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41947">
      <w:pPr>
        <w:pStyle w:val="21"/>
        <w:numPr>
          <w:ilvl w:val="0"/>
          <w:numId w:val="0"/>
        </w:numPr>
        <w:ind w:leftChars="0"/>
        <w:jc w:val="center"/>
        <w:rPr>
          <w:rFonts w:hint="eastAsia" w:ascii="宋体" w:hAnsi="宋体" w:cs="宋体"/>
          <w:b/>
          <w:bCs/>
          <w:color w:val="auto"/>
          <w:sz w:val="44"/>
          <w:szCs w:val="44"/>
          <w:highlight w:val="none"/>
          <w:lang w:val="en-US" w:eastAsia="zh-CN"/>
        </w:rPr>
      </w:pPr>
    </w:p>
    <w:p w14:paraId="4FD7E7FF">
      <w:pPr>
        <w:pStyle w:val="21"/>
        <w:numPr>
          <w:ilvl w:val="0"/>
          <w:numId w:val="0"/>
        </w:numPr>
        <w:ind w:leftChars="0"/>
        <w:jc w:val="center"/>
        <w:rPr>
          <w:rFonts w:hint="eastAsia" w:eastAsia="宋体"/>
          <w:color w:val="auto"/>
          <w:sz w:val="21"/>
          <w:szCs w:val="24"/>
          <w:highlight w:val="none"/>
          <w:lang w:val="en-US" w:eastAsia="zh-CN"/>
        </w:rPr>
      </w:pPr>
      <w:r>
        <w:rPr>
          <w:rFonts w:hint="eastAsia"/>
          <w:b/>
          <w:bCs/>
          <w:spacing w:val="4"/>
          <w:sz w:val="43"/>
          <w:szCs w:val="43"/>
          <w:lang w:eastAsia="zh-CN"/>
        </w:rPr>
        <w:t>2025年阿图什市普通高中中央资金项目（设备采购）（二次）</w:t>
      </w:r>
    </w:p>
    <w:p w14:paraId="2964A16B">
      <w:pPr>
        <w:pStyle w:val="32"/>
        <w:ind w:left="0" w:leftChars="0" w:firstLine="0" w:firstLineChars="0"/>
        <w:rPr>
          <w:rFonts w:hint="default"/>
          <w:color w:val="auto"/>
          <w:highlight w:val="none"/>
          <w:lang w:val="en-US" w:eastAsia="zh-CN"/>
        </w:rPr>
      </w:pPr>
    </w:p>
    <w:p w14:paraId="12522956">
      <w:pPr>
        <w:widowControl/>
        <w:tabs>
          <w:tab w:val="left" w:pos="6013"/>
        </w:tabs>
        <w:autoSpaceDE w:val="0"/>
        <w:autoSpaceDN w:val="0"/>
        <w:ind w:right="-26"/>
        <w:jc w:val="center"/>
        <w:textAlignment w:val="bottom"/>
        <w:rPr>
          <w:rFonts w:hint="default" w:ascii="宋体" w:hAnsi="宋体" w:eastAsia="宋体" w:cs="宋体"/>
          <w:b/>
          <w:bCs/>
          <w:color w:val="auto"/>
          <w:kern w:val="0"/>
          <w:sz w:val="32"/>
          <w:szCs w:val="32"/>
          <w:highlight w:val="none"/>
          <w:shd w:val="clear" w:color="auto" w:fill="FFFFFF"/>
          <w:lang w:val="en-US" w:eastAsia="zh-CN"/>
        </w:rPr>
      </w:pPr>
      <w:r>
        <w:rPr>
          <w:rFonts w:hint="eastAsia" w:ascii="宋体" w:hAnsi="宋体" w:cs="宋体"/>
          <w:b/>
          <w:bCs/>
          <w:color w:val="auto"/>
          <w:kern w:val="0"/>
          <w:sz w:val="32"/>
          <w:szCs w:val="32"/>
          <w:highlight w:val="none"/>
          <w:shd w:val="clear" w:color="auto" w:fill="FFFFFF"/>
        </w:rPr>
        <w:t>项目编号：</w:t>
      </w:r>
      <w:r>
        <w:rPr>
          <w:rFonts w:hint="eastAsia" w:ascii="宋体" w:hAnsi="宋体" w:eastAsia="宋体" w:cs="宋体"/>
          <w:b/>
          <w:bCs/>
          <w:color w:val="auto"/>
          <w:kern w:val="0"/>
          <w:sz w:val="32"/>
          <w:szCs w:val="32"/>
          <w:highlight w:val="none"/>
          <w:shd w:val="clear" w:color="auto" w:fill="FFFFFF"/>
          <w:lang w:eastAsia="zh-CN"/>
        </w:rPr>
        <w:t>ATSCG-2025054-1</w:t>
      </w:r>
    </w:p>
    <w:p w14:paraId="057DBF86">
      <w:pPr>
        <w:widowControl/>
        <w:tabs>
          <w:tab w:val="left" w:pos="6013"/>
        </w:tabs>
        <w:autoSpaceDE w:val="0"/>
        <w:autoSpaceDN w:val="0"/>
        <w:ind w:right="-26"/>
        <w:jc w:val="center"/>
        <w:textAlignment w:val="bottom"/>
        <w:rPr>
          <w:rFonts w:hint="default" w:ascii="宋体" w:hAnsi="宋体" w:cs="宋体"/>
          <w:b/>
          <w:bCs/>
          <w:color w:val="auto"/>
          <w:kern w:val="0"/>
          <w:sz w:val="32"/>
          <w:szCs w:val="32"/>
          <w:highlight w:val="none"/>
          <w:shd w:val="clear" w:color="auto" w:fill="FFFFFF"/>
          <w:lang w:val="en-US" w:eastAsia="zh-CN"/>
        </w:rPr>
      </w:pPr>
    </w:p>
    <w:p w14:paraId="6612E212">
      <w:pPr>
        <w:widowControl/>
        <w:tabs>
          <w:tab w:val="left" w:pos="6013"/>
        </w:tabs>
        <w:autoSpaceDE w:val="0"/>
        <w:autoSpaceDN w:val="0"/>
        <w:ind w:right="-26"/>
        <w:jc w:val="center"/>
        <w:textAlignment w:val="bottom"/>
        <w:rPr>
          <w:rFonts w:hint="eastAsia" w:ascii="宋体" w:hAnsi="宋体"/>
          <w:b/>
          <w:color w:val="auto"/>
          <w:sz w:val="84"/>
          <w:szCs w:val="84"/>
          <w:highlight w:val="none"/>
          <w:lang w:eastAsia="zh-CN"/>
        </w:rPr>
      </w:pPr>
      <w:r>
        <w:rPr>
          <w:rFonts w:hint="eastAsia" w:ascii="宋体" w:hAnsi="宋体"/>
          <w:b/>
          <w:color w:val="auto"/>
          <w:sz w:val="84"/>
          <w:szCs w:val="84"/>
          <w:highlight w:val="none"/>
          <w:lang w:eastAsia="zh-CN"/>
        </w:rPr>
        <w:t>招</w:t>
      </w:r>
    </w:p>
    <w:p w14:paraId="4E4A0471">
      <w:pPr>
        <w:widowControl/>
        <w:tabs>
          <w:tab w:val="left" w:pos="6013"/>
        </w:tabs>
        <w:autoSpaceDE w:val="0"/>
        <w:autoSpaceDN w:val="0"/>
        <w:ind w:right="-26"/>
        <w:jc w:val="center"/>
        <w:textAlignment w:val="bottom"/>
        <w:rPr>
          <w:rFonts w:hint="eastAsia" w:ascii="宋体" w:hAnsi="宋体" w:eastAsia="宋体"/>
          <w:b/>
          <w:color w:val="auto"/>
          <w:sz w:val="84"/>
          <w:szCs w:val="84"/>
          <w:highlight w:val="none"/>
          <w:lang w:eastAsia="zh-CN"/>
        </w:rPr>
      </w:pPr>
      <w:r>
        <w:rPr>
          <w:rFonts w:hint="eastAsia" w:ascii="宋体" w:hAnsi="宋体"/>
          <w:b/>
          <w:color w:val="auto"/>
          <w:sz w:val="84"/>
          <w:szCs w:val="84"/>
          <w:highlight w:val="none"/>
          <w:lang w:eastAsia="zh-CN"/>
        </w:rPr>
        <w:t>标</w:t>
      </w:r>
    </w:p>
    <w:p w14:paraId="774B2E5A">
      <w:pPr>
        <w:widowControl/>
        <w:tabs>
          <w:tab w:val="left" w:pos="4502"/>
          <w:tab w:val="center" w:pos="4832"/>
        </w:tabs>
        <w:autoSpaceDE w:val="0"/>
        <w:autoSpaceDN w:val="0"/>
        <w:ind w:right="-26"/>
        <w:jc w:val="center"/>
        <w:textAlignment w:val="bottom"/>
        <w:rPr>
          <w:rFonts w:hint="eastAsia" w:ascii="宋体" w:hAnsi="宋体"/>
          <w:b/>
          <w:color w:val="auto"/>
          <w:sz w:val="84"/>
          <w:szCs w:val="84"/>
          <w:highlight w:val="none"/>
        </w:rPr>
      </w:pPr>
      <w:r>
        <w:rPr>
          <w:rFonts w:hint="eastAsia" w:ascii="宋体" w:hAnsi="宋体"/>
          <w:b/>
          <w:color w:val="auto"/>
          <w:sz w:val="84"/>
          <w:szCs w:val="84"/>
          <w:highlight w:val="none"/>
        </w:rPr>
        <w:t>文</w:t>
      </w:r>
    </w:p>
    <w:p w14:paraId="01535EC6">
      <w:pPr>
        <w:widowControl/>
        <w:autoSpaceDE w:val="0"/>
        <w:autoSpaceDN w:val="0"/>
        <w:ind w:right="-26"/>
        <w:jc w:val="center"/>
        <w:textAlignment w:val="bottom"/>
        <w:rPr>
          <w:rFonts w:hint="eastAsia" w:ascii="宋体" w:hAnsi="宋体"/>
          <w:b/>
          <w:color w:val="auto"/>
          <w:sz w:val="52"/>
          <w:szCs w:val="52"/>
          <w:highlight w:val="none"/>
        </w:rPr>
      </w:pPr>
      <w:r>
        <w:rPr>
          <w:rFonts w:hint="eastAsia" w:ascii="宋体" w:hAnsi="宋体"/>
          <w:b/>
          <w:color w:val="auto"/>
          <w:sz w:val="84"/>
          <w:szCs w:val="84"/>
          <w:highlight w:val="none"/>
        </w:rPr>
        <w:t>件</w:t>
      </w:r>
    </w:p>
    <w:p w14:paraId="2784FA73">
      <w:pPr>
        <w:pStyle w:val="33"/>
        <w:rPr>
          <w:rFonts w:hint="eastAsia"/>
          <w:color w:val="auto"/>
          <w:highlight w:val="none"/>
        </w:rPr>
      </w:pPr>
    </w:p>
    <w:p w14:paraId="41423C71">
      <w:pPr>
        <w:keepNext w:val="0"/>
        <w:keepLines w:val="0"/>
        <w:pageBreakBefore w:val="0"/>
        <w:widowControl/>
        <w:kinsoku/>
        <w:wordWrap/>
        <w:overflowPunct/>
        <w:topLinePunct w:val="0"/>
        <w:autoSpaceDE w:val="0"/>
        <w:autoSpaceDN w:val="0"/>
        <w:bidi w:val="0"/>
        <w:adjustRightInd/>
        <w:snapToGrid/>
        <w:spacing w:line="740" w:lineRule="exact"/>
        <w:ind w:right="-26" w:firstLine="627" w:firstLineChars="196"/>
        <w:textAlignment w:val="bottom"/>
        <w:rPr>
          <w:rFonts w:hint="eastAsia" w:ascii="宋体" w:hAnsi="宋体"/>
          <w:b/>
          <w:color w:val="auto"/>
          <w:sz w:val="32"/>
          <w:szCs w:val="32"/>
          <w:highlight w:val="none"/>
          <w:lang w:val="en-US" w:eastAsia="zh-CN"/>
        </w:rPr>
      </w:pPr>
      <w:r>
        <w:rPr>
          <w:rFonts w:hint="eastAsia" w:ascii="宋体" w:hAnsi="宋体"/>
          <w:b/>
          <w:color w:val="auto"/>
          <w:sz w:val="32"/>
          <w:szCs w:val="32"/>
          <w:highlight w:val="none"/>
          <w:lang w:val="en-US" w:eastAsia="zh-CN"/>
        </w:rPr>
        <w:t>采 购 人：阿图什市教育局</w:t>
      </w:r>
      <w:r>
        <w:rPr>
          <w:rFonts w:hint="eastAsia" w:ascii="宋体" w:hAnsi="宋体"/>
          <w:b/>
          <w:color w:val="auto"/>
          <w:sz w:val="32"/>
          <w:szCs w:val="32"/>
          <w:highlight w:val="none"/>
          <w:lang w:eastAsia="zh-CN"/>
        </w:rPr>
        <w:t>（盖章）</w:t>
      </w:r>
    </w:p>
    <w:p w14:paraId="54DF8307">
      <w:pPr>
        <w:keepNext w:val="0"/>
        <w:keepLines w:val="0"/>
        <w:pageBreakBefore w:val="0"/>
        <w:widowControl/>
        <w:kinsoku/>
        <w:wordWrap/>
        <w:overflowPunct/>
        <w:topLinePunct w:val="0"/>
        <w:autoSpaceDE w:val="0"/>
        <w:autoSpaceDN w:val="0"/>
        <w:bidi w:val="0"/>
        <w:adjustRightInd/>
        <w:snapToGrid/>
        <w:spacing w:line="740" w:lineRule="exact"/>
        <w:ind w:right="-26" w:firstLine="627" w:firstLineChars="196"/>
        <w:textAlignment w:val="bottom"/>
        <w:rPr>
          <w:rFonts w:hint="default" w:ascii="宋体" w:hAnsi="宋体"/>
          <w:b/>
          <w:color w:val="auto"/>
          <w:sz w:val="32"/>
          <w:szCs w:val="32"/>
          <w:highlight w:val="none"/>
          <w:lang w:val="en-US" w:eastAsia="zh-CN"/>
        </w:rPr>
      </w:pPr>
      <w:r>
        <w:rPr>
          <w:rFonts w:hint="eastAsia" w:ascii="宋体" w:hAnsi="宋体"/>
          <w:b/>
          <w:color w:val="auto"/>
          <w:sz w:val="32"/>
          <w:szCs w:val="32"/>
          <w:highlight w:val="none"/>
          <w:lang w:val="en-US" w:eastAsia="zh-CN"/>
        </w:rPr>
        <w:t>联 系 人：沙先生     联系电话：18199726032</w:t>
      </w:r>
    </w:p>
    <w:p w14:paraId="117B4303">
      <w:pPr>
        <w:keepNext w:val="0"/>
        <w:keepLines w:val="0"/>
        <w:pageBreakBefore w:val="0"/>
        <w:widowControl/>
        <w:kinsoku/>
        <w:wordWrap/>
        <w:overflowPunct/>
        <w:topLinePunct w:val="0"/>
        <w:autoSpaceDE w:val="0"/>
        <w:autoSpaceDN w:val="0"/>
        <w:bidi w:val="0"/>
        <w:adjustRightInd/>
        <w:snapToGrid/>
        <w:spacing w:line="740" w:lineRule="exact"/>
        <w:ind w:right="-28" w:firstLine="640" w:firstLineChars="200"/>
        <w:jc w:val="both"/>
        <w:textAlignment w:val="bottom"/>
        <w:rPr>
          <w:rFonts w:hint="eastAsia" w:ascii="宋体" w:hAnsi="宋体"/>
          <w:b/>
          <w:color w:val="auto"/>
          <w:sz w:val="32"/>
          <w:szCs w:val="32"/>
          <w:highlight w:val="none"/>
          <w:lang w:eastAsia="zh-CN"/>
        </w:rPr>
      </w:pPr>
      <w:r>
        <w:rPr>
          <w:rFonts w:hint="eastAsia" w:ascii="宋体" w:hAnsi="宋体"/>
          <w:b/>
          <w:color w:val="auto"/>
          <w:sz w:val="32"/>
          <w:szCs w:val="32"/>
          <w:highlight w:val="none"/>
          <w:lang w:eastAsia="zh-CN"/>
        </w:rPr>
        <w:t>代理机构：新疆浩硕建设管理有限公司（盖章）</w:t>
      </w:r>
    </w:p>
    <w:p w14:paraId="41BA3626">
      <w:pPr>
        <w:keepNext w:val="0"/>
        <w:keepLines w:val="0"/>
        <w:pageBreakBefore w:val="0"/>
        <w:widowControl/>
        <w:kinsoku/>
        <w:wordWrap/>
        <w:overflowPunct/>
        <w:topLinePunct w:val="0"/>
        <w:autoSpaceDE w:val="0"/>
        <w:autoSpaceDN w:val="0"/>
        <w:bidi w:val="0"/>
        <w:adjustRightInd/>
        <w:snapToGrid/>
        <w:spacing w:line="740" w:lineRule="exact"/>
        <w:ind w:right="-28" w:firstLine="640" w:firstLineChars="200"/>
        <w:jc w:val="both"/>
        <w:textAlignment w:val="bottom"/>
        <w:rPr>
          <w:rFonts w:hint="eastAsia" w:ascii="宋体" w:hAnsi="宋体"/>
          <w:b/>
          <w:color w:val="auto"/>
          <w:sz w:val="32"/>
          <w:szCs w:val="32"/>
          <w:highlight w:val="none"/>
          <w:lang w:eastAsia="zh-CN"/>
        </w:rPr>
      </w:pPr>
      <w:r>
        <w:rPr>
          <w:rFonts w:hint="eastAsia" w:ascii="宋体" w:hAnsi="宋体"/>
          <w:b/>
          <w:color w:val="auto"/>
          <w:sz w:val="32"/>
          <w:szCs w:val="32"/>
          <w:highlight w:val="none"/>
          <w:lang w:eastAsia="zh-CN"/>
        </w:rPr>
        <w:t>联 系 人：周先生     联系电话: 19390866258</w:t>
      </w:r>
    </w:p>
    <w:p w14:paraId="001063B0">
      <w:pPr>
        <w:keepNext w:val="0"/>
        <w:keepLines w:val="0"/>
        <w:pageBreakBefore w:val="0"/>
        <w:widowControl/>
        <w:kinsoku/>
        <w:wordWrap/>
        <w:overflowPunct/>
        <w:topLinePunct w:val="0"/>
        <w:autoSpaceDE w:val="0"/>
        <w:autoSpaceDN w:val="0"/>
        <w:bidi w:val="0"/>
        <w:adjustRightInd/>
        <w:snapToGrid/>
        <w:spacing w:line="740" w:lineRule="exact"/>
        <w:ind w:right="-28"/>
        <w:jc w:val="center"/>
        <w:textAlignment w:val="bottom"/>
        <w:rPr>
          <w:rFonts w:hint="eastAsia" w:ascii="宋体" w:hAnsi="宋体"/>
          <w:b/>
          <w:color w:val="auto"/>
          <w:sz w:val="32"/>
          <w:szCs w:val="32"/>
          <w:highlight w:val="none"/>
          <w:lang w:eastAsia="zh-CN"/>
        </w:rPr>
      </w:pPr>
    </w:p>
    <w:p w14:paraId="2B0BEC72">
      <w:pPr>
        <w:pStyle w:val="32"/>
        <w:rPr>
          <w:rFonts w:ascii="仿宋" w:hAnsi="仿宋" w:eastAsia="仿宋" w:cs="仿宋"/>
          <w:b/>
          <w:color w:val="auto"/>
          <w:sz w:val="36"/>
          <w:szCs w:val="36"/>
          <w:lang w:eastAsia="zh-CN"/>
        </w:rPr>
      </w:pPr>
    </w:p>
    <w:p w14:paraId="44ECD395">
      <w:pPr>
        <w:pStyle w:val="32"/>
        <w:rPr>
          <w:rFonts w:ascii="仿宋" w:hAnsi="仿宋" w:eastAsia="仿宋" w:cs="仿宋"/>
          <w:b/>
          <w:color w:val="auto"/>
          <w:sz w:val="36"/>
          <w:szCs w:val="36"/>
          <w:lang w:eastAsia="zh-CN"/>
        </w:rPr>
      </w:pPr>
    </w:p>
    <w:p w14:paraId="6A434767">
      <w:pPr>
        <w:jc w:val="center"/>
        <w:rPr>
          <w:rFonts w:ascii="仿宋" w:hAnsi="仿宋" w:eastAsia="仿宋" w:cs="仿宋"/>
          <w:b/>
          <w:color w:val="auto"/>
          <w:sz w:val="36"/>
          <w:szCs w:val="36"/>
          <w:lang w:eastAsia="zh-CN"/>
        </w:rPr>
      </w:pPr>
      <w:r>
        <w:rPr>
          <w:rFonts w:hint="eastAsia" w:ascii="仿宋" w:hAnsi="仿宋" w:eastAsia="仿宋" w:cs="仿宋"/>
          <w:b/>
          <w:color w:val="auto"/>
          <w:sz w:val="36"/>
          <w:szCs w:val="36"/>
          <w:lang w:eastAsia="zh-CN"/>
        </w:rPr>
        <w:t>招投标监督管理机构备案登记栏</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84"/>
      </w:tblGrid>
      <w:tr w14:paraId="7078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5" w:hRule="atLeast"/>
          <w:jc w:val="center"/>
        </w:trPr>
        <w:tc>
          <w:tcPr>
            <w:tcW w:w="5000" w:type="pct"/>
          </w:tcPr>
          <w:p w14:paraId="00295E0B">
            <w:pPr>
              <w:spacing w:line="500" w:lineRule="exact"/>
              <w:jc w:val="both"/>
              <w:rPr>
                <w:rFonts w:ascii="仿宋" w:hAnsi="仿宋" w:eastAsia="仿宋" w:cs="仿宋"/>
                <w:color w:val="auto"/>
                <w:lang w:eastAsia="zh-CN"/>
              </w:rPr>
            </w:pPr>
          </w:p>
          <w:p w14:paraId="76D4743D">
            <w:pPr>
              <w:spacing w:line="500" w:lineRule="exact"/>
              <w:jc w:val="both"/>
              <w:rPr>
                <w:rFonts w:ascii="仿宋" w:hAnsi="仿宋" w:eastAsia="仿宋" w:cs="仿宋"/>
                <w:color w:val="auto"/>
                <w:w w:val="95"/>
                <w:sz w:val="28"/>
                <w:szCs w:val="28"/>
                <w:lang w:eastAsia="zh-CN"/>
              </w:rPr>
            </w:pPr>
            <w:r>
              <w:rPr>
                <w:rFonts w:hint="eastAsia" w:ascii="仿宋" w:hAnsi="仿宋" w:eastAsia="仿宋" w:cs="仿宋"/>
                <w:color w:val="auto"/>
                <w:sz w:val="28"/>
                <w:szCs w:val="28"/>
                <w:lang w:eastAsia="zh-CN"/>
              </w:rPr>
              <w:t>采购单位：阿图什市教育局</w:t>
            </w:r>
            <w:r>
              <w:rPr>
                <w:rFonts w:hint="eastAsia" w:ascii="仿宋" w:hAnsi="仿宋" w:eastAsia="仿宋" w:cs="仿宋"/>
                <w:color w:val="auto"/>
                <w:w w:val="95"/>
                <w:sz w:val="28"/>
                <w:szCs w:val="28"/>
                <w:lang w:eastAsia="zh-CN"/>
              </w:rPr>
              <w:t>（盖章）</w:t>
            </w:r>
          </w:p>
          <w:p w14:paraId="11B7B294">
            <w:pPr>
              <w:spacing w:line="500" w:lineRule="exact"/>
              <w:jc w:val="both"/>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 xml:space="preserve">           </w:t>
            </w:r>
          </w:p>
          <w:p w14:paraId="295C14CE">
            <w:pPr>
              <w:spacing w:line="500" w:lineRule="exact"/>
              <w:jc w:val="both"/>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 xml:space="preserve">                                 </w:t>
            </w:r>
          </w:p>
          <w:p w14:paraId="56E880C8">
            <w:pPr>
              <w:spacing w:line="500" w:lineRule="exact"/>
              <w:jc w:val="both"/>
              <w:rPr>
                <w:rFonts w:ascii="仿宋" w:hAnsi="仿宋" w:eastAsia="仿宋" w:cs="仿宋"/>
                <w:color w:val="auto"/>
                <w:sz w:val="28"/>
                <w:szCs w:val="28"/>
                <w:lang w:eastAsia="zh-CN"/>
              </w:rPr>
            </w:pPr>
          </w:p>
          <w:p w14:paraId="72D1979A">
            <w:pPr>
              <w:spacing w:line="500" w:lineRule="exact"/>
              <w:jc w:val="both"/>
              <w:rPr>
                <w:rFonts w:ascii="仿宋" w:hAnsi="仿宋" w:eastAsia="仿宋" w:cs="仿宋"/>
                <w:color w:val="auto"/>
                <w:sz w:val="28"/>
                <w:szCs w:val="28"/>
                <w:lang w:eastAsia="zh-CN"/>
              </w:rPr>
            </w:pPr>
          </w:p>
          <w:p w14:paraId="493201CF">
            <w:pPr>
              <w:spacing w:line="500" w:lineRule="exact"/>
              <w:ind w:left="3520" w:hanging="3080" w:hangingChars="1100"/>
              <w:jc w:val="both"/>
              <w:rPr>
                <w:rFonts w:ascii="仿宋" w:hAnsi="仿宋" w:eastAsia="仿宋" w:cs="仿宋"/>
                <w:color w:val="auto"/>
                <w:sz w:val="28"/>
                <w:szCs w:val="28"/>
                <w:lang w:eastAsia="zh-CN"/>
              </w:rPr>
            </w:pPr>
          </w:p>
          <w:p w14:paraId="67D8F886">
            <w:pPr>
              <w:pStyle w:val="32"/>
              <w:ind w:left="0" w:leftChars="0" w:firstLine="0" w:firstLineChars="0"/>
              <w:jc w:val="both"/>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采购项目名称：2025年阿图什市普通高中中央资金项目（设备采购）（二次）</w:t>
            </w:r>
          </w:p>
          <w:p w14:paraId="508DE3B2">
            <w:pPr>
              <w:pStyle w:val="32"/>
              <w:jc w:val="both"/>
              <w:rPr>
                <w:rFonts w:ascii="仿宋" w:hAnsi="仿宋" w:eastAsia="仿宋" w:cs="仿宋"/>
                <w:color w:val="auto"/>
                <w:sz w:val="28"/>
                <w:szCs w:val="28"/>
                <w:lang w:eastAsia="zh-CN"/>
              </w:rPr>
            </w:pPr>
          </w:p>
          <w:p w14:paraId="5E2F039C">
            <w:pPr>
              <w:pStyle w:val="32"/>
              <w:jc w:val="both"/>
              <w:rPr>
                <w:rFonts w:ascii="仿宋" w:hAnsi="仿宋" w:eastAsia="仿宋" w:cs="仿宋"/>
                <w:color w:val="auto"/>
                <w:sz w:val="28"/>
                <w:szCs w:val="28"/>
                <w:lang w:eastAsia="zh-CN"/>
              </w:rPr>
            </w:pPr>
          </w:p>
          <w:p w14:paraId="274B197A">
            <w:pPr>
              <w:pStyle w:val="32"/>
              <w:jc w:val="both"/>
              <w:rPr>
                <w:rFonts w:ascii="仿宋" w:hAnsi="仿宋" w:eastAsia="仿宋" w:cs="仿宋"/>
                <w:color w:val="auto"/>
                <w:sz w:val="28"/>
                <w:szCs w:val="28"/>
                <w:lang w:eastAsia="zh-CN"/>
              </w:rPr>
            </w:pPr>
          </w:p>
          <w:p w14:paraId="37046E86">
            <w:pPr>
              <w:spacing w:line="500" w:lineRule="exact"/>
              <w:jc w:val="both"/>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代理机构：新疆浩硕建设管理有限公司（盖章）</w:t>
            </w:r>
          </w:p>
          <w:p w14:paraId="079ABE64">
            <w:pPr>
              <w:pStyle w:val="6"/>
              <w:jc w:val="both"/>
              <w:outlineLvl w:val="2"/>
              <w:rPr>
                <w:rFonts w:ascii="仿宋" w:hAnsi="仿宋" w:eastAsia="仿宋" w:cs="仿宋"/>
                <w:color w:val="auto"/>
                <w:lang w:eastAsia="zh-CN"/>
              </w:rPr>
            </w:pPr>
          </w:p>
          <w:p w14:paraId="0854A082">
            <w:pPr>
              <w:jc w:val="both"/>
              <w:rPr>
                <w:color w:val="auto"/>
                <w:lang w:eastAsia="zh-CN"/>
              </w:rPr>
            </w:pPr>
          </w:p>
          <w:p w14:paraId="731FE8A7">
            <w:pPr>
              <w:pStyle w:val="6"/>
              <w:jc w:val="center"/>
              <w:outlineLvl w:val="2"/>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日  期：20</w:t>
            </w:r>
            <w:r>
              <w:rPr>
                <w:rFonts w:hint="eastAsia" w:ascii="仿宋" w:hAnsi="仿宋" w:eastAsia="仿宋" w:cs="仿宋"/>
                <w:b w:val="0"/>
                <w:bCs w:val="0"/>
                <w:color w:val="auto"/>
                <w:sz w:val="28"/>
                <w:szCs w:val="28"/>
                <w:lang w:eastAsia="zh-CN"/>
              </w:rPr>
              <w:t>2</w:t>
            </w:r>
            <w:r>
              <w:rPr>
                <w:rFonts w:hint="eastAsia" w:ascii="仿宋" w:hAnsi="仿宋" w:eastAsia="仿宋" w:cs="仿宋"/>
                <w:b w:val="0"/>
                <w:bCs w:val="0"/>
                <w:color w:val="auto"/>
                <w:sz w:val="28"/>
                <w:szCs w:val="28"/>
                <w:lang w:val="en-US" w:eastAsia="zh-CN"/>
              </w:rPr>
              <w:t>5</w:t>
            </w:r>
            <w:r>
              <w:rPr>
                <w:rFonts w:hint="eastAsia" w:ascii="仿宋" w:hAnsi="仿宋" w:eastAsia="仿宋" w:cs="仿宋"/>
                <w:b w:val="0"/>
                <w:bCs w:val="0"/>
                <w:color w:val="auto"/>
                <w:sz w:val="28"/>
                <w:szCs w:val="28"/>
              </w:rPr>
              <w:t>年</w:t>
            </w:r>
            <w:r>
              <w:rPr>
                <w:rFonts w:hint="eastAsia" w:ascii="仿宋" w:hAnsi="仿宋" w:eastAsia="仿宋" w:cs="仿宋"/>
                <w:b w:val="0"/>
                <w:bCs w:val="0"/>
                <w:color w:val="auto"/>
                <w:sz w:val="28"/>
                <w:szCs w:val="28"/>
                <w:lang w:val="en-US" w:eastAsia="zh-CN"/>
              </w:rPr>
              <w:t xml:space="preserve"> </w:t>
            </w:r>
            <w:r>
              <w:rPr>
                <w:rFonts w:hint="eastAsia" w:ascii="仿宋" w:hAnsi="仿宋" w:eastAsia="仿宋" w:cs="仿宋"/>
                <w:b w:val="0"/>
                <w:bCs w:val="0"/>
                <w:color w:val="0000FF"/>
                <w:sz w:val="28"/>
                <w:szCs w:val="28"/>
                <w:lang w:val="en-US" w:eastAsia="zh-CN"/>
              </w:rPr>
              <w:t>6</w:t>
            </w:r>
            <w:r>
              <w:rPr>
                <w:rFonts w:hint="eastAsia" w:ascii="仿宋" w:hAnsi="仿宋" w:eastAsia="仿宋" w:cs="仿宋"/>
                <w:b w:val="0"/>
                <w:bCs w:val="0"/>
                <w:color w:val="auto"/>
                <w:sz w:val="28"/>
                <w:szCs w:val="28"/>
              </w:rPr>
              <w:t>月</w:t>
            </w:r>
          </w:p>
          <w:p w14:paraId="44E5080E">
            <w:pPr>
              <w:pStyle w:val="6"/>
              <w:jc w:val="both"/>
              <w:outlineLvl w:val="2"/>
              <w:rPr>
                <w:rFonts w:ascii="仿宋" w:hAnsi="仿宋" w:eastAsia="仿宋" w:cs="仿宋"/>
                <w:color w:val="auto"/>
              </w:rPr>
            </w:pPr>
          </w:p>
        </w:tc>
      </w:tr>
    </w:tbl>
    <w:p w14:paraId="456FE6F7">
      <w:pPr>
        <w:spacing w:line="240" w:lineRule="exact"/>
        <w:rPr>
          <w:rFonts w:ascii="仿宋" w:hAnsi="仿宋" w:eastAsia="仿宋" w:cs="仿宋"/>
          <w:color w:val="auto"/>
          <w:sz w:val="44"/>
          <w:szCs w:val="44"/>
          <w:lang w:eastAsia="zh-CN"/>
        </w:rPr>
        <w:sectPr>
          <w:headerReference r:id="rId3" w:type="default"/>
          <w:footerReference r:id="rId4" w:type="default"/>
          <w:pgSz w:w="11906" w:h="16838"/>
          <w:pgMar w:top="1440" w:right="1519" w:bottom="1440" w:left="1519" w:header="851" w:footer="992" w:gutter="0"/>
          <w:pgNumType w:start="1"/>
          <w:cols w:space="720" w:num="1"/>
          <w:docGrid w:type="linesAndChars" w:linePitch="312" w:charSpace="0"/>
        </w:sectPr>
      </w:pPr>
    </w:p>
    <w:p w14:paraId="00ADC013">
      <w:pPr>
        <w:pStyle w:val="29"/>
        <w:spacing w:before="0" w:line="360" w:lineRule="auto"/>
        <w:jc w:val="both"/>
        <w:rPr>
          <w:rFonts w:ascii="仿宋" w:hAnsi="仿宋" w:eastAsia="仿宋" w:cs="仿宋"/>
          <w:color w:val="auto"/>
          <w:sz w:val="44"/>
          <w:szCs w:val="44"/>
          <w:lang w:val="zh-CN"/>
        </w:rPr>
      </w:pPr>
    </w:p>
    <w:p w14:paraId="68E23B8D">
      <w:pPr>
        <w:pStyle w:val="29"/>
        <w:spacing w:before="0" w:line="360" w:lineRule="auto"/>
        <w:jc w:val="center"/>
        <w:rPr>
          <w:rFonts w:ascii="仿宋" w:hAnsi="仿宋" w:eastAsia="仿宋" w:cs="仿宋"/>
          <w:color w:val="auto"/>
          <w:sz w:val="30"/>
          <w:szCs w:val="30"/>
        </w:rPr>
      </w:pPr>
      <w:r>
        <w:rPr>
          <w:rFonts w:hint="eastAsia" w:ascii="仿宋" w:hAnsi="仿宋" w:eastAsia="仿宋" w:cs="仿宋"/>
          <w:color w:val="auto"/>
          <w:sz w:val="44"/>
          <w:szCs w:val="44"/>
          <w:lang w:val="zh-CN"/>
        </w:rPr>
        <w:t>目    录</w:t>
      </w:r>
    </w:p>
    <w:p w14:paraId="39649D01">
      <w:pPr>
        <w:widowControl/>
        <w:rPr>
          <w:rFonts w:ascii="仿宋" w:hAnsi="仿宋" w:eastAsia="仿宋" w:cs="仿宋"/>
          <w:color w:val="auto"/>
          <w:sz w:val="30"/>
          <w:szCs w:val="30"/>
        </w:rPr>
      </w:pPr>
    </w:p>
    <w:p w14:paraId="6B025D88">
      <w:pPr>
        <w:numPr>
          <w:ilvl w:val="0"/>
          <w:numId w:val="2"/>
        </w:numPr>
        <w:spacing w:line="600" w:lineRule="auto"/>
        <w:jc w:val="both"/>
        <w:rPr>
          <w:rFonts w:ascii="仿宋" w:hAnsi="仿宋" w:eastAsia="仿宋" w:cs="仿宋"/>
          <w:b/>
          <w:color w:val="auto"/>
          <w:sz w:val="30"/>
          <w:szCs w:val="30"/>
          <w:lang w:eastAsia="zh-CN"/>
        </w:rPr>
      </w:pPr>
      <w:r>
        <w:rPr>
          <w:rFonts w:hint="eastAsia" w:ascii="仿宋" w:hAnsi="仿宋" w:eastAsia="仿宋" w:cs="仿宋"/>
          <w:b/>
          <w:color w:val="auto"/>
          <w:sz w:val="30"/>
          <w:szCs w:val="30"/>
          <w:lang w:eastAsia="zh-CN"/>
        </w:rPr>
        <w:t xml:space="preserve">     招标公告</w:t>
      </w:r>
      <w:r>
        <w:rPr>
          <w:rFonts w:ascii="Arial" w:hAnsi="Arial" w:eastAsia="仿宋" w:cs="Arial"/>
          <w:b/>
          <w:color w:val="auto"/>
          <w:sz w:val="30"/>
          <w:szCs w:val="30"/>
          <w:lang w:eastAsia="zh-CN"/>
        </w:rPr>
        <w:t>…………………………………………</w:t>
      </w:r>
      <w:r>
        <w:rPr>
          <w:rFonts w:hint="eastAsia" w:ascii="Arial" w:hAnsi="Arial" w:eastAsia="仿宋" w:cs="Arial"/>
          <w:b/>
          <w:color w:val="auto"/>
          <w:sz w:val="30"/>
          <w:szCs w:val="30"/>
          <w:lang w:val="en-US" w:eastAsia="zh-CN"/>
        </w:rPr>
        <w:t>1</w:t>
      </w:r>
    </w:p>
    <w:p w14:paraId="5EB90E78">
      <w:pPr>
        <w:numPr>
          <w:ilvl w:val="0"/>
          <w:numId w:val="2"/>
        </w:numPr>
        <w:spacing w:line="600" w:lineRule="auto"/>
        <w:jc w:val="both"/>
        <w:rPr>
          <w:rFonts w:ascii="Arial" w:hAnsi="Arial" w:eastAsia="仿宋" w:cs="Arial"/>
          <w:b/>
          <w:color w:val="auto"/>
          <w:sz w:val="30"/>
          <w:szCs w:val="30"/>
          <w:lang w:eastAsia="zh-CN"/>
        </w:rPr>
      </w:pPr>
      <w:r>
        <w:rPr>
          <w:rFonts w:hint="eastAsia" w:ascii="仿宋" w:hAnsi="仿宋" w:eastAsia="仿宋" w:cs="仿宋"/>
          <w:b/>
          <w:color w:val="auto"/>
          <w:sz w:val="30"/>
          <w:szCs w:val="30"/>
          <w:lang w:eastAsia="zh-CN"/>
        </w:rPr>
        <w:t xml:space="preserve">     供应商须知</w:t>
      </w:r>
      <w:r>
        <w:rPr>
          <w:rFonts w:ascii="Arial" w:hAnsi="Arial" w:eastAsia="仿宋" w:cs="Arial"/>
          <w:b/>
          <w:color w:val="auto"/>
          <w:sz w:val="30"/>
          <w:szCs w:val="30"/>
          <w:lang w:eastAsia="zh-CN"/>
        </w:rPr>
        <w:t>………………………………………</w:t>
      </w:r>
      <w:r>
        <w:rPr>
          <w:rFonts w:hint="eastAsia" w:ascii="Arial" w:hAnsi="Arial" w:eastAsia="仿宋" w:cs="Arial"/>
          <w:b/>
          <w:color w:val="auto"/>
          <w:sz w:val="30"/>
          <w:szCs w:val="30"/>
          <w:lang w:val="en-US" w:eastAsia="zh-CN"/>
        </w:rPr>
        <w:t>5</w:t>
      </w:r>
    </w:p>
    <w:p w14:paraId="0BA03781">
      <w:pPr>
        <w:numPr>
          <w:ilvl w:val="0"/>
          <w:numId w:val="2"/>
        </w:numPr>
        <w:spacing w:line="600" w:lineRule="auto"/>
        <w:jc w:val="both"/>
        <w:rPr>
          <w:rFonts w:ascii="Arial" w:hAnsi="Arial" w:eastAsia="仿宋" w:cs="Arial"/>
          <w:b/>
          <w:color w:val="auto"/>
          <w:sz w:val="30"/>
          <w:szCs w:val="30"/>
          <w:lang w:eastAsia="zh-CN"/>
        </w:rPr>
      </w:pPr>
      <w:r>
        <w:rPr>
          <w:rFonts w:hint="eastAsia" w:ascii="仿宋" w:hAnsi="仿宋" w:eastAsia="仿宋" w:cs="仿宋"/>
          <w:b/>
          <w:color w:val="auto"/>
          <w:sz w:val="30"/>
          <w:szCs w:val="30"/>
          <w:lang w:eastAsia="zh-CN"/>
        </w:rPr>
        <w:t xml:space="preserve">     评标办法</w:t>
      </w:r>
      <w:r>
        <w:rPr>
          <w:rFonts w:ascii="Arial" w:hAnsi="Arial" w:eastAsia="仿宋" w:cs="Arial"/>
          <w:b/>
          <w:color w:val="auto"/>
          <w:sz w:val="30"/>
          <w:szCs w:val="30"/>
          <w:lang w:eastAsia="zh-CN"/>
        </w:rPr>
        <w:t>…………………………………………</w:t>
      </w:r>
      <w:r>
        <w:rPr>
          <w:rFonts w:hint="eastAsia" w:ascii="Arial" w:hAnsi="Arial" w:eastAsia="仿宋" w:cs="Arial"/>
          <w:b/>
          <w:color w:val="auto"/>
          <w:sz w:val="30"/>
          <w:szCs w:val="30"/>
          <w:lang w:val="en-US" w:eastAsia="zh-CN"/>
        </w:rPr>
        <w:t>39</w:t>
      </w:r>
    </w:p>
    <w:p w14:paraId="02DBDAAC">
      <w:pPr>
        <w:numPr>
          <w:ilvl w:val="0"/>
          <w:numId w:val="2"/>
        </w:numPr>
        <w:spacing w:line="600" w:lineRule="auto"/>
        <w:jc w:val="both"/>
        <w:rPr>
          <w:rFonts w:ascii="Arial" w:hAnsi="Arial" w:eastAsia="仿宋" w:cs="Arial"/>
          <w:b/>
          <w:color w:val="auto"/>
          <w:sz w:val="30"/>
          <w:szCs w:val="30"/>
          <w:lang w:eastAsia="zh-CN"/>
        </w:rPr>
      </w:pPr>
      <w:r>
        <w:rPr>
          <w:rFonts w:hint="eastAsia" w:ascii="仿宋" w:hAnsi="仿宋" w:eastAsia="仿宋" w:cs="仿宋"/>
          <w:b/>
          <w:color w:val="auto"/>
          <w:sz w:val="30"/>
          <w:szCs w:val="30"/>
          <w:lang w:eastAsia="zh-CN"/>
        </w:rPr>
        <w:t xml:space="preserve">     技术规格数量及质量要求</w:t>
      </w:r>
      <w:r>
        <w:rPr>
          <w:rFonts w:ascii="Arial" w:hAnsi="Arial" w:eastAsia="仿宋" w:cs="Arial"/>
          <w:b/>
          <w:color w:val="auto"/>
          <w:sz w:val="30"/>
          <w:szCs w:val="30"/>
          <w:lang w:eastAsia="zh-CN"/>
        </w:rPr>
        <w:t>………………………</w:t>
      </w:r>
      <w:r>
        <w:rPr>
          <w:rFonts w:hint="eastAsia" w:ascii="Arial" w:hAnsi="Arial" w:eastAsia="仿宋" w:cs="Arial"/>
          <w:b/>
          <w:color w:val="auto"/>
          <w:sz w:val="30"/>
          <w:szCs w:val="30"/>
          <w:lang w:val="en-US" w:eastAsia="zh-CN"/>
        </w:rPr>
        <w:t>47</w:t>
      </w:r>
    </w:p>
    <w:p w14:paraId="603C38D0">
      <w:pPr>
        <w:spacing w:line="600" w:lineRule="auto"/>
        <w:jc w:val="both"/>
        <w:rPr>
          <w:rFonts w:hint="default" w:ascii="仿宋" w:hAnsi="仿宋" w:eastAsia="仿宋" w:cs="仿宋"/>
          <w:color w:val="auto"/>
          <w:lang w:val="en-US" w:eastAsia="zh-CN"/>
        </w:rPr>
      </w:pPr>
      <w:r>
        <w:rPr>
          <w:rFonts w:hint="eastAsia" w:ascii="仿宋" w:hAnsi="仿宋" w:eastAsia="仿宋" w:cs="仿宋"/>
          <w:b/>
          <w:color w:val="auto"/>
          <w:sz w:val="30"/>
          <w:szCs w:val="30"/>
          <w:lang w:eastAsia="zh-CN"/>
        </w:rPr>
        <w:t>第五部分      合同（参考）</w:t>
      </w:r>
      <w:r>
        <w:rPr>
          <w:rFonts w:ascii="Arial" w:hAnsi="Arial" w:eastAsia="仿宋" w:cs="Arial"/>
          <w:b/>
          <w:color w:val="auto"/>
          <w:sz w:val="30"/>
          <w:szCs w:val="30"/>
          <w:lang w:eastAsia="zh-CN"/>
        </w:rPr>
        <w:t>……………………………………</w:t>
      </w:r>
      <w:r>
        <w:rPr>
          <w:rFonts w:hint="eastAsia" w:ascii="Arial" w:hAnsi="Arial" w:eastAsia="仿宋" w:cs="Arial"/>
          <w:b/>
          <w:color w:val="auto"/>
          <w:sz w:val="30"/>
          <w:szCs w:val="30"/>
          <w:lang w:val="en-US" w:eastAsia="zh-CN"/>
        </w:rPr>
        <w:t>98</w:t>
      </w:r>
    </w:p>
    <w:p w14:paraId="621F53BD">
      <w:pPr>
        <w:spacing w:line="600" w:lineRule="auto"/>
        <w:jc w:val="both"/>
        <w:rPr>
          <w:rFonts w:hint="default" w:ascii="仿宋" w:hAnsi="仿宋" w:eastAsia="仿宋" w:cs="仿宋"/>
          <w:color w:val="auto"/>
          <w:lang w:val="en-US" w:eastAsia="zh-CN"/>
        </w:rPr>
      </w:pPr>
      <w:r>
        <w:rPr>
          <w:rFonts w:hint="eastAsia" w:ascii="仿宋" w:hAnsi="仿宋" w:eastAsia="仿宋" w:cs="仿宋"/>
          <w:b/>
          <w:color w:val="auto"/>
          <w:sz w:val="30"/>
          <w:szCs w:val="30"/>
          <w:lang w:eastAsia="zh-CN"/>
        </w:rPr>
        <w:t>第六部分      投标文件格式</w:t>
      </w:r>
      <w:r>
        <w:rPr>
          <w:rFonts w:ascii="Arial" w:hAnsi="Arial" w:eastAsia="仿宋" w:cs="Arial"/>
          <w:b/>
          <w:color w:val="auto"/>
          <w:sz w:val="30"/>
          <w:szCs w:val="30"/>
          <w:lang w:eastAsia="zh-CN"/>
        </w:rPr>
        <w:t>……………………………………</w:t>
      </w:r>
      <w:r>
        <w:rPr>
          <w:rFonts w:hint="eastAsia" w:ascii="Arial" w:hAnsi="Arial" w:eastAsia="仿宋" w:cs="Arial"/>
          <w:b/>
          <w:color w:val="auto"/>
          <w:sz w:val="30"/>
          <w:szCs w:val="30"/>
          <w:lang w:val="en-US" w:eastAsia="zh-CN"/>
        </w:rPr>
        <w:t>104</w:t>
      </w:r>
    </w:p>
    <w:p w14:paraId="07E7087A">
      <w:pPr>
        <w:pStyle w:val="8"/>
        <w:numPr>
          <w:ilvl w:val="0"/>
          <w:numId w:val="0"/>
        </w:numPr>
        <w:spacing w:line="480" w:lineRule="auto"/>
        <w:rPr>
          <w:rFonts w:ascii="仿宋" w:hAnsi="仿宋" w:eastAsia="仿宋" w:cs="仿宋"/>
          <w:color w:val="auto"/>
          <w:lang w:eastAsia="zh-CN"/>
        </w:rPr>
      </w:pPr>
    </w:p>
    <w:p w14:paraId="797F0788">
      <w:pPr>
        <w:spacing w:line="480" w:lineRule="auto"/>
        <w:rPr>
          <w:rFonts w:ascii="仿宋" w:hAnsi="仿宋" w:eastAsia="仿宋" w:cs="仿宋"/>
          <w:color w:val="auto"/>
          <w:lang w:eastAsia="zh-CN"/>
        </w:rPr>
      </w:pPr>
    </w:p>
    <w:p w14:paraId="1F317A02">
      <w:pPr>
        <w:pStyle w:val="6"/>
        <w:rPr>
          <w:rFonts w:ascii="仿宋" w:hAnsi="仿宋" w:eastAsia="仿宋" w:cs="仿宋"/>
          <w:color w:val="auto"/>
          <w:lang w:eastAsia="zh-CN"/>
        </w:rPr>
      </w:pPr>
    </w:p>
    <w:p w14:paraId="1D37F3AA">
      <w:pPr>
        <w:rPr>
          <w:rFonts w:ascii="仿宋" w:hAnsi="仿宋" w:eastAsia="仿宋" w:cs="仿宋"/>
          <w:color w:val="auto"/>
          <w:lang w:eastAsia="zh-CN"/>
        </w:rPr>
      </w:pPr>
    </w:p>
    <w:p w14:paraId="5642E106">
      <w:pPr>
        <w:pStyle w:val="6"/>
        <w:rPr>
          <w:rFonts w:ascii="仿宋" w:hAnsi="仿宋" w:eastAsia="仿宋" w:cs="仿宋"/>
          <w:color w:val="auto"/>
          <w:lang w:eastAsia="zh-CN"/>
        </w:rPr>
      </w:pPr>
    </w:p>
    <w:p w14:paraId="52554BC4">
      <w:pPr>
        <w:rPr>
          <w:rFonts w:ascii="仿宋" w:hAnsi="仿宋" w:eastAsia="仿宋" w:cs="仿宋"/>
          <w:color w:val="auto"/>
          <w:lang w:eastAsia="zh-CN"/>
        </w:rPr>
      </w:pPr>
    </w:p>
    <w:p w14:paraId="036F95FD">
      <w:pPr>
        <w:pStyle w:val="6"/>
        <w:rPr>
          <w:rFonts w:ascii="仿宋" w:hAnsi="仿宋" w:eastAsia="仿宋" w:cs="仿宋"/>
          <w:color w:val="auto"/>
          <w:lang w:eastAsia="zh-CN"/>
        </w:rPr>
      </w:pPr>
    </w:p>
    <w:p w14:paraId="4A4B5E6C">
      <w:pPr>
        <w:rPr>
          <w:rFonts w:ascii="仿宋" w:hAnsi="仿宋" w:eastAsia="仿宋" w:cs="仿宋"/>
          <w:color w:val="auto"/>
          <w:lang w:eastAsia="zh-CN"/>
        </w:rPr>
      </w:pPr>
    </w:p>
    <w:p w14:paraId="1D197653">
      <w:pPr>
        <w:pStyle w:val="6"/>
        <w:rPr>
          <w:rFonts w:ascii="仿宋" w:hAnsi="仿宋" w:eastAsia="仿宋" w:cs="仿宋"/>
          <w:color w:val="auto"/>
          <w:lang w:eastAsia="zh-CN"/>
        </w:rPr>
      </w:pPr>
    </w:p>
    <w:p w14:paraId="580A3044">
      <w:pPr>
        <w:pStyle w:val="34"/>
        <w:keepNext/>
        <w:keepLines/>
        <w:spacing w:before="120" w:after="300"/>
        <w:jc w:val="both"/>
        <w:rPr>
          <w:rFonts w:ascii="仿宋" w:hAnsi="仿宋" w:eastAsia="仿宋" w:cs="仿宋"/>
          <w:b/>
          <w:bCs/>
          <w:color w:val="auto"/>
        </w:rPr>
        <w:sectPr>
          <w:footerReference r:id="rId5" w:type="default"/>
          <w:pgSz w:w="11906" w:h="16838"/>
          <w:pgMar w:top="1440" w:right="1080" w:bottom="1440" w:left="1080" w:header="851" w:footer="992" w:gutter="0"/>
          <w:pgNumType w:start="1"/>
          <w:cols w:space="720" w:num="1"/>
          <w:docGrid w:type="linesAndChars" w:linePitch="312" w:charSpace="0"/>
        </w:sectPr>
      </w:pPr>
    </w:p>
    <w:p w14:paraId="00437469">
      <w:pPr>
        <w:pStyle w:val="34"/>
        <w:keepNext/>
        <w:keepLines/>
        <w:pageBreakBefore w:val="0"/>
        <w:kinsoku/>
        <w:wordWrap/>
        <w:overflowPunct/>
        <w:topLinePunct w:val="0"/>
        <w:autoSpaceDE/>
        <w:autoSpaceDN/>
        <w:bidi w:val="0"/>
        <w:adjustRightInd/>
        <w:snapToGrid/>
        <w:spacing w:before="120" w:after="300" w:line="400" w:lineRule="exact"/>
        <w:textAlignment w:val="auto"/>
        <w:rPr>
          <w:rFonts w:ascii="仿宋" w:hAnsi="仿宋" w:eastAsia="仿宋" w:cs="仿宋"/>
          <w:b/>
          <w:bCs/>
          <w:color w:val="auto"/>
          <w:sz w:val="40"/>
          <w:szCs w:val="40"/>
          <w:lang w:eastAsia="zh-CN"/>
        </w:rPr>
      </w:pPr>
      <w:r>
        <w:rPr>
          <w:rFonts w:hint="eastAsia" w:ascii="仿宋" w:hAnsi="仿宋" w:eastAsia="仿宋" w:cs="仿宋"/>
          <w:b/>
          <w:bCs/>
          <w:color w:val="auto"/>
          <w:sz w:val="40"/>
          <w:szCs w:val="40"/>
        </w:rPr>
        <w:t>第一部分</w:t>
      </w:r>
      <w:r>
        <w:rPr>
          <w:rFonts w:hint="eastAsia" w:ascii="仿宋" w:hAnsi="仿宋" w:eastAsia="仿宋" w:cs="仿宋"/>
          <w:b/>
          <w:bCs/>
          <w:color w:val="auto"/>
          <w:sz w:val="40"/>
          <w:szCs w:val="40"/>
          <w:lang w:val="en-US" w:eastAsia="zh-CN"/>
        </w:rPr>
        <w:t xml:space="preserve"> </w:t>
      </w:r>
      <w:r>
        <w:rPr>
          <w:rFonts w:hint="eastAsia" w:ascii="仿宋" w:hAnsi="仿宋" w:eastAsia="仿宋" w:cs="仿宋"/>
          <w:b/>
          <w:bCs/>
          <w:color w:val="auto"/>
          <w:sz w:val="40"/>
          <w:szCs w:val="40"/>
          <w:lang w:eastAsia="zh-CN"/>
        </w:rPr>
        <w:t>招标公告</w:t>
      </w:r>
    </w:p>
    <w:p w14:paraId="6BAACDFF">
      <w:pPr>
        <w:pStyle w:val="2"/>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i w:val="0"/>
          <w:iCs w:val="0"/>
          <w:caps w:val="0"/>
          <w:color w:val="auto"/>
          <w:spacing w:val="0"/>
          <w:w w:val="95"/>
          <w:kern w:val="0"/>
          <w:sz w:val="36"/>
          <w:szCs w:val="36"/>
          <w:lang w:val="en-US" w:eastAsia="zh-CN" w:bidi="ar"/>
        </w:rPr>
      </w:pPr>
      <w:r>
        <w:rPr>
          <w:rFonts w:hint="eastAsia" w:ascii="仿宋" w:hAnsi="仿宋" w:eastAsia="仿宋" w:cs="仿宋"/>
          <w:b/>
          <w:bCs/>
          <w:i w:val="0"/>
          <w:iCs w:val="0"/>
          <w:caps w:val="0"/>
          <w:color w:val="auto"/>
          <w:spacing w:val="0"/>
          <w:w w:val="95"/>
          <w:kern w:val="0"/>
          <w:sz w:val="36"/>
          <w:szCs w:val="36"/>
          <w:lang w:val="en-US" w:eastAsia="zh-CN" w:bidi="ar"/>
        </w:rPr>
        <w:t>2025年阿图什市普通高中中央资金项目（设备采购）（二次）</w:t>
      </w:r>
    </w:p>
    <w:p w14:paraId="3D66F626">
      <w:pPr>
        <w:pStyle w:val="2"/>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i w:val="0"/>
          <w:iCs w:val="0"/>
          <w:caps w:val="0"/>
          <w:color w:val="auto"/>
          <w:spacing w:val="0"/>
          <w:w w:val="95"/>
          <w:kern w:val="0"/>
          <w:sz w:val="36"/>
          <w:szCs w:val="36"/>
          <w:lang w:val="en-US" w:eastAsia="zh-CN" w:bidi="ar"/>
        </w:rPr>
      </w:pPr>
      <w:r>
        <w:rPr>
          <w:rFonts w:hint="eastAsia" w:ascii="仿宋" w:hAnsi="仿宋" w:eastAsia="仿宋" w:cs="仿宋"/>
          <w:b/>
          <w:bCs/>
          <w:i w:val="0"/>
          <w:iCs w:val="0"/>
          <w:caps w:val="0"/>
          <w:color w:val="auto"/>
          <w:spacing w:val="0"/>
          <w:w w:val="95"/>
          <w:kern w:val="0"/>
          <w:sz w:val="36"/>
          <w:szCs w:val="36"/>
          <w:lang w:val="en-US" w:eastAsia="zh-CN" w:bidi="ar"/>
        </w:rPr>
        <w:t>公开招标公告</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14:paraId="5F5B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9743" w:type="dxa"/>
            <w:noWrap w:val="0"/>
            <w:vAlign w:val="top"/>
          </w:tcPr>
          <w:p w14:paraId="40C660A0">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jc w:val="left"/>
              <w:textAlignment w:val="auto"/>
              <w:rPr>
                <w:rFonts w:hint="eastAsia" w:ascii="仿宋" w:hAnsi="仿宋" w:eastAsia="仿宋" w:cs="仿宋"/>
                <w:b w:val="0"/>
                <w:bCs w:val="0"/>
                <w:i w:val="0"/>
                <w:iCs w:val="0"/>
                <w:caps w:val="0"/>
                <w:color w:val="auto"/>
                <w:spacing w:val="0"/>
                <w:sz w:val="24"/>
                <w:szCs w:val="24"/>
                <w:lang w:eastAsia="zh-CN"/>
              </w:rPr>
            </w:pPr>
            <w:r>
              <w:rPr>
                <w:rFonts w:hint="eastAsia" w:ascii="仿宋" w:hAnsi="仿宋" w:eastAsia="仿宋" w:cs="仿宋"/>
                <w:b w:val="0"/>
                <w:bCs w:val="0"/>
                <w:i w:val="0"/>
                <w:iCs w:val="0"/>
                <w:caps w:val="0"/>
                <w:color w:val="auto"/>
                <w:spacing w:val="0"/>
                <w:sz w:val="24"/>
                <w:szCs w:val="24"/>
                <w:lang w:eastAsia="zh-CN"/>
              </w:rPr>
              <w:t>项目概况</w:t>
            </w:r>
          </w:p>
          <w:p w14:paraId="383BFBE5">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left="0" w:right="0" w:firstLine="486" w:firstLineChars="200"/>
              <w:jc w:val="both"/>
              <w:textAlignment w:val="auto"/>
              <w:rPr>
                <w:b w:val="0"/>
                <w:bCs w:val="0"/>
                <w:color w:val="auto"/>
                <w:sz w:val="36"/>
                <w:szCs w:val="36"/>
                <w:vertAlign w:val="baseline"/>
              </w:rPr>
            </w:pPr>
            <w:r>
              <w:rPr>
                <w:rFonts w:hint="eastAsia" w:ascii="仿宋" w:hAnsi="仿宋" w:eastAsia="仿宋" w:cs="仿宋"/>
                <w:color w:val="auto"/>
                <w:szCs w:val="24"/>
                <w:highlight w:val="none"/>
                <w:lang w:eastAsia="zh-CN"/>
              </w:rPr>
              <w:t>2025年阿图什市普通高中中央资金项目（设备采购）（二次）招标项目的潜在投标人应在政采云平台线上获取获取招标文件，并于</w:t>
            </w:r>
            <w:r>
              <w:rPr>
                <w:rFonts w:hint="eastAsia" w:ascii="仿宋" w:hAnsi="仿宋" w:eastAsia="仿宋" w:cs="仿宋"/>
                <w:color w:val="0000FF"/>
                <w:szCs w:val="24"/>
                <w:highlight w:val="none"/>
                <w:u w:val="single"/>
                <w:lang w:eastAsia="zh-CN"/>
              </w:rPr>
              <w:t>202</w:t>
            </w:r>
            <w:r>
              <w:rPr>
                <w:rFonts w:hint="eastAsia" w:ascii="仿宋" w:hAnsi="仿宋" w:eastAsia="仿宋" w:cs="仿宋"/>
                <w:color w:val="0000FF"/>
                <w:szCs w:val="24"/>
                <w:highlight w:val="none"/>
                <w:u w:val="single"/>
                <w:lang w:val="en-US" w:eastAsia="zh-CN"/>
              </w:rPr>
              <w:t>5</w:t>
            </w:r>
            <w:r>
              <w:rPr>
                <w:rFonts w:hint="eastAsia" w:ascii="仿宋" w:hAnsi="仿宋" w:eastAsia="仿宋" w:cs="仿宋"/>
                <w:color w:val="0000FF"/>
                <w:szCs w:val="24"/>
                <w:highlight w:val="none"/>
                <w:lang w:eastAsia="zh-CN"/>
              </w:rPr>
              <w:t>年</w:t>
            </w:r>
            <w:r>
              <w:rPr>
                <w:rFonts w:hint="eastAsia" w:ascii="仿宋" w:hAnsi="仿宋" w:eastAsia="仿宋" w:cs="仿宋"/>
                <w:color w:val="0000FF"/>
                <w:szCs w:val="24"/>
                <w:highlight w:val="none"/>
                <w:u w:val="single"/>
                <w:lang w:val="en-US" w:eastAsia="zh-CN"/>
              </w:rPr>
              <w:t>07</w:t>
            </w:r>
            <w:r>
              <w:rPr>
                <w:rFonts w:hint="eastAsia" w:ascii="仿宋" w:hAnsi="仿宋" w:eastAsia="仿宋" w:cs="仿宋"/>
                <w:color w:val="0000FF"/>
                <w:szCs w:val="24"/>
                <w:highlight w:val="none"/>
                <w:lang w:eastAsia="zh-CN"/>
              </w:rPr>
              <w:t>月</w:t>
            </w:r>
            <w:r>
              <w:rPr>
                <w:rFonts w:hint="eastAsia" w:ascii="仿宋" w:hAnsi="仿宋" w:eastAsia="仿宋" w:cs="仿宋"/>
                <w:color w:val="0000FF"/>
                <w:szCs w:val="24"/>
                <w:highlight w:val="none"/>
                <w:u w:val="single"/>
                <w:lang w:val="en-US" w:eastAsia="zh-CN"/>
              </w:rPr>
              <w:t>14</w:t>
            </w:r>
            <w:r>
              <w:rPr>
                <w:rFonts w:hint="eastAsia" w:ascii="仿宋" w:hAnsi="仿宋" w:eastAsia="仿宋" w:cs="仿宋"/>
                <w:color w:val="0000FF"/>
                <w:szCs w:val="24"/>
                <w:highlight w:val="none"/>
                <w:lang w:eastAsia="zh-CN"/>
              </w:rPr>
              <w:t>日 10:</w:t>
            </w:r>
            <w:r>
              <w:rPr>
                <w:rFonts w:hint="eastAsia" w:ascii="仿宋" w:hAnsi="仿宋" w:eastAsia="仿宋" w:cs="仿宋"/>
                <w:color w:val="0000FF"/>
                <w:szCs w:val="24"/>
                <w:highlight w:val="none"/>
                <w:lang w:val="en-US" w:eastAsia="zh-CN"/>
              </w:rPr>
              <w:t>1</w:t>
            </w:r>
            <w:r>
              <w:rPr>
                <w:rFonts w:hint="eastAsia" w:ascii="仿宋" w:hAnsi="仿宋" w:eastAsia="仿宋" w:cs="仿宋"/>
                <w:color w:val="0000FF"/>
                <w:szCs w:val="24"/>
                <w:highlight w:val="none"/>
                <w:lang w:eastAsia="zh-CN"/>
              </w:rPr>
              <w:t>0</w:t>
            </w:r>
            <w:r>
              <w:rPr>
                <w:rFonts w:hint="eastAsia" w:ascii="仿宋" w:hAnsi="仿宋" w:eastAsia="仿宋" w:cs="仿宋"/>
                <w:color w:val="auto"/>
                <w:szCs w:val="24"/>
                <w:highlight w:val="none"/>
                <w:lang w:eastAsia="zh-CN"/>
              </w:rPr>
              <w:t>（北京时间）前递交投标文件。</w:t>
            </w:r>
          </w:p>
        </w:tc>
      </w:tr>
    </w:tbl>
    <w:p w14:paraId="51926327">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bCs/>
          <w:i w:val="0"/>
          <w:iCs w:val="0"/>
          <w:caps w:val="0"/>
          <w:color w:val="auto"/>
          <w:spacing w:val="0"/>
          <w:sz w:val="24"/>
          <w:szCs w:val="24"/>
        </w:rPr>
      </w:pPr>
      <w:r>
        <w:rPr>
          <w:rFonts w:hint="eastAsia" w:ascii="仿宋" w:hAnsi="仿宋" w:eastAsia="仿宋" w:cs="仿宋"/>
          <w:b/>
          <w:bCs/>
          <w:i w:val="0"/>
          <w:iCs w:val="0"/>
          <w:caps w:val="0"/>
          <w:color w:val="auto"/>
          <w:spacing w:val="0"/>
          <w:sz w:val="24"/>
          <w:szCs w:val="24"/>
        </w:rPr>
        <w:t>一、项目基本情况</w:t>
      </w:r>
    </w:p>
    <w:p w14:paraId="7E7A34C1">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1283" w:leftChars="228" w:right="0" w:hanging="729" w:hangingChars="300"/>
        <w:jc w:val="left"/>
        <w:textAlignment w:val="auto"/>
        <w:rPr>
          <w:rFonts w:hint="default" w:ascii="仿宋" w:hAnsi="仿宋" w:eastAsia="仿宋" w:cs="仿宋"/>
          <w:b w:val="0"/>
          <w:bCs w:val="0"/>
          <w:i w:val="0"/>
          <w:iCs w:val="0"/>
          <w:caps w:val="0"/>
          <w:color w:val="auto"/>
          <w:spacing w:val="0"/>
          <w:sz w:val="24"/>
          <w:szCs w:val="24"/>
          <w:lang w:val="en-US" w:eastAsia="zh-CN"/>
        </w:rPr>
      </w:pPr>
      <w:r>
        <w:rPr>
          <w:rFonts w:hint="eastAsia" w:ascii="仿宋" w:hAnsi="仿宋" w:eastAsia="仿宋" w:cs="仿宋"/>
          <w:b w:val="0"/>
          <w:bCs w:val="0"/>
          <w:i w:val="0"/>
          <w:iCs w:val="0"/>
          <w:caps w:val="0"/>
          <w:color w:val="auto"/>
          <w:spacing w:val="0"/>
          <w:sz w:val="24"/>
          <w:szCs w:val="24"/>
        </w:rPr>
        <w:t>项目编号：</w:t>
      </w:r>
      <w:r>
        <w:rPr>
          <w:rFonts w:hint="eastAsia" w:ascii="仿宋" w:hAnsi="仿宋" w:eastAsia="仿宋" w:cs="仿宋"/>
          <w:b w:val="0"/>
          <w:bCs w:val="0"/>
          <w:i w:val="0"/>
          <w:iCs w:val="0"/>
          <w:caps w:val="0"/>
          <w:color w:val="auto"/>
          <w:spacing w:val="0"/>
          <w:sz w:val="24"/>
          <w:szCs w:val="24"/>
          <w:lang w:eastAsia="zh-CN"/>
        </w:rPr>
        <w:t>ATSCG-2025054-1</w:t>
      </w:r>
    </w:p>
    <w:p w14:paraId="07EC1099">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6"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rPr>
        <w:t>项目名称：</w:t>
      </w:r>
      <w:r>
        <w:rPr>
          <w:rFonts w:hint="eastAsia" w:ascii="仿宋" w:hAnsi="仿宋" w:eastAsia="仿宋" w:cs="仿宋"/>
          <w:i w:val="0"/>
          <w:iCs w:val="0"/>
          <w:caps w:val="0"/>
          <w:color w:val="auto"/>
          <w:spacing w:val="0"/>
          <w:sz w:val="24"/>
          <w:szCs w:val="24"/>
          <w:lang w:val="en-US" w:eastAsia="zh-CN"/>
        </w:rPr>
        <w:t>2025年阿图什市普通高中中央资金项目（设备采购）（二次）</w:t>
      </w:r>
    </w:p>
    <w:p w14:paraId="6D9463D9">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6" w:firstLineChars="20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i w:val="0"/>
          <w:iCs w:val="0"/>
          <w:caps w:val="0"/>
          <w:color w:val="auto"/>
          <w:spacing w:val="0"/>
          <w:sz w:val="24"/>
          <w:szCs w:val="24"/>
        </w:rPr>
        <w:t>采购方式：公开招标</w:t>
      </w:r>
    </w:p>
    <w:p w14:paraId="4D99F9DC">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6" w:firstLineChars="200"/>
        <w:jc w:val="left"/>
        <w:textAlignment w:val="auto"/>
        <w:rPr>
          <w:rFonts w:hint="default"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rPr>
        <w:t>预算金额（元）：</w:t>
      </w:r>
      <w:r>
        <w:rPr>
          <w:rFonts w:hint="eastAsia" w:ascii="仿宋" w:hAnsi="仿宋" w:eastAsia="仿宋" w:cs="仿宋"/>
          <w:i w:val="0"/>
          <w:iCs w:val="0"/>
          <w:caps w:val="0"/>
          <w:color w:val="auto"/>
          <w:spacing w:val="0"/>
          <w:sz w:val="24"/>
          <w:szCs w:val="24"/>
          <w:lang w:val="en-US" w:eastAsia="zh-CN"/>
        </w:rPr>
        <w:t>2895000</w:t>
      </w:r>
    </w:p>
    <w:p w14:paraId="769907EA">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6" w:firstLineChars="200"/>
        <w:jc w:val="left"/>
        <w:textAlignment w:val="auto"/>
        <w:rPr>
          <w:rFonts w:hint="default"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rPr>
        <w:t>最高限价（元）：</w:t>
      </w:r>
      <w:r>
        <w:rPr>
          <w:rFonts w:hint="eastAsia" w:ascii="仿宋" w:hAnsi="仿宋" w:eastAsia="仿宋" w:cs="仿宋"/>
          <w:i w:val="0"/>
          <w:iCs w:val="0"/>
          <w:caps w:val="0"/>
          <w:color w:val="auto"/>
          <w:spacing w:val="0"/>
          <w:sz w:val="24"/>
          <w:szCs w:val="24"/>
          <w:lang w:val="en-US" w:eastAsia="zh-CN"/>
        </w:rPr>
        <w:t>标项1：1535000；标项2：1170000；标项3：190000</w:t>
      </w:r>
    </w:p>
    <w:p w14:paraId="6984BBDB">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6" w:firstLineChars="20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i w:val="0"/>
          <w:iCs w:val="0"/>
          <w:caps w:val="0"/>
          <w:color w:val="auto"/>
          <w:spacing w:val="0"/>
          <w:sz w:val="24"/>
          <w:szCs w:val="24"/>
        </w:rPr>
        <w:t>采购需求：</w:t>
      </w:r>
    </w:p>
    <w:p w14:paraId="38215E75">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554" w:leftChars="228" w:right="0" w:firstLine="0" w:firstLineChars="0"/>
        <w:jc w:val="left"/>
        <w:textAlignment w:val="auto"/>
        <w:rPr>
          <w:rFonts w:hint="eastAsia" w:ascii="仿宋" w:hAnsi="仿宋" w:eastAsia="仿宋" w:cs="仿宋"/>
          <w:b w:val="0"/>
          <w:bCs w:val="0"/>
          <w:i w:val="0"/>
          <w:iCs w:val="0"/>
          <w:caps w:val="0"/>
          <w:color w:val="auto"/>
          <w:spacing w:val="0"/>
          <w:sz w:val="24"/>
          <w:szCs w:val="24"/>
          <w:lang w:val="en-US" w:eastAsia="zh-CN"/>
        </w:rPr>
      </w:pPr>
      <w:r>
        <w:rPr>
          <w:rFonts w:hint="eastAsia" w:ascii="仿宋" w:hAnsi="仿宋" w:eastAsia="仿宋" w:cs="仿宋"/>
          <w:b w:val="0"/>
          <w:bCs w:val="0"/>
          <w:i w:val="0"/>
          <w:iCs w:val="0"/>
          <w:caps w:val="0"/>
          <w:color w:val="auto"/>
          <w:spacing w:val="0"/>
          <w:sz w:val="24"/>
          <w:szCs w:val="24"/>
          <w:lang w:eastAsia="zh-CN"/>
        </w:rPr>
        <w:t>标项一:</w:t>
      </w:r>
      <w:r>
        <w:rPr>
          <w:rFonts w:hint="eastAsia" w:ascii="仿宋" w:hAnsi="仿宋" w:eastAsia="仿宋" w:cs="仿宋"/>
          <w:b w:val="0"/>
          <w:bCs w:val="0"/>
          <w:i w:val="0"/>
          <w:iCs w:val="0"/>
          <w:caps w:val="0"/>
          <w:color w:val="auto"/>
          <w:spacing w:val="0"/>
          <w:sz w:val="24"/>
          <w:szCs w:val="24"/>
          <w:lang w:eastAsia="zh-CN"/>
        </w:rPr>
        <w:br w:type="textWrapping"/>
      </w:r>
      <w:r>
        <w:rPr>
          <w:rFonts w:hint="eastAsia" w:ascii="仿宋" w:hAnsi="仿宋" w:eastAsia="仿宋" w:cs="仿宋"/>
          <w:b w:val="0"/>
          <w:bCs w:val="0"/>
          <w:i w:val="0"/>
          <w:iCs w:val="0"/>
          <w:caps w:val="0"/>
          <w:color w:val="auto"/>
          <w:spacing w:val="0"/>
          <w:sz w:val="24"/>
          <w:szCs w:val="24"/>
          <w:lang w:eastAsia="zh-CN"/>
        </w:rPr>
        <w:t>标项名称</w:t>
      </w:r>
      <w:r>
        <w:rPr>
          <w:rFonts w:hint="eastAsia" w:ascii="仿宋" w:hAnsi="仿宋" w:eastAsia="仿宋" w:cs="仿宋"/>
          <w:i w:val="0"/>
          <w:iCs w:val="0"/>
          <w:caps w:val="0"/>
          <w:color w:val="auto"/>
          <w:spacing w:val="0"/>
          <w:sz w:val="24"/>
          <w:szCs w:val="24"/>
          <w:lang w:val="en-US" w:eastAsia="zh-CN"/>
        </w:rPr>
        <w:t>:2025年阿图什市普通高中中央资金项目（设备采购）一包（二次）</w:t>
      </w:r>
      <w:r>
        <w:rPr>
          <w:rFonts w:hint="eastAsia" w:ascii="仿宋" w:hAnsi="仿宋" w:eastAsia="仿宋" w:cs="仿宋"/>
          <w:b w:val="0"/>
          <w:bCs w:val="0"/>
          <w:i w:val="0"/>
          <w:iCs w:val="0"/>
          <w:caps w:val="0"/>
          <w:color w:val="auto"/>
          <w:spacing w:val="0"/>
          <w:w w:val="80"/>
          <w:sz w:val="24"/>
          <w:szCs w:val="24"/>
          <w:lang w:eastAsia="zh-CN"/>
        </w:rPr>
        <w:br w:type="textWrapping"/>
      </w:r>
      <w:r>
        <w:rPr>
          <w:rFonts w:hint="eastAsia" w:ascii="仿宋" w:hAnsi="仿宋" w:eastAsia="仿宋" w:cs="仿宋"/>
          <w:b w:val="0"/>
          <w:bCs w:val="0"/>
          <w:i w:val="0"/>
          <w:iCs w:val="0"/>
          <w:caps w:val="0"/>
          <w:color w:val="auto"/>
          <w:spacing w:val="0"/>
          <w:sz w:val="24"/>
          <w:szCs w:val="24"/>
          <w:lang w:eastAsia="zh-CN"/>
        </w:rPr>
        <w:t>数量:</w:t>
      </w:r>
      <w:r>
        <w:rPr>
          <w:rFonts w:hint="eastAsia" w:ascii="仿宋" w:hAnsi="仿宋" w:eastAsia="仿宋" w:cs="仿宋"/>
          <w:b w:val="0"/>
          <w:bCs w:val="0"/>
          <w:i w:val="0"/>
          <w:iCs w:val="0"/>
          <w:caps w:val="0"/>
          <w:color w:val="auto"/>
          <w:spacing w:val="0"/>
          <w:sz w:val="24"/>
          <w:szCs w:val="24"/>
          <w:lang w:val="en-US" w:eastAsia="zh-CN"/>
        </w:rPr>
        <w:t>1</w:t>
      </w:r>
    </w:p>
    <w:p w14:paraId="09DED7EA">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6" w:firstLineChars="200"/>
        <w:jc w:val="left"/>
        <w:textAlignment w:val="auto"/>
        <w:rPr>
          <w:rFonts w:hint="default" w:ascii="仿宋" w:hAnsi="仿宋" w:eastAsia="仿宋" w:cs="仿宋"/>
          <w:b w:val="0"/>
          <w:bCs w:val="0"/>
          <w:i w:val="0"/>
          <w:iCs w:val="0"/>
          <w:caps w:val="0"/>
          <w:color w:val="0000FF"/>
          <w:spacing w:val="0"/>
          <w:sz w:val="24"/>
          <w:szCs w:val="24"/>
          <w:lang w:val="en-US" w:eastAsia="zh-CN"/>
        </w:rPr>
      </w:pPr>
      <w:r>
        <w:rPr>
          <w:rFonts w:hint="eastAsia" w:ascii="仿宋" w:hAnsi="仿宋" w:eastAsia="仿宋" w:cs="仿宋"/>
          <w:b w:val="0"/>
          <w:bCs w:val="0"/>
          <w:i w:val="0"/>
          <w:iCs w:val="0"/>
          <w:caps w:val="0"/>
          <w:color w:val="auto"/>
          <w:spacing w:val="0"/>
          <w:sz w:val="24"/>
          <w:szCs w:val="24"/>
          <w:lang w:eastAsia="zh-CN"/>
        </w:rPr>
        <w:t>预算金额（元）:</w:t>
      </w:r>
      <w:r>
        <w:rPr>
          <w:rFonts w:hint="eastAsia" w:ascii="仿宋" w:hAnsi="仿宋" w:eastAsia="仿宋" w:cs="仿宋"/>
          <w:i w:val="0"/>
          <w:iCs w:val="0"/>
          <w:caps w:val="0"/>
          <w:color w:val="auto"/>
          <w:spacing w:val="0"/>
          <w:sz w:val="24"/>
          <w:szCs w:val="24"/>
          <w:lang w:val="en-US" w:eastAsia="zh-CN"/>
        </w:rPr>
        <w:t>1535000</w:t>
      </w:r>
    </w:p>
    <w:p w14:paraId="03386CF1">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lang w:eastAsia="zh-CN"/>
        </w:rPr>
      </w:pPr>
      <w:r>
        <w:rPr>
          <w:rFonts w:hint="eastAsia" w:ascii="仿宋" w:hAnsi="仿宋" w:eastAsia="仿宋" w:cs="仿宋"/>
          <w:b w:val="0"/>
          <w:bCs w:val="0"/>
          <w:i w:val="0"/>
          <w:iCs w:val="0"/>
          <w:caps w:val="0"/>
          <w:color w:val="auto"/>
          <w:spacing w:val="0"/>
          <w:sz w:val="24"/>
          <w:szCs w:val="24"/>
          <w:lang w:eastAsia="zh-CN"/>
        </w:rPr>
        <w:t>简要规格描述或项目基本概况介绍、用途：</w:t>
      </w:r>
      <w:r>
        <w:rPr>
          <w:rFonts w:hint="eastAsia" w:ascii="仿宋" w:hAnsi="仿宋" w:eastAsia="仿宋" w:cs="仿宋"/>
          <w:b w:val="0"/>
          <w:bCs w:val="0"/>
          <w:i w:val="0"/>
          <w:iCs w:val="0"/>
          <w:caps w:val="0"/>
          <w:color w:val="auto"/>
          <w:spacing w:val="0"/>
          <w:sz w:val="24"/>
          <w:szCs w:val="24"/>
          <w:lang w:val="en-US" w:eastAsia="zh-CN"/>
        </w:rPr>
        <w:t>采购LED教室灯及LED黑板灯一批</w:t>
      </w:r>
      <w:r>
        <w:rPr>
          <w:rFonts w:hint="eastAsia" w:ascii="仿宋" w:hAnsi="仿宋" w:eastAsia="仿宋" w:cs="仿宋"/>
          <w:b w:val="0"/>
          <w:bCs w:val="0"/>
          <w:i w:val="0"/>
          <w:iCs w:val="0"/>
          <w:caps w:val="0"/>
          <w:color w:val="auto"/>
          <w:spacing w:val="0"/>
          <w:sz w:val="24"/>
          <w:szCs w:val="24"/>
          <w:lang w:eastAsia="zh-CN"/>
        </w:rPr>
        <w:t>；具体详见招标文件采购内容及参数要求。</w:t>
      </w:r>
    </w:p>
    <w:p w14:paraId="747F6003">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lang w:eastAsia="zh-CN"/>
        </w:rPr>
      </w:pPr>
      <w:r>
        <w:rPr>
          <w:rFonts w:hint="eastAsia" w:ascii="仿宋" w:hAnsi="仿宋" w:eastAsia="仿宋" w:cs="仿宋"/>
          <w:b w:val="0"/>
          <w:bCs w:val="0"/>
          <w:i w:val="0"/>
          <w:iCs w:val="0"/>
          <w:caps w:val="0"/>
          <w:color w:val="auto"/>
          <w:spacing w:val="0"/>
          <w:sz w:val="24"/>
          <w:szCs w:val="24"/>
          <w:lang w:eastAsia="zh-CN"/>
        </w:rPr>
        <w:t>备注：</w:t>
      </w:r>
    </w:p>
    <w:p w14:paraId="01D9BA78">
      <w:pPr>
        <w:spacing w:before="148" w:line="222" w:lineRule="auto"/>
        <w:ind w:left="681"/>
        <w:rPr>
          <w:rFonts w:ascii="仿宋" w:hAnsi="仿宋" w:eastAsia="仿宋" w:cs="仿宋"/>
          <w:sz w:val="24"/>
          <w:szCs w:val="24"/>
        </w:rPr>
      </w:pPr>
      <w:r>
        <w:rPr>
          <w:rFonts w:ascii="仿宋" w:hAnsi="仿宋" w:eastAsia="仿宋" w:cs="仿宋"/>
          <w:spacing w:val="7"/>
          <w:sz w:val="24"/>
          <w:szCs w:val="24"/>
        </w:rPr>
        <w:t>标项</w:t>
      </w:r>
      <w:r>
        <w:rPr>
          <w:rFonts w:hint="eastAsia" w:ascii="仿宋" w:hAnsi="仿宋" w:eastAsia="仿宋" w:cs="仿宋"/>
          <w:spacing w:val="7"/>
          <w:sz w:val="24"/>
          <w:szCs w:val="24"/>
          <w:lang w:val="en-US" w:eastAsia="zh-CN"/>
        </w:rPr>
        <w:t>二</w:t>
      </w:r>
    </w:p>
    <w:p w14:paraId="4C44EFA0">
      <w:pPr>
        <w:spacing w:before="71" w:line="221" w:lineRule="auto"/>
        <w:ind w:left="681"/>
        <w:rPr>
          <w:rFonts w:hint="eastAsia" w:ascii="仿宋" w:hAnsi="仿宋" w:eastAsia="仿宋" w:cs="仿宋"/>
          <w:sz w:val="24"/>
          <w:szCs w:val="24"/>
          <w:lang w:eastAsia="zh-CN"/>
        </w:rPr>
      </w:pPr>
      <w:r>
        <w:rPr>
          <w:rFonts w:ascii="仿宋" w:hAnsi="仿宋" w:eastAsia="仿宋" w:cs="仿宋"/>
          <w:spacing w:val="2"/>
          <w:sz w:val="24"/>
          <w:szCs w:val="24"/>
        </w:rPr>
        <w:t>标项名称:</w:t>
      </w:r>
      <w:r>
        <w:rPr>
          <w:rFonts w:hint="eastAsia" w:ascii="仿宋" w:hAnsi="仿宋" w:eastAsia="仿宋" w:cs="仿宋"/>
          <w:spacing w:val="2"/>
          <w:sz w:val="24"/>
          <w:szCs w:val="24"/>
          <w:lang w:eastAsia="zh-CN"/>
        </w:rPr>
        <w:t>2025年阿图什市普通高中中央资金项目（设备采购）</w:t>
      </w:r>
      <w:r>
        <w:rPr>
          <w:rFonts w:hint="eastAsia" w:ascii="仿宋" w:hAnsi="仿宋" w:eastAsia="仿宋" w:cs="仿宋"/>
          <w:spacing w:val="2"/>
          <w:sz w:val="24"/>
          <w:szCs w:val="24"/>
          <w:lang w:val="en-US" w:eastAsia="zh-CN"/>
        </w:rPr>
        <w:t>二包</w:t>
      </w:r>
      <w:r>
        <w:rPr>
          <w:rFonts w:hint="eastAsia" w:ascii="仿宋" w:hAnsi="仿宋" w:eastAsia="仿宋" w:cs="仿宋"/>
          <w:spacing w:val="2"/>
          <w:sz w:val="24"/>
          <w:szCs w:val="24"/>
          <w:lang w:eastAsia="zh-CN"/>
        </w:rPr>
        <w:t>（二次）</w:t>
      </w:r>
    </w:p>
    <w:p w14:paraId="1DC8308E">
      <w:pPr>
        <w:spacing w:before="73" w:line="223" w:lineRule="auto"/>
        <w:ind w:left="681"/>
        <w:rPr>
          <w:rFonts w:ascii="仿宋" w:hAnsi="仿宋" w:eastAsia="仿宋" w:cs="仿宋"/>
          <w:sz w:val="24"/>
          <w:szCs w:val="24"/>
        </w:rPr>
      </w:pPr>
      <w:r>
        <w:rPr>
          <w:rFonts w:ascii="仿宋" w:hAnsi="仿宋" w:eastAsia="仿宋" w:cs="仿宋"/>
          <w:spacing w:val="4"/>
          <w:sz w:val="24"/>
          <w:szCs w:val="24"/>
        </w:rPr>
        <w:t>数量:1</w:t>
      </w:r>
    </w:p>
    <w:p w14:paraId="05A67F2D">
      <w:pPr>
        <w:spacing w:before="144" w:line="222" w:lineRule="auto"/>
        <w:ind w:left="619"/>
        <w:rPr>
          <w:rFonts w:ascii="仿宋" w:hAnsi="仿宋" w:eastAsia="仿宋" w:cs="仿宋"/>
          <w:sz w:val="24"/>
          <w:szCs w:val="24"/>
        </w:rPr>
      </w:pPr>
      <w:r>
        <w:rPr>
          <w:rFonts w:ascii="仿宋" w:hAnsi="仿宋" w:eastAsia="仿宋" w:cs="仿宋"/>
          <w:sz w:val="24"/>
          <w:szCs w:val="24"/>
        </w:rPr>
        <w:t>预算金额（元）:</w:t>
      </w:r>
      <w:r>
        <w:rPr>
          <w:rFonts w:hint="eastAsia" w:ascii="仿宋" w:hAnsi="仿宋" w:eastAsia="仿宋" w:cs="仿宋"/>
          <w:sz w:val="24"/>
          <w:szCs w:val="24"/>
          <w:lang w:val="en-US" w:eastAsia="zh-CN"/>
        </w:rPr>
        <w:t>1170000</w:t>
      </w:r>
    </w:p>
    <w:p w14:paraId="5CA5A490">
      <w:pPr>
        <w:spacing w:before="145" w:line="278" w:lineRule="auto"/>
        <w:ind w:left="128" w:right="191" w:firstLine="501"/>
        <w:jc w:val="both"/>
        <w:rPr>
          <w:rFonts w:ascii="仿宋" w:hAnsi="仿宋" w:eastAsia="仿宋" w:cs="仿宋"/>
          <w:sz w:val="24"/>
          <w:szCs w:val="24"/>
        </w:rPr>
      </w:pPr>
      <w:r>
        <w:rPr>
          <w:rFonts w:ascii="仿宋" w:hAnsi="仿宋" w:eastAsia="仿宋" w:cs="仿宋"/>
          <w:spacing w:val="-2"/>
          <w:sz w:val="24"/>
          <w:szCs w:val="24"/>
        </w:rPr>
        <w:t>简要规格描述或项目基本概况介绍、用途：</w:t>
      </w:r>
      <w:r>
        <w:rPr>
          <w:rFonts w:hint="eastAsia" w:ascii="仿宋" w:hAnsi="仿宋" w:eastAsia="仿宋" w:cs="仿宋"/>
          <w:spacing w:val="-2"/>
          <w:sz w:val="24"/>
          <w:szCs w:val="24"/>
          <w:lang w:val="en-US" w:eastAsia="zh-CN"/>
        </w:rPr>
        <w:t>采购教学仪器及其他设施设备</w:t>
      </w:r>
      <w:r>
        <w:rPr>
          <w:rFonts w:hint="default" w:ascii="仿宋" w:hAnsi="仿宋" w:eastAsia="仿宋" w:cs="仿宋"/>
          <w:spacing w:val="-2"/>
          <w:sz w:val="24"/>
          <w:szCs w:val="24"/>
          <w:lang w:val="en-US" w:eastAsia="zh-CN"/>
        </w:rPr>
        <w:t>一批</w:t>
      </w:r>
      <w:r>
        <w:rPr>
          <w:rFonts w:ascii="仿宋" w:hAnsi="仿宋" w:eastAsia="仿宋" w:cs="仿宋"/>
          <w:spacing w:val="2"/>
          <w:sz w:val="24"/>
          <w:szCs w:val="24"/>
        </w:rPr>
        <w:t>；具体详见招标文件采购内容及</w:t>
      </w:r>
      <w:r>
        <w:rPr>
          <w:rFonts w:ascii="仿宋" w:hAnsi="仿宋" w:eastAsia="仿宋" w:cs="仿宋"/>
          <w:spacing w:val="-2"/>
          <w:sz w:val="24"/>
          <w:szCs w:val="24"/>
        </w:rPr>
        <w:t>参数要求。</w:t>
      </w:r>
    </w:p>
    <w:p w14:paraId="70473D87">
      <w:pPr>
        <w:spacing w:before="72" w:line="224" w:lineRule="auto"/>
        <w:ind w:left="619"/>
        <w:rPr>
          <w:rFonts w:ascii="仿宋" w:hAnsi="仿宋" w:eastAsia="仿宋" w:cs="仿宋"/>
          <w:spacing w:val="-6"/>
          <w:sz w:val="24"/>
          <w:szCs w:val="24"/>
        </w:rPr>
      </w:pPr>
      <w:r>
        <w:rPr>
          <w:rFonts w:ascii="仿宋" w:hAnsi="仿宋" w:eastAsia="仿宋" w:cs="仿宋"/>
          <w:spacing w:val="-6"/>
          <w:sz w:val="24"/>
          <w:szCs w:val="24"/>
        </w:rPr>
        <w:t>备注：</w:t>
      </w:r>
    </w:p>
    <w:p w14:paraId="26814379">
      <w:pPr>
        <w:spacing w:before="148" w:line="222" w:lineRule="auto"/>
        <w:ind w:left="681"/>
        <w:rPr>
          <w:rFonts w:ascii="仿宋" w:hAnsi="仿宋" w:eastAsia="仿宋" w:cs="仿宋"/>
          <w:sz w:val="24"/>
          <w:szCs w:val="24"/>
        </w:rPr>
      </w:pPr>
      <w:r>
        <w:rPr>
          <w:rFonts w:ascii="仿宋" w:hAnsi="仿宋" w:eastAsia="仿宋" w:cs="仿宋"/>
          <w:spacing w:val="7"/>
          <w:sz w:val="24"/>
          <w:szCs w:val="24"/>
        </w:rPr>
        <w:t>标项</w:t>
      </w:r>
      <w:r>
        <w:rPr>
          <w:rFonts w:hint="eastAsia" w:ascii="仿宋" w:hAnsi="仿宋" w:eastAsia="仿宋" w:cs="仿宋"/>
          <w:spacing w:val="7"/>
          <w:sz w:val="24"/>
          <w:szCs w:val="24"/>
          <w:lang w:val="en-US" w:eastAsia="zh-CN"/>
        </w:rPr>
        <w:t>三</w:t>
      </w:r>
    </w:p>
    <w:p w14:paraId="20AA28F4">
      <w:pPr>
        <w:spacing w:before="71" w:line="221" w:lineRule="auto"/>
        <w:ind w:left="681"/>
        <w:rPr>
          <w:rFonts w:hint="eastAsia" w:ascii="仿宋" w:hAnsi="仿宋" w:eastAsia="仿宋" w:cs="仿宋"/>
          <w:sz w:val="24"/>
          <w:szCs w:val="24"/>
          <w:lang w:eastAsia="zh-CN"/>
        </w:rPr>
      </w:pPr>
      <w:r>
        <w:rPr>
          <w:rFonts w:ascii="仿宋" w:hAnsi="仿宋" w:eastAsia="仿宋" w:cs="仿宋"/>
          <w:spacing w:val="2"/>
          <w:sz w:val="24"/>
          <w:szCs w:val="24"/>
        </w:rPr>
        <w:t>标项名称:</w:t>
      </w:r>
      <w:r>
        <w:rPr>
          <w:rFonts w:hint="eastAsia" w:ascii="仿宋" w:hAnsi="仿宋" w:eastAsia="仿宋" w:cs="仿宋"/>
          <w:spacing w:val="2"/>
          <w:sz w:val="24"/>
          <w:szCs w:val="24"/>
          <w:lang w:eastAsia="zh-CN"/>
        </w:rPr>
        <w:t>2025年阿图什市普通高中中央资金项目（设备采购）</w:t>
      </w:r>
      <w:r>
        <w:rPr>
          <w:rFonts w:hint="eastAsia" w:ascii="仿宋" w:hAnsi="仿宋" w:eastAsia="仿宋" w:cs="仿宋"/>
          <w:spacing w:val="2"/>
          <w:sz w:val="24"/>
          <w:szCs w:val="24"/>
          <w:lang w:val="en-US" w:eastAsia="zh-CN"/>
        </w:rPr>
        <w:t>三包</w:t>
      </w:r>
      <w:r>
        <w:rPr>
          <w:rFonts w:hint="eastAsia" w:ascii="仿宋" w:hAnsi="仿宋" w:eastAsia="仿宋" w:cs="仿宋"/>
          <w:spacing w:val="2"/>
          <w:sz w:val="24"/>
          <w:szCs w:val="24"/>
          <w:lang w:eastAsia="zh-CN"/>
        </w:rPr>
        <w:t>（二次）</w:t>
      </w:r>
    </w:p>
    <w:p w14:paraId="19D92811">
      <w:pPr>
        <w:spacing w:before="73" w:line="223" w:lineRule="auto"/>
        <w:ind w:left="681"/>
        <w:rPr>
          <w:rFonts w:ascii="仿宋" w:hAnsi="仿宋" w:eastAsia="仿宋" w:cs="仿宋"/>
          <w:sz w:val="24"/>
          <w:szCs w:val="24"/>
        </w:rPr>
      </w:pPr>
      <w:r>
        <w:rPr>
          <w:rFonts w:ascii="仿宋" w:hAnsi="仿宋" w:eastAsia="仿宋" w:cs="仿宋"/>
          <w:spacing w:val="4"/>
          <w:sz w:val="24"/>
          <w:szCs w:val="24"/>
        </w:rPr>
        <w:t>数量:1</w:t>
      </w:r>
    </w:p>
    <w:p w14:paraId="4EE4248A">
      <w:pPr>
        <w:spacing w:before="144" w:line="222" w:lineRule="auto"/>
        <w:ind w:left="619"/>
        <w:rPr>
          <w:rFonts w:ascii="仿宋" w:hAnsi="仿宋" w:eastAsia="仿宋" w:cs="仿宋"/>
          <w:sz w:val="24"/>
          <w:szCs w:val="24"/>
        </w:rPr>
      </w:pPr>
      <w:r>
        <w:rPr>
          <w:rFonts w:ascii="仿宋" w:hAnsi="仿宋" w:eastAsia="仿宋" w:cs="仿宋"/>
          <w:sz w:val="24"/>
          <w:szCs w:val="24"/>
        </w:rPr>
        <w:t>预算金额（元）:</w:t>
      </w:r>
      <w:r>
        <w:rPr>
          <w:rFonts w:hint="eastAsia" w:ascii="仿宋" w:hAnsi="仿宋" w:eastAsia="仿宋" w:cs="仿宋"/>
          <w:sz w:val="24"/>
          <w:szCs w:val="24"/>
          <w:lang w:val="en-US" w:eastAsia="zh-CN"/>
        </w:rPr>
        <w:t>190000</w:t>
      </w:r>
    </w:p>
    <w:p w14:paraId="2EA042A6">
      <w:pPr>
        <w:spacing w:before="145" w:line="278" w:lineRule="auto"/>
        <w:ind w:left="128" w:right="191" w:firstLine="501"/>
        <w:jc w:val="both"/>
        <w:rPr>
          <w:rFonts w:ascii="仿宋" w:hAnsi="仿宋" w:eastAsia="仿宋" w:cs="仿宋"/>
          <w:sz w:val="24"/>
          <w:szCs w:val="24"/>
        </w:rPr>
      </w:pPr>
      <w:r>
        <w:rPr>
          <w:rFonts w:ascii="仿宋" w:hAnsi="仿宋" w:eastAsia="仿宋" w:cs="仿宋"/>
          <w:spacing w:val="-2"/>
          <w:sz w:val="24"/>
          <w:szCs w:val="24"/>
        </w:rPr>
        <w:t>简要规格描述或项目基本概况介绍、用途：</w:t>
      </w:r>
      <w:r>
        <w:rPr>
          <w:rFonts w:hint="eastAsia" w:ascii="仿宋" w:hAnsi="仿宋" w:eastAsia="仿宋" w:cs="仿宋"/>
          <w:spacing w:val="-2"/>
          <w:sz w:val="24"/>
          <w:szCs w:val="24"/>
          <w:lang w:val="en-US" w:eastAsia="zh-CN"/>
        </w:rPr>
        <w:t>采购图书一批</w:t>
      </w:r>
      <w:r>
        <w:rPr>
          <w:rFonts w:ascii="仿宋" w:hAnsi="仿宋" w:eastAsia="仿宋" w:cs="仿宋"/>
          <w:spacing w:val="2"/>
          <w:sz w:val="24"/>
          <w:szCs w:val="24"/>
        </w:rPr>
        <w:t>；具体详见招标文件采购内容及</w:t>
      </w:r>
      <w:r>
        <w:rPr>
          <w:rFonts w:ascii="仿宋" w:hAnsi="仿宋" w:eastAsia="仿宋" w:cs="仿宋"/>
          <w:spacing w:val="-2"/>
          <w:sz w:val="24"/>
          <w:szCs w:val="24"/>
        </w:rPr>
        <w:t>参数要求。</w:t>
      </w:r>
    </w:p>
    <w:p w14:paraId="35A124B4">
      <w:pPr>
        <w:spacing w:before="72" w:line="224" w:lineRule="auto"/>
        <w:ind w:left="619"/>
        <w:rPr>
          <w:rFonts w:ascii="仿宋" w:hAnsi="仿宋" w:eastAsia="仿宋" w:cs="仿宋"/>
          <w:spacing w:val="-6"/>
          <w:sz w:val="24"/>
          <w:szCs w:val="24"/>
        </w:rPr>
      </w:pPr>
      <w:r>
        <w:rPr>
          <w:rFonts w:ascii="仿宋" w:hAnsi="仿宋" w:eastAsia="仿宋" w:cs="仿宋"/>
          <w:spacing w:val="-6"/>
          <w:sz w:val="24"/>
          <w:szCs w:val="24"/>
        </w:rPr>
        <w:t>备注：</w:t>
      </w:r>
    </w:p>
    <w:p w14:paraId="05113C99">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yellow"/>
          <w:lang w:eastAsia="zh-CN"/>
        </w:rPr>
      </w:pPr>
      <w:r>
        <w:rPr>
          <w:rFonts w:hint="eastAsia" w:ascii="仿宋" w:hAnsi="仿宋" w:eastAsia="仿宋" w:cs="仿宋"/>
          <w:b w:val="0"/>
          <w:bCs w:val="0"/>
          <w:i w:val="0"/>
          <w:iCs w:val="0"/>
          <w:caps w:val="0"/>
          <w:color w:val="auto"/>
          <w:spacing w:val="0"/>
          <w:sz w:val="24"/>
          <w:szCs w:val="24"/>
          <w:lang w:eastAsia="zh-CN"/>
        </w:rPr>
        <w:t>合同履约期限：</w:t>
      </w:r>
      <w:r>
        <w:rPr>
          <w:rFonts w:hint="eastAsia" w:ascii="仿宋" w:hAnsi="仿宋" w:eastAsia="仿宋" w:cs="仿宋"/>
          <w:b w:val="0"/>
          <w:bCs w:val="0"/>
          <w:i w:val="0"/>
          <w:iCs w:val="0"/>
          <w:caps w:val="0"/>
          <w:color w:val="auto"/>
          <w:spacing w:val="0"/>
          <w:sz w:val="24"/>
          <w:szCs w:val="24"/>
          <w:lang w:val="en-US" w:eastAsia="zh-CN"/>
        </w:rPr>
        <w:t>详见招标文件</w:t>
      </w:r>
      <w:r>
        <w:rPr>
          <w:rFonts w:hint="eastAsia" w:ascii="仿宋" w:hAnsi="仿宋" w:eastAsia="仿宋" w:cs="仿宋"/>
          <w:b w:val="0"/>
          <w:bCs w:val="0"/>
          <w:i w:val="0"/>
          <w:iCs w:val="0"/>
          <w:caps w:val="0"/>
          <w:color w:val="auto"/>
          <w:spacing w:val="0"/>
          <w:sz w:val="24"/>
          <w:szCs w:val="24"/>
          <w:highlight w:val="none"/>
          <w:lang w:eastAsia="zh-CN"/>
        </w:rPr>
        <w:t>；</w:t>
      </w:r>
    </w:p>
    <w:p w14:paraId="5F1BECE3">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lang w:eastAsia="zh-CN"/>
        </w:rPr>
      </w:pPr>
      <w:r>
        <w:rPr>
          <w:rFonts w:hint="eastAsia" w:ascii="仿宋" w:hAnsi="仿宋" w:eastAsia="仿宋" w:cs="仿宋"/>
          <w:b w:val="0"/>
          <w:bCs w:val="0"/>
          <w:i w:val="0"/>
          <w:iCs w:val="0"/>
          <w:caps w:val="0"/>
          <w:color w:val="auto"/>
          <w:spacing w:val="0"/>
          <w:sz w:val="24"/>
          <w:szCs w:val="24"/>
          <w:lang w:eastAsia="zh-CN"/>
        </w:rPr>
        <w:t>本项目不接受联合体投标。</w:t>
      </w:r>
    </w:p>
    <w:p w14:paraId="7E075F32">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bCs/>
          <w:i w:val="0"/>
          <w:iCs w:val="0"/>
          <w:caps w:val="0"/>
          <w:color w:val="auto"/>
          <w:spacing w:val="0"/>
          <w:sz w:val="24"/>
          <w:szCs w:val="24"/>
        </w:rPr>
      </w:pPr>
      <w:r>
        <w:rPr>
          <w:rFonts w:hint="eastAsia" w:ascii="仿宋" w:hAnsi="仿宋" w:eastAsia="仿宋" w:cs="仿宋"/>
          <w:b/>
          <w:bCs/>
          <w:i w:val="0"/>
          <w:iCs w:val="0"/>
          <w:caps w:val="0"/>
          <w:color w:val="auto"/>
          <w:spacing w:val="0"/>
          <w:sz w:val="24"/>
          <w:szCs w:val="24"/>
        </w:rPr>
        <w:t>二、申请人的资格要求：</w:t>
      </w:r>
    </w:p>
    <w:p w14:paraId="4E26360A">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仿宋" w:hAnsi="仿宋" w:eastAsia="仿宋" w:cs="仿宋"/>
          <w:b w:val="0"/>
          <w:bCs w:val="0"/>
          <w:i w:val="0"/>
          <w:iCs w:val="0"/>
          <w:caps w:val="0"/>
          <w:color w:val="auto"/>
          <w:spacing w:val="0"/>
          <w:sz w:val="24"/>
          <w:szCs w:val="24"/>
        </w:rPr>
      </w:pPr>
      <w:r>
        <w:rPr>
          <w:rFonts w:hint="eastAsia" w:ascii="仿宋" w:hAnsi="仿宋" w:eastAsia="仿宋" w:cs="仿宋"/>
          <w:b w:val="0"/>
          <w:bCs w:val="0"/>
          <w:i w:val="0"/>
          <w:iCs w:val="0"/>
          <w:caps w:val="0"/>
          <w:color w:val="auto"/>
          <w:spacing w:val="0"/>
          <w:sz w:val="24"/>
          <w:szCs w:val="24"/>
        </w:rPr>
        <w:t>1.满足《中华人民共和国政府采购法》第二十二条规定；</w:t>
      </w:r>
    </w:p>
    <w:p w14:paraId="2D6C060B">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6" w:firstLineChars="200"/>
        <w:jc w:val="both"/>
        <w:textAlignment w:val="auto"/>
        <w:rPr>
          <w:rFonts w:hint="eastAsia" w:ascii="仿宋" w:hAnsi="仿宋" w:eastAsia="仿宋" w:cs="仿宋"/>
          <w:b w:val="0"/>
          <w:bCs w:val="0"/>
          <w:i w:val="0"/>
          <w:iCs w:val="0"/>
          <w:caps w:val="0"/>
          <w:color w:val="auto"/>
          <w:spacing w:val="0"/>
          <w:sz w:val="24"/>
          <w:szCs w:val="24"/>
        </w:rPr>
      </w:pPr>
      <w:r>
        <w:rPr>
          <w:rFonts w:hint="eastAsia" w:ascii="仿宋" w:hAnsi="仿宋" w:eastAsia="仿宋" w:cs="仿宋"/>
          <w:b w:val="0"/>
          <w:bCs w:val="0"/>
          <w:i w:val="0"/>
          <w:iCs w:val="0"/>
          <w:caps w:val="0"/>
          <w:color w:val="auto"/>
          <w:spacing w:val="0"/>
          <w:sz w:val="24"/>
          <w:szCs w:val="24"/>
        </w:rPr>
        <w:t>2.</w:t>
      </w:r>
      <w:r>
        <w:rPr>
          <w:rFonts w:ascii="仿宋" w:hAnsi="仿宋" w:eastAsia="仿宋" w:cs="仿宋"/>
          <w:spacing w:val="3"/>
          <w:sz w:val="24"/>
          <w:szCs w:val="24"/>
        </w:rPr>
        <w:t>落实政府采购政策需满足的资格要求：</w:t>
      </w:r>
      <w:r>
        <w:rPr>
          <w:rFonts w:hint="eastAsia" w:ascii="仿宋" w:hAnsi="仿宋" w:eastAsia="仿宋" w:cs="仿宋"/>
          <w:spacing w:val="3"/>
          <w:sz w:val="24"/>
          <w:szCs w:val="24"/>
          <w:lang w:val="en-US" w:eastAsia="zh-CN"/>
        </w:rPr>
        <w:t>标项1、标项2、标项3</w:t>
      </w:r>
      <w:r>
        <w:rPr>
          <w:rFonts w:hint="eastAsia" w:ascii="仿宋" w:hAnsi="仿宋" w:eastAsia="仿宋" w:cs="仿宋"/>
          <w:b w:val="0"/>
          <w:bCs w:val="0"/>
          <w:i w:val="0"/>
          <w:iCs w:val="0"/>
          <w:caps w:val="0"/>
          <w:color w:val="auto"/>
          <w:spacing w:val="0"/>
          <w:sz w:val="24"/>
          <w:szCs w:val="24"/>
          <w:lang w:val="en-US" w:eastAsia="zh-CN"/>
        </w:rPr>
        <w:t>：</w:t>
      </w:r>
      <w:r>
        <w:rPr>
          <w:rFonts w:hint="eastAsia" w:ascii="仿宋" w:hAnsi="仿宋" w:eastAsia="仿宋" w:cs="仿宋"/>
          <w:b w:val="0"/>
          <w:bCs w:val="0"/>
          <w:i w:val="0"/>
          <w:iCs w:val="0"/>
          <w:caps w:val="0"/>
          <w:color w:val="auto"/>
          <w:spacing w:val="0"/>
          <w:sz w:val="24"/>
          <w:szCs w:val="24"/>
          <w:lang w:eastAsia="zh-CN"/>
        </w:rPr>
        <w:t>为非专门面向中小企业，根据《政府采购促进中小企业发展管理办法》（财库【2020】46号）及（财库[2022]19号）的规定，评标时将给予此类企业进行价格扣除10%的优惠，用优惠后的价格参与评审。</w:t>
      </w:r>
      <w:r>
        <w:rPr>
          <w:rFonts w:hint="eastAsia" w:ascii="仿宋" w:hAnsi="仿宋" w:eastAsia="仿宋" w:cs="仿宋"/>
          <w:b w:val="0"/>
          <w:bCs w:val="0"/>
          <w:i w:val="0"/>
          <w:iCs w:val="0"/>
          <w:caps w:val="0"/>
          <w:color w:val="auto"/>
          <w:spacing w:val="0"/>
          <w:sz w:val="24"/>
          <w:szCs w:val="24"/>
        </w:rPr>
        <w:t> </w:t>
      </w:r>
    </w:p>
    <w:p w14:paraId="257441F6">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rPr>
      </w:pPr>
      <w:r>
        <w:rPr>
          <w:rFonts w:hint="eastAsia" w:ascii="仿宋" w:hAnsi="仿宋" w:eastAsia="仿宋" w:cs="仿宋"/>
          <w:b w:val="0"/>
          <w:bCs w:val="0"/>
          <w:i w:val="0"/>
          <w:iCs w:val="0"/>
          <w:caps w:val="0"/>
          <w:color w:val="auto"/>
          <w:spacing w:val="0"/>
          <w:sz w:val="24"/>
          <w:szCs w:val="24"/>
        </w:rPr>
        <w:t>3.本项目的特定资格要求：</w:t>
      </w:r>
    </w:p>
    <w:p w14:paraId="7F7C7F15">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26" w:firstLineChars="200"/>
        <w:jc w:val="left"/>
        <w:textAlignment w:val="auto"/>
        <w:rPr>
          <w:rFonts w:hint="eastAsia" w:ascii="仿宋" w:hAnsi="仿宋" w:eastAsia="仿宋" w:cs="仿宋"/>
          <w:b w:val="0"/>
          <w:bCs w:val="0"/>
          <w:i w:val="0"/>
          <w:iCs w:val="0"/>
          <w:caps w:val="0"/>
          <w:color w:val="auto"/>
          <w:spacing w:val="0"/>
          <w:sz w:val="24"/>
          <w:szCs w:val="24"/>
        </w:rPr>
      </w:pPr>
      <w:r>
        <w:rPr>
          <w:rFonts w:hint="eastAsia" w:ascii="仿宋" w:hAnsi="仿宋" w:eastAsia="仿宋" w:cs="仿宋"/>
          <w:b/>
          <w:bCs/>
          <w:color w:val="auto"/>
          <w:sz w:val="21"/>
          <w:szCs w:val="21"/>
          <w:lang w:val="en-US" w:eastAsia="zh-CN"/>
        </w:rPr>
        <w:t>【标项1】、【标项2】</w:t>
      </w:r>
    </w:p>
    <w:p w14:paraId="2B0ADB9A">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left="0" w:right="0" w:firstLine="486" w:firstLineChars="200"/>
        <w:jc w:val="both"/>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1).具备三证合一营业执照副本；</w:t>
      </w:r>
    </w:p>
    <w:p w14:paraId="6F492C68">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left="0" w:right="0" w:firstLine="486" w:firstLineChars="200"/>
        <w:jc w:val="both"/>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2).法定代表人投标需提供法定代表人资格证明书，委托代理人投标需提供法定代表人授权委托书；</w:t>
      </w:r>
    </w:p>
    <w:p w14:paraId="47D9F5B8">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left="0" w:right="0" w:firstLine="486" w:firstLineChars="200"/>
        <w:jc w:val="both"/>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3).投标企业须提供供应商（被授权本单位在职人员）近 6 个月内任意1个月社保证明；</w:t>
      </w:r>
    </w:p>
    <w:p w14:paraId="6388F7B9">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left="0" w:right="0" w:firstLine="486" w:firstLineChars="200"/>
        <w:jc w:val="both"/>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4).参加政府采购活动前三年内，在经营活动中没有重大违法记录；未被“信用中国”（www.creditchina.gov.cn）、中国政府采购网（www.ccgp.gov.cn）列入失信被执行人、税收违法黑名单、政府采购严重违法失信行为记录名单；</w:t>
      </w:r>
    </w:p>
    <w:p w14:paraId="4D107BF9">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left="0" w:right="0" w:firstLine="426" w:firstLineChars="200"/>
        <w:jc w:val="both"/>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b/>
          <w:bCs/>
          <w:color w:val="auto"/>
          <w:sz w:val="21"/>
          <w:szCs w:val="21"/>
          <w:lang w:val="en-US" w:eastAsia="zh-CN"/>
        </w:rPr>
        <w:t>【标项3】</w:t>
      </w:r>
    </w:p>
    <w:p w14:paraId="6BD87ED9">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left="0" w:right="0" w:firstLine="486" w:firstLineChars="200"/>
        <w:jc w:val="both"/>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1).具备三证合一营业执照副本；</w:t>
      </w:r>
    </w:p>
    <w:p w14:paraId="4CB352A8">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left="0" w:right="0" w:firstLine="486" w:firstLineChars="200"/>
        <w:jc w:val="both"/>
        <w:textAlignment w:val="auto"/>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2).具有有效的《中华人民共和国出版物经营许可证》或《中华人民共和国出版物发行许可证》</w:t>
      </w:r>
    </w:p>
    <w:p w14:paraId="4C0608A1">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left="0" w:right="0" w:firstLine="486" w:firstLineChars="200"/>
        <w:jc w:val="both"/>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3).法定代表人投标需提供法定代表人资格证明书，委托代理人投标需提供法定代表人授权委托书；</w:t>
      </w:r>
    </w:p>
    <w:p w14:paraId="58859076">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left="0" w:right="0" w:firstLine="486" w:firstLineChars="200"/>
        <w:jc w:val="both"/>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4).投标企业须提供供应商（被授权本单位在职人员）近 6 个月内任意1个月社保证明；</w:t>
      </w:r>
    </w:p>
    <w:p w14:paraId="136A10B7">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left="0" w:right="0" w:firstLine="486" w:firstLineChars="200"/>
        <w:jc w:val="both"/>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5).参加政府采购活动前三年内，在经营活动中没有重大违法记录；未被“信用中国”（www.creditchina.gov.cn）、中国政府采购网（www.ccgp.gov.cn）列入失信被执行人、税收违法黑名单、政府采购严重违法失信行为记录名单；</w:t>
      </w:r>
    </w:p>
    <w:p w14:paraId="3B24F7D3">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bCs/>
          <w:i w:val="0"/>
          <w:iCs w:val="0"/>
          <w:caps w:val="0"/>
          <w:color w:val="auto"/>
          <w:spacing w:val="0"/>
          <w:sz w:val="24"/>
          <w:szCs w:val="24"/>
        </w:rPr>
      </w:pPr>
      <w:r>
        <w:rPr>
          <w:rFonts w:hint="eastAsia" w:ascii="仿宋" w:hAnsi="仿宋" w:eastAsia="仿宋" w:cs="仿宋"/>
          <w:b/>
          <w:bCs/>
          <w:i w:val="0"/>
          <w:iCs w:val="0"/>
          <w:caps w:val="0"/>
          <w:color w:val="auto"/>
          <w:spacing w:val="0"/>
          <w:sz w:val="24"/>
          <w:szCs w:val="24"/>
        </w:rPr>
        <w:t>三、获取招标文件</w:t>
      </w:r>
    </w:p>
    <w:p w14:paraId="431EA51D">
      <w:pPr>
        <w:keepNext w:val="0"/>
        <w:keepLines w:val="0"/>
        <w:pageBreakBefore w:val="0"/>
        <w:widowControl w:val="0"/>
        <w:kinsoku/>
        <w:wordWrap/>
        <w:overflowPunct/>
        <w:topLinePunct w:val="0"/>
        <w:autoSpaceDE/>
        <w:autoSpaceDN/>
        <w:bidi w:val="0"/>
        <w:adjustRightInd/>
        <w:snapToGrid/>
        <w:spacing w:line="360" w:lineRule="exact"/>
        <w:ind w:firstLine="486" w:firstLineChars="200"/>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1、时间：</w:t>
      </w:r>
      <w:r>
        <w:rPr>
          <w:rFonts w:hint="eastAsia" w:ascii="仿宋" w:hAnsi="仿宋" w:eastAsia="仿宋" w:cs="仿宋"/>
          <w:color w:val="0000FF"/>
          <w:sz w:val="24"/>
          <w:szCs w:val="24"/>
          <w:lang w:eastAsia="zh-CN"/>
        </w:rPr>
        <w:t>202</w:t>
      </w:r>
      <w:r>
        <w:rPr>
          <w:rFonts w:hint="eastAsia" w:ascii="仿宋" w:hAnsi="仿宋" w:eastAsia="仿宋" w:cs="仿宋"/>
          <w:color w:val="0000FF"/>
          <w:sz w:val="24"/>
          <w:szCs w:val="24"/>
          <w:lang w:val="en-US" w:eastAsia="zh-CN"/>
        </w:rPr>
        <w:t>5</w:t>
      </w:r>
      <w:r>
        <w:rPr>
          <w:rFonts w:hint="eastAsia" w:ascii="仿宋" w:hAnsi="仿宋" w:eastAsia="仿宋" w:cs="仿宋"/>
          <w:color w:val="0000FF"/>
          <w:sz w:val="24"/>
          <w:szCs w:val="24"/>
          <w:lang w:eastAsia="zh-CN"/>
        </w:rPr>
        <w:t>年</w:t>
      </w:r>
      <w:r>
        <w:rPr>
          <w:rFonts w:hint="eastAsia" w:ascii="仿宋" w:hAnsi="仿宋" w:eastAsia="仿宋" w:cs="仿宋"/>
          <w:color w:val="0000FF"/>
          <w:sz w:val="24"/>
          <w:szCs w:val="24"/>
          <w:lang w:val="en-US" w:eastAsia="zh-CN"/>
        </w:rPr>
        <w:t>06</w:t>
      </w:r>
      <w:r>
        <w:rPr>
          <w:rFonts w:hint="eastAsia" w:ascii="仿宋" w:hAnsi="仿宋" w:eastAsia="仿宋" w:cs="仿宋"/>
          <w:color w:val="0000FF"/>
          <w:sz w:val="24"/>
          <w:szCs w:val="24"/>
          <w:u w:val="none"/>
          <w:lang w:eastAsia="zh-CN"/>
        </w:rPr>
        <w:t>月</w:t>
      </w:r>
      <w:r>
        <w:rPr>
          <w:rFonts w:hint="eastAsia" w:ascii="仿宋" w:hAnsi="仿宋" w:eastAsia="仿宋" w:cs="仿宋"/>
          <w:color w:val="0000FF"/>
          <w:sz w:val="24"/>
          <w:szCs w:val="24"/>
          <w:u w:val="none"/>
          <w:lang w:val="en-US" w:eastAsia="zh-CN"/>
        </w:rPr>
        <w:t>23</w:t>
      </w:r>
      <w:r>
        <w:rPr>
          <w:rFonts w:hint="eastAsia" w:ascii="仿宋" w:hAnsi="仿宋" w:eastAsia="仿宋" w:cs="仿宋"/>
          <w:color w:val="0000FF"/>
          <w:sz w:val="24"/>
          <w:szCs w:val="24"/>
          <w:lang w:eastAsia="zh-CN"/>
        </w:rPr>
        <w:t>日至202</w:t>
      </w:r>
      <w:r>
        <w:rPr>
          <w:rFonts w:hint="eastAsia" w:ascii="仿宋" w:hAnsi="仿宋" w:eastAsia="仿宋" w:cs="仿宋"/>
          <w:color w:val="0000FF"/>
          <w:sz w:val="24"/>
          <w:szCs w:val="24"/>
          <w:lang w:val="en-US" w:eastAsia="zh-CN"/>
        </w:rPr>
        <w:t>5</w:t>
      </w:r>
      <w:r>
        <w:rPr>
          <w:rFonts w:hint="eastAsia" w:ascii="仿宋" w:hAnsi="仿宋" w:eastAsia="仿宋" w:cs="仿宋"/>
          <w:color w:val="0000FF"/>
          <w:sz w:val="24"/>
          <w:szCs w:val="24"/>
          <w:lang w:eastAsia="zh-CN"/>
        </w:rPr>
        <w:t>年</w:t>
      </w:r>
      <w:r>
        <w:rPr>
          <w:rFonts w:hint="eastAsia" w:ascii="仿宋" w:hAnsi="仿宋" w:eastAsia="仿宋" w:cs="仿宋"/>
          <w:color w:val="0000FF"/>
          <w:sz w:val="24"/>
          <w:szCs w:val="24"/>
          <w:lang w:val="en-US" w:eastAsia="zh-CN"/>
        </w:rPr>
        <w:t>06</w:t>
      </w:r>
      <w:r>
        <w:rPr>
          <w:rFonts w:hint="eastAsia" w:ascii="仿宋" w:hAnsi="仿宋" w:eastAsia="仿宋" w:cs="仿宋"/>
          <w:color w:val="0000FF"/>
          <w:sz w:val="24"/>
          <w:szCs w:val="24"/>
          <w:u w:val="none"/>
          <w:lang w:eastAsia="zh-CN"/>
        </w:rPr>
        <w:t>月</w:t>
      </w:r>
      <w:r>
        <w:rPr>
          <w:rFonts w:hint="eastAsia" w:ascii="仿宋" w:hAnsi="仿宋" w:eastAsia="仿宋" w:cs="仿宋"/>
          <w:color w:val="0000FF"/>
          <w:sz w:val="24"/>
          <w:szCs w:val="24"/>
          <w:u w:val="none"/>
          <w:lang w:val="en-US" w:eastAsia="zh-CN"/>
        </w:rPr>
        <w:t>30</w:t>
      </w:r>
      <w:r>
        <w:rPr>
          <w:rFonts w:hint="eastAsia" w:ascii="仿宋" w:hAnsi="仿宋" w:eastAsia="仿宋" w:cs="仿宋"/>
          <w:color w:val="0000FF"/>
          <w:sz w:val="24"/>
          <w:szCs w:val="24"/>
          <w:lang w:eastAsia="zh-CN"/>
        </w:rPr>
        <w:t>日，每天上午10:00至1</w:t>
      </w:r>
      <w:r>
        <w:rPr>
          <w:rFonts w:hint="eastAsia" w:ascii="仿宋" w:hAnsi="仿宋" w:eastAsia="仿宋" w:cs="仿宋"/>
          <w:color w:val="0000FF"/>
          <w:sz w:val="24"/>
          <w:szCs w:val="24"/>
          <w:lang w:val="en-US" w:eastAsia="zh-CN"/>
        </w:rPr>
        <w:t>4</w:t>
      </w:r>
      <w:r>
        <w:rPr>
          <w:rFonts w:hint="eastAsia" w:ascii="仿宋" w:hAnsi="仿宋" w:eastAsia="仿宋" w:cs="仿宋"/>
          <w:color w:val="0000FF"/>
          <w:sz w:val="24"/>
          <w:szCs w:val="24"/>
          <w:lang w:eastAsia="zh-CN"/>
        </w:rPr>
        <w:t>:</w:t>
      </w:r>
      <w:r>
        <w:rPr>
          <w:rFonts w:hint="eastAsia" w:ascii="仿宋" w:hAnsi="仿宋" w:eastAsia="仿宋" w:cs="仿宋"/>
          <w:color w:val="0000FF"/>
          <w:sz w:val="24"/>
          <w:szCs w:val="24"/>
          <w:lang w:val="en-US" w:eastAsia="zh-CN"/>
        </w:rPr>
        <w:t>0</w:t>
      </w:r>
      <w:r>
        <w:rPr>
          <w:rFonts w:hint="eastAsia" w:ascii="仿宋" w:hAnsi="仿宋" w:eastAsia="仿宋" w:cs="仿宋"/>
          <w:color w:val="0000FF"/>
          <w:sz w:val="24"/>
          <w:szCs w:val="24"/>
          <w:lang w:eastAsia="zh-CN"/>
        </w:rPr>
        <w:t>0，下午16:</w:t>
      </w:r>
      <w:r>
        <w:rPr>
          <w:rFonts w:hint="eastAsia" w:ascii="仿宋" w:hAnsi="仿宋" w:eastAsia="仿宋" w:cs="仿宋"/>
          <w:color w:val="0000FF"/>
          <w:sz w:val="24"/>
          <w:szCs w:val="24"/>
          <w:lang w:val="en-US" w:eastAsia="zh-CN"/>
        </w:rPr>
        <w:t>0</w:t>
      </w:r>
      <w:r>
        <w:rPr>
          <w:rFonts w:hint="eastAsia" w:ascii="仿宋" w:hAnsi="仿宋" w:eastAsia="仿宋" w:cs="仿宋"/>
          <w:color w:val="0000FF"/>
          <w:sz w:val="24"/>
          <w:szCs w:val="24"/>
          <w:lang w:eastAsia="zh-CN"/>
        </w:rPr>
        <w:t>0至</w:t>
      </w:r>
      <w:r>
        <w:rPr>
          <w:rFonts w:hint="eastAsia" w:ascii="仿宋" w:hAnsi="仿宋" w:eastAsia="仿宋" w:cs="仿宋"/>
          <w:color w:val="0000FF"/>
          <w:sz w:val="24"/>
          <w:szCs w:val="24"/>
          <w:lang w:val="en-US" w:eastAsia="zh-CN"/>
        </w:rPr>
        <w:t>20：00</w:t>
      </w:r>
      <w:r>
        <w:rPr>
          <w:rFonts w:hint="eastAsia" w:ascii="仿宋" w:hAnsi="仿宋" w:eastAsia="仿宋" w:cs="仿宋"/>
          <w:color w:val="auto"/>
          <w:sz w:val="24"/>
          <w:szCs w:val="24"/>
          <w:lang w:eastAsia="zh-CN"/>
        </w:rPr>
        <w:t>（北京时间，节假日除外）</w:t>
      </w:r>
    </w:p>
    <w:p w14:paraId="50F9D8C2">
      <w:pPr>
        <w:keepNext w:val="0"/>
        <w:keepLines w:val="0"/>
        <w:pageBreakBefore w:val="0"/>
        <w:widowControl w:val="0"/>
        <w:kinsoku/>
        <w:wordWrap/>
        <w:overflowPunct/>
        <w:topLinePunct w:val="0"/>
        <w:autoSpaceDE/>
        <w:autoSpaceDN/>
        <w:bidi w:val="0"/>
        <w:adjustRightInd/>
        <w:snapToGrid/>
        <w:spacing w:line="360" w:lineRule="exact"/>
        <w:ind w:firstLine="486" w:firstLine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2、地点：政采云平台线上</w:t>
      </w:r>
    </w:p>
    <w:p w14:paraId="751DC66B">
      <w:pPr>
        <w:keepNext w:val="0"/>
        <w:keepLines w:val="0"/>
        <w:pageBreakBefore w:val="0"/>
        <w:widowControl w:val="0"/>
        <w:kinsoku/>
        <w:wordWrap/>
        <w:overflowPunct/>
        <w:topLinePunct w:val="0"/>
        <w:autoSpaceDE/>
        <w:autoSpaceDN/>
        <w:bidi w:val="0"/>
        <w:adjustRightInd/>
        <w:snapToGrid/>
        <w:spacing w:line="360" w:lineRule="exact"/>
        <w:ind w:firstLine="486" w:firstLineChars="200"/>
        <w:jc w:val="both"/>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4CD088E4">
      <w:pPr>
        <w:keepNext w:val="0"/>
        <w:keepLines w:val="0"/>
        <w:pageBreakBefore w:val="0"/>
        <w:widowControl w:val="0"/>
        <w:kinsoku/>
        <w:wordWrap/>
        <w:overflowPunct/>
        <w:topLinePunct w:val="0"/>
        <w:autoSpaceDE/>
        <w:autoSpaceDN/>
        <w:bidi w:val="0"/>
        <w:adjustRightInd/>
        <w:snapToGrid/>
        <w:spacing w:line="360" w:lineRule="exact"/>
        <w:ind w:firstLine="486" w:firstLineChars="200"/>
        <w:jc w:val="both"/>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4、售价（元）：0</w:t>
      </w:r>
    </w:p>
    <w:p w14:paraId="2C5CC7C9">
      <w:pPr>
        <w:keepNext w:val="0"/>
        <w:keepLines w:val="0"/>
        <w:pageBreakBefore w:val="0"/>
        <w:kinsoku/>
        <w:wordWrap/>
        <w:overflowPunct/>
        <w:topLinePunct w:val="0"/>
        <w:autoSpaceDE/>
        <w:autoSpaceDN/>
        <w:bidi w:val="0"/>
        <w:spacing w:line="360" w:lineRule="exact"/>
        <w:ind w:firstLine="486" w:firstLineChars="200"/>
        <w:rPr>
          <w:rFonts w:ascii="仿宋" w:hAnsi="仿宋" w:eastAsia="仿宋" w:cs="仿宋"/>
          <w:color w:val="auto"/>
          <w:sz w:val="24"/>
          <w:szCs w:val="24"/>
          <w:lang w:eastAsia="zh-CN"/>
        </w:rPr>
      </w:pPr>
      <w:r>
        <w:rPr>
          <w:rFonts w:hint="eastAsia" w:ascii="仿宋" w:hAnsi="仿宋" w:eastAsia="仿宋" w:cs="仿宋"/>
          <w:b/>
          <w:bCs/>
          <w:color w:val="auto"/>
          <w:sz w:val="24"/>
          <w:szCs w:val="24"/>
          <w:lang w:eastAsia="zh-CN"/>
        </w:rPr>
        <w:t>四、提交投标文件截止时间、开标时间和地点</w:t>
      </w:r>
    </w:p>
    <w:p w14:paraId="337F3F12">
      <w:pPr>
        <w:keepNext w:val="0"/>
        <w:keepLines w:val="0"/>
        <w:pageBreakBefore w:val="0"/>
        <w:kinsoku/>
        <w:wordWrap/>
        <w:overflowPunct/>
        <w:topLinePunct w:val="0"/>
        <w:autoSpaceDE/>
        <w:autoSpaceDN/>
        <w:bidi w:val="0"/>
        <w:spacing w:line="360" w:lineRule="exact"/>
        <w:ind w:firstLine="486" w:firstLineChars="200"/>
        <w:rPr>
          <w:rFonts w:ascii="仿宋" w:hAnsi="仿宋" w:eastAsia="仿宋" w:cs="仿宋"/>
          <w:color w:val="auto"/>
          <w:kern w:val="2"/>
          <w:sz w:val="24"/>
          <w:szCs w:val="24"/>
          <w:lang w:eastAsia="zh-CN" w:bidi="ar-SA"/>
        </w:rPr>
      </w:pPr>
      <w:r>
        <w:rPr>
          <w:rFonts w:hint="eastAsia" w:ascii="仿宋" w:hAnsi="仿宋" w:eastAsia="仿宋" w:cs="仿宋"/>
          <w:color w:val="auto"/>
          <w:kern w:val="2"/>
          <w:sz w:val="24"/>
          <w:szCs w:val="24"/>
          <w:lang w:eastAsia="zh-CN" w:bidi="ar-SA"/>
        </w:rPr>
        <w:t>截止时间：</w:t>
      </w:r>
      <w:r>
        <w:rPr>
          <w:rFonts w:hint="eastAsia" w:ascii="仿宋" w:hAnsi="仿宋" w:eastAsia="仿宋" w:cs="仿宋"/>
          <w:color w:val="0000FF"/>
          <w:kern w:val="2"/>
          <w:sz w:val="24"/>
          <w:szCs w:val="24"/>
          <w:lang w:eastAsia="zh-CN" w:bidi="ar-SA"/>
        </w:rPr>
        <w:t>202</w:t>
      </w:r>
      <w:r>
        <w:rPr>
          <w:rFonts w:hint="eastAsia" w:ascii="仿宋" w:hAnsi="仿宋" w:eastAsia="仿宋" w:cs="仿宋"/>
          <w:color w:val="0000FF"/>
          <w:kern w:val="2"/>
          <w:sz w:val="24"/>
          <w:szCs w:val="24"/>
          <w:lang w:val="en-US" w:eastAsia="zh-CN" w:bidi="ar-SA"/>
        </w:rPr>
        <w:t>5</w:t>
      </w:r>
      <w:r>
        <w:rPr>
          <w:rFonts w:hint="eastAsia" w:ascii="仿宋" w:hAnsi="仿宋" w:eastAsia="仿宋" w:cs="仿宋"/>
          <w:color w:val="0000FF"/>
          <w:kern w:val="2"/>
          <w:sz w:val="24"/>
          <w:szCs w:val="24"/>
          <w:lang w:eastAsia="zh-CN" w:bidi="ar-SA"/>
        </w:rPr>
        <w:t>年</w:t>
      </w:r>
      <w:r>
        <w:rPr>
          <w:rFonts w:hint="eastAsia" w:ascii="仿宋" w:hAnsi="仿宋" w:eastAsia="仿宋" w:cs="仿宋"/>
          <w:color w:val="0000FF"/>
          <w:kern w:val="2"/>
          <w:sz w:val="24"/>
          <w:szCs w:val="24"/>
          <w:lang w:val="en-US" w:eastAsia="zh-CN" w:bidi="ar-SA"/>
        </w:rPr>
        <w:t>07</w:t>
      </w:r>
      <w:r>
        <w:rPr>
          <w:rFonts w:hint="eastAsia" w:ascii="仿宋" w:hAnsi="仿宋" w:eastAsia="仿宋" w:cs="仿宋"/>
          <w:color w:val="0000FF"/>
          <w:kern w:val="2"/>
          <w:sz w:val="24"/>
          <w:szCs w:val="24"/>
          <w:u w:val="none"/>
          <w:lang w:eastAsia="zh-CN" w:bidi="ar-SA"/>
        </w:rPr>
        <w:t>月</w:t>
      </w:r>
      <w:r>
        <w:rPr>
          <w:rFonts w:hint="eastAsia" w:ascii="仿宋" w:hAnsi="仿宋" w:eastAsia="仿宋" w:cs="仿宋"/>
          <w:color w:val="0000FF"/>
          <w:kern w:val="2"/>
          <w:sz w:val="24"/>
          <w:szCs w:val="24"/>
          <w:u w:val="none"/>
          <w:lang w:val="en-US" w:eastAsia="zh-CN" w:bidi="ar-SA"/>
        </w:rPr>
        <w:t>14</w:t>
      </w:r>
      <w:r>
        <w:rPr>
          <w:rFonts w:hint="eastAsia" w:ascii="仿宋" w:hAnsi="仿宋" w:eastAsia="仿宋" w:cs="仿宋"/>
          <w:color w:val="0000FF"/>
          <w:kern w:val="2"/>
          <w:sz w:val="24"/>
          <w:szCs w:val="24"/>
          <w:lang w:eastAsia="zh-CN" w:bidi="ar-SA"/>
        </w:rPr>
        <w:t xml:space="preserve">日 </w:t>
      </w:r>
      <w:r>
        <w:rPr>
          <w:rFonts w:hint="eastAsia" w:ascii="仿宋" w:hAnsi="仿宋" w:eastAsia="仿宋" w:cs="仿宋"/>
          <w:color w:val="0000FF"/>
          <w:kern w:val="2"/>
          <w:sz w:val="24"/>
          <w:szCs w:val="24"/>
          <w:lang w:val="en-US" w:eastAsia="zh-CN" w:bidi="ar-SA"/>
        </w:rPr>
        <w:t>10</w:t>
      </w:r>
      <w:r>
        <w:rPr>
          <w:rFonts w:hint="eastAsia" w:ascii="仿宋" w:hAnsi="仿宋" w:eastAsia="仿宋" w:cs="仿宋"/>
          <w:color w:val="0000FF"/>
          <w:kern w:val="2"/>
          <w:sz w:val="24"/>
          <w:szCs w:val="24"/>
          <w:lang w:eastAsia="zh-CN" w:bidi="ar-SA"/>
        </w:rPr>
        <w:t>：</w:t>
      </w:r>
      <w:r>
        <w:rPr>
          <w:rFonts w:hint="eastAsia" w:ascii="仿宋" w:hAnsi="仿宋" w:eastAsia="仿宋" w:cs="仿宋"/>
          <w:color w:val="0000FF"/>
          <w:kern w:val="2"/>
          <w:sz w:val="24"/>
          <w:szCs w:val="24"/>
          <w:lang w:val="en-US" w:eastAsia="zh-CN" w:bidi="ar-SA"/>
        </w:rPr>
        <w:t>10</w:t>
      </w:r>
      <w:r>
        <w:rPr>
          <w:rFonts w:hint="eastAsia" w:ascii="仿宋" w:hAnsi="仿宋" w:eastAsia="仿宋" w:cs="仿宋"/>
          <w:color w:val="0000FF"/>
          <w:kern w:val="2"/>
          <w:sz w:val="24"/>
          <w:szCs w:val="24"/>
          <w:lang w:eastAsia="zh-CN" w:bidi="ar-SA"/>
        </w:rPr>
        <w:t xml:space="preserve"> </w:t>
      </w:r>
      <w:r>
        <w:rPr>
          <w:rFonts w:hint="eastAsia" w:ascii="仿宋" w:hAnsi="仿宋" w:eastAsia="仿宋" w:cs="仿宋"/>
          <w:color w:val="auto"/>
          <w:kern w:val="2"/>
          <w:sz w:val="24"/>
          <w:szCs w:val="24"/>
          <w:lang w:eastAsia="zh-CN" w:bidi="ar-SA"/>
        </w:rPr>
        <w:t>（北京时间）</w:t>
      </w:r>
    </w:p>
    <w:p w14:paraId="70B4EB93">
      <w:pPr>
        <w:keepNext w:val="0"/>
        <w:keepLines w:val="0"/>
        <w:pageBreakBefore w:val="0"/>
        <w:kinsoku/>
        <w:wordWrap/>
        <w:overflowPunct/>
        <w:topLinePunct w:val="0"/>
        <w:autoSpaceDE/>
        <w:autoSpaceDN/>
        <w:bidi w:val="0"/>
        <w:spacing w:line="360" w:lineRule="exact"/>
        <w:ind w:firstLine="486" w:firstLineChars="200"/>
        <w:rPr>
          <w:rFonts w:ascii="仿宋" w:hAnsi="仿宋" w:eastAsia="仿宋" w:cs="仿宋"/>
          <w:color w:val="auto"/>
          <w:kern w:val="2"/>
          <w:sz w:val="24"/>
          <w:szCs w:val="24"/>
          <w:lang w:eastAsia="zh-CN" w:bidi="ar-SA"/>
        </w:rPr>
      </w:pPr>
      <w:r>
        <w:rPr>
          <w:rFonts w:hint="eastAsia" w:ascii="仿宋" w:hAnsi="仿宋" w:eastAsia="仿宋" w:cs="仿宋"/>
          <w:color w:val="auto"/>
          <w:kern w:val="2"/>
          <w:sz w:val="24"/>
          <w:szCs w:val="24"/>
          <w:lang w:eastAsia="zh-CN" w:bidi="ar-SA"/>
        </w:rPr>
        <w:t>投标地点：政府采购云平台（www.zcygov.cn）</w:t>
      </w:r>
    </w:p>
    <w:p w14:paraId="2D469138">
      <w:pPr>
        <w:keepNext w:val="0"/>
        <w:keepLines w:val="0"/>
        <w:pageBreakBefore w:val="0"/>
        <w:kinsoku/>
        <w:wordWrap/>
        <w:overflowPunct/>
        <w:topLinePunct w:val="0"/>
        <w:autoSpaceDE/>
        <w:autoSpaceDN/>
        <w:bidi w:val="0"/>
        <w:spacing w:line="360" w:lineRule="exact"/>
        <w:ind w:firstLine="486" w:firstLineChars="200"/>
        <w:rPr>
          <w:rFonts w:ascii="仿宋" w:hAnsi="仿宋" w:eastAsia="仿宋" w:cs="仿宋"/>
          <w:color w:val="auto"/>
          <w:kern w:val="2"/>
          <w:sz w:val="24"/>
          <w:szCs w:val="24"/>
          <w:lang w:eastAsia="zh-CN" w:bidi="ar-SA"/>
        </w:rPr>
      </w:pPr>
      <w:r>
        <w:rPr>
          <w:rFonts w:hint="eastAsia" w:ascii="仿宋" w:hAnsi="仿宋" w:eastAsia="仿宋" w:cs="仿宋"/>
          <w:color w:val="auto"/>
          <w:kern w:val="2"/>
          <w:sz w:val="24"/>
          <w:szCs w:val="24"/>
          <w:lang w:eastAsia="zh-CN" w:bidi="ar-SA"/>
        </w:rPr>
        <w:t>开标时间：</w:t>
      </w:r>
      <w:r>
        <w:rPr>
          <w:rFonts w:hint="eastAsia" w:ascii="仿宋" w:hAnsi="仿宋" w:eastAsia="仿宋" w:cs="仿宋"/>
          <w:color w:val="0000FF"/>
          <w:kern w:val="2"/>
          <w:sz w:val="24"/>
          <w:szCs w:val="24"/>
          <w:lang w:eastAsia="zh-CN" w:bidi="ar-SA"/>
        </w:rPr>
        <w:t>202</w:t>
      </w:r>
      <w:r>
        <w:rPr>
          <w:rFonts w:hint="eastAsia" w:ascii="仿宋" w:hAnsi="仿宋" w:eastAsia="仿宋" w:cs="仿宋"/>
          <w:color w:val="0000FF"/>
          <w:kern w:val="2"/>
          <w:sz w:val="24"/>
          <w:szCs w:val="24"/>
          <w:lang w:val="en-US" w:eastAsia="zh-CN" w:bidi="ar-SA"/>
        </w:rPr>
        <w:t>5</w:t>
      </w:r>
      <w:r>
        <w:rPr>
          <w:rFonts w:hint="eastAsia" w:ascii="仿宋" w:hAnsi="仿宋" w:eastAsia="仿宋" w:cs="仿宋"/>
          <w:color w:val="0000FF"/>
          <w:kern w:val="2"/>
          <w:sz w:val="24"/>
          <w:szCs w:val="24"/>
          <w:lang w:eastAsia="zh-CN" w:bidi="ar-SA"/>
        </w:rPr>
        <w:t>年</w:t>
      </w:r>
      <w:r>
        <w:rPr>
          <w:rFonts w:hint="eastAsia" w:ascii="仿宋" w:hAnsi="仿宋" w:eastAsia="仿宋" w:cs="仿宋"/>
          <w:color w:val="0000FF"/>
          <w:kern w:val="2"/>
          <w:sz w:val="24"/>
          <w:szCs w:val="24"/>
          <w:lang w:val="en-US" w:eastAsia="zh-CN" w:bidi="ar-SA"/>
        </w:rPr>
        <w:t>07</w:t>
      </w:r>
      <w:r>
        <w:rPr>
          <w:rFonts w:hint="eastAsia" w:ascii="仿宋" w:hAnsi="仿宋" w:eastAsia="仿宋" w:cs="仿宋"/>
          <w:color w:val="0000FF"/>
          <w:kern w:val="2"/>
          <w:sz w:val="24"/>
          <w:szCs w:val="24"/>
          <w:u w:val="none"/>
          <w:lang w:eastAsia="zh-CN" w:bidi="ar-SA"/>
        </w:rPr>
        <w:t>月</w:t>
      </w:r>
      <w:r>
        <w:rPr>
          <w:rFonts w:hint="eastAsia" w:ascii="仿宋" w:hAnsi="仿宋" w:eastAsia="仿宋" w:cs="仿宋"/>
          <w:color w:val="0000FF"/>
          <w:kern w:val="2"/>
          <w:sz w:val="24"/>
          <w:szCs w:val="24"/>
          <w:u w:val="none"/>
          <w:lang w:val="en-US" w:eastAsia="zh-CN" w:bidi="ar-SA"/>
        </w:rPr>
        <w:t>14</w:t>
      </w:r>
      <w:r>
        <w:rPr>
          <w:rFonts w:hint="eastAsia" w:ascii="仿宋" w:hAnsi="仿宋" w:eastAsia="仿宋" w:cs="仿宋"/>
          <w:color w:val="0000FF"/>
          <w:kern w:val="2"/>
          <w:sz w:val="24"/>
          <w:szCs w:val="24"/>
          <w:lang w:eastAsia="zh-CN" w:bidi="ar-SA"/>
        </w:rPr>
        <w:t xml:space="preserve">日 </w:t>
      </w:r>
      <w:r>
        <w:rPr>
          <w:rFonts w:hint="eastAsia" w:ascii="仿宋" w:hAnsi="仿宋" w:eastAsia="仿宋" w:cs="仿宋"/>
          <w:color w:val="0000FF"/>
          <w:kern w:val="2"/>
          <w:sz w:val="24"/>
          <w:szCs w:val="24"/>
          <w:lang w:val="en-US" w:eastAsia="zh-CN" w:bidi="ar-SA"/>
        </w:rPr>
        <w:t>10</w:t>
      </w:r>
      <w:r>
        <w:rPr>
          <w:rFonts w:hint="eastAsia" w:ascii="仿宋" w:hAnsi="仿宋" w:eastAsia="仿宋" w:cs="仿宋"/>
          <w:color w:val="0000FF"/>
          <w:kern w:val="2"/>
          <w:sz w:val="24"/>
          <w:szCs w:val="24"/>
          <w:lang w:eastAsia="zh-CN" w:bidi="ar-SA"/>
        </w:rPr>
        <w:t>：</w:t>
      </w:r>
      <w:r>
        <w:rPr>
          <w:rFonts w:hint="eastAsia" w:ascii="仿宋" w:hAnsi="仿宋" w:eastAsia="仿宋" w:cs="仿宋"/>
          <w:color w:val="0000FF"/>
          <w:kern w:val="2"/>
          <w:sz w:val="24"/>
          <w:szCs w:val="24"/>
          <w:lang w:val="en-US" w:eastAsia="zh-CN" w:bidi="ar-SA"/>
        </w:rPr>
        <w:t>10</w:t>
      </w:r>
      <w:r>
        <w:rPr>
          <w:rFonts w:hint="eastAsia" w:ascii="仿宋" w:hAnsi="仿宋" w:eastAsia="仿宋" w:cs="仿宋"/>
          <w:color w:val="auto"/>
          <w:kern w:val="2"/>
          <w:sz w:val="24"/>
          <w:szCs w:val="24"/>
          <w:lang w:eastAsia="zh-CN" w:bidi="ar-SA"/>
        </w:rPr>
        <w:t>（北京时间）</w:t>
      </w:r>
    </w:p>
    <w:p w14:paraId="1D6A2114">
      <w:pPr>
        <w:keepNext w:val="0"/>
        <w:keepLines w:val="0"/>
        <w:pageBreakBefore w:val="0"/>
        <w:kinsoku/>
        <w:wordWrap/>
        <w:overflowPunct/>
        <w:topLinePunct w:val="0"/>
        <w:autoSpaceDE/>
        <w:autoSpaceDN/>
        <w:bidi w:val="0"/>
        <w:spacing w:line="360" w:lineRule="exact"/>
        <w:ind w:firstLine="486" w:firstLineChars="200"/>
        <w:rPr>
          <w:rFonts w:hint="eastAsia" w:ascii="仿宋" w:hAnsi="仿宋" w:eastAsia="仿宋" w:cs="仿宋"/>
          <w:color w:val="auto"/>
          <w:sz w:val="24"/>
          <w:szCs w:val="24"/>
          <w:lang w:eastAsia="zh-CN"/>
        </w:rPr>
      </w:pPr>
      <w:r>
        <w:rPr>
          <w:rFonts w:hint="eastAsia" w:ascii="仿宋" w:hAnsi="仿宋" w:eastAsia="仿宋" w:cs="仿宋"/>
          <w:color w:val="auto"/>
          <w:kern w:val="2"/>
          <w:sz w:val="24"/>
          <w:szCs w:val="24"/>
          <w:lang w:eastAsia="zh-CN" w:bidi="ar-SA"/>
        </w:rPr>
        <w:t>开标地点：</w:t>
      </w:r>
      <w:r>
        <w:rPr>
          <w:rFonts w:hint="eastAsia" w:ascii="仿宋" w:hAnsi="仿宋" w:eastAsia="仿宋" w:cs="仿宋"/>
          <w:color w:val="auto"/>
          <w:sz w:val="24"/>
          <w:szCs w:val="24"/>
          <w:lang w:eastAsia="zh-CN"/>
        </w:rPr>
        <w:t>投标人登录政采云平台https://www.zcygov.cn/，进入“项目采购-开标评标-右边选择对应项目点击“进入项目”进入开标大厅。</w:t>
      </w:r>
    </w:p>
    <w:p w14:paraId="5D7F5D95">
      <w:pPr>
        <w:keepNext w:val="0"/>
        <w:keepLines w:val="0"/>
        <w:pageBreakBefore w:val="0"/>
        <w:kinsoku/>
        <w:wordWrap/>
        <w:overflowPunct/>
        <w:topLinePunct w:val="0"/>
        <w:autoSpaceDE/>
        <w:autoSpaceDN/>
        <w:bidi w:val="0"/>
        <w:spacing w:line="360" w:lineRule="exact"/>
        <w:ind w:firstLine="486" w:firstLineChars="200"/>
        <w:rPr>
          <w:rFonts w:ascii="仿宋" w:hAnsi="仿宋" w:eastAsia="仿宋" w:cs="仿宋"/>
          <w:b/>
          <w:bCs/>
          <w:color w:val="auto"/>
          <w:kern w:val="2"/>
          <w:sz w:val="24"/>
          <w:szCs w:val="24"/>
          <w:lang w:eastAsia="zh-CN" w:bidi="ar-SA"/>
        </w:rPr>
      </w:pPr>
      <w:r>
        <w:rPr>
          <w:rFonts w:hint="eastAsia" w:ascii="仿宋" w:hAnsi="仿宋" w:eastAsia="仿宋" w:cs="仿宋"/>
          <w:b/>
          <w:bCs/>
          <w:color w:val="auto"/>
          <w:kern w:val="2"/>
          <w:sz w:val="24"/>
          <w:szCs w:val="24"/>
          <w:lang w:eastAsia="zh-CN" w:bidi="ar-SA"/>
        </w:rPr>
        <w:t>五、公告期限</w:t>
      </w:r>
    </w:p>
    <w:p w14:paraId="157FDB7C">
      <w:pPr>
        <w:keepNext w:val="0"/>
        <w:keepLines w:val="0"/>
        <w:pageBreakBefore w:val="0"/>
        <w:kinsoku/>
        <w:wordWrap/>
        <w:overflowPunct/>
        <w:topLinePunct w:val="0"/>
        <w:autoSpaceDE/>
        <w:autoSpaceDN/>
        <w:bidi w:val="0"/>
        <w:spacing w:line="360" w:lineRule="exact"/>
        <w:ind w:firstLine="486" w:firstLineChars="200"/>
        <w:rPr>
          <w:rFonts w:ascii="仿宋" w:hAnsi="仿宋" w:eastAsia="仿宋" w:cs="仿宋"/>
          <w:color w:val="auto"/>
          <w:kern w:val="2"/>
          <w:sz w:val="24"/>
          <w:szCs w:val="24"/>
          <w:lang w:eastAsia="zh-CN" w:bidi="ar-SA"/>
        </w:rPr>
      </w:pPr>
      <w:r>
        <w:rPr>
          <w:rFonts w:hint="eastAsia" w:ascii="仿宋" w:hAnsi="仿宋" w:eastAsia="仿宋" w:cs="仿宋"/>
          <w:color w:val="auto"/>
          <w:kern w:val="2"/>
          <w:sz w:val="24"/>
          <w:szCs w:val="24"/>
          <w:lang w:eastAsia="zh-CN" w:bidi="ar-SA"/>
        </w:rPr>
        <w:t>自本公告发布之日起5个工作日</w:t>
      </w:r>
    </w:p>
    <w:p w14:paraId="18B93D34">
      <w:pPr>
        <w:keepNext w:val="0"/>
        <w:keepLines w:val="0"/>
        <w:pageBreakBefore w:val="0"/>
        <w:numPr>
          <w:ilvl w:val="0"/>
          <w:numId w:val="3"/>
        </w:numPr>
        <w:kinsoku/>
        <w:wordWrap/>
        <w:overflowPunct/>
        <w:topLinePunct w:val="0"/>
        <w:autoSpaceDE/>
        <w:autoSpaceDN/>
        <w:bidi w:val="0"/>
        <w:spacing w:line="360" w:lineRule="exact"/>
        <w:ind w:firstLine="486" w:firstLineChars="200"/>
        <w:rPr>
          <w:rFonts w:hint="eastAsia" w:ascii="仿宋" w:hAnsi="仿宋" w:eastAsia="仿宋" w:cs="仿宋"/>
          <w:b/>
          <w:bCs/>
          <w:color w:val="auto"/>
          <w:kern w:val="2"/>
          <w:sz w:val="24"/>
          <w:szCs w:val="24"/>
          <w:lang w:eastAsia="zh-CN" w:bidi="ar-SA"/>
        </w:rPr>
      </w:pPr>
      <w:r>
        <w:rPr>
          <w:rFonts w:hint="eastAsia" w:ascii="仿宋" w:hAnsi="仿宋" w:eastAsia="仿宋" w:cs="仿宋"/>
          <w:b/>
          <w:bCs/>
          <w:color w:val="auto"/>
          <w:kern w:val="2"/>
          <w:sz w:val="24"/>
          <w:szCs w:val="24"/>
          <w:lang w:eastAsia="zh-CN" w:bidi="ar-SA"/>
        </w:rPr>
        <w:t>其他补充事宜：</w:t>
      </w:r>
    </w:p>
    <w:p w14:paraId="1B578D29">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1.本项目采用全流程不见面电子开评标，投标供应商需要使用CA加密设备，供应商可通过新疆数字证书认证中心官网（https://www.xjca.com.cn/）或下载“新疆政务通”APP自行进行申领。</w:t>
      </w:r>
      <w:r>
        <w:rPr>
          <w:rFonts w:hint="eastAsia" w:ascii="仿宋" w:hAnsi="仿宋" w:eastAsia="仿宋" w:cs="仿宋"/>
          <w:i w:val="0"/>
          <w:iCs w:val="0"/>
          <w:caps w:val="0"/>
          <w:color w:val="auto"/>
          <w:spacing w:val="0"/>
          <w:sz w:val="24"/>
          <w:szCs w:val="24"/>
          <w:lang w:val="en-US" w:eastAsia="zh-CN"/>
        </w:rPr>
        <w:br w:type="textWrapping"/>
      </w:r>
      <w:r>
        <w:rPr>
          <w:rFonts w:hint="eastAsia" w:ascii="仿宋" w:hAnsi="仿宋" w:eastAsia="仿宋" w:cs="仿宋"/>
          <w:i w:val="0"/>
          <w:iCs w:val="0"/>
          <w:caps w:val="0"/>
          <w:color w:val="auto"/>
          <w:spacing w:val="0"/>
          <w:sz w:val="24"/>
          <w:szCs w:val="24"/>
          <w:lang w:val="en-US" w:eastAsia="zh-CN"/>
        </w:rPr>
        <w:t xml:space="preserve">    2.本项目实行网上投标，采用加密电子响应文件(供应商须使用CA加密设备通过政采云电子投标客户端制作响应文件)。若供应商参与投标，自行承担投标一切费用。</w:t>
      </w:r>
      <w:r>
        <w:rPr>
          <w:rFonts w:hint="eastAsia" w:ascii="仿宋" w:hAnsi="仿宋" w:eastAsia="仿宋" w:cs="仿宋"/>
          <w:i w:val="0"/>
          <w:iCs w:val="0"/>
          <w:caps w:val="0"/>
          <w:color w:val="auto"/>
          <w:spacing w:val="0"/>
          <w:sz w:val="24"/>
          <w:szCs w:val="24"/>
          <w:lang w:val="en-US" w:eastAsia="zh-CN"/>
        </w:rPr>
        <w:br w:type="textWrapping"/>
      </w:r>
      <w:r>
        <w:rPr>
          <w:rFonts w:hint="eastAsia" w:ascii="仿宋" w:hAnsi="仿宋" w:eastAsia="仿宋" w:cs="仿宋"/>
          <w:i w:val="0"/>
          <w:iCs w:val="0"/>
          <w:caps w:val="0"/>
          <w:color w:val="auto"/>
          <w:spacing w:val="0"/>
          <w:sz w:val="24"/>
          <w:szCs w:val="24"/>
          <w:lang w:val="en-US" w:eastAsia="zh-CN"/>
        </w:rPr>
        <w:t xml:space="preserve">    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r>
        <w:rPr>
          <w:rFonts w:hint="eastAsia" w:ascii="仿宋" w:hAnsi="仿宋" w:eastAsia="仿宋" w:cs="仿宋"/>
          <w:i w:val="0"/>
          <w:iCs w:val="0"/>
          <w:caps w:val="0"/>
          <w:color w:val="auto"/>
          <w:spacing w:val="0"/>
          <w:sz w:val="24"/>
          <w:szCs w:val="24"/>
          <w:lang w:val="en-US" w:eastAsia="zh-CN"/>
        </w:rPr>
        <w:br w:type="textWrapping"/>
      </w:r>
      <w:r>
        <w:rPr>
          <w:rFonts w:hint="eastAsia" w:ascii="仿宋" w:hAnsi="仿宋" w:eastAsia="仿宋" w:cs="仿宋"/>
          <w:i w:val="0"/>
          <w:iCs w:val="0"/>
          <w:caps w:val="0"/>
          <w:color w:val="auto"/>
          <w:spacing w:val="0"/>
          <w:sz w:val="24"/>
          <w:szCs w:val="24"/>
          <w:lang w:val="en-US" w:eastAsia="zh-CN"/>
        </w:rPr>
        <w:t xml:space="preserve">    4.供应商将政采云电子交易客户端下载、安装完成后，可通过账号密码或CA登录客户端进行响应文件制作。在使用政采云投标客户端时，建议使用WIN7+64位及以上操作系统。客户端请至新疆政府采购网（http://www.ccgp-xinjiang.gov.cn/）下载专区查看，如有问题可拨打政采云客户服务热线95763进行咨询。</w:t>
      </w:r>
      <w:r>
        <w:rPr>
          <w:rFonts w:hint="eastAsia" w:ascii="仿宋" w:hAnsi="仿宋" w:eastAsia="仿宋" w:cs="仿宋"/>
          <w:i w:val="0"/>
          <w:iCs w:val="0"/>
          <w:caps w:val="0"/>
          <w:color w:val="auto"/>
          <w:spacing w:val="0"/>
          <w:sz w:val="24"/>
          <w:szCs w:val="24"/>
          <w:lang w:val="en-US" w:eastAsia="zh-CN"/>
        </w:rPr>
        <w:br w:type="textWrapping"/>
      </w:r>
      <w:r>
        <w:rPr>
          <w:rFonts w:hint="eastAsia" w:ascii="仿宋" w:hAnsi="仿宋" w:eastAsia="仿宋" w:cs="仿宋"/>
          <w:i w:val="0"/>
          <w:iCs w:val="0"/>
          <w:caps w:val="0"/>
          <w:color w:val="auto"/>
          <w:spacing w:val="0"/>
          <w:sz w:val="24"/>
          <w:szCs w:val="24"/>
          <w:lang w:val="en-US" w:eastAsia="zh-CN"/>
        </w:rPr>
        <w:t xml:space="preserve">    5.供应商在开标时须使用制作加密电子响应文件所使用的CA锁及电脑，电脑须提前配置好浏览器（建议使用谷歌浏览器），以便开标时解锁。</w:t>
      </w:r>
      <w:r>
        <w:rPr>
          <w:rFonts w:hint="eastAsia" w:ascii="仿宋" w:hAnsi="仿宋" w:eastAsia="仿宋" w:cs="仿宋"/>
          <w:i w:val="0"/>
          <w:iCs w:val="0"/>
          <w:caps w:val="0"/>
          <w:color w:val="auto"/>
          <w:spacing w:val="0"/>
          <w:sz w:val="24"/>
          <w:szCs w:val="24"/>
          <w:lang w:val="en-US" w:eastAsia="zh-CN"/>
        </w:rPr>
        <w:br w:type="textWrapping"/>
      </w:r>
      <w:r>
        <w:rPr>
          <w:rFonts w:hint="eastAsia" w:ascii="仿宋" w:hAnsi="仿宋" w:eastAsia="仿宋" w:cs="仿宋"/>
          <w:i w:val="0"/>
          <w:iCs w:val="0"/>
          <w:caps w:val="0"/>
          <w:color w:val="auto"/>
          <w:spacing w:val="0"/>
          <w:sz w:val="24"/>
          <w:szCs w:val="24"/>
          <w:lang w:val="en-US" w:eastAsia="zh-CN"/>
        </w:rPr>
        <w:t xml:space="preserve">    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r>
        <w:rPr>
          <w:rFonts w:hint="eastAsia" w:ascii="仿宋" w:hAnsi="仿宋" w:eastAsia="仿宋" w:cs="仿宋"/>
          <w:i w:val="0"/>
          <w:iCs w:val="0"/>
          <w:caps w:val="0"/>
          <w:color w:val="auto"/>
          <w:spacing w:val="0"/>
          <w:sz w:val="24"/>
          <w:szCs w:val="24"/>
          <w:lang w:val="en-US" w:eastAsia="zh-CN"/>
        </w:rPr>
        <w:br w:type="textWrapping"/>
      </w:r>
      <w:r>
        <w:rPr>
          <w:rFonts w:hint="eastAsia" w:ascii="仿宋" w:hAnsi="仿宋" w:eastAsia="仿宋" w:cs="仿宋"/>
          <w:i w:val="0"/>
          <w:iCs w:val="0"/>
          <w:caps w:val="0"/>
          <w:color w:val="auto"/>
          <w:spacing w:val="0"/>
          <w:sz w:val="24"/>
          <w:szCs w:val="24"/>
          <w:lang w:val="en-US" w:eastAsia="zh-CN"/>
        </w:rPr>
        <w:t xml:space="preserve">    7.为了保证开评标顺利进行，政采云线上开标功能完全实现，供应商开标所使用的电脑设备须具有视频及语音功能。</w:t>
      </w:r>
    </w:p>
    <w:p w14:paraId="0CEAC709">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仿宋" w:hAnsi="仿宋" w:eastAsia="仿宋" w:cs="仿宋"/>
          <w:b/>
          <w:bCs/>
          <w:i w:val="0"/>
          <w:iCs w:val="0"/>
          <w:caps w:val="0"/>
          <w:color w:val="auto"/>
          <w:spacing w:val="0"/>
          <w:sz w:val="24"/>
          <w:szCs w:val="24"/>
          <w:lang w:val="en-US" w:eastAsia="zh-CN"/>
        </w:rPr>
      </w:pPr>
      <w:r>
        <w:rPr>
          <w:rFonts w:hint="eastAsia" w:ascii="仿宋" w:hAnsi="仿宋" w:eastAsia="仿宋" w:cs="仿宋"/>
          <w:b/>
          <w:bCs/>
          <w:i w:val="0"/>
          <w:iCs w:val="0"/>
          <w:caps w:val="0"/>
          <w:color w:val="auto"/>
          <w:spacing w:val="0"/>
          <w:sz w:val="24"/>
          <w:szCs w:val="24"/>
          <w:lang w:val="en-US" w:eastAsia="zh-CN"/>
        </w:rPr>
        <w:t>特别提示：</w:t>
      </w:r>
    </w:p>
    <w:p w14:paraId="3ED4C22D">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1、采购限额标准以上，200万元以下的货物和服务采购项目、400万元以下的工程采购项目，适宜由中小企业提供的，采购人应当专门面向中小企业采购。</w:t>
      </w:r>
    </w:p>
    <w:p w14:paraId="7EF8AAEE">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2、超过200万元的货物和服务采购项目，预留该部分采购项目预算总额的30%以上专门面向中小企业采购，其中预留给小微企业的比例不低于60%。</w:t>
      </w:r>
    </w:p>
    <w:p w14:paraId="3F6ACEAE">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3、超过400万元的工程采购项目中适宜由中小企业提供的，预留该部分采购项目预算总额的40%以上专门面向中小企业采购，其中预留给小微企业的比例不低于60%。</w:t>
      </w:r>
    </w:p>
    <w:p w14:paraId="27F15C5C">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24012381">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lang w:eastAsia="zh-CN"/>
        </w:rPr>
      </w:pPr>
      <w:r>
        <w:rPr>
          <w:rFonts w:hint="eastAsia" w:ascii="仿宋" w:hAnsi="仿宋" w:eastAsia="仿宋" w:cs="仿宋"/>
          <w:i w:val="0"/>
          <w:iCs w:val="0"/>
          <w:caps w:val="0"/>
          <w:color w:val="auto"/>
          <w:spacing w:val="0"/>
          <w:sz w:val="24"/>
          <w:szCs w:val="24"/>
          <w:lang w:val="en-US" w:eastAsia="zh-CN"/>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273FC01E">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6" w:firstLineChars="200"/>
        <w:jc w:val="left"/>
        <w:textAlignment w:val="auto"/>
        <w:rPr>
          <w:rFonts w:hint="eastAsia" w:ascii="仿宋" w:hAnsi="仿宋" w:eastAsia="仿宋" w:cs="仿宋"/>
          <w:b/>
          <w:bCs/>
          <w:i w:val="0"/>
          <w:iCs w:val="0"/>
          <w:caps w:val="0"/>
          <w:color w:val="auto"/>
          <w:spacing w:val="0"/>
          <w:sz w:val="24"/>
          <w:szCs w:val="24"/>
        </w:rPr>
      </w:pPr>
      <w:r>
        <w:rPr>
          <w:rFonts w:hint="eastAsia" w:ascii="仿宋" w:hAnsi="仿宋" w:eastAsia="仿宋" w:cs="仿宋"/>
          <w:b/>
          <w:bCs/>
          <w:i w:val="0"/>
          <w:iCs w:val="0"/>
          <w:caps w:val="0"/>
          <w:color w:val="auto"/>
          <w:spacing w:val="0"/>
          <w:sz w:val="24"/>
          <w:szCs w:val="24"/>
        </w:rPr>
        <w:t>七、对本次采购提出询问，请按以下方式联系</w:t>
      </w:r>
    </w:p>
    <w:p w14:paraId="640EBA4C">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i w:val="0"/>
          <w:iCs w:val="0"/>
          <w:caps w:val="0"/>
          <w:color w:val="auto"/>
          <w:spacing w:val="0"/>
          <w:sz w:val="24"/>
          <w:szCs w:val="24"/>
        </w:rPr>
        <w:t>1.采购人信息</w:t>
      </w:r>
    </w:p>
    <w:p w14:paraId="16050CEB">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仿宋" w:hAnsi="仿宋" w:eastAsia="仿宋" w:cs="仿宋"/>
          <w:i w:val="0"/>
          <w:iCs w:val="0"/>
          <w:caps w:val="0"/>
          <w:color w:val="auto"/>
          <w:spacing w:val="0"/>
          <w:sz w:val="24"/>
          <w:szCs w:val="24"/>
          <w:lang w:eastAsia="zh-CN"/>
        </w:rPr>
      </w:pPr>
      <w:r>
        <w:rPr>
          <w:rFonts w:hint="eastAsia" w:ascii="仿宋" w:hAnsi="仿宋" w:eastAsia="仿宋" w:cs="仿宋"/>
          <w:i w:val="0"/>
          <w:iCs w:val="0"/>
          <w:caps w:val="0"/>
          <w:color w:val="auto"/>
          <w:spacing w:val="0"/>
          <w:sz w:val="24"/>
          <w:szCs w:val="24"/>
        </w:rPr>
        <w:t>名 称：</w:t>
      </w:r>
      <w:r>
        <w:rPr>
          <w:rFonts w:hint="eastAsia" w:ascii="仿宋" w:hAnsi="仿宋" w:eastAsia="仿宋" w:cs="仿宋"/>
          <w:i w:val="0"/>
          <w:iCs w:val="0"/>
          <w:caps w:val="0"/>
          <w:color w:val="auto"/>
          <w:spacing w:val="0"/>
          <w:sz w:val="24"/>
          <w:szCs w:val="24"/>
          <w:lang w:val="en-US" w:eastAsia="zh-CN"/>
        </w:rPr>
        <w:t>阿图什市教育局</w:t>
      </w:r>
    </w:p>
    <w:p w14:paraId="708FB888">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i w:val="0"/>
          <w:iCs w:val="0"/>
          <w:caps w:val="0"/>
          <w:color w:val="auto"/>
          <w:spacing w:val="0"/>
          <w:sz w:val="24"/>
          <w:szCs w:val="24"/>
        </w:rPr>
        <w:t>地 址：阿图什市</w:t>
      </w:r>
    </w:p>
    <w:p w14:paraId="688877EC">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default"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rPr>
        <w:t>联系方式：18199726032</w:t>
      </w:r>
    </w:p>
    <w:p w14:paraId="43E31792">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2.采购代理机构信息</w:t>
      </w:r>
    </w:p>
    <w:p w14:paraId="7D61F91B">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名 称：</w:t>
      </w:r>
      <w:r>
        <w:rPr>
          <w:rFonts w:hint="eastAsia" w:ascii="仿宋" w:hAnsi="仿宋" w:eastAsia="仿宋" w:cs="仿宋"/>
          <w:spacing w:val="1"/>
          <w:sz w:val="24"/>
          <w:szCs w:val="24"/>
          <w:lang w:eastAsia="zh-CN"/>
        </w:rPr>
        <w:t>新疆浩硕建设管理有限公司</w:t>
      </w:r>
      <w:r>
        <w:rPr>
          <w:rFonts w:hint="eastAsia" w:ascii="仿宋" w:hAnsi="仿宋" w:eastAsia="仿宋" w:cs="仿宋"/>
          <w:i w:val="0"/>
          <w:iCs w:val="0"/>
          <w:caps w:val="0"/>
          <w:color w:val="auto"/>
          <w:spacing w:val="0"/>
          <w:sz w:val="24"/>
          <w:szCs w:val="24"/>
          <w:lang w:val="en-US" w:eastAsia="zh-CN"/>
        </w:rPr>
        <w:t>　　　　　　　　   　</w:t>
      </w:r>
    </w:p>
    <w:p w14:paraId="7224FD0F">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80" w:lineRule="exact"/>
        <w:ind w:left="0" w:right="0" w:firstLine="486" w:firstLineChars="200"/>
        <w:jc w:val="both"/>
        <w:textAlignment w:val="auto"/>
        <w:rPr>
          <w:rFonts w:hint="eastAsia" w:ascii="仿宋" w:hAnsi="仿宋" w:eastAsia="仿宋" w:cs="仿宋"/>
          <w:spacing w:val="-1"/>
          <w:sz w:val="24"/>
          <w:szCs w:val="24"/>
          <w:lang w:val="en-US" w:eastAsia="zh-CN"/>
        </w:rPr>
      </w:pPr>
      <w:r>
        <w:rPr>
          <w:rFonts w:hint="eastAsia" w:ascii="仿宋" w:hAnsi="仿宋" w:eastAsia="仿宋" w:cs="仿宋"/>
          <w:i w:val="0"/>
          <w:iCs w:val="0"/>
          <w:caps w:val="0"/>
          <w:color w:val="auto"/>
          <w:spacing w:val="0"/>
          <w:sz w:val="24"/>
          <w:szCs w:val="24"/>
          <w:lang w:val="en-US" w:eastAsia="zh-CN"/>
        </w:rPr>
        <w:t>地 址：</w:t>
      </w:r>
      <w:r>
        <w:rPr>
          <w:rFonts w:ascii="仿宋" w:hAnsi="仿宋" w:eastAsia="仿宋" w:cs="仿宋"/>
          <w:spacing w:val="-1"/>
          <w:sz w:val="24"/>
          <w:szCs w:val="24"/>
        </w:rPr>
        <w:t>阿图什市</w:t>
      </w:r>
      <w:r>
        <w:rPr>
          <w:rFonts w:hint="eastAsia" w:ascii="仿宋" w:hAnsi="仿宋" w:eastAsia="仿宋" w:cs="仿宋"/>
          <w:spacing w:val="-1"/>
          <w:sz w:val="24"/>
          <w:szCs w:val="24"/>
          <w:lang w:val="en-US" w:eastAsia="zh-CN"/>
        </w:rPr>
        <w:t>幸福街道迎宾路43号202室</w:t>
      </w:r>
    </w:p>
    <w:p w14:paraId="7487B172">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80" w:lineRule="exact"/>
        <w:ind w:left="0" w:right="0" w:firstLine="482" w:firstLineChars="200"/>
        <w:jc w:val="both"/>
        <w:textAlignment w:val="auto"/>
        <w:rPr>
          <w:rFonts w:hint="default" w:ascii="仿宋" w:hAnsi="仿宋" w:eastAsia="仿宋" w:cs="仿宋"/>
          <w:i w:val="0"/>
          <w:iCs w:val="0"/>
          <w:caps w:val="0"/>
          <w:spacing w:val="0"/>
          <w:sz w:val="24"/>
          <w:szCs w:val="24"/>
          <w:lang w:val="en-US" w:eastAsia="zh-CN"/>
        </w:rPr>
      </w:pPr>
      <w:r>
        <w:rPr>
          <w:rFonts w:ascii="仿宋" w:hAnsi="仿宋" w:eastAsia="仿宋" w:cs="仿宋"/>
          <w:spacing w:val="-1"/>
          <w:sz w:val="24"/>
          <w:szCs w:val="24"/>
        </w:rPr>
        <w:t>联系人：</w:t>
      </w:r>
      <w:r>
        <w:rPr>
          <w:rFonts w:hint="eastAsia" w:ascii="仿宋" w:hAnsi="仿宋" w:eastAsia="仿宋" w:cs="仿宋"/>
          <w:spacing w:val="-1"/>
          <w:sz w:val="24"/>
          <w:szCs w:val="24"/>
          <w:lang w:eastAsia="zh-CN"/>
        </w:rPr>
        <w:t>周先生</w:t>
      </w:r>
    </w:p>
    <w:p w14:paraId="48CF43FC">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2" w:firstLineChars="200"/>
        <w:jc w:val="left"/>
        <w:textAlignment w:val="auto"/>
        <w:rPr>
          <w:rFonts w:hint="default" w:ascii="仿宋" w:hAnsi="仿宋" w:eastAsia="仿宋" w:cs="仿宋"/>
          <w:i w:val="0"/>
          <w:iCs w:val="0"/>
          <w:caps w:val="0"/>
          <w:color w:val="auto"/>
          <w:spacing w:val="0"/>
          <w:sz w:val="24"/>
          <w:szCs w:val="24"/>
          <w:lang w:val="en-US" w:eastAsia="zh-CN"/>
        </w:rPr>
      </w:pPr>
      <w:r>
        <w:rPr>
          <w:rFonts w:ascii="仿宋" w:hAnsi="仿宋" w:eastAsia="仿宋" w:cs="仿宋"/>
          <w:spacing w:val="-1"/>
          <w:sz w:val="24"/>
          <w:szCs w:val="24"/>
        </w:rPr>
        <w:t>电  话：</w:t>
      </w:r>
      <w:r>
        <w:rPr>
          <w:rFonts w:hint="eastAsia" w:ascii="仿宋" w:hAnsi="仿宋" w:eastAsia="仿宋" w:cs="仿宋"/>
          <w:spacing w:val="-1"/>
          <w:sz w:val="24"/>
          <w:szCs w:val="24"/>
          <w:lang w:eastAsia="zh-CN"/>
        </w:rPr>
        <w:t>19390866258</w:t>
      </w:r>
    </w:p>
    <w:p w14:paraId="233E1B6C">
      <w:pPr>
        <w:keepNext w:val="0"/>
        <w:keepLines w:val="0"/>
        <w:pageBreakBefore w:val="0"/>
        <w:kinsoku/>
        <w:wordWrap/>
        <w:overflowPunct/>
        <w:topLinePunct w:val="0"/>
        <w:autoSpaceDE/>
        <w:autoSpaceDN/>
        <w:bidi w:val="0"/>
        <w:adjustRightInd/>
        <w:snapToGrid/>
        <w:spacing w:line="360" w:lineRule="exact"/>
        <w:textAlignment w:val="auto"/>
        <w:rPr>
          <w:rFonts w:hint="eastAsia"/>
          <w:color w:val="auto"/>
          <w:lang w:val="en-US" w:eastAsia="zh-CN"/>
        </w:rPr>
      </w:pPr>
    </w:p>
    <w:p w14:paraId="1386959E">
      <w:pPr>
        <w:spacing w:line="360" w:lineRule="auto"/>
        <w:jc w:val="center"/>
        <w:rPr>
          <w:rFonts w:hint="eastAsia" w:ascii="仿宋" w:hAnsi="仿宋" w:eastAsia="仿宋" w:cs="仿宋"/>
          <w:b/>
          <w:bCs/>
          <w:color w:val="auto"/>
          <w:sz w:val="36"/>
          <w:szCs w:val="36"/>
        </w:rPr>
      </w:pPr>
    </w:p>
    <w:p w14:paraId="7F36D77A">
      <w:pPr>
        <w:spacing w:line="360" w:lineRule="auto"/>
        <w:jc w:val="center"/>
        <w:rPr>
          <w:rFonts w:hint="eastAsia" w:ascii="仿宋" w:hAnsi="仿宋" w:eastAsia="仿宋" w:cs="仿宋"/>
          <w:b/>
          <w:bCs/>
          <w:color w:val="auto"/>
          <w:sz w:val="36"/>
          <w:szCs w:val="36"/>
        </w:rPr>
      </w:pPr>
    </w:p>
    <w:p w14:paraId="7BC627E3">
      <w:pPr>
        <w:spacing w:line="360" w:lineRule="auto"/>
        <w:jc w:val="center"/>
        <w:rPr>
          <w:rFonts w:hint="eastAsia" w:ascii="仿宋" w:hAnsi="仿宋" w:eastAsia="仿宋" w:cs="仿宋"/>
          <w:b/>
          <w:bCs/>
          <w:color w:val="auto"/>
          <w:sz w:val="36"/>
          <w:szCs w:val="36"/>
        </w:rPr>
      </w:pPr>
    </w:p>
    <w:p w14:paraId="2A58391C">
      <w:pPr>
        <w:spacing w:line="360" w:lineRule="auto"/>
        <w:jc w:val="center"/>
        <w:rPr>
          <w:rFonts w:hint="eastAsia" w:ascii="仿宋" w:hAnsi="仿宋" w:eastAsia="仿宋" w:cs="仿宋"/>
          <w:b/>
          <w:bCs/>
          <w:color w:val="auto"/>
          <w:sz w:val="36"/>
          <w:szCs w:val="36"/>
        </w:rPr>
      </w:pPr>
    </w:p>
    <w:p w14:paraId="3FAAABC4">
      <w:pPr>
        <w:spacing w:line="360" w:lineRule="auto"/>
        <w:jc w:val="center"/>
        <w:rPr>
          <w:rFonts w:ascii="仿宋" w:hAnsi="仿宋" w:eastAsia="仿宋" w:cs="仿宋"/>
          <w:b/>
          <w:bCs/>
          <w:color w:val="auto"/>
          <w:sz w:val="36"/>
          <w:szCs w:val="36"/>
        </w:rPr>
      </w:pPr>
      <w:r>
        <w:rPr>
          <w:rFonts w:hint="eastAsia" w:ascii="仿宋" w:hAnsi="仿宋" w:eastAsia="仿宋" w:cs="仿宋"/>
          <w:b/>
          <w:bCs/>
          <w:color w:val="auto"/>
          <w:sz w:val="36"/>
          <w:szCs w:val="36"/>
        </w:rPr>
        <w:t>第二部分</w:t>
      </w:r>
      <w:r>
        <w:rPr>
          <w:rFonts w:hint="eastAsia" w:ascii="仿宋" w:hAnsi="仿宋" w:eastAsia="仿宋" w:cs="仿宋"/>
          <w:b/>
          <w:bCs/>
          <w:color w:val="auto"/>
          <w:sz w:val="36"/>
          <w:szCs w:val="36"/>
          <w:lang w:val="en-US" w:eastAsia="zh-CN"/>
        </w:rPr>
        <w:t xml:space="preserve"> </w:t>
      </w:r>
      <w:r>
        <w:rPr>
          <w:rFonts w:hint="eastAsia" w:ascii="仿宋" w:hAnsi="仿宋" w:eastAsia="仿宋" w:cs="仿宋"/>
          <w:b/>
          <w:bCs/>
          <w:color w:val="auto"/>
          <w:sz w:val="36"/>
          <w:szCs w:val="36"/>
        </w:rPr>
        <w:t>供应商须知</w:t>
      </w:r>
    </w:p>
    <w:p w14:paraId="78387921">
      <w:pPr>
        <w:spacing w:line="400" w:lineRule="exact"/>
        <w:ind w:firstLine="566" w:firstLineChars="200"/>
        <w:jc w:val="center"/>
        <w:rPr>
          <w:rFonts w:ascii="仿宋" w:hAnsi="仿宋" w:eastAsia="仿宋" w:cs="仿宋"/>
          <w:color w:val="auto"/>
          <w:sz w:val="28"/>
          <w:szCs w:val="28"/>
        </w:rPr>
      </w:pPr>
      <w:r>
        <w:rPr>
          <w:rFonts w:hint="eastAsia" w:ascii="仿宋" w:hAnsi="仿宋" w:eastAsia="仿宋" w:cs="仿宋"/>
          <w:b/>
          <w:bCs/>
          <w:color w:val="auto"/>
          <w:sz w:val="28"/>
          <w:szCs w:val="28"/>
          <w:lang w:eastAsia="zh-CN"/>
        </w:rPr>
        <w:t>供应商</w:t>
      </w:r>
      <w:r>
        <w:rPr>
          <w:rFonts w:hint="eastAsia" w:ascii="仿宋" w:hAnsi="仿宋" w:eastAsia="仿宋" w:cs="仿宋"/>
          <w:b/>
          <w:bCs/>
          <w:color w:val="auto"/>
          <w:sz w:val="28"/>
          <w:szCs w:val="28"/>
        </w:rPr>
        <w:t>须知前附表</w:t>
      </w:r>
    </w:p>
    <w:tbl>
      <w:tblPr>
        <w:tblStyle w:val="23"/>
        <w:tblW w:w="9539" w:type="dxa"/>
        <w:jc w:val="center"/>
        <w:tblLayout w:type="fixed"/>
        <w:tblCellMar>
          <w:top w:w="0" w:type="dxa"/>
          <w:left w:w="108" w:type="dxa"/>
          <w:bottom w:w="0" w:type="dxa"/>
          <w:right w:w="108" w:type="dxa"/>
        </w:tblCellMar>
      </w:tblPr>
      <w:tblGrid>
        <w:gridCol w:w="558"/>
        <w:gridCol w:w="1673"/>
        <w:gridCol w:w="7308"/>
      </w:tblGrid>
      <w:tr w14:paraId="62D27837">
        <w:tblPrEx>
          <w:tblCellMar>
            <w:top w:w="0" w:type="dxa"/>
            <w:left w:w="108" w:type="dxa"/>
            <w:bottom w:w="0" w:type="dxa"/>
            <w:right w:w="108" w:type="dxa"/>
          </w:tblCellMar>
        </w:tblPrEx>
        <w:trPr>
          <w:trHeight w:val="563"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3A512213">
            <w:pPr>
              <w:widowControl/>
              <w:spacing w:line="334" w:lineRule="exact"/>
              <w:jc w:val="center"/>
              <w:rPr>
                <w:rFonts w:ascii="仿宋" w:hAnsi="仿宋" w:eastAsia="仿宋" w:cs="仿宋"/>
                <w:b/>
                <w:color w:val="auto"/>
              </w:rPr>
            </w:pPr>
            <w:r>
              <w:rPr>
                <w:rFonts w:hint="eastAsia" w:ascii="仿宋" w:hAnsi="仿宋" w:eastAsia="仿宋" w:cs="仿宋"/>
                <w:b/>
                <w:color w:val="auto"/>
              </w:rPr>
              <w:t>序 号</w:t>
            </w:r>
          </w:p>
        </w:tc>
        <w:tc>
          <w:tcPr>
            <w:tcW w:w="1673" w:type="dxa"/>
            <w:tcBorders>
              <w:top w:val="single" w:color="auto" w:sz="4" w:space="0"/>
              <w:left w:val="single" w:color="auto" w:sz="4" w:space="0"/>
              <w:bottom w:val="single" w:color="auto" w:sz="4" w:space="0"/>
              <w:right w:val="single" w:color="auto" w:sz="4" w:space="0"/>
            </w:tcBorders>
            <w:vAlign w:val="center"/>
          </w:tcPr>
          <w:p w14:paraId="373F942D">
            <w:pPr>
              <w:widowControl/>
              <w:spacing w:line="334" w:lineRule="exact"/>
              <w:jc w:val="center"/>
              <w:rPr>
                <w:rFonts w:ascii="仿宋" w:hAnsi="仿宋" w:eastAsia="仿宋" w:cs="仿宋"/>
                <w:b/>
                <w:color w:val="auto"/>
              </w:rPr>
            </w:pPr>
            <w:r>
              <w:rPr>
                <w:rFonts w:hint="eastAsia" w:ascii="仿宋" w:hAnsi="仿宋" w:eastAsia="仿宋" w:cs="仿宋"/>
                <w:b/>
                <w:color w:val="auto"/>
              </w:rPr>
              <w:t>名  称</w:t>
            </w:r>
          </w:p>
        </w:tc>
        <w:tc>
          <w:tcPr>
            <w:tcW w:w="7308" w:type="dxa"/>
            <w:tcBorders>
              <w:top w:val="single" w:color="auto" w:sz="4" w:space="0"/>
              <w:left w:val="single" w:color="auto" w:sz="4" w:space="0"/>
              <w:bottom w:val="single" w:color="auto" w:sz="4" w:space="0"/>
              <w:right w:val="single" w:color="auto" w:sz="4" w:space="0"/>
            </w:tcBorders>
            <w:vAlign w:val="center"/>
          </w:tcPr>
          <w:p w14:paraId="246B1566">
            <w:pPr>
              <w:widowControl/>
              <w:spacing w:line="334" w:lineRule="exact"/>
              <w:jc w:val="center"/>
              <w:rPr>
                <w:rFonts w:ascii="仿宋" w:hAnsi="仿宋" w:eastAsia="仿宋" w:cs="仿宋"/>
                <w:b/>
                <w:color w:val="auto"/>
              </w:rPr>
            </w:pPr>
            <w:r>
              <w:rPr>
                <w:rFonts w:hint="eastAsia" w:ascii="仿宋" w:hAnsi="仿宋" w:eastAsia="仿宋" w:cs="仿宋"/>
                <w:b/>
                <w:color w:val="auto"/>
              </w:rPr>
              <w:t>编  列  内  容</w:t>
            </w:r>
          </w:p>
        </w:tc>
      </w:tr>
      <w:tr w14:paraId="16AEEB32">
        <w:tblPrEx>
          <w:tblCellMar>
            <w:top w:w="0" w:type="dxa"/>
            <w:left w:w="108" w:type="dxa"/>
            <w:bottom w:w="0" w:type="dxa"/>
            <w:right w:w="108" w:type="dxa"/>
          </w:tblCellMar>
        </w:tblPrEx>
        <w:trPr>
          <w:trHeight w:val="209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20516E2F">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1</w:t>
            </w:r>
          </w:p>
        </w:tc>
        <w:tc>
          <w:tcPr>
            <w:tcW w:w="1673" w:type="dxa"/>
            <w:tcBorders>
              <w:top w:val="single" w:color="auto" w:sz="4" w:space="0"/>
              <w:left w:val="single" w:color="auto" w:sz="4" w:space="0"/>
              <w:bottom w:val="single" w:color="auto" w:sz="4" w:space="0"/>
              <w:right w:val="single" w:color="auto" w:sz="4" w:space="0"/>
            </w:tcBorders>
            <w:vAlign w:val="center"/>
          </w:tcPr>
          <w:p w14:paraId="7AD51170">
            <w:pPr>
              <w:pStyle w:val="32"/>
              <w:ind w:firstLine="0"/>
              <w:jc w:val="center"/>
              <w:rPr>
                <w:rFonts w:ascii="仿宋" w:hAnsi="仿宋" w:eastAsia="仿宋" w:cs="仿宋"/>
                <w:color w:val="auto"/>
                <w:lang w:eastAsia="zh-CN"/>
              </w:rPr>
            </w:pPr>
            <w:r>
              <w:rPr>
                <w:rFonts w:hint="eastAsia" w:ascii="仿宋" w:hAnsi="仿宋" w:eastAsia="仿宋" w:cs="仿宋"/>
                <w:color w:val="auto"/>
                <w:lang w:eastAsia="zh-CN"/>
              </w:rPr>
              <w:t>项目名称：</w:t>
            </w:r>
          </w:p>
          <w:p w14:paraId="56467E63">
            <w:pPr>
              <w:pStyle w:val="32"/>
              <w:ind w:firstLine="0"/>
              <w:jc w:val="center"/>
              <w:rPr>
                <w:rFonts w:ascii="仿宋" w:hAnsi="仿宋" w:eastAsia="仿宋" w:cs="仿宋"/>
                <w:color w:val="auto"/>
                <w:lang w:eastAsia="zh-CN"/>
              </w:rPr>
            </w:pPr>
            <w:r>
              <w:rPr>
                <w:rFonts w:hint="eastAsia" w:ascii="仿宋" w:hAnsi="仿宋" w:eastAsia="仿宋" w:cs="仿宋"/>
                <w:color w:val="auto"/>
                <w:lang w:eastAsia="zh-CN"/>
              </w:rPr>
              <w:t>项目编号：</w:t>
            </w:r>
          </w:p>
          <w:p w14:paraId="64A571B6">
            <w:pPr>
              <w:pStyle w:val="32"/>
              <w:ind w:firstLine="0"/>
              <w:jc w:val="center"/>
              <w:rPr>
                <w:rFonts w:ascii="仿宋" w:hAnsi="仿宋" w:eastAsia="仿宋" w:cs="仿宋"/>
                <w:color w:val="auto"/>
                <w:lang w:eastAsia="zh-CN"/>
              </w:rPr>
            </w:pPr>
            <w:r>
              <w:rPr>
                <w:rFonts w:hint="eastAsia" w:ascii="仿宋" w:hAnsi="仿宋" w:eastAsia="仿宋" w:cs="仿宋"/>
                <w:color w:val="auto"/>
                <w:lang w:eastAsia="zh-CN"/>
              </w:rPr>
              <w:t>采购内容：</w:t>
            </w:r>
          </w:p>
          <w:p w14:paraId="4ECE9342">
            <w:pPr>
              <w:pStyle w:val="32"/>
              <w:ind w:firstLine="0"/>
              <w:jc w:val="center"/>
              <w:rPr>
                <w:rFonts w:ascii="仿宋" w:hAnsi="仿宋" w:eastAsia="仿宋" w:cs="仿宋"/>
                <w:color w:val="auto"/>
                <w:lang w:eastAsia="zh-CN"/>
              </w:rPr>
            </w:pPr>
            <w:r>
              <w:rPr>
                <w:rFonts w:hint="eastAsia" w:ascii="仿宋" w:hAnsi="仿宋" w:eastAsia="仿宋" w:cs="仿宋"/>
                <w:color w:val="auto"/>
                <w:lang w:eastAsia="zh-CN"/>
              </w:rPr>
              <w:t>供货期：</w:t>
            </w:r>
          </w:p>
        </w:tc>
        <w:tc>
          <w:tcPr>
            <w:tcW w:w="7308" w:type="dxa"/>
            <w:tcBorders>
              <w:top w:val="single" w:color="auto" w:sz="4" w:space="0"/>
              <w:left w:val="single" w:color="auto" w:sz="4" w:space="0"/>
              <w:bottom w:val="single" w:color="auto" w:sz="4" w:space="0"/>
              <w:right w:val="single" w:color="auto" w:sz="4" w:space="0"/>
            </w:tcBorders>
            <w:vAlign w:val="center"/>
          </w:tcPr>
          <w:p w14:paraId="6F35E691">
            <w:pPr>
              <w:spacing w:before="126" w:line="375" w:lineRule="auto"/>
              <w:ind w:left="124" w:right="110" w:hanging="4"/>
              <w:rPr>
                <w:rFonts w:hint="eastAsia" w:ascii="仿宋" w:hAnsi="仿宋" w:eastAsia="仿宋" w:cs="仿宋"/>
                <w:sz w:val="24"/>
                <w:szCs w:val="24"/>
                <w:lang w:eastAsia="zh-CN"/>
              </w:rPr>
            </w:pPr>
            <w:r>
              <w:rPr>
                <w:rFonts w:ascii="仿宋" w:hAnsi="仿宋" w:eastAsia="仿宋" w:cs="仿宋"/>
                <w:spacing w:val="1"/>
                <w:sz w:val="24"/>
                <w:szCs w:val="24"/>
              </w:rPr>
              <w:t>项目名称：</w:t>
            </w:r>
            <w:r>
              <w:rPr>
                <w:rFonts w:hint="eastAsia" w:ascii="仿宋" w:hAnsi="仿宋" w:eastAsia="仿宋" w:cs="仿宋"/>
                <w:spacing w:val="1"/>
                <w:sz w:val="24"/>
                <w:szCs w:val="24"/>
                <w:lang w:eastAsia="zh-CN"/>
              </w:rPr>
              <w:t>2025年阿图什市普通高中中央资金项目（设备采购）（二次）</w:t>
            </w:r>
          </w:p>
          <w:p w14:paraId="4E717DA6">
            <w:pPr>
              <w:spacing w:line="223" w:lineRule="auto"/>
              <w:ind w:left="120"/>
              <w:rPr>
                <w:rFonts w:hint="eastAsia" w:ascii="仿宋" w:hAnsi="仿宋" w:eastAsia="仿宋" w:cs="仿宋"/>
                <w:spacing w:val="1"/>
                <w:sz w:val="24"/>
                <w:szCs w:val="24"/>
                <w:lang w:eastAsia="zh-CN"/>
              </w:rPr>
            </w:pPr>
            <w:r>
              <w:rPr>
                <w:rFonts w:ascii="仿宋" w:hAnsi="仿宋" w:eastAsia="仿宋" w:cs="仿宋"/>
                <w:spacing w:val="1"/>
                <w:sz w:val="24"/>
                <w:szCs w:val="24"/>
              </w:rPr>
              <w:t>项目编号：</w:t>
            </w:r>
            <w:r>
              <w:rPr>
                <w:rFonts w:hint="eastAsia" w:ascii="仿宋" w:hAnsi="仿宋" w:eastAsia="仿宋" w:cs="仿宋"/>
                <w:sz w:val="24"/>
                <w:szCs w:val="24"/>
                <w:lang w:eastAsia="zh-CN"/>
              </w:rPr>
              <w:t>ATSCG-2025054-1</w:t>
            </w:r>
          </w:p>
          <w:p w14:paraId="5CD0F044">
            <w:pPr>
              <w:pStyle w:val="6"/>
              <w:spacing w:before="0" w:after="0" w:line="240" w:lineRule="auto"/>
              <w:rPr>
                <w:rFonts w:hint="eastAsia" w:ascii="仿宋" w:hAnsi="仿宋" w:eastAsia="仿宋" w:cs="仿宋"/>
                <w:b w:val="0"/>
                <w:bCs w:val="0"/>
                <w:snapToGrid w:val="0"/>
                <w:color w:val="000000"/>
                <w:spacing w:val="1"/>
                <w:kern w:val="0"/>
                <w:sz w:val="24"/>
                <w:szCs w:val="24"/>
                <w:lang w:val="en-US" w:eastAsia="zh-CN" w:bidi="ar-SA"/>
              </w:rPr>
            </w:pPr>
            <w:r>
              <w:rPr>
                <w:rFonts w:hint="eastAsia" w:ascii="仿宋" w:hAnsi="仿宋" w:eastAsia="仿宋" w:cs="仿宋"/>
                <w:b w:val="0"/>
                <w:bCs w:val="0"/>
                <w:snapToGrid w:val="0"/>
                <w:color w:val="000000"/>
                <w:spacing w:val="1"/>
                <w:kern w:val="0"/>
                <w:sz w:val="24"/>
                <w:szCs w:val="24"/>
                <w:lang w:val="en-US" w:eastAsia="zh-CN" w:bidi="ar-SA"/>
              </w:rPr>
              <w:t>标项1（名称）：2025年阿图什市普通高中中央资金项目（设备采购）（二次）（一包）</w:t>
            </w:r>
          </w:p>
          <w:p w14:paraId="1BC1A51F">
            <w:pPr>
              <w:pStyle w:val="6"/>
              <w:spacing w:before="0" w:after="0" w:line="240" w:lineRule="auto"/>
              <w:rPr>
                <w:rFonts w:hint="default" w:ascii="仿宋" w:hAnsi="仿宋" w:eastAsia="仿宋" w:cs="仿宋"/>
                <w:b w:val="0"/>
                <w:bCs w:val="0"/>
                <w:snapToGrid w:val="0"/>
                <w:color w:val="000000"/>
                <w:spacing w:val="1"/>
                <w:kern w:val="0"/>
                <w:sz w:val="24"/>
                <w:szCs w:val="24"/>
                <w:lang w:val="en-US" w:eastAsia="zh-CN" w:bidi="ar-SA"/>
              </w:rPr>
            </w:pPr>
            <w:r>
              <w:rPr>
                <w:rFonts w:hint="eastAsia" w:ascii="仿宋" w:hAnsi="仿宋" w:eastAsia="仿宋" w:cs="仿宋"/>
                <w:b w:val="0"/>
                <w:bCs w:val="0"/>
                <w:snapToGrid w:val="0"/>
                <w:color w:val="000000"/>
                <w:spacing w:val="1"/>
                <w:kern w:val="0"/>
                <w:sz w:val="24"/>
                <w:szCs w:val="24"/>
                <w:lang w:val="en-US" w:eastAsia="zh-CN" w:bidi="ar-SA"/>
              </w:rPr>
              <w:t>标项1（编号）：ATSCG-2025054-1-1</w:t>
            </w:r>
          </w:p>
          <w:p w14:paraId="4968A2A6">
            <w:pPr>
              <w:pStyle w:val="6"/>
              <w:spacing w:before="0" w:after="0" w:line="240" w:lineRule="auto"/>
              <w:rPr>
                <w:rFonts w:hint="eastAsia" w:ascii="仿宋" w:hAnsi="仿宋" w:eastAsia="仿宋" w:cs="仿宋"/>
                <w:b w:val="0"/>
                <w:bCs w:val="0"/>
                <w:snapToGrid w:val="0"/>
                <w:color w:val="000000"/>
                <w:spacing w:val="1"/>
                <w:kern w:val="0"/>
                <w:sz w:val="24"/>
                <w:szCs w:val="24"/>
                <w:lang w:val="en-US" w:eastAsia="zh-CN" w:bidi="ar-SA"/>
              </w:rPr>
            </w:pPr>
            <w:r>
              <w:rPr>
                <w:rFonts w:hint="eastAsia" w:ascii="仿宋" w:hAnsi="仿宋" w:eastAsia="仿宋" w:cs="仿宋"/>
                <w:b w:val="0"/>
                <w:bCs w:val="0"/>
                <w:snapToGrid w:val="0"/>
                <w:color w:val="000000"/>
                <w:spacing w:val="1"/>
                <w:kern w:val="0"/>
                <w:sz w:val="24"/>
                <w:szCs w:val="24"/>
                <w:lang w:val="en-US" w:eastAsia="zh-CN" w:bidi="ar-SA"/>
              </w:rPr>
              <w:t>标项2（名称）：2025年阿图什市普通高中中央资金项目（设备采购）（二次）（二包）</w:t>
            </w:r>
          </w:p>
          <w:p w14:paraId="14F1BBC9">
            <w:pPr>
              <w:pStyle w:val="6"/>
              <w:spacing w:before="0" w:after="0" w:line="240" w:lineRule="auto"/>
              <w:rPr>
                <w:rFonts w:hint="eastAsia" w:ascii="仿宋" w:hAnsi="仿宋" w:eastAsia="仿宋" w:cs="仿宋"/>
                <w:b w:val="0"/>
                <w:bCs w:val="0"/>
                <w:snapToGrid w:val="0"/>
                <w:color w:val="000000"/>
                <w:spacing w:val="1"/>
                <w:kern w:val="0"/>
                <w:sz w:val="24"/>
                <w:szCs w:val="24"/>
                <w:lang w:val="en-US" w:eastAsia="zh-CN" w:bidi="ar-SA"/>
              </w:rPr>
            </w:pPr>
            <w:r>
              <w:rPr>
                <w:rFonts w:hint="eastAsia" w:ascii="仿宋" w:hAnsi="仿宋" w:eastAsia="仿宋" w:cs="仿宋"/>
                <w:b w:val="0"/>
                <w:bCs w:val="0"/>
                <w:snapToGrid w:val="0"/>
                <w:color w:val="000000"/>
                <w:spacing w:val="1"/>
                <w:kern w:val="0"/>
                <w:sz w:val="24"/>
                <w:szCs w:val="24"/>
                <w:lang w:val="en-US" w:eastAsia="zh-CN" w:bidi="ar-SA"/>
              </w:rPr>
              <w:t>标项2（编号）：ATSCG-2025054-1-2</w:t>
            </w:r>
          </w:p>
          <w:p w14:paraId="5C2318F2">
            <w:pPr>
              <w:pStyle w:val="6"/>
              <w:spacing w:before="0" w:after="0" w:line="240" w:lineRule="auto"/>
              <w:rPr>
                <w:rFonts w:hint="eastAsia" w:ascii="仿宋" w:hAnsi="仿宋" w:eastAsia="仿宋" w:cs="仿宋"/>
                <w:b w:val="0"/>
                <w:bCs w:val="0"/>
                <w:snapToGrid w:val="0"/>
                <w:color w:val="000000"/>
                <w:spacing w:val="1"/>
                <w:kern w:val="0"/>
                <w:sz w:val="24"/>
                <w:szCs w:val="24"/>
                <w:lang w:val="en-US" w:eastAsia="zh-CN" w:bidi="ar-SA"/>
              </w:rPr>
            </w:pPr>
            <w:r>
              <w:rPr>
                <w:rFonts w:hint="eastAsia" w:ascii="仿宋" w:hAnsi="仿宋" w:eastAsia="仿宋" w:cs="仿宋"/>
                <w:b w:val="0"/>
                <w:bCs w:val="0"/>
                <w:snapToGrid w:val="0"/>
                <w:color w:val="000000"/>
                <w:spacing w:val="1"/>
                <w:kern w:val="0"/>
                <w:sz w:val="24"/>
                <w:szCs w:val="24"/>
                <w:lang w:val="en-US" w:eastAsia="zh-CN" w:bidi="ar-SA"/>
              </w:rPr>
              <w:t>标项3（名称）：2025年阿图什市普通高中中央资金项目（设备采购）（二次）（三包）</w:t>
            </w:r>
          </w:p>
          <w:p w14:paraId="7B49E6EA">
            <w:pPr>
              <w:pStyle w:val="6"/>
              <w:spacing w:before="0" w:after="0" w:line="240" w:lineRule="auto"/>
              <w:rPr>
                <w:rFonts w:hint="default" w:ascii="仿宋" w:hAnsi="仿宋" w:eastAsia="仿宋" w:cs="仿宋"/>
                <w:b w:val="0"/>
                <w:bCs w:val="0"/>
                <w:snapToGrid w:val="0"/>
                <w:color w:val="000000"/>
                <w:spacing w:val="1"/>
                <w:kern w:val="0"/>
                <w:sz w:val="24"/>
                <w:szCs w:val="24"/>
                <w:lang w:val="en-US" w:eastAsia="en-US" w:bidi="ar-SA"/>
              </w:rPr>
            </w:pPr>
            <w:r>
              <w:rPr>
                <w:rFonts w:hint="eastAsia" w:ascii="仿宋" w:hAnsi="仿宋" w:eastAsia="仿宋" w:cs="仿宋"/>
                <w:b w:val="0"/>
                <w:bCs w:val="0"/>
                <w:snapToGrid w:val="0"/>
                <w:color w:val="000000"/>
                <w:spacing w:val="1"/>
                <w:kern w:val="0"/>
                <w:sz w:val="24"/>
                <w:szCs w:val="24"/>
                <w:lang w:val="en-US" w:eastAsia="zh-CN" w:bidi="ar-SA"/>
              </w:rPr>
              <w:t>标项3（编号）：ATSCG-2025054-1-3</w:t>
            </w:r>
          </w:p>
          <w:p w14:paraId="4FD5ED7E">
            <w:pPr>
              <w:spacing w:before="198" w:line="375" w:lineRule="auto"/>
              <w:ind w:right="110"/>
              <w:rPr>
                <w:rFonts w:ascii="仿宋" w:hAnsi="仿宋" w:eastAsia="仿宋" w:cs="仿宋"/>
                <w:spacing w:val="-2"/>
                <w:sz w:val="24"/>
                <w:szCs w:val="24"/>
              </w:rPr>
            </w:pPr>
            <w:r>
              <w:rPr>
                <w:rFonts w:ascii="仿宋" w:hAnsi="仿宋" w:eastAsia="仿宋" w:cs="仿宋"/>
                <w:spacing w:val="-2"/>
                <w:sz w:val="24"/>
                <w:szCs w:val="24"/>
              </w:rPr>
              <w:t>采购内容：</w:t>
            </w:r>
          </w:p>
          <w:p w14:paraId="12FF3FBF">
            <w:pPr>
              <w:spacing w:before="198" w:line="375" w:lineRule="auto"/>
              <w:ind w:right="110"/>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标项1：采购LED教室灯及LED黑板灯一批；</w:t>
            </w:r>
            <w:r>
              <w:rPr>
                <w:rFonts w:ascii="仿宋" w:hAnsi="仿宋" w:eastAsia="仿宋" w:cs="仿宋"/>
                <w:spacing w:val="-2"/>
                <w:sz w:val="24"/>
                <w:szCs w:val="24"/>
              </w:rPr>
              <w:t>具体详见招标文件采购内容及参数要求。</w:t>
            </w:r>
          </w:p>
          <w:p w14:paraId="091FC89F">
            <w:pPr>
              <w:spacing w:before="198" w:line="375" w:lineRule="auto"/>
              <w:ind w:right="110"/>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标项2：采购教学仪器及其他设施设备一批；具体详见招标文件采购内容及参数要求。</w:t>
            </w:r>
          </w:p>
          <w:p w14:paraId="48C7C840">
            <w:pPr>
              <w:spacing w:before="198" w:line="375" w:lineRule="auto"/>
              <w:ind w:right="110"/>
              <w:rPr>
                <w:rFonts w:ascii="仿宋" w:hAnsi="仿宋" w:eastAsia="仿宋" w:cs="仿宋"/>
                <w:sz w:val="24"/>
                <w:szCs w:val="24"/>
              </w:rPr>
            </w:pPr>
            <w:r>
              <w:rPr>
                <w:rFonts w:hint="eastAsia" w:ascii="仿宋" w:hAnsi="仿宋" w:eastAsia="仿宋" w:cs="仿宋"/>
                <w:spacing w:val="-2"/>
                <w:sz w:val="24"/>
                <w:szCs w:val="24"/>
                <w:lang w:val="en-US" w:eastAsia="zh-CN"/>
              </w:rPr>
              <w:t>标项3：采购图书一批</w:t>
            </w:r>
            <w:r>
              <w:rPr>
                <w:rFonts w:ascii="仿宋" w:hAnsi="仿宋" w:eastAsia="仿宋" w:cs="仿宋"/>
                <w:spacing w:val="2"/>
                <w:sz w:val="24"/>
                <w:szCs w:val="24"/>
              </w:rPr>
              <w:t>；具体详见招标文件采购内容及</w:t>
            </w:r>
            <w:r>
              <w:rPr>
                <w:rFonts w:ascii="仿宋" w:hAnsi="仿宋" w:eastAsia="仿宋" w:cs="仿宋"/>
                <w:spacing w:val="-2"/>
                <w:sz w:val="24"/>
                <w:szCs w:val="24"/>
              </w:rPr>
              <w:t>参数要求。</w:t>
            </w:r>
          </w:p>
          <w:p w14:paraId="12A4061B">
            <w:pPr>
              <w:pStyle w:val="19"/>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line="480" w:lineRule="exact"/>
              <w:ind w:right="0"/>
              <w:textAlignment w:val="auto"/>
              <w:rPr>
                <w:rFonts w:ascii="仿宋" w:hAnsi="仿宋" w:eastAsia="仿宋" w:cs="仿宋"/>
                <w:color w:val="auto"/>
                <w:lang w:eastAsia="zh-CN"/>
              </w:rPr>
            </w:pPr>
            <w:r>
              <w:rPr>
                <w:rFonts w:ascii="仿宋" w:hAnsi="仿宋" w:eastAsia="仿宋" w:cs="仿宋"/>
                <w:spacing w:val="-4"/>
                <w:sz w:val="24"/>
                <w:szCs w:val="24"/>
              </w:rPr>
              <w:t>供货期：</w:t>
            </w:r>
            <w:r>
              <w:rPr>
                <w:rFonts w:ascii="仿宋" w:hAnsi="仿宋" w:eastAsia="仿宋" w:cs="仿宋"/>
                <w:spacing w:val="-54"/>
                <w:sz w:val="24"/>
                <w:szCs w:val="24"/>
              </w:rPr>
              <w:t xml:space="preserve"> </w:t>
            </w:r>
            <w:r>
              <w:rPr>
                <w:rFonts w:ascii="仿宋" w:hAnsi="仿宋" w:eastAsia="仿宋" w:cs="仿宋"/>
                <w:spacing w:val="-4"/>
                <w:sz w:val="24"/>
                <w:szCs w:val="24"/>
              </w:rPr>
              <w:t>自合同签订之日起</w:t>
            </w:r>
            <w:r>
              <w:rPr>
                <w:rFonts w:ascii="仿宋" w:hAnsi="仿宋" w:eastAsia="仿宋" w:cs="仿宋"/>
                <w:spacing w:val="-42"/>
                <w:sz w:val="24"/>
                <w:szCs w:val="24"/>
              </w:rPr>
              <w:t xml:space="preserve"> </w:t>
            </w:r>
            <w:r>
              <w:rPr>
                <w:rFonts w:ascii="仿宋" w:hAnsi="仿宋" w:eastAsia="仿宋" w:cs="仿宋"/>
                <w:spacing w:val="-4"/>
                <w:sz w:val="24"/>
                <w:szCs w:val="24"/>
              </w:rPr>
              <w:t>30 日历日内完成供货并调试安</w:t>
            </w:r>
            <w:r>
              <w:rPr>
                <w:rFonts w:ascii="仿宋" w:hAnsi="仿宋" w:eastAsia="仿宋" w:cs="仿宋"/>
                <w:spacing w:val="-5"/>
                <w:sz w:val="24"/>
                <w:szCs w:val="24"/>
              </w:rPr>
              <w:t>装完成，</w:t>
            </w:r>
            <w:r>
              <w:rPr>
                <w:rFonts w:ascii="仿宋" w:hAnsi="仿宋" w:eastAsia="仿宋" w:cs="仿宋"/>
                <w:sz w:val="24"/>
                <w:szCs w:val="24"/>
              </w:rPr>
              <w:t xml:space="preserve"> </w:t>
            </w:r>
            <w:r>
              <w:rPr>
                <w:rFonts w:ascii="仿宋" w:hAnsi="仿宋" w:eastAsia="仿宋" w:cs="仿宋"/>
                <w:spacing w:val="1"/>
                <w:sz w:val="24"/>
                <w:szCs w:val="24"/>
              </w:rPr>
              <w:t>并投入使用；具体以甲乙双方签订合同为准。</w:t>
            </w:r>
          </w:p>
        </w:tc>
      </w:tr>
      <w:tr w14:paraId="17CC2C1B">
        <w:tblPrEx>
          <w:tblCellMar>
            <w:top w:w="0" w:type="dxa"/>
            <w:left w:w="108" w:type="dxa"/>
            <w:bottom w:w="0" w:type="dxa"/>
            <w:right w:w="108" w:type="dxa"/>
          </w:tblCellMar>
        </w:tblPrEx>
        <w:trPr>
          <w:trHeight w:val="857"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6A4D2D0E">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2</w:t>
            </w:r>
          </w:p>
        </w:tc>
        <w:tc>
          <w:tcPr>
            <w:tcW w:w="1673" w:type="dxa"/>
            <w:tcBorders>
              <w:top w:val="single" w:color="auto" w:sz="4" w:space="0"/>
              <w:left w:val="single" w:color="auto" w:sz="4" w:space="0"/>
              <w:bottom w:val="single" w:color="auto" w:sz="4" w:space="0"/>
              <w:right w:val="single" w:color="auto" w:sz="4" w:space="0"/>
            </w:tcBorders>
            <w:vAlign w:val="center"/>
          </w:tcPr>
          <w:p w14:paraId="520929B7">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采购人信息</w:t>
            </w:r>
          </w:p>
        </w:tc>
        <w:tc>
          <w:tcPr>
            <w:tcW w:w="7308" w:type="dxa"/>
            <w:tcBorders>
              <w:top w:val="single" w:color="auto" w:sz="4" w:space="0"/>
              <w:left w:val="single" w:color="auto" w:sz="4" w:space="0"/>
              <w:bottom w:val="single" w:color="auto" w:sz="4" w:space="0"/>
              <w:right w:val="single" w:color="auto" w:sz="4" w:space="0"/>
            </w:tcBorders>
            <w:vAlign w:val="center"/>
          </w:tcPr>
          <w:p w14:paraId="33307FD5">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名  称：</w:t>
            </w:r>
            <w:r>
              <w:rPr>
                <w:rFonts w:hint="eastAsia" w:ascii="仿宋" w:hAnsi="仿宋" w:eastAsia="仿宋" w:cs="仿宋"/>
                <w:i w:val="0"/>
                <w:iCs w:val="0"/>
                <w:caps w:val="0"/>
                <w:color w:val="auto"/>
                <w:spacing w:val="0"/>
                <w:sz w:val="24"/>
                <w:szCs w:val="24"/>
                <w:lang w:eastAsia="zh-CN"/>
              </w:rPr>
              <w:t>阿图什市教育局</w:t>
            </w:r>
          </w:p>
          <w:p w14:paraId="152CDCF2">
            <w:pPr>
              <w:spacing w:line="360" w:lineRule="auto"/>
              <w:rPr>
                <w:rFonts w:hint="default" w:ascii="仿宋" w:hAnsi="仿宋" w:eastAsia="仿宋" w:cs="仿宋"/>
                <w:color w:val="auto"/>
                <w:lang w:val="en-US" w:eastAsia="zh-CN"/>
              </w:rPr>
            </w:pPr>
            <w:r>
              <w:rPr>
                <w:rFonts w:hint="eastAsia" w:ascii="仿宋" w:hAnsi="仿宋" w:eastAsia="仿宋" w:cs="仿宋"/>
                <w:color w:val="auto"/>
                <w:lang w:eastAsia="zh-CN"/>
              </w:rPr>
              <w:t>联系人：</w:t>
            </w:r>
            <w:r>
              <w:rPr>
                <w:rFonts w:hint="eastAsia" w:ascii="仿宋" w:hAnsi="仿宋" w:eastAsia="仿宋" w:cs="仿宋"/>
                <w:color w:val="000000" w:themeColor="text1"/>
                <w:lang w:val="en-US" w:eastAsia="zh-CN"/>
                <w14:textFill>
                  <w14:solidFill>
                    <w14:schemeClr w14:val="tx1"/>
                  </w14:solidFill>
                </w14:textFill>
              </w:rPr>
              <w:t>沙</w:t>
            </w:r>
            <w:r>
              <w:rPr>
                <w:rFonts w:hint="eastAsia" w:ascii="仿宋" w:hAnsi="仿宋" w:eastAsia="仿宋" w:cs="仿宋"/>
                <w:color w:val="000000" w:themeColor="text1"/>
                <w:lang w:eastAsia="zh-CN"/>
                <w14:textFill>
                  <w14:solidFill>
                    <w14:schemeClr w14:val="tx1"/>
                  </w14:solidFill>
                </w14:textFill>
              </w:rPr>
              <w:t>先生     电  话：18199726032</w:t>
            </w:r>
          </w:p>
        </w:tc>
      </w:tr>
      <w:tr w14:paraId="7D62822A">
        <w:tblPrEx>
          <w:tblCellMar>
            <w:top w:w="0" w:type="dxa"/>
            <w:left w:w="108" w:type="dxa"/>
            <w:bottom w:w="0" w:type="dxa"/>
            <w:right w:w="108" w:type="dxa"/>
          </w:tblCellMar>
        </w:tblPrEx>
        <w:trPr>
          <w:trHeight w:val="1285"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5794E4D6">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3</w:t>
            </w:r>
          </w:p>
        </w:tc>
        <w:tc>
          <w:tcPr>
            <w:tcW w:w="1673" w:type="dxa"/>
            <w:tcBorders>
              <w:top w:val="single" w:color="auto" w:sz="4" w:space="0"/>
              <w:left w:val="single" w:color="auto" w:sz="4" w:space="0"/>
              <w:bottom w:val="single" w:color="auto" w:sz="4" w:space="0"/>
              <w:right w:val="single" w:color="auto" w:sz="4" w:space="0"/>
            </w:tcBorders>
            <w:vAlign w:val="center"/>
          </w:tcPr>
          <w:p w14:paraId="6579F143">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采购代理机构</w:t>
            </w:r>
          </w:p>
        </w:tc>
        <w:tc>
          <w:tcPr>
            <w:tcW w:w="7308" w:type="dxa"/>
            <w:tcBorders>
              <w:top w:val="single" w:color="auto" w:sz="4" w:space="0"/>
              <w:left w:val="single" w:color="auto" w:sz="4" w:space="0"/>
              <w:bottom w:val="single" w:color="auto" w:sz="4" w:space="0"/>
              <w:right w:val="single" w:color="auto" w:sz="4" w:space="0"/>
            </w:tcBorders>
            <w:vAlign w:val="center"/>
          </w:tcPr>
          <w:p w14:paraId="6EF89D73">
            <w:pPr>
              <w:spacing w:line="360" w:lineRule="auto"/>
              <w:rPr>
                <w:rFonts w:ascii="仿宋" w:hAnsi="仿宋" w:eastAsia="仿宋" w:cs="仿宋"/>
                <w:color w:val="auto"/>
                <w:lang w:eastAsia="zh-CN"/>
              </w:rPr>
            </w:pPr>
            <w:r>
              <w:rPr>
                <w:rFonts w:hint="eastAsia" w:ascii="仿宋" w:hAnsi="仿宋" w:eastAsia="仿宋" w:cs="仿宋"/>
                <w:color w:val="auto"/>
                <w:lang w:eastAsia="zh-CN"/>
              </w:rPr>
              <w:t>名  称：</w:t>
            </w:r>
            <w:r>
              <w:rPr>
                <w:rFonts w:hint="eastAsia" w:ascii="仿宋" w:hAnsi="仿宋" w:eastAsia="仿宋" w:cs="仿宋"/>
                <w:spacing w:val="1"/>
                <w:sz w:val="24"/>
                <w:szCs w:val="24"/>
                <w:lang w:eastAsia="zh-CN"/>
              </w:rPr>
              <w:t>新疆浩硕建设管理有限公司</w:t>
            </w:r>
          </w:p>
          <w:p w14:paraId="01EE1F82">
            <w:pPr>
              <w:pStyle w:val="19"/>
              <w:keepNext w:val="0"/>
              <w:keepLines w:val="0"/>
              <w:widowControl/>
              <w:suppressLineNumbers w:val="0"/>
              <w:spacing w:before="0" w:beforeAutospacing="0" w:after="0" w:afterAutospacing="0" w:line="360" w:lineRule="auto"/>
              <w:ind w:right="0"/>
              <w:rPr>
                <w:rFonts w:ascii="仿宋" w:hAnsi="仿宋" w:eastAsia="仿宋" w:cs="仿宋"/>
                <w:color w:val="auto"/>
                <w:lang w:eastAsia="zh-CN"/>
              </w:rPr>
            </w:pPr>
            <w:r>
              <w:rPr>
                <w:rFonts w:hint="eastAsia" w:ascii="仿宋" w:hAnsi="仿宋" w:eastAsia="仿宋" w:cs="仿宋"/>
                <w:color w:val="auto"/>
                <w:lang w:eastAsia="zh-CN"/>
              </w:rPr>
              <w:t>地  址：</w:t>
            </w:r>
            <w:r>
              <w:rPr>
                <w:rFonts w:ascii="仿宋" w:hAnsi="仿宋" w:eastAsia="仿宋" w:cs="仿宋"/>
                <w:spacing w:val="-1"/>
                <w:sz w:val="24"/>
                <w:szCs w:val="24"/>
              </w:rPr>
              <w:t>阿图什市</w:t>
            </w:r>
            <w:r>
              <w:rPr>
                <w:rFonts w:hint="eastAsia" w:ascii="仿宋" w:hAnsi="仿宋" w:eastAsia="仿宋" w:cs="仿宋"/>
                <w:spacing w:val="-1"/>
                <w:sz w:val="24"/>
                <w:szCs w:val="24"/>
                <w:lang w:val="en-US" w:eastAsia="zh-CN"/>
              </w:rPr>
              <w:t>幸福街道迎宾路43号202室</w:t>
            </w:r>
            <w:r>
              <w:rPr>
                <w:rFonts w:hint="eastAsia" w:ascii="仿宋" w:hAnsi="仿宋" w:eastAsia="仿宋" w:cs="仿宋"/>
                <w:color w:val="auto"/>
                <w:lang w:eastAsia="zh-CN"/>
              </w:rPr>
              <w:t xml:space="preserve"> </w:t>
            </w:r>
          </w:p>
          <w:p w14:paraId="5DFAA4B7">
            <w:pPr>
              <w:spacing w:line="360" w:lineRule="auto"/>
              <w:rPr>
                <w:rFonts w:hint="default" w:ascii="仿宋" w:hAnsi="仿宋" w:eastAsia="仿宋" w:cs="仿宋"/>
                <w:color w:val="auto"/>
                <w:lang w:val="en-US" w:eastAsia="zh-CN"/>
              </w:rPr>
            </w:pPr>
            <w:r>
              <w:rPr>
                <w:rFonts w:hint="eastAsia" w:ascii="仿宋" w:hAnsi="仿宋" w:eastAsia="仿宋" w:cs="仿宋"/>
                <w:color w:val="auto"/>
                <w:lang w:eastAsia="zh-CN"/>
              </w:rPr>
              <w:t>联系人：</w:t>
            </w:r>
            <w:r>
              <w:rPr>
                <w:rFonts w:hint="eastAsia" w:ascii="仿宋" w:hAnsi="仿宋" w:eastAsia="仿宋" w:cs="仿宋"/>
                <w:spacing w:val="-1"/>
                <w:sz w:val="24"/>
                <w:szCs w:val="24"/>
                <w:lang w:eastAsia="zh-CN"/>
              </w:rPr>
              <w:t>周先生</w:t>
            </w:r>
            <w:r>
              <w:rPr>
                <w:rFonts w:hint="eastAsia" w:ascii="仿宋" w:hAnsi="仿宋" w:eastAsia="仿宋" w:cs="仿宋"/>
                <w:color w:val="auto"/>
                <w:lang w:val="en-US" w:eastAsia="zh-CN"/>
              </w:rPr>
              <w:t xml:space="preserve">     电  话</w:t>
            </w:r>
            <w:r>
              <w:rPr>
                <w:rFonts w:hint="eastAsia" w:ascii="仿宋" w:hAnsi="仿宋" w:eastAsia="仿宋" w:cs="仿宋"/>
                <w:color w:val="auto"/>
                <w:lang w:eastAsia="zh-CN"/>
              </w:rPr>
              <w:t>：</w:t>
            </w:r>
            <w:r>
              <w:rPr>
                <w:rFonts w:hint="eastAsia" w:ascii="仿宋" w:hAnsi="仿宋" w:eastAsia="仿宋" w:cs="仿宋"/>
                <w:spacing w:val="-1"/>
                <w:sz w:val="24"/>
                <w:szCs w:val="24"/>
                <w:lang w:eastAsia="zh-CN"/>
              </w:rPr>
              <w:t>19390866258</w:t>
            </w:r>
          </w:p>
        </w:tc>
      </w:tr>
      <w:tr w14:paraId="53CC3922">
        <w:tblPrEx>
          <w:tblCellMar>
            <w:top w:w="0" w:type="dxa"/>
            <w:left w:w="108" w:type="dxa"/>
            <w:bottom w:w="0" w:type="dxa"/>
            <w:right w:w="108" w:type="dxa"/>
          </w:tblCellMar>
        </w:tblPrEx>
        <w:trPr>
          <w:trHeight w:val="46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7DE45769">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4</w:t>
            </w:r>
          </w:p>
        </w:tc>
        <w:tc>
          <w:tcPr>
            <w:tcW w:w="1673" w:type="dxa"/>
            <w:tcBorders>
              <w:top w:val="single" w:color="auto" w:sz="4" w:space="0"/>
              <w:left w:val="single" w:color="auto" w:sz="4" w:space="0"/>
              <w:bottom w:val="single" w:color="auto" w:sz="4" w:space="0"/>
              <w:right w:val="single" w:color="auto" w:sz="4" w:space="0"/>
            </w:tcBorders>
            <w:vAlign w:val="center"/>
          </w:tcPr>
          <w:p w14:paraId="14204E2C">
            <w:pPr>
              <w:spacing w:line="360" w:lineRule="auto"/>
              <w:jc w:val="center"/>
              <w:rPr>
                <w:rFonts w:ascii="仿宋" w:hAnsi="仿宋" w:eastAsia="仿宋" w:cs="仿宋"/>
                <w:color w:val="auto"/>
                <w:lang w:eastAsia="zh-CN"/>
              </w:rPr>
            </w:pPr>
            <w:r>
              <w:rPr>
                <w:rFonts w:hint="eastAsia" w:ascii="仿宋" w:hAnsi="仿宋" w:eastAsia="仿宋" w:cs="仿宋"/>
                <w:color w:val="auto"/>
                <w:sz w:val="22"/>
                <w:szCs w:val="22"/>
                <w:lang w:eastAsia="zh-CN"/>
              </w:rPr>
              <w:t>最终交货地点</w:t>
            </w:r>
          </w:p>
        </w:tc>
        <w:tc>
          <w:tcPr>
            <w:tcW w:w="7308" w:type="dxa"/>
            <w:tcBorders>
              <w:top w:val="single" w:color="auto" w:sz="4" w:space="0"/>
              <w:left w:val="single" w:color="auto" w:sz="4" w:space="0"/>
              <w:bottom w:val="single" w:color="auto" w:sz="4" w:space="0"/>
              <w:right w:val="single" w:color="auto" w:sz="4" w:space="0"/>
            </w:tcBorders>
            <w:vAlign w:val="center"/>
          </w:tcPr>
          <w:p w14:paraId="6065FA73">
            <w:pPr>
              <w:spacing w:line="360" w:lineRule="auto"/>
              <w:rPr>
                <w:rFonts w:ascii="仿宋" w:hAnsi="仿宋" w:eastAsia="仿宋" w:cs="仿宋"/>
                <w:color w:val="auto"/>
                <w:lang w:eastAsia="zh-CN"/>
              </w:rPr>
            </w:pPr>
            <w:r>
              <w:rPr>
                <w:rFonts w:hint="eastAsia" w:ascii="仿宋" w:hAnsi="仿宋" w:eastAsia="仿宋" w:cs="仿宋"/>
                <w:color w:val="auto"/>
                <w:lang w:eastAsia="zh-CN"/>
              </w:rPr>
              <w:t>采购单位指定地点</w:t>
            </w:r>
          </w:p>
        </w:tc>
      </w:tr>
      <w:tr w14:paraId="1EFB66B9">
        <w:tblPrEx>
          <w:tblCellMar>
            <w:top w:w="0" w:type="dxa"/>
            <w:left w:w="108" w:type="dxa"/>
            <w:bottom w:w="0" w:type="dxa"/>
            <w:right w:w="108" w:type="dxa"/>
          </w:tblCellMar>
        </w:tblPrEx>
        <w:trPr>
          <w:trHeight w:val="45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382DD583">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5</w:t>
            </w:r>
          </w:p>
        </w:tc>
        <w:tc>
          <w:tcPr>
            <w:tcW w:w="1673" w:type="dxa"/>
            <w:tcBorders>
              <w:top w:val="single" w:color="auto" w:sz="4" w:space="0"/>
              <w:left w:val="single" w:color="auto" w:sz="4" w:space="0"/>
              <w:bottom w:val="single" w:color="auto" w:sz="4" w:space="0"/>
              <w:right w:val="single" w:color="auto" w:sz="4" w:space="0"/>
            </w:tcBorders>
            <w:vAlign w:val="center"/>
          </w:tcPr>
          <w:p w14:paraId="1D4E0870">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资格要求</w:t>
            </w:r>
          </w:p>
        </w:tc>
        <w:tc>
          <w:tcPr>
            <w:tcW w:w="7308" w:type="dxa"/>
            <w:tcBorders>
              <w:top w:val="single" w:color="auto" w:sz="4" w:space="0"/>
              <w:left w:val="single" w:color="auto" w:sz="4" w:space="0"/>
              <w:bottom w:val="single" w:color="auto" w:sz="4" w:space="0"/>
              <w:right w:val="single" w:color="auto" w:sz="4" w:space="0"/>
            </w:tcBorders>
            <w:vAlign w:val="center"/>
          </w:tcPr>
          <w:p w14:paraId="67301425">
            <w:pPr>
              <w:spacing w:line="360" w:lineRule="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1.满足《中华人民共和国政府采购法》第二十二条规定；</w:t>
            </w:r>
          </w:p>
          <w:p w14:paraId="7074A1A2">
            <w:pPr>
              <w:spacing w:line="360" w:lineRule="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2.落实政府采购政策需满足的资格要求：</w:t>
            </w:r>
            <w:r>
              <w:rPr>
                <w:rFonts w:hint="eastAsia" w:ascii="仿宋" w:hAnsi="仿宋" w:eastAsia="仿宋" w:cs="仿宋"/>
                <w:b w:val="0"/>
                <w:bCs w:val="0"/>
                <w:spacing w:val="1"/>
                <w:sz w:val="24"/>
                <w:szCs w:val="24"/>
                <w:lang w:val="en-US" w:eastAsia="zh-CN"/>
              </w:rPr>
              <w:t>标项1、标项2、标项3</w:t>
            </w:r>
            <w:r>
              <w:rPr>
                <w:rFonts w:hint="eastAsia" w:ascii="仿宋" w:hAnsi="仿宋" w:eastAsia="仿宋" w:cs="仿宋"/>
                <w:b w:val="0"/>
                <w:bCs w:val="0"/>
                <w:color w:val="auto"/>
                <w:sz w:val="24"/>
                <w:szCs w:val="24"/>
                <w:lang w:val="en-US" w:eastAsia="zh-CN"/>
              </w:rPr>
              <w:t>：</w:t>
            </w:r>
            <w:r>
              <w:rPr>
                <w:rFonts w:hint="eastAsia" w:ascii="仿宋" w:hAnsi="仿宋" w:eastAsia="仿宋" w:cs="仿宋"/>
                <w:b w:val="0"/>
                <w:bCs w:val="0"/>
                <w:color w:val="auto"/>
                <w:sz w:val="24"/>
                <w:szCs w:val="24"/>
                <w:lang w:eastAsia="zh-CN"/>
              </w:rPr>
              <w:t>为非专门面向中小企业，根据《政府采购促进中小企业发展管理办法》（财库【2020】46号）及（财库[2022]19号）的规定，评标时将给予此类企业进行价格扣除10%的优惠，用优惠后的价格参与评审。 </w:t>
            </w:r>
          </w:p>
          <w:p w14:paraId="5AEC4343">
            <w:pPr>
              <w:spacing w:line="240" w:lineRule="auto"/>
              <w:jc w:val="left"/>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3.本项目的特定资格要求：</w:t>
            </w:r>
          </w:p>
          <w:p w14:paraId="4B30DF14">
            <w:pPr>
              <w:pStyle w:val="19"/>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jc w:val="left"/>
              <w:textAlignment w:val="auto"/>
              <w:rPr>
                <w:rFonts w:hint="eastAsia" w:ascii="仿宋" w:hAnsi="仿宋" w:eastAsia="仿宋" w:cs="仿宋"/>
                <w:b w:val="0"/>
                <w:bCs w:val="0"/>
                <w:i w:val="0"/>
                <w:iCs w:val="0"/>
                <w:caps w:val="0"/>
                <w:color w:val="auto"/>
                <w:spacing w:val="0"/>
                <w:sz w:val="24"/>
                <w:szCs w:val="24"/>
              </w:rPr>
            </w:pPr>
            <w:r>
              <w:rPr>
                <w:rFonts w:hint="eastAsia" w:ascii="仿宋" w:hAnsi="仿宋" w:eastAsia="仿宋" w:cs="仿宋"/>
                <w:b/>
                <w:bCs/>
                <w:color w:val="auto"/>
                <w:sz w:val="21"/>
                <w:szCs w:val="21"/>
                <w:lang w:val="en-US" w:eastAsia="zh-CN"/>
              </w:rPr>
              <w:t>【标项1】、【标项2】</w:t>
            </w:r>
          </w:p>
          <w:p w14:paraId="2AADFF2C">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right="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1).具备三证合一营业执照副本；</w:t>
            </w:r>
          </w:p>
          <w:p w14:paraId="18F07A73">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right="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2).法定代表人投标需提供法定代表人资格证明书，委托代理人投标需提供法定代表人授权委托书；</w:t>
            </w:r>
          </w:p>
          <w:p w14:paraId="08196C2E">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right="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3).投标企业须提供供应商（被授权本单位在职人员）近 6 个月内任意1个月社保证明；</w:t>
            </w:r>
          </w:p>
          <w:p w14:paraId="0C9F19A0">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right="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4).参加政府采购活动前三年内，在经营活动中没有重大违法记录；未被“信用中国”（www.creditchina.gov.cn）、中国政府采购网（www.ccgp.gov.cn）列入失信被执行人、税收违法黑名单、政府采购严重违法失信行为记录名单；</w:t>
            </w:r>
          </w:p>
          <w:p w14:paraId="0DF2B32D">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right="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5）投标保证金证明；</w:t>
            </w:r>
          </w:p>
          <w:p w14:paraId="6BD2698D">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right="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b/>
                <w:bCs/>
                <w:color w:val="auto"/>
                <w:sz w:val="21"/>
                <w:szCs w:val="21"/>
                <w:lang w:val="en-US" w:eastAsia="zh-CN"/>
              </w:rPr>
              <w:t>【标项3】</w:t>
            </w:r>
          </w:p>
          <w:p w14:paraId="69B54BDD">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right="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1).具备三证合一营业执照副本；</w:t>
            </w:r>
          </w:p>
          <w:p w14:paraId="593AA96C">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right="0"/>
              <w:jc w:val="left"/>
              <w:textAlignment w:val="auto"/>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2).具有有效的《中华人民共和国出版物经营许可证》或《中华人民共和国出版物发行许可证》</w:t>
            </w:r>
          </w:p>
          <w:p w14:paraId="1CCD3722">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right="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3).法定代表人投标需提供法定代表人资格证明书，委托代理人投标需提供法定代表人授权委托书；</w:t>
            </w:r>
          </w:p>
          <w:p w14:paraId="7634F901">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right="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4).投标企业须提供供应商（被授权本单位在职人员）近 6 个月内任意1个月社保证明；</w:t>
            </w:r>
          </w:p>
          <w:p w14:paraId="71FED033">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right="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5).参加政府采购活动前三年内，在经营活动中没有重大违法记录；未被“信用中国”（www.creditchina.gov.cn）、中国政府采购网（www.ccgp.gov.cn）列入失信被执行人、税收违法黑名单、政府采购严重违法失信行为记录名单；</w:t>
            </w:r>
          </w:p>
          <w:p w14:paraId="5ACDFAB3">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right="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6）投标保证金证明；</w:t>
            </w:r>
          </w:p>
          <w:p w14:paraId="6387ECB2">
            <w:pPr>
              <w:spacing w:line="360" w:lineRule="auto"/>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4.本项目不接受联合体投标；</w:t>
            </w:r>
          </w:p>
        </w:tc>
      </w:tr>
      <w:tr w14:paraId="7AF10A18">
        <w:tblPrEx>
          <w:tblCellMar>
            <w:top w:w="0" w:type="dxa"/>
            <w:left w:w="108" w:type="dxa"/>
            <w:bottom w:w="0" w:type="dxa"/>
            <w:right w:w="108" w:type="dxa"/>
          </w:tblCellMar>
        </w:tblPrEx>
        <w:trPr>
          <w:trHeight w:val="45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600005C0">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6</w:t>
            </w:r>
          </w:p>
        </w:tc>
        <w:tc>
          <w:tcPr>
            <w:tcW w:w="1673" w:type="dxa"/>
            <w:tcBorders>
              <w:top w:val="single" w:color="auto" w:sz="4" w:space="0"/>
              <w:left w:val="single" w:color="auto" w:sz="4" w:space="0"/>
              <w:bottom w:val="single" w:color="auto" w:sz="4" w:space="0"/>
              <w:right w:val="single" w:color="auto" w:sz="4" w:space="0"/>
            </w:tcBorders>
            <w:vAlign w:val="center"/>
          </w:tcPr>
          <w:p w14:paraId="5BE27E20">
            <w:pPr>
              <w:spacing w:line="36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采购范围</w:t>
            </w:r>
          </w:p>
        </w:tc>
        <w:tc>
          <w:tcPr>
            <w:tcW w:w="7308" w:type="dxa"/>
            <w:tcBorders>
              <w:top w:val="single" w:color="auto" w:sz="4" w:space="0"/>
              <w:left w:val="single" w:color="auto" w:sz="4" w:space="0"/>
              <w:bottom w:val="single" w:color="auto" w:sz="4" w:space="0"/>
              <w:right w:val="single" w:color="auto" w:sz="4" w:space="0"/>
            </w:tcBorders>
            <w:vAlign w:val="center"/>
          </w:tcPr>
          <w:p w14:paraId="74567D6E">
            <w:pPr>
              <w:spacing w:line="360" w:lineRule="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采购人不采购进口产品。</w:t>
            </w:r>
          </w:p>
        </w:tc>
      </w:tr>
      <w:tr w14:paraId="12FE4E2E">
        <w:tblPrEx>
          <w:tblCellMar>
            <w:top w:w="0" w:type="dxa"/>
            <w:left w:w="108" w:type="dxa"/>
            <w:bottom w:w="0" w:type="dxa"/>
            <w:right w:w="108" w:type="dxa"/>
          </w:tblCellMar>
        </w:tblPrEx>
        <w:trPr>
          <w:trHeight w:val="9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8E2CBE0">
            <w:pPr>
              <w:spacing w:line="360" w:lineRule="auto"/>
              <w:jc w:val="center"/>
              <w:rPr>
                <w:rFonts w:ascii="仿宋" w:hAnsi="仿宋" w:eastAsia="仿宋" w:cs="仿宋"/>
                <w:color w:val="auto"/>
                <w:lang w:eastAsia="zh-CN"/>
              </w:rPr>
            </w:pPr>
            <w:r>
              <w:rPr>
                <w:rFonts w:hint="eastAsia" w:ascii="仿宋" w:hAnsi="仿宋" w:eastAsia="仿宋" w:cs="仿宋"/>
                <w:color w:val="auto"/>
                <w:lang w:val="en-US" w:eastAsia="zh-CN"/>
              </w:rPr>
              <w:t>7</w:t>
            </w:r>
          </w:p>
        </w:tc>
        <w:tc>
          <w:tcPr>
            <w:tcW w:w="1673" w:type="dxa"/>
            <w:tcBorders>
              <w:top w:val="single" w:color="auto" w:sz="4" w:space="0"/>
              <w:left w:val="single" w:color="auto" w:sz="4" w:space="0"/>
              <w:bottom w:val="single" w:color="auto" w:sz="4" w:space="0"/>
              <w:right w:val="single" w:color="auto" w:sz="4" w:space="0"/>
            </w:tcBorders>
            <w:vAlign w:val="center"/>
          </w:tcPr>
          <w:p w14:paraId="574F3792">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资金来源</w:t>
            </w:r>
          </w:p>
        </w:tc>
        <w:tc>
          <w:tcPr>
            <w:tcW w:w="7308" w:type="dxa"/>
            <w:tcBorders>
              <w:top w:val="single" w:color="auto" w:sz="4" w:space="0"/>
              <w:left w:val="single" w:color="auto" w:sz="4" w:space="0"/>
              <w:bottom w:val="single" w:color="auto" w:sz="4" w:space="0"/>
              <w:right w:val="single" w:color="auto" w:sz="4" w:space="0"/>
            </w:tcBorders>
            <w:vAlign w:val="center"/>
          </w:tcPr>
          <w:p w14:paraId="75B41553">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2025年中央改善</w:t>
            </w:r>
            <w:r>
              <w:rPr>
                <w:rFonts w:hint="eastAsia" w:ascii="仿宋" w:hAnsi="仿宋" w:eastAsia="仿宋" w:cs="仿宋"/>
                <w:color w:val="auto"/>
                <w:highlight w:val="none"/>
                <w:lang w:val="en-US" w:eastAsia="zh-CN"/>
              </w:rPr>
              <w:t>普通高中学校办学条件</w:t>
            </w:r>
            <w:r>
              <w:rPr>
                <w:rFonts w:hint="eastAsia" w:ascii="仿宋" w:hAnsi="仿宋" w:eastAsia="仿宋" w:cs="仿宋"/>
                <w:color w:val="auto"/>
                <w:highlight w:val="none"/>
                <w:lang w:eastAsia="zh-CN"/>
              </w:rPr>
              <w:t>补助资金</w:t>
            </w:r>
          </w:p>
        </w:tc>
      </w:tr>
      <w:tr w14:paraId="66D1F32E">
        <w:tblPrEx>
          <w:tblCellMar>
            <w:top w:w="0" w:type="dxa"/>
            <w:left w:w="108" w:type="dxa"/>
            <w:bottom w:w="0" w:type="dxa"/>
            <w:right w:w="108" w:type="dxa"/>
          </w:tblCellMar>
        </w:tblPrEx>
        <w:trPr>
          <w:trHeight w:val="527"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60918B01">
            <w:pPr>
              <w:spacing w:line="360" w:lineRule="auto"/>
              <w:jc w:val="center"/>
              <w:rPr>
                <w:rFonts w:ascii="仿宋" w:hAnsi="仿宋" w:eastAsia="仿宋" w:cs="仿宋"/>
                <w:color w:val="auto"/>
                <w:lang w:eastAsia="zh-CN"/>
              </w:rPr>
            </w:pPr>
            <w:r>
              <w:rPr>
                <w:rFonts w:hint="eastAsia" w:ascii="仿宋" w:hAnsi="仿宋" w:eastAsia="仿宋" w:cs="仿宋"/>
                <w:color w:val="auto"/>
                <w:lang w:val="en-US" w:eastAsia="zh-CN"/>
              </w:rPr>
              <w:t>8</w:t>
            </w:r>
          </w:p>
        </w:tc>
        <w:tc>
          <w:tcPr>
            <w:tcW w:w="1673" w:type="dxa"/>
            <w:tcBorders>
              <w:top w:val="single" w:color="auto" w:sz="4" w:space="0"/>
              <w:left w:val="single" w:color="auto" w:sz="4" w:space="0"/>
              <w:bottom w:val="single" w:color="auto" w:sz="4" w:space="0"/>
              <w:right w:val="single" w:color="auto" w:sz="4" w:space="0"/>
            </w:tcBorders>
            <w:vAlign w:val="center"/>
          </w:tcPr>
          <w:p w14:paraId="410BC793">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招标方式</w:t>
            </w:r>
          </w:p>
        </w:tc>
        <w:tc>
          <w:tcPr>
            <w:tcW w:w="7308" w:type="dxa"/>
            <w:tcBorders>
              <w:top w:val="single" w:color="auto" w:sz="4" w:space="0"/>
              <w:left w:val="single" w:color="auto" w:sz="4" w:space="0"/>
              <w:bottom w:val="single" w:color="auto" w:sz="4" w:space="0"/>
              <w:right w:val="single" w:color="auto" w:sz="4" w:space="0"/>
            </w:tcBorders>
            <w:vAlign w:val="center"/>
          </w:tcPr>
          <w:p w14:paraId="6809E7A1">
            <w:pPr>
              <w:spacing w:line="360" w:lineRule="auto"/>
              <w:rPr>
                <w:rFonts w:ascii="仿宋" w:hAnsi="仿宋" w:eastAsia="仿宋" w:cs="仿宋"/>
                <w:color w:val="auto"/>
                <w:lang w:eastAsia="zh-CN"/>
              </w:rPr>
            </w:pPr>
            <w:r>
              <w:rPr>
                <w:rFonts w:hint="eastAsia" w:ascii="仿宋" w:hAnsi="仿宋" w:eastAsia="仿宋" w:cs="仿宋"/>
                <w:color w:val="auto"/>
                <w:lang w:eastAsia="zh-CN"/>
              </w:rPr>
              <w:t xml:space="preserve">公开招标(本项目采用网上电子招投标)  </w:t>
            </w:r>
          </w:p>
        </w:tc>
      </w:tr>
      <w:tr w14:paraId="6D04DE1A">
        <w:tblPrEx>
          <w:tblCellMar>
            <w:top w:w="0" w:type="dxa"/>
            <w:left w:w="108" w:type="dxa"/>
            <w:bottom w:w="0" w:type="dxa"/>
            <w:right w:w="108" w:type="dxa"/>
          </w:tblCellMar>
        </w:tblPrEx>
        <w:trPr>
          <w:trHeight w:val="4847"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B3C710D">
            <w:pPr>
              <w:spacing w:line="360" w:lineRule="auto"/>
              <w:jc w:val="center"/>
              <w:rPr>
                <w:rFonts w:ascii="仿宋" w:hAnsi="仿宋" w:eastAsia="仿宋" w:cs="仿宋"/>
                <w:color w:val="auto"/>
                <w:lang w:eastAsia="zh-CN"/>
              </w:rPr>
            </w:pPr>
            <w:r>
              <w:rPr>
                <w:rFonts w:hint="eastAsia" w:ascii="仿宋" w:hAnsi="仿宋" w:eastAsia="仿宋" w:cs="仿宋"/>
                <w:color w:val="auto"/>
                <w:lang w:val="en-US" w:eastAsia="zh-CN"/>
              </w:rPr>
              <w:t>9</w:t>
            </w:r>
          </w:p>
        </w:tc>
        <w:tc>
          <w:tcPr>
            <w:tcW w:w="1673" w:type="dxa"/>
            <w:tcBorders>
              <w:top w:val="single" w:color="auto" w:sz="4" w:space="0"/>
              <w:left w:val="single" w:color="auto" w:sz="4" w:space="0"/>
              <w:bottom w:val="single" w:color="auto" w:sz="4" w:space="0"/>
              <w:right w:val="single" w:color="auto" w:sz="4" w:space="0"/>
            </w:tcBorders>
            <w:vAlign w:val="center"/>
          </w:tcPr>
          <w:p w14:paraId="493C6E7D">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供应商信用查询</w:t>
            </w:r>
          </w:p>
        </w:tc>
        <w:tc>
          <w:tcPr>
            <w:tcW w:w="7308" w:type="dxa"/>
            <w:tcBorders>
              <w:top w:val="single" w:color="auto" w:sz="4" w:space="0"/>
              <w:left w:val="single" w:color="auto" w:sz="4" w:space="0"/>
              <w:bottom w:val="single" w:color="auto" w:sz="4" w:space="0"/>
              <w:right w:val="single" w:color="auto" w:sz="4" w:space="0"/>
            </w:tcBorders>
            <w:vAlign w:val="center"/>
          </w:tcPr>
          <w:p w14:paraId="2AAEC5ED">
            <w:pPr>
              <w:spacing w:line="360" w:lineRule="auto"/>
              <w:rPr>
                <w:rFonts w:ascii="仿宋" w:hAnsi="仿宋" w:eastAsia="仿宋" w:cs="仿宋"/>
                <w:color w:val="auto"/>
                <w:lang w:eastAsia="zh-CN"/>
              </w:rPr>
            </w:pPr>
            <w:r>
              <w:rPr>
                <w:rFonts w:hint="eastAsia" w:ascii="仿宋" w:hAnsi="仿宋" w:eastAsia="仿宋" w:cs="仿宋"/>
                <w:color w:val="auto"/>
                <w:lang w:eastAsia="zh-CN"/>
              </w:rPr>
              <w:t>1、查询渠道：信用中国（网址：http://www.creditchina.gov.cn）、中国政府采购网(网址：http://www.ccgp.gov.cn）。</w:t>
            </w:r>
          </w:p>
          <w:p w14:paraId="53978E00">
            <w:pPr>
              <w:spacing w:line="360" w:lineRule="auto"/>
              <w:rPr>
                <w:rFonts w:ascii="仿宋" w:hAnsi="仿宋" w:eastAsia="仿宋" w:cs="仿宋"/>
                <w:color w:val="auto"/>
                <w:lang w:eastAsia="zh-CN"/>
              </w:rPr>
            </w:pPr>
            <w:r>
              <w:rPr>
                <w:rFonts w:hint="eastAsia" w:ascii="仿宋" w:hAnsi="仿宋" w:eastAsia="仿宋" w:cs="仿宋"/>
                <w:color w:val="auto"/>
                <w:lang w:eastAsia="zh-CN"/>
              </w:rPr>
              <w:t>2、截止时点：开标后评标前。</w:t>
            </w:r>
          </w:p>
          <w:p w14:paraId="5A9C999C">
            <w:pPr>
              <w:spacing w:line="360" w:lineRule="auto"/>
              <w:rPr>
                <w:rFonts w:ascii="仿宋" w:hAnsi="仿宋" w:eastAsia="仿宋" w:cs="仿宋"/>
                <w:color w:val="auto"/>
                <w:lang w:eastAsia="zh-CN"/>
              </w:rPr>
            </w:pPr>
            <w:r>
              <w:rPr>
                <w:rFonts w:hint="eastAsia" w:ascii="仿宋" w:hAnsi="仿宋" w:eastAsia="仿宋" w:cs="仿宋"/>
                <w:color w:val="auto"/>
                <w:lang w:eastAsia="zh-CN"/>
              </w:rPr>
              <w:t>3、信用信息查询记录和证据留存的具体方式：由采购组织机构在规定查询时间内打印信用信息查询记录并归入项目档案。</w:t>
            </w:r>
          </w:p>
          <w:p w14:paraId="3670ACCB">
            <w:pPr>
              <w:spacing w:line="360" w:lineRule="auto"/>
              <w:rPr>
                <w:rFonts w:ascii="仿宋" w:hAnsi="仿宋" w:eastAsia="仿宋" w:cs="仿宋"/>
                <w:color w:val="auto"/>
                <w:lang w:eastAsia="zh-CN"/>
              </w:rPr>
            </w:pPr>
            <w:r>
              <w:rPr>
                <w:rFonts w:hint="eastAsia" w:ascii="仿宋" w:hAnsi="仿宋" w:eastAsia="仿宋" w:cs="仿宋"/>
                <w:color w:val="auto"/>
                <w:lang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65149783">
        <w:tblPrEx>
          <w:tblCellMar>
            <w:top w:w="0" w:type="dxa"/>
            <w:left w:w="108" w:type="dxa"/>
            <w:bottom w:w="0" w:type="dxa"/>
            <w:right w:w="108" w:type="dxa"/>
          </w:tblCellMar>
        </w:tblPrEx>
        <w:trPr>
          <w:trHeight w:val="104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00C6A56">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10</w:t>
            </w:r>
          </w:p>
        </w:tc>
        <w:tc>
          <w:tcPr>
            <w:tcW w:w="1673" w:type="dxa"/>
            <w:tcBorders>
              <w:top w:val="single" w:color="auto" w:sz="4" w:space="0"/>
              <w:left w:val="single" w:color="auto" w:sz="4" w:space="0"/>
              <w:bottom w:val="single" w:color="auto" w:sz="4" w:space="0"/>
              <w:right w:val="single" w:color="auto" w:sz="4" w:space="0"/>
            </w:tcBorders>
            <w:vAlign w:val="center"/>
          </w:tcPr>
          <w:p w14:paraId="274435A0">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是否接受联合体投标</w:t>
            </w:r>
          </w:p>
        </w:tc>
        <w:tc>
          <w:tcPr>
            <w:tcW w:w="7308" w:type="dxa"/>
            <w:tcBorders>
              <w:top w:val="single" w:color="auto" w:sz="4" w:space="0"/>
              <w:left w:val="single" w:color="auto" w:sz="4" w:space="0"/>
              <w:bottom w:val="single" w:color="auto" w:sz="4" w:space="0"/>
              <w:right w:val="single" w:color="auto" w:sz="4" w:space="0"/>
            </w:tcBorders>
            <w:vAlign w:val="center"/>
          </w:tcPr>
          <w:p w14:paraId="714B9162">
            <w:pPr>
              <w:spacing w:line="360" w:lineRule="auto"/>
              <w:rPr>
                <w:rFonts w:ascii="仿宋" w:hAnsi="仿宋" w:eastAsia="仿宋" w:cs="仿宋"/>
                <w:color w:val="auto"/>
                <w:lang w:eastAsia="zh-CN"/>
              </w:rPr>
            </w:pPr>
            <w:r>
              <w:rPr>
                <w:rFonts w:hint="eastAsia" w:ascii="仿宋" w:hAnsi="仿宋" w:eastAsia="仿宋" w:cs="仿宋"/>
                <w:color w:val="auto"/>
                <w:lang w:eastAsia="zh-CN"/>
              </w:rPr>
              <w:t>■不接受</w:t>
            </w:r>
          </w:p>
          <w:p w14:paraId="1D963F6B">
            <w:pPr>
              <w:spacing w:line="360" w:lineRule="auto"/>
              <w:rPr>
                <w:rFonts w:ascii="仿宋" w:hAnsi="仿宋" w:eastAsia="仿宋" w:cs="仿宋"/>
                <w:color w:val="auto"/>
                <w:lang w:eastAsia="zh-CN"/>
              </w:rPr>
            </w:pPr>
            <w:r>
              <w:rPr>
                <w:rFonts w:hint="eastAsia" w:ascii="仿宋" w:hAnsi="仿宋" w:eastAsia="仿宋" w:cs="仿宋"/>
                <w:color w:val="auto"/>
                <w:lang w:eastAsia="zh-CN"/>
              </w:rPr>
              <w:t>□接  受</w:t>
            </w:r>
          </w:p>
        </w:tc>
      </w:tr>
      <w:tr w14:paraId="50C52DAD">
        <w:tblPrEx>
          <w:tblCellMar>
            <w:top w:w="0" w:type="dxa"/>
            <w:left w:w="108" w:type="dxa"/>
            <w:bottom w:w="0" w:type="dxa"/>
            <w:right w:w="108" w:type="dxa"/>
          </w:tblCellMar>
        </w:tblPrEx>
        <w:trPr>
          <w:trHeight w:val="881"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385AD9B6">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11</w:t>
            </w:r>
          </w:p>
        </w:tc>
        <w:tc>
          <w:tcPr>
            <w:tcW w:w="1673" w:type="dxa"/>
            <w:tcBorders>
              <w:top w:val="single" w:color="auto" w:sz="4" w:space="0"/>
              <w:left w:val="single" w:color="auto" w:sz="4" w:space="0"/>
              <w:bottom w:val="single" w:color="auto" w:sz="4" w:space="0"/>
              <w:right w:val="single" w:color="auto" w:sz="4" w:space="0"/>
            </w:tcBorders>
            <w:vAlign w:val="center"/>
          </w:tcPr>
          <w:p w14:paraId="678261D7">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投标截止时间 （开标时间）</w:t>
            </w:r>
          </w:p>
        </w:tc>
        <w:tc>
          <w:tcPr>
            <w:tcW w:w="7308" w:type="dxa"/>
            <w:tcBorders>
              <w:top w:val="single" w:color="auto" w:sz="4" w:space="0"/>
              <w:left w:val="single" w:color="auto" w:sz="4" w:space="0"/>
              <w:bottom w:val="single" w:color="auto" w:sz="4" w:space="0"/>
              <w:right w:val="single" w:color="auto" w:sz="4" w:space="0"/>
            </w:tcBorders>
            <w:vAlign w:val="center"/>
          </w:tcPr>
          <w:p w14:paraId="212E2FA3">
            <w:pPr>
              <w:spacing w:line="360" w:lineRule="auto"/>
              <w:rPr>
                <w:rFonts w:ascii="仿宋" w:hAnsi="仿宋" w:eastAsia="仿宋" w:cs="仿宋"/>
                <w:color w:val="auto"/>
                <w:lang w:eastAsia="zh-CN"/>
              </w:rPr>
            </w:pPr>
            <w:r>
              <w:rPr>
                <w:rFonts w:hint="eastAsia" w:ascii="仿宋" w:hAnsi="仿宋" w:eastAsia="仿宋" w:cs="仿宋"/>
                <w:color w:val="auto"/>
                <w:lang w:eastAsia="zh-CN"/>
              </w:rPr>
              <w:t>截止时间：</w:t>
            </w:r>
            <w:r>
              <w:rPr>
                <w:rFonts w:hint="eastAsia" w:ascii="仿宋" w:hAnsi="仿宋" w:eastAsia="仿宋" w:cs="仿宋"/>
                <w:color w:val="0000FF"/>
                <w:kern w:val="2"/>
                <w:u w:val="single"/>
                <w:lang w:eastAsia="zh-CN" w:bidi="ar-SA"/>
              </w:rPr>
              <w:t>202</w:t>
            </w:r>
            <w:r>
              <w:rPr>
                <w:rFonts w:hint="eastAsia" w:ascii="仿宋" w:hAnsi="仿宋" w:eastAsia="仿宋" w:cs="仿宋"/>
                <w:color w:val="0000FF"/>
                <w:kern w:val="2"/>
                <w:u w:val="single"/>
                <w:lang w:val="en-US" w:eastAsia="zh-CN" w:bidi="ar-SA"/>
              </w:rPr>
              <w:t>5</w:t>
            </w:r>
            <w:r>
              <w:rPr>
                <w:rFonts w:hint="eastAsia" w:ascii="仿宋" w:hAnsi="仿宋" w:eastAsia="仿宋" w:cs="仿宋"/>
                <w:color w:val="0000FF"/>
                <w:kern w:val="2"/>
                <w:u w:val="single"/>
                <w:lang w:eastAsia="zh-CN" w:bidi="ar-SA"/>
              </w:rPr>
              <w:t>年</w:t>
            </w:r>
            <w:r>
              <w:rPr>
                <w:rFonts w:hint="eastAsia" w:ascii="仿宋" w:hAnsi="仿宋" w:eastAsia="仿宋" w:cs="仿宋"/>
                <w:color w:val="0000FF"/>
                <w:kern w:val="2"/>
                <w:u w:val="single"/>
                <w:lang w:val="en-US" w:eastAsia="zh-CN" w:bidi="ar-SA"/>
              </w:rPr>
              <w:t>07</w:t>
            </w:r>
            <w:r>
              <w:rPr>
                <w:rFonts w:hint="eastAsia" w:ascii="仿宋" w:hAnsi="仿宋" w:eastAsia="仿宋" w:cs="仿宋"/>
                <w:color w:val="0000FF"/>
                <w:kern w:val="2"/>
                <w:u w:val="single"/>
                <w:lang w:eastAsia="zh-CN" w:bidi="ar-SA"/>
              </w:rPr>
              <w:t>月</w:t>
            </w:r>
            <w:r>
              <w:rPr>
                <w:rFonts w:hint="eastAsia" w:ascii="仿宋" w:hAnsi="仿宋" w:eastAsia="仿宋" w:cs="仿宋"/>
                <w:color w:val="0000FF"/>
                <w:kern w:val="2"/>
                <w:u w:val="single"/>
                <w:lang w:val="en-US" w:eastAsia="zh-CN" w:bidi="ar-SA"/>
              </w:rPr>
              <w:t>14</w:t>
            </w:r>
            <w:r>
              <w:rPr>
                <w:rFonts w:hint="eastAsia" w:ascii="仿宋" w:hAnsi="仿宋" w:eastAsia="仿宋" w:cs="仿宋"/>
                <w:color w:val="0000FF"/>
                <w:kern w:val="2"/>
                <w:u w:val="single"/>
                <w:lang w:eastAsia="zh-CN" w:bidi="ar-SA"/>
              </w:rPr>
              <w:t>日</w:t>
            </w:r>
            <w:r>
              <w:rPr>
                <w:rFonts w:hint="eastAsia" w:ascii="仿宋" w:hAnsi="仿宋" w:eastAsia="仿宋" w:cs="仿宋"/>
                <w:color w:val="0000FF"/>
                <w:u w:val="single"/>
                <w:lang w:eastAsia="zh-CN"/>
              </w:rPr>
              <w:t>上午</w:t>
            </w:r>
            <w:r>
              <w:rPr>
                <w:rFonts w:hint="eastAsia" w:ascii="仿宋" w:hAnsi="仿宋" w:eastAsia="仿宋" w:cs="仿宋"/>
                <w:color w:val="0000FF"/>
                <w:u w:val="single"/>
                <w:lang w:val="en-US" w:eastAsia="zh-CN"/>
              </w:rPr>
              <w:t>10</w:t>
            </w:r>
            <w:r>
              <w:rPr>
                <w:rFonts w:hint="eastAsia" w:ascii="仿宋" w:hAnsi="仿宋" w:eastAsia="仿宋" w:cs="仿宋"/>
                <w:color w:val="0000FF"/>
                <w:u w:val="single"/>
                <w:lang w:eastAsia="zh-CN"/>
              </w:rPr>
              <w:t>时</w:t>
            </w:r>
            <w:r>
              <w:rPr>
                <w:rFonts w:hint="eastAsia" w:ascii="仿宋" w:hAnsi="仿宋" w:eastAsia="仿宋" w:cs="仿宋"/>
                <w:color w:val="0000FF"/>
                <w:u w:val="single"/>
                <w:lang w:val="en-US" w:eastAsia="zh-CN"/>
              </w:rPr>
              <w:t>10</w:t>
            </w:r>
            <w:r>
              <w:rPr>
                <w:rFonts w:hint="eastAsia" w:ascii="仿宋" w:hAnsi="仿宋" w:eastAsia="仿宋" w:cs="仿宋"/>
                <w:color w:val="0000FF"/>
                <w:u w:val="single"/>
                <w:lang w:eastAsia="zh-CN"/>
              </w:rPr>
              <w:t>分</w:t>
            </w:r>
            <w:r>
              <w:rPr>
                <w:rFonts w:hint="eastAsia" w:ascii="仿宋" w:hAnsi="仿宋" w:eastAsia="仿宋" w:cs="仿宋"/>
                <w:color w:val="auto"/>
                <w:lang w:eastAsia="zh-CN"/>
              </w:rPr>
              <w:t>（北京时间）</w:t>
            </w:r>
          </w:p>
        </w:tc>
      </w:tr>
      <w:tr w14:paraId="48060160">
        <w:tblPrEx>
          <w:tblCellMar>
            <w:top w:w="0" w:type="dxa"/>
            <w:left w:w="108" w:type="dxa"/>
            <w:bottom w:w="0" w:type="dxa"/>
            <w:right w:w="108" w:type="dxa"/>
          </w:tblCellMar>
        </w:tblPrEx>
        <w:trPr>
          <w:trHeight w:val="47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3EDDA03F">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12</w:t>
            </w:r>
          </w:p>
        </w:tc>
        <w:tc>
          <w:tcPr>
            <w:tcW w:w="1673" w:type="dxa"/>
            <w:tcBorders>
              <w:top w:val="single" w:color="auto" w:sz="4" w:space="0"/>
              <w:left w:val="single" w:color="auto" w:sz="4" w:space="0"/>
              <w:bottom w:val="single" w:color="auto" w:sz="4" w:space="0"/>
              <w:right w:val="single" w:color="auto" w:sz="4" w:space="0"/>
            </w:tcBorders>
            <w:vAlign w:val="center"/>
          </w:tcPr>
          <w:p w14:paraId="32C45C47">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投标有效期</w:t>
            </w:r>
          </w:p>
        </w:tc>
        <w:tc>
          <w:tcPr>
            <w:tcW w:w="7308" w:type="dxa"/>
            <w:tcBorders>
              <w:top w:val="single" w:color="auto" w:sz="4" w:space="0"/>
              <w:left w:val="single" w:color="auto" w:sz="4" w:space="0"/>
              <w:bottom w:val="single" w:color="auto" w:sz="4" w:space="0"/>
              <w:right w:val="single" w:color="auto" w:sz="4" w:space="0"/>
            </w:tcBorders>
            <w:vAlign w:val="center"/>
          </w:tcPr>
          <w:p w14:paraId="35379832">
            <w:pPr>
              <w:spacing w:line="360" w:lineRule="auto"/>
              <w:rPr>
                <w:rFonts w:ascii="仿宋" w:hAnsi="仿宋" w:eastAsia="仿宋" w:cs="仿宋"/>
                <w:color w:val="auto"/>
                <w:lang w:eastAsia="zh-CN"/>
              </w:rPr>
            </w:pPr>
            <w:r>
              <w:rPr>
                <w:rFonts w:hint="eastAsia" w:ascii="仿宋" w:hAnsi="仿宋" w:eastAsia="仿宋" w:cs="仿宋"/>
                <w:color w:val="auto"/>
                <w:lang w:eastAsia="zh-CN"/>
              </w:rPr>
              <w:t xml:space="preserve"> 60 天</w:t>
            </w:r>
          </w:p>
        </w:tc>
      </w:tr>
      <w:tr w14:paraId="31B14431">
        <w:tblPrEx>
          <w:tblCellMar>
            <w:top w:w="0" w:type="dxa"/>
            <w:left w:w="108" w:type="dxa"/>
            <w:bottom w:w="0" w:type="dxa"/>
            <w:right w:w="108" w:type="dxa"/>
          </w:tblCellMar>
        </w:tblPrEx>
        <w:trPr>
          <w:trHeight w:val="638"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4F18519A">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13</w:t>
            </w:r>
          </w:p>
        </w:tc>
        <w:tc>
          <w:tcPr>
            <w:tcW w:w="1673" w:type="dxa"/>
            <w:tcBorders>
              <w:top w:val="single" w:color="auto" w:sz="4" w:space="0"/>
              <w:left w:val="single" w:color="auto" w:sz="4" w:space="0"/>
              <w:bottom w:val="single" w:color="auto" w:sz="4" w:space="0"/>
              <w:right w:val="single" w:color="auto" w:sz="4" w:space="0"/>
            </w:tcBorders>
            <w:vAlign w:val="center"/>
          </w:tcPr>
          <w:p w14:paraId="5D348496">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投标保证金</w:t>
            </w:r>
          </w:p>
        </w:tc>
        <w:tc>
          <w:tcPr>
            <w:tcW w:w="7308" w:type="dxa"/>
            <w:tcBorders>
              <w:top w:val="single" w:color="auto" w:sz="4" w:space="0"/>
              <w:left w:val="single" w:color="auto" w:sz="4" w:space="0"/>
              <w:bottom w:val="single" w:color="auto" w:sz="4" w:space="0"/>
              <w:right w:val="single" w:color="auto" w:sz="4" w:space="0"/>
            </w:tcBorders>
            <w:vAlign w:val="center"/>
          </w:tcPr>
          <w:p w14:paraId="6283A193">
            <w:pPr>
              <w:numPr>
                <w:ilvl w:val="0"/>
                <w:numId w:val="0"/>
              </w:numPr>
              <w:shd w:val="clear" w:color="auto" w:fill="auto"/>
              <w:spacing w:line="360" w:lineRule="auto"/>
              <w:jc w:val="left"/>
              <w:rPr>
                <w:rFonts w:hint="eastAsia" w:ascii="仿宋" w:hAnsi="仿宋" w:eastAsia="仿宋" w:cs="仿宋"/>
                <w:color w:val="auto"/>
                <w:lang w:eastAsia="zh-CN"/>
              </w:rPr>
            </w:pPr>
            <w:r>
              <w:rPr>
                <w:rFonts w:hint="eastAsia" w:ascii="仿宋" w:hAnsi="仿宋" w:eastAsia="仿宋" w:cs="仿宋"/>
                <w:b/>
                <w:bCs/>
                <w:color w:val="auto"/>
                <w:lang w:eastAsia="zh-CN"/>
              </w:rPr>
              <w:t>投标保证金交纳方式：</w:t>
            </w:r>
            <w:r>
              <w:rPr>
                <w:rFonts w:hint="eastAsia" w:ascii="仿宋" w:hAnsi="仿宋" w:eastAsia="仿宋" w:cs="仿宋"/>
                <w:color w:val="auto"/>
                <w:lang w:eastAsia="zh-CN"/>
              </w:rPr>
              <w:t>投标保证金应当以支票、汇票、本票、网上银行支付等方式，优先推荐金融机构、担保机构出具的保函等非现金形式缴纳。</w:t>
            </w:r>
          </w:p>
          <w:p w14:paraId="5706752F">
            <w:pPr>
              <w:numPr>
                <w:ilvl w:val="0"/>
                <w:numId w:val="0"/>
              </w:numPr>
              <w:shd w:val="clear" w:color="auto" w:fill="auto"/>
              <w:spacing w:line="360" w:lineRule="auto"/>
              <w:jc w:val="left"/>
              <w:rPr>
                <w:rFonts w:hint="eastAsia" w:ascii="仿宋" w:hAnsi="仿宋" w:eastAsia="仿宋" w:cs="仿宋"/>
                <w:b/>
                <w:bCs/>
                <w:color w:val="auto"/>
                <w:lang w:eastAsia="zh-CN"/>
              </w:rPr>
            </w:pPr>
            <w:r>
              <w:rPr>
                <w:rFonts w:hint="eastAsia" w:ascii="仿宋" w:hAnsi="仿宋" w:eastAsia="仿宋" w:cs="仿宋"/>
                <w:b/>
                <w:bCs/>
                <w:color w:val="auto"/>
                <w:lang w:eastAsia="zh-CN"/>
              </w:rPr>
              <w:t>投标保证金的金额：</w:t>
            </w:r>
          </w:p>
          <w:p w14:paraId="131FF17C">
            <w:pPr>
              <w:numPr>
                <w:ilvl w:val="0"/>
                <w:numId w:val="0"/>
              </w:numPr>
              <w:shd w:val="clear" w:color="auto" w:fill="auto"/>
              <w:spacing w:line="240" w:lineRule="auto"/>
              <w:jc w:val="left"/>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val="en-US" w:eastAsia="zh-CN"/>
              </w:rPr>
              <w:t>标项1</w:t>
            </w: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lang w:val="en-US" w:eastAsia="zh-CN"/>
              </w:rPr>
              <w:t>20000.00</w:t>
            </w:r>
            <w:r>
              <w:rPr>
                <w:rFonts w:hint="eastAsia" w:ascii="仿宋" w:hAnsi="仿宋" w:eastAsia="仿宋" w:cs="仿宋"/>
                <w:b/>
                <w:bCs/>
                <w:color w:val="auto"/>
                <w:sz w:val="24"/>
                <w:szCs w:val="24"/>
                <w:lang w:eastAsia="zh-CN"/>
              </w:rPr>
              <w:t>元（</w:t>
            </w:r>
            <w:r>
              <w:rPr>
                <w:rFonts w:hint="eastAsia" w:ascii="仿宋" w:hAnsi="仿宋" w:eastAsia="仿宋" w:cs="仿宋"/>
                <w:b/>
                <w:bCs/>
                <w:color w:val="auto"/>
                <w:sz w:val="24"/>
                <w:szCs w:val="24"/>
                <w:lang w:val="en-US" w:eastAsia="zh-CN"/>
              </w:rPr>
              <w:t>贰万</w:t>
            </w:r>
            <w:r>
              <w:rPr>
                <w:rFonts w:hint="eastAsia" w:ascii="仿宋" w:hAnsi="仿宋" w:eastAsia="仿宋" w:cs="仿宋"/>
                <w:b/>
                <w:bCs/>
                <w:color w:val="auto"/>
                <w:sz w:val="24"/>
                <w:szCs w:val="24"/>
                <w:lang w:eastAsia="zh-CN"/>
              </w:rPr>
              <w:t>元整）</w:t>
            </w:r>
          </w:p>
          <w:p w14:paraId="62049C2C">
            <w:pPr>
              <w:pStyle w:val="6"/>
              <w:spacing w:line="240" w:lineRule="auto"/>
              <w:rPr>
                <w:rFonts w:hint="eastAsia" w:ascii="仿宋" w:hAnsi="仿宋" w:eastAsia="仿宋" w:cs="仿宋"/>
                <w:b/>
                <w:bCs/>
                <w:spacing w:val="1"/>
                <w:sz w:val="24"/>
                <w:szCs w:val="24"/>
                <w:lang w:val="en-US" w:eastAsia="zh-CN"/>
              </w:rPr>
            </w:pPr>
            <w:r>
              <w:rPr>
                <w:rFonts w:hint="eastAsia" w:ascii="仿宋" w:hAnsi="仿宋" w:eastAsia="仿宋" w:cs="仿宋"/>
                <w:b/>
                <w:bCs/>
                <w:spacing w:val="1"/>
                <w:sz w:val="24"/>
                <w:szCs w:val="24"/>
                <w:lang w:val="en-US" w:eastAsia="zh-CN"/>
              </w:rPr>
              <w:t>标项2：20000.00元（贰万元整）</w:t>
            </w:r>
          </w:p>
          <w:p w14:paraId="3C19363D">
            <w:pPr>
              <w:spacing w:line="240" w:lineRule="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标项3：3000.00元（叁仟元整）</w:t>
            </w:r>
          </w:p>
          <w:p w14:paraId="2F7E3FC6">
            <w:pPr>
              <w:numPr>
                <w:ilvl w:val="0"/>
                <w:numId w:val="0"/>
              </w:numPr>
              <w:shd w:val="clear" w:color="auto" w:fill="auto"/>
              <w:spacing w:line="360" w:lineRule="auto"/>
              <w:jc w:val="left"/>
              <w:rPr>
                <w:rFonts w:hint="eastAsia" w:ascii="仿宋" w:hAnsi="仿宋" w:eastAsia="仿宋" w:cs="仿宋"/>
                <w:b/>
                <w:bCs/>
                <w:color w:val="auto"/>
                <w:lang w:eastAsia="zh-CN"/>
              </w:rPr>
            </w:pPr>
            <w:r>
              <w:rPr>
                <w:rFonts w:hint="eastAsia" w:ascii="仿宋" w:hAnsi="仿宋" w:eastAsia="仿宋" w:cs="仿宋"/>
                <w:b/>
                <w:bCs/>
                <w:color w:val="auto"/>
                <w:lang w:eastAsia="zh-CN"/>
              </w:rPr>
              <w:t>一、投标保证金缴纳要求：</w:t>
            </w:r>
          </w:p>
          <w:p w14:paraId="28CE83A5">
            <w:pPr>
              <w:numPr>
                <w:ilvl w:val="0"/>
                <w:numId w:val="0"/>
              </w:numPr>
              <w:shd w:val="clear" w:color="auto" w:fill="auto"/>
              <w:spacing w:line="360" w:lineRule="auto"/>
              <w:jc w:val="left"/>
              <w:rPr>
                <w:rFonts w:hint="eastAsia" w:ascii="仿宋" w:hAnsi="仿宋" w:eastAsia="仿宋" w:cs="仿宋"/>
                <w:color w:val="auto"/>
                <w:lang w:eastAsia="zh-CN"/>
              </w:rPr>
            </w:pPr>
            <w:r>
              <w:rPr>
                <w:rFonts w:hint="eastAsia" w:ascii="仿宋" w:hAnsi="仿宋" w:eastAsia="仿宋" w:cs="仿宋"/>
                <w:color w:val="auto"/>
                <w:lang w:eastAsia="zh-CN"/>
              </w:rPr>
              <w:t xml:space="preserve">1、投标保证金以电汇、网银形式提交的，应在投标截止前以公司法人的基本账户一次性汇入指定账户（以到账时间为准），不接受现金及任何个人汇款。汇款凭证或保函作为该项目投标保证金的缴纳依据。2、其他特殊情况处理：有效投标保证金成功交纳后，截止开标时间，供应商无正当理由不参 加该项目投标且不递交弃标函，投标保证金不予退还。 </w:t>
            </w:r>
          </w:p>
          <w:p w14:paraId="43C9413D">
            <w:pPr>
              <w:numPr>
                <w:ilvl w:val="0"/>
                <w:numId w:val="0"/>
              </w:numPr>
              <w:shd w:val="clear" w:color="auto" w:fill="auto"/>
              <w:spacing w:line="360" w:lineRule="auto"/>
              <w:jc w:val="left"/>
              <w:rPr>
                <w:rFonts w:hint="eastAsia" w:ascii="仿宋" w:hAnsi="仿宋" w:eastAsia="仿宋" w:cs="仿宋"/>
                <w:color w:val="auto"/>
                <w:lang w:eastAsia="zh-CN"/>
              </w:rPr>
            </w:pPr>
            <w:r>
              <w:rPr>
                <w:rFonts w:hint="eastAsia" w:ascii="仿宋" w:hAnsi="仿宋" w:eastAsia="仿宋" w:cs="仿宋"/>
                <w:color w:val="auto"/>
                <w:lang w:eastAsia="zh-CN"/>
              </w:rPr>
              <w:t>户名：阿图什市政务服务和公共资源交易中心</w:t>
            </w:r>
          </w:p>
          <w:p w14:paraId="35E4B48A">
            <w:pPr>
              <w:numPr>
                <w:ilvl w:val="0"/>
                <w:numId w:val="0"/>
              </w:numPr>
              <w:shd w:val="clear" w:color="auto" w:fill="auto"/>
              <w:spacing w:line="360" w:lineRule="auto"/>
              <w:jc w:val="left"/>
              <w:rPr>
                <w:rFonts w:hint="eastAsia" w:ascii="仿宋" w:hAnsi="仿宋" w:eastAsia="仿宋" w:cs="仿宋"/>
                <w:color w:val="auto"/>
                <w:lang w:eastAsia="zh-CN"/>
              </w:rPr>
            </w:pPr>
            <w:r>
              <w:rPr>
                <w:rFonts w:hint="eastAsia" w:ascii="仿宋" w:hAnsi="仿宋" w:eastAsia="仿宋" w:cs="仿宋"/>
                <w:color w:val="auto"/>
                <w:lang w:eastAsia="zh-CN"/>
              </w:rPr>
              <w:t>账号：30456301040005267</w:t>
            </w:r>
          </w:p>
          <w:p w14:paraId="0CC91ADD">
            <w:pPr>
              <w:numPr>
                <w:ilvl w:val="0"/>
                <w:numId w:val="0"/>
              </w:numPr>
              <w:shd w:val="clear" w:color="auto" w:fill="auto"/>
              <w:spacing w:line="360" w:lineRule="auto"/>
              <w:jc w:val="left"/>
              <w:rPr>
                <w:rFonts w:hint="eastAsia" w:ascii="仿宋" w:hAnsi="仿宋" w:eastAsia="仿宋" w:cs="仿宋"/>
                <w:color w:val="auto"/>
                <w:lang w:eastAsia="zh-CN"/>
              </w:rPr>
            </w:pPr>
            <w:r>
              <w:rPr>
                <w:rFonts w:hint="eastAsia" w:ascii="仿宋" w:hAnsi="仿宋" w:eastAsia="仿宋" w:cs="仿宋"/>
                <w:color w:val="auto"/>
                <w:lang w:eastAsia="zh-CN"/>
              </w:rPr>
              <w:t xml:space="preserve">行名：中国农业银行阿图什市天山分理处 </w:t>
            </w:r>
          </w:p>
          <w:p w14:paraId="2663A753">
            <w:pPr>
              <w:numPr>
                <w:ilvl w:val="0"/>
                <w:numId w:val="0"/>
              </w:numPr>
              <w:shd w:val="clear" w:color="auto" w:fill="auto"/>
              <w:spacing w:line="360" w:lineRule="auto"/>
              <w:jc w:val="left"/>
              <w:rPr>
                <w:rFonts w:hint="eastAsia" w:ascii="仿宋" w:hAnsi="仿宋" w:eastAsia="仿宋" w:cs="仿宋"/>
                <w:color w:val="auto"/>
                <w:lang w:eastAsia="zh-CN"/>
              </w:rPr>
            </w:pPr>
            <w:r>
              <w:rPr>
                <w:rFonts w:hint="eastAsia" w:ascii="仿宋" w:hAnsi="仿宋" w:eastAsia="仿宋" w:cs="仿宋"/>
                <w:color w:val="auto"/>
                <w:lang w:eastAsia="zh-CN"/>
              </w:rPr>
              <w:t>行号：103893045636 联系人：王女士 电话：0908-4231187 （备注：交易用途必须写清楚 xx 项目保证金）二、申请退还投标保证金资料（招投标结束中标结果公示后）：1、投标企业：待开标完成后，未中标企业 3-5 个工作日内政资中心将收取的项目投标保证金 按投标企业基本户退回。 2、中标企业：需提供已签订合同复印件一份，复印件每页需加盖企业鲜章（并携带合同原件， 由中心工作人员核对后退还）。 三、其他特殊情况处理： 1、按照招标文件要求规定：投标企业无正当理由不参加该项目投标且在规定开标时间前不递 交弃标函，投标保证金不予退还。</w:t>
            </w:r>
          </w:p>
        </w:tc>
      </w:tr>
      <w:tr w14:paraId="2E809387">
        <w:tblPrEx>
          <w:tblCellMar>
            <w:top w:w="0" w:type="dxa"/>
            <w:left w:w="108" w:type="dxa"/>
            <w:bottom w:w="0" w:type="dxa"/>
            <w:right w:w="108" w:type="dxa"/>
          </w:tblCellMar>
        </w:tblPrEx>
        <w:trPr>
          <w:trHeight w:val="1406"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5A9D929">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14</w:t>
            </w:r>
          </w:p>
        </w:tc>
        <w:tc>
          <w:tcPr>
            <w:tcW w:w="1673" w:type="dxa"/>
            <w:tcBorders>
              <w:top w:val="single" w:color="auto" w:sz="4" w:space="0"/>
              <w:left w:val="single" w:color="auto" w:sz="4" w:space="0"/>
              <w:bottom w:val="single" w:color="auto" w:sz="4" w:space="0"/>
              <w:right w:val="single" w:color="auto" w:sz="4" w:space="0"/>
            </w:tcBorders>
            <w:vAlign w:val="center"/>
          </w:tcPr>
          <w:p w14:paraId="3DDB3A8D">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是否允许递交备选  投标方案</w:t>
            </w:r>
          </w:p>
        </w:tc>
        <w:tc>
          <w:tcPr>
            <w:tcW w:w="7308" w:type="dxa"/>
            <w:tcBorders>
              <w:top w:val="single" w:color="auto" w:sz="4" w:space="0"/>
              <w:left w:val="single" w:color="auto" w:sz="4" w:space="0"/>
              <w:bottom w:val="single" w:color="auto" w:sz="4" w:space="0"/>
              <w:right w:val="single" w:color="auto" w:sz="4" w:space="0"/>
            </w:tcBorders>
            <w:vAlign w:val="center"/>
          </w:tcPr>
          <w:p w14:paraId="140D35BA">
            <w:pPr>
              <w:spacing w:line="360" w:lineRule="auto"/>
              <w:rPr>
                <w:rFonts w:ascii="仿宋" w:hAnsi="仿宋" w:eastAsia="仿宋" w:cs="仿宋"/>
                <w:color w:val="auto"/>
                <w:lang w:eastAsia="zh-CN"/>
              </w:rPr>
            </w:pPr>
            <w:r>
              <w:rPr>
                <w:rFonts w:hint="eastAsia" w:ascii="仿宋" w:hAnsi="仿宋" w:eastAsia="仿宋" w:cs="仿宋"/>
                <w:color w:val="auto"/>
                <w:lang w:eastAsia="zh-CN"/>
              </w:rPr>
              <w:t>■不允许</w:t>
            </w:r>
          </w:p>
          <w:p w14:paraId="4DB34A17">
            <w:pPr>
              <w:spacing w:line="360" w:lineRule="auto"/>
              <w:rPr>
                <w:rFonts w:ascii="仿宋" w:hAnsi="仿宋" w:eastAsia="仿宋" w:cs="仿宋"/>
                <w:color w:val="auto"/>
                <w:lang w:eastAsia="zh-CN"/>
              </w:rPr>
            </w:pPr>
            <w:r>
              <w:rPr>
                <w:rFonts w:hint="eastAsia" w:ascii="仿宋" w:hAnsi="仿宋" w:eastAsia="仿宋" w:cs="仿宋"/>
                <w:color w:val="auto"/>
                <w:lang w:eastAsia="zh-CN"/>
              </w:rPr>
              <w:sym w:font="Wingdings 2" w:char="00A3"/>
            </w:r>
            <w:r>
              <w:rPr>
                <w:rFonts w:hint="eastAsia" w:ascii="仿宋" w:hAnsi="仿宋" w:eastAsia="仿宋" w:cs="仿宋"/>
                <w:color w:val="auto"/>
                <w:lang w:eastAsia="zh-CN"/>
              </w:rPr>
              <w:t>允  许</w:t>
            </w:r>
          </w:p>
        </w:tc>
      </w:tr>
      <w:tr w14:paraId="6D1039B9">
        <w:tblPrEx>
          <w:tblCellMar>
            <w:top w:w="0" w:type="dxa"/>
            <w:left w:w="108" w:type="dxa"/>
            <w:bottom w:w="0" w:type="dxa"/>
            <w:right w:w="108" w:type="dxa"/>
          </w:tblCellMar>
        </w:tblPrEx>
        <w:trPr>
          <w:trHeight w:val="67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33633DD0">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15</w:t>
            </w:r>
          </w:p>
        </w:tc>
        <w:tc>
          <w:tcPr>
            <w:tcW w:w="1673" w:type="dxa"/>
            <w:tcBorders>
              <w:top w:val="single" w:color="auto" w:sz="4" w:space="0"/>
              <w:left w:val="single" w:color="auto" w:sz="4" w:space="0"/>
              <w:bottom w:val="single" w:color="auto" w:sz="4" w:space="0"/>
              <w:right w:val="single" w:color="auto" w:sz="4" w:space="0"/>
            </w:tcBorders>
            <w:vAlign w:val="center"/>
          </w:tcPr>
          <w:p w14:paraId="469AAD9E">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招标文件领取</w:t>
            </w:r>
          </w:p>
        </w:tc>
        <w:tc>
          <w:tcPr>
            <w:tcW w:w="7308" w:type="dxa"/>
            <w:tcBorders>
              <w:top w:val="single" w:color="auto" w:sz="4" w:space="0"/>
              <w:left w:val="single" w:color="auto" w:sz="4" w:space="0"/>
              <w:bottom w:val="single" w:color="auto" w:sz="4" w:space="0"/>
              <w:right w:val="single" w:color="auto" w:sz="4" w:space="0"/>
            </w:tcBorders>
            <w:vAlign w:val="center"/>
          </w:tcPr>
          <w:p w14:paraId="33535AF5">
            <w:pPr>
              <w:spacing w:line="360" w:lineRule="auto"/>
              <w:rPr>
                <w:rFonts w:ascii="仿宋" w:hAnsi="仿宋" w:eastAsia="仿宋" w:cs="仿宋"/>
                <w:color w:val="auto"/>
                <w:lang w:eastAsia="zh-CN"/>
              </w:rPr>
            </w:pPr>
            <w:r>
              <w:rPr>
                <w:rFonts w:hint="eastAsia" w:ascii="仿宋" w:hAnsi="仿宋" w:eastAsia="仿宋" w:cs="仿宋"/>
                <w:color w:val="auto"/>
                <w:u w:val="none"/>
                <w:lang w:eastAsia="zh-CN"/>
              </w:rPr>
              <w:t>时间：</w:t>
            </w:r>
            <w:r>
              <w:rPr>
                <w:rFonts w:hint="eastAsia" w:ascii="仿宋" w:hAnsi="仿宋" w:eastAsia="仿宋" w:cs="仿宋"/>
                <w:color w:val="0000FF"/>
                <w:u w:val="single"/>
                <w:lang w:eastAsia="zh-CN"/>
              </w:rPr>
              <w:t>202</w:t>
            </w:r>
            <w:r>
              <w:rPr>
                <w:rFonts w:hint="eastAsia" w:ascii="仿宋" w:hAnsi="仿宋" w:eastAsia="仿宋" w:cs="仿宋"/>
                <w:color w:val="0000FF"/>
                <w:u w:val="single"/>
                <w:lang w:val="en-US" w:eastAsia="zh-CN"/>
              </w:rPr>
              <w:t>5</w:t>
            </w:r>
            <w:r>
              <w:rPr>
                <w:rFonts w:hint="eastAsia" w:ascii="仿宋" w:hAnsi="仿宋" w:eastAsia="仿宋" w:cs="仿宋"/>
                <w:color w:val="0000FF"/>
                <w:u w:val="single"/>
                <w:lang w:eastAsia="zh-CN"/>
              </w:rPr>
              <w:t>年</w:t>
            </w:r>
            <w:r>
              <w:rPr>
                <w:rFonts w:hint="eastAsia" w:ascii="仿宋" w:hAnsi="仿宋" w:eastAsia="仿宋" w:cs="仿宋"/>
                <w:color w:val="0000FF"/>
                <w:u w:val="single"/>
                <w:lang w:val="en-US" w:eastAsia="zh-CN"/>
              </w:rPr>
              <w:t>06</w:t>
            </w:r>
            <w:r>
              <w:rPr>
                <w:rFonts w:hint="eastAsia" w:ascii="仿宋" w:hAnsi="仿宋" w:eastAsia="仿宋" w:cs="仿宋"/>
                <w:color w:val="0000FF"/>
                <w:u w:val="single"/>
                <w:lang w:eastAsia="zh-CN"/>
              </w:rPr>
              <w:t>月</w:t>
            </w:r>
            <w:r>
              <w:rPr>
                <w:rFonts w:hint="eastAsia" w:ascii="仿宋" w:hAnsi="仿宋" w:eastAsia="仿宋" w:cs="仿宋"/>
                <w:color w:val="0000FF"/>
                <w:u w:val="single"/>
                <w:lang w:val="en-US" w:eastAsia="zh-CN"/>
              </w:rPr>
              <w:t>23</w:t>
            </w:r>
            <w:r>
              <w:rPr>
                <w:rFonts w:hint="eastAsia" w:ascii="仿宋" w:hAnsi="仿宋" w:eastAsia="仿宋" w:cs="仿宋"/>
                <w:color w:val="0000FF"/>
                <w:u w:val="single"/>
                <w:lang w:eastAsia="zh-CN"/>
              </w:rPr>
              <w:t>日至202</w:t>
            </w:r>
            <w:r>
              <w:rPr>
                <w:rFonts w:hint="eastAsia" w:ascii="仿宋" w:hAnsi="仿宋" w:eastAsia="仿宋" w:cs="仿宋"/>
                <w:color w:val="0000FF"/>
                <w:u w:val="single"/>
                <w:lang w:val="en-US" w:eastAsia="zh-CN"/>
              </w:rPr>
              <w:t>5</w:t>
            </w:r>
            <w:r>
              <w:rPr>
                <w:rFonts w:hint="eastAsia" w:ascii="仿宋" w:hAnsi="仿宋" w:eastAsia="仿宋" w:cs="仿宋"/>
                <w:color w:val="0000FF"/>
                <w:u w:val="single"/>
                <w:lang w:eastAsia="zh-CN"/>
              </w:rPr>
              <w:t>年</w:t>
            </w:r>
            <w:r>
              <w:rPr>
                <w:rFonts w:hint="eastAsia" w:ascii="仿宋" w:hAnsi="仿宋" w:eastAsia="仿宋" w:cs="仿宋"/>
                <w:color w:val="0000FF"/>
                <w:u w:val="single"/>
                <w:lang w:val="en-US" w:eastAsia="zh-CN"/>
              </w:rPr>
              <w:t>06</w:t>
            </w:r>
            <w:r>
              <w:rPr>
                <w:rFonts w:hint="eastAsia" w:ascii="仿宋" w:hAnsi="仿宋" w:eastAsia="仿宋" w:cs="仿宋"/>
                <w:color w:val="0000FF"/>
                <w:u w:val="single"/>
                <w:lang w:eastAsia="zh-CN"/>
              </w:rPr>
              <w:t>月</w:t>
            </w:r>
            <w:r>
              <w:rPr>
                <w:rFonts w:hint="eastAsia" w:ascii="仿宋" w:hAnsi="仿宋" w:eastAsia="仿宋" w:cs="仿宋"/>
                <w:color w:val="0000FF"/>
                <w:u w:val="single"/>
                <w:lang w:val="en-US" w:eastAsia="zh-CN"/>
              </w:rPr>
              <w:t>30</w:t>
            </w:r>
            <w:r>
              <w:rPr>
                <w:rFonts w:hint="eastAsia" w:ascii="仿宋" w:hAnsi="仿宋" w:eastAsia="仿宋" w:cs="仿宋"/>
                <w:color w:val="0000FF"/>
                <w:u w:val="single"/>
                <w:lang w:eastAsia="zh-CN"/>
              </w:rPr>
              <w:t>日</w:t>
            </w:r>
            <w:r>
              <w:rPr>
                <w:rFonts w:hint="eastAsia" w:ascii="仿宋" w:hAnsi="仿宋" w:eastAsia="仿宋" w:cs="仿宋"/>
                <w:color w:val="0000FF"/>
                <w:lang w:eastAsia="zh-CN"/>
              </w:rPr>
              <w:t>，每天上午10:00至1</w:t>
            </w:r>
            <w:r>
              <w:rPr>
                <w:rFonts w:hint="eastAsia" w:ascii="仿宋" w:hAnsi="仿宋" w:eastAsia="仿宋" w:cs="仿宋"/>
                <w:color w:val="0000FF"/>
                <w:lang w:val="en-US" w:eastAsia="zh-CN"/>
              </w:rPr>
              <w:t>4</w:t>
            </w:r>
            <w:r>
              <w:rPr>
                <w:rFonts w:hint="eastAsia" w:ascii="仿宋" w:hAnsi="仿宋" w:eastAsia="仿宋" w:cs="仿宋"/>
                <w:color w:val="0000FF"/>
                <w:lang w:eastAsia="zh-CN"/>
              </w:rPr>
              <w:t>:</w:t>
            </w:r>
            <w:r>
              <w:rPr>
                <w:rFonts w:hint="eastAsia" w:ascii="仿宋" w:hAnsi="仿宋" w:eastAsia="仿宋" w:cs="仿宋"/>
                <w:color w:val="0000FF"/>
                <w:lang w:val="en-US" w:eastAsia="zh-CN"/>
              </w:rPr>
              <w:t>0</w:t>
            </w:r>
            <w:r>
              <w:rPr>
                <w:rFonts w:hint="eastAsia" w:ascii="仿宋" w:hAnsi="仿宋" w:eastAsia="仿宋" w:cs="仿宋"/>
                <w:color w:val="0000FF"/>
                <w:lang w:eastAsia="zh-CN"/>
              </w:rPr>
              <w:t>0，下午16:</w:t>
            </w:r>
            <w:r>
              <w:rPr>
                <w:rFonts w:hint="eastAsia" w:ascii="仿宋" w:hAnsi="仿宋" w:eastAsia="仿宋" w:cs="仿宋"/>
                <w:color w:val="0000FF"/>
                <w:lang w:val="en-US" w:eastAsia="zh-CN"/>
              </w:rPr>
              <w:t>0</w:t>
            </w:r>
            <w:r>
              <w:rPr>
                <w:rFonts w:hint="eastAsia" w:ascii="仿宋" w:hAnsi="仿宋" w:eastAsia="仿宋" w:cs="仿宋"/>
                <w:color w:val="0000FF"/>
                <w:lang w:eastAsia="zh-CN"/>
              </w:rPr>
              <w:t>0至</w:t>
            </w:r>
            <w:r>
              <w:rPr>
                <w:rFonts w:hint="eastAsia" w:ascii="仿宋" w:hAnsi="仿宋" w:eastAsia="仿宋" w:cs="仿宋"/>
                <w:color w:val="0000FF"/>
                <w:lang w:val="en-US" w:eastAsia="zh-CN"/>
              </w:rPr>
              <w:t>20:00</w:t>
            </w:r>
            <w:r>
              <w:rPr>
                <w:rFonts w:hint="eastAsia" w:ascii="仿宋" w:hAnsi="仿宋" w:eastAsia="仿宋" w:cs="仿宋"/>
                <w:color w:val="auto"/>
                <w:lang w:eastAsia="zh-CN"/>
              </w:rPr>
              <w:t>（北京时间，节假日除外）</w:t>
            </w:r>
          </w:p>
          <w:p w14:paraId="0C52E207">
            <w:pPr>
              <w:spacing w:line="360" w:lineRule="auto"/>
              <w:rPr>
                <w:rFonts w:ascii="仿宋" w:hAnsi="仿宋" w:eastAsia="仿宋" w:cs="仿宋"/>
                <w:color w:val="auto"/>
                <w:lang w:eastAsia="zh-CN"/>
              </w:rPr>
            </w:pPr>
            <w:r>
              <w:rPr>
                <w:rFonts w:hint="eastAsia" w:ascii="仿宋" w:hAnsi="仿宋" w:eastAsia="仿宋" w:cs="仿宋"/>
                <w:color w:val="auto"/>
                <w:lang w:eastAsia="zh-CN"/>
              </w:rPr>
              <w:t>地点：供应商登陆政采云平台http://www.zcygov.cn/，在线申请获取招标文件 （登录政府采购云平台 → 项目采购 → 获取招标文件 →申请，审核通过后可下载招标文件 ，如有操作性问题，可与政采云在线客服进行咨询，咨询电话：95763）。</w:t>
            </w:r>
          </w:p>
          <w:p w14:paraId="68E04ED4">
            <w:pPr>
              <w:spacing w:line="360" w:lineRule="auto"/>
              <w:rPr>
                <w:rFonts w:ascii="仿宋" w:hAnsi="仿宋" w:eastAsia="仿宋" w:cs="仿宋"/>
                <w:color w:val="auto"/>
                <w:lang w:eastAsia="zh-CN"/>
              </w:rPr>
            </w:pPr>
            <w:r>
              <w:rPr>
                <w:rFonts w:hint="eastAsia" w:ascii="仿宋" w:hAnsi="仿宋" w:eastAsia="仿宋" w:cs="仿宋"/>
                <w:color w:val="auto"/>
                <w:lang w:eastAsia="zh-CN"/>
              </w:rPr>
              <w:t>方式：（1）线上获取（登录政府采购云平台 → 项目采购 → 获取招标文件 → 申请，审核通过后可下载招标文件）。本次招标不提供纸质版招标文件 。</w:t>
            </w:r>
          </w:p>
          <w:p w14:paraId="1D291C5A">
            <w:pPr>
              <w:spacing w:line="360" w:lineRule="auto"/>
              <w:rPr>
                <w:rFonts w:ascii="仿宋" w:hAnsi="仿宋" w:eastAsia="仿宋" w:cs="仿宋"/>
                <w:color w:val="auto"/>
                <w:lang w:eastAsia="zh-CN"/>
              </w:rPr>
            </w:pPr>
            <w:r>
              <w:rPr>
                <w:rFonts w:hint="eastAsia" w:ascii="仿宋" w:hAnsi="仿宋" w:eastAsia="仿宋" w:cs="仿宋"/>
                <w:color w:val="auto"/>
                <w:lang w:eastAsia="zh-CN"/>
              </w:rPr>
              <w:t>（2）供应商获取招标文件前应注册成为政府采购云平台正式供应商。</w:t>
            </w:r>
          </w:p>
        </w:tc>
      </w:tr>
      <w:tr w14:paraId="1495FD62">
        <w:tblPrEx>
          <w:tblCellMar>
            <w:top w:w="0" w:type="dxa"/>
            <w:left w:w="108" w:type="dxa"/>
            <w:bottom w:w="0" w:type="dxa"/>
            <w:right w:w="108" w:type="dxa"/>
          </w:tblCellMar>
        </w:tblPrEx>
        <w:trPr>
          <w:trHeight w:val="846"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D76D3C9">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16</w:t>
            </w:r>
          </w:p>
        </w:tc>
        <w:tc>
          <w:tcPr>
            <w:tcW w:w="1673" w:type="dxa"/>
            <w:tcBorders>
              <w:top w:val="single" w:color="auto" w:sz="4" w:space="0"/>
              <w:left w:val="single" w:color="auto" w:sz="4" w:space="0"/>
              <w:bottom w:val="single" w:color="auto" w:sz="4" w:space="0"/>
              <w:right w:val="single" w:color="auto" w:sz="4" w:space="0"/>
            </w:tcBorders>
            <w:vAlign w:val="center"/>
          </w:tcPr>
          <w:p w14:paraId="516D473C">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投标文件形式</w:t>
            </w:r>
          </w:p>
        </w:tc>
        <w:tc>
          <w:tcPr>
            <w:tcW w:w="7308" w:type="dxa"/>
            <w:tcBorders>
              <w:top w:val="single" w:color="auto" w:sz="4" w:space="0"/>
              <w:left w:val="single" w:color="auto" w:sz="4" w:space="0"/>
              <w:bottom w:val="single" w:color="auto" w:sz="4" w:space="0"/>
              <w:right w:val="single" w:color="auto" w:sz="4" w:space="0"/>
            </w:tcBorders>
            <w:vAlign w:val="center"/>
          </w:tcPr>
          <w:p w14:paraId="1D3FB3D0">
            <w:pPr>
              <w:spacing w:line="360" w:lineRule="auto"/>
              <w:rPr>
                <w:rFonts w:ascii="仿宋" w:hAnsi="仿宋" w:eastAsia="仿宋" w:cs="仿宋"/>
                <w:color w:val="auto"/>
                <w:lang w:eastAsia="zh-CN"/>
              </w:rPr>
            </w:pPr>
            <w:r>
              <w:rPr>
                <w:rFonts w:hint="eastAsia" w:ascii="仿宋" w:hAnsi="仿宋" w:eastAsia="仿宋" w:cs="仿宋"/>
                <w:color w:val="auto"/>
                <w:lang w:eastAsia="zh-CN"/>
              </w:rPr>
              <w:t>电子投标文件包括“电子加密投标文件”和“备份投标文件”，在投标文件编制完成后同时生成。</w:t>
            </w:r>
          </w:p>
          <w:p w14:paraId="28A39183">
            <w:pPr>
              <w:spacing w:line="360" w:lineRule="auto"/>
              <w:rPr>
                <w:rFonts w:ascii="仿宋" w:hAnsi="仿宋" w:eastAsia="仿宋" w:cs="仿宋"/>
                <w:color w:val="auto"/>
                <w:lang w:eastAsia="zh-CN"/>
              </w:rPr>
            </w:pPr>
            <w:r>
              <w:rPr>
                <w:rFonts w:hint="eastAsia" w:ascii="仿宋" w:hAnsi="仿宋" w:eastAsia="仿宋" w:cs="仿宋"/>
                <w:color w:val="auto"/>
                <w:lang w:eastAsia="zh-CN"/>
              </w:rPr>
              <w:t>1、“电子加密投标文件”是指通过“政采云电子交易客户端”完成投标文件编制后生成并加密的数据电文形式的投标文件。</w:t>
            </w:r>
          </w:p>
          <w:p w14:paraId="226E1C1F">
            <w:pPr>
              <w:spacing w:line="360" w:lineRule="auto"/>
              <w:rPr>
                <w:rFonts w:ascii="仿宋" w:hAnsi="仿宋" w:eastAsia="仿宋" w:cs="仿宋"/>
                <w:color w:val="auto"/>
                <w:lang w:eastAsia="zh-CN"/>
              </w:rPr>
            </w:pPr>
            <w:r>
              <w:rPr>
                <w:rFonts w:hint="eastAsia" w:ascii="仿宋" w:hAnsi="仿宋" w:eastAsia="仿宋" w:cs="仿宋"/>
                <w:color w:val="auto"/>
                <w:lang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5B05A822">
        <w:tblPrEx>
          <w:tblCellMar>
            <w:top w:w="0" w:type="dxa"/>
            <w:left w:w="108" w:type="dxa"/>
            <w:bottom w:w="0" w:type="dxa"/>
            <w:right w:w="108" w:type="dxa"/>
          </w:tblCellMar>
        </w:tblPrEx>
        <w:trPr>
          <w:trHeight w:val="731"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455B9E2D">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17</w:t>
            </w:r>
          </w:p>
        </w:tc>
        <w:tc>
          <w:tcPr>
            <w:tcW w:w="1673" w:type="dxa"/>
            <w:tcBorders>
              <w:top w:val="single" w:color="auto" w:sz="4" w:space="0"/>
              <w:left w:val="single" w:color="auto" w:sz="4" w:space="0"/>
              <w:bottom w:val="single" w:color="auto" w:sz="4" w:space="0"/>
              <w:right w:val="single" w:color="auto" w:sz="4" w:space="0"/>
            </w:tcBorders>
            <w:vAlign w:val="center"/>
          </w:tcPr>
          <w:p w14:paraId="1EDEF49F">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投标文件要求</w:t>
            </w:r>
          </w:p>
        </w:tc>
        <w:tc>
          <w:tcPr>
            <w:tcW w:w="7308" w:type="dxa"/>
            <w:tcBorders>
              <w:top w:val="single" w:color="auto" w:sz="4" w:space="0"/>
              <w:left w:val="single" w:color="auto" w:sz="4" w:space="0"/>
              <w:bottom w:val="single" w:color="auto" w:sz="4" w:space="0"/>
              <w:right w:val="single" w:color="auto" w:sz="4" w:space="0"/>
            </w:tcBorders>
            <w:vAlign w:val="center"/>
          </w:tcPr>
          <w:p w14:paraId="14DB6CDB">
            <w:pPr>
              <w:spacing w:line="360" w:lineRule="auto"/>
              <w:rPr>
                <w:rFonts w:ascii="仿宋" w:hAnsi="仿宋" w:eastAsia="仿宋" w:cs="仿宋"/>
                <w:color w:val="auto"/>
                <w:lang w:eastAsia="zh-CN"/>
              </w:rPr>
            </w:pPr>
            <w:r>
              <w:rPr>
                <w:rFonts w:hint="eastAsia" w:ascii="仿宋" w:hAnsi="仿宋" w:eastAsia="仿宋" w:cs="仿宋"/>
                <w:color w:val="auto"/>
                <w:lang w:eastAsia="zh-CN"/>
              </w:rPr>
              <w:t>1、一份电子加密标书（“.jmbs”格式），一份备份标书文件（“.bfbs”格式）。</w:t>
            </w:r>
          </w:p>
          <w:p w14:paraId="2C703C11">
            <w:pPr>
              <w:spacing w:line="360" w:lineRule="auto"/>
              <w:rPr>
                <w:rFonts w:ascii="仿宋" w:hAnsi="仿宋" w:eastAsia="仿宋" w:cs="仿宋"/>
                <w:color w:val="auto"/>
                <w:lang w:eastAsia="zh-CN"/>
              </w:rPr>
            </w:pPr>
            <w:r>
              <w:rPr>
                <w:rFonts w:hint="eastAsia" w:ascii="仿宋" w:hAnsi="仿宋" w:eastAsia="仿宋" w:cs="仿宋"/>
                <w:color w:val="auto"/>
                <w:lang w:eastAsia="zh-CN"/>
              </w:rPr>
              <w:t>2、每份电子投标文件应包括资格证明文件和商务及技术文件两部分。</w:t>
            </w:r>
          </w:p>
        </w:tc>
      </w:tr>
      <w:tr w14:paraId="3464A46C">
        <w:tblPrEx>
          <w:tblCellMar>
            <w:top w:w="0" w:type="dxa"/>
            <w:left w:w="108" w:type="dxa"/>
            <w:bottom w:w="0" w:type="dxa"/>
            <w:right w:w="108" w:type="dxa"/>
          </w:tblCellMar>
        </w:tblPrEx>
        <w:trPr>
          <w:trHeight w:val="493" w:hRule="atLeast"/>
          <w:jc w:val="center"/>
        </w:trPr>
        <w:tc>
          <w:tcPr>
            <w:tcW w:w="558" w:type="dxa"/>
            <w:vMerge w:val="restart"/>
            <w:tcBorders>
              <w:top w:val="single" w:color="auto" w:sz="4" w:space="0"/>
              <w:left w:val="single" w:color="auto" w:sz="4" w:space="0"/>
              <w:right w:val="single" w:color="auto" w:sz="4" w:space="0"/>
            </w:tcBorders>
            <w:vAlign w:val="center"/>
          </w:tcPr>
          <w:p w14:paraId="47F153D0">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18</w:t>
            </w:r>
          </w:p>
        </w:tc>
        <w:tc>
          <w:tcPr>
            <w:tcW w:w="1673" w:type="dxa"/>
            <w:vMerge w:val="restart"/>
            <w:tcBorders>
              <w:top w:val="single" w:color="auto" w:sz="4" w:space="0"/>
              <w:left w:val="single" w:color="auto" w:sz="4" w:space="0"/>
              <w:right w:val="single" w:color="auto" w:sz="4" w:space="0"/>
            </w:tcBorders>
            <w:vAlign w:val="center"/>
          </w:tcPr>
          <w:p w14:paraId="3421928C">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投标文件的上传和递交</w:t>
            </w:r>
          </w:p>
        </w:tc>
        <w:tc>
          <w:tcPr>
            <w:tcW w:w="7308" w:type="dxa"/>
            <w:tcBorders>
              <w:top w:val="single" w:color="auto" w:sz="4" w:space="0"/>
              <w:left w:val="single" w:color="auto" w:sz="4" w:space="0"/>
              <w:bottom w:val="single" w:color="auto" w:sz="4" w:space="0"/>
              <w:right w:val="single" w:color="auto" w:sz="4" w:space="0"/>
            </w:tcBorders>
            <w:vAlign w:val="center"/>
          </w:tcPr>
          <w:p w14:paraId="7DDB0825">
            <w:pPr>
              <w:spacing w:line="360" w:lineRule="auto"/>
              <w:rPr>
                <w:rFonts w:ascii="仿宋" w:hAnsi="仿宋" w:eastAsia="仿宋" w:cs="仿宋"/>
                <w:color w:val="auto"/>
                <w:lang w:eastAsia="zh-CN"/>
              </w:rPr>
            </w:pPr>
            <w:r>
              <w:rPr>
                <w:rFonts w:hint="eastAsia" w:ascii="仿宋" w:hAnsi="仿宋" w:eastAsia="仿宋" w:cs="仿宋"/>
                <w:color w:val="auto"/>
                <w:lang w:eastAsia="zh-CN"/>
              </w:rPr>
              <w:t>1.电子加密投标文件：投标文件制作完成并生成加密标书，在投标截止时间前，供应商需将加密的投标文件上传至政采云平台，在开标时间开始后，待采购组织机构发出解密通知后30分钟内解密投标文件。</w:t>
            </w:r>
          </w:p>
          <w:p w14:paraId="6CE51E4C">
            <w:pPr>
              <w:spacing w:line="360" w:lineRule="auto"/>
              <w:rPr>
                <w:rFonts w:ascii="仿宋" w:hAnsi="仿宋" w:eastAsia="仿宋" w:cs="仿宋"/>
                <w:color w:val="auto"/>
                <w:lang w:eastAsia="zh-CN"/>
              </w:rPr>
            </w:pPr>
            <w:r>
              <w:rPr>
                <w:rFonts w:hint="eastAsia" w:ascii="仿宋" w:hAnsi="仿宋" w:eastAsia="仿宋" w:cs="仿宋"/>
                <w:color w:val="auto"/>
                <w:lang w:eastAsia="zh-CN"/>
              </w:rPr>
              <w:t>a.供应商未能在投标截止时间前成功上传电子加密投标文件的投标无效。</w:t>
            </w:r>
          </w:p>
          <w:p w14:paraId="427BF9E3">
            <w:pPr>
              <w:spacing w:line="360" w:lineRule="auto"/>
              <w:rPr>
                <w:rFonts w:ascii="仿宋" w:hAnsi="仿宋" w:eastAsia="仿宋" w:cs="仿宋"/>
                <w:color w:val="auto"/>
                <w:lang w:eastAsia="zh-CN"/>
              </w:rPr>
            </w:pPr>
            <w:r>
              <w:rPr>
                <w:rFonts w:hint="eastAsia" w:ascii="仿宋" w:hAnsi="仿宋" w:eastAsia="仿宋" w:cs="仿宋"/>
                <w:color w:val="auto"/>
                <w:lang w:eastAsia="zh-CN"/>
              </w:rPr>
              <w:t>b.供应商成功上传电子加密投标文件后，可自行打印投标文件接收回执。</w:t>
            </w:r>
          </w:p>
        </w:tc>
      </w:tr>
      <w:tr w14:paraId="72DAC0B9">
        <w:tblPrEx>
          <w:tblCellMar>
            <w:top w:w="0" w:type="dxa"/>
            <w:left w:w="108" w:type="dxa"/>
            <w:bottom w:w="0" w:type="dxa"/>
            <w:right w:w="108" w:type="dxa"/>
          </w:tblCellMar>
        </w:tblPrEx>
        <w:trPr>
          <w:trHeight w:val="731" w:hRule="atLeast"/>
          <w:jc w:val="center"/>
        </w:trPr>
        <w:tc>
          <w:tcPr>
            <w:tcW w:w="558" w:type="dxa"/>
            <w:vMerge w:val="continue"/>
            <w:tcBorders>
              <w:left w:val="single" w:color="auto" w:sz="4" w:space="0"/>
              <w:bottom w:val="single" w:color="auto" w:sz="4" w:space="0"/>
              <w:right w:val="single" w:color="auto" w:sz="4" w:space="0"/>
            </w:tcBorders>
            <w:vAlign w:val="center"/>
          </w:tcPr>
          <w:p w14:paraId="07A8C1A6">
            <w:pPr>
              <w:spacing w:line="360" w:lineRule="auto"/>
              <w:jc w:val="center"/>
              <w:rPr>
                <w:rFonts w:ascii="仿宋" w:hAnsi="仿宋" w:eastAsia="仿宋" w:cs="仿宋"/>
                <w:color w:val="auto"/>
                <w:lang w:eastAsia="zh-CN"/>
              </w:rPr>
            </w:pPr>
          </w:p>
        </w:tc>
        <w:tc>
          <w:tcPr>
            <w:tcW w:w="1673" w:type="dxa"/>
            <w:vMerge w:val="continue"/>
            <w:tcBorders>
              <w:left w:val="single" w:color="auto" w:sz="4" w:space="0"/>
              <w:bottom w:val="single" w:color="auto" w:sz="4" w:space="0"/>
              <w:right w:val="single" w:color="auto" w:sz="4" w:space="0"/>
            </w:tcBorders>
            <w:vAlign w:val="center"/>
          </w:tcPr>
          <w:p w14:paraId="1D0A8764">
            <w:pPr>
              <w:spacing w:line="360" w:lineRule="auto"/>
              <w:rPr>
                <w:rFonts w:ascii="仿宋" w:hAnsi="仿宋" w:eastAsia="仿宋" w:cs="仿宋"/>
                <w:color w:val="auto"/>
                <w:lang w:eastAsia="zh-CN"/>
              </w:rPr>
            </w:pPr>
          </w:p>
        </w:tc>
        <w:tc>
          <w:tcPr>
            <w:tcW w:w="7308" w:type="dxa"/>
            <w:tcBorders>
              <w:top w:val="single" w:color="auto" w:sz="4" w:space="0"/>
              <w:left w:val="single" w:color="auto" w:sz="4" w:space="0"/>
              <w:bottom w:val="single" w:color="auto" w:sz="4" w:space="0"/>
              <w:right w:val="single" w:color="auto" w:sz="4" w:space="0"/>
            </w:tcBorders>
            <w:vAlign w:val="center"/>
          </w:tcPr>
          <w:p w14:paraId="4B1018EB">
            <w:pPr>
              <w:spacing w:line="360" w:lineRule="auto"/>
              <w:rPr>
                <w:rFonts w:ascii="仿宋" w:hAnsi="仿宋" w:eastAsia="仿宋" w:cs="仿宋"/>
                <w:color w:val="auto"/>
                <w:lang w:eastAsia="zh-CN"/>
              </w:rPr>
            </w:pPr>
            <w:r>
              <w:rPr>
                <w:rFonts w:hint="eastAsia" w:ascii="仿宋" w:hAnsi="仿宋" w:eastAsia="仿宋" w:cs="仿宋"/>
                <w:color w:val="auto"/>
                <w:lang w:eastAsia="zh-CN"/>
              </w:rPr>
              <w:t>2.备份投标文件：供应商在投标截止时间前将加密的投标文件上传至政府采购云平台，还可以在投标截止时间前以电子邮件方式提供备份投标文件1份（接收人邮箱：</w:t>
            </w:r>
            <w:r>
              <w:rPr>
                <w:rFonts w:hint="eastAsia" w:ascii="仿宋" w:hAnsi="仿宋" w:eastAsia="仿宋" w:cs="仿宋"/>
                <w:color w:val="auto"/>
                <w:lang w:val="en-US" w:eastAsia="zh-CN"/>
              </w:rPr>
              <w:t>339810455</w:t>
            </w:r>
            <w:r>
              <w:rPr>
                <w:rFonts w:hint="eastAsia" w:ascii="仿宋" w:hAnsi="仿宋" w:eastAsia="仿宋" w:cs="仿宋"/>
                <w:color w:val="auto"/>
                <w:lang w:eastAsia="zh-CN"/>
              </w:rPr>
              <w:t>@qq.com，接收人：</w:t>
            </w:r>
            <w:r>
              <w:rPr>
                <w:rFonts w:hint="eastAsia" w:ascii="仿宋" w:hAnsi="仿宋" w:eastAsia="仿宋" w:cs="仿宋"/>
                <w:color w:val="auto"/>
                <w:lang w:val="en-US" w:eastAsia="zh-CN"/>
              </w:rPr>
              <w:t>周先生</w:t>
            </w:r>
            <w:r>
              <w:rPr>
                <w:rFonts w:hint="eastAsia" w:ascii="仿宋" w:hAnsi="仿宋" w:eastAsia="仿宋" w:cs="仿宋"/>
                <w:color w:val="auto"/>
                <w:lang w:eastAsia="zh-CN"/>
              </w:rPr>
              <w:t>，电话：</w:t>
            </w:r>
            <w:r>
              <w:rPr>
                <w:rFonts w:hint="eastAsia" w:ascii="仿宋" w:hAnsi="仿宋" w:eastAsia="仿宋" w:cs="仿宋"/>
                <w:color w:val="auto"/>
                <w:lang w:val="en-US" w:eastAsia="zh-CN"/>
              </w:rPr>
              <w:t>19390866258</w:t>
            </w:r>
            <w:r>
              <w:rPr>
                <w:rFonts w:hint="eastAsia" w:ascii="仿宋" w:hAnsi="仿宋" w:eastAsia="仿宋" w:cs="仿宋"/>
                <w:color w:val="auto"/>
                <w:lang w:eastAsia="zh-CN"/>
              </w:rPr>
              <w:t>），“备份投标文件”由供应商自愿提供，招标文件 不作强制性要求；如不提供或未按要求提供的，当电子投标文件无法解密时，将导致无备份投标文件而失去投标资格。</w:t>
            </w:r>
          </w:p>
          <w:p w14:paraId="1CA53C2A">
            <w:pPr>
              <w:spacing w:line="360" w:lineRule="auto"/>
              <w:rPr>
                <w:rFonts w:ascii="仿宋" w:hAnsi="仿宋" w:eastAsia="仿宋" w:cs="仿宋"/>
                <w:color w:val="auto"/>
                <w:lang w:eastAsia="zh-CN"/>
              </w:rPr>
            </w:pPr>
            <w:r>
              <w:rPr>
                <w:rFonts w:hint="eastAsia" w:ascii="仿宋" w:hAnsi="仿宋" w:eastAsia="仿宋" w:cs="仿宋"/>
                <w:color w:val="auto"/>
                <w:lang w:eastAsia="zh-CN"/>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6207EDE6">
            <w:pPr>
              <w:spacing w:line="360" w:lineRule="auto"/>
              <w:rPr>
                <w:rFonts w:ascii="仿宋" w:hAnsi="仿宋" w:eastAsia="仿宋" w:cs="仿宋"/>
                <w:color w:val="auto"/>
                <w:lang w:eastAsia="zh-CN"/>
              </w:rPr>
            </w:pPr>
            <w:r>
              <w:rPr>
                <w:rFonts w:hint="eastAsia" w:ascii="仿宋" w:hAnsi="仿宋" w:eastAsia="仿宋" w:cs="仿宋"/>
                <w:color w:val="auto"/>
                <w:lang w:eastAsia="zh-CN"/>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5067D83A">
        <w:tblPrEx>
          <w:tblCellMar>
            <w:top w:w="0" w:type="dxa"/>
            <w:left w:w="108" w:type="dxa"/>
            <w:bottom w:w="0" w:type="dxa"/>
            <w:right w:w="108" w:type="dxa"/>
          </w:tblCellMar>
        </w:tblPrEx>
        <w:trPr>
          <w:trHeight w:val="823"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BE0975D">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19</w:t>
            </w:r>
          </w:p>
        </w:tc>
        <w:tc>
          <w:tcPr>
            <w:tcW w:w="1673" w:type="dxa"/>
            <w:tcBorders>
              <w:top w:val="single" w:color="auto" w:sz="4" w:space="0"/>
              <w:left w:val="single" w:color="auto" w:sz="4" w:space="0"/>
              <w:bottom w:val="single" w:color="auto" w:sz="4" w:space="0"/>
              <w:right w:val="single" w:color="auto" w:sz="4" w:space="0"/>
            </w:tcBorders>
            <w:vAlign w:val="center"/>
          </w:tcPr>
          <w:p w14:paraId="1B09661E">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评标委员会的组建</w:t>
            </w:r>
          </w:p>
        </w:tc>
        <w:tc>
          <w:tcPr>
            <w:tcW w:w="7308" w:type="dxa"/>
            <w:tcBorders>
              <w:top w:val="single" w:color="auto" w:sz="4" w:space="0"/>
              <w:left w:val="single" w:color="auto" w:sz="4" w:space="0"/>
              <w:bottom w:val="single" w:color="auto" w:sz="4" w:space="0"/>
              <w:right w:val="single" w:color="auto" w:sz="4" w:space="0"/>
            </w:tcBorders>
            <w:vAlign w:val="center"/>
          </w:tcPr>
          <w:p w14:paraId="0C0F766F">
            <w:pPr>
              <w:spacing w:line="360" w:lineRule="auto"/>
              <w:rPr>
                <w:rFonts w:ascii="仿宋" w:hAnsi="仿宋" w:eastAsia="仿宋" w:cs="仿宋"/>
                <w:color w:val="auto"/>
                <w:highlight w:val="none"/>
                <w:lang w:val="zh-CN" w:eastAsia="zh-CN"/>
              </w:rPr>
            </w:pPr>
            <w:r>
              <w:rPr>
                <w:rFonts w:hint="eastAsia" w:ascii="仿宋" w:hAnsi="仿宋" w:eastAsia="仿宋" w:cs="仿宋"/>
                <w:color w:val="auto"/>
                <w:lang w:val="zh-CN" w:eastAsia="zh-CN"/>
              </w:rPr>
              <w:t>评标委员会由招标人依</w:t>
            </w:r>
            <w:r>
              <w:rPr>
                <w:rFonts w:hint="eastAsia" w:ascii="仿宋" w:hAnsi="仿宋" w:eastAsia="仿宋" w:cs="仿宋"/>
                <w:color w:val="auto"/>
                <w:highlight w:val="none"/>
                <w:lang w:val="zh-CN" w:eastAsia="zh-CN"/>
              </w:rPr>
              <w:t>法组建；</w:t>
            </w:r>
            <w:r>
              <w:rPr>
                <w:rFonts w:hint="eastAsia" w:ascii="仿宋" w:hAnsi="仿宋" w:eastAsia="仿宋" w:cs="仿宋"/>
                <w:color w:val="0000FF"/>
                <w:highlight w:val="none"/>
                <w:lang w:val="zh-CN" w:eastAsia="zh-CN"/>
              </w:rPr>
              <w:t>采购人代表</w:t>
            </w:r>
            <w:r>
              <w:rPr>
                <w:rFonts w:hint="eastAsia" w:ascii="仿宋" w:hAnsi="仿宋" w:eastAsia="仿宋" w:cs="仿宋"/>
                <w:color w:val="0000FF"/>
                <w:highlight w:val="none"/>
                <w:lang w:val="en-US" w:eastAsia="zh-CN"/>
              </w:rPr>
              <w:t>0</w:t>
            </w:r>
            <w:r>
              <w:rPr>
                <w:rFonts w:hint="eastAsia" w:ascii="仿宋" w:hAnsi="仿宋" w:eastAsia="仿宋" w:cs="仿宋"/>
                <w:color w:val="0000FF"/>
                <w:highlight w:val="none"/>
                <w:lang w:val="zh-CN" w:eastAsia="zh-CN"/>
              </w:rPr>
              <w:t>人，评审专家</w:t>
            </w:r>
            <w:r>
              <w:rPr>
                <w:rFonts w:hint="eastAsia" w:ascii="仿宋" w:hAnsi="仿宋" w:eastAsia="仿宋" w:cs="仿宋"/>
                <w:color w:val="0000FF"/>
                <w:highlight w:val="none"/>
                <w:lang w:val="en-US" w:eastAsia="zh-CN"/>
              </w:rPr>
              <w:t>5</w:t>
            </w:r>
            <w:r>
              <w:rPr>
                <w:rFonts w:hint="eastAsia" w:ascii="仿宋" w:hAnsi="仿宋" w:eastAsia="仿宋" w:cs="仿宋"/>
                <w:color w:val="0000FF"/>
                <w:highlight w:val="none"/>
                <w:lang w:val="zh-CN" w:eastAsia="zh-CN"/>
              </w:rPr>
              <w:t>人，共5人。</w:t>
            </w:r>
          </w:p>
          <w:p w14:paraId="51798929">
            <w:pPr>
              <w:spacing w:line="360" w:lineRule="auto"/>
              <w:rPr>
                <w:rFonts w:ascii="仿宋" w:hAnsi="仿宋" w:eastAsia="仿宋" w:cs="仿宋"/>
                <w:color w:val="auto"/>
                <w:lang w:val="zh-CN" w:eastAsia="zh-CN"/>
              </w:rPr>
            </w:pPr>
            <w:r>
              <w:rPr>
                <w:rFonts w:hint="eastAsia" w:ascii="仿宋" w:hAnsi="仿宋" w:eastAsia="仿宋" w:cs="仿宋"/>
                <w:color w:val="auto"/>
                <w:lang w:val="zh-CN" w:eastAsia="zh-CN"/>
              </w:rPr>
              <w:t>评标专家确定方式：评标委员会由招标人在开标前从政采云专家库中随机抽取</w:t>
            </w:r>
          </w:p>
        </w:tc>
      </w:tr>
      <w:tr w14:paraId="5B77C702">
        <w:tblPrEx>
          <w:tblCellMar>
            <w:top w:w="0" w:type="dxa"/>
            <w:left w:w="108" w:type="dxa"/>
            <w:bottom w:w="0" w:type="dxa"/>
            <w:right w:w="108" w:type="dxa"/>
          </w:tblCellMar>
        </w:tblPrEx>
        <w:trPr>
          <w:trHeight w:val="1304"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52DD3448">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20</w:t>
            </w:r>
          </w:p>
        </w:tc>
        <w:tc>
          <w:tcPr>
            <w:tcW w:w="1673" w:type="dxa"/>
            <w:tcBorders>
              <w:top w:val="single" w:color="auto" w:sz="4" w:space="0"/>
              <w:left w:val="single" w:color="auto" w:sz="4" w:space="0"/>
              <w:bottom w:val="single" w:color="auto" w:sz="4" w:space="0"/>
              <w:right w:val="single" w:color="auto" w:sz="4" w:space="0"/>
            </w:tcBorders>
            <w:vAlign w:val="center"/>
          </w:tcPr>
          <w:p w14:paraId="4985B381">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是否授权评标委员会确定中标候选人</w:t>
            </w:r>
          </w:p>
        </w:tc>
        <w:tc>
          <w:tcPr>
            <w:tcW w:w="7308" w:type="dxa"/>
            <w:tcBorders>
              <w:top w:val="single" w:color="auto" w:sz="4" w:space="0"/>
              <w:left w:val="single" w:color="auto" w:sz="4" w:space="0"/>
              <w:bottom w:val="single" w:color="auto" w:sz="4" w:space="0"/>
              <w:right w:val="single" w:color="auto" w:sz="4" w:space="0"/>
            </w:tcBorders>
            <w:vAlign w:val="center"/>
          </w:tcPr>
          <w:p w14:paraId="270DA13C">
            <w:pPr>
              <w:spacing w:line="360" w:lineRule="auto"/>
              <w:rPr>
                <w:rFonts w:ascii="仿宋" w:hAnsi="仿宋" w:eastAsia="仿宋" w:cs="仿宋"/>
                <w:color w:val="auto"/>
                <w:lang w:val="zh-CN" w:eastAsia="zh-CN"/>
              </w:rPr>
            </w:pPr>
            <w:r>
              <w:rPr>
                <w:rFonts w:hint="eastAsia" w:ascii="仿宋" w:hAnsi="仿宋" w:eastAsia="仿宋" w:cs="仿宋"/>
                <w:color w:val="auto"/>
                <w:lang w:eastAsia="zh-CN"/>
              </w:rPr>
              <w:t>是</w:t>
            </w:r>
          </w:p>
        </w:tc>
      </w:tr>
      <w:tr w14:paraId="545642EA">
        <w:tblPrEx>
          <w:tblCellMar>
            <w:top w:w="0" w:type="dxa"/>
            <w:left w:w="108" w:type="dxa"/>
            <w:bottom w:w="0" w:type="dxa"/>
            <w:right w:w="108" w:type="dxa"/>
          </w:tblCellMar>
        </w:tblPrEx>
        <w:trPr>
          <w:trHeight w:val="866"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59695A49">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21</w:t>
            </w:r>
          </w:p>
        </w:tc>
        <w:tc>
          <w:tcPr>
            <w:tcW w:w="1673" w:type="dxa"/>
            <w:tcBorders>
              <w:top w:val="single" w:color="auto" w:sz="4" w:space="0"/>
              <w:left w:val="single" w:color="auto" w:sz="4" w:space="0"/>
              <w:bottom w:val="single" w:color="auto" w:sz="4" w:space="0"/>
              <w:right w:val="single" w:color="auto" w:sz="4" w:space="0"/>
            </w:tcBorders>
            <w:vAlign w:val="center"/>
          </w:tcPr>
          <w:p w14:paraId="4ECDD3C3">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递交投标文件地点</w:t>
            </w:r>
          </w:p>
        </w:tc>
        <w:tc>
          <w:tcPr>
            <w:tcW w:w="7308" w:type="dxa"/>
            <w:tcBorders>
              <w:top w:val="single" w:color="auto" w:sz="4" w:space="0"/>
              <w:left w:val="single" w:color="auto" w:sz="4" w:space="0"/>
              <w:bottom w:val="single" w:color="auto" w:sz="4" w:space="0"/>
              <w:right w:val="single" w:color="auto" w:sz="4" w:space="0"/>
            </w:tcBorders>
            <w:vAlign w:val="center"/>
          </w:tcPr>
          <w:p w14:paraId="606619BC">
            <w:pPr>
              <w:spacing w:line="360" w:lineRule="auto"/>
              <w:rPr>
                <w:rFonts w:ascii="仿宋" w:hAnsi="仿宋" w:eastAsia="仿宋" w:cs="仿宋"/>
                <w:color w:val="auto"/>
                <w:lang w:eastAsia="zh-CN"/>
              </w:rPr>
            </w:pPr>
            <w:r>
              <w:rPr>
                <w:rFonts w:hint="eastAsia" w:ascii="仿宋" w:hAnsi="仿宋" w:eastAsia="仿宋" w:cs="仿宋"/>
                <w:color w:val="auto"/>
                <w:lang w:eastAsia="zh-CN"/>
              </w:rPr>
              <w:t>投标截止时间：</w:t>
            </w:r>
            <w:r>
              <w:rPr>
                <w:rFonts w:hint="eastAsia" w:ascii="仿宋" w:hAnsi="仿宋" w:eastAsia="仿宋" w:cs="仿宋"/>
                <w:color w:val="0000FF"/>
                <w:kern w:val="2"/>
                <w:u w:val="single"/>
                <w:lang w:eastAsia="zh-CN" w:bidi="ar-SA"/>
              </w:rPr>
              <w:t>202</w:t>
            </w:r>
            <w:r>
              <w:rPr>
                <w:rFonts w:hint="eastAsia" w:ascii="仿宋" w:hAnsi="仿宋" w:eastAsia="仿宋" w:cs="仿宋"/>
                <w:color w:val="0000FF"/>
                <w:kern w:val="2"/>
                <w:u w:val="single"/>
                <w:lang w:val="en-US" w:eastAsia="zh-CN" w:bidi="ar-SA"/>
              </w:rPr>
              <w:t>5</w:t>
            </w:r>
            <w:r>
              <w:rPr>
                <w:rFonts w:hint="eastAsia" w:ascii="仿宋" w:hAnsi="仿宋" w:eastAsia="仿宋" w:cs="仿宋"/>
                <w:color w:val="0000FF"/>
                <w:kern w:val="2"/>
                <w:u w:val="single"/>
                <w:lang w:eastAsia="zh-CN" w:bidi="ar-SA"/>
              </w:rPr>
              <w:t>年</w:t>
            </w:r>
            <w:r>
              <w:rPr>
                <w:rFonts w:hint="eastAsia" w:ascii="仿宋" w:hAnsi="仿宋" w:eastAsia="仿宋" w:cs="仿宋"/>
                <w:color w:val="0000FF"/>
                <w:kern w:val="2"/>
                <w:u w:val="single"/>
                <w:lang w:val="en-US" w:eastAsia="zh-CN" w:bidi="ar-SA"/>
              </w:rPr>
              <w:t>07</w:t>
            </w:r>
            <w:r>
              <w:rPr>
                <w:rFonts w:hint="eastAsia" w:ascii="仿宋" w:hAnsi="仿宋" w:eastAsia="仿宋" w:cs="仿宋"/>
                <w:color w:val="0000FF"/>
                <w:kern w:val="2"/>
                <w:u w:val="single"/>
                <w:lang w:eastAsia="zh-CN" w:bidi="ar-SA"/>
              </w:rPr>
              <w:t>月</w:t>
            </w:r>
            <w:r>
              <w:rPr>
                <w:rFonts w:hint="eastAsia" w:ascii="仿宋" w:hAnsi="仿宋" w:eastAsia="仿宋" w:cs="仿宋"/>
                <w:color w:val="0000FF"/>
                <w:kern w:val="2"/>
                <w:u w:val="single"/>
                <w:lang w:val="en-US" w:eastAsia="zh-CN" w:bidi="ar-SA"/>
              </w:rPr>
              <w:t>14</w:t>
            </w:r>
            <w:r>
              <w:rPr>
                <w:rFonts w:hint="eastAsia" w:ascii="仿宋" w:hAnsi="仿宋" w:eastAsia="仿宋" w:cs="仿宋"/>
                <w:color w:val="0000FF"/>
                <w:kern w:val="2"/>
                <w:u w:val="single"/>
                <w:lang w:eastAsia="zh-CN" w:bidi="ar-SA"/>
              </w:rPr>
              <w:t>日</w:t>
            </w:r>
            <w:r>
              <w:rPr>
                <w:rFonts w:hint="eastAsia" w:ascii="仿宋" w:hAnsi="仿宋" w:eastAsia="仿宋" w:cs="仿宋"/>
                <w:color w:val="0000FF"/>
                <w:lang w:eastAsia="zh-CN"/>
              </w:rPr>
              <w:t>上午</w:t>
            </w:r>
            <w:r>
              <w:rPr>
                <w:rFonts w:hint="eastAsia" w:ascii="仿宋" w:hAnsi="仿宋" w:eastAsia="仿宋" w:cs="仿宋"/>
                <w:color w:val="0000FF"/>
                <w:lang w:val="en-US" w:eastAsia="zh-CN"/>
              </w:rPr>
              <w:t>10</w:t>
            </w:r>
            <w:r>
              <w:rPr>
                <w:rFonts w:hint="eastAsia" w:ascii="仿宋" w:hAnsi="仿宋" w:eastAsia="仿宋" w:cs="仿宋"/>
                <w:color w:val="0000FF"/>
                <w:lang w:eastAsia="zh-CN"/>
              </w:rPr>
              <w:t>时</w:t>
            </w:r>
            <w:r>
              <w:rPr>
                <w:rFonts w:hint="eastAsia" w:ascii="仿宋" w:hAnsi="仿宋" w:eastAsia="仿宋" w:cs="仿宋"/>
                <w:color w:val="0000FF"/>
                <w:lang w:val="en-US" w:eastAsia="zh-CN"/>
              </w:rPr>
              <w:t>10</w:t>
            </w:r>
            <w:r>
              <w:rPr>
                <w:rFonts w:hint="eastAsia" w:ascii="仿宋" w:hAnsi="仿宋" w:eastAsia="仿宋" w:cs="仿宋"/>
                <w:color w:val="0000FF"/>
                <w:lang w:eastAsia="zh-CN"/>
              </w:rPr>
              <w:t>分</w:t>
            </w:r>
            <w:r>
              <w:rPr>
                <w:rFonts w:hint="eastAsia" w:ascii="仿宋" w:hAnsi="仿宋" w:eastAsia="仿宋" w:cs="仿宋"/>
                <w:color w:val="auto"/>
                <w:lang w:eastAsia="zh-CN"/>
              </w:rPr>
              <w:t>（北京时间）</w:t>
            </w:r>
          </w:p>
          <w:p w14:paraId="70A58F0C">
            <w:pPr>
              <w:spacing w:line="360" w:lineRule="auto"/>
              <w:rPr>
                <w:rFonts w:ascii="仿宋" w:hAnsi="仿宋" w:eastAsia="仿宋" w:cs="仿宋"/>
                <w:color w:val="auto"/>
                <w:lang w:eastAsia="zh-CN"/>
              </w:rPr>
            </w:pPr>
            <w:r>
              <w:rPr>
                <w:rFonts w:hint="eastAsia" w:ascii="仿宋" w:hAnsi="仿宋" w:eastAsia="仿宋" w:cs="仿宋"/>
                <w:color w:val="auto"/>
                <w:lang w:eastAsia="zh-CN"/>
              </w:rPr>
              <w:t>投标地点：新疆政府采购云平台（www.zcygov.cn）</w:t>
            </w:r>
          </w:p>
        </w:tc>
      </w:tr>
      <w:tr w14:paraId="7059ECCE">
        <w:tblPrEx>
          <w:tblCellMar>
            <w:top w:w="0" w:type="dxa"/>
            <w:left w:w="108" w:type="dxa"/>
            <w:bottom w:w="0" w:type="dxa"/>
            <w:right w:w="108" w:type="dxa"/>
          </w:tblCellMar>
        </w:tblPrEx>
        <w:trPr>
          <w:trHeight w:val="866" w:hRule="atLeast"/>
          <w:jc w:val="center"/>
        </w:trPr>
        <w:tc>
          <w:tcPr>
            <w:tcW w:w="558" w:type="dxa"/>
            <w:tcBorders>
              <w:top w:val="single" w:color="auto" w:sz="4" w:space="0"/>
              <w:left w:val="single" w:color="auto" w:sz="4" w:space="0"/>
              <w:right w:val="single" w:color="auto" w:sz="4" w:space="0"/>
            </w:tcBorders>
            <w:vAlign w:val="center"/>
          </w:tcPr>
          <w:p w14:paraId="1BC6E196">
            <w:pPr>
              <w:spacing w:line="360" w:lineRule="auto"/>
              <w:jc w:val="center"/>
              <w:rPr>
                <w:rFonts w:hint="default" w:ascii="仿宋" w:hAnsi="仿宋" w:eastAsia="仿宋" w:cs="仿宋"/>
                <w:color w:val="auto"/>
                <w:lang w:val="en-US" w:eastAsia="zh-CN"/>
              </w:rPr>
            </w:pPr>
            <w:r>
              <w:rPr>
                <w:rFonts w:hint="eastAsia" w:ascii="仿宋" w:hAnsi="仿宋" w:eastAsia="仿宋" w:cs="仿宋"/>
                <w:color w:val="auto"/>
                <w:lang w:val="en-US" w:eastAsia="zh-CN"/>
              </w:rPr>
              <w:t>22</w:t>
            </w:r>
          </w:p>
        </w:tc>
        <w:tc>
          <w:tcPr>
            <w:tcW w:w="1673" w:type="dxa"/>
            <w:tcBorders>
              <w:top w:val="single" w:color="auto" w:sz="4" w:space="0"/>
              <w:left w:val="single" w:color="auto" w:sz="4" w:space="0"/>
              <w:right w:val="single" w:color="auto" w:sz="4" w:space="0"/>
            </w:tcBorders>
            <w:vAlign w:val="center"/>
          </w:tcPr>
          <w:p w14:paraId="1DF34D88">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开标时间和地点</w:t>
            </w:r>
          </w:p>
        </w:tc>
        <w:tc>
          <w:tcPr>
            <w:tcW w:w="7308" w:type="dxa"/>
            <w:tcBorders>
              <w:top w:val="single" w:color="auto" w:sz="4" w:space="0"/>
              <w:left w:val="single" w:color="auto" w:sz="4" w:space="0"/>
              <w:right w:val="single" w:color="auto" w:sz="4" w:space="0"/>
            </w:tcBorders>
            <w:vAlign w:val="center"/>
          </w:tcPr>
          <w:p w14:paraId="1B391AE6">
            <w:pPr>
              <w:spacing w:line="360" w:lineRule="auto"/>
              <w:rPr>
                <w:rFonts w:ascii="仿宋" w:hAnsi="仿宋" w:eastAsia="仿宋" w:cs="仿宋"/>
                <w:color w:val="auto"/>
                <w:lang w:eastAsia="zh-CN"/>
              </w:rPr>
            </w:pPr>
            <w:r>
              <w:rPr>
                <w:rFonts w:hint="eastAsia" w:ascii="仿宋" w:hAnsi="仿宋" w:eastAsia="仿宋" w:cs="仿宋"/>
                <w:color w:val="auto"/>
                <w:lang w:eastAsia="zh-CN"/>
              </w:rPr>
              <w:t>开标时间：</w:t>
            </w:r>
            <w:r>
              <w:rPr>
                <w:rFonts w:hint="eastAsia" w:ascii="仿宋" w:hAnsi="仿宋" w:eastAsia="仿宋" w:cs="仿宋"/>
                <w:color w:val="0000FF"/>
                <w:kern w:val="2"/>
                <w:u w:val="single"/>
                <w:lang w:eastAsia="zh-CN" w:bidi="ar-SA"/>
              </w:rPr>
              <w:t>202</w:t>
            </w:r>
            <w:r>
              <w:rPr>
                <w:rFonts w:hint="eastAsia" w:ascii="仿宋" w:hAnsi="仿宋" w:eastAsia="仿宋" w:cs="仿宋"/>
                <w:color w:val="0000FF"/>
                <w:kern w:val="2"/>
                <w:u w:val="single"/>
                <w:lang w:val="en-US" w:eastAsia="zh-CN" w:bidi="ar-SA"/>
              </w:rPr>
              <w:t>5</w:t>
            </w:r>
            <w:r>
              <w:rPr>
                <w:rFonts w:hint="eastAsia" w:ascii="仿宋" w:hAnsi="仿宋" w:eastAsia="仿宋" w:cs="仿宋"/>
                <w:color w:val="0000FF"/>
                <w:kern w:val="2"/>
                <w:u w:val="single"/>
                <w:lang w:eastAsia="zh-CN" w:bidi="ar-SA"/>
              </w:rPr>
              <w:t>年</w:t>
            </w:r>
            <w:r>
              <w:rPr>
                <w:rFonts w:hint="eastAsia" w:ascii="仿宋" w:hAnsi="仿宋" w:eastAsia="仿宋" w:cs="仿宋"/>
                <w:color w:val="0000FF"/>
                <w:kern w:val="2"/>
                <w:u w:val="single"/>
                <w:lang w:val="en-US" w:eastAsia="zh-CN" w:bidi="ar-SA"/>
              </w:rPr>
              <w:t>07</w:t>
            </w:r>
            <w:r>
              <w:rPr>
                <w:rFonts w:hint="eastAsia" w:ascii="仿宋" w:hAnsi="仿宋" w:eastAsia="仿宋" w:cs="仿宋"/>
                <w:color w:val="0000FF"/>
                <w:kern w:val="2"/>
                <w:u w:val="single"/>
                <w:lang w:eastAsia="zh-CN" w:bidi="ar-SA"/>
              </w:rPr>
              <w:t>月</w:t>
            </w:r>
            <w:r>
              <w:rPr>
                <w:rFonts w:hint="eastAsia" w:ascii="仿宋" w:hAnsi="仿宋" w:eastAsia="仿宋" w:cs="仿宋"/>
                <w:color w:val="0000FF"/>
                <w:kern w:val="2"/>
                <w:u w:val="single"/>
                <w:lang w:val="en-US" w:eastAsia="zh-CN" w:bidi="ar-SA"/>
              </w:rPr>
              <w:t>14</w:t>
            </w:r>
            <w:r>
              <w:rPr>
                <w:rFonts w:hint="eastAsia" w:ascii="仿宋" w:hAnsi="仿宋" w:eastAsia="仿宋" w:cs="仿宋"/>
                <w:color w:val="0000FF"/>
                <w:kern w:val="2"/>
                <w:u w:val="single"/>
                <w:lang w:eastAsia="zh-CN" w:bidi="ar-SA"/>
              </w:rPr>
              <w:t>日</w:t>
            </w:r>
            <w:r>
              <w:rPr>
                <w:rFonts w:hint="eastAsia" w:ascii="仿宋" w:hAnsi="仿宋" w:eastAsia="仿宋" w:cs="仿宋"/>
                <w:color w:val="0000FF"/>
                <w:lang w:eastAsia="zh-CN"/>
              </w:rPr>
              <w:t>上午</w:t>
            </w:r>
            <w:r>
              <w:rPr>
                <w:rFonts w:hint="eastAsia" w:ascii="仿宋" w:hAnsi="仿宋" w:eastAsia="仿宋" w:cs="仿宋"/>
                <w:color w:val="0000FF"/>
                <w:lang w:val="en-US" w:eastAsia="zh-CN"/>
              </w:rPr>
              <w:t>10</w:t>
            </w:r>
            <w:r>
              <w:rPr>
                <w:rFonts w:hint="eastAsia" w:ascii="仿宋" w:hAnsi="仿宋" w:eastAsia="仿宋" w:cs="仿宋"/>
                <w:color w:val="0000FF"/>
                <w:lang w:eastAsia="zh-CN"/>
              </w:rPr>
              <w:t>时</w:t>
            </w:r>
            <w:r>
              <w:rPr>
                <w:rFonts w:hint="eastAsia" w:ascii="仿宋" w:hAnsi="仿宋" w:eastAsia="仿宋" w:cs="仿宋"/>
                <w:color w:val="0000FF"/>
                <w:lang w:val="en-US" w:eastAsia="zh-CN"/>
              </w:rPr>
              <w:t>10</w:t>
            </w:r>
            <w:r>
              <w:rPr>
                <w:rFonts w:hint="eastAsia" w:ascii="仿宋" w:hAnsi="仿宋" w:eastAsia="仿宋" w:cs="仿宋"/>
                <w:color w:val="0000FF"/>
                <w:lang w:eastAsia="zh-CN"/>
              </w:rPr>
              <w:t>分</w:t>
            </w:r>
            <w:r>
              <w:rPr>
                <w:rFonts w:hint="eastAsia" w:ascii="仿宋" w:hAnsi="仿宋" w:eastAsia="仿宋" w:cs="仿宋"/>
                <w:color w:val="auto"/>
                <w:lang w:eastAsia="zh-CN"/>
              </w:rPr>
              <w:t>（北京时间）</w:t>
            </w:r>
          </w:p>
          <w:p w14:paraId="5EE8EB7B">
            <w:pPr>
              <w:spacing w:line="360" w:lineRule="auto"/>
              <w:rPr>
                <w:rFonts w:ascii="仿宋" w:hAnsi="仿宋" w:eastAsia="仿宋" w:cs="仿宋"/>
                <w:color w:val="auto"/>
                <w:lang w:eastAsia="zh-CN"/>
              </w:rPr>
            </w:pPr>
            <w:r>
              <w:rPr>
                <w:rFonts w:hint="eastAsia" w:ascii="仿宋" w:hAnsi="仿宋" w:eastAsia="仿宋" w:cs="仿宋"/>
                <w:color w:val="auto"/>
                <w:lang w:eastAsia="zh-CN"/>
              </w:rPr>
              <w:t xml:space="preserve">开标地点：新疆政府采购云平台（www.zcygov.cn）         </w:t>
            </w:r>
          </w:p>
        </w:tc>
      </w:tr>
      <w:tr w14:paraId="04C9B9FA">
        <w:tblPrEx>
          <w:tblCellMar>
            <w:top w:w="0" w:type="dxa"/>
            <w:left w:w="108" w:type="dxa"/>
            <w:bottom w:w="0" w:type="dxa"/>
            <w:right w:w="108" w:type="dxa"/>
          </w:tblCellMar>
        </w:tblPrEx>
        <w:trPr>
          <w:trHeight w:val="710" w:hRule="atLeast"/>
          <w:jc w:val="center"/>
        </w:trPr>
        <w:tc>
          <w:tcPr>
            <w:tcW w:w="558" w:type="dxa"/>
            <w:vMerge w:val="restart"/>
            <w:tcBorders>
              <w:top w:val="single" w:color="auto" w:sz="4" w:space="0"/>
              <w:left w:val="single" w:color="auto" w:sz="4" w:space="0"/>
              <w:right w:val="single" w:color="auto" w:sz="4" w:space="0"/>
            </w:tcBorders>
            <w:vAlign w:val="center"/>
          </w:tcPr>
          <w:p w14:paraId="1F22C667">
            <w:pPr>
              <w:spacing w:line="360" w:lineRule="auto"/>
              <w:jc w:val="center"/>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23</w:t>
            </w:r>
          </w:p>
        </w:tc>
        <w:tc>
          <w:tcPr>
            <w:tcW w:w="1673" w:type="dxa"/>
            <w:vMerge w:val="restart"/>
            <w:tcBorders>
              <w:top w:val="single" w:color="auto" w:sz="4" w:space="0"/>
              <w:left w:val="single" w:color="auto" w:sz="4" w:space="0"/>
              <w:right w:val="single" w:color="auto" w:sz="4" w:space="0"/>
            </w:tcBorders>
            <w:vAlign w:val="center"/>
          </w:tcPr>
          <w:p w14:paraId="71440954">
            <w:pPr>
              <w:spacing w:line="360" w:lineRule="auto"/>
              <w:jc w:val="center"/>
              <w:rPr>
                <w:rFonts w:ascii="仿宋" w:hAnsi="仿宋" w:eastAsia="仿宋" w:cs="仿宋"/>
                <w:color w:val="auto"/>
                <w:sz w:val="21"/>
                <w:szCs w:val="21"/>
                <w:lang w:eastAsia="zh-CN"/>
              </w:rPr>
            </w:pPr>
            <w:r>
              <w:rPr>
                <w:rFonts w:hint="eastAsia" w:ascii="仿宋" w:hAnsi="仿宋" w:eastAsia="仿宋" w:cs="仿宋"/>
                <w:color w:val="auto"/>
                <w:lang w:eastAsia="zh-CN"/>
              </w:rPr>
              <w:t>重要说明</w:t>
            </w:r>
          </w:p>
        </w:tc>
        <w:tc>
          <w:tcPr>
            <w:tcW w:w="7308" w:type="dxa"/>
            <w:tcBorders>
              <w:top w:val="single" w:color="auto" w:sz="4" w:space="0"/>
              <w:left w:val="single" w:color="auto" w:sz="4" w:space="0"/>
              <w:right w:val="single" w:color="auto" w:sz="4" w:space="0"/>
            </w:tcBorders>
            <w:vAlign w:val="center"/>
          </w:tcPr>
          <w:p w14:paraId="778A2616">
            <w:pPr>
              <w:spacing w:line="360" w:lineRule="auto"/>
              <w:rPr>
                <w:rFonts w:ascii="仿宋" w:hAnsi="仿宋" w:eastAsia="仿宋" w:cs="仿宋"/>
                <w:color w:val="auto"/>
                <w:lang w:eastAsia="zh-CN"/>
              </w:rPr>
            </w:pPr>
            <w:r>
              <w:rPr>
                <w:rFonts w:hint="eastAsia" w:ascii="仿宋" w:hAnsi="仿宋" w:eastAsia="仿宋" w:cs="仿宋"/>
                <w:color w:val="auto"/>
                <w:lang w:eastAsia="zh-CN"/>
              </w:rPr>
              <w:t>1.本项目采用全流程不见面电子开评标，投标供应商需要使用CA加密设备，供应商可通过新疆数字证书认证中心官网（https://www.xjca.com.cn/）或下载“新疆政务通”APP自行进行申领。</w:t>
            </w:r>
          </w:p>
          <w:p w14:paraId="579CFCBD">
            <w:pPr>
              <w:spacing w:line="360" w:lineRule="auto"/>
              <w:rPr>
                <w:rFonts w:ascii="仿宋" w:hAnsi="仿宋" w:eastAsia="仿宋" w:cs="仿宋"/>
                <w:color w:val="auto"/>
                <w:lang w:eastAsia="zh-CN"/>
              </w:rPr>
            </w:pPr>
            <w:r>
              <w:rPr>
                <w:rFonts w:hint="eastAsia" w:ascii="仿宋" w:hAnsi="仿宋" w:eastAsia="仿宋" w:cs="仿宋"/>
                <w:color w:val="auto"/>
                <w:lang w:eastAsia="zh-CN"/>
              </w:rPr>
              <w:t>2.本项目实行网上投标，采用加密电子投标文件(供应商须使用CA加密设备通过政采云电子投标客户端制作投标文件)。若供应商参与投标，自行承担投标一切费用。</w:t>
            </w:r>
          </w:p>
          <w:p w14:paraId="10E61201">
            <w:pPr>
              <w:spacing w:line="360" w:lineRule="auto"/>
              <w:rPr>
                <w:rFonts w:ascii="仿宋" w:hAnsi="仿宋" w:eastAsia="仿宋" w:cs="仿宋"/>
                <w:color w:val="auto"/>
                <w:lang w:eastAsia="zh-CN"/>
              </w:rPr>
            </w:pPr>
            <w:r>
              <w:rPr>
                <w:rFonts w:hint="eastAsia" w:ascii="仿宋" w:hAnsi="仿宋" w:eastAsia="仿宋" w:cs="仿宋"/>
                <w:color w:val="auto"/>
                <w:lang w:eastAsia="zh-CN"/>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10010FBE">
            <w:pPr>
              <w:spacing w:line="360" w:lineRule="auto"/>
              <w:rPr>
                <w:rFonts w:ascii="仿宋" w:hAnsi="仿宋" w:eastAsia="仿宋" w:cs="仿宋"/>
                <w:color w:val="auto"/>
                <w:lang w:eastAsia="zh-CN"/>
              </w:rPr>
            </w:pPr>
            <w:r>
              <w:rPr>
                <w:rFonts w:hint="eastAsia" w:ascii="仿宋" w:hAnsi="仿宋" w:eastAsia="仿宋" w:cs="仿宋"/>
                <w:color w:val="auto"/>
                <w:lang w:eastAsia="zh-CN"/>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435D4341">
            <w:pPr>
              <w:spacing w:line="360" w:lineRule="auto"/>
              <w:rPr>
                <w:rFonts w:ascii="仿宋" w:hAnsi="仿宋" w:eastAsia="仿宋" w:cs="仿宋"/>
                <w:color w:val="auto"/>
                <w:lang w:eastAsia="zh-CN"/>
              </w:rPr>
            </w:pPr>
            <w:r>
              <w:rPr>
                <w:rFonts w:hint="eastAsia" w:ascii="仿宋" w:hAnsi="仿宋" w:eastAsia="仿宋" w:cs="仿宋"/>
                <w:color w:val="auto"/>
                <w:lang w:eastAsia="zh-CN"/>
              </w:rPr>
              <w:t>5.供应商在开标时须使用制作加密电子投标文件所使用的CA锁及电脑，电脑须提前配置好浏览器（建议使用谷歌浏览器），以便开标时解锁。</w:t>
            </w:r>
          </w:p>
          <w:p w14:paraId="5E011BC8">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6.供应商对不见面开评标系统的技术操作咨询，可通过https://edu.zcygov.cn/luban/xinjiang-e-biding自助查询，也可在政采云帮助中心常见问题解答和操作流程讲解视频中自助查询，网址为：</w:t>
            </w:r>
            <w:r>
              <w:rPr>
                <w:rFonts w:hint="eastAsia" w:ascii="仿宋" w:hAnsi="仿宋" w:eastAsia="仿宋" w:cs="仿宋"/>
                <w:color w:val="auto"/>
                <w:lang w:eastAsia="zh-CN"/>
              </w:rPr>
              <w:fldChar w:fldCharType="begin"/>
            </w:r>
            <w:r>
              <w:rPr>
                <w:rFonts w:hint="eastAsia" w:ascii="仿宋" w:hAnsi="仿宋" w:eastAsia="仿宋" w:cs="仿宋"/>
                <w:color w:val="auto"/>
                <w:lang w:eastAsia="zh-CN"/>
              </w:rPr>
              <w:instrText xml:space="preserve"> HYPERLINK "https://service.zcygov.cn/#/help，\“项目采购\”—\“操作流程-电子招投标\”—\“政府采购项目电子交易管理操作指南-供应商\”版面获取操作指南。" </w:instrText>
            </w:r>
            <w:r>
              <w:rPr>
                <w:rFonts w:hint="eastAsia" w:ascii="仿宋" w:hAnsi="仿宋" w:eastAsia="仿宋" w:cs="仿宋"/>
                <w:color w:val="auto"/>
                <w:lang w:eastAsia="zh-CN"/>
              </w:rPr>
              <w:fldChar w:fldCharType="separate"/>
            </w:r>
            <w:r>
              <w:rPr>
                <w:rFonts w:hint="eastAsia" w:ascii="仿宋" w:hAnsi="仿宋" w:eastAsia="仿宋" w:cs="仿宋"/>
                <w:color w:val="auto"/>
                <w:lang w:eastAsia="zh-CN"/>
              </w:rPr>
              <w:t>https://service.zcygov.cn/#/help，“项目采购”—“操作流程-电子招投标”—“政府采购项目电子交易管理操作指南-供应商”版面获取操作指南。</w:t>
            </w:r>
            <w:r>
              <w:rPr>
                <w:rFonts w:hint="eastAsia" w:ascii="仿宋" w:hAnsi="仿宋" w:eastAsia="仿宋" w:cs="仿宋"/>
                <w:color w:val="auto"/>
                <w:lang w:eastAsia="zh-CN"/>
              </w:rPr>
              <w:fldChar w:fldCharType="end"/>
            </w:r>
          </w:p>
          <w:p w14:paraId="08CCB018">
            <w:pPr>
              <w:spacing w:line="360" w:lineRule="auto"/>
              <w:rPr>
                <w:rFonts w:ascii="仿宋" w:hAnsi="仿宋" w:eastAsia="仿宋" w:cs="仿宋"/>
                <w:color w:val="auto"/>
                <w:lang w:eastAsia="zh-CN"/>
              </w:rPr>
            </w:pPr>
            <w:r>
              <w:rPr>
                <w:rFonts w:hint="eastAsia" w:ascii="仿宋" w:hAnsi="仿宋" w:eastAsia="仿宋" w:cs="仿宋"/>
                <w:color w:val="auto"/>
                <w:lang w:eastAsia="zh-CN"/>
              </w:rPr>
              <w:t>7.为了保证开评标顺利进行，政采云线上开标功能完全实现，供应商开标所使用的电脑设备须具有视频及语音功能。</w:t>
            </w:r>
          </w:p>
        </w:tc>
      </w:tr>
      <w:tr w14:paraId="0A012789">
        <w:tblPrEx>
          <w:tblCellMar>
            <w:top w:w="0" w:type="dxa"/>
            <w:left w:w="108" w:type="dxa"/>
            <w:bottom w:w="0" w:type="dxa"/>
            <w:right w:w="108" w:type="dxa"/>
          </w:tblCellMar>
        </w:tblPrEx>
        <w:trPr>
          <w:trHeight w:val="710" w:hRule="atLeast"/>
          <w:jc w:val="center"/>
        </w:trPr>
        <w:tc>
          <w:tcPr>
            <w:tcW w:w="558" w:type="dxa"/>
            <w:vMerge w:val="continue"/>
            <w:tcBorders>
              <w:left w:val="single" w:color="auto" w:sz="4" w:space="0"/>
              <w:bottom w:val="single" w:color="auto" w:sz="4" w:space="0"/>
              <w:right w:val="single" w:color="auto" w:sz="4" w:space="0"/>
            </w:tcBorders>
            <w:vAlign w:val="center"/>
          </w:tcPr>
          <w:p w14:paraId="1DE363E6">
            <w:pPr>
              <w:spacing w:line="360" w:lineRule="auto"/>
              <w:rPr>
                <w:rFonts w:ascii="仿宋" w:hAnsi="仿宋" w:eastAsia="仿宋" w:cs="仿宋"/>
                <w:color w:val="auto"/>
                <w:sz w:val="21"/>
                <w:szCs w:val="21"/>
                <w:lang w:eastAsia="zh-CN"/>
              </w:rPr>
            </w:pPr>
          </w:p>
        </w:tc>
        <w:tc>
          <w:tcPr>
            <w:tcW w:w="1673" w:type="dxa"/>
            <w:vMerge w:val="continue"/>
            <w:tcBorders>
              <w:left w:val="single" w:color="auto" w:sz="4" w:space="0"/>
              <w:bottom w:val="single" w:color="auto" w:sz="4" w:space="0"/>
              <w:right w:val="single" w:color="auto" w:sz="4" w:space="0"/>
            </w:tcBorders>
            <w:vAlign w:val="center"/>
          </w:tcPr>
          <w:p w14:paraId="1520AC3E">
            <w:pPr>
              <w:spacing w:line="360" w:lineRule="auto"/>
              <w:rPr>
                <w:rFonts w:ascii="仿宋" w:hAnsi="仿宋" w:eastAsia="仿宋" w:cs="仿宋"/>
                <w:color w:val="auto"/>
                <w:sz w:val="21"/>
                <w:szCs w:val="21"/>
                <w:lang w:eastAsia="zh-CN"/>
              </w:rPr>
            </w:pPr>
          </w:p>
        </w:tc>
        <w:tc>
          <w:tcPr>
            <w:tcW w:w="7308" w:type="dxa"/>
            <w:tcBorders>
              <w:top w:val="single" w:color="auto" w:sz="4" w:space="0"/>
              <w:left w:val="single" w:color="auto" w:sz="4" w:space="0"/>
              <w:bottom w:val="single" w:color="auto" w:sz="4" w:space="0"/>
              <w:right w:val="single" w:color="auto" w:sz="4" w:space="0"/>
            </w:tcBorders>
            <w:vAlign w:val="center"/>
          </w:tcPr>
          <w:p w14:paraId="11AAC3AE">
            <w:pPr>
              <w:spacing w:line="360" w:lineRule="auto"/>
              <w:rPr>
                <w:rFonts w:ascii="仿宋" w:hAnsi="仿宋" w:eastAsia="仿宋" w:cs="仿宋"/>
                <w:color w:val="auto"/>
                <w:lang w:eastAsia="zh-CN"/>
              </w:rPr>
            </w:pPr>
            <w:r>
              <w:rPr>
                <w:rFonts w:hint="eastAsia" w:ascii="仿宋" w:hAnsi="仿宋" w:eastAsia="仿宋" w:cs="仿宋"/>
                <w:color w:val="auto"/>
                <w:lang w:eastAsia="zh-CN"/>
              </w:rPr>
              <w:t>1、电子招投标情况说明：</w:t>
            </w:r>
          </w:p>
          <w:p w14:paraId="283319B9">
            <w:pPr>
              <w:spacing w:line="360" w:lineRule="auto"/>
              <w:rPr>
                <w:rFonts w:ascii="仿宋" w:hAnsi="仿宋" w:eastAsia="仿宋" w:cs="仿宋"/>
                <w:color w:val="auto"/>
                <w:lang w:eastAsia="zh-CN"/>
              </w:rPr>
            </w:pPr>
            <w:r>
              <w:rPr>
                <w:rFonts w:hint="eastAsia" w:ascii="仿宋" w:hAnsi="仿宋" w:eastAsia="仿宋" w:cs="仿宋"/>
                <w:color w:val="auto"/>
                <w:lang w:eastAsia="zh-CN"/>
              </w:rPr>
              <w:t>（1）电子招投标：本项目以数据电文形式，依托“政府采购云平台（www.zcygov.cn）”进行招投标活动。</w:t>
            </w:r>
          </w:p>
          <w:p w14:paraId="642267B3">
            <w:pPr>
              <w:spacing w:line="360" w:lineRule="auto"/>
              <w:rPr>
                <w:rFonts w:ascii="仿宋" w:hAnsi="仿宋" w:eastAsia="仿宋" w:cs="仿宋"/>
                <w:color w:val="auto"/>
                <w:lang w:eastAsia="zh-CN"/>
              </w:rPr>
            </w:pPr>
            <w:r>
              <w:rPr>
                <w:rFonts w:hint="eastAsia" w:ascii="仿宋" w:hAnsi="仿宋" w:eastAsia="仿宋" w:cs="仿宋"/>
                <w:color w:val="auto"/>
                <w:lang w:eastAsia="zh-CN"/>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3D7499CA">
            <w:pPr>
              <w:spacing w:line="360" w:lineRule="auto"/>
              <w:rPr>
                <w:rFonts w:ascii="仿宋" w:hAnsi="仿宋" w:eastAsia="仿宋" w:cs="仿宋"/>
                <w:color w:val="auto"/>
                <w:lang w:eastAsia="zh-CN"/>
              </w:rPr>
            </w:pPr>
            <w:r>
              <w:rPr>
                <w:rFonts w:hint="eastAsia" w:ascii="仿宋" w:hAnsi="仿宋" w:eastAsia="仿宋" w:cs="仿宋"/>
                <w:color w:val="auto"/>
                <w:lang w:eastAsia="zh-CN"/>
              </w:rPr>
              <w:t>（3）招标文件 的获取：使用账号登录或者短信验证码或者使用CA登录政采云平台；进入“项目采购”应用，在获取招标文件 菜单中选择项目，获取招标文件 。</w:t>
            </w:r>
          </w:p>
          <w:p w14:paraId="25EB55A1">
            <w:pPr>
              <w:spacing w:line="360" w:lineRule="auto"/>
              <w:rPr>
                <w:rFonts w:ascii="仿宋" w:hAnsi="仿宋" w:eastAsia="仿宋" w:cs="仿宋"/>
                <w:color w:val="auto"/>
                <w:lang w:eastAsia="zh-CN"/>
              </w:rPr>
            </w:pPr>
            <w:r>
              <w:rPr>
                <w:rFonts w:hint="eastAsia" w:ascii="仿宋" w:hAnsi="仿宋" w:eastAsia="仿宋" w:cs="仿宋"/>
                <w:color w:val="auto"/>
                <w:lang w:eastAsia="zh-CN"/>
              </w:rPr>
              <w:t>（4）投标文件的制作：在“政采云电子交易客户端”中完成“填写基本信息”、“导入投标文件”、“标书关联”、“标书检查”、“电子签名”、“生成电子标书”等操作。</w:t>
            </w:r>
          </w:p>
          <w:p w14:paraId="79CE5E5E">
            <w:pPr>
              <w:spacing w:line="360" w:lineRule="auto"/>
              <w:rPr>
                <w:rFonts w:ascii="仿宋" w:hAnsi="仿宋" w:eastAsia="仿宋" w:cs="仿宋"/>
                <w:color w:val="auto"/>
                <w:lang w:eastAsia="zh-CN"/>
              </w:rPr>
            </w:pPr>
            <w:r>
              <w:rPr>
                <w:rFonts w:hint="eastAsia" w:ascii="仿宋" w:hAnsi="仿宋" w:eastAsia="仿宋" w:cs="仿宋"/>
                <w:color w:val="auto"/>
                <w:lang w:eastAsia="zh-CN"/>
              </w:rPr>
              <w:t>（5）投标文件的传输递交：供应商在投标截止时间前将加密的投标文件上传至政府采购云平台，还可以在投标截止时间前以电子邮件方式提供备份投标文件1份（接收人邮箱：</w:t>
            </w:r>
            <w:r>
              <w:rPr>
                <w:rFonts w:hint="eastAsia" w:ascii="仿宋" w:hAnsi="仿宋" w:eastAsia="仿宋" w:cs="仿宋"/>
                <w:color w:val="auto"/>
                <w:lang w:val="en-US" w:eastAsia="zh-CN"/>
              </w:rPr>
              <w:t>339810455</w:t>
            </w:r>
            <w:r>
              <w:rPr>
                <w:rFonts w:hint="eastAsia" w:ascii="仿宋" w:hAnsi="仿宋" w:eastAsia="仿宋" w:cs="仿宋"/>
                <w:color w:val="auto"/>
                <w:lang w:eastAsia="zh-CN"/>
              </w:rPr>
              <w:t>@qq.com，接收人：</w:t>
            </w:r>
            <w:r>
              <w:rPr>
                <w:rFonts w:hint="eastAsia" w:ascii="仿宋" w:hAnsi="仿宋" w:eastAsia="仿宋" w:cs="仿宋"/>
                <w:color w:val="auto"/>
                <w:lang w:val="en-US" w:eastAsia="zh-CN"/>
              </w:rPr>
              <w:t>周先生</w:t>
            </w:r>
            <w:r>
              <w:rPr>
                <w:rFonts w:hint="eastAsia" w:ascii="仿宋" w:hAnsi="仿宋" w:eastAsia="仿宋" w:cs="仿宋"/>
                <w:color w:val="auto"/>
                <w:lang w:eastAsia="zh-CN"/>
              </w:rPr>
              <w:t>，电话：</w:t>
            </w:r>
            <w:r>
              <w:rPr>
                <w:rFonts w:hint="eastAsia" w:ascii="仿宋" w:hAnsi="仿宋" w:eastAsia="仿宋" w:cs="仿宋"/>
                <w:color w:val="auto"/>
                <w:lang w:val="en-US" w:eastAsia="zh-CN"/>
              </w:rPr>
              <w:t>19390866258</w:t>
            </w:r>
            <w:r>
              <w:rPr>
                <w:rFonts w:hint="eastAsia" w:ascii="仿宋" w:hAnsi="仿宋" w:eastAsia="仿宋" w:cs="仿宋"/>
                <w:color w:val="auto"/>
                <w:lang w:eastAsia="zh-CN"/>
              </w:rPr>
              <w:t>），备份投标文件可以打包压缩并加密，压缩包命名为“XX单位备份投标文件”，加密密码由供应商自行保管（“备份投标文件”由供应商自愿提供，招标文件 不作强制性要求；如不提供或未按要求提供的，当电子投标文件无法解密时，将导致无备份投标文件而失去投标资格）。</w:t>
            </w:r>
          </w:p>
          <w:p w14:paraId="27C4DE4A">
            <w:pPr>
              <w:spacing w:line="360" w:lineRule="auto"/>
              <w:rPr>
                <w:rFonts w:ascii="仿宋" w:hAnsi="仿宋" w:eastAsia="仿宋" w:cs="仿宋"/>
                <w:color w:val="auto"/>
                <w:lang w:eastAsia="zh-CN"/>
              </w:rPr>
            </w:pPr>
            <w:r>
              <w:rPr>
                <w:rFonts w:hint="eastAsia" w:ascii="仿宋" w:hAnsi="仿宋" w:eastAsia="仿宋" w:cs="仿宋"/>
                <w:color w:val="auto"/>
                <w:lang w:eastAsia="zh-CN"/>
              </w:rPr>
              <w:t>（6）投标文件的解密：供应商按照平台提示和招标文件 的规定在半小时内完成在线解密。通过“政府采购云平台”上传递交的投标文件无法按时解密，投标供应商提供了备份投标文件的，以备份投标文件为依据，否则视为投标文件撤回。通过“政府采购云平台”上传递交的投标文件已按时解密的，备份投标文件自动失效。供应商仅提供备份投标文件，没有在电子交易平台传输递交投标文件的，投标无效。</w:t>
            </w:r>
          </w:p>
          <w:p w14:paraId="2CEB0016">
            <w:pPr>
              <w:spacing w:line="360" w:lineRule="auto"/>
              <w:rPr>
                <w:rFonts w:ascii="仿宋" w:hAnsi="仿宋" w:eastAsia="仿宋" w:cs="仿宋"/>
                <w:color w:val="auto"/>
                <w:lang w:eastAsia="zh-CN"/>
              </w:rPr>
            </w:pPr>
            <w:r>
              <w:rPr>
                <w:rFonts w:hint="eastAsia" w:ascii="仿宋" w:hAnsi="仿宋" w:eastAsia="仿宋" w:cs="仿宋"/>
                <w:color w:val="auto"/>
                <w:lang w:eastAsia="zh-CN"/>
              </w:rPr>
              <w:t>（7）具体操作指南：详见政采云平台“服务中心-帮助文档-项目采购-操作流程-电子招投标-政府采购项目电子交易管理操作指南-供应商”。</w:t>
            </w:r>
          </w:p>
          <w:p w14:paraId="068A62CD">
            <w:pPr>
              <w:spacing w:line="360" w:lineRule="auto"/>
              <w:jc w:val="both"/>
              <w:rPr>
                <w:rFonts w:ascii="仿宋" w:hAnsi="仿宋" w:eastAsia="仿宋" w:cs="仿宋"/>
                <w:color w:val="auto"/>
                <w:lang w:eastAsia="zh-CN"/>
              </w:rPr>
            </w:pPr>
            <w:r>
              <w:rPr>
                <w:rFonts w:hint="eastAsia" w:ascii="仿宋" w:hAnsi="仿宋" w:eastAsia="仿宋" w:cs="仿宋"/>
                <w:color w:val="auto"/>
                <w:lang w:eastAsia="zh-CN"/>
              </w:rPr>
              <w:t>（8）供应商在进行上述操作时，如遇技术问题可登录政采云（https://</w:t>
            </w:r>
            <w:r>
              <w:rPr>
                <w:color w:val="auto"/>
              </w:rPr>
              <w:fldChar w:fldCharType="begin"/>
            </w:r>
            <w:r>
              <w:rPr>
                <w:color w:val="auto"/>
              </w:rPr>
              <w:instrText xml:space="preserve"> HYPERLINK "http://www.zcygov.cn/" \h </w:instrText>
            </w:r>
            <w:r>
              <w:rPr>
                <w:color w:val="auto"/>
              </w:rPr>
              <w:fldChar w:fldCharType="separate"/>
            </w:r>
            <w:r>
              <w:rPr>
                <w:rFonts w:hint="eastAsia" w:ascii="仿宋" w:hAnsi="仿宋" w:eastAsia="仿宋" w:cs="仿宋"/>
                <w:color w:val="auto"/>
                <w:lang w:eastAsia="zh-CN"/>
              </w:rPr>
              <w:t>www.zcygov.cn/</w:t>
            </w:r>
            <w:r>
              <w:rPr>
                <w:rFonts w:hint="eastAsia" w:ascii="仿宋" w:hAnsi="仿宋" w:eastAsia="仿宋" w:cs="仿宋"/>
                <w:color w:val="auto"/>
                <w:lang w:eastAsia="zh-CN"/>
              </w:rPr>
              <w:fldChar w:fldCharType="end"/>
            </w:r>
            <w:r>
              <w:rPr>
                <w:rFonts w:hint="eastAsia" w:ascii="仿宋" w:hAnsi="仿宋" w:eastAsia="仿宋" w:cs="仿宋"/>
                <w:color w:val="auto"/>
                <w:lang w:eastAsia="zh-CN"/>
              </w:rPr>
              <w:t>），点击右侧咨询小采，获取采小蜜智能服务管家帮助，或拨打政采云服务热线 95763 获取热线服务帮助。</w:t>
            </w:r>
          </w:p>
          <w:p w14:paraId="3B67BF39">
            <w:pPr>
              <w:spacing w:line="360" w:lineRule="auto"/>
              <w:rPr>
                <w:rFonts w:ascii="仿宋" w:hAnsi="仿宋" w:eastAsia="仿宋" w:cs="仿宋"/>
                <w:color w:val="auto"/>
                <w:lang w:eastAsia="zh-CN"/>
              </w:rPr>
            </w:pPr>
            <w:r>
              <w:rPr>
                <w:rFonts w:hint="eastAsia" w:ascii="仿宋" w:hAnsi="仿宋" w:eastAsia="仿宋" w:cs="仿宋"/>
                <w:color w:val="auto"/>
                <w:lang w:eastAsia="zh-CN"/>
              </w:rPr>
              <w:t>温馨提醒：供应商应提前上传，以便在上传时遇到技术问题，有充足的时间请教平台的技术人员。</w:t>
            </w:r>
          </w:p>
          <w:p w14:paraId="2CE6864A">
            <w:pPr>
              <w:spacing w:line="360" w:lineRule="auto"/>
              <w:rPr>
                <w:rFonts w:ascii="仿宋" w:hAnsi="仿宋" w:eastAsia="仿宋" w:cs="仿宋"/>
                <w:color w:val="auto"/>
                <w:lang w:eastAsia="zh-CN"/>
              </w:rPr>
            </w:pPr>
            <w:r>
              <w:rPr>
                <w:rFonts w:hint="eastAsia" w:ascii="仿宋" w:hAnsi="仿宋" w:eastAsia="仿宋" w:cs="仿宋"/>
                <w:color w:val="auto"/>
                <w:lang w:eastAsia="zh-CN"/>
              </w:rPr>
              <w:t>2、供应商认为招标文件 使自己的权益受到损害的，可以自收到招标文件之日（招标文件 公告期限届满之前收到招标文件 的，以完成获取招标文件 申请后下载招标文件 的时间为准）或者招标文件 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未按规定获取招标文件 或逾期提出的不予受理、答复。</w:t>
            </w:r>
          </w:p>
        </w:tc>
      </w:tr>
      <w:tr w14:paraId="47D64261">
        <w:tblPrEx>
          <w:tblCellMar>
            <w:top w:w="0" w:type="dxa"/>
            <w:left w:w="108" w:type="dxa"/>
            <w:bottom w:w="0" w:type="dxa"/>
            <w:right w:w="108" w:type="dxa"/>
          </w:tblCellMar>
        </w:tblPrEx>
        <w:trPr>
          <w:trHeight w:val="915"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3A80079B">
            <w:pPr>
              <w:spacing w:line="360" w:lineRule="auto"/>
              <w:jc w:val="center"/>
              <w:rPr>
                <w:rFonts w:hint="default" w:ascii="仿宋" w:hAnsi="仿宋" w:eastAsia="仿宋" w:cs="仿宋"/>
                <w:color w:val="auto"/>
                <w:sz w:val="21"/>
                <w:szCs w:val="21"/>
                <w:lang w:val="en-US" w:eastAsia="zh-CN"/>
              </w:rPr>
            </w:pPr>
            <w:r>
              <w:rPr>
                <w:rFonts w:hint="eastAsia" w:ascii="仿宋" w:hAnsi="仿宋" w:eastAsia="仿宋" w:cs="仿宋"/>
                <w:color w:val="auto"/>
                <w:lang w:val="en-US" w:eastAsia="zh-CN"/>
              </w:rPr>
              <w:t>24</w:t>
            </w:r>
          </w:p>
        </w:tc>
        <w:tc>
          <w:tcPr>
            <w:tcW w:w="1673" w:type="dxa"/>
            <w:tcBorders>
              <w:top w:val="single" w:color="auto" w:sz="4" w:space="0"/>
              <w:left w:val="single" w:color="auto" w:sz="4" w:space="0"/>
              <w:bottom w:val="single" w:color="auto" w:sz="4" w:space="0"/>
              <w:right w:val="single" w:color="auto" w:sz="4" w:space="0"/>
            </w:tcBorders>
            <w:vAlign w:val="center"/>
          </w:tcPr>
          <w:p w14:paraId="7452B1E7">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中标候选人公示媒介</w:t>
            </w:r>
          </w:p>
        </w:tc>
        <w:tc>
          <w:tcPr>
            <w:tcW w:w="7308" w:type="dxa"/>
            <w:tcBorders>
              <w:top w:val="single" w:color="auto" w:sz="4" w:space="0"/>
              <w:left w:val="single" w:color="auto" w:sz="4" w:space="0"/>
              <w:bottom w:val="single" w:color="auto" w:sz="4" w:space="0"/>
              <w:right w:val="single" w:color="auto" w:sz="4" w:space="0"/>
            </w:tcBorders>
            <w:vAlign w:val="center"/>
          </w:tcPr>
          <w:p w14:paraId="486B4FC3">
            <w:pPr>
              <w:spacing w:line="360" w:lineRule="auto"/>
              <w:rPr>
                <w:rFonts w:ascii="仿宋" w:hAnsi="仿宋" w:eastAsia="仿宋" w:cs="仿宋"/>
                <w:color w:val="auto"/>
                <w:lang w:eastAsia="zh-CN"/>
              </w:rPr>
            </w:pPr>
            <w:r>
              <w:rPr>
                <w:rFonts w:hint="eastAsia" w:ascii="仿宋" w:hAnsi="仿宋" w:eastAsia="仿宋" w:cs="仿宋"/>
                <w:color w:val="auto"/>
                <w:lang w:eastAsia="zh-CN"/>
              </w:rPr>
              <w:t>克州公共资源交易中心网、新疆政府采购网，公示期为一个工作日。</w:t>
            </w:r>
          </w:p>
        </w:tc>
      </w:tr>
      <w:tr w14:paraId="06FC5AAB">
        <w:tblPrEx>
          <w:tblCellMar>
            <w:top w:w="0" w:type="dxa"/>
            <w:left w:w="108" w:type="dxa"/>
            <w:bottom w:w="0" w:type="dxa"/>
            <w:right w:w="108" w:type="dxa"/>
          </w:tblCellMar>
        </w:tblPrEx>
        <w:trPr>
          <w:trHeight w:val="41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1CB9C561">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25</w:t>
            </w:r>
          </w:p>
        </w:tc>
        <w:tc>
          <w:tcPr>
            <w:tcW w:w="8981" w:type="dxa"/>
            <w:gridSpan w:val="2"/>
            <w:tcBorders>
              <w:top w:val="single" w:color="auto" w:sz="4" w:space="0"/>
              <w:left w:val="single" w:color="auto" w:sz="4" w:space="0"/>
              <w:bottom w:val="single" w:color="auto" w:sz="4" w:space="0"/>
              <w:right w:val="single" w:color="auto" w:sz="4" w:space="0"/>
            </w:tcBorders>
            <w:vAlign w:val="center"/>
          </w:tcPr>
          <w:p w14:paraId="3FF98ABC">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招标代理服务费</w:t>
            </w:r>
          </w:p>
        </w:tc>
      </w:tr>
      <w:tr w14:paraId="7A73A14C">
        <w:tblPrEx>
          <w:tblCellMar>
            <w:top w:w="0" w:type="dxa"/>
            <w:left w:w="108" w:type="dxa"/>
            <w:bottom w:w="0" w:type="dxa"/>
            <w:right w:w="108" w:type="dxa"/>
          </w:tblCellMar>
        </w:tblPrEx>
        <w:trPr>
          <w:trHeight w:val="655"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5CB52955">
            <w:pPr>
              <w:spacing w:line="360" w:lineRule="auto"/>
              <w:rPr>
                <w:rFonts w:ascii="仿宋" w:hAnsi="仿宋" w:eastAsia="仿宋" w:cs="仿宋"/>
                <w:color w:val="auto"/>
                <w:sz w:val="21"/>
                <w:szCs w:val="21"/>
                <w:lang w:eastAsia="zh-CN"/>
              </w:rPr>
            </w:pPr>
          </w:p>
        </w:tc>
        <w:tc>
          <w:tcPr>
            <w:tcW w:w="8981" w:type="dxa"/>
            <w:gridSpan w:val="2"/>
            <w:tcBorders>
              <w:top w:val="single" w:color="auto" w:sz="4" w:space="0"/>
              <w:left w:val="single" w:color="auto" w:sz="4" w:space="0"/>
              <w:bottom w:val="single" w:color="auto" w:sz="4" w:space="0"/>
              <w:right w:val="single" w:color="auto" w:sz="4" w:space="0"/>
            </w:tcBorders>
            <w:vAlign w:val="center"/>
          </w:tcPr>
          <w:p w14:paraId="02E12DBA">
            <w:pPr>
              <w:rPr>
                <w:rFonts w:eastAsia="仿宋"/>
                <w:color w:val="auto"/>
                <w:highlight w:val="none"/>
                <w:lang w:eastAsia="zh-CN"/>
              </w:rPr>
            </w:pPr>
            <w:r>
              <w:rPr>
                <w:rFonts w:hint="eastAsia" w:eastAsia="仿宋"/>
                <w:color w:val="auto"/>
                <w:highlight w:val="none"/>
                <w:lang w:eastAsia="zh-CN"/>
              </w:rPr>
              <w:t>收费标准：按照《国家发展改革委关于降低部分建设项目收费标准规范收费行为等有关问题的通知》发改价格[2011]534 号文件要求、《国家发展改革委关于进一步放开建设项目专业服务价格的通知》协商按照发改价格[2015]299号文件执行（由中标单位支付）。</w:t>
            </w:r>
          </w:p>
          <w:p w14:paraId="353C74AC">
            <w:pPr>
              <w:ind w:firstLine="486" w:firstLineChars="200"/>
              <w:rPr>
                <w:rFonts w:eastAsia="仿宋"/>
                <w:color w:val="auto"/>
                <w:highlight w:val="none"/>
                <w:lang w:eastAsia="zh-CN"/>
              </w:rPr>
            </w:pPr>
            <w:r>
              <w:rPr>
                <w:rFonts w:hint="eastAsia" w:eastAsia="仿宋"/>
                <w:color w:val="auto"/>
                <w:highlight w:val="none"/>
                <w:lang w:eastAsia="zh-CN"/>
              </w:rPr>
              <w:t>收费标准如下：</w:t>
            </w:r>
          </w:p>
          <w:tbl>
            <w:tblPr>
              <w:tblStyle w:val="23"/>
              <w:tblpPr w:leftFromText="180" w:rightFromText="180" w:vertAnchor="text" w:horzAnchor="page" w:tblpXSpec="center" w:tblpY="19"/>
              <w:tblOverlap w:val="never"/>
              <w:tblW w:w="67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6"/>
              <w:gridCol w:w="1530"/>
              <w:gridCol w:w="1335"/>
              <w:gridCol w:w="1223"/>
            </w:tblGrid>
            <w:tr w14:paraId="7C35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16" w:type="dxa"/>
                  <w:vAlign w:val="center"/>
                </w:tcPr>
                <w:p w14:paraId="363A1EE0">
                  <w:pPr>
                    <w:spacing w:line="360" w:lineRule="auto"/>
                    <w:rPr>
                      <w:rFonts w:ascii="仿宋" w:hAnsi="仿宋" w:eastAsia="仿宋" w:cs="仿宋"/>
                      <w:color w:val="auto"/>
                      <w:lang w:eastAsia="zh-CN"/>
                    </w:rPr>
                  </w:pPr>
                  <w:r>
                    <w:rPr>
                      <w:rFonts w:hint="eastAsia" w:ascii="仿宋" w:hAnsi="仿宋" w:eastAsia="仿宋" w:cs="仿宋"/>
                      <w:color w:val="auto"/>
                      <w:lang w:eastAsia="zh-CN"/>
                    </w:rPr>
                    <w:t>        费率中标金额</w:t>
                  </w:r>
                </w:p>
              </w:tc>
              <w:tc>
                <w:tcPr>
                  <w:tcW w:w="1530" w:type="dxa"/>
                  <w:vAlign w:val="center"/>
                </w:tcPr>
                <w:p w14:paraId="3D5AA357">
                  <w:pPr>
                    <w:spacing w:line="360" w:lineRule="auto"/>
                    <w:rPr>
                      <w:rFonts w:ascii="仿宋" w:hAnsi="仿宋" w:eastAsia="仿宋" w:cs="仿宋"/>
                      <w:color w:val="auto"/>
                      <w:lang w:eastAsia="zh-CN"/>
                    </w:rPr>
                  </w:pPr>
                  <w:r>
                    <w:rPr>
                      <w:rFonts w:hint="eastAsia" w:ascii="仿宋" w:hAnsi="仿宋" w:eastAsia="仿宋" w:cs="仿宋"/>
                      <w:color w:val="auto"/>
                      <w:lang w:eastAsia="zh-CN"/>
                    </w:rPr>
                    <w:t>货物招标</w:t>
                  </w:r>
                </w:p>
              </w:tc>
              <w:tc>
                <w:tcPr>
                  <w:tcW w:w="1335" w:type="dxa"/>
                  <w:vAlign w:val="center"/>
                </w:tcPr>
                <w:p w14:paraId="61058E3C">
                  <w:pPr>
                    <w:spacing w:line="360" w:lineRule="auto"/>
                    <w:rPr>
                      <w:rFonts w:ascii="仿宋" w:hAnsi="仿宋" w:eastAsia="仿宋" w:cs="仿宋"/>
                      <w:color w:val="auto"/>
                      <w:lang w:eastAsia="zh-CN"/>
                    </w:rPr>
                  </w:pPr>
                  <w:r>
                    <w:rPr>
                      <w:rFonts w:hint="eastAsia" w:ascii="仿宋" w:hAnsi="仿宋" w:eastAsia="仿宋" w:cs="仿宋"/>
                      <w:color w:val="auto"/>
                      <w:lang w:eastAsia="zh-CN"/>
                    </w:rPr>
                    <w:t>服务招标</w:t>
                  </w:r>
                </w:p>
              </w:tc>
              <w:tc>
                <w:tcPr>
                  <w:tcW w:w="1223" w:type="dxa"/>
                  <w:vAlign w:val="center"/>
                </w:tcPr>
                <w:p w14:paraId="602F4999">
                  <w:pPr>
                    <w:spacing w:line="360" w:lineRule="auto"/>
                    <w:jc w:val="center"/>
                    <w:rPr>
                      <w:rFonts w:ascii="仿宋" w:hAnsi="仿宋" w:eastAsia="仿宋" w:cs="仿宋"/>
                      <w:color w:val="auto"/>
                      <w:lang w:eastAsia="zh-CN"/>
                    </w:rPr>
                  </w:pPr>
                  <w:r>
                    <w:rPr>
                      <w:rFonts w:hint="eastAsia" w:ascii="仿宋" w:hAnsi="仿宋" w:eastAsia="仿宋" w:cs="仿宋"/>
                      <w:color w:val="auto"/>
                      <w:lang w:val="en-US" w:eastAsia="zh-CN"/>
                    </w:rPr>
                    <w:t>备注</w:t>
                  </w:r>
                </w:p>
              </w:tc>
            </w:tr>
            <w:tr w14:paraId="342B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2616" w:type="dxa"/>
                  <w:vAlign w:val="center"/>
                </w:tcPr>
                <w:p w14:paraId="5AEF279F">
                  <w:pPr>
                    <w:spacing w:line="360" w:lineRule="auto"/>
                    <w:rPr>
                      <w:rFonts w:ascii="仿宋" w:hAnsi="仿宋" w:eastAsia="仿宋" w:cs="仿宋"/>
                      <w:color w:val="auto"/>
                      <w:lang w:eastAsia="zh-CN"/>
                    </w:rPr>
                  </w:pPr>
                  <w:r>
                    <w:rPr>
                      <w:rFonts w:hint="eastAsia" w:ascii="仿宋" w:hAnsi="仿宋" w:eastAsia="仿宋" w:cs="仿宋"/>
                      <w:color w:val="auto"/>
                      <w:lang w:eastAsia="zh-CN"/>
                    </w:rPr>
                    <w:t>100万元以下</w:t>
                  </w:r>
                </w:p>
              </w:tc>
              <w:tc>
                <w:tcPr>
                  <w:tcW w:w="1530" w:type="dxa"/>
                  <w:vAlign w:val="center"/>
                </w:tcPr>
                <w:p w14:paraId="6ABF2B85">
                  <w:pPr>
                    <w:rPr>
                      <w:rFonts w:ascii="仿宋" w:hAnsi="仿宋" w:eastAsia="仿宋" w:cs="仿宋"/>
                      <w:color w:val="auto"/>
                      <w:lang w:eastAsia="zh-CN"/>
                    </w:rPr>
                  </w:pPr>
                  <w:r>
                    <w:rPr>
                      <w:rFonts w:hint="eastAsia" w:eastAsia="仿宋"/>
                      <w:color w:val="auto"/>
                      <w:highlight w:val="none"/>
                      <w:lang w:eastAsia="zh-CN"/>
                    </w:rPr>
                    <w:t>1.50%</w:t>
                  </w:r>
                </w:p>
              </w:tc>
              <w:tc>
                <w:tcPr>
                  <w:tcW w:w="1335" w:type="dxa"/>
                  <w:vAlign w:val="center"/>
                </w:tcPr>
                <w:p w14:paraId="187B4A72">
                  <w:pPr>
                    <w:rPr>
                      <w:rFonts w:ascii="仿宋" w:hAnsi="仿宋" w:eastAsia="仿宋" w:cs="仿宋"/>
                      <w:color w:val="auto"/>
                      <w:lang w:eastAsia="zh-CN"/>
                    </w:rPr>
                  </w:pPr>
                  <w:r>
                    <w:rPr>
                      <w:rFonts w:hint="eastAsia" w:eastAsia="仿宋"/>
                      <w:color w:val="auto"/>
                      <w:highlight w:val="none"/>
                      <w:lang w:eastAsia="zh-CN"/>
                    </w:rPr>
                    <w:t>1.50%</w:t>
                  </w:r>
                </w:p>
              </w:tc>
              <w:tc>
                <w:tcPr>
                  <w:tcW w:w="1223" w:type="dxa"/>
                  <w:vAlign w:val="center"/>
                </w:tcPr>
                <w:p w14:paraId="2CB516E3">
                  <w:pPr>
                    <w:spacing w:line="360" w:lineRule="auto"/>
                    <w:rPr>
                      <w:rFonts w:ascii="仿宋" w:hAnsi="仿宋" w:eastAsia="仿宋" w:cs="仿宋"/>
                      <w:color w:val="auto"/>
                      <w:lang w:eastAsia="zh-CN"/>
                    </w:rPr>
                  </w:pPr>
                </w:p>
              </w:tc>
            </w:tr>
            <w:tr w14:paraId="3BD6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2616" w:type="dxa"/>
                  <w:vAlign w:val="center"/>
                </w:tcPr>
                <w:p w14:paraId="40837F22">
                  <w:pPr>
                    <w:spacing w:line="360" w:lineRule="auto"/>
                    <w:rPr>
                      <w:rFonts w:ascii="仿宋" w:hAnsi="仿宋" w:eastAsia="仿宋" w:cs="仿宋"/>
                      <w:color w:val="auto"/>
                      <w:lang w:eastAsia="zh-CN"/>
                    </w:rPr>
                  </w:pPr>
                  <w:r>
                    <w:rPr>
                      <w:rFonts w:hint="eastAsia" w:ascii="仿宋" w:hAnsi="仿宋" w:eastAsia="仿宋" w:cs="仿宋"/>
                      <w:color w:val="auto"/>
                      <w:lang w:eastAsia="zh-CN"/>
                    </w:rPr>
                    <w:t>100～500万元</w:t>
                  </w:r>
                </w:p>
              </w:tc>
              <w:tc>
                <w:tcPr>
                  <w:tcW w:w="1530" w:type="dxa"/>
                  <w:vAlign w:val="center"/>
                </w:tcPr>
                <w:p w14:paraId="2CF7EAD3">
                  <w:pPr>
                    <w:rPr>
                      <w:rFonts w:ascii="仿宋" w:hAnsi="仿宋" w:eastAsia="仿宋" w:cs="仿宋"/>
                      <w:color w:val="auto"/>
                      <w:lang w:eastAsia="zh-CN"/>
                    </w:rPr>
                  </w:pPr>
                  <w:r>
                    <w:rPr>
                      <w:rFonts w:hint="eastAsia" w:eastAsia="仿宋"/>
                      <w:color w:val="auto"/>
                      <w:highlight w:val="none"/>
                      <w:lang w:eastAsia="zh-CN"/>
                    </w:rPr>
                    <w:t>1.10%</w:t>
                  </w:r>
                </w:p>
              </w:tc>
              <w:tc>
                <w:tcPr>
                  <w:tcW w:w="1335" w:type="dxa"/>
                  <w:vAlign w:val="center"/>
                </w:tcPr>
                <w:p w14:paraId="2A14F6B0">
                  <w:pPr>
                    <w:rPr>
                      <w:rFonts w:ascii="仿宋" w:hAnsi="仿宋" w:eastAsia="仿宋" w:cs="仿宋"/>
                      <w:color w:val="auto"/>
                      <w:lang w:eastAsia="zh-CN"/>
                    </w:rPr>
                  </w:pPr>
                  <w:r>
                    <w:rPr>
                      <w:rFonts w:hint="eastAsia" w:eastAsia="仿宋"/>
                      <w:color w:val="auto"/>
                      <w:highlight w:val="none"/>
                      <w:lang w:eastAsia="zh-CN"/>
                    </w:rPr>
                    <w:t>0.80%</w:t>
                  </w:r>
                </w:p>
              </w:tc>
              <w:tc>
                <w:tcPr>
                  <w:tcW w:w="1223" w:type="dxa"/>
                  <w:vAlign w:val="center"/>
                </w:tcPr>
                <w:p w14:paraId="2FF91E6E">
                  <w:pPr>
                    <w:spacing w:line="360" w:lineRule="auto"/>
                    <w:rPr>
                      <w:rFonts w:ascii="仿宋" w:hAnsi="仿宋" w:eastAsia="仿宋" w:cs="仿宋"/>
                      <w:color w:val="auto"/>
                      <w:lang w:eastAsia="zh-CN"/>
                    </w:rPr>
                  </w:pPr>
                </w:p>
              </w:tc>
            </w:tr>
            <w:tr w14:paraId="7E68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616" w:type="dxa"/>
                  <w:vAlign w:val="center"/>
                </w:tcPr>
                <w:p w14:paraId="259A416B">
                  <w:pPr>
                    <w:spacing w:line="360" w:lineRule="auto"/>
                    <w:rPr>
                      <w:rFonts w:ascii="仿宋" w:hAnsi="仿宋" w:eastAsia="仿宋" w:cs="仿宋"/>
                      <w:color w:val="auto"/>
                      <w:lang w:eastAsia="zh-CN"/>
                    </w:rPr>
                  </w:pPr>
                  <w:r>
                    <w:rPr>
                      <w:rFonts w:hint="eastAsia" w:ascii="仿宋" w:hAnsi="仿宋" w:eastAsia="仿宋" w:cs="仿宋"/>
                      <w:color w:val="auto"/>
                      <w:lang w:eastAsia="zh-CN"/>
                    </w:rPr>
                    <w:t>500～1000万元</w:t>
                  </w:r>
                </w:p>
              </w:tc>
              <w:tc>
                <w:tcPr>
                  <w:tcW w:w="1530" w:type="dxa"/>
                  <w:vAlign w:val="center"/>
                </w:tcPr>
                <w:p w14:paraId="4381BACF">
                  <w:pPr>
                    <w:rPr>
                      <w:rFonts w:ascii="仿宋" w:hAnsi="仿宋" w:eastAsia="仿宋" w:cs="仿宋"/>
                      <w:color w:val="auto"/>
                      <w:lang w:eastAsia="zh-CN"/>
                    </w:rPr>
                  </w:pPr>
                  <w:r>
                    <w:rPr>
                      <w:rFonts w:hint="eastAsia" w:eastAsia="仿宋"/>
                      <w:color w:val="auto"/>
                      <w:highlight w:val="none"/>
                      <w:lang w:eastAsia="zh-CN"/>
                    </w:rPr>
                    <w:t>0.80%</w:t>
                  </w:r>
                </w:p>
              </w:tc>
              <w:tc>
                <w:tcPr>
                  <w:tcW w:w="1335" w:type="dxa"/>
                  <w:vAlign w:val="center"/>
                </w:tcPr>
                <w:p w14:paraId="40A5E395">
                  <w:pPr>
                    <w:rPr>
                      <w:rFonts w:ascii="仿宋" w:hAnsi="仿宋" w:eastAsia="仿宋" w:cs="仿宋"/>
                      <w:color w:val="auto"/>
                      <w:lang w:eastAsia="zh-CN"/>
                    </w:rPr>
                  </w:pPr>
                  <w:r>
                    <w:rPr>
                      <w:rFonts w:hint="eastAsia" w:eastAsia="仿宋"/>
                      <w:color w:val="auto"/>
                      <w:highlight w:val="none"/>
                      <w:lang w:eastAsia="zh-CN"/>
                    </w:rPr>
                    <w:t>0.45%</w:t>
                  </w:r>
                </w:p>
              </w:tc>
              <w:tc>
                <w:tcPr>
                  <w:tcW w:w="1223" w:type="dxa"/>
                  <w:vAlign w:val="center"/>
                </w:tcPr>
                <w:p w14:paraId="2915DBD6">
                  <w:pPr>
                    <w:spacing w:line="360" w:lineRule="auto"/>
                    <w:rPr>
                      <w:rFonts w:ascii="仿宋" w:hAnsi="仿宋" w:eastAsia="仿宋" w:cs="仿宋"/>
                      <w:color w:val="auto"/>
                      <w:lang w:eastAsia="zh-CN"/>
                    </w:rPr>
                  </w:pPr>
                </w:p>
              </w:tc>
            </w:tr>
            <w:tr w14:paraId="65707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2616" w:type="dxa"/>
                  <w:vAlign w:val="center"/>
                </w:tcPr>
                <w:p w14:paraId="0DE02C20">
                  <w:pPr>
                    <w:spacing w:line="360" w:lineRule="auto"/>
                    <w:rPr>
                      <w:rFonts w:ascii="仿宋" w:hAnsi="仿宋" w:eastAsia="仿宋" w:cs="仿宋"/>
                      <w:color w:val="auto"/>
                      <w:lang w:eastAsia="zh-CN"/>
                    </w:rPr>
                  </w:pPr>
                  <w:r>
                    <w:rPr>
                      <w:rFonts w:hint="eastAsia" w:ascii="仿宋" w:hAnsi="仿宋" w:eastAsia="仿宋" w:cs="仿宋"/>
                      <w:color w:val="auto"/>
                      <w:lang w:eastAsia="zh-CN"/>
                    </w:rPr>
                    <w:t>1000～5000万元</w:t>
                  </w:r>
                </w:p>
              </w:tc>
              <w:tc>
                <w:tcPr>
                  <w:tcW w:w="1530" w:type="dxa"/>
                  <w:vAlign w:val="center"/>
                </w:tcPr>
                <w:p w14:paraId="666BF7EE">
                  <w:pPr>
                    <w:rPr>
                      <w:rFonts w:ascii="仿宋" w:hAnsi="仿宋" w:eastAsia="仿宋" w:cs="仿宋"/>
                      <w:color w:val="auto"/>
                      <w:lang w:eastAsia="zh-CN"/>
                    </w:rPr>
                  </w:pPr>
                  <w:r>
                    <w:rPr>
                      <w:rFonts w:hint="eastAsia" w:eastAsia="仿宋"/>
                      <w:color w:val="auto"/>
                      <w:highlight w:val="none"/>
                      <w:lang w:eastAsia="zh-CN"/>
                    </w:rPr>
                    <w:t>0.50%</w:t>
                  </w:r>
                </w:p>
              </w:tc>
              <w:tc>
                <w:tcPr>
                  <w:tcW w:w="1335" w:type="dxa"/>
                  <w:vAlign w:val="center"/>
                </w:tcPr>
                <w:p w14:paraId="06511E06">
                  <w:pPr>
                    <w:rPr>
                      <w:rFonts w:ascii="仿宋" w:hAnsi="仿宋" w:eastAsia="仿宋" w:cs="仿宋"/>
                      <w:color w:val="auto"/>
                      <w:lang w:eastAsia="zh-CN"/>
                    </w:rPr>
                  </w:pPr>
                  <w:r>
                    <w:rPr>
                      <w:rFonts w:hint="eastAsia" w:eastAsia="仿宋"/>
                      <w:color w:val="auto"/>
                      <w:highlight w:val="none"/>
                      <w:lang w:eastAsia="zh-CN"/>
                    </w:rPr>
                    <w:t>0.25%</w:t>
                  </w:r>
                </w:p>
              </w:tc>
              <w:tc>
                <w:tcPr>
                  <w:tcW w:w="1223" w:type="dxa"/>
                  <w:vAlign w:val="center"/>
                </w:tcPr>
                <w:p w14:paraId="63354F45">
                  <w:pPr>
                    <w:spacing w:line="360" w:lineRule="auto"/>
                    <w:rPr>
                      <w:rFonts w:ascii="仿宋" w:hAnsi="仿宋" w:eastAsia="仿宋" w:cs="仿宋"/>
                      <w:color w:val="auto"/>
                      <w:lang w:eastAsia="zh-CN"/>
                    </w:rPr>
                  </w:pPr>
                </w:p>
              </w:tc>
            </w:tr>
            <w:tr w14:paraId="4BF3E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2616" w:type="dxa"/>
                  <w:vAlign w:val="center"/>
                </w:tcPr>
                <w:p w14:paraId="1E1A1D38">
                  <w:pPr>
                    <w:spacing w:line="360" w:lineRule="auto"/>
                    <w:rPr>
                      <w:rFonts w:ascii="仿宋" w:hAnsi="仿宋" w:eastAsia="仿宋" w:cs="仿宋"/>
                      <w:color w:val="auto"/>
                      <w:lang w:eastAsia="zh-CN"/>
                    </w:rPr>
                  </w:pPr>
                  <w:r>
                    <w:rPr>
                      <w:rFonts w:hint="eastAsia" w:ascii="仿宋" w:hAnsi="仿宋" w:eastAsia="仿宋" w:cs="仿宋"/>
                      <w:color w:val="auto"/>
                      <w:lang w:eastAsia="zh-CN"/>
                    </w:rPr>
                    <w:t>5000万元～1亿元</w:t>
                  </w:r>
                </w:p>
              </w:tc>
              <w:tc>
                <w:tcPr>
                  <w:tcW w:w="1530" w:type="dxa"/>
                  <w:vAlign w:val="center"/>
                </w:tcPr>
                <w:p w14:paraId="3A43AACC">
                  <w:pPr>
                    <w:spacing w:line="360" w:lineRule="auto"/>
                    <w:rPr>
                      <w:rFonts w:ascii="仿宋" w:hAnsi="仿宋" w:eastAsia="仿宋" w:cs="仿宋"/>
                      <w:color w:val="auto"/>
                      <w:lang w:eastAsia="zh-CN"/>
                    </w:rPr>
                  </w:pPr>
                  <w:r>
                    <w:rPr>
                      <w:rFonts w:hint="eastAsia" w:ascii="仿宋" w:hAnsi="仿宋" w:eastAsia="仿宋" w:cs="仿宋"/>
                      <w:color w:val="auto"/>
                      <w:lang w:eastAsia="zh-CN"/>
                    </w:rPr>
                    <w:t>0.2</w:t>
                  </w:r>
                  <w:r>
                    <w:rPr>
                      <w:rFonts w:hint="eastAsia" w:ascii="仿宋" w:hAnsi="仿宋" w:eastAsia="仿宋" w:cs="仿宋"/>
                      <w:color w:val="auto"/>
                      <w:lang w:val="en-US" w:eastAsia="zh-CN"/>
                    </w:rPr>
                    <w:t>5</w:t>
                  </w:r>
                  <w:r>
                    <w:rPr>
                      <w:rFonts w:hint="eastAsia" w:ascii="仿宋" w:hAnsi="仿宋" w:eastAsia="仿宋" w:cs="仿宋"/>
                      <w:color w:val="auto"/>
                      <w:lang w:eastAsia="zh-CN"/>
                    </w:rPr>
                    <w:t>%</w:t>
                  </w:r>
                </w:p>
              </w:tc>
              <w:tc>
                <w:tcPr>
                  <w:tcW w:w="1335" w:type="dxa"/>
                  <w:vAlign w:val="center"/>
                </w:tcPr>
                <w:p w14:paraId="37F04019">
                  <w:pPr>
                    <w:spacing w:line="360" w:lineRule="auto"/>
                    <w:rPr>
                      <w:rFonts w:ascii="仿宋" w:hAnsi="仿宋" w:eastAsia="仿宋" w:cs="仿宋"/>
                      <w:color w:val="auto"/>
                      <w:lang w:eastAsia="zh-CN"/>
                    </w:rPr>
                  </w:pPr>
                  <w:r>
                    <w:rPr>
                      <w:rFonts w:hint="eastAsia" w:ascii="仿宋" w:hAnsi="仿宋" w:eastAsia="仿宋" w:cs="仿宋"/>
                      <w:color w:val="auto"/>
                      <w:lang w:eastAsia="zh-CN"/>
                    </w:rPr>
                    <w:t>0.1%</w:t>
                  </w:r>
                </w:p>
              </w:tc>
              <w:tc>
                <w:tcPr>
                  <w:tcW w:w="1223" w:type="dxa"/>
                  <w:vAlign w:val="center"/>
                </w:tcPr>
                <w:p w14:paraId="6E025CDE">
                  <w:pPr>
                    <w:spacing w:line="360" w:lineRule="auto"/>
                    <w:rPr>
                      <w:rFonts w:ascii="仿宋" w:hAnsi="仿宋" w:eastAsia="仿宋" w:cs="仿宋"/>
                      <w:color w:val="auto"/>
                      <w:lang w:eastAsia="zh-CN"/>
                    </w:rPr>
                  </w:pPr>
                </w:p>
              </w:tc>
            </w:tr>
          </w:tbl>
          <w:p w14:paraId="523A8FE9">
            <w:pPr>
              <w:spacing w:line="360" w:lineRule="auto"/>
              <w:rPr>
                <w:rFonts w:hint="eastAsia" w:ascii="仿宋" w:hAnsi="仿宋" w:eastAsia="仿宋" w:cs="仿宋"/>
                <w:color w:val="auto"/>
                <w:sz w:val="21"/>
                <w:szCs w:val="21"/>
                <w:lang w:eastAsia="zh-CN"/>
              </w:rPr>
            </w:pPr>
          </w:p>
          <w:p w14:paraId="5AF7B1F8">
            <w:pPr>
              <w:spacing w:line="360" w:lineRule="auto"/>
              <w:rPr>
                <w:rFonts w:hint="eastAsia" w:ascii="仿宋" w:hAnsi="仿宋" w:eastAsia="仿宋" w:cs="仿宋"/>
                <w:color w:val="auto"/>
                <w:sz w:val="21"/>
                <w:szCs w:val="21"/>
                <w:lang w:eastAsia="zh-CN"/>
              </w:rPr>
            </w:pPr>
          </w:p>
          <w:p w14:paraId="4DEEDC5C">
            <w:pPr>
              <w:spacing w:line="360" w:lineRule="auto"/>
              <w:rPr>
                <w:rFonts w:hint="eastAsia" w:ascii="仿宋" w:hAnsi="仿宋" w:eastAsia="仿宋" w:cs="仿宋"/>
                <w:color w:val="auto"/>
                <w:sz w:val="21"/>
                <w:szCs w:val="21"/>
                <w:lang w:eastAsia="zh-CN"/>
              </w:rPr>
            </w:pPr>
          </w:p>
          <w:p w14:paraId="5C2919BD">
            <w:pPr>
              <w:spacing w:line="360" w:lineRule="auto"/>
              <w:rPr>
                <w:rFonts w:hint="eastAsia" w:ascii="仿宋" w:hAnsi="仿宋" w:eastAsia="仿宋" w:cs="仿宋"/>
                <w:color w:val="auto"/>
                <w:sz w:val="21"/>
                <w:szCs w:val="21"/>
                <w:lang w:eastAsia="zh-CN"/>
              </w:rPr>
            </w:pPr>
          </w:p>
          <w:p w14:paraId="47BB151A">
            <w:pPr>
              <w:spacing w:line="360" w:lineRule="auto"/>
              <w:rPr>
                <w:rFonts w:hint="eastAsia" w:ascii="仿宋" w:hAnsi="仿宋" w:eastAsia="仿宋" w:cs="仿宋"/>
                <w:color w:val="auto"/>
                <w:sz w:val="21"/>
                <w:szCs w:val="21"/>
                <w:lang w:eastAsia="zh-CN"/>
              </w:rPr>
            </w:pPr>
          </w:p>
          <w:p w14:paraId="5CB28BEE">
            <w:pPr>
              <w:spacing w:line="360" w:lineRule="auto"/>
              <w:rPr>
                <w:rFonts w:hint="eastAsia" w:ascii="仿宋" w:hAnsi="仿宋" w:eastAsia="仿宋" w:cs="仿宋"/>
                <w:color w:val="auto"/>
                <w:lang w:eastAsia="zh-CN"/>
              </w:rPr>
            </w:pPr>
          </w:p>
          <w:p w14:paraId="54CAE4BF">
            <w:pPr>
              <w:spacing w:line="360" w:lineRule="auto"/>
              <w:rPr>
                <w:rFonts w:hint="eastAsia" w:ascii="仿宋" w:hAnsi="仿宋" w:eastAsia="仿宋" w:cs="仿宋"/>
                <w:color w:val="auto"/>
                <w:lang w:eastAsia="zh-CN"/>
              </w:rPr>
            </w:pPr>
          </w:p>
          <w:p w14:paraId="47B02174">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招标代理服务收费按差额定率累进法计算。例如：某项目招标代理业务中标金额为 6000万元，计算招标代理服务收费额如下：</w:t>
            </w:r>
          </w:p>
          <w:p w14:paraId="6B08F766">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100 万元×1.50%=1.5（万元）；</w:t>
            </w:r>
          </w:p>
          <w:p w14:paraId="5186F578">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（500-100）万元×1.10%=4.4（万元）</w:t>
            </w:r>
          </w:p>
          <w:p w14:paraId="0F428A71">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（1000-500）万元×0.80%=4.0（万元）</w:t>
            </w:r>
          </w:p>
          <w:p w14:paraId="2F0677D3">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（5000-1000）万元×0.50%=20.0（万元）</w:t>
            </w:r>
          </w:p>
          <w:p w14:paraId="1C5FE74E">
            <w:pPr>
              <w:spacing w:line="360" w:lineRule="auto"/>
              <w:rPr>
                <w:rFonts w:hint="eastAsia" w:ascii="仿宋" w:hAnsi="仿宋" w:eastAsia="仿宋" w:cs="仿宋"/>
                <w:color w:val="auto"/>
                <w:lang w:eastAsia="zh-CN"/>
              </w:rPr>
            </w:pPr>
            <w:r>
              <w:rPr>
                <w:rFonts w:hint="eastAsia" w:ascii="仿宋" w:hAnsi="仿宋" w:eastAsia="仿宋" w:cs="仿宋"/>
                <w:color w:val="auto"/>
                <w:lang w:eastAsia="zh-CN"/>
              </w:rPr>
              <w:t>（10000-5000）万元×0.50%=2.5（万元）</w:t>
            </w:r>
          </w:p>
          <w:p w14:paraId="1E518CEA">
            <w:pPr>
              <w:spacing w:line="360" w:lineRule="auto"/>
              <w:rPr>
                <w:rFonts w:ascii="仿宋" w:hAnsi="仿宋" w:eastAsia="仿宋" w:cs="仿宋"/>
                <w:color w:val="auto"/>
                <w:sz w:val="21"/>
                <w:szCs w:val="21"/>
                <w:lang w:eastAsia="zh-CN"/>
              </w:rPr>
            </w:pPr>
            <w:r>
              <w:rPr>
                <w:rFonts w:hint="eastAsia" w:ascii="仿宋" w:hAnsi="仿宋" w:eastAsia="仿宋" w:cs="仿宋"/>
                <w:color w:val="auto"/>
                <w:lang w:eastAsia="zh-CN"/>
              </w:rPr>
              <w:t>合计收费=1.5+4.4+4.0+20.0+2.5=32.4(万元)</w:t>
            </w:r>
          </w:p>
        </w:tc>
      </w:tr>
      <w:tr w14:paraId="2939C778">
        <w:tblPrEx>
          <w:tblCellMar>
            <w:top w:w="0" w:type="dxa"/>
            <w:left w:w="108" w:type="dxa"/>
            <w:bottom w:w="0" w:type="dxa"/>
            <w:right w:w="108" w:type="dxa"/>
          </w:tblCellMar>
        </w:tblPrEx>
        <w:trPr>
          <w:trHeight w:val="84"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596E6F1B">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26</w:t>
            </w:r>
          </w:p>
        </w:tc>
        <w:tc>
          <w:tcPr>
            <w:tcW w:w="8981" w:type="dxa"/>
            <w:gridSpan w:val="2"/>
            <w:tcBorders>
              <w:top w:val="single" w:color="auto" w:sz="4" w:space="0"/>
              <w:left w:val="single" w:color="auto" w:sz="4" w:space="0"/>
              <w:bottom w:val="single" w:color="auto" w:sz="4" w:space="0"/>
              <w:right w:val="single" w:color="auto" w:sz="4" w:space="0"/>
            </w:tcBorders>
            <w:vAlign w:val="center"/>
          </w:tcPr>
          <w:p w14:paraId="4100BBAD">
            <w:pPr>
              <w:spacing w:line="360" w:lineRule="auto"/>
              <w:rPr>
                <w:rFonts w:ascii="仿宋" w:hAnsi="仿宋" w:eastAsia="仿宋" w:cs="仿宋"/>
                <w:color w:val="auto"/>
                <w:lang w:eastAsia="zh-CN"/>
              </w:rPr>
            </w:pPr>
            <w:r>
              <w:rPr>
                <w:rFonts w:hint="eastAsia" w:ascii="仿宋" w:hAnsi="仿宋" w:eastAsia="仿宋" w:cs="仿宋"/>
                <w:color w:val="auto"/>
                <w:lang w:eastAsia="zh-CN"/>
              </w:rPr>
              <w:t>评标办法：本项目采用综合评分法</w:t>
            </w:r>
          </w:p>
        </w:tc>
      </w:tr>
      <w:tr w14:paraId="011A2B46">
        <w:tblPrEx>
          <w:tblCellMar>
            <w:top w:w="0" w:type="dxa"/>
            <w:left w:w="108" w:type="dxa"/>
            <w:bottom w:w="0" w:type="dxa"/>
            <w:right w:w="108" w:type="dxa"/>
          </w:tblCellMar>
        </w:tblPrEx>
        <w:trPr>
          <w:trHeight w:val="84"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0810824A">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27</w:t>
            </w:r>
          </w:p>
        </w:tc>
        <w:tc>
          <w:tcPr>
            <w:tcW w:w="8981" w:type="dxa"/>
            <w:gridSpan w:val="2"/>
            <w:tcBorders>
              <w:top w:val="single" w:color="auto" w:sz="4" w:space="0"/>
              <w:left w:val="single" w:color="auto" w:sz="4" w:space="0"/>
              <w:bottom w:val="single" w:color="auto" w:sz="4" w:space="0"/>
              <w:right w:val="single" w:color="auto" w:sz="4" w:space="0"/>
            </w:tcBorders>
            <w:vAlign w:val="center"/>
          </w:tcPr>
          <w:p w14:paraId="3BDCB924">
            <w:pPr>
              <w:spacing w:line="360" w:lineRule="auto"/>
              <w:rPr>
                <w:rFonts w:ascii="仿宋" w:hAnsi="仿宋" w:eastAsia="仿宋" w:cs="仿宋"/>
                <w:color w:val="auto"/>
                <w:lang w:eastAsia="zh-CN"/>
              </w:rPr>
            </w:pPr>
            <w:r>
              <w:rPr>
                <w:rFonts w:hint="eastAsia" w:ascii="仿宋" w:hAnsi="仿宋" w:eastAsia="仿宋" w:cs="仿宋"/>
                <w:color w:val="auto"/>
                <w:lang w:eastAsia="zh-CN"/>
              </w:rPr>
              <w:t>不管投标结果如何，供应商均应承担自己投标所需一切费用。</w:t>
            </w:r>
          </w:p>
        </w:tc>
      </w:tr>
      <w:tr w14:paraId="6FEFE1C8">
        <w:tblPrEx>
          <w:tblCellMar>
            <w:top w:w="0" w:type="dxa"/>
            <w:left w:w="108" w:type="dxa"/>
            <w:bottom w:w="0" w:type="dxa"/>
            <w:right w:w="108" w:type="dxa"/>
          </w:tblCellMar>
        </w:tblPrEx>
        <w:trPr>
          <w:trHeight w:val="84"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6AC561AE">
            <w:pPr>
              <w:spacing w:line="360" w:lineRule="auto"/>
              <w:jc w:val="center"/>
              <w:rPr>
                <w:rFonts w:hint="default" w:ascii="仿宋" w:hAnsi="仿宋" w:eastAsia="仿宋" w:cs="仿宋"/>
                <w:color w:val="auto"/>
                <w:sz w:val="21"/>
                <w:szCs w:val="21"/>
                <w:lang w:val="en-US" w:eastAsia="zh-CN"/>
              </w:rPr>
            </w:pPr>
            <w:r>
              <w:rPr>
                <w:rFonts w:hint="eastAsia" w:ascii="仿宋" w:hAnsi="仿宋" w:eastAsia="仿宋" w:cs="仿宋"/>
                <w:color w:val="auto"/>
                <w:lang w:val="en-US" w:eastAsia="zh-CN"/>
              </w:rPr>
              <w:t>28</w:t>
            </w:r>
          </w:p>
        </w:tc>
        <w:tc>
          <w:tcPr>
            <w:tcW w:w="8981" w:type="dxa"/>
            <w:gridSpan w:val="2"/>
            <w:tcBorders>
              <w:top w:val="single" w:color="auto" w:sz="4" w:space="0"/>
              <w:left w:val="single" w:color="auto" w:sz="4" w:space="0"/>
              <w:bottom w:val="single" w:color="auto" w:sz="4" w:space="0"/>
              <w:right w:val="single" w:color="auto" w:sz="4" w:space="0"/>
            </w:tcBorders>
            <w:vAlign w:val="center"/>
          </w:tcPr>
          <w:p w14:paraId="7AAD0034">
            <w:pPr>
              <w:spacing w:line="360" w:lineRule="auto"/>
              <w:rPr>
                <w:rFonts w:hint="eastAsia" w:ascii="仿宋" w:hAnsi="仿宋" w:eastAsia="仿宋" w:cs="仿宋"/>
                <w:color w:val="FF0000"/>
                <w:lang w:val="en-US" w:eastAsia="zh-CN"/>
              </w:rPr>
            </w:pPr>
            <w:r>
              <w:rPr>
                <w:rFonts w:hint="eastAsia" w:ascii="仿宋" w:hAnsi="仿宋" w:eastAsia="仿宋" w:cs="仿宋"/>
                <w:color w:val="FF0000"/>
                <w:lang w:eastAsia="zh-CN"/>
              </w:rPr>
              <w:t>本次招标预算价：</w:t>
            </w:r>
            <w:r>
              <w:rPr>
                <w:rFonts w:hint="eastAsia" w:ascii="仿宋" w:hAnsi="仿宋" w:eastAsia="仿宋" w:cs="仿宋"/>
                <w:color w:val="FF0000"/>
                <w:lang w:val="en-US" w:eastAsia="zh-CN"/>
              </w:rPr>
              <w:t>预算价：289.5万</w:t>
            </w:r>
          </w:p>
          <w:p w14:paraId="62D930A4">
            <w:pPr>
              <w:spacing w:line="360" w:lineRule="auto"/>
              <w:rPr>
                <w:rFonts w:hint="eastAsia" w:ascii="仿宋" w:hAnsi="仿宋" w:eastAsia="仿宋" w:cs="仿宋"/>
                <w:color w:val="FF0000"/>
                <w:lang w:val="en-US" w:eastAsia="zh-CN"/>
              </w:rPr>
            </w:pPr>
            <w:r>
              <w:rPr>
                <w:rFonts w:hint="eastAsia" w:ascii="仿宋" w:hAnsi="仿宋" w:eastAsia="仿宋" w:cs="仿宋"/>
                <w:color w:val="FF0000"/>
                <w:lang w:val="en-US" w:eastAsia="zh-CN"/>
              </w:rPr>
              <w:t>标项1预算价：1535000.00元；</w:t>
            </w:r>
          </w:p>
          <w:p w14:paraId="5209D9D4">
            <w:pPr>
              <w:spacing w:line="360" w:lineRule="auto"/>
              <w:rPr>
                <w:rFonts w:hint="eastAsia" w:ascii="仿宋" w:hAnsi="仿宋" w:eastAsia="仿宋" w:cs="仿宋"/>
                <w:color w:val="FF0000"/>
                <w:lang w:val="en-US" w:eastAsia="zh-CN"/>
              </w:rPr>
            </w:pPr>
            <w:r>
              <w:rPr>
                <w:rFonts w:hint="eastAsia" w:ascii="仿宋" w:hAnsi="仿宋" w:eastAsia="仿宋" w:cs="仿宋"/>
                <w:color w:val="FF0000"/>
                <w:lang w:val="en-US" w:eastAsia="zh-CN"/>
              </w:rPr>
              <w:t>标项2预算价：1170000.00元；</w:t>
            </w:r>
          </w:p>
          <w:p w14:paraId="1B5E5E61">
            <w:pPr>
              <w:spacing w:line="360" w:lineRule="auto"/>
              <w:rPr>
                <w:rFonts w:ascii="仿宋" w:hAnsi="仿宋" w:eastAsia="仿宋" w:cs="仿宋"/>
                <w:color w:val="auto"/>
                <w:lang w:eastAsia="zh-CN"/>
              </w:rPr>
            </w:pPr>
            <w:r>
              <w:rPr>
                <w:rFonts w:hint="eastAsia" w:ascii="仿宋" w:hAnsi="仿宋" w:eastAsia="仿宋" w:cs="仿宋"/>
                <w:color w:val="FF0000"/>
                <w:lang w:val="en-US" w:eastAsia="zh-CN"/>
              </w:rPr>
              <w:t>标项3预算价：190000.00元；</w:t>
            </w:r>
          </w:p>
        </w:tc>
      </w:tr>
      <w:tr w14:paraId="415682AE">
        <w:tblPrEx>
          <w:tblCellMar>
            <w:top w:w="0" w:type="dxa"/>
            <w:left w:w="108" w:type="dxa"/>
            <w:bottom w:w="0" w:type="dxa"/>
            <w:right w:w="108" w:type="dxa"/>
          </w:tblCellMar>
        </w:tblPrEx>
        <w:trPr>
          <w:trHeight w:val="84" w:hRule="atLeast"/>
          <w:jc w:val="center"/>
        </w:trPr>
        <w:tc>
          <w:tcPr>
            <w:tcW w:w="558" w:type="dxa"/>
            <w:vMerge w:val="restart"/>
            <w:tcBorders>
              <w:top w:val="single" w:color="auto" w:sz="4" w:space="0"/>
              <w:left w:val="single" w:color="auto" w:sz="4" w:space="0"/>
              <w:bottom w:val="single" w:color="auto" w:sz="4" w:space="0"/>
              <w:right w:val="single" w:color="auto" w:sz="4" w:space="0"/>
            </w:tcBorders>
            <w:vAlign w:val="center"/>
          </w:tcPr>
          <w:p w14:paraId="5D5607B7">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29</w:t>
            </w:r>
          </w:p>
        </w:tc>
        <w:tc>
          <w:tcPr>
            <w:tcW w:w="1673" w:type="dxa"/>
            <w:vMerge w:val="restart"/>
            <w:tcBorders>
              <w:top w:val="single" w:color="auto" w:sz="4" w:space="0"/>
              <w:left w:val="single" w:color="auto" w:sz="4" w:space="0"/>
              <w:bottom w:val="single" w:color="auto" w:sz="4" w:space="0"/>
              <w:right w:val="single" w:color="auto" w:sz="4" w:space="0"/>
            </w:tcBorders>
            <w:vAlign w:val="center"/>
          </w:tcPr>
          <w:p w14:paraId="2FE59873">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中小微企业政策文件</w:t>
            </w:r>
          </w:p>
        </w:tc>
        <w:tc>
          <w:tcPr>
            <w:tcW w:w="7308" w:type="dxa"/>
            <w:tcBorders>
              <w:top w:val="single" w:color="auto" w:sz="4" w:space="0"/>
              <w:left w:val="single" w:color="auto" w:sz="4" w:space="0"/>
              <w:bottom w:val="single" w:color="auto" w:sz="4" w:space="0"/>
              <w:right w:val="single" w:color="auto" w:sz="4" w:space="0"/>
            </w:tcBorders>
            <w:vAlign w:val="center"/>
          </w:tcPr>
          <w:p w14:paraId="05760376">
            <w:pPr>
              <w:spacing w:line="360" w:lineRule="auto"/>
              <w:rPr>
                <w:rFonts w:ascii="仿宋" w:hAnsi="仿宋" w:eastAsia="仿宋" w:cs="仿宋"/>
                <w:color w:val="auto"/>
                <w:lang w:eastAsia="zh-CN"/>
              </w:rPr>
            </w:pPr>
            <w:r>
              <w:rPr>
                <w:rFonts w:hint="eastAsia" w:ascii="仿宋" w:hAnsi="仿宋" w:eastAsia="仿宋" w:cs="仿宋"/>
                <w:color w:val="auto"/>
                <w:lang w:eastAsia="zh-CN"/>
              </w:rPr>
              <w:t>（1）根据财政部、工业和信息化部关于印发《政府采购促进中小企业发展管理办法》的通知（财库[2020]46号）和（财库[2022]19号），</w:t>
            </w:r>
            <w:r>
              <w:rPr>
                <w:rFonts w:hint="eastAsia" w:ascii="仿宋" w:hAnsi="仿宋" w:eastAsia="仿宋" w:cs="仿宋"/>
                <w:b/>
                <w:bCs/>
                <w:color w:val="auto"/>
                <w:lang w:eastAsia="zh-CN"/>
              </w:rPr>
              <w:t>供应商所投产品的制造商属于《工业和信息化部、国家统计局、国家发展和改革委员会、财政部关于印发中小企业划型标准规定的通知》（工信部联企业[2011]300号）中规定的小型、微型企业标准的，按招标文件格式提供《中小企业声明函》</w:t>
            </w:r>
            <w:r>
              <w:rPr>
                <w:rFonts w:hint="eastAsia" w:ascii="仿宋" w:hAnsi="仿宋" w:eastAsia="仿宋" w:cs="仿宋"/>
                <w:color w:val="auto"/>
                <w:lang w:eastAsia="zh-CN"/>
              </w:rPr>
              <w:t>。</w:t>
            </w:r>
          </w:p>
        </w:tc>
      </w:tr>
      <w:tr w14:paraId="155D515A">
        <w:tblPrEx>
          <w:tblCellMar>
            <w:top w:w="0" w:type="dxa"/>
            <w:left w:w="108" w:type="dxa"/>
            <w:bottom w:w="0" w:type="dxa"/>
            <w:right w:w="108" w:type="dxa"/>
          </w:tblCellMar>
        </w:tblPrEx>
        <w:trPr>
          <w:trHeight w:val="84" w:hRule="atLeast"/>
          <w:jc w:val="center"/>
        </w:trPr>
        <w:tc>
          <w:tcPr>
            <w:tcW w:w="558" w:type="dxa"/>
            <w:vMerge w:val="continue"/>
            <w:tcBorders>
              <w:top w:val="single" w:color="auto" w:sz="4" w:space="0"/>
              <w:left w:val="single" w:color="auto" w:sz="4" w:space="0"/>
              <w:bottom w:val="single" w:color="auto" w:sz="4" w:space="0"/>
              <w:right w:val="single" w:color="auto" w:sz="4" w:space="0"/>
            </w:tcBorders>
            <w:vAlign w:val="center"/>
          </w:tcPr>
          <w:p w14:paraId="13ECE0EF">
            <w:pPr>
              <w:spacing w:line="360" w:lineRule="auto"/>
              <w:rPr>
                <w:rFonts w:ascii="仿宋" w:hAnsi="仿宋" w:eastAsia="仿宋" w:cs="仿宋"/>
                <w:color w:val="auto"/>
                <w:lang w:eastAsia="zh-CN"/>
              </w:rPr>
            </w:pPr>
          </w:p>
        </w:tc>
        <w:tc>
          <w:tcPr>
            <w:tcW w:w="1673" w:type="dxa"/>
            <w:vMerge w:val="continue"/>
            <w:tcBorders>
              <w:top w:val="single" w:color="auto" w:sz="4" w:space="0"/>
              <w:left w:val="single" w:color="auto" w:sz="4" w:space="0"/>
              <w:bottom w:val="single" w:color="auto" w:sz="4" w:space="0"/>
              <w:right w:val="single" w:color="auto" w:sz="4" w:space="0"/>
            </w:tcBorders>
            <w:vAlign w:val="center"/>
          </w:tcPr>
          <w:p w14:paraId="3D19A5E5">
            <w:pPr>
              <w:spacing w:line="360" w:lineRule="auto"/>
              <w:rPr>
                <w:rFonts w:ascii="仿宋" w:hAnsi="仿宋" w:eastAsia="仿宋" w:cs="仿宋"/>
                <w:color w:val="auto"/>
                <w:lang w:eastAsia="zh-CN"/>
              </w:rPr>
            </w:pPr>
          </w:p>
        </w:tc>
        <w:tc>
          <w:tcPr>
            <w:tcW w:w="7308" w:type="dxa"/>
            <w:tcBorders>
              <w:top w:val="single" w:color="auto" w:sz="4" w:space="0"/>
              <w:left w:val="single" w:color="auto" w:sz="4" w:space="0"/>
              <w:bottom w:val="single" w:color="auto" w:sz="4" w:space="0"/>
              <w:right w:val="single" w:color="auto" w:sz="4" w:space="0"/>
            </w:tcBorders>
            <w:vAlign w:val="center"/>
          </w:tcPr>
          <w:p w14:paraId="5D843735">
            <w:pPr>
              <w:spacing w:line="360" w:lineRule="auto"/>
              <w:rPr>
                <w:rFonts w:ascii="仿宋" w:hAnsi="仿宋" w:eastAsia="仿宋" w:cs="仿宋"/>
                <w:color w:val="auto"/>
                <w:lang w:eastAsia="zh-CN"/>
              </w:rPr>
            </w:pPr>
            <w:r>
              <w:rPr>
                <w:rFonts w:hint="eastAsia" w:ascii="仿宋" w:hAnsi="仿宋" w:eastAsia="仿宋" w:cs="仿宋"/>
                <w:color w:val="auto"/>
                <w:lang w:eastAsia="zh-CN"/>
              </w:rPr>
              <w:t>（2）根据财政部、司令部《关于政府采购支持监狱企业发展有关问题》的通知财库[2014]68号，监狱企业参加本项目投标时，应当提供由省级以上监狱管理局、戒毒管理局（新疆生产建设兵团）出具的属于</w:t>
            </w:r>
            <w:r>
              <w:rPr>
                <w:rFonts w:hint="eastAsia" w:ascii="仿宋" w:hAnsi="仿宋" w:eastAsia="仿宋" w:cs="仿宋"/>
                <w:b w:val="0"/>
                <w:bCs w:val="0"/>
                <w:color w:val="auto"/>
                <w:lang w:eastAsia="zh-CN"/>
              </w:rPr>
              <w:t>监狱企业的证明文件。</w:t>
            </w:r>
            <w:r>
              <w:rPr>
                <w:rFonts w:hint="eastAsia" w:ascii="仿宋" w:hAnsi="仿宋" w:eastAsia="仿宋" w:cs="仿宋"/>
                <w:color w:val="auto"/>
                <w:lang w:eastAsia="zh-CN"/>
              </w:rPr>
              <w:t>监狱企业视同小型、微型企业。</w:t>
            </w:r>
          </w:p>
        </w:tc>
      </w:tr>
      <w:tr w14:paraId="4457EDC5">
        <w:tblPrEx>
          <w:tblCellMar>
            <w:top w:w="0" w:type="dxa"/>
            <w:left w:w="108" w:type="dxa"/>
            <w:bottom w:w="0" w:type="dxa"/>
            <w:right w:w="108" w:type="dxa"/>
          </w:tblCellMar>
        </w:tblPrEx>
        <w:trPr>
          <w:trHeight w:val="84" w:hRule="atLeast"/>
          <w:jc w:val="center"/>
        </w:trPr>
        <w:tc>
          <w:tcPr>
            <w:tcW w:w="558" w:type="dxa"/>
            <w:vMerge w:val="continue"/>
            <w:tcBorders>
              <w:top w:val="single" w:color="auto" w:sz="4" w:space="0"/>
              <w:left w:val="single" w:color="auto" w:sz="4" w:space="0"/>
              <w:bottom w:val="single" w:color="auto" w:sz="4" w:space="0"/>
              <w:right w:val="single" w:color="auto" w:sz="4" w:space="0"/>
            </w:tcBorders>
            <w:vAlign w:val="center"/>
          </w:tcPr>
          <w:p w14:paraId="77C87266">
            <w:pPr>
              <w:spacing w:line="360" w:lineRule="auto"/>
              <w:rPr>
                <w:rFonts w:ascii="仿宋" w:hAnsi="仿宋" w:eastAsia="仿宋" w:cs="仿宋"/>
                <w:color w:val="auto"/>
                <w:lang w:eastAsia="zh-CN"/>
              </w:rPr>
            </w:pPr>
          </w:p>
        </w:tc>
        <w:tc>
          <w:tcPr>
            <w:tcW w:w="1673" w:type="dxa"/>
            <w:vMerge w:val="continue"/>
            <w:tcBorders>
              <w:top w:val="single" w:color="auto" w:sz="4" w:space="0"/>
              <w:left w:val="single" w:color="auto" w:sz="4" w:space="0"/>
              <w:bottom w:val="single" w:color="auto" w:sz="4" w:space="0"/>
              <w:right w:val="single" w:color="auto" w:sz="4" w:space="0"/>
            </w:tcBorders>
            <w:vAlign w:val="center"/>
          </w:tcPr>
          <w:p w14:paraId="538564C0">
            <w:pPr>
              <w:spacing w:line="360" w:lineRule="auto"/>
              <w:rPr>
                <w:rFonts w:ascii="仿宋" w:hAnsi="仿宋" w:eastAsia="仿宋" w:cs="仿宋"/>
                <w:color w:val="auto"/>
                <w:lang w:eastAsia="zh-CN"/>
              </w:rPr>
            </w:pPr>
          </w:p>
        </w:tc>
        <w:tc>
          <w:tcPr>
            <w:tcW w:w="7308" w:type="dxa"/>
            <w:tcBorders>
              <w:top w:val="single" w:color="auto" w:sz="4" w:space="0"/>
              <w:left w:val="single" w:color="auto" w:sz="4" w:space="0"/>
              <w:bottom w:val="single" w:color="auto" w:sz="4" w:space="0"/>
              <w:right w:val="single" w:color="auto" w:sz="4" w:space="0"/>
            </w:tcBorders>
            <w:vAlign w:val="center"/>
          </w:tcPr>
          <w:p w14:paraId="71257A96">
            <w:pPr>
              <w:spacing w:line="360" w:lineRule="auto"/>
              <w:rPr>
                <w:rFonts w:ascii="仿宋" w:hAnsi="仿宋" w:eastAsia="仿宋" w:cs="仿宋"/>
                <w:color w:val="auto"/>
                <w:lang w:eastAsia="zh-CN"/>
              </w:rPr>
            </w:pPr>
            <w:r>
              <w:rPr>
                <w:rFonts w:hint="eastAsia" w:ascii="仿宋" w:hAnsi="仿宋" w:eastAsia="仿宋" w:cs="仿宋"/>
                <w:color w:val="auto"/>
                <w:lang w:eastAsia="zh-CN"/>
              </w:rPr>
              <w:t>（3）根据财政部、民政部、中国残疾人联合会《关于促进残疾人就业政府采购政策的通知》（财库[2017]141号），在政府采购活动中，残疾人福利性单位视同小型、微型企业。供应商属于残疾人福利性单位的，按照招标文件格式提供残疾人福利性单位声明函。</w:t>
            </w:r>
          </w:p>
        </w:tc>
      </w:tr>
      <w:tr w14:paraId="77370C45">
        <w:tblPrEx>
          <w:tblCellMar>
            <w:top w:w="0" w:type="dxa"/>
            <w:left w:w="108" w:type="dxa"/>
            <w:bottom w:w="0" w:type="dxa"/>
            <w:right w:w="108" w:type="dxa"/>
          </w:tblCellMar>
        </w:tblPrEx>
        <w:trPr>
          <w:trHeight w:val="90" w:hRule="atLeast"/>
          <w:jc w:val="center"/>
        </w:trPr>
        <w:tc>
          <w:tcPr>
            <w:tcW w:w="558" w:type="dxa"/>
            <w:vMerge w:val="restart"/>
            <w:tcBorders>
              <w:top w:val="single" w:color="auto" w:sz="4" w:space="0"/>
              <w:left w:val="single" w:color="auto" w:sz="4" w:space="0"/>
              <w:right w:val="single" w:color="auto" w:sz="4" w:space="0"/>
            </w:tcBorders>
            <w:vAlign w:val="center"/>
          </w:tcPr>
          <w:p w14:paraId="7F38D7DA">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30</w:t>
            </w:r>
          </w:p>
        </w:tc>
        <w:tc>
          <w:tcPr>
            <w:tcW w:w="1673" w:type="dxa"/>
            <w:vMerge w:val="restart"/>
            <w:tcBorders>
              <w:top w:val="single" w:color="auto" w:sz="4" w:space="0"/>
              <w:left w:val="single" w:color="auto" w:sz="4" w:space="0"/>
              <w:right w:val="single" w:color="auto" w:sz="4" w:space="0"/>
            </w:tcBorders>
            <w:vAlign w:val="center"/>
          </w:tcPr>
          <w:p w14:paraId="66D29A4D">
            <w:pPr>
              <w:spacing w:line="360" w:lineRule="auto"/>
              <w:jc w:val="center"/>
              <w:rPr>
                <w:rFonts w:ascii="仿宋" w:hAnsi="仿宋" w:eastAsia="仿宋" w:cs="仿宋"/>
                <w:color w:val="auto"/>
                <w:lang w:eastAsia="zh-CN"/>
              </w:rPr>
            </w:pPr>
            <w:r>
              <w:rPr>
                <w:rFonts w:hint="eastAsia" w:ascii="仿宋" w:hAnsi="仿宋" w:eastAsia="仿宋" w:cs="仿宋"/>
                <w:color w:val="auto"/>
                <w:lang w:eastAsia="zh-CN"/>
              </w:rPr>
              <w:t>中小微企业政策文件说明</w:t>
            </w:r>
          </w:p>
        </w:tc>
        <w:tc>
          <w:tcPr>
            <w:tcW w:w="7308" w:type="dxa"/>
            <w:tcBorders>
              <w:top w:val="single" w:color="auto" w:sz="4" w:space="0"/>
              <w:left w:val="single" w:color="auto" w:sz="4" w:space="0"/>
              <w:bottom w:val="single" w:color="auto" w:sz="4" w:space="0"/>
              <w:right w:val="single" w:color="auto" w:sz="4" w:space="0"/>
            </w:tcBorders>
            <w:vAlign w:val="center"/>
          </w:tcPr>
          <w:p w14:paraId="5FD765DC">
            <w:pPr>
              <w:spacing w:line="360" w:lineRule="auto"/>
              <w:rPr>
                <w:rFonts w:ascii="仿宋" w:hAnsi="仿宋" w:eastAsia="仿宋" w:cs="仿宋"/>
                <w:color w:val="auto"/>
                <w:lang w:eastAsia="zh-CN"/>
              </w:rPr>
            </w:pPr>
            <w:r>
              <w:rPr>
                <w:rFonts w:hint="eastAsia" w:ascii="仿宋" w:hAnsi="仿宋" w:eastAsia="仿宋" w:cs="仿宋"/>
                <w:color w:val="auto"/>
                <w:lang w:eastAsia="zh-CN"/>
              </w:rPr>
              <w:t>（</w:t>
            </w:r>
            <w:r>
              <w:rPr>
                <w:rFonts w:hint="eastAsia" w:ascii="仿宋" w:hAnsi="仿宋" w:eastAsia="仿宋" w:cs="仿宋"/>
                <w:b/>
                <w:bCs/>
                <w:color w:val="auto"/>
                <w:lang w:eastAsia="zh-CN"/>
              </w:rPr>
              <w:t>1）支持中小企业发展：给予小型和微型企业产品的价格10%-20%的扣除，用扣除后的价格参与评审，</w:t>
            </w:r>
            <w:r>
              <w:rPr>
                <w:rFonts w:hint="eastAsia" w:ascii="仿宋" w:hAnsi="仿宋" w:eastAsia="仿宋" w:cs="仿宋"/>
                <w:b/>
                <w:bCs/>
                <w:color w:val="auto"/>
                <w:u w:val="single"/>
                <w:lang w:eastAsia="zh-CN"/>
              </w:rPr>
              <w:t>本项目具体扣除比例为10%</w:t>
            </w:r>
            <w:r>
              <w:rPr>
                <w:rFonts w:hint="eastAsia" w:ascii="仿宋" w:hAnsi="仿宋" w:eastAsia="仿宋" w:cs="仿宋"/>
                <w:color w:val="auto"/>
                <w:lang w:eastAsia="zh-CN"/>
              </w:rPr>
              <w:t>。用扣除后的价格参与评审。残疾人福利性单位视同小型、微型企业，享受同等价格扣除，但同时属于残疾人福利性单位和小微企业的，不重复价格扣除。</w:t>
            </w:r>
          </w:p>
        </w:tc>
      </w:tr>
      <w:tr w14:paraId="6C63F5AF">
        <w:tblPrEx>
          <w:tblCellMar>
            <w:top w:w="0" w:type="dxa"/>
            <w:left w:w="108" w:type="dxa"/>
            <w:bottom w:w="0" w:type="dxa"/>
            <w:right w:w="108" w:type="dxa"/>
          </w:tblCellMar>
        </w:tblPrEx>
        <w:trPr>
          <w:trHeight w:val="90" w:hRule="atLeast"/>
          <w:jc w:val="center"/>
        </w:trPr>
        <w:tc>
          <w:tcPr>
            <w:tcW w:w="558" w:type="dxa"/>
            <w:vMerge w:val="continue"/>
            <w:tcBorders>
              <w:left w:val="single" w:color="auto" w:sz="4" w:space="0"/>
              <w:right w:val="single" w:color="auto" w:sz="4" w:space="0"/>
            </w:tcBorders>
            <w:vAlign w:val="center"/>
          </w:tcPr>
          <w:p w14:paraId="77A0E1C2">
            <w:pPr>
              <w:spacing w:line="360" w:lineRule="auto"/>
              <w:rPr>
                <w:rFonts w:hint="eastAsia" w:ascii="仿宋" w:hAnsi="仿宋" w:eastAsia="仿宋" w:cs="仿宋"/>
                <w:color w:val="auto"/>
                <w:lang w:val="en-US" w:eastAsia="zh-CN"/>
              </w:rPr>
            </w:pPr>
          </w:p>
        </w:tc>
        <w:tc>
          <w:tcPr>
            <w:tcW w:w="1673" w:type="dxa"/>
            <w:vMerge w:val="continue"/>
            <w:tcBorders>
              <w:left w:val="single" w:color="auto" w:sz="4" w:space="0"/>
              <w:right w:val="single" w:color="auto" w:sz="4" w:space="0"/>
            </w:tcBorders>
            <w:vAlign w:val="center"/>
          </w:tcPr>
          <w:p w14:paraId="1BA509A6">
            <w:pPr>
              <w:spacing w:line="360" w:lineRule="auto"/>
              <w:jc w:val="center"/>
              <w:rPr>
                <w:rFonts w:hint="eastAsia" w:ascii="仿宋" w:hAnsi="仿宋" w:eastAsia="仿宋" w:cs="仿宋"/>
                <w:color w:val="auto"/>
                <w:lang w:eastAsia="zh-CN"/>
              </w:rPr>
            </w:pPr>
          </w:p>
        </w:tc>
        <w:tc>
          <w:tcPr>
            <w:tcW w:w="7308" w:type="dxa"/>
            <w:tcBorders>
              <w:top w:val="single" w:color="auto" w:sz="4" w:space="0"/>
              <w:left w:val="single" w:color="auto" w:sz="4" w:space="0"/>
              <w:bottom w:val="single" w:color="auto" w:sz="4" w:space="0"/>
              <w:right w:val="single" w:color="auto" w:sz="4" w:space="0"/>
            </w:tcBorders>
            <w:vAlign w:val="center"/>
          </w:tcPr>
          <w:p w14:paraId="002F3C1B">
            <w:pPr>
              <w:spacing w:line="360" w:lineRule="auto"/>
              <w:rPr>
                <w:rFonts w:hint="eastAsia" w:ascii="仿宋" w:hAnsi="仿宋" w:eastAsia="仿宋" w:cs="仿宋"/>
                <w:b/>
                <w:bCs/>
                <w:color w:val="auto"/>
                <w:lang w:eastAsia="zh-CN"/>
              </w:rPr>
            </w:pPr>
            <w:r>
              <w:rPr>
                <w:rFonts w:hint="eastAsia" w:ascii="仿宋" w:hAnsi="仿宋" w:eastAsia="仿宋" w:cs="仿宋"/>
                <w:b/>
                <w:bCs/>
                <w:color w:val="auto"/>
                <w:lang w:eastAsia="zh-CN"/>
              </w:rPr>
              <w:t>（</w:t>
            </w:r>
            <w:r>
              <w:rPr>
                <w:rFonts w:hint="eastAsia" w:ascii="仿宋" w:hAnsi="仿宋" w:eastAsia="仿宋" w:cs="仿宋"/>
                <w:b/>
                <w:bCs/>
                <w:color w:val="auto"/>
                <w:lang w:val="en-US" w:eastAsia="zh-CN"/>
              </w:rPr>
              <w:t>2</w:t>
            </w:r>
            <w:r>
              <w:rPr>
                <w:rFonts w:hint="eastAsia" w:ascii="仿宋" w:hAnsi="仿宋" w:eastAsia="仿宋" w:cs="仿宋"/>
                <w:b/>
                <w:bCs/>
                <w:color w:val="auto"/>
                <w:lang w:eastAsia="zh-CN"/>
              </w:rPr>
              <w:t>）不符合上述适用情形的供应商无需提供上述声明函件。</w:t>
            </w:r>
          </w:p>
        </w:tc>
      </w:tr>
      <w:tr w14:paraId="61F64259">
        <w:tblPrEx>
          <w:tblCellMar>
            <w:top w:w="0" w:type="dxa"/>
            <w:left w:w="108" w:type="dxa"/>
            <w:bottom w:w="0" w:type="dxa"/>
            <w:right w:w="108" w:type="dxa"/>
          </w:tblCellMar>
        </w:tblPrEx>
        <w:trPr>
          <w:trHeight w:val="459" w:hRule="atLeast"/>
          <w:jc w:val="center"/>
        </w:trPr>
        <w:tc>
          <w:tcPr>
            <w:tcW w:w="558" w:type="dxa"/>
            <w:vMerge w:val="continue"/>
            <w:tcBorders>
              <w:left w:val="single" w:color="auto" w:sz="4" w:space="0"/>
              <w:right w:val="single" w:color="auto" w:sz="4" w:space="0"/>
            </w:tcBorders>
            <w:vAlign w:val="center"/>
          </w:tcPr>
          <w:p w14:paraId="41D8266C">
            <w:pPr>
              <w:spacing w:line="360" w:lineRule="auto"/>
              <w:jc w:val="center"/>
              <w:rPr>
                <w:rFonts w:ascii="仿宋" w:hAnsi="仿宋" w:eastAsia="仿宋" w:cs="仿宋"/>
                <w:color w:val="auto"/>
                <w:sz w:val="21"/>
                <w:szCs w:val="21"/>
                <w:lang w:eastAsia="zh-CN"/>
              </w:rPr>
            </w:pPr>
          </w:p>
        </w:tc>
        <w:tc>
          <w:tcPr>
            <w:tcW w:w="1673" w:type="dxa"/>
            <w:vMerge w:val="continue"/>
            <w:tcBorders>
              <w:left w:val="single" w:color="auto" w:sz="4" w:space="0"/>
              <w:right w:val="single" w:color="auto" w:sz="4" w:space="0"/>
            </w:tcBorders>
            <w:vAlign w:val="center"/>
          </w:tcPr>
          <w:p w14:paraId="5297B74E">
            <w:pPr>
              <w:spacing w:line="360" w:lineRule="auto"/>
              <w:rPr>
                <w:rFonts w:ascii="仿宋" w:hAnsi="仿宋" w:eastAsia="仿宋" w:cs="仿宋"/>
                <w:color w:val="auto"/>
                <w:sz w:val="21"/>
                <w:szCs w:val="21"/>
                <w:lang w:eastAsia="zh-CN"/>
              </w:rPr>
            </w:pPr>
          </w:p>
        </w:tc>
        <w:tc>
          <w:tcPr>
            <w:tcW w:w="7308" w:type="dxa"/>
            <w:tcBorders>
              <w:top w:val="single" w:color="auto" w:sz="4" w:space="0"/>
              <w:left w:val="single" w:color="auto" w:sz="4" w:space="0"/>
              <w:bottom w:val="single" w:color="auto" w:sz="4" w:space="0"/>
              <w:right w:val="single" w:color="auto" w:sz="4" w:space="0"/>
            </w:tcBorders>
            <w:vAlign w:val="center"/>
          </w:tcPr>
          <w:p w14:paraId="1726AC3D">
            <w:pPr>
              <w:spacing w:line="360" w:lineRule="auto"/>
              <w:rPr>
                <w:rFonts w:hint="eastAsia" w:ascii="仿宋" w:hAnsi="仿宋" w:eastAsia="仿宋" w:cs="仿宋"/>
                <w:color w:val="auto"/>
                <w:lang w:val="en-US" w:eastAsia="zh-CN"/>
              </w:rPr>
            </w:pPr>
            <w:r>
              <w:rPr>
                <w:rFonts w:hint="eastAsia" w:ascii="仿宋" w:hAnsi="仿宋" w:eastAsia="仿宋" w:cs="仿宋"/>
                <w:b/>
                <w:bCs/>
                <w:color w:val="auto"/>
                <w:lang w:eastAsia="zh-CN"/>
              </w:rPr>
              <w:t>（</w:t>
            </w:r>
            <w:r>
              <w:rPr>
                <w:rFonts w:hint="eastAsia" w:ascii="仿宋" w:hAnsi="仿宋" w:eastAsia="仿宋" w:cs="仿宋"/>
                <w:b/>
                <w:bCs/>
                <w:color w:val="auto"/>
                <w:lang w:val="en-US" w:eastAsia="zh-CN"/>
              </w:rPr>
              <w:t>3</w:t>
            </w:r>
            <w:r>
              <w:rPr>
                <w:rFonts w:hint="eastAsia" w:ascii="仿宋" w:hAnsi="仿宋" w:eastAsia="仿宋" w:cs="仿宋"/>
                <w:b/>
                <w:bCs/>
                <w:color w:val="auto"/>
                <w:lang w:eastAsia="zh-CN"/>
              </w:rPr>
              <w:t>）本项目货物所属行业：</w:t>
            </w:r>
            <w:r>
              <w:rPr>
                <w:rFonts w:hint="eastAsia" w:ascii="仿宋" w:hAnsi="仿宋" w:eastAsia="仿宋" w:cs="仿宋"/>
                <w:b/>
                <w:bCs/>
                <w:color w:val="auto"/>
                <w:u w:val="single"/>
                <w:lang w:val="en-US" w:eastAsia="zh-CN"/>
              </w:rPr>
              <w:t>工业</w:t>
            </w:r>
          </w:p>
        </w:tc>
      </w:tr>
      <w:tr w14:paraId="274D0C50">
        <w:tblPrEx>
          <w:tblCellMar>
            <w:top w:w="0" w:type="dxa"/>
            <w:left w:w="108" w:type="dxa"/>
            <w:bottom w:w="0" w:type="dxa"/>
            <w:right w:w="108" w:type="dxa"/>
          </w:tblCellMar>
        </w:tblPrEx>
        <w:trPr>
          <w:trHeight w:val="459" w:hRule="atLeast"/>
          <w:jc w:val="center"/>
        </w:trPr>
        <w:tc>
          <w:tcPr>
            <w:tcW w:w="558" w:type="dxa"/>
            <w:vMerge w:val="continue"/>
            <w:tcBorders>
              <w:left w:val="single" w:color="auto" w:sz="4" w:space="0"/>
              <w:bottom w:val="single" w:color="auto" w:sz="4" w:space="0"/>
              <w:right w:val="single" w:color="auto" w:sz="4" w:space="0"/>
            </w:tcBorders>
            <w:vAlign w:val="center"/>
          </w:tcPr>
          <w:p w14:paraId="51D06174">
            <w:pPr>
              <w:spacing w:line="360" w:lineRule="auto"/>
              <w:jc w:val="center"/>
              <w:rPr>
                <w:rFonts w:ascii="仿宋" w:hAnsi="仿宋" w:eastAsia="仿宋" w:cs="仿宋"/>
                <w:color w:val="auto"/>
                <w:sz w:val="21"/>
                <w:szCs w:val="21"/>
                <w:lang w:eastAsia="zh-CN"/>
              </w:rPr>
            </w:pPr>
          </w:p>
        </w:tc>
        <w:tc>
          <w:tcPr>
            <w:tcW w:w="1673" w:type="dxa"/>
            <w:vMerge w:val="continue"/>
            <w:tcBorders>
              <w:left w:val="single" w:color="auto" w:sz="4" w:space="0"/>
              <w:bottom w:val="single" w:color="auto" w:sz="4" w:space="0"/>
              <w:right w:val="single" w:color="auto" w:sz="4" w:space="0"/>
            </w:tcBorders>
            <w:vAlign w:val="center"/>
          </w:tcPr>
          <w:p w14:paraId="21B0645B">
            <w:pPr>
              <w:spacing w:line="360" w:lineRule="auto"/>
              <w:rPr>
                <w:rFonts w:ascii="仿宋" w:hAnsi="仿宋" w:eastAsia="仿宋" w:cs="仿宋"/>
                <w:color w:val="auto"/>
                <w:sz w:val="21"/>
                <w:szCs w:val="21"/>
                <w:lang w:eastAsia="zh-CN"/>
              </w:rPr>
            </w:pPr>
          </w:p>
        </w:tc>
        <w:tc>
          <w:tcPr>
            <w:tcW w:w="7308" w:type="dxa"/>
            <w:tcBorders>
              <w:top w:val="single" w:color="auto" w:sz="4" w:space="0"/>
              <w:left w:val="single" w:color="auto" w:sz="4" w:space="0"/>
              <w:bottom w:val="single" w:color="auto" w:sz="4" w:space="0"/>
              <w:right w:val="single" w:color="auto" w:sz="4" w:space="0"/>
            </w:tcBorders>
            <w:vAlign w:val="center"/>
          </w:tcPr>
          <w:p w14:paraId="5C3FE954">
            <w:pPr>
              <w:spacing w:line="360" w:lineRule="auto"/>
              <w:rPr>
                <w:rFonts w:hint="eastAsia" w:ascii="仿宋" w:hAnsi="仿宋" w:eastAsia="仿宋" w:cs="仿宋"/>
                <w:b/>
                <w:bCs/>
                <w:color w:val="auto"/>
                <w:lang w:eastAsia="zh-CN"/>
              </w:rPr>
            </w:pPr>
            <w:r>
              <w:rPr>
                <w:rFonts w:hint="eastAsia" w:ascii="仿宋" w:hAnsi="仿宋" w:eastAsia="仿宋" w:cs="仿宋"/>
                <w:b/>
                <w:color w:val="auto"/>
                <w:sz w:val="24"/>
                <w:szCs w:val="24"/>
                <w:highlight w:val="none"/>
                <w:lang w:eastAsia="zh-CN"/>
              </w:rPr>
              <w:t>着重提醒：</w:t>
            </w:r>
            <w:r>
              <w:rPr>
                <w:rFonts w:hint="eastAsia" w:ascii="仿宋" w:hAnsi="仿宋" w:eastAsia="仿宋" w:cs="仿宋"/>
                <w:b/>
                <w:bCs/>
                <w:color w:val="auto"/>
                <w:sz w:val="24"/>
                <w:szCs w:val="24"/>
                <w:highlight w:val="none"/>
                <w:u w:val="none"/>
                <w:lang w:eastAsia="zh-CN"/>
              </w:rPr>
              <w:t>投标供应商在提供《中小企业声明函》时，必须将招标文件所列的采购标的物全部列入《中小企业声明函》，否则不享受10%价格的优惠政策。</w:t>
            </w:r>
          </w:p>
        </w:tc>
      </w:tr>
      <w:tr w14:paraId="3FA54B2B">
        <w:tblPrEx>
          <w:tblCellMar>
            <w:top w:w="0" w:type="dxa"/>
            <w:left w:w="108" w:type="dxa"/>
            <w:bottom w:w="0" w:type="dxa"/>
            <w:right w:w="108" w:type="dxa"/>
          </w:tblCellMar>
        </w:tblPrEx>
        <w:trPr>
          <w:trHeight w:val="90" w:hRule="atLeast"/>
          <w:jc w:val="center"/>
        </w:trPr>
        <w:tc>
          <w:tcPr>
            <w:tcW w:w="558" w:type="dxa"/>
            <w:tcBorders>
              <w:top w:val="single" w:color="auto" w:sz="4" w:space="0"/>
              <w:left w:val="single" w:color="auto" w:sz="4" w:space="0"/>
              <w:bottom w:val="single" w:color="auto" w:sz="4" w:space="0"/>
              <w:right w:val="single" w:color="auto" w:sz="4" w:space="0"/>
            </w:tcBorders>
            <w:vAlign w:val="center"/>
          </w:tcPr>
          <w:p w14:paraId="64DA900D">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31</w:t>
            </w:r>
          </w:p>
        </w:tc>
        <w:tc>
          <w:tcPr>
            <w:tcW w:w="1673" w:type="dxa"/>
            <w:tcBorders>
              <w:top w:val="single" w:color="auto" w:sz="4" w:space="0"/>
              <w:left w:val="single" w:color="auto" w:sz="4" w:space="0"/>
              <w:bottom w:val="single" w:color="auto" w:sz="4" w:space="0"/>
              <w:right w:val="single" w:color="auto" w:sz="4" w:space="0"/>
            </w:tcBorders>
            <w:vAlign w:val="center"/>
          </w:tcPr>
          <w:p w14:paraId="12C869C0">
            <w:pPr>
              <w:spacing w:line="360" w:lineRule="auto"/>
              <w:jc w:val="center"/>
              <w:rPr>
                <w:rFonts w:ascii="仿宋" w:hAnsi="仿宋" w:eastAsia="仿宋" w:cs="仿宋"/>
                <w:color w:val="auto"/>
                <w:lang w:val="zh-CN" w:eastAsia="zh-CN"/>
              </w:rPr>
            </w:pPr>
          </w:p>
          <w:p w14:paraId="7F8072DB">
            <w:pPr>
              <w:spacing w:line="360" w:lineRule="auto"/>
              <w:jc w:val="center"/>
              <w:rPr>
                <w:rFonts w:ascii="仿宋" w:hAnsi="仿宋" w:eastAsia="仿宋" w:cs="仿宋"/>
                <w:color w:val="auto"/>
                <w:lang w:val="zh-CN" w:eastAsia="zh-CN"/>
              </w:rPr>
            </w:pPr>
            <w:r>
              <w:rPr>
                <w:rFonts w:hint="eastAsia" w:ascii="仿宋" w:hAnsi="仿宋" w:eastAsia="仿宋" w:cs="仿宋"/>
                <w:color w:val="auto"/>
                <w:lang w:val="zh-CN" w:eastAsia="zh-CN"/>
              </w:rPr>
              <w:t>履约保证金</w:t>
            </w:r>
          </w:p>
          <w:p w14:paraId="3D62D353">
            <w:pPr>
              <w:spacing w:line="360" w:lineRule="auto"/>
              <w:jc w:val="center"/>
              <w:rPr>
                <w:rFonts w:ascii="仿宋" w:hAnsi="仿宋" w:eastAsia="仿宋" w:cs="仿宋"/>
                <w:color w:val="auto"/>
                <w:lang w:eastAsia="zh-CN"/>
              </w:rPr>
            </w:pPr>
          </w:p>
        </w:tc>
        <w:tc>
          <w:tcPr>
            <w:tcW w:w="7308" w:type="dxa"/>
            <w:tcBorders>
              <w:top w:val="single" w:color="auto" w:sz="4" w:space="0"/>
              <w:left w:val="single" w:color="auto" w:sz="4" w:space="0"/>
              <w:bottom w:val="single" w:color="auto" w:sz="4" w:space="0"/>
              <w:right w:val="single" w:color="auto" w:sz="4" w:space="0"/>
            </w:tcBorders>
            <w:vAlign w:val="center"/>
          </w:tcPr>
          <w:p w14:paraId="4A18F964">
            <w:pPr>
              <w:spacing w:line="360" w:lineRule="auto"/>
              <w:rPr>
                <w:rFonts w:ascii="仿宋" w:hAnsi="仿宋" w:eastAsia="仿宋" w:cs="仿宋"/>
                <w:color w:val="auto"/>
                <w:lang w:eastAsia="zh-CN"/>
              </w:rPr>
            </w:pPr>
            <w:r>
              <w:rPr>
                <w:rFonts w:hint="eastAsia" w:ascii="仿宋" w:hAnsi="仿宋" w:eastAsia="仿宋" w:cs="仿宋"/>
                <w:color w:val="auto"/>
                <w:lang w:val="zh-CN" w:eastAsia="zh-CN"/>
              </w:rPr>
              <w:t>中标人</w:t>
            </w:r>
            <w:r>
              <w:rPr>
                <w:rFonts w:hint="eastAsia" w:ascii="仿宋" w:hAnsi="仿宋" w:eastAsia="仿宋" w:cs="仿宋"/>
                <w:color w:val="auto"/>
                <w:lang w:eastAsia="zh-CN"/>
              </w:rPr>
              <w:t>应在领取《中标通知书》后的十个日历日内，办理履约保证金，</w:t>
            </w:r>
            <w:r>
              <w:rPr>
                <w:rFonts w:hint="eastAsia" w:ascii="仿宋" w:hAnsi="仿宋" w:eastAsia="仿宋" w:cs="仿宋"/>
                <w:color w:val="auto"/>
                <w:highlight w:val="none"/>
                <w:u w:val="single"/>
                <w:lang w:val="zh-CN" w:eastAsia="zh-CN"/>
              </w:rPr>
              <w:t>金额不超过合同总价的</w:t>
            </w:r>
            <w:r>
              <w:rPr>
                <w:rFonts w:hint="eastAsia" w:ascii="仿宋" w:hAnsi="仿宋" w:eastAsia="仿宋" w:cs="仿宋"/>
                <w:color w:val="auto"/>
                <w:highlight w:val="none"/>
                <w:u w:val="single"/>
                <w:lang w:val="en-US" w:eastAsia="zh-CN"/>
              </w:rPr>
              <w:t>10</w:t>
            </w:r>
            <w:r>
              <w:rPr>
                <w:rFonts w:hint="eastAsia" w:ascii="仿宋" w:hAnsi="仿宋" w:eastAsia="仿宋" w:cs="仿宋"/>
                <w:color w:val="auto"/>
                <w:highlight w:val="none"/>
                <w:u w:val="single"/>
                <w:lang w:val="zh-CN" w:eastAsia="zh-CN"/>
              </w:rPr>
              <w:t>%</w:t>
            </w:r>
            <w:r>
              <w:rPr>
                <w:rFonts w:hint="eastAsia" w:ascii="仿宋" w:hAnsi="仿宋" w:eastAsia="仿宋" w:cs="仿宋"/>
                <w:color w:val="auto"/>
                <w:highlight w:val="none"/>
                <w:lang w:val="zh-CN" w:eastAsia="zh-CN"/>
              </w:rPr>
              <w:t>，</w:t>
            </w:r>
            <w:r>
              <w:rPr>
                <w:rFonts w:hint="eastAsia" w:ascii="仿宋" w:hAnsi="仿宋" w:eastAsia="仿宋" w:cs="仿宋"/>
                <w:color w:val="auto"/>
                <w:lang w:eastAsia="zh-CN"/>
              </w:rPr>
              <w:t>否则招标人可取消</w:t>
            </w:r>
            <w:r>
              <w:rPr>
                <w:rFonts w:hint="eastAsia" w:ascii="仿宋" w:hAnsi="仿宋" w:eastAsia="仿宋" w:cs="仿宋"/>
                <w:color w:val="auto"/>
                <w:lang w:val="zh-CN" w:eastAsia="zh-CN"/>
              </w:rPr>
              <w:t>成交人</w:t>
            </w:r>
            <w:r>
              <w:rPr>
                <w:rFonts w:hint="eastAsia" w:ascii="仿宋" w:hAnsi="仿宋" w:eastAsia="仿宋" w:cs="仿宋"/>
                <w:color w:val="auto"/>
                <w:lang w:eastAsia="zh-CN"/>
              </w:rPr>
              <w:t>的</w:t>
            </w:r>
            <w:r>
              <w:rPr>
                <w:rFonts w:hint="eastAsia" w:ascii="仿宋" w:hAnsi="仿宋" w:eastAsia="仿宋" w:cs="仿宋"/>
                <w:color w:val="auto"/>
                <w:lang w:val="zh-CN" w:eastAsia="zh-CN"/>
              </w:rPr>
              <w:t>成交</w:t>
            </w:r>
            <w:r>
              <w:rPr>
                <w:rFonts w:hint="eastAsia" w:ascii="仿宋" w:hAnsi="仿宋" w:eastAsia="仿宋" w:cs="仿宋"/>
                <w:color w:val="auto"/>
                <w:lang w:eastAsia="zh-CN"/>
              </w:rPr>
              <w:t>资格，并没收其投标保证金。</w:t>
            </w:r>
          </w:p>
        </w:tc>
      </w:tr>
      <w:tr w14:paraId="69FF49FC">
        <w:tblPrEx>
          <w:tblCellMar>
            <w:top w:w="0" w:type="dxa"/>
            <w:left w:w="108" w:type="dxa"/>
            <w:bottom w:w="0" w:type="dxa"/>
            <w:right w:w="108" w:type="dxa"/>
          </w:tblCellMar>
        </w:tblPrEx>
        <w:trPr>
          <w:trHeight w:val="84" w:hRule="atLeast"/>
          <w:jc w:val="center"/>
        </w:trPr>
        <w:tc>
          <w:tcPr>
            <w:tcW w:w="2231" w:type="dxa"/>
            <w:gridSpan w:val="2"/>
            <w:tcBorders>
              <w:top w:val="single" w:color="auto" w:sz="4" w:space="0"/>
              <w:left w:val="single" w:color="auto" w:sz="4" w:space="0"/>
              <w:bottom w:val="single" w:color="auto" w:sz="4" w:space="0"/>
              <w:right w:val="single" w:color="auto" w:sz="4" w:space="0"/>
            </w:tcBorders>
            <w:vAlign w:val="center"/>
          </w:tcPr>
          <w:p w14:paraId="25FC9C8E">
            <w:pPr>
              <w:spacing w:line="360" w:lineRule="auto"/>
              <w:ind w:firstLine="729" w:firstLineChars="300"/>
              <w:rPr>
                <w:rFonts w:ascii="仿宋" w:hAnsi="仿宋" w:eastAsia="仿宋" w:cs="仿宋"/>
                <w:color w:val="auto"/>
                <w:lang w:eastAsia="zh-CN"/>
              </w:rPr>
            </w:pPr>
            <w:r>
              <w:rPr>
                <w:rFonts w:hint="eastAsia" w:ascii="仿宋" w:hAnsi="仿宋" w:eastAsia="仿宋" w:cs="仿宋"/>
                <w:color w:val="auto"/>
                <w:lang w:eastAsia="zh-CN"/>
              </w:rPr>
              <w:t>备注</w:t>
            </w:r>
          </w:p>
        </w:tc>
        <w:tc>
          <w:tcPr>
            <w:tcW w:w="7308" w:type="dxa"/>
            <w:tcBorders>
              <w:top w:val="single" w:color="auto" w:sz="4" w:space="0"/>
              <w:left w:val="single" w:color="auto" w:sz="4" w:space="0"/>
              <w:bottom w:val="single" w:color="auto" w:sz="4" w:space="0"/>
              <w:right w:val="single" w:color="auto" w:sz="4" w:space="0"/>
            </w:tcBorders>
            <w:vAlign w:val="center"/>
          </w:tcPr>
          <w:p w14:paraId="795C9936">
            <w:pPr>
              <w:spacing w:line="360" w:lineRule="auto"/>
              <w:rPr>
                <w:rFonts w:ascii="仿宋" w:hAnsi="仿宋" w:eastAsia="仿宋" w:cs="仿宋"/>
                <w:color w:val="auto"/>
                <w:lang w:eastAsia="zh-CN"/>
              </w:rPr>
            </w:pPr>
            <w:r>
              <w:rPr>
                <w:rFonts w:hint="eastAsia" w:ascii="仿宋" w:hAnsi="仿宋" w:eastAsia="仿宋" w:cs="仿宋"/>
                <w:color w:val="auto"/>
                <w:lang w:eastAsia="zh-CN"/>
              </w:rPr>
              <w:t>1、着重提醒各供应商注意，并认真查看招标文件中的每一个条款及要求，因误读招标文件而造成的后果，招标人概不负责。</w:t>
            </w:r>
          </w:p>
          <w:p w14:paraId="1C4EDC58">
            <w:pPr>
              <w:spacing w:line="360" w:lineRule="auto"/>
              <w:rPr>
                <w:rFonts w:ascii="仿宋" w:hAnsi="仿宋" w:eastAsia="仿宋" w:cs="仿宋"/>
                <w:color w:val="auto"/>
                <w:lang w:eastAsia="zh-CN"/>
              </w:rPr>
            </w:pPr>
            <w:r>
              <w:rPr>
                <w:rFonts w:hint="eastAsia" w:ascii="仿宋" w:hAnsi="仿宋" w:eastAsia="仿宋" w:cs="仿宋"/>
                <w:color w:val="auto"/>
                <w:lang w:eastAsia="zh-CN"/>
              </w:rPr>
              <w:t>2、供应商使用相同IP地址的，一经发现，相关部门将进一步核实，查实后按串通投标处理。</w:t>
            </w:r>
          </w:p>
          <w:p w14:paraId="34AD1FCD">
            <w:pPr>
              <w:spacing w:line="360" w:lineRule="auto"/>
              <w:rPr>
                <w:rFonts w:ascii="仿宋" w:hAnsi="仿宋" w:eastAsia="仿宋" w:cs="仿宋"/>
                <w:color w:val="auto"/>
                <w:lang w:eastAsia="zh-CN"/>
              </w:rPr>
            </w:pPr>
            <w:r>
              <w:rPr>
                <w:rFonts w:hint="eastAsia" w:ascii="仿宋" w:hAnsi="仿宋" w:eastAsia="仿宋" w:cs="仿宋"/>
                <w:color w:val="auto"/>
                <w:lang w:eastAsia="zh-CN"/>
              </w:rPr>
              <w:t>3、为保证本项目质量，良好的售后服务，最低报价不作为中标的唯一依据。</w:t>
            </w:r>
          </w:p>
          <w:p w14:paraId="5E7853AA">
            <w:pPr>
              <w:spacing w:line="360" w:lineRule="auto"/>
              <w:rPr>
                <w:rFonts w:ascii="仿宋" w:hAnsi="仿宋" w:eastAsia="仿宋" w:cs="仿宋"/>
                <w:color w:val="auto"/>
                <w:lang w:eastAsia="zh-CN"/>
              </w:rPr>
            </w:pPr>
            <w:r>
              <w:rPr>
                <w:rFonts w:hint="eastAsia" w:ascii="仿宋" w:hAnsi="仿宋" w:eastAsia="仿宋" w:cs="仿宋"/>
                <w:color w:val="auto"/>
                <w:lang w:eastAsia="zh-CN"/>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313DC596">
            <w:pPr>
              <w:spacing w:line="360" w:lineRule="auto"/>
              <w:rPr>
                <w:rFonts w:hint="eastAsia" w:ascii="仿宋" w:hAnsi="仿宋" w:eastAsia="仿宋" w:cs="仿宋"/>
                <w:color w:val="auto"/>
                <w:lang w:val="en-US" w:eastAsia="zh-CN"/>
              </w:rPr>
            </w:pPr>
            <w:r>
              <w:rPr>
                <w:rFonts w:hint="eastAsia" w:ascii="仿宋" w:hAnsi="仿宋" w:eastAsia="仿宋" w:cs="仿宋"/>
                <w:color w:val="auto"/>
                <w:lang w:val="en-US" w:eastAsia="zh-CN"/>
              </w:rPr>
              <w:t>5、如为信息系统采购项目，供应商不得为该整体项目或其中分项目前期工作提供过设计、编制、管理等服务的法人及附属单位。</w:t>
            </w:r>
          </w:p>
          <w:p w14:paraId="369394C0">
            <w:pPr>
              <w:spacing w:line="360"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6、单位负责人为同一人或者存在直接控股、管理关系的不同供应商，不得参加同一合同项下的政府采购活动。除单一来源采购项目外，为采购项目提供整理设计、规范编制或者项目管理、监理、检测等服务的供应商，不得再参加该采购项目的其他采购活动。</w:t>
            </w:r>
          </w:p>
          <w:p w14:paraId="3476EC23">
            <w:pPr>
              <w:spacing w:line="360" w:lineRule="auto"/>
              <w:rPr>
                <w:rFonts w:ascii="仿宋" w:hAnsi="仿宋" w:eastAsia="仿宋" w:cs="仿宋"/>
                <w:color w:val="auto"/>
                <w:lang w:eastAsia="zh-CN"/>
              </w:rPr>
            </w:pPr>
            <w:r>
              <w:rPr>
                <w:rFonts w:hint="eastAsia" w:ascii="仿宋" w:hAnsi="仿宋" w:eastAsia="仿宋" w:cs="仿宋"/>
                <w:color w:val="auto"/>
                <w:lang w:val="en-US" w:eastAsia="zh-CN"/>
              </w:rPr>
              <w:t>7</w:t>
            </w:r>
            <w:r>
              <w:rPr>
                <w:rFonts w:hint="eastAsia" w:ascii="仿宋" w:hAnsi="仿宋" w:eastAsia="仿宋" w:cs="仿宋"/>
                <w:color w:val="auto"/>
                <w:lang w:eastAsia="zh-CN"/>
              </w:rPr>
              <w:t>、其它：</w:t>
            </w:r>
          </w:p>
          <w:p w14:paraId="63F16131">
            <w:pPr>
              <w:spacing w:line="360" w:lineRule="auto"/>
              <w:rPr>
                <w:rFonts w:ascii="仿宋" w:hAnsi="仿宋" w:eastAsia="仿宋" w:cs="仿宋"/>
                <w:color w:val="auto"/>
                <w:lang w:eastAsia="zh-CN"/>
              </w:rPr>
            </w:pPr>
            <w:r>
              <w:rPr>
                <w:rFonts w:hint="eastAsia" w:ascii="仿宋" w:hAnsi="仿宋" w:eastAsia="仿宋" w:cs="仿宋"/>
                <w:color w:val="auto"/>
                <w:lang w:eastAsia="zh-CN"/>
              </w:rPr>
              <w:t>（1）投标企业严格遵守国家的法律法规及招标纪律，无违法违纪及商业贿赂行为。</w:t>
            </w:r>
          </w:p>
          <w:p w14:paraId="54D19019">
            <w:pPr>
              <w:spacing w:line="360" w:lineRule="auto"/>
              <w:rPr>
                <w:rFonts w:ascii="仿宋" w:hAnsi="仿宋" w:eastAsia="仿宋" w:cs="仿宋"/>
                <w:color w:val="auto"/>
                <w:lang w:eastAsia="zh-CN"/>
              </w:rPr>
            </w:pPr>
            <w:r>
              <w:rPr>
                <w:rFonts w:hint="eastAsia" w:ascii="仿宋" w:hAnsi="仿宋" w:eastAsia="仿宋" w:cs="仿宋"/>
                <w:color w:val="auto"/>
                <w:lang w:eastAsia="zh-CN"/>
              </w:rPr>
              <w:t>（2）不管投标结果如何，供应商均应自行承担投标所需一切费用。</w:t>
            </w:r>
          </w:p>
          <w:p w14:paraId="5E7EAE78">
            <w:pPr>
              <w:spacing w:line="360" w:lineRule="auto"/>
              <w:rPr>
                <w:rFonts w:ascii="仿宋" w:hAnsi="仿宋" w:eastAsia="仿宋" w:cs="仿宋"/>
                <w:color w:val="auto"/>
                <w:lang w:eastAsia="zh-CN"/>
              </w:rPr>
            </w:pPr>
            <w:r>
              <w:rPr>
                <w:rFonts w:hint="eastAsia" w:ascii="仿宋" w:hAnsi="仿宋" w:eastAsia="仿宋" w:cs="仿宋"/>
                <w:color w:val="auto"/>
                <w:lang w:eastAsia="zh-CN"/>
              </w:rPr>
              <w:t>（3）供应商应以书面形式保证中标后由本公司组织实施，不得以任何理由将项目转包给其他机构。</w:t>
            </w:r>
          </w:p>
          <w:p w14:paraId="3475172C">
            <w:pPr>
              <w:spacing w:line="360" w:lineRule="auto"/>
              <w:rPr>
                <w:rFonts w:hint="eastAsia" w:ascii="仿宋" w:hAnsi="仿宋" w:eastAsia="仿宋" w:cs="仿宋"/>
                <w:b w:val="0"/>
                <w:bCs w:val="0"/>
                <w:color w:val="auto"/>
                <w:lang w:eastAsia="zh-CN"/>
              </w:rPr>
            </w:pPr>
            <w:r>
              <w:rPr>
                <w:rFonts w:hint="eastAsia" w:ascii="仿宋" w:hAnsi="仿宋" w:eastAsia="仿宋" w:cs="仿宋"/>
                <w:b w:val="0"/>
                <w:bCs w:val="0"/>
                <w:color w:val="auto"/>
                <w:lang w:eastAsia="zh-CN"/>
              </w:rPr>
              <w:t>（</w:t>
            </w:r>
            <w:r>
              <w:rPr>
                <w:rFonts w:hint="eastAsia" w:ascii="仿宋" w:hAnsi="仿宋" w:eastAsia="仿宋" w:cs="仿宋"/>
                <w:b w:val="0"/>
                <w:bCs w:val="0"/>
                <w:color w:val="auto"/>
                <w:lang w:val="en-US" w:eastAsia="zh-CN"/>
              </w:rPr>
              <w:t>4</w:t>
            </w:r>
            <w:r>
              <w:rPr>
                <w:rFonts w:hint="eastAsia" w:ascii="仿宋" w:hAnsi="仿宋" w:eastAsia="仿宋" w:cs="仿宋"/>
                <w:b w:val="0"/>
                <w:bCs w:val="0"/>
                <w:color w:val="auto"/>
                <w:lang w:eastAsia="zh-CN"/>
              </w:rPr>
              <w:t>）招标文件中如出现前后不一致情况，均以前附表内容为准。</w:t>
            </w:r>
          </w:p>
          <w:p w14:paraId="6C16E3B6">
            <w:pPr>
              <w:spacing w:line="360" w:lineRule="auto"/>
              <w:rPr>
                <w:rFonts w:ascii="仿宋" w:hAnsi="仿宋" w:eastAsia="仿宋" w:cs="仿宋"/>
                <w:color w:val="auto"/>
                <w:lang w:eastAsia="zh-CN"/>
              </w:rPr>
            </w:pPr>
            <w:r>
              <w:rPr>
                <w:rFonts w:hint="eastAsia" w:ascii="仿宋" w:hAnsi="仿宋" w:eastAsia="仿宋" w:cs="仿宋"/>
                <w:color w:val="auto"/>
                <w:lang w:eastAsia="zh-CN"/>
              </w:rPr>
              <w:t>（</w:t>
            </w:r>
            <w:r>
              <w:rPr>
                <w:rFonts w:hint="eastAsia" w:ascii="仿宋" w:hAnsi="仿宋" w:eastAsia="仿宋" w:cs="仿宋"/>
                <w:color w:val="auto"/>
                <w:lang w:val="en-US" w:eastAsia="zh-CN"/>
              </w:rPr>
              <w:t>5</w:t>
            </w:r>
            <w:r>
              <w:rPr>
                <w:rFonts w:hint="eastAsia" w:ascii="仿宋" w:hAnsi="仿宋" w:eastAsia="仿宋" w:cs="仿宋"/>
                <w:color w:val="auto"/>
                <w:lang w:eastAsia="zh-CN"/>
              </w:rPr>
              <w:t>）</w:t>
            </w:r>
            <w:r>
              <w:rPr>
                <w:rFonts w:hint="eastAsia" w:ascii="仿宋" w:hAnsi="仿宋" w:eastAsia="仿宋" w:cs="仿宋"/>
                <w:b/>
                <w:bCs/>
                <w:color w:val="auto"/>
                <w:lang w:eastAsia="zh-CN"/>
              </w:rPr>
              <w:t>投标供应商须按照对应的包号参加投标，即按包号进行投标。</w:t>
            </w:r>
          </w:p>
        </w:tc>
      </w:tr>
    </w:tbl>
    <w:p w14:paraId="0DC1A322">
      <w:pPr>
        <w:pageBreakBefore/>
        <w:spacing w:beforeLines="100" w:afterLines="100" w:line="340" w:lineRule="exact"/>
        <w:jc w:val="center"/>
        <w:outlineLvl w:val="1"/>
        <w:rPr>
          <w:rFonts w:ascii="仿宋" w:hAnsi="仿宋" w:eastAsia="仿宋" w:cs="仿宋"/>
          <w:b/>
          <w:color w:val="auto"/>
          <w:sz w:val="28"/>
          <w:szCs w:val="32"/>
          <w:lang w:eastAsia="zh-CN"/>
        </w:rPr>
      </w:pPr>
      <w:r>
        <w:rPr>
          <w:rFonts w:hint="eastAsia" w:ascii="仿宋" w:hAnsi="仿宋" w:eastAsia="仿宋" w:cs="仿宋"/>
          <w:b/>
          <w:color w:val="auto"/>
          <w:sz w:val="28"/>
          <w:szCs w:val="28"/>
          <w:lang w:eastAsia="zh-CN"/>
        </w:rPr>
        <w:t>二、供应商须知</w:t>
      </w:r>
    </w:p>
    <w:p w14:paraId="23FFEF18">
      <w:pPr>
        <w:spacing w:line="340" w:lineRule="exact"/>
        <w:jc w:val="center"/>
        <w:outlineLvl w:val="2"/>
        <w:rPr>
          <w:rFonts w:ascii="仿宋" w:hAnsi="仿宋" w:eastAsia="仿宋" w:cs="仿宋"/>
          <w:color w:val="auto"/>
          <w:sz w:val="28"/>
          <w:szCs w:val="28"/>
          <w:lang w:eastAsia="zh-CN"/>
        </w:rPr>
      </w:pPr>
      <w:bookmarkStart w:id="0" w:name="_Toc469495724"/>
      <w:r>
        <w:rPr>
          <w:rFonts w:hint="eastAsia" w:ascii="仿宋" w:hAnsi="仿宋" w:eastAsia="仿宋" w:cs="仿宋"/>
          <w:b/>
          <w:color w:val="auto"/>
          <w:sz w:val="28"/>
          <w:szCs w:val="28"/>
          <w:lang w:eastAsia="zh-CN"/>
        </w:rPr>
        <w:t>（一）</w:t>
      </w:r>
      <w:r>
        <w:rPr>
          <w:rFonts w:hint="eastAsia" w:ascii="仿宋" w:hAnsi="仿宋" w:eastAsia="仿宋" w:cs="仿宋"/>
          <w:b/>
          <w:color w:val="auto"/>
          <w:sz w:val="28"/>
          <w:szCs w:val="32"/>
          <w:lang w:eastAsia="zh-CN"/>
        </w:rPr>
        <w:t>总  则</w:t>
      </w:r>
      <w:bookmarkEnd w:id="0"/>
    </w:p>
    <w:p w14:paraId="47A7CC4D">
      <w:pPr>
        <w:snapToGrid w:val="0"/>
        <w:spacing w:line="3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1.项目概况</w:t>
      </w:r>
    </w:p>
    <w:p w14:paraId="6F067F60">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1.1本次招标采购项目名称：见供应商须知前附表。</w:t>
      </w:r>
    </w:p>
    <w:p w14:paraId="2CC3B4AA">
      <w:pPr>
        <w:snapToGrid w:val="0"/>
        <w:spacing w:line="440" w:lineRule="exact"/>
        <w:ind w:firstLine="2430" w:firstLineChars="1000"/>
        <w:rPr>
          <w:rFonts w:ascii="仿宋" w:hAnsi="仿宋" w:eastAsia="仿宋" w:cs="仿宋"/>
          <w:color w:val="auto"/>
          <w:szCs w:val="21"/>
          <w:u w:val="single"/>
          <w:lang w:eastAsia="zh-CN"/>
        </w:rPr>
      </w:pPr>
      <w:r>
        <w:rPr>
          <w:rFonts w:hint="eastAsia" w:ascii="仿宋" w:hAnsi="仿宋" w:eastAsia="仿宋" w:cs="仿宋"/>
          <w:color w:val="auto"/>
          <w:szCs w:val="21"/>
          <w:lang w:eastAsia="zh-CN"/>
        </w:rPr>
        <w:t>项目编号：见供应商须知前附表。</w:t>
      </w:r>
    </w:p>
    <w:p w14:paraId="78E29B56">
      <w:pPr>
        <w:snapToGrid w:val="0"/>
        <w:spacing w:line="440" w:lineRule="exact"/>
        <w:ind w:firstLine="486" w:firstLineChars="200"/>
        <w:rPr>
          <w:rFonts w:ascii="仿宋" w:hAnsi="仿宋" w:eastAsia="仿宋" w:cs="仿宋"/>
          <w:color w:val="auto"/>
          <w:szCs w:val="21"/>
          <w:u w:val="single"/>
          <w:lang w:eastAsia="zh-CN"/>
        </w:rPr>
      </w:pPr>
      <w:r>
        <w:rPr>
          <w:rFonts w:hint="eastAsia" w:ascii="仿宋" w:hAnsi="仿宋" w:eastAsia="仿宋" w:cs="仿宋"/>
          <w:color w:val="auto"/>
          <w:szCs w:val="21"/>
          <w:lang w:eastAsia="zh-CN"/>
        </w:rPr>
        <w:t xml:space="preserve">                 招标人：见供应商须知前附表。</w:t>
      </w:r>
    </w:p>
    <w:p w14:paraId="10CD8148">
      <w:pPr>
        <w:snapToGrid w:val="0"/>
        <w:spacing w:line="440" w:lineRule="exact"/>
        <w:ind w:firstLine="486" w:firstLineChars="200"/>
        <w:rPr>
          <w:rFonts w:ascii="仿宋" w:hAnsi="仿宋" w:eastAsia="仿宋" w:cs="仿宋"/>
          <w:color w:val="auto"/>
          <w:szCs w:val="21"/>
          <w:u w:val="single"/>
          <w:lang w:eastAsia="zh-CN"/>
        </w:rPr>
      </w:pPr>
      <w:r>
        <w:rPr>
          <w:rFonts w:hint="eastAsia" w:ascii="仿宋" w:hAnsi="仿宋" w:eastAsia="仿宋" w:cs="仿宋"/>
          <w:color w:val="auto"/>
          <w:szCs w:val="21"/>
          <w:lang w:eastAsia="zh-CN"/>
        </w:rPr>
        <w:t xml:space="preserve">                 供货期：见供应商须知前附表。</w:t>
      </w:r>
    </w:p>
    <w:p w14:paraId="592B8AAA">
      <w:pPr>
        <w:snapToGrid w:val="0"/>
        <w:spacing w:line="440" w:lineRule="exact"/>
        <w:ind w:firstLine="486" w:firstLineChars="200"/>
        <w:rPr>
          <w:rFonts w:ascii="仿宋" w:hAnsi="仿宋" w:eastAsia="仿宋" w:cs="仿宋"/>
          <w:color w:val="auto"/>
          <w:szCs w:val="21"/>
          <w:u w:val="single"/>
          <w:lang w:eastAsia="zh-CN"/>
        </w:rPr>
      </w:pPr>
      <w:r>
        <w:rPr>
          <w:rFonts w:hint="eastAsia" w:ascii="仿宋" w:hAnsi="仿宋" w:eastAsia="仿宋" w:cs="仿宋"/>
          <w:color w:val="auto"/>
          <w:szCs w:val="21"/>
          <w:lang w:eastAsia="zh-CN"/>
        </w:rPr>
        <w:t xml:space="preserve">               供货地点：见供应商须知前附表。</w:t>
      </w:r>
    </w:p>
    <w:p w14:paraId="74DB5132">
      <w:pPr>
        <w:snapToGrid w:val="0"/>
        <w:spacing w:line="440" w:lineRule="exact"/>
        <w:ind w:firstLine="486" w:firstLineChars="200"/>
        <w:rPr>
          <w:rFonts w:ascii="仿宋" w:hAnsi="仿宋" w:eastAsia="仿宋" w:cs="仿宋"/>
          <w:color w:val="auto"/>
          <w:szCs w:val="21"/>
          <w:u w:val="single"/>
          <w:lang w:eastAsia="zh-CN"/>
        </w:rPr>
      </w:pPr>
      <w:r>
        <w:rPr>
          <w:rFonts w:hint="eastAsia" w:ascii="仿宋" w:hAnsi="仿宋" w:eastAsia="仿宋" w:cs="仿宋"/>
          <w:color w:val="auto"/>
          <w:szCs w:val="21"/>
          <w:lang w:eastAsia="zh-CN"/>
        </w:rPr>
        <w:t>1.2招标人及联系人: 见供应商须知前附表。</w:t>
      </w:r>
    </w:p>
    <w:p w14:paraId="78CFCB54">
      <w:pPr>
        <w:snapToGrid w:val="0"/>
        <w:spacing w:line="440" w:lineRule="exact"/>
        <w:ind w:firstLine="607" w:firstLineChars="250"/>
        <w:rPr>
          <w:rFonts w:ascii="仿宋" w:hAnsi="仿宋" w:eastAsia="仿宋" w:cs="仿宋"/>
          <w:color w:val="auto"/>
          <w:szCs w:val="21"/>
          <w:u w:val="single"/>
          <w:lang w:eastAsia="zh-CN"/>
        </w:rPr>
      </w:pPr>
      <w:r>
        <w:rPr>
          <w:rFonts w:hint="eastAsia" w:ascii="仿宋" w:hAnsi="仿宋" w:eastAsia="仿宋" w:cs="仿宋"/>
          <w:color w:val="auto"/>
          <w:szCs w:val="21"/>
          <w:lang w:eastAsia="zh-CN"/>
        </w:rPr>
        <w:t xml:space="preserve"> 代理机构及联系人: 见供应商须知前附表。</w:t>
      </w:r>
    </w:p>
    <w:p w14:paraId="3DB989B6">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1.3资金来源：见供应商须知前附表。</w:t>
      </w:r>
    </w:p>
    <w:p w14:paraId="1E5F6DC2">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1.4本项目预算：见供应商须知前附表。</w:t>
      </w:r>
    </w:p>
    <w:p w14:paraId="27146DBA">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1.5本项目控制价：见供应商须知前附表。</w:t>
      </w:r>
    </w:p>
    <w:p w14:paraId="7FBD5419">
      <w:pPr>
        <w:snapToGrid w:val="0"/>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2.招标范围：</w:t>
      </w:r>
    </w:p>
    <w:p w14:paraId="3B2ACAF4">
      <w:pPr>
        <w:snapToGrid w:val="0"/>
        <w:spacing w:line="440" w:lineRule="exact"/>
        <w:ind w:firstLine="486" w:firstLineChars="200"/>
        <w:rPr>
          <w:rFonts w:ascii="仿宋" w:hAnsi="仿宋" w:eastAsia="仿宋" w:cs="仿宋"/>
          <w:color w:val="auto"/>
          <w:szCs w:val="21"/>
          <w:u w:val="single"/>
          <w:lang w:eastAsia="zh-CN"/>
        </w:rPr>
      </w:pPr>
      <w:r>
        <w:rPr>
          <w:rFonts w:hint="eastAsia" w:ascii="仿宋" w:hAnsi="仿宋" w:eastAsia="仿宋" w:cs="仿宋"/>
          <w:color w:val="auto"/>
          <w:szCs w:val="21"/>
          <w:lang w:eastAsia="zh-CN"/>
        </w:rPr>
        <w:t>2.1 采购内容：见供应商须知前附表。</w:t>
      </w:r>
    </w:p>
    <w:p w14:paraId="03A97FE8">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 技术要求：详见采购文件第四章技术规格数量及质量要求。</w:t>
      </w:r>
    </w:p>
    <w:p w14:paraId="03A43A40">
      <w:pPr>
        <w:snapToGrid w:val="0"/>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3.标包划分：</w:t>
      </w:r>
    </w:p>
    <w:p w14:paraId="37BE470B">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3.1本项目划分：</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u w:val="single"/>
          <w:lang w:val="en-US" w:eastAsia="zh-CN"/>
        </w:rPr>
        <w:t>3</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lang w:eastAsia="zh-CN"/>
        </w:rPr>
        <w:t>个包。</w:t>
      </w:r>
    </w:p>
    <w:p w14:paraId="534F07FB">
      <w:pPr>
        <w:snapToGrid w:val="0"/>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4.招标方式：</w:t>
      </w:r>
    </w:p>
    <w:p w14:paraId="7067CF6B">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4.1本项目招标方式：公开招标。</w:t>
      </w:r>
    </w:p>
    <w:p w14:paraId="503C3354">
      <w:pPr>
        <w:snapToGrid w:val="0"/>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5.计价方式：</w:t>
      </w:r>
    </w:p>
    <w:p w14:paraId="5DE91B9F">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5.1本次招标项目合同采用</w:t>
      </w:r>
      <w:r>
        <w:rPr>
          <w:rFonts w:hint="eastAsia" w:ascii="仿宋" w:hAnsi="仿宋" w:eastAsia="仿宋" w:cs="仿宋"/>
          <w:color w:val="auto"/>
          <w:szCs w:val="21"/>
          <w:u w:val="single"/>
          <w:lang w:eastAsia="zh-CN"/>
        </w:rPr>
        <w:t xml:space="preserve">   固定总价 。</w:t>
      </w:r>
    </w:p>
    <w:p w14:paraId="7263C671">
      <w:pPr>
        <w:snapToGrid w:val="0"/>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6.评标办法：</w:t>
      </w:r>
    </w:p>
    <w:p w14:paraId="1DFCF647">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6.1本次招标评标采用</w:t>
      </w:r>
      <w:r>
        <w:rPr>
          <w:rFonts w:hint="eastAsia" w:ascii="仿宋" w:hAnsi="仿宋" w:eastAsia="仿宋" w:cs="仿宋"/>
          <w:color w:val="auto"/>
          <w:szCs w:val="21"/>
          <w:u w:val="single"/>
          <w:lang w:eastAsia="zh-CN"/>
        </w:rPr>
        <w:t xml:space="preserve">  综合评分法 </w:t>
      </w:r>
      <w:r>
        <w:rPr>
          <w:rFonts w:hint="eastAsia" w:ascii="仿宋" w:hAnsi="仿宋" w:eastAsia="仿宋" w:cs="仿宋"/>
          <w:color w:val="auto"/>
          <w:szCs w:val="21"/>
          <w:lang w:eastAsia="zh-CN"/>
        </w:rPr>
        <w:t>（详见第三章评标办法）</w:t>
      </w:r>
    </w:p>
    <w:p w14:paraId="7DED43DA">
      <w:pPr>
        <w:snapToGrid w:val="0"/>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7.供应商资格：</w:t>
      </w:r>
    </w:p>
    <w:p w14:paraId="4C851371">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7.1参与采购活动的供应商必须是满足《中华人民共和国政府采购法》规定条件的法人、其他组织或者自然人：</w:t>
      </w:r>
    </w:p>
    <w:p w14:paraId="30E5F0AC">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7.2由于政府采购项目的差异性，供应商在参与具体政府采购项目活动时，应仔细阅读该项目的资质要求,具体见供应商须知前附表。</w:t>
      </w:r>
    </w:p>
    <w:p w14:paraId="54F56C0A">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7.3根据电子化政府采购的特点，各供应商在开标前应确保成为新疆维吾尔自治区政府采购网正式注册入库供应商，</w:t>
      </w:r>
      <w:r>
        <w:rPr>
          <w:rFonts w:hint="eastAsia" w:ascii="仿宋" w:hAnsi="仿宋" w:eastAsia="仿宋" w:cs="仿宋"/>
          <w:color w:val="auto"/>
          <w:kern w:val="2"/>
          <w:lang w:eastAsia="zh-CN" w:bidi="ar-SA"/>
        </w:rPr>
        <w:t>(已在政采云平台其他省份入驻的供应商无须重复注册），</w:t>
      </w:r>
      <w:r>
        <w:rPr>
          <w:rFonts w:hint="eastAsia" w:ascii="仿宋" w:hAnsi="仿宋" w:eastAsia="仿宋" w:cs="仿宋"/>
          <w:color w:val="auto"/>
          <w:szCs w:val="21"/>
          <w:lang w:eastAsia="zh-CN"/>
        </w:rPr>
        <w:t>并完成CA数字证书申领。因未注册入库、未办理CA数字证书等原因造成无法投标或投标失败等后果由供应商自行承担。</w:t>
      </w:r>
    </w:p>
    <w:p w14:paraId="462AC8E1">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7.4供应商必须确保自己在信息库中注册的信息真实、准确，并保证投标文件中的有关信息与库中的信息相一致。否则，供应商因此蒙受损失，招标人概不负责。</w:t>
      </w:r>
    </w:p>
    <w:p w14:paraId="3D27FDE1">
      <w:pPr>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8. 投标费用</w:t>
      </w:r>
    </w:p>
    <w:p w14:paraId="59207A2D">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8.1供应商准备和参加投标活动发生的费用自理。</w:t>
      </w:r>
    </w:p>
    <w:p w14:paraId="331DEC3A">
      <w:pPr>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9.</w:t>
      </w:r>
      <w:bookmarkStart w:id="1" w:name="_Toc152042315"/>
      <w:bookmarkStart w:id="2" w:name="_Toc144974507"/>
      <w:bookmarkStart w:id="3" w:name="_Toc247527563"/>
      <w:bookmarkStart w:id="4" w:name="_Toc247513962"/>
      <w:bookmarkStart w:id="5" w:name="_Toc296602429"/>
      <w:bookmarkStart w:id="6" w:name="_Toc152045539"/>
      <w:bookmarkStart w:id="7" w:name="_Toc247592876"/>
      <w:r>
        <w:rPr>
          <w:rFonts w:hint="eastAsia" w:ascii="仿宋" w:hAnsi="仿宋" w:eastAsia="仿宋" w:cs="仿宋"/>
          <w:b/>
          <w:color w:val="auto"/>
          <w:szCs w:val="21"/>
          <w:lang w:eastAsia="zh-CN"/>
        </w:rPr>
        <w:t xml:space="preserve"> 踏勘现场</w:t>
      </w:r>
      <w:bookmarkEnd w:id="1"/>
      <w:bookmarkEnd w:id="2"/>
      <w:bookmarkEnd w:id="3"/>
      <w:bookmarkEnd w:id="4"/>
      <w:bookmarkEnd w:id="5"/>
      <w:bookmarkEnd w:id="6"/>
      <w:bookmarkEnd w:id="7"/>
    </w:p>
    <w:p w14:paraId="09F749F3">
      <w:pPr>
        <w:spacing w:line="440" w:lineRule="exact"/>
        <w:ind w:firstLine="473"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9.1 供应商须知前附表规定组织踏勘现场的，招标人按供应商须知前附表规定的时间、地点组织供应商踏勘项目现场。如需踏勘现场，</w:t>
      </w:r>
      <w:r>
        <w:rPr>
          <w:rFonts w:hint="eastAsia" w:ascii="仿宋" w:hAnsi="仿宋" w:eastAsia="仿宋" w:cs="仿宋"/>
          <w:color w:val="auto"/>
          <w:lang w:eastAsia="zh-CN"/>
        </w:rPr>
        <w:t>供应商自行踏勘现场的，可咨询本项目采购人或采购代理机构联系人。</w:t>
      </w:r>
      <w:r>
        <w:rPr>
          <w:rFonts w:hint="eastAsia" w:ascii="仿宋" w:hAnsi="仿宋" w:eastAsia="仿宋" w:cs="仿宋"/>
          <w:b/>
          <w:bCs/>
          <w:color w:val="auto"/>
          <w:lang w:eastAsia="zh-CN"/>
        </w:rPr>
        <w:t>供应商自行踏勘现场的，可咨询本项目采购人或采购代理机构联系人。</w:t>
      </w:r>
      <w:r>
        <w:rPr>
          <w:rFonts w:hint="eastAsia" w:ascii="仿宋" w:hAnsi="仿宋" w:eastAsia="仿宋" w:cs="仿宋"/>
          <w:b/>
          <w:bCs/>
          <w:color w:val="auto"/>
          <w:szCs w:val="21"/>
          <w:lang w:eastAsia="zh-CN"/>
        </w:rPr>
        <w:t xml:space="preserve"> </w:t>
      </w:r>
    </w:p>
    <w:p w14:paraId="57D8434B">
      <w:pPr>
        <w:spacing w:line="440" w:lineRule="exact"/>
        <w:ind w:firstLine="473"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9.2 供应商踏勘现场发生的费用自理。</w:t>
      </w:r>
    </w:p>
    <w:p w14:paraId="147A08A4">
      <w:pPr>
        <w:spacing w:line="440" w:lineRule="exact"/>
        <w:ind w:firstLine="473"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9.3 除招标人的原因外，供应商自行负责在踏勘现场中所发生的人员伤亡和财产损失。</w:t>
      </w:r>
    </w:p>
    <w:p w14:paraId="19C710D9">
      <w:pPr>
        <w:spacing w:line="440" w:lineRule="exact"/>
        <w:ind w:firstLine="473"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9.4 招标人在踏勘现场中介绍的场地和相关的周边环境情况，供供应商在编制投标文件时参考，招标人不对供应商据此作出的判断和决策负责。</w:t>
      </w:r>
      <w:bookmarkStart w:id="8" w:name="_Toc144974508"/>
      <w:bookmarkStart w:id="9" w:name="_Toc296602430"/>
      <w:bookmarkStart w:id="10" w:name="_Toc247592877"/>
      <w:bookmarkStart w:id="11" w:name="_Toc152045540"/>
      <w:bookmarkStart w:id="12" w:name="_Toc152042316"/>
      <w:bookmarkStart w:id="13" w:name="_Toc247527564"/>
      <w:bookmarkStart w:id="14" w:name="_Toc247513963"/>
    </w:p>
    <w:p w14:paraId="0EE3B5CF">
      <w:pPr>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10. 投标预备会</w:t>
      </w:r>
      <w:bookmarkEnd w:id="8"/>
      <w:bookmarkEnd w:id="9"/>
      <w:bookmarkEnd w:id="10"/>
      <w:bookmarkEnd w:id="11"/>
      <w:bookmarkEnd w:id="12"/>
      <w:bookmarkEnd w:id="13"/>
      <w:bookmarkEnd w:id="14"/>
    </w:p>
    <w:p w14:paraId="2C1B2275">
      <w:pPr>
        <w:spacing w:line="440" w:lineRule="exact"/>
        <w:ind w:firstLine="473"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10.1供应商须知前附表规定召开投标预备会的，招标人按供应商须知前附表规定的时间和地点召开投标预备会，澄清供应商提出的问题。</w:t>
      </w:r>
    </w:p>
    <w:p w14:paraId="2F1A25AF">
      <w:pPr>
        <w:spacing w:line="440" w:lineRule="exact"/>
        <w:ind w:firstLine="473"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10.2供应商应在供应商须知前附表规定的时间前，将提出的问题送达招标人，以便招标人澄清。</w:t>
      </w:r>
    </w:p>
    <w:p w14:paraId="285BC967">
      <w:pPr>
        <w:spacing w:line="440" w:lineRule="exact"/>
        <w:ind w:firstLine="473"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10.3招标人在供应商须知前附表规定的时间，将对供应商所提的问题进行澄清。该澄清内容为采购文件的组成部分。</w:t>
      </w:r>
    </w:p>
    <w:p w14:paraId="47637418">
      <w:pPr>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11. 联合投标</w:t>
      </w:r>
    </w:p>
    <w:p w14:paraId="10A47ECC">
      <w:pPr>
        <w:spacing w:line="440" w:lineRule="exact"/>
        <w:ind w:firstLine="473"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11.1 两个以上供应商可以组成一个投标联合体，以一个供应商的身份投标。以联合体形式参加投标的，联合体各方均应当符合《政府采购法》第二十二条规定的条件。招标人根据采购项目的特殊要求规定供应商特定条件的，联合体各方中至少应当有一方符合招标人规定的特定条件。</w:t>
      </w:r>
    </w:p>
    <w:p w14:paraId="17D14E05">
      <w:pPr>
        <w:spacing w:line="400" w:lineRule="exact"/>
        <w:ind w:firstLine="473" w:firstLineChars="195"/>
        <w:rPr>
          <w:rFonts w:ascii="仿宋" w:hAnsi="仿宋" w:eastAsia="仿宋" w:cs="仿宋"/>
          <w:color w:val="auto"/>
          <w:szCs w:val="21"/>
          <w:lang w:eastAsia="zh-CN"/>
        </w:rPr>
      </w:pPr>
      <w:r>
        <w:rPr>
          <w:rFonts w:hint="eastAsia" w:ascii="仿宋" w:hAnsi="仿宋" w:eastAsia="仿宋" w:cs="仿宋"/>
          <w:color w:val="auto"/>
          <w:szCs w:val="21"/>
          <w:lang w:eastAsia="zh-CN"/>
        </w:rPr>
        <w:t>11.2联合体各方之间应当签订共同投标协议，明确约定联合体各方承担的工作和相应的责任，并将共同投标协议连同投标文件一并提交招标人。联合体各方签订共同投标协议后，不得再以自己名义单独在同一项目中投标，也不得组成新的联合体参加同一项目投标。</w:t>
      </w:r>
    </w:p>
    <w:p w14:paraId="3DBF4881">
      <w:pPr>
        <w:spacing w:line="400" w:lineRule="exact"/>
        <w:ind w:firstLine="475" w:firstLineChars="196"/>
        <w:rPr>
          <w:rFonts w:ascii="仿宋" w:hAnsi="仿宋" w:eastAsia="仿宋" w:cs="仿宋"/>
          <w:color w:val="auto"/>
          <w:szCs w:val="21"/>
          <w:lang w:eastAsia="zh-CN"/>
        </w:rPr>
      </w:pPr>
      <w:r>
        <w:rPr>
          <w:rFonts w:hint="eastAsia" w:ascii="仿宋" w:hAnsi="仿宋" w:eastAsia="仿宋" w:cs="仿宋"/>
          <w:color w:val="auto"/>
          <w:szCs w:val="21"/>
          <w:lang w:eastAsia="zh-CN"/>
        </w:rPr>
        <w:t>11.3 联合体应当确定其中一个单位为投标的全权代表，负责参加投标的一切事务，并承担投标及履约中应承担的全部责任与义务。</w:t>
      </w:r>
    </w:p>
    <w:p w14:paraId="6AEA0935">
      <w:pPr>
        <w:pStyle w:val="9"/>
        <w:spacing w:after="0" w:line="400" w:lineRule="exact"/>
        <w:ind w:left="0" w:leftChars="0" w:firstLine="490" w:firstLineChars="202"/>
        <w:rPr>
          <w:rFonts w:ascii="仿宋" w:hAnsi="仿宋" w:eastAsia="仿宋" w:cs="仿宋"/>
          <w:color w:val="auto"/>
          <w:szCs w:val="21"/>
          <w:lang w:eastAsia="zh-CN"/>
        </w:rPr>
      </w:pPr>
      <w:r>
        <w:rPr>
          <w:rFonts w:hint="eastAsia" w:ascii="仿宋" w:hAnsi="仿宋" w:eastAsia="仿宋" w:cs="仿宋"/>
          <w:color w:val="auto"/>
          <w:szCs w:val="21"/>
          <w:lang w:eastAsia="zh-CN"/>
        </w:rPr>
        <w:t>11.4 联合体各方应当共同与招标人签订采购合同，就采购合同约定的事项对招标人承担连带责任。</w:t>
      </w:r>
    </w:p>
    <w:p w14:paraId="37067BE7">
      <w:pPr>
        <w:spacing w:line="440" w:lineRule="exact"/>
        <w:ind w:firstLine="475" w:firstLineChars="196"/>
        <w:rPr>
          <w:rFonts w:ascii="仿宋" w:hAnsi="仿宋" w:eastAsia="仿宋" w:cs="仿宋"/>
          <w:b/>
          <w:color w:val="auto"/>
          <w:szCs w:val="21"/>
          <w:lang w:eastAsia="zh-CN"/>
        </w:rPr>
      </w:pPr>
      <w:r>
        <w:rPr>
          <w:rFonts w:hint="eastAsia" w:ascii="仿宋" w:hAnsi="仿宋" w:eastAsia="仿宋" w:cs="仿宋"/>
          <w:b/>
          <w:color w:val="auto"/>
          <w:szCs w:val="21"/>
          <w:lang w:eastAsia="zh-CN"/>
        </w:rPr>
        <w:t>12.招标代理费:</w:t>
      </w:r>
      <w:r>
        <w:rPr>
          <w:rFonts w:hint="eastAsia" w:ascii="仿宋" w:hAnsi="仿宋" w:eastAsia="仿宋" w:cs="仿宋"/>
          <w:color w:val="auto"/>
          <w:szCs w:val="21"/>
          <w:lang w:eastAsia="zh-CN"/>
        </w:rPr>
        <w:t xml:space="preserve"> 见供应商须知前附表。</w:t>
      </w:r>
    </w:p>
    <w:p w14:paraId="24FA0CCA">
      <w:pPr>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13.供应商应注意的事项</w:t>
      </w:r>
    </w:p>
    <w:p w14:paraId="20DB731A">
      <w:pPr>
        <w:spacing w:line="440" w:lineRule="exact"/>
        <w:ind w:firstLine="486" w:firstLineChars="200"/>
        <w:rPr>
          <w:rFonts w:ascii="仿宋" w:hAnsi="仿宋" w:eastAsia="仿宋" w:cs="仿宋"/>
          <w:bCs/>
          <w:color w:val="auto"/>
          <w:szCs w:val="21"/>
          <w:lang w:eastAsia="zh-CN"/>
        </w:rPr>
      </w:pPr>
      <w:r>
        <w:rPr>
          <w:rFonts w:hint="eastAsia" w:ascii="仿宋" w:hAnsi="仿宋" w:eastAsia="仿宋" w:cs="仿宋"/>
          <w:color w:val="auto"/>
          <w:szCs w:val="21"/>
          <w:lang w:eastAsia="zh-CN"/>
        </w:rPr>
        <w:t>13.1供应商一旦按规定缴纳了投标保证金并参加投标，即被认为接受了本采购文件中的所有条件和规定。供应商必须严格按采购文件的要求编制投标文件，投标文件宜编制页码和目录，以便评委审核。否则，由此产生的一切后果由供应商承担。</w:t>
      </w:r>
    </w:p>
    <w:p w14:paraId="1A287498">
      <w:pPr>
        <w:spacing w:line="440" w:lineRule="exact"/>
        <w:ind w:firstLine="486" w:firstLineChars="200"/>
        <w:rPr>
          <w:rFonts w:ascii="仿宋" w:hAnsi="仿宋" w:eastAsia="仿宋" w:cs="仿宋"/>
          <w:bCs/>
          <w:color w:val="auto"/>
          <w:szCs w:val="21"/>
          <w:lang w:eastAsia="zh-CN"/>
        </w:rPr>
      </w:pPr>
      <w:r>
        <w:rPr>
          <w:rFonts w:hint="eastAsia" w:ascii="仿宋" w:hAnsi="仿宋" w:eastAsia="仿宋" w:cs="仿宋"/>
          <w:bCs/>
          <w:color w:val="auto"/>
          <w:szCs w:val="21"/>
          <w:lang w:eastAsia="zh-CN"/>
        </w:rPr>
        <w:t>13.2 供应商对采购内容中规定的技术参数、规格等要求必须完全响应或优于采购文件中的要求。</w:t>
      </w:r>
    </w:p>
    <w:p w14:paraId="6E8CC88D">
      <w:pPr>
        <w:spacing w:line="440" w:lineRule="exact"/>
        <w:ind w:firstLine="475" w:firstLineChars="196"/>
        <w:rPr>
          <w:rFonts w:ascii="仿宋" w:hAnsi="仿宋" w:eastAsia="仿宋" w:cs="仿宋"/>
          <w:bCs/>
          <w:color w:val="auto"/>
          <w:szCs w:val="21"/>
          <w:lang w:eastAsia="zh-CN"/>
        </w:rPr>
      </w:pPr>
      <w:r>
        <w:rPr>
          <w:rFonts w:hint="eastAsia" w:ascii="仿宋" w:hAnsi="仿宋" w:eastAsia="仿宋" w:cs="仿宋"/>
          <w:bCs/>
          <w:color w:val="auto"/>
          <w:szCs w:val="21"/>
          <w:lang w:eastAsia="zh-CN"/>
        </w:rPr>
        <w:t>13.3所有供应商的投标保证金都应在采购文件规定的投标保证金缴纳截止日期前缴纳。</w:t>
      </w:r>
    </w:p>
    <w:p w14:paraId="1439E3D6">
      <w:pPr>
        <w:spacing w:line="440" w:lineRule="exact"/>
        <w:ind w:firstLine="475" w:firstLineChars="196"/>
        <w:rPr>
          <w:rFonts w:ascii="仿宋" w:hAnsi="仿宋" w:eastAsia="仿宋" w:cs="仿宋"/>
          <w:bCs/>
          <w:color w:val="auto"/>
          <w:szCs w:val="21"/>
          <w:lang w:eastAsia="zh-CN"/>
        </w:rPr>
      </w:pPr>
      <w:r>
        <w:rPr>
          <w:rFonts w:hint="eastAsia" w:ascii="仿宋" w:hAnsi="仿宋" w:eastAsia="仿宋" w:cs="仿宋"/>
          <w:bCs/>
          <w:color w:val="auto"/>
          <w:szCs w:val="21"/>
          <w:lang w:eastAsia="zh-CN"/>
        </w:rPr>
        <w:t>13.4单位负责人为同一人或者存在直接控股、管理关系的不同供应商，不得参加同一合同项下的政府采购活动。</w:t>
      </w:r>
      <w:r>
        <w:rPr>
          <w:rFonts w:hint="eastAsia" w:ascii="仿宋" w:hAnsi="仿宋" w:eastAsia="仿宋" w:cs="仿宋"/>
          <w:color w:val="auto"/>
          <w:szCs w:val="21"/>
          <w:lang w:eastAsia="zh-CN"/>
        </w:rPr>
        <w:t>为采购项目提供整体设计、规范编制或者项目管理、监理、检测等服务的供应商，不得再参加该采购项目的其他采购活动。</w:t>
      </w:r>
    </w:p>
    <w:p w14:paraId="6CDEAD9B">
      <w:pPr>
        <w:snapToGrid w:val="0"/>
        <w:spacing w:line="440" w:lineRule="exact"/>
        <w:ind w:firstLine="486" w:firstLineChars="200"/>
        <w:rPr>
          <w:rFonts w:ascii="仿宋" w:hAnsi="仿宋" w:eastAsia="仿宋" w:cs="仿宋"/>
          <w:color w:val="auto"/>
          <w:szCs w:val="21"/>
          <w:lang w:eastAsia="zh-CN"/>
        </w:rPr>
      </w:pPr>
      <w:r>
        <w:rPr>
          <w:rFonts w:hint="eastAsia" w:ascii="仿宋" w:hAnsi="仿宋" w:eastAsia="仿宋" w:cs="仿宋"/>
          <w:bCs/>
          <w:color w:val="auto"/>
          <w:szCs w:val="21"/>
          <w:lang w:eastAsia="zh-CN"/>
        </w:rPr>
        <w:t>13.5本项目只接受</w:t>
      </w:r>
      <w:r>
        <w:rPr>
          <w:rFonts w:hint="eastAsia" w:ascii="仿宋" w:hAnsi="仿宋" w:eastAsia="仿宋" w:cs="仿宋"/>
          <w:color w:val="auto"/>
          <w:szCs w:val="21"/>
          <w:lang w:eastAsia="zh-CN"/>
        </w:rPr>
        <w:t>成为新疆维吾尔自治区政府采购网正式注册入库并完成CA数字证书申领供应商参与投标。因未注册入库、未办理CA数字证书等原因造成无法投标或投标失败等后果由供应商自行承担。</w:t>
      </w:r>
    </w:p>
    <w:p w14:paraId="7F0A7689">
      <w:pPr>
        <w:wordWrap w:val="0"/>
        <w:spacing w:line="440" w:lineRule="exact"/>
        <w:ind w:firstLine="486" w:firstLineChars="200"/>
        <w:rPr>
          <w:rFonts w:ascii="仿宋" w:hAnsi="仿宋" w:eastAsia="仿宋" w:cs="仿宋"/>
          <w:bCs/>
          <w:color w:val="auto"/>
          <w:szCs w:val="21"/>
          <w:lang w:eastAsia="zh-CN"/>
        </w:rPr>
      </w:pPr>
      <w:r>
        <w:rPr>
          <w:rFonts w:hint="eastAsia" w:ascii="仿宋" w:hAnsi="仿宋" w:eastAsia="仿宋" w:cs="仿宋"/>
          <w:bCs/>
          <w:color w:val="auto"/>
          <w:szCs w:val="21"/>
          <w:lang w:eastAsia="zh-CN"/>
        </w:rPr>
        <w:t>13.6  供应商被视为充分熟悉本招标项目所在地的与履行合同有关的各种情况，包括但不限于：</w:t>
      </w:r>
    </w:p>
    <w:p w14:paraId="1440A035">
      <w:pPr>
        <w:spacing w:line="400" w:lineRule="exact"/>
        <w:ind w:firstLine="364" w:firstLineChars="150"/>
        <w:rPr>
          <w:rFonts w:ascii="仿宋" w:hAnsi="仿宋" w:eastAsia="仿宋" w:cs="仿宋"/>
          <w:bCs/>
          <w:color w:val="auto"/>
          <w:szCs w:val="21"/>
          <w:lang w:eastAsia="zh-CN"/>
        </w:rPr>
      </w:pPr>
      <w:r>
        <w:rPr>
          <w:rFonts w:hint="eastAsia" w:ascii="仿宋" w:hAnsi="仿宋" w:eastAsia="仿宋" w:cs="仿宋"/>
          <w:bCs/>
          <w:color w:val="auto"/>
          <w:szCs w:val="21"/>
          <w:lang w:eastAsia="zh-CN"/>
        </w:rPr>
        <w:t>（1）国家对本次投标货物和服务的生产、安装调试、验收、维修等有关法律、法规及行业管理标准；</w:t>
      </w:r>
    </w:p>
    <w:p w14:paraId="4ACE6D6F">
      <w:pPr>
        <w:spacing w:line="400" w:lineRule="exact"/>
        <w:ind w:firstLine="364" w:firstLineChars="150"/>
        <w:rPr>
          <w:rFonts w:ascii="仿宋" w:hAnsi="仿宋" w:eastAsia="仿宋" w:cs="仿宋"/>
          <w:bCs/>
          <w:color w:val="auto"/>
          <w:szCs w:val="21"/>
          <w:lang w:eastAsia="zh-CN"/>
        </w:rPr>
      </w:pPr>
      <w:r>
        <w:rPr>
          <w:rFonts w:hint="eastAsia" w:ascii="仿宋" w:hAnsi="仿宋" w:eastAsia="仿宋" w:cs="仿宋"/>
          <w:bCs/>
          <w:color w:val="auto"/>
          <w:szCs w:val="21"/>
          <w:lang w:eastAsia="zh-CN"/>
        </w:rPr>
        <w:t>（2）本地区有关管理部门的相关规定；</w:t>
      </w:r>
    </w:p>
    <w:p w14:paraId="513AB520">
      <w:pPr>
        <w:spacing w:line="400" w:lineRule="exact"/>
        <w:ind w:firstLine="364" w:firstLineChars="150"/>
        <w:rPr>
          <w:rFonts w:ascii="仿宋" w:hAnsi="仿宋" w:eastAsia="仿宋" w:cs="仿宋"/>
          <w:bCs/>
          <w:color w:val="auto"/>
          <w:szCs w:val="21"/>
          <w:lang w:eastAsia="zh-CN"/>
        </w:rPr>
      </w:pPr>
      <w:r>
        <w:rPr>
          <w:rFonts w:hint="eastAsia" w:ascii="仿宋" w:hAnsi="仿宋" w:eastAsia="仿宋" w:cs="仿宋"/>
          <w:bCs/>
          <w:color w:val="auto"/>
          <w:szCs w:val="21"/>
          <w:lang w:eastAsia="zh-CN"/>
        </w:rPr>
        <w:t>（3）招标人的相关场地情况、基础建设、电力供应情况及相关设计标准。</w:t>
      </w:r>
    </w:p>
    <w:p w14:paraId="344E855D">
      <w:pPr>
        <w:spacing w:line="400" w:lineRule="exact"/>
        <w:ind w:firstLine="364" w:firstLineChars="150"/>
        <w:rPr>
          <w:rFonts w:ascii="仿宋" w:hAnsi="仿宋" w:eastAsia="仿宋" w:cs="仿宋"/>
          <w:bCs/>
          <w:color w:val="auto"/>
          <w:szCs w:val="21"/>
          <w:lang w:eastAsia="zh-CN"/>
        </w:rPr>
      </w:pPr>
      <w:r>
        <w:rPr>
          <w:rFonts w:hint="eastAsia" w:ascii="仿宋" w:hAnsi="仿宋" w:eastAsia="仿宋" w:cs="仿宋"/>
          <w:bCs/>
          <w:color w:val="auto"/>
          <w:szCs w:val="21"/>
          <w:lang w:eastAsia="zh-CN"/>
        </w:rPr>
        <w:t>本采购文件不再对上述情况进行描述。</w:t>
      </w:r>
      <w:bookmarkStart w:id="15" w:name="_Toc469495725"/>
    </w:p>
    <w:p w14:paraId="137FCD6A">
      <w:pPr>
        <w:spacing w:line="400" w:lineRule="exact"/>
        <w:ind w:firstLine="424" w:firstLineChars="150"/>
        <w:jc w:val="center"/>
        <w:rPr>
          <w:rFonts w:hint="eastAsia" w:ascii="仿宋" w:hAnsi="仿宋" w:eastAsia="仿宋" w:cs="仿宋"/>
          <w:b/>
          <w:color w:val="auto"/>
          <w:sz w:val="28"/>
          <w:szCs w:val="28"/>
          <w:lang w:eastAsia="zh-CN"/>
        </w:rPr>
      </w:pPr>
    </w:p>
    <w:p w14:paraId="22DED4AB">
      <w:pPr>
        <w:spacing w:line="400" w:lineRule="exact"/>
        <w:ind w:firstLine="424" w:firstLineChars="150"/>
        <w:jc w:val="center"/>
        <w:rPr>
          <w:rFonts w:hint="eastAsia" w:ascii="仿宋" w:hAnsi="仿宋" w:eastAsia="仿宋" w:cs="仿宋"/>
          <w:b/>
          <w:color w:val="auto"/>
          <w:sz w:val="28"/>
          <w:szCs w:val="28"/>
          <w:lang w:eastAsia="zh-CN"/>
        </w:rPr>
      </w:pPr>
    </w:p>
    <w:p w14:paraId="7D9DAAE0">
      <w:pPr>
        <w:spacing w:line="400" w:lineRule="exact"/>
        <w:ind w:firstLine="424" w:firstLineChars="150"/>
        <w:jc w:val="center"/>
        <w:rPr>
          <w:rFonts w:hint="eastAsia" w:ascii="仿宋" w:hAnsi="仿宋" w:eastAsia="仿宋" w:cs="仿宋"/>
          <w:b/>
          <w:color w:val="auto"/>
          <w:sz w:val="28"/>
          <w:szCs w:val="28"/>
          <w:lang w:eastAsia="zh-CN"/>
        </w:rPr>
      </w:pPr>
    </w:p>
    <w:p w14:paraId="0E5DE7E7">
      <w:pPr>
        <w:spacing w:line="400" w:lineRule="exact"/>
        <w:ind w:firstLine="424" w:firstLineChars="150"/>
        <w:jc w:val="center"/>
        <w:rPr>
          <w:rFonts w:hint="eastAsia" w:ascii="仿宋" w:hAnsi="仿宋" w:eastAsia="仿宋" w:cs="仿宋"/>
          <w:b/>
          <w:color w:val="auto"/>
          <w:sz w:val="28"/>
          <w:szCs w:val="28"/>
          <w:lang w:eastAsia="zh-CN"/>
        </w:rPr>
      </w:pPr>
    </w:p>
    <w:p w14:paraId="7E7684D5">
      <w:pPr>
        <w:spacing w:line="400" w:lineRule="exact"/>
        <w:ind w:firstLine="424" w:firstLineChars="150"/>
        <w:jc w:val="center"/>
        <w:rPr>
          <w:rFonts w:hint="eastAsia" w:ascii="仿宋" w:hAnsi="仿宋" w:eastAsia="仿宋" w:cs="仿宋"/>
          <w:b/>
          <w:color w:val="auto"/>
          <w:sz w:val="28"/>
          <w:szCs w:val="28"/>
          <w:lang w:eastAsia="zh-CN"/>
        </w:rPr>
      </w:pPr>
    </w:p>
    <w:p w14:paraId="67844585">
      <w:pPr>
        <w:spacing w:line="400" w:lineRule="exact"/>
        <w:ind w:firstLine="424" w:firstLineChars="150"/>
        <w:jc w:val="center"/>
        <w:rPr>
          <w:rFonts w:ascii="仿宋" w:hAnsi="仿宋" w:eastAsia="仿宋" w:cs="仿宋"/>
          <w:b/>
          <w:color w:val="auto"/>
          <w:sz w:val="28"/>
          <w:szCs w:val="28"/>
          <w:lang w:eastAsia="zh-CN"/>
        </w:rPr>
      </w:pPr>
      <w:r>
        <w:rPr>
          <w:rFonts w:hint="eastAsia" w:ascii="仿宋" w:hAnsi="仿宋" w:eastAsia="仿宋" w:cs="仿宋"/>
          <w:b/>
          <w:color w:val="auto"/>
          <w:sz w:val="28"/>
          <w:szCs w:val="28"/>
          <w:lang w:eastAsia="zh-CN"/>
        </w:rPr>
        <w:t>（二）</w:t>
      </w:r>
      <w:bookmarkEnd w:id="15"/>
      <w:r>
        <w:rPr>
          <w:rFonts w:hint="eastAsia" w:ascii="仿宋" w:hAnsi="仿宋" w:eastAsia="仿宋" w:cs="仿宋"/>
          <w:b/>
          <w:color w:val="auto"/>
          <w:sz w:val="28"/>
          <w:szCs w:val="28"/>
          <w:lang w:eastAsia="zh-CN"/>
        </w:rPr>
        <w:t>招标文件</w:t>
      </w:r>
    </w:p>
    <w:p w14:paraId="7E5D8966">
      <w:pPr>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15. 采购文件的编制依据</w:t>
      </w:r>
    </w:p>
    <w:p w14:paraId="6A366D8F">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根据《中华人民共和国政府采购法》、《政府采购货物和服务招标投标管理办法》和《中华人民共和国合同法》</w:t>
      </w:r>
      <w:r>
        <w:rPr>
          <w:rFonts w:hint="eastAsia" w:ascii="仿宋" w:hAnsi="仿宋" w:eastAsia="仿宋" w:cs="仿宋"/>
          <w:color w:val="auto"/>
          <w:spacing w:val="-2"/>
          <w:szCs w:val="21"/>
          <w:lang w:eastAsia="zh-CN"/>
        </w:rPr>
        <w:t>等相关法律法规和规章及部、省、市级规范性文件的规定，编制本采购文件。</w:t>
      </w:r>
    </w:p>
    <w:p w14:paraId="2E5AE283">
      <w:pPr>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16. 采购文件的组成</w:t>
      </w:r>
    </w:p>
    <w:p w14:paraId="4D2D5FB4">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16.1 采购文件包括内容：</w:t>
      </w:r>
    </w:p>
    <w:p w14:paraId="0132BF3A">
      <w:pPr>
        <w:spacing w:line="440" w:lineRule="exact"/>
        <w:ind w:firstLine="1701"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第一章  招标公告</w:t>
      </w:r>
    </w:p>
    <w:p w14:paraId="3F39F5B6">
      <w:pPr>
        <w:spacing w:line="440" w:lineRule="exact"/>
        <w:ind w:firstLine="1701"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第二章  投标须知</w:t>
      </w:r>
    </w:p>
    <w:p w14:paraId="6AB3F22B">
      <w:pPr>
        <w:spacing w:line="440" w:lineRule="exact"/>
        <w:ind w:firstLine="1701"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第三章  评标办法</w:t>
      </w:r>
    </w:p>
    <w:p w14:paraId="16FD9972">
      <w:pPr>
        <w:spacing w:line="440" w:lineRule="exact"/>
        <w:ind w:firstLine="1701"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第四章  技术规格数量及质量要求</w:t>
      </w:r>
    </w:p>
    <w:p w14:paraId="0E328E18">
      <w:pPr>
        <w:spacing w:line="440" w:lineRule="exact"/>
        <w:ind w:firstLine="1701"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第五章  合同条款及格式</w:t>
      </w:r>
    </w:p>
    <w:p w14:paraId="4C8F2241">
      <w:pPr>
        <w:spacing w:line="440" w:lineRule="exact"/>
        <w:ind w:firstLine="1701"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第六章  投标文件格式文本</w:t>
      </w:r>
    </w:p>
    <w:p w14:paraId="6285CF85">
      <w:pPr>
        <w:spacing w:line="440" w:lineRule="exact"/>
        <w:ind w:firstLine="1701" w:firstLineChars="700"/>
        <w:rPr>
          <w:rFonts w:ascii="仿宋" w:hAnsi="仿宋" w:eastAsia="仿宋" w:cs="仿宋"/>
          <w:color w:val="auto"/>
          <w:szCs w:val="21"/>
          <w:lang w:eastAsia="zh-CN"/>
        </w:rPr>
      </w:pPr>
      <w:r>
        <w:rPr>
          <w:rFonts w:hint="eastAsia" w:ascii="仿宋" w:hAnsi="仿宋" w:eastAsia="仿宋" w:cs="仿宋"/>
          <w:color w:val="auto"/>
          <w:szCs w:val="21"/>
          <w:lang w:eastAsia="zh-CN"/>
        </w:rPr>
        <w:t>第七章  招标单位、招标代理机构对本文件的确认</w:t>
      </w:r>
    </w:p>
    <w:p w14:paraId="24126AB7">
      <w:pPr>
        <w:spacing w:line="440" w:lineRule="exact"/>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16.2 除16.1内容外，招标答疑亦为采购文件的组成部分，对招标人和供应商起约束作用。</w:t>
      </w:r>
    </w:p>
    <w:p w14:paraId="09328DE9">
      <w:pPr>
        <w:pStyle w:val="10"/>
        <w:wordWrap w:val="0"/>
        <w:spacing w:line="400" w:lineRule="exact"/>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16.3供应商应仔细阅读和检查采购文件的全部内容。如发现缺页或附件不全，应及时向招标人提出，以便补齐。如有疑问，供应商应在以书面形式一次性向采购人和采购代理机构提出同一环节的质疑。</w:t>
      </w:r>
    </w:p>
    <w:p w14:paraId="137F721A">
      <w:pPr>
        <w:wordWrap w:val="0"/>
        <w:spacing w:line="440" w:lineRule="exact"/>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16.4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采购文件的澄清将在政采云平台“更正公告”栏目予以公告，但不指明澄清问题的来源。如果澄清内容影响投标文件编制的，将相应延长投标截止时间。</w:t>
      </w:r>
    </w:p>
    <w:p w14:paraId="37796499">
      <w:pPr>
        <w:spacing w:line="440" w:lineRule="exact"/>
        <w:rPr>
          <w:rFonts w:ascii="仿宋" w:hAnsi="仿宋" w:eastAsia="仿宋" w:cs="仿宋"/>
          <w:b/>
          <w:bCs/>
          <w:color w:val="auto"/>
          <w:szCs w:val="21"/>
          <w:lang w:eastAsia="zh-CN"/>
        </w:rPr>
      </w:pPr>
      <w:r>
        <w:rPr>
          <w:rFonts w:hint="eastAsia" w:ascii="仿宋" w:hAnsi="仿宋" w:eastAsia="仿宋" w:cs="仿宋"/>
          <w:b/>
          <w:bCs/>
          <w:color w:val="auto"/>
          <w:szCs w:val="21"/>
          <w:lang w:eastAsia="zh-CN"/>
        </w:rPr>
        <w:t>17. 采购文件的修改、补充、解释</w:t>
      </w:r>
    </w:p>
    <w:p w14:paraId="69EB5E2A">
      <w:pPr>
        <w:wordWrap w:val="0"/>
        <w:spacing w:line="400" w:lineRule="exact"/>
        <w:ind w:firstLine="364"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17.1采购文件发出后，招标人在规定的投标截止时间前可对采购文件进行必要的修改和补充，并以更正公告形式在政采云平台 “更正公告”栏目予以公告，请各位供应商注意查看有关澄清内容，如不及时查看造成后果由供应商自负。采购文件的修改、补充等内容作为采购文件的组成部分，具有约束作用。</w:t>
      </w:r>
    </w:p>
    <w:p w14:paraId="57DDB469">
      <w:pPr>
        <w:wordWrap w:val="0"/>
        <w:spacing w:line="400" w:lineRule="exact"/>
        <w:ind w:firstLine="364"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17.2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2E9D8254">
      <w:pPr>
        <w:wordWrap w:val="0"/>
        <w:spacing w:line="400" w:lineRule="exact"/>
        <w:ind w:firstLine="364" w:firstLineChars="150"/>
        <w:rPr>
          <w:rFonts w:ascii="仿宋" w:hAnsi="仿宋" w:eastAsia="仿宋" w:cs="仿宋"/>
          <w:color w:val="auto"/>
          <w:szCs w:val="21"/>
          <w:lang w:eastAsia="zh-CN"/>
        </w:rPr>
      </w:pPr>
      <w:r>
        <w:rPr>
          <w:rFonts w:hint="eastAsia" w:ascii="仿宋" w:hAnsi="仿宋" w:eastAsia="仿宋" w:cs="仿宋"/>
          <w:bCs/>
          <w:color w:val="auto"/>
          <w:szCs w:val="21"/>
          <w:lang w:eastAsia="zh-CN"/>
        </w:rPr>
        <w:t xml:space="preserve">17.3 </w:t>
      </w:r>
      <w:r>
        <w:rPr>
          <w:rFonts w:hint="eastAsia" w:ascii="仿宋" w:hAnsi="仿宋" w:eastAsia="仿宋" w:cs="仿宋"/>
          <w:color w:val="auto"/>
          <w:szCs w:val="21"/>
          <w:lang w:eastAsia="zh-CN"/>
        </w:rPr>
        <w:t>供应商在规定的时间内未对采购文件提出疑问、质疑或要求澄清的，将视其为无异议。</w:t>
      </w:r>
    </w:p>
    <w:p w14:paraId="14A60E7E">
      <w:pPr>
        <w:spacing w:line="400" w:lineRule="exact"/>
        <w:ind w:firstLine="243" w:firstLineChars="100"/>
        <w:rPr>
          <w:rFonts w:ascii="仿宋" w:hAnsi="仿宋" w:eastAsia="仿宋" w:cs="仿宋"/>
          <w:bCs/>
          <w:color w:val="auto"/>
          <w:szCs w:val="21"/>
          <w:lang w:eastAsia="zh-CN"/>
        </w:rPr>
      </w:pPr>
      <w:r>
        <w:rPr>
          <w:rFonts w:hint="eastAsia" w:ascii="仿宋" w:hAnsi="仿宋" w:eastAsia="仿宋" w:cs="仿宋"/>
          <w:bCs/>
          <w:color w:val="auto"/>
          <w:szCs w:val="21"/>
          <w:lang w:eastAsia="zh-CN"/>
        </w:rPr>
        <w:t>17.4 采购文件的解释</w:t>
      </w:r>
    </w:p>
    <w:p w14:paraId="3F1A0DDA">
      <w:pPr>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本采购文件由招标人（或其委托的招标代理机构）负责解释。</w:t>
      </w:r>
    </w:p>
    <w:p w14:paraId="586F8112">
      <w:pPr>
        <w:spacing w:line="400" w:lineRule="exact"/>
        <w:rPr>
          <w:rFonts w:ascii="仿宋" w:hAnsi="仿宋" w:eastAsia="仿宋" w:cs="仿宋"/>
          <w:b/>
          <w:color w:val="auto"/>
          <w:szCs w:val="21"/>
          <w:lang w:eastAsia="zh-CN"/>
        </w:rPr>
      </w:pPr>
      <w:r>
        <w:rPr>
          <w:rFonts w:hint="eastAsia" w:ascii="仿宋" w:hAnsi="仿宋" w:eastAsia="仿宋" w:cs="仿宋"/>
          <w:b/>
          <w:color w:val="auto"/>
          <w:szCs w:val="21"/>
          <w:lang w:eastAsia="zh-CN"/>
        </w:rPr>
        <w:t xml:space="preserve"> 18. 采购文件的发出</w:t>
      </w:r>
    </w:p>
    <w:p w14:paraId="3CDD060B">
      <w:pPr>
        <w:spacing w:line="400" w:lineRule="exact"/>
        <w:ind w:firstLine="364"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18.1 采购文件、采购文件的澄清、修改、补充及招标答疑等均应报相关部门备案后，方可发出。</w:t>
      </w:r>
    </w:p>
    <w:p w14:paraId="06CE06E3">
      <w:pPr>
        <w:spacing w:line="440" w:lineRule="exact"/>
        <w:ind w:firstLine="243" w:firstLineChars="100"/>
        <w:rPr>
          <w:rFonts w:ascii="仿宋" w:hAnsi="仿宋" w:eastAsia="仿宋" w:cs="仿宋"/>
          <w:color w:val="auto"/>
          <w:szCs w:val="21"/>
          <w:lang w:eastAsia="zh-CN"/>
        </w:rPr>
      </w:pPr>
      <w:bookmarkStart w:id="16" w:name="_Toc469495726"/>
      <w:r>
        <w:rPr>
          <w:rFonts w:hint="eastAsia" w:ascii="仿宋" w:hAnsi="仿宋" w:eastAsia="仿宋" w:cs="仿宋"/>
          <w:b/>
          <w:color w:val="auto"/>
          <w:szCs w:val="21"/>
          <w:lang w:eastAsia="zh-CN"/>
        </w:rPr>
        <w:t xml:space="preserve">19. </w:t>
      </w:r>
      <w:r>
        <w:rPr>
          <w:rFonts w:hint="eastAsia" w:ascii="仿宋" w:hAnsi="仿宋" w:eastAsia="仿宋" w:cs="仿宋"/>
          <w:color w:val="auto"/>
          <w:szCs w:val="21"/>
          <w:lang w:eastAsia="zh-CN"/>
        </w:rPr>
        <w:t>凡需要设置样品情形时，必须明确是否需要随样品提交检测报告，并明确检测机构的要求、检测内容、中标样品封存等事项。（评标委员会无法判断样品是否合格且样品需要提供给第三方权威检测机构检测的,在供应商提供招标人认可的第三方权威检测机构检测报告后，评标委员会推荐的中标候选人方可生效，采购人或代理机构发布中标（成交）结果公告。</w:t>
      </w:r>
    </w:p>
    <w:p w14:paraId="48457B8D">
      <w:pPr>
        <w:spacing w:line="440" w:lineRule="exact"/>
        <w:ind w:firstLine="420"/>
        <w:rPr>
          <w:rFonts w:ascii="仿宋" w:hAnsi="仿宋" w:eastAsia="仿宋" w:cs="仿宋"/>
          <w:color w:val="auto"/>
          <w:szCs w:val="21"/>
          <w:lang w:eastAsia="zh-CN"/>
        </w:rPr>
      </w:pPr>
      <w:r>
        <w:rPr>
          <w:rFonts w:hint="eastAsia" w:ascii="仿宋" w:hAnsi="仿宋" w:eastAsia="仿宋" w:cs="仿宋"/>
          <w:color w:val="auto"/>
          <w:szCs w:val="21"/>
          <w:lang w:eastAsia="zh-CN"/>
        </w:rPr>
        <w:t>采购文件中应明确样品送检方式、检测费用支付方法、供应商在规定时间内无法提供第三方权威检测机构检测报告的处理方式。（采购人根据项目需求按上述要求自行描述）</w:t>
      </w:r>
    </w:p>
    <w:p w14:paraId="117F9769">
      <w:pPr>
        <w:spacing w:beforeLines="100" w:afterLines="100" w:line="440" w:lineRule="exact"/>
        <w:jc w:val="center"/>
        <w:outlineLvl w:val="2"/>
        <w:rPr>
          <w:rFonts w:ascii="仿宋" w:hAnsi="仿宋" w:eastAsia="仿宋" w:cs="仿宋"/>
          <w:b/>
          <w:color w:val="auto"/>
          <w:sz w:val="28"/>
          <w:szCs w:val="28"/>
          <w:lang w:eastAsia="zh-CN"/>
        </w:rPr>
      </w:pPr>
      <w:r>
        <w:rPr>
          <w:rFonts w:hint="eastAsia" w:ascii="仿宋" w:hAnsi="仿宋" w:eastAsia="仿宋" w:cs="仿宋"/>
          <w:b/>
          <w:color w:val="auto"/>
          <w:sz w:val="28"/>
          <w:szCs w:val="28"/>
          <w:lang w:eastAsia="zh-CN"/>
        </w:rPr>
        <w:t>（三）投标文件的编制</w:t>
      </w:r>
      <w:bookmarkEnd w:id="16"/>
    </w:p>
    <w:p w14:paraId="13735985">
      <w:pPr>
        <w:spacing w:line="440" w:lineRule="exact"/>
        <w:ind w:firstLine="352" w:firstLineChars="145"/>
        <w:rPr>
          <w:rFonts w:ascii="仿宋" w:hAnsi="仿宋" w:eastAsia="仿宋" w:cs="仿宋"/>
          <w:b/>
          <w:color w:val="auto"/>
          <w:szCs w:val="21"/>
          <w:lang w:eastAsia="zh-CN"/>
        </w:rPr>
      </w:pPr>
      <w:r>
        <w:rPr>
          <w:rFonts w:hint="eastAsia" w:ascii="仿宋" w:hAnsi="仿宋" w:eastAsia="仿宋" w:cs="仿宋"/>
          <w:b/>
          <w:color w:val="auto"/>
          <w:szCs w:val="21"/>
          <w:lang w:eastAsia="zh-CN"/>
        </w:rPr>
        <w:t>20. 投标的语言及度量衡单位</w:t>
      </w:r>
    </w:p>
    <w:p w14:paraId="087D1E67">
      <w:pPr>
        <w:spacing w:line="440" w:lineRule="exact"/>
        <w:ind w:firstLine="328" w:firstLineChars="135"/>
        <w:rPr>
          <w:rFonts w:ascii="仿宋" w:hAnsi="仿宋" w:eastAsia="仿宋" w:cs="仿宋"/>
          <w:color w:val="auto"/>
          <w:szCs w:val="21"/>
          <w:lang w:eastAsia="zh-CN"/>
        </w:rPr>
      </w:pPr>
      <w:r>
        <w:rPr>
          <w:rFonts w:hint="eastAsia" w:ascii="仿宋" w:hAnsi="仿宋" w:eastAsia="仿宋" w:cs="仿宋"/>
          <w:color w:val="auto"/>
          <w:szCs w:val="21"/>
          <w:lang w:eastAsia="zh-CN"/>
        </w:rPr>
        <w:t>20.1供应商提交的投标文件、技术文件和资料，以及供应商与招标人就有关投标的所有来往函电均应使用中文。投标文件中若有英文或其他语言文字的资料，应提供相应的中文翻译资料。对不同文本投标文件的解释发生异议的，以中文文本为准。</w:t>
      </w:r>
    </w:p>
    <w:p w14:paraId="71066F04">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20.2除采购文件中另有规定外，投标书所使用的度量衡均须采用法定计量单位。</w:t>
      </w:r>
    </w:p>
    <w:p w14:paraId="2323B1B5">
      <w:pPr>
        <w:spacing w:line="400" w:lineRule="exact"/>
        <w:ind w:firstLine="237" w:firstLineChars="98"/>
        <w:rPr>
          <w:rFonts w:ascii="仿宋" w:hAnsi="仿宋" w:eastAsia="仿宋" w:cs="仿宋"/>
          <w:b/>
          <w:color w:val="auto"/>
          <w:szCs w:val="21"/>
          <w:lang w:eastAsia="zh-CN"/>
        </w:rPr>
      </w:pPr>
      <w:r>
        <w:rPr>
          <w:rFonts w:hint="eastAsia" w:ascii="仿宋" w:hAnsi="仿宋" w:eastAsia="仿宋" w:cs="仿宋"/>
          <w:b/>
          <w:color w:val="auto"/>
          <w:szCs w:val="21"/>
          <w:lang w:eastAsia="zh-CN"/>
        </w:rPr>
        <w:t>21. 投标文件的组成</w:t>
      </w:r>
    </w:p>
    <w:p w14:paraId="43F34CEB">
      <w:pPr>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资格证明文件和商务及技术文件两部分。</w:t>
      </w:r>
    </w:p>
    <w:p w14:paraId="3CE5C354">
      <w:pPr>
        <w:spacing w:line="440" w:lineRule="exact"/>
        <w:ind w:firstLine="356" w:firstLineChars="147"/>
        <w:rPr>
          <w:rFonts w:ascii="仿宋" w:hAnsi="仿宋" w:eastAsia="仿宋" w:cs="仿宋"/>
          <w:b/>
          <w:color w:val="auto"/>
          <w:szCs w:val="21"/>
          <w:lang w:eastAsia="zh-CN"/>
        </w:rPr>
      </w:pPr>
      <w:r>
        <w:rPr>
          <w:rFonts w:hint="eastAsia" w:ascii="仿宋" w:hAnsi="仿宋" w:eastAsia="仿宋" w:cs="仿宋"/>
          <w:b/>
          <w:color w:val="auto"/>
          <w:szCs w:val="21"/>
          <w:lang w:eastAsia="zh-CN"/>
        </w:rPr>
        <w:t>21.1资格证明文件（包括但不限于）</w:t>
      </w:r>
    </w:p>
    <w:p w14:paraId="3A9C7546">
      <w:pPr>
        <w:spacing w:line="440" w:lineRule="exact"/>
        <w:ind w:firstLine="356" w:firstLineChars="147"/>
        <w:rPr>
          <w:rFonts w:hint="eastAsia" w:ascii="仿宋" w:hAnsi="仿宋" w:eastAsia="仿宋" w:cs="仿宋"/>
          <w:color w:val="auto"/>
          <w:szCs w:val="21"/>
          <w:lang w:eastAsia="zh-CN"/>
        </w:rPr>
      </w:pPr>
      <w:r>
        <w:rPr>
          <w:rFonts w:hint="eastAsia" w:ascii="仿宋" w:hAnsi="仿宋" w:eastAsia="仿宋" w:cs="仿宋"/>
          <w:color w:val="auto"/>
          <w:szCs w:val="21"/>
          <w:lang w:eastAsia="zh-CN"/>
        </w:rPr>
        <w:t>资格证明文件是证明供应商有资格参加投标和中标后有能力履行合同的文件，这些文件应能满足招标的要求，否则作无效投标处理。</w:t>
      </w:r>
    </w:p>
    <w:p w14:paraId="2D3072F9">
      <w:pPr>
        <w:pStyle w:val="6"/>
        <w:rPr>
          <w:lang w:eastAsia="zh-CN"/>
        </w:rPr>
      </w:pPr>
      <w:r>
        <w:rPr>
          <w:rFonts w:hint="eastAsia" w:ascii="仿宋" w:hAnsi="仿宋" w:eastAsia="仿宋" w:cs="仿宋"/>
          <w:b w:val="0"/>
          <w:bCs w:val="0"/>
          <w:color w:val="auto"/>
          <w:spacing w:val="0"/>
          <w:w w:val="100"/>
          <w:position w:val="0"/>
          <w:sz w:val="24"/>
          <w:szCs w:val="21"/>
          <w:highlight w:val="none"/>
          <w:shd w:val="clear" w:color="auto" w:fill="auto"/>
          <w:lang w:val="en-US" w:eastAsia="zh-CN" w:bidi="en-US"/>
        </w:rPr>
        <w:t>【标项1】【标项2】</w:t>
      </w:r>
    </w:p>
    <w:p w14:paraId="413FDD7F">
      <w:pPr>
        <w:spacing w:line="440" w:lineRule="exact"/>
        <w:ind w:firstLine="356" w:firstLineChars="147"/>
        <w:rPr>
          <w:rFonts w:ascii="仿宋" w:hAnsi="仿宋" w:eastAsia="仿宋" w:cs="仿宋"/>
          <w:color w:val="auto"/>
          <w:szCs w:val="21"/>
          <w:lang w:eastAsia="zh-CN"/>
        </w:rPr>
      </w:pPr>
      <w:r>
        <w:rPr>
          <w:rFonts w:hint="eastAsia" w:ascii="仿宋" w:hAnsi="仿宋" w:eastAsia="仿宋" w:cs="仿宋"/>
          <w:color w:val="auto"/>
          <w:szCs w:val="21"/>
          <w:lang w:eastAsia="zh-CN"/>
        </w:rPr>
        <w:t>1、法人或者非法人组织的营业执照等证明文件复印件（须加盖本单位章）或自然人的身份证明复印件;</w:t>
      </w:r>
    </w:p>
    <w:p w14:paraId="34832A18">
      <w:pPr>
        <w:spacing w:line="440" w:lineRule="exact"/>
        <w:ind w:firstLine="356" w:firstLineChars="147"/>
        <w:rPr>
          <w:rFonts w:ascii="仿宋" w:hAnsi="仿宋" w:eastAsia="仿宋" w:cs="仿宋"/>
          <w:color w:val="auto"/>
          <w:szCs w:val="21"/>
          <w:lang w:eastAsia="zh-CN"/>
        </w:rPr>
      </w:pPr>
      <w:r>
        <w:rPr>
          <w:rFonts w:hint="eastAsia" w:ascii="仿宋" w:hAnsi="仿宋" w:eastAsia="仿宋" w:cs="仿宋"/>
          <w:color w:val="auto"/>
          <w:szCs w:val="21"/>
          <w:lang w:eastAsia="zh-CN"/>
        </w:rPr>
        <w:t>2、法定代表人资格证明书</w:t>
      </w:r>
    </w:p>
    <w:p w14:paraId="6DC631F8">
      <w:pPr>
        <w:spacing w:line="440" w:lineRule="exact"/>
        <w:ind w:firstLine="356" w:firstLineChars="147"/>
        <w:rPr>
          <w:rFonts w:hint="eastAsia" w:ascii="仿宋" w:hAnsi="仿宋" w:eastAsia="仿宋" w:cs="仿宋"/>
          <w:color w:val="auto"/>
          <w:szCs w:val="21"/>
          <w:lang w:eastAsia="zh-CN"/>
        </w:rPr>
      </w:pPr>
      <w:r>
        <w:rPr>
          <w:rFonts w:hint="eastAsia" w:ascii="仿宋" w:hAnsi="仿宋" w:eastAsia="仿宋" w:cs="仿宋"/>
          <w:color w:val="auto"/>
          <w:szCs w:val="21"/>
          <w:lang w:eastAsia="zh-CN"/>
        </w:rPr>
        <w:t>3、法定代表人授权书</w:t>
      </w:r>
    </w:p>
    <w:p w14:paraId="233E0326">
      <w:pPr>
        <w:spacing w:line="440" w:lineRule="exact"/>
        <w:ind w:firstLine="356" w:firstLineChars="147"/>
        <w:rPr>
          <w:rFonts w:hint="eastAsia" w:ascii="仿宋" w:hAnsi="仿宋" w:eastAsia="仿宋" w:cs="仿宋"/>
          <w:color w:val="auto"/>
          <w:lang w:eastAsia="zh-CN"/>
        </w:rPr>
      </w:pPr>
      <w:r>
        <w:rPr>
          <w:rFonts w:hint="eastAsia" w:ascii="仿宋" w:hAnsi="仿宋" w:eastAsia="仿宋" w:cs="仿宋"/>
          <w:color w:val="auto"/>
          <w:lang w:val="en-US" w:eastAsia="zh-CN"/>
        </w:rPr>
        <w:t>4</w:t>
      </w:r>
      <w:r>
        <w:rPr>
          <w:rFonts w:hint="eastAsia" w:ascii="仿宋" w:hAnsi="仿宋" w:eastAsia="仿宋" w:cs="仿宋"/>
          <w:color w:val="auto"/>
          <w:lang w:eastAsia="zh-CN"/>
        </w:rPr>
        <w:t>、参加政府采购活动前3年内在经营活动中没有重大违法记录的书面声明;</w:t>
      </w:r>
    </w:p>
    <w:p w14:paraId="1A260B89">
      <w:pPr>
        <w:spacing w:line="440" w:lineRule="exact"/>
        <w:ind w:firstLine="356" w:firstLineChars="147"/>
        <w:rPr>
          <w:rFonts w:hint="eastAsia" w:ascii="仿宋" w:hAnsi="仿宋" w:eastAsia="仿宋" w:cs="仿宋"/>
          <w:color w:val="auto"/>
          <w:szCs w:val="21"/>
          <w:lang w:eastAsia="zh-CN"/>
        </w:rPr>
      </w:pPr>
      <w:r>
        <w:rPr>
          <w:rFonts w:hint="eastAsia" w:ascii="仿宋" w:hAnsi="仿宋" w:eastAsia="仿宋" w:cs="仿宋"/>
          <w:color w:val="auto"/>
          <w:szCs w:val="21"/>
          <w:lang w:val="en-US" w:eastAsia="zh-CN"/>
        </w:rPr>
        <w:t>5</w:t>
      </w:r>
      <w:r>
        <w:rPr>
          <w:rFonts w:hint="eastAsia" w:ascii="仿宋" w:hAnsi="仿宋" w:eastAsia="仿宋" w:cs="仿宋"/>
          <w:color w:val="auto"/>
          <w:szCs w:val="21"/>
          <w:lang w:eastAsia="zh-CN"/>
        </w:rPr>
        <w:t>、投标保证金缴纳凭证或投标担保函；</w:t>
      </w:r>
    </w:p>
    <w:p w14:paraId="7992E651">
      <w:pPr>
        <w:spacing w:line="440" w:lineRule="exact"/>
        <w:ind w:firstLine="356" w:firstLineChars="147"/>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color w:val="auto"/>
          <w:szCs w:val="21"/>
          <w:lang w:eastAsia="zh-CN"/>
        </w:rPr>
        <w:t>6、</w:t>
      </w:r>
      <w:r>
        <w:rPr>
          <w:rFonts w:hint="eastAsia" w:ascii="仿宋" w:hAnsi="仿宋" w:eastAsia="仿宋" w:cs="仿宋"/>
          <w:i w:val="0"/>
          <w:iCs w:val="0"/>
          <w:caps w:val="0"/>
          <w:color w:val="auto"/>
          <w:spacing w:val="0"/>
          <w:sz w:val="24"/>
          <w:szCs w:val="24"/>
          <w:highlight w:val="none"/>
          <w:lang w:val="en-US" w:eastAsia="zh-CN"/>
        </w:rPr>
        <w:t>投标企业须提供供应商（被授权本单位在职人员）近 6 个月内任意1个月社保证明；</w:t>
      </w:r>
    </w:p>
    <w:p w14:paraId="31BD10FE">
      <w:pPr>
        <w:spacing w:line="440" w:lineRule="exact"/>
        <w:ind w:firstLine="356" w:firstLineChars="147"/>
        <w:jc w:val="both"/>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7、参加政府采购活动前三年内，在经营活动中没有重大违法记录；未被“信用中国”（www.creditchina.gov.cn）、中国政府采购网（www.ccgp.gov.cn）列入失信被执行人、税收违法黑名单、政府采购严重违法失信行为记录名单；</w:t>
      </w:r>
    </w:p>
    <w:p w14:paraId="110BF513">
      <w:pPr>
        <w:spacing w:line="440" w:lineRule="exact"/>
        <w:ind w:firstLine="356" w:firstLineChars="147"/>
        <w:rPr>
          <w:rFonts w:hint="eastAsia" w:ascii="仿宋" w:hAnsi="仿宋" w:eastAsia="仿宋" w:cs="仿宋"/>
          <w:color w:val="auto"/>
          <w:szCs w:val="21"/>
          <w:lang w:eastAsia="zh-CN"/>
        </w:rPr>
      </w:pPr>
      <w:r>
        <w:rPr>
          <w:rFonts w:hint="eastAsia" w:ascii="仿宋" w:hAnsi="仿宋" w:eastAsia="仿宋" w:cs="仿宋"/>
          <w:color w:val="auto"/>
          <w:szCs w:val="21"/>
          <w:lang w:val="en-US" w:eastAsia="zh-CN"/>
        </w:rPr>
        <w:t>8</w:t>
      </w:r>
      <w:r>
        <w:rPr>
          <w:rFonts w:hint="eastAsia" w:ascii="仿宋" w:hAnsi="仿宋" w:eastAsia="仿宋" w:cs="仿宋"/>
          <w:color w:val="auto"/>
          <w:szCs w:val="21"/>
          <w:lang w:eastAsia="zh-CN"/>
        </w:rPr>
        <w:t xml:space="preserve">、供应商须知资料表要求的其他资格证明文件; </w:t>
      </w:r>
    </w:p>
    <w:p w14:paraId="14894EA5">
      <w:pPr>
        <w:pStyle w:val="6"/>
        <w:rPr>
          <w:rFonts w:hint="eastAsia" w:ascii="仿宋" w:hAnsi="仿宋" w:eastAsia="仿宋" w:cs="仿宋"/>
          <w:b w:val="0"/>
          <w:bCs w:val="0"/>
          <w:color w:val="auto"/>
          <w:spacing w:val="0"/>
          <w:w w:val="100"/>
          <w:position w:val="0"/>
          <w:sz w:val="24"/>
          <w:szCs w:val="21"/>
          <w:highlight w:val="none"/>
          <w:shd w:val="clear" w:color="auto" w:fill="auto"/>
          <w:lang w:val="en-US" w:eastAsia="zh-CN" w:bidi="en-US"/>
        </w:rPr>
      </w:pPr>
      <w:r>
        <w:rPr>
          <w:rFonts w:hint="eastAsia" w:ascii="仿宋" w:hAnsi="仿宋" w:eastAsia="仿宋" w:cs="仿宋"/>
          <w:b w:val="0"/>
          <w:bCs w:val="0"/>
          <w:color w:val="auto"/>
          <w:spacing w:val="0"/>
          <w:w w:val="100"/>
          <w:position w:val="0"/>
          <w:sz w:val="24"/>
          <w:szCs w:val="21"/>
          <w:highlight w:val="none"/>
          <w:shd w:val="clear" w:color="auto" w:fill="auto"/>
          <w:lang w:val="en-US" w:eastAsia="zh-CN" w:bidi="en-US"/>
        </w:rPr>
        <w:t>【标项3】</w:t>
      </w:r>
    </w:p>
    <w:p w14:paraId="48798977">
      <w:pPr>
        <w:spacing w:line="440" w:lineRule="exact"/>
        <w:ind w:firstLine="356" w:firstLineChars="147"/>
        <w:rPr>
          <w:rFonts w:ascii="仿宋" w:hAnsi="仿宋" w:eastAsia="仿宋" w:cs="仿宋"/>
          <w:color w:val="auto"/>
          <w:szCs w:val="21"/>
          <w:lang w:eastAsia="zh-CN"/>
        </w:rPr>
      </w:pPr>
      <w:r>
        <w:rPr>
          <w:rFonts w:hint="eastAsia" w:ascii="仿宋" w:hAnsi="仿宋" w:eastAsia="仿宋" w:cs="仿宋"/>
          <w:color w:val="auto"/>
          <w:szCs w:val="21"/>
          <w:lang w:eastAsia="zh-CN"/>
        </w:rPr>
        <w:t>1、法人或者非法人组织的营业执照等证明文件复印件（须加盖本单位章）或自然人的身份证明复印件;</w:t>
      </w:r>
    </w:p>
    <w:p w14:paraId="429CFD0C">
      <w:pPr>
        <w:spacing w:line="440" w:lineRule="exact"/>
        <w:ind w:firstLine="356" w:firstLineChars="147"/>
        <w:rPr>
          <w:rFonts w:ascii="仿宋" w:hAnsi="仿宋" w:eastAsia="仿宋" w:cs="仿宋"/>
          <w:color w:val="auto"/>
          <w:szCs w:val="21"/>
          <w:lang w:eastAsia="zh-CN"/>
        </w:rPr>
      </w:pPr>
      <w:r>
        <w:rPr>
          <w:rFonts w:hint="eastAsia" w:ascii="仿宋" w:hAnsi="仿宋" w:eastAsia="仿宋" w:cs="仿宋"/>
          <w:color w:val="auto"/>
          <w:szCs w:val="21"/>
          <w:lang w:eastAsia="zh-CN"/>
        </w:rPr>
        <w:t>2、法定代表人资格证明书</w:t>
      </w:r>
    </w:p>
    <w:p w14:paraId="2FE0CF8C">
      <w:pPr>
        <w:spacing w:line="440" w:lineRule="exact"/>
        <w:ind w:firstLine="356" w:firstLineChars="147"/>
        <w:rPr>
          <w:rFonts w:hint="eastAsia" w:ascii="仿宋" w:hAnsi="仿宋" w:eastAsia="仿宋" w:cs="仿宋"/>
          <w:color w:val="auto"/>
          <w:szCs w:val="21"/>
          <w:lang w:eastAsia="zh-CN"/>
        </w:rPr>
      </w:pPr>
      <w:r>
        <w:rPr>
          <w:rFonts w:hint="eastAsia" w:ascii="仿宋" w:hAnsi="仿宋" w:eastAsia="仿宋" w:cs="仿宋"/>
          <w:color w:val="auto"/>
          <w:szCs w:val="21"/>
          <w:lang w:eastAsia="zh-CN"/>
        </w:rPr>
        <w:t>3、法定代表人授权书</w:t>
      </w:r>
    </w:p>
    <w:p w14:paraId="73E94176">
      <w:pPr>
        <w:spacing w:line="440" w:lineRule="exact"/>
        <w:ind w:firstLine="356" w:firstLineChars="147"/>
        <w:rPr>
          <w:rFonts w:hint="eastAsia" w:ascii="仿宋" w:hAnsi="仿宋" w:eastAsia="仿宋" w:cs="仿宋"/>
          <w:color w:val="auto"/>
          <w:lang w:eastAsia="zh-CN"/>
        </w:rPr>
      </w:pPr>
      <w:r>
        <w:rPr>
          <w:rFonts w:hint="eastAsia" w:ascii="仿宋" w:hAnsi="仿宋" w:eastAsia="仿宋" w:cs="仿宋"/>
          <w:color w:val="auto"/>
          <w:lang w:val="en-US" w:eastAsia="zh-CN"/>
        </w:rPr>
        <w:t>4</w:t>
      </w:r>
      <w:r>
        <w:rPr>
          <w:rFonts w:hint="eastAsia" w:ascii="仿宋" w:hAnsi="仿宋" w:eastAsia="仿宋" w:cs="仿宋"/>
          <w:color w:val="auto"/>
          <w:lang w:eastAsia="zh-CN"/>
        </w:rPr>
        <w:t>、参加政府采购活动前3年内在经营活动中没有重大违法记录的书面声明;</w:t>
      </w:r>
    </w:p>
    <w:p w14:paraId="377CC70E">
      <w:pPr>
        <w:spacing w:line="440" w:lineRule="exact"/>
        <w:ind w:firstLine="356" w:firstLineChars="147"/>
        <w:rPr>
          <w:rFonts w:hint="eastAsia" w:ascii="仿宋" w:hAnsi="仿宋" w:eastAsia="仿宋" w:cs="仿宋"/>
          <w:color w:val="auto"/>
          <w:szCs w:val="21"/>
          <w:lang w:eastAsia="zh-CN"/>
        </w:rPr>
      </w:pPr>
      <w:r>
        <w:rPr>
          <w:rFonts w:hint="eastAsia" w:ascii="仿宋" w:hAnsi="仿宋" w:eastAsia="仿宋" w:cs="仿宋"/>
          <w:color w:val="auto"/>
          <w:szCs w:val="21"/>
          <w:lang w:val="en-US" w:eastAsia="zh-CN"/>
        </w:rPr>
        <w:t>5</w:t>
      </w:r>
      <w:r>
        <w:rPr>
          <w:rFonts w:hint="eastAsia" w:ascii="仿宋" w:hAnsi="仿宋" w:eastAsia="仿宋" w:cs="仿宋"/>
          <w:color w:val="auto"/>
          <w:szCs w:val="21"/>
          <w:lang w:eastAsia="zh-CN"/>
        </w:rPr>
        <w:t>、投标保证金缴纳凭证或投标担保函；</w:t>
      </w:r>
    </w:p>
    <w:p w14:paraId="1FB8DF76">
      <w:pPr>
        <w:spacing w:line="440" w:lineRule="exact"/>
        <w:ind w:firstLine="356" w:firstLineChars="147"/>
        <w:rPr>
          <w:rFonts w:hint="default"/>
          <w:lang w:val="en-US" w:eastAsia="zh-CN"/>
        </w:rPr>
      </w:pPr>
      <w:r>
        <w:rPr>
          <w:rFonts w:hint="eastAsia" w:ascii="仿宋" w:hAnsi="仿宋" w:eastAsia="仿宋" w:cs="仿宋"/>
          <w:b w:val="0"/>
          <w:bCs w:val="0"/>
          <w:color w:val="auto"/>
          <w:sz w:val="24"/>
          <w:szCs w:val="21"/>
          <w:lang w:val="en-US" w:eastAsia="zh-CN" w:bidi="en-US"/>
        </w:rPr>
        <w:t>6、具有有效的《中华人民共和国出版物经营许可证》或《中华人民共和国出版物发行许可证》</w:t>
      </w:r>
    </w:p>
    <w:p w14:paraId="0DF661EA">
      <w:pPr>
        <w:spacing w:line="440" w:lineRule="exact"/>
        <w:ind w:firstLine="356" w:firstLineChars="147"/>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color w:val="auto"/>
          <w:szCs w:val="21"/>
          <w:lang w:val="en-US" w:eastAsia="zh-CN"/>
        </w:rPr>
        <w:t>7</w:t>
      </w:r>
      <w:r>
        <w:rPr>
          <w:rFonts w:hint="eastAsia" w:ascii="仿宋" w:hAnsi="仿宋" w:eastAsia="仿宋" w:cs="仿宋"/>
          <w:color w:val="auto"/>
          <w:szCs w:val="21"/>
          <w:lang w:eastAsia="zh-CN"/>
        </w:rPr>
        <w:t>、</w:t>
      </w:r>
      <w:r>
        <w:rPr>
          <w:rFonts w:hint="eastAsia" w:ascii="仿宋" w:hAnsi="仿宋" w:eastAsia="仿宋" w:cs="仿宋"/>
          <w:i w:val="0"/>
          <w:iCs w:val="0"/>
          <w:caps w:val="0"/>
          <w:color w:val="auto"/>
          <w:spacing w:val="0"/>
          <w:sz w:val="24"/>
          <w:szCs w:val="24"/>
          <w:highlight w:val="none"/>
          <w:lang w:val="en-US" w:eastAsia="zh-CN"/>
        </w:rPr>
        <w:t>投标企业须提供供应商（被授权本单位在职人员）近 6 个月内任意1个月社保证明；</w:t>
      </w:r>
    </w:p>
    <w:p w14:paraId="16D05F67">
      <w:pPr>
        <w:spacing w:line="440" w:lineRule="exact"/>
        <w:ind w:firstLine="356" w:firstLineChars="147"/>
        <w:jc w:val="both"/>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8、参加政府采购活动前三年内，在经营活动中没有重大违法记录；未被“信用中国”（www.creditchina.gov.cn）、中国政府采购网（www.ccgp.gov.cn）列入失信被执行人、税收违法黑名单、政府采购严重违法失信行为记录名单；</w:t>
      </w:r>
    </w:p>
    <w:p w14:paraId="33B4041F">
      <w:pPr>
        <w:spacing w:line="440" w:lineRule="exact"/>
        <w:ind w:firstLine="356" w:firstLineChars="147"/>
        <w:rPr>
          <w:rFonts w:hint="eastAsia" w:ascii="仿宋" w:hAnsi="仿宋" w:eastAsia="仿宋" w:cs="仿宋"/>
          <w:color w:val="auto"/>
          <w:szCs w:val="21"/>
          <w:lang w:eastAsia="zh-CN"/>
        </w:rPr>
      </w:pPr>
      <w:r>
        <w:rPr>
          <w:rFonts w:hint="eastAsia" w:ascii="仿宋" w:hAnsi="仿宋" w:eastAsia="仿宋" w:cs="仿宋"/>
          <w:color w:val="auto"/>
          <w:szCs w:val="21"/>
          <w:lang w:val="en-US" w:eastAsia="zh-CN"/>
        </w:rPr>
        <w:t>9</w:t>
      </w:r>
      <w:r>
        <w:rPr>
          <w:rFonts w:hint="eastAsia" w:ascii="仿宋" w:hAnsi="仿宋" w:eastAsia="仿宋" w:cs="仿宋"/>
          <w:color w:val="auto"/>
          <w:szCs w:val="21"/>
          <w:lang w:eastAsia="zh-CN"/>
        </w:rPr>
        <w:t xml:space="preserve">、供应商须知资料表要求的其他资格证明文件; </w:t>
      </w:r>
    </w:p>
    <w:p w14:paraId="7E8D1027">
      <w:pPr>
        <w:spacing w:line="440" w:lineRule="exact"/>
        <w:rPr>
          <w:rFonts w:hint="eastAsia" w:ascii="仿宋" w:hAnsi="仿宋" w:eastAsia="仿宋" w:cs="仿宋"/>
          <w:b/>
          <w:color w:val="auto"/>
          <w:szCs w:val="21"/>
          <w:lang w:eastAsia="zh-CN"/>
        </w:rPr>
      </w:pPr>
    </w:p>
    <w:p w14:paraId="5F13A2F3">
      <w:pPr>
        <w:spacing w:line="440" w:lineRule="exact"/>
        <w:rPr>
          <w:rFonts w:hint="eastAsia" w:ascii="仿宋" w:hAnsi="仿宋" w:eastAsia="仿宋" w:cs="仿宋"/>
          <w:b/>
          <w:color w:val="auto"/>
          <w:szCs w:val="21"/>
          <w:lang w:eastAsia="zh-CN"/>
        </w:rPr>
      </w:pPr>
    </w:p>
    <w:p w14:paraId="133AC979">
      <w:pPr>
        <w:spacing w:line="440" w:lineRule="exact"/>
        <w:rPr>
          <w:rFonts w:hint="eastAsia" w:ascii="仿宋" w:hAnsi="仿宋" w:eastAsia="仿宋" w:cs="仿宋"/>
          <w:b/>
          <w:color w:val="auto"/>
          <w:szCs w:val="21"/>
          <w:lang w:eastAsia="zh-CN"/>
        </w:rPr>
      </w:pPr>
    </w:p>
    <w:p w14:paraId="1BE6A0E8">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b/>
          <w:color w:val="auto"/>
          <w:szCs w:val="21"/>
          <w:lang w:eastAsia="zh-CN"/>
        </w:rPr>
        <w:t>21.2 商务及技术文件（包括但不限于）</w:t>
      </w:r>
    </w:p>
    <w:p w14:paraId="76A200F5">
      <w:pPr>
        <w:spacing w:line="400" w:lineRule="exact"/>
        <w:ind w:firstLine="482" w:firstLineChars="199"/>
        <w:rPr>
          <w:rFonts w:ascii="仿宋" w:hAnsi="仿宋" w:eastAsia="仿宋" w:cs="仿宋"/>
          <w:bCs/>
          <w:color w:val="auto"/>
          <w:szCs w:val="21"/>
          <w:lang w:eastAsia="zh-CN"/>
        </w:rPr>
      </w:pPr>
      <w:r>
        <w:rPr>
          <w:rFonts w:hint="eastAsia" w:ascii="仿宋" w:hAnsi="仿宋" w:eastAsia="仿宋" w:cs="仿宋"/>
          <w:bCs/>
          <w:color w:val="auto"/>
          <w:szCs w:val="21"/>
          <w:lang w:eastAsia="zh-CN"/>
        </w:rPr>
        <w:t>1、投标函</w:t>
      </w:r>
    </w:p>
    <w:p w14:paraId="02A9A0CF">
      <w:pPr>
        <w:spacing w:line="400" w:lineRule="exact"/>
        <w:ind w:firstLine="482" w:firstLineChars="199"/>
        <w:rPr>
          <w:rFonts w:ascii="仿宋" w:hAnsi="仿宋" w:eastAsia="仿宋" w:cs="仿宋"/>
          <w:bCs/>
          <w:color w:val="auto"/>
          <w:szCs w:val="21"/>
          <w:lang w:eastAsia="zh-CN"/>
        </w:rPr>
      </w:pPr>
      <w:r>
        <w:rPr>
          <w:rFonts w:hint="eastAsia" w:ascii="仿宋" w:hAnsi="仿宋" w:eastAsia="仿宋" w:cs="仿宋"/>
          <w:bCs/>
          <w:color w:val="auto"/>
          <w:szCs w:val="21"/>
          <w:lang w:eastAsia="zh-CN"/>
        </w:rPr>
        <w:t>2、开标一览表</w:t>
      </w:r>
    </w:p>
    <w:p w14:paraId="6637B40D">
      <w:pPr>
        <w:spacing w:line="400" w:lineRule="exact"/>
        <w:ind w:firstLine="482" w:firstLineChars="199"/>
        <w:rPr>
          <w:rFonts w:ascii="仿宋" w:hAnsi="仿宋" w:eastAsia="仿宋" w:cs="仿宋"/>
          <w:bCs/>
          <w:color w:val="auto"/>
          <w:szCs w:val="21"/>
          <w:lang w:eastAsia="zh-CN"/>
        </w:rPr>
      </w:pPr>
      <w:r>
        <w:rPr>
          <w:rFonts w:hint="eastAsia" w:ascii="仿宋" w:hAnsi="仿宋" w:eastAsia="仿宋" w:cs="仿宋"/>
          <w:bCs/>
          <w:color w:val="auto"/>
          <w:szCs w:val="21"/>
          <w:lang w:eastAsia="zh-CN"/>
        </w:rPr>
        <w:t>3、货物说明一览表</w:t>
      </w:r>
    </w:p>
    <w:p w14:paraId="5B9CC77E">
      <w:pPr>
        <w:spacing w:line="400" w:lineRule="exact"/>
        <w:ind w:firstLine="482" w:firstLineChars="199"/>
        <w:rPr>
          <w:rFonts w:ascii="仿宋" w:hAnsi="仿宋" w:eastAsia="仿宋" w:cs="仿宋"/>
          <w:bCs/>
          <w:color w:val="auto"/>
          <w:szCs w:val="21"/>
          <w:lang w:eastAsia="zh-CN"/>
        </w:rPr>
      </w:pPr>
      <w:r>
        <w:rPr>
          <w:rFonts w:hint="eastAsia" w:ascii="仿宋" w:hAnsi="仿宋" w:eastAsia="仿宋" w:cs="仿宋"/>
          <w:bCs/>
          <w:color w:val="auto"/>
          <w:szCs w:val="21"/>
          <w:lang w:eastAsia="zh-CN"/>
        </w:rPr>
        <w:t>4、投标分项报价表</w:t>
      </w:r>
    </w:p>
    <w:p w14:paraId="7B0AE0F8">
      <w:pPr>
        <w:spacing w:line="400" w:lineRule="exact"/>
        <w:ind w:firstLine="482" w:firstLineChars="199"/>
        <w:rPr>
          <w:rFonts w:ascii="仿宋" w:hAnsi="仿宋" w:eastAsia="仿宋" w:cs="仿宋"/>
          <w:bCs/>
          <w:color w:val="auto"/>
          <w:szCs w:val="21"/>
          <w:lang w:eastAsia="zh-CN"/>
        </w:rPr>
      </w:pPr>
      <w:r>
        <w:rPr>
          <w:rFonts w:hint="eastAsia" w:ascii="仿宋" w:hAnsi="仿宋" w:eastAsia="仿宋" w:cs="仿宋"/>
          <w:bCs/>
          <w:color w:val="auto"/>
          <w:szCs w:val="21"/>
          <w:lang w:eastAsia="zh-CN"/>
        </w:rPr>
        <w:t>5、技术规格偏离表</w:t>
      </w:r>
    </w:p>
    <w:p w14:paraId="7E2C91F2">
      <w:pPr>
        <w:spacing w:line="400" w:lineRule="exact"/>
        <w:ind w:firstLine="482" w:firstLineChars="199"/>
        <w:rPr>
          <w:rFonts w:ascii="仿宋" w:hAnsi="仿宋" w:eastAsia="仿宋" w:cs="仿宋"/>
          <w:bCs/>
          <w:color w:val="auto"/>
          <w:szCs w:val="21"/>
          <w:lang w:eastAsia="zh-CN"/>
        </w:rPr>
      </w:pPr>
      <w:r>
        <w:rPr>
          <w:rFonts w:hint="eastAsia" w:ascii="仿宋" w:hAnsi="仿宋" w:eastAsia="仿宋" w:cs="仿宋"/>
          <w:bCs/>
          <w:color w:val="auto"/>
          <w:szCs w:val="21"/>
          <w:lang w:eastAsia="zh-CN"/>
        </w:rPr>
        <w:t>6、商务条款偏离表</w:t>
      </w:r>
    </w:p>
    <w:p w14:paraId="03D42310">
      <w:pPr>
        <w:spacing w:line="400" w:lineRule="exact"/>
        <w:ind w:firstLine="482" w:firstLineChars="199"/>
        <w:rPr>
          <w:rFonts w:ascii="仿宋" w:hAnsi="仿宋" w:eastAsia="仿宋" w:cs="仿宋"/>
          <w:bCs/>
          <w:color w:val="auto"/>
          <w:szCs w:val="21"/>
          <w:lang w:eastAsia="zh-CN"/>
        </w:rPr>
      </w:pPr>
      <w:r>
        <w:rPr>
          <w:rFonts w:hint="eastAsia" w:ascii="仿宋" w:hAnsi="仿宋" w:eastAsia="仿宋" w:cs="仿宋"/>
          <w:bCs/>
          <w:color w:val="auto"/>
          <w:szCs w:val="21"/>
          <w:lang w:eastAsia="zh-CN"/>
        </w:rPr>
        <w:t>7、供应商基本情况表</w:t>
      </w:r>
    </w:p>
    <w:p w14:paraId="2DB13CBB">
      <w:pPr>
        <w:spacing w:line="400" w:lineRule="exact"/>
        <w:ind w:firstLine="482" w:firstLineChars="199"/>
        <w:rPr>
          <w:rFonts w:ascii="仿宋" w:hAnsi="仿宋" w:eastAsia="仿宋" w:cs="仿宋"/>
          <w:bCs/>
          <w:color w:val="auto"/>
          <w:szCs w:val="21"/>
          <w:lang w:eastAsia="zh-CN"/>
        </w:rPr>
      </w:pPr>
      <w:r>
        <w:rPr>
          <w:rFonts w:hint="eastAsia" w:ascii="仿宋" w:hAnsi="仿宋" w:eastAsia="仿宋" w:cs="仿宋"/>
          <w:bCs/>
          <w:color w:val="auto"/>
          <w:szCs w:val="21"/>
          <w:lang w:eastAsia="zh-CN"/>
        </w:rPr>
        <w:t>8、近三年类似项目业绩表</w:t>
      </w:r>
    </w:p>
    <w:p w14:paraId="4EBF2636">
      <w:pPr>
        <w:spacing w:line="400" w:lineRule="exact"/>
        <w:ind w:firstLine="482" w:firstLineChars="199"/>
        <w:rPr>
          <w:rFonts w:ascii="仿宋" w:hAnsi="仿宋" w:eastAsia="仿宋" w:cs="仿宋"/>
          <w:bCs/>
          <w:color w:val="auto"/>
          <w:szCs w:val="21"/>
          <w:lang w:eastAsia="zh-CN"/>
        </w:rPr>
      </w:pPr>
      <w:r>
        <w:rPr>
          <w:rFonts w:hint="eastAsia" w:ascii="仿宋" w:hAnsi="仿宋" w:eastAsia="仿宋" w:cs="仿宋"/>
          <w:bCs/>
          <w:color w:val="auto"/>
          <w:szCs w:val="21"/>
          <w:lang w:eastAsia="zh-CN"/>
        </w:rPr>
        <w:t>9、中小企业声明函(货物)（</w:t>
      </w:r>
      <w:r>
        <w:rPr>
          <w:rFonts w:hint="eastAsia" w:ascii="仿宋" w:hAnsi="仿宋" w:eastAsia="仿宋" w:cs="仿宋"/>
          <w:bCs/>
          <w:color w:val="auto"/>
          <w:szCs w:val="21"/>
          <w:lang w:val="en-US" w:eastAsia="zh-CN"/>
        </w:rPr>
        <w:t>如有</w:t>
      </w:r>
      <w:r>
        <w:rPr>
          <w:rFonts w:hint="eastAsia" w:ascii="仿宋" w:hAnsi="仿宋" w:eastAsia="仿宋" w:cs="仿宋"/>
          <w:bCs/>
          <w:color w:val="auto"/>
          <w:szCs w:val="21"/>
          <w:lang w:eastAsia="zh-CN"/>
        </w:rPr>
        <w:t>）</w:t>
      </w:r>
    </w:p>
    <w:p w14:paraId="77326F66">
      <w:pPr>
        <w:spacing w:line="400" w:lineRule="exact"/>
        <w:ind w:firstLine="482" w:firstLineChars="199"/>
        <w:rPr>
          <w:rFonts w:ascii="仿宋" w:hAnsi="仿宋" w:eastAsia="仿宋" w:cs="仿宋"/>
          <w:bCs/>
          <w:color w:val="auto"/>
          <w:szCs w:val="21"/>
          <w:lang w:eastAsia="zh-CN"/>
        </w:rPr>
      </w:pPr>
      <w:r>
        <w:rPr>
          <w:rFonts w:hint="eastAsia" w:ascii="仿宋" w:hAnsi="仿宋" w:eastAsia="仿宋" w:cs="仿宋"/>
          <w:bCs/>
          <w:color w:val="auto"/>
          <w:szCs w:val="21"/>
          <w:lang w:eastAsia="zh-CN"/>
        </w:rPr>
        <w:t>10、《残疾人福利性单位声明函》（</w:t>
      </w:r>
      <w:r>
        <w:rPr>
          <w:rFonts w:hint="eastAsia" w:ascii="仿宋" w:hAnsi="仿宋" w:eastAsia="仿宋" w:cs="仿宋"/>
          <w:bCs/>
          <w:color w:val="auto"/>
          <w:szCs w:val="21"/>
          <w:lang w:val="en-US" w:eastAsia="zh-CN"/>
        </w:rPr>
        <w:t>如有</w:t>
      </w:r>
      <w:r>
        <w:rPr>
          <w:rFonts w:hint="eastAsia" w:ascii="仿宋" w:hAnsi="仿宋" w:eastAsia="仿宋" w:cs="仿宋"/>
          <w:bCs/>
          <w:color w:val="auto"/>
          <w:szCs w:val="21"/>
          <w:lang w:eastAsia="zh-CN"/>
        </w:rPr>
        <w:t>）</w:t>
      </w:r>
    </w:p>
    <w:p w14:paraId="71064533">
      <w:pPr>
        <w:spacing w:line="400" w:lineRule="exact"/>
        <w:ind w:firstLine="482" w:firstLineChars="199"/>
        <w:rPr>
          <w:rFonts w:ascii="仿宋" w:hAnsi="仿宋" w:eastAsia="仿宋" w:cs="仿宋"/>
          <w:bCs/>
          <w:color w:val="auto"/>
          <w:szCs w:val="21"/>
          <w:lang w:eastAsia="zh-CN"/>
        </w:rPr>
      </w:pPr>
      <w:r>
        <w:rPr>
          <w:rFonts w:hint="eastAsia" w:ascii="仿宋" w:hAnsi="仿宋" w:eastAsia="仿宋" w:cs="仿宋"/>
          <w:bCs/>
          <w:color w:val="auto"/>
          <w:szCs w:val="21"/>
          <w:lang w:eastAsia="zh-CN"/>
        </w:rPr>
        <w:t>11、评分标准和细则中技术部分证明材料</w:t>
      </w:r>
    </w:p>
    <w:p w14:paraId="661B591B">
      <w:pPr>
        <w:spacing w:line="400" w:lineRule="exact"/>
        <w:ind w:firstLine="482" w:firstLineChars="199"/>
        <w:rPr>
          <w:rFonts w:ascii="仿宋" w:hAnsi="仿宋" w:eastAsia="仿宋" w:cs="仿宋"/>
          <w:bCs/>
          <w:color w:val="auto"/>
          <w:szCs w:val="21"/>
          <w:lang w:eastAsia="zh-CN"/>
        </w:rPr>
      </w:pPr>
      <w:r>
        <w:rPr>
          <w:rFonts w:hint="eastAsia" w:ascii="仿宋" w:hAnsi="仿宋" w:eastAsia="仿宋" w:cs="仿宋"/>
          <w:bCs/>
          <w:color w:val="auto"/>
          <w:szCs w:val="21"/>
          <w:lang w:eastAsia="zh-CN"/>
        </w:rPr>
        <w:t>12、评分标准和细则中技术部分证明材料（格式自拟）</w:t>
      </w:r>
    </w:p>
    <w:p w14:paraId="711AC916">
      <w:pPr>
        <w:spacing w:line="400" w:lineRule="exact"/>
        <w:ind w:firstLine="482" w:firstLineChars="199"/>
        <w:rPr>
          <w:rFonts w:ascii="仿宋" w:hAnsi="仿宋" w:eastAsia="仿宋" w:cs="仿宋"/>
          <w:bCs/>
          <w:color w:val="auto"/>
          <w:szCs w:val="21"/>
          <w:lang w:eastAsia="zh-CN"/>
        </w:rPr>
      </w:pPr>
      <w:r>
        <w:rPr>
          <w:rFonts w:hint="eastAsia" w:ascii="仿宋" w:hAnsi="仿宋" w:eastAsia="仿宋" w:cs="仿宋"/>
          <w:bCs/>
          <w:color w:val="auto"/>
          <w:szCs w:val="21"/>
          <w:lang w:eastAsia="zh-CN"/>
        </w:rPr>
        <w:t>13、供应商认为有必要提供的其他证明材料（格式自拟）</w:t>
      </w:r>
    </w:p>
    <w:p w14:paraId="2E65DF86">
      <w:pPr>
        <w:spacing w:line="400" w:lineRule="exact"/>
        <w:ind w:firstLine="482" w:firstLineChars="199"/>
        <w:rPr>
          <w:rFonts w:ascii="仿宋" w:hAnsi="仿宋" w:eastAsia="仿宋" w:cs="仿宋"/>
          <w:color w:val="auto"/>
          <w:szCs w:val="21"/>
          <w:lang w:eastAsia="zh-CN"/>
        </w:rPr>
      </w:pPr>
      <w:r>
        <w:rPr>
          <w:rFonts w:hint="eastAsia" w:ascii="仿宋" w:hAnsi="仿宋" w:eastAsia="仿宋" w:cs="仿宋"/>
          <w:b/>
          <w:color w:val="auto"/>
          <w:szCs w:val="21"/>
          <w:u w:val="single"/>
          <w:lang w:eastAsia="zh-CN"/>
        </w:rPr>
        <w:t>注：以上材料须逐页加盖单位公章。</w:t>
      </w:r>
    </w:p>
    <w:p w14:paraId="3C68B1C0">
      <w:pPr>
        <w:spacing w:line="400" w:lineRule="exact"/>
        <w:ind w:firstLine="482" w:firstLineChars="199"/>
        <w:rPr>
          <w:rFonts w:ascii="仿宋" w:hAnsi="仿宋" w:eastAsia="仿宋" w:cs="仿宋"/>
          <w:color w:val="auto"/>
          <w:szCs w:val="21"/>
          <w:lang w:eastAsia="zh-CN"/>
        </w:rPr>
      </w:pPr>
      <w:r>
        <w:rPr>
          <w:rFonts w:hint="eastAsia" w:ascii="仿宋" w:hAnsi="仿宋" w:eastAsia="仿宋" w:cs="仿宋"/>
          <w:color w:val="auto"/>
          <w:szCs w:val="21"/>
          <w:lang w:eastAsia="zh-CN"/>
        </w:rPr>
        <w:t>21.3投标文件的要求</w:t>
      </w:r>
    </w:p>
    <w:p w14:paraId="0113B91C">
      <w:pPr>
        <w:spacing w:line="400" w:lineRule="exact"/>
        <w:ind w:firstLine="482" w:firstLineChars="199"/>
        <w:rPr>
          <w:rFonts w:ascii="仿宋" w:hAnsi="仿宋" w:eastAsia="仿宋" w:cs="仿宋"/>
          <w:color w:val="auto"/>
          <w:szCs w:val="21"/>
          <w:lang w:eastAsia="zh-CN"/>
        </w:rPr>
      </w:pPr>
      <w:r>
        <w:rPr>
          <w:rFonts w:hint="eastAsia" w:ascii="仿宋" w:hAnsi="仿宋" w:eastAsia="仿宋" w:cs="仿宋"/>
          <w:color w:val="auto"/>
          <w:szCs w:val="21"/>
          <w:lang w:eastAsia="zh-CN"/>
        </w:rPr>
        <w:t>（1）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2E154DAD">
      <w:pPr>
        <w:spacing w:line="400" w:lineRule="exact"/>
        <w:ind w:firstLine="482" w:firstLineChars="199"/>
        <w:rPr>
          <w:rFonts w:ascii="仿宋" w:hAnsi="仿宋" w:eastAsia="仿宋" w:cs="仿宋"/>
          <w:color w:val="auto"/>
          <w:szCs w:val="21"/>
          <w:lang w:eastAsia="zh-CN"/>
        </w:rPr>
      </w:pPr>
      <w:r>
        <w:rPr>
          <w:rFonts w:hint="eastAsia" w:ascii="仿宋" w:hAnsi="仿宋" w:eastAsia="仿宋" w:cs="仿宋"/>
          <w:color w:val="auto"/>
          <w:szCs w:val="21"/>
          <w:lang w:eastAsia="zh-CN"/>
        </w:rPr>
        <w:t>（2）投标文件格式应按本采购文件第六章格式要求编制，不得对采购文件格式进行增删更改，否则按无效标处理。</w:t>
      </w:r>
    </w:p>
    <w:p w14:paraId="70E23179">
      <w:pPr>
        <w:spacing w:line="400" w:lineRule="exact"/>
        <w:ind w:firstLine="482" w:firstLineChars="199"/>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（3）对采购文件格式可更改的例外情况：采购文件第六部分附件格式要求中明确规定表格中行数不够用时可按相同格式增加行数，其他一切内容和格式不得更改。 </w:t>
      </w:r>
    </w:p>
    <w:p w14:paraId="7B9FAE5C">
      <w:pPr>
        <w:spacing w:line="400" w:lineRule="exact"/>
        <w:ind w:firstLine="482" w:firstLineChars="199"/>
        <w:rPr>
          <w:rFonts w:ascii="仿宋" w:hAnsi="仿宋" w:eastAsia="仿宋" w:cs="仿宋"/>
          <w:color w:val="auto"/>
          <w:szCs w:val="21"/>
          <w:lang w:eastAsia="zh-CN"/>
        </w:rPr>
      </w:pPr>
      <w:r>
        <w:rPr>
          <w:rFonts w:hint="eastAsia" w:ascii="仿宋" w:hAnsi="仿宋" w:eastAsia="仿宋" w:cs="仿宋"/>
          <w:color w:val="auto"/>
          <w:szCs w:val="21"/>
          <w:lang w:eastAsia="zh-CN"/>
        </w:rPr>
        <w:t>（4）投标文件为电子投标文件，电子投标文件按“政采云供应商项目采购-电子招投标操作指南”及本采购文件要求制作、加密传输。</w:t>
      </w:r>
    </w:p>
    <w:p w14:paraId="383ED5CD">
      <w:pPr>
        <w:spacing w:line="400" w:lineRule="exact"/>
        <w:ind w:firstLine="482" w:firstLineChars="199"/>
        <w:rPr>
          <w:rFonts w:ascii="仿宋" w:hAnsi="仿宋" w:eastAsia="仿宋" w:cs="仿宋"/>
          <w:color w:val="auto"/>
          <w:szCs w:val="21"/>
          <w:lang w:eastAsia="zh-CN"/>
        </w:rPr>
      </w:pPr>
      <w:r>
        <w:rPr>
          <w:rFonts w:hint="eastAsia" w:ascii="仿宋" w:hAnsi="仿宋" w:eastAsia="仿宋" w:cs="仿宋"/>
          <w:color w:val="auto"/>
          <w:szCs w:val="21"/>
          <w:lang w:eastAsia="zh-CN"/>
        </w:rPr>
        <w:t>（5）投标文件未在投标截止时间前完成传输的，视为投标文件撤回；投标文件未按时解密也未提供备份投标文件的，亦视为投标文件撤回。</w:t>
      </w:r>
    </w:p>
    <w:p w14:paraId="1BFA1A8B">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b/>
          <w:color w:val="auto"/>
          <w:szCs w:val="21"/>
          <w:lang w:eastAsia="zh-CN"/>
        </w:rPr>
        <w:t>22</w:t>
      </w:r>
      <w:r>
        <w:rPr>
          <w:rFonts w:hint="eastAsia" w:ascii="仿宋" w:hAnsi="仿宋" w:eastAsia="仿宋" w:cs="仿宋"/>
          <w:color w:val="auto"/>
          <w:szCs w:val="21"/>
          <w:lang w:eastAsia="zh-CN"/>
        </w:rPr>
        <w:t>.</w:t>
      </w:r>
      <w:r>
        <w:rPr>
          <w:rFonts w:hint="eastAsia" w:ascii="仿宋" w:hAnsi="仿宋" w:eastAsia="仿宋" w:cs="仿宋"/>
          <w:b/>
          <w:color w:val="auto"/>
          <w:szCs w:val="21"/>
          <w:lang w:eastAsia="zh-CN"/>
        </w:rPr>
        <w:t>投标报价</w:t>
      </w:r>
    </w:p>
    <w:p w14:paraId="2DE12DC6">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22.1投标报价文件中的单价和总价全部采用人民币表示。</w:t>
      </w:r>
    </w:p>
    <w:p w14:paraId="15DAB77A">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22.2投标报价表上应清楚地标明供应商拟提供货物的名称、型号、生产厂家、数量、单价和总价。</w:t>
      </w:r>
    </w:p>
    <w:p w14:paraId="0CD1791D">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22.3供应商只允许有一个方案、一个报价。</w:t>
      </w:r>
    </w:p>
    <w:p w14:paraId="56778AF7">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22.4供应商应按“采购内容及技术参数要求”所列货物逐项进行单价报价，并最终按货物总量乘以货物单价报总价，不得采用总价下浮的方式进行报价。综合单价包括：设备费、安装费、材料费、辅材费、运输费、管理费、利润、风险费用、代理费、调试、验收、培训及后期服务及国家对中标单位征收的各种税费等所有一切费用，综合单价今后将不作任何调整。</w:t>
      </w:r>
    </w:p>
    <w:p w14:paraId="6D2D8A64">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22.5投标报价的价格是货物交货地验收价格，其总价即为履行合同的固定总价。</w:t>
      </w:r>
    </w:p>
    <w:p w14:paraId="34956BE9">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22.6技术要求中规定的安装、调试和培训费用应包括在投标价格中。投标文件报价为含税价，招标人不再为此次招标支付任何费用。</w:t>
      </w:r>
    </w:p>
    <w:p w14:paraId="2660E850">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22.7投标报价应由法定代表人或被授权人签署。</w:t>
      </w:r>
    </w:p>
    <w:p w14:paraId="730ABEA1">
      <w:pPr>
        <w:spacing w:line="440" w:lineRule="exact"/>
        <w:ind w:firstLine="486" w:firstLineChars="200"/>
        <w:rPr>
          <w:rFonts w:ascii="仿宋" w:hAnsi="仿宋" w:eastAsia="仿宋" w:cs="仿宋"/>
          <w:bCs/>
          <w:color w:val="auto"/>
          <w:szCs w:val="21"/>
          <w:lang w:eastAsia="zh-CN"/>
        </w:rPr>
      </w:pPr>
      <w:r>
        <w:rPr>
          <w:rFonts w:hint="eastAsia" w:ascii="仿宋" w:hAnsi="仿宋" w:eastAsia="仿宋" w:cs="仿宋"/>
          <w:bCs/>
          <w:color w:val="auto"/>
          <w:szCs w:val="21"/>
          <w:lang w:eastAsia="zh-CN"/>
        </w:rPr>
        <w:t>22.8</w:t>
      </w:r>
      <w:r>
        <w:rPr>
          <w:rFonts w:hint="eastAsia" w:ascii="仿宋" w:hAnsi="仿宋" w:eastAsia="仿宋" w:cs="仿宋"/>
          <w:b/>
          <w:color w:val="auto"/>
          <w:szCs w:val="21"/>
          <w:lang w:eastAsia="zh-CN"/>
        </w:rPr>
        <w:t>供应商投标总报价，不得高于本次招标设置的最高限价，</w:t>
      </w:r>
      <w:r>
        <w:rPr>
          <w:rFonts w:hint="eastAsia" w:ascii="仿宋" w:hAnsi="仿宋" w:eastAsia="仿宋" w:cs="仿宋"/>
          <w:b/>
          <w:bCs/>
          <w:color w:val="auto"/>
          <w:szCs w:val="21"/>
          <w:lang w:eastAsia="zh-CN"/>
        </w:rPr>
        <w:t>否则将作为无效投标处理。</w:t>
      </w:r>
    </w:p>
    <w:p w14:paraId="1CF52DA3">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22.9如投标文件中未列明全面实现投标货物功能而必须配置的配套或辅助设施及相应技术措施的费用，这些费用将被视为已包含在总投标价中。</w:t>
      </w:r>
    </w:p>
    <w:p w14:paraId="06DC7F44">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22.10总投标价中不得包含采购文件要求以外的内容，否则，在评标时不予核减，但在授予合同时，招标人有权将这部分价格从其中标价格中扣除。</w:t>
      </w:r>
    </w:p>
    <w:p w14:paraId="37897348">
      <w:pPr>
        <w:spacing w:line="440" w:lineRule="exact"/>
        <w:ind w:firstLine="465" w:firstLineChars="192"/>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22.11总投标价中不得缺漏采购文件所要求的内容，否则，评标时将有效投标中该项内容的最高价计入其评标总价，但在授予合同时，缺漏项目的报价视作已含在其他项目的报价中，这些项目将作为免费赠送而包含在合同内。    </w:t>
      </w:r>
    </w:p>
    <w:p w14:paraId="3BEC09AC">
      <w:pPr>
        <w:spacing w:line="440" w:lineRule="exact"/>
        <w:ind w:firstLine="465" w:firstLineChars="192"/>
        <w:rPr>
          <w:rFonts w:ascii="仿宋" w:hAnsi="仿宋" w:eastAsia="仿宋" w:cs="仿宋"/>
          <w:color w:val="auto"/>
          <w:szCs w:val="21"/>
          <w:lang w:eastAsia="zh-CN"/>
        </w:rPr>
      </w:pPr>
      <w:r>
        <w:rPr>
          <w:rFonts w:hint="eastAsia" w:ascii="仿宋" w:hAnsi="仿宋" w:eastAsia="仿宋" w:cs="仿宋"/>
          <w:color w:val="auto"/>
          <w:szCs w:val="21"/>
          <w:lang w:eastAsia="zh-CN"/>
        </w:rPr>
        <w:t>22.12供应商不得对从第三方采购货物的随机备品、备件另行收费，否则在计算评标价时这部分费用将不予扣除，在授予合同时将从中标价格中扣除该部分费用。</w:t>
      </w:r>
    </w:p>
    <w:p w14:paraId="77601C29">
      <w:pPr>
        <w:spacing w:line="440" w:lineRule="exact"/>
        <w:ind w:firstLine="465" w:firstLineChars="192"/>
        <w:rPr>
          <w:rFonts w:ascii="仿宋" w:hAnsi="仿宋" w:eastAsia="仿宋" w:cs="仿宋"/>
          <w:color w:val="auto"/>
          <w:szCs w:val="21"/>
          <w:lang w:eastAsia="zh-CN"/>
        </w:rPr>
      </w:pPr>
      <w:r>
        <w:rPr>
          <w:rFonts w:hint="eastAsia" w:ascii="仿宋" w:hAnsi="仿宋" w:eastAsia="仿宋" w:cs="仿宋"/>
          <w:color w:val="auto"/>
          <w:szCs w:val="21"/>
          <w:lang w:eastAsia="zh-CN"/>
        </w:rPr>
        <w:t>22.13供应商应根据货物的技术状况列出随机备品备件的清单和数量，并将该备品备件价格计入总投标价，若所提供的产品无需备件，则应在投标文件中说明；无论供应商在报价中列明随机备品备件的数量及价格多少，在质保期内招标人均无需为维护维修保养所需的专用工具和备品备件另行支付费用。</w:t>
      </w:r>
    </w:p>
    <w:p w14:paraId="003AA51A">
      <w:pPr>
        <w:spacing w:line="44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23. 投标有效期</w:t>
      </w:r>
    </w:p>
    <w:p w14:paraId="50BD1D62">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23.1 除供应商须知前附表另有规定外，投标有效期为60天。</w:t>
      </w:r>
    </w:p>
    <w:p w14:paraId="3E44A9B3">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23.2在投标有效期内，供应商撤销或修改其投标文件的，应承担采购文件和法律规定的责任。</w:t>
      </w:r>
    </w:p>
    <w:p w14:paraId="13802D32">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23.3出现特殊情况需要延长投标有效期的，招标人以书面形式通知所有供应商延长投标有效期。供应商同意延长的，应相应延长其投标保证金的有效期，但不得要求或被允许修改或撤销其投标文件；供应商拒绝延长的，其投标失效，但供应商有权收回其投标保证金。</w:t>
      </w:r>
    </w:p>
    <w:p w14:paraId="0F85F820">
      <w:pPr>
        <w:spacing w:line="440" w:lineRule="exact"/>
        <w:ind w:firstLine="465" w:firstLineChars="192"/>
        <w:rPr>
          <w:rFonts w:ascii="仿宋" w:hAnsi="仿宋" w:eastAsia="仿宋" w:cs="仿宋"/>
          <w:b/>
          <w:color w:val="auto"/>
          <w:szCs w:val="21"/>
          <w:lang w:eastAsia="zh-CN"/>
        </w:rPr>
      </w:pPr>
      <w:r>
        <w:rPr>
          <w:rFonts w:hint="eastAsia" w:ascii="仿宋" w:hAnsi="仿宋" w:eastAsia="仿宋" w:cs="仿宋"/>
          <w:b/>
          <w:color w:val="auto"/>
          <w:szCs w:val="21"/>
          <w:lang w:eastAsia="zh-CN"/>
        </w:rPr>
        <w:t>24. 投标保证金</w:t>
      </w:r>
    </w:p>
    <w:p w14:paraId="6B16688E">
      <w:pPr>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24.1供应商须知前附表规定递交投标保证金的，供应商在递交投标文件的同时，应按供应商须知前附表规定的金额、担保形式和第六部分“投标文件格式”规定的投标保证金格式递交投标保证金，并作为其投标文件的组成部分。供应商不按要求提交投标保证金的，评标委员会将否决其投标。</w:t>
      </w:r>
    </w:p>
    <w:p w14:paraId="301CF00A">
      <w:pPr>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24.2自中标通知书发出之日起5个工作日内退还未中标供应商的投标保证金，自政府采购合同签订之日起5个工作日内退还中标人的投标保证金。</w:t>
      </w:r>
    </w:p>
    <w:p w14:paraId="494BE96C">
      <w:pPr>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24.3有下列情形之一的，投标保证金将不予退还： </w:t>
      </w:r>
    </w:p>
    <w:p w14:paraId="165C92E7">
      <w:pPr>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（1）供应商在规定的投标有效期内撤回或修改其投标文件；</w:t>
      </w:r>
    </w:p>
    <w:p w14:paraId="0C523007">
      <w:pPr>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（2）中标通知书发出后三十天内，中标人无正当理由拒签合同协议书或未按采购文件规定提交履约担保。</w:t>
      </w:r>
    </w:p>
    <w:p w14:paraId="49716802">
      <w:pPr>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（3）提供虚假材料谋取中标的；</w:t>
      </w:r>
    </w:p>
    <w:p w14:paraId="79398A32">
      <w:pPr>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（4）经查实属于陪标、串通投标的等。</w:t>
      </w:r>
    </w:p>
    <w:p w14:paraId="4AC9367D">
      <w:pPr>
        <w:spacing w:line="400" w:lineRule="exact"/>
        <w:ind w:firstLine="486" w:firstLineChars="200"/>
        <w:rPr>
          <w:rFonts w:ascii="仿宋" w:hAnsi="仿宋" w:eastAsia="仿宋" w:cs="仿宋"/>
          <w:color w:val="auto"/>
          <w:szCs w:val="21"/>
          <w:highlight w:val="none"/>
          <w:lang w:eastAsia="zh-CN"/>
        </w:rPr>
      </w:pPr>
      <w:bookmarkStart w:id="17" w:name="_Toc469495727"/>
      <w:r>
        <w:rPr>
          <w:rFonts w:hint="eastAsia" w:ascii="仿宋" w:hAnsi="仿宋" w:eastAsia="仿宋" w:cs="仿宋"/>
          <w:color w:val="auto"/>
          <w:szCs w:val="21"/>
          <w:highlight w:val="none"/>
          <w:lang w:eastAsia="zh-CN"/>
        </w:rPr>
        <w:t>24.4投标保证金按供应商须知前附表第</w:t>
      </w:r>
      <w:r>
        <w:rPr>
          <w:rFonts w:hint="eastAsia" w:ascii="仿宋" w:hAnsi="仿宋" w:eastAsia="仿宋" w:cs="仿宋"/>
          <w:color w:val="auto"/>
          <w:szCs w:val="21"/>
          <w:highlight w:val="none"/>
          <w:lang w:val="en-US" w:eastAsia="zh-CN"/>
        </w:rPr>
        <w:t>13</w:t>
      </w:r>
      <w:r>
        <w:rPr>
          <w:rFonts w:hint="eastAsia" w:ascii="仿宋" w:hAnsi="仿宋" w:eastAsia="仿宋" w:cs="仿宋"/>
          <w:color w:val="auto"/>
          <w:szCs w:val="21"/>
          <w:highlight w:val="none"/>
          <w:lang w:eastAsia="zh-CN"/>
        </w:rPr>
        <w:t>条规定执行。</w:t>
      </w:r>
    </w:p>
    <w:p w14:paraId="00CF65F5">
      <w:pPr>
        <w:pStyle w:val="2"/>
        <w:rPr>
          <w:rFonts w:ascii="仿宋" w:hAnsi="仿宋" w:eastAsia="仿宋" w:cs="仿宋"/>
          <w:color w:val="auto"/>
          <w:sz w:val="28"/>
          <w:szCs w:val="28"/>
          <w:lang w:eastAsia="zh-CN"/>
        </w:rPr>
      </w:pPr>
      <w:r>
        <w:rPr>
          <w:rFonts w:hint="eastAsia" w:ascii="仿宋" w:hAnsi="仿宋" w:eastAsia="仿宋" w:cs="仿宋"/>
          <w:color w:val="auto"/>
          <w:sz w:val="28"/>
          <w:szCs w:val="28"/>
          <w:lang w:eastAsia="zh-CN"/>
        </w:rPr>
        <w:t>（四）</w:t>
      </w:r>
      <w:bookmarkEnd w:id="17"/>
      <w:r>
        <w:rPr>
          <w:rFonts w:hint="eastAsia" w:ascii="仿宋" w:hAnsi="仿宋" w:eastAsia="仿宋" w:cs="仿宋"/>
          <w:color w:val="auto"/>
          <w:sz w:val="28"/>
          <w:szCs w:val="28"/>
          <w:lang w:eastAsia="zh-CN"/>
        </w:rPr>
        <w:t>投标文件的制作、上传及递交要求</w:t>
      </w:r>
    </w:p>
    <w:p w14:paraId="1725584E">
      <w:pPr>
        <w:snapToGrid w:val="0"/>
        <w:spacing w:line="360" w:lineRule="auto"/>
        <w:ind w:firstLine="486" w:firstLineChars="200"/>
        <w:rPr>
          <w:rFonts w:ascii="仿宋" w:hAnsi="仿宋" w:eastAsia="仿宋" w:cs="仿宋"/>
          <w:b/>
          <w:color w:val="auto"/>
          <w:lang w:eastAsia="zh-CN"/>
        </w:rPr>
      </w:pPr>
      <w:r>
        <w:rPr>
          <w:rFonts w:hint="eastAsia" w:ascii="仿宋" w:hAnsi="仿宋" w:eastAsia="仿宋" w:cs="仿宋"/>
          <w:b/>
          <w:bCs/>
          <w:color w:val="auto"/>
          <w:lang w:eastAsia="zh-CN"/>
        </w:rPr>
        <w:t>25.投标文件的制作要求</w:t>
      </w:r>
    </w:p>
    <w:p w14:paraId="4631057D">
      <w:pPr>
        <w:pStyle w:val="5"/>
        <w:snapToGrid w:val="0"/>
        <w:spacing w:line="360" w:lineRule="auto"/>
        <w:rPr>
          <w:rFonts w:ascii="仿宋" w:hAnsi="仿宋" w:eastAsia="仿宋" w:cs="仿宋"/>
          <w:color w:val="auto"/>
          <w:szCs w:val="24"/>
          <w:lang w:eastAsia="zh-CN"/>
        </w:rPr>
      </w:pPr>
      <w:r>
        <w:rPr>
          <w:rFonts w:hint="eastAsia" w:ascii="仿宋" w:hAnsi="仿宋" w:eastAsia="仿宋" w:cs="仿宋"/>
          <w:bCs/>
          <w:color w:val="auto"/>
          <w:szCs w:val="24"/>
          <w:lang w:eastAsia="zh-CN"/>
        </w:rPr>
        <w:t>（1）供应商应按照投标文件组成内容及项目招标需求和新疆政府采购云平台要求制作投标文件，不按采购文件和新疆政府采购云平台要求制作投标文件的将视情况处理（拒收等），由此产生的责任由供应商自行承担。</w:t>
      </w:r>
    </w:p>
    <w:p w14:paraId="0282AFA9">
      <w:pPr>
        <w:pStyle w:val="5"/>
        <w:snapToGrid w:val="0"/>
        <w:spacing w:line="360" w:lineRule="auto"/>
        <w:ind w:firstLine="486" w:firstLineChars="200"/>
        <w:rPr>
          <w:rFonts w:ascii="仿宋" w:hAnsi="仿宋" w:eastAsia="仿宋" w:cs="仿宋"/>
          <w:color w:val="auto"/>
          <w:szCs w:val="24"/>
          <w:lang w:eastAsia="zh-CN"/>
        </w:rPr>
      </w:pPr>
      <w:r>
        <w:rPr>
          <w:rFonts w:hint="eastAsia" w:ascii="仿宋" w:hAnsi="仿宋" w:eastAsia="仿宋" w:cs="仿宋"/>
          <w:bCs/>
          <w:color w:val="auto"/>
          <w:szCs w:val="24"/>
          <w:lang w:eastAsia="zh-CN"/>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部分投标文件格式》未提供格式的，请供应商自行拟定格式，并加盖单位公章，否则视为未提供。</w:t>
      </w:r>
    </w:p>
    <w:p w14:paraId="5C67097D">
      <w:pPr>
        <w:pStyle w:val="5"/>
        <w:snapToGrid w:val="0"/>
        <w:spacing w:line="360" w:lineRule="auto"/>
        <w:ind w:firstLine="486" w:firstLineChars="200"/>
        <w:rPr>
          <w:rFonts w:ascii="仿宋" w:hAnsi="仿宋" w:eastAsia="仿宋" w:cs="仿宋"/>
          <w:bCs/>
          <w:color w:val="auto"/>
          <w:szCs w:val="24"/>
          <w:lang w:eastAsia="zh-CN"/>
        </w:rPr>
      </w:pPr>
      <w:r>
        <w:rPr>
          <w:rFonts w:hint="eastAsia" w:ascii="仿宋" w:hAnsi="仿宋" w:eastAsia="仿宋" w:cs="仿宋"/>
          <w:bCs/>
          <w:color w:val="auto"/>
          <w:szCs w:val="24"/>
          <w:lang w:eastAsia="zh-CN"/>
        </w:rPr>
        <w:t>备份电子投标文件：通过“政采云”平台电子投标工具制作投标文件所产生的备份文件。</w:t>
      </w:r>
    </w:p>
    <w:p w14:paraId="69C07B25">
      <w:pPr>
        <w:pStyle w:val="5"/>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（2）供应商应对所提供的全部资料的真实性、有效性承担法律责任，电子投标文件中所须加盖公章部分均采用CA签章。</w:t>
      </w:r>
    </w:p>
    <w:p w14:paraId="2FD09AC5">
      <w:pPr>
        <w:pStyle w:val="5"/>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（3）投标文件以及供应商与采购组织机构就有关投标事宜的所有来往函电，均应以中文汉语书写。除签章、盖章、专用名称等特殊情形外，以中文汉语以外的文字表述的投标文件视同未提供。</w:t>
      </w:r>
    </w:p>
    <w:p w14:paraId="2FF97817">
      <w:pPr>
        <w:pStyle w:val="5"/>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（4）投标计量单位，采购文件已有明确规定的，使用采购文件规定的计量单位；采购文件没有规定的，应采用中华人民共和国法定计量单位（货币单位：人民币元）。</w:t>
      </w:r>
    </w:p>
    <w:p w14:paraId="49D7AC4A">
      <w:pPr>
        <w:pStyle w:val="5"/>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（5）若供应商不按采购文件的要求提供资格审查材料，其风险由供应商自行承担。</w:t>
      </w:r>
    </w:p>
    <w:p w14:paraId="77FDBC62">
      <w:pPr>
        <w:pStyle w:val="5"/>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（6）与本次投标无关的内容请不要制作在内，确保投标文件有针对性、简洁明了。</w:t>
      </w:r>
    </w:p>
    <w:p w14:paraId="4989C93E">
      <w:pPr>
        <w:snapToGrid w:val="0"/>
        <w:spacing w:line="360" w:lineRule="auto"/>
        <w:ind w:firstLine="486" w:firstLineChars="200"/>
        <w:rPr>
          <w:rFonts w:ascii="仿宋" w:hAnsi="仿宋" w:eastAsia="仿宋" w:cs="仿宋"/>
          <w:b/>
          <w:color w:val="auto"/>
          <w:lang w:eastAsia="zh-CN"/>
        </w:rPr>
      </w:pPr>
      <w:r>
        <w:rPr>
          <w:rFonts w:hint="eastAsia" w:ascii="仿宋" w:hAnsi="仿宋" w:eastAsia="仿宋" w:cs="仿宋"/>
          <w:b/>
          <w:bCs/>
          <w:color w:val="auto"/>
          <w:lang w:eastAsia="zh-CN"/>
        </w:rPr>
        <w:t>26.投标文件的上传</w:t>
      </w:r>
    </w:p>
    <w:p w14:paraId="610A7026">
      <w:pPr>
        <w:pStyle w:val="5"/>
        <w:snapToGrid w:val="0"/>
        <w:spacing w:line="360" w:lineRule="auto"/>
        <w:rPr>
          <w:rFonts w:ascii="仿宋" w:hAnsi="仿宋" w:eastAsia="仿宋" w:cs="仿宋"/>
          <w:b/>
          <w:bCs/>
          <w:color w:val="auto"/>
          <w:szCs w:val="24"/>
          <w:lang w:eastAsia="zh-CN"/>
        </w:rPr>
      </w:pPr>
      <w:r>
        <w:rPr>
          <w:rFonts w:hint="eastAsia" w:ascii="仿宋" w:hAnsi="仿宋" w:eastAsia="仿宋" w:cs="仿宋"/>
          <w:b/>
          <w:bCs/>
          <w:color w:val="auto"/>
          <w:szCs w:val="24"/>
          <w:lang w:eastAsia="zh-CN"/>
        </w:rPr>
        <w:t>（1）</w:t>
      </w:r>
      <w:r>
        <w:rPr>
          <w:rFonts w:hint="eastAsia" w:ascii="仿宋" w:hAnsi="仿宋" w:eastAsia="仿宋" w:cs="仿宋"/>
          <w:b/>
          <w:bCs/>
          <w:color w:val="auto"/>
          <w:szCs w:val="24"/>
          <w:lang w:eastAsia="zh-CN" w:bidi="zh-CN"/>
        </w:rPr>
        <w:t>电子加密投标文件（“.jmbs”格式）</w:t>
      </w:r>
      <w:r>
        <w:rPr>
          <w:rFonts w:hint="eastAsia" w:ascii="仿宋" w:hAnsi="仿宋" w:eastAsia="仿宋" w:cs="仿宋"/>
          <w:b/>
          <w:bCs/>
          <w:color w:val="auto"/>
          <w:szCs w:val="24"/>
          <w:lang w:eastAsia="zh-CN"/>
        </w:rPr>
        <w:t>：</w:t>
      </w:r>
    </w:p>
    <w:p w14:paraId="019E41D6">
      <w:pPr>
        <w:pStyle w:val="5"/>
        <w:snapToGrid w:val="0"/>
        <w:spacing w:line="360" w:lineRule="auto"/>
        <w:ind w:firstLine="607" w:firstLineChars="250"/>
        <w:rPr>
          <w:rFonts w:ascii="仿宋" w:hAnsi="仿宋" w:eastAsia="仿宋" w:cs="仿宋"/>
          <w:bCs/>
          <w:color w:val="auto"/>
          <w:szCs w:val="24"/>
          <w:lang w:eastAsia="zh-CN" w:bidi="zh-CN"/>
        </w:rPr>
      </w:pPr>
      <w:r>
        <w:rPr>
          <w:rFonts w:hint="eastAsia" w:ascii="仿宋" w:hAnsi="仿宋" w:eastAsia="仿宋" w:cs="仿宋"/>
          <w:bCs/>
          <w:color w:val="auto"/>
          <w:szCs w:val="24"/>
          <w:lang w:eastAsia="zh-CN" w:bidi="zh-CN"/>
        </w:rPr>
        <w:t>a.</w:t>
      </w:r>
      <w:r>
        <w:rPr>
          <w:rFonts w:hint="eastAsia" w:ascii="仿宋" w:hAnsi="仿宋" w:eastAsia="仿宋" w:cs="仿宋"/>
          <w:bCs/>
          <w:color w:val="auto"/>
          <w:szCs w:val="24"/>
          <w:lang w:eastAsia="zh-CN"/>
        </w:rPr>
        <w:t xml:space="preserve"> </w:t>
      </w:r>
      <w:r>
        <w:rPr>
          <w:rFonts w:hint="eastAsia" w:ascii="仿宋" w:hAnsi="仿宋" w:eastAsia="仿宋" w:cs="仿宋"/>
          <w:bCs/>
          <w:color w:val="auto"/>
          <w:szCs w:val="24"/>
          <w:lang w:eastAsia="zh-CN" w:bidi="zh-CN"/>
        </w:rPr>
        <w:t>供应商应在投标截止时间前将电子加密投标文件成功上传递交至新疆政府采购云平台，否则投标无效；</w:t>
      </w:r>
    </w:p>
    <w:p w14:paraId="01E673C7">
      <w:pPr>
        <w:pStyle w:val="5"/>
        <w:snapToGrid w:val="0"/>
        <w:spacing w:line="360" w:lineRule="auto"/>
        <w:ind w:firstLine="607" w:firstLineChars="250"/>
        <w:rPr>
          <w:rFonts w:ascii="仿宋" w:hAnsi="仿宋" w:eastAsia="仿宋" w:cs="仿宋"/>
          <w:bCs/>
          <w:color w:val="auto"/>
          <w:szCs w:val="24"/>
          <w:lang w:eastAsia="zh-CN"/>
        </w:rPr>
      </w:pPr>
      <w:r>
        <w:rPr>
          <w:rFonts w:hint="eastAsia" w:ascii="仿宋" w:hAnsi="仿宋" w:eastAsia="仿宋" w:cs="仿宋"/>
          <w:bCs/>
          <w:color w:val="auto"/>
          <w:szCs w:val="24"/>
          <w:lang w:eastAsia="zh-CN" w:bidi="zh-CN"/>
        </w:rPr>
        <w:t>b.供应商成功上传电子加密投标文件后，可自行打印投标文件接收回执。</w:t>
      </w:r>
    </w:p>
    <w:p w14:paraId="40E32F35">
      <w:pPr>
        <w:pStyle w:val="5"/>
        <w:snapToGrid w:val="0"/>
        <w:spacing w:line="360" w:lineRule="auto"/>
        <w:rPr>
          <w:rFonts w:ascii="仿宋" w:hAnsi="仿宋" w:eastAsia="仿宋" w:cs="仿宋"/>
          <w:b/>
          <w:bCs/>
          <w:color w:val="auto"/>
          <w:szCs w:val="24"/>
          <w:lang w:eastAsia="zh-CN" w:bidi="zh-CN"/>
        </w:rPr>
      </w:pPr>
      <w:r>
        <w:rPr>
          <w:rFonts w:hint="eastAsia" w:ascii="仿宋" w:hAnsi="仿宋" w:eastAsia="仿宋" w:cs="仿宋"/>
          <w:b/>
          <w:bCs/>
          <w:color w:val="auto"/>
          <w:szCs w:val="24"/>
          <w:lang w:eastAsia="zh-CN"/>
        </w:rPr>
        <w:t>（2）</w:t>
      </w:r>
      <w:r>
        <w:rPr>
          <w:rFonts w:hint="eastAsia" w:ascii="仿宋" w:hAnsi="仿宋" w:eastAsia="仿宋" w:cs="仿宋"/>
          <w:b/>
          <w:bCs/>
          <w:color w:val="auto"/>
          <w:szCs w:val="24"/>
          <w:lang w:eastAsia="zh-CN" w:bidi="zh-CN"/>
        </w:rPr>
        <w:t>备份投标文件（“.bfbs”格式）：</w:t>
      </w:r>
    </w:p>
    <w:p w14:paraId="722AB60A">
      <w:pPr>
        <w:pStyle w:val="5"/>
        <w:snapToGrid w:val="0"/>
        <w:spacing w:line="360" w:lineRule="auto"/>
        <w:ind w:firstLine="607" w:firstLineChars="250"/>
        <w:jc w:val="both"/>
        <w:rPr>
          <w:rFonts w:ascii="仿宋" w:hAnsi="仿宋" w:eastAsia="仿宋" w:cs="仿宋"/>
          <w:color w:val="auto"/>
          <w:szCs w:val="24"/>
          <w:lang w:eastAsia="zh-CN" w:bidi="zh-CN"/>
        </w:rPr>
      </w:pPr>
      <w:r>
        <w:rPr>
          <w:rFonts w:hint="eastAsia" w:ascii="仿宋" w:hAnsi="仿宋" w:eastAsia="仿宋" w:cs="仿宋"/>
          <w:bCs/>
          <w:color w:val="auto"/>
          <w:szCs w:val="24"/>
          <w:lang w:eastAsia="zh-CN" w:bidi="zh-CN"/>
        </w:rPr>
        <w:t>a.供应商可以将备份投标文件打包压缩并加密，压缩包命名为“XX单位备份投标文件”，加密密码由供应商自行保管；送达时间以采购代理机构实际接收时间为准。</w:t>
      </w:r>
      <w:r>
        <w:rPr>
          <w:rFonts w:hint="eastAsia" w:ascii="仿宋" w:hAnsi="仿宋" w:eastAsia="仿宋" w:cs="仿宋"/>
          <w:color w:val="auto"/>
          <w:szCs w:val="24"/>
          <w:lang w:eastAsia="zh-CN" w:bidi="zh-CN"/>
        </w:rPr>
        <w:t>“备份投标文件”以投标截止时间前指定接收邮箱最终收到的文件为准，逾期或未按要求提供的视为未提供，建议供应商提前1日办理邮件提供事宜（接收人邮箱：</w:t>
      </w:r>
      <w:r>
        <w:rPr>
          <w:color w:val="auto"/>
          <w:u w:val="none"/>
        </w:rPr>
        <w:fldChar w:fldCharType="begin"/>
      </w:r>
      <w:r>
        <w:rPr>
          <w:color w:val="auto"/>
          <w:u w:val="none"/>
        </w:rPr>
        <w:instrText xml:space="preserve"> HYPERLINK "mailto:1207446769@qq.com，接收人：陈加轲，电话：15157655122" </w:instrText>
      </w:r>
      <w:r>
        <w:rPr>
          <w:color w:val="auto"/>
          <w:u w:val="none"/>
        </w:rPr>
        <w:fldChar w:fldCharType="separate"/>
      </w:r>
      <w:r>
        <w:rPr>
          <w:rFonts w:hint="eastAsia" w:eastAsia="宋体"/>
          <w:color w:val="auto"/>
          <w:u w:val="none"/>
          <w:lang w:val="en-US" w:eastAsia="zh-CN"/>
        </w:rPr>
        <w:t>339810455</w:t>
      </w:r>
      <w:r>
        <w:rPr>
          <w:rFonts w:hint="eastAsia" w:ascii="仿宋" w:hAnsi="仿宋" w:eastAsia="仿宋" w:cs="仿宋"/>
          <w:color w:val="auto"/>
          <w:szCs w:val="24"/>
          <w:u w:val="none"/>
          <w:lang w:eastAsia="zh-CN" w:bidi="zh-CN"/>
        </w:rPr>
        <w:t>@qq.com</w:t>
      </w:r>
      <w:r>
        <w:rPr>
          <w:rStyle w:val="27"/>
          <w:rFonts w:hint="eastAsia" w:ascii="仿宋" w:hAnsi="仿宋" w:eastAsia="仿宋" w:cs="仿宋"/>
          <w:color w:val="auto"/>
          <w:szCs w:val="24"/>
          <w:u w:val="none"/>
          <w:lang w:eastAsia="zh-CN" w:bidi="zh-CN"/>
        </w:rPr>
        <w:t>，接收人：</w:t>
      </w:r>
      <w:r>
        <w:rPr>
          <w:rFonts w:hint="eastAsia" w:ascii="仿宋" w:hAnsi="仿宋" w:eastAsia="仿宋" w:cs="仿宋"/>
          <w:color w:val="auto"/>
          <w:szCs w:val="24"/>
          <w:u w:val="none"/>
          <w:lang w:val="en-US" w:eastAsia="zh-CN" w:bidi="zh-CN"/>
        </w:rPr>
        <w:t>周先生</w:t>
      </w:r>
      <w:r>
        <w:rPr>
          <w:rStyle w:val="27"/>
          <w:rFonts w:hint="eastAsia" w:ascii="仿宋" w:hAnsi="仿宋" w:eastAsia="仿宋" w:cs="仿宋"/>
          <w:color w:val="auto"/>
          <w:szCs w:val="24"/>
          <w:u w:val="none"/>
          <w:lang w:eastAsia="zh-CN" w:bidi="zh-CN"/>
        </w:rPr>
        <w:t>，电话：</w:t>
      </w:r>
      <w:r>
        <w:rPr>
          <w:rFonts w:hint="eastAsia" w:ascii="仿宋" w:hAnsi="仿宋" w:eastAsia="仿宋" w:cs="仿宋"/>
          <w:color w:val="auto"/>
          <w:szCs w:val="24"/>
          <w:u w:val="none"/>
          <w:lang w:eastAsia="zh-CN" w:bidi="zh-CN"/>
        </w:rPr>
        <w:fldChar w:fldCharType="end"/>
      </w:r>
      <w:r>
        <w:rPr>
          <w:rFonts w:hint="eastAsia" w:ascii="仿宋" w:hAnsi="仿宋" w:eastAsia="仿宋" w:cs="仿宋"/>
          <w:color w:val="auto"/>
          <w:szCs w:val="24"/>
          <w:u w:val="none"/>
          <w:lang w:val="en-US" w:eastAsia="zh-CN" w:bidi="zh-CN"/>
        </w:rPr>
        <w:t>19390866258</w:t>
      </w:r>
      <w:r>
        <w:rPr>
          <w:rFonts w:hint="eastAsia" w:ascii="仿宋" w:hAnsi="仿宋" w:eastAsia="仿宋" w:cs="仿宋"/>
          <w:color w:val="auto"/>
          <w:szCs w:val="24"/>
          <w:lang w:eastAsia="zh-CN" w:bidi="zh-CN"/>
        </w:rPr>
        <w:t>）；</w:t>
      </w:r>
    </w:p>
    <w:p w14:paraId="6B873E67">
      <w:pPr>
        <w:pStyle w:val="5"/>
        <w:snapToGrid w:val="0"/>
        <w:spacing w:line="360" w:lineRule="auto"/>
        <w:ind w:firstLine="607" w:firstLineChars="250"/>
        <w:rPr>
          <w:rFonts w:ascii="仿宋" w:hAnsi="仿宋" w:eastAsia="仿宋" w:cs="仿宋"/>
          <w:bCs/>
          <w:color w:val="auto"/>
          <w:szCs w:val="24"/>
          <w:lang w:eastAsia="zh-CN" w:bidi="zh-CN"/>
        </w:rPr>
      </w:pPr>
      <w:r>
        <w:rPr>
          <w:rFonts w:hint="eastAsia" w:ascii="仿宋" w:hAnsi="仿宋" w:eastAsia="仿宋" w:cs="仿宋"/>
          <w:bCs/>
          <w:color w:val="auto"/>
          <w:szCs w:val="24"/>
          <w:lang w:eastAsia="zh-CN" w:bidi="zh-CN"/>
        </w:rPr>
        <w:t>b.通过“新疆政府采购云平台”成功上传递交的“电子加密投标文件”已按时解密的，“备份投标文件”自动失效。投标截止时间前，投标供应商仅递交了“备份投标文件”而未将“电子加密投标文件”成功上传至“政府采购云平台”的，投标无效。</w:t>
      </w:r>
    </w:p>
    <w:p w14:paraId="01CD8118">
      <w:pPr>
        <w:snapToGrid w:val="0"/>
        <w:spacing w:line="360" w:lineRule="auto"/>
        <w:ind w:firstLine="486" w:firstLineChars="200"/>
        <w:rPr>
          <w:rFonts w:ascii="仿宋" w:hAnsi="仿宋" w:eastAsia="仿宋" w:cs="仿宋"/>
          <w:b/>
          <w:color w:val="auto"/>
          <w:lang w:eastAsia="zh-CN"/>
        </w:rPr>
      </w:pPr>
      <w:r>
        <w:rPr>
          <w:rFonts w:hint="eastAsia" w:ascii="仿宋" w:hAnsi="仿宋" w:eastAsia="仿宋" w:cs="仿宋"/>
          <w:b/>
          <w:bCs/>
          <w:color w:val="auto"/>
          <w:lang w:eastAsia="zh-CN"/>
        </w:rPr>
        <w:t>27.</w:t>
      </w:r>
      <w:r>
        <w:rPr>
          <w:rFonts w:hint="eastAsia" w:ascii="仿宋" w:hAnsi="仿宋" w:eastAsia="仿宋" w:cs="仿宋"/>
          <w:b/>
          <w:color w:val="auto"/>
          <w:lang w:eastAsia="zh-CN"/>
        </w:rPr>
        <w:t>投标文件的递交要求</w:t>
      </w:r>
    </w:p>
    <w:p w14:paraId="41C81015">
      <w:pPr>
        <w:snapToGrid w:val="0"/>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（1）供应商须按照采购文件和政采云平台的要求编制并加密投标文件。在投标文件递交截止时间以前完成投标文件的传输递交，截止时间后递交的投标文件，将被拒收。</w:t>
      </w:r>
    </w:p>
    <w:p w14:paraId="40A38A8C">
      <w:pPr>
        <w:tabs>
          <w:tab w:val="left" w:pos="1418"/>
        </w:tabs>
        <w:autoSpaceDE w:val="0"/>
        <w:autoSpaceDN w:val="0"/>
        <w:adjustRightInd w:val="0"/>
        <w:snapToGrid w:val="0"/>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（2）备份电子投标文件必须在投标截止时间前送达指定的投标地点。备份电子投标文件在截止时间后提交，采购组织机构将拒绝接收。</w:t>
      </w:r>
    </w:p>
    <w:p w14:paraId="5514679D">
      <w:pPr>
        <w:tabs>
          <w:tab w:val="left" w:pos="1418"/>
        </w:tabs>
        <w:autoSpaceDE w:val="0"/>
        <w:autoSpaceDN w:val="0"/>
        <w:adjustRightInd w:val="0"/>
        <w:snapToGrid w:val="0"/>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（3）如有特殊情况，采购组织机构延长截止时间和开标时间，采购组织机构和供应商的权利和义务将受到新的截止时间和开标时间的约束。</w:t>
      </w:r>
    </w:p>
    <w:p w14:paraId="7C722C04">
      <w:pPr>
        <w:snapToGrid w:val="0"/>
        <w:spacing w:line="360" w:lineRule="auto"/>
        <w:ind w:firstLine="486" w:firstLineChars="200"/>
        <w:rPr>
          <w:rFonts w:ascii="仿宋" w:hAnsi="仿宋" w:eastAsia="仿宋" w:cs="仿宋"/>
          <w:b/>
          <w:bCs/>
          <w:color w:val="auto"/>
          <w:lang w:eastAsia="zh-CN"/>
        </w:rPr>
      </w:pPr>
      <w:r>
        <w:rPr>
          <w:rFonts w:hint="eastAsia" w:ascii="仿宋" w:hAnsi="仿宋" w:eastAsia="仿宋" w:cs="仿宋"/>
          <w:b/>
          <w:bCs/>
          <w:color w:val="auto"/>
          <w:lang w:eastAsia="zh-CN"/>
        </w:rPr>
        <w:t>28．投标文件的补充、修改与撤回</w:t>
      </w:r>
    </w:p>
    <w:p w14:paraId="48359FE2">
      <w:pPr>
        <w:tabs>
          <w:tab w:val="left" w:pos="960"/>
          <w:tab w:val="left" w:pos="1418"/>
        </w:tabs>
        <w:autoSpaceDE w:val="0"/>
        <w:autoSpaceDN w:val="0"/>
        <w:adjustRightInd w:val="0"/>
        <w:snapToGrid w:val="0"/>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bookmarkStart w:id="18" w:name="_Toc469495728"/>
    </w:p>
    <w:p w14:paraId="6A7220D7">
      <w:pPr>
        <w:tabs>
          <w:tab w:val="left" w:pos="960"/>
          <w:tab w:val="left" w:pos="1418"/>
        </w:tabs>
        <w:autoSpaceDE w:val="0"/>
        <w:autoSpaceDN w:val="0"/>
        <w:adjustRightInd w:val="0"/>
        <w:snapToGrid w:val="0"/>
        <w:spacing w:line="360" w:lineRule="auto"/>
        <w:ind w:firstLine="566" w:firstLineChars="200"/>
        <w:jc w:val="center"/>
        <w:rPr>
          <w:rFonts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（五）开标、评标和定标</w:t>
      </w:r>
      <w:bookmarkEnd w:id="18"/>
    </w:p>
    <w:p w14:paraId="0B5A6522">
      <w:pPr>
        <w:snapToGrid w:val="0"/>
        <w:spacing w:line="360" w:lineRule="auto"/>
        <w:ind w:firstLine="486" w:firstLineChars="200"/>
        <w:rPr>
          <w:rFonts w:ascii="仿宋" w:hAnsi="仿宋" w:eastAsia="仿宋" w:cs="仿宋"/>
          <w:b/>
          <w:bCs/>
          <w:color w:val="auto"/>
          <w:lang w:eastAsia="zh-CN"/>
        </w:rPr>
      </w:pPr>
      <w:r>
        <w:rPr>
          <w:rFonts w:hint="eastAsia" w:ascii="仿宋" w:hAnsi="仿宋" w:eastAsia="仿宋" w:cs="仿宋"/>
          <w:b/>
          <w:bCs/>
          <w:color w:val="auto"/>
          <w:lang w:eastAsia="zh-CN"/>
        </w:rPr>
        <w:t>29. 开标</w:t>
      </w:r>
    </w:p>
    <w:p w14:paraId="5E936F0C">
      <w:pPr>
        <w:snapToGrid w:val="0"/>
        <w:spacing w:line="360" w:lineRule="auto"/>
        <w:ind w:firstLine="486" w:firstLineChars="200"/>
        <w:rPr>
          <w:rFonts w:ascii="仿宋" w:hAnsi="仿宋" w:eastAsia="仿宋" w:cs="仿宋"/>
          <w:b/>
          <w:bCs/>
          <w:color w:val="auto"/>
          <w:lang w:eastAsia="zh-CN"/>
        </w:rPr>
      </w:pPr>
      <w:bookmarkStart w:id="19" w:name="_Toc73975822"/>
      <w:r>
        <w:rPr>
          <w:rFonts w:hint="eastAsia" w:ascii="仿宋" w:hAnsi="仿宋" w:eastAsia="仿宋" w:cs="仿宋"/>
          <w:b/>
          <w:bCs/>
          <w:color w:val="auto"/>
          <w:lang w:eastAsia="zh-CN"/>
        </w:rPr>
        <w:t>29.1开标邀请</w:t>
      </w:r>
      <w:bookmarkEnd w:id="19"/>
    </w:p>
    <w:p w14:paraId="23BF6B6D">
      <w:pPr>
        <w:pStyle w:val="10"/>
        <w:snapToGrid w:val="0"/>
        <w:spacing w:line="360" w:lineRule="auto"/>
        <w:ind w:firstLine="486" w:firstLineChars="200"/>
        <w:rPr>
          <w:rFonts w:ascii="仿宋" w:hAnsi="仿宋" w:eastAsia="仿宋" w:cs="仿宋"/>
          <w:bCs/>
          <w:color w:val="auto"/>
          <w:szCs w:val="24"/>
          <w:lang w:eastAsia="zh-CN"/>
        </w:rPr>
      </w:pPr>
      <w:r>
        <w:rPr>
          <w:rFonts w:hint="eastAsia" w:ascii="仿宋" w:hAnsi="仿宋" w:eastAsia="仿宋" w:cs="仿宋"/>
          <w:bCs/>
          <w:color w:val="auto"/>
          <w:szCs w:val="24"/>
          <w:lang w:eastAsia="zh-CN"/>
        </w:rPr>
        <w:t>（1）开标准备：本项目开标的准备工作由采购组织机构负责落实，开标过程由采购组织机构负责记录；</w:t>
      </w:r>
    </w:p>
    <w:p w14:paraId="3160E4D5">
      <w:pPr>
        <w:pStyle w:val="10"/>
        <w:snapToGrid w:val="0"/>
        <w:spacing w:line="360" w:lineRule="auto"/>
        <w:ind w:firstLine="486" w:firstLineChars="200"/>
        <w:rPr>
          <w:rFonts w:ascii="仿宋" w:hAnsi="仿宋" w:eastAsia="仿宋" w:cs="仿宋"/>
          <w:bCs/>
          <w:color w:val="auto"/>
          <w:szCs w:val="24"/>
          <w:lang w:eastAsia="zh-CN"/>
        </w:rPr>
      </w:pPr>
      <w:r>
        <w:rPr>
          <w:rFonts w:hint="eastAsia" w:ascii="仿宋" w:hAnsi="仿宋" w:eastAsia="仿宋" w:cs="仿宋"/>
          <w:bCs/>
          <w:color w:val="auto"/>
          <w:szCs w:val="24"/>
          <w:lang w:eastAsia="zh-CN"/>
        </w:rPr>
        <w:t>（2）开标主持:本项目开标由采购人或者采购代理机构主持；</w:t>
      </w:r>
    </w:p>
    <w:p w14:paraId="5D20304B">
      <w:pPr>
        <w:pStyle w:val="10"/>
        <w:snapToGrid w:val="0"/>
        <w:spacing w:line="360" w:lineRule="auto"/>
        <w:ind w:firstLine="486" w:firstLineChars="200"/>
        <w:rPr>
          <w:rFonts w:ascii="仿宋" w:hAnsi="仿宋" w:eastAsia="仿宋" w:cs="仿宋"/>
          <w:color w:val="auto"/>
          <w:szCs w:val="24"/>
        </w:rPr>
      </w:pPr>
      <w:r>
        <w:rPr>
          <w:rFonts w:hint="eastAsia" w:ascii="仿宋" w:hAnsi="仿宋" w:eastAsia="仿宋" w:cs="仿宋"/>
          <w:color w:val="auto"/>
          <w:szCs w:val="24"/>
          <w:lang w:eastAsia="zh-CN"/>
        </w:rPr>
        <w:t>（3）</w:t>
      </w:r>
      <w:r>
        <w:rPr>
          <w:rFonts w:hint="eastAsia" w:ascii="仿宋" w:hAnsi="仿宋" w:eastAsia="仿宋" w:cs="仿宋"/>
          <w:color w:val="auto"/>
          <w:szCs w:val="24"/>
        </w:rPr>
        <w:t>开标邀请：本项目采用电子交易，采购组织机构将按照采购文件规定的时间通过“</w:t>
      </w:r>
      <w:r>
        <w:rPr>
          <w:rFonts w:hint="eastAsia" w:ascii="仿宋" w:hAnsi="仿宋" w:eastAsia="仿宋" w:cs="仿宋"/>
          <w:color w:val="auto"/>
          <w:szCs w:val="24"/>
          <w:lang w:eastAsia="zh-CN"/>
        </w:rPr>
        <w:t>新疆</w:t>
      </w:r>
      <w:r>
        <w:rPr>
          <w:rFonts w:hint="eastAsia" w:ascii="仿宋" w:hAnsi="仿宋" w:eastAsia="仿宋" w:cs="仿宋"/>
          <w:color w:val="auto"/>
          <w:szCs w:val="24"/>
        </w:rPr>
        <w:t>政府采购云平台，网址：</w:t>
      </w:r>
      <w:r>
        <w:rPr>
          <w:color w:val="auto"/>
        </w:rPr>
        <w:fldChar w:fldCharType="begin"/>
      </w:r>
      <w:r>
        <w:rPr>
          <w:color w:val="auto"/>
        </w:rPr>
        <w:instrText xml:space="preserve"> HYPERLINK "http://www.zcygov.cn" </w:instrText>
      </w:r>
      <w:r>
        <w:rPr>
          <w:color w:val="auto"/>
        </w:rPr>
        <w:fldChar w:fldCharType="separate"/>
      </w:r>
      <w:r>
        <w:rPr>
          <w:rStyle w:val="27"/>
          <w:rFonts w:hint="eastAsia" w:ascii="仿宋" w:hAnsi="仿宋" w:eastAsia="仿宋" w:cs="仿宋"/>
          <w:color w:val="auto"/>
          <w:szCs w:val="24"/>
          <w:u w:val="none"/>
        </w:rPr>
        <w:t>www.zcygov.cn</w:t>
      </w:r>
      <w:r>
        <w:rPr>
          <w:rStyle w:val="27"/>
          <w:rFonts w:hint="eastAsia" w:ascii="仿宋" w:hAnsi="仿宋" w:eastAsia="仿宋" w:cs="仿宋"/>
          <w:color w:val="auto"/>
          <w:szCs w:val="24"/>
          <w:u w:val="none"/>
        </w:rPr>
        <w:fldChar w:fldCharType="end"/>
      </w:r>
      <w:r>
        <w:rPr>
          <w:rFonts w:hint="eastAsia" w:ascii="仿宋" w:hAnsi="仿宋" w:eastAsia="仿宋" w:cs="仿宋"/>
          <w:color w:val="auto"/>
          <w:szCs w:val="24"/>
        </w:rPr>
        <w:t>”组织开标、开启投标响应文件，所有供应商均应当准时在线参加。</w:t>
      </w:r>
    </w:p>
    <w:p w14:paraId="3CEC1F86">
      <w:pPr>
        <w:pStyle w:val="10"/>
        <w:snapToGrid w:val="0"/>
        <w:spacing w:line="360" w:lineRule="auto"/>
        <w:ind w:firstLine="486" w:firstLineChars="200"/>
        <w:rPr>
          <w:rFonts w:ascii="仿宋" w:hAnsi="仿宋" w:eastAsia="仿宋" w:cs="仿宋"/>
          <w:color w:val="auto"/>
          <w:szCs w:val="24"/>
          <w:lang w:eastAsia="zh-CN"/>
        </w:rPr>
      </w:pPr>
      <w:r>
        <w:rPr>
          <w:rFonts w:hint="eastAsia" w:ascii="仿宋" w:hAnsi="仿宋" w:eastAsia="仿宋" w:cs="仿宋"/>
          <w:color w:val="auto"/>
          <w:szCs w:val="24"/>
          <w:lang w:eastAsia="zh-CN"/>
        </w:rPr>
        <w:t>（4）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70FF08E3">
      <w:pPr>
        <w:snapToGrid w:val="0"/>
        <w:spacing w:line="360" w:lineRule="auto"/>
        <w:ind w:firstLine="486" w:firstLineChars="200"/>
        <w:outlineLvl w:val="2"/>
        <w:rPr>
          <w:rFonts w:ascii="仿宋" w:hAnsi="仿宋" w:eastAsia="仿宋" w:cs="仿宋"/>
          <w:b/>
          <w:color w:val="auto"/>
          <w:lang w:eastAsia="zh-CN"/>
        </w:rPr>
      </w:pPr>
      <w:bookmarkStart w:id="20" w:name="_Toc73975823"/>
      <w:r>
        <w:rPr>
          <w:rFonts w:hint="eastAsia" w:ascii="仿宋" w:hAnsi="仿宋" w:eastAsia="仿宋" w:cs="仿宋"/>
          <w:b/>
          <w:color w:val="auto"/>
          <w:lang w:eastAsia="zh-CN"/>
        </w:rPr>
        <w:t>29.2</w:t>
      </w:r>
      <w:r>
        <w:rPr>
          <w:rFonts w:hint="eastAsia" w:ascii="仿宋" w:hAnsi="仿宋" w:eastAsia="仿宋" w:cs="仿宋"/>
          <w:b/>
          <w:bCs/>
          <w:color w:val="auto"/>
          <w:lang w:eastAsia="zh-CN"/>
        </w:rPr>
        <w:t>开标程序（先资格、商务技术后报价）</w:t>
      </w:r>
      <w:bookmarkEnd w:id="20"/>
    </w:p>
    <w:p w14:paraId="4A465B37">
      <w:pPr>
        <w:snapToGrid w:val="0"/>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（1）开标时间到后，主持人宣布开标会议开始。</w:t>
      </w:r>
    </w:p>
    <w:p w14:paraId="68D72D84">
      <w:pPr>
        <w:snapToGrid w:val="0"/>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（2）投标文件解密（</w:t>
      </w:r>
      <w:r>
        <w:rPr>
          <w:rFonts w:hint="eastAsia" w:ascii="仿宋" w:hAnsi="仿宋" w:eastAsia="仿宋" w:cs="仿宋"/>
          <w:b/>
          <w:color w:val="auto"/>
          <w:lang w:eastAsia="zh-CN"/>
        </w:rPr>
        <w:t>解密规定见《供应商须知前附表》</w:t>
      </w:r>
      <w:r>
        <w:rPr>
          <w:rFonts w:hint="eastAsia" w:ascii="仿宋" w:hAnsi="仿宋" w:eastAsia="仿宋" w:cs="仿宋"/>
          <w:color w:val="auto"/>
          <w:lang w:eastAsia="zh-CN"/>
        </w:rPr>
        <w:t>）。</w:t>
      </w:r>
    </w:p>
    <w:p w14:paraId="74ECBE62">
      <w:pPr>
        <w:snapToGrid w:val="0"/>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（3）投标文件解密异常情况处理（</w:t>
      </w:r>
      <w:r>
        <w:rPr>
          <w:rFonts w:hint="eastAsia" w:ascii="仿宋" w:hAnsi="仿宋" w:eastAsia="仿宋" w:cs="仿宋"/>
          <w:b/>
          <w:color w:val="auto"/>
          <w:lang w:eastAsia="zh-CN"/>
        </w:rPr>
        <w:t>处理办法见《供应商须知前附表》</w:t>
      </w:r>
      <w:r>
        <w:rPr>
          <w:rFonts w:hint="eastAsia" w:ascii="仿宋" w:hAnsi="仿宋" w:eastAsia="仿宋" w:cs="仿宋"/>
          <w:color w:val="auto"/>
          <w:lang w:eastAsia="zh-CN"/>
        </w:rPr>
        <w:t>）。</w:t>
      </w:r>
    </w:p>
    <w:p w14:paraId="4225FD34">
      <w:pPr>
        <w:snapToGrid w:val="0"/>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（4）公布投标文件解密情况（投标文件成功解密的供应商名单等信息），组织签署</w:t>
      </w:r>
      <w:r>
        <w:rPr>
          <w:rFonts w:hint="eastAsia" w:ascii="仿宋" w:hAnsi="仿宋" w:eastAsia="仿宋" w:cs="仿宋"/>
          <w:b/>
          <w:bCs/>
          <w:color w:val="auto"/>
          <w:lang w:eastAsia="zh-CN"/>
        </w:rPr>
        <w:t>《政府采购活动现场确认声明书》，供应商应在20分钟内通过邮件形式将经签署的《政府采购活动现场确认声明书》发送至采购代理机构指定邮箱</w:t>
      </w:r>
      <w:r>
        <w:rPr>
          <w:rFonts w:hint="eastAsia" w:ascii="仿宋" w:hAnsi="仿宋" w:eastAsia="仿宋" w:cs="仿宋"/>
          <w:b/>
          <w:bCs/>
          <w:color w:val="auto"/>
          <w:lang w:val="en-US" w:eastAsia="zh-CN"/>
        </w:rPr>
        <w:t>339810455</w:t>
      </w:r>
      <w:r>
        <w:rPr>
          <w:rFonts w:hint="eastAsia" w:ascii="仿宋" w:hAnsi="仿宋" w:eastAsia="仿宋" w:cs="仿宋"/>
          <w:b/>
          <w:bCs/>
          <w:color w:val="auto"/>
          <w:lang w:eastAsia="zh-CN"/>
        </w:rPr>
        <w:t>@qq.com ，逾期发送或未发送的视为无异议</w:t>
      </w:r>
      <w:r>
        <w:rPr>
          <w:rFonts w:hint="eastAsia" w:ascii="仿宋" w:hAnsi="仿宋" w:eastAsia="仿宋" w:cs="仿宋"/>
          <w:color w:val="auto"/>
          <w:lang w:eastAsia="zh-CN"/>
        </w:rPr>
        <w:t>。</w:t>
      </w:r>
    </w:p>
    <w:p w14:paraId="2A83822F">
      <w:pPr>
        <w:snapToGrid w:val="0"/>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（5）开启标书信息（资格证明文件、商务技术文件）。标书信息开启后，首先由采购人或采购代理机构或评审小组依法对投标供应商的资格证明文件进行审查（具体见本章“29.3 投标供应商资格审查”）， 审查结束公布投标供应商的资格符合情况。资格审查未获通过的供应商，其商务技术文件及报价文件不再进入评审。</w:t>
      </w:r>
    </w:p>
    <w:p w14:paraId="5E1CD74E">
      <w:pPr>
        <w:snapToGrid w:val="0"/>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（6）商务技术评审结束后，主持人公布商务技术评审无效投标供应商名单和商务技术评审有效投标供应商名单及其商务技术得分情况。商务技术评审无效的供应商，其报价不再进入评审。</w:t>
      </w:r>
    </w:p>
    <w:p w14:paraId="265CA992">
      <w:pPr>
        <w:snapToGrid w:val="0"/>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（7）开启有效投标供应商的报价，公布开标一览表有关内容，</w:t>
      </w:r>
      <w:r>
        <w:rPr>
          <w:rFonts w:hint="eastAsia" w:ascii="仿宋" w:hAnsi="仿宋" w:eastAsia="仿宋" w:cs="仿宋"/>
          <w:color w:val="auto"/>
          <w:lang w:eastAsia="zh-CN" w:bidi="zh-CN"/>
        </w:rPr>
        <w:t>并【开启签章时段】，供应商对开标记录进行在线签章确认（不予确认的应说明理由，否则视为无异议）</w:t>
      </w:r>
      <w:r>
        <w:rPr>
          <w:rFonts w:hint="eastAsia" w:ascii="仿宋" w:hAnsi="仿宋" w:eastAsia="仿宋" w:cs="仿宋"/>
          <w:color w:val="auto"/>
          <w:lang w:eastAsia="zh-CN"/>
        </w:rPr>
        <w:t>。开标结束后，由评标委员会对报价的合理性、准确性等进行审查核实。</w:t>
      </w:r>
    </w:p>
    <w:p w14:paraId="6C3A5C55">
      <w:pPr>
        <w:snapToGrid w:val="0"/>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（8）评审结束后，采购代理机构在系统上公布评审结果。</w:t>
      </w:r>
    </w:p>
    <w:p w14:paraId="69A4CDFF">
      <w:pPr>
        <w:snapToGrid w:val="0"/>
        <w:spacing w:line="360" w:lineRule="auto"/>
        <w:ind w:left="480"/>
        <w:rPr>
          <w:rFonts w:ascii="仿宋" w:hAnsi="仿宋" w:eastAsia="仿宋" w:cs="仿宋"/>
          <w:b/>
          <w:color w:val="auto"/>
          <w:lang w:eastAsia="zh-CN"/>
        </w:rPr>
      </w:pPr>
      <w:r>
        <w:rPr>
          <w:rFonts w:hint="eastAsia" w:ascii="仿宋" w:hAnsi="仿宋" w:eastAsia="仿宋" w:cs="仿宋"/>
          <w:b/>
          <w:color w:val="auto"/>
          <w:lang w:eastAsia="zh-CN"/>
        </w:rPr>
        <w:t>特别情况说明：</w:t>
      </w:r>
    </w:p>
    <w:p w14:paraId="244C3675">
      <w:pPr>
        <w:snapToGrid w:val="0"/>
        <w:spacing w:line="360" w:lineRule="auto"/>
        <w:ind w:firstLine="429" w:firstLineChars="177"/>
        <w:rPr>
          <w:rFonts w:ascii="仿宋" w:hAnsi="仿宋" w:eastAsia="仿宋" w:cs="仿宋"/>
          <w:b/>
          <w:color w:val="auto"/>
          <w:lang w:eastAsia="zh-CN"/>
        </w:rPr>
      </w:pPr>
      <w:r>
        <w:rPr>
          <w:rFonts w:hint="eastAsia" w:ascii="仿宋" w:hAnsi="仿宋" w:eastAsia="仿宋" w:cs="仿宋"/>
          <w:b/>
          <w:color w:val="auto"/>
          <w:lang w:eastAsia="zh-CN"/>
        </w:rPr>
        <w:t>（1）本项目采用电子交易，如遇“新疆政府采购云平台”电子化开标或评审程序调整的，按调整后程序执行。</w:t>
      </w:r>
    </w:p>
    <w:p w14:paraId="15661679">
      <w:pPr>
        <w:snapToGrid w:val="0"/>
        <w:spacing w:line="360" w:lineRule="auto"/>
        <w:ind w:firstLine="429" w:firstLineChars="177"/>
        <w:rPr>
          <w:rFonts w:ascii="仿宋" w:hAnsi="仿宋" w:eastAsia="仿宋" w:cs="仿宋"/>
          <w:b/>
          <w:color w:val="auto"/>
          <w:lang w:eastAsia="zh-CN"/>
        </w:rPr>
      </w:pPr>
      <w:r>
        <w:rPr>
          <w:rFonts w:hint="eastAsia" w:ascii="仿宋" w:hAnsi="仿宋" w:eastAsia="仿宋" w:cs="仿宋"/>
          <w:b/>
          <w:color w:val="auto"/>
          <w:lang w:eastAsia="zh-CN"/>
        </w:rPr>
        <w:t>（2）开标过程中需要相关当事人进行签章或盖章确认的材料将通过“政府采购云平台”进行，若因“政府采购云平台”技术问题无法进行签章或盖章确认的，采购组织机构将通过电子邮件等形式予以确认，</w:t>
      </w:r>
      <w:r>
        <w:rPr>
          <w:rFonts w:hint="eastAsia" w:ascii="仿宋" w:hAnsi="仿宋" w:eastAsia="仿宋" w:cs="仿宋"/>
          <w:b/>
          <w:color w:val="auto"/>
          <w:u w:val="single"/>
          <w:lang w:eastAsia="zh-CN"/>
        </w:rPr>
        <w:t>请供应商保证办理投标事宜人员电话畅通、网络在线，签章或盖章确认的时间为20分钟。如未及时签章或盖章确认的，视为无异议</w:t>
      </w:r>
      <w:r>
        <w:rPr>
          <w:rFonts w:hint="eastAsia" w:ascii="仿宋" w:hAnsi="仿宋" w:eastAsia="仿宋" w:cs="仿宋"/>
          <w:b/>
          <w:color w:val="auto"/>
          <w:lang w:eastAsia="zh-CN"/>
        </w:rPr>
        <w:t>。</w:t>
      </w:r>
    </w:p>
    <w:p w14:paraId="4236FF45">
      <w:pPr>
        <w:snapToGrid w:val="0"/>
        <w:spacing w:line="360" w:lineRule="auto"/>
        <w:ind w:firstLine="486" w:firstLineChars="200"/>
        <w:rPr>
          <w:rFonts w:ascii="仿宋" w:hAnsi="仿宋" w:eastAsia="仿宋" w:cs="仿宋"/>
          <w:b/>
          <w:color w:val="auto"/>
          <w:lang w:eastAsia="zh-CN"/>
        </w:rPr>
      </w:pPr>
      <w:r>
        <w:rPr>
          <w:rFonts w:hint="eastAsia" w:ascii="仿宋" w:hAnsi="仿宋" w:eastAsia="仿宋" w:cs="仿宋"/>
          <w:b/>
          <w:color w:val="auto"/>
          <w:lang w:eastAsia="zh-CN"/>
        </w:rPr>
        <w:t>29.3 投标供应商资格审查：</w:t>
      </w:r>
    </w:p>
    <w:p w14:paraId="60390433">
      <w:pPr>
        <w:snapToGrid w:val="0"/>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（1）</w:t>
      </w:r>
      <w:r>
        <w:rPr>
          <w:rFonts w:hint="eastAsia" w:ascii="仿宋" w:hAnsi="仿宋" w:eastAsia="仿宋" w:cs="仿宋"/>
          <w:bCs/>
          <w:color w:val="auto"/>
          <w:lang w:eastAsia="zh-CN"/>
        </w:rPr>
        <w:t>开标（标书信息开启）后，采购人或采购代理机构或</w:t>
      </w:r>
      <w:r>
        <w:rPr>
          <w:rFonts w:hint="eastAsia" w:ascii="仿宋" w:hAnsi="仿宋" w:eastAsia="仿宋" w:cs="仿宋"/>
          <w:color w:val="auto"/>
          <w:lang w:eastAsia="zh-CN"/>
        </w:rPr>
        <w:t>评审小组</w:t>
      </w:r>
      <w:r>
        <w:rPr>
          <w:rFonts w:hint="eastAsia" w:ascii="仿宋" w:hAnsi="仿宋" w:eastAsia="仿宋" w:cs="仿宋"/>
          <w:bCs/>
          <w:color w:val="auto"/>
          <w:lang w:eastAsia="zh-CN"/>
        </w:rPr>
        <w:t>首先依法对投标供应商的资格文件进行审查，审查各投标供应商的资格符合情况。</w:t>
      </w:r>
      <w:r>
        <w:rPr>
          <w:rFonts w:hint="eastAsia" w:ascii="仿宋" w:hAnsi="仿宋" w:eastAsia="仿宋" w:cs="仿宋"/>
          <w:color w:val="auto"/>
          <w:lang w:eastAsia="zh-CN"/>
        </w:rPr>
        <w:t>采购人或采购代理机构</w:t>
      </w:r>
      <w:r>
        <w:rPr>
          <w:rFonts w:hint="eastAsia" w:ascii="仿宋" w:hAnsi="仿宋" w:eastAsia="仿宋" w:cs="仿宋"/>
          <w:bCs/>
          <w:color w:val="auto"/>
          <w:lang w:eastAsia="zh-CN"/>
        </w:rPr>
        <w:t>或</w:t>
      </w:r>
      <w:r>
        <w:rPr>
          <w:rFonts w:hint="eastAsia" w:ascii="仿宋" w:hAnsi="仿宋" w:eastAsia="仿宋" w:cs="仿宋"/>
          <w:color w:val="auto"/>
          <w:lang w:eastAsia="zh-CN"/>
        </w:rPr>
        <w:t>评审小组对投标供应商所提交的资格证明材料仅负审核的责任。如发现投标供应商所提交的资格证明材料不合法或与事实不符，采购人可取消其中标资格并追究投标供应商的法律责任。</w:t>
      </w:r>
    </w:p>
    <w:p w14:paraId="1E98733A">
      <w:pPr>
        <w:pStyle w:val="5"/>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0BA42093">
      <w:pPr>
        <w:pStyle w:val="5"/>
        <w:snapToGrid w:val="0"/>
        <w:spacing w:line="360" w:lineRule="auto"/>
        <w:rPr>
          <w:rFonts w:ascii="仿宋" w:hAnsi="仿宋" w:eastAsia="仿宋" w:cs="仿宋"/>
          <w:bCs/>
          <w:color w:val="auto"/>
          <w:szCs w:val="24"/>
          <w:lang w:eastAsia="zh-CN"/>
        </w:rPr>
      </w:pPr>
      <w:r>
        <w:rPr>
          <w:rFonts w:hint="eastAsia" w:ascii="仿宋" w:hAnsi="仿宋" w:eastAsia="仿宋" w:cs="仿宋"/>
          <w:bCs/>
          <w:color w:val="auto"/>
          <w:szCs w:val="24"/>
          <w:lang w:eastAsia="zh-CN"/>
        </w:rPr>
        <w:t>（3）供应商信用记录查询与使用：见《供应商须知前附表》。</w:t>
      </w:r>
    </w:p>
    <w:p w14:paraId="26F993D0">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30.评审工作的组织</w:t>
      </w:r>
    </w:p>
    <w:p w14:paraId="1DA8792E">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采购人或采购代理机构负责组织本项目的评审工作，并依据《政府采购货物和服务招标投标管理办法（财政部第87号令）》第四十五条的相关规定履行职责。</w:t>
      </w:r>
    </w:p>
    <w:p w14:paraId="2A572EE0">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31. 评标委员会的组建</w:t>
      </w:r>
    </w:p>
    <w:p w14:paraId="5206C863">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31.1评标委员会由采购人或采购代理机构依法组</w:t>
      </w:r>
      <w:r>
        <w:rPr>
          <w:rFonts w:hint="eastAsia" w:ascii="仿宋" w:hAnsi="仿宋" w:eastAsia="仿宋" w:cs="仿宋"/>
          <w:color w:val="auto"/>
          <w:szCs w:val="21"/>
          <w:highlight w:val="none"/>
          <w:lang w:eastAsia="zh-CN"/>
        </w:rPr>
        <w:t>建，成员由采购人代表</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lang w:eastAsia="zh-CN"/>
        </w:rPr>
        <w:t>人和评审专家</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人，成员人数为5人，其中评审专家不少于成</w:t>
      </w:r>
      <w:r>
        <w:rPr>
          <w:rFonts w:hint="eastAsia" w:ascii="仿宋" w:hAnsi="仿宋" w:eastAsia="仿宋" w:cs="仿宋"/>
          <w:color w:val="auto"/>
          <w:szCs w:val="21"/>
          <w:lang w:eastAsia="zh-CN"/>
        </w:rPr>
        <w:t>员总数的三分之二。</w:t>
      </w:r>
    </w:p>
    <w:p w14:paraId="15FC1DBD">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31.2评审专家从新疆政府采购云平台专家库中通过随机方式抽取产生。评标委员会成员名单在采购结果公告前保密。</w:t>
      </w:r>
    </w:p>
    <w:p w14:paraId="7F429FF2">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32.评标委员会的职责</w:t>
      </w:r>
    </w:p>
    <w:p w14:paraId="737AB7CD">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32.1审查、评价投标文件是否符合采购文件的商务、技术等实质性要求。</w:t>
      </w:r>
    </w:p>
    <w:p w14:paraId="16828D4D">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32.2要求供应商对投标文件有关事项作出澄清或者说明。</w:t>
      </w:r>
    </w:p>
    <w:p w14:paraId="18F182A9">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32.3对投标文件进行比较和评价。</w:t>
      </w:r>
    </w:p>
    <w:p w14:paraId="7CAD1634">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32.4确定中标候选人名单，以及根据采购人委托直接确定中标人。</w:t>
      </w:r>
    </w:p>
    <w:p w14:paraId="19BD2C68">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32.5向采购人、采购代理机构或者有关部门报告评审中发现的违法行为。</w:t>
      </w:r>
    </w:p>
    <w:p w14:paraId="39D73984">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33. 评标原则</w:t>
      </w:r>
    </w:p>
    <w:p w14:paraId="0A65C215">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33.1评标委员会将遵循公平、公正、科学的原则，对供应商提交的投标文件进行综合评审，评标委员会按照采购文件规定的评标细则进行评分。</w:t>
      </w:r>
    </w:p>
    <w:p w14:paraId="244A9FE2">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33.2客观公正对待所有供应商，对所有投标评价均采用相同的程序和标准。 </w:t>
      </w:r>
    </w:p>
    <w:p w14:paraId="6F05D2E4">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33.3评标委员会成员对需要共同认定的事项存在争议的，按照少数服从多数的原则作出结论。持不同意见的评标委员会成员应当在评审报告上签署不同意见及理由，否则视为同意评审报告。</w:t>
      </w:r>
    </w:p>
    <w:p w14:paraId="33885F00">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33.4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634DD232">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非单一产品采购项目，采购人应当根据采购项目技术构成、产品价格比重等合理确定核心产品，并在采购文件中载明。多家供应商提供的核心产品品牌相同的，按前款规定处理。      </w:t>
      </w:r>
    </w:p>
    <w:p w14:paraId="1C3A1838">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34. 评委纪律</w:t>
      </w:r>
    </w:p>
    <w:p w14:paraId="0CCE7DE0">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评标委员会成员必须严格遵守保密规定，不得泄露评审的有关情况，任何单位和个人不得干扰、影响评标的正常进行，评标委员会成员不得私下与投标供应商接触，不得出现政府采购活动现场组织管理办法中规定的其他禁止行为。</w:t>
      </w:r>
    </w:p>
    <w:p w14:paraId="427D2A85">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35.评标程序</w:t>
      </w:r>
    </w:p>
    <w:p w14:paraId="0BC56F20">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35.1 在评审专家中推选评标委员会组长，采购人代表不得担任评标委员会组长。</w:t>
      </w:r>
    </w:p>
    <w:p w14:paraId="239A874E">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35.2 评标委员会组长召集成员认真阅读采购文件以及相关补充、质疑、答复文件、项目书面说明等材料，熟悉采购项目的基本概况，采购项目的质量要求、数量、主要技术标准或服务需求，采购合同主要条款，投标文件无效情形，评审方法、评审依据、评审标准等。</w:t>
      </w:r>
    </w:p>
    <w:p w14:paraId="53F72534">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35.3 评审人员对符合资格的供应商的投标文件的有效性、符合性、完整性和响应程度进行审查，确定是否对采购文件作出实质性响应。</w:t>
      </w:r>
    </w:p>
    <w:p w14:paraId="220AAB38">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35.4 评审人员按采购文件规定的评审方法和评审标准，依法独立对供应商投标文件进行评估、比较，并给予评价或打分，不受任何单位和个人的干预。</w:t>
      </w:r>
    </w:p>
    <w:p w14:paraId="73D1A1B9">
      <w:pPr>
        <w:widowControl/>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综合评分法货物项目的价格分值占总分值的比重(即权值)为</w:t>
      </w:r>
      <w:r>
        <w:rPr>
          <w:rFonts w:hint="eastAsia" w:ascii="仿宋" w:hAnsi="仿宋" w:eastAsia="仿宋" w:cs="仿宋"/>
          <w:color w:val="auto"/>
          <w:szCs w:val="21"/>
          <w:lang w:val="en-US" w:eastAsia="zh-CN"/>
        </w:rPr>
        <w:t>30</w:t>
      </w:r>
      <w:r>
        <w:rPr>
          <w:rFonts w:hint="eastAsia" w:ascii="仿宋" w:hAnsi="仿宋" w:eastAsia="仿宋" w:cs="仿宋"/>
          <w:color w:val="auto"/>
          <w:szCs w:val="21"/>
          <w:lang w:eastAsia="zh-CN"/>
        </w:rPr>
        <w:t>％，采购项目中含不同采购对象的，以占项目资金比例最高的采购对象确定其项目属性。其价格不列为评分因素，有特殊情况需要在上述规定范围外设定价格分权重的。</w:t>
      </w:r>
    </w:p>
    <w:p w14:paraId="5A6493D8">
      <w:pPr>
        <w:widowControl/>
        <w:spacing w:line="440" w:lineRule="exact"/>
        <w:ind w:firstLine="480"/>
        <w:rPr>
          <w:rFonts w:ascii="仿宋" w:hAnsi="仿宋" w:eastAsia="仿宋" w:cs="仿宋"/>
          <w:color w:val="auto"/>
          <w:szCs w:val="21"/>
          <w:lang w:eastAsia="zh-CN"/>
        </w:rPr>
      </w:pPr>
      <w:r>
        <w:rPr>
          <w:rFonts w:hint="eastAsia" w:ascii="仿宋" w:hAnsi="仿宋" w:eastAsia="仿宋" w:cs="仿宋"/>
          <w:color w:val="auto"/>
          <w:szCs w:val="21"/>
          <w:lang w:eastAsia="zh-CN"/>
        </w:rPr>
        <w:t>综合评分法中的价格分统一采用低价优先法计算，即满足招标文件要求且最后报价最低的供应商的价格为招标基准价，其价格分为满分。其他供应商的价格分统一按照下列公式计算：</w:t>
      </w:r>
    </w:p>
    <w:p w14:paraId="6C3D41F5">
      <w:pPr>
        <w:widowControl/>
        <w:spacing w:line="440" w:lineRule="exact"/>
        <w:ind w:firstLine="480"/>
        <w:rPr>
          <w:rFonts w:ascii="仿宋" w:hAnsi="仿宋" w:eastAsia="仿宋" w:cs="仿宋"/>
          <w:color w:val="auto"/>
          <w:szCs w:val="21"/>
          <w:lang w:eastAsia="zh-CN"/>
        </w:rPr>
      </w:pPr>
      <w:r>
        <w:rPr>
          <w:rFonts w:hint="eastAsia" w:ascii="仿宋" w:hAnsi="仿宋" w:eastAsia="仿宋" w:cs="仿宋"/>
          <w:color w:val="auto"/>
          <w:szCs w:val="21"/>
          <w:lang w:eastAsia="zh-CN"/>
        </w:rPr>
        <w:t>投标报价得分=（基准价/投标报价）×价格权值×100</w:t>
      </w:r>
    </w:p>
    <w:p w14:paraId="49B9225C">
      <w:pPr>
        <w:widowControl/>
        <w:spacing w:line="440" w:lineRule="exact"/>
        <w:ind w:firstLine="480"/>
        <w:rPr>
          <w:rFonts w:ascii="仿宋" w:hAnsi="仿宋" w:eastAsia="仿宋" w:cs="仿宋"/>
          <w:color w:val="auto"/>
          <w:szCs w:val="21"/>
          <w:lang w:eastAsia="zh-CN"/>
        </w:rPr>
      </w:pPr>
      <w:r>
        <w:rPr>
          <w:rFonts w:hint="eastAsia" w:ascii="仿宋" w:hAnsi="仿宋" w:eastAsia="仿宋" w:cs="仿宋"/>
          <w:color w:val="auto"/>
          <w:szCs w:val="21"/>
          <w:lang w:eastAsia="zh-CN"/>
        </w:rPr>
        <w:t>项目评审过程中，不得去掉最后报价中的最高报价和最低报价。</w:t>
      </w:r>
    </w:p>
    <w:p w14:paraId="69A932E8">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359718FE">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w:t>
      </w:r>
      <w:r>
        <w:rPr>
          <w:rFonts w:hint="eastAsia" w:ascii="仿宋" w:hAnsi="仿宋" w:eastAsia="仿宋" w:cs="仿宋"/>
          <w:color w:val="auto"/>
          <w:szCs w:val="21"/>
          <w:lang w:val="en-US" w:eastAsia="zh-CN"/>
        </w:rPr>
        <w:t>30</w:t>
      </w:r>
      <w:r>
        <w:rPr>
          <w:rFonts w:hint="eastAsia" w:ascii="仿宋" w:hAnsi="仿宋" w:eastAsia="仿宋" w:cs="仿宋"/>
          <w:color w:val="auto"/>
          <w:szCs w:val="21"/>
          <w:lang w:eastAsia="zh-CN"/>
        </w:rPr>
        <w:t>%以上的）情形的，应由相关人员当场改正或作出书面说明；拒不改正又不作书面说明的，由现场监督员如实记载后存入项目档案资料。</w:t>
      </w:r>
    </w:p>
    <w:p w14:paraId="2E0DDB7F">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35.7 评标委员会根据评审汇总情况和采购文件规定确定中标候选供应商排序名单。</w:t>
      </w:r>
    </w:p>
    <w:p w14:paraId="5BC504DC">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35.8 起草评审报告，所有评审人员须在评审报告上签章确认，对自己的评审意见承担法律责任。 </w:t>
      </w:r>
    </w:p>
    <w:p w14:paraId="28DBEA45">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35.9 采购组织机构对评标委员会评审专家进行评价。</w:t>
      </w:r>
    </w:p>
    <w:p w14:paraId="47E6737A">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35.10 修改评审结果</w:t>
      </w:r>
    </w:p>
    <w:p w14:paraId="105B3A10">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评标结果汇总完成后，除下列情形外，任何人不得修改评标结果：</w:t>
      </w:r>
    </w:p>
    <w:p w14:paraId="565067FF">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（1）分值汇总计算错误的；</w:t>
      </w:r>
    </w:p>
    <w:p w14:paraId="71B622E7">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（2）分项评分超出评分标准范围的；</w:t>
      </w:r>
    </w:p>
    <w:p w14:paraId="77BC8824">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（3）评标委员会成员对客观评审因素评分不一致的；</w:t>
      </w:r>
    </w:p>
    <w:p w14:paraId="654F2804">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（4）经评标委员会认定评分畸高、畸低的。</w:t>
      </w:r>
    </w:p>
    <w:p w14:paraId="2EE57D1E">
      <w:pPr>
        <w:widowControl/>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1C52E63E">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36．澄清、说明或补正的形式</w:t>
      </w:r>
    </w:p>
    <w:p w14:paraId="0F7BA45F">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36.1对于投标文件中含义不明确、同类问题表述不一致或者有明显文字和计算错误的内容，评标委员会将通过“政府采购云平台”在线询标的方式要求投标供应商在规定的时间内作出必要的澄清、说明或者补正，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仿宋" w:hAnsi="仿宋" w:eastAsia="仿宋" w:cs="仿宋"/>
          <w:b/>
          <w:bCs/>
          <w:color w:val="auto"/>
          <w:szCs w:val="21"/>
          <w:lang w:eastAsia="zh-CN"/>
        </w:rPr>
        <w:t>投标供应商澄清、说明或补正时间为20分钟</w:t>
      </w:r>
      <w:r>
        <w:rPr>
          <w:rFonts w:hint="eastAsia" w:ascii="仿宋" w:hAnsi="仿宋" w:eastAsia="仿宋" w:cs="仿宋"/>
          <w:color w:val="auto"/>
          <w:szCs w:val="21"/>
          <w:lang w:eastAsia="zh-CN"/>
        </w:rPr>
        <w:t>。</w:t>
      </w:r>
    </w:p>
    <w:p w14:paraId="3DD4339D">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36.2投标供应商的澄清、说明或者补正应当通过“政府采购云平台”在线答复的方式提交，并加盖公章（电子印章），或者由法定代表人（负责人）或其授权的代表签章。投标供应商的澄清、说明或者补正不得超出投标文件的范围或者改变投标文件的实质性内容，不接受投标供应商主动对投标文件的澄清、说明或者补正。</w:t>
      </w:r>
    </w:p>
    <w:p w14:paraId="6C78ED88">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36.3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6018CDCC">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37．错误修正的原则</w:t>
      </w:r>
    </w:p>
    <w:p w14:paraId="665ECA1F">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电子交易平台客户端里开标一览表录入的投标报价或优惠率与扫描上传的报价文件信息不一致的，以扫描上传的报价文件信息为准进行修正。</w:t>
      </w:r>
    </w:p>
    <w:p w14:paraId="1AEF887A">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投标文件报价出现前后不一致的，除采购文件另有规定外，按照下列规定修正：</w:t>
      </w:r>
    </w:p>
    <w:p w14:paraId="13D95CF3">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37.1 投标函中表述的内容与报价表中不一致的，以报价表为准；报价表中的内容与报价明细表不一致的，以报价表为准；</w:t>
      </w:r>
    </w:p>
    <w:p w14:paraId="2C5E8D51">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37.2 投标文件中的大写金额和小写金额不一致的，以大写金额为准；</w:t>
      </w:r>
    </w:p>
    <w:p w14:paraId="53113BD4">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37.3 单价金额小数点或者百分比有明显错位的，以开标一览表的总价为准，并修改单价；</w:t>
      </w:r>
    </w:p>
    <w:p w14:paraId="5B85ADB9">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37.4 总价金额与按单价汇总金额不一致的，以单价金额计算结果为准；</w:t>
      </w:r>
    </w:p>
    <w:p w14:paraId="19AF0E93">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37.5 若用文字表示的数值与用数字表示的数值不一致，以文字表示的数值为准；</w:t>
      </w:r>
    </w:p>
    <w:p w14:paraId="0421CEA1">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37.6 如有多报（指数量超出采购文件需求）、重报（指同一货物重复报价），其投标总价在评标过程中不予调整，如其中标，其合同价按其投标单价予以调整；</w:t>
      </w:r>
    </w:p>
    <w:p w14:paraId="78FC4032">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37.7 对不同文字文本投标文件的解释发生异议的，以中文文本为准；</w:t>
      </w:r>
    </w:p>
    <w:p w14:paraId="208A36EF">
      <w:pPr>
        <w:spacing w:line="440" w:lineRule="exact"/>
        <w:ind w:firstLine="243" w:firstLineChars="100"/>
        <w:rPr>
          <w:rFonts w:ascii="仿宋" w:hAnsi="仿宋" w:eastAsia="仿宋" w:cs="仿宋"/>
          <w:b/>
          <w:bCs/>
          <w:color w:val="auto"/>
          <w:szCs w:val="21"/>
          <w:lang w:eastAsia="zh-CN"/>
        </w:rPr>
      </w:pPr>
      <w:r>
        <w:rPr>
          <w:rFonts w:hint="eastAsia" w:ascii="仿宋" w:hAnsi="仿宋" w:eastAsia="仿宋" w:cs="仿宋"/>
          <w:color w:val="auto"/>
          <w:szCs w:val="21"/>
          <w:lang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仿宋" w:hAnsi="仿宋" w:eastAsia="仿宋" w:cs="仿宋"/>
          <w:b/>
          <w:bCs/>
          <w:color w:val="auto"/>
          <w:szCs w:val="21"/>
          <w:lang w:eastAsia="zh-CN"/>
        </w:rPr>
        <w:t>修正应当采用电子询标的形式，并加盖公章（电子印章）。</w:t>
      </w:r>
    </w:p>
    <w:p w14:paraId="787D189A">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38．无效投标文件</w:t>
      </w:r>
    </w:p>
    <w:p w14:paraId="3E0390C0">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有下列情形之一的，投标文件按无效标处理：</w:t>
      </w:r>
    </w:p>
    <w:p w14:paraId="1D5CEA01">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38.1 报名的供应商与参加投标的供应商发生实质性变更的且未提供有效证明的；</w:t>
      </w:r>
    </w:p>
    <w:p w14:paraId="517A4D24">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38.2 供应商提交两份或两份以上内容不同的投标文件，未声明哪一份有效的；</w:t>
      </w:r>
    </w:p>
    <w:p w14:paraId="6DA7DFBD">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38.3 投标文件非供应商法定代表人签署的，未提供或提供无效的法定代表人授权书；</w:t>
      </w:r>
    </w:p>
    <w:p w14:paraId="5BB525CC">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38.4 未按招标文件规定装订；</w:t>
      </w:r>
    </w:p>
    <w:p w14:paraId="1ACD7F73">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38.5 投标文件内容未按招标文件规定签章或盖章的；</w:t>
      </w:r>
    </w:p>
    <w:p w14:paraId="02FF51F0">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38.6 投标文件组成漏项或未按规定的格式编制或投标文件正、副本份数不足或内容不全或内容字迹模糊辨认不清的等而导致评标活动无法正常进行；</w:t>
      </w:r>
    </w:p>
    <w:p w14:paraId="1FCFB153">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38.7 供应商未按招标文件变更通知更改投标文件的；</w:t>
      </w:r>
    </w:p>
    <w:p w14:paraId="55E1DB87">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38.8 《开标一览表》和《投标分项报价表》内容不完整且不接受修正意见或字迹不能辨认的或未提供；</w:t>
      </w:r>
    </w:p>
    <w:p w14:paraId="3C55D2BA">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38.9 标项投标报价超过招标文件规定的预算金额或最高限价</w:t>
      </w:r>
    </w:p>
    <w:p w14:paraId="49B8707D">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38.10 因供应商原因编制错误造成经评标委员会修正后的报价达到或超过投标报价的0.5%；</w:t>
      </w:r>
    </w:p>
    <w:p w14:paraId="6121550D">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38.11 供应商的报价明显低于其他通过符合性审查供应商的报价，有可能影响产品质量或者不能诚信履约的，且在规定时间内不能合理说明原因并提供证明材料的；</w:t>
      </w:r>
    </w:p>
    <w:p w14:paraId="6BF4738B">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38.12 未实质性响应招标文件中条款要求的投标文件；</w:t>
      </w:r>
    </w:p>
    <w:p w14:paraId="7EB61CE7">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38.13 不符合招标范围、技术规格、技术标准的要求无法满足采购人使用要求；</w:t>
      </w:r>
    </w:p>
    <w:p w14:paraId="5338BD9C">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38.14 投标文件附有采购人不能接受的条款；</w:t>
      </w:r>
    </w:p>
    <w:p w14:paraId="375AB603">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38.15 投标文件中提供了赠品或者与本项目采购无关的其他商品、服务；</w:t>
      </w:r>
    </w:p>
    <w:p w14:paraId="429C967E">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38.16 投标文件中承诺的投标有效期少于招标文件中载明的投标有效期；</w:t>
      </w:r>
    </w:p>
    <w:p w14:paraId="19EADAB2">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38.17供应商串通投标，妨碍其他供应商的竞争行为，损害采购人或者其他供应商的合法权益；</w:t>
      </w:r>
    </w:p>
    <w:p w14:paraId="7A569620">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38.18违反国家及政府部门相关法律、法规、文件规定或经评标委员会认定的其他属于重大偏离；</w:t>
      </w:r>
    </w:p>
    <w:p w14:paraId="59CB461F">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39．废标</w:t>
      </w:r>
    </w:p>
    <w:p w14:paraId="5CF78242">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39.1 符合招标文件规定废标情形的；</w:t>
      </w:r>
    </w:p>
    <w:p w14:paraId="3F9266B5">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39.2 出现影响采购公正的违法、违规行为的；</w:t>
      </w:r>
    </w:p>
    <w:p w14:paraId="10B49622">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39.3 供应商的报价均超过了采购预算（或最高限价），采购人不能支付的;</w:t>
      </w:r>
    </w:p>
    <w:p w14:paraId="78E938C3">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39.4 因重大变故，采购任务取消的。</w:t>
      </w:r>
    </w:p>
    <w:p w14:paraId="75F47F4E">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40．突发情况处理</w:t>
      </w:r>
    </w:p>
    <w:p w14:paraId="357F4B1E">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40.1 采购过程中出现以下情形，导致电子交易平台无法正常运行，或者无法保证电子交易的公平、公正和安全时，采购组织机构可中止电子交易活动：</w:t>
      </w:r>
    </w:p>
    <w:p w14:paraId="27114EE8">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（1）电子交易平台发生故障而无法登录访问的； </w:t>
      </w:r>
    </w:p>
    <w:p w14:paraId="0D9BD710">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（2）电子交易平台应用或数据库出现错误，不能进行正常操作的；</w:t>
      </w:r>
    </w:p>
    <w:p w14:paraId="4176507D">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（3）电子交易平台发现严重安全漏洞，有潜在泄密危险的；</w:t>
      </w:r>
    </w:p>
    <w:p w14:paraId="3CED0CD8">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（4）病毒发作导致不能进行正常操作的； </w:t>
      </w:r>
    </w:p>
    <w:p w14:paraId="77261AE8">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（5）其他无法保证电子交易的公平、公正和安全的情况。</w:t>
      </w:r>
    </w:p>
    <w:p w14:paraId="1FD3FA77">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2F04AB64">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40.2 采购代理机构或评审小组因不可抗力（不可抗力包括但不限于自然灾害、断电、传播疫病等）原因造成电子交易活动无法正常运行的，将采取以下措施：</w:t>
      </w:r>
    </w:p>
    <w:p w14:paraId="1F15B0EB">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（1）短时间内能消除不可抗力因素的，采购代理机构或评审小组在消除不可抗力因素后继续组织电子交易活动； </w:t>
      </w:r>
    </w:p>
    <w:p w14:paraId="61231819">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（2）长时间内无法消除不可抗力因素的，采购代理机构或评审小组将中止电子交易活动。中止电子交易活动的，采购人应当重新组织政府采购活动。</w:t>
      </w:r>
    </w:p>
    <w:p w14:paraId="0A842868">
      <w:pPr>
        <w:snapToGrid w:val="0"/>
        <w:spacing w:line="360" w:lineRule="exact"/>
        <w:ind w:firstLine="421"/>
        <w:rPr>
          <w:rFonts w:ascii="仿宋" w:hAnsi="仿宋" w:eastAsia="仿宋" w:cs="仿宋"/>
          <w:b/>
          <w:color w:val="auto"/>
          <w:szCs w:val="21"/>
          <w:lang w:eastAsia="zh-CN"/>
        </w:rPr>
      </w:pPr>
      <w:r>
        <w:rPr>
          <w:rFonts w:hint="eastAsia" w:ascii="仿宋" w:hAnsi="仿宋" w:eastAsia="仿宋" w:cs="仿宋"/>
          <w:b/>
          <w:color w:val="auto"/>
          <w:szCs w:val="21"/>
          <w:lang w:eastAsia="zh-CN"/>
        </w:rPr>
        <w:t>41. 定标</w:t>
      </w:r>
    </w:p>
    <w:p w14:paraId="0F984A24">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w:t>
      </w:r>
      <w:bookmarkStart w:id="21" w:name="_Toc469495729"/>
      <w:r>
        <w:rPr>
          <w:rFonts w:hint="eastAsia" w:ascii="仿宋" w:hAnsi="仿宋" w:eastAsia="仿宋" w:cs="仿宋"/>
          <w:color w:val="auto"/>
          <w:szCs w:val="21"/>
          <w:lang w:eastAsia="zh-CN"/>
        </w:rPr>
        <w:t>41.1采购结果确认（确定中标供应商）</w:t>
      </w:r>
    </w:p>
    <w:p w14:paraId="45FD8C26">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采购结果确认（确定中标供应商）：本项目由采购人根据评标委员会提交的《评审报告》，通过“政府采购云平台”依法确认采购结果、确定中标供应商。具体流程如下：</w:t>
      </w:r>
    </w:p>
    <w:p w14:paraId="2A1C7715">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（1）采购代理机构将在评审结束后2个工作日内将评审报告送采购人。</w:t>
      </w:r>
    </w:p>
    <w:p w14:paraId="58442E67">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（2）采购人将在收到评审报告之日起5个工作日内，在评审报告推荐的中标候选供应商名单中按顺序确定中标供应商，并将确认意见以书面形式回复采购代理机构。 </w:t>
      </w:r>
    </w:p>
    <w:p w14:paraId="2B31A115">
      <w:pPr>
        <w:spacing w:line="440" w:lineRule="exact"/>
        <w:ind w:firstLine="243" w:firstLineChars="100"/>
        <w:rPr>
          <w:rFonts w:ascii="仿宋" w:hAnsi="仿宋" w:eastAsia="仿宋" w:cs="仿宋"/>
          <w:b/>
          <w:bCs/>
          <w:color w:val="auto"/>
          <w:szCs w:val="21"/>
          <w:lang w:eastAsia="zh-CN"/>
        </w:rPr>
      </w:pPr>
      <w:r>
        <w:rPr>
          <w:rFonts w:hint="eastAsia" w:ascii="仿宋" w:hAnsi="仿宋" w:eastAsia="仿宋" w:cs="仿宋"/>
          <w:color w:val="auto"/>
          <w:szCs w:val="21"/>
          <w:lang w:eastAsia="zh-CN"/>
        </w:rPr>
        <w:t>41.2采购结果经采购人确认后2个工作日内，采购代理机构将在</w:t>
      </w:r>
      <w:r>
        <w:rPr>
          <w:rFonts w:hint="eastAsia" w:ascii="仿宋" w:hAnsi="仿宋" w:eastAsia="仿宋" w:cs="仿宋"/>
          <w:b/>
          <w:bCs/>
          <w:color w:val="auto"/>
          <w:szCs w:val="21"/>
          <w:lang w:eastAsia="zh-CN"/>
        </w:rPr>
        <w:t>克州公共资源交易中心网、新疆政府采购网（www.zjzfcg.gov.cn）上公告采购结果，中标公告期限为1个工作日。</w:t>
      </w:r>
    </w:p>
    <w:p w14:paraId="2042E8BA">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42. 中标通知书</w:t>
      </w:r>
    </w:p>
    <w:p w14:paraId="69330943">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42.1在中标通知书发出前，招标人将中标侯选人的情况在克州公共资源交易中心网、新疆政府采购网予以公示，</w:t>
      </w:r>
      <w:r>
        <w:rPr>
          <w:rFonts w:hint="eastAsia" w:ascii="仿宋" w:hAnsi="仿宋" w:eastAsia="仿宋" w:cs="仿宋"/>
          <w:b/>
          <w:bCs/>
          <w:color w:val="auto"/>
          <w:szCs w:val="21"/>
          <w:lang w:eastAsia="zh-CN"/>
        </w:rPr>
        <w:t>公示期为一个工作日。待公示期结束后，</w:t>
      </w:r>
      <w:r>
        <w:rPr>
          <w:rFonts w:hint="eastAsia" w:ascii="仿宋" w:hAnsi="仿宋" w:eastAsia="仿宋" w:cs="仿宋"/>
          <w:color w:val="auto"/>
          <w:szCs w:val="21"/>
          <w:lang w:eastAsia="zh-CN"/>
        </w:rPr>
        <w:t>采购组织机构向中标人发出中标通知书。</w:t>
      </w:r>
    </w:p>
    <w:p w14:paraId="1C0A3089">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42.2中标通知书作为签订合同的重要依据，对采购人和中标供应商均具有法律效力。采购人改变中标结果或者中标供应商放弃中标项目的都应承担法律责任。中标供应商不得向他人转让中标项目，也不得将中标项目肢解后分别向他人转让。</w:t>
      </w:r>
    </w:p>
    <w:p w14:paraId="7402E0BE">
      <w:pPr>
        <w:spacing w:beforeLines="50" w:line="440" w:lineRule="exact"/>
        <w:jc w:val="center"/>
        <w:outlineLvl w:val="2"/>
        <w:rPr>
          <w:rFonts w:ascii="仿宋" w:hAnsi="仿宋" w:eastAsia="仿宋" w:cs="仿宋"/>
          <w:b/>
          <w:bCs/>
          <w:color w:val="auto"/>
          <w:lang w:eastAsia="zh-CN"/>
        </w:rPr>
      </w:pPr>
      <w:r>
        <w:rPr>
          <w:rFonts w:hint="eastAsia" w:ascii="仿宋" w:hAnsi="仿宋" w:eastAsia="仿宋" w:cs="仿宋"/>
          <w:b/>
          <w:bCs/>
          <w:color w:val="auto"/>
          <w:sz w:val="28"/>
          <w:szCs w:val="28"/>
          <w:lang w:eastAsia="zh-CN"/>
        </w:rPr>
        <w:t>（六）合同的授予</w:t>
      </w:r>
      <w:bookmarkEnd w:id="21"/>
    </w:p>
    <w:p w14:paraId="50BD44E5">
      <w:pPr>
        <w:spacing w:line="440" w:lineRule="exact"/>
        <w:ind w:firstLine="243" w:firstLineChars="100"/>
        <w:rPr>
          <w:rFonts w:ascii="仿宋" w:hAnsi="仿宋" w:eastAsia="仿宋" w:cs="仿宋"/>
          <w:color w:val="auto"/>
          <w:szCs w:val="21"/>
          <w:lang w:eastAsia="zh-CN"/>
        </w:rPr>
      </w:pPr>
      <w:bookmarkStart w:id="22" w:name="_Toc73975842"/>
      <w:bookmarkStart w:id="23" w:name="_Toc469495730"/>
      <w:r>
        <w:rPr>
          <w:rFonts w:hint="eastAsia" w:ascii="仿宋" w:hAnsi="仿宋" w:eastAsia="仿宋" w:cs="仿宋"/>
          <w:color w:val="auto"/>
          <w:szCs w:val="21"/>
          <w:lang w:eastAsia="zh-CN"/>
        </w:rPr>
        <w:t>43．履约保证金</w:t>
      </w:r>
      <w:bookmarkEnd w:id="22"/>
    </w:p>
    <w:p w14:paraId="5C7C87C4">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43.1 </w:t>
      </w:r>
      <w:r>
        <w:rPr>
          <w:rFonts w:hint="eastAsia" w:ascii="仿宋" w:hAnsi="仿宋" w:eastAsia="仿宋" w:cs="仿宋"/>
          <w:color w:val="auto"/>
          <w:szCs w:val="21"/>
          <w:highlight w:val="none"/>
          <w:lang w:eastAsia="zh-CN"/>
        </w:rPr>
        <w:t>中标供应商在签订合同后10个工作日内向采购人缴纳不超过合同金额</w:t>
      </w:r>
      <w:r>
        <w:rPr>
          <w:rFonts w:hint="eastAsia" w:ascii="仿宋" w:hAnsi="仿宋" w:eastAsia="仿宋" w:cs="仿宋"/>
          <w:color w:val="auto"/>
          <w:szCs w:val="21"/>
          <w:highlight w:val="none"/>
          <w:lang w:val="en-US" w:eastAsia="zh-CN"/>
        </w:rPr>
        <w:t>10</w:t>
      </w:r>
      <w:r>
        <w:rPr>
          <w:rFonts w:hint="eastAsia" w:ascii="仿宋" w:hAnsi="仿宋" w:eastAsia="仿宋" w:cs="仿宋"/>
          <w:color w:val="auto"/>
          <w:szCs w:val="21"/>
          <w:highlight w:val="none"/>
          <w:lang w:eastAsia="zh-CN"/>
        </w:rPr>
        <w:t>%的履约保证金</w:t>
      </w:r>
      <w:r>
        <w:rPr>
          <w:rFonts w:hint="eastAsia" w:ascii="仿宋" w:hAnsi="仿宋" w:eastAsia="仿宋" w:cs="仿宋"/>
          <w:color w:val="auto"/>
          <w:szCs w:val="21"/>
          <w:lang w:eastAsia="zh-CN"/>
        </w:rPr>
        <w:t>（鼓励以银行、保险公司出具的履约保函形式提交；若以电汇、银行转账方式提交的，必须转到采购人的指定账户）。</w:t>
      </w:r>
    </w:p>
    <w:p w14:paraId="67F41CC4">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43.2 签订合同后，如中标供应商不按合同约定履约的，履约保证金不予退还，履约保证金不足以赔偿损失的，按实际损失赔偿。</w:t>
      </w:r>
    </w:p>
    <w:p w14:paraId="097C7D40">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43.3 如果中标供应商在建设期内没有涉及采购人的应付而未付金额或违约行为，采购人在项目验收合格后或提前终止合同后全额无息退还履约保证金。</w:t>
      </w:r>
    </w:p>
    <w:p w14:paraId="74C6BE3E">
      <w:pPr>
        <w:spacing w:line="440" w:lineRule="exact"/>
        <w:ind w:firstLine="243" w:firstLineChars="100"/>
        <w:rPr>
          <w:rFonts w:ascii="仿宋" w:hAnsi="仿宋" w:eastAsia="仿宋" w:cs="仿宋"/>
          <w:color w:val="auto"/>
          <w:szCs w:val="21"/>
          <w:lang w:eastAsia="zh-CN"/>
        </w:rPr>
      </w:pPr>
      <w:bookmarkStart w:id="24" w:name="_Toc73975843"/>
      <w:r>
        <w:rPr>
          <w:rFonts w:hint="eastAsia" w:ascii="仿宋" w:hAnsi="仿宋" w:eastAsia="仿宋" w:cs="仿宋"/>
          <w:color w:val="auto"/>
          <w:szCs w:val="21"/>
          <w:lang w:eastAsia="zh-CN"/>
        </w:rPr>
        <w:t>44．签订合同及公告</w:t>
      </w:r>
      <w:bookmarkEnd w:id="24"/>
    </w:p>
    <w:p w14:paraId="69CD9A05">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44.1采购人在中标通知书发出之日起30日内与中标供应商签订合同。</w:t>
      </w:r>
    </w:p>
    <w:p w14:paraId="7A6C5E2C">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44.2中标供应商拖延、拒签合同的,取消中标资格。</w:t>
      </w:r>
    </w:p>
    <w:p w14:paraId="3EA2BFD2">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44.3 采购文件、中标供应商的投标文件及评标过程中有关澄清文件等均作为签订合同的依据。所签订的合同不得对采购文件和中标供应商的投标文件的内容作实质性修改。</w:t>
      </w:r>
    </w:p>
    <w:p w14:paraId="4C0986FA">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44.4采购人应当自政府采购合同签订之日起2个工作日内，在省级以上财政部门指定的政府采购信息发布媒体及相关网站上公告。</w:t>
      </w:r>
    </w:p>
    <w:p w14:paraId="1BCC4296">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44.5采购人应当自政府采购合同签订之日起7个工作日内，将政府采购合同副本报同级人民政府财政部门备案以及采购代理机构存档。</w:t>
      </w:r>
    </w:p>
    <w:p w14:paraId="31DAA81C">
      <w:pPr>
        <w:adjustRightInd w:val="0"/>
        <w:snapToGrid w:val="0"/>
        <w:spacing w:line="440" w:lineRule="exact"/>
        <w:jc w:val="center"/>
        <w:outlineLvl w:val="2"/>
        <w:rPr>
          <w:rFonts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（七）纪律和监督</w:t>
      </w:r>
      <w:bookmarkEnd w:id="23"/>
    </w:p>
    <w:p w14:paraId="20D256B5">
      <w:pPr>
        <w:spacing w:line="440" w:lineRule="exact"/>
        <w:ind w:firstLine="356" w:firstLineChars="147"/>
        <w:rPr>
          <w:rFonts w:ascii="仿宋" w:hAnsi="仿宋" w:eastAsia="仿宋" w:cs="仿宋"/>
          <w:b/>
          <w:color w:val="auto"/>
          <w:szCs w:val="21"/>
          <w:lang w:eastAsia="zh-CN"/>
        </w:rPr>
      </w:pPr>
      <w:r>
        <w:rPr>
          <w:rFonts w:hint="eastAsia" w:ascii="仿宋" w:hAnsi="仿宋" w:eastAsia="仿宋" w:cs="仿宋"/>
          <w:b/>
          <w:color w:val="auto"/>
          <w:szCs w:val="21"/>
          <w:lang w:eastAsia="zh-CN"/>
        </w:rPr>
        <w:t xml:space="preserve">45. 对招标人的纪律要求 </w:t>
      </w:r>
    </w:p>
    <w:p w14:paraId="7AFB3749">
      <w:pPr>
        <w:adjustRightInd w:val="0"/>
        <w:snapToGrid w:val="0"/>
        <w:spacing w:line="440" w:lineRule="exact"/>
        <w:ind w:firstLine="364" w:firstLineChars="150"/>
        <w:rPr>
          <w:rFonts w:ascii="仿宋" w:hAnsi="仿宋" w:eastAsia="仿宋" w:cs="仿宋"/>
          <w:color w:val="auto"/>
          <w:kern w:val="10"/>
          <w:szCs w:val="21"/>
          <w:lang w:eastAsia="zh-CN"/>
        </w:rPr>
      </w:pPr>
      <w:r>
        <w:rPr>
          <w:rFonts w:hint="eastAsia" w:ascii="仿宋" w:hAnsi="仿宋" w:eastAsia="仿宋" w:cs="仿宋"/>
          <w:color w:val="auto"/>
          <w:kern w:val="10"/>
          <w:szCs w:val="21"/>
          <w:lang w:eastAsia="zh-CN"/>
        </w:rPr>
        <w:t xml:space="preserve">45.1招标人不得泄漏招标投标活动中应当保密的情况和资料，不得与供应商串通损害国家利益，社会公共利益或者他人合法权益。 </w:t>
      </w:r>
    </w:p>
    <w:p w14:paraId="1DD688F6">
      <w:pPr>
        <w:spacing w:line="440" w:lineRule="exact"/>
        <w:ind w:firstLine="356" w:firstLineChars="147"/>
        <w:rPr>
          <w:rFonts w:ascii="仿宋" w:hAnsi="仿宋" w:eastAsia="仿宋" w:cs="仿宋"/>
          <w:b/>
          <w:color w:val="auto"/>
          <w:szCs w:val="21"/>
          <w:lang w:eastAsia="zh-CN"/>
        </w:rPr>
      </w:pPr>
      <w:r>
        <w:rPr>
          <w:rFonts w:hint="eastAsia" w:ascii="仿宋" w:hAnsi="仿宋" w:eastAsia="仿宋" w:cs="仿宋"/>
          <w:b/>
          <w:color w:val="auto"/>
          <w:szCs w:val="21"/>
          <w:lang w:eastAsia="zh-CN"/>
        </w:rPr>
        <w:t xml:space="preserve">46. 对供应商的纪律要求 </w:t>
      </w:r>
    </w:p>
    <w:p w14:paraId="069DBB05">
      <w:pPr>
        <w:adjustRightInd w:val="0"/>
        <w:snapToGrid w:val="0"/>
        <w:spacing w:line="440" w:lineRule="exact"/>
        <w:ind w:firstLine="364" w:firstLineChars="150"/>
        <w:rPr>
          <w:rFonts w:ascii="仿宋" w:hAnsi="仿宋" w:eastAsia="仿宋" w:cs="仿宋"/>
          <w:color w:val="auto"/>
          <w:kern w:val="10"/>
          <w:szCs w:val="21"/>
          <w:lang w:eastAsia="zh-CN"/>
        </w:rPr>
      </w:pPr>
      <w:r>
        <w:rPr>
          <w:rFonts w:hint="eastAsia" w:ascii="仿宋" w:hAnsi="仿宋" w:eastAsia="仿宋" w:cs="仿宋"/>
          <w:color w:val="auto"/>
          <w:kern w:val="10"/>
          <w:szCs w:val="21"/>
          <w:lang w:eastAsia="zh-CN"/>
        </w:rPr>
        <w:t>46.1供应商不得相互串通投标或者与招标人串通投标，不得向招标人或者评标委员会成员行贿谋取中标，不得以他人名义投标或者以其他方式弄虚作假骗取中标；供应商不得以任何方式干扰、影响评标工作。</w:t>
      </w:r>
    </w:p>
    <w:p w14:paraId="50EBDE16">
      <w:pPr>
        <w:spacing w:line="440" w:lineRule="exact"/>
        <w:ind w:firstLine="356" w:firstLineChars="147"/>
        <w:rPr>
          <w:rFonts w:ascii="仿宋" w:hAnsi="仿宋" w:eastAsia="仿宋" w:cs="仿宋"/>
          <w:b/>
          <w:color w:val="auto"/>
          <w:szCs w:val="21"/>
          <w:lang w:eastAsia="zh-CN"/>
        </w:rPr>
      </w:pPr>
      <w:r>
        <w:rPr>
          <w:rFonts w:hint="eastAsia" w:ascii="仿宋" w:hAnsi="仿宋" w:eastAsia="仿宋" w:cs="仿宋"/>
          <w:b/>
          <w:color w:val="auto"/>
          <w:szCs w:val="21"/>
          <w:lang w:eastAsia="zh-CN"/>
        </w:rPr>
        <w:t xml:space="preserve">47. 对评标委员会成员的纪律要求 </w:t>
      </w:r>
    </w:p>
    <w:p w14:paraId="39407104">
      <w:pPr>
        <w:adjustRightInd w:val="0"/>
        <w:snapToGrid w:val="0"/>
        <w:spacing w:line="440" w:lineRule="exact"/>
        <w:ind w:firstLine="364" w:firstLineChars="150"/>
        <w:rPr>
          <w:rFonts w:ascii="仿宋" w:hAnsi="仿宋" w:eastAsia="仿宋" w:cs="仿宋"/>
          <w:color w:val="auto"/>
          <w:kern w:val="10"/>
          <w:szCs w:val="21"/>
          <w:lang w:eastAsia="zh-CN"/>
        </w:rPr>
      </w:pPr>
      <w:r>
        <w:rPr>
          <w:rFonts w:hint="eastAsia" w:ascii="仿宋" w:hAnsi="仿宋" w:eastAsia="仿宋" w:cs="仿宋"/>
          <w:color w:val="auto"/>
          <w:kern w:val="10"/>
          <w:szCs w:val="21"/>
          <w:lang w:eastAsia="zh-CN"/>
        </w:rPr>
        <w:t>47.1评标委员会成员不得收受他人的财物或者其他好处，不得向他人透漏对投标文件的评审和比较、中标候选人的推荐情况以及评标有关的其他情况。</w:t>
      </w:r>
    </w:p>
    <w:p w14:paraId="1CB9A67C">
      <w:pPr>
        <w:adjustRightInd w:val="0"/>
        <w:snapToGrid w:val="0"/>
        <w:spacing w:line="440" w:lineRule="exact"/>
        <w:ind w:firstLine="364" w:firstLineChars="150"/>
        <w:rPr>
          <w:rFonts w:ascii="仿宋" w:hAnsi="仿宋" w:eastAsia="仿宋" w:cs="仿宋"/>
          <w:color w:val="auto"/>
          <w:kern w:val="10"/>
          <w:szCs w:val="21"/>
          <w:lang w:eastAsia="zh-CN"/>
        </w:rPr>
      </w:pPr>
      <w:r>
        <w:rPr>
          <w:rFonts w:hint="eastAsia" w:ascii="仿宋" w:hAnsi="仿宋" w:eastAsia="仿宋" w:cs="仿宋"/>
          <w:color w:val="auto"/>
          <w:kern w:val="10"/>
          <w:szCs w:val="21"/>
          <w:lang w:eastAsia="zh-CN"/>
        </w:rPr>
        <w:t xml:space="preserve">47.2在评标活动中，评标委员会成员不得擅离职守，影响评标程序正常进行，不得使用第三章“评标办法”没有规定的评审因素和标准进行评标。 </w:t>
      </w:r>
    </w:p>
    <w:p w14:paraId="536EB4B9">
      <w:pPr>
        <w:spacing w:line="440" w:lineRule="exact"/>
        <w:ind w:firstLine="356" w:firstLineChars="147"/>
        <w:rPr>
          <w:rFonts w:ascii="仿宋" w:hAnsi="仿宋" w:eastAsia="仿宋" w:cs="仿宋"/>
          <w:b/>
          <w:color w:val="auto"/>
          <w:szCs w:val="21"/>
          <w:lang w:eastAsia="zh-CN"/>
        </w:rPr>
      </w:pPr>
      <w:r>
        <w:rPr>
          <w:rFonts w:hint="eastAsia" w:ascii="仿宋" w:hAnsi="仿宋" w:eastAsia="仿宋" w:cs="仿宋"/>
          <w:b/>
          <w:color w:val="auto"/>
          <w:szCs w:val="21"/>
          <w:lang w:eastAsia="zh-CN"/>
        </w:rPr>
        <w:t xml:space="preserve">48. 对与评标活动有关的工作人员的纪律要求 </w:t>
      </w:r>
    </w:p>
    <w:p w14:paraId="6997A5AD">
      <w:pPr>
        <w:adjustRightInd w:val="0"/>
        <w:snapToGrid w:val="0"/>
        <w:spacing w:line="440" w:lineRule="exact"/>
        <w:ind w:firstLine="364" w:firstLineChars="150"/>
        <w:rPr>
          <w:rFonts w:ascii="仿宋" w:hAnsi="仿宋" w:eastAsia="仿宋" w:cs="仿宋"/>
          <w:color w:val="auto"/>
          <w:kern w:val="10"/>
          <w:szCs w:val="21"/>
          <w:lang w:eastAsia="zh-CN"/>
        </w:rPr>
      </w:pPr>
      <w:r>
        <w:rPr>
          <w:rFonts w:hint="eastAsia" w:ascii="仿宋" w:hAnsi="仿宋" w:eastAsia="仿宋" w:cs="仿宋"/>
          <w:color w:val="auto"/>
          <w:kern w:val="10"/>
          <w:szCs w:val="21"/>
          <w:lang w:eastAsia="zh-CN"/>
        </w:rPr>
        <w:t>48.1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7779CB85">
      <w:pPr>
        <w:spacing w:beforeLines="50" w:afterLines="50" w:line="320" w:lineRule="exact"/>
        <w:jc w:val="center"/>
        <w:rPr>
          <w:rFonts w:hint="eastAsia" w:ascii="仿宋" w:hAnsi="仿宋" w:eastAsia="仿宋" w:cs="仿宋"/>
          <w:b/>
          <w:bCs/>
          <w:color w:val="auto"/>
          <w:sz w:val="28"/>
          <w:szCs w:val="28"/>
          <w:lang w:eastAsia="zh-CN"/>
        </w:rPr>
      </w:pPr>
    </w:p>
    <w:p w14:paraId="6FB2EB6B">
      <w:pPr>
        <w:spacing w:beforeLines="50" w:afterLines="50" w:line="320" w:lineRule="exact"/>
        <w:jc w:val="center"/>
        <w:rPr>
          <w:rFonts w:hint="eastAsia" w:ascii="仿宋" w:hAnsi="仿宋" w:eastAsia="仿宋" w:cs="仿宋"/>
          <w:b/>
          <w:bCs/>
          <w:color w:val="auto"/>
          <w:sz w:val="28"/>
          <w:szCs w:val="28"/>
          <w:lang w:eastAsia="zh-CN"/>
        </w:rPr>
      </w:pPr>
    </w:p>
    <w:p w14:paraId="72A0E185">
      <w:pPr>
        <w:spacing w:beforeLines="50" w:afterLines="50" w:line="320" w:lineRule="exact"/>
        <w:jc w:val="center"/>
        <w:rPr>
          <w:rFonts w:hint="eastAsia" w:ascii="仿宋" w:hAnsi="仿宋" w:eastAsia="仿宋" w:cs="仿宋"/>
          <w:b/>
          <w:bCs/>
          <w:color w:val="auto"/>
          <w:sz w:val="28"/>
          <w:szCs w:val="28"/>
          <w:lang w:eastAsia="zh-CN"/>
        </w:rPr>
      </w:pPr>
    </w:p>
    <w:p w14:paraId="37AD443F">
      <w:pPr>
        <w:spacing w:beforeLines="50" w:afterLines="50" w:line="320" w:lineRule="exact"/>
        <w:jc w:val="center"/>
        <w:rPr>
          <w:rFonts w:hint="eastAsia" w:ascii="仿宋" w:hAnsi="仿宋" w:eastAsia="仿宋" w:cs="仿宋"/>
          <w:b/>
          <w:bCs/>
          <w:color w:val="auto"/>
          <w:sz w:val="28"/>
          <w:szCs w:val="28"/>
          <w:lang w:eastAsia="zh-CN"/>
        </w:rPr>
      </w:pPr>
    </w:p>
    <w:p w14:paraId="0B7BDF67">
      <w:pPr>
        <w:spacing w:beforeLines="50" w:afterLines="50" w:line="320" w:lineRule="exact"/>
        <w:jc w:val="center"/>
        <w:rPr>
          <w:rFonts w:hint="eastAsia" w:ascii="仿宋" w:hAnsi="仿宋" w:eastAsia="仿宋" w:cs="仿宋"/>
          <w:b/>
          <w:bCs/>
          <w:color w:val="auto"/>
          <w:sz w:val="28"/>
          <w:szCs w:val="28"/>
          <w:lang w:eastAsia="zh-CN"/>
        </w:rPr>
      </w:pPr>
    </w:p>
    <w:p w14:paraId="7681D398">
      <w:pPr>
        <w:spacing w:beforeLines="50" w:afterLines="50" w:line="320" w:lineRule="exact"/>
        <w:jc w:val="center"/>
        <w:rPr>
          <w:rFonts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（八）质疑与投诉</w:t>
      </w:r>
    </w:p>
    <w:p w14:paraId="07E855EB">
      <w:pPr>
        <w:spacing w:line="36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49．质疑和投诉</w:t>
      </w:r>
    </w:p>
    <w:p w14:paraId="5F2C6754">
      <w:pPr>
        <w:spacing w:line="36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49.1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72E68063">
      <w:pPr>
        <w:spacing w:line="36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（一）对可以质疑的采购文件提出质疑的，为收到采购文件之日或者采购文件公告期限届满之日；</w:t>
      </w:r>
    </w:p>
    <w:p w14:paraId="296AF145">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（二）对采购过程提出质疑的，为各采购程序环节结束之日；</w:t>
      </w:r>
    </w:p>
    <w:p w14:paraId="64FC0630">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（三）对中标或者成交结果提出质疑的，为中标或者成交结果公告期限届满之日。</w:t>
      </w:r>
    </w:p>
    <w:p w14:paraId="21DDB003">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49.2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2CC6817F">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供应商为自然人的，应当由本人签章；供应商为法人或者其他组织的，应当由法定代表人、主要负责人，或者其授权代表签章或者盖章，并加盖公章。</w:t>
      </w:r>
    </w:p>
    <w:p w14:paraId="4934042E">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49.3供应商质疑、投诉应当有明确的请求和必要的证明材料。供应商投诉的事项不得超出已质疑事项的范围。采购人及采购代理机构按《政府采购质疑和投诉办法》进行处理供应商质疑事项。</w:t>
      </w:r>
    </w:p>
    <w:p w14:paraId="6B015F8C">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49.4质疑供应商对采购人、采购代理机构的质疑答复不满意，或者采购人、采购代理机构未在规定期限内作出答复的，供应商可以在答复期满后15个工作日内向同级财政部门提起投诉。</w:t>
      </w:r>
    </w:p>
    <w:p w14:paraId="1234F9B5">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49.5供应商有下列情形之一的，采购代理机构将报告克州财政局，将其列入不良行为记录名单：</w:t>
      </w:r>
    </w:p>
    <w:p w14:paraId="47BBF99C">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（一）一年内三次以上质疑均查无实据的；</w:t>
      </w:r>
    </w:p>
    <w:p w14:paraId="37950E06">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（二）捏造事实或者提供虚假质疑材料的。</w:t>
      </w:r>
    </w:p>
    <w:p w14:paraId="6C56E6EF">
      <w:pPr>
        <w:spacing w:line="440" w:lineRule="exact"/>
        <w:ind w:firstLine="243" w:firstLineChars="100"/>
        <w:rPr>
          <w:rFonts w:ascii="仿宋" w:hAnsi="仿宋" w:eastAsia="仿宋" w:cs="仿宋"/>
          <w:color w:val="auto"/>
          <w:szCs w:val="21"/>
          <w:lang w:eastAsia="zh-CN"/>
        </w:rPr>
      </w:pPr>
      <w:r>
        <w:rPr>
          <w:rFonts w:hint="eastAsia" w:ascii="仿宋" w:hAnsi="仿宋" w:eastAsia="仿宋" w:cs="仿宋"/>
          <w:color w:val="auto"/>
          <w:szCs w:val="21"/>
          <w:lang w:eastAsia="zh-CN"/>
        </w:rPr>
        <w:t>（三）以非法手段取得证明材料。证据来源的合法性存在明显疑问，质疑人无法证明其取得方式合法的，视为以非法手段取得证明材料。</w:t>
      </w:r>
    </w:p>
    <w:p w14:paraId="455721AC">
      <w:pPr>
        <w:spacing w:line="360" w:lineRule="exact"/>
        <w:jc w:val="center"/>
        <w:rPr>
          <w:rFonts w:ascii="仿宋" w:hAnsi="仿宋" w:eastAsia="仿宋" w:cs="仿宋"/>
          <w:color w:val="auto"/>
          <w:sz w:val="30"/>
          <w:szCs w:val="30"/>
          <w:lang w:eastAsia="zh-CN"/>
        </w:rPr>
      </w:pPr>
    </w:p>
    <w:p w14:paraId="488BDE07">
      <w:pPr>
        <w:pStyle w:val="32"/>
        <w:rPr>
          <w:rFonts w:ascii="仿宋" w:hAnsi="仿宋" w:eastAsia="仿宋" w:cs="仿宋"/>
          <w:color w:val="auto"/>
          <w:sz w:val="30"/>
          <w:szCs w:val="30"/>
          <w:lang w:eastAsia="zh-CN"/>
        </w:rPr>
      </w:pPr>
    </w:p>
    <w:p w14:paraId="72AE55DB">
      <w:pPr>
        <w:pStyle w:val="32"/>
        <w:rPr>
          <w:rFonts w:ascii="仿宋" w:hAnsi="仿宋" w:eastAsia="仿宋" w:cs="仿宋"/>
          <w:color w:val="auto"/>
          <w:sz w:val="30"/>
          <w:szCs w:val="30"/>
          <w:lang w:eastAsia="zh-CN"/>
        </w:rPr>
      </w:pPr>
    </w:p>
    <w:p w14:paraId="4CEEE635">
      <w:pPr>
        <w:pStyle w:val="32"/>
        <w:rPr>
          <w:rFonts w:ascii="仿宋" w:hAnsi="仿宋" w:eastAsia="仿宋" w:cs="仿宋"/>
          <w:color w:val="auto"/>
          <w:sz w:val="30"/>
          <w:szCs w:val="30"/>
          <w:lang w:eastAsia="zh-CN"/>
        </w:rPr>
      </w:pPr>
    </w:p>
    <w:p w14:paraId="2F8BB18F">
      <w:pPr>
        <w:pStyle w:val="32"/>
        <w:rPr>
          <w:rFonts w:ascii="仿宋" w:hAnsi="仿宋" w:eastAsia="仿宋" w:cs="仿宋"/>
          <w:color w:val="auto"/>
          <w:sz w:val="30"/>
          <w:szCs w:val="30"/>
          <w:lang w:eastAsia="zh-CN"/>
        </w:rPr>
      </w:pPr>
    </w:p>
    <w:p w14:paraId="2EE15A52">
      <w:pPr>
        <w:pStyle w:val="32"/>
        <w:rPr>
          <w:rFonts w:ascii="仿宋" w:hAnsi="仿宋" w:eastAsia="仿宋" w:cs="仿宋"/>
          <w:color w:val="auto"/>
          <w:sz w:val="30"/>
          <w:szCs w:val="30"/>
          <w:lang w:eastAsia="zh-CN"/>
        </w:rPr>
      </w:pPr>
    </w:p>
    <w:p w14:paraId="5C888C9C">
      <w:pPr>
        <w:pStyle w:val="32"/>
        <w:rPr>
          <w:rFonts w:ascii="仿宋" w:hAnsi="仿宋" w:eastAsia="仿宋" w:cs="仿宋"/>
          <w:color w:val="auto"/>
          <w:sz w:val="30"/>
          <w:szCs w:val="30"/>
          <w:lang w:eastAsia="zh-CN"/>
        </w:rPr>
      </w:pPr>
    </w:p>
    <w:p w14:paraId="6CD3D0FA">
      <w:pPr>
        <w:pStyle w:val="32"/>
        <w:rPr>
          <w:rFonts w:ascii="仿宋" w:hAnsi="仿宋" w:eastAsia="仿宋" w:cs="仿宋"/>
          <w:color w:val="auto"/>
          <w:sz w:val="30"/>
          <w:szCs w:val="30"/>
          <w:lang w:eastAsia="zh-CN"/>
        </w:rPr>
      </w:pPr>
    </w:p>
    <w:p w14:paraId="715F4E2B">
      <w:pPr>
        <w:pStyle w:val="32"/>
        <w:rPr>
          <w:rFonts w:ascii="仿宋" w:hAnsi="仿宋" w:eastAsia="仿宋" w:cs="仿宋"/>
          <w:color w:val="auto"/>
          <w:sz w:val="30"/>
          <w:szCs w:val="30"/>
          <w:lang w:eastAsia="zh-CN"/>
        </w:rPr>
      </w:pPr>
    </w:p>
    <w:p w14:paraId="22FA075B">
      <w:pPr>
        <w:pStyle w:val="32"/>
        <w:rPr>
          <w:rFonts w:ascii="仿宋" w:hAnsi="仿宋" w:eastAsia="仿宋" w:cs="仿宋"/>
          <w:color w:val="auto"/>
          <w:sz w:val="30"/>
          <w:szCs w:val="30"/>
          <w:lang w:eastAsia="zh-CN"/>
        </w:rPr>
      </w:pPr>
    </w:p>
    <w:p w14:paraId="17CD8F2F">
      <w:pPr>
        <w:pStyle w:val="32"/>
        <w:rPr>
          <w:rFonts w:ascii="仿宋" w:hAnsi="仿宋" w:eastAsia="仿宋" w:cs="仿宋"/>
          <w:color w:val="auto"/>
          <w:sz w:val="30"/>
          <w:szCs w:val="30"/>
          <w:lang w:eastAsia="zh-CN"/>
        </w:rPr>
      </w:pPr>
    </w:p>
    <w:p w14:paraId="426033E1">
      <w:pPr>
        <w:pStyle w:val="32"/>
        <w:ind w:left="0" w:leftChars="0" w:firstLine="0" w:firstLineChars="0"/>
        <w:rPr>
          <w:rFonts w:ascii="仿宋" w:hAnsi="仿宋" w:eastAsia="仿宋" w:cs="仿宋"/>
          <w:color w:val="auto"/>
          <w:sz w:val="30"/>
          <w:szCs w:val="30"/>
          <w:lang w:eastAsia="zh-CN"/>
        </w:rPr>
      </w:pPr>
    </w:p>
    <w:p w14:paraId="3A174337">
      <w:pPr>
        <w:pStyle w:val="32"/>
        <w:ind w:left="0" w:leftChars="0" w:firstLine="0" w:firstLineChars="0"/>
        <w:rPr>
          <w:rFonts w:ascii="仿宋" w:hAnsi="仿宋" w:eastAsia="仿宋" w:cs="仿宋"/>
          <w:color w:val="auto"/>
          <w:sz w:val="30"/>
          <w:szCs w:val="30"/>
          <w:lang w:eastAsia="zh-CN"/>
        </w:rPr>
      </w:pPr>
    </w:p>
    <w:p w14:paraId="7EA9EAA3">
      <w:pPr>
        <w:rPr>
          <w:rFonts w:ascii="仿宋" w:hAnsi="仿宋" w:eastAsia="仿宋" w:cs="仿宋"/>
          <w:b/>
          <w:bCs/>
          <w:color w:val="auto"/>
          <w:lang w:eastAsia="zh-CN"/>
        </w:rPr>
      </w:pPr>
      <w:r>
        <w:rPr>
          <w:rFonts w:hint="eastAsia" w:ascii="仿宋" w:hAnsi="仿宋" w:eastAsia="仿宋" w:cs="仿宋"/>
          <w:b/>
          <w:bCs/>
          <w:color w:val="auto"/>
          <w:lang w:eastAsia="zh-CN"/>
        </w:rPr>
        <w:t>附件：</w:t>
      </w:r>
    </w:p>
    <w:p w14:paraId="066B423A">
      <w:pPr>
        <w:jc w:val="center"/>
        <w:rPr>
          <w:rFonts w:ascii="仿宋" w:hAnsi="仿宋" w:eastAsia="仿宋" w:cs="仿宋"/>
          <w:b/>
          <w:bCs/>
          <w:color w:val="auto"/>
          <w:sz w:val="28"/>
          <w:szCs w:val="28"/>
          <w:lang w:eastAsia="zh-CN"/>
        </w:rPr>
      </w:pPr>
      <w:r>
        <w:rPr>
          <w:rFonts w:hint="eastAsia" w:ascii="仿宋" w:hAnsi="仿宋" w:eastAsia="仿宋" w:cs="仿宋"/>
          <w:b/>
          <w:bCs/>
          <w:color w:val="auto"/>
          <w:sz w:val="32"/>
          <w:szCs w:val="32"/>
          <w:lang w:eastAsia="zh-CN"/>
        </w:rPr>
        <w:t>政府采购投诉书（范本）、质疑函范本</w:t>
      </w:r>
    </w:p>
    <w:p w14:paraId="3C605569">
      <w:pPr>
        <w:spacing w:line="400" w:lineRule="exact"/>
        <w:jc w:val="center"/>
        <w:rPr>
          <w:rFonts w:ascii="仿宋" w:hAnsi="仿宋" w:eastAsia="仿宋" w:cs="仿宋"/>
          <w:color w:val="auto"/>
          <w:u w:val="single"/>
          <w:lang w:eastAsia="zh-CN"/>
        </w:rPr>
      </w:pPr>
      <w:r>
        <w:rPr>
          <w:rFonts w:hint="eastAsia" w:ascii="仿宋" w:hAnsi="仿宋" w:eastAsia="仿宋" w:cs="仿宋"/>
          <w:b/>
          <w:bCs/>
          <w:color w:val="auto"/>
          <w:sz w:val="28"/>
          <w:szCs w:val="28"/>
          <w:lang w:eastAsia="zh-CN"/>
        </w:rPr>
        <w:t>政府采购投诉书（范本）</w:t>
      </w:r>
    </w:p>
    <w:p w14:paraId="1C7EF144">
      <w:pPr>
        <w:spacing w:line="400" w:lineRule="exact"/>
        <w:rPr>
          <w:rFonts w:ascii="仿宋" w:hAnsi="仿宋" w:eastAsia="仿宋" w:cs="仿宋"/>
          <w:color w:val="auto"/>
          <w:lang w:eastAsia="zh-CN"/>
        </w:rPr>
      </w:pPr>
    </w:p>
    <w:p w14:paraId="1A4A7694">
      <w:pPr>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投诉人：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法定代表人：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w:t>
      </w:r>
    </w:p>
    <w:p w14:paraId="439C7D72">
      <w:pPr>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地址：</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电话：</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w:t>
      </w:r>
    </w:p>
    <w:p w14:paraId="73CDE1CB">
      <w:pPr>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委托代理人姓名：</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职务：</w:t>
      </w:r>
      <w:r>
        <w:rPr>
          <w:rFonts w:hint="eastAsia" w:ascii="仿宋" w:hAnsi="仿宋" w:eastAsia="仿宋" w:cs="仿宋"/>
          <w:color w:val="auto"/>
          <w:u w:val="single"/>
          <w:lang w:eastAsia="zh-CN"/>
        </w:rPr>
        <w:t xml:space="preserve">               </w:t>
      </w:r>
    </w:p>
    <w:p w14:paraId="036D7BAE">
      <w:pPr>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住址：</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联系电话：</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w:t>
      </w:r>
    </w:p>
    <w:p w14:paraId="5C65B5AE">
      <w:pPr>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被投诉人：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法定代表人：</w:t>
      </w:r>
      <w:r>
        <w:rPr>
          <w:rFonts w:hint="eastAsia" w:ascii="仿宋" w:hAnsi="仿宋" w:eastAsia="仿宋" w:cs="仿宋"/>
          <w:color w:val="auto"/>
          <w:u w:val="single"/>
          <w:lang w:eastAsia="zh-CN"/>
        </w:rPr>
        <w:t xml:space="preserve">         </w:t>
      </w:r>
    </w:p>
    <w:p w14:paraId="526A53EC">
      <w:pPr>
        <w:spacing w:line="400" w:lineRule="exact"/>
        <w:ind w:firstLine="486" w:firstLineChars="200"/>
        <w:rPr>
          <w:rFonts w:ascii="仿宋" w:hAnsi="仿宋" w:eastAsia="仿宋" w:cs="仿宋"/>
          <w:color w:val="auto"/>
          <w:u w:val="single"/>
          <w:lang w:eastAsia="zh-CN"/>
        </w:rPr>
      </w:pPr>
      <w:r>
        <w:rPr>
          <w:rFonts w:hint="eastAsia" w:ascii="仿宋" w:hAnsi="仿宋" w:eastAsia="仿宋" w:cs="仿宋"/>
          <w:color w:val="auto"/>
          <w:lang w:eastAsia="zh-CN"/>
        </w:rPr>
        <w:t>地址：</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电话：</w:t>
      </w:r>
      <w:r>
        <w:rPr>
          <w:rFonts w:hint="eastAsia" w:ascii="仿宋" w:hAnsi="仿宋" w:eastAsia="仿宋" w:cs="仿宋"/>
          <w:color w:val="auto"/>
          <w:u w:val="single"/>
          <w:lang w:eastAsia="zh-CN"/>
        </w:rPr>
        <w:t xml:space="preserve">               </w:t>
      </w:r>
    </w:p>
    <w:p w14:paraId="7FD1C97A">
      <w:pPr>
        <w:spacing w:line="400" w:lineRule="exact"/>
        <w:ind w:firstLine="486" w:firstLineChars="200"/>
        <w:rPr>
          <w:rFonts w:ascii="仿宋" w:hAnsi="仿宋" w:eastAsia="仿宋" w:cs="仿宋"/>
          <w:color w:val="auto"/>
          <w:lang w:eastAsia="zh-CN"/>
        </w:rPr>
      </w:pPr>
    </w:p>
    <w:p w14:paraId="203A3A03">
      <w:pPr>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我公司参加了</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年 </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月</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日被投诉人组织的</w:t>
      </w:r>
      <w:r>
        <w:rPr>
          <w:rFonts w:hint="eastAsia" w:ascii="仿宋" w:hAnsi="仿宋" w:eastAsia="仿宋" w:cs="仿宋"/>
          <w:color w:val="auto"/>
          <w:u w:val="single"/>
          <w:lang w:eastAsia="zh-CN"/>
        </w:rPr>
        <w:t>（采购人）（项目名称）（项目编号）</w:t>
      </w:r>
      <w:r>
        <w:rPr>
          <w:rFonts w:hint="eastAsia" w:ascii="仿宋" w:hAnsi="仿宋" w:eastAsia="仿宋" w:cs="仿宋"/>
          <w:color w:val="auto"/>
          <w:lang w:eastAsia="zh-CN"/>
        </w:rPr>
        <w:t>的采购活动，我公司认为该项目的</w:t>
      </w:r>
      <w:r>
        <w:rPr>
          <w:rFonts w:hint="eastAsia" w:ascii="仿宋" w:hAnsi="仿宋" w:eastAsia="仿宋" w:cs="仿宋"/>
          <w:color w:val="auto"/>
          <w:u w:val="single"/>
          <w:lang w:eastAsia="zh-CN"/>
        </w:rPr>
        <w:t>（采购文件/采购过程/中标（中标）结果）</w:t>
      </w:r>
      <w:r>
        <w:rPr>
          <w:rFonts w:hint="eastAsia" w:ascii="仿宋" w:hAnsi="仿宋" w:eastAsia="仿宋" w:cs="仿宋"/>
          <w:color w:val="auto"/>
          <w:lang w:eastAsia="zh-CN"/>
        </w:rPr>
        <w:t>损害了我公司权益，对此，我公司于</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年</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月</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日向</w:t>
      </w:r>
      <w:r>
        <w:rPr>
          <w:rFonts w:hint="eastAsia" w:ascii="仿宋" w:hAnsi="仿宋" w:eastAsia="仿宋" w:cs="仿宋"/>
          <w:color w:val="auto"/>
          <w:u w:val="single"/>
          <w:lang w:eastAsia="zh-CN"/>
        </w:rPr>
        <w:t>（采购人或者政府采购代理机构）</w:t>
      </w:r>
      <w:r>
        <w:rPr>
          <w:rFonts w:hint="eastAsia" w:ascii="仿宋" w:hAnsi="仿宋" w:eastAsia="仿宋" w:cs="仿宋"/>
          <w:color w:val="auto"/>
          <w:lang w:eastAsia="zh-CN"/>
        </w:rPr>
        <w:t>提出了质疑，</w:t>
      </w:r>
      <w:r>
        <w:rPr>
          <w:rFonts w:hint="eastAsia" w:ascii="仿宋" w:hAnsi="仿宋" w:eastAsia="仿宋" w:cs="仿宋"/>
          <w:color w:val="auto"/>
          <w:u w:val="single"/>
          <w:lang w:eastAsia="zh-CN"/>
        </w:rPr>
        <w:t>（其于    年  月  日作出书面答复，因对其作出的答复不满意）/（被质疑人未在法定期内予以答复，按照政府采购有关规定）</w:t>
      </w:r>
      <w:r>
        <w:rPr>
          <w:rFonts w:hint="eastAsia" w:ascii="仿宋" w:hAnsi="仿宋" w:eastAsia="仿宋" w:cs="仿宋"/>
          <w:color w:val="auto"/>
          <w:lang w:eastAsia="zh-CN"/>
        </w:rPr>
        <w:t>，现向贵机关提起投诉：</w:t>
      </w:r>
    </w:p>
    <w:p w14:paraId="18FE7973">
      <w:pPr>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1.</w:t>
      </w:r>
      <w:r>
        <w:rPr>
          <w:rFonts w:hint="eastAsia" w:ascii="仿宋" w:hAnsi="仿宋" w:eastAsia="仿宋" w:cs="仿宋"/>
          <w:color w:val="auto"/>
          <w:u w:val="single"/>
          <w:lang w:eastAsia="zh-CN"/>
        </w:rPr>
        <w:t>具体的投诉事项及事实依据；</w:t>
      </w:r>
    </w:p>
    <w:p w14:paraId="27B5463A">
      <w:pPr>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2.</w:t>
      </w:r>
      <w:r>
        <w:rPr>
          <w:rFonts w:hint="eastAsia" w:ascii="仿宋" w:hAnsi="仿宋" w:eastAsia="仿宋" w:cs="仿宋"/>
          <w:color w:val="auto"/>
          <w:u w:val="single"/>
          <w:lang w:eastAsia="zh-CN"/>
        </w:rPr>
        <w:t>质疑和质疑答复情况简要描述；</w:t>
      </w:r>
    </w:p>
    <w:p w14:paraId="0D51B71E">
      <w:pPr>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3.</w:t>
      </w:r>
      <w:r>
        <w:rPr>
          <w:rFonts w:hint="eastAsia" w:ascii="仿宋" w:hAnsi="仿宋" w:eastAsia="仿宋" w:cs="仿宋"/>
          <w:color w:val="auto"/>
          <w:u w:val="single"/>
          <w:lang w:eastAsia="zh-CN"/>
        </w:rPr>
        <w:t>投诉请求。</w:t>
      </w:r>
    </w:p>
    <w:p w14:paraId="0DCF1710">
      <w:pPr>
        <w:spacing w:line="400" w:lineRule="exact"/>
        <w:rPr>
          <w:rFonts w:ascii="仿宋" w:hAnsi="仿宋" w:eastAsia="仿宋" w:cs="仿宋"/>
          <w:color w:val="auto"/>
          <w:lang w:eastAsia="zh-CN"/>
        </w:rPr>
      </w:pPr>
      <w:r>
        <w:rPr>
          <w:rFonts w:hint="eastAsia" w:ascii="仿宋" w:hAnsi="仿宋" w:eastAsia="仿宋" w:cs="仿宋"/>
          <w:color w:val="auto"/>
          <w:lang w:eastAsia="zh-CN"/>
        </w:rPr>
        <w:t>附件：</w:t>
      </w:r>
    </w:p>
    <w:p w14:paraId="5B3B1311">
      <w:pPr>
        <w:spacing w:line="400" w:lineRule="exact"/>
        <w:rPr>
          <w:rFonts w:ascii="仿宋" w:hAnsi="仿宋" w:eastAsia="仿宋" w:cs="仿宋"/>
          <w:color w:val="auto"/>
          <w:lang w:eastAsia="zh-CN"/>
        </w:rPr>
      </w:pPr>
      <w:r>
        <w:rPr>
          <w:rFonts w:hint="eastAsia" w:ascii="仿宋" w:hAnsi="仿宋" w:eastAsia="仿宋" w:cs="仿宋"/>
          <w:color w:val="auto"/>
          <w:lang w:eastAsia="zh-CN"/>
        </w:rPr>
        <w:t>1.质疑书和质疑答复书；</w:t>
      </w:r>
    </w:p>
    <w:p w14:paraId="34C02307">
      <w:pPr>
        <w:spacing w:line="400" w:lineRule="exact"/>
        <w:rPr>
          <w:rFonts w:ascii="仿宋" w:hAnsi="仿宋" w:eastAsia="仿宋" w:cs="仿宋"/>
          <w:color w:val="auto"/>
          <w:lang w:eastAsia="zh-CN"/>
        </w:rPr>
      </w:pPr>
      <w:r>
        <w:rPr>
          <w:rFonts w:hint="eastAsia" w:ascii="仿宋" w:hAnsi="仿宋" w:eastAsia="仿宋" w:cs="仿宋"/>
          <w:color w:val="auto"/>
          <w:lang w:eastAsia="zh-CN"/>
        </w:rPr>
        <w:t>2.证据材料（需注明证据来源），证人的姓名、住址和联系方式等；</w:t>
      </w:r>
    </w:p>
    <w:p w14:paraId="30222997">
      <w:pPr>
        <w:spacing w:line="400" w:lineRule="exact"/>
        <w:rPr>
          <w:rFonts w:ascii="仿宋" w:hAnsi="仿宋" w:eastAsia="仿宋" w:cs="仿宋"/>
          <w:color w:val="auto"/>
          <w:lang w:eastAsia="zh-CN"/>
        </w:rPr>
      </w:pPr>
      <w:r>
        <w:rPr>
          <w:rFonts w:hint="eastAsia" w:ascii="仿宋" w:hAnsi="仿宋" w:eastAsia="仿宋" w:cs="仿宋"/>
          <w:color w:val="auto"/>
          <w:lang w:eastAsia="zh-CN"/>
        </w:rPr>
        <w:t>3.营业执照；</w:t>
      </w:r>
    </w:p>
    <w:p w14:paraId="59956C7E">
      <w:pPr>
        <w:spacing w:line="400" w:lineRule="exact"/>
        <w:rPr>
          <w:rFonts w:ascii="仿宋" w:hAnsi="仿宋" w:eastAsia="仿宋" w:cs="仿宋"/>
          <w:color w:val="auto"/>
          <w:lang w:eastAsia="zh-CN"/>
        </w:rPr>
      </w:pPr>
      <w:r>
        <w:rPr>
          <w:rFonts w:hint="eastAsia" w:ascii="仿宋" w:hAnsi="仿宋" w:eastAsia="仿宋" w:cs="仿宋"/>
          <w:color w:val="auto"/>
          <w:lang w:eastAsia="zh-CN"/>
        </w:rPr>
        <w:t>4.法定代表人身份证明函</w:t>
      </w:r>
    </w:p>
    <w:p w14:paraId="0A58C703">
      <w:pPr>
        <w:spacing w:line="400" w:lineRule="exact"/>
        <w:rPr>
          <w:rFonts w:ascii="仿宋" w:hAnsi="仿宋" w:eastAsia="仿宋" w:cs="仿宋"/>
          <w:color w:val="auto"/>
          <w:lang w:eastAsia="zh-CN"/>
        </w:rPr>
      </w:pPr>
      <w:r>
        <w:rPr>
          <w:rFonts w:hint="eastAsia" w:ascii="仿宋" w:hAnsi="仿宋" w:eastAsia="仿宋" w:cs="仿宋"/>
          <w:color w:val="auto"/>
          <w:lang w:eastAsia="zh-CN"/>
        </w:rPr>
        <w:t>5.法定代表人授权委托书（包含法定代表人和委托代理人的身份证复印件）；</w:t>
      </w:r>
    </w:p>
    <w:p w14:paraId="10307F8C">
      <w:pPr>
        <w:spacing w:line="400" w:lineRule="exact"/>
        <w:rPr>
          <w:rFonts w:ascii="仿宋" w:hAnsi="仿宋" w:eastAsia="仿宋" w:cs="仿宋"/>
          <w:color w:val="auto"/>
          <w:lang w:eastAsia="zh-CN"/>
        </w:rPr>
      </w:pPr>
      <w:r>
        <w:rPr>
          <w:rFonts w:hint="eastAsia" w:ascii="仿宋" w:hAnsi="仿宋" w:eastAsia="仿宋" w:cs="仿宋"/>
          <w:color w:val="auto"/>
          <w:lang w:eastAsia="zh-CN"/>
        </w:rPr>
        <w:t>6.政府采购监管部门认为应当提供的其它材料。</w:t>
      </w:r>
    </w:p>
    <w:p w14:paraId="29396AAB">
      <w:pPr>
        <w:spacing w:line="400" w:lineRule="exact"/>
        <w:jc w:val="center"/>
        <w:rPr>
          <w:rFonts w:ascii="仿宋" w:hAnsi="仿宋" w:eastAsia="仿宋" w:cs="仿宋"/>
          <w:color w:val="auto"/>
          <w:lang w:eastAsia="zh-CN"/>
        </w:rPr>
      </w:pPr>
    </w:p>
    <w:p w14:paraId="4A59BEA1">
      <w:pPr>
        <w:spacing w:line="400" w:lineRule="exact"/>
        <w:jc w:val="center"/>
        <w:rPr>
          <w:rFonts w:ascii="仿宋" w:hAnsi="仿宋" w:eastAsia="仿宋" w:cs="仿宋"/>
          <w:color w:val="auto"/>
          <w:lang w:eastAsia="zh-CN"/>
        </w:rPr>
      </w:pPr>
      <w:r>
        <w:rPr>
          <w:rFonts w:hint="eastAsia" w:ascii="仿宋" w:hAnsi="仿宋" w:eastAsia="仿宋" w:cs="仿宋"/>
          <w:color w:val="auto"/>
          <w:lang w:eastAsia="zh-CN"/>
        </w:rPr>
        <w:t>投诉供应商：（盖章）</w:t>
      </w:r>
    </w:p>
    <w:p w14:paraId="1A324371">
      <w:pPr>
        <w:spacing w:line="400" w:lineRule="exact"/>
        <w:rPr>
          <w:rFonts w:ascii="仿宋" w:hAnsi="仿宋" w:eastAsia="仿宋" w:cs="仿宋"/>
          <w:color w:val="auto"/>
          <w:lang w:eastAsia="zh-CN"/>
        </w:rPr>
      </w:pPr>
      <w:r>
        <w:rPr>
          <w:rFonts w:hint="eastAsia" w:ascii="仿宋" w:hAnsi="仿宋" w:eastAsia="仿宋" w:cs="仿宋"/>
          <w:color w:val="auto"/>
          <w:lang w:eastAsia="zh-CN"/>
        </w:rPr>
        <w:t xml:space="preserve">                              法定代表人（或主要负责人）：（签章）</w:t>
      </w:r>
    </w:p>
    <w:p w14:paraId="573CBEFF">
      <w:pPr>
        <w:spacing w:line="400" w:lineRule="exact"/>
        <w:ind w:firstLine="3888" w:firstLineChars="1600"/>
        <w:rPr>
          <w:rFonts w:ascii="仿宋" w:hAnsi="仿宋" w:eastAsia="仿宋" w:cs="仿宋"/>
          <w:color w:val="auto"/>
          <w:lang w:eastAsia="zh-CN"/>
        </w:rPr>
      </w:pP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年</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月</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日</w:t>
      </w:r>
    </w:p>
    <w:p w14:paraId="32E9FC86">
      <w:pPr>
        <w:spacing w:line="400" w:lineRule="exact"/>
        <w:rPr>
          <w:rFonts w:ascii="仿宋" w:hAnsi="仿宋" w:eastAsia="仿宋" w:cs="仿宋"/>
          <w:color w:val="auto"/>
          <w:lang w:eastAsia="zh-CN"/>
        </w:rPr>
      </w:pPr>
    </w:p>
    <w:p w14:paraId="36A46208">
      <w:pPr>
        <w:spacing w:line="400" w:lineRule="exact"/>
        <w:jc w:val="right"/>
        <w:rPr>
          <w:rFonts w:ascii="仿宋" w:hAnsi="仿宋" w:eastAsia="仿宋" w:cs="仿宋"/>
          <w:color w:val="auto"/>
          <w:lang w:eastAsia="zh-CN"/>
        </w:rPr>
      </w:pPr>
      <w:r>
        <w:rPr>
          <w:rFonts w:hint="eastAsia" w:ascii="仿宋" w:hAnsi="仿宋" w:eastAsia="仿宋" w:cs="仿宋"/>
          <w:color w:val="auto"/>
          <w:lang w:eastAsia="zh-CN"/>
        </w:rPr>
        <w:t>本投诉书正本叁份，副本</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份并附电子文档。</w:t>
      </w:r>
    </w:p>
    <w:p w14:paraId="3028940D">
      <w:pPr>
        <w:ind w:left="5783" w:hanging="5814" w:hangingChars="1800"/>
        <w:jc w:val="center"/>
        <w:outlineLvl w:val="0"/>
        <w:rPr>
          <w:rFonts w:hint="eastAsia" w:ascii="仿宋" w:hAnsi="仿宋" w:eastAsia="仿宋" w:cs="仿宋"/>
          <w:b/>
          <w:bCs/>
          <w:color w:val="auto"/>
          <w:sz w:val="32"/>
          <w:szCs w:val="32"/>
          <w:lang w:eastAsia="zh-CN"/>
        </w:rPr>
      </w:pPr>
      <w:bookmarkStart w:id="25" w:name="_Toc17515"/>
    </w:p>
    <w:p w14:paraId="0A55132E">
      <w:pPr>
        <w:ind w:left="5783" w:hanging="5814" w:hangingChars="1800"/>
        <w:jc w:val="center"/>
        <w:outlineLvl w:val="0"/>
        <w:rPr>
          <w:rFonts w:ascii="仿宋" w:hAnsi="仿宋" w:eastAsia="仿宋" w:cs="仿宋"/>
          <w:color w:val="auto"/>
          <w:sz w:val="32"/>
          <w:szCs w:val="32"/>
          <w:lang w:eastAsia="zh-CN"/>
        </w:rPr>
      </w:pPr>
      <w:r>
        <w:rPr>
          <w:rFonts w:hint="eastAsia" w:ascii="仿宋" w:hAnsi="仿宋" w:eastAsia="仿宋" w:cs="仿宋"/>
          <w:b/>
          <w:bCs/>
          <w:color w:val="auto"/>
          <w:sz w:val="32"/>
          <w:szCs w:val="32"/>
          <w:lang w:eastAsia="zh-CN"/>
        </w:rPr>
        <w:t>投诉相关说明</w:t>
      </w:r>
      <w:bookmarkEnd w:id="25"/>
    </w:p>
    <w:p w14:paraId="21636629">
      <w:pPr>
        <w:widowControl/>
        <w:spacing w:line="400" w:lineRule="exact"/>
        <w:ind w:firstLine="420"/>
        <w:rPr>
          <w:rFonts w:ascii="仿宋" w:hAnsi="仿宋" w:eastAsia="仿宋" w:cs="仿宋"/>
          <w:color w:val="auto"/>
          <w:lang w:eastAsia="zh-CN"/>
        </w:rPr>
      </w:pPr>
      <w:r>
        <w:rPr>
          <w:rFonts w:hint="eastAsia" w:ascii="仿宋" w:hAnsi="仿宋" w:eastAsia="仿宋" w:cs="仿宋"/>
          <w:color w:val="auto"/>
          <w:lang w:eastAsia="zh-CN"/>
        </w:rPr>
        <w:t>投诉人应当满足《政府采购法》、《政府采购法实施条例》和《政府采购供应商投诉处理办法》的相关规定。</w:t>
      </w:r>
    </w:p>
    <w:p w14:paraId="1CD9C967">
      <w:pPr>
        <w:numPr>
          <w:ilvl w:val="0"/>
          <w:numId w:val="4"/>
        </w:numPr>
        <w:spacing w:line="400" w:lineRule="exact"/>
        <w:ind w:left="4626" w:leftChars="304" w:hanging="3888" w:hangingChars="1600"/>
        <w:outlineLvl w:val="0"/>
        <w:rPr>
          <w:rFonts w:ascii="仿宋" w:hAnsi="仿宋" w:eastAsia="仿宋" w:cs="仿宋"/>
          <w:b/>
          <w:bCs/>
          <w:color w:val="auto"/>
          <w:sz w:val="24"/>
          <w:szCs w:val="24"/>
        </w:rPr>
      </w:pPr>
      <w:bookmarkStart w:id="26" w:name="_Toc11499"/>
      <w:r>
        <w:rPr>
          <w:rFonts w:hint="eastAsia" w:ascii="仿宋" w:hAnsi="仿宋" w:eastAsia="仿宋" w:cs="仿宋"/>
          <w:b/>
          <w:bCs/>
          <w:color w:val="auto"/>
          <w:sz w:val="24"/>
          <w:szCs w:val="24"/>
        </w:rPr>
        <w:t>质疑前置及时间要求</w:t>
      </w:r>
      <w:bookmarkEnd w:id="26"/>
    </w:p>
    <w:p w14:paraId="135F710B">
      <w:pPr>
        <w:widowControl/>
        <w:spacing w:line="400" w:lineRule="exact"/>
        <w:ind w:firstLine="420"/>
        <w:rPr>
          <w:rFonts w:ascii="仿宋" w:hAnsi="仿宋" w:eastAsia="仿宋" w:cs="仿宋"/>
          <w:color w:val="auto"/>
          <w:shd w:val="clear" w:color="auto" w:fill="FFFFFF"/>
          <w:lang w:eastAsia="zh-CN"/>
        </w:rPr>
      </w:pPr>
      <w:r>
        <w:rPr>
          <w:rFonts w:hint="eastAsia" w:ascii="仿宋" w:hAnsi="仿宋" w:eastAsia="仿宋" w:cs="仿宋"/>
          <w:color w:val="auto"/>
          <w:lang w:eastAsia="zh-CN"/>
        </w:rPr>
        <w:t>《中华人民共和国政府采购法》</w:t>
      </w:r>
      <w:r>
        <w:rPr>
          <w:rFonts w:hint="eastAsia" w:ascii="仿宋" w:hAnsi="仿宋" w:eastAsia="仿宋" w:cs="仿宋"/>
          <w:color w:val="auto"/>
          <w:shd w:val="clear" w:color="auto" w:fill="FFFFFF"/>
          <w:lang w:eastAsia="zh-CN"/>
        </w:rPr>
        <w:t>第五十一条：供应商对政府采购活动事项有疑问的，可以向采购人提出询问，采购人应当及时作出答复，但答复的内容不得涉及商业秘密。</w:t>
      </w:r>
    </w:p>
    <w:p w14:paraId="4E4F8B18">
      <w:pPr>
        <w:widowControl/>
        <w:spacing w:line="400" w:lineRule="exact"/>
        <w:ind w:firstLine="420"/>
        <w:rPr>
          <w:rFonts w:ascii="仿宋" w:hAnsi="仿宋" w:eastAsia="仿宋" w:cs="仿宋"/>
          <w:color w:val="auto"/>
          <w:lang w:eastAsia="zh-CN"/>
        </w:rPr>
      </w:pPr>
      <w:r>
        <w:rPr>
          <w:rFonts w:hint="eastAsia" w:ascii="仿宋" w:hAnsi="仿宋" w:eastAsia="仿宋" w:cs="仿宋"/>
          <w:color w:val="auto"/>
          <w:shd w:val="clear" w:color="auto" w:fill="FFFFFF"/>
          <w:lang w:eastAsia="zh-CN"/>
        </w:rPr>
        <w:t xml:space="preserve"> 第五十二条：供应商认为采购文件、采购过程和中标、中标结果使自己的权益受到损害的，可以在知道或者应知其权益受到损害之日起七个工作日内，以书面形式向采购人提出质疑。</w:t>
      </w:r>
    </w:p>
    <w:p w14:paraId="406609F8">
      <w:pPr>
        <w:widowControl/>
        <w:spacing w:line="400" w:lineRule="exact"/>
        <w:ind w:firstLine="420"/>
        <w:rPr>
          <w:rFonts w:ascii="仿宋" w:hAnsi="仿宋" w:eastAsia="仿宋" w:cs="仿宋"/>
          <w:color w:val="auto"/>
          <w:shd w:val="clear" w:color="auto" w:fill="FFFFFF"/>
          <w:lang w:eastAsia="zh-CN"/>
        </w:rPr>
      </w:pPr>
      <w:r>
        <w:rPr>
          <w:rFonts w:hint="eastAsia" w:ascii="仿宋" w:hAnsi="仿宋" w:eastAsia="仿宋" w:cs="仿宋"/>
          <w:color w:val="auto"/>
          <w:shd w:val="clear" w:color="auto" w:fill="FFFFFF"/>
          <w:lang w:eastAsia="zh-CN"/>
        </w:rPr>
        <w:t xml:space="preserve"> 第五十三条：采购人应当在收到供应商的书面质疑后七个工作日内作出答复，并以书面形式通知质疑供应商和其他有关供应商，但答复的内容不得涉及商业秘密。</w:t>
      </w:r>
    </w:p>
    <w:p w14:paraId="140642C5">
      <w:pPr>
        <w:widowControl/>
        <w:spacing w:line="400" w:lineRule="exact"/>
        <w:ind w:firstLine="420"/>
        <w:rPr>
          <w:rFonts w:ascii="仿宋" w:hAnsi="仿宋" w:eastAsia="仿宋" w:cs="仿宋"/>
          <w:color w:val="auto"/>
          <w:shd w:val="clear" w:color="auto" w:fill="FFFFFF"/>
          <w:lang w:eastAsia="zh-CN"/>
        </w:rPr>
      </w:pPr>
      <w:r>
        <w:rPr>
          <w:rFonts w:hint="eastAsia" w:ascii="仿宋" w:hAnsi="仿宋" w:eastAsia="仿宋" w:cs="仿宋"/>
          <w:color w:val="auto"/>
          <w:shd w:val="clear" w:color="auto" w:fill="FFFFFF"/>
          <w:lang w:eastAsia="zh-CN"/>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7B302EE1">
      <w:pPr>
        <w:widowControl/>
        <w:spacing w:line="400" w:lineRule="exact"/>
        <w:ind w:firstLine="420"/>
        <w:rPr>
          <w:rFonts w:ascii="仿宋" w:hAnsi="仿宋" w:eastAsia="仿宋" w:cs="仿宋"/>
          <w:color w:val="auto"/>
          <w:lang w:eastAsia="zh-CN"/>
        </w:rPr>
      </w:pPr>
      <w:r>
        <w:rPr>
          <w:rFonts w:hint="eastAsia" w:ascii="仿宋" w:hAnsi="仿宋" w:eastAsia="仿宋" w:cs="仿宋"/>
          <w:color w:val="auto"/>
          <w:shd w:val="clear" w:color="auto" w:fill="FFFFFF"/>
          <w:lang w:eastAsia="zh-CN"/>
        </w:rPr>
        <w:t xml:space="preserve">  《政府采购实施条例》第五十五条：供应商质疑、投诉应当有明确的请求和必要的证明材料。供应商投诉的事项不得超出质疑事项的范围。</w:t>
      </w:r>
    </w:p>
    <w:p w14:paraId="76A53797">
      <w:pPr>
        <w:spacing w:line="400" w:lineRule="exact"/>
        <w:ind w:left="3780" w:hanging="3834" w:hangingChars="1800"/>
        <w:outlineLvl w:val="0"/>
        <w:rPr>
          <w:rFonts w:ascii="仿宋" w:hAnsi="仿宋" w:eastAsia="仿宋" w:cs="仿宋"/>
          <w:color w:val="auto"/>
          <w:sz w:val="21"/>
          <w:szCs w:val="21"/>
          <w:lang w:eastAsia="zh-CN"/>
        </w:rPr>
      </w:pPr>
      <w:r>
        <w:rPr>
          <w:rFonts w:hint="eastAsia" w:ascii="仿宋" w:hAnsi="仿宋" w:eastAsia="仿宋" w:cs="仿宋"/>
          <w:color w:val="auto"/>
          <w:sz w:val="21"/>
          <w:szCs w:val="21"/>
          <w:lang w:eastAsia="zh-CN"/>
        </w:rPr>
        <w:t xml:space="preserve"> </w:t>
      </w:r>
      <w:r>
        <w:rPr>
          <w:rFonts w:hint="eastAsia" w:ascii="仿宋" w:hAnsi="仿宋" w:eastAsia="仿宋" w:cs="仿宋"/>
          <w:b/>
          <w:bCs/>
          <w:color w:val="auto"/>
          <w:sz w:val="21"/>
          <w:szCs w:val="21"/>
          <w:lang w:eastAsia="zh-CN"/>
        </w:rPr>
        <w:t xml:space="preserve">   </w:t>
      </w:r>
      <w:bookmarkStart w:id="27" w:name="_Toc13508"/>
      <w:r>
        <w:rPr>
          <w:rFonts w:hint="eastAsia" w:ascii="仿宋" w:hAnsi="仿宋" w:eastAsia="仿宋" w:cs="仿宋"/>
          <w:b/>
          <w:bCs/>
          <w:color w:val="auto"/>
          <w:sz w:val="21"/>
          <w:szCs w:val="21"/>
          <w:lang w:eastAsia="zh-CN"/>
        </w:rPr>
        <w:t>二、书面方式</w:t>
      </w:r>
      <w:bookmarkEnd w:id="27"/>
    </w:p>
    <w:p w14:paraId="1993A392">
      <w:pPr>
        <w:spacing w:line="400" w:lineRule="exact"/>
        <w:ind w:left="3780" w:hanging="3834" w:hangingChars="1800"/>
        <w:rPr>
          <w:rFonts w:ascii="仿宋" w:hAnsi="仿宋" w:eastAsia="仿宋" w:cs="仿宋"/>
          <w:color w:val="auto"/>
          <w:lang w:eastAsia="zh-CN"/>
        </w:rPr>
      </w:pPr>
      <w:r>
        <w:rPr>
          <w:rFonts w:hint="eastAsia" w:ascii="仿宋" w:hAnsi="仿宋" w:eastAsia="仿宋" w:cs="仿宋"/>
          <w:color w:val="auto"/>
          <w:sz w:val="21"/>
          <w:szCs w:val="21"/>
          <w:lang w:eastAsia="zh-CN"/>
        </w:rPr>
        <w:t xml:space="preserve">    《</w:t>
      </w:r>
      <w:r>
        <w:rPr>
          <w:rFonts w:hint="eastAsia" w:ascii="仿宋" w:hAnsi="仿宋" w:eastAsia="仿宋" w:cs="仿宋"/>
          <w:color w:val="auto"/>
          <w:lang w:eastAsia="zh-CN"/>
        </w:rPr>
        <w:t>政府采购供应商投诉处理办法》第八条：投诉人投诉</w:t>
      </w:r>
    </w:p>
    <w:p w14:paraId="3D43FB13">
      <w:pPr>
        <w:spacing w:line="400" w:lineRule="exact"/>
        <w:rPr>
          <w:rFonts w:ascii="仿宋" w:hAnsi="仿宋" w:eastAsia="仿宋" w:cs="仿宋"/>
          <w:color w:val="auto"/>
          <w:lang w:eastAsia="zh-CN"/>
        </w:rPr>
      </w:pPr>
      <w:r>
        <w:rPr>
          <w:rFonts w:hint="eastAsia" w:ascii="仿宋" w:hAnsi="仿宋" w:eastAsia="仿宋" w:cs="仿宋"/>
          <w:color w:val="auto"/>
          <w:lang w:eastAsia="zh-CN"/>
        </w:rPr>
        <w:t>时，应当提交投诉书，并按照被投诉人以及与投诉事项有关的供应商数量提供投诉书的副本。</w:t>
      </w:r>
    </w:p>
    <w:p w14:paraId="09824D66">
      <w:pPr>
        <w:spacing w:line="400" w:lineRule="exact"/>
        <w:ind w:left="4320" w:hanging="4374" w:hangingChars="1800"/>
        <w:rPr>
          <w:rFonts w:ascii="仿宋" w:hAnsi="仿宋" w:eastAsia="仿宋" w:cs="仿宋"/>
          <w:color w:val="auto"/>
          <w:lang w:eastAsia="zh-CN"/>
        </w:rPr>
      </w:pPr>
      <w:r>
        <w:rPr>
          <w:rFonts w:hint="eastAsia" w:ascii="仿宋" w:hAnsi="仿宋" w:eastAsia="仿宋" w:cs="仿宋"/>
          <w:color w:val="auto"/>
          <w:lang w:eastAsia="zh-CN"/>
        </w:rPr>
        <w:t xml:space="preserve">   投诉书应当包括下列主要内容：</w:t>
      </w:r>
    </w:p>
    <w:p w14:paraId="2D0962ED">
      <w:pPr>
        <w:numPr>
          <w:ilvl w:val="0"/>
          <w:numId w:val="5"/>
        </w:numPr>
        <w:spacing w:line="400" w:lineRule="exact"/>
        <w:rPr>
          <w:rFonts w:ascii="仿宋" w:hAnsi="仿宋" w:eastAsia="仿宋" w:cs="仿宋"/>
          <w:color w:val="auto"/>
          <w:lang w:eastAsia="zh-CN"/>
        </w:rPr>
      </w:pPr>
      <w:r>
        <w:rPr>
          <w:rFonts w:hint="eastAsia" w:ascii="仿宋" w:hAnsi="仿宋" w:eastAsia="仿宋" w:cs="仿宋"/>
          <w:color w:val="auto"/>
          <w:lang w:eastAsia="zh-CN"/>
        </w:rPr>
        <w:t>投诉人和被投诉人的名称、地址、电话等；</w:t>
      </w:r>
    </w:p>
    <w:p w14:paraId="45AA05D9">
      <w:pPr>
        <w:numPr>
          <w:ilvl w:val="0"/>
          <w:numId w:val="5"/>
        </w:numPr>
        <w:spacing w:line="400" w:lineRule="exact"/>
        <w:rPr>
          <w:rFonts w:ascii="仿宋" w:hAnsi="仿宋" w:eastAsia="仿宋" w:cs="仿宋"/>
          <w:color w:val="auto"/>
          <w:lang w:eastAsia="zh-CN"/>
        </w:rPr>
      </w:pPr>
      <w:r>
        <w:rPr>
          <w:rFonts w:hint="eastAsia" w:ascii="仿宋" w:hAnsi="仿宋" w:eastAsia="仿宋" w:cs="仿宋"/>
          <w:color w:val="auto"/>
          <w:lang w:eastAsia="zh-CN"/>
        </w:rPr>
        <w:t>具体的投诉事项及事实依据；</w:t>
      </w:r>
    </w:p>
    <w:p w14:paraId="3C6DDCD2">
      <w:pPr>
        <w:numPr>
          <w:ilvl w:val="0"/>
          <w:numId w:val="5"/>
        </w:numPr>
        <w:spacing w:line="400" w:lineRule="exact"/>
        <w:rPr>
          <w:rFonts w:ascii="仿宋" w:hAnsi="仿宋" w:eastAsia="仿宋" w:cs="仿宋"/>
          <w:color w:val="auto"/>
          <w:lang w:eastAsia="zh-CN"/>
        </w:rPr>
      </w:pPr>
      <w:r>
        <w:rPr>
          <w:rFonts w:hint="eastAsia" w:ascii="仿宋" w:hAnsi="仿宋" w:eastAsia="仿宋" w:cs="仿宋"/>
          <w:color w:val="auto"/>
          <w:lang w:eastAsia="zh-CN"/>
        </w:rPr>
        <w:t>质疑和质疑答复情况及相关证明材料；</w:t>
      </w:r>
    </w:p>
    <w:p w14:paraId="7A460D63">
      <w:pPr>
        <w:numPr>
          <w:ilvl w:val="0"/>
          <w:numId w:val="5"/>
        </w:numPr>
        <w:spacing w:line="400" w:lineRule="exact"/>
        <w:rPr>
          <w:rFonts w:ascii="仿宋" w:hAnsi="仿宋" w:eastAsia="仿宋" w:cs="仿宋"/>
          <w:color w:val="auto"/>
        </w:rPr>
      </w:pPr>
      <w:r>
        <w:rPr>
          <w:rFonts w:hint="eastAsia" w:ascii="仿宋" w:hAnsi="仿宋" w:eastAsia="仿宋" w:cs="仿宋"/>
          <w:color w:val="auto"/>
        </w:rPr>
        <w:t>提起投诉的日期。</w:t>
      </w:r>
    </w:p>
    <w:p w14:paraId="1179DFB1">
      <w:pPr>
        <w:spacing w:line="400" w:lineRule="exact"/>
        <w:ind w:firstLine="645"/>
        <w:rPr>
          <w:rFonts w:ascii="仿宋" w:hAnsi="仿宋" w:eastAsia="仿宋" w:cs="仿宋"/>
          <w:color w:val="auto"/>
          <w:lang w:eastAsia="zh-CN"/>
        </w:rPr>
      </w:pPr>
      <w:r>
        <w:rPr>
          <w:rFonts w:hint="eastAsia" w:ascii="仿宋" w:hAnsi="仿宋" w:eastAsia="仿宋" w:cs="仿宋"/>
          <w:color w:val="auto"/>
          <w:lang w:eastAsia="zh-CN"/>
        </w:rPr>
        <w:t>投诉书应当署名。投诉人为自然人，应当由本人签章；投诉人为法人或者其他组织的，应当由法定代表人或者主要负责人签章并加盖公章。</w:t>
      </w:r>
    </w:p>
    <w:p w14:paraId="45E050D7">
      <w:pPr>
        <w:spacing w:line="400" w:lineRule="exact"/>
        <w:ind w:firstLine="645"/>
        <w:rPr>
          <w:rFonts w:ascii="仿宋" w:hAnsi="仿宋" w:eastAsia="仿宋" w:cs="仿宋"/>
          <w:color w:val="auto"/>
          <w:lang w:eastAsia="zh-CN"/>
        </w:rPr>
      </w:pPr>
      <w:r>
        <w:rPr>
          <w:rFonts w:hint="eastAsia" w:ascii="仿宋" w:hAnsi="仿宋" w:eastAsia="仿宋" w:cs="仿宋"/>
          <w:color w:val="auto"/>
          <w:lang w:eastAsia="zh-CN"/>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7E91755B">
      <w:pPr>
        <w:spacing w:line="400" w:lineRule="exact"/>
        <w:ind w:firstLine="645"/>
        <w:rPr>
          <w:rFonts w:ascii="仿宋" w:hAnsi="仿宋" w:eastAsia="仿宋" w:cs="仿宋"/>
          <w:color w:val="auto"/>
          <w:lang w:eastAsia="zh-CN"/>
        </w:rPr>
      </w:pPr>
      <w:r>
        <w:rPr>
          <w:rFonts w:hint="eastAsia" w:ascii="仿宋" w:hAnsi="仿宋" w:eastAsia="仿宋" w:cs="仿宋"/>
          <w:color w:val="auto"/>
          <w:lang w:eastAsia="zh-CN"/>
        </w:rPr>
        <w:t>《政府采购供应商投诉处理办法》第十条：投诉人提起投诉应当符合下列条件：</w:t>
      </w:r>
    </w:p>
    <w:p w14:paraId="79C6200F">
      <w:pPr>
        <w:numPr>
          <w:ilvl w:val="0"/>
          <w:numId w:val="6"/>
        </w:numPr>
        <w:spacing w:line="400" w:lineRule="exact"/>
        <w:rPr>
          <w:rFonts w:ascii="仿宋" w:hAnsi="仿宋" w:eastAsia="仿宋" w:cs="仿宋"/>
          <w:color w:val="auto"/>
          <w:lang w:eastAsia="zh-CN"/>
        </w:rPr>
      </w:pPr>
      <w:r>
        <w:rPr>
          <w:rFonts w:hint="eastAsia" w:ascii="仿宋" w:hAnsi="仿宋" w:eastAsia="仿宋" w:cs="仿宋"/>
          <w:color w:val="auto"/>
          <w:lang w:eastAsia="zh-CN"/>
        </w:rPr>
        <w:t>投诉人是参与所投诉政府采购活动的供应商；</w:t>
      </w:r>
    </w:p>
    <w:p w14:paraId="470CCD41">
      <w:pPr>
        <w:numPr>
          <w:ilvl w:val="0"/>
          <w:numId w:val="6"/>
        </w:numPr>
        <w:spacing w:line="400" w:lineRule="exact"/>
        <w:rPr>
          <w:rFonts w:ascii="仿宋" w:hAnsi="仿宋" w:eastAsia="仿宋" w:cs="仿宋"/>
          <w:color w:val="auto"/>
          <w:lang w:eastAsia="zh-CN"/>
        </w:rPr>
      </w:pPr>
      <w:r>
        <w:rPr>
          <w:rFonts w:hint="eastAsia" w:ascii="仿宋" w:hAnsi="仿宋" w:eastAsia="仿宋" w:cs="仿宋"/>
          <w:color w:val="auto"/>
          <w:lang w:eastAsia="zh-CN"/>
        </w:rPr>
        <w:t>提起投诉诉前已依法进行质疑；</w:t>
      </w:r>
    </w:p>
    <w:p w14:paraId="78143A93">
      <w:pPr>
        <w:numPr>
          <w:ilvl w:val="0"/>
          <w:numId w:val="6"/>
        </w:numPr>
        <w:spacing w:line="400" w:lineRule="exact"/>
        <w:rPr>
          <w:rFonts w:ascii="仿宋" w:hAnsi="仿宋" w:eastAsia="仿宋" w:cs="仿宋"/>
          <w:color w:val="auto"/>
          <w:lang w:eastAsia="zh-CN"/>
        </w:rPr>
      </w:pPr>
      <w:r>
        <w:rPr>
          <w:rFonts w:hint="eastAsia" w:ascii="仿宋" w:hAnsi="仿宋" w:eastAsia="仿宋" w:cs="仿宋"/>
          <w:color w:val="auto"/>
          <w:lang w:eastAsia="zh-CN"/>
        </w:rPr>
        <w:t>投诉书内容符合本办法的规定；</w:t>
      </w:r>
    </w:p>
    <w:p w14:paraId="498E2D49">
      <w:pPr>
        <w:numPr>
          <w:ilvl w:val="0"/>
          <w:numId w:val="6"/>
        </w:numPr>
        <w:spacing w:line="400" w:lineRule="exact"/>
        <w:rPr>
          <w:rFonts w:ascii="仿宋" w:hAnsi="仿宋" w:eastAsia="仿宋" w:cs="仿宋"/>
          <w:color w:val="auto"/>
          <w:lang w:eastAsia="zh-CN"/>
        </w:rPr>
      </w:pPr>
      <w:r>
        <w:rPr>
          <w:rFonts w:hint="eastAsia" w:ascii="仿宋" w:hAnsi="仿宋" w:eastAsia="仿宋" w:cs="仿宋"/>
          <w:color w:val="auto"/>
          <w:lang w:eastAsia="zh-CN"/>
        </w:rPr>
        <w:t>在投诉有效期内提起投诉；</w:t>
      </w:r>
    </w:p>
    <w:p w14:paraId="0468C7B5">
      <w:pPr>
        <w:numPr>
          <w:ilvl w:val="0"/>
          <w:numId w:val="6"/>
        </w:numPr>
        <w:spacing w:line="400" w:lineRule="exact"/>
        <w:rPr>
          <w:rFonts w:ascii="仿宋" w:hAnsi="仿宋" w:eastAsia="仿宋" w:cs="仿宋"/>
          <w:color w:val="auto"/>
          <w:lang w:eastAsia="zh-CN"/>
        </w:rPr>
      </w:pPr>
      <w:r>
        <w:rPr>
          <w:rFonts w:hint="eastAsia" w:ascii="仿宋" w:hAnsi="仿宋" w:eastAsia="仿宋" w:cs="仿宋"/>
          <w:color w:val="auto"/>
          <w:lang w:eastAsia="zh-CN"/>
        </w:rPr>
        <w:t>属于本级财政部门管辖；</w:t>
      </w:r>
    </w:p>
    <w:p w14:paraId="3C08933E">
      <w:pPr>
        <w:numPr>
          <w:ilvl w:val="0"/>
          <w:numId w:val="6"/>
        </w:numPr>
        <w:spacing w:line="400" w:lineRule="exact"/>
        <w:rPr>
          <w:rFonts w:ascii="仿宋" w:hAnsi="仿宋" w:eastAsia="仿宋" w:cs="仿宋"/>
          <w:color w:val="auto"/>
          <w:lang w:eastAsia="zh-CN"/>
        </w:rPr>
      </w:pPr>
      <w:r>
        <w:rPr>
          <w:rFonts w:hint="eastAsia" w:ascii="仿宋" w:hAnsi="仿宋" w:eastAsia="仿宋" w:cs="仿宋"/>
          <w:color w:val="auto"/>
          <w:lang w:eastAsia="zh-CN"/>
        </w:rPr>
        <w:t>同一投诉事项未经财政部门投诉处理；</w:t>
      </w:r>
    </w:p>
    <w:p w14:paraId="3069A0AD">
      <w:pPr>
        <w:numPr>
          <w:ilvl w:val="0"/>
          <w:numId w:val="6"/>
        </w:numPr>
        <w:spacing w:line="400" w:lineRule="exact"/>
        <w:rPr>
          <w:rFonts w:ascii="仿宋" w:hAnsi="仿宋" w:eastAsia="仿宋" w:cs="仿宋"/>
          <w:color w:val="auto"/>
          <w:lang w:eastAsia="zh-CN"/>
        </w:rPr>
      </w:pPr>
      <w:r>
        <w:rPr>
          <w:rFonts w:hint="eastAsia" w:ascii="仿宋" w:hAnsi="仿宋" w:eastAsia="仿宋" w:cs="仿宋"/>
          <w:color w:val="auto"/>
          <w:lang w:eastAsia="zh-CN"/>
        </w:rPr>
        <w:t>国务院财政部门规定的其他条件。</w:t>
      </w:r>
    </w:p>
    <w:p w14:paraId="14FC28D7">
      <w:pPr>
        <w:spacing w:line="400" w:lineRule="exact"/>
        <w:ind w:left="4320" w:hanging="4374" w:hangingChars="1800"/>
        <w:rPr>
          <w:rFonts w:ascii="仿宋" w:hAnsi="仿宋" w:eastAsia="仿宋" w:cs="仿宋"/>
          <w:color w:val="auto"/>
          <w:lang w:eastAsia="zh-CN"/>
        </w:rPr>
      </w:pPr>
      <w:r>
        <w:rPr>
          <w:rFonts w:hint="eastAsia" w:ascii="仿宋" w:hAnsi="仿宋" w:eastAsia="仿宋" w:cs="仿宋"/>
          <w:color w:val="auto"/>
          <w:lang w:eastAsia="zh-CN"/>
        </w:rPr>
        <w:t xml:space="preserve">   </w:t>
      </w:r>
    </w:p>
    <w:p w14:paraId="46B88D24">
      <w:pPr>
        <w:outlineLvl w:val="0"/>
        <w:rPr>
          <w:rFonts w:ascii="仿宋" w:hAnsi="仿宋" w:eastAsia="仿宋" w:cs="仿宋"/>
          <w:color w:val="auto"/>
          <w:lang w:eastAsia="zh-CN"/>
        </w:rPr>
      </w:pPr>
      <w:r>
        <w:rPr>
          <w:rFonts w:hint="eastAsia" w:ascii="仿宋" w:hAnsi="仿宋" w:eastAsia="仿宋" w:cs="仿宋"/>
          <w:color w:val="auto"/>
          <w:lang w:eastAsia="zh-CN"/>
        </w:rPr>
        <w:t xml:space="preserve"> </w:t>
      </w:r>
      <w:r>
        <w:rPr>
          <w:rFonts w:hint="eastAsia" w:ascii="仿宋" w:hAnsi="仿宋" w:eastAsia="仿宋" w:cs="仿宋"/>
          <w:b/>
          <w:bCs/>
          <w:color w:val="auto"/>
          <w:lang w:eastAsia="zh-CN"/>
        </w:rPr>
        <w:t xml:space="preserve">   </w:t>
      </w:r>
      <w:bookmarkStart w:id="28" w:name="_Toc5978"/>
      <w:r>
        <w:rPr>
          <w:rFonts w:hint="eastAsia" w:ascii="仿宋" w:hAnsi="仿宋" w:eastAsia="仿宋" w:cs="仿宋"/>
          <w:b/>
          <w:bCs/>
          <w:color w:val="auto"/>
          <w:lang w:eastAsia="zh-CN"/>
        </w:rPr>
        <w:t>三、虚假、恶意投诉法律责任</w:t>
      </w:r>
      <w:bookmarkEnd w:id="28"/>
    </w:p>
    <w:p w14:paraId="13E5CEE6">
      <w:pPr>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第七十三条：供应商捏造实施、提供虚假材料或者以非法手段取得证明材料进行投诉的，由财政部门列入不良行为记录名单，禁止其1至3年内参加政府采购活动。</w:t>
      </w:r>
    </w:p>
    <w:p w14:paraId="5E4551FD">
      <w:pPr>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《政府采购供应商投诉处理办法》第二十六条：投诉人有下列情形之一的，属于虚假、恶意投诉，财政部门应当驳回投诉，将其列入不良行为记录名单，并依法予以处罚：</w:t>
      </w:r>
    </w:p>
    <w:p w14:paraId="6A4D46DB">
      <w:pPr>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（一）1年内3次以上投诉均查无实据的；</w:t>
      </w:r>
    </w:p>
    <w:p w14:paraId="69773DC9">
      <w:pPr>
        <w:spacing w:line="40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（二）捏造事实或者提供虚假投诉材料的。</w:t>
      </w:r>
    </w:p>
    <w:p w14:paraId="48681F52">
      <w:pPr>
        <w:spacing w:line="400" w:lineRule="exact"/>
        <w:rPr>
          <w:rFonts w:ascii="仿宋" w:hAnsi="仿宋" w:eastAsia="仿宋" w:cs="仿宋"/>
          <w:color w:val="auto"/>
          <w:sz w:val="21"/>
          <w:szCs w:val="21"/>
          <w:lang w:eastAsia="zh-CN"/>
        </w:rPr>
      </w:pPr>
    </w:p>
    <w:p w14:paraId="3EF41BFB">
      <w:pPr>
        <w:spacing w:line="400" w:lineRule="exact"/>
        <w:rPr>
          <w:rFonts w:ascii="仿宋" w:hAnsi="仿宋" w:eastAsia="仿宋" w:cs="仿宋"/>
          <w:color w:val="auto"/>
          <w:sz w:val="21"/>
          <w:szCs w:val="21"/>
          <w:lang w:eastAsia="zh-CN"/>
        </w:rPr>
      </w:pPr>
    </w:p>
    <w:p w14:paraId="408072AA">
      <w:pPr>
        <w:jc w:val="both"/>
        <w:rPr>
          <w:rFonts w:ascii="仿宋" w:hAnsi="仿宋" w:eastAsia="仿宋" w:cs="仿宋"/>
          <w:color w:val="auto"/>
          <w:lang w:eastAsia="zh-CN"/>
        </w:rPr>
      </w:pPr>
      <w:r>
        <w:rPr>
          <w:rFonts w:hint="eastAsia" w:ascii="仿宋" w:hAnsi="仿宋" w:eastAsia="仿宋" w:cs="仿宋"/>
          <w:color w:val="auto"/>
          <w:lang w:eastAsia="zh-CN"/>
        </w:rPr>
        <w:t>递交投诉书地址：阿图什市政府采购办监管办公室</w:t>
      </w:r>
    </w:p>
    <w:p w14:paraId="654034C0">
      <w:pPr>
        <w:jc w:val="right"/>
        <w:rPr>
          <w:rFonts w:ascii="仿宋" w:hAnsi="仿宋" w:eastAsia="仿宋" w:cs="仿宋"/>
          <w:color w:val="auto"/>
          <w:sz w:val="32"/>
          <w:szCs w:val="32"/>
          <w:lang w:eastAsia="zh-CN"/>
        </w:rPr>
      </w:pPr>
    </w:p>
    <w:p w14:paraId="386860D2">
      <w:pPr>
        <w:spacing w:line="540" w:lineRule="exact"/>
        <w:jc w:val="center"/>
        <w:rPr>
          <w:rFonts w:ascii="仿宋" w:hAnsi="仿宋" w:eastAsia="仿宋" w:cs="仿宋"/>
          <w:b/>
          <w:bCs/>
          <w:color w:val="auto"/>
          <w:sz w:val="44"/>
          <w:szCs w:val="44"/>
          <w:lang w:eastAsia="zh-CN"/>
        </w:rPr>
      </w:pPr>
    </w:p>
    <w:p w14:paraId="3BC7341C">
      <w:pPr>
        <w:spacing w:line="540" w:lineRule="exact"/>
        <w:jc w:val="center"/>
        <w:rPr>
          <w:rFonts w:ascii="仿宋" w:hAnsi="仿宋" w:eastAsia="仿宋" w:cs="仿宋"/>
          <w:b/>
          <w:bCs/>
          <w:color w:val="auto"/>
          <w:sz w:val="44"/>
          <w:szCs w:val="44"/>
          <w:lang w:eastAsia="zh-CN"/>
        </w:rPr>
      </w:pPr>
    </w:p>
    <w:p w14:paraId="0BEC0116">
      <w:pPr>
        <w:spacing w:line="540" w:lineRule="exact"/>
        <w:jc w:val="center"/>
        <w:rPr>
          <w:rFonts w:ascii="仿宋" w:hAnsi="仿宋" w:eastAsia="仿宋" w:cs="仿宋"/>
          <w:b/>
          <w:bCs/>
          <w:color w:val="auto"/>
          <w:sz w:val="44"/>
          <w:szCs w:val="44"/>
          <w:lang w:eastAsia="zh-CN"/>
        </w:rPr>
      </w:pPr>
    </w:p>
    <w:p w14:paraId="16CB4EFF">
      <w:pPr>
        <w:spacing w:line="540" w:lineRule="exact"/>
        <w:jc w:val="center"/>
        <w:rPr>
          <w:rFonts w:ascii="仿宋" w:hAnsi="仿宋" w:eastAsia="仿宋" w:cs="仿宋"/>
          <w:b/>
          <w:bCs/>
          <w:color w:val="auto"/>
          <w:sz w:val="44"/>
          <w:szCs w:val="44"/>
          <w:lang w:eastAsia="zh-CN"/>
        </w:rPr>
      </w:pPr>
    </w:p>
    <w:p w14:paraId="3331BF17">
      <w:pPr>
        <w:spacing w:line="540" w:lineRule="exact"/>
        <w:jc w:val="center"/>
        <w:rPr>
          <w:rFonts w:ascii="仿宋" w:hAnsi="仿宋" w:eastAsia="仿宋" w:cs="仿宋"/>
          <w:b/>
          <w:bCs/>
          <w:color w:val="auto"/>
          <w:sz w:val="44"/>
          <w:szCs w:val="44"/>
          <w:lang w:eastAsia="zh-CN"/>
        </w:rPr>
      </w:pPr>
    </w:p>
    <w:p w14:paraId="19257EF5">
      <w:pPr>
        <w:spacing w:line="540" w:lineRule="exact"/>
        <w:jc w:val="center"/>
        <w:rPr>
          <w:rFonts w:ascii="仿宋" w:hAnsi="仿宋" w:eastAsia="仿宋" w:cs="仿宋"/>
          <w:b/>
          <w:bCs/>
          <w:color w:val="auto"/>
          <w:sz w:val="44"/>
          <w:szCs w:val="44"/>
          <w:lang w:eastAsia="zh-CN"/>
        </w:rPr>
      </w:pPr>
    </w:p>
    <w:p w14:paraId="33864115">
      <w:pPr>
        <w:spacing w:line="540" w:lineRule="exact"/>
        <w:jc w:val="center"/>
        <w:rPr>
          <w:rFonts w:ascii="仿宋" w:hAnsi="仿宋" w:eastAsia="仿宋" w:cs="仿宋"/>
          <w:b/>
          <w:bCs/>
          <w:color w:val="auto"/>
          <w:sz w:val="44"/>
          <w:szCs w:val="44"/>
          <w:lang w:eastAsia="zh-CN"/>
        </w:rPr>
      </w:pPr>
    </w:p>
    <w:p w14:paraId="066319B2">
      <w:pPr>
        <w:spacing w:line="540" w:lineRule="exact"/>
        <w:jc w:val="center"/>
        <w:rPr>
          <w:rFonts w:ascii="仿宋" w:hAnsi="仿宋" w:eastAsia="仿宋" w:cs="仿宋"/>
          <w:b/>
          <w:bCs/>
          <w:color w:val="auto"/>
          <w:sz w:val="44"/>
          <w:szCs w:val="44"/>
          <w:lang w:eastAsia="zh-CN"/>
        </w:rPr>
      </w:pPr>
    </w:p>
    <w:p w14:paraId="3847C07B">
      <w:pPr>
        <w:spacing w:line="540" w:lineRule="exact"/>
        <w:jc w:val="center"/>
        <w:rPr>
          <w:rFonts w:ascii="仿宋" w:hAnsi="仿宋" w:eastAsia="仿宋" w:cs="仿宋"/>
          <w:b/>
          <w:bCs/>
          <w:color w:val="auto"/>
          <w:sz w:val="44"/>
          <w:szCs w:val="44"/>
          <w:lang w:eastAsia="zh-CN"/>
        </w:rPr>
      </w:pPr>
    </w:p>
    <w:p w14:paraId="78F6E9C2">
      <w:pPr>
        <w:pStyle w:val="3"/>
        <w:rPr>
          <w:rFonts w:ascii="仿宋" w:hAnsi="仿宋" w:eastAsia="仿宋" w:cs="仿宋"/>
          <w:b/>
          <w:bCs/>
          <w:color w:val="auto"/>
          <w:sz w:val="44"/>
          <w:szCs w:val="44"/>
          <w:lang w:eastAsia="zh-CN"/>
        </w:rPr>
      </w:pPr>
    </w:p>
    <w:p w14:paraId="20595344">
      <w:pPr>
        <w:rPr>
          <w:color w:val="auto"/>
          <w:lang w:eastAsia="zh-CN"/>
        </w:rPr>
      </w:pPr>
    </w:p>
    <w:p w14:paraId="29B3C721">
      <w:pPr>
        <w:spacing w:line="540" w:lineRule="exact"/>
        <w:jc w:val="center"/>
        <w:rPr>
          <w:rFonts w:ascii="仿宋" w:hAnsi="仿宋" w:eastAsia="仿宋" w:cs="仿宋"/>
          <w:b/>
          <w:bCs/>
          <w:color w:val="auto"/>
          <w:sz w:val="44"/>
          <w:szCs w:val="44"/>
          <w:lang w:eastAsia="zh-CN"/>
        </w:rPr>
      </w:pPr>
    </w:p>
    <w:p w14:paraId="42D9370D">
      <w:pPr>
        <w:spacing w:line="540" w:lineRule="exact"/>
        <w:jc w:val="center"/>
        <w:outlineLvl w:val="0"/>
        <w:rPr>
          <w:rFonts w:ascii="仿宋" w:hAnsi="仿宋" w:eastAsia="仿宋" w:cs="仿宋"/>
          <w:b/>
          <w:bCs/>
          <w:color w:val="auto"/>
          <w:sz w:val="32"/>
          <w:szCs w:val="32"/>
          <w:lang w:eastAsia="zh-CN"/>
        </w:rPr>
      </w:pPr>
      <w:bookmarkStart w:id="29" w:name="_Toc1697"/>
      <w:r>
        <w:rPr>
          <w:rFonts w:hint="eastAsia" w:ascii="仿宋" w:hAnsi="仿宋" w:eastAsia="仿宋" w:cs="仿宋"/>
          <w:b/>
          <w:bCs/>
          <w:color w:val="auto"/>
          <w:sz w:val="32"/>
          <w:szCs w:val="32"/>
          <w:lang w:eastAsia="zh-CN"/>
        </w:rPr>
        <w:t>质疑函范本</w:t>
      </w:r>
      <w:bookmarkEnd w:id="29"/>
    </w:p>
    <w:p w14:paraId="6880BC78">
      <w:pPr>
        <w:adjustRightInd w:val="0"/>
        <w:snapToGrid w:val="0"/>
        <w:spacing w:beforeLines="100" w:line="540" w:lineRule="exact"/>
        <w:ind w:firstLine="486" w:firstLineChars="200"/>
        <w:outlineLvl w:val="0"/>
        <w:rPr>
          <w:rFonts w:ascii="仿宋" w:hAnsi="仿宋" w:eastAsia="仿宋" w:cs="仿宋"/>
          <w:bCs/>
          <w:color w:val="auto"/>
          <w:lang w:eastAsia="zh-CN"/>
        </w:rPr>
      </w:pPr>
      <w:bookmarkStart w:id="30" w:name="_Toc9061"/>
      <w:r>
        <w:rPr>
          <w:rFonts w:hint="eastAsia" w:ascii="仿宋" w:hAnsi="仿宋" w:eastAsia="仿宋" w:cs="仿宋"/>
          <w:bCs/>
          <w:color w:val="auto"/>
          <w:lang w:eastAsia="zh-CN"/>
        </w:rPr>
        <w:t>一、质疑供应商基本信息</w:t>
      </w:r>
      <w:bookmarkEnd w:id="30"/>
    </w:p>
    <w:p w14:paraId="259AE06C">
      <w:pPr>
        <w:adjustRightInd w:val="0"/>
        <w:snapToGrid w:val="0"/>
        <w:spacing w:line="540" w:lineRule="exact"/>
        <w:ind w:firstLine="486" w:firstLineChars="200"/>
        <w:rPr>
          <w:rFonts w:ascii="仿宋" w:hAnsi="仿宋" w:eastAsia="仿宋" w:cs="仿宋"/>
          <w:color w:val="auto"/>
          <w:u w:val="dotted"/>
          <w:lang w:eastAsia="zh-CN"/>
        </w:rPr>
      </w:pPr>
      <w:r>
        <w:rPr>
          <w:rFonts w:hint="eastAsia" w:ascii="仿宋" w:hAnsi="仿宋" w:eastAsia="仿宋" w:cs="仿宋"/>
          <w:color w:val="auto"/>
          <w:lang w:eastAsia="zh-CN"/>
        </w:rPr>
        <w:t>质疑供应商：</w:t>
      </w:r>
      <w:r>
        <w:rPr>
          <w:rFonts w:hint="eastAsia" w:ascii="仿宋" w:hAnsi="仿宋" w:eastAsia="仿宋" w:cs="仿宋"/>
          <w:color w:val="auto"/>
          <w:u w:val="dotted"/>
          <w:lang w:eastAsia="zh-CN"/>
        </w:rPr>
        <w:t xml:space="preserve">                         </w:t>
      </w:r>
    </w:p>
    <w:p w14:paraId="7288DDC7">
      <w:pPr>
        <w:adjustRightInd w:val="0"/>
        <w:snapToGrid w:val="0"/>
        <w:spacing w:line="5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地址：</w:t>
      </w:r>
      <w:r>
        <w:rPr>
          <w:rFonts w:hint="eastAsia" w:ascii="仿宋" w:hAnsi="仿宋" w:eastAsia="仿宋" w:cs="仿宋"/>
          <w:color w:val="auto"/>
          <w:u w:val="dotted"/>
          <w:lang w:eastAsia="zh-CN"/>
        </w:rPr>
        <w:t xml:space="preserve">                          </w:t>
      </w:r>
      <w:r>
        <w:rPr>
          <w:rFonts w:hint="eastAsia" w:ascii="仿宋" w:hAnsi="仿宋" w:eastAsia="仿宋" w:cs="仿宋"/>
          <w:color w:val="auto"/>
          <w:lang w:eastAsia="zh-CN"/>
        </w:rPr>
        <w:t>邮编：</w:t>
      </w:r>
      <w:r>
        <w:rPr>
          <w:rFonts w:hint="eastAsia" w:ascii="仿宋" w:hAnsi="仿宋" w:eastAsia="仿宋" w:cs="仿宋"/>
          <w:color w:val="auto"/>
          <w:u w:val="dotted"/>
          <w:lang w:eastAsia="zh-CN"/>
        </w:rPr>
        <w:t xml:space="preserve">            </w:t>
      </w:r>
    </w:p>
    <w:p w14:paraId="4A907527">
      <w:pPr>
        <w:adjustRightInd w:val="0"/>
        <w:snapToGrid w:val="0"/>
        <w:spacing w:line="5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联系人：</w:t>
      </w:r>
      <w:r>
        <w:rPr>
          <w:rFonts w:hint="eastAsia" w:ascii="仿宋" w:hAnsi="仿宋" w:eastAsia="仿宋" w:cs="仿宋"/>
          <w:color w:val="auto"/>
          <w:u w:val="dotted"/>
          <w:lang w:eastAsia="zh-CN"/>
        </w:rPr>
        <w:t xml:space="preserve">                      </w:t>
      </w:r>
      <w:r>
        <w:rPr>
          <w:rFonts w:hint="eastAsia" w:ascii="仿宋" w:hAnsi="仿宋" w:eastAsia="仿宋" w:cs="仿宋"/>
          <w:color w:val="auto"/>
          <w:lang w:eastAsia="zh-CN"/>
        </w:rPr>
        <w:t>联系电话：</w:t>
      </w:r>
      <w:r>
        <w:rPr>
          <w:rFonts w:hint="eastAsia" w:ascii="仿宋" w:hAnsi="仿宋" w:eastAsia="仿宋" w:cs="仿宋"/>
          <w:color w:val="auto"/>
          <w:u w:val="dotted"/>
          <w:lang w:eastAsia="zh-CN"/>
        </w:rPr>
        <w:t xml:space="preserve">            </w:t>
      </w:r>
    </w:p>
    <w:p w14:paraId="12E8ECF0">
      <w:pPr>
        <w:adjustRightInd w:val="0"/>
        <w:snapToGrid w:val="0"/>
        <w:spacing w:line="540" w:lineRule="exact"/>
        <w:ind w:firstLine="486" w:firstLineChars="200"/>
        <w:rPr>
          <w:rFonts w:ascii="仿宋" w:hAnsi="仿宋" w:eastAsia="仿宋" w:cs="仿宋"/>
          <w:color w:val="auto"/>
          <w:u w:val="dotted"/>
          <w:lang w:eastAsia="zh-CN"/>
        </w:rPr>
      </w:pPr>
      <w:r>
        <w:rPr>
          <w:rFonts w:hint="eastAsia" w:ascii="仿宋" w:hAnsi="仿宋" w:eastAsia="仿宋" w:cs="仿宋"/>
          <w:color w:val="auto"/>
          <w:lang w:eastAsia="zh-CN"/>
        </w:rPr>
        <w:t>授权代表：</w:t>
      </w:r>
      <w:r>
        <w:rPr>
          <w:rFonts w:hint="eastAsia" w:ascii="仿宋" w:hAnsi="仿宋" w:eastAsia="仿宋" w:cs="仿宋"/>
          <w:color w:val="auto"/>
          <w:u w:val="dotted"/>
          <w:lang w:eastAsia="zh-CN"/>
        </w:rPr>
        <w:t xml:space="preserve">                                          </w:t>
      </w:r>
    </w:p>
    <w:p w14:paraId="7E0834E6">
      <w:pPr>
        <w:adjustRightInd w:val="0"/>
        <w:snapToGrid w:val="0"/>
        <w:spacing w:line="5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联系电话：</w:t>
      </w:r>
      <w:r>
        <w:rPr>
          <w:rFonts w:hint="eastAsia" w:ascii="仿宋" w:hAnsi="仿宋" w:eastAsia="仿宋" w:cs="仿宋"/>
          <w:color w:val="auto"/>
          <w:u w:val="dotted"/>
          <w:lang w:eastAsia="zh-CN"/>
        </w:rPr>
        <w:t xml:space="preserve">                                          </w:t>
      </w:r>
    </w:p>
    <w:p w14:paraId="30AD4178">
      <w:pPr>
        <w:adjustRightInd w:val="0"/>
        <w:snapToGrid w:val="0"/>
        <w:spacing w:line="5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 xml:space="preserve">地址： </w:t>
      </w:r>
      <w:r>
        <w:rPr>
          <w:rFonts w:hint="eastAsia" w:ascii="仿宋" w:hAnsi="仿宋" w:eastAsia="仿宋" w:cs="仿宋"/>
          <w:color w:val="auto"/>
          <w:u w:val="dotted"/>
          <w:lang w:eastAsia="zh-CN"/>
        </w:rPr>
        <w:t xml:space="preserve">                        </w:t>
      </w:r>
      <w:r>
        <w:rPr>
          <w:rFonts w:hint="eastAsia" w:ascii="仿宋" w:hAnsi="仿宋" w:eastAsia="仿宋" w:cs="仿宋"/>
          <w:color w:val="auto"/>
          <w:lang w:eastAsia="zh-CN"/>
        </w:rPr>
        <w:t>邮编：</w:t>
      </w:r>
      <w:r>
        <w:rPr>
          <w:rFonts w:hint="eastAsia" w:ascii="仿宋" w:hAnsi="仿宋" w:eastAsia="仿宋" w:cs="仿宋"/>
          <w:color w:val="auto"/>
          <w:u w:val="dotted"/>
          <w:lang w:eastAsia="zh-CN"/>
        </w:rPr>
        <w:t xml:space="preserve">               </w:t>
      </w:r>
    </w:p>
    <w:p w14:paraId="312425CE">
      <w:pPr>
        <w:adjustRightInd w:val="0"/>
        <w:snapToGrid w:val="0"/>
        <w:spacing w:line="540" w:lineRule="exact"/>
        <w:ind w:firstLine="486" w:firstLineChars="200"/>
        <w:outlineLvl w:val="0"/>
        <w:rPr>
          <w:rFonts w:ascii="仿宋" w:hAnsi="仿宋" w:eastAsia="仿宋" w:cs="仿宋"/>
          <w:bCs/>
          <w:color w:val="auto"/>
          <w:lang w:eastAsia="zh-CN"/>
        </w:rPr>
      </w:pPr>
      <w:bookmarkStart w:id="31" w:name="_Toc15938"/>
      <w:r>
        <w:rPr>
          <w:rFonts w:hint="eastAsia" w:ascii="仿宋" w:hAnsi="仿宋" w:eastAsia="仿宋" w:cs="仿宋"/>
          <w:bCs/>
          <w:color w:val="auto"/>
          <w:lang w:eastAsia="zh-CN"/>
        </w:rPr>
        <w:t>二、质疑项目基本情况</w:t>
      </w:r>
      <w:bookmarkEnd w:id="31"/>
    </w:p>
    <w:p w14:paraId="759E0B50">
      <w:pPr>
        <w:adjustRightInd w:val="0"/>
        <w:snapToGrid w:val="0"/>
        <w:spacing w:line="5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质疑项目的名称：</w:t>
      </w:r>
      <w:r>
        <w:rPr>
          <w:rFonts w:hint="eastAsia" w:ascii="仿宋" w:hAnsi="仿宋" w:eastAsia="仿宋" w:cs="仿宋"/>
          <w:color w:val="auto"/>
          <w:u w:val="dotted"/>
          <w:lang w:eastAsia="zh-CN"/>
        </w:rPr>
        <w:t xml:space="preserve">                                     </w:t>
      </w:r>
    </w:p>
    <w:p w14:paraId="287E8CA1">
      <w:pPr>
        <w:adjustRightInd w:val="0"/>
        <w:snapToGrid w:val="0"/>
        <w:spacing w:line="5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质疑项目的编号：</w:t>
      </w:r>
      <w:r>
        <w:rPr>
          <w:rFonts w:hint="eastAsia" w:ascii="仿宋" w:hAnsi="仿宋" w:eastAsia="仿宋" w:cs="仿宋"/>
          <w:color w:val="auto"/>
          <w:u w:val="dotted"/>
          <w:lang w:eastAsia="zh-CN"/>
        </w:rPr>
        <w:t xml:space="preserve">               </w:t>
      </w:r>
      <w:r>
        <w:rPr>
          <w:rFonts w:hint="eastAsia" w:ascii="仿宋" w:hAnsi="仿宋" w:eastAsia="仿宋" w:cs="仿宋"/>
          <w:color w:val="auto"/>
          <w:lang w:eastAsia="zh-CN"/>
        </w:rPr>
        <w:t>包号：</w:t>
      </w:r>
      <w:r>
        <w:rPr>
          <w:rFonts w:hint="eastAsia" w:ascii="仿宋" w:hAnsi="仿宋" w:eastAsia="仿宋" w:cs="仿宋"/>
          <w:color w:val="auto"/>
          <w:u w:val="dotted"/>
          <w:lang w:eastAsia="zh-CN"/>
        </w:rPr>
        <w:t xml:space="preserve">                </w:t>
      </w:r>
    </w:p>
    <w:p w14:paraId="01514455">
      <w:pPr>
        <w:adjustRightInd w:val="0"/>
        <w:snapToGrid w:val="0"/>
        <w:spacing w:line="540" w:lineRule="exact"/>
        <w:ind w:firstLine="486" w:firstLineChars="200"/>
        <w:rPr>
          <w:rFonts w:ascii="仿宋" w:hAnsi="仿宋" w:eastAsia="仿宋" w:cs="仿宋"/>
          <w:color w:val="auto"/>
          <w:u w:val="dotted"/>
          <w:lang w:eastAsia="zh-CN"/>
        </w:rPr>
      </w:pPr>
      <w:r>
        <w:rPr>
          <w:rFonts w:hint="eastAsia" w:ascii="仿宋" w:hAnsi="仿宋" w:eastAsia="仿宋" w:cs="仿宋"/>
          <w:color w:val="auto"/>
          <w:lang w:eastAsia="zh-CN"/>
        </w:rPr>
        <w:t>采购人名称：</w:t>
      </w:r>
      <w:r>
        <w:rPr>
          <w:rFonts w:hint="eastAsia" w:ascii="仿宋" w:hAnsi="仿宋" w:eastAsia="仿宋" w:cs="仿宋"/>
          <w:color w:val="auto"/>
          <w:u w:val="dotted"/>
          <w:lang w:eastAsia="zh-CN"/>
        </w:rPr>
        <w:t xml:space="preserve">                                         </w:t>
      </w:r>
    </w:p>
    <w:p w14:paraId="09757CAC">
      <w:pPr>
        <w:adjustRightInd w:val="0"/>
        <w:snapToGrid w:val="0"/>
        <w:spacing w:line="5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采购文件获取日期：</w:t>
      </w:r>
      <w:r>
        <w:rPr>
          <w:rFonts w:hint="eastAsia" w:ascii="仿宋" w:hAnsi="仿宋" w:eastAsia="仿宋" w:cs="仿宋"/>
          <w:color w:val="auto"/>
          <w:u w:val="dotted"/>
          <w:lang w:eastAsia="zh-CN"/>
        </w:rPr>
        <w:t xml:space="preserve">                                   </w:t>
      </w:r>
    </w:p>
    <w:p w14:paraId="40BF526A">
      <w:pPr>
        <w:adjustRightInd w:val="0"/>
        <w:snapToGrid w:val="0"/>
        <w:spacing w:line="540" w:lineRule="exact"/>
        <w:ind w:firstLine="486" w:firstLineChars="200"/>
        <w:outlineLvl w:val="0"/>
        <w:rPr>
          <w:rFonts w:ascii="仿宋" w:hAnsi="仿宋" w:eastAsia="仿宋" w:cs="仿宋"/>
          <w:bCs/>
          <w:color w:val="auto"/>
          <w:lang w:eastAsia="zh-CN"/>
        </w:rPr>
      </w:pPr>
      <w:bookmarkStart w:id="32" w:name="_Toc18271"/>
      <w:r>
        <w:rPr>
          <w:rFonts w:hint="eastAsia" w:ascii="仿宋" w:hAnsi="仿宋" w:eastAsia="仿宋" w:cs="仿宋"/>
          <w:bCs/>
          <w:color w:val="auto"/>
          <w:lang w:eastAsia="zh-CN"/>
        </w:rPr>
        <w:t>三、质疑事项具体内容</w:t>
      </w:r>
      <w:bookmarkEnd w:id="32"/>
    </w:p>
    <w:p w14:paraId="22D47932">
      <w:pPr>
        <w:adjustRightInd w:val="0"/>
        <w:snapToGrid w:val="0"/>
        <w:spacing w:line="540" w:lineRule="exact"/>
        <w:ind w:firstLine="486" w:firstLineChars="200"/>
        <w:rPr>
          <w:rFonts w:ascii="仿宋" w:hAnsi="仿宋" w:eastAsia="仿宋" w:cs="仿宋"/>
          <w:color w:val="auto"/>
          <w:u w:val="dotted"/>
          <w:lang w:eastAsia="zh-CN"/>
        </w:rPr>
      </w:pPr>
      <w:r>
        <w:rPr>
          <w:rFonts w:hint="eastAsia" w:ascii="仿宋" w:hAnsi="仿宋" w:eastAsia="仿宋" w:cs="仿宋"/>
          <w:color w:val="auto"/>
          <w:lang w:eastAsia="zh-CN"/>
        </w:rPr>
        <w:t>质疑事项1：</w:t>
      </w:r>
      <w:r>
        <w:rPr>
          <w:rFonts w:hint="eastAsia" w:ascii="仿宋" w:hAnsi="仿宋" w:eastAsia="仿宋" w:cs="仿宋"/>
          <w:color w:val="auto"/>
          <w:u w:val="dotted"/>
          <w:lang w:eastAsia="zh-CN"/>
        </w:rPr>
        <w:t xml:space="preserve">                                         </w:t>
      </w:r>
    </w:p>
    <w:p w14:paraId="6741D339">
      <w:pPr>
        <w:adjustRightInd w:val="0"/>
        <w:snapToGrid w:val="0"/>
        <w:spacing w:line="5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事实依据：</w:t>
      </w:r>
      <w:r>
        <w:rPr>
          <w:rFonts w:hint="eastAsia" w:ascii="仿宋" w:hAnsi="仿宋" w:eastAsia="仿宋" w:cs="仿宋"/>
          <w:color w:val="auto"/>
          <w:u w:val="dotted"/>
          <w:lang w:eastAsia="zh-CN"/>
        </w:rPr>
        <w:t xml:space="preserve">                                           </w:t>
      </w:r>
    </w:p>
    <w:p w14:paraId="333ED8A0">
      <w:pPr>
        <w:adjustRightInd w:val="0"/>
        <w:snapToGrid w:val="0"/>
        <w:spacing w:line="540" w:lineRule="exact"/>
        <w:ind w:firstLine="486" w:firstLineChars="200"/>
        <w:rPr>
          <w:rFonts w:ascii="仿宋" w:hAnsi="仿宋" w:eastAsia="仿宋" w:cs="仿宋"/>
          <w:color w:val="auto"/>
          <w:u w:val="dotted"/>
          <w:lang w:eastAsia="zh-CN"/>
        </w:rPr>
      </w:pPr>
      <w:r>
        <w:rPr>
          <w:rFonts w:hint="eastAsia" w:ascii="仿宋" w:hAnsi="仿宋" w:eastAsia="仿宋" w:cs="仿宋"/>
          <w:color w:val="auto"/>
          <w:lang w:eastAsia="zh-CN"/>
        </w:rPr>
        <w:t>法律依据：</w:t>
      </w:r>
      <w:r>
        <w:rPr>
          <w:rFonts w:hint="eastAsia" w:ascii="仿宋" w:hAnsi="仿宋" w:eastAsia="仿宋" w:cs="仿宋"/>
          <w:color w:val="auto"/>
          <w:u w:val="dotted"/>
          <w:lang w:eastAsia="zh-CN"/>
        </w:rPr>
        <w:t xml:space="preserve">                                           </w:t>
      </w:r>
    </w:p>
    <w:p w14:paraId="2269086A">
      <w:pPr>
        <w:adjustRightInd w:val="0"/>
        <w:snapToGrid w:val="0"/>
        <w:spacing w:line="540" w:lineRule="exact"/>
        <w:ind w:firstLine="486" w:firstLineChars="200"/>
        <w:rPr>
          <w:rFonts w:ascii="仿宋" w:hAnsi="仿宋" w:eastAsia="仿宋" w:cs="仿宋"/>
          <w:color w:val="auto"/>
          <w:u w:val="dotted"/>
          <w:lang w:eastAsia="zh-CN"/>
        </w:rPr>
      </w:pPr>
      <w:r>
        <w:rPr>
          <w:rFonts w:hint="eastAsia" w:ascii="仿宋" w:hAnsi="仿宋" w:eastAsia="仿宋" w:cs="仿宋"/>
          <w:color w:val="auto"/>
          <w:lang w:eastAsia="zh-CN"/>
        </w:rPr>
        <w:t>质疑事项2</w:t>
      </w:r>
    </w:p>
    <w:p w14:paraId="5BE35E83">
      <w:pPr>
        <w:adjustRightInd w:val="0"/>
        <w:snapToGrid w:val="0"/>
        <w:spacing w:line="5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w:t>
      </w:r>
    </w:p>
    <w:p w14:paraId="25AE31B2">
      <w:pPr>
        <w:adjustRightInd w:val="0"/>
        <w:snapToGrid w:val="0"/>
        <w:spacing w:line="540" w:lineRule="exact"/>
        <w:ind w:firstLine="486" w:firstLineChars="200"/>
        <w:outlineLvl w:val="0"/>
        <w:rPr>
          <w:rFonts w:ascii="仿宋" w:hAnsi="仿宋" w:eastAsia="仿宋" w:cs="仿宋"/>
          <w:bCs/>
          <w:color w:val="auto"/>
          <w:lang w:eastAsia="zh-CN"/>
        </w:rPr>
      </w:pPr>
      <w:bookmarkStart w:id="33" w:name="_Toc22365"/>
      <w:r>
        <w:rPr>
          <w:rFonts w:hint="eastAsia" w:ascii="仿宋" w:hAnsi="仿宋" w:eastAsia="仿宋" w:cs="仿宋"/>
          <w:bCs/>
          <w:color w:val="auto"/>
          <w:lang w:eastAsia="zh-CN"/>
        </w:rPr>
        <w:t>四、与质疑事项相关的质疑请求</w:t>
      </w:r>
      <w:bookmarkEnd w:id="33"/>
    </w:p>
    <w:p w14:paraId="21C19809">
      <w:pPr>
        <w:adjustRightInd w:val="0"/>
        <w:snapToGrid w:val="0"/>
        <w:spacing w:line="540" w:lineRule="exact"/>
        <w:ind w:firstLine="486" w:firstLineChars="200"/>
        <w:rPr>
          <w:rFonts w:ascii="仿宋" w:hAnsi="仿宋" w:eastAsia="仿宋" w:cs="仿宋"/>
          <w:color w:val="auto"/>
          <w:u w:val="dotted"/>
          <w:lang w:eastAsia="zh-CN"/>
        </w:rPr>
      </w:pPr>
      <w:r>
        <w:rPr>
          <w:rFonts w:hint="eastAsia" w:ascii="仿宋" w:hAnsi="仿宋" w:eastAsia="仿宋" w:cs="仿宋"/>
          <w:color w:val="auto"/>
          <w:lang w:eastAsia="zh-CN"/>
        </w:rPr>
        <w:t>请求：</w:t>
      </w:r>
      <w:r>
        <w:rPr>
          <w:rFonts w:hint="eastAsia" w:ascii="仿宋" w:hAnsi="仿宋" w:eastAsia="仿宋" w:cs="仿宋"/>
          <w:color w:val="auto"/>
          <w:u w:val="dotted"/>
          <w:lang w:eastAsia="zh-CN"/>
        </w:rPr>
        <w:t xml:space="preserve">                                               </w:t>
      </w:r>
    </w:p>
    <w:p w14:paraId="41B509EB">
      <w:pPr>
        <w:spacing w:line="5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 xml:space="preserve">签章(签章)：                   公章：                      </w:t>
      </w:r>
    </w:p>
    <w:p w14:paraId="5759573B">
      <w:pPr>
        <w:spacing w:line="540" w:lineRule="exact"/>
        <w:ind w:firstLine="486" w:firstLineChars="200"/>
        <w:rPr>
          <w:rFonts w:ascii="仿宋" w:hAnsi="仿宋" w:eastAsia="仿宋" w:cs="仿宋"/>
          <w:b/>
          <w:bCs/>
          <w:color w:val="auto"/>
          <w:sz w:val="21"/>
          <w:szCs w:val="21"/>
          <w:lang w:eastAsia="zh-CN"/>
        </w:rPr>
      </w:pPr>
      <w:r>
        <w:rPr>
          <w:rFonts w:hint="eastAsia" w:ascii="仿宋" w:hAnsi="仿宋" w:eastAsia="仿宋" w:cs="仿宋"/>
          <w:color w:val="auto"/>
          <w:lang w:eastAsia="zh-CN"/>
        </w:rPr>
        <w:t xml:space="preserve">日期：    </w:t>
      </w:r>
    </w:p>
    <w:p w14:paraId="0DACABA5">
      <w:pPr>
        <w:pageBreakBefore/>
        <w:spacing w:line="440" w:lineRule="exact"/>
        <w:jc w:val="center"/>
        <w:outlineLvl w:val="0"/>
        <w:rPr>
          <w:rFonts w:ascii="仿宋" w:hAnsi="仿宋" w:eastAsia="仿宋" w:cs="仿宋"/>
          <w:b/>
          <w:bCs/>
          <w:color w:val="auto"/>
          <w:sz w:val="30"/>
          <w:szCs w:val="30"/>
          <w:lang w:eastAsia="zh-CN"/>
        </w:rPr>
      </w:pPr>
      <w:bookmarkStart w:id="34" w:name="_Toc469495731"/>
      <w:r>
        <w:rPr>
          <w:rFonts w:hint="eastAsia" w:ascii="仿宋" w:hAnsi="仿宋" w:eastAsia="仿宋" w:cs="仿宋"/>
          <w:b/>
          <w:bCs/>
          <w:color w:val="auto"/>
          <w:sz w:val="30"/>
          <w:szCs w:val="30"/>
          <w:lang w:eastAsia="zh-CN"/>
        </w:rPr>
        <w:t>第三部分  评标办法</w:t>
      </w:r>
      <w:bookmarkEnd w:id="34"/>
    </w:p>
    <w:p w14:paraId="4271D923">
      <w:pPr>
        <w:jc w:val="center"/>
        <w:outlineLvl w:val="1"/>
        <w:rPr>
          <w:rFonts w:ascii="仿宋" w:hAnsi="仿宋" w:eastAsia="仿宋" w:cs="仿宋"/>
          <w:b/>
          <w:color w:val="auto"/>
          <w:sz w:val="28"/>
          <w:szCs w:val="28"/>
          <w:lang w:eastAsia="zh-CN"/>
        </w:rPr>
      </w:pPr>
      <w:bookmarkStart w:id="35" w:name="_Toc469495733"/>
      <w:bookmarkStart w:id="36" w:name="_Toc362983802"/>
      <w:bookmarkStart w:id="37" w:name="_Toc267320058"/>
      <w:bookmarkStart w:id="38" w:name="_Toc363135205"/>
      <w:r>
        <w:rPr>
          <w:rFonts w:hint="eastAsia" w:ascii="仿宋" w:hAnsi="仿宋" w:eastAsia="仿宋" w:cs="仿宋"/>
          <w:b/>
          <w:color w:val="auto"/>
          <w:sz w:val="28"/>
          <w:szCs w:val="28"/>
          <w:lang w:eastAsia="zh-CN"/>
        </w:rPr>
        <w:t>一  总  则</w:t>
      </w:r>
    </w:p>
    <w:p w14:paraId="53280934">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1、一般规定</w:t>
      </w:r>
    </w:p>
    <w:p w14:paraId="5FC3F4BD">
      <w:pPr>
        <w:keepNext w:val="0"/>
        <w:keepLines w:val="0"/>
        <w:pageBreakBefore w:val="0"/>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1.1本项目的招标按照《中华人民共和国政府采购法》、《政府采购货物和服务招标投标管理办法》及政府采购的有关规定进行。</w:t>
      </w:r>
    </w:p>
    <w:p w14:paraId="5976BE38">
      <w:pPr>
        <w:keepNext w:val="0"/>
        <w:keepLines w:val="0"/>
        <w:pageBreakBefore w:val="0"/>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1.2评标必须遵循邀请、公平、公正、诚实信用的原则。</w:t>
      </w:r>
    </w:p>
    <w:p w14:paraId="068534D0">
      <w:pPr>
        <w:keepNext w:val="0"/>
        <w:keepLines w:val="0"/>
        <w:pageBreakBefore w:val="0"/>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1.3招标代理机构组织招标、开标、评标工作，全过程接受政府采购有关部门的监督、管理和指导。</w:t>
      </w:r>
    </w:p>
    <w:p w14:paraId="3015B553">
      <w:pPr>
        <w:keepNext w:val="0"/>
        <w:keepLines w:val="0"/>
        <w:pageBreakBefore w:val="0"/>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1.4评标按照招标文件规定的内容进行，采取符合招标文件要求的</w:t>
      </w:r>
      <w:r>
        <w:rPr>
          <w:rFonts w:hint="eastAsia" w:ascii="仿宋" w:hAnsi="仿宋" w:eastAsia="仿宋" w:cs="仿宋"/>
          <w:color w:val="auto"/>
          <w:lang w:eastAsia="zh-CN"/>
        </w:rPr>
        <w:t>综合评分法</w:t>
      </w:r>
      <w:r>
        <w:rPr>
          <w:rFonts w:hint="eastAsia" w:ascii="仿宋" w:hAnsi="仿宋" w:eastAsia="仿宋" w:cs="仿宋"/>
          <w:color w:val="auto"/>
          <w:szCs w:val="21"/>
          <w:lang w:eastAsia="zh-CN"/>
        </w:rPr>
        <w:t>；</w:t>
      </w:r>
    </w:p>
    <w:p w14:paraId="12FC62CA">
      <w:pPr>
        <w:keepNext w:val="0"/>
        <w:keepLines w:val="0"/>
        <w:pageBreakBefore w:val="0"/>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lang w:eastAsia="zh-CN"/>
        </w:rPr>
        <w:t>1.5本办法的评标对象是指供应商按照招标文件要求提供的有效投标文件，包括供应商应评标委员会要求对原投标文件</w:t>
      </w:r>
      <w:r>
        <w:rPr>
          <w:rFonts w:hint="eastAsia" w:ascii="仿宋" w:hAnsi="仿宋" w:eastAsia="仿宋" w:cs="仿宋"/>
          <w:color w:val="auto"/>
          <w:szCs w:val="21"/>
          <w:highlight w:val="none"/>
          <w:lang w:eastAsia="zh-CN"/>
        </w:rPr>
        <w:t>作出的正式书面澄清文件。</w:t>
      </w:r>
    </w:p>
    <w:p w14:paraId="721431AA">
      <w:pPr>
        <w:keepNext w:val="0"/>
        <w:keepLines w:val="0"/>
        <w:pageBreakBefore w:val="0"/>
        <w:tabs>
          <w:tab w:val="left" w:pos="567"/>
          <w:tab w:val="left" w:pos="1145"/>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2、评标组织机构的组成</w:t>
      </w:r>
    </w:p>
    <w:p w14:paraId="79920F2F">
      <w:pPr>
        <w:keepNext w:val="0"/>
        <w:keepLines w:val="0"/>
        <w:pageBreakBefore w:val="0"/>
        <w:widowControl/>
        <w:kinsoku/>
        <w:wordWrap/>
        <w:overflowPunct/>
        <w:topLinePunct w:val="0"/>
        <w:autoSpaceDE/>
        <w:autoSpaceDN/>
        <w:bidi w:val="0"/>
        <w:adjustRightInd/>
        <w:snapToGrid/>
        <w:spacing w:line="420" w:lineRule="exact"/>
        <w:ind w:firstLine="480"/>
        <w:textAlignment w:val="auto"/>
        <w:rPr>
          <w:rFonts w:ascii="仿宋" w:hAnsi="仿宋" w:eastAsia="仿宋" w:cs="仿宋"/>
          <w:b/>
          <w:bCs/>
          <w:color w:val="auto"/>
          <w:szCs w:val="21"/>
          <w:lang w:eastAsia="zh-CN"/>
        </w:rPr>
      </w:pPr>
      <w:r>
        <w:rPr>
          <w:rFonts w:hint="eastAsia" w:ascii="仿宋" w:hAnsi="仿宋" w:eastAsia="仿宋" w:cs="仿宋"/>
          <w:b/>
          <w:bCs/>
          <w:color w:val="auto"/>
          <w:szCs w:val="21"/>
          <w:highlight w:val="none"/>
          <w:lang w:eastAsia="zh-CN"/>
        </w:rPr>
        <w:t>2.1</w:t>
      </w:r>
      <w:r>
        <w:rPr>
          <w:rFonts w:hint="eastAsia" w:ascii="仿宋" w:hAnsi="仿宋" w:eastAsia="仿宋" w:cs="仿宋"/>
          <w:color w:val="auto"/>
          <w:spacing w:val="-2"/>
          <w:highlight w:val="none"/>
          <w:lang w:eastAsia="zh-CN"/>
        </w:rPr>
        <w:t xml:space="preserve"> 评标委员会由采购人代表</w:t>
      </w:r>
      <w:r>
        <w:rPr>
          <w:rFonts w:hint="eastAsia" w:ascii="仿宋" w:hAnsi="仿宋" w:eastAsia="仿宋" w:cs="仿宋"/>
          <w:color w:val="auto"/>
          <w:spacing w:val="-2"/>
          <w:highlight w:val="none"/>
          <w:lang w:val="en-US" w:eastAsia="zh-CN"/>
        </w:rPr>
        <w:t>0</w:t>
      </w:r>
      <w:r>
        <w:rPr>
          <w:rFonts w:hint="eastAsia" w:ascii="仿宋" w:hAnsi="仿宋" w:eastAsia="仿宋" w:cs="仿宋"/>
          <w:color w:val="auto"/>
          <w:spacing w:val="-2"/>
          <w:highlight w:val="none"/>
          <w:lang w:eastAsia="zh-CN"/>
        </w:rPr>
        <w:t>人和有关技术、经济等方面的专家</w:t>
      </w:r>
      <w:r>
        <w:rPr>
          <w:rFonts w:hint="eastAsia" w:ascii="仿宋" w:hAnsi="仿宋" w:eastAsia="仿宋" w:cs="仿宋"/>
          <w:color w:val="auto"/>
          <w:spacing w:val="-2"/>
          <w:highlight w:val="none"/>
          <w:lang w:val="en-US" w:eastAsia="zh-CN"/>
        </w:rPr>
        <w:t>5</w:t>
      </w:r>
      <w:r>
        <w:rPr>
          <w:rFonts w:hint="eastAsia" w:ascii="仿宋" w:hAnsi="仿宋" w:eastAsia="仿宋" w:cs="仿宋"/>
          <w:color w:val="auto"/>
          <w:spacing w:val="-2"/>
          <w:highlight w:val="none"/>
          <w:lang w:eastAsia="zh-CN"/>
        </w:rPr>
        <w:t>人组成，成员人数为5人。</w:t>
      </w:r>
      <w:r>
        <w:rPr>
          <w:rFonts w:hint="eastAsia" w:ascii="仿宋" w:hAnsi="仿宋" w:eastAsia="仿宋" w:cs="仿宋"/>
          <w:color w:val="auto"/>
          <w:szCs w:val="21"/>
          <w:highlight w:val="none"/>
          <w:lang w:eastAsia="zh-CN" w:bidi="ar-SA"/>
        </w:rPr>
        <w:t>其中，技术、经济等方面的专家不得少于成员总数的三分之二。采购数额在1000万元以上、技术复杂的项目，评标委</w:t>
      </w:r>
      <w:r>
        <w:rPr>
          <w:rFonts w:hint="eastAsia" w:ascii="仿宋" w:hAnsi="仿宋" w:eastAsia="仿宋" w:cs="仿宋"/>
          <w:color w:val="auto"/>
          <w:szCs w:val="21"/>
          <w:lang w:eastAsia="zh-CN" w:bidi="ar-SA"/>
        </w:rPr>
        <w:t>员会中技术、经济方面的专家人数应当为七人以上单数。采购人应当从同级或上一级财政部门设立的政府采购评审专家库中，通过随机方式抽取评标专家。采购人对技术复杂、专业性极强的采购项目，通过随机方式难以确定合适评标专家的，经设区的市、自治州以上人民政府财政部门同意，可以采取选择性方式确定评标专家。</w:t>
      </w:r>
    </w:p>
    <w:p w14:paraId="01EFF814">
      <w:pPr>
        <w:keepNext w:val="0"/>
        <w:keepLines w:val="0"/>
        <w:pageBreakBefore w:val="0"/>
        <w:tabs>
          <w:tab w:val="left" w:pos="567"/>
          <w:tab w:val="left" w:pos="1145"/>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2.2评标工作组由招标人及有关专家组成，由评标委员会确认，并接受其领导。</w:t>
      </w:r>
    </w:p>
    <w:p w14:paraId="2034B723">
      <w:pPr>
        <w:keepNext w:val="0"/>
        <w:keepLines w:val="0"/>
        <w:pageBreakBefore w:val="0"/>
        <w:tabs>
          <w:tab w:val="left" w:pos="567"/>
          <w:tab w:val="left" w:pos="1145"/>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2.3评标委员会应相对独立工作，负责评标、撰写技术、商务评标报告。采购代理机构负责评标过程中资料的保管、发放、回收，整理、汇总评标资料。</w:t>
      </w:r>
    </w:p>
    <w:p w14:paraId="1A48CDCE">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3、评标委员会职责</w:t>
      </w:r>
    </w:p>
    <w:p w14:paraId="08747F31">
      <w:pPr>
        <w:pStyle w:val="40"/>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619" w:firstLineChars="255"/>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3.1审查投标文件是否符合招标文件要求，并作出评价；</w:t>
      </w:r>
    </w:p>
    <w:p w14:paraId="21CE4D62">
      <w:pPr>
        <w:pStyle w:val="40"/>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619" w:firstLineChars="255"/>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3.2要求供应商对投标文件有关事项作出解释或者澄清；</w:t>
      </w:r>
    </w:p>
    <w:p w14:paraId="4391B757">
      <w:pPr>
        <w:pStyle w:val="40"/>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619" w:firstLineChars="255"/>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3.3推荐中标候选人名单；</w:t>
      </w:r>
    </w:p>
    <w:p w14:paraId="72785627">
      <w:pPr>
        <w:pStyle w:val="40"/>
        <w:keepNext w:val="0"/>
        <w:keepLines w:val="0"/>
        <w:pageBreakBefore w:val="0"/>
        <w:kinsoku/>
        <w:wordWrap/>
        <w:overflowPunct/>
        <w:topLinePunct w:val="0"/>
        <w:autoSpaceDE/>
        <w:autoSpaceDN/>
        <w:bidi w:val="0"/>
        <w:adjustRightInd/>
        <w:snapToGrid/>
        <w:spacing w:before="0" w:beforeAutospacing="0" w:after="0" w:afterAutospacing="0" w:line="420" w:lineRule="exact"/>
        <w:ind w:firstLine="619" w:firstLineChars="255"/>
        <w:textAlignment w:val="auto"/>
        <w:rPr>
          <w:rFonts w:ascii="仿宋" w:hAnsi="仿宋" w:eastAsia="仿宋" w:cs="仿宋"/>
          <w:color w:val="auto"/>
          <w:sz w:val="24"/>
          <w:szCs w:val="24"/>
          <w:lang w:eastAsia="zh-CN"/>
        </w:rPr>
      </w:pPr>
      <w:r>
        <w:rPr>
          <w:rFonts w:hint="eastAsia" w:ascii="仿宋" w:hAnsi="仿宋" w:eastAsia="仿宋" w:cs="仿宋"/>
          <w:color w:val="auto"/>
          <w:sz w:val="24"/>
          <w:szCs w:val="24"/>
          <w:lang w:eastAsia="zh-CN"/>
        </w:rPr>
        <w:t>3.4向招标人、招标代理机构或者有关部门报告非法干预评标工作的行为。</w:t>
      </w:r>
    </w:p>
    <w:p w14:paraId="157C32F3">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4、评标委员会义务</w:t>
      </w:r>
    </w:p>
    <w:p w14:paraId="3A3C960B">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4.1遵纪守法，客观、公正、廉洁地履行职责；</w:t>
      </w:r>
    </w:p>
    <w:p w14:paraId="013B0734">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4.2按照招标文件规定的评标方法和评标标准进行评标，对评审意见承担个人责任；</w:t>
      </w:r>
    </w:p>
    <w:p w14:paraId="11134AD1">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4.3对评标过程和结果，以及供应商的商业秘密保密；</w:t>
      </w:r>
    </w:p>
    <w:p w14:paraId="23F73AEE">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4.4参与评标报告的起草；</w:t>
      </w:r>
    </w:p>
    <w:p w14:paraId="08C478C9">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4.5配合有关部门的投诉处理工作；</w:t>
      </w:r>
    </w:p>
    <w:p w14:paraId="2B54CD57">
      <w:pPr>
        <w:keepNext w:val="0"/>
        <w:keepLines w:val="0"/>
        <w:pageBreakBefore w:val="0"/>
        <w:tabs>
          <w:tab w:val="left" w:pos="567"/>
          <w:tab w:val="left" w:pos="60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4.6配合招标人、招标代理机构答复投标供应商提出的质疑。</w:t>
      </w:r>
    </w:p>
    <w:p w14:paraId="7C310A24">
      <w:pPr>
        <w:keepNext w:val="0"/>
        <w:keepLines w:val="0"/>
        <w:pageBreakBefore w:val="0"/>
        <w:tabs>
          <w:tab w:val="left" w:pos="1547"/>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5、 评标程序</w:t>
      </w:r>
    </w:p>
    <w:p w14:paraId="2D46C223">
      <w:pPr>
        <w:pStyle w:val="18"/>
        <w:keepNext w:val="0"/>
        <w:keepLines w:val="0"/>
        <w:pageBreakBefore w:val="0"/>
        <w:tabs>
          <w:tab w:val="left" w:pos="720"/>
          <w:tab w:val="clear" w:pos="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bCs/>
          <w:color w:val="auto"/>
          <w:szCs w:val="21"/>
          <w:lang w:eastAsia="zh-CN" w:bidi="ar-SA"/>
        </w:rPr>
      </w:pPr>
      <w:r>
        <w:rPr>
          <w:rFonts w:hint="eastAsia" w:ascii="仿宋" w:hAnsi="仿宋" w:eastAsia="仿宋" w:cs="仿宋"/>
          <w:bCs/>
          <w:color w:val="auto"/>
          <w:szCs w:val="21"/>
          <w:lang w:eastAsia="zh-CN" w:bidi="ar-SA"/>
        </w:rPr>
        <w:t>5.1本次评标首先由评标委员会对供应商的投标文件进行初审，对未能通过初审的投标文件作无效标处理；</w:t>
      </w:r>
    </w:p>
    <w:p w14:paraId="3E92863F">
      <w:pPr>
        <w:keepNext w:val="0"/>
        <w:keepLines w:val="0"/>
        <w:pageBreakBefore w:val="0"/>
        <w:tabs>
          <w:tab w:val="left" w:pos="720"/>
        </w:tabs>
        <w:kinsoku/>
        <w:wordWrap/>
        <w:overflowPunct/>
        <w:topLinePunct w:val="0"/>
        <w:autoSpaceDE/>
        <w:autoSpaceDN/>
        <w:bidi w:val="0"/>
        <w:adjustRightInd/>
        <w:snapToGrid/>
        <w:spacing w:line="420" w:lineRule="exact"/>
        <w:ind w:firstLine="619" w:firstLineChars="255"/>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5.2对通过初审的供应商的投标文件进行详细的比较和评价。如需要，进行必要的澄清工作；</w:t>
      </w:r>
    </w:p>
    <w:p w14:paraId="74104D5D">
      <w:pPr>
        <w:keepNext w:val="0"/>
        <w:keepLines w:val="0"/>
        <w:pageBreakBefore w:val="0"/>
        <w:widowControl/>
        <w:kinsoku/>
        <w:wordWrap/>
        <w:overflowPunct/>
        <w:topLinePunct w:val="0"/>
        <w:autoSpaceDE/>
        <w:autoSpaceDN/>
        <w:bidi w:val="0"/>
        <w:adjustRightInd/>
        <w:snapToGrid/>
        <w:spacing w:line="420" w:lineRule="exact"/>
        <w:ind w:firstLine="482"/>
        <w:textAlignment w:val="auto"/>
        <w:rPr>
          <w:rFonts w:ascii="仿宋" w:hAnsi="仿宋" w:eastAsia="仿宋" w:cs="仿宋"/>
          <w:b/>
          <w:bCs/>
          <w:color w:val="auto"/>
          <w:sz w:val="36"/>
          <w:szCs w:val="36"/>
          <w:lang w:eastAsia="zh-CN" w:bidi="ar-SA"/>
        </w:rPr>
      </w:pPr>
      <w:r>
        <w:rPr>
          <w:rFonts w:hint="eastAsia" w:ascii="仿宋" w:hAnsi="仿宋" w:eastAsia="仿宋" w:cs="仿宋"/>
          <w:color w:val="auto"/>
          <w:szCs w:val="21"/>
          <w:lang w:eastAsia="zh-CN" w:bidi="ar-SA"/>
        </w:rPr>
        <w:t>5.3依据评分标准以及各项权值，各位评委单独就每个供应商的投标文件进行价格、技术、信誉、业绩、服务、对招标文件的响应程度，以及相应的比重或者权值等各项因素进行综合评审后，按最终综合得分由高向低排序，由评标委员会推荐综合得分最高的供应商为第一中标候选人，综合得分第二名的供应商为第二中标候选人，综合得分第三名的供应商为第三中标候选人。</w:t>
      </w:r>
    </w:p>
    <w:p w14:paraId="63854D9A">
      <w:pPr>
        <w:jc w:val="center"/>
        <w:outlineLvl w:val="1"/>
        <w:rPr>
          <w:rFonts w:ascii="仿宋" w:hAnsi="仿宋" w:eastAsia="仿宋" w:cs="仿宋"/>
          <w:b/>
          <w:color w:val="auto"/>
          <w:sz w:val="28"/>
          <w:szCs w:val="28"/>
          <w:lang w:eastAsia="zh-CN"/>
        </w:rPr>
      </w:pPr>
      <w:r>
        <w:rPr>
          <w:rFonts w:hint="eastAsia" w:ascii="仿宋" w:hAnsi="仿宋" w:eastAsia="仿宋" w:cs="仿宋"/>
          <w:b/>
          <w:color w:val="auto"/>
          <w:sz w:val="28"/>
          <w:szCs w:val="28"/>
          <w:lang w:eastAsia="zh-CN"/>
        </w:rPr>
        <w:t>二  投标文件初审</w:t>
      </w:r>
      <w:bookmarkEnd w:id="35"/>
      <w:bookmarkEnd w:id="36"/>
    </w:p>
    <w:p w14:paraId="5ECF281E">
      <w:pPr>
        <w:spacing w:line="400" w:lineRule="exact"/>
        <w:ind w:firstLine="356" w:firstLineChars="147"/>
        <w:rPr>
          <w:rFonts w:ascii="仿宋" w:hAnsi="仿宋" w:eastAsia="仿宋" w:cs="仿宋"/>
          <w:b/>
          <w:color w:val="auto"/>
          <w:szCs w:val="21"/>
          <w:lang w:eastAsia="zh-CN"/>
        </w:rPr>
      </w:pPr>
      <w:r>
        <w:rPr>
          <w:rFonts w:hint="eastAsia" w:ascii="仿宋" w:hAnsi="仿宋" w:eastAsia="仿宋" w:cs="仿宋"/>
          <w:b/>
          <w:color w:val="auto"/>
          <w:szCs w:val="21"/>
          <w:lang w:eastAsia="zh-CN"/>
        </w:rPr>
        <w:t>6.资格性审查:</w:t>
      </w:r>
    </w:p>
    <w:p w14:paraId="5A8A3F55">
      <w:pPr>
        <w:spacing w:line="400" w:lineRule="exact"/>
        <w:ind w:firstLine="356" w:firstLineChars="147"/>
        <w:rPr>
          <w:rFonts w:hint="eastAsia" w:ascii="仿宋" w:hAnsi="仿宋" w:eastAsia="仿宋" w:cs="仿宋"/>
          <w:color w:val="auto"/>
          <w:szCs w:val="21"/>
        </w:rPr>
      </w:pPr>
      <w:r>
        <w:rPr>
          <w:rFonts w:hint="eastAsia" w:ascii="仿宋" w:hAnsi="仿宋" w:eastAsia="仿宋" w:cs="仿宋"/>
          <w:color w:val="auto"/>
          <w:szCs w:val="21"/>
          <w:lang w:eastAsia="zh-CN"/>
        </w:rPr>
        <w:t>6</w:t>
      </w:r>
      <w:r>
        <w:rPr>
          <w:rFonts w:hint="eastAsia" w:ascii="仿宋" w:hAnsi="仿宋" w:eastAsia="仿宋" w:cs="仿宋"/>
          <w:color w:val="auto"/>
          <w:szCs w:val="21"/>
        </w:rPr>
        <w:t>.1评审细则</w:t>
      </w:r>
    </w:p>
    <w:p w14:paraId="73D13532">
      <w:pPr>
        <w:pStyle w:val="6"/>
      </w:pPr>
      <w:r>
        <w:rPr>
          <w:rFonts w:hint="eastAsia" w:ascii="仿宋" w:hAnsi="仿宋" w:eastAsia="仿宋" w:cs="仿宋"/>
          <w:b w:val="0"/>
          <w:bCs w:val="0"/>
          <w:color w:val="auto"/>
          <w:spacing w:val="0"/>
          <w:w w:val="100"/>
          <w:position w:val="0"/>
          <w:sz w:val="24"/>
          <w:szCs w:val="21"/>
          <w:highlight w:val="none"/>
          <w:shd w:val="clear" w:color="auto" w:fill="auto"/>
          <w:lang w:val="en-US" w:eastAsia="zh-CN" w:bidi="en-US"/>
        </w:rPr>
        <w:t>【标项1】、【标项2】</w:t>
      </w:r>
    </w:p>
    <w:tbl>
      <w:tblPr>
        <w:tblStyle w:val="23"/>
        <w:tblW w:w="10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495"/>
        <w:gridCol w:w="7662"/>
        <w:gridCol w:w="525"/>
        <w:gridCol w:w="5"/>
        <w:gridCol w:w="563"/>
      </w:tblGrid>
      <w:tr w14:paraId="051D0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936" w:type="dxa"/>
            <w:vMerge w:val="restart"/>
            <w:vAlign w:val="center"/>
          </w:tcPr>
          <w:p w14:paraId="455385E3">
            <w:pPr>
              <w:jc w:val="center"/>
              <w:rPr>
                <w:rFonts w:ascii="仿宋" w:hAnsi="仿宋" w:eastAsia="仿宋" w:cs="仿宋"/>
                <w:b/>
                <w:color w:val="auto"/>
                <w:sz w:val="21"/>
                <w:szCs w:val="21"/>
              </w:rPr>
            </w:pPr>
            <w:r>
              <w:rPr>
                <w:rFonts w:hint="eastAsia" w:ascii="仿宋" w:hAnsi="仿宋" w:eastAsia="仿宋" w:cs="仿宋"/>
                <w:b/>
                <w:color w:val="auto"/>
                <w:sz w:val="21"/>
                <w:szCs w:val="21"/>
              </w:rPr>
              <w:t>项目</w:t>
            </w:r>
          </w:p>
        </w:tc>
        <w:tc>
          <w:tcPr>
            <w:tcW w:w="8157" w:type="dxa"/>
            <w:gridSpan w:val="2"/>
            <w:vMerge w:val="restart"/>
            <w:vAlign w:val="center"/>
          </w:tcPr>
          <w:p w14:paraId="73E645AC">
            <w:pPr>
              <w:jc w:val="center"/>
              <w:rPr>
                <w:rFonts w:ascii="仿宋" w:hAnsi="仿宋" w:eastAsia="仿宋" w:cs="仿宋"/>
                <w:b/>
                <w:color w:val="auto"/>
                <w:sz w:val="21"/>
                <w:szCs w:val="21"/>
              </w:rPr>
            </w:pPr>
            <w:r>
              <w:rPr>
                <w:rFonts w:hint="eastAsia" w:ascii="仿宋" w:hAnsi="仿宋" w:eastAsia="仿宋" w:cs="仿宋"/>
                <w:b/>
                <w:color w:val="auto"/>
                <w:sz w:val="21"/>
                <w:szCs w:val="21"/>
              </w:rPr>
              <w:t>评审内容</w:t>
            </w:r>
          </w:p>
        </w:tc>
        <w:tc>
          <w:tcPr>
            <w:tcW w:w="1093" w:type="dxa"/>
            <w:gridSpan w:val="3"/>
            <w:vAlign w:val="center"/>
          </w:tcPr>
          <w:p w14:paraId="1C78C3D7">
            <w:pPr>
              <w:jc w:val="center"/>
              <w:rPr>
                <w:rFonts w:ascii="仿宋" w:hAnsi="仿宋" w:eastAsia="仿宋" w:cs="仿宋"/>
                <w:b/>
                <w:color w:val="auto"/>
                <w:sz w:val="21"/>
                <w:szCs w:val="21"/>
              </w:rPr>
            </w:pPr>
            <w:r>
              <w:rPr>
                <w:rFonts w:hint="eastAsia" w:ascii="仿宋" w:hAnsi="仿宋" w:eastAsia="仿宋" w:cs="仿宋"/>
                <w:b/>
                <w:color w:val="auto"/>
                <w:sz w:val="21"/>
                <w:szCs w:val="21"/>
              </w:rPr>
              <w:t>评审意见</w:t>
            </w:r>
          </w:p>
        </w:tc>
      </w:tr>
      <w:tr w14:paraId="370B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936" w:type="dxa"/>
            <w:vMerge w:val="continue"/>
            <w:vAlign w:val="center"/>
          </w:tcPr>
          <w:p w14:paraId="1D349428">
            <w:pPr>
              <w:rPr>
                <w:rFonts w:ascii="仿宋" w:hAnsi="仿宋" w:eastAsia="仿宋" w:cs="仿宋"/>
                <w:color w:val="auto"/>
                <w:sz w:val="18"/>
                <w:szCs w:val="21"/>
              </w:rPr>
            </w:pPr>
          </w:p>
        </w:tc>
        <w:tc>
          <w:tcPr>
            <w:tcW w:w="8157" w:type="dxa"/>
            <w:gridSpan w:val="2"/>
            <w:vMerge w:val="continue"/>
          </w:tcPr>
          <w:p w14:paraId="52DCFDC4">
            <w:pPr>
              <w:rPr>
                <w:rFonts w:ascii="仿宋" w:hAnsi="仿宋" w:eastAsia="仿宋" w:cs="仿宋"/>
                <w:color w:val="auto"/>
                <w:sz w:val="18"/>
                <w:szCs w:val="21"/>
              </w:rPr>
            </w:pPr>
          </w:p>
        </w:tc>
        <w:tc>
          <w:tcPr>
            <w:tcW w:w="525" w:type="dxa"/>
            <w:vAlign w:val="center"/>
          </w:tcPr>
          <w:p w14:paraId="601316F1">
            <w:pPr>
              <w:jc w:val="center"/>
              <w:rPr>
                <w:rFonts w:ascii="仿宋" w:hAnsi="仿宋" w:eastAsia="仿宋" w:cs="仿宋"/>
                <w:b/>
                <w:color w:val="auto"/>
                <w:sz w:val="21"/>
                <w:szCs w:val="21"/>
              </w:rPr>
            </w:pPr>
            <w:r>
              <w:rPr>
                <w:rFonts w:hint="eastAsia" w:ascii="仿宋" w:hAnsi="仿宋" w:eastAsia="仿宋" w:cs="仿宋"/>
                <w:b/>
                <w:color w:val="auto"/>
                <w:sz w:val="21"/>
                <w:szCs w:val="21"/>
              </w:rPr>
              <w:t>是</w:t>
            </w:r>
          </w:p>
        </w:tc>
        <w:tc>
          <w:tcPr>
            <w:tcW w:w="568" w:type="dxa"/>
            <w:gridSpan w:val="2"/>
            <w:vAlign w:val="center"/>
          </w:tcPr>
          <w:p w14:paraId="3E83DF7D">
            <w:pPr>
              <w:jc w:val="center"/>
              <w:rPr>
                <w:rFonts w:ascii="仿宋" w:hAnsi="仿宋" w:eastAsia="仿宋" w:cs="仿宋"/>
                <w:b/>
                <w:color w:val="auto"/>
                <w:sz w:val="21"/>
                <w:szCs w:val="21"/>
              </w:rPr>
            </w:pPr>
            <w:r>
              <w:rPr>
                <w:rFonts w:hint="eastAsia" w:ascii="仿宋" w:hAnsi="仿宋" w:eastAsia="仿宋" w:cs="仿宋"/>
                <w:b/>
                <w:color w:val="auto"/>
                <w:sz w:val="21"/>
                <w:szCs w:val="21"/>
              </w:rPr>
              <w:t>否</w:t>
            </w:r>
          </w:p>
        </w:tc>
      </w:tr>
      <w:tr w14:paraId="1E75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6" w:type="dxa"/>
            <w:vMerge w:val="continue"/>
            <w:vAlign w:val="center"/>
          </w:tcPr>
          <w:p w14:paraId="5E77438A">
            <w:pPr>
              <w:jc w:val="center"/>
              <w:rPr>
                <w:rFonts w:ascii="仿宋" w:hAnsi="仿宋" w:eastAsia="仿宋" w:cs="仿宋"/>
                <w:color w:val="auto"/>
                <w:szCs w:val="21"/>
                <w:lang w:eastAsia="zh-CN"/>
              </w:rPr>
            </w:pPr>
          </w:p>
        </w:tc>
        <w:tc>
          <w:tcPr>
            <w:tcW w:w="495" w:type="dxa"/>
            <w:vAlign w:val="center"/>
          </w:tcPr>
          <w:p w14:paraId="0DA39C71">
            <w:pPr>
              <w:jc w:val="center"/>
              <w:rPr>
                <w:rFonts w:hint="eastAsia" w:ascii="仿宋" w:hAnsi="仿宋" w:eastAsia="仿宋" w:cs="仿宋"/>
                <w:color w:val="auto"/>
                <w:szCs w:val="21"/>
                <w:lang w:eastAsia="zh-CN"/>
              </w:rPr>
            </w:pPr>
            <w:r>
              <w:rPr>
                <w:rFonts w:hint="eastAsia" w:ascii="仿宋" w:hAnsi="仿宋" w:eastAsia="仿宋" w:cs="仿宋"/>
                <w:color w:val="auto"/>
                <w:szCs w:val="21"/>
                <w:lang w:val="en-US" w:eastAsia="zh-CN"/>
              </w:rPr>
              <w:t>1</w:t>
            </w:r>
          </w:p>
        </w:tc>
        <w:tc>
          <w:tcPr>
            <w:tcW w:w="7662" w:type="dxa"/>
            <w:vAlign w:val="center"/>
          </w:tcPr>
          <w:p w14:paraId="65D3F7D5">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（三证合一）营业执照</w:t>
            </w:r>
          </w:p>
        </w:tc>
        <w:tc>
          <w:tcPr>
            <w:tcW w:w="525" w:type="dxa"/>
          </w:tcPr>
          <w:p w14:paraId="35126A3F">
            <w:pPr>
              <w:rPr>
                <w:rFonts w:ascii="仿宋" w:hAnsi="仿宋" w:eastAsia="仿宋" w:cs="仿宋"/>
                <w:color w:val="auto"/>
                <w:szCs w:val="21"/>
                <w:lang w:eastAsia="zh-CN"/>
              </w:rPr>
            </w:pPr>
          </w:p>
        </w:tc>
        <w:tc>
          <w:tcPr>
            <w:tcW w:w="568" w:type="dxa"/>
            <w:gridSpan w:val="2"/>
          </w:tcPr>
          <w:p w14:paraId="4D771103">
            <w:pPr>
              <w:rPr>
                <w:rFonts w:ascii="仿宋" w:hAnsi="仿宋" w:eastAsia="仿宋" w:cs="仿宋"/>
                <w:color w:val="auto"/>
                <w:szCs w:val="21"/>
                <w:lang w:eastAsia="zh-CN"/>
              </w:rPr>
            </w:pPr>
          </w:p>
        </w:tc>
      </w:tr>
      <w:tr w14:paraId="7344C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936" w:type="dxa"/>
            <w:vMerge w:val="continue"/>
            <w:vAlign w:val="center"/>
          </w:tcPr>
          <w:p w14:paraId="5BE780E4">
            <w:pPr>
              <w:rPr>
                <w:rFonts w:ascii="仿宋" w:hAnsi="仿宋" w:eastAsia="仿宋" w:cs="仿宋"/>
                <w:color w:val="auto"/>
                <w:lang w:eastAsia="zh-CN"/>
              </w:rPr>
            </w:pPr>
          </w:p>
        </w:tc>
        <w:tc>
          <w:tcPr>
            <w:tcW w:w="495" w:type="dxa"/>
            <w:vAlign w:val="center"/>
          </w:tcPr>
          <w:p w14:paraId="2610BBE4">
            <w:pPr>
              <w:jc w:val="center"/>
              <w:rPr>
                <w:rFonts w:ascii="仿宋" w:hAnsi="仿宋" w:eastAsia="仿宋" w:cs="仿宋"/>
                <w:color w:val="auto"/>
                <w:szCs w:val="21"/>
                <w:lang w:eastAsia="zh-CN"/>
              </w:rPr>
            </w:pPr>
            <w:r>
              <w:rPr>
                <w:rFonts w:hint="eastAsia" w:ascii="仿宋" w:hAnsi="仿宋" w:eastAsia="仿宋" w:cs="仿宋"/>
                <w:color w:val="auto"/>
                <w:szCs w:val="21"/>
                <w:lang w:val="en-US" w:eastAsia="zh-CN"/>
              </w:rPr>
              <w:t>2</w:t>
            </w:r>
          </w:p>
        </w:tc>
        <w:tc>
          <w:tcPr>
            <w:tcW w:w="7662" w:type="dxa"/>
            <w:vAlign w:val="center"/>
          </w:tcPr>
          <w:p w14:paraId="15EF1499">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法定代表人投标需提供法定代表人资格证明书，委托代理人投标需提供法定代表人授权委托书</w:t>
            </w:r>
          </w:p>
        </w:tc>
        <w:tc>
          <w:tcPr>
            <w:tcW w:w="525" w:type="dxa"/>
          </w:tcPr>
          <w:p w14:paraId="3887885B">
            <w:pPr>
              <w:rPr>
                <w:rFonts w:ascii="仿宋" w:hAnsi="仿宋" w:eastAsia="仿宋" w:cs="仿宋"/>
                <w:color w:val="auto"/>
                <w:szCs w:val="21"/>
                <w:lang w:eastAsia="zh-CN"/>
              </w:rPr>
            </w:pPr>
          </w:p>
        </w:tc>
        <w:tc>
          <w:tcPr>
            <w:tcW w:w="568" w:type="dxa"/>
            <w:gridSpan w:val="2"/>
          </w:tcPr>
          <w:p w14:paraId="20D7AC69">
            <w:pPr>
              <w:rPr>
                <w:rFonts w:ascii="仿宋" w:hAnsi="仿宋" w:eastAsia="仿宋" w:cs="仿宋"/>
                <w:color w:val="auto"/>
                <w:szCs w:val="21"/>
                <w:lang w:eastAsia="zh-CN"/>
              </w:rPr>
            </w:pPr>
          </w:p>
        </w:tc>
      </w:tr>
      <w:tr w14:paraId="5A81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6" w:type="dxa"/>
            <w:vMerge w:val="continue"/>
            <w:vAlign w:val="center"/>
          </w:tcPr>
          <w:p w14:paraId="01D0011E">
            <w:pPr>
              <w:rPr>
                <w:rFonts w:ascii="仿宋" w:hAnsi="仿宋" w:eastAsia="仿宋" w:cs="仿宋"/>
                <w:color w:val="auto"/>
                <w:lang w:eastAsia="zh-CN"/>
              </w:rPr>
            </w:pPr>
          </w:p>
        </w:tc>
        <w:tc>
          <w:tcPr>
            <w:tcW w:w="495" w:type="dxa"/>
            <w:vAlign w:val="center"/>
          </w:tcPr>
          <w:p w14:paraId="2FF1C96C">
            <w:pPr>
              <w:jc w:val="center"/>
              <w:rPr>
                <w:rFonts w:ascii="仿宋" w:hAnsi="仿宋" w:eastAsia="仿宋" w:cs="仿宋"/>
                <w:color w:val="auto"/>
                <w:szCs w:val="21"/>
                <w:lang w:eastAsia="zh-CN"/>
              </w:rPr>
            </w:pPr>
            <w:r>
              <w:rPr>
                <w:rFonts w:hint="eastAsia" w:ascii="仿宋" w:hAnsi="仿宋" w:eastAsia="仿宋" w:cs="仿宋"/>
                <w:color w:val="auto"/>
                <w:szCs w:val="21"/>
                <w:lang w:val="en-US" w:eastAsia="zh-CN"/>
              </w:rPr>
              <w:t>3</w:t>
            </w:r>
          </w:p>
        </w:tc>
        <w:tc>
          <w:tcPr>
            <w:tcW w:w="7662" w:type="dxa"/>
            <w:vAlign w:val="center"/>
          </w:tcPr>
          <w:p w14:paraId="06F883D2">
            <w:pPr>
              <w:widowControl/>
              <w:jc w:val="both"/>
              <w:textAlignment w:val="center"/>
              <w:rPr>
                <w:rFonts w:ascii="仿宋" w:hAnsi="仿宋" w:eastAsia="仿宋" w:cs="仿宋"/>
                <w:color w:val="auto"/>
                <w:lang w:eastAsia="zh-CN"/>
              </w:rPr>
            </w:pPr>
            <w:r>
              <w:rPr>
                <w:rFonts w:hint="eastAsia" w:ascii="仿宋" w:hAnsi="仿宋" w:eastAsia="仿宋" w:cs="仿宋"/>
                <w:color w:val="auto"/>
                <w:lang w:eastAsia="zh-CN"/>
              </w:rPr>
              <w:t>参加政府采购活动前三年内，在经营活动中没有重大违法记录；未被“信用中国”（www.creditchina.gov.cn）、中国政府采购网（www.ccgp.gov.cn）列入失信被执行人、税收违法黑名单、政府采购严重违法失信行为记录名单；</w:t>
            </w:r>
          </w:p>
        </w:tc>
        <w:tc>
          <w:tcPr>
            <w:tcW w:w="525" w:type="dxa"/>
          </w:tcPr>
          <w:p w14:paraId="3A1C360D">
            <w:pPr>
              <w:rPr>
                <w:rFonts w:ascii="仿宋" w:hAnsi="仿宋" w:eastAsia="仿宋" w:cs="仿宋"/>
                <w:color w:val="auto"/>
                <w:szCs w:val="21"/>
                <w:lang w:eastAsia="zh-CN"/>
              </w:rPr>
            </w:pPr>
          </w:p>
        </w:tc>
        <w:tc>
          <w:tcPr>
            <w:tcW w:w="568" w:type="dxa"/>
            <w:gridSpan w:val="2"/>
          </w:tcPr>
          <w:p w14:paraId="35016FB8">
            <w:pPr>
              <w:rPr>
                <w:rFonts w:ascii="仿宋" w:hAnsi="仿宋" w:eastAsia="仿宋" w:cs="仿宋"/>
                <w:color w:val="auto"/>
                <w:szCs w:val="21"/>
                <w:lang w:eastAsia="zh-CN"/>
              </w:rPr>
            </w:pPr>
          </w:p>
        </w:tc>
      </w:tr>
      <w:tr w14:paraId="376F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36" w:type="dxa"/>
            <w:vMerge w:val="continue"/>
            <w:vAlign w:val="center"/>
          </w:tcPr>
          <w:p w14:paraId="0B535193">
            <w:pPr>
              <w:rPr>
                <w:rFonts w:ascii="仿宋" w:hAnsi="仿宋" w:eastAsia="仿宋" w:cs="仿宋"/>
                <w:color w:val="auto"/>
                <w:lang w:eastAsia="zh-CN"/>
              </w:rPr>
            </w:pPr>
          </w:p>
        </w:tc>
        <w:tc>
          <w:tcPr>
            <w:tcW w:w="495" w:type="dxa"/>
            <w:vAlign w:val="center"/>
          </w:tcPr>
          <w:p w14:paraId="56F76878">
            <w:pPr>
              <w:jc w:val="center"/>
              <w:rPr>
                <w:rFonts w:ascii="仿宋" w:hAnsi="仿宋" w:eastAsia="仿宋" w:cs="仿宋"/>
                <w:color w:val="auto"/>
                <w:szCs w:val="21"/>
                <w:lang w:eastAsia="zh-CN"/>
              </w:rPr>
            </w:pPr>
            <w:r>
              <w:rPr>
                <w:rFonts w:hint="eastAsia" w:ascii="仿宋" w:hAnsi="仿宋" w:eastAsia="仿宋" w:cs="仿宋"/>
                <w:color w:val="auto"/>
                <w:szCs w:val="21"/>
                <w:lang w:val="en-US" w:eastAsia="zh-CN"/>
              </w:rPr>
              <w:t>4</w:t>
            </w:r>
          </w:p>
        </w:tc>
        <w:tc>
          <w:tcPr>
            <w:tcW w:w="7662" w:type="dxa"/>
            <w:vAlign w:val="center"/>
          </w:tcPr>
          <w:p w14:paraId="47B2FEBF">
            <w:pPr>
              <w:widowControl/>
              <w:textAlignment w:val="center"/>
              <w:rPr>
                <w:rFonts w:ascii="仿宋" w:hAnsi="仿宋" w:eastAsia="仿宋" w:cs="仿宋"/>
                <w:color w:val="auto"/>
                <w:lang w:eastAsia="zh-CN"/>
              </w:rPr>
            </w:pPr>
            <w:r>
              <w:rPr>
                <w:rFonts w:hint="eastAsia" w:ascii="仿宋" w:hAnsi="仿宋" w:eastAsia="仿宋" w:cs="仿宋"/>
                <w:color w:val="auto"/>
                <w:szCs w:val="21"/>
                <w:lang w:eastAsia="zh-CN"/>
              </w:rPr>
              <w:t>投标保证金缴纳凭证或投标担保函</w:t>
            </w:r>
          </w:p>
        </w:tc>
        <w:tc>
          <w:tcPr>
            <w:tcW w:w="525" w:type="dxa"/>
          </w:tcPr>
          <w:p w14:paraId="1A09663C">
            <w:pPr>
              <w:rPr>
                <w:rFonts w:ascii="仿宋" w:hAnsi="仿宋" w:eastAsia="仿宋" w:cs="仿宋"/>
                <w:color w:val="auto"/>
                <w:szCs w:val="21"/>
                <w:lang w:eastAsia="zh-CN"/>
              </w:rPr>
            </w:pPr>
          </w:p>
        </w:tc>
        <w:tc>
          <w:tcPr>
            <w:tcW w:w="568" w:type="dxa"/>
            <w:gridSpan w:val="2"/>
          </w:tcPr>
          <w:p w14:paraId="4B96BBAB">
            <w:pPr>
              <w:rPr>
                <w:rFonts w:ascii="仿宋" w:hAnsi="仿宋" w:eastAsia="仿宋" w:cs="仿宋"/>
                <w:color w:val="auto"/>
                <w:szCs w:val="21"/>
                <w:lang w:eastAsia="zh-CN"/>
              </w:rPr>
            </w:pPr>
          </w:p>
        </w:tc>
      </w:tr>
      <w:tr w14:paraId="0336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936" w:type="dxa"/>
            <w:vMerge w:val="continue"/>
            <w:vAlign w:val="center"/>
          </w:tcPr>
          <w:p w14:paraId="013FAC80">
            <w:pPr>
              <w:rPr>
                <w:rFonts w:ascii="仿宋" w:hAnsi="仿宋" w:eastAsia="仿宋" w:cs="仿宋"/>
                <w:color w:val="auto"/>
                <w:lang w:eastAsia="zh-CN"/>
              </w:rPr>
            </w:pPr>
          </w:p>
        </w:tc>
        <w:tc>
          <w:tcPr>
            <w:tcW w:w="495" w:type="dxa"/>
            <w:vAlign w:val="center"/>
          </w:tcPr>
          <w:p w14:paraId="5745D776">
            <w:pPr>
              <w:jc w:val="center"/>
              <w:rPr>
                <w:rFonts w:ascii="仿宋" w:hAnsi="仿宋" w:eastAsia="仿宋" w:cs="仿宋"/>
                <w:color w:val="auto"/>
                <w:szCs w:val="21"/>
                <w:lang w:eastAsia="zh-CN"/>
              </w:rPr>
            </w:pPr>
            <w:r>
              <w:rPr>
                <w:rFonts w:hint="eastAsia" w:ascii="仿宋" w:hAnsi="仿宋" w:eastAsia="仿宋" w:cs="仿宋"/>
                <w:color w:val="auto"/>
                <w:szCs w:val="21"/>
                <w:lang w:val="en-US" w:eastAsia="zh-CN"/>
              </w:rPr>
              <w:t>5</w:t>
            </w:r>
          </w:p>
        </w:tc>
        <w:tc>
          <w:tcPr>
            <w:tcW w:w="7662" w:type="dxa"/>
            <w:vAlign w:val="center"/>
          </w:tcPr>
          <w:p w14:paraId="6740DD88">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投标企业须提供供应商（被授权本单位在职人员）近 6 个月内任意1个月社保证明；</w:t>
            </w:r>
          </w:p>
        </w:tc>
        <w:tc>
          <w:tcPr>
            <w:tcW w:w="525" w:type="dxa"/>
          </w:tcPr>
          <w:p w14:paraId="5E2C403A">
            <w:pPr>
              <w:rPr>
                <w:rFonts w:ascii="仿宋" w:hAnsi="仿宋" w:eastAsia="仿宋" w:cs="仿宋"/>
                <w:color w:val="auto"/>
                <w:szCs w:val="21"/>
                <w:lang w:eastAsia="zh-CN"/>
              </w:rPr>
            </w:pPr>
          </w:p>
        </w:tc>
        <w:tc>
          <w:tcPr>
            <w:tcW w:w="568" w:type="dxa"/>
            <w:gridSpan w:val="2"/>
          </w:tcPr>
          <w:p w14:paraId="39116939">
            <w:pPr>
              <w:rPr>
                <w:rFonts w:ascii="仿宋" w:hAnsi="仿宋" w:eastAsia="仿宋" w:cs="仿宋"/>
                <w:color w:val="auto"/>
                <w:szCs w:val="21"/>
                <w:lang w:eastAsia="zh-CN"/>
              </w:rPr>
            </w:pPr>
          </w:p>
        </w:tc>
      </w:tr>
      <w:tr w14:paraId="5D635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36" w:type="dxa"/>
            <w:vMerge w:val="continue"/>
            <w:vAlign w:val="center"/>
          </w:tcPr>
          <w:p w14:paraId="5685066D">
            <w:pPr>
              <w:jc w:val="center"/>
              <w:rPr>
                <w:rFonts w:ascii="仿宋" w:hAnsi="仿宋" w:eastAsia="仿宋" w:cs="仿宋"/>
                <w:color w:val="auto"/>
                <w:szCs w:val="21"/>
                <w:lang w:eastAsia="zh-CN"/>
              </w:rPr>
            </w:pPr>
          </w:p>
        </w:tc>
        <w:tc>
          <w:tcPr>
            <w:tcW w:w="495" w:type="dxa"/>
          </w:tcPr>
          <w:p w14:paraId="76E702CD">
            <w:pPr>
              <w:spacing w:line="440" w:lineRule="exact"/>
              <w:jc w:val="center"/>
              <w:rPr>
                <w:rFonts w:hint="default" w:ascii="仿宋" w:hAnsi="仿宋" w:eastAsia="仿宋" w:cs="仿宋"/>
                <w:color w:val="auto"/>
                <w:szCs w:val="21"/>
                <w:lang w:val="en-US" w:eastAsia="zh-CN"/>
              </w:rPr>
            </w:pPr>
            <w:r>
              <w:rPr>
                <w:rFonts w:hint="eastAsia" w:ascii="仿宋" w:hAnsi="仿宋" w:eastAsia="仿宋" w:cs="仿宋"/>
                <w:color w:val="auto"/>
                <w:szCs w:val="21"/>
                <w:lang w:val="en-US" w:eastAsia="zh-CN"/>
              </w:rPr>
              <w:t>6</w:t>
            </w:r>
          </w:p>
        </w:tc>
        <w:tc>
          <w:tcPr>
            <w:tcW w:w="7662" w:type="dxa"/>
          </w:tcPr>
          <w:p w14:paraId="12B6C776">
            <w:pPr>
              <w:jc w:val="left"/>
              <w:rPr>
                <w:rFonts w:ascii="仿宋" w:hAnsi="仿宋" w:eastAsia="仿宋" w:cs="仿宋"/>
                <w:color w:val="auto"/>
                <w:lang w:eastAsia="zh-CN"/>
              </w:rPr>
            </w:pPr>
            <w:r>
              <w:rPr>
                <w:rFonts w:hint="eastAsia" w:ascii="仿宋" w:hAnsi="仿宋" w:eastAsia="仿宋" w:cs="仿宋"/>
                <w:color w:val="auto"/>
                <w:lang w:val="en-US" w:eastAsia="zh-CN"/>
              </w:rPr>
              <w:t>投标保证金证明；</w:t>
            </w:r>
          </w:p>
        </w:tc>
        <w:tc>
          <w:tcPr>
            <w:tcW w:w="530" w:type="dxa"/>
            <w:gridSpan w:val="2"/>
            <w:tcBorders>
              <w:right w:val="single" w:color="000000" w:sz="4" w:space="0"/>
            </w:tcBorders>
          </w:tcPr>
          <w:p w14:paraId="7612BD37">
            <w:pPr>
              <w:rPr>
                <w:rFonts w:ascii="仿宋" w:hAnsi="仿宋" w:eastAsia="仿宋" w:cs="仿宋"/>
                <w:color w:val="auto"/>
                <w:szCs w:val="21"/>
                <w:lang w:eastAsia="zh-CN"/>
              </w:rPr>
            </w:pPr>
          </w:p>
        </w:tc>
        <w:tc>
          <w:tcPr>
            <w:tcW w:w="563" w:type="dxa"/>
            <w:tcBorders>
              <w:left w:val="single" w:color="000000" w:sz="4" w:space="0"/>
            </w:tcBorders>
          </w:tcPr>
          <w:p w14:paraId="2D3D29AE">
            <w:pPr>
              <w:rPr>
                <w:rFonts w:ascii="仿宋" w:hAnsi="仿宋" w:eastAsia="仿宋" w:cs="仿宋"/>
                <w:color w:val="auto"/>
                <w:szCs w:val="21"/>
                <w:lang w:eastAsia="zh-CN"/>
              </w:rPr>
            </w:pPr>
          </w:p>
        </w:tc>
      </w:tr>
      <w:tr w14:paraId="22F6F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36" w:type="dxa"/>
            <w:vAlign w:val="center"/>
          </w:tcPr>
          <w:p w14:paraId="7AE40998">
            <w:pPr>
              <w:jc w:val="center"/>
              <w:rPr>
                <w:rFonts w:ascii="仿宋" w:hAnsi="仿宋" w:eastAsia="仿宋" w:cs="仿宋"/>
                <w:color w:val="auto"/>
                <w:szCs w:val="21"/>
                <w:lang w:eastAsia="zh-CN"/>
              </w:rPr>
            </w:pPr>
          </w:p>
        </w:tc>
        <w:tc>
          <w:tcPr>
            <w:tcW w:w="495" w:type="dxa"/>
          </w:tcPr>
          <w:p w14:paraId="51CE3986">
            <w:pPr>
              <w:spacing w:line="440" w:lineRule="exact"/>
              <w:rPr>
                <w:rFonts w:ascii="仿宋" w:hAnsi="仿宋" w:eastAsia="仿宋" w:cs="仿宋"/>
                <w:color w:val="auto"/>
                <w:szCs w:val="21"/>
                <w:lang w:eastAsia="zh-CN"/>
              </w:rPr>
            </w:pPr>
          </w:p>
        </w:tc>
        <w:tc>
          <w:tcPr>
            <w:tcW w:w="7662" w:type="dxa"/>
            <w:shd w:val="clear" w:color="auto" w:fill="auto"/>
            <w:vAlign w:val="top"/>
          </w:tcPr>
          <w:p w14:paraId="0C51519A">
            <w:pPr>
              <w:rPr>
                <w:rFonts w:ascii="仿宋" w:hAnsi="仿宋" w:eastAsia="仿宋" w:cs="仿宋"/>
                <w:color w:val="auto"/>
                <w:lang w:eastAsia="zh-CN"/>
              </w:rPr>
            </w:pPr>
            <w:r>
              <w:rPr>
                <w:rFonts w:hint="eastAsia" w:ascii="仿宋" w:hAnsi="仿宋" w:eastAsia="仿宋" w:cs="仿宋"/>
                <w:color w:val="auto"/>
                <w:lang w:eastAsia="zh-CN"/>
              </w:rPr>
              <w:t>结论：是否通过评审（须填写通过或不通过）</w:t>
            </w:r>
          </w:p>
          <w:p w14:paraId="0A3763AD">
            <w:pPr>
              <w:rPr>
                <w:rFonts w:hint="eastAsia" w:ascii="仿宋" w:hAnsi="仿宋" w:eastAsia="仿宋" w:cs="仿宋"/>
                <w:color w:val="auto"/>
                <w:sz w:val="24"/>
                <w:szCs w:val="24"/>
                <w:lang w:val="en-US" w:eastAsia="zh-CN" w:bidi="en-US"/>
              </w:rPr>
            </w:pPr>
            <w:r>
              <w:rPr>
                <w:rFonts w:hint="eastAsia" w:ascii="仿宋" w:hAnsi="仿宋" w:eastAsia="仿宋" w:cs="仿宋"/>
                <w:color w:val="auto"/>
                <w:lang w:eastAsia="zh-CN"/>
              </w:rPr>
              <w:t>注：如有一项不合格，作废标处理。</w:t>
            </w:r>
          </w:p>
        </w:tc>
        <w:tc>
          <w:tcPr>
            <w:tcW w:w="1093" w:type="dxa"/>
            <w:gridSpan w:val="3"/>
          </w:tcPr>
          <w:p w14:paraId="69DF1E43">
            <w:pPr>
              <w:rPr>
                <w:rFonts w:ascii="仿宋" w:hAnsi="仿宋" w:eastAsia="仿宋" w:cs="仿宋"/>
                <w:color w:val="auto"/>
                <w:szCs w:val="21"/>
                <w:lang w:eastAsia="zh-CN"/>
              </w:rPr>
            </w:pPr>
          </w:p>
        </w:tc>
      </w:tr>
    </w:tbl>
    <w:p w14:paraId="09C19453">
      <w:pPr>
        <w:pStyle w:val="6"/>
        <w:rPr>
          <w:rFonts w:hint="eastAsia" w:ascii="仿宋" w:hAnsi="仿宋" w:eastAsia="仿宋" w:cs="仿宋"/>
          <w:b w:val="0"/>
          <w:bCs w:val="0"/>
          <w:color w:val="auto"/>
          <w:spacing w:val="0"/>
          <w:w w:val="100"/>
          <w:position w:val="0"/>
          <w:sz w:val="24"/>
          <w:szCs w:val="21"/>
          <w:highlight w:val="none"/>
          <w:shd w:val="clear" w:color="auto" w:fill="auto"/>
          <w:lang w:val="en-US" w:eastAsia="zh-CN" w:bidi="en-US"/>
        </w:rPr>
      </w:pPr>
      <w:r>
        <w:rPr>
          <w:rFonts w:hint="eastAsia" w:ascii="仿宋" w:hAnsi="仿宋" w:eastAsia="仿宋" w:cs="仿宋"/>
          <w:b w:val="0"/>
          <w:bCs w:val="0"/>
          <w:color w:val="auto"/>
          <w:spacing w:val="0"/>
          <w:w w:val="100"/>
          <w:position w:val="0"/>
          <w:sz w:val="24"/>
          <w:szCs w:val="21"/>
          <w:highlight w:val="none"/>
          <w:shd w:val="clear" w:color="auto" w:fill="auto"/>
          <w:lang w:val="en-US" w:eastAsia="zh-CN" w:bidi="en-US"/>
        </w:rPr>
        <w:t>【标项3】</w:t>
      </w:r>
    </w:p>
    <w:tbl>
      <w:tblPr>
        <w:tblStyle w:val="23"/>
        <w:tblW w:w="101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558"/>
        <w:gridCol w:w="7599"/>
        <w:gridCol w:w="525"/>
        <w:gridCol w:w="5"/>
        <w:gridCol w:w="563"/>
      </w:tblGrid>
      <w:tr w14:paraId="0248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936" w:type="dxa"/>
            <w:vMerge w:val="restart"/>
            <w:vAlign w:val="center"/>
          </w:tcPr>
          <w:p w14:paraId="526F59AD">
            <w:pPr>
              <w:jc w:val="center"/>
              <w:rPr>
                <w:rFonts w:ascii="仿宋" w:hAnsi="仿宋" w:eastAsia="仿宋" w:cs="仿宋"/>
                <w:b/>
                <w:color w:val="auto"/>
                <w:sz w:val="21"/>
                <w:szCs w:val="21"/>
              </w:rPr>
            </w:pPr>
            <w:r>
              <w:rPr>
                <w:rFonts w:hint="eastAsia" w:ascii="仿宋" w:hAnsi="仿宋" w:eastAsia="仿宋" w:cs="仿宋"/>
                <w:b/>
                <w:color w:val="auto"/>
                <w:sz w:val="21"/>
                <w:szCs w:val="21"/>
              </w:rPr>
              <w:t>项目</w:t>
            </w:r>
          </w:p>
        </w:tc>
        <w:tc>
          <w:tcPr>
            <w:tcW w:w="8157" w:type="dxa"/>
            <w:gridSpan w:val="2"/>
            <w:vMerge w:val="restart"/>
            <w:vAlign w:val="center"/>
          </w:tcPr>
          <w:p w14:paraId="66662A29">
            <w:pPr>
              <w:jc w:val="center"/>
              <w:rPr>
                <w:rFonts w:ascii="仿宋" w:hAnsi="仿宋" w:eastAsia="仿宋" w:cs="仿宋"/>
                <w:b/>
                <w:color w:val="auto"/>
                <w:sz w:val="21"/>
                <w:szCs w:val="21"/>
              </w:rPr>
            </w:pPr>
            <w:r>
              <w:rPr>
                <w:rFonts w:hint="eastAsia" w:ascii="仿宋" w:hAnsi="仿宋" w:eastAsia="仿宋" w:cs="仿宋"/>
                <w:b/>
                <w:color w:val="auto"/>
                <w:sz w:val="21"/>
                <w:szCs w:val="21"/>
              </w:rPr>
              <w:t>评审内容</w:t>
            </w:r>
          </w:p>
        </w:tc>
        <w:tc>
          <w:tcPr>
            <w:tcW w:w="1093" w:type="dxa"/>
            <w:gridSpan w:val="3"/>
            <w:vAlign w:val="center"/>
          </w:tcPr>
          <w:p w14:paraId="6FFAA4D5">
            <w:pPr>
              <w:jc w:val="center"/>
              <w:rPr>
                <w:rFonts w:ascii="仿宋" w:hAnsi="仿宋" w:eastAsia="仿宋" w:cs="仿宋"/>
                <w:b/>
                <w:color w:val="auto"/>
                <w:sz w:val="21"/>
                <w:szCs w:val="21"/>
              </w:rPr>
            </w:pPr>
            <w:r>
              <w:rPr>
                <w:rFonts w:hint="eastAsia" w:ascii="仿宋" w:hAnsi="仿宋" w:eastAsia="仿宋" w:cs="仿宋"/>
                <w:b/>
                <w:color w:val="auto"/>
                <w:sz w:val="21"/>
                <w:szCs w:val="21"/>
              </w:rPr>
              <w:t>评审意见</w:t>
            </w:r>
          </w:p>
        </w:tc>
      </w:tr>
      <w:tr w14:paraId="7B0C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936" w:type="dxa"/>
            <w:vMerge w:val="continue"/>
            <w:vAlign w:val="center"/>
          </w:tcPr>
          <w:p w14:paraId="3E81D95B">
            <w:pPr>
              <w:rPr>
                <w:rFonts w:ascii="仿宋" w:hAnsi="仿宋" w:eastAsia="仿宋" w:cs="仿宋"/>
                <w:color w:val="auto"/>
                <w:sz w:val="18"/>
                <w:szCs w:val="21"/>
              </w:rPr>
            </w:pPr>
          </w:p>
        </w:tc>
        <w:tc>
          <w:tcPr>
            <w:tcW w:w="8157" w:type="dxa"/>
            <w:gridSpan w:val="2"/>
            <w:vMerge w:val="continue"/>
          </w:tcPr>
          <w:p w14:paraId="0654046B">
            <w:pPr>
              <w:rPr>
                <w:rFonts w:ascii="仿宋" w:hAnsi="仿宋" w:eastAsia="仿宋" w:cs="仿宋"/>
                <w:color w:val="auto"/>
                <w:sz w:val="18"/>
                <w:szCs w:val="21"/>
              </w:rPr>
            </w:pPr>
          </w:p>
        </w:tc>
        <w:tc>
          <w:tcPr>
            <w:tcW w:w="525" w:type="dxa"/>
            <w:tcBorders>
              <w:bottom w:val="single" w:color="auto" w:sz="4" w:space="0"/>
            </w:tcBorders>
            <w:vAlign w:val="center"/>
          </w:tcPr>
          <w:p w14:paraId="4899A100">
            <w:pPr>
              <w:jc w:val="center"/>
              <w:rPr>
                <w:rFonts w:ascii="仿宋" w:hAnsi="仿宋" w:eastAsia="仿宋" w:cs="仿宋"/>
                <w:b/>
                <w:color w:val="auto"/>
                <w:sz w:val="21"/>
                <w:szCs w:val="21"/>
              </w:rPr>
            </w:pPr>
            <w:r>
              <w:rPr>
                <w:rFonts w:hint="eastAsia" w:ascii="仿宋" w:hAnsi="仿宋" w:eastAsia="仿宋" w:cs="仿宋"/>
                <w:b/>
                <w:color w:val="auto"/>
                <w:sz w:val="21"/>
                <w:szCs w:val="21"/>
              </w:rPr>
              <w:t>是</w:t>
            </w:r>
          </w:p>
        </w:tc>
        <w:tc>
          <w:tcPr>
            <w:tcW w:w="568" w:type="dxa"/>
            <w:gridSpan w:val="2"/>
            <w:tcBorders>
              <w:bottom w:val="single" w:color="auto" w:sz="4" w:space="0"/>
            </w:tcBorders>
            <w:vAlign w:val="center"/>
          </w:tcPr>
          <w:p w14:paraId="4D898C9F">
            <w:pPr>
              <w:jc w:val="center"/>
              <w:rPr>
                <w:rFonts w:ascii="仿宋" w:hAnsi="仿宋" w:eastAsia="仿宋" w:cs="仿宋"/>
                <w:b/>
                <w:color w:val="auto"/>
                <w:sz w:val="21"/>
                <w:szCs w:val="21"/>
              </w:rPr>
            </w:pPr>
            <w:r>
              <w:rPr>
                <w:rFonts w:hint="eastAsia" w:ascii="仿宋" w:hAnsi="仿宋" w:eastAsia="仿宋" w:cs="仿宋"/>
                <w:b/>
                <w:color w:val="auto"/>
                <w:sz w:val="21"/>
                <w:szCs w:val="21"/>
              </w:rPr>
              <w:t>否</w:t>
            </w:r>
          </w:p>
        </w:tc>
      </w:tr>
      <w:tr w14:paraId="5F94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6" w:type="dxa"/>
            <w:vMerge w:val="continue"/>
            <w:vAlign w:val="center"/>
          </w:tcPr>
          <w:p w14:paraId="6373E9D7">
            <w:pPr>
              <w:jc w:val="center"/>
              <w:rPr>
                <w:rFonts w:ascii="仿宋" w:hAnsi="仿宋" w:eastAsia="仿宋" w:cs="仿宋"/>
                <w:color w:val="auto"/>
                <w:szCs w:val="21"/>
                <w:lang w:eastAsia="zh-CN"/>
              </w:rPr>
            </w:pPr>
          </w:p>
        </w:tc>
        <w:tc>
          <w:tcPr>
            <w:tcW w:w="558" w:type="dxa"/>
            <w:vAlign w:val="center"/>
          </w:tcPr>
          <w:p w14:paraId="2E0925E8">
            <w:pPr>
              <w:jc w:val="center"/>
              <w:rPr>
                <w:rFonts w:hint="eastAsia" w:ascii="仿宋" w:hAnsi="仿宋" w:eastAsia="仿宋" w:cs="仿宋"/>
                <w:color w:val="auto"/>
                <w:szCs w:val="21"/>
                <w:lang w:eastAsia="zh-CN"/>
              </w:rPr>
            </w:pPr>
            <w:r>
              <w:rPr>
                <w:rFonts w:hint="eastAsia" w:ascii="仿宋" w:hAnsi="仿宋" w:eastAsia="仿宋" w:cs="仿宋"/>
                <w:color w:val="auto"/>
                <w:szCs w:val="21"/>
                <w:lang w:val="en-US" w:eastAsia="zh-CN"/>
              </w:rPr>
              <w:t>1</w:t>
            </w:r>
          </w:p>
        </w:tc>
        <w:tc>
          <w:tcPr>
            <w:tcW w:w="7599" w:type="dxa"/>
            <w:tcBorders>
              <w:right w:val="single" w:color="auto" w:sz="4" w:space="0"/>
            </w:tcBorders>
            <w:vAlign w:val="center"/>
          </w:tcPr>
          <w:p w14:paraId="1A49E512">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（三证合一）营业执照</w:t>
            </w:r>
          </w:p>
        </w:tc>
        <w:tc>
          <w:tcPr>
            <w:tcW w:w="525" w:type="dxa"/>
            <w:tcBorders>
              <w:top w:val="single" w:color="auto" w:sz="4" w:space="0"/>
              <w:left w:val="single" w:color="auto" w:sz="4" w:space="0"/>
              <w:bottom w:val="single" w:color="auto" w:sz="4" w:space="0"/>
              <w:right w:val="single" w:color="auto" w:sz="4" w:space="0"/>
            </w:tcBorders>
          </w:tcPr>
          <w:p w14:paraId="30A7611D">
            <w:pPr>
              <w:rPr>
                <w:rFonts w:ascii="仿宋" w:hAnsi="仿宋" w:eastAsia="仿宋" w:cs="仿宋"/>
                <w:color w:val="auto"/>
                <w:szCs w:val="21"/>
                <w:lang w:eastAsia="zh-CN"/>
              </w:rPr>
            </w:pPr>
          </w:p>
        </w:tc>
        <w:tc>
          <w:tcPr>
            <w:tcW w:w="568" w:type="dxa"/>
            <w:gridSpan w:val="2"/>
            <w:tcBorders>
              <w:top w:val="single" w:color="auto" w:sz="4" w:space="0"/>
              <w:left w:val="single" w:color="auto" w:sz="4" w:space="0"/>
              <w:bottom w:val="single" w:color="auto" w:sz="4" w:space="0"/>
              <w:right w:val="single" w:color="auto" w:sz="4" w:space="0"/>
            </w:tcBorders>
          </w:tcPr>
          <w:p w14:paraId="3957C1FB">
            <w:pPr>
              <w:rPr>
                <w:rFonts w:ascii="仿宋" w:hAnsi="仿宋" w:eastAsia="仿宋" w:cs="仿宋"/>
                <w:color w:val="auto"/>
                <w:szCs w:val="21"/>
                <w:lang w:eastAsia="zh-CN"/>
              </w:rPr>
            </w:pPr>
          </w:p>
        </w:tc>
      </w:tr>
      <w:tr w14:paraId="2835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936" w:type="dxa"/>
            <w:vMerge w:val="continue"/>
            <w:vAlign w:val="center"/>
          </w:tcPr>
          <w:p w14:paraId="61697A83">
            <w:pPr>
              <w:rPr>
                <w:rFonts w:ascii="仿宋" w:hAnsi="仿宋" w:eastAsia="仿宋" w:cs="仿宋"/>
                <w:color w:val="auto"/>
                <w:lang w:eastAsia="zh-CN"/>
              </w:rPr>
            </w:pPr>
          </w:p>
        </w:tc>
        <w:tc>
          <w:tcPr>
            <w:tcW w:w="558" w:type="dxa"/>
            <w:vAlign w:val="center"/>
          </w:tcPr>
          <w:p w14:paraId="4555C720">
            <w:pPr>
              <w:jc w:val="center"/>
              <w:rPr>
                <w:rFonts w:ascii="仿宋" w:hAnsi="仿宋" w:eastAsia="仿宋" w:cs="仿宋"/>
                <w:color w:val="auto"/>
                <w:szCs w:val="21"/>
                <w:lang w:eastAsia="zh-CN"/>
              </w:rPr>
            </w:pPr>
            <w:r>
              <w:rPr>
                <w:rFonts w:hint="eastAsia" w:ascii="仿宋" w:hAnsi="仿宋" w:eastAsia="仿宋" w:cs="仿宋"/>
                <w:color w:val="auto"/>
                <w:szCs w:val="21"/>
                <w:lang w:val="en-US" w:eastAsia="zh-CN"/>
              </w:rPr>
              <w:t>2</w:t>
            </w:r>
          </w:p>
        </w:tc>
        <w:tc>
          <w:tcPr>
            <w:tcW w:w="7599" w:type="dxa"/>
            <w:tcBorders>
              <w:right w:val="single" w:color="auto" w:sz="4" w:space="0"/>
            </w:tcBorders>
            <w:vAlign w:val="center"/>
          </w:tcPr>
          <w:p w14:paraId="28D098D3">
            <w:pPr>
              <w:widowControl/>
              <w:textAlignment w:val="center"/>
              <w:rPr>
                <w:rFonts w:ascii="仿宋" w:hAnsi="仿宋" w:eastAsia="仿宋" w:cs="仿宋"/>
                <w:color w:val="auto"/>
                <w:lang w:eastAsia="zh-CN"/>
              </w:rPr>
            </w:pPr>
            <w:r>
              <w:rPr>
                <w:rFonts w:hint="eastAsia" w:ascii="仿宋" w:hAnsi="仿宋" w:eastAsia="仿宋" w:cs="仿宋"/>
                <w:i w:val="0"/>
                <w:iCs w:val="0"/>
                <w:caps w:val="0"/>
                <w:color w:val="auto"/>
                <w:spacing w:val="0"/>
                <w:sz w:val="24"/>
                <w:szCs w:val="24"/>
                <w:highlight w:val="none"/>
                <w:lang w:val="en-US" w:eastAsia="zh-CN"/>
              </w:rPr>
              <w:t>具有有效的《中华人民共和国出版物经营许可证》或《中华人民共和国出版物发行许可证》</w:t>
            </w:r>
          </w:p>
        </w:tc>
        <w:tc>
          <w:tcPr>
            <w:tcW w:w="525" w:type="dxa"/>
            <w:tcBorders>
              <w:top w:val="single" w:color="auto" w:sz="4" w:space="0"/>
              <w:left w:val="single" w:color="auto" w:sz="4" w:space="0"/>
              <w:bottom w:val="single" w:color="auto" w:sz="4" w:space="0"/>
              <w:right w:val="single" w:color="auto" w:sz="4" w:space="0"/>
            </w:tcBorders>
          </w:tcPr>
          <w:p w14:paraId="1001B4CE">
            <w:pPr>
              <w:rPr>
                <w:rFonts w:ascii="仿宋" w:hAnsi="仿宋" w:eastAsia="仿宋" w:cs="仿宋"/>
                <w:color w:val="auto"/>
                <w:szCs w:val="21"/>
                <w:lang w:eastAsia="zh-CN"/>
              </w:rPr>
            </w:pPr>
          </w:p>
        </w:tc>
        <w:tc>
          <w:tcPr>
            <w:tcW w:w="568" w:type="dxa"/>
            <w:gridSpan w:val="2"/>
            <w:tcBorders>
              <w:top w:val="single" w:color="auto" w:sz="4" w:space="0"/>
              <w:left w:val="single" w:color="auto" w:sz="4" w:space="0"/>
              <w:bottom w:val="single" w:color="auto" w:sz="4" w:space="0"/>
              <w:right w:val="single" w:color="auto" w:sz="4" w:space="0"/>
            </w:tcBorders>
          </w:tcPr>
          <w:p w14:paraId="630B45C8">
            <w:pPr>
              <w:rPr>
                <w:rFonts w:ascii="仿宋" w:hAnsi="仿宋" w:eastAsia="仿宋" w:cs="仿宋"/>
                <w:color w:val="auto"/>
                <w:szCs w:val="21"/>
                <w:lang w:eastAsia="zh-CN"/>
              </w:rPr>
            </w:pPr>
          </w:p>
        </w:tc>
      </w:tr>
      <w:tr w14:paraId="2A50F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6" w:type="dxa"/>
            <w:vMerge w:val="continue"/>
            <w:vAlign w:val="center"/>
          </w:tcPr>
          <w:p w14:paraId="77F72605">
            <w:pPr>
              <w:rPr>
                <w:rFonts w:ascii="仿宋" w:hAnsi="仿宋" w:eastAsia="仿宋" w:cs="仿宋"/>
                <w:color w:val="auto"/>
                <w:lang w:eastAsia="zh-CN"/>
              </w:rPr>
            </w:pPr>
          </w:p>
        </w:tc>
        <w:tc>
          <w:tcPr>
            <w:tcW w:w="558" w:type="dxa"/>
            <w:vAlign w:val="center"/>
          </w:tcPr>
          <w:p w14:paraId="4874AE5A">
            <w:pPr>
              <w:jc w:val="center"/>
              <w:rPr>
                <w:rFonts w:ascii="仿宋" w:hAnsi="仿宋" w:eastAsia="仿宋" w:cs="仿宋"/>
                <w:color w:val="auto"/>
                <w:szCs w:val="21"/>
                <w:lang w:eastAsia="zh-CN"/>
              </w:rPr>
            </w:pPr>
            <w:r>
              <w:rPr>
                <w:rFonts w:hint="eastAsia" w:ascii="仿宋" w:hAnsi="仿宋" w:eastAsia="仿宋" w:cs="仿宋"/>
                <w:color w:val="auto"/>
                <w:szCs w:val="21"/>
                <w:lang w:val="en-US" w:eastAsia="zh-CN"/>
              </w:rPr>
              <w:t>3</w:t>
            </w:r>
          </w:p>
        </w:tc>
        <w:tc>
          <w:tcPr>
            <w:tcW w:w="7599" w:type="dxa"/>
            <w:tcBorders>
              <w:right w:val="single" w:color="auto" w:sz="4" w:space="0"/>
            </w:tcBorders>
            <w:vAlign w:val="center"/>
          </w:tcPr>
          <w:p w14:paraId="77D09171">
            <w:pPr>
              <w:widowControl/>
              <w:jc w:val="both"/>
              <w:textAlignment w:val="center"/>
              <w:rPr>
                <w:rFonts w:ascii="仿宋" w:hAnsi="仿宋" w:eastAsia="仿宋" w:cs="仿宋"/>
                <w:color w:val="auto"/>
                <w:lang w:eastAsia="zh-CN"/>
              </w:rPr>
            </w:pPr>
            <w:r>
              <w:rPr>
                <w:rFonts w:hint="eastAsia" w:ascii="仿宋" w:hAnsi="仿宋" w:eastAsia="仿宋" w:cs="仿宋"/>
                <w:color w:val="auto"/>
                <w:lang w:eastAsia="zh-CN"/>
              </w:rPr>
              <w:t>法定代表人投标需提供法定代表人资格证明书，委托代理人投标需提供法定代表人授权委托书</w:t>
            </w:r>
          </w:p>
        </w:tc>
        <w:tc>
          <w:tcPr>
            <w:tcW w:w="525" w:type="dxa"/>
            <w:tcBorders>
              <w:top w:val="single" w:color="auto" w:sz="4" w:space="0"/>
              <w:left w:val="single" w:color="auto" w:sz="4" w:space="0"/>
              <w:bottom w:val="single" w:color="auto" w:sz="4" w:space="0"/>
              <w:right w:val="single" w:color="auto" w:sz="4" w:space="0"/>
            </w:tcBorders>
          </w:tcPr>
          <w:p w14:paraId="34004103">
            <w:pPr>
              <w:rPr>
                <w:rFonts w:ascii="仿宋" w:hAnsi="仿宋" w:eastAsia="仿宋" w:cs="仿宋"/>
                <w:color w:val="auto"/>
                <w:szCs w:val="21"/>
                <w:lang w:eastAsia="zh-CN"/>
              </w:rPr>
            </w:pPr>
          </w:p>
        </w:tc>
        <w:tc>
          <w:tcPr>
            <w:tcW w:w="568" w:type="dxa"/>
            <w:gridSpan w:val="2"/>
            <w:tcBorders>
              <w:top w:val="single" w:color="auto" w:sz="4" w:space="0"/>
              <w:left w:val="single" w:color="auto" w:sz="4" w:space="0"/>
              <w:bottom w:val="single" w:color="auto" w:sz="4" w:space="0"/>
              <w:right w:val="single" w:color="auto" w:sz="4" w:space="0"/>
            </w:tcBorders>
          </w:tcPr>
          <w:p w14:paraId="0256CEF2">
            <w:pPr>
              <w:rPr>
                <w:rFonts w:ascii="仿宋" w:hAnsi="仿宋" w:eastAsia="仿宋" w:cs="仿宋"/>
                <w:color w:val="auto"/>
                <w:szCs w:val="21"/>
                <w:lang w:eastAsia="zh-CN"/>
              </w:rPr>
            </w:pPr>
          </w:p>
        </w:tc>
      </w:tr>
      <w:tr w14:paraId="294C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36" w:type="dxa"/>
            <w:vMerge w:val="continue"/>
            <w:vAlign w:val="center"/>
          </w:tcPr>
          <w:p w14:paraId="0091D5F7">
            <w:pPr>
              <w:rPr>
                <w:rFonts w:ascii="仿宋" w:hAnsi="仿宋" w:eastAsia="仿宋" w:cs="仿宋"/>
                <w:color w:val="auto"/>
                <w:lang w:eastAsia="zh-CN"/>
              </w:rPr>
            </w:pPr>
          </w:p>
        </w:tc>
        <w:tc>
          <w:tcPr>
            <w:tcW w:w="558" w:type="dxa"/>
            <w:vAlign w:val="center"/>
          </w:tcPr>
          <w:p w14:paraId="4CA741B7">
            <w:pPr>
              <w:jc w:val="center"/>
              <w:rPr>
                <w:rFonts w:ascii="仿宋" w:hAnsi="仿宋" w:eastAsia="仿宋" w:cs="仿宋"/>
                <w:color w:val="auto"/>
                <w:szCs w:val="21"/>
                <w:lang w:eastAsia="zh-CN"/>
              </w:rPr>
            </w:pPr>
            <w:r>
              <w:rPr>
                <w:rFonts w:hint="eastAsia" w:ascii="仿宋" w:hAnsi="仿宋" w:eastAsia="仿宋" w:cs="仿宋"/>
                <w:color w:val="auto"/>
                <w:szCs w:val="21"/>
                <w:lang w:val="en-US" w:eastAsia="zh-CN"/>
              </w:rPr>
              <w:t>4</w:t>
            </w:r>
          </w:p>
        </w:tc>
        <w:tc>
          <w:tcPr>
            <w:tcW w:w="7599" w:type="dxa"/>
            <w:tcBorders>
              <w:right w:val="single" w:color="auto" w:sz="4" w:space="0"/>
            </w:tcBorders>
            <w:vAlign w:val="center"/>
          </w:tcPr>
          <w:p w14:paraId="5F48A612">
            <w:pPr>
              <w:widowControl/>
              <w:jc w:val="both"/>
              <w:textAlignment w:val="center"/>
              <w:rPr>
                <w:rFonts w:ascii="仿宋" w:hAnsi="仿宋" w:eastAsia="仿宋" w:cs="仿宋"/>
                <w:color w:val="auto"/>
                <w:lang w:eastAsia="zh-CN"/>
              </w:rPr>
            </w:pPr>
            <w:r>
              <w:rPr>
                <w:rFonts w:hint="eastAsia" w:ascii="仿宋" w:hAnsi="仿宋" w:eastAsia="仿宋" w:cs="仿宋"/>
                <w:color w:val="auto"/>
                <w:lang w:eastAsia="zh-CN"/>
              </w:rPr>
              <w:t>参加政府采购活动前三年内，在经营活动中没有重大违法记录；未被“信用中国”（www.creditchina.gov.cn）、中国政府采购网（www.ccgp.gov.cn）列入失信被执行人、税收违法黑名单、政府采购严重违法失信行为记录名单；</w:t>
            </w:r>
          </w:p>
        </w:tc>
        <w:tc>
          <w:tcPr>
            <w:tcW w:w="525" w:type="dxa"/>
            <w:tcBorders>
              <w:top w:val="single" w:color="auto" w:sz="4" w:space="0"/>
              <w:left w:val="single" w:color="auto" w:sz="4" w:space="0"/>
              <w:bottom w:val="single" w:color="auto" w:sz="4" w:space="0"/>
              <w:right w:val="single" w:color="auto" w:sz="4" w:space="0"/>
            </w:tcBorders>
          </w:tcPr>
          <w:p w14:paraId="5D35E261">
            <w:pPr>
              <w:rPr>
                <w:rFonts w:ascii="仿宋" w:hAnsi="仿宋" w:eastAsia="仿宋" w:cs="仿宋"/>
                <w:color w:val="auto"/>
                <w:szCs w:val="21"/>
                <w:lang w:eastAsia="zh-CN"/>
              </w:rPr>
            </w:pPr>
          </w:p>
        </w:tc>
        <w:tc>
          <w:tcPr>
            <w:tcW w:w="568" w:type="dxa"/>
            <w:gridSpan w:val="2"/>
            <w:tcBorders>
              <w:top w:val="single" w:color="auto" w:sz="4" w:space="0"/>
              <w:left w:val="single" w:color="auto" w:sz="4" w:space="0"/>
              <w:bottom w:val="single" w:color="auto" w:sz="4" w:space="0"/>
              <w:right w:val="single" w:color="auto" w:sz="4" w:space="0"/>
            </w:tcBorders>
          </w:tcPr>
          <w:p w14:paraId="094EF40C">
            <w:pPr>
              <w:rPr>
                <w:rFonts w:ascii="仿宋" w:hAnsi="仿宋" w:eastAsia="仿宋" w:cs="仿宋"/>
                <w:color w:val="auto"/>
                <w:szCs w:val="21"/>
                <w:lang w:eastAsia="zh-CN"/>
              </w:rPr>
            </w:pPr>
          </w:p>
        </w:tc>
      </w:tr>
      <w:tr w14:paraId="0F9E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936" w:type="dxa"/>
            <w:vMerge w:val="continue"/>
            <w:vAlign w:val="center"/>
          </w:tcPr>
          <w:p w14:paraId="5152647A">
            <w:pPr>
              <w:rPr>
                <w:rFonts w:ascii="仿宋" w:hAnsi="仿宋" w:eastAsia="仿宋" w:cs="仿宋"/>
                <w:color w:val="auto"/>
                <w:lang w:eastAsia="zh-CN"/>
              </w:rPr>
            </w:pPr>
          </w:p>
        </w:tc>
        <w:tc>
          <w:tcPr>
            <w:tcW w:w="558" w:type="dxa"/>
            <w:vAlign w:val="center"/>
          </w:tcPr>
          <w:p w14:paraId="32820977">
            <w:pPr>
              <w:jc w:val="center"/>
              <w:rPr>
                <w:rFonts w:ascii="仿宋" w:hAnsi="仿宋" w:eastAsia="仿宋" w:cs="仿宋"/>
                <w:color w:val="auto"/>
                <w:szCs w:val="21"/>
                <w:lang w:eastAsia="zh-CN"/>
              </w:rPr>
            </w:pPr>
            <w:r>
              <w:rPr>
                <w:rFonts w:hint="eastAsia" w:ascii="仿宋" w:hAnsi="仿宋" w:eastAsia="仿宋" w:cs="仿宋"/>
                <w:color w:val="auto"/>
                <w:szCs w:val="21"/>
                <w:lang w:val="en-US" w:eastAsia="zh-CN"/>
              </w:rPr>
              <w:t>5</w:t>
            </w:r>
          </w:p>
        </w:tc>
        <w:tc>
          <w:tcPr>
            <w:tcW w:w="7599" w:type="dxa"/>
            <w:tcBorders>
              <w:right w:val="single" w:color="auto" w:sz="4" w:space="0"/>
            </w:tcBorders>
            <w:vAlign w:val="center"/>
          </w:tcPr>
          <w:p w14:paraId="2BE36263">
            <w:pPr>
              <w:widowControl/>
              <w:textAlignment w:val="center"/>
              <w:rPr>
                <w:rFonts w:ascii="仿宋" w:hAnsi="仿宋" w:eastAsia="仿宋" w:cs="仿宋"/>
                <w:color w:val="auto"/>
                <w:lang w:eastAsia="zh-CN"/>
              </w:rPr>
            </w:pPr>
            <w:r>
              <w:rPr>
                <w:rFonts w:hint="eastAsia" w:ascii="仿宋" w:hAnsi="仿宋" w:eastAsia="仿宋" w:cs="仿宋"/>
                <w:color w:val="auto"/>
                <w:szCs w:val="21"/>
                <w:lang w:eastAsia="zh-CN"/>
              </w:rPr>
              <w:t>投标保证金缴纳凭证或投标担保函</w:t>
            </w:r>
          </w:p>
        </w:tc>
        <w:tc>
          <w:tcPr>
            <w:tcW w:w="525" w:type="dxa"/>
            <w:tcBorders>
              <w:top w:val="single" w:color="auto" w:sz="4" w:space="0"/>
              <w:left w:val="single" w:color="auto" w:sz="4" w:space="0"/>
              <w:bottom w:val="single" w:color="auto" w:sz="4" w:space="0"/>
              <w:right w:val="single" w:color="auto" w:sz="4" w:space="0"/>
            </w:tcBorders>
          </w:tcPr>
          <w:p w14:paraId="35DE9B54">
            <w:pPr>
              <w:rPr>
                <w:rFonts w:ascii="仿宋" w:hAnsi="仿宋" w:eastAsia="仿宋" w:cs="仿宋"/>
                <w:color w:val="auto"/>
                <w:szCs w:val="21"/>
                <w:lang w:eastAsia="zh-CN"/>
              </w:rPr>
            </w:pPr>
          </w:p>
        </w:tc>
        <w:tc>
          <w:tcPr>
            <w:tcW w:w="568" w:type="dxa"/>
            <w:gridSpan w:val="2"/>
            <w:tcBorders>
              <w:top w:val="single" w:color="auto" w:sz="4" w:space="0"/>
              <w:left w:val="single" w:color="auto" w:sz="4" w:space="0"/>
              <w:bottom w:val="single" w:color="auto" w:sz="4" w:space="0"/>
              <w:right w:val="single" w:color="auto" w:sz="4" w:space="0"/>
            </w:tcBorders>
          </w:tcPr>
          <w:p w14:paraId="2F0D805E">
            <w:pPr>
              <w:rPr>
                <w:rFonts w:ascii="仿宋" w:hAnsi="仿宋" w:eastAsia="仿宋" w:cs="仿宋"/>
                <w:color w:val="auto"/>
                <w:szCs w:val="21"/>
                <w:lang w:eastAsia="zh-CN"/>
              </w:rPr>
            </w:pPr>
          </w:p>
        </w:tc>
      </w:tr>
      <w:tr w14:paraId="7C4D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36" w:type="dxa"/>
            <w:vMerge w:val="continue"/>
            <w:vAlign w:val="center"/>
          </w:tcPr>
          <w:p w14:paraId="375BDD2A">
            <w:pPr>
              <w:jc w:val="center"/>
              <w:rPr>
                <w:rFonts w:ascii="仿宋" w:hAnsi="仿宋" w:eastAsia="仿宋" w:cs="仿宋"/>
                <w:color w:val="auto"/>
                <w:szCs w:val="21"/>
                <w:lang w:eastAsia="zh-CN"/>
              </w:rPr>
            </w:pPr>
          </w:p>
        </w:tc>
        <w:tc>
          <w:tcPr>
            <w:tcW w:w="558" w:type="dxa"/>
            <w:vAlign w:val="center"/>
          </w:tcPr>
          <w:p w14:paraId="29E7D88F">
            <w:pPr>
              <w:jc w:val="center"/>
              <w:rPr>
                <w:rFonts w:ascii="仿宋" w:hAnsi="仿宋" w:eastAsia="仿宋" w:cs="仿宋"/>
                <w:color w:val="auto"/>
                <w:szCs w:val="21"/>
                <w:lang w:eastAsia="zh-CN"/>
              </w:rPr>
            </w:pPr>
            <w:r>
              <w:rPr>
                <w:rFonts w:hint="eastAsia" w:ascii="仿宋" w:hAnsi="仿宋" w:eastAsia="仿宋" w:cs="仿宋"/>
                <w:color w:val="auto"/>
                <w:szCs w:val="21"/>
                <w:lang w:val="en-US" w:eastAsia="zh-CN"/>
              </w:rPr>
              <w:t>6</w:t>
            </w:r>
          </w:p>
        </w:tc>
        <w:tc>
          <w:tcPr>
            <w:tcW w:w="7599" w:type="dxa"/>
            <w:tcBorders>
              <w:right w:val="single" w:color="auto" w:sz="4" w:space="0"/>
            </w:tcBorders>
            <w:vAlign w:val="center"/>
          </w:tcPr>
          <w:p w14:paraId="3DB421F8">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投标企业须提供供应商（被授权本单位在职人员）近 6 个月内任意1个月社保证明；</w:t>
            </w:r>
          </w:p>
        </w:tc>
        <w:tc>
          <w:tcPr>
            <w:tcW w:w="525" w:type="dxa"/>
            <w:tcBorders>
              <w:top w:val="single" w:color="auto" w:sz="4" w:space="0"/>
              <w:left w:val="single" w:color="auto" w:sz="4" w:space="0"/>
              <w:bottom w:val="single" w:color="auto" w:sz="4" w:space="0"/>
              <w:right w:val="single" w:color="000000" w:sz="4" w:space="0"/>
            </w:tcBorders>
          </w:tcPr>
          <w:p w14:paraId="620C83CF">
            <w:pPr>
              <w:rPr>
                <w:rFonts w:ascii="仿宋" w:hAnsi="仿宋" w:eastAsia="仿宋" w:cs="仿宋"/>
                <w:color w:val="auto"/>
                <w:szCs w:val="21"/>
                <w:lang w:eastAsia="zh-CN"/>
              </w:rPr>
            </w:pPr>
          </w:p>
        </w:tc>
        <w:tc>
          <w:tcPr>
            <w:tcW w:w="568" w:type="dxa"/>
            <w:gridSpan w:val="2"/>
            <w:tcBorders>
              <w:top w:val="single" w:color="auto" w:sz="4" w:space="0"/>
              <w:left w:val="single" w:color="000000" w:sz="4" w:space="0"/>
              <w:bottom w:val="single" w:color="auto" w:sz="4" w:space="0"/>
              <w:right w:val="single" w:color="auto" w:sz="4" w:space="0"/>
            </w:tcBorders>
          </w:tcPr>
          <w:p w14:paraId="037CB951">
            <w:pPr>
              <w:rPr>
                <w:rFonts w:ascii="仿宋" w:hAnsi="仿宋" w:eastAsia="仿宋" w:cs="仿宋"/>
                <w:color w:val="auto"/>
                <w:szCs w:val="21"/>
                <w:lang w:eastAsia="zh-CN"/>
              </w:rPr>
            </w:pPr>
          </w:p>
        </w:tc>
      </w:tr>
      <w:tr w14:paraId="74D6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36" w:type="dxa"/>
            <w:vAlign w:val="center"/>
          </w:tcPr>
          <w:p w14:paraId="68601AA4">
            <w:pPr>
              <w:jc w:val="center"/>
              <w:rPr>
                <w:rFonts w:ascii="仿宋" w:hAnsi="仿宋" w:eastAsia="仿宋" w:cs="仿宋"/>
                <w:color w:val="auto"/>
                <w:szCs w:val="21"/>
                <w:lang w:eastAsia="zh-CN"/>
              </w:rPr>
            </w:pPr>
          </w:p>
        </w:tc>
        <w:tc>
          <w:tcPr>
            <w:tcW w:w="558" w:type="dxa"/>
            <w:vAlign w:val="top"/>
          </w:tcPr>
          <w:p w14:paraId="6DBA5E0C">
            <w:pPr>
              <w:spacing w:line="440" w:lineRule="exact"/>
              <w:jc w:val="center"/>
              <w:rPr>
                <w:rFonts w:hint="default" w:ascii="仿宋" w:hAnsi="仿宋" w:eastAsia="仿宋" w:cs="仿宋"/>
                <w:color w:val="auto"/>
                <w:szCs w:val="21"/>
                <w:lang w:val="en-US" w:eastAsia="zh-CN"/>
              </w:rPr>
            </w:pPr>
            <w:r>
              <w:rPr>
                <w:rFonts w:hint="eastAsia" w:ascii="仿宋" w:hAnsi="仿宋" w:eastAsia="仿宋" w:cs="仿宋"/>
                <w:color w:val="auto"/>
                <w:szCs w:val="21"/>
                <w:lang w:val="en-US" w:eastAsia="zh-CN"/>
              </w:rPr>
              <w:t>7</w:t>
            </w:r>
          </w:p>
        </w:tc>
        <w:tc>
          <w:tcPr>
            <w:tcW w:w="7599" w:type="dxa"/>
            <w:vAlign w:val="top"/>
          </w:tcPr>
          <w:p w14:paraId="1798ADCF">
            <w:pPr>
              <w:rPr>
                <w:rFonts w:hint="eastAsia" w:ascii="仿宋" w:hAnsi="仿宋" w:eastAsia="仿宋" w:cs="仿宋"/>
                <w:color w:val="auto"/>
                <w:lang w:eastAsia="zh-CN"/>
              </w:rPr>
            </w:pPr>
            <w:r>
              <w:rPr>
                <w:rFonts w:hint="eastAsia" w:ascii="仿宋" w:hAnsi="仿宋" w:eastAsia="仿宋" w:cs="仿宋"/>
                <w:color w:val="auto"/>
                <w:lang w:val="en-US" w:eastAsia="zh-CN"/>
              </w:rPr>
              <w:t>投标保证金证明；</w:t>
            </w:r>
          </w:p>
        </w:tc>
        <w:tc>
          <w:tcPr>
            <w:tcW w:w="530" w:type="dxa"/>
            <w:gridSpan w:val="2"/>
            <w:tcBorders>
              <w:top w:val="single" w:color="auto" w:sz="4" w:space="0"/>
              <w:bottom w:val="single" w:color="auto" w:sz="4" w:space="0"/>
              <w:right w:val="single" w:color="000000" w:sz="4" w:space="0"/>
            </w:tcBorders>
          </w:tcPr>
          <w:p w14:paraId="7CE41CCA">
            <w:pPr>
              <w:rPr>
                <w:rFonts w:ascii="仿宋" w:hAnsi="仿宋" w:eastAsia="仿宋" w:cs="仿宋"/>
                <w:color w:val="auto"/>
                <w:szCs w:val="21"/>
                <w:lang w:eastAsia="zh-CN"/>
              </w:rPr>
            </w:pPr>
          </w:p>
        </w:tc>
        <w:tc>
          <w:tcPr>
            <w:tcW w:w="563" w:type="dxa"/>
            <w:tcBorders>
              <w:top w:val="single" w:color="auto" w:sz="4" w:space="0"/>
              <w:left w:val="single" w:color="000000" w:sz="4" w:space="0"/>
              <w:bottom w:val="single" w:color="auto" w:sz="4" w:space="0"/>
            </w:tcBorders>
          </w:tcPr>
          <w:p w14:paraId="7D0BD969">
            <w:pPr>
              <w:rPr>
                <w:rFonts w:ascii="仿宋" w:hAnsi="仿宋" w:eastAsia="仿宋" w:cs="仿宋"/>
                <w:color w:val="auto"/>
                <w:szCs w:val="21"/>
                <w:lang w:eastAsia="zh-CN"/>
              </w:rPr>
            </w:pPr>
          </w:p>
        </w:tc>
      </w:tr>
      <w:tr w14:paraId="0E7B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36" w:type="dxa"/>
            <w:vAlign w:val="center"/>
          </w:tcPr>
          <w:p w14:paraId="5EFAA0E2">
            <w:pPr>
              <w:jc w:val="center"/>
              <w:rPr>
                <w:rFonts w:ascii="仿宋" w:hAnsi="仿宋" w:eastAsia="仿宋" w:cs="仿宋"/>
                <w:color w:val="auto"/>
                <w:szCs w:val="21"/>
                <w:lang w:eastAsia="zh-CN"/>
              </w:rPr>
            </w:pPr>
          </w:p>
        </w:tc>
        <w:tc>
          <w:tcPr>
            <w:tcW w:w="558" w:type="dxa"/>
            <w:vAlign w:val="top"/>
          </w:tcPr>
          <w:p w14:paraId="5FF1E97E">
            <w:pPr>
              <w:spacing w:line="440" w:lineRule="exact"/>
              <w:rPr>
                <w:rFonts w:ascii="仿宋" w:hAnsi="仿宋" w:eastAsia="仿宋" w:cs="仿宋"/>
                <w:color w:val="auto"/>
                <w:szCs w:val="21"/>
                <w:lang w:eastAsia="zh-CN"/>
              </w:rPr>
            </w:pPr>
          </w:p>
        </w:tc>
        <w:tc>
          <w:tcPr>
            <w:tcW w:w="7599" w:type="dxa"/>
            <w:vAlign w:val="top"/>
          </w:tcPr>
          <w:p w14:paraId="02FD6389">
            <w:pPr>
              <w:rPr>
                <w:rFonts w:ascii="仿宋" w:hAnsi="仿宋" w:eastAsia="仿宋" w:cs="仿宋"/>
                <w:color w:val="auto"/>
                <w:lang w:eastAsia="zh-CN"/>
              </w:rPr>
            </w:pPr>
            <w:r>
              <w:rPr>
                <w:rFonts w:hint="eastAsia" w:ascii="仿宋" w:hAnsi="仿宋" w:eastAsia="仿宋" w:cs="仿宋"/>
                <w:color w:val="auto"/>
                <w:lang w:eastAsia="zh-CN"/>
              </w:rPr>
              <w:t>结论：是否通过评审（须填写通过或不通过）</w:t>
            </w:r>
          </w:p>
          <w:p w14:paraId="57A03C3E">
            <w:pPr>
              <w:rPr>
                <w:rFonts w:hint="eastAsia" w:ascii="仿宋" w:hAnsi="仿宋" w:eastAsia="仿宋" w:cs="仿宋"/>
                <w:color w:val="auto"/>
                <w:lang w:eastAsia="zh-CN"/>
              </w:rPr>
            </w:pPr>
            <w:r>
              <w:rPr>
                <w:rFonts w:hint="eastAsia" w:ascii="仿宋" w:hAnsi="仿宋" w:eastAsia="仿宋" w:cs="仿宋"/>
                <w:color w:val="auto"/>
                <w:lang w:eastAsia="zh-CN"/>
              </w:rPr>
              <w:t>注：如有一项不合格，作废标处理。</w:t>
            </w:r>
          </w:p>
        </w:tc>
        <w:tc>
          <w:tcPr>
            <w:tcW w:w="1093" w:type="dxa"/>
            <w:gridSpan w:val="3"/>
            <w:tcBorders>
              <w:top w:val="single" w:color="auto" w:sz="4" w:space="0"/>
            </w:tcBorders>
          </w:tcPr>
          <w:p w14:paraId="49C0E1FD">
            <w:pPr>
              <w:rPr>
                <w:rFonts w:ascii="仿宋" w:hAnsi="仿宋" w:eastAsia="仿宋" w:cs="仿宋"/>
                <w:color w:val="auto"/>
                <w:szCs w:val="21"/>
                <w:lang w:eastAsia="zh-CN"/>
              </w:rPr>
            </w:pPr>
          </w:p>
        </w:tc>
      </w:tr>
    </w:tbl>
    <w:p w14:paraId="286948C4">
      <w:pPr>
        <w:spacing w:line="400" w:lineRule="exact"/>
        <w:ind w:firstLine="243" w:firstLineChars="100"/>
        <w:rPr>
          <w:rFonts w:hint="eastAsia" w:ascii="仿宋" w:hAnsi="仿宋" w:eastAsia="仿宋" w:cs="仿宋"/>
          <w:b/>
          <w:color w:val="auto"/>
          <w:szCs w:val="21"/>
          <w:lang w:eastAsia="zh-CN"/>
        </w:rPr>
      </w:pPr>
      <w:r>
        <w:rPr>
          <w:rFonts w:hint="eastAsia" w:ascii="仿宋" w:hAnsi="仿宋" w:eastAsia="仿宋" w:cs="仿宋"/>
          <w:b/>
          <w:color w:val="auto"/>
          <w:szCs w:val="21"/>
          <w:lang w:eastAsia="zh-CN"/>
        </w:rPr>
        <w:t>6.2如评标专家在检验电子标书过程中，如果由于供应商自身原因导致评标专家无法查看并检验电子标书中以上相关资料的，否决其投标。即使投标单位将原件携带至现场的，同样按无效投标处理。</w:t>
      </w:r>
    </w:p>
    <w:p w14:paraId="1CE7F231">
      <w:pPr>
        <w:spacing w:line="400" w:lineRule="exact"/>
        <w:ind w:firstLine="243" w:firstLineChars="100"/>
        <w:rPr>
          <w:rFonts w:ascii="仿宋" w:hAnsi="仿宋" w:eastAsia="仿宋" w:cs="仿宋"/>
          <w:b/>
          <w:color w:val="auto"/>
          <w:szCs w:val="21"/>
        </w:rPr>
      </w:pPr>
      <w:r>
        <w:rPr>
          <w:rFonts w:hint="eastAsia" w:ascii="仿宋" w:hAnsi="仿宋" w:eastAsia="仿宋" w:cs="仿宋"/>
          <w:b/>
          <w:color w:val="auto"/>
          <w:szCs w:val="21"/>
          <w:lang w:eastAsia="zh-CN"/>
        </w:rPr>
        <w:t>7</w:t>
      </w:r>
      <w:r>
        <w:rPr>
          <w:rFonts w:hint="eastAsia" w:ascii="仿宋" w:hAnsi="仿宋" w:eastAsia="仿宋" w:cs="仿宋"/>
          <w:b/>
          <w:color w:val="auto"/>
          <w:szCs w:val="21"/>
        </w:rPr>
        <w:t>.符合性审查</w:t>
      </w:r>
    </w:p>
    <w:p w14:paraId="1DD63311">
      <w:pPr>
        <w:spacing w:line="240" w:lineRule="auto"/>
        <w:ind w:firstLine="364" w:firstLineChars="150"/>
      </w:pPr>
      <w:r>
        <w:rPr>
          <w:rFonts w:hint="eastAsia" w:ascii="仿宋" w:hAnsi="仿宋" w:eastAsia="仿宋" w:cs="仿宋"/>
          <w:color w:val="auto"/>
          <w:szCs w:val="21"/>
          <w:lang w:eastAsia="zh-CN"/>
        </w:rPr>
        <w:t>7</w:t>
      </w:r>
      <w:r>
        <w:rPr>
          <w:rFonts w:hint="eastAsia" w:ascii="仿宋" w:hAnsi="仿宋" w:eastAsia="仿宋" w:cs="仿宋"/>
          <w:color w:val="auto"/>
          <w:szCs w:val="21"/>
        </w:rPr>
        <w:t>．1评审细则</w:t>
      </w:r>
    </w:p>
    <w:tbl>
      <w:tblPr>
        <w:tblStyle w:val="23"/>
        <w:tblpPr w:leftFromText="180" w:rightFromText="180" w:vertAnchor="text" w:horzAnchor="page" w:tblpX="1293" w:tblpY="544"/>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94"/>
        <w:gridCol w:w="597"/>
        <w:gridCol w:w="6378"/>
        <w:gridCol w:w="749"/>
        <w:gridCol w:w="617"/>
      </w:tblGrid>
      <w:tr w14:paraId="1BF4F4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094" w:type="dxa"/>
            <w:vMerge w:val="restart"/>
            <w:tcBorders>
              <w:top w:val="single" w:color="auto" w:sz="4" w:space="0"/>
              <w:left w:val="single" w:color="auto" w:sz="4" w:space="0"/>
            </w:tcBorders>
            <w:vAlign w:val="center"/>
          </w:tcPr>
          <w:p w14:paraId="1C896122">
            <w:pPr>
              <w:spacing w:line="240" w:lineRule="auto"/>
              <w:jc w:val="center"/>
              <w:rPr>
                <w:rFonts w:ascii="仿宋" w:hAnsi="仿宋" w:eastAsia="仿宋" w:cs="仿宋"/>
                <w:b/>
                <w:color w:val="auto"/>
              </w:rPr>
            </w:pPr>
            <w:r>
              <w:rPr>
                <w:rFonts w:hint="eastAsia" w:ascii="仿宋" w:hAnsi="仿宋" w:eastAsia="仿宋" w:cs="仿宋"/>
                <w:b/>
                <w:color w:val="auto"/>
              </w:rPr>
              <w:t>项目</w:t>
            </w:r>
          </w:p>
        </w:tc>
        <w:tc>
          <w:tcPr>
            <w:tcW w:w="6975" w:type="dxa"/>
            <w:gridSpan w:val="2"/>
            <w:vMerge w:val="restart"/>
            <w:tcBorders>
              <w:top w:val="single" w:color="auto" w:sz="4" w:space="0"/>
            </w:tcBorders>
            <w:vAlign w:val="center"/>
          </w:tcPr>
          <w:p w14:paraId="0E4CE7DB">
            <w:pPr>
              <w:spacing w:line="240" w:lineRule="auto"/>
              <w:jc w:val="center"/>
              <w:rPr>
                <w:rFonts w:ascii="仿宋" w:hAnsi="仿宋" w:eastAsia="仿宋" w:cs="仿宋"/>
                <w:b/>
                <w:color w:val="auto"/>
              </w:rPr>
            </w:pPr>
            <w:r>
              <w:rPr>
                <w:rFonts w:hint="eastAsia" w:ascii="仿宋" w:hAnsi="仿宋" w:eastAsia="仿宋" w:cs="仿宋"/>
                <w:b/>
                <w:color w:val="auto"/>
              </w:rPr>
              <w:t>评审内容</w:t>
            </w:r>
          </w:p>
        </w:tc>
        <w:tc>
          <w:tcPr>
            <w:tcW w:w="1366" w:type="dxa"/>
            <w:gridSpan w:val="2"/>
            <w:tcBorders>
              <w:top w:val="single" w:color="auto" w:sz="4" w:space="0"/>
              <w:right w:val="single" w:color="auto" w:sz="4" w:space="0"/>
            </w:tcBorders>
            <w:vAlign w:val="center"/>
          </w:tcPr>
          <w:p w14:paraId="0BD0A493">
            <w:pPr>
              <w:spacing w:line="240" w:lineRule="auto"/>
              <w:jc w:val="center"/>
              <w:rPr>
                <w:rFonts w:ascii="仿宋" w:hAnsi="仿宋" w:eastAsia="仿宋" w:cs="仿宋"/>
                <w:b/>
                <w:color w:val="auto"/>
              </w:rPr>
            </w:pPr>
            <w:r>
              <w:rPr>
                <w:rFonts w:hint="eastAsia" w:ascii="仿宋" w:hAnsi="仿宋" w:eastAsia="仿宋" w:cs="仿宋"/>
                <w:b/>
                <w:color w:val="auto"/>
              </w:rPr>
              <w:t>评审意见</w:t>
            </w:r>
          </w:p>
        </w:tc>
      </w:tr>
      <w:tr w14:paraId="7E7E11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bottom w:val="single" w:color="auto" w:sz="4" w:space="0"/>
            </w:tcBorders>
            <w:vAlign w:val="center"/>
          </w:tcPr>
          <w:p w14:paraId="23100521">
            <w:pPr>
              <w:spacing w:line="240" w:lineRule="auto"/>
              <w:rPr>
                <w:rFonts w:ascii="仿宋" w:hAnsi="仿宋" w:eastAsia="仿宋" w:cs="仿宋"/>
                <w:color w:val="auto"/>
              </w:rPr>
            </w:pPr>
          </w:p>
        </w:tc>
        <w:tc>
          <w:tcPr>
            <w:tcW w:w="6975" w:type="dxa"/>
            <w:gridSpan w:val="2"/>
            <w:vMerge w:val="continue"/>
            <w:tcBorders>
              <w:bottom w:val="single" w:color="auto" w:sz="4" w:space="0"/>
            </w:tcBorders>
          </w:tcPr>
          <w:p w14:paraId="5E9C36E8">
            <w:pPr>
              <w:spacing w:line="240" w:lineRule="auto"/>
              <w:rPr>
                <w:rFonts w:ascii="仿宋" w:hAnsi="仿宋" w:eastAsia="仿宋" w:cs="仿宋"/>
                <w:color w:val="auto"/>
              </w:rPr>
            </w:pPr>
          </w:p>
        </w:tc>
        <w:tc>
          <w:tcPr>
            <w:tcW w:w="749" w:type="dxa"/>
            <w:vAlign w:val="center"/>
          </w:tcPr>
          <w:p w14:paraId="2288A65A">
            <w:pPr>
              <w:spacing w:line="240" w:lineRule="auto"/>
              <w:jc w:val="center"/>
              <w:rPr>
                <w:rFonts w:ascii="仿宋" w:hAnsi="仿宋" w:eastAsia="仿宋" w:cs="仿宋"/>
                <w:b/>
                <w:color w:val="auto"/>
              </w:rPr>
            </w:pPr>
            <w:r>
              <w:rPr>
                <w:rFonts w:hint="eastAsia" w:ascii="仿宋" w:hAnsi="仿宋" w:eastAsia="仿宋" w:cs="仿宋"/>
                <w:b/>
                <w:color w:val="auto"/>
              </w:rPr>
              <w:t>是</w:t>
            </w:r>
          </w:p>
        </w:tc>
        <w:tc>
          <w:tcPr>
            <w:tcW w:w="617" w:type="dxa"/>
            <w:tcBorders>
              <w:right w:val="single" w:color="auto" w:sz="4" w:space="0"/>
            </w:tcBorders>
            <w:vAlign w:val="center"/>
          </w:tcPr>
          <w:p w14:paraId="7F53D243">
            <w:pPr>
              <w:spacing w:line="240" w:lineRule="auto"/>
              <w:jc w:val="center"/>
              <w:rPr>
                <w:rFonts w:ascii="仿宋" w:hAnsi="仿宋" w:eastAsia="仿宋" w:cs="仿宋"/>
                <w:b/>
                <w:color w:val="auto"/>
              </w:rPr>
            </w:pPr>
            <w:r>
              <w:rPr>
                <w:rFonts w:hint="eastAsia" w:ascii="仿宋" w:hAnsi="仿宋" w:eastAsia="仿宋" w:cs="仿宋"/>
                <w:b/>
                <w:color w:val="auto"/>
              </w:rPr>
              <w:t>否</w:t>
            </w:r>
          </w:p>
        </w:tc>
      </w:tr>
      <w:tr w14:paraId="06882B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1094" w:type="dxa"/>
            <w:vMerge w:val="restart"/>
            <w:tcBorders>
              <w:top w:val="single" w:color="auto" w:sz="4" w:space="0"/>
              <w:left w:val="single" w:color="auto" w:sz="4" w:space="0"/>
              <w:right w:val="single" w:color="auto" w:sz="4" w:space="0"/>
            </w:tcBorders>
            <w:vAlign w:val="center"/>
          </w:tcPr>
          <w:p w14:paraId="6D4779B8">
            <w:pPr>
              <w:spacing w:line="240" w:lineRule="auto"/>
              <w:jc w:val="center"/>
              <w:rPr>
                <w:rFonts w:ascii="仿宋" w:hAnsi="仿宋" w:eastAsia="仿宋" w:cs="仿宋"/>
                <w:color w:val="auto"/>
                <w:szCs w:val="21"/>
              </w:rPr>
            </w:pPr>
            <w:r>
              <w:rPr>
                <w:rFonts w:hint="eastAsia" w:ascii="仿宋" w:hAnsi="仿宋" w:eastAsia="仿宋" w:cs="仿宋"/>
                <w:color w:val="auto"/>
                <w:szCs w:val="21"/>
              </w:rPr>
              <w:t>审</w:t>
            </w:r>
          </w:p>
          <w:p w14:paraId="773FF9CB">
            <w:pPr>
              <w:spacing w:line="240" w:lineRule="auto"/>
              <w:jc w:val="center"/>
              <w:rPr>
                <w:rFonts w:ascii="仿宋" w:hAnsi="仿宋" w:eastAsia="仿宋" w:cs="仿宋"/>
                <w:color w:val="auto"/>
                <w:szCs w:val="21"/>
              </w:rPr>
            </w:pPr>
            <w:r>
              <w:rPr>
                <w:rFonts w:hint="eastAsia" w:ascii="仿宋" w:hAnsi="仿宋" w:eastAsia="仿宋" w:cs="仿宋"/>
                <w:color w:val="auto"/>
                <w:szCs w:val="21"/>
              </w:rPr>
              <w:t>查</w:t>
            </w:r>
          </w:p>
          <w:p w14:paraId="22D92971">
            <w:pPr>
              <w:spacing w:line="240" w:lineRule="auto"/>
              <w:jc w:val="center"/>
              <w:rPr>
                <w:rFonts w:ascii="仿宋" w:hAnsi="仿宋" w:eastAsia="仿宋" w:cs="仿宋"/>
                <w:color w:val="auto"/>
                <w:szCs w:val="21"/>
              </w:rPr>
            </w:pPr>
            <w:r>
              <w:rPr>
                <w:rFonts w:hint="eastAsia" w:ascii="仿宋" w:hAnsi="仿宋" w:eastAsia="仿宋" w:cs="仿宋"/>
                <w:color w:val="auto"/>
                <w:szCs w:val="21"/>
              </w:rPr>
              <w:t>标</w:t>
            </w:r>
          </w:p>
          <w:p w14:paraId="73C857C3">
            <w:pPr>
              <w:spacing w:line="240" w:lineRule="auto"/>
              <w:jc w:val="center"/>
              <w:rPr>
                <w:rFonts w:ascii="仿宋" w:hAnsi="仿宋" w:eastAsia="仿宋" w:cs="仿宋"/>
                <w:color w:val="auto"/>
                <w:szCs w:val="21"/>
              </w:rPr>
            </w:pPr>
            <w:r>
              <w:rPr>
                <w:rFonts w:hint="eastAsia" w:ascii="仿宋" w:hAnsi="仿宋" w:eastAsia="仿宋" w:cs="仿宋"/>
                <w:color w:val="auto"/>
                <w:szCs w:val="21"/>
              </w:rPr>
              <w:t>准</w:t>
            </w:r>
          </w:p>
        </w:tc>
        <w:tc>
          <w:tcPr>
            <w:tcW w:w="597" w:type="dxa"/>
            <w:tcBorders>
              <w:top w:val="single" w:color="auto" w:sz="4" w:space="0"/>
              <w:left w:val="single" w:color="auto" w:sz="4" w:space="0"/>
              <w:right w:val="single" w:color="auto" w:sz="4" w:space="0"/>
            </w:tcBorders>
            <w:vAlign w:val="center"/>
          </w:tcPr>
          <w:p w14:paraId="1C1C7585">
            <w:pPr>
              <w:spacing w:line="240" w:lineRule="auto"/>
              <w:jc w:val="center"/>
              <w:rPr>
                <w:rFonts w:ascii="仿宋" w:hAnsi="仿宋" w:eastAsia="仿宋" w:cs="仿宋"/>
                <w:color w:val="auto"/>
              </w:rPr>
            </w:pPr>
            <w:r>
              <w:rPr>
                <w:rFonts w:hint="eastAsia" w:ascii="仿宋" w:hAnsi="仿宋" w:eastAsia="仿宋" w:cs="仿宋"/>
                <w:color w:val="auto"/>
              </w:rPr>
              <w:t>1</w:t>
            </w:r>
          </w:p>
        </w:tc>
        <w:tc>
          <w:tcPr>
            <w:tcW w:w="6378" w:type="dxa"/>
            <w:tcBorders>
              <w:top w:val="single" w:color="auto" w:sz="4" w:space="0"/>
              <w:left w:val="single" w:color="auto" w:sz="4" w:space="0"/>
              <w:right w:val="single" w:color="auto" w:sz="4" w:space="0"/>
            </w:tcBorders>
            <w:vAlign w:val="center"/>
          </w:tcPr>
          <w:p w14:paraId="0F851764">
            <w:pPr>
              <w:widowControl/>
              <w:spacing w:line="240" w:lineRule="auto"/>
              <w:textAlignment w:val="center"/>
              <w:rPr>
                <w:rFonts w:ascii="仿宋" w:hAnsi="仿宋" w:eastAsia="仿宋" w:cs="仿宋"/>
                <w:color w:val="auto"/>
                <w:lang w:eastAsia="zh-CN"/>
              </w:rPr>
            </w:pPr>
            <w:r>
              <w:rPr>
                <w:rFonts w:hint="eastAsia" w:ascii="仿宋" w:hAnsi="仿宋" w:eastAsia="仿宋" w:cs="仿宋"/>
                <w:color w:val="auto"/>
                <w:lang w:eastAsia="zh-CN"/>
              </w:rPr>
              <w:t>由政府立项核准、审批的采购项目, 报价高于设定的采购预算价的；</w:t>
            </w:r>
          </w:p>
        </w:tc>
        <w:tc>
          <w:tcPr>
            <w:tcW w:w="749" w:type="dxa"/>
            <w:tcBorders>
              <w:left w:val="single" w:color="auto" w:sz="4" w:space="0"/>
              <w:right w:val="single" w:color="auto" w:sz="4" w:space="0"/>
            </w:tcBorders>
          </w:tcPr>
          <w:p w14:paraId="27966019">
            <w:pPr>
              <w:spacing w:line="240" w:lineRule="auto"/>
              <w:jc w:val="center"/>
              <w:rPr>
                <w:rFonts w:ascii="仿宋" w:hAnsi="仿宋" w:eastAsia="仿宋" w:cs="仿宋"/>
                <w:b/>
                <w:color w:val="auto"/>
                <w:szCs w:val="21"/>
                <w:lang w:eastAsia="zh-CN"/>
              </w:rPr>
            </w:pPr>
          </w:p>
        </w:tc>
        <w:tc>
          <w:tcPr>
            <w:tcW w:w="617" w:type="dxa"/>
            <w:tcBorders>
              <w:left w:val="single" w:color="auto" w:sz="4" w:space="0"/>
              <w:right w:val="single" w:color="auto" w:sz="4" w:space="0"/>
            </w:tcBorders>
          </w:tcPr>
          <w:p w14:paraId="11574FE8">
            <w:pPr>
              <w:spacing w:line="240" w:lineRule="auto"/>
              <w:jc w:val="center"/>
              <w:rPr>
                <w:rFonts w:ascii="仿宋" w:hAnsi="仿宋" w:eastAsia="仿宋" w:cs="仿宋"/>
                <w:b/>
                <w:color w:val="auto"/>
                <w:szCs w:val="21"/>
                <w:lang w:eastAsia="zh-CN"/>
              </w:rPr>
            </w:pPr>
          </w:p>
        </w:tc>
      </w:tr>
      <w:tr w14:paraId="5BCEDC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94" w:type="dxa"/>
            <w:vMerge w:val="continue"/>
            <w:tcBorders>
              <w:left w:val="single" w:color="auto" w:sz="4" w:space="0"/>
              <w:right w:val="single" w:color="auto" w:sz="4" w:space="0"/>
            </w:tcBorders>
            <w:vAlign w:val="center"/>
          </w:tcPr>
          <w:p w14:paraId="6823A7D4">
            <w:pPr>
              <w:spacing w:line="240" w:lineRule="auto"/>
              <w:rPr>
                <w:rFonts w:ascii="仿宋" w:hAnsi="仿宋" w:eastAsia="仿宋" w:cs="仿宋"/>
                <w:color w:val="auto"/>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15467EFC">
            <w:pPr>
              <w:spacing w:line="240" w:lineRule="auto"/>
              <w:jc w:val="center"/>
              <w:rPr>
                <w:rFonts w:ascii="仿宋" w:hAnsi="仿宋" w:eastAsia="仿宋" w:cs="仿宋"/>
                <w:color w:val="auto"/>
              </w:rPr>
            </w:pPr>
            <w:r>
              <w:rPr>
                <w:rFonts w:hint="eastAsia" w:ascii="仿宋" w:hAnsi="仿宋" w:eastAsia="仿宋" w:cs="仿宋"/>
                <w:color w:val="auto"/>
              </w:rPr>
              <w:t>2</w:t>
            </w:r>
          </w:p>
        </w:tc>
        <w:tc>
          <w:tcPr>
            <w:tcW w:w="6378" w:type="dxa"/>
            <w:tcBorders>
              <w:top w:val="single" w:color="auto" w:sz="4" w:space="0"/>
              <w:left w:val="single" w:color="auto" w:sz="4" w:space="0"/>
              <w:bottom w:val="single" w:color="auto" w:sz="4" w:space="0"/>
              <w:right w:val="single" w:color="auto" w:sz="4" w:space="0"/>
            </w:tcBorders>
            <w:vAlign w:val="center"/>
          </w:tcPr>
          <w:p w14:paraId="1265A2C3">
            <w:pPr>
              <w:widowControl/>
              <w:spacing w:line="240" w:lineRule="auto"/>
              <w:textAlignment w:val="center"/>
              <w:rPr>
                <w:rFonts w:ascii="仿宋" w:hAnsi="仿宋" w:eastAsia="仿宋" w:cs="仿宋"/>
                <w:color w:val="auto"/>
                <w:lang w:eastAsia="zh-CN"/>
              </w:rPr>
            </w:pPr>
            <w:r>
              <w:rPr>
                <w:rFonts w:hint="eastAsia" w:ascii="仿宋" w:hAnsi="仿宋" w:eastAsia="仿宋" w:cs="仿宋"/>
                <w:color w:val="auto"/>
                <w:lang w:eastAsia="zh-CN"/>
              </w:rPr>
              <w:t>法定代表人身份证明及授权委托书有效，且符合招标文件规定的格式。</w:t>
            </w:r>
          </w:p>
        </w:tc>
        <w:tc>
          <w:tcPr>
            <w:tcW w:w="749" w:type="dxa"/>
            <w:tcBorders>
              <w:left w:val="single" w:color="auto" w:sz="4" w:space="0"/>
            </w:tcBorders>
          </w:tcPr>
          <w:p w14:paraId="2F8CFAFF">
            <w:pPr>
              <w:spacing w:line="240" w:lineRule="auto"/>
              <w:rPr>
                <w:rFonts w:ascii="仿宋" w:hAnsi="仿宋" w:eastAsia="仿宋" w:cs="仿宋"/>
                <w:color w:val="auto"/>
                <w:szCs w:val="21"/>
                <w:lang w:eastAsia="zh-CN"/>
              </w:rPr>
            </w:pPr>
          </w:p>
        </w:tc>
        <w:tc>
          <w:tcPr>
            <w:tcW w:w="617" w:type="dxa"/>
            <w:tcBorders>
              <w:right w:val="single" w:color="auto" w:sz="4" w:space="0"/>
            </w:tcBorders>
          </w:tcPr>
          <w:p w14:paraId="7E8B7B17">
            <w:pPr>
              <w:spacing w:line="240" w:lineRule="auto"/>
              <w:rPr>
                <w:rFonts w:ascii="仿宋" w:hAnsi="仿宋" w:eastAsia="仿宋" w:cs="仿宋"/>
                <w:color w:val="auto"/>
                <w:szCs w:val="21"/>
                <w:lang w:eastAsia="zh-CN"/>
              </w:rPr>
            </w:pPr>
          </w:p>
        </w:tc>
      </w:tr>
      <w:tr w14:paraId="63E0EE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rPr>
        <w:tc>
          <w:tcPr>
            <w:tcW w:w="1094" w:type="dxa"/>
            <w:vMerge w:val="continue"/>
            <w:tcBorders>
              <w:left w:val="single" w:color="auto" w:sz="4" w:space="0"/>
              <w:right w:val="single" w:color="auto" w:sz="4" w:space="0"/>
            </w:tcBorders>
            <w:vAlign w:val="center"/>
          </w:tcPr>
          <w:p w14:paraId="3DFD453E">
            <w:pPr>
              <w:rPr>
                <w:rFonts w:ascii="仿宋" w:hAnsi="仿宋" w:eastAsia="仿宋" w:cs="仿宋"/>
                <w:color w:val="auto"/>
                <w:lang w:eastAsia="zh-CN"/>
              </w:rPr>
            </w:pPr>
          </w:p>
        </w:tc>
        <w:tc>
          <w:tcPr>
            <w:tcW w:w="597" w:type="dxa"/>
            <w:tcBorders>
              <w:top w:val="single" w:color="auto" w:sz="4" w:space="0"/>
              <w:left w:val="single" w:color="auto" w:sz="4" w:space="0"/>
              <w:right w:val="single" w:color="auto" w:sz="4" w:space="0"/>
            </w:tcBorders>
            <w:vAlign w:val="center"/>
          </w:tcPr>
          <w:p w14:paraId="332C0F43">
            <w:pPr>
              <w:jc w:val="center"/>
              <w:rPr>
                <w:rFonts w:ascii="仿宋" w:hAnsi="仿宋" w:eastAsia="仿宋" w:cs="仿宋"/>
                <w:color w:val="auto"/>
              </w:rPr>
            </w:pPr>
            <w:r>
              <w:rPr>
                <w:rFonts w:hint="eastAsia" w:ascii="仿宋" w:hAnsi="仿宋" w:eastAsia="仿宋" w:cs="仿宋"/>
                <w:color w:val="auto"/>
              </w:rPr>
              <w:t>3</w:t>
            </w:r>
          </w:p>
        </w:tc>
        <w:tc>
          <w:tcPr>
            <w:tcW w:w="6378" w:type="dxa"/>
            <w:tcBorders>
              <w:top w:val="single" w:color="auto" w:sz="4" w:space="0"/>
              <w:left w:val="single" w:color="auto" w:sz="4" w:space="0"/>
              <w:right w:val="single" w:color="auto" w:sz="4" w:space="0"/>
            </w:tcBorders>
            <w:vAlign w:val="center"/>
          </w:tcPr>
          <w:p w14:paraId="2E1451ED">
            <w:pPr>
              <w:widowControl/>
              <w:textAlignment w:val="center"/>
              <w:rPr>
                <w:rFonts w:ascii="仿宋" w:hAnsi="仿宋" w:eastAsia="仿宋" w:cs="仿宋"/>
                <w:color w:val="auto"/>
              </w:rPr>
            </w:pPr>
            <w:r>
              <w:rPr>
                <w:rFonts w:hint="eastAsia" w:ascii="仿宋" w:hAnsi="仿宋" w:eastAsia="仿宋" w:cs="仿宋"/>
                <w:color w:val="auto"/>
              </w:rPr>
              <w:t>只有一个方案投标。</w:t>
            </w:r>
          </w:p>
        </w:tc>
        <w:tc>
          <w:tcPr>
            <w:tcW w:w="749" w:type="dxa"/>
            <w:tcBorders>
              <w:left w:val="single" w:color="auto" w:sz="4" w:space="0"/>
            </w:tcBorders>
          </w:tcPr>
          <w:p w14:paraId="58038491">
            <w:pPr>
              <w:rPr>
                <w:rFonts w:ascii="仿宋" w:hAnsi="仿宋" w:eastAsia="仿宋" w:cs="仿宋"/>
                <w:color w:val="auto"/>
                <w:szCs w:val="21"/>
              </w:rPr>
            </w:pPr>
          </w:p>
        </w:tc>
        <w:tc>
          <w:tcPr>
            <w:tcW w:w="617" w:type="dxa"/>
            <w:tcBorders>
              <w:right w:val="single" w:color="auto" w:sz="4" w:space="0"/>
            </w:tcBorders>
          </w:tcPr>
          <w:p w14:paraId="37E9CEBB">
            <w:pPr>
              <w:rPr>
                <w:rFonts w:ascii="仿宋" w:hAnsi="仿宋" w:eastAsia="仿宋" w:cs="仿宋"/>
                <w:color w:val="auto"/>
                <w:szCs w:val="21"/>
              </w:rPr>
            </w:pPr>
          </w:p>
        </w:tc>
      </w:tr>
      <w:tr w14:paraId="0E2AD7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trPr>
        <w:tc>
          <w:tcPr>
            <w:tcW w:w="1094" w:type="dxa"/>
            <w:vMerge w:val="continue"/>
            <w:tcBorders>
              <w:left w:val="single" w:color="auto" w:sz="4" w:space="0"/>
              <w:right w:val="single" w:color="auto" w:sz="4" w:space="0"/>
            </w:tcBorders>
            <w:vAlign w:val="center"/>
          </w:tcPr>
          <w:p w14:paraId="2AB310ED">
            <w:pPr>
              <w:rPr>
                <w:rFonts w:ascii="仿宋" w:hAnsi="仿宋" w:eastAsia="仿宋" w:cs="仿宋"/>
                <w:color w:val="auto"/>
              </w:rPr>
            </w:pPr>
          </w:p>
        </w:tc>
        <w:tc>
          <w:tcPr>
            <w:tcW w:w="597" w:type="dxa"/>
            <w:tcBorders>
              <w:left w:val="single" w:color="auto" w:sz="4" w:space="0"/>
            </w:tcBorders>
            <w:vAlign w:val="center"/>
          </w:tcPr>
          <w:p w14:paraId="7DFD9C00">
            <w:pPr>
              <w:jc w:val="center"/>
              <w:rPr>
                <w:rFonts w:ascii="仿宋" w:hAnsi="仿宋" w:eastAsia="仿宋" w:cs="仿宋"/>
                <w:color w:val="auto"/>
              </w:rPr>
            </w:pPr>
            <w:r>
              <w:rPr>
                <w:rFonts w:hint="eastAsia" w:ascii="仿宋" w:hAnsi="仿宋" w:eastAsia="仿宋" w:cs="仿宋"/>
                <w:color w:val="auto"/>
                <w:lang w:eastAsia="zh-CN"/>
              </w:rPr>
              <w:t>4</w:t>
            </w:r>
          </w:p>
        </w:tc>
        <w:tc>
          <w:tcPr>
            <w:tcW w:w="6378" w:type="dxa"/>
            <w:tcBorders>
              <w:right w:val="single" w:color="auto" w:sz="4" w:space="0"/>
            </w:tcBorders>
            <w:vAlign w:val="center"/>
          </w:tcPr>
          <w:p w14:paraId="5882D315">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投标文件内容齐全、无遗漏。</w:t>
            </w:r>
          </w:p>
        </w:tc>
        <w:tc>
          <w:tcPr>
            <w:tcW w:w="749" w:type="dxa"/>
            <w:tcBorders>
              <w:left w:val="single" w:color="auto" w:sz="4" w:space="0"/>
            </w:tcBorders>
          </w:tcPr>
          <w:p w14:paraId="61936DAE">
            <w:pPr>
              <w:rPr>
                <w:rFonts w:ascii="仿宋" w:hAnsi="仿宋" w:eastAsia="仿宋" w:cs="仿宋"/>
                <w:color w:val="auto"/>
                <w:szCs w:val="21"/>
                <w:lang w:eastAsia="zh-CN"/>
              </w:rPr>
            </w:pPr>
          </w:p>
        </w:tc>
        <w:tc>
          <w:tcPr>
            <w:tcW w:w="617" w:type="dxa"/>
            <w:tcBorders>
              <w:right w:val="single" w:color="auto" w:sz="4" w:space="0"/>
            </w:tcBorders>
          </w:tcPr>
          <w:p w14:paraId="626B460E">
            <w:pPr>
              <w:rPr>
                <w:rFonts w:ascii="仿宋" w:hAnsi="仿宋" w:eastAsia="仿宋" w:cs="仿宋"/>
                <w:color w:val="auto"/>
                <w:szCs w:val="21"/>
                <w:lang w:eastAsia="zh-CN"/>
              </w:rPr>
            </w:pPr>
          </w:p>
        </w:tc>
      </w:tr>
      <w:tr w14:paraId="678A0B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1" w:hRule="atLeast"/>
        </w:trPr>
        <w:tc>
          <w:tcPr>
            <w:tcW w:w="1094" w:type="dxa"/>
            <w:vMerge w:val="continue"/>
            <w:tcBorders>
              <w:left w:val="single" w:color="auto" w:sz="4" w:space="0"/>
              <w:right w:val="single" w:color="auto" w:sz="4" w:space="0"/>
            </w:tcBorders>
            <w:vAlign w:val="center"/>
          </w:tcPr>
          <w:p w14:paraId="6E900981">
            <w:pPr>
              <w:rPr>
                <w:rFonts w:ascii="仿宋" w:hAnsi="仿宋" w:eastAsia="仿宋" w:cs="仿宋"/>
                <w:color w:val="auto"/>
                <w:lang w:eastAsia="zh-CN"/>
              </w:rPr>
            </w:pPr>
          </w:p>
        </w:tc>
        <w:tc>
          <w:tcPr>
            <w:tcW w:w="597" w:type="dxa"/>
            <w:tcBorders>
              <w:left w:val="single" w:color="auto" w:sz="4" w:space="0"/>
              <w:bottom w:val="single" w:color="auto" w:sz="4" w:space="0"/>
            </w:tcBorders>
            <w:vAlign w:val="center"/>
          </w:tcPr>
          <w:p w14:paraId="202FE86F">
            <w:pPr>
              <w:jc w:val="center"/>
              <w:rPr>
                <w:rFonts w:ascii="仿宋" w:hAnsi="仿宋" w:eastAsia="仿宋" w:cs="仿宋"/>
                <w:color w:val="auto"/>
              </w:rPr>
            </w:pPr>
            <w:r>
              <w:rPr>
                <w:rFonts w:hint="eastAsia" w:ascii="仿宋" w:hAnsi="仿宋" w:eastAsia="仿宋" w:cs="仿宋"/>
                <w:color w:val="auto"/>
              </w:rPr>
              <w:t>5</w:t>
            </w:r>
          </w:p>
        </w:tc>
        <w:tc>
          <w:tcPr>
            <w:tcW w:w="6378" w:type="dxa"/>
            <w:tcBorders>
              <w:bottom w:val="single" w:color="auto" w:sz="4" w:space="0"/>
              <w:right w:val="single" w:color="auto" w:sz="4" w:space="0"/>
            </w:tcBorders>
            <w:vAlign w:val="center"/>
          </w:tcPr>
          <w:p w14:paraId="15B8362A">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对招标文件规定的招标内容全部作出响应。</w:t>
            </w:r>
          </w:p>
        </w:tc>
        <w:tc>
          <w:tcPr>
            <w:tcW w:w="749" w:type="dxa"/>
            <w:tcBorders>
              <w:left w:val="single" w:color="auto" w:sz="4" w:space="0"/>
              <w:bottom w:val="single" w:color="auto" w:sz="4" w:space="0"/>
            </w:tcBorders>
          </w:tcPr>
          <w:p w14:paraId="3A8207B7">
            <w:pPr>
              <w:rPr>
                <w:rFonts w:ascii="仿宋" w:hAnsi="仿宋" w:eastAsia="仿宋" w:cs="仿宋"/>
                <w:color w:val="auto"/>
                <w:szCs w:val="21"/>
                <w:lang w:eastAsia="zh-CN"/>
              </w:rPr>
            </w:pPr>
          </w:p>
        </w:tc>
        <w:tc>
          <w:tcPr>
            <w:tcW w:w="617" w:type="dxa"/>
            <w:tcBorders>
              <w:bottom w:val="single" w:color="auto" w:sz="4" w:space="0"/>
              <w:right w:val="single" w:color="auto" w:sz="4" w:space="0"/>
            </w:tcBorders>
          </w:tcPr>
          <w:p w14:paraId="413A0BAE">
            <w:pPr>
              <w:rPr>
                <w:rFonts w:ascii="仿宋" w:hAnsi="仿宋" w:eastAsia="仿宋" w:cs="仿宋"/>
                <w:color w:val="auto"/>
                <w:szCs w:val="21"/>
                <w:lang w:eastAsia="zh-CN"/>
              </w:rPr>
            </w:pPr>
          </w:p>
        </w:tc>
      </w:tr>
      <w:tr w14:paraId="25531A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3" w:hRule="atLeast"/>
        </w:trPr>
        <w:tc>
          <w:tcPr>
            <w:tcW w:w="1094" w:type="dxa"/>
            <w:vMerge w:val="continue"/>
            <w:tcBorders>
              <w:left w:val="single" w:color="auto" w:sz="4" w:space="0"/>
              <w:right w:val="single" w:color="auto" w:sz="4" w:space="0"/>
            </w:tcBorders>
            <w:vAlign w:val="center"/>
          </w:tcPr>
          <w:p w14:paraId="0F99C812">
            <w:pPr>
              <w:rPr>
                <w:rFonts w:ascii="仿宋" w:hAnsi="仿宋" w:eastAsia="仿宋" w:cs="仿宋"/>
                <w:color w:val="auto"/>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2F92CA55">
            <w:pPr>
              <w:jc w:val="center"/>
              <w:rPr>
                <w:rFonts w:ascii="仿宋" w:hAnsi="仿宋" w:eastAsia="仿宋" w:cs="仿宋"/>
                <w:color w:val="auto"/>
              </w:rPr>
            </w:pPr>
            <w:r>
              <w:rPr>
                <w:rFonts w:hint="eastAsia" w:ascii="仿宋" w:hAnsi="仿宋" w:eastAsia="仿宋" w:cs="仿宋"/>
                <w:color w:val="auto"/>
              </w:rPr>
              <w:t>6</w:t>
            </w:r>
          </w:p>
        </w:tc>
        <w:tc>
          <w:tcPr>
            <w:tcW w:w="6378" w:type="dxa"/>
            <w:tcBorders>
              <w:top w:val="single" w:color="auto" w:sz="4" w:space="0"/>
              <w:left w:val="single" w:color="auto" w:sz="4" w:space="0"/>
              <w:bottom w:val="single" w:color="auto" w:sz="4" w:space="0"/>
              <w:right w:val="single" w:color="auto" w:sz="4" w:space="0"/>
            </w:tcBorders>
            <w:vAlign w:val="center"/>
          </w:tcPr>
          <w:p w14:paraId="6E8FC2F2">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满足招标文件提出的技术和质量要求。</w:t>
            </w:r>
          </w:p>
        </w:tc>
        <w:tc>
          <w:tcPr>
            <w:tcW w:w="749" w:type="dxa"/>
            <w:tcBorders>
              <w:top w:val="single" w:color="auto" w:sz="4" w:space="0"/>
              <w:left w:val="single" w:color="auto" w:sz="4" w:space="0"/>
              <w:bottom w:val="single" w:color="auto" w:sz="4" w:space="0"/>
              <w:right w:val="single" w:color="auto" w:sz="4" w:space="0"/>
            </w:tcBorders>
          </w:tcPr>
          <w:p w14:paraId="6025E00A">
            <w:pPr>
              <w:rPr>
                <w:rFonts w:ascii="仿宋" w:hAnsi="仿宋" w:eastAsia="仿宋" w:cs="仿宋"/>
                <w:color w:val="auto"/>
                <w:szCs w:val="21"/>
                <w:lang w:eastAsia="zh-CN"/>
              </w:rPr>
            </w:pPr>
          </w:p>
        </w:tc>
        <w:tc>
          <w:tcPr>
            <w:tcW w:w="617" w:type="dxa"/>
            <w:tcBorders>
              <w:top w:val="single" w:color="auto" w:sz="4" w:space="0"/>
              <w:left w:val="single" w:color="auto" w:sz="4" w:space="0"/>
              <w:bottom w:val="single" w:color="auto" w:sz="4" w:space="0"/>
              <w:right w:val="single" w:color="auto" w:sz="4" w:space="0"/>
            </w:tcBorders>
          </w:tcPr>
          <w:p w14:paraId="11234CB7">
            <w:pPr>
              <w:rPr>
                <w:rFonts w:ascii="仿宋" w:hAnsi="仿宋" w:eastAsia="仿宋" w:cs="仿宋"/>
                <w:color w:val="auto"/>
                <w:szCs w:val="21"/>
                <w:lang w:eastAsia="zh-CN"/>
              </w:rPr>
            </w:pPr>
          </w:p>
        </w:tc>
      </w:tr>
      <w:tr w14:paraId="42BCD2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094" w:type="dxa"/>
            <w:vMerge w:val="continue"/>
            <w:tcBorders>
              <w:left w:val="single" w:color="auto" w:sz="4" w:space="0"/>
              <w:right w:val="single" w:color="auto" w:sz="4" w:space="0"/>
            </w:tcBorders>
            <w:vAlign w:val="center"/>
          </w:tcPr>
          <w:p w14:paraId="3017EB79">
            <w:pPr>
              <w:rPr>
                <w:rFonts w:ascii="仿宋" w:hAnsi="仿宋" w:eastAsia="仿宋" w:cs="仿宋"/>
                <w:color w:val="auto"/>
                <w:lang w:eastAsia="zh-CN"/>
              </w:rPr>
            </w:pPr>
          </w:p>
        </w:tc>
        <w:tc>
          <w:tcPr>
            <w:tcW w:w="597" w:type="dxa"/>
            <w:tcBorders>
              <w:top w:val="single" w:color="auto" w:sz="4" w:space="0"/>
              <w:left w:val="single" w:color="auto" w:sz="4" w:space="0"/>
            </w:tcBorders>
            <w:vAlign w:val="center"/>
          </w:tcPr>
          <w:p w14:paraId="6705C298">
            <w:pPr>
              <w:jc w:val="center"/>
              <w:rPr>
                <w:rFonts w:ascii="仿宋" w:hAnsi="仿宋" w:eastAsia="仿宋" w:cs="仿宋"/>
                <w:color w:val="auto"/>
              </w:rPr>
            </w:pPr>
            <w:r>
              <w:rPr>
                <w:rFonts w:hint="eastAsia" w:ascii="仿宋" w:hAnsi="仿宋" w:eastAsia="仿宋" w:cs="仿宋"/>
                <w:color w:val="auto"/>
              </w:rPr>
              <w:t>7</w:t>
            </w:r>
          </w:p>
        </w:tc>
        <w:tc>
          <w:tcPr>
            <w:tcW w:w="6378" w:type="dxa"/>
            <w:tcBorders>
              <w:top w:val="single" w:color="auto" w:sz="4" w:space="0"/>
              <w:right w:val="single" w:color="auto" w:sz="4" w:space="0"/>
            </w:tcBorders>
            <w:vAlign w:val="center"/>
          </w:tcPr>
          <w:p w14:paraId="50AD164A">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完成期限满足招标文件要求。</w:t>
            </w:r>
          </w:p>
        </w:tc>
        <w:tc>
          <w:tcPr>
            <w:tcW w:w="749" w:type="dxa"/>
            <w:tcBorders>
              <w:top w:val="single" w:color="auto" w:sz="4" w:space="0"/>
              <w:left w:val="single" w:color="auto" w:sz="4" w:space="0"/>
            </w:tcBorders>
          </w:tcPr>
          <w:p w14:paraId="557758DD">
            <w:pPr>
              <w:rPr>
                <w:rFonts w:ascii="仿宋" w:hAnsi="仿宋" w:eastAsia="仿宋" w:cs="仿宋"/>
                <w:color w:val="auto"/>
                <w:szCs w:val="21"/>
                <w:lang w:eastAsia="zh-CN"/>
              </w:rPr>
            </w:pPr>
          </w:p>
        </w:tc>
        <w:tc>
          <w:tcPr>
            <w:tcW w:w="617" w:type="dxa"/>
            <w:tcBorders>
              <w:top w:val="single" w:color="auto" w:sz="4" w:space="0"/>
              <w:right w:val="single" w:color="auto" w:sz="4" w:space="0"/>
            </w:tcBorders>
          </w:tcPr>
          <w:p w14:paraId="590307C5">
            <w:pPr>
              <w:rPr>
                <w:rFonts w:ascii="仿宋" w:hAnsi="仿宋" w:eastAsia="仿宋" w:cs="仿宋"/>
                <w:color w:val="auto"/>
                <w:szCs w:val="21"/>
                <w:lang w:eastAsia="zh-CN"/>
              </w:rPr>
            </w:pPr>
          </w:p>
        </w:tc>
      </w:tr>
      <w:tr w14:paraId="15B575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8" w:hRule="atLeast"/>
        </w:trPr>
        <w:tc>
          <w:tcPr>
            <w:tcW w:w="1094" w:type="dxa"/>
            <w:vMerge w:val="continue"/>
            <w:tcBorders>
              <w:left w:val="single" w:color="auto" w:sz="4" w:space="0"/>
              <w:right w:val="single" w:color="auto" w:sz="4" w:space="0"/>
            </w:tcBorders>
            <w:vAlign w:val="center"/>
          </w:tcPr>
          <w:p w14:paraId="6003EFB7">
            <w:pPr>
              <w:rPr>
                <w:rFonts w:ascii="仿宋" w:hAnsi="仿宋" w:eastAsia="仿宋" w:cs="仿宋"/>
                <w:color w:val="auto"/>
                <w:lang w:eastAsia="zh-CN"/>
              </w:rPr>
            </w:pPr>
          </w:p>
        </w:tc>
        <w:tc>
          <w:tcPr>
            <w:tcW w:w="597" w:type="dxa"/>
            <w:tcBorders>
              <w:left w:val="single" w:color="auto" w:sz="4" w:space="0"/>
            </w:tcBorders>
            <w:vAlign w:val="center"/>
          </w:tcPr>
          <w:p w14:paraId="0705274C">
            <w:pPr>
              <w:jc w:val="center"/>
              <w:rPr>
                <w:rFonts w:ascii="仿宋" w:hAnsi="仿宋" w:eastAsia="仿宋" w:cs="仿宋"/>
                <w:color w:val="auto"/>
              </w:rPr>
            </w:pPr>
            <w:r>
              <w:rPr>
                <w:rFonts w:hint="eastAsia" w:ascii="仿宋" w:hAnsi="仿宋" w:eastAsia="仿宋" w:cs="仿宋"/>
                <w:color w:val="auto"/>
              </w:rPr>
              <w:t>8</w:t>
            </w:r>
          </w:p>
        </w:tc>
        <w:tc>
          <w:tcPr>
            <w:tcW w:w="6378" w:type="dxa"/>
            <w:tcBorders>
              <w:right w:val="single" w:color="auto" w:sz="4" w:space="0"/>
            </w:tcBorders>
            <w:vAlign w:val="center"/>
          </w:tcPr>
          <w:p w14:paraId="5EF931A9">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售后服务满足招标文件要求。</w:t>
            </w:r>
          </w:p>
        </w:tc>
        <w:tc>
          <w:tcPr>
            <w:tcW w:w="749" w:type="dxa"/>
            <w:tcBorders>
              <w:left w:val="single" w:color="auto" w:sz="4" w:space="0"/>
            </w:tcBorders>
          </w:tcPr>
          <w:p w14:paraId="69D6AAEA">
            <w:pPr>
              <w:rPr>
                <w:rFonts w:ascii="仿宋" w:hAnsi="仿宋" w:eastAsia="仿宋" w:cs="仿宋"/>
                <w:color w:val="auto"/>
                <w:szCs w:val="21"/>
                <w:lang w:eastAsia="zh-CN"/>
              </w:rPr>
            </w:pPr>
          </w:p>
        </w:tc>
        <w:tc>
          <w:tcPr>
            <w:tcW w:w="617" w:type="dxa"/>
            <w:tcBorders>
              <w:right w:val="single" w:color="auto" w:sz="4" w:space="0"/>
            </w:tcBorders>
          </w:tcPr>
          <w:p w14:paraId="57E690A7">
            <w:pPr>
              <w:rPr>
                <w:rFonts w:ascii="仿宋" w:hAnsi="仿宋" w:eastAsia="仿宋" w:cs="仿宋"/>
                <w:color w:val="auto"/>
                <w:szCs w:val="21"/>
                <w:lang w:eastAsia="zh-CN"/>
              </w:rPr>
            </w:pPr>
          </w:p>
        </w:tc>
      </w:tr>
      <w:tr w14:paraId="0CC7A3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094" w:type="dxa"/>
            <w:vMerge w:val="continue"/>
            <w:tcBorders>
              <w:left w:val="single" w:color="auto" w:sz="4" w:space="0"/>
              <w:right w:val="single" w:color="auto" w:sz="4" w:space="0"/>
            </w:tcBorders>
            <w:vAlign w:val="center"/>
          </w:tcPr>
          <w:p w14:paraId="3515E1CE">
            <w:pPr>
              <w:rPr>
                <w:rFonts w:ascii="仿宋" w:hAnsi="仿宋" w:eastAsia="仿宋" w:cs="仿宋"/>
                <w:color w:val="auto"/>
                <w:lang w:eastAsia="zh-CN"/>
              </w:rPr>
            </w:pPr>
          </w:p>
        </w:tc>
        <w:tc>
          <w:tcPr>
            <w:tcW w:w="597" w:type="dxa"/>
            <w:tcBorders>
              <w:left w:val="single" w:color="auto" w:sz="4" w:space="0"/>
            </w:tcBorders>
            <w:vAlign w:val="center"/>
          </w:tcPr>
          <w:p w14:paraId="7B6E09BE">
            <w:pPr>
              <w:jc w:val="center"/>
              <w:rPr>
                <w:rFonts w:ascii="仿宋" w:hAnsi="仿宋" w:eastAsia="仿宋" w:cs="仿宋"/>
                <w:color w:val="auto"/>
              </w:rPr>
            </w:pPr>
            <w:r>
              <w:rPr>
                <w:rFonts w:hint="eastAsia" w:ascii="仿宋" w:hAnsi="仿宋" w:eastAsia="仿宋" w:cs="仿宋"/>
                <w:color w:val="auto"/>
              </w:rPr>
              <w:t>9</w:t>
            </w:r>
          </w:p>
        </w:tc>
        <w:tc>
          <w:tcPr>
            <w:tcW w:w="6378" w:type="dxa"/>
            <w:tcBorders>
              <w:right w:val="single" w:color="auto" w:sz="4" w:space="0"/>
            </w:tcBorders>
            <w:vAlign w:val="center"/>
          </w:tcPr>
          <w:p w14:paraId="46AAB323">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投标有效期满足招标文件要求。</w:t>
            </w:r>
          </w:p>
        </w:tc>
        <w:tc>
          <w:tcPr>
            <w:tcW w:w="749" w:type="dxa"/>
            <w:tcBorders>
              <w:left w:val="single" w:color="auto" w:sz="4" w:space="0"/>
            </w:tcBorders>
          </w:tcPr>
          <w:p w14:paraId="22F16EB5">
            <w:pPr>
              <w:rPr>
                <w:rFonts w:ascii="仿宋" w:hAnsi="仿宋" w:eastAsia="仿宋" w:cs="仿宋"/>
                <w:color w:val="auto"/>
                <w:szCs w:val="21"/>
                <w:lang w:eastAsia="zh-CN"/>
              </w:rPr>
            </w:pPr>
          </w:p>
        </w:tc>
        <w:tc>
          <w:tcPr>
            <w:tcW w:w="617" w:type="dxa"/>
            <w:tcBorders>
              <w:right w:val="single" w:color="auto" w:sz="4" w:space="0"/>
            </w:tcBorders>
          </w:tcPr>
          <w:p w14:paraId="5E06885C">
            <w:pPr>
              <w:rPr>
                <w:rFonts w:ascii="仿宋" w:hAnsi="仿宋" w:eastAsia="仿宋" w:cs="仿宋"/>
                <w:color w:val="auto"/>
                <w:szCs w:val="21"/>
                <w:lang w:eastAsia="zh-CN"/>
              </w:rPr>
            </w:pPr>
          </w:p>
        </w:tc>
      </w:tr>
      <w:tr w14:paraId="492C0C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right w:val="single" w:color="auto" w:sz="4" w:space="0"/>
            </w:tcBorders>
            <w:vAlign w:val="center"/>
          </w:tcPr>
          <w:p w14:paraId="263CAE5F">
            <w:pPr>
              <w:rPr>
                <w:rFonts w:ascii="仿宋" w:hAnsi="仿宋" w:eastAsia="仿宋" w:cs="仿宋"/>
                <w:color w:val="auto"/>
                <w:lang w:eastAsia="zh-CN"/>
              </w:rPr>
            </w:pPr>
          </w:p>
        </w:tc>
        <w:tc>
          <w:tcPr>
            <w:tcW w:w="597" w:type="dxa"/>
            <w:tcBorders>
              <w:left w:val="single" w:color="auto" w:sz="4" w:space="0"/>
            </w:tcBorders>
            <w:vAlign w:val="center"/>
          </w:tcPr>
          <w:p w14:paraId="438066E1">
            <w:pPr>
              <w:jc w:val="center"/>
              <w:rPr>
                <w:rFonts w:ascii="仿宋" w:hAnsi="仿宋" w:eastAsia="仿宋" w:cs="仿宋"/>
                <w:color w:val="auto"/>
              </w:rPr>
            </w:pPr>
            <w:r>
              <w:rPr>
                <w:rFonts w:hint="eastAsia" w:ascii="仿宋" w:hAnsi="仿宋" w:eastAsia="仿宋" w:cs="仿宋"/>
                <w:color w:val="auto"/>
              </w:rPr>
              <w:t>10</w:t>
            </w:r>
          </w:p>
        </w:tc>
        <w:tc>
          <w:tcPr>
            <w:tcW w:w="6378" w:type="dxa"/>
            <w:tcBorders>
              <w:right w:val="single" w:color="auto" w:sz="4" w:space="0"/>
            </w:tcBorders>
            <w:vAlign w:val="center"/>
          </w:tcPr>
          <w:p w14:paraId="70860315">
            <w:pPr>
              <w:widowControl/>
              <w:textAlignment w:val="center"/>
              <w:rPr>
                <w:rFonts w:ascii="仿宋" w:hAnsi="仿宋" w:eastAsia="仿宋" w:cs="仿宋"/>
                <w:color w:val="auto"/>
                <w:lang w:eastAsia="zh-CN"/>
              </w:rPr>
            </w:pPr>
            <w:r>
              <w:rPr>
                <w:rFonts w:hint="eastAsia" w:ascii="仿宋" w:hAnsi="仿宋" w:eastAsia="仿宋" w:cs="仿宋"/>
                <w:color w:val="auto"/>
                <w:lang w:eastAsia="zh-CN"/>
              </w:rPr>
              <w:t>供应商详细地址、联系人、电话。</w:t>
            </w:r>
          </w:p>
        </w:tc>
        <w:tc>
          <w:tcPr>
            <w:tcW w:w="749" w:type="dxa"/>
            <w:tcBorders>
              <w:left w:val="single" w:color="auto" w:sz="4" w:space="0"/>
            </w:tcBorders>
          </w:tcPr>
          <w:p w14:paraId="46AC9501">
            <w:pPr>
              <w:rPr>
                <w:rFonts w:ascii="仿宋" w:hAnsi="仿宋" w:eastAsia="仿宋" w:cs="仿宋"/>
                <w:color w:val="auto"/>
                <w:szCs w:val="21"/>
                <w:lang w:eastAsia="zh-CN"/>
              </w:rPr>
            </w:pPr>
          </w:p>
        </w:tc>
        <w:tc>
          <w:tcPr>
            <w:tcW w:w="617" w:type="dxa"/>
            <w:tcBorders>
              <w:right w:val="single" w:color="auto" w:sz="4" w:space="0"/>
            </w:tcBorders>
          </w:tcPr>
          <w:p w14:paraId="364D05E1">
            <w:pPr>
              <w:rPr>
                <w:rFonts w:ascii="仿宋" w:hAnsi="仿宋" w:eastAsia="仿宋" w:cs="仿宋"/>
                <w:color w:val="auto"/>
                <w:szCs w:val="21"/>
                <w:lang w:eastAsia="zh-CN"/>
              </w:rPr>
            </w:pPr>
          </w:p>
        </w:tc>
      </w:tr>
      <w:tr w14:paraId="39CA27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094" w:type="dxa"/>
            <w:tcBorders>
              <w:left w:val="single" w:color="auto" w:sz="4" w:space="0"/>
              <w:bottom w:val="single" w:color="auto" w:sz="4" w:space="0"/>
              <w:right w:val="single" w:color="auto" w:sz="4" w:space="0"/>
            </w:tcBorders>
            <w:vAlign w:val="center"/>
          </w:tcPr>
          <w:p w14:paraId="0EB056B0">
            <w:pPr>
              <w:jc w:val="center"/>
              <w:rPr>
                <w:rFonts w:ascii="仿宋" w:hAnsi="仿宋" w:eastAsia="仿宋" w:cs="仿宋"/>
                <w:color w:val="auto"/>
                <w:szCs w:val="21"/>
                <w:lang w:eastAsia="zh-CN"/>
              </w:rPr>
            </w:pPr>
          </w:p>
        </w:tc>
        <w:tc>
          <w:tcPr>
            <w:tcW w:w="6975" w:type="dxa"/>
            <w:gridSpan w:val="2"/>
            <w:tcBorders>
              <w:left w:val="single" w:color="auto" w:sz="4" w:space="0"/>
              <w:bottom w:val="single" w:color="auto" w:sz="4" w:space="0"/>
              <w:right w:val="single" w:color="auto" w:sz="4" w:space="0"/>
            </w:tcBorders>
          </w:tcPr>
          <w:p w14:paraId="072937CB">
            <w:pPr>
              <w:rPr>
                <w:rFonts w:ascii="仿宋" w:hAnsi="仿宋" w:eastAsia="仿宋" w:cs="仿宋"/>
                <w:color w:val="auto"/>
                <w:lang w:eastAsia="zh-CN"/>
              </w:rPr>
            </w:pPr>
            <w:r>
              <w:rPr>
                <w:rFonts w:hint="eastAsia" w:ascii="仿宋" w:hAnsi="仿宋" w:eastAsia="仿宋" w:cs="仿宋"/>
                <w:color w:val="auto"/>
                <w:lang w:eastAsia="zh-CN"/>
              </w:rPr>
              <w:t>结论：是否通过评审（须填写通过或不通过）</w:t>
            </w:r>
          </w:p>
          <w:p w14:paraId="1DA56812">
            <w:pPr>
              <w:rPr>
                <w:rFonts w:ascii="仿宋" w:hAnsi="仿宋" w:eastAsia="仿宋" w:cs="仿宋"/>
                <w:color w:val="auto"/>
                <w:lang w:eastAsia="zh-CN"/>
              </w:rPr>
            </w:pPr>
            <w:r>
              <w:rPr>
                <w:rFonts w:hint="eastAsia" w:ascii="仿宋" w:hAnsi="仿宋" w:eastAsia="仿宋" w:cs="仿宋"/>
                <w:color w:val="auto"/>
                <w:lang w:eastAsia="zh-CN"/>
              </w:rPr>
              <w:t>注：如有一项不合格，作废标处理。</w:t>
            </w:r>
          </w:p>
        </w:tc>
        <w:tc>
          <w:tcPr>
            <w:tcW w:w="1366" w:type="dxa"/>
            <w:gridSpan w:val="2"/>
            <w:tcBorders>
              <w:left w:val="single" w:color="auto" w:sz="4" w:space="0"/>
              <w:bottom w:val="single" w:color="auto" w:sz="4" w:space="0"/>
              <w:right w:val="single" w:color="auto" w:sz="4" w:space="0"/>
            </w:tcBorders>
          </w:tcPr>
          <w:p w14:paraId="06708CB6">
            <w:pPr>
              <w:rPr>
                <w:rFonts w:ascii="仿宋" w:hAnsi="仿宋" w:eastAsia="仿宋" w:cs="仿宋"/>
                <w:color w:val="auto"/>
                <w:szCs w:val="21"/>
                <w:lang w:eastAsia="zh-CN"/>
              </w:rPr>
            </w:pPr>
          </w:p>
        </w:tc>
      </w:tr>
    </w:tbl>
    <w:p w14:paraId="5B764AD3">
      <w:pPr>
        <w:rPr>
          <w:rFonts w:ascii="仿宋" w:hAnsi="仿宋" w:eastAsia="仿宋" w:cs="仿宋"/>
          <w:color w:val="auto"/>
          <w:lang w:eastAsia="zh-CN"/>
        </w:rPr>
      </w:pPr>
    </w:p>
    <w:p w14:paraId="7C4D9C9A">
      <w:pPr>
        <w:keepNext w:val="0"/>
        <w:keepLines w:val="0"/>
        <w:pageBreakBefore w:val="0"/>
        <w:widowControl w:val="0"/>
        <w:kinsoku/>
        <w:wordWrap/>
        <w:overflowPunct/>
        <w:topLinePunct w:val="0"/>
        <w:bidi w:val="0"/>
        <w:snapToGrid/>
        <w:spacing w:line="360" w:lineRule="exact"/>
        <w:ind w:firstLine="585" w:firstLineChars="241"/>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7.2评委会判定投标文件的响应性只根据投标文件本身的内容，而不寻求外部的证据，但投标有不真实不正确的内容时除外。</w:t>
      </w:r>
    </w:p>
    <w:p w14:paraId="5FD42DBA">
      <w:pPr>
        <w:keepNext w:val="0"/>
        <w:keepLines w:val="0"/>
        <w:pageBreakBefore w:val="0"/>
        <w:widowControl w:val="0"/>
        <w:kinsoku/>
        <w:wordWrap/>
        <w:overflowPunct/>
        <w:topLinePunct w:val="0"/>
        <w:bidi w:val="0"/>
        <w:snapToGrid/>
        <w:spacing w:line="360" w:lineRule="exact"/>
        <w:ind w:firstLine="585" w:firstLineChars="241"/>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7.3如果投标文件实质上没有响应采购文件的要求，评委会将予以拒绝，供应商不得通过修正或撤销不符合要求的偏离或保留，而使其投标成为实质上响应的投标。</w:t>
      </w:r>
    </w:p>
    <w:p w14:paraId="0F62B0C2">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7.4供应商可在现场20分钟内对评标委员会的评审结论提出异议，评标委员会根据采购文件及有关规定对供应商的异议进行复议</w:t>
      </w:r>
    </w:p>
    <w:p w14:paraId="6BFC7BA4">
      <w:pPr>
        <w:keepNext w:val="0"/>
        <w:keepLines w:val="0"/>
        <w:pageBreakBefore w:val="0"/>
        <w:widowControl w:val="0"/>
        <w:kinsoku/>
        <w:wordWrap/>
        <w:overflowPunct/>
        <w:topLinePunct w:val="0"/>
        <w:bidi w:val="0"/>
        <w:snapToGrid/>
        <w:spacing w:line="360" w:lineRule="exact"/>
        <w:ind w:firstLine="607" w:firstLineChars="25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7.5只有通过初审的供应商才能进入下一步评标程序。</w:t>
      </w:r>
    </w:p>
    <w:p w14:paraId="0BA05877">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rPr>
      </w:pPr>
      <w:r>
        <w:rPr>
          <w:rFonts w:hint="eastAsia" w:ascii="仿宋" w:hAnsi="仿宋" w:eastAsia="仿宋" w:cs="仿宋"/>
          <w:b/>
          <w:color w:val="auto"/>
          <w:szCs w:val="21"/>
          <w:lang w:eastAsia="zh-CN"/>
        </w:rPr>
        <w:t>温馨提示：投标文件资格审查资料请精心准备,如评标专家在检验电子标书过程中，如果由于供应商自身原因导致评标专家无法查看并检验电子标书中以上相关资料的，按无效投标处理。即使投标单位将原件携带至现场的，同样按无效投标处理。</w:t>
      </w:r>
    </w:p>
    <w:p w14:paraId="66748F93">
      <w:pPr>
        <w:keepNext w:val="0"/>
        <w:keepLines w:val="0"/>
        <w:pageBreakBefore w:val="0"/>
        <w:widowControl w:val="0"/>
        <w:kinsoku/>
        <w:wordWrap/>
        <w:overflowPunct/>
        <w:topLinePunct w:val="0"/>
        <w:bidi w:val="0"/>
        <w:snapToGrid/>
        <w:spacing w:beforeLines="50" w:line="360" w:lineRule="exact"/>
        <w:jc w:val="center"/>
        <w:textAlignment w:val="auto"/>
        <w:outlineLvl w:val="1"/>
        <w:rPr>
          <w:rFonts w:ascii="仿宋" w:hAnsi="仿宋" w:eastAsia="仿宋" w:cs="仿宋"/>
          <w:b/>
          <w:color w:val="auto"/>
          <w:lang w:eastAsia="zh-CN"/>
        </w:rPr>
      </w:pPr>
      <w:bookmarkStart w:id="39" w:name="_Toc362983803"/>
      <w:bookmarkStart w:id="40" w:name="_Toc469495734"/>
      <w:r>
        <w:rPr>
          <w:rFonts w:hint="eastAsia" w:ascii="仿宋" w:hAnsi="仿宋" w:eastAsia="仿宋" w:cs="仿宋"/>
          <w:b/>
          <w:color w:val="auto"/>
          <w:lang w:eastAsia="zh-CN"/>
        </w:rPr>
        <w:t xml:space="preserve">三 </w:t>
      </w:r>
      <w:r>
        <w:rPr>
          <w:rFonts w:hint="eastAsia" w:ascii="仿宋" w:hAnsi="仿宋" w:eastAsia="仿宋" w:cs="仿宋"/>
          <w:b/>
          <w:color w:val="auto"/>
          <w:sz w:val="28"/>
          <w:szCs w:val="28"/>
          <w:lang w:eastAsia="zh-CN"/>
        </w:rPr>
        <w:t xml:space="preserve"> </w:t>
      </w:r>
      <w:r>
        <w:rPr>
          <w:rFonts w:hint="eastAsia" w:ascii="仿宋" w:hAnsi="仿宋" w:eastAsia="仿宋" w:cs="仿宋"/>
          <w:b/>
          <w:color w:val="auto"/>
          <w:lang w:eastAsia="zh-CN"/>
        </w:rPr>
        <w:t>投标文件的澄清和补正</w:t>
      </w:r>
      <w:bookmarkEnd w:id="39"/>
      <w:bookmarkEnd w:id="40"/>
    </w:p>
    <w:p w14:paraId="2AF61C90">
      <w:pPr>
        <w:keepNext w:val="0"/>
        <w:keepLines w:val="0"/>
        <w:pageBreakBefore w:val="0"/>
        <w:widowControl w:val="0"/>
        <w:kinsoku/>
        <w:wordWrap/>
        <w:overflowPunct/>
        <w:topLinePunct w:val="0"/>
        <w:bidi w:val="0"/>
        <w:snapToGrid/>
        <w:spacing w:line="360" w:lineRule="exact"/>
        <w:ind w:firstLine="243"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8．澄清、说明或补正的形式</w:t>
      </w:r>
    </w:p>
    <w:p w14:paraId="74E19C90">
      <w:pPr>
        <w:keepNext w:val="0"/>
        <w:keepLines w:val="0"/>
        <w:pageBreakBefore w:val="0"/>
        <w:widowControl w:val="0"/>
        <w:kinsoku/>
        <w:wordWrap/>
        <w:overflowPunct/>
        <w:topLinePunct w:val="0"/>
        <w:bidi w:val="0"/>
        <w:snapToGrid/>
        <w:spacing w:line="360" w:lineRule="exact"/>
        <w:ind w:firstLine="243"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23B8FA54">
      <w:pPr>
        <w:keepNext w:val="0"/>
        <w:keepLines w:val="0"/>
        <w:pageBreakBefore w:val="0"/>
        <w:widowControl w:val="0"/>
        <w:kinsoku/>
        <w:wordWrap/>
        <w:overflowPunct/>
        <w:topLinePunct w:val="0"/>
        <w:bidi w:val="0"/>
        <w:snapToGrid/>
        <w:spacing w:line="360" w:lineRule="exact"/>
        <w:ind w:firstLine="243"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8.2投标供应商的澄清、说明或者补正应当通过“政府采购云平台”在线答复的方式提交，并加盖公章（电子印章），或者由法定代表人（负责人）或其授权的代表签章。投标供应商的澄清、说明或者补正不得超出投标文件的范围或者改变投标文件的实质性内容，不接受投标供应商主动对投标文件的澄清、说明或者补正。</w:t>
      </w:r>
    </w:p>
    <w:p w14:paraId="6B1642ED">
      <w:pPr>
        <w:keepNext w:val="0"/>
        <w:keepLines w:val="0"/>
        <w:pageBreakBefore w:val="0"/>
        <w:widowControl w:val="0"/>
        <w:kinsoku/>
        <w:wordWrap/>
        <w:overflowPunct/>
        <w:topLinePunct w:val="0"/>
        <w:bidi w:val="0"/>
        <w:snapToGrid/>
        <w:spacing w:line="360" w:lineRule="exact"/>
        <w:ind w:firstLine="243"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3E7DB063">
      <w:pPr>
        <w:keepNext w:val="0"/>
        <w:keepLines w:val="0"/>
        <w:pageBreakBefore w:val="0"/>
        <w:widowControl w:val="0"/>
        <w:kinsoku/>
        <w:wordWrap/>
        <w:overflowPunct/>
        <w:topLinePunct w:val="0"/>
        <w:bidi w:val="0"/>
        <w:snapToGrid/>
        <w:spacing w:line="360" w:lineRule="exact"/>
        <w:ind w:firstLine="243" w:firstLineChars="1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9．错误修正的原则</w:t>
      </w:r>
    </w:p>
    <w:p w14:paraId="0C79599E">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电子交易平台客户端里开标一览表录入的投标报价或优惠率与扫描上传的报价文件信息不一致的，以扫描上传的报价文件信息为准进行修正。</w:t>
      </w:r>
    </w:p>
    <w:p w14:paraId="577AFA3E">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投标文件报价出现前后不一致的，除采购文件另有规定外，按照下列规定修正：</w:t>
      </w:r>
    </w:p>
    <w:p w14:paraId="5DD51FEE">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9.1 投标函中表述的内容与报价表中不一致的，以报价表为准；报价表中的内容与报价明细表不一致的，以报价表为准；</w:t>
      </w:r>
    </w:p>
    <w:p w14:paraId="57720C1B">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9.2 投标文件中的大写金额和小写金额不一致的，以大写金额为准；</w:t>
      </w:r>
    </w:p>
    <w:p w14:paraId="17A7899A">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9.3 单价金额小数点或者百分比有明显错位的，以开标一览表的总价为准，并修改单价；</w:t>
      </w:r>
    </w:p>
    <w:p w14:paraId="3EB16DCD">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9.4 总价金额与按单价汇总金额不一致的，以单价金额计算结果为准；</w:t>
      </w:r>
    </w:p>
    <w:p w14:paraId="08AB06ED">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9.5 若用文字表示的数值与用数字表示的数值不一致，以文字表示的数值为准；</w:t>
      </w:r>
    </w:p>
    <w:p w14:paraId="1167698D">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9.6 如有多报（指数量超出采购文件需求）、重报（指同一货物重复报价），其投标总价在评标过程中不予调整，如其中标，其合同价按其投标单价予以调整；</w:t>
      </w:r>
    </w:p>
    <w:p w14:paraId="4EA16683">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9.7 对不同文字文本投标文件的解释发生异议的，以中文文本为准；</w:t>
      </w:r>
    </w:p>
    <w:p w14:paraId="173A6EF8">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rPr>
      </w:pPr>
      <w:r>
        <w:rPr>
          <w:rFonts w:hint="eastAsia" w:ascii="仿宋" w:hAnsi="仿宋" w:eastAsia="仿宋" w:cs="仿宋"/>
          <w:color w:val="auto"/>
          <w:szCs w:val="21"/>
          <w:lang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55B191D9">
      <w:pPr>
        <w:keepNext w:val="0"/>
        <w:keepLines w:val="0"/>
        <w:pageBreakBefore w:val="0"/>
        <w:widowControl w:val="0"/>
        <w:kinsoku/>
        <w:wordWrap/>
        <w:overflowPunct/>
        <w:topLinePunct w:val="0"/>
        <w:bidi w:val="0"/>
        <w:snapToGrid/>
        <w:spacing w:line="360" w:lineRule="exact"/>
        <w:jc w:val="center"/>
        <w:textAlignment w:val="auto"/>
        <w:outlineLvl w:val="1"/>
        <w:rPr>
          <w:rFonts w:ascii="仿宋" w:hAnsi="仿宋" w:eastAsia="仿宋" w:cs="仿宋"/>
          <w:b/>
          <w:color w:val="auto"/>
          <w:lang w:eastAsia="zh-CN"/>
        </w:rPr>
      </w:pPr>
      <w:bookmarkStart w:id="41" w:name="_Toc469495735"/>
      <w:r>
        <w:rPr>
          <w:rFonts w:hint="eastAsia" w:ascii="仿宋" w:hAnsi="仿宋" w:eastAsia="仿宋" w:cs="仿宋"/>
          <w:b/>
          <w:color w:val="auto"/>
          <w:lang w:eastAsia="zh-CN"/>
        </w:rPr>
        <w:t>四 比较与评价</w:t>
      </w:r>
      <w:bookmarkEnd w:id="41"/>
    </w:p>
    <w:p w14:paraId="6587FE3E">
      <w:pPr>
        <w:keepNext w:val="0"/>
        <w:keepLines w:val="0"/>
        <w:pageBreakBefore w:val="0"/>
        <w:widowControl w:val="0"/>
        <w:tabs>
          <w:tab w:val="left" w:pos="720"/>
        </w:tabs>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bidi="ar-SA"/>
        </w:rPr>
      </w:pPr>
      <w:bookmarkStart w:id="42" w:name="_Toc469495736"/>
      <w:bookmarkStart w:id="43" w:name="_Toc362983805"/>
      <w:r>
        <w:rPr>
          <w:rFonts w:hint="eastAsia" w:ascii="仿宋" w:hAnsi="仿宋" w:eastAsia="仿宋" w:cs="仿宋"/>
          <w:color w:val="auto"/>
          <w:szCs w:val="21"/>
          <w:lang w:eastAsia="zh-CN" w:bidi="ar-SA"/>
        </w:rPr>
        <w:t>10.1评标委员会按招标文件中规定的评标方法和标准，对资格性检查和符合性检查合格的投标文件进行商务和技术评估、综合比较与评价。</w:t>
      </w:r>
    </w:p>
    <w:p w14:paraId="4DEF9364">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10.2评标委员会根据商务和技术评估的结果，采用综合评分法，分别对投标文件的商务、技术、价格等内容进行打分。其中，商务评估、技术评估、价格评估的评分权值（详见附件1）。</w:t>
      </w:r>
    </w:p>
    <w:p w14:paraId="5E7981BF">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bCs/>
          <w:color w:val="auto"/>
          <w:szCs w:val="21"/>
          <w:lang w:eastAsia="zh-CN" w:bidi="ar-SA"/>
        </w:rPr>
      </w:pPr>
      <w:r>
        <w:rPr>
          <w:rFonts w:hint="eastAsia" w:ascii="仿宋" w:hAnsi="仿宋" w:eastAsia="仿宋" w:cs="仿宋"/>
          <w:color w:val="auto"/>
          <w:szCs w:val="21"/>
          <w:lang w:eastAsia="zh-CN" w:bidi="ar-SA"/>
        </w:rPr>
        <w:t>10.</w:t>
      </w:r>
      <w:r>
        <w:rPr>
          <w:rFonts w:hint="eastAsia" w:ascii="仿宋" w:hAnsi="仿宋" w:eastAsia="仿宋" w:cs="仿宋"/>
          <w:bCs/>
          <w:color w:val="auto"/>
          <w:szCs w:val="21"/>
          <w:lang w:eastAsia="zh-CN" w:bidi="ar-SA"/>
        </w:rPr>
        <w:t>2.1评委打分办法</w:t>
      </w:r>
    </w:p>
    <w:p w14:paraId="6F2E99D3">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bidi="ar-SA"/>
        </w:rPr>
      </w:pPr>
      <w:r>
        <w:rPr>
          <w:rFonts w:hint="eastAsia" w:ascii="仿宋" w:hAnsi="仿宋" w:eastAsia="仿宋" w:cs="仿宋"/>
          <w:bCs/>
          <w:color w:val="auto"/>
          <w:szCs w:val="21"/>
          <w:lang w:eastAsia="zh-CN" w:bidi="ar-SA"/>
        </w:rPr>
        <w:t>（1）</w:t>
      </w:r>
      <w:r>
        <w:rPr>
          <w:rFonts w:hint="eastAsia" w:ascii="仿宋" w:hAnsi="仿宋" w:eastAsia="仿宋" w:cs="仿宋"/>
          <w:color w:val="auto"/>
          <w:szCs w:val="21"/>
          <w:lang w:eastAsia="zh-CN" w:bidi="ar-SA"/>
        </w:rPr>
        <w:t>参加评分的评委应尽力体现客观、实事求是，避免学派偏见和个人偏好。</w:t>
      </w:r>
    </w:p>
    <w:p w14:paraId="30BDF83A">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（2）衡量、对比的依据，应以招标文件、投标文件、提供的正式试验数据、质询澄清中的文字为准，口头回答和收集的资料只作为参考。</w:t>
      </w:r>
    </w:p>
    <w:p w14:paraId="246E446A">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（3）评分主要是为比较各供应商的价格、商务和技术综合排序。</w:t>
      </w:r>
    </w:p>
    <w:p w14:paraId="6A3F76E5">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（4）评委打分采取记名形式。</w:t>
      </w:r>
    </w:p>
    <w:p w14:paraId="3FC661FB">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（5）各评委根据提供的技术打分表独立自主打分，任何人不得要求评委统一打分或统一确定等次顺序。</w:t>
      </w:r>
    </w:p>
    <w:p w14:paraId="3909A375">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（6）对打分表中的每项条款，各评委应根据投标文件、澄清材料、招标文件要求，按满足的程度给供应商打分。</w:t>
      </w:r>
    </w:p>
    <w:p w14:paraId="6EAF7DB8">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（7）评分程序</w:t>
      </w:r>
    </w:p>
    <w:p w14:paraId="411931D7">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1)就供应商的投标文件对照整理出商务、技术评标因素对比表、偏差表，并在经过校核的基础上逐项打分。</w:t>
      </w:r>
    </w:p>
    <w:p w14:paraId="4B5B0FAE">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2)各评委独立完成打分后，将评分表交给代理机构，由代理机构组织进行分数统计。</w:t>
      </w:r>
    </w:p>
    <w:p w14:paraId="082EB8B3">
      <w:pPr>
        <w:keepNext w:val="0"/>
        <w:keepLines w:val="0"/>
        <w:pageBreakBefore w:val="0"/>
        <w:widowControl w:val="0"/>
        <w:kinsoku/>
        <w:wordWrap/>
        <w:overflowPunct/>
        <w:topLinePunct w:val="0"/>
        <w:bidi w:val="0"/>
        <w:snapToGrid/>
        <w:spacing w:line="360" w:lineRule="exact"/>
        <w:ind w:firstLine="486"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3)最终汇总表中各供应商得分应为评委打分的算术平均值。</w:t>
      </w:r>
    </w:p>
    <w:p w14:paraId="77F3E17F">
      <w:pPr>
        <w:pStyle w:val="5"/>
        <w:keepNext w:val="0"/>
        <w:keepLines w:val="0"/>
        <w:pageBreakBefore w:val="0"/>
        <w:widowControl w:val="0"/>
        <w:kinsoku/>
        <w:wordWrap/>
        <w:overflowPunct/>
        <w:topLinePunct w:val="0"/>
        <w:bidi w:val="0"/>
        <w:snapToGrid/>
        <w:spacing w:line="360" w:lineRule="exact"/>
        <w:jc w:val="left"/>
        <w:textAlignment w:val="auto"/>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（8）评分标准和细则（综合评分法评分标准）</w:t>
      </w:r>
    </w:p>
    <w:p w14:paraId="5AE61ABC">
      <w:pPr>
        <w:pStyle w:val="5"/>
        <w:ind w:left="0" w:leftChars="0" w:firstLine="0" w:firstLineChars="0"/>
        <w:jc w:val="center"/>
        <w:rPr>
          <w:rFonts w:hint="eastAsia" w:ascii="仿宋" w:hAnsi="仿宋" w:eastAsia="仿宋" w:cs="仿宋"/>
          <w:b/>
          <w:bCs/>
          <w:color w:val="auto"/>
          <w:sz w:val="28"/>
          <w:szCs w:val="21"/>
          <w:highlight w:val="none"/>
          <w:lang w:val="en-US" w:eastAsia="zh-CN"/>
        </w:rPr>
      </w:pPr>
    </w:p>
    <w:p w14:paraId="262BF2C4">
      <w:pPr>
        <w:pStyle w:val="5"/>
        <w:ind w:left="0" w:leftChars="0" w:firstLine="0" w:firstLineChars="0"/>
        <w:jc w:val="center"/>
        <w:rPr>
          <w:rFonts w:hint="eastAsia" w:ascii="仿宋" w:hAnsi="仿宋" w:eastAsia="仿宋" w:cs="仿宋"/>
          <w:b/>
          <w:bCs/>
          <w:color w:val="auto"/>
          <w:sz w:val="28"/>
          <w:szCs w:val="21"/>
          <w:highlight w:val="none"/>
          <w:lang w:val="en-US" w:eastAsia="zh-CN"/>
        </w:rPr>
      </w:pPr>
    </w:p>
    <w:p w14:paraId="1E93DBCE">
      <w:pPr>
        <w:pStyle w:val="5"/>
        <w:ind w:left="0" w:leftChars="0" w:firstLine="0" w:firstLineChars="0"/>
        <w:jc w:val="center"/>
        <w:rPr>
          <w:rFonts w:hint="eastAsia" w:ascii="仿宋" w:hAnsi="仿宋" w:eastAsia="仿宋" w:cs="仿宋"/>
          <w:b/>
          <w:bCs/>
          <w:color w:val="auto"/>
          <w:sz w:val="28"/>
          <w:szCs w:val="21"/>
          <w:highlight w:val="none"/>
          <w:lang w:val="en-US" w:eastAsia="zh-CN"/>
        </w:rPr>
      </w:pPr>
    </w:p>
    <w:p w14:paraId="55A1984A">
      <w:pPr>
        <w:pStyle w:val="5"/>
        <w:ind w:left="0" w:leftChars="0" w:firstLine="0" w:firstLineChars="0"/>
        <w:jc w:val="center"/>
        <w:rPr>
          <w:rFonts w:hint="eastAsia" w:ascii="仿宋" w:hAnsi="仿宋" w:eastAsia="仿宋" w:cs="仿宋"/>
          <w:b/>
          <w:bCs/>
          <w:color w:val="auto"/>
          <w:sz w:val="28"/>
          <w:szCs w:val="21"/>
          <w:highlight w:val="none"/>
          <w:lang w:val="en-US" w:eastAsia="zh-CN"/>
        </w:rPr>
      </w:pPr>
    </w:p>
    <w:p w14:paraId="01B89516">
      <w:pPr>
        <w:pStyle w:val="5"/>
        <w:ind w:left="0" w:leftChars="0" w:firstLine="0" w:firstLineChars="0"/>
        <w:jc w:val="center"/>
        <w:rPr>
          <w:rFonts w:hint="eastAsia" w:ascii="仿宋" w:hAnsi="仿宋" w:eastAsia="仿宋" w:cs="仿宋"/>
          <w:b/>
          <w:bCs/>
          <w:color w:val="auto"/>
          <w:sz w:val="28"/>
          <w:szCs w:val="21"/>
          <w:highlight w:val="none"/>
          <w:lang w:val="en-US" w:eastAsia="zh-CN"/>
        </w:rPr>
      </w:pPr>
      <w:r>
        <w:rPr>
          <w:rFonts w:hint="eastAsia" w:ascii="仿宋" w:hAnsi="仿宋" w:eastAsia="仿宋" w:cs="仿宋"/>
          <w:b/>
          <w:bCs/>
          <w:color w:val="auto"/>
          <w:sz w:val="28"/>
          <w:szCs w:val="21"/>
          <w:highlight w:val="none"/>
          <w:lang w:val="en-US" w:eastAsia="zh-CN"/>
        </w:rPr>
        <w:t>评分标准</w:t>
      </w:r>
    </w:p>
    <w:p w14:paraId="67092602">
      <w:pPr>
        <w:rPr>
          <w:rFonts w:hint="eastAsia"/>
          <w:b/>
          <w:bCs/>
          <w:sz w:val="30"/>
          <w:szCs w:val="30"/>
          <w:lang w:val="en-US" w:eastAsia="zh-CN"/>
        </w:rPr>
      </w:pPr>
      <w:r>
        <w:rPr>
          <w:rFonts w:hint="eastAsia"/>
          <w:b/>
          <w:bCs/>
          <w:sz w:val="30"/>
          <w:szCs w:val="30"/>
          <w:lang w:val="en-US" w:eastAsia="zh-CN"/>
        </w:rPr>
        <w:t>标项1</w:t>
      </w:r>
    </w:p>
    <w:tbl>
      <w:tblPr>
        <w:tblStyle w:val="23"/>
        <w:tblW w:w="10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1764"/>
        <w:gridCol w:w="7013"/>
      </w:tblGrid>
      <w:tr w14:paraId="3372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448" w:type="dxa"/>
            <w:noWrap w:val="0"/>
            <w:vAlign w:val="center"/>
          </w:tcPr>
          <w:p w14:paraId="01CF402B">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评分因素</w:t>
            </w:r>
          </w:p>
        </w:tc>
        <w:tc>
          <w:tcPr>
            <w:tcW w:w="1764" w:type="dxa"/>
            <w:noWrap w:val="0"/>
            <w:vAlign w:val="center"/>
          </w:tcPr>
          <w:p w14:paraId="7AB34F77">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分值</w:t>
            </w:r>
          </w:p>
        </w:tc>
        <w:tc>
          <w:tcPr>
            <w:tcW w:w="7013" w:type="dxa"/>
            <w:noWrap w:val="0"/>
            <w:vAlign w:val="center"/>
          </w:tcPr>
          <w:p w14:paraId="508E93EF">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说明</w:t>
            </w:r>
          </w:p>
        </w:tc>
      </w:tr>
      <w:tr w14:paraId="2092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448" w:type="dxa"/>
            <w:noWrap w:val="0"/>
            <w:vAlign w:val="center"/>
          </w:tcPr>
          <w:p w14:paraId="3C9CD4FA">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报价得分</w:t>
            </w:r>
          </w:p>
          <w:p w14:paraId="0EDD5A31">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w:t>
            </w:r>
            <w:r>
              <w:rPr>
                <w:rFonts w:hint="eastAsia" w:ascii="仿宋" w:hAnsi="仿宋" w:eastAsia="仿宋" w:cs="仿宋"/>
                <w:color w:val="auto"/>
                <w:sz w:val="24"/>
                <w:szCs w:val="24"/>
                <w:lang w:val="en-US" w:eastAsia="zh-CN" w:bidi="ar-SA"/>
              </w:rPr>
              <w:t>30</w:t>
            </w:r>
            <w:r>
              <w:rPr>
                <w:rFonts w:hint="eastAsia" w:ascii="仿宋" w:hAnsi="仿宋" w:eastAsia="仿宋" w:cs="仿宋"/>
                <w:color w:val="auto"/>
                <w:sz w:val="24"/>
                <w:szCs w:val="24"/>
                <w:lang w:eastAsia="zh-CN" w:bidi="ar-SA"/>
              </w:rPr>
              <w:t>分）</w:t>
            </w:r>
          </w:p>
        </w:tc>
        <w:tc>
          <w:tcPr>
            <w:tcW w:w="1764" w:type="dxa"/>
            <w:noWrap w:val="0"/>
            <w:vAlign w:val="center"/>
          </w:tcPr>
          <w:p w14:paraId="0844F17A">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val="en-US" w:eastAsia="zh-CN" w:bidi="ar-SA"/>
              </w:rPr>
              <w:t>30</w:t>
            </w:r>
            <w:r>
              <w:rPr>
                <w:rFonts w:hint="eastAsia" w:ascii="仿宋" w:hAnsi="仿宋" w:eastAsia="仿宋" w:cs="仿宋"/>
                <w:color w:val="auto"/>
                <w:sz w:val="24"/>
                <w:szCs w:val="24"/>
                <w:lang w:eastAsia="zh-CN" w:bidi="ar-SA"/>
              </w:rPr>
              <w:t>分</w:t>
            </w:r>
          </w:p>
        </w:tc>
        <w:tc>
          <w:tcPr>
            <w:tcW w:w="7013" w:type="dxa"/>
            <w:noWrap w:val="0"/>
            <w:vAlign w:val="top"/>
          </w:tcPr>
          <w:p w14:paraId="3AF89F5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满足招标文件技术要求且投标价格最低的投标报价为评审基准价，其价格分为满分。其他投标人的价格分别按下列公式计算：价格得分=（评审基准价/投标报价）×价格权值×100。投标报价超过采购预算价的按废标处理。</w:t>
            </w:r>
          </w:p>
          <w:p w14:paraId="41D448C9">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ascii="仿宋" w:hAnsi="仿宋" w:eastAsia="仿宋" w:cs="仿宋"/>
                <w:color w:val="auto"/>
                <w:sz w:val="24"/>
                <w:szCs w:val="24"/>
                <w:lang w:eastAsia="zh-CN" w:bidi="ar-SA"/>
              </w:rPr>
            </w:pPr>
            <w:r>
              <w:rPr>
                <w:rFonts w:hint="eastAsia" w:ascii="仿宋" w:hAnsi="仿宋" w:eastAsia="仿宋" w:cs="仿宋"/>
                <w:color w:val="auto"/>
                <w:highlight w:val="none"/>
                <w:lang w:eastAsia="zh-CN"/>
              </w:rPr>
              <w:t>注：若为小微企业（小型企业和微型企业）投标报价扣除10%后参与评审，提供相关证明材料，否则无效。</w:t>
            </w:r>
          </w:p>
        </w:tc>
      </w:tr>
      <w:tr w14:paraId="609E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1448" w:type="dxa"/>
            <w:vMerge w:val="restart"/>
            <w:noWrap w:val="0"/>
            <w:vAlign w:val="center"/>
          </w:tcPr>
          <w:p w14:paraId="2A8BAA61">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商</w:t>
            </w:r>
          </w:p>
          <w:p w14:paraId="477D03A9">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务</w:t>
            </w:r>
          </w:p>
          <w:p w14:paraId="4ADCCB4D">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技</w:t>
            </w:r>
          </w:p>
          <w:p w14:paraId="484CB20C">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术</w:t>
            </w:r>
          </w:p>
          <w:p w14:paraId="718DE0CC">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部</w:t>
            </w:r>
          </w:p>
          <w:p w14:paraId="63354434">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分</w:t>
            </w:r>
          </w:p>
          <w:p w14:paraId="33B1C314">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val="en-US" w:eastAsia="zh-CN" w:bidi="ar-SA"/>
              </w:rPr>
              <w:t>（70</w:t>
            </w:r>
            <w:r>
              <w:rPr>
                <w:rFonts w:hint="eastAsia" w:ascii="仿宋" w:hAnsi="仿宋" w:eastAsia="仿宋" w:cs="仿宋"/>
                <w:color w:val="auto"/>
                <w:sz w:val="24"/>
                <w:szCs w:val="24"/>
                <w:lang w:eastAsia="zh-CN" w:bidi="ar-SA"/>
              </w:rPr>
              <w:t>分）</w:t>
            </w:r>
          </w:p>
        </w:tc>
        <w:tc>
          <w:tcPr>
            <w:tcW w:w="1764" w:type="dxa"/>
            <w:noWrap w:val="0"/>
            <w:vAlign w:val="center"/>
          </w:tcPr>
          <w:p w14:paraId="725BBEE8">
            <w:pPr>
              <w:spacing w:line="240" w:lineRule="auto"/>
              <w:jc w:val="center"/>
              <w:rPr>
                <w:rFonts w:ascii="仿宋" w:hAnsi="仿宋" w:eastAsia="仿宋" w:cs="仿宋"/>
                <w:color w:val="auto"/>
                <w:sz w:val="24"/>
                <w:szCs w:val="24"/>
                <w:lang w:val="zh-CN" w:eastAsia="zh-CN" w:bidi="ar-SA"/>
              </w:rPr>
            </w:pPr>
            <w:r>
              <w:rPr>
                <w:rFonts w:hint="eastAsia" w:ascii="仿宋" w:hAnsi="仿宋" w:eastAsia="仿宋" w:cs="仿宋"/>
                <w:color w:val="auto"/>
                <w:sz w:val="24"/>
                <w:szCs w:val="24"/>
                <w:lang w:val="zh-CN" w:eastAsia="zh-CN" w:bidi="ar-SA"/>
              </w:rPr>
              <w:t>技术指标、参数响应情况</w:t>
            </w:r>
          </w:p>
          <w:p w14:paraId="37961BEF">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w:t>
            </w:r>
            <w:r>
              <w:rPr>
                <w:rFonts w:hint="eastAsia" w:ascii="仿宋" w:hAnsi="仿宋" w:eastAsia="仿宋" w:cs="仿宋"/>
                <w:color w:val="auto"/>
                <w:sz w:val="24"/>
                <w:szCs w:val="24"/>
                <w:lang w:val="en-US" w:eastAsia="zh-CN" w:bidi="ar-SA"/>
              </w:rPr>
              <w:t>30</w:t>
            </w:r>
            <w:r>
              <w:rPr>
                <w:rFonts w:hint="eastAsia" w:ascii="仿宋" w:hAnsi="仿宋" w:eastAsia="仿宋" w:cs="仿宋"/>
                <w:color w:val="auto"/>
                <w:sz w:val="24"/>
                <w:szCs w:val="24"/>
                <w:lang w:eastAsia="zh-CN" w:bidi="ar-SA"/>
              </w:rPr>
              <w:t>分）</w:t>
            </w:r>
          </w:p>
          <w:p w14:paraId="7B4F2657">
            <w:pPr>
              <w:spacing w:line="240" w:lineRule="auto"/>
              <w:jc w:val="center"/>
              <w:rPr>
                <w:rFonts w:hint="default" w:ascii="仿宋" w:hAnsi="仿宋" w:eastAsia="仿宋" w:cs="仿宋"/>
                <w:color w:val="auto"/>
                <w:sz w:val="24"/>
                <w:szCs w:val="24"/>
                <w:lang w:val="en-US" w:eastAsia="zh-CN" w:bidi="ar-SA"/>
              </w:rPr>
            </w:pPr>
          </w:p>
        </w:tc>
        <w:tc>
          <w:tcPr>
            <w:tcW w:w="7013" w:type="dxa"/>
            <w:noWrap w:val="0"/>
            <w:vAlign w:val="top"/>
          </w:tcPr>
          <w:p w14:paraId="0EC3A46B">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以招标文件的技术参数要求为基准，提供详细技术偏离表。根据所投产品的配置与性能指标的响应程度打分：</w:t>
            </w:r>
          </w:p>
          <w:p w14:paraId="5BC35E80">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1、所投产品技术参数全部满足的得30分；</w:t>
            </w:r>
          </w:p>
          <w:p w14:paraId="0F927204">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2、技术参数指标每负偏离一项扣2分，扣完为止。</w:t>
            </w:r>
          </w:p>
        </w:tc>
      </w:tr>
      <w:tr w14:paraId="35BC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448" w:type="dxa"/>
            <w:vMerge w:val="continue"/>
            <w:noWrap w:val="0"/>
            <w:vAlign w:val="center"/>
          </w:tcPr>
          <w:p w14:paraId="337A49E8">
            <w:pPr>
              <w:spacing w:line="240" w:lineRule="auto"/>
              <w:ind w:firstLine="623" w:firstLineChars="257"/>
              <w:jc w:val="center"/>
              <w:rPr>
                <w:rFonts w:ascii="仿宋" w:hAnsi="仿宋" w:eastAsia="仿宋" w:cs="仿宋"/>
                <w:color w:val="auto"/>
                <w:sz w:val="24"/>
                <w:szCs w:val="24"/>
                <w:lang w:eastAsia="zh-CN" w:bidi="ar-SA"/>
              </w:rPr>
            </w:pPr>
          </w:p>
        </w:tc>
        <w:tc>
          <w:tcPr>
            <w:tcW w:w="1764" w:type="dxa"/>
            <w:noWrap w:val="0"/>
            <w:vAlign w:val="center"/>
          </w:tcPr>
          <w:p w14:paraId="1A85A7C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实施方案</w:t>
            </w:r>
          </w:p>
          <w:p w14:paraId="17997D3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（5分）</w:t>
            </w:r>
          </w:p>
        </w:tc>
        <w:tc>
          <w:tcPr>
            <w:tcW w:w="7013" w:type="dxa"/>
            <w:noWrap w:val="0"/>
            <w:vAlign w:val="center"/>
          </w:tcPr>
          <w:p w14:paraId="5EF4BFA0">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提供的实施方案、实施计划、工作流程等，进行比较评分：方案完整且详实，内容科学合理且考虑周全，实施性强且能够完全满足项目的需要的得5分；方案完整但不详实，内容科学合理但考虑不周全，操作起来有一定难度，但可以满足项目的整体需要的得3分；内容不完整且不详实，内容不科学不合理，可操作性难度大，基本不能实现目标的得1分；不提供不得分。</w:t>
            </w:r>
          </w:p>
        </w:tc>
      </w:tr>
      <w:tr w14:paraId="27EF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1448" w:type="dxa"/>
            <w:vMerge w:val="continue"/>
            <w:noWrap w:val="0"/>
            <w:vAlign w:val="center"/>
          </w:tcPr>
          <w:p w14:paraId="01D8FE89">
            <w:pPr>
              <w:spacing w:line="240" w:lineRule="auto"/>
              <w:ind w:firstLine="623" w:firstLineChars="257"/>
              <w:jc w:val="center"/>
              <w:rPr>
                <w:rFonts w:ascii="仿宋" w:hAnsi="仿宋" w:eastAsia="仿宋" w:cs="仿宋"/>
                <w:color w:val="auto"/>
                <w:sz w:val="24"/>
                <w:szCs w:val="24"/>
                <w:lang w:eastAsia="zh-CN" w:bidi="ar-SA"/>
              </w:rPr>
            </w:pPr>
          </w:p>
        </w:tc>
        <w:tc>
          <w:tcPr>
            <w:tcW w:w="1764" w:type="dxa"/>
            <w:noWrap w:val="0"/>
            <w:vAlign w:val="center"/>
          </w:tcPr>
          <w:p w14:paraId="30140F9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供货方案 </w:t>
            </w:r>
          </w:p>
          <w:p w14:paraId="7EC9651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（5分）</w:t>
            </w:r>
          </w:p>
        </w:tc>
        <w:tc>
          <w:tcPr>
            <w:tcW w:w="7013" w:type="dxa"/>
            <w:noWrap w:val="0"/>
            <w:vAlign w:val="center"/>
          </w:tcPr>
          <w:p w14:paraId="5D1AEB7B">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的供货方案细致程度，包括供货实施方案、供货期、供货保障措施、运输安装人员的安排等，有详细的供货方案，且具有详细可行的实施计划和明确的工作流程，措施科学、完整得5分；有较详细的供货方案，且具有较为详细可行的实施计划和的工作流程，措施较科学、完整的的得3分，有较详细的供货方案，但实施计划和的工作流程一般的得1分，没有不得分。</w:t>
            </w:r>
          </w:p>
        </w:tc>
      </w:tr>
      <w:tr w14:paraId="2932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448" w:type="dxa"/>
            <w:vMerge w:val="continue"/>
            <w:noWrap w:val="0"/>
            <w:vAlign w:val="center"/>
          </w:tcPr>
          <w:p w14:paraId="003780CC">
            <w:pPr>
              <w:spacing w:line="240" w:lineRule="auto"/>
              <w:ind w:firstLine="623" w:firstLineChars="257"/>
              <w:jc w:val="center"/>
              <w:rPr>
                <w:rFonts w:ascii="仿宋" w:hAnsi="仿宋" w:eastAsia="仿宋" w:cs="仿宋"/>
                <w:color w:val="auto"/>
                <w:sz w:val="24"/>
                <w:szCs w:val="24"/>
                <w:lang w:eastAsia="zh-CN" w:bidi="ar-SA"/>
              </w:rPr>
            </w:pPr>
          </w:p>
        </w:tc>
        <w:tc>
          <w:tcPr>
            <w:tcW w:w="1764" w:type="dxa"/>
            <w:noWrap w:val="0"/>
            <w:vAlign w:val="center"/>
          </w:tcPr>
          <w:p w14:paraId="14CE930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安装调试方案（5分）</w:t>
            </w:r>
          </w:p>
        </w:tc>
        <w:tc>
          <w:tcPr>
            <w:tcW w:w="7013" w:type="dxa"/>
            <w:noWrap w:val="0"/>
            <w:vAlign w:val="center"/>
          </w:tcPr>
          <w:p w14:paraId="1C8C7ADB">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提供详细的安装调试方案、售后技术支持方案；内容科学合理且考虑周全，可行性强的得5分；内容科学合理但考虑不周全，操作起来有一定难度的得3分；内容不科学不合理，可行性差的得1分；不提供不得分。</w:t>
            </w:r>
          </w:p>
        </w:tc>
      </w:tr>
      <w:tr w14:paraId="4B4B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448" w:type="dxa"/>
            <w:vMerge w:val="continue"/>
            <w:noWrap w:val="0"/>
            <w:vAlign w:val="center"/>
          </w:tcPr>
          <w:p w14:paraId="224CFFD3">
            <w:pPr>
              <w:spacing w:line="240" w:lineRule="auto"/>
              <w:ind w:firstLine="623" w:firstLineChars="257"/>
              <w:jc w:val="center"/>
              <w:rPr>
                <w:rFonts w:ascii="仿宋" w:hAnsi="仿宋" w:eastAsia="仿宋" w:cs="仿宋"/>
                <w:color w:val="auto"/>
                <w:sz w:val="24"/>
                <w:szCs w:val="24"/>
                <w:lang w:eastAsia="zh-CN" w:bidi="ar-SA"/>
              </w:rPr>
            </w:pPr>
          </w:p>
        </w:tc>
        <w:tc>
          <w:tcPr>
            <w:tcW w:w="1764" w:type="dxa"/>
            <w:noWrap w:val="0"/>
            <w:vAlign w:val="center"/>
          </w:tcPr>
          <w:p w14:paraId="3C43DBE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应急情况处理方案（5分）</w:t>
            </w:r>
          </w:p>
        </w:tc>
        <w:tc>
          <w:tcPr>
            <w:tcW w:w="7013" w:type="dxa"/>
            <w:noWrap w:val="0"/>
            <w:vAlign w:val="center"/>
          </w:tcPr>
          <w:p w14:paraId="077BF76A">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针对本项目，制定合理可行的方案，包括但不限于在采购、运输等方面的突发应急事件的防范、处理等，方案详细全面、保障措施科学合理，可行性强得5分；方案基本完整、保障措施基本合理，操作起来有一定难度的得3分；方案不完整、保障措施不合理，可行性差的得1分；不提供不得分。</w:t>
            </w:r>
          </w:p>
        </w:tc>
      </w:tr>
      <w:tr w14:paraId="0F78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4BA2AF24">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546303E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售后服务</w:t>
            </w:r>
          </w:p>
          <w:p w14:paraId="11C92C4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（5分）</w:t>
            </w:r>
          </w:p>
        </w:tc>
        <w:tc>
          <w:tcPr>
            <w:tcW w:w="7013" w:type="dxa"/>
            <w:noWrap w:val="0"/>
            <w:vAlign w:val="center"/>
          </w:tcPr>
          <w:p w14:paraId="2BDAF92A">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提供的售后服务内容、售后服务计划，售后服务程序、人员配备技术力量、具体实施方案。内容详实，科学、合理，考虑周全，措施到位，针对性强的内容：完全能够满足项目的需要，得5分；售后服务体系及服务计划基本符合项目实际情况，可行性及详细操作程度一般得3分；售后服务体系及服务计划不全面，实际操作、注意事项不全得1分，不提供不得分。</w:t>
            </w:r>
          </w:p>
        </w:tc>
      </w:tr>
      <w:tr w14:paraId="5E43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5E4AFA50">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1CE5932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进度计划及保障措施（5分）</w:t>
            </w:r>
          </w:p>
        </w:tc>
        <w:tc>
          <w:tcPr>
            <w:tcW w:w="7013" w:type="dxa"/>
            <w:noWrap w:val="0"/>
            <w:vAlign w:val="center"/>
          </w:tcPr>
          <w:p w14:paraId="0520B9D4">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提供的进度方案进行打分，工作计划、工作时效、关键节点安排及人力保障方案详细全面、保障措施科学合理，可行性强的得5分；方案基本完整、保障措施基本合理的得3分；方案不完整、保障措施不合理的得1分；不提供不得分。</w:t>
            </w:r>
          </w:p>
        </w:tc>
      </w:tr>
      <w:tr w14:paraId="6662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7ABC0D3C">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34124E9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培训方案</w:t>
            </w:r>
          </w:p>
          <w:p w14:paraId="7F9CE06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（5分）</w:t>
            </w:r>
          </w:p>
        </w:tc>
        <w:tc>
          <w:tcPr>
            <w:tcW w:w="7013" w:type="dxa"/>
            <w:noWrap w:val="0"/>
            <w:vAlign w:val="center"/>
          </w:tcPr>
          <w:p w14:paraId="49411134">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针对工作人员安排、培训方案及培训计划完整、周密。培训方案详细全面，内容科学合理且考虑周全，可行性强的得5分；方案不全面，内容科学合理但考虑不周全的得3分；技术指导方案表述模糊，内容不科学不合理，可行性差的得1分；不提供不得分。</w:t>
            </w:r>
          </w:p>
        </w:tc>
      </w:tr>
      <w:tr w14:paraId="69634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5DE58B81">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114C41D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类似业绩</w:t>
            </w:r>
          </w:p>
          <w:p w14:paraId="1CE85D1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（2分）</w:t>
            </w:r>
          </w:p>
        </w:tc>
        <w:tc>
          <w:tcPr>
            <w:tcW w:w="7013" w:type="dxa"/>
            <w:noWrap w:val="0"/>
            <w:vAlign w:val="top"/>
          </w:tcPr>
          <w:p w14:paraId="31AAB81D">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每提供一个业绩得1分，最多得2分。</w:t>
            </w:r>
          </w:p>
          <w:p w14:paraId="41DF1911">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（注：业绩证明以投标人或厂家提供中标通知书、成交通知书或合同为依据，不提交的此项不得分。）</w:t>
            </w:r>
          </w:p>
        </w:tc>
      </w:tr>
      <w:tr w14:paraId="6401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27957667">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46AEEDC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质保期</w:t>
            </w:r>
          </w:p>
          <w:p w14:paraId="0E1F371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（3分）</w:t>
            </w:r>
          </w:p>
        </w:tc>
        <w:tc>
          <w:tcPr>
            <w:tcW w:w="7013" w:type="dxa"/>
            <w:noWrap w:val="0"/>
            <w:vAlign w:val="center"/>
          </w:tcPr>
          <w:p w14:paraId="5EC9D2B7">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质保期满足招标文件基础上，每增加1年得1分，最多得3分。</w:t>
            </w:r>
          </w:p>
          <w:p w14:paraId="79BE4900">
            <w:pPr>
              <w:keepNext w:val="0"/>
              <w:keepLines w:val="0"/>
              <w:pageBreakBefore w:val="0"/>
              <w:widowControl w:val="0"/>
              <w:shd w:val="clear" w:color="auto" w:fill="auto"/>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（需提供承诺书）</w:t>
            </w:r>
          </w:p>
        </w:tc>
      </w:tr>
    </w:tbl>
    <w:p w14:paraId="6167C9A6"/>
    <w:p w14:paraId="622433C1">
      <w:pPr>
        <w:rPr>
          <w:rFonts w:hint="eastAsia"/>
          <w:b/>
          <w:bCs/>
          <w:sz w:val="30"/>
          <w:szCs w:val="30"/>
          <w:lang w:val="en-US" w:eastAsia="zh-CN"/>
        </w:rPr>
      </w:pPr>
    </w:p>
    <w:p w14:paraId="1B2E1075">
      <w:pPr>
        <w:rPr>
          <w:rFonts w:hint="eastAsia"/>
          <w:b/>
          <w:bCs/>
          <w:sz w:val="30"/>
          <w:szCs w:val="30"/>
          <w:lang w:val="en-US" w:eastAsia="zh-CN"/>
        </w:rPr>
      </w:pPr>
      <w:r>
        <w:rPr>
          <w:rFonts w:hint="eastAsia"/>
          <w:b/>
          <w:bCs/>
          <w:sz w:val="30"/>
          <w:szCs w:val="30"/>
          <w:lang w:val="en-US" w:eastAsia="zh-CN"/>
        </w:rPr>
        <w:t>标项2</w:t>
      </w:r>
    </w:p>
    <w:tbl>
      <w:tblPr>
        <w:tblStyle w:val="23"/>
        <w:tblW w:w="10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1764"/>
        <w:gridCol w:w="7013"/>
      </w:tblGrid>
      <w:tr w14:paraId="3AE4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448" w:type="dxa"/>
            <w:noWrap w:val="0"/>
            <w:vAlign w:val="center"/>
          </w:tcPr>
          <w:p w14:paraId="18F042F0">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评分因素</w:t>
            </w:r>
          </w:p>
        </w:tc>
        <w:tc>
          <w:tcPr>
            <w:tcW w:w="1764" w:type="dxa"/>
            <w:noWrap w:val="0"/>
            <w:vAlign w:val="center"/>
          </w:tcPr>
          <w:p w14:paraId="07F539A9">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分值</w:t>
            </w:r>
          </w:p>
        </w:tc>
        <w:tc>
          <w:tcPr>
            <w:tcW w:w="7013" w:type="dxa"/>
            <w:noWrap w:val="0"/>
            <w:vAlign w:val="center"/>
          </w:tcPr>
          <w:p w14:paraId="43E73740">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说明</w:t>
            </w:r>
          </w:p>
        </w:tc>
      </w:tr>
      <w:tr w14:paraId="0D72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448" w:type="dxa"/>
            <w:noWrap w:val="0"/>
            <w:vAlign w:val="center"/>
          </w:tcPr>
          <w:p w14:paraId="74FC296D">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报价得分</w:t>
            </w:r>
          </w:p>
          <w:p w14:paraId="23A77FF1">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w:t>
            </w:r>
            <w:r>
              <w:rPr>
                <w:rFonts w:hint="eastAsia" w:ascii="仿宋" w:hAnsi="仿宋" w:eastAsia="仿宋" w:cs="仿宋"/>
                <w:color w:val="auto"/>
                <w:sz w:val="24"/>
                <w:szCs w:val="24"/>
                <w:lang w:val="en-US" w:eastAsia="zh-CN" w:bidi="ar-SA"/>
              </w:rPr>
              <w:t>30</w:t>
            </w:r>
            <w:r>
              <w:rPr>
                <w:rFonts w:hint="eastAsia" w:ascii="仿宋" w:hAnsi="仿宋" w:eastAsia="仿宋" w:cs="仿宋"/>
                <w:color w:val="auto"/>
                <w:sz w:val="24"/>
                <w:szCs w:val="24"/>
                <w:lang w:eastAsia="zh-CN" w:bidi="ar-SA"/>
              </w:rPr>
              <w:t>分）</w:t>
            </w:r>
          </w:p>
        </w:tc>
        <w:tc>
          <w:tcPr>
            <w:tcW w:w="1764" w:type="dxa"/>
            <w:noWrap w:val="0"/>
            <w:vAlign w:val="center"/>
          </w:tcPr>
          <w:p w14:paraId="052E899F">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val="en-US" w:eastAsia="zh-CN" w:bidi="ar-SA"/>
              </w:rPr>
              <w:t>30</w:t>
            </w:r>
            <w:r>
              <w:rPr>
                <w:rFonts w:hint="eastAsia" w:ascii="仿宋" w:hAnsi="仿宋" w:eastAsia="仿宋" w:cs="仿宋"/>
                <w:color w:val="auto"/>
                <w:sz w:val="24"/>
                <w:szCs w:val="24"/>
                <w:lang w:eastAsia="zh-CN" w:bidi="ar-SA"/>
              </w:rPr>
              <w:t>分</w:t>
            </w:r>
          </w:p>
        </w:tc>
        <w:tc>
          <w:tcPr>
            <w:tcW w:w="7013" w:type="dxa"/>
            <w:noWrap w:val="0"/>
            <w:vAlign w:val="top"/>
          </w:tcPr>
          <w:p w14:paraId="6C7DDEC0">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满足招标文件技术要求且投标价格最低的投标报价为评审基准价，其价格分为满分。其他投标人的价格分别按下列公式计算：价格得分=（评审基准价/投标报价）×价格权值×100。投标报价超过采购预算价的按废标处理。</w:t>
            </w:r>
          </w:p>
          <w:p w14:paraId="1630B096">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ascii="仿宋" w:hAnsi="仿宋" w:eastAsia="仿宋" w:cs="仿宋"/>
                <w:color w:val="auto"/>
                <w:sz w:val="24"/>
                <w:szCs w:val="24"/>
                <w:lang w:eastAsia="zh-CN" w:bidi="ar-SA"/>
              </w:rPr>
            </w:pPr>
            <w:r>
              <w:rPr>
                <w:rFonts w:hint="eastAsia" w:ascii="仿宋" w:hAnsi="仿宋" w:eastAsia="仿宋" w:cs="仿宋"/>
                <w:color w:val="auto"/>
                <w:highlight w:val="none"/>
                <w:lang w:eastAsia="zh-CN"/>
              </w:rPr>
              <w:t>注：若为小微企业（小型企业和微型企业）投标报价扣除10%后参与评审，提供相关证明材料，否则无效。</w:t>
            </w:r>
          </w:p>
        </w:tc>
      </w:tr>
      <w:tr w14:paraId="18166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1448" w:type="dxa"/>
            <w:vMerge w:val="restart"/>
            <w:noWrap w:val="0"/>
            <w:vAlign w:val="center"/>
          </w:tcPr>
          <w:p w14:paraId="722E821E">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商</w:t>
            </w:r>
          </w:p>
          <w:p w14:paraId="6A076F38">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务</w:t>
            </w:r>
          </w:p>
          <w:p w14:paraId="69FDB9F8">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技</w:t>
            </w:r>
          </w:p>
          <w:p w14:paraId="436522CB">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术</w:t>
            </w:r>
          </w:p>
          <w:p w14:paraId="039B9BD4">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部</w:t>
            </w:r>
          </w:p>
          <w:p w14:paraId="652AA507">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分</w:t>
            </w:r>
          </w:p>
          <w:p w14:paraId="081425DE">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val="en-US" w:eastAsia="zh-CN" w:bidi="ar-SA"/>
              </w:rPr>
              <w:t>（70</w:t>
            </w:r>
            <w:r>
              <w:rPr>
                <w:rFonts w:hint="eastAsia" w:ascii="仿宋" w:hAnsi="仿宋" w:eastAsia="仿宋" w:cs="仿宋"/>
                <w:color w:val="auto"/>
                <w:sz w:val="24"/>
                <w:szCs w:val="24"/>
                <w:lang w:eastAsia="zh-CN" w:bidi="ar-SA"/>
              </w:rPr>
              <w:t>分）</w:t>
            </w:r>
          </w:p>
        </w:tc>
        <w:tc>
          <w:tcPr>
            <w:tcW w:w="1764" w:type="dxa"/>
            <w:noWrap w:val="0"/>
            <w:vAlign w:val="center"/>
          </w:tcPr>
          <w:p w14:paraId="052018AE">
            <w:pPr>
              <w:spacing w:line="240" w:lineRule="auto"/>
              <w:jc w:val="center"/>
              <w:rPr>
                <w:rFonts w:ascii="仿宋" w:hAnsi="仿宋" w:eastAsia="仿宋" w:cs="仿宋"/>
                <w:color w:val="auto"/>
                <w:sz w:val="24"/>
                <w:szCs w:val="24"/>
                <w:lang w:val="zh-CN" w:eastAsia="zh-CN" w:bidi="ar-SA"/>
              </w:rPr>
            </w:pPr>
            <w:r>
              <w:rPr>
                <w:rFonts w:hint="eastAsia" w:ascii="仿宋" w:hAnsi="仿宋" w:eastAsia="仿宋" w:cs="仿宋"/>
                <w:color w:val="auto"/>
                <w:sz w:val="24"/>
                <w:szCs w:val="24"/>
                <w:lang w:val="zh-CN" w:eastAsia="zh-CN" w:bidi="ar-SA"/>
              </w:rPr>
              <w:t>技术指标、参数响应情况</w:t>
            </w:r>
          </w:p>
          <w:p w14:paraId="0F3971F4">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w:t>
            </w:r>
            <w:r>
              <w:rPr>
                <w:rFonts w:hint="eastAsia" w:ascii="仿宋" w:hAnsi="仿宋" w:eastAsia="仿宋" w:cs="仿宋"/>
                <w:color w:val="auto"/>
                <w:sz w:val="24"/>
                <w:szCs w:val="24"/>
                <w:lang w:val="en-US" w:eastAsia="zh-CN" w:bidi="ar-SA"/>
              </w:rPr>
              <w:t>30</w:t>
            </w:r>
            <w:r>
              <w:rPr>
                <w:rFonts w:hint="eastAsia" w:ascii="仿宋" w:hAnsi="仿宋" w:eastAsia="仿宋" w:cs="仿宋"/>
                <w:color w:val="auto"/>
                <w:sz w:val="24"/>
                <w:szCs w:val="24"/>
                <w:lang w:eastAsia="zh-CN" w:bidi="ar-SA"/>
              </w:rPr>
              <w:t>分）</w:t>
            </w:r>
          </w:p>
        </w:tc>
        <w:tc>
          <w:tcPr>
            <w:tcW w:w="7013" w:type="dxa"/>
            <w:noWrap w:val="0"/>
            <w:vAlign w:val="top"/>
          </w:tcPr>
          <w:p w14:paraId="35793497">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以招标文件的技术参数要求为基准，提供详细技术偏离表。根据所投产品的配置与性能指标的响应程度打分：</w:t>
            </w:r>
          </w:p>
          <w:p w14:paraId="51FC5C97">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1、所投产品技术参数全部满足的得25分；</w:t>
            </w:r>
          </w:p>
          <w:p w14:paraId="6F1970DF">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2、技术参数指标每优于招标文件要求的一项加1分，最多加5分；</w:t>
            </w:r>
          </w:p>
          <w:p w14:paraId="5C5743F5">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3、技术参数指标每负偏离一项扣1分，扣完为止。</w:t>
            </w:r>
          </w:p>
          <w:p w14:paraId="007D3F69">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（注：正偏离的需提供相关证明材料，不提供的不加分）</w:t>
            </w:r>
          </w:p>
        </w:tc>
      </w:tr>
      <w:tr w14:paraId="76B3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448" w:type="dxa"/>
            <w:vMerge w:val="continue"/>
            <w:noWrap w:val="0"/>
            <w:vAlign w:val="center"/>
          </w:tcPr>
          <w:p w14:paraId="7264C7EA">
            <w:pPr>
              <w:spacing w:line="240" w:lineRule="auto"/>
              <w:ind w:firstLine="623" w:firstLineChars="257"/>
              <w:jc w:val="center"/>
              <w:rPr>
                <w:rFonts w:ascii="仿宋" w:hAnsi="仿宋" w:eastAsia="仿宋" w:cs="仿宋"/>
                <w:color w:val="auto"/>
                <w:sz w:val="24"/>
                <w:szCs w:val="24"/>
                <w:lang w:eastAsia="zh-CN" w:bidi="ar-SA"/>
              </w:rPr>
            </w:pPr>
          </w:p>
        </w:tc>
        <w:tc>
          <w:tcPr>
            <w:tcW w:w="1764" w:type="dxa"/>
            <w:noWrap w:val="0"/>
            <w:vAlign w:val="center"/>
          </w:tcPr>
          <w:p w14:paraId="10EC091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实施方案</w:t>
            </w:r>
          </w:p>
          <w:p w14:paraId="399BF5D9">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（5分）</w:t>
            </w:r>
          </w:p>
        </w:tc>
        <w:tc>
          <w:tcPr>
            <w:tcW w:w="7013" w:type="dxa"/>
            <w:noWrap w:val="0"/>
            <w:vAlign w:val="center"/>
          </w:tcPr>
          <w:p w14:paraId="3BF70FA7">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提供的实施方案、实施计划、工作流程等，进行比较评分：方案完整且详实，内容科学合理且考虑周全，实施性强且能够完全满足项目的需要的得5分；方案完整但不详实，内容科学合理但考虑不周全，操作起来有一定难度，但可以满足项目的整体需要的得3分；内容不完整且不详实，内容不科学不合理，可操作性难度大，基本不能实现目标的得1分；不提供不得分。</w:t>
            </w:r>
          </w:p>
        </w:tc>
      </w:tr>
      <w:tr w14:paraId="7CF5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1448" w:type="dxa"/>
            <w:vMerge w:val="continue"/>
            <w:noWrap w:val="0"/>
            <w:vAlign w:val="center"/>
          </w:tcPr>
          <w:p w14:paraId="3BA882A1">
            <w:pPr>
              <w:spacing w:line="240" w:lineRule="auto"/>
              <w:ind w:firstLine="623" w:firstLineChars="257"/>
              <w:jc w:val="center"/>
              <w:rPr>
                <w:rFonts w:ascii="仿宋" w:hAnsi="仿宋" w:eastAsia="仿宋" w:cs="仿宋"/>
                <w:color w:val="auto"/>
                <w:sz w:val="24"/>
                <w:szCs w:val="24"/>
                <w:lang w:eastAsia="zh-CN" w:bidi="ar-SA"/>
              </w:rPr>
            </w:pPr>
          </w:p>
        </w:tc>
        <w:tc>
          <w:tcPr>
            <w:tcW w:w="1764" w:type="dxa"/>
            <w:noWrap w:val="0"/>
            <w:vAlign w:val="center"/>
          </w:tcPr>
          <w:p w14:paraId="2DEDDE1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供货方案 </w:t>
            </w:r>
          </w:p>
          <w:p w14:paraId="2CD2A55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（5分）</w:t>
            </w:r>
          </w:p>
        </w:tc>
        <w:tc>
          <w:tcPr>
            <w:tcW w:w="7013" w:type="dxa"/>
            <w:noWrap w:val="0"/>
            <w:vAlign w:val="center"/>
          </w:tcPr>
          <w:p w14:paraId="25C9E8DF">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的供货方案细致程度，包括供货实施方案、供货期、供货保障措施、运输安装人员的安排等，有详细的供货方案，且具有详细可行的实施计划和明确的工作流程，措施科学、完整得5分；有较详细的供货方案，且具有较为详细可行的实施计划和的工作流程，措施较科学、完整的的得3分，有较详细的供货方案，但实施计划和的工作流程一般的得1分，没有不得分。</w:t>
            </w:r>
          </w:p>
        </w:tc>
      </w:tr>
      <w:tr w14:paraId="004F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448" w:type="dxa"/>
            <w:vMerge w:val="continue"/>
            <w:noWrap w:val="0"/>
            <w:vAlign w:val="center"/>
          </w:tcPr>
          <w:p w14:paraId="4E1EC215">
            <w:pPr>
              <w:spacing w:line="240" w:lineRule="auto"/>
              <w:ind w:firstLine="623" w:firstLineChars="257"/>
              <w:jc w:val="center"/>
              <w:rPr>
                <w:rFonts w:ascii="仿宋" w:hAnsi="仿宋" w:eastAsia="仿宋" w:cs="仿宋"/>
                <w:color w:val="auto"/>
                <w:sz w:val="24"/>
                <w:szCs w:val="24"/>
                <w:lang w:eastAsia="zh-CN" w:bidi="ar-SA"/>
              </w:rPr>
            </w:pPr>
          </w:p>
        </w:tc>
        <w:tc>
          <w:tcPr>
            <w:tcW w:w="1764" w:type="dxa"/>
            <w:noWrap w:val="0"/>
            <w:vAlign w:val="center"/>
          </w:tcPr>
          <w:p w14:paraId="5408DD8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安装调试方案（5分）</w:t>
            </w:r>
          </w:p>
        </w:tc>
        <w:tc>
          <w:tcPr>
            <w:tcW w:w="7013" w:type="dxa"/>
            <w:noWrap w:val="0"/>
            <w:vAlign w:val="center"/>
          </w:tcPr>
          <w:p w14:paraId="40CCC2A0">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提供详细的安装调试方案、售后技术支持方案；内容科学合理且考虑周全，可行性强的得5分；内容科学合理但考虑不周全，操作起来有一定难度的得3分；内容不科学不合理，可行性差的得1分；不提供不得分。</w:t>
            </w:r>
          </w:p>
        </w:tc>
      </w:tr>
      <w:tr w14:paraId="68F1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448" w:type="dxa"/>
            <w:vMerge w:val="continue"/>
            <w:noWrap w:val="0"/>
            <w:vAlign w:val="center"/>
          </w:tcPr>
          <w:p w14:paraId="22A02BD0">
            <w:pPr>
              <w:spacing w:line="240" w:lineRule="auto"/>
              <w:ind w:firstLine="623" w:firstLineChars="257"/>
              <w:jc w:val="center"/>
              <w:rPr>
                <w:rFonts w:ascii="仿宋" w:hAnsi="仿宋" w:eastAsia="仿宋" w:cs="仿宋"/>
                <w:color w:val="auto"/>
                <w:sz w:val="24"/>
                <w:szCs w:val="24"/>
                <w:lang w:eastAsia="zh-CN" w:bidi="ar-SA"/>
              </w:rPr>
            </w:pPr>
          </w:p>
        </w:tc>
        <w:tc>
          <w:tcPr>
            <w:tcW w:w="1764" w:type="dxa"/>
            <w:noWrap w:val="0"/>
            <w:vAlign w:val="center"/>
          </w:tcPr>
          <w:p w14:paraId="65487B5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应急情况处理方案（5分）</w:t>
            </w:r>
          </w:p>
        </w:tc>
        <w:tc>
          <w:tcPr>
            <w:tcW w:w="7013" w:type="dxa"/>
            <w:noWrap w:val="0"/>
            <w:vAlign w:val="center"/>
          </w:tcPr>
          <w:p w14:paraId="6B242AE2">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针对本项目，制定合理可行的方案，包括但不限于在采购、运输等方面的突发应急事件的防范、处理等，方案详细全面、保障措施科学合理，可行性强得5分；方案基本完整、保障措施基本合理，操作起来有一定难度的得3分；方案不完整、保障措施不合理，可行性差的得1分；不提供不得分。</w:t>
            </w:r>
          </w:p>
        </w:tc>
      </w:tr>
      <w:tr w14:paraId="1B7D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13BEF84B">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2CC49299">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售后服务</w:t>
            </w:r>
          </w:p>
          <w:p w14:paraId="529160A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（5分）</w:t>
            </w:r>
          </w:p>
        </w:tc>
        <w:tc>
          <w:tcPr>
            <w:tcW w:w="7013" w:type="dxa"/>
            <w:noWrap w:val="0"/>
            <w:vAlign w:val="center"/>
          </w:tcPr>
          <w:p w14:paraId="136DAE7F">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提供的售后服务内容、售后服务计划，售后服务程序、人员配备技术力量、具体实施方案。内容详实，科学、合理，考虑周全，措施到位，针对性强的内容：完全能够满足项目的需要，得5分；售后服务体系及服务计划基本符合项目实际情况，可行性及详细操作程度一般得3分；售后服务体系及服务计划不全面，实际操作、注意事项不全得1分，不提供不得分。</w:t>
            </w:r>
          </w:p>
        </w:tc>
      </w:tr>
      <w:tr w14:paraId="5F63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0603392B">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649B357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进度计划及保障措施（5分）</w:t>
            </w:r>
          </w:p>
        </w:tc>
        <w:tc>
          <w:tcPr>
            <w:tcW w:w="7013" w:type="dxa"/>
            <w:noWrap w:val="0"/>
            <w:vAlign w:val="center"/>
          </w:tcPr>
          <w:p w14:paraId="0F81F1BE">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提供的进度方案进行打分，工作计划、工作时效、关键节点安排及人力保障方案详细全面、保障措施科学合理，可行性强的得5分；方案基本完整、保障措施基本合理的得3分；方案不完整、保障措施不合理的得1分；不提供不得分。</w:t>
            </w:r>
          </w:p>
        </w:tc>
      </w:tr>
      <w:tr w14:paraId="6909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48A064A0">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43CD4AB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培训方案</w:t>
            </w:r>
          </w:p>
          <w:p w14:paraId="5310982E">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（5分）</w:t>
            </w:r>
          </w:p>
        </w:tc>
        <w:tc>
          <w:tcPr>
            <w:tcW w:w="7013" w:type="dxa"/>
            <w:noWrap w:val="0"/>
            <w:vAlign w:val="center"/>
          </w:tcPr>
          <w:p w14:paraId="3064BE77">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针对工作人员安排、培训方案及培训计划完整、周密。培训方案详细全面，内容科学合理且考虑周全，可行性强的得5分；方案不全面，内容科学合理但考虑不周全的得3分；技术指导方案表述模糊，内容不科学不合理，可行性差的得1分；不提供不得分。</w:t>
            </w:r>
          </w:p>
        </w:tc>
      </w:tr>
      <w:tr w14:paraId="31F0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062A8315">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1E4EF39E">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类似业绩</w:t>
            </w:r>
          </w:p>
          <w:p w14:paraId="526BD55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（2分）</w:t>
            </w:r>
          </w:p>
        </w:tc>
        <w:tc>
          <w:tcPr>
            <w:tcW w:w="7013" w:type="dxa"/>
            <w:noWrap w:val="0"/>
            <w:vAlign w:val="top"/>
          </w:tcPr>
          <w:p w14:paraId="15DBCAA8">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近三年内（2022年1月至投标截止）有类似业绩的，每提供一个业绩得1分，最多得2分。</w:t>
            </w:r>
          </w:p>
          <w:p w14:paraId="55503017">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（注：业绩证明以投标人提供中标通知书及合同为依据，不提交的此项不得分。）</w:t>
            </w:r>
          </w:p>
        </w:tc>
      </w:tr>
      <w:tr w14:paraId="0D9D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0CC92FED">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34B8D40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质保期/供货期（3分）</w:t>
            </w:r>
          </w:p>
        </w:tc>
        <w:tc>
          <w:tcPr>
            <w:tcW w:w="7013" w:type="dxa"/>
            <w:noWrap w:val="0"/>
            <w:vAlign w:val="center"/>
          </w:tcPr>
          <w:p w14:paraId="06763F79">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质保期满足招标文件基础上，每增加1年得1分，最多得2分。</w:t>
            </w:r>
          </w:p>
          <w:p w14:paraId="4DF70179">
            <w:pPr>
              <w:keepNext w:val="0"/>
              <w:keepLines w:val="0"/>
              <w:pageBreakBefore w:val="0"/>
              <w:widowControl w:val="0"/>
              <w:shd w:val="clear" w:color="auto" w:fill="auto"/>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供货期：满足招标文件基础上，每提前5天完成供货加0.5分，最多加1分。（需提供承诺书）</w:t>
            </w:r>
          </w:p>
        </w:tc>
      </w:tr>
    </w:tbl>
    <w:p w14:paraId="759817A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val="en-US" w:eastAsia="zh-CN"/>
        </w:rPr>
      </w:pPr>
    </w:p>
    <w:p w14:paraId="23F322E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30"/>
          <w:szCs w:val="30"/>
          <w:lang w:val="en-US" w:eastAsia="zh-CN"/>
        </w:rPr>
      </w:pPr>
    </w:p>
    <w:p w14:paraId="767DE1A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30"/>
          <w:szCs w:val="30"/>
          <w:lang w:val="en-US" w:eastAsia="zh-CN"/>
        </w:rPr>
      </w:pPr>
    </w:p>
    <w:p w14:paraId="0FBB208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30"/>
          <w:szCs w:val="30"/>
          <w:lang w:val="en-US" w:eastAsia="zh-CN"/>
        </w:rPr>
      </w:pPr>
      <w:r>
        <w:rPr>
          <w:rFonts w:hint="eastAsia"/>
          <w:b/>
          <w:bCs/>
          <w:sz w:val="30"/>
          <w:szCs w:val="30"/>
          <w:lang w:val="en-US" w:eastAsia="zh-CN"/>
        </w:rPr>
        <w:t>标项3</w:t>
      </w:r>
    </w:p>
    <w:p w14:paraId="04E8F66A">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lang w:val="en-US" w:eastAsia="zh-CN"/>
        </w:rPr>
      </w:pPr>
    </w:p>
    <w:tbl>
      <w:tblPr>
        <w:tblStyle w:val="23"/>
        <w:tblW w:w="10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1764"/>
        <w:gridCol w:w="7013"/>
      </w:tblGrid>
      <w:tr w14:paraId="0A8C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448" w:type="dxa"/>
            <w:noWrap w:val="0"/>
            <w:vAlign w:val="center"/>
          </w:tcPr>
          <w:p w14:paraId="00F5BAF9">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评分因素</w:t>
            </w:r>
          </w:p>
        </w:tc>
        <w:tc>
          <w:tcPr>
            <w:tcW w:w="1764" w:type="dxa"/>
            <w:noWrap w:val="0"/>
            <w:vAlign w:val="center"/>
          </w:tcPr>
          <w:p w14:paraId="09F2C966">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分值</w:t>
            </w:r>
          </w:p>
        </w:tc>
        <w:tc>
          <w:tcPr>
            <w:tcW w:w="7013" w:type="dxa"/>
            <w:noWrap w:val="0"/>
            <w:vAlign w:val="center"/>
          </w:tcPr>
          <w:p w14:paraId="2C5DB6EB">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说明</w:t>
            </w:r>
          </w:p>
        </w:tc>
      </w:tr>
      <w:tr w14:paraId="71AB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448" w:type="dxa"/>
            <w:noWrap w:val="0"/>
            <w:vAlign w:val="center"/>
          </w:tcPr>
          <w:p w14:paraId="04F2FE39">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报价得分</w:t>
            </w:r>
          </w:p>
          <w:p w14:paraId="087F83A8">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w:t>
            </w:r>
            <w:r>
              <w:rPr>
                <w:rFonts w:hint="eastAsia" w:ascii="仿宋" w:hAnsi="仿宋" w:eastAsia="仿宋" w:cs="仿宋"/>
                <w:color w:val="auto"/>
                <w:sz w:val="24"/>
                <w:szCs w:val="24"/>
                <w:lang w:val="en-US" w:eastAsia="zh-CN" w:bidi="ar-SA"/>
              </w:rPr>
              <w:t>30</w:t>
            </w:r>
            <w:r>
              <w:rPr>
                <w:rFonts w:hint="eastAsia" w:ascii="仿宋" w:hAnsi="仿宋" w:eastAsia="仿宋" w:cs="仿宋"/>
                <w:color w:val="auto"/>
                <w:sz w:val="24"/>
                <w:szCs w:val="24"/>
                <w:lang w:eastAsia="zh-CN" w:bidi="ar-SA"/>
              </w:rPr>
              <w:t>分）</w:t>
            </w:r>
          </w:p>
        </w:tc>
        <w:tc>
          <w:tcPr>
            <w:tcW w:w="1764" w:type="dxa"/>
            <w:noWrap w:val="0"/>
            <w:vAlign w:val="center"/>
          </w:tcPr>
          <w:p w14:paraId="50E55436">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val="en-US" w:eastAsia="zh-CN" w:bidi="ar-SA"/>
              </w:rPr>
              <w:t>30</w:t>
            </w:r>
            <w:r>
              <w:rPr>
                <w:rFonts w:hint="eastAsia" w:ascii="仿宋" w:hAnsi="仿宋" w:eastAsia="仿宋" w:cs="仿宋"/>
                <w:color w:val="auto"/>
                <w:sz w:val="24"/>
                <w:szCs w:val="24"/>
                <w:lang w:eastAsia="zh-CN" w:bidi="ar-SA"/>
              </w:rPr>
              <w:t>分</w:t>
            </w:r>
          </w:p>
        </w:tc>
        <w:tc>
          <w:tcPr>
            <w:tcW w:w="7013" w:type="dxa"/>
            <w:noWrap w:val="0"/>
            <w:vAlign w:val="top"/>
          </w:tcPr>
          <w:p w14:paraId="227FC313">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满足招标文件要求且投标最低的投标报价为评标基准价，其价格分为满分。其他供应商投标报价分统一按照：投标报价得分=(评标基 准价／投标报价)×30。</w:t>
            </w:r>
          </w:p>
          <w:p w14:paraId="0F5DA75A">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ascii="仿宋" w:hAnsi="仿宋" w:eastAsia="仿宋" w:cs="仿宋"/>
                <w:color w:val="auto"/>
                <w:sz w:val="24"/>
                <w:szCs w:val="24"/>
                <w:lang w:eastAsia="zh-CN" w:bidi="ar-SA"/>
              </w:rPr>
            </w:pPr>
            <w:r>
              <w:rPr>
                <w:rFonts w:hint="eastAsia" w:ascii="仿宋" w:hAnsi="仿宋" w:eastAsia="仿宋" w:cs="仿宋"/>
                <w:color w:val="auto"/>
                <w:kern w:val="2"/>
                <w:sz w:val="24"/>
                <w:szCs w:val="24"/>
                <w:highlight w:val="none"/>
                <w:lang w:val="en-US" w:eastAsia="zh-CN" w:bidi="ar-SA"/>
              </w:rPr>
              <w:t>(评标委员会认为供应商的报价明显低于其他通过符合性审查的供应商的报价，有可能影响产品质量或者不能诚信履约的，应当要求其在评标现场合理的时间内提供书面说明，并提交相关证明材料；供应商不能证明其报价合理性，评标委员会应当将其作为无效投标处理。)</w:t>
            </w:r>
          </w:p>
        </w:tc>
      </w:tr>
      <w:tr w14:paraId="64E6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1448" w:type="dxa"/>
            <w:vMerge w:val="restart"/>
            <w:noWrap w:val="0"/>
            <w:vAlign w:val="center"/>
          </w:tcPr>
          <w:p w14:paraId="2297FE1F">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商</w:t>
            </w:r>
          </w:p>
          <w:p w14:paraId="6B957FA3">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务</w:t>
            </w:r>
          </w:p>
          <w:p w14:paraId="4D79A823">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技</w:t>
            </w:r>
          </w:p>
          <w:p w14:paraId="08D623E4">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术</w:t>
            </w:r>
          </w:p>
          <w:p w14:paraId="2C2B4BF7">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部</w:t>
            </w:r>
          </w:p>
          <w:p w14:paraId="343DE06F">
            <w:pPr>
              <w:spacing w:line="240" w:lineRule="auto"/>
              <w:jc w:val="center"/>
              <w:rPr>
                <w:rFonts w:hint="eastAsia"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分</w:t>
            </w:r>
          </w:p>
          <w:p w14:paraId="773500DB">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val="en-US" w:eastAsia="zh-CN" w:bidi="ar-SA"/>
              </w:rPr>
              <w:t>（70</w:t>
            </w:r>
            <w:r>
              <w:rPr>
                <w:rFonts w:hint="eastAsia" w:ascii="仿宋" w:hAnsi="仿宋" w:eastAsia="仿宋" w:cs="仿宋"/>
                <w:color w:val="auto"/>
                <w:sz w:val="24"/>
                <w:szCs w:val="24"/>
                <w:lang w:eastAsia="zh-CN" w:bidi="ar-SA"/>
              </w:rPr>
              <w:t>分）</w:t>
            </w:r>
          </w:p>
        </w:tc>
        <w:tc>
          <w:tcPr>
            <w:tcW w:w="1764" w:type="dxa"/>
            <w:noWrap w:val="0"/>
            <w:vAlign w:val="center"/>
          </w:tcPr>
          <w:p w14:paraId="7B7F4D49">
            <w:pPr>
              <w:spacing w:line="240" w:lineRule="auto"/>
              <w:jc w:val="center"/>
              <w:rPr>
                <w:rFonts w:ascii="仿宋" w:hAnsi="仿宋" w:eastAsia="仿宋" w:cs="仿宋"/>
                <w:color w:val="auto"/>
                <w:sz w:val="24"/>
                <w:szCs w:val="24"/>
                <w:lang w:eastAsia="zh-CN" w:bidi="ar-SA"/>
              </w:rPr>
            </w:pPr>
            <w:r>
              <w:rPr>
                <w:rFonts w:hint="eastAsia" w:ascii="仿宋" w:hAnsi="仿宋" w:eastAsia="仿宋" w:cs="仿宋"/>
                <w:color w:val="auto"/>
                <w:sz w:val="24"/>
                <w:szCs w:val="24"/>
                <w:lang w:eastAsia="zh-CN" w:bidi="ar-SA"/>
              </w:rPr>
              <w:t>类似业绩（</w:t>
            </w:r>
            <w:r>
              <w:rPr>
                <w:rFonts w:hint="eastAsia" w:ascii="仿宋" w:hAnsi="仿宋" w:eastAsia="仿宋" w:cs="仿宋"/>
                <w:color w:val="auto"/>
                <w:sz w:val="24"/>
                <w:szCs w:val="24"/>
                <w:lang w:val="en-US" w:eastAsia="zh-CN" w:bidi="ar-SA"/>
              </w:rPr>
              <w:t>3分</w:t>
            </w:r>
            <w:r>
              <w:rPr>
                <w:rFonts w:hint="eastAsia" w:ascii="仿宋" w:hAnsi="仿宋" w:eastAsia="仿宋" w:cs="仿宋"/>
                <w:color w:val="auto"/>
                <w:sz w:val="24"/>
                <w:szCs w:val="24"/>
                <w:lang w:eastAsia="zh-CN" w:bidi="ar-SA"/>
              </w:rPr>
              <w:t>）</w:t>
            </w:r>
          </w:p>
        </w:tc>
        <w:tc>
          <w:tcPr>
            <w:tcW w:w="7013" w:type="dxa"/>
            <w:noWrap w:val="0"/>
            <w:vAlign w:val="top"/>
          </w:tcPr>
          <w:p w14:paraId="7A18210A">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投标人提供 2021 年至今采购产品的类似项目业绩，每提供 1 份 0.5 分，最高得 3 分。须提供合同扫描件及中标通知书扫描件加盖公章，不提供的不得分。</w:t>
            </w:r>
          </w:p>
        </w:tc>
      </w:tr>
      <w:tr w14:paraId="7766E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448" w:type="dxa"/>
            <w:vMerge w:val="continue"/>
            <w:noWrap w:val="0"/>
            <w:vAlign w:val="center"/>
          </w:tcPr>
          <w:p w14:paraId="45B6D34E">
            <w:pPr>
              <w:spacing w:line="240" w:lineRule="auto"/>
              <w:ind w:firstLine="623" w:firstLineChars="257"/>
              <w:jc w:val="center"/>
              <w:rPr>
                <w:rFonts w:ascii="仿宋" w:hAnsi="仿宋" w:eastAsia="仿宋" w:cs="仿宋"/>
                <w:color w:val="auto"/>
                <w:sz w:val="24"/>
                <w:szCs w:val="24"/>
                <w:lang w:eastAsia="zh-CN" w:bidi="ar-SA"/>
              </w:rPr>
            </w:pPr>
          </w:p>
        </w:tc>
        <w:tc>
          <w:tcPr>
            <w:tcW w:w="1764" w:type="dxa"/>
            <w:noWrap w:val="0"/>
            <w:vAlign w:val="center"/>
          </w:tcPr>
          <w:p w14:paraId="64A561B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体系认证（3分）</w:t>
            </w:r>
          </w:p>
        </w:tc>
        <w:tc>
          <w:tcPr>
            <w:tcW w:w="7013" w:type="dxa"/>
            <w:noWrap w:val="0"/>
            <w:vAlign w:val="center"/>
          </w:tcPr>
          <w:p w14:paraId="0D3CB824">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投标人提供有效期内的：</w:t>
            </w:r>
          </w:p>
          <w:p w14:paraId="2A166571">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1、具有质量管理体系认证证书的得 1 分；</w:t>
            </w:r>
          </w:p>
          <w:p w14:paraId="501290C2">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2、具有职业健康安全管理体系认证证书的得 1 分；</w:t>
            </w:r>
          </w:p>
          <w:p w14:paraId="2EA7A83B">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3、具有环境管理体系认证证书的得 1 分。</w:t>
            </w:r>
          </w:p>
          <w:p w14:paraId="2D138649">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（以上证书：①需通过全国认证认可信息公共服务平台查询，提供网址及网页截图；②提供证书复印件并加盖投标单位公章。）</w:t>
            </w:r>
          </w:p>
        </w:tc>
      </w:tr>
      <w:tr w14:paraId="1FAE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1448" w:type="dxa"/>
            <w:vMerge w:val="continue"/>
            <w:noWrap w:val="0"/>
            <w:vAlign w:val="center"/>
          </w:tcPr>
          <w:p w14:paraId="79109FF2">
            <w:pPr>
              <w:spacing w:line="240" w:lineRule="auto"/>
              <w:ind w:firstLine="623" w:firstLineChars="257"/>
              <w:jc w:val="center"/>
              <w:rPr>
                <w:rFonts w:ascii="仿宋" w:hAnsi="仿宋" w:eastAsia="仿宋" w:cs="仿宋"/>
                <w:color w:val="auto"/>
                <w:sz w:val="24"/>
                <w:szCs w:val="24"/>
                <w:lang w:eastAsia="zh-CN" w:bidi="ar-SA"/>
              </w:rPr>
            </w:pPr>
          </w:p>
        </w:tc>
        <w:tc>
          <w:tcPr>
            <w:tcW w:w="1764" w:type="dxa"/>
            <w:noWrap w:val="0"/>
            <w:vAlign w:val="center"/>
          </w:tcPr>
          <w:p w14:paraId="3C04D2A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专业人员配备（8分）</w:t>
            </w:r>
          </w:p>
        </w:tc>
        <w:tc>
          <w:tcPr>
            <w:tcW w:w="7013" w:type="dxa"/>
            <w:noWrap w:val="0"/>
            <w:vAlign w:val="center"/>
          </w:tcPr>
          <w:p w14:paraId="5BB59549">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1.具有出版物发行员证书（中级及以上），每提供一个得1分，最多得3分。</w:t>
            </w:r>
          </w:p>
          <w:p w14:paraId="6CAE6C3C">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2.投标人应具备自有加工团队，编目人员具有国家图书馆颁发的编目人员资格证书，每提供一个得 1 分，最多得 5 分。（编目人员附开标前六个月连续三个月社保缴纳证明）</w:t>
            </w:r>
          </w:p>
        </w:tc>
      </w:tr>
      <w:tr w14:paraId="46322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448" w:type="dxa"/>
            <w:vMerge w:val="continue"/>
            <w:noWrap w:val="0"/>
            <w:vAlign w:val="center"/>
          </w:tcPr>
          <w:p w14:paraId="680C162A">
            <w:pPr>
              <w:spacing w:line="240" w:lineRule="auto"/>
              <w:ind w:firstLine="623" w:firstLineChars="257"/>
              <w:jc w:val="center"/>
              <w:rPr>
                <w:rFonts w:ascii="仿宋" w:hAnsi="仿宋" w:eastAsia="仿宋" w:cs="仿宋"/>
                <w:color w:val="auto"/>
                <w:sz w:val="24"/>
                <w:szCs w:val="24"/>
                <w:lang w:eastAsia="zh-CN" w:bidi="ar-SA"/>
              </w:rPr>
            </w:pPr>
          </w:p>
        </w:tc>
        <w:tc>
          <w:tcPr>
            <w:tcW w:w="1764" w:type="dxa"/>
            <w:noWrap w:val="0"/>
            <w:vAlign w:val="center"/>
          </w:tcPr>
          <w:p w14:paraId="112F1E59">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供货能力（5分）</w:t>
            </w:r>
          </w:p>
        </w:tc>
        <w:tc>
          <w:tcPr>
            <w:tcW w:w="7013" w:type="dxa"/>
            <w:noWrap w:val="0"/>
            <w:vAlign w:val="center"/>
          </w:tcPr>
          <w:p w14:paraId="2074DFC7">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为证明投标人供书能力，投标人独立与全国百佳图书出版单位有合作的，每提供一家得0.1分，最高得5分。须提供投标人与出版单位合作清单列表及合作证明材料复印件，未提供或提供不全的本项不得分。</w:t>
            </w:r>
          </w:p>
        </w:tc>
      </w:tr>
      <w:tr w14:paraId="05A5C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448" w:type="dxa"/>
            <w:vMerge w:val="continue"/>
            <w:noWrap w:val="0"/>
            <w:vAlign w:val="center"/>
          </w:tcPr>
          <w:p w14:paraId="33FFF41A">
            <w:pPr>
              <w:spacing w:line="240" w:lineRule="auto"/>
              <w:ind w:firstLine="623" w:firstLineChars="257"/>
              <w:jc w:val="center"/>
              <w:rPr>
                <w:rFonts w:ascii="仿宋" w:hAnsi="仿宋" w:eastAsia="仿宋" w:cs="仿宋"/>
                <w:color w:val="auto"/>
                <w:sz w:val="24"/>
                <w:szCs w:val="24"/>
                <w:lang w:eastAsia="zh-CN" w:bidi="ar-SA"/>
              </w:rPr>
            </w:pPr>
          </w:p>
        </w:tc>
        <w:tc>
          <w:tcPr>
            <w:tcW w:w="1764" w:type="dxa"/>
            <w:noWrap w:val="0"/>
            <w:vAlign w:val="center"/>
          </w:tcPr>
          <w:p w14:paraId="5414775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图书质量（11分）</w:t>
            </w:r>
          </w:p>
        </w:tc>
        <w:tc>
          <w:tcPr>
            <w:tcW w:w="7013" w:type="dxa"/>
            <w:noWrap w:val="0"/>
            <w:vAlign w:val="center"/>
          </w:tcPr>
          <w:p w14:paraId="122FE658">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投标人所提供的所有图书均为正规出版社出版的合法出版物（装帧完美、装订平整牢固不脱胶、无页码倒装或缺页、排版整洁、纸质好、图片印刷清晰、无明显透印、字体大小适中）等完全符合国家标准；</w:t>
            </w:r>
          </w:p>
          <w:p w14:paraId="643A9A26">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投标人任意提供招标目录范围内10类图书各一本并进行全加工，评标委员会根据图书质量、加工数据进行打分，每有一类完整的得0.5分，最多得11分。</w:t>
            </w:r>
          </w:p>
          <w:p w14:paraId="6C85C084">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注：样书密封于一个纸箱（或其它包封） 内，在箱子（或其它包封）外加盖公章，并标注联系人联系电话。  样书在投标截止时间时前送至或邮寄    至代理机构工作人员，开标时带入评标现场以供专家审查打分，开标结束后样书退回投标供应商（以到件为准，邮寄人自行电话确认，邮寄延误或过程中破损等风险由投标供应商自行承担），中标人样品留存作为验收标准，未中标人的样品自行领取或邮寄返回。</w:t>
            </w:r>
          </w:p>
        </w:tc>
      </w:tr>
      <w:tr w14:paraId="462CE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373ED0FA">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71CB638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技术参数（10分）</w:t>
            </w:r>
          </w:p>
        </w:tc>
        <w:tc>
          <w:tcPr>
            <w:tcW w:w="7013" w:type="dxa"/>
            <w:noWrap w:val="0"/>
            <w:vAlign w:val="center"/>
          </w:tcPr>
          <w:p w14:paraId="5D91C124">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投标人完全满足技术参数及要求得10分。每一项不满足扣0.5分，扣完为止</w:t>
            </w:r>
          </w:p>
        </w:tc>
      </w:tr>
      <w:tr w14:paraId="61BF4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24D53E09">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39A63C4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图书配送方案（7分）</w:t>
            </w:r>
          </w:p>
        </w:tc>
        <w:tc>
          <w:tcPr>
            <w:tcW w:w="7013" w:type="dxa"/>
            <w:noWrap w:val="0"/>
            <w:vAlign w:val="center"/>
          </w:tcPr>
          <w:p w14:paraId="5FCC4134">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default" w:ascii="仿宋" w:hAnsi="仿宋" w:eastAsia="仿宋" w:cs="仿宋"/>
                <w:color w:val="auto"/>
                <w:kern w:val="2"/>
                <w:sz w:val="24"/>
                <w:szCs w:val="24"/>
                <w:highlight w:val="none"/>
                <w:lang w:val="en-US" w:eastAsia="zh-CN" w:bidi="ar-SA"/>
              </w:rPr>
            </w:pPr>
            <w:r>
              <w:rPr>
                <w:rFonts w:hint="default" w:ascii="仿宋" w:hAnsi="仿宋" w:eastAsia="仿宋" w:cs="仿宋"/>
                <w:color w:val="auto"/>
                <w:kern w:val="2"/>
                <w:sz w:val="24"/>
                <w:szCs w:val="24"/>
                <w:highlight w:val="none"/>
                <w:lang w:val="en-US" w:eastAsia="zh-CN" w:bidi="ar-SA"/>
              </w:rPr>
              <w:t>针对本项目设置完善的配送条件，能够按采购人要求提供相应的配送，具备完善的配送、运输及物流场地。提供场地、运输、物流设备、证照、真实照片的复印件并加盖公章。有且资料完整得 7 分；</w:t>
            </w:r>
          </w:p>
        </w:tc>
      </w:tr>
      <w:tr w14:paraId="0507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1AC864CD">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1D140B1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项目实施方案（16分）</w:t>
            </w:r>
          </w:p>
        </w:tc>
        <w:tc>
          <w:tcPr>
            <w:tcW w:w="7013" w:type="dxa"/>
            <w:noWrap w:val="0"/>
            <w:vAlign w:val="center"/>
          </w:tcPr>
          <w:p w14:paraId="42A829A6">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投标人制定的项目实施方案，包括以下方面：</w:t>
            </w:r>
          </w:p>
          <w:p w14:paraId="3ACF3AC4">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项目管理（2分）；针对本项目制定施工流程、人员组织结构、应急方案等。</w:t>
            </w:r>
          </w:p>
          <w:p w14:paraId="43CA59FC">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配送能力（2分）；投标人物流场地、车辆、人员以及详细的配送流程。</w:t>
            </w:r>
          </w:p>
          <w:p w14:paraId="1B160778">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质量保证（2分）；图书正版承诺、以及质量保证措施。</w:t>
            </w:r>
          </w:p>
          <w:p w14:paraId="270FCDE6">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进度安排（2分）；针对本项目实施各环节上的时间安排。</w:t>
            </w:r>
          </w:p>
          <w:p w14:paraId="1999F13B">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图书退换（2分）；问题图书的退换承诺及解决方案。</w:t>
            </w:r>
          </w:p>
          <w:p w14:paraId="4D1D36CF">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p>
          <w:p w14:paraId="6E75C34F">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人员安排（2分）；项目中具体人员分工，并承诺中途不随意更换。</w:t>
            </w:r>
          </w:p>
          <w:p w14:paraId="36C1F8FD">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图书加工（2分）；针对本项目安排专业人员对所供图书进行加工以及详细的加工方案并承诺中途不随意更换人员。</w:t>
            </w:r>
          </w:p>
          <w:p w14:paraId="6E61FA9B">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交货验收（2分）；承诺安排专人员负责验收且验收不合格图书的处理方案。</w:t>
            </w:r>
          </w:p>
          <w:p w14:paraId="467C034E">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根据以上每条的完整性和可行性进行评审，方案内容全面，每满足一项可得 2 分， 内容不全面则减 1 分，缺一项则不得分。</w:t>
            </w:r>
          </w:p>
        </w:tc>
      </w:tr>
      <w:tr w14:paraId="4B272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4505430C">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3B5F20F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供货周期和到货率（2分）</w:t>
            </w:r>
          </w:p>
        </w:tc>
        <w:tc>
          <w:tcPr>
            <w:tcW w:w="7013" w:type="dxa"/>
            <w:noWrap w:val="0"/>
            <w:vAlign w:val="top"/>
          </w:tcPr>
          <w:p w14:paraId="23755670">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投标人承诺能在收到采购方每批订单之后，30 个工作日内将所订图书及设备发至采购方指定地点的得（1分）。</w:t>
            </w:r>
          </w:p>
          <w:p w14:paraId="7D01EB7C">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2.保证征订图书到书率在 98%以上，现采图书到书率在 100%得（1 分）</w:t>
            </w:r>
          </w:p>
          <w:p w14:paraId="0C5E9AB5">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备注：须提供承诺函为证明材料。</w:t>
            </w:r>
          </w:p>
        </w:tc>
      </w:tr>
      <w:tr w14:paraId="26E8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1448" w:type="dxa"/>
            <w:vMerge w:val="continue"/>
            <w:noWrap w:val="0"/>
            <w:vAlign w:val="center"/>
          </w:tcPr>
          <w:p w14:paraId="04138758">
            <w:pPr>
              <w:spacing w:line="240" w:lineRule="auto"/>
              <w:ind w:firstLine="623" w:firstLineChars="257"/>
              <w:rPr>
                <w:rFonts w:ascii="仿宋" w:hAnsi="仿宋" w:eastAsia="仿宋" w:cs="仿宋"/>
                <w:color w:val="auto"/>
                <w:sz w:val="24"/>
                <w:szCs w:val="24"/>
                <w:lang w:eastAsia="zh-CN" w:bidi="ar-SA"/>
              </w:rPr>
            </w:pPr>
          </w:p>
        </w:tc>
        <w:tc>
          <w:tcPr>
            <w:tcW w:w="1764" w:type="dxa"/>
            <w:noWrap w:val="0"/>
            <w:vAlign w:val="center"/>
          </w:tcPr>
          <w:p w14:paraId="51E2CB6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售后服务方案（5分）</w:t>
            </w:r>
          </w:p>
        </w:tc>
        <w:tc>
          <w:tcPr>
            <w:tcW w:w="7013" w:type="dxa"/>
            <w:noWrap w:val="0"/>
            <w:vAlign w:val="center"/>
          </w:tcPr>
          <w:p w14:paraId="4A586833">
            <w:pPr>
              <w:keepNext w:val="0"/>
              <w:keepLines w:val="0"/>
              <w:pageBreakBefore w:val="0"/>
              <w:widowControl w:val="0"/>
              <w:shd w:val="clear" w:color="auto" w:fill="auto"/>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根据投标人针对本项目，对图书及设备售后服务措施制定详细售后服务方案，逻辑清晰较合理的得 5 分，逻辑不清晰不合理的得 3 分，未提供的不得分；</w:t>
            </w:r>
          </w:p>
        </w:tc>
      </w:tr>
    </w:tbl>
    <w:p w14:paraId="307FE93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val="en-US" w:eastAsia="zh-CN"/>
        </w:rPr>
      </w:pPr>
    </w:p>
    <w:p w14:paraId="21BDAEAB">
      <w:pPr>
        <w:keepNext w:val="0"/>
        <w:keepLines w:val="0"/>
        <w:pageBreakBefore w:val="0"/>
        <w:widowControl w:val="0"/>
        <w:kinsoku/>
        <w:wordWrap/>
        <w:overflowPunct/>
        <w:topLinePunct w:val="0"/>
        <w:autoSpaceDE/>
        <w:autoSpaceDN/>
        <w:bidi w:val="0"/>
        <w:adjustRightInd/>
        <w:snapToGrid/>
        <w:spacing w:line="400" w:lineRule="exact"/>
        <w:ind w:firstLine="486"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如评标专家在检验电子标书过程中，如果由于供应商自身原因导致评标专家无法查看并检验电子标书中以上相关资料的，否决其投标。即使投标单位将原件携带至现场的，同样按无效投标处理。</w:t>
      </w:r>
    </w:p>
    <w:p w14:paraId="25378778">
      <w:pPr>
        <w:pStyle w:val="43"/>
        <w:keepNext w:val="0"/>
        <w:keepLines w:val="0"/>
        <w:pageBreakBefore w:val="0"/>
        <w:widowControl w:val="0"/>
        <w:tabs>
          <w:tab w:val="left" w:pos="1701"/>
        </w:tabs>
        <w:kinsoku/>
        <w:wordWrap/>
        <w:overflowPunct/>
        <w:topLinePunct w:val="0"/>
        <w:autoSpaceDE/>
        <w:autoSpaceDN/>
        <w:bidi w:val="0"/>
        <w:adjustRightInd/>
        <w:snapToGrid/>
        <w:spacing w:line="400" w:lineRule="exact"/>
        <w:ind w:left="0" w:firstLine="486"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10.2.2价格评分方法</w:t>
      </w:r>
    </w:p>
    <w:p w14:paraId="4616A212">
      <w:pPr>
        <w:keepNext w:val="0"/>
        <w:keepLines w:val="0"/>
        <w:pageBreakBefore w:val="0"/>
        <w:widowControl w:val="0"/>
        <w:kinsoku/>
        <w:wordWrap/>
        <w:overflowPunct/>
        <w:topLinePunct w:val="0"/>
        <w:autoSpaceDE/>
        <w:autoSpaceDN/>
        <w:bidi w:val="0"/>
        <w:adjustRightInd/>
        <w:snapToGrid/>
        <w:spacing w:line="400" w:lineRule="exact"/>
        <w:ind w:firstLine="486" w:firstLineChars="200"/>
        <w:textAlignment w:val="auto"/>
        <w:rPr>
          <w:rFonts w:ascii="仿宋" w:hAnsi="仿宋" w:eastAsia="仿宋" w:cs="仿宋"/>
          <w:color w:val="auto"/>
          <w:szCs w:val="21"/>
          <w:lang w:eastAsia="zh-CN" w:bidi="ar-SA"/>
        </w:rPr>
      </w:pPr>
      <w:r>
        <w:rPr>
          <w:rFonts w:hint="eastAsia" w:ascii="仿宋" w:hAnsi="仿宋" w:eastAsia="仿宋" w:cs="仿宋"/>
          <w:color w:val="auto"/>
          <w:szCs w:val="21"/>
          <w:lang w:eastAsia="zh-CN" w:bidi="ar-SA"/>
        </w:rPr>
        <w:t>满足招标文件技术要求且投标价格最低的投标报价为评标基准价，其价格分为满分。其他供应商的价格分别按照下列公式计算： 投标报价得分=（评标基准价/投标报价）×价格权重。</w:t>
      </w:r>
    </w:p>
    <w:p w14:paraId="516389EC">
      <w:pPr>
        <w:spacing w:beforeLines="50" w:line="400" w:lineRule="exact"/>
        <w:jc w:val="center"/>
        <w:outlineLvl w:val="1"/>
        <w:rPr>
          <w:rFonts w:ascii="仿宋" w:hAnsi="仿宋" w:eastAsia="仿宋" w:cs="仿宋"/>
          <w:b/>
          <w:color w:val="auto"/>
          <w:lang w:eastAsia="zh-CN"/>
        </w:rPr>
      </w:pPr>
      <w:r>
        <w:rPr>
          <w:rFonts w:hint="eastAsia" w:ascii="仿宋" w:hAnsi="仿宋" w:eastAsia="仿宋" w:cs="仿宋"/>
          <w:b/>
          <w:color w:val="auto"/>
          <w:lang w:eastAsia="zh-CN"/>
        </w:rPr>
        <w:t>五  推荐中标候选人</w:t>
      </w:r>
      <w:bookmarkEnd w:id="42"/>
      <w:bookmarkEnd w:id="43"/>
    </w:p>
    <w:p w14:paraId="5775D0AD">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11.1评标委员会推荐3名中标候选人，并标明排序。</w:t>
      </w:r>
    </w:p>
    <w:p w14:paraId="0B947164">
      <w:pPr>
        <w:spacing w:line="400" w:lineRule="exact"/>
        <w:ind w:firstLine="475" w:firstLineChars="196"/>
        <w:rPr>
          <w:rFonts w:ascii="仿宋" w:hAnsi="仿宋" w:eastAsia="仿宋" w:cs="仿宋"/>
          <w:color w:val="auto"/>
          <w:szCs w:val="21"/>
          <w:lang w:eastAsia="zh-CN"/>
        </w:rPr>
      </w:pPr>
      <w:r>
        <w:rPr>
          <w:rFonts w:hint="eastAsia" w:ascii="仿宋" w:hAnsi="仿宋" w:eastAsia="仿宋" w:cs="仿宋"/>
          <w:color w:val="auto"/>
          <w:szCs w:val="21"/>
          <w:lang w:eastAsia="zh-CN"/>
        </w:rPr>
        <w:t>11.2如出现报价相同情况，则由招标人现场抽签确定中标候选人排名顺序。</w:t>
      </w:r>
    </w:p>
    <w:bookmarkEnd w:id="37"/>
    <w:p w14:paraId="53B92673">
      <w:pPr>
        <w:snapToGrid w:val="0"/>
        <w:spacing w:line="400" w:lineRule="exact"/>
        <w:ind w:firstLine="486" w:firstLineChars="200"/>
        <w:rPr>
          <w:rFonts w:ascii="仿宋" w:hAnsi="仿宋" w:eastAsia="仿宋" w:cs="仿宋"/>
          <w:b/>
          <w:color w:val="auto"/>
          <w:szCs w:val="21"/>
          <w:lang w:eastAsia="zh-CN"/>
        </w:rPr>
      </w:pPr>
      <w:r>
        <w:rPr>
          <w:rFonts w:hint="eastAsia" w:ascii="仿宋" w:hAnsi="仿宋" w:eastAsia="仿宋" w:cs="仿宋"/>
          <w:b/>
          <w:color w:val="auto"/>
          <w:szCs w:val="21"/>
          <w:lang w:eastAsia="zh-CN"/>
        </w:rPr>
        <w:t>12.无效投标条款</w:t>
      </w:r>
    </w:p>
    <w:p w14:paraId="1F86C8A3">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12.1投标文件有下列情形之一的,其投标文件拒收:</w:t>
      </w:r>
    </w:p>
    <w:p w14:paraId="2993F2B3">
      <w:pPr>
        <w:snapToGrid w:val="0"/>
        <w:spacing w:line="400" w:lineRule="exact"/>
        <w:rPr>
          <w:rFonts w:ascii="仿宋" w:hAnsi="仿宋" w:eastAsia="仿宋" w:cs="仿宋"/>
          <w:b/>
          <w:bCs/>
          <w:color w:val="auto"/>
          <w:szCs w:val="21"/>
          <w:lang w:eastAsia="zh-CN"/>
        </w:rPr>
      </w:pPr>
      <w:r>
        <w:rPr>
          <w:rFonts w:hint="eastAsia" w:ascii="仿宋" w:hAnsi="仿宋" w:eastAsia="仿宋" w:cs="仿宋"/>
          <w:color w:val="auto"/>
          <w:szCs w:val="21"/>
          <w:lang w:eastAsia="zh-CN"/>
        </w:rPr>
        <w:t xml:space="preserve">   </w:t>
      </w:r>
      <w:r>
        <w:rPr>
          <w:rFonts w:hint="eastAsia" w:ascii="仿宋" w:hAnsi="仿宋" w:eastAsia="仿宋" w:cs="仿宋"/>
          <w:b/>
          <w:bCs/>
          <w:color w:val="auto"/>
          <w:szCs w:val="21"/>
          <w:lang w:eastAsia="zh-CN"/>
        </w:rPr>
        <w:t xml:space="preserve"> (1) 未在开标截止时间前通过网上招标投标系统递交有效电子投标文件的，开标系统不予接收。</w:t>
      </w:r>
    </w:p>
    <w:p w14:paraId="462D38E0">
      <w:pPr>
        <w:snapToGrid w:val="0"/>
        <w:spacing w:line="400" w:lineRule="exact"/>
        <w:ind w:firstLine="486" w:firstLineChars="200"/>
        <w:rPr>
          <w:rFonts w:ascii="仿宋" w:hAnsi="仿宋" w:eastAsia="仿宋" w:cs="仿宋"/>
          <w:b/>
          <w:bCs/>
          <w:color w:val="auto"/>
          <w:szCs w:val="21"/>
          <w:lang w:eastAsia="zh-CN"/>
        </w:rPr>
      </w:pPr>
      <w:r>
        <w:rPr>
          <w:rFonts w:hint="eastAsia" w:ascii="仿宋" w:hAnsi="仿宋" w:eastAsia="仿宋" w:cs="仿宋"/>
          <w:b/>
          <w:bCs/>
          <w:color w:val="auto"/>
          <w:szCs w:val="21"/>
          <w:lang w:eastAsia="zh-CN"/>
        </w:rPr>
        <w:t>（2）</w:t>
      </w:r>
      <w:r>
        <w:rPr>
          <w:rFonts w:hint="eastAsia" w:ascii="仿宋" w:hAnsi="仿宋" w:eastAsia="仿宋" w:cs="仿宋"/>
          <w:b/>
          <w:color w:val="auto"/>
          <w:szCs w:val="21"/>
          <w:lang w:eastAsia="zh-CN"/>
        </w:rPr>
        <w:t>所有供应商应在规定时间里完成投标文件的解密工作</w:t>
      </w:r>
      <w:r>
        <w:rPr>
          <w:rFonts w:hint="eastAsia" w:ascii="仿宋" w:hAnsi="仿宋" w:eastAsia="仿宋" w:cs="仿宋"/>
          <w:b/>
          <w:bCs/>
          <w:color w:val="auto"/>
          <w:szCs w:val="21"/>
          <w:lang w:eastAsia="zh-CN"/>
        </w:rPr>
        <w:t>【供应商使用其有效加密锁（CA锁）进行解密（因供应商原因未能提供有效CA锁对其投标文件进行解密的，其投标文件按无效标处理），以网上招投标系统解密倒计时为准】</w:t>
      </w:r>
      <w:r>
        <w:rPr>
          <w:rFonts w:hint="eastAsia" w:ascii="仿宋" w:hAnsi="仿宋" w:eastAsia="仿宋" w:cs="仿宋"/>
          <w:b/>
          <w:color w:val="auto"/>
          <w:szCs w:val="21"/>
          <w:lang w:eastAsia="zh-CN"/>
        </w:rPr>
        <w:t>，因系统原因未能成功解密的投标文件，可导入备份投标文件。备份投标文件也无法导入的，则投标文件被否决。</w:t>
      </w:r>
    </w:p>
    <w:p w14:paraId="2A201F80">
      <w:pPr>
        <w:snapToGrid w:val="0"/>
        <w:spacing w:line="400" w:lineRule="exact"/>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12.2供应商有下列情形之一的,资格审查后其投标作无效投标处理：</w:t>
      </w:r>
    </w:p>
    <w:p w14:paraId="3EA171CA">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(1)法定代表人参加开标会议未携带有效的法定代表人身份证明原件和本人身份证的；委托代理人参加开标会议未携带有效的法定代表人授权书和本人身份证；</w:t>
      </w:r>
    </w:p>
    <w:p w14:paraId="797B78DF">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(2)供应商为本项目提供招标代理服务的；</w:t>
      </w:r>
    </w:p>
    <w:p w14:paraId="1071B945">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(3)供应商与在本项目代理机构存在相互任职或工作的；</w:t>
      </w:r>
    </w:p>
    <w:p w14:paraId="1C481C7D">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(4)投标保证金未按规定要求缴纳的；</w:t>
      </w:r>
    </w:p>
    <w:p w14:paraId="03C3C71E">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(5)评标专家无法查看并检验电子标书中相关资料的；</w:t>
      </w:r>
    </w:p>
    <w:p w14:paraId="255E552C">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(6)供应商超出营业范围投标的；</w:t>
      </w:r>
    </w:p>
    <w:p w14:paraId="74469EB4">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(7)联合体投标未提交联合体协议的；</w:t>
      </w:r>
    </w:p>
    <w:p w14:paraId="3F93EBB8">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(8)被暂停营业的；</w:t>
      </w:r>
    </w:p>
    <w:p w14:paraId="465ECAC0">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(9)被暂停或取消投标资格的；</w:t>
      </w:r>
    </w:p>
    <w:p w14:paraId="782ABDF4">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(10)财产被接管或冻结的；</w:t>
      </w:r>
    </w:p>
    <w:p w14:paraId="057E1690">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(11)供应商单位负责人为同一人或者存在控股、管理关系的不同单位的；</w:t>
      </w:r>
    </w:p>
    <w:p w14:paraId="5879F1EF">
      <w:pPr>
        <w:snapToGrid w:val="0"/>
        <w:spacing w:line="400" w:lineRule="exact"/>
        <w:ind w:firstLine="364"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（12）供应商基本资格条件和特定资格条件中有一项及以上不符合要求的；</w:t>
      </w:r>
    </w:p>
    <w:p w14:paraId="0903CA75">
      <w:pPr>
        <w:snapToGrid w:val="0"/>
        <w:spacing w:line="400" w:lineRule="exact"/>
        <w:ind w:firstLine="364"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（13）供应商使用相同的MAC地址进行报名的；</w:t>
      </w:r>
    </w:p>
    <w:p w14:paraId="0315C702">
      <w:pPr>
        <w:snapToGrid w:val="0"/>
        <w:spacing w:line="400" w:lineRule="exact"/>
        <w:ind w:firstLine="364"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（14）其它情形，经评标委员会委提出按无效投标处理，并经公共资源交易监督部门核准的；</w:t>
      </w:r>
    </w:p>
    <w:p w14:paraId="79268753">
      <w:pPr>
        <w:snapToGrid w:val="0"/>
        <w:spacing w:line="400" w:lineRule="exact"/>
        <w:ind w:firstLine="364"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（15）供应商使用相同IP地址报名的，一经发现，监管部门将进一步核实，查实后按串通投标处理；</w:t>
      </w:r>
    </w:p>
    <w:p w14:paraId="1EDE9531">
      <w:pPr>
        <w:snapToGrid w:val="0"/>
        <w:spacing w:line="400" w:lineRule="exact"/>
        <w:ind w:firstLine="364"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（16）采购文件规定的其它无效投标情形。</w:t>
      </w:r>
    </w:p>
    <w:p w14:paraId="6FFCC6D2">
      <w:pPr>
        <w:snapToGrid w:val="0"/>
        <w:spacing w:line="400" w:lineRule="exact"/>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12.3 供应商有下列情形之一的,符合性审查后其投标按无效投标处理：</w:t>
      </w:r>
    </w:p>
    <w:p w14:paraId="3B0DB79D">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 投标文件签章、盖章不全，经评标委员会一致认定对开评标内容有实质性影响并经监督部门核准的；</w:t>
      </w:r>
    </w:p>
    <w:p w14:paraId="7F127538">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(2)未按规定的格式填写，实质性内容不全或关键字迹模糊、无法辨认; 经监督部门核准的；</w:t>
      </w:r>
    </w:p>
    <w:p w14:paraId="76D303F5">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(4)同一供应商提交两个以上不同的投标文件或者投标报价，但采购文件规定提交备选方案的除外；</w:t>
      </w:r>
    </w:p>
    <w:p w14:paraId="58D1F418">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(3)投标文件没有对采购文件的实质性要求和条件作出响应;</w:t>
      </w:r>
    </w:p>
    <w:p w14:paraId="2517BEF6">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(4)投标报价超出规定的投标限价或公布的采购预算的；注：供应商的投标报价各项单价均不得高于招标文件给定的单价最高限价，否则，其投标文件将按无效投标处理。</w:t>
      </w:r>
    </w:p>
    <w:p w14:paraId="586892C5">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(5)不按评标委员会要求澄清、说明或补正的，或者评标委员会根据采购文件的规定对采购文件的计算错误进行修正后，供应商不接受修正的投标报价的。</w:t>
      </w:r>
    </w:p>
    <w:p w14:paraId="56FAF232">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（6）其它情形，经评标委员会委提出按无效投标处理，并经公共资源交易监督部门核准的；</w:t>
      </w:r>
    </w:p>
    <w:p w14:paraId="7520BE1F">
      <w:pPr>
        <w:widowControl/>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（7）</w:t>
      </w:r>
      <w:r>
        <w:rPr>
          <w:rFonts w:hint="eastAsia" w:ascii="仿宋" w:hAnsi="仿宋" w:eastAsia="仿宋" w:cs="仿宋"/>
          <w:color w:val="auto"/>
          <w:szCs w:val="21"/>
          <w:shd w:val="clear" w:color="auto" w:fill="FFFFFF"/>
          <w:lang w:eastAsia="zh-CN"/>
        </w:rPr>
        <w:t>未按照招标文件的规定提交投标保证金的；</w:t>
      </w:r>
    </w:p>
    <w:p w14:paraId="07348814">
      <w:pPr>
        <w:widowControl/>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（8）</w:t>
      </w:r>
      <w:r>
        <w:rPr>
          <w:rFonts w:hint="eastAsia" w:ascii="仿宋" w:hAnsi="仿宋" w:eastAsia="仿宋" w:cs="仿宋"/>
          <w:color w:val="auto"/>
          <w:szCs w:val="21"/>
          <w:shd w:val="clear" w:color="auto" w:fill="FFFFFF"/>
          <w:lang w:eastAsia="zh-CN"/>
        </w:rPr>
        <w:t>投标文件含有采购人不能接受的附加条件的;</w:t>
      </w:r>
    </w:p>
    <w:p w14:paraId="4D3EEEA5">
      <w:pPr>
        <w:tabs>
          <w:tab w:val="left" w:pos="1123"/>
        </w:tabs>
        <w:snapToGrid w:val="0"/>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（9）采购文件规定的其它无效投标情形。</w:t>
      </w:r>
    </w:p>
    <w:p w14:paraId="7706E967">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12.4 供应商有下列情形之一的, 详细评审后其投标按无效投标处理：</w:t>
      </w:r>
    </w:p>
    <w:p w14:paraId="0A411AD9">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(1)投标产品不符合必须强制执行的国家标准的；</w:t>
      </w:r>
    </w:p>
    <w:p w14:paraId="4A567A82">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(2)供应商有串通投标、弄虚作假、行贿等违法行为；</w:t>
      </w:r>
    </w:p>
    <w:p w14:paraId="2FEB032D">
      <w:pPr>
        <w:snapToGrid w:val="0"/>
        <w:spacing w:line="4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(3)投标文件含有违反国家法律、法规的内容，或附有招标人不能接受的条件的；</w:t>
      </w:r>
    </w:p>
    <w:p w14:paraId="14EB7801">
      <w:pPr>
        <w:spacing w:line="360" w:lineRule="auto"/>
        <w:ind w:firstLine="364"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（4）在同一项目（或同一标段）中有多个供应商有效投标报价接近最高限价，且评标委员会认为报价出现异常的，可以宣布其投标无效；</w:t>
      </w:r>
    </w:p>
    <w:p w14:paraId="6DA148AE">
      <w:pPr>
        <w:spacing w:line="360" w:lineRule="auto"/>
        <w:ind w:firstLine="364"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（5）报价明显低于其他供应商，且不能证明报价合理性的投标无效；</w:t>
      </w:r>
    </w:p>
    <w:p w14:paraId="4128F9FE">
      <w:pPr>
        <w:spacing w:line="360" w:lineRule="auto"/>
        <w:ind w:firstLine="364"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（6）拒不确认评标委员会评审修正的投标无效；</w:t>
      </w:r>
    </w:p>
    <w:p w14:paraId="645E94EB">
      <w:pPr>
        <w:spacing w:line="360" w:lineRule="auto"/>
        <w:ind w:firstLine="364" w:firstLineChars="150"/>
        <w:rPr>
          <w:rFonts w:ascii="仿宋" w:hAnsi="仿宋" w:eastAsia="仿宋" w:cs="仿宋"/>
          <w:color w:val="auto"/>
          <w:szCs w:val="21"/>
          <w:lang w:eastAsia="zh-CN"/>
        </w:rPr>
      </w:pPr>
      <w:r>
        <w:rPr>
          <w:rFonts w:hint="eastAsia" w:ascii="仿宋" w:hAnsi="仿宋" w:eastAsia="仿宋" w:cs="仿宋"/>
          <w:color w:val="auto"/>
          <w:szCs w:val="21"/>
          <w:lang w:eastAsia="zh-CN"/>
        </w:rPr>
        <w:t>（7）其它情形，经评标委员会委提出按无效投标处理，并经公共资源交易监督部门核准的；</w:t>
      </w:r>
    </w:p>
    <w:p w14:paraId="484A19AB">
      <w:pPr>
        <w:spacing w:line="360" w:lineRule="auto"/>
        <w:ind w:firstLine="364" w:firstLineChars="150"/>
        <w:rPr>
          <w:rFonts w:hint="eastAsia" w:ascii="仿宋" w:hAnsi="仿宋" w:eastAsia="仿宋" w:cs="仿宋"/>
          <w:b/>
          <w:color w:val="auto"/>
          <w:sz w:val="32"/>
          <w:szCs w:val="32"/>
          <w:lang w:eastAsia="zh-CN"/>
        </w:rPr>
        <w:sectPr>
          <w:headerReference r:id="rId6" w:type="default"/>
          <w:footerReference r:id="rId7" w:type="default"/>
          <w:pgSz w:w="11905" w:h="16838"/>
          <w:pgMar w:top="1440" w:right="1417" w:bottom="1440" w:left="1417" w:header="850" w:footer="992" w:gutter="0"/>
          <w:pgNumType w:fmt="decimal" w:start="1"/>
          <w:cols w:space="0" w:num="1"/>
          <w:docGrid w:type="linesAndChars" w:linePitch="325" w:charSpace="635"/>
        </w:sectPr>
      </w:pPr>
      <w:r>
        <w:rPr>
          <w:rFonts w:hint="eastAsia" w:ascii="仿宋" w:hAnsi="仿宋" w:eastAsia="仿宋" w:cs="仿宋"/>
          <w:color w:val="auto"/>
          <w:szCs w:val="21"/>
          <w:lang w:eastAsia="zh-CN"/>
        </w:rPr>
        <w:t>（8）采购文件规定的其它无效投标情形。</w:t>
      </w:r>
      <w:bookmarkStart w:id="44" w:name="OLE_LINK4"/>
      <w:bookmarkStart w:id="45" w:name="_Toc469495737"/>
    </w:p>
    <w:p w14:paraId="29C46F0B">
      <w:pPr>
        <w:rPr>
          <w:rFonts w:hint="eastAsia" w:ascii="仿宋" w:hAnsi="仿宋" w:eastAsia="仿宋" w:cs="仿宋"/>
          <w:b/>
          <w:bCs w:val="0"/>
          <w:color w:val="auto"/>
          <w:sz w:val="32"/>
          <w:szCs w:val="32"/>
          <w:lang w:eastAsia="zh-CN"/>
        </w:rPr>
        <w:sectPr>
          <w:type w:val="continuous"/>
          <w:pgSz w:w="11905" w:h="16838"/>
          <w:pgMar w:top="1440" w:right="1417" w:bottom="1440" w:left="1417" w:header="850" w:footer="992" w:gutter="0"/>
          <w:pgNumType w:fmt="decimal"/>
          <w:cols w:space="0" w:num="1"/>
          <w:docGrid w:type="linesAndChars" w:linePitch="325" w:charSpace="635"/>
        </w:sectPr>
      </w:pPr>
    </w:p>
    <w:p w14:paraId="461E00ED">
      <w:pPr>
        <w:pageBreakBefore/>
        <w:spacing w:line="440" w:lineRule="exact"/>
        <w:jc w:val="center"/>
        <w:outlineLvl w:val="0"/>
        <w:rPr>
          <w:rFonts w:hint="eastAsia" w:ascii="仿宋" w:hAnsi="仿宋" w:eastAsia="仿宋" w:cs="仿宋"/>
          <w:b/>
          <w:bCs w:val="0"/>
          <w:color w:val="auto"/>
          <w:sz w:val="32"/>
          <w:szCs w:val="32"/>
          <w:lang w:eastAsia="zh-CN"/>
        </w:rPr>
      </w:pPr>
      <w:r>
        <w:rPr>
          <w:rFonts w:hint="eastAsia" w:ascii="仿宋" w:hAnsi="仿宋" w:eastAsia="仿宋" w:cs="仿宋"/>
          <w:b/>
          <w:bCs w:val="0"/>
          <w:color w:val="auto"/>
          <w:sz w:val="32"/>
          <w:szCs w:val="32"/>
          <w:lang w:eastAsia="zh-CN"/>
        </w:rPr>
        <w:t>第四部分 技术规格、数量及质量要求</w:t>
      </w:r>
    </w:p>
    <w:p w14:paraId="757484EE">
      <w:pPr>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标项一</w:t>
      </w:r>
    </w:p>
    <w:tbl>
      <w:tblPr>
        <w:tblStyle w:val="24"/>
        <w:tblW w:w="10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473"/>
        <w:gridCol w:w="6704"/>
        <w:gridCol w:w="940"/>
        <w:gridCol w:w="791"/>
      </w:tblGrid>
      <w:tr w14:paraId="2754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4" w:type="dxa"/>
            <w:shd w:val="clear" w:color="auto" w:fill="auto"/>
            <w:vAlign w:val="center"/>
          </w:tcPr>
          <w:p w14:paraId="7AFEF98E">
            <w:pPr>
              <w:jc w:val="center"/>
              <w:rPr>
                <w:rFonts w:hint="eastAsia" w:ascii="仿宋" w:hAnsi="仿宋" w:eastAsia="仿宋" w:cs="仿宋"/>
                <w:b/>
                <w:kern w:val="0"/>
                <w:sz w:val="22"/>
                <w:szCs w:val="22"/>
                <w:highlight w:val="none"/>
              </w:rPr>
            </w:pPr>
            <w:r>
              <w:rPr>
                <w:rFonts w:hint="eastAsia" w:ascii="仿宋" w:hAnsi="仿宋" w:eastAsia="仿宋" w:cs="仿宋"/>
                <w:b/>
                <w:kern w:val="0"/>
                <w:sz w:val="22"/>
                <w:szCs w:val="22"/>
                <w:highlight w:val="none"/>
              </w:rPr>
              <w:t>序号</w:t>
            </w:r>
          </w:p>
        </w:tc>
        <w:tc>
          <w:tcPr>
            <w:tcW w:w="1473" w:type="dxa"/>
            <w:shd w:val="clear" w:color="auto" w:fill="auto"/>
            <w:vAlign w:val="center"/>
          </w:tcPr>
          <w:p w14:paraId="2BAF7268">
            <w:pPr>
              <w:jc w:val="center"/>
              <w:rPr>
                <w:rFonts w:hint="eastAsia" w:ascii="仿宋" w:hAnsi="仿宋" w:eastAsia="仿宋" w:cs="仿宋"/>
                <w:b/>
                <w:kern w:val="0"/>
                <w:sz w:val="22"/>
                <w:szCs w:val="22"/>
                <w:highlight w:val="none"/>
              </w:rPr>
            </w:pPr>
            <w:r>
              <w:rPr>
                <w:rFonts w:hint="eastAsia" w:ascii="仿宋" w:hAnsi="仿宋" w:eastAsia="仿宋" w:cs="仿宋"/>
                <w:b/>
                <w:kern w:val="0"/>
                <w:sz w:val="22"/>
                <w:szCs w:val="22"/>
                <w:highlight w:val="none"/>
                <w:lang w:val="en-US" w:eastAsia="zh-CN"/>
              </w:rPr>
              <w:t>标的名称</w:t>
            </w:r>
          </w:p>
        </w:tc>
        <w:tc>
          <w:tcPr>
            <w:tcW w:w="6704" w:type="dxa"/>
            <w:shd w:val="clear" w:color="auto" w:fill="auto"/>
            <w:vAlign w:val="center"/>
          </w:tcPr>
          <w:p w14:paraId="17FCAA64">
            <w:pPr>
              <w:jc w:val="center"/>
              <w:rPr>
                <w:rFonts w:hint="eastAsia" w:ascii="仿宋" w:hAnsi="仿宋" w:eastAsia="仿宋" w:cs="仿宋"/>
                <w:b/>
                <w:kern w:val="0"/>
                <w:sz w:val="22"/>
                <w:szCs w:val="22"/>
                <w:highlight w:val="none"/>
              </w:rPr>
            </w:pPr>
            <w:r>
              <w:rPr>
                <w:rFonts w:hint="eastAsia" w:ascii="仿宋" w:hAnsi="仿宋" w:eastAsia="仿宋" w:cs="仿宋"/>
                <w:b/>
                <w:kern w:val="0"/>
                <w:sz w:val="22"/>
                <w:szCs w:val="22"/>
                <w:highlight w:val="none"/>
              </w:rPr>
              <w:t>技术参数</w:t>
            </w:r>
          </w:p>
        </w:tc>
        <w:tc>
          <w:tcPr>
            <w:tcW w:w="940" w:type="dxa"/>
            <w:shd w:val="clear" w:color="auto" w:fill="auto"/>
            <w:vAlign w:val="center"/>
          </w:tcPr>
          <w:p w14:paraId="2B3A7A7F">
            <w:pPr>
              <w:jc w:val="center"/>
              <w:rPr>
                <w:rFonts w:hint="eastAsia" w:ascii="仿宋" w:hAnsi="仿宋" w:eastAsia="仿宋" w:cs="仿宋"/>
                <w:b/>
                <w:kern w:val="0"/>
                <w:sz w:val="22"/>
                <w:szCs w:val="22"/>
                <w:highlight w:val="none"/>
              </w:rPr>
            </w:pPr>
            <w:r>
              <w:rPr>
                <w:rFonts w:hint="eastAsia" w:ascii="仿宋" w:hAnsi="仿宋" w:eastAsia="仿宋" w:cs="仿宋"/>
                <w:b/>
                <w:kern w:val="0"/>
                <w:sz w:val="22"/>
                <w:szCs w:val="22"/>
                <w:highlight w:val="none"/>
              </w:rPr>
              <w:t>数量</w:t>
            </w:r>
          </w:p>
        </w:tc>
        <w:tc>
          <w:tcPr>
            <w:tcW w:w="791" w:type="dxa"/>
            <w:shd w:val="clear" w:color="auto" w:fill="auto"/>
            <w:vAlign w:val="center"/>
          </w:tcPr>
          <w:p w14:paraId="6EB33EBB">
            <w:pPr>
              <w:jc w:val="center"/>
              <w:rPr>
                <w:rFonts w:hint="eastAsia" w:ascii="仿宋" w:hAnsi="仿宋" w:eastAsia="仿宋" w:cs="仿宋"/>
                <w:b/>
                <w:kern w:val="0"/>
                <w:sz w:val="22"/>
                <w:szCs w:val="22"/>
                <w:highlight w:val="none"/>
                <w:lang w:val="en-US" w:eastAsia="zh-CN"/>
              </w:rPr>
            </w:pPr>
            <w:r>
              <w:rPr>
                <w:rFonts w:hint="eastAsia" w:ascii="仿宋" w:hAnsi="仿宋" w:eastAsia="仿宋" w:cs="仿宋"/>
                <w:b/>
                <w:kern w:val="0"/>
                <w:sz w:val="22"/>
                <w:szCs w:val="22"/>
                <w:highlight w:val="none"/>
                <w:lang w:val="en-US" w:eastAsia="zh-CN"/>
              </w:rPr>
              <w:t>单位</w:t>
            </w:r>
          </w:p>
        </w:tc>
      </w:tr>
      <w:tr w14:paraId="2A5A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4" w:type="dxa"/>
            <w:vAlign w:val="center"/>
          </w:tcPr>
          <w:p w14:paraId="37208481">
            <w:pPr>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1</w:t>
            </w:r>
          </w:p>
        </w:tc>
        <w:tc>
          <w:tcPr>
            <w:tcW w:w="1473" w:type="dxa"/>
            <w:vAlign w:val="center"/>
          </w:tcPr>
          <w:p w14:paraId="61D50737">
            <w:pPr>
              <w:jc w:val="center"/>
              <w:rPr>
                <w:rFonts w:hint="eastAsia" w:ascii="仿宋" w:hAnsi="仿宋" w:eastAsia="仿宋" w:cs="仿宋"/>
                <w:color w:val="auto"/>
                <w:sz w:val="20"/>
                <w:szCs w:val="20"/>
                <w:highlight w:val="none"/>
              </w:rPr>
            </w:pPr>
            <w:r>
              <w:rPr>
                <w:rFonts w:hint="eastAsia" w:ascii="仿宋" w:hAnsi="仿宋" w:eastAsia="仿宋" w:cs="仿宋"/>
                <w:i w:val="0"/>
                <w:iCs w:val="0"/>
                <w:color w:val="000000"/>
                <w:kern w:val="0"/>
                <w:sz w:val="20"/>
                <w:szCs w:val="20"/>
                <w:u w:val="none"/>
                <w:lang w:val="en-US" w:eastAsia="zh-CN" w:bidi="ar"/>
              </w:rPr>
              <w:t>LED教室灯</w:t>
            </w:r>
          </w:p>
        </w:tc>
        <w:tc>
          <w:tcPr>
            <w:tcW w:w="6704" w:type="dxa"/>
            <w:vAlign w:val="center"/>
          </w:tcPr>
          <w:p w14:paraId="1E19A12B">
            <w:pPr>
              <w:numPr>
                <w:ilvl w:val="0"/>
                <w:numId w:val="7"/>
              </w:numPr>
              <w:spacing w:line="240" w:lineRule="auto"/>
              <w:jc w:val="left"/>
              <w:rPr>
                <w:rFonts w:hint="eastAsia" w:ascii="宋体" w:hAnsi="宋体" w:eastAsia="宋体" w:cs="宋体"/>
                <w:color w:val="auto"/>
                <w:kern w:val="2"/>
                <w:sz w:val="21"/>
                <w:szCs w:val="24"/>
                <w:vertAlign w:val="baseline"/>
                <w:lang w:val="en-US" w:eastAsia="zh-CN" w:bidi="ar-SA"/>
              </w:rPr>
            </w:pPr>
            <w:r>
              <w:rPr>
                <w:rFonts w:hint="eastAsia" w:ascii="宋体" w:hAnsi="宋体" w:eastAsia="宋体" w:cs="宋体"/>
                <w:color w:val="auto"/>
                <w:kern w:val="2"/>
                <w:sz w:val="21"/>
                <w:szCs w:val="24"/>
                <w:vertAlign w:val="baseline"/>
                <w:lang w:val="en-US" w:eastAsia="zh-CN" w:bidi="ar-SA"/>
              </w:rPr>
              <w:t>LED教室灯功率≤40W.</w:t>
            </w:r>
          </w:p>
          <w:p w14:paraId="279FA2F2">
            <w:pPr>
              <w:numPr>
                <w:ilvl w:val="0"/>
                <w:numId w:val="7"/>
              </w:numPr>
              <w:spacing w:line="240" w:lineRule="auto"/>
              <w:jc w:val="left"/>
              <w:rPr>
                <w:rFonts w:hint="eastAsia" w:ascii="宋体" w:hAnsi="宋体" w:eastAsia="宋体" w:cs="宋体"/>
                <w:color w:val="auto"/>
                <w:vertAlign w:val="baseline"/>
                <w:lang w:val="en-US" w:eastAsia="zh-CN"/>
              </w:rPr>
            </w:pPr>
            <w:r>
              <w:rPr>
                <w:rFonts w:hint="eastAsia" w:ascii="宋体" w:hAnsi="宋体" w:eastAsia="宋体" w:cs="宋体"/>
                <w:color w:val="auto"/>
                <w:kern w:val="2"/>
                <w:sz w:val="21"/>
                <w:szCs w:val="24"/>
                <w:vertAlign w:val="baseline"/>
                <w:lang w:val="en-US" w:eastAsia="zh-CN" w:bidi="ar-SA"/>
              </w:rPr>
              <w:t>LED教室灯整灯长≥1100mm。为一体式一体式LED格栅</w:t>
            </w:r>
            <w:r>
              <w:rPr>
                <w:rFonts w:hint="eastAsia" w:ascii="宋体" w:hAnsi="宋体" w:cs="宋体"/>
                <w:color w:val="auto"/>
                <w:kern w:val="2"/>
                <w:sz w:val="21"/>
                <w:szCs w:val="24"/>
                <w:vertAlign w:val="baseline"/>
                <w:lang w:val="en-US" w:eastAsia="zh-CN" w:bidi="ar-SA"/>
              </w:rPr>
              <w:t>或微晶</w:t>
            </w:r>
            <w:r>
              <w:rPr>
                <w:rFonts w:hint="eastAsia" w:ascii="宋体" w:hAnsi="宋体" w:eastAsia="宋体" w:cs="宋体"/>
                <w:color w:val="auto"/>
                <w:kern w:val="2"/>
                <w:sz w:val="21"/>
                <w:szCs w:val="24"/>
                <w:vertAlign w:val="baseline"/>
                <w:lang w:val="en-US" w:eastAsia="zh-CN" w:bidi="ar-SA"/>
              </w:rPr>
              <w:t>防眩灯具，灯具背部可透光；灯具边框采用铝型材。灯具外形应平整、无凹陷和毛刺，焊缝无透光现象，表面均匀、光洁，无流挂现象。</w:t>
            </w:r>
            <w:r>
              <w:rPr>
                <w:rFonts w:hint="eastAsia" w:ascii="宋体" w:hAnsi="宋体" w:eastAsia="宋体" w:cs="宋体"/>
                <w:color w:val="auto"/>
                <w:vertAlign w:val="baseline"/>
                <w:lang w:val="en-US" w:eastAsia="zh-CN"/>
              </w:rPr>
              <w:t>（提供相关佐证材料，如规格书或技术参数确认函等）</w:t>
            </w:r>
          </w:p>
          <w:p w14:paraId="170C1B51">
            <w:pPr>
              <w:numPr>
                <w:ilvl w:val="0"/>
                <w:numId w:val="0"/>
              </w:numPr>
              <w:spacing w:line="240" w:lineRule="auto"/>
              <w:jc w:val="left"/>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3.LED教室灯</w:t>
            </w:r>
            <w:r>
              <w:rPr>
                <w:rFonts w:hint="eastAsia" w:ascii="宋体" w:hAnsi="宋体" w:eastAsia="宋体" w:cs="宋体"/>
                <w:color w:val="auto"/>
                <w:vertAlign w:val="baseline"/>
              </w:rPr>
              <w:t>色温（或相关色温）3300</w:t>
            </w:r>
            <w:r>
              <w:rPr>
                <w:rFonts w:hint="eastAsia" w:ascii="宋体" w:hAnsi="宋体" w:eastAsia="宋体" w:cs="宋体"/>
                <w:color w:val="auto"/>
                <w:vertAlign w:val="baseline"/>
                <w:lang w:val="en-US" w:eastAsia="zh-CN"/>
              </w:rPr>
              <w:t>-</w:t>
            </w:r>
            <w:r>
              <w:rPr>
                <w:rFonts w:hint="eastAsia" w:ascii="宋体" w:hAnsi="宋体" w:eastAsia="宋体" w:cs="宋体"/>
                <w:color w:val="auto"/>
                <w:vertAlign w:val="baseline"/>
              </w:rPr>
              <w:t>5300K</w:t>
            </w:r>
          </w:p>
          <w:p w14:paraId="599EF0A1">
            <w:pPr>
              <w:numPr>
                <w:ilvl w:val="0"/>
                <w:numId w:val="0"/>
              </w:numPr>
              <w:spacing w:line="240" w:lineRule="auto"/>
              <w:jc w:val="left"/>
              <w:rPr>
                <w:rFonts w:hint="eastAsia" w:ascii="宋体" w:hAnsi="宋体" w:eastAsia="宋体" w:cs="宋体"/>
                <w:color w:val="auto"/>
                <w:vertAlign w:val="baseline"/>
                <w:lang w:val="en-US" w:eastAsia="zh-CN"/>
              </w:rPr>
            </w:pPr>
            <w:r>
              <w:rPr>
                <w:rFonts w:hint="eastAsia" w:ascii="宋体" w:hAnsi="宋体" w:eastAsia="宋体" w:cs="宋体"/>
                <w:b w:val="0"/>
                <w:bCs w:val="0"/>
                <w:color w:val="auto"/>
                <w:kern w:val="2"/>
                <w:sz w:val="21"/>
                <w:szCs w:val="24"/>
                <w:vertAlign w:val="baseline"/>
                <w:lang w:val="en-US" w:eastAsia="zh-CN" w:bidi="ar-SA"/>
              </w:rPr>
              <w:t>4.</w:t>
            </w:r>
            <w:r>
              <w:rPr>
                <w:rFonts w:hint="eastAsia" w:ascii="宋体" w:hAnsi="宋体" w:eastAsia="宋体" w:cs="宋体"/>
                <w:color w:val="auto"/>
                <w:vertAlign w:val="baseline"/>
                <w:lang w:val="en-US" w:eastAsia="zh-CN"/>
              </w:rPr>
              <w:t>LED教室灯</w:t>
            </w:r>
            <w:r>
              <w:rPr>
                <w:rFonts w:hint="eastAsia" w:ascii="宋体" w:hAnsi="宋体" w:eastAsia="宋体" w:cs="宋体"/>
                <w:color w:val="auto"/>
                <w:vertAlign w:val="baseline"/>
              </w:rPr>
              <w:t>显色指数Ra≥90</w:t>
            </w:r>
            <w:r>
              <w:rPr>
                <w:rFonts w:hint="eastAsia" w:ascii="宋体" w:hAnsi="宋体" w:eastAsia="宋体" w:cs="宋体"/>
                <w:color w:val="auto"/>
                <w:vertAlign w:val="baseline"/>
                <w:lang w:eastAsia="zh-CN"/>
              </w:rPr>
              <w:t>、</w:t>
            </w:r>
            <w:r>
              <w:rPr>
                <w:rFonts w:hint="eastAsia" w:ascii="宋体" w:hAnsi="宋体" w:eastAsia="宋体" w:cs="宋体"/>
                <w:color w:val="auto"/>
                <w:vertAlign w:val="baseline"/>
              </w:rPr>
              <w:t>R9≥50</w:t>
            </w:r>
            <w:r>
              <w:rPr>
                <w:rFonts w:hint="eastAsia" w:ascii="宋体" w:hAnsi="宋体" w:eastAsia="宋体" w:cs="宋体"/>
                <w:color w:val="auto"/>
                <w:vertAlign w:val="baseline"/>
                <w:lang w:eastAsia="zh-CN"/>
              </w:rPr>
              <w:t>，</w:t>
            </w:r>
            <w:r>
              <w:rPr>
                <w:rFonts w:hint="eastAsia" w:ascii="宋体" w:hAnsi="宋体" w:eastAsia="宋体" w:cs="宋体"/>
                <w:color w:val="auto"/>
                <w:vertAlign w:val="baseline"/>
                <w:lang w:val="en-US" w:eastAsia="zh-CN"/>
              </w:rPr>
              <w:t>色容差</w:t>
            </w:r>
            <w:r>
              <w:rPr>
                <w:rFonts w:hint="eastAsia" w:ascii="宋体" w:hAnsi="宋体" w:eastAsia="宋体" w:cs="宋体"/>
                <w:color w:val="auto"/>
                <w:vertAlign w:val="baseline"/>
              </w:rPr>
              <w:t>≤</w:t>
            </w:r>
            <w:r>
              <w:rPr>
                <w:rFonts w:hint="eastAsia" w:ascii="宋体" w:hAnsi="宋体" w:eastAsia="宋体" w:cs="宋体"/>
                <w:color w:val="auto"/>
                <w:vertAlign w:val="baseline"/>
                <w:lang w:val="en-US" w:eastAsia="zh-CN"/>
              </w:rPr>
              <w:t>5 SDCM。</w:t>
            </w:r>
          </w:p>
          <w:p w14:paraId="6DA770F4">
            <w:pPr>
              <w:numPr>
                <w:ilvl w:val="0"/>
                <w:numId w:val="0"/>
              </w:numPr>
              <w:spacing w:line="240" w:lineRule="auto"/>
              <w:jc w:val="left"/>
              <w:rPr>
                <w:rFonts w:hint="eastAsia" w:ascii="宋体" w:hAnsi="宋体" w:eastAsia="宋体" w:cs="宋体"/>
                <w:color w:val="auto"/>
                <w:vertAlign w:val="baseline"/>
                <w:lang w:val="en-US" w:eastAsia="zh-CN"/>
              </w:rPr>
            </w:pPr>
            <w:r>
              <w:rPr>
                <w:rFonts w:hint="eastAsia" w:ascii="宋体" w:hAnsi="宋体" w:eastAsia="宋体" w:cs="宋体"/>
                <w:color w:val="auto"/>
                <w:kern w:val="2"/>
                <w:sz w:val="21"/>
                <w:szCs w:val="24"/>
                <w:vertAlign w:val="baseline"/>
                <w:lang w:val="en-US" w:eastAsia="zh-CN" w:bidi="ar-SA"/>
              </w:rPr>
              <w:t>5.LED教室灯</w:t>
            </w:r>
            <w:r>
              <w:rPr>
                <w:rFonts w:hint="eastAsia" w:ascii="宋体" w:hAnsi="宋体" w:eastAsia="宋体" w:cs="宋体"/>
                <w:color w:val="auto"/>
                <w:vertAlign w:val="baseline"/>
                <w:lang w:val="en-US" w:eastAsia="zh-CN"/>
              </w:rPr>
              <w:t>功率因数应≥0.95，效能（光效）≥801m/W</w:t>
            </w:r>
          </w:p>
          <w:p w14:paraId="289A8758">
            <w:pPr>
              <w:numPr>
                <w:ilvl w:val="0"/>
                <w:numId w:val="0"/>
              </w:numPr>
              <w:spacing w:line="240" w:lineRule="auto"/>
              <w:jc w:val="left"/>
              <w:rPr>
                <w:rFonts w:hint="eastAsia" w:ascii="宋体" w:hAnsi="宋体" w:eastAsia="宋体" w:cs="宋体"/>
                <w:color w:val="auto"/>
                <w:kern w:val="2"/>
                <w:sz w:val="21"/>
                <w:szCs w:val="24"/>
                <w:vertAlign w:val="baseline"/>
                <w:lang w:val="en-US" w:eastAsia="zh-CN" w:bidi="ar-SA"/>
              </w:rPr>
            </w:pPr>
            <w:r>
              <w:rPr>
                <w:rFonts w:hint="eastAsia" w:ascii="宋体" w:hAnsi="宋体" w:eastAsia="宋体" w:cs="宋体"/>
                <w:color w:val="auto"/>
                <w:kern w:val="2"/>
                <w:sz w:val="21"/>
                <w:szCs w:val="24"/>
                <w:vertAlign w:val="baseline"/>
                <w:lang w:val="en-US" w:eastAsia="zh-CN" w:bidi="ar-SA"/>
              </w:rPr>
              <w:t>6.LED教室灯总光通量≥3000lm。</w:t>
            </w:r>
          </w:p>
          <w:p w14:paraId="7E0DD057">
            <w:pPr>
              <w:numPr>
                <w:ilvl w:val="0"/>
                <w:numId w:val="0"/>
              </w:numPr>
              <w:spacing w:line="240" w:lineRule="auto"/>
              <w:jc w:val="left"/>
              <w:rPr>
                <w:rFonts w:hint="default" w:ascii="宋体" w:hAnsi="宋体" w:eastAsia="宋体" w:cs="宋体"/>
                <w:color w:val="auto"/>
                <w:kern w:val="2"/>
                <w:sz w:val="21"/>
                <w:szCs w:val="24"/>
                <w:vertAlign w:val="baseline"/>
                <w:lang w:val="en-US" w:eastAsia="zh-CN" w:bidi="ar-SA"/>
              </w:rPr>
            </w:pPr>
            <w:r>
              <w:rPr>
                <w:rFonts w:hint="eastAsia" w:ascii="宋体" w:hAnsi="宋体" w:eastAsia="宋体" w:cs="宋体"/>
                <w:color w:val="auto"/>
                <w:vertAlign w:val="baseline"/>
                <w:lang w:val="en-US" w:eastAsia="zh-CN"/>
              </w:rPr>
              <w:t>7.LED教室灯通过人体电磁辐射测试。</w:t>
            </w:r>
          </w:p>
          <w:p w14:paraId="02F3A1E4">
            <w:pPr>
              <w:numPr>
                <w:ilvl w:val="0"/>
                <w:numId w:val="0"/>
              </w:numPr>
              <w:spacing w:line="240" w:lineRule="auto"/>
              <w:jc w:val="left"/>
              <w:rPr>
                <w:rFonts w:hint="eastAsia" w:ascii="宋体" w:hAnsi="宋体" w:eastAsia="宋体" w:cs="宋体"/>
                <w:color w:val="auto"/>
                <w:kern w:val="2"/>
                <w:sz w:val="21"/>
                <w:szCs w:val="24"/>
                <w:vertAlign w:val="baseline"/>
                <w:lang w:val="en-US" w:eastAsia="zh-CN" w:bidi="ar-SA"/>
              </w:rPr>
            </w:pPr>
            <w:r>
              <w:rPr>
                <w:rFonts w:hint="eastAsia" w:ascii="宋体" w:hAnsi="宋体" w:eastAsia="宋体" w:cs="宋体"/>
                <w:color w:val="auto"/>
                <w:kern w:val="2"/>
                <w:sz w:val="21"/>
                <w:szCs w:val="24"/>
                <w:vertAlign w:val="baseline"/>
                <w:lang w:val="en-US" w:eastAsia="zh-CN" w:bidi="ar-SA"/>
              </w:rPr>
              <w:t>8.LED教室灯</w:t>
            </w:r>
            <w:r>
              <w:rPr>
                <w:rFonts w:hint="eastAsia" w:ascii="宋体" w:hAnsi="宋体" w:eastAsia="宋体" w:cs="宋体"/>
                <w:color w:val="auto"/>
                <w:vertAlign w:val="baseline"/>
              </w:rPr>
              <w:t>频闪质量特征为无危害频闪或无频闪危害或无显著影响。</w:t>
            </w:r>
          </w:p>
          <w:p w14:paraId="733AF5DC">
            <w:pPr>
              <w:wordWrap w:val="0"/>
              <w:jc w:val="left"/>
              <w:rPr>
                <w:rFonts w:hint="eastAsia" w:ascii="仿宋" w:hAnsi="仿宋" w:eastAsia="仿宋" w:cs="仿宋"/>
                <w:color w:val="auto"/>
                <w:sz w:val="20"/>
                <w:szCs w:val="20"/>
                <w:highlight w:val="none"/>
              </w:rPr>
            </w:pPr>
            <w:r>
              <w:rPr>
                <w:rFonts w:hint="eastAsia" w:ascii="宋体" w:hAnsi="宋体" w:eastAsia="宋体" w:cs="宋体"/>
                <w:color w:val="auto"/>
                <w:kern w:val="2"/>
                <w:sz w:val="21"/>
                <w:szCs w:val="24"/>
                <w:vertAlign w:val="baseline"/>
                <w:lang w:val="en-US" w:eastAsia="zh-CN" w:bidi="ar-SA"/>
              </w:rPr>
              <w:t>9.LED教室灯蓝光危害类别等级为低蓝光或RG0或0类危险。</w:t>
            </w:r>
          </w:p>
        </w:tc>
        <w:tc>
          <w:tcPr>
            <w:tcW w:w="940" w:type="dxa"/>
            <w:vAlign w:val="center"/>
          </w:tcPr>
          <w:p w14:paraId="1801E090">
            <w:pPr>
              <w:jc w:val="center"/>
              <w:rPr>
                <w:rFonts w:hint="eastAsia" w:ascii="仿宋" w:hAnsi="仿宋" w:eastAsia="仿宋" w:cs="仿宋"/>
                <w:color w:val="auto"/>
                <w:kern w:val="0"/>
                <w:sz w:val="20"/>
                <w:szCs w:val="20"/>
                <w:highlight w:val="none"/>
                <w:lang w:val="en-US" w:eastAsia="zh-CN"/>
              </w:rPr>
            </w:pPr>
            <w:r>
              <w:rPr>
                <w:rFonts w:hint="eastAsia" w:cs="Arial" w:asciiTheme="minorEastAsia" w:hAnsiTheme="minorEastAsia" w:eastAsiaTheme="minorEastAsia"/>
                <w:color w:val="auto"/>
                <w:kern w:val="0"/>
                <w:szCs w:val="21"/>
                <w:highlight w:val="none"/>
                <w:lang w:val="en-US" w:eastAsia="zh-CN"/>
              </w:rPr>
              <w:t>3267</w:t>
            </w:r>
          </w:p>
        </w:tc>
        <w:tc>
          <w:tcPr>
            <w:tcW w:w="791" w:type="dxa"/>
            <w:vAlign w:val="center"/>
          </w:tcPr>
          <w:p w14:paraId="3644733C">
            <w:pPr>
              <w:jc w:val="center"/>
              <w:rPr>
                <w:rFonts w:hint="eastAsia" w:ascii="仿宋" w:hAnsi="仿宋" w:eastAsia="仿宋" w:cs="仿宋"/>
                <w:color w:val="auto"/>
                <w:kern w:val="0"/>
                <w:sz w:val="20"/>
                <w:szCs w:val="20"/>
                <w:highlight w:val="none"/>
                <w:lang w:val="en-US" w:eastAsia="zh-CN"/>
              </w:rPr>
            </w:pPr>
            <w:r>
              <w:rPr>
                <w:rFonts w:hint="eastAsia" w:ascii="仿宋" w:hAnsi="仿宋" w:eastAsia="仿宋" w:cs="仿宋"/>
                <w:color w:val="auto"/>
                <w:kern w:val="0"/>
                <w:sz w:val="20"/>
                <w:szCs w:val="20"/>
                <w:highlight w:val="none"/>
                <w:lang w:val="en-US" w:eastAsia="zh-CN"/>
              </w:rPr>
              <w:t>套</w:t>
            </w:r>
          </w:p>
        </w:tc>
      </w:tr>
      <w:tr w14:paraId="784A1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4" w:type="dxa"/>
            <w:vAlign w:val="center"/>
          </w:tcPr>
          <w:p w14:paraId="41DD100C">
            <w:pPr>
              <w:jc w:val="center"/>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2</w:t>
            </w:r>
          </w:p>
        </w:tc>
        <w:tc>
          <w:tcPr>
            <w:tcW w:w="1473" w:type="dxa"/>
            <w:vAlign w:val="center"/>
          </w:tcPr>
          <w:p w14:paraId="1CB6A1AE">
            <w:pPr>
              <w:jc w:val="left"/>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LED黑板灯</w:t>
            </w:r>
          </w:p>
        </w:tc>
        <w:tc>
          <w:tcPr>
            <w:tcW w:w="6704" w:type="dxa"/>
            <w:vAlign w:val="center"/>
          </w:tcPr>
          <w:p w14:paraId="5763D490">
            <w:pPr>
              <w:numPr>
                <w:ilvl w:val="0"/>
                <w:numId w:val="8"/>
              </w:numPr>
              <w:spacing w:line="240" w:lineRule="auto"/>
              <w:jc w:val="left"/>
              <w:rPr>
                <w:rFonts w:hint="eastAsia" w:ascii="宋体" w:hAnsi="宋体" w:eastAsia="宋体" w:cs="宋体"/>
                <w:color w:val="auto"/>
                <w:kern w:val="2"/>
                <w:sz w:val="21"/>
                <w:szCs w:val="24"/>
                <w:vertAlign w:val="baseline"/>
                <w:lang w:val="en-US" w:eastAsia="zh-CN" w:bidi="ar-SA"/>
              </w:rPr>
            </w:pPr>
            <w:r>
              <w:rPr>
                <w:rFonts w:hint="eastAsia" w:ascii="宋体" w:hAnsi="宋体" w:eastAsia="宋体" w:cs="宋体"/>
                <w:color w:val="auto"/>
                <w:kern w:val="2"/>
                <w:sz w:val="21"/>
                <w:szCs w:val="24"/>
                <w:vertAlign w:val="baseline"/>
                <w:lang w:val="en-US" w:eastAsia="zh-CN" w:bidi="ar-SA"/>
              </w:rPr>
              <w:t>LED黑板灯功率≤40W</w:t>
            </w:r>
          </w:p>
          <w:p w14:paraId="538CBDBB">
            <w:pPr>
              <w:numPr>
                <w:ilvl w:val="0"/>
                <w:numId w:val="8"/>
              </w:numPr>
              <w:spacing w:line="240" w:lineRule="auto"/>
              <w:jc w:val="left"/>
              <w:rPr>
                <w:rFonts w:hint="eastAsia" w:ascii="宋体" w:hAnsi="宋体" w:eastAsia="宋体" w:cs="宋体"/>
                <w:color w:val="auto"/>
                <w:vertAlign w:val="baseline"/>
                <w:lang w:val="en-US" w:eastAsia="zh-CN"/>
              </w:rPr>
            </w:pPr>
            <w:r>
              <w:rPr>
                <w:rFonts w:hint="eastAsia" w:ascii="宋体" w:hAnsi="宋体" w:eastAsia="宋体" w:cs="宋体"/>
                <w:color w:val="auto"/>
                <w:kern w:val="2"/>
                <w:sz w:val="21"/>
                <w:szCs w:val="24"/>
                <w:vertAlign w:val="baseline"/>
                <w:lang w:val="en-US" w:eastAsia="zh-CN" w:bidi="ar-SA"/>
              </w:rPr>
              <w:t>LED黑板灯整灯长≥1100mm。灯具采用一体式透镜</w:t>
            </w:r>
            <w:r>
              <w:rPr>
                <w:rFonts w:hint="eastAsia" w:ascii="宋体" w:hAnsi="宋体" w:cs="宋体"/>
                <w:color w:val="auto"/>
                <w:kern w:val="2"/>
                <w:sz w:val="21"/>
                <w:szCs w:val="24"/>
                <w:vertAlign w:val="baseline"/>
                <w:lang w:val="en-US" w:eastAsia="zh-CN" w:bidi="ar-SA"/>
              </w:rPr>
              <w:t>或格栅</w:t>
            </w:r>
            <w:r>
              <w:rPr>
                <w:rFonts w:hint="eastAsia" w:ascii="宋体" w:hAnsi="宋体" w:eastAsia="宋体" w:cs="宋体"/>
                <w:color w:val="auto"/>
                <w:kern w:val="2"/>
                <w:sz w:val="21"/>
                <w:szCs w:val="24"/>
                <w:vertAlign w:val="baseline"/>
                <w:lang w:val="en-US" w:eastAsia="zh-CN" w:bidi="ar-SA"/>
              </w:rPr>
              <w:t>防眩设计灯具边框采用铝型材。灯具外形应平整、无凹陷和毛刺，焊缝无透光现象，表面均匀、光洁，无流挂现象。</w:t>
            </w:r>
            <w:r>
              <w:rPr>
                <w:rFonts w:hint="eastAsia" w:ascii="宋体" w:hAnsi="宋体" w:eastAsia="宋体" w:cs="宋体"/>
                <w:color w:val="auto"/>
                <w:vertAlign w:val="baseline"/>
                <w:lang w:val="en-US" w:eastAsia="zh-CN"/>
              </w:rPr>
              <w:t>（提供相关佐证材料，如规格书或技术参数确认函等）</w:t>
            </w:r>
          </w:p>
          <w:p w14:paraId="75AE4379">
            <w:pPr>
              <w:numPr>
                <w:ilvl w:val="0"/>
                <w:numId w:val="0"/>
              </w:numPr>
              <w:spacing w:line="240" w:lineRule="auto"/>
              <w:jc w:val="left"/>
              <w:rPr>
                <w:rFonts w:hint="eastAsia" w:ascii="宋体" w:hAnsi="宋体" w:eastAsia="宋体" w:cs="宋体"/>
                <w:color w:val="auto"/>
                <w:vertAlign w:val="baseline"/>
                <w:lang w:val="en-US" w:eastAsia="zh-CN"/>
              </w:rPr>
            </w:pPr>
            <w:r>
              <w:rPr>
                <w:rFonts w:hint="eastAsia" w:ascii="宋体" w:hAnsi="宋体" w:eastAsia="宋体" w:cs="宋体"/>
                <w:color w:val="auto"/>
                <w:vertAlign w:val="baseline"/>
                <w:lang w:val="en-US" w:eastAsia="zh-CN"/>
              </w:rPr>
              <w:t>3.LED</w:t>
            </w:r>
            <w:r>
              <w:rPr>
                <w:rFonts w:hint="eastAsia" w:ascii="宋体" w:hAnsi="宋体" w:eastAsia="宋体" w:cs="宋体"/>
                <w:color w:val="auto"/>
                <w:kern w:val="2"/>
                <w:sz w:val="21"/>
                <w:szCs w:val="24"/>
                <w:vertAlign w:val="baseline"/>
                <w:lang w:val="en-US" w:eastAsia="zh-CN" w:bidi="ar-SA"/>
              </w:rPr>
              <w:t>黑板灯</w:t>
            </w:r>
            <w:r>
              <w:rPr>
                <w:rFonts w:hint="eastAsia" w:ascii="宋体" w:hAnsi="宋体" w:eastAsia="宋体" w:cs="宋体"/>
                <w:color w:val="auto"/>
                <w:vertAlign w:val="baseline"/>
              </w:rPr>
              <w:t>色温（或相关色温）3300</w:t>
            </w:r>
            <w:r>
              <w:rPr>
                <w:rFonts w:hint="eastAsia" w:ascii="宋体" w:hAnsi="宋体" w:eastAsia="宋体" w:cs="宋体"/>
                <w:color w:val="auto"/>
                <w:vertAlign w:val="baseline"/>
                <w:lang w:val="en-US" w:eastAsia="zh-CN"/>
              </w:rPr>
              <w:t>-</w:t>
            </w:r>
            <w:r>
              <w:rPr>
                <w:rFonts w:hint="eastAsia" w:ascii="宋体" w:hAnsi="宋体" w:eastAsia="宋体" w:cs="宋体"/>
                <w:color w:val="auto"/>
                <w:vertAlign w:val="baseline"/>
              </w:rPr>
              <w:t>5300K</w:t>
            </w:r>
          </w:p>
          <w:p w14:paraId="2DA01E4F">
            <w:pPr>
              <w:numPr>
                <w:ilvl w:val="0"/>
                <w:numId w:val="0"/>
              </w:numPr>
              <w:spacing w:line="240" w:lineRule="auto"/>
              <w:jc w:val="left"/>
              <w:rPr>
                <w:rFonts w:hint="eastAsia" w:ascii="宋体" w:hAnsi="宋体" w:eastAsia="宋体" w:cs="宋体"/>
                <w:color w:val="auto"/>
                <w:vertAlign w:val="baseline"/>
                <w:lang w:val="en-US" w:eastAsia="zh-CN"/>
              </w:rPr>
            </w:pPr>
            <w:r>
              <w:rPr>
                <w:rFonts w:hint="eastAsia" w:ascii="宋体" w:hAnsi="宋体" w:eastAsia="宋体" w:cs="宋体"/>
                <w:b w:val="0"/>
                <w:bCs w:val="0"/>
                <w:color w:val="auto"/>
                <w:kern w:val="2"/>
                <w:sz w:val="21"/>
                <w:szCs w:val="24"/>
                <w:vertAlign w:val="baseline"/>
                <w:lang w:val="en-US" w:eastAsia="zh-CN" w:bidi="ar-SA"/>
              </w:rPr>
              <w:t>4.</w:t>
            </w:r>
            <w:r>
              <w:rPr>
                <w:rFonts w:hint="eastAsia" w:ascii="宋体" w:hAnsi="宋体" w:eastAsia="宋体" w:cs="宋体"/>
                <w:color w:val="auto"/>
                <w:vertAlign w:val="baseline"/>
                <w:lang w:val="en-US" w:eastAsia="zh-CN"/>
              </w:rPr>
              <w:t>LED</w:t>
            </w:r>
            <w:r>
              <w:rPr>
                <w:rFonts w:hint="eastAsia" w:ascii="宋体" w:hAnsi="宋体" w:eastAsia="宋体" w:cs="宋体"/>
                <w:color w:val="auto"/>
                <w:kern w:val="2"/>
                <w:sz w:val="21"/>
                <w:szCs w:val="24"/>
                <w:vertAlign w:val="baseline"/>
                <w:lang w:val="en-US" w:eastAsia="zh-CN" w:bidi="ar-SA"/>
              </w:rPr>
              <w:t>黑板灯</w:t>
            </w:r>
            <w:r>
              <w:rPr>
                <w:rFonts w:hint="eastAsia" w:ascii="宋体" w:hAnsi="宋体" w:eastAsia="宋体" w:cs="宋体"/>
                <w:color w:val="auto"/>
                <w:vertAlign w:val="baseline"/>
              </w:rPr>
              <w:t>显色指数Ra≥90</w:t>
            </w:r>
            <w:r>
              <w:rPr>
                <w:rFonts w:hint="eastAsia" w:ascii="宋体" w:hAnsi="宋体" w:eastAsia="宋体" w:cs="宋体"/>
                <w:color w:val="auto"/>
                <w:vertAlign w:val="baseline"/>
                <w:lang w:eastAsia="zh-CN"/>
              </w:rPr>
              <w:t>、</w:t>
            </w:r>
            <w:r>
              <w:rPr>
                <w:rFonts w:hint="eastAsia" w:ascii="宋体" w:hAnsi="宋体" w:eastAsia="宋体" w:cs="宋体"/>
                <w:color w:val="auto"/>
                <w:vertAlign w:val="baseline"/>
              </w:rPr>
              <w:t>R9≥50</w:t>
            </w:r>
            <w:r>
              <w:rPr>
                <w:rFonts w:hint="eastAsia" w:ascii="宋体" w:hAnsi="宋体" w:eastAsia="宋体" w:cs="宋体"/>
                <w:color w:val="auto"/>
                <w:vertAlign w:val="baseline"/>
                <w:lang w:eastAsia="zh-CN"/>
              </w:rPr>
              <w:t>，</w:t>
            </w:r>
            <w:r>
              <w:rPr>
                <w:rFonts w:hint="eastAsia" w:ascii="宋体" w:hAnsi="宋体" w:eastAsia="宋体" w:cs="宋体"/>
                <w:color w:val="auto"/>
                <w:vertAlign w:val="baseline"/>
                <w:lang w:val="en-US" w:eastAsia="zh-CN"/>
              </w:rPr>
              <w:t>色容差</w:t>
            </w:r>
            <w:r>
              <w:rPr>
                <w:rFonts w:hint="eastAsia" w:ascii="宋体" w:hAnsi="宋体" w:eastAsia="宋体" w:cs="宋体"/>
                <w:color w:val="auto"/>
                <w:vertAlign w:val="baseline"/>
              </w:rPr>
              <w:t>≤</w:t>
            </w:r>
            <w:r>
              <w:rPr>
                <w:rFonts w:hint="eastAsia" w:ascii="宋体" w:hAnsi="宋体" w:eastAsia="宋体" w:cs="宋体"/>
                <w:color w:val="auto"/>
                <w:vertAlign w:val="baseline"/>
                <w:lang w:val="en-US" w:eastAsia="zh-CN"/>
              </w:rPr>
              <w:t>5 SDCM。</w:t>
            </w:r>
          </w:p>
          <w:p w14:paraId="2063F784">
            <w:pPr>
              <w:numPr>
                <w:ilvl w:val="0"/>
                <w:numId w:val="0"/>
              </w:numPr>
              <w:spacing w:line="240" w:lineRule="auto"/>
              <w:jc w:val="left"/>
              <w:rPr>
                <w:rFonts w:hint="eastAsia" w:ascii="宋体" w:hAnsi="宋体" w:eastAsia="宋体" w:cs="宋体"/>
                <w:color w:val="auto"/>
                <w:vertAlign w:val="baseline"/>
                <w:lang w:val="en-US" w:eastAsia="zh-CN"/>
              </w:rPr>
            </w:pPr>
            <w:r>
              <w:rPr>
                <w:rFonts w:hint="eastAsia" w:ascii="宋体" w:hAnsi="宋体" w:eastAsia="宋体" w:cs="宋体"/>
                <w:color w:val="auto"/>
                <w:kern w:val="2"/>
                <w:sz w:val="21"/>
                <w:szCs w:val="24"/>
                <w:vertAlign w:val="baseline"/>
                <w:lang w:val="en-US" w:eastAsia="zh-CN" w:bidi="ar-SA"/>
              </w:rPr>
              <w:t>5.LED黑板灯</w:t>
            </w:r>
            <w:r>
              <w:rPr>
                <w:rFonts w:hint="eastAsia" w:ascii="宋体" w:hAnsi="宋体" w:eastAsia="宋体" w:cs="宋体"/>
                <w:color w:val="auto"/>
                <w:vertAlign w:val="baseline"/>
                <w:lang w:val="en-US" w:eastAsia="zh-CN"/>
              </w:rPr>
              <w:t>功率因数应≥0.95，效能（光效）≥801m/W</w:t>
            </w:r>
          </w:p>
          <w:p w14:paraId="1D55A0B9">
            <w:pPr>
              <w:numPr>
                <w:ilvl w:val="0"/>
                <w:numId w:val="0"/>
              </w:numPr>
              <w:spacing w:line="240" w:lineRule="auto"/>
              <w:jc w:val="left"/>
              <w:rPr>
                <w:rFonts w:hint="eastAsia" w:ascii="宋体" w:hAnsi="宋体" w:eastAsia="宋体" w:cs="宋体"/>
                <w:color w:val="auto"/>
                <w:kern w:val="2"/>
                <w:sz w:val="21"/>
                <w:szCs w:val="24"/>
                <w:vertAlign w:val="baseline"/>
                <w:lang w:val="en-US" w:eastAsia="zh-CN" w:bidi="ar-SA"/>
              </w:rPr>
            </w:pPr>
            <w:r>
              <w:rPr>
                <w:rFonts w:hint="eastAsia" w:ascii="宋体" w:hAnsi="宋体" w:eastAsia="宋体" w:cs="宋体"/>
                <w:color w:val="auto"/>
                <w:kern w:val="2"/>
                <w:sz w:val="21"/>
                <w:szCs w:val="24"/>
                <w:vertAlign w:val="baseline"/>
                <w:lang w:val="en-US" w:eastAsia="zh-CN" w:bidi="ar-SA"/>
              </w:rPr>
              <w:t>6.LED黑板灯总光通量≥3000lm。</w:t>
            </w:r>
          </w:p>
          <w:p w14:paraId="470A9AAC">
            <w:pPr>
              <w:numPr>
                <w:ilvl w:val="0"/>
                <w:numId w:val="0"/>
              </w:numPr>
              <w:spacing w:line="240" w:lineRule="auto"/>
              <w:jc w:val="left"/>
              <w:rPr>
                <w:rFonts w:hint="default" w:ascii="宋体" w:hAnsi="宋体" w:eastAsia="宋体" w:cs="宋体"/>
                <w:color w:val="auto"/>
                <w:kern w:val="2"/>
                <w:sz w:val="21"/>
                <w:szCs w:val="24"/>
                <w:vertAlign w:val="baseline"/>
                <w:lang w:val="en-US" w:eastAsia="zh-CN" w:bidi="ar-SA"/>
              </w:rPr>
            </w:pPr>
            <w:r>
              <w:rPr>
                <w:rFonts w:hint="eastAsia" w:ascii="宋体" w:hAnsi="宋体" w:eastAsia="宋体" w:cs="宋体"/>
                <w:color w:val="auto"/>
                <w:vertAlign w:val="baseline"/>
                <w:lang w:val="en-US" w:eastAsia="zh-CN"/>
              </w:rPr>
              <w:t>7.LED</w:t>
            </w:r>
            <w:r>
              <w:rPr>
                <w:rFonts w:hint="eastAsia" w:ascii="宋体" w:hAnsi="宋体" w:eastAsia="宋体" w:cs="宋体"/>
                <w:color w:val="auto"/>
                <w:kern w:val="2"/>
                <w:sz w:val="21"/>
                <w:szCs w:val="24"/>
                <w:vertAlign w:val="baseline"/>
                <w:lang w:val="en-US" w:eastAsia="zh-CN" w:bidi="ar-SA"/>
              </w:rPr>
              <w:t>黑板灯</w:t>
            </w:r>
            <w:r>
              <w:rPr>
                <w:rFonts w:hint="eastAsia" w:ascii="宋体" w:hAnsi="宋体" w:eastAsia="宋体" w:cs="宋体"/>
                <w:color w:val="auto"/>
                <w:vertAlign w:val="baseline"/>
                <w:lang w:val="en-US" w:eastAsia="zh-CN"/>
              </w:rPr>
              <w:t>通过人体电磁辐射测试。</w:t>
            </w:r>
          </w:p>
          <w:p w14:paraId="3EE52AE0">
            <w:pPr>
              <w:numPr>
                <w:ilvl w:val="0"/>
                <w:numId w:val="0"/>
              </w:numPr>
              <w:spacing w:line="240" w:lineRule="auto"/>
              <w:jc w:val="left"/>
              <w:rPr>
                <w:rFonts w:hint="eastAsia" w:ascii="宋体" w:hAnsi="宋体" w:eastAsia="宋体" w:cs="宋体"/>
                <w:color w:val="auto"/>
                <w:kern w:val="2"/>
                <w:sz w:val="21"/>
                <w:szCs w:val="24"/>
                <w:vertAlign w:val="baseline"/>
                <w:lang w:val="en-US" w:eastAsia="zh-CN" w:bidi="ar-SA"/>
              </w:rPr>
            </w:pPr>
            <w:r>
              <w:rPr>
                <w:rFonts w:hint="eastAsia" w:ascii="宋体" w:hAnsi="宋体" w:eastAsia="宋体" w:cs="宋体"/>
                <w:color w:val="auto"/>
                <w:kern w:val="2"/>
                <w:sz w:val="21"/>
                <w:szCs w:val="24"/>
                <w:vertAlign w:val="baseline"/>
                <w:lang w:val="en-US" w:eastAsia="zh-CN" w:bidi="ar-SA"/>
              </w:rPr>
              <w:t>8.LED黑板灯频闪质量特征为无危害频闪或无频闪危害或无显著影响。</w:t>
            </w:r>
          </w:p>
          <w:p w14:paraId="165E477D">
            <w:pPr>
              <w:jc w:val="left"/>
              <w:rPr>
                <w:rFonts w:hint="eastAsia" w:ascii="仿宋" w:hAnsi="仿宋" w:eastAsia="仿宋" w:cs="仿宋"/>
                <w:i w:val="0"/>
                <w:iCs w:val="0"/>
                <w:color w:val="000000"/>
                <w:kern w:val="0"/>
                <w:sz w:val="20"/>
                <w:szCs w:val="20"/>
                <w:u w:val="none"/>
                <w:lang w:val="en-US" w:eastAsia="zh-CN" w:bidi="ar"/>
              </w:rPr>
            </w:pPr>
            <w:r>
              <w:rPr>
                <w:rFonts w:hint="eastAsia" w:ascii="宋体" w:hAnsi="宋体" w:eastAsia="宋体" w:cs="宋体"/>
                <w:color w:val="auto"/>
                <w:kern w:val="2"/>
                <w:sz w:val="21"/>
                <w:szCs w:val="24"/>
                <w:vertAlign w:val="baseline"/>
                <w:lang w:val="en-US" w:eastAsia="zh-CN" w:bidi="ar-SA"/>
              </w:rPr>
              <w:t>9.LED黑板灯蓝光危害类别等级为低蓝光或RG0或0类危险。</w:t>
            </w:r>
          </w:p>
        </w:tc>
        <w:tc>
          <w:tcPr>
            <w:tcW w:w="940" w:type="dxa"/>
            <w:vAlign w:val="center"/>
          </w:tcPr>
          <w:p w14:paraId="003ABCE3">
            <w:pPr>
              <w:jc w:val="center"/>
              <w:rPr>
                <w:rFonts w:hint="eastAsia" w:ascii="仿宋" w:hAnsi="仿宋" w:eastAsia="仿宋" w:cs="仿宋"/>
                <w:color w:val="auto"/>
                <w:kern w:val="0"/>
                <w:sz w:val="20"/>
                <w:szCs w:val="20"/>
                <w:highlight w:val="none"/>
                <w:lang w:val="en-US" w:eastAsia="zh-CN"/>
              </w:rPr>
            </w:pPr>
            <w:r>
              <w:rPr>
                <w:rFonts w:hint="eastAsia" w:cs="Arial" w:asciiTheme="minorEastAsia" w:hAnsiTheme="minorEastAsia" w:eastAsiaTheme="minorEastAsia"/>
                <w:color w:val="auto"/>
                <w:kern w:val="0"/>
                <w:szCs w:val="21"/>
                <w:highlight w:val="none"/>
                <w:lang w:val="en-US" w:eastAsia="zh-CN"/>
              </w:rPr>
              <w:t>1089</w:t>
            </w:r>
          </w:p>
        </w:tc>
        <w:tc>
          <w:tcPr>
            <w:tcW w:w="791" w:type="dxa"/>
            <w:vAlign w:val="center"/>
          </w:tcPr>
          <w:p w14:paraId="075FE947">
            <w:pPr>
              <w:jc w:val="center"/>
              <w:rPr>
                <w:rFonts w:hint="eastAsia" w:ascii="仿宋" w:hAnsi="仿宋" w:eastAsia="仿宋" w:cs="仿宋"/>
                <w:color w:val="auto"/>
                <w:kern w:val="0"/>
                <w:sz w:val="20"/>
                <w:szCs w:val="20"/>
                <w:highlight w:val="none"/>
                <w:lang w:val="en-US" w:eastAsia="zh-CN"/>
              </w:rPr>
            </w:pPr>
            <w:r>
              <w:rPr>
                <w:rFonts w:hint="eastAsia" w:ascii="仿宋" w:hAnsi="仿宋" w:eastAsia="仿宋" w:cs="仿宋"/>
                <w:color w:val="auto"/>
                <w:kern w:val="0"/>
                <w:sz w:val="20"/>
                <w:szCs w:val="20"/>
                <w:highlight w:val="none"/>
                <w:lang w:val="en-US" w:eastAsia="zh-CN"/>
              </w:rPr>
              <w:t>套</w:t>
            </w:r>
          </w:p>
        </w:tc>
      </w:tr>
    </w:tbl>
    <w:p w14:paraId="35E56374">
      <w:pPr>
        <w:pStyle w:val="6"/>
        <w:rPr>
          <w:rFonts w:hint="eastAsia"/>
          <w:lang w:eastAsia="zh-CN"/>
        </w:rPr>
        <w:sectPr>
          <w:pgSz w:w="11905" w:h="16838"/>
          <w:pgMar w:top="1440" w:right="1417" w:bottom="1440" w:left="1417" w:header="850" w:footer="992" w:gutter="0"/>
          <w:pgNumType w:fmt="decimal"/>
          <w:cols w:space="0" w:num="1"/>
          <w:docGrid w:type="linesAndChars" w:linePitch="325" w:charSpace="635"/>
        </w:sectPr>
      </w:pPr>
    </w:p>
    <w:bookmarkEnd w:id="38"/>
    <w:bookmarkEnd w:id="44"/>
    <w:bookmarkEnd w:id="45"/>
    <w:p w14:paraId="6CBE36FE">
      <w:pPr>
        <w:pageBreakBefore/>
        <w:spacing w:line="440" w:lineRule="exact"/>
        <w:jc w:val="center"/>
        <w:outlineLvl w:val="0"/>
        <w:rPr>
          <w:rFonts w:ascii="仿宋" w:hAnsi="仿宋" w:eastAsia="仿宋" w:cs="仿宋"/>
          <w:b/>
          <w:bCs w:val="0"/>
          <w:color w:val="auto"/>
          <w:sz w:val="32"/>
          <w:szCs w:val="32"/>
          <w:lang w:eastAsia="zh-CN"/>
        </w:rPr>
      </w:pPr>
      <w:bookmarkStart w:id="46" w:name="_Toc267320052"/>
      <w:bookmarkStart w:id="47" w:name="_Toc340225294"/>
    </w:p>
    <w:p w14:paraId="3599009C">
      <w:pPr>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标项二</w:t>
      </w:r>
    </w:p>
    <w:p w14:paraId="11819E62">
      <w:pPr>
        <w:keepNext w:val="0"/>
        <w:keepLines w:val="0"/>
        <w:pageBreakBefore w:val="0"/>
        <w:widowControl/>
        <w:kinsoku w:val="0"/>
        <w:wordWrap/>
        <w:overflowPunct w:val="0"/>
        <w:topLinePunct w:val="0"/>
        <w:autoSpaceDE w:val="0"/>
        <w:autoSpaceDN w:val="0"/>
        <w:bidi w:val="0"/>
        <w:adjustRightInd/>
        <w:snapToGrid/>
        <w:spacing w:line="276" w:lineRule="auto"/>
        <w:jc w:val="center"/>
        <w:rPr>
          <w:rFonts w:hint="default"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系统设备材料</w:t>
      </w:r>
    </w:p>
    <w:tbl>
      <w:tblPr>
        <w:tblStyle w:val="24"/>
        <w:tblW w:w="10468" w:type="dxa"/>
        <w:tblInd w:w="-7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547"/>
        <w:gridCol w:w="6274"/>
        <w:gridCol w:w="1001"/>
        <w:gridCol w:w="850"/>
      </w:tblGrid>
      <w:tr w14:paraId="7B78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25C3838F">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方正仿宋_GB2312" w:hAnsi="方正仿宋_GB2312" w:eastAsia="方正仿宋_GB2312" w:cs="方正仿宋_GB2312"/>
                <w:b w:val="0"/>
                <w:bCs w:val="0"/>
                <w:color w:val="auto"/>
                <w:sz w:val="24"/>
                <w:szCs w:val="24"/>
                <w:highlight w:val="none"/>
                <w:lang w:val="en-US" w:eastAsia="zh-CN"/>
              </w:rPr>
            </w:pPr>
            <w:r>
              <w:rPr>
                <w:rFonts w:hint="eastAsia" w:ascii="方正仿宋_GB2312" w:hAnsi="方正仿宋_GB2312" w:eastAsia="方正仿宋_GB2312" w:cs="方正仿宋_GB2312"/>
                <w:b w:val="0"/>
                <w:bCs w:val="0"/>
                <w:color w:val="auto"/>
                <w:sz w:val="24"/>
                <w:szCs w:val="24"/>
                <w:highlight w:val="none"/>
                <w:lang w:val="en-US" w:eastAsia="zh-CN"/>
              </w:rPr>
              <w:t>序号</w:t>
            </w:r>
          </w:p>
        </w:tc>
        <w:tc>
          <w:tcPr>
            <w:tcW w:w="1547" w:type="dxa"/>
            <w:noWrap w:val="0"/>
            <w:vAlign w:val="center"/>
          </w:tcPr>
          <w:p w14:paraId="0EA325EB">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方正仿宋_GB2312" w:hAnsi="方正仿宋_GB2312" w:eastAsia="方正仿宋_GB2312" w:cs="方正仿宋_GB2312"/>
                <w:b w:val="0"/>
                <w:bCs w:val="0"/>
                <w:color w:val="auto"/>
                <w:sz w:val="24"/>
                <w:szCs w:val="24"/>
                <w:highlight w:val="none"/>
                <w:lang w:val="en-US" w:eastAsia="zh-CN"/>
              </w:rPr>
            </w:pPr>
            <w:r>
              <w:rPr>
                <w:rFonts w:hint="eastAsia" w:ascii="方正仿宋_GB2312" w:hAnsi="方正仿宋_GB2312" w:eastAsia="方正仿宋_GB2312" w:cs="方正仿宋_GB2312"/>
                <w:b w:val="0"/>
                <w:bCs w:val="0"/>
                <w:color w:val="auto"/>
                <w:sz w:val="24"/>
                <w:szCs w:val="24"/>
                <w:highlight w:val="none"/>
                <w:lang w:val="en-US" w:eastAsia="zh-CN"/>
              </w:rPr>
              <w:t>名称</w:t>
            </w:r>
          </w:p>
        </w:tc>
        <w:tc>
          <w:tcPr>
            <w:tcW w:w="6274" w:type="dxa"/>
            <w:noWrap w:val="0"/>
            <w:vAlign w:val="center"/>
          </w:tcPr>
          <w:p w14:paraId="5BE11D79">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方正仿宋_GB2312" w:hAnsi="方正仿宋_GB2312" w:eastAsia="方正仿宋_GB2312" w:cs="方正仿宋_GB2312"/>
                <w:b w:val="0"/>
                <w:bCs w:val="0"/>
                <w:color w:val="auto"/>
                <w:sz w:val="24"/>
                <w:szCs w:val="24"/>
                <w:highlight w:val="none"/>
                <w:lang w:val="en-US" w:eastAsia="zh-CN"/>
              </w:rPr>
            </w:pPr>
            <w:r>
              <w:rPr>
                <w:rFonts w:hint="eastAsia" w:ascii="方正仿宋_GB2312" w:hAnsi="方正仿宋_GB2312" w:eastAsia="方正仿宋_GB2312" w:cs="方正仿宋_GB2312"/>
                <w:b w:val="0"/>
                <w:bCs w:val="0"/>
                <w:color w:val="auto"/>
                <w:sz w:val="24"/>
                <w:szCs w:val="24"/>
                <w:highlight w:val="none"/>
                <w:lang w:val="en-US" w:eastAsia="zh-CN"/>
              </w:rPr>
              <w:t>主要技术参数</w:t>
            </w:r>
          </w:p>
        </w:tc>
        <w:tc>
          <w:tcPr>
            <w:tcW w:w="1001" w:type="dxa"/>
            <w:noWrap w:val="0"/>
            <w:vAlign w:val="center"/>
          </w:tcPr>
          <w:p w14:paraId="1999AE5F">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方正仿宋_GB2312" w:hAnsi="方正仿宋_GB2312" w:eastAsia="方正仿宋_GB2312" w:cs="方正仿宋_GB2312"/>
                <w:b w:val="0"/>
                <w:bCs w:val="0"/>
                <w:color w:val="auto"/>
                <w:sz w:val="24"/>
                <w:szCs w:val="24"/>
                <w:highlight w:val="none"/>
                <w:lang w:val="en-US" w:eastAsia="zh-CN"/>
              </w:rPr>
            </w:pPr>
            <w:r>
              <w:rPr>
                <w:rFonts w:hint="eastAsia" w:ascii="方正仿宋_GB2312" w:hAnsi="方正仿宋_GB2312" w:eastAsia="方正仿宋_GB2312" w:cs="方正仿宋_GB2312"/>
                <w:b w:val="0"/>
                <w:bCs w:val="0"/>
                <w:color w:val="auto"/>
                <w:sz w:val="24"/>
                <w:szCs w:val="24"/>
                <w:highlight w:val="none"/>
                <w:lang w:val="en-US" w:eastAsia="zh-CN"/>
              </w:rPr>
              <w:t>数量</w:t>
            </w:r>
          </w:p>
        </w:tc>
        <w:tc>
          <w:tcPr>
            <w:tcW w:w="850" w:type="dxa"/>
            <w:noWrap w:val="0"/>
            <w:vAlign w:val="center"/>
          </w:tcPr>
          <w:p w14:paraId="79861A90">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方正仿宋_GB2312" w:hAnsi="方正仿宋_GB2312" w:eastAsia="方正仿宋_GB2312" w:cs="方正仿宋_GB2312"/>
                <w:b w:val="0"/>
                <w:bCs w:val="0"/>
                <w:color w:val="auto"/>
                <w:sz w:val="24"/>
                <w:szCs w:val="24"/>
                <w:highlight w:val="none"/>
                <w:lang w:val="en-US" w:eastAsia="zh-CN"/>
              </w:rPr>
            </w:pPr>
            <w:r>
              <w:rPr>
                <w:rFonts w:hint="eastAsia" w:ascii="方正仿宋_GB2312" w:hAnsi="方正仿宋_GB2312" w:eastAsia="方正仿宋_GB2312" w:cs="方正仿宋_GB2312"/>
                <w:b w:val="0"/>
                <w:bCs w:val="0"/>
                <w:color w:val="auto"/>
                <w:sz w:val="24"/>
                <w:szCs w:val="24"/>
                <w:highlight w:val="none"/>
                <w:lang w:val="en-US" w:eastAsia="zh-CN"/>
              </w:rPr>
              <w:t>单位</w:t>
            </w:r>
          </w:p>
        </w:tc>
      </w:tr>
      <w:tr w14:paraId="2E810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66D9A244">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方正仿宋_GB2312" w:hAnsi="方正仿宋_GB2312" w:eastAsia="方正仿宋_GB2312" w:cs="方正仿宋_GB2312"/>
                <w:b w:val="0"/>
                <w:bCs w:val="0"/>
                <w:color w:val="auto"/>
                <w:sz w:val="24"/>
                <w:szCs w:val="24"/>
                <w:highlight w:val="none"/>
                <w:lang w:val="en-US" w:eastAsia="zh-CN"/>
              </w:rPr>
            </w:pPr>
          </w:p>
          <w:p w14:paraId="330947ED">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方正仿宋_GB2312" w:hAnsi="方正仿宋_GB2312" w:eastAsia="方正仿宋_GB2312" w:cs="方正仿宋_GB2312"/>
                <w:b w:val="0"/>
                <w:bCs w:val="0"/>
                <w:color w:val="auto"/>
                <w:sz w:val="24"/>
                <w:szCs w:val="24"/>
                <w:highlight w:val="none"/>
                <w:lang w:val="en-US" w:eastAsia="zh-CN"/>
              </w:rPr>
            </w:pPr>
            <w:r>
              <w:rPr>
                <w:rFonts w:hint="eastAsia" w:ascii="方正仿宋_GB2312" w:hAnsi="方正仿宋_GB2312" w:eastAsia="方正仿宋_GB2312" w:cs="方正仿宋_GB2312"/>
                <w:b w:val="0"/>
                <w:bCs w:val="0"/>
                <w:color w:val="auto"/>
                <w:sz w:val="24"/>
                <w:szCs w:val="24"/>
                <w:highlight w:val="none"/>
                <w:lang w:val="en-US" w:eastAsia="zh-CN"/>
              </w:rPr>
              <w:t>1</w:t>
            </w:r>
          </w:p>
        </w:tc>
        <w:tc>
          <w:tcPr>
            <w:tcW w:w="1547" w:type="dxa"/>
            <w:noWrap w:val="0"/>
            <w:vAlign w:val="center"/>
          </w:tcPr>
          <w:p w14:paraId="68318774">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方正仿宋_GB2312" w:hAnsi="方正仿宋_GB2312" w:eastAsia="方正仿宋_GB2312" w:cs="方正仿宋_GB2312"/>
                <w:b w:val="0"/>
                <w:bCs w:val="0"/>
                <w:color w:val="auto"/>
                <w:sz w:val="24"/>
                <w:szCs w:val="24"/>
                <w:highlight w:val="none"/>
                <w:lang w:val="en-US" w:eastAsia="zh-CN"/>
              </w:rPr>
            </w:pPr>
            <w:r>
              <w:rPr>
                <w:rFonts w:hint="eastAsia" w:ascii="方正仿宋_GB2312" w:hAnsi="方正仿宋_GB2312" w:eastAsia="方正仿宋_GB2312" w:cs="方正仿宋_GB2312"/>
                <w:sz w:val="24"/>
                <w:szCs w:val="24"/>
              </w:rPr>
              <w:t>标考高清SIP转发管理三合一平台</w:t>
            </w:r>
          </w:p>
        </w:tc>
        <w:tc>
          <w:tcPr>
            <w:tcW w:w="6274" w:type="dxa"/>
            <w:noWrap w:val="0"/>
            <w:vAlign w:val="center"/>
          </w:tcPr>
          <w:p w14:paraId="316D41E0">
            <w:pPr>
              <w:keepNext w:val="0"/>
              <w:keepLines w:val="0"/>
              <w:widowControl/>
              <w:suppressLineNumbers w:val="0"/>
              <w:spacing w:line="240" w:lineRule="auto"/>
              <w:jc w:val="left"/>
              <w:textAlignment w:val="center"/>
              <w:rPr>
                <w:rFonts w:hint="eastAsia" w:ascii="仿宋" w:hAnsi="仿宋" w:eastAsia="仿宋" w:cs="仿宋"/>
                <w:i w:val="0"/>
                <w:iCs w:val="0"/>
                <w:color w:val="000000"/>
                <w:sz w:val="22"/>
                <w:szCs w:val="22"/>
                <w:u w:val="none"/>
                <w:lang w:val="en-US" w:eastAsia="zh-CN" w:bidi="en-US"/>
              </w:rPr>
            </w:pPr>
            <w:r>
              <w:rPr>
                <w:rFonts w:hint="eastAsia" w:ascii="仿宋" w:hAnsi="仿宋" w:eastAsia="仿宋" w:cs="仿宋"/>
                <w:i w:val="0"/>
                <w:iCs w:val="0"/>
                <w:color w:val="000000"/>
                <w:kern w:val="0"/>
                <w:sz w:val="22"/>
                <w:szCs w:val="22"/>
                <w:u w:val="none"/>
                <w:lang w:val="en-US" w:eastAsia="zh-CN" w:bidi="ar"/>
              </w:rPr>
              <w:t>1.符合《国家教育考试网上巡查系统视频标准技术规范（2017版）》相关技术规范；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2.采用国产统信服务器操作系统UnionTech OS Server 20-1050a；采用国产CPU芯片、通过统信软件产品互认证明，满足功能及兼容性测试要求，适应统信操作系统；</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3.支持标准SIP2.0；</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4.支持MPEG4、H.264、H.264H、H.264M、H.264B、H.265、MJPEG视频格式；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5.支持G.722、G.711A、G.726、G.711U、MPEG2-L2、AAC音频格式；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6.支持TS（Transition Stream）、PS（Program Stream）流封装；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7.同时支持管理本公司的平安校园设备接入管理，实现统一管理、统一控制、统一解码上墙；</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8.支持SIP URI统一命名规则、分级命名、联合定位；支持SIP URI组、用户、树形列表管理；支持SIP URI地址解析；</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9.系统管理员用户分组，可对平台设置多个管理员，对每个管理员赋予不同的管理权限，如添加删除设备、账号权限，查看权限、设置权限等；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10.支持多转发分布式部署协同工作，满足大路数高清视频流的转发需求；</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11.支持根据网络情况和使用需求，动态调整视频分辨率；</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12.支持系统基本参数设置，如是否跨级管理、上级SIP参数、本级SIP参数、转发参数、端口等设置；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13.支持核心数据库的备份；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14.支持采用基于B/S架构的管理模式；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15.支持查看系统内设备的在线信息；</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16.支持多码流选取；</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17.支持远程云台/镜头控制；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18.支持SIP代理功能，信令转发和路由；</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19.支持NAT穿越控制；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20.支持SIP向上级的主动注册与多级注册管理；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21.支持IP、UDP、RTP、RTCP、SIP、TCP/IP、DHCP、PPPOE等网络协议；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22.支持媒体流分发；支持点播、组播、广播；</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23.支持通过web端无需安装任何播放插件的情况下直接播放实时音视频图像；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24.支持转发干线传输协议：在巡查系统中转发服务器与转发服务器之间建立一个双向视频传输通道，实现最底层网上巡查系统（学校级）不需要外网IP(或NAT映射)就可实现和上级巡查系统的对接；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25.支持网络拥塞控制等功能；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26.支持视频多路复用、视频路由控制；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27.支持视频传输优先级控制；</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28.支持对静态列表进行访问并可向本级以及向上级传输；</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29.支持音/视频数据压缩及封装；</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30.支持客户端远程登录实现实时图像预览、历史数据回放下载设置；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31.支持下级设备数据同步到上级机构；</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32.支持学校机构考前准备，包括考试计划接收、一键参数设置、考场绑定、一键设备巡检及巡检结果查看；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33.支持学校机构考后收尾工作，包括OSD恢复、录像锁定检查；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34.支持上级机构考前准备，包括考试计划制定及自动收发、一键考点巡检及巡检结果查看；</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35.支持考场编排报表，并可打印考场编号；</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36.支持图形化机构拓扑呈现、设备拓扑呈现；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37.支持图形化操作入口；支持电子地图(上级平台)；</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38.支持生成设备清单报表；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39.支持基本信息维护，如用户的密码、单位、联系方式等；</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40.支持查看上级实时拉流列表，并支持一键上墙上级拉流列表；</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41.支持远程运维功能；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42.支持是否允许下级网关上传通道列表的功能；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43.支持机构拓扑显示网络通信流量；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44.支持设备主动注册到管理平台进行设备管理的功能；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45.支持客户端本级对讲、级联对讲功能；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46.支持应急指挥功能(管理、绑定、对讲)；</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47.支持综合考务对接功能；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48.级联拉流时，支持从存储平台或IPC取流后再上传功能；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49.支持GPS北斗时钟同步以及NTP时钟同步多种方式；</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50.支持外接USB设备，支持≥2个 RJ-45 千兆以太网口；</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51.支持智能保密室功能：</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a.规则配置：可配置监测事件的报警阈值和业务应用规则；</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b.报警管理：支持报警推送、报警确认、布放/撤防、报警统计；</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c.值班计划：实现对值班模式、值班排班、值班历史记录的管理；</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d.在岗检查：实现对值班人员到岗情况的检查；</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e.人数统计：实现对实时人数的监测，记录变动时刻数据；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f.违规出入记录：支持对人员身份进行核验，识别违规人员并生成记录；</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门禁记录：对开门过程进行记录，为事件回溯提供数据依据</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1．所投产品符合GB/T 15211-2013安全防范报警设备环境适应性要求和实验方法、符合GB/T 36449-2018电子考场系统通用要求（该条参数需提供第三方检测报告证明）；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2．设备支持国产嵌入式CPU，单颗CPU核心数≥8核（该条参数需提供第三方检测报告证明）；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3．设备具备多张网卡，根据不同的网络环境可选择单线路或多线路的接入方式，支持网络链路聚合功能（该条参数需提供第三方检测报告证明）；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4．支持根据组网模式、上下级机构拓扑关系生成可视化3D拓扑结构图，支持以3D形式展示系统实时运行状态，SIP工作状态、转发工作状态、平台间SIP注册状态、数据流状态等（该条参数需提供第三方检测报告证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5．支持管理本地摄像机，可实时查看视频截图、OSD标签、在线状态等信息（该条参数需提供第三方检测报告证明）；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6．支持视频通道智能筛选，可提供对关键场所规范性的视频通道进行人工筛选并加入优质通道列表（该条参数需提供第三方检测报告证明）；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7．支持将考点的备用考场通道，通过一键上墙快速显示到大屏（该条参数需提供第三方检测报告证明）；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8．支持向国家教育考试综合管理平台提供数据接口，需包括设备资源数据接口、视频调用接口、SIP资源接口（该条参数需提供第三方检测报告证明）；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9．支持跨平台（Android、Windows）的本级和下级实时视频播放（该条参数需提供第三方检测报告证明）；</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10．视频转发格式需支持MPEG4、H.264、H.265，其中H.264需支持BP、EP、MP、HP画质级别中的至少三种，转发需支持PS、TS流封装（该条参数需提供第三方检测报告证明）；</w:t>
            </w:r>
          </w:p>
        </w:tc>
        <w:tc>
          <w:tcPr>
            <w:tcW w:w="1001" w:type="dxa"/>
            <w:noWrap w:val="0"/>
            <w:vAlign w:val="center"/>
          </w:tcPr>
          <w:p w14:paraId="6C83E36C">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方正仿宋_GB2312" w:hAnsi="方正仿宋_GB2312" w:eastAsia="方正仿宋_GB2312" w:cs="方正仿宋_GB2312"/>
                <w:b w:val="0"/>
                <w:bCs w:val="0"/>
                <w:color w:val="auto"/>
                <w:sz w:val="24"/>
                <w:szCs w:val="24"/>
                <w:highlight w:val="none"/>
                <w:lang w:val="en-US" w:eastAsia="zh-CN"/>
              </w:rPr>
            </w:pPr>
            <w:r>
              <w:rPr>
                <w:rFonts w:hint="eastAsia" w:ascii="方正仿宋_GB2312" w:hAnsi="方正仿宋_GB2312" w:eastAsia="方正仿宋_GB2312" w:cs="方正仿宋_GB2312"/>
                <w:b w:val="0"/>
                <w:bCs w:val="0"/>
                <w:color w:val="auto"/>
                <w:sz w:val="24"/>
                <w:szCs w:val="24"/>
                <w:highlight w:val="none"/>
                <w:lang w:val="en-US" w:eastAsia="zh-CN"/>
              </w:rPr>
              <w:t>1</w:t>
            </w:r>
          </w:p>
        </w:tc>
        <w:tc>
          <w:tcPr>
            <w:tcW w:w="850" w:type="dxa"/>
            <w:noWrap w:val="0"/>
            <w:vAlign w:val="center"/>
          </w:tcPr>
          <w:p w14:paraId="726B9A1A">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方正仿宋_GB2312" w:hAnsi="方正仿宋_GB2312" w:eastAsia="方正仿宋_GB2312" w:cs="方正仿宋_GB2312"/>
                <w:b w:val="0"/>
                <w:bCs w:val="0"/>
                <w:color w:val="auto"/>
                <w:sz w:val="24"/>
                <w:szCs w:val="24"/>
                <w:highlight w:val="none"/>
                <w:lang w:val="en-US" w:eastAsia="zh-CN"/>
              </w:rPr>
            </w:pPr>
            <w:r>
              <w:rPr>
                <w:rFonts w:hint="eastAsia" w:ascii="方正仿宋_GB2312" w:hAnsi="方正仿宋_GB2312" w:eastAsia="方正仿宋_GB2312" w:cs="方正仿宋_GB2312"/>
                <w:b w:val="0"/>
                <w:bCs w:val="0"/>
                <w:color w:val="auto"/>
                <w:sz w:val="24"/>
                <w:szCs w:val="24"/>
                <w:highlight w:val="none"/>
                <w:lang w:val="en-US" w:eastAsia="zh-CN"/>
              </w:rPr>
              <w:t>台</w:t>
            </w:r>
          </w:p>
        </w:tc>
      </w:tr>
      <w:tr w14:paraId="410C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226C4881">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p>
        </w:tc>
        <w:tc>
          <w:tcPr>
            <w:tcW w:w="1547" w:type="dxa"/>
            <w:noWrap w:val="0"/>
            <w:vAlign w:val="center"/>
          </w:tcPr>
          <w:p w14:paraId="51C5C43D">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服务器机柜</w:t>
            </w:r>
          </w:p>
        </w:tc>
        <w:tc>
          <w:tcPr>
            <w:tcW w:w="6274" w:type="dxa"/>
            <w:noWrap w:val="0"/>
            <w:vAlign w:val="center"/>
          </w:tcPr>
          <w:p w14:paraId="16FE1B84">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42"(按需配置)</w:t>
            </w:r>
          </w:p>
        </w:tc>
        <w:tc>
          <w:tcPr>
            <w:tcW w:w="1001" w:type="dxa"/>
            <w:noWrap w:val="0"/>
            <w:vAlign w:val="center"/>
          </w:tcPr>
          <w:p w14:paraId="4C7B2B3C">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w:t>
            </w:r>
          </w:p>
        </w:tc>
        <w:tc>
          <w:tcPr>
            <w:tcW w:w="850" w:type="dxa"/>
            <w:noWrap w:val="0"/>
            <w:vAlign w:val="center"/>
          </w:tcPr>
          <w:p w14:paraId="30713C76">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个</w:t>
            </w:r>
          </w:p>
        </w:tc>
      </w:tr>
      <w:tr w14:paraId="19BF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5B9FA2FA">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w:t>
            </w:r>
          </w:p>
        </w:tc>
        <w:tc>
          <w:tcPr>
            <w:tcW w:w="1547" w:type="dxa"/>
            <w:noWrap w:val="0"/>
            <w:vAlign w:val="center"/>
          </w:tcPr>
          <w:p w14:paraId="3AA9EDE8">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网络流媒体存储平台（64路）</w:t>
            </w:r>
          </w:p>
        </w:tc>
        <w:tc>
          <w:tcPr>
            <w:tcW w:w="6274" w:type="dxa"/>
            <w:noWrap w:val="0"/>
            <w:vAlign w:val="center"/>
          </w:tcPr>
          <w:p w14:paraId="6A8DBA00">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1) 符合《国家教育考试网上巡查系统视频标准技术规范（2017版）》相关技术规范；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 支持WEB、本地GUI界面操作；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 支持1280Mbps接入、1280Mbps储存、1024Mbps转发网络性能；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 支持不开智能：2路32M@30fps；2路24M@30fps；4路16MP@30fps；5路12MP@30fps；8路8MP@30fps；12路5MP@30fps；16路4MP@30fps解码。或开智能：1路32MP@30fps；1路24MP@30fps；2路16MP@30fps；2路12MP@30fps；3路8MP@30fps；6路5MP@30fps；7路4MP@30fps解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 最大支持16路视频回放；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 支持2路VGA输出，4路HDMI输出。同源模式：VGA1和VGA2最大支持1080P显示，HDMI1和HDMI2最大支持4K显示，HDMI3最大支持8K显示，HDMI4最大支持1080P显示；异源模式：VGA1和HDMI1同源输出，VGA2和HDMI2同源输出，VGA1和VGA2最大支持1080P显示，HDMI1、HDMI2和HDMI3最大支持4K显示，HDMI4最大支持1080P显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 支持前智能：人脸检测比对、周界防范、视频结构化、通用行为分析、立体行为分析、人群分布、人数统计、热度图、智能动检；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 每个通道可单独配置一种后智能应用；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 支持后智能：人脸检测比对、视频结构化、周界防范、智能动检；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 支持8路后智能人脸检测比对；或8路后智能视频结构化；或32路后智能周界防范；或32路后智能智能动检；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 支持最大40个人脸库，共30万张人脸图片；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 支持32MP；24MP；16MP；12MP；8MP；6MP；5MP；4MP；3MP；1080p；960p；720p；D1；CIF；QCIF IPC分辨率接入；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 支持Smart IPC接入、绊线入侵、区域入侵、场景变化、移动侦测、人脸检测、物品遗留和物品搬移时，可给出报警/联动/上传，同时支持智能动检、人群分布、热度图、人数统计、智能跟踪球；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 支持接入热成像相机，当触发火情检测，冷点检测，热点检测，测温检测，温差检测，打电话检测，吸烟检测，烟雾检测等报警时，可联动录像、抓拍并保存图片、弹出报警画面、声音警告、上传中心、发送邮件、触发报警输出，并按通道、时间、类型检索报警图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15) 支持32路报警输入、16路报警输出；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16) 支持Smart H.265/H.265/Smart H.264/H.264，支持一键添加IPC并自动切换到H.265；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17) 支持IPv4、IPv6、HTTP、UPnP、NTP、RTSP、SADP、SNMP、PPPoE、DNS、FTP、ONVIF网络协议；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18) 支持4个USB接口（2个前置USB2.0接口、2个后置USB3.0接口）；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19) 支持4个2500Mbps以太网口，支持4个不同段IP地址的IPC设备接入，支持将多网口设置同一个IP地址，实现数据链路冗余；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 支持硬盘、外接USB存储设备、DVD刻录等存储方式，支持U盘，eSATA方式，DVD刻录备份方式；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21) 支持16个内置SATA接口，单盘最大容量支持16T，可配置成单盘，支持Raid0、Raid1、Raid5、Raid6、Raid10、JBOD等各种数据保护模式；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22) 支持N+M集群管理功能，当主机发生故障时，备机可替换故障主机继续录像，故障恢复后，备机可将存储的录像回传至故障主机；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23) 支持iSCSI扩展存储功能，支持iSCSI方式对接IP SAN设备，实现扩容存储；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24) 支持电子云台，将全景画面中多个感兴趣区域提取成单独细节画面，当区域内有人、车目标经过时对应细节画面随目标跟踪展示；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25) 支持提供主动注册服务，前端相机支持以主动注册方式添加到设备上；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26) 支持主动注册客户端功能，设备可以以主动注册方式添加到平台；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27) 支持切片回放功能，将录像切片等分成若干段视频进行多路同时回放；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28) 支持即时回放功能，在预览画面下回放指定通道的录像；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29) 支持抽拉式硬盘热插拔机箱；</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30) 支持盘组管理功能，实现视频录像的定向存储；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31) 支持配额管理功能，实现按通道分配不同的录像天数进行存储；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32) 支持语音对讲，客户端、WEB与存储设备之间以及通过存储设备与网络摄像机之间进行语音对讲；存储设备与网络摄像机之间进行语音对讲；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33) 支持断网续传功能，能对前端摄像机断网这段时间内SD卡中的录像回传到存储设备；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34) 支持远程管理IPC功能，支持对前端IPC远程升级，支持远程对IPC的编码配置修改等操作；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35) 支持远程零通道预览功能，可将接入的多路视频图像多画面显示在一路视频图像上；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36) 支持走廊模式功能，支持IPC画面旋转90°或270°，成9:16走廊模式；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37) 支持预览通道拖动保存、自定义布局（双目、三目、四目枪机接入）；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38) 支持鱼眼矫正功能，本地和web端在预览和回放模式下，支持对接入鱼眼视频以拼接的方式进行矫正功能。</w:t>
            </w:r>
          </w:p>
        </w:tc>
        <w:tc>
          <w:tcPr>
            <w:tcW w:w="1001" w:type="dxa"/>
            <w:noWrap w:val="0"/>
            <w:vAlign w:val="center"/>
          </w:tcPr>
          <w:p w14:paraId="21A3850F">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w:t>
            </w:r>
          </w:p>
        </w:tc>
        <w:tc>
          <w:tcPr>
            <w:tcW w:w="850" w:type="dxa"/>
            <w:noWrap w:val="0"/>
            <w:vAlign w:val="center"/>
          </w:tcPr>
          <w:p w14:paraId="7187FEE5">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台</w:t>
            </w:r>
          </w:p>
        </w:tc>
      </w:tr>
      <w:tr w14:paraId="7F81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48433D1B">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w:t>
            </w:r>
          </w:p>
        </w:tc>
        <w:tc>
          <w:tcPr>
            <w:tcW w:w="1547" w:type="dxa"/>
            <w:noWrap w:val="0"/>
            <w:vAlign w:val="center"/>
          </w:tcPr>
          <w:p w14:paraId="385E705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sz w:val="24"/>
                <w:szCs w:val="24"/>
              </w:rPr>
              <w:t>硬盘</w:t>
            </w:r>
          </w:p>
        </w:tc>
        <w:tc>
          <w:tcPr>
            <w:tcW w:w="6274" w:type="dxa"/>
            <w:noWrap w:val="0"/>
            <w:vAlign w:val="center"/>
          </w:tcPr>
          <w:p w14:paraId="24792D80">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硬盘接口类型：SATA3.0 适用类型：台式机，监控主机，容量：8TB 硬盘转数：7200rpm 缓存：256MB；</w:t>
            </w:r>
          </w:p>
        </w:tc>
        <w:tc>
          <w:tcPr>
            <w:tcW w:w="1001" w:type="dxa"/>
            <w:noWrap w:val="0"/>
            <w:vAlign w:val="center"/>
          </w:tcPr>
          <w:p w14:paraId="2CCD17E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16</w:t>
            </w:r>
          </w:p>
        </w:tc>
        <w:tc>
          <w:tcPr>
            <w:tcW w:w="850" w:type="dxa"/>
            <w:noWrap w:val="0"/>
            <w:vAlign w:val="center"/>
          </w:tcPr>
          <w:p w14:paraId="4D3AE355">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块</w:t>
            </w:r>
          </w:p>
        </w:tc>
      </w:tr>
      <w:tr w14:paraId="26ED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8" w:hRule="atLeast"/>
        </w:trPr>
        <w:tc>
          <w:tcPr>
            <w:tcW w:w="796" w:type="dxa"/>
            <w:noWrap w:val="0"/>
            <w:vAlign w:val="center"/>
          </w:tcPr>
          <w:p w14:paraId="292C4A32">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w:t>
            </w:r>
          </w:p>
        </w:tc>
        <w:tc>
          <w:tcPr>
            <w:tcW w:w="1547" w:type="dxa"/>
            <w:noWrap w:val="0"/>
            <w:vAlign w:val="center"/>
          </w:tcPr>
          <w:p w14:paraId="0BE9121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en-US" w:bidi="en-US"/>
              </w:rPr>
            </w:pPr>
            <w:r>
              <w:rPr>
                <w:rFonts w:hint="eastAsia" w:ascii="仿宋" w:hAnsi="仿宋" w:eastAsia="仿宋" w:cs="仿宋"/>
                <w:i w:val="0"/>
                <w:iCs w:val="0"/>
                <w:color w:val="000000"/>
                <w:kern w:val="0"/>
                <w:sz w:val="24"/>
                <w:szCs w:val="24"/>
                <w:u w:val="none"/>
                <w:lang w:val="en-US" w:eastAsia="zh-CN" w:bidi="ar"/>
              </w:rPr>
              <w:t>防火墙</w:t>
            </w:r>
          </w:p>
        </w:tc>
        <w:tc>
          <w:tcPr>
            <w:tcW w:w="6274" w:type="dxa"/>
            <w:noWrap w:val="0"/>
            <w:vAlign w:val="center"/>
          </w:tcPr>
          <w:p w14:paraId="168B9735">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性能参数：网络层吞吐量：4G，应用层吞吐量：2G，防病毒吞吐量：600M，IPS吞吐量：600M，全威胁吞吐量：450M，并发连接数：200万，HTTP新建连接数：6万，SSL VPN推荐用户数（单独购买）：20，SSL VPN最大用户数（单独购买）：60，SSL VPN最大理论加密流量（单独购买）：160M，IPSec VPN 最大接入数：300，IPSec  VPN吞吐量：270M。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硬件参数：规格：1U，内存大小：4G，硬盘容量：128G SSD，电源：单电源，接口：8千兆电口+2千兆光口SFP。</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产品采用多核并行处理架构，提供中国信息安全测评中心、公安部信息安全产品检测中心、中国软件评测中心、国家版权局之中任意一家机构出具的关于“多核并行安全操作系统”的证书或测试报告。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部署方式 支持路由，网桥，单臂，旁路，虚拟网线以及混合部署方式。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路由支持 支持静态路由，ECMP等价路由。支持RIPv1/v2，OSPFv2/v3，BGP等动态路由协议。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支持基于IP地址、端口、地域、协议、应用等维度配置策略路由策略，支持多种负载均衡算法，包括加权、带宽比例、轮询、线路排序等。（需提供产品功能截图证明）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★支持多链路出站负载，支持基于源/目的IP、源/目的端口、协议、ISP、应用类型以及国家地域来进行选路的策略路由选路功能。（提供产品界面截图）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基础功能 访问控制规则支持基于源／目的IP，源端口，源／目的区域，用户（组），应用/服务类型，时间组的细化控制方式;支持异常流量展示并支持查看异常流量过程和下载异常流量数据包；（需提供相关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★支持识别管控的应用识别规则总数超过9700条，并支持自定义应用规则；（需提供相关功能截图证明）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★具备基于国家/地区的流量管理功能，提供具备CNAS（中国合格评定国家认可委员会）资质的第三方权威机构关于“国家/地区的流量管理”产品功能检测报告。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DoS/DDoS攻击防护 支持Land、Smurf、Fraggle、WinNuke、Ping of Death、Tear Drop、IP Spoofing攻击防护，支持SYN Flood、IPv4和IPv6 ICMP Flood、UDP Flood、DNS Flood、ARP Flood攻击防护，支持IP地址扫描，端口扫描防护，支持ARP欺骗防护功能、支持IP协议异常报文检测和TCP协议异常报文检测。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入侵防护功能 ★设备具备独立的入侵防护漏洞规则特征库，特征总数在7000条以上。 （提供产品界面截图）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支持对服务器和客户端的漏洞攻击防护。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支持对常见应用服务（HTTP、FTP、SSH、SMTP、IMAP、POP3、 RDP、Rlogin、SMB、Telnet、Weblogic、VNC）和数据库软件（MySQL、Oracle、MSSQL）的口令暴力破解防护功能。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具备防护常见网络协议（SSH、FTP、RDP、VNC、Netbios）和数据库（MySQL、Oracle、MSSQL）的弱密码扫描功能。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★可提供最新的威胁情报信息，能够对新爆发的流行高危漏洞进行预警和自动检测，发现问题后支持一键生成防护规则。（提供产品界面截图）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僵尸主机检测 ★设备具备独立的僵尸网络与病毒防护库，防护类型包括木马远控、恶意脚本、勒索病毒、僵尸网络、挖矿病毒等，特征总数在105万条以上，支持自定义僵尸网络规则库；（需提供相关功能截图证明）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支持DNS代理场景下重定向恶意域名。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★支持蜜罐功能，定位内网感染僵尸网络病毒的真实主机IP地址；（需提供相关功能截图证明）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支持具备网络连接、终端进程、威胁情报举证识别同一失陷主机的能力。且通过流量中识别的恶意地址定位到具体的发起终端、文件，隔离恶意文件和记录处置情况；</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★支持针对失陷主机推送杀毒通知和提供处置工具，并支持自定杀毒通知显示时间；（需提供相关功能截图证明）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支持基于勒索病毒的攻击链提供勒索病毒防护配置向导，包含防护对象、勒索病毒常用端口、漏洞、弱口令的自定义定时识别及自动生成包含WEB应用防护、漏洞防护、内容安全、僵尸网络检测、慢速爆破防御等勒索病毒防护策略；（需提供相关功能截图证明）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WEB应用防护 ★产品内置Web应用攻击检测引擎，支持文件包含攻击、抵御注入式攻击（包含SQL注入、系统命令注入）、信息泄露攻击、跨站脚本（XSS）、网站扫描、WEBSHELL后门攻击、跨站请求伪造、目录遍历攻击、WEB整站系统漏洞等应用层攻击行为，支持超过3000种Web服务器漏洞特征规则。（需提供产品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★支持对HTTP异常请求协议检测和防护攻击，检测内容包含HTTP请求信息的方法及参数长度等。（需提供产品功能截图证明）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支持基于源IP、Referer、URL等多种组合条件对CC攻击进行检测，检测指标为检测时间和触发阀值。</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★具备识别与阻断外部扫描器发起的服务器恶意扫描行为，可对扫描器地址进行自定义封堵。（需提供产品功能截图证明）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★支持服务漏洞检测功能，基于服务器请求和响应内容识别服务器存在的系统安全漏洞和应用安全漏洞。（需提供产品功能截图证明）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支持内容敏感数据防泄露功能，对传输的文件和内容进行检测,支持对银行卡号、手机号码等类型数据防护。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★支持网站防篡改功能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★支持网页恶意链接检测功能，有效识别网页盗链/黑链的行为，避免用户网页资源被滥用。（需提供产品功能截图证明）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安全可视化 支持基于业务安全和用户安全维度的风险展示；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★支持Web服务器自动侦测功能，根据Web服务器在线状态、端口使用状态、Web服务器之间的互访关系生成业务资产列表，同时展示内网资产访问的风险等级。（需提供产品功能截图证明）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支持应用控制策略生命周期管理，包含安全策略的变更时间、变更类型和策略变更用户，并对变更内容记录日志，方便策略的管理和运维。（需提供产品功能截图证明）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安全运营中心功能，可以对全网所有的服务器和主机的威胁进行全面评估，管理员通过一键便可完成对服务器和主机的资产更新识别、脆弱性评估、策略动作的合理化监测、当前服务器和用户的保护状态、当前的服务器和主机的风险状态及需要管理员待办的紧急事项等，可以自动化直观的展示最终的风险；（需提供相关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联动响应 支持与防病毒系统平台的联动，实现管理员在防火墙平台通过终防病毒平台对其下属终端下发快速查杀任务、并根据查杀结果并进行处置；（需提供相关功能截图证明）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★服务交付 为确保提供本地化的服务，厂商必须在省内有分公司或者直属的服务办事机构，提供分公司营业执照或者商务局颁发的驻省内城市办事机构登记备案证书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★厂商资质 厂商软件研发实力需通过CMMI L5认证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所投产品的生产厂商应是国家互联网应急响应中心网络安全应急服务国家级支撑单位，提供有效证书的复印件。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★产品资质 具备公安部颁发的销售许可证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产品具有IPv6 Ready Phase-2认证证书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要求所投产品具备国家信息安全漏洞库兼容性资质证书，提供有效证书复印件。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要求所投产品具备EAL3+证书，提供有效证书复印件。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要求所投产品在IDC在近三年年集成类防火墙(UTM)市场占有率排名前三，提供有效证明材料。</w:t>
            </w:r>
          </w:p>
        </w:tc>
        <w:tc>
          <w:tcPr>
            <w:tcW w:w="1001" w:type="dxa"/>
            <w:noWrap w:val="0"/>
            <w:vAlign w:val="center"/>
          </w:tcPr>
          <w:p w14:paraId="5D86352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14BC06D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台</w:t>
            </w:r>
          </w:p>
        </w:tc>
      </w:tr>
      <w:tr w14:paraId="2B3F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2AB2BAD1">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w:t>
            </w:r>
          </w:p>
        </w:tc>
        <w:tc>
          <w:tcPr>
            <w:tcW w:w="1547" w:type="dxa"/>
            <w:noWrap w:val="0"/>
            <w:vAlign w:val="center"/>
          </w:tcPr>
          <w:p w14:paraId="4885CD1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核心交换机</w:t>
            </w:r>
          </w:p>
        </w:tc>
        <w:tc>
          <w:tcPr>
            <w:tcW w:w="6274" w:type="dxa"/>
            <w:noWrap w:val="0"/>
            <w:vAlign w:val="center"/>
          </w:tcPr>
          <w:p w14:paraId="7FDF59E8">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千兆网管型强三层核心交换机，交换容量792Gbps/7.92Tbps，包转发率384Mpps/3840Mpps；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24个10/100/1000M自适应电口、6个SFP+万兆光口，双交流电源，1U标准机架；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支持端口镜像、故障自动检测、流量分析，具备高可靠性；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具备多种安全防护及网络攻击防御功能；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支持灵活的ACL、VLAN、VXLAN配备丰富的QOS策略；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支持云管；</w:t>
            </w:r>
          </w:p>
        </w:tc>
        <w:tc>
          <w:tcPr>
            <w:tcW w:w="1001" w:type="dxa"/>
            <w:noWrap w:val="0"/>
            <w:vAlign w:val="center"/>
          </w:tcPr>
          <w:p w14:paraId="2F54095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1369378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台</w:t>
            </w:r>
          </w:p>
        </w:tc>
      </w:tr>
      <w:tr w14:paraId="1DD3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0633F961">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7</w:t>
            </w:r>
          </w:p>
        </w:tc>
        <w:tc>
          <w:tcPr>
            <w:tcW w:w="1547" w:type="dxa"/>
            <w:noWrap w:val="0"/>
            <w:vAlign w:val="center"/>
          </w:tcPr>
          <w:p w14:paraId="72E9B11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楼宇交换机</w:t>
            </w:r>
          </w:p>
        </w:tc>
        <w:tc>
          <w:tcPr>
            <w:tcW w:w="6274" w:type="dxa"/>
            <w:noWrap w:val="0"/>
            <w:vAlign w:val="center"/>
          </w:tcPr>
          <w:p w14:paraId="1374F406">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二层管理型交换机，交换容量336Gbps，包转发率42Mpps/84Mpps；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24个 10/100/1000M 自适应电口，4个千兆SFP光口；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支持VLAN、QinQ、STP/RSTP/MSTP生成树防止环路协议；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支持云管；</w:t>
            </w:r>
          </w:p>
        </w:tc>
        <w:tc>
          <w:tcPr>
            <w:tcW w:w="1001" w:type="dxa"/>
            <w:noWrap w:val="0"/>
            <w:vAlign w:val="center"/>
          </w:tcPr>
          <w:p w14:paraId="1650B8CF">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6</w:t>
            </w:r>
          </w:p>
        </w:tc>
        <w:tc>
          <w:tcPr>
            <w:tcW w:w="850" w:type="dxa"/>
            <w:noWrap w:val="0"/>
            <w:vAlign w:val="center"/>
          </w:tcPr>
          <w:p w14:paraId="10695DD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台</w:t>
            </w:r>
          </w:p>
        </w:tc>
      </w:tr>
      <w:tr w14:paraId="3595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7885D43C">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w:t>
            </w:r>
          </w:p>
        </w:tc>
        <w:tc>
          <w:tcPr>
            <w:tcW w:w="1547" w:type="dxa"/>
            <w:noWrap w:val="0"/>
            <w:vAlign w:val="center"/>
          </w:tcPr>
          <w:p w14:paraId="3494A15F">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标考红外高清半球摄像机</w:t>
            </w:r>
          </w:p>
        </w:tc>
        <w:tc>
          <w:tcPr>
            <w:tcW w:w="6274" w:type="dxa"/>
            <w:noWrap w:val="0"/>
            <w:vAlign w:val="center"/>
          </w:tcPr>
          <w:p w14:paraId="2E203DAC">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1.符合《国家教育考试网上巡查系统视频标准技术规范（2017版）》相关技术规范；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2.采用高性能200万像素1/2.8英寸CMOS图像传感器，低照度效果好，图像清晰度高；</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3.可输出≥200万（1920×1080）@25fps；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4.支持H.265编码，压缩比高，实现超低码流传输；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5.支持绊线入侵，区域入侵；</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6.内置高效红外补光灯，红外监控距离≥50米；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7.支持走廊模式，宽动态，3D降噪，强光抑制，背光补偿，数字水印，适用不同监控环境；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8.支持ROI，SMART H.264/H.265，灵活编码，适用不同带宽和存储环境；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9.支持报警3进2出，音频1进1出，内置MIC，支持≥256GB MicroSD卡；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10.支持DC12V/POE供电方式；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11、支持IP67、IK10防护等级。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★具有自动维护功能，在IE浏览器设置时间段可自动重启系统或自动删除日志文件。（该条参数需提供第三方检测报告证明）；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★支持人脸区域自动曝光功能，可根据外部不同场景和光照自动调节曝光参数。（该条参数需提供第三方检测报告证明）；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★支持在 DC12V±10%供电条件下正常工作：支持 PoE 供电。（该条参数需提供第三方检测报告证明）；</w:t>
            </w:r>
          </w:p>
        </w:tc>
        <w:tc>
          <w:tcPr>
            <w:tcW w:w="1001" w:type="dxa"/>
            <w:noWrap w:val="0"/>
            <w:vAlign w:val="center"/>
          </w:tcPr>
          <w:p w14:paraId="27FB70D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56</w:t>
            </w:r>
          </w:p>
        </w:tc>
        <w:tc>
          <w:tcPr>
            <w:tcW w:w="850" w:type="dxa"/>
            <w:noWrap w:val="0"/>
            <w:vAlign w:val="center"/>
          </w:tcPr>
          <w:p w14:paraId="49424DA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套</w:t>
            </w:r>
          </w:p>
        </w:tc>
      </w:tr>
      <w:tr w14:paraId="7E051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27BD4AF9">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9</w:t>
            </w:r>
          </w:p>
        </w:tc>
        <w:tc>
          <w:tcPr>
            <w:tcW w:w="1547" w:type="dxa"/>
            <w:noWrap w:val="0"/>
            <w:vAlign w:val="center"/>
          </w:tcPr>
          <w:p w14:paraId="64091866">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标考红外高清球型摄像机</w:t>
            </w:r>
          </w:p>
        </w:tc>
        <w:tc>
          <w:tcPr>
            <w:tcW w:w="6274" w:type="dxa"/>
            <w:noWrap w:val="0"/>
            <w:vAlign w:val="center"/>
          </w:tcPr>
          <w:p w14:paraId="23C323F1">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1.符合《国家教育考试网上巡查系统视频标准技术规范（2017版）》相关技术规范；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2.支持≥20倍光学变倍，16倍数字变倍；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3.采用200万像素1/2.8英寸CMOS传感器；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4.支持星光级低照度，彩色：0.005Lux@F1.6，黑白：0.0005Lux@F1.6；</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5.支持H.265编码，实现超低码流传输；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6.支持穿越围栏、绊线入侵、区域入侵、物品遗留、快速移动、人员聚集、物品搬移、徘徊检测多种行为检测；支持目标过滤；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7.内置≥150米红外灯补光，采用倍率与红外灯功率匹配算法，补光效果更均匀；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8.水平方向360°连续旋转，垂直方向-20°～90°自动翻转180°后连续监视,无监视盲区；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9.支持300个预置位，8条巡航路径，5条巡迹路径；</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10.支持IP66防护等级，6000V防雷、防浪涌和防突波保护；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11.支持AC24V±25%宽电压输入。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12、静音设计，1米距离外，设备正常运行小于40分贝。</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★1．因各种原因导致与网络链接断开，当与网络恢复链接时，应能自动侦测到网络状态的恢复，并自动重新建立连接（该条参数需提供第三方检测报告证明）；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★2．支持SD卡热拔插，最大支持128GB SD卡（该条参数需提供第三方检测报告证明）；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★3．在IE浏览器下，具有感兴趣区域(ROI)设置选项，主码流、子码流和第三码流分别可设置8块感兴趣区域（该条参数需提供第三方检测报告证明）；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★4．可对经过设定区域的行人进行人 脸检测和人脸跟踪，当检测到人脸后，可抓拍人脸图片、联动聚焦、目标跟踪、报警上传、发送邮件、联动录像、辅助输出等，抓拍图片可设（该条参数需提供第三方检测报告证明）；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★5．可分别对在监视画面中进入和离开的人数进行统计，通过IE浏览器可配置进入、离开人数报警阈值，并可在监视画面上显示当前统计人数，并联动抓图、录像（该条参数需提供第三方检测报告证明）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★6．在丢包率设置为5%的网络环境下，可正常显示监视画面（该条参数需提供第三方检测报告证明）；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★7．在同一个IE浏览器上，可最多同时开启20个视频窗口进行画面浏览（该条参数需提供第三方检测报告证明）；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★8．在IE浏览器下，具有人脸增强设置选项（该条参数需提供第三方检测报告证明）；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★9．最低照度：彩色≤0.0031x，能分辨反射式视频矩阵测试卡中彩色色块，黑白≤0.00011x能分辨反射式视频矩阵测试卡中彩色色块（该条参数需提供第三方检测报告证明）；</w:t>
            </w:r>
          </w:p>
        </w:tc>
        <w:tc>
          <w:tcPr>
            <w:tcW w:w="1001" w:type="dxa"/>
            <w:noWrap w:val="0"/>
            <w:vAlign w:val="center"/>
          </w:tcPr>
          <w:p w14:paraId="001E7CC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3</w:t>
            </w:r>
          </w:p>
        </w:tc>
        <w:tc>
          <w:tcPr>
            <w:tcW w:w="850" w:type="dxa"/>
            <w:noWrap w:val="0"/>
            <w:vAlign w:val="center"/>
          </w:tcPr>
          <w:p w14:paraId="79C3665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套</w:t>
            </w:r>
          </w:p>
        </w:tc>
      </w:tr>
      <w:tr w14:paraId="06D1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1F474528">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10</w:t>
            </w:r>
          </w:p>
        </w:tc>
        <w:tc>
          <w:tcPr>
            <w:tcW w:w="1547" w:type="dxa"/>
            <w:noWrap w:val="0"/>
            <w:vAlign w:val="center"/>
          </w:tcPr>
          <w:p w14:paraId="13F7602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拾音器</w:t>
            </w:r>
          </w:p>
        </w:tc>
        <w:tc>
          <w:tcPr>
            <w:tcW w:w="6274" w:type="dxa"/>
            <w:noWrap w:val="0"/>
            <w:vAlign w:val="center"/>
          </w:tcPr>
          <w:p w14:paraId="07408E6E">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保真型监听器，高保真、语音清晰纯真、低噪音，灵敏度高，内置DSP降噪芯片,Clearspeech优化电路设计高保真，抗回音，持续稳定音频监听面积达10~~50平方米以上。频率响应 300Hz ～ 8500Hz(±6dB)，灵 敏 度 (标准音源1米,94dB SPL)： -4.0dB～+3.0dB (0dB=1V/Pa, 1KHz)，最大承受音压 120dB SPL (1KHz,THD 1%)，输出阻抗 600 ～ 1000欧姆非平衡，输出信号幅度2.5Vpp/-25db，麦克风：电容咪头</w:t>
            </w:r>
          </w:p>
        </w:tc>
        <w:tc>
          <w:tcPr>
            <w:tcW w:w="1001" w:type="dxa"/>
            <w:noWrap w:val="0"/>
            <w:vAlign w:val="center"/>
          </w:tcPr>
          <w:p w14:paraId="127C476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54</w:t>
            </w:r>
          </w:p>
        </w:tc>
        <w:tc>
          <w:tcPr>
            <w:tcW w:w="850" w:type="dxa"/>
            <w:noWrap w:val="0"/>
            <w:vAlign w:val="center"/>
          </w:tcPr>
          <w:p w14:paraId="2189593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r>
      <w:tr w14:paraId="5F0B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1E9C05C3">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11</w:t>
            </w:r>
          </w:p>
        </w:tc>
        <w:tc>
          <w:tcPr>
            <w:tcW w:w="1547" w:type="dxa"/>
            <w:noWrap w:val="0"/>
            <w:vAlign w:val="center"/>
          </w:tcPr>
          <w:p w14:paraId="078BE159">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楼栋墙柜</w:t>
            </w:r>
          </w:p>
        </w:tc>
        <w:tc>
          <w:tcPr>
            <w:tcW w:w="6274" w:type="dxa"/>
            <w:noWrap w:val="0"/>
            <w:vAlign w:val="center"/>
          </w:tcPr>
          <w:p w14:paraId="5E773606">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9U</w:t>
            </w:r>
            <w:r>
              <w:rPr>
                <w:rStyle w:val="56"/>
                <w:rFonts w:hint="eastAsia" w:ascii="仿宋" w:hAnsi="仿宋" w:eastAsia="仿宋" w:cs="仿宋"/>
                <w:sz w:val="24"/>
                <w:szCs w:val="24"/>
                <w:lang w:val="en-US" w:eastAsia="zh-CN" w:bidi="ar"/>
              </w:rPr>
              <w:t>标准墙柜</w:t>
            </w:r>
          </w:p>
        </w:tc>
        <w:tc>
          <w:tcPr>
            <w:tcW w:w="1001" w:type="dxa"/>
            <w:noWrap w:val="0"/>
            <w:vAlign w:val="center"/>
          </w:tcPr>
          <w:p w14:paraId="033095E8">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4</w:t>
            </w:r>
          </w:p>
        </w:tc>
        <w:tc>
          <w:tcPr>
            <w:tcW w:w="850" w:type="dxa"/>
            <w:noWrap w:val="0"/>
            <w:vAlign w:val="center"/>
          </w:tcPr>
          <w:p w14:paraId="591A9FAE">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台</w:t>
            </w:r>
          </w:p>
        </w:tc>
      </w:tr>
      <w:tr w14:paraId="4353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04516EA7">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12</w:t>
            </w:r>
          </w:p>
        </w:tc>
        <w:tc>
          <w:tcPr>
            <w:tcW w:w="1547" w:type="dxa"/>
            <w:noWrap w:val="0"/>
            <w:vAlign w:val="center"/>
          </w:tcPr>
          <w:p w14:paraId="3485FCAF">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工程线缆</w:t>
            </w:r>
          </w:p>
        </w:tc>
        <w:tc>
          <w:tcPr>
            <w:tcW w:w="6274" w:type="dxa"/>
            <w:noWrap w:val="0"/>
            <w:vAlign w:val="center"/>
          </w:tcPr>
          <w:p w14:paraId="78510BE1">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电源线、网线、音频线、光纤</w:t>
            </w:r>
          </w:p>
        </w:tc>
        <w:tc>
          <w:tcPr>
            <w:tcW w:w="1001" w:type="dxa"/>
            <w:noWrap w:val="0"/>
            <w:vAlign w:val="center"/>
          </w:tcPr>
          <w:p w14:paraId="4C05F00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3C1CF6F3">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批</w:t>
            </w:r>
          </w:p>
        </w:tc>
      </w:tr>
      <w:tr w14:paraId="4F5A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2718F997">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13</w:t>
            </w:r>
          </w:p>
        </w:tc>
        <w:tc>
          <w:tcPr>
            <w:tcW w:w="1547" w:type="dxa"/>
            <w:noWrap w:val="0"/>
            <w:vAlign w:val="center"/>
          </w:tcPr>
          <w:p w14:paraId="5FC671AB">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管材和辅料</w:t>
            </w:r>
          </w:p>
        </w:tc>
        <w:tc>
          <w:tcPr>
            <w:tcW w:w="6274" w:type="dxa"/>
            <w:noWrap w:val="0"/>
            <w:vAlign w:val="center"/>
          </w:tcPr>
          <w:p w14:paraId="7D86181A">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摄像机电源、支架、PVC线槽、线管、扎带、插线板、胶带等</w:t>
            </w:r>
          </w:p>
        </w:tc>
        <w:tc>
          <w:tcPr>
            <w:tcW w:w="1001" w:type="dxa"/>
            <w:noWrap w:val="0"/>
            <w:vAlign w:val="center"/>
          </w:tcPr>
          <w:p w14:paraId="541AC62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40A8B9A3">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批</w:t>
            </w:r>
          </w:p>
        </w:tc>
      </w:tr>
      <w:tr w14:paraId="1FA83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001F25BC">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14</w:t>
            </w:r>
          </w:p>
        </w:tc>
        <w:tc>
          <w:tcPr>
            <w:tcW w:w="1547" w:type="dxa"/>
            <w:noWrap w:val="0"/>
            <w:vAlign w:val="center"/>
          </w:tcPr>
          <w:p w14:paraId="55C5EB8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巡查指挥终端</w:t>
            </w:r>
          </w:p>
        </w:tc>
        <w:tc>
          <w:tcPr>
            <w:tcW w:w="6274" w:type="dxa"/>
            <w:noWrap w:val="0"/>
            <w:vAlign w:val="center"/>
          </w:tcPr>
          <w:p w14:paraId="12DC87C7">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1.整机采用嵌入式操作系统加嵌入式DSP硬件设计（非PC架构及非工控机架构），具有极强的稳定性和抗病毒攻击能力，一体式设备包含高清会议摄像机。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2.★支持双流108030fps图像传输。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3.★视频编解码协议应满足H.265、H.264HP、H.264SVC、H.264 MP等主流视频编解码协议。(提供软件界面截图，加盖原厂章)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4.★音频提供Opus、G.711、AAC-LD、AAC-LC、G.719、G.722、G.729A、G.722.1等音频编解码协议,可达到20KHz以上的宽频语音效果。(提供软件界面截图，加盖原厂章)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5.具备超强抗丢包能力，IP网络丢包达到30%时，会议音视频不受影响，会议仍可进行。</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6.具备强大的低带宽处理能力，在384Kbps带宽下实1080P30fps的活动视频，在192Kbps带宽下实现720P30fps的活动视频。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7.★硬件终端提供直接接入鼠标、键盘进行方便快捷控制，方便用户在不同场景灵活使用。（提供设备接口板实物照片，并对接口做详细标注，加盖原厂章）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8.800ms延时情况会议正常召开。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9.高清摄像头支持1080P30fps视频采集，支持10倍光学变焦，62.9°水平视场角。</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设备同时支持有线和无线WIFI两种接入模式，终端支持通过WIFI网络进行视音频通信，方便会议室网络布线。</w:t>
            </w:r>
          </w:p>
        </w:tc>
        <w:tc>
          <w:tcPr>
            <w:tcW w:w="1001" w:type="dxa"/>
            <w:noWrap w:val="0"/>
            <w:vAlign w:val="center"/>
          </w:tcPr>
          <w:p w14:paraId="4D836F1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41F1806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个</w:t>
            </w:r>
          </w:p>
        </w:tc>
      </w:tr>
      <w:tr w14:paraId="61DA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4FC06310">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15</w:t>
            </w:r>
          </w:p>
        </w:tc>
        <w:tc>
          <w:tcPr>
            <w:tcW w:w="1547" w:type="dxa"/>
            <w:noWrap w:val="0"/>
            <w:vAlign w:val="center"/>
          </w:tcPr>
          <w:p w14:paraId="1621C11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巡查指挥全向麦克风</w:t>
            </w:r>
          </w:p>
        </w:tc>
        <w:tc>
          <w:tcPr>
            <w:tcW w:w="6274" w:type="dxa"/>
            <w:noWrap w:val="0"/>
            <w:vAlign w:val="center"/>
          </w:tcPr>
          <w:p w14:paraId="79B07BB3">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1. 支持两种模式：纯拾音模式、麦克风扬声器模式；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 AI智能降噪，AI回声消除，AI去混响；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 全向8麦克风阵列；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 全双工技术；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 USB即插即用；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 支持四级PoE级联；</w:t>
            </w:r>
          </w:p>
        </w:tc>
        <w:tc>
          <w:tcPr>
            <w:tcW w:w="1001" w:type="dxa"/>
            <w:noWrap w:val="0"/>
            <w:vAlign w:val="center"/>
          </w:tcPr>
          <w:p w14:paraId="718F9E6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70F802A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只</w:t>
            </w:r>
          </w:p>
        </w:tc>
      </w:tr>
      <w:tr w14:paraId="76DD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176CC9C1">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16</w:t>
            </w:r>
          </w:p>
        </w:tc>
        <w:tc>
          <w:tcPr>
            <w:tcW w:w="1547" w:type="dxa"/>
            <w:noWrap w:val="0"/>
            <w:vAlign w:val="center"/>
          </w:tcPr>
          <w:p w14:paraId="69032DB6">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音箱</w:t>
            </w:r>
          </w:p>
        </w:tc>
        <w:tc>
          <w:tcPr>
            <w:tcW w:w="6274" w:type="dxa"/>
            <w:noWrap w:val="0"/>
            <w:vAlign w:val="center"/>
          </w:tcPr>
          <w:p w14:paraId="6DDF4AF7">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二分频音箱60W/6Ω，频率范围95Hz~20kHz谐波失真(1/10功率)≤5%辐射角（H×V）90°×75°箱体结构  倒相式</w:t>
            </w:r>
          </w:p>
        </w:tc>
        <w:tc>
          <w:tcPr>
            <w:tcW w:w="1001" w:type="dxa"/>
            <w:noWrap w:val="0"/>
            <w:vAlign w:val="center"/>
          </w:tcPr>
          <w:p w14:paraId="2065E3E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3362C55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r>
      <w:tr w14:paraId="2019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2169556D">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17</w:t>
            </w:r>
          </w:p>
        </w:tc>
        <w:tc>
          <w:tcPr>
            <w:tcW w:w="1547" w:type="dxa"/>
            <w:noWrap w:val="0"/>
            <w:vAlign w:val="center"/>
          </w:tcPr>
          <w:p w14:paraId="2C5141C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功放</w:t>
            </w:r>
          </w:p>
        </w:tc>
        <w:tc>
          <w:tcPr>
            <w:tcW w:w="6274" w:type="dxa"/>
            <w:noWrap w:val="0"/>
            <w:vAlign w:val="center"/>
          </w:tcPr>
          <w:p w14:paraId="71FAE969">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200W/70V功放四路话筒输入，三路辅助输入，一路辅助输出。定压输出和8Ω定阻输出。有强插功能，便于插入优先广播（话筒输入1优先）。各通道有独立音量控制和总音量控制总音量并设有高音和低音音调控制输出短路保护和直流保护、过温、过载等保护，提示音输出功能。</w:t>
            </w:r>
          </w:p>
        </w:tc>
        <w:tc>
          <w:tcPr>
            <w:tcW w:w="1001" w:type="dxa"/>
            <w:noWrap w:val="0"/>
            <w:vAlign w:val="center"/>
          </w:tcPr>
          <w:p w14:paraId="51BB634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30D77C5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台</w:t>
            </w:r>
          </w:p>
        </w:tc>
      </w:tr>
      <w:tr w14:paraId="6ECA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16080D90">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18</w:t>
            </w:r>
          </w:p>
        </w:tc>
        <w:tc>
          <w:tcPr>
            <w:tcW w:w="1547" w:type="dxa"/>
            <w:noWrap w:val="0"/>
            <w:vAlign w:val="center"/>
          </w:tcPr>
          <w:p w14:paraId="4B2DCD8B">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标考高清电视墙管理平台</w:t>
            </w:r>
          </w:p>
        </w:tc>
        <w:tc>
          <w:tcPr>
            <w:tcW w:w="6274" w:type="dxa"/>
            <w:noWrap w:val="0"/>
            <w:vAlign w:val="center"/>
          </w:tcPr>
          <w:p w14:paraId="429CFEAF">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1.符合《国家教育考试网上巡查系统视频标准技术规范（2017版）》相关技术规范；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2.标准19英寸、4U机架设计，电信运营级系统机箱；</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3.支持插卡式模块设计，可根据市场需求灵活配置；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4.支持业务卡支持热插拔，可方便进行维护；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5.冗余风扇散热系统设计，支持吹抽两种模式同时工作，智能调控温度，配合机箱结构，确保机箱内温度平衡；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6.双通道冗余电源设计，支持直流/交流电源，适应于机房等应用环境；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7.支持模拟、数字视频信号的输入和矩阵输出；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8.支持高清视频信号的矩阵切换和输出；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9.支持模拟/SDI/同轴高清信号无压缩直接输出上墙；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10.采用H.264或MPEG4视频压缩标准，支持双码流技术，可变码流，支持复合流和视频流编码，且音频和视频同步；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11.支持80路高清视频编码能力或320路标清视频编码能力；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12.支持4K点对点输出显示；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13.支持300W/500W/800W/1200W解码；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14.满配最大支持80路3840*2160@30fps/320路1080p@30fps及以下标清视频解码能力；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15.支持解码H.265/H264/MPEG4，满配最大支持320路H.265的1080P解码输出；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16.支持解码SVAC和非标码流；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17.支持1/4/9/16画面分割显示，支持自由分割；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18.支持鱼眼矫正；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19.支持60个显示屏的任意拼接；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20.支持液晶屏/DLP屏/小间距LED屏显示；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21.支持开窗和漫游功能，单屏支持16个窗口；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22.支持30个预设场景，用户可以自定义每个场景电视墙布局；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23.支持高清底图显示；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24.支持高清全景拼接；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25.支持网络级联；</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26.支持TCP/IP协议，支持RTP/RTSP/RTCP/TCP/UDP/DHCP等网络协议；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27.支持远程控制模拟、数字视频切换上墙；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28.支持远程获取和配置参数，支持远程导出和导入参数；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29.支持远程获取系统运行状态、系统日志；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30.支持远程重启，远程升级和恢复默认设置等操作；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支持用户权限管理，支持黑白名单功能。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★31.支持调用主码流、辅码流、三码流解码，支持远程录像文件的解码上墙，并支持选择实时/流畅的解码策略（该条参数需提供第三方检测报告证明）；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支持解码透雾功能设置，支持通过网络将远端电脑操作界面投射到电视墙（该条参数需提供第三方检测报告证明）；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★32.不少于4个千兆网口，具有多网口绑定功能，并支持容错网络模式、多网络模式、负载均衡网络模式、链路聚合网络模式；（该条参数需提供第三方检测报告证明）；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★33.具有移动侦测报警，报警时自动切换到对应视频通道，并可联动上墙（该条参数需提供第三方检测报告证明）；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34.支持实时监测设备运作情况，可在本地界面实时显示机箱温度、风扇转速、子板信息、电源模块信息、网络使用信息，发生IP/MAC地址冲突时，可在本地界面上进行提示（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★35.支持接入4000×3000、3296×2472、2592×2048、2048×1536、1920×1080、1280×720等分辨率的视频，支持60帧/秒视频解码，且支持100路视频（码率不低于8Mbps）同时进行接收和转发（该条参数需提供第三方检测报告证明）；</w:t>
            </w:r>
          </w:p>
        </w:tc>
        <w:tc>
          <w:tcPr>
            <w:tcW w:w="1001" w:type="dxa"/>
            <w:noWrap w:val="0"/>
            <w:vAlign w:val="center"/>
          </w:tcPr>
          <w:p w14:paraId="3DD42D53">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3ED568E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台</w:t>
            </w:r>
          </w:p>
        </w:tc>
      </w:tr>
      <w:tr w14:paraId="6B510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622DAEBE">
            <w:pPr>
              <w:keepNext w:val="0"/>
              <w:keepLines w:val="0"/>
              <w:pageBreakBefore w:val="0"/>
              <w:widowControl/>
              <w:kinsoku w:val="0"/>
              <w:wordWrap/>
              <w:overflowPunct w:val="0"/>
              <w:topLinePunct w:val="0"/>
              <w:autoSpaceDE w:val="0"/>
              <w:autoSpaceDN w:val="0"/>
              <w:bidi w:val="0"/>
              <w:adjustRightInd/>
              <w:snapToGrid/>
              <w:spacing w:line="240" w:lineRule="auto"/>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19</w:t>
            </w:r>
          </w:p>
        </w:tc>
        <w:tc>
          <w:tcPr>
            <w:tcW w:w="1547" w:type="dxa"/>
            <w:noWrap w:val="0"/>
            <w:vAlign w:val="center"/>
          </w:tcPr>
          <w:p w14:paraId="6D3A6227">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解码卡</w:t>
            </w:r>
          </w:p>
        </w:tc>
        <w:tc>
          <w:tcPr>
            <w:tcW w:w="6274" w:type="dxa"/>
            <w:noWrap w:val="0"/>
            <w:vAlign w:val="center"/>
          </w:tcPr>
          <w:p w14:paraId="0C07FAC0">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6路HDMI视频接口，支持4K输出显示（4路支持4K，2路支持1080p），支持8路3840*2160@30fps，32路1080p@30fps（H.264、H.265），72路720p@30fps，96路D1及以下解码，4096*2160@30fps，3840*2160@30fps，1920*1080P@60fps，1280*1024P@60fps，1280*720P@60fps，1024*768P@60fps，6路HDMI接口，音频内嵌</w:t>
            </w:r>
          </w:p>
        </w:tc>
        <w:tc>
          <w:tcPr>
            <w:tcW w:w="1001" w:type="dxa"/>
            <w:noWrap w:val="0"/>
            <w:vAlign w:val="center"/>
          </w:tcPr>
          <w:p w14:paraId="67D2576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850" w:type="dxa"/>
            <w:noWrap w:val="0"/>
            <w:vAlign w:val="center"/>
          </w:tcPr>
          <w:p w14:paraId="6CFAE60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张</w:t>
            </w:r>
          </w:p>
        </w:tc>
      </w:tr>
      <w:tr w14:paraId="318F4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2397E4AE">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20</w:t>
            </w:r>
          </w:p>
        </w:tc>
        <w:tc>
          <w:tcPr>
            <w:tcW w:w="1547" w:type="dxa"/>
            <w:noWrap w:val="0"/>
            <w:vAlign w:val="center"/>
          </w:tcPr>
          <w:p w14:paraId="24AB745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编码卡</w:t>
            </w:r>
          </w:p>
        </w:tc>
        <w:tc>
          <w:tcPr>
            <w:tcW w:w="6274" w:type="dxa"/>
            <w:noWrap w:val="0"/>
            <w:vAlign w:val="center"/>
          </w:tcPr>
          <w:p w14:paraId="3B9DAD1C">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单板4路输入1080P，支持1080P/720P/UXGA/SXGA+/SXGA/XGA /SVGA/VGA分辨率</w:t>
            </w:r>
          </w:p>
        </w:tc>
        <w:tc>
          <w:tcPr>
            <w:tcW w:w="1001" w:type="dxa"/>
            <w:noWrap w:val="0"/>
            <w:vAlign w:val="center"/>
          </w:tcPr>
          <w:p w14:paraId="7423C2B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17DEBCFD">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张</w:t>
            </w:r>
          </w:p>
        </w:tc>
      </w:tr>
      <w:tr w14:paraId="4D97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6D37990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21</w:t>
            </w:r>
          </w:p>
        </w:tc>
        <w:tc>
          <w:tcPr>
            <w:tcW w:w="1547" w:type="dxa"/>
            <w:noWrap w:val="0"/>
            <w:vAlign w:val="center"/>
          </w:tcPr>
          <w:p w14:paraId="0810D72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大屏中控管理平台软件</w:t>
            </w:r>
          </w:p>
        </w:tc>
        <w:tc>
          <w:tcPr>
            <w:tcW w:w="6274" w:type="dxa"/>
            <w:noWrap w:val="0"/>
            <w:vAlign w:val="center"/>
          </w:tcPr>
          <w:p w14:paraId="797F5DE6">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1.符合《国家教育考试网上巡查系统视频标准技术规范（2017 版）》相关技术规范；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2.支持通过配置电视墙布局及视频源连接关系，屏幕上的布局和控制可与电视墙的显示同步；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3.支持鹰眼地图对电视墙局部显示进行放大、缩小或全局查看，可查看每个窗口、通道图像的状态信息；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4.支持 GIS 地图信息查看；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5.支持双屏扩展显示；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6.支持灵活的屏幕、窗口控制特性；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7.支持输出屏幕的自由绑定、自由开窗、窗口放缩融合拼接以及漫游等功能；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8.支持远程控制解码矩阵和电视墙管理平台对音视频图像以及编码图像的上墙解码和管理；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9.支持控制电视墙 1 分屏、4 分屏、6 分屏、8 分屏、9 分屏、16 分屏多种模式；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10.支持设置多种自定义的轮巡设置；支持独立轮巡和组合轮巡，同步轮巡和异步轮巡，定点轮巡和定长轮巡；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11.支持显示当前受控设备的状态，包括：当前屏幕的布局信息、窗口获取的图像信息、窗口全屏、码流信息、音频开启标志等；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12.支持设置，计划，载入与保存方案等功能，并支持多种不同方案，包括屏幕布局方案、窗口图像轮巡方案、预置场景方案及时间计划方案；</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13.支持云台设置方向、焦距、步长、自由旋转、左右边界以及预置点和 3D 快速定位等多种模式；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14.支持屏幕的拼接融合；</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15.支持接收视频丢失、遮挡、动检、报警器报警、系统资源过高报警、视频质量诊断报警、人脸检测报警、音频检测报警、区域入侵报警等智能报警，系统自诊断和网络中断报警等功能，并可及时控制其报警图像上墙以及弹窗或者蜂鸣提示，并支持报警联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16.支持非考试期间查看所有监控点列表信息，考试期间自动切换到对应考试列表；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17.支持查看上级行政机构关注列表信息；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18.支持根据平台巡检预选列表信息一键查看；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19.支持与考务平台对接获取考务列表进行上墙显示；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20.支持手动自定义巡查列表，启用该列表可以进行获取轮巡上墙操作；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21.支持显示本地静态列表、下级上传的静态列表显示及视频图像拉流；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22.支持展开的节点列表或导入的历史节点列表可以进行模糊搜索、精确定位；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23.支持本地窗口滚动预览实时图像；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24.支持根据前端与后端网络情况，智能选择最佳网络路径拉流传输；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25.支持根据网络使用环境及解码性能，自动切换相应码率音视频图像；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26、本级中心可根据网络带宽条件，主动选择调取主辅码流音视频图像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★1．支持音视频预览，支持从SIP或数据库获取静态列表，并能实时预览、拉流上墙（该条参数需提供第三方检测报告证明）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★2．支持录像抓图，通过预览模式、推流模式进行解码上墙时，可进行实时、历史图像抓取，并能保存抓取的图片（该条参数需提供第三方检测报告证明）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★3．支持提供优先图像质量、有限图像实时性等传输模式（该条参数需提供第三方检测报告证明）</w:t>
            </w:r>
          </w:p>
        </w:tc>
        <w:tc>
          <w:tcPr>
            <w:tcW w:w="1001" w:type="dxa"/>
            <w:noWrap w:val="0"/>
            <w:vAlign w:val="center"/>
          </w:tcPr>
          <w:p w14:paraId="6FB7DD6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52B5DD9F">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套</w:t>
            </w:r>
          </w:p>
        </w:tc>
      </w:tr>
      <w:tr w14:paraId="1600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3C23461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22</w:t>
            </w:r>
          </w:p>
        </w:tc>
        <w:tc>
          <w:tcPr>
            <w:tcW w:w="1547" w:type="dxa"/>
            <w:noWrap w:val="0"/>
            <w:vAlign w:val="center"/>
          </w:tcPr>
          <w:p w14:paraId="727C18D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主控室操作电脑</w:t>
            </w:r>
          </w:p>
        </w:tc>
        <w:tc>
          <w:tcPr>
            <w:tcW w:w="6274" w:type="dxa"/>
            <w:noWrap w:val="0"/>
            <w:vAlign w:val="center"/>
          </w:tcPr>
          <w:p w14:paraId="11724AC4">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办公台式机电脑主机 16G 2TB HDD+512G SSD win11 23英寸显示器</w:t>
            </w:r>
          </w:p>
        </w:tc>
        <w:tc>
          <w:tcPr>
            <w:tcW w:w="1001" w:type="dxa"/>
            <w:noWrap w:val="0"/>
            <w:vAlign w:val="center"/>
          </w:tcPr>
          <w:p w14:paraId="33A0185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617A5955">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台</w:t>
            </w:r>
          </w:p>
        </w:tc>
      </w:tr>
      <w:tr w14:paraId="3629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44F7427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23</w:t>
            </w:r>
          </w:p>
        </w:tc>
        <w:tc>
          <w:tcPr>
            <w:tcW w:w="1547" w:type="dxa"/>
            <w:noWrap w:val="0"/>
            <w:vAlign w:val="center"/>
          </w:tcPr>
          <w:p w14:paraId="6AB4D08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3×3</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拼接屏</w:t>
            </w:r>
          </w:p>
        </w:tc>
        <w:tc>
          <w:tcPr>
            <w:tcW w:w="6274" w:type="dxa"/>
            <w:noWrap w:val="0"/>
            <w:vAlign w:val="center"/>
          </w:tcPr>
          <w:p w14:paraId="1BCA9A77">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背光类型LED</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分辨率1920×1080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亮度500cd/m2</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静态对比度1400:1</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一体式尺寸(含边框)(mm)1213.5×684.3×89.9</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一体式重量 25.0kg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双边拼缝 3.5mm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产品形态一体机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控制方式 按键控制，RS232串口控制，红外遥控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电压AC90~264V(±5%),50/60Hz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典型功耗150W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待机功耗≤1W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工作温度 0℃~50℃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湿度 20%~90%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输入VGA*1、CVBS*1、DVI-D*1、HDMI*1、RS232(RJ45)*1、USB（升级和多媒体）、IR*1</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 输出RS232(RJ45)*1</w:t>
            </w:r>
          </w:p>
        </w:tc>
        <w:tc>
          <w:tcPr>
            <w:tcW w:w="1001" w:type="dxa"/>
            <w:noWrap w:val="0"/>
            <w:vAlign w:val="center"/>
          </w:tcPr>
          <w:p w14:paraId="2A05BA5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2F9CF4D6">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套</w:t>
            </w:r>
          </w:p>
        </w:tc>
      </w:tr>
      <w:tr w14:paraId="6FFA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48D7383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w:t>
            </w:r>
          </w:p>
        </w:tc>
        <w:tc>
          <w:tcPr>
            <w:tcW w:w="1547" w:type="dxa"/>
            <w:noWrap w:val="0"/>
            <w:vAlign w:val="center"/>
          </w:tcPr>
          <w:p w14:paraId="77BC75C8">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大屏装饰</w:t>
            </w:r>
          </w:p>
        </w:tc>
        <w:tc>
          <w:tcPr>
            <w:tcW w:w="6274" w:type="dxa"/>
            <w:noWrap w:val="0"/>
            <w:vAlign w:val="center"/>
          </w:tcPr>
          <w:p w14:paraId="1052B5ED">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3×3(拼接)装饰墙，包括拼接屏支架、电视墙两侧及下柜子</w:t>
            </w:r>
          </w:p>
        </w:tc>
        <w:tc>
          <w:tcPr>
            <w:tcW w:w="1001" w:type="dxa"/>
            <w:noWrap w:val="0"/>
            <w:vAlign w:val="center"/>
          </w:tcPr>
          <w:p w14:paraId="012FF72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06EDDA1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r>
      <w:tr w14:paraId="43AB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0FF0133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25</w:t>
            </w:r>
          </w:p>
        </w:tc>
        <w:tc>
          <w:tcPr>
            <w:tcW w:w="1547" w:type="dxa"/>
            <w:noWrap w:val="0"/>
            <w:vAlign w:val="center"/>
          </w:tcPr>
          <w:p w14:paraId="7F434EA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装修</w:t>
            </w:r>
          </w:p>
        </w:tc>
        <w:tc>
          <w:tcPr>
            <w:tcW w:w="6274" w:type="dxa"/>
            <w:noWrap w:val="0"/>
            <w:vAlign w:val="center"/>
          </w:tcPr>
          <w:p w14:paraId="11EB3AF5">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指挥室：静电地板、吊顶，灯具加装，地面改造，旧设备拆除</w:t>
            </w:r>
          </w:p>
        </w:tc>
        <w:tc>
          <w:tcPr>
            <w:tcW w:w="1001" w:type="dxa"/>
            <w:noWrap w:val="0"/>
            <w:vAlign w:val="center"/>
          </w:tcPr>
          <w:p w14:paraId="366FF99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0" w:type="dxa"/>
            <w:noWrap w:val="0"/>
            <w:vAlign w:val="center"/>
          </w:tcPr>
          <w:p w14:paraId="267344C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r>
    </w:tbl>
    <w:p w14:paraId="0A72E03A">
      <w:pPr>
        <w:spacing w:line="240" w:lineRule="auto"/>
        <w:jc w:val="center"/>
        <w:rPr>
          <w:rFonts w:hint="eastAsia" w:ascii="仿宋" w:hAnsi="仿宋" w:eastAsia="仿宋" w:cs="仿宋"/>
          <w:b/>
          <w:bCs/>
          <w:sz w:val="28"/>
          <w:szCs w:val="28"/>
        </w:rPr>
      </w:pPr>
      <w:r>
        <w:rPr>
          <w:rFonts w:hint="eastAsia" w:ascii="仿宋" w:hAnsi="仿宋" w:eastAsia="仿宋" w:cs="仿宋"/>
          <w:b/>
          <w:bCs/>
          <w:sz w:val="28"/>
          <w:szCs w:val="28"/>
        </w:rPr>
        <w:t>标准化考点作弊防控系统配置清单</w:t>
      </w:r>
      <w:bookmarkStart w:id="85" w:name="_GoBack"/>
      <w:bookmarkEnd w:id="85"/>
    </w:p>
    <w:tbl>
      <w:tblPr>
        <w:tblStyle w:val="24"/>
        <w:tblW w:w="10522" w:type="dxa"/>
        <w:tblInd w:w="-7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1543"/>
        <w:gridCol w:w="6229"/>
        <w:gridCol w:w="1028"/>
        <w:gridCol w:w="858"/>
      </w:tblGrid>
      <w:tr w14:paraId="76E8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noWrap w:val="0"/>
            <w:vAlign w:val="center"/>
          </w:tcPr>
          <w:p w14:paraId="2AD1C775">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en-US" w:bidi="en-US"/>
              </w:rPr>
            </w:pPr>
            <w:r>
              <w:rPr>
                <w:rFonts w:hint="eastAsia" w:ascii="仿宋" w:hAnsi="仿宋" w:eastAsia="仿宋" w:cs="仿宋"/>
                <w:b/>
                <w:bCs/>
                <w:i w:val="0"/>
                <w:iCs w:val="0"/>
                <w:color w:val="000000"/>
                <w:kern w:val="0"/>
                <w:sz w:val="24"/>
                <w:szCs w:val="24"/>
                <w:u w:val="none"/>
                <w:lang w:val="en-US" w:eastAsia="zh-CN" w:bidi="ar"/>
              </w:rPr>
              <w:t>序号</w:t>
            </w:r>
          </w:p>
        </w:tc>
        <w:tc>
          <w:tcPr>
            <w:tcW w:w="1543" w:type="dxa"/>
            <w:noWrap w:val="0"/>
            <w:vAlign w:val="center"/>
          </w:tcPr>
          <w:p w14:paraId="26259D2E">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en-US" w:bidi="en-US"/>
              </w:rPr>
            </w:pPr>
            <w:r>
              <w:rPr>
                <w:rFonts w:hint="eastAsia" w:ascii="仿宋" w:hAnsi="仿宋" w:eastAsia="仿宋" w:cs="仿宋"/>
                <w:b/>
                <w:bCs/>
                <w:i w:val="0"/>
                <w:iCs w:val="0"/>
                <w:color w:val="000000"/>
                <w:kern w:val="0"/>
                <w:sz w:val="24"/>
                <w:szCs w:val="24"/>
                <w:u w:val="none"/>
                <w:lang w:val="en-US" w:eastAsia="zh-CN" w:bidi="ar"/>
              </w:rPr>
              <w:t>名称</w:t>
            </w:r>
          </w:p>
        </w:tc>
        <w:tc>
          <w:tcPr>
            <w:tcW w:w="6229" w:type="dxa"/>
            <w:noWrap w:val="0"/>
            <w:vAlign w:val="center"/>
          </w:tcPr>
          <w:p w14:paraId="677A51A6">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en-US" w:bidi="en-US"/>
              </w:rPr>
            </w:pPr>
            <w:r>
              <w:rPr>
                <w:rFonts w:hint="eastAsia" w:ascii="仿宋" w:hAnsi="仿宋" w:eastAsia="仿宋" w:cs="仿宋"/>
                <w:b/>
                <w:bCs/>
                <w:i w:val="0"/>
                <w:iCs w:val="0"/>
                <w:color w:val="000000"/>
                <w:kern w:val="0"/>
                <w:sz w:val="24"/>
                <w:szCs w:val="24"/>
                <w:u w:val="none"/>
                <w:lang w:val="en-US" w:eastAsia="zh-CN" w:bidi="ar"/>
              </w:rPr>
              <w:t>型号、规格和详细/技术参数配置说明</w:t>
            </w:r>
          </w:p>
        </w:tc>
        <w:tc>
          <w:tcPr>
            <w:tcW w:w="1028" w:type="dxa"/>
            <w:noWrap w:val="0"/>
            <w:vAlign w:val="center"/>
          </w:tcPr>
          <w:p w14:paraId="7F0E690A">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en-US" w:bidi="en-US"/>
              </w:rPr>
            </w:pPr>
            <w:r>
              <w:rPr>
                <w:rFonts w:hint="eastAsia" w:ascii="仿宋" w:hAnsi="仿宋" w:eastAsia="仿宋" w:cs="仿宋"/>
                <w:b/>
                <w:bCs/>
                <w:i w:val="0"/>
                <w:iCs w:val="0"/>
                <w:color w:val="000000"/>
                <w:kern w:val="0"/>
                <w:sz w:val="24"/>
                <w:szCs w:val="24"/>
                <w:u w:val="none"/>
                <w:lang w:val="en-US" w:eastAsia="zh-CN" w:bidi="ar"/>
              </w:rPr>
              <w:t>数量</w:t>
            </w:r>
          </w:p>
        </w:tc>
        <w:tc>
          <w:tcPr>
            <w:tcW w:w="858" w:type="dxa"/>
            <w:noWrap w:val="0"/>
            <w:vAlign w:val="center"/>
          </w:tcPr>
          <w:p w14:paraId="6B0CC4B2">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en-US" w:bidi="en-US"/>
              </w:rPr>
            </w:pPr>
            <w:r>
              <w:rPr>
                <w:rFonts w:hint="eastAsia" w:ascii="仿宋" w:hAnsi="仿宋" w:eastAsia="仿宋" w:cs="仿宋"/>
                <w:b/>
                <w:bCs/>
                <w:i w:val="0"/>
                <w:iCs w:val="0"/>
                <w:color w:val="000000"/>
                <w:kern w:val="0"/>
                <w:sz w:val="24"/>
                <w:szCs w:val="24"/>
                <w:u w:val="none"/>
                <w:lang w:val="en-US" w:eastAsia="zh-CN" w:bidi="ar"/>
              </w:rPr>
              <w:t>单位</w:t>
            </w:r>
          </w:p>
        </w:tc>
      </w:tr>
      <w:tr w14:paraId="43A0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1" w:hRule="atLeast"/>
        </w:trPr>
        <w:tc>
          <w:tcPr>
            <w:tcW w:w="864" w:type="dxa"/>
            <w:noWrap w:val="0"/>
            <w:vAlign w:val="center"/>
          </w:tcPr>
          <w:p w14:paraId="6F7FC627">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1</w:t>
            </w:r>
          </w:p>
        </w:tc>
        <w:tc>
          <w:tcPr>
            <w:tcW w:w="1543" w:type="dxa"/>
            <w:noWrap w:val="0"/>
            <w:vAlign w:val="center"/>
          </w:tcPr>
          <w:p w14:paraId="0323A37E">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高科技屏蔽终端</w:t>
            </w:r>
          </w:p>
        </w:tc>
        <w:tc>
          <w:tcPr>
            <w:tcW w:w="6229" w:type="dxa"/>
            <w:noWrap w:val="0"/>
            <w:vAlign w:val="center"/>
          </w:tcPr>
          <w:p w14:paraId="21CE9B7B">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1.阻断工作频率范围：30MHz-5850MHz。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2.侦测引导阻断频率范围：无缝覆盖30MHz-3000MHz。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3.手机屏蔽频段：</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（*当地环境手机基站＞300米时，通过频谱仪测量的信号强度2G/3G/4G并保持在两分钟以上的最大值≤-65dBm，5G最大值≤-75dBm，可有效屏蔽）。技术参数如下：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2G电信CDMA(870MHz-885MHz)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2G移动GSM800（930MHz-954MHz）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2G联通GSM800（954MHz-960MHz）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2G移动GSM1800（1805MHz-1820MHz）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2G联通GSM1800（1840MHz-1850MHz）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3G移动TD-SCDMA(2010MHz-2025MHz)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3G电信CDMA2000（2110MHz-2125MHz）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3G联通WCDMA(2130MHz-2145MHz)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4G联通FDD-LTE(1850MHz-1860MHz)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4G电信FDD-LTE(1860MHz-1875MHz)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4G移动TD-LTE(1880MHz-1920MHz)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4G电信TD-LTE(2370MHz-2390MHz)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4G电信TD-LTE（2635MHz-2655MHz）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4G移动TD-LTE(2320MHz-2370MHz)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4G移动TD-LTE（2575MHz-2635MHz）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4G联通TD-LTE(2300MHz-2320MHz)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4G联通TD-LTE（2555MHz-2575MHz）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5G移动IMT-2020（2515MHz-2675MHz，4800MHz-5000MHz）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5G联通IMT-2020（3500MHz-3600MHz）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5G电信IMT-2020（3400MHz-3500MHz）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5G室内IMT-2020（3300MHz-3400MHz）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蓝牙/WIFI屏蔽频段（通过频谱仪测量的信号强度保持在两分钟以上的最大值≤-65dBm，可有效屏蔽）：蓝牙：2400MHz-2483.5MHz（2.4G）。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WiFi：2400MHz-2483.5MHz（2.4G）、5150MHz -5350MHz（5.2G）、5725 MHz-5850MHz（5.8G）。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4.阻断方式：对侦测引导阻断频率范围内的专业作弊信号，采用侦测引导阻断方式，对专业作弊信号频点实现点对点的精准阻断。</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对2G/3G/4G/5G各种制式的手机信号和蓝牙/WIFI信号采用直接阻断方式。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5.并发阻断能力：专业作弊信号（手机信号/WIFI/蓝牙信号通道除外）支持不少于22路并发阻断。</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6.点频阻断：支持对专业作弊信号采用瞄准式点频精准阻断方式，阻断信号3dB带宽≤200KHz。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7.预设频点模式：无需侦测引导，可预置至少22路专业作弊干扰频点（手机信号/WIFI/蓝牙信号除外）进行实时阻断。</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8.专业作弊阻断效果：具备数传作弊设备接收答案的远程清除功能；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9.能干扰语音设备（FM、TK等）和数传设备（FSK、LoRa）作弊信号。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10.批量升级：支持通过管理平台对屏蔽终端软件进行一键式集中批量升级。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考试计划：可根据考点级管理平台的考试计划，在考试计划时间开始时系统自动进入工作状态，考试计划时间结束时系统自动停止工作，提供考前、考中及考后自动工作模式，实现无人值守式管理，也可支持手动操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12.温度监控：支持远程对设备的工作温度进行监控。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13.远程管理：支持通过考点级管理平台实现远程集中控制，可根据需要实现集中、分组、单台设备的远程开关控制。可远程对工作模块进行开关控制。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14.状态上报：可向考点级管理平台上报设备工作状态、故障状态等信息。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15.扩展机制：设备具备扩展模块插槽，通过扩展模块可对系统功能和性能进行扩展升级。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16.一体化设计：天线和电源内置,避免触电、烫伤等风险。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17.状态显示：前面板有工作指示灯，可直观指示设备上电、模块开关、网络连通等状态。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18.隐藏式接口设计：设备开关、电源接口、网络接口均采用隐蔽式设计，设备安装完成后可视表面无任何接口、开关，避免学生误动设备对系统造成影响。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19.数据接口：RJ-45接口，支持与考点级管理平台及侦测服务器组网。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20.可靠性：MTBF≥3000小时。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21.工作环境(仅限室内使用)：工作温度：0℃- +40℃。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22.相对湿度：20%-80%（无凝露）。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23.海拔：≤5000米。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24.机身尺寸：400mm*380mm*140mm。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25.设备工作功率：60W。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26.供电线路建议：200W。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27.电源要求：AC220V/50Hz。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28.电磁辐射标准：符合国家《电磁环境控制限值(GB8702-2014)》标准。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29.环境噪声标准：符合国家《声环境质量标准（GB3096-2008）》中的零类标准。</w:t>
            </w:r>
          </w:p>
        </w:tc>
        <w:tc>
          <w:tcPr>
            <w:tcW w:w="1028" w:type="dxa"/>
            <w:noWrap w:val="0"/>
            <w:vAlign w:val="center"/>
          </w:tcPr>
          <w:p w14:paraId="1146576F">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50</w:t>
            </w:r>
          </w:p>
        </w:tc>
        <w:tc>
          <w:tcPr>
            <w:tcW w:w="858" w:type="dxa"/>
            <w:noWrap w:val="0"/>
            <w:vAlign w:val="center"/>
          </w:tcPr>
          <w:p w14:paraId="0F9882A7">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台</w:t>
            </w:r>
          </w:p>
        </w:tc>
      </w:tr>
      <w:tr w14:paraId="3C8A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noWrap w:val="0"/>
            <w:vAlign w:val="center"/>
          </w:tcPr>
          <w:p w14:paraId="5F0D474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543" w:type="dxa"/>
            <w:noWrap w:val="0"/>
            <w:vAlign w:val="center"/>
          </w:tcPr>
          <w:p w14:paraId="2F35E9DD">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考点级作弊防控服务器</w:t>
            </w:r>
          </w:p>
        </w:tc>
        <w:tc>
          <w:tcPr>
            <w:tcW w:w="6229" w:type="dxa"/>
            <w:noWrap w:val="0"/>
            <w:vAlign w:val="center"/>
          </w:tcPr>
          <w:p w14:paraId="27E2D8FE">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1.作弊信号查看：可对考点作弊信号信息进行查看和回放；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2.作弊信号展示：可统计本次考试作弊信号频点分布情况并进行展示；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3.设备状态查看：可对系统设备的运行状态、开关状态、网络情况等信息进行查看；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4.日志查询：可记录和管理关键日志，提供日志查询、浏览等管理功能；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5.黑白名单：在专业作弊信号频段内，可任意设置黑白名单频点/频段。在黑名单频点/频段上作弊信号出现时优先发射阻断信号；在白名单频点/频段上不主动发射阻断信号，不干扰其正常通信；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6.黑白名单同步：各级管理平台之间和黑白名单能够进行同步；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7.考试计划：可设置考试计划，在考试计划时间开始时系统自动进入工作状态，考试计划时间结束时系统自动停止工作，提供考前、考中及考后自动工作模式，实现无人值守式管理；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8.考试计划同步：考试计划能够集中管理，各级管理平台之间考试计划能够进行同步；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9.系统自检：可检测当前所辖设备的工作状态并输出自检结果信息；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10.设备升级：可通过平台对侦测服务器、高科技屏蔽终端和作弊防控管理平台相关软件进行集中升级；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11.★安全加密：作弊信号答案文件存储和传输时均经过加密处理，文件脱离本系统后采用通用播放工具无法正确播放，保证涉密数据安全；（需要检测报告佐证）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12.集中控制：支持对系统设备进行集中调试、查看和管理；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13.远程控制：支持对高科技屏蔽终端进行远程开关工作模块等操作。支持集中、分组、单台等多种方式对高科技屏蔽终端进行远程控制；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14.与上级对接：可根据上级管理平台（如省级管理平台）的要求，开发数据接口，自动下载考试计划、黑白名单等，并上传作弊信号信息结果；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15.数据接口：RJ-45接口，支持与侦测服务器及高科技屏蔽终端组网；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★可靠性：MTBF≥3000小时。</w:t>
            </w:r>
          </w:p>
        </w:tc>
        <w:tc>
          <w:tcPr>
            <w:tcW w:w="1028" w:type="dxa"/>
            <w:noWrap w:val="0"/>
            <w:vAlign w:val="center"/>
          </w:tcPr>
          <w:p w14:paraId="21EE6C8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8" w:type="dxa"/>
            <w:noWrap w:val="0"/>
            <w:vAlign w:val="center"/>
          </w:tcPr>
          <w:p w14:paraId="46FF2DBA">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台</w:t>
            </w:r>
          </w:p>
        </w:tc>
      </w:tr>
      <w:tr w14:paraId="33A1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64" w:type="dxa"/>
            <w:noWrap w:val="0"/>
            <w:vAlign w:val="center"/>
          </w:tcPr>
          <w:p w14:paraId="1AF341D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1543" w:type="dxa"/>
            <w:noWrap w:val="0"/>
            <w:vAlign w:val="center"/>
          </w:tcPr>
          <w:p w14:paraId="3432519D">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高科技作弊侦测服务器</w:t>
            </w:r>
          </w:p>
        </w:tc>
        <w:tc>
          <w:tcPr>
            <w:tcW w:w="6229" w:type="dxa"/>
            <w:noWrap w:val="0"/>
            <w:vAlign w:val="center"/>
          </w:tcPr>
          <w:p w14:paraId="72A2EFDD">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 xml:space="preserve">1.侦测频率范围：无缝覆盖30MHz-3000MHz；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2.侦测引导阻断频率范围：50MHz-1800MHz；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3.扩展升级：支持频段扩展，应对将来新型无线电作弊信号；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4.工作模式：支持无人值守式侦测引导阻断工作模式，可完成无线电信号实时侦测、可疑信号自动采集还原和自动引导阻断；支持自动保存捕获信号文件和还原内容生成；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5.双通道：采用双通道技术，侦测扫描/引导阻断和作弊信号还原并行工作,互不影响；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6.语音信号还原能力：支持对语音类作弊信号的内容还原，包含广播电台、对讲机信号和语音作弊信号等；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7.★数传信号还原能力：支持对数传类作弊信号的内容还原，包含采用FSK、LoRa等调制方式的数传作弊信号；（需要检测报告佐证）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8.★实时监听：在持续开展频谱扫描和侦测引导阻断的同时能对语音作弊信号进行实时监听；（需要检测报告佐证）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9.背景学习：系统自动进行无线电频谱背景采集分析，并可存储多个无线电频谱背景模板供作弊信号分析使用；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10.频谱显示：可实时显示侦测频率范围内的频谱图，支持频谱显示放大缩小、测量频率与强度等操作；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11.★安全加密：作弊信号答案文件存储和传输时均经过加密处理，文件脱离本系统后采用通用播放工具无法正确播放，保证涉密数据安全；（需要检测报告佐证）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12.黑白名单：可手动设置黑白名单，也可接收考点级管理平台下发的黑白名单库。在黑名单频点/频段上作弊信号出现时优先发射阻断信号；在白名单频点/频段上不主动发射阻断信号，不干扰其正常通信；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13.考试计划：可设置考试计划，在考试计划时间开始时系统自动进入工作状态，考试计划时间结束时系统自动停止工作，提供考前、考中及考后自动工作模式，实现无人值守式管理；也可支持手动操作；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14.故障检测：支持运行过程中故障自动检测并实时反馈至考点级管理平台；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15.数据上报：支持与考点级管理平台连接，支持对可疑作弊信号频点信息的平台上传及管理；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16.远程管理：支持平台远程管理，查看工作状态等；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17.数据接口：RJ-45接口，支持与考点级管理平台及高科技屏蔽终端组网；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★可靠性：MTBF≥3000小时。（需要检测报告佐证）</w:t>
            </w:r>
          </w:p>
        </w:tc>
        <w:tc>
          <w:tcPr>
            <w:tcW w:w="1028" w:type="dxa"/>
            <w:noWrap w:val="0"/>
            <w:vAlign w:val="center"/>
          </w:tcPr>
          <w:p w14:paraId="01D3118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8" w:type="dxa"/>
            <w:noWrap w:val="0"/>
            <w:vAlign w:val="center"/>
          </w:tcPr>
          <w:p w14:paraId="534C2FB5">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台</w:t>
            </w:r>
          </w:p>
        </w:tc>
      </w:tr>
      <w:tr w14:paraId="77BFF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noWrap w:val="0"/>
            <w:vAlign w:val="center"/>
          </w:tcPr>
          <w:p w14:paraId="47322FF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1543" w:type="dxa"/>
            <w:noWrap w:val="0"/>
            <w:vAlign w:val="center"/>
          </w:tcPr>
          <w:p w14:paraId="74044C6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楼宇交换机</w:t>
            </w:r>
          </w:p>
        </w:tc>
        <w:tc>
          <w:tcPr>
            <w:tcW w:w="6229" w:type="dxa"/>
            <w:noWrap w:val="0"/>
            <w:vAlign w:val="center"/>
          </w:tcPr>
          <w:p w14:paraId="2CCE94F7">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二层管理型交换机，交换容量336Gbps，包转发率42Mpps/84Mpps；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24个 10/100/1000M 自适应电口，4个千兆SFP光口；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支持VLAN、QinQ、STP/RSTP/MSTP生成树防止环路协议；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支持云管；</w:t>
            </w:r>
          </w:p>
        </w:tc>
        <w:tc>
          <w:tcPr>
            <w:tcW w:w="1028" w:type="dxa"/>
            <w:noWrap w:val="0"/>
            <w:vAlign w:val="center"/>
          </w:tcPr>
          <w:p w14:paraId="31A6172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858" w:type="dxa"/>
            <w:noWrap w:val="0"/>
            <w:vAlign w:val="center"/>
          </w:tcPr>
          <w:p w14:paraId="2E1F3758">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台</w:t>
            </w:r>
          </w:p>
        </w:tc>
      </w:tr>
    </w:tbl>
    <w:p w14:paraId="454E4A19">
      <w:pPr>
        <w:spacing w:line="240" w:lineRule="auto"/>
        <w:jc w:val="center"/>
        <w:rPr>
          <w:rFonts w:hint="eastAsia" w:ascii="仿宋" w:hAnsi="仿宋" w:eastAsia="仿宋" w:cs="仿宋"/>
          <w:b/>
          <w:bCs/>
          <w:sz w:val="24"/>
          <w:szCs w:val="24"/>
        </w:rPr>
        <w:sectPr>
          <w:headerReference r:id="rId8" w:type="default"/>
          <w:pgSz w:w="11906" w:h="16838"/>
          <w:pgMar w:top="1440" w:right="1800" w:bottom="1440" w:left="1800" w:header="851" w:footer="992" w:gutter="0"/>
          <w:cols w:space="720" w:num="1"/>
          <w:docGrid w:type="lines" w:linePitch="312" w:charSpace="0"/>
        </w:sectPr>
      </w:pPr>
    </w:p>
    <w:p w14:paraId="0D39E09B">
      <w:pPr>
        <w:spacing w:line="240" w:lineRule="auto"/>
        <w:jc w:val="center"/>
        <w:rPr>
          <w:rFonts w:hint="eastAsia" w:ascii="仿宋" w:hAnsi="仿宋" w:eastAsia="仿宋" w:cs="仿宋"/>
          <w:b/>
          <w:bCs/>
          <w:sz w:val="24"/>
          <w:szCs w:val="24"/>
        </w:rPr>
      </w:pPr>
      <w:r>
        <w:rPr>
          <w:rFonts w:hint="eastAsia" w:ascii="仿宋" w:hAnsi="仿宋" w:eastAsia="仿宋" w:cs="仿宋"/>
          <w:b/>
          <w:bCs/>
          <w:sz w:val="24"/>
          <w:szCs w:val="24"/>
        </w:rPr>
        <w:t>智能安检门</w:t>
      </w:r>
    </w:p>
    <w:tbl>
      <w:tblPr>
        <w:tblStyle w:val="24"/>
        <w:tblW w:w="10575"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1612"/>
        <w:gridCol w:w="6225"/>
        <w:gridCol w:w="1013"/>
        <w:gridCol w:w="825"/>
      </w:tblGrid>
      <w:tr w14:paraId="2CC8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0" w:type="dxa"/>
            <w:noWrap w:val="0"/>
            <w:vAlign w:val="center"/>
          </w:tcPr>
          <w:p w14:paraId="699EB915">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en-US" w:bidi="en-US"/>
              </w:rPr>
            </w:pPr>
            <w:r>
              <w:rPr>
                <w:rFonts w:hint="eastAsia" w:ascii="仿宋" w:hAnsi="仿宋" w:eastAsia="仿宋" w:cs="仿宋"/>
                <w:b/>
                <w:bCs/>
                <w:i w:val="0"/>
                <w:iCs w:val="0"/>
                <w:color w:val="000000"/>
                <w:kern w:val="0"/>
                <w:sz w:val="24"/>
                <w:szCs w:val="24"/>
                <w:u w:val="none"/>
                <w:lang w:val="en-US" w:eastAsia="zh-CN" w:bidi="ar"/>
              </w:rPr>
              <w:t>序号</w:t>
            </w:r>
          </w:p>
        </w:tc>
        <w:tc>
          <w:tcPr>
            <w:tcW w:w="1612" w:type="dxa"/>
            <w:noWrap w:val="0"/>
            <w:vAlign w:val="center"/>
          </w:tcPr>
          <w:p w14:paraId="2D07B398">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en-US" w:bidi="en-US"/>
              </w:rPr>
            </w:pPr>
            <w:r>
              <w:rPr>
                <w:rFonts w:hint="eastAsia" w:ascii="仿宋" w:hAnsi="仿宋" w:eastAsia="仿宋" w:cs="仿宋"/>
                <w:b/>
                <w:bCs/>
                <w:i w:val="0"/>
                <w:iCs w:val="0"/>
                <w:color w:val="000000"/>
                <w:kern w:val="0"/>
                <w:sz w:val="24"/>
                <w:szCs w:val="24"/>
                <w:u w:val="none"/>
                <w:lang w:val="en-US" w:eastAsia="zh-CN" w:bidi="ar"/>
              </w:rPr>
              <w:t>名称</w:t>
            </w:r>
          </w:p>
        </w:tc>
        <w:tc>
          <w:tcPr>
            <w:tcW w:w="6225" w:type="dxa"/>
            <w:noWrap w:val="0"/>
            <w:vAlign w:val="center"/>
          </w:tcPr>
          <w:p w14:paraId="0E25D5AD">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en-US" w:bidi="en-US"/>
              </w:rPr>
            </w:pPr>
            <w:r>
              <w:rPr>
                <w:rFonts w:hint="eastAsia" w:ascii="仿宋" w:hAnsi="仿宋" w:eastAsia="仿宋" w:cs="仿宋"/>
                <w:b/>
                <w:bCs/>
                <w:i w:val="0"/>
                <w:iCs w:val="0"/>
                <w:color w:val="000000"/>
                <w:kern w:val="0"/>
                <w:sz w:val="24"/>
                <w:szCs w:val="24"/>
                <w:u w:val="none"/>
                <w:lang w:val="en-US" w:eastAsia="zh-CN" w:bidi="ar"/>
              </w:rPr>
              <w:t>型号、规格和详细/技术参数配置说明</w:t>
            </w:r>
          </w:p>
        </w:tc>
        <w:tc>
          <w:tcPr>
            <w:tcW w:w="1013" w:type="dxa"/>
            <w:noWrap w:val="0"/>
            <w:vAlign w:val="center"/>
          </w:tcPr>
          <w:p w14:paraId="68060E11">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en-US" w:bidi="en-US"/>
              </w:rPr>
            </w:pPr>
            <w:r>
              <w:rPr>
                <w:rFonts w:hint="eastAsia" w:ascii="仿宋" w:hAnsi="仿宋" w:eastAsia="仿宋" w:cs="仿宋"/>
                <w:b/>
                <w:bCs/>
                <w:i w:val="0"/>
                <w:iCs w:val="0"/>
                <w:color w:val="000000"/>
                <w:kern w:val="0"/>
                <w:sz w:val="24"/>
                <w:szCs w:val="24"/>
                <w:u w:val="none"/>
                <w:lang w:val="en-US" w:eastAsia="zh-CN" w:bidi="ar"/>
              </w:rPr>
              <w:t>数量</w:t>
            </w:r>
          </w:p>
        </w:tc>
        <w:tc>
          <w:tcPr>
            <w:tcW w:w="825" w:type="dxa"/>
            <w:noWrap w:val="0"/>
            <w:vAlign w:val="center"/>
          </w:tcPr>
          <w:p w14:paraId="7240F673">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en-US" w:bidi="en-US"/>
              </w:rPr>
            </w:pPr>
            <w:r>
              <w:rPr>
                <w:rFonts w:hint="eastAsia" w:ascii="仿宋" w:hAnsi="仿宋" w:eastAsia="仿宋" w:cs="仿宋"/>
                <w:b/>
                <w:bCs/>
                <w:i w:val="0"/>
                <w:iCs w:val="0"/>
                <w:color w:val="000000"/>
                <w:kern w:val="0"/>
                <w:sz w:val="24"/>
                <w:szCs w:val="24"/>
                <w:u w:val="none"/>
                <w:lang w:val="en-US" w:eastAsia="zh-CN" w:bidi="ar"/>
              </w:rPr>
              <w:t>单位</w:t>
            </w:r>
          </w:p>
        </w:tc>
      </w:tr>
      <w:tr w14:paraId="5647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center"/>
          </w:tcPr>
          <w:p w14:paraId="22E8C90A">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w:t>
            </w:r>
          </w:p>
        </w:tc>
        <w:tc>
          <w:tcPr>
            <w:tcW w:w="1612" w:type="dxa"/>
            <w:noWrap w:val="0"/>
            <w:vAlign w:val="center"/>
          </w:tcPr>
          <w:p w14:paraId="3D2BBBD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智能安检门</w:t>
            </w:r>
          </w:p>
        </w:tc>
        <w:tc>
          <w:tcPr>
            <w:tcW w:w="6225" w:type="dxa"/>
            <w:noWrap w:val="0"/>
            <w:vAlign w:val="center"/>
          </w:tcPr>
          <w:p w14:paraId="7153E095">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手机安检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"1.外形尺寸：880mm（长）*800mm（宽）*2420mm（高）</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2.主控板操作系统：安卓11</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3.屏幕规格：前后29寸21:9，准2K 75HZ ADS-IPS分辨率2560*1080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4.硬件规格：四核 A55(2GHz)；RAM 2G；ROM 16G；千兆以太网接口。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5.安检门外观：1)无裂纹、起泡、腐蚀、明显划痕或永久污渍;2)便于人无障碍地步行通过;3)无能勾扯衣物或划伤皮肤的尖角锐棱;4)无高度超过5mm或头部曲率半径小于2mm的突出物;5)无裸露的导线或悬挂的物体。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6.前后均采用29寸大屏，界面信息展示即大又全，使工作人员“看得清”。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7.倒梯型主机箱，使屏幕向下倾斜，利于工作人员观察屏幕内容，不用再“仰望”导致脖子酸痛。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8.左右门板均具有电源及网络接入口，可适应更多的安装环境，利于施工布线。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9.前后四条LED灯带，即显得产品美观，又能展示通行人员携带的报警物品位置。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结构布局：1)设有总电源开关，以便能切断和接通全部电源；2)设有操作面板，以方便控制和操作；3)在人走进通道的一面设有是否允许通行的显示装置；4)设有报警信息指示装置；5)提供安全的连接，电源插头不应暴露，避免无意的断开电源线；6)便于装配、运输和维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11.人行通道尺寸：1)高度(Z轴方向)应大于等于1980mm;2)宽度(X轴方向)应大于等于710mm;3)深度(Y轴方向)应小于等于910mm。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结构稳定性：1)机械连接或构件不应松动、位移或脱落。2)立地应平稳，应能抵抗正常的撞击而不产生滑动失衡；3)底部设计有脚踏板的安检门,脚踏板与安检门主体结构之间缝陳应小于等于10mm;脚踏板负重120kg时不应出现明显的塌陷、扭曲、翘动或移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13.外壳防护等级试验：门主体部分:IP40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运行控制：1)操作的授权:应对影响探测性能的装置和参数加以保护,避免非授权人员擅自改动；2)按键和控制装置:按键和控制装置应操作灵活，手感明确，功能可靠。如果配有遥控器,则遥控距离应大于等于2m；3)参数存储:安检门应具有对所设定的参数进行存储的能力，断电后再次上电启动时不应改变；4)远程控制:如果允许通过远程计算机或网络进行集中控制,则应提供相应的控制程序，且应具备远程参数调整、远程诊断以及报警相关数据存储的功能。当远程控制因故中断时，安检门应能自动恢复本地控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15.电源适应性：1) 使用交流供电的金属门，至少应能在187V～242V,47.5Hz～52.5Hz的供电范围内无需调整而正常工作；2) 至少应能在额定电压±10%的供电范围内无需调整而正常工作；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16.高温试验：+60℃ 土2℃、2h、试验后样品应能正常工作。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17.低温试验：-20℃土3℃、2h、试验后样品应能正常工作。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18.探测模式检查：安检门应能在电子产品（手机）探测模式、电子产品和违禁品探测模式及全金属探测模式间进行切换。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19.调节探测灵敏度：安检门应能从低到高方便地调节灵敏度，灵敏度调节应大于等于100个级别。应内置多种工作模式或工作场景，每种模式或场景对应一套参数设置值，应可一键设置。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20.安检门探测区位：支持36区位探测，根椐人体基本结构划分金属探测门的探测区域，采用相互重叠的左中右、正面、背面网状探测方式,多区位报警,准确判断物品的位置。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21.电子产品（手机）探测模式下灵敏度可调，人员以标准姿势通过安检门时，正常着装上的机械手表、金属纽扣、项链、打火机、钥匙、硬币、皮带扣、金属肩章、警帽帽徽、制服金属标牌、钥匙、钢笔、折叠雨伞、不锈钢水杯等小金属通过时系统应不报警，当携带以下电子产品通过时，系统应有声光报警，并以图形和文字的形式提示，应能提示藏匿位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对讲机、笔记本电脑、BLO90联想手机电池、移动硬盘、电话手表、Kodakec021数码照相机、录音笔、5cm*8cm 电子无线作弊器。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22.电子产品和违禁品探测功能：电子产品及违禁品探测模式下灵敏度可调，人员以标准姿势通过安检门时，正常着装上的机械手表、金属纽扣、项链、打火机、钥匙、硬币、皮带扣、钥匙等小金属通过时系统应不报警，当携带以下物品通过时，系统应有声光报警，并以图形和文字的形式提示违禁品和藏匿位置。对讲机、笔记本电脑、BLO90联想手机电池、移动硬盘、电话手表、Kodakec021数码照相机、录音笔、5cm*8cm电子无线作弊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当携带iQ007 、 Dell Mini 3iw、HUAWEIG6100-coo、中兴ZTE-CN760、NOKIA5130C-2、红米NOTE 以附录规定的点位和姿态通过时,系统应有声光报警，并以图形和文字的形式提示，应能提示藏匿位置。当携带以下物品时系统应有声光报警，并以图形和文字的形式提示铁质类物品，应能提示藏匿位置。L型铁器（(长≥160mm，宽≥70mm)、铁质家用菜刀形状(长≥200mm，宽≥70mm)、弹簧刀(闭合尺寸:长≥130mm)、不锈钢餐刀(刃长≥100mm)、水果刀(刃长≥100mm)、非金属外壳包装的150克钢珠和铁钉的混合物、12*14厘米的双头扳手、铜箔包裹的铁质管体(直径二35mm，长≥200mm、美工刀(长≥180mm)、不锈钢剪刀(长227mm、铁质老虎(长三160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人员以标准姿势通过安检门时，当携带以下物品时系统应有声光报警，并以图形和文字的形式提示报警物品的材质和形状，应能提示藏匿位置。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铝制易拉罐（高≥115mm，直径≥65mm)、马口铁罐体（高≥130mm，直径≥50mm)、铝制管体（(直径≥35mm，长短≥140mm)、250ml特仑苏牛奶（内锡纸软饮料包装盒)。</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当刀具和手机捆绑后一起通过探测门时，系统应有违禁品报警。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23.全金属探测功能：全金属探测模式下灵敏度应可调，人员以标准姿势通过安检门时，正常着装上的硬币、钥匙、金属纽扣、皮带扣等小金属及违禁品通过时均应报警并提示违禁品的藏匿位置。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24.状态指示：安检门应具有系统未就绪状态、系统工作状态、系统故障状态指示。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25.报警响应时间：应报警测试物进入探测区1s内，安检门应发出报警指示，此测试物离开探测区后报警指示延续应小于等于1s。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26.计数功能：安检门应能记录有效受检人数和发生过报警的人次,并能复位清零。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27.磁感应强度限制：在探测区左右边界各向内150mm的区域中，任意一点的磁感应强度均应小于等于30uT。</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28.稳定工作时间：稳定工作时间应大于等于96h，待机期间不应出现误报警。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29.抗静止金属物影响：1).抗周围静止金属物影响:金属门探测性能应不受门体四周20cm范围以外的大静止金属物体的影响。2).抗地面内部金属结构影响:金属探测门性能应不受地面0.1m 以下的金属结构的影响。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30.抗周围运动金属物干扰试验: 金属门不应对门体四周1.5m范围以外的运动金属物产生报警信号。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31.网络功能检查: 安检门应能组网连接，各安检门工作参数应能上传云平台。云平台中心管理软件应能进行多级权限分级，应可根据权限对安检门进行统一监控，实现远程管理等功能。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32.设备在线管理功能：支持显示安检门设备在线、设备离线状态。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33.数据存储功能检查：安检门应可配置串口、USB 口、网线接口、WIFI设备，应可组网，应具有数据存储功能，应能将通过人数、告警次数，报警人数、报警抓取照片、违禁品携带位置、故障告警、人脸比对结果等工作参数保存在数据库。数据应与测温数据进行绑定，数据库应能根据条件进行查询、统计并导出数据，应可与其他电子设备进行数据交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34.屏幕显示：安检门机箱应配备双29寸液晶屏，显示屏应可显示报警物品的种类、区位、报警抓拍人脸照片、报警时间等信息、通过人员参考信息含考试场次、考场号、座位号等，当液晶屏及内置主机因故中断，应不影响安检门违禁品探测功能的正常使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35.报警物品展示：1）支持显示报警物品分类：包含手机、手表、违禁品、日常金属、电脑、其他物品。2）支持显示报警物品位置：包含左小腿、右小腿、左大腿、右大腿、左腰部、右腰部、左胸部、右胸部、头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36.人员信息展示模块：1）支持显示通行人员信息：包含人员照片、人员姓名、人员性别、人员身份证号、人员考号、人员场次、人员考场号、人员座位号。2）支持显示对比失败陌生人标签、对比失败时间。3）支持显示对比结果：包含对比失败标签、对比成功标签。4）支持显示对比成功人员姓名、对比时间。5）支持信息切换显示，展示历次通行人员信息头像标签，可点击头像标签切换显示通行详细信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37.黑白名单管理功能:设备应支持黑白名单管理功能，当采集到的人脸信息与事先录入的黑白名单一致时，系统应能报警或放行，应有语音提示，并将信息上传至平台管理系统。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38.综合考务对接: 支持将一站式安检数据实时上传上报至考务综合管理平台，对入场数据进行统计展示和分析，为管理者决策提供支持。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39.数据对接功能检查：支持联网数据传输功能，可通过网络将安检数据传输至指定系统平台。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40.具备小型电子产品探测功能，可检测通行人员是否携带智能眼镜、蓝牙耳机，并以图形及文字显示所携带物品。"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摄像机巡查：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"1.摄像机符合《国家教育考试网上巡查系统视频标准技术规范（2017版）》相关技术标准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2.采用一体化设计，摄像机可通过安检门网线接口统一上传数据，无需再单独接入网络。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3.传感器类型：1/2.8英寸CMOS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4.像素：200万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5.最大分辨率：1920×1080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6.最低照度：0.002Lux（彩色模式）；0.0002Lux（黑白模式）；0Lux（补光灯开启）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7.日夜转换：ICR自动切换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8.日夜转换方式：普通、全时、按时间切换、按日夜切换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9.扫描方式：逐行扫描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10.降噪：3D降噪</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11.宽动态：120dB</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12.信噪比：＞56dB</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13.增益控制：自动/手动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14.白平衡：自动/自然光/路灯/室外/手动/区域自定义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15.支持背光补偿、强光抑制。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16.支持星光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17.电子快门：1/3s~1/100000s（可手动或自动调节）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18.调整角度：水平:-30°～30°垂直:0°～80°旋转：0°～360°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19.镜头：镜头焦距：2.8mm；镜头接口：M12；光圈控制：固定光圈；镜头类型：定焦。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20.视场角：2.8mm：水平107°×垂直57°×对角127°</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21.近摄距：0.6m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22.音频：支持音频接口，内置MIC；音频输入：1路（RCA头），音频输出：1路（RCA头）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23. 接入标准：ONVIF（ProfileS/ProfileG/ProfileT）；CGI；GB/T28181（双国标）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24. 防护等级：IP67；IK10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25.预览录像视频封装方式：PS、TS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26.视频压缩标准：H.265；H.264；H.264B；MJPEG（仅辅码流支持）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27.智能编码：H.264：支持H.265：支持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28.视频码率：H.264和H.265均为：3Kbps~6144Kbps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29.默认分辨率下默认码流：2M（1080P）</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30.视频帧率：50Hz主码流（1920×1080@25fps），辅码流（704×576@25fps）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31.60Hz主码流（1920×1080@30fps），辅码流（704×480@30fps）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32.通用行为分析：绊线入侵；区域入侵</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33.Smart异常侦测：视频遮挡，音频输入异常/声强突变</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34.补光灯：8颗（红外灯）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35.最大补光距离：20m（红外）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36. 支持前后摄像头。（后摄像头选配）"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人脸识别：</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人脸识别性能：1).支持两路高清相机；2).镜头视角不小于对角90°，水平75°，垂直60°；3).有效像素≥1920×1080；4).人脸抓拍照片人脸水平转动角应在±30°以内，俯仰角应在±20°以内，倾斜角应在±30°以内；5).人脸采集率98%以上（通行30人/分钟）；6).人脸采集准确率95%以上（通行30人/分钟）7).识别身高： 1.4m-1.85m。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人脸抓拍：安检门应配备两个内置人脸抓拍摄像头，安检门应能抓拍每个通过人员的照片，每张照片应小于150K，应能实时将文件传送至中心平台管理系统,存储空间快满时，系统应自动清除陈旧数据，确保数据存储的容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3.人脸比对：安检门支持人脸比对功能，可使用人脸比对技术识别出通行人员的准确信息，包括人员姓名、人员性别、人员身份证号、人员考号、人员场次、人员考场号、人员座位号。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精准关联绑定：安检门系统支持人员与安检信息的精准关联绑定，通过红外触发人脸抓拍和安检，保证人员通过安检门时实现安检信息与人员信息能够一对一精准绑定，利于后续追踪和溯源。显示屏能够显示通行人员的安检结果和人员个人信息，包括不限于姓名、身份证号、考场号、座位号。同时将数据上传考务平台，平台可查询到通行人员通过安检时的安检结果及照片。</w:t>
            </w:r>
          </w:p>
        </w:tc>
        <w:tc>
          <w:tcPr>
            <w:tcW w:w="1013" w:type="dxa"/>
            <w:noWrap w:val="0"/>
            <w:vAlign w:val="center"/>
          </w:tcPr>
          <w:p w14:paraId="6D2EA94D">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w:t>
            </w:r>
          </w:p>
        </w:tc>
        <w:tc>
          <w:tcPr>
            <w:tcW w:w="825" w:type="dxa"/>
            <w:noWrap w:val="0"/>
            <w:vAlign w:val="center"/>
          </w:tcPr>
          <w:p w14:paraId="019B69A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套</w:t>
            </w:r>
          </w:p>
        </w:tc>
      </w:tr>
    </w:tbl>
    <w:p w14:paraId="27A194B2">
      <w:pPr>
        <w:spacing w:line="240" w:lineRule="auto"/>
        <w:jc w:val="center"/>
        <w:rPr>
          <w:rFonts w:hint="eastAsia" w:ascii="仿宋" w:hAnsi="仿宋" w:eastAsia="仿宋" w:cs="仿宋"/>
          <w:b/>
          <w:bCs/>
          <w:sz w:val="24"/>
          <w:szCs w:val="24"/>
        </w:rPr>
        <w:sectPr>
          <w:pgSz w:w="11906" w:h="16838"/>
          <w:pgMar w:top="1440" w:right="1800" w:bottom="1440" w:left="1800" w:header="851" w:footer="992" w:gutter="0"/>
          <w:cols w:space="720" w:num="1"/>
          <w:docGrid w:type="lines" w:linePitch="312" w:charSpace="0"/>
        </w:sectPr>
      </w:pPr>
    </w:p>
    <w:p w14:paraId="61461AE9">
      <w:pPr>
        <w:spacing w:line="240" w:lineRule="auto"/>
        <w:jc w:val="center"/>
        <w:rPr>
          <w:rFonts w:hint="eastAsia" w:ascii="仿宋" w:hAnsi="仿宋" w:eastAsia="仿宋" w:cs="仿宋"/>
          <w:b/>
          <w:bCs/>
          <w:sz w:val="24"/>
          <w:szCs w:val="24"/>
        </w:rPr>
      </w:pPr>
      <w:r>
        <w:rPr>
          <w:rFonts w:hint="eastAsia" w:ascii="仿宋" w:hAnsi="仿宋" w:eastAsia="仿宋" w:cs="仿宋"/>
          <w:b/>
          <w:bCs/>
          <w:sz w:val="24"/>
          <w:szCs w:val="24"/>
        </w:rPr>
        <w:t>保密室设备</w:t>
      </w:r>
    </w:p>
    <w:tbl>
      <w:tblPr>
        <w:tblStyle w:val="24"/>
        <w:tblW w:w="10543"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1571"/>
        <w:gridCol w:w="6229"/>
        <w:gridCol w:w="1028"/>
        <w:gridCol w:w="858"/>
      </w:tblGrid>
      <w:tr w14:paraId="599F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7" w:type="dxa"/>
            <w:noWrap w:val="0"/>
            <w:vAlign w:val="center"/>
          </w:tcPr>
          <w:p w14:paraId="386961F5">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zh-CN" w:bidi="en-US"/>
              </w:rPr>
            </w:pPr>
            <w:r>
              <w:rPr>
                <w:rFonts w:hint="eastAsia" w:ascii="仿宋" w:hAnsi="仿宋" w:eastAsia="仿宋" w:cs="仿宋"/>
                <w:b/>
                <w:bCs/>
                <w:i w:val="0"/>
                <w:iCs w:val="0"/>
                <w:color w:val="000000"/>
                <w:kern w:val="0"/>
                <w:sz w:val="24"/>
                <w:szCs w:val="24"/>
                <w:u w:val="none"/>
                <w:lang w:val="en-US" w:eastAsia="zh-CN" w:bidi="ar"/>
              </w:rPr>
              <w:t>序号</w:t>
            </w:r>
          </w:p>
        </w:tc>
        <w:tc>
          <w:tcPr>
            <w:tcW w:w="1571" w:type="dxa"/>
            <w:noWrap w:val="0"/>
            <w:vAlign w:val="center"/>
          </w:tcPr>
          <w:p w14:paraId="44983CB7">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zh-CN" w:bidi="en-US"/>
              </w:rPr>
            </w:pPr>
            <w:r>
              <w:rPr>
                <w:rFonts w:hint="eastAsia" w:ascii="仿宋" w:hAnsi="仿宋" w:eastAsia="仿宋" w:cs="仿宋"/>
                <w:b/>
                <w:bCs/>
                <w:i w:val="0"/>
                <w:iCs w:val="0"/>
                <w:color w:val="000000"/>
                <w:kern w:val="0"/>
                <w:sz w:val="24"/>
                <w:szCs w:val="24"/>
                <w:u w:val="none"/>
                <w:lang w:val="en-US" w:eastAsia="zh-CN" w:bidi="ar"/>
              </w:rPr>
              <w:t>名称</w:t>
            </w:r>
          </w:p>
        </w:tc>
        <w:tc>
          <w:tcPr>
            <w:tcW w:w="6229" w:type="dxa"/>
            <w:noWrap w:val="0"/>
            <w:vAlign w:val="center"/>
          </w:tcPr>
          <w:p w14:paraId="0701E240">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zh-CN" w:bidi="en-US"/>
              </w:rPr>
            </w:pPr>
            <w:r>
              <w:rPr>
                <w:rFonts w:hint="eastAsia" w:ascii="仿宋" w:hAnsi="仿宋" w:eastAsia="仿宋" w:cs="仿宋"/>
                <w:b/>
                <w:bCs/>
                <w:i w:val="0"/>
                <w:iCs w:val="0"/>
                <w:color w:val="000000"/>
                <w:kern w:val="0"/>
                <w:sz w:val="24"/>
                <w:szCs w:val="24"/>
                <w:u w:val="none"/>
                <w:lang w:val="en-US" w:eastAsia="zh-CN" w:bidi="ar"/>
              </w:rPr>
              <w:t>型号、规格和详细/技术参数配置说明</w:t>
            </w:r>
          </w:p>
        </w:tc>
        <w:tc>
          <w:tcPr>
            <w:tcW w:w="1028" w:type="dxa"/>
            <w:noWrap w:val="0"/>
            <w:vAlign w:val="center"/>
          </w:tcPr>
          <w:p w14:paraId="21E876CA">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zh-CN" w:bidi="en-US"/>
              </w:rPr>
            </w:pPr>
            <w:r>
              <w:rPr>
                <w:rFonts w:hint="eastAsia" w:ascii="仿宋" w:hAnsi="仿宋" w:eastAsia="仿宋" w:cs="仿宋"/>
                <w:b/>
                <w:bCs/>
                <w:i w:val="0"/>
                <w:iCs w:val="0"/>
                <w:color w:val="000000"/>
                <w:kern w:val="0"/>
                <w:sz w:val="24"/>
                <w:szCs w:val="24"/>
                <w:u w:val="none"/>
                <w:lang w:val="en-US" w:eastAsia="zh-CN" w:bidi="ar"/>
              </w:rPr>
              <w:t>数量</w:t>
            </w:r>
          </w:p>
        </w:tc>
        <w:tc>
          <w:tcPr>
            <w:tcW w:w="858" w:type="dxa"/>
            <w:noWrap w:val="0"/>
            <w:vAlign w:val="center"/>
          </w:tcPr>
          <w:p w14:paraId="47938423">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u w:val="none"/>
                <w:lang w:val="en-US" w:eastAsia="zh-CN" w:bidi="en-US"/>
              </w:rPr>
            </w:pPr>
            <w:r>
              <w:rPr>
                <w:rFonts w:hint="eastAsia" w:ascii="仿宋" w:hAnsi="仿宋" w:eastAsia="仿宋" w:cs="仿宋"/>
                <w:b/>
                <w:bCs/>
                <w:i w:val="0"/>
                <w:iCs w:val="0"/>
                <w:color w:val="000000"/>
                <w:kern w:val="0"/>
                <w:sz w:val="24"/>
                <w:szCs w:val="24"/>
                <w:u w:val="none"/>
                <w:lang w:val="en-US" w:eastAsia="zh-CN" w:bidi="ar"/>
              </w:rPr>
              <w:t>单位</w:t>
            </w:r>
          </w:p>
        </w:tc>
      </w:tr>
      <w:tr w14:paraId="19B5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noWrap w:val="0"/>
            <w:vAlign w:val="center"/>
          </w:tcPr>
          <w:p w14:paraId="2C3CAECB">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w:t>
            </w:r>
          </w:p>
        </w:tc>
        <w:tc>
          <w:tcPr>
            <w:tcW w:w="1571" w:type="dxa"/>
            <w:noWrap w:val="0"/>
            <w:vAlign w:val="center"/>
          </w:tcPr>
          <w:p w14:paraId="1B670E6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保密柜</w:t>
            </w:r>
          </w:p>
        </w:tc>
        <w:tc>
          <w:tcPr>
            <w:tcW w:w="6229" w:type="dxa"/>
            <w:noWrap w:val="0"/>
            <w:vAlign w:val="center"/>
          </w:tcPr>
          <w:p w14:paraId="3857CBDC">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1、尺寸：1900mm（高）×430 mm（深）×900 mm（宽），整体四开门，上节一个一字机械活动抽屉，可以上下调整位置，上下节各一块活动层板，层板高度可调整，最小高度可调整至50mm，标配金色面板M153密码锁。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2、材质：采用优质冷轧钢板制造，钢板厚度≥1.0，采用通过国家保密科技测评中心检测和公安部检测中心检测的保密柜锁。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保密柜整柜和所用密码锁经过国家保密技术测评中心检测认证，所用密码锁锁芯为一体化锁芯，具有主副供电方式，主供电电源在柜体内，副供电电源在柜体外的密码锁面板上（采用9V扣式方块电池直接供电），密码锁自带开门拉手，开门拉手具有防爆力开门离合装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结构：柜体采用互扣式结构，稳固不变形；柜门采用内嵌式防撬结构，柜门与门框之间无直接进入柜体的通道；柜体侧边柱采用外圆内方的辊压成型结构，美观大方、防碰撞；门轴具有可调整功能，使门与门框之间可保持门缝间隙不大于1.5mm。密码抽屉采用三节无声导轨，抽拉自如无声；保密柜的把手及传动机构均应使用灵活，不应有卡紧现象。柜体各表面的连接采用互扣式结构和平面焊接工艺。柜体表面平整光滑，无凹陷及敲击痕迹存在，表面平面度不大于2.5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保密柜的柜身、门板、层板、抽屉等表面均应进行除污、除锈、磷化、表调、清洗、烘干处理后进行静电喷涂，在工作表面形成一层致密坚固的皮膜层，达到国际BS6497标准。保密柜喷涂粉末采用灰白色无磷环保喷涂粉末，粉末通过SGS国际检测认证，喷涂面盐雾测试通过时长≧300小时，通过绿色环境标志产品检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产品符合国家保密标准BMB54-2020《安全保密产品保密柜安全保密技术要求》，提供国家保密科技测评中心一体认证证书及检测报告、喷涂粉末的SGS检测证书、中国环境标志产品证书CEC(环保认证)、CQGC(质量监督）、保密柜柜体及各原辅材料需经过国家第三方专业检测机构（省级机构）抽样检测合格，如：钢板、尼龙脚垫、喷塑粉末、滑轨。</w:t>
            </w:r>
          </w:p>
        </w:tc>
        <w:tc>
          <w:tcPr>
            <w:tcW w:w="1028" w:type="dxa"/>
            <w:noWrap w:val="0"/>
            <w:vAlign w:val="center"/>
          </w:tcPr>
          <w:p w14:paraId="6B3AF9DF">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w:t>
            </w:r>
          </w:p>
        </w:tc>
        <w:tc>
          <w:tcPr>
            <w:tcW w:w="858" w:type="dxa"/>
            <w:noWrap w:val="0"/>
            <w:vAlign w:val="center"/>
          </w:tcPr>
          <w:p w14:paraId="4435D226">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台</w:t>
            </w:r>
          </w:p>
        </w:tc>
      </w:tr>
      <w:tr w14:paraId="7C47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noWrap w:val="0"/>
            <w:vAlign w:val="center"/>
          </w:tcPr>
          <w:p w14:paraId="469D0B03">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w:t>
            </w:r>
          </w:p>
        </w:tc>
        <w:tc>
          <w:tcPr>
            <w:tcW w:w="1571" w:type="dxa"/>
            <w:noWrap w:val="0"/>
            <w:vAlign w:val="center"/>
          </w:tcPr>
          <w:p w14:paraId="6D98103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防盗窗</w:t>
            </w:r>
          </w:p>
        </w:tc>
        <w:tc>
          <w:tcPr>
            <w:tcW w:w="6229" w:type="dxa"/>
            <w:noWrap w:val="0"/>
            <w:vAlign w:val="bottom"/>
          </w:tcPr>
          <w:p w14:paraId="15D3986D">
            <w:pPr>
              <w:keepNext w:val="0"/>
              <w:keepLines w:val="0"/>
              <w:widowControl/>
              <w:suppressLineNumbers w:val="0"/>
              <w:spacing w:line="240" w:lineRule="auto"/>
              <w:jc w:val="both"/>
              <w:textAlignment w:val="bottom"/>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定制钢结构和铁丝网</w:t>
            </w:r>
          </w:p>
        </w:tc>
        <w:tc>
          <w:tcPr>
            <w:tcW w:w="1028" w:type="dxa"/>
            <w:noWrap w:val="0"/>
            <w:vAlign w:val="center"/>
          </w:tcPr>
          <w:p w14:paraId="6F73C7F2">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w:t>
            </w:r>
          </w:p>
        </w:tc>
        <w:tc>
          <w:tcPr>
            <w:tcW w:w="858" w:type="dxa"/>
            <w:noWrap w:val="0"/>
            <w:vAlign w:val="center"/>
          </w:tcPr>
          <w:p w14:paraId="251A2E6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套</w:t>
            </w:r>
          </w:p>
        </w:tc>
      </w:tr>
      <w:tr w14:paraId="48760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57" w:type="dxa"/>
            <w:noWrap w:val="0"/>
            <w:vAlign w:val="center"/>
          </w:tcPr>
          <w:p w14:paraId="068B7EA2">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3</w:t>
            </w:r>
          </w:p>
        </w:tc>
        <w:tc>
          <w:tcPr>
            <w:tcW w:w="1571" w:type="dxa"/>
            <w:noWrap w:val="0"/>
            <w:vAlign w:val="center"/>
          </w:tcPr>
          <w:p w14:paraId="3761D25E">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防盗门</w:t>
            </w:r>
          </w:p>
        </w:tc>
        <w:tc>
          <w:tcPr>
            <w:tcW w:w="6229" w:type="dxa"/>
            <w:noWrap w:val="0"/>
            <w:vAlign w:val="center"/>
          </w:tcPr>
          <w:p w14:paraId="04EFA07D">
            <w:pPr>
              <w:keepNext w:val="0"/>
              <w:keepLines w:val="0"/>
              <w:widowControl/>
              <w:suppressLineNumbers w:val="0"/>
              <w:spacing w:line="240" w:lineRule="auto"/>
              <w:jc w:val="left"/>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国标四防防盗门</w:t>
            </w:r>
          </w:p>
        </w:tc>
        <w:tc>
          <w:tcPr>
            <w:tcW w:w="1028" w:type="dxa"/>
            <w:noWrap w:val="0"/>
            <w:vAlign w:val="center"/>
          </w:tcPr>
          <w:p w14:paraId="27D37B3B">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w:t>
            </w:r>
          </w:p>
        </w:tc>
        <w:tc>
          <w:tcPr>
            <w:tcW w:w="858" w:type="dxa"/>
            <w:noWrap w:val="0"/>
            <w:vAlign w:val="center"/>
          </w:tcPr>
          <w:p w14:paraId="18CBF0C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r>
      <w:tr w14:paraId="4DD7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1" w:hRule="atLeast"/>
        </w:trPr>
        <w:tc>
          <w:tcPr>
            <w:tcW w:w="857" w:type="dxa"/>
            <w:noWrap w:val="0"/>
            <w:vAlign w:val="center"/>
          </w:tcPr>
          <w:p w14:paraId="5562A4FA">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4</w:t>
            </w:r>
          </w:p>
        </w:tc>
        <w:tc>
          <w:tcPr>
            <w:tcW w:w="1571" w:type="dxa"/>
            <w:noWrap w:val="0"/>
            <w:vAlign w:val="center"/>
          </w:tcPr>
          <w:p w14:paraId="15D2AF3E">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机房空调</w:t>
            </w:r>
          </w:p>
        </w:tc>
        <w:tc>
          <w:tcPr>
            <w:tcW w:w="6229" w:type="dxa"/>
            <w:noWrap w:val="0"/>
            <w:vAlign w:val="bottom"/>
          </w:tcPr>
          <w:p w14:paraId="51B860C1">
            <w:pPr>
              <w:keepNext w:val="0"/>
              <w:keepLines w:val="0"/>
              <w:widowControl/>
              <w:suppressLineNumbers w:val="0"/>
              <w:spacing w:line="240" w:lineRule="auto"/>
              <w:jc w:val="both"/>
              <w:textAlignment w:val="bottom"/>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空调匹数：3P；类别：柜机；能效等级：新1级能效；内机噪音：≤22-41dB；外机噪音：≤56dB；变频冷暖，离子净化，净菌自洁。</w:t>
            </w:r>
          </w:p>
        </w:tc>
        <w:tc>
          <w:tcPr>
            <w:tcW w:w="1028" w:type="dxa"/>
            <w:noWrap w:val="0"/>
            <w:vAlign w:val="center"/>
          </w:tcPr>
          <w:p w14:paraId="4C2CF70F">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w:t>
            </w:r>
          </w:p>
        </w:tc>
        <w:tc>
          <w:tcPr>
            <w:tcW w:w="858" w:type="dxa"/>
            <w:noWrap w:val="0"/>
            <w:vAlign w:val="center"/>
          </w:tcPr>
          <w:p w14:paraId="2C13409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台</w:t>
            </w:r>
          </w:p>
        </w:tc>
      </w:tr>
      <w:tr w14:paraId="0727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857" w:type="dxa"/>
            <w:noWrap w:val="0"/>
            <w:vAlign w:val="center"/>
          </w:tcPr>
          <w:p w14:paraId="1E2A625A">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5</w:t>
            </w:r>
          </w:p>
        </w:tc>
        <w:tc>
          <w:tcPr>
            <w:tcW w:w="1571" w:type="dxa"/>
            <w:noWrap w:val="0"/>
            <w:vAlign w:val="center"/>
          </w:tcPr>
          <w:p w14:paraId="15900A0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遮光窗帘</w:t>
            </w:r>
          </w:p>
        </w:tc>
        <w:tc>
          <w:tcPr>
            <w:tcW w:w="6229" w:type="dxa"/>
            <w:noWrap w:val="0"/>
            <w:vAlign w:val="bottom"/>
          </w:tcPr>
          <w:p w14:paraId="7AC0B01E">
            <w:pPr>
              <w:keepNext w:val="0"/>
              <w:keepLines w:val="0"/>
              <w:widowControl/>
              <w:suppressLineNumbers w:val="0"/>
              <w:spacing w:line="240" w:lineRule="auto"/>
              <w:jc w:val="both"/>
              <w:textAlignment w:val="bottom"/>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定制</w:t>
            </w:r>
          </w:p>
        </w:tc>
        <w:tc>
          <w:tcPr>
            <w:tcW w:w="1028" w:type="dxa"/>
            <w:noWrap w:val="0"/>
            <w:vAlign w:val="center"/>
          </w:tcPr>
          <w:p w14:paraId="7FCEE6C6">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3</w:t>
            </w:r>
          </w:p>
        </w:tc>
        <w:tc>
          <w:tcPr>
            <w:tcW w:w="858" w:type="dxa"/>
            <w:noWrap w:val="0"/>
            <w:vAlign w:val="center"/>
          </w:tcPr>
          <w:p w14:paraId="7FE5AC19">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组</w:t>
            </w:r>
          </w:p>
        </w:tc>
      </w:tr>
      <w:tr w14:paraId="391E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noWrap w:val="0"/>
            <w:vAlign w:val="center"/>
          </w:tcPr>
          <w:p w14:paraId="3A985CC5">
            <w:pPr>
              <w:keepNext w:val="0"/>
              <w:keepLines w:val="0"/>
              <w:widowControl/>
              <w:suppressLineNumbers w:val="0"/>
              <w:spacing w:line="240" w:lineRule="auto"/>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6</w:t>
            </w:r>
          </w:p>
        </w:tc>
        <w:tc>
          <w:tcPr>
            <w:tcW w:w="1571" w:type="dxa"/>
            <w:noWrap w:val="0"/>
            <w:vAlign w:val="center"/>
          </w:tcPr>
          <w:p w14:paraId="5E859E41">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装修</w:t>
            </w:r>
          </w:p>
        </w:tc>
        <w:tc>
          <w:tcPr>
            <w:tcW w:w="6229" w:type="dxa"/>
            <w:noWrap w:val="0"/>
            <w:vAlign w:val="center"/>
          </w:tcPr>
          <w:p w14:paraId="15C92FAD">
            <w:pPr>
              <w:keepNext w:val="0"/>
              <w:keepLines w:val="0"/>
              <w:widowControl/>
              <w:suppressLineNumbers w:val="0"/>
              <w:spacing w:line="240" w:lineRule="auto"/>
              <w:jc w:val="left"/>
              <w:textAlignment w:val="center"/>
              <w:rPr>
                <w:rFonts w:hint="eastAsia" w:ascii="仿宋" w:hAnsi="仿宋" w:eastAsia="仿宋" w:cs="仿宋"/>
                <w:b w:val="0"/>
                <w:bCs w:val="0"/>
                <w:i w:val="0"/>
                <w:iCs w:val="0"/>
                <w:color w:val="000000"/>
                <w:sz w:val="24"/>
                <w:szCs w:val="24"/>
                <w:u w:val="none"/>
                <w:lang w:val="en-US" w:eastAsia="zh-CN" w:bidi="en-US"/>
              </w:rPr>
            </w:pPr>
            <w:r>
              <w:rPr>
                <w:rFonts w:hint="eastAsia" w:ascii="仿宋" w:hAnsi="仿宋" w:eastAsia="仿宋" w:cs="仿宋"/>
                <w:b w:val="0"/>
                <w:bCs w:val="0"/>
                <w:i w:val="0"/>
                <w:iCs w:val="0"/>
                <w:color w:val="000000"/>
                <w:kern w:val="0"/>
                <w:sz w:val="24"/>
                <w:szCs w:val="24"/>
                <w:u w:val="none"/>
                <w:lang w:val="en-US" w:eastAsia="zh-CN" w:bidi="ar"/>
              </w:rPr>
              <w:t>保密室：吊顶，封窗，旧门/设备拆除</w:t>
            </w:r>
          </w:p>
        </w:tc>
        <w:tc>
          <w:tcPr>
            <w:tcW w:w="1028" w:type="dxa"/>
            <w:noWrap w:val="0"/>
            <w:vAlign w:val="center"/>
          </w:tcPr>
          <w:p w14:paraId="685C5F9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8" w:type="dxa"/>
            <w:noWrap w:val="0"/>
            <w:vAlign w:val="center"/>
          </w:tcPr>
          <w:p w14:paraId="4BCA5CF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u w:val="none"/>
                <w:lang w:val="en-US" w:eastAsia="zh-CN" w:bidi="en-US"/>
              </w:rPr>
            </w:pPr>
            <w:r>
              <w:rPr>
                <w:rFonts w:hint="eastAsia" w:ascii="仿宋" w:hAnsi="仿宋" w:eastAsia="仿宋" w:cs="仿宋"/>
                <w:i w:val="0"/>
                <w:iCs w:val="0"/>
                <w:color w:val="000000"/>
                <w:kern w:val="0"/>
                <w:sz w:val="24"/>
                <w:szCs w:val="24"/>
                <w:u w:val="none"/>
                <w:lang w:val="en-US" w:eastAsia="zh-CN" w:bidi="ar"/>
              </w:rPr>
              <w:t>套</w:t>
            </w:r>
          </w:p>
        </w:tc>
      </w:tr>
      <w:tr w14:paraId="23A4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noWrap w:val="0"/>
            <w:vAlign w:val="center"/>
          </w:tcPr>
          <w:p w14:paraId="4E90AA98">
            <w:pPr>
              <w:keepNext w:val="0"/>
              <w:keepLines w:val="0"/>
              <w:widowControl/>
              <w:suppressLineNumbers w:val="0"/>
              <w:spacing w:line="240" w:lineRule="auto"/>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7</w:t>
            </w:r>
          </w:p>
        </w:tc>
        <w:tc>
          <w:tcPr>
            <w:tcW w:w="1571" w:type="dxa"/>
            <w:noWrap w:val="0"/>
            <w:vAlign w:val="center"/>
          </w:tcPr>
          <w:p w14:paraId="0079981B">
            <w:pPr>
              <w:keepNext w:val="0"/>
              <w:keepLines w:val="0"/>
              <w:widowControl/>
              <w:suppressLineNumbers w:val="0"/>
              <w:spacing w:line="24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拆除及安装</w:t>
            </w:r>
          </w:p>
        </w:tc>
        <w:tc>
          <w:tcPr>
            <w:tcW w:w="6229" w:type="dxa"/>
            <w:noWrap w:val="0"/>
            <w:vAlign w:val="center"/>
          </w:tcPr>
          <w:p w14:paraId="090773DA">
            <w:pPr>
              <w:keepNext w:val="0"/>
              <w:keepLines w:val="0"/>
              <w:widowControl/>
              <w:suppressLineNumbers w:val="0"/>
              <w:spacing w:line="240" w:lineRule="auto"/>
              <w:jc w:val="left"/>
              <w:textAlignment w:val="center"/>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旧设备拆除及安装</w:t>
            </w:r>
          </w:p>
        </w:tc>
        <w:tc>
          <w:tcPr>
            <w:tcW w:w="1028" w:type="dxa"/>
            <w:noWrap w:val="0"/>
            <w:vAlign w:val="center"/>
          </w:tcPr>
          <w:p w14:paraId="20FEA273">
            <w:pPr>
              <w:keepNext w:val="0"/>
              <w:keepLines w:val="0"/>
              <w:widowControl/>
              <w:suppressLineNumbers w:val="0"/>
              <w:spacing w:line="24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858" w:type="dxa"/>
            <w:noWrap w:val="0"/>
            <w:vAlign w:val="center"/>
          </w:tcPr>
          <w:p w14:paraId="3F286513">
            <w:pPr>
              <w:keepNext w:val="0"/>
              <w:keepLines w:val="0"/>
              <w:widowControl/>
              <w:suppressLineNumbers w:val="0"/>
              <w:spacing w:line="24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套</w:t>
            </w:r>
          </w:p>
        </w:tc>
      </w:tr>
    </w:tbl>
    <w:p w14:paraId="5D93AB52">
      <w:pPr>
        <w:pStyle w:val="6"/>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标项三</w:t>
      </w:r>
    </w:p>
    <w:tbl>
      <w:tblPr>
        <w:tblStyle w:val="47"/>
        <w:tblW w:w="10958" w:type="dxa"/>
        <w:tblInd w:w="-60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45"/>
        <w:gridCol w:w="1600"/>
        <w:gridCol w:w="2455"/>
        <w:gridCol w:w="954"/>
        <w:gridCol w:w="609"/>
        <w:gridCol w:w="1069"/>
        <w:gridCol w:w="1102"/>
        <w:gridCol w:w="1220"/>
        <w:gridCol w:w="1304"/>
      </w:tblGrid>
      <w:tr w14:paraId="1E277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645" w:type="dxa"/>
            <w:vAlign w:val="top"/>
          </w:tcPr>
          <w:p w14:paraId="21C5347D">
            <w:pPr>
              <w:pStyle w:val="67"/>
              <w:spacing w:before="15" w:line="240" w:lineRule="auto"/>
              <w:ind w:left="132"/>
              <w:rPr>
                <w:rFonts w:hint="eastAsia" w:ascii="仿宋" w:hAnsi="仿宋" w:eastAsia="仿宋" w:cs="仿宋"/>
              </w:rPr>
            </w:pPr>
            <w:r>
              <w:rPr>
                <w:rFonts w:hint="eastAsia" w:ascii="仿宋" w:hAnsi="仿宋" w:eastAsia="仿宋" w:cs="仿宋"/>
                <w:spacing w:val="-3"/>
              </w:rPr>
              <w:t>序号</w:t>
            </w:r>
          </w:p>
        </w:tc>
        <w:tc>
          <w:tcPr>
            <w:tcW w:w="1600" w:type="dxa"/>
            <w:vAlign w:val="top"/>
          </w:tcPr>
          <w:p w14:paraId="179B5246">
            <w:pPr>
              <w:pStyle w:val="67"/>
              <w:spacing w:before="15" w:line="240" w:lineRule="auto"/>
              <w:ind w:left="29"/>
              <w:rPr>
                <w:rFonts w:hint="eastAsia" w:ascii="仿宋" w:hAnsi="仿宋" w:eastAsia="仿宋" w:cs="仿宋"/>
              </w:rPr>
            </w:pPr>
            <w:r>
              <w:rPr>
                <w:rFonts w:hint="eastAsia" w:ascii="仿宋" w:hAnsi="仿宋" w:eastAsia="仿宋" w:cs="仿宋"/>
                <w:spacing w:val="-5"/>
              </w:rPr>
              <w:t>书号</w:t>
            </w:r>
          </w:p>
        </w:tc>
        <w:tc>
          <w:tcPr>
            <w:tcW w:w="2455" w:type="dxa"/>
            <w:vAlign w:val="top"/>
          </w:tcPr>
          <w:p w14:paraId="792760C6">
            <w:pPr>
              <w:pStyle w:val="67"/>
              <w:spacing w:before="15" w:line="240" w:lineRule="auto"/>
              <w:ind w:left="711"/>
              <w:rPr>
                <w:rFonts w:hint="eastAsia" w:ascii="仿宋" w:hAnsi="仿宋" w:eastAsia="仿宋" w:cs="仿宋"/>
              </w:rPr>
            </w:pPr>
            <w:r>
              <w:rPr>
                <w:rFonts w:hint="eastAsia" w:ascii="仿宋" w:hAnsi="仿宋" w:eastAsia="仿宋" w:cs="仿宋"/>
                <w:spacing w:val="-5"/>
              </w:rPr>
              <w:t>书名</w:t>
            </w:r>
          </w:p>
        </w:tc>
        <w:tc>
          <w:tcPr>
            <w:tcW w:w="954" w:type="dxa"/>
            <w:vAlign w:val="top"/>
          </w:tcPr>
          <w:p w14:paraId="4A04C34C">
            <w:pPr>
              <w:pStyle w:val="67"/>
              <w:spacing w:before="15" w:line="240" w:lineRule="auto"/>
              <w:ind w:left="267"/>
              <w:rPr>
                <w:rFonts w:hint="eastAsia" w:ascii="仿宋" w:hAnsi="仿宋" w:eastAsia="仿宋" w:cs="仿宋"/>
              </w:rPr>
            </w:pPr>
            <w:r>
              <w:rPr>
                <w:rFonts w:hint="eastAsia" w:ascii="仿宋" w:hAnsi="仿宋" w:eastAsia="仿宋" w:cs="仿宋"/>
                <w:spacing w:val="-6"/>
              </w:rPr>
              <w:t>出版社</w:t>
            </w:r>
          </w:p>
        </w:tc>
        <w:tc>
          <w:tcPr>
            <w:tcW w:w="609" w:type="dxa"/>
            <w:vAlign w:val="top"/>
          </w:tcPr>
          <w:p w14:paraId="17523A9A">
            <w:pPr>
              <w:pStyle w:val="67"/>
              <w:spacing w:before="15" w:line="240" w:lineRule="auto"/>
              <w:ind w:left="144"/>
              <w:rPr>
                <w:rFonts w:hint="eastAsia" w:ascii="仿宋" w:hAnsi="仿宋" w:eastAsia="仿宋" w:cs="仿宋"/>
              </w:rPr>
            </w:pPr>
            <w:r>
              <w:rPr>
                <w:rFonts w:hint="eastAsia" w:ascii="仿宋" w:hAnsi="仿宋" w:eastAsia="仿宋" w:cs="仿宋"/>
                <w:spacing w:val="-4"/>
              </w:rPr>
              <w:t>数量</w:t>
            </w:r>
          </w:p>
        </w:tc>
        <w:tc>
          <w:tcPr>
            <w:tcW w:w="1069" w:type="dxa"/>
            <w:vAlign w:val="top"/>
          </w:tcPr>
          <w:p w14:paraId="6D43C6EB">
            <w:pPr>
              <w:pStyle w:val="67"/>
              <w:spacing w:before="15" w:line="240" w:lineRule="auto"/>
              <w:ind w:left="47"/>
              <w:rPr>
                <w:rFonts w:hint="eastAsia" w:ascii="仿宋" w:hAnsi="仿宋" w:eastAsia="仿宋" w:cs="仿宋"/>
              </w:rPr>
            </w:pPr>
            <w:r>
              <w:rPr>
                <w:rFonts w:hint="eastAsia" w:ascii="仿宋" w:hAnsi="仿宋" w:eastAsia="仿宋" w:cs="仿宋"/>
                <w:spacing w:val="-5"/>
              </w:rPr>
              <w:t>出版时间</w:t>
            </w:r>
          </w:p>
        </w:tc>
        <w:tc>
          <w:tcPr>
            <w:tcW w:w="1102" w:type="dxa"/>
            <w:vAlign w:val="top"/>
          </w:tcPr>
          <w:p w14:paraId="66161B29">
            <w:pPr>
              <w:pStyle w:val="67"/>
              <w:spacing w:before="15" w:line="240" w:lineRule="auto"/>
              <w:ind w:left="253"/>
              <w:rPr>
                <w:rFonts w:hint="eastAsia" w:ascii="仿宋" w:hAnsi="仿宋" w:eastAsia="仿宋" w:cs="仿宋"/>
              </w:rPr>
            </w:pPr>
            <w:r>
              <w:rPr>
                <w:rFonts w:hint="eastAsia" w:ascii="仿宋" w:hAnsi="仿宋" w:eastAsia="仿宋" w:cs="仿宋"/>
                <w:spacing w:val="-5"/>
              </w:rPr>
              <w:t>中图分类</w:t>
            </w:r>
          </w:p>
        </w:tc>
        <w:tc>
          <w:tcPr>
            <w:tcW w:w="1220" w:type="dxa"/>
            <w:vAlign w:val="top"/>
          </w:tcPr>
          <w:p w14:paraId="66802546">
            <w:pPr>
              <w:pStyle w:val="67"/>
              <w:spacing w:before="15" w:line="240" w:lineRule="auto"/>
              <w:ind w:left="342"/>
              <w:rPr>
                <w:rFonts w:hint="eastAsia" w:ascii="仿宋" w:hAnsi="仿宋" w:eastAsia="仿宋" w:cs="仿宋"/>
              </w:rPr>
            </w:pPr>
            <w:r>
              <w:rPr>
                <w:rFonts w:hint="eastAsia" w:ascii="仿宋" w:hAnsi="仿宋" w:eastAsia="仿宋" w:cs="仿宋"/>
                <w:spacing w:val="-3"/>
              </w:rPr>
              <w:t>作者</w:t>
            </w:r>
          </w:p>
        </w:tc>
        <w:tc>
          <w:tcPr>
            <w:tcW w:w="1304" w:type="dxa"/>
            <w:vAlign w:val="top"/>
          </w:tcPr>
          <w:p w14:paraId="350EB998">
            <w:pPr>
              <w:pStyle w:val="67"/>
              <w:spacing w:before="15" w:line="240" w:lineRule="auto"/>
              <w:ind w:left="313"/>
              <w:rPr>
                <w:rFonts w:hint="eastAsia" w:ascii="仿宋" w:hAnsi="仿宋" w:eastAsia="仿宋" w:cs="仿宋"/>
              </w:rPr>
            </w:pPr>
            <w:r>
              <w:rPr>
                <w:rFonts w:hint="eastAsia" w:ascii="仿宋" w:hAnsi="仿宋" w:eastAsia="仿宋" w:cs="仿宋"/>
                <w:spacing w:val="-4"/>
              </w:rPr>
              <w:t>备注</w:t>
            </w:r>
          </w:p>
        </w:tc>
      </w:tr>
      <w:tr w14:paraId="33523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02163C94">
            <w:pPr>
              <w:pStyle w:val="67"/>
              <w:spacing w:before="96" w:line="240" w:lineRule="auto"/>
              <w:ind w:left="264"/>
              <w:rPr>
                <w:rFonts w:hint="eastAsia" w:ascii="仿宋" w:hAnsi="仿宋" w:eastAsia="仿宋" w:cs="仿宋"/>
              </w:rPr>
            </w:pPr>
            <w:r>
              <w:rPr>
                <w:rFonts w:hint="eastAsia" w:ascii="仿宋" w:hAnsi="仿宋" w:eastAsia="仿宋" w:cs="仿宋"/>
              </w:rPr>
              <w:t>1</w:t>
            </w:r>
          </w:p>
        </w:tc>
        <w:tc>
          <w:tcPr>
            <w:tcW w:w="1600" w:type="dxa"/>
            <w:vAlign w:val="top"/>
          </w:tcPr>
          <w:p w14:paraId="3A273314">
            <w:pPr>
              <w:pStyle w:val="67"/>
              <w:spacing w:before="95" w:line="240" w:lineRule="auto"/>
              <w:ind w:left="26"/>
              <w:rPr>
                <w:rFonts w:hint="eastAsia" w:ascii="仿宋" w:hAnsi="仿宋" w:eastAsia="仿宋" w:cs="仿宋"/>
              </w:rPr>
            </w:pPr>
            <w:r>
              <w:rPr>
                <w:rFonts w:hint="eastAsia" w:ascii="仿宋" w:hAnsi="仿宋" w:eastAsia="仿宋" w:cs="仿宋"/>
                <w:spacing w:val="1"/>
              </w:rPr>
              <w:t>9787301347881</w:t>
            </w:r>
          </w:p>
        </w:tc>
        <w:tc>
          <w:tcPr>
            <w:tcW w:w="2455" w:type="dxa"/>
            <w:vAlign w:val="top"/>
          </w:tcPr>
          <w:p w14:paraId="5EAFD02B">
            <w:pPr>
              <w:pStyle w:val="67"/>
              <w:spacing w:before="16" w:line="240" w:lineRule="auto"/>
              <w:ind w:left="32" w:right="76" w:hanging="9"/>
              <w:rPr>
                <w:rFonts w:hint="eastAsia" w:ascii="仿宋" w:hAnsi="仿宋" w:eastAsia="仿宋" w:cs="仿宋"/>
              </w:rPr>
            </w:pPr>
            <w:r>
              <w:rPr>
                <w:rFonts w:hint="eastAsia" w:ascii="仿宋" w:hAnsi="仿宋" w:eastAsia="仿宋" w:cs="仿宋"/>
              </w:rPr>
              <w:t>AI</w:t>
            </w:r>
            <w:r>
              <w:rPr>
                <w:rFonts w:hint="eastAsia" w:ascii="仿宋" w:hAnsi="仿宋" w:eastAsia="仿宋" w:cs="仿宋"/>
                <w:spacing w:val="1"/>
              </w:rPr>
              <w:t>赋能写作：</w:t>
            </w:r>
            <w:r>
              <w:rPr>
                <w:rFonts w:hint="eastAsia" w:ascii="仿宋" w:hAnsi="仿宋" w:eastAsia="仿宋" w:cs="仿宋"/>
              </w:rPr>
              <w:t>AI</w:t>
            </w:r>
            <w:r>
              <w:rPr>
                <w:rFonts w:hint="eastAsia" w:ascii="仿宋" w:hAnsi="仿宋" w:eastAsia="仿宋" w:cs="仿宋"/>
                <w:spacing w:val="1"/>
              </w:rPr>
              <w:t>大模型</w:t>
            </w:r>
            <w:r>
              <w:rPr>
                <w:rFonts w:hint="eastAsia" w:ascii="仿宋" w:hAnsi="仿宋" w:eastAsia="仿宋" w:cs="仿宋"/>
                <w:spacing w:val="3"/>
              </w:rPr>
              <w:t xml:space="preserve"> </w:t>
            </w:r>
            <w:r>
              <w:rPr>
                <w:rFonts w:hint="eastAsia" w:ascii="仿宋" w:hAnsi="仿宋" w:eastAsia="仿宋" w:cs="仿宋"/>
                <w:spacing w:val="-1"/>
              </w:rPr>
              <w:t>高效写作一本通</w:t>
            </w:r>
          </w:p>
        </w:tc>
        <w:tc>
          <w:tcPr>
            <w:tcW w:w="954" w:type="dxa"/>
            <w:vAlign w:val="top"/>
          </w:tcPr>
          <w:p w14:paraId="4873F86E">
            <w:pPr>
              <w:pStyle w:val="67"/>
              <w:spacing w:before="96" w:line="240" w:lineRule="auto"/>
              <w:ind w:left="33"/>
              <w:rPr>
                <w:rFonts w:hint="eastAsia" w:ascii="仿宋" w:hAnsi="仿宋" w:eastAsia="仿宋" w:cs="仿宋"/>
              </w:rPr>
            </w:pPr>
            <w:r>
              <w:rPr>
                <w:rFonts w:hint="eastAsia" w:ascii="仿宋" w:hAnsi="仿宋" w:eastAsia="仿宋" w:cs="仿宋"/>
                <w:spacing w:val="-2"/>
              </w:rPr>
              <w:t>北京大学</w:t>
            </w:r>
          </w:p>
        </w:tc>
        <w:tc>
          <w:tcPr>
            <w:tcW w:w="609" w:type="dxa"/>
            <w:vAlign w:val="top"/>
          </w:tcPr>
          <w:p w14:paraId="7B938742">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4778DFA">
            <w:pPr>
              <w:pStyle w:val="67"/>
              <w:spacing w:before="95"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6D25C86A">
            <w:pPr>
              <w:pStyle w:val="67"/>
              <w:spacing w:before="95" w:line="240" w:lineRule="auto"/>
              <w:ind w:left="31"/>
              <w:rPr>
                <w:rFonts w:hint="eastAsia" w:ascii="仿宋" w:hAnsi="仿宋" w:eastAsia="仿宋" w:cs="仿宋"/>
              </w:rPr>
            </w:pPr>
            <w:r>
              <w:rPr>
                <w:rFonts w:hint="eastAsia" w:ascii="仿宋" w:hAnsi="仿宋" w:eastAsia="仿宋" w:cs="仿宋"/>
              </w:rPr>
              <w:t>H05</w:t>
            </w:r>
          </w:p>
        </w:tc>
        <w:tc>
          <w:tcPr>
            <w:tcW w:w="1220" w:type="dxa"/>
            <w:vAlign w:val="top"/>
          </w:tcPr>
          <w:p w14:paraId="4225716E">
            <w:pPr>
              <w:pStyle w:val="67"/>
              <w:spacing w:before="96" w:line="240" w:lineRule="auto"/>
              <w:ind w:left="41"/>
              <w:rPr>
                <w:rFonts w:hint="eastAsia" w:ascii="仿宋" w:hAnsi="仿宋" w:eastAsia="仿宋" w:cs="仿宋"/>
              </w:rPr>
            </w:pPr>
            <w:r>
              <w:rPr>
                <w:rFonts w:hint="eastAsia" w:ascii="仿宋" w:hAnsi="仿宋" w:eastAsia="仿宋" w:cs="仿宋"/>
                <w:spacing w:val="-6"/>
              </w:rPr>
              <w:t>蔡越</w:t>
            </w:r>
          </w:p>
        </w:tc>
        <w:tc>
          <w:tcPr>
            <w:tcW w:w="1304" w:type="dxa"/>
            <w:vAlign w:val="top"/>
          </w:tcPr>
          <w:p w14:paraId="50D61476">
            <w:pPr>
              <w:pStyle w:val="67"/>
              <w:spacing w:before="96" w:line="240" w:lineRule="auto"/>
              <w:ind w:left="148"/>
              <w:rPr>
                <w:rFonts w:hint="eastAsia" w:ascii="仿宋" w:hAnsi="仿宋" w:eastAsia="仿宋" w:cs="仿宋"/>
              </w:rPr>
            </w:pPr>
            <w:r>
              <w:rPr>
                <w:rFonts w:hint="eastAsia" w:ascii="仿宋" w:hAnsi="仿宋" w:eastAsia="仿宋" w:cs="仿宋"/>
                <w:spacing w:val="-1"/>
              </w:rPr>
              <w:t>信息技术</w:t>
            </w:r>
          </w:p>
        </w:tc>
      </w:tr>
      <w:tr w14:paraId="3B92E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04813F9E">
            <w:pPr>
              <w:pStyle w:val="67"/>
              <w:spacing w:before="188" w:line="240" w:lineRule="auto"/>
              <w:ind w:left="254"/>
              <w:rPr>
                <w:rFonts w:hint="eastAsia" w:ascii="仿宋" w:hAnsi="仿宋" w:eastAsia="仿宋" w:cs="仿宋"/>
              </w:rPr>
            </w:pPr>
            <w:r>
              <w:rPr>
                <w:rFonts w:hint="eastAsia" w:ascii="仿宋" w:hAnsi="仿宋" w:eastAsia="仿宋" w:cs="仿宋"/>
              </w:rPr>
              <w:t>2</w:t>
            </w:r>
          </w:p>
        </w:tc>
        <w:tc>
          <w:tcPr>
            <w:tcW w:w="1600" w:type="dxa"/>
            <w:vAlign w:val="top"/>
          </w:tcPr>
          <w:p w14:paraId="1BDBD223">
            <w:pPr>
              <w:pStyle w:val="67"/>
              <w:spacing w:before="187" w:line="240" w:lineRule="auto"/>
              <w:ind w:left="26"/>
              <w:rPr>
                <w:rFonts w:hint="eastAsia" w:ascii="仿宋" w:hAnsi="仿宋" w:eastAsia="仿宋" w:cs="仿宋"/>
              </w:rPr>
            </w:pPr>
            <w:r>
              <w:rPr>
                <w:rFonts w:hint="eastAsia" w:ascii="仿宋" w:hAnsi="仿宋" w:eastAsia="仿宋" w:cs="仿宋"/>
                <w:spacing w:val="1"/>
              </w:rPr>
              <w:t>9787111769217</w:t>
            </w:r>
          </w:p>
        </w:tc>
        <w:tc>
          <w:tcPr>
            <w:tcW w:w="2455" w:type="dxa"/>
            <w:vAlign w:val="top"/>
          </w:tcPr>
          <w:p w14:paraId="12C90456">
            <w:pPr>
              <w:pStyle w:val="67"/>
              <w:spacing w:before="17" w:line="240" w:lineRule="auto"/>
              <w:ind w:left="24" w:right="66" w:hanging="1"/>
              <w:jc w:val="both"/>
              <w:rPr>
                <w:rFonts w:hint="eastAsia" w:ascii="仿宋" w:hAnsi="仿宋" w:eastAsia="仿宋" w:cs="仿宋"/>
              </w:rPr>
            </w:pPr>
            <w:r>
              <w:rPr>
                <w:rFonts w:hint="eastAsia" w:ascii="仿宋" w:hAnsi="仿宋" w:eastAsia="仿宋" w:cs="仿宋"/>
                <w:spacing w:val="-1"/>
              </w:rPr>
              <w:t>AI赋能HR AI</w:t>
            </w:r>
            <w:r>
              <w:rPr>
                <w:rFonts w:hint="eastAsia" w:ascii="仿宋" w:hAnsi="仿宋" w:eastAsia="仿宋" w:cs="仿宋"/>
                <w:spacing w:val="35"/>
              </w:rPr>
              <w:t xml:space="preserve"> </w:t>
            </w:r>
            <w:r>
              <w:rPr>
                <w:rFonts w:hint="eastAsia" w:ascii="仿宋" w:hAnsi="仿宋" w:eastAsia="仿宋" w:cs="仿宋"/>
                <w:spacing w:val="-1"/>
              </w:rPr>
              <w:t>10倍提升</w:t>
            </w:r>
            <w:r>
              <w:rPr>
                <w:rFonts w:hint="eastAsia" w:ascii="仿宋" w:hAnsi="仿宋" w:eastAsia="仿宋" w:cs="仿宋"/>
              </w:rPr>
              <w:t xml:space="preserve"> HR</w:t>
            </w:r>
            <w:r>
              <w:rPr>
                <w:rFonts w:hint="eastAsia" w:ascii="仿宋" w:hAnsi="仿宋" w:eastAsia="仿宋" w:cs="仿宋"/>
                <w:spacing w:val="1"/>
              </w:rPr>
              <w:t>工作效率的方法与实</w:t>
            </w:r>
            <w:r>
              <w:rPr>
                <w:rFonts w:hint="eastAsia" w:ascii="仿宋" w:hAnsi="仿宋" w:eastAsia="仿宋" w:cs="仿宋"/>
              </w:rPr>
              <w:t xml:space="preserve"> 践</w:t>
            </w:r>
          </w:p>
        </w:tc>
        <w:tc>
          <w:tcPr>
            <w:tcW w:w="954" w:type="dxa"/>
            <w:vAlign w:val="top"/>
          </w:tcPr>
          <w:p w14:paraId="34A7565A">
            <w:pPr>
              <w:pStyle w:val="67"/>
              <w:spacing w:before="187" w:line="240" w:lineRule="auto"/>
              <w:ind w:left="30"/>
              <w:rPr>
                <w:rFonts w:hint="eastAsia" w:ascii="仿宋" w:hAnsi="仿宋" w:eastAsia="仿宋" w:cs="仿宋"/>
              </w:rPr>
            </w:pPr>
            <w:r>
              <w:rPr>
                <w:rFonts w:hint="eastAsia" w:ascii="仿宋" w:hAnsi="仿宋" w:eastAsia="仿宋" w:cs="仿宋"/>
                <w:spacing w:val="-1"/>
              </w:rPr>
              <w:t>机械工业</w:t>
            </w:r>
          </w:p>
        </w:tc>
        <w:tc>
          <w:tcPr>
            <w:tcW w:w="609" w:type="dxa"/>
            <w:vAlign w:val="top"/>
          </w:tcPr>
          <w:p w14:paraId="57DDBE44">
            <w:pPr>
              <w:pStyle w:val="67"/>
              <w:spacing w:before="187"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0DD7AD9">
            <w:pPr>
              <w:pStyle w:val="67"/>
              <w:spacing w:before="187"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4B904751">
            <w:pPr>
              <w:pStyle w:val="67"/>
              <w:spacing w:before="187" w:line="240" w:lineRule="auto"/>
              <w:ind w:left="32"/>
              <w:rPr>
                <w:rFonts w:hint="eastAsia" w:ascii="仿宋" w:hAnsi="仿宋" w:eastAsia="仿宋" w:cs="仿宋"/>
              </w:rPr>
            </w:pPr>
            <w:r>
              <w:rPr>
                <w:rFonts w:hint="eastAsia" w:ascii="仿宋" w:hAnsi="仿宋" w:eastAsia="仿宋" w:cs="仿宋"/>
                <w:spacing w:val="1"/>
              </w:rPr>
              <w:t>F272.92-39</w:t>
            </w:r>
          </w:p>
        </w:tc>
        <w:tc>
          <w:tcPr>
            <w:tcW w:w="1220" w:type="dxa"/>
            <w:vAlign w:val="top"/>
          </w:tcPr>
          <w:p w14:paraId="60711877">
            <w:pPr>
              <w:pStyle w:val="67"/>
              <w:spacing w:before="187" w:line="240" w:lineRule="auto"/>
              <w:ind w:left="138"/>
              <w:rPr>
                <w:rFonts w:hint="eastAsia" w:ascii="仿宋" w:hAnsi="仿宋" w:eastAsia="仿宋" w:cs="仿宋"/>
              </w:rPr>
            </w:pPr>
            <w:r>
              <w:rPr>
                <w:rFonts w:hint="eastAsia" w:ascii="仿宋" w:hAnsi="仿宋" w:eastAsia="仿宋" w:cs="仿宋"/>
                <w:spacing w:val="-13"/>
              </w:rPr>
              <w:t>田政</w:t>
            </w:r>
          </w:p>
        </w:tc>
        <w:tc>
          <w:tcPr>
            <w:tcW w:w="1304" w:type="dxa"/>
            <w:vAlign w:val="top"/>
          </w:tcPr>
          <w:p w14:paraId="69F523BA">
            <w:pPr>
              <w:pStyle w:val="67"/>
              <w:spacing w:before="188" w:line="240" w:lineRule="auto"/>
              <w:ind w:left="148"/>
              <w:rPr>
                <w:rFonts w:hint="eastAsia" w:ascii="仿宋" w:hAnsi="仿宋" w:eastAsia="仿宋" w:cs="仿宋"/>
              </w:rPr>
            </w:pPr>
            <w:r>
              <w:rPr>
                <w:rFonts w:hint="eastAsia" w:ascii="仿宋" w:hAnsi="仿宋" w:eastAsia="仿宋" w:cs="仿宋"/>
                <w:spacing w:val="-1"/>
              </w:rPr>
              <w:t>信息技术</w:t>
            </w:r>
          </w:p>
        </w:tc>
      </w:tr>
      <w:tr w14:paraId="12E0A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67C54FAF">
            <w:pPr>
              <w:pStyle w:val="67"/>
              <w:spacing w:before="97" w:line="240" w:lineRule="auto"/>
              <w:ind w:left="256"/>
              <w:rPr>
                <w:rFonts w:hint="eastAsia" w:ascii="仿宋" w:hAnsi="仿宋" w:eastAsia="仿宋" w:cs="仿宋"/>
              </w:rPr>
            </w:pPr>
            <w:r>
              <w:rPr>
                <w:rFonts w:hint="eastAsia" w:ascii="仿宋" w:hAnsi="仿宋" w:eastAsia="仿宋" w:cs="仿宋"/>
              </w:rPr>
              <w:t>3</w:t>
            </w:r>
          </w:p>
        </w:tc>
        <w:tc>
          <w:tcPr>
            <w:tcW w:w="1600" w:type="dxa"/>
            <w:vAlign w:val="top"/>
          </w:tcPr>
          <w:p w14:paraId="21D95D2F">
            <w:pPr>
              <w:pStyle w:val="67"/>
              <w:spacing w:before="97" w:line="240" w:lineRule="auto"/>
              <w:ind w:left="26"/>
              <w:rPr>
                <w:rFonts w:hint="eastAsia" w:ascii="仿宋" w:hAnsi="仿宋" w:eastAsia="仿宋" w:cs="仿宋"/>
              </w:rPr>
            </w:pPr>
            <w:r>
              <w:rPr>
                <w:rFonts w:hint="eastAsia" w:ascii="仿宋" w:hAnsi="仿宋" w:eastAsia="仿宋" w:cs="仿宋"/>
                <w:spacing w:val="1"/>
              </w:rPr>
              <w:t>9787111744085</w:t>
            </w:r>
          </w:p>
        </w:tc>
        <w:tc>
          <w:tcPr>
            <w:tcW w:w="2455" w:type="dxa"/>
            <w:vAlign w:val="top"/>
          </w:tcPr>
          <w:p w14:paraId="40A5588F">
            <w:pPr>
              <w:pStyle w:val="67"/>
              <w:spacing w:before="18" w:line="240" w:lineRule="auto"/>
              <w:ind w:left="31" w:right="77" w:hanging="8"/>
              <w:rPr>
                <w:rFonts w:hint="eastAsia" w:ascii="仿宋" w:hAnsi="仿宋" w:eastAsia="仿宋" w:cs="仿宋"/>
              </w:rPr>
            </w:pPr>
            <w:r>
              <w:rPr>
                <w:rFonts w:hint="eastAsia" w:ascii="仿宋" w:hAnsi="仿宋" w:eastAsia="仿宋" w:cs="仿宋"/>
              </w:rPr>
              <w:t>AI</w:t>
            </w:r>
            <w:r>
              <w:rPr>
                <w:rFonts w:hint="eastAsia" w:ascii="仿宋" w:hAnsi="仿宋" w:eastAsia="仿宋" w:cs="仿宋"/>
                <w:spacing w:val="1"/>
              </w:rPr>
              <w:t xml:space="preserve">赋能企业智能化应用 </w:t>
            </w:r>
            <w:r>
              <w:rPr>
                <w:rFonts w:hint="eastAsia" w:ascii="仿宋" w:hAnsi="仿宋" w:eastAsia="仿宋" w:cs="仿宋"/>
                <w:spacing w:val="-5"/>
              </w:rPr>
              <w:t>实践</w:t>
            </w:r>
          </w:p>
        </w:tc>
        <w:tc>
          <w:tcPr>
            <w:tcW w:w="954" w:type="dxa"/>
            <w:vAlign w:val="top"/>
          </w:tcPr>
          <w:p w14:paraId="7DC09FD7">
            <w:pPr>
              <w:pStyle w:val="67"/>
              <w:spacing w:before="97" w:line="240" w:lineRule="auto"/>
              <w:ind w:left="30"/>
              <w:rPr>
                <w:rFonts w:hint="eastAsia" w:ascii="仿宋" w:hAnsi="仿宋" w:eastAsia="仿宋" w:cs="仿宋"/>
              </w:rPr>
            </w:pPr>
            <w:r>
              <w:rPr>
                <w:rFonts w:hint="eastAsia" w:ascii="仿宋" w:hAnsi="仿宋" w:eastAsia="仿宋" w:cs="仿宋"/>
                <w:spacing w:val="-1"/>
              </w:rPr>
              <w:t>机械工业</w:t>
            </w:r>
          </w:p>
        </w:tc>
        <w:tc>
          <w:tcPr>
            <w:tcW w:w="609" w:type="dxa"/>
            <w:vAlign w:val="top"/>
          </w:tcPr>
          <w:p w14:paraId="322EAD64">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041484C0">
            <w:pPr>
              <w:pStyle w:val="67"/>
              <w:spacing w:before="97"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21F5E0E6">
            <w:pPr>
              <w:pStyle w:val="67"/>
              <w:spacing w:before="97" w:line="240" w:lineRule="auto"/>
              <w:ind w:left="32"/>
              <w:rPr>
                <w:rFonts w:hint="eastAsia" w:ascii="仿宋" w:hAnsi="仿宋" w:eastAsia="仿宋" w:cs="仿宋"/>
              </w:rPr>
            </w:pPr>
            <w:r>
              <w:rPr>
                <w:rFonts w:hint="eastAsia" w:ascii="仿宋" w:hAnsi="仿宋" w:eastAsia="仿宋" w:cs="仿宋"/>
              </w:rPr>
              <w:t>F272</w:t>
            </w:r>
          </w:p>
        </w:tc>
        <w:tc>
          <w:tcPr>
            <w:tcW w:w="1220" w:type="dxa"/>
            <w:vAlign w:val="top"/>
          </w:tcPr>
          <w:p w14:paraId="483F25B3">
            <w:pPr>
              <w:pStyle w:val="67"/>
              <w:spacing w:before="17" w:line="240" w:lineRule="auto"/>
              <w:ind w:left="56"/>
              <w:rPr>
                <w:rFonts w:hint="eastAsia" w:ascii="仿宋" w:hAnsi="仿宋" w:eastAsia="仿宋" w:cs="仿宋"/>
              </w:rPr>
            </w:pPr>
            <w:r>
              <w:rPr>
                <w:rFonts w:hint="eastAsia" w:ascii="仿宋" w:hAnsi="仿宋" w:eastAsia="仿宋" w:cs="仿宋"/>
                <w:spacing w:val="-13"/>
              </w:rPr>
              <w:t>田野</w:t>
            </w:r>
          </w:p>
          <w:p w14:paraId="65F7115C">
            <w:pPr>
              <w:pStyle w:val="67"/>
              <w:spacing w:before="10" w:line="240" w:lineRule="auto"/>
              <w:ind w:left="40"/>
              <w:rPr>
                <w:rFonts w:hint="eastAsia" w:ascii="仿宋" w:hAnsi="仿宋" w:eastAsia="仿宋" w:cs="仿宋"/>
              </w:rPr>
            </w:pPr>
            <w:r>
              <w:rPr>
                <w:rFonts w:hint="eastAsia" w:ascii="仿宋" w:hAnsi="仿宋" w:eastAsia="仿宋" w:cs="仿宋"/>
                <w:spacing w:val="-3"/>
                <w:position w:val="-1"/>
              </w:rPr>
              <w:t>张建伟</w:t>
            </w:r>
          </w:p>
        </w:tc>
        <w:tc>
          <w:tcPr>
            <w:tcW w:w="1304" w:type="dxa"/>
            <w:vAlign w:val="top"/>
          </w:tcPr>
          <w:p w14:paraId="54D26F11">
            <w:pPr>
              <w:pStyle w:val="67"/>
              <w:spacing w:before="98" w:line="240" w:lineRule="auto"/>
              <w:ind w:left="148"/>
              <w:rPr>
                <w:rFonts w:hint="eastAsia" w:ascii="仿宋" w:hAnsi="仿宋" w:eastAsia="仿宋" w:cs="仿宋"/>
              </w:rPr>
            </w:pPr>
            <w:r>
              <w:rPr>
                <w:rFonts w:hint="eastAsia" w:ascii="仿宋" w:hAnsi="仿宋" w:eastAsia="仿宋" w:cs="仿宋"/>
                <w:spacing w:val="-1"/>
              </w:rPr>
              <w:t>信息技术</w:t>
            </w:r>
          </w:p>
        </w:tc>
      </w:tr>
      <w:tr w14:paraId="58A32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2A645F4F">
            <w:pPr>
              <w:pStyle w:val="67"/>
              <w:spacing w:before="192" w:line="240" w:lineRule="auto"/>
              <w:ind w:left="252"/>
              <w:rPr>
                <w:rFonts w:hint="eastAsia" w:ascii="仿宋" w:hAnsi="仿宋" w:eastAsia="仿宋" w:cs="仿宋"/>
              </w:rPr>
            </w:pPr>
            <w:r>
              <w:rPr>
                <w:rFonts w:hint="eastAsia" w:ascii="仿宋" w:hAnsi="仿宋" w:eastAsia="仿宋" w:cs="仿宋"/>
              </w:rPr>
              <w:t>4</w:t>
            </w:r>
          </w:p>
        </w:tc>
        <w:tc>
          <w:tcPr>
            <w:tcW w:w="1600" w:type="dxa"/>
            <w:vAlign w:val="top"/>
          </w:tcPr>
          <w:p w14:paraId="5A0C4398">
            <w:pPr>
              <w:pStyle w:val="67"/>
              <w:spacing w:before="191" w:line="240" w:lineRule="auto"/>
              <w:ind w:left="26"/>
              <w:rPr>
                <w:rFonts w:hint="eastAsia" w:ascii="仿宋" w:hAnsi="仿宋" w:eastAsia="仿宋" w:cs="仿宋"/>
              </w:rPr>
            </w:pPr>
            <w:r>
              <w:rPr>
                <w:rFonts w:hint="eastAsia" w:ascii="仿宋" w:hAnsi="仿宋" w:eastAsia="仿宋" w:cs="仿宋"/>
                <w:spacing w:val="1"/>
              </w:rPr>
              <w:t>9787547862377</w:t>
            </w:r>
          </w:p>
        </w:tc>
        <w:tc>
          <w:tcPr>
            <w:tcW w:w="2455" w:type="dxa"/>
            <w:vAlign w:val="top"/>
          </w:tcPr>
          <w:p w14:paraId="1C2D2AE0">
            <w:pPr>
              <w:pStyle w:val="67"/>
              <w:spacing w:before="19" w:line="240" w:lineRule="auto"/>
              <w:ind w:left="27" w:right="77" w:hanging="4"/>
              <w:rPr>
                <w:rFonts w:hint="eastAsia" w:ascii="仿宋" w:hAnsi="仿宋" w:eastAsia="仿宋" w:cs="仿宋"/>
              </w:rPr>
            </w:pPr>
            <w:r>
              <w:rPr>
                <w:rFonts w:hint="eastAsia" w:ascii="仿宋" w:hAnsi="仿宋" w:eastAsia="仿宋" w:cs="仿宋"/>
              </w:rPr>
              <w:t>AI</w:t>
            </w:r>
            <w:r>
              <w:rPr>
                <w:rFonts w:hint="eastAsia" w:ascii="仿宋" w:hAnsi="仿宋" w:eastAsia="仿宋" w:cs="仿宋"/>
                <w:spacing w:val="1"/>
              </w:rPr>
              <w:t xml:space="preserve">赋能的微生物组大数 </w:t>
            </w:r>
            <w:r>
              <w:rPr>
                <w:rFonts w:hint="eastAsia" w:ascii="仿宋" w:hAnsi="仿宋" w:eastAsia="仿宋" w:cs="仿宋"/>
              </w:rPr>
              <w:t>据挖掘：方法与应用</w:t>
            </w:r>
          </w:p>
          <w:p w14:paraId="69435C06">
            <w:pPr>
              <w:pStyle w:val="67"/>
              <w:spacing w:line="240" w:lineRule="auto"/>
              <w:ind w:left="38"/>
              <w:rPr>
                <w:rFonts w:hint="eastAsia" w:ascii="仿宋" w:hAnsi="仿宋" w:eastAsia="仿宋" w:cs="仿宋"/>
                <w:sz w:val="9"/>
                <w:szCs w:val="9"/>
              </w:rPr>
            </w:pPr>
            <w:r>
              <w:rPr>
                <w:rFonts w:hint="eastAsia" w:ascii="仿宋" w:hAnsi="仿宋" w:eastAsia="仿宋" w:cs="仿宋"/>
                <w:spacing w:val="32"/>
                <w:w w:val="125"/>
                <w:sz w:val="9"/>
                <w:szCs w:val="9"/>
              </w:rPr>
              <w:t>（精装）</w:t>
            </w:r>
          </w:p>
        </w:tc>
        <w:tc>
          <w:tcPr>
            <w:tcW w:w="954" w:type="dxa"/>
            <w:vAlign w:val="top"/>
          </w:tcPr>
          <w:p w14:paraId="0BE3028E">
            <w:pPr>
              <w:pStyle w:val="67"/>
              <w:spacing w:before="89" w:line="240" w:lineRule="auto"/>
              <w:ind w:left="32" w:right="136"/>
              <w:rPr>
                <w:rFonts w:hint="eastAsia" w:ascii="仿宋" w:hAnsi="仿宋" w:eastAsia="仿宋" w:cs="仿宋"/>
              </w:rPr>
            </w:pPr>
            <w:r>
              <w:rPr>
                <w:rFonts w:hint="eastAsia" w:ascii="仿宋" w:hAnsi="仿宋" w:eastAsia="仿宋" w:cs="仿宋"/>
                <w:spacing w:val="-1"/>
              </w:rPr>
              <w:t>上海科学技</w:t>
            </w:r>
            <w:r>
              <w:rPr>
                <w:rFonts w:hint="eastAsia" w:ascii="仿宋" w:hAnsi="仿宋" w:eastAsia="仿宋" w:cs="仿宋"/>
              </w:rPr>
              <w:t xml:space="preserve">术 </w:t>
            </w:r>
          </w:p>
        </w:tc>
        <w:tc>
          <w:tcPr>
            <w:tcW w:w="609" w:type="dxa"/>
            <w:vAlign w:val="top"/>
          </w:tcPr>
          <w:p w14:paraId="5CBA281B">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2898CAB9">
            <w:pPr>
              <w:pStyle w:val="67"/>
              <w:spacing w:before="191"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3BBC6728">
            <w:pPr>
              <w:pStyle w:val="67"/>
              <w:spacing w:before="192" w:line="240" w:lineRule="auto"/>
              <w:ind w:left="33"/>
              <w:rPr>
                <w:rFonts w:hint="eastAsia" w:ascii="仿宋" w:hAnsi="仿宋" w:eastAsia="仿宋" w:cs="仿宋"/>
              </w:rPr>
            </w:pPr>
            <w:r>
              <w:rPr>
                <w:rFonts w:hint="eastAsia" w:ascii="仿宋" w:hAnsi="仿宋" w:eastAsia="仿宋" w:cs="仿宋"/>
                <w:spacing w:val="1"/>
              </w:rPr>
              <w:t>Q93-39</w:t>
            </w:r>
          </w:p>
        </w:tc>
        <w:tc>
          <w:tcPr>
            <w:tcW w:w="1220" w:type="dxa"/>
            <w:vAlign w:val="top"/>
          </w:tcPr>
          <w:p w14:paraId="1F928905">
            <w:pPr>
              <w:pStyle w:val="67"/>
              <w:spacing w:before="192" w:line="240" w:lineRule="auto"/>
              <w:ind w:left="44"/>
              <w:rPr>
                <w:rFonts w:hint="eastAsia" w:ascii="仿宋" w:hAnsi="仿宋" w:eastAsia="仿宋" w:cs="仿宋"/>
              </w:rPr>
            </w:pPr>
            <w:r>
              <w:rPr>
                <w:rFonts w:hint="eastAsia" w:ascii="仿宋" w:hAnsi="仿宋" w:eastAsia="仿宋" w:cs="仿宋"/>
                <w:spacing w:val="-5"/>
              </w:rPr>
              <w:t>宁康</w:t>
            </w:r>
            <w:r>
              <w:rPr>
                <w:rFonts w:hint="eastAsia" w:ascii="仿宋" w:hAnsi="仿宋" w:eastAsia="仿宋" w:cs="仿宋"/>
                <w:spacing w:val="10"/>
              </w:rPr>
              <w:t xml:space="preserve"> </w:t>
            </w:r>
            <w:r>
              <w:rPr>
                <w:rFonts w:hint="eastAsia" w:ascii="仿宋" w:hAnsi="仿宋" w:eastAsia="仿宋" w:cs="仿宋"/>
                <w:spacing w:val="-5"/>
              </w:rPr>
              <w:t>编</w:t>
            </w:r>
          </w:p>
        </w:tc>
        <w:tc>
          <w:tcPr>
            <w:tcW w:w="1304" w:type="dxa"/>
            <w:vAlign w:val="top"/>
          </w:tcPr>
          <w:p w14:paraId="7DAEF0D3">
            <w:pPr>
              <w:pStyle w:val="67"/>
              <w:spacing w:before="192" w:line="240" w:lineRule="auto"/>
              <w:ind w:left="148"/>
              <w:rPr>
                <w:rFonts w:hint="eastAsia" w:ascii="仿宋" w:hAnsi="仿宋" w:eastAsia="仿宋" w:cs="仿宋"/>
              </w:rPr>
            </w:pPr>
            <w:r>
              <w:rPr>
                <w:rFonts w:hint="eastAsia" w:ascii="仿宋" w:hAnsi="仿宋" w:eastAsia="仿宋" w:cs="仿宋"/>
                <w:spacing w:val="-1"/>
              </w:rPr>
              <w:t>信息技术</w:t>
            </w:r>
          </w:p>
        </w:tc>
      </w:tr>
      <w:tr w14:paraId="2B6B0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645" w:type="dxa"/>
            <w:vAlign w:val="top"/>
          </w:tcPr>
          <w:p w14:paraId="0AB296A4">
            <w:pPr>
              <w:pStyle w:val="67"/>
              <w:spacing w:before="280" w:line="240" w:lineRule="auto"/>
              <w:ind w:left="256"/>
              <w:rPr>
                <w:rFonts w:hint="eastAsia" w:ascii="仿宋" w:hAnsi="仿宋" w:eastAsia="仿宋" w:cs="仿宋"/>
              </w:rPr>
            </w:pPr>
            <w:r>
              <w:rPr>
                <w:rFonts w:hint="eastAsia" w:ascii="仿宋" w:hAnsi="仿宋" w:eastAsia="仿宋" w:cs="仿宋"/>
              </w:rPr>
              <w:t>5</w:t>
            </w:r>
          </w:p>
        </w:tc>
        <w:tc>
          <w:tcPr>
            <w:tcW w:w="1600" w:type="dxa"/>
            <w:vAlign w:val="top"/>
          </w:tcPr>
          <w:p w14:paraId="2B1D8576">
            <w:pPr>
              <w:pStyle w:val="67"/>
              <w:spacing w:before="280" w:line="240" w:lineRule="auto"/>
              <w:ind w:left="26"/>
              <w:rPr>
                <w:rFonts w:hint="eastAsia" w:ascii="仿宋" w:hAnsi="仿宋" w:eastAsia="仿宋" w:cs="仿宋"/>
              </w:rPr>
            </w:pPr>
            <w:r>
              <w:rPr>
                <w:rFonts w:hint="eastAsia" w:ascii="仿宋" w:hAnsi="仿宋" w:eastAsia="仿宋" w:cs="仿宋"/>
                <w:spacing w:val="1"/>
              </w:rPr>
              <w:t>9787302657507</w:t>
            </w:r>
          </w:p>
        </w:tc>
        <w:tc>
          <w:tcPr>
            <w:tcW w:w="2455" w:type="dxa"/>
            <w:vAlign w:val="top"/>
          </w:tcPr>
          <w:p w14:paraId="129D2FE2">
            <w:pPr>
              <w:pStyle w:val="67"/>
              <w:spacing w:before="20" w:line="240" w:lineRule="auto"/>
              <w:ind w:left="30"/>
              <w:rPr>
                <w:rFonts w:hint="eastAsia" w:ascii="仿宋" w:hAnsi="仿宋" w:eastAsia="仿宋" w:cs="仿宋"/>
              </w:rPr>
            </w:pPr>
            <w:r>
              <w:rPr>
                <w:rFonts w:hint="eastAsia" w:ascii="仿宋" w:hAnsi="仿宋" w:eastAsia="仿宋" w:cs="仿宋"/>
              </w:rPr>
              <w:t>编程改变生活：用</w:t>
            </w:r>
          </w:p>
          <w:p w14:paraId="5CBB3C23">
            <w:pPr>
              <w:pStyle w:val="67"/>
              <w:spacing w:before="9" w:line="240" w:lineRule="auto"/>
              <w:ind w:left="27" w:right="57" w:hanging="1"/>
              <w:rPr>
                <w:rFonts w:hint="eastAsia" w:ascii="仿宋" w:hAnsi="仿宋" w:eastAsia="仿宋" w:cs="仿宋"/>
              </w:rPr>
            </w:pPr>
            <w:r>
              <w:rPr>
                <w:rFonts w:hint="eastAsia" w:ascii="仿宋" w:hAnsi="仿宋" w:eastAsia="仿宋" w:cs="仿宋"/>
              </w:rPr>
              <w:t>PySide</w:t>
            </w:r>
            <w:r>
              <w:rPr>
                <w:rFonts w:hint="eastAsia" w:ascii="仿宋" w:hAnsi="仿宋" w:eastAsia="仿宋" w:cs="仿宋"/>
                <w:spacing w:val="5"/>
              </w:rPr>
              <w:t>6/</w:t>
            </w:r>
            <w:r>
              <w:rPr>
                <w:rFonts w:hint="eastAsia" w:ascii="仿宋" w:hAnsi="仿宋" w:eastAsia="仿宋" w:cs="仿宋"/>
              </w:rPr>
              <w:t>PyQt</w:t>
            </w:r>
            <w:r>
              <w:rPr>
                <w:rFonts w:hint="eastAsia" w:ascii="仿宋" w:hAnsi="仿宋" w:eastAsia="仿宋" w:cs="仿宋"/>
                <w:spacing w:val="5"/>
              </w:rPr>
              <w:t>6创建</w:t>
            </w:r>
            <w:r>
              <w:rPr>
                <w:rFonts w:hint="eastAsia" w:ascii="仿宋" w:hAnsi="仿宋" w:eastAsia="仿宋" w:cs="仿宋"/>
              </w:rPr>
              <w:t>GUI</w:t>
            </w:r>
            <w:r>
              <w:rPr>
                <w:rFonts w:hint="eastAsia" w:ascii="仿宋" w:hAnsi="仿宋" w:eastAsia="仿宋" w:cs="仿宋"/>
                <w:spacing w:val="3"/>
              </w:rPr>
              <w:t xml:space="preserve"> </w:t>
            </w:r>
            <w:r>
              <w:rPr>
                <w:rFonts w:hint="eastAsia" w:ascii="仿宋" w:hAnsi="仿宋" w:eastAsia="仿宋" w:cs="仿宋"/>
              </w:rPr>
              <w:t>程序.基础篇.微课视频</w:t>
            </w:r>
            <w:r>
              <w:rPr>
                <w:rFonts w:hint="eastAsia" w:ascii="仿宋" w:hAnsi="仿宋" w:eastAsia="仿宋" w:cs="仿宋"/>
                <w:spacing w:val="5"/>
              </w:rPr>
              <w:t xml:space="preserve"> </w:t>
            </w:r>
            <w:r>
              <w:rPr>
                <w:rFonts w:hint="eastAsia" w:ascii="仿宋" w:hAnsi="仿宋" w:eastAsia="仿宋" w:cs="仿宋"/>
              </w:rPr>
              <w:t>版</w:t>
            </w:r>
          </w:p>
        </w:tc>
        <w:tc>
          <w:tcPr>
            <w:tcW w:w="954" w:type="dxa"/>
            <w:vAlign w:val="top"/>
          </w:tcPr>
          <w:p w14:paraId="0AB939B9">
            <w:pPr>
              <w:pStyle w:val="67"/>
              <w:spacing w:before="281"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3A2B6712">
            <w:pPr>
              <w:pStyle w:val="67"/>
              <w:spacing w:before="28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5656AB55">
            <w:pPr>
              <w:pStyle w:val="67"/>
              <w:spacing w:before="280"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7AF2107F">
            <w:pPr>
              <w:pStyle w:val="67"/>
              <w:spacing w:before="28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01A01A2D">
            <w:pPr>
              <w:pStyle w:val="67"/>
              <w:spacing w:before="181" w:line="240" w:lineRule="auto"/>
              <w:ind w:left="38" w:right="452"/>
              <w:rPr>
                <w:rFonts w:hint="eastAsia" w:ascii="仿宋" w:hAnsi="仿宋" w:eastAsia="仿宋" w:cs="仿宋"/>
              </w:rPr>
            </w:pPr>
            <w:r>
              <w:rPr>
                <w:rFonts w:hint="eastAsia" w:ascii="仿宋" w:hAnsi="仿宋" w:eastAsia="仿宋" w:cs="仿宋"/>
                <w:spacing w:val="-3"/>
              </w:rPr>
              <w:t>邢世通</w:t>
            </w:r>
            <w:r>
              <w:rPr>
                <w:rFonts w:hint="eastAsia" w:ascii="仿宋" w:hAnsi="仿宋" w:eastAsia="仿宋" w:cs="仿宋"/>
                <w:spacing w:val="1"/>
              </w:rPr>
              <w:t xml:space="preserve"> </w:t>
            </w:r>
            <w:r>
              <w:rPr>
                <w:rFonts w:hint="eastAsia" w:ascii="仿宋" w:hAnsi="仿宋" w:eastAsia="仿宋" w:cs="仿宋"/>
                <w:spacing w:val="-4"/>
              </w:rPr>
              <w:t>编著</w:t>
            </w:r>
          </w:p>
        </w:tc>
        <w:tc>
          <w:tcPr>
            <w:tcW w:w="1304" w:type="dxa"/>
            <w:vAlign w:val="top"/>
          </w:tcPr>
          <w:p w14:paraId="71A54296">
            <w:pPr>
              <w:pStyle w:val="67"/>
              <w:spacing w:before="281" w:line="240" w:lineRule="auto"/>
              <w:ind w:left="148"/>
              <w:rPr>
                <w:rFonts w:hint="eastAsia" w:ascii="仿宋" w:hAnsi="仿宋" w:eastAsia="仿宋" w:cs="仿宋"/>
              </w:rPr>
            </w:pPr>
            <w:r>
              <w:rPr>
                <w:rFonts w:hint="eastAsia" w:ascii="仿宋" w:hAnsi="仿宋" w:eastAsia="仿宋" w:cs="仿宋"/>
                <w:spacing w:val="-1"/>
              </w:rPr>
              <w:t>信息技术</w:t>
            </w:r>
          </w:p>
        </w:tc>
      </w:tr>
      <w:tr w14:paraId="21892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2D7E3829">
            <w:pPr>
              <w:pStyle w:val="67"/>
              <w:spacing w:before="99" w:line="240" w:lineRule="auto"/>
              <w:ind w:left="254"/>
              <w:rPr>
                <w:rFonts w:hint="eastAsia" w:ascii="仿宋" w:hAnsi="仿宋" w:eastAsia="仿宋" w:cs="仿宋"/>
              </w:rPr>
            </w:pPr>
            <w:r>
              <w:rPr>
                <w:rFonts w:hint="eastAsia" w:ascii="仿宋" w:hAnsi="仿宋" w:eastAsia="仿宋" w:cs="仿宋"/>
              </w:rPr>
              <w:t>6</w:t>
            </w:r>
          </w:p>
        </w:tc>
        <w:tc>
          <w:tcPr>
            <w:tcW w:w="1600" w:type="dxa"/>
            <w:vAlign w:val="top"/>
          </w:tcPr>
          <w:p w14:paraId="7A0AA3EA">
            <w:pPr>
              <w:pStyle w:val="67"/>
              <w:spacing w:before="99" w:line="240" w:lineRule="auto"/>
              <w:ind w:left="26"/>
              <w:rPr>
                <w:rFonts w:hint="eastAsia" w:ascii="仿宋" w:hAnsi="仿宋" w:eastAsia="仿宋" w:cs="仿宋"/>
              </w:rPr>
            </w:pPr>
            <w:r>
              <w:rPr>
                <w:rFonts w:hint="eastAsia" w:ascii="仿宋" w:hAnsi="仿宋" w:eastAsia="仿宋" w:cs="仿宋"/>
                <w:spacing w:val="1"/>
              </w:rPr>
              <w:t>9787121322914</w:t>
            </w:r>
          </w:p>
        </w:tc>
        <w:tc>
          <w:tcPr>
            <w:tcW w:w="2455" w:type="dxa"/>
            <w:vAlign w:val="top"/>
          </w:tcPr>
          <w:p w14:paraId="3D6987C6">
            <w:pPr>
              <w:pStyle w:val="67"/>
              <w:spacing w:before="22" w:line="240" w:lineRule="auto"/>
              <w:ind w:left="29" w:right="155"/>
              <w:rPr>
                <w:rFonts w:hint="eastAsia" w:ascii="仿宋" w:hAnsi="仿宋" w:eastAsia="仿宋" w:cs="仿宋"/>
              </w:rPr>
            </w:pPr>
            <w:r>
              <w:rPr>
                <w:rFonts w:hint="eastAsia" w:ascii="仿宋" w:hAnsi="仿宋" w:eastAsia="仿宋" w:cs="仿宋"/>
                <w:spacing w:val="1"/>
              </w:rPr>
              <w:t>博文视点：</w:t>
            </w:r>
            <w:r>
              <w:rPr>
                <w:rFonts w:hint="eastAsia" w:ascii="仿宋" w:hAnsi="仿宋" w:eastAsia="仿宋" w:cs="仿宋"/>
              </w:rPr>
              <w:t>PyQt</w:t>
            </w:r>
            <w:r>
              <w:rPr>
                <w:rFonts w:hint="eastAsia" w:ascii="仿宋" w:hAnsi="仿宋" w:eastAsia="仿宋" w:cs="仿宋"/>
                <w:spacing w:val="1"/>
              </w:rPr>
              <w:t>5快速</w:t>
            </w:r>
            <w:r>
              <w:rPr>
                <w:rFonts w:hint="eastAsia" w:ascii="仿宋" w:hAnsi="仿宋" w:eastAsia="仿宋" w:cs="仿宋"/>
              </w:rPr>
              <w:t xml:space="preserve"> </w:t>
            </w:r>
            <w:r>
              <w:rPr>
                <w:rFonts w:hint="eastAsia" w:ascii="仿宋" w:hAnsi="仿宋" w:eastAsia="仿宋" w:cs="仿宋"/>
                <w:spacing w:val="-1"/>
              </w:rPr>
              <w:t>开发与实战</w:t>
            </w:r>
          </w:p>
        </w:tc>
        <w:tc>
          <w:tcPr>
            <w:tcW w:w="954" w:type="dxa"/>
            <w:vAlign w:val="top"/>
          </w:tcPr>
          <w:p w14:paraId="385A0CBA">
            <w:pPr>
              <w:pStyle w:val="67"/>
              <w:spacing w:before="100"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1A2E70CC">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38AEC685">
            <w:pPr>
              <w:pStyle w:val="67"/>
              <w:spacing w:before="99" w:line="240" w:lineRule="auto"/>
              <w:ind w:left="35"/>
              <w:rPr>
                <w:rFonts w:hint="eastAsia" w:ascii="仿宋" w:hAnsi="仿宋" w:eastAsia="仿宋" w:cs="仿宋"/>
              </w:rPr>
            </w:pPr>
            <w:r>
              <w:rPr>
                <w:rFonts w:hint="eastAsia" w:ascii="仿宋" w:hAnsi="仿宋" w:eastAsia="仿宋" w:cs="仿宋"/>
              </w:rPr>
              <w:t>2017-10-1</w:t>
            </w:r>
          </w:p>
        </w:tc>
        <w:tc>
          <w:tcPr>
            <w:tcW w:w="1102" w:type="dxa"/>
            <w:vAlign w:val="top"/>
          </w:tcPr>
          <w:p w14:paraId="43864064">
            <w:pPr>
              <w:pStyle w:val="67"/>
              <w:spacing w:before="99"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6790F095">
            <w:pPr>
              <w:pStyle w:val="67"/>
              <w:spacing w:before="99" w:line="240" w:lineRule="auto"/>
              <w:ind w:left="38"/>
              <w:rPr>
                <w:rFonts w:hint="eastAsia" w:ascii="仿宋" w:hAnsi="仿宋" w:eastAsia="仿宋" w:cs="仿宋"/>
              </w:rPr>
            </w:pPr>
            <w:r>
              <w:rPr>
                <w:rFonts w:hint="eastAsia" w:ascii="仿宋" w:hAnsi="仿宋" w:eastAsia="仿宋" w:cs="仿宋"/>
                <w:spacing w:val="-4"/>
              </w:rPr>
              <w:t>王硕</w:t>
            </w:r>
          </w:p>
        </w:tc>
        <w:tc>
          <w:tcPr>
            <w:tcW w:w="1304" w:type="dxa"/>
            <w:vAlign w:val="top"/>
          </w:tcPr>
          <w:p w14:paraId="5BCC56AD">
            <w:pPr>
              <w:pStyle w:val="67"/>
              <w:spacing w:before="100" w:line="240" w:lineRule="auto"/>
              <w:ind w:left="148"/>
              <w:rPr>
                <w:rFonts w:hint="eastAsia" w:ascii="仿宋" w:hAnsi="仿宋" w:eastAsia="仿宋" w:cs="仿宋"/>
              </w:rPr>
            </w:pPr>
            <w:r>
              <w:rPr>
                <w:rFonts w:hint="eastAsia" w:ascii="仿宋" w:hAnsi="仿宋" w:eastAsia="仿宋" w:cs="仿宋"/>
                <w:spacing w:val="-1"/>
              </w:rPr>
              <w:t>信息技术</w:t>
            </w:r>
          </w:p>
        </w:tc>
      </w:tr>
      <w:tr w14:paraId="7925F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45" w:type="dxa"/>
            <w:vAlign w:val="top"/>
          </w:tcPr>
          <w:p w14:paraId="6D91BD87">
            <w:pPr>
              <w:pStyle w:val="67"/>
              <w:spacing w:before="12" w:line="240" w:lineRule="auto"/>
              <w:ind w:left="256"/>
              <w:rPr>
                <w:rFonts w:hint="eastAsia" w:ascii="仿宋" w:hAnsi="仿宋" w:eastAsia="仿宋" w:cs="仿宋"/>
              </w:rPr>
            </w:pPr>
            <w:r>
              <w:rPr>
                <w:rFonts w:hint="eastAsia" w:ascii="仿宋" w:hAnsi="仿宋" w:eastAsia="仿宋" w:cs="仿宋"/>
              </w:rPr>
              <w:t>7</w:t>
            </w:r>
          </w:p>
        </w:tc>
        <w:tc>
          <w:tcPr>
            <w:tcW w:w="1600" w:type="dxa"/>
            <w:vAlign w:val="top"/>
          </w:tcPr>
          <w:p w14:paraId="04558B83">
            <w:pPr>
              <w:pStyle w:val="67"/>
              <w:spacing w:before="12" w:line="240" w:lineRule="auto"/>
              <w:ind w:left="26"/>
              <w:rPr>
                <w:rFonts w:hint="eastAsia" w:ascii="仿宋" w:hAnsi="仿宋" w:eastAsia="仿宋" w:cs="仿宋"/>
              </w:rPr>
            </w:pPr>
            <w:r>
              <w:rPr>
                <w:rFonts w:hint="eastAsia" w:ascii="仿宋" w:hAnsi="仿宋" w:eastAsia="仿宋" w:cs="仿宋"/>
                <w:spacing w:val="1"/>
              </w:rPr>
              <w:t>9787115608666</w:t>
            </w:r>
          </w:p>
        </w:tc>
        <w:tc>
          <w:tcPr>
            <w:tcW w:w="2455" w:type="dxa"/>
            <w:vAlign w:val="top"/>
          </w:tcPr>
          <w:p w14:paraId="75103BDD">
            <w:pPr>
              <w:pStyle w:val="67"/>
              <w:spacing w:before="12" w:line="240" w:lineRule="auto"/>
              <w:ind w:left="26"/>
              <w:rPr>
                <w:rFonts w:hint="eastAsia" w:ascii="仿宋" w:hAnsi="仿宋" w:eastAsia="仿宋" w:cs="仿宋"/>
              </w:rPr>
            </w:pPr>
            <w:r>
              <w:rPr>
                <w:rFonts w:hint="eastAsia" w:ascii="仿宋" w:hAnsi="仿宋" w:eastAsia="仿宋" w:cs="仿宋"/>
              </w:rPr>
              <w:t>PyQt</w:t>
            </w:r>
            <w:r>
              <w:rPr>
                <w:rFonts w:hint="eastAsia" w:ascii="仿宋" w:hAnsi="仿宋" w:eastAsia="仿宋" w:cs="仿宋"/>
                <w:spacing w:val="1"/>
              </w:rPr>
              <w:t>编程快速上手</w:t>
            </w:r>
          </w:p>
        </w:tc>
        <w:tc>
          <w:tcPr>
            <w:tcW w:w="954" w:type="dxa"/>
            <w:vAlign w:val="top"/>
          </w:tcPr>
          <w:p w14:paraId="216E69E1">
            <w:pPr>
              <w:pStyle w:val="67"/>
              <w:spacing w:before="12"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1BD320E6">
            <w:pPr>
              <w:pStyle w:val="67"/>
              <w:spacing w:before="12"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56745393">
            <w:pPr>
              <w:pStyle w:val="67"/>
              <w:spacing w:before="12"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4EEB3D73">
            <w:pPr>
              <w:pStyle w:val="67"/>
              <w:spacing w:before="12"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764C1C30">
            <w:pPr>
              <w:pStyle w:val="67"/>
              <w:spacing w:before="12" w:line="240" w:lineRule="auto"/>
              <w:ind w:left="36"/>
              <w:rPr>
                <w:rFonts w:hint="eastAsia" w:ascii="仿宋" w:hAnsi="仿宋" w:eastAsia="仿宋" w:cs="仿宋"/>
              </w:rPr>
            </w:pPr>
            <w:r>
              <w:rPr>
                <w:rFonts w:hint="eastAsia" w:ascii="仿宋" w:hAnsi="仿宋" w:eastAsia="仿宋" w:cs="仿宋"/>
                <w:spacing w:val="-2"/>
              </w:rPr>
              <w:t>任路顺</w:t>
            </w:r>
          </w:p>
        </w:tc>
        <w:tc>
          <w:tcPr>
            <w:tcW w:w="1304" w:type="dxa"/>
            <w:vAlign w:val="top"/>
          </w:tcPr>
          <w:p w14:paraId="3C5E20A5">
            <w:pPr>
              <w:pStyle w:val="67"/>
              <w:spacing w:before="12" w:line="240" w:lineRule="auto"/>
              <w:ind w:left="148"/>
              <w:rPr>
                <w:rFonts w:hint="eastAsia" w:ascii="仿宋" w:hAnsi="仿宋" w:eastAsia="仿宋" w:cs="仿宋"/>
              </w:rPr>
            </w:pPr>
            <w:r>
              <w:rPr>
                <w:rFonts w:hint="eastAsia" w:ascii="仿宋" w:hAnsi="仿宋" w:eastAsia="仿宋" w:cs="仿宋"/>
                <w:spacing w:val="-1"/>
              </w:rPr>
              <w:t>信息技术</w:t>
            </w:r>
          </w:p>
        </w:tc>
      </w:tr>
      <w:tr w14:paraId="7A65D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7C22592B">
            <w:pPr>
              <w:pStyle w:val="67"/>
              <w:spacing w:before="100" w:line="240" w:lineRule="auto"/>
              <w:ind w:left="253"/>
              <w:rPr>
                <w:rFonts w:hint="eastAsia" w:ascii="仿宋" w:hAnsi="仿宋" w:eastAsia="仿宋" w:cs="仿宋"/>
              </w:rPr>
            </w:pPr>
            <w:r>
              <w:rPr>
                <w:rFonts w:hint="eastAsia" w:ascii="仿宋" w:hAnsi="仿宋" w:eastAsia="仿宋" w:cs="仿宋"/>
              </w:rPr>
              <w:t>8</w:t>
            </w:r>
          </w:p>
        </w:tc>
        <w:tc>
          <w:tcPr>
            <w:tcW w:w="1600" w:type="dxa"/>
            <w:vAlign w:val="top"/>
          </w:tcPr>
          <w:p w14:paraId="45626DAD">
            <w:pPr>
              <w:pStyle w:val="67"/>
              <w:spacing w:before="100" w:line="240" w:lineRule="auto"/>
              <w:ind w:left="26"/>
              <w:rPr>
                <w:rFonts w:hint="eastAsia" w:ascii="仿宋" w:hAnsi="仿宋" w:eastAsia="仿宋" w:cs="仿宋"/>
              </w:rPr>
            </w:pPr>
            <w:r>
              <w:rPr>
                <w:rFonts w:hint="eastAsia" w:ascii="仿宋" w:hAnsi="仿宋" w:eastAsia="仿宋" w:cs="仿宋"/>
                <w:spacing w:val="1"/>
              </w:rPr>
              <w:t>9787121445255</w:t>
            </w:r>
          </w:p>
        </w:tc>
        <w:tc>
          <w:tcPr>
            <w:tcW w:w="2455" w:type="dxa"/>
            <w:vAlign w:val="top"/>
          </w:tcPr>
          <w:p w14:paraId="6FFA20E0">
            <w:pPr>
              <w:pStyle w:val="67"/>
              <w:spacing w:before="22" w:line="240" w:lineRule="auto"/>
              <w:ind w:left="31" w:right="143" w:hanging="5"/>
              <w:rPr>
                <w:rFonts w:hint="eastAsia" w:ascii="仿宋" w:hAnsi="仿宋" w:eastAsia="仿宋" w:cs="仿宋"/>
              </w:rPr>
            </w:pPr>
            <w:r>
              <w:rPr>
                <w:rFonts w:hint="eastAsia" w:ascii="仿宋" w:hAnsi="仿宋" w:eastAsia="仿宋" w:cs="仿宋"/>
              </w:rPr>
              <w:t>Pyside</w:t>
            </w:r>
            <w:r>
              <w:rPr>
                <w:rFonts w:hint="eastAsia" w:ascii="仿宋" w:hAnsi="仿宋" w:eastAsia="仿宋" w:cs="仿宋"/>
                <w:spacing w:val="3"/>
              </w:rPr>
              <w:t>6/</w:t>
            </w:r>
            <w:r>
              <w:rPr>
                <w:rFonts w:hint="eastAsia" w:ascii="仿宋" w:hAnsi="仿宋" w:eastAsia="仿宋" w:cs="仿宋"/>
              </w:rPr>
              <w:t>Pyqt</w:t>
            </w:r>
            <w:r>
              <w:rPr>
                <w:rFonts w:hint="eastAsia" w:ascii="仿宋" w:hAnsi="仿宋" w:eastAsia="仿宋" w:cs="仿宋"/>
                <w:spacing w:val="3"/>
              </w:rPr>
              <w:t>6快速开</w:t>
            </w:r>
            <w:r>
              <w:rPr>
                <w:rFonts w:hint="eastAsia" w:ascii="仿宋" w:hAnsi="仿宋" w:eastAsia="仿宋" w:cs="仿宋"/>
                <w:spacing w:val="4"/>
              </w:rPr>
              <w:t xml:space="preserve"> </w:t>
            </w:r>
            <w:r>
              <w:rPr>
                <w:rFonts w:hint="eastAsia" w:ascii="仿宋" w:hAnsi="仿宋" w:eastAsia="仿宋" w:cs="仿宋"/>
                <w:spacing w:val="-2"/>
              </w:rPr>
              <w:t>发与实战</w:t>
            </w:r>
          </w:p>
        </w:tc>
        <w:tc>
          <w:tcPr>
            <w:tcW w:w="954" w:type="dxa"/>
            <w:vAlign w:val="top"/>
          </w:tcPr>
          <w:p w14:paraId="27FEF978">
            <w:pPr>
              <w:pStyle w:val="67"/>
              <w:spacing w:before="101"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29CDCDF6">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23387941">
            <w:pPr>
              <w:pStyle w:val="67"/>
              <w:spacing w:before="100"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53288305">
            <w:pPr>
              <w:pStyle w:val="67"/>
              <w:spacing w:before="10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0D611AE6">
            <w:pPr>
              <w:pStyle w:val="67"/>
              <w:spacing w:before="101" w:line="240" w:lineRule="auto"/>
              <w:ind w:left="37"/>
              <w:rPr>
                <w:rFonts w:hint="eastAsia" w:ascii="仿宋" w:hAnsi="仿宋" w:eastAsia="仿宋" w:cs="仿宋"/>
              </w:rPr>
            </w:pPr>
            <w:r>
              <w:rPr>
                <w:rFonts w:hint="eastAsia" w:ascii="仿宋" w:hAnsi="仿宋" w:eastAsia="仿宋" w:cs="仿宋"/>
                <w:spacing w:val="-2"/>
              </w:rPr>
              <w:t>孙洋洋</w:t>
            </w:r>
          </w:p>
        </w:tc>
        <w:tc>
          <w:tcPr>
            <w:tcW w:w="1304" w:type="dxa"/>
            <w:vAlign w:val="top"/>
          </w:tcPr>
          <w:p w14:paraId="7BB8D0B0">
            <w:pPr>
              <w:pStyle w:val="67"/>
              <w:spacing w:before="101" w:line="240" w:lineRule="auto"/>
              <w:ind w:left="148"/>
              <w:rPr>
                <w:rFonts w:hint="eastAsia" w:ascii="仿宋" w:hAnsi="仿宋" w:eastAsia="仿宋" w:cs="仿宋"/>
              </w:rPr>
            </w:pPr>
            <w:r>
              <w:rPr>
                <w:rFonts w:hint="eastAsia" w:ascii="仿宋" w:hAnsi="仿宋" w:eastAsia="仿宋" w:cs="仿宋"/>
                <w:spacing w:val="-1"/>
              </w:rPr>
              <w:t>信息技术</w:t>
            </w:r>
          </w:p>
        </w:tc>
      </w:tr>
      <w:tr w14:paraId="259E5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45" w:type="dxa"/>
            <w:vAlign w:val="top"/>
          </w:tcPr>
          <w:p w14:paraId="07828C5D">
            <w:pPr>
              <w:pStyle w:val="67"/>
              <w:spacing w:before="13" w:line="240" w:lineRule="auto"/>
              <w:ind w:left="253"/>
              <w:rPr>
                <w:rFonts w:hint="eastAsia" w:ascii="仿宋" w:hAnsi="仿宋" w:eastAsia="仿宋" w:cs="仿宋"/>
              </w:rPr>
            </w:pPr>
            <w:r>
              <w:rPr>
                <w:rFonts w:hint="eastAsia" w:ascii="仿宋" w:hAnsi="仿宋" w:eastAsia="仿宋" w:cs="仿宋"/>
              </w:rPr>
              <w:t>9</w:t>
            </w:r>
          </w:p>
        </w:tc>
        <w:tc>
          <w:tcPr>
            <w:tcW w:w="1600" w:type="dxa"/>
            <w:vAlign w:val="top"/>
          </w:tcPr>
          <w:p w14:paraId="59E2FDC8">
            <w:pPr>
              <w:pStyle w:val="67"/>
              <w:spacing w:before="13" w:line="240" w:lineRule="auto"/>
              <w:ind w:left="26"/>
              <w:rPr>
                <w:rFonts w:hint="eastAsia" w:ascii="仿宋" w:hAnsi="仿宋" w:eastAsia="仿宋" w:cs="仿宋"/>
              </w:rPr>
            </w:pPr>
            <w:r>
              <w:rPr>
                <w:rFonts w:hint="eastAsia" w:ascii="仿宋" w:hAnsi="仿宋" w:eastAsia="仿宋" w:cs="仿宋"/>
                <w:spacing w:val="1"/>
              </w:rPr>
              <w:t>9787302632450</w:t>
            </w:r>
          </w:p>
        </w:tc>
        <w:tc>
          <w:tcPr>
            <w:tcW w:w="2455" w:type="dxa"/>
            <w:vAlign w:val="top"/>
          </w:tcPr>
          <w:p w14:paraId="696F9F7C">
            <w:pPr>
              <w:pStyle w:val="67"/>
              <w:spacing w:before="13" w:line="240" w:lineRule="auto"/>
              <w:ind w:left="26"/>
              <w:rPr>
                <w:rFonts w:hint="eastAsia" w:ascii="仿宋" w:hAnsi="仿宋" w:eastAsia="仿宋" w:cs="仿宋"/>
              </w:rPr>
            </w:pPr>
            <w:r>
              <w:rPr>
                <w:rFonts w:hint="eastAsia" w:ascii="仿宋" w:hAnsi="仿宋" w:eastAsia="仿宋" w:cs="仿宋"/>
              </w:rPr>
              <w:t>PyQt</w:t>
            </w:r>
            <w:r>
              <w:rPr>
                <w:rFonts w:hint="eastAsia" w:ascii="仿宋" w:hAnsi="仿宋" w:eastAsia="仿宋" w:cs="仿宋"/>
                <w:spacing w:val="13"/>
              </w:rPr>
              <w:t xml:space="preserve"> </w:t>
            </w:r>
            <w:r>
              <w:rPr>
                <w:rFonts w:hint="eastAsia" w:ascii="仿宋" w:hAnsi="仿宋" w:eastAsia="仿宋" w:cs="仿宋"/>
              </w:rPr>
              <w:t>5 从入门到精通</w:t>
            </w:r>
          </w:p>
        </w:tc>
        <w:tc>
          <w:tcPr>
            <w:tcW w:w="954" w:type="dxa"/>
            <w:vAlign w:val="top"/>
          </w:tcPr>
          <w:p w14:paraId="34BF724C">
            <w:pPr>
              <w:pStyle w:val="67"/>
              <w:spacing w:before="13"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1818FD89">
            <w:pPr>
              <w:pStyle w:val="67"/>
              <w:spacing w:before="13"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7D8635B">
            <w:pPr>
              <w:pStyle w:val="67"/>
              <w:spacing w:before="13"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2AAD1ECD">
            <w:pPr>
              <w:pStyle w:val="67"/>
              <w:spacing w:before="13"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24D7253A">
            <w:pPr>
              <w:pStyle w:val="67"/>
              <w:spacing w:before="13" w:line="240" w:lineRule="auto"/>
              <w:ind w:left="37"/>
              <w:rPr>
                <w:rFonts w:hint="eastAsia" w:ascii="仿宋" w:hAnsi="仿宋" w:eastAsia="仿宋" w:cs="仿宋"/>
              </w:rPr>
            </w:pPr>
            <w:r>
              <w:rPr>
                <w:rFonts w:hint="eastAsia" w:ascii="仿宋" w:hAnsi="仿宋" w:eastAsia="仿宋" w:cs="仿宋"/>
                <w:spacing w:val="-2"/>
              </w:rPr>
              <w:t>朱文伟</w:t>
            </w:r>
          </w:p>
        </w:tc>
        <w:tc>
          <w:tcPr>
            <w:tcW w:w="1304" w:type="dxa"/>
            <w:vAlign w:val="top"/>
          </w:tcPr>
          <w:p w14:paraId="0B3100E0">
            <w:pPr>
              <w:pStyle w:val="67"/>
              <w:spacing w:before="13" w:line="240" w:lineRule="auto"/>
              <w:ind w:left="148"/>
              <w:rPr>
                <w:rFonts w:hint="eastAsia" w:ascii="仿宋" w:hAnsi="仿宋" w:eastAsia="仿宋" w:cs="仿宋"/>
              </w:rPr>
            </w:pPr>
            <w:r>
              <w:rPr>
                <w:rFonts w:hint="eastAsia" w:ascii="仿宋" w:hAnsi="仿宋" w:eastAsia="仿宋" w:cs="仿宋"/>
                <w:spacing w:val="-1"/>
              </w:rPr>
              <w:t>信息技术</w:t>
            </w:r>
          </w:p>
        </w:tc>
      </w:tr>
      <w:tr w14:paraId="1F66C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431F9187">
            <w:pPr>
              <w:pStyle w:val="67"/>
              <w:spacing w:before="101" w:line="240" w:lineRule="auto"/>
              <w:ind w:left="223"/>
              <w:rPr>
                <w:rFonts w:hint="eastAsia" w:ascii="仿宋" w:hAnsi="仿宋" w:eastAsia="仿宋" w:cs="仿宋"/>
              </w:rPr>
            </w:pPr>
            <w:r>
              <w:rPr>
                <w:rFonts w:hint="eastAsia" w:ascii="仿宋" w:hAnsi="仿宋" w:eastAsia="仿宋" w:cs="仿宋"/>
                <w:spacing w:val="-9"/>
              </w:rPr>
              <w:t>10</w:t>
            </w:r>
          </w:p>
        </w:tc>
        <w:tc>
          <w:tcPr>
            <w:tcW w:w="1600" w:type="dxa"/>
            <w:vAlign w:val="top"/>
          </w:tcPr>
          <w:p w14:paraId="3ABAE3E0">
            <w:pPr>
              <w:pStyle w:val="67"/>
              <w:spacing w:before="101" w:line="240" w:lineRule="auto"/>
              <w:ind w:left="26"/>
              <w:rPr>
                <w:rFonts w:hint="eastAsia" w:ascii="仿宋" w:hAnsi="仿宋" w:eastAsia="仿宋" w:cs="仿宋"/>
              </w:rPr>
            </w:pPr>
            <w:r>
              <w:rPr>
                <w:rFonts w:hint="eastAsia" w:ascii="仿宋" w:hAnsi="仿宋" w:eastAsia="仿宋" w:cs="仿宋"/>
                <w:spacing w:val="1"/>
              </w:rPr>
              <w:t>9787539094236</w:t>
            </w:r>
          </w:p>
        </w:tc>
        <w:tc>
          <w:tcPr>
            <w:tcW w:w="2455" w:type="dxa"/>
            <w:vAlign w:val="top"/>
          </w:tcPr>
          <w:p w14:paraId="53553D80">
            <w:pPr>
              <w:pStyle w:val="67"/>
              <w:spacing w:before="23" w:line="240" w:lineRule="auto"/>
              <w:ind w:left="29" w:right="69" w:hanging="6"/>
              <w:rPr>
                <w:rFonts w:hint="eastAsia" w:ascii="仿宋" w:hAnsi="仿宋" w:eastAsia="仿宋" w:cs="仿宋"/>
              </w:rPr>
            </w:pPr>
            <w:r>
              <w:rPr>
                <w:rFonts w:hint="eastAsia" w:ascii="仿宋" w:hAnsi="仿宋" w:eastAsia="仿宋" w:cs="仿宋"/>
              </w:rPr>
              <w:t>AI</w:t>
            </w:r>
            <w:r>
              <w:rPr>
                <w:rFonts w:hint="eastAsia" w:ascii="仿宋" w:hAnsi="仿宋" w:eastAsia="仿宋" w:cs="仿宋"/>
                <w:spacing w:val="3"/>
              </w:rPr>
              <w:t>高校办公用</w:t>
            </w:r>
            <w:r>
              <w:rPr>
                <w:rFonts w:hint="eastAsia" w:ascii="仿宋" w:hAnsi="仿宋" w:eastAsia="仿宋" w:cs="仿宋"/>
              </w:rPr>
              <w:t>python</w:t>
            </w:r>
            <w:r>
              <w:rPr>
                <w:rFonts w:hint="eastAsia" w:ascii="仿宋" w:hAnsi="仿宋" w:eastAsia="仿宋" w:cs="仿宋"/>
                <w:spacing w:val="3"/>
              </w:rPr>
              <w:t>三</w:t>
            </w:r>
            <w:r>
              <w:rPr>
                <w:rFonts w:hint="eastAsia" w:ascii="仿宋" w:hAnsi="仿宋" w:eastAsia="仿宋" w:cs="仿宋"/>
              </w:rPr>
              <w:t xml:space="preserve"> </w:t>
            </w:r>
            <w:r>
              <w:rPr>
                <w:rFonts w:hint="eastAsia" w:ascii="仿宋" w:hAnsi="仿宋" w:eastAsia="仿宋" w:cs="仿宋"/>
                <w:spacing w:val="-1"/>
              </w:rPr>
              <w:t>分钟搞定全天工作</w:t>
            </w:r>
          </w:p>
        </w:tc>
        <w:tc>
          <w:tcPr>
            <w:tcW w:w="954" w:type="dxa"/>
            <w:vAlign w:val="top"/>
          </w:tcPr>
          <w:p w14:paraId="7E181F4B">
            <w:pPr>
              <w:pStyle w:val="67"/>
              <w:spacing w:before="23" w:line="240" w:lineRule="auto"/>
              <w:ind w:left="31" w:right="136"/>
              <w:rPr>
                <w:rFonts w:hint="eastAsia" w:ascii="仿宋" w:hAnsi="仿宋" w:eastAsia="仿宋" w:cs="仿宋"/>
              </w:rPr>
            </w:pPr>
            <w:r>
              <w:rPr>
                <w:rFonts w:hint="eastAsia" w:ascii="仿宋" w:hAnsi="仿宋" w:eastAsia="仿宋" w:cs="仿宋"/>
                <w:spacing w:val="-1"/>
              </w:rPr>
              <w:t>江西科学技</w:t>
            </w:r>
            <w:r>
              <w:rPr>
                <w:rFonts w:hint="eastAsia" w:ascii="仿宋" w:hAnsi="仿宋" w:eastAsia="仿宋" w:cs="仿宋"/>
                <w:spacing w:val="1"/>
              </w:rPr>
              <w:t xml:space="preserve"> </w:t>
            </w:r>
            <w:r>
              <w:rPr>
                <w:rFonts w:hint="eastAsia" w:ascii="仿宋" w:hAnsi="仿宋" w:eastAsia="仿宋" w:cs="仿宋"/>
              </w:rPr>
              <w:t>术</w:t>
            </w:r>
          </w:p>
        </w:tc>
        <w:tc>
          <w:tcPr>
            <w:tcW w:w="609" w:type="dxa"/>
            <w:vAlign w:val="top"/>
          </w:tcPr>
          <w:p w14:paraId="2EB0FE65">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6F9C4D01">
            <w:pPr>
              <w:pStyle w:val="67"/>
              <w:spacing w:before="101"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6579D0C4">
            <w:pPr>
              <w:pStyle w:val="67"/>
              <w:spacing w:before="101"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312.8</w:t>
            </w:r>
          </w:p>
        </w:tc>
        <w:tc>
          <w:tcPr>
            <w:tcW w:w="1220" w:type="dxa"/>
            <w:vAlign w:val="top"/>
          </w:tcPr>
          <w:p w14:paraId="6AA3C025">
            <w:pPr>
              <w:pStyle w:val="67"/>
              <w:spacing w:before="102" w:line="240" w:lineRule="auto"/>
              <w:ind w:left="38"/>
              <w:rPr>
                <w:rFonts w:hint="eastAsia" w:ascii="仿宋" w:hAnsi="仿宋" w:eastAsia="仿宋" w:cs="仿宋"/>
              </w:rPr>
            </w:pPr>
            <w:r>
              <w:rPr>
                <w:rFonts w:hint="eastAsia" w:ascii="仿宋" w:hAnsi="仿宋" w:eastAsia="仿宋" w:cs="仿宋"/>
                <w:spacing w:val="-2"/>
              </w:rPr>
              <w:t>李长玖</w:t>
            </w:r>
          </w:p>
        </w:tc>
        <w:tc>
          <w:tcPr>
            <w:tcW w:w="1304" w:type="dxa"/>
            <w:vAlign w:val="top"/>
          </w:tcPr>
          <w:p w14:paraId="6769CCDC">
            <w:pPr>
              <w:pStyle w:val="67"/>
              <w:spacing w:before="102" w:line="240" w:lineRule="auto"/>
              <w:ind w:left="148"/>
              <w:rPr>
                <w:rFonts w:hint="eastAsia" w:ascii="仿宋" w:hAnsi="仿宋" w:eastAsia="仿宋" w:cs="仿宋"/>
              </w:rPr>
            </w:pPr>
            <w:r>
              <w:rPr>
                <w:rFonts w:hint="eastAsia" w:ascii="仿宋" w:hAnsi="仿宋" w:eastAsia="仿宋" w:cs="仿宋"/>
                <w:spacing w:val="-1"/>
              </w:rPr>
              <w:t>信息技术</w:t>
            </w:r>
          </w:p>
        </w:tc>
      </w:tr>
      <w:tr w14:paraId="4B4B5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1B04B2F8">
            <w:pPr>
              <w:pStyle w:val="67"/>
              <w:spacing w:before="103" w:line="240" w:lineRule="auto"/>
              <w:ind w:left="223"/>
              <w:rPr>
                <w:rFonts w:hint="eastAsia" w:ascii="仿宋" w:hAnsi="仿宋" w:eastAsia="仿宋" w:cs="仿宋"/>
              </w:rPr>
            </w:pPr>
            <w:r>
              <w:rPr>
                <w:rFonts w:hint="eastAsia" w:ascii="仿宋" w:hAnsi="仿宋" w:eastAsia="仿宋" w:cs="仿宋"/>
                <w:spacing w:val="-9"/>
              </w:rPr>
              <w:t>11</w:t>
            </w:r>
          </w:p>
        </w:tc>
        <w:tc>
          <w:tcPr>
            <w:tcW w:w="1600" w:type="dxa"/>
            <w:vAlign w:val="top"/>
          </w:tcPr>
          <w:p w14:paraId="1502DCDD">
            <w:pPr>
              <w:pStyle w:val="67"/>
              <w:spacing w:before="102" w:line="240" w:lineRule="auto"/>
              <w:ind w:left="26"/>
              <w:rPr>
                <w:rFonts w:hint="eastAsia" w:ascii="仿宋" w:hAnsi="仿宋" w:eastAsia="仿宋" w:cs="仿宋"/>
              </w:rPr>
            </w:pPr>
            <w:r>
              <w:rPr>
                <w:rFonts w:hint="eastAsia" w:ascii="仿宋" w:hAnsi="仿宋" w:eastAsia="仿宋" w:cs="仿宋"/>
                <w:spacing w:val="1"/>
              </w:rPr>
              <w:t>9787115655530</w:t>
            </w:r>
          </w:p>
        </w:tc>
        <w:tc>
          <w:tcPr>
            <w:tcW w:w="2455" w:type="dxa"/>
            <w:vAlign w:val="top"/>
          </w:tcPr>
          <w:p w14:paraId="1B77CDF4">
            <w:pPr>
              <w:pStyle w:val="67"/>
              <w:spacing w:before="23" w:line="240" w:lineRule="auto"/>
              <w:ind w:left="28" w:right="72" w:hanging="2"/>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编程从入门到精</w:t>
            </w:r>
            <w:r>
              <w:rPr>
                <w:rFonts w:hint="eastAsia" w:ascii="仿宋" w:hAnsi="仿宋" w:eastAsia="仿宋" w:cs="仿宋"/>
              </w:rPr>
              <w:t xml:space="preserve"> 通</w:t>
            </w:r>
          </w:p>
        </w:tc>
        <w:tc>
          <w:tcPr>
            <w:tcW w:w="954" w:type="dxa"/>
            <w:vAlign w:val="top"/>
          </w:tcPr>
          <w:p w14:paraId="54F30582">
            <w:pPr>
              <w:pStyle w:val="67"/>
              <w:spacing w:before="102"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46984B62">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1F5D3B7">
            <w:pPr>
              <w:pStyle w:val="67"/>
              <w:spacing w:before="102"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77E360AB">
            <w:pPr>
              <w:pStyle w:val="67"/>
              <w:spacing w:before="102"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312.8</w:t>
            </w:r>
          </w:p>
        </w:tc>
        <w:tc>
          <w:tcPr>
            <w:tcW w:w="1220" w:type="dxa"/>
            <w:vAlign w:val="top"/>
          </w:tcPr>
          <w:p w14:paraId="28D0ED04">
            <w:pPr>
              <w:pStyle w:val="67"/>
              <w:spacing w:before="102" w:line="240" w:lineRule="auto"/>
              <w:ind w:left="51"/>
              <w:rPr>
                <w:rFonts w:hint="eastAsia" w:ascii="仿宋" w:hAnsi="仿宋" w:eastAsia="仿宋" w:cs="仿宋"/>
              </w:rPr>
            </w:pPr>
            <w:r>
              <w:rPr>
                <w:rFonts w:hint="eastAsia" w:ascii="仿宋" w:hAnsi="仿宋" w:eastAsia="仿宋" w:cs="仿宋"/>
                <w:spacing w:val="-5"/>
              </w:rPr>
              <w:t>明日科技</w:t>
            </w:r>
          </w:p>
        </w:tc>
        <w:tc>
          <w:tcPr>
            <w:tcW w:w="1304" w:type="dxa"/>
            <w:vAlign w:val="top"/>
          </w:tcPr>
          <w:p w14:paraId="47D8E8FC">
            <w:pPr>
              <w:pStyle w:val="67"/>
              <w:spacing w:before="103" w:line="240" w:lineRule="auto"/>
              <w:ind w:left="148"/>
              <w:rPr>
                <w:rFonts w:hint="eastAsia" w:ascii="仿宋" w:hAnsi="仿宋" w:eastAsia="仿宋" w:cs="仿宋"/>
              </w:rPr>
            </w:pPr>
            <w:r>
              <w:rPr>
                <w:rFonts w:hint="eastAsia" w:ascii="仿宋" w:hAnsi="仿宋" w:eastAsia="仿宋" w:cs="仿宋"/>
                <w:spacing w:val="-1"/>
              </w:rPr>
              <w:t>信息技术</w:t>
            </w:r>
          </w:p>
        </w:tc>
      </w:tr>
      <w:tr w14:paraId="79920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45" w:type="dxa"/>
            <w:vAlign w:val="top"/>
          </w:tcPr>
          <w:p w14:paraId="25DA5F27">
            <w:pPr>
              <w:pStyle w:val="67"/>
              <w:spacing w:before="16" w:line="240" w:lineRule="auto"/>
              <w:ind w:left="223"/>
              <w:rPr>
                <w:rFonts w:hint="eastAsia" w:ascii="仿宋" w:hAnsi="仿宋" w:eastAsia="仿宋" w:cs="仿宋"/>
              </w:rPr>
            </w:pPr>
            <w:r>
              <w:rPr>
                <w:rFonts w:hint="eastAsia" w:ascii="仿宋" w:hAnsi="仿宋" w:eastAsia="仿宋" w:cs="仿宋"/>
                <w:spacing w:val="-9"/>
              </w:rPr>
              <w:t>12</w:t>
            </w:r>
          </w:p>
        </w:tc>
        <w:tc>
          <w:tcPr>
            <w:tcW w:w="1600" w:type="dxa"/>
            <w:vAlign w:val="top"/>
          </w:tcPr>
          <w:p w14:paraId="063B86FE">
            <w:pPr>
              <w:pStyle w:val="67"/>
              <w:spacing w:before="16" w:line="240" w:lineRule="auto"/>
              <w:ind w:left="26"/>
              <w:rPr>
                <w:rFonts w:hint="eastAsia" w:ascii="仿宋" w:hAnsi="仿宋" w:eastAsia="仿宋" w:cs="仿宋"/>
              </w:rPr>
            </w:pPr>
            <w:r>
              <w:rPr>
                <w:rFonts w:hint="eastAsia" w:ascii="仿宋" w:hAnsi="仿宋" w:eastAsia="仿宋" w:cs="仿宋"/>
                <w:spacing w:val="1"/>
              </w:rPr>
              <w:t>9787569068115</w:t>
            </w:r>
          </w:p>
        </w:tc>
        <w:tc>
          <w:tcPr>
            <w:tcW w:w="2455" w:type="dxa"/>
            <w:vAlign w:val="top"/>
          </w:tcPr>
          <w:p w14:paraId="39F7A483">
            <w:pPr>
              <w:pStyle w:val="67"/>
              <w:spacing w:before="16"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数据分析与实践</w:t>
            </w:r>
          </w:p>
        </w:tc>
        <w:tc>
          <w:tcPr>
            <w:tcW w:w="954" w:type="dxa"/>
            <w:vAlign w:val="top"/>
          </w:tcPr>
          <w:p w14:paraId="2AC65E91">
            <w:pPr>
              <w:pStyle w:val="67"/>
              <w:spacing w:before="16" w:line="240" w:lineRule="auto"/>
              <w:ind w:left="45"/>
              <w:rPr>
                <w:rFonts w:hint="eastAsia" w:ascii="仿宋" w:hAnsi="仿宋" w:eastAsia="仿宋" w:cs="仿宋"/>
              </w:rPr>
            </w:pPr>
            <w:r>
              <w:rPr>
                <w:rFonts w:hint="eastAsia" w:ascii="仿宋" w:hAnsi="仿宋" w:eastAsia="仿宋" w:cs="仿宋"/>
                <w:spacing w:val="-5"/>
              </w:rPr>
              <w:t>四川大学</w:t>
            </w:r>
          </w:p>
        </w:tc>
        <w:tc>
          <w:tcPr>
            <w:tcW w:w="609" w:type="dxa"/>
            <w:vAlign w:val="top"/>
          </w:tcPr>
          <w:p w14:paraId="2CB9B05A">
            <w:pPr>
              <w:pStyle w:val="67"/>
              <w:spacing w:before="16"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7752C76">
            <w:pPr>
              <w:pStyle w:val="67"/>
              <w:spacing w:before="16" w:line="240" w:lineRule="auto"/>
              <w:ind w:left="35"/>
              <w:rPr>
                <w:rFonts w:hint="eastAsia" w:ascii="仿宋" w:hAnsi="仿宋" w:eastAsia="仿宋" w:cs="仿宋"/>
              </w:rPr>
            </w:pPr>
            <w:r>
              <w:rPr>
                <w:rFonts w:hint="eastAsia" w:ascii="仿宋" w:hAnsi="仿宋" w:eastAsia="仿宋" w:cs="仿宋"/>
              </w:rPr>
              <w:t>2024-10-1</w:t>
            </w:r>
          </w:p>
        </w:tc>
        <w:tc>
          <w:tcPr>
            <w:tcW w:w="1102" w:type="dxa"/>
            <w:vAlign w:val="top"/>
          </w:tcPr>
          <w:p w14:paraId="7EE540B4">
            <w:pPr>
              <w:pStyle w:val="67"/>
              <w:spacing w:before="16"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6E52D8DD">
            <w:pPr>
              <w:pStyle w:val="67"/>
              <w:spacing w:before="16" w:line="240" w:lineRule="auto"/>
              <w:ind w:left="58"/>
              <w:rPr>
                <w:rFonts w:hint="eastAsia" w:ascii="仿宋" w:hAnsi="仿宋" w:eastAsia="仿宋" w:cs="仿宋"/>
              </w:rPr>
            </w:pPr>
            <w:r>
              <w:rPr>
                <w:rFonts w:hint="eastAsia" w:ascii="仿宋" w:hAnsi="仿宋" w:eastAsia="仿宋" w:cs="仿宋"/>
                <w:spacing w:val="-9"/>
              </w:rPr>
              <w:t>吕一清</w:t>
            </w:r>
          </w:p>
        </w:tc>
        <w:tc>
          <w:tcPr>
            <w:tcW w:w="1304" w:type="dxa"/>
            <w:vAlign w:val="top"/>
          </w:tcPr>
          <w:p w14:paraId="779C16C1">
            <w:pPr>
              <w:pStyle w:val="67"/>
              <w:spacing w:before="16" w:line="240" w:lineRule="auto"/>
              <w:ind w:left="148"/>
              <w:rPr>
                <w:rFonts w:hint="eastAsia" w:ascii="仿宋" w:hAnsi="仿宋" w:eastAsia="仿宋" w:cs="仿宋"/>
              </w:rPr>
            </w:pPr>
            <w:r>
              <w:rPr>
                <w:rFonts w:hint="eastAsia" w:ascii="仿宋" w:hAnsi="仿宋" w:eastAsia="仿宋" w:cs="仿宋"/>
                <w:spacing w:val="-1"/>
              </w:rPr>
              <w:t>信息技术</w:t>
            </w:r>
          </w:p>
        </w:tc>
      </w:tr>
      <w:tr w14:paraId="694A0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625354F9">
            <w:pPr>
              <w:pStyle w:val="67"/>
              <w:spacing w:before="103" w:line="240" w:lineRule="auto"/>
              <w:ind w:left="223"/>
              <w:rPr>
                <w:rFonts w:hint="eastAsia" w:ascii="仿宋" w:hAnsi="仿宋" w:eastAsia="仿宋" w:cs="仿宋"/>
              </w:rPr>
            </w:pPr>
            <w:r>
              <w:rPr>
                <w:rFonts w:hint="eastAsia" w:ascii="仿宋" w:hAnsi="仿宋" w:eastAsia="仿宋" w:cs="仿宋"/>
                <w:spacing w:val="-9"/>
              </w:rPr>
              <w:t>13</w:t>
            </w:r>
          </w:p>
        </w:tc>
        <w:tc>
          <w:tcPr>
            <w:tcW w:w="1600" w:type="dxa"/>
            <w:vAlign w:val="top"/>
          </w:tcPr>
          <w:p w14:paraId="3A9074E7">
            <w:pPr>
              <w:pStyle w:val="67"/>
              <w:spacing w:before="103" w:line="240" w:lineRule="auto"/>
              <w:ind w:left="26"/>
              <w:rPr>
                <w:rFonts w:hint="eastAsia" w:ascii="仿宋" w:hAnsi="仿宋" w:eastAsia="仿宋" w:cs="仿宋"/>
              </w:rPr>
            </w:pPr>
            <w:r>
              <w:rPr>
                <w:rFonts w:hint="eastAsia" w:ascii="仿宋" w:hAnsi="仿宋" w:eastAsia="仿宋" w:cs="仿宋"/>
                <w:spacing w:val="1"/>
              </w:rPr>
              <w:t>9787542432407</w:t>
            </w:r>
          </w:p>
        </w:tc>
        <w:tc>
          <w:tcPr>
            <w:tcW w:w="2455" w:type="dxa"/>
            <w:vAlign w:val="top"/>
          </w:tcPr>
          <w:p w14:paraId="463E4E1F">
            <w:pPr>
              <w:pStyle w:val="67"/>
              <w:spacing w:before="25" w:line="240" w:lineRule="auto"/>
              <w:ind w:left="31" w:right="81" w:hanging="3"/>
              <w:rPr>
                <w:rFonts w:hint="eastAsia" w:ascii="仿宋" w:hAnsi="仿宋" w:eastAsia="仿宋" w:cs="仿宋"/>
              </w:rPr>
            </w:pPr>
            <w:r>
              <w:rPr>
                <w:rFonts w:hint="eastAsia" w:ascii="仿宋" w:hAnsi="仿宋" w:eastAsia="仿宋" w:cs="仿宋"/>
              </w:rPr>
              <w:t>地区经济指标预测方法</w:t>
            </w:r>
            <w:r>
              <w:rPr>
                <w:rFonts w:hint="eastAsia" w:ascii="仿宋" w:hAnsi="仿宋" w:eastAsia="仿宋" w:cs="仿宋"/>
                <w:spacing w:val="1"/>
              </w:rPr>
              <w:t xml:space="preserve"> 与</w:t>
            </w:r>
            <w:r>
              <w:rPr>
                <w:rFonts w:hint="eastAsia" w:ascii="仿宋" w:hAnsi="仿宋" w:eastAsia="仿宋" w:cs="仿宋"/>
              </w:rPr>
              <w:t>Python</w:t>
            </w:r>
            <w:r>
              <w:rPr>
                <w:rFonts w:hint="eastAsia" w:ascii="仿宋" w:hAnsi="仿宋" w:eastAsia="仿宋" w:cs="仿宋"/>
                <w:spacing w:val="1"/>
              </w:rPr>
              <w:t>实践</w:t>
            </w:r>
          </w:p>
        </w:tc>
        <w:tc>
          <w:tcPr>
            <w:tcW w:w="954" w:type="dxa"/>
            <w:vAlign w:val="top"/>
          </w:tcPr>
          <w:p w14:paraId="3F58E526">
            <w:pPr>
              <w:pStyle w:val="67"/>
              <w:spacing w:before="25" w:line="240" w:lineRule="auto"/>
              <w:ind w:left="31" w:right="136" w:hanging="1"/>
              <w:rPr>
                <w:rFonts w:hint="eastAsia" w:ascii="仿宋" w:hAnsi="仿宋" w:eastAsia="仿宋" w:cs="仿宋"/>
              </w:rPr>
            </w:pPr>
            <w:r>
              <w:rPr>
                <w:rFonts w:hint="eastAsia" w:ascii="仿宋" w:hAnsi="仿宋" w:eastAsia="仿宋" w:cs="仿宋"/>
                <w:spacing w:val="-1"/>
              </w:rPr>
              <w:t>甘肃科学技</w:t>
            </w:r>
            <w:r>
              <w:rPr>
                <w:rFonts w:hint="eastAsia" w:ascii="仿宋" w:hAnsi="仿宋" w:eastAsia="仿宋" w:cs="仿宋"/>
                <w:spacing w:val="2"/>
              </w:rPr>
              <w:t xml:space="preserve"> </w:t>
            </w:r>
            <w:r>
              <w:rPr>
                <w:rFonts w:hint="eastAsia" w:ascii="仿宋" w:hAnsi="仿宋" w:eastAsia="仿宋" w:cs="仿宋"/>
              </w:rPr>
              <w:t>术</w:t>
            </w:r>
          </w:p>
        </w:tc>
        <w:tc>
          <w:tcPr>
            <w:tcW w:w="609" w:type="dxa"/>
            <w:vAlign w:val="top"/>
          </w:tcPr>
          <w:p w14:paraId="7F2F66EB">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61CDA4E0">
            <w:pPr>
              <w:pStyle w:val="67"/>
              <w:spacing w:before="103" w:line="240" w:lineRule="auto"/>
              <w:ind w:left="35"/>
              <w:rPr>
                <w:rFonts w:hint="eastAsia" w:ascii="仿宋" w:hAnsi="仿宋" w:eastAsia="仿宋" w:cs="仿宋"/>
              </w:rPr>
            </w:pPr>
            <w:r>
              <w:rPr>
                <w:rFonts w:hint="eastAsia" w:ascii="仿宋" w:hAnsi="仿宋" w:eastAsia="仿宋" w:cs="仿宋"/>
              </w:rPr>
              <w:t>2024-9-1</w:t>
            </w:r>
          </w:p>
        </w:tc>
        <w:tc>
          <w:tcPr>
            <w:tcW w:w="1102" w:type="dxa"/>
            <w:vAlign w:val="top"/>
          </w:tcPr>
          <w:p w14:paraId="4F648AF1">
            <w:pPr>
              <w:pStyle w:val="67"/>
              <w:spacing w:before="103" w:line="240" w:lineRule="auto"/>
              <w:ind w:left="32"/>
              <w:rPr>
                <w:rFonts w:hint="eastAsia" w:ascii="仿宋" w:hAnsi="仿宋" w:eastAsia="仿宋" w:cs="仿宋"/>
              </w:rPr>
            </w:pPr>
            <w:r>
              <w:rPr>
                <w:rFonts w:hint="eastAsia" w:ascii="仿宋" w:hAnsi="仿宋" w:eastAsia="仿宋" w:cs="仿宋"/>
                <w:spacing w:val="1"/>
              </w:rPr>
              <w:t>F127.42-39</w:t>
            </w:r>
          </w:p>
        </w:tc>
        <w:tc>
          <w:tcPr>
            <w:tcW w:w="1220" w:type="dxa"/>
            <w:vAlign w:val="top"/>
          </w:tcPr>
          <w:p w14:paraId="0B412AFF">
            <w:pPr>
              <w:pStyle w:val="67"/>
              <w:spacing w:before="103" w:line="240" w:lineRule="auto"/>
              <w:ind w:left="37"/>
              <w:rPr>
                <w:rFonts w:hint="eastAsia" w:ascii="仿宋" w:hAnsi="仿宋" w:eastAsia="仿宋" w:cs="仿宋"/>
              </w:rPr>
            </w:pPr>
            <w:r>
              <w:rPr>
                <w:rFonts w:hint="eastAsia" w:ascii="仿宋" w:hAnsi="仿宋" w:eastAsia="仿宋" w:cs="仿宋"/>
                <w:spacing w:val="-3"/>
              </w:rPr>
              <w:t>姚成武</w:t>
            </w:r>
            <w:r>
              <w:rPr>
                <w:rFonts w:hint="eastAsia" w:ascii="仿宋" w:hAnsi="仿宋" w:eastAsia="仿宋" w:cs="仿宋"/>
                <w:spacing w:val="12"/>
              </w:rPr>
              <w:t xml:space="preserve"> </w:t>
            </w:r>
            <w:r>
              <w:rPr>
                <w:rFonts w:hint="eastAsia" w:ascii="仿宋" w:hAnsi="仿宋" w:eastAsia="仿宋" w:cs="仿宋"/>
                <w:spacing w:val="-3"/>
              </w:rPr>
              <w:t>周弘</w:t>
            </w:r>
          </w:p>
        </w:tc>
        <w:tc>
          <w:tcPr>
            <w:tcW w:w="1304" w:type="dxa"/>
            <w:vAlign w:val="top"/>
          </w:tcPr>
          <w:p w14:paraId="15558F44">
            <w:pPr>
              <w:pStyle w:val="67"/>
              <w:spacing w:before="104" w:line="240" w:lineRule="auto"/>
              <w:ind w:left="148"/>
              <w:rPr>
                <w:rFonts w:hint="eastAsia" w:ascii="仿宋" w:hAnsi="仿宋" w:eastAsia="仿宋" w:cs="仿宋"/>
              </w:rPr>
            </w:pPr>
            <w:r>
              <w:rPr>
                <w:rFonts w:hint="eastAsia" w:ascii="仿宋" w:hAnsi="仿宋" w:eastAsia="仿宋" w:cs="仿宋"/>
                <w:spacing w:val="-1"/>
              </w:rPr>
              <w:t>信息技术</w:t>
            </w:r>
          </w:p>
        </w:tc>
      </w:tr>
      <w:tr w14:paraId="53B71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45" w:type="dxa"/>
            <w:vAlign w:val="top"/>
          </w:tcPr>
          <w:p w14:paraId="62BAFBC3">
            <w:pPr>
              <w:pStyle w:val="67"/>
              <w:spacing w:before="17" w:line="240" w:lineRule="auto"/>
              <w:ind w:left="223"/>
              <w:rPr>
                <w:rFonts w:hint="eastAsia" w:ascii="仿宋" w:hAnsi="仿宋" w:eastAsia="仿宋" w:cs="仿宋"/>
              </w:rPr>
            </w:pPr>
            <w:r>
              <w:rPr>
                <w:rFonts w:hint="eastAsia" w:ascii="仿宋" w:hAnsi="仿宋" w:eastAsia="仿宋" w:cs="仿宋"/>
                <w:spacing w:val="-9"/>
              </w:rPr>
              <w:t>14</w:t>
            </w:r>
          </w:p>
        </w:tc>
        <w:tc>
          <w:tcPr>
            <w:tcW w:w="1600" w:type="dxa"/>
            <w:vAlign w:val="top"/>
          </w:tcPr>
          <w:p w14:paraId="4D35FAEF">
            <w:pPr>
              <w:pStyle w:val="67"/>
              <w:spacing w:before="17" w:line="240" w:lineRule="auto"/>
              <w:ind w:left="26"/>
              <w:rPr>
                <w:rFonts w:hint="eastAsia" w:ascii="仿宋" w:hAnsi="仿宋" w:eastAsia="仿宋" w:cs="仿宋"/>
              </w:rPr>
            </w:pPr>
            <w:r>
              <w:rPr>
                <w:rFonts w:hint="eastAsia" w:ascii="仿宋" w:hAnsi="仿宋" w:eastAsia="仿宋" w:cs="仿宋"/>
                <w:spacing w:val="1"/>
              </w:rPr>
              <w:t>9787122453037</w:t>
            </w:r>
          </w:p>
        </w:tc>
        <w:tc>
          <w:tcPr>
            <w:tcW w:w="2455" w:type="dxa"/>
            <w:vAlign w:val="top"/>
          </w:tcPr>
          <w:p w14:paraId="514B97D1">
            <w:pPr>
              <w:pStyle w:val="67"/>
              <w:spacing w:before="17"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从入门到精通</w:t>
            </w:r>
          </w:p>
        </w:tc>
        <w:tc>
          <w:tcPr>
            <w:tcW w:w="954" w:type="dxa"/>
            <w:vAlign w:val="top"/>
          </w:tcPr>
          <w:p w14:paraId="42404346">
            <w:pPr>
              <w:pStyle w:val="67"/>
              <w:spacing w:before="17" w:line="240" w:lineRule="auto"/>
              <w:ind w:left="31"/>
              <w:rPr>
                <w:rFonts w:hint="eastAsia" w:ascii="仿宋" w:hAnsi="仿宋" w:eastAsia="仿宋" w:cs="仿宋"/>
              </w:rPr>
            </w:pPr>
            <w:r>
              <w:rPr>
                <w:rFonts w:hint="eastAsia" w:ascii="仿宋" w:hAnsi="仿宋" w:eastAsia="仿宋" w:cs="仿宋"/>
                <w:spacing w:val="-1"/>
              </w:rPr>
              <w:t>化学工业</w:t>
            </w:r>
          </w:p>
        </w:tc>
        <w:tc>
          <w:tcPr>
            <w:tcW w:w="609" w:type="dxa"/>
            <w:vAlign w:val="top"/>
          </w:tcPr>
          <w:p w14:paraId="6C5AE812">
            <w:pPr>
              <w:pStyle w:val="67"/>
              <w:spacing w:before="17"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677CDAF3">
            <w:pPr>
              <w:pStyle w:val="67"/>
              <w:spacing w:before="17" w:line="240" w:lineRule="auto"/>
              <w:ind w:left="35"/>
              <w:rPr>
                <w:rFonts w:hint="eastAsia" w:ascii="仿宋" w:hAnsi="仿宋" w:eastAsia="仿宋" w:cs="仿宋"/>
              </w:rPr>
            </w:pPr>
            <w:r>
              <w:rPr>
                <w:rFonts w:hint="eastAsia" w:ascii="仿宋" w:hAnsi="仿宋" w:eastAsia="仿宋" w:cs="仿宋"/>
              </w:rPr>
              <w:t>2024-6-1</w:t>
            </w:r>
          </w:p>
        </w:tc>
        <w:tc>
          <w:tcPr>
            <w:tcW w:w="1102" w:type="dxa"/>
            <w:vAlign w:val="top"/>
          </w:tcPr>
          <w:p w14:paraId="40D2F702">
            <w:pPr>
              <w:pStyle w:val="67"/>
              <w:spacing w:before="17"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7E0F6D4C">
            <w:pPr>
              <w:pStyle w:val="67"/>
              <w:spacing w:before="17" w:line="240" w:lineRule="auto"/>
              <w:ind w:left="38"/>
              <w:rPr>
                <w:rFonts w:hint="eastAsia" w:ascii="仿宋" w:hAnsi="仿宋" w:eastAsia="仿宋" w:cs="仿宋"/>
              </w:rPr>
            </w:pPr>
            <w:r>
              <w:rPr>
                <w:rFonts w:hint="eastAsia" w:ascii="仿宋" w:hAnsi="仿宋" w:eastAsia="仿宋" w:cs="仿宋"/>
                <w:spacing w:val="-4"/>
              </w:rPr>
              <w:t>路朝</w:t>
            </w:r>
          </w:p>
        </w:tc>
        <w:tc>
          <w:tcPr>
            <w:tcW w:w="1304" w:type="dxa"/>
            <w:vAlign w:val="top"/>
          </w:tcPr>
          <w:p w14:paraId="7B2F8F63">
            <w:pPr>
              <w:pStyle w:val="67"/>
              <w:spacing w:before="17" w:line="240" w:lineRule="auto"/>
              <w:ind w:left="148"/>
              <w:rPr>
                <w:rFonts w:hint="eastAsia" w:ascii="仿宋" w:hAnsi="仿宋" w:eastAsia="仿宋" w:cs="仿宋"/>
              </w:rPr>
            </w:pPr>
            <w:r>
              <w:rPr>
                <w:rFonts w:hint="eastAsia" w:ascii="仿宋" w:hAnsi="仿宋" w:eastAsia="仿宋" w:cs="仿宋"/>
                <w:spacing w:val="-1"/>
              </w:rPr>
              <w:t>信息技术</w:t>
            </w:r>
          </w:p>
        </w:tc>
      </w:tr>
      <w:tr w14:paraId="10A9C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645" w:type="dxa"/>
            <w:vAlign w:val="top"/>
          </w:tcPr>
          <w:p w14:paraId="2DBB566B">
            <w:pPr>
              <w:spacing w:line="240" w:lineRule="auto"/>
              <w:rPr>
                <w:rFonts w:hint="eastAsia" w:ascii="仿宋" w:hAnsi="仿宋" w:eastAsia="仿宋" w:cs="仿宋"/>
                <w:sz w:val="21"/>
              </w:rPr>
            </w:pPr>
          </w:p>
          <w:p w14:paraId="3D864FB5">
            <w:pPr>
              <w:pStyle w:val="67"/>
              <w:spacing w:before="52" w:line="240" w:lineRule="auto"/>
              <w:ind w:left="223"/>
              <w:rPr>
                <w:rFonts w:hint="eastAsia" w:ascii="仿宋" w:hAnsi="仿宋" w:eastAsia="仿宋" w:cs="仿宋"/>
              </w:rPr>
            </w:pPr>
            <w:r>
              <w:rPr>
                <w:rFonts w:hint="eastAsia" w:ascii="仿宋" w:hAnsi="仿宋" w:eastAsia="仿宋" w:cs="仿宋"/>
                <w:spacing w:val="-9"/>
              </w:rPr>
              <w:t>15</w:t>
            </w:r>
          </w:p>
        </w:tc>
        <w:tc>
          <w:tcPr>
            <w:tcW w:w="1600" w:type="dxa"/>
            <w:vAlign w:val="top"/>
          </w:tcPr>
          <w:p w14:paraId="720B45E3">
            <w:pPr>
              <w:spacing w:line="240" w:lineRule="auto"/>
              <w:rPr>
                <w:rFonts w:hint="eastAsia" w:ascii="仿宋" w:hAnsi="仿宋" w:eastAsia="仿宋" w:cs="仿宋"/>
                <w:sz w:val="21"/>
              </w:rPr>
            </w:pPr>
          </w:p>
          <w:p w14:paraId="0AADDBE7">
            <w:pPr>
              <w:pStyle w:val="67"/>
              <w:spacing w:before="52" w:line="240" w:lineRule="auto"/>
              <w:ind w:left="26"/>
              <w:rPr>
                <w:rFonts w:hint="eastAsia" w:ascii="仿宋" w:hAnsi="仿宋" w:eastAsia="仿宋" w:cs="仿宋"/>
              </w:rPr>
            </w:pPr>
            <w:r>
              <w:rPr>
                <w:rFonts w:hint="eastAsia" w:ascii="仿宋" w:hAnsi="仿宋" w:eastAsia="仿宋" w:cs="仿宋"/>
                <w:spacing w:val="1"/>
              </w:rPr>
              <w:t>9787302657538</w:t>
            </w:r>
          </w:p>
        </w:tc>
        <w:tc>
          <w:tcPr>
            <w:tcW w:w="2455" w:type="dxa"/>
            <w:vAlign w:val="top"/>
          </w:tcPr>
          <w:p w14:paraId="77AD0D98">
            <w:pPr>
              <w:pStyle w:val="67"/>
              <w:spacing w:before="75" w:line="240" w:lineRule="auto"/>
              <w:ind w:left="28" w:right="57" w:hanging="2"/>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9"/>
              </w:rPr>
              <w:t xml:space="preserve"> </w:t>
            </w:r>
            <w:r>
              <w:rPr>
                <w:rFonts w:hint="eastAsia" w:ascii="仿宋" w:hAnsi="仿宋" w:eastAsia="仿宋" w:cs="仿宋"/>
              </w:rPr>
              <w:t>Streamlit</w:t>
            </w:r>
            <w:r>
              <w:rPr>
                <w:rFonts w:hint="eastAsia" w:ascii="仿宋" w:hAnsi="仿宋" w:eastAsia="仿宋" w:cs="仿宋"/>
                <w:spacing w:val="9"/>
              </w:rPr>
              <w:t>从入</w:t>
            </w:r>
            <w:r>
              <w:rPr>
                <w:rFonts w:hint="eastAsia" w:ascii="仿宋" w:hAnsi="仿宋" w:eastAsia="仿宋" w:cs="仿宋"/>
                <w:spacing w:val="1"/>
              </w:rPr>
              <w:t xml:space="preserve"> </w:t>
            </w:r>
            <w:r>
              <w:rPr>
                <w:rFonts w:hint="eastAsia" w:ascii="仿宋" w:hAnsi="仿宋" w:eastAsia="仿宋" w:cs="仿宋"/>
              </w:rPr>
              <w:t>门到实战：快速构建机</w:t>
            </w:r>
            <w:r>
              <w:rPr>
                <w:rFonts w:hint="eastAsia" w:ascii="仿宋" w:hAnsi="仿宋" w:eastAsia="仿宋" w:cs="仿宋"/>
                <w:spacing w:val="2"/>
              </w:rPr>
              <w:t xml:space="preserve"> </w:t>
            </w:r>
            <w:r>
              <w:rPr>
                <w:rFonts w:hint="eastAsia" w:ascii="仿宋" w:hAnsi="仿宋" w:eastAsia="仿宋" w:cs="仿宋"/>
              </w:rPr>
              <w:t>器学习和数据科学Web</w:t>
            </w:r>
            <w:r>
              <w:rPr>
                <w:rFonts w:hint="eastAsia" w:ascii="仿宋" w:hAnsi="仿宋" w:eastAsia="仿宋" w:cs="仿宋"/>
                <w:spacing w:val="2"/>
              </w:rPr>
              <w:t xml:space="preserve">  </w:t>
            </w:r>
            <w:r>
              <w:rPr>
                <w:rFonts w:hint="eastAsia" w:ascii="仿宋" w:hAnsi="仿宋" w:eastAsia="仿宋" w:cs="仿宋"/>
                <w:spacing w:val="-1"/>
              </w:rPr>
              <w:t>应用（微课视频版）</w:t>
            </w:r>
          </w:p>
        </w:tc>
        <w:tc>
          <w:tcPr>
            <w:tcW w:w="954" w:type="dxa"/>
            <w:vAlign w:val="top"/>
          </w:tcPr>
          <w:p w14:paraId="3952FD15">
            <w:pPr>
              <w:spacing w:line="240" w:lineRule="auto"/>
              <w:rPr>
                <w:rFonts w:hint="eastAsia" w:ascii="仿宋" w:hAnsi="仿宋" w:eastAsia="仿宋" w:cs="仿宋"/>
                <w:sz w:val="21"/>
              </w:rPr>
            </w:pPr>
          </w:p>
          <w:p w14:paraId="76DA9951">
            <w:pPr>
              <w:pStyle w:val="67"/>
              <w:spacing w:before="52"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7ED14FA1">
            <w:pPr>
              <w:spacing w:line="240" w:lineRule="auto"/>
              <w:rPr>
                <w:rFonts w:hint="eastAsia" w:ascii="仿宋" w:hAnsi="仿宋" w:eastAsia="仿宋" w:cs="仿宋"/>
                <w:sz w:val="21"/>
              </w:rPr>
            </w:pPr>
          </w:p>
          <w:p w14:paraId="7E98A877">
            <w:pPr>
              <w:pStyle w:val="67"/>
              <w:spacing w:before="52"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D0123CC">
            <w:pPr>
              <w:spacing w:line="240" w:lineRule="auto"/>
              <w:rPr>
                <w:rFonts w:hint="eastAsia" w:ascii="仿宋" w:hAnsi="仿宋" w:eastAsia="仿宋" w:cs="仿宋"/>
                <w:sz w:val="21"/>
              </w:rPr>
            </w:pPr>
          </w:p>
          <w:p w14:paraId="52698EF4">
            <w:pPr>
              <w:pStyle w:val="67"/>
              <w:spacing w:before="52"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795D5455">
            <w:pPr>
              <w:spacing w:line="240" w:lineRule="auto"/>
              <w:rPr>
                <w:rFonts w:hint="eastAsia" w:ascii="仿宋" w:hAnsi="仿宋" w:eastAsia="仿宋" w:cs="仿宋"/>
                <w:sz w:val="21"/>
              </w:rPr>
            </w:pPr>
          </w:p>
          <w:p w14:paraId="6FE65BFA">
            <w:pPr>
              <w:pStyle w:val="67"/>
              <w:spacing w:before="53"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22CCF208">
            <w:pPr>
              <w:spacing w:line="240" w:lineRule="auto"/>
              <w:rPr>
                <w:rFonts w:hint="eastAsia" w:ascii="仿宋" w:hAnsi="仿宋" w:eastAsia="仿宋" w:cs="仿宋"/>
                <w:sz w:val="21"/>
              </w:rPr>
            </w:pPr>
          </w:p>
          <w:p w14:paraId="01D63822">
            <w:pPr>
              <w:pStyle w:val="67"/>
              <w:spacing w:before="52" w:line="240" w:lineRule="auto"/>
              <w:ind w:left="38"/>
              <w:rPr>
                <w:rFonts w:hint="eastAsia" w:ascii="仿宋" w:hAnsi="仿宋" w:eastAsia="仿宋" w:cs="仿宋"/>
              </w:rPr>
            </w:pPr>
            <w:r>
              <w:rPr>
                <w:rFonts w:hint="eastAsia" w:ascii="仿宋" w:hAnsi="仿宋" w:eastAsia="仿宋" w:cs="仿宋"/>
                <w:spacing w:val="-4"/>
              </w:rPr>
              <w:t>王鑫</w:t>
            </w:r>
          </w:p>
        </w:tc>
        <w:tc>
          <w:tcPr>
            <w:tcW w:w="1304" w:type="dxa"/>
            <w:vAlign w:val="top"/>
          </w:tcPr>
          <w:p w14:paraId="69978A05">
            <w:pPr>
              <w:spacing w:line="240" w:lineRule="auto"/>
              <w:rPr>
                <w:rFonts w:hint="eastAsia" w:ascii="仿宋" w:hAnsi="仿宋" w:eastAsia="仿宋" w:cs="仿宋"/>
                <w:sz w:val="21"/>
              </w:rPr>
            </w:pPr>
          </w:p>
          <w:p w14:paraId="40567B13">
            <w:pPr>
              <w:pStyle w:val="67"/>
              <w:spacing w:before="52" w:line="240" w:lineRule="auto"/>
              <w:ind w:left="148"/>
              <w:rPr>
                <w:rFonts w:hint="eastAsia" w:ascii="仿宋" w:hAnsi="仿宋" w:eastAsia="仿宋" w:cs="仿宋"/>
              </w:rPr>
            </w:pPr>
            <w:r>
              <w:rPr>
                <w:rFonts w:hint="eastAsia" w:ascii="仿宋" w:hAnsi="仿宋" w:eastAsia="仿宋" w:cs="仿宋"/>
                <w:spacing w:val="-1"/>
              </w:rPr>
              <w:t>信息技术</w:t>
            </w:r>
          </w:p>
        </w:tc>
      </w:tr>
      <w:tr w14:paraId="3E63C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0A0C3952">
            <w:pPr>
              <w:pStyle w:val="67"/>
              <w:spacing w:before="106" w:line="240" w:lineRule="auto"/>
              <w:ind w:left="223"/>
              <w:rPr>
                <w:rFonts w:hint="eastAsia" w:ascii="仿宋" w:hAnsi="仿宋" w:eastAsia="仿宋" w:cs="仿宋"/>
              </w:rPr>
            </w:pPr>
            <w:r>
              <w:rPr>
                <w:rFonts w:hint="eastAsia" w:ascii="仿宋" w:hAnsi="仿宋" w:eastAsia="仿宋" w:cs="仿宋"/>
                <w:spacing w:val="-9"/>
              </w:rPr>
              <w:t>16</w:t>
            </w:r>
          </w:p>
        </w:tc>
        <w:tc>
          <w:tcPr>
            <w:tcW w:w="1600" w:type="dxa"/>
            <w:vAlign w:val="top"/>
          </w:tcPr>
          <w:p w14:paraId="073739BE">
            <w:pPr>
              <w:pStyle w:val="67"/>
              <w:spacing w:before="106" w:line="240" w:lineRule="auto"/>
              <w:ind w:left="26"/>
              <w:rPr>
                <w:rFonts w:hint="eastAsia" w:ascii="仿宋" w:hAnsi="仿宋" w:eastAsia="仿宋" w:cs="仿宋"/>
              </w:rPr>
            </w:pPr>
            <w:r>
              <w:rPr>
                <w:rFonts w:hint="eastAsia" w:ascii="仿宋" w:hAnsi="仿宋" w:eastAsia="仿宋" w:cs="仿宋"/>
                <w:spacing w:val="1"/>
              </w:rPr>
              <w:t>9787121472862</w:t>
            </w:r>
          </w:p>
        </w:tc>
        <w:tc>
          <w:tcPr>
            <w:tcW w:w="2455" w:type="dxa"/>
            <w:vAlign w:val="top"/>
          </w:tcPr>
          <w:p w14:paraId="6C95C0AB">
            <w:pPr>
              <w:pStyle w:val="67"/>
              <w:spacing w:before="28" w:line="240" w:lineRule="auto"/>
              <w:ind w:left="28" w:right="113" w:hanging="2"/>
              <w:rPr>
                <w:rFonts w:hint="eastAsia" w:ascii="仿宋" w:hAnsi="仿宋" w:eastAsia="仿宋" w:cs="仿宋"/>
              </w:rPr>
            </w:pPr>
            <w:r>
              <w:rPr>
                <w:rFonts w:hint="eastAsia" w:ascii="仿宋" w:hAnsi="仿宋" w:eastAsia="仿宋" w:cs="仿宋"/>
                <w:spacing w:val="-3"/>
              </w:rPr>
              <w:t>Python量化投资指南：</w:t>
            </w:r>
            <w:r>
              <w:rPr>
                <w:rFonts w:hint="eastAsia" w:ascii="仿宋" w:hAnsi="仿宋" w:eastAsia="仿宋" w:cs="仿宋"/>
                <w:spacing w:val="11"/>
              </w:rPr>
              <w:t xml:space="preserve"> </w:t>
            </w:r>
            <w:r>
              <w:rPr>
                <w:rFonts w:hint="eastAsia" w:ascii="仿宋" w:hAnsi="仿宋" w:eastAsia="仿宋" w:cs="仿宋"/>
                <w:spacing w:val="-1"/>
              </w:rPr>
              <w:t>基础、数据与实战</w:t>
            </w:r>
          </w:p>
        </w:tc>
        <w:tc>
          <w:tcPr>
            <w:tcW w:w="954" w:type="dxa"/>
            <w:vAlign w:val="top"/>
          </w:tcPr>
          <w:p w14:paraId="78BF0AC0">
            <w:pPr>
              <w:pStyle w:val="67"/>
              <w:spacing w:before="107"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52F0A73B">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6E864181">
            <w:pPr>
              <w:pStyle w:val="67"/>
              <w:spacing w:before="106"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5C463C11">
            <w:pPr>
              <w:pStyle w:val="67"/>
              <w:spacing w:before="106" w:line="240" w:lineRule="auto"/>
              <w:ind w:left="32"/>
              <w:rPr>
                <w:rFonts w:hint="eastAsia" w:ascii="仿宋" w:hAnsi="仿宋" w:eastAsia="仿宋" w:cs="仿宋"/>
              </w:rPr>
            </w:pPr>
            <w:r>
              <w:rPr>
                <w:rFonts w:hint="eastAsia" w:ascii="仿宋" w:hAnsi="仿宋" w:eastAsia="仿宋" w:cs="仿宋"/>
                <w:spacing w:val="1"/>
              </w:rPr>
              <w:t>F830.59-39</w:t>
            </w:r>
          </w:p>
        </w:tc>
        <w:tc>
          <w:tcPr>
            <w:tcW w:w="1220" w:type="dxa"/>
            <w:vAlign w:val="top"/>
          </w:tcPr>
          <w:p w14:paraId="61C86F5C">
            <w:pPr>
              <w:pStyle w:val="67"/>
              <w:spacing w:before="107" w:line="240" w:lineRule="auto"/>
              <w:ind w:left="36"/>
              <w:rPr>
                <w:rFonts w:hint="eastAsia" w:ascii="仿宋" w:hAnsi="仿宋" w:eastAsia="仿宋" w:cs="仿宋"/>
              </w:rPr>
            </w:pPr>
            <w:r>
              <w:rPr>
                <w:rFonts w:hint="eastAsia" w:ascii="仿宋" w:hAnsi="仿宋" w:eastAsia="仿宋" w:cs="仿宋"/>
                <w:spacing w:val="-2"/>
              </w:rPr>
              <w:t>付志刚</w:t>
            </w:r>
          </w:p>
        </w:tc>
        <w:tc>
          <w:tcPr>
            <w:tcW w:w="1304" w:type="dxa"/>
            <w:vAlign w:val="top"/>
          </w:tcPr>
          <w:p w14:paraId="02231D4D">
            <w:pPr>
              <w:pStyle w:val="67"/>
              <w:spacing w:before="107" w:line="240" w:lineRule="auto"/>
              <w:ind w:left="148"/>
              <w:rPr>
                <w:rFonts w:hint="eastAsia" w:ascii="仿宋" w:hAnsi="仿宋" w:eastAsia="仿宋" w:cs="仿宋"/>
              </w:rPr>
            </w:pPr>
            <w:r>
              <w:rPr>
                <w:rFonts w:hint="eastAsia" w:ascii="仿宋" w:hAnsi="仿宋" w:eastAsia="仿宋" w:cs="仿宋"/>
                <w:spacing w:val="-1"/>
              </w:rPr>
              <w:t>信息技术</w:t>
            </w:r>
          </w:p>
        </w:tc>
      </w:tr>
      <w:tr w14:paraId="3253C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2B4C28B4">
            <w:pPr>
              <w:pStyle w:val="67"/>
              <w:spacing w:before="107" w:line="240" w:lineRule="auto"/>
              <w:ind w:left="223"/>
              <w:rPr>
                <w:rFonts w:hint="eastAsia" w:ascii="仿宋" w:hAnsi="仿宋" w:eastAsia="仿宋" w:cs="仿宋"/>
              </w:rPr>
            </w:pPr>
            <w:r>
              <w:rPr>
                <w:rFonts w:hint="eastAsia" w:ascii="仿宋" w:hAnsi="仿宋" w:eastAsia="仿宋" w:cs="仿宋"/>
                <w:spacing w:val="-9"/>
              </w:rPr>
              <w:t>17</w:t>
            </w:r>
          </w:p>
        </w:tc>
        <w:tc>
          <w:tcPr>
            <w:tcW w:w="1600" w:type="dxa"/>
            <w:vAlign w:val="top"/>
          </w:tcPr>
          <w:p w14:paraId="622B96BF">
            <w:pPr>
              <w:pStyle w:val="67"/>
              <w:spacing w:before="107" w:line="240" w:lineRule="auto"/>
              <w:ind w:left="26"/>
              <w:rPr>
                <w:rFonts w:hint="eastAsia" w:ascii="仿宋" w:hAnsi="仿宋" w:eastAsia="仿宋" w:cs="仿宋"/>
              </w:rPr>
            </w:pPr>
            <w:r>
              <w:rPr>
                <w:rFonts w:hint="eastAsia" w:ascii="仿宋" w:hAnsi="仿宋" w:eastAsia="仿宋" w:cs="仿宋"/>
                <w:spacing w:val="1"/>
              </w:rPr>
              <w:t>9787571718862</w:t>
            </w:r>
          </w:p>
        </w:tc>
        <w:tc>
          <w:tcPr>
            <w:tcW w:w="2455" w:type="dxa"/>
            <w:vAlign w:val="top"/>
          </w:tcPr>
          <w:p w14:paraId="6400391C">
            <w:pPr>
              <w:pStyle w:val="67"/>
              <w:spacing w:before="29" w:line="240" w:lineRule="auto"/>
              <w:ind w:left="29"/>
              <w:rPr>
                <w:rFonts w:hint="eastAsia" w:ascii="仿宋" w:hAnsi="仿宋" w:eastAsia="仿宋" w:cs="仿宋"/>
              </w:rPr>
            </w:pPr>
            <w:r>
              <w:rPr>
                <w:rFonts w:hint="eastAsia" w:ascii="仿宋" w:hAnsi="仿宋" w:eastAsia="仿宋" w:cs="仿宋"/>
                <w:spacing w:val="-1"/>
              </w:rPr>
              <w:t>零基础学</w:t>
            </w:r>
          </w:p>
          <w:p w14:paraId="2B0EE2CF">
            <w:pPr>
              <w:pStyle w:val="67"/>
              <w:spacing w:before="10" w:line="240" w:lineRule="auto"/>
              <w:ind w:left="26"/>
              <w:rPr>
                <w:rFonts w:hint="eastAsia" w:ascii="仿宋" w:hAnsi="仿宋" w:eastAsia="仿宋" w:cs="仿宋"/>
                <w:sz w:val="10"/>
                <w:szCs w:val="10"/>
              </w:rPr>
            </w:pPr>
            <w:r>
              <w:rPr>
                <w:rFonts w:hint="eastAsia" w:ascii="仿宋" w:hAnsi="仿宋" w:eastAsia="仿宋" w:cs="仿宋"/>
                <w:spacing w:val="14"/>
                <w:w w:val="135"/>
                <w:sz w:val="10"/>
                <w:szCs w:val="10"/>
              </w:rPr>
              <w:t>Python+ChatGPT</w:t>
            </w:r>
          </w:p>
        </w:tc>
        <w:tc>
          <w:tcPr>
            <w:tcW w:w="954" w:type="dxa"/>
            <w:vAlign w:val="top"/>
          </w:tcPr>
          <w:p w14:paraId="513E5997">
            <w:pPr>
              <w:pStyle w:val="67"/>
              <w:spacing w:before="28" w:line="240" w:lineRule="auto"/>
              <w:ind w:left="31" w:right="136" w:hanging="1"/>
              <w:rPr>
                <w:rFonts w:hint="eastAsia" w:ascii="仿宋" w:hAnsi="仿宋" w:eastAsia="仿宋" w:cs="仿宋"/>
              </w:rPr>
            </w:pPr>
            <w:r>
              <w:rPr>
                <w:rFonts w:hint="eastAsia" w:ascii="仿宋" w:hAnsi="仿宋" w:eastAsia="仿宋" w:cs="仿宋"/>
                <w:spacing w:val="-1"/>
              </w:rPr>
              <w:t>河北科学技</w:t>
            </w:r>
            <w:r>
              <w:rPr>
                <w:rFonts w:hint="eastAsia" w:ascii="仿宋" w:hAnsi="仿宋" w:eastAsia="仿宋" w:cs="仿宋"/>
                <w:spacing w:val="2"/>
              </w:rPr>
              <w:t xml:space="preserve"> </w:t>
            </w:r>
            <w:r>
              <w:rPr>
                <w:rFonts w:hint="eastAsia" w:ascii="仿宋" w:hAnsi="仿宋" w:eastAsia="仿宋" w:cs="仿宋"/>
              </w:rPr>
              <w:t>术</w:t>
            </w:r>
          </w:p>
        </w:tc>
        <w:tc>
          <w:tcPr>
            <w:tcW w:w="609" w:type="dxa"/>
            <w:vAlign w:val="top"/>
          </w:tcPr>
          <w:p w14:paraId="013617B2">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9720412">
            <w:pPr>
              <w:pStyle w:val="67"/>
              <w:spacing w:before="107" w:line="240" w:lineRule="auto"/>
              <w:ind w:left="35"/>
              <w:rPr>
                <w:rFonts w:hint="eastAsia" w:ascii="仿宋" w:hAnsi="仿宋" w:eastAsia="仿宋" w:cs="仿宋"/>
              </w:rPr>
            </w:pPr>
            <w:r>
              <w:rPr>
                <w:rFonts w:hint="eastAsia" w:ascii="仿宋" w:hAnsi="仿宋" w:eastAsia="仿宋" w:cs="仿宋"/>
              </w:rPr>
              <w:t>2024-2-1</w:t>
            </w:r>
          </w:p>
        </w:tc>
        <w:tc>
          <w:tcPr>
            <w:tcW w:w="1102" w:type="dxa"/>
            <w:vAlign w:val="top"/>
          </w:tcPr>
          <w:p w14:paraId="6B85CD35">
            <w:pPr>
              <w:pStyle w:val="67"/>
              <w:spacing w:before="107"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3CF47F9C">
            <w:pPr>
              <w:pStyle w:val="67"/>
              <w:spacing w:before="108" w:line="240" w:lineRule="auto"/>
              <w:ind w:left="38"/>
              <w:rPr>
                <w:rFonts w:hint="eastAsia" w:ascii="仿宋" w:hAnsi="仿宋" w:eastAsia="仿宋" w:cs="仿宋"/>
              </w:rPr>
            </w:pPr>
            <w:r>
              <w:rPr>
                <w:rFonts w:hint="eastAsia" w:ascii="仿宋" w:hAnsi="仿宋" w:eastAsia="仿宋" w:cs="仿宋"/>
                <w:spacing w:val="-2"/>
              </w:rPr>
              <w:t>杨鹏飞</w:t>
            </w:r>
          </w:p>
        </w:tc>
        <w:tc>
          <w:tcPr>
            <w:tcW w:w="1304" w:type="dxa"/>
            <w:vAlign w:val="top"/>
          </w:tcPr>
          <w:p w14:paraId="397611D9">
            <w:pPr>
              <w:pStyle w:val="67"/>
              <w:spacing w:before="108" w:line="240" w:lineRule="auto"/>
              <w:ind w:left="148"/>
              <w:rPr>
                <w:rFonts w:hint="eastAsia" w:ascii="仿宋" w:hAnsi="仿宋" w:eastAsia="仿宋" w:cs="仿宋"/>
              </w:rPr>
            </w:pPr>
            <w:r>
              <w:rPr>
                <w:rFonts w:hint="eastAsia" w:ascii="仿宋" w:hAnsi="仿宋" w:eastAsia="仿宋" w:cs="仿宋"/>
                <w:spacing w:val="-1"/>
              </w:rPr>
              <w:t>信息技术</w:t>
            </w:r>
          </w:p>
        </w:tc>
      </w:tr>
      <w:tr w14:paraId="0587A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79368D20">
            <w:pPr>
              <w:pStyle w:val="67"/>
              <w:spacing w:before="108" w:line="240" w:lineRule="auto"/>
              <w:ind w:left="223"/>
              <w:rPr>
                <w:rFonts w:hint="eastAsia" w:ascii="仿宋" w:hAnsi="仿宋" w:eastAsia="仿宋" w:cs="仿宋"/>
              </w:rPr>
            </w:pPr>
            <w:r>
              <w:rPr>
                <w:rFonts w:hint="eastAsia" w:ascii="仿宋" w:hAnsi="仿宋" w:eastAsia="仿宋" w:cs="仿宋"/>
                <w:spacing w:val="-9"/>
              </w:rPr>
              <w:t>18</w:t>
            </w:r>
          </w:p>
        </w:tc>
        <w:tc>
          <w:tcPr>
            <w:tcW w:w="1600" w:type="dxa"/>
            <w:vAlign w:val="top"/>
          </w:tcPr>
          <w:p w14:paraId="3797CB7A">
            <w:pPr>
              <w:pStyle w:val="67"/>
              <w:spacing w:before="108" w:line="240" w:lineRule="auto"/>
              <w:ind w:left="26"/>
              <w:rPr>
                <w:rFonts w:hint="eastAsia" w:ascii="仿宋" w:hAnsi="仿宋" w:eastAsia="仿宋" w:cs="仿宋"/>
              </w:rPr>
            </w:pPr>
            <w:r>
              <w:rPr>
                <w:rFonts w:hint="eastAsia" w:ascii="仿宋" w:hAnsi="仿宋" w:eastAsia="仿宋" w:cs="仿宋"/>
                <w:spacing w:val="1"/>
              </w:rPr>
              <w:t>9787115623812</w:t>
            </w:r>
          </w:p>
        </w:tc>
        <w:tc>
          <w:tcPr>
            <w:tcW w:w="2455" w:type="dxa"/>
            <w:vAlign w:val="top"/>
          </w:tcPr>
          <w:p w14:paraId="7AF67D12">
            <w:pPr>
              <w:pStyle w:val="67"/>
              <w:spacing w:before="29" w:line="240" w:lineRule="auto"/>
              <w:ind w:left="29" w:right="63" w:hanging="3"/>
              <w:rPr>
                <w:rFonts w:hint="eastAsia" w:ascii="仿宋" w:hAnsi="仿宋" w:eastAsia="仿宋" w:cs="仿宋"/>
              </w:rPr>
            </w:pPr>
            <w:r>
              <w:rPr>
                <w:rFonts w:hint="eastAsia" w:ascii="仿宋" w:hAnsi="仿宋" w:eastAsia="仿宋" w:cs="仿宋"/>
              </w:rPr>
              <w:t>Excel</w:t>
            </w:r>
            <w:r>
              <w:rPr>
                <w:rFonts w:hint="eastAsia" w:ascii="仿宋" w:hAnsi="仿宋" w:eastAsia="仿宋" w:cs="仿宋"/>
                <w:spacing w:val="4"/>
              </w:rPr>
              <w:t>+</w:t>
            </w:r>
            <w:r>
              <w:rPr>
                <w:rFonts w:hint="eastAsia" w:ascii="仿宋" w:hAnsi="仿宋" w:eastAsia="仿宋" w:cs="仿宋"/>
              </w:rPr>
              <w:t>Python</w:t>
            </w:r>
            <w:r>
              <w:rPr>
                <w:rFonts w:hint="eastAsia" w:ascii="仿宋" w:hAnsi="仿宋" w:eastAsia="仿宋" w:cs="仿宋"/>
                <w:spacing w:val="4"/>
              </w:rPr>
              <w:t>轻松掌握</w:t>
            </w:r>
            <w:r>
              <w:rPr>
                <w:rFonts w:hint="eastAsia" w:ascii="仿宋" w:hAnsi="仿宋" w:eastAsia="仿宋" w:cs="仿宋"/>
                <w:spacing w:val="1"/>
              </w:rPr>
              <w:t xml:space="preserve"> </w:t>
            </w:r>
            <w:r>
              <w:rPr>
                <w:rFonts w:hint="eastAsia" w:ascii="仿宋" w:hAnsi="仿宋" w:eastAsia="仿宋" w:cs="仿宋"/>
                <w:spacing w:val="-2"/>
              </w:rPr>
              <w:t>数据分析</w:t>
            </w:r>
          </w:p>
        </w:tc>
        <w:tc>
          <w:tcPr>
            <w:tcW w:w="954" w:type="dxa"/>
            <w:vAlign w:val="top"/>
          </w:tcPr>
          <w:p w14:paraId="6BEE709E">
            <w:pPr>
              <w:pStyle w:val="67"/>
              <w:spacing w:before="108"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58662BA3">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027B1D48">
            <w:pPr>
              <w:pStyle w:val="67"/>
              <w:spacing w:before="108" w:line="240" w:lineRule="auto"/>
              <w:ind w:left="35"/>
              <w:rPr>
                <w:rFonts w:hint="eastAsia" w:ascii="仿宋" w:hAnsi="仿宋" w:eastAsia="仿宋" w:cs="仿宋"/>
              </w:rPr>
            </w:pPr>
            <w:r>
              <w:rPr>
                <w:rFonts w:hint="eastAsia" w:ascii="仿宋" w:hAnsi="仿宋" w:eastAsia="仿宋" w:cs="仿宋"/>
              </w:rPr>
              <w:t>2023-12-1</w:t>
            </w:r>
          </w:p>
        </w:tc>
        <w:tc>
          <w:tcPr>
            <w:tcW w:w="1102" w:type="dxa"/>
            <w:vAlign w:val="top"/>
          </w:tcPr>
          <w:p w14:paraId="2522339D">
            <w:pPr>
              <w:pStyle w:val="67"/>
              <w:spacing w:before="108"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391.13</w:t>
            </w:r>
          </w:p>
        </w:tc>
        <w:tc>
          <w:tcPr>
            <w:tcW w:w="1220" w:type="dxa"/>
            <w:vAlign w:val="top"/>
          </w:tcPr>
          <w:p w14:paraId="4664D5C7">
            <w:pPr>
              <w:pStyle w:val="67"/>
              <w:spacing w:before="109" w:line="240" w:lineRule="auto"/>
              <w:ind w:left="39"/>
              <w:rPr>
                <w:rFonts w:hint="eastAsia" w:ascii="仿宋" w:hAnsi="仿宋" w:eastAsia="仿宋" w:cs="仿宋"/>
              </w:rPr>
            </w:pPr>
            <w:r>
              <w:rPr>
                <w:rFonts w:hint="eastAsia" w:ascii="仿宋" w:hAnsi="仿宋" w:eastAsia="仿宋" w:cs="仿宋"/>
                <w:spacing w:val="-3"/>
              </w:rPr>
              <w:t>曹化宇</w:t>
            </w:r>
          </w:p>
        </w:tc>
        <w:tc>
          <w:tcPr>
            <w:tcW w:w="1304" w:type="dxa"/>
            <w:vAlign w:val="top"/>
          </w:tcPr>
          <w:p w14:paraId="08438419">
            <w:pPr>
              <w:pStyle w:val="67"/>
              <w:spacing w:before="109" w:line="240" w:lineRule="auto"/>
              <w:ind w:left="148"/>
              <w:rPr>
                <w:rFonts w:hint="eastAsia" w:ascii="仿宋" w:hAnsi="仿宋" w:eastAsia="仿宋" w:cs="仿宋"/>
              </w:rPr>
            </w:pPr>
            <w:r>
              <w:rPr>
                <w:rFonts w:hint="eastAsia" w:ascii="仿宋" w:hAnsi="仿宋" w:eastAsia="仿宋" w:cs="仿宋"/>
                <w:spacing w:val="-1"/>
              </w:rPr>
              <w:t>信息技术</w:t>
            </w:r>
          </w:p>
        </w:tc>
      </w:tr>
      <w:tr w14:paraId="3372B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4D0079EE">
            <w:pPr>
              <w:pStyle w:val="67"/>
              <w:spacing w:before="108" w:line="240" w:lineRule="auto"/>
              <w:ind w:left="223"/>
              <w:rPr>
                <w:rFonts w:hint="eastAsia" w:ascii="仿宋" w:hAnsi="仿宋" w:eastAsia="仿宋" w:cs="仿宋"/>
              </w:rPr>
            </w:pPr>
            <w:r>
              <w:rPr>
                <w:rFonts w:hint="eastAsia" w:ascii="仿宋" w:hAnsi="仿宋" w:eastAsia="仿宋" w:cs="仿宋"/>
                <w:spacing w:val="-9"/>
              </w:rPr>
              <w:t>19</w:t>
            </w:r>
          </w:p>
        </w:tc>
        <w:tc>
          <w:tcPr>
            <w:tcW w:w="1600" w:type="dxa"/>
            <w:vAlign w:val="top"/>
          </w:tcPr>
          <w:p w14:paraId="3027316A">
            <w:pPr>
              <w:pStyle w:val="67"/>
              <w:spacing w:before="108" w:line="240" w:lineRule="auto"/>
              <w:ind w:left="26"/>
              <w:rPr>
                <w:rFonts w:hint="eastAsia" w:ascii="仿宋" w:hAnsi="仿宋" w:eastAsia="仿宋" w:cs="仿宋"/>
              </w:rPr>
            </w:pPr>
            <w:r>
              <w:rPr>
                <w:rFonts w:hint="eastAsia" w:ascii="仿宋" w:hAnsi="仿宋" w:eastAsia="仿宋" w:cs="仿宋"/>
                <w:spacing w:val="1"/>
              </w:rPr>
              <w:t>9787302629511</w:t>
            </w:r>
          </w:p>
        </w:tc>
        <w:tc>
          <w:tcPr>
            <w:tcW w:w="2455" w:type="dxa"/>
            <w:vAlign w:val="top"/>
          </w:tcPr>
          <w:p w14:paraId="1D32620B">
            <w:pPr>
              <w:pStyle w:val="67"/>
              <w:spacing w:before="29" w:line="240" w:lineRule="auto"/>
              <w:ind w:left="29" w:right="71" w:hanging="3"/>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算法小课堂：视</w:t>
            </w:r>
            <w:r>
              <w:rPr>
                <w:rFonts w:hint="eastAsia" w:ascii="仿宋" w:hAnsi="仿宋" w:eastAsia="仿宋" w:cs="仿宋"/>
              </w:rPr>
              <w:t xml:space="preserve"> </w:t>
            </w:r>
            <w:r>
              <w:rPr>
                <w:rFonts w:hint="eastAsia" w:ascii="仿宋" w:hAnsi="仿宋" w:eastAsia="仿宋" w:cs="仿宋"/>
                <w:spacing w:val="-1"/>
              </w:rPr>
              <w:t>频精讲版</w:t>
            </w:r>
          </w:p>
        </w:tc>
        <w:tc>
          <w:tcPr>
            <w:tcW w:w="954" w:type="dxa"/>
            <w:vAlign w:val="top"/>
          </w:tcPr>
          <w:p w14:paraId="0BCAEDED">
            <w:pPr>
              <w:pStyle w:val="67"/>
              <w:spacing w:before="109"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2369768F">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49578BE">
            <w:pPr>
              <w:pStyle w:val="67"/>
              <w:spacing w:before="108" w:line="240" w:lineRule="auto"/>
              <w:ind w:left="35"/>
              <w:rPr>
                <w:rFonts w:hint="eastAsia" w:ascii="仿宋" w:hAnsi="仿宋" w:eastAsia="仿宋" w:cs="仿宋"/>
              </w:rPr>
            </w:pPr>
            <w:r>
              <w:rPr>
                <w:rFonts w:hint="eastAsia" w:ascii="仿宋" w:hAnsi="仿宋" w:eastAsia="仿宋" w:cs="仿宋"/>
              </w:rPr>
              <w:t>2023-11-1</w:t>
            </w:r>
          </w:p>
        </w:tc>
        <w:tc>
          <w:tcPr>
            <w:tcW w:w="1102" w:type="dxa"/>
            <w:vAlign w:val="top"/>
          </w:tcPr>
          <w:p w14:paraId="41602C54">
            <w:pPr>
              <w:pStyle w:val="67"/>
              <w:spacing w:before="108"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311.561-49</w:t>
            </w:r>
          </w:p>
        </w:tc>
        <w:tc>
          <w:tcPr>
            <w:tcW w:w="1220" w:type="dxa"/>
            <w:vAlign w:val="top"/>
          </w:tcPr>
          <w:p w14:paraId="60329E07">
            <w:pPr>
              <w:pStyle w:val="67"/>
              <w:spacing w:before="29" w:line="240" w:lineRule="auto"/>
              <w:ind w:left="40" w:right="49" w:firstLine="1"/>
              <w:rPr>
                <w:rFonts w:hint="eastAsia" w:ascii="仿宋" w:hAnsi="仿宋" w:eastAsia="仿宋" w:cs="仿宋"/>
              </w:rPr>
            </w:pPr>
            <w:r>
              <w:rPr>
                <w:rFonts w:hint="eastAsia" w:ascii="仿宋" w:hAnsi="仿宋" w:eastAsia="仿宋" w:cs="仿宋"/>
                <w:spacing w:val="-4"/>
              </w:rPr>
              <w:t>小甲鱼</w:t>
            </w:r>
            <w:r>
              <w:rPr>
                <w:rFonts w:hint="eastAsia" w:ascii="仿宋" w:hAnsi="仿宋" w:eastAsia="仿宋" w:cs="仿宋"/>
                <w:spacing w:val="13"/>
              </w:rPr>
              <w:t xml:space="preserve"> </w:t>
            </w:r>
            <w:r>
              <w:rPr>
                <w:rFonts w:hint="eastAsia" w:ascii="仿宋" w:hAnsi="仿宋" w:eastAsia="仿宋" w:cs="仿宋"/>
                <w:spacing w:val="-4"/>
              </w:rPr>
              <w:t>小灵</w:t>
            </w:r>
            <w:r>
              <w:rPr>
                <w:rFonts w:hint="eastAsia" w:ascii="仿宋" w:hAnsi="仿宋" w:eastAsia="仿宋" w:cs="仿宋"/>
              </w:rPr>
              <w:t xml:space="preserve"> 儿</w:t>
            </w:r>
          </w:p>
        </w:tc>
        <w:tc>
          <w:tcPr>
            <w:tcW w:w="1304" w:type="dxa"/>
            <w:vAlign w:val="top"/>
          </w:tcPr>
          <w:p w14:paraId="2C1ED782">
            <w:pPr>
              <w:pStyle w:val="67"/>
              <w:spacing w:before="109" w:line="240" w:lineRule="auto"/>
              <w:ind w:left="148"/>
              <w:rPr>
                <w:rFonts w:hint="eastAsia" w:ascii="仿宋" w:hAnsi="仿宋" w:eastAsia="仿宋" w:cs="仿宋"/>
              </w:rPr>
            </w:pPr>
            <w:r>
              <w:rPr>
                <w:rFonts w:hint="eastAsia" w:ascii="仿宋" w:hAnsi="仿宋" w:eastAsia="仿宋" w:cs="仿宋"/>
                <w:spacing w:val="-1"/>
              </w:rPr>
              <w:t>信息技术</w:t>
            </w:r>
          </w:p>
        </w:tc>
      </w:tr>
      <w:tr w14:paraId="061CE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1F121A29">
            <w:pPr>
              <w:pStyle w:val="67"/>
              <w:spacing w:before="199" w:line="240" w:lineRule="auto"/>
              <w:ind w:left="213"/>
              <w:rPr>
                <w:rFonts w:hint="eastAsia" w:ascii="仿宋" w:hAnsi="仿宋" w:eastAsia="仿宋" w:cs="仿宋"/>
              </w:rPr>
            </w:pPr>
            <w:r>
              <w:rPr>
                <w:rFonts w:hint="eastAsia" w:ascii="仿宋" w:hAnsi="仿宋" w:eastAsia="仿宋" w:cs="仿宋"/>
                <w:spacing w:val="-4"/>
              </w:rPr>
              <w:t>20</w:t>
            </w:r>
          </w:p>
        </w:tc>
        <w:tc>
          <w:tcPr>
            <w:tcW w:w="1600" w:type="dxa"/>
            <w:vAlign w:val="top"/>
          </w:tcPr>
          <w:p w14:paraId="56D16522">
            <w:pPr>
              <w:pStyle w:val="67"/>
              <w:spacing w:before="199" w:line="240" w:lineRule="auto"/>
              <w:ind w:left="26"/>
              <w:rPr>
                <w:rFonts w:hint="eastAsia" w:ascii="仿宋" w:hAnsi="仿宋" w:eastAsia="仿宋" w:cs="仿宋"/>
              </w:rPr>
            </w:pPr>
            <w:r>
              <w:rPr>
                <w:rFonts w:hint="eastAsia" w:ascii="仿宋" w:hAnsi="仿宋" w:eastAsia="仿宋" w:cs="仿宋"/>
                <w:spacing w:val="1"/>
              </w:rPr>
              <w:t>9787115624543</w:t>
            </w:r>
          </w:p>
        </w:tc>
        <w:tc>
          <w:tcPr>
            <w:tcW w:w="2455" w:type="dxa"/>
            <w:vAlign w:val="top"/>
          </w:tcPr>
          <w:p w14:paraId="7CA18331">
            <w:pPr>
              <w:pStyle w:val="67"/>
              <w:spacing w:before="30" w:line="240" w:lineRule="auto"/>
              <w:ind w:left="26" w:right="71" w:firstLine="18"/>
              <w:jc w:val="both"/>
              <w:rPr>
                <w:rFonts w:hint="eastAsia" w:ascii="仿宋" w:hAnsi="仿宋" w:eastAsia="仿宋" w:cs="仿宋"/>
              </w:rPr>
            </w:pPr>
            <w:r>
              <w:rPr>
                <w:rFonts w:hint="eastAsia" w:ascii="仿宋" w:hAnsi="仿宋" w:eastAsia="仿宋" w:cs="仿宋"/>
                <w:spacing w:val="-2"/>
              </w:rPr>
              <w:t>图像处理与计算机视觉</w:t>
            </w:r>
            <w:r>
              <w:rPr>
                <w:rFonts w:hint="eastAsia" w:ascii="仿宋" w:hAnsi="仿宋" w:eastAsia="仿宋" w:cs="仿宋"/>
                <w:spacing w:val="6"/>
              </w:rPr>
              <w:t xml:space="preserve"> </w:t>
            </w:r>
            <w:r>
              <w:rPr>
                <w:rFonts w:hint="eastAsia" w:ascii="仿宋" w:hAnsi="仿宋" w:eastAsia="仿宋" w:cs="仿宋"/>
                <w:spacing w:val="2"/>
              </w:rPr>
              <w:t>实践——基于</w:t>
            </w:r>
            <w:r>
              <w:rPr>
                <w:rFonts w:hint="eastAsia" w:ascii="仿宋" w:hAnsi="仿宋" w:eastAsia="仿宋" w:cs="仿宋"/>
              </w:rPr>
              <w:t>OpenCV</w:t>
            </w:r>
            <w:r>
              <w:rPr>
                <w:rFonts w:hint="eastAsia" w:ascii="仿宋" w:hAnsi="仿宋" w:eastAsia="仿宋" w:cs="仿宋"/>
                <w:spacing w:val="2"/>
              </w:rPr>
              <w:t>和</w:t>
            </w:r>
            <w:r>
              <w:rPr>
                <w:rFonts w:hint="eastAsia" w:ascii="仿宋" w:hAnsi="仿宋" w:eastAsia="仿宋" w:cs="仿宋"/>
              </w:rPr>
              <w:t xml:space="preserve"> </w:t>
            </w:r>
            <w:r>
              <w:rPr>
                <w:rFonts w:hint="eastAsia" w:ascii="仿宋" w:hAnsi="仿宋" w:eastAsia="仿宋" w:cs="仿宋"/>
                <w:spacing w:val="-2"/>
              </w:rPr>
              <w:t>P</w:t>
            </w:r>
            <w:r>
              <w:rPr>
                <w:rFonts w:hint="eastAsia" w:ascii="仿宋" w:hAnsi="仿宋" w:eastAsia="仿宋" w:cs="仿宋"/>
                <w:spacing w:val="15"/>
              </w:rPr>
              <w:t xml:space="preserve"> </w:t>
            </w:r>
            <w:r>
              <w:rPr>
                <w:rFonts w:hint="eastAsia" w:ascii="仿宋" w:hAnsi="仿宋" w:eastAsia="仿宋" w:cs="仿宋"/>
                <w:spacing w:val="-2"/>
              </w:rPr>
              <w:t>thon</w:t>
            </w:r>
          </w:p>
        </w:tc>
        <w:tc>
          <w:tcPr>
            <w:tcW w:w="954" w:type="dxa"/>
            <w:vAlign w:val="top"/>
          </w:tcPr>
          <w:p w14:paraId="2FC32320">
            <w:pPr>
              <w:pStyle w:val="67"/>
              <w:spacing w:before="199"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777776FB">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FE33C72">
            <w:pPr>
              <w:pStyle w:val="67"/>
              <w:spacing w:before="199" w:line="240" w:lineRule="auto"/>
              <w:ind w:left="35"/>
              <w:rPr>
                <w:rFonts w:hint="eastAsia" w:ascii="仿宋" w:hAnsi="仿宋" w:eastAsia="仿宋" w:cs="仿宋"/>
              </w:rPr>
            </w:pPr>
            <w:r>
              <w:rPr>
                <w:rFonts w:hint="eastAsia" w:ascii="仿宋" w:hAnsi="仿宋" w:eastAsia="仿宋" w:cs="仿宋"/>
              </w:rPr>
              <w:t>2023-10-1</w:t>
            </w:r>
          </w:p>
        </w:tc>
        <w:tc>
          <w:tcPr>
            <w:tcW w:w="1102" w:type="dxa"/>
            <w:vAlign w:val="top"/>
          </w:tcPr>
          <w:p w14:paraId="664DB114">
            <w:pPr>
              <w:pStyle w:val="67"/>
              <w:spacing w:before="199"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391.413</w:t>
            </w:r>
          </w:p>
        </w:tc>
        <w:tc>
          <w:tcPr>
            <w:tcW w:w="1220" w:type="dxa"/>
            <w:vAlign w:val="top"/>
          </w:tcPr>
          <w:p w14:paraId="59884DA9">
            <w:pPr>
              <w:pStyle w:val="67"/>
              <w:spacing w:before="199" w:line="240" w:lineRule="auto"/>
              <w:ind w:left="38"/>
              <w:rPr>
                <w:rFonts w:hint="eastAsia" w:ascii="仿宋" w:hAnsi="仿宋" w:eastAsia="仿宋" w:cs="仿宋"/>
              </w:rPr>
            </w:pPr>
            <w:r>
              <w:rPr>
                <w:rFonts w:hint="eastAsia" w:ascii="仿宋" w:hAnsi="仿宋" w:eastAsia="仿宋" w:cs="仿宋"/>
                <w:spacing w:val="-3"/>
              </w:rPr>
              <w:t>吴佳</w:t>
            </w:r>
            <w:r>
              <w:rPr>
                <w:rFonts w:hint="eastAsia" w:ascii="仿宋" w:hAnsi="仿宋" w:eastAsia="仿宋" w:cs="仿宋"/>
                <w:spacing w:val="11"/>
              </w:rPr>
              <w:t xml:space="preserve"> </w:t>
            </w:r>
            <w:r>
              <w:rPr>
                <w:rFonts w:hint="eastAsia" w:ascii="仿宋" w:hAnsi="仿宋" w:eastAsia="仿宋" w:cs="仿宋"/>
                <w:spacing w:val="-3"/>
              </w:rPr>
              <w:t>于仕琪</w:t>
            </w:r>
          </w:p>
        </w:tc>
        <w:tc>
          <w:tcPr>
            <w:tcW w:w="1304" w:type="dxa"/>
            <w:vAlign w:val="top"/>
          </w:tcPr>
          <w:p w14:paraId="02D9D630">
            <w:pPr>
              <w:pStyle w:val="67"/>
              <w:spacing w:before="200" w:line="240" w:lineRule="auto"/>
              <w:ind w:left="148"/>
              <w:rPr>
                <w:rFonts w:hint="eastAsia" w:ascii="仿宋" w:hAnsi="仿宋" w:eastAsia="仿宋" w:cs="仿宋"/>
              </w:rPr>
            </w:pPr>
            <w:r>
              <w:rPr>
                <w:rFonts w:hint="eastAsia" w:ascii="仿宋" w:hAnsi="仿宋" w:eastAsia="仿宋" w:cs="仿宋"/>
                <w:spacing w:val="-1"/>
              </w:rPr>
              <w:t>信息技术</w:t>
            </w:r>
          </w:p>
        </w:tc>
      </w:tr>
      <w:tr w14:paraId="100F6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33961381">
            <w:pPr>
              <w:pStyle w:val="67"/>
              <w:spacing w:before="200" w:line="240" w:lineRule="auto"/>
              <w:ind w:left="213"/>
              <w:rPr>
                <w:rFonts w:hint="eastAsia" w:ascii="仿宋" w:hAnsi="仿宋" w:eastAsia="仿宋" w:cs="仿宋"/>
              </w:rPr>
            </w:pPr>
            <w:r>
              <w:rPr>
                <w:rFonts w:hint="eastAsia" w:ascii="仿宋" w:hAnsi="仿宋" w:eastAsia="仿宋" w:cs="仿宋"/>
                <w:spacing w:val="-4"/>
              </w:rPr>
              <w:t>21</w:t>
            </w:r>
          </w:p>
        </w:tc>
        <w:tc>
          <w:tcPr>
            <w:tcW w:w="1600" w:type="dxa"/>
            <w:vAlign w:val="top"/>
          </w:tcPr>
          <w:p w14:paraId="52813A03">
            <w:pPr>
              <w:pStyle w:val="67"/>
              <w:spacing w:before="199" w:line="240" w:lineRule="auto"/>
              <w:ind w:left="26"/>
              <w:rPr>
                <w:rFonts w:hint="eastAsia" w:ascii="仿宋" w:hAnsi="仿宋" w:eastAsia="仿宋" w:cs="仿宋"/>
              </w:rPr>
            </w:pPr>
            <w:r>
              <w:rPr>
                <w:rFonts w:hint="eastAsia" w:ascii="仿宋" w:hAnsi="仿宋" w:eastAsia="仿宋" w:cs="仿宋"/>
                <w:spacing w:val="1"/>
              </w:rPr>
              <w:t>9787115620156</w:t>
            </w:r>
          </w:p>
        </w:tc>
        <w:tc>
          <w:tcPr>
            <w:tcW w:w="2455" w:type="dxa"/>
            <w:vAlign w:val="top"/>
          </w:tcPr>
          <w:p w14:paraId="478CF8CF">
            <w:pPr>
              <w:pStyle w:val="67"/>
              <w:spacing w:line="240" w:lineRule="auto"/>
              <w:ind w:left="111"/>
              <w:rPr>
                <w:rFonts w:hint="eastAsia" w:ascii="仿宋" w:hAnsi="仿宋" w:eastAsia="仿宋" w:cs="仿宋"/>
                <w:sz w:val="7"/>
                <w:szCs w:val="7"/>
              </w:rPr>
            </w:pPr>
            <w:r>
              <w:rPr>
                <w:rFonts w:hint="eastAsia" w:ascii="仿宋" w:hAnsi="仿宋" w:eastAsia="仿宋" w:cs="仿宋"/>
                <w:spacing w:val="15"/>
                <w:w w:val="166"/>
                <w:position w:val="1"/>
                <w:sz w:val="7"/>
                <w:szCs w:val="7"/>
              </w:rPr>
              <w:t>y</w:t>
            </w:r>
          </w:p>
          <w:p w14:paraId="7A38CADB">
            <w:pPr>
              <w:pStyle w:val="67"/>
              <w:spacing w:before="43" w:line="240" w:lineRule="auto"/>
              <w:ind w:left="29" w:right="73" w:hanging="1"/>
              <w:rPr>
                <w:rFonts w:hint="eastAsia" w:ascii="仿宋" w:hAnsi="仿宋" w:eastAsia="仿宋" w:cs="仿宋"/>
              </w:rPr>
            </w:pPr>
            <w:r>
              <w:rPr>
                <w:rFonts w:hint="eastAsia" w:ascii="仿宋" w:hAnsi="仿宋" w:eastAsia="仿宋" w:cs="仿宋"/>
                <w:spacing w:val="1"/>
              </w:rPr>
              <w:t>趣学</w:t>
            </w:r>
            <w:r>
              <w:rPr>
                <w:rFonts w:hint="eastAsia" w:ascii="仿宋" w:hAnsi="仿宋" w:eastAsia="仿宋" w:cs="仿宋"/>
              </w:rPr>
              <w:t>Python</w:t>
            </w:r>
            <w:r>
              <w:rPr>
                <w:rFonts w:hint="eastAsia" w:ascii="仿宋" w:hAnsi="仿宋" w:eastAsia="仿宋" w:cs="仿宋"/>
                <w:spacing w:val="1"/>
              </w:rPr>
              <w:t>：教孩子学</w:t>
            </w:r>
            <w:r>
              <w:rPr>
                <w:rFonts w:hint="eastAsia" w:ascii="仿宋" w:hAnsi="仿宋" w:eastAsia="仿宋" w:cs="仿宋"/>
                <w:spacing w:val="3"/>
              </w:rPr>
              <w:t xml:space="preserve"> </w:t>
            </w:r>
            <w:r>
              <w:rPr>
                <w:rFonts w:hint="eastAsia" w:ascii="仿宋" w:hAnsi="仿宋" w:eastAsia="仿宋" w:cs="仿宋"/>
                <w:spacing w:val="-1"/>
              </w:rPr>
              <w:t>编程（第2版）</w:t>
            </w:r>
          </w:p>
        </w:tc>
        <w:tc>
          <w:tcPr>
            <w:tcW w:w="954" w:type="dxa"/>
            <w:vAlign w:val="top"/>
          </w:tcPr>
          <w:p w14:paraId="44335F31">
            <w:pPr>
              <w:pStyle w:val="67"/>
              <w:spacing w:before="199"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0A12CC39">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07A9D1E6">
            <w:pPr>
              <w:pStyle w:val="67"/>
              <w:spacing w:before="199"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556ACFF8">
            <w:pPr>
              <w:pStyle w:val="67"/>
              <w:spacing w:before="199"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3C70BBE8">
            <w:pPr>
              <w:pStyle w:val="67"/>
              <w:spacing w:before="30" w:line="240" w:lineRule="auto"/>
              <w:ind w:left="61"/>
              <w:rPr>
                <w:rFonts w:hint="eastAsia" w:ascii="仿宋" w:hAnsi="仿宋" w:eastAsia="仿宋" w:cs="仿宋"/>
              </w:rPr>
            </w:pPr>
            <w:r>
              <w:rPr>
                <w:rFonts w:hint="eastAsia" w:ascii="仿宋" w:hAnsi="仿宋" w:eastAsia="仿宋" w:cs="仿宋"/>
                <w:spacing w:val="-6"/>
              </w:rPr>
              <w:t>[美]贾森</w:t>
            </w:r>
          </w:p>
          <w:p w14:paraId="69E29DAF">
            <w:pPr>
              <w:pStyle w:val="67"/>
              <w:spacing w:before="9" w:line="240" w:lineRule="auto"/>
              <w:ind w:left="37" w:right="128" w:firstLine="54"/>
              <w:rPr>
                <w:rFonts w:hint="eastAsia" w:ascii="仿宋" w:hAnsi="仿宋" w:eastAsia="仿宋" w:cs="仿宋"/>
              </w:rPr>
            </w:pPr>
            <w:r>
              <w:rPr>
                <w:rFonts w:hint="eastAsia" w:ascii="仿宋" w:hAnsi="仿宋" w:eastAsia="仿宋" w:cs="仿宋"/>
                <w:spacing w:val="-10"/>
              </w:rPr>
              <w:t>·R.布里格</w:t>
            </w:r>
            <w:r>
              <w:rPr>
                <w:rFonts w:hint="eastAsia" w:ascii="仿宋" w:hAnsi="仿宋" w:eastAsia="仿宋" w:cs="仿宋"/>
                <w:spacing w:val="3"/>
              </w:rPr>
              <w:t xml:space="preserve"> </w:t>
            </w:r>
            <w:r>
              <w:rPr>
                <w:rFonts w:hint="eastAsia" w:ascii="仿宋" w:hAnsi="仿宋" w:eastAsia="仿宋" w:cs="仿宋"/>
              </w:rPr>
              <w:t>斯</w:t>
            </w:r>
          </w:p>
        </w:tc>
        <w:tc>
          <w:tcPr>
            <w:tcW w:w="1304" w:type="dxa"/>
            <w:vAlign w:val="top"/>
          </w:tcPr>
          <w:p w14:paraId="0115A269">
            <w:pPr>
              <w:pStyle w:val="67"/>
              <w:spacing w:before="200" w:line="240" w:lineRule="auto"/>
              <w:ind w:left="148"/>
              <w:rPr>
                <w:rFonts w:hint="eastAsia" w:ascii="仿宋" w:hAnsi="仿宋" w:eastAsia="仿宋" w:cs="仿宋"/>
              </w:rPr>
            </w:pPr>
            <w:r>
              <w:rPr>
                <w:rFonts w:hint="eastAsia" w:ascii="仿宋" w:hAnsi="仿宋" w:eastAsia="仿宋" w:cs="仿宋"/>
                <w:spacing w:val="-1"/>
              </w:rPr>
              <w:t>信息技术</w:t>
            </w:r>
          </w:p>
        </w:tc>
      </w:tr>
      <w:tr w14:paraId="51870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280BBB98">
            <w:pPr>
              <w:pStyle w:val="67"/>
              <w:spacing w:before="110" w:line="240" w:lineRule="auto"/>
              <w:ind w:left="213"/>
              <w:rPr>
                <w:rFonts w:hint="eastAsia" w:ascii="仿宋" w:hAnsi="仿宋" w:eastAsia="仿宋" w:cs="仿宋"/>
              </w:rPr>
            </w:pPr>
            <w:r>
              <w:rPr>
                <w:rFonts w:hint="eastAsia" w:ascii="仿宋" w:hAnsi="仿宋" w:eastAsia="仿宋" w:cs="仿宋"/>
                <w:spacing w:val="-4"/>
              </w:rPr>
              <w:t>22</w:t>
            </w:r>
          </w:p>
        </w:tc>
        <w:tc>
          <w:tcPr>
            <w:tcW w:w="1600" w:type="dxa"/>
            <w:vAlign w:val="top"/>
          </w:tcPr>
          <w:p w14:paraId="60C8E3E4">
            <w:pPr>
              <w:pStyle w:val="67"/>
              <w:spacing w:before="109" w:line="240" w:lineRule="auto"/>
              <w:ind w:left="26"/>
              <w:rPr>
                <w:rFonts w:hint="eastAsia" w:ascii="仿宋" w:hAnsi="仿宋" w:eastAsia="仿宋" w:cs="仿宋"/>
              </w:rPr>
            </w:pPr>
            <w:r>
              <w:rPr>
                <w:rFonts w:hint="eastAsia" w:ascii="仿宋" w:hAnsi="仿宋" w:eastAsia="仿宋" w:cs="仿宋"/>
                <w:spacing w:val="1"/>
              </w:rPr>
              <w:t>9787302628507</w:t>
            </w:r>
          </w:p>
        </w:tc>
        <w:tc>
          <w:tcPr>
            <w:tcW w:w="2455" w:type="dxa"/>
            <w:vAlign w:val="top"/>
          </w:tcPr>
          <w:p w14:paraId="0E864384">
            <w:pPr>
              <w:pStyle w:val="67"/>
              <w:spacing w:before="30" w:line="240" w:lineRule="auto"/>
              <w:ind w:left="28" w:right="161" w:firstLine="1"/>
              <w:rPr>
                <w:rFonts w:hint="eastAsia" w:ascii="仿宋" w:hAnsi="仿宋" w:eastAsia="仿宋" w:cs="仿宋"/>
              </w:rPr>
            </w:pPr>
            <w:r>
              <w:rPr>
                <w:rFonts w:hint="eastAsia" w:ascii="仿宋" w:hAnsi="仿宋" w:eastAsia="仿宋" w:cs="仿宋"/>
              </w:rPr>
              <w:t xml:space="preserve">数学要素：全彩图解+ </w:t>
            </w:r>
            <w:r>
              <w:rPr>
                <w:rFonts w:hint="eastAsia" w:ascii="仿宋" w:hAnsi="仿宋" w:eastAsia="仿宋" w:cs="仿宋"/>
                <w:spacing w:val="2"/>
              </w:rPr>
              <w:t>微课+</w:t>
            </w:r>
            <w:r>
              <w:rPr>
                <w:rFonts w:hint="eastAsia" w:ascii="仿宋" w:hAnsi="仿宋" w:eastAsia="仿宋" w:cs="仿宋"/>
              </w:rPr>
              <w:t>Python</w:t>
            </w:r>
            <w:r>
              <w:rPr>
                <w:rFonts w:hint="eastAsia" w:ascii="仿宋" w:hAnsi="仿宋" w:eastAsia="仿宋" w:cs="仿宋"/>
                <w:spacing w:val="2"/>
              </w:rPr>
              <w:t>编程</w:t>
            </w:r>
          </w:p>
        </w:tc>
        <w:tc>
          <w:tcPr>
            <w:tcW w:w="954" w:type="dxa"/>
            <w:vAlign w:val="top"/>
          </w:tcPr>
          <w:p w14:paraId="39574EF6">
            <w:pPr>
              <w:pStyle w:val="67"/>
              <w:spacing w:before="110"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124A0440">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ABFFC53">
            <w:pPr>
              <w:pStyle w:val="67"/>
              <w:spacing w:before="109"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607A5905">
            <w:pPr>
              <w:pStyle w:val="67"/>
              <w:spacing w:before="109" w:line="240" w:lineRule="auto"/>
              <w:ind w:left="34"/>
              <w:rPr>
                <w:rFonts w:hint="eastAsia" w:ascii="仿宋" w:hAnsi="仿宋" w:eastAsia="仿宋" w:cs="仿宋"/>
              </w:rPr>
            </w:pPr>
            <w:r>
              <w:rPr>
                <w:rFonts w:hint="eastAsia" w:ascii="仿宋" w:hAnsi="仿宋" w:eastAsia="仿宋" w:cs="仿宋"/>
              </w:rPr>
              <w:t>O1-49</w:t>
            </w:r>
          </w:p>
        </w:tc>
        <w:tc>
          <w:tcPr>
            <w:tcW w:w="1220" w:type="dxa"/>
            <w:vAlign w:val="top"/>
          </w:tcPr>
          <w:p w14:paraId="1DC4C26A">
            <w:pPr>
              <w:pStyle w:val="67"/>
              <w:spacing w:before="110" w:line="240" w:lineRule="auto"/>
              <w:ind w:left="38"/>
              <w:rPr>
                <w:rFonts w:hint="eastAsia" w:ascii="仿宋" w:hAnsi="仿宋" w:eastAsia="仿宋" w:cs="仿宋"/>
              </w:rPr>
            </w:pPr>
            <w:r>
              <w:rPr>
                <w:rFonts w:hint="eastAsia" w:ascii="仿宋" w:hAnsi="仿宋" w:eastAsia="仿宋" w:cs="仿宋"/>
                <w:spacing w:val="-2"/>
              </w:rPr>
              <w:t>姜伟生</w:t>
            </w:r>
          </w:p>
        </w:tc>
        <w:tc>
          <w:tcPr>
            <w:tcW w:w="1304" w:type="dxa"/>
            <w:vAlign w:val="top"/>
          </w:tcPr>
          <w:p w14:paraId="1DF8C968">
            <w:pPr>
              <w:pStyle w:val="67"/>
              <w:spacing w:before="110" w:line="240" w:lineRule="auto"/>
              <w:ind w:left="148"/>
              <w:rPr>
                <w:rFonts w:hint="eastAsia" w:ascii="仿宋" w:hAnsi="仿宋" w:eastAsia="仿宋" w:cs="仿宋"/>
              </w:rPr>
            </w:pPr>
            <w:r>
              <w:rPr>
                <w:rFonts w:hint="eastAsia" w:ascii="仿宋" w:hAnsi="仿宋" w:eastAsia="仿宋" w:cs="仿宋"/>
                <w:spacing w:val="-1"/>
              </w:rPr>
              <w:t>信息技术</w:t>
            </w:r>
          </w:p>
        </w:tc>
      </w:tr>
      <w:tr w14:paraId="49565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4859FA72">
            <w:pPr>
              <w:pStyle w:val="67"/>
              <w:spacing w:before="203" w:line="240" w:lineRule="auto"/>
              <w:ind w:left="213"/>
              <w:rPr>
                <w:rFonts w:hint="eastAsia" w:ascii="仿宋" w:hAnsi="仿宋" w:eastAsia="仿宋" w:cs="仿宋"/>
              </w:rPr>
            </w:pPr>
            <w:r>
              <w:rPr>
                <w:rFonts w:hint="eastAsia" w:ascii="仿宋" w:hAnsi="仿宋" w:eastAsia="仿宋" w:cs="仿宋"/>
                <w:spacing w:val="-4"/>
              </w:rPr>
              <w:t>23</w:t>
            </w:r>
          </w:p>
        </w:tc>
        <w:tc>
          <w:tcPr>
            <w:tcW w:w="1600" w:type="dxa"/>
            <w:vAlign w:val="top"/>
          </w:tcPr>
          <w:p w14:paraId="25055995">
            <w:pPr>
              <w:pStyle w:val="67"/>
              <w:spacing w:before="203" w:line="240" w:lineRule="auto"/>
              <w:ind w:left="26"/>
              <w:rPr>
                <w:rFonts w:hint="eastAsia" w:ascii="仿宋" w:hAnsi="仿宋" w:eastAsia="仿宋" w:cs="仿宋"/>
              </w:rPr>
            </w:pPr>
            <w:r>
              <w:rPr>
                <w:rFonts w:hint="eastAsia" w:ascii="仿宋" w:hAnsi="仿宋" w:eastAsia="仿宋" w:cs="仿宋"/>
                <w:spacing w:val="1"/>
              </w:rPr>
              <w:t>9787302632511</w:t>
            </w:r>
          </w:p>
        </w:tc>
        <w:tc>
          <w:tcPr>
            <w:tcW w:w="2455" w:type="dxa"/>
            <w:vAlign w:val="top"/>
          </w:tcPr>
          <w:p w14:paraId="6DE6F509">
            <w:pPr>
              <w:pStyle w:val="67"/>
              <w:spacing w:before="30" w:line="240" w:lineRule="auto"/>
              <w:ind w:left="28" w:right="70"/>
              <w:jc w:val="both"/>
              <w:rPr>
                <w:rFonts w:hint="eastAsia" w:ascii="仿宋" w:hAnsi="仿宋" w:eastAsia="仿宋" w:cs="仿宋"/>
              </w:rPr>
            </w:pPr>
            <w:r>
              <w:rPr>
                <w:rFonts w:hint="eastAsia" w:ascii="仿宋" w:hAnsi="仿宋" w:eastAsia="仿宋" w:cs="仿宋"/>
              </w:rPr>
              <w:t>4.矩阵力量：线性代数</w:t>
            </w:r>
            <w:r>
              <w:rPr>
                <w:rFonts w:hint="eastAsia" w:ascii="仿宋" w:hAnsi="仿宋" w:eastAsia="仿宋" w:cs="仿宋"/>
                <w:spacing w:val="5"/>
              </w:rPr>
              <w:t xml:space="preserve"> </w:t>
            </w:r>
            <w:r>
              <w:rPr>
                <w:rFonts w:hint="eastAsia" w:ascii="仿宋" w:hAnsi="仿宋" w:eastAsia="仿宋" w:cs="仿宋"/>
                <w:spacing w:val="1"/>
              </w:rPr>
              <w:t>全彩图解+微课+</w:t>
            </w:r>
            <w:r>
              <w:rPr>
                <w:rFonts w:hint="eastAsia" w:ascii="仿宋" w:hAnsi="仿宋" w:eastAsia="仿宋" w:cs="仿宋"/>
              </w:rPr>
              <w:t>Python</w:t>
            </w:r>
            <w:r>
              <w:rPr>
                <w:rFonts w:hint="eastAsia" w:ascii="仿宋" w:hAnsi="仿宋" w:eastAsia="仿宋" w:cs="仿宋"/>
                <w:spacing w:val="4"/>
              </w:rPr>
              <w:t xml:space="preserve"> </w:t>
            </w:r>
            <w:r>
              <w:rPr>
                <w:rFonts w:hint="eastAsia" w:ascii="仿宋" w:hAnsi="仿宋" w:eastAsia="仿宋" w:cs="仿宋"/>
                <w:spacing w:val="-3"/>
              </w:rPr>
              <w:t>编程</w:t>
            </w:r>
          </w:p>
        </w:tc>
        <w:tc>
          <w:tcPr>
            <w:tcW w:w="954" w:type="dxa"/>
            <w:vAlign w:val="top"/>
          </w:tcPr>
          <w:p w14:paraId="633B9168">
            <w:pPr>
              <w:pStyle w:val="67"/>
              <w:spacing w:before="204"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4CD94F07">
            <w:pPr>
              <w:pStyle w:val="67"/>
              <w:spacing w:before="203"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6BAB07B4">
            <w:pPr>
              <w:pStyle w:val="67"/>
              <w:spacing w:before="203"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4E3667F6">
            <w:pPr>
              <w:pStyle w:val="67"/>
              <w:spacing w:before="203" w:line="240" w:lineRule="auto"/>
              <w:ind w:left="34"/>
              <w:rPr>
                <w:rFonts w:hint="eastAsia" w:ascii="仿宋" w:hAnsi="仿宋" w:eastAsia="仿宋" w:cs="仿宋"/>
              </w:rPr>
            </w:pPr>
            <w:r>
              <w:rPr>
                <w:rFonts w:hint="eastAsia" w:ascii="仿宋" w:hAnsi="仿宋" w:eastAsia="仿宋" w:cs="仿宋"/>
                <w:spacing w:val="1"/>
              </w:rPr>
              <w:t>O151.2-49</w:t>
            </w:r>
          </w:p>
        </w:tc>
        <w:tc>
          <w:tcPr>
            <w:tcW w:w="1220" w:type="dxa"/>
            <w:vAlign w:val="top"/>
          </w:tcPr>
          <w:p w14:paraId="2F080340">
            <w:pPr>
              <w:pStyle w:val="67"/>
              <w:spacing w:before="204" w:line="240" w:lineRule="auto"/>
              <w:ind w:left="38"/>
              <w:rPr>
                <w:rFonts w:hint="eastAsia" w:ascii="仿宋" w:hAnsi="仿宋" w:eastAsia="仿宋" w:cs="仿宋"/>
              </w:rPr>
            </w:pPr>
            <w:r>
              <w:rPr>
                <w:rFonts w:hint="eastAsia" w:ascii="仿宋" w:hAnsi="仿宋" w:eastAsia="仿宋" w:cs="仿宋"/>
                <w:spacing w:val="-2"/>
              </w:rPr>
              <w:t>姜伟生</w:t>
            </w:r>
          </w:p>
        </w:tc>
        <w:tc>
          <w:tcPr>
            <w:tcW w:w="1304" w:type="dxa"/>
            <w:vAlign w:val="top"/>
          </w:tcPr>
          <w:p w14:paraId="35DE987C">
            <w:pPr>
              <w:pStyle w:val="67"/>
              <w:spacing w:before="204" w:line="240" w:lineRule="auto"/>
              <w:ind w:left="148"/>
              <w:rPr>
                <w:rFonts w:hint="eastAsia" w:ascii="仿宋" w:hAnsi="仿宋" w:eastAsia="仿宋" w:cs="仿宋"/>
              </w:rPr>
            </w:pPr>
            <w:r>
              <w:rPr>
                <w:rFonts w:hint="eastAsia" w:ascii="仿宋" w:hAnsi="仿宋" w:eastAsia="仿宋" w:cs="仿宋"/>
                <w:spacing w:val="-1"/>
              </w:rPr>
              <w:t>信息技术</w:t>
            </w:r>
          </w:p>
        </w:tc>
      </w:tr>
      <w:tr w14:paraId="4FF22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2D72784A">
            <w:pPr>
              <w:pStyle w:val="67"/>
              <w:spacing w:before="111" w:line="240" w:lineRule="auto"/>
              <w:ind w:left="213"/>
              <w:rPr>
                <w:rFonts w:hint="eastAsia" w:ascii="仿宋" w:hAnsi="仿宋" w:eastAsia="仿宋" w:cs="仿宋"/>
              </w:rPr>
            </w:pPr>
            <w:r>
              <w:rPr>
                <w:rFonts w:hint="eastAsia" w:ascii="仿宋" w:hAnsi="仿宋" w:eastAsia="仿宋" w:cs="仿宋"/>
                <w:spacing w:val="-4"/>
              </w:rPr>
              <w:t>24</w:t>
            </w:r>
          </w:p>
        </w:tc>
        <w:tc>
          <w:tcPr>
            <w:tcW w:w="1600" w:type="dxa"/>
            <w:vAlign w:val="top"/>
          </w:tcPr>
          <w:p w14:paraId="05949B7F">
            <w:pPr>
              <w:pStyle w:val="67"/>
              <w:spacing w:before="110" w:line="240" w:lineRule="auto"/>
              <w:ind w:left="26"/>
              <w:rPr>
                <w:rFonts w:hint="eastAsia" w:ascii="仿宋" w:hAnsi="仿宋" w:eastAsia="仿宋" w:cs="仿宋"/>
              </w:rPr>
            </w:pPr>
            <w:r>
              <w:rPr>
                <w:rFonts w:hint="eastAsia" w:ascii="仿宋" w:hAnsi="仿宋" w:eastAsia="仿宋" w:cs="仿宋"/>
                <w:spacing w:val="1"/>
              </w:rPr>
              <w:t>9787115607614</w:t>
            </w:r>
          </w:p>
        </w:tc>
        <w:tc>
          <w:tcPr>
            <w:tcW w:w="2455" w:type="dxa"/>
            <w:vAlign w:val="top"/>
          </w:tcPr>
          <w:p w14:paraId="004837F1">
            <w:pPr>
              <w:pStyle w:val="67"/>
              <w:spacing w:before="31" w:line="240" w:lineRule="auto"/>
              <w:ind w:left="29" w:right="242" w:hanging="1"/>
              <w:rPr>
                <w:rFonts w:hint="eastAsia" w:ascii="仿宋" w:hAnsi="仿宋" w:eastAsia="仿宋" w:cs="仿宋"/>
              </w:rPr>
            </w:pPr>
            <w:r>
              <w:rPr>
                <w:rFonts w:hint="eastAsia" w:ascii="仿宋" w:hAnsi="仿宋" w:eastAsia="仿宋" w:cs="仿宋"/>
              </w:rPr>
              <w:t xml:space="preserve">科研论文配图绘制指 </w:t>
            </w:r>
            <w:r>
              <w:rPr>
                <w:rFonts w:hint="eastAsia" w:ascii="仿宋" w:hAnsi="仿宋" w:eastAsia="仿宋" w:cs="仿宋"/>
                <w:spacing w:val="1"/>
              </w:rPr>
              <w:t>南：基于</w:t>
            </w:r>
            <w:r>
              <w:rPr>
                <w:rFonts w:hint="eastAsia" w:ascii="仿宋" w:hAnsi="仿宋" w:eastAsia="仿宋" w:cs="仿宋"/>
              </w:rPr>
              <w:t>Python</w:t>
            </w:r>
          </w:p>
        </w:tc>
        <w:tc>
          <w:tcPr>
            <w:tcW w:w="954" w:type="dxa"/>
            <w:vAlign w:val="top"/>
          </w:tcPr>
          <w:p w14:paraId="210343C7">
            <w:pPr>
              <w:pStyle w:val="67"/>
              <w:spacing w:before="11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4EA7A497">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34A9FD9B">
            <w:pPr>
              <w:pStyle w:val="67"/>
              <w:spacing w:before="110"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631573AB">
            <w:pPr>
              <w:pStyle w:val="67"/>
              <w:spacing w:before="110" w:line="240" w:lineRule="auto"/>
              <w:ind w:left="32"/>
              <w:rPr>
                <w:rFonts w:hint="eastAsia" w:ascii="仿宋" w:hAnsi="仿宋" w:eastAsia="仿宋" w:cs="仿宋"/>
              </w:rPr>
            </w:pPr>
            <w:r>
              <w:rPr>
                <w:rFonts w:hint="eastAsia" w:ascii="仿宋" w:hAnsi="仿宋" w:eastAsia="仿宋" w:cs="仿宋"/>
              </w:rPr>
              <w:t>TB</w:t>
            </w:r>
            <w:r>
              <w:rPr>
                <w:rFonts w:hint="eastAsia" w:ascii="仿宋" w:hAnsi="仿宋" w:eastAsia="仿宋" w:cs="仿宋"/>
                <w:spacing w:val="1"/>
              </w:rPr>
              <w:t>232</w:t>
            </w:r>
          </w:p>
        </w:tc>
        <w:tc>
          <w:tcPr>
            <w:tcW w:w="1220" w:type="dxa"/>
            <w:vAlign w:val="top"/>
          </w:tcPr>
          <w:p w14:paraId="522C31BE">
            <w:pPr>
              <w:pStyle w:val="67"/>
              <w:spacing w:before="111" w:line="240" w:lineRule="auto"/>
              <w:ind w:left="44"/>
              <w:rPr>
                <w:rFonts w:hint="eastAsia" w:ascii="仿宋" w:hAnsi="仿宋" w:eastAsia="仿宋" w:cs="仿宋"/>
              </w:rPr>
            </w:pPr>
            <w:r>
              <w:rPr>
                <w:rFonts w:hint="eastAsia" w:ascii="仿宋" w:hAnsi="仿宋" w:eastAsia="仿宋" w:cs="仿宋"/>
                <w:spacing w:val="-5"/>
              </w:rPr>
              <w:t>宁海涛</w:t>
            </w:r>
          </w:p>
        </w:tc>
        <w:tc>
          <w:tcPr>
            <w:tcW w:w="1304" w:type="dxa"/>
            <w:vAlign w:val="top"/>
          </w:tcPr>
          <w:p w14:paraId="1B278D9F">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1E2EF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7AB9AEBC">
            <w:pPr>
              <w:pStyle w:val="67"/>
              <w:spacing w:before="201" w:line="240" w:lineRule="auto"/>
              <w:ind w:left="213"/>
              <w:rPr>
                <w:rFonts w:hint="eastAsia" w:ascii="仿宋" w:hAnsi="仿宋" w:eastAsia="仿宋" w:cs="仿宋"/>
              </w:rPr>
            </w:pPr>
            <w:r>
              <w:rPr>
                <w:rFonts w:hint="eastAsia" w:ascii="仿宋" w:hAnsi="仿宋" w:eastAsia="仿宋" w:cs="仿宋"/>
                <w:spacing w:val="-4"/>
              </w:rPr>
              <w:t>25</w:t>
            </w:r>
          </w:p>
        </w:tc>
        <w:tc>
          <w:tcPr>
            <w:tcW w:w="1600" w:type="dxa"/>
            <w:vAlign w:val="top"/>
          </w:tcPr>
          <w:p w14:paraId="45178F4E">
            <w:pPr>
              <w:pStyle w:val="67"/>
              <w:spacing w:before="201" w:line="240" w:lineRule="auto"/>
              <w:ind w:left="26"/>
              <w:rPr>
                <w:rFonts w:hint="eastAsia" w:ascii="仿宋" w:hAnsi="仿宋" w:eastAsia="仿宋" w:cs="仿宋"/>
              </w:rPr>
            </w:pPr>
            <w:r>
              <w:rPr>
                <w:rFonts w:hint="eastAsia" w:ascii="仿宋" w:hAnsi="仿宋" w:eastAsia="仿宋" w:cs="仿宋"/>
                <w:spacing w:val="1"/>
              </w:rPr>
              <w:t>9787302630289</w:t>
            </w:r>
          </w:p>
        </w:tc>
        <w:tc>
          <w:tcPr>
            <w:tcW w:w="2455" w:type="dxa"/>
            <w:vAlign w:val="top"/>
          </w:tcPr>
          <w:p w14:paraId="04DBAB49">
            <w:pPr>
              <w:pStyle w:val="67"/>
              <w:spacing w:before="33" w:line="240" w:lineRule="auto"/>
              <w:ind w:left="28" w:right="71" w:hanging="5"/>
              <w:jc w:val="both"/>
              <w:rPr>
                <w:rFonts w:hint="eastAsia" w:ascii="仿宋" w:hAnsi="仿宋" w:eastAsia="仿宋" w:cs="仿宋"/>
              </w:rPr>
            </w:pPr>
            <w:r>
              <w:rPr>
                <w:rFonts w:hint="eastAsia" w:ascii="仿宋" w:hAnsi="仿宋" w:eastAsia="仿宋" w:cs="仿宋"/>
              </w:rPr>
              <w:t>MicroPython</w:t>
            </w:r>
            <w:r>
              <w:rPr>
                <w:rFonts w:hint="eastAsia" w:ascii="仿宋" w:hAnsi="仿宋" w:eastAsia="仿宋" w:cs="仿宋"/>
                <w:spacing w:val="5"/>
              </w:rPr>
              <w:t>内核开发</w:t>
            </w:r>
            <w:r>
              <w:rPr>
                <w:rFonts w:hint="eastAsia" w:ascii="仿宋" w:hAnsi="仿宋" w:eastAsia="仿宋" w:cs="仿宋"/>
                <w:spacing w:val="1"/>
              </w:rPr>
              <w:t xml:space="preserve">  笔记：基于</w:t>
            </w:r>
            <w:r>
              <w:rPr>
                <w:rFonts w:hint="eastAsia" w:ascii="仿宋" w:hAnsi="仿宋" w:eastAsia="仿宋" w:cs="仿宋"/>
              </w:rPr>
              <w:t>MM</w:t>
            </w:r>
            <w:r>
              <w:rPr>
                <w:rFonts w:hint="eastAsia" w:ascii="仿宋" w:hAnsi="仿宋" w:eastAsia="仿宋" w:cs="仿宋"/>
                <w:spacing w:val="1"/>
              </w:rPr>
              <w:t>32F3微控</w:t>
            </w:r>
            <w:r>
              <w:rPr>
                <w:rFonts w:hint="eastAsia" w:ascii="仿宋" w:hAnsi="仿宋" w:eastAsia="仿宋" w:cs="仿宋"/>
              </w:rPr>
              <w:t xml:space="preserve"> </w:t>
            </w:r>
            <w:r>
              <w:rPr>
                <w:rFonts w:hint="eastAsia" w:ascii="仿宋" w:hAnsi="仿宋" w:eastAsia="仿宋" w:cs="仿宋"/>
                <w:spacing w:val="-3"/>
              </w:rPr>
              <w:t>制器</w:t>
            </w:r>
          </w:p>
        </w:tc>
        <w:tc>
          <w:tcPr>
            <w:tcW w:w="954" w:type="dxa"/>
            <w:vAlign w:val="top"/>
          </w:tcPr>
          <w:p w14:paraId="70BBC8C5">
            <w:pPr>
              <w:pStyle w:val="67"/>
              <w:spacing w:before="202"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3B89A832">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6C5B8E3E">
            <w:pPr>
              <w:pStyle w:val="67"/>
              <w:spacing w:before="201"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6A7CAC2E">
            <w:pPr>
              <w:pStyle w:val="67"/>
              <w:spacing w:before="201"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58080D6A">
            <w:pPr>
              <w:pStyle w:val="67"/>
              <w:spacing w:before="202" w:line="240" w:lineRule="auto"/>
              <w:ind w:left="40"/>
              <w:rPr>
                <w:rFonts w:hint="eastAsia" w:ascii="仿宋" w:hAnsi="仿宋" w:eastAsia="仿宋" w:cs="仿宋"/>
              </w:rPr>
            </w:pPr>
            <w:r>
              <w:rPr>
                <w:rFonts w:hint="eastAsia" w:ascii="仿宋" w:hAnsi="仿宋" w:eastAsia="仿宋" w:cs="仿宋"/>
                <w:spacing w:val="-5"/>
              </w:rPr>
              <w:t>苏勇</w:t>
            </w:r>
          </w:p>
        </w:tc>
        <w:tc>
          <w:tcPr>
            <w:tcW w:w="1304" w:type="dxa"/>
            <w:vAlign w:val="top"/>
          </w:tcPr>
          <w:p w14:paraId="6D8F6B0E">
            <w:pPr>
              <w:pStyle w:val="67"/>
              <w:spacing w:before="202" w:line="240" w:lineRule="auto"/>
              <w:ind w:left="148"/>
              <w:rPr>
                <w:rFonts w:hint="eastAsia" w:ascii="仿宋" w:hAnsi="仿宋" w:eastAsia="仿宋" w:cs="仿宋"/>
              </w:rPr>
            </w:pPr>
            <w:r>
              <w:rPr>
                <w:rFonts w:hint="eastAsia" w:ascii="仿宋" w:hAnsi="仿宋" w:eastAsia="仿宋" w:cs="仿宋"/>
                <w:spacing w:val="-1"/>
              </w:rPr>
              <w:t>信息技术</w:t>
            </w:r>
          </w:p>
        </w:tc>
      </w:tr>
      <w:tr w14:paraId="08ADA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57B1036F">
            <w:pPr>
              <w:pStyle w:val="67"/>
              <w:spacing w:before="110" w:line="240" w:lineRule="auto"/>
              <w:ind w:left="213"/>
              <w:rPr>
                <w:rFonts w:hint="eastAsia" w:ascii="仿宋" w:hAnsi="仿宋" w:eastAsia="仿宋" w:cs="仿宋"/>
              </w:rPr>
            </w:pPr>
            <w:r>
              <w:rPr>
                <w:rFonts w:hint="eastAsia" w:ascii="仿宋" w:hAnsi="仿宋" w:eastAsia="仿宋" w:cs="仿宋"/>
                <w:spacing w:val="-4"/>
              </w:rPr>
              <w:t>26</w:t>
            </w:r>
          </w:p>
        </w:tc>
        <w:tc>
          <w:tcPr>
            <w:tcW w:w="1600" w:type="dxa"/>
            <w:vAlign w:val="top"/>
          </w:tcPr>
          <w:p w14:paraId="22AF2EB3">
            <w:pPr>
              <w:pStyle w:val="67"/>
              <w:spacing w:before="110" w:line="240" w:lineRule="auto"/>
              <w:ind w:left="26"/>
              <w:rPr>
                <w:rFonts w:hint="eastAsia" w:ascii="仿宋" w:hAnsi="仿宋" w:eastAsia="仿宋" w:cs="仿宋"/>
              </w:rPr>
            </w:pPr>
            <w:r>
              <w:rPr>
                <w:rFonts w:hint="eastAsia" w:ascii="仿宋" w:hAnsi="仿宋" w:eastAsia="仿宋" w:cs="仿宋"/>
                <w:spacing w:val="1"/>
              </w:rPr>
              <w:t>9787561284001</w:t>
            </w:r>
          </w:p>
        </w:tc>
        <w:tc>
          <w:tcPr>
            <w:tcW w:w="2455" w:type="dxa"/>
            <w:vAlign w:val="top"/>
          </w:tcPr>
          <w:p w14:paraId="51F32EA7">
            <w:pPr>
              <w:pStyle w:val="67"/>
              <w:spacing w:before="31" w:line="240" w:lineRule="auto"/>
              <w:ind w:left="29" w:right="72" w:hanging="3"/>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网络消费行为分</w:t>
            </w:r>
            <w:r>
              <w:rPr>
                <w:rFonts w:hint="eastAsia" w:ascii="仿宋" w:hAnsi="仿宋" w:eastAsia="仿宋" w:cs="仿宋"/>
              </w:rPr>
              <w:t xml:space="preserve"> 析</w:t>
            </w:r>
          </w:p>
        </w:tc>
        <w:tc>
          <w:tcPr>
            <w:tcW w:w="954" w:type="dxa"/>
            <w:vAlign w:val="top"/>
          </w:tcPr>
          <w:p w14:paraId="46416AD3">
            <w:pPr>
              <w:pStyle w:val="67"/>
              <w:spacing w:before="31" w:line="240" w:lineRule="auto"/>
              <w:ind w:left="34" w:right="136"/>
              <w:rPr>
                <w:rFonts w:hint="eastAsia" w:ascii="仿宋" w:hAnsi="仿宋" w:eastAsia="仿宋" w:cs="仿宋"/>
              </w:rPr>
            </w:pPr>
            <w:r>
              <w:rPr>
                <w:rFonts w:hint="eastAsia" w:ascii="仿宋" w:hAnsi="仿宋" w:eastAsia="仿宋" w:cs="仿宋"/>
                <w:spacing w:val="-2"/>
              </w:rPr>
              <w:t>西北工业大</w:t>
            </w:r>
            <w:r>
              <w:rPr>
                <w:rFonts w:hint="eastAsia" w:ascii="仿宋" w:hAnsi="仿宋" w:eastAsia="仿宋" w:cs="仿宋"/>
                <w:spacing w:val="2"/>
              </w:rPr>
              <w:t xml:space="preserve"> </w:t>
            </w:r>
            <w:r>
              <w:rPr>
                <w:rFonts w:hint="eastAsia" w:ascii="仿宋" w:hAnsi="仿宋" w:eastAsia="仿宋" w:cs="仿宋"/>
              </w:rPr>
              <w:t>学</w:t>
            </w:r>
          </w:p>
        </w:tc>
        <w:tc>
          <w:tcPr>
            <w:tcW w:w="609" w:type="dxa"/>
            <w:vAlign w:val="top"/>
          </w:tcPr>
          <w:p w14:paraId="38DF127D">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63AE08B2">
            <w:pPr>
              <w:pStyle w:val="67"/>
              <w:spacing w:before="110"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357C0456">
            <w:pPr>
              <w:pStyle w:val="67"/>
              <w:spacing w:before="110" w:line="240" w:lineRule="auto"/>
              <w:ind w:left="32"/>
              <w:rPr>
                <w:rFonts w:hint="eastAsia" w:ascii="仿宋" w:hAnsi="仿宋" w:eastAsia="仿宋" w:cs="仿宋"/>
              </w:rPr>
            </w:pPr>
            <w:r>
              <w:rPr>
                <w:rFonts w:hint="eastAsia" w:ascii="仿宋" w:hAnsi="仿宋" w:eastAsia="仿宋" w:cs="仿宋"/>
                <w:spacing w:val="1"/>
              </w:rPr>
              <w:t>F713.365.2</w:t>
            </w:r>
          </w:p>
        </w:tc>
        <w:tc>
          <w:tcPr>
            <w:tcW w:w="1220" w:type="dxa"/>
            <w:vAlign w:val="top"/>
          </w:tcPr>
          <w:p w14:paraId="5538F4B9">
            <w:pPr>
              <w:pStyle w:val="67"/>
              <w:spacing w:before="110" w:line="240" w:lineRule="auto"/>
              <w:ind w:left="44"/>
              <w:rPr>
                <w:rFonts w:hint="eastAsia" w:ascii="仿宋" w:hAnsi="仿宋" w:eastAsia="仿宋" w:cs="仿宋"/>
              </w:rPr>
            </w:pPr>
            <w:r>
              <w:rPr>
                <w:rFonts w:hint="eastAsia" w:ascii="仿宋" w:hAnsi="仿宋" w:eastAsia="仿宋" w:cs="仿宋"/>
                <w:spacing w:val="-5"/>
              </w:rPr>
              <w:t>陆永耕</w:t>
            </w:r>
          </w:p>
        </w:tc>
        <w:tc>
          <w:tcPr>
            <w:tcW w:w="1304" w:type="dxa"/>
            <w:vAlign w:val="top"/>
          </w:tcPr>
          <w:p w14:paraId="1FE3F0A6">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273AE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0" w:hRule="atLeast"/>
        </w:trPr>
        <w:tc>
          <w:tcPr>
            <w:tcW w:w="645" w:type="dxa"/>
            <w:vAlign w:val="top"/>
          </w:tcPr>
          <w:p w14:paraId="2A2FC660">
            <w:pPr>
              <w:pStyle w:val="67"/>
              <w:spacing w:before="23" w:line="240" w:lineRule="auto"/>
              <w:ind w:left="213"/>
              <w:rPr>
                <w:rFonts w:hint="eastAsia" w:ascii="仿宋" w:hAnsi="仿宋" w:eastAsia="仿宋" w:cs="仿宋"/>
              </w:rPr>
            </w:pPr>
            <w:r>
              <w:rPr>
                <w:rFonts w:hint="eastAsia" w:ascii="仿宋" w:hAnsi="仿宋" w:eastAsia="仿宋" w:cs="仿宋"/>
                <w:spacing w:val="-4"/>
                <w:position w:val="-2"/>
              </w:rPr>
              <w:t>27</w:t>
            </w:r>
          </w:p>
        </w:tc>
        <w:tc>
          <w:tcPr>
            <w:tcW w:w="1600" w:type="dxa"/>
            <w:vAlign w:val="top"/>
          </w:tcPr>
          <w:p w14:paraId="773A17A4">
            <w:pPr>
              <w:pStyle w:val="67"/>
              <w:spacing w:before="23" w:line="240" w:lineRule="auto"/>
              <w:ind w:left="26"/>
              <w:rPr>
                <w:rFonts w:hint="eastAsia" w:ascii="仿宋" w:hAnsi="仿宋" w:eastAsia="仿宋" w:cs="仿宋"/>
              </w:rPr>
            </w:pPr>
            <w:r>
              <w:rPr>
                <w:rFonts w:hint="eastAsia" w:ascii="仿宋" w:hAnsi="仿宋" w:eastAsia="仿宋" w:cs="仿宋"/>
                <w:spacing w:val="1"/>
                <w:position w:val="-2"/>
              </w:rPr>
              <w:t>9787121454844</w:t>
            </w:r>
          </w:p>
        </w:tc>
        <w:tc>
          <w:tcPr>
            <w:tcW w:w="2455" w:type="dxa"/>
            <w:vAlign w:val="top"/>
          </w:tcPr>
          <w:p w14:paraId="1475CC54">
            <w:pPr>
              <w:pStyle w:val="67"/>
              <w:spacing w:before="23" w:line="240" w:lineRule="auto"/>
              <w:ind w:left="28"/>
              <w:rPr>
                <w:rFonts w:hint="eastAsia" w:ascii="仿宋" w:hAnsi="仿宋" w:eastAsia="仿宋" w:cs="仿宋"/>
              </w:rPr>
            </w:pPr>
            <w:r>
              <w:rPr>
                <w:rFonts w:hint="eastAsia" w:ascii="仿宋" w:hAnsi="仿宋" w:eastAsia="仿宋" w:cs="仿宋"/>
                <w:spacing w:val="2"/>
                <w:position w:val="-3"/>
              </w:rPr>
              <w:t>滚雪球学</w:t>
            </w:r>
            <w:r>
              <w:rPr>
                <w:rFonts w:hint="eastAsia" w:ascii="仿宋" w:hAnsi="仿宋" w:eastAsia="仿宋" w:cs="仿宋"/>
                <w:position w:val="-3"/>
              </w:rPr>
              <w:t>Python</w:t>
            </w:r>
          </w:p>
        </w:tc>
        <w:tc>
          <w:tcPr>
            <w:tcW w:w="954" w:type="dxa"/>
            <w:vAlign w:val="top"/>
          </w:tcPr>
          <w:p w14:paraId="24C988E2">
            <w:pPr>
              <w:pStyle w:val="67"/>
              <w:spacing w:before="23" w:line="240" w:lineRule="auto"/>
              <w:ind w:left="49"/>
              <w:rPr>
                <w:rFonts w:hint="eastAsia" w:ascii="仿宋" w:hAnsi="仿宋" w:eastAsia="仿宋" w:cs="仿宋"/>
              </w:rPr>
            </w:pPr>
            <w:r>
              <w:rPr>
                <w:rFonts w:hint="eastAsia" w:ascii="仿宋" w:hAnsi="仿宋" w:eastAsia="仿宋" w:cs="仿宋"/>
                <w:spacing w:val="-6"/>
                <w:position w:val="-3"/>
              </w:rPr>
              <w:t>电子工业</w:t>
            </w:r>
          </w:p>
        </w:tc>
        <w:tc>
          <w:tcPr>
            <w:tcW w:w="609" w:type="dxa"/>
            <w:vAlign w:val="top"/>
          </w:tcPr>
          <w:p w14:paraId="0E349575">
            <w:pPr>
              <w:pStyle w:val="67"/>
              <w:spacing w:before="23" w:line="240" w:lineRule="auto"/>
              <w:ind w:left="266"/>
              <w:rPr>
                <w:rFonts w:hint="eastAsia" w:ascii="仿宋" w:hAnsi="仿宋" w:eastAsia="仿宋" w:cs="仿宋"/>
              </w:rPr>
            </w:pPr>
            <w:r>
              <w:rPr>
                <w:rFonts w:hint="eastAsia" w:ascii="仿宋" w:hAnsi="仿宋" w:eastAsia="仿宋" w:cs="仿宋"/>
                <w:position w:val="-2"/>
              </w:rPr>
              <w:t>5</w:t>
            </w:r>
          </w:p>
        </w:tc>
        <w:tc>
          <w:tcPr>
            <w:tcW w:w="1069" w:type="dxa"/>
            <w:vAlign w:val="top"/>
          </w:tcPr>
          <w:p w14:paraId="030404F5">
            <w:pPr>
              <w:pStyle w:val="67"/>
              <w:spacing w:before="23" w:line="240" w:lineRule="auto"/>
              <w:ind w:left="35"/>
              <w:rPr>
                <w:rFonts w:hint="eastAsia" w:ascii="仿宋" w:hAnsi="仿宋" w:eastAsia="仿宋" w:cs="仿宋"/>
              </w:rPr>
            </w:pPr>
            <w:r>
              <w:rPr>
                <w:rFonts w:hint="eastAsia" w:ascii="仿宋" w:hAnsi="仿宋" w:eastAsia="仿宋" w:cs="仿宋"/>
                <w:position w:val="-2"/>
              </w:rPr>
              <w:t>2023-5-1</w:t>
            </w:r>
          </w:p>
        </w:tc>
        <w:tc>
          <w:tcPr>
            <w:tcW w:w="1102" w:type="dxa"/>
            <w:vAlign w:val="top"/>
          </w:tcPr>
          <w:p w14:paraId="71871311">
            <w:pPr>
              <w:pStyle w:val="67"/>
              <w:spacing w:before="23" w:line="240" w:lineRule="auto"/>
              <w:ind w:left="32"/>
              <w:rPr>
                <w:rFonts w:hint="eastAsia" w:ascii="仿宋" w:hAnsi="仿宋" w:eastAsia="仿宋" w:cs="仿宋"/>
              </w:rPr>
            </w:pPr>
            <w:r>
              <w:rPr>
                <w:rFonts w:hint="eastAsia" w:ascii="仿宋" w:hAnsi="仿宋" w:eastAsia="仿宋" w:cs="仿宋"/>
                <w:position w:val="-2"/>
              </w:rPr>
              <w:t>TP</w:t>
            </w:r>
            <w:r>
              <w:rPr>
                <w:rFonts w:hint="eastAsia" w:ascii="仿宋" w:hAnsi="仿宋" w:eastAsia="仿宋" w:cs="仿宋"/>
                <w:spacing w:val="1"/>
                <w:position w:val="-2"/>
              </w:rPr>
              <w:t>311.561</w:t>
            </w:r>
          </w:p>
        </w:tc>
        <w:tc>
          <w:tcPr>
            <w:tcW w:w="1220" w:type="dxa"/>
            <w:vAlign w:val="top"/>
          </w:tcPr>
          <w:p w14:paraId="05F3838E">
            <w:pPr>
              <w:pStyle w:val="67"/>
              <w:spacing w:before="23" w:line="240" w:lineRule="auto"/>
              <w:ind w:left="38"/>
              <w:rPr>
                <w:rFonts w:hint="eastAsia" w:ascii="仿宋" w:hAnsi="仿宋" w:eastAsia="仿宋" w:cs="仿宋"/>
              </w:rPr>
            </w:pPr>
            <w:r>
              <w:rPr>
                <w:rFonts w:hint="eastAsia" w:ascii="仿宋" w:hAnsi="仿宋" w:eastAsia="仿宋" w:cs="仿宋"/>
                <w:spacing w:val="-2"/>
                <w:position w:val="-1"/>
              </w:rPr>
              <w:t>王德朕</w:t>
            </w:r>
          </w:p>
        </w:tc>
        <w:tc>
          <w:tcPr>
            <w:tcW w:w="1304" w:type="dxa"/>
            <w:vAlign w:val="top"/>
          </w:tcPr>
          <w:p w14:paraId="67958C2B">
            <w:pPr>
              <w:pStyle w:val="67"/>
              <w:spacing w:before="23" w:line="240" w:lineRule="auto"/>
              <w:ind w:left="148"/>
              <w:rPr>
                <w:rFonts w:hint="eastAsia" w:ascii="仿宋" w:hAnsi="仿宋" w:eastAsia="仿宋" w:cs="仿宋"/>
              </w:rPr>
            </w:pPr>
            <w:r>
              <w:rPr>
                <w:rFonts w:hint="eastAsia" w:ascii="仿宋" w:hAnsi="仿宋" w:eastAsia="仿宋" w:cs="仿宋"/>
                <w:spacing w:val="-1"/>
                <w:position w:val="-1"/>
              </w:rPr>
              <w:t>信息技术</w:t>
            </w:r>
          </w:p>
        </w:tc>
      </w:tr>
      <w:tr w14:paraId="34AAE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37B316F6">
            <w:pPr>
              <w:pStyle w:val="67"/>
              <w:spacing w:before="110" w:line="240" w:lineRule="auto"/>
              <w:ind w:left="213"/>
              <w:rPr>
                <w:rFonts w:hint="eastAsia" w:ascii="仿宋" w:hAnsi="仿宋" w:eastAsia="仿宋" w:cs="仿宋"/>
              </w:rPr>
            </w:pPr>
            <w:r>
              <w:rPr>
                <w:rFonts w:hint="eastAsia" w:ascii="仿宋" w:hAnsi="仿宋" w:eastAsia="仿宋" w:cs="仿宋"/>
                <w:spacing w:val="-4"/>
              </w:rPr>
              <w:t>28</w:t>
            </w:r>
          </w:p>
        </w:tc>
        <w:tc>
          <w:tcPr>
            <w:tcW w:w="1600" w:type="dxa"/>
            <w:vAlign w:val="top"/>
          </w:tcPr>
          <w:p w14:paraId="024EA630">
            <w:pPr>
              <w:pStyle w:val="67"/>
              <w:spacing w:before="110" w:line="240" w:lineRule="auto"/>
              <w:ind w:left="26"/>
              <w:rPr>
                <w:rFonts w:hint="eastAsia" w:ascii="仿宋" w:hAnsi="仿宋" w:eastAsia="仿宋" w:cs="仿宋"/>
              </w:rPr>
            </w:pPr>
            <w:r>
              <w:rPr>
                <w:rFonts w:hint="eastAsia" w:ascii="仿宋" w:hAnsi="仿宋" w:eastAsia="仿宋" w:cs="仿宋"/>
                <w:spacing w:val="1"/>
              </w:rPr>
              <w:t>9787302629092</w:t>
            </w:r>
          </w:p>
        </w:tc>
        <w:tc>
          <w:tcPr>
            <w:tcW w:w="2455" w:type="dxa"/>
            <w:vAlign w:val="top"/>
          </w:tcPr>
          <w:p w14:paraId="5B8331B1">
            <w:pPr>
              <w:pStyle w:val="67"/>
              <w:spacing w:before="31" w:line="240" w:lineRule="auto"/>
              <w:ind w:left="31" w:right="232" w:hanging="1"/>
              <w:rPr>
                <w:rFonts w:hint="eastAsia" w:ascii="仿宋" w:hAnsi="仿宋" w:eastAsia="仿宋" w:cs="仿宋"/>
              </w:rPr>
            </w:pPr>
            <w:r>
              <w:rPr>
                <w:rFonts w:hint="eastAsia" w:ascii="仿宋" w:hAnsi="仿宋" w:eastAsia="仿宋" w:cs="仿宋"/>
                <w:spacing w:val="1"/>
              </w:rPr>
              <w:t>案例学</w:t>
            </w:r>
            <w:r>
              <w:rPr>
                <w:rFonts w:hint="eastAsia" w:ascii="仿宋" w:hAnsi="仿宋" w:eastAsia="仿宋" w:cs="仿宋"/>
              </w:rPr>
              <w:t>Python</w:t>
            </w:r>
            <w:r>
              <w:rPr>
                <w:rFonts w:hint="eastAsia" w:ascii="仿宋" w:hAnsi="仿宋" w:eastAsia="仿宋" w:cs="仿宋"/>
                <w:spacing w:val="1"/>
              </w:rPr>
              <w:t>（基础</w:t>
            </w:r>
            <w:r>
              <w:rPr>
                <w:rFonts w:hint="eastAsia" w:ascii="仿宋" w:hAnsi="仿宋" w:eastAsia="仿宋" w:cs="仿宋"/>
                <w:spacing w:val="3"/>
              </w:rPr>
              <w:t xml:space="preserve"> </w:t>
            </w:r>
            <w:r>
              <w:rPr>
                <w:rFonts w:hint="eastAsia" w:ascii="仿宋" w:hAnsi="仿宋" w:eastAsia="仿宋" w:cs="仿宋"/>
                <w:spacing w:val="-5"/>
              </w:rPr>
              <w:t>篇）</w:t>
            </w:r>
          </w:p>
        </w:tc>
        <w:tc>
          <w:tcPr>
            <w:tcW w:w="954" w:type="dxa"/>
            <w:vAlign w:val="top"/>
          </w:tcPr>
          <w:p w14:paraId="179BBF9B">
            <w:pPr>
              <w:pStyle w:val="67"/>
              <w:spacing w:before="111"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762572F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130D56C">
            <w:pPr>
              <w:pStyle w:val="67"/>
              <w:spacing w:before="110"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3379AB88">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27327D74">
            <w:pPr>
              <w:pStyle w:val="67"/>
              <w:spacing w:before="111" w:line="240" w:lineRule="auto"/>
              <w:ind w:left="40"/>
              <w:rPr>
                <w:rFonts w:hint="eastAsia" w:ascii="仿宋" w:hAnsi="仿宋" w:eastAsia="仿宋" w:cs="仿宋"/>
              </w:rPr>
            </w:pPr>
            <w:r>
              <w:rPr>
                <w:rFonts w:hint="eastAsia" w:ascii="仿宋" w:hAnsi="仿宋" w:eastAsia="仿宋" w:cs="仿宋"/>
                <w:spacing w:val="-3"/>
              </w:rPr>
              <w:t>张晓博</w:t>
            </w:r>
          </w:p>
        </w:tc>
        <w:tc>
          <w:tcPr>
            <w:tcW w:w="1304" w:type="dxa"/>
            <w:vAlign w:val="top"/>
          </w:tcPr>
          <w:p w14:paraId="06CF4A65">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27A6E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716BB870">
            <w:pPr>
              <w:pStyle w:val="67"/>
              <w:spacing w:before="110" w:line="240" w:lineRule="auto"/>
              <w:ind w:left="213"/>
              <w:rPr>
                <w:rFonts w:hint="eastAsia" w:ascii="仿宋" w:hAnsi="仿宋" w:eastAsia="仿宋" w:cs="仿宋"/>
              </w:rPr>
            </w:pPr>
            <w:r>
              <w:rPr>
                <w:rFonts w:hint="eastAsia" w:ascii="仿宋" w:hAnsi="仿宋" w:eastAsia="仿宋" w:cs="仿宋"/>
                <w:spacing w:val="-4"/>
              </w:rPr>
              <w:t>29</w:t>
            </w:r>
          </w:p>
        </w:tc>
        <w:tc>
          <w:tcPr>
            <w:tcW w:w="1600" w:type="dxa"/>
            <w:vAlign w:val="top"/>
          </w:tcPr>
          <w:p w14:paraId="4040D640">
            <w:pPr>
              <w:pStyle w:val="67"/>
              <w:spacing w:before="110" w:line="240" w:lineRule="auto"/>
              <w:ind w:left="26"/>
              <w:rPr>
                <w:rFonts w:hint="eastAsia" w:ascii="仿宋" w:hAnsi="仿宋" w:eastAsia="仿宋" w:cs="仿宋"/>
              </w:rPr>
            </w:pPr>
            <w:r>
              <w:rPr>
                <w:rFonts w:hint="eastAsia" w:ascii="仿宋" w:hAnsi="仿宋" w:eastAsia="仿宋" w:cs="仿宋"/>
                <w:spacing w:val="1"/>
              </w:rPr>
              <w:t>9787302629986</w:t>
            </w:r>
          </w:p>
        </w:tc>
        <w:tc>
          <w:tcPr>
            <w:tcW w:w="2455" w:type="dxa"/>
            <w:vAlign w:val="top"/>
          </w:tcPr>
          <w:p w14:paraId="0AD45916">
            <w:pPr>
              <w:pStyle w:val="67"/>
              <w:spacing w:before="31" w:line="240" w:lineRule="auto"/>
              <w:ind w:left="32" w:right="72" w:hanging="4"/>
              <w:rPr>
                <w:rFonts w:hint="eastAsia" w:ascii="仿宋" w:hAnsi="仿宋" w:eastAsia="仿宋" w:cs="仿宋"/>
              </w:rPr>
            </w:pPr>
            <w:r>
              <w:rPr>
                <w:rFonts w:hint="eastAsia" w:ascii="仿宋" w:hAnsi="仿宋" w:eastAsia="仿宋" w:cs="仿宋"/>
              </w:rPr>
              <w:t>OpenCV</w:t>
            </w:r>
            <w:r>
              <w:rPr>
                <w:rFonts w:hint="eastAsia" w:ascii="仿宋" w:hAnsi="仿宋" w:eastAsia="仿宋" w:cs="仿宋"/>
                <w:spacing w:val="1"/>
              </w:rPr>
              <w:t>计算机视觉项目</w:t>
            </w:r>
            <w:r>
              <w:rPr>
                <w:rFonts w:hint="eastAsia" w:ascii="仿宋" w:hAnsi="仿宋" w:eastAsia="仿宋" w:cs="仿宋"/>
                <w:spacing w:val="4"/>
              </w:rPr>
              <w:t xml:space="preserve"> </w:t>
            </w:r>
            <w:r>
              <w:rPr>
                <w:rFonts w:hint="eastAsia" w:ascii="仿宋" w:hAnsi="仿宋" w:eastAsia="仿宋" w:cs="仿宋"/>
              </w:rPr>
              <w:t>实战：Python版</w:t>
            </w:r>
          </w:p>
        </w:tc>
        <w:tc>
          <w:tcPr>
            <w:tcW w:w="954" w:type="dxa"/>
            <w:vAlign w:val="top"/>
          </w:tcPr>
          <w:p w14:paraId="055D0398">
            <w:pPr>
              <w:pStyle w:val="67"/>
              <w:spacing w:before="111"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64EF3873">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521AC171">
            <w:pPr>
              <w:pStyle w:val="67"/>
              <w:spacing w:before="110"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09CFC0AE">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391.413</w:t>
            </w:r>
          </w:p>
        </w:tc>
        <w:tc>
          <w:tcPr>
            <w:tcW w:w="1220" w:type="dxa"/>
            <w:vAlign w:val="top"/>
          </w:tcPr>
          <w:p w14:paraId="79C8F9F6">
            <w:pPr>
              <w:pStyle w:val="67"/>
              <w:spacing w:before="111" w:line="240" w:lineRule="auto"/>
              <w:ind w:left="36"/>
              <w:rPr>
                <w:rFonts w:hint="eastAsia" w:ascii="仿宋" w:hAnsi="仿宋" w:eastAsia="仿宋" w:cs="仿宋"/>
              </w:rPr>
            </w:pPr>
            <w:r>
              <w:rPr>
                <w:rFonts w:hint="eastAsia" w:ascii="仿宋" w:hAnsi="仿宋" w:eastAsia="仿宋" w:cs="仿宋"/>
                <w:spacing w:val="-2"/>
              </w:rPr>
              <w:t>徐海波</w:t>
            </w:r>
          </w:p>
        </w:tc>
        <w:tc>
          <w:tcPr>
            <w:tcW w:w="1304" w:type="dxa"/>
            <w:vAlign w:val="top"/>
          </w:tcPr>
          <w:p w14:paraId="5AE71EFA">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234FF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3B2BBF44">
            <w:pPr>
              <w:pStyle w:val="67"/>
              <w:spacing w:before="110" w:line="240" w:lineRule="auto"/>
              <w:ind w:left="215"/>
              <w:rPr>
                <w:rFonts w:hint="eastAsia" w:ascii="仿宋" w:hAnsi="仿宋" w:eastAsia="仿宋" w:cs="仿宋"/>
              </w:rPr>
            </w:pPr>
            <w:r>
              <w:rPr>
                <w:rFonts w:hint="eastAsia" w:ascii="仿宋" w:hAnsi="仿宋" w:eastAsia="仿宋" w:cs="仿宋"/>
                <w:spacing w:val="-4"/>
              </w:rPr>
              <w:t>30</w:t>
            </w:r>
          </w:p>
        </w:tc>
        <w:tc>
          <w:tcPr>
            <w:tcW w:w="1600" w:type="dxa"/>
            <w:vAlign w:val="top"/>
          </w:tcPr>
          <w:p w14:paraId="52934829">
            <w:pPr>
              <w:pStyle w:val="67"/>
              <w:spacing w:before="110" w:line="240" w:lineRule="auto"/>
              <w:ind w:left="26"/>
              <w:rPr>
                <w:rFonts w:hint="eastAsia" w:ascii="仿宋" w:hAnsi="仿宋" w:eastAsia="仿宋" w:cs="仿宋"/>
              </w:rPr>
            </w:pPr>
            <w:r>
              <w:rPr>
                <w:rFonts w:hint="eastAsia" w:ascii="仿宋" w:hAnsi="仿宋" w:eastAsia="仿宋" w:cs="仿宋"/>
                <w:spacing w:val="1"/>
              </w:rPr>
              <w:t>9787121451638</w:t>
            </w:r>
          </w:p>
        </w:tc>
        <w:tc>
          <w:tcPr>
            <w:tcW w:w="2455" w:type="dxa"/>
            <w:vAlign w:val="top"/>
          </w:tcPr>
          <w:p w14:paraId="514EC072">
            <w:pPr>
              <w:pStyle w:val="67"/>
              <w:spacing w:before="111"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9"/>
              </w:rPr>
              <w:t xml:space="preserve"> </w:t>
            </w:r>
            <w:r>
              <w:rPr>
                <w:rFonts w:hint="eastAsia" w:ascii="仿宋" w:hAnsi="仿宋" w:eastAsia="仿宋" w:cs="仿宋"/>
              </w:rPr>
              <w:t>精粹</w:t>
            </w:r>
          </w:p>
        </w:tc>
        <w:tc>
          <w:tcPr>
            <w:tcW w:w="954" w:type="dxa"/>
            <w:vAlign w:val="top"/>
          </w:tcPr>
          <w:p w14:paraId="3778F855">
            <w:pPr>
              <w:pStyle w:val="67"/>
              <w:spacing w:before="111"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52930EDA">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A11199E">
            <w:pPr>
              <w:pStyle w:val="67"/>
              <w:spacing w:before="110"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2AF1D204">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2A5106CC">
            <w:pPr>
              <w:pStyle w:val="67"/>
              <w:spacing w:before="32" w:line="240" w:lineRule="auto"/>
              <w:ind w:left="46"/>
              <w:rPr>
                <w:rFonts w:hint="eastAsia" w:ascii="仿宋" w:hAnsi="仿宋" w:eastAsia="仿宋" w:cs="仿宋"/>
              </w:rPr>
            </w:pPr>
            <w:r>
              <w:rPr>
                <w:rFonts w:hint="eastAsia" w:ascii="仿宋" w:hAnsi="仿宋" w:eastAsia="仿宋" w:cs="仿宋"/>
                <w:spacing w:val="-1"/>
              </w:rPr>
              <w:t>（美）David</w:t>
            </w:r>
          </w:p>
          <w:p w14:paraId="18EB6367">
            <w:pPr>
              <w:pStyle w:val="67"/>
              <w:spacing w:before="8" w:line="240" w:lineRule="auto"/>
              <w:ind w:left="31"/>
              <w:rPr>
                <w:rFonts w:hint="eastAsia" w:ascii="仿宋" w:hAnsi="仿宋" w:eastAsia="仿宋" w:cs="仿宋"/>
                <w:sz w:val="10"/>
                <w:szCs w:val="10"/>
              </w:rPr>
            </w:pPr>
            <w:r>
              <w:rPr>
                <w:rFonts w:hint="eastAsia" w:ascii="仿宋" w:hAnsi="仿宋" w:eastAsia="仿宋" w:cs="仿宋"/>
                <w:spacing w:val="18"/>
                <w:w w:val="126"/>
                <w:sz w:val="10"/>
                <w:szCs w:val="10"/>
              </w:rPr>
              <w:t>M.</w:t>
            </w:r>
            <w:r>
              <w:rPr>
                <w:rFonts w:hint="eastAsia" w:ascii="仿宋" w:hAnsi="仿宋" w:eastAsia="仿宋" w:cs="仿宋"/>
                <w:spacing w:val="37"/>
                <w:w w:val="101"/>
                <w:sz w:val="10"/>
                <w:szCs w:val="10"/>
              </w:rPr>
              <w:t xml:space="preserve"> </w:t>
            </w:r>
            <w:r>
              <w:rPr>
                <w:rFonts w:hint="eastAsia" w:ascii="仿宋" w:hAnsi="仿宋" w:eastAsia="仿宋" w:cs="仿宋"/>
                <w:spacing w:val="18"/>
                <w:w w:val="126"/>
                <w:sz w:val="10"/>
                <w:szCs w:val="10"/>
              </w:rPr>
              <w:t>Beazley</w:t>
            </w:r>
          </w:p>
        </w:tc>
        <w:tc>
          <w:tcPr>
            <w:tcW w:w="1304" w:type="dxa"/>
            <w:vAlign w:val="top"/>
          </w:tcPr>
          <w:p w14:paraId="12E82BA0">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65655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70DA8AD7">
            <w:pPr>
              <w:pStyle w:val="67"/>
              <w:spacing w:before="110" w:line="240" w:lineRule="auto"/>
              <w:ind w:left="215"/>
              <w:rPr>
                <w:rFonts w:hint="eastAsia" w:ascii="仿宋" w:hAnsi="仿宋" w:eastAsia="仿宋" w:cs="仿宋"/>
              </w:rPr>
            </w:pPr>
            <w:r>
              <w:rPr>
                <w:rFonts w:hint="eastAsia" w:ascii="仿宋" w:hAnsi="仿宋" w:eastAsia="仿宋" w:cs="仿宋"/>
                <w:spacing w:val="-4"/>
              </w:rPr>
              <w:t>31</w:t>
            </w:r>
          </w:p>
        </w:tc>
        <w:tc>
          <w:tcPr>
            <w:tcW w:w="1600" w:type="dxa"/>
            <w:vAlign w:val="top"/>
          </w:tcPr>
          <w:p w14:paraId="1A2C4145">
            <w:pPr>
              <w:pStyle w:val="67"/>
              <w:spacing w:before="110" w:line="240" w:lineRule="auto"/>
              <w:ind w:left="26"/>
              <w:rPr>
                <w:rFonts w:hint="eastAsia" w:ascii="仿宋" w:hAnsi="仿宋" w:eastAsia="仿宋" w:cs="仿宋"/>
              </w:rPr>
            </w:pPr>
            <w:r>
              <w:rPr>
                <w:rFonts w:hint="eastAsia" w:ascii="仿宋" w:hAnsi="仿宋" w:eastAsia="仿宋" w:cs="仿宋"/>
                <w:spacing w:val="1"/>
              </w:rPr>
              <w:t>9787115599346</w:t>
            </w:r>
          </w:p>
        </w:tc>
        <w:tc>
          <w:tcPr>
            <w:tcW w:w="2455" w:type="dxa"/>
            <w:vAlign w:val="top"/>
          </w:tcPr>
          <w:p w14:paraId="085BE9B6">
            <w:pPr>
              <w:pStyle w:val="67"/>
              <w:spacing w:before="31" w:line="240" w:lineRule="auto"/>
              <w:ind w:left="32" w:right="72" w:hanging="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数据分析入门与</w:t>
            </w:r>
            <w:r>
              <w:rPr>
                <w:rFonts w:hint="eastAsia" w:ascii="仿宋" w:hAnsi="仿宋" w:eastAsia="仿宋" w:cs="仿宋"/>
              </w:rPr>
              <w:t xml:space="preserve"> </w:t>
            </w:r>
            <w:r>
              <w:rPr>
                <w:rFonts w:hint="eastAsia" w:ascii="仿宋" w:hAnsi="仿宋" w:eastAsia="仿宋" w:cs="仿宋"/>
                <w:spacing w:val="-5"/>
              </w:rPr>
              <w:t>实战</w:t>
            </w:r>
          </w:p>
        </w:tc>
        <w:tc>
          <w:tcPr>
            <w:tcW w:w="954" w:type="dxa"/>
            <w:vAlign w:val="top"/>
          </w:tcPr>
          <w:p w14:paraId="2E068E49">
            <w:pPr>
              <w:pStyle w:val="67"/>
              <w:spacing w:before="11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34DCA8B2">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6BA64A51">
            <w:pPr>
              <w:pStyle w:val="67"/>
              <w:spacing w:before="110"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30DEDAED">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4D35854E">
            <w:pPr>
              <w:pStyle w:val="67"/>
              <w:spacing w:before="111" w:line="240" w:lineRule="auto"/>
              <w:ind w:left="36"/>
              <w:rPr>
                <w:rFonts w:hint="eastAsia" w:ascii="仿宋" w:hAnsi="仿宋" w:eastAsia="仿宋" w:cs="仿宋"/>
              </w:rPr>
            </w:pPr>
            <w:r>
              <w:rPr>
                <w:rFonts w:hint="eastAsia" w:ascii="仿宋" w:hAnsi="仿宋" w:eastAsia="仿宋" w:cs="仿宋"/>
                <w:spacing w:val="-3"/>
              </w:rPr>
              <w:t>刘麟</w:t>
            </w:r>
          </w:p>
        </w:tc>
        <w:tc>
          <w:tcPr>
            <w:tcW w:w="1304" w:type="dxa"/>
            <w:vAlign w:val="top"/>
          </w:tcPr>
          <w:p w14:paraId="122F3F07">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1D7F7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300E160C">
            <w:pPr>
              <w:pStyle w:val="67"/>
              <w:spacing w:before="110" w:line="240" w:lineRule="auto"/>
              <w:ind w:left="215"/>
              <w:rPr>
                <w:rFonts w:hint="eastAsia" w:ascii="仿宋" w:hAnsi="仿宋" w:eastAsia="仿宋" w:cs="仿宋"/>
              </w:rPr>
            </w:pPr>
            <w:r>
              <w:rPr>
                <w:rFonts w:hint="eastAsia" w:ascii="仿宋" w:hAnsi="仿宋" w:eastAsia="仿宋" w:cs="仿宋"/>
                <w:spacing w:val="-4"/>
              </w:rPr>
              <w:t>32</w:t>
            </w:r>
          </w:p>
        </w:tc>
        <w:tc>
          <w:tcPr>
            <w:tcW w:w="1600" w:type="dxa"/>
            <w:vAlign w:val="top"/>
          </w:tcPr>
          <w:p w14:paraId="3E12EC1E">
            <w:pPr>
              <w:pStyle w:val="67"/>
              <w:spacing w:before="110" w:line="240" w:lineRule="auto"/>
              <w:ind w:left="26"/>
              <w:rPr>
                <w:rFonts w:hint="eastAsia" w:ascii="仿宋" w:hAnsi="仿宋" w:eastAsia="仿宋" w:cs="仿宋"/>
              </w:rPr>
            </w:pPr>
            <w:r>
              <w:rPr>
                <w:rFonts w:hint="eastAsia" w:ascii="仿宋" w:hAnsi="仿宋" w:eastAsia="仿宋" w:cs="仿宋"/>
                <w:spacing w:val="1"/>
              </w:rPr>
              <w:t>9787302627814</w:t>
            </w:r>
          </w:p>
        </w:tc>
        <w:tc>
          <w:tcPr>
            <w:tcW w:w="2455" w:type="dxa"/>
            <w:vAlign w:val="top"/>
          </w:tcPr>
          <w:p w14:paraId="4EE2EEDA">
            <w:pPr>
              <w:pStyle w:val="67"/>
              <w:spacing w:before="31" w:line="240" w:lineRule="auto"/>
              <w:ind w:left="30" w:right="72" w:hanging="4"/>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网络爬虫与数据</w:t>
            </w:r>
            <w:r>
              <w:rPr>
                <w:rFonts w:hint="eastAsia" w:ascii="仿宋" w:hAnsi="仿宋" w:eastAsia="仿宋" w:cs="仿宋"/>
              </w:rPr>
              <w:t xml:space="preserve"> </w:t>
            </w:r>
            <w:r>
              <w:rPr>
                <w:rFonts w:hint="eastAsia" w:ascii="仿宋" w:hAnsi="仿宋" w:eastAsia="仿宋" w:cs="仿宋"/>
                <w:spacing w:val="-1"/>
              </w:rPr>
              <w:t>分析从入门到实践</w:t>
            </w:r>
          </w:p>
        </w:tc>
        <w:tc>
          <w:tcPr>
            <w:tcW w:w="954" w:type="dxa"/>
            <w:vAlign w:val="top"/>
          </w:tcPr>
          <w:p w14:paraId="4A5BC67B">
            <w:pPr>
              <w:pStyle w:val="67"/>
              <w:spacing w:before="111"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7142E191">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671305C8">
            <w:pPr>
              <w:pStyle w:val="67"/>
              <w:spacing w:before="110"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314EA2E9">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0B95D121">
            <w:pPr>
              <w:pStyle w:val="67"/>
              <w:spacing w:before="111" w:line="240" w:lineRule="auto"/>
              <w:ind w:left="41"/>
              <w:rPr>
                <w:rFonts w:hint="eastAsia" w:ascii="仿宋" w:hAnsi="仿宋" w:eastAsia="仿宋" w:cs="仿宋"/>
              </w:rPr>
            </w:pPr>
            <w:r>
              <w:rPr>
                <w:rFonts w:hint="eastAsia" w:ascii="仿宋" w:hAnsi="仿宋" w:eastAsia="仿宋" w:cs="仿宋"/>
                <w:spacing w:val="-4"/>
              </w:rPr>
              <w:t>马国俊</w:t>
            </w:r>
          </w:p>
        </w:tc>
        <w:tc>
          <w:tcPr>
            <w:tcW w:w="1304" w:type="dxa"/>
            <w:vAlign w:val="top"/>
          </w:tcPr>
          <w:p w14:paraId="0A374D2B">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4858E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2F49A4B2">
            <w:pPr>
              <w:pStyle w:val="67"/>
              <w:spacing w:before="110" w:line="240" w:lineRule="auto"/>
              <w:ind w:left="215"/>
              <w:rPr>
                <w:rFonts w:hint="eastAsia" w:ascii="仿宋" w:hAnsi="仿宋" w:eastAsia="仿宋" w:cs="仿宋"/>
              </w:rPr>
            </w:pPr>
            <w:r>
              <w:rPr>
                <w:rFonts w:hint="eastAsia" w:ascii="仿宋" w:hAnsi="仿宋" w:eastAsia="仿宋" w:cs="仿宋"/>
                <w:spacing w:val="-4"/>
              </w:rPr>
              <w:t>33</w:t>
            </w:r>
          </w:p>
        </w:tc>
        <w:tc>
          <w:tcPr>
            <w:tcW w:w="1600" w:type="dxa"/>
            <w:vAlign w:val="top"/>
          </w:tcPr>
          <w:p w14:paraId="62A6909E">
            <w:pPr>
              <w:pStyle w:val="67"/>
              <w:spacing w:before="110" w:line="240" w:lineRule="auto"/>
              <w:ind w:left="26"/>
              <w:rPr>
                <w:rFonts w:hint="eastAsia" w:ascii="仿宋" w:hAnsi="仿宋" w:eastAsia="仿宋" w:cs="仿宋"/>
              </w:rPr>
            </w:pPr>
            <w:r>
              <w:rPr>
                <w:rFonts w:hint="eastAsia" w:ascii="仿宋" w:hAnsi="仿宋" w:eastAsia="仿宋" w:cs="仿宋"/>
                <w:spacing w:val="1"/>
              </w:rPr>
              <w:t>9787121446023</w:t>
            </w:r>
          </w:p>
        </w:tc>
        <w:tc>
          <w:tcPr>
            <w:tcW w:w="2455" w:type="dxa"/>
            <w:vAlign w:val="top"/>
          </w:tcPr>
          <w:p w14:paraId="69E9CA42">
            <w:pPr>
              <w:pStyle w:val="67"/>
              <w:spacing w:before="111"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1"/>
              </w:rPr>
              <w:t>精粹（英文版）</w:t>
            </w:r>
          </w:p>
        </w:tc>
        <w:tc>
          <w:tcPr>
            <w:tcW w:w="954" w:type="dxa"/>
            <w:vAlign w:val="top"/>
          </w:tcPr>
          <w:p w14:paraId="15EBCDAF">
            <w:pPr>
              <w:pStyle w:val="67"/>
              <w:spacing w:before="111"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779ABC3C">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2A83EC58">
            <w:pPr>
              <w:pStyle w:val="67"/>
              <w:spacing w:before="110"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01DFF29A">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w:t>
            </w:r>
          </w:p>
        </w:tc>
        <w:tc>
          <w:tcPr>
            <w:tcW w:w="1220" w:type="dxa"/>
            <w:vAlign w:val="top"/>
          </w:tcPr>
          <w:p w14:paraId="29DAD00F">
            <w:pPr>
              <w:pStyle w:val="67"/>
              <w:spacing w:before="32" w:line="240" w:lineRule="auto"/>
              <w:ind w:left="34"/>
              <w:rPr>
                <w:rFonts w:hint="eastAsia" w:ascii="仿宋" w:hAnsi="仿宋" w:eastAsia="仿宋" w:cs="仿宋"/>
              </w:rPr>
            </w:pPr>
            <w:r>
              <w:rPr>
                <w:rFonts w:hint="eastAsia" w:ascii="仿宋" w:hAnsi="仿宋" w:eastAsia="仿宋" w:cs="仿宋"/>
                <w:spacing w:val="1"/>
              </w:rPr>
              <w:t>【美】大</w:t>
            </w:r>
          </w:p>
          <w:p w14:paraId="0EBD777D">
            <w:pPr>
              <w:pStyle w:val="67"/>
              <w:spacing w:before="8" w:line="240" w:lineRule="auto"/>
              <w:ind w:left="38"/>
              <w:rPr>
                <w:rFonts w:hint="eastAsia" w:ascii="仿宋" w:hAnsi="仿宋" w:eastAsia="仿宋" w:cs="仿宋"/>
                <w:sz w:val="10"/>
                <w:szCs w:val="10"/>
              </w:rPr>
            </w:pPr>
            <w:r>
              <w:rPr>
                <w:rFonts w:hint="eastAsia" w:ascii="仿宋" w:hAnsi="仿宋" w:eastAsia="仿宋" w:cs="仿宋"/>
                <w:spacing w:val="18"/>
                <w:w w:val="132"/>
                <w:sz w:val="10"/>
                <w:szCs w:val="10"/>
              </w:rPr>
              <w:t>卫.M.</w:t>
            </w:r>
            <w:r>
              <w:rPr>
                <w:rFonts w:hint="eastAsia" w:ascii="仿宋" w:hAnsi="仿宋" w:eastAsia="仿宋" w:cs="仿宋"/>
                <w:spacing w:val="-21"/>
                <w:sz w:val="10"/>
                <w:szCs w:val="10"/>
              </w:rPr>
              <w:t xml:space="preserve"> </w:t>
            </w:r>
            <w:r>
              <w:rPr>
                <w:rFonts w:hint="eastAsia" w:ascii="仿宋" w:hAnsi="仿宋" w:eastAsia="仿宋" w:cs="仿宋"/>
                <w:spacing w:val="18"/>
                <w:w w:val="132"/>
                <w:sz w:val="10"/>
                <w:szCs w:val="10"/>
              </w:rPr>
              <w:t>比兹利</w:t>
            </w:r>
          </w:p>
        </w:tc>
        <w:tc>
          <w:tcPr>
            <w:tcW w:w="1304" w:type="dxa"/>
            <w:vAlign w:val="top"/>
          </w:tcPr>
          <w:p w14:paraId="0DB224BC">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4E89E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45" w:type="dxa"/>
            <w:vAlign w:val="top"/>
          </w:tcPr>
          <w:p w14:paraId="6042D4CD">
            <w:pPr>
              <w:pStyle w:val="67"/>
              <w:spacing w:before="110" w:line="240" w:lineRule="auto"/>
              <w:ind w:left="215"/>
              <w:rPr>
                <w:rFonts w:hint="eastAsia" w:ascii="仿宋" w:hAnsi="仿宋" w:eastAsia="仿宋" w:cs="仿宋"/>
              </w:rPr>
            </w:pPr>
            <w:r>
              <w:rPr>
                <w:rFonts w:hint="eastAsia" w:ascii="仿宋" w:hAnsi="仿宋" w:eastAsia="仿宋" w:cs="仿宋"/>
                <w:spacing w:val="-4"/>
              </w:rPr>
              <w:t>34</w:t>
            </w:r>
          </w:p>
        </w:tc>
        <w:tc>
          <w:tcPr>
            <w:tcW w:w="1600" w:type="dxa"/>
            <w:vAlign w:val="top"/>
          </w:tcPr>
          <w:p w14:paraId="1AC622D7">
            <w:pPr>
              <w:pStyle w:val="67"/>
              <w:spacing w:before="110" w:line="240" w:lineRule="auto"/>
              <w:ind w:left="26"/>
              <w:rPr>
                <w:rFonts w:hint="eastAsia" w:ascii="仿宋" w:hAnsi="仿宋" w:eastAsia="仿宋" w:cs="仿宋"/>
              </w:rPr>
            </w:pPr>
            <w:r>
              <w:rPr>
                <w:rFonts w:hint="eastAsia" w:ascii="仿宋" w:hAnsi="仿宋" w:eastAsia="仿宋" w:cs="仿宋"/>
                <w:spacing w:val="1"/>
              </w:rPr>
              <w:t>9787113298524</w:t>
            </w:r>
          </w:p>
        </w:tc>
        <w:tc>
          <w:tcPr>
            <w:tcW w:w="2455" w:type="dxa"/>
            <w:vAlign w:val="top"/>
          </w:tcPr>
          <w:p w14:paraId="49BD715B">
            <w:pPr>
              <w:pStyle w:val="67"/>
              <w:spacing w:before="32" w:line="240" w:lineRule="auto"/>
              <w:ind w:left="46" w:right="69" w:hanging="20"/>
              <w:rPr>
                <w:rFonts w:hint="eastAsia" w:ascii="仿宋" w:hAnsi="仿宋" w:eastAsia="仿宋" w:cs="仿宋"/>
              </w:rPr>
            </w:pPr>
            <w:r>
              <w:rPr>
                <w:rFonts w:hint="eastAsia" w:ascii="仿宋" w:hAnsi="仿宋" w:eastAsia="仿宋" w:cs="仿宋"/>
              </w:rPr>
              <w:t>Python 学习笔记</w:t>
            </w:r>
            <w:r>
              <w:rPr>
                <w:rFonts w:hint="eastAsia" w:ascii="仿宋" w:hAnsi="仿宋" w:eastAsia="仿宋" w:cs="仿宋"/>
                <w:spacing w:val="16"/>
              </w:rPr>
              <w:t xml:space="preserve"> </w:t>
            </w:r>
            <w:r>
              <w:rPr>
                <w:rFonts w:hint="eastAsia" w:ascii="仿宋" w:hAnsi="仿宋" w:eastAsia="仿宋" w:cs="仿宋"/>
              </w:rPr>
              <w:t xml:space="preserve">从入 </w:t>
            </w:r>
            <w:r>
              <w:rPr>
                <w:rFonts w:hint="eastAsia" w:ascii="仿宋" w:hAnsi="仿宋" w:eastAsia="仿宋" w:cs="仿宋"/>
                <w:spacing w:val="-6"/>
              </w:rPr>
              <w:t>门到实战</w:t>
            </w:r>
          </w:p>
        </w:tc>
        <w:tc>
          <w:tcPr>
            <w:tcW w:w="954" w:type="dxa"/>
            <w:vAlign w:val="top"/>
          </w:tcPr>
          <w:p w14:paraId="1C71D205">
            <w:pPr>
              <w:pStyle w:val="67"/>
              <w:spacing w:before="32" w:line="240" w:lineRule="auto"/>
              <w:ind w:left="42" w:right="136" w:firstLine="3"/>
              <w:rPr>
                <w:rFonts w:hint="eastAsia" w:ascii="仿宋" w:hAnsi="仿宋" w:eastAsia="仿宋" w:cs="仿宋"/>
              </w:rPr>
            </w:pPr>
            <w:r>
              <w:rPr>
                <w:rFonts w:hint="eastAsia" w:ascii="仿宋" w:hAnsi="仿宋" w:eastAsia="仿宋" w:cs="仿宋"/>
                <w:spacing w:val="-4"/>
              </w:rPr>
              <w:t>中国铁道有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9" w:type="dxa"/>
            <w:vAlign w:val="top"/>
          </w:tcPr>
          <w:p w14:paraId="62F4AEF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549FB1E0">
            <w:pPr>
              <w:pStyle w:val="67"/>
              <w:spacing w:before="110"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0F22F22A">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3A30A42F">
            <w:pPr>
              <w:pStyle w:val="67"/>
              <w:spacing w:before="110" w:line="240" w:lineRule="auto"/>
              <w:ind w:left="40"/>
              <w:rPr>
                <w:rFonts w:hint="eastAsia" w:ascii="仿宋" w:hAnsi="仿宋" w:eastAsia="仿宋" w:cs="仿宋"/>
              </w:rPr>
            </w:pPr>
            <w:r>
              <w:rPr>
                <w:rFonts w:hint="eastAsia" w:ascii="仿宋" w:hAnsi="仿宋" w:eastAsia="仿宋" w:cs="仿宋"/>
                <w:spacing w:val="-3"/>
              </w:rPr>
              <w:t>张学建</w:t>
            </w:r>
          </w:p>
        </w:tc>
        <w:tc>
          <w:tcPr>
            <w:tcW w:w="1304" w:type="dxa"/>
            <w:vAlign w:val="top"/>
          </w:tcPr>
          <w:p w14:paraId="56506945">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3A963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45" w:type="dxa"/>
            <w:vAlign w:val="top"/>
          </w:tcPr>
          <w:p w14:paraId="7F94E65C">
            <w:pPr>
              <w:pStyle w:val="67"/>
              <w:spacing w:before="195" w:line="240" w:lineRule="auto"/>
              <w:ind w:left="215"/>
              <w:rPr>
                <w:rFonts w:hint="eastAsia" w:ascii="仿宋" w:hAnsi="仿宋" w:eastAsia="仿宋" w:cs="仿宋"/>
              </w:rPr>
            </w:pPr>
            <w:r>
              <w:rPr>
                <w:rFonts w:hint="eastAsia" w:ascii="仿宋" w:hAnsi="仿宋" w:eastAsia="仿宋" w:cs="仿宋"/>
                <w:spacing w:val="-4"/>
              </w:rPr>
              <w:t>35</w:t>
            </w:r>
          </w:p>
        </w:tc>
        <w:tc>
          <w:tcPr>
            <w:tcW w:w="1600" w:type="dxa"/>
            <w:vAlign w:val="top"/>
          </w:tcPr>
          <w:p w14:paraId="029A6A4D">
            <w:pPr>
              <w:pStyle w:val="67"/>
              <w:spacing w:before="195" w:line="240" w:lineRule="auto"/>
              <w:ind w:left="26"/>
              <w:rPr>
                <w:rFonts w:hint="eastAsia" w:ascii="仿宋" w:hAnsi="仿宋" w:eastAsia="仿宋" w:cs="仿宋"/>
              </w:rPr>
            </w:pPr>
            <w:r>
              <w:rPr>
                <w:rFonts w:hint="eastAsia" w:ascii="仿宋" w:hAnsi="仿宋" w:eastAsia="仿宋" w:cs="仿宋"/>
                <w:spacing w:val="1"/>
              </w:rPr>
              <w:t>9787302622796</w:t>
            </w:r>
          </w:p>
        </w:tc>
        <w:tc>
          <w:tcPr>
            <w:tcW w:w="2455" w:type="dxa"/>
            <w:vAlign w:val="top"/>
          </w:tcPr>
          <w:p w14:paraId="62BEB9F6">
            <w:pPr>
              <w:pStyle w:val="67"/>
              <w:spacing w:before="95" w:line="240" w:lineRule="auto"/>
              <w:ind w:left="32" w:right="72" w:hanging="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机器学习项目实</w:t>
            </w:r>
            <w:r>
              <w:rPr>
                <w:rFonts w:hint="eastAsia" w:ascii="仿宋" w:hAnsi="仿宋" w:eastAsia="仿宋" w:cs="仿宋"/>
              </w:rPr>
              <w:t xml:space="preserve"> 践</w:t>
            </w:r>
          </w:p>
        </w:tc>
        <w:tc>
          <w:tcPr>
            <w:tcW w:w="954" w:type="dxa"/>
            <w:vAlign w:val="top"/>
          </w:tcPr>
          <w:p w14:paraId="02CE2818">
            <w:pPr>
              <w:pStyle w:val="67"/>
              <w:spacing w:before="196"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5A6C8C82">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CCC0FE8">
            <w:pPr>
              <w:pStyle w:val="67"/>
              <w:spacing w:before="195"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79D29C8A">
            <w:pPr>
              <w:pStyle w:val="67"/>
              <w:spacing w:before="195"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625316FF">
            <w:pPr>
              <w:pStyle w:val="67"/>
              <w:spacing w:before="26" w:line="240" w:lineRule="auto"/>
              <w:ind w:left="38" w:right="49" w:firstLine="7"/>
              <w:jc w:val="both"/>
              <w:rPr>
                <w:rFonts w:hint="eastAsia" w:ascii="仿宋" w:hAnsi="仿宋" w:eastAsia="仿宋" w:cs="仿宋"/>
              </w:rPr>
            </w:pPr>
            <w:r>
              <w:rPr>
                <w:rFonts w:hint="eastAsia" w:ascii="仿宋" w:hAnsi="仿宋" w:eastAsia="仿宋" w:cs="仿宋"/>
                <w:spacing w:val="-3"/>
              </w:rPr>
              <w:t>（德）阿列</w:t>
            </w:r>
            <w:r>
              <w:rPr>
                <w:rFonts w:hint="eastAsia" w:ascii="仿宋" w:hAnsi="仿宋" w:eastAsia="仿宋" w:cs="仿宋"/>
              </w:rPr>
              <w:t xml:space="preserve">  </w:t>
            </w:r>
            <w:r>
              <w:rPr>
                <w:rFonts w:hint="eastAsia" w:ascii="仿宋" w:hAnsi="仿宋" w:eastAsia="仿宋" w:cs="仿宋"/>
                <w:spacing w:val="-1"/>
              </w:rPr>
              <w:t>克谢.格里戈</w:t>
            </w:r>
            <w:r>
              <w:rPr>
                <w:rFonts w:hint="eastAsia" w:ascii="仿宋" w:hAnsi="仿宋" w:eastAsia="仿宋" w:cs="仿宋"/>
                <w:spacing w:val="1"/>
              </w:rPr>
              <w:t xml:space="preserve"> </w:t>
            </w:r>
            <w:r>
              <w:rPr>
                <w:rFonts w:hint="eastAsia" w:ascii="仿宋" w:hAnsi="仿宋" w:eastAsia="仿宋" w:cs="仿宋"/>
                <w:spacing w:val="-3"/>
              </w:rPr>
              <w:t>里耶夫</w:t>
            </w:r>
          </w:p>
        </w:tc>
        <w:tc>
          <w:tcPr>
            <w:tcW w:w="1304" w:type="dxa"/>
            <w:vAlign w:val="top"/>
          </w:tcPr>
          <w:p w14:paraId="46D43191">
            <w:pPr>
              <w:pStyle w:val="67"/>
              <w:spacing w:before="196" w:line="240" w:lineRule="auto"/>
              <w:ind w:left="148"/>
              <w:rPr>
                <w:rFonts w:hint="eastAsia" w:ascii="仿宋" w:hAnsi="仿宋" w:eastAsia="仿宋" w:cs="仿宋"/>
              </w:rPr>
            </w:pPr>
            <w:r>
              <w:rPr>
                <w:rFonts w:hint="eastAsia" w:ascii="仿宋" w:hAnsi="仿宋" w:eastAsia="仿宋" w:cs="仿宋"/>
                <w:spacing w:val="-1"/>
              </w:rPr>
              <w:t>信息技术</w:t>
            </w:r>
          </w:p>
        </w:tc>
      </w:tr>
      <w:tr w14:paraId="33F8F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73B5A0D3">
            <w:pPr>
              <w:pStyle w:val="67"/>
              <w:spacing w:before="96" w:line="240" w:lineRule="auto"/>
              <w:ind w:left="215"/>
              <w:rPr>
                <w:rFonts w:hint="eastAsia" w:ascii="仿宋" w:hAnsi="仿宋" w:eastAsia="仿宋" w:cs="仿宋"/>
              </w:rPr>
            </w:pPr>
            <w:r>
              <w:rPr>
                <w:rFonts w:hint="eastAsia" w:ascii="仿宋" w:hAnsi="仿宋" w:eastAsia="仿宋" w:cs="仿宋"/>
                <w:spacing w:val="-4"/>
              </w:rPr>
              <w:t>36</w:t>
            </w:r>
          </w:p>
        </w:tc>
        <w:tc>
          <w:tcPr>
            <w:tcW w:w="1600" w:type="dxa"/>
            <w:vAlign w:val="top"/>
          </w:tcPr>
          <w:p w14:paraId="0682F9C4">
            <w:pPr>
              <w:pStyle w:val="67"/>
              <w:spacing w:before="96" w:line="240" w:lineRule="auto"/>
              <w:ind w:left="26"/>
              <w:rPr>
                <w:rFonts w:hint="eastAsia" w:ascii="仿宋" w:hAnsi="仿宋" w:eastAsia="仿宋" w:cs="仿宋"/>
              </w:rPr>
            </w:pPr>
            <w:r>
              <w:rPr>
                <w:rFonts w:hint="eastAsia" w:ascii="仿宋" w:hAnsi="仿宋" w:eastAsia="仿宋" w:cs="仿宋"/>
                <w:spacing w:val="1"/>
              </w:rPr>
              <w:t>9787121448430</w:t>
            </w:r>
          </w:p>
        </w:tc>
        <w:tc>
          <w:tcPr>
            <w:tcW w:w="2455" w:type="dxa"/>
            <w:vAlign w:val="top"/>
          </w:tcPr>
          <w:p w14:paraId="76832003">
            <w:pPr>
              <w:pStyle w:val="67"/>
              <w:spacing w:before="16" w:line="240" w:lineRule="auto"/>
              <w:ind w:left="27" w:right="113" w:hanging="1"/>
              <w:rPr>
                <w:rFonts w:hint="eastAsia" w:ascii="仿宋" w:hAnsi="仿宋" w:eastAsia="仿宋" w:cs="仿宋"/>
              </w:rPr>
            </w:pPr>
            <w:r>
              <w:rPr>
                <w:rFonts w:hint="eastAsia" w:ascii="仿宋" w:hAnsi="仿宋" w:eastAsia="仿宋" w:cs="仿宋"/>
                <w:spacing w:val="-3"/>
              </w:rPr>
              <w:t>Python机器学习技术：</w:t>
            </w:r>
            <w:r>
              <w:rPr>
                <w:rFonts w:hint="eastAsia" w:ascii="仿宋" w:hAnsi="仿宋" w:eastAsia="仿宋" w:cs="仿宋"/>
                <w:spacing w:val="11"/>
              </w:rPr>
              <w:t xml:space="preserve"> </w:t>
            </w:r>
            <w:r>
              <w:rPr>
                <w:rFonts w:hint="eastAsia" w:ascii="仿宋" w:hAnsi="仿宋" w:eastAsia="仿宋" w:cs="仿宋"/>
                <w:spacing w:val="-1"/>
              </w:rPr>
              <w:t>模型关系管理</w:t>
            </w:r>
          </w:p>
        </w:tc>
        <w:tc>
          <w:tcPr>
            <w:tcW w:w="954" w:type="dxa"/>
            <w:vAlign w:val="top"/>
          </w:tcPr>
          <w:p w14:paraId="60E6FC32">
            <w:pPr>
              <w:pStyle w:val="67"/>
              <w:spacing w:before="97"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4E2AFDB8">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1B79217">
            <w:pPr>
              <w:pStyle w:val="67"/>
              <w:spacing w:before="96" w:line="240" w:lineRule="auto"/>
              <w:ind w:left="35"/>
              <w:rPr>
                <w:rFonts w:hint="eastAsia" w:ascii="仿宋" w:hAnsi="仿宋" w:eastAsia="仿宋" w:cs="仿宋"/>
              </w:rPr>
            </w:pPr>
            <w:r>
              <w:rPr>
                <w:rFonts w:hint="eastAsia" w:ascii="仿宋" w:hAnsi="仿宋" w:eastAsia="仿宋" w:cs="仿宋"/>
              </w:rPr>
              <w:t>2023-2-1</w:t>
            </w:r>
          </w:p>
        </w:tc>
        <w:tc>
          <w:tcPr>
            <w:tcW w:w="1102" w:type="dxa"/>
            <w:vAlign w:val="top"/>
          </w:tcPr>
          <w:p w14:paraId="4A37933D">
            <w:pPr>
              <w:pStyle w:val="67"/>
              <w:spacing w:before="96"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181</w:t>
            </w:r>
          </w:p>
        </w:tc>
        <w:tc>
          <w:tcPr>
            <w:tcW w:w="1220" w:type="dxa"/>
            <w:vAlign w:val="top"/>
          </w:tcPr>
          <w:p w14:paraId="3B54F3D4">
            <w:pPr>
              <w:pStyle w:val="67"/>
              <w:spacing w:before="96" w:line="240" w:lineRule="auto"/>
              <w:ind w:left="39"/>
              <w:rPr>
                <w:rFonts w:hint="eastAsia" w:ascii="仿宋" w:hAnsi="仿宋" w:eastAsia="仿宋" w:cs="仿宋"/>
              </w:rPr>
            </w:pPr>
            <w:r>
              <w:rPr>
                <w:rFonts w:hint="eastAsia" w:ascii="仿宋" w:hAnsi="仿宋" w:eastAsia="仿宋" w:cs="仿宋"/>
                <w:spacing w:val="-3"/>
              </w:rPr>
              <w:t>丁亚军</w:t>
            </w:r>
          </w:p>
        </w:tc>
        <w:tc>
          <w:tcPr>
            <w:tcW w:w="1304" w:type="dxa"/>
            <w:vAlign w:val="top"/>
          </w:tcPr>
          <w:p w14:paraId="1C5EE8F6">
            <w:pPr>
              <w:pStyle w:val="67"/>
              <w:spacing w:before="97" w:line="240" w:lineRule="auto"/>
              <w:ind w:left="148"/>
              <w:rPr>
                <w:rFonts w:hint="eastAsia" w:ascii="仿宋" w:hAnsi="仿宋" w:eastAsia="仿宋" w:cs="仿宋"/>
              </w:rPr>
            </w:pPr>
            <w:r>
              <w:rPr>
                <w:rFonts w:hint="eastAsia" w:ascii="仿宋" w:hAnsi="仿宋" w:eastAsia="仿宋" w:cs="仿宋"/>
                <w:spacing w:val="-1"/>
              </w:rPr>
              <w:t>信息技术</w:t>
            </w:r>
          </w:p>
        </w:tc>
      </w:tr>
      <w:tr w14:paraId="5EFAD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00CA13EE">
            <w:pPr>
              <w:pStyle w:val="67"/>
              <w:spacing w:before="97" w:line="240" w:lineRule="auto"/>
              <w:ind w:left="215"/>
              <w:rPr>
                <w:rFonts w:hint="eastAsia" w:ascii="仿宋" w:hAnsi="仿宋" w:eastAsia="仿宋" w:cs="仿宋"/>
              </w:rPr>
            </w:pPr>
            <w:r>
              <w:rPr>
                <w:rFonts w:hint="eastAsia" w:ascii="仿宋" w:hAnsi="仿宋" w:eastAsia="仿宋" w:cs="仿宋"/>
                <w:spacing w:val="-4"/>
              </w:rPr>
              <w:t>37</w:t>
            </w:r>
          </w:p>
        </w:tc>
        <w:tc>
          <w:tcPr>
            <w:tcW w:w="1600" w:type="dxa"/>
            <w:vAlign w:val="top"/>
          </w:tcPr>
          <w:p w14:paraId="3C10AE68">
            <w:pPr>
              <w:pStyle w:val="67"/>
              <w:spacing w:before="97" w:line="240" w:lineRule="auto"/>
              <w:ind w:left="26"/>
              <w:rPr>
                <w:rFonts w:hint="eastAsia" w:ascii="仿宋" w:hAnsi="仿宋" w:eastAsia="仿宋" w:cs="仿宋"/>
              </w:rPr>
            </w:pPr>
            <w:r>
              <w:rPr>
                <w:rFonts w:hint="eastAsia" w:ascii="仿宋" w:hAnsi="仿宋" w:eastAsia="仿宋" w:cs="仿宋"/>
                <w:spacing w:val="1"/>
              </w:rPr>
              <w:t>9787121447525</w:t>
            </w:r>
          </w:p>
        </w:tc>
        <w:tc>
          <w:tcPr>
            <w:tcW w:w="2455" w:type="dxa"/>
            <w:vAlign w:val="top"/>
          </w:tcPr>
          <w:p w14:paraId="693AC179">
            <w:pPr>
              <w:pStyle w:val="67"/>
              <w:spacing w:before="18" w:line="240" w:lineRule="auto"/>
              <w:ind w:left="28"/>
              <w:rPr>
                <w:rFonts w:hint="eastAsia" w:ascii="仿宋" w:hAnsi="仿宋" w:eastAsia="仿宋" w:cs="仿宋"/>
              </w:rPr>
            </w:pPr>
            <w:r>
              <w:rPr>
                <w:rFonts w:hint="eastAsia" w:ascii="仿宋" w:hAnsi="仿宋" w:eastAsia="仿宋" w:cs="仿宋"/>
                <w:spacing w:val="1"/>
              </w:rPr>
              <w:t>疯狂</w:t>
            </w:r>
            <w:r>
              <w:rPr>
                <w:rFonts w:hint="eastAsia" w:ascii="仿宋" w:hAnsi="仿宋" w:eastAsia="仿宋" w:cs="仿宋"/>
              </w:rPr>
              <w:t>Python</w:t>
            </w:r>
            <w:r>
              <w:rPr>
                <w:rFonts w:hint="eastAsia" w:ascii="仿宋" w:hAnsi="仿宋" w:eastAsia="仿宋" w:cs="仿宋"/>
                <w:spacing w:val="1"/>
              </w:rPr>
              <w:t>讲义（5周</w:t>
            </w:r>
          </w:p>
          <w:p w14:paraId="4D2EA457">
            <w:pPr>
              <w:pStyle w:val="67"/>
              <w:spacing w:before="15" w:line="240" w:lineRule="auto"/>
              <w:ind w:left="29"/>
              <w:rPr>
                <w:rFonts w:hint="eastAsia" w:ascii="仿宋" w:hAnsi="仿宋" w:eastAsia="仿宋" w:cs="仿宋"/>
              </w:rPr>
            </w:pPr>
            <w:r>
              <w:rPr>
                <w:rFonts w:hint="eastAsia" w:ascii="仿宋" w:hAnsi="仿宋" w:eastAsia="仿宋" w:cs="仿宋"/>
                <w:spacing w:val="-1"/>
                <w:position w:val="-1"/>
              </w:rPr>
              <w:t>年纪念版)</w:t>
            </w:r>
          </w:p>
        </w:tc>
        <w:tc>
          <w:tcPr>
            <w:tcW w:w="954" w:type="dxa"/>
            <w:vAlign w:val="top"/>
          </w:tcPr>
          <w:p w14:paraId="5D9F7056">
            <w:pPr>
              <w:pStyle w:val="67"/>
              <w:spacing w:before="98"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35E94DC0">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631C322">
            <w:pPr>
              <w:pStyle w:val="67"/>
              <w:spacing w:before="97" w:line="240" w:lineRule="auto"/>
              <w:ind w:left="35"/>
              <w:rPr>
                <w:rFonts w:hint="eastAsia" w:ascii="仿宋" w:hAnsi="仿宋" w:eastAsia="仿宋" w:cs="仿宋"/>
              </w:rPr>
            </w:pPr>
            <w:r>
              <w:rPr>
                <w:rFonts w:hint="eastAsia" w:ascii="仿宋" w:hAnsi="仿宋" w:eastAsia="仿宋" w:cs="仿宋"/>
              </w:rPr>
              <w:t>2023-1-2</w:t>
            </w:r>
          </w:p>
        </w:tc>
        <w:tc>
          <w:tcPr>
            <w:tcW w:w="1102" w:type="dxa"/>
            <w:vAlign w:val="top"/>
          </w:tcPr>
          <w:p w14:paraId="52C754B6">
            <w:pPr>
              <w:pStyle w:val="67"/>
              <w:spacing w:before="97"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79866EEE">
            <w:pPr>
              <w:pStyle w:val="67"/>
              <w:spacing w:before="97" w:line="240" w:lineRule="auto"/>
              <w:ind w:left="38"/>
              <w:rPr>
                <w:rFonts w:hint="eastAsia" w:ascii="仿宋" w:hAnsi="仿宋" w:eastAsia="仿宋" w:cs="仿宋"/>
              </w:rPr>
            </w:pPr>
            <w:r>
              <w:rPr>
                <w:rFonts w:hint="eastAsia" w:ascii="仿宋" w:hAnsi="仿宋" w:eastAsia="仿宋" w:cs="仿宋"/>
                <w:spacing w:val="-4"/>
              </w:rPr>
              <w:t>李刚</w:t>
            </w:r>
          </w:p>
        </w:tc>
        <w:tc>
          <w:tcPr>
            <w:tcW w:w="1304" w:type="dxa"/>
            <w:vAlign w:val="top"/>
          </w:tcPr>
          <w:p w14:paraId="7DA64B92">
            <w:pPr>
              <w:pStyle w:val="67"/>
              <w:spacing w:before="98" w:line="240" w:lineRule="auto"/>
              <w:ind w:left="148"/>
              <w:rPr>
                <w:rFonts w:hint="eastAsia" w:ascii="仿宋" w:hAnsi="仿宋" w:eastAsia="仿宋" w:cs="仿宋"/>
              </w:rPr>
            </w:pPr>
            <w:r>
              <w:rPr>
                <w:rFonts w:hint="eastAsia" w:ascii="仿宋" w:hAnsi="仿宋" w:eastAsia="仿宋" w:cs="仿宋"/>
                <w:spacing w:val="-1"/>
              </w:rPr>
              <w:t>信息技术</w:t>
            </w:r>
          </w:p>
        </w:tc>
      </w:tr>
      <w:tr w14:paraId="0ABB3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2AA56E54">
            <w:pPr>
              <w:pStyle w:val="67"/>
              <w:spacing w:before="98" w:line="240" w:lineRule="auto"/>
              <w:ind w:left="215"/>
              <w:rPr>
                <w:rFonts w:hint="eastAsia" w:ascii="仿宋" w:hAnsi="仿宋" w:eastAsia="仿宋" w:cs="仿宋"/>
              </w:rPr>
            </w:pPr>
            <w:r>
              <w:rPr>
                <w:rFonts w:hint="eastAsia" w:ascii="仿宋" w:hAnsi="仿宋" w:eastAsia="仿宋" w:cs="仿宋"/>
                <w:spacing w:val="-4"/>
              </w:rPr>
              <w:t>38</w:t>
            </w:r>
          </w:p>
        </w:tc>
        <w:tc>
          <w:tcPr>
            <w:tcW w:w="1600" w:type="dxa"/>
            <w:vAlign w:val="top"/>
          </w:tcPr>
          <w:p w14:paraId="1F09D401">
            <w:pPr>
              <w:pStyle w:val="67"/>
              <w:spacing w:before="98" w:line="240" w:lineRule="auto"/>
              <w:ind w:left="26"/>
              <w:rPr>
                <w:rFonts w:hint="eastAsia" w:ascii="仿宋" w:hAnsi="仿宋" w:eastAsia="仿宋" w:cs="仿宋"/>
              </w:rPr>
            </w:pPr>
            <w:r>
              <w:rPr>
                <w:rFonts w:hint="eastAsia" w:ascii="仿宋" w:hAnsi="仿宋" w:eastAsia="仿宋" w:cs="仿宋"/>
                <w:spacing w:val="1"/>
              </w:rPr>
              <w:t>9787113298548</w:t>
            </w:r>
          </w:p>
        </w:tc>
        <w:tc>
          <w:tcPr>
            <w:tcW w:w="2455" w:type="dxa"/>
            <w:vAlign w:val="top"/>
          </w:tcPr>
          <w:p w14:paraId="2E6C669C">
            <w:pPr>
              <w:pStyle w:val="67"/>
              <w:spacing w:before="18" w:line="240" w:lineRule="auto"/>
              <w:ind w:left="30" w:right="152" w:hanging="4"/>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1"/>
              </w:rPr>
              <w:t xml:space="preserve"> 数据结构学习</w:t>
            </w:r>
            <w:r>
              <w:rPr>
                <w:rFonts w:hint="eastAsia" w:ascii="仿宋" w:hAnsi="仿宋" w:eastAsia="仿宋" w:cs="仿宋"/>
                <w:spacing w:val="5"/>
              </w:rPr>
              <w:t xml:space="preserve"> </w:t>
            </w:r>
            <w:r>
              <w:rPr>
                <w:rFonts w:hint="eastAsia" w:ascii="仿宋" w:hAnsi="仿宋" w:eastAsia="仿宋" w:cs="仿宋"/>
                <w:spacing w:val="-4"/>
              </w:rPr>
              <w:t>笔记</w:t>
            </w:r>
          </w:p>
        </w:tc>
        <w:tc>
          <w:tcPr>
            <w:tcW w:w="954" w:type="dxa"/>
            <w:vAlign w:val="top"/>
          </w:tcPr>
          <w:p w14:paraId="17F83B9B">
            <w:pPr>
              <w:pStyle w:val="67"/>
              <w:spacing w:before="18" w:line="240" w:lineRule="auto"/>
              <w:ind w:left="42" w:right="136" w:firstLine="3"/>
              <w:rPr>
                <w:rFonts w:hint="eastAsia" w:ascii="仿宋" w:hAnsi="仿宋" w:eastAsia="仿宋" w:cs="仿宋"/>
              </w:rPr>
            </w:pPr>
            <w:r>
              <w:rPr>
                <w:rFonts w:hint="eastAsia" w:ascii="仿宋" w:hAnsi="仿宋" w:eastAsia="仿宋" w:cs="仿宋"/>
                <w:spacing w:val="-4"/>
              </w:rPr>
              <w:t>中国铁道有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9" w:type="dxa"/>
            <w:vAlign w:val="top"/>
          </w:tcPr>
          <w:p w14:paraId="0068FC3A">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0913395">
            <w:pPr>
              <w:pStyle w:val="67"/>
              <w:spacing w:before="98"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12B3A772">
            <w:pPr>
              <w:pStyle w:val="67"/>
              <w:spacing w:before="98"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6682F3BE">
            <w:pPr>
              <w:pStyle w:val="67"/>
              <w:spacing w:before="98" w:line="240" w:lineRule="auto"/>
              <w:ind w:left="40"/>
              <w:rPr>
                <w:rFonts w:hint="eastAsia" w:ascii="仿宋" w:hAnsi="仿宋" w:eastAsia="仿宋" w:cs="仿宋"/>
              </w:rPr>
            </w:pPr>
            <w:r>
              <w:rPr>
                <w:rFonts w:hint="eastAsia" w:ascii="仿宋" w:hAnsi="仿宋" w:eastAsia="仿宋" w:cs="仿宋"/>
                <w:spacing w:val="-3"/>
              </w:rPr>
              <w:t>张青云</w:t>
            </w:r>
          </w:p>
        </w:tc>
        <w:tc>
          <w:tcPr>
            <w:tcW w:w="1304" w:type="dxa"/>
            <w:vAlign w:val="top"/>
          </w:tcPr>
          <w:p w14:paraId="17F7D46D">
            <w:pPr>
              <w:pStyle w:val="67"/>
              <w:spacing w:before="99" w:line="240" w:lineRule="auto"/>
              <w:ind w:left="148"/>
              <w:rPr>
                <w:rFonts w:hint="eastAsia" w:ascii="仿宋" w:hAnsi="仿宋" w:eastAsia="仿宋" w:cs="仿宋"/>
              </w:rPr>
            </w:pPr>
            <w:r>
              <w:rPr>
                <w:rFonts w:hint="eastAsia" w:ascii="仿宋" w:hAnsi="仿宋" w:eastAsia="仿宋" w:cs="仿宋"/>
                <w:spacing w:val="-1"/>
              </w:rPr>
              <w:t>信息技术</w:t>
            </w:r>
          </w:p>
        </w:tc>
      </w:tr>
      <w:tr w14:paraId="5ACEA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2DC3DB29">
            <w:pPr>
              <w:pStyle w:val="67"/>
              <w:spacing w:before="192" w:line="240" w:lineRule="auto"/>
              <w:ind w:left="215"/>
              <w:rPr>
                <w:rFonts w:hint="eastAsia" w:ascii="仿宋" w:hAnsi="仿宋" w:eastAsia="仿宋" w:cs="仿宋"/>
              </w:rPr>
            </w:pPr>
            <w:r>
              <w:rPr>
                <w:rFonts w:hint="eastAsia" w:ascii="仿宋" w:hAnsi="仿宋" w:eastAsia="仿宋" w:cs="仿宋"/>
                <w:spacing w:val="-4"/>
              </w:rPr>
              <w:t>39</w:t>
            </w:r>
          </w:p>
        </w:tc>
        <w:tc>
          <w:tcPr>
            <w:tcW w:w="1600" w:type="dxa"/>
            <w:vAlign w:val="top"/>
          </w:tcPr>
          <w:p w14:paraId="2AC45B31">
            <w:pPr>
              <w:pStyle w:val="67"/>
              <w:spacing w:before="192" w:line="240" w:lineRule="auto"/>
              <w:ind w:left="26"/>
              <w:rPr>
                <w:rFonts w:hint="eastAsia" w:ascii="仿宋" w:hAnsi="仿宋" w:eastAsia="仿宋" w:cs="仿宋"/>
              </w:rPr>
            </w:pPr>
            <w:r>
              <w:rPr>
                <w:rFonts w:hint="eastAsia" w:ascii="仿宋" w:hAnsi="仿宋" w:eastAsia="仿宋" w:cs="仿宋"/>
                <w:spacing w:val="1"/>
              </w:rPr>
              <w:t>9787115594006</w:t>
            </w:r>
          </w:p>
        </w:tc>
        <w:tc>
          <w:tcPr>
            <w:tcW w:w="2455" w:type="dxa"/>
            <w:vAlign w:val="top"/>
          </w:tcPr>
          <w:p w14:paraId="2532C489">
            <w:pPr>
              <w:pStyle w:val="67"/>
              <w:spacing w:before="193"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气象应用编程</w:t>
            </w:r>
          </w:p>
        </w:tc>
        <w:tc>
          <w:tcPr>
            <w:tcW w:w="954" w:type="dxa"/>
            <w:vAlign w:val="top"/>
          </w:tcPr>
          <w:p w14:paraId="693DB81B">
            <w:pPr>
              <w:pStyle w:val="67"/>
              <w:spacing w:before="192"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05FC5D38">
            <w:pPr>
              <w:pStyle w:val="67"/>
              <w:spacing w:before="192"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2D48DCEE">
            <w:pPr>
              <w:pStyle w:val="67"/>
              <w:spacing w:before="192"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63B59AD9">
            <w:pPr>
              <w:pStyle w:val="67"/>
              <w:spacing w:before="192" w:line="240" w:lineRule="auto"/>
              <w:ind w:left="32"/>
              <w:rPr>
                <w:rFonts w:hint="eastAsia" w:ascii="仿宋" w:hAnsi="仿宋" w:eastAsia="仿宋" w:cs="仿宋"/>
              </w:rPr>
            </w:pPr>
            <w:r>
              <w:rPr>
                <w:rFonts w:hint="eastAsia" w:ascii="仿宋" w:hAnsi="仿宋" w:eastAsia="仿宋" w:cs="仿宋"/>
                <w:spacing w:val="1"/>
              </w:rPr>
              <w:t>P4-39</w:t>
            </w:r>
          </w:p>
        </w:tc>
        <w:tc>
          <w:tcPr>
            <w:tcW w:w="1220" w:type="dxa"/>
            <w:vAlign w:val="top"/>
          </w:tcPr>
          <w:p w14:paraId="0D35914D">
            <w:pPr>
              <w:pStyle w:val="67"/>
              <w:spacing w:before="20" w:line="240" w:lineRule="auto"/>
              <w:ind w:left="38"/>
              <w:rPr>
                <w:rFonts w:hint="eastAsia" w:ascii="仿宋" w:hAnsi="仿宋" w:eastAsia="仿宋" w:cs="仿宋"/>
              </w:rPr>
            </w:pPr>
            <w:r>
              <w:rPr>
                <w:rFonts w:hint="eastAsia" w:ascii="仿宋" w:hAnsi="仿宋" w:eastAsia="仿宋" w:cs="仿宋"/>
                <w:spacing w:val="-2"/>
              </w:rPr>
              <w:t>杨效业</w:t>
            </w:r>
          </w:p>
          <w:p w14:paraId="5F729C48">
            <w:pPr>
              <w:pStyle w:val="67"/>
              <w:spacing w:before="11" w:line="240" w:lineRule="auto"/>
              <w:ind w:left="38"/>
              <w:rPr>
                <w:rFonts w:hint="eastAsia" w:ascii="仿宋" w:hAnsi="仿宋" w:eastAsia="仿宋" w:cs="仿宋"/>
              </w:rPr>
            </w:pPr>
            <w:r>
              <w:rPr>
                <w:rFonts w:hint="eastAsia" w:ascii="仿宋" w:hAnsi="仿宋" w:eastAsia="仿宋" w:cs="仿宋"/>
                <w:spacing w:val="-2"/>
              </w:rPr>
              <w:t>杨青霖</w:t>
            </w:r>
          </w:p>
          <w:p w14:paraId="7A250309">
            <w:pPr>
              <w:pStyle w:val="67"/>
              <w:spacing w:before="9" w:line="240" w:lineRule="auto"/>
              <w:ind w:left="40"/>
              <w:rPr>
                <w:rFonts w:hint="eastAsia" w:ascii="仿宋" w:hAnsi="仿宋" w:eastAsia="仿宋" w:cs="仿宋"/>
                <w:sz w:val="9"/>
                <w:szCs w:val="9"/>
              </w:rPr>
            </w:pPr>
            <w:r>
              <w:rPr>
                <w:rFonts w:hint="eastAsia" w:ascii="仿宋" w:hAnsi="仿宋" w:eastAsia="仿宋" w:cs="仿宋"/>
                <w:spacing w:val="21"/>
                <w:w w:val="151"/>
                <w:sz w:val="9"/>
                <w:szCs w:val="9"/>
              </w:rPr>
              <w:t>张诗悦</w:t>
            </w:r>
          </w:p>
        </w:tc>
        <w:tc>
          <w:tcPr>
            <w:tcW w:w="1304" w:type="dxa"/>
            <w:vAlign w:val="top"/>
          </w:tcPr>
          <w:p w14:paraId="57308105">
            <w:pPr>
              <w:pStyle w:val="67"/>
              <w:spacing w:before="193" w:line="240" w:lineRule="auto"/>
              <w:ind w:left="148"/>
              <w:rPr>
                <w:rFonts w:hint="eastAsia" w:ascii="仿宋" w:hAnsi="仿宋" w:eastAsia="仿宋" w:cs="仿宋"/>
              </w:rPr>
            </w:pPr>
            <w:r>
              <w:rPr>
                <w:rFonts w:hint="eastAsia" w:ascii="仿宋" w:hAnsi="仿宋" w:eastAsia="仿宋" w:cs="仿宋"/>
                <w:spacing w:val="-1"/>
              </w:rPr>
              <w:t>信息技术</w:t>
            </w:r>
          </w:p>
        </w:tc>
      </w:tr>
      <w:tr w14:paraId="757A5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2E90F0D3">
            <w:pPr>
              <w:pStyle w:val="67"/>
              <w:spacing w:before="99" w:line="240" w:lineRule="auto"/>
              <w:ind w:left="211"/>
              <w:rPr>
                <w:rFonts w:hint="eastAsia" w:ascii="仿宋" w:hAnsi="仿宋" w:eastAsia="仿宋" w:cs="仿宋"/>
              </w:rPr>
            </w:pPr>
            <w:r>
              <w:rPr>
                <w:rFonts w:hint="eastAsia" w:ascii="仿宋" w:hAnsi="仿宋" w:eastAsia="仿宋" w:cs="仿宋"/>
                <w:spacing w:val="-2"/>
              </w:rPr>
              <w:t>40</w:t>
            </w:r>
          </w:p>
        </w:tc>
        <w:tc>
          <w:tcPr>
            <w:tcW w:w="1600" w:type="dxa"/>
            <w:vAlign w:val="top"/>
          </w:tcPr>
          <w:p w14:paraId="11552BC3">
            <w:pPr>
              <w:pStyle w:val="67"/>
              <w:spacing w:before="99" w:line="240" w:lineRule="auto"/>
              <w:ind w:left="26"/>
              <w:rPr>
                <w:rFonts w:hint="eastAsia" w:ascii="仿宋" w:hAnsi="仿宋" w:eastAsia="仿宋" w:cs="仿宋"/>
              </w:rPr>
            </w:pPr>
            <w:r>
              <w:rPr>
                <w:rFonts w:hint="eastAsia" w:ascii="仿宋" w:hAnsi="仿宋" w:eastAsia="仿宋" w:cs="仿宋"/>
                <w:spacing w:val="1"/>
              </w:rPr>
              <w:t>9787115598981</w:t>
            </w:r>
          </w:p>
        </w:tc>
        <w:tc>
          <w:tcPr>
            <w:tcW w:w="2455" w:type="dxa"/>
            <w:vAlign w:val="top"/>
          </w:tcPr>
          <w:p w14:paraId="3AC916B6">
            <w:pPr>
              <w:pStyle w:val="67"/>
              <w:spacing w:before="22" w:line="240" w:lineRule="auto"/>
              <w:ind w:left="28" w:right="72" w:hanging="2"/>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金融实战案例精</w:t>
            </w:r>
            <w:r>
              <w:rPr>
                <w:rFonts w:hint="eastAsia" w:ascii="仿宋" w:hAnsi="仿宋" w:eastAsia="仿宋" w:cs="仿宋"/>
              </w:rPr>
              <w:t xml:space="preserve"> </w:t>
            </w:r>
            <w:r>
              <w:rPr>
                <w:rFonts w:hint="eastAsia" w:ascii="仿宋" w:hAnsi="仿宋" w:eastAsia="仿宋" w:cs="仿宋"/>
                <w:spacing w:val="-1"/>
              </w:rPr>
              <w:t>粹（第2版）</w:t>
            </w:r>
          </w:p>
        </w:tc>
        <w:tc>
          <w:tcPr>
            <w:tcW w:w="954" w:type="dxa"/>
            <w:vAlign w:val="top"/>
          </w:tcPr>
          <w:p w14:paraId="4B3DF963">
            <w:pPr>
              <w:pStyle w:val="67"/>
              <w:spacing w:before="99"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34CB0DEC">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C32ABB1">
            <w:pPr>
              <w:pStyle w:val="67"/>
              <w:spacing w:before="99" w:line="240" w:lineRule="auto"/>
              <w:ind w:left="35"/>
              <w:rPr>
                <w:rFonts w:hint="eastAsia" w:ascii="仿宋" w:hAnsi="仿宋" w:eastAsia="仿宋" w:cs="仿宋"/>
              </w:rPr>
            </w:pPr>
            <w:r>
              <w:rPr>
                <w:rFonts w:hint="eastAsia" w:ascii="仿宋" w:hAnsi="仿宋" w:eastAsia="仿宋" w:cs="仿宋"/>
              </w:rPr>
              <w:t>2022-12-2</w:t>
            </w:r>
          </w:p>
        </w:tc>
        <w:tc>
          <w:tcPr>
            <w:tcW w:w="1102" w:type="dxa"/>
            <w:vAlign w:val="top"/>
          </w:tcPr>
          <w:p w14:paraId="4AB77D58">
            <w:pPr>
              <w:pStyle w:val="67"/>
              <w:spacing w:before="99" w:line="240" w:lineRule="auto"/>
              <w:ind w:left="32"/>
              <w:rPr>
                <w:rFonts w:hint="eastAsia" w:ascii="仿宋" w:hAnsi="仿宋" w:eastAsia="仿宋" w:cs="仿宋"/>
              </w:rPr>
            </w:pPr>
            <w:r>
              <w:rPr>
                <w:rFonts w:hint="eastAsia" w:ascii="仿宋" w:hAnsi="仿宋" w:eastAsia="仿宋" w:cs="仿宋"/>
                <w:spacing w:val="1"/>
              </w:rPr>
              <w:t>F830.49-39</w:t>
            </w:r>
          </w:p>
        </w:tc>
        <w:tc>
          <w:tcPr>
            <w:tcW w:w="1220" w:type="dxa"/>
            <w:vAlign w:val="top"/>
          </w:tcPr>
          <w:p w14:paraId="65156D8A">
            <w:pPr>
              <w:pStyle w:val="67"/>
              <w:spacing w:before="100" w:line="240" w:lineRule="auto"/>
              <w:ind w:left="37"/>
              <w:rPr>
                <w:rFonts w:hint="eastAsia" w:ascii="仿宋" w:hAnsi="仿宋" w:eastAsia="仿宋" w:cs="仿宋"/>
              </w:rPr>
            </w:pPr>
            <w:r>
              <w:rPr>
                <w:rFonts w:hint="eastAsia" w:ascii="仿宋" w:hAnsi="仿宋" w:eastAsia="仿宋" w:cs="仿宋"/>
                <w:spacing w:val="-3"/>
              </w:rPr>
              <w:t>斯文</w:t>
            </w:r>
          </w:p>
        </w:tc>
        <w:tc>
          <w:tcPr>
            <w:tcW w:w="1304" w:type="dxa"/>
            <w:vAlign w:val="top"/>
          </w:tcPr>
          <w:p w14:paraId="5DBB0DB0">
            <w:pPr>
              <w:pStyle w:val="67"/>
              <w:spacing w:before="100" w:line="240" w:lineRule="auto"/>
              <w:ind w:left="148"/>
              <w:rPr>
                <w:rFonts w:hint="eastAsia" w:ascii="仿宋" w:hAnsi="仿宋" w:eastAsia="仿宋" w:cs="仿宋"/>
              </w:rPr>
            </w:pPr>
            <w:r>
              <w:rPr>
                <w:rFonts w:hint="eastAsia" w:ascii="仿宋" w:hAnsi="仿宋" w:eastAsia="仿宋" w:cs="仿宋"/>
                <w:spacing w:val="-1"/>
              </w:rPr>
              <w:t>信息技术</w:t>
            </w:r>
          </w:p>
        </w:tc>
      </w:tr>
      <w:tr w14:paraId="6809A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7EB991D0">
            <w:pPr>
              <w:pStyle w:val="67"/>
              <w:spacing w:before="101" w:line="240" w:lineRule="auto"/>
              <w:ind w:left="211"/>
              <w:rPr>
                <w:rFonts w:hint="eastAsia" w:ascii="仿宋" w:hAnsi="仿宋" w:eastAsia="仿宋" w:cs="仿宋"/>
              </w:rPr>
            </w:pPr>
            <w:r>
              <w:rPr>
                <w:rFonts w:hint="eastAsia" w:ascii="仿宋" w:hAnsi="仿宋" w:eastAsia="仿宋" w:cs="仿宋"/>
                <w:spacing w:val="-2"/>
              </w:rPr>
              <w:t>41</w:t>
            </w:r>
          </w:p>
        </w:tc>
        <w:tc>
          <w:tcPr>
            <w:tcW w:w="1600" w:type="dxa"/>
            <w:vAlign w:val="top"/>
          </w:tcPr>
          <w:p w14:paraId="3E987E4E">
            <w:pPr>
              <w:pStyle w:val="67"/>
              <w:spacing w:before="100" w:line="240" w:lineRule="auto"/>
              <w:ind w:left="26"/>
              <w:rPr>
                <w:rFonts w:hint="eastAsia" w:ascii="仿宋" w:hAnsi="仿宋" w:eastAsia="仿宋" w:cs="仿宋"/>
              </w:rPr>
            </w:pPr>
            <w:r>
              <w:rPr>
                <w:rFonts w:hint="eastAsia" w:ascii="仿宋" w:hAnsi="仿宋" w:eastAsia="仿宋" w:cs="仿宋"/>
                <w:spacing w:val="1"/>
              </w:rPr>
              <w:t>9787121443107</w:t>
            </w:r>
          </w:p>
        </w:tc>
        <w:tc>
          <w:tcPr>
            <w:tcW w:w="2455" w:type="dxa"/>
            <w:vAlign w:val="top"/>
          </w:tcPr>
          <w:p w14:paraId="6A6BF340">
            <w:pPr>
              <w:pStyle w:val="67"/>
              <w:spacing w:before="22" w:line="240" w:lineRule="auto"/>
              <w:ind w:left="32" w:right="81" w:hanging="4"/>
              <w:rPr>
                <w:rFonts w:hint="eastAsia" w:ascii="仿宋" w:hAnsi="仿宋" w:eastAsia="仿宋" w:cs="仿宋"/>
              </w:rPr>
            </w:pPr>
            <w:r>
              <w:rPr>
                <w:rFonts w:hint="eastAsia" w:ascii="仿宋" w:hAnsi="仿宋" w:eastAsia="仿宋" w:cs="仿宋"/>
                <w:spacing w:val="3"/>
              </w:rPr>
              <w:t>对比</w:t>
            </w:r>
            <w:r>
              <w:rPr>
                <w:rFonts w:hint="eastAsia" w:ascii="仿宋" w:hAnsi="仿宋" w:eastAsia="仿宋" w:cs="仿宋"/>
              </w:rPr>
              <w:t>VBA</w:t>
            </w:r>
            <w:r>
              <w:rPr>
                <w:rFonts w:hint="eastAsia" w:ascii="仿宋" w:hAnsi="仿宋" w:eastAsia="仿宋" w:cs="仿宋"/>
                <w:spacing w:val="3"/>
              </w:rPr>
              <w:t>学</w:t>
            </w:r>
            <w:r>
              <w:rPr>
                <w:rFonts w:hint="eastAsia" w:ascii="仿宋" w:hAnsi="仿宋" w:eastAsia="仿宋" w:cs="仿宋"/>
              </w:rPr>
              <w:t>Python</w:t>
            </w:r>
            <w:r>
              <w:rPr>
                <w:rFonts w:hint="eastAsia" w:ascii="仿宋" w:hAnsi="仿宋" w:eastAsia="仿宋" w:cs="仿宋"/>
                <w:spacing w:val="3"/>
              </w:rPr>
              <w:t>：高</w:t>
            </w:r>
            <w:r>
              <w:rPr>
                <w:rFonts w:hint="eastAsia" w:ascii="仿宋" w:hAnsi="仿宋" w:eastAsia="仿宋" w:cs="仿宋"/>
              </w:rPr>
              <w:t xml:space="preserve">  </w:t>
            </w:r>
            <w:r>
              <w:rPr>
                <w:rFonts w:hint="eastAsia" w:ascii="仿宋" w:hAnsi="仿宋" w:eastAsia="仿宋" w:cs="仿宋"/>
                <w:spacing w:val="-1"/>
              </w:rPr>
              <w:t>效实现数据处理自动化</w:t>
            </w:r>
          </w:p>
        </w:tc>
        <w:tc>
          <w:tcPr>
            <w:tcW w:w="954" w:type="dxa"/>
            <w:vAlign w:val="top"/>
          </w:tcPr>
          <w:p w14:paraId="49AC86D8">
            <w:pPr>
              <w:pStyle w:val="67"/>
              <w:spacing w:before="101"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32BB6373">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59152D98">
            <w:pPr>
              <w:pStyle w:val="67"/>
              <w:spacing w:before="100" w:line="240" w:lineRule="auto"/>
              <w:ind w:left="35"/>
              <w:rPr>
                <w:rFonts w:hint="eastAsia" w:ascii="仿宋" w:hAnsi="仿宋" w:eastAsia="仿宋" w:cs="仿宋"/>
              </w:rPr>
            </w:pPr>
            <w:r>
              <w:rPr>
                <w:rFonts w:hint="eastAsia" w:ascii="仿宋" w:hAnsi="仿宋" w:eastAsia="仿宋" w:cs="仿宋"/>
              </w:rPr>
              <w:t>2022-10-1</w:t>
            </w:r>
          </w:p>
        </w:tc>
        <w:tc>
          <w:tcPr>
            <w:tcW w:w="1102" w:type="dxa"/>
            <w:vAlign w:val="top"/>
          </w:tcPr>
          <w:p w14:paraId="76E71AC9">
            <w:pPr>
              <w:pStyle w:val="67"/>
              <w:spacing w:before="10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6D52A8EA">
            <w:pPr>
              <w:pStyle w:val="67"/>
              <w:spacing w:before="101" w:line="240" w:lineRule="auto"/>
              <w:ind w:left="38"/>
              <w:rPr>
                <w:rFonts w:hint="eastAsia" w:ascii="仿宋" w:hAnsi="仿宋" w:eastAsia="仿宋" w:cs="仿宋"/>
              </w:rPr>
            </w:pPr>
            <w:r>
              <w:rPr>
                <w:rFonts w:hint="eastAsia" w:ascii="仿宋" w:hAnsi="仿宋" w:eastAsia="仿宋" w:cs="仿宋"/>
                <w:spacing w:val="-2"/>
              </w:rPr>
              <w:t>童大谦</w:t>
            </w:r>
          </w:p>
        </w:tc>
        <w:tc>
          <w:tcPr>
            <w:tcW w:w="1304" w:type="dxa"/>
            <w:vAlign w:val="top"/>
          </w:tcPr>
          <w:p w14:paraId="0B0A3AA5">
            <w:pPr>
              <w:pStyle w:val="67"/>
              <w:spacing w:before="101" w:line="240" w:lineRule="auto"/>
              <w:ind w:left="148"/>
              <w:rPr>
                <w:rFonts w:hint="eastAsia" w:ascii="仿宋" w:hAnsi="仿宋" w:eastAsia="仿宋" w:cs="仿宋"/>
              </w:rPr>
            </w:pPr>
            <w:r>
              <w:rPr>
                <w:rFonts w:hint="eastAsia" w:ascii="仿宋" w:hAnsi="仿宋" w:eastAsia="仿宋" w:cs="仿宋"/>
                <w:spacing w:val="-1"/>
              </w:rPr>
              <w:t>信息技术</w:t>
            </w:r>
          </w:p>
        </w:tc>
      </w:tr>
      <w:tr w14:paraId="77D04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4403BFE5">
            <w:pPr>
              <w:pStyle w:val="67"/>
              <w:spacing w:before="193" w:line="240" w:lineRule="auto"/>
              <w:ind w:left="211"/>
              <w:rPr>
                <w:rFonts w:hint="eastAsia" w:ascii="仿宋" w:hAnsi="仿宋" w:eastAsia="仿宋" w:cs="仿宋"/>
              </w:rPr>
            </w:pPr>
            <w:r>
              <w:rPr>
                <w:rFonts w:hint="eastAsia" w:ascii="仿宋" w:hAnsi="仿宋" w:eastAsia="仿宋" w:cs="仿宋"/>
                <w:spacing w:val="-2"/>
              </w:rPr>
              <w:t>42</w:t>
            </w:r>
          </w:p>
        </w:tc>
        <w:tc>
          <w:tcPr>
            <w:tcW w:w="1600" w:type="dxa"/>
            <w:vAlign w:val="top"/>
          </w:tcPr>
          <w:p w14:paraId="1C294F80">
            <w:pPr>
              <w:pStyle w:val="67"/>
              <w:spacing w:before="192" w:line="240" w:lineRule="auto"/>
              <w:ind w:left="26"/>
              <w:rPr>
                <w:rFonts w:hint="eastAsia" w:ascii="仿宋" w:hAnsi="仿宋" w:eastAsia="仿宋" w:cs="仿宋"/>
              </w:rPr>
            </w:pPr>
            <w:r>
              <w:rPr>
                <w:rFonts w:hint="eastAsia" w:ascii="仿宋" w:hAnsi="仿宋" w:eastAsia="仿宋" w:cs="仿宋"/>
                <w:spacing w:val="1"/>
              </w:rPr>
              <w:t>9787302611967</w:t>
            </w:r>
          </w:p>
        </w:tc>
        <w:tc>
          <w:tcPr>
            <w:tcW w:w="2455" w:type="dxa"/>
            <w:vAlign w:val="top"/>
          </w:tcPr>
          <w:p w14:paraId="23AE3C50">
            <w:pPr>
              <w:pStyle w:val="67"/>
              <w:spacing w:before="22" w:line="240" w:lineRule="auto"/>
              <w:ind w:left="28" w:right="72" w:firstLine="3"/>
              <w:rPr>
                <w:rFonts w:hint="eastAsia" w:ascii="仿宋" w:hAnsi="仿宋" w:eastAsia="仿宋" w:cs="仿宋"/>
              </w:rPr>
            </w:pPr>
            <w:r>
              <w:rPr>
                <w:rFonts w:hint="eastAsia" w:ascii="仿宋" w:hAnsi="仿宋" w:eastAsia="仿宋" w:cs="仿宋"/>
              </w:rPr>
              <w:t>交通时空大数据分析、</w:t>
            </w:r>
            <w:r>
              <w:rPr>
                <w:rFonts w:hint="eastAsia" w:ascii="仿宋" w:hAnsi="仿宋" w:eastAsia="仿宋" w:cs="仿宋"/>
                <w:spacing w:val="7"/>
              </w:rPr>
              <w:t xml:space="preserve"> </w:t>
            </w:r>
            <w:r>
              <w:rPr>
                <w:rFonts w:hint="eastAsia" w:ascii="仿宋" w:hAnsi="仿宋" w:eastAsia="仿宋" w:cs="仿宋"/>
                <w:spacing w:val="1"/>
              </w:rPr>
              <w:t>挖掘与可视化（</w:t>
            </w:r>
            <w:r>
              <w:rPr>
                <w:rFonts w:hint="eastAsia" w:ascii="仿宋" w:hAnsi="仿宋" w:eastAsia="仿宋" w:cs="仿宋"/>
              </w:rPr>
              <w:t>Python</w:t>
            </w:r>
            <w:r>
              <w:rPr>
                <w:rFonts w:hint="eastAsia" w:ascii="仿宋" w:hAnsi="仿宋" w:eastAsia="仿宋" w:cs="仿宋"/>
                <w:spacing w:val="4"/>
              </w:rPr>
              <w:t xml:space="preserve"> </w:t>
            </w:r>
            <w:r>
              <w:rPr>
                <w:rFonts w:hint="eastAsia" w:ascii="仿宋" w:hAnsi="仿宋" w:eastAsia="仿宋" w:cs="仿宋"/>
                <w:spacing w:val="-3"/>
              </w:rPr>
              <w:t>版）</w:t>
            </w:r>
          </w:p>
        </w:tc>
        <w:tc>
          <w:tcPr>
            <w:tcW w:w="954" w:type="dxa"/>
            <w:vAlign w:val="top"/>
          </w:tcPr>
          <w:p w14:paraId="0908423F">
            <w:pPr>
              <w:pStyle w:val="67"/>
              <w:spacing w:before="193"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110C8F4F">
            <w:pPr>
              <w:pStyle w:val="67"/>
              <w:spacing w:before="192"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51E0041C">
            <w:pPr>
              <w:pStyle w:val="67"/>
              <w:spacing w:before="192" w:line="240" w:lineRule="auto"/>
              <w:ind w:left="35"/>
              <w:rPr>
                <w:rFonts w:hint="eastAsia" w:ascii="仿宋" w:hAnsi="仿宋" w:eastAsia="仿宋" w:cs="仿宋"/>
              </w:rPr>
            </w:pPr>
            <w:r>
              <w:rPr>
                <w:rFonts w:hint="eastAsia" w:ascii="仿宋" w:hAnsi="仿宋" w:eastAsia="仿宋" w:cs="仿宋"/>
              </w:rPr>
              <w:t>2022-9-1</w:t>
            </w:r>
          </w:p>
        </w:tc>
        <w:tc>
          <w:tcPr>
            <w:tcW w:w="1102" w:type="dxa"/>
            <w:vAlign w:val="top"/>
          </w:tcPr>
          <w:p w14:paraId="0E5266E8">
            <w:pPr>
              <w:pStyle w:val="67"/>
              <w:spacing w:before="192" w:line="240" w:lineRule="auto"/>
              <w:ind w:left="31"/>
              <w:rPr>
                <w:rFonts w:hint="eastAsia" w:ascii="仿宋" w:hAnsi="仿宋" w:eastAsia="仿宋" w:cs="仿宋"/>
              </w:rPr>
            </w:pPr>
            <w:r>
              <w:rPr>
                <w:rFonts w:hint="eastAsia" w:ascii="仿宋" w:hAnsi="仿宋" w:eastAsia="仿宋" w:cs="仿宋"/>
              </w:rPr>
              <w:t>U495</w:t>
            </w:r>
          </w:p>
        </w:tc>
        <w:tc>
          <w:tcPr>
            <w:tcW w:w="1220" w:type="dxa"/>
            <w:vAlign w:val="top"/>
          </w:tcPr>
          <w:p w14:paraId="651B2112">
            <w:pPr>
              <w:pStyle w:val="67"/>
              <w:spacing w:before="193" w:line="240" w:lineRule="auto"/>
              <w:ind w:left="37"/>
              <w:rPr>
                <w:rFonts w:hint="eastAsia" w:ascii="仿宋" w:hAnsi="仿宋" w:eastAsia="仿宋" w:cs="仿宋"/>
              </w:rPr>
            </w:pPr>
            <w:r>
              <w:rPr>
                <w:rFonts w:hint="eastAsia" w:ascii="仿宋" w:hAnsi="仿宋" w:eastAsia="仿宋" w:cs="仿宋"/>
                <w:spacing w:val="-3"/>
              </w:rPr>
              <w:t>余庆</w:t>
            </w:r>
          </w:p>
        </w:tc>
        <w:tc>
          <w:tcPr>
            <w:tcW w:w="1304" w:type="dxa"/>
            <w:vAlign w:val="top"/>
          </w:tcPr>
          <w:p w14:paraId="59B2557C">
            <w:pPr>
              <w:pStyle w:val="67"/>
              <w:spacing w:before="193" w:line="240" w:lineRule="auto"/>
              <w:ind w:left="148"/>
              <w:rPr>
                <w:rFonts w:hint="eastAsia" w:ascii="仿宋" w:hAnsi="仿宋" w:eastAsia="仿宋" w:cs="仿宋"/>
              </w:rPr>
            </w:pPr>
            <w:r>
              <w:rPr>
                <w:rFonts w:hint="eastAsia" w:ascii="仿宋" w:hAnsi="仿宋" w:eastAsia="仿宋" w:cs="仿宋"/>
                <w:spacing w:val="-1"/>
              </w:rPr>
              <w:t>信息技术</w:t>
            </w:r>
          </w:p>
        </w:tc>
      </w:tr>
      <w:tr w14:paraId="65339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45" w:type="dxa"/>
            <w:vAlign w:val="top"/>
          </w:tcPr>
          <w:p w14:paraId="7034B31B">
            <w:pPr>
              <w:pStyle w:val="67"/>
              <w:spacing w:before="13" w:line="240" w:lineRule="auto"/>
              <w:ind w:left="211"/>
              <w:rPr>
                <w:rFonts w:hint="eastAsia" w:ascii="仿宋" w:hAnsi="仿宋" w:eastAsia="仿宋" w:cs="仿宋"/>
              </w:rPr>
            </w:pPr>
            <w:r>
              <w:rPr>
                <w:rFonts w:hint="eastAsia" w:ascii="仿宋" w:hAnsi="仿宋" w:eastAsia="仿宋" w:cs="仿宋"/>
                <w:spacing w:val="-2"/>
              </w:rPr>
              <w:t>43</w:t>
            </w:r>
          </w:p>
        </w:tc>
        <w:tc>
          <w:tcPr>
            <w:tcW w:w="1600" w:type="dxa"/>
            <w:vAlign w:val="top"/>
          </w:tcPr>
          <w:p w14:paraId="03FC6EFD">
            <w:pPr>
              <w:pStyle w:val="67"/>
              <w:spacing w:before="13" w:line="240" w:lineRule="auto"/>
              <w:ind w:left="26"/>
              <w:rPr>
                <w:rFonts w:hint="eastAsia" w:ascii="仿宋" w:hAnsi="仿宋" w:eastAsia="仿宋" w:cs="仿宋"/>
              </w:rPr>
            </w:pPr>
            <w:r>
              <w:rPr>
                <w:rFonts w:hint="eastAsia" w:ascii="仿宋" w:hAnsi="仿宋" w:eastAsia="仿宋" w:cs="仿宋"/>
                <w:spacing w:val="1"/>
              </w:rPr>
              <w:t>9787122416445</w:t>
            </w:r>
          </w:p>
        </w:tc>
        <w:tc>
          <w:tcPr>
            <w:tcW w:w="2455" w:type="dxa"/>
            <w:vAlign w:val="top"/>
          </w:tcPr>
          <w:p w14:paraId="1BE7B560">
            <w:pPr>
              <w:pStyle w:val="67"/>
              <w:spacing w:before="13"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编程入门与实践</w:t>
            </w:r>
          </w:p>
        </w:tc>
        <w:tc>
          <w:tcPr>
            <w:tcW w:w="954" w:type="dxa"/>
            <w:vAlign w:val="top"/>
          </w:tcPr>
          <w:p w14:paraId="7EFB6022">
            <w:pPr>
              <w:pStyle w:val="67"/>
              <w:spacing w:before="13" w:line="240" w:lineRule="auto"/>
              <w:ind w:left="31"/>
              <w:rPr>
                <w:rFonts w:hint="eastAsia" w:ascii="仿宋" w:hAnsi="仿宋" w:eastAsia="仿宋" w:cs="仿宋"/>
              </w:rPr>
            </w:pPr>
            <w:r>
              <w:rPr>
                <w:rFonts w:hint="eastAsia" w:ascii="仿宋" w:hAnsi="仿宋" w:eastAsia="仿宋" w:cs="仿宋"/>
                <w:spacing w:val="-1"/>
              </w:rPr>
              <w:t>化学工业</w:t>
            </w:r>
          </w:p>
        </w:tc>
        <w:tc>
          <w:tcPr>
            <w:tcW w:w="609" w:type="dxa"/>
            <w:vAlign w:val="top"/>
          </w:tcPr>
          <w:p w14:paraId="72E544CD">
            <w:pPr>
              <w:pStyle w:val="67"/>
              <w:spacing w:before="13"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0A5C103">
            <w:pPr>
              <w:pStyle w:val="67"/>
              <w:spacing w:before="13" w:line="240" w:lineRule="auto"/>
              <w:ind w:left="35"/>
              <w:rPr>
                <w:rFonts w:hint="eastAsia" w:ascii="仿宋" w:hAnsi="仿宋" w:eastAsia="仿宋" w:cs="仿宋"/>
              </w:rPr>
            </w:pPr>
            <w:r>
              <w:rPr>
                <w:rFonts w:hint="eastAsia" w:ascii="仿宋" w:hAnsi="仿宋" w:eastAsia="仿宋" w:cs="仿宋"/>
              </w:rPr>
              <w:t>2022-9-1</w:t>
            </w:r>
          </w:p>
        </w:tc>
        <w:tc>
          <w:tcPr>
            <w:tcW w:w="1102" w:type="dxa"/>
            <w:vAlign w:val="top"/>
          </w:tcPr>
          <w:p w14:paraId="25872455">
            <w:pPr>
              <w:pStyle w:val="67"/>
              <w:spacing w:before="13"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568F6D05">
            <w:pPr>
              <w:pStyle w:val="67"/>
              <w:spacing w:before="13" w:line="240" w:lineRule="auto"/>
              <w:ind w:left="38"/>
              <w:rPr>
                <w:rFonts w:hint="eastAsia" w:ascii="仿宋" w:hAnsi="仿宋" w:eastAsia="仿宋" w:cs="仿宋"/>
              </w:rPr>
            </w:pPr>
            <w:r>
              <w:rPr>
                <w:rFonts w:hint="eastAsia" w:ascii="仿宋" w:hAnsi="仿宋" w:eastAsia="仿宋" w:cs="仿宋"/>
                <w:spacing w:val="-2"/>
              </w:rPr>
              <w:t>姜增如</w:t>
            </w:r>
          </w:p>
        </w:tc>
        <w:tc>
          <w:tcPr>
            <w:tcW w:w="1304" w:type="dxa"/>
            <w:vAlign w:val="top"/>
          </w:tcPr>
          <w:p w14:paraId="0638F7F2">
            <w:pPr>
              <w:pStyle w:val="67"/>
              <w:spacing w:before="13" w:line="240" w:lineRule="auto"/>
              <w:ind w:left="148"/>
              <w:rPr>
                <w:rFonts w:hint="eastAsia" w:ascii="仿宋" w:hAnsi="仿宋" w:eastAsia="仿宋" w:cs="仿宋"/>
              </w:rPr>
            </w:pPr>
            <w:r>
              <w:rPr>
                <w:rFonts w:hint="eastAsia" w:ascii="仿宋" w:hAnsi="仿宋" w:eastAsia="仿宋" w:cs="仿宋"/>
                <w:spacing w:val="-1"/>
              </w:rPr>
              <w:t>信息技术</w:t>
            </w:r>
          </w:p>
        </w:tc>
      </w:tr>
      <w:tr w14:paraId="1D2EC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0918FC34">
            <w:pPr>
              <w:pStyle w:val="67"/>
              <w:spacing w:before="194" w:line="240" w:lineRule="auto"/>
              <w:ind w:left="211"/>
              <w:rPr>
                <w:rFonts w:hint="eastAsia" w:ascii="仿宋" w:hAnsi="仿宋" w:eastAsia="仿宋" w:cs="仿宋"/>
              </w:rPr>
            </w:pPr>
            <w:r>
              <w:rPr>
                <w:rFonts w:hint="eastAsia" w:ascii="仿宋" w:hAnsi="仿宋" w:eastAsia="仿宋" w:cs="仿宋"/>
                <w:spacing w:val="-2"/>
              </w:rPr>
              <w:t>44</w:t>
            </w:r>
          </w:p>
        </w:tc>
        <w:tc>
          <w:tcPr>
            <w:tcW w:w="1600" w:type="dxa"/>
            <w:vAlign w:val="top"/>
          </w:tcPr>
          <w:p w14:paraId="710CA0D1">
            <w:pPr>
              <w:pStyle w:val="67"/>
              <w:spacing w:before="193" w:line="240" w:lineRule="auto"/>
              <w:ind w:left="26"/>
              <w:rPr>
                <w:rFonts w:hint="eastAsia" w:ascii="仿宋" w:hAnsi="仿宋" w:eastAsia="仿宋" w:cs="仿宋"/>
              </w:rPr>
            </w:pPr>
            <w:r>
              <w:rPr>
                <w:rFonts w:hint="eastAsia" w:ascii="仿宋" w:hAnsi="仿宋" w:eastAsia="仿宋" w:cs="仿宋"/>
                <w:spacing w:val="1"/>
              </w:rPr>
              <w:t>9787302616603</w:t>
            </w:r>
          </w:p>
        </w:tc>
        <w:tc>
          <w:tcPr>
            <w:tcW w:w="2455" w:type="dxa"/>
            <w:vAlign w:val="top"/>
          </w:tcPr>
          <w:p w14:paraId="59385DF6">
            <w:pPr>
              <w:pStyle w:val="67"/>
              <w:spacing w:before="22" w:line="240" w:lineRule="auto"/>
              <w:ind w:left="29" w:right="71" w:hanging="1"/>
              <w:jc w:val="both"/>
              <w:rPr>
                <w:rFonts w:hint="eastAsia" w:ascii="仿宋" w:hAnsi="仿宋" w:eastAsia="仿宋" w:cs="仿宋"/>
              </w:rPr>
            </w:pPr>
            <w:r>
              <w:rPr>
                <w:rFonts w:hint="eastAsia" w:ascii="仿宋" w:hAnsi="仿宋" w:eastAsia="仿宋" w:cs="仿宋"/>
              </w:rPr>
              <w:t>机器学习：原理、算法</w:t>
            </w:r>
            <w:r>
              <w:rPr>
                <w:rFonts w:hint="eastAsia" w:ascii="仿宋" w:hAnsi="仿宋" w:eastAsia="仿宋" w:cs="仿宋"/>
                <w:spacing w:val="2"/>
              </w:rPr>
              <w:t xml:space="preserve"> </w:t>
            </w:r>
            <w:r>
              <w:rPr>
                <w:rFonts w:hint="eastAsia" w:ascii="仿宋" w:hAnsi="仿宋" w:eastAsia="仿宋" w:cs="仿宋"/>
                <w:spacing w:val="1"/>
              </w:rPr>
              <w:t>与</w:t>
            </w:r>
            <w:r>
              <w:rPr>
                <w:rFonts w:hint="eastAsia" w:ascii="仿宋" w:hAnsi="仿宋" w:eastAsia="仿宋" w:cs="仿宋"/>
              </w:rPr>
              <w:t>Python</w:t>
            </w:r>
            <w:r>
              <w:rPr>
                <w:rFonts w:hint="eastAsia" w:ascii="仿宋" w:hAnsi="仿宋" w:eastAsia="仿宋" w:cs="仿宋"/>
                <w:spacing w:val="1"/>
              </w:rPr>
              <w:t>实战（微课视</w:t>
            </w:r>
            <w:r>
              <w:rPr>
                <w:rFonts w:hint="eastAsia" w:ascii="仿宋" w:hAnsi="仿宋" w:eastAsia="仿宋" w:cs="仿宋"/>
                <w:spacing w:val="4"/>
              </w:rPr>
              <w:t xml:space="preserve"> </w:t>
            </w:r>
            <w:r>
              <w:rPr>
                <w:rFonts w:hint="eastAsia" w:ascii="仿宋" w:hAnsi="仿宋" w:eastAsia="仿宋" w:cs="仿宋"/>
                <w:spacing w:val="-2"/>
              </w:rPr>
              <w:t>频版）</w:t>
            </w:r>
          </w:p>
        </w:tc>
        <w:tc>
          <w:tcPr>
            <w:tcW w:w="954" w:type="dxa"/>
            <w:vAlign w:val="top"/>
          </w:tcPr>
          <w:p w14:paraId="1FC57232">
            <w:pPr>
              <w:pStyle w:val="67"/>
              <w:spacing w:before="194"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14FB23B5">
            <w:pPr>
              <w:pStyle w:val="67"/>
              <w:spacing w:before="193"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76F3067">
            <w:pPr>
              <w:pStyle w:val="67"/>
              <w:spacing w:before="193" w:line="240" w:lineRule="auto"/>
              <w:ind w:left="35"/>
              <w:rPr>
                <w:rFonts w:hint="eastAsia" w:ascii="仿宋" w:hAnsi="仿宋" w:eastAsia="仿宋" w:cs="仿宋"/>
              </w:rPr>
            </w:pPr>
            <w:r>
              <w:rPr>
                <w:rFonts w:hint="eastAsia" w:ascii="仿宋" w:hAnsi="仿宋" w:eastAsia="仿宋" w:cs="仿宋"/>
              </w:rPr>
              <w:t>2022-9-1</w:t>
            </w:r>
          </w:p>
        </w:tc>
        <w:tc>
          <w:tcPr>
            <w:tcW w:w="1102" w:type="dxa"/>
            <w:vAlign w:val="top"/>
          </w:tcPr>
          <w:p w14:paraId="1F602B1E">
            <w:pPr>
              <w:pStyle w:val="67"/>
              <w:spacing w:before="193"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181</w:t>
            </w:r>
          </w:p>
        </w:tc>
        <w:tc>
          <w:tcPr>
            <w:tcW w:w="1220" w:type="dxa"/>
            <w:vAlign w:val="top"/>
          </w:tcPr>
          <w:p w14:paraId="5B531E12">
            <w:pPr>
              <w:pStyle w:val="67"/>
              <w:spacing w:before="193" w:line="240" w:lineRule="auto"/>
              <w:ind w:left="37"/>
              <w:rPr>
                <w:rFonts w:hint="eastAsia" w:ascii="仿宋" w:hAnsi="仿宋" w:eastAsia="仿宋" w:cs="仿宋"/>
              </w:rPr>
            </w:pPr>
            <w:r>
              <w:rPr>
                <w:rFonts w:hint="eastAsia" w:ascii="仿宋" w:hAnsi="仿宋" w:eastAsia="仿宋" w:cs="仿宋"/>
                <w:spacing w:val="-3"/>
              </w:rPr>
              <w:t>姚捃</w:t>
            </w:r>
          </w:p>
        </w:tc>
        <w:tc>
          <w:tcPr>
            <w:tcW w:w="1304" w:type="dxa"/>
            <w:vAlign w:val="top"/>
          </w:tcPr>
          <w:p w14:paraId="126C92AC">
            <w:pPr>
              <w:pStyle w:val="67"/>
              <w:spacing w:before="194" w:line="240" w:lineRule="auto"/>
              <w:ind w:left="148"/>
              <w:rPr>
                <w:rFonts w:hint="eastAsia" w:ascii="仿宋" w:hAnsi="仿宋" w:eastAsia="仿宋" w:cs="仿宋"/>
              </w:rPr>
            </w:pPr>
            <w:r>
              <w:rPr>
                <w:rFonts w:hint="eastAsia" w:ascii="仿宋" w:hAnsi="仿宋" w:eastAsia="仿宋" w:cs="仿宋"/>
                <w:spacing w:val="-1"/>
              </w:rPr>
              <w:t>信息技术</w:t>
            </w:r>
          </w:p>
        </w:tc>
      </w:tr>
      <w:tr w14:paraId="79CC3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4B1F4F8C">
            <w:pPr>
              <w:pStyle w:val="67"/>
              <w:spacing w:before="193" w:line="240" w:lineRule="auto"/>
              <w:ind w:left="211"/>
              <w:rPr>
                <w:rFonts w:hint="eastAsia" w:ascii="仿宋" w:hAnsi="仿宋" w:eastAsia="仿宋" w:cs="仿宋"/>
              </w:rPr>
            </w:pPr>
            <w:r>
              <w:rPr>
                <w:rFonts w:hint="eastAsia" w:ascii="仿宋" w:hAnsi="仿宋" w:eastAsia="仿宋" w:cs="仿宋"/>
                <w:spacing w:val="-2"/>
              </w:rPr>
              <w:t>45</w:t>
            </w:r>
          </w:p>
        </w:tc>
        <w:tc>
          <w:tcPr>
            <w:tcW w:w="1600" w:type="dxa"/>
            <w:vAlign w:val="top"/>
          </w:tcPr>
          <w:p w14:paraId="0C662F1F">
            <w:pPr>
              <w:pStyle w:val="67"/>
              <w:spacing w:before="193" w:line="240" w:lineRule="auto"/>
              <w:ind w:left="26"/>
              <w:rPr>
                <w:rFonts w:hint="eastAsia" w:ascii="仿宋" w:hAnsi="仿宋" w:eastAsia="仿宋" w:cs="仿宋"/>
              </w:rPr>
            </w:pPr>
            <w:r>
              <w:rPr>
                <w:rFonts w:hint="eastAsia" w:ascii="仿宋" w:hAnsi="仿宋" w:eastAsia="仿宋" w:cs="仿宋"/>
                <w:spacing w:val="1"/>
              </w:rPr>
              <w:t>9787115594556</w:t>
            </w:r>
          </w:p>
        </w:tc>
        <w:tc>
          <w:tcPr>
            <w:tcW w:w="2455" w:type="dxa"/>
            <w:vAlign w:val="top"/>
          </w:tcPr>
          <w:p w14:paraId="0AD1CBDD">
            <w:pPr>
              <w:pStyle w:val="67"/>
              <w:spacing w:before="92" w:line="240" w:lineRule="auto"/>
              <w:ind w:left="30"/>
              <w:rPr>
                <w:rFonts w:hint="eastAsia" w:ascii="仿宋" w:hAnsi="仿宋" w:eastAsia="仿宋" w:cs="仿宋"/>
              </w:rPr>
            </w:pPr>
            <w:r>
              <w:rPr>
                <w:rFonts w:hint="eastAsia" w:ascii="仿宋" w:hAnsi="仿宋" w:eastAsia="仿宋" w:cs="仿宋"/>
              </w:rPr>
              <w:t>金融人工智能：用</w:t>
            </w:r>
          </w:p>
          <w:p w14:paraId="1329B96B">
            <w:pPr>
              <w:pStyle w:val="67"/>
              <w:spacing w:before="10"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3"/>
              </w:rPr>
              <w:t>实现</w:t>
            </w:r>
            <w:r>
              <w:rPr>
                <w:rFonts w:hint="eastAsia" w:ascii="仿宋" w:hAnsi="仿宋" w:eastAsia="仿宋" w:cs="仿宋"/>
              </w:rPr>
              <w:t>AI</w:t>
            </w:r>
            <w:r>
              <w:rPr>
                <w:rFonts w:hint="eastAsia" w:ascii="仿宋" w:hAnsi="仿宋" w:eastAsia="仿宋" w:cs="仿宋"/>
                <w:spacing w:val="3"/>
              </w:rPr>
              <w:t>量化交易</w:t>
            </w:r>
          </w:p>
        </w:tc>
        <w:tc>
          <w:tcPr>
            <w:tcW w:w="954" w:type="dxa"/>
            <w:vAlign w:val="top"/>
          </w:tcPr>
          <w:p w14:paraId="720C8770">
            <w:pPr>
              <w:pStyle w:val="67"/>
              <w:spacing w:before="193"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509682F5">
            <w:pPr>
              <w:pStyle w:val="67"/>
              <w:spacing w:before="193"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0D8E37BE">
            <w:pPr>
              <w:pStyle w:val="67"/>
              <w:spacing w:before="193" w:line="240" w:lineRule="auto"/>
              <w:ind w:left="35"/>
              <w:rPr>
                <w:rFonts w:hint="eastAsia" w:ascii="仿宋" w:hAnsi="仿宋" w:eastAsia="仿宋" w:cs="仿宋"/>
              </w:rPr>
            </w:pPr>
            <w:r>
              <w:rPr>
                <w:rFonts w:hint="eastAsia" w:ascii="仿宋" w:hAnsi="仿宋" w:eastAsia="仿宋" w:cs="仿宋"/>
              </w:rPr>
              <w:t>2022-8-1</w:t>
            </w:r>
          </w:p>
        </w:tc>
        <w:tc>
          <w:tcPr>
            <w:tcW w:w="1102" w:type="dxa"/>
            <w:vAlign w:val="top"/>
          </w:tcPr>
          <w:p w14:paraId="7CF78E3B">
            <w:pPr>
              <w:pStyle w:val="67"/>
              <w:spacing w:before="193" w:line="240" w:lineRule="auto"/>
              <w:ind w:left="32"/>
              <w:rPr>
                <w:rFonts w:hint="eastAsia" w:ascii="仿宋" w:hAnsi="仿宋" w:eastAsia="仿宋" w:cs="仿宋"/>
              </w:rPr>
            </w:pPr>
            <w:r>
              <w:rPr>
                <w:rFonts w:hint="eastAsia" w:ascii="仿宋" w:hAnsi="仿宋" w:eastAsia="仿宋" w:cs="仿宋"/>
                <w:spacing w:val="1"/>
              </w:rPr>
              <w:t>F830.-39</w:t>
            </w:r>
          </w:p>
        </w:tc>
        <w:tc>
          <w:tcPr>
            <w:tcW w:w="1220" w:type="dxa"/>
            <w:vAlign w:val="top"/>
          </w:tcPr>
          <w:p w14:paraId="75F166B8">
            <w:pPr>
              <w:pStyle w:val="67"/>
              <w:spacing w:before="24" w:line="240" w:lineRule="auto"/>
              <w:ind w:left="34"/>
              <w:rPr>
                <w:rFonts w:hint="eastAsia" w:ascii="仿宋" w:hAnsi="仿宋" w:eastAsia="仿宋" w:cs="仿宋"/>
              </w:rPr>
            </w:pPr>
            <w:r>
              <w:rPr>
                <w:rFonts w:hint="eastAsia" w:ascii="仿宋" w:hAnsi="仿宋" w:eastAsia="仿宋" w:cs="仿宋"/>
                <w:spacing w:val="-1"/>
              </w:rPr>
              <w:t>【德】伊夫</w:t>
            </w:r>
          </w:p>
          <w:p w14:paraId="2292D6B8">
            <w:pPr>
              <w:pStyle w:val="67"/>
              <w:spacing w:before="10" w:line="240" w:lineRule="auto"/>
              <w:ind w:left="36" w:right="130" w:firstLine="55"/>
              <w:rPr>
                <w:rFonts w:hint="eastAsia" w:ascii="仿宋" w:hAnsi="仿宋" w:eastAsia="仿宋" w:cs="仿宋"/>
              </w:rPr>
            </w:pPr>
            <w:r>
              <w:rPr>
                <w:rFonts w:hint="eastAsia" w:ascii="仿宋" w:hAnsi="仿宋" w:eastAsia="仿宋" w:cs="仿宋"/>
                <w:spacing w:val="-12"/>
              </w:rPr>
              <w:t>·希尔皮斯</w:t>
            </w:r>
            <w:r>
              <w:rPr>
                <w:rFonts w:hint="eastAsia" w:ascii="仿宋" w:hAnsi="仿宋" w:eastAsia="仿宋" w:cs="仿宋"/>
                <w:spacing w:val="1"/>
              </w:rPr>
              <w:t xml:space="preserve"> </w:t>
            </w:r>
            <w:r>
              <w:rPr>
                <w:rFonts w:hint="eastAsia" w:ascii="仿宋" w:hAnsi="仿宋" w:eastAsia="仿宋" w:cs="仿宋"/>
              </w:rPr>
              <w:t>科</w:t>
            </w:r>
          </w:p>
        </w:tc>
        <w:tc>
          <w:tcPr>
            <w:tcW w:w="1304" w:type="dxa"/>
            <w:vAlign w:val="top"/>
          </w:tcPr>
          <w:p w14:paraId="6E759806">
            <w:pPr>
              <w:pStyle w:val="67"/>
              <w:spacing w:before="194" w:line="240" w:lineRule="auto"/>
              <w:ind w:left="148"/>
              <w:rPr>
                <w:rFonts w:hint="eastAsia" w:ascii="仿宋" w:hAnsi="仿宋" w:eastAsia="仿宋" w:cs="仿宋"/>
              </w:rPr>
            </w:pPr>
            <w:r>
              <w:rPr>
                <w:rFonts w:hint="eastAsia" w:ascii="仿宋" w:hAnsi="仿宋" w:eastAsia="仿宋" w:cs="仿宋"/>
                <w:spacing w:val="-1"/>
              </w:rPr>
              <w:t>信息技术</w:t>
            </w:r>
          </w:p>
        </w:tc>
      </w:tr>
      <w:tr w14:paraId="15985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45" w:type="dxa"/>
            <w:vAlign w:val="top"/>
          </w:tcPr>
          <w:p w14:paraId="47C5DDFC">
            <w:pPr>
              <w:pStyle w:val="67"/>
              <w:spacing w:before="13" w:line="240" w:lineRule="auto"/>
              <w:ind w:left="211"/>
              <w:rPr>
                <w:rFonts w:hint="eastAsia" w:ascii="仿宋" w:hAnsi="仿宋" w:eastAsia="仿宋" w:cs="仿宋"/>
              </w:rPr>
            </w:pPr>
            <w:r>
              <w:rPr>
                <w:rFonts w:hint="eastAsia" w:ascii="仿宋" w:hAnsi="仿宋" w:eastAsia="仿宋" w:cs="仿宋"/>
                <w:spacing w:val="-2"/>
              </w:rPr>
              <w:t>46</w:t>
            </w:r>
          </w:p>
        </w:tc>
        <w:tc>
          <w:tcPr>
            <w:tcW w:w="1600" w:type="dxa"/>
            <w:vAlign w:val="top"/>
          </w:tcPr>
          <w:p w14:paraId="3648781E">
            <w:pPr>
              <w:pStyle w:val="67"/>
              <w:spacing w:before="13" w:line="240" w:lineRule="auto"/>
              <w:ind w:left="26"/>
              <w:rPr>
                <w:rFonts w:hint="eastAsia" w:ascii="仿宋" w:hAnsi="仿宋" w:eastAsia="仿宋" w:cs="仿宋"/>
              </w:rPr>
            </w:pPr>
            <w:r>
              <w:rPr>
                <w:rFonts w:hint="eastAsia" w:ascii="仿宋" w:hAnsi="仿宋" w:eastAsia="仿宋" w:cs="仿宋"/>
                <w:spacing w:val="1"/>
              </w:rPr>
              <w:t>9787515366791</w:t>
            </w:r>
          </w:p>
        </w:tc>
        <w:tc>
          <w:tcPr>
            <w:tcW w:w="2455" w:type="dxa"/>
            <w:vAlign w:val="top"/>
          </w:tcPr>
          <w:p w14:paraId="4D6A12D1">
            <w:pPr>
              <w:pStyle w:val="67"/>
              <w:spacing w:before="13"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视错觉魔法书</w:t>
            </w:r>
          </w:p>
        </w:tc>
        <w:tc>
          <w:tcPr>
            <w:tcW w:w="954" w:type="dxa"/>
            <w:vAlign w:val="top"/>
          </w:tcPr>
          <w:p w14:paraId="74213DC1">
            <w:pPr>
              <w:pStyle w:val="67"/>
              <w:spacing w:before="13" w:line="240" w:lineRule="auto"/>
              <w:ind w:left="45"/>
              <w:rPr>
                <w:rFonts w:hint="eastAsia" w:ascii="仿宋" w:hAnsi="仿宋" w:eastAsia="仿宋" w:cs="仿宋"/>
              </w:rPr>
            </w:pPr>
            <w:r>
              <w:rPr>
                <w:rFonts w:hint="eastAsia" w:ascii="仿宋" w:hAnsi="仿宋" w:eastAsia="仿宋" w:cs="仿宋"/>
                <w:spacing w:val="-5"/>
              </w:rPr>
              <w:t>中国青年</w:t>
            </w:r>
          </w:p>
        </w:tc>
        <w:tc>
          <w:tcPr>
            <w:tcW w:w="609" w:type="dxa"/>
            <w:vAlign w:val="top"/>
          </w:tcPr>
          <w:p w14:paraId="1685A6AD">
            <w:pPr>
              <w:pStyle w:val="67"/>
              <w:spacing w:before="13"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0E1E9A7F">
            <w:pPr>
              <w:pStyle w:val="67"/>
              <w:spacing w:before="13" w:line="240" w:lineRule="auto"/>
              <w:ind w:left="35"/>
              <w:rPr>
                <w:rFonts w:hint="eastAsia" w:ascii="仿宋" w:hAnsi="仿宋" w:eastAsia="仿宋" w:cs="仿宋"/>
              </w:rPr>
            </w:pPr>
            <w:r>
              <w:rPr>
                <w:rFonts w:hint="eastAsia" w:ascii="仿宋" w:hAnsi="仿宋" w:eastAsia="仿宋" w:cs="仿宋"/>
              </w:rPr>
              <w:t>2022-8-1</w:t>
            </w:r>
          </w:p>
        </w:tc>
        <w:tc>
          <w:tcPr>
            <w:tcW w:w="1102" w:type="dxa"/>
            <w:vAlign w:val="top"/>
          </w:tcPr>
          <w:p w14:paraId="2C47C479">
            <w:pPr>
              <w:pStyle w:val="67"/>
              <w:spacing w:before="13"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311.561-49</w:t>
            </w:r>
          </w:p>
        </w:tc>
        <w:tc>
          <w:tcPr>
            <w:tcW w:w="1220" w:type="dxa"/>
            <w:vAlign w:val="top"/>
          </w:tcPr>
          <w:p w14:paraId="7733DACC">
            <w:pPr>
              <w:pStyle w:val="67"/>
              <w:spacing w:before="13" w:line="240" w:lineRule="auto"/>
              <w:ind w:left="38"/>
              <w:rPr>
                <w:rFonts w:hint="eastAsia" w:ascii="仿宋" w:hAnsi="仿宋" w:eastAsia="仿宋" w:cs="仿宋"/>
              </w:rPr>
            </w:pPr>
            <w:r>
              <w:rPr>
                <w:rFonts w:hint="eastAsia" w:ascii="仿宋" w:hAnsi="仿宋" w:eastAsia="仿宋" w:cs="仿宋"/>
                <w:spacing w:val="-2"/>
              </w:rPr>
              <w:t>童晶著</w:t>
            </w:r>
          </w:p>
        </w:tc>
        <w:tc>
          <w:tcPr>
            <w:tcW w:w="1304" w:type="dxa"/>
            <w:vAlign w:val="top"/>
          </w:tcPr>
          <w:p w14:paraId="762AE9AD">
            <w:pPr>
              <w:pStyle w:val="67"/>
              <w:spacing w:before="13" w:line="240" w:lineRule="auto"/>
              <w:ind w:left="148"/>
              <w:rPr>
                <w:rFonts w:hint="eastAsia" w:ascii="仿宋" w:hAnsi="仿宋" w:eastAsia="仿宋" w:cs="仿宋"/>
              </w:rPr>
            </w:pPr>
            <w:r>
              <w:rPr>
                <w:rFonts w:hint="eastAsia" w:ascii="仿宋" w:hAnsi="仿宋" w:eastAsia="仿宋" w:cs="仿宋"/>
                <w:spacing w:val="-1"/>
              </w:rPr>
              <w:t>信息技术</w:t>
            </w:r>
          </w:p>
        </w:tc>
      </w:tr>
      <w:tr w14:paraId="68193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068C2257">
            <w:pPr>
              <w:pStyle w:val="67"/>
              <w:spacing w:before="102" w:line="240" w:lineRule="auto"/>
              <w:ind w:left="211"/>
              <w:rPr>
                <w:rFonts w:hint="eastAsia" w:ascii="仿宋" w:hAnsi="仿宋" w:eastAsia="仿宋" w:cs="仿宋"/>
              </w:rPr>
            </w:pPr>
            <w:r>
              <w:rPr>
                <w:rFonts w:hint="eastAsia" w:ascii="仿宋" w:hAnsi="仿宋" w:eastAsia="仿宋" w:cs="仿宋"/>
                <w:spacing w:val="-2"/>
              </w:rPr>
              <w:t>47</w:t>
            </w:r>
          </w:p>
        </w:tc>
        <w:tc>
          <w:tcPr>
            <w:tcW w:w="1600" w:type="dxa"/>
            <w:vAlign w:val="top"/>
          </w:tcPr>
          <w:p w14:paraId="25E06FC7">
            <w:pPr>
              <w:pStyle w:val="67"/>
              <w:spacing w:before="102" w:line="240" w:lineRule="auto"/>
              <w:ind w:left="26"/>
              <w:rPr>
                <w:rFonts w:hint="eastAsia" w:ascii="仿宋" w:hAnsi="仿宋" w:eastAsia="仿宋" w:cs="仿宋"/>
              </w:rPr>
            </w:pPr>
            <w:r>
              <w:rPr>
                <w:rFonts w:hint="eastAsia" w:ascii="仿宋" w:hAnsi="仿宋" w:eastAsia="仿宋" w:cs="仿宋"/>
                <w:spacing w:val="1"/>
              </w:rPr>
              <w:t>9787302609292</w:t>
            </w:r>
          </w:p>
        </w:tc>
        <w:tc>
          <w:tcPr>
            <w:tcW w:w="2455" w:type="dxa"/>
            <w:vAlign w:val="top"/>
          </w:tcPr>
          <w:p w14:paraId="0849BF32">
            <w:pPr>
              <w:pStyle w:val="67"/>
              <w:spacing w:before="103"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3"/>
              </w:rPr>
              <w:t xml:space="preserve"> </w:t>
            </w:r>
            <w:r>
              <w:rPr>
                <w:rFonts w:hint="eastAsia" w:ascii="仿宋" w:hAnsi="仿宋" w:eastAsia="仿宋" w:cs="仿宋"/>
              </w:rPr>
              <w:t>Web</w:t>
            </w:r>
            <w:r>
              <w:rPr>
                <w:rFonts w:hint="eastAsia" w:ascii="仿宋" w:hAnsi="仿宋" w:eastAsia="仿宋" w:cs="仿宋"/>
                <w:spacing w:val="3"/>
              </w:rPr>
              <w:t>深度学习</w:t>
            </w:r>
          </w:p>
        </w:tc>
        <w:tc>
          <w:tcPr>
            <w:tcW w:w="954" w:type="dxa"/>
            <w:vAlign w:val="top"/>
          </w:tcPr>
          <w:p w14:paraId="174EE123">
            <w:pPr>
              <w:pStyle w:val="67"/>
              <w:spacing w:before="103"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669CBC37">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274253C2">
            <w:pPr>
              <w:pStyle w:val="67"/>
              <w:spacing w:before="102" w:line="240" w:lineRule="auto"/>
              <w:ind w:left="35"/>
              <w:rPr>
                <w:rFonts w:hint="eastAsia" w:ascii="仿宋" w:hAnsi="仿宋" w:eastAsia="仿宋" w:cs="仿宋"/>
              </w:rPr>
            </w:pPr>
            <w:r>
              <w:rPr>
                <w:rFonts w:hint="eastAsia" w:ascii="仿宋" w:hAnsi="仿宋" w:eastAsia="仿宋" w:cs="仿宋"/>
              </w:rPr>
              <w:t>2022-7-1</w:t>
            </w:r>
          </w:p>
        </w:tc>
        <w:tc>
          <w:tcPr>
            <w:tcW w:w="1102" w:type="dxa"/>
            <w:vAlign w:val="top"/>
          </w:tcPr>
          <w:p w14:paraId="42632151">
            <w:pPr>
              <w:pStyle w:val="67"/>
              <w:spacing w:before="102"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33DA7431">
            <w:pPr>
              <w:pStyle w:val="67"/>
              <w:spacing w:before="23" w:line="240" w:lineRule="auto"/>
              <w:ind w:left="53" w:right="49" w:hanging="7"/>
              <w:rPr>
                <w:rFonts w:hint="eastAsia" w:ascii="仿宋" w:hAnsi="仿宋" w:eastAsia="仿宋" w:cs="仿宋"/>
              </w:rPr>
            </w:pPr>
            <w:r>
              <w:rPr>
                <w:rFonts w:hint="eastAsia" w:ascii="仿宋" w:hAnsi="仿宋" w:eastAsia="仿宋" w:cs="仿宋"/>
                <w:spacing w:val="-3"/>
              </w:rPr>
              <w:t>（印）安努</w:t>
            </w:r>
            <w:r>
              <w:rPr>
                <w:rFonts w:hint="eastAsia" w:ascii="仿宋" w:hAnsi="仿宋" w:eastAsia="仿宋" w:cs="仿宋"/>
              </w:rPr>
              <w:t xml:space="preserve">  </w:t>
            </w:r>
            <w:r>
              <w:rPr>
                <w:rFonts w:hint="eastAsia" w:ascii="仿宋" w:hAnsi="仿宋" w:eastAsia="仿宋" w:cs="仿宋"/>
                <w:spacing w:val="-4"/>
              </w:rPr>
              <w:t>巴哈夫.辛格</w:t>
            </w:r>
          </w:p>
        </w:tc>
        <w:tc>
          <w:tcPr>
            <w:tcW w:w="1304" w:type="dxa"/>
            <w:vAlign w:val="top"/>
          </w:tcPr>
          <w:p w14:paraId="0B9C19C4">
            <w:pPr>
              <w:pStyle w:val="67"/>
              <w:spacing w:before="103" w:line="240" w:lineRule="auto"/>
              <w:ind w:left="148"/>
              <w:rPr>
                <w:rFonts w:hint="eastAsia" w:ascii="仿宋" w:hAnsi="仿宋" w:eastAsia="仿宋" w:cs="仿宋"/>
              </w:rPr>
            </w:pPr>
            <w:r>
              <w:rPr>
                <w:rFonts w:hint="eastAsia" w:ascii="仿宋" w:hAnsi="仿宋" w:eastAsia="仿宋" w:cs="仿宋"/>
                <w:spacing w:val="-1"/>
              </w:rPr>
              <w:t>信息技术</w:t>
            </w:r>
          </w:p>
        </w:tc>
      </w:tr>
      <w:tr w14:paraId="198C1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69BFB9BC">
            <w:pPr>
              <w:pStyle w:val="67"/>
              <w:spacing w:before="194" w:line="240" w:lineRule="auto"/>
              <w:ind w:left="211"/>
              <w:rPr>
                <w:rFonts w:hint="eastAsia" w:ascii="仿宋" w:hAnsi="仿宋" w:eastAsia="仿宋" w:cs="仿宋"/>
              </w:rPr>
            </w:pPr>
            <w:r>
              <w:rPr>
                <w:rFonts w:hint="eastAsia" w:ascii="仿宋" w:hAnsi="仿宋" w:eastAsia="仿宋" w:cs="仿宋"/>
                <w:spacing w:val="-2"/>
              </w:rPr>
              <w:t>48</w:t>
            </w:r>
          </w:p>
        </w:tc>
        <w:tc>
          <w:tcPr>
            <w:tcW w:w="1600" w:type="dxa"/>
            <w:vAlign w:val="top"/>
          </w:tcPr>
          <w:p w14:paraId="316FAFF0">
            <w:pPr>
              <w:pStyle w:val="67"/>
              <w:spacing w:before="194" w:line="240" w:lineRule="auto"/>
              <w:ind w:left="26"/>
              <w:rPr>
                <w:rFonts w:hint="eastAsia" w:ascii="仿宋" w:hAnsi="仿宋" w:eastAsia="仿宋" w:cs="仿宋"/>
              </w:rPr>
            </w:pPr>
            <w:r>
              <w:rPr>
                <w:rFonts w:hint="eastAsia" w:ascii="仿宋" w:hAnsi="仿宋" w:eastAsia="仿宋" w:cs="仿宋"/>
                <w:spacing w:val="1"/>
              </w:rPr>
              <w:t>9787121436352</w:t>
            </w:r>
          </w:p>
        </w:tc>
        <w:tc>
          <w:tcPr>
            <w:tcW w:w="2455" w:type="dxa"/>
            <w:vAlign w:val="top"/>
          </w:tcPr>
          <w:p w14:paraId="1E1F45F8">
            <w:pPr>
              <w:pStyle w:val="67"/>
              <w:spacing w:before="25" w:line="240" w:lineRule="auto"/>
              <w:ind w:left="31" w:right="143" w:hanging="3"/>
              <w:rPr>
                <w:rFonts w:hint="eastAsia" w:ascii="仿宋" w:hAnsi="仿宋" w:eastAsia="仿宋" w:cs="仿宋"/>
              </w:rPr>
            </w:pPr>
            <w:r>
              <w:rPr>
                <w:rFonts w:hint="eastAsia" w:ascii="仿宋" w:hAnsi="仿宋" w:eastAsia="仿宋" w:cs="仿宋"/>
              </w:rPr>
              <w:t>量化投资与FOF投资：</w:t>
            </w:r>
            <w:r>
              <w:rPr>
                <w:rFonts w:hint="eastAsia" w:ascii="仿宋" w:hAnsi="仿宋" w:eastAsia="仿宋" w:cs="仿宋"/>
                <w:spacing w:val="4"/>
              </w:rPr>
              <w:t xml:space="preserve"> 以</w:t>
            </w:r>
            <w:r>
              <w:rPr>
                <w:rFonts w:hint="eastAsia" w:ascii="仿宋" w:hAnsi="仿宋" w:eastAsia="仿宋" w:cs="仿宋"/>
              </w:rPr>
              <w:t>MATLAB</w:t>
            </w:r>
            <w:r>
              <w:rPr>
                <w:rFonts w:hint="eastAsia" w:ascii="仿宋" w:hAnsi="仿宋" w:eastAsia="仿宋" w:cs="仿宋"/>
                <w:spacing w:val="4"/>
              </w:rPr>
              <w:t>+</w:t>
            </w:r>
            <w:r>
              <w:rPr>
                <w:rFonts w:hint="eastAsia" w:ascii="仿宋" w:hAnsi="仿宋" w:eastAsia="仿宋" w:cs="仿宋"/>
              </w:rPr>
              <w:t>Python</w:t>
            </w:r>
            <w:r>
              <w:rPr>
                <w:rFonts w:hint="eastAsia" w:ascii="仿宋" w:hAnsi="仿宋" w:eastAsia="仿宋" w:cs="仿宋"/>
                <w:spacing w:val="4"/>
              </w:rPr>
              <w:t>为工</w:t>
            </w:r>
            <w:r>
              <w:rPr>
                <w:rFonts w:hint="eastAsia" w:ascii="仿宋" w:hAnsi="仿宋" w:eastAsia="仿宋" w:cs="仿宋"/>
              </w:rPr>
              <w:t xml:space="preserve"> 具</w:t>
            </w:r>
          </w:p>
        </w:tc>
        <w:tc>
          <w:tcPr>
            <w:tcW w:w="954" w:type="dxa"/>
            <w:vAlign w:val="top"/>
          </w:tcPr>
          <w:p w14:paraId="77C0F4FE">
            <w:pPr>
              <w:pStyle w:val="67"/>
              <w:spacing w:before="195"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774648AE">
            <w:pPr>
              <w:pStyle w:val="67"/>
              <w:spacing w:before="194"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71D995E">
            <w:pPr>
              <w:pStyle w:val="67"/>
              <w:spacing w:before="194" w:line="240" w:lineRule="auto"/>
              <w:ind w:left="35"/>
              <w:rPr>
                <w:rFonts w:hint="eastAsia" w:ascii="仿宋" w:hAnsi="仿宋" w:eastAsia="仿宋" w:cs="仿宋"/>
              </w:rPr>
            </w:pPr>
            <w:r>
              <w:rPr>
                <w:rFonts w:hint="eastAsia" w:ascii="仿宋" w:hAnsi="仿宋" w:eastAsia="仿宋" w:cs="仿宋"/>
              </w:rPr>
              <w:t>2022-7-1</w:t>
            </w:r>
          </w:p>
        </w:tc>
        <w:tc>
          <w:tcPr>
            <w:tcW w:w="1102" w:type="dxa"/>
            <w:vAlign w:val="top"/>
          </w:tcPr>
          <w:p w14:paraId="69B48411">
            <w:pPr>
              <w:pStyle w:val="67"/>
              <w:spacing w:before="194" w:line="240" w:lineRule="auto"/>
              <w:ind w:left="32"/>
              <w:rPr>
                <w:rFonts w:hint="eastAsia" w:ascii="仿宋" w:hAnsi="仿宋" w:eastAsia="仿宋" w:cs="仿宋"/>
              </w:rPr>
            </w:pPr>
            <w:r>
              <w:rPr>
                <w:rFonts w:hint="eastAsia" w:ascii="仿宋" w:hAnsi="仿宋" w:eastAsia="仿宋" w:cs="仿宋"/>
                <w:spacing w:val="1"/>
              </w:rPr>
              <w:t>F830.59-39</w:t>
            </w:r>
          </w:p>
        </w:tc>
        <w:tc>
          <w:tcPr>
            <w:tcW w:w="1220" w:type="dxa"/>
            <w:vAlign w:val="top"/>
          </w:tcPr>
          <w:p w14:paraId="7F3A4156">
            <w:pPr>
              <w:pStyle w:val="67"/>
              <w:spacing w:before="195" w:line="240" w:lineRule="auto"/>
              <w:ind w:left="38"/>
              <w:rPr>
                <w:rFonts w:hint="eastAsia" w:ascii="仿宋" w:hAnsi="仿宋" w:eastAsia="仿宋" w:cs="仿宋"/>
              </w:rPr>
            </w:pPr>
            <w:r>
              <w:rPr>
                <w:rFonts w:hint="eastAsia" w:ascii="仿宋" w:hAnsi="仿宋" w:eastAsia="仿宋" w:cs="仿宋"/>
                <w:spacing w:val="-4"/>
              </w:rPr>
              <w:t>李洋</w:t>
            </w:r>
          </w:p>
        </w:tc>
        <w:tc>
          <w:tcPr>
            <w:tcW w:w="1304" w:type="dxa"/>
            <w:vAlign w:val="top"/>
          </w:tcPr>
          <w:p w14:paraId="0412AFEC">
            <w:pPr>
              <w:pStyle w:val="67"/>
              <w:spacing w:before="195" w:line="240" w:lineRule="auto"/>
              <w:ind w:left="148"/>
              <w:rPr>
                <w:rFonts w:hint="eastAsia" w:ascii="仿宋" w:hAnsi="仿宋" w:eastAsia="仿宋" w:cs="仿宋"/>
              </w:rPr>
            </w:pPr>
            <w:r>
              <w:rPr>
                <w:rFonts w:hint="eastAsia" w:ascii="仿宋" w:hAnsi="仿宋" w:eastAsia="仿宋" w:cs="仿宋"/>
                <w:spacing w:val="-1"/>
              </w:rPr>
              <w:t>信息技术</w:t>
            </w:r>
          </w:p>
        </w:tc>
      </w:tr>
      <w:tr w14:paraId="3B69A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6491AE23">
            <w:pPr>
              <w:pStyle w:val="67"/>
              <w:spacing w:before="197" w:line="240" w:lineRule="auto"/>
              <w:ind w:left="211"/>
              <w:rPr>
                <w:rFonts w:hint="eastAsia" w:ascii="仿宋" w:hAnsi="仿宋" w:eastAsia="仿宋" w:cs="仿宋"/>
              </w:rPr>
            </w:pPr>
            <w:r>
              <w:rPr>
                <w:rFonts w:hint="eastAsia" w:ascii="仿宋" w:hAnsi="仿宋" w:eastAsia="仿宋" w:cs="仿宋"/>
                <w:spacing w:val="-2"/>
              </w:rPr>
              <w:t>49</w:t>
            </w:r>
          </w:p>
        </w:tc>
        <w:tc>
          <w:tcPr>
            <w:tcW w:w="1600" w:type="dxa"/>
            <w:vAlign w:val="top"/>
          </w:tcPr>
          <w:p w14:paraId="0253C7B8">
            <w:pPr>
              <w:pStyle w:val="67"/>
              <w:spacing w:before="197" w:line="240" w:lineRule="auto"/>
              <w:ind w:left="26"/>
              <w:rPr>
                <w:rFonts w:hint="eastAsia" w:ascii="仿宋" w:hAnsi="仿宋" w:eastAsia="仿宋" w:cs="仿宋"/>
              </w:rPr>
            </w:pPr>
            <w:r>
              <w:rPr>
                <w:rFonts w:hint="eastAsia" w:ascii="仿宋" w:hAnsi="仿宋" w:eastAsia="仿宋" w:cs="仿宋"/>
                <w:spacing w:val="1"/>
              </w:rPr>
              <w:t>9787115574299</w:t>
            </w:r>
          </w:p>
        </w:tc>
        <w:tc>
          <w:tcPr>
            <w:tcW w:w="2455" w:type="dxa"/>
            <w:vAlign w:val="top"/>
          </w:tcPr>
          <w:p w14:paraId="5C901EBF">
            <w:pPr>
              <w:pStyle w:val="67"/>
              <w:spacing w:before="198"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编程超简单</w:t>
            </w:r>
          </w:p>
        </w:tc>
        <w:tc>
          <w:tcPr>
            <w:tcW w:w="954" w:type="dxa"/>
            <w:vAlign w:val="top"/>
          </w:tcPr>
          <w:p w14:paraId="4C925D44">
            <w:pPr>
              <w:pStyle w:val="67"/>
              <w:spacing w:before="197"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5D1219AE">
            <w:pPr>
              <w:pStyle w:val="67"/>
              <w:spacing w:before="197"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39B6183">
            <w:pPr>
              <w:pStyle w:val="67"/>
              <w:spacing w:before="197" w:line="240" w:lineRule="auto"/>
              <w:ind w:left="35"/>
              <w:rPr>
                <w:rFonts w:hint="eastAsia" w:ascii="仿宋" w:hAnsi="仿宋" w:eastAsia="仿宋" w:cs="仿宋"/>
              </w:rPr>
            </w:pPr>
            <w:r>
              <w:rPr>
                <w:rFonts w:hint="eastAsia" w:ascii="仿宋" w:hAnsi="仿宋" w:eastAsia="仿宋" w:cs="仿宋"/>
              </w:rPr>
              <w:t>2022-7-1</w:t>
            </w:r>
          </w:p>
        </w:tc>
        <w:tc>
          <w:tcPr>
            <w:tcW w:w="1102" w:type="dxa"/>
            <w:vAlign w:val="top"/>
          </w:tcPr>
          <w:p w14:paraId="118776D5">
            <w:pPr>
              <w:pStyle w:val="67"/>
              <w:spacing w:before="197"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311.561-49</w:t>
            </w:r>
          </w:p>
        </w:tc>
        <w:tc>
          <w:tcPr>
            <w:tcW w:w="1220" w:type="dxa"/>
            <w:vAlign w:val="top"/>
          </w:tcPr>
          <w:p w14:paraId="078CDAA4">
            <w:pPr>
              <w:pStyle w:val="67"/>
              <w:spacing w:before="25" w:line="240" w:lineRule="auto"/>
              <w:ind w:left="34"/>
              <w:rPr>
                <w:rFonts w:hint="eastAsia" w:ascii="仿宋" w:hAnsi="仿宋" w:eastAsia="仿宋" w:cs="仿宋"/>
              </w:rPr>
            </w:pPr>
            <w:r>
              <w:rPr>
                <w:rFonts w:hint="eastAsia" w:ascii="仿宋" w:hAnsi="仿宋" w:eastAsia="仿宋" w:cs="仿宋"/>
                <w:spacing w:val="-1"/>
              </w:rPr>
              <w:t>【英】阿普</w:t>
            </w:r>
          </w:p>
          <w:p w14:paraId="7C37B569">
            <w:pPr>
              <w:pStyle w:val="67"/>
              <w:spacing w:before="12" w:line="240" w:lineRule="auto"/>
              <w:ind w:left="36" w:right="131"/>
              <w:rPr>
                <w:rFonts w:hint="eastAsia" w:ascii="仿宋" w:hAnsi="仿宋" w:eastAsia="仿宋" w:cs="仿宋"/>
              </w:rPr>
            </w:pPr>
            <w:r>
              <w:rPr>
                <w:rFonts w:hint="eastAsia" w:ascii="仿宋" w:hAnsi="仿宋" w:eastAsia="仿宋" w:cs="仿宋"/>
                <w:spacing w:val="-14"/>
              </w:rPr>
              <w:t>丽尔</w:t>
            </w:r>
            <w:r>
              <w:rPr>
                <w:rFonts w:hint="eastAsia" w:ascii="仿宋" w:hAnsi="仿宋" w:eastAsia="仿宋" w:cs="仿宋"/>
                <w:spacing w:val="-15"/>
              </w:rPr>
              <w:t xml:space="preserve"> </w:t>
            </w:r>
            <w:r>
              <w:rPr>
                <w:rFonts w:hint="eastAsia" w:ascii="仿宋" w:hAnsi="仿宋" w:eastAsia="仿宋" w:cs="仿宋"/>
                <w:spacing w:val="-14"/>
              </w:rPr>
              <w:t>·斯佩</w:t>
            </w:r>
            <w:r>
              <w:rPr>
                <w:rFonts w:hint="eastAsia" w:ascii="仿宋" w:hAnsi="仿宋" w:eastAsia="仿宋" w:cs="仿宋"/>
              </w:rPr>
              <w:t xml:space="preserve"> 特</w:t>
            </w:r>
          </w:p>
        </w:tc>
        <w:tc>
          <w:tcPr>
            <w:tcW w:w="1304" w:type="dxa"/>
            <w:vAlign w:val="top"/>
          </w:tcPr>
          <w:p w14:paraId="60804003">
            <w:pPr>
              <w:pStyle w:val="67"/>
              <w:spacing w:before="198" w:line="240" w:lineRule="auto"/>
              <w:ind w:left="148"/>
              <w:rPr>
                <w:rFonts w:hint="eastAsia" w:ascii="仿宋" w:hAnsi="仿宋" w:eastAsia="仿宋" w:cs="仿宋"/>
              </w:rPr>
            </w:pPr>
            <w:r>
              <w:rPr>
                <w:rFonts w:hint="eastAsia" w:ascii="仿宋" w:hAnsi="仿宋" w:eastAsia="仿宋" w:cs="仿宋"/>
                <w:spacing w:val="-1"/>
              </w:rPr>
              <w:t>信息技术</w:t>
            </w:r>
          </w:p>
        </w:tc>
      </w:tr>
      <w:tr w14:paraId="6A800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53F32483">
            <w:pPr>
              <w:pStyle w:val="67"/>
              <w:spacing w:before="104" w:line="240" w:lineRule="auto"/>
              <w:ind w:left="215"/>
              <w:rPr>
                <w:rFonts w:hint="eastAsia" w:ascii="仿宋" w:hAnsi="仿宋" w:eastAsia="仿宋" w:cs="仿宋"/>
              </w:rPr>
            </w:pPr>
            <w:r>
              <w:rPr>
                <w:rFonts w:hint="eastAsia" w:ascii="仿宋" w:hAnsi="仿宋" w:eastAsia="仿宋" w:cs="仿宋"/>
                <w:spacing w:val="-4"/>
              </w:rPr>
              <w:t>50</w:t>
            </w:r>
          </w:p>
        </w:tc>
        <w:tc>
          <w:tcPr>
            <w:tcW w:w="1600" w:type="dxa"/>
            <w:vAlign w:val="top"/>
          </w:tcPr>
          <w:p w14:paraId="40C2C436">
            <w:pPr>
              <w:pStyle w:val="67"/>
              <w:spacing w:before="104" w:line="240" w:lineRule="auto"/>
              <w:ind w:left="26"/>
              <w:rPr>
                <w:rFonts w:hint="eastAsia" w:ascii="仿宋" w:hAnsi="仿宋" w:eastAsia="仿宋" w:cs="仿宋"/>
              </w:rPr>
            </w:pPr>
            <w:r>
              <w:rPr>
                <w:rFonts w:hint="eastAsia" w:ascii="仿宋" w:hAnsi="仿宋" w:eastAsia="仿宋" w:cs="仿宋"/>
                <w:spacing w:val="1"/>
              </w:rPr>
              <w:t>9787302609360</w:t>
            </w:r>
          </w:p>
        </w:tc>
        <w:tc>
          <w:tcPr>
            <w:tcW w:w="2455" w:type="dxa"/>
            <w:vAlign w:val="top"/>
          </w:tcPr>
          <w:p w14:paraId="65BCB0ED">
            <w:pPr>
              <w:pStyle w:val="67"/>
              <w:spacing w:before="105"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数据清洗</w:t>
            </w:r>
          </w:p>
        </w:tc>
        <w:tc>
          <w:tcPr>
            <w:tcW w:w="954" w:type="dxa"/>
            <w:vAlign w:val="top"/>
          </w:tcPr>
          <w:p w14:paraId="7B12662E">
            <w:pPr>
              <w:pStyle w:val="67"/>
              <w:spacing w:before="105"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69A2914D">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2D9F671">
            <w:pPr>
              <w:pStyle w:val="67"/>
              <w:spacing w:before="104" w:line="240" w:lineRule="auto"/>
              <w:ind w:left="35"/>
              <w:rPr>
                <w:rFonts w:hint="eastAsia" w:ascii="仿宋" w:hAnsi="仿宋" w:eastAsia="仿宋" w:cs="仿宋"/>
              </w:rPr>
            </w:pPr>
            <w:r>
              <w:rPr>
                <w:rFonts w:hint="eastAsia" w:ascii="仿宋" w:hAnsi="仿宋" w:eastAsia="仿宋" w:cs="仿宋"/>
              </w:rPr>
              <w:t>2022-7-1</w:t>
            </w:r>
          </w:p>
        </w:tc>
        <w:tc>
          <w:tcPr>
            <w:tcW w:w="1102" w:type="dxa"/>
            <w:vAlign w:val="top"/>
          </w:tcPr>
          <w:p w14:paraId="57B2D5EC">
            <w:pPr>
              <w:pStyle w:val="67"/>
              <w:spacing w:before="104"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324B707C">
            <w:pPr>
              <w:pStyle w:val="67"/>
              <w:spacing w:before="26" w:line="240" w:lineRule="auto"/>
              <w:ind w:left="34"/>
              <w:rPr>
                <w:rFonts w:hint="eastAsia" w:ascii="仿宋" w:hAnsi="仿宋" w:eastAsia="仿宋" w:cs="仿宋"/>
              </w:rPr>
            </w:pPr>
            <w:r>
              <w:rPr>
                <w:rFonts w:hint="eastAsia" w:ascii="仿宋" w:hAnsi="仿宋" w:eastAsia="仿宋" w:cs="仿宋"/>
                <w:spacing w:val="-1"/>
              </w:rPr>
              <w:t>【美】迈克</w:t>
            </w:r>
          </w:p>
          <w:p w14:paraId="20D7397B">
            <w:pPr>
              <w:pStyle w:val="67"/>
              <w:spacing w:before="8" w:line="240" w:lineRule="auto"/>
              <w:ind w:left="40"/>
              <w:rPr>
                <w:rFonts w:hint="eastAsia" w:ascii="仿宋" w:hAnsi="仿宋" w:eastAsia="仿宋" w:cs="仿宋"/>
                <w:sz w:val="10"/>
                <w:szCs w:val="10"/>
              </w:rPr>
            </w:pPr>
            <w:r>
              <w:rPr>
                <w:rFonts w:hint="eastAsia" w:ascii="仿宋" w:hAnsi="仿宋" w:eastAsia="仿宋" w:cs="仿宋"/>
                <w:spacing w:val="24"/>
                <w:w w:val="122"/>
                <w:sz w:val="10"/>
                <w:szCs w:val="10"/>
              </w:rPr>
              <w:t>尔</w:t>
            </w:r>
            <w:r>
              <w:rPr>
                <w:rFonts w:hint="eastAsia" w:ascii="仿宋" w:hAnsi="仿宋" w:eastAsia="仿宋" w:cs="仿宋"/>
                <w:spacing w:val="13"/>
                <w:w w:val="101"/>
                <w:sz w:val="10"/>
                <w:szCs w:val="10"/>
              </w:rPr>
              <w:t xml:space="preserve"> </w:t>
            </w:r>
            <w:r>
              <w:rPr>
                <w:rFonts w:hint="eastAsia" w:ascii="仿宋" w:hAnsi="仿宋" w:eastAsia="仿宋" w:cs="仿宋"/>
                <w:spacing w:val="24"/>
                <w:w w:val="122"/>
                <w:sz w:val="10"/>
                <w:szCs w:val="10"/>
              </w:rPr>
              <w:t>·沃克尔</w:t>
            </w:r>
          </w:p>
        </w:tc>
        <w:tc>
          <w:tcPr>
            <w:tcW w:w="1304" w:type="dxa"/>
            <w:vAlign w:val="top"/>
          </w:tcPr>
          <w:p w14:paraId="26D29964">
            <w:pPr>
              <w:pStyle w:val="67"/>
              <w:spacing w:before="105" w:line="240" w:lineRule="auto"/>
              <w:ind w:left="148"/>
              <w:rPr>
                <w:rFonts w:hint="eastAsia" w:ascii="仿宋" w:hAnsi="仿宋" w:eastAsia="仿宋" w:cs="仿宋"/>
              </w:rPr>
            </w:pPr>
            <w:r>
              <w:rPr>
                <w:rFonts w:hint="eastAsia" w:ascii="仿宋" w:hAnsi="仿宋" w:eastAsia="仿宋" w:cs="仿宋"/>
                <w:spacing w:val="-1"/>
              </w:rPr>
              <w:t>信息技术</w:t>
            </w:r>
          </w:p>
        </w:tc>
      </w:tr>
      <w:tr w14:paraId="5A12D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10D41D7E">
            <w:pPr>
              <w:pStyle w:val="67"/>
              <w:spacing w:before="105" w:line="240" w:lineRule="auto"/>
              <w:ind w:left="215"/>
              <w:rPr>
                <w:rFonts w:hint="eastAsia" w:ascii="仿宋" w:hAnsi="仿宋" w:eastAsia="仿宋" w:cs="仿宋"/>
              </w:rPr>
            </w:pPr>
            <w:r>
              <w:rPr>
                <w:rFonts w:hint="eastAsia" w:ascii="仿宋" w:hAnsi="仿宋" w:eastAsia="仿宋" w:cs="仿宋"/>
                <w:spacing w:val="-4"/>
              </w:rPr>
              <w:t>51</w:t>
            </w:r>
          </w:p>
        </w:tc>
        <w:tc>
          <w:tcPr>
            <w:tcW w:w="1600" w:type="dxa"/>
            <w:vAlign w:val="top"/>
          </w:tcPr>
          <w:p w14:paraId="5BB50B4C">
            <w:pPr>
              <w:pStyle w:val="67"/>
              <w:spacing w:before="105" w:line="240" w:lineRule="auto"/>
              <w:ind w:left="26"/>
              <w:rPr>
                <w:rFonts w:hint="eastAsia" w:ascii="仿宋" w:hAnsi="仿宋" w:eastAsia="仿宋" w:cs="仿宋"/>
              </w:rPr>
            </w:pPr>
            <w:r>
              <w:rPr>
                <w:rFonts w:hint="eastAsia" w:ascii="仿宋" w:hAnsi="仿宋" w:eastAsia="仿宋" w:cs="仿宋"/>
                <w:spacing w:val="1"/>
              </w:rPr>
              <w:t>9787121436345</w:t>
            </w:r>
          </w:p>
        </w:tc>
        <w:tc>
          <w:tcPr>
            <w:tcW w:w="2455" w:type="dxa"/>
            <w:vAlign w:val="top"/>
          </w:tcPr>
          <w:p w14:paraId="4E9A51BE">
            <w:pPr>
              <w:pStyle w:val="67"/>
              <w:spacing w:before="27" w:line="240" w:lineRule="auto"/>
              <w:ind w:left="33" w:right="73" w:hanging="3"/>
              <w:rPr>
                <w:rFonts w:hint="eastAsia" w:ascii="仿宋" w:hAnsi="仿宋" w:eastAsia="仿宋" w:cs="仿宋"/>
              </w:rPr>
            </w:pPr>
            <w:r>
              <w:rPr>
                <w:rFonts w:hint="eastAsia" w:ascii="仿宋" w:hAnsi="仿宋" w:eastAsia="仿宋" w:cs="仿宋"/>
                <w:spacing w:val="-3"/>
              </w:rPr>
              <w:t>快学Python：</w:t>
            </w:r>
            <w:r>
              <w:rPr>
                <w:rFonts w:hint="eastAsia" w:ascii="仿宋" w:hAnsi="仿宋" w:eastAsia="仿宋" w:cs="仿宋"/>
                <w:spacing w:val="-34"/>
              </w:rPr>
              <w:t xml:space="preserve"> </w:t>
            </w:r>
            <w:r>
              <w:rPr>
                <w:rFonts w:hint="eastAsia" w:ascii="仿宋" w:hAnsi="仿宋" w:eastAsia="仿宋" w:cs="仿宋"/>
                <w:spacing w:val="-3"/>
              </w:rPr>
              <w:t>自动化办</w:t>
            </w:r>
            <w:r>
              <w:rPr>
                <w:rFonts w:hint="eastAsia" w:ascii="仿宋" w:hAnsi="仿宋" w:eastAsia="仿宋" w:cs="仿宋"/>
              </w:rPr>
              <w:t xml:space="preserve"> </w:t>
            </w:r>
            <w:r>
              <w:rPr>
                <w:rFonts w:hint="eastAsia" w:ascii="仿宋" w:hAnsi="仿宋" w:eastAsia="仿宋" w:cs="仿宋"/>
                <w:spacing w:val="-2"/>
              </w:rPr>
              <w:t>公轻松实战</w:t>
            </w:r>
          </w:p>
        </w:tc>
        <w:tc>
          <w:tcPr>
            <w:tcW w:w="954" w:type="dxa"/>
            <w:vAlign w:val="top"/>
          </w:tcPr>
          <w:p w14:paraId="4D014B6C">
            <w:pPr>
              <w:pStyle w:val="67"/>
              <w:spacing w:before="106"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6FB51C74">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31E29FAD">
            <w:pPr>
              <w:pStyle w:val="67"/>
              <w:spacing w:before="105" w:line="240" w:lineRule="auto"/>
              <w:ind w:left="35"/>
              <w:rPr>
                <w:rFonts w:hint="eastAsia" w:ascii="仿宋" w:hAnsi="仿宋" w:eastAsia="仿宋" w:cs="仿宋"/>
              </w:rPr>
            </w:pPr>
            <w:r>
              <w:rPr>
                <w:rFonts w:hint="eastAsia" w:ascii="仿宋" w:hAnsi="仿宋" w:eastAsia="仿宋" w:cs="仿宋"/>
              </w:rPr>
              <w:t>2022-6-1</w:t>
            </w:r>
          </w:p>
        </w:tc>
        <w:tc>
          <w:tcPr>
            <w:tcW w:w="1102" w:type="dxa"/>
            <w:vAlign w:val="top"/>
          </w:tcPr>
          <w:p w14:paraId="69A00D6A">
            <w:pPr>
              <w:pStyle w:val="67"/>
              <w:spacing w:before="105"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28BFD276">
            <w:pPr>
              <w:pStyle w:val="67"/>
              <w:spacing w:before="106" w:line="240" w:lineRule="auto"/>
              <w:ind w:left="36"/>
              <w:rPr>
                <w:rFonts w:hint="eastAsia" w:ascii="仿宋" w:hAnsi="仿宋" w:eastAsia="仿宋" w:cs="仿宋"/>
              </w:rPr>
            </w:pPr>
            <w:r>
              <w:rPr>
                <w:rFonts w:hint="eastAsia" w:ascii="仿宋" w:hAnsi="仿宋" w:eastAsia="仿宋" w:cs="仿宋"/>
                <w:spacing w:val="-3"/>
              </w:rPr>
              <w:t>黄伟</w:t>
            </w:r>
          </w:p>
        </w:tc>
        <w:tc>
          <w:tcPr>
            <w:tcW w:w="1304" w:type="dxa"/>
            <w:vAlign w:val="top"/>
          </w:tcPr>
          <w:p w14:paraId="56563AF5">
            <w:pPr>
              <w:pStyle w:val="67"/>
              <w:spacing w:before="106" w:line="240" w:lineRule="auto"/>
              <w:ind w:left="148"/>
              <w:rPr>
                <w:rFonts w:hint="eastAsia" w:ascii="仿宋" w:hAnsi="仿宋" w:eastAsia="仿宋" w:cs="仿宋"/>
              </w:rPr>
            </w:pPr>
            <w:r>
              <w:rPr>
                <w:rFonts w:hint="eastAsia" w:ascii="仿宋" w:hAnsi="仿宋" w:eastAsia="仿宋" w:cs="仿宋"/>
                <w:spacing w:val="-1"/>
              </w:rPr>
              <w:t>信息技术</w:t>
            </w:r>
          </w:p>
        </w:tc>
      </w:tr>
      <w:tr w14:paraId="73272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07E54EA5">
            <w:pPr>
              <w:pStyle w:val="67"/>
              <w:spacing w:before="106" w:line="240" w:lineRule="auto"/>
              <w:ind w:left="215"/>
              <w:rPr>
                <w:rFonts w:hint="eastAsia" w:ascii="仿宋" w:hAnsi="仿宋" w:eastAsia="仿宋" w:cs="仿宋"/>
              </w:rPr>
            </w:pPr>
            <w:r>
              <w:rPr>
                <w:rFonts w:hint="eastAsia" w:ascii="仿宋" w:hAnsi="仿宋" w:eastAsia="仿宋" w:cs="仿宋"/>
                <w:spacing w:val="-4"/>
              </w:rPr>
              <w:t>52</w:t>
            </w:r>
          </w:p>
        </w:tc>
        <w:tc>
          <w:tcPr>
            <w:tcW w:w="1600" w:type="dxa"/>
            <w:vAlign w:val="top"/>
          </w:tcPr>
          <w:p w14:paraId="259ED047">
            <w:pPr>
              <w:pStyle w:val="67"/>
              <w:spacing w:before="106" w:line="240" w:lineRule="auto"/>
              <w:ind w:left="26"/>
              <w:rPr>
                <w:rFonts w:hint="eastAsia" w:ascii="仿宋" w:hAnsi="仿宋" w:eastAsia="仿宋" w:cs="仿宋"/>
              </w:rPr>
            </w:pPr>
            <w:r>
              <w:rPr>
                <w:rFonts w:hint="eastAsia" w:ascii="仿宋" w:hAnsi="仿宋" w:eastAsia="仿宋" w:cs="仿宋"/>
                <w:spacing w:val="1"/>
              </w:rPr>
              <w:t>9787569296594</w:t>
            </w:r>
          </w:p>
        </w:tc>
        <w:tc>
          <w:tcPr>
            <w:tcW w:w="2455" w:type="dxa"/>
            <w:vAlign w:val="top"/>
          </w:tcPr>
          <w:p w14:paraId="32001563">
            <w:pPr>
              <w:pStyle w:val="67"/>
              <w:spacing w:before="28" w:line="240" w:lineRule="auto"/>
              <w:ind w:left="31" w:right="73" w:hanging="3"/>
              <w:rPr>
                <w:rFonts w:hint="eastAsia" w:ascii="仿宋" w:hAnsi="仿宋" w:eastAsia="仿宋" w:cs="仿宋"/>
              </w:rPr>
            </w:pPr>
            <w:r>
              <w:rPr>
                <w:rFonts w:hint="eastAsia" w:ascii="仿宋" w:hAnsi="仿宋" w:eastAsia="仿宋" w:cs="仿宋"/>
                <w:spacing w:val="1"/>
              </w:rPr>
              <w:t>基于</w:t>
            </w:r>
            <w:r>
              <w:rPr>
                <w:rFonts w:hint="eastAsia" w:ascii="仿宋" w:hAnsi="仿宋" w:eastAsia="仿宋" w:cs="仿宋"/>
              </w:rPr>
              <w:t>Python</w:t>
            </w:r>
            <w:r>
              <w:rPr>
                <w:rFonts w:hint="eastAsia" w:ascii="仿宋" w:hAnsi="仿宋" w:eastAsia="仿宋" w:cs="仿宋"/>
                <w:spacing w:val="1"/>
              </w:rPr>
              <w:t>的数据分析</w:t>
            </w:r>
            <w:r>
              <w:rPr>
                <w:rFonts w:hint="eastAsia" w:ascii="仿宋" w:hAnsi="仿宋" w:eastAsia="仿宋" w:cs="仿宋"/>
                <w:spacing w:val="2"/>
              </w:rPr>
              <w:t xml:space="preserve"> </w:t>
            </w:r>
            <w:r>
              <w:rPr>
                <w:rFonts w:hint="eastAsia" w:ascii="仿宋" w:hAnsi="仿宋" w:eastAsia="仿宋" w:cs="仿宋"/>
                <w:spacing w:val="-2"/>
              </w:rPr>
              <w:t>与智能建模</w:t>
            </w:r>
          </w:p>
        </w:tc>
        <w:tc>
          <w:tcPr>
            <w:tcW w:w="954" w:type="dxa"/>
            <w:vAlign w:val="top"/>
          </w:tcPr>
          <w:p w14:paraId="422DC9D1">
            <w:pPr>
              <w:pStyle w:val="67"/>
              <w:spacing w:before="107" w:line="240" w:lineRule="auto"/>
              <w:ind w:left="36"/>
              <w:rPr>
                <w:rFonts w:hint="eastAsia" w:ascii="仿宋" w:hAnsi="仿宋" w:eastAsia="仿宋" w:cs="仿宋"/>
              </w:rPr>
            </w:pPr>
            <w:r>
              <w:rPr>
                <w:rFonts w:hint="eastAsia" w:ascii="仿宋" w:hAnsi="仿宋" w:eastAsia="仿宋" w:cs="仿宋"/>
                <w:spacing w:val="-3"/>
              </w:rPr>
              <w:t>吉林大学</w:t>
            </w:r>
          </w:p>
        </w:tc>
        <w:tc>
          <w:tcPr>
            <w:tcW w:w="609" w:type="dxa"/>
            <w:vAlign w:val="top"/>
          </w:tcPr>
          <w:p w14:paraId="3792E0D6">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20531779">
            <w:pPr>
              <w:pStyle w:val="67"/>
              <w:spacing w:before="106" w:line="240" w:lineRule="auto"/>
              <w:ind w:left="35"/>
              <w:rPr>
                <w:rFonts w:hint="eastAsia" w:ascii="仿宋" w:hAnsi="仿宋" w:eastAsia="仿宋" w:cs="仿宋"/>
              </w:rPr>
            </w:pPr>
            <w:r>
              <w:rPr>
                <w:rFonts w:hint="eastAsia" w:ascii="仿宋" w:hAnsi="仿宋" w:eastAsia="仿宋" w:cs="仿宋"/>
              </w:rPr>
              <w:t>2022-5-1</w:t>
            </w:r>
          </w:p>
        </w:tc>
        <w:tc>
          <w:tcPr>
            <w:tcW w:w="1102" w:type="dxa"/>
            <w:vAlign w:val="top"/>
          </w:tcPr>
          <w:p w14:paraId="00F1E958">
            <w:pPr>
              <w:pStyle w:val="67"/>
              <w:spacing w:before="106"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063F2A4E">
            <w:pPr>
              <w:pStyle w:val="67"/>
              <w:spacing w:before="106" w:line="240" w:lineRule="auto"/>
              <w:ind w:left="38"/>
              <w:rPr>
                <w:rFonts w:hint="eastAsia" w:ascii="仿宋" w:hAnsi="仿宋" w:eastAsia="仿宋" w:cs="仿宋"/>
              </w:rPr>
            </w:pPr>
            <w:r>
              <w:rPr>
                <w:rFonts w:hint="eastAsia" w:ascii="仿宋" w:hAnsi="仿宋" w:eastAsia="仿宋" w:cs="仿宋"/>
                <w:spacing w:val="-4"/>
              </w:rPr>
              <w:t>李军</w:t>
            </w:r>
          </w:p>
        </w:tc>
        <w:tc>
          <w:tcPr>
            <w:tcW w:w="1304" w:type="dxa"/>
            <w:vAlign w:val="top"/>
          </w:tcPr>
          <w:p w14:paraId="6B48D64C">
            <w:pPr>
              <w:pStyle w:val="67"/>
              <w:spacing w:before="107" w:line="240" w:lineRule="auto"/>
              <w:ind w:left="148"/>
              <w:rPr>
                <w:rFonts w:hint="eastAsia" w:ascii="仿宋" w:hAnsi="仿宋" w:eastAsia="仿宋" w:cs="仿宋"/>
              </w:rPr>
            </w:pPr>
            <w:r>
              <w:rPr>
                <w:rFonts w:hint="eastAsia" w:ascii="仿宋" w:hAnsi="仿宋" w:eastAsia="仿宋" w:cs="仿宋"/>
                <w:spacing w:val="-1"/>
              </w:rPr>
              <w:t>信息技术</w:t>
            </w:r>
          </w:p>
        </w:tc>
      </w:tr>
      <w:tr w14:paraId="07A97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6BA6AA6F">
            <w:pPr>
              <w:pStyle w:val="67"/>
              <w:spacing w:before="198" w:line="240" w:lineRule="auto"/>
              <w:ind w:left="215"/>
              <w:rPr>
                <w:rFonts w:hint="eastAsia" w:ascii="仿宋" w:hAnsi="仿宋" w:eastAsia="仿宋" w:cs="仿宋"/>
              </w:rPr>
            </w:pPr>
            <w:r>
              <w:rPr>
                <w:rFonts w:hint="eastAsia" w:ascii="仿宋" w:hAnsi="仿宋" w:eastAsia="仿宋" w:cs="仿宋"/>
                <w:spacing w:val="-4"/>
              </w:rPr>
              <w:t>53</w:t>
            </w:r>
          </w:p>
        </w:tc>
        <w:tc>
          <w:tcPr>
            <w:tcW w:w="1600" w:type="dxa"/>
            <w:vAlign w:val="top"/>
          </w:tcPr>
          <w:p w14:paraId="74968793">
            <w:pPr>
              <w:pStyle w:val="67"/>
              <w:spacing w:before="198" w:line="240" w:lineRule="auto"/>
              <w:ind w:left="26"/>
              <w:rPr>
                <w:rFonts w:hint="eastAsia" w:ascii="仿宋" w:hAnsi="仿宋" w:eastAsia="仿宋" w:cs="仿宋"/>
              </w:rPr>
            </w:pPr>
            <w:r>
              <w:rPr>
                <w:rFonts w:hint="eastAsia" w:ascii="仿宋" w:hAnsi="仿宋" w:eastAsia="仿宋" w:cs="仿宋"/>
                <w:spacing w:val="1"/>
              </w:rPr>
              <w:t>9787121432231</w:t>
            </w:r>
          </w:p>
        </w:tc>
        <w:tc>
          <w:tcPr>
            <w:tcW w:w="2455" w:type="dxa"/>
            <w:vAlign w:val="top"/>
          </w:tcPr>
          <w:p w14:paraId="224ECADC">
            <w:pPr>
              <w:pStyle w:val="67"/>
              <w:spacing w:before="98" w:line="240" w:lineRule="auto"/>
              <w:ind w:left="26" w:right="241" w:firstLine="3"/>
              <w:rPr>
                <w:rFonts w:hint="eastAsia" w:ascii="仿宋" w:hAnsi="仿宋" w:eastAsia="仿宋" w:cs="仿宋"/>
              </w:rPr>
            </w:pPr>
            <w:r>
              <w:rPr>
                <w:rFonts w:hint="eastAsia" w:ascii="仿宋" w:hAnsi="仿宋" w:eastAsia="仿宋" w:cs="仿宋"/>
              </w:rPr>
              <w:t>算法深潜：勇敢者的 Python</w:t>
            </w:r>
            <w:r>
              <w:rPr>
                <w:rFonts w:hint="eastAsia" w:ascii="仿宋" w:hAnsi="仿宋" w:eastAsia="仿宋" w:cs="仿宋"/>
                <w:spacing w:val="4"/>
              </w:rPr>
              <w:t>探险</w:t>
            </w:r>
          </w:p>
        </w:tc>
        <w:tc>
          <w:tcPr>
            <w:tcW w:w="954" w:type="dxa"/>
            <w:vAlign w:val="top"/>
          </w:tcPr>
          <w:p w14:paraId="413B9996">
            <w:pPr>
              <w:pStyle w:val="67"/>
              <w:spacing w:before="199"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001387EA">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5C1132ED">
            <w:pPr>
              <w:pStyle w:val="67"/>
              <w:spacing w:before="198" w:line="240" w:lineRule="auto"/>
              <w:ind w:left="35"/>
              <w:rPr>
                <w:rFonts w:hint="eastAsia" w:ascii="仿宋" w:hAnsi="仿宋" w:eastAsia="仿宋" w:cs="仿宋"/>
              </w:rPr>
            </w:pPr>
            <w:r>
              <w:rPr>
                <w:rFonts w:hint="eastAsia" w:ascii="仿宋" w:hAnsi="仿宋" w:eastAsia="仿宋" w:cs="仿宋"/>
              </w:rPr>
              <w:t>2022-5-1</w:t>
            </w:r>
          </w:p>
        </w:tc>
        <w:tc>
          <w:tcPr>
            <w:tcW w:w="1102" w:type="dxa"/>
            <w:vAlign w:val="top"/>
          </w:tcPr>
          <w:p w14:paraId="6ACC98D8">
            <w:pPr>
              <w:pStyle w:val="67"/>
              <w:spacing w:before="198"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61DA8409">
            <w:pPr>
              <w:pStyle w:val="67"/>
              <w:spacing w:before="29" w:line="240" w:lineRule="auto"/>
              <w:ind w:left="34"/>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67456" behindDoc="0" locked="0" layoutInCell="1" allowOverlap="1">
                      <wp:simplePos x="0" y="0"/>
                      <wp:positionH relativeFrom="rightMargin">
                        <wp:posOffset>-603250</wp:posOffset>
                      </wp:positionH>
                      <wp:positionV relativeFrom="topMargin">
                        <wp:posOffset>260350</wp:posOffset>
                      </wp:positionV>
                      <wp:extent cx="490220" cy="15748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490220" cy="157480"/>
                              </a:xfrm>
                              <a:prstGeom prst="rect">
                                <a:avLst/>
                              </a:prstGeom>
                              <a:noFill/>
                              <a:ln>
                                <a:noFill/>
                              </a:ln>
                            </wps:spPr>
                            <wps:txbx>
                              <w:txbxContent>
                                <w:p w14:paraId="614BAE81">
                                  <w:pPr>
                                    <w:pStyle w:val="67"/>
                                    <w:spacing w:before="19"/>
                                    <w:ind w:left="20"/>
                                  </w:pPr>
                                  <w:r>
                                    <w:rPr>
                                      <w:spacing w:val="1"/>
                                    </w:rPr>
                                    <w:t>Tuckfield</w:t>
                                  </w:r>
                                </w:p>
                              </w:txbxContent>
                            </wps:txbx>
                            <wps:bodyPr lIns="0" tIns="0" rIns="0" bIns="0" upright="1"/>
                          </wps:wsp>
                        </a:graphicData>
                      </a:graphic>
                    </wp:anchor>
                  </w:drawing>
                </mc:Choice>
                <mc:Fallback>
                  <w:pict>
                    <v:shape id="_x0000_s1026" o:spid="_x0000_s1026" o:spt="202" type="#_x0000_t202" style="position:absolute;left:0pt;margin-left:13.15pt;margin-top:21.25pt;height:12.4pt;width:38.6pt;mso-position-horizontal-relative:page;mso-position-vertical-relative:page;z-index:251667456;mso-width-relative:page;mso-height-relative:page;" filled="f" stroked="f" coordsize="21600,21600" o:gfxdata="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BIzDcPZAAAACQEAAA8AAAAAAAAAAQAgAAAAIgAAAGRycy9kb3ducmV2LnhtbFBL&#10;AQIUABQAAAAIAIdO4kCIpSaLvAEAAHMDAAAOAAAAAAAAAAEAIAAAACgBAABkcnMvZTJvRG9jLnht&#10;bFBLBQYAAAAABgAGAFkBAABWBQAAAAA=&#10;">
                      <v:fill on="f" focussize="0,0"/>
                      <v:stroke on="f"/>
                      <v:imagedata o:title=""/>
                      <o:lock v:ext="edit" aspectratio="f"/>
                      <v:textbox inset="0mm,0mm,0mm,0mm">
                        <w:txbxContent>
                          <w:p w14:paraId="614BAE81">
                            <w:pPr>
                              <w:pStyle w:val="67"/>
                              <w:spacing w:before="19"/>
                              <w:ind w:left="20"/>
                            </w:pPr>
                            <w:r>
                              <w:rPr>
                                <w:spacing w:val="1"/>
                              </w:rPr>
                              <w:t>Tuckfield</w:t>
                            </w:r>
                          </w:p>
                        </w:txbxContent>
                      </v:textbox>
                    </v:shape>
                  </w:pict>
                </mc:Fallback>
              </mc:AlternateContent>
            </w:r>
            <w:r>
              <w:rPr>
                <w:rFonts w:hint="eastAsia" w:ascii="仿宋" w:hAnsi="仿宋" w:eastAsia="仿宋" w:cs="仿宋"/>
                <w:spacing w:val="-1"/>
              </w:rPr>
              <w:t>【美】</w:t>
            </w:r>
          </w:p>
          <w:p w14:paraId="09C0BF5A">
            <w:pPr>
              <w:pStyle w:val="67"/>
              <w:spacing w:before="8" w:line="240" w:lineRule="auto"/>
              <w:ind w:left="33"/>
              <w:rPr>
                <w:rFonts w:hint="eastAsia" w:ascii="仿宋" w:hAnsi="仿宋" w:eastAsia="仿宋" w:cs="仿宋"/>
              </w:rPr>
            </w:pPr>
            <w:r>
              <w:rPr>
                <w:rFonts w:hint="eastAsia" w:ascii="仿宋" w:hAnsi="仿宋" w:eastAsia="仿宋" w:cs="仿宋"/>
                <w:spacing w:val="1"/>
              </w:rPr>
              <w:t>Bradford</w:t>
            </w:r>
          </w:p>
        </w:tc>
        <w:tc>
          <w:tcPr>
            <w:tcW w:w="1304" w:type="dxa"/>
            <w:vAlign w:val="top"/>
          </w:tcPr>
          <w:p w14:paraId="2662F8E4">
            <w:pPr>
              <w:pStyle w:val="67"/>
              <w:spacing w:before="199" w:line="240" w:lineRule="auto"/>
              <w:ind w:left="148"/>
              <w:rPr>
                <w:rFonts w:hint="eastAsia" w:ascii="仿宋" w:hAnsi="仿宋" w:eastAsia="仿宋" w:cs="仿宋"/>
              </w:rPr>
            </w:pPr>
            <w:r>
              <w:rPr>
                <w:rFonts w:hint="eastAsia" w:ascii="仿宋" w:hAnsi="仿宋" w:eastAsia="仿宋" w:cs="仿宋"/>
                <w:spacing w:val="-1"/>
              </w:rPr>
              <w:t>信息技术</w:t>
            </w:r>
          </w:p>
        </w:tc>
      </w:tr>
      <w:tr w14:paraId="29906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68A33F99">
            <w:pPr>
              <w:pStyle w:val="67"/>
              <w:spacing w:before="107" w:line="240" w:lineRule="auto"/>
              <w:ind w:left="215"/>
              <w:rPr>
                <w:rFonts w:hint="eastAsia" w:ascii="仿宋" w:hAnsi="仿宋" w:eastAsia="仿宋" w:cs="仿宋"/>
              </w:rPr>
            </w:pPr>
            <w:r>
              <w:rPr>
                <w:rFonts w:hint="eastAsia" w:ascii="仿宋" w:hAnsi="仿宋" w:eastAsia="仿宋" w:cs="仿宋"/>
                <w:spacing w:val="-4"/>
              </w:rPr>
              <w:t>54</w:t>
            </w:r>
          </w:p>
        </w:tc>
        <w:tc>
          <w:tcPr>
            <w:tcW w:w="1600" w:type="dxa"/>
            <w:vAlign w:val="top"/>
          </w:tcPr>
          <w:p w14:paraId="39657B12">
            <w:pPr>
              <w:pStyle w:val="67"/>
              <w:spacing w:before="107" w:line="240" w:lineRule="auto"/>
              <w:ind w:left="26"/>
              <w:rPr>
                <w:rFonts w:hint="eastAsia" w:ascii="仿宋" w:hAnsi="仿宋" w:eastAsia="仿宋" w:cs="仿宋"/>
              </w:rPr>
            </w:pPr>
            <w:r>
              <w:rPr>
                <w:rFonts w:hint="eastAsia" w:ascii="仿宋" w:hAnsi="仿宋" w:eastAsia="仿宋" w:cs="仿宋"/>
                <w:spacing w:val="1"/>
              </w:rPr>
              <w:t>9787115586483</w:t>
            </w:r>
          </w:p>
        </w:tc>
        <w:tc>
          <w:tcPr>
            <w:tcW w:w="2455" w:type="dxa"/>
            <w:vAlign w:val="top"/>
          </w:tcPr>
          <w:p w14:paraId="63D4E09F">
            <w:pPr>
              <w:pStyle w:val="67"/>
              <w:spacing w:before="28" w:line="240" w:lineRule="auto"/>
              <w:ind w:left="32" w:right="72" w:hanging="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测试开发入门与</w:t>
            </w:r>
            <w:r>
              <w:rPr>
                <w:rFonts w:hint="eastAsia" w:ascii="仿宋" w:hAnsi="仿宋" w:eastAsia="仿宋" w:cs="仿宋"/>
              </w:rPr>
              <w:t xml:space="preserve"> </w:t>
            </w:r>
            <w:r>
              <w:rPr>
                <w:rFonts w:hint="eastAsia" w:ascii="仿宋" w:hAnsi="仿宋" w:eastAsia="仿宋" w:cs="仿宋"/>
                <w:spacing w:val="-5"/>
              </w:rPr>
              <w:t>实践</w:t>
            </w:r>
          </w:p>
        </w:tc>
        <w:tc>
          <w:tcPr>
            <w:tcW w:w="954" w:type="dxa"/>
            <w:vAlign w:val="top"/>
          </w:tcPr>
          <w:p w14:paraId="3E54F1DD">
            <w:pPr>
              <w:pStyle w:val="67"/>
              <w:spacing w:before="107"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3E4C66AA">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D492809">
            <w:pPr>
              <w:pStyle w:val="67"/>
              <w:spacing w:before="107" w:line="240" w:lineRule="auto"/>
              <w:ind w:left="35"/>
              <w:rPr>
                <w:rFonts w:hint="eastAsia" w:ascii="仿宋" w:hAnsi="仿宋" w:eastAsia="仿宋" w:cs="仿宋"/>
              </w:rPr>
            </w:pPr>
            <w:r>
              <w:rPr>
                <w:rFonts w:hint="eastAsia" w:ascii="仿宋" w:hAnsi="仿宋" w:eastAsia="仿宋" w:cs="仿宋"/>
              </w:rPr>
              <w:t>2022-4-1</w:t>
            </w:r>
          </w:p>
        </w:tc>
        <w:tc>
          <w:tcPr>
            <w:tcW w:w="1102" w:type="dxa"/>
            <w:vAlign w:val="top"/>
          </w:tcPr>
          <w:p w14:paraId="54AA9AB8">
            <w:pPr>
              <w:pStyle w:val="67"/>
              <w:spacing w:before="107"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2D392CC2">
            <w:pPr>
              <w:pStyle w:val="67"/>
              <w:spacing w:before="107" w:line="240" w:lineRule="auto"/>
              <w:ind w:left="45"/>
              <w:rPr>
                <w:rFonts w:hint="eastAsia" w:ascii="仿宋" w:hAnsi="仿宋" w:eastAsia="仿宋" w:cs="仿宋"/>
              </w:rPr>
            </w:pPr>
            <w:r>
              <w:rPr>
                <w:rFonts w:hint="eastAsia" w:ascii="仿宋" w:hAnsi="仿宋" w:eastAsia="仿宋" w:cs="仿宋"/>
                <w:spacing w:val="-5"/>
              </w:rPr>
              <w:t>陈晓伍</w:t>
            </w:r>
          </w:p>
        </w:tc>
        <w:tc>
          <w:tcPr>
            <w:tcW w:w="1304" w:type="dxa"/>
            <w:vAlign w:val="top"/>
          </w:tcPr>
          <w:p w14:paraId="3525B4EF">
            <w:pPr>
              <w:pStyle w:val="67"/>
              <w:spacing w:before="108" w:line="240" w:lineRule="auto"/>
              <w:ind w:left="148"/>
              <w:rPr>
                <w:rFonts w:hint="eastAsia" w:ascii="仿宋" w:hAnsi="仿宋" w:eastAsia="仿宋" w:cs="仿宋"/>
              </w:rPr>
            </w:pPr>
            <w:r>
              <w:rPr>
                <w:rFonts w:hint="eastAsia" w:ascii="仿宋" w:hAnsi="仿宋" w:eastAsia="仿宋" w:cs="仿宋"/>
                <w:spacing w:val="-1"/>
              </w:rPr>
              <w:t>信息技术</w:t>
            </w:r>
          </w:p>
        </w:tc>
      </w:tr>
      <w:tr w14:paraId="1988A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2EA1203A">
            <w:pPr>
              <w:pStyle w:val="67"/>
              <w:spacing w:before="108" w:line="240" w:lineRule="auto"/>
              <w:ind w:left="215"/>
              <w:rPr>
                <w:rFonts w:hint="eastAsia" w:ascii="仿宋" w:hAnsi="仿宋" w:eastAsia="仿宋" w:cs="仿宋"/>
              </w:rPr>
            </w:pPr>
            <w:r>
              <w:rPr>
                <w:rFonts w:hint="eastAsia" w:ascii="仿宋" w:hAnsi="仿宋" w:eastAsia="仿宋" w:cs="仿宋"/>
                <w:spacing w:val="-4"/>
              </w:rPr>
              <w:t>55</w:t>
            </w:r>
          </w:p>
        </w:tc>
        <w:tc>
          <w:tcPr>
            <w:tcW w:w="1600" w:type="dxa"/>
            <w:vAlign w:val="top"/>
          </w:tcPr>
          <w:p w14:paraId="0C84FD1E">
            <w:pPr>
              <w:pStyle w:val="67"/>
              <w:spacing w:before="108" w:line="240" w:lineRule="auto"/>
              <w:ind w:left="26"/>
              <w:rPr>
                <w:rFonts w:hint="eastAsia" w:ascii="仿宋" w:hAnsi="仿宋" w:eastAsia="仿宋" w:cs="仿宋"/>
              </w:rPr>
            </w:pPr>
            <w:r>
              <w:rPr>
                <w:rFonts w:hint="eastAsia" w:ascii="仿宋" w:hAnsi="仿宋" w:eastAsia="仿宋" w:cs="仿宋"/>
                <w:spacing w:val="1"/>
              </w:rPr>
              <w:t>9787522119137</w:t>
            </w:r>
          </w:p>
        </w:tc>
        <w:tc>
          <w:tcPr>
            <w:tcW w:w="2455" w:type="dxa"/>
            <w:vAlign w:val="top"/>
          </w:tcPr>
          <w:p w14:paraId="405BA2C0">
            <w:pPr>
              <w:pStyle w:val="67"/>
              <w:spacing w:before="29" w:line="240" w:lineRule="auto"/>
              <w:ind w:left="28" w:right="72" w:hanging="2"/>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编程入门与项目</w:t>
            </w:r>
            <w:r>
              <w:rPr>
                <w:rFonts w:hint="eastAsia" w:ascii="仿宋" w:hAnsi="仿宋" w:eastAsia="仿宋" w:cs="仿宋"/>
              </w:rPr>
              <w:t xml:space="preserve"> </w:t>
            </w:r>
            <w:r>
              <w:rPr>
                <w:rFonts w:hint="eastAsia" w:ascii="仿宋" w:hAnsi="仿宋" w:eastAsia="仿宋" w:cs="仿宋"/>
                <w:spacing w:val="-3"/>
              </w:rPr>
              <w:t>应用</w:t>
            </w:r>
          </w:p>
        </w:tc>
        <w:tc>
          <w:tcPr>
            <w:tcW w:w="954" w:type="dxa"/>
            <w:vAlign w:val="top"/>
          </w:tcPr>
          <w:p w14:paraId="6D43A100">
            <w:pPr>
              <w:pStyle w:val="67"/>
              <w:spacing w:before="109" w:line="240" w:lineRule="auto"/>
              <w:ind w:left="45"/>
              <w:rPr>
                <w:rFonts w:hint="eastAsia" w:ascii="仿宋" w:hAnsi="仿宋" w:eastAsia="仿宋" w:cs="仿宋"/>
              </w:rPr>
            </w:pPr>
            <w:r>
              <w:rPr>
                <w:rFonts w:hint="eastAsia" w:ascii="仿宋" w:hAnsi="仿宋" w:eastAsia="仿宋" w:cs="仿宋"/>
                <w:spacing w:val="-4"/>
              </w:rPr>
              <w:t>中国原子能</w:t>
            </w:r>
          </w:p>
        </w:tc>
        <w:tc>
          <w:tcPr>
            <w:tcW w:w="609" w:type="dxa"/>
            <w:vAlign w:val="top"/>
          </w:tcPr>
          <w:p w14:paraId="36435B53">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4D27FE4">
            <w:pPr>
              <w:pStyle w:val="67"/>
              <w:spacing w:before="108" w:line="240" w:lineRule="auto"/>
              <w:ind w:left="35"/>
              <w:rPr>
                <w:rFonts w:hint="eastAsia" w:ascii="仿宋" w:hAnsi="仿宋" w:eastAsia="仿宋" w:cs="仿宋"/>
              </w:rPr>
            </w:pPr>
            <w:r>
              <w:rPr>
                <w:rFonts w:hint="eastAsia" w:ascii="仿宋" w:hAnsi="仿宋" w:eastAsia="仿宋" w:cs="仿宋"/>
              </w:rPr>
              <w:t>2022-3-1</w:t>
            </w:r>
          </w:p>
        </w:tc>
        <w:tc>
          <w:tcPr>
            <w:tcW w:w="1102" w:type="dxa"/>
            <w:vAlign w:val="top"/>
          </w:tcPr>
          <w:p w14:paraId="0B01CBA7">
            <w:pPr>
              <w:pStyle w:val="67"/>
              <w:spacing w:before="108"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1B1C490F">
            <w:pPr>
              <w:pStyle w:val="67"/>
              <w:spacing w:before="109" w:line="240" w:lineRule="auto"/>
              <w:ind w:left="36"/>
              <w:rPr>
                <w:rFonts w:hint="eastAsia" w:ascii="仿宋" w:hAnsi="仿宋" w:eastAsia="仿宋" w:cs="仿宋"/>
              </w:rPr>
            </w:pPr>
            <w:r>
              <w:rPr>
                <w:rFonts w:hint="eastAsia" w:ascii="仿宋" w:hAnsi="仿宋" w:eastAsia="仿宋" w:cs="仿宋"/>
                <w:spacing w:val="-2"/>
              </w:rPr>
              <w:t>任晓霞</w:t>
            </w:r>
          </w:p>
        </w:tc>
        <w:tc>
          <w:tcPr>
            <w:tcW w:w="1304" w:type="dxa"/>
            <w:vAlign w:val="top"/>
          </w:tcPr>
          <w:p w14:paraId="1A2A39B7">
            <w:pPr>
              <w:pStyle w:val="67"/>
              <w:spacing w:before="109" w:line="240" w:lineRule="auto"/>
              <w:ind w:left="148"/>
              <w:rPr>
                <w:rFonts w:hint="eastAsia" w:ascii="仿宋" w:hAnsi="仿宋" w:eastAsia="仿宋" w:cs="仿宋"/>
              </w:rPr>
            </w:pPr>
            <w:r>
              <w:rPr>
                <w:rFonts w:hint="eastAsia" w:ascii="仿宋" w:hAnsi="仿宋" w:eastAsia="仿宋" w:cs="仿宋"/>
                <w:spacing w:val="-1"/>
              </w:rPr>
              <w:t>信息技术</w:t>
            </w:r>
          </w:p>
        </w:tc>
      </w:tr>
      <w:tr w14:paraId="0257C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42417B5A">
            <w:pPr>
              <w:pStyle w:val="67"/>
              <w:spacing w:before="200" w:line="240" w:lineRule="auto"/>
              <w:ind w:left="215"/>
              <w:rPr>
                <w:rFonts w:hint="eastAsia" w:ascii="仿宋" w:hAnsi="仿宋" w:eastAsia="仿宋" w:cs="仿宋"/>
              </w:rPr>
            </w:pPr>
            <w:r>
              <w:rPr>
                <w:rFonts w:hint="eastAsia" w:ascii="仿宋" w:hAnsi="仿宋" w:eastAsia="仿宋" w:cs="仿宋"/>
                <w:spacing w:val="-4"/>
              </w:rPr>
              <w:t>56</w:t>
            </w:r>
          </w:p>
        </w:tc>
        <w:tc>
          <w:tcPr>
            <w:tcW w:w="1600" w:type="dxa"/>
            <w:vAlign w:val="top"/>
          </w:tcPr>
          <w:p w14:paraId="23DA14CA">
            <w:pPr>
              <w:pStyle w:val="67"/>
              <w:spacing w:before="200" w:line="240" w:lineRule="auto"/>
              <w:ind w:left="26"/>
              <w:rPr>
                <w:rFonts w:hint="eastAsia" w:ascii="仿宋" w:hAnsi="仿宋" w:eastAsia="仿宋" w:cs="仿宋"/>
              </w:rPr>
            </w:pPr>
            <w:r>
              <w:rPr>
                <w:rFonts w:hint="eastAsia" w:ascii="仿宋" w:hAnsi="仿宋" w:eastAsia="仿宋" w:cs="仿宋"/>
                <w:spacing w:val="1"/>
              </w:rPr>
              <w:t>9787115583550</w:t>
            </w:r>
          </w:p>
        </w:tc>
        <w:tc>
          <w:tcPr>
            <w:tcW w:w="2455" w:type="dxa"/>
            <w:vAlign w:val="top"/>
          </w:tcPr>
          <w:p w14:paraId="4B501E94">
            <w:pPr>
              <w:pStyle w:val="67"/>
              <w:spacing w:before="100" w:line="240" w:lineRule="auto"/>
              <w:ind w:left="31" w:right="232" w:hanging="5"/>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程序开发（高</w:t>
            </w:r>
            <w:r>
              <w:rPr>
                <w:rFonts w:hint="eastAsia" w:ascii="仿宋" w:hAnsi="仿宋" w:eastAsia="仿宋" w:cs="仿宋"/>
                <w:spacing w:val="1"/>
              </w:rPr>
              <w:t xml:space="preserve"> </w:t>
            </w:r>
            <w:r>
              <w:rPr>
                <w:rFonts w:hint="eastAsia" w:ascii="仿宋" w:hAnsi="仿宋" w:eastAsia="仿宋" w:cs="仿宋"/>
                <w:spacing w:val="-5"/>
              </w:rPr>
              <w:t>级）</w:t>
            </w:r>
          </w:p>
        </w:tc>
        <w:tc>
          <w:tcPr>
            <w:tcW w:w="954" w:type="dxa"/>
            <w:vAlign w:val="top"/>
          </w:tcPr>
          <w:p w14:paraId="24AED319">
            <w:pPr>
              <w:pStyle w:val="67"/>
              <w:spacing w:before="20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3F8446CA">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1B815D1">
            <w:pPr>
              <w:pStyle w:val="67"/>
              <w:spacing w:before="200" w:line="240" w:lineRule="auto"/>
              <w:ind w:left="35"/>
              <w:rPr>
                <w:rFonts w:hint="eastAsia" w:ascii="仿宋" w:hAnsi="仿宋" w:eastAsia="仿宋" w:cs="仿宋"/>
              </w:rPr>
            </w:pPr>
            <w:r>
              <w:rPr>
                <w:rFonts w:hint="eastAsia" w:ascii="仿宋" w:hAnsi="仿宋" w:eastAsia="仿宋" w:cs="仿宋"/>
              </w:rPr>
              <w:t>2022-3-1</w:t>
            </w:r>
          </w:p>
        </w:tc>
        <w:tc>
          <w:tcPr>
            <w:tcW w:w="1102" w:type="dxa"/>
            <w:vAlign w:val="top"/>
          </w:tcPr>
          <w:p w14:paraId="2041EC0D">
            <w:pPr>
              <w:pStyle w:val="67"/>
              <w:spacing w:before="20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1CE4A946">
            <w:pPr>
              <w:pStyle w:val="67"/>
              <w:spacing w:before="29" w:line="240" w:lineRule="auto"/>
              <w:ind w:left="51"/>
              <w:rPr>
                <w:rFonts w:hint="eastAsia" w:ascii="仿宋" w:hAnsi="仿宋" w:eastAsia="仿宋" w:cs="仿宋"/>
              </w:rPr>
            </w:pPr>
            <w:r>
              <w:rPr>
                <w:rFonts w:hint="eastAsia" w:ascii="仿宋" w:hAnsi="仿宋" w:eastAsia="仿宋" w:cs="仿宋"/>
                <w:spacing w:val="-4"/>
              </w:rPr>
              <w:t>中慧云启科</w:t>
            </w:r>
          </w:p>
          <w:p w14:paraId="41C47838">
            <w:pPr>
              <w:pStyle w:val="67"/>
              <w:spacing w:before="9" w:line="240" w:lineRule="auto"/>
              <w:ind w:left="41" w:right="130" w:hanging="4"/>
              <w:rPr>
                <w:rFonts w:hint="eastAsia" w:ascii="仿宋" w:hAnsi="仿宋" w:eastAsia="仿宋" w:cs="仿宋"/>
              </w:rPr>
            </w:pPr>
            <w:r>
              <w:rPr>
                <w:rFonts w:hint="eastAsia" w:ascii="仿宋" w:hAnsi="仿宋" w:eastAsia="仿宋" w:cs="仿宋"/>
                <w:spacing w:val="-1"/>
              </w:rPr>
              <w:t>技集团有限</w:t>
            </w:r>
            <w:r>
              <w:rPr>
                <w:rFonts w:hint="eastAsia" w:ascii="仿宋" w:hAnsi="仿宋" w:eastAsia="仿宋" w:cs="仿宋"/>
                <w:spacing w:val="1"/>
              </w:rPr>
              <w:t xml:space="preserve"> </w:t>
            </w:r>
            <w:r>
              <w:rPr>
                <w:rFonts w:hint="eastAsia" w:ascii="仿宋" w:hAnsi="仿宋" w:eastAsia="仿宋" w:cs="仿宋"/>
                <w:spacing w:val="-6"/>
              </w:rPr>
              <w:t>公司</w:t>
            </w:r>
          </w:p>
        </w:tc>
        <w:tc>
          <w:tcPr>
            <w:tcW w:w="1304" w:type="dxa"/>
            <w:vAlign w:val="top"/>
          </w:tcPr>
          <w:p w14:paraId="68B10231">
            <w:pPr>
              <w:pStyle w:val="67"/>
              <w:spacing w:before="201" w:line="240" w:lineRule="auto"/>
              <w:ind w:left="148"/>
              <w:rPr>
                <w:rFonts w:hint="eastAsia" w:ascii="仿宋" w:hAnsi="仿宋" w:eastAsia="仿宋" w:cs="仿宋"/>
              </w:rPr>
            </w:pPr>
            <w:r>
              <w:rPr>
                <w:rFonts w:hint="eastAsia" w:ascii="仿宋" w:hAnsi="仿宋" w:eastAsia="仿宋" w:cs="仿宋"/>
                <w:spacing w:val="-1"/>
              </w:rPr>
              <w:t>信息技术</w:t>
            </w:r>
          </w:p>
        </w:tc>
      </w:tr>
      <w:tr w14:paraId="3ACB5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048AFD01">
            <w:pPr>
              <w:pStyle w:val="67"/>
              <w:spacing w:before="109" w:line="240" w:lineRule="auto"/>
              <w:ind w:left="215"/>
              <w:rPr>
                <w:rFonts w:hint="eastAsia" w:ascii="仿宋" w:hAnsi="仿宋" w:eastAsia="仿宋" w:cs="仿宋"/>
              </w:rPr>
            </w:pPr>
            <w:r>
              <w:rPr>
                <w:rFonts w:hint="eastAsia" w:ascii="仿宋" w:hAnsi="仿宋" w:eastAsia="仿宋" w:cs="仿宋"/>
                <w:spacing w:val="-4"/>
              </w:rPr>
              <w:t>57</w:t>
            </w:r>
          </w:p>
        </w:tc>
        <w:tc>
          <w:tcPr>
            <w:tcW w:w="1600" w:type="dxa"/>
            <w:vAlign w:val="top"/>
          </w:tcPr>
          <w:p w14:paraId="6BE1F386">
            <w:pPr>
              <w:pStyle w:val="67"/>
              <w:spacing w:before="109" w:line="240" w:lineRule="auto"/>
              <w:ind w:left="26"/>
              <w:rPr>
                <w:rFonts w:hint="eastAsia" w:ascii="仿宋" w:hAnsi="仿宋" w:eastAsia="仿宋" w:cs="仿宋"/>
              </w:rPr>
            </w:pPr>
            <w:r>
              <w:rPr>
                <w:rFonts w:hint="eastAsia" w:ascii="仿宋" w:hAnsi="仿宋" w:eastAsia="仿宋" w:cs="仿宋"/>
                <w:spacing w:val="1"/>
              </w:rPr>
              <w:t>9787115584045</w:t>
            </w:r>
          </w:p>
        </w:tc>
        <w:tc>
          <w:tcPr>
            <w:tcW w:w="2455" w:type="dxa"/>
            <w:vAlign w:val="top"/>
          </w:tcPr>
          <w:p w14:paraId="14787E8A">
            <w:pPr>
              <w:pStyle w:val="67"/>
              <w:spacing w:before="31" w:line="240" w:lineRule="auto"/>
              <w:ind w:left="31" w:right="71" w:hanging="5"/>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工匠：案例、技</w:t>
            </w:r>
            <w:r>
              <w:rPr>
                <w:rFonts w:hint="eastAsia" w:ascii="仿宋" w:hAnsi="仿宋" w:eastAsia="仿宋" w:cs="仿宋"/>
              </w:rPr>
              <w:t xml:space="preserve"> </w:t>
            </w:r>
            <w:r>
              <w:rPr>
                <w:rFonts w:hint="eastAsia" w:ascii="仿宋" w:hAnsi="仿宋" w:eastAsia="仿宋" w:cs="仿宋"/>
                <w:spacing w:val="-1"/>
              </w:rPr>
              <w:t>巧与工程实践</w:t>
            </w:r>
          </w:p>
        </w:tc>
        <w:tc>
          <w:tcPr>
            <w:tcW w:w="954" w:type="dxa"/>
            <w:vAlign w:val="top"/>
          </w:tcPr>
          <w:p w14:paraId="17BFA72F">
            <w:pPr>
              <w:pStyle w:val="67"/>
              <w:spacing w:before="109"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229068E1">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57DAA8C">
            <w:pPr>
              <w:pStyle w:val="67"/>
              <w:spacing w:before="109" w:line="240" w:lineRule="auto"/>
              <w:ind w:left="35"/>
              <w:rPr>
                <w:rFonts w:hint="eastAsia" w:ascii="仿宋" w:hAnsi="仿宋" w:eastAsia="仿宋" w:cs="仿宋"/>
              </w:rPr>
            </w:pPr>
            <w:r>
              <w:rPr>
                <w:rFonts w:hint="eastAsia" w:ascii="仿宋" w:hAnsi="仿宋" w:eastAsia="仿宋" w:cs="仿宋"/>
              </w:rPr>
              <w:t>2022-3-1</w:t>
            </w:r>
          </w:p>
        </w:tc>
        <w:tc>
          <w:tcPr>
            <w:tcW w:w="1102" w:type="dxa"/>
            <w:vAlign w:val="top"/>
          </w:tcPr>
          <w:p w14:paraId="4445DC2F">
            <w:pPr>
              <w:pStyle w:val="67"/>
              <w:spacing w:before="109"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621D46C5">
            <w:pPr>
              <w:pStyle w:val="67"/>
              <w:spacing w:before="110" w:line="240" w:lineRule="auto"/>
              <w:ind w:left="37"/>
              <w:rPr>
                <w:rFonts w:hint="eastAsia" w:ascii="仿宋" w:hAnsi="仿宋" w:eastAsia="仿宋" w:cs="仿宋"/>
              </w:rPr>
            </w:pPr>
            <w:r>
              <w:rPr>
                <w:rFonts w:hint="eastAsia" w:ascii="仿宋" w:hAnsi="仿宋" w:eastAsia="仿宋" w:cs="仿宋"/>
                <w:spacing w:val="-3"/>
              </w:rPr>
              <w:t>朱雷</w:t>
            </w:r>
          </w:p>
        </w:tc>
        <w:tc>
          <w:tcPr>
            <w:tcW w:w="1304" w:type="dxa"/>
            <w:vAlign w:val="top"/>
          </w:tcPr>
          <w:p w14:paraId="505CE430">
            <w:pPr>
              <w:pStyle w:val="67"/>
              <w:spacing w:before="110" w:line="240" w:lineRule="auto"/>
              <w:ind w:left="148"/>
              <w:rPr>
                <w:rFonts w:hint="eastAsia" w:ascii="仿宋" w:hAnsi="仿宋" w:eastAsia="仿宋" w:cs="仿宋"/>
              </w:rPr>
            </w:pPr>
            <w:r>
              <w:rPr>
                <w:rFonts w:hint="eastAsia" w:ascii="仿宋" w:hAnsi="仿宋" w:eastAsia="仿宋" w:cs="仿宋"/>
                <w:spacing w:val="-1"/>
              </w:rPr>
              <w:t>信息技术</w:t>
            </w:r>
          </w:p>
        </w:tc>
      </w:tr>
      <w:tr w14:paraId="24B3B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7C81AC75">
            <w:pPr>
              <w:pStyle w:val="67"/>
              <w:spacing w:before="109" w:line="240" w:lineRule="auto"/>
              <w:ind w:left="215"/>
              <w:rPr>
                <w:rFonts w:hint="eastAsia" w:ascii="仿宋" w:hAnsi="仿宋" w:eastAsia="仿宋" w:cs="仿宋"/>
              </w:rPr>
            </w:pPr>
            <w:r>
              <w:rPr>
                <w:rFonts w:hint="eastAsia" w:ascii="仿宋" w:hAnsi="仿宋" w:eastAsia="仿宋" w:cs="仿宋"/>
                <w:spacing w:val="-4"/>
              </w:rPr>
              <w:t>58</w:t>
            </w:r>
          </w:p>
        </w:tc>
        <w:tc>
          <w:tcPr>
            <w:tcW w:w="1600" w:type="dxa"/>
            <w:vAlign w:val="top"/>
          </w:tcPr>
          <w:p w14:paraId="0C3AA08C">
            <w:pPr>
              <w:pStyle w:val="67"/>
              <w:spacing w:before="109" w:line="240" w:lineRule="auto"/>
              <w:ind w:left="26"/>
              <w:rPr>
                <w:rFonts w:hint="eastAsia" w:ascii="仿宋" w:hAnsi="仿宋" w:eastAsia="仿宋" w:cs="仿宋"/>
              </w:rPr>
            </w:pPr>
            <w:r>
              <w:rPr>
                <w:rFonts w:hint="eastAsia" w:ascii="仿宋" w:hAnsi="仿宋" w:eastAsia="仿宋" w:cs="仿宋"/>
                <w:spacing w:val="1"/>
              </w:rPr>
              <w:t>9787302598367</w:t>
            </w:r>
          </w:p>
        </w:tc>
        <w:tc>
          <w:tcPr>
            <w:tcW w:w="2455" w:type="dxa"/>
            <w:vAlign w:val="top"/>
          </w:tcPr>
          <w:p w14:paraId="378F14BC">
            <w:pPr>
              <w:pStyle w:val="67"/>
              <w:spacing w:before="31" w:line="240" w:lineRule="auto"/>
              <w:ind w:left="28" w:right="72" w:hanging="2"/>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编程基础与科学</w:t>
            </w:r>
            <w:r>
              <w:rPr>
                <w:rFonts w:hint="eastAsia" w:ascii="仿宋" w:hAnsi="仿宋" w:eastAsia="仿宋" w:cs="仿宋"/>
              </w:rPr>
              <w:t xml:space="preserve"> </w:t>
            </w:r>
            <w:r>
              <w:rPr>
                <w:rFonts w:hint="eastAsia" w:ascii="仿宋" w:hAnsi="仿宋" w:eastAsia="仿宋" w:cs="仿宋"/>
                <w:spacing w:val="-3"/>
              </w:rPr>
              <w:t>计算</w:t>
            </w:r>
          </w:p>
        </w:tc>
        <w:tc>
          <w:tcPr>
            <w:tcW w:w="954" w:type="dxa"/>
            <w:vAlign w:val="top"/>
          </w:tcPr>
          <w:p w14:paraId="14556CD5">
            <w:pPr>
              <w:pStyle w:val="67"/>
              <w:spacing w:before="110"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6F2B7288">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BE46050">
            <w:pPr>
              <w:pStyle w:val="67"/>
              <w:spacing w:before="109" w:line="240" w:lineRule="auto"/>
              <w:ind w:left="35"/>
              <w:rPr>
                <w:rFonts w:hint="eastAsia" w:ascii="仿宋" w:hAnsi="仿宋" w:eastAsia="仿宋" w:cs="仿宋"/>
              </w:rPr>
            </w:pPr>
            <w:r>
              <w:rPr>
                <w:rFonts w:hint="eastAsia" w:ascii="仿宋" w:hAnsi="仿宋" w:eastAsia="仿宋" w:cs="仿宋"/>
              </w:rPr>
              <w:t>2022-3-1</w:t>
            </w:r>
          </w:p>
        </w:tc>
        <w:tc>
          <w:tcPr>
            <w:tcW w:w="1102" w:type="dxa"/>
            <w:vAlign w:val="top"/>
          </w:tcPr>
          <w:p w14:paraId="1E61E00B">
            <w:pPr>
              <w:pStyle w:val="67"/>
              <w:spacing w:before="109"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w:t>
            </w:r>
          </w:p>
        </w:tc>
        <w:tc>
          <w:tcPr>
            <w:tcW w:w="1220" w:type="dxa"/>
            <w:vAlign w:val="top"/>
          </w:tcPr>
          <w:p w14:paraId="5E44B017">
            <w:pPr>
              <w:pStyle w:val="67"/>
              <w:spacing w:before="109" w:line="240" w:lineRule="auto"/>
              <w:ind w:left="38"/>
              <w:rPr>
                <w:rFonts w:hint="eastAsia" w:ascii="仿宋" w:hAnsi="仿宋" w:eastAsia="仿宋" w:cs="仿宋"/>
              </w:rPr>
            </w:pPr>
            <w:r>
              <w:rPr>
                <w:rFonts w:hint="eastAsia" w:ascii="仿宋" w:hAnsi="仿宋" w:eastAsia="仿宋" w:cs="仿宋"/>
                <w:spacing w:val="-2"/>
              </w:rPr>
              <w:t>李增刚</w:t>
            </w:r>
          </w:p>
        </w:tc>
        <w:tc>
          <w:tcPr>
            <w:tcW w:w="1304" w:type="dxa"/>
            <w:vAlign w:val="top"/>
          </w:tcPr>
          <w:p w14:paraId="71374238">
            <w:pPr>
              <w:pStyle w:val="67"/>
              <w:spacing w:before="110" w:line="240" w:lineRule="auto"/>
              <w:ind w:left="148"/>
              <w:rPr>
                <w:rFonts w:hint="eastAsia" w:ascii="仿宋" w:hAnsi="仿宋" w:eastAsia="仿宋" w:cs="仿宋"/>
              </w:rPr>
            </w:pPr>
            <w:r>
              <w:rPr>
                <w:rFonts w:hint="eastAsia" w:ascii="仿宋" w:hAnsi="仿宋" w:eastAsia="仿宋" w:cs="仿宋"/>
                <w:spacing w:val="-1"/>
              </w:rPr>
              <w:t>信息技术</w:t>
            </w:r>
          </w:p>
        </w:tc>
      </w:tr>
      <w:tr w14:paraId="1C29E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5C1330C0">
            <w:pPr>
              <w:pStyle w:val="67"/>
              <w:spacing w:before="109" w:line="240" w:lineRule="auto"/>
              <w:ind w:left="215"/>
              <w:rPr>
                <w:rFonts w:hint="eastAsia" w:ascii="仿宋" w:hAnsi="仿宋" w:eastAsia="仿宋" w:cs="仿宋"/>
              </w:rPr>
            </w:pPr>
            <w:r>
              <w:rPr>
                <w:rFonts w:hint="eastAsia" w:ascii="仿宋" w:hAnsi="仿宋" w:eastAsia="仿宋" w:cs="仿宋"/>
                <w:spacing w:val="-4"/>
              </w:rPr>
              <w:t>59</w:t>
            </w:r>
          </w:p>
        </w:tc>
        <w:tc>
          <w:tcPr>
            <w:tcW w:w="1600" w:type="dxa"/>
            <w:vAlign w:val="top"/>
          </w:tcPr>
          <w:p w14:paraId="45E7EA68">
            <w:pPr>
              <w:pStyle w:val="67"/>
              <w:spacing w:before="109" w:line="240" w:lineRule="auto"/>
              <w:ind w:left="26"/>
              <w:rPr>
                <w:rFonts w:hint="eastAsia" w:ascii="仿宋" w:hAnsi="仿宋" w:eastAsia="仿宋" w:cs="仿宋"/>
              </w:rPr>
            </w:pPr>
            <w:r>
              <w:rPr>
                <w:rFonts w:hint="eastAsia" w:ascii="仿宋" w:hAnsi="仿宋" w:eastAsia="仿宋" w:cs="仿宋"/>
                <w:spacing w:val="1"/>
              </w:rPr>
              <w:t>9787121425974</w:t>
            </w:r>
          </w:p>
        </w:tc>
        <w:tc>
          <w:tcPr>
            <w:tcW w:w="2455" w:type="dxa"/>
            <w:vAlign w:val="top"/>
          </w:tcPr>
          <w:p w14:paraId="0CCB5482">
            <w:pPr>
              <w:pStyle w:val="67"/>
              <w:spacing w:before="31"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统计可视化之</w:t>
            </w:r>
          </w:p>
          <w:p w14:paraId="6CFDDBB5">
            <w:pPr>
              <w:pStyle w:val="67"/>
              <w:spacing w:before="14" w:line="240" w:lineRule="auto"/>
              <w:ind w:left="23"/>
              <w:rPr>
                <w:rFonts w:hint="eastAsia" w:ascii="仿宋" w:hAnsi="仿宋" w:eastAsia="仿宋" w:cs="仿宋"/>
                <w:sz w:val="10"/>
                <w:szCs w:val="10"/>
              </w:rPr>
            </w:pPr>
            <w:r>
              <w:rPr>
                <w:rFonts w:hint="eastAsia" w:ascii="仿宋" w:hAnsi="仿宋" w:eastAsia="仿宋" w:cs="仿宋"/>
                <w:spacing w:val="20"/>
                <w:w w:val="135"/>
                <w:sz w:val="10"/>
                <w:szCs w:val="10"/>
              </w:rPr>
              <w:t>Altair探索分析实践指</w:t>
            </w:r>
          </w:p>
        </w:tc>
        <w:tc>
          <w:tcPr>
            <w:tcW w:w="954" w:type="dxa"/>
            <w:vAlign w:val="top"/>
          </w:tcPr>
          <w:p w14:paraId="0336002A">
            <w:pPr>
              <w:pStyle w:val="67"/>
              <w:spacing w:before="110"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523FE0C4">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22B4567A">
            <w:pPr>
              <w:pStyle w:val="67"/>
              <w:spacing w:before="109" w:line="240" w:lineRule="auto"/>
              <w:ind w:left="35"/>
              <w:rPr>
                <w:rFonts w:hint="eastAsia" w:ascii="仿宋" w:hAnsi="仿宋" w:eastAsia="仿宋" w:cs="仿宋"/>
              </w:rPr>
            </w:pPr>
            <w:r>
              <w:rPr>
                <w:rFonts w:hint="eastAsia" w:ascii="仿宋" w:hAnsi="仿宋" w:eastAsia="仿宋" w:cs="仿宋"/>
              </w:rPr>
              <w:t>2022-2-1</w:t>
            </w:r>
          </w:p>
        </w:tc>
        <w:tc>
          <w:tcPr>
            <w:tcW w:w="1102" w:type="dxa"/>
            <w:vAlign w:val="top"/>
          </w:tcPr>
          <w:p w14:paraId="594738B6">
            <w:pPr>
              <w:pStyle w:val="67"/>
              <w:spacing w:before="109" w:line="240" w:lineRule="auto"/>
              <w:ind w:left="33"/>
              <w:rPr>
                <w:rFonts w:hint="eastAsia" w:ascii="仿宋" w:hAnsi="仿宋" w:eastAsia="仿宋" w:cs="仿宋"/>
              </w:rPr>
            </w:pPr>
            <w:r>
              <w:rPr>
                <w:rFonts w:hint="eastAsia" w:ascii="仿宋" w:hAnsi="仿宋" w:eastAsia="仿宋" w:cs="仿宋"/>
              </w:rPr>
              <w:t>C819</w:t>
            </w:r>
          </w:p>
        </w:tc>
        <w:tc>
          <w:tcPr>
            <w:tcW w:w="1220" w:type="dxa"/>
            <w:vAlign w:val="top"/>
          </w:tcPr>
          <w:p w14:paraId="4852F0FD">
            <w:pPr>
              <w:pStyle w:val="67"/>
              <w:spacing w:before="110" w:line="240" w:lineRule="auto"/>
              <w:ind w:left="36"/>
              <w:rPr>
                <w:rFonts w:hint="eastAsia" w:ascii="仿宋" w:hAnsi="仿宋" w:eastAsia="仿宋" w:cs="仿宋"/>
              </w:rPr>
            </w:pPr>
            <w:r>
              <w:rPr>
                <w:rFonts w:hint="eastAsia" w:ascii="仿宋" w:hAnsi="仿宋" w:eastAsia="仿宋" w:cs="仿宋"/>
                <w:spacing w:val="-2"/>
              </w:rPr>
              <w:t>刘大成</w:t>
            </w:r>
          </w:p>
        </w:tc>
        <w:tc>
          <w:tcPr>
            <w:tcW w:w="1304" w:type="dxa"/>
            <w:vAlign w:val="top"/>
          </w:tcPr>
          <w:p w14:paraId="3AC4E758">
            <w:pPr>
              <w:pStyle w:val="67"/>
              <w:spacing w:before="110" w:line="240" w:lineRule="auto"/>
              <w:ind w:left="148"/>
              <w:rPr>
                <w:rFonts w:hint="eastAsia" w:ascii="仿宋" w:hAnsi="仿宋" w:eastAsia="仿宋" w:cs="仿宋"/>
              </w:rPr>
            </w:pPr>
            <w:r>
              <w:rPr>
                <w:rFonts w:hint="eastAsia" w:ascii="仿宋" w:hAnsi="仿宋" w:eastAsia="仿宋" w:cs="仿宋"/>
                <w:spacing w:val="-1"/>
              </w:rPr>
              <w:t>信息技术</w:t>
            </w:r>
          </w:p>
        </w:tc>
      </w:tr>
      <w:tr w14:paraId="4677C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6FBD5F05">
            <w:pPr>
              <w:pStyle w:val="67"/>
              <w:spacing w:before="109" w:line="240" w:lineRule="auto"/>
              <w:ind w:left="213"/>
              <w:rPr>
                <w:rFonts w:hint="eastAsia" w:ascii="仿宋" w:hAnsi="仿宋" w:eastAsia="仿宋" w:cs="仿宋"/>
              </w:rPr>
            </w:pPr>
            <w:r>
              <w:rPr>
                <w:rFonts w:hint="eastAsia" w:ascii="仿宋" w:hAnsi="仿宋" w:eastAsia="仿宋" w:cs="仿宋"/>
                <w:spacing w:val="-3"/>
              </w:rPr>
              <w:t>60</w:t>
            </w:r>
          </w:p>
        </w:tc>
        <w:tc>
          <w:tcPr>
            <w:tcW w:w="1600" w:type="dxa"/>
            <w:vAlign w:val="top"/>
          </w:tcPr>
          <w:p w14:paraId="66F80793">
            <w:pPr>
              <w:pStyle w:val="67"/>
              <w:spacing w:before="109" w:line="240" w:lineRule="auto"/>
              <w:ind w:left="26"/>
              <w:rPr>
                <w:rFonts w:hint="eastAsia" w:ascii="仿宋" w:hAnsi="仿宋" w:eastAsia="仿宋" w:cs="仿宋"/>
              </w:rPr>
            </w:pPr>
            <w:r>
              <w:rPr>
                <w:rFonts w:hint="eastAsia" w:ascii="仿宋" w:hAnsi="仿宋" w:eastAsia="仿宋" w:cs="仿宋"/>
                <w:spacing w:val="1"/>
              </w:rPr>
              <w:t>9787121422416</w:t>
            </w:r>
          </w:p>
        </w:tc>
        <w:tc>
          <w:tcPr>
            <w:tcW w:w="2455" w:type="dxa"/>
            <w:vAlign w:val="top"/>
          </w:tcPr>
          <w:p w14:paraId="7AC835E5">
            <w:pPr>
              <w:pStyle w:val="67"/>
              <w:spacing w:before="31" w:line="240" w:lineRule="auto"/>
              <w:ind w:left="26" w:right="81" w:firstLine="4"/>
              <w:rPr>
                <w:rFonts w:hint="eastAsia" w:ascii="仿宋" w:hAnsi="仿宋" w:eastAsia="仿宋" w:cs="仿宋"/>
              </w:rPr>
            </w:pPr>
            <w:r>
              <w:rPr>
                <w:rFonts w:hint="eastAsia" w:ascii="仿宋" w:hAnsi="仿宋" w:eastAsia="仿宋" w:cs="仿宋"/>
              </w:rPr>
              <w:t>从零开始学算法（基于 Python</w:t>
            </w:r>
            <w:r>
              <w:rPr>
                <w:rFonts w:hint="eastAsia" w:ascii="仿宋" w:hAnsi="仿宋" w:eastAsia="仿宋" w:cs="仿宋"/>
                <w:spacing w:val="6"/>
              </w:rPr>
              <w:t>）</w:t>
            </w:r>
          </w:p>
        </w:tc>
        <w:tc>
          <w:tcPr>
            <w:tcW w:w="954" w:type="dxa"/>
            <w:vAlign w:val="top"/>
          </w:tcPr>
          <w:p w14:paraId="4F3D22E4">
            <w:pPr>
              <w:pStyle w:val="67"/>
              <w:spacing w:before="110"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4DF2AFCE">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20AB686A">
            <w:pPr>
              <w:pStyle w:val="67"/>
              <w:spacing w:before="109" w:line="240" w:lineRule="auto"/>
              <w:ind w:left="35"/>
              <w:rPr>
                <w:rFonts w:hint="eastAsia" w:ascii="仿宋" w:hAnsi="仿宋" w:eastAsia="仿宋" w:cs="仿宋"/>
              </w:rPr>
            </w:pPr>
            <w:r>
              <w:rPr>
                <w:rFonts w:hint="eastAsia" w:ascii="仿宋" w:hAnsi="仿宋" w:eastAsia="仿宋" w:cs="仿宋"/>
              </w:rPr>
              <w:t>2022-1-1</w:t>
            </w:r>
          </w:p>
        </w:tc>
        <w:tc>
          <w:tcPr>
            <w:tcW w:w="1102" w:type="dxa"/>
            <w:vAlign w:val="top"/>
          </w:tcPr>
          <w:p w14:paraId="1A4561B6">
            <w:pPr>
              <w:pStyle w:val="67"/>
              <w:spacing w:before="109"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21F7B8F7">
            <w:pPr>
              <w:pStyle w:val="67"/>
              <w:spacing w:before="110" w:line="240" w:lineRule="auto"/>
              <w:ind w:left="38"/>
              <w:rPr>
                <w:rFonts w:hint="eastAsia" w:ascii="仿宋" w:hAnsi="仿宋" w:eastAsia="仿宋" w:cs="仿宋"/>
              </w:rPr>
            </w:pPr>
            <w:r>
              <w:rPr>
                <w:rFonts w:hint="eastAsia" w:ascii="仿宋" w:hAnsi="仿宋" w:eastAsia="仿宋" w:cs="仿宋"/>
                <w:spacing w:val="-4"/>
              </w:rPr>
              <w:t>李峰</w:t>
            </w:r>
          </w:p>
        </w:tc>
        <w:tc>
          <w:tcPr>
            <w:tcW w:w="1304" w:type="dxa"/>
            <w:vAlign w:val="top"/>
          </w:tcPr>
          <w:p w14:paraId="4D7E74BB">
            <w:pPr>
              <w:pStyle w:val="67"/>
              <w:spacing w:before="110" w:line="240" w:lineRule="auto"/>
              <w:ind w:left="148"/>
              <w:rPr>
                <w:rFonts w:hint="eastAsia" w:ascii="仿宋" w:hAnsi="仿宋" w:eastAsia="仿宋" w:cs="仿宋"/>
              </w:rPr>
            </w:pPr>
            <w:r>
              <w:rPr>
                <w:rFonts w:hint="eastAsia" w:ascii="仿宋" w:hAnsi="仿宋" w:eastAsia="仿宋" w:cs="仿宋"/>
                <w:spacing w:val="-1"/>
              </w:rPr>
              <w:t>信息技术</w:t>
            </w:r>
          </w:p>
        </w:tc>
      </w:tr>
      <w:tr w14:paraId="3C47F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5882C51D">
            <w:pPr>
              <w:pStyle w:val="67"/>
              <w:spacing w:before="200" w:line="240" w:lineRule="auto"/>
              <w:ind w:left="213"/>
              <w:rPr>
                <w:rFonts w:hint="eastAsia" w:ascii="仿宋" w:hAnsi="仿宋" w:eastAsia="仿宋" w:cs="仿宋"/>
              </w:rPr>
            </w:pPr>
            <w:r>
              <w:rPr>
                <w:rFonts w:hint="eastAsia" w:ascii="仿宋" w:hAnsi="仿宋" w:eastAsia="仿宋" w:cs="仿宋"/>
                <w:spacing w:val="-3"/>
              </w:rPr>
              <w:t>61</w:t>
            </w:r>
          </w:p>
        </w:tc>
        <w:tc>
          <w:tcPr>
            <w:tcW w:w="1600" w:type="dxa"/>
            <w:vAlign w:val="top"/>
          </w:tcPr>
          <w:p w14:paraId="3F962A02">
            <w:pPr>
              <w:pStyle w:val="67"/>
              <w:spacing w:before="200" w:line="240" w:lineRule="auto"/>
              <w:ind w:left="26"/>
              <w:rPr>
                <w:rFonts w:hint="eastAsia" w:ascii="仿宋" w:hAnsi="仿宋" w:eastAsia="仿宋" w:cs="仿宋"/>
              </w:rPr>
            </w:pPr>
            <w:r>
              <w:rPr>
                <w:rFonts w:hint="eastAsia" w:ascii="仿宋" w:hAnsi="仿宋" w:eastAsia="仿宋" w:cs="仿宋"/>
                <w:spacing w:val="1"/>
              </w:rPr>
              <w:t>9787302578093</w:t>
            </w:r>
          </w:p>
        </w:tc>
        <w:tc>
          <w:tcPr>
            <w:tcW w:w="2455" w:type="dxa"/>
            <w:vAlign w:val="top"/>
          </w:tcPr>
          <w:p w14:paraId="604407AE">
            <w:pPr>
              <w:pStyle w:val="67"/>
              <w:spacing w:before="30" w:line="240" w:lineRule="auto"/>
              <w:ind w:left="27" w:right="108" w:hanging="1"/>
              <w:jc w:val="both"/>
              <w:rPr>
                <w:rFonts w:hint="eastAsia" w:ascii="仿宋" w:hAnsi="仿宋" w:eastAsia="仿宋" w:cs="仿宋"/>
              </w:rPr>
            </w:pPr>
            <w:r>
              <w:rPr>
                <w:rFonts w:hint="eastAsia" w:ascii="仿宋" w:hAnsi="仿宋" w:eastAsia="仿宋" w:cs="仿宋"/>
                <w:spacing w:val="-2"/>
              </w:rPr>
              <w:t>TensorFlow深度学习：</w:t>
            </w:r>
            <w:r>
              <w:rPr>
                <w:rFonts w:hint="eastAsia" w:ascii="仿宋" w:hAnsi="仿宋" w:eastAsia="仿宋" w:cs="仿宋"/>
                <w:spacing w:val="6"/>
              </w:rPr>
              <w:t xml:space="preserve"> </w:t>
            </w:r>
            <w:r>
              <w:rPr>
                <w:rFonts w:hint="eastAsia" w:ascii="仿宋" w:hAnsi="仿宋" w:eastAsia="仿宋" w:cs="仿宋"/>
              </w:rPr>
              <w:t>手把手教你掌握100个</w:t>
            </w:r>
            <w:r>
              <w:rPr>
                <w:rFonts w:hint="eastAsia" w:ascii="仿宋" w:hAnsi="仿宋" w:eastAsia="仿宋" w:cs="仿宋"/>
                <w:spacing w:val="4"/>
              </w:rPr>
              <w:t xml:space="preserve"> </w:t>
            </w:r>
            <w:r>
              <w:rPr>
                <w:rFonts w:hint="eastAsia" w:ascii="仿宋" w:hAnsi="仿宋" w:eastAsia="仿宋" w:cs="仿宋"/>
                <w:spacing w:val="-1"/>
              </w:rPr>
              <w:t>精彩案例(P</w:t>
            </w:r>
            <w:r>
              <w:rPr>
                <w:rFonts w:hint="eastAsia" w:ascii="仿宋" w:hAnsi="仿宋" w:eastAsia="仿宋" w:cs="仿宋"/>
                <w:spacing w:val="24"/>
              </w:rPr>
              <w:t xml:space="preserve"> </w:t>
            </w:r>
            <w:r>
              <w:rPr>
                <w:rFonts w:hint="eastAsia" w:ascii="仿宋" w:hAnsi="仿宋" w:eastAsia="仿宋" w:cs="仿宋"/>
                <w:spacing w:val="-1"/>
              </w:rPr>
              <w:t>thon版)</w:t>
            </w:r>
          </w:p>
        </w:tc>
        <w:tc>
          <w:tcPr>
            <w:tcW w:w="954" w:type="dxa"/>
            <w:vAlign w:val="top"/>
          </w:tcPr>
          <w:p w14:paraId="21254AB9">
            <w:pPr>
              <w:pStyle w:val="67"/>
              <w:spacing w:before="201"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2A580C95">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28E14C76">
            <w:pPr>
              <w:pStyle w:val="67"/>
              <w:spacing w:before="200" w:line="240" w:lineRule="auto"/>
              <w:ind w:left="35"/>
              <w:rPr>
                <w:rFonts w:hint="eastAsia" w:ascii="仿宋" w:hAnsi="仿宋" w:eastAsia="仿宋" w:cs="仿宋"/>
              </w:rPr>
            </w:pPr>
            <w:r>
              <w:rPr>
                <w:rFonts w:hint="eastAsia" w:ascii="仿宋" w:hAnsi="仿宋" w:eastAsia="仿宋" w:cs="仿宋"/>
              </w:rPr>
              <w:t>2022-1-1</w:t>
            </w:r>
          </w:p>
        </w:tc>
        <w:tc>
          <w:tcPr>
            <w:tcW w:w="1102" w:type="dxa"/>
            <w:vAlign w:val="top"/>
          </w:tcPr>
          <w:p w14:paraId="262B921E">
            <w:pPr>
              <w:pStyle w:val="67"/>
              <w:spacing w:before="200" w:line="240" w:lineRule="auto"/>
              <w:ind w:left="32"/>
              <w:rPr>
                <w:rFonts w:hint="eastAsia" w:ascii="仿宋" w:hAnsi="仿宋" w:eastAsia="仿宋" w:cs="仿宋"/>
              </w:rPr>
            </w:pPr>
            <w:r>
              <w:rPr>
                <w:rFonts w:hint="eastAsia" w:ascii="仿宋" w:hAnsi="仿宋" w:eastAsia="仿宋" w:cs="仿宋"/>
              </w:rPr>
              <w:t>TP18</w:t>
            </w:r>
          </w:p>
        </w:tc>
        <w:tc>
          <w:tcPr>
            <w:tcW w:w="1220" w:type="dxa"/>
            <w:vAlign w:val="top"/>
          </w:tcPr>
          <w:p w14:paraId="37187E71">
            <w:pPr>
              <w:pStyle w:val="67"/>
              <w:spacing w:before="201" w:line="240" w:lineRule="auto"/>
              <w:ind w:left="36"/>
              <w:rPr>
                <w:rFonts w:hint="eastAsia" w:ascii="仿宋" w:hAnsi="仿宋" w:eastAsia="仿宋" w:cs="仿宋"/>
              </w:rPr>
            </w:pPr>
            <w:r>
              <w:rPr>
                <w:rFonts w:hint="eastAsia" w:ascii="仿宋" w:hAnsi="仿宋" w:eastAsia="仿宋" w:cs="仿宋"/>
                <w:spacing w:val="-2"/>
              </w:rPr>
              <w:t>柯博文</w:t>
            </w:r>
          </w:p>
        </w:tc>
        <w:tc>
          <w:tcPr>
            <w:tcW w:w="1304" w:type="dxa"/>
            <w:vAlign w:val="top"/>
          </w:tcPr>
          <w:p w14:paraId="1B6AA9E6">
            <w:pPr>
              <w:pStyle w:val="67"/>
              <w:spacing w:before="201" w:line="240" w:lineRule="auto"/>
              <w:ind w:left="148"/>
              <w:rPr>
                <w:rFonts w:hint="eastAsia" w:ascii="仿宋" w:hAnsi="仿宋" w:eastAsia="仿宋" w:cs="仿宋"/>
              </w:rPr>
            </w:pPr>
            <w:r>
              <w:rPr>
                <w:rFonts w:hint="eastAsia" w:ascii="仿宋" w:hAnsi="仿宋" w:eastAsia="仿宋" w:cs="仿宋"/>
                <w:spacing w:val="-1"/>
              </w:rPr>
              <w:t>信息技术</w:t>
            </w:r>
          </w:p>
        </w:tc>
      </w:tr>
      <w:tr w14:paraId="183B0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4EC4CF80">
            <w:pPr>
              <w:pStyle w:val="67"/>
              <w:spacing w:before="200" w:line="240" w:lineRule="auto"/>
              <w:ind w:left="213"/>
              <w:rPr>
                <w:rFonts w:hint="eastAsia" w:ascii="仿宋" w:hAnsi="仿宋" w:eastAsia="仿宋" w:cs="仿宋"/>
              </w:rPr>
            </w:pPr>
            <w:r>
              <w:rPr>
                <w:rFonts w:hint="eastAsia" w:ascii="仿宋" w:hAnsi="仿宋" w:eastAsia="仿宋" w:cs="仿宋"/>
                <w:spacing w:val="-3"/>
              </w:rPr>
              <w:t>62</w:t>
            </w:r>
          </w:p>
        </w:tc>
        <w:tc>
          <w:tcPr>
            <w:tcW w:w="1600" w:type="dxa"/>
            <w:vAlign w:val="top"/>
          </w:tcPr>
          <w:p w14:paraId="0254EED8">
            <w:pPr>
              <w:pStyle w:val="67"/>
              <w:spacing w:before="200" w:line="240" w:lineRule="auto"/>
              <w:ind w:left="26"/>
              <w:rPr>
                <w:rFonts w:hint="eastAsia" w:ascii="仿宋" w:hAnsi="仿宋" w:eastAsia="仿宋" w:cs="仿宋"/>
              </w:rPr>
            </w:pPr>
            <w:r>
              <w:rPr>
                <w:rFonts w:hint="eastAsia" w:ascii="仿宋" w:hAnsi="仿宋" w:eastAsia="仿宋" w:cs="仿宋"/>
                <w:spacing w:val="1"/>
              </w:rPr>
              <w:t>9787115576521</w:t>
            </w:r>
          </w:p>
        </w:tc>
        <w:tc>
          <w:tcPr>
            <w:tcW w:w="2455" w:type="dxa"/>
            <w:vAlign w:val="top"/>
          </w:tcPr>
          <w:p w14:paraId="5D0BEA4C">
            <w:pPr>
              <w:pStyle w:val="67"/>
              <w:spacing w:line="240" w:lineRule="auto"/>
              <w:ind w:left="838"/>
              <w:rPr>
                <w:rFonts w:hint="eastAsia" w:ascii="仿宋" w:hAnsi="仿宋" w:eastAsia="仿宋" w:cs="仿宋"/>
                <w:sz w:val="7"/>
                <w:szCs w:val="7"/>
              </w:rPr>
            </w:pPr>
            <w:r>
              <w:rPr>
                <w:rFonts w:hint="eastAsia" w:ascii="仿宋" w:hAnsi="仿宋" w:eastAsia="仿宋" w:cs="仿宋"/>
                <w:spacing w:val="15"/>
                <w:w w:val="166"/>
                <w:position w:val="1"/>
                <w:sz w:val="7"/>
                <w:szCs w:val="7"/>
              </w:rPr>
              <w:t>y</w:t>
            </w:r>
          </w:p>
          <w:p w14:paraId="5B82F0C5">
            <w:pPr>
              <w:pStyle w:val="67"/>
              <w:spacing w:before="143" w:line="240" w:lineRule="auto"/>
              <w:ind w:left="28"/>
              <w:rPr>
                <w:rFonts w:hint="eastAsia" w:ascii="仿宋" w:hAnsi="仿宋" w:eastAsia="仿宋" w:cs="仿宋"/>
              </w:rPr>
            </w:pPr>
            <w:r>
              <w:rPr>
                <w:rFonts w:hint="eastAsia" w:ascii="仿宋" w:hAnsi="仿宋" w:eastAsia="仿宋" w:cs="仿宋"/>
                <w:spacing w:val="1"/>
              </w:rPr>
              <w:t>三步学</w:t>
            </w:r>
            <w:r>
              <w:rPr>
                <w:rFonts w:hint="eastAsia" w:ascii="仿宋" w:hAnsi="仿宋" w:eastAsia="仿宋" w:cs="仿宋"/>
              </w:rPr>
              <w:t>Python</w:t>
            </w:r>
          </w:p>
        </w:tc>
        <w:tc>
          <w:tcPr>
            <w:tcW w:w="954" w:type="dxa"/>
            <w:vAlign w:val="top"/>
          </w:tcPr>
          <w:p w14:paraId="7E466939">
            <w:pPr>
              <w:pStyle w:val="67"/>
              <w:spacing w:before="20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534BB768">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35366D8D">
            <w:pPr>
              <w:pStyle w:val="67"/>
              <w:spacing w:before="200" w:line="240" w:lineRule="auto"/>
              <w:ind w:left="35"/>
              <w:rPr>
                <w:rFonts w:hint="eastAsia" w:ascii="仿宋" w:hAnsi="仿宋" w:eastAsia="仿宋" w:cs="仿宋"/>
              </w:rPr>
            </w:pPr>
            <w:r>
              <w:rPr>
                <w:rFonts w:hint="eastAsia" w:ascii="仿宋" w:hAnsi="仿宋" w:eastAsia="仿宋" w:cs="仿宋"/>
              </w:rPr>
              <w:t>2021-12-1</w:t>
            </w:r>
          </w:p>
        </w:tc>
        <w:tc>
          <w:tcPr>
            <w:tcW w:w="1102" w:type="dxa"/>
            <w:vAlign w:val="top"/>
          </w:tcPr>
          <w:p w14:paraId="54992CDC">
            <w:pPr>
              <w:pStyle w:val="67"/>
              <w:spacing w:before="20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36C29865">
            <w:pPr>
              <w:pStyle w:val="67"/>
              <w:spacing w:before="30" w:line="240" w:lineRule="auto"/>
              <w:ind w:left="37" w:right="49" w:hanging="3"/>
              <w:rPr>
                <w:rFonts w:hint="eastAsia" w:ascii="仿宋" w:hAnsi="仿宋" w:eastAsia="仿宋" w:cs="仿宋"/>
              </w:rPr>
            </w:pPr>
            <w:r>
              <w:rPr>
                <w:rFonts w:hint="eastAsia" w:ascii="仿宋" w:hAnsi="仿宋" w:eastAsia="仿宋" w:cs="仿宋"/>
                <w:spacing w:val="-8"/>
              </w:rPr>
              <w:t>【</w:t>
            </w:r>
            <w:r>
              <w:rPr>
                <w:rFonts w:hint="eastAsia" w:ascii="仿宋" w:hAnsi="仿宋" w:eastAsia="仿宋" w:cs="仿宋"/>
                <w:spacing w:val="-42"/>
              </w:rPr>
              <w:t xml:space="preserve"> </w:t>
            </w:r>
            <w:r>
              <w:rPr>
                <w:rFonts w:hint="eastAsia" w:ascii="仿宋" w:hAnsi="仿宋" w:eastAsia="仿宋" w:cs="仿宋"/>
                <w:spacing w:val="-8"/>
              </w:rPr>
              <w:t>日】山田</w:t>
            </w:r>
            <w:r>
              <w:rPr>
                <w:rFonts w:hint="eastAsia" w:ascii="仿宋" w:hAnsi="仿宋" w:eastAsia="仿宋" w:cs="仿宋"/>
              </w:rPr>
              <w:t xml:space="preserve">  </w:t>
            </w:r>
            <w:r>
              <w:rPr>
                <w:rFonts w:hint="eastAsia" w:ascii="仿宋" w:hAnsi="仿宋" w:eastAsia="仿宋" w:cs="仿宋"/>
                <w:spacing w:val="-1"/>
              </w:rPr>
              <w:t>祥宽,山田奈</w:t>
            </w:r>
            <w:r>
              <w:rPr>
                <w:rFonts w:hint="eastAsia" w:ascii="仿宋" w:hAnsi="仿宋" w:eastAsia="仿宋" w:cs="仿宋"/>
                <w:spacing w:val="3"/>
              </w:rPr>
              <w:t xml:space="preserve"> </w:t>
            </w:r>
            <w:r>
              <w:rPr>
                <w:rFonts w:hint="eastAsia" w:ascii="仿宋" w:hAnsi="仿宋" w:eastAsia="仿宋" w:cs="仿宋"/>
              </w:rPr>
              <w:t>美</w:t>
            </w:r>
          </w:p>
        </w:tc>
        <w:tc>
          <w:tcPr>
            <w:tcW w:w="1304" w:type="dxa"/>
            <w:vAlign w:val="top"/>
          </w:tcPr>
          <w:p w14:paraId="5EE68C4C">
            <w:pPr>
              <w:pStyle w:val="67"/>
              <w:spacing w:before="201" w:line="240" w:lineRule="auto"/>
              <w:ind w:left="148"/>
              <w:rPr>
                <w:rFonts w:hint="eastAsia" w:ascii="仿宋" w:hAnsi="仿宋" w:eastAsia="仿宋" w:cs="仿宋"/>
              </w:rPr>
            </w:pPr>
            <w:r>
              <w:rPr>
                <w:rFonts w:hint="eastAsia" w:ascii="仿宋" w:hAnsi="仿宋" w:eastAsia="仿宋" w:cs="仿宋"/>
                <w:spacing w:val="-1"/>
              </w:rPr>
              <w:t>信息技术</w:t>
            </w:r>
          </w:p>
        </w:tc>
      </w:tr>
      <w:tr w14:paraId="486C2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3CDF1C88">
            <w:pPr>
              <w:pStyle w:val="67"/>
              <w:spacing w:before="203" w:line="240" w:lineRule="auto"/>
              <w:ind w:left="213"/>
              <w:rPr>
                <w:rFonts w:hint="eastAsia" w:ascii="仿宋" w:hAnsi="仿宋" w:eastAsia="仿宋" w:cs="仿宋"/>
              </w:rPr>
            </w:pPr>
            <w:r>
              <w:rPr>
                <w:rFonts w:hint="eastAsia" w:ascii="仿宋" w:hAnsi="仿宋" w:eastAsia="仿宋" w:cs="仿宋"/>
                <w:spacing w:val="-3"/>
              </w:rPr>
              <w:t>63</w:t>
            </w:r>
          </w:p>
        </w:tc>
        <w:tc>
          <w:tcPr>
            <w:tcW w:w="1600" w:type="dxa"/>
            <w:vAlign w:val="top"/>
          </w:tcPr>
          <w:p w14:paraId="0E5B660E">
            <w:pPr>
              <w:pStyle w:val="67"/>
              <w:spacing w:before="203" w:line="240" w:lineRule="auto"/>
              <w:ind w:left="26"/>
              <w:rPr>
                <w:rFonts w:hint="eastAsia" w:ascii="仿宋" w:hAnsi="仿宋" w:eastAsia="仿宋" w:cs="仿宋"/>
              </w:rPr>
            </w:pPr>
            <w:r>
              <w:rPr>
                <w:rFonts w:hint="eastAsia" w:ascii="仿宋" w:hAnsi="仿宋" w:eastAsia="仿宋" w:cs="仿宋"/>
                <w:spacing w:val="1"/>
              </w:rPr>
              <w:t>9787121422973</w:t>
            </w:r>
          </w:p>
        </w:tc>
        <w:tc>
          <w:tcPr>
            <w:tcW w:w="2455" w:type="dxa"/>
            <w:vAlign w:val="top"/>
          </w:tcPr>
          <w:p w14:paraId="656E49BE">
            <w:pPr>
              <w:pStyle w:val="67"/>
              <w:spacing w:before="31" w:line="240" w:lineRule="auto"/>
              <w:ind w:left="28"/>
              <w:rPr>
                <w:rFonts w:hint="eastAsia" w:ascii="仿宋" w:hAnsi="仿宋" w:eastAsia="仿宋" w:cs="仿宋"/>
              </w:rPr>
            </w:pPr>
            <w:r>
              <w:rPr>
                <w:rFonts w:hint="eastAsia" w:ascii="仿宋" w:hAnsi="仿宋" w:eastAsia="仿宋" w:cs="仿宋"/>
                <w:spacing w:val="-2"/>
              </w:rPr>
              <w:t>趣玩Python：</w:t>
            </w:r>
            <w:r>
              <w:rPr>
                <w:rFonts w:hint="eastAsia" w:ascii="仿宋" w:hAnsi="仿宋" w:eastAsia="仿宋" w:cs="仿宋"/>
                <w:spacing w:val="-44"/>
              </w:rPr>
              <w:t xml:space="preserve"> </w:t>
            </w:r>
            <w:r>
              <w:rPr>
                <w:rFonts w:hint="eastAsia" w:ascii="仿宋" w:hAnsi="仿宋" w:eastAsia="仿宋" w:cs="仿宋"/>
                <w:spacing w:val="-2"/>
              </w:rPr>
              <w:t>自动化办</w:t>
            </w:r>
          </w:p>
          <w:p w14:paraId="326C06AB">
            <w:pPr>
              <w:pStyle w:val="67"/>
              <w:spacing w:before="15" w:line="240" w:lineRule="auto"/>
              <w:ind w:left="29" w:right="160" w:firstLine="4"/>
              <w:rPr>
                <w:rFonts w:hint="eastAsia" w:ascii="仿宋" w:hAnsi="仿宋" w:eastAsia="仿宋" w:cs="仿宋"/>
              </w:rPr>
            </w:pPr>
            <w:r>
              <w:rPr>
                <w:rFonts w:hint="eastAsia" w:ascii="仿宋" w:hAnsi="仿宋" w:eastAsia="仿宋" w:cs="仿宋"/>
                <w:spacing w:val="-1"/>
              </w:rPr>
              <w:t>公真简单：双色+视频</w:t>
            </w:r>
            <w:r>
              <w:rPr>
                <w:rFonts w:hint="eastAsia" w:ascii="仿宋" w:hAnsi="仿宋" w:eastAsia="仿宋" w:cs="仿宋"/>
                <w:spacing w:val="7"/>
              </w:rPr>
              <w:t xml:space="preserve"> </w:t>
            </w:r>
            <w:r>
              <w:rPr>
                <w:rFonts w:hint="eastAsia" w:ascii="仿宋" w:hAnsi="仿宋" w:eastAsia="仿宋" w:cs="仿宋"/>
              </w:rPr>
              <w:t>版</w:t>
            </w:r>
          </w:p>
        </w:tc>
        <w:tc>
          <w:tcPr>
            <w:tcW w:w="954" w:type="dxa"/>
            <w:vAlign w:val="top"/>
          </w:tcPr>
          <w:p w14:paraId="7977A5C3">
            <w:pPr>
              <w:pStyle w:val="67"/>
              <w:spacing w:before="204"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00368AF0">
            <w:pPr>
              <w:pStyle w:val="67"/>
              <w:spacing w:before="203"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22D61772">
            <w:pPr>
              <w:pStyle w:val="67"/>
              <w:spacing w:before="203" w:line="240" w:lineRule="auto"/>
              <w:ind w:left="35"/>
              <w:rPr>
                <w:rFonts w:hint="eastAsia" w:ascii="仿宋" w:hAnsi="仿宋" w:eastAsia="仿宋" w:cs="仿宋"/>
              </w:rPr>
            </w:pPr>
            <w:r>
              <w:rPr>
                <w:rFonts w:hint="eastAsia" w:ascii="仿宋" w:hAnsi="仿宋" w:eastAsia="仿宋" w:cs="仿宋"/>
              </w:rPr>
              <w:t>2021-12-1</w:t>
            </w:r>
          </w:p>
        </w:tc>
        <w:tc>
          <w:tcPr>
            <w:tcW w:w="1102" w:type="dxa"/>
            <w:vAlign w:val="top"/>
          </w:tcPr>
          <w:p w14:paraId="170EDAAE">
            <w:pPr>
              <w:pStyle w:val="67"/>
              <w:spacing w:before="203"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0FF70381">
            <w:pPr>
              <w:pStyle w:val="67"/>
              <w:spacing w:before="204" w:line="240" w:lineRule="auto"/>
              <w:ind w:left="39"/>
              <w:rPr>
                <w:rFonts w:hint="eastAsia" w:ascii="仿宋" w:hAnsi="仿宋" w:eastAsia="仿宋" w:cs="仿宋"/>
              </w:rPr>
            </w:pPr>
            <w:r>
              <w:rPr>
                <w:rFonts w:hint="eastAsia" w:ascii="仿宋" w:hAnsi="仿宋" w:eastAsia="仿宋" w:cs="仿宋"/>
                <w:spacing w:val="-3"/>
              </w:rPr>
              <w:t>关东升</w:t>
            </w:r>
          </w:p>
        </w:tc>
        <w:tc>
          <w:tcPr>
            <w:tcW w:w="1304" w:type="dxa"/>
            <w:vAlign w:val="top"/>
          </w:tcPr>
          <w:p w14:paraId="64F4D247">
            <w:pPr>
              <w:pStyle w:val="67"/>
              <w:spacing w:before="204" w:line="240" w:lineRule="auto"/>
              <w:ind w:left="148"/>
              <w:rPr>
                <w:rFonts w:hint="eastAsia" w:ascii="仿宋" w:hAnsi="仿宋" w:eastAsia="仿宋" w:cs="仿宋"/>
              </w:rPr>
            </w:pPr>
            <w:r>
              <w:rPr>
                <w:rFonts w:hint="eastAsia" w:ascii="仿宋" w:hAnsi="仿宋" w:eastAsia="仿宋" w:cs="仿宋"/>
                <w:spacing w:val="-1"/>
              </w:rPr>
              <w:t>信息技术</w:t>
            </w:r>
          </w:p>
        </w:tc>
      </w:tr>
      <w:tr w14:paraId="3FA13D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624AFF9C">
            <w:pPr>
              <w:pStyle w:val="67"/>
              <w:spacing w:before="110" w:line="240" w:lineRule="auto"/>
              <w:ind w:left="213"/>
              <w:rPr>
                <w:rFonts w:hint="eastAsia" w:ascii="仿宋" w:hAnsi="仿宋" w:eastAsia="仿宋" w:cs="仿宋"/>
              </w:rPr>
            </w:pPr>
            <w:r>
              <w:rPr>
                <w:rFonts w:hint="eastAsia" w:ascii="仿宋" w:hAnsi="仿宋" w:eastAsia="仿宋" w:cs="仿宋"/>
                <w:spacing w:val="-3"/>
              </w:rPr>
              <w:t>64</w:t>
            </w:r>
          </w:p>
        </w:tc>
        <w:tc>
          <w:tcPr>
            <w:tcW w:w="1600" w:type="dxa"/>
            <w:vAlign w:val="top"/>
          </w:tcPr>
          <w:p w14:paraId="70117769">
            <w:pPr>
              <w:pStyle w:val="67"/>
              <w:spacing w:before="110" w:line="240" w:lineRule="auto"/>
              <w:ind w:left="26"/>
              <w:rPr>
                <w:rFonts w:hint="eastAsia" w:ascii="仿宋" w:hAnsi="仿宋" w:eastAsia="仿宋" w:cs="仿宋"/>
              </w:rPr>
            </w:pPr>
            <w:r>
              <w:rPr>
                <w:rFonts w:hint="eastAsia" w:ascii="仿宋" w:hAnsi="仿宋" w:eastAsia="仿宋" w:cs="仿宋"/>
                <w:spacing w:val="1"/>
              </w:rPr>
              <w:t>9787115576491</w:t>
            </w:r>
          </w:p>
        </w:tc>
        <w:tc>
          <w:tcPr>
            <w:tcW w:w="2455" w:type="dxa"/>
            <w:vAlign w:val="top"/>
          </w:tcPr>
          <w:p w14:paraId="7CA6B4F7">
            <w:pPr>
              <w:pStyle w:val="67"/>
              <w:spacing w:before="31" w:line="240" w:lineRule="auto"/>
              <w:ind w:left="31" w:right="72" w:hanging="3"/>
              <w:rPr>
                <w:rFonts w:hint="eastAsia" w:ascii="仿宋" w:hAnsi="仿宋" w:eastAsia="仿宋" w:cs="仿宋"/>
              </w:rPr>
            </w:pPr>
            <w:r>
              <w:rPr>
                <w:rFonts w:hint="eastAsia" w:ascii="仿宋" w:hAnsi="仿宋" w:eastAsia="仿宋" w:cs="仿宋"/>
                <w:spacing w:val="1"/>
              </w:rPr>
              <w:t>程序员数学：用</w:t>
            </w:r>
            <w:r>
              <w:rPr>
                <w:rFonts w:hint="eastAsia" w:ascii="仿宋" w:hAnsi="仿宋" w:eastAsia="仿宋" w:cs="仿宋"/>
              </w:rPr>
              <w:t>Python</w:t>
            </w:r>
            <w:r>
              <w:rPr>
                <w:rFonts w:hint="eastAsia" w:ascii="仿宋" w:hAnsi="仿宋" w:eastAsia="仿宋" w:cs="仿宋"/>
                <w:spacing w:val="4"/>
              </w:rPr>
              <w:t xml:space="preserve"> </w:t>
            </w:r>
            <w:r>
              <w:rPr>
                <w:rFonts w:hint="eastAsia" w:ascii="仿宋" w:hAnsi="仿宋" w:eastAsia="仿宋" w:cs="仿宋"/>
                <w:spacing w:val="-1"/>
              </w:rPr>
              <w:t>学透线性代数和微积分</w:t>
            </w:r>
          </w:p>
        </w:tc>
        <w:tc>
          <w:tcPr>
            <w:tcW w:w="954" w:type="dxa"/>
            <w:vAlign w:val="top"/>
          </w:tcPr>
          <w:p w14:paraId="0D7A6EE4">
            <w:pPr>
              <w:pStyle w:val="67"/>
              <w:spacing w:before="11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3695AA10">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9DC44E5">
            <w:pPr>
              <w:pStyle w:val="67"/>
              <w:spacing w:before="110" w:line="240" w:lineRule="auto"/>
              <w:ind w:left="35"/>
              <w:rPr>
                <w:rFonts w:hint="eastAsia" w:ascii="仿宋" w:hAnsi="仿宋" w:eastAsia="仿宋" w:cs="仿宋"/>
              </w:rPr>
            </w:pPr>
            <w:r>
              <w:rPr>
                <w:rFonts w:hint="eastAsia" w:ascii="仿宋" w:hAnsi="仿宋" w:eastAsia="仿宋" w:cs="仿宋"/>
              </w:rPr>
              <w:t>2021-12-1</w:t>
            </w:r>
          </w:p>
        </w:tc>
        <w:tc>
          <w:tcPr>
            <w:tcW w:w="1102" w:type="dxa"/>
            <w:vAlign w:val="top"/>
          </w:tcPr>
          <w:p w14:paraId="73A6BF07">
            <w:pPr>
              <w:pStyle w:val="67"/>
              <w:spacing w:before="110" w:line="240" w:lineRule="auto"/>
              <w:ind w:left="34"/>
              <w:rPr>
                <w:rFonts w:hint="eastAsia" w:ascii="仿宋" w:hAnsi="仿宋" w:eastAsia="仿宋" w:cs="仿宋"/>
              </w:rPr>
            </w:pPr>
            <w:r>
              <w:rPr>
                <w:rFonts w:hint="eastAsia" w:ascii="仿宋" w:hAnsi="仿宋" w:eastAsia="仿宋" w:cs="仿宋"/>
              </w:rPr>
              <w:t>O172</w:t>
            </w:r>
          </w:p>
        </w:tc>
        <w:tc>
          <w:tcPr>
            <w:tcW w:w="1220" w:type="dxa"/>
            <w:vAlign w:val="top"/>
          </w:tcPr>
          <w:p w14:paraId="1D64ACFC">
            <w:pPr>
              <w:pStyle w:val="67"/>
              <w:spacing w:before="31" w:line="240" w:lineRule="auto"/>
              <w:ind w:left="91" w:right="131" w:hanging="57"/>
              <w:rPr>
                <w:rFonts w:hint="eastAsia" w:ascii="仿宋" w:hAnsi="仿宋" w:eastAsia="仿宋" w:cs="仿宋"/>
              </w:rPr>
            </w:pPr>
            <w:r>
              <w:rPr>
                <w:rFonts w:hint="eastAsia" w:ascii="仿宋" w:hAnsi="仿宋" w:eastAsia="仿宋" w:cs="仿宋"/>
                <w:spacing w:val="-1"/>
              </w:rPr>
              <w:t>【美】保罗</w:t>
            </w:r>
            <w:r>
              <w:rPr>
                <w:rFonts w:hint="eastAsia" w:ascii="仿宋" w:hAnsi="仿宋" w:eastAsia="仿宋" w:cs="仿宋"/>
                <w:spacing w:val="3"/>
              </w:rPr>
              <w:t xml:space="preserve"> </w:t>
            </w:r>
            <w:r>
              <w:rPr>
                <w:rFonts w:hint="eastAsia" w:ascii="仿宋" w:hAnsi="仿宋" w:eastAsia="仿宋" w:cs="仿宋"/>
                <w:spacing w:val="-15"/>
              </w:rPr>
              <w:t>·奥兰德</w:t>
            </w:r>
          </w:p>
        </w:tc>
        <w:tc>
          <w:tcPr>
            <w:tcW w:w="1304" w:type="dxa"/>
            <w:vAlign w:val="top"/>
          </w:tcPr>
          <w:p w14:paraId="4AA4FD15">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409B6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41791C6E">
            <w:pPr>
              <w:pStyle w:val="67"/>
              <w:spacing w:before="110" w:line="240" w:lineRule="auto"/>
              <w:ind w:left="213"/>
              <w:rPr>
                <w:rFonts w:hint="eastAsia" w:ascii="仿宋" w:hAnsi="仿宋" w:eastAsia="仿宋" w:cs="仿宋"/>
              </w:rPr>
            </w:pPr>
            <w:r>
              <w:rPr>
                <w:rFonts w:hint="eastAsia" w:ascii="仿宋" w:hAnsi="仿宋" w:eastAsia="仿宋" w:cs="仿宋"/>
                <w:spacing w:val="-3"/>
              </w:rPr>
              <w:t>65</w:t>
            </w:r>
          </w:p>
        </w:tc>
        <w:tc>
          <w:tcPr>
            <w:tcW w:w="1600" w:type="dxa"/>
            <w:vAlign w:val="top"/>
          </w:tcPr>
          <w:p w14:paraId="388C8E2E">
            <w:pPr>
              <w:pStyle w:val="67"/>
              <w:spacing w:before="110" w:line="240" w:lineRule="auto"/>
              <w:ind w:left="26"/>
              <w:rPr>
                <w:rFonts w:hint="eastAsia" w:ascii="仿宋" w:hAnsi="仿宋" w:eastAsia="仿宋" w:cs="仿宋"/>
              </w:rPr>
            </w:pPr>
            <w:r>
              <w:rPr>
                <w:rFonts w:hint="eastAsia" w:ascii="仿宋" w:hAnsi="仿宋" w:eastAsia="仿宋" w:cs="仿宋"/>
                <w:spacing w:val="1"/>
              </w:rPr>
              <w:t>9787302587484</w:t>
            </w:r>
          </w:p>
        </w:tc>
        <w:tc>
          <w:tcPr>
            <w:tcW w:w="2455" w:type="dxa"/>
            <w:vAlign w:val="top"/>
          </w:tcPr>
          <w:p w14:paraId="229BF6D0">
            <w:pPr>
              <w:pStyle w:val="67"/>
              <w:spacing w:before="31" w:line="240" w:lineRule="auto"/>
              <w:ind w:left="38" w:right="71" w:hanging="10"/>
              <w:rPr>
                <w:rFonts w:hint="eastAsia" w:ascii="仿宋" w:hAnsi="仿宋" w:eastAsia="仿宋" w:cs="仿宋"/>
              </w:rPr>
            </w:pPr>
            <w:r>
              <w:rPr>
                <w:rFonts w:hint="eastAsia" w:ascii="仿宋" w:hAnsi="仿宋" w:eastAsia="仿宋" w:cs="仿宋"/>
                <w:spacing w:val="1"/>
              </w:rPr>
              <w:t>深入浅出</w:t>
            </w:r>
            <w:r>
              <w:rPr>
                <w:rFonts w:hint="eastAsia" w:ascii="仿宋" w:hAnsi="仿宋" w:eastAsia="仿宋" w:cs="仿宋"/>
              </w:rPr>
              <w:t>Python</w:t>
            </w:r>
            <w:r>
              <w:rPr>
                <w:rFonts w:hint="eastAsia" w:ascii="仿宋" w:hAnsi="仿宋" w:eastAsia="仿宋" w:cs="仿宋"/>
                <w:spacing w:val="1"/>
              </w:rPr>
              <w:t>量化交</w:t>
            </w:r>
            <w:r>
              <w:rPr>
                <w:rFonts w:hint="eastAsia" w:ascii="仿宋" w:hAnsi="仿宋" w:eastAsia="仿宋" w:cs="仿宋"/>
                <w:spacing w:val="4"/>
              </w:rPr>
              <w:t xml:space="preserve"> </w:t>
            </w:r>
            <w:r>
              <w:rPr>
                <w:rFonts w:hint="eastAsia" w:ascii="仿宋" w:hAnsi="仿宋" w:eastAsia="仿宋" w:cs="仿宋"/>
                <w:spacing w:val="-5"/>
              </w:rPr>
              <w:t>易实战</w:t>
            </w:r>
          </w:p>
        </w:tc>
        <w:tc>
          <w:tcPr>
            <w:tcW w:w="954" w:type="dxa"/>
            <w:vAlign w:val="top"/>
          </w:tcPr>
          <w:p w14:paraId="14403504">
            <w:pPr>
              <w:pStyle w:val="67"/>
              <w:spacing w:before="111"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2C6AE68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38298AF6">
            <w:pPr>
              <w:pStyle w:val="67"/>
              <w:spacing w:before="110" w:line="240" w:lineRule="auto"/>
              <w:ind w:left="35"/>
              <w:rPr>
                <w:rFonts w:hint="eastAsia" w:ascii="仿宋" w:hAnsi="仿宋" w:eastAsia="仿宋" w:cs="仿宋"/>
              </w:rPr>
            </w:pPr>
            <w:r>
              <w:rPr>
                <w:rFonts w:hint="eastAsia" w:ascii="仿宋" w:hAnsi="仿宋" w:eastAsia="仿宋" w:cs="仿宋"/>
              </w:rPr>
              <w:t>2021-12-1</w:t>
            </w:r>
          </w:p>
        </w:tc>
        <w:tc>
          <w:tcPr>
            <w:tcW w:w="1102" w:type="dxa"/>
            <w:vAlign w:val="top"/>
          </w:tcPr>
          <w:p w14:paraId="2452BB79">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040621FE">
            <w:pPr>
              <w:pStyle w:val="67"/>
              <w:spacing w:before="111" w:line="240" w:lineRule="auto"/>
              <w:ind w:left="37"/>
              <w:rPr>
                <w:rFonts w:hint="eastAsia" w:ascii="仿宋" w:hAnsi="仿宋" w:eastAsia="仿宋" w:cs="仿宋"/>
              </w:rPr>
            </w:pPr>
            <w:r>
              <w:rPr>
                <w:rFonts w:hint="eastAsia" w:ascii="仿宋" w:hAnsi="仿宋" w:eastAsia="仿宋" w:cs="仿宋"/>
                <w:spacing w:val="-2"/>
              </w:rPr>
              <w:t>段小手</w:t>
            </w:r>
          </w:p>
        </w:tc>
        <w:tc>
          <w:tcPr>
            <w:tcW w:w="1304" w:type="dxa"/>
            <w:vAlign w:val="top"/>
          </w:tcPr>
          <w:p w14:paraId="248A4DCC">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79FFB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609B2C9A">
            <w:pPr>
              <w:pStyle w:val="67"/>
              <w:spacing w:before="110" w:line="240" w:lineRule="auto"/>
              <w:ind w:left="213"/>
              <w:rPr>
                <w:rFonts w:hint="eastAsia" w:ascii="仿宋" w:hAnsi="仿宋" w:eastAsia="仿宋" w:cs="仿宋"/>
              </w:rPr>
            </w:pPr>
            <w:r>
              <w:rPr>
                <w:rFonts w:hint="eastAsia" w:ascii="仿宋" w:hAnsi="仿宋" w:eastAsia="仿宋" w:cs="仿宋"/>
                <w:spacing w:val="-3"/>
              </w:rPr>
              <w:t>66</w:t>
            </w:r>
          </w:p>
        </w:tc>
        <w:tc>
          <w:tcPr>
            <w:tcW w:w="1600" w:type="dxa"/>
            <w:vAlign w:val="top"/>
          </w:tcPr>
          <w:p w14:paraId="6E74D18E">
            <w:pPr>
              <w:pStyle w:val="67"/>
              <w:spacing w:before="110" w:line="240" w:lineRule="auto"/>
              <w:ind w:left="26"/>
              <w:rPr>
                <w:rFonts w:hint="eastAsia" w:ascii="仿宋" w:hAnsi="仿宋" w:eastAsia="仿宋" w:cs="仿宋"/>
              </w:rPr>
            </w:pPr>
            <w:r>
              <w:rPr>
                <w:rFonts w:hint="eastAsia" w:ascii="仿宋" w:hAnsi="仿宋" w:eastAsia="仿宋" w:cs="仿宋"/>
                <w:spacing w:val="1"/>
              </w:rPr>
              <w:t>9787121421853</w:t>
            </w:r>
          </w:p>
        </w:tc>
        <w:tc>
          <w:tcPr>
            <w:tcW w:w="2455" w:type="dxa"/>
            <w:vAlign w:val="top"/>
          </w:tcPr>
          <w:p w14:paraId="03054336">
            <w:pPr>
              <w:pStyle w:val="67"/>
              <w:spacing w:before="31" w:line="240" w:lineRule="auto"/>
              <w:ind w:left="28" w:right="71"/>
              <w:rPr>
                <w:rFonts w:hint="eastAsia" w:ascii="仿宋" w:hAnsi="仿宋" w:eastAsia="仿宋" w:cs="仿宋"/>
              </w:rPr>
            </w:pPr>
            <w:r>
              <w:rPr>
                <w:rFonts w:hint="eastAsia" w:ascii="仿宋" w:hAnsi="仿宋" w:eastAsia="仿宋" w:cs="仿宋"/>
                <w:spacing w:val="1"/>
              </w:rPr>
              <w:t>零基础学</w:t>
            </w:r>
            <w:r>
              <w:rPr>
                <w:rFonts w:hint="eastAsia" w:ascii="仿宋" w:hAnsi="仿宋" w:eastAsia="仿宋" w:cs="仿宋"/>
              </w:rPr>
              <w:t>Python</w:t>
            </w:r>
            <w:r>
              <w:rPr>
                <w:rFonts w:hint="eastAsia" w:ascii="仿宋" w:hAnsi="仿宋" w:eastAsia="仿宋" w:cs="仿宋"/>
                <w:spacing w:val="1"/>
              </w:rPr>
              <w:t>程序设</w:t>
            </w:r>
            <w:r>
              <w:rPr>
                <w:rFonts w:hint="eastAsia" w:ascii="仿宋" w:hAnsi="仿宋" w:eastAsia="仿宋" w:cs="仿宋"/>
                <w:spacing w:val="4"/>
              </w:rPr>
              <w:t xml:space="preserve"> </w:t>
            </w:r>
            <w:r>
              <w:rPr>
                <w:rFonts w:hint="eastAsia" w:ascii="仿宋" w:hAnsi="仿宋" w:eastAsia="仿宋" w:cs="仿宋"/>
              </w:rPr>
              <w:t>计</w:t>
            </w:r>
          </w:p>
        </w:tc>
        <w:tc>
          <w:tcPr>
            <w:tcW w:w="954" w:type="dxa"/>
            <w:vAlign w:val="top"/>
          </w:tcPr>
          <w:p w14:paraId="096518C4">
            <w:pPr>
              <w:pStyle w:val="67"/>
              <w:spacing w:before="111"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679E9BCE">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30165495">
            <w:pPr>
              <w:pStyle w:val="67"/>
              <w:spacing w:before="110" w:line="240" w:lineRule="auto"/>
              <w:ind w:left="35"/>
              <w:rPr>
                <w:rFonts w:hint="eastAsia" w:ascii="仿宋" w:hAnsi="仿宋" w:eastAsia="仿宋" w:cs="仿宋"/>
              </w:rPr>
            </w:pPr>
            <w:r>
              <w:rPr>
                <w:rFonts w:hint="eastAsia" w:ascii="仿宋" w:hAnsi="仿宋" w:eastAsia="仿宋" w:cs="仿宋"/>
              </w:rPr>
              <w:t>2021-11-1</w:t>
            </w:r>
          </w:p>
        </w:tc>
        <w:tc>
          <w:tcPr>
            <w:tcW w:w="1102" w:type="dxa"/>
            <w:vAlign w:val="top"/>
          </w:tcPr>
          <w:p w14:paraId="67047111">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5BE2A94F">
            <w:pPr>
              <w:pStyle w:val="67"/>
              <w:spacing w:before="111" w:line="240" w:lineRule="auto"/>
              <w:ind w:left="36"/>
              <w:rPr>
                <w:rFonts w:hint="eastAsia" w:ascii="仿宋" w:hAnsi="仿宋" w:eastAsia="仿宋" w:cs="仿宋"/>
              </w:rPr>
            </w:pPr>
            <w:r>
              <w:rPr>
                <w:rFonts w:hint="eastAsia" w:ascii="仿宋" w:hAnsi="仿宋" w:eastAsia="仿宋" w:cs="仿宋"/>
                <w:spacing w:val="-2"/>
              </w:rPr>
              <w:t>任昱衡</w:t>
            </w:r>
          </w:p>
        </w:tc>
        <w:tc>
          <w:tcPr>
            <w:tcW w:w="1304" w:type="dxa"/>
            <w:vAlign w:val="top"/>
          </w:tcPr>
          <w:p w14:paraId="44FE72BA">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5184C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45" w:type="dxa"/>
            <w:vAlign w:val="top"/>
          </w:tcPr>
          <w:p w14:paraId="02AE6F29">
            <w:pPr>
              <w:pStyle w:val="67"/>
              <w:spacing w:before="110" w:line="240" w:lineRule="auto"/>
              <w:ind w:left="213"/>
              <w:rPr>
                <w:rFonts w:hint="eastAsia" w:ascii="仿宋" w:hAnsi="仿宋" w:eastAsia="仿宋" w:cs="仿宋"/>
              </w:rPr>
            </w:pPr>
            <w:r>
              <w:rPr>
                <w:rFonts w:hint="eastAsia" w:ascii="仿宋" w:hAnsi="仿宋" w:eastAsia="仿宋" w:cs="仿宋"/>
                <w:spacing w:val="-3"/>
              </w:rPr>
              <w:t>67</w:t>
            </w:r>
          </w:p>
        </w:tc>
        <w:tc>
          <w:tcPr>
            <w:tcW w:w="1600" w:type="dxa"/>
            <w:vAlign w:val="top"/>
          </w:tcPr>
          <w:p w14:paraId="5446142C">
            <w:pPr>
              <w:pStyle w:val="67"/>
              <w:spacing w:before="110" w:line="240" w:lineRule="auto"/>
              <w:ind w:left="26"/>
              <w:rPr>
                <w:rFonts w:hint="eastAsia" w:ascii="仿宋" w:hAnsi="仿宋" w:eastAsia="仿宋" w:cs="仿宋"/>
              </w:rPr>
            </w:pPr>
            <w:r>
              <w:rPr>
                <w:rFonts w:hint="eastAsia" w:ascii="仿宋" w:hAnsi="仿宋" w:eastAsia="仿宋" w:cs="仿宋"/>
                <w:spacing w:val="1"/>
              </w:rPr>
              <w:t>9787115571854</w:t>
            </w:r>
          </w:p>
        </w:tc>
        <w:tc>
          <w:tcPr>
            <w:tcW w:w="2455" w:type="dxa"/>
            <w:vAlign w:val="top"/>
          </w:tcPr>
          <w:p w14:paraId="0BBEC093">
            <w:pPr>
              <w:pStyle w:val="67"/>
              <w:spacing w:before="32" w:line="240" w:lineRule="auto"/>
              <w:ind w:left="31" w:right="73" w:hanging="3"/>
              <w:rPr>
                <w:rFonts w:hint="eastAsia" w:ascii="仿宋" w:hAnsi="仿宋" w:eastAsia="仿宋" w:cs="仿宋"/>
              </w:rPr>
            </w:pPr>
            <w:r>
              <w:rPr>
                <w:rFonts w:hint="eastAsia" w:ascii="仿宋" w:hAnsi="仿宋" w:eastAsia="仿宋" w:cs="仿宋"/>
                <w:spacing w:val="1"/>
              </w:rPr>
              <w:t>基于</w:t>
            </w:r>
            <w:r>
              <w:rPr>
                <w:rFonts w:hint="eastAsia" w:ascii="仿宋" w:hAnsi="仿宋" w:eastAsia="仿宋" w:cs="仿宋"/>
              </w:rPr>
              <w:t>Python</w:t>
            </w:r>
            <w:r>
              <w:rPr>
                <w:rFonts w:hint="eastAsia" w:ascii="仿宋" w:hAnsi="仿宋" w:eastAsia="仿宋" w:cs="仿宋"/>
                <w:spacing w:val="1"/>
              </w:rPr>
              <w:t>的金融分析</w:t>
            </w:r>
            <w:r>
              <w:rPr>
                <w:rFonts w:hint="eastAsia" w:ascii="仿宋" w:hAnsi="仿宋" w:eastAsia="仿宋" w:cs="仿宋"/>
                <w:spacing w:val="2"/>
              </w:rPr>
              <w:t xml:space="preserve"> </w:t>
            </w:r>
            <w:r>
              <w:rPr>
                <w:rFonts w:hint="eastAsia" w:ascii="仿宋" w:hAnsi="仿宋" w:eastAsia="仿宋" w:cs="仿宋"/>
                <w:spacing w:val="-1"/>
              </w:rPr>
              <w:t>与风险管理（第2版）</w:t>
            </w:r>
          </w:p>
        </w:tc>
        <w:tc>
          <w:tcPr>
            <w:tcW w:w="954" w:type="dxa"/>
            <w:vAlign w:val="top"/>
          </w:tcPr>
          <w:p w14:paraId="3BF8892F">
            <w:pPr>
              <w:pStyle w:val="67"/>
              <w:spacing w:before="11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3FF6405A">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67BA65A">
            <w:pPr>
              <w:pStyle w:val="67"/>
              <w:spacing w:before="110" w:line="240" w:lineRule="auto"/>
              <w:ind w:left="35"/>
              <w:rPr>
                <w:rFonts w:hint="eastAsia" w:ascii="仿宋" w:hAnsi="仿宋" w:eastAsia="仿宋" w:cs="仿宋"/>
              </w:rPr>
            </w:pPr>
            <w:r>
              <w:rPr>
                <w:rFonts w:hint="eastAsia" w:ascii="仿宋" w:hAnsi="仿宋" w:eastAsia="仿宋" w:cs="仿宋"/>
              </w:rPr>
              <w:t>2021-10-2</w:t>
            </w:r>
          </w:p>
        </w:tc>
        <w:tc>
          <w:tcPr>
            <w:tcW w:w="1102" w:type="dxa"/>
            <w:vAlign w:val="top"/>
          </w:tcPr>
          <w:p w14:paraId="6D3678AF">
            <w:pPr>
              <w:pStyle w:val="67"/>
              <w:spacing w:before="110" w:line="240" w:lineRule="auto"/>
              <w:ind w:left="32"/>
              <w:rPr>
                <w:rFonts w:hint="eastAsia" w:ascii="仿宋" w:hAnsi="仿宋" w:eastAsia="仿宋" w:cs="仿宋"/>
              </w:rPr>
            </w:pPr>
            <w:r>
              <w:rPr>
                <w:rFonts w:hint="eastAsia" w:ascii="仿宋" w:hAnsi="仿宋" w:eastAsia="仿宋" w:cs="仿宋"/>
                <w:spacing w:val="1"/>
              </w:rPr>
              <w:t>F83-33</w:t>
            </w:r>
          </w:p>
        </w:tc>
        <w:tc>
          <w:tcPr>
            <w:tcW w:w="1220" w:type="dxa"/>
            <w:vAlign w:val="top"/>
          </w:tcPr>
          <w:p w14:paraId="65D1C171">
            <w:pPr>
              <w:pStyle w:val="67"/>
              <w:spacing w:before="111" w:line="240" w:lineRule="auto"/>
              <w:ind w:left="37"/>
              <w:rPr>
                <w:rFonts w:hint="eastAsia" w:ascii="仿宋" w:hAnsi="仿宋" w:eastAsia="仿宋" w:cs="仿宋"/>
              </w:rPr>
            </w:pPr>
            <w:r>
              <w:rPr>
                <w:rFonts w:hint="eastAsia" w:ascii="仿宋" w:hAnsi="仿宋" w:eastAsia="仿宋" w:cs="仿宋"/>
                <w:spacing w:val="-3"/>
              </w:rPr>
              <w:t>斯文</w:t>
            </w:r>
          </w:p>
        </w:tc>
        <w:tc>
          <w:tcPr>
            <w:tcW w:w="1304" w:type="dxa"/>
            <w:vAlign w:val="top"/>
          </w:tcPr>
          <w:p w14:paraId="71C3732E">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2B2C8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16" w:hRule="atLeast"/>
        </w:trPr>
        <w:tc>
          <w:tcPr>
            <w:tcW w:w="645" w:type="dxa"/>
            <w:vAlign w:val="top"/>
          </w:tcPr>
          <w:p w14:paraId="19097546">
            <w:pPr>
              <w:pStyle w:val="67"/>
              <w:spacing w:before="287" w:line="240" w:lineRule="auto"/>
              <w:ind w:left="213"/>
              <w:rPr>
                <w:rFonts w:hint="eastAsia" w:ascii="仿宋" w:hAnsi="仿宋" w:eastAsia="仿宋" w:cs="仿宋"/>
              </w:rPr>
            </w:pPr>
            <w:r>
              <w:rPr>
                <w:rFonts w:hint="eastAsia" w:ascii="仿宋" w:hAnsi="仿宋" w:eastAsia="仿宋" w:cs="仿宋"/>
                <w:spacing w:val="-3"/>
              </w:rPr>
              <w:t>68</w:t>
            </w:r>
          </w:p>
        </w:tc>
        <w:tc>
          <w:tcPr>
            <w:tcW w:w="1600" w:type="dxa"/>
            <w:vAlign w:val="top"/>
          </w:tcPr>
          <w:p w14:paraId="2F1869F7">
            <w:pPr>
              <w:pStyle w:val="67"/>
              <w:spacing w:before="287" w:line="240" w:lineRule="auto"/>
              <w:ind w:left="26"/>
              <w:rPr>
                <w:rFonts w:hint="eastAsia" w:ascii="仿宋" w:hAnsi="仿宋" w:eastAsia="仿宋" w:cs="仿宋"/>
              </w:rPr>
            </w:pPr>
            <w:r>
              <w:rPr>
                <w:rFonts w:hint="eastAsia" w:ascii="仿宋" w:hAnsi="仿宋" w:eastAsia="仿宋" w:cs="仿宋"/>
                <w:spacing w:val="1"/>
              </w:rPr>
              <w:t>9787115569059</w:t>
            </w:r>
          </w:p>
        </w:tc>
        <w:tc>
          <w:tcPr>
            <w:tcW w:w="2455" w:type="dxa"/>
            <w:vAlign w:val="top"/>
          </w:tcPr>
          <w:p w14:paraId="212C1CA0">
            <w:pPr>
              <w:pStyle w:val="67"/>
              <w:spacing w:before="86" w:line="240" w:lineRule="auto"/>
              <w:ind w:left="27" w:right="81" w:hanging="1"/>
              <w:rPr>
                <w:rFonts w:hint="eastAsia" w:ascii="仿宋" w:hAnsi="仿宋" w:eastAsia="仿宋" w:cs="仿宋"/>
              </w:rPr>
            </w:pPr>
            <w:r>
              <w:rPr>
                <w:rFonts w:hint="eastAsia" w:ascii="仿宋" w:hAnsi="仿宋" w:eastAsia="仿宋" w:cs="仿宋"/>
              </w:rPr>
              <w:t>Python编程轻松入门：</w:t>
            </w:r>
            <w:r>
              <w:rPr>
                <w:rFonts w:hint="eastAsia" w:ascii="仿宋" w:hAnsi="仿宋" w:eastAsia="仿宋" w:cs="仿宋"/>
                <w:spacing w:val="4"/>
              </w:rPr>
              <w:t xml:space="preserve"> </w:t>
            </w:r>
            <w:r>
              <w:rPr>
                <w:rFonts w:hint="eastAsia" w:ascii="仿宋" w:hAnsi="仿宋" w:eastAsia="仿宋" w:cs="仿宋"/>
              </w:rPr>
              <w:t>北京八中老师教你学编</w:t>
            </w:r>
            <w:r>
              <w:rPr>
                <w:rFonts w:hint="eastAsia" w:ascii="仿宋" w:hAnsi="仿宋" w:eastAsia="仿宋" w:cs="仿宋"/>
                <w:spacing w:val="2"/>
              </w:rPr>
              <w:t xml:space="preserve"> </w:t>
            </w:r>
            <w:r>
              <w:rPr>
                <w:rFonts w:hint="eastAsia" w:ascii="仿宋" w:hAnsi="仿宋" w:eastAsia="仿宋" w:cs="仿宋"/>
              </w:rPr>
              <w:t>程</w:t>
            </w:r>
          </w:p>
        </w:tc>
        <w:tc>
          <w:tcPr>
            <w:tcW w:w="954" w:type="dxa"/>
            <w:vAlign w:val="top"/>
          </w:tcPr>
          <w:p w14:paraId="4046710A">
            <w:pPr>
              <w:pStyle w:val="67"/>
              <w:spacing w:before="287"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40FCB5C7">
            <w:pPr>
              <w:pStyle w:val="67"/>
              <w:spacing w:before="287"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5B703DB3">
            <w:pPr>
              <w:pStyle w:val="67"/>
              <w:spacing w:before="287" w:line="240" w:lineRule="auto"/>
              <w:ind w:left="35"/>
              <w:rPr>
                <w:rFonts w:hint="eastAsia" w:ascii="仿宋" w:hAnsi="仿宋" w:eastAsia="仿宋" w:cs="仿宋"/>
              </w:rPr>
            </w:pPr>
            <w:r>
              <w:rPr>
                <w:rFonts w:hint="eastAsia" w:ascii="仿宋" w:hAnsi="仿宋" w:eastAsia="仿宋" w:cs="仿宋"/>
              </w:rPr>
              <w:t>2021-10-1</w:t>
            </w:r>
          </w:p>
        </w:tc>
        <w:tc>
          <w:tcPr>
            <w:tcW w:w="1102" w:type="dxa"/>
            <w:vAlign w:val="top"/>
          </w:tcPr>
          <w:p w14:paraId="190B05F3">
            <w:pPr>
              <w:pStyle w:val="67"/>
              <w:spacing w:before="287"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6F231E3D">
            <w:pPr>
              <w:pStyle w:val="67"/>
              <w:spacing w:before="25" w:line="240" w:lineRule="auto"/>
              <w:ind w:left="40"/>
              <w:rPr>
                <w:rFonts w:hint="eastAsia" w:ascii="仿宋" w:hAnsi="仿宋" w:eastAsia="仿宋" w:cs="仿宋"/>
              </w:rPr>
            </w:pPr>
            <w:r>
              <w:rPr>
                <w:rFonts w:hint="eastAsia" w:ascii="仿宋" w:hAnsi="仿宋" w:eastAsia="仿宋" w:cs="仿宋"/>
                <w:spacing w:val="-5"/>
              </w:rPr>
              <w:t>张军</w:t>
            </w:r>
          </w:p>
          <w:p w14:paraId="0F75219D">
            <w:pPr>
              <w:pStyle w:val="67"/>
              <w:spacing w:before="9" w:line="240" w:lineRule="auto"/>
              <w:ind w:left="42"/>
              <w:rPr>
                <w:rFonts w:hint="eastAsia" w:ascii="仿宋" w:hAnsi="仿宋" w:eastAsia="仿宋" w:cs="仿宋"/>
              </w:rPr>
            </w:pPr>
            <w:r>
              <w:rPr>
                <w:rFonts w:hint="eastAsia" w:ascii="仿宋" w:hAnsi="仿宋" w:eastAsia="仿宋" w:cs="仿宋"/>
                <w:spacing w:val="-4"/>
              </w:rPr>
              <w:t>熊雪亭</w:t>
            </w:r>
          </w:p>
          <w:p w14:paraId="442FD847">
            <w:pPr>
              <w:pStyle w:val="67"/>
              <w:spacing w:before="11" w:line="240" w:lineRule="auto"/>
              <w:ind w:left="38" w:right="452" w:hanging="1"/>
              <w:rPr>
                <w:rFonts w:hint="eastAsia" w:ascii="仿宋" w:hAnsi="仿宋" w:eastAsia="仿宋" w:cs="仿宋"/>
              </w:rPr>
            </w:pPr>
            <w:r>
              <w:rPr>
                <w:rFonts w:hint="eastAsia" w:ascii="仿宋" w:hAnsi="仿宋" w:eastAsia="仿宋" w:cs="仿宋"/>
                <w:spacing w:val="-2"/>
              </w:rPr>
              <w:t>巩媛丽</w:t>
            </w:r>
            <w:r>
              <w:rPr>
                <w:rFonts w:hint="eastAsia" w:ascii="仿宋" w:hAnsi="仿宋" w:eastAsia="仿宋" w:cs="仿宋"/>
              </w:rPr>
              <w:t xml:space="preserve"> </w:t>
            </w:r>
            <w:r>
              <w:rPr>
                <w:rFonts w:hint="eastAsia" w:ascii="仿宋" w:hAnsi="仿宋" w:eastAsia="仿宋" w:cs="仿宋"/>
                <w:spacing w:val="-4"/>
              </w:rPr>
              <w:t>蘧征</w:t>
            </w:r>
          </w:p>
        </w:tc>
        <w:tc>
          <w:tcPr>
            <w:tcW w:w="1304" w:type="dxa"/>
            <w:vAlign w:val="top"/>
          </w:tcPr>
          <w:p w14:paraId="4E6A4389">
            <w:pPr>
              <w:pStyle w:val="67"/>
              <w:spacing w:before="288" w:line="240" w:lineRule="auto"/>
              <w:ind w:left="148"/>
              <w:rPr>
                <w:rFonts w:hint="eastAsia" w:ascii="仿宋" w:hAnsi="仿宋" w:eastAsia="仿宋" w:cs="仿宋"/>
              </w:rPr>
            </w:pPr>
            <w:r>
              <w:rPr>
                <w:rFonts w:hint="eastAsia" w:ascii="仿宋" w:hAnsi="仿宋" w:eastAsia="仿宋" w:cs="仿宋"/>
                <w:spacing w:val="-1"/>
              </w:rPr>
              <w:t>信息技术</w:t>
            </w:r>
          </w:p>
        </w:tc>
      </w:tr>
      <w:tr w14:paraId="3E644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6A675150">
            <w:pPr>
              <w:pStyle w:val="67"/>
              <w:spacing w:before="96" w:line="240" w:lineRule="auto"/>
              <w:ind w:left="213"/>
              <w:rPr>
                <w:rFonts w:hint="eastAsia" w:ascii="仿宋" w:hAnsi="仿宋" w:eastAsia="仿宋" w:cs="仿宋"/>
              </w:rPr>
            </w:pPr>
            <w:r>
              <w:rPr>
                <w:rFonts w:hint="eastAsia" w:ascii="仿宋" w:hAnsi="仿宋" w:eastAsia="仿宋" w:cs="仿宋"/>
                <w:spacing w:val="-3"/>
              </w:rPr>
              <w:t>69</w:t>
            </w:r>
          </w:p>
        </w:tc>
        <w:tc>
          <w:tcPr>
            <w:tcW w:w="1600" w:type="dxa"/>
            <w:vAlign w:val="top"/>
          </w:tcPr>
          <w:p w14:paraId="6464D660">
            <w:pPr>
              <w:pStyle w:val="67"/>
              <w:spacing w:before="96" w:line="240" w:lineRule="auto"/>
              <w:ind w:left="26"/>
              <w:rPr>
                <w:rFonts w:hint="eastAsia" w:ascii="仿宋" w:hAnsi="仿宋" w:eastAsia="仿宋" w:cs="仿宋"/>
              </w:rPr>
            </w:pPr>
            <w:r>
              <w:rPr>
                <w:rFonts w:hint="eastAsia" w:ascii="仿宋" w:hAnsi="仿宋" w:eastAsia="仿宋" w:cs="仿宋"/>
                <w:spacing w:val="1"/>
              </w:rPr>
              <w:t>9787121369544</w:t>
            </w:r>
          </w:p>
        </w:tc>
        <w:tc>
          <w:tcPr>
            <w:tcW w:w="2455" w:type="dxa"/>
            <w:vAlign w:val="top"/>
          </w:tcPr>
          <w:p w14:paraId="01422376">
            <w:pPr>
              <w:pStyle w:val="67"/>
              <w:spacing w:before="16" w:line="240" w:lineRule="auto"/>
              <w:ind w:left="31" w:right="71" w:hanging="5"/>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绘图指南：分形</w:t>
            </w:r>
            <w:r>
              <w:rPr>
                <w:rFonts w:hint="eastAsia" w:ascii="仿宋" w:hAnsi="仿宋" w:eastAsia="仿宋" w:cs="仿宋"/>
              </w:rPr>
              <w:t xml:space="preserve"> </w:t>
            </w:r>
            <w:r>
              <w:rPr>
                <w:rFonts w:hint="eastAsia" w:ascii="仿宋" w:hAnsi="仿宋" w:eastAsia="仿宋" w:cs="仿宋"/>
                <w:spacing w:val="-1"/>
              </w:rPr>
              <w:t>与数据可视化</w:t>
            </w:r>
          </w:p>
        </w:tc>
        <w:tc>
          <w:tcPr>
            <w:tcW w:w="954" w:type="dxa"/>
            <w:vAlign w:val="top"/>
          </w:tcPr>
          <w:p w14:paraId="12481EC4">
            <w:pPr>
              <w:pStyle w:val="67"/>
              <w:spacing w:before="97"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44B77E01">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38D957CA">
            <w:pPr>
              <w:pStyle w:val="67"/>
              <w:spacing w:before="96" w:line="240" w:lineRule="auto"/>
              <w:ind w:left="35"/>
              <w:rPr>
                <w:rFonts w:hint="eastAsia" w:ascii="仿宋" w:hAnsi="仿宋" w:eastAsia="仿宋" w:cs="仿宋"/>
              </w:rPr>
            </w:pPr>
            <w:r>
              <w:rPr>
                <w:rFonts w:hint="eastAsia" w:ascii="仿宋" w:hAnsi="仿宋" w:eastAsia="仿宋" w:cs="仿宋"/>
              </w:rPr>
              <w:t>2021-9-1</w:t>
            </w:r>
          </w:p>
        </w:tc>
        <w:tc>
          <w:tcPr>
            <w:tcW w:w="1102" w:type="dxa"/>
            <w:vAlign w:val="top"/>
          </w:tcPr>
          <w:p w14:paraId="115EC8AF">
            <w:pPr>
              <w:pStyle w:val="67"/>
              <w:spacing w:before="96"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311.561-62</w:t>
            </w:r>
          </w:p>
        </w:tc>
        <w:tc>
          <w:tcPr>
            <w:tcW w:w="1220" w:type="dxa"/>
            <w:vAlign w:val="top"/>
          </w:tcPr>
          <w:p w14:paraId="42C9E786">
            <w:pPr>
              <w:pStyle w:val="67"/>
              <w:spacing w:before="97" w:line="240" w:lineRule="auto"/>
              <w:ind w:left="41"/>
              <w:rPr>
                <w:rFonts w:hint="eastAsia" w:ascii="仿宋" w:hAnsi="仿宋" w:eastAsia="仿宋" w:cs="仿宋"/>
              </w:rPr>
            </w:pPr>
            <w:r>
              <w:rPr>
                <w:rFonts w:hint="eastAsia" w:ascii="仿宋" w:hAnsi="仿宋" w:eastAsia="仿宋" w:cs="仿宋"/>
                <w:spacing w:val="-6"/>
              </w:rPr>
              <w:t>胡洁</w:t>
            </w:r>
          </w:p>
        </w:tc>
        <w:tc>
          <w:tcPr>
            <w:tcW w:w="1304" w:type="dxa"/>
            <w:vAlign w:val="top"/>
          </w:tcPr>
          <w:p w14:paraId="3C054222">
            <w:pPr>
              <w:pStyle w:val="67"/>
              <w:spacing w:before="97" w:line="240" w:lineRule="auto"/>
              <w:ind w:left="148"/>
              <w:rPr>
                <w:rFonts w:hint="eastAsia" w:ascii="仿宋" w:hAnsi="仿宋" w:eastAsia="仿宋" w:cs="仿宋"/>
              </w:rPr>
            </w:pPr>
            <w:r>
              <w:rPr>
                <w:rFonts w:hint="eastAsia" w:ascii="仿宋" w:hAnsi="仿宋" w:eastAsia="仿宋" w:cs="仿宋"/>
                <w:spacing w:val="-1"/>
              </w:rPr>
              <w:t>信息技术</w:t>
            </w:r>
          </w:p>
        </w:tc>
      </w:tr>
      <w:tr w14:paraId="09A4A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3825A047">
            <w:pPr>
              <w:pStyle w:val="67"/>
              <w:spacing w:before="190" w:line="240" w:lineRule="auto"/>
              <w:ind w:left="215"/>
              <w:rPr>
                <w:rFonts w:hint="eastAsia" w:ascii="仿宋" w:hAnsi="仿宋" w:eastAsia="仿宋" w:cs="仿宋"/>
              </w:rPr>
            </w:pPr>
            <w:r>
              <w:rPr>
                <w:rFonts w:hint="eastAsia" w:ascii="仿宋" w:hAnsi="仿宋" w:eastAsia="仿宋" w:cs="仿宋"/>
                <w:spacing w:val="-5"/>
              </w:rPr>
              <w:t>70</w:t>
            </w:r>
          </w:p>
        </w:tc>
        <w:tc>
          <w:tcPr>
            <w:tcW w:w="1600" w:type="dxa"/>
            <w:vAlign w:val="top"/>
          </w:tcPr>
          <w:p w14:paraId="05A6BA6E">
            <w:pPr>
              <w:pStyle w:val="67"/>
              <w:spacing w:before="190" w:line="240" w:lineRule="auto"/>
              <w:ind w:left="26"/>
              <w:rPr>
                <w:rFonts w:hint="eastAsia" w:ascii="仿宋" w:hAnsi="仿宋" w:eastAsia="仿宋" w:cs="仿宋"/>
              </w:rPr>
            </w:pPr>
            <w:r>
              <w:rPr>
                <w:rFonts w:hint="eastAsia" w:ascii="仿宋" w:hAnsi="仿宋" w:eastAsia="仿宋" w:cs="仿宋"/>
                <w:spacing w:val="1"/>
              </w:rPr>
              <w:t>9787115551481</w:t>
            </w:r>
          </w:p>
        </w:tc>
        <w:tc>
          <w:tcPr>
            <w:tcW w:w="2455" w:type="dxa"/>
            <w:vAlign w:val="top"/>
          </w:tcPr>
          <w:p w14:paraId="1E6A4727">
            <w:pPr>
              <w:pStyle w:val="67"/>
              <w:spacing w:before="88" w:line="240" w:lineRule="auto"/>
              <w:ind w:left="35" w:right="150" w:hanging="5"/>
              <w:rPr>
                <w:rFonts w:hint="eastAsia" w:ascii="仿宋" w:hAnsi="仿宋" w:eastAsia="仿宋" w:cs="仿宋"/>
              </w:rPr>
            </w:pPr>
            <w:r>
              <w:rPr>
                <w:rFonts w:hint="eastAsia" w:ascii="仿宋" w:hAnsi="仿宋" w:eastAsia="仿宋" w:cs="仿宋"/>
                <w:spacing w:val="1"/>
              </w:rPr>
              <w:t>数据结构 （</w:t>
            </w:r>
            <w:r>
              <w:rPr>
                <w:rFonts w:hint="eastAsia" w:ascii="仿宋" w:hAnsi="仿宋" w:eastAsia="仿宋" w:cs="仿宋"/>
              </w:rPr>
              <w:t>Python</w:t>
            </w:r>
            <w:r>
              <w:rPr>
                <w:rFonts w:hint="eastAsia" w:ascii="仿宋" w:hAnsi="仿宋" w:eastAsia="仿宋" w:cs="仿宋"/>
                <w:spacing w:val="1"/>
              </w:rPr>
              <w:t>语</w:t>
            </w:r>
            <w:r>
              <w:rPr>
                <w:rFonts w:hint="eastAsia" w:ascii="仿宋" w:hAnsi="仿宋" w:eastAsia="仿宋" w:cs="仿宋"/>
                <w:spacing w:val="4"/>
              </w:rPr>
              <w:t xml:space="preserve"> </w:t>
            </w:r>
            <w:r>
              <w:rPr>
                <w:rFonts w:hint="eastAsia" w:ascii="仿宋" w:hAnsi="仿宋" w:eastAsia="仿宋" w:cs="仿宋"/>
                <w:spacing w:val="-3"/>
              </w:rPr>
              <w:t>言描述</w:t>
            </w:r>
            <w:r>
              <w:rPr>
                <w:rFonts w:hint="eastAsia" w:ascii="仿宋" w:hAnsi="仿宋" w:eastAsia="仿宋" w:cs="仿宋"/>
                <w:spacing w:val="-9"/>
              </w:rPr>
              <w:t>）（</w:t>
            </w:r>
            <w:r>
              <w:rPr>
                <w:rFonts w:hint="eastAsia" w:ascii="仿宋" w:hAnsi="仿宋" w:eastAsia="仿宋" w:cs="仿宋"/>
                <w:spacing w:val="34"/>
                <w:w w:val="101"/>
              </w:rPr>
              <w:t xml:space="preserve"> </w:t>
            </w:r>
            <w:r>
              <w:rPr>
                <w:rFonts w:hint="eastAsia" w:ascii="仿宋" w:hAnsi="仿宋" w:eastAsia="仿宋" w:cs="仿宋"/>
                <w:spacing w:val="-3"/>
              </w:rPr>
              <w:t>第2版）</w:t>
            </w:r>
          </w:p>
        </w:tc>
        <w:tc>
          <w:tcPr>
            <w:tcW w:w="954" w:type="dxa"/>
            <w:vAlign w:val="top"/>
          </w:tcPr>
          <w:p w14:paraId="197A5A62">
            <w:pPr>
              <w:pStyle w:val="67"/>
              <w:spacing w:before="19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3C2E39AA">
            <w:pPr>
              <w:pStyle w:val="67"/>
              <w:spacing w:before="19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5EE7982E">
            <w:pPr>
              <w:pStyle w:val="67"/>
              <w:spacing w:before="190" w:line="240" w:lineRule="auto"/>
              <w:ind w:left="35"/>
              <w:rPr>
                <w:rFonts w:hint="eastAsia" w:ascii="仿宋" w:hAnsi="仿宋" w:eastAsia="仿宋" w:cs="仿宋"/>
              </w:rPr>
            </w:pPr>
            <w:r>
              <w:rPr>
                <w:rFonts w:hint="eastAsia" w:ascii="仿宋" w:hAnsi="仿宋" w:eastAsia="仿宋" w:cs="仿宋"/>
              </w:rPr>
              <w:t>2021-7-2</w:t>
            </w:r>
          </w:p>
        </w:tc>
        <w:tc>
          <w:tcPr>
            <w:tcW w:w="1102" w:type="dxa"/>
            <w:vAlign w:val="top"/>
          </w:tcPr>
          <w:p w14:paraId="53707EC8">
            <w:pPr>
              <w:pStyle w:val="67"/>
              <w:spacing w:before="19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5788339D">
            <w:pPr>
              <w:pStyle w:val="67"/>
              <w:spacing w:before="17" w:line="240" w:lineRule="auto"/>
              <w:ind w:left="36" w:right="126" w:hanging="2"/>
              <w:jc w:val="both"/>
              <w:rPr>
                <w:rFonts w:hint="eastAsia" w:ascii="仿宋" w:hAnsi="仿宋" w:eastAsia="仿宋" w:cs="仿宋"/>
              </w:rPr>
            </w:pPr>
            <w:r>
              <w:rPr>
                <w:rFonts w:hint="eastAsia" w:ascii="仿宋" w:hAnsi="仿宋" w:eastAsia="仿宋" w:cs="仿宋"/>
                <w:spacing w:val="-1"/>
              </w:rPr>
              <w:t>【美】肯尼</w:t>
            </w:r>
            <w:r>
              <w:rPr>
                <w:rFonts w:hint="eastAsia" w:ascii="仿宋" w:hAnsi="仿宋" w:eastAsia="仿宋" w:cs="仿宋"/>
                <w:spacing w:val="3"/>
              </w:rPr>
              <w:t xml:space="preserve"> </w:t>
            </w:r>
            <w:r>
              <w:rPr>
                <w:rFonts w:hint="eastAsia" w:ascii="仿宋" w:hAnsi="仿宋" w:eastAsia="仿宋" w:cs="仿宋"/>
                <w:spacing w:val="-11"/>
              </w:rPr>
              <w:t>斯</w:t>
            </w:r>
            <w:r>
              <w:rPr>
                <w:rFonts w:hint="eastAsia" w:ascii="仿宋" w:hAnsi="仿宋" w:eastAsia="仿宋" w:cs="仿宋"/>
                <w:spacing w:val="-14"/>
              </w:rPr>
              <w:t xml:space="preserve"> </w:t>
            </w:r>
            <w:r>
              <w:rPr>
                <w:rFonts w:hint="eastAsia" w:ascii="仿宋" w:hAnsi="仿宋" w:eastAsia="仿宋" w:cs="仿宋"/>
                <w:spacing w:val="-11"/>
              </w:rPr>
              <w:t>·A.兰伯</w:t>
            </w:r>
            <w:r>
              <w:rPr>
                <w:rFonts w:hint="eastAsia" w:ascii="仿宋" w:hAnsi="仿宋" w:eastAsia="仿宋" w:cs="仿宋"/>
              </w:rPr>
              <w:t xml:space="preserve"> 特</w:t>
            </w:r>
          </w:p>
        </w:tc>
        <w:tc>
          <w:tcPr>
            <w:tcW w:w="1304" w:type="dxa"/>
            <w:vAlign w:val="top"/>
          </w:tcPr>
          <w:p w14:paraId="16836554">
            <w:pPr>
              <w:pStyle w:val="67"/>
              <w:spacing w:before="191" w:line="240" w:lineRule="auto"/>
              <w:ind w:left="148"/>
              <w:rPr>
                <w:rFonts w:hint="eastAsia" w:ascii="仿宋" w:hAnsi="仿宋" w:eastAsia="仿宋" w:cs="仿宋"/>
              </w:rPr>
            </w:pPr>
            <w:r>
              <w:rPr>
                <w:rFonts w:hint="eastAsia" w:ascii="仿宋" w:hAnsi="仿宋" w:eastAsia="仿宋" w:cs="仿宋"/>
                <w:spacing w:val="-1"/>
              </w:rPr>
              <w:t>信息技术</w:t>
            </w:r>
          </w:p>
        </w:tc>
      </w:tr>
      <w:tr w14:paraId="272FE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45BE0523">
            <w:pPr>
              <w:pStyle w:val="67"/>
              <w:spacing w:before="188" w:line="240" w:lineRule="auto"/>
              <w:ind w:left="215"/>
              <w:rPr>
                <w:rFonts w:hint="eastAsia" w:ascii="仿宋" w:hAnsi="仿宋" w:eastAsia="仿宋" w:cs="仿宋"/>
              </w:rPr>
            </w:pPr>
            <w:r>
              <w:rPr>
                <w:rFonts w:hint="eastAsia" w:ascii="仿宋" w:hAnsi="仿宋" w:eastAsia="仿宋" w:cs="仿宋"/>
                <w:spacing w:val="-5"/>
              </w:rPr>
              <w:t>71</w:t>
            </w:r>
          </w:p>
        </w:tc>
        <w:tc>
          <w:tcPr>
            <w:tcW w:w="1600" w:type="dxa"/>
            <w:vAlign w:val="top"/>
          </w:tcPr>
          <w:p w14:paraId="285E2EAD">
            <w:pPr>
              <w:pStyle w:val="67"/>
              <w:spacing w:before="188" w:line="240" w:lineRule="auto"/>
              <w:ind w:left="26"/>
              <w:rPr>
                <w:rFonts w:hint="eastAsia" w:ascii="仿宋" w:hAnsi="仿宋" w:eastAsia="仿宋" w:cs="仿宋"/>
              </w:rPr>
            </w:pPr>
            <w:r>
              <w:rPr>
                <w:rFonts w:hint="eastAsia" w:ascii="仿宋" w:hAnsi="仿宋" w:eastAsia="仿宋" w:cs="仿宋"/>
                <w:spacing w:val="1"/>
              </w:rPr>
              <w:t>9787302577584</w:t>
            </w:r>
          </w:p>
        </w:tc>
        <w:tc>
          <w:tcPr>
            <w:tcW w:w="2455" w:type="dxa"/>
            <w:vAlign w:val="top"/>
          </w:tcPr>
          <w:p w14:paraId="77B4188E">
            <w:pPr>
              <w:pStyle w:val="67"/>
              <w:spacing w:before="20" w:line="240" w:lineRule="auto"/>
              <w:ind w:left="29" w:right="72" w:hanging="3"/>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数据分析与可视</w:t>
            </w:r>
            <w:r>
              <w:rPr>
                <w:rFonts w:hint="eastAsia" w:ascii="仿宋" w:hAnsi="仿宋" w:eastAsia="仿宋" w:cs="仿宋"/>
              </w:rPr>
              <w:t xml:space="preserve"> </w:t>
            </w:r>
            <w:r>
              <w:rPr>
                <w:rFonts w:hint="eastAsia" w:ascii="仿宋" w:hAnsi="仿宋" w:eastAsia="仿宋" w:cs="仿宋"/>
                <w:spacing w:val="3"/>
              </w:rPr>
              <w:t>化（第2版</w:t>
            </w:r>
            <w:r>
              <w:rPr>
                <w:rFonts w:hint="eastAsia" w:ascii="仿宋" w:hAnsi="仿宋" w:eastAsia="仿宋" w:cs="仿宋"/>
                <w:spacing w:val="-11"/>
              </w:rPr>
              <w:t>）（</w:t>
            </w:r>
            <w:r>
              <w:rPr>
                <w:rFonts w:hint="eastAsia" w:ascii="仿宋" w:hAnsi="仿宋" w:eastAsia="仿宋" w:cs="仿宋"/>
                <w:spacing w:val="3"/>
              </w:rPr>
              <w:t>微课视</w:t>
            </w:r>
            <w:r>
              <w:rPr>
                <w:rFonts w:hint="eastAsia" w:ascii="仿宋" w:hAnsi="仿宋" w:eastAsia="仿宋" w:cs="仿宋"/>
              </w:rPr>
              <w:t xml:space="preserve">  </w:t>
            </w:r>
            <w:r>
              <w:rPr>
                <w:rFonts w:hint="eastAsia" w:ascii="仿宋" w:hAnsi="仿宋" w:eastAsia="仿宋" w:cs="仿宋"/>
                <w:spacing w:val="-2"/>
              </w:rPr>
              <w:t>频版）</w:t>
            </w:r>
          </w:p>
        </w:tc>
        <w:tc>
          <w:tcPr>
            <w:tcW w:w="954" w:type="dxa"/>
            <w:vAlign w:val="top"/>
          </w:tcPr>
          <w:p w14:paraId="0E1567F7">
            <w:pPr>
              <w:pStyle w:val="67"/>
              <w:spacing w:before="189"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7973071F">
            <w:pPr>
              <w:pStyle w:val="67"/>
              <w:spacing w:before="188"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0BA02D56">
            <w:pPr>
              <w:pStyle w:val="67"/>
              <w:spacing w:before="188" w:line="240" w:lineRule="auto"/>
              <w:ind w:left="35"/>
              <w:rPr>
                <w:rFonts w:hint="eastAsia" w:ascii="仿宋" w:hAnsi="仿宋" w:eastAsia="仿宋" w:cs="仿宋"/>
              </w:rPr>
            </w:pPr>
            <w:r>
              <w:rPr>
                <w:rFonts w:hint="eastAsia" w:ascii="仿宋" w:hAnsi="仿宋" w:eastAsia="仿宋" w:cs="仿宋"/>
              </w:rPr>
              <w:t>2021-7-2</w:t>
            </w:r>
          </w:p>
        </w:tc>
        <w:tc>
          <w:tcPr>
            <w:tcW w:w="1102" w:type="dxa"/>
            <w:vAlign w:val="top"/>
          </w:tcPr>
          <w:p w14:paraId="594CC2A9">
            <w:pPr>
              <w:pStyle w:val="67"/>
              <w:spacing w:before="188"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2B39C17B">
            <w:pPr>
              <w:pStyle w:val="67"/>
              <w:spacing w:before="189" w:line="240" w:lineRule="auto"/>
              <w:ind w:left="35"/>
              <w:rPr>
                <w:rFonts w:hint="eastAsia" w:ascii="仿宋" w:hAnsi="仿宋" w:eastAsia="仿宋" w:cs="仿宋"/>
              </w:rPr>
            </w:pPr>
            <w:r>
              <w:rPr>
                <w:rFonts w:hint="eastAsia" w:ascii="仿宋" w:hAnsi="仿宋" w:eastAsia="仿宋" w:cs="仿宋"/>
                <w:spacing w:val="1"/>
              </w:rPr>
              <w:t>魏伟一</w:t>
            </w:r>
          </w:p>
        </w:tc>
        <w:tc>
          <w:tcPr>
            <w:tcW w:w="1304" w:type="dxa"/>
            <w:vAlign w:val="top"/>
          </w:tcPr>
          <w:p w14:paraId="0D9F745C">
            <w:pPr>
              <w:pStyle w:val="67"/>
              <w:spacing w:before="189" w:line="240" w:lineRule="auto"/>
              <w:ind w:left="148"/>
              <w:rPr>
                <w:rFonts w:hint="eastAsia" w:ascii="仿宋" w:hAnsi="仿宋" w:eastAsia="仿宋" w:cs="仿宋"/>
              </w:rPr>
            </w:pPr>
            <w:r>
              <w:rPr>
                <w:rFonts w:hint="eastAsia" w:ascii="仿宋" w:hAnsi="仿宋" w:eastAsia="仿宋" w:cs="仿宋"/>
                <w:spacing w:val="-1"/>
              </w:rPr>
              <w:t>信息技术</w:t>
            </w:r>
          </w:p>
        </w:tc>
      </w:tr>
      <w:tr w14:paraId="49778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1F6DA210">
            <w:pPr>
              <w:pStyle w:val="67"/>
              <w:spacing w:before="97" w:line="240" w:lineRule="auto"/>
              <w:ind w:left="215"/>
              <w:rPr>
                <w:rFonts w:hint="eastAsia" w:ascii="仿宋" w:hAnsi="仿宋" w:eastAsia="仿宋" w:cs="仿宋"/>
              </w:rPr>
            </w:pPr>
            <w:r>
              <w:rPr>
                <w:rFonts w:hint="eastAsia" w:ascii="仿宋" w:hAnsi="仿宋" w:eastAsia="仿宋" w:cs="仿宋"/>
                <w:spacing w:val="-5"/>
              </w:rPr>
              <w:t>72</w:t>
            </w:r>
          </w:p>
        </w:tc>
        <w:tc>
          <w:tcPr>
            <w:tcW w:w="1600" w:type="dxa"/>
            <w:vAlign w:val="top"/>
          </w:tcPr>
          <w:p w14:paraId="54B47413">
            <w:pPr>
              <w:pStyle w:val="67"/>
              <w:spacing w:before="97" w:line="240" w:lineRule="auto"/>
              <w:ind w:left="26"/>
              <w:rPr>
                <w:rFonts w:hint="eastAsia" w:ascii="仿宋" w:hAnsi="仿宋" w:eastAsia="仿宋" w:cs="仿宋"/>
              </w:rPr>
            </w:pPr>
            <w:r>
              <w:rPr>
                <w:rFonts w:hint="eastAsia" w:ascii="仿宋" w:hAnsi="仿宋" w:eastAsia="仿宋" w:cs="仿宋"/>
                <w:spacing w:val="1"/>
              </w:rPr>
              <w:t>9787115565570</w:t>
            </w:r>
          </w:p>
        </w:tc>
        <w:tc>
          <w:tcPr>
            <w:tcW w:w="2455" w:type="dxa"/>
            <w:vAlign w:val="top"/>
          </w:tcPr>
          <w:p w14:paraId="207622FD">
            <w:pPr>
              <w:pStyle w:val="67"/>
              <w:spacing w:before="18" w:line="240" w:lineRule="auto"/>
              <w:ind w:left="32" w:right="69"/>
              <w:rPr>
                <w:rFonts w:hint="eastAsia" w:ascii="仿宋" w:hAnsi="仿宋" w:eastAsia="仿宋" w:cs="仿宋"/>
              </w:rPr>
            </w:pPr>
            <w:r>
              <w:rPr>
                <w:rFonts w:hint="eastAsia" w:ascii="仿宋" w:hAnsi="仿宋" w:eastAsia="仿宋" w:cs="仿宋"/>
              </w:rPr>
              <w:t>学Python 不加班</w:t>
            </w:r>
            <w:r>
              <w:rPr>
                <w:rFonts w:hint="eastAsia" w:ascii="仿宋" w:hAnsi="仿宋" w:eastAsia="仿宋" w:cs="仿宋"/>
                <w:spacing w:val="10"/>
              </w:rPr>
              <w:t xml:space="preserve"> </w:t>
            </w:r>
            <w:r>
              <w:rPr>
                <w:rFonts w:hint="eastAsia" w:ascii="仿宋" w:hAnsi="仿宋" w:eastAsia="仿宋" w:cs="仿宋"/>
              </w:rPr>
              <w:t xml:space="preserve">轻松 </w:t>
            </w:r>
            <w:r>
              <w:rPr>
                <w:rFonts w:hint="eastAsia" w:ascii="仿宋" w:hAnsi="仿宋" w:eastAsia="仿宋" w:cs="仿宋"/>
                <w:spacing w:val="-1"/>
              </w:rPr>
              <w:t>实现办公自动化</w:t>
            </w:r>
          </w:p>
        </w:tc>
        <w:tc>
          <w:tcPr>
            <w:tcW w:w="954" w:type="dxa"/>
            <w:vAlign w:val="top"/>
          </w:tcPr>
          <w:p w14:paraId="7E05EAA9">
            <w:pPr>
              <w:pStyle w:val="67"/>
              <w:spacing w:before="97"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686E6718">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C8CBC27">
            <w:pPr>
              <w:pStyle w:val="67"/>
              <w:spacing w:before="97" w:line="240" w:lineRule="auto"/>
              <w:ind w:left="35"/>
              <w:rPr>
                <w:rFonts w:hint="eastAsia" w:ascii="仿宋" w:hAnsi="仿宋" w:eastAsia="仿宋" w:cs="仿宋"/>
              </w:rPr>
            </w:pPr>
            <w:r>
              <w:rPr>
                <w:rFonts w:hint="eastAsia" w:ascii="仿宋" w:hAnsi="仿宋" w:eastAsia="仿宋" w:cs="仿宋"/>
              </w:rPr>
              <w:t>2021-7-1</w:t>
            </w:r>
          </w:p>
        </w:tc>
        <w:tc>
          <w:tcPr>
            <w:tcW w:w="1102" w:type="dxa"/>
            <w:vAlign w:val="top"/>
          </w:tcPr>
          <w:p w14:paraId="77DB43E3">
            <w:pPr>
              <w:pStyle w:val="67"/>
              <w:spacing w:before="97"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w:t>
            </w:r>
          </w:p>
        </w:tc>
        <w:tc>
          <w:tcPr>
            <w:tcW w:w="1220" w:type="dxa"/>
            <w:vAlign w:val="top"/>
          </w:tcPr>
          <w:p w14:paraId="4468E5E7">
            <w:pPr>
              <w:pStyle w:val="67"/>
              <w:spacing w:before="98" w:line="240" w:lineRule="auto"/>
              <w:ind w:left="39"/>
              <w:rPr>
                <w:rFonts w:hint="eastAsia" w:ascii="仿宋" w:hAnsi="仿宋" w:eastAsia="仿宋" w:cs="仿宋"/>
              </w:rPr>
            </w:pPr>
            <w:r>
              <w:rPr>
                <w:rFonts w:hint="eastAsia" w:ascii="仿宋" w:hAnsi="仿宋" w:eastAsia="仿宋" w:cs="仿宋"/>
                <w:spacing w:val="-3"/>
              </w:rPr>
              <w:t>何华平</w:t>
            </w:r>
          </w:p>
        </w:tc>
        <w:tc>
          <w:tcPr>
            <w:tcW w:w="1304" w:type="dxa"/>
            <w:vAlign w:val="top"/>
          </w:tcPr>
          <w:p w14:paraId="0D5D00B4">
            <w:pPr>
              <w:pStyle w:val="67"/>
              <w:spacing w:before="98" w:line="240" w:lineRule="auto"/>
              <w:ind w:left="148"/>
              <w:rPr>
                <w:rFonts w:hint="eastAsia" w:ascii="仿宋" w:hAnsi="仿宋" w:eastAsia="仿宋" w:cs="仿宋"/>
              </w:rPr>
            </w:pPr>
            <w:r>
              <w:rPr>
                <w:rFonts w:hint="eastAsia" w:ascii="仿宋" w:hAnsi="仿宋" w:eastAsia="仿宋" w:cs="仿宋"/>
                <w:spacing w:val="-1"/>
              </w:rPr>
              <w:t>信息技术</w:t>
            </w:r>
          </w:p>
        </w:tc>
      </w:tr>
      <w:tr w14:paraId="1B3C3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2ED6BCD3">
            <w:pPr>
              <w:pStyle w:val="67"/>
              <w:spacing w:before="98" w:line="240" w:lineRule="auto"/>
              <w:ind w:left="215"/>
              <w:rPr>
                <w:rFonts w:hint="eastAsia" w:ascii="仿宋" w:hAnsi="仿宋" w:eastAsia="仿宋" w:cs="仿宋"/>
              </w:rPr>
            </w:pPr>
            <w:r>
              <w:rPr>
                <w:rFonts w:hint="eastAsia" w:ascii="仿宋" w:hAnsi="仿宋" w:eastAsia="仿宋" w:cs="仿宋"/>
                <w:spacing w:val="-5"/>
              </w:rPr>
              <w:t>73</w:t>
            </w:r>
          </w:p>
        </w:tc>
        <w:tc>
          <w:tcPr>
            <w:tcW w:w="1600" w:type="dxa"/>
            <w:vAlign w:val="top"/>
          </w:tcPr>
          <w:p w14:paraId="5124B920">
            <w:pPr>
              <w:pStyle w:val="67"/>
              <w:spacing w:before="98" w:line="240" w:lineRule="auto"/>
              <w:ind w:left="26"/>
              <w:rPr>
                <w:rFonts w:hint="eastAsia" w:ascii="仿宋" w:hAnsi="仿宋" w:eastAsia="仿宋" w:cs="仿宋"/>
              </w:rPr>
            </w:pPr>
            <w:r>
              <w:rPr>
                <w:rFonts w:hint="eastAsia" w:ascii="仿宋" w:hAnsi="仿宋" w:eastAsia="仿宋" w:cs="仿宋"/>
                <w:spacing w:val="1"/>
              </w:rPr>
              <w:t>9787121412417</w:t>
            </w:r>
          </w:p>
        </w:tc>
        <w:tc>
          <w:tcPr>
            <w:tcW w:w="2455" w:type="dxa"/>
            <w:vAlign w:val="top"/>
          </w:tcPr>
          <w:p w14:paraId="3AFE28E0">
            <w:pPr>
              <w:pStyle w:val="67"/>
              <w:spacing w:before="20" w:line="240" w:lineRule="auto"/>
              <w:ind w:left="30" w:right="151" w:hanging="4"/>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自动化办公：3</w:t>
            </w:r>
            <w:r>
              <w:rPr>
                <w:rFonts w:hint="eastAsia" w:ascii="仿宋" w:hAnsi="仿宋" w:eastAsia="仿宋" w:cs="仿宋"/>
              </w:rPr>
              <w:t xml:space="preserve"> </w:t>
            </w:r>
            <w:r>
              <w:rPr>
                <w:rFonts w:hint="eastAsia" w:ascii="仿宋" w:hAnsi="仿宋" w:eastAsia="仿宋" w:cs="仿宋"/>
                <w:spacing w:val="-1"/>
              </w:rPr>
              <w:t>分钟完成一天工作</w:t>
            </w:r>
          </w:p>
        </w:tc>
        <w:tc>
          <w:tcPr>
            <w:tcW w:w="954" w:type="dxa"/>
            <w:vAlign w:val="top"/>
          </w:tcPr>
          <w:p w14:paraId="53BFAD4A">
            <w:pPr>
              <w:pStyle w:val="67"/>
              <w:spacing w:before="99"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2E9ED264">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0C55790">
            <w:pPr>
              <w:pStyle w:val="67"/>
              <w:spacing w:before="98" w:line="240" w:lineRule="auto"/>
              <w:ind w:left="35"/>
              <w:rPr>
                <w:rFonts w:hint="eastAsia" w:ascii="仿宋" w:hAnsi="仿宋" w:eastAsia="仿宋" w:cs="仿宋"/>
              </w:rPr>
            </w:pPr>
            <w:r>
              <w:rPr>
                <w:rFonts w:hint="eastAsia" w:ascii="仿宋" w:hAnsi="仿宋" w:eastAsia="仿宋" w:cs="仿宋"/>
              </w:rPr>
              <w:t>2021-7-1</w:t>
            </w:r>
          </w:p>
        </w:tc>
        <w:tc>
          <w:tcPr>
            <w:tcW w:w="1102" w:type="dxa"/>
            <w:vAlign w:val="top"/>
          </w:tcPr>
          <w:p w14:paraId="2BE71F05">
            <w:pPr>
              <w:pStyle w:val="67"/>
              <w:spacing w:before="98"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32F1FE61">
            <w:pPr>
              <w:pStyle w:val="67"/>
              <w:spacing w:before="99" w:line="240" w:lineRule="auto"/>
              <w:ind w:left="37"/>
              <w:rPr>
                <w:rFonts w:hint="eastAsia" w:ascii="仿宋" w:hAnsi="仿宋" w:eastAsia="仿宋" w:cs="仿宋"/>
              </w:rPr>
            </w:pPr>
            <w:r>
              <w:rPr>
                <w:rFonts w:hint="eastAsia" w:ascii="仿宋" w:hAnsi="仿宋" w:eastAsia="仿宋" w:cs="仿宋"/>
                <w:spacing w:val="-2"/>
              </w:rPr>
              <w:t>廖茂文</w:t>
            </w:r>
          </w:p>
        </w:tc>
        <w:tc>
          <w:tcPr>
            <w:tcW w:w="1304" w:type="dxa"/>
            <w:vAlign w:val="top"/>
          </w:tcPr>
          <w:p w14:paraId="656888C7">
            <w:pPr>
              <w:pStyle w:val="67"/>
              <w:spacing w:before="99" w:line="240" w:lineRule="auto"/>
              <w:ind w:left="148"/>
              <w:rPr>
                <w:rFonts w:hint="eastAsia" w:ascii="仿宋" w:hAnsi="仿宋" w:eastAsia="仿宋" w:cs="仿宋"/>
              </w:rPr>
            </w:pPr>
            <w:r>
              <w:rPr>
                <w:rFonts w:hint="eastAsia" w:ascii="仿宋" w:hAnsi="仿宋" w:eastAsia="仿宋" w:cs="仿宋"/>
                <w:spacing w:val="-1"/>
              </w:rPr>
              <w:t>信息技术</w:t>
            </w:r>
          </w:p>
        </w:tc>
      </w:tr>
      <w:tr w14:paraId="211EA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6AA21A5F">
            <w:pPr>
              <w:pStyle w:val="67"/>
              <w:spacing w:before="99" w:line="240" w:lineRule="auto"/>
              <w:ind w:left="215"/>
              <w:rPr>
                <w:rFonts w:hint="eastAsia" w:ascii="仿宋" w:hAnsi="仿宋" w:eastAsia="仿宋" w:cs="仿宋"/>
              </w:rPr>
            </w:pPr>
            <w:r>
              <w:rPr>
                <w:rFonts w:hint="eastAsia" w:ascii="仿宋" w:hAnsi="仿宋" w:eastAsia="仿宋" w:cs="仿宋"/>
                <w:spacing w:val="-5"/>
              </w:rPr>
              <w:t>74</w:t>
            </w:r>
          </w:p>
        </w:tc>
        <w:tc>
          <w:tcPr>
            <w:tcW w:w="1600" w:type="dxa"/>
            <w:vAlign w:val="top"/>
          </w:tcPr>
          <w:p w14:paraId="4A89323E">
            <w:pPr>
              <w:pStyle w:val="67"/>
              <w:spacing w:before="99" w:line="240" w:lineRule="auto"/>
              <w:ind w:left="26"/>
              <w:rPr>
                <w:rFonts w:hint="eastAsia" w:ascii="仿宋" w:hAnsi="仿宋" w:eastAsia="仿宋" w:cs="仿宋"/>
              </w:rPr>
            </w:pPr>
            <w:r>
              <w:rPr>
                <w:rFonts w:hint="eastAsia" w:ascii="仿宋" w:hAnsi="仿宋" w:eastAsia="仿宋" w:cs="仿宋"/>
                <w:spacing w:val="1"/>
              </w:rPr>
              <w:t>9787121409806</w:t>
            </w:r>
          </w:p>
        </w:tc>
        <w:tc>
          <w:tcPr>
            <w:tcW w:w="2455" w:type="dxa"/>
            <w:vAlign w:val="top"/>
          </w:tcPr>
          <w:p w14:paraId="20D43DE6">
            <w:pPr>
              <w:pStyle w:val="67"/>
              <w:spacing w:before="22" w:line="240" w:lineRule="auto"/>
              <w:ind w:left="27" w:right="143" w:hanging="4"/>
              <w:rPr>
                <w:rFonts w:hint="eastAsia" w:ascii="仿宋" w:hAnsi="仿宋" w:eastAsia="仿宋" w:cs="仿宋"/>
              </w:rPr>
            </w:pPr>
            <w:r>
              <w:rPr>
                <w:rFonts w:hint="eastAsia" w:ascii="仿宋" w:hAnsi="仿宋" w:eastAsia="仿宋" w:cs="仿宋"/>
              </w:rPr>
              <w:t>ArcGIS</w:t>
            </w:r>
            <w:r>
              <w:rPr>
                <w:rFonts w:hint="eastAsia" w:ascii="仿宋" w:hAnsi="仿宋" w:eastAsia="仿宋" w:cs="仿宋"/>
                <w:spacing w:val="6"/>
              </w:rPr>
              <w:t xml:space="preserve"> </w:t>
            </w:r>
            <w:r>
              <w:rPr>
                <w:rFonts w:hint="eastAsia" w:ascii="仿宋" w:hAnsi="仿宋" w:eastAsia="仿宋" w:cs="仿宋"/>
              </w:rPr>
              <w:t>Python</w:t>
            </w:r>
            <w:r>
              <w:rPr>
                <w:rFonts w:hint="eastAsia" w:ascii="仿宋" w:hAnsi="仿宋" w:eastAsia="仿宋" w:cs="仿宋"/>
                <w:spacing w:val="6"/>
              </w:rPr>
              <w:t>编程基</w:t>
            </w:r>
            <w:r>
              <w:rPr>
                <w:rFonts w:hint="eastAsia" w:ascii="仿宋" w:hAnsi="仿宋" w:eastAsia="仿宋" w:cs="仿宋"/>
              </w:rPr>
              <w:t xml:space="preserve"> </w:t>
            </w:r>
            <w:r>
              <w:rPr>
                <w:rFonts w:hint="eastAsia" w:ascii="仿宋" w:hAnsi="仿宋" w:eastAsia="仿宋" w:cs="仿宋"/>
                <w:spacing w:val="-1"/>
              </w:rPr>
              <w:t>础与应用</w:t>
            </w:r>
          </w:p>
        </w:tc>
        <w:tc>
          <w:tcPr>
            <w:tcW w:w="954" w:type="dxa"/>
            <w:vAlign w:val="top"/>
          </w:tcPr>
          <w:p w14:paraId="08640BA0">
            <w:pPr>
              <w:pStyle w:val="67"/>
              <w:spacing w:before="100"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7520EC13">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0BFEB19">
            <w:pPr>
              <w:pStyle w:val="67"/>
              <w:spacing w:before="99" w:line="240" w:lineRule="auto"/>
              <w:ind w:left="35"/>
              <w:rPr>
                <w:rFonts w:hint="eastAsia" w:ascii="仿宋" w:hAnsi="仿宋" w:eastAsia="仿宋" w:cs="仿宋"/>
              </w:rPr>
            </w:pPr>
            <w:r>
              <w:rPr>
                <w:rFonts w:hint="eastAsia" w:ascii="仿宋" w:hAnsi="仿宋" w:eastAsia="仿宋" w:cs="仿宋"/>
              </w:rPr>
              <w:t>2021-5-1</w:t>
            </w:r>
          </w:p>
        </w:tc>
        <w:tc>
          <w:tcPr>
            <w:tcW w:w="1102" w:type="dxa"/>
            <w:vAlign w:val="top"/>
          </w:tcPr>
          <w:p w14:paraId="60B036DE">
            <w:pPr>
              <w:pStyle w:val="67"/>
              <w:spacing w:before="99" w:line="240" w:lineRule="auto"/>
              <w:ind w:left="32"/>
              <w:rPr>
                <w:rFonts w:hint="eastAsia" w:ascii="仿宋" w:hAnsi="仿宋" w:eastAsia="仿宋" w:cs="仿宋"/>
              </w:rPr>
            </w:pPr>
            <w:r>
              <w:rPr>
                <w:rFonts w:hint="eastAsia" w:ascii="仿宋" w:hAnsi="仿宋" w:eastAsia="仿宋" w:cs="仿宋"/>
              </w:rPr>
              <w:t>P208</w:t>
            </w:r>
          </w:p>
        </w:tc>
        <w:tc>
          <w:tcPr>
            <w:tcW w:w="1220" w:type="dxa"/>
            <w:vAlign w:val="top"/>
          </w:tcPr>
          <w:p w14:paraId="70D82074">
            <w:pPr>
              <w:pStyle w:val="67"/>
              <w:spacing w:before="99" w:line="240" w:lineRule="auto"/>
              <w:ind w:left="40"/>
              <w:rPr>
                <w:rFonts w:hint="eastAsia" w:ascii="仿宋" w:hAnsi="仿宋" w:eastAsia="仿宋" w:cs="仿宋"/>
              </w:rPr>
            </w:pPr>
            <w:r>
              <w:rPr>
                <w:rFonts w:hint="eastAsia" w:ascii="仿宋" w:hAnsi="仿宋" w:eastAsia="仿宋" w:cs="仿宋"/>
                <w:spacing w:val="-3"/>
              </w:rPr>
              <w:t>张彦敏</w:t>
            </w:r>
          </w:p>
        </w:tc>
        <w:tc>
          <w:tcPr>
            <w:tcW w:w="1304" w:type="dxa"/>
            <w:vAlign w:val="top"/>
          </w:tcPr>
          <w:p w14:paraId="4773CB88">
            <w:pPr>
              <w:pStyle w:val="67"/>
              <w:spacing w:before="100" w:line="240" w:lineRule="auto"/>
              <w:ind w:left="148"/>
              <w:rPr>
                <w:rFonts w:hint="eastAsia" w:ascii="仿宋" w:hAnsi="仿宋" w:eastAsia="仿宋" w:cs="仿宋"/>
              </w:rPr>
            </w:pPr>
            <w:r>
              <w:rPr>
                <w:rFonts w:hint="eastAsia" w:ascii="仿宋" w:hAnsi="仿宋" w:eastAsia="仿宋" w:cs="仿宋"/>
                <w:spacing w:val="-1"/>
              </w:rPr>
              <w:t>信息技术</w:t>
            </w:r>
          </w:p>
        </w:tc>
      </w:tr>
      <w:tr w14:paraId="2DCA0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49532DFA">
            <w:pPr>
              <w:pStyle w:val="67"/>
              <w:spacing w:before="100" w:line="240" w:lineRule="auto"/>
              <w:ind w:left="215"/>
              <w:rPr>
                <w:rFonts w:hint="eastAsia" w:ascii="仿宋" w:hAnsi="仿宋" w:eastAsia="仿宋" w:cs="仿宋"/>
              </w:rPr>
            </w:pPr>
            <w:r>
              <w:rPr>
                <w:rFonts w:hint="eastAsia" w:ascii="仿宋" w:hAnsi="仿宋" w:eastAsia="仿宋" w:cs="仿宋"/>
                <w:spacing w:val="-5"/>
              </w:rPr>
              <w:t>75</w:t>
            </w:r>
          </w:p>
        </w:tc>
        <w:tc>
          <w:tcPr>
            <w:tcW w:w="1600" w:type="dxa"/>
            <w:vAlign w:val="top"/>
          </w:tcPr>
          <w:p w14:paraId="261FCCC5">
            <w:pPr>
              <w:pStyle w:val="67"/>
              <w:spacing w:before="100" w:line="240" w:lineRule="auto"/>
              <w:ind w:left="26"/>
              <w:rPr>
                <w:rFonts w:hint="eastAsia" w:ascii="仿宋" w:hAnsi="仿宋" w:eastAsia="仿宋" w:cs="仿宋"/>
              </w:rPr>
            </w:pPr>
            <w:r>
              <w:rPr>
                <w:rFonts w:hint="eastAsia" w:ascii="仿宋" w:hAnsi="仿宋" w:eastAsia="仿宋" w:cs="仿宋"/>
                <w:spacing w:val="1"/>
              </w:rPr>
              <w:t>9787115562425</w:t>
            </w:r>
          </w:p>
        </w:tc>
        <w:tc>
          <w:tcPr>
            <w:tcW w:w="2455" w:type="dxa"/>
            <w:vAlign w:val="top"/>
          </w:tcPr>
          <w:p w14:paraId="2E88B253">
            <w:pPr>
              <w:pStyle w:val="67"/>
              <w:spacing w:before="101" w:line="240" w:lineRule="auto"/>
              <w:ind w:left="30"/>
              <w:rPr>
                <w:rFonts w:hint="eastAsia" w:ascii="仿宋" w:hAnsi="仿宋" w:eastAsia="仿宋" w:cs="仿宋"/>
              </w:rPr>
            </w:pPr>
            <w:r>
              <w:rPr>
                <w:rFonts w:hint="eastAsia" w:ascii="仿宋" w:hAnsi="仿宋" w:eastAsia="仿宋" w:cs="仿宋"/>
                <w:spacing w:val="1"/>
              </w:rPr>
              <w:t>用</w:t>
            </w:r>
            <w:r>
              <w:rPr>
                <w:rFonts w:hint="eastAsia" w:ascii="仿宋" w:hAnsi="仿宋" w:eastAsia="仿宋" w:cs="仿宋"/>
              </w:rPr>
              <w:t>Python</w:t>
            </w:r>
            <w:r>
              <w:rPr>
                <w:rFonts w:hint="eastAsia" w:ascii="仿宋" w:hAnsi="仿宋" w:eastAsia="仿宋" w:cs="仿宋"/>
                <w:spacing w:val="1"/>
              </w:rPr>
              <w:t>学数学</w:t>
            </w:r>
          </w:p>
        </w:tc>
        <w:tc>
          <w:tcPr>
            <w:tcW w:w="954" w:type="dxa"/>
            <w:vAlign w:val="top"/>
          </w:tcPr>
          <w:p w14:paraId="13221056">
            <w:pPr>
              <w:pStyle w:val="67"/>
              <w:spacing w:before="10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147C09BF">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0C7668F5">
            <w:pPr>
              <w:pStyle w:val="67"/>
              <w:spacing w:before="100" w:line="240" w:lineRule="auto"/>
              <w:ind w:left="35"/>
              <w:rPr>
                <w:rFonts w:hint="eastAsia" w:ascii="仿宋" w:hAnsi="仿宋" w:eastAsia="仿宋" w:cs="仿宋"/>
              </w:rPr>
            </w:pPr>
            <w:r>
              <w:rPr>
                <w:rFonts w:hint="eastAsia" w:ascii="仿宋" w:hAnsi="仿宋" w:eastAsia="仿宋" w:cs="仿宋"/>
              </w:rPr>
              <w:t>2021-5-1</w:t>
            </w:r>
          </w:p>
        </w:tc>
        <w:tc>
          <w:tcPr>
            <w:tcW w:w="1102" w:type="dxa"/>
            <w:vAlign w:val="top"/>
          </w:tcPr>
          <w:p w14:paraId="2516336D">
            <w:pPr>
              <w:pStyle w:val="67"/>
              <w:spacing w:before="10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66110024">
            <w:pPr>
              <w:pStyle w:val="67"/>
              <w:spacing w:before="22" w:line="240" w:lineRule="auto"/>
              <w:ind w:left="91" w:right="131" w:hanging="57"/>
              <w:rPr>
                <w:rFonts w:hint="eastAsia" w:ascii="仿宋" w:hAnsi="仿宋" w:eastAsia="仿宋" w:cs="仿宋"/>
              </w:rPr>
            </w:pPr>
            <w:r>
              <w:rPr>
                <w:rFonts w:hint="eastAsia" w:ascii="仿宋" w:hAnsi="仿宋" w:eastAsia="仿宋" w:cs="仿宋"/>
                <w:spacing w:val="-1"/>
              </w:rPr>
              <w:t>【美】彼得</w:t>
            </w:r>
            <w:r>
              <w:rPr>
                <w:rFonts w:hint="eastAsia" w:ascii="仿宋" w:hAnsi="仿宋" w:eastAsia="仿宋" w:cs="仿宋"/>
                <w:spacing w:val="3"/>
              </w:rPr>
              <w:t xml:space="preserve"> </w:t>
            </w:r>
            <w:r>
              <w:rPr>
                <w:rFonts w:hint="eastAsia" w:ascii="仿宋" w:hAnsi="仿宋" w:eastAsia="仿宋" w:cs="仿宋"/>
                <w:spacing w:val="-15"/>
              </w:rPr>
              <w:t>·法雷尔</w:t>
            </w:r>
          </w:p>
        </w:tc>
        <w:tc>
          <w:tcPr>
            <w:tcW w:w="1304" w:type="dxa"/>
            <w:vAlign w:val="top"/>
          </w:tcPr>
          <w:p w14:paraId="722373B5">
            <w:pPr>
              <w:pStyle w:val="67"/>
              <w:spacing w:before="101" w:line="240" w:lineRule="auto"/>
              <w:ind w:left="148"/>
              <w:rPr>
                <w:rFonts w:hint="eastAsia" w:ascii="仿宋" w:hAnsi="仿宋" w:eastAsia="仿宋" w:cs="仿宋"/>
              </w:rPr>
            </w:pPr>
            <w:r>
              <w:rPr>
                <w:rFonts w:hint="eastAsia" w:ascii="仿宋" w:hAnsi="仿宋" w:eastAsia="仿宋" w:cs="仿宋"/>
                <w:spacing w:val="-1"/>
              </w:rPr>
              <w:t>信息技术</w:t>
            </w:r>
          </w:p>
        </w:tc>
      </w:tr>
      <w:tr w14:paraId="2CF43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45" w:type="dxa"/>
            <w:vAlign w:val="top"/>
          </w:tcPr>
          <w:p w14:paraId="7777F84F">
            <w:pPr>
              <w:pStyle w:val="67"/>
              <w:spacing w:before="13" w:line="240" w:lineRule="auto"/>
              <w:ind w:left="215"/>
              <w:rPr>
                <w:rFonts w:hint="eastAsia" w:ascii="仿宋" w:hAnsi="仿宋" w:eastAsia="仿宋" w:cs="仿宋"/>
              </w:rPr>
            </w:pPr>
            <w:r>
              <w:rPr>
                <w:rFonts w:hint="eastAsia" w:ascii="仿宋" w:hAnsi="仿宋" w:eastAsia="仿宋" w:cs="仿宋"/>
                <w:spacing w:val="-5"/>
              </w:rPr>
              <w:t>76</w:t>
            </w:r>
          </w:p>
        </w:tc>
        <w:tc>
          <w:tcPr>
            <w:tcW w:w="1600" w:type="dxa"/>
            <w:vAlign w:val="top"/>
          </w:tcPr>
          <w:p w14:paraId="47F2187F">
            <w:pPr>
              <w:pStyle w:val="67"/>
              <w:spacing w:before="13" w:line="240" w:lineRule="auto"/>
              <w:ind w:left="26"/>
              <w:rPr>
                <w:rFonts w:hint="eastAsia" w:ascii="仿宋" w:hAnsi="仿宋" w:eastAsia="仿宋" w:cs="仿宋"/>
              </w:rPr>
            </w:pPr>
            <w:r>
              <w:rPr>
                <w:rFonts w:hint="eastAsia" w:ascii="仿宋" w:hAnsi="仿宋" w:eastAsia="仿宋" w:cs="仿宋"/>
                <w:spacing w:val="1"/>
              </w:rPr>
              <w:t>9787115554147</w:t>
            </w:r>
          </w:p>
        </w:tc>
        <w:tc>
          <w:tcPr>
            <w:tcW w:w="2455" w:type="dxa"/>
            <w:vAlign w:val="top"/>
          </w:tcPr>
          <w:p w14:paraId="109388C5">
            <w:pPr>
              <w:pStyle w:val="67"/>
              <w:spacing w:before="13" w:line="240" w:lineRule="auto"/>
              <w:ind w:left="30"/>
              <w:rPr>
                <w:rFonts w:hint="eastAsia" w:ascii="仿宋" w:hAnsi="仿宋" w:eastAsia="仿宋" w:cs="仿宋"/>
              </w:rPr>
            </w:pPr>
            <w:r>
              <w:rPr>
                <w:rFonts w:hint="eastAsia" w:ascii="仿宋" w:hAnsi="仿宋" w:eastAsia="仿宋" w:cs="仿宋"/>
                <w:spacing w:val="1"/>
              </w:rPr>
              <w:t xml:space="preserve">用图形学 </w:t>
            </w:r>
            <w:r>
              <w:rPr>
                <w:rFonts w:hint="eastAsia" w:ascii="仿宋" w:hAnsi="仿宋" w:eastAsia="仿宋" w:cs="仿宋"/>
              </w:rPr>
              <w:t>Python</w:t>
            </w:r>
            <w:r>
              <w:rPr>
                <w:rFonts w:hint="eastAsia" w:ascii="仿宋" w:hAnsi="仿宋" w:eastAsia="仿宋" w:cs="仿宋"/>
                <w:spacing w:val="14"/>
              </w:rPr>
              <w:t xml:space="preserve"> </w:t>
            </w:r>
            <w:r>
              <w:rPr>
                <w:rFonts w:hint="eastAsia" w:ascii="仿宋" w:hAnsi="仿宋" w:eastAsia="仿宋" w:cs="仿宋"/>
                <w:spacing w:val="1"/>
              </w:rPr>
              <w:t>3</w:t>
            </w:r>
          </w:p>
        </w:tc>
        <w:tc>
          <w:tcPr>
            <w:tcW w:w="954" w:type="dxa"/>
            <w:vAlign w:val="top"/>
          </w:tcPr>
          <w:p w14:paraId="56A72713">
            <w:pPr>
              <w:pStyle w:val="67"/>
              <w:spacing w:before="13"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7EAC2035">
            <w:pPr>
              <w:pStyle w:val="67"/>
              <w:spacing w:before="13"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049AC1D">
            <w:pPr>
              <w:pStyle w:val="67"/>
              <w:spacing w:before="13" w:line="240" w:lineRule="auto"/>
              <w:ind w:left="35"/>
              <w:rPr>
                <w:rFonts w:hint="eastAsia" w:ascii="仿宋" w:hAnsi="仿宋" w:eastAsia="仿宋" w:cs="仿宋"/>
              </w:rPr>
            </w:pPr>
            <w:r>
              <w:rPr>
                <w:rFonts w:hint="eastAsia" w:ascii="仿宋" w:hAnsi="仿宋" w:eastAsia="仿宋" w:cs="仿宋"/>
              </w:rPr>
              <w:t>2021-4-1</w:t>
            </w:r>
          </w:p>
        </w:tc>
        <w:tc>
          <w:tcPr>
            <w:tcW w:w="1102" w:type="dxa"/>
            <w:vAlign w:val="top"/>
          </w:tcPr>
          <w:p w14:paraId="63AE958A">
            <w:pPr>
              <w:pStyle w:val="67"/>
              <w:spacing w:before="13"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311.561-49</w:t>
            </w:r>
          </w:p>
        </w:tc>
        <w:tc>
          <w:tcPr>
            <w:tcW w:w="1220" w:type="dxa"/>
            <w:vAlign w:val="top"/>
          </w:tcPr>
          <w:p w14:paraId="708A5284">
            <w:pPr>
              <w:pStyle w:val="67"/>
              <w:spacing w:before="13" w:line="240" w:lineRule="auto"/>
              <w:ind w:left="38"/>
              <w:rPr>
                <w:rFonts w:hint="eastAsia" w:ascii="仿宋" w:hAnsi="仿宋" w:eastAsia="仿宋" w:cs="仿宋"/>
              </w:rPr>
            </w:pPr>
            <w:r>
              <w:rPr>
                <w:rFonts w:hint="eastAsia" w:ascii="仿宋" w:hAnsi="仿宋" w:eastAsia="仿宋" w:cs="仿宋"/>
                <w:spacing w:val="-2"/>
              </w:rPr>
              <w:t>佘友军</w:t>
            </w:r>
          </w:p>
        </w:tc>
        <w:tc>
          <w:tcPr>
            <w:tcW w:w="1304" w:type="dxa"/>
            <w:vAlign w:val="top"/>
          </w:tcPr>
          <w:p w14:paraId="23748AE0">
            <w:pPr>
              <w:pStyle w:val="67"/>
              <w:spacing w:before="13" w:line="240" w:lineRule="auto"/>
              <w:ind w:left="148"/>
              <w:rPr>
                <w:rFonts w:hint="eastAsia" w:ascii="仿宋" w:hAnsi="仿宋" w:eastAsia="仿宋" w:cs="仿宋"/>
              </w:rPr>
            </w:pPr>
            <w:r>
              <w:rPr>
                <w:rFonts w:hint="eastAsia" w:ascii="仿宋" w:hAnsi="仿宋" w:eastAsia="仿宋" w:cs="仿宋"/>
                <w:spacing w:val="-1"/>
              </w:rPr>
              <w:t>信息技术</w:t>
            </w:r>
          </w:p>
        </w:tc>
      </w:tr>
      <w:tr w14:paraId="2BCCD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45" w:type="dxa"/>
            <w:vAlign w:val="top"/>
          </w:tcPr>
          <w:p w14:paraId="47674D1B">
            <w:pPr>
              <w:pStyle w:val="67"/>
              <w:spacing w:before="284" w:line="240" w:lineRule="auto"/>
              <w:ind w:left="215"/>
              <w:rPr>
                <w:rFonts w:hint="eastAsia" w:ascii="仿宋" w:hAnsi="仿宋" w:eastAsia="仿宋" w:cs="仿宋"/>
              </w:rPr>
            </w:pPr>
            <w:r>
              <w:rPr>
                <w:rFonts w:hint="eastAsia" w:ascii="仿宋" w:hAnsi="仿宋" w:eastAsia="仿宋" w:cs="仿宋"/>
                <w:spacing w:val="-5"/>
              </w:rPr>
              <w:t>77</w:t>
            </w:r>
          </w:p>
        </w:tc>
        <w:tc>
          <w:tcPr>
            <w:tcW w:w="1600" w:type="dxa"/>
            <w:vAlign w:val="top"/>
          </w:tcPr>
          <w:p w14:paraId="7E047CE0">
            <w:pPr>
              <w:pStyle w:val="67"/>
              <w:spacing w:before="284" w:line="240" w:lineRule="auto"/>
              <w:ind w:left="26"/>
              <w:rPr>
                <w:rFonts w:hint="eastAsia" w:ascii="仿宋" w:hAnsi="仿宋" w:eastAsia="仿宋" w:cs="仿宋"/>
              </w:rPr>
            </w:pPr>
            <w:r>
              <w:rPr>
                <w:rFonts w:hint="eastAsia" w:ascii="仿宋" w:hAnsi="仿宋" w:eastAsia="仿宋" w:cs="仿宋"/>
                <w:spacing w:val="1"/>
              </w:rPr>
              <w:t>9787302568117</w:t>
            </w:r>
          </w:p>
        </w:tc>
        <w:tc>
          <w:tcPr>
            <w:tcW w:w="2455" w:type="dxa"/>
            <w:vAlign w:val="top"/>
          </w:tcPr>
          <w:p w14:paraId="6C30638F">
            <w:pPr>
              <w:pStyle w:val="67"/>
              <w:spacing w:before="184" w:line="240" w:lineRule="auto"/>
              <w:ind w:left="32" w:right="72" w:hanging="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量化交易从入门</w:t>
            </w:r>
            <w:r>
              <w:rPr>
                <w:rFonts w:hint="eastAsia" w:ascii="仿宋" w:hAnsi="仿宋" w:eastAsia="仿宋" w:cs="仿宋"/>
              </w:rPr>
              <w:t xml:space="preserve"> </w:t>
            </w:r>
            <w:r>
              <w:rPr>
                <w:rFonts w:hint="eastAsia" w:ascii="仿宋" w:hAnsi="仿宋" w:eastAsia="仿宋" w:cs="仿宋"/>
                <w:spacing w:val="-3"/>
              </w:rPr>
              <w:t>到实战</w:t>
            </w:r>
          </w:p>
        </w:tc>
        <w:tc>
          <w:tcPr>
            <w:tcW w:w="954" w:type="dxa"/>
            <w:vAlign w:val="top"/>
          </w:tcPr>
          <w:p w14:paraId="00EF165C">
            <w:pPr>
              <w:pStyle w:val="67"/>
              <w:spacing w:before="285"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0C8D5096">
            <w:pPr>
              <w:pStyle w:val="67"/>
              <w:spacing w:before="284"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B3D1F21">
            <w:pPr>
              <w:pStyle w:val="67"/>
              <w:spacing w:before="284" w:line="240" w:lineRule="auto"/>
              <w:ind w:left="35"/>
              <w:rPr>
                <w:rFonts w:hint="eastAsia" w:ascii="仿宋" w:hAnsi="仿宋" w:eastAsia="仿宋" w:cs="仿宋"/>
              </w:rPr>
            </w:pPr>
            <w:r>
              <w:rPr>
                <w:rFonts w:hint="eastAsia" w:ascii="仿宋" w:hAnsi="仿宋" w:eastAsia="仿宋" w:cs="仿宋"/>
              </w:rPr>
              <w:t>2021-3-1</w:t>
            </w:r>
          </w:p>
        </w:tc>
        <w:tc>
          <w:tcPr>
            <w:tcW w:w="1102" w:type="dxa"/>
            <w:vAlign w:val="top"/>
          </w:tcPr>
          <w:p w14:paraId="39C5E218">
            <w:pPr>
              <w:pStyle w:val="67"/>
              <w:spacing w:before="284" w:line="240" w:lineRule="auto"/>
              <w:ind w:left="32"/>
              <w:rPr>
                <w:rFonts w:hint="eastAsia" w:ascii="仿宋" w:hAnsi="仿宋" w:eastAsia="仿宋" w:cs="仿宋"/>
              </w:rPr>
            </w:pPr>
            <w:r>
              <w:rPr>
                <w:rFonts w:hint="eastAsia" w:ascii="仿宋" w:hAnsi="仿宋" w:eastAsia="仿宋" w:cs="仿宋"/>
                <w:spacing w:val="1"/>
              </w:rPr>
              <w:t>F830.91</w:t>
            </w:r>
          </w:p>
        </w:tc>
        <w:tc>
          <w:tcPr>
            <w:tcW w:w="1220" w:type="dxa"/>
            <w:vAlign w:val="top"/>
          </w:tcPr>
          <w:p w14:paraId="795899B9">
            <w:pPr>
              <w:pStyle w:val="67"/>
              <w:spacing w:before="23" w:line="240" w:lineRule="auto"/>
              <w:ind w:left="36" w:right="452" w:firstLine="4"/>
              <w:rPr>
                <w:rFonts w:hint="eastAsia" w:ascii="仿宋" w:hAnsi="仿宋" w:eastAsia="仿宋" w:cs="仿宋"/>
              </w:rPr>
            </w:pPr>
            <w:r>
              <w:rPr>
                <w:rFonts w:hint="eastAsia" w:ascii="仿宋" w:hAnsi="仿宋" w:eastAsia="仿宋" w:cs="仿宋"/>
                <w:spacing w:val="-3"/>
              </w:rPr>
              <w:t>张少娴</w:t>
            </w:r>
            <w:r>
              <w:rPr>
                <w:rFonts w:hint="eastAsia" w:ascii="仿宋" w:hAnsi="仿宋" w:eastAsia="仿宋" w:cs="仿宋"/>
              </w:rPr>
              <w:t xml:space="preserve"> </w:t>
            </w:r>
            <w:r>
              <w:rPr>
                <w:rFonts w:hint="eastAsia" w:ascii="仿宋" w:hAnsi="仿宋" w:eastAsia="仿宋" w:cs="仿宋"/>
                <w:spacing w:val="-3"/>
              </w:rPr>
              <w:t>刘军</w:t>
            </w:r>
          </w:p>
          <w:p w14:paraId="0FE97EA8">
            <w:pPr>
              <w:pStyle w:val="67"/>
              <w:spacing w:line="240" w:lineRule="auto"/>
              <w:ind w:left="36" w:right="613"/>
              <w:rPr>
                <w:rFonts w:hint="eastAsia" w:ascii="仿宋" w:hAnsi="仿宋" w:eastAsia="仿宋" w:cs="仿宋"/>
              </w:rPr>
            </w:pPr>
            <w:r>
              <w:rPr>
                <w:rFonts w:hint="eastAsia" w:ascii="仿宋" w:hAnsi="仿宋" w:eastAsia="仿宋" w:cs="仿宋"/>
                <w:spacing w:val="-3"/>
              </w:rPr>
              <w:t>刘珏</w:t>
            </w:r>
            <w:r>
              <w:rPr>
                <w:rFonts w:hint="eastAsia" w:ascii="仿宋" w:hAnsi="仿宋" w:eastAsia="仿宋" w:cs="仿宋"/>
              </w:rPr>
              <w:t xml:space="preserve"> </w:t>
            </w:r>
            <w:r>
              <w:rPr>
                <w:rFonts w:hint="eastAsia" w:ascii="仿宋" w:hAnsi="仿宋" w:eastAsia="仿宋" w:cs="仿宋"/>
                <w:spacing w:val="-3"/>
              </w:rPr>
              <w:t>徐卉</w:t>
            </w:r>
          </w:p>
        </w:tc>
        <w:tc>
          <w:tcPr>
            <w:tcW w:w="1304" w:type="dxa"/>
            <w:vAlign w:val="top"/>
          </w:tcPr>
          <w:p w14:paraId="1C6E7BD4">
            <w:pPr>
              <w:pStyle w:val="67"/>
              <w:spacing w:before="285" w:line="240" w:lineRule="auto"/>
              <w:ind w:left="148"/>
              <w:rPr>
                <w:rFonts w:hint="eastAsia" w:ascii="仿宋" w:hAnsi="仿宋" w:eastAsia="仿宋" w:cs="仿宋"/>
              </w:rPr>
            </w:pPr>
            <w:r>
              <w:rPr>
                <w:rFonts w:hint="eastAsia" w:ascii="仿宋" w:hAnsi="仿宋" w:eastAsia="仿宋" w:cs="仿宋"/>
                <w:spacing w:val="-1"/>
              </w:rPr>
              <w:t>信息技术</w:t>
            </w:r>
          </w:p>
        </w:tc>
      </w:tr>
      <w:tr w14:paraId="6468E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7FA1505B">
            <w:pPr>
              <w:pStyle w:val="67"/>
              <w:spacing w:before="102" w:line="240" w:lineRule="auto"/>
              <w:ind w:left="215"/>
              <w:rPr>
                <w:rFonts w:hint="eastAsia" w:ascii="仿宋" w:hAnsi="仿宋" w:eastAsia="仿宋" w:cs="仿宋"/>
              </w:rPr>
            </w:pPr>
            <w:r>
              <w:rPr>
                <w:rFonts w:hint="eastAsia" w:ascii="仿宋" w:hAnsi="仿宋" w:eastAsia="仿宋" w:cs="仿宋"/>
                <w:spacing w:val="-5"/>
              </w:rPr>
              <w:t>78</w:t>
            </w:r>
          </w:p>
        </w:tc>
        <w:tc>
          <w:tcPr>
            <w:tcW w:w="1600" w:type="dxa"/>
            <w:vAlign w:val="top"/>
          </w:tcPr>
          <w:p w14:paraId="6C7697E2">
            <w:pPr>
              <w:pStyle w:val="67"/>
              <w:spacing w:before="102" w:line="240" w:lineRule="auto"/>
              <w:ind w:left="26"/>
              <w:rPr>
                <w:rFonts w:hint="eastAsia" w:ascii="仿宋" w:hAnsi="仿宋" w:eastAsia="仿宋" w:cs="仿宋"/>
              </w:rPr>
            </w:pPr>
            <w:r>
              <w:rPr>
                <w:rFonts w:hint="eastAsia" w:ascii="仿宋" w:hAnsi="仿宋" w:eastAsia="仿宋" w:cs="仿宋"/>
                <w:spacing w:val="1"/>
              </w:rPr>
              <w:t>9787115555427</w:t>
            </w:r>
          </w:p>
        </w:tc>
        <w:tc>
          <w:tcPr>
            <w:tcW w:w="2455" w:type="dxa"/>
            <w:vAlign w:val="top"/>
          </w:tcPr>
          <w:p w14:paraId="62211B55">
            <w:pPr>
              <w:pStyle w:val="67"/>
              <w:spacing w:before="23" w:line="240" w:lineRule="auto"/>
              <w:ind w:left="35" w:right="68" w:hanging="6"/>
              <w:rPr>
                <w:rFonts w:hint="eastAsia" w:ascii="仿宋" w:hAnsi="仿宋" w:eastAsia="仿宋" w:cs="仿宋"/>
              </w:rPr>
            </w:pPr>
            <w:r>
              <w:rPr>
                <w:rFonts w:hint="eastAsia" w:ascii="仿宋" w:hAnsi="仿宋" w:eastAsia="仿宋" w:cs="仿宋"/>
              </w:rPr>
              <w:t>Selenium</w:t>
            </w:r>
            <w:r>
              <w:rPr>
                <w:rFonts w:hint="eastAsia" w:ascii="仿宋" w:hAnsi="仿宋" w:eastAsia="仿宋" w:cs="仿宋"/>
                <w:spacing w:val="2"/>
              </w:rPr>
              <w:t xml:space="preserve">自动化测试实 </w:t>
            </w:r>
            <w:r>
              <w:rPr>
                <w:rFonts w:hint="eastAsia" w:ascii="仿宋" w:hAnsi="仿宋" w:eastAsia="仿宋" w:cs="仿宋"/>
              </w:rPr>
              <w:t>战：基于Python</w:t>
            </w:r>
          </w:p>
        </w:tc>
        <w:tc>
          <w:tcPr>
            <w:tcW w:w="954" w:type="dxa"/>
            <w:vAlign w:val="top"/>
          </w:tcPr>
          <w:p w14:paraId="7AB013A9">
            <w:pPr>
              <w:pStyle w:val="67"/>
              <w:spacing w:before="102"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039E41E0">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98C97E9">
            <w:pPr>
              <w:pStyle w:val="67"/>
              <w:spacing w:before="102" w:line="240" w:lineRule="auto"/>
              <w:ind w:left="35"/>
              <w:rPr>
                <w:rFonts w:hint="eastAsia" w:ascii="仿宋" w:hAnsi="仿宋" w:eastAsia="仿宋" w:cs="仿宋"/>
              </w:rPr>
            </w:pPr>
            <w:r>
              <w:rPr>
                <w:rFonts w:hint="eastAsia" w:ascii="仿宋" w:hAnsi="仿宋" w:eastAsia="仿宋" w:cs="仿宋"/>
              </w:rPr>
              <w:t>2021-3-1</w:t>
            </w:r>
          </w:p>
        </w:tc>
        <w:tc>
          <w:tcPr>
            <w:tcW w:w="1102" w:type="dxa"/>
            <w:vAlign w:val="top"/>
          </w:tcPr>
          <w:p w14:paraId="789A01C4">
            <w:pPr>
              <w:pStyle w:val="67"/>
              <w:spacing w:before="102"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50B954D1">
            <w:pPr>
              <w:pStyle w:val="67"/>
              <w:spacing w:before="103" w:line="240" w:lineRule="auto"/>
              <w:ind w:left="39"/>
              <w:rPr>
                <w:rFonts w:hint="eastAsia" w:ascii="仿宋" w:hAnsi="仿宋" w:eastAsia="仿宋" w:cs="仿宋"/>
              </w:rPr>
            </w:pPr>
            <w:r>
              <w:rPr>
                <w:rFonts w:hint="eastAsia" w:ascii="仿宋" w:hAnsi="仿宋" w:eastAsia="仿宋" w:cs="仿宋"/>
                <w:spacing w:val="-4"/>
              </w:rPr>
              <w:t>于涌</w:t>
            </w:r>
          </w:p>
        </w:tc>
        <w:tc>
          <w:tcPr>
            <w:tcW w:w="1304" w:type="dxa"/>
            <w:vAlign w:val="top"/>
          </w:tcPr>
          <w:p w14:paraId="4E697DCB">
            <w:pPr>
              <w:pStyle w:val="67"/>
              <w:spacing w:before="103" w:line="240" w:lineRule="auto"/>
              <w:ind w:left="148"/>
              <w:rPr>
                <w:rFonts w:hint="eastAsia" w:ascii="仿宋" w:hAnsi="仿宋" w:eastAsia="仿宋" w:cs="仿宋"/>
              </w:rPr>
            </w:pPr>
            <w:r>
              <w:rPr>
                <w:rFonts w:hint="eastAsia" w:ascii="仿宋" w:hAnsi="仿宋" w:eastAsia="仿宋" w:cs="仿宋"/>
                <w:spacing w:val="-1"/>
              </w:rPr>
              <w:t>信息技术</w:t>
            </w:r>
          </w:p>
        </w:tc>
      </w:tr>
      <w:tr w14:paraId="618EB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35D85771">
            <w:pPr>
              <w:pStyle w:val="67"/>
              <w:spacing w:before="103" w:line="240" w:lineRule="auto"/>
              <w:ind w:left="215"/>
              <w:rPr>
                <w:rFonts w:hint="eastAsia" w:ascii="仿宋" w:hAnsi="仿宋" w:eastAsia="仿宋" w:cs="仿宋"/>
              </w:rPr>
            </w:pPr>
            <w:r>
              <w:rPr>
                <w:rFonts w:hint="eastAsia" w:ascii="仿宋" w:hAnsi="仿宋" w:eastAsia="仿宋" w:cs="仿宋"/>
                <w:spacing w:val="-5"/>
              </w:rPr>
              <w:t>79</w:t>
            </w:r>
          </w:p>
        </w:tc>
        <w:tc>
          <w:tcPr>
            <w:tcW w:w="1600" w:type="dxa"/>
            <w:vAlign w:val="top"/>
          </w:tcPr>
          <w:p w14:paraId="3115A4B8">
            <w:pPr>
              <w:pStyle w:val="67"/>
              <w:spacing w:before="103" w:line="240" w:lineRule="auto"/>
              <w:ind w:left="26"/>
              <w:rPr>
                <w:rFonts w:hint="eastAsia" w:ascii="仿宋" w:hAnsi="仿宋" w:eastAsia="仿宋" w:cs="仿宋"/>
              </w:rPr>
            </w:pPr>
            <w:r>
              <w:rPr>
                <w:rFonts w:hint="eastAsia" w:ascii="仿宋" w:hAnsi="仿宋" w:eastAsia="仿宋" w:cs="仿宋"/>
                <w:spacing w:val="1"/>
              </w:rPr>
              <w:t>9787302575085</w:t>
            </w:r>
          </w:p>
        </w:tc>
        <w:tc>
          <w:tcPr>
            <w:tcW w:w="2455" w:type="dxa"/>
            <w:vAlign w:val="top"/>
          </w:tcPr>
          <w:p w14:paraId="7CC20EE1">
            <w:pPr>
              <w:pStyle w:val="67"/>
              <w:spacing w:before="25" w:line="240" w:lineRule="auto"/>
              <w:ind w:left="26" w:right="233"/>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大数据处理库</w:t>
            </w:r>
            <w:r>
              <w:rPr>
                <w:rFonts w:hint="eastAsia" w:ascii="仿宋" w:hAnsi="仿宋" w:eastAsia="仿宋" w:cs="仿宋"/>
              </w:rPr>
              <w:t xml:space="preserve"> Pyspark</w:t>
            </w:r>
            <w:r>
              <w:rPr>
                <w:rFonts w:hint="eastAsia" w:ascii="仿宋" w:hAnsi="仿宋" w:eastAsia="仿宋" w:cs="仿宋"/>
                <w:spacing w:val="5"/>
              </w:rPr>
              <w:t>实战</w:t>
            </w:r>
          </w:p>
        </w:tc>
        <w:tc>
          <w:tcPr>
            <w:tcW w:w="954" w:type="dxa"/>
            <w:vAlign w:val="top"/>
          </w:tcPr>
          <w:p w14:paraId="1969C180">
            <w:pPr>
              <w:pStyle w:val="67"/>
              <w:spacing w:before="104"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54367920">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2014A356">
            <w:pPr>
              <w:pStyle w:val="67"/>
              <w:spacing w:before="103" w:line="240" w:lineRule="auto"/>
              <w:ind w:left="35"/>
              <w:rPr>
                <w:rFonts w:hint="eastAsia" w:ascii="仿宋" w:hAnsi="仿宋" w:eastAsia="仿宋" w:cs="仿宋"/>
              </w:rPr>
            </w:pPr>
            <w:r>
              <w:rPr>
                <w:rFonts w:hint="eastAsia" w:ascii="仿宋" w:hAnsi="仿宋" w:eastAsia="仿宋" w:cs="仿宋"/>
              </w:rPr>
              <w:t>2021-3-1</w:t>
            </w:r>
          </w:p>
        </w:tc>
        <w:tc>
          <w:tcPr>
            <w:tcW w:w="1102" w:type="dxa"/>
            <w:vAlign w:val="top"/>
          </w:tcPr>
          <w:p w14:paraId="7EA48C3C">
            <w:pPr>
              <w:pStyle w:val="67"/>
              <w:spacing w:before="103"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274</w:t>
            </w:r>
          </w:p>
        </w:tc>
        <w:tc>
          <w:tcPr>
            <w:tcW w:w="1220" w:type="dxa"/>
            <w:vAlign w:val="top"/>
          </w:tcPr>
          <w:p w14:paraId="2923ABE1">
            <w:pPr>
              <w:pStyle w:val="67"/>
              <w:spacing w:before="104" w:line="240" w:lineRule="auto"/>
              <w:ind w:left="38"/>
              <w:rPr>
                <w:rFonts w:hint="eastAsia" w:ascii="仿宋" w:hAnsi="仿宋" w:eastAsia="仿宋" w:cs="仿宋"/>
              </w:rPr>
            </w:pPr>
            <w:r>
              <w:rPr>
                <w:rFonts w:hint="eastAsia" w:ascii="仿宋" w:hAnsi="仿宋" w:eastAsia="仿宋" w:cs="仿宋"/>
                <w:spacing w:val="-4"/>
              </w:rPr>
              <w:t>汪明</w:t>
            </w:r>
          </w:p>
        </w:tc>
        <w:tc>
          <w:tcPr>
            <w:tcW w:w="1304" w:type="dxa"/>
            <w:vAlign w:val="top"/>
          </w:tcPr>
          <w:p w14:paraId="7781F612">
            <w:pPr>
              <w:pStyle w:val="67"/>
              <w:spacing w:before="104" w:line="240" w:lineRule="auto"/>
              <w:ind w:left="148"/>
              <w:rPr>
                <w:rFonts w:hint="eastAsia" w:ascii="仿宋" w:hAnsi="仿宋" w:eastAsia="仿宋" w:cs="仿宋"/>
              </w:rPr>
            </w:pPr>
            <w:r>
              <w:rPr>
                <w:rFonts w:hint="eastAsia" w:ascii="仿宋" w:hAnsi="仿宋" w:eastAsia="仿宋" w:cs="仿宋"/>
                <w:spacing w:val="-1"/>
              </w:rPr>
              <w:t>信息技术</w:t>
            </w:r>
          </w:p>
        </w:tc>
      </w:tr>
      <w:tr w14:paraId="6CE43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250A364F">
            <w:pPr>
              <w:pStyle w:val="67"/>
              <w:spacing w:before="104" w:line="240" w:lineRule="auto"/>
              <w:ind w:left="212"/>
              <w:rPr>
                <w:rFonts w:hint="eastAsia" w:ascii="仿宋" w:hAnsi="仿宋" w:eastAsia="仿宋" w:cs="仿宋"/>
              </w:rPr>
            </w:pPr>
            <w:r>
              <w:rPr>
                <w:rFonts w:hint="eastAsia" w:ascii="仿宋" w:hAnsi="仿宋" w:eastAsia="仿宋" w:cs="仿宋"/>
                <w:spacing w:val="-3"/>
              </w:rPr>
              <w:t>80</w:t>
            </w:r>
          </w:p>
        </w:tc>
        <w:tc>
          <w:tcPr>
            <w:tcW w:w="1600" w:type="dxa"/>
            <w:vAlign w:val="top"/>
          </w:tcPr>
          <w:p w14:paraId="680EF6D7">
            <w:pPr>
              <w:pStyle w:val="67"/>
              <w:spacing w:before="104" w:line="240" w:lineRule="auto"/>
              <w:ind w:left="26"/>
              <w:rPr>
                <w:rFonts w:hint="eastAsia" w:ascii="仿宋" w:hAnsi="仿宋" w:eastAsia="仿宋" w:cs="仿宋"/>
              </w:rPr>
            </w:pPr>
            <w:r>
              <w:rPr>
                <w:rFonts w:hint="eastAsia" w:ascii="仿宋" w:hAnsi="仿宋" w:eastAsia="仿宋" w:cs="仿宋"/>
                <w:spacing w:val="1"/>
              </w:rPr>
              <w:t>9787302570448</w:t>
            </w:r>
          </w:p>
        </w:tc>
        <w:tc>
          <w:tcPr>
            <w:tcW w:w="2455" w:type="dxa"/>
            <w:vAlign w:val="top"/>
          </w:tcPr>
          <w:p w14:paraId="2F472041">
            <w:pPr>
              <w:pStyle w:val="67"/>
              <w:spacing w:before="25" w:line="240" w:lineRule="auto"/>
              <w:ind w:left="26" w:right="239" w:firstLine="2"/>
              <w:rPr>
                <w:rFonts w:hint="eastAsia" w:ascii="仿宋" w:hAnsi="仿宋" w:eastAsia="仿宋" w:cs="仿宋"/>
              </w:rPr>
            </w:pPr>
            <w:r>
              <w:rPr>
                <w:rFonts w:hint="eastAsia" w:ascii="仿宋" w:hAnsi="仿宋" w:eastAsia="仿宋" w:cs="仿宋"/>
              </w:rPr>
              <w:t>信息社会必修的12堂</w:t>
            </w:r>
            <w:r>
              <w:rPr>
                <w:rFonts w:hint="eastAsia" w:ascii="仿宋" w:hAnsi="仿宋" w:eastAsia="仿宋" w:cs="仿宋"/>
                <w:spacing w:val="3"/>
              </w:rPr>
              <w:t xml:space="preserve"> </w:t>
            </w:r>
            <w:r>
              <w:rPr>
                <w:rFonts w:hint="eastAsia" w:ascii="仿宋" w:hAnsi="仿宋" w:eastAsia="仿宋" w:cs="仿宋"/>
              </w:rPr>
              <w:t>Python</w:t>
            </w:r>
            <w:r>
              <w:rPr>
                <w:rFonts w:hint="eastAsia" w:ascii="仿宋" w:hAnsi="仿宋" w:eastAsia="仿宋" w:cs="仿宋"/>
                <w:spacing w:val="3"/>
              </w:rPr>
              <w:t>通识课</w:t>
            </w:r>
          </w:p>
        </w:tc>
        <w:tc>
          <w:tcPr>
            <w:tcW w:w="954" w:type="dxa"/>
            <w:vAlign w:val="top"/>
          </w:tcPr>
          <w:p w14:paraId="50C17F97">
            <w:pPr>
              <w:pStyle w:val="67"/>
              <w:spacing w:before="105"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616C340B">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5379B30E">
            <w:pPr>
              <w:pStyle w:val="67"/>
              <w:spacing w:before="104" w:line="240" w:lineRule="auto"/>
              <w:ind w:left="35"/>
              <w:rPr>
                <w:rFonts w:hint="eastAsia" w:ascii="仿宋" w:hAnsi="仿宋" w:eastAsia="仿宋" w:cs="仿宋"/>
              </w:rPr>
            </w:pPr>
            <w:r>
              <w:rPr>
                <w:rFonts w:hint="eastAsia" w:ascii="仿宋" w:hAnsi="仿宋" w:eastAsia="仿宋" w:cs="仿宋"/>
              </w:rPr>
              <w:t>2021-1-1</w:t>
            </w:r>
          </w:p>
        </w:tc>
        <w:tc>
          <w:tcPr>
            <w:tcW w:w="1102" w:type="dxa"/>
            <w:vAlign w:val="top"/>
          </w:tcPr>
          <w:p w14:paraId="56829CDE">
            <w:pPr>
              <w:pStyle w:val="67"/>
              <w:spacing w:before="104"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56BD3DA8">
            <w:pPr>
              <w:pStyle w:val="67"/>
              <w:spacing w:before="104" w:line="240" w:lineRule="auto"/>
              <w:ind w:left="39"/>
              <w:rPr>
                <w:rFonts w:hint="eastAsia" w:ascii="仿宋" w:hAnsi="仿宋" w:eastAsia="仿宋" w:cs="仿宋"/>
              </w:rPr>
            </w:pPr>
            <w:r>
              <w:rPr>
                <w:rFonts w:hint="eastAsia" w:ascii="仿宋" w:hAnsi="仿宋" w:eastAsia="仿宋" w:cs="仿宋"/>
                <w:spacing w:val="-3"/>
              </w:rPr>
              <w:t>何敏煌</w:t>
            </w:r>
          </w:p>
        </w:tc>
        <w:tc>
          <w:tcPr>
            <w:tcW w:w="1304" w:type="dxa"/>
            <w:vAlign w:val="top"/>
          </w:tcPr>
          <w:p w14:paraId="312C7F32">
            <w:pPr>
              <w:pStyle w:val="67"/>
              <w:spacing w:before="105" w:line="240" w:lineRule="auto"/>
              <w:ind w:left="148"/>
              <w:rPr>
                <w:rFonts w:hint="eastAsia" w:ascii="仿宋" w:hAnsi="仿宋" w:eastAsia="仿宋" w:cs="仿宋"/>
              </w:rPr>
            </w:pPr>
            <w:r>
              <w:rPr>
                <w:rFonts w:hint="eastAsia" w:ascii="仿宋" w:hAnsi="仿宋" w:eastAsia="仿宋" w:cs="仿宋"/>
                <w:spacing w:val="-1"/>
              </w:rPr>
              <w:t>信息技术</w:t>
            </w:r>
          </w:p>
        </w:tc>
      </w:tr>
      <w:tr w14:paraId="42324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45" w:type="dxa"/>
            <w:vAlign w:val="top"/>
          </w:tcPr>
          <w:p w14:paraId="42881792">
            <w:pPr>
              <w:pStyle w:val="67"/>
              <w:spacing w:before="17" w:line="240" w:lineRule="auto"/>
              <w:ind w:left="212"/>
              <w:rPr>
                <w:rFonts w:hint="eastAsia" w:ascii="仿宋" w:hAnsi="仿宋" w:eastAsia="仿宋" w:cs="仿宋"/>
              </w:rPr>
            </w:pPr>
            <w:r>
              <w:rPr>
                <w:rFonts w:hint="eastAsia" w:ascii="仿宋" w:hAnsi="仿宋" w:eastAsia="仿宋" w:cs="仿宋"/>
                <w:spacing w:val="-3"/>
              </w:rPr>
              <w:t>81</w:t>
            </w:r>
          </w:p>
        </w:tc>
        <w:tc>
          <w:tcPr>
            <w:tcW w:w="1600" w:type="dxa"/>
            <w:vAlign w:val="top"/>
          </w:tcPr>
          <w:p w14:paraId="7F1A41BE">
            <w:pPr>
              <w:pStyle w:val="67"/>
              <w:spacing w:before="17" w:line="240" w:lineRule="auto"/>
              <w:ind w:left="26"/>
              <w:rPr>
                <w:rFonts w:hint="eastAsia" w:ascii="仿宋" w:hAnsi="仿宋" w:eastAsia="仿宋" w:cs="仿宋"/>
              </w:rPr>
            </w:pPr>
            <w:r>
              <w:rPr>
                <w:rFonts w:hint="eastAsia" w:ascii="仿宋" w:hAnsi="仿宋" w:eastAsia="仿宋" w:cs="仿宋"/>
                <w:spacing w:val="1"/>
              </w:rPr>
              <w:t>9787121394065</w:t>
            </w:r>
          </w:p>
        </w:tc>
        <w:tc>
          <w:tcPr>
            <w:tcW w:w="2455" w:type="dxa"/>
            <w:vAlign w:val="top"/>
          </w:tcPr>
          <w:p w14:paraId="6D728EBF">
            <w:pPr>
              <w:pStyle w:val="67"/>
              <w:spacing w:before="17"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3网络爬虫宝典</w:t>
            </w:r>
          </w:p>
        </w:tc>
        <w:tc>
          <w:tcPr>
            <w:tcW w:w="954" w:type="dxa"/>
            <w:vAlign w:val="top"/>
          </w:tcPr>
          <w:p w14:paraId="0C5F517A">
            <w:pPr>
              <w:pStyle w:val="67"/>
              <w:spacing w:before="17"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253E833E">
            <w:pPr>
              <w:pStyle w:val="67"/>
              <w:spacing w:before="17"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A11E370">
            <w:pPr>
              <w:pStyle w:val="67"/>
              <w:spacing w:before="17" w:line="240" w:lineRule="auto"/>
              <w:ind w:left="35"/>
              <w:rPr>
                <w:rFonts w:hint="eastAsia" w:ascii="仿宋" w:hAnsi="仿宋" w:eastAsia="仿宋" w:cs="仿宋"/>
              </w:rPr>
            </w:pPr>
            <w:r>
              <w:rPr>
                <w:rFonts w:hint="eastAsia" w:ascii="仿宋" w:hAnsi="仿宋" w:eastAsia="仿宋" w:cs="仿宋"/>
              </w:rPr>
              <w:t>2020-10-1</w:t>
            </w:r>
          </w:p>
        </w:tc>
        <w:tc>
          <w:tcPr>
            <w:tcW w:w="1102" w:type="dxa"/>
            <w:vAlign w:val="top"/>
          </w:tcPr>
          <w:p w14:paraId="057915B2">
            <w:pPr>
              <w:pStyle w:val="67"/>
              <w:spacing w:before="17"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71D9C624">
            <w:pPr>
              <w:pStyle w:val="67"/>
              <w:spacing w:before="17" w:line="240" w:lineRule="auto"/>
              <w:ind w:left="40"/>
              <w:rPr>
                <w:rFonts w:hint="eastAsia" w:ascii="仿宋" w:hAnsi="仿宋" w:eastAsia="仿宋" w:cs="仿宋"/>
              </w:rPr>
            </w:pPr>
            <w:r>
              <w:rPr>
                <w:rFonts w:hint="eastAsia" w:ascii="仿宋" w:hAnsi="仿宋" w:eastAsia="仿宋" w:cs="仿宋"/>
                <w:spacing w:val="-3"/>
              </w:rPr>
              <w:t>韦世东</w:t>
            </w:r>
          </w:p>
        </w:tc>
        <w:tc>
          <w:tcPr>
            <w:tcW w:w="1304" w:type="dxa"/>
            <w:vAlign w:val="top"/>
          </w:tcPr>
          <w:p w14:paraId="2AF7679E">
            <w:pPr>
              <w:pStyle w:val="67"/>
              <w:spacing w:before="17" w:line="240" w:lineRule="auto"/>
              <w:ind w:left="148"/>
              <w:rPr>
                <w:rFonts w:hint="eastAsia" w:ascii="仿宋" w:hAnsi="仿宋" w:eastAsia="仿宋" w:cs="仿宋"/>
              </w:rPr>
            </w:pPr>
            <w:r>
              <w:rPr>
                <w:rFonts w:hint="eastAsia" w:ascii="仿宋" w:hAnsi="仿宋" w:eastAsia="仿宋" w:cs="仿宋"/>
                <w:spacing w:val="-1"/>
              </w:rPr>
              <w:t>信息技术</w:t>
            </w:r>
          </w:p>
        </w:tc>
      </w:tr>
      <w:tr w14:paraId="4BEBD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1E42E3F8">
            <w:pPr>
              <w:pStyle w:val="67"/>
              <w:spacing w:before="196" w:line="240" w:lineRule="auto"/>
              <w:ind w:left="212"/>
              <w:rPr>
                <w:rFonts w:hint="eastAsia" w:ascii="仿宋" w:hAnsi="仿宋" w:eastAsia="仿宋" w:cs="仿宋"/>
              </w:rPr>
            </w:pPr>
            <w:r>
              <w:rPr>
                <w:rFonts w:hint="eastAsia" w:ascii="仿宋" w:hAnsi="仿宋" w:eastAsia="仿宋" w:cs="仿宋"/>
                <w:spacing w:val="-3"/>
              </w:rPr>
              <w:t>82</w:t>
            </w:r>
          </w:p>
        </w:tc>
        <w:tc>
          <w:tcPr>
            <w:tcW w:w="1600" w:type="dxa"/>
            <w:vAlign w:val="top"/>
          </w:tcPr>
          <w:p w14:paraId="400D891E">
            <w:pPr>
              <w:pStyle w:val="67"/>
              <w:spacing w:before="196" w:line="240" w:lineRule="auto"/>
              <w:ind w:left="26"/>
              <w:rPr>
                <w:rFonts w:hint="eastAsia" w:ascii="仿宋" w:hAnsi="仿宋" w:eastAsia="仿宋" w:cs="仿宋"/>
              </w:rPr>
            </w:pPr>
            <w:r>
              <w:rPr>
                <w:rFonts w:hint="eastAsia" w:ascii="仿宋" w:hAnsi="仿宋" w:eastAsia="仿宋" w:cs="仿宋"/>
                <w:spacing w:val="1"/>
              </w:rPr>
              <w:t>9787115540232</w:t>
            </w:r>
          </w:p>
        </w:tc>
        <w:tc>
          <w:tcPr>
            <w:tcW w:w="2455" w:type="dxa"/>
            <w:vAlign w:val="top"/>
          </w:tcPr>
          <w:p w14:paraId="4676AE43">
            <w:pPr>
              <w:pStyle w:val="67"/>
              <w:spacing w:before="28" w:line="240" w:lineRule="auto"/>
              <w:ind w:left="30" w:right="71" w:firstLine="24"/>
              <w:rPr>
                <w:rFonts w:hint="eastAsia" w:ascii="仿宋" w:hAnsi="仿宋" w:eastAsia="仿宋" w:cs="仿宋"/>
              </w:rPr>
            </w:pPr>
            <w:r>
              <w:rPr>
                <w:rFonts w:hint="eastAsia" w:ascii="仿宋" w:hAnsi="仿宋" w:eastAsia="仿宋" w:cs="仿宋"/>
                <w:spacing w:val="-3"/>
              </w:rPr>
              <w:t>自然语言处理实战 利</w:t>
            </w:r>
            <w:r>
              <w:rPr>
                <w:rFonts w:hint="eastAsia" w:ascii="仿宋" w:hAnsi="仿宋" w:eastAsia="仿宋" w:cs="仿宋"/>
                <w:spacing w:val="3"/>
              </w:rPr>
              <w:t xml:space="preserve">  </w:t>
            </w:r>
            <w:r>
              <w:rPr>
                <w:rFonts w:hint="eastAsia" w:ascii="仿宋" w:hAnsi="仿宋" w:eastAsia="仿宋" w:cs="仿宋"/>
                <w:spacing w:val="1"/>
              </w:rPr>
              <w:t>用</w:t>
            </w:r>
            <w:r>
              <w:rPr>
                <w:rFonts w:hint="eastAsia" w:ascii="仿宋" w:hAnsi="仿宋" w:eastAsia="仿宋" w:cs="仿宋"/>
              </w:rPr>
              <w:t>Python</w:t>
            </w:r>
            <w:r>
              <w:rPr>
                <w:rFonts w:hint="eastAsia" w:ascii="仿宋" w:hAnsi="仿宋" w:eastAsia="仿宋" w:cs="仿宋"/>
                <w:spacing w:val="1"/>
              </w:rPr>
              <w:t>理解、分析和</w:t>
            </w:r>
            <w:r>
              <w:rPr>
                <w:rFonts w:hint="eastAsia" w:ascii="仿宋" w:hAnsi="仿宋" w:eastAsia="仿宋" w:cs="仿宋"/>
                <w:spacing w:val="3"/>
              </w:rPr>
              <w:t xml:space="preserve"> </w:t>
            </w:r>
            <w:r>
              <w:rPr>
                <w:rFonts w:hint="eastAsia" w:ascii="仿宋" w:hAnsi="仿宋" w:eastAsia="仿宋" w:cs="仿宋"/>
                <w:spacing w:val="-2"/>
              </w:rPr>
              <w:t>生成文本</w:t>
            </w:r>
          </w:p>
        </w:tc>
        <w:tc>
          <w:tcPr>
            <w:tcW w:w="954" w:type="dxa"/>
            <w:vAlign w:val="top"/>
          </w:tcPr>
          <w:p w14:paraId="7DA3D94D">
            <w:pPr>
              <w:pStyle w:val="67"/>
              <w:spacing w:before="196"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6D0632CF">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555B75DA">
            <w:pPr>
              <w:pStyle w:val="67"/>
              <w:spacing w:before="196" w:line="240" w:lineRule="auto"/>
              <w:ind w:left="35"/>
              <w:rPr>
                <w:rFonts w:hint="eastAsia" w:ascii="仿宋" w:hAnsi="仿宋" w:eastAsia="仿宋" w:cs="仿宋"/>
              </w:rPr>
            </w:pPr>
            <w:r>
              <w:rPr>
                <w:rFonts w:hint="eastAsia" w:ascii="仿宋" w:hAnsi="仿宋" w:eastAsia="仿宋" w:cs="仿宋"/>
              </w:rPr>
              <w:t>2020-10-1</w:t>
            </w:r>
          </w:p>
        </w:tc>
        <w:tc>
          <w:tcPr>
            <w:tcW w:w="1102" w:type="dxa"/>
            <w:vAlign w:val="top"/>
          </w:tcPr>
          <w:p w14:paraId="071080C9">
            <w:pPr>
              <w:pStyle w:val="67"/>
              <w:spacing w:before="196"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391</w:t>
            </w:r>
          </w:p>
        </w:tc>
        <w:tc>
          <w:tcPr>
            <w:tcW w:w="1220" w:type="dxa"/>
            <w:vAlign w:val="top"/>
          </w:tcPr>
          <w:p w14:paraId="3C90122C">
            <w:pPr>
              <w:pStyle w:val="67"/>
              <w:spacing w:before="96" w:line="240" w:lineRule="auto"/>
              <w:ind w:left="91" w:right="128" w:hanging="30"/>
              <w:rPr>
                <w:rFonts w:hint="eastAsia" w:ascii="仿宋" w:hAnsi="仿宋" w:eastAsia="仿宋" w:cs="仿宋"/>
              </w:rPr>
            </w:pPr>
            <w:r>
              <w:rPr>
                <w:rFonts w:hint="eastAsia" w:ascii="仿宋" w:hAnsi="仿宋" w:eastAsia="仿宋" w:cs="仿宋"/>
                <w:spacing w:val="-5"/>
              </w:rPr>
              <w:t>[美]霍布森</w:t>
            </w:r>
            <w:r>
              <w:rPr>
                <w:rFonts w:hint="eastAsia" w:ascii="仿宋" w:hAnsi="仿宋" w:eastAsia="仿宋" w:cs="仿宋"/>
                <w:spacing w:val="3"/>
              </w:rPr>
              <w:t xml:space="preserve"> </w:t>
            </w:r>
            <w:r>
              <w:rPr>
                <w:rFonts w:hint="eastAsia" w:ascii="仿宋" w:hAnsi="仿宋" w:eastAsia="仿宋" w:cs="仿宋"/>
                <w:spacing w:val="-20"/>
              </w:rPr>
              <w:t>·莱恩</w:t>
            </w:r>
          </w:p>
        </w:tc>
        <w:tc>
          <w:tcPr>
            <w:tcW w:w="1304" w:type="dxa"/>
            <w:vAlign w:val="top"/>
          </w:tcPr>
          <w:p w14:paraId="7536FC6C">
            <w:pPr>
              <w:pStyle w:val="67"/>
              <w:spacing w:before="197" w:line="240" w:lineRule="auto"/>
              <w:ind w:left="148"/>
              <w:rPr>
                <w:rFonts w:hint="eastAsia" w:ascii="仿宋" w:hAnsi="仿宋" w:eastAsia="仿宋" w:cs="仿宋"/>
              </w:rPr>
            </w:pPr>
            <w:r>
              <w:rPr>
                <w:rFonts w:hint="eastAsia" w:ascii="仿宋" w:hAnsi="仿宋" w:eastAsia="仿宋" w:cs="仿宋"/>
                <w:spacing w:val="-1"/>
              </w:rPr>
              <w:t>信息技术</w:t>
            </w:r>
          </w:p>
        </w:tc>
      </w:tr>
      <w:tr w14:paraId="23CA0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3B8D8F93">
            <w:pPr>
              <w:pStyle w:val="67"/>
              <w:spacing w:before="105" w:line="240" w:lineRule="auto"/>
              <w:ind w:left="212"/>
              <w:rPr>
                <w:rFonts w:hint="eastAsia" w:ascii="仿宋" w:hAnsi="仿宋" w:eastAsia="仿宋" w:cs="仿宋"/>
              </w:rPr>
            </w:pPr>
            <w:r>
              <w:rPr>
                <w:rFonts w:hint="eastAsia" w:ascii="仿宋" w:hAnsi="仿宋" w:eastAsia="仿宋" w:cs="仿宋"/>
                <w:spacing w:val="-3"/>
              </w:rPr>
              <w:t>83</w:t>
            </w:r>
          </w:p>
        </w:tc>
        <w:tc>
          <w:tcPr>
            <w:tcW w:w="1600" w:type="dxa"/>
            <w:vAlign w:val="top"/>
          </w:tcPr>
          <w:p w14:paraId="7CA10CD3">
            <w:pPr>
              <w:pStyle w:val="67"/>
              <w:spacing w:before="105" w:line="240" w:lineRule="auto"/>
              <w:ind w:left="26"/>
              <w:rPr>
                <w:rFonts w:hint="eastAsia" w:ascii="仿宋" w:hAnsi="仿宋" w:eastAsia="仿宋" w:cs="仿宋"/>
              </w:rPr>
            </w:pPr>
            <w:r>
              <w:rPr>
                <w:rFonts w:hint="eastAsia" w:ascii="仿宋" w:hAnsi="仿宋" w:eastAsia="仿宋" w:cs="仿宋"/>
                <w:spacing w:val="1"/>
              </w:rPr>
              <w:t>9787115535702</w:t>
            </w:r>
          </w:p>
        </w:tc>
        <w:tc>
          <w:tcPr>
            <w:tcW w:w="2455" w:type="dxa"/>
            <w:vAlign w:val="top"/>
          </w:tcPr>
          <w:p w14:paraId="1D5D53F2">
            <w:pPr>
              <w:pStyle w:val="67"/>
              <w:spacing w:before="27" w:line="240" w:lineRule="auto"/>
              <w:ind w:left="28" w:right="73" w:firstLine="3"/>
              <w:rPr>
                <w:rFonts w:hint="eastAsia" w:ascii="仿宋" w:hAnsi="仿宋" w:eastAsia="仿宋" w:cs="仿宋"/>
              </w:rPr>
            </w:pPr>
            <w:r>
              <w:rPr>
                <w:rFonts w:hint="eastAsia" w:ascii="仿宋" w:hAnsi="仿宋" w:eastAsia="仿宋" w:cs="仿宋"/>
                <w:spacing w:val="1"/>
              </w:rPr>
              <w:t>交互的</w:t>
            </w:r>
            <w:r>
              <w:rPr>
                <w:rFonts w:hint="eastAsia" w:ascii="仿宋" w:hAnsi="仿宋" w:eastAsia="仿宋" w:cs="仿宋"/>
              </w:rPr>
              <w:t>Python</w:t>
            </w:r>
            <w:r>
              <w:rPr>
                <w:rFonts w:hint="eastAsia" w:ascii="仿宋" w:hAnsi="仿宋" w:eastAsia="仿宋" w:cs="仿宋"/>
                <w:spacing w:val="1"/>
              </w:rPr>
              <w:t>数据分析</w:t>
            </w:r>
            <w:r>
              <w:rPr>
                <w:rFonts w:hint="eastAsia" w:ascii="仿宋" w:hAnsi="仿宋" w:eastAsia="仿宋" w:cs="仿宋"/>
              </w:rPr>
              <w:t xml:space="preserve"> </w:t>
            </w:r>
            <w:r>
              <w:rPr>
                <w:rFonts w:hint="eastAsia" w:ascii="仿宋" w:hAnsi="仿宋" w:eastAsia="仿宋" w:cs="仿宋"/>
                <w:spacing w:val="-3"/>
              </w:rPr>
              <w:t>入门</w:t>
            </w:r>
          </w:p>
        </w:tc>
        <w:tc>
          <w:tcPr>
            <w:tcW w:w="954" w:type="dxa"/>
            <w:vAlign w:val="top"/>
          </w:tcPr>
          <w:p w14:paraId="0AA704C8">
            <w:pPr>
              <w:pStyle w:val="67"/>
              <w:spacing w:before="105"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7E900E74">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05446D55">
            <w:pPr>
              <w:pStyle w:val="67"/>
              <w:spacing w:before="105" w:line="240" w:lineRule="auto"/>
              <w:ind w:left="35"/>
              <w:rPr>
                <w:rFonts w:hint="eastAsia" w:ascii="仿宋" w:hAnsi="仿宋" w:eastAsia="仿宋" w:cs="仿宋"/>
              </w:rPr>
            </w:pPr>
            <w:r>
              <w:rPr>
                <w:rFonts w:hint="eastAsia" w:ascii="仿宋" w:hAnsi="仿宋" w:eastAsia="仿宋" w:cs="仿宋"/>
              </w:rPr>
              <w:t>2020-7-1</w:t>
            </w:r>
          </w:p>
        </w:tc>
        <w:tc>
          <w:tcPr>
            <w:tcW w:w="1102" w:type="dxa"/>
            <w:vAlign w:val="top"/>
          </w:tcPr>
          <w:p w14:paraId="446761FC">
            <w:pPr>
              <w:pStyle w:val="67"/>
              <w:spacing w:before="105"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712825D6">
            <w:pPr>
              <w:pStyle w:val="67"/>
              <w:spacing w:before="106" w:line="240" w:lineRule="auto"/>
              <w:ind w:left="38"/>
              <w:rPr>
                <w:rFonts w:hint="eastAsia" w:ascii="仿宋" w:hAnsi="仿宋" w:eastAsia="仿宋" w:cs="仿宋"/>
              </w:rPr>
            </w:pPr>
            <w:r>
              <w:rPr>
                <w:rFonts w:hint="eastAsia" w:ascii="仿宋" w:hAnsi="仿宋" w:eastAsia="仿宋" w:cs="仿宋"/>
                <w:spacing w:val="-2"/>
              </w:rPr>
              <w:t>王诗翔</w:t>
            </w:r>
          </w:p>
        </w:tc>
        <w:tc>
          <w:tcPr>
            <w:tcW w:w="1304" w:type="dxa"/>
            <w:vAlign w:val="top"/>
          </w:tcPr>
          <w:p w14:paraId="5E621ABE">
            <w:pPr>
              <w:pStyle w:val="67"/>
              <w:spacing w:before="106" w:line="240" w:lineRule="auto"/>
              <w:ind w:left="148"/>
              <w:rPr>
                <w:rFonts w:hint="eastAsia" w:ascii="仿宋" w:hAnsi="仿宋" w:eastAsia="仿宋" w:cs="仿宋"/>
              </w:rPr>
            </w:pPr>
            <w:r>
              <w:rPr>
                <w:rFonts w:hint="eastAsia" w:ascii="仿宋" w:hAnsi="仿宋" w:eastAsia="仿宋" w:cs="仿宋"/>
                <w:spacing w:val="-1"/>
              </w:rPr>
              <w:t>信息技术</w:t>
            </w:r>
          </w:p>
        </w:tc>
      </w:tr>
      <w:tr w14:paraId="7FD85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1A43DF92">
            <w:pPr>
              <w:pStyle w:val="67"/>
              <w:spacing w:before="106" w:line="240" w:lineRule="auto"/>
              <w:ind w:left="212"/>
              <w:rPr>
                <w:rFonts w:hint="eastAsia" w:ascii="仿宋" w:hAnsi="仿宋" w:eastAsia="仿宋" w:cs="仿宋"/>
              </w:rPr>
            </w:pPr>
            <w:r>
              <w:rPr>
                <w:rFonts w:hint="eastAsia" w:ascii="仿宋" w:hAnsi="仿宋" w:eastAsia="仿宋" w:cs="仿宋"/>
                <w:spacing w:val="-3"/>
              </w:rPr>
              <w:t>84</w:t>
            </w:r>
          </w:p>
        </w:tc>
        <w:tc>
          <w:tcPr>
            <w:tcW w:w="1600" w:type="dxa"/>
            <w:vAlign w:val="top"/>
          </w:tcPr>
          <w:p w14:paraId="7CDAFD5C">
            <w:pPr>
              <w:pStyle w:val="67"/>
              <w:spacing w:before="106" w:line="240" w:lineRule="auto"/>
              <w:ind w:left="26"/>
              <w:rPr>
                <w:rFonts w:hint="eastAsia" w:ascii="仿宋" w:hAnsi="仿宋" w:eastAsia="仿宋" w:cs="仿宋"/>
              </w:rPr>
            </w:pPr>
            <w:r>
              <w:rPr>
                <w:rFonts w:hint="eastAsia" w:ascii="仿宋" w:hAnsi="仿宋" w:eastAsia="仿宋" w:cs="仿宋"/>
                <w:spacing w:val="1"/>
              </w:rPr>
              <w:t>9787115536075</w:t>
            </w:r>
          </w:p>
        </w:tc>
        <w:tc>
          <w:tcPr>
            <w:tcW w:w="2455" w:type="dxa"/>
            <w:vAlign w:val="top"/>
          </w:tcPr>
          <w:p w14:paraId="46122D10">
            <w:pPr>
              <w:pStyle w:val="67"/>
              <w:spacing w:before="28" w:line="240" w:lineRule="auto"/>
              <w:ind w:left="27" w:right="72" w:hanging="1"/>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股票量化交易从</w:t>
            </w:r>
            <w:r>
              <w:rPr>
                <w:rFonts w:hint="eastAsia" w:ascii="仿宋" w:hAnsi="仿宋" w:eastAsia="仿宋" w:cs="仿宋"/>
              </w:rPr>
              <w:t xml:space="preserve"> </w:t>
            </w:r>
            <w:r>
              <w:rPr>
                <w:rFonts w:hint="eastAsia" w:ascii="仿宋" w:hAnsi="仿宋" w:eastAsia="仿宋" w:cs="仿宋"/>
                <w:spacing w:val="-1"/>
              </w:rPr>
              <w:t>入门到实践</w:t>
            </w:r>
          </w:p>
        </w:tc>
        <w:tc>
          <w:tcPr>
            <w:tcW w:w="954" w:type="dxa"/>
            <w:vAlign w:val="top"/>
          </w:tcPr>
          <w:p w14:paraId="0FE0878A">
            <w:pPr>
              <w:pStyle w:val="67"/>
              <w:spacing w:before="106"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575C367B">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118333CE">
            <w:pPr>
              <w:pStyle w:val="67"/>
              <w:spacing w:before="106" w:line="240" w:lineRule="auto"/>
              <w:ind w:left="35"/>
              <w:rPr>
                <w:rFonts w:hint="eastAsia" w:ascii="仿宋" w:hAnsi="仿宋" w:eastAsia="仿宋" w:cs="仿宋"/>
              </w:rPr>
            </w:pPr>
            <w:r>
              <w:rPr>
                <w:rFonts w:hint="eastAsia" w:ascii="仿宋" w:hAnsi="仿宋" w:eastAsia="仿宋" w:cs="仿宋"/>
              </w:rPr>
              <w:t>2020-7-1</w:t>
            </w:r>
          </w:p>
        </w:tc>
        <w:tc>
          <w:tcPr>
            <w:tcW w:w="1102" w:type="dxa"/>
            <w:vAlign w:val="top"/>
          </w:tcPr>
          <w:p w14:paraId="1F147CC4">
            <w:pPr>
              <w:pStyle w:val="67"/>
              <w:spacing w:before="106" w:line="240" w:lineRule="auto"/>
              <w:ind w:left="32"/>
              <w:rPr>
                <w:rFonts w:hint="eastAsia" w:ascii="仿宋" w:hAnsi="仿宋" w:eastAsia="仿宋" w:cs="仿宋"/>
              </w:rPr>
            </w:pPr>
            <w:r>
              <w:rPr>
                <w:rFonts w:hint="eastAsia" w:ascii="仿宋" w:hAnsi="仿宋" w:eastAsia="仿宋" w:cs="仿宋"/>
              </w:rPr>
              <w:t>F830</w:t>
            </w:r>
          </w:p>
        </w:tc>
        <w:tc>
          <w:tcPr>
            <w:tcW w:w="1220" w:type="dxa"/>
            <w:vAlign w:val="top"/>
          </w:tcPr>
          <w:p w14:paraId="0090DB83">
            <w:pPr>
              <w:pStyle w:val="67"/>
              <w:spacing w:before="107" w:line="240" w:lineRule="auto"/>
              <w:ind w:left="36"/>
              <w:rPr>
                <w:rFonts w:hint="eastAsia" w:ascii="仿宋" w:hAnsi="仿宋" w:eastAsia="仿宋" w:cs="仿宋"/>
              </w:rPr>
            </w:pPr>
            <w:r>
              <w:rPr>
                <w:rFonts w:hint="eastAsia" w:ascii="仿宋" w:hAnsi="仿宋" w:eastAsia="仿宋" w:cs="仿宋"/>
                <w:spacing w:val="-3"/>
              </w:rPr>
              <w:t>袁宵</w:t>
            </w:r>
          </w:p>
        </w:tc>
        <w:tc>
          <w:tcPr>
            <w:tcW w:w="1304" w:type="dxa"/>
            <w:vAlign w:val="top"/>
          </w:tcPr>
          <w:p w14:paraId="1470813F">
            <w:pPr>
              <w:pStyle w:val="67"/>
              <w:spacing w:before="107" w:line="240" w:lineRule="auto"/>
              <w:ind w:left="148"/>
              <w:rPr>
                <w:rFonts w:hint="eastAsia" w:ascii="仿宋" w:hAnsi="仿宋" w:eastAsia="仿宋" w:cs="仿宋"/>
              </w:rPr>
            </w:pPr>
            <w:r>
              <w:rPr>
                <w:rFonts w:hint="eastAsia" w:ascii="仿宋" w:hAnsi="仿宋" w:eastAsia="仿宋" w:cs="仿宋"/>
                <w:spacing w:val="-1"/>
              </w:rPr>
              <w:t>信息技术</w:t>
            </w:r>
          </w:p>
        </w:tc>
      </w:tr>
      <w:tr w14:paraId="65850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45" w:type="dxa"/>
            <w:vAlign w:val="top"/>
          </w:tcPr>
          <w:p w14:paraId="50854E16">
            <w:pPr>
              <w:pStyle w:val="67"/>
              <w:spacing w:before="290" w:line="240" w:lineRule="auto"/>
              <w:ind w:left="212"/>
              <w:rPr>
                <w:rFonts w:hint="eastAsia" w:ascii="仿宋" w:hAnsi="仿宋" w:eastAsia="仿宋" w:cs="仿宋"/>
              </w:rPr>
            </w:pPr>
            <w:r>
              <w:rPr>
                <w:rFonts w:hint="eastAsia" w:ascii="仿宋" w:hAnsi="仿宋" w:eastAsia="仿宋" w:cs="仿宋"/>
                <w:spacing w:val="-3"/>
              </w:rPr>
              <w:t>85</w:t>
            </w:r>
          </w:p>
        </w:tc>
        <w:tc>
          <w:tcPr>
            <w:tcW w:w="1600" w:type="dxa"/>
            <w:vAlign w:val="top"/>
          </w:tcPr>
          <w:p w14:paraId="6CCF9A5F">
            <w:pPr>
              <w:pStyle w:val="67"/>
              <w:spacing w:before="290" w:line="240" w:lineRule="auto"/>
              <w:ind w:left="26"/>
              <w:rPr>
                <w:rFonts w:hint="eastAsia" w:ascii="仿宋" w:hAnsi="仿宋" w:eastAsia="仿宋" w:cs="仿宋"/>
              </w:rPr>
            </w:pPr>
            <w:r>
              <w:rPr>
                <w:rFonts w:hint="eastAsia" w:ascii="仿宋" w:hAnsi="仿宋" w:eastAsia="仿宋" w:cs="仿宋"/>
                <w:spacing w:val="1"/>
              </w:rPr>
              <w:t>9787302550228</w:t>
            </w:r>
          </w:p>
        </w:tc>
        <w:tc>
          <w:tcPr>
            <w:tcW w:w="2455" w:type="dxa"/>
            <w:vAlign w:val="top"/>
          </w:tcPr>
          <w:p w14:paraId="12D7BCE2">
            <w:pPr>
              <w:pStyle w:val="67"/>
              <w:spacing w:before="29" w:line="240" w:lineRule="auto"/>
              <w:ind w:left="28"/>
              <w:rPr>
                <w:rFonts w:hint="eastAsia" w:ascii="仿宋" w:hAnsi="仿宋" w:eastAsia="仿宋" w:cs="仿宋"/>
              </w:rPr>
            </w:pPr>
            <w:r>
              <w:rPr>
                <w:rFonts w:hint="eastAsia" w:ascii="仿宋" w:hAnsi="仿宋" w:eastAsia="仿宋" w:cs="仿宋"/>
                <w:spacing w:val="-1"/>
              </w:rPr>
              <w:t>树莓派趣学实战</w:t>
            </w:r>
          </w:p>
          <w:p w14:paraId="6EE3688F">
            <w:pPr>
              <w:pStyle w:val="67"/>
              <w:spacing w:before="8" w:line="240" w:lineRule="auto"/>
              <w:ind w:left="40"/>
              <w:rPr>
                <w:rFonts w:hint="eastAsia" w:ascii="仿宋" w:hAnsi="仿宋" w:eastAsia="仿宋" w:cs="仿宋"/>
              </w:rPr>
            </w:pPr>
            <w:r>
              <w:rPr>
                <w:rFonts w:hint="eastAsia" w:ascii="仿宋" w:hAnsi="仿宋" w:eastAsia="仿宋" w:cs="仿宋"/>
                <w:spacing w:val="-1"/>
              </w:rPr>
              <w:t>100例：网络应用</w:t>
            </w:r>
          </w:p>
          <w:p w14:paraId="09C77253">
            <w:pPr>
              <w:pStyle w:val="67"/>
              <w:spacing w:before="10" w:line="240" w:lineRule="auto"/>
              <w:ind w:left="28" w:right="149"/>
              <w:rPr>
                <w:rFonts w:hint="eastAsia" w:ascii="仿宋" w:hAnsi="仿宋" w:eastAsia="仿宋" w:cs="仿宋"/>
              </w:rPr>
            </w:pPr>
            <w:r>
              <w:rPr>
                <w:rFonts w:hint="eastAsia" w:ascii="仿宋" w:hAnsi="仿宋" w:eastAsia="仿宋" w:cs="仿宋"/>
                <w:spacing w:val="1"/>
                <w:position w:val="-3"/>
              </w:rPr>
              <w:t>+</w:t>
            </w:r>
            <w:r>
              <w:rPr>
                <w:rFonts w:hint="eastAsia" w:ascii="仿宋" w:hAnsi="仿宋" w:eastAsia="仿宋" w:cs="仿宋"/>
                <w:position w:val="-3"/>
              </w:rPr>
              <w:t>Python</w:t>
            </w:r>
            <w:r>
              <w:rPr>
                <w:rFonts w:hint="eastAsia" w:ascii="仿宋" w:hAnsi="仿宋" w:eastAsia="仿宋" w:cs="仿宋"/>
                <w:spacing w:val="1"/>
                <w:position w:val="-3"/>
              </w:rPr>
              <w:t>编程+传感器+</w:t>
            </w:r>
            <w:r>
              <w:rPr>
                <w:rFonts w:hint="eastAsia" w:ascii="仿宋" w:hAnsi="仿宋" w:eastAsia="仿宋" w:cs="仿宋"/>
                <w:spacing w:val="5"/>
                <w:position w:val="-3"/>
              </w:rPr>
              <w:t xml:space="preserve"> </w:t>
            </w:r>
            <w:r>
              <w:rPr>
                <w:rFonts w:hint="eastAsia" w:ascii="仿宋" w:hAnsi="仿宋" w:eastAsia="仿宋" w:cs="仿宋"/>
                <w:spacing w:val="-1"/>
                <w:position w:val="-1"/>
              </w:rPr>
              <w:t>服务器搭建</w:t>
            </w:r>
          </w:p>
        </w:tc>
        <w:tc>
          <w:tcPr>
            <w:tcW w:w="954" w:type="dxa"/>
            <w:vAlign w:val="top"/>
          </w:tcPr>
          <w:p w14:paraId="1A3941D7">
            <w:pPr>
              <w:pStyle w:val="67"/>
              <w:spacing w:before="291"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09EB7923">
            <w:pPr>
              <w:pStyle w:val="67"/>
              <w:spacing w:before="29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5853A878">
            <w:pPr>
              <w:pStyle w:val="67"/>
              <w:spacing w:before="290" w:line="240" w:lineRule="auto"/>
              <w:ind w:left="35"/>
              <w:rPr>
                <w:rFonts w:hint="eastAsia" w:ascii="仿宋" w:hAnsi="仿宋" w:eastAsia="仿宋" w:cs="仿宋"/>
              </w:rPr>
            </w:pPr>
            <w:r>
              <w:rPr>
                <w:rFonts w:hint="eastAsia" w:ascii="仿宋" w:hAnsi="仿宋" w:eastAsia="仿宋" w:cs="仿宋"/>
              </w:rPr>
              <w:t>2020-7-1</w:t>
            </w:r>
          </w:p>
        </w:tc>
        <w:tc>
          <w:tcPr>
            <w:tcW w:w="1102" w:type="dxa"/>
            <w:vAlign w:val="top"/>
          </w:tcPr>
          <w:p w14:paraId="7C55306A">
            <w:pPr>
              <w:pStyle w:val="67"/>
              <w:spacing w:before="29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03DC9519">
            <w:pPr>
              <w:pStyle w:val="67"/>
              <w:spacing w:before="189" w:line="240" w:lineRule="auto"/>
              <w:ind w:left="37" w:right="49"/>
              <w:rPr>
                <w:rFonts w:hint="eastAsia" w:ascii="仿宋" w:hAnsi="仿宋" w:eastAsia="仿宋" w:cs="仿宋"/>
              </w:rPr>
            </w:pPr>
            <w:r>
              <w:rPr>
                <w:rFonts w:hint="eastAsia" w:ascii="仿宋" w:hAnsi="仿宋" w:eastAsia="仿宋" w:cs="仿宋"/>
                <w:spacing w:val="-3"/>
              </w:rPr>
              <w:t>余智豪</w:t>
            </w:r>
            <w:r>
              <w:rPr>
                <w:rFonts w:hint="eastAsia" w:ascii="仿宋" w:hAnsi="仿宋" w:eastAsia="仿宋" w:cs="仿宋"/>
                <w:spacing w:val="12"/>
              </w:rPr>
              <w:t xml:space="preserve"> </w:t>
            </w:r>
            <w:r>
              <w:rPr>
                <w:rFonts w:hint="eastAsia" w:ascii="仿宋" w:hAnsi="仿宋" w:eastAsia="仿宋" w:cs="仿宋"/>
                <w:spacing w:val="-3"/>
              </w:rPr>
              <w:t>余泽</w:t>
            </w:r>
            <w:r>
              <w:rPr>
                <w:rFonts w:hint="eastAsia" w:ascii="仿宋" w:hAnsi="仿宋" w:eastAsia="仿宋" w:cs="仿宋"/>
              </w:rPr>
              <w:t xml:space="preserve"> 龙</w:t>
            </w:r>
          </w:p>
        </w:tc>
        <w:tc>
          <w:tcPr>
            <w:tcW w:w="1304" w:type="dxa"/>
            <w:vAlign w:val="top"/>
          </w:tcPr>
          <w:p w14:paraId="463AC18F">
            <w:pPr>
              <w:pStyle w:val="67"/>
              <w:spacing w:before="291" w:line="240" w:lineRule="auto"/>
              <w:ind w:left="148"/>
              <w:rPr>
                <w:rFonts w:hint="eastAsia" w:ascii="仿宋" w:hAnsi="仿宋" w:eastAsia="仿宋" w:cs="仿宋"/>
              </w:rPr>
            </w:pPr>
            <w:r>
              <w:rPr>
                <w:rFonts w:hint="eastAsia" w:ascii="仿宋" w:hAnsi="仿宋" w:eastAsia="仿宋" w:cs="仿宋"/>
                <w:spacing w:val="-1"/>
              </w:rPr>
              <w:t>信息技术</w:t>
            </w:r>
          </w:p>
        </w:tc>
      </w:tr>
      <w:tr w14:paraId="56B26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1E38CDBF">
            <w:pPr>
              <w:pStyle w:val="67"/>
              <w:spacing w:before="108" w:line="240" w:lineRule="auto"/>
              <w:ind w:left="212"/>
              <w:rPr>
                <w:rFonts w:hint="eastAsia" w:ascii="仿宋" w:hAnsi="仿宋" w:eastAsia="仿宋" w:cs="仿宋"/>
              </w:rPr>
            </w:pPr>
            <w:r>
              <w:rPr>
                <w:rFonts w:hint="eastAsia" w:ascii="仿宋" w:hAnsi="仿宋" w:eastAsia="仿宋" w:cs="仿宋"/>
                <w:spacing w:val="-3"/>
              </w:rPr>
              <w:t>86</w:t>
            </w:r>
          </w:p>
        </w:tc>
        <w:tc>
          <w:tcPr>
            <w:tcW w:w="1600" w:type="dxa"/>
            <w:vAlign w:val="top"/>
          </w:tcPr>
          <w:p w14:paraId="5BA81DF2">
            <w:pPr>
              <w:pStyle w:val="67"/>
              <w:spacing w:before="108" w:line="240" w:lineRule="auto"/>
              <w:ind w:left="26"/>
              <w:rPr>
                <w:rFonts w:hint="eastAsia" w:ascii="仿宋" w:hAnsi="仿宋" w:eastAsia="仿宋" w:cs="仿宋"/>
              </w:rPr>
            </w:pPr>
            <w:r>
              <w:rPr>
                <w:rFonts w:hint="eastAsia" w:ascii="仿宋" w:hAnsi="仿宋" w:eastAsia="仿宋" w:cs="仿宋"/>
                <w:spacing w:val="1"/>
              </w:rPr>
              <w:t>9787115536297</w:t>
            </w:r>
          </w:p>
        </w:tc>
        <w:tc>
          <w:tcPr>
            <w:tcW w:w="2455" w:type="dxa"/>
            <w:vAlign w:val="top"/>
          </w:tcPr>
          <w:p w14:paraId="10638761">
            <w:pPr>
              <w:pStyle w:val="67"/>
              <w:spacing w:before="28" w:line="240" w:lineRule="auto"/>
              <w:ind w:left="28" w:right="72" w:hanging="2"/>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金融实战案例精</w:t>
            </w:r>
            <w:r>
              <w:rPr>
                <w:rFonts w:hint="eastAsia" w:ascii="仿宋" w:hAnsi="仿宋" w:eastAsia="仿宋" w:cs="仿宋"/>
              </w:rPr>
              <w:t xml:space="preserve"> 粹</w:t>
            </w:r>
          </w:p>
        </w:tc>
        <w:tc>
          <w:tcPr>
            <w:tcW w:w="954" w:type="dxa"/>
            <w:vAlign w:val="top"/>
          </w:tcPr>
          <w:p w14:paraId="390B41C3">
            <w:pPr>
              <w:pStyle w:val="67"/>
              <w:spacing w:before="108"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750B1564">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61F708C2">
            <w:pPr>
              <w:pStyle w:val="67"/>
              <w:spacing w:before="108" w:line="240" w:lineRule="auto"/>
              <w:ind w:left="35"/>
              <w:rPr>
                <w:rFonts w:hint="eastAsia" w:ascii="仿宋" w:hAnsi="仿宋" w:eastAsia="仿宋" w:cs="仿宋"/>
              </w:rPr>
            </w:pPr>
            <w:r>
              <w:rPr>
                <w:rFonts w:hint="eastAsia" w:ascii="仿宋" w:hAnsi="仿宋" w:eastAsia="仿宋" w:cs="仿宋"/>
              </w:rPr>
              <w:t>2020-6-1</w:t>
            </w:r>
          </w:p>
        </w:tc>
        <w:tc>
          <w:tcPr>
            <w:tcW w:w="1102" w:type="dxa"/>
            <w:vAlign w:val="top"/>
          </w:tcPr>
          <w:p w14:paraId="272FDABC">
            <w:pPr>
              <w:pStyle w:val="67"/>
              <w:spacing w:before="108" w:line="240" w:lineRule="auto"/>
              <w:ind w:left="32"/>
              <w:rPr>
                <w:rFonts w:hint="eastAsia" w:ascii="仿宋" w:hAnsi="仿宋" w:eastAsia="仿宋" w:cs="仿宋"/>
              </w:rPr>
            </w:pPr>
            <w:r>
              <w:rPr>
                <w:rFonts w:hint="eastAsia" w:ascii="仿宋" w:hAnsi="仿宋" w:eastAsia="仿宋" w:cs="仿宋"/>
                <w:spacing w:val="1"/>
              </w:rPr>
              <w:t>F830.49</w:t>
            </w:r>
          </w:p>
        </w:tc>
        <w:tc>
          <w:tcPr>
            <w:tcW w:w="1220" w:type="dxa"/>
            <w:vAlign w:val="top"/>
          </w:tcPr>
          <w:p w14:paraId="6A7FC83C">
            <w:pPr>
              <w:pStyle w:val="67"/>
              <w:spacing w:before="109" w:line="240" w:lineRule="auto"/>
              <w:ind w:left="37"/>
              <w:rPr>
                <w:rFonts w:hint="eastAsia" w:ascii="仿宋" w:hAnsi="仿宋" w:eastAsia="仿宋" w:cs="仿宋"/>
              </w:rPr>
            </w:pPr>
            <w:r>
              <w:rPr>
                <w:rFonts w:hint="eastAsia" w:ascii="仿宋" w:hAnsi="仿宋" w:eastAsia="仿宋" w:cs="仿宋"/>
                <w:spacing w:val="-3"/>
              </w:rPr>
              <w:t>斯文</w:t>
            </w:r>
          </w:p>
        </w:tc>
        <w:tc>
          <w:tcPr>
            <w:tcW w:w="1304" w:type="dxa"/>
            <w:vAlign w:val="top"/>
          </w:tcPr>
          <w:p w14:paraId="7DD9A39E">
            <w:pPr>
              <w:pStyle w:val="67"/>
              <w:spacing w:before="109" w:line="240" w:lineRule="auto"/>
              <w:ind w:left="148"/>
              <w:rPr>
                <w:rFonts w:hint="eastAsia" w:ascii="仿宋" w:hAnsi="仿宋" w:eastAsia="仿宋" w:cs="仿宋"/>
              </w:rPr>
            </w:pPr>
            <w:r>
              <w:rPr>
                <w:rFonts w:hint="eastAsia" w:ascii="仿宋" w:hAnsi="仿宋" w:eastAsia="仿宋" w:cs="仿宋"/>
                <w:spacing w:val="-1"/>
              </w:rPr>
              <w:t>信息技术</w:t>
            </w:r>
          </w:p>
        </w:tc>
      </w:tr>
      <w:tr w14:paraId="7F432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45" w:type="dxa"/>
            <w:vAlign w:val="top"/>
          </w:tcPr>
          <w:p w14:paraId="7912AEE4">
            <w:pPr>
              <w:pStyle w:val="67"/>
              <w:spacing w:before="202" w:line="240" w:lineRule="auto"/>
              <w:ind w:left="212"/>
              <w:rPr>
                <w:rFonts w:hint="eastAsia" w:ascii="仿宋" w:hAnsi="仿宋" w:eastAsia="仿宋" w:cs="仿宋"/>
              </w:rPr>
            </w:pPr>
            <w:r>
              <w:rPr>
                <w:rFonts w:hint="eastAsia" w:ascii="仿宋" w:hAnsi="仿宋" w:eastAsia="仿宋" w:cs="仿宋"/>
                <w:spacing w:val="-3"/>
              </w:rPr>
              <w:t>87</w:t>
            </w:r>
          </w:p>
        </w:tc>
        <w:tc>
          <w:tcPr>
            <w:tcW w:w="1600" w:type="dxa"/>
            <w:vAlign w:val="top"/>
          </w:tcPr>
          <w:p w14:paraId="5ECFB9EE">
            <w:pPr>
              <w:pStyle w:val="67"/>
              <w:spacing w:before="202" w:line="240" w:lineRule="auto"/>
              <w:ind w:left="26"/>
              <w:rPr>
                <w:rFonts w:hint="eastAsia" w:ascii="仿宋" w:hAnsi="仿宋" w:eastAsia="仿宋" w:cs="仿宋"/>
              </w:rPr>
            </w:pPr>
            <w:r>
              <w:rPr>
                <w:rFonts w:hint="eastAsia" w:ascii="仿宋" w:hAnsi="仿宋" w:eastAsia="仿宋" w:cs="仿宋"/>
                <w:spacing w:val="1"/>
              </w:rPr>
              <w:t>9787302552178</w:t>
            </w:r>
          </w:p>
        </w:tc>
        <w:tc>
          <w:tcPr>
            <w:tcW w:w="2455" w:type="dxa"/>
            <w:vAlign w:val="top"/>
          </w:tcPr>
          <w:p w14:paraId="602550FA">
            <w:pPr>
              <w:pStyle w:val="67"/>
              <w:spacing w:before="30" w:line="240" w:lineRule="auto"/>
              <w:ind w:left="26" w:right="71" w:firstLine="2"/>
              <w:jc w:val="both"/>
              <w:rPr>
                <w:rFonts w:hint="eastAsia" w:ascii="仿宋" w:hAnsi="仿宋" w:eastAsia="仿宋" w:cs="仿宋"/>
              </w:rPr>
            </w:pPr>
            <w:r>
              <w:rPr>
                <w:rFonts w:hint="eastAsia" w:ascii="仿宋" w:hAnsi="仿宋" w:eastAsia="仿宋" w:cs="仿宋"/>
              </w:rPr>
              <w:t>基于股票大数据分析的</w:t>
            </w:r>
            <w:r>
              <w:rPr>
                <w:rFonts w:hint="eastAsia" w:ascii="仿宋" w:hAnsi="仿宋" w:eastAsia="仿宋" w:cs="仿宋"/>
                <w:spacing w:val="1"/>
              </w:rPr>
              <w:t xml:space="preserve"> </w:t>
            </w:r>
            <w:r>
              <w:rPr>
                <w:rFonts w:hint="eastAsia" w:ascii="仿宋" w:hAnsi="仿宋" w:eastAsia="仿宋" w:cs="仿宋"/>
              </w:rPr>
              <w:t>Python</w:t>
            </w:r>
            <w:r>
              <w:rPr>
                <w:rFonts w:hint="eastAsia" w:ascii="仿宋" w:hAnsi="仿宋" w:eastAsia="仿宋" w:cs="仿宋"/>
                <w:spacing w:val="2"/>
              </w:rPr>
              <w:t>入门实战（视频</w:t>
            </w:r>
            <w:r>
              <w:rPr>
                <w:rFonts w:hint="eastAsia" w:ascii="仿宋" w:hAnsi="仿宋" w:eastAsia="仿宋" w:cs="仿宋"/>
              </w:rPr>
              <w:t xml:space="preserve"> </w:t>
            </w:r>
            <w:r>
              <w:rPr>
                <w:rFonts w:hint="eastAsia" w:ascii="仿宋" w:hAnsi="仿宋" w:eastAsia="仿宋" w:cs="仿宋"/>
                <w:spacing w:val="-1"/>
              </w:rPr>
              <w:t>教学版）</w:t>
            </w:r>
          </w:p>
        </w:tc>
        <w:tc>
          <w:tcPr>
            <w:tcW w:w="954" w:type="dxa"/>
            <w:vAlign w:val="top"/>
          </w:tcPr>
          <w:p w14:paraId="72922EEA">
            <w:pPr>
              <w:pStyle w:val="67"/>
              <w:spacing w:before="203"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013E851F">
            <w:pPr>
              <w:pStyle w:val="67"/>
              <w:spacing w:before="202"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9763C9E">
            <w:pPr>
              <w:pStyle w:val="67"/>
              <w:spacing w:before="202" w:line="240" w:lineRule="auto"/>
              <w:ind w:left="35"/>
              <w:rPr>
                <w:rFonts w:hint="eastAsia" w:ascii="仿宋" w:hAnsi="仿宋" w:eastAsia="仿宋" w:cs="仿宋"/>
              </w:rPr>
            </w:pPr>
            <w:r>
              <w:rPr>
                <w:rFonts w:hint="eastAsia" w:ascii="仿宋" w:hAnsi="仿宋" w:eastAsia="仿宋" w:cs="仿宋"/>
              </w:rPr>
              <w:t>2020-6-1</w:t>
            </w:r>
          </w:p>
        </w:tc>
        <w:tc>
          <w:tcPr>
            <w:tcW w:w="1102" w:type="dxa"/>
            <w:vAlign w:val="top"/>
          </w:tcPr>
          <w:p w14:paraId="5F86BEEE">
            <w:pPr>
              <w:pStyle w:val="67"/>
              <w:spacing w:before="202"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5712B783">
            <w:pPr>
              <w:pStyle w:val="67"/>
              <w:spacing w:before="202" w:line="240" w:lineRule="auto"/>
              <w:ind w:left="41"/>
              <w:rPr>
                <w:rFonts w:hint="eastAsia" w:ascii="仿宋" w:hAnsi="仿宋" w:eastAsia="仿宋" w:cs="仿宋"/>
              </w:rPr>
            </w:pPr>
            <w:r>
              <w:rPr>
                <w:rFonts w:hint="eastAsia" w:ascii="仿宋" w:hAnsi="仿宋" w:eastAsia="仿宋" w:cs="仿宋"/>
                <w:spacing w:val="-3"/>
              </w:rPr>
              <w:t>胡书敏著</w:t>
            </w:r>
          </w:p>
        </w:tc>
        <w:tc>
          <w:tcPr>
            <w:tcW w:w="1304" w:type="dxa"/>
            <w:vAlign w:val="top"/>
          </w:tcPr>
          <w:p w14:paraId="49EA1B07">
            <w:pPr>
              <w:pStyle w:val="67"/>
              <w:spacing w:before="203" w:line="240" w:lineRule="auto"/>
              <w:ind w:left="148"/>
              <w:rPr>
                <w:rFonts w:hint="eastAsia" w:ascii="仿宋" w:hAnsi="仿宋" w:eastAsia="仿宋" w:cs="仿宋"/>
              </w:rPr>
            </w:pPr>
            <w:r>
              <w:rPr>
                <w:rFonts w:hint="eastAsia" w:ascii="仿宋" w:hAnsi="仿宋" w:eastAsia="仿宋" w:cs="仿宋"/>
                <w:spacing w:val="-1"/>
              </w:rPr>
              <w:t>信息技术</w:t>
            </w:r>
          </w:p>
        </w:tc>
      </w:tr>
      <w:tr w14:paraId="5B8CC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6B450935">
            <w:pPr>
              <w:pStyle w:val="67"/>
              <w:spacing w:before="109" w:line="240" w:lineRule="auto"/>
              <w:ind w:left="212"/>
              <w:rPr>
                <w:rFonts w:hint="eastAsia" w:ascii="仿宋" w:hAnsi="仿宋" w:eastAsia="仿宋" w:cs="仿宋"/>
              </w:rPr>
            </w:pPr>
            <w:r>
              <w:rPr>
                <w:rFonts w:hint="eastAsia" w:ascii="仿宋" w:hAnsi="仿宋" w:eastAsia="仿宋" w:cs="仿宋"/>
                <w:spacing w:val="-3"/>
              </w:rPr>
              <w:t>88</w:t>
            </w:r>
          </w:p>
        </w:tc>
        <w:tc>
          <w:tcPr>
            <w:tcW w:w="1600" w:type="dxa"/>
            <w:vAlign w:val="top"/>
          </w:tcPr>
          <w:p w14:paraId="73B15EA4">
            <w:pPr>
              <w:pStyle w:val="67"/>
              <w:spacing w:before="109" w:line="240" w:lineRule="auto"/>
              <w:ind w:left="26"/>
              <w:rPr>
                <w:rFonts w:hint="eastAsia" w:ascii="仿宋" w:hAnsi="仿宋" w:eastAsia="仿宋" w:cs="仿宋"/>
              </w:rPr>
            </w:pPr>
            <w:r>
              <w:rPr>
                <w:rFonts w:hint="eastAsia" w:ascii="仿宋" w:hAnsi="仿宋" w:eastAsia="仿宋" w:cs="仿宋"/>
                <w:spacing w:val="1"/>
              </w:rPr>
              <w:t>9787113266196</w:t>
            </w:r>
          </w:p>
        </w:tc>
        <w:tc>
          <w:tcPr>
            <w:tcW w:w="2455" w:type="dxa"/>
            <w:vAlign w:val="top"/>
          </w:tcPr>
          <w:p w14:paraId="1AF04938">
            <w:pPr>
              <w:pStyle w:val="67"/>
              <w:spacing w:before="31" w:line="240" w:lineRule="auto"/>
              <w:ind w:left="32" w:right="72" w:hanging="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量化炒股入门与</w:t>
            </w:r>
            <w:r>
              <w:rPr>
                <w:rFonts w:hint="eastAsia" w:ascii="仿宋" w:hAnsi="仿宋" w:eastAsia="仿宋" w:cs="仿宋"/>
              </w:rPr>
              <w:t xml:space="preserve"> </w:t>
            </w:r>
            <w:r>
              <w:rPr>
                <w:rFonts w:hint="eastAsia" w:ascii="仿宋" w:hAnsi="仿宋" w:eastAsia="仿宋" w:cs="仿宋"/>
                <w:spacing w:val="-2"/>
              </w:rPr>
              <w:t>实战技巧</w:t>
            </w:r>
          </w:p>
        </w:tc>
        <w:tc>
          <w:tcPr>
            <w:tcW w:w="954" w:type="dxa"/>
            <w:vAlign w:val="top"/>
          </w:tcPr>
          <w:p w14:paraId="00C79924">
            <w:pPr>
              <w:pStyle w:val="67"/>
              <w:spacing w:before="110" w:line="240" w:lineRule="auto"/>
              <w:ind w:left="45"/>
              <w:rPr>
                <w:rFonts w:hint="eastAsia" w:ascii="仿宋" w:hAnsi="仿宋" w:eastAsia="仿宋" w:cs="仿宋"/>
              </w:rPr>
            </w:pPr>
            <w:r>
              <w:rPr>
                <w:rFonts w:hint="eastAsia" w:ascii="仿宋" w:hAnsi="仿宋" w:eastAsia="仿宋" w:cs="仿宋"/>
                <w:spacing w:val="-5"/>
              </w:rPr>
              <w:t>中国铁道</w:t>
            </w:r>
          </w:p>
        </w:tc>
        <w:tc>
          <w:tcPr>
            <w:tcW w:w="609" w:type="dxa"/>
            <w:vAlign w:val="top"/>
          </w:tcPr>
          <w:p w14:paraId="761C215D">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6DA7E841">
            <w:pPr>
              <w:pStyle w:val="67"/>
              <w:spacing w:before="109" w:line="240" w:lineRule="auto"/>
              <w:ind w:left="35"/>
              <w:rPr>
                <w:rFonts w:hint="eastAsia" w:ascii="仿宋" w:hAnsi="仿宋" w:eastAsia="仿宋" w:cs="仿宋"/>
              </w:rPr>
            </w:pPr>
            <w:r>
              <w:rPr>
                <w:rFonts w:hint="eastAsia" w:ascii="仿宋" w:hAnsi="仿宋" w:eastAsia="仿宋" w:cs="仿宋"/>
              </w:rPr>
              <w:t>2020-6-1</w:t>
            </w:r>
          </w:p>
        </w:tc>
        <w:tc>
          <w:tcPr>
            <w:tcW w:w="1102" w:type="dxa"/>
            <w:vAlign w:val="top"/>
          </w:tcPr>
          <w:p w14:paraId="5066A104">
            <w:pPr>
              <w:pStyle w:val="67"/>
              <w:spacing w:before="109" w:line="240" w:lineRule="auto"/>
              <w:ind w:left="32"/>
              <w:rPr>
                <w:rFonts w:hint="eastAsia" w:ascii="仿宋" w:hAnsi="仿宋" w:eastAsia="仿宋" w:cs="仿宋"/>
              </w:rPr>
            </w:pPr>
            <w:r>
              <w:rPr>
                <w:rFonts w:hint="eastAsia" w:ascii="仿宋" w:hAnsi="仿宋" w:eastAsia="仿宋" w:cs="仿宋"/>
                <w:spacing w:val="1"/>
              </w:rPr>
              <w:t>F830.91-39</w:t>
            </w:r>
          </w:p>
        </w:tc>
        <w:tc>
          <w:tcPr>
            <w:tcW w:w="1220" w:type="dxa"/>
            <w:vAlign w:val="top"/>
          </w:tcPr>
          <w:p w14:paraId="105CB647">
            <w:pPr>
              <w:pStyle w:val="67"/>
              <w:spacing w:before="110" w:line="240" w:lineRule="auto"/>
              <w:ind w:left="38"/>
              <w:rPr>
                <w:rFonts w:hint="eastAsia" w:ascii="仿宋" w:hAnsi="仿宋" w:eastAsia="仿宋" w:cs="仿宋"/>
              </w:rPr>
            </w:pPr>
            <w:r>
              <w:rPr>
                <w:rFonts w:hint="eastAsia" w:ascii="仿宋" w:hAnsi="仿宋" w:eastAsia="仿宋" w:cs="仿宋"/>
                <w:spacing w:val="-4"/>
              </w:rPr>
              <w:t>王征</w:t>
            </w:r>
          </w:p>
        </w:tc>
        <w:tc>
          <w:tcPr>
            <w:tcW w:w="1304" w:type="dxa"/>
            <w:vAlign w:val="top"/>
          </w:tcPr>
          <w:p w14:paraId="2563C4C4">
            <w:pPr>
              <w:pStyle w:val="67"/>
              <w:spacing w:before="110" w:line="240" w:lineRule="auto"/>
              <w:ind w:left="148"/>
              <w:rPr>
                <w:rFonts w:hint="eastAsia" w:ascii="仿宋" w:hAnsi="仿宋" w:eastAsia="仿宋" w:cs="仿宋"/>
              </w:rPr>
            </w:pPr>
            <w:r>
              <w:rPr>
                <w:rFonts w:hint="eastAsia" w:ascii="仿宋" w:hAnsi="仿宋" w:eastAsia="仿宋" w:cs="仿宋"/>
                <w:spacing w:val="-1"/>
              </w:rPr>
              <w:t>信息技术</w:t>
            </w:r>
          </w:p>
        </w:tc>
      </w:tr>
      <w:tr w14:paraId="1B7F9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45" w:type="dxa"/>
            <w:vAlign w:val="top"/>
          </w:tcPr>
          <w:p w14:paraId="6F975E5C">
            <w:pPr>
              <w:pStyle w:val="67"/>
              <w:spacing w:before="109" w:line="240" w:lineRule="auto"/>
              <w:ind w:left="212"/>
              <w:rPr>
                <w:rFonts w:hint="eastAsia" w:ascii="仿宋" w:hAnsi="仿宋" w:eastAsia="仿宋" w:cs="仿宋"/>
              </w:rPr>
            </w:pPr>
            <w:r>
              <w:rPr>
                <w:rFonts w:hint="eastAsia" w:ascii="仿宋" w:hAnsi="仿宋" w:eastAsia="仿宋" w:cs="仿宋"/>
                <w:spacing w:val="-3"/>
              </w:rPr>
              <w:t>89</w:t>
            </w:r>
          </w:p>
        </w:tc>
        <w:tc>
          <w:tcPr>
            <w:tcW w:w="1600" w:type="dxa"/>
            <w:vAlign w:val="top"/>
          </w:tcPr>
          <w:p w14:paraId="7F5FF1B5">
            <w:pPr>
              <w:pStyle w:val="67"/>
              <w:spacing w:before="109" w:line="240" w:lineRule="auto"/>
              <w:ind w:left="26"/>
              <w:rPr>
                <w:rFonts w:hint="eastAsia" w:ascii="仿宋" w:hAnsi="仿宋" w:eastAsia="仿宋" w:cs="仿宋"/>
              </w:rPr>
            </w:pPr>
            <w:r>
              <w:rPr>
                <w:rFonts w:hint="eastAsia" w:ascii="仿宋" w:hAnsi="仿宋" w:eastAsia="仿宋" w:cs="仿宋"/>
                <w:spacing w:val="1"/>
              </w:rPr>
              <w:t>9787115514950</w:t>
            </w:r>
          </w:p>
        </w:tc>
        <w:tc>
          <w:tcPr>
            <w:tcW w:w="2455" w:type="dxa"/>
            <w:vAlign w:val="top"/>
          </w:tcPr>
          <w:p w14:paraId="38819C19">
            <w:pPr>
              <w:pStyle w:val="67"/>
              <w:spacing w:before="30" w:line="240" w:lineRule="auto"/>
              <w:ind w:left="29" w:right="72" w:hanging="3"/>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第三方库开发应</w:t>
            </w:r>
            <w:r>
              <w:rPr>
                <w:rFonts w:hint="eastAsia" w:ascii="仿宋" w:hAnsi="仿宋" w:eastAsia="仿宋" w:cs="仿宋"/>
              </w:rPr>
              <w:t xml:space="preserve"> </w:t>
            </w:r>
            <w:r>
              <w:rPr>
                <w:rFonts w:hint="eastAsia" w:ascii="仿宋" w:hAnsi="仿宋" w:eastAsia="仿宋" w:cs="仿宋"/>
                <w:spacing w:val="-2"/>
              </w:rPr>
              <w:t>用实战</w:t>
            </w:r>
          </w:p>
        </w:tc>
        <w:tc>
          <w:tcPr>
            <w:tcW w:w="954" w:type="dxa"/>
            <w:vAlign w:val="top"/>
          </w:tcPr>
          <w:p w14:paraId="6165445E">
            <w:pPr>
              <w:pStyle w:val="67"/>
              <w:spacing w:before="109"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31D3EB4A">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38DD227D">
            <w:pPr>
              <w:pStyle w:val="67"/>
              <w:spacing w:before="109" w:line="240" w:lineRule="auto"/>
              <w:ind w:left="35"/>
              <w:rPr>
                <w:rFonts w:hint="eastAsia" w:ascii="仿宋" w:hAnsi="仿宋" w:eastAsia="仿宋" w:cs="仿宋"/>
              </w:rPr>
            </w:pPr>
            <w:r>
              <w:rPr>
                <w:rFonts w:hint="eastAsia" w:ascii="仿宋" w:hAnsi="仿宋" w:eastAsia="仿宋" w:cs="仿宋"/>
              </w:rPr>
              <w:t>2020-5-1</w:t>
            </w:r>
          </w:p>
        </w:tc>
        <w:tc>
          <w:tcPr>
            <w:tcW w:w="1102" w:type="dxa"/>
            <w:vAlign w:val="top"/>
          </w:tcPr>
          <w:p w14:paraId="49914E19">
            <w:pPr>
              <w:pStyle w:val="67"/>
              <w:spacing w:before="109"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6E128F26">
            <w:pPr>
              <w:pStyle w:val="67"/>
              <w:spacing w:before="110" w:line="240" w:lineRule="auto"/>
              <w:ind w:left="40"/>
              <w:rPr>
                <w:rFonts w:hint="eastAsia" w:ascii="仿宋" w:hAnsi="仿宋" w:eastAsia="仿宋" w:cs="仿宋"/>
              </w:rPr>
            </w:pPr>
            <w:r>
              <w:rPr>
                <w:rFonts w:hint="eastAsia" w:ascii="仿宋" w:hAnsi="仿宋" w:eastAsia="仿宋" w:cs="仿宋"/>
                <w:spacing w:val="-3"/>
              </w:rPr>
              <w:t>张有菊</w:t>
            </w:r>
          </w:p>
        </w:tc>
        <w:tc>
          <w:tcPr>
            <w:tcW w:w="1304" w:type="dxa"/>
            <w:vAlign w:val="top"/>
          </w:tcPr>
          <w:p w14:paraId="2E9E56B3">
            <w:pPr>
              <w:pStyle w:val="67"/>
              <w:spacing w:before="110" w:line="240" w:lineRule="auto"/>
              <w:ind w:left="148"/>
              <w:rPr>
                <w:rFonts w:hint="eastAsia" w:ascii="仿宋" w:hAnsi="仿宋" w:eastAsia="仿宋" w:cs="仿宋"/>
              </w:rPr>
            </w:pPr>
            <w:r>
              <w:rPr>
                <w:rFonts w:hint="eastAsia" w:ascii="仿宋" w:hAnsi="仿宋" w:eastAsia="仿宋" w:cs="仿宋"/>
                <w:spacing w:val="-1"/>
              </w:rPr>
              <w:t>信息技术</w:t>
            </w:r>
          </w:p>
        </w:tc>
      </w:tr>
      <w:tr w14:paraId="09508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73BE0B5A">
            <w:pPr>
              <w:pStyle w:val="67"/>
              <w:spacing w:before="110" w:line="240" w:lineRule="auto"/>
              <w:ind w:left="212"/>
              <w:rPr>
                <w:rFonts w:hint="eastAsia" w:ascii="仿宋" w:hAnsi="仿宋" w:eastAsia="仿宋" w:cs="仿宋"/>
              </w:rPr>
            </w:pPr>
            <w:r>
              <w:rPr>
                <w:rFonts w:hint="eastAsia" w:ascii="仿宋" w:hAnsi="仿宋" w:eastAsia="仿宋" w:cs="仿宋"/>
                <w:spacing w:val="-3"/>
              </w:rPr>
              <w:t>90</w:t>
            </w:r>
          </w:p>
        </w:tc>
        <w:tc>
          <w:tcPr>
            <w:tcW w:w="1600" w:type="dxa"/>
            <w:vAlign w:val="top"/>
          </w:tcPr>
          <w:p w14:paraId="465BC446">
            <w:pPr>
              <w:pStyle w:val="67"/>
              <w:spacing w:before="110" w:line="240" w:lineRule="auto"/>
              <w:ind w:left="26"/>
              <w:rPr>
                <w:rFonts w:hint="eastAsia" w:ascii="仿宋" w:hAnsi="仿宋" w:eastAsia="仿宋" w:cs="仿宋"/>
              </w:rPr>
            </w:pPr>
            <w:r>
              <w:rPr>
                <w:rFonts w:hint="eastAsia" w:ascii="仿宋" w:hAnsi="仿宋" w:eastAsia="仿宋" w:cs="仿宋"/>
                <w:spacing w:val="1"/>
              </w:rPr>
              <w:t>9787115528025</w:t>
            </w:r>
          </w:p>
        </w:tc>
        <w:tc>
          <w:tcPr>
            <w:tcW w:w="2455" w:type="dxa"/>
            <w:vAlign w:val="top"/>
          </w:tcPr>
          <w:p w14:paraId="7256B9B9">
            <w:pPr>
              <w:pStyle w:val="67"/>
              <w:spacing w:before="31" w:line="240" w:lineRule="auto"/>
              <w:ind w:left="32" w:right="72" w:hanging="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数据挖掘入门与</w:t>
            </w:r>
            <w:r>
              <w:rPr>
                <w:rFonts w:hint="eastAsia" w:ascii="仿宋" w:hAnsi="仿宋" w:eastAsia="仿宋" w:cs="仿宋"/>
              </w:rPr>
              <w:t xml:space="preserve"> </w:t>
            </w:r>
            <w:r>
              <w:rPr>
                <w:rFonts w:hint="eastAsia" w:ascii="仿宋" w:hAnsi="仿宋" w:eastAsia="仿宋" w:cs="仿宋"/>
                <w:spacing w:val="-1"/>
              </w:rPr>
              <w:t>实践(第2版）</w:t>
            </w:r>
          </w:p>
        </w:tc>
        <w:tc>
          <w:tcPr>
            <w:tcW w:w="954" w:type="dxa"/>
            <w:vAlign w:val="top"/>
          </w:tcPr>
          <w:p w14:paraId="0A80038A">
            <w:pPr>
              <w:pStyle w:val="67"/>
              <w:spacing w:before="11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4CF577D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0F2AEE8B">
            <w:pPr>
              <w:pStyle w:val="67"/>
              <w:spacing w:before="110" w:line="240" w:lineRule="auto"/>
              <w:ind w:left="35"/>
              <w:rPr>
                <w:rFonts w:hint="eastAsia" w:ascii="仿宋" w:hAnsi="仿宋" w:eastAsia="仿宋" w:cs="仿宋"/>
              </w:rPr>
            </w:pPr>
            <w:r>
              <w:rPr>
                <w:rFonts w:hint="eastAsia" w:ascii="仿宋" w:hAnsi="仿宋" w:eastAsia="仿宋" w:cs="仿宋"/>
              </w:rPr>
              <w:t>2020-3-2</w:t>
            </w:r>
          </w:p>
        </w:tc>
        <w:tc>
          <w:tcPr>
            <w:tcW w:w="1102" w:type="dxa"/>
            <w:vAlign w:val="top"/>
          </w:tcPr>
          <w:p w14:paraId="19D95B5D">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59BA9DBB">
            <w:pPr>
              <w:pStyle w:val="67"/>
              <w:spacing w:before="31" w:line="240" w:lineRule="auto"/>
              <w:ind w:left="38" w:right="131"/>
              <w:rPr>
                <w:rFonts w:hint="eastAsia" w:ascii="仿宋" w:hAnsi="仿宋" w:eastAsia="仿宋" w:cs="仿宋"/>
              </w:rPr>
            </w:pPr>
            <w:r>
              <w:rPr>
                <w:rFonts w:hint="eastAsia" w:ascii="仿宋" w:hAnsi="仿宋" w:eastAsia="仿宋" w:cs="仿宋"/>
                <w:spacing w:val="-14"/>
              </w:rPr>
              <w:t>罗伯特</w:t>
            </w:r>
            <w:r>
              <w:rPr>
                <w:rFonts w:hint="eastAsia" w:ascii="仿宋" w:hAnsi="仿宋" w:eastAsia="仿宋" w:cs="仿宋"/>
                <w:spacing w:val="-16"/>
              </w:rPr>
              <w:t xml:space="preserve"> </w:t>
            </w:r>
            <w:r>
              <w:rPr>
                <w:rFonts w:hint="eastAsia" w:ascii="仿宋" w:hAnsi="仿宋" w:eastAsia="仿宋" w:cs="仿宋"/>
                <w:spacing w:val="-14"/>
              </w:rPr>
              <w:t>·莱</w:t>
            </w:r>
            <w:r>
              <w:rPr>
                <w:rFonts w:hint="eastAsia" w:ascii="仿宋" w:hAnsi="仿宋" w:eastAsia="仿宋" w:cs="仿宋"/>
              </w:rPr>
              <w:t xml:space="preserve"> 顿</w:t>
            </w:r>
          </w:p>
        </w:tc>
        <w:tc>
          <w:tcPr>
            <w:tcW w:w="1304" w:type="dxa"/>
            <w:vAlign w:val="top"/>
          </w:tcPr>
          <w:p w14:paraId="2DE8FE8F">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6EB0A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62844B48">
            <w:pPr>
              <w:pStyle w:val="67"/>
              <w:spacing w:before="110" w:line="240" w:lineRule="auto"/>
              <w:ind w:left="212"/>
              <w:rPr>
                <w:rFonts w:hint="eastAsia" w:ascii="仿宋" w:hAnsi="仿宋" w:eastAsia="仿宋" w:cs="仿宋"/>
              </w:rPr>
            </w:pPr>
            <w:r>
              <w:rPr>
                <w:rFonts w:hint="eastAsia" w:ascii="仿宋" w:hAnsi="仿宋" w:eastAsia="仿宋" w:cs="仿宋"/>
                <w:spacing w:val="-3"/>
              </w:rPr>
              <w:t>91</w:t>
            </w:r>
          </w:p>
        </w:tc>
        <w:tc>
          <w:tcPr>
            <w:tcW w:w="1600" w:type="dxa"/>
            <w:vAlign w:val="top"/>
          </w:tcPr>
          <w:p w14:paraId="2F1ACCD3">
            <w:pPr>
              <w:pStyle w:val="67"/>
              <w:spacing w:before="110" w:line="240" w:lineRule="auto"/>
              <w:ind w:left="26"/>
              <w:rPr>
                <w:rFonts w:hint="eastAsia" w:ascii="仿宋" w:hAnsi="仿宋" w:eastAsia="仿宋" w:cs="仿宋"/>
              </w:rPr>
            </w:pPr>
            <w:r>
              <w:rPr>
                <w:rFonts w:hint="eastAsia" w:ascii="仿宋" w:hAnsi="仿宋" w:eastAsia="仿宋" w:cs="仿宋"/>
                <w:spacing w:val="1"/>
              </w:rPr>
              <w:t>9787115522719</w:t>
            </w:r>
          </w:p>
        </w:tc>
        <w:tc>
          <w:tcPr>
            <w:tcW w:w="2455" w:type="dxa"/>
            <w:vAlign w:val="top"/>
          </w:tcPr>
          <w:p w14:paraId="1BB98646">
            <w:pPr>
              <w:pStyle w:val="67"/>
              <w:spacing w:before="111"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数学编程</w:t>
            </w:r>
          </w:p>
        </w:tc>
        <w:tc>
          <w:tcPr>
            <w:tcW w:w="954" w:type="dxa"/>
            <w:vAlign w:val="top"/>
          </w:tcPr>
          <w:p w14:paraId="70502E27">
            <w:pPr>
              <w:pStyle w:val="67"/>
              <w:spacing w:before="11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7A6E40AF">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3040683">
            <w:pPr>
              <w:pStyle w:val="67"/>
              <w:spacing w:before="110" w:line="240" w:lineRule="auto"/>
              <w:ind w:left="35"/>
              <w:rPr>
                <w:rFonts w:hint="eastAsia" w:ascii="仿宋" w:hAnsi="仿宋" w:eastAsia="仿宋" w:cs="仿宋"/>
              </w:rPr>
            </w:pPr>
            <w:r>
              <w:rPr>
                <w:rFonts w:hint="eastAsia" w:ascii="仿宋" w:hAnsi="仿宋" w:eastAsia="仿宋" w:cs="仿宋"/>
              </w:rPr>
              <w:t>2020-3-1</w:t>
            </w:r>
          </w:p>
        </w:tc>
        <w:tc>
          <w:tcPr>
            <w:tcW w:w="1102" w:type="dxa"/>
            <w:vAlign w:val="top"/>
          </w:tcPr>
          <w:p w14:paraId="41C51130">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48EC41C5">
            <w:pPr>
              <w:pStyle w:val="67"/>
              <w:spacing w:before="31" w:line="240" w:lineRule="auto"/>
              <w:ind w:left="36" w:right="131" w:hanging="2"/>
              <w:rPr>
                <w:rFonts w:hint="eastAsia" w:ascii="仿宋" w:hAnsi="仿宋" w:eastAsia="仿宋" w:cs="仿宋"/>
              </w:rPr>
            </w:pPr>
            <w:r>
              <w:rPr>
                <w:rFonts w:hint="eastAsia" w:ascii="仿宋" w:hAnsi="仿宋" w:eastAsia="仿宋" w:cs="仿宋"/>
                <w:spacing w:val="-1"/>
              </w:rPr>
              <w:t>【澳】阿米</w:t>
            </w:r>
            <w:r>
              <w:rPr>
                <w:rFonts w:hint="eastAsia" w:ascii="仿宋" w:hAnsi="仿宋" w:eastAsia="仿宋" w:cs="仿宋"/>
                <w:spacing w:val="3"/>
              </w:rPr>
              <w:t xml:space="preserve"> </w:t>
            </w:r>
            <w:r>
              <w:rPr>
                <w:rFonts w:hint="eastAsia" w:ascii="仿宋" w:hAnsi="仿宋" w:eastAsia="仿宋" w:cs="仿宋"/>
                <w:spacing w:val="-17"/>
              </w:rPr>
              <w:t>特 ·萨哈</w:t>
            </w:r>
          </w:p>
        </w:tc>
        <w:tc>
          <w:tcPr>
            <w:tcW w:w="1304" w:type="dxa"/>
            <w:vAlign w:val="top"/>
          </w:tcPr>
          <w:p w14:paraId="45397EA0">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1F903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502C05DE">
            <w:pPr>
              <w:pStyle w:val="67"/>
              <w:spacing w:before="110" w:line="240" w:lineRule="auto"/>
              <w:ind w:left="212"/>
              <w:rPr>
                <w:rFonts w:hint="eastAsia" w:ascii="仿宋" w:hAnsi="仿宋" w:eastAsia="仿宋" w:cs="仿宋"/>
              </w:rPr>
            </w:pPr>
            <w:r>
              <w:rPr>
                <w:rFonts w:hint="eastAsia" w:ascii="仿宋" w:hAnsi="仿宋" w:eastAsia="仿宋" w:cs="仿宋"/>
                <w:spacing w:val="-3"/>
              </w:rPr>
              <w:t>92</w:t>
            </w:r>
          </w:p>
        </w:tc>
        <w:tc>
          <w:tcPr>
            <w:tcW w:w="1600" w:type="dxa"/>
            <w:vAlign w:val="top"/>
          </w:tcPr>
          <w:p w14:paraId="338F4E30">
            <w:pPr>
              <w:pStyle w:val="67"/>
              <w:spacing w:before="110" w:line="240" w:lineRule="auto"/>
              <w:ind w:left="26"/>
              <w:rPr>
                <w:rFonts w:hint="eastAsia" w:ascii="仿宋" w:hAnsi="仿宋" w:eastAsia="仿宋" w:cs="仿宋"/>
              </w:rPr>
            </w:pPr>
            <w:r>
              <w:rPr>
                <w:rFonts w:hint="eastAsia" w:ascii="仿宋" w:hAnsi="仿宋" w:eastAsia="仿宋" w:cs="仿宋"/>
                <w:spacing w:val="1"/>
              </w:rPr>
              <w:t>9787121383700</w:t>
            </w:r>
          </w:p>
        </w:tc>
        <w:tc>
          <w:tcPr>
            <w:tcW w:w="2455" w:type="dxa"/>
            <w:vAlign w:val="top"/>
          </w:tcPr>
          <w:p w14:paraId="14997A09">
            <w:pPr>
              <w:pStyle w:val="67"/>
              <w:spacing w:before="32"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数据可视化之</w:t>
            </w:r>
          </w:p>
          <w:p w14:paraId="7A63CB53">
            <w:pPr>
              <w:pStyle w:val="67"/>
              <w:spacing w:before="12" w:line="240" w:lineRule="auto"/>
              <w:ind w:left="30"/>
              <w:rPr>
                <w:rFonts w:hint="eastAsia" w:ascii="仿宋" w:hAnsi="仿宋" w:eastAsia="仿宋" w:cs="仿宋"/>
                <w:sz w:val="10"/>
                <w:szCs w:val="10"/>
              </w:rPr>
            </w:pPr>
            <w:r>
              <w:rPr>
                <w:rFonts w:hint="eastAsia" w:ascii="仿宋" w:hAnsi="仿宋" w:eastAsia="仿宋" w:cs="仿宋"/>
                <w:spacing w:val="22"/>
                <w:w w:val="130"/>
                <w:sz w:val="10"/>
                <w:szCs w:val="10"/>
              </w:rPr>
              <w:t>美</w:t>
            </w:r>
            <w:r>
              <w:rPr>
                <w:rFonts w:hint="eastAsia" w:ascii="仿宋" w:hAnsi="仿宋" w:eastAsia="仿宋" w:cs="仿宋"/>
                <w:spacing w:val="-23"/>
                <w:sz w:val="10"/>
                <w:szCs w:val="10"/>
              </w:rPr>
              <w:t xml:space="preserve"> </w:t>
            </w:r>
            <w:r>
              <w:rPr>
                <w:rFonts w:hint="eastAsia" w:ascii="仿宋" w:hAnsi="仿宋" w:eastAsia="仿宋" w:cs="仿宋"/>
                <w:spacing w:val="22"/>
                <w:w w:val="130"/>
                <w:sz w:val="10"/>
                <w:szCs w:val="10"/>
              </w:rPr>
              <w:t>：</w:t>
            </w:r>
            <w:r>
              <w:rPr>
                <w:rFonts w:hint="eastAsia" w:ascii="仿宋" w:hAnsi="仿宋" w:eastAsia="仿宋" w:cs="仿宋"/>
                <w:spacing w:val="2"/>
                <w:sz w:val="10"/>
                <w:szCs w:val="10"/>
              </w:rPr>
              <w:t xml:space="preserve"> </w:t>
            </w:r>
            <w:r>
              <w:rPr>
                <w:rFonts w:hint="eastAsia" w:ascii="仿宋" w:hAnsi="仿宋" w:eastAsia="仿宋" w:cs="仿宋"/>
                <w:spacing w:val="22"/>
                <w:w w:val="130"/>
                <w:sz w:val="10"/>
                <w:szCs w:val="10"/>
              </w:rPr>
              <w:t>专业图表绘制指南</w:t>
            </w:r>
          </w:p>
        </w:tc>
        <w:tc>
          <w:tcPr>
            <w:tcW w:w="954" w:type="dxa"/>
            <w:vAlign w:val="top"/>
          </w:tcPr>
          <w:p w14:paraId="5FAE9E9F">
            <w:pPr>
              <w:pStyle w:val="67"/>
              <w:spacing w:before="111"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503BC1E2">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E123F33">
            <w:pPr>
              <w:pStyle w:val="67"/>
              <w:spacing w:before="110" w:line="240" w:lineRule="auto"/>
              <w:ind w:left="35"/>
              <w:rPr>
                <w:rFonts w:hint="eastAsia" w:ascii="仿宋" w:hAnsi="仿宋" w:eastAsia="仿宋" w:cs="仿宋"/>
              </w:rPr>
            </w:pPr>
            <w:r>
              <w:rPr>
                <w:rFonts w:hint="eastAsia" w:ascii="仿宋" w:hAnsi="仿宋" w:eastAsia="仿宋" w:cs="仿宋"/>
              </w:rPr>
              <w:t>2020-3-1</w:t>
            </w:r>
          </w:p>
        </w:tc>
        <w:tc>
          <w:tcPr>
            <w:tcW w:w="1102" w:type="dxa"/>
            <w:vAlign w:val="top"/>
          </w:tcPr>
          <w:p w14:paraId="7D4F3C54">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6CF60C1E">
            <w:pPr>
              <w:pStyle w:val="67"/>
              <w:spacing w:before="111" w:line="240" w:lineRule="auto"/>
              <w:ind w:left="40"/>
              <w:rPr>
                <w:rFonts w:hint="eastAsia" w:ascii="仿宋" w:hAnsi="仿宋" w:eastAsia="仿宋" w:cs="仿宋"/>
              </w:rPr>
            </w:pPr>
            <w:r>
              <w:rPr>
                <w:rFonts w:hint="eastAsia" w:ascii="仿宋" w:hAnsi="仿宋" w:eastAsia="仿宋" w:cs="仿宋"/>
                <w:spacing w:val="-5"/>
              </w:rPr>
              <w:t>张杰</w:t>
            </w:r>
          </w:p>
        </w:tc>
        <w:tc>
          <w:tcPr>
            <w:tcW w:w="1304" w:type="dxa"/>
            <w:vAlign w:val="top"/>
          </w:tcPr>
          <w:p w14:paraId="0B236110">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5C684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18676ADB">
            <w:pPr>
              <w:pStyle w:val="67"/>
              <w:spacing w:before="110" w:line="240" w:lineRule="auto"/>
              <w:ind w:left="212"/>
              <w:rPr>
                <w:rFonts w:hint="eastAsia" w:ascii="仿宋" w:hAnsi="仿宋" w:eastAsia="仿宋" w:cs="仿宋"/>
              </w:rPr>
            </w:pPr>
            <w:r>
              <w:rPr>
                <w:rFonts w:hint="eastAsia" w:ascii="仿宋" w:hAnsi="仿宋" w:eastAsia="仿宋" w:cs="仿宋"/>
                <w:spacing w:val="-3"/>
              </w:rPr>
              <w:t>93</w:t>
            </w:r>
          </w:p>
        </w:tc>
        <w:tc>
          <w:tcPr>
            <w:tcW w:w="1600" w:type="dxa"/>
            <w:vAlign w:val="top"/>
          </w:tcPr>
          <w:p w14:paraId="5A70BC7F">
            <w:pPr>
              <w:pStyle w:val="67"/>
              <w:spacing w:before="110" w:line="240" w:lineRule="auto"/>
              <w:ind w:left="26"/>
              <w:rPr>
                <w:rFonts w:hint="eastAsia" w:ascii="仿宋" w:hAnsi="仿宋" w:eastAsia="仿宋" w:cs="仿宋"/>
              </w:rPr>
            </w:pPr>
            <w:r>
              <w:rPr>
                <w:rFonts w:hint="eastAsia" w:ascii="仿宋" w:hAnsi="仿宋" w:eastAsia="仿宋" w:cs="仿宋"/>
                <w:spacing w:val="1"/>
              </w:rPr>
              <w:t>9787302540540</w:t>
            </w:r>
          </w:p>
        </w:tc>
        <w:tc>
          <w:tcPr>
            <w:tcW w:w="2455" w:type="dxa"/>
            <w:vAlign w:val="top"/>
          </w:tcPr>
          <w:p w14:paraId="1D68EC2C">
            <w:pPr>
              <w:pStyle w:val="67"/>
              <w:spacing w:before="31" w:line="240" w:lineRule="auto"/>
              <w:ind w:left="28" w:right="152" w:hanging="2"/>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 xml:space="preserve"> 爬虫大数据采</w:t>
            </w:r>
            <w:r>
              <w:rPr>
                <w:rFonts w:hint="eastAsia" w:ascii="仿宋" w:hAnsi="仿宋" w:eastAsia="仿宋" w:cs="仿宋"/>
              </w:rPr>
              <w:t xml:space="preserve"> </w:t>
            </w:r>
            <w:r>
              <w:rPr>
                <w:rFonts w:hint="eastAsia" w:ascii="仿宋" w:hAnsi="仿宋" w:eastAsia="仿宋" w:cs="仿宋"/>
                <w:spacing w:val="-1"/>
              </w:rPr>
              <w:t>集与挖掘</w:t>
            </w:r>
          </w:p>
        </w:tc>
        <w:tc>
          <w:tcPr>
            <w:tcW w:w="954" w:type="dxa"/>
            <w:vAlign w:val="top"/>
          </w:tcPr>
          <w:p w14:paraId="57405188">
            <w:pPr>
              <w:pStyle w:val="67"/>
              <w:spacing w:before="111"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17CEAD6A">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0CABF909">
            <w:pPr>
              <w:pStyle w:val="67"/>
              <w:spacing w:before="110" w:line="240" w:lineRule="auto"/>
              <w:ind w:left="35"/>
              <w:rPr>
                <w:rFonts w:hint="eastAsia" w:ascii="仿宋" w:hAnsi="仿宋" w:eastAsia="仿宋" w:cs="仿宋"/>
              </w:rPr>
            </w:pPr>
            <w:r>
              <w:rPr>
                <w:rFonts w:hint="eastAsia" w:ascii="仿宋" w:hAnsi="仿宋" w:eastAsia="仿宋" w:cs="仿宋"/>
              </w:rPr>
              <w:t>2020-3-1</w:t>
            </w:r>
          </w:p>
        </w:tc>
        <w:tc>
          <w:tcPr>
            <w:tcW w:w="1102" w:type="dxa"/>
            <w:vAlign w:val="top"/>
          </w:tcPr>
          <w:p w14:paraId="26D434A6">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4F358166">
            <w:pPr>
              <w:pStyle w:val="67"/>
              <w:spacing w:before="111" w:line="240" w:lineRule="auto"/>
              <w:ind w:left="58"/>
              <w:rPr>
                <w:rFonts w:hint="eastAsia" w:ascii="仿宋" w:hAnsi="仿宋" w:eastAsia="仿宋" w:cs="仿宋"/>
              </w:rPr>
            </w:pPr>
            <w:r>
              <w:rPr>
                <w:rFonts w:hint="eastAsia" w:ascii="仿宋" w:hAnsi="仿宋" w:eastAsia="仿宋" w:cs="仿宋"/>
                <w:spacing w:val="-9"/>
              </w:rPr>
              <w:t>曾剑平</w:t>
            </w:r>
          </w:p>
        </w:tc>
        <w:tc>
          <w:tcPr>
            <w:tcW w:w="1304" w:type="dxa"/>
            <w:vAlign w:val="top"/>
          </w:tcPr>
          <w:p w14:paraId="749D068E">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46F94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34C7D9A6">
            <w:pPr>
              <w:pStyle w:val="67"/>
              <w:spacing w:before="110" w:line="240" w:lineRule="auto"/>
              <w:ind w:left="212"/>
              <w:rPr>
                <w:rFonts w:hint="eastAsia" w:ascii="仿宋" w:hAnsi="仿宋" w:eastAsia="仿宋" w:cs="仿宋"/>
              </w:rPr>
            </w:pPr>
            <w:r>
              <w:rPr>
                <w:rFonts w:hint="eastAsia" w:ascii="仿宋" w:hAnsi="仿宋" w:eastAsia="仿宋" w:cs="仿宋"/>
                <w:spacing w:val="-3"/>
              </w:rPr>
              <w:t>94</w:t>
            </w:r>
          </w:p>
        </w:tc>
        <w:tc>
          <w:tcPr>
            <w:tcW w:w="1600" w:type="dxa"/>
            <w:vAlign w:val="top"/>
          </w:tcPr>
          <w:p w14:paraId="1A48C03A">
            <w:pPr>
              <w:pStyle w:val="67"/>
              <w:spacing w:before="110" w:line="240" w:lineRule="auto"/>
              <w:ind w:left="26"/>
              <w:rPr>
                <w:rFonts w:hint="eastAsia" w:ascii="仿宋" w:hAnsi="仿宋" w:eastAsia="仿宋" w:cs="仿宋"/>
              </w:rPr>
            </w:pPr>
            <w:r>
              <w:rPr>
                <w:rFonts w:hint="eastAsia" w:ascii="仿宋" w:hAnsi="仿宋" w:eastAsia="仿宋" w:cs="仿宋"/>
                <w:spacing w:val="1"/>
              </w:rPr>
              <w:t>9787115526960</w:t>
            </w:r>
          </w:p>
        </w:tc>
        <w:tc>
          <w:tcPr>
            <w:tcW w:w="2455" w:type="dxa"/>
            <w:vAlign w:val="top"/>
          </w:tcPr>
          <w:p w14:paraId="75F061FD">
            <w:pPr>
              <w:pStyle w:val="67"/>
              <w:spacing w:before="31" w:line="240" w:lineRule="auto"/>
              <w:ind w:left="36" w:right="72" w:hanging="10"/>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期货量化交易实</w:t>
            </w:r>
            <w:r>
              <w:rPr>
                <w:rFonts w:hint="eastAsia" w:ascii="仿宋" w:hAnsi="仿宋" w:eastAsia="仿宋" w:cs="仿宋"/>
              </w:rPr>
              <w:t xml:space="preserve"> 战</w:t>
            </w:r>
          </w:p>
        </w:tc>
        <w:tc>
          <w:tcPr>
            <w:tcW w:w="954" w:type="dxa"/>
            <w:vAlign w:val="top"/>
          </w:tcPr>
          <w:p w14:paraId="4CF849C0">
            <w:pPr>
              <w:pStyle w:val="67"/>
              <w:spacing w:before="11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7052B3FC">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BA3FD17">
            <w:pPr>
              <w:pStyle w:val="67"/>
              <w:spacing w:before="110" w:line="240" w:lineRule="auto"/>
              <w:ind w:left="35"/>
              <w:rPr>
                <w:rFonts w:hint="eastAsia" w:ascii="仿宋" w:hAnsi="仿宋" w:eastAsia="仿宋" w:cs="仿宋"/>
              </w:rPr>
            </w:pPr>
            <w:r>
              <w:rPr>
                <w:rFonts w:hint="eastAsia" w:ascii="仿宋" w:hAnsi="仿宋" w:eastAsia="仿宋" w:cs="仿宋"/>
              </w:rPr>
              <w:t>2020-2-1</w:t>
            </w:r>
          </w:p>
        </w:tc>
        <w:tc>
          <w:tcPr>
            <w:tcW w:w="1102" w:type="dxa"/>
            <w:vAlign w:val="top"/>
          </w:tcPr>
          <w:p w14:paraId="6613A61D">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5EBA6642">
            <w:pPr>
              <w:pStyle w:val="67"/>
              <w:spacing w:before="110" w:line="240" w:lineRule="auto"/>
              <w:ind w:left="36"/>
              <w:rPr>
                <w:rFonts w:hint="eastAsia" w:ascii="仿宋" w:hAnsi="仿宋" w:eastAsia="仿宋" w:cs="仿宋"/>
              </w:rPr>
            </w:pPr>
            <w:r>
              <w:rPr>
                <w:rFonts w:hint="eastAsia" w:ascii="仿宋" w:hAnsi="仿宋" w:eastAsia="仿宋" w:cs="仿宋"/>
                <w:spacing w:val="-2"/>
              </w:rPr>
              <w:t>刘承彦</w:t>
            </w:r>
          </w:p>
        </w:tc>
        <w:tc>
          <w:tcPr>
            <w:tcW w:w="1304" w:type="dxa"/>
            <w:vAlign w:val="top"/>
          </w:tcPr>
          <w:p w14:paraId="2D87D441">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232F6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007B96EA">
            <w:pPr>
              <w:pStyle w:val="67"/>
              <w:spacing w:before="110" w:line="240" w:lineRule="auto"/>
              <w:ind w:left="212"/>
              <w:rPr>
                <w:rFonts w:hint="eastAsia" w:ascii="仿宋" w:hAnsi="仿宋" w:eastAsia="仿宋" w:cs="仿宋"/>
              </w:rPr>
            </w:pPr>
            <w:r>
              <w:rPr>
                <w:rFonts w:hint="eastAsia" w:ascii="仿宋" w:hAnsi="仿宋" w:eastAsia="仿宋" w:cs="仿宋"/>
                <w:spacing w:val="-3"/>
              </w:rPr>
              <w:t>95</w:t>
            </w:r>
          </w:p>
        </w:tc>
        <w:tc>
          <w:tcPr>
            <w:tcW w:w="1600" w:type="dxa"/>
            <w:vAlign w:val="top"/>
          </w:tcPr>
          <w:p w14:paraId="5976A603">
            <w:pPr>
              <w:pStyle w:val="67"/>
              <w:spacing w:before="110" w:line="240" w:lineRule="auto"/>
              <w:ind w:left="26"/>
              <w:rPr>
                <w:rFonts w:hint="eastAsia" w:ascii="仿宋" w:hAnsi="仿宋" w:eastAsia="仿宋" w:cs="仿宋"/>
              </w:rPr>
            </w:pPr>
            <w:r>
              <w:rPr>
                <w:rFonts w:hint="eastAsia" w:ascii="仿宋" w:hAnsi="仿宋" w:eastAsia="仿宋" w:cs="仿宋"/>
                <w:spacing w:val="1"/>
              </w:rPr>
              <w:t>9787121382475</w:t>
            </w:r>
          </w:p>
        </w:tc>
        <w:tc>
          <w:tcPr>
            <w:tcW w:w="2455" w:type="dxa"/>
            <w:vAlign w:val="top"/>
          </w:tcPr>
          <w:p w14:paraId="043302A5">
            <w:pPr>
              <w:pStyle w:val="67"/>
              <w:spacing w:before="31" w:line="240" w:lineRule="auto"/>
              <w:ind w:left="29" w:right="72" w:hanging="3"/>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机器学习核心算</w:t>
            </w:r>
            <w:r>
              <w:rPr>
                <w:rFonts w:hint="eastAsia" w:ascii="仿宋" w:hAnsi="仿宋" w:eastAsia="仿宋" w:cs="仿宋"/>
              </w:rPr>
              <w:t xml:space="preserve"> </w:t>
            </w:r>
            <w:r>
              <w:rPr>
                <w:rFonts w:hint="eastAsia" w:ascii="仿宋" w:hAnsi="仿宋" w:eastAsia="仿宋" w:cs="仿宋"/>
                <w:spacing w:val="-1"/>
              </w:rPr>
              <w:t>法编程实例</w:t>
            </w:r>
          </w:p>
        </w:tc>
        <w:tc>
          <w:tcPr>
            <w:tcW w:w="954" w:type="dxa"/>
            <w:vAlign w:val="top"/>
          </w:tcPr>
          <w:p w14:paraId="360B52EB">
            <w:pPr>
              <w:pStyle w:val="67"/>
              <w:spacing w:before="111"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238C1B83">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FF94BD6">
            <w:pPr>
              <w:pStyle w:val="67"/>
              <w:spacing w:before="110" w:line="240" w:lineRule="auto"/>
              <w:ind w:left="35"/>
              <w:rPr>
                <w:rFonts w:hint="eastAsia" w:ascii="仿宋" w:hAnsi="仿宋" w:eastAsia="仿宋" w:cs="仿宋"/>
              </w:rPr>
            </w:pPr>
            <w:r>
              <w:rPr>
                <w:rFonts w:hint="eastAsia" w:ascii="仿宋" w:hAnsi="仿宋" w:eastAsia="仿宋" w:cs="仿宋"/>
              </w:rPr>
              <w:t>2019-12-1</w:t>
            </w:r>
          </w:p>
        </w:tc>
        <w:tc>
          <w:tcPr>
            <w:tcW w:w="1102" w:type="dxa"/>
            <w:vAlign w:val="top"/>
          </w:tcPr>
          <w:p w14:paraId="4BBE5A2D">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181</w:t>
            </w:r>
          </w:p>
        </w:tc>
        <w:tc>
          <w:tcPr>
            <w:tcW w:w="1220" w:type="dxa"/>
            <w:vAlign w:val="top"/>
          </w:tcPr>
          <w:p w14:paraId="445CB1E7">
            <w:pPr>
              <w:pStyle w:val="67"/>
              <w:spacing w:before="111" w:line="240" w:lineRule="auto"/>
              <w:ind w:left="39"/>
              <w:rPr>
                <w:rFonts w:hint="eastAsia" w:ascii="仿宋" w:hAnsi="仿宋" w:eastAsia="仿宋" w:cs="仿宋"/>
              </w:rPr>
            </w:pPr>
            <w:r>
              <w:rPr>
                <w:rFonts w:hint="eastAsia" w:ascii="仿宋" w:hAnsi="仿宋" w:eastAsia="仿宋" w:cs="仿宋"/>
                <w:spacing w:val="-3"/>
              </w:rPr>
              <w:t>丁伟雄</w:t>
            </w:r>
          </w:p>
        </w:tc>
        <w:tc>
          <w:tcPr>
            <w:tcW w:w="1304" w:type="dxa"/>
            <w:vAlign w:val="top"/>
          </w:tcPr>
          <w:p w14:paraId="509132CB">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1FC9D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3C3B0267">
            <w:pPr>
              <w:pStyle w:val="67"/>
              <w:spacing w:before="110" w:line="240" w:lineRule="auto"/>
              <w:ind w:left="212"/>
              <w:rPr>
                <w:rFonts w:hint="eastAsia" w:ascii="仿宋" w:hAnsi="仿宋" w:eastAsia="仿宋" w:cs="仿宋"/>
              </w:rPr>
            </w:pPr>
            <w:r>
              <w:rPr>
                <w:rFonts w:hint="eastAsia" w:ascii="仿宋" w:hAnsi="仿宋" w:eastAsia="仿宋" w:cs="仿宋"/>
                <w:spacing w:val="-3"/>
              </w:rPr>
              <w:t>96</w:t>
            </w:r>
          </w:p>
        </w:tc>
        <w:tc>
          <w:tcPr>
            <w:tcW w:w="1600" w:type="dxa"/>
            <w:vAlign w:val="top"/>
          </w:tcPr>
          <w:p w14:paraId="3BB44AF2">
            <w:pPr>
              <w:pStyle w:val="67"/>
              <w:spacing w:before="110" w:line="240" w:lineRule="auto"/>
              <w:ind w:left="26"/>
              <w:rPr>
                <w:rFonts w:hint="eastAsia" w:ascii="仿宋" w:hAnsi="仿宋" w:eastAsia="仿宋" w:cs="仿宋"/>
              </w:rPr>
            </w:pPr>
            <w:r>
              <w:rPr>
                <w:rFonts w:hint="eastAsia" w:ascii="仿宋" w:hAnsi="仿宋" w:eastAsia="仿宋" w:cs="仿宋"/>
                <w:spacing w:val="1"/>
              </w:rPr>
              <w:t>9787302527541</w:t>
            </w:r>
          </w:p>
        </w:tc>
        <w:tc>
          <w:tcPr>
            <w:tcW w:w="2455" w:type="dxa"/>
            <w:vAlign w:val="top"/>
          </w:tcPr>
          <w:p w14:paraId="1A97F73C">
            <w:pPr>
              <w:pStyle w:val="67"/>
              <w:spacing w:before="31" w:line="240" w:lineRule="auto"/>
              <w:ind w:left="28" w:right="71" w:firstLine="2"/>
              <w:rPr>
                <w:rFonts w:hint="eastAsia" w:ascii="仿宋" w:hAnsi="仿宋" w:eastAsia="仿宋" w:cs="仿宋"/>
              </w:rPr>
            </w:pPr>
            <w:r>
              <w:rPr>
                <w:rFonts w:hint="eastAsia" w:ascii="仿宋" w:hAnsi="仿宋" w:eastAsia="仿宋" w:cs="仿宋"/>
                <w:spacing w:val="1"/>
              </w:rPr>
              <w:t>从零开始学</w:t>
            </w:r>
            <w:r>
              <w:rPr>
                <w:rFonts w:hint="eastAsia" w:ascii="仿宋" w:hAnsi="仿宋" w:eastAsia="仿宋" w:cs="仿宋"/>
              </w:rPr>
              <w:t>Python</w:t>
            </w:r>
            <w:r>
              <w:rPr>
                <w:rFonts w:hint="eastAsia" w:ascii="仿宋" w:hAnsi="仿宋" w:eastAsia="仿宋" w:cs="仿宋"/>
                <w:spacing w:val="1"/>
              </w:rPr>
              <w:t>大数</w:t>
            </w:r>
            <w:r>
              <w:rPr>
                <w:rFonts w:hint="eastAsia" w:ascii="仿宋" w:hAnsi="仿宋" w:eastAsia="仿宋" w:cs="仿宋"/>
                <w:spacing w:val="2"/>
              </w:rPr>
              <w:t xml:space="preserve"> </w:t>
            </w:r>
            <w:r>
              <w:rPr>
                <w:rFonts w:hint="eastAsia" w:ascii="仿宋" w:hAnsi="仿宋" w:eastAsia="仿宋" w:cs="仿宋"/>
                <w:spacing w:val="-1"/>
              </w:rPr>
              <w:t>据与量化交易</w:t>
            </w:r>
          </w:p>
        </w:tc>
        <w:tc>
          <w:tcPr>
            <w:tcW w:w="954" w:type="dxa"/>
            <w:vAlign w:val="top"/>
          </w:tcPr>
          <w:p w14:paraId="1D70E2F0">
            <w:pPr>
              <w:pStyle w:val="67"/>
              <w:spacing w:before="111"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20A7A3EA">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26E8CF87">
            <w:pPr>
              <w:pStyle w:val="67"/>
              <w:spacing w:before="110" w:line="240" w:lineRule="auto"/>
              <w:ind w:left="35"/>
              <w:rPr>
                <w:rFonts w:hint="eastAsia" w:ascii="仿宋" w:hAnsi="仿宋" w:eastAsia="仿宋" w:cs="仿宋"/>
              </w:rPr>
            </w:pPr>
            <w:r>
              <w:rPr>
                <w:rFonts w:hint="eastAsia" w:ascii="仿宋" w:hAnsi="仿宋" w:eastAsia="仿宋" w:cs="仿宋"/>
              </w:rPr>
              <w:t>2019-12-1</w:t>
            </w:r>
          </w:p>
        </w:tc>
        <w:tc>
          <w:tcPr>
            <w:tcW w:w="1102" w:type="dxa"/>
            <w:vAlign w:val="top"/>
          </w:tcPr>
          <w:p w14:paraId="55123267">
            <w:pPr>
              <w:pStyle w:val="67"/>
              <w:spacing w:before="110" w:line="240" w:lineRule="auto"/>
              <w:ind w:left="32"/>
              <w:rPr>
                <w:rFonts w:hint="eastAsia" w:ascii="仿宋" w:hAnsi="仿宋" w:eastAsia="仿宋" w:cs="仿宋"/>
              </w:rPr>
            </w:pPr>
            <w:r>
              <w:rPr>
                <w:rFonts w:hint="eastAsia" w:ascii="仿宋" w:hAnsi="仿宋" w:eastAsia="仿宋" w:cs="仿宋"/>
                <w:spacing w:val="1"/>
              </w:rPr>
              <w:t>F830.91-39</w:t>
            </w:r>
          </w:p>
        </w:tc>
        <w:tc>
          <w:tcPr>
            <w:tcW w:w="1220" w:type="dxa"/>
            <w:vAlign w:val="top"/>
          </w:tcPr>
          <w:p w14:paraId="67EBF6C0">
            <w:pPr>
              <w:pStyle w:val="67"/>
              <w:spacing w:before="111" w:line="240" w:lineRule="auto"/>
              <w:ind w:left="38"/>
              <w:rPr>
                <w:rFonts w:hint="eastAsia" w:ascii="仿宋" w:hAnsi="仿宋" w:eastAsia="仿宋" w:cs="仿宋"/>
              </w:rPr>
            </w:pPr>
            <w:r>
              <w:rPr>
                <w:rFonts w:hint="eastAsia" w:ascii="仿宋" w:hAnsi="仿宋" w:eastAsia="仿宋" w:cs="仿宋"/>
                <w:spacing w:val="-2"/>
              </w:rPr>
              <w:t>王可群</w:t>
            </w:r>
          </w:p>
        </w:tc>
        <w:tc>
          <w:tcPr>
            <w:tcW w:w="1304" w:type="dxa"/>
            <w:vAlign w:val="top"/>
          </w:tcPr>
          <w:p w14:paraId="38D45A80">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0EFB1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011D12F6">
            <w:pPr>
              <w:pStyle w:val="67"/>
              <w:spacing w:before="110" w:line="240" w:lineRule="auto"/>
              <w:ind w:left="212"/>
              <w:rPr>
                <w:rFonts w:hint="eastAsia" w:ascii="仿宋" w:hAnsi="仿宋" w:eastAsia="仿宋" w:cs="仿宋"/>
              </w:rPr>
            </w:pPr>
            <w:r>
              <w:rPr>
                <w:rFonts w:hint="eastAsia" w:ascii="仿宋" w:hAnsi="仿宋" w:eastAsia="仿宋" w:cs="仿宋"/>
                <w:spacing w:val="-3"/>
              </w:rPr>
              <w:t>97</w:t>
            </w:r>
          </w:p>
        </w:tc>
        <w:tc>
          <w:tcPr>
            <w:tcW w:w="1600" w:type="dxa"/>
            <w:vAlign w:val="top"/>
          </w:tcPr>
          <w:p w14:paraId="037DCFEB">
            <w:pPr>
              <w:pStyle w:val="67"/>
              <w:spacing w:before="110" w:line="240" w:lineRule="auto"/>
              <w:ind w:left="26"/>
              <w:rPr>
                <w:rFonts w:hint="eastAsia" w:ascii="仿宋" w:hAnsi="仿宋" w:eastAsia="仿宋" w:cs="仿宋"/>
              </w:rPr>
            </w:pPr>
            <w:r>
              <w:rPr>
                <w:rFonts w:hint="eastAsia" w:ascii="仿宋" w:hAnsi="仿宋" w:eastAsia="仿宋" w:cs="仿宋"/>
                <w:spacing w:val="1"/>
              </w:rPr>
              <w:t>9787115512864</w:t>
            </w:r>
          </w:p>
        </w:tc>
        <w:tc>
          <w:tcPr>
            <w:tcW w:w="2455" w:type="dxa"/>
            <w:vAlign w:val="top"/>
          </w:tcPr>
          <w:p w14:paraId="14748FE7">
            <w:pPr>
              <w:pStyle w:val="67"/>
              <w:spacing w:before="31" w:line="240" w:lineRule="auto"/>
              <w:ind w:left="27" w:right="72" w:hanging="1"/>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核心技术实战详</w:t>
            </w:r>
            <w:r>
              <w:rPr>
                <w:rFonts w:hint="eastAsia" w:ascii="仿宋" w:hAnsi="仿宋" w:eastAsia="仿宋" w:cs="仿宋"/>
              </w:rPr>
              <w:t xml:space="preserve"> 解</w:t>
            </w:r>
          </w:p>
        </w:tc>
        <w:tc>
          <w:tcPr>
            <w:tcW w:w="954" w:type="dxa"/>
            <w:vAlign w:val="top"/>
          </w:tcPr>
          <w:p w14:paraId="1E8713BB">
            <w:pPr>
              <w:pStyle w:val="67"/>
              <w:spacing w:before="11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08FF1E41">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34BEED19">
            <w:pPr>
              <w:pStyle w:val="67"/>
              <w:spacing w:before="110" w:line="240" w:lineRule="auto"/>
              <w:ind w:left="35"/>
              <w:rPr>
                <w:rFonts w:hint="eastAsia" w:ascii="仿宋" w:hAnsi="仿宋" w:eastAsia="仿宋" w:cs="仿宋"/>
              </w:rPr>
            </w:pPr>
            <w:r>
              <w:rPr>
                <w:rFonts w:hint="eastAsia" w:ascii="仿宋" w:hAnsi="仿宋" w:eastAsia="仿宋" w:cs="仿宋"/>
              </w:rPr>
              <w:t>2019-11-1</w:t>
            </w:r>
          </w:p>
        </w:tc>
        <w:tc>
          <w:tcPr>
            <w:tcW w:w="1102" w:type="dxa"/>
            <w:vAlign w:val="top"/>
          </w:tcPr>
          <w:p w14:paraId="3282E03A">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41C8F793">
            <w:pPr>
              <w:pStyle w:val="67"/>
              <w:spacing w:before="110" w:line="240" w:lineRule="auto"/>
              <w:ind w:left="38"/>
              <w:rPr>
                <w:rFonts w:hint="eastAsia" w:ascii="仿宋" w:hAnsi="仿宋" w:eastAsia="仿宋" w:cs="仿宋"/>
              </w:rPr>
            </w:pPr>
            <w:r>
              <w:rPr>
                <w:rFonts w:hint="eastAsia" w:ascii="仿宋" w:hAnsi="仿宋" w:eastAsia="仿宋" w:cs="仿宋"/>
                <w:spacing w:val="-2"/>
              </w:rPr>
              <w:t>王卫军</w:t>
            </w:r>
          </w:p>
        </w:tc>
        <w:tc>
          <w:tcPr>
            <w:tcW w:w="1304" w:type="dxa"/>
            <w:vAlign w:val="top"/>
          </w:tcPr>
          <w:p w14:paraId="5C1ED234">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2D934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3574F945">
            <w:pPr>
              <w:pStyle w:val="67"/>
              <w:spacing w:before="110" w:line="240" w:lineRule="auto"/>
              <w:ind w:left="212"/>
              <w:rPr>
                <w:rFonts w:hint="eastAsia" w:ascii="仿宋" w:hAnsi="仿宋" w:eastAsia="仿宋" w:cs="仿宋"/>
              </w:rPr>
            </w:pPr>
            <w:r>
              <w:rPr>
                <w:rFonts w:hint="eastAsia" w:ascii="仿宋" w:hAnsi="仿宋" w:eastAsia="仿宋" w:cs="仿宋"/>
                <w:spacing w:val="-3"/>
              </w:rPr>
              <w:t>98</w:t>
            </w:r>
          </w:p>
        </w:tc>
        <w:tc>
          <w:tcPr>
            <w:tcW w:w="1600" w:type="dxa"/>
            <w:vAlign w:val="top"/>
          </w:tcPr>
          <w:p w14:paraId="0AEA3E95">
            <w:pPr>
              <w:pStyle w:val="67"/>
              <w:spacing w:before="110" w:line="240" w:lineRule="auto"/>
              <w:ind w:left="26"/>
              <w:rPr>
                <w:rFonts w:hint="eastAsia" w:ascii="仿宋" w:hAnsi="仿宋" w:eastAsia="仿宋" w:cs="仿宋"/>
              </w:rPr>
            </w:pPr>
            <w:r>
              <w:rPr>
                <w:rFonts w:hint="eastAsia" w:ascii="仿宋" w:hAnsi="仿宋" w:eastAsia="仿宋" w:cs="仿宋"/>
                <w:spacing w:val="1"/>
              </w:rPr>
              <w:t>9787115516114</w:t>
            </w:r>
          </w:p>
        </w:tc>
        <w:tc>
          <w:tcPr>
            <w:tcW w:w="2455" w:type="dxa"/>
            <w:vAlign w:val="top"/>
          </w:tcPr>
          <w:p w14:paraId="7BC6A36E">
            <w:pPr>
              <w:pStyle w:val="67"/>
              <w:spacing w:before="31" w:line="240" w:lineRule="auto"/>
              <w:ind w:left="31" w:right="73" w:hanging="3"/>
              <w:rPr>
                <w:rFonts w:hint="eastAsia" w:ascii="仿宋" w:hAnsi="仿宋" w:eastAsia="仿宋" w:cs="仿宋"/>
              </w:rPr>
            </w:pPr>
            <w:r>
              <w:rPr>
                <w:rFonts w:hint="eastAsia" w:ascii="仿宋" w:hAnsi="仿宋" w:eastAsia="仿宋" w:cs="仿宋"/>
                <w:spacing w:val="1"/>
              </w:rPr>
              <w:t>基于</w:t>
            </w:r>
            <w:r>
              <w:rPr>
                <w:rFonts w:hint="eastAsia" w:ascii="仿宋" w:hAnsi="仿宋" w:eastAsia="仿宋" w:cs="仿宋"/>
              </w:rPr>
              <w:t>Python</w:t>
            </w:r>
            <w:r>
              <w:rPr>
                <w:rFonts w:hint="eastAsia" w:ascii="仿宋" w:hAnsi="仿宋" w:eastAsia="仿宋" w:cs="仿宋"/>
                <w:spacing w:val="1"/>
              </w:rPr>
              <w:t>的金融分析</w:t>
            </w:r>
            <w:r>
              <w:rPr>
                <w:rFonts w:hint="eastAsia" w:ascii="仿宋" w:hAnsi="仿宋" w:eastAsia="仿宋" w:cs="仿宋"/>
                <w:spacing w:val="2"/>
              </w:rPr>
              <w:t xml:space="preserve"> </w:t>
            </w:r>
            <w:r>
              <w:rPr>
                <w:rFonts w:hint="eastAsia" w:ascii="仿宋" w:hAnsi="仿宋" w:eastAsia="仿宋" w:cs="仿宋"/>
                <w:spacing w:val="-2"/>
              </w:rPr>
              <w:t>与风险管理</w:t>
            </w:r>
          </w:p>
        </w:tc>
        <w:tc>
          <w:tcPr>
            <w:tcW w:w="954" w:type="dxa"/>
            <w:vAlign w:val="top"/>
          </w:tcPr>
          <w:p w14:paraId="2BEC1EF2">
            <w:pPr>
              <w:pStyle w:val="67"/>
              <w:spacing w:before="11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1DB81FA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7014F2E9">
            <w:pPr>
              <w:pStyle w:val="67"/>
              <w:spacing w:before="110" w:line="240" w:lineRule="auto"/>
              <w:ind w:left="35"/>
              <w:rPr>
                <w:rFonts w:hint="eastAsia" w:ascii="仿宋" w:hAnsi="仿宋" w:eastAsia="仿宋" w:cs="仿宋"/>
              </w:rPr>
            </w:pPr>
            <w:r>
              <w:rPr>
                <w:rFonts w:hint="eastAsia" w:ascii="仿宋" w:hAnsi="仿宋" w:eastAsia="仿宋" w:cs="仿宋"/>
              </w:rPr>
              <w:t>2019-10-1</w:t>
            </w:r>
          </w:p>
        </w:tc>
        <w:tc>
          <w:tcPr>
            <w:tcW w:w="1102" w:type="dxa"/>
            <w:vAlign w:val="top"/>
          </w:tcPr>
          <w:p w14:paraId="132B5FF3">
            <w:pPr>
              <w:pStyle w:val="67"/>
              <w:spacing w:before="110" w:line="240" w:lineRule="auto"/>
              <w:ind w:left="32"/>
              <w:rPr>
                <w:rFonts w:hint="eastAsia" w:ascii="仿宋" w:hAnsi="仿宋" w:eastAsia="仿宋" w:cs="仿宋"/>
              </w:rPr>
            </w:pPr>
            <w:r>
              <w:rPr>
                <w:rFonts w:hint="eastAsia" w:ascii="仿宋" w:hAnsi="仿宋" w:eastAsia="仿宋" w:cs="仿宋"/>
                <w:spacing w:val="1"/>
              </w:rPr>
              <w:t>F83-33</w:t>
            </w:r>
          </w:p>
        </w:tc>
        <w:tc>
          <w:tcPr>
            <w:tcW w:w="1220" w:type="dxa"/>
            <w:vAlign w:val="top"/>
          </w:tcPr>
          <w:p w14:paraId="6204710F">
            <w:pPr>
              <w:pStyle w:val="67"/>
              <w:spacing w:before="111" w:line="240" w:lineRule="auto"/>
              <w:ind w:left="37"/>
              <w:rPr>
                <w:rFonts w:hint="eastAsia" w:ascii="仿宋" w:hAnsi="仿宋" w:eastAsia="仿宋" w:cs="仿宋"/>
              </w:rPr>
            </w:pPr>
            <w:r>
              <w:rPr>
                <w:rFonts w:hint="eastAsia" w:ascii="仿宋" w:hAnsi="仿宋" w:eastAsia="仿宋" w:cs="仿宋"/>
                <w:spacing w:val="-3"/>
              </w:rPr>
              <w:t>斯文</w:t>
            </w:r>
          </w:p>
        </w:tc>
        <w:tc>
          <w:tcPr>
            <w:tcW w:w="1304" w:type="dxa"/>
            <w:vAlign w:val="top"/>
          </w:tcPr>
          <w:p w14:paraId="5F18DDDC">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48A3F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08D896E7">
            <w:pPr>
              <w:pStyle w:val="67"/>
              <w:spacing w:before="110" w:line="240" w:lineRule="auto"/>
              <w:ind w:left="212"/>
              <w:rPr>
                <w:rFonts w:hint="eastAsia" w:ascii="仿宋" w:hAnsi="仿宋" w:eastAsia="仿宋" w:cs="仿宋"/>
              </w:rPr>
            </w:pPr>
            <w:r>
              <w:rPr>
                <w:rFonts w:hint="eastAsia" w:ascii="仿宋" w:hAnsi="仿宋" w:eastAsia="仿宋" w:cs="仿宋"/>
                <w:spacing w:val="-3"/>
              </w:rPr>
              <w:t>99</w:t>
            </w:r>
          </w:p>
        </w:tc>
        <w:tc>
          <w:tcPr>
            <w:tcW w:w="1600" w:type="dxa"/>
            <w:vAlign w:val="top"/>
          </w:tcPr>
          <w:p w14:paraId="6C62E439">
            <w:pPr>
              <w:pStyle w:val="67"/>
              <w:spacing w:before="110" w:line="240" w:lineRule="auto"/>
              <w:ind w:left="26"/>
              <w:rPr>
                <w:rFonts w:hint="eastAsia" w:ascii="仿宋" w:hAnsi="仿宋" w:eastAsia="仿宋" w:cs="仿宋"/>
              </w:rPr>
            </w:pPr>
            <w:r>
              <w:rPr>
                <w:rFonts w:hint="eastAsia" w:ascii="仿宋" w:hAnsi="仿宋" w:eastAsia="仿宋" w:cs="仿宋"/>
                <w:spacing w:val="1"/>
              </w:rPr>
              <w:t>9787115514165</w:t>
            </w:r>
          </w:p>
        </w:tc>
        <w:tc>
          <w:tcPr>
            <w:tcW w:w="2455" w:type="dxa"/>
            <w:vAlign w:val="top"/>
          </w:tcPr>
          <w:p w14:paraId="11113D54">
            <w:pPr>
              <w:pStyle w:val="67"/>
              <w:spacing w:before="31" w:line="240" w:lineRule="auto"/>
              <w:ind w:left="29" w:right="143" w:hanging="3"/>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3"/>
              </w:rPr>
              <w:t xml:space="preserve"> </w:t>
            </w:r>
            <w:r>
              <w:rPr>
                <w:rFonts w:hint="eastAsia" w:ascii="仿宋" w:hAnsi="仿宋" w:eastAsia="仿宋" w:cs="仿宋"/>
              </w:rPr>
              <w:t>Qt</w:t>
            </w:r>
            <w:r>
              <w:rPr>
                <w:rFonts w:hint="eastAsia" w:ascii="仿宋" w:hAnsi="仿宋" w:eastAsia="仿宋" w:cs="仿宋"/>
                <w:spacing w:val="10"/>
              </w:rPr>
              <w:t xml:space="preserve"> </w:t>
            </w:r>
            <w:r>
              <w:rPr>
                <w:rFonts w:hint="eastAsia" w:ascii="仿宋" w:hAnsi="仿宋" w:eastAsia="仿宋" w:cs="仿宋"/>
              </w:rPr>
              <w:t>GUI</w:t>
            </w:r>
            <w:r>
              <w:rPr>
                <w:rFonts w:hint="eastAsia" w:ascii="仿宋" w:hAnsi="仿宋" w:eastAsia="仿宋" w:cs="仿宋"/>
                <w:spacing w:val="3"/>
              </w:rPr>
              <w:t>与数据</w:t>
            </w:r>
            <w:r>
              <w:rPr>
                <w:rFonts w:hint="eastAsia" w:ascii="仿宋" w:hAnsi="仿宋" w:eastAsia="仿宋" w:cs="仿宋"/>
              </w:rPr>
              <w:t xml:space="preserve"> </w:t>
            </w:r>
            <w:r>
              <w:rPr>
                <w:rFonts w:hint="eastAsia" w:ascii="仿宋" w:hAnsi="仿宋" w:eastAsia="仿宋" w:cs="仿宋"/>
                <w:spacing w:val="-1"/>
              </w:rPr>
              <w:t>可视化编程</w:t>
            </w:r>
          </w:p>
        </w:tc>
        <w:tc>
          <w:tcPr>
            <w:tcW w:w="954" w:type="dxa"/>
            <w:vAlign w:val="top"/>
          </w:tcPr>
          <w:p w14:paraId="61D8C229">
            <w:pPr>
              <w:pStyle w:val="67"/>
              <w:spacing w:before="110" w:line="240" w:lineRule="auto"/>
              <w:ind w:left="32"/>
              <w:rPr>
                <w:rFonts w:hint="eastAsia" w:ascii="仿宋" w:hAnsi="仿宋" w:eastAsia="仿宋" w:cs="仿宋"/>
              </w:rPr>
            </w:pPr>
            <w:r>
              <w:rPr>
                <w:rFonts w:hint="eastAsia" w:ascii="仿宋" w:hAnsi="仿宋" w:eastAsia="仿宋" w:cs="仿宋"/>
                <w:spacing w:val="-2"/>
              </w:rPr>
              <w:t>人民邮电</w:t>
            </w:r>
          </w:p>
        </w:tc>
        <w:tc>
          <w:tcPr>
            <w:tcW w:w="609" w:type="dxa"/>
            <w:vAlign w:val="top"/>
          </w:tcPr>
          <w:p w14:paraId="268F5D19">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448A04BF">
            <w:pPr>
              <w:pStyle w:val="67"/>
              <w:spacing w:before="110" w:line="240" w:lineRule="auto"/>
              <w:ind w:left="35"/>
              <w:rPr>
                <w:rFonts w:hint="eastAsia" w:ascii="仿宋" w:hAnsi="仿宋" w:eastAsia="仿宋" w:cs="仿宋"/>
              </w:rPr>
            </w:pPr>
            <w:r>
              <w:rPr>
                <w:rFonts w:hint="eastAsia" w:ascii="仿宋" w:hAnsi="仿宋" w:eastAsia="仿宋" w:cs="仿宋"/>
              </w:rPr>
              <w:t>2019-9-1</w:t>
            </w:r>
          </w:p>
        </w:tc>
        <w:tc>
          <w:tcPr>
            <w:tcW w:w="1102" w:type="dxa"/>
            <w:vAlign w:val="top"/>
          </w:tcPr>
          <w:p w14:paraId="0D1A444B">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535D2666">
            <w:pPr>
              <w:pStyle w:val="67"/>
              <w:spacing w:before="111" w:line="240" w:lineRule="auto"/>
              <w:ind w:left="38"/>
              <w:rPr>
                <w:rFonts w:hint="eastAsia" w:ascii="仿宋" w:hAnsi="仿宋" w:eastAsia="仿宋" w:cs="仿宋"/>
              </w:rPr>
            </w:pPr>
            <w:r>
              <w:rPr>
                <w:rFonts w:hint="eastAsia" w:ascii="仿宋" w:hAnsi="仿宋" w:eastAsia="仿宋" w:cs="仿宋"/>
                <w:spacing w:val="-2"/>
              </w:rPr>
              <w:t>王维波</w:t>
            </w:r>
          </w:p>
        </w:tc>
        <w:tc>
          <w:tcPr>
            <w:tcW w:w="1304" w:type="dxa"/>
            <w:vAlign w:val="top"/>
          </w:tcPr>
          <w:p w14:paraId="77A5DF9F">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6E1A7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45" w:type="dxa"/>
            <w:vAlign w:val="top"/>
          </w:tcPr>
          <w:p w14:paraId="50A9C9BE">
            <w:pPr>
              <w:pStyle w:val="67"/>
              <w:spacing w:before="110" w:line="240" w:lineRule="auto"/>
              <w:ind w:left="180"/>
              <w:rPr>
                <w:rFonts w:hint="eastAsia" w:ascii="仿宋" w:hAnsi="仿宋" w:eastAsia="仿宋" w:cs="仿宋"/>
              </w:rPr>
            </w:pPr>
            <w:r>
              <w:rPr>
                <w:rFonts w:hint="eastAsia" w:ascii="仿宋" w:hAnsi="仿宋" w:eastAsia="仿宋" w:cs="仿宋"/>
                <w:spacing w:val="-5"/>
              </w:rPr>
              <w:t>100</w:t>
            </w:r>
          </w:p>
        </w:tc>
        <w:tc>
          <w:tcPr>
            <w:tcW w:w="1600" w:type="dxa"/>
            <w:vAlign w:val="top"/>
          </w:tcPr>
          <w:p w14:paraId="43116BE5">
            <w:pPr>
              <w:pStyle w:val="67"/>
              <w:spacing w:before="110" w:line="240" w:lineRule="auto"/>
              <w:ind w:left="26"/>
              <w:rPr>
                <w:rFonts w:hint="eastAsia" w:ascii="仿宋" w:hAnsi="仿宋" w:eastAsia="仿宋" w:cs="仿宋"/>
              </w:rPr>
            </w:pPr>
            <w:r>
              <w:rPr>
                <w:rFonts w:hint="eastAsia" w:ascii="仿宋" w:hAnsi="仿宋" w:eastAsia="仿宋" w:cs="仿宋"/>
                <w:spacing w:val="1"/>
              </w:rPr>
              <w:t>9787121371059</w:t>
            </w:r>
          </w:p>
        </w:tc>
        <w:tc>
          <w:tcPr>
            <w:tcW w:w="2455" w:type="dxa"/>
            <w:vAlign w:val="top"/>
          </w:tcPr>
          <w:p w14:paraId="64E3443E">
            <w:pPr>
              <w:pStyle w:val="67"/>
              <w:spacing w:before="31" w:line="240" w:lineRule="auto"/>
              <w:ind w:left="32" w:right="72" w:hanging="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网络爬虫从入门</w:t>
            </w:r>
            <w:r>
              <w:rPr>
                <w:rFonts w:hint="eastAsia" w:ascii="仿宋" w:hAnsi="仿宋" w:eastAsia="仿宋" w:cs="仿宋"/>
              </w:rPr>
              <w:t xml:space="preserve"> </w:t>
            </w:r>
            <w:r>
              <w:rPr>
                <w:rFonts w:hint="eastAsia" w:ascii="仿宋" w:hAnsi="仿宋" w:eastAsia="仿宋" w:cs="仿宋"/>
                <w:spacing w:val="-3"/>
              </w:rPr>
              <w:t>到实践</w:t>
            </w:r>
          </w:p>
        </w:tc>
        <w:tc>
          <w:tcPr>
            <w:tcW w:w="954" w:type="dxa"/>
            <w:vAlign w:val="top"/>
          </w:tcPr>
          <w:p w14:paraId="487A9A15">
            <w:pPr>
              <w:pStyle w:val="67"/>
              <w:spacing w:before="111" w:line="240" w:lineRule="auto"/>
              <w:ind w:left="49"/>
              <w:rPr>
                <w:rFonts w:hint="eastAsia" w:ascii="仿宋" w:hAnsi="仿宋" w:eastAsia="仿宋" w:cs="仿宋"/>
              </w:rPr>
            </w:pPr>
            <w:r>
              <w:rPr>
                <w:rFonts w:hint="eastAsia" w:ascii="仿宋" w:hAnsi="仿宋" w:eastAsia="仿宋" w:cs="仿宋"/>
                <w:spacing w:val="-6"/>
              </w:rPr>
              <w:t>电子工业</w:t>
            </w:r>
          </w:p>
        </w:tc>
        <w:tc>
          <w:tcPr>
            <w:tcW w:w="609" w:type="dxa"/>
            <w:vAlign w:val="top"/>
          </w:tcPr>
          <w:p w14:paraId="31DF1024">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5079D21A">
            <w:pPr>
              <w:pStyle w:val="67"/>
              <w:spacing w:before="110" w:line="240" w:lineRule="auto"/>
              <w:ind w:left="35"/>
              <w:rPr>
                <w:rFonts w:hint="eastAsia" w:ascii="仿宋" w:hAnsi="仿宋" w:eastAsia="仿宋" w:cs="仿宋"/>
              </w:rPr>
            </w:pPr>
            <w:r>
              <w:rPr>
                <w:rFonts w:hint="eastAsia" w:ascii="仿宋" w:hAnsi="仿宋" w:eastAsia="仿宋" w:cs="仿宋"/>
              </w:rPr>
              <w:t>2019-8-1</w:t>
            </w:r>
          </w:p>
        </w:tc>
        <w:tc>
          <w:tcPr>
            <w:tcW w:w="1102" w:type="dxa"/>
            <w:vAlign w:val="top"/>
          </w:tcPr>
          <w:p w14:paraId="1A0BFF78">
            <w:pPr>
              <w:pStyle w:val="67"/>
              <w:spacing w:before="110"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220" w:type="dxa"/>
            <w:vAlign w:val="top"/>
          </w:tcPr>
          <w:p w14:paraId="55104BA9">
            <w:pPr>
              <w:pStyle w:val="67"/>
              <w:spacing w:before="110" w:line="240" w:lineRule="auto"/>
              <w:ind w:left="37"/>
              <w:rPr>
                <w:rFonts w:hint="eastAsia" w:ascii="仿宋" w:hAnsi="仿宋" w:eastAsia="仿宋" w:cs="仿宋"/>
              </w:rPr>
            </w:pPr>
            <w:r>
              <w:rPr>
                <w:rFonts w:hint="eastAsia" w:ascii="仿宋" w:hAnsi="仿宋" w:eastAsia="仿宋" w:cs="仿宋"/>
                <w:spacing w:val="-2"/>
              </w:rPr>
              <w:t>庄培杰</w:t>
            </w:r>
          </w:p>
        </w:tc>
        <w:tc>
          <w:tcPr>
            <w:tcW w:w="1304" w:type="dxa"/>
            <w:vAlign w:val="top"/>
          </w:tcPr>
          <w:p w14:paraId="3ACD3F64">
            <w:pPr>
              <w:pStyle w:val="67"/>
              <w:spacing w:before="111" w:line="240" w:lineRule="auto"/>
              <w:ind w:left="148"/>
              <w:rPr>
                <w:rFonts w:hint="eastAsia" w:ascii="仿宋" w:hAnsi="仿宋" w:eastAsia="仿宋" w:cs="仿宋"/>
              </w:rPr>
            </w:pPr>
            <w:r>
              <w:rPr>
                <w:rFonts w:hint="eastAsia" w:ascii="仿宋" w:hAnsi="仿宋" w:eastAsia="仿宋" w:cs="仿宋"/>
                <w:spacing w:val="-1"/>
              </w:rPr>
              <w:t>信息技术</w:t>
            </w:r>
          </w:p>
        </w:tc>
      </w:tr>
      <w:tr w14:paraId="20B0B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7" w:hRule="atLeast"/>
        </w:trPr>
        <w:tc>
          <w:tcPr>
            <w:tcW w:w="645" w:type="dxa"/>
            <w:vAlign w:val="top"/>
          </w:tcPr>
          <w:p w14:paraId="7819DD25">
            <w:pPr>
              <w:pStyle w:val="67"/>
              <w:spacing w:before="201" w:line="240" w:lineRule="auto"/>
              <w:ind w:left="180"/>
              <w:rPr>
                <w:rFonts w:hint="eastAsia" w:ascii="仿宋" w:hAnsi="仿宋" w:eastAsia="仿宋" w:cs="仿宋"/>
              </w:rPr>
            </w:pPr>
            <w:r>
              <w:rPr>
                <w:rFonts w:hint="eastAsia" w:ascii="仿宋" w:hAnsi="仿宋" w:eastAsia="仿宋" w:cs="仿宋"/>
                <w:spacing w:val="-5"/>
              </w:rPr>
              <w:t>101</w:t>
            </w:r>
          </w:p>
        </w:tc>
        <w:tc>
          <w:tcPr>
            <w:tcW w:w="1600" w:type="dxa"/>
            <w:vAlign w:val="top"/>
          </w:tcPr>
          <w:p w14:paraId="7AFCED08">
            <w:pPr>
              <w:pStyle w:val="67"/>
              <w:spacing w:before="201" w:line="240" w:lineRule="auto"/>
              <w:ind w:left="26"/>
              <w:rPr>
                <w:rFonts w:hint="eastAsia" w:ascii="仿宋" w:hAnsi="仿宋" w:eastAsia="仿宋" w:cs="仿宋"/>
              </w:rPr>
            </w:pPr>
            <w:r>
              <w:rPr>
                <w:rFonts w:hint="eastAsia" w:ascii="仿宋" w:hAnsi="仿宋" w:eastAsia="仿宋" w:cs="仿宋"/>
                <w:spacing w:val="1"/>
              </w:rPr>
              <w:t>9787302514084</w:t>
            </w:r>
          </w:p>
        </w:tc>
        <w:tc>
          <w:tcPr>
            <w:tcW w:w="2455" w:type="dxa"/>
            <w:vAlign w:val="top"/>
          </w:tcPr>
          <w:p w14:paraId="66FBEB88">
            <w:pPr>
              <w:pStyle w:val="67"/>
              <w:spacing w:before="31" w:line="240" w:lineRule="auto"/>
              <w:ind w:left="29" w:right="72"/>
              <w:jc w:val="both"/>
              <w:rPr>
                <w:rFonts w:hint="eastAsia" w:ascii="仿宋" w:hAnsi="仿宋" w:eastAsia="仿宋" w:cs="仿宋"/>
              </w:rPr>
            </w:pPr>
            <w:r>
              <w:rPr>
                <w:rFonts w:hint="eastAsia" w:ascii="仿宋" w:hAnsi="仿宋" w:eastAsia="仿宋" w:cs="仿宋"/>
                <w:spacing w:val="1"/>
              </w:rPr>
              <w:t>零基础入门学习</w:t>
            </w:r>
            <w:r>
              <w:rPr>
                <w:rFonts w:hint="eastAsia" w:ascii="仿宋" w:hAnsi="仿宋" w:eastAsia="仿宋" w:cs="仿宋"/>
              </w:rPr>
              <w:t>Python</w:t>
            </w:r>
            <w:r>
              <w:rPr>
                <w:rFonts w:hint="eastAsia" w:ascii="仿宋" w:hAnsi="仿宋" w:eastAsia="仿宋" w:cs="仿宋"/>
                <w:spacing w:val="3"/>
              </w:rPr>
              <w:t xml:space="preserve"> （第2版</w:t>
            </w:r>
            <w:r>
              <w:rPr>
                <w:rFonts w:hint="eastAsia" w:ascii="仿宋" w:hAnsi="仿宋" w:eastAsia="仿宋" w:cs="仿宋"/>
                <w:spacing w:val="-11"/>
              </w:rPr>
              <w:t>）（</w:t>
            </w:r>
            <w:r>
              <w:rPr>
                <w:rFonts w:hint="eastAsia" w:ascii="仿宋" w:hAnsi="仿宋" w:eastAsia="仿宋" w:cs="仿宋"/>
                <w:spacing w:val="3"/>
              </w:rPr>
              <w:t>微课视频</w:t>
            </w:r>
            <w:r>
              <w:rPr>
                <w:rFonts w:hint="eastAsia" w:ascii="仿宋" w:hAnsi="仿宋" w:eastAsia="仿宋" w:cs="仿宋"/>
              </w:rPr>
              <w:t xml:space="preserve">  </w:t>
            </w:r>
            <w:r>
              <w:rPr>
                <w:rFonts w:hint="eastAsia" w:ascii="仿宋" w:hAnsi="仿宋" w:eastAsia="仿宋" w:cs="仿宋"/>
                <w:spacing w:val="-4"/>
              </w:rPr>
              <w:t>版）</w:t>
            </w:r>
          </w:p>
        </w:tc>
        <w:tc>
          <w:tcPr>
            <w:tcW w:w="954" w:type="dxa"/>
            <w:vAlign w:val="top"/>
          </w:tcPr>
          <w:p w14:paraId="10A64216">
            <w:pPr>
              <w:pStyle w:val="67"/>
              <w:spacing w:before="202" w:line="240" w:lineRule="auto"/>
              <w:ind w:left="30"/>
              <w:rPr>
                <w:rFonts w:hint="eastAsia" w:ascii="仿宋" w:hAnsi="仿宋" w:eastAsia="仿宋" w:cs="仿宋"/>
              </w:rPr>
            </w:pPr>
            <w:r>
              <w:rPr>
                <w:rFonts w:hint="eastAsia" w:ascii="仿宋" w:hAnsi="仿宋" w:eastAsia="仿宋" w:cs="仿宋"/>
                <w:spacing w:val="-1"/>
              </w:rPr>
              <w:t>清华大学</w:t>
            </w:r>
          </w:p>
        </w:tc>
        <w:tc>
          <w:tcPr>
            <w:tcW w:w="609" w:type="dxa"/>
            <w:vAlign w:val="top"/>
          </w:tcPr>
          <w:p w14:paraId="26C706DB">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69" w:type="dxa"/>
            <w:vAlign w:val="top"/>
          </w:tcPr>
          <w:p w14:paraId="2846CC03">
            <w:pPr>
              <w:pStyle w:val="67"/>
              <w:spacing w:before="201" w:line="240" w:lineRule="auto"/>
              <w:ind w:left="35"/>
              <w:rPr>
                <w:rFonts w:hint="eastAsia" w:ascii="仿宋" w:hAnsi="仿宋" w:eastAsia="仿宋" w:cs="仿宋"/>
              </w:rPr>
            </w:pPr>
            <w:r>
              <w:rPr>
                <w:rFonts w:hint="eastAsia" w:ascii="仿宋" w:hAnsi="仿宋" w:eastAsia="仿宋" w:cs="仿宋"/>
              </w:rPr>
              <w:t>2019-6-2</w:t>
            </w:r>
          </w:p>
        </w:tc>
        <w:tc>
          <w:tcPr>
            <w:tcW w:w="1102" w:type="dxa"/>
            <w:vAlign w:val="top"/>
          </w:tcPr>
          <w:p w14:paraId="6DAD4091">
            <w:pPr>
              <w:pStyle w:val="67"/>
              <w:spacing w:before="201"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w:t>
            </w:r>
          </w:p>
        </w:tc>
        <w:tc>
          <w:tcPr>
            <w:tcW w:w="1220" w:type="dxa"/>
            <w:vAlign w:val="top"/>
          </w:tcPr>
          <w:p w14:paraId="18E5542F">
            <w:pPr>
              <w:pStyle w:val="67"/>
              <w:spacing w:before="202" w:line="240" w:lineRule="auto"/>
              <w:ind w:left="41"/>
              <w:rPr>
                <w:rFonts w:hint="eastAsia" w:ascii="仿宋" w:hAnsi="仿宋" w:eastAsia="仿宋" w:cs="仿宋"/>
              </w:rPr>
            </w:pPr>
            <w:r>
              <w:rPr>
                <w:rFonts w:hint="eastAsia" w:ascii="仿宋" w:hAnsi="仿宋" w:eastAsia="仿宋" w:cs="仿宋"/>
                <w:spacing w:val="-3"/>
              </w:rPr>
              <w:t>小甲鱼</w:t>
            </w:r>
          </w:p>
        </w:tc>
        <w:tc>
          <w:tcPr>
            <w:tcW w:w="1304" w:type="dxa"/>
            <w:vAlign w:val="top"/>
          </w:tcPr>
          <w:p w14:paraId="6C972AC8">
            <w:pPr>
              <w:pStyle w:val="67"/>
              <w:spacing w:before="202" w:line="240" w:lineRule="auto"/>
              <w:ind w:left="148"/>
              <w:rPr>
                <w:rFonts w:hint="eastAsia" w:ascii="仿宋" w:hAnsi="仿宋" w:eastAsia="仿宋" w:cs="仿宋"/>
              </w:rPr>
            </w:pPr>
            <w:r>
              <w:rPr>
                <w:rFonts w:hint="eastAsia" w:ascii="仿宋" w:hAnsi="仿宋" w:eastAsia="仿宋" w:cs="仿宋"/>
                <w:spacing w:val="-1"/>
              </w:rPr>
              <w:t>信息技术</w:t>
            </w:r>
          </w:p>
        </w:tc>
      </w:tr>
    </w:tbl>
    <w:p w14:paraId="34FA881C">
      <w:pPr>
        <w:spacing w:line="240" w:lineRule="auto"/>
        <w:rPr>
          <w:rFonts w:hint="eastAsia" w:ascii="仿宋" w:hAnsi="仿宋" w:eastAsia="仿宋" w:cs="仿宋"/>
          <w:sz w:val="21"/>
        </w:rPr>
      </w:pPr>
    </w:p>
    <w:p w14:paraId="691F0EC7">
      <w:pPr>
        <w:spacing w:line="240" w:lineRule="auto"/>
        <w:rPr>
          <w:rFonts w:hint="eastAsia" w:ascii="仿宋" w:hAnsi="仿宋" w:eastAsia="仿宋" w:cs="仿宋"/>
          <w:sz w:val="21"/>
          <w:szCs w:val="21"/>
        </w:rPr>
        <w:sectPr>
          <w:pgSz w:w="11905" w:h="16837"/>
          <w:pgMar w:top="1430" w:right="1088" w:bottom="0" w:left="1070" w:header="0" w:footer="0" w:gutter="0"/>
          <w:cols w:space="720" w:num="1"/>
        </w:sectPr>
      </w:pPr>
    </w:p>
    <w:tbl>
      <w:tblPr>
        <w:tblStyle w:val="47"/>
        <w:tblW w:w="10929" w:type="dxa"/>
        <w:tblInd w:w="-58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5"/>
        <w:gridCol w:w="1600"/>
        <w:gridCol w:w="2447"/>
        <w:gridCol w:w="976"/>
        <w:gridCol w:w="600"/>
        <w:gridCol w:w="1052"/>
        <w:gridCol w:w="1102"/>
        <w:gridCol w:w="959"/>
        <w:gridCol w:w="240"/>
        <w:gridCol w:w="1318"/>
      </w:tblGrid>
      <w:tr w14:paraId="6713C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635" w:type="dxa"/>
            <w:vAlign w:val="top"/>
          </w:tcPr>
          <w:p w14:paraId="71A3711A">
            <w:pPr>
              <w:pStyle w:val="67"/>
              <w:spacing w:before="15" w:line="240" w:lineRule="auto"/>
              <w:ind w:left="180"/>
              <w:rPr>
                <w:rFonts w:hint="eastAsia" w:ascii="仿宋" w:hAnsi="仿宋" w:eastAsia="仿宋" w:cs="仿宋"/>
              </w:rPr>
            </w:pPr>
            <w:r>
              <w:rPr>
                <w:rFonts w:hint="eastAsia" w:ascii="仿宋" w:hAnsi="仿宋" w:eastAsia="仿宋" w:cs="仿宋"/>
                <w:spacing w:val="-5"/>
              </w:rPr>
              <w:t>102</w:t>
            </w:r>
          </w:p>
        </w:tc>
        <w:tc>
          <w:tcPr>
            <w:tcW w:w="1600" w:type="dxa"/>
            <w:vAlign w:val="top"/>
          </w:tcPr>
          <w:p w14:paraId="1D165D28">
            <w:pPr>
              <w:pStyle w:val="67"/>
              <w:spacing w:before="15" w:line="240" w:lineRule="auto"/>
              <w:ind w:left="26"/>
              <w:rPr>
                <w:rFonts w:hint="eastAsia" w:ascii="仿宋" w:hAnsi="仿宋" w:eastAsia="仿宋" w:cs="仿宋"/>
              </w:rPr>
            </w:pPr>
            <w:r>
              <w:rPr>
                <w:rFonts w:hint="eastAsia" w:ascii="仿宋" w:hAnsi="仿宋" w:eastAsia="仿宋" w:cs="仿宋"/>
                <w:spacing w:val="1"/>
              </w:rPr>
              <w:t>9787115503381</w:t>
            </w:r>
          </w:p>
        </w:tc>
        <w:tc>
          <w:tcPr>
            <w:tcW w:w="2447" w:type="dxa"/>
            <w:vAlign w:val="top"/>
          </w:tcPr>
          <w:p w14:paraId="753C32C2">
            <w:pPr>
              <w:pStyle w:val="67"/>
              <w:spacing w:before="15"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算法详解</w:t>
            </w:r>
          </w:p>
        </w:tc>
        <w:tc>
          <w:tcPr>
            <w:tcW w:w="976" w:type="dxa"/>
            <w:vAlign w:val="top"/>
          </w:tcPr>
          <w:p w14:paraId="0063B83A">
            <w:pPr>
              <w:pStyle w:val="67"/>
              <w:spacing w:before="15" w:line="240" w:lineRule="auto"/>
              <w:ind w:left="32"/>
              <w:rPr>
                <w:rFonts w:hint="eastAsia" w:ascii="仿宋" w:hAnsi="仿宋" w:eastAsia="仿宋" w:cs="仿宋"/>
              </w:rPr>
            </w:pPr>
            <w:r>
              <w:rPr>
                <w:rFonts w:hint="eastAsia" w:ascii="仿宋" w:hAnsi="仿宋" w:eastAsia="仿宋" w:cs="仿宋"/>
                <w:spacing w:val="-2"/>
              </w:rPr>
              <w:t>人民邮电</w:t>
            </w:r>
          </w:p>
        </w:tc>
        <w:tc>
          <w:tcPr>
            <w:tcW w:w="600" w:type="dxa"/>
            <w:vAlign w:val="top"/>
          </w:tcPr>
          <w:p w14:paraId="229B24CC">
            <w:pPr>
              <w:pStyle w:val="67"/>
              <w:spacing w:before="15"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50730EE">
            <w:pPr>
              <w:pStyle w:val="67"/>
              <w:spacing w:before="15"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60D1759D">
            <w:pPr>
              <w:pStyle w:val="67"/>
              <w:spacing w:before="15"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199" w:type="dxa"/>
            <w:gridSpan w:val="2"/>
            <w:vAlign w:val="top"/>
          </w:tcPr>
          <w:p w14:paraId="553F9F2E">
            <w:pPr>
              <w:pStyle w:val="67"/>
              <w:spacing w:before="15" w:line="240" w:lineRule="auto"/>
              <w:ind w:left="40"/>
              <w:rPr>
                <w:rFonts w:hint="eastAsia" w:ascii="仿宋" w:hAnsi="仿宋" w:eastAsia="仿宋" w:cs="仿宋"/>
              </w:rPr>
            </w:pPr>
            <w:r>
              <w:rPr>
                <w:rFonts w:hint="eastAsia" w:ascii="仿宋" w:hAnsi="仿宋" w:eastAsia="仿宋" w:cs="仿宋"/>
                <w:spacing w:val="-3"/>
              </w:rPr>
              <w:t>张玲玲</w:t>
            </w:r>
          </w:p>
        </w:tc>
        <w:tc>
          <w:tcPr>
            <w:tcW w:w="1318" w:type="dxa"/>
            <w:vAlign w:val="top"/>
          </w:tcPr>
          <w:p w14:paraId="03FFFD2C">
            <w:pPr>
              <w:pStyle w:val="67"/>
              <w:spacing w:before="15" w:line="240" w:lineRule="auto"/>
              <w:ind w:left="148"/>
              <w:rPr>
                <w:rFonts w:hint="eastAsia" w:ascii="仿宋" w:hAnsi="仿宋" w:eastAsia="仿宋" w:cs="仿宋"/>
              </w:rPr>
            </w:pPr>
            <w:r>
              <w:rPr>
                <w:rFonts w:hint="eastAsia" w:ascii="仿宋" w:hAnsi="仿宋" w:eastAsia="仿宋" w:cs="仿宋"/>
                <w:spacing w:val="-1"/>
              </w:rPr>
              <w:t>信息技术</w:t>
            </w:r>
          </w:p>
        </w:tc>
      </w:tr>
      <w:tr w14:paraId="6D15C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3C077DBE">
            <w:pPr>
              <w:pStyle w:val="67"/>
              <w:spacing w:before="95" w:line="240" w:lineRule="auto"/>
              <w:ind w:left="180"/>
              <w:rPr>
                <w:rFonts w:hint="eastAsia" w:ascii="仿宋" w:hAnsi="仿宋" w:eastAsia="仿宋" w:cs="仿宋"/>
              </w:rPr>
            </w:pPr>
            <w:r>
              <w:rPr>
                <w:rFonts w:hint="eastAsia" w:ascii="仿宋" w:hAnsi="仿宋" w:eastAsia="仿宋" w:cs="仿宋"/>
                <w:spacing w:val="-5"/>
              </w:rPr>
              <w:t>103</w:t>
            </w:r>
          </w:p>
        </w:tc>
        <w:tc>
          <w:tcPr>
            <w:tcW w:w="1600" w:type="dxa"/>
            <w:vAlign w:val="top"/>
          </w:tcPr>
          <w:p w14:paraId="55E77D49">
            <w:pPr>
              <w:pStyle w:val="67"/>
              <w:spacing w:before="95" w:line="240" w:lineRule="auto"/>
              <w:ind w:left="26"/>
              <w:rPr>
                <w:rFonts w:hint="eastAsia" w:ascii="仿宋" w:hAnsi="仿宋" w:eastAsia="仿宋" w:cs="仿宋"/>
              </w:rPr>
            </w:pPr>
            <w:r>
              <w:rPr>
                <w:rFonts w:hint="eastAsia" w:ascii="仿宋" w:hAnsi="仿宋" w:eastAsia="仿宋" w:cs="仿宋"/>
                <w:spacing w:val="1"/>
              </w:rPr>
              <w:t>9787115504968</w:t>
            </w:r>
          </w:p>
        </w:tc>
        <w:tc>
          <w:tcPr>
            <w:tcW w:w="2447" w:type="dxa"/>
            <w:vAlign w:val="top"/>
          </w:tcPr>
          <w:p w14:paraId="1ACC76DE">
            <w:pPr>
              <w:pStyle w:val="67"/>
              <w:spacing w:before="16" w:line="240" w:lineRule="auto"/>
              <w:ind w:left="30" w:right="68" w:hanging="4"/>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 xml:space="preserve"> 3破冰人工智能</w:t>
            </w:r>
            <w:r>
              <w:rPr>
                <w:rFonts w:hint="eastAsia" w:ascii="仿宋" w:hAnsi="仿宋" w:eastAsia="仿宋" w:cs="仿宋"/>
                <w:spacing w:val="1"/>
              </w:rPr>
              <w:t xml:space="preserve"> </w:t>
            </w:r>
            <w:r>
              <w:rPr>
                <w:rFonts w:hint="eastAsia" w:ascii="仿宋" w:hAnsi="仿宋" w:eastAsia="仿宋" w:cs="仿宋"/>
                <w:spacing w:val="-1"/>
              </w:rPr>
              <w:t>从入门到实战</w:t>
            </w:r>
          </w:p>
        </w:tc>
        <w:tc>
          <w:tcPr>
            <w:tcW w:w="976" w:type="dxa"/>
            <w:vAlign w:val="top"/>
          </w:tcPr>
          <w:p w14:paraId="03F1395B">
            <w:pPr>
              <w:pStyle w:val="67"/>
              <w:spacing w:before="95" w:line="240" w:lineRule="auto"/>
              <w:ind w:left="32"/>
              <w:rPr>
                <w:rFonts w:hint="eastAsia" w:ascii="仿宋" w:hAnsi="仿宋" w:eastAsia="仿宋" w:cs="仿宋"/>
              </w:rPr>
            </w:pPr>
            <w:r>
              <w:rPr>
                <w:rFonts w:hint="eastAsia" w:ascii="仿宋" w:hAnsi="仿宋" w:eastAsia="仿宋" w:cs="仿宋"/>
                <w:spacing w:val="-2"/>
              </w:rPr>
              <w:t>人民邮电</w:t>
            </w:r>
          </w:p>
        </w:tc>
        <w:tc>
          <w:tcPr>
            <w:tcW w:w="600" w:type="dxa"/>
            <w:vAlign w:val="top"/>
          </w:tcPr>
          <w:p w14:paraId="17ECFE47">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5531D2CD">
            <w:pPr>
              <w:pStyle w:val="67"/>
              <w:spacing w:before="95" w:line="240" w:lineRule="auto"/>
              <w:ind w:left="35"/>
              <w:rPr>
                <w:rFonts w:hint="eastAsia" w:ascii="仿宋" w:hAnsi="仿宋" w:eastAsia="仿宋" w:cs="仿宋"/>
              </w:rPr>
            </w:pPr>
            <w:r>
              <w:rPr>
                <w:rFonts w:hint="eastAsia" w:ascii="仿宋" w:hAnsi="仿宋" w:eastAsia="仿宋" w:cs="仿宋"/>
              </w:rPr>
              <w:t>2019-5-1</w:t>
            </w:r>
          </w:p>
        </w:tc>
        <w:tc>
          <w:tcPr>
            <w:tcW w:w="1102" w:type="dxa"/>
            <w:vAlign w:val="top"/>
          </w:tcPr>
          <w:p w14:paraId="7031A087">
            <w:pPr>
              <w:pStyle w:val="67"/>
              <w:spacing w:before="95"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199" w:type="dxa"/>
            <w:gridSpan w:val="2"/>
            <w:vAlign w:val="top"/>
          </w:tcPr>
          <w:p w14:paraId="1F1C4AAB">
            <w:pPr>
              <w:pStyle w:val="67"/>
              <w:spacing w:before="96" w:line="240" w:lineRule="auto"/>
              <w:ind w:left="36"/>
              <w:rPr>
                <w:rFonts w:hint="eastAsia" w:ascii="仿宋" w:hAnsi="仿宋" w:eastAsia="仿宋" w:cs="仿宋"/>
              </w:rPr>
            </w:pPr>
            <w:r>
              <w:rPr>
                <w:rFonts w:hint="eastAsia" w:ascii="仿宋" w:hAnsi="仿宋" w:eastAsia="仿宋" w:cs="仿宋"/>
                <w:spacing w:val="-2"/>
              </w:rPr>
              <w:t>黄海涛</w:t>
            </w:r>
          </w:p>
        </w:tc>
        <w:tc>
          <w:tcPr>
            <w:tcW w:w="1318" w:type="dxa"/>
            <w:vAlign w:val="top"/>
          </w:tcPr>
          <w:p w14:paraId="72A0CC02">
            <w:pPr>
              <w:pStyle w:val="67"/>
              <w:spacing w:before="96" w:line="240" w:lineRule="auto"/>
              <w:ind w:left="148"/>
              <w:rPr>
                <w:rFonts w:hint="eastAsia" w:ascii="仿宋" w:hAnsi="仿宋" w:eastAsia="仿宋" w:cs="仿宋"/>
              </w:rPr>
            </w:pPr>
            <w:r>
              <w:rPr>
                <w:rFonts w:hint="eastAsia" w:ascii="仿宋" w:hAnsi="仿宋" w:eastAsia="仿宋" w:cs="仿宋"/>
                <w:spacing w:val="-1"/>
              </w:rPr>
              <w:t>信息技术</w:t>
            </w:r>
          </w:p>
        </w:tc>
      </w:tr>
      <w:tr w14:paraId="200C7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5" w:type="dxa"/>
            <w:vAlign w:val="top"/>
          </w:tcPr>
          <w:p w14:paraId="63F2ED85">
            <w:pPr>
              <w:pStyle w:val="67"/>
              <w:spacing w:before="8" w:line="240" w:lineRule="auto"/>
              <w:ind w:left="180"/>
              <w:rPr>
                <w:rFonts w:hint="eastAsia" w:ascii="仿宋" w:hAnsi="仿宋" w:eastAsia="仿宋" w:cs="仿宋"/>
              </w:rPr>
            </w:pPr>
            <w:r>
              <w:rPr>
                <w:rFonts w:hint="eastAsia" w:ascii="仿宋" w:hAnsi="仿宋" w:eastAsia="仿宋" w:cs="仿宋"/>
                <w:spacing w:val="-5"/>
              </w:rPr>
              <w:t>104</w:t>
            </w:r>
          </w:p>
        </w:tc>
        <w:tc>
          <w:tcPr>
            <w:tcW w:w="1600" w:type="dxa"/>
            <w:vAlign w:val="top"/>
          </w:tcPr>
          <w:p w14:paraId="73A98009">
            <w:pPr>
              <w:pStyle w:val="67"/>
              <w:spacing w:before="8" w:line="240" w:lineRule="auto"/>
              <w:ind w:left="26"/>
              <w:rPr>
                <w:rFonts w:hint="eastAsia" w:ascii="仿宋" w:hAnsi="仿宋" w:eastAsia="仿宋" w:cs="仿宋"/>
              </w:rPr>
            </w:pPr>
            <w:r>
              <w:rPr>
                <w:rFonts w:hint="eastAsia" w:ascii="仿宋" w:hAnsi="仿宋" w:eastAsia="仿宋" w:cs="仿宋"/>
                <w:spacing w:val="1"/>
              </w:rPr>
              <w:t>9787302515920</w:t>
            </w:r>
          </w:p>
        </w:tc>
        <w:tc>
          <w:tcPr>
            <w:tcW w:w="2447" w:type="dxa"/>
            <w:vAlign w:val="top"/>
          </w:tcPr>
          <w:p w14:paraId="25B74713">
            <w:pPr>
              <w:pStyle w:val="67"/>
              <w:spacing w:before="8"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网络爬虫实战</w:t>
            </w:r>
          </w:p>
        </w:tc>
        <w:tc>
          <w:tcPr>
            <w:tcW w:w="976" w:type="dxa"/>
            <w:vAlign w:val="top"/>
          </w:tcPr>
          <w:p w14:paraId="7480CCBD">
            <w:pPr>
              <w:pStyle w:val="67"/>
              <w:spacing w:before="8" w:line="240" w:lineRule="auto"/>
              <w:ind w:left="30"/>
              <w:rPr>
                <w:rFonts w:hint="eastAsia" w:ascii="仿宋" w:hAnsi="仿宋" w:eastAsia="仿宋" w:cs="仿宋"/>
              </w:rPr>
            </w:pPr>
            <w:r>
              <w:rPr>
                <w:rFonts w:hint="eastAsia" w:ascii="仿宋" w:hAnsi="仿宋" w:eastAsia="仿宋" w:cs="仿宋"/>
                <w:spacing w:val="-1"/>
              </w:rPr>
              <w:t>清华大学</w:t>
            </w:r>
          </w:p>
        </w:tc>
        <w:tc>
          <w:tcPr>
            <w:tcW w:w="600" w:type="dxa"/>
            <w:vAlign w:val="top"/>
          </w:tcPr>
          <w:p w14:paraId="1826556C">
            <w:pPr>
              <w:pStyle w:val="67"/>
              <w:spacing w:before="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DF816E1">
            <w:pPr>
              <w:pStyle w:val="67"/>
              <w:spacing w:before="8" w:line="240" w:lineRule="auto"/>
              <w:ind w:left="35"/>
              <w:rPr>
                <w:rFonts w:hint="eastAsia" w:ascii="仿宋" w:hAnsi="仿宋" w:eastAsia="仿宋" w:cs="仿宋"/>
              </w:rPr>
            </w:pPr>
            <w:r>
              <w:rPr>
                <w:rFonts w:hint="eastAsia" w:ascii="仿宋" w:hAnsi="仿宋" w:eastAsia="仿宋" w:cs="仿宋"/>
              </w:rPr>
              <w:t>2019-5-1</w:t>
            </w:r>
          </w:p>
        </w:tc>
        <w:tc>
          <w:tcPr>
            <w:tcW w:w="1102" w:type="dxa"/>
            <w:vAlign w:val="top"/>
          </w:tcPr>
          <w:p w14:paraId="48BA6191">
            <w:pPr>
              <w:pStyle w:val="67"/>
              <w:spacing w:before="8"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199" w:type="dxa"/>
            <w:gridSpan w:val="2"/>
            <w:vAlign w:val="top"/>
          </w:tcPr>
          <w:p w14:paraId="05B52831">
            <w:pPr>
              <w:pStyle w:val="67"/>
              <w:spacing w:before="8" w:line="240" w:lineRule="auto"/>
              <w:ind w:left="58"/>
              <w:rPr>
                <w:rFonts w:hint="eastAsia" w:ascii="仿宋" w:hAnsi="仿宋" w:eastAsia="仿宋" w:cs="仿宋"/>
              </w:rPr>
            </w:pPr>
            <w:r>
              <w:rPr>
                <w:rFonts w:hint="eastAsia" w:ascii="仿宋" w:hAnsi="仿宋" w:eastAsia="仿宋" w:cs="仿宋"/>
                <w:spacing w:val="-9"/>
              </w:rPr>
              <w:t>吕云翔</w:t>
            </w:r>
          </w:p>
        </w:tc>
        <w:tc>
          <w:tcPr>
            <w:tcW w:w="1318" w:type="dxa"/>
            <w:vAlign w:val="top"/>
          </w:tcPr>
          <w:p w14:paraId="491D8630">
            <w:pPr>
              <w:pStyle w:val="67"/>
              <w:spacing w:before="8" w:line="240" w:lineRule="auto"/>
              <w:ind w:left="148"/>
              <w:rPr>
                <w:rFonts w:hint="eastAsia" w:ascii="仿宋" w:hAnsi="仿宋" w:eastAsia="仿宋" w:cs="仿宋"/>
              </w:rPr>
            </w:pPr>
            <w:r>
              <w:rPr>
                <w:rFonts w:hint="eastAsia" w:ascii="仿宋" w:hAnsi="仿宋" w:eastAsia="仿宋" w:cs="仿宋"/>
                <w:spacing w:val="-1"/>
              </w:rPr>
              <w:t>信息技术</w:t>
            </w:r>
          </w:p>
        </w:tc>
      </w:tr>
      <w:tr w14:paraId="48EF8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5" w:type="dxa"/>
            <w:vAlign w:val="top"/>
          </w:tcPr>
          <w:p w14:paraId="2FFE032A">
            <w:pPr>
              <w:pStyle w:val="67"/>
              <w:spacing w:before="8" w:line="240" w:lineRule="auto"/>
              <w:ind w:left="180"/>
              <w:rPr>
                <w:rFonts w:hint="eastAsia" w:ascii="仿宋" w:hAnsi="仿宋" w:eastAsia="仿宋" w:cs="仿宋"/>
              </w:rPr>
            </w:pPr>
            <w:r>
              <w:rPr>
                <w:rFonts w:hint="eastAsia" w:ascii="仿宋" w:hAnsi="仿宋" w:eastAsia="仿宋" w:cs="仿宋"/>
                <w:spacing w:val="-5"/>
              </w:rPr>
              <w:t>105</w:t>
            </w:r>
          </w:p>
        </w:tc>
        <w:tc>
          <w:tcPr>
            <w:tcW w:w="1600" w:type="dxa"/>
            <w:vAlign w:val="top"/>
          </w:tcPr>
          <w:p w14:paraId="53EA6936">
            <w:pPr>
              <w:pStyle w:val="67"/>
              <w:spacing w:before="8" w:line="240" w:lineRule="auto"/>
              <w:ind w:left="26"/>
              <w:rPr>
                <w:rFonts w:hint="eastAsia" w:ascii="仿宋" w:hAnsi="仿宋" w:eastAsia="仿宋" w:cs="仿宋"/>
              </w:rPr>
            </w:pPr>
            <w:r>
              <w:rPr>
                <w:rFonts w:hint="eastAsia" w:ascii="仿宋" w:hAnsi="仿宋" w:eastAsia="仿宋" w:cs="仿宋"/>
                <w:spacing w:val="1"/>
              </w:rPr>
              <w:t>9787115490155</w:t>
            </w:r>
          </w:p>
        </w:tc>
        <w:tc>
          <w:tcPr>
            <w:tcW w:w="2447" w:type="dxa"/>
            <w:vAlign w:val="top"/>
          </w:tcPr>
          <w:p w14:paraId="741F362F">
            <w:pPr>
              <w:pStyle w:val="67"/>
              <w:spacing w:before="8"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程序设计基础</w:t>
            </w:r>
          </w:p>
        </w:tc>
        <w:tc>
          <w:tcPr>
            <w:tcW w:w="976" w:type="dxa"/>
            <w:vAlign w:val="top"/>
          </w:tcPr>
          <w:p w14:paraId="6109E98B">
            <w:pPr>
              <w:pStyle w:val="67"/>
              <w:spacing w:before="8" w:line="240" w:lineRule="auto"/>
              <w:ind w:left="32"/>
              <w:rPr>
                <w:rFonts w:hint="eastAsia" w:ascii="仿宋" w:hAnsi="仿宋" w:eastAsia="仿宋" w:cs="仿宋"/>
              </w:rPr>
            </w:pPr>
            <w:r>
              <w:rPr>
                <w:rFonts w:hint="eastAsia" w:ascii="仿宋" w:hAnsi="仿宋" w:eastAsia="仿宋" w:cs="仿宋"/>
                <w:spacing w:val="-2"/>
              </w:rPr>
              <w:t>人民邮电</w:t>
            </w:r>
          </w:p>
        </w:tc>
        <w:tc>
          <w:tcPr>
            <w:tcW w:w="600" w:type="dxa"/>
            <w:vAlign w:val="top"/>
          </w:tcPr>
          <w:p w14:paraId="06E56645">
            <w:pPr>
              <w:pStyle w:val="67"/>
              <w:spacing w:before="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662F275">
            <w:pPr>
              <w:pStyle w:val="67"/>
              <w:spacing w:before="8" w:line="240" w:lineRule="auto"/>
              <w:ind w:left="35"/>
              <w:rPr>
                <w:rFonts w:hint="eastAsia" w:ascii="仿宋" w:hAnsi="仿宋" w:eastAsia="仿宋" w:cs="仿宋"/>
              </w:rPr>
            </w:pPr>
            <w:r>
              <w:rPr>
                <w:rFonts w:hint="eastAsia" w:ascii="仿宋" w:hAnsi="仿宋" w:eastAsia="仿宋" w:cs="仿宋"/>
              </w:rPr>
              <w:t>2019-1-1</w:t>
            </w:r>
          </w:p>
        </w:tc>
        <w:tc>
          <w:tcPr>
            <w:tcW w:w="1102" w:type="dxa"/>
            <w:vAlign w:val="top"/>
          </w:tcPr>
          <w:p w14:paraId="17B2BBD7">
            <w:pPr>
              <w:pStyle w:val="67"/>
              <w:spacing w:before="8"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w:t>
            </w:r>
          </w:p>
        </w:tc>
        <w:tc>
          <w:tcPr>
            <w:tcW w:w="1199" w:type="dxa"/>
            <w:gridSpan w:val="2"/>
            <w:vAlign w:val="top"/>
          </w:tcPr>
          <w:p w14:paraId="5204E817">
            <w:pPr>
              <w:pStyle w:val="67"/>
              <w:spacing w:before="8" w:line="240" w:lineRule="auto"/>
              <w:ind w:left="41"/>
              <w:rPr>
                <w:rFonts w:hint="eastAsia" w:ascii="仿宋" w:hAnsi="仿宋" w:eastAsia="仿宋" w:cs="仿宋"/>
              </w:rPr>
            </w:pPr>
            <w:r>
              <w:rPr>
                <w:rFonts w:hint="eastAsia" w:ascii="仿宋" w:hAnsi="仿宋" w:eastAsia="仿宋" w:cs="仿宋"/>
                <w:spacing w:val="-4"/>
              </w:rPr>
              <w:t>蔡永铭</w:t>
            </w:r>
          </w:p>
        </w:tc>
        <w:tc>
          <w:tcPr>
            <w:tcW w:w="1318" w:type="dxa"/>
            <w:vAlign w:val="top"/>
          </w:tcPr>
          <w:p w14:paraId="0790F405">
            <w:pPr>
              <w:pStyle w:val="67"/>
              <w:spacing w:before="8" w:line="240" w:lineRule="auto"/>
              <w:ind w:left="148"/>
              <w:rPr>
                <w:rFonts w:hint="eastAsia" w:ascii="仿宋" w:hAnsi="仿宋" w:eastAsia="仿宋" w:cs="仿宋"/>
              </w:rPr>
            </w:pPr>
            <w:r>
              <w:rPr>
                <w:rFonts w:hint="eastAsia" w:ascii="仿宋" w:hAnsi="仿宋" w:eastAsia="仿宋" w:cs="仿宋"/>
                <w:spacing w:val="-1"/>
              </w:rPr>
              <w:t>信息技术</w:t>
            </w:r>
          </w:p>
        </w:tc>
      </w:tr>
      <w:tr w14:paraId="401C2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5" w:type="dxa"/>
            <w:vAlign w:val="top"/>
          </w:tcPr>
          <w:p w14:paraId="101E94BA">
            <w:pPr>
              <w:pStyle w:val="67"/>
              <w:spacing w:before="8" w:line="240" w:lineRule="auto"/>
              <w:ind w:left="180"/>
              <w:rPr>
                <w:rFonts w:hint="eastAsia" w:ascii="仿宋" w:hAnsi="仿宋" w:eastAsia="仿宋" w:cs="仿宋"/>
              </w:rPr>
            </w:pPr>
            <w:r>
              <w:rPr>
                <w:rFonts w:hint="eastAsia" w:ascii="仿宋" w:hAnsi="仿宋" w:eastAsia="仿宋" w:cs="仿宋"/>
                <w:spacing w:val="-5"/>
              </w:rPr>
              <w:t>106</w:t>
            </w:r>
          </w:p>
        </w:tc>
        <w:tc>
          <w:tcPr>
            <w:tcW w:w="1600" w:type="dxa"/>
            <w:vAlign w:val="top"/>
          </w:tcPr>
          <w:p w14:paraId="4CEF3DC8">
            <w:pPr>
              <w:pStyle w:val="67"/>
              <w:spacing w:before="8" w:line="240" w:lineRule="auto"/>
              <w:ind w:left="26"/>
              <w:rPr>
                <w:rFonts w:hint="eastAsia" w:ascii="仿宋" w:hAnsi="仿宋" w:eastAsia="仿宋" w:cs="仿宋"/>
              </w:rPr>
            </w:pPr>
            <w:r>
              <w:rPr>
                <w:rFonts w:hint="eastAsia" w:ascii="仿宋" w:hAnsi="仿宋" w:eastAsia="仿宋" w:cs="仿宋"/>
                <w:spacing w:val="1"/>
              </w:rPr>
              <w:t>9787115482624</w:t>
            </w:r>
          </w:p>
        </w:tc>
        <w:tc>
          <w:tcPr>
            <w:tcW w:w="2447" w:type="dxa"/>
            <w:vAlign w:val="top"/>
          </w:tcPr>
          <w:p w14:paraId="720F11D8">
            <w:pPr>
              <w:pStyle w:val="67"/>
              <w:spacing w:before="8" w:line="240" w:lineRule="auto"/>
              <w:ind w:left="28"/>
              <w:rPr>
                <w:rFonts w:hint="eastAsia" w:ascii="仿宋" w:hAnsi="仿宋" w:eastAsia="仿宋" w:cs="仿宋"/>
              </w:rPr>
            </w:pPr>
            <w:r>
              <w:rPr>
                <w:rFonts w:hint="eastAsia" w:ascii="仿宋" w:hAnsi="仿宋" w:eastAsia="仿宋" w:cs="仿宋"/>
                <w:spacing w:val="2"/>
              </w:rPr>
              <w:t>程序员学</w:t>
            </w:r>
            <w:r>
              <w:rPr>
                <w:rFonts w:hint="eastAsia" w:ascii="仿宋" w:hAnsi="仿宋" w:eastAsia="仿宋" w:cs="仿宋"/>
              </w:rPr>
              <w:t>Python</w:t>
            </w:r>
          </w:p>
        </w:tc>
        <w:tc>
          <w:tcPr>
            <w:tcW w:w="976" w:type="dxa"/>
            <w:vAlign w:val="top"/>
          </w:tcPr>
          <w:p w14:paraId="682577D0">
            <w:pPr>
              <w:pStyle w:val="67"/>
              <w:spacing w:before="8" w:line="240" w:lineRule="auto"/>
              <w:ind w:left="32"/>
              <w:rPr>
                <w:rFonts w:hint="eastAsia" w:ascii="仿宋" w:hAnsi="仿宋" w:eastAsia="仿宋" w:cs="仿宋"/>
              </w:rPr>
            </w:pPr>
            <w:r>
              <w:rPr>
                <w:rFonts w:hint="eastAsia" w:ascii="仿宋" w:hAnsi="仿宋" w:eastAsia="仿宋" w:cs="仿宋"/>
                <w:spacing w:val="-2"/>
              </w:rPr>
              <w:t>人民邮电</w:t>
            </w:r>
          </w:p>
        </w:tc>
        <w:tc>
          <w:tcPr>
            <w:tcW w:w="600" w:type="dxa"/>
            <w:vAlign w:val="top"/>
          </w:tcPr>
          <w:p w14:paraId="01A26B7B">
            <w:pPr>
              <w:pStyle w:val="67"/>
              <w:spacing w:before="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3A8CB87">
            <w:pPr>
              <w:pStyle w:val="67"/>
              <w:spacing w:before="8" w:line="240" w:lineRule="auto"/>
              <w:ind w:left="35"/>
              <w:rPr>
                <w:rFonts w:hint="eastAsia" w:ascii="仿宋" w:hAnsi="仿宋" w:eastAsia="仿宋" w:cs="仿宋"/>
              </w:rPr>
            </w:pPr>
            <w:r>
              <w:rPr>
                <w:rFonts w:hint="eastAsia" w:ascii="仿宋" w:hAnsi="仿宋" w:eastAsia="仿宋" w:cs="仿宋"/>
              </w:rPr>
              <w:t>2018-8-1</w:t>
            </w:r>
          </w:p>
        </w:tc>
        <w:tc>
          <w:tcPr>
            <w:tcW w:w="1102" w:type="dxa"/>
            <w:vAlign w:val="top"/>
          </w:tcPr>
          <w:p w14:paraId="2385A9DD">
            <w:pPr>
              <w:pStyle w:val="67"/>
              <w:spacing w:before="8"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w:t>
            </w:r>
          </w:p>
        </w:tc>
        <w:tc>
          <w:tcPr>
            <w:tcW w:w="1199" w:type="dxa"/>
            <w:gridSpan w:val="2"/>
            <w:vAlign w:val="top"/>
          </w:tcPr>
          <w:p w14:paraId="48BEB52C">
            <w:pPr>
              <w:pStyle w:val="67"/>
              <w:spacing w:before="8" w:line="240" w:lineRule="auto"/>
              <w:ind w:left="37"/>
              <w:rPr>
                <w:rFonts w:hint="eastAsia" w:ascii="仿宋" w:hAnsi="仿宋" w:eastAsia="仿宋" w:cs="仿宋"/>
              </w:rPr>
            </w:pPr>
            <w:r>
              <w:rPr>
                <w:rFonts w:hint="eastAsia" w:ascii="仿宋" w:hAnsi="仿宋" w:eastAsia="仿宋" w:cs="仿宋"/>
                <w:spacing w:val="-2"/>
              </w:rPr>
              <w:t>裘宗燕</w:t>
            </w:r>
          </w:p>
        </w:tc>
        <w:tc>
          <w:tcPr>
            <w:tcW w:w="1318" w:type="dxa"/>
            <w:vAlign w:val="top"/>
          </w:tcPr>
          <w:p w14:paraId="66487273">
            <w:pPr>
              <w:pStyle w:val="67"/>
              <w:spacing w:before="8" w:line="240" w:lineRule="auto"/>
              <w:ind w:left="148"/>
              <w:rPr>
                <w:rFonts w:hint="eastAsia" w:ascii="仿宋" w:hAnsi="仿宋" w:eastAsia="仿宋" w:cs="仿宋"/>
              </w:rPr>
            </w:pPr>
            <w:r>
              <w:rPr>
                <w:rFonts w:hint="eastAsia" w:ascii="仿宋" w:hAnsi="仿宋" w:eastAsia="仿宋" w:cs="仿宋"/>
                <w:spacing w:val="-1"/>
              </w:rPr>
              <w:t>信息技术</w:t>
            </w:r>
          </w:p>
        </w:tc>
      </w:tr>
      <w:tr w14:paraId="092A8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29CC9D11">
            <w:pPr>
              <w:pStyle w:val="67"/>
              <w:spacing w:before="187" w:line="240" w:lineRule="auto"/>
              <w:ind w:left="180"/>
              <w:rPr>
                <w:rFonts w:hint="eastAsia" w:ascii="仿宋" w:hAnsi="仿宋" w:eastAsia="仿宋" w:cs="仿宋"/>
              </w:rPr>
            </w:pPr>
            <w:r>
              <w:rPr>
                <w:rFonts w:hint="eastAsia" w:ascii="仿宋" w:hAnsi="仿宋" w:eastAsia="仿宋" w:cs="仿宋"/>
                <w:spacing w:val="-5"/>
              </w:rPr>
              <w:t>107</w:t>
            </w:r>
          </w:p>
        </w:tc>
        <w:tc>
          <w:tcPr>
            <w:tcW w:w="1600" w:type="dxa"/>
            <w:vAlign w:val="top"/>
          </w:tcPr>
          <w:p w14:paraId="50C05534">
            <w:pPr>
              <w:pStyle w:val="67"/>
              <w:spacing w:before="187" w:line="240" w:lineRule="auto"/>
              <w:ind w:left="26"/>
              <w:rPr>
                <w:rFonts w:hint="eastAsia" w:ascii="仿宋" w:hAnsi="仿宋" w:eastAsia="仿宋" w:cs="仿宋"/>
              </w:rPr>
            </w:pPr>
            <w:r>
              <w:rPr>
                <w:rFonts w:hint="eastAsia" w:ascii="仿宋" w:hAnsi="仿宋" w:eastAsia="仿宋" w:cs="仿宋"/>
                <w:spacing w:val="1"/>
              </w:rPr>
              <w:t>9787115475893</w:t>
            </w:r>
          </w:p>
        </w:tc>
        <w:tc>
          <w:tcPr>
            <w:tcW w:w="2447" w:type="dxa"/>
            <w:vAlign w:val="top"/>
          </w:tcPr>
          <w:p w14:paraId="475D29F1">
            <w:pPr>
              <w:pStyle w:val="67"/>
              <w:spacing w:before="188" w:line="240" w:lineRule="auto"/>
              <w:ind w:left="26"/>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 xml:space="preserve">  数据科学手册</w:t>
            </w:r>
          </w:p>
        </w:tc>
        <w:tc>
          <w:tcPr>
            <w:tcW w:w="976" w:type="dxa"/>
            <w:vAlign w:val="top"/>
          </w:tcPr>
          <w:p w14:paraId="29739102">
            <w:pPr>
              <w:pStyle w:val="67"/>
              <w:spacing w:before="187" w:line="240" w:lineRule="auto"/>
              <w:ind w:left="32"/>
              <w:rPr>
                <w:rFonts w:hint="eastAsia" w:ascii="仿宋" w:hAnsi="仿宋" w:eastAsia="仿宋" w:cs="仿宋"/>
              </w:rPr>
            </w:pPr>
            <w:r>
              <w:rPr>
                <w:rFonts w:hint="eastAsia" w:ascii="仿宋" w:hAnsi="仿宋" w:eastAsia="仿宋" w:cs="仿宋"/>
                <w:spacing w:val="-2"/>
              </w:rPr>
              <w:t>人民邮电</w:t>
            </w:r>
          </w:p>
        </w:tc>
        <w:tc>
          <w:tcPr>
            <w:tcW w:w="600" w:type="dxa"/>
            <w:vAlign w:val="top"/>
          </w:tcPr>
          <w:p w14:paraId="781908E1">
            <w:pPr>
              <w:pStyle w:val="67"/>
              <w:spacing w:before="187"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BE13AD2">
            <w:pPr>
              <w:pStyle w:val="67"/>
              <w:spacing w:before="187" w:line="240" w:lineRule="auto"/>
              <w:ind w:left="35"/>
              <w:rPr>
                <w:rFonts w:hint="eastAsia" w:ascii="仿宋" w:hAnsi="仿宋" w:eastAsia="仿宋" w:cs="仿宋"/>
              </w:rPr>
            </w:pPr>
            <w:r>
              <w:rPr>
                <w:rFonts w:hint="eastAsia" w:ascii="仿宋" w:hAnsi="仿宋" w:eastAsia="仿宋" w:cs="仿宋"/>
              </w:rPr>
              <w:t>2018-2-1</w:t>
            </w:r>
          </w:p>
        </w:tc>
        <w:tc>
          <w:tcPr>
            <w:tcW w:w="1102" w:type="dxa"/>
            <w:vAlign w:val="top"/>
          </w:tcPr>
          <w:p w14:paraId="4312595C">
            <w:pPr>
              <w:pStyle w:val="67"/>
              <w:spacing w:before="187" w:line="240" w:lineRule="auto"/>
              <w:ind w:left="32"/>
              <w:rPr>
                <w:rFonts w:hint="eastAsia" w:ascii="仿宋" w:hAnsi="仿宋" w:eastAsia="仿宋" w:cs="仿宋"/>
              </w:rPr>
            </w:pPr>
            <w:r>
              <w:rPr>
                <w:rFonts w:hint="eastAsia" w:ascii="仿宋" w:hAnsi="仿宋" w:eastAsia="仿宋" w:cs="仿宋"/>
              </w:rPr>
              <w:t>TP</w:t>
            </w:r>
            <w:r>
              <w:rPr>
                <w:rFonts w:hint="eastAsia" w:ascii="仿宋" w:hAnsi="仿宋" w:eastAsia="仿宋" w:cs="仿宋"/>
                <w:spacing w:val="1"/>
              </w:rPr>
              <w:t>311.561-62</w:t>
            </w:r>
          </w:p>
        </w:tc>
        <w:tc>
          <w:tcPr>
            <w:tcW w:w="1199" w:type="dxa"/>
            <w:gridSpan w:val="2"/>
            <w:vAlign w:val="top"/>
          </w:tcPr>
          <w:p w14:paraId="577D572F">
            <w:pPr>
              <w:pStyle w:val="67"/>
              <w:spacing w:before="18" w:line="240" w:lineRule="auto"/>
              <w:ind w:left="34"/>
              <w:rPr>
                <w:rFonts w:hint="eastAsia" w:ascii="仿宋" w:hAnsi="仿宋" w:eastAsia="仿宋" w:cs="仿宋"/>
              </w:rPr>
            </w:pPr>
            <w:r>
              <w:rPr>
                <w:rFonts w:hint="eastAsia" w:ascii="仿宋" w:hAnsi="仿宋" w:eastAsia="仿宋" w:cs="仿宋"/>
                <w:spacing w:val="-1"/>
              </w:rPr>
              <w:t>【美】杰克</w:t>
            </w:r>
          </w:p>
          <w:p w14:paraId="323C40F4">
            <w:pPr>
              <w:pStyle w:val="67"/>
              <w:spacing w:before="8" w:line="240" w:lineRule="auto"/>
              <w:ind w:left="37" w:right="130" w:firstLine="54"/>
              <w:rPr>
                <w:rFonts w:hint="eastAsia" w:ascii="仿宋" w:hAnsi="仿宋" w:eastAsia="仿宋" w:cs="仿宋"/>
              </w:rPr>
            </w:pPr>
            <w:r>
              <w:rPr>
                <w:rFonts w:hint="eastAsia" w:ascii="仿宋" w:hAnsi="仿宋" w:eastAsia="仿宋" w:cs="仿宋"/>
                <w:spacing w:val="-12"/>
              </w:rPr>
              <w:t>·万托布拉</w:t>
            </w:r>
            <w:r>
              <w:rPr>
                <w:rFonts w:hint="eastAsia" w:ascii="仿宋" w:hAnsi="仿宋" w:eastAsia="仿宋" w:cs="仿宋"/>
                <w:spacing w:val="1"/>
              </w:rPr>
              <w:t xml:space="preserve"> </w:t>
            </w:r>
            <w:r>
              <w:rPr>
                <w:rFonts w:hint="eastAsia" w:ascii="仿宋" w:hAnsi="仿宋" w:eastAsia="仿宋" w:cs="仿宋"/>
              </w:rPr>
              <w:t>斯</w:t>
            </w:r>
          </w:p>
        </w:tc>
        <w:tc>
          <w:tcPr>
            <w:tcW w:w="1318" w:type="dxa"/>
            <w:vAlign w:val="top"/>
          </w:tcPr>
          <w:p w14:paraId="602089A0">
            <w:pPr>
              <w:pStyle w:val="67"/>
              <w:spacing w:before="188" w:line="240" w:lineRule="auto"/>
              <w:ind w:left="148"/>
              <w:rPr>
                <w:rFonts w:hint="eastAsia" w:ascii="仿宋" w:hAnsi="仿宋" w:eastAsia="仿宋" w:cs="仿宋"/>
              </w:rPr>
            </w:pPr>
            <w:r>
              <w:rPr>
                <w:rFonts w:hint="eastAsia" w:ascii="仿宋" w:hAnsi="仿宋" w:eastAsia="仿宋" w:cs="仿宋"/>
                <w:spacing w:val="-1"/>
              </w:rPr>
              <w:t>信息技术</w:t>
            </w:r>
          </w:p>
        </w:tc>
      </w:tr>
      <w:tr w14:paraId="682B0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35" w:type="dxa"/>
            <w:vAlign w:val="top"/>
          </w:tcPr>
          <w:p w14:paraId="0FA6CF48">
            <w:pPr>
              <w:pStyle w:val="67"/>
              <w:spacing w:before="279" w:line="240" w:lineRule="auto"/>
              <w:ind w:left="180"/>
              <w:rPr>
                <w:rFonts w:hint="eastAsia" w:ascii="仿宋" w:hAnsi="仿宋" w:eastAsia="仿宋" w:cs="仿宋"/>
              </w:rPr>
            </w:pPr>
            <w:r>
              <w:rPr>
                <w:rFonts w:hint="eastAsia" w:ascii="仿宋" w:hAnsi="仿宋" w:eastAsia="仿宋" w:cs="仿宋"/>
                <w:spacing w:val="-5"/>
              </w:rPr>
              <w:t>108</w:t>
            </w:r>
          </w:p>
        </w:tc>
        <w:tc>
          <w:tcPr>
            <w:tcW w:w="1600" w:type="dxa"/>
            <w:vAlign w:val="top"/>
          </w:tcPr>
          <w:p w14:paraId="4C544E76">
            <w:pPr>
              <w:pStyle w:val="67"/>
              <w:spacing w:before="279" w:line="240" w:lineRule="auto"/>
              <w:ind w:left="26"/>
              <w:rPr>
                <w:rFonts w:hint="eastAsia" w:ascii="仿宋" w:hAnsi="仿宋" w:eastAsia="仿宋" w:cs="仿宋"/>
              </w:rPr>
            </w:pPr>
            <w:r>
              <w:rPr>
                <w:rFonts w:hint="eastAsia" w:ascii="仿宋" w:hAnsi="仿宋" w:eastAsia="仿宋" w:cs="仿宋"/>
                <w:spacing w:val="1"/>
              </w:rPr>
              <w:t>9787115469526</w:t>
            </w:r>
          </w:p>
        </w:tc>
        <w:tc>
          <w:tcPr>
            <w:tcW w:w="2447" w:type="dxa"/>
            <w:vAlign w:val="top"/>
          </w:tcPr>
          <w:p w14:paraId="474C895A">
            <w:pPr>
              <w:pStyle w:val="67"/>
              <w:spacing w:before="178" w:line="240" w:lineRule="auto"/>
              <w:ind w:left="29" w:right="72" w:hanging="3"/>
              <w:rPr>
                <w:rFonts w:hint="eastAsia" w:ascii="仿宋" w:hAnsi="仿宋" w:eastAsia="仿宋" w:cs="仿宋"/>
              </w:rPr>
            </w:pPr>
            <w:r>
              <w:rPr>
                <w:rFonts w:hint="eastAsia" w:ascii="仿宋" w:hAnsi="仿宋" w:eastAsia="仿宋" w:cs="仿宋"/>
              </w:rPr>
              <w:t>Python</w:t>
            </w:r>
            <w:r>
              <w:rPr>
                <w:rFonts w:hint="eastAsia" w:ascii="仿宋" w:hAnsi="仿宋" w:eastAsia="仿宋" w:cs="仿宋"/>
                <w:spacing w:val="2"/>
              </w:rPr>
              <w:t>数字信号处理应</w:t>
            </w:r>
            <w:r>
              <w:rPr>
                <w:rFonts w:hint="eastAsia" w:ascii="仿宋" w:hAnsi="仿宋" w:eastAsia="仿宋" w:cs="仿宋"/>
              </w:rPr>
              <w:t xml:space="preserve"> 用</w:t>
            </w:r>
          </w:p>
        </w:tc>
        <w:tc>
          <w:tcPr>
            <w:tcW w:w="976" w:type="dxa"/>
            <w:vAlign w:val="top"/>
          </w:tcPr>
          <w:p w14:paraId="66AF26D6">
            <w:pPr>
              <w:pStyle w:val="67"/>
              <w:spacing w:before="279" w:line="240" w:lineRule="auto"/>
              <w:ind w:left="32"/>
              <w:rPr>
                <w:rFonts w:hint="eastAsia" w:ascii="仿宋" w:hAnsi="仿宋" w:eastAsia="仿宋" w:cs="仿宋"/>
              </w:rPr>
            </w:pPr>
            <w:r>
              <w:rPr>
                <w:rFonts w:hint="eastAsia" w:ascii="仿宋" w:hAnsi="仿宋" w:eastAsia="仿宋" w:cs="仿宋"/>
                <w:spacing w:val="-2"/>
              </w:rPr>
              <w:t>人民邮电</w:t>
            </w:r>
          </w:p>
        </w:tc>
        <w:tc>
          <w:tcPr>
            <w:tcW w:w="600" w:type="dxa"/>
            <w:vAlign w:val="top"/>
          </w:tcPr>
          <w:p w14:paraId="32EA2C11">
            <w:pPr>
              <w:pStyle w:val="67"/>
              <w:spacing w:before="27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0F3D9A6">
            <w:pPr>
              <w:pStyle w:val="67"/>
              <w:spacing w:before="279" w:line="240" w:lineRule="auto"/>
              <w:ind w:left="35"/>
              <w:rPr>
                <w:rFonts w:hint="eastAsia" w:ascii="仿宋" w:hAnsi="仿宋" w:eastAsia="仿宋" w:cs="仿宋"/>
              </w:rPr>
            </w:pPr>
            <w:r>
              <w:rPr>
                <w:rFonts w:hint="eastAsia" w:ascii="仿宋" w:hAnsi="仿宋" w:eastAsia="仿宋" w:cs="仿宋"/>
              </w:rPr>
              <w:t>2018-2-1</w:t>
            </w:r>
          </w:p>
        </w:tc>
        <w:tc>
          <w:tcPr>
            <w:tcW w:w="1102" w:type="dxa"/>
            <w:vAlign w:val="top"/>
          </w:tcPr>
          <w:p w14:paraId="79D9040E">
            <w:pPr>
              <w:pStyle w:val="67"/>
              <w:spacing w:before="279" w:line="240" w:lineRule="auto"/>
              <w:ind w:left="32"/>
              <w:rPr>
                <w:rFonts w:hint="eastAsia" w:ascii="仿宋" w:hAnsi="仿宋" w:eastAsia="仿宋" w:cs="仿宋"/>
              </w:rPr>
            </w:pPr>
            <w:r>
              <w:rPr>
                <w:rFonts w:hint="eastAsia" w:ascii="仿宋" w:hAnsi="仿宋" w:eastAsia="仿宋" w:cs="仿宋"/>
              </w:rPr>
              <w:t>TN</w:t>
            </w:r>
            <w:r>
              <w:rPr>
                <w:rFonts w:hint="eastAsia" w:ascii="仿宋" w:hAnsi="仿宋" w:eastAsia="仿宋" w:cs="仿宋"/>
                <w:spacing w:val="1"/>
              </w:rPr>
              <w:t>911.72</w:t>
            </w:r>
          </w:p>
        </w:tc>
        <w:tc>
          <w:tcPr>
            <w:tcW w:w="1199" w:type="dxa"/>
            <w:gridSpan w:val="2"/>
            <w:vAlign w:val="top"/>
          </w:tcPr>
          <w:p w14:paraId="3A9ECCFA">
            <w:pPr>
              <w:pStyle w:val="67"/>
              <w:spacing w:line="240" w:lineRule="auto"/>
              <w:ind w:left="46"/>
              <w:rPr>
                <w:rFonts w:hint="eastAsia" w:ascii="仿宋" w:hAnsi="仿宋" w:eastAsia="仿宋" w:cs="仿宋"/>
              </w:rPr>
            </w:pPr>
            <w:r>
              <w:rPr>
                <w:rFonts w:hint="eastAsia" w:ascii="仿宋" w:hAnsi="仿宋" w:eastAsia="仿宋" w:cs="仿宋"/>
                <w:spacing w:val="-1"/>
              </w:rPr>
              <w:t>【美】艾伦·唐尼（Allen B.Downey）</w:t>
            </w:r>
          </w:p>
        </w:tc>
        <w:tc>
          <w:tcPr>
            <w:tcW w:w="1318" w:type="dxa"/>
            <w:vAlign w:val="top"/>
          </w:tcPr>
          <w:p w14:paraId="1FF5E882">
            <w:pPr>
              <w:pStyle w:val="67"/>
              <w:spacing w:before="280" w:line="240" w:lineRule="auto"/>
              <w:ind w:left="148"/>
              <w:rPr>
                <w:rFonts w:hint="eastAsia" w:ascii="仿宋" w:hAnsi="仿宋" w:eastAsia="仿宋" w:cs="仿宋"/>
              </w:rPr>
            </w:pPr>
            <w:r>
              <w:rPr>
                <w:rFonts w:hint="eastAsia" w:ascii="仿宋" w:hAnsi="仿宋" w:eastAsia="仿宋" w:cs="仿宋"/>
                <w:spacing w:val="-1"/>
              </w:rPr>
              <w:t>信息技术</w:t>
            </w:r>
          </w:p>
        </w:tc>
      </w:tr>
      <w:tr w14:paraId="4AE9E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635" w:type="dxa"/>
            <w:vAlign w:val="top"/>
          </w:tcPr>
          <w:p w14:paraId="1E39FCAD">
            <w:pPr>
              <w:pStyle w:val="67"/>
              <w:spacing w:before="9" w:line="240" w:lineRule="auto"/>
              <w:ind w:left="180"/>
              <w:jc w:val="center"/>
              <w:rPr>
                <w:rFonts w:hint="eastAsia" w:ascii="仿宋" w:hAnsi="仿宋" w:eastAsia="仿宋" w:cs="仿宋"/>
                <w:spacing w:val="-5"/>
              </w:rPr>
            </w:pPr>
          </w:p>
          <w:p w14:paraId="6999D4F1">
            <w:pPr>
              <w:pStyle w:val="67"/>
              <w:spacing w:before="9" w:line="240" w:lineRule="auto"/>
              <w:ind w:left="180"/>
              <w:jc w:val="center"/>
              <w:rPr>
                <w:rFonts w:hint="eastAsia" w:ascii="仿宋" w:hAnsi="仿宋" w:eastAsia="仿宋" w:cs="仿宋"/>
              </w:rPr>
            </w:pPr>
            <w:r>
              <w:rPr>
                <w:rFonts w:hint="eastAsia" w:ascii="仿宋" w:hAnsi="仿宋" w:eastAsia="仿宋" w:cs="仿宋"/>
                <w:spacing w:val="-5"/>
              </w:rPr>
              <w:t>109</w:t>
            </w:r>
          </w:p>
        </w:tc>
        <w:tc>
          <w:tcPr>
            <w:tcW w:w="1600" w:type="dxa"/>
            <w:vAlign w:val="top"/>
          </w:tcPr>
          <w:p w14:paraId="06A1DA4E">
            <w:pPr>
              <w:pStyle w:val="67"/>
              <w:spacing w:before="9" w:line="240" w:lineRule="auto"/>
              <w:ind w:left="26"/>
              <w:jc w:val="center"/>
              <w:rPr>
                <w:rFonts w:hint="eastAsia" w:ascii="仿宋" w:hAnsi="仿宋" w:eastAsia="仿宋" w:cs="仿宋"/>
                <w:spacing w:val="1"/>
              </w:rPr>
            </w:pPr>
          </w:p>
          <w:p w14:paraId="67E5B5E5">
            <w:pPr>
              <w:pStyle w:val="67"/>
              <w:spacing w:before="9" w:line="240" w:lineRule="auto"/>
              <w:ind w:left="26"/>
              <w:jc w:val="center"/>
              <w:rPr>
                <w:rFonts w:hint="eastAsia" w:ascii="仿宋" w:hAnsi="仿宋" w:eastAsia="仿宋" w:cs="仿宋"/>
              </w:rPr>
            </w:pPr>
            <w:r>
              <w:rPr>
                <w:rFonts w:hint="eastAsia" w:ascii="仿宋" w:hAnsi="仿宋" w:eastAsia="仿宋" w:cs="仿宋"/>
                <w:spacing w:val="1"/>
              </w:rPr>
              <w:t>9787545144383</w:t>
            </w:r>
          </w:p>
        </w:tc>
        <w:tc>
          <w:tcPr>
            <w:tcW w:w="2447" w:type="dxa"/>
            <w:vAlign w:val="top"/>
          </w:tcPr>
          <w:p w14:paraId="08D62354">
            <w:pPr>
              <w:pStyle w:val="67"/>
              <w:spacing w:before="9" w:line="240" w:lineRule="auto"/>
              <w:jc w:val="center"/>
              <w:rPr>
                <w:rFonts w:hint="eastAsia" w:ascii="仿宋" w:hAnsi="仿宋" w:eastAsia="仿宋" w:cs="仿宋"/>
                <w:spacing w:val="-1"/>
              </w:rPr>
            </w:pPr>
          </w:p>
          <w:p w14:paraId="72C80F9D">
            <w:pPr>
              <w:pStyle w:val="67"/>
              <w:spacing w:before="9" w:line="240" w:lineRule="auto"/>
              <w:jc w:val="center"/>
              <w:rPr>
                <w:rFonts w:hint="eastAsia" w:ascii="仿宋" w:hAnsi="仿宋" w:eastAsia="仿宋" w:cs="仿宋"/>
              </w:rPr>
            </w:pPr>
            <w:r>
              <w:rPr>
                <w:rFonts w:hint="eastAsia" w:ascii="仿宋" w:hAnsi="仿宋" w:eastAsia="仿宋" w:cs="仿宋"/>
                <w:spacing w:val="-1"/>
              </w:rPr>
              <w:t>微动作心理学</w:t>
            </w:r>
          </w:p>
        </w:tc>
        <w:tc>
          <w:tcPr>
            <w:tcW w:w="976" w:type="dxa"/>
            <w:vAlign w:val="top"/>
          </w:tcPr>
          <w:p w14:paraId="0112BF30">
            <w:pPr>
              <w:pStyle w:val="67"/>
              <w:spacing w:before="9" w:line="240" w:lineRule="auto"/>
              <w:ind w:left="34"/>
              <w:jc w:val="center"/>
              <w:rPr>
                <w:rFonts w:hint="eastAsia" w:ascii="仿宋" w:hAnsi="仿宋" w:eastAsia="仿宋" w:cs="仿宋"/>
                <w:spacing w:val="-5"/>
              </w:rPr>
            </w:pPr>
          </w:p>
          <w:p w14:paraId="39294D8C">
            <w:pPr>
              <w:pStyle w:val="67"/>
              <w:spacing w:before="9" w:line="240" w:lineRule="auto"/>
              <w:ind w:left="34"/>
              <w:jc w:val="center"/>
              <w:rPr>
                <w:rFonts w:hint="eastAsia" w:ascii="仿宋" w:hAnsi="仿宋" w:eastAsia="仿宋" w:cs="仿宋"/>
              </w:rPr>
            </w:pPr>
            <w:r>
              <w:rPr>
                <w:rFonts w:hint="eastAsia" w:ascii="仿宋" w:hAnsi="仿宋" w:eastAsia="仿宋" w:cs="仿宋"/>
                <w:spacing w:val="-5"/>
              </w:rPr>
              <w:t>辽海</w:t>
            </w:r>
          </w:p>
        </w:tc>
        <w:tc>
          <w:tcPr>
            <w:tcW w:w="600" w:type="dxa"/>
            <w:vAlign w:val="top"/>
          </w:tcPr>
          <w:p w14:paraId="21D18B45">
            <w:pPr>
              <w:pStyle w:val="67"/>
              <w:spacing w:before="9" w:line="240" w:lineRule="auto"/>
              <w:jc w:val="both"/>
              <w:rPr>
                <w:rFonts w:hint="eastAsia" w:ascii="仿宋" w:hAnsi="仿宋" w:eastAsia="仿宋" w:cs="仿宋"/>
              </w:rPr>
            </w:pPr>
          </w:p>
          <w:p w14:paraId="3B7210F1">
            <w:pPr>
              <w:pStyle w:val="67"/>
              <w:spacing w:before="9" w:line="240" w:lineRule="auto"/>
              <w:ind w:left="266"/>
              <w:jc w:val="both"/>
              <w:rPr>
                <w:rFonts w:hint="eastAsia" w:ascii="仿宋" w:hAnsi="仿宋" w:eastAsia="仿宋" w:cs="仿宋"/>
              </w:rPr>
            </w:pPr>
            <w:r>
              <w:rPr>
                <w:rFonts w:hint="eastAsia" w:ascii="仿宋" w:hAnsi="仿宋" w:eastAsia="仿宋" w:cs="仿宋"/>
              </w:rPr>
              <w:t>5</w:t>
            </w:r>
          </w:p>
        </w:tc>
        <w:tc>
          <w:tcPr>
            <w:tcW w:w="1052" w:type="dxa"/>
            <w:vAlign w:val="top"/>
          </w:tcPr>
          <w:p w14:paraId="5C16F6AB">
            <w:pPr>
              <w:pStyle w:val="67"/>
              <w:spacing w:before="9" w:line="240" w:lineRule="auto"/>
              <w:ind w:left="35"/>
              <w:jc w:val="center"/>
              <w:rPr>
                <w:rFonts w:hint="eastAsia" w:ascii="仿宋" w:hAnsi="仿宋" w:eastAsia="仿宋" w:cs="仿宋"/>
              </w:rPr>
            </w:pPr>
          </w:p>
          <w:p w14:paraId="7713BECB">
            <w:pPr>
              <w:pStyle w:val="67"/>
              <w:spacing w:before="9" w:line="240" w:lineRule="auto"/>
              <w:ind w:left="35"/>
              <w:jc w:val="center"/>
              <w:rPr>
                <w:rFonts w:hint="eastAsia" w:ascii="仿宋" w:hAnsi="仿宋" w:eastAsia="仿宋" w:cs="仿宋"/>
              </w:rPr>
            </w:pPr>
            <w:r>
              <w:rPr>
                <w:rFonts w:hint="eastAsia" w:ascii="仿宋" w:hAnsi="仿宋" w:eastAsia="仿宋" w:cs="仿宋"/>
              </w:rPr>
              <w:t>2018-3-1</w:t>
            </w:r>
          </w:p>
        </w:tc>
        <w:tc>
          <w:tcPr>
            <w:tcW w:w="1102" w:type="dxa"/>
            <w:vAlign w:val="top"/>
          </w:tcPr>
          <w:p w14:paraId="2658F142">
            <w:pPr>
              <w:pStyle w:val="67"/>
              <w:spacing w:before="9" w:line="240" w:lineRule="auto"/>
              <w:ind w:left="31"/>
              <w:jc w:val="center"/>
              <w:rPr>
                <w:rFonts w:hint="eastAsia" w:ascii="仿宋" w:hAnsi="仿宋" w:eastAsia="仿宋" w:cs="仿宋"/>
                <w:spacing w:val="1"/>
              </w:rPr>
            </w:pPr>
          </w:p>
          <w:p w14:paraId="50DF2911">
            <w:pPr>
              <w:pStyle w:val="67"/>
              <w:spacing w:before="9" w:line="240" w:lineRule="auto"/>
              <w:ind w:left="31"/>
              <w:jc w:val="center"/>
              <w:rPr>
                <w:rFonts w:hint="eastAsia" w:ascii="仿宋" w:hAnsi="仿宋" w:eastAsia="仿宋" w:cs="仿宋"/>
              </w:rPr>
            </w:pPr>
            <w:r>
              <w:rPr>
                <w:rFonts w:hint="eastAsia" w:ascii="仿宋" w:hAnsi="仿宋" w:eastAsia="仿宋" w:cs="仿宋"/>
                <w:spacing w:val="1"/>
              </w:rPr>
              <w:t>B84-069</w:t>
            </w:r>
          </w:p>
        </w:tc>
        <w:tc>
          <w:tcPr>
            <w:tcW w:w="959" w:type="dxa"/>
            <w:tcBorders>
              <w:right w:val="nil"/>
            </w:tcBorders>
            <w:vAlign w:val="top"/>
          </w:tcPr>
          <w:p w14:paraId="28092C7C">
            <w:pPr>
              <w:pStyle w:val="67"/>
              <w:spacing w:before="9" w:line="240" w:lineRule="auto"/>
              <w:ind w:firstLine="440" w:firstLineChars="200"/>
              <w:jc w:val="both"/>
              <w:rPr>
                <w:rFonts w:hint="eastAsia" w:ascii="仿宋" w:hAnsi="仿宋" w:eastAsia="仿宋" w:cs="仿宋"/>
                <w:lang w:val="en-US" w:eastAsia="zh-CN"/>
              </w:rPr>
            </w:pPr>
          </w:p>
          <w:p w14:paraId="18357FC0">
            <w:pPr>
              <w:pStyle w:val="67"/>
              <w:spacing w:before="9" w:line="240" w:lineRule="auto"/>
              <w:ind w:firstLine="440" w:firstLineChars="200"/>
              <w:jc w:val="both"/>
              <w:rPr>
                <w:rFonts w:hint="default" w:ascii="仿宋" w:hAnsi="仿宋" w:eastAsia="仿宋" w:cs="仿宋"/>
                <w:lang w:val="en-US" w:eastAsia="zh-CN"/>
              </w:rPr>
            </w:pPr>
            <w:r>
              <w:rPr>
                <w:rFonts w:hint="eastAsia" w:ascii="仿宋" w:hAnsi="仿宋" w:eastAsia="仿宋" w:cs="仿宋"/>
                <w:lang w:val="en-US" w:eastAsia="zh-CN"/>
              </w:rPr>
              <w:t>阿乐</w:t>
            </w:r>
          </w:p>
        </w:tc>
        <w:tc>
          <w:tcPr>
            <w:tcW w:w="240" w:type="dxa"/>
            <w:tcBorders>
              <w:left w:val="nil"/>
            </w:tcBorders>
            <w:vAlign w:val="top"/>
          </w:tcPr>
          <w:p w14:paraId="5AD1CCEB">
            <w:pPr>
              <w:pStyle w:val="67"/>
              <w:spacing w:line="240" w:lineRule="auto"/>
              <w:jc w:val="both"/>
              <w:rPr>
                <w:rFonts w:hint="eastAsia" w:ascii="仿宋" w:hAnsi="仿宋" w:eastAsia="仿宋" w:cs="仿宋"/>
                <w:sz w:val="22"/>
                <w:szCs w:val="22"/>
                <w:lang w:val="en-US" w:eastAsia="zh-CN"/>
              </w:rPr>
            </w:pPr>
          </w:p>
        </w:tc>
        <w:tc>
          <w:tcPr>
            <w:tcW w:w="1318" w:type="dxa"/>
            <w:vAlign w:val="top"/>
          </w:tcPr>
          <w:p w14:paraId="37EADA1A">
            <w:pPr>
              <w:pStyle w:val="67"/>
              <w:spacing w:before="9" w:line="240" w:lineRule="auto"/>
              <w:ind w:left="236"/>
              <w:jc w:val="center"/>
              <w:rPr>
                <w:rFonts w:hint="eastAsia" w:ascii="仿宋" w:hAnsi="仿宋" w:eastAsia="仿宋" w:cs="仿宋"/>
                <w:spacing w:val="-4"/>
              </w:rPr>
            </w:pPr>
          </w:p>
          <w:p w14:paraId="7A0A6968">
            <w:pPr>
              <w:pStyle w:val="67"/>
              <w:spacing w:before="9" w:line="240" w:lineRule="auto"/>
              <w:ind w:left="236"/>
              <w:jc w:val="both"/>
              <w:rPr>
                <w:rFonts w:hint="eastAsia" w:ascii="仿宋" w:hAnsi="仿宋" w:eastAsia="仿宋" w:cs="仿宋"/>
              </w:rPr>
            </w:pPr>
            <w:r>
              <w:rPr>
                <w:rFonts w:hint="eastAsia" w:ascii="仿宋" w:hAnsi="仿宋" w:eastAsia="仿宋" w:cs="仿宋"/>
                <w:spacing w:val="-4"/>
              </w:rPr>
              <w:t>心理学</w:t>
            </w:r>
          </w:p>
        </w:tc>
      </w:tr>
      <w:tr w14:paraId="50E61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51" w:hRule="atLeast"/>
        </w:trPr>
        <w:tc>
          <w:tcPr>
            <w:tcW w:w="635" w:type="dxa"/>
            <w:vAlign w:val="top"/>
          </w:tcPr>
          <w:p w14:paraId="330C48FE">
            <w:pPr>
              <w:pStyle w:val="67"/>
              <w:spacing w:before="9" w:line="240" w:lineRule="auto"/>
              <w:ind w:left="180"/>
              <w:jc w:val="center"/>
              <w:rPr>
                <w:rFonts w:hint="eastAsia" w:ascii="仿宋" w:hAnsi="仿宋" w:eastAsia="仿宋" w:cs="仿宋"/>
                <w:spacing w:val="-5"/>
              </w:rPr>
            </w:pPr>
          </w:p>
          <w:p w14:paraId="32BB1AE5">
            <w:pPr>
              <w:pStyle w:val="67"/>
              <w:spacing w:before="9" w:line="240" w:lineRule="auto"/>
              <w:ind w:left="180"/>
              <w:jc w:val="center"/>
              <w:rPr>
                <w:rFonts w:hint="eastAsia" w:ascii="仿宋" w:hAnsi="仿宋" w:eastAsia="仿宋" w:cs="仿宋"/>
              </w:rPr>
            </w:pPr>
            <w:r>
              <w:rPr>
                <w:rFonts w:hint="eastAsia" w:ascii="仿宋" w:hAnsi="仿宋" w:eastAsia="仿宋" w:cs="仿宋"/>
                <w:spacing w:val="-5"/>
              </w:rPr>
              <w:t>110</w:t>
            </w:r>
          </w:p>
        </w:tc>
        <w:tc>
          <w:tcPr>
            <w:tcW w:w="1600" w:type="dxa"/>
            <w:vAlign w:val="top"/>
          </w:tcPr>
          <w:p w14:paraId="217F9A3E">
            <w:pPr>
              <w:pStyle w:val="67"/>
              <w:spacing w:before="9" w:line="240" w:lineRule="auto"/>
              <w:ind w:left="26"/>
              <w:jc w:val="center"/>
              <w:rPr>
                <w:rFonts w:hint="eastAsia" w:ascii="仿宋" w:hAnsi="仿宋" w:eastAsia="仿宋" w:cs="仿宋"/>
                <w:spacing w:val="1"/>
              </w:rPr>
            </w:pPr>
          </w:p>
          <w:p w14:paraId="514535B1">
            <w:pPr>
              <w:pStyle w:val="67"/>
              <w:spacing w:before="9" w:line="240" w:lineRule="auto"/>
              <w:ind w:left="26"/>
              <w:jc w:val="center"/>
              <w:rPr>
                <w:rFonts w:hint="eastAsia" w:ascii="仿宋" w:hAnsi="仿宋" w:eastAsia="仿宋" w:cs="仿宋"/>
              </w:rPr>
            </w:pPr>
            <w:r>
              <w:rPr>
                <w:rFonts w:hint="eastAsia" w:ascii="仿宋" w:hAnsi="仿宋" w:eastAsia="仿宋" w:cs="仿宋"/>
                <w:spacing w:val="1"/>
              </w:rPr>
              <w:t>9787545144406</w:t>
            </w:r>
          </w:p>
        </w:tc>
        <w:tc>
          <w:tcPr>
            <w:tcW w:w="2447" w:type="dxa"/>
            <w:vAlign w:val="top"/>
          </w:tcPr>
          <w:p w14:paraId="75A6B6BD">
            <w:pPr>
              <w:pStyle w:val="67"/>
              <w:spacing w:before="9" w:line="240" w:lineRule="auto"/>
              <w:ind w:left="28"/>
              <w:jc w:val="center"/>
              <w:rPr>
                <w:rFonts w:hint="eastAsia" w:ascii="仿宋" w:hAnsi="仿宋" w:eastAsia="仿宋" w:cs="仿宋"/>
                <w:spacing w:val="-1"/>
              </w:rPr>
            </w:pPr>
          </w:p>
          <w:p w14:paraId="06B0AAD5">
            <w:pPr>
              <w:pStyle w:val="67"/>
              <w:spacing w:before="9" w:line="240" w:lineRule="auto"/>
              <w:ind w:left="28"/>
              <w:jc w:val="center"/>
              <w:rPr>
                <w:rFonts w:hint="eastAsia" w:ascii="仿宋" w:hAnsi="仿宋" w:eastAsia="仿宋" w:cs="仿宋"/>
              </w:rPr>
            </w:pPr>
            <w:r>
              <w:rPr>
                <w:rFonts w:hint="eastAsia" w:ascii="仿宋" w:hAnsi="仿宋" w:eastAsia="仿宋" w:cs="仿宋"/>
                <w:spacing w:val="-1"/>
              </w:rPr>
              <w:t>微行为心理学</w:t>
            </w:r>
          </w:p>
        </w:tc>
        <w:tc>
          <w:tcPr>
            <w:tcW w:w="976" w:type="dxa"/>
            <w:vAlign w:val="top"/>
          </w:tcPr>
          <w:p w14:paraId="3952FFE6">
            <w:pPr>
              <w:pStyle w:val="67"/>
              <w:spacing w:before="9" w:line="240" w:lineRule="auto"/>
              <w:ind w:left="34"/>
              <w:jc w:val="center"/>
              <w:rPr>
                <w:rFonts w:hint="eastAsia" w:ascii="仿宋" w:hAnsi="仿宋" w:eastAsia="仿宋" w:cs="仿宋"/>
                <w:spacing w:val="-5"/>
              </w:rPr>
            </w:pPr>
          </w:p>
          <w:p w14:paraId="4449460C">
            <w:pPr>
              <w:pStyle w:val="67"/>
              <w:spacing w:before="9" w:line="240" w:lineRule="auto"/>
              <w:ind w:left="34"/>
              <w:jc w:val="center"/>
              <w:rPr>
                <w:rFonts w:hint="eastAsia" w:ascii="仿宋" w:hAnsi="仿宋" w:eastAsia="仿宋" w:cs="仿宋"/>
              </w:rPr>
            </w:pPr>
            <w:r>
              <w:rPr>
                <w:rFonts w:hint="eastAsia" w:ascii="仿宋" w:hAnsi="仿宋" w:eastAsia="仿宋" w:cs="仿宋"/>
                <w:spacing w:val="-5"/>
              </w:rPr>
              <w:t>辽海</w:t>
            </w:r>
          </w:p>
        </w:tc>
        <w:tc>
          <w:tcPr>
            <w:tcW w:w="600" w:type="dxa"/>
            <w:vAlign w:val="top"/>
          </w:tcPr>
          <w:p w14:paraId="259CAC73">
            <w:pPr>
              <w:pStyle w:val="67"/>
              <w:spacing w:before="9" w:line="240" w:lineRule="auto"/>
              <w:ind w:left="266"/>
              <w:jc w:val="both"/>
              <w:rPr>
                <w:rFonts w:hint="eastAsia" w:ascii="仿宋" w:hAnsi="仿宋" w:eastAsia="仿宋" w:cs="仿宋"/>
              </w:rPr>
            </w:pPr>
          </w:p>
          <w:p w14:paraId="5DC8A676">
            <w:pPr>
              <w:pStyle w:val="67"/>
              <w:spacing w:before="9" w:line="240" w:lineRule="auto"/>
              <w:ind w:left="266"/>
              <w:jc w:val="both"/>
              <w:rPr>
                <w:rFonts w:hint="eastAsia" w:ascii="仿宋" w:hAnsi="仿宋" w:eastAsia="仿宋" w:cs="仿宋"/>
              </w:rPr>
            </w:pPr>
            <w:r>
              <w:rPr>
                <w:rFonts w:hint="eastAsia" w:ascii="仿宋" w:hAnsi="仿宋" w:eastAsia="仿宋" w:cs="仿宋"/>
              </w:rPr>
              <w:t>5</w:t>
            </w:r>
          </w:p>
        </w:tc>
        <w:tc>
          <w:tcPr>
            <w:tcW w:w="1052" w:type="dxa"/>
            <w:vAlign w:val="top"/>
          </w:tcPr>
          <w:p w14:paraId="0290FF2F">
            <w:pPr>
              <w:pStyle w:val="67"/>
              <w:spacing w:before="9" w:line="240" w:lineRule="auto"/>
              <w:ind w:left="35"/>
              <w:jc w:val="center"/>
              <w:rPr>
                <w:rFonts w:hint="eastAsia" w:ascii="仿宋" w:hAnsi="仿宋" w:eastAsia="仿宋" w:cs="仿宋"/>
              </w:rPr>
            </w:pPr>
          </w:p>
          <w:p w14:paraId="25A35F00">
            <w:pPr>
              <w:pStyle w:val="67"/>
              <w:spacing w:before="9" w:line="240" w:lineRule="auto"/>
              <w:ind w:left="35"/>
              <w:jc w:val="center"/>
              <w:rPr>
                <w:rFonts w:hint="eastAsia" w:ascii="仿宋" w:hAnsi="仿宋" w:eastAsia="仿宋" w:cs="仿宋"/>
              </w:rPr>
            </w:pPr>
            <w:r>
              <w:rPr>
                <w:rFonts w:hint="eastAsia" w:ascii="仿宋" w:hAnsi="仿宋" w:eastAsia="仿宋" w:cs="仿宋"/>
              </w:rPr>
              <w:t>2018-3-1</w:t>
            </w:r>
          </w:p>
        </w:tc>
        <w:tc>
          <w:tcPr>
            <w:tcW w:w="1102" w:type="dxa"/>
            <w:vAlign w:val="top"/>
          </w:tcPr>
          <w:p w14:paraId="32369FB3">
            <w:pPr>
              <w:pStyle w:val="67"/>
              <w:spacing w:before="9" w:line="240" w:lineRule="auto"/>
              <w:ind w:left="31"/>
              <w:jc w:val="center"/>
              <w:rPr>
                <w:rFonts w:hint="eastAsia" w:ascii="仿宋" w:hAnsi="仿宋" w:eastAsia="仿宋" w:cs="仿宋"/>
                <w:spacing w:val="1"/>
              </w:rPr>
            </w:pPr>
          </w:p>
          <w:p w14:paraId="1363646A">
            <w:pPr>
              <w:pStyle w:val="67"/>
              <w:spacing w:before="9" w:line="240" w:lineRule="auto"/>
              <w:ind w:left="31"/>
              <w:jc w:val="center"/>
              <w:rPr>
                <w:rFonts w:hint="eastAsia" w:ascii="仿宋" w:hAnsi="仿宋" w:eastAsia="仿宋" w:cs="仿宋"/>
              </w:rPr>
            </w:pPr>
            <w:r>
              <w:rPr>
                <w:rFonts w:hint="eastAsia" w:ascii="仿宋" w:hAnsi="仿宋" w:eastAsia="仿宋" w:cs="仿宋"/>
                <w:spacing w:val="1"/>
              </w:rPr>
              <w:t>B84-063</w:t>
            </w:r>
          </w:p>
        </w:tc>
        <w:tc>
          <w:tcPr>
            <w:tcW w:w="1199" w:type="dxa"/>
            <w:gridSpan w:val="2"/>
            <w:vAlign w:val="top"/>
          </w:tcPr>
          <w:p w14:paraId="0C3494C0">
            <w:pPr>
              <w:pStyle w:val="67"/>
              <w:spacing w:before="9" w:line="240" w:lineRule="auto"/>
              <w:ind w:left="40"/>
              <w:jc w:val="center"/>
              <w:rPr>
                <w:rFonts w:hint="eastAsia" w:ascii="仿宋" w:hAnsi="仿宋" w:eastAsia="仿宋" w:cs="仿宋"/>
                <w:spacing w:val="-5"/>
              </w:rPr>
            </w:pPr>
          </w:p>
          <w:p w14:paraId="1647D074">
            <w:pPr>
              <w:pStyle w:val="67"/>
              <w:spacing w:before="9" w:line="240" w:lineRule="auto"/>
              <w:ind w:left="40"/>
              <w:jc w:val="center"/>
              <w:rPr>
                <w:rFonts w:hint="default" w:ascii="仿宋" w:hAnsi="仿宋" w:eastAsia="仿宋" w:cs="仿宋"/>
                <w:lang w:val="en-US" w:eastAsia="zh-CN"/>
              </w:rPr>
            </w:pPr>
            <w:r>
              <w:rPr>
                <w:rFonts w:hint="eastAsia" w:ascii="仿宋" w:hAnsi="仿宋" w:eastAsia="仿宋" w:cs="仿宋"/>
                <w:spacing w:val="-5"/>
                <w:lang w:val="en-US" w:eastAsia="zh-CN"/>
              </w:rPr>
              <w:t>张乐</w:t>
            </w:r>
          </w:p>
        </w:tc>
        <w:tc>
          <w:tcPr>
            <w:tcW w:w="1318" w:type="dxa"/>
            <w:vAlign w:val="top"/>
          </w:tcPr>
          <w:p w14:paraId="72D8E5B0">
            <w:pPr>
              <w:pStyle w:val="67"/>
              <w:spacing w:before="9" w:line="240" w:lineRule="auto"/>
              <w:ind w:left="236"/>
              <w:jc w:val="center"/>
              <w:rPr>
                <w:rFonts w:hint="eastAsia" w:ascii="仿宋" w:hAnsi="仿宋" w:eastAsia="仿宋" w:cs="仿宋"/>
                <w:spacing w:val="-4"/>
              </w:rPr>
            </w:pPr>
          </w:p>
          <w:p w14:paraId="407662CE">
            <w:pPr>
              <w:pStyle w:val="67"/>
              <w:spacing w:before="9" w:line="240" w:lineRule="auto"/>
              <w:ind w:left="236"/>
              <w:jc w:val="both"/>
              <w:rPr>
                <w:rFonts w:hint="eastAsia" w:ascii="仿宋" w:hAnsi="仿宋" w:eastAsia="仿宋" w:cs="仿宋"/>
              </w:rPr>
            </w:pPr>
            <w:r>
              <w:rPr>
                <w:rFonts w:hint="eastAsia" w:ascii="仿宋" w:hAnsi="仿宋" w:eastAsia="仿宋" w:cs="仿宋"/>
                <w:spacing w:val="-4"/>
              </w:rPr>
              <w:t>心理学</w:t>
            </w:r>
          </w:p>
        </w:tc>
      </w:tr>
      <w:tr w14:paraId="4A050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8" w:hRule="atLeast"/>
        </w:trPr>
        <w:tc>
          <w:tcPr>
            <w:tcW w:w="635" w:type="dxa"/>
            <w:vAlign w:val="top"/>
          </w:tcPr>
          <w:p w14:paraId="679067AF">
            <w:pPr>
              <w:pStyle w:val="67"/>
              <w:spacing w:before="9" w:line="240" w:lineRule="auto"/>
              <w:ind w:left="180"/>
              <w:jc w:val="center"/>
              <w:rPr>
                <w:rFonts w:hint="eastAsia" w:ascii="仿宋" w:hAnsi="仿宋" w:eastAsia="仿宋" w:cs="仿宋"/>
                <w:spacing w:val="-5"/>
              </w:rPr>
            </w:pPr>
          </w:p>
          <w:p w14:paraId="5EB3464B">
            <w:pPr>
              <w:pStyle w:val="67"/>
              <w:spacing w:before="9" w:line="240" w:lineRule="auto"/>
              <w:ind w:left="180"/>
              <w:jc w:val="center"/>
              <w:rPr>
                <w:rFonts w:hint="eastAsia" w:ascii="仿宋" w:hAnsi="仿宋" w:eastAsia="仿宋" w:cs="仿宋"/>
              </w:rPr>
            </w:pPr>
            <w:r>
              <w:rPr>
                <w:rFonts w:hint="eastAsia" w:ascii="仿宋" w:hAnsi="仿宋" w:eastAsia="仿宋" w:cs="仿宋"/>
                <w:spacing w:val="-5"/>
              </w:rPr>
              <w:t>111</w:t>
            </w:r>
          </w:p>
        </w:tc>
        <w:tc>
          <w:tcPr>
            <w:tcW w:w="1600" w:type="dxa"/>
            <w:vAlign w:val="top"/>
          </w:tcPr>
          <w:p w14:paraId="515658A2">
            <w:pPr>
              <w:pStyle w:val="67"/>
              <w:spacing w:before="9" w:line="240" w:lineRule="auto"/>
              <w:ind w:left="26"/>
              <w:jc w:val="center"/>
              <w:rPr>
                <w:rFonts w:hint="eastAsia" w:ascii="仿宋" w:hAnsi="仿宋" w:eastAsia="仿宋" w:cs="仿宋"/>
                <w:spacing w:val="1"/>
              </w:rPr>
            </w:pPr>
          </w:p>
          <w:p w14:paraId="5D0CCEB9">
            <w:pPr>
              <w:pStyle w:val="67"/>
              <w:spacing w:before="9" w:line="240" w:lineRule="auto"/>
              <w:ind w:left="26"/>
              <w:jc w:val="center"/>
              <w:rPr>
                <w:rFonts w:hint="eastAsia" w:ascii="仿宋" w:hAnsi="仿宋" w:eastAsia="仿宋" w:cs="仿宋"/>
              </w:rPr>
            </w:pPr>
            <w:r>
              <w:rPr>
                <w:rFonts w:hint="eastAsia" w:ascii="仿宋" w:hAnsi="仿宋" w:eastAsia="仿宋" w:cs="仿宋"/>
                <w:spacing w:val="1"/>
              </w:rPr>
              <w:t>9787545144161</w:t>
            </w:r>
          </w:p>
        </w:tc>
        <w:tc>
          <w:tcPr>
            <w:tcW w:w="2447" w:type="dxa"/>
            <w:vAlign w:val="top"/>
          </w:tcPr>
          <w:p w14:paraId="453990BB">
            <w:pPr>
              <w:pStyle w:val="67"/>
              <w:spacing w:before="9" w:line="240" w:lineRule="auto"/>
              <w:ind w:left="28"/>
              <w:jc w:val="center"/>
              <w:rPr>
                <w:rFonts w:hint="eastAsia" w:ascii="仿宋" w:hAnsi="仿宋" w:eastAsia="仿宋" w:cs="仿宋"/>
                <w:spacing w:val="-1"/>
              </w:rPr>
            </w:pPr>
          </w:p>
          <w:p w14:paraId="70075B46">
            <w:pPr>
              <w:pStyle w:val="67"/>
              <w:spacing w:before="9" w:line="240" w:lineRule="auto"/>
              <w:ind w:left="28"/>
              <w:jc w:val="center"/>
              <w:rPr>
                <w:rFonts w:hint="eastAsia" w:ascii="仿宋" w:hAnsi="仿宋" w:eastAsia="仿宋" w:cs="仿宋"/>
              </w:rPr>
            </w:pPr>
            <w:r>
              <w:rPr>
                <w:rFonts w:hint="eastAsia" w:ascii="仿宋" w:hAnsi="仿宋" w:eastAsia="仿宋" w:cs="仿宋"/>
                <w:spacing w:val="-1"/>
              </w:rPr>
              <w:t>逆思维心理学</w:t>
            </w:r>
          </w:p>
        </w:tc>
        <w:tc>
          <w:tcPr>
            <w:tcW w:w="976" w:type="dxa"/>
            <w:vAlign w:val="top"/>
          </w:tcPr>
          <w:p w14:paraId="0ADDAC4C">
            <w:pPr>
              <w:pStyle w:val="67"/>
              <w:spacing w:before="9" w:line="240" w:lineRule="auto"/>
              <w:ind w:left="34"/>
              <w:jc w:val="center"/>
              <w:rPr>
                <w:rFonts w:hint="eastAsia" w:ascii="仿宋" w:hAnsi="仿宋" w:eastAsia="仿宋" w:cs="仿宋"/>
                <w:spacing w:val="-5"/>
              </w:rPr>
            </w:pPr>
          </w:p>
          <w:p w14:paraId="070B64E3">
            <w:pPr>
              <w:pStyle w:val="67"/>
              <w:spacing w:before="9" w:line="240" w:lineRule="auto"/>
              <w:ind w:left="34"/>
              <w:jc w:val="center"/>
              <w:rPr>
                <w:rFonts w:hint="eastAsia" w:ascii="仿宋" w:hAnsi="仿宋" w:eastAsia="仿宋" w:cs="仿宋"/>
              </w:rPr>
            </w:pPr>
            <w:r>
              <w:rPr>
                <w:rFonts w:hint="eastAsia" w:ascii="仿宋" w:hAnsi="仿宋" w:eastAsia="仿宋" w:cs="仿宋"/>
                <w:spacing w:val="-5"/>
              </w:rPr>
              <w:t>辽海</w:t>
            </w:r>
          </w:p>
        </w:tc>
        <w:tc>
          <w:tcPr>
            <w:tcW w:w="600" w:type="dxa"/>
            <w:vAlign w:val="top"/>
          </w:tcPr>
          <w:p w14:paraId="31A41272">
            <w:pPr>
              <w:pStyle w:val="67"/>
              <w:spacing w:before="9" w:line="240" w:lineRule="auto"/>
              <w:ind w:left="266"/>
              <w:jc w:val="both"/>
              <w:rPr>
                <w:rFonts w:hint="eastAsia" w:ascii="仿宋" w:hAnsi="仿宋" w:eastAsia="仿宋" w:cs="仿宋"/>
              </w:rPr>
            </w:pPr>
          </w:p>
          <w:p w14:paraId="531F8A06">
            <w:pPr>
              <w:pStyle w:val="67"/>
              <w:spacing w:before="9" w:line="240" w:lineRule="auto"/>
              <w:ind w:left="266"/>
              <w:jc w:val="both"/>
              <w:rPr>
                <w:rFonts w:hint="eastAsia" w:ascii="仿宋" w:hAnsi="仿宋" w:eastAsia="仿宋" w:cs="仿宋"/>
              </w:rPr>
            </w:pPr>
            <w:r>
              <w:rPr>
                <w:rFonts w:hint="eastAsia" w:ascii="仿宋" w:hAnsi="仿宋" w:eastAsia="仿宋" w:cs="仿宋"/>
              </w:rPr>
              <w:t>5</w:t>
            </w:r>
          </w:p>
        </w:tc>
        <w:tc>
          <w:tcPr>
            <w:tcW w:w="1052" w:type="dxa"/>
            <w:vAlign w:val="top"/>
          </w:tcPr>
          <w:p w14:paraId="1FD56EC8">
            <w:pPr>
              <w:pStyle w:val="67"/>
              <w:spacing w:before="9" w:line="240" w:lineRule="auto"/>
              <w:ind w:left="35"/>
              <w:jc w:val="center"/>
              <w:rPr>
                <w:rFonts w:hint="eastAsia" w:ascii="仿宋" w:hAnsi="仿宋" w:eastAsia="仿宋" w:cs="仿宋"/>
              </w:rPr>
            </w:pPr>
          </w:p>
          <w:p w14:paraId="23DA6F6C">
            <w:pPr>
              <w:pStyle w:val="67"/>
              <w:spacing w:before="9" w:line="240" w:lineRule="auto"/>
              <w:ind w:left="35"/>
              <w:jc w:val="center"/>
              <w:rPr>
                <w:rFonts w:hint="eastAsia" w:ascii="仿宋" w:hAnsi="仿宋" w:eastAsia="仿宋" w:cs="仿宋"/>
              </w:rPr>
            </w:pPr>
            <w:r>
              <w:rPr>
                <w:rFonts w:hint="eastAsia" w:ascii="仿宋" w:hAnsi="仿宋" w:eastAsia="仿宋" w:cs="仿宋"/>
              </w:rPr>
              <w:t>2018-3-1</w:t>
            </w:r>
          </w:p>
        </w:tc>
        <w:tc>
          <w:tcPr>
            <w:tcW w:w="1102" w:type="dxa"/>
            <w:vAlign w:val="top"/>
          </w:tcPr>
          <w:p w14:paraId="778A10CF">
            <w:pPr>
              <w:pStyle w:val="67"/>
              <w:spacing w:before="9" w:line="240" w:lineRule="auto"/>
              <w:ind w:left="31"/>
              <w:jc w:val="center"/>
              <w:rPr>
                <w:rFonts w:hint="eastAsia" w:ascii="仿宋" w:hAnsi="仿宋" w:eastAsia="仿宋" w:cs="仿宋"/>
                <w:spacing w:val="1"/>
              </w:rPr>
            </w:pPr>
          </w:p>
          <w:p w14:paraId="5D5EA052">
            <w:pPr>
              <w:pStyle w:val="67"/>
              <w:spacing w:before="9" w:line="240" w:lineRule="auto"/>
              <w:ind w:left="31"/>
              <w:jc w:val="center"/>
              <w:rPr>
                <w:rFonts w:hint="eastAsia" w:ascii="仿宋" w:hAnsi="仿宋" w:eastAsia="仿宋" w:cs="仿宋"/>
              </w:rPr>
            </w:pPr>
            <w:r>
              <w:rPr>
                <w:rFonts w:hint="eastAsia" w:ascii="仿宋" w:hAnsi="仿宋" w:eastAsia="仿宋" w:cs="仿宋"/>
                <w:spacing w:val="1"/>
              </w:rPr>
              <w:t>B842.5-49</w:t>
            </w:r>
          </w:p>
        </w:tc>
        <w:tc>
          <w:tcPr>
            <w:tcW w:w="1199" w:type="dxa"/>
            <w:gridSpan w:val="2"/>
            <w:vAlign w:val="top"/>
          </w:tcPr>
          <w:p w14:paraId="4C94EBDD">
            <w:pPr>
              <w:pStyle w:val="67"/>
              <w:spacing w:before="9" w:line="240" w:lineRule="auto"/>
              <w:ind w:left="37"/>
              <w:jc w:val="center"/>
              <w:rPr>
                <w:rFonts w:hint="eastAsia" w:ascii="仿宋" w:hAnsi="仿宋" w:eastAsia="仿宋" w:cs="仿宋"/>
                <w:spacing w:val="-3"/>
              </w:rPr>
            </w:pPr>
          </w:p>
          <w:p w14:paraId="4D9C3729">
            <w:pPr>
              <w:pStyle w:val="67"/>
              <w:spacing w:before="9" w:line="240" w:lineRule="auto"/>
              <w:ind w:left="37"/>
              <w:jc w:val="center"/>
              <w:rPr>
                <w:rFonts w:hint="eastAsia" w:ascii="仿宋" w:hAnsi="仿宋" w:eastAsia="仿宋" w:cs="仿宋"/>
              </w:rPr>
            </w:pPr>
            <w:r>
              <w:rPr>
                <w:rFonts w:hint="eastAsia" w:ascii="仿宋" w:hAnsi="仿宋" w:eastAsia="仿宋" w:cs="仿宋"/>
                <w:spacing w:val="-3"/>
              </w:rPr>
              <w:t>姚颖</w:t>
            </w:r>
          </w:p>
        </w:tc>
        <w:tc>
          <w:tcPr>
            <w:tcW w:w="1318" w:type="dxa"/>
            <w:vAlign w:val="top"/>
          </w:tcPr>
          <w:p w14:paraId="680F2AF2">
            <w:pPr>
              <w:pStyle w:val="67"/>
              <w:spacing w:before="9" w:line="240" w:lineRule="auto"/>
              <w:ind w:left="236"/>
              <w:jc w:val="center"/>
              <w:rPr>
                <w:rFonts w:hint="eastAsia" w:ascii="仿宋" w:hAnsi="仿宋" w:eastAsia="仿宋" w:cs="仿宋"/>
                <w:spacing w:val="-4"/>
              </w:rPr>
            </w:pPr>
          </w:p>
          <w:p w14:paraId="3C9BA745">
            <w:pPr>
              <w:pStyle w:val="67"/>
              <w:spacing w:before="9" w:line="240" w:lineRule="auto"/>
              <w:ind w:left="236"/>
              <w:jc w:val="both"/>
              <w:rPr>
                <w:rFonts w:hint="eastAsia" w:ascii="仿宋" w:hAnsi="仿宋" w:eastAsia="仿宋" w:cs="仿宋"/>
              </w:rPr>
            </w:pPr>
            <w:r>
              <w:rPr>
                <w:rFonts w:hint="eastAsia" w:ascii="仿宋" w:hAnsi="仿宋" w:eastAsia="仿宋" w:cs="仿宋"/>
                <w:spacing w:val="-4"/>
              </w:rPr>
              <w:t>心理学</w:t>
            </w:r>
          </w:p>
        </w:tc>
      </w:tr>
      <w:tr w14:paraId="3AE78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35" w:type="dxa"/>
            <w:vAlign w:val="top"/>
          </w:tcPr>
          <w:p w14:paraId="5EC97F2C">
            <w:pPr>
              <w:pStyle w:val="67"/>
              <w:spacing w:before="9" w:line="240" w:lineRule="auto"/>
              <w:ind w:left="180"/>
              <w:jc w:val="center"/>
              <w:rPr>
                <w:rFonts w:hint="eastAsia" w:ascii="仿宋" w:hAnsi="仿宋" w:eastAsia="仿宋" w:cs="仿宋"/>
                <w:spacing w:val="-5"/>
              </w:rPr>
            </w:pPr>
          </w:p>
          <w:p w14:paraId="3CAE5ECA">
            <w:pPr>
              <w:pStyle w:val="67"/>
              <w:spacing w:before="9" w:line="240" w:lineRule="auto"/>
              <w:ind w:left="180"/>
              <w:jc w:val="center"/>
              <w:rPr>
                <w:rFonts w:hint="eastAsia" w:ascii="仿宋" w:hAnsi="仿宋" w:eastAsia="仿宋" w:cs="仿宋"/>
              </w:rPr>
            </w:pPr>
            <w:r>
              <w:rPr>
                <w:rFonts w:hint="eastAsia" w:ascii="仿宋" w:hAnsi="仿宋" w:eastAsia="仿宋" w:cs="仿宋"/>
                <w:spacing w:val="-5"/>
              </w:rPr>
              <w:t>112</w:t>
            </w:r>
          </w:p>
        </w:tc>
        <w:tc>
          <w:tcPr>
            <w:tcW w:w="1600" w:type="dxa"/>
            <w:vAlign w:val="top"/>
          </w:tcPr>
          <w:p w14:paraId="2FF45C6A">
            <w:pPr>
              <w:pStyle w:val="67"/>
              <w:spacing w:before="9" w:line="240" w:lineRule="auto"/>
              <w:ind w:left="26"/>
              <w:jc w:val="center"/>
              <w:rPr>
                <w:rFonts w:hint="eastAsia" w:ascii="仿宋" w:hAnsi="仿宋" w:eastAsia="仿宋" w:cs="仿宋"/>
                <w:spacing w:val="1"/>
              </w:rPr>
            </w:pPr>
          </w:p>
          <w:p w14:paraId="66DB3328">
            <w:pPr>
              <w:pStyle w:val="67"/>
              <w:spacing w:before="9" w:line="240" w:lineRule="auto"/>
              <w:ind w:left="26"/>
              <w:jc w:val="center"/>
              <w:rPr>
                <w:rFonts w:hint="eastAsia" w:ascii="仿宋" w:hAnsi="仿宋" w:eastAsia="仿宋" w:cs="仿宋"/>
              </w:rPr>
            </w:pPr>
            <w:r>
              <w:rPr>
                <w:rFonts w:hint="eastAsia" w:ascii="仿宋" w:hAnsi="仿宋" w:eastAsia="仿宋" w:cs="仿宋"/>
                <w:spacing w:val="1"/>
              </w:rPr>
              <w:t>9787545144246</w:t>
            </w:r>
          </w:p>
        </w:tc>
        <w:tc>
          <w:tcPr>
            <w:tcW w:w="2447" w:type="dxa"/>
            <w:vAlign w:val="top"/>
          </w:tcPr>
          <w:p w14:paraId="1268629B">
            <w:pPr>
              <w:pStyle w:val="67"/>
              <w:spacing w:before="9" w:line="240" w:lineRule="auto"/>
              <w:ind w:left="32"/>
              <w:jc w:val="center"/>
              <w:rPr>
                <w:rFonts w:hint="default" w:ascii="仿宋" w:hAnsi="仿宋" w:eastAsia="仿宋" w:cs="仿宋"/>
                <w:lang w:val="en-US" w:eastAsia="zh-CN"/>
              </w:rPr>
            </w:pPr>
          </w:p>
          <w:p w14:paraId="53EFD0C8">
            <w:pPr>
              <w:pStyle w:val="67"/>
              <w:spacing w:before="9" w:line="240" w:lineRule="auto"/>
              <w:ind w:left="32"/>
              <w:jc w:val="center"/>
              <w:rPr>
                <w:rFonts w:hint="default" w:ascii="仿宋" w:hAnsi="仿宋" w:eastAsia="仿宋" w:cs="仿宋"/>
                <w:lang w:val="en-US" w:eastAsia="zh-CN"/>
              </w:rPr>
            </w:pPr>
            <w:r>
              <w:rPr>
                <w:rFonts w:hint="eastAsia" w:ascii="仿宋" w:hAnsi="仿宋" w:eastAsia="仿宋" w:cs="仿宋"/>
                <w:lang w:val="en-US" w:eastAsia="zh-CN"/>
              </w:rPr>
              <w:t>正思维心理学</w:t>
            </w:r>
          </w:p>
        </w:tc>
        <w:tc>
          <w:tcPr>
            <w:tcW w:w="976" w:type="dxa"/>
            <w:vAlign w:val="top"/>
          </w:tcPr>
          <w:p w14:paraId="68195CD6">
            <w:pPr>
              <w:pStyle w:val="67"/>
              <w:spacing w:before="9" w:line="240" w:lineRule="auto"/>
              <w:ind w:left="34"/>
              <w:jc w:val="center"/>
              <w:rPr>
                <w:rFonts w:hint="eastAsia" w:ascii="仿宋" w:hAnsi="仿宋" w:eastAsia="仿宋" w:cs="仿宋"/>
                <w:spacing w:val="-5"/>
              </w:rPr>
            </w:pPr>
          </w:p>
          <w:p w14:paraId="5E2A65F7">
            <w:pPr>
              <w:pStyle w:val="67"/>
              <w:spacing w:before="9" w:line="240" w:lineRule="auto"/>
              <w:ind w:left="34"/>
              <w:jc w:val="center"/>
              <w:rPr>
                <w:rFonts w:hint="eastAsia" w:ascii="仿宋" w:hAnsi="仿宋" w:eastAsia="仿宋" w:cs="仿宋"/>
              </w:rPr>
            </w:pPr>
            <w:r>
              <w:rPr>
                <w:rFonts w:hint="eastAsia" w:ascii="仿宋" w:hAnsi="仿宋" w:eastAsia="仿宋" w:cs="仿宋"/>
                <w:spacing w:val="-5"/>
              </w:rPr>
              <w:t>辽海</w:t>
            </w:r>
          </w:p>
        </w:tc>
        <w:tc>
          <w:tcPr>
            <w:tcW w:w="600" w:type="dxa"/>
            <w:vAlign w:val="top"/>
          </w:tcPr>
          <w:p w14:paraId="635AA720">
            <w:pPr>
              <w:pStyle w:val="67"/>
              <w:spacing w:before="9" w:line="240" w:lineRule="auto"/>
              <w:ind w:left="266"/>
              <w:jc w:val="both"/>
              <w:rPr>
                <w:rFonts w:hint="eastAsia" w:ascii="仿宋" w:hAnsi="仿宋" w:eastAsia="仿宋" w:cs="仿宋"/>
              </w:rPr>
            </w:pPr>
          </w:p>
          <w:p w14:paraId="11E3D809">
            <w:pPr>
              <w:pStyle w:val="67"/>
              <w:spacing w:before="9" w:line="240" w:lineRule="auto"/>
              <w:ind w:left="266"/>
              <w:jc w:val="both"/>
              <w:rPr>
                <w:rFonts w:hint="eastAsia" w:ascii="仿宋" w:hAnsi="仿宋" w:eastAsia="仿宋" w:cs="仿宋"/>
              </w:rPr>
            </w:pPr>
            <w:r>
              <w:rPr>
                <w:rFonts w:hint="eastAsia" w:ascii="仿宋" w:hAnsi="仿宋" w:eastAsia="仿宋" w:cs="仿宋"/>
              </w:rPr>
              <w:t>5</w:t>
            </w:r>
          </w:p>
        </w:tc>
        <w:tc>
          <w:tcPr>
            <w:tcW w:w="1052" w:type="dxa"/>
            <w:vAlign w:val="top"/>
          </w:tcPr>
          <w:p w14:paraId="18A67FF2">
            <w:pPr>
              <w:pStyle w:val="67"/>
              <w:spacing w:before="9" w:line="240" w:lineRule="auto"/>
              <w:ind w:left="35"/>
              <w:jc w:val="center"/>
              <w:rPr>
                <w:rFonts w:hint="eastAsia" w:ascii="仿宋" w:hAnsi="仿宋" w:eastAsia="仿宋" w:cs="仿宋"/>
              </w:rPr>
            </w:pPr>
          </w:p>
          <w:p w14:paraId="3E38DFCE">
            <w:pPr>
              <w:pStyle w:val="67"/>
              <w:spacing w:before="9" w:line="240" w:lineRule="auto"/>
              <w:ind w:left="35"/>
              <w:jc w:val="center"/>
              <w:rPr>
                <w:rFonts w:hint="eastAsia" w:ascii="仿宋" w:hAnsi="仿宋" w:eastAsia="仿宋" w:cs="仿宋"/>
              </w:rPr>
            </w:pPr>
            <w:r>
              <w:rPr>
                <w:rFonts w:hint="eastAsia" w:ascii="仿宋" w:hAnsi="仿宋" w:eastAsia="仿宋" w:cs="仿宋"/>
              </w:rPr>
              <w:t>2018-3-1</w:t>
            </w:r>
          </w:p>
        </w:tc>
        <w:tc>
          <w:tcPr>
            <w:tcW w:w="1102" w:type="dxa"/>
            <w:vAlign w:val="top"/>
          </w:tcPr>
          <w:p w14:paraId="50028E6F">
            <w:pPr>
              <w:pStyle w:val="67"/>
              <w:spacing w:before="9" w:line="240" w:lineRule="auto"/>
              <w:ind w:left="31"/>
              <w:jc w:val="center"/>
              <w:rPr>
                <w:rFonts w:hint="eastAsia" w:ascii="仿宋" w:hAnsi="仿宋" w:eastAsia="仿宋" w:cs="仿宋"/>
                <w:spacing w:val="1"/>
              </w:rPr>
            </w:pPr>
          </w:p>
          <w:p w14:paraId="6E14F686">
            <w:pPr>
              <w:pStyle w:val="67"/>
              <w:spacing w:before="9" w:line="240" w:lineRule="auto"/>
              <w:ind w:left="31"/>
              <w:jc w:val="center"/>
              <w:rPr>
                <w:rFonts w:hint="eastAsia" w:ascii="仿宋" w:hAnsi="仿宋" w:eastAsia="仿宋" w:cs="仿宋"/>
              </w:rPr>
            </w:pPr>
            <w:r>
              <w:rPr>
                <w:rFonts w:hint="eastAsia" w:ascii="仿宋" w:hAnsi="仿宋" w:eastAsia="仿宋" w:cs="仿宋"/>
                <w:spacing w:val="1"/>
              </w:rPr>
              <w:t>B842.5-49</w:t>
            </w:r>
          </w:p>
        </w:tc>
        <w:tc>
          <w:tcPr>
            <w:tcW w:w="1199" w:type="dxa"/>
            <w:gridSpan w:val="2"/>
            <w:vAlign w:val="top"/>
          </w:tcPr>
          <w:p w14:paraId="39D50AF8">
            <w:pPr>
              <w:pStyle w:val="67"/>
              <w:spacing w:before="9" w:line="240" w:lineRule="auto"/>
              <w:ind w:left="36"/>
              <w:jc w:val="center"/>
              <w:rPr>
                <w:rFonts w:hint="eastAsia" w:ascii="仿宋" w:hAnsi="仿宋" w:eastAsia="仿宋" w:cs="仿宋"/>
                <w:spacing w:val="-1"/>
              </w:rPr>
            </w:pPr>
          </w:p>
          <w:p w14:paraId="020BC8AC">
            <w:pPr>
              <w:pStyle w:val="67"/>
              <w:spacing w:before="9" w:line="240" w:lineRule="auto"/>
              <w:ind w:left="36"/>
              <w:jc w:val="center"/>
              <w:rPr>
                <w:rFonts w:hint="eastAsia" w:ascii="仿宋" w:hAnsi="仿宋" w:eastAsia="仿宋" w:cs="仿宋"/>
              </w:rPr>
            </w:pPr>
            <w:r>
              <w:rPr>
                <w:rFonts w:hint="eastAsia" w:ascii="仿宋" w:hAnsi="仿宋" w:eastAsia="仿宋" w:cs="仿宋"/>
                <w:spacing w:val="-1"/>
              </w:rPr>
              <w:t>第三个的</w:t>
            </w:r>
          </w:p>
        </w:tc>
        <w:tc>
          <w:tcPr>
            <w:tcW w:w="1318" w:type="dxa"/>
            <w:vAlign w:val="top"/>
          </w:tcPr>
          <w:p w14:paraId="76464329">
            <w:pPr>
              <w:pStyle w:val="67"/>
              <w:spacing w:before="9" w:line="240" w:lineRule="auto"/>
              <w:ind w:left="236"/>
              <w:jc w:val="center"/>
              <w:rPr>
                <w:rFonts w:hint="eastAsia" w:ascii="仿宋" w:hAnsi="仿宋" w:eastAsia="仿宋" w:cs="仿宋"/>
                <w:spacing w:val="-4"/>
              </w:rPr>
            </w:pPr>
          </w:p>
          <w:p w14:paraId="12048BDE">
            <w:pPr>
              <w:pStyle w:val="67"/>
              <w:spacing w:before="9" w:line="240" w:lineRule="auto"/>
              <w:ind w:left="236"/>
              <w:jc w:val="both"/>
              <w:rPr>
                <w:rFonts w:hint="eastAsia" w:ascii="仿宋" w:hAnsi="仿宋" w:eastAsia="仿宋" w:cs="仿宋"/>
              </w:rPr>
            </w:pPr>
            <w:r>
              <w:rPr>
                <w:rFonts w:hint="eastAsia" w:ascii="仿宋" w:hAnsi="仿宋" w:eastAsia="仿宋" w:cs="仿宋"/>
                <w:spacing w:val="-4"/>
              </w:rPr>
              <w:t>心理学</w:t>
            </w:r>
          </w:p>
        </w:tc>
      </w:tr>
      <w:tr w14:paraId="6B464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4AAC0C1B">
            <w:pPr>
              <w:pStyle w:val="67"/>
              <w:spacing w:before="188" w:line="240" w:lineRule="auto"/>
              <w:ind w:left="180"/>
              <w:jc w:val="center"/>
              <w:rPr>
                <w:rFonts w:hint="eastAsia" w:ascii="仿宋" w:hAnsi="仿宋" w:eastAsia="仿宋" w:cs="仿宋"/>
              </w:rPr>
            </w:pPr>
            <w:r>
              <w:rPr>
                <w:rFonts w:hint="eastAsia" w:ascii="仿宋" w:hAnsi="仿宋" w:eastAsia="仿宋" w:cs="仿宋"/>
                <w:spacing w:val="-5"/>
              </w:rPr>
              <w:t>113</w:t>
            </w:r>
          </w:p>
        </w:tc>
        <w:tc>
          <w:tcPr>
            <w:tcW w:w="1600" w:type="dxa"/>
            <w:vAlign w:val="top"/>
          </w:tcPr>
          <w:p w14:paraId="0F2D0D9C">
            <w:pPr>
              <w:pStyle w:val="67"/>
              <w:spacing w:before="188" w:line="240" w:lineRule="auto"/>
              <w:ind w:left="26"/>
              <w:rPr>
                <w:rFonts w:hint="eastAsia" w:ascii="仿宋" w:hAnsi="仿宋" w:eastAsia="仿宋" w:cs="仿宋"/>
              </w:rPr>
            </w:pPr>
            <w:r>
              <w:rPr>
                <w:rFonts w:hint="eastAsia" w:ascii="仿宋" w:hAnsi="仿宋" w:eastAsia="仿宋" w:cs="仿宋"/>
                <w:spacing w:val="1"/>
              </w:rPr>
              <w:t>9787220116285</w:t>
            </w:r>
          </w:p>
        </w:tc>
        <w:tc>
          <w:tcPr>
            <w:tcW w:w="2447" w:type="dxa"/>
            <w:vAlign w:val="top"/>
          </w:tcPr>
          <w:p w14:paraId="5D8D5BB9">
            <w:pPr>
              <w:pStyle w:val="67"/>
              <w:spacing w:before="20" w:line="240" w:lineRule="auto"/>
              <w:ind w:left="28" w:right="81" w:firstLine="3"/>
              <w:jc w:val="both"/>
              <w:rPr>
                <w:rFonts w:hint="eastAsia" w:ascii="仿宋" w:hAnsi="仿宋" w:eastAsia="仿宋" w:cs="仿宋"/>
              </w:rPr>
            </w:pPr>
            <w:r>
              <w:rPr>
                <w:rFonts w:hint="eastAsia" w:ascii="仿宋" w:hAnsi="仿宋" w:eastAsia="仿宋" w:cs="仿宋"/>
              </w:rPr>
              <w:t xml:space="preserve">获得成功的世界顶级心 </w:t>
            </w:r>
            <w:r>
              <w:rPr>
                <w:rFonts w:hint="eastAsia" w:ascii="仿宋" w:hAnsi="仿宋" w:eastAsia="仿宋" w:cs="仿宋"/>
                <w:spacing w:val="-6"/>
              </w:rPr>
              <w:t>理学定律（精装</w:t>
            </w:r>
            <w:r>
              <w:rPr>
                <w:rFonts w:hint="eastAsia" w:ascii="仿宋" w:hAnsi="仿宋" w:eastAsia="仿宋" w:cs="仿宋"/>
                <w:spacing w:val="-18"/>
              </w:rPr>
              <w:t xml:space="preserve"> </w:t>
            </w:r>
            <w:r>
              <w:rPr>
                <w:rFonts w:hint="eastAsia" w:ascii="仿宋" w:hAnsi="仿宋" w:eastAsia="仿宋" w:cs="仿宋"/>
                <w:spacing w:val="-6"/>
              </w:rPr>
              <w:t>·美绘</w:t>
            </w:r>
            <w:r>
              <w:rPr>
                <w:rFonts w:hint="eastAsia" w:ascii="仿宋" w:hAnsi="仿宋" w:eastAsia="仿宋" w:cs="仿宋"/>
              </w:rPr>
              <w:t xml:space="preserve"> </w:t>
            </w:r>
            <w:r>
              <w:rPr>
                <w:rFonts w:hint="eastAsia" w:ascii="仿宋" w:hAnsi="仿宋" w:eastAsia="仿宋" w:cs="仿宋"/>
                <w:spacing w:val="-1"/>
              </w:rPr>
              <w:t>插图版）</w:t>
            </w:r>
          </w:p>
        </w:tc>
        <w:tc>
          <w:tcPr>
            <w:tcW w:w="976" w:type="dxa"/>
            <w:vAlign w:val="top"/>
          </w:tcPr>
          <w:p w14:paraId="7AF882A4">
            <w:pPr>
              <w:pStyle w:val="67"/>
              <w:spacing w:before="189" w:line="240" w:lineRule="auto"/>
              <w:ind w:left="45"/>
              <w:rPr>
                <w:rFonts w:hint="eastAsia" w:ascii="仿宋" w:hAnsi="仿宋" w:eastAsia="仿宋" w:cs="仿宋"/>
              </w:rPr>
            </w:pPr>
            <w:r>
              <w:rPr>
                <w:rFonts w:hint="eastAsia" w:ascii="仿宋" w:hAnsi="仿宋" w:eastAsia="仿宋" w:cs="仿宋"/>
                <w:spacing w:val="-5"/>
              </w:rPr>
              <w:t>四川人民</w:t>
            </w:r>
          </w:p>
        </w:tc>
        <w:tc>
          <w:tcPr>
            <w:tcW w:w="600" w:type="dxa"/>
            <w:vAlign w:val="top"/>
          </w:tcPr>
          <w:p w14:paraId="56BBB4AD">
            <w:pPr>
              <w:pStyle w:val="67"/>
              <w:spacing w:before="18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1B6DFCA">
            <w:pPr>
              <w:pStyle w:val="67"/>
              <w:spacing w:before="188" w:line="240" w:lineRule="auto"/>
              <w:ind w:left="35"/>
              <w:rPr>
                <w:rFonts w:hint="eastAsia" w:ascii="仿宋" w:hAnsi="仿宋" w:eastAsia="仿宋" w:cs="仿宋"/>
              </w:rPr>
            </w:pPr>
            <w:r>
              <w:rPr>
                <w:rFonts w:hint="eastAsia" w:ascii="仿宋" w:hAnsi="仿宋" w:eastAsia="仿宋" w:cs="仿宋"/>
              </w:rPr>
              <w:t>2020-5-1</w:t>
            </w:r>
          </w:p>
        </w:tc>
        <w:tc>
          <w:tcPr>
            <w:tcW w:w="1102" w:type="dxa"/>
            <w:vAlign w:val="top"/>
          </w:tcPr>
          <w:p w14:paraId="7C62A3F7">
            <w:pPr>
              <w:pStyle w:val="67"/>
              <w:spacing w:before="188"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73C73934">
            <w:pPr>
              <w:pStyle w:val="67"/>
              <w:spacing w:before="188" w:line="240" w:lineRule="auto"/>
              <w:ind w:left="38" w:firstLine="212" w:firstLineChars="100"/>
              <w:rPr>
                <w:rFonts w:hint="eastAsia" w:ascii="仿宋" w:hAnsi="仿宋" w:eastAsia="仿宋" w:cs="仿宋"/>
              </w:rPr>
            </w:pPr>
            <w:r>
              <w:rPr>
                <w:rFonts w:hint="eastAsia" w:ascii="仿宋" w:hAnsi="仿宋" w:eastAsia="仿宋" w:cs="仿宋"/>
                <w:spacing w:val="-4"/>
              </w:rPr>
              <w:t>圣铎</w:t>
            </w:r>
          </w:p>
        </w:tc>
        <w:tc>
          <w:tcPr>
            <w:tcW w:w="1318" w:type="dxa"/>
            <w:vAlign w:val="top"/>
          </w:tcPr>
          <w:p w14:paraId="79CB0014">
            <w:pPr>
              <w:pStyle w:val="67"/>
              <w:spacing w:before="188" w:line="240" w:lineRule="auto"/>
              <w:ind w:left="236"/>
              <w:rPr>
                <w:rFonts w:hint="eastAsia" w:ascii="仿宋" w:hAnsi="仿宋" w:eastAsia="仿宋" w:cs="仿宋"/>
              </w:rPr>
            </w:pPr>
            <w:r>
              <w:rPr>
                <w:rFonts w:hint="eastAsia" w:ascii="仿宋" w:hAnsi="仿宋" w:eastAsia="仿宋" w:cs="仿宋"/>
                <w:spacing w:val="-4"/>
              </w:rPr>
              <w:t>心理学</w:t>
            </w:r>
          </w:p>
        </w:tc>
      </w:tr>
      <w:tr w14:paraId="10B7E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2382EB22">
            <w:pPr>
              <w:pStyle w:val="67"/>
              <w:spacing w:before="98" w:line="240" w:lineRule="auto"/>
              <w:ind w:left="180"/>
              <w:rPr>
                <w:rFonts w:hint="eastAsia" w:ascii="仿宋" w:hAnsi="仿宋" w:eastAsia="仿宋" w:cs="仿宋"/>
              </w:rPr>
            </w:pPr>
            <w:r>
              <w:rPr>
                <w:rFonts w:hint="eastAsia" w:ascii="仿宋" w:hAnsi="仿宋" w:eastAsia="仿宋" w:cs="仿宋"/>
                <w:spacing w:val="-5"/>
              </w:rPr>
              <w:t>114</w:t>
            </w:r>
          </w:p>
        </w:tc>
        <w:tc>
          <w:tcPr>
            <w:tcW w:w="1600" w:type="dxa"/>
            <w:vAlign w:val="top"/>
          </w:tcPr>
          <w:p w14:paraId="0A6BEFE8">
            <w:pPr>
              <w:pStyle w:val="67"/>
              <w:spacing w:before="97" w:line="240" w:lineRule="auto"/>
              <w:ind w:left="26"/>
              <w:rPr>
                <w:rFonts w:hint="eastAsia" w:ascii="仿宋" w:hAnsi="仿宋" w:eastAsia="仿宋" w:cs="仿宋"/>
              </w:rPr>
            </w:pPr>
            <w:r>
              <w:rPr>
                <w:rFonts w:hint="eastAsia" w:ascii="仿宋" w:hAnsi="仿宋" w:eastAsia="仿宋" w:cs="仿宋"/>
                <w:spacing w:val="1"/>
              </w:rPr>
              <w:t>9787220116322</w:t>
            </w:r>
          </w:p>
        </w:tc>
        <w:tc>
          <w:tcPr>
            <w:tcW w:w="2447" w:type="dxa"/>
            <w:vAlign w:val="top"/>
          </w:tcPr>
          <w:p w14:paraId="53E74F91">
            <w:pPr>
              <w:pStyle w:val="67"/>
              <w:spacing w:before="18" w:line="240" w:lineRule="auto"/>
              <w:ind w:left="31"/>
              <w:rPr>
                <w:rFonts w:hint="eastAsia" w:ascii="仿宋" w:hAnsi="仿宋" w:eastAsia="仿宋" w:cs="仿宋"/>
              </w:rPr>
            </w:pPr>
            <w:r>
              <w:rPr>
                <w:rFonts w:hint="eastAsia" w:ascii="仿宋" w:hAnsi="仿宋" w:eastAsia="仿宋" w:cs="仿宋"/>
              </w:rPr>
              <w:t>一学就会的销售心理学</w:t>
            </w:r>
          </w:p>
          <w:p w14:paraId="178E9A23">
            <w:pPr>
              <w:pStyle w:val="67"/>
              <w:spacing w:before="9" w:line="240" w:lineRule="auto"/>
              <w:ind w:left="38"/>
              <w:rPr>
                <w:rFonts w:hint="eastAsia" w:ascii="仿宋" w:hAnsi="仿宋" w:eastAsia="仿宋" w:cs="仿宋"/>
              </w:rPr>
            </w:pPr>
            <w:r>
              <w:rPr>
                <w:rFonts w:hint="eastAsia" w:ascii="仿宋" w:hAnsi="仿宋" w:eastAsia="仿宋" w:cs="仿宋"/>
                <w:spacing w:val="-7"/>
                <w:position w:val="-4"/>
              </w:rPr>
              <w:t>（精装</w:t>
            </w:r>
            <w:r>
              <w:rPr>
                <w:rFonts w:hint="eastAsia" w:ascii="仿宋" w:hAnsi="仿宋" w:eastAsia="仿宋" w:cs="仿宋"/>
                <w:spacing w:val="-18"/>
                <w:position w:val="-4"/>
              </w:rPr>
              <w:t xml:space="preserve"> </w:t>
            </w:r>
            <w:r>
              <w:rPr>
                <w:rFonts w:hint="eastAsia" w:ascii="仿宋" w:hAnsi="仿宋" w:eastAsia="仿宋" w:cs="仿宋"/>
                <w:spacing w:val="-7"/>
                <w:position w:val="-4"/>
              </w:rPr>
              <w:t>·美绘插图版）</w:t>
            </w:r>
          </w:p>
        </w:tc>
        <w:tc>
          <w:tcPr>
            <w:tcW w:w="976" w:type="dxa"/>
            <w:vAlign w:val="top"/>
          </w:tcPr>
          <w:p w14:paraId="5BAD5E02">
            <w:pPr>
              <w:pStyle w:val="67"/>
              <w:spacing w:before="98" w:line="240" w:lineRule="auto"/>
              <w:ind w:left="45"/>
              <w:rPr>
                <w:rFonts w:hint="eastAsia" w:ascii="仿宋" w:hAnsi="仿宋" w:eastAsia="仿宋" w:cs="仿宋"/>
              </w:rPr>
            </w:pPr>
            <w:r>
              <w:rPr>
                <w:rFonts w:hint="eastAsia" w:ascii="仿宋" w:hAnsi="仿宋" w:eastAsia="仿宋" w:cs="仿宋"/>
                <w:spacing w:val="-5"/>
              </w:rPr>
              <w:t>四川人民</w:t>
            </w:r>
          </w:p>
        </w:tc>
        <w:tc>
          <w:tcPr>
            <w:tcW w:w="600" w:type="dxa"/>
            <w:vAlign w:val="top"/>
          </w:tcPr>
          <w:p w14:paraId="7A719A55">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AF3B9B3">
            <w:pPr>
              <w:pStyle w:val="67"/>
              <w:spacing w:before="97" w:line="240" w:lineRule="auto"/>
              <w:ind w:left="35"/>
              <w:rPr>
                <w:rFonts w:hint="eastAsia" w:ascii="仿宋" w:hAnsi="仿宋" w:eastAsia="仿宋" w:cs="仿宋"/>
              </w:rPr>
            </w:pPr>
            <w:r>
              <w:rPr>
                <w:rFonts w:hint="eastAsia" w:ascii="仿宋" w:hAnsi="仿宋" w:eastAsia="仿宋" w:cs="仿宋"/>
              </w:rPr>
              <w:t>2020-5-1</w:t>
            </w:r>
          </w:p>
        </w:tc>
        <w:tc>
          <w:tcPr>
            <w:tcW w:w="1102" w:type="dxa"/>
            <w:vAlign w:val="top"/>
          </w:tcPr>
          <w:p w14:paraId="58B24739">
            <w:pPr>
              <w:pStyle w:val="67"/>
              <w:spacing w:before="97" w:line="240" w:lineRule="auto"/>
              <w:ind w:left="32"/>
              <w:rPr>
                <w:rFonts w:hint="eastAsia" w:ascii="仿宋" w:hAnsi="仿宋" w:eastAsia="仿宋" w:cs="仿宋"/>
              </w:rPr>
            </w:pPr>
            <w:r>
              <w:rPr>
                <w:rFonts w:hint="eastAsia" w:ascii="仿宋" w:hAnsi="仿宋" w:eastAsia="仿宋" w:cs="仿宋"/>
                <w:spacing w:val="1"/>
              </w:rPr>
              <w:t>F713.55-49</w:t>
            </w:r>
          </w:p>
        </w:tc>
        <w:tc>
          <w:tcPr>
            <w:tcW w:w="1199" w:type="dxa"/>
            <w:gridSpan w:val="2"/>
            <w:vAlign w:val="top"/>
          </w:tcPr>
          <w:p w14:paraId="25B8F416">
            <w:pPr>
              <w:pStyle w:val="67"/>
              <w:spacing w:before="98" w:line="240" w:lineRule="auto"/>
              <w:ind w:left="38" w:firstLine="214" w:firstLineChars="100"/>
              <w:rPr>
                <w:rFonts w:hint="eastAsia" w:ascii="仿宋" w:hAnsi="仿宋" w:eastAsia="仿宋" w:cs="仿宋"/>
              </w:rPr>
            </w:pPr>
            <w:r>
              <w:rPr>
                <w:rFonts w:hint="eastAsia" w:ascii="仿宋" w:hAnsi="仿宋" w:eastAsia="仿宋" w:cs="仿宋"/>
                <w:spacing w:val="-3"/>
              </w:rPr>
              <w:t>圣铎</w:t>
            </w:r>
            <w:r>
              <w:rPr>
                <w:rFonts w:hint="eastAsia" w:ascii="仿宋" w:hAnsi="仿宋" w:eastAsia="仿宋" w:cs="仿宋"/>
                <w:spacing w:val="10"/>
              </w:rPr>
              <w:t xml:space="preserve"> </w:t>
            </w:r>
            <w:r>
              <w:rPr>
                <w:rFonts w:hint="eastAsia" w:ascii="仿宋" w:hAnsi="仿宋" w:eastAsia="仿宋" w:cs="仿宋"/>
                <w:spacing w:val="-3"/>
              </w:rPr>
              <w:t>译</w:t>
            </w:r>
          </w:p>
        </w:tc>
        <w:tc>
          <w:tcPr>
            <w:tcW w:w="1318" w:type="dxa"/>
            <w:vAlign w:val="top"/>
          </w:tcPr>
          <w:p w14:paraId="51BCD1DF">
            <w:pPr>
              <w:pStyle w:val="67"/>
              <w:spacing w:before="97" w:line="240" w:lineRule="auto"/>
              <w:ind w:left="236"/>
              <w:rPr>
                <w:rFonts w:hint="eastAsia" w:ascii="仿宋" w:hAnsi="仿宋" w:eastAsia="仿宋" w:cs="仿宋"/>
              </w:rPr>
            </w:pPr>
            <w:r>
              <w:rPr>
                <w:rFonts w:hint="eastAsia" w:ascii="仿宋" w:hAnsi="仿宋" w:eastAsia="仿宋" w:cs="仿宋"/>
                <w:spacing w:val="-4"/>
              </w:rPr>
              <w:t>心理学</w:t>
            </w:r>
          </w:p>
        </w:tc>
      </w:tr>
      <w:tr w14:paraId="27A68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5D1D7CCB">
            <w:pPr>
              <w:pStyle w:val="67"/>
              <w:spacing w:before="98" w:line="240" w:lineRule="auto"/>
              <w:ind w:left="180"/>
              <w:rPr>
                <w:rFonts w:hint="eastAsia" w:ascii="仿宋" w:hAnsi="仿宋" w:eastAsia="仿宋" w:cs="仿宋"/>
              </w:rPr>
            </w:pPr>
            <w:r>
              <w:rPr>
                <w:rFonts w:hint="eastAsia" w:ascii="仿宋" w:hAnsi="仿宋" w:eastAsia="仿宋" w:cs="仿宋"/>
                <w:spacing w:val="-5"/>
              </w:rPr>
              <w:t>115</w:t>
            </w:r>
          </w:p>
        </w:tc>
        <w:tc>
          <w:tcPr>
            <w:tcW w:w="1600" w:type="dxa"/>
            <w:vAlign w:val="top"/>
          </w:tcPr>
          <w:p w14:paraId="28E04EF5">
            <w:pPr>
              <w:pStyle w:val="67"/>
              <w:spacing w:before="98" w:line="240" w:lineRule="auto"/>
              <w:ind w:left="26"/>
              <w:rPr>
                <w:rFonts w:hint="eastAsia" w:ascii="仿宋" w:hAnsi="仿宋" w:eastAsia="仿宋" w:cs="仿宋"/>
              </w:rPr>
            </w:pPr>
            <w:r>
              <w:rPr>
                <w:rFonts w:hint="eastAsia" w:ascii="仿宋" w:hAnsi="仿宋" w:eastAsia="仿宋" w:cs="仿宋"/>
                <w:spacing w:val="1"/>
              </w:rPr>
              <w:t>9787220113598</w:t>
            </w:r>
          </w:p>
        </w:tc>
        <w:tc>
          <w:tcPr>
            <w:tcW w:w="2447" w:type="dxa"/>
            <w:vAlign w:val="top"/>
          </w:tcPr>
          <w:p w14:paraId="17E57966">
            <w:pPr>
              <w:pStyle w:val="67"/>
              <w:spacing w:before="20" w:line="240" w:lineRule="auto"/>
              <w:ind w:left="29" w:right="81"/>
              <w:rPr>
                <w:rFonts w:hint="eastAsia" w:ascii="仿宋" w:hAnsi="仿宋" w:eastAsia="仿宋" w:cs="仿宋"/>
              </w:rPr>
            </w:pPr>
            <w:r>
              <w:rPr>
                <w:rFonts w:hint="eastAsia" w:ascii="仿宋" w:hAnsi="仿宋" w:eastAsia="仿宋" w:cs="仿宋"/>
                <w:spacing w:val="-6"/>
              </w:rPr>
              <w:t>重口味心理学（精装</w:t>
            </w:r>
            <w:r>
              <w:rPr>
                <w:rFonts w:hint="eastAsia" w:ascii="仿宋" w:hAnsi="仿宋" w:eastAsia="仿宋" w:cs="仿宋"/>
                <w:spacing w:val="-19"/>
              </w:rPr>
              <w:t xml:space="preserve"> </w:t>
            </w:r>
            <w:r>
              <w:rPr>
                <w:rFonts w:hint="eastAsia" w:ascii="仿宋" w:hAnsi="仿宋" w:eastAsia="仿宋" w:cs="仿宋"/>
                <w:spacing w:val="-6"/>
              </w:rPr>
              <w:t>·</w:t>
            </w:r>
            <w:r>
              <w:rPr>
                <w:rFonts w:hint="eastAsia" w:ascii="仿宋" w:hAnsi="仿宋" w:eastAsia="仿宋" w:cs="仿宋"/>
              </w:rPr>
              <w:t xml:space="preserve"> </w:t>
            </w:r>
            <w:r>
              <w:rPr>
                <w:rFonts w:hint="eastAsia" w:ascii="仿宋" w:hAnsi="仿宋" w:eastAsia="仿宋" w:cs="仿宋"/>
                <w:spacing w:val="-1"/>
              </w:rPr>
              <w:t>美绘插图版）</w:t>
            </w:r>
          </w:p>
        </w:tc>
        <w:tc>
          <w:tcPr>
            <w:tcW w:w="976" w:type="dxa"/>
            <w:vAlign w:val="top"/>
          </w:tcPr>
          <w:p w14:paraId="3359DF36">
            <w:pPr>
              <w:pStyle w:val="67"/>
              <w:spacing w:before="99" w:line="240" w:lineRule="auto"/>
              <w:ind w:left="45"/>
              <w:rPr>
                <w:rFonts w:hint="eastAsia" w:ascii="仿宋" w:hAnsi="仿宋" w:eastAsia="仿宋" w:cs="仿宋"/>
              </w:rPr>
            </w:pPr>
            <w:r>
              <w:rPr>
                <w:rFonts w:hint="eastAsia" w:ascii="仿宋" w:hAnsi="仿宋" w:eastAsia="仿宋" w:cs="仿宋"/>
                <w:spacing w:val="-5"/>
              </w:rPr>
              <w:t>四川人民</w:t>
            </w:r>
          </w:p>
        </w:tc>
        <w:tc>
          <w:tcPr>
            <w:tcW w:w="600" w:type="dxa"/>
            <w:vAlign w:val="top"/>
          </w:tcPr>
          <w:p w14:paraId="630B1554">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7FF0D93">
            <w:pPr>
              <w:pStyle w:val="67"/>
              <w:spacing w:before="98" w:line="240" w:lineRule="auto"/>
              <w:ind w:left="35"/>
              <w:rPr>
                <w:rFonts w:hint="eastAsia" w:ascii="仿宋" w:hAnsi="仿宋" w:eastAsia="仿宋" w:cs="仿宋"/>
              </w:rPr>
            </w:pPr>
            <w:r>
              <w:rPr>
                <w:rFonts w:hint="eastAsia" w:ascii="仿宋" w:hAnsi="仿宋" w:eastAsia="仿宋" w:cs="仿宋"/>
              </w:rPr>
              <w:t>2019-5-1</w:t>
            </w:r>
          </w:p>
        </w:tc>
        <w:tc>
          <w:tcPr>
            <w:tcW w:w="1102" w:type="dxa"/>
            <w:vAlign w:val="top"/>
          </w:tcPr>
          <w:p w14:paraId="10A79F45">
            <w:pPr>
              <w:pStyle w:val="67"/>
              <w:spacing w:before="98"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141E53B0">
            <w:pPr>
              <w:pStyle w:val="67"/>
              <w:spacing w:before="98" w:line="240" w:lineRule="auto"/>
              <w:ind w:left="40"/>
              <w:rPr>
                <w:rFonts w:hint="eastAsia" w:ascii="仿宋" w:hAnsi="仿宋" w:eastAsia="仿宋" w:cs="仿宋"/>
              </w:rPr>
            </w:pPr>
            <w:r>
              <w:rPr>
                <w:rFonts w:hint="eastAsia" w:ascii="仿宋" w:hAnsi="仿宋" w:eastAsia="仿宋" w:cs="仿宋"/>
                <w:spacing w:val="-3"/>
              </w:rPr>
              <w:t>张卉研</w:t>
            </w:r>
          </w:p>
        </w:tc>
        <w:tc>
          <w:tcPr>
            <w:tcW w:w="1318" w:type="dxa"/>
            <w:vAlign w:val="top"/>
          </w:tcPr>
          <w:p w14:paraId="26B463CB">
            <w:pPr>
              <w:pStyle w:val="67"/>
              <w:spacing w:before="98" w:line="240" w:lineRule="auto"/>
              <w:ind w:left="236"/>
              <w:rPr>
                <w:rFonts w:hint="eastAsia" w:ascii="仿宋" w:hAnsi="仿宋" w:eastAsia="仿宋" w:cs="仿宋"/>
              </w:rPr>
            </w:pPr>
            <w:r>
              <w:rPr>
                <w:rFonts w:hint="eastAsia" w:ascii="仿宋" w:hAnsi="仿宋" w:eastAsia="仿宋" w:cs="仿宋"/>
                <w:spacing w:val="-4"/>
              </w:rPr>
              <w:t>心理学</w:t>
            </w:r>
          </w:p>
        </w:tc>
      </w:tr>
      <w:tr w14:paraId="7D99D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3D40ACD1">
            <w:pPr>
              <w:pStyle w:val="67"/>
              <w:spacing w:before="191" w:line="240" w:lineRule="auto"/>
              <w:ind w:left="180"/>
              <w:rPr>
                <w:rFonts w:hint="eastAsia" w:ascii="仿宋" w:hAnsi="仿宋" w:eastAsia="仿宋" w:cs="仿宋"/>
              </w:rPr>
            </w:pPr>
            <w:r>
              <w:rPr>
                <w:rFonts w:hint="eastAsia" w:ascii="仿宋" w:hAnsi="仿宋" w:eastAsia="仿宋" w:cs="仿宋"/>
                <w:spacing w:val="-5"/>
              </w:rPr>
              <w:t>116</w:t>
            </w:r>
          </w:p>
        </w:tc>
        <w:tc>
          <w:tcPr>
            <w:tcW w:w="1600" w:type="dxa"/>
            <w:vAlign w:val="top"/>
          </w:tcPr>
          <w:p w14:paraId="5B6EE723">
            <w:pPr>
              <w:pStyle w:val="67"/>
              <w:spacing w:before="191" w:line="240" w:lineRule="auto"/>
              <w:ind w:left="26"/>
              <w:rPr>
                <w:rFonts w:hint="eastAsia" w:ascii="仿宋" w:hAnsi="仿宋" w:eastAsia="仿宋" w:cs="仿宋"/>
              </w:rPr>
            </w:pPr>
            <w:r>
              <w:rPr>
                <w:rFonts w:hint="eastAsia" w:ascii="仿宋" w:hAnsi="仿宋" w:eastAsia="仿宋" w:cs="仿宋"/>
                <w:spacing w:val="1"/>
              </w:rPr>
              <w:t>9787506871921</w:t>
            </w:r>
          </w:p>
        </w:tc>
        <w:tc>
          <w:tcPr>
            <w:tcW w:w="2447" w:type="dxa"/>
            <w:vAlign w:val="top"/>
          </w:tcPr>
          <w:p w14:paraId="06714D13">
            <w:pPr>
              <w:pStyle w:val="67"/>
              <w:spacing w:before="20" w:line="240" w:lineRule="auto"/>
              <w:ind w:left="29" w:right="123"/>
              <w:jc w:val="both"/>
              <w:rPr>
                <w:rFonts w:hint="eastAsia" w:ascii="仿宋" w:hAnsi="仿宋" w:eastAsia="仿宋" w:cs="仿宋"/>
              </w:rPr>
            </w:pPr>
            <w:r>
              <w:rPr>
                <w:rFonts w:hint="eastAsia" w:ascii="仿宋" w:hAnsi="仿宋" w:eastAsia="仿宋" w:cs="仿宋"/>
                <w:spacing w:val="-4"/>
              </w:rPr>
              <w:t>博士生导师学术文库：</w:t>
            </w:r>
            <w:r>
              <w:rPr>
                <w:rFonts w:hint="eastAsia" w:ascii="仿宋" w:hAnsi="仿宋" w:eastAsia="仿宋" w:cs="仿宋"/>
              </w:rPr>
              <w:t xml:space="preserve"> 文心雕龙审美心理学  </w:t>
            </w:r>
            <w:r>
              <w:rPr>
                <w:rFonts w:hint="eastAsia" w:ascii="仿宋" w:hAnsi="仿宋" w:eastAsia="仿宋" w:cs="仿宋"/>
                <w:spacing w:val="-2"/>
              </w:rPr>
              <w:t>（精装）</w:t>
            </w:r>
          </w:p>
        </w:tc>
        <w:tc>
          <w:tcPr>
            <w:tcW w:w="976" w:type="dxa"/>
            <w:vAlign w:val="top"/>
          </w:tcPr>
          <w:p w14:paraId="0363C0AB">
            <w:pPr>
              <w:pStyle w:val="67"/>
              <w:spacing w:before="191" w:line="240" w:lineRule="auto"/>
              <w:ind w:left="45"/>
              <w:rPr>
                <w:rFonts w:hint="eastAsia" w:ascii="仿宋" w:hAnsi="仿宋" w:eastAsia="仿宋" w:cs="仿宋"/>
              </w:rPr>
            </w:pPr>
            <w:r>
              <w:rPr>
                <w:rFonts w:hint="eastAsia" w:ascii="仿宋" w:hAnsi="仿宋" w:eastAsia="仿宋" w:cs="仿宋"/>
                <w:spacing w:val="-5"/>
              </w:rPr>
              <w:t>中国书籍</w:t>
            </w:r>
          </w:p>
        </w:tc>
        <w:tc>
          <w:tcPr>
            <w:tcW w:w="600" w:type="dxa"/>
            <w:vAlign w:val="top"/>
          </w:tcPr>
          <w:p w14:paraId="62F5DCF4">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B4ABF5A">
            <w:pPr>
              <w:pStyle w:val="67"/>
              <w:spacing w:before="191" w:line="240" w:lineRule="auto"/>
              <w:ind w:left="35"/>
              <w:rPr>
                <w:rFonts w:hint="eastAsia" w:ascii="仿宋" w:hAnsi="仿宋" w:eastAsia="仿宋" w:cs="仿宋"/>
              </w:rPr>
            </w:pPr>
            <w:r>
              <w:rPr>
                <w:rFonts w:hint="eastAsia" w:ascii="仿宋" w:hAnsi="仿宋" w:eastAsia="仿宋" w:cs="仿宋"/>
              </w:rPr>
              <w:t>2019-4-1</w:t>
            </w:r>
          </w:p>
        </w:tc>
        <w:tc>
          <w:tcPr>
            <w:tcW w:w="1102" w:type="dxa"/>
            <w:vAlign w:val="top"/>
          </w:tcPr>
          <w:p w14:paraId="375F8AD5">
            <w:pPr>
              <w:pStyle w:val="67"/>
              <w:spacing w:before="191" w:line="240" w:lineRule="auto"/>
              <w:ind w:left="43"/>
              <w:rPr>
                <w:rFonts w:hint="eastAsia" w:ascii="仿宋" w:hAnsi="仿宋" w:eastAsia="仿宋" w:cs="仿宋"/>
              </w:rPr>
            </w:pPr>
            <w:r>
              <w:rPr>
                <w:rFonts w:hint="eastAsia" w:ascii="仿宋" w:hAnsi="仿宋" w:eastAsia="仿宋" w:cs="仿宋"/>
                <w:spacing w:val="-1"/>
              </w:rPr>
              <w:t>I206.2</w:t>
            </w:r>
          </w:p>
        </w:tc>
        <w:tc>
          <w:tcPr>
            <w:tcW w:w="1199" w:type="dxa"/>
            <w:gridSpan w:val="2"/>
            <w:vAlign w:val="top"/>
          </w:tcPr>
          <w:p w14:paraId="4506C391">
            <w:pPr>
              <w:pStyle w:val="67"/>
              <w:spacing w:before="192" w:line="240" w:lineRule="auto"/>
              <w:ind w:left="38"/>
              <w:rPr>
                <w:rFonts w:hint="eastAsia" w:ascii="仿宋" w:hAnsi="仿宋" w:eastAsia="仿宋" w:cs="仿宋"/>
              </w:rPr>
            </w:pPr>
            <w:r>
              <w:rPr>
                <w:rFonts w:hint="eastAsia" w:ascii="仿宋" w:hAnsi="仿宋" w:eastAsia="仿宋" w:cs="仿宋"/>
                <w:spacing w:val="-2"/>
              </w:rPr>
              <w:t>李天道</w:t>
            </w:r>
          </w:p>
        </w:tc>
        <w:tc>
          <w:tcPr>
            <w:tcW w:w="1318" w:type="dxa"/>
            <w:vAlign w:val="top"/>
          </w:tcPr>
          <w:p w14:paraId="474062B2">
            <w:pPr>
              <w:pStyle w:val="67"/>
              <w:spacing w:before="191" w:line="240" w:lineRule="auto"/>
              <w:ind w:left="236"/>
              <w:rPr>
                <w:rFonts w:hint="eastAsia" w:ascii="仿宋" w:hAnsi="仿宋" w:eastAsia="仿宋" w:cs="仿宋"/>
              </w:rPr>
            </w:pPr>
            <w:r>
              <w:rPr>
                <w:rFonts w:hint="eastAsia" w:ascii="仿宋" w:hAnsi="仿宋" w:eastAsia="仿宋" w:cs="仿宋"/>
                <w:spacing w:val="-4"/>
              </w:rPr>
              <w:t>心理学</w:t>
            </w:r>
          </w:p>
        </w:tc>
      </w:tr>
      <w:tr w14:paraId="2FF8B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378A9931">
            <w:pPr>
              <w:pStyle w:val="67"/>
              <w:spacing w:before="191" w:line="240" w:lineRule="auto"/>
              <w:ind w:left="180"/>
              <w:rPr>
                <w:rFonts w:hint="eastAsia" w:ascii="仿宋" w:hAnsi="仿宋" w:eastAsia="仿宋" w:cs="仿宋"/>
              </w:rPr>
            </w:pPr>
            <w:r>
              <w:rPr>
                <w:rFonts w:hint="eastAsia" w:ascii="仿宋" w:hAnsi="仿宋" w:eastAsia="仿宋" w:cs="仿宋"/>
                <w:spacing w:val="-5"/>
              </w:rPr>
              <w:t>117</w:t>
            </w:r>
          </w:p>
        </w:tc>
        <w:tc>
          <w:tcPr>
            <w:tcW w:w="1600" w:type="dxa"/>
            <w:vAlign w:val="top"/>
          </w:tcPr>
          <w:p w14:paraId="258B9348">
            <w:pPr>
              <w:pStyle w:val="67"/>
              <w:spacing w:before="191" w:line="240" w:lineRule="auto"/>
              <w:ind w:left="26"/>
              <w:rPr>
                <w:rFonts w:hint="eastAsia" w:ascii="仿宋" w:hAnsi="仿宋" w:eastAsia="仿宋" w:cs="仿宋"/>
              </w:rPr>
            </w:pPr>
            <w:r>
              <w:rPr>
                <w:rFonts w:hint="eastAsia" w:ascii="仿宋" w:hAnsi="仿宋" w:eastAsia="仿宋" w:cs="仿宋"/>
                <w:spacing w:val="1"/>
              </w:rPr>
              <w:t>9787220110085</w:t>
            </w:r>
          </w:p>
        </w:tc>
        <w:tc>
          <w:tcPr>
            <w:tcW w:w="2447" w:type="dxa"/>
            <w:vAlign w:val="top"/>
          </w:tcPr>
          <w:p w14:paraId="4366EA12">
            <w:pPr>
              <w:pStyle w:val="67"/>
              <w:spacing w:before="23" w:line="240" w:lineRule="auto"/>
              <w:ind w:left="29" w:right="81" w:hanging="1"/>
              <w:jc w:val="both"/>
              <w:rPr>
                <w:rFonts w:hint="eastAsia" w:ascii="仿宋" w:hAnsi="仿宋" w:eastAsia="仿宋" w:cs="仿宋"/>
              </w:rPr>
            </w:pPr>
            <w:r>
              <w:rPr>
                <w:rFonts w:hint="eastAsia" w:ascii="仿宋" w:hAnsi="仿宋" w:eastAsia="仿宋" w:cs="仿宋"/>
              </w:rPr>
              <w:t>怪诞心理学:揭秘日常</w:t>
            </w:r>
            <w:r>
              <w:rPr>
                <w:rFonts w:hint="eastAsia" w:ascii="仿宋" w:hAnsi="仿宋" w:eastAsia="仿宋" w:cs="仿宋"/>
                <w:spacing w:val="1"/>
              </w:rPr>
              <w:t xml:space="preserve">  </w:t>
            </w:r>
            <w:r>
              <w:rPr>
                <w:rFonts w:hint="eastAsia" w:ascii="仿宋" w:hAnsi="仿宋" w:eastAsia="仿宋" w:cs="仿宋"/>
              </w:rPr>
              <w:t xml:space="preserve">生活背后不可思议之处 </w:t>
            </w:r>
            <w:r>
              <w:rPr>
                <w:rFonts w:hint="eastAsia" w:ascii="仿宋" w:hAnsi="仿宋" w:eastAsia="仿宋" w:cs="仿宋"/>
                <w:spacing w:val="-7"/>
              </w:rPr>
              <w:t>（精装</w:t>
            </w:r>
            <w:r>
              <w:rPr>
                <w:rFonts w:hint="eastAsia" w:ascii="仿宋" w:hAnsi="仿宋" w:eastAsia="仿宋" w:cs="仿宋"/>
                <w:spacing w:val="-10"/>
              </w:rPr>
              <w:t xml:space="preserve"> </w:t>
            </w:r>
            <w:r>
              <w:rPr>
                <w:rFonts w:hint="eastAsia" w:ascii="仿宋" w:hAnsi="仿宋" w:eastAsia="仿宋" w:cs="仿宋"/>
                <w:spacing w:val="-7"/>
              </w:rPr>
              <w:t>·美绘插图版）</w:t>
            </w:r>
          </w:p>
        </w:tc>
        <w:tc>
          <w:tcPr>
            <w:tcW w:w="976" w:type="dxa"/>
            <w:vAlign w:val="top"/>
          </w:tcPr>
          <w:p w14:paraId="5FEAE955">
            <w:pPr>
              <w:pStyle w:val="67"/>
              <w:spacing w:before="192" w:line="240" w:lineRule="auto"/>
              <w:ind w:left="45"/>
              <w:rPr>
                <w:rFonts w:hint="eastAsia" w:ascii="仿宋" w:hAnsi="仿宋" w:eastAsia="仿宋" w:cs="仿宋"/>
              </w:rPr>
            </w:pPr>
            <w:r>
              <w:rPr>
                <w:rFonts w:hint="eastAsia" w:ascii="仿宋" w:hAnsi="仿宋" w:eastAsia="仿宋" w:cs="仿宋"/>
                <w:spacing w:val="-5"/>
              </w:rPr>
              <w:t>四川人民</w:t>
            </w:r>
          </w:p>
        </w:tc>
        <w:tc>
          <w:tcPr>
            <w:tcW w:w="600" w:type="dxa"/>
            <w:vAlign w:val="top"/>
          </w:tcPr>
          <w:p w14:paraId="6323E5EC">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BFDFB4B">
            <w:pPr>
              <w:pStyle w:val="67"/>
              <w:spacing w:before="191" w:line="240" w:lineRule="auto"/>
              <w:ind w:left="35"/>
              <w:rPr>
                <w:rFonts w:hint="eastAsia" w:ascii="仿宋" w:hAnsi="仿宋" w:eastAsia="仿宋" w:cs="仿宋"/>
              </w:rPr>
            </w:pPr>
            <w:r>
              <w:rPr>
                <w:rFonts w:hint="eastAsia" w:ascii="仿宋" w:hAnsi="仿宋" w:eastAsia="仿宋" w:cs="仿宋"/>
              </w:rPr>
              <w:t>2018-12-1</w:t>
            </w:r>
          </w:p>
        </w:tc>
        <w:tc>
          <w:tcPr>
            <w:tcW w:w="1102" w:type="dxa"/>
            <w:vAlign w:val="top"/>
          </w:tcPr>
          <w:p w14:paraId="52B31226">
            <w:pPr>
              <w:pStyle w:val="67"/>
              <w:spacing w:before="191"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7667CFDD">
            <w:pPr>
              <w:pStyle w:val="67"/>
              <w:spacing w:before="192" w:line="240" w:lineRule="auto"/>
              <w:ind w:left="60"/>
              <w:rPr>
                <w:rFonts w:hint="eastAsia" w:ascii="仿宋" w:hAnsi="仿宋" w:eastAsia="仿宋" w:cs="仿宋"/>
              </w:rPr>
            </w:pPr>
            <w:r>
              <w:rPr>
                <w:rFonts w:hint="eastAsia" w:ascii="仿宋" w:hAnsi="仿宋" w:eastAsia="仿宋" w:cs="仿宋"/>
                <w:spacing w:val="-10"/>
              </w:rPr>
              <w:t>白雯婷</w:t>
            </w:r>
          </w:p>
        </w:tc>
        <w:tc>
          <w:tcPr>
            <w:tcW w:w="1318" w:type="dxa"/>
            <w:vAlign w:val="top"/>
          </w:tcPr>
          <w:p w14:paraId="218D4F64">
            <w:pPr>
              <w:pStyle w:val="67"/>
              <w:spacing w:before="191" w:line="240" w:lineRule="auto"/>
              <w:ind w:left="236"/>
              <w:rPr>
                <w:rFonts w:hint="eastAsia" w:ascii="仿宋" w:hAnsi="仿宋" w:eastAsia="仿宋" w:cs="仿宋"/>
              </w:rPr>
            </w:pPr>
            <w:r>
              <w:rPr>
                <w:rFonts w:hint="eastAsia" w:ascii="仿宋" w:hAnsi="仿宋" w:eastAsia="仿宋" w:cs="仿宋"/>
                <w:spacing w:val="-4"/>
              </w:rPr>
              <w:t>心理学</w:t>
            </w:r>
          </w:p>
        </w:tc>
      </w:tr>
      <w:tr w14:paraId="13DBB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56331429">
            <w:pPr>
              <w:pStyle w:val="67"/>
              <w:spacing w:before="100" w:line="240" w:lineRule="auto"/>
              <w:ind w:left="180"/>
              <w:rPr>
                <w:rFonts w:hint="eastAsia" w:ascii="仿宋" w:hAnsi="仿宋" w:eastAsia="仿宋" w:cs="仿宋"/>
              </w:rPr>
            </w:pPr>
            <w:r>
              <w:rPr>
                <w:rFonts w:hint="eastAsia" w:ascii="仿宋" w:hAnsi="仿宋" w:eastAsia="仿宋" w:cs="仿宋"/>
                <w:spacing w:val="-5"/>
              </w:rPr>
              <w:t>118</w:t>
            </w:r>
          </w:p>
        </w:tc>
        <w:tc>
          <w:tcPr>
            <w:tcW w:w="1600" w:type="dxa"/>
            <w:vAlign w:val="top"/>
          </w:tcPr>
          <w:p w14:paraId="29DD36C4">
            <w:pPr>
              <w:pStyle w:val="67"/>
              <w:spacing w:before="100" w:line="240" w:lineRule="auto"/>
              <w:ind w:left="26"/>
              <w:rPr>
                <w:rFonts w:hint="eastAsia" w:ascii="仿宋" w:hAnsi="仿宋" w:eastAsia="仿宋" w:cs="仿宋"/>
              </w:rPr>
            </w:pPr>
            <w:r>
              <w:rPr>
                <w:rFonts w:hint="eastAsia" w:ascii="仿宋" w:hAnsi="仿宋" w:eastAsia="仿宋" w:cs="仿宋"/>
                <w:spacing w:val="1"/>
              </w:rPr>
              <w:t>9787519040772</w:t>
            </w:r>
          </w:p>
        </w:tc>
        <w:tc>
          <w:tcPr>
            <w:tcW w:w="2447" w:type="dxa"/>
            <w:vAlign w:val="top"/>
          </w:tcPr>
          <w:p w14:paraId="57D532F1">
            <w:pPr>
              <w:pStyle w:val="67"/>
              <w:spacing w:before="22" w:line="240" w:lineRule="auto"/>
              <w:ind w:left="34" w:right="160"/>
              <w:rPr>
                <w:rFonts w:hint="eastAsia" w:ascii="仿宋" w:hAnsi="仿宋" w:eastAsia="仿宋" w:cs="仿宋"/>
              </w:rPr>
            </w:pPr>
            <w:r>
              <w:rPr>
                <w:rFonts w:hint="eastAsia" w:ascii="仿宋" w:hAnsi="仿宋" w:eastAsia="仿宋" w:cs="仿宋"/>
                <w:spacing w:val="-1"/>
              </w:rPr>
              <w:t>心理学通俗读物:麻辣</w:t>
            </w:r>
            <w:r>
              <w:rPr>
                <w:rFonts w:hint="eastAsia" w:ascii="仿宋" w:hAnsi="仿宋" w:eastAsia="仿宋" w:cs="仿宋"/>
                <w:spacing w:val="7"/>
              </w:rPr>
              <w:t xml:space="preserve"> </w:t>
            </w:r>
            <w:r>
              <w:rPr>
                <w:rFonts w:hint="eastAsia" w:ascii="仿宋" w:hAnsi="仿宋" w:eastAsia="仿宋" w:cs="仿宋"/>
                <w:spacing w:val="-4"/>
              </w:rPr>
              <w:t>心理学</w:t>
            </w:r>
          </w:p>
        </w:tc>
        <w:tc>
          <w:tcPr>
            <w:tcW w:w="976" w:type="dxa"/>
            <w:vAlign w:val="top"/>
          </w:tcPr>
          <w:p w14:paraId="6F3A8019">
            <w:pPr>
              <w:pStyle w:val="67"/>
              <w:spacing w:before="101" w:line="240" w:lineRule="auto"/>
              <w:ind w:left="45"/>
              <w:rPr>
                <w:rFonts w:hint="eastAsia" w:ascii="仿宋" w:hAnsi="仿宋" w:eastAsia="仿宋" w:cs="仿宋"/>
              </w:rPr>
            </w:pPr>
            <w:r>
              <w:rPr>
                <w:rFonts w:hint="eastAsia" w:ascii="仿宋" w:hAnsi="仿宋" w:eastAsia="仿宋" w:cs="仿宋"/>
                <w:spacing w:val="-5"/>
              </w:rPr>
              <w:t>中国文联</w:t>
            </w:r>
          </w:p>
        </w:tc>
        <w:tc>
          <w:tcPr>
            <w:tcW w:w="600" w:type="dxa"/>
            <w:vAlign w:val="top"/>
          </w:tcPr>
          <w:p w14:paraId="319FFD0E">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565E8CB">
            <w:pPr>
              <w:pStyle w:val="67"/>
              <w:spacing w:before="100"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344431E9">
            <w:pPr>
              <w:pStyle w:val="67"/>
              <w:spacing w:before="100"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2A7E9407">
            <w:pPr>
              <w:pStyle w:val="67"/>
              <w:spacing w:before="100" w:line="240" w:lineRule="auto"/>
              <w:ind w:left="38"/>
              <w:rPr>
                <w:rFonts w:hint="eastAsia" w:ascii="仿宋" w:hAnsi="仿宋" w:eastAsia="仿宋" w:cs="仿宋"/>
              </w:rPr>
            </w:pPr>
            <w:r>
              <w:rPr>
                <w:rFonts w:hint="eastAsia" w:ascii="仿宋" w:hAnsi="仿宋" w:eastAsia="仿宋" w:cs="仿宋"/>
                <w:spacing w:val="-2"/>
              </w:rPr>
              <w:t>金圣荣</w:t>
            </w:r>
          </w:p>
        </w:tc>
        <w:tc>
          <w:tcPr>
            <w:tcW w:w="1318" w:type="dxa"/>
            <w:vAlign w:val="top"/>
          </w:tcPr>
          <w:p w14:paraId="50F51DF1">
            <w:pPr>
              <w:pStyle w:val="67"/>
              <w:spacing w:before="100" w:line="240" w:lineRule="auto"/>
              <w:ind w:left="236"/>
              <w:rPr>
                <w:rFonts w:hint="eastAsia" w:ascii="仿宋" w:hAnsi="仿宋" w:eastAsia="仿宋" w:cs="仿宋"/>
              </w:rPr>
            </w:pPr>
            <w:r>
              <w:rPr>
                <w:rFonts w:hint="eastAsia" w:ascii="仿宋" w:hAnsi="仿宋" w:eastAsia="仿宋" w:cs="仿宋"/>
                <w:spacing w:val="-4"/>
              </w:rPr>
              <w:t>心理学</w:t>
            </w:r>
          </w:p>
        </w:tc>
      </w:tr>
      <w:tr w14:paraId="00168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0D5E7A24">
            <w:pPr>
              <w:pStyle w:val="67"/>
              <w:spacing w:before="101" w:line="240" w:lineRule="auto"/>
              <w:ind w:left="180"/>
              <w:rPr>
                <w:rFonts w:hint="eastAsia" w:ascii="仿宋" w:hAnsi="仿宋" w:eastAsia="仿宋" w:cs="仿宋"/>
              </w:rPr>
            </w:pPr>
            <w:r>
              <w:rPr>
                <w:rFonts w:hint="eastAsia" w:ascii="仿宋" w:hAnsi="仿宋" w:eastAsia="仿宋" w:cs="仿宋"/>
                <w:spacing w:val="-5"/>
              </w:rPr>
              <w:t>119</w:t>
            </w:r>
          </w:p>
        </w:tc>
        <w:tc>
          <w:tcPr>
            <w:tcW w:w="1600" w:type="dxa"/>
            <w:vAlign w:val="top"/>
          </w:tcPr>
          <w:p w14:paraId="0E9E72DE">
            <w:pPr>
              <w:pStyle w:val="67"/>
              <w:spacing w:before="101" w:line="240" w:lineRule="auto"/>
              <w:ind w:left="26"/>
              <w:rPr>
                <w:rFonts w:hint="eastAsia" w:ascii="仿宋" w:hAnsi="仿宋" w:eastAsia="仿宋" w:cs="仿宋"/>
              </w:rPr>
            </w:pPr>
            <w:r>
              <w:rPr>
                <w:rFonts w:hint="eastAsia" w:ascii="仿宋" w:hAnsi="仿宋" w:eastAsia="仿宋" w:cs="仿宋"/>
                <w:spacing w:val="1"/>
              </w:rPr>
              <w:t>9787518083985</w:t>
            </w:r>
          </w:p>
        </w:tc>
        <w:tc>
          <w:tcPr>
            <w:tcW w:w="2447" w:type="dxa"/>
            <w:vAlign w:val="top"/>
          </w:tcPr>
          <w:p w14:paraId="3F47C055">
            <w:pPr>
              <w:pStyle w:val="67"/>
              <w:spacing w:before="102" w:line="240" w:lineRule="auto"/>
              <w:ind w:left="34"/>
              <w:rPr>
                <w:rFonts w:hint="eastAsia" w:ascii="仿宋" w:hAnsi="仿宋" w:eastAsia="仿宋" w:cs="仿宋"/>
              </w:rPr>
            </w:pPr>
            <w:r>
              <w:rPr>
                <w:rFonts w:hint="eastAsia" w:ascii="仿宋" w:hAnsi="仿宋" w:eastAsia="仿宋" w:cs="仿宋"/>
                <w:spacing w:val="-1"/>
              </w:rPr>
              <w:t>心理学与高效能沟通</w:t>
            </w:r>
          </w:p>
        </w:tc>
        <w:tc>
          <w:tcPr>
            <w:tcW w:w="976" w:type="dxa"/>
            <w:vAlign w:val="top"/>
          </w:tcPr>
          <w:p w14:paraId="1A634DF8">
            <w:pPr>
              <w:pStyle w:val="67"/>
              <w:spacing w:before="23"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0F81836F">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93DDFEC">
            <w:pPr>
              <w:pStyle w:val="67"/>
              <w:spacing w:before="101" w:line="240" w:lineRule="auto"/>
              <w:ind w:left="35"/>
              <w:rPr>
                <w:rFonts w:hint="eastAsia" w:ascii="仿宋" w:hAnsi="仿宋" w:eastAsia="仿宋" w:cs="仿宋"/>
              </w:rPr>
            </w:pPr>
            <w:r>
              <w:rPr>
                <w:rFonts w:hint="eastAsia" w:ascii="仿宋" w:hAnsi="仿宋" w:eastAsia="仿宋" w:cs="仿宋"/>
              </w:rPr>
              <w:t>2021-7-1</w:t>
            </w:r>
          </w:p>
        </w:tc>
        <w:tc>
          <w:tcPr>
            <w:tcW w:w="1102" w:type="dxa"/>
            <w:vAlign w:val="top"/>
          </w:tcPr>
          <w:p w14:paraId="0D339061">
            <w:pPr>
              <w:pStyle w:val="67"/>
              <w:spacing w:before="101" w:line="240" w:lineRule="auto"/>
              <w:ind w:left="33"/>
              <w:rPr>
                <w:rFonts w:hint="eastAsia" w:ascii="仿宋" w:hAnsi="仿宋" w:eastAsia="仿宋" w:cs="仿宋"/>
              </w:rPr>
            </w:pPr>
            <w:r>
              <w:rPr>
                <w:rFonts w:hint="eastAsia" w:ascii="仿宋" w:hAnsi="仿宋" w:eastAsia="仿宋" w:cs="仿宋"/>
                <w:spacing w:val="1"/>
              </w:rPr>
              <w:t>C912.11-49</w:t>
            </w:r>
          </w:p>
        </w:tc>
        <w:tc>
          <w:tcPr>
            <w:tcW w:w="1199" w:type="dxa"/>
            <w:gridSpan w:val="2"/>
            <w:vAlign w:val="top"/>
          </w:tcPr>
          <w:p w14:paraId="2FF527FC">
            <w:pPr>
              <w:pStyle w:val="67"/>
              <w:spacing w:before="102" w:line="240" w:lineRule="auto"/>
              <w:ind w:left="38"/>
              <w:rPr>
                <w:rFonts w:hint="eastAsia" w:ascii="仿宋" w:hAnsi="仿宋" w:eastAsia="仿宋" w:cs="仿宋"/>
              </w:rPr>
            </w:pPr>
            <w:r>
              <w:rPr>
                <w:rFonts w:hint="eastAsia" w:ascii="仿宋" w:hAnsi="仿宋" w:eastAsia="仿宋" w:cs="仿宋"/>
                <w:spacing w:val="-2"/>
              </w:rPr>
              <w:t>李凯阳</w:t>
            </w:r>
          </w:p>
        </w:tc>
        <w:tc>
          <w:tcPr>
            <w:tcW w:w="1318" w:type="dxa"/>
            <w:vAlign w:val="top"/>
          </w:tcPr>
          <w:p w14:paraId="7E179F84">
            <w:pPr>
              <w:pStyle w:val="67"/>
              <w:spacing w:before="101" w:line="240" w:lineRule="auto"/>
              <w:ind w:left="236"/>
              <w:rPr>
                <w:rFonts w:hint="eastAsia" w:ascii="仿宋" w:hAnsi="仿宋" w:eastAsia="仿宋" w:cs="仿宋"/>
              </w:rPr>
            </w:pPr>
            <w:r>
              <w:rPr>
                <w:rFonts w:hint="eastAsia" w:ascii="仿宋" w:hAnsi="仿宋" w:eastAsia="仿宋" w:cs="仿宋"/>
                <w:spacing w:val="-4"/>
              </w:rPr>
              <w:t>心理学</w:t>
            </w:r>
          </w:p>
        </w:tc>
      </w:tr>
      <w:tr w14:paraId="74EDF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12263FF1">
            <w:pPr>
              <w:pStyle w:val="67"/>
              <w:spacing w:before="102" w:line="240" w:lineRule="auto"/>
              <w:ind w:left="180"/>
              <w:rPr>
                <w:rFonts w:hint="eastAsia" w:ascii="仿宋" w:hAnsi="仿宋" w:eastAsia="仿宋" w:cs="仿宋"/>
              </w:rPr>
            </w:pPr>
            <w:r>
              <w:rPr>
                <w:rFonts w:hint="eastAsia" w:ascii="仿宋" w:hAnsi="仿宋" w:eastAsia="仿宋" w:cs="仿宋"/>
                <w:spacing w:val="-5"/>
              </w:rPr>
              <w:t>120</w:t>
            </w:r>
          </w:p>
        </w:tc>
        <w:tc>
          <w:tcPr>
            <w:tcW w:w="1600" w:type="dxa"/>
            <w:vAlign w:val="top"/>
          </w:tcPr>
          <w:p w14:paraId="75320A11">
            <w:pPr>
              <w:pStyle w:val="67"/>
              <w:spacing w:before="102" w:line="240" w:lineRule="auto"/>
              <w:ind w:left="26"/>
              <w:rPr>
                <w:rFonts w:hint="eastAsia" w:ascii="仿宋" w:hAnsi="仿宋" w:eastAsia="仿宋" w:cs="仿宋"/>
              </w:rPr>
            </w:pPr>
            <w:r>
              <w:rPr>
                <w:rFonts w:hint="eastAsia" w:ascii="仿宋" w:hAnsi="仿宋" w:eastAsia="仿宋" w:cs="仿宋"/>
                <w:spacing w:val="1"/>
              </w:rPr>
              <w:t>9787515827865</w:t>
            </w:r>
          </w:p>
        </w:tc>
        <w:tc>
          <w:tcPr>
            <w:tcW w:w="2447" w:type="dxa"/>
            <w:vAlign w:val="top"/>
          </w:tcPr>
          <w:p w14:paraId="7677F461">
            <w:pPr>
              <w:pStyle w:val="67"/>
              <w:spacing w:before="23" w:line="240" w:lineRule="auto"/>
              <w:ind w:left="44" w:right="160" w:hanging="13"/>
              <w:rPr>
                <w:rFonts w:hint="eastAsia" w:ascii="仿宋" w:hAnsi="仿宋" w:eastAsia="仿宋" w:cs="仿宋"/>
              </w:rPr>
            </w:pPr>
            <w:r>
              <w:rPr>
                <w:rFonts w:hint="eastAsia" w:ascii="仿宋" w:hAnsi="仿宋" w:eastAsia="仿宋" w:cs="仿宋"/>
              </w:rPr>
              <w:t xml:space="preserve">一本书读懂心理学(插 </w:t>
            </w:r>
            <w:r>
              <w:rPr>
                <w:rFonts w:hint="eastAsia" w:ascii="仿宋" w:hAnsi="仿宋" w:eastAsia="仿宋" w:cs="仿宋"/>
                <w:spacing w:val="-7"/>
              </w:rPr>
              <w:t>图版)</w:t>
            </w:r>
          </w:p>
        </w:tc>
        <w:tc>
          <w:tcPr>
            <w:tcW w:w="976" w:type="dxa"/>
            <w:vAlign w:val="top"/>
          </w:tcPr>
          <w:p w14:paraId="7297CFAC">
            <w:pPr>
              <w:pStyle w:val="67"/>
              <w:spacing w:before="23" w:line="240" w:lineRule="auto"/>
              <w:ind w:left="31" w:right="136" w:firstLine="14"/>
              <w:rPr>
                <w:rFonts w:hint="eastAsia" w:ascii="仿宋" w:hAnsi="仿宋" w:eastAsia="仿宋" w:cs="仿宋"/>
              </w:rPr>
            </w:pPr>
            <w:r>
              <w:rPr>
                <w:rFonts w:hint="eastAsia" w:ascii="仿宋" w:hAnsi="仿宋" w:eastAsia="仿宋" w:cs="仿宋"/>
                <w:spacing w:val="-4"/>
              </w:rPr>
              <w:t>中华工商联</w:t>
            </w:r>
            <w:r>
              <w:rPr>
                <w:rFonts w:hint="eastAsia" w:ascii="仿宋" w:hAnsi="仿宋" w:eastAsia="仿宋" w:cs="仿宋"/>
              </w:rPr>
              <w:t>合</w:t>
            </w:r>
          </w:p>
        </w:tc>
        <w:tc>
          <w:tcPr>
            <w:tcW w:w="600" w:type="dxa"/>
            <w:vAlign w:val="top"/>
          </w:tcPr>
          <w:p w14:paraId="085722DD">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6591C2D">
            <w:pPr>
              <w:pStyle w:val="67"/>
              <w:spacing w:before="102"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1BE0E945">
            <w:pPr>
              <w:pStyle w:val="67"/>
              <w:spacing w:before="102"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1D23A550">
            <w:pPr>
              <w:pStyle w:val="67"/>
              <w:spacing w:before="103" w:line="240" w:lineRule="auto"/>
              <w:ind w:left="36"/>
              <w:rPr>
                <w:rFonts w:hint="eastAsia" w:ascii="仿宋" w:hAnsi="仿宋" w:eastAsia="仿宋" w:cs="仿宋"/>
              </w:rPr>
            </w:pPr>
            <w:r>
              <w:rPr>
                <w:rFonts w:hint="eastAsia" w:ascii="仿宋" w:hAnsi="仿宋" w:eastAsia="仿宋" w:cs="仿宋"/>
                <w:spacing w:val="-3"/>
              </w:rPr>
              <w:t>立群</w:t>
            </w:r>
          </w:p>
        </w:tc>
        <w:tc>
          <w:tcPr>
            <w:tcW w:w="1318" w:type="dxa"/>
            <w:vAlign w:val="top"/>
          </w:tcPr>
          <w:p w14:paraId="424EA69E">
            <w:pPr>
              <w:pStyle w:val="67"/>
              <w:spacing w:before="102" w:line="240" w:lineRule="auto"/>
              <w:ind w:left="236"/>
              <w:rPr>
                <w:rFonts w:hint="eastAsia" w:ascii="仿宋" w:hAnsi="仿宋" w:eastAsia="仿宋" w:cs="仿宋"/>
              </w:rPr>
            </w:pPr>
            <w:r>
              <w:rPr>
                <w:rFonts w:hint="eastAsia" w:ascii="仿宋" w:hAnsi="仿宋" w:eastAsia="仿宋" w:cs="仿宋"/>
                <w:spacing w:val="-4"/>
              </w:rPr>
              <w:t>心理学</w:t>
            </w:r>
          </w:p>
        </w:tc>
      </w:tr>
      <w:tr w14:paraId="4035B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64932E3B">
            <w:pPr>
              <w:pStyle w:val="67"/>
              <w:spacing w:before="104" w:line="240" w:lineRule="auto"/>
              <w:ind w:left="180"/>
              <w:rPr>
                <w:rFonts w:hint="eastAsia" w:ascii="仿宋" w:hAnsi="仿宋" w:eastAsia="仿宋" w:cs="仿宋"/>
              </w:rPr>
            </w:pPr>
            <w:r>
              <w:rPr>
                <w:rFonts w:hint="eastAsia" w:ascii="仿宋" w:hAnsi="仿宋" w:eastAsia="仿宋" w:cs="仿宋"/>
                <w:spacing w:val="-5"/>
              </w:rPr>
              <w:t>121</w:t>
            </w:r>
          </w:p>
        </w:tc>
        <w:tc>
          <w:tcPr>
            <w:tcW w:w="1600" w:type="dxa"/>
            <w:vAlign w:val="top"/>
          </w:tcPr>
          <w:p w14:paraId="7EFF256C">
            <w:pPr>
              <w:pStyle w:val="67"/>
              <w:spacing w:before="103" w:line="240" w:lineRule="auto"/>
              <w:ind w:left="26"/>
              <w:rPr>
                <w:rFonts w:hint="eastAsia" w:ascii="仿宋" w:hAnsi="仿宋" w:eastAsia="仿宋" w:cs="仿宋"/>
              </w:rPr>
            </w:pPr>
            <w:r>
              <w:rPr>
                <w:rFonts w:hint="eastAsia" w:ascii="仿宋" w:hAnsi="仿宋" w:eastAsia="仿宋" w:cs="仿宋"/>
                <w:spacing w:val="1"/>
              </w:rPr>
              <w:t>9787515828046</w:t>
            </w:r>
          </w:p>
        </w:tc>
        <w:tc>
          <w:tcPr>
            <w:tcW w:w="2447" w:type="dxa"/>
            <w:vAlign w:val="top"/>
          </w:tcPr>
          <w:p w14:paraId="150937A1">
            <w:pPr>
              <w:pStyle w:val="67"/>
              <w:spacing w:before="25" w:line="240" w:lineRule="auto"/>
              <w:ind w:left="28" w:right="241"/>
              <w:rPr>
                <w:rFonts w:hint="eastAsia" w:ascii="仿宋" w:hAnsi="仿宋" w:eastAsia="仿宋" w:cs="仿宋"/>
              </w:rPr>
            </w:pPr>
            <w:r>
              <w:rPr>
                <w:rFonts w:hint="eastAsia" w:ascii="仿宋" w:hAnsi="仿宋" w:eastAsia="仿宋" w:cs="仿宋"/>
              </w:rPr>
              <w:t>微表情心理学（实战</w:t>
            </w:r>
            <w:r>
              <w:rPr>
                <w:rFonts w:hint="eastAsia" w:ascii="仿宋" w:hAnsi="仿宋" w:eastAsia="仿宋" w:cs="仿宋"/>
                <w:spacing w:val="1"/>
              </w:rPr>
              <w:t xml:space="preserve"> </w:t>
            </w:r>
            <w:r>
              <w:rPr>
                <w:rFonts w:hint="eastAsia" w:ascii="仿宋" w:hAnsi="仿宋" w:eastAsia="仿宋" w:cs="仿宋"/>
                <w:spacing w:val="-4"/>
              </w:rPr>
              <w:t>版）</w:t>
            </w:r>
          </w:p>
        </w:tc>
        <w:tc>
          <w:tcPr>
            <w:tcW w:w="976" w:type="dxa"/>
            <w:vAlign w:val="top"/>
          </w:tcPr>
          <w:p w14:paraId="1A59B335">
            <w:pPr>
              <w:pStyle w:val="67"/>
              <w:spacing w:before="25" w:line="240" w:lineRule="auto"/>
              <w:ind w:left="31" w:right="136" w:firstLine="14"/>
              <w:rPr>
                <w:rFonts w:hint="eastAsia" w:ascii="仿宋" w:hAnsi="仿宋" w:eastAsia="仿宋" w:cs="仿宋"/>
              </w:rPr>
            </w:pPr>
            <w:r>
              <w:rPr>
                <w:rFonts w:hint="eastAsia" w:ascii="仿宋" w:hAnsi="仿宋" w:eastAsia="仿宋" w:cs="仿宋"/>
                <w:spacing w:val="-4"/>
              </w:rPr>
              <w:t>中华工商联</w:t>
            </w:r>
            <w:r>
              <w:rPr>
                <w:rFonts w:hint="eastAsia" w:ascii="仿宋" w:hAnsi="仿宋" w:eastAsia="仿宋" w:cs="仿宋"/>
              </w:rPr>
              <w:t>合</w:t>
            </w:r>
          </w:p>
        </w:tc>
        <w:tc>
          <w:tcPr>
            <w:tcW w:w="600" w:type="dxa"/>
            <w:vAlign w:val="top"/>
          </w:tcPr>
          <w:p w14:paraId="52F796D5">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3A2319F">
            <w:pPr>
              <w:pStyle w:val="67"/>
              <w:spacing w:before="103"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4B7A02EB">
            <w:pPr>
              <w:pStyle w:val="67"/>
              <w:spacing w:before="103" w:line="240" w:lineRule="auto"/>
              <w:ind w:left="31"/>
              <w:rPr>
                <w:rFonts w:hint="eastAsia" w:ascii="仿宋" w:hAnsi="仿宋" w:eastAsia="仿宋" w:cs="仿宋"/>
              </w:rPr>
            </w:pPr>
            <w:r>
              <w:rPr>
                <w:rFonts w:hint="eastAsia" w:ascii="仿宋" w:hAnsi="仿宋" w:eastAsia="仿宋" w:cs="仿宋"/>
                <w:spacing w:val="1"/>
              </w:rPr>
              <w:t>B842.6-49</w:t>
            </w:r>
          </w:p>
        </w:tc>
        <w:tc>
          <w:tcPr>
            <w:tcW w:w="1199" w:type="dxa"/>
            <w:gridSpan w:val="2"/>
            <w:vAlign w:val="top"/>
          </w:tcPr>
          <w:p w14:paraId="6370AB99">
            <w:pPr>
              <w:pStyle w:val="67"/>
              <w:spacing w:before="103" w:line="240" w:lineRule="auto"/>
              <w:ind w:left="40"/>
              <w:rPr>
                <w:rFonts w:hint="eastAsia" w:ascii="仿宋" w:hAnsi="仿宋" w:eastAsia="仿宋" w:cs="仿宋"/>
              </w:rPr>
            </w:pPr>
            <w:r>
              <w:rPr>
                <w:rFonts w:hint="eastAsia" w:ascii="仿宋" w:hAnsi="仿宋" w:eastAsia="仿宋" w:cs="仿宋"/>
                <w:spacing w:val="-3"/>
              </w:rPr>
              <w:t>张卉研</w:t>
            </w:r>
          </w:p>
        </w:tc>
        <w:tc>
          <w:tcPr>
            <w:tcW w:w="1318" w:type="dxa"/>
            <w:vAlign w:val="top"/>
          </w:tcPr>
          <w:p w14:paraId="6C92BB7C">
            <w:pPr>
              <w:pStyle w:val="67"/>
              <w:spacing w:before="103" w:line="240" w:lineRule="auto"/>
              <w:ind w:left="236"/>
              <w:rPr>
                <w:rFonts w:hint="eastAsia" w:ascii="仿宋" w:hAnsi="仿宋" w:eastAsia="仿宋" w:cs="仿宋"/>
              </w:rPr>
            </w:pPr>
            <w:r>
              <w:rPr>
                <w:rFonts w:hint="eastAsia" w:ascii="仿宋" w:hAnsi="仿宋" w:eastAsia="仿宋" w:cs="仿宋"/>
                <w:spacing w:val="-4"/>
              </w:rPr>
              <w:t>心理学</w:t>
            </w:r>
          </w:p>
        </w:tc>
      </w:tr>
      <w:tr w14:paraId="31785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0164600C">
            <w:pPr>
              <w:pStyle w:val="67"/>
              <w:spacing w:before="105" w:line="240" w:lineRule="auto"/>
              <w:ind w:left="180"/>
              <w:rPr>
                <w:rFonts w:hint="eastAsia" w:ascii="仿宋" w:hAnsi="仿宋" w:eastAsia="仿宋" w:cs="仿宋"/>
              </w:rPr>
            </w:pPr>
            <w:r>
              <w:rPr>
                <w:rFonts w:hint="eastAsia" w:ascii="仿宋" w:hAnsi="仿宋" w:eastAsia="仿宋" w:cs="仿宋"/>
                <w:spacing w:val="-5"/>
              </w:rPr>
              <w:t>122</w:t>
            </w:r>
          </w:p>
        </w:tc>
        <w:tc>
          <w:tcPr>
            <w:tcW w:w="1600" w:type="dxa"/>
            <w:vAlign w:val="top"/>
          </w:tcPr>
          <w:p w14:paraId="66D88AF1">
            <w:pPr>
              <w:pStyle w:val="67"/>
              <w:spacing w:before="104" w:line="240" w:lineRule="auto"/>
              <w:ind w:left="26"/>
              <w:rPr>
                <w:rFonts w:hint="eastAsia" w:ascii="仿宋" w:hAnsi="仿宋" w:eastAsia="仿宋" w:cs="仿宋"/>
              </w:rPr>
            </w:pPr>
            <w:r>
              <w:rPr>
                <w:rFonts w:hint="eastAsia" w:ascii="仿宋" w:hAnsi="仿宋" w:eastAsia="仿宋" w:cs="仿宋"/>
                <w:spacing w:val="1"/>
              </w:rPr>
              <w:t>9787507548891</w:t>
            </w:r>
          </w:p>
        </w:tc>
        <w:tc>
          <w:tcPr>
            <w:tcW w:w="2447" w:type="dxa"/>
            <w:vAlign w:val="top"/>
          </w:tcPr>
          <w:p w14:paraId="789010BA">
            <w:pPr>
              <w:pStyle w:val="67"/>
              <w:spacing w:before="25" w:line="240" w:lineRule="auto"/>
              <w:ind w:left="28" w:right="81" w:firstLine="4"/>
              <w:rPr>
                <w:rFonts w:hint="eastAsia" w:ascii="仿宋" w:hAnsi="仿宋" w:eastAsia="仿宋" w:cs="仿宋"/>
              </w:rPr>
            </w:pPr>
            <w:r>
              <w:rPr>
                <w:rFonts w:hint="eastAsia" w:ascii="仿宋" w:hAnsi="仿宋" w:eastAsia="仿宋" w:cs="仿宋"/>
                <w:spacing w:val="-7"/>
              </w:rPr>
              <w:t>九型人格心理学</w:t>
            </w:r>
            <w:r>
              <w:rPr>
                <w:rFonts w:hint="eastAsia" w:ascii="仿宋" w:hAnsi="仿宋" w:eastAsia="仿宋" w:cs="仿宋"/>
                <w:spacing w:val="-13"/>
              </w:rPr>
              <w:t xml:space="preserve"> </w:t>
            </w:r>
            <w:r>
              <w:rPr>
                <w:rFonts w:hint="eastAsia" w:ascii="仿宋" w:hAnsi="仿宋" w:eastAsia="仿宋" w:cs="仿宋"/>
                <w:spacing w:val="-7"/>
              </w:rPr>
              <w:t>·斯坦</w:t>
            </w:r>
            <w:r>
              <w:rPr>
                <w:rFonts w:hint="eastAsia" w:ascii="仿宋" w:hAnsi="仿宋" w:eastAsia="仿宋" w:cs="仿宋"/>
              </w:rPr>
              <w:t xml:space="preserve"> 福大学MBA核心课程</w:t>
            </w:r>
          </w:p>
        </w:tc>
        <w:tc>
          <w:tcPr>
            <w:tcW w:w="976" w:type="dxa"/>
            <w:vAlign w:val="top"/>
          </w:tcPr>
          <w:p w14:paraId="35B16C26">
            <w:pPr>
              <w:pStyle w:val="67"/>
              <w:spacing w:before="105" w:line="240" w:lineRule="auto"/>
              <w:ind w:left="31"/>
              <w:rPr>
                <w:rFonts w:hint="eastAsia" w:ascii="仿宋" w:hAnsi="仿宋" w:eastAsia="仿宋" w:cs="仿宋"/>
              </w:rPr>
            </w:pPr>
            <w:r>
              <w:rPr>
                <w:rFonts w:hint="eastAsia" w:ascii="仿宋" w:hAnsi="仿宋" w:eastAsia="仿宋" w:cs="仿宋"/>
                <w:spacing w:val="-3"/>
              </w:rPr>
              <w:t>华文</w:t>
            </w:r>
          </w:p>
        </w:tc>
        <w:tc>
          <w:tcPr>
            <w:tcW w:w="600" w:type="dxa"/>
            <w:vAlign w:val="top"/>
          </w:tcPr>
          <w:p w14:paraId="1A3C0BC4">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9A5C945">
            <w:pPr>
              <w:pStyle w:val="67"/>
              <w:spacing w:before="104" w:line="240" w:lineRule="auto"/>
              <w:ind w:left="35"/>
              <w:rPr>
                <w:rFonts w:hint="eastAsia" w:ascii="仿宋" w:hAnsi="仿宋" w:eastAsia="仿宋" w:cs="仿宋"/>
              </w:rPr>
            </w:pPr>
            <w:r>
              <w:rPr>
                <w:rFonts w:hint="eastAsia" w:ascii="仿宋" w:hAnsi="仿宋" w:eastAsia="仿宋" w:cs="仿宋"/>
              </w:rPr>
              <w:t>2018-12-1</w:t>
            </w:r>
          </w:p>
        </w:tc>
        <w:tc>
          <w:tcPr>
            <w:tcW w:w="1102" w:type="dxa"/>
            <w:vAlign w:val="top"/>
          </w:tcPr>
          <w:p w14:paraId="0070F7FA">
            <w:pPr>
              <w:pStyle w:val="67"/>
              <w:spacing w:before="104" w:line="240" w:lineRule="auto"/>
              <w:ind w:left="31"/>
              <w:rPr>
                <w:rFonts w:hint="eastAsia" w:ascii="仿宋" w:hAnsi="仿宋" w:eastAsia="仿宋" w:cs="仿宋"/>
              </w:rPr>
            </w:pPr>
            <w:r>
              <w:rPr>
                <w:rFonts w:hint="eastAsia" w:ascii="仿宋" w:hAnsi="仿宋" w:eastAsia="仿宋" w:cs="仿宋"/>
                <w:spacing w:val="1"/>
              </w:rPr>
              <w:t>B848-49</w:t>
            </w:r>
          </w:p>
        </w:tc>
        <w:tc>
          <w:tcPr>
            <w:tcW w:w="1199" w:type="dxa"/>
            <w:gridSpan w:val="2"/>
            <w:vAlign w:val="top"/>
          </w:tcPr>
          <w:p w14:paraId="1B5A3DE8">
            <w:pPr>
              <w:pStyle w:val="67"/>
              <w:spacing w:before="104" w:line="240" w:lineRule="auto"/>
              <w:ind w:left="38"/>
              <w:rPr>
                <w:rFonts w:hint="eastAsia" w:ascii="仿宋" w:hAnsi="仿宋" w:eastAsia="仿宋" w:cs="仿宋"/>
              </w:rPr>
            </w:pPr>
            <w:r>
              <w:rPr>
                <w:rFonts w:hint="eastAsia" w:ascii="仿宋" w:hAnsi="仿宋" w:eastAsia="仿宋" w:cs="仿宋"/>
                <w:spacing w:val="-4"/>
              </w:rPr>
              <w:t>君淮</w:t>
            </w:r>
          </w:p>
        </w:tc>
        <w:tc>
          <w:tcPr>
            <w:tcW w:w="1318" w:type="dxa"/>
            <w:vAlign w:val="top"/>
          </w:tcPr>
          <w:p w14:paraId="0E09E964">
            <w:pPr>
              <w:pStyle w:val="67"/>
              <w:spacing w:before="104" w:line="240" w:lineRule="auto"/>
              <w:ind w:left="236"/>
              <w:rPr>
                <w:rFonts w:hint="eastAsia" w:ascii="仿宋" w:hAnsi="仿宋" w:eastAsia="仿宋" w:cs="仿宋"/>
              </w:rPr>
            </w:pPr>
            <w:r>
              <w:rPr>
                <w:rFonts w:hint="eastAsia" w:ascii="仿宋" w:hAnsi="仿宋" w:eastAsia="仿宋" w:cs="仿宋"/>
                <w:spacing w:val="-4"/>
              </w:rPr>
              <w:t>心理学</w:t>
            </w:r>
          </w:p>
        </w:tc>
      </w:tr>
      <w:tr w14:paraId="56F94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7568D47E">
            <w:pPr>
              <w:pStyle w:val="67"/>
              <w:spacing w:before="105" w:line="240" w:lineRule="auto"/>
              <w:ind w:left="180"/>
              <w:rPr>
                <w:rFonts w:hint="eastAsia" w:ascii="仿宋" w:hAnsi="仿宋" w:eastAsia="仿宋" w:cs="仿宋"/>
              </w:rPr>
            </w:pPr>
            <w:r>
              <w:rPr>
                <w:rFonts w:hint="eastAsia" w:ascii="仿宋" w:hAnsi="仿宋" w:eastAsia="仿宋" w:cs="仿宋"/>
                <w:spacing w:val="-5"/>
              </w:rPr>
              <w:t>123</w:t>
            </w:r>
          </w:p>
        </w:tc>
        <w:tc>
          <w:tcPr>
            <w:tcW w:w="1600" w:type="dxa"/>
            <w:vAlign w:val="top"/>
          </w:tcPr>
          <w:p w14:paraId="0653E2AB">
            <w:pPr>
              <w:pStyle w:val="67"/>
              <w:spacing w:before="105" w:line="240" w:lineRule="auto"/>
              <w:ind w:left="26"/>
              <w:rPr>
                <w:rFonts w:hint="eastAsia" w:ascii="仿宋" w:hAnsi="仿宋" w:eastAsia="仿宋" w:cs="仿宋"/>
              </w:rPr>
            </w:pPr>
            <w:r>
              <w:rPr>
                <w:rFonts w:hint="eastAsia" w:ascii="仿宋" w:hAnsi="仿宋" w:eastAsia="仿宋" w:cs="仿宋"/>
                <w:spacing w:val="1"/>
              </w:rPr>
              <w:t>9787518051601</w:t>
            </w:r>
          </w:p>
        </w:tc>
        <w:tc>
          <w:tcPr>
            <w:tcW w:w="2447" w:type="dxa"/>
            <w:vAlign w:val="top"/>
          </w:tcPr>
          <w:p w14:paraId="2AA5052E">
            <w:pPr>
              <w:pStyle w:val="67"/>
              <w:spacing w:before="106" w:line="240" w:lineRule="auto"/>
              <w:ind w:left="29"/>
              <w:rPr>
                <w:rFonts w:hint="eastAsia" w:ascii="仿宋" w:hAnsi="仿宋" w:eastAsia="仿宋" w:cs="仿宋"/>
              </w:rPr>
            </w:pPr>
            <w:r>
              <w:rPr>
                <w:rFonts w:hint="eastAsia" w:ascii="仿宋" w:hAnsi="仿宋" w:eastAsia="仿宋" w:cs="仿宋"/>
              </w:rPr>
              <w:t>销售中的心理学策略</w:t>
            </w:r>
          </w:p>
        </w:tc>
        <w:tc>
          <w:tcPr>
            <w:tcW w:w="976" w:type="dxa"/>
            <w:vAlign w:val="top"/>
          </w:tcPr>
          <w:p w14:paraId="6211559F">
            <w:pPr>
              <w:pStyle w:val="67"/>
              <w:spacing w:before="27"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14344BDC">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8E613F0">
            <w:pPr>
              <w:pStyle w:val="67"/>
              <w:spacing w:before="105" w:line="240" w:lineRule="auto"/>
              <w:ind w:left="35"/>
              <w:rPr>
                <w:rFonts w:hint="eastAsia" w:ascii="仿宋" w:hAnsi="仿宋" w:eastAsia="仿宋" w:cs="仿宋"/>
              </w:rPr>
            </w:pPr>
            <w:r>
              <w:rPr>
                <w:rFonts w:hint="eastAsia" w:ascii="仿宋" w:hAnsi="仿宋" w:eastAsia="仿宋" w:cs="仿宋"/>
              </w:rPr>
              <w:t>2018-8-4</w:t>
            </w:r>
          </w:p>
        </w:tc>
        <w:tc>
          <w:tcPr>
            <w:tcW w:w="1102" w:type="dxa"/>
            <w:vAlign w:val="top"/>
          </w:tcPr>
          <w:p w14:paraId="300B222E">
            <w:pPr>
              <w:pStyle w:val="67"/>
              <w:spacing w:before="105" w:line="240" w:lineRule="auto"/>
              <w:ind w:left="32"/>
              <w:rPr>
                <w:rFonts w:hint="eastAsia" w:ascii="仿宋" w:hAnsi="仿宋" w:eastAsia="仿宋" w:cs="仿宋"/>
              </w:rPr>
            </w:pPr>
            <w:r>
              <w:rPr>
                <w:rFonts w:hint="eastAsia" w:ascii="仿宋" w:hAnsi="仿宋" w:eastAsia="仿宋" w:cs="仿宋"/>
                <w:spacing w:val="1"/>
              </w:rPr>
              <w:t>F713.55</w:t>
            </w:r>
          </w:p>
        </w:tc>
        <w:tc>
          <w:tcPr>
            <w:tcW w:w="1199" w:type="dxa"/>
            <w:gridSpan w:val="2"/>
            <w:vAlign w:val="top"/>
          </w:tcPr>
          <w:p w14:paraId="71E19E3A">
            <w:pPr>
              <w:pStyle w:val="67"/>
              <w:spacing w:before="105" w:line="240" w:lineRule="auto"/>
              <w:ind w:left="38"/>
              <w:rPr>
                <w:rFonts w:hint="eastAsia" w:ascii="仿宋" w:hAnsi="仿宋" w:eastAsia="仿宋" w:cs="仿宋"/>
              </w:rPr>
            </w:pPr>
            <w:r>
              <w:rPr>
                <w:rFonts w:hint="eastAsia" w:ascii="仿宋" w:hAnsi="仿宋" w:eastAsia="仿宋" w:cs="仿宋"/>
                <w:spacing w:val="-2"/>
              </w:rPr>
              <w:t>李会影</w:t>
            </w:r>
          </w:p>
        </w:tc>
        <w:tc>
          <w:tcPr>
            <w:tcW w:w="1318" w:type="dxa"/>
            <w:vAlign w:val="top"/>
          </w:tcPr>
          <w:p w14:paraId="45F42568">
            <w:pPr>
              <w:pStyle w:val="67"/>
              <w:spacing w:before="105" w:line="240" w:lineRule="auto"/>
              <w:ind w:left="236"/>
              <w:rPr>
                <w:rFonts w:hint="eastAsia" w:ascii="仿宋" w:hAnsi="仿宋" w:eastAsia="仿宋" w:cs="仿宋"/>
              </w:rPr>
            </w:pPr>
            <w:r>
              <w:rPr>
                <w:rFonts w:hint="eastAsia" w:ascii="仿宋" w:hAnsi="仿宋" w:eastAsia="仿宋" w:cs="仿宋"/>
                <w:spacing w:val="-4"/>
              </w:rPr>
              <w:t>心理学</w:t>
            </w:r>
          </w:p>
        </w:tc>
      </w:tr>
      <w:tr w14:paraId="2621A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1019ACD6">
            <w:pPr>
              <w:pStyle w:val="67"/>
              <w:spacing w:before="107" w:line="240" w:lineRule="auto"/>
              <w:ind w:left="180"/>
              <w:rPr>
                <w:rFonts w:hint="eastAsia" w:ascii="仿宋" w:hAnsi="仿宋" w:eastAsia="仿宋" w:cs="仿宋"/>
              </w:rPr>
            </w:pPr>
            <w:r>
              <w:rPr>
                <w:rFonts w:hint="eastAsia" w:ascii="仿宋" w:hAnsi="仿宋" w:eastAsia="仿宋" w:cs="仿宋"/>
                <w:spacing w:val="-5"/>
              </w:rPr>
              <w:t>124</w:t>
            </w:r>
          </w:p>
        </w:tc>
        <w:tc>
          <w:tcPr>
            <w:tcW w:w="1600" w:type="dxa"/>
            <w:vAlign w:val="top"/>
          </w:tcPr>
          <w:p w14:paraId="7F1DC858">
            <w:pPr>
              <w:pStyle w:val="67"/>
              <w:spacing w:before="106" w:line="240" w:lineRule="auto"/>
              <w:ind w:left="26"/>
              <w:rPr>
                <w:rFonts w:hint="eastAsia" w:ascii="仿宋" w:hAnsi="仿宋" w:eastAsia="仿宋" w:cs="仿宋"/>
              </w:rPr>
            </w:pPr>
            <w:r>
              <w:rPr>
                <w:rFonts w:hint="eastAsia" w:ascii="仿宋" w:hAnsi="仿宋" w:eastAsia="仿宋" w:cs="仿宋"/>
                <w:spacing w:val="1"/>
              </w:rPr>
              <w:t>9787518046997</w:t>
            </w:r>
          </w:p>
        </w:tc>
        <w:tc>
          <w:tcPr>
            <w:tcW w:w="2447" w:type="dxa"/>
            <w:vAlign w:val="top"/>
          </w:tcPr>
          <w:p w14:paraId="71352108">
            <w:pPr>
              <w:pStyle w:val="67"/>
              <w:spacing w:before="107" w:line="240" w:lineRule="auto"/>
              <w:ind w:left="29"/>
              <w:rPr>
                <w:rFonts w:hint="eastAsia" w:ascii="仿宋" w:hAnsi="仿宋" w:eastAsia="仿宋" w:cs="仿宋"/>
              </w:rPr>
            </w:pPr>
            <w:r>
              <w:rPr>
                <w:rFonts w:hint="eastAsia" w:ascii="仿宋" w:hAnsi="仿宋" w:eastAsia="仿宋" w:cs="仿宋"/>
                <w:spacing w:val="-1"/>
              </w:rPr>
              <w:t>婚恋心理学</w:t>
            </w:r>
          </w:p>
        </w:tc>
        <w:tc>
          <w:tcPr>
            <w:tcW w:w="976" w:type="dxa"/>
            <w:vAlign w:val="top"/>
          </w:tcPr>
          <w:p w14:paraId="7C8BC0BD">
            <w:pPr>
              <w:pStyle w:val="67"/>
              <w:spacing w:before="28"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6C981300">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1099491">
            <w:pPr>
              <w:pStyle w:val="67"/>
              <w:spacing w:before="106" w:line="240" w:lineRule="auto"/>
              <w:ind w:left="35"/>
              <w:rPr>
                <w:rFonts w:hint="eastAsia" w:ascii="仿宋" w:hAnsi="仿宋" w:eastAsia="仿宋" w:cs="仿宋"/>
              </w:rPr>
            </w:pPr>
            <w:r>
              <w:rPr>
                <w:rFonts w:hint="eastAsia" w:ascii="仿宋" w:hAnsi="仿宋" w:eastAsia="仿宋" w:cs="仿宋"/>
              </w:rPr>
              <w:t>2018-4-1</w:t>
            </w:r>
          </w:p>
        </w:tc>
        <w:tc>
          <w:tcPr>
            <w:tcW w:w="1102" w:type="dxa"/>
            <w:vAlign w:val="top"/>
          </w:tcPr>
          <w:p w14:paraId="5ADFEFDE">
            <w:pPr>
              <w:pStyle w:val="67"/>
              <w:spacing w:before="106" w:line="240" w:lineRule="auto"/>
              <w:ind w:left="33"/>
              <w:rPr>
                <w:rFonts w:hint="eastAsia" w:ascii="仿宋" w:hAnsi="仿宋" w:eastAsia="仿宋" w:cs="仿宋"/>
              </w:rPr>
            </w:pPr>
            <w:r>
              <w:rPr>
                <w:rFonts w:hint="eastAsia" w:ascii="仿宋" w:hAnsi="仿宋" w:eastAsia="仿宋" w:cs="仿宋"/>
              </w:rPr>
              <w:t>C913.1</w:t>
            </w:r>
          </w:p>
        </w:tc>
        <w:tc>
          <w:tcPr>
            <w:tcW w:w="1199" w:type="dxa"/>
            <w:gridSpan w:val="2"/>
            <w:vAlign w:val="top"/>
          </w:tcPr>
          <w:p w14:paraId="247FA69B">
            <w:pPr>
              <w:pStyle w:val="67"/>
              <w:spacing w:before="106" w:line="240" w:lineRule="auto"/>
              <w:ind w:left="38"/>
              <w:rPr>
                <w:rFonts w:hint="eastAsia" w:ascii="仿宋" w:hAnsi="仿宋" w:eastAsia="仿宋" w:cs="仿宋"/>
              </w:rPr>
            </w:pPr>
            <w:r>
              <w:rPr>
                <w:rFonts w:hint="eastAsia" w:ascii="仿宋" w:hAnsi="仿宋" w:eastAsia="仿宋" w:cs="仿宋"/>
                <w:spacing w:val="-4"/>
              </w:rPr>
              <w:t>文荣</w:t>
            </w:r>
          </w:p>
        </w:tc>
        <w:tc>
          <w:tcPr>
            <w:tcW w:w="1318" w:type="dxa"/>
            <w:vAlign w:val="top"/>
          </w:tcPr>
          <w:p w14:paraId="2EA7446E">
            <w:pPr>
              <w:pStyle w:val="67"/>
              <w:spacing w:before="106" w:line="240" w:lineRule="auto"/>
              <w:ind w:left="236"/>
              <w:rPr>
                <w:rFonts w:hint="eastAsia" w:ascii="仿宋" w:hAnsi="仿宋" w:eastAsia="仿宋" w:cs="仿宋"/>
              </w:rPr>
            </w:pPr>
            <w:r>
              <w:rPr>
                <w:rFonts w:hint="eastAsia" w:ascii="仿宋" w:hAnsi="仿宋" w:eastAsia="仿宋" w:cs="仿宋"/>
                <w:spacing w:val="-4"/>
              </w:rPr>
              <w:t>心理学</w:t>
            </w:r>
          </w:p>
        </w:tc>
      </w:tr>
      <w:tr w14:paraId="59459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7BA3FEB5">
            <w:pPr>
              <w:pStyle w:val="67"/>
              <w:spacing w:before="107" w:line="240" w:lineRule="auto"/>
              <w:ind w:left="180"/>
              <w:rPr>
                <w:rFonts w:hint="eastAsia" w:ascii="仿宋" w:hAnsi="仿宋" w:eastAsia="仿宋" w:cs="仿宋"/>
              </w:rPr>
            </w:pPr>
            <w:r>
              <w:rPr>
                <w:rFonts w:hint="eastAsia" w:ascii="仿宋" w:hAnsi="仿宋" w:eastAsia="仿宋" w:cs="仿宋"/>
                <w:spacing w:val="-5"/>
              </w:rPr>
              <w:t>125</w:t>
            </w:r>
          </w:p>
        </w:tc>
        <w:tc>
          <w:tcPr>
            <w:tcW w:w="1600" w:type="dxa"/>
            <w:vAlign w:val="top"/>
          </w:tcPr>
          <w:p w14:paraId="293104E9">
            <w:pPr>
              <w:pStyle w:val="67"/>
              <w:spacing w:before="107" w:line="240" w:lineRule="auto"/>
              <w:ind w:left="26"/>
              <w:rPr>
                <w:rFonts w:hint="eastAsia" w:ascii="仿宋" w:hAnsi="仿宋" w:eastAsia="仿宋" w:cs="仿宋"/>
              </w:rPr>
            </w:pPr>
            <w:r>
              <w:rPr>
                <w:rFonts w:hint="eastAsia" w:ascii="仿宋" w:hAnsi="仿宋" w:eastAsia="仿宋" w:cs="仿宋"/>
                <w:spacing w:val="1"/>
              </w:rPr>
              <w:t>9787518045075</w:t>
            </w:r>
          </w:p>
        </w:tc>
        <w:tc>
          <w:tcPr>
            <w:tcW w:w="2447" w:type="dxa"/>
            <w:vAlign w:val="top"/>
          </w:tcPr>
          <w:p w14:paraId="0FB43F3A">
            <w:pPr>
              <w:pStyle w:val="67"/>
              <w:spacing w:before="107" w:line="240" w:lineRule="auto"/>
              <w:ind w:left="34"/>
              <w:rPr>
                <w:rFonts w:hint="eastAsia" w:ascii="仿宋" w:hAnsi="仿宋" w:eastAsia="仿宋" w:cs="仿宋"/>
              </w:rPr>
            </w:pPr>
            <w:r>
              <w:rPr>
                <w:rFonts w:hint="eastAsia" w:ascii="仿宋" w:hAnsi="仿宋" w:eastAsia="仿宋" w:cs="仿宋"/>
                <w:spacing w:val="-2"/>
              </w:rPr>
              <w:t>心理学入门</w:t>
            </w:r>
          </w:p>
        </w:tc>
        <w:tc>
          <w:tcPr>
            <w:tcW w:w="976" w:type="dxa"/>
            <w:vAlign w:val="top"/>
          </w:tcPr>
          <w:p w14:paraId="0A246733">
            <w:pPr>
              <w:pStyle w:val="67"/>
              <w:spacing w:before="28"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7DD911D2">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189D375">
            <w:pPr>
              <w:pStyle w:val="67"/>
              <w:spacing w:before="107" w:line="240" w:lineRule="auto"/>
              <w:ind w:left="35"/>
              <w:rPr>
                <w:rFonts w:hint="eastAsia" w:ascii="仿宋" w:hAnsi="仿宋" w:eastAsia="仿宋" w:cs="仿宋"/>
              </w:rPr>
            </w:pPr>
            <w:r>
              <w:rPr>
                <w:rFonts w:hint="eastAsia" w:ascii="仿宋" w:hAnsi="仿宋" w:eastAsia="仿宋" w:cs="仿宋"/>
              </w:rPr>
              <w:t>2018-1-1</w:t>
            </w:r>
          </w:p>
        </w:tc>
        <w:tc>
          <w:tcPr>
            <w:tcW w:w="1102" w:type="dxa"/>
            <w:vAlign w:val="top"/>
          </w:tcPr>
          <w:p w14:paraId="65C90528">
            <w:pPr>
              <w:pStyle w:val="67"/>
              <w:spacing w:before="107" w:line="240" w:lineRule="auto"/>
              <w:ind w:left="31"/>
              <w:rPr>
                <w:rFonts w:hint="eastAsia" w:ascii="仿宋" w:hAnsi="仿宋" w:eastAsia="仿宋" w:cs="仿宋"/>
              </w:rPr>
            </w:pPr>
            <w:r>
              <w:rPr>
                <w:rFonts w:hint="eastAsia" w:ascii="仿宋" w:hAnsi="仿宋" w:eastAsia="仿宋" w:cs="仿宋"/>
              </w:rPr>
              <w:t>B84</w:t>
            </w:r>
          </w:p>
        </w:tc>
        <w:tc>
          <w:tcPr>
            <w:tcW w:w="1199" w:type="dxa"/>
            <w:gridSpan w:val="2"/>
            <w:vAlign w:val="top"/>
          </w:tcPr>
          <w:p w14:paraId="5E784C01">
            <w:pPr>
              <w:pStyle w:val="67"/>
              <w:spacing w:before="108" w:line="240" w:lineRule="auto"/>
              <w:ind w:left="37"/>
              <w:rPr>
                <w:rFonts w:hint="eastAsia" w:ascii="仿宋" w:hAnsi="仿宋" w:eastAsia="仿宋" w:cs="仿宋"/>
              </w:rPr>
            </w:pPr>
            <w:r>
              <w:rPr>
                <w:rFonts w:hint="eastAsia" w:ascii="仿宋" w:hAnsi="仿宋" w:eastAsia="仿宋" w:cs="仿宋"/>
                <w:spacing w:val="-1"/>
              </w:rPr>
              <w:t>彩云心理</w:t>
            </w:r>
          </w:p>
        </w:tc>
        <w:tc>
          <w:tcPr>
            <w:tcW w:w="1318" w:type="dxa"/>
            <w:vAlign w:val="top"/>
          </w:tcPr>
          <w:p w14:paraId="2C2B8BC7">
            <w:pPr>
              <w:pStyle w:val="67"/>
              <w:spacing w:before="107" w:line="240" w:lineRule="auto"/>
              <w:ind w:left="236"/>
              <w:rPr>
                <w:rFonts w:hint="eastAsia" w:ascii="仿宋" w:hAnsi="仿宋" w:eastAsia="仿宋" w:cs="仿宋"/>
              </w:rPr>
            </w:pPr>
            <w:r>
              <w:rPr>
                <w:rFonts w:hint="eastAsia" w:ascii="仿宋" w:hAnsi="仿宋" w:eastAsia="仿宋" w:cs="仿宋"/>
                <w:spacing w:val="-4"/>
              </w:rPr>
              <w:t>心理学</w:t>
            </w:r>
          </w:p>
        </w:tc>
      </w:tr>
      <w:tr w14:paraId="620F0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0693A058">
            <w:pPr>
              <w:pStyle w:val="67"/>
              <w:spacing w:before="108" w:line="240" w:lineRule="auto"/>
              <w:ind w:left="180"/>
              <w:rPr>
                <w:rFonts w:hint="eastAsia" w:ascii="仿宋" w:hAnsi="仿宋" w:eastAsia="仿宋" w:cs="仿宋"/>
              </w:rPr>
            </w:pPr>
            <w:r>
              <w:rPr>
                <w:rFonts w:hint="eastAsia" w:ascii="仿宋" w:hAnsi="仿宋" w:eastAsia="仿宋" w:cs="仿宋"/>
                <w:spacing w:val="-5"/>
              </w:rPr>
              <w:t>126</w:t>
            </w:r>
          </w:p>
        </w:tc>
        <w:tc>
          <w:tcPr>
            <w:tcW w:w="1600" w:type="dxa"/>
            <w:vAlign w:val="top"/>
          </w:tcPr>
          <w:p w14:paraId="4FCD4AE5">
            <w:pPr>
              <w:pStyle w:val="67"/>
              <w:spacing w:before="108" w:line="240" w:lineRule="auto"/>
              <w:ind w:left="26"/>
              <w:rPr>
                <w:rFonts w:hint="eastAsia" w:ascii="仿宋" w:hAnsi="仿宋" w:eastAsia="仿宋" w:cs="仿宋"/>
              </w:rPr>
            </w:pPr>
            <w:r>
              <w:rPr>
                <w:rFonts w:hint="eastAsia" w:ascii="仿宋" w:hAnsi="仿宋" w:eastAsia="仿宋" w:cs="仿宋"/>
                <w:spacing w:val="1"/>
              </w:rPr>
              <w:t>9787518043996</w:t>
            </w:r>
          </w:p>
        </w:tc>
        <w:tc>
          <w:tcPr>
            <w:tcW w:w="2447" w:type="dxa"/>
            <w:vAlign w:val="top"/>
          </w:tcPr>
          <w:p w14:paraId="1E86896A">
            <w:pPr>
              <w:pStyle w:val="67"/>
              <w:spacing w:before="109" w:line="240" w:lineRule="auto"/>
              <w:ind w:left="30"/>
              <w:rPr>
                <w:rFonts w:hint="eastAsia" w:ascii="仿宋" w:hAnsi="仿宋" w:eastAsia="仿宋" w:cs="仿宋"/>
              </w:rPr>
            </w:pPr>
            <w:r>
              <w:rPr>
                <w:rFonts w:hint="eastAsia" w:ascii="仿宋" w:hAnsi="仿宋" w:eastAsia="仿宋" w:cs="仿宋"/>
                <w:spacing w:val="-1"/>
              </w:rPr>
              <w:t>人际交往心理学</w:t>
            </w:r>
          </w:p>
        </w:tc>
        <w:tc>
          <w:tcPr>
            <w:tcW w:w="976" w:type="dxa"/>
            <w:vAlign w:val="top"/>
          </w:tcPr>
          <w:p w14:paraId="4D3E33F5">
            <w:pPr>
              <w:pStyle w:val="67"/>
              <w:spacing w:before="30"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414E241B">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2A3ACC7">
            <w:pPr>
              <w:pStyle w:val="67"/>
              <w:spacing w:before="108" w:line="240" w:lineRule="auto"/>
              <w:ind w:left="35"/>
              <w:rPr>
                <w:rFonts w:hint="eastAsia" w:ascii="仿宋" w:hAnsi="仿宋" w:eastAsia="仿宋" w:cs="仿宋"/>
              </w:rPr>
            </w:pPr>
            <w:r>
              <w:rPr>
                <w:rFonts w:hint="eastAsia" w:ascii="仿宋" w:hAnsi="仿宋" w:eastAsia="仿宋" w:cs="仿宋"/>
              </w:rPr>
              <w:t>2018-1-1</w:t>
            </w:r>
          </w:p>
        </w:tc>
        <w:tc>
          <w:tcPr>
            <w:tcW w:w="1102" w:type="dxa"/>
            <w:vAlign w:val="top"/>
          </w:tcPr>
          <w:p w14:paraId="231E0086">
            <w:pPr>
              <w:pStyle w:val="67"/>
              <w:spacing w:before="108" w:line="240" w:lineRule="auto"/>
              <w:ind w:left="33"/>
              <w:rPr>
                <w:rFonts w:hint="eastAsia" w:ascii="仿宋" w:hAnsi="仿宋" w:eastAsia="仿宋" w:cs="仿宋"/>
              </w:rPr>
            </w:pPr>
            <w:r>
              <w:rPr>
                <w:rFonts w:hint="eastAsia" w:ascii="仿宋" w:hAnsi="仿宋" w:eastAsia="仿宋" w:cs="仿宋"/>
                <w:spacing w:val="1"/>
              </w:rPr>
              <w:t>C912.11-49</w:t>
            </w:r>
          </w:p>
        </w:tc>
        <w:tc>
          <w:tcPr>
            <w:tcW w:w="1199" w:type="dxa"/>
            <w:gridSpan w:val="2"/>
            <w:vAlign w:val="top"/>
          </w:tcPr>
          <w:p w14:paraId="4F0AA6E9">
            <w:pPr>
              <w:pStyle w:val="67"/>
              <w:spacing w:before="109" w:line="240" w:lineRule="auto"/>
              <w:ind w:left="39"/>
              <w:rPr>
                <w:rFonts w:hint="eastAsia" w:ascii="仿宋" w:hAnsi="仿宋" w:eastAsia="仿宋" w:cs="仿宋"/>
              </w:rPr>
            </w:pPr>
            <w:r>
              <w:rPr>
                <w:rFonts w:hint="eastAsia" w:ascii="仿宋" w:hAnsi="仿宋" w:eastAsia="仿宋" w:cs="仿宋"/>
              </w:rPr>
              <w:t>郑一</w:t>
            </w:r>
          </w:p>
        </w:tc>
        <w:tc>
          <w:tcPr>
            <w:tcW w:w="1318" w:type="dxa"/>
            <w:vAlign w:val="top"/>
          </w:tcPr>
          <w:p w14:paraId="0F1F8FE0">
            <w:pPr>
              <w:pStyle w:val="67"/>
              <w:spacing w:before="108" w:line="240" w:lineRule="auto"/>
              <w:ind w:left="236"/>
              <w:rPr>
                <w:rFonts w:hint="eastAsia" w:ascii="仿宋" w:hAnsi="仿宋" w:eastAsia="仿宋" w:cs="仿宋"/>
              </w:rPr>
            </w:pPr>
            <w:r>
              <w:rPr>
                <w:rFonts w:hint="eastAsia" w:ascii="仿宋" w:hAnsi="仿宋" w:eastAsia="仿宋" w:cs="仿宋"/>
                <w:spacing w:val="-4"/>
              </w:rPr>
              <w:t>心理学</w:t>
            </w:r>
          </w:p>
        </w:tc>
      </w:tr>
      <w:tr w14:paraId="32827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4D29E15A">
            <w:pPr>
              <w:pStyle w:val="67"/>
              <w:spacing w:before="109" w:line="240" w:lineRule="auto"/>
              <w:ind w:left="180"/>
              <w:rPr>
                <w:rFonts w:hint="eastAsia" w:ascii="仿宋" w:hAnsi="仿宋" w:eastAsia="仿宋" w:cs="仿宋"/>
              </w:rPr>
            </w:pPr>
            <w:r>
              <w:rPr>
                <w:rFonts w:hint="eastAsia" w:ascii="仿宋" w:hAnsi="仿宋" w:eastAsia="仿宋" w:cs="仿宋"/>
                <w:spacing w:val="-5"/>
              </w:rPr>
              <w:t>127</w:t>
            </w:r>
          </w:p>
        </w:tc>
        <w:tc>
          <w:tcPr>
            <w:tcW w:w="1600" w:type="dxa"/>
            <w:vAlign w:val="top"/>
          </w:tcPr>
          <w:p w14:paraId="331C5F52">
            <w:pPr>
              <w:pStyle w:val="67"/>
              <w:spacing w:before="109" w:line="240" w:lineRule="auto"/>
              <w:ind w:left="26"/>
              <w:rPr>
                <w:rFonts w:hint="eastAsia" w:ascii="仿宋" w:hAnsi="仿宋" w:eastAsia="仿宋" w:cs="仿宋"/>
              </w:rPr>
            </w:pPr>
            <w:r>
              <w:rPr>
                <w:rFonts w:hint="eastAsia" w:ascii="仿宋" w:hAnsi="仿宋" w:eastAsia="仿宋" w:cs="仿宋"/>
                <w:spacing w:val="1"/>
              </w:rPr>
              <w:t>9787518043989</w:t>
            </w:r>
          </w:p>
        </w:tc>
        <w:tc>
          <w:tcPr>
            <w:tcW w:w="2447" w:type="dxa"/>
            <w:vAlign w:val="top"/>
          </w:tcPr>
          <w:p w14:paraId="7FC4474B">
            <w:pPr>
              <w:pStyle w:val="67"/>
              <w:spacing w:before="31" w:line="240" w:lineRule="auto"/>
              <w:ind w:left="32" w:right="81" w:firstLine="1"/>
              <w:rPr>
                <w:rFonts w:hint="eastAsia" w:ascii="仿宋" w:hAnsi="仿宋" w:eastAsia="仿宋" w:cs="仿宋"/>
              </w:rPr>
            </w:pPr>
            <w:r>
              <w:rPr>
                <w:rFonts w:hint="eastAsia" w:ascii="仿宋" w:hAnsi="仿宋" w:eastAsia="仿宋" w:cs="仿宋"/>
                <w:spacing w:val="-1"/>
              </w:rPr>
              <w:t>女孩的第一本社交心理</w:t>
            </w:r>
            <w:r>
              <w:rPr>
                <w:rFonts w:hint="eastAsia" w:ascii="仿宋" w:hAnsi="仿宋" w:eastAsia="仿宋" w:cs="仿宋"/>
                <w:spacing w:val="7"/>
              </w:rPr>
              <w:t xml:space="preserve"> </w:t>
            </w:r>
            <w:r>
              <w:rPr>
                <w:rFonts w:hint="eastAsia" w:ascii="仿宋" w:hAnsi="仿宋" w:eastAsia="仿宋" w:cs="仿宋"/>
                <w:spacing w:val="-5"/>
              </w:rPr>
              <w:t>学书</w:t>
            </w:r>
          </w:p>
        </w:tc>
        <w:tc>
          <w:tcPr>
            <w:tcW w:w="976" w:type="dxa"/>
            <w:vAlign w:val="top"/>
          </w:tcPr>
          <w:p w14:paraId="04972D2A">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4D43CE80">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6F7E1D8">
            <w:pPr>
              <w:pStyle w:val="67"/>
              <w:spacing w:before="109" w:line="240" w:lineRule="auto"/>
              <w:ind w:left="35"/>
              <w:rPr>
                <w:rFonts w:hint="eastAsia" w:ascii="仿宋" w:hAnsi="仿宋" w:eastAsia="仿宋" w:cs="仿宋"/>
              </w:rPr>
            </w:pPr>
            <w:r>
              <w:rPr>
                <w:rFonts w:hint="eastAsia" w:ascii="仿宋" w:hAnsi="仿宋" w:eastAsia="仿宋" w:cs="仿宋"/>
              </w:rPr>
              <w:t>2017-12-1</w:t>
            </w:r>
          </w:p>
        </w:tc>
        <w:tc>
          <w:tcPr>
            <w:tcW w:w="1102" w:type="dxa"/>
            <w:vAlign w:val="top"/>
          </w:tcPr>
          <w:p w14:paraId="416C725F">
            <w:pPr>
              <w:pStyle w:val="67"/>
              <w:spacing w:before="109" w:line="240" w:lineRule="auto"/>
              <w:ind w:left="33"/>
              <w:rPr>
                <w:rFonts w:hint="eastAsia" w:ascii="仿宋" w:hAnsi="仿宋" w:eastAsia="仿宋" w:cs="仿宋"/>
              </w:rPr>
            </w:pPr>
            <w:r>
              <w:rPr>
                <w:rFonts w:hint="eastAsia" w:ascii="仿宋" w:hAnsi="仿宋" w:eastAsia="仿宋" w:cs="仿宋"/>
                <w:spacing w:val="1"/>
              </w:rPr>
              <w:t>C912.11-49</w:t>
            </w:r>
          </w:p>
        </w:tc>
        <w:tc>
          <w:tcPr>
            <w:tcW w:w="1199" w:type="dxa"/>
            <w:gridSpan w:val="2"/>
            <w:vAlign w:val="top"/>
          </w:tcPr>
          <w:p w14:paraId="67102A25">
            <w:pPr>
              <w:pStyle w:val="67"/>
              <w:spacing w:before="110" w:line="240" w:lineRule="auto"/>
              <w:ind w:left="39"/>
              <w:rPr>
                <w:rFonts w:hint="eastAsia" w:ascii="仿宋" w:hAnsi="仿宋" w:eastAsia="仿宋" w:cs="仿宋"/>
              </w:rPr>
            </w:pPr>
            <w:r>
              <w:rPr>
                <w:rFonts w:hint="eastAsia" w:ascii="仿宋" w:hAnsi="仿宋" w:eastAsia="仿宋" w:cs="仿宋"/>
              </w:rPr>
              <w:t>郑一</w:t>
            </w:r>
          </w:p>
        </w:tc>
        <w:tc>
          <w:tcPr>
            <w:tcW w:w="1318" w:type="dxa"/>
            <w:vAlign w:val="top"/>
          </w:tcPr>
          <w:p w14:paraId="11AE8B83">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62C75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44FB0B46">
            <w:pPr>
              <w:pStyle w:val="67"/>
              <w:spacing w:before="109" w:line="240" w:lineRule="auto"/>
              <w:ind w:left="180"/>
              <w:rPr>
                <w:rFonts w:hint="eastAsia" w:ascii="仿宋" w:hAnsi="仿宋" w:eastAsia="仿宋" w:cs="仿宋"/>
              </w:rPr>
            </w:pPr>
            <w:r>
              <w:rPr>
                <w:rFonts w:hint="eastAsia" w:ascii="仿宋" w:hAnsi="仿宋" w:eastAsia="仿宋" w:cs="仿宋"/>
                <w:spacing w:val="-5"/>
              </w:rPr>
              <w:t>128</w:t>
            </w:r>
          </w:p>
        </w:tc>
        <w:tc>
          <w:tcPr>
            <w:tcW w:w="1600" w:type="dxa"/>
            <w:vAlign w:val="top"/>
          </w:tcPr>
          <w:p w14:paraId="23CBA39B">
            <w:pPr>
              <w:pStyle w:val="67"/>
              <w:spacing w:before="109" w:line="240" w:lineRule="auto"/>
              <w:ind w:left="26"/>
              <w:rPr>
                <w:rFonts w:hint="eastAsia" w:ascii="仿宋" w:hAnsi="仿宋" w:eastAsia="仿宋" w:cs="仿宋"/>
              </w:rPr>
            </w:pPr>
            <w:r>
              <w:rPr>
                <w:rFonts w:hint="eastAsia" w:ascii="仿宋" w:hAnsi="仿宋" w:eastAsia="仿宋" w:cs="仿宋"/>
                <w:spacing w:val="1"/>
              </w:rPr>
              <w:t>9787518044313</w:t>
            </w:r>
          </w:p>
        </w:tc>
        <w:tc>
          <w:tcPr>
            <w:tcW w:w="2447" w:type="dxa"/>
            <w:vAlign w:val="top"/>
          </w:tcPr>
          <w:p w14:paraId="7457656D">
            <w:pPr>
              <w:pStyle w:val="67"/>
              <w:spacing w:before="30" w:line="240" w:lineRule="auto"/>
              <w:ind w:left="30" w:right="81"/>
              <w:rPr>
                <w:rFonts w:hint="eastAsia" w:ascii="仿宋" w:hAnsi="仿宋" w:eastAsia="仿宋" w:cs="仿宋"/>
              </w:rPr>
            </w:pPr>
            <w:r>
              <w:rPr>
                <w:rFonts w:hint="eastAsia" w:ascii="仿宋" w:hAnsi="仿宋" w:eastAsia="仿宋" w:cs="仿宋"/>
              </w:rPr>
              <w:t xml:space="preserve">让你大受欢迎的社交心 </w:t>
            </w:r>
            <w:r>
              <w:rPr>
                <w:rFonts w:hint="eastAsia" w:ascii="仿宋" w:hAnsi="仿宋" w:eastAsia="仿宋" w:cs="仿宋"/>
                <w:spacing w:val="-4"/>
              </w:rPr>
              <w:t>理学</w:t>
            </w:r>
          </w:p>
        </w:tc>
        <w:tc>
          <w:tcPr>
            <w:tcW w:w="976" w:type="dxa"/>
            <w:vAlign w:val="top"/>
          </w:tcPr>
          <w:p w14:paraId="777540D1">
            <w:pPr>
              <w:pStyle w:val="67"/>
              <w:spacing w:before="30"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6E5DC186">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EAE3A6B">
            <w:pPr>
              <w:pStyle w:val="67"/>
              <w:spacing w:before="109" w:line="240" w:lineRule="auto"/>
              <w:ind w:left="35"/>
              <w:rPr>
                <w:rFonts w:hint="eastAsia" w:ascii="仿宋" w:hAnsi="仿宋" w:eastAsia="仿宋" w:cs="仿宋"/>
              </w:rPr>
            </w:pPr>
            <w:r>
              <w:rPr>
                <w:rFonts w:hint="eastAsia" w:ascii="仿宋" w:hAnsi="仿宋" w:eastAsia="仿宋" w:cs="仿宋"/>
              </w:rPr>
              <w:t>2017-12-1</w:t>
            </w:r>
          </w:p>
        </w:tc>
        <w:tc>
          <w:tcPr>
            <w:tcW w:w="1102" w:type="dxa"/>
            <w:vAlign w:val="top"/>
          </w:tcPr>
          <w:p w14:paraId="1F0427C1">
            <w:pPr>
              <w:pStyle w:val="67"/>
              <w:spacing w:before="109" w:line="240" w:lineRule="auto"/>
              <w:ind w:left="33"/>
              <w:rPr>
                <w:rFonts w:hint="eastAsia" w:ascii="仿宋" w:hAnsi="仿宋" w:eastAsia="仿宋" w:cs="仿宋"/>
              </w:rPr>
            </w:pPr>
            <w:r>
              <w:rPr>
                <w:rFonts w:hint="eastAsia" w:ascii="仿宋" w:hAnsi="仿宋" w:eastAsia="仿宋" w:cs="仿宋"/>
                <w:spacing w:val="1"/>
              </w:rPr>
              <w:t>C912.11-49</w:t>
            </w:r>
          </w:p>
        </w:tc>
        <w:tc>
          <w:tcPr>
            <w:tcW w:w="1199" w:type="dxa"/>
            <w:gridSpan w:val="2"/>
            <w:vAlign w:val="top"/>
          </w:tcPr>
          <w:p w14:paraId="7C95CAFF">
            <w:pPr>
              <w:pStyle w:val="67"/>
              <w:spacing w:before="110" w:line="240" w:lineRule="auto"/>
              <w:ind w:left="37"/>
              <w:rPr>
                <w:rFonts w:hint="eastAsia" w:ascii="仿宋" w:hAnsi="仿宋" w:eastAsia="仿宋" w:cs="仿宋"/>
              </w:rPr>
            </w:pPr>
            <w:r>
              <w:rPr>
                <w:rFonts w:hint="eastAsia" w:ascii="仿宋" w:hAnsi="仿宋" w:eastAsia="仿宋" w:cs="仿宋"/>
                <w:spacing w:val="-1"/>
              </w:rPr>
              <w:t>彩沄心理</w:t>
            </w:r>
          </w:p>
        </w:tc>
        <w:tc>
          <w:tcPr>
            <w:tcW w:w="1318" w:type="dxa"/>
            <w:vAlign w:val="top"/>
          </w:tcPr>
          <w:p w14:paraId="57658E05">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31658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7E15A948">
            <w:pPr>
              <w:pStyle w:val="67"/>
              <w:spacing w:before="110" w:line="240" w:lineRule="auto"/>
              <w:ind w:left="180"/>
              <w:rPr>
                <w:rFonts w:hint="eastAsia" w:ascii="仿宋" w:hAnsi="仿宋" w:eastAsia="仿宋" w:cs="仿宋"/>
              </w:rPr>
            </w:pPr>
            <w:r>
              <w:rPr>
                <w:rFonts w:hint="eastAsia" w:ascii="仿宋" w:hAnsi="仿宋" w:eastAsia="仿宋" w:cs="仿宋"/>
                <w:spacing w:val="-5"/>
              </w:rPr>
              <w:t>129</w:t>
            </w:r>
          </w:p>
        </w:tc>
        <w:tc>
          <w:tcPr>
            <w:tcW w:w="1600" w:type="dxa"/>
            <w:vAlign w:val="top"/>
          </w:tcPr>
          <w:p w14:paraId="36C7392B">
            <w:pPr>
              <w:pStyle w:val="67"/>
              <w:spacing w:before="110" w:line="240" w:lineRule="auto"/>
              <w:ind w:left="26"/>
              <w:rPr>
                <w:rFonts w:hint="eastAsia" w:ascii="仿宋" w:hAnsi="仿宋" w:eastAsia="仿宋" w:cs="仿宋"/>
              </w:rPr>
            </w:pPr>
            <w:r>
              <w:rPr>
                <w:rFonts w:hint="eastAsia" w:ascii="仿宋" w:hAnsi="仿宋" w:eastAsia="仿宋" w:cs="仿宋"/>
                <w:spacing w:val="1"/>
              </w:rPr>
              <w:t>9787518025770</w:t>
            </w:r>
          </w:p>
        </w:tc>
        <w:tc>
          <w:tcPr>
            <w:tcW w:w="2447" w:type="dxa"/>
            <w:vAlign w:val="top"/>
          </w:tcPr>
          <w:p w14:paraId="5CA74BC3">
            <w:pPr>
              <w:pStyle w:val="67"/>
              <w:spacing w:before="31" w:line="240" w:lineRule="auto"/>
              <w:ind w:left="37" w:right="242" w:hanging="9"/>
              <w:rPr>
                <w:rFonts w:hint="eastAsia" w:ascii="仿宋" w:hAnsi="仿宋" w:eastAsia="仿宋" w:cs="仿宋"/>
              </w:rPr>
            </w:pPr>
            <w:r>
              <w:rPr>
                <w:rFonts w:hint="eastAsia" w:ascii="仿宋" w:hAnsi="仿宋" w:eastAsia="仿宋" w:cs="仿宋"/>
              </w:rPr>
              <w:t xml:space="preserve">每天懂点谈判心理学 </w:t>
            </w:r>
            <w:r>
              <w:rPr>
                <w:rFonts w:hint="eastAsia" w:ascii="仿宋" w:hAnsi="仿宋" w:eastAsia="仿宋" w:cs="仿宋"/>
                <w:spacing w:val="-3"/>
              </w:rPr>
              <w:t>（第2版）</w:t>
            </w:r>
          </w:p>
        </w:tc>
        <w:tc>
          <w:tcPr>
            <w:tcW w:w="976" w:type="dxa"/>
            <w:vAlign w:val="top"/>
          </w:tcPr>
          <w:p w14:paraId="4E38B8D4">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03576556">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C7B3936">
            <w:pPr>
              <w:pStyle w:val="67"/>
              <w:spacing w:before="110" w:line="240" w:lineRule="auto"/>
              <w:ind w:left="35"/>
              <w:rPr>
                <w:rFonts w:hint="eastAsia" w:ascii="仿宋" w:hAnsi="仿宋" w:eastAsia="仿宋" w:cs="仿宋"/>
              </w:rPr>
            </w:pPr>
            <w:r>
              <w:rPr>
                <w:rFonts w:hint="eastAsia" w:ascii="仿宋" w:hAnsi="仿宋" w:eastAsia="仿宋" w:cs="仿宋"/>
              </w:rPr>
              <w:t>2021-7-2</w:t>
            </w:r>
          </w:p>
        </w:tc>
        <w:tc>
          <w:tcPr>
            <w:tcW w:w="1102" w:type="dxa"/>
            <w:vAlign w:val="top"/>
          </w:tcPr>
          <w:p w14:paraId="0257CC94">
            <w:pPr>
              <w:pStyle w:val="67"/>
              <w:spacing w:before="110" w:line="240" w:lineRule="auto"/>
              <w:ind w:left="33"/>
              <w:rPr>
                <w:rFonts w:hint="eastAsia" w:ascii="仿宋" w:hAnsi="仿宋" w:eastAsia="仿宋" w:cs="仿宋"/>
              </w:rPr>
            </w:pPr>
            <w:r>
              <w:rPr>
                <w:rFonts w:hint="eastAsia" w:ascii="仿宋" w:hAnsi="仿宋" w:eastAsia="仿宋" w:cs="仿宋"/>
                <w:spacing w:val="1"/>
              </w:rPr>
              <w:t>C912.35-49</w:t>
            </w:r>
          </w:p>
        </w:tc>
        <w:tc>
          <w:tcPr>
            <w:tcW w:w="1199" w:type="dxa"/>
            <w:gridSpan w:val="2"/>
            <w:vAlign w:val="top"/>
          </w:tcPr>
          <w:p w14:paraId="15684F06">
            <w:pPr>
              <w:pStyle w:val="67"/>
              <w:spacing w:before="110" w:line="240" w:lineRule="auto"/>
              <w:ind w:left="37"/>
              <w:rPr>
                <w:rFonts w:hint="eastAsia" w:ascii="仿宋" w:hAnsi="仿宋" w:eastAsia="仿宋" w:cs="仿宋"/>
              </w:rPr>
            </w:pPr>
            <w:r>
              <w:rPr>
                <w:rFonts w:hint="eastAsia" w:ascii="仿宋" w:hAnsi="仿宋" w:eastAsia="仿宋" w:cs="仿宋"/>
                <w:spacing w:val="-2"/>
              </w:rPr>
              <w:t>舒雪冬</w:t>
            </w:r>
          </w:p>
        </w:tc>
        <w:tc>
          <w:tcPr>
            <w:tcW w:w="1318" w:type="dxa"/>
            <w:vAlign w:val="top"/>
          </w:tcPr>
          <w:p w14:paraId="21925E33">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010E1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7A677A58">
            <w:pPr>
              <w:pStyle w:val="67"/>
              <w:spacing w:before="110" w:line="240" w:lineRule="auto"/>
              <w:ind w:left="180"/>
              <w:rPr>
                <w:rFonts w:hint="eastAsia" w:ascii="仿宋" w:hAnsi="仿宋" w:eastAsia="仿宋" w:cs="仿宋"/>
              </w:rPr>
            </w:pPr>
            <w:r>
              <w:rPr>
                <w:rFonts w:hint="eastAsia" w:ascii="仿宋" w:hAnsi="仿宋" w:eastAsia="仿宋" w:cs="仿宋"/>
                <w:spacing w:val="-5"/>
              </w:rPr>
              <w:t>130</w:t>
            </w:r>
          </w:p>
        </w:tc>
        <w:tc>
          <w:tcPr>
            <w:tcW w:w="1600" w:type="dxa"/>
            <w:vAlign w:val="top"/>
          </w:tcPr>
          <w:p w14:paraId="6096755B">
            <w:pPr>
              <w:pStyle w:val="67"/>
              <w:spacing w:before="110" w:line="240" w:lineRule="auto"/>
              <w:ind w:left="26"/>
              <w:rPr>
                <w:rFonts w:hint="eastAsia" w:ascii="仿宋" w:hAnsi="仿宋" w:eastAsia="仿宋" w:cs="仿宋"/>
              </w:rPr>
            </w:pPr>
            <w:r>
              <w:rPr>
                <w:rFonts w:hint="eastAsia" w:ascii="仿宋" w:hAnsi="仿宋" w:eastAsia="仿宋" w:cs="仿宋"/>
                <w:spacing w:val="1"/>
              </w:rPr>
              <w:t>9787554617755</w:t>
            </w:r>
          </w:p>
        </w:tc>
        <w:tc>
          <w:tcPr>
            <w:tcW w:w="2447" w:type="dxa"/>
            <w:vAlign w:val="top"/>
          </w:tcPr>
          <w:p w14:paraId="2FF77AF4">
            <w:pPr>
              <w:pStyle w:val="67"/>
              <w:spacing w:before="110" w:line="240" w:lineRule="auto"/>
              <w:ind w:left="31"/>
              <w:rPr>
                <w:rFonts w:hint="eastAsia" w:ascii="仿宋" w:hAnsi="仿宋" w:eastAsia="仿宋" w:cs="仿宋"/>
              </w:rPr>
            </w:pPr>
            <w:r>
              <w:rPr>
                <w:rFonts w:hint="eastAsia" w:ascii="仿宋" w:hAnsi="仿宋" w:eastAsia="仿宋" w:cs="仿宋"/>
                <w:spacing w:val="-1"/>
              </w:rPr>
              <w:t>角色心理学</w:t>
            </w:r>
          </w:p>
        </w:tc>
        <w:tc>
          <w:tcPr>
            <w:tcW w:w="976" w:type="dxa"/>
            <w:vAlign w:val="top"/>
          </w:tcPr>
          <w:p w14:paraId="654D0E10">
            <w:pPr>
              <w:pStyle w:val="67"/>
              <w:spacing w:before="111" w:line="240" w:lineRule="auto"/>
              <w:ind w:left="34"/>
              <w:rPr>
                <w:rFonts w:hint="eastAsia" w:ascii="仿宋" w:hAnsi="仿宋" w:eastAsia="仿宋" w:cs="仿宋"/>
              </w:rPr>
            </w:pPr>
            <w:r>
              <w:rPr>
                <w:rFonts w:hint="eastAsia" w:ascii="仿宋" w:hAnsi="仿宋" w:eastAsia="仿宋" w:cs="仿宋"/>
                <w:spacing w:val="-3"/>
              </w:rPr>
              <w:t>古吴轩</w:t>
            </w:r>
          </w:p>
        </w:tc>
        <w:tc>
          <w:tcPr>
            <w:tcW w:w="600" w:type="dxa"/>
            <w:vAlign w:val="top"/>
          </w:tcPr>
          <w:p w14:paraId="2B94CCFA">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BABE381">
            <w:pPr>
              <w:pStyle w:val="67"/>
              <w:spacing w:before="110" w:line="240" w:lineRule="auto"/>
              <w:ind w:left="35"/>
              <w:rPr>
                <w:rFonts w:hint="eastAsia" w:ascii="仿宋" w:hAnsi="仿宋" w:eastAsia="仿宋" w:cs="仿宋"/>
              </w:rPr>
            </w:pPr>
            <w:r>
              <w:rPr>
                <w:rFonts w:hint="eastAsia" w:ascii="仿宋" w:hAnsi="仿宋" w:eastAsia="仿宋" w:cs="仿宋"/>
              </w:rPr>
              <w:t>2021-7-1</w:t>
            </w:r>
          </w:p>
        </w:tc>
        <w:tc>
          <w:tcPr>
            <w:tcW w:w="1102" w:type="dxa"/>
            <w:vAlign w:val="top"/>
          </w:tcPr>
          <w:p w14:paraId="674A060D">
            <w:pPr>
              <w:pStyle w:val="67"/>
              <w:spacing w:before="110"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4275C71F">
            <w:pPr>
              <w:pStyle w:val="67"/>
              <w:spacing w:before="31" w:line="240" w:lineRule="auto"/>
              <w:ind w:left="37" w:right="131" w:hanging="3"/>
              <w:rPr>
                <w:rFonts w:hint="eastAsia" w:ascii="仿宋" w:hAnsi="仿宋" w:eastAsia="仿宋" w:cs="仿宋"/>
              </w:rPr>
            </w:pPr>
            <w:r>
              <w:rPr>
                <w:rFonts w:hint="eastAsia" w:ascii="仿宋" w:hAnsi="仿宋" w:eastAsia="仿宋" w:cs="仿宋"/>
                <w:spacing w:val="-1"/>
              </w:rPr>
              <w:t>【美】山本</w:t>
            </w:r>
            <w:r>
              <w:rPr>
                <w:rFonts w:hint="eastAsia" w:ascii="仿宋" w:hAnsi="仿宋" w:eastAsia="仿宋" w:cs="仿宋"/>
                <w:spacing w:val="3"/>
              </w:rPr>
              <w:t xml:space="preserve"> </w:t>
            </w:r>
            <w:r>
              <w:rPr>
                <w:rFonts w:hint="eastAsia" w:ascii="仿宋" w:hAnsi="仿宋" w:eastAsia="仿宋" w:cs="仿宋"/>
                <w:spacing w:val="-2"/>
              </w:rPr>
              <w:t>美惠子</w:t>
            </w:r>
          </w:p>
        </w:tc>
        <w:tc>
          <w:tcPr>
            <w:tcW w:w="1318" w:type="dxa"/>
            <w:vAlign w:val="top"/>
          </w:tcPr>
          <w:p w14:paraId="2B014D7B">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7BC65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66EE4D4B">
            <w:pPr>
              <w:pStyle w:val="67"/>
              <w:spacing w:before="110" w:line="240" w:lineRule="auto"/>
              <w:ind w:left="180"/>
              <w:rPr>
                <w:rFonts w:hint="eastAsia" w:ascii="仿宋" w:hAnsi="仿宋" w:eastAsia="仿宋" w:cs="仿宋"/>
              </w:rPr>
            </w:pPr>
            <w:r>
              <w:rPr>
                <w:rFonts w:hint="eastAsia" w:ascii="仿宋" w:hAnsi="仿宋" w:eastAsia="仿宋" w:cs="仿宋"/>
                <w:spacing w:val="-5"/>
              </w:rPr>
              <w:t>131</w:t>
            </w:r>
          </w:p>
        </w:tc>
        <w:tc>
          <w:tcPr>
            <w:tcW w:w="1600" w:type="dxa"/>
            <w:vAlign w:val="top"/>
          </w:tcPr>
          <w:p w14:paraId="7776EAB3">
            <w:pPr>
              <w:pStyle w:val="67"/>
              <w:spacing w:before="110" w:line="240" w:lineRule="auto"/>
              <w:ind w:left="26"/>
              <w:rPr>
                <w:rFonts w:hint="eastAsia" w:ascii="仿宋" w:hAnsi="仿宋" w:eastAsia="仿宋" w:cs="仿宋"/>
              </w:rPr>
            </w:pPr>
            <w:r>
              <w:rPr>
                <w:rFonts w:hint="eastAsia" w:ascii="仿宋" w:hAnsi="仿宋" w:eastAsia="仿宋" w:cs="仿宋"/>
                <w:spacing w:val="1"/>
              </w:rPr>
              <w:t>9787518078134</w:t>
            </w:r>
          </w:p>
        </w:tc>
        <w:tc>
          <w:tcPr>
            <w:tcW w:w="2447" w:type="dxa"/>
            <w:vAlign w:val="top"/>
          </w:tcPr>
          <w:p w14:paraId="4E15ABFF">
            <w:pPr>
              <w:pStyle w:val="67"/>
              <w:spacing w:before="111" w:line="240" w:lineRule="auto"/>
              <w:ind w:left="32"/>
              <w:rPr>
                <w:rFonts w:hint="eastAsia" w:ascii="仿宋" w:hAnsi="仿宋" w:eastAsia="仿宋" w:cs="仿宋"/>
              </w:rPr>
            </w:pPr>
            <w:r>
              <w:rPr>
                <w:rFonts w:hint="eastAsia" w:ascii="仿宋" w:hAnsi="仿宋" w:eastAsia="仿宋" w:cs="仿宋"/>
                <w:spacing w:val="-1"/>
              </w:rPr>
              <w:t>消费行为心理学</w:t>
            </w:r>
          </w:p>
        </w:tc>
        <w:tc>
          <w:tcPr>
            <w:tcW w:w="976" w:type="dxa"/>
            <w:vAlign w:val="top"/>
          </w:tcPr>
          <w:p w14:paraId="66C82689">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79A036F2">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A9384ED">
            <w:pPr>
              <w:pStyle w:val="67"/>
              <w:spacing w:before="110" w:line="240" w:lineRule="auto"/>
              <w:ind w:left="35"/>
              <w:rPr>
                <w:rFonts w:hint="eastAsia" w:ascii="仿宋" w:hAnsi="仿宋" w:eastAsia="仿宋" w:cs="仿宋"/>
              </w:rPr>
            </w:pPr>
            <w:r>
              <w:rPr>
                <w:rFonts w:hint="eastAsia" w:ascii="仿宋" w:hAnsi="仿宋" w:eastAsia="仿宋" w:cs="仿宋"/>
              </w:rPr>
              <w:t>2021-4-1</w:t>
            </w:r>
          </w:p>
        </w:tc>
        <w:tc>
          <w:tcPr>
            <w:tcW w:w="1102" w:type="dxa"/>
            <w:vAlign w:val="top"/>
          </w:tcPr>
          <w:p w14:paraId="5AB00137">
            <w:pPr>
              <w:pStyle w:val="67"/>
              <w:spacing w:before="110" w:line="240" w:lineRule="auto"/>
              <w:ind w:left="32"/>
              <w:rPr>
                <w:rFonts w:hint="eastAsia" w:ascii="仿宋" w:hAnsi="仿宋" w:eastAsia="仿宋" w:cs="仿宋"/>
              </w:rPr>
            </w:pPr>
            <w:r>
              <w:rPr>
                <w:rFonts w:hint="eastAsia" w:ascii="仿宋" w:hAnsi="仿宋" w:eastAsia="仿宋" w:cs="仿宋"/>
                <w:spacing w:val="1"/>
              </w:rPr>
              <w:t>F713.55</w:t>
            </w:r>
          </w:p>
        </w:tc>
        <w:tc>
          <w:tcPr>
            <w:tcW w:w="1199" w:type="dxa"/>
            <w:gridSpan w:val="2"/>
            <w:vAlign w:val="top"/>
          </w:tcPr>
          <w:p w14:paraId="71ABEF4F">
            <w:pPr>
              <w:pStyle w:val="67"/>
              <w:spacing w:before="110" w:line="240" w:lineRule="auto"/>
              <w:ind w:left="40"/>
              <w:rPr>
                <w:rFonts w:hint="eastAsia" w:ascii="仿宋" w:hAnsi="仿宋" w:eastAsia="仿宋" w:cs="仿宋"/>
              </w:rPr>
            </w:pPr>
            <w:r>
              <w:rPr>
                <w:rFonts w:hint="eastAsia" w:ascii="仿宋" w:hAnsi="仿宋" w:eastAsia="仿宋" w:cs="仿宋"/>
                <w:spacing w:val="-5"/>
              </w:rPr>
              <w:t>书胜</w:t>
            </w:r>
          </w:p>
        </w:tc>
        <w:tc>
          <w:tcPr>
            <w:tcW w:w="1318" w:type="dxa"/>
            <w:vAlign w:val="top"/>
          </w:tcPr>
          <w:p w14:paraId="61F99ADB">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18494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36D2DD33">
            <w:pPr>
              <w:pStyle w:val="67"/>
              <w:spacing w:before="110" w:line="240" w:lineRule="auto"/>
              <w:ind w:left="180"/>
              <w:rPr>
                <w:rFonts w:hint="eastAsia" w:ascii="仿宋" w:hAnsi="仿宋" w:eastAsia="仿宋" w:cs="仿宋"/>
              </w:rPr>
            </w:pPr>
            <w:r>
              <w:rPr>
                <w:rFonts w:hint="eastAsia" w:ascii="仿宋" w:hAnsi="仿宋" w:eastAsia="仿宋" w:cs="仿宋"/>
                <w:spacing w:val="-5"/>
              </w:rPr>
              <w:t>132</w:t>
            </w:r>
          </w:p>
        </w:tc>
        <w:tc>
          <w:tcPr>
            <w:tcW w:w="1600" w:type="dxa"/>
            <w:vAlign w:val="top"/>
          </w:tcPr>
          <w:p w14:paraId="0B5DEE70">
            <w:pPr>
              <w:pStyle w:val="67"/>
              <w:spacing w:before="110" w:line="240" w:lineRule="auto"/>
              <w:ind w:left="26"/>
              <w:rPr>
                <w:rFonts w:hint="eastAsia" w:ascii="仿宋" w:hAnsi="仿宋" w:eastAsia="仿宋" w:cs="仿宋"/>
              </w:rPr>
            </w:pPr>
            <w:r>
              <w:rPr>
                <w:rFonts w:hint="eastAsia" w:ascii="仿宋" w:hAnsi="仿宋" w:eastAsia="仿宋" w:cs="仿宋"/>
                <w:spacing w:val="1"/>
              </w:rPr>
              <w:t>9787518078127</w:t>
            </w:r>
          </w:p>
        </w:tc>
        <w:tc>
          <w:tcPr>
            <w:tcW w:w="2447" w:type="dxa"/>
            <w:vAlign w:val="top"/>
          </w:tcPr>
          <w:p w14:paraId="75156462">
            <w:pPr>
              <w:pStyle w:val="67"/>
              <w:spacing w:before="111" w:line="240" w:lineRule="auto"/>
              <w:ind w:left="32"/>
              <w:rPr>
                <w:rFonts w:hint="eastAsia" w:ascii="仿宋" w:hAnsi="仿宋" w:eastAsia="仿宋" w:cs="仿宋"/>
              </w:rPr>
            </w:pPr>
            <w:r>
              <w:rPr>
                <w:rFonts w:hint="eastAsia" w:ascii="仿宋" w:hAnsi="仿宋" w:eastAsia="仿宋" w:cs="仿宋"/>
                <w:spacing w:val="-1"/>
              </w:rPr>
              <w:t>管理要懂心理学</w:t>
            </w:r>
          </w:p>
        </w:tc>
        <w:tc>
          <w:tcPr>
            <w:tcW w:w="976" w:type="dxa"/>
            <w:vAlign w:val="top"/>
          </w:tcPr>
          <w:p w14:paraId="7BEE773D">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4C19B844">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8347BE7">
            <w:pPr>
              <w:pStyle w:val="67"/>
              <w:spacing w:before="110" w:line="240" w:lineRule="auto"/>
              <w:ind w:left="35"/>
              <w:rPr>
                <w:rFonts w:hint="eastAsia" w:ascii="仿宋" w:hAnsi="仿宋" w:eastAsia="仿宋" w:cs="仿宋"/>
              </w:rPr>
            </w:pPr>
            <w:r>
              <w:rPr>
                <w:rFonts w:hint="eastAsia" w:ascii="仿宋" w:hAnsi="仿宋" w:eastAsia="仿宋" w:cs="仿宋"/>
              </w:rPr>
              <w:t>2021-3-1</w:t>
            </w:r>
          </w:p>
        </w:tc>
        <w:tc>
          <w:tcPr>
            <w:tcW w:w="1102" w:type="dxa"/>
            <w:vAlign w:val="top"/>
          </w:tcPr>
          <w:p w14:paraId="6F181EAD">
            <w:pPr>
              <w:pStyle w:val="67"/>
              <w:spacing w:before="110" w:line="240" w:lineRule="auto"/>
              <w:ind w:left="33"/>
              <w:rPr>
                <w:rFonts w:hint="eastAsia" w:ascii="仿宋" w:hAnsi="仿宋" w:eastAsia="仿宋" w:cs="仿宋"/>
              </w:rPr>
            </w:pPr>
            <w:r>
              <w:rPr>
                <w:rFonts w:hint="eastAsia" w:ascii="仿宋" w:hAnsi="仿宋" w:eastAsia="仿宋" w:cs="仿宋"/>
                <w:spacing w:val="1"/>
              </w:rPr>
              <w:t>C93-051</w:t>
            </w:r>
          </w:p>
        </w:tc>
        <w:tc>
          <w:tcPr>
            <w:tcW w:w="1199" w:type="dxa"/>
            <w:gridSpan w:val="2"/>
            <w:vAlign w:val="top"/>
          </w:tcPr>
          <w:p w14:paraId="7A6348A5">
            <w:pPr>
              <w:pStyle w:val="67"/>
              <w:spacing w:before="111" w:line="240" w:lineRule="auto"/>
              <w:ind w:left="52"/>
              <w:rPr>
                <w:rFonts w:hint="eastAsia" w:ascii="仿宋" w:hAnsi="仿宋" w:eastAsia="仿宋" w:cs="仿宋"/>
              </w:rPr>
            </w:pPr>
            <w:r>
              <w:rPr>
                <w:rFonts w:hint="eastAsia" w:ascii="仿宋" w:hAnsi="仿宋" w:eastAsia="仿宋" w:cs="仿宋"/>
                <w:spacing w:val="-11"/>
              </w:rPr>
              <w:t>国缝</w:t>
            </w:r>
          </w:p>
        </w:tc>
        <w:tc>
          <w:tcPr>
            <w:tcW w:w="1318" w:type="dxa"/>
            <w:vAlign w:val="top"/>
          </w:tcPr>
          <w:p w14:paraId="641119C6">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1F9AB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686C7FA6">
            <w:pPr>
              <w:pStyle w:val="67"/>
              <w:spacing w:before="110" w:line="240" w:lineRule="auto"/>
              <w:ind w:left="180"/>
              <w:rPr>
                <w:rFonts w:hint="eastAsia" w:ascii="仿宋" w:hAnsi="仿宋" w:eastAsia="仿宋" w:cs="仿宋"/>
              </w:rPr>
            </w:pPr>
            <w:r>
              <w:rPr>
                <w:rFonts w:hint="eastAsia" w:ascii="仿宋" w:hAnsi="仿宋" w:eastAsia="仿宋" w:cs="仿宋"/>
                <w:spacing w:val="-5"/>
              </w:rPr>
              <w:t>133</w:t>
            </w:r>
          </w:p>
        </w:tc>
        <w:tc>
          <w:tcPr>
            <w:tcW w:w="1600" w:type="dxa"/>
            <w:vAlign w:val="top"/>
          </w:tcPr>
          <w:p w14:paraId="39CEDA6A">
            <w:pPr>
              <w:pStyle w:val="67"/>
              <w:spacing w:before="110" w:line="240" w:lineRule="auto"/>
              <w:ind w:left="26"/>
              <w:rPr>
                <w:rFonts w:hint="eastAsia" w:ascii="仿宋" w:hAnsi="仿宋" w:eastAsia="仿宋" w:cs="仿宋"/>
              </w:rPr>
            </w:pPr>
            <w:r>
              <w:rPr>
                <w:rFonts w:hint="eastAsia" w:ascii="仿宋" w:hAnsi="仿宋" w:eastAsia="仿宋" w:cs="仿宋"/>
                <w:spacing w:val="1"/>
              </w:rPr>
              <w:t>9787518075195</w:t>
            </w:r>
          </w:p>
        </w:tc>
        <w:tc>
          <w:tcPr>
            <w:tcW w:w="2447" w:type="dxa"/>
            <w:vAlign w:val="top"/>
          </w:tcPr>
          <w:p w14:paraId="36C83BAC">
            <w:pPr>
              <w:pStyle w:val="67"/>
              <w:spacing w:before="111" w:line="240" w:lineRule="auto"/>
              <w:ind w:left="28"/>
              <w:rPr>
                <w:rFonts w:hint="eastAsia" w:ascii="仿宋" w:hAnsi="仿宋" w:eastAsia="仿宋" w:cs="仿宋"/>
              </w:rPr>
            </w:pPr>
            <w:r>
              <w:rPr>
                <w:rFonts w:hint="eastAsia" w:ascii="仿宋" w:hAnsi="仿宋" w:eastAsia="仿宋" w:cs="仿宋"/>
              </w:rPr>
              <w:t>超有趣的心理学知识</w:t>
            </w:r>
          </w:p>
        </w:tc>
        <w:tc>
          <w:tcPr>
            <w:tcW w:w="976" w:type="dxa"/>
            <w:vAlign w:val="top"/>
          </w:tcPr>
          <w:p w14:paraId="5E47C1FA">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39890D8F">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EE25F06">
            <w:pPr>
              <w:pStyle w:val="67"/>
              <w:spacing w:before="110" w:line="240" w:lineRule="auto"/>
              <w:ind w:left="35"/>
              <w:rPr>
                <w:rFonts w:hint="eastAsia" w:ascii="仿宋" w:hAnsi="仿宋" w:eastAsia="仿宋" w:cs="仿宋"/>
              </w:rPr>
            </w:pPr>
            <w:r>
              <w:rPr>
                <w:rFonts w:hint="eastAsia" w:ascii="仿宋" w:hAnsi="仿宋" w:eastAsia="仿宋" w:cs="仿宋"/>
              </w:rPr>
              <w:t>2021-2-1</w:t>
            </w:r>
          </w:p>
        </w:tc>
        <w:tc>
          <w:tcPr>
            <w:tcW w:w="1102" w:type="dxa"/>
            <w:vAlign w:val="top"/>
          </w:tcPr>
          <w:p w14:paraId="7917B474">
            <w:pPr>
              <w:pStyle w:val="67"/>
              <w:spacing w:before="110" w:line="240" w:lineRule="auto"/>
              <w:ind w:left="31"/>
              <w:rPr>
                <w:rFonts w:hint="eastAsia" w:ascii="仿宋" w:hAnsi="仿宋" w:eastAsia="仿宋" w:cs="仿宋"/>
              </w:rPr>
            </w:pPr>
            <w:r>
              <w:rPr>
                <w:rFonts w:hint="eastAsia" w:ascii="仿宋" w:hAnsi="仿宋" w:eastAsia="仿宋" w:cs="仿宋"/>
              </w:rPr>
              <w:t>B84</w:t>
            </w:r>
          </w:p>
        </w:tc>
        <w:tc>
          <w:tcPr>
            <w:tcW w:w="1199" w:type="dxa"/>
            <w:gridSpan w:val="2"/>
            <w:vAlign w:val="top"/>
          </w:tcPr>
          <w:p w14:paraId="3257A8A7">
            <w:pPr>
              <w:pStyle w:val="67"/>
              <w:spacing w:before="111" w:line="240" w:lineRule="auto"/>
              <w:ind w:left="40"/>
              <w:rPr>
                <w:rFonts w:hint="eastAsia" w:ascii="仿宋" w:hAnsi="仿宋" w:eastAsia="仿宋" w:cs="仿宋"/>
              </w:rPr>
            </w:pPr>
            <w:r>
              <w:rPr>
                <w:rFonts w:hint="eastAsia" w:ascii="仿宋" w:hAnsi="仿宋" w:eastAsia="仿宋" w:cs="仿宋"/>
                <w:spacing w:val="-3"/>
              </w:rPr>
              <w:t>苏玉洁</w:t>
            </w:r>
          </w:p>
        </w:tc>
        <w:tc>
          <w:tcPr>
            <w:tcW w:w="1318" w:type="dxa"/>
            <w:vAlign w:val="top"/>
          </w:tcPr>
          <w:p w14:paraId="65D69784">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641F8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0C557A41">
            <w:pPr>
              <w:pStyle w:val="67"/>
              <w:spacing w:before="110" w:line="240" w:lineRule="auto"/>
              <w:ind w:left="180"/>
              <w:rPr>
                <w:rFonts w:hint="eastAsia" w:ascii="仿宋" w:hAnsi="仿宋" w:eastAsia="仿宋" w:cs="仿宋"/>
              </w:rPr>
            </w:pPr>
            <w:r>
              <w:rPr>
                <w:rFonts w:hint="eastAsia" w:ascii="仿宋" w:hAnsi="仿宋" w:eastAsia="仿宋" w:cs="仿宋"/>
                <w:spacing w:val="-5"/>
              </w:rPr>
              <w:t>134</w:t>
            </w:r>
          </w:p>
        </w:tc>
        <w:tc>
          <w:tcPr>
            <w:tcW w:w="1600" w:type="dxa"/>
            <w:vAlign w:val="top"/>
          </w:tcPr>
          <w:p w14:paraId="0AF0E7B3">
            <w:pPr>
              <w:pStyle w:val="67"/>
              <w:spacing w:before="110" w:line="240" w:lineRule="auto"/>
              <w:ind w:left="26"/>
              <w:rPr>
                <w:rFonts w:hint="eastAsia" w:ascii="仿宋" w:hAnsi="仿宋" w:eastAsia="仿宋" w:cs="仿宋"/>
              </w:rPr>
            </w:pPr>
            <w:r>
              <w:rPr>
                <w:rFonts w:hint="eastAsia" w:ascii="仿宋" w:hAnsi="仿宋" w:eastAsia="仿宋" w:cs="仿宋"/>
                <w:spacing w:val="1"/>
              </w:rPr>
              <w:t>9787513663083</w:t>
            </w:r>
          </w:p>
        </w:tc>
        <w:tc>
          <w:tcPr>
            <w:tcW w:w="2447" w:type="dxa"/>
            <w:vAlign w:val="top"/>
          </w:tcPr>
          <w:p w14:paraId="120E2CEA">
            <w:pPr>
              <w:pStyle w:val="67"/>
              <w:spacing w:before="31" w:line="240" w:lineRule="auto"/>
              <w:ind w:left="30" w:right="80" w:hanging="1"/>
              <w:rPr>
                <w:rFonts w:hint="eastAsia" w:ascii="仿宋" w:hAnsi="仿宋" w:eastAsia="仿宋" w:cs="仿宋"/>
              </w:rPr>
            </w:pPr>
            <w:r>
              <w:rPr>
                <w:rFonts w:hint="eastAsia" w:ascii="仿宋" w:hAnsi="仿宋" w:eastAsia="仿宋" w:cs="仿宋"/>
              </w:rPr>
              <w:t>开启幸福之门：积极心</w:t>
            </w:r>
            <w:r>
              <w:rPr>
                <w:rFonts w:hint="eastAsia" w:ascii="仿宋" w:hAnsi="仿宋" w:eastAsia="仿宋" w:cs="仿宋"/>
                <w:spacing w:val="2"/>
              </w:rPr>
              <w:t xml:space="preserve"> </w:t>
            </w:r>
            <w:r>
              <w:rPr>
                <w:rFonts w:hint="eastAsia" w:ascii="仿宋" w:hAnsi="仿宋" w:eastAsia="仿宋" w:cs="仿宋"/>
                <w:spacing w:val="-1"/>
              </w:rPr>
              <w:t>理学的魅力</w:t>
            </w:r>
          </w:p>
        </w:tc>
        <w:tc>
          <w:tcPr>
            <w:tcW w:w="976" w:type="dxa"/>
            <w:vAlign w:val="top"/>
          </w:tcPr>
          <w:p w14:paraId="044E890B">
            <w:pPr>
              <w:pStyle w:val="67"/>
              <w:spacing w:before="111" w:line="240" w:lineRule="auto"/>
              <w:ind w:left="45"/>
              <w:rPr>
                <w:rFonts w:hint="eastAsia" w:ascii="仿宋" w:hAnsi="仿宋" w:eastAsia="仿宋" w:cs="仿宋"/>
              </w:rPr>
            </w:pPr>
            <w:r>
              <w:rPr>
                <w:rFonts w:hint="eastAsia" w:ascii="仿宋" w:hAnsi="仿宋" w:eastAsia="仿宋" w:cs="仿宋"/>
                <w:spacing w:val="-5"/>
              </w:rPr>
              <w:t>中国经济</w:t>
            </w:r>
          </w:p>
        </w:tc>
        <w:tc>
          <w:tcPr>
            <w:tcW w:w="600" w:type="dxa"/>
            <w:vAlign w:val="top"/>
          </w:tcPr>
          <w:p w14:paraId="6EB1AE4B">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089C4B7">
            <w:pPr>
              <w:pStyle w:val="67"/>
              <w:spacing w:before="110"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2A3B168F">
            <w:pPr>
              <w:pStyle w:val="67"/>
              <w:spacing w:before="110" w:line="240" w:lineRule="auto"/>
              <w:ind w:left="31"/>
              <w:rPr>
                <w:rFonts w:hint="eastAsia" w:ascii="仿宋" w:hAnsi="仿宋" w:eastAsia="仿宋" w:cs="仿宋"/>
              </w:rPr>
            </w:pPr>
            <w:r>
              <w:rPr>
                <w:rFonts w:hint="eastAsia" w:ascii="仿宋" w:hAnsi="仿宋" w:eastAsia="仿宋" w:cs="仿宋"/>
              </w:rPr>
              <w:t>B84</w:t>
            </w:r>
          </w:p>
        </w:tc>
        <w:tc>
          <w:tcPr>
            <w:tcW w:w="1199" w:type="dxa"/>
            <w:gridSpan w:val="2"/>
            <w:vAlign w:val="top"/>
          </w:tcPr>
          <w:p w14:paraId="1A8F346A">
            <w:pPr>
              <w:pStyle w:val="67"/>
              <w:spacing w:before="111" w:line="240" w:lineRule="auto"/>
              <w:ind w:left="36"/>
              <w:rPr>
                <w:rFonts w:hint="eastAsia" w:ascii="仿宋" w:hAnsi="仿宋" w:eastAsia="仿宋" w:cs="仿宋"/>
              </w:rPr>
            </w:pPr>
            <w:r>
              <w:rPr>
                <w:rFonts w:hint="eastAsia" w:ascii="仿宋" w:hAnsi="仿宋" w:eastAsia="仿宋" w:cs="仿宋"/>
                <w:spacing w:val="-2"/>
              </w:rPr>
              <w:t>赵天红</w:t>
            </w:r>
          </w:p>
        </w:tc>
        <w:tc>
          <w:tcPr>
            <w:tcW w:w="1318" w:type="dxa"/>
            <w:vAlign w:val="top"/>
          </w:tcPr>
          <w:p w14:paraId="120B4C4B">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0DCB9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72CF9A88">
            <w:pPr>
              <w:pStyle w:val="67"/>
              <w:spacing w:before="110" w:line="240" w:lineRule="auto"/>
              <w:ind w:left="180"/>
              <w:rPr>
                <w:rFonts w:hint="eastAsia" w:ascii="仿宋" w:hAnsi="仿宋" w:eastAsia="仿宋" w:cs="仿宋"/>
              </w:rPr>
            </w:pPr>
            <w:r>
              <w:rPr>
                <w:rFonts w:hint="eastAsia" w:ascii="仿宋" w:hAnsi="仿宋" w:eastAsia="仿宋" w:cs="仿宋"/>
                <w:spacing w:val="-5"/>
              </w:rPr>
              <w:t>135</w:t>
            </w:r>
          </w:p>
        </w:tc>
        <w:tc>
          <w:tcPr>
            <w:tcW w:w="1600" w:type="dxa"/>
            <w:vAlign w:val="top"/>
          </w:tcPr>
          <w:p w14:paraId="3C1509D2">
            <w:pPr>
              <w:pStyle w:val="67"/>
              <w:spacing w:before="110" w:line="240" w:lineRule="auto"/>
              <w:ind w:left="26"/>
              <w:rPr>
                <w:rFonts w:hint="eastAsia" w:ascii="仿宋" w:hAnsi="仿宋" w:eastAsia="仿宋" w:cs="仿宋"/>
              </w:rPr>
            </w:pPr>
            <w:r>
              <w:rPr>
                <w:rFonts w:hint="eastAsia" w:ascii="仿宋" w:hAnsi="仿宋" w:eastAsia="仿宋" w:cs="仿宋"/>
                <w:spacing w:val="1"/>
              </w:rPr>
              <w:t>9787518073856</w:t>
            </w:r>
          </w:p>
        </w:tc>
        <w:tc>
          <w:tcPr>
            <w:tcW w:w="2447" w:type="dxa"/>
            <w:vAlign w:val="top"/>
          </w:tcPr>
          <w:p w14:paraId="0012D44E">
            <w:pPr>
              <w:pStyle w:val="67"/>
              <w:spacing w:before="111" w:line="240" w:lineRule="auto"/>
              <w:ind w:left="34"/>
              <w:rPr>
                <w:rFonts w:hint="eastAsia" w:ascii="仿宋" w:hAnsi="仿宋" w:eastAsia="仿宋" w:cs="仿宋"/>
              </w:rPr>
            </w:pPr>
            <w:r>
              <w:rPr>
                <w:rFonts w:hint="eastAsia" w:ascii="仿宋" w:hAnsi="仿宋" w:eastAsia="仿宋" w:cs="仿宋"/>
                <w:spacing w:val="-2"/>
              </w:rPr>
              <w:t>心理学常识</w:t>
            </w:r>
          </w:p>
        </w:tc>
        <w:tc>
          <w:tcPr>
            <w:tcW w:w="976" w:type="dxa"/>
            <w:vAlign w:val="top"/>
          </w:tcPr>
          <w:p w14:paraId="6399C6A0">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7E8D786F">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0AC760F">
            <w:pPr>
              <w:pStyle w:val="67"/>
              <w:spacing w:before="110"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31E4B513">
            <w:pPr>
              <w:pStyle w:val="67"/>
              <w:spacing w:before="110"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0FB95D29">
            <w:pPr>
              <w:pStyle w:val="67"/>
              <w:spacing w:before="111" w:line="240" w:lineRule="auto"/>
              <w:ind w:left="38"/>
              <w:rPr>
                <w:rFonts w:hint="eastAsia" w:ascii="仿宋" w:hAnsi="仿宋" w:eastAsia="仿宋" w:cs="仿宋"/>
              </w:rPr>
            </w:pPr>
            <w:r>
              <w:rPr>
                <w:rFonts w:hint="eastAsia" w:ascii="仿宋" w:hAnsi="仿宋" w:eastAsia="仿宋" w:cs="仿宋"/>
                <w:spacing w:val="-4"/>
              </w:rPr>
              <w:t>王闵</w:t>
            </w:r>
          </w:p>
        </w:tc>
        <w:tc>
          <w:tcPr>
            <w:tcW w:w="1318" w:type="dxa"/>
            <w:vAlign w:val="top"/>
          </w:tcPr>
          <w:p w14:paraId="7FE93B09">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432A8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7456B48C">
            <w:pPr>
              <w:pStyle w:val="67"/>
              <w:spacing w:before="110" w:line="240" w:lineRule="auto"/>
              <w:ind w:left="180"/>
              <w:rPr>
                <w:rFonts w:hint="eastAsia" w:ascii="仿宋" w:hAnsi="仿宋" w:eastAsia="仿宋" w:cs="仿宋"/>
              </w:rPr>
            </w:pPr>
            <w:r>
              <w:rPr>
                <w:rFonts w:hint="eastAsia" w:ascii="仿宋" w:hAnsi="仿宋" w:eastAsia="仿宋" w:cs="仿宋"/>
                <w:spacing w:val="-5"/>
              </w:rPr>
              <w:t>136</w:t>
            </w:r>
          </w:p>
        </w:tc>
        <w:tc>
          <w:tcPr>
            <w:tcW w:w="1600" w:type="dxa"/>
            <w:vAlign w:val="top"/>
          </w:tcPr>
          <w:p w14:paraId="6D16E061">
            <w:pPr>
              <w:pStyle w:val="67"/>
              <w:spacing w:before="110" w:line="240" w:lineRule="auto"/>
              <w:ind w:left="26"/>
              <w:rPr>
                <w:rFonts w:hint="eastAsia" w:ascii="仿宋" w:hAnsi="仿宋" w:eastAsia="仿宋" w:cs="仿宋"/>
              </w:rPr>
            </w:pPr>
            <w:r>
              <w:rPr>
                <w:rFonts w:hint="eastAsia" w:ascii="仿宋" w:hAnsi="仿宋" w:eastAsia="仿宋" w:cs="仿宋"/>
                <w:spacing w:val="1"/>
              </w:rPr>
              <w:t>9787518072613</w:t>
            </w:r>
          </w:p>
        </w:tc>
        <w:tc>
          <w:tcPr>
            <w:tcW w:w="2447" w:type="dxa"/>
            <w:vAlign w:val="top"/>
          </w:tcPr>
          <w:p w14:paraId="2BA02AC3">
            <w:pPr>
              <w:pStyle w:val="67"/>
              <w:spacing w:before="110" w:line="240" w:lineRule="auto"/>
              <w:ind w:left="32"/>
              <w:rPr>
                <w:rFonts w:hint="eastAsia" w:ascii="仿宋" w:hAnsi="仿宋" w:eastAsia="仿宋" w:cs="仿宋"/>
              </w:rPr>
            </w:pPr>
            <w:r>
              <w:rPr>
                <w:rFonts w:hint="eastAsia" w:ascii="仿宋" w:hAnsi="仿宋" w:eastAsia="仿宋" w:cs="仿宋"/>
                <w:spacing w:val="-2"/>
              </w:rPr>
              <w:t>恐惧心理学</w:t>
            </w:r>
          </w:p>
        </w:tc>
        <w:tc>
          <w:tcPr>
            <w:tcW w:w="976" w:type="dxa"/>
            <w:vAlign w:val="top"/>
          </w:tcPr>
          <w:p w14:paraId="29048FD8">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7383FC70">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41FEFD2">
            <w:pPr>
              <w:pStyle w:val="67"/>
              <w:spacing w:before="110" w:line="240" w:lineRule="auto"/>
              <w:ind w:left="35"/>
              <w:rPr>
                <w:rFonts w:hint="eastAsia" w:ascii="仿宋" w:hAnsi="仿宋" w:eastAsia="仿宋" w:cs="仿宋"/>
              </w:rPr>
            </w:pPr>
            <w:r>
              <w:rPr>
                <w:rFonts w:hint="eastAsia" w:ascii="仿宋" w:hAnsi="仿宋" w:eastAsia="仿宋" w:cs="仿宋"/>
              </w:rPr>
              <w:t>2020-8-1</w:t>
            </w:r>
          </w:p>
        </w:tc>
        <w:tc>
          <w:tcPr>
            <w:tcW w:w="1102" w:type="dxa"/>
            <w:vAlign w:val="top"/>
          </w:tcPr>
          <w:p w14:paraId="0C8AC06F">
            <w:pPr>
              <w:pStyle w:val="67"/>
              <w:spacing w:before="110" w:line="240" w:lineRule="auto"/>
              <w:ind w:left="31"/>
              <w:rPr>
                <w:rFonts w:hint="eastAsia" w:ascii="仿宋" w:hAnsi="仿宋" w:eastAsia="仿宋" w:cs="仿宋"/>
              </w:rPr>
            </w:pPr>
            <w:r>
              <w:rPr>
                <w:rFonts w:hint="eastAsia" w:ascii="仿宋" w:hAnsi="仿宋" w:eastAsia="仿宋" w:cs="仿宋"/>
                <w:spacing w:val="1"/>
              </w:rPr>
              <w:t>B842.6-49</w:t>
            </w:r>
          </w:p>
        </w:tc>
        <w:tc>
          <w:tcPr>
            <w:tcW w:w="1199" w:type="dxa"/>
            <w:gridSpan w:val="2"/>
            <w:vAlign w:val="top"/>
          </w:tcPr>
          <w:p w14:paraId="397BA8EF">
            <w:pPr>
              <w:pStyle w:val="67"/>
              <w:spacing w:before="111" w:line="240" w:lineRule="auto"/>
              <w:ind w:left="36"/>
              <w:rPr>
                <w:rFonts w:hint="eastAsia" w:ascii="仿宋" w:hAnsi="仿宋" w:eastAsia="仿宋" w:cs="仿宋"/>
              </w:rPr>
            </w:pPr>
            <w:r>
              <w:rPr>
                <w:rFonts w:hint="eastAsia" w:ascii="仿宋" w:hAnsi="仿宋" w:eastAsia="仿宋" w:cs="仿宋"/>
                <w:spacing w:val="-3"/>
              </w:rPr>
              <w:t>孟凯</w:t>
            </w:r>
          </w:p>
        </w:tc>
        <w:tc>
          <w:tcPr>
            <w:tcW w:w="1318" w:type="dxa"/>
            <w:vAlign w:val="top"/>
          </w:tcPr>
          <w:p w14:paraId="383DBFD8">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59FEB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6AE1D22E">
            <w:pPr>
              <w:pStyle w:val="67"/>
              <w:spacing w:before="110" w:line="240" w:lineRule="auto"/>
              <w:ind w:left="180"/>
              <w:rPr>
                <w:rFonts w:hint="eastAsia" w:ascii="仿宋" w:hAnsi="仿宋" w:eastAsia="仿宋" w:cs="仿宋"/>
              </w:rPr>
            </w:pPr>
            <w:r>
              <w:rPr>
                <w:rFonts w:hint="eastAsia" w:ascii="仿宋" w:hAnsi="仿宋" w:eastAsia="仿宋" w:cs="仿宋"/>
                <w:spacing w:val="-5"/>
              </w:rPr>
              <w:t>137</w:t>
            </w:r>
          </w:p>
        </w:tc>
        <w:tc>
          <w:tcPr>
            <w:tcW w:w="1600" w:type="dxa"/>
            <w:vAlign w:val="top"/>
          </w:tcPr>
          <w:p w14:paraId="1396EC12">
            <w:pPr>
              <w:pStyle w:val="67"/>
              <w:spacing w:before="110" w:line="240" w:lineRule="auto"/>
              <w:ind w:left="26"/>
              <w:rPr>
                <w:rFonts w:hint="eastAsia" w:ascii="仿宋" w:hAnsi="仿宋" w:eastAsia="仿宋" w:cs="仿宋"/>
              </w:rPr>
            </w:pPr>
            <w:r>
              <w:rPr>
                <w:rFonts w:hint="eastAsia" w:ascii="仿宋" w:hAnsi="仿宋" w:eastAsia="仿宋" w:cs="仿宋"/>
                <w:spacing w:val="1"/>
              </w:rPr>
              <w:t>9787518063765</w:t>
            </w:r>
          </w:p>
        </w:tc>
        <w:tc>
          <w:tcPr>
            <w:tcW w:w="2447" w:type="dxa"/>
            <w:vAlign w:val="top"/>
          </w:tcPr>
          <w:p w14:paraId="7A09CEA4">
            <w:pPr>
              <w:pStyle w:val="67"/>
              <w:spacing w:before="110" w:line="240" w:lineRule="auto"/>
              <w:ind w:left="29"/>
              <w:rPr>
                <w:rFonts w:hint="eastAsia" w:ascii="仿宋" w:hAnsi="仿宋" w:eastAsia="仿宋" w:cs="仿宋"/>
              </w:rPr>
            </w:pPr>
            <w:r>
              <w:rPr>
                <w:rFonts w:hint="eastAsia" w:ascii="仿宋" w:hAnsi="仿宋" w:eastAsia="仿宋" w:cs="仿宋"/>
                <w:spacing w:val="-1"/>
              </w:rPr>
              <w:t>肢体语言心理学</w:t>
            </w:r>
          </w:p>
        </w:tc>
        <w:tc>
          <w:tcPr>
            <w:tcW w:w="976" w:type="dxa"/>
            <w:vAlign w:val="top"/>
          </w:tcPr>
          <w:p w14:paraId="04662271">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05FA340C">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E1C7A04">
            <w:pPr>
              <w:pStyle w:val="67"/>
              <w:spacing w:before="110" w:line="240" w:lineRule="auto"/>
              <w:ind w:left="35"/>
              <w:rPr>
                <w:rFonts w:hint="eastAsia" w:ascii="仿宋" w:hAnsi="仿宋" w:eastAsia="仿宋" w:cs="仿宋"/>
              </w:rPr>
            </w:pPr>
            <w:r>
              <w:rPr>
                <w:rFonts w:hint="eastAsia" w:ascii="仿宋" w:hAnsi="仿宋" w:eastAsia="仿宋" w:cs="仿宋"/>
              </w:rPr>
              <w:t>2019-11-1</w:t>
            </w:r>
          </w:p>
        </w:tc>
        <w:tc>
          <w:tcPr>
            <w:tcW w:w="1102" w:type="dxa"/>
            <w:vAlign w:val="top"/>
          </w:tcPr>
          <w:p w14:paraId="52BA06D2">
            <w:pPr>
              <w:pStyle w:val="67"/>
              <w:spacing w:before="110" w:line="240" w:lineRule="auto"/>
              <w:ind w:left="31"/>
              <w:rPr>
                <w:rFonts w:hint="eastAsia" w:ascii="仿宋" w:hAnsi="仿宋" w:eastAsia="仿宋" w:cs="仿宋"/>
              </w:rPr>
            </w:pPr>
            <w:r>
              <w:rPr>
                <w:rFonts w:hint="eastAsia" w:ascii="仿宋" w:hAnsi="仿宋" w:eastAsia="仿宋" w:cs="仿宋"/>
                <w:spacing w:val="1"/>
              </w:rPr>
              <w:t>B84-063</w:t>
            </w:r>
          </w:p>
        </w:tc>
        <w:tc>
          <w:tcPr>
            <w:tcW w:w="1199" w:type="dxa"/>
            <w:gridSpan w:val="2"/>
            <w:vAlign w:val="top"/>
          </w:tcPr>
          <w:p w14:paraId="132356D2">
            <w:pPr>
              <w:pStyle w:val="67"/>
              <w:spacing w:before="111" w:line="240" w:lineRule="auto"/>
              <w:ind w:left="36"/>
              <w:rPr>
                <w:rFonts w:hint="eastAsia" w:ascii="仿宋" w:hAnsi="仿宋" w:eastAsia="仿宋" w:cs="仿宋"/>
              </w:rPr>
            </w:pPr>
            <w:r>
              <w:rPr>
                <w:rFonts w:hint="eastAsia" w:ascii="仿宋" w:hAnsi="仿宋" w:eastAsia="仿宋" w:cs="仿宋"/>
                <w:spacing w:val="-3"/>
              </w:rPr>
              <w:t>邓兮</w:t>
            </w:r>
          </w:p>
        </w:tc>
        <w:tc>
          <w:tcPr>
            <w:tcW w:w="1318" w:type="dxa"/>
            <w:vAlign w:val="top"/>
          </w:tcPr>
          <w:p w14:paraId="43E9D364">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0B8F3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635" w:type="dxa"/>
            <w:vAlign w:val="top"/>
          </w:tcPr>
          <w:p w14:paraId="13130BF5">
            <w:pPr>
              <w:pStyle w:val="67"/>
              <w:spacing w:before="22" w:line="240" w:lineRule="auto"/>
              <w:ind w:left="180"/>
              <w:rPr>
                <w:rFonts w:hint="eastAsia" w:ascii="仿宋" w:hAnsi="仿宋" w:eastAsia="仿宋" w:cs="仿宋"/>
                <w:spacing w:val="-5"/>
                <w:position w:val="-2"/>
              </w:rPr>
            </w:pPr>
          </w:p>
          <w:p w14:paraId="64CDCFC1">
            <w:pPr>
              <w:pStyle w:val="67"/>
              <w:spacing w:before="22" w:line="240" w:lineRule="auto"/>
              <w:ind w:left="180"/>
              <w:rPr>
                <w:rFonts w:hint="eastAsia" w:ascii="仿宋" w:hAnsi="仿宋" w:eastAsia="仿宋" w:cs="仿宋"/>
              </w:rPr>
            </w:pPr>
            <w:r>
              <w:rPr>
                <w:rFonts w:hint="eastAsia" w:ascii="仿宋" w:hAnsi="仿宋" w:eastAsia="仿宋" w:cs="仿宋"/>
                <w:spacing w:val="-5"/>
                <w:position w:val="-2"/>
              </w:rPr>
              <w:t>138</w:t>
            </w:r>
          </w:p>
        </w:tc>
        <w:tc>
          <w:tcPr>
            <w:tcW w:w="1600" w:type="dxa"/>
            <w:vAlign w:val="top"/>
          </w:tcPr>
          <w:p w14:paraId="21743F87">
            <w:pPr>
              <w:pStyle w:val="67"/>
              <w:spacing w:before="22" w:line="240" w:lineRule="auto"/>
              <w:ind w:left="26"/>
              <w:rPr>
                <w:rFonts w:hint="eastAsia" w:ascii="仿宋" w:hAnsi="仿宋" w:eastAsia="仿宋" w:cs="仿宋"/>
                <w:spacing w:val="1"/>
                <w:position w:val="-2"/>
              </w:rPr>
            </w:pPr>
          </w:p>
          <w:p w14:paraId="686EF763">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9787518064427</w:t>
            </w:r>
          </w:p>
        </w:tc>
        <w:tc>
          <w:tcPr>
            <w:tcW w:w="2447" w:type="dxa"/>
            <w:vAlign w:val="top"/>
          </w:tcPr>
          <w:p w14:paraId="6DE0333C">
            <w:pPr>
              <w:pStyle w:val="67"/>
              <w:spacing w:before="22" w:line="240" w:lineRule="auto"/>
              <w:ind w:left="32"/>
              <w:rPr>
                <w:rFonts w:hint="eastAsia" w:ascii="仿宋" w:hAnsi="仿宋" w:eastAsia="仿宋" w:cs="仿宋"/>
                <w:spacing w:val="-1"/>
                <w:position w:val="-1"/>
              </w:rPr>
            </w:pPr>
          </w:p>
          <w:p w14:paraId="09A01107">
            <w:pPr>
              <w:bidi w:val="0"/>
              <w:spacing w:line="240" w:lineRule="auto"/>
              <w:jc w:val="left"/>
              <w:rPr>
                <w:rFonts w:hint="eastAsia" w:ascii="仿宋" w:hAnsi="仿宋" w:eastAsia="仿宋" w:cs="仿宋"/>
              </w:rPr>
            </w:pPr>
            <w:r>
              <w:rPr>
                <w:rFonts w:hint="eastAsia" w:ascii="仿宋" w:hAnsi="仿宋" w:eastAsia="仿宋" w:cs="仿宋"/>
                <w:spacing w:val="-1"/>
                <w:position w:val="-1"/>
              </w:rPr>
              <w:t>消费者行为心理学</w:t>
            </w:r>
          </w:p>
        </w:tc>
        <w:tc>
          <w:tcPr>
            <w:tcW w:w="976" w:type="dxa"/>
            <w:vAlign w:val="top"/>
          </w:tcPr>
          <w:p w14:paraId="36C6390D">
            <w:pPr>
              <w:pStyle w:val="67"/>
              <w:spacing w:before="22" w:line="240" w:lineRule="auto"/>
              <w:ind w:left="85"/>
              <w:rPr>
                <w:rFonts w:hint="eastAsia" w:ascii="仿宋" w:hAnsi="仿宋" w:eastAsia="仿宋" w:cs="仿宋"/>
                <w:spacing w:val="-31"/>
                <w:position w:val="-2"/>
              </w:rPr>
            </w:pPr>
          </w:p>
          <w:p w14:paraId="73D58176">
            <w:pPr>
              <w:pStyle w:val="67"/>
              <w:spacing w:before="22" w:line="240" w:lineRule="auto"/>
              <w:ind w:left="85"/>
              <w:rPr>
                <w:rFonts w:hint="eastAsia" w:ascii="仿宋" w:hAnsi="仿宋" w:eastAsia="仿宋" w:cs="仿宋"/>
              </w:rPr>
            </w:pPr>
            <w:r>
              <w:rPr>
                <w:rFonts w:hint="eastAsia" w:ascii="仿宋" w:hAnsi="仿宋" w:eastAsia="仿宋" w:cs="仿宋"/>
                <w:spacing w:val="-31"/>
                <w:position w:val="-2"/>
              </w:rPr>
              <w:t>·</w:t>
            </w:r>
            <w:r>
              <w:rPr>
                <w:rFonts w:hint="eastAsia" w:ascii="仿宋" w:hAnsi="仿宋" w:eastAsia="仿宋" w:cs="仿宋"/>
                <w:spacing w:val="-18"/>
                <w:position w:val="-2"/>
              </w:rPr>
              <w:t xml:space="preserve"> </w:t>
            </w:r>
            <w:r>
              <w:rPr>
                <w:rFonts w:hint="eastAsia" w:ascii="仿宋" w:hAnsi="仿宋" w:eastAsia="仿宋" w:cs="仿宋"/>
                <w:spacing w:val="-31"/>
                <w:position w:val="-2"/>
              </w:rPr>
              <w:t>·</w:t>
            </w:r>
          </w:p>
        </w:tc>
        <w:tc>
          <w:tcPr>
            <w:tcW w:w="600" w:type="dxa"/>
            <w:vAlign w:val="top"/>
          </w:tcPr>
          <w:p w14:paraId="51A1C8A6">
            <w:pPr>
              <w:pStyle w:val="67"/>
              <w:spacing w:before="22" w:line="240" w:lineRule="auto"/>
              <w:ind w:left="266"/>
              <w:rPr>
                <w:rFonts w:hint="eastAsia" w:ascii="仿宋" w:hAnsi="仿宋" w:eastAsia="仿宋" w:cs="仿宋"/>
                <w:position w:val="-2"/>
              </w:rPr>
            </w:pPr>
          </w:p>
          <w:p w14:paraId="4D7246A5">
            <w:pPr>
              <w:pStyle w:val="67"/>
              <w:spacing w:before="22" w:line="240" w:lineRule="auto"/>
              <w:ind w:left="266"/>
              <w:rPr>
                <w:rFonts w:hint="eastAsia" w:ascii="仿宋" w:hAnsi="仿宋" w:eastAsia="仿宋" w:cs="仿宋"/>
              </w:rPr>
            </w:pPr>
            <w:r>
              <w:rPr>
                <w:rFonts w:hint="eastAsia" w:ascii="仿宋" w:hAnsi="仿宋" w:eastAsia="仿宋" w:cs="仿宋"/>
                <w:position w:val="-2"/>
              </w:rPr>
              <w:t>5</w:t>
            </w:r>
          </w:p>
        </w:tc>
        <w:tc>
          <w:tcPr>
            <w:tcW w:w="1052" w:type="dxa"/>
            <w:vAlign w:val="top"/>
          </w:tcPr>
          <w:p w14:paraId="612D0619">
            <w:pPr>
              <w:pStyle w:val="67"/>
              <w:spacing w:before="22" w:line="240" w:lineRule="auto"/>
              <w:ind w:left="35"/>
              <w:rPr>
                <w:rFonts w:hint="eastAsia" w:ascii="仿宋" w:hAnsi="仿宋" w:eastAsia="仿宋" w:cs="仿宋"/>
                <w:position w:val="-2"/>
              </w:rPr>
            </w:pPr>
          </w:p>
          <w:p w14:paraId="1032047B">
            <w:pPr>
              <w:pStyle w:val="67"/>
              <w:spacing w:before="22" w:line="240" w:lineRule="auto"/>
              <w:ind w:left="35"/>
              <w:rPr>
                <w:rFonts w:hint="eastAsia" w:ascii="仿宋" w:hAnsi="仿宋" w:eastAsia="仿宋" w:cs="仿宋"/>
              </w:rPr>
            </w:pPr>
            <w:r>
              <w:rPr>
                <w:rFonts w:hint="eastAsia" w:ascii="仿宋" w:hAnsi="仿宋" w:eastAsia="仿宋" w:cs="仿宋"/>
                <w:position w:val="-2"/>
              </w:rPr>
              <w:t>2019-10-1</w:t>
            </w:r>
          </w:p>
        </w:tc>
        <w:tc>
          <w:tcPr>
            <w:tcW w:w="1102" w:type="dxa"/>
            <w:vAlign w:val="top"/>
          </w:tcPr>
          <w:p w14:paraId="2757DFE0">
            <w:pPr>
              <w:pStyle w:val="67"/>
              <w:spacing w:before="22" w:line="240" w:lineRule="auto"/>
              <w:ind w:left="32"/>
              <w:rPr>
                <w:rFonts w:hint="eastAsia" w:ascii="仿宋" w:hAnsi="仿宋" w:eastAsia="仿宋" w:cs="仿宋"/>
                <w:spacing w:val="1"/>
                <w:position w:val="-2"/>
              </w:rPr>
            </w:pPr>
          </w:p>
          <w:p w14:paraId="705EC49F">
            <w:pPr>
              <w:pStyle w:val="67"/>
              <w:spacing w:before="22" w:line="240" w:lineRule="auto"/>
              <w:ind w:left="32"/>
              <w:rPr>
                <w:rFonts w:hint="eastAsia" w:ascii="仿宋" w:hAnsi="仿宋" w:eastAsia="仿宋" w:cs="仿宋"/>
              </w:rPr>
            </w:pPr>
            <w:r>
              <w:rPr>
                <w:rFonts w:hint="eastAsia" w:ascii="仿宋" w:hAnsi="仿宋" w:eastAsia="仿宋" w:cs="仿宋"/>
                <w:spacing w:val="1"/>
                <w:position w:val="-2"/>
              </w:rPr>
              <w:t>F713.55</w:t>
            </w:r>
          </w:p>
        </w:tc>
        <w:tc>
          <w:tcPr>
            <w:tcW w:w="1199" w:type="dxa"/>
            <w:gridSpan w:val="2"/>
            <w:vAlign w:val="top"/>
          </w:tcPr>
          <w:p w14:paraId="7829E9CA">
            <w:pPr>
              <w:pStyle w:val="67"/>
              <w:spacing w:before="22" w:line="240" w:lineRule="auto"/>
              <w:ind w:left="45"/>
              <w:rPr>
                <w:rFonts w:hint="eastAsia" w:ascii="仿宋" w:hAnsi="仿宋" w:eastAsia="仿宋" w:cs="仿宋"/>
                <w:spacing w:val="-8"/>
                <w:position w:val="-3"/>
              </w:rPr>
            </w:pPr>
          </w:p>
          <w:p w14:paraId="0876A328">
            <w:pPr>
              <w:pStyle w:val="67"/>
              <w:spacing w:before="22" w:line="240" w:lineRule="auto"/>
              <w:ind w:left="45"/>
              <w:rPr>
                <w:rFonts w:hint="eastAsia" w:ascii="仿宋" w:hAnsi="仿宋" w:eastAsia="仿宋" w:cs="仿宋"/>
              </w:rPr>
            </w:pPr>
            <w:r>
              <w:rPr>
                <w:rFonts w:hint="eastAsia" w:ascii="仿宋" w:hAnsi="仿宋" w:eastAsia="仿宋" w:cs="仿宋"/>
                <w:spacing w:val="-8"/>
                <w:position w:val="-3"/>
              </w:rPr>
              <w:t>陈峰</w:t>
            </w:r>
          </w:p>
        </w:tc>
        <w:tc>
          <w:tcPr>
            <w:tcW w:w="1318" w:type="dxa"/>
            <w:vAlign w:val="top"/>
          </w:tcPr>
          <w:p w14:paraId="563A8FE7">
            <w:pPr>
              <w:pStyle w:val="67"/>
              <w:spacing w:before="22" w:line="240" w:lineRule="auto"/>
              <w:rPr>
                <w:rFonts w:hint="eastAsia" w:ascii="仿宋" w:hAnsi="仿宋" w:eastAsia="仿宋" w:cs="仿宋"/>
                <w:sz w:val="22"/>
                <w:szCs w:val="22"/>
              </w:rPr>
            </w:pPr>
          </w:p>
          <w:p w14:paraId="58A99872">
            <w:pPr>
              <w:bidi w:val="0"/>
              <w:spacing w:line="240" w:lineRule="auto"/>
              <w:ind w:firstLine="232" w:firstLineChars="100"/>
              <w:jc w:val="left"/>
              <w:rPr>
                <w:rFonts w:hint="eastAsia"/>
              </w:rPr>
            </w:pPr>
            <w:r>
              <w:rPr>
                <w:rFonts w:hint="eastAsia" w:ascii="仿宋" w:hAnsi="仿宋" w:eastAsia="仿宋" w:cs="仿宋"/>
                <w:spacing w:val="-4"/>
              </w:rPr>
              <w:t>心理学</w:t>
            </w:r>
          </w:p>
        </w:tc>
      </w:tr>
      <w:tr w14:paraId="48B1B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298A569A">
            <w:pPr>
              <w:pStyle w:val="67"/>
              <w:spacing w:before="110" w:line="240" w:lineRule="auto"/>
              <w:ind w:left="180"/>
              <w:rPr>
                <w:rFonts w:hint="eastAsia" w:ascii="仿宋" w:hAnsi="仿宋" w:eastAsia="仿宋" w:cs="仿宋"/>
              </w:rPr>
            </w:pPr>
            <w:r>
              <w:rPr>
                <w:rFonts w:hint="eastAsia" w:ascii="仿宋" w:hAnsi="仿宋" w:eastAsia="仿宋" w:cs="仿宋"/>
                <w:spacing w:val="-5"/>
              </w:rPr>
              <w:t>139</w:t>
            </w:r>
          </w:p>
        </w:tc>
        <w:tc>
          <w:tcPr>
            <w:tcW w:w="1600" w:type="dxa"/>
            <w:vAlign w:val="top"/>
          </w:tcPr>
          <w:p w14:paraId="5AD9197D">
            <w:pPr>
              <w:pStyle w:val="67"/>
              <w:spacing w:before="110" w:line="240" w:lineRule="auto"/>
              <w:ind w:left="26"/>
              <w:rPr>
                <w:rFonts w:hint="eastAsia" w:ascii="仿宋" w:hAnsi="仿宋" w:eastAsia="仿宋" w:cs="仿宋"/>
              </w:rPr>
            </w:pPr>
            <w:r>
              <w:rPr>
                <w:rFonts w:hint="eastAsia" w:ascii="仿宋" w:hAnsi="仿宋" w:eastAsia="仿宋" w:cs="仿宋"/>
                <w:spacing w:val="1"/>
              </w:rPr>
              <w:t>9787518064397</w:t>
            </w:r>
          </w:p>
        </w:tc>
        <w:tc>
          <w:tcPr>
            <w:tcW w:w="2447" w:type="dxa"/>
            <w:vAlign w:val="top"/>
          </w:tcPr>
          <w:p w14:paraId="5DC9A93D">
            <w:pPr>
              <w:pStyle w:val="67"/>
              <w:spacing w:before="110" w:line="240" w:lineRule="auto"/>
              <w:ind w:left="29"/>
              <w:rPr>
                <w:rFonts w:hint="eastAsia" w:ascii="仿宋" w:hAnsi="仿宋" w:eastAsia="仿宋" w:cs="仿宋"/>
              </w:rPr>
            </w:pPr>
            <w:r>
              <w:rPr>
                <w:rFonts w:hint="eastAsia" w:ascii="仿宋" w:hAnsi="仿宋" w:eastAsia="仿宋" w:cs="仿宋"/>
                <w:spacing w:val="-1"/>
              </w:rPr>
              <w:t>销售心理学</w:t>
            </w:r>
          </w:p>
        </w:tc>
        <w:tc>
          <w:tcPr>
            <w:tcW w:w="976" w:type="dxa"/>
            <w:vAlign w:val="top"/>
          </w:tcPr>
          <w:p w14:paraId="7A4BBED3">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7911EDF9">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AE9B76A">
            <w:pPr>
              <w:pStyle w:val="67"/>
              <w:spacing w:before="110" w:line="240" w:lineRule="auto"/>
              <w:ind w:left="35"/>
              <w:rPr>
                <w:rFonts w:hint="eastAsia" w:ascii="仿宋" w:hAnsi="仿宋" w:eastAsia="仿宋" w:cs="仿宋"/>
              </w:rPr>
            </w:pPr>
            <w:r>
              <w:rPr>
                <w:rFonts w:hint="eastAsia" w:ascii="仿宋" w:hAnsi="仿宋" w:eastAsia="仿宋" w:cs="仿宋"/>
              </w:rPr>
              <w:t>2019-10-1</w:t>
            </w:r>
          </w:p>
        </w:tc>
        <w:tc>
          <w:tcPr>
            <w:tcW w:w="1102" w:type="dxa"/>
            <w:vAlign w:val="top"/>
          </w:tcPr>
          <w:p w14:paraId="1563EAEE">
            <w:pPr>
              <w:pStyle w:val="67"/>
              <w:spacing w:before="110" w:line="240" w:lineRule="auto"/>
              <w:ind w:left="32"/>
              <w:rPr>
                <w:rFonts w:hint="eastAsia" w:ascii="仿宋" w:hAnsi="仿宋" w:eastAsia="仿宋" w:cs="仿宋"/>
              </w:rPr>
            </w:pPr>
            <w:r>
              <w:rPr>
                <w:rFonts w:hint="eastAsia" w:ascii="仿宋" w:hAnsi="仿宋" w:eastAsia="仿宋" w:cs="仿宋"/>
                <w:spacing w:val="1"/>
              </w:rPr>
              <w:t>F713.55</w:t>
            </w:r>
          </w:p>
        </w:tc>
        <w:tc>
          <w:tcPr>
            <w:tcW w:w="1199" w:type="dxa"/>
            <w:gridSpan w:val="2"/>
            <w:vAlign w:val="top"/>
          </w:tcPr>
          <w:p w14:paraId="3CD7464A">
            <w:pPr>
              <w:pStyle w:val="67"/>
              <w:spacing w:before="111" w:line="240" w:lineRule="auto"/>
              <w:ind w:left="36"/>
              <w:rPr>
                <w:rFonts w:hint="eastAsia" w:ascii="仿宋" w:hAnsi="仿宋" w:eastAsia="仿宋" w:cs="仿宋"/>
              </w:rPr>
            </w:pPr>
            <w:r>
              <w:rPr>
                <w:rFonts w:hint="eastAsia" w:ascii="仿宋" w:hAnsi="仿宋" w:eastAsia="仿宋" w:cs="仿宋"/>
                <w:spacing w:val="-3"/>
              </w:rPr>
              <w:t>兰华</w:t>
            </w:r>
          </w:p>
        </w:tc>
        <w:tc>
          <w:tcPr>
            <w:tcW w:w="1318" w:type="dxa"/>
            <w:vAlign w:val="top"/>
          </w:tcPr>
          <w:p w14:paraId="791E8605">
            <w:pPr>
              <w:pStyle w:val="67"/>
              <w:spacing w:before="110" w:line="240" w:lineRule="auto"/>
              <w:ind w:left="236"/>
              <w:rPr>
                <w:rFonts w:hint="eastAsia" w:ascii="仿宋" w:hAnsi="仿宋" w:eastAsia="仿宋" w:cs="仿宋"/>
                <w:sz w:val="22"/>
                <w:szCs w:val="22"/>
              </w:rPr>
            </w:pPr>
            <w:r>
              <w:rPr>
                <w:rFonts w:hint="eastAsia" w:ascii="仿宋" w:hAnsi="仿宋" w:eastAsia="仿宋" w:cs="仿宋"/>
                <w:spacing w:val="-4"/>
                <w:sz w:val="22"/>
                <w:szCs w:val="22"/>
              </w:rPr>
              <w:t>心理学</w:t>
            </w:r>
          </w:p>
        </w:tc>
      </w:tr>
      <w:tr w14:paraId="572F7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6C880BB5">
            <w:pPr>
              <w:pStyle w:val="67"/>
              <w:spacing w:before="110" w:line="240" w:lineRule="auto"/>
              <w:ind w:left="180"/>
              <w:rPr>
                <w:rFonts w:hint="eastAsia" w:ascii="仿宋" w:hAnsi="仿宋" w:eastAsia="仿宋" w:cs="仿宋"/>
              </w:rPr>
            </w:pPr>
            <w:r>
              <w:rPr>
                <w:rFonts w:hint="eastAsia" w:ascii="仿宋" w:hAnsi="仿宋" w:eastAsia="仿宋" w:cs="仿宋"/>
                <w:spacing w:val="-5"/>
              </w:rPr>
              <w:t>140</w:t>
            </w:r>
          </w:p>
        </w:tc>
        <w:tc>
          <w:tcPr>
            <w:tcW w:w="1600" w:type="dxa"/>
            <w:vAlign w:val="top"/>
          </w:tcPr>
          <w:p w14:paraId="671396DE">
            <w:pPr>
              <w:pStyle w:val="67"/>
              <w:spacing w:before="110" w:line="240" w:lineRule="auto"/>
              <w:ind w:left="26"/>
              <w:rPr>
                <w:rFonts w:hint="eastAsia" w:ascii="仿宋" w:hAnsi="仿宋" w:eastAsia="仿宋" w:cs="仿宋"/>
              </w:rPr>
            </w:pPr>
            <w:r>
              <w:rPr>
                <w:rFonts w:hint="eastAsia" w:ascii="仿宋" w:hAnsi="仿宋" w:eastAsia="仿宋" w:cs="仿宋"/>
                <w:spacing w:val="1"/>
              </w:rPr>
              <w:t>9787518064632</w:t>
            </w:r>
          </w:p>
        </w:tc>
        <w:tc>
          <w:tcPr>
            <w:tcW w:w="2447" w:type="dxa"/>
            <w:vAlign w:val="top"/>
          </w:tcPr>
          <w:p w14:paraId="48011F03">
            <w:pPr>
              <w:pStyle w:val="67"/>
              <w:spacing w:before="111" w:line="240" w:lineRule="auto"/>
              <w:ind w:left="32"/>
              <w:rPr>
                <w:rFonts w:hint="eastAsia" w:ascii="仿宋" w:hAnsi="仿宋" w:eastAsia="仿宋" w:cs="仿宋"/>
              </w:rPr>
            </w:pPr>
            <w:r>
              <w:rPr>
                <w:rFonts w:hint="eastAsia" w:ascii="仿宋" w:hAnsi="仿宋" w:eastAsia="仿宋" w:cs="仿宋"/>
                <w:spacing w:val="-1"/>
              </w:rPr>
              <w:t>正面管教儿童心理学</w:t>
            </w:r>
          </w:p>
        </w:tc>
        <w:tc>
          <w:tcPr>
            <w:tcW w:w="976" w:type="dxa"/>
            <w:vAlign w:val="top"/>
          </w:tcPr>
          <w:p w14:paraId="467C4627">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31ECEE3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532EC71">
            <w:pPr>
              <w:pStyle w:val="67"/>
              <w:spacing w:before="110" w:line="240" w:lineRule="auto"/>
              <w:ind w:left="35"/>
              <w:rPr>
                <w:rFonts w:hint="eastAsia" w:ascii="仿宋" w:hAnsi="仿宋" w:eastAsia="仿宋" w:cs="仿宋"/>
              </w:rPr>
            </w:pPr>
            <w:r>
              <w:rPr>
                <w:rFonts w:hint="eastAsia" w:ascii="仿宋" w:hAnsi="仿宋" w:eastAsia="仿宋" w:cs="仿宋"/>
              </w:rPr>
              <w:t>2019-10-1</w:t>
            </w:r>
          </w:p>
        </w:tc>
        <w:tc>
          <w:tcPr>
            <w:tcW w:w="1102" w:type="dxa"/>
            <w:vAlign w:val="top"/>
          </w:tcPr>
          <w:p w14:paraId="309B6706">
            <w:pPr>
              <w:pStyle w:val="67"/>
              <w:spacing w:before="110" w:line="240" w:lineRule="auto"/>
              <w:ind w:left="31"/>
              <w:rPr>
                <w:rFonts w:hint="eastAsia" w:ascii="仿宋" w:hAnsi="仿宋" w:eastAsia="仿宋" w:cs="仿宋"/>
              </w:rPr>
            </w:pPr>
            <w:r>
              <w:rPr>
                <w:rFonts w:hint="eastAsia" w:ascii="仿宋" w:hAnsi="仿宋" w:eastAsia="仿宋" w:cs="仿宋"/>
                <w:spacing w:val="1"/>
              </w:rPr>
              <w:t>B844.1</w:t>
            </w:r>
          </w:p>
        </w:tc>
        <w:tc>
          <w:tcPr>
            <w:tcW w:w="1199" w:type="dxa"/>
            <w:gridSpan w:val="2"/>
            <w:vAlign w:val="top"/>
          </w:tcPr>
          <w:p w14:paraId="148A0210">
            <w:pPr>
              <w:pStyle w:val="67"/>
              <w:spacing w:before="111" w:line="240" w:lineRule="auto"/>
              <w:ind w:left="36"/>
              <w:rPr>
                <w:rFonts w:hint="eastAsia" w:ascii="仿宋" w:hAnsi="仿宋" w:eastAsia="仿宋" w:cs="仿宋"/>
              </w:rPr>
            </w:pPr>
            <w:r>
              <w:rPr>
                <w:rFonts w:hint="eastAsia" w:ascii="仿宋" w:hAnsi="仿宋" w:eastAsia="仿宋" w:cs="仿宋"/>
                <w:spacing w:val="-3"/>
              </w:rPr>
              <w:t>倪彩</w:t>
            </w:r>
          </w:p>
        </w:tc>
        <w:tc>
          <w:tcPr>
            <w:tcW w:w="1318" w:type="dxa"/>
            <w:vAlign w:val="top"/>
          </w:tcPr>
          <w:p w14:paraId="1F2672C7">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032DA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35" w:type="dxa"/>
            <w:vAlign w:val="top"/>
          </w:tcPr>
          <w:p w14:paraId="4348712C">
            <w:pPr>
              <w:pStyle w:val="67"/>
              <w:spacing w:before="111" w:line="240" w:lineRule="auto"/>
              <w:ind w:left="180"/>
              <w:rPr>
                <w:rFonts w:hint="eastAsia" w:ascii="仿宋" w:hAnsi="仿宋" w:eastAsia="仿宋" w:cs="仿宋"/>
              </w:rPr>
            </w:pPr>
            <w:r>
              <w:rPr>
                <w:rFonts w:hint="eastAsia" w:ascii="仿宋" w:hAnsi="仿宋" w:eastAsia="仿宋" w:cs="仿宋"/>
                <w:spacing w:val="-5"/>
              </w:rPr>
              <w:t>141</w:t>
            </w:r>
          </w:p>
        </w:tc>
        <w:tc>
          <w:tcPr>
            <w:tcW w:w="1600" w:type="dxa"/>
            <w:vAlign w:val="top"/>
          </w:tcPr>
          <w:p w14:paraId="140D115F">
            <w:pPr>
              <w:pStyle w:val="67"/>
              <w:spacing w:before="110" w:line="240" w:lineRule="auto"/>
              <w:ind w:left="26"/>
              <w:rPr>
                <w:rFonts w:hint="eastAsia" w:ascii="仿宋" w:hAnsi="仿宋" w:eastAsia="仿宋" w:cs="仿宋"/>
              </w:rPr>
            </w:pPr>
            <w:r>
              <w:rPr>
                <w:rFonts w:hint="eastAsia" w:ascii="仿宋" w:hAnsi="仿宋" w:eastAsia="仿宋" w:cs="仿宋"/>
                <w:spacing w:val="1"/>
              </w:rPr>
              <w:t>9787518054015</w:t>
            </w:r>
          </w:p>
        </w:tc>
        <w:tc>
          <w:tcPr>
            <w:tcW w:w="2447" w:type="dxa"/>
            <w:vAlign w:val="top"/>
          </w:tcPr>
          <w:p w14:paraId="2591D740">
            <w:pPr>
              <w:pStyle w:val="67"/>
              <w:spacing w:before="32" w:line="240" w:lineRule="auto"/>
              <w:ind w:left="30" w:right="80" w:hanging="1"/>
              <w:rPr>
                <w:rFonts w:hint="eastAsia" w:ascii="仿宋" w:hAnsi="仿宋" w:eastAsia="仿宋" w:cs="仿宋"/>
              </w:rPr>
            </w:pPr>
            <w:r>
              <w:rPr>
                <w:rFonts w:hint="eastAsia" w:ascii="仿宋" w:hAnsi="仿宋" w:eastAsia="仿宋" w:cs="仿宋"/>
              </w:rPr>
              <w:t>情绪心理学：你的情绪</w:t>
            </w:r>
            <w:r>
              <w:rPr>
                <w:rFonts w:hint="eastAsia" w:ascii="仿宋" w:hAnsi="仿宋" w:eastAsia="仿宋" w:cs="仿宋"/>
                <w:spacing w:val="2"/>
              </w:rPr>
              <w:t xml:space="preserve"> </w:t>
            </w:r>
            <w:r>
              <w:rPr>
                <w:rFonts w:hint="eastAsia" w:ascii="仿宋" w:hAnsi="仿宋" w:eastAsia="仿宋" w:cs="仿宋"/>
                <w:spacing w:val="-1"/>
              </w:rPr>
              <w:t>为何总被他人左右</w:t>
            </w:r>
          </w:p>
        </w:tc>
        <w:tc>
          <w:tcPr>
            <w:tcW w:w="976" w:type="dxa"/>
            <w:vAlign w:val="top"/>
          </w:tcPr>
          <w:p w14:paraId="66898CB4">
            <w:pPr>
              <w:pStyle w:val="67"/>
              <w:spacing w:before="32"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600" w:type="dxa"/>
            <w:vAlign w:val="top"/>
          </w:tcPr>
          <w:p w14:paraId="33158398">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981194E">
            <w:pPr>
              <w:pStyle w:val="67"/>
              <w:spacing w:before="110" w:line="240" w:lineRule="auto"/>
              <w:ind w:left="35"/>
              <w:rPr>
                <w:rFonts w:hint="eastAsia" w:ascii="仿宋" w:hAnsi="仿宋" w:eastAsia="仿宋" w:cs="仿宋"/>
              </w:rPr>
            </w:pPr>
            <w:r>
              <w:rPr>
                <w:rFonts w:hint="eastAsia" w:ascii="仿宋" w:hAnsi="仿宋" w:eastAsia="仿宋" w:cs="仿宋"/>
              </w:rPr>
              <w:t>2018-11-1</w:t>
            </w:r>
          </w:p>
        </w:tc>
        <w:tc>
          <w:tcPr>
            <w:tcW w:w="1102" w:type="dxa"/>
            <w:vAlign w:val="top"/>
          </w:tcPr>
          <w:p w14:paraId="69058433">
            <w:pPr>
              <w:pStyle w:val="67"/>
              <w:spacing w:before="110" w:line="240" w:lineRule="auto"/>
              <w:ind w:left="31"/>
              <w:rPr>
                <w:rFonts w:hint="eastAsia" w:ascii="仿宋" w:hAnsi="仿宋" w:eastAsia="仿宋" w:cs="仿宋"/>
              </w:rPr>
            </w:pPr>
            <w:r>
              <w:rPr>
                <w:rFonts w:hint="eastAsia" w:ascii="仿宋" w:hAnsi="仿宋" w:eastAsia="仿宋" w:cs="仿宋"/>
                <w:spacing w:val="1"/>
              </w:rPr>
              <w:t>B842.6-49</w:t>
            </w:r>
          </w:p>
        </w:tc>
        <w:tc>
          <w:tcPr>
            <w:tcW w:w="1199" w:type="dxa"/>
            <w:gridSpan w:val="2"/>
            <w:vAlign w:val="top"/>
          </w:tcPr>
          <w:p w14:paraId="363F8670">
            <w:pPr>
              <w:pStyle w:val="67"/>
              <w:spacing w:before="110" w:line="240" w:lineRule="auto"/>
              <w:ind w:left="45"/>
              <w:rPr>
                <w:rFonts w:hint="eastAsia" w:ascii="仿宋" w:hAnsi="仿宋" w:eastAsia="仿宋" w:cs="仿宋"/>
              </w:rPr>
            </w:pPr>
            <w:r>
              <w:rPr>
                <w:rFonts w:hint="eastAsia" w:ascii="仿宋" w:hAnsi="仿宋" w:eastAsia="仿宋" w:cs="仿宋"/>
                <w:spacing w:val="-8"/>
              </w:rPr>
              <w:t>陈荣</w:t>
            </w:r>
          </w:p>
        </w:tc>
        <w:tc>
          <w:tcPr>
            <w:tcW w:w="1318" w:type="dxa"/>
            <w:vAlign w:val="top"/>
          </w:tcPr>
          <w:p w14:paraId="3C342692">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47679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35" w:type="dxa"/>
            <w:vAlign w:val="top"/>
          </w:tcPr>
          <w:p w14:paraId="764BA68C">
            <w:pPr>
              <w:pStyle w:val="67"/>
              <w:spacing w:before="105" w:line="240" w:lineRule="auto"/>
              <w:ind w:left="180"/>
              <w:rPr>
                <w:rFonts w:hint="eastAsia" w:ascii="仿宋" w:hAnsi="仿宋" w:eastAsia="仿宋" w:cs="仿宋"/>
              </w:rPr>
            </w:pPr>
            <w:r>
              <w:rPr>
                <w:rFonts w:hint="eastAsia" w:ascii="仿宋" w:hAnsi="仿宋" w:eastAsia="仿宋" w:cs="仿宋"/>
                <w:spacing w:val="-5"/>
              </w:rPr>
              <w:t>142</w:t>
            </w:r>
          </w:p>
        </w:tc>
        <w:tc>
          <w:tcPr>
            <w:tcW w:w="1600" w:type="dxa"/>
            <w:vAlign w:val="top"/>
          </w:tcPr>
          <w:p w14:paraId="5C33529F">
            <w:pPr>
              <w:pStyle w:val="67"/>
              <w:spacing w:before="104" w:line="240" w:lineRule="auto"/>
              <w:ind w:left="26"/>
              <w:rPr>
                <w:rFonts w:hint="eastAsia" w:ascii="仿宋" w:hAnsi="仿宋" w:eastAsia="仿宋" w:cs="仿宋"/>
              </w:rPr>
            </w:pPr>
            <w:r>
              <w:rPr>
                <w:rFonts w:hint="eastAsia" w:ascii="仿宋" w:hAnsi="仿宋" w:eastAsia="仿宋" w:cs="仿宋"/>
                <w:spacing w:val="1"/>
              </w:rPr>
              <w:t>9787513651622</w:t>
            </w:r>
          </w:p>
        </w:tc>
        <w:tc>
          <w:tcPr>
            <w:tcW w:w="2447" w:type="dxa"/>
            <w:vAlign w:val="top"/>
          </w:tcPr>
          <w:p w14:paraId="4A879F42">
            <w:pPr>
              <w:pStyle w:val="67"/>
              <w:spacing w:before="26" w:line="240" w:lineRule="auto"/>
              <w:ind w:left="34" w:right="82" w:hanging="6"/>
              <w:rPr>
                <w:rFonts w:hint="eastAsia" w:ascii="仿宋" w:hAnsi="仿宋" w:eastAsia="仿宋" w:cs="仿宋"/>
              </w:rPr>
            </w:pPr>
            <w:r>
              <w:rPr>
                <w:rFonts w:hint="eastAsia" w:ascii="仿宋" w:hAnsi="仿宋" w:eastAsia="仿宋" w:cs="仿宋"/>
              </w:rPr>
              <w:t>读心：管理一定要懂的</w:t>
            </w:r>
            <w:r>
              <w:rPr>
                <w:rFonts w:hint="eastAsia" w:ascii="仿宋" w:hAnsi="仿宋" w:eastAsia="仿宋" w:cs="仿宋"/>
                <w:spacing w:val="1"/>
              </w:rPr>
              <w:t xml:space="preserve"> </w:t>
            </w:r>
            <w:r>
              <w:rPr>
                <w:rFonts w:hint="eastAsia" w:ascii="仿宋" w:hAnsi="仿宋" w:eastAsia="仿宋" w:cs="仿宋"/>
                <w:spacing w:val="-4"/>
              </w:rPr>
              <w:t>心理学</w:t>
            </w:r>
          </w:p>
        </w:tc>
        <w:tc>
          <w:tcPr>
            <w:tcW w:w="976" w:type="dxa"/>
            <w:vAlign w:val="top"/>
          </w:tcPr>
          <w:p w14:paraId="785F8605">
            <w:pPr>
              <w:pStyle w:val="67"/>
              <w:spacing w:before="105" w:line="240" w:lineRule="auto"/>
              <w:ind w:left="45"/>
              <w:rPr>
                <w:rFonts w:hint="eastAsia" w:ascii="仿宋" w:hAnsi="仿宋" w:eastAsia="仿宋" w:cs="仿宋"/>
              </w:rPr>
            </w:pPr>
            <w:r>
              <w:rPr>
                <w:rFonts w:hint="eastAsia" w:ascii="仿宋" w:hAnsi="仿宋" w:eastAsia="仿宋" w:cs="仿宋"/>
                <w:spacing w:val="-5"/>
              </w:rPr>
              <w:t>中国经济</w:t>
            </w:r>
          </w:p>
        </w:tc>
        <w:tc>
          <w:tcPr>
            <w:tcW w:w="600" w:type="dxa"/>
            <w:vAlign w:val="top"/>
          </w:tcPr>
          <w:p w14:paraId="1FE61D16">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AD07ACE">
            <w:pPr>
              <w:pStyle w:val="67"/>
              <w:spacing w:before="104" w:line="240" w:lineRule="auto"/>
              <w:ind w:left="35"/>
              <w:rPr>
                <w:rFonts w:hint="eastAsia" w:ascii="仿宋" w:hAnsi="仿宋" w:eastAsia="仿宋" w:cs="仿宋"/>
              </w:rPr>
            </w:pPr>
            <w:r>
              <w:rPr>
                <w:rFonts w:hint="eastAsia" w:ascii="仿宋" w:hAnsi="仿宋" w:eastAsia="仿宋" w:cs="仿宋"/>
              </w:rPr>
              <w:t>2018-6-1</w:t>
            </w:r>
          </w:p>
        </w:tc>
        <w:tc>
          <w:tcPr>
            <w:tcW w:w="1102" w:type="dxa"/>
            <w:vAlign w:val="top"/>
          </w:tcPr>
          <w:p w14:paraId="39A9065B">
            <w:pPr>
              <w:pStyle w:val="67"/>
              <w:spacing w:before="104" w:line="240" w:lineRule="auto"/>
              <w:ind w:left="33"/>
              <w:rPr>
                <w:rFonts w:hint="eastAsia" w:ascii="仿宋" w:hAnsi="仿宋" w:eastAsia="仿宋" w:cs="仿宋"/>
              </w:rPr>
            </w:pPr>
            <w:r>
              <w:rPr>
                <w:rFonts w:hint="eastAsia" w:ascii="仿宋" w:hAnsi="仿宋" w:eastAsia="仿宋" w:cs="仿宋"/>
                <w:spacing w:val="1"/>
              </w:rPr>
              <w:t>C93-051</w:t>
            </w:r>
          </w:p>
        </w:tc>
        <w:tc>
          <w:tcPr>
            <w:tcW w:w="1199" w:type="dxa"/>
            <w:gridSpan w:val="2"/>
            <w:vAlign w:val="top"/>
          </w:tcPr>
          <w:p w14:paraId="27649848">
            <w:pPr>
              <w:pStyle w:val="67"/>
              <w:spacing w:before="105" w:line="240" w:lineRule="auto"/>
              <w:ind w:left="38"/>
              <w:rPr>
                <w:rFonts w:hint="eastAsia" w:ascii="仿宋" w:hAnsi="仿宋" w:eastAsia="仿宋" w:cs="仿宋"/>
              </w:rPr>
            </w:pPr>
            <w:r>
              <w:rPr>
                <w:rFonts w:hint="eastAsia" w:ascii="仿宋" w:hAnsi="仿宋" w:eastAsia="仿宋" w:cs="仿宋"/>
                <w:spacing w:val="-2"/>
              </w:rPr>
              <w:t>李亚轩著</w:t>
            </w:r>
          </w:p>
        </w:tc>
        <w:tc>
          <w:tcPr>
            <w:tcW w:w="1318" w:type="dxa"/>
            <w:vAlign w:val="top"/>
          </w:tcPr>
          <w:p w14:paraId="5B91D15A">
            <w:pPr>
              <w:pStyle w:val="67"/>
              <w:spacing w:before="104" w:line="240" w:lineRule="auto"/>
              <w:ind w:left="236"/>
              <w:rPr>
                <w:rFonts w:hint="eastAsia" w:ascii="仿宋" w:hAnsi="仿宋" w:eastAsia="仿宋" w:cs="仿宋"/>
              </w:rPr>
            </w:pPr>
            <w:r>
              <w:rPr>
                <w:rFonts w:hint="eastAsia" w:ascii="仿宋" w:hAnsi="仿宋" w:eastAsia="仿宋" w:cs="仿宋"/>
                <w:spacing w:val="-4"/>
              </w:rPr>
              <w:t>心理学</w:t>
            </w:r>
          </w:p>
        </w:tc>
      </w:tr>
      <w:tr w14:paraId="1AEB8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1ABF6D08">
            <w:pPr>
              <w:pStyle w:val="67"/>
              <w:spacing w:before="95" w:line="240" w:lineRule="auto"/>
              <w:ind w:left="180"/>
              <w:rPr>
                <w:rFonts w:hint="eastAsia" w:ascii="仿宋" w:hAnsi="仿宋" w:eastAsia="仿宋" w:cs="仿宋"/>
              </w:rPr>
            </w:pPr>
            <w:r>
              <w:rPr>
                <w:rFonts w:hint="eastAsia" w:ascii="仿宋" w:hAnsi="仿宋" w:eastAsia="仿宋" w:cs="仿宋"/>
                <w:spacing w:val="-5"/>
              </w:rPr>
              <w:t>143</w:t>
            </w:r>
          </w:p>
        </w:tc>
        <w:tc>
          <w:tcPr>
            <w:tcW w:w="1600" w:type="dxa"/>
            <w:vAlign w:val="top"/>
          </w:tcPr>
          <w:p w14:paraId="1DFB6CDA">
            <w:pPr>
              <w:pStyle w:val="67"/>
              <w:spacing w:before="95" w:line="240" w:lineRule="auto"/>
              <w:ind w:left="26"/>
              <w:rPr>
                <w:rFonts w:hint="eastAsia" w:ascii="仿宋" w:hAnsi="仿宋" w:eastAsia="仿宋" w:cs="仿宋"/>
              </w:rPr>
            </w:pPr>
            <w:r>
              <w:rPr>
                <w:rFonts w:hint="eastAsia" w:ascii="仿宋" w:hAnsi="仿宋" w:eastAsia="仿宋" w:cs="仿宋"/>
                <w:spacing w:val="1"/>
              </w:rPr>
              <w:t>9787518047253</w:t>
            </w:r>
          </w:p>
        </w:tc>
        <w:tc>
          <w:tcPr>
            <w:tcW w:w="2447" w:type="dxa"/>
            <w:vAlign w:val="top"/>
          </w:tcPr>
          <w:p w14:paraId="7B9E19FF">
            <w:pPr>
              <w:pStyle w:val="67"/>
              <w:spacing w:before="96" w:line="240" w:lineRule="auto"/>
              <w:ind w:left="33"/>
              <w:rPr>
                <w:rFonts w:hint="eastAsia" w:ascii="仿宋" w:hAnsi="仿宋" w:eastAsia="仿宋" w:cs="仿宋"/>
              </w:rPr>
            </w:pPr>
            <w:r>
              <w:rPr>
                <w:rFonts w:hint="eastAsia" w:ascii="仿宋" w:hAnsi="仿宋" w:eastAsia="仿宋" w:cs="仿宋"/>
                <w:spacing w:val="-1"/>
              </w:rPr>
              <w:t>女人要读的交际心理学</w:t>
            </w:r>
          </w:p>
        </w:tc>
        <w:tc>
          <w:tcPr>
            <w:tcW w:w="976" w:type="dxa"/>
            <w:vAlign w:val="top"/>
          </w:tcPr>
          <w:p w14:paraId="5E2D9B15">
            <w:pPr>
              <w:pStyle w:val="67"/>
              <w:spacing w:before="16"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52ED1961">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A122697">
            <w:pPr>
              <w:pStyle w:val="67"/>
              <w:spacing w:before="95" w:line="240" w:lineRule="auto"/>
              <w:ind w:left="35"/>
              <w:rPr>
                <w:rFonts w:hint="eastAsia" w:ascii="仿宋" w:hAnsi="仿宋" w:eastAsia="仿宋" w:cs="仿宋"/>
              </w:rPr>
            </w:pPr>
            <w:r>
              <w:rPr>
                <w:rFonts w:hint="eastAsia" w:ascii="仿宋" w:hAnsi="仿宋" w:eastAsia="仿宋" w:cs="仿宋"/>
              </w:rPr>
              <w:t>2018-3-1</w:t>
            </w:r>
          </w:p>
        </w:tc>
        <w:tc>
          <w:tcPr>
            <w:tcW w:w="1102" w:type="dxa"/>
            <w:vAlign w:val="top"/>
          </w:tcPr>
          <w:p w14:paraId="635A6B78">
            <w:pPr>
              <w:pStyle w:val="67"/>
              <w:spacing w:before="95" w:line="240" w:lineRule="auto"/>
              <w:ind w:left="33"/>
              <w:rPr>
                <w:rFonts w:hint="eastAsia" w:ascii="仿宋" w:hAnsi="仿宋" w:eastAsia="仿宋" w:cs="仿宋"/>
              </w:rPr>
            </w:pPr>
            <w:r>
              <w:rPr>
                <w:rFonts w:hint="eastAsia" w:ascii="仿宋" w:hAnsi="仿宋" w:eastAsia="仿宋" w:cs="仿宋"/>
                <w:spacing w:val="1"/>
              </w:rPr>
              <w:t>C912.15-49</w:t>
            </w:r>
          </w:p>
        </w:tc>
        <w:tc>
          <w:tcPr>
            <w:tcW w:w="1199" w:type="dxa"/>
            <w:gridSpan w:val="2"/>
            <w:vAlign w:val="top"/>
          </w:tcPr>
          <w:p w14:paraId="70B3EE2A">
            <w:pPr>
              <w:pStyle w:val="67"/>
              <w:spacing w:before="96" w:line="240" w:lineRule="auto"/>
              <w:ind w:left="38"/>
              <w:rPr>
                <w:rFonts w:hint="eastAsia" w:ascii="仿宋" w:hAnsi="仿宋" w:eastAsia="仿宋" w:cs="仿宋"/>
              </w:rPr>
            </w:pPr>
            <w:r>
              <w:rPr>
                <w:rFonts w:hint="eastAsia" w:ascii="仿宋" w:hAnsi="仿宋" w:eastAsia="仿宋" w:cs="仿宋"/>
                <w:spacing w:val="-4"/>
              </w:rPr>
              <w:t>王林</w:t>
            </w:r>
          </w:p>
        </w:tc>
        <w:tc>
          <w:tcPr>
            <w:tcW w:w="1318" w:type="dxa"/>
            <w:vAlign w:val="top"/>
          </w:tcPr>
          <w:p w14:paraId="1AC183DD">
            <w:pPr>
              <w:pStyle w:val="67"/>
              <w:spacing w:before="95" w:line="240" w:lineRule="auto"/>
              <w:ind w:left="236"/>
              <w:rPr>
                <w:rFonts w:hint="eastAsia" w:ascii="仿宋" w:hAnsi="仿宋" w:eastAsia="仿宋" w:cs="仿宋"/>
              </w:rPr>
            </w:pPr>
            <w:r>
              <w:rPr>
                <w:rFonts w:hint="eastAsia" w:ascii="仿宋" w:hAnsi="仿宋" w:eastAsia="仿宋" w:cs="仿宋"/>
                <w:spacing w:val="-4"/>
              </w:rPr>
              <w:t>心理学</w:t>
            </w:r>
          </w:p>
        </w:tc>
      </w:tr>
      <w:tr w14:paraId="15E83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3E133A9E">
            <w:pPr>
              <w:pStyle w:val="67"/>
              <w:spacing w:before="97" w:line="240" w:lineRule="auto"/>
              <w:ind w:left="180"/>
              <w:rPr>
                <w:rFonts w:hint="eastAsia" w:ascii="仿宋" w:hAnsi="仿宋" w:eastAsia="仿宋" w:cs="仿宋"/>
              </w:rPr>
            </w:pPr>
            <w:r>
              <w:rPr>
                <w:rFonts w:hint="eastAsia" w:ascii="仿宋" w:hAnsi="仿宋" w:eastAsia="仿宋" w:cs="仿宋"/>
                <w:spacing w:val="-5"/>
              </w:rPr>
              <w:t>144</w:t>
            </w:r>
          </w:p>
        </w:tc>
        <w:tc>
          <w:tcPr>
            <w:tcW w:w="1600" w:type="dxa"/>
            <w:vAlign w:val="top"/>
          </w:tcPr>
          <w:p w14:paraId="268ABD49">
            <w:pPr>
              <w:pStyle w:val="67"/>
              <w:spacing w:before="96" w:line="240" w:lineRule="auto"/>
              <w:ind w:left="26"/>
              <w:rPr>
                <w:rFonts w:hint="eastAsia" w:ascii="仿宋" w:hAnsi="仿宋" w:eastAsia="仿宋" w:cs="仿宋"/>
              </w:rPr>
            </w:pPr>
            <w:r>
              <w:rPr>
                <w:rFonts w:hint="eastAsia" w:ascii="仿宋" w:hAnsi="仿宋" w:eastAsia="仿宋" w:cs="仿宋"/>
                <w:spacing w:val="1"/>
              </w:rPr>
              <w:t>9787518037674</w:t>
            </w:r>
          </w:p>
        </w:tc>
        <w:tc>
          <w:tcPr>
            <w:tcW w:w="2447" w:type="dxa"/>
            <w:vAlign w:val="top"/>
          </w:tcPr>
          <w:p w14:paraId="23F2C773">
            <w:pPr>
              <w:pStyle w:val="67"/>
              <w:spacing w:before="18" w:line="240" w:lineRule="auto"/>
              <w:ind w:left="43" w:right="78" w:hanging="14"/>
              <w:rPr>
                <w:rFonts w:hint="eastAsia" w:ascii="仿宋" w:hAnsi="仿宋" w:eastAsia="仿宋" w:cs="仿宋"/>
              </w:rPr>
            </w:pPr>
            <w:r>
              <w:rPr>
                <w:rFonts w:hint="eastAsia" w:ascii="仿宋" w:hAnsi="仿宋" w:eastAsia="仿宋" w:cs="仿宋"/>
                <w:spacing w:val="-7"/>
              </w:rPr>
              <w:t>博弈心理学</w:t>
            </w:r>
            <w:r>
              <w:rPr>
                <w:rFonts w:hint="eastAsia" w:ascii="仿宋" w:hAnsi="仿宋" w:eastAsia="仿宋" w:cs="仿宋"/>
                <w:spacing w:val="-43"/>
              </w:rPr>
              <w:t xml:space="preserve"> </w:t>
            </w:r>
            <w:r>
              <w:rPr>
                <w:rFonts w:hint="eastAsia" w:ascii="仿宋" w:hAnsi="仿宋" w:eastAsia="仿宋" w:cs="仿宋"/>
                <w:spacing w:val="-7"/>
              </w:rPr>
              <w:t>:</w:t>
            </w:r>
            <w:r>
              <w:rPr>
                <w:rFonts w:hint="eastAsia" w:ascii="仿宋" w:hAnsi="仿宋" w:eastAsia="仿宋" w:cs="仿宋"/>
                <w:spacing w:val="37"/>
              </w:rPr>
              <w:t xml:space="preserve"> </w:t>
            </w:r>
            <w:r>
              <w:rPr>
                <w:rFonts w:hint="eastAsia" w:ascii="仿宋" w:hAnsi="仿宋" w:eastAsia="仿宋" w:cs="仿宋"/>
                <w:spacing w:val="-7"/>
              </w:rPr>
              <w:t>日常生活</w:t>
            </w:r>
            <w:r>
              <w:rPr>
                <w:rFonts w:hint="eastAsia" w:ascii="仿宋" w:hAnsi="仿宋" w:eastAsia="仿宋" w:cs="仿宋"/>
              </w:rPr>
              <w:t xml:space="preserve"> </w:t>
            </w:r>
            <w:r>
              <w:rPr>
                <w:rFonts w:hint="eastAsia" w:ascii="仿宋" w:hAnsi="仿宋" w:eastAsia="仿宋" w:cs="仿宋"/>
                <w:spacing w:val="-3"/>
              </w:rPr>
              <w:t>中的心理策略</w:t>
            </w:r>
          </w:p>
        </w:tc>
        <w:tc>
          <w:tcPr>
            <w:tcW w:w="976" w:type="dxa"/>
            <w:vAlign w:val="top"/>
          </w:tcPr>
          <w:p w14:paraId="6F02FF26">
            <w:pPr>
              <w:pStyle w:val="67"/>
              <w:spacing w:before="18"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15E10538">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0870044">
            <w:pPr>
              <w:pStyle w:val="67"/>
              <w:spacing w:before="96" w:line="240" w:lineRule="auto"/>
              <w:ind w:left="35"/>
              <w:rPr>
                <w:rFonts w:hint="eastAsia" w:ascii="仿宋" w:hAnsi="仿宋" w:eastAsia="仿宋" w:cs="仿宋"/>
              </w:rPr>
            </w:pPr>
            <w:r>
              <w:rPr>
                <w:rFonts w:hint="eastAsia" w:ascii="仿宋" w:hAnsi="仿宋" w:eastAsia="仿宋" w:cs="仿宋"/>
              </w:rPr>
              <w:t>2018-1-1</w:t>
            </w:r>
          </w:p>
        </w:tc>
        <w:tc>
          <w:tcPr>
            <w:tcW w:w="1102" w:type="dxa"/>
            <w:vAlign w:val="top"/>
          </w:tcPr>
          <w:p w14:paraId="2A46006E">
            <w:pPr>
              <w:pStyle w:val="67"/>
              <w:spacing w:before="96"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542C953D">
            <w:pPr>
              <w:pStyle w:val="67"/>
              <w:spacing w:before="97" w:line="240" w:lineRule="auto"/>
              <w:ind w:left="36"/>
              <w:rPr>
                <w:rFonts w:hint="eastAsia" w:ascii="仿宋" w:hAnsi="仿宋" w:eastAsia="仿宋" w:cs="仿宋"/>
              </w:rPr>
            </w:pPr>
            <w:r>
              <w:rPr>
                <w:rFonts w:hint="eastAsia" w:ascii="仿宋" w:hAnsi="仿宋" w:eastAsia="仿宋" w:cs="仿宋"/>
                <w:spacing w:val="-3"/>
              </w:rPr>
              <w:t>米苏</w:t>
            </w:r>
          </w:p>
        </w:tc>
        <w:tc>
          <w:tcPr>
            <w:tcW w:w="1318" w:type="dxa"/>
            <w:vAlign w:val="top"/>
          </w:tcPr>
          <w:p w14:paraId="50A3ACD5">
            <w:pPr>
              <w:pStyle w:val="67"/>
              <w:spacing w:before="96" w:line="240" w:lineRule="auto"/>
              <w:ind w:left="236"/>
              <w:rPr>
                <w:rFonts w:hint="eastAsia" w:ascii="仿宋" w:hAnsi="仿宋" w:eastAsia="仿宋" w:cs="仿宋"/>
              </w:rPr>
            </w:pPr>
            <w:r>
              <w:rPr>
                <w:rFonts w:hint="eastAsia" w:ascii="仿宋" w:hAnsi="仿宋" w:eastAsia="仿宋" w:cs="仿宋"/>
                <w:spacing w:val="-4"/>
              </w:rPr>
              <w:t>心理学</w:t>
            </w:r>
          </w:p>
        </w:tc>
      </w:tr>
      <w:tr w14:paraId="663D0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06ED0E45">
            <w:pPr>
              <w:pStyle w:val="67"/>
              <w:spacing w:before="97" w:line="240" w:lineRule="auto"/>
              <w:ind w:left="180"/>
              <w:rPr>
                <w:rFonts w:hint="eastAsia" w:ascii="仿宋" w:hAnsi="仿宋" w:eastAsia="仿宋" w:cs="仿宋"/>
              </w:rPr>
            </w:pPr>
            <w:r>
              <w:rPr>
                <w:rFonts w:hint="eastAsia" w:ascii="仿宋" w:hAnsi="仿宋" w:eastAsia="仿宋" w:cs="仿宋"/>
                <w:spacing w:val="-5"/>
              </w:rPr>
              <w:t>145</w:t>
            </w:r>
          </w:p>
        </w:tc>
        <w:tc>
          <w:tcPr>
            <w:tcW w:w="1600" w:type="dxa"/>
            <w:vAlign w:val="top"/>
          </w:tcPr>
          <w:p w14:paraId="118156E7">
            <w:pPr>
              <w:pStyle w:val="67"/>
              <w:spacing w:before="97" w:line="240" w:lineRule="auto"/>
              <w:ind w:left="26"/>
              <w:rPr>
                <w:rFonts w:hint="eastAsia" w:ascii="仿宋" w:hAnsi="仿宋" w:eastAsia="仿宋" w:cs="仿宋"/>
              </w:rPr>
            </w:pPr>
            <w:r>
              <w:rPr>
                <w:rFonts w:hint="eastAsia" w:ascii="仿宋" w:hAnsi="仿宋" w:eastAsia="仿宋" w:cs="仿宋"/>
                <w:spacing w:val="1"/>
              </w:rPr>
              <w:t>9787549623655</w:t>
            </w:r>
          </w:p>
        </w:tc>
        <w:tc>
          <w:tcPr>
            <w:tcW w:w="2447" w:type="dxa"/>
            <w:vAlign w:val="top"/>
          </w:tcPr>
          <w:p w14:paraId="18EC724C">
            <w:pPr>
              <w:pStyle w:val="67"/>
              <w:spacing w:before="18" w:line="240" w:lineRule="auto"/>
              <w:ind w:left="31" w:right="80"/>
              <w:rPr>
                <w:rFonts w:hint="eastAsia" w:ascii="仿宋" w:hAnsi="仿宋" w:eastAsia="仿宋" w:cs="仿宋"/>
              </w:rPr>
            </w:pPr>
            <w:r>
              <w:rPr>
                <w:rFonts w:hint="eastAsia" w:ascii="仿宋" w:hAnsi="仿宋" w:eastAsia="仿宋" w:cs="仿宋"/>
              </w:rPr>
              <w:t xml:space="preserve">天生偏执狂：每天读懂 </w:t>
            </w:r>
            <w:r>
              <w:rPr>
                <w:rFonts w:hint="eastAsia" w:ascii="仿宋" w:hAnsi="仿宋" w:eastAsia="仿宋" w:cs="仿宋"/>
                <w:spacing w:val="-1"/>
              </w:rPr>
              <w:t>一点行为心理学</w:t>
            </w:r>
          </w:p>
        </w:tc>
        <w:tc>
          <w:tcPr>
            <w:tcW w:w="976" w:type="dxa"/>
            <w:vAlign w:val="top"/>
          </w:tcPr>
          <w:p w14:paraId="7356BBE2">
            <w:pPr>
              <w:pStyle w:val="67"/>
              <w:spacing w:before="98" w:line="240" w:lineRule="auto"/>
              <w:ind w:left="32"/>
              <w:rPr>
                <w:rFonts w:hint="eastAsia" w:ascii="仿宋" w:hAnsi="仿宋" w:eastAsia="仿宋" w:cs="仿宋"/>
              </w:rPr>
            </w:pPr>
            <w:r>
              <w:rPr>
                <w:rFonts w:hint="eastAsia" w:ascii="仿宋" w:hAnsi="仿宋" w:eastAsia="仿宋" w:cs="仿宋"/>
                <w:spacing w:val="-4"/>
              </w:rPr>
              <w:t>文汇</w:t>
            </w:r>
          </w:p>
        </w:tc>
        <w:tc>
          <w:tcPr>
            <w:tcW w:w="600" w:type="dxa"/>
            <w:vAlign w:val="top"/>
          </w:tcPr>
          <w:p w14:paraId="7DEC1CB3">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01FB3A2">
            <w:pPr>
              <w:pStyle w:val="67"/>
              <w:spacing w:before="97" w:line="240" w:lineRule="auto"/>
              <w:ind w:left="35"/>
              <w:rPr>
                <w:rFonts w:hint="eastAsia" w:ascii="仿宋" w:hAnsi="仿宋" w:eastAsia="仿宋" w:cs="仿宋"/>
              </w:rPr>
            </w:pPr>
            <w:r>
              <w:rPr>
                <w:rFonts w:hint="eastAsia" w:ascii="仿宋" w:hAnsi="仿宋" w:eastAsia="仿宋" w:cs="仿宋"/>
              </w:rPr>
              <w:t>2017-12-1</w:t>
            </w:r>
          </w:p>
        </w:tc>
        <w:tc>
          <w:tcPr>
            <w:tcW w:w="1102" w:type="dxa"/>
            <w:vAlign w:val="top"/>
          </w:tcPr>
          <w:p w14:paraId="05D19D08">
            <w:pPr>
              <w:pStyle w:val="67"/>
              <w:spacing w:before="97" w:line="240" w:lineRule="auto"/>
              <w:ind w:left="31"/>
              <w:rPr>
                <w:rFonts w:hint="eastAsia" w:ascii="仿宋" w:hAnsi="仿宋" w:eastAsia="仿宋" w:cs="仿宋"/>
              </w:rPr>
            </w:pPr>
            <w:r>
              <w:rPr>
                <w:rFonts w:hint="eastAsia" w:ascii="仿宋" w:hAnsi="仿宋" w:eastAsia="仿宋" w:cs="仿宋"/>
                <w:spacing w:val="1"/>
              </w:rPr>
              <w:t>B848.4-49</w:t>
            </w:r>
          </w:p>
        </w:tc>
        <w:tc>
          <w:tcPr>
            <w:tcW w:w="1199" w:type="dxa"/>
            <w:gridSpan w:val="2"/>
            <w:vAlign w:val="top"/>
          </w:tcPr>
          <w:p w14:paraId="600A953E">
            <w:pPr>
              <w:pStyle w:val="67"/>
              <w:spacing w:before="98" w:line="240" w:lineRule="auto"/>
              <w:ind w:left="39"/>
              <w:rPr>
                <w:rFonts w:hint="eastAsia" w:ascii="仿宋" w:hAnsi="仿宋" w:eastAsia="仿宋" w:cs="仿宋"/>
              </w:rPr>
            </w:pPr>
            <w:r>
              <w:rPr>
                <w:rFonts w:hint="eastAsia" w:ascii="仿宋" w:hAnsi="仿宋" w:eastAsia="仿宋" w:cs="仿宋"/>
                <w:spacing w:val="-4"/>
              </w:rPr>
              <w:t>曹辉</w:t>
            </w:r>
          </w:p>
        </w:tc>
        <w:tc>
          <w:tcPr>
            <w:tcW w:w="1318" w:type="dxa"/>
            <w:vAlign w:val="top"/>
          </w:tcPr>
          <w:p w14:paraId="6A4977EF">
            <w:pPr>
              <w:pStyle w:val="67"/>
              <w:spacing w:before="97" w:line="240" w:lineRule="auto"/>
              <w:ind w:left="236"/>
              <w:rPr>
                <w:rFonts w:hint="eastAsia" w:ascii="仿宋" w:hAnsi="仿宋" w:eastAsia="仿宋" w:cs="仿宋"/>
              </w:rPr>
            </w:pPr>
            <w:r>
              <w:rPr>
                <w:rFonts w:hint="eastAsia" w:ascii="仿宋" w:hAnsi="仿宋" w:eastAsia="仿宋" w:cs="仿宋"/>
                <w:spacing w:val="-4"/>
              </w:rPr>
              <w:t>心理学</w:t>
            </w:r>
          </w:p>
        </w:tc>
      </w:tr>
      <w:tr w14:paraId="66A8A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4" w:hRule="atLeast"/>
        </w:trPr>
        <w:tc>
          <w:tcPr>
            <w:tcW w:w="635" w:type="dxa"/>
            <w:vAlign w:val="top"/>
          </w:tcPr>
          <w:p w14:paraId="3F303B31">
            <w:pPr>
              <w:pStyle w:val="67"/>
              <w:spacing w:before="10" w:line="240" w:lineRule="auto"/>
              <w:ind w:left="180"/>
              <w:rPr>
                <w:rFonts w:hint="eastAsia" w:ascii="仿宋" w:hAnsi="仿宋" w:eastAsia="仿宋" w:cs="仿宋"/>
                <w:spacing w:val="-5"/>
              </w:rPr>
            </w:pPr>
          </w:p>
          <w:p w14:paraId="08E9118D">
            <w:pPr>
              <w:pStyle w:val="67"/>
              <w:spacing w:before="10" w:line="240" w:lineRule="auto"/>
              <w:ind w:left="180"/>
              <w:rPr>
                <w:rFonts w:hint="eastAsia" w:ascii="仿宋" w:hAnsi="仿宋" w:eastAsia="仿宋" w:cs="仿宋"/>
              </w:rPr>
            </w:pPr>
            <w:r>
              <w:rPr>
                <w:rFonts w:hint="eastAsia" w:ascii="仿宋" w:hAnsi="仿宋" w:eastAsia="仿宋" w:cs="仿宋"/>
                <w:spacing w:val="-5"/>
              </w:rPr>
              <w:t>146</w:t>
            </w:r>
          </w:p>
        </w:tc>
        <w:tc>
          <w:tcPr>
            <w:tcW w:w="1600" w:type="dxa"/>
            <w:vAlign w:val="top"/>
          </w:tcPr>
          <w:p w14:paraId="4DBE50EF">
            <w:pPr>
              <w:pStyle w:val="67"/>
              <w:spacing w:before="10" w:line="240" w:lineRule="auto"/>
              <w:ind w:left="26"/>
              <w:rPr>
                <w:rFonts w:hint="eastAsia" w:ascii="仿宋" w:hAnsi="仿宋" w:eastAsia="仿宋" w:cs="仿宋"/>
                <w:spacing w:val="1"/>
                <w:sz w:val="22"/>
                <w:szCs w:val="22"/>
              </w:rPr>
            </w:pPr>
          </w:p>
          <w:p w14:paraId="2B451DF6">
            <w:pPr>
              <w:pStyle w:val="67"/>
              <w:spacing w:before="10" w:line="240" w:lineRule="auto"/>
              <w:ind w:left="26"/>
              <w:rPr>
                <w:rFonts w:hint="eastAsia" w:ascii="仿宋" w:hAnsi="仿宋" w:eastAsia="仿宋" w:cs="仿宋"/>
                <w:sz w:val="22"/>
                <w:szCs w:val="22"/>
              </w:rPr>
            </w:pPr>
            <w:r>
              <w:rPr>
                <w:rFonts w:hint="eastAsia" w:ascii="仿宋" w:hAnsi="仿宋" w:eastAsia="仿宋" w:cs="仿宋"/>
                <w:spacing w:val="1"/>
                <w:sz w:val="22"/>
                <w:szCs w:val="22"/>
              </w:rPr>
              <w:t>9787554616505</w:t>
            </w:r>
          </w:p>
        </w:tc>
        <w:tc>
          <w:tcPr>
            <w:tcW w:w="2447" w:type="dxa"/>
            <w:vAlign w:val="top"/>
          </w:tcPr>
          <w:p w14:paraId="662EDE12">
            <w:pPr>
              <w:bidi w:val="0"/>
              <w:spacing w:line="240" w:lineRule="auto"/>
              <w:ind w:firstLine="238" w:firstLineChars="100"/>
              <w:jc w:val="left"/>
              <w:rPr>
                <w:rFonts w:hint="eastAsia"/>
              </w:rPr>
            </w:pPr>
            <w:r>
              <w:rPr>
                <w:rFonts w:hint="eastAsia" w:ascii="仿宋" w:hAnsi="仿宋" w:eastAsia="仿宋" w:cs="仿宋"/>
                <w:spacing w:val="-1"/>
              </w:rPr>
              <w:t>反脆弱心理学</w:t>
            </w:r>
          </w:p>
        </w:tc>
        <w:tc>
          <w:tcPr>
            <w:tcW w:w="976" w:type="dxa"/>
            <w:vAlign w:val="top"/>
          </w:tcPr>
          <w:p w14:paraId="5AC4530A">
            <w:pPr>
              <w:pStyle w:val="67"/>
              <w:spacing w:before="10" w:line="240" w:lineRule="auto"/>
              <w:ind w:left="34"/>
              <w:rPr>
                <w:rFonts w:hint="eastAsia" w:ascii="仿宋" w:hAnsi="仿宋" w:eastAsia="仿宋" w:cs="仿宋"/>
                <w:spacing w:val="-3"/>
              </w:rPr>
            </w:pPr>
          </w:p>
          <w:p w14:paraId="1154351D">
            <w:pPr>
              <w:pStyle w:val="67"/>
              <w:spacing w:before="10" w:line="240" w:lineRule="auto"/>
              <w:ind w:left="34"/>
              <w:rPr>
                <w:rFonts w:hint="eastAsia" w:ascii="仿宋" w:hAnsi="仿宋" w:eastAsia="仿宋" w:cs="仿宋"/>
              </w:rPr>
            </w:pPr>
            <w:r>
              <w:rPr>
                <w:rFonts w:hint="eastAsia" w:ascii="仿宋" w:hAnsi="仿宋" w:eastAsia="仿宋" w:cs="仿宋"/>
                <w:spacing w:val="-3"/>
              </w:rPr>
              <w:t>古吴轩</w:t>
            </w:r>
          </w:p>
        </w:tc>
        <w:tc>
          <w:tcPr>
            <w:tcW w:w="600" w:type="dxa"/>
            <w:vAlign w:val="top"/>
          </w:tcPr>
          <w:p w14:paraId="4EA46055">
            <w:pPr>
              <w:pStyle w:val="67"/>
              <w:spacing w:before="10" w:line="240" w:lineRule="auto"/>
              <w:ind w:left="266"/>
              <w:rPr>
                <w:rFonts w:hint="eastAsia" w:ascii="仿宋" w:hAnsi="仿宋" w:eastAsia="仿宋" w:cs="仿宋"/>
              </w:rPr>
            </w:pPr>
          </w:p>
          <w:p w14:paraId="1C8C5DFB">
            <w:pPr>
              <w:pStyle w:val="67"/>
              <w:spacing w:before="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531E9B81">
            <w:pPr>
              <w:pStyle w:val="67"/>
              <w:spacing w:before="10" w:line="240" w:lineRule="auto"/>
              <w:ind w:left="35"/>
              <w:rPr>
                <w:rFonts w:hint="eastAsia" w:ascii="仿宋" w:hAnsi="仿宋" w:eastAsia="仿宋" w:cs="仿宋"/>
              </w:rPr>
            </w:pPr>
          </w:p>
          <w:p w14:paraId="75D3BC4F">
            <w:pPr>
              <w:pStyle w:val="67"/>
              <w:spacing w:before="10" w:line="240" w:lineRule="auto"/>
              <w:ind w:left="35"/>
              <w:rPr>
                <w:rFonts w:hint="eastAsia" w:ascii="仿宋" w:hAnsi="仿宋" w:eastAsia="仿宋" w:cs="仿宋"/>
              </w:rPr>
            </w:pPr>
            <w:r>
              <w:rPr>
                <w:rFonts w:hint="eastAsia" w:ascii="仿宋" w:hAnsi="仿宋" w:eastAsia="仿宋" w:cs="仿宋"/>
              </w:rPr>
              <w:t>2021-3-1</w:t>
            </w:r>
          </w:p>
        </w:tc>
        <w:tc>
          <w:tcPr>
            <w:tcW w:w="1102" w:type="dxa"/>
            <w:vAlign w:val="top"/>
          </w:tcPr>
          <w:p w14:paraId="1B605233">
            <w:pPr>
              <w:pStyle w:val="67"/>
              <w:spacing w:before="10" w:line="240" w:lineRule="auto"/>
              <w:ind w:left="31"/>
              <w:rPr>
                <w:rFonts w:hint="eastAsia" w:ascii="仿宋" w:hAnsi="仿宋" w:eastAsia="仿宋" w:cs="仿宋"/>
                <w:spacing w:val="1"/>
              </w:rPr>
            </w:pPr>
          </w:p>
          <w:p w14:paraId="19A9E671">
            <w:pPr>
              <w:pStyle w:val="67"/>
              <w:spacing w:before="10"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386D8891">
            <w:pPr>
              <w:pStyle w:val="67"/>
              <w:spacing w:before="10" w:line="240" w:lineRule="auto"/>
              <w:ind w:left="37"/>
              <w:rPr>
                <w:rFonts w:hint="eastAsia" w:ascii="仿宋" w:hAnsi="仿宋" w:eastAsia="仿宋" w:cs="仿宋"/>
                <w:spacing w:val="-2"/>
              </w:rPr>
            </w:pPr>
          </w:p>
          <w:p w14:paraId="4EC0C0BC">
            <w:pPr>
              <w:pStyle w:val="67"/>
              <w:spacing w:before="10" w:line="240" w:lineRule="auto"/>
              <w:ind w:left="37"/>
              <w:rPr>
                <w:rFonts w:hint="eastAsia" w:ascii="仿宋" w:hAnsi="仿宋" w:eastAsia="仿宋" w:cs="仿宋"/>
              </w:rPr>
            </w:pPr>
            <w:r>
              <w:rPr>
                <w:rFonts w:hint="eastAsia" w:ascii="仿宋" w:hAnsi="仿宋" w:eastAsia="仿宋" w:cs="仿宋"/>
                <w:spacing w:val="-2"/>
              </w:rPr>
              <w:t>宋水兰</w:t>
            </w:r>
          </w:p>
        </w:tc>
        <w:tc>
          <w:tcPr>
            <w:tcW w:w="1318" w:type="dxa"/>
            <w:vAlign w:val="top"/>
          </w:tcPr>
          <w:p w14:paraId="0C215CBD">
            <w:pPr>
              <w:pStyle w:val="67"/>
              <w:spacing w:before="10" w:line="240" w:lineRule="auto"/>
              <w:ind w:left="236"/>
              <w:rPr>
                <w:rFonts w:hint="eastAsia" w:ascii="仿宋" w:hAnsi="仿宋" w:eastAsia="仿宋" w:cs="仿宋"/>
                <w:spacing w:val="-4"/>
              </w:rPr>
            </w:pPr>
          </w:p>
          <w:p w14:paraId="66768336">
            <w:pPr>
              <w:pStyle w:val="67"/>
              <w:spacing w:before="10" w:line="240" w:lineRule="auto"/>
              <w:ind w:left="236"/>
              <w:rPr>
                <w:rFonts w:hint="eastAsia" w:ascii="仿宋" w:hAnsi="仿宋" w:eastAsia="仿宋" w:cs="仿宋"/>
              </w:rPr>
            </w:pPr>
            <w:r>
              <w:rPr>
                <w:rFonts w:hint="eastAsia" w:ascii="仿宋" w:hAnsi="仿宋" w:eastAsia="仿宋" w:cs="仿宋"/>
                <w:spacing w:val="-4"/>
              </w:rPr>
              <w:t>心理学</w:t>
            </w:r>
          </w:p>
        </w:tc>
      </w:tr>
      <w:tr w14:paraId="3B027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2B057470">
            <w:pPr>
              <w:pStyle w:val="67"/>
              <w:spacing w:before="98" w:line="240" w:lineRule="auto"/>
              <w:ind w:left="180"/>
              <w:rPr>
                <w:rFonts w:hint="eastAsia" w:ascii="仿宋" w:hAnsi="仿宋" w:eastAsia="仿宋" w:cs="仿宋"/>
              </w:rPr>
            </w:pPr>
            <w:r>
              <w:rPr>
                <w:rFonts w:hint="eastAsia" w:ascii="仿宋" w:hAnsi="仿宋" w:eastAsia="仿宋" w:cs="仿宋"/>
                <w:spacing w:val="-5"/>
              </w:rPr>
              <w:t>147</w:t>
            </w:r>
          </w:p>
        </w:tc>
        <w:tc>
          <w:tcPr>
            <w:tcW w:w="1600" w:type="dxa"/>
            <w:vAlign w:val="top"/>
          </w:tcPr>
          <w:p w14:paraId="47DAE129">
            <w:pPr>
              <w:pStyle w:val="67"/>
              <w:spacing w:before="98" w:line="240" w:lineRule="auto"/>
              <w:ind w:left="26"/>
              <w:rPr>
                <w:rFonts w:hint="eastAsia" w:ascii="仿宋" w:hAnsi="仿宋" w:eastAsia="仿宋" w:cs="仿宋"/>
              </w:rPr>
            </w:pPr>
            <w:r>
              <w:rPr>
                <w:rFonts w:hint="eastAsia" w:ascii="仿宋" w:hAnsi="仿宋" w:eastAsia="仿宋" w:cs="仿宋"/>
                <w:spacing w:val="1"/>
              </w:rPr>
              <w:t>9787518073887</w:t>
            </w:r>
          </w:p>
        </w:tc>
        <w:tc>
          <w:tcPr>
            <w:tcW w:w="2447" w:type="dxa"/>
            <w:vAlign w:val="top"/>
          </w:tcPr>
          <w:p w14:paraId="537520D4">
            <w:pPr>
              <w:pStyle w:val="67"/>
              <w:spacing w:before="20" w:line="240" w:lineRule="auto"/>
              <w:ind w:left="41" w:right="80" w:hanging="8"/>
              <w:rPr>
                <w:rFonts w:hint="eastAsia" w:ascii="仿宋" w:hAnsi="仿宋" w:eastAsia="仿宋" w:cs="仿宋"/>
              </w:rPr>
            </w:pPr>
            <w:r>
              <w:rPr>
                <w:rFonts w:hint="eastAsia" w:ascii="仿宋" w:hAnsi="仿宋" w:eastAsia="仿宋" w:cs="仿宋"/>
                <w:spacing w:val="-1"/>
              </w:rPr>
              <w:t>爱与教养，父母要知道</w:t>
            </w:r>
            <w:r>
              <w:rPr>
                <w:rFonts w:hint="eastAsia" w:ascii="仿宋" w:hAnsi="仿宋" w:eastAsia="仿宋" w:cs="仿宋"/>
                <w:spacing w:val="7"/>
              </w:rPr>
              <w:t xml:space="preserve"> </w:t>
            </w:r>
            <w:r>
              <w:rPr>
                <w:rFonts w:hint="eastAsia" w:ascii="仿宋" w:hAnsi="仿宋" w:eastAsia="仿宋" w:cs="仿宋"/>
                <w:spacing w:val="-3"/>
              </w:rPr>
              <w:t>的教育心理学</w:t>
            </w:r>
          </w:p>
        </w:tc>
        <w:tc>
          <w:tcPr>
            <w:tcW w:w="976" w:type="dxa"/>
            <w:vAlign w:val="top"/>
          </w:tcPr>
          <w:p w14:paraId="5A8DB33B">
            <w:pPr>
              <w:pStyle w:val="67"/>
              <w:spacing w:before="20"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37E57056">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D57959F">
            <w:pPr>
              <w:pStyle w:val="67"/>
              <w:spacing w:before="98" w:line="240" w:lineRule="auto"/>
              <w:ind w:left="35"/>
              <w:rPr>
                <w:rFonts w:hint="eastAsia" w:ascii="仿宋" w:hAnsi="仿宋" w:eastAsia="仿宋" w:cs="仿宋"/>
              </w:rPr>
            </w:pPr>
            <w:r>
              <w:rPr>
                <w:rFonts w:hint="eastAsia" w:ascii="仿宋" w:hAnsi="仿宋" w:eastAsia="仿宋" w:cs="仿宋"/>
              </w:rPr>
              <w:t>2020-8-1</w:t>
            </w:r>
          </w:p>
        </w:tc>
        <w:tc>
          <w:tcPr>
            <w:tcW w:w="1102" w:type="dxa"/>
            <w:vAlign w:val="top"/>
          </w:tcPr>
          <w:p w14:paraId="6A792ACB">
            <w:pPr>
              <w:pStyle w:val="67"/>
              <w:spacing w:before="98" w:line="240" w:lineRule="auto"/>
              <w:ind w:left="32"/>
              <w:rPr>
                <w:rFonts w:hint="eastAsia" w:ascii="仿宋" w:hAnsi="仿宋" w:eastAsia="仿宋" w:cs="仿宋"/>
              </w:rPr>
            </w:pPr>
            <w:r>
              <w:rPr>
                <w:rFonts w:hint="eastAsia" w:ascii="仿宋" w:hAnsi="仿宋" w:eastAsia="仿宋" w:cs="仿宋"/>
              </w:rPr>
              <w:t>G780</w:t>
            </w:r>
          </w:p>
        </w:tc>
        <w:tc>
          <w:tcPr>
            <w:tcW w:w="1199" w:type="dxa"/>
            <w:gridSpan w:val="2"/>
            <w:vAlign w:val="top"/>
          </w:tcPr>
          <w:p w14:paraId="43563404">
            <w:pPr>
              <w:pStyle w:val="67"/>
              <w:spacing w:before="99" w:line="240" w:lineRule="auto"/>
              <w:ind w:left="58"/>
              <w:rPr>
                <w:rFonts w:hint="eastAsia" w:ascii="仿宋" w:hAnsi="仿宋" w:eastAsia="仿宋" w:cs="仿宋"/>
              </w:rPr>
            </w:pPr>
            <w:r>
              <w:rPr>
                <w:rFonts w:hint="eastAsia" w:ascii="仿宋" w:hAnsi="仿宋" w:eastAsia="仿宋" w:cs="仿宋"/>
                <w:spacing w:val="-14"/>
              </w:rPr>
              <w:t>曾怡</w:t>
            </w:r>
          </w:p>
        </w:tc>
        <w:tc>
          <w:tcPr>
            <w:tcW w:w="1318" w:type="dxa"/>
            <w:vAlign w:val="top"/>
          </w:tcPr>
          <w:p w14:paraId="07E1DFEF">
            <w:pPr>
              <w:pStyle w:val="67"/>
              <w:spacing w:before="98" w:line="240" w:lineRule="auto"/>
              <w:ind w:left="236"/>
              <w:rPr>
                <w:rFonts w:hint="eastAsia" w:ascii="仿宋" w:hAnsi="仿宋" w:eastAsia="仿宋" w:cs="仿宋"/>
              </w:rPr>
            </w:pPr>
            <w:r>
              <w:rPr>
                <w:rFonts w:hint="eastAsia" w:ascii="仿宋" w:hAnsi="仿宋" w:eastAsia="仿宋" w:cs="仿宋"/>
                <w:spacing w:val="-4"/>
              </w:rPr>
              <w:t>心理学</w:t>
            </w:r>
          </w:p>
        </w:tc>
      </w:tr>
      <w:tr w14:paraId="7C580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35946B73">
            <w:pPr>
              <w:pStyle w:val="67"/>
              <w:spacing w:before="99" w:line="240" w:lineRule="auto"/>
              <w:ind w:left="180"/>
              <w:rPr>
                <w:rFonts w:hint="eastAsia" w:ascii="仿宋" w:hAnsi="仿宋" w:eastAsia="仿宋" w:cs="仿宋"/>
              </w:rPr>
            </w:pPr>
            <w:r>
              <w:rPr>
                <w:rFonts w:hint="eastAsia" w:ascii="仿宋" w:hAnsi="仿宋" w:eastAsia="仿宋" w:cs="仿宋"/>
                <w:spacing w:val="-5"/>
              </w:rPr>
              <w:t>148</w:t>
            </w:r>
          </w:p>
        </w:tc>
        <w:tc>
          <w:tcPr>
            <w:tcW w:w="1600" w:type="dxa"/>
            <w:vAlign w:val="top"/>
          </w:tcPr>
          <w:p w14:paraId="3F137FE8">
            <w:pPr>
              <w:pStyle w:val="67"/>
              <w:spacing w:before="99" w:line="240" w:lineRule="auto"/>
              <w:ind w:left="26"/>
              <w:rPr>
                <w:rFonts w:hint="eastAsia" w:ascii="仿宋" w:hAnsi="仿宋" w:eastAsia="仿宋" w:cs="仿宋"/>
              </w:rPr>
            </w:pPr>
            <w:r>
              <w:rPr>
                <w:rFonts w:hint="eastAsia" w:ascii="仿宋" w:hAnsi="仿宋" w:eastAsia="仿宋" w:cs="仿宋"/>
                <w:spacing w:val="1"/>
              </w:rPr>
              <w:t>9787518054374</w:t>
            </w:r>
          </w:p>
        </w:tc>
        <w:tc>
          <w:tcPr>
            <w:tcW w:w="2447" w:type="dxa"/>
            <w:vAlign w:val="top"/>
          </w:tcPr>
          <w:p w14:paraId="001FA78E">
            <w:pPr>
              <w:pStyle w:val="67"/>
              <w:spacing w:before="100" w:line="240" w:lineRule="auto"/>
              <w:ind w:left="32"/>
              <w:rPr>
                <w:rFonts w:hint="eastAsia" w:ascii="仿宋" w:hAnsi="仿宋" w:eastAsia="仿宋" w:cs="仿宋"/>
              </w:rPr>
            </w:pPr>
            <w:r>
              <w:rPr>
                <w:rFonts w:hint="eastAsia" w:ascii="仿宋" w:hAnsi="仿宋" w:eastAsia="仿宋" w:cs="仿宋"/>
                <w:spacing w:val="-1"/>
              </w:rPr>
              <w:t>儿童性格心理学</w:t>
            </w:r>
          </w:p>
        </w:tc>
        <w:tc>
          <w:tcPr>
            <w:tcW w:w="976" w:type="dxa"/>
            <w:vAlign w:val="top"/>
          </w:tcPr>
          <w:p w14:paraId="7C11A3A3">
            <w:pPr>
              <w:pStyle w:val="67"/>
              <w:spacing w:before="22"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78613D64">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F552535">
            <w:pPr>
              <w:pStyle w:val="67"/>
              <w:spacing w:before="99" w:line="240" w:lineRule="auto"/>
              <w:ind w:left="35"/>
              <w:rPr>
                <w:rFonts w:hint="eastAsia" w:ascii="仿宋" w:hAnsi="仿宋" w:eastAsia="仿宋" w:cs="仿宋"/>
              </w:rPr>
            </w:pPr>
            <w:r>
              <w:rPr>
                <w:rFonts w:hint="eastAsia" w:ascii="仿宋" w:hAnsi="仿宋" w:eastAsia="仿宋" w:cs="仿宋"/>
              </w:rPr>
              <w:t>2018-11-1</w:t>
            </w:r>
          </w:p>
        </w:tc>
        <w:tc>
          <w:tcPr>
            <w:tcW w:w="1102" w:type="dxa"/>
            <w:vAlign w:val="top"/>
          </w:tcPr>
          <w:p w14:paraId="6F526881">
            <w:pPr>
              <w:pStyle w:val="67"/>
              <w:spacing w:before="99" w:line="240" w:lineRule="auto"/>
              <w:ind w:left="31"/>
              <w:rPr>
                <w:rFonts w:hint="eastAsia" w:ascii="仿宋" w:hAnsi="仿宋" w:eastAsia="仿宋" w:cs="仿宋"/>
              </w:rPr>
            </w:pPr>
            <w:r>
              <w:rPr>
                <w:rFonts w:hint="eastAsia" w:ascii="仿宋" w:hAnsi="仿宋" w:eastAsia="仿宋" w:cs="仿宋"/>
                <w:spacing w:val="1"/>
              </w:rPr>
              <w:t>B844.1</w:t>
            </w:r>
          </w:p>
        </w:tc>
        <w:tc>
          <w:tcPr>
            <w:tcW w:w="1199" w:type="dxa"/>
            <w:gridSpan w:val="2"/>
            <w:vAlign w:val="top"/>
          </w:tcPr>
          <w:p w14:paraId="78496B6C">
            <w:pPr>
              <w:pStyle w:val="67"/>
              <w:spacing w:before="100" w:line="240" w:lineRule="auto"/>
              <w:ind w:left="41"/>
              <w:rPr>
                <w:rFonts w:hint="eastAsia" w:ascii="仿宋" w:hAnsi="仿宋" w:eastAsia="仿宋" w:cs="仿宋"/>
              </w:rPr>
            </w:pPr>
            <w:r>
              <w:rPr>
                <w:rFonts w:hint="eastAsia" w:ascii="仿宋" w:hAnsi="仿宋" w:eastAsia="仿宋" w:cs="仿宋"/>
                <w:spacing w:val="-4"/>
              </w:rPr>
              <w:t>蔡万刚</w:t>
            </w:r>
          </w:p>
        </w:tc>
        <w:tc>
          <w:tcPr>
            <w:tcW w:w="1318" w:type="dxa"/>
            <w:vAlign w:val="top"/>
          </w:tcPr>
          <w:p w14:paraId="425CBA16">
            <w:pPr>
              <w:pStyle w:val="67"/>
              <w:spacing w:before="99" w:line="240" w:lineRule="auto"/>
              <w:ind w:left="236"/>
              <w:rPr>
                <w:rFonts w:hint="eastAsia" w:ascii="仿宋" w:hAnsi="仿宋" w:eastAsia="仿宋" w:cs="仿宋"/>
              </w:rPr>
            </w:pPr>
            <w:r>
              <w:rPr>
                <w:rFonts w:hint="eastAsia" w:ascii="仿宋" w:hAnsi="仿宋" w:eastAsia="仿宋" w:cs="仿宋"/>
                <w:spacing w:val="-4"/>
              </w:rPr>
              <w:t>心理学</w:t>
            </w:r>
          </w:p>
        </w:tc>
      </w:tr>
      <w:tr w14:paraId="2D526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05C9C94C">
            <w:pPr>
              <w:pStyle w:val="67"/>
              <w:spacing w:before="100" w:line="240" w:lineRule="auto"/>
              <w:ind w:left="180"/>
              <w:rPr>
                <w:rFonts w:hint="eastAsia" w:ascii="仿宋" w:hAnsi="仿宋" w:eastAsia="仿宋" w:cs="仿宋"/>
              </w:rPr>
            </w:pPr>
            <w:r>
              <w:rPr>
                <w:rFonts w:hint="eastAsia" w:ascii="仿宋" w:hAnsi="仿宋" w:eastAsia="仿宋" w:cs="仿宋"/>
                <w:spacing w:val="-5"/>
              </w:rPr>
              <w:t>149</w:t>
            </w:r>
          </w:p>
        </w:tc>
        <w:tc>
          <w:tcPr>
            <w:tcW w:w="1600" w:type="dxa"/>
            <w:vAlign w:val="top"/>
          </w:tcPr>
          <w:p w14:paraId="326DD151">
            <w:pPr>
              <w:pStyle w:val="67"/>
              <w:spacing w:before="100" w:line="240" w:lineRule="auto"/>
              <w:ind w:left="26"/>
              <w:rPr>
                <w:rFonts w:hint="eastAsia" w:ascii="仿宋" w:hAnsi="仿宋" w:eastAsia="仿宋" w:cs="仿宋"/>
              </w:rPr>
            </w:pPr>
            <w:r>
              <w:rPr>
                <w:rFonts w:hint="eastAsia" w:ascii="仿宋" w:hAnsi="仿宋" w:eastAsia="仿宋" w:cs="仿宋"/>
                <w:spacing w:val="1"/>
              </w:rPr>
              <w:t>9787518053957</w:t>
            </w:r>
          </w:p>
        </w:tc>
        <w:tc>
          <w:tcPr>
            <w:tcW w:w="2447" w:type="dxa"/>
            <w:vAlign w:val="top"/>
          </w:tcPr>
          <w:p w14:paraId="2FC5CBC6">
            <w:pPr>
              <w:pStyle w:val="67"/>
              <w:spacing w:before="101" w:line="240" w:lineRule="auto"/>
              <w:ind w:left="34"/>
              <w:rPr>
                <w:rFonts w:hint="eastAsia" w:ascii="仿宋" w:hAnsi="仿宋" w:eastAsia="仿宋" w:cs="仿宋"/>
              </w:rPr>
            </w:pPr>
            <w:r>
              <w:rPr>
                <w:rFonts w:hint="eastAsia" w:ascii="仿宋" w:hAnsi="仿宋" w:eastAsia="仿宋" w:cs="仿宋"/>
                <w:spacing w:val="-1"/>
              </w:rPr>
              <w:t>心理学与表达力影响力</w:t>
            </w:r>
          </w:p>
        </w:tc>
        <w:tc>
          <w:tcPr>
            <w:tcW w:w="976" w:type="dxa"/>
            <w:vAlign w:val="top"/>
          </w:tcPr>
          <w:p w14:paraId="2EF88BFF">
            <w:pPr>
              <w:pStyle w:val="67"/>
              <w:spacing w:before="22"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635F4F32">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5F9A72B0">
            <w:pPr>
              <w:pStyle w:val="67"/>
              <w:spacing w:before="100" w:line="240" w:lineRule="auto"/>
              <w:ind w:left="35"/>
              <w:rPr>
                <w:rFonts w:hint="eastAsia" w:ascii="仿宋" w:hAnsi="仿宋" w:eastAsia="仿宋" w:cs="仿宋"/>
              </w:rPr>
            </w:pPr>
            <w:r>
              <w:rPr>
                <w:rFonts w:hint="eastAsia" w:ascii="仿宋" w:hAnsi="仿宋" w:eastAsia="仿宋" w:cs="仿宋"/>
              </w:rPr>
              <w:t>2018-11-1</w:t>
            </w:r>
          </w:p>
        </w:tc>
        <w:tc>
          <w:tcPr>
            <w:tcW w:w="1102" w:type="dxa"/>
            <w:vAlign w:val="top"/>
          </w:tcPr>
          <w:p w14:paraId="0A6DD1F7">
            <w:pPr>
              <w:pStyle w:val="67"/>
              <w:spacing w:before="100"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52CCC2B9">
            <w:pPr>
              <w:pStyle w:val="67"/>
              <w:spacing w:before="100" w:line="240" w:lineRule="auto"/>
              <w:ind w:left="38"/>
              <w:rPr>
                <w:rFonts w:hint="eastAsia" w:ascii="仿宋" w:hAnsi="仿宋" w:eastAsia="仿宋" w:cs="仿宋"/>
              </w:rPr>
            </w:pPr>
            <w:r>
              <w:rPr>
                <w:rFonts w:hint="eastAsia" w:ascii="仿宋" w:hAnsi="仿宋" w:eastAsia="仿宋" w:cs="仿宋"/>
                <w:spacing w:val="-4"/>
              </w:rPr>
              <w:t>洪琳</w:t>
            </w:r>
          </w:p>
        </w:tc>
        <w:tc>
          <w:tcPr>
            <w:tcW w:w="1318" w:type="dxa"/>
            <w:vAlign w:val="top"/>
          </w:tcPr>
          <w:p w14:paraId="576432BC">
            <w:pPr>
              <w:pStyle w:val="67"/>
              <w:spacing w:before="100" w:line="240" w:lineRule="auto"/>
              <w:ind w:left="236"/>
              <w:rPr>
                <w:rFonts w:hint="eastAsia" w:ascii="仿宋" w:hAnsi="仿宋" w:eastAsia="仿宋" w:cs="仿宋"/>
              </w:rPr>
            </w:pPr>
            <w:r>
              <w:rPr>
                <w:rFonts w:hint="eastAsia" w:ascii="仿宋" w:hAnsi="仿宋" w:eastAsia="仿宋" w:cs="仿宋"/>
                <w:spacing w:val="-4"/>
              </w:rPr>
              <w:t>心理学</w:t>
            </w:r>
          </w:p>
        </w:tc>
      </w:tr>
      <w:tr w14:paraId="6261A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9" w:hRule="atLeast"/>
        </w:trPr>
        <w:tc>
          <w:tcPr>
            <w:tcW w:w="635" w:type="dxa"/>
            <w:vAlign w:val="top"/>
          </w:tcPr>
          <w:p w14:paraId="2D780D30">
            <w:pPr>
              <w:pStyle w:val="67"/>
              <w:spacing w:before="12" w:line="240" w:lineRule="auto"/>
              <w:ind w:left="180"/>
              <w:rPr>
                <w:rFonts w:hint="eastAsia" w:ascii="仿宋" w:hAnsi="仿宋" w:eastAsia="仿宋" w:cs="仿宋"/>
                <w:spacing w:val="-5"/>
              </w:rPr>
            </w:pPr>
          </w:p>
          <w:p w14:paraId="350B742B">
            <w:pPr>
              <w:pStyle w:val="67"/>
              <w:spacing w:before="12" w:line="240" w:lineRule="auto"/>
              <w:ind w:left="180"/>
              <w:rPr>
                <w:rFonts w:hint="eastAsia" w:ascii="仿宋" w:hAnsi="仿宋" w:eastAsia="仿宋" w:cs="仿宋"/>
              </w:rPr>
            </w:pPr>
            <w:r>
              <w:rPr>
                <w:rFonts w:hint="eastAsia" w:ascii="仿宋" w:hAnsi="仿宋" w:eastAsia="仿宋" w:cs="仿宋"/>
                <w:spacing w:val="-5"/>
              </w:rPr>
              <w:t>150</w:t>
            </w:r>
          </w:p>
        </w:tc>
        <w:tc>
          <w:tcPr>
            <w:tcW w:w="1600" w:type="dxa"/>
            <w:vAlign w:val="top"/>
          </w:tcPr>
          <w:p w14:paraId="66D7FF21">
            <w:pPr>
              <w:pStyle w:val="67"/>
              <w:spacing w:before="12" w:line="240" w:lineRule="auto"/>
              <w:ind w:left="26"/>
              <w:rPr>
                <w:rFonts w:hint="eastAsia" w:ascii="仿宋" w:hAnsi="仿宋" w:eastAsia="仿宋" w:cs="仿宋"/>
                <w:spacing w:val="1"/>
              </w:rPr>
            </w:pPr>
          </w:p>
          <w:p w14:paraId="35D49405">
            <w:pPr>
              <w:pStyle w:val="67"/>
              <w:spacing w:before="12" w:line="240" w:lineRule="auto"/>
              <w:ind w:left="26"/>
              <w:rPr>
                <w:rFonts w:hint="eastAsia" w:ascii="仿宋" w:hAnsi="仿宋" w:eastAsia="仿宋" w:cs="仿宋"/>
              </w:rPr>
            </w:pPr>
            <w:r>
              <w:rPr>
                <w:rFonts w:hint="eastAsia" w:ascii="仿宋" w:hAnsi="仿宋" w:eastAsia="仿宋" w:cs="仿宋"/>
                <w:spacing w:val="1"/>
              </w:rPr>
              <w:t>9787554612248</w:t>
            </w:r>
          </w:p>
        </w:tc>
        <w:tc>
          <w:tcPr>
            <w:tcW w:w="2447" w:type="dxa"/>
            <w:vAlign w:val="top"/>
          </w:tcPr>
          <w:p w14:paraId="44707BE8">
            <w:pPr>
              <w:pStyle w:val="67"/>
              <w:spacing w:before="12" w:line="240" w:lineRule="auto"/>
              <w:ind w:left="31"/>
              <w:rPr>
                <w:rFonts w:hint="eastAsia" w:ascii="仿宋" w:hAnsi="仿宋" w:eastAsia="仿宋" w:cs="仿宋"/>
                <w:spacing w:val="-1"/>
              </w:rPr>
            </w:pPr>
          </w:p>
          <w:p w14:paraId="04207532">
            <w:pPr>
              <w:pStyle w:val="67"/>
              <w:spacing w:before="12" w:line="240" w:lineRule="auto"/>
              <w:ind w:left="31"/>
              <w:rPr>
                <w:rFonts w:hint="eastAsia" w:ascii="仿宋" w:hAnsi="仿宋" w:eastAsia="仿宋" w:cs="仿宋"/>
              </w:rPr>
            </w:pPr>
            <w:r>
              <w:rPr>
                <w:rFonts w:hint="eastAsia" w:ascii="仿宋" w:hAnsi="仿宋" w:eastAsia="仿宋" w:cs="仿宋"/>
                <w:spacing w:val="-1"/>
              </w:rPr>
              <w:t>行为心理学</w:t>
            </w:r>
          </w:p>
        </w:tc>
        <w:tc>
          <w:tcPr>
            <w:tcW w:w="976" w:type="dxa"/>
            <w:vAlign w:val="top"/>
          </w:tcPr>
          <w:p w14:paraId="0DB78644">
            <w:pPr>
              <w:pStyle w:val="67"/>
              <w:spacing w:before="12" w:line="240" w:lineRule="auto"/>
              <w:ind w:left="34"/>
              <w:rPr>
                <w:rFonts w:hint="eastAsia" w:ascii="仿宋" w:hAnsi="仿宋" w:eastAsia="仿宋" w:cs="仿宋"/>
                <w:spacing w:val="-3"/>
              </w:rPr>
            </w:pPr>
          </w:p>
          <w:p w14:paraId="73CF5EC9">
            <w:pPr>
              <w:pStyle w:val="67"/>
              <w:spacing w:before="12" w:line="240" w:lineRule="auto"/>
              <w:ind w:left="34"/>
              <w:rPr>
                <w:rFonts w:hint="eastAsia" w:ascii="仿宋" w:hAnsi="仿宋" w:eastAsia="仿宋" w:cs="仿宋"/>
              </w:rPr>
            </w:pPr>
            <w:r>
              <w:rPr>
                <w:rFonts w:hint="eastAsia" w:ascii="仿宋" w:hAnsi="仿宋" w:eastAsia="仿宋" w:cs="仿宋"/>
                <w:spacing w:val="-3"/>
              </w:rPr>
              <w:t>古吴轩</w:t>
            </w:r>
          </w:p>
        </w:tc>
        <w:tc>
          <w:tcPr>
            <w:tcW w:w="600" w:type="dxa"/>
            <w:vAlign w:val="top"/>
          </w:tcPr>
          <w:p w14:paraId="0C0C4D1C">
            <w:pPr>
              <w:pStyle w:val="67"/>
              <w:spacing w:before="12" w:line="240" w:lineRule="auto"/>
              <w:ind w:left="266"/>
              <w:rPr>
                <w:rFonts w:hint="eastAsia" w:ascii="仿宋" w:hAnsi="仿宋" w:eastAsia="仿宋" w:cs="仿宋"/>
              </w:rPr>
            </w:pPr>
          </w:p>
          <w:p w14:paraId="7D18551F">
            <w:pPr>
              <w:pStyle w:val="67"/>
              <w:spacing w:before="12"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9C6B24A">
            <w:pPr>
              <w:pStyle w:val="67"/>
              <w:spacing w:before="12" w:line="240" w:lineRule="auto"/>
              <w:ind w:left="35"/>
              <w:rPr>
                <w:rFonts w:hint="eastAsia" w:ascii="仿宋" w:hAnsi="仿宋" w:eastAsia="仿宋" w:cs="仿宋"/>
              </w:rPr>
            </w:pPr>
          </w:p>
          <w:p w14:paraId="494BC1F6">
            <w:pPr>
              <w:pStyle w:val="67"/>
              <w:spacing w:before="12" w:line="240" w:lineRule="auto"/>
              <w:ind w:left="35"/>
              <w:rPr>
                <w:rFonts w:hint="eastAsia" w:ascii="仿宋" w:hAnsi="仿宋" w:eastAsia="仿宋" w:cs="仿宋"/>
              </w:rPr>
            </w:pPr>
            <w:r>
              <w:rPr>
                <w:rFonts w:hint="eastAsia" w:ascii="仿宋" w:hAnsi="仿宋" w:eastAsia="仿宋" w:cs="仿宋"/>
              </w:rPr>
              <w:t>2018-10-1</w:t>
            </w:r>
          </w:p>
        </w:tc>
        <w:tc>
          <w:tcPr>
            <w:tcW w:w="1102" w:type="dxa"/>
            <w:vAlign w:val="top"/>
          </w:tcPr>
          <w:p w14:paraId="0D65DAEC">
            <w:pPr>
              <w:pStyle w:val="67"/>
              <w:spacing w:before="12" w:line="240" w:lineRule="auto"/>
              <w:ind w:left="31"/>
              <w:rPr>
                <w:rFonts w:hint="eastAsia" w:ascii="仿宋" w:hAnsi="仿宋" w:eastAsia="仿宋" w:cs="仿宋"/>
                <w:spacing w:val="1"/>
              </w:rPr>
            </w:pPr>
          </w:p>
          <w:p w14:paraId="42B82346">
            <w:pPr>
              <w:pStyle w:val="67"/>
              <w:spacing w:before="12" w:line="240" w:lineRule="auto"/>
              <w:ind w:left="31"/>
              <w:rPr>
                <w:rFonts w:hint="eastAsia" w:ascii="仿宋" w:hAnsi="仿宋" w:eastAsia="仿宋" w:cs="仿宋"/>
              </w:rPr>
            </w:pPr>
            <w:r>
              <w:rPr>
                <w:rFonts w:hint="eastAsia" w:ascii="仿宋" w:hAnsi="仿宋" w:eastAsia="仿宋" w:cs="仿宋"/>
                <w:spacing w:val="1"/>
              </w:rPr>
              <w:t>B84-063</w:t>
            </w:r>
          </w:p>
        </w:tc>
        <w:tc>
          <w:tcPr>
            <w:tcW w:w="1199" w:type="dxa"/>
            <w:gridSpan w:val="2"/>
            <w:vAlign w:val="top"/>
          </w:tcPr>
          <w:p w14:paraId="5F14EE57">
            <w:pPr>
              <w:pStyle w:val="67"/>
              <w:spacing w:before="12" w:line="240" w:lineRule="auto"/>
              <w:ind w:left="38"/>
              <w:rPr>
                <w:rFonts w:hint="eastAsia" w:ascii="仿宋" w:hAnsi="仿宋" w:eastAsia="仿宋" w:cs="仿宋"/>
                <w:spacing w:val="-4"/>
              </w:rPr>
            </w:pPr>
          </w:p>
          <w:p w14:paraId="63C4D985">
            <w:pPr>
              <w:pStyle w:val="67"/>
              <w:spacing w:before="12" w:line="240" w:lineRule="auto"/>
              <w:ind w:left="38"/>
              <w:rPr>
                <w:rFonts w:hint="eastAsia" w:ascii="仿宋" w:hAnsi="仿宋" w:eastAsia="仿宋" w:cs="仿宋"/>
              </w:rPr>
            </w:pPr>
            <w:r>
              <w:rPr>
                <w:rFonts w:hint="eastAsia" w:ascii="仿宋" w:hAnsi="仿宋" w:eastAsia="仿宋" w:cs="仿宋"/>
                <w:spacing w:val="-4"/>
              </w:rPr>
              <w:t>姜巍</w:t>
            </w:r>
          </w:p>
        </w:tc>
        <w:tc>
          <w:tcPr>
            <w:tcW w:w="1318" w:type="dxa"/>
            <w:vAlign w:val="top"/>
          </w:tcPr>
          <w:p w14:paraId="2C9BA3E3">
            <w:pPr>
              <w:pStyle w:val="67"/>
              <w:spacing w:before="12" w:line="240" w:lineRule="auto"/>
              <w:ind w:left="236"/>
              <w:rPr>
                <w:rFonts w:hint="eastAsia" w:ascii="仿宋" w:hAnsi="仿宋" w:eastAsia="仿宋" w:cs="仿宋"/>
                <w:spacing w:val="-4"/>
              </w:rPr>
            </w:pPr>
          </w:p>
          <w:p w14:paraId="064B36FF">
            <w:pPr>
              <w:pStyle w:val="67"/>
              <w:spacing w:before="12" w:line="240" w:lineRule="auto"/>
              <w:ind w:left="236"/>
              <w:rPr>
                <w:rFonts w:hint="eastAsia" w:ascii="仿宋" w:hAnsi="仿宋" w:eastAsia="仿宋" w:cs="仿宋"/>
              </w:rPr>
            </w:pPr>
            <w:r>
              <w:rPr>
                <w:rFonts w:hint="eastAsia" w:ascii="仿宋" w:hAnsi="仿宋" w:eastAsia="仿宋" w:cs="仿宋"/>
                <w:spacing w:val="-4"/>
              </w:rPr>
              <w:t>心理学</w:t>
            </w:r>
          </w:p>
        </w:tc>
      </w:tr>
      <w:tr w14:paraId="2DE41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596B0702">
            <w:pPr>
              <w:pStyle w:val="67"/>
              <w:spacing w:before="101" w:line="240" w:lineRule="auto"/>
              <w:ind w:left="180"/>
              <w:rPr>
                <w:rFonts w:hint="eastAsia" w:ascii="仿宋" w:hAnsi="仿宋" w:eastAsia="仿宋" w:cs="仿宋"/>
              </w:rPr>
            </w:pPr>
            <w:r>
              <w:rPr>
                <w:rFonts w:hint="eastAsia" w:ascii="仿宋" w:hAnsi="仿宋" w:eastAsia="仿宋" w:cs="仿宋"/>
                <w:spacing w:val="-5"/>
              </w:rPr>
              <w:t>151</w:t>
            </w:r>
          </w:p>
        </w:tc>
        <w:tc>
          <w:tcPr>
            <w:tcW w:w="1600" w:type="dxa"/>
            <w:vAlign w:val="top"/>
          </w:tcPr>
          <w:p w14:paraId="6EDAE35B">
            <w:pPr>
              <w:pStyle w:val="67"/>
              <w:spacing w:before="101" w:line="240" w:lineRule="auto"/>
              <w:ind w:left="26"/>
              <w:rPr>
                <w:rFonts w:hint="eastAsia" w:ascii="仿宋" w:hAnsi="仿宋" w:eastAsia="仿宋" w:cs="仿宋"/>
              </w:rPr>
            </w:pPr>
            <w:r>
              <w:rPr>
                <w:rFonts w:hint="eastAsia" w:ascii="仿宋" w:hAnsi="仿宋" w:eastAsia="仿宋" w:cs="仿宋"/>
                <w:spacing w:val="1"/>
              </w:rPr>
              <w:t>9787518049486</w:t>
            </w:r>
          </w:p>
        </w:tc>
        <w:tc>
          <w:tcPr>
            <w:tcW w:w="2447" w:type="dxa"/>
            <w:vAlign w:val="top"/>
          </w:tcPr>
          <w:p w14:paraId="59AE66E7">
            <w:pPr>
              <w:pStyle w:val="67"/>
              <w:spacing w:before="102" w:line="240" w:lineRule="auto"/>
              <w:ind w:left="33"/>
              <w:rPr>
                <w:rFonts w:hint="eastAsia" w:ascii="仿宋" w:hAnsi="仿宋" w:eastAsia="仿宋" w:cs="仿宋"/>
              </w:rPr>
            </w:pPr>
            <w:r>
              <w:rPr>
                <w:rFonts w:hint="eastAsia" w:ascii="仿宋" w:hAnsi="仿宋" w:eastAsia="仿宋" w:cs="仿宋"/>
                <w:spacing w:val="-1"/>
              </w:rPr>
              <w:t>女人要懂点交际心理学</w:t>
            </w:r>
          </w:p>
        </w:tc>
        <w:tc>
          <w:tcPr>
            <w:tcW w:w="976" w:type="dxa"/>
            <w:vAlign w:val="top"/>
          </w:tcPr>
          <w:p w14:paraId="64A42D5D">
            <w:pPr>
              <w:pStyle w:val="67"/>
              <w:spacing w:before="23"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1C63A394">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B18C8DF">
            <w:pPr>
              <w:pStyle w:val="67"/>
              <w:spacing w:before="101" w:line="240" w:lineRule="auto"/>
              <w:ind w:left="35"/>
              <w:rPr>
                <w:rFonts w:hint="eastAsia" w:ascii="仿宋" w:hAnsi="仿宋" w:eastAsia="仿宋" w:cs="仿宋"/>
              </w:rPr>
            </w:pPr>
            <w:r>
              <w:rPr>
                <w:rFonts w:hint="eastAsia" w:ascii="仿宋" w:hAnsi="仿宋" w:eastAsia="仿宋" w:cs="仿宋"/>
              </w:rPr>
              <w:t>2018-6-1</w:t>
            </w:r>
          </w:p>
        </w:tc>
        <w:tc>
          <w:tcPr>
            <w:tcW w:w="1102" w:type="dxa"/>
            <w:vAlign w:val="top"/>
          </w:tcPr>
          <w:p w14:paraId="08747F92">
            <w:pPr>
              <w:pStyle w:val="67"/>
              <w:spacing w:before="101" w:line="240" w:lineRule="auto"/>
              <w:ind w:left="33"/>
              <w:rPr>
                <w:rFonts w:hint="eastAsia" w:ascii="仿宋" w:hAnsi="仿宋" w:eastAsia="仿宋" w:cs="仿宋"/>
              </w:rPr>
            </w:pPr>
            <w:r>
              <w:rPr>
                <w:rFonts w:hint="eastAsia" w:ascii="仿宋" w:hAnsi="仿宋" w:eastAsia="仿宋" w:cs="仿宋"/>
                <w:spacing w:val="1"/>
              </w:rPr>
              <w:t>C912.15-49</w:t>
            </w:r>
          </w:p>
        </w:tc>
        <w:tc>
          <w:tcPr>
            <w:tcW w:w="1199" w:type="dxa"/>
            <w:gridSpan w:val="2"/>
            <w:vAlign w:val="top"/>
          </w:tcPr>
          <w:p w14:paraId="513E8B8F">
            <w:pPr>
              <w:pStyle w:val="67"/>
              <w:spacing w:before="101" w:line="240" w:lineRule="auto"/>
              <w:ind w:left="38"/>
              <w:rPr>
                <w:rFonts w:hint="eastAsia" w:ascii="仿宋" w:hAnsi="仿宋" w:eastAsia="仿宋" w:cs="仿宋"/>
              </w:rPr>
            </w:pPr>
            <w:r>
              <w:rPr>
                <w:rFonts w:hint="eastAsia" w:ascii="仿宋" w:hAnsi="仿宋" w:eastAsia="仿宋" w:cs="仿宋"/>
                <w:spacing w:val="-3"/>
              </w:rPr>
              <w:t>卢帼勤</w:t>
            </w:r>
          </w:p>
        </w:tc>
        <w:tc>
          <w:tcPr>
            <w:tcW w:w="1318" w:type="dxa"/>
            <w:vAlign w:val="top"/>
          </w:tcPr>
          <w:p w14:paraId="42A7B6E1">
            <w:pPr>
              <w:pStyle w:val="67"/>
              <w:spacing w:before="101" w:line="240" w:lineRule="auto"/>
              <w:ind w:left="236"/>
              <w:rPr>
                <w:rFonts w:hint="eastAsia" w:ascii="仿宋" w:hAnsi="仿宋" w:eastAsia="仿宋" w:cs="仿宋"/>
              </w:rPr>
            </w:pPr>
            <w:r>
              <w:rPr>
                <w:rFonts w:hint="eastAsia" w:ascii="仿宋" w:hAnsi="仿宋" w:eastAsia="仿宋" w:cs="仿宋"/>
                <w:spacing w:val="-4"/>
              </w:rPr>
              <w:t>心理学</w:t>
            </w:r>
          </w:p>
        </w:tc>
      </w:tr>
      <w:tr w14:paraId="2C5E8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645A705E">
            <w:pPr>
              <w:pStyle w:val="67"/>
              <w:spacing w:before="102" w:line="240" w:lineRule="auto"/>
              <w:ind w:left="180"/>
              <w:rPr>
                <w:rFonts w:hint="eastAsia" w:ascii="仿宋" w:hAnsi="仿宋" w:eastAsia="仿宋" w:cs="仿宋"/>
              </w:rPr>
            </w:pPr>
            <w:r>
              <w:rPr>
                <w:rFonts w:hint="eastAsia" w:ascii="仿宋" w:hAnsi="仿宋" w:eastAsia="仿宋" w:cs="仿宋"/>
                <w:spacing w:val="-5"/>
              </w:rPr>
              <w:t>152</w:t>
            </w:r>
          </w:p>
        </w:tc>
        <w:tc>
          <w:tcPr>
            <w:tcW w:w="1600" w:type="dxa"/>
            <w:vAlign w:val="top"/>
          </w:tcPr>
          <w:p w14:paraId="0FC3CFCE">
            <w:pPr>
              <w:pStyle w:val="67"/>
              <w:spacing w:before="102" w:line="240" w:lineRule="auto"/>
              <w:ind w:left="26"/>
              <w:rPr>
                <w:rFonts w:hint="eastAsia" w:ascii="仿宋" w:hAnsi="仿宋" w:eastAsia="仿宋" w:cs="仿宋"/>
              </w:rPr>
            </w:pPr>
            <w:r>
              <w:rPr>
                <w:rFonts w:hint="eastAsia" w:ascii="仿宋" w:hAnsi="仿宋" w:eastAsia="仿宋" w:cs="仿宋"/>
                <w:spacing w:val="1"/>
              </w:rPr>
              <w:t>9787504498090</w:t>
            </w:r>
          </w:p>
        </w:tc>
        <w:tc>
          <w:tcPr>
            <w:tcW w:w="2447" w:type="dxa"/>
            <w:vAlign w:val="top"/>
          </w:tcPr>
          <w:p w14:paraId="7E26B7B9">
            <w:pPr>
              <w:pStyle w:val="67"/>
              <w:spacing w:before="23" w:line="240" w:lineRule="auto"/>
              <w:ind w:left="30" w:right="79" w:hanging="1"/>
              <w:rPr>
                <w:rFonts w:hint="eastAsia" w:ascii="仿宋" w:hAnsi="仿宋" w:eastAsia="仿宋" w:cs="仿宋"/>
              </w:rPr>
            </w:pPr>
            <w:r>
              <w:rPr>
                <w:rFonts w:hint="eastAsia" w:ascii="仿宋" w:hAnsi="仿宋" w:eastAsia="仿宋" w:cs="仿宋"/>
              </w:rPr>
              <w:t>博弈心理学:不懂博弈,</w:t>
            </w:r>
            <w:r>
              <w:rPr>
                <w:rFonts w:hint="eastAsia" w:ascii="仿宋" w:hAnsi="仿宋" w:eastAsia="仿宋" w:cs="仿宋"/>
                <w:spacing w:val="3"/>
              </w:rPr>
              <w:t xml:space="preserve"> </w:t>
            </w:r>
            <w:r>
              <w:rPr>
                <w:rFonts w:hint="eastAsia" w:ascii="仿宋" w:hAnsi="仿宋" w:eastAsia="仿宋" w:cs="仿宋"/>
                <w:spacing w:val="-1"/>
              </w:rPr>
              <w:t>如何立足天地</w:t>
            </w:r>
          </w:p>
        </w:tc>
        <w:tc>
          <w:tcPr>
            <w:tcW w:w="976" w:type="dxa"/>
            <w:vAlign w:val="top"/>
          </w:tcPr>
          <w:p w14:paraId="002E12E9">
            <w:pPr>
              <w:pStyle w:val="67"/>
              <w:spacing w:before="103" w:line="240" w:lineRule="auto"/>
              <w:ind w:left="45"/>
              <w:rPr>
                <w:rFonts w:hint="eastAsia" w:ascii="仿宋" w:hAnsi="仿宋" w:eastAsia="仿宋" w:cs="仿宋"/>
              </w:rPr>
            </w:pPr>
            <w:r>
              <w:rPr>
                <w:rFonts w:hint="eastAsia" w:ascii="仿宋" w:hAnsi="仿宋" w:eastAsia="仿宋" w:cs="仿宋"/>
                <w:spacing w:val="-5"/>
              </w:rPr>
              <w:t>中国商业</w:t>
            </w:r>
          </w:p>
        </w:tc>
        <w:tc>
          <w:tcPr>
            <w:tcW w:w="600" w:type="dxa"/>
            <w:vAlign w:val="top"/>
          </w:tcPr>
          <w:p w14:paraId="0EB6C3AD">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2B6E48C">
            <w:pPr>
              <w:pStyle w:val="67"/>
              <w:spacing w:before="102" w:line="240" w:lineRule="auto"/>
              <w:ind w:left="35"/>
              <w:rPr>
                <w:rFonts w:hint="eastAsia" w:ascii="仿宋" w:hAnsi="仿宋" w:eastAsia="仿宋" w:cs="仿宋"/>
              </w:rPr>
            </w:pPr>
            <w:r>
              <w:rPr>
                <w:rFonts w:hint="eastAsia" w:ascii="仿宋" w:hAnsi="仿宋" w:eastAsia="仿宋" w:cs="仿宋"/>
              </w:rPr>
              <w:t>2017-10-1</w:t>
            </w:r>
          </w:p>
        </w:tc>
        <w:tc>
          <w:tcPr>
            <w:tcW w:w="1102" w:type="dxa"/>
            <w:vAlign w:val="top"/>
          </w:tcPr>
          <w:p w14:paraId="1270CAAF">
            <w:pPr>
              <w:pStyle w:val="67"/>
              <w:spacing w:before="102"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30422152">
            <w:pPr>
              <w:pStyle w:val="67"/>
              <w:spacing w:before="102" w:line="240" w:lineRule="auto"/>
              <w:ind w:left="38"/>
              <w:rPr>
                <w:rFonts w:hint="eastAsia" w:ascii="仿宋" w:hAnsi="仿宋" w:eastAsia="仿宋" w:cs="仿宋"/>
              </w:rPr>
            </w:pPr>
            <w:r>
              <w:rPr>
                <w:rFonts w:hint="eastAsia" w:ascii="仿宋" w:hAnsi="仿宋" w:eastAsia="仿宋" w:cs="仿宋"/>
                <w:spacing w:val="-2"/>
              </w:rPr>
              <w:t>李世强</w:t>
            </w:r>
          </w:p>
        </w:tc>
        <w:tc>
          <w:tcPr>
            <w:tcW w:w="1318" w:type="dxa"/>
            <w:vAlign w:val="top"/>
          </w:tcPr>
          <w:p w14:paraId="1E168447">
            <w:pPr>
              <w:pStyle w:val="67"/>
              <w:spacing w:before="102" w:line="240" w:lineRule="auto"/>
              <w:ind w:left="236"/>
              <w:rPr>
                <w:rFonts w:hint="eastAsia" w:ascii="仿宋" w:hAnsi="仿宋" w:eastAsia="仿宋" w:cs="仿宋"/>
              </w:rPr>
            </w:pPr>
            <w:r>
              <w:rPr>
                <w:rFonts w:hint="eastAsia" w:ascii="仿宋" w:hAnsi="仿宋" w:eastAsia="仿宋" w:cs="仿宋"/>
                <w:spacing w:val="-4"/>
              </w:rPr>
              <w:t>心理学</w:t>
            </w:r>
          </w:p>
        </w:tc>
      </w:tr>
      <w:tr w14:paraId="13C86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01FCBEEA">
            <w:pPr>
              <w:pStyle w:val="67"/>
              <w:spacing w:before="103" w:line="240" w:lineRule="auto"/>
              <w:ind w:left="180"/>
              <w:rPr>
                <w:rFonts w:hint="eastAsia" w:ascii="仿宋" w:hAnsi="仿宋" w:eastAsia="仿宋" w:cs="仿宋"/>
              </w:rPr>
            </w:pPr>
            <w:r>
              <w:rPr>
                <w:rFonts w:hint="eastAsia" w:ascii="仿宋" w:hAnsi="仿宋" w:eastAsia="仿宋" w:cs="仿宋"/>
                <w:spacing w:val="-5"/>
              </w:rPr>
              <w:t>153</w:t>
            </w:r>
          </w:p>
        </w:tc>
        <w:tc>
          <w:tcPr>
            <w:tcW w:w="1600" w:type="dxa"/>
            <w:vAlign w:val="top"/>
          </w:tcPr>
          <w:p w14:paraId="309869EF">
            <w:pPr>
              <w:pStyle w:val="67"/>
              <w:spacing w:before="103" w:line="240" w:lineRule="auto"/>
              <w:ind w:left="26"/>
              <w:rPr>
                <w:rFonts w:hint="eastAsia" w:ascii="仿宋" w:hAnsi="仿宋" w:eastAsia="仿宋" w:cs="仿宋"/>
              </w:rPr>
            </w:pPr>
            <w:r>
              <w:rPr>
                <w:rFonts w:hint="eastAsia" w:ascii="仿宋" w:hAnsi="仿宋" w:eastAsia="仿宋" w:cs="仿宋"/>
                <w:spacing w:val="1"/>
              </w:rPr>
              <w:t>9787518037704</w:t>
            </w:r>
          </w:p>
        </w:tc>
        <w:tc>
          <w:tcPr>
            <w:tcW w:w="2447" w:type="dxa"/>
            <w:vAlign w:val="top"/>
          </w:tcPr>
          <w:p w14:paraId="310A0E0A">
            <w:pPr>
              <w:pStyle w:val="67"/>
              <w:spacing w:before="25" w:line="240" w:lineRule="auto"/>
              <w:ind w:left="33" w:right="80" w:hanging="4"/>
              <w:rPr>
                <w:rFonts w:hint="eastAsia" w:ascii="仿宋" w:hAnsi="仿宋" w:eastAsia="仿宋" w:cs="仿宋"/>
              </w:rPr>
            </w:pPr>
            <w:r>
              <w:rPr>
                <w:rFonts w:hint="eastAsia" w:ascii="仿宋" w:hAnsi="仿宋" w:eastAsia="仿宋" w:cs="仿宋"/>
              </w:rPr>
              <w:t>沧海点石：女人要读点</w:t>
            </w:r>
            <w:r>
              <w:rPr>
                <w:rFonts w:hint="eastAsia" w:ascii="仿宋" w:hAnsi="仿宋" w:eastAsia="仿宋" w:cs="仿宋"/>
                <w:spacing w:val="2"/>
              </w:rPr>
              <w:t xml:space="preserve"> </w:t>
            </w:r>
            <w:r>
              <w:rPr>
                <w:rFonts w:hint="eastAsia" w:ascii="仿宋" w:hAnsi="仿宋" w:eastAsia="仿宋" w:cs="仿宋"/>
                <w:spacing w:val="-1"/>
              </w:rPr>
              <w:t>心理学（升级版）</w:t>
            </w:r>
          </w:p>
        </w:tc>
        <w:tc>
          <w:tcPr>
            <w:tcW w:w="976" w:type="dxa"/>
            <w:vAlign w:val="top"/>
          </w:tcPr>
          <w:p w14:paraId="08DC03BE">
            <w:pPr>
              <w:pStyle w:val="67"/>
              <w:spacing w:before="25"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54A679CF">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325B335">
            <w:pPr>
              <w:pStyle w:val="67"/>
              <w:spacing w:before="103" w:line="240" w:lineRule="auto"/>
              <w:ind w:left="35"/>
              <w:rPr>
                <w:rFonts w:hint="eastAsia" w:ascii="仿宋" w:hAnsi="仿宋" w:eastAsia="仿宋" w:cs="仿宋"/>
              </w:rPr>
            </w:pPr>
            <w:r>
              <w:rPr>
                <w:rFonts w:hint="eastAsia" w:ascii="仿宋" w:hAnsi="仿宋" w:eastAsia="仿宋" w:cs="仿宋"/>
              </w:rPr>
              <w:t>2017-8-1</w:t>
            </w:r>
          </w:p>
        </w:tc>
        <w:tc>
          <w:tcPr>
            <w:tcW w:w="1102" w:type="dxa"/>
            <w:vAlign w:val="top"/>
          </w:tcPr>
          <w:p w14:paraId="1B4E4A29">
            <w:pPr>
              <w:pStyle w:val="67"/>
              <w:spacing w:before="103" w:line="240" w:lineRule="auto"/>
              <w:ind w:left="31"/>
              <w:rPr>
                <w:rFonts w:hint="eastAsia" w:ascii="仿宋" w:hAnsi="仿宋" w:eastAsia="仿宋" w:cs="仿宋"/>
              </w:rPr>
            </w:pPr>
            <w:r>
              <w:rPr>
                <w:rFonts w:hint="eastAsia" w:ascii="仿宋" w:hAnsi="仿宋" w:eastAsia="仿宋" w:cs="仿宋"/>
                <w:spacing w:val="1"/>
              </w:rPr>
              <w:t>B844.5-49</w:t>
            </w:r>
          </w:p>
        </w:tc>
        <w:tc>
          <w:tcPr>
            <w:tcW w:w="1199" w:type="dxa"/>
            <w:gridSpan w:val="2"/>
            <w:vAlign w:val="top"/>
          </w:tcPr>
          <w:p w14:paraId="702A0924">
            <w:pPr>
              <w:pStyle w:val="67"/>
              <w:spacing w:before="103" w:line="240" w:lineRule="auto"/>
              <w:ind w:left="42"/>
              <w:rPr>
                <w:rFonts w:hint="eastAsia" w:ascii="仿宋" w:hAnsi="仿宋" w:eastAsia="仿宋" w:cs="仿宋"/>
              </w:rPr>
            </w:pPr>
            <w:r>
              <w:rPr>
                <w:rFonts w:hint="eastAsia" w:ascii="仿宋" w:hAnsi="仿宋" w:eastAsia="仿宋" w:cs="仿宋"/>
                <w:spacing w:val="-4"/>
              </w:rPr>
              <w:t>章如庚</w:t>
            </w:r>
          </w:p>
        </w:tc>
        <w:tc>
          <w:tcPr>
            <w:tcW w:w="1318" w:type="dxa"/>
            <w:vAlign w:val="top"/>
          </w:tcPr>
          <w:p w14:paraId="207A847E">
            <w:pPr>
              <w:pStyle w:val="67"/>
              <w:spacing w:before="103" w:line="240" w:lineRule="auto"/>
              <w:ind w:left="236"/>
              <w:rPr>
                <w:rFonts w:hint="eastAsia" w:ascii="仿宋" w:hAnsi="仿宋" w:eastAsia="仿宋" w:cs="仿宋"/>
              </w:rPr>
            </w:pPr>
            <w:r>
              <w:rPr>
                <w:rFonts w:hint="eastAsia" w:ascii="仿宋" w:hAnsi="仿宋" w:eastAsia="仿宋" w:cs="仿宋"/>
                <w:spacing w:val="-4"/>
              </w:rPr>
              <w:t>心理学</w:t>
            </w:r>
          </w:p>
        </w:tc>
      </w:tr>
      <w:tr w14:paraId="2FF12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2" w:hRule="atLeast"/>
        </w:trPr>
        <w:tc>
          <w:tcPr>
            <w:tcW w:w="635" w:type="dxa"/>
            <w:vAlign w:val="top"/>
          </w:tcPr>
          <w:p w14:paraId="650C68C6">
            <w:pPr>
              <w:pStyle w:val="67"/>
              <w:spacing w:before="16" w:line="240" w:lineRule="auto"/>
              <w:ind w:left="180"/>
              <w:rPr>
                <w:rFonts w:hint="eastAsia" w:ascii="仿宋" w:hAnsi="仿宋" w:eastAsia="仿宋" w:cs="仿宋"/>
                <w:spacing w:val="-5"/>
              </w:rPr>
            </w:pPr>
          </w:p>
          <w:p w14:paraId="1DC6016A">
            <w:pPr>
              <w:pStyle w:val="67"/>
              <w:spacing w:before="16" w:line="240" w:lineRule="auto"/>
              <w:ind w:left="180"/>
              <w:rPr>
                <w:rFonts w:hint="eastAsia" w:ascii="仿宋" w:hAnsi="仿宋" w:eastAsia="仿宋" w:cs="仿宋"/>
              </w:rPr>
            </w:pPr>
            <w:r>
              <w:rPr>
                <w:rFonts w:hint="eastAsia" w:ascii="仿宋" w:hAnsi="仿宋" w:eastAsia="仿宋" w:cs="仿宋"/>
                <w:spacing w:val="-5"/>
              </w:rPr>
              <w:t>154</w:t>
            </w:r>
          </w:p>
        </w:tc>
        <w:tc>
          <w:tcPr>
            <w:tcW w:w="1600" w:type="dxa"/>
            <w:vAlign w:val="top"/>
          </w:tcPr>
          <w:p w14:paraId="5BF8FA44">
            <w:pPr>
              <w:pStyle w:val="67"/>
              <w:spacing w:before="16" w:line="240" w:lineRule="auto"/>
              <w:ind w:left="26"/>
              <w:rPr>
                <w:rFonts w:hint="eastAsia" w:ascii="仿宋" w:hAnsi="仿宋" w:eastAsia="仿宋" w:cs="仿宋"/>
                <w:spacing w:val="1"/>
              </w:rPr>
            </w:pPr>
          </w:p>
          <w:p w14:paraId="2769C84C">
            <w:pPr>
              <w:pStyle w:val="67"/>
              <w:spacing w:before="16" w:line="240" w:lineRule="auto"/>
              <w:ind w:left="26"/>
              <w:rPr>
                <w:rFonts w:hint="eastAsia" w:ascii="仿宋" w:hAnsi="仿宋" w:eastAsia="仿宋" w:cs="仿宋"/>
              </w:rPr>
            </w:pPr>
            <w:r>
              <w:rPr>
                <w:rFonts w:hint="eastAsia" w:ascii="仿宋" w:hAnsi="仿宋" w:eastAsia="仿宋" w:cs="仿宋"/>
                <w:spacing w:val="1"/>
              </w:rPr>
              <w:t>9787516657485</w:t>
            </w:r>
          </w:p>
        </w:tc>
        <w:tc>
          <w:tcPr>
            <w:tcW w:w="2447" w:type="dxa"/>
            <w:vAlign w:val="top"/>
          </w:tcPr>
          <w:p w14:paraId="6DBCFC58">
            <w:pPr>
              <w:pStyle w:val="67"/>
              <w:spacing w:before="16" w:line="240" w:lineRule="auto"/>
              <w:ind w:left="29"/>
              <w:rPr>
                <w:rFonts w:hint="eastAsia" w:ascii="仿宋" w:hAnsi="仿宋" w:eastAsia="仿宋" w:cs="仿宋"/>
              </w:rPr>
            </w:pPr>
          </w:p>
          <w:p w14:paraId="7BAB0309">
            <w:pPr>
              <w:pStyle w:val="67"/>
              <w:spacing w:before="16" w:line="240" w:lineRule="auto"/>
              <w:ind w:left="29"/>
              <w:rPr>
                <w:rFonts w:hint="eastAsia" w:ascii="仿宋" w:hAnsi="仿宋" w:eastAsia="仿宋" w:cs="仿宋"/>
              </w:rPr>
            </w:pPr>
            <w:r>
              <w:rPr>
                <w:rFonts w:hint="eastAsia" w:ascii="仿宋" w:hAnsi="仿宋" w:eastAsia="仿宋" w:cs="仿宋"/>
              </w:rPr>
              <w:t>溯源心理学（精装）</w:t>
            </w:r>
          </w:p>
        </w:tc>
        <w:tc>
          <w:tcPr>
            <w:tcW w:w="976" w:type="dxa"/>
            <w:vAlign w:val="top"/>
          </w:tcPr>
          <w:p w14:paraId="44E6EC15">
            <w:pPr>
              <w:pStyle w:val="67"/>
              <w:spacing w:before="16" w:line="240" w:lineRule="auto"/>
              <w:ind w:left="31"/>
              <w:rPr>
                <w:rFonts w:hint="eastAsia" w:ascii="仿宋" w:hAnsi="仿宋" w:eastAsia="仿宋" w:cs="仿宋"/>
                <w:spacing w:val="-3"/>
              </w:rPr>
            </w:pPr>
          </w:p>
          <w:p w14:paraId="67147FF5">
            <w:pPr>
              <w:pStyle w:val="67"/>
              <w:spacing w:before="16" w:line="240" w:lineRule="auto"/>
              <w:ind w:left="31"/>
              <w:rPr>
                <w:rFonts w:hint="eastAsia" w:ascii="仿宋" w:hAnsi="仿宋" w:eastAsia="仿宋" w:cs="仿宋"/>
              </w:rPr>
            </w:pPr>
            <w:r>
              <w:rPr>
                <w:rFonts w:hint="eastAsia" w:ascii="仿宋" w:hAnsi="仿宋" w:eastAsia="仿宋" w:cs="仿宋"/>
                <w:spacing w:val="-3"/>
              </w:rPr>
              <w:t>新华</w:t>
            </w:r>
          </w:p>
        </w:tc>
        <w:tc>
          <w:tcPr>
            <w:tcW w:w="600" w:type="dxa"/>
            <w:vAlign w:val="top"/>
          </w:tcPr>
          <w:p w14:paraId="60BA545B">
            <w:pPr>
              <w:pStyle w:val="67"/>
              <w:spacing w:before="16" w:line="240" w:lineRule="auto"/>
              <w:ind w:left="266"/>
              <w:rPr>
                <w:rFonts w:hint="eastAsia" w:ascii="仿宋" w:hAnsi="仿宋" w:eastAsia="仿宋" w:cs="仿宋"/>
              </w:rPr>
            </w:pPr>
          </w:p>
          <w:p w14:paraId="07B810F2">
            <w:pPr>
              <w:pStyle w:val="67"/>
              <w:spacing w:before="16"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5657B81">
            <w:pPr>
              <w:pStyle w:val="67"/>
              <w:spacing w:before="16" w:line="240" w:lineRule="auto"/>
              <w:ind w:left="35"/>
              <w:rPr>
                <w:rFonts w:hint="eastAsia" w:ascii="仿宋" w:hAnsi="仿宋" w:eastAsia="仿宋" w:cs="仿宋"/>
              </w:rPr>
            </w:pPr>
          </w:p>
          <w:p w14:paraId="3FDCD4B1">
            <w:pPr>
              <w:pStyle w:val="67"/>
              <w:spacing w:before="16" w:line="240" w:lineRule="auto"/>
              <w:ind w:left="35"/>
              <w:rPr>
                <w:rFonts w:hint="eastAsia" w:ascii="仿宋" w:hAnsi="仿宋" w:eastAsia="仿宋" w:cs="仿宋"/>
              </w:rPr>
            </w:pPr>
            <w:r>
              <w:rPr>
                <w:rFonts w:hint="eastAsia" w:ascii="仿宋" w:hAnsi="仿宋" w:eastAsia="仿宋" w:cs="仿宋"/>
              </w:rPr>
              <w:t>2021-8-1</w:t>
            </w:r>
          </w:p>
        </w:tc>
        <w:tc>
          <w:tcPr>
            <w:tcW w:w="1102" w:type="dxa"/>
            <w:vAlign w:val="top"/>
          </w:tcPr>
          <w:p w14:paraId="235072CA">
            <w:pPr>
              <w:pStyle w:val="67"/>
              <w:spacing w:before="16" w:line="240" w:lineRule="auto"/>
              <w:ind w:left="31"/>
              <w:rPr>
                <w:rFonts w:hint="eastAsia" w:ascii="仿宋" w:hAnsi="仿宋" w:eastAsia="仿宋" w:cs="仿宋"/>
              </w:rPr>
            </w:pPr>
          </w:p>
          <w:p w14:paraId="565C80AA">
            <w:pPr>
              <w:pStyle w:val="67"/>
              <w:spacing w:before="16" w:line="240" w:lineRule="auto"/>
              <w:ind w:left="31"/>
              <w:rPr>
                <w:rFonts w:hint="eastAsia" w:ascii="仿宋" w:hAnsi="仿宋" w:eastAsia="仿宋" w:cs="仿宋"/>
              </w:rPr>
            </w:pPr>
            <w:r>
              <w:rPr>
                <w:rFonts w:hint="eastAsia" w:ascii="仿宋" w:hAnsi="仿宋" w:eastAsia="仿宋" w:cs="仿宋"/>
              </w:rPr>
              <w:t>B84</w:t>
            </w:r>
            <w:r>
              <w:rPr>
                <w:rFonts w:hint="eastAsia" w:ascii="仿宋" w:hAnsi="仿宋" w:eastAsia="仿宋" w:cs="仿宋"/>
                <w:spacing w:val="15"/>
              </w:rPr>
              <w:t xml:space="preserve"> </w:t>
            </w:r>
            <w:r>
              <w:rPr>
                <w:rFonts w:hint="eastAsia" w:ascii="仿宋" w:hAnsi="仿宋" w:eastAsia="仿宋" w:cs="仿宋"/>
              </w:rPr>
              <w:t>R277.7</w:t>
            </w:r>
          </w:p>
        </w:tc>
        <w:tc>
          <w:tcPr>
            <w:tcW w:w="1199" w:type="dxa"/>
            <w:gridSpan w:val="2"/>
            <w:vAlign w:val="top"/>
          </w:tcPr>
          <w:p w14:paraId="5F568777">
            <w:pPr>
              <w:pStyle w:val="67"/>
              <w:spacing w:before="16" w:line="240" w:lineRule="auto"/>
              <w:ind w:left="37"/>
              <w:rPr>
                <w:rFonts w:hint="eastAsia" w:ascii="仿宋" w:hAnsi="仿宋" w:eastAsia="仿宋" w:cs="仿宋"/>
                <w:spacing w:val="-3"/>
              </w:rPr>
            </w:pPr>
          </w:p>
          <w:p w14:paraId="7B2D134B">
            <w:pPr>
              <w:pStyle w:val="67"/>
              <w:spacing w:before="16" w:line="240" w:lineRule="auto"/>
              <w:ind w:left="37"/>
              <w:rPr>
                <w:rFonts w:hint="eastAsia" w:ascii="仿宋" w:hAnsi="仿宋" w:eastAsia="仿宋" w:cs="仿宋"/>
              </w:rPr>
            </w:pPr>
            <w:r>
              <w:rPr>
                <w:rFonts w:hint="eastAsia" w:ascii="仿宋" w:hAnsi="仿宋" w:eastAsia="仿宋" w:cs="仿宋"/>
                <w:spacing w:val="-3"/>
              </w:rPr>
              <w:t>梵基</w:t>
            </w:r>
          </w:p>
        </w:tc>
        <w:tc>
          <w:tcPr>
            <w:tcW w:w="1318" w:type="dxa"/>
            <w:vAlign w:val="top"/>
          </w:tcPr>
          <w:p w14:paraId="6CA045D1">
            <w:pPr>
              <w:pStyle w:val="67"/>
              <w:spacing w:before="16" w:line="240" w:lineRule="auto"/>
              <w:ind w:left="236"/>
              <w:rPr>
                <w:rFonts w:hint="eastAsia" w:ascii="仿宋" w:hAnsi="仿宋" w:eastAsia="仿宋" w:cs="仿宋"/>
                <w:spacing w:val="-4"/>
              </w:rPr>
            </w:pPr>
          </w:p>
          <w:p w14:paraId="036446C0">
            <w:pPr>
              <w:pStyle w:val="67"/>
              <w:spacing w:before="16" w:line="240" w:lineRule="auto"/>
              <w:ind w:left="236"/>
              <w:rPr>
                <w:rFonts w:hint="eastAsia" w:ascii="仿宋" w:hAnsi="仿宋" w:eastAsia="仿宋" w:cs="仿宋"/>
              </w:rPr>
            </w:pPr>
            <w:r>
              <w:rPr>
                <w:rFonts w:hint="eastAsia" w:ascii="仿宋" w:hAnsi="仿宋" w:eastAsia="仿宋" w:cs="仿宋"/>
                <w:spacing w:val="-4"/>
              </w:rPr>
              <w:t>心理学</w:t>
            </w:r>
          </w:p>
        </w:tc>
      </w:tr>
      <w:tr w14:paraId="1E2F2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5D127A88">
            <w:pPr>
              <w:pStyle w:val="67"/>
              <w:spacing w:before="104" w:line="240" w:lineRule="auto"/>
              <w:ind w:left="180"/>
              <w:rPr>
                <w:rFonts w:hint="eastAsia" w:ascii="仿宋" w:hAnsi="仿宋" w:eastAsia="仿宋" w:cs="仿宋"/>
              </w:rPr>
            </w:pPr>
            <w:r>
              <w:rPr>
                <w:rFonts w:hint="eastAsia" w:ascii="仿宋" w:hAnsi="仿宋" w:eastAsia="仿宋" w:cs="仿宋"/>
                <w:spacing w:val="-5"/>
              </w:rPr>
              <w:t>155</w:t>
            </w:r>
          </w:p>
        </w:tc>
        <w:tc>
          <w:tcPr>
            <w:tcW w:w="1600" w:type="dxa"/>
            <w:vAlign w:val="top"/>
          </w:tcPr>
          <w:p w14:paraId="755CACCE">
            <w:pPr>
              <w:pStyle w:val="67"/>
              <w:spacing w:before="104" w:line="240" w:lineRule="auto"/>
              <w:ind w:left="26"/>
              <w:rPr>
                <w:rFonts w:hint="eastAsia" w:ascii="仿宋" w:hAnsi="仿宋" w:eastAsia="仿宋" w:cs="仿宋"/>
              </w:rPr>
            </w:pPr>
            <w:r>
              <w:rPr>
                <w:rFonts w:hint="eastAsia" w:ascii="仿宋" w:hAnsi="仿宋" w:eastAsia="仿宋" w:cs="仿宋"/>
                <w:spacing w:val="1"/>
              </w:rPr>
              <w:t>9787515837802</w:t>
            </w:r>
          </w:p>
        </w:tc>
        <w:tc>
          <w:tcPr>
            <w:tcW w:w="2447" w:type="dxa"/>
            <w:vAlign w:val="top"/>
          </w:tcPr>
          <w:p w14:paraId="3160DE9C">
            <w:pPr>
              <w:pStyle w:val="67"/>
              <w:spacing w:before="105" w:line="240" w:lineRule="auto"/>
              <w:ind w:left="30"/>
              <w:rPr>
                <w:rFonts w:hint="eastAsia" w:ascii="仿宋" w:hAnsi="仿宋" w:eastAsia="仿宋" w:cs="仿宋"/>
              </w:rPr>
            </w:pPr>
            <w:r>
              <w:rPr>
                <w:rFonts w:hint="eastAsia" w:ascii="仿宋" w:hAnsi="仿宋" w:eastAsia="仿宋" w:cs="仿宋"/>
                <w:spacing w:val="-1"/>
              </w:rPr>
              <w:t>人际关系心理学</w:t>
            </w:r>
          </w:p>
        </w:tc>
        <w:tc>
          <w:tcPr>
            <w:tcW w:w="976" w:type="dxa"/>
            <w:vAlign w:val="top"/>
          </w:tcPr>
          <w:p w14:paraId="166C222C">
            <w:pPr>
              <w:pStyle w:val="67"/>
              <w:spacing w:before="25" w:line="240" w:lineRule="auto"/>
              <w:ind w:left="31" w:right="136" w:firstLine="14"/>
              <w:rPr>
                <w:rFonts w:hint="eastAsia" w:ascii="仿宋" w:hAnsi="仿宋" w:eastAsia="仿宋" w:cs="仿宋"/>
              </w:rPr>
            </w:pPr>
            <w:r>
              <w:rPr>
                <w:rFonts w:hint="eastAsia" w:ascii="仿宋" w:hAnsi="仿宋" w:eastAsia="仿宋" w:cs="仿宋"/>
                <w:spacing w:val="-4"/>
              </w:rPr>
              <w:t>中华工商联</w:t>
            </w:r>
            <w:r>
              <w:rPr>
                <w:rFonts w:hint="eastAsia" w:ascii="仿宋" w:hAnsi="仿宋" w:eastAsia="仿宋" w:cs="仿宋"/>
                <w:spacing w:val="1"/>
              </w:rPr>
              <w:t xml:space="preserve"> </w:t>
            </w:r>
            <w:r>
              <w:rPr>
                <w:rFonts w:hint="eastAsia" w:ascii="仿宋" w:hAnsi="仿宋" w:eastAsia="仿宋" w:cs="仿宋"/>
              </w:rPr>
              <w:t>合</w:t>
            </w:r>
          </w:p>
        </w:tc>
        <w:tc>
          <w:tcPr>
            <w:tcW w:w="600" w:type="dxa"/>
            <w:vAlign w:val="top"/>
          </w:tcPr>
          <w:p w14:paraId="28AF9DAC">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9CC4FFB">
            <w:pPr>
              <w:pStyle w:val="67"/>
              <w:spacing w:before="104"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25706F1C">
            <w:pPr>
              <w:pStyle w:val="67"/>
              <w:spacing w:before="104" w:line="240" w:lineRule="auto"/>
              <w:ind w:left="33"/>
              <w:rPr>
                <w:rFonts w:hint="eastAsia" w:ascii="仿宋" w:hAnsi="仿宋" w:eastAsia="仿宋" w:cs="仿宋"/>
              </w:rPr>
            </w:pPr>
            <w:r>
              <w:rPr>
                <w:rFonts w:hint="eastAsia" w:ascii="仿宋" w:hAnsi="仿宋" w:eastAsia="仿宋" w:cs="仿宋"/>
                <w:spacing w:val="1"/>
              </w:rPr>
              <w:t>C912.11</w:t>
            </w:r>
          </w:p>
        </w:tc>
        <w:tc>
          <w:tcPr>
            <w:tcW w:w="1199" w:type="dxa"/>
            <w:gridSpan w:val="2"/>
            <w:vAlign w:val="top"/>
          </w:tcPr>
          <w:p w14:paraId="36654AE6">
            <w:pPr>
              <w:pStyle w:val="67"/>
              <w:spacing w:before="105" w:line="240" w:lineRule="auto"/>
              <w:ind w:left="38"/>
              <w:rPr>
                <w:rFonts w:hint="eastAsia" w:ascii="仿宋" w:hAnsi="仿宋" w:eastAsia="仿宋" w:cs="仿宋"/>
              </w:rPr>
            </w:pPr>
            <w:r>
              <w:rPr>
                <w:rFonts w:hint="eastAsia" w:ascii="仿宋" w:hAnsi="仿宋" w:eastAsia="仿宋" w:cs="仿宋"/>
                <w:spacing w:val="-2"/>
              </w:rPr>
              <w:t>宿文渊</w:t>
            </w:r>
          </w:p>
        </w:tc>
        <w:tc>
          <w:tcPr>
            <w:tcW w:w="1318" w:type="dxa"/>
            <w:vAlign w:val="top"/>
          </w:tcPr>
          <w:p w14:paraId="6D6C1FC0">
            <w:pPr>
              <w:pStyle w:val="67"/>
              <w:spacing w:before="104" w:line="240" w:lineRule="auto"/>
              <w:ind w:left="236"/>
              <w:rPr>
                <w:rFonts w:hint="eastAsia" w:ascii="仿宋" w:hAnsi="仿宋" w:eastAsia="仿宋" w:cs="仿宋"/>
              </w:rPr>
            </w:pPr>
            <w:r>
              <w:rPr>
                <w:rFonts w:hint="eastAsia" w:ascii="仿宋" w:hAnsi="仿宋" w:eastAsia="仿宋" w:cs="仿宋"/>
                <w:spacing w:val="-4"/>
              </w:rPr>
              <w:t>心理学</w:t>
            </w:r>
          </w:p>
        </w:tc>
      </w:tr>
      <w:tr w14:paraId="25857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2" w:hRule="atLeast"/>
        </w:trPr>
        <w:tc>
          <w:tcPr>
            <w:tcW w:w="635" w:type="dxa"/>
            <w:vAlign w:val="top"/>
          </w:tcPr>
          <w:p w14:paraId="22A2C0B3">
            <w:pPr>
              <w:pStyle w:val="67"/>
              <w:spacing w:before="17" w:line="240" w:lineRule="auto"/>
              <w:ind w:left="180"/>
              <w:rPr>
                <w:rFonts w:hint="eastAsia" w:ascii="仿宋" w:hAnsi="仿宋" w:eastAsia="仿宋" w:cs="仿宋"/>
                <w:spacing w:val="-5"/>
              </w:rPr>
            </w:pPr>
          </w:p>
          <w:p w14:paraId="200B7275">
            <w:pPr>
              <w:pStyle w:val="67"/>
              <w:spacing w:before="17" w:line="240" w:lineRule="auto"/>
              <w:ind w:left="180"/>
              <w:rPr>
                <w:rFonts w:hint="eastAsia" w:ascii="仿宋" w:hAnsi="仿宋" w:eastAsia="仿宋" w:cs="仿宋"/>
              </w:rPr>
            </w:pPr>
            <w:r>
              <w:rPr>
                <w:rFonts w:hint="eastAsia" w:ascii="仿宋" w:hAnsi="仿宋" w:eastAsia="仿宋" w:cs="仿宋"/>
                <w:spacing w:val="-5"/>
              </w:rPr>
              <w:t>156</w:t>
            </w:r>
          </w:p>
        </w:tc>
        <w:tc>
          <w:tcPr>
            <w:tcW w:w="1600" w:type="dxa"/>
            <w:vAlign w:val="top"/>
          </w:tcPr>
          <w:p w14:paraId="6FBE3A25">
            <w:pPr>
              <w:pStyle w:val="67"/>
              <w:spacing w:before="17" w:line="240" w:lineRule="auto"/>
              <w:ind w:left="26"/>
              <w:rPr>
                <w:rFonts w:hint="eastAsia" w:ascii="仿宋" w:hAnsi="仿宋" w:eastAsia="仿宋" w:cs="仿宋"/>
                <w:spacing w:val="1"/>
              </w:rPr>
            </w:pPr>
          </w:p>
          <w:p w14:paraId="1ECA70B3">
            <w:pPr>
              <w:pStyle w:val="67"/>
              <w:spacing w:before="17" w:line="240" w:lineRule="auto"/>
              <w:ind w:left="26"/>
              <w:rPr>
                <w:rFonts w:hint="eastAsia" w:ascii="仿宋" w:hAnsi="仿宋" w:eastAsia="仿宋" w:cs="仿宋"/>
              </w:rPr>
            </w:pPr>
            <w:r>
              <w:rPr>
                <w:rFonts w:hint="eastAsia" w:ascii="仿宋" w:hAnsi="仿宋" w:eastAsia="仿宋" w:cs="仿宋"/>
                <w:spacing w:val="1"/>
              </w:rPr>
              <w:t>9787100185127</w:t>
            </w:r>
          </w:p>
        </w:tc>
        <w:tc>
          <w:tcPr>
            <w:tcW w:w="2447" w:type="dxa"/>
            <w:vAlign w:val="top"/>
          </w:tcPr>
          <w:p w14:paraId="36D22EF1">
            <w:pPr>
              <w:pStyle w:val="67"/>
              <w:spacing w:before="17" w:line="240" w:lineRule="auto"/>
              <w:ind w:left="30"/>
              <w:rPr>
                <w:rFonts w:hint="eastAsia" w:ascii="仿宋" w:hAnsi="仿宋" w:eastAsia="仿宋" w:cs="仿宋"/>
              </w:rPr>
            </w:pPr>
          </w:p>
          <w:p w14:paraId="6BE24D93">
            <w:pPr>
              <w:pStyle w:val="67"/>
              <w:spacing w:before="17" w:line="240" w:lineRule="auto"/>
              <w:ind w:left="30"/>
              <w:rPr>
                <w:rFonts w:hint="eastAsia" w:ascii="仿宋" w:hAnsi="仿宋" w:eastAsia="仿宋" w:cs="仿宋"/>
              </w:rPr>
            </w:pPr>
            <w:r>
              <w:rPr>
                <w:rFonts w:hint="eastAsia" w:ascii="仿宋" w:hAnsi="仿宋" w:eastAsia="仿宋" w:cs="仿宋"/>
              </w:rPr>
              <w:t>理论心理学发展与进路</w:t>
            </w:r>
          </w:p>
        </w:tc>
        <w:tc>
          <w:tcPr>
            <w:tcW w:w="976" w:type="dxa"/>
            <w:vAlign w:val="top"/>
          </w:tcPr>
          <w:p w14:paraId="267C35EF">
            <w:pPr>
              <w:pStyle w:val="67"/>
              <w:spacing w:before="17" w:line="240" w:lineRule="auto"/>
              <w:ind w:left="34"/>
              <w:rPr>
                <w:rFonts w:hint="eastAsia" w:ascii="仿宋" w:hAnsi="仿宋" w:eastAsia="仿宋" w:cs="仿宋"/>
                <w:spacing w:val="-2"/>
              </w:rPr>
            </w:pPr>
          </w:p>
          <w:p w14:paraId="6DE2F780">
            <w:pPr>
              <w:pStyle w:val="67"/>
              <w:spacing w:before="17" w:line="240" w:lineRule="auto"/>
              <w:ind w:left="34"/>
              <w:rPr>
                <w:rFonts w:hint="eastAsia" w:ascii="仿宋" w:hAnsi="仿宋" w:eastAsia="仿宋" w:cs="仿宋"/>
              </w:rPr>
            </w:pPr>
            <w:r>
              <w:rPr>
                <w:rFonts w:hint="eastAsia" w:ascii="仿宋" w:hAnsi="仿宋" w:eastAsia="仿宋" w:cs="仿宋"/>
                <w:spacing w:val="-2"/>
              </w:rPr>
              <w:t>商务印书馆</w:t>
            </w:r>
          </w:p>
        </w:tc>
        <w:tc>
          <w:tcPr>
            <w:tcW w:w="600" w:type="dxa"/>
            <w:vAlign w:val="top"/>
          </w:tcPr>
          <w:p w14:paraId="1B5D400F">
            <w:pPr>
              <w:pStyle w:val="67"/>
              <w:spacing w:before="17" w:line="240" w:lineRule="auto"/>
              <w:ind w:left="266"/>
              <w:rPr>
                <w:rFonts w:hint="eastAsia" w:ascii="仿宋" w:hAnsi="仿宋" w:eastAsia="仿宋" w:cs="仿宋"/>
              </w:rPr>
            </w:pPr>
          </w:p>
          <w:p w14:paraId="5AC17F55">
            <w:pPr>
              <w:pStyle w:val="67"/>
              <w:spacing w:before="17"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9D9A2C8">
            <w:pPr>
              <w:pStyle w:val="67"/>
              <w:spacing w:before="17" w:line="240" w:lineRule="auto"/>
              <w:ind w:left="35"/>
              <w:rPr>
                <w:rFonts w:hint="eastAsia" w:ascii="仿宋" w:hAnsi="仿宋" w:eastAsia="仿宋" w:cs="仿宋"/>
              </w:rPr>
            </w:pPr>
          </w:p>
          <w:p w14:paraId="341FD6D3">
            <w:pPr>
              <w:pStyle w:val="67"/>
              <w:spacing w:before="17"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51EEF944">
            <w:pPr>
              <w:pStyle w:val="67"/>
              <w:spacing w:before="17" w:line="240" w:lineRule="auto"/>
              <w:ind w:left="32"/>
              <w:rPr>
                <w:rFonts w:hint="eastAsia" w:ascii="仿宋" w:hAnsi="仿宋" w:eastAsia="仿宋" w:cs="仿宋"/>
                <w:spacing w:val="1"/>
              </w:rPr>
            </w:pPr>
          </w:p>
          <w:p w14:paraId="47B7A271">
            <w:pPr>
              <w:pStyle w:val="67"/>
              <w:spacing w:before="17" w:line="240" w:lineRule="auto"/>
              <w:ind w:left="32"/>
              <w:rPr>
                <w:rFonts w:hint="eastAsia" w:ascii="仿宋" w:hAnsi="仿宋" w:eastAsia="仿宋" w:cs="仿宋"/>
              </w:rPr>
            </w:pPr>
            <w:r>
              <w:rPr>
                <w:rFonts w:hint="eastAsia" w:ascii="仿宋" w:hAnsi="仿宋" w:eastAsia="仿宋" w:cs="仿宋"/>
                <w:spacing w:val="1"/>
              </w:rPr>
              <w:t>b84-0</w:t>
            </w:r>
          </w:p>
        </w:tc>
        <w:tc>
          <w:tcPr>
            <w:tcW w:w="1199" w:type="dxa"/>
            <w:gridSpan w:val="2"/>
            <w:vAlign w:val="top"/>
          </w:tcPr>
          <w:p w14:paraId="785A33E0">
            <w:pPr>
              <w:pStyle w:val="67"/>
              <w:spacing w:before="17" w:line="240" w:lineRule="auto"/>
              <w:ind w:left="41"/>
              <w:rPr>
                <w:rFonts w:hint="eastAsia" w:ascii="仿宋" w:hAnsi="仿宋" w:eastAsia="仿宋" w:cs="仿宋"/>
                <w:spacing w:val="-4"/>
              </w:rPr>
            </w:pPr>
          </w:p>
          <w:p w14:paraId="4E186746">
            <w:pPr>
              <w:pStyle w:val="67"/>
              <w:spacing w:before="17" w:line="240" w:lineRule="auto"/>
              <w:ind w:left="41"/>
              <w:rPr>
                <w:rFonts w:hint="eastAsia" w:ascii="仿宋" w:hAnsi="仿宋" w:eastAsia="仿宋" w:cs="仿宋"/>
              </w:rPr>
            </w:pPr>
            <w:r>
              <w:rPr>
                <w:rFonts w:hint="eastAsia" w:ascii="仿宋" w:hAnsi="仿宋" w:eastAsia="仿宋" w:cs="仿宋"/>
                <w:spacing w:val="-4"/>
              </w:rPr>
              <w:t>马彦坤</w:t>
            </w:r>
          </w:p>
        </w:tc>
        <w:tc>
          <w:tcPr>
            <w:tcW w:w="1318" w:type="dxa"/>
            <w:vAlign w:val="top"/>
          </w:tcPr>
          <w:p w14:paraId="5EBC6C05">
            <w:pPr>
              <w:pStyle w:val="67"/>
              <w:spacing w:before="17" w:line="240" w:lineRule="auto"/>
              <w:ind w:left="236"/>
              <w:rPr>
                <w:rFonts w:hint="eastAsia" w:ascii="仿宋" w:hAnsi="仿宋" w:eastAsia="仿宋" w:cs="仿宋"/>
                <w:spacing w:val="-4"/>
              </w:rPr>
            </w:pPr>
          </w:p>
          <w:p w14:paraId="0A485EBE">
            <w:pPr>
              <w:pStyle w:val="67"/>
              <w:spacing w:before="17" w:line="240" w:lineRule="auto"/>
              <w:ind w:left="236"/>
              <w:rPr>
                <w:rFonts w:hint="eastAsia" w:ascii="仿宋" w:hAnsi="仿宋" w:eastAsia="仿宋" w:cs="仿宋"/>
              </w:rPr>
            </w:pPr>
            <w:r>
              <w:rPr>
                <w:rFonts w:hint="eastAsia" w:ascii="仿宋" w:hAnsi="仿宋" w:eastAsia="仿宋" w:cs="仿宋"/>
                <w:spacing w:val="-4"/>
              </w:rPr>
              <w:t>心理学</w:t>
            </w:r>
          </w:p>
        </w:tc>
      </w:tr>
      <w:tr w14:paraId="0648E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0F019467">
            <w:pPr>
              <w:pStyle w:val="67"/>
              <w:spacing w:before="105" w:line="240" w:lineRule="auto"/>
              <w:ind w:left="180"/>
              <w:rPr>
                <w:rFonts w:hint="eastAsia" w:ascii="仿宋" w:hAnsi="仿宋" w:eastAsia="仿宋" w:cs="仿宋"/>
              </w:rPr>
            </w:pPr>
            <w:r>
              <w:rPr>
                <w:rFonts w:hint="eastAsia" w:ascii="仿宋" w:hAnsi="仿宋" w:eastAsia="仿宋" w:cs="仿宋"/>
                <w:spacing w:val="-5"/>
              </w:rPr>
              <w:t>157</w:t>
            </w:r>
          </w:p>
        </w:tc>
        <w:tc>
          <w:tcPr>
            <w:tcW w:w="1600" w:type="dxa"/>
            <w:vAlign w:val="top"/>
          </w:tcPr>
          <w:p w14:paraId="4B9D22EE">
            <w:pPr>
              <w:pStyle w:val="67"/>
              <w:spacing w:before="105" w:line="240" w:lineRule="auto"/>
              <w:ind w:left="26"/>
              <w:rPr>
                <w:rFonts w:hint="eastAsia" w:ascii="仿宋" w:hAnsi="仿宋" w:eastAsia="仿宋" w:cs="仿宋"/>
              </w:rPr>
            </w:pPr>
            <w:r>
              <w:rPr>
                <w:rFonts w:hint="eastAsia" w:ascii="仿宋" w:hAnsi="仿宋" w:eastAsia="仿宋" w:cs="仿宋"/>
                <w:spacing w:val="1"/>
              </w:rPr>
              <w:t>9787500161707</w:t>
            </w:r>
          </w:p>
        </w:tc>
        <w:tc>
          <w:tcPr>
            <w:tcW w:w="2447" w:type="dxa"/>
            <w:vAlign w:val="top"/>
          </w:tcPr>
          <w:p w14:paraId="17BAF333">
            <w:pPr>
              <w:pStyle w:val="67"/>
              <w:spacing w:before="27" w:line="240" w:lineRule="auto"/>
              <w:ind w:left="41" w:right="80" w:hanging="6"/>
              <w:rPr>
                <w:rFonts w:hint="eastAsia" w:ascii="仿宋" w:hAnsi="仿宋" w:eastAsia="仿宋" w:cs="仿宋"/>
              </w:rPr>
            </w:pPr>
            <w:r>
              <w:rPr>
                <w:rFonts w:hint="eastAsia" w:ascii="仿宋" w:hAnsi="仿宋" w:eastAsia="仿宋" w:cs="仿宋"/>
                <w:spacing w:val="-1"/>
              </w:rPr>
              <w:t>育儿心理学：读懂孩子</w:t>
            </w:r>
            <w:r>
              <w:rPr>
                <w:rFonts w:hint="eastAsia" w:ascii="仿宋" w:hAnsi="仿宋" w:eastAsia="仿宋" w:cs="仿宋"/>
                <w:spacing w:val="6"/>
              </w:rPr>
              <w:t xml:space="preserve"> </w:t>
            </w:r>
            <w:r>
              <w:rPr>
                <w:rFonts w:hint="eastAsia" w:ascii="仿宋" w:hAnsi="仿宋" w:eastAsia="仿宋" w:cs="仿宋"/>
                <w:spacing w:val="-10"/>
              </w:rPr>
              <w:t>的心</w:t>
            </w:r>
          </w:p>
        </w:tc>
        <w:tc>
          <w:tcPr>
            <w:tcW w:w="976" w:type="dxa"/>
            <w:vAlign w:val="top"/>
          </w:tcPr>
          <w:p w14:paraId="62B074F3">
            <w:pPr>
              <w:pStyle w:val="67"/>
              <w:spacing w:before="106" w:line="240" w:lineRule="auto"/>
              <w:ind w:left="45"/>
              <w:rPr>
                <w:rFonts w:hint="eastAsia" w:ascii="仿宋" w:hAnsi="仿宋" w:eastAsia="仿宋" w:cs="仿宋"/>
              </w:rPr>
            </w:pPr>
            <w:r>
              <w:rPr>
                <w:rFonts w:hint="eastAsia" w:ascii="仿宋" w:hAnsi="仿宋" w:eastAsia="仿宋" w:cs="仿宋"/>
                <w:spacing w:val="-11"/>
              </w:rPr>
              <w:t>中译</w:t>
            </w:r>
          </w:p>
        </w:tc>
        <w:tc>
          <w:tcPr>
            <w:tcW w:w="600" w:type="dxa"/>
            <w:vAlign w:val="top"/>
          </w:tcPr>
          <w:p w14:paraId="21F400B6">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963D21E">
            <w:pPr>
              <w:pStyle w:val="67"/>
              <w:spacing w:before="105" w:line="240" w:lineRule="auto"/>
              <w:ind w:left="35"/>
              <w:rPr>
                <w:rFonts w:hint="eastAsia" w:ascii="仿宋" w:hAnsi="仿宋" w:eastAsia="仿宋" w:cs="仿宋"/>
              </w:rPr>
            </w:pPr>
            <w:r>
              <w:rPr>
                <w:rFonts w:hint="eastAsia" w:ascii="仿宋" w:hAnsi="仿宋" w:eastAsia="仿宋" w:cs="仿宋"/>
              </w:rPr>
              <w:t>2020-7-1</w:t>
            </w:r>
          </w:p>
        </w:tc>
        <w:tc>
          <w:tcPr>
            <w:tcW w:w="1102" w:type="dxa"/>
            <w:vAlign w:val="top"/>
          </w:tcPr>
          <w:p w14:paraId="46AAEA16">
            <w:pPr>
              <w:pStyle w:val="67"/>
              <w:spacing w:before="105" w:line="240" w:lineRule="auto"/>
              <w:ind w:left="31"/>
              <w:rPr>
                <w:rFonts w:hint="eastAsia" w:ascii="仿宋" w:hAnsi="仿宋" w:eastAsia="仿宋" w:cs="仿宋"/>
              </w:rPr>
            </w:pPr>
            <w:r>
              <w:rPr>
                <w:rFonts w:hint="eastAsia" w:ascii="仿宋" w:hAnsi="仿宋" w:eastAsia="仿宋" w:cs="仿宋"/>
                <w:spacing w:val="1"/>
              </w:rPr>
              <w:t>B844.1</w:t>
            </w:r>
          </w:p>
        </w:tc>
        <w:tc>
          <w:tcPr>
            <w:tcW w:w="1199" w:type="dxa"/>
            <w:gridSpan w:val="2"/>
            <w:vAlign w:val="top"/>
          </w:tcPr>
          <w:p w14:paraId="474B6F10">
            <w:pPr>
              <w:pStyle w:val="67"/>
              <w:spacing w:before="106" w:line="240" w:lineRule="auto"/>
              <w:ind w:left="40"/>
              <w:rPr>
                <w:rFonts w:hint="eastAsia" w:ascii="仿宋" w:hAnsi="仿宋" w:eastAsia="仿宋" w:cs="仿宋"/>
              </w:rPr>
            </w:pPr>
            <w:r>
              <w:rPr>
                <w:rFonts w:hint="eastAsia" w:ascii="仿宋" w:hAnsi="仿宋" w:eastAsia="仿宋" w:cs="仿宋"/>
                <w:spacing w:val="-3"/>
              </w:rPr>
              <w:t>张小娟</w:t>
            </w:r>
          </w:p>
        </w:tc>
        <w:tc>
          <w:tcPr>
            <w:tcW w:w="1318" w:type="dxa"/>
            <w:vAlign w:val="top"/>
          </w:tcPr>
          <w:p w14:paraId="0614ACFC">
            <w:pPr>
              <w:pStyle w:val="67"/>
              <w:spacing w:before="105" w:line="240" w:lineRule="auto"/>
              <w:ind w:left="236"/>
              <w:rPr>
                <w:rFonts w:hint="eastAsia" w:ascii="仿宋" w:hAnsi="仿宋" w:eastAsia="仿宋" w:cs="仿宋"/>
              </w:rPr>
            </w:pPr>
            <w:r>
              <w:rPr>
                <w:rFonts w:hint="eastAsia" w:ascii="仿宋" w:hAnsi="仿宋" w:eastAsia="仿宋" w:cs="仿宋"/>
                <w:spacing w:val="-4"/>
              </w:rPr>
              <w:t>心理学</w:t>
            </w:r>
          </w:p>
        </w:tc>
      </w:tr>
      <w:tr w14:paraId="0917A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6ABB9169">
            <w:pPr>
              <w:pStyle w:val="67"/>
              <w:spacing w:before="106" w:line="240" w:lineRule="auto"/>
              <w:ind w:left="180"/>
              <w:rPr>
                <w:rFonts w:hint="eastAsia" w:ascii="仿宋" w:hAnsi="仿宋" w:eastAsia="仿宋" w:cs="仿宋"/>
              </w:rPr>
            </w:pPr>
            <w:r>
              <w:rPr>
                <w:rFonts w:hint="eastAsia" w:ascii="仿宋" w:hAnsi="仿宋" w:eastAsia="仿宋" w:cs="仿宋"/>
                <w:spacing w:val="-5"/>
              </w:rPr>
              <w:t>158</w:t>
            </w:r>
          </w:p>
        </w:tc>
        <w:tc>
          <w:tcPr>
            <w:tcW w:w="1600" w:type="dxa"/>
            <w:vAlign w:val="top"/>
          </w:tcPr>
          <w:p w14:paraId="417FE715">
            <w:pPr>
              <w:pStyle w:val="67"/>
              <w:spacing w:before="106" w:line="240" w:lineRule="auto"/>
              <w:ind w:left="26"/>
              <w:rPr>
                <w:rFonts w:hint="eastAsia" w:ascii="仿宋" w:hAnsi="仿宋" w:eastAsia="仿宋" w:cs="仿宋"/>
              </w:rPr>
            </w:pPr>
            <w:r>
              <w:rPr>
                <w:rFonts w:hint="eastAsia" w:ascii="仿宋" w:hAnsi="仿宋" w:eastAsia="仿宋" w:cs="仿宋"/>
                <w:spacing w:val="1"/>
              </w:rPr>
              <w:t>9787518060955</w:t>
            </w:r>
          </w:p>
        </w:tc>
        <w:tc>
          <w:tcPr>
            <w:tcW w:w="2447" w:type="dxa"/>
            <w:vAlign w:val="top"/>
          </w:tcPr>
          <w:p w14:paraId="18877E46">
            <w:pPr>
              <w:pStyle w:val="67"/>
              <w:spacing w:before="107" w:line="240" w:lineRule="auto"/>
              <w:ind w:left="32"/>
              <w:rPr>
                <w:rFonts w:hint="eastAsia" w:ascii="仿宋" w:hAnsi="仿宋" w:eastAsia="仿宋" w:cs="仿宋"/>
              </w:rPr>
            </w:pPr>
            <w:r>
              <w:rPr>
                <w:rFonts w:hint="eastAsia" w:ascii="仿宋" w:hAnsi="仿宋" w:eastAsia="仿宋" w:cs="仿宋"/>
                <w:spacing w:val="-1"/>
              </w:rPr>
              <w:t>正面管教心理学</w:t>
            </w:r>
          </w:p>
        </w:tc>
        <w:tc>
          <w:tcPr>
            <w:tcW w:w="976" w:type="dxa"/>
            <w:vAlign w:val="top"/>
          </w:tcPr>
          <w:p w14:paraId="3150DF5C">
            <w:pPr>
              <w:pStyle w:val="67"/>
              <w:spacing w:before="28"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54CEC4C2">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8507056">
            <w:pPr>
              <w:pStyle w:val="67"/>
              <w:spacing w:before="106" w:line="240" w:lineRule="auto"/>
              <w:ind w:left="35"/>
              <w:rPr>
                <w:rFonts w:hint="eastAsia" w:ascii="仿宋" w:hAnsi="仿宋" w:eastAsia="仿宋" w:cs="仿宋"/>
              </w:rPr>
            </w:pPr>
            <w:r>
              <w:rPr>
                <w:rFonts w:hint="eastAsia" w:ascii="仿宋" w:hAnsi="仿宋" w:eastAsia="仿宋" w:cs="仿宋"/>
              </w:rPr>
              <w:t>2019-11-1</w:t>
            </w:r>
          </w:p>
        </w:tc>
        <w:tc>
          <w:tcPr>
            <w:tcW w:w="1102" w:type="dxa"/>
            <w:vAlign w:val="top"/>
          </w:tcPr>
          <w:p w14:paraId="1BA1540C">
            <w:pPr>
              <w:pStyle w:val="67"/>
              <w:spacing w:before="106" w:line="240" w:lineRule="auto"/>
              <w:ind w:left="32"/>
              <w:rPr>
                <w:rFonts w:hint="eastAsia" w:ascii="仿宋" w:hAnsi="仿宋" w:eastAsia="仿宋" w:cs="仿宋"/>
              </w:rPr>
            </w:pPr>
            <w:r>
              <w:rPr>
                <w:rFonts w:hint="eastAsia" w:ascii="仿宋" w:hAnsi="仿宋" w:eastAsia="仿宋" w:cs="仿宋"/>
                <w:spacing w:val="-1"/>
              </w:rPr>
              <w:t>G78</w:t>
            </w:r>
          </w:p>
        </w:tc>
        <w:tc>
          <w:tcPr>
            <w:tcW w:w="1199" w:type="dxa"/>
            <w:gridSpan w:val="2"/>
            <w:vAlign w:val="top"/>
          </w:tcPr>
          <w:p w14:paraId="1C9F3B41">
            <w:pPr>
              <w:pStyle w:val="67"/>
              <w:spacing w:before="27" w:line="240" w:lineRule="auto"/>
              <w:ind w:left="35"/>
              <w:rPr>
                <w:rFonts w:hint="eastAsia" w:ascii="仿宋" w:hAnsi="仿宋" w:eastAsia="仿宋" w:cs="仿宋"/>
                <w:sz w:val="10"/>
                <w:szCs w:val="10"/>
              </w:rPr>
            </w:pPr>
            <w:r>
              <w:rPr>
                <w:rFonts w:hint="eastAsia" w:ascii="仿宋" w:hAnsi="仿宋" w:eastAsia="仿宋" w:cs="仿宋"/>
                <w:spacing w:val="-2"/>
              </w:rPr>
              <w:t>魏星</w:t>
            </w:r>
            <w:r>
              <w:rPr>
                <w:rFonts w:hint="eastAsia" w:ascii="仿宋" w:hAnsi="仿宋" w:eastAsia="仿宋" w:cs="仿宋"/>
                <w:spacing w:val="-2"/>
              </w:rPr>
              <w:br w:type="textWrapping"/>
            </w:r>
            <w:r>
              <w:rPr>
                <w:rFonts w:hint="eastAsia" w:ascii="仿宋" w:hAnsi="仿宋" w:eastAsia="仿宋" w:cs="仿宋"/>
                <w:spacing w:val="-2"/>
              </w:rPr>
              <w:t>赵玉臻</w:t>
            </w:r>
          </w:p>
        </w:tc>
        <w:tc>
          <w:tcPr>
            <w:tcW w:w="1318" w:type="dxa"/>
            <w:vAlign w:val="top"/>
          </w:tcPr>
          <w:p w14:paraId="4D8BE5F2">
            <w:pPr>
              <w:pStyle w:val="67"/>
              <w:spacing w:before="106" w:line="240" w:lineRule="auto"/>
              <w:ind w:left="236"/>
              <w:rPr>
                <w:rFonts w:hint="eastAsia" w:ascii="仿宋" w:hAnsi="仿宋" w:eastAsia="仿宋" w:cs="仿宋"/>
              </w:rPr>
            </w:pPr>
            <w:r>
              <w:rPr>
                <w:rFonts w:hint="eastAsia" w:ascii="仿宋" w:hAnsi="仿宋" w:eastAsia="仿宋" w:cs="仿宋"/>
                <w:spacing w:val="-4"/>
              </w:rPr>
              <w:t>心理学</w:t>
            </w:r>
          </w:p>
        </w:tc>
      </w:tr>
      <w:tr w14:paraId="513CD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57A5C361">
            <w:pPr>
              <w:pStyle w:val="67"/>
              <w:spacing w:before="107" w:line="240" w:lineRule="auto"/>
              <w:ind w:left="180"/>
              <w:rPr>
                <w:rFonts w:hint="eastAsia" w:ascii="仿宋" w:hAnsi="仿宋" w:eastAsia="仿宋" w:cs="仿宋"/>
              </w:rPr>
            </w:pPr>
            <w:r>
              <w:rPr>
                <w:rFonts w:hint="eastAsia" w:ascii="仿宋" w:hAnsi="仿宋" w:eastAsia="仿宋" w:cs="仿宋"/>
                <w:spacing w:val="-5"/>
              </w:rPr>
              <w:t>159</w:t>
            </w:r>
          </w:p>
        </w:tc>
        <w:tc>
          <w:tcPr>
            <w:tcW w:w="1600" w:type="dxa"/>
            <w:vAlign w:val="top"/>
          </w:tcPr>
          <w:p w14:paraId="09864F8C">
            <w:pPr>
              <w:pStyle w:val="67"/>
              <w:spacing w:before="107" w:line="240" w:lineRule="auto"/>
              <w:ind w:left="26"/>
              <w:rPr>
                <w:rFonts w:hint="eastAsia" w:ascii="仿宋" w:hAnsi="仿宋" w:eastAsia="仿宋" w:cs="仿宋"/>
              </w:rPr>
            </w:pPr>
            <w:r>
              <w:rPr>
                <w:rFonts w:hint="eastAsia" w:ascii="仿宋" w:hAnsi="仿宋" w:eastAsia="仿宋" w:cs="仿宋"/>
                <w:spacing w:val="1"/>
              </w:rPr>
              <w:t>9787518062348</w:t>
            </w:r>
          </w:p>
        </w:tc>
        <w:tc>
          <w:tcPr>
            <w:tcW w:w="2447" w:type="dxa"/>
            <w:vAlign w:val="top"/>
          </w:tcPr>
          <w:p w14:paraId="2C57A953">
            <w:pPr>
              <w:pStyle w:val="67"/>
              <w:spacing w:before="108" w:line="240" w:lineRule="auto"/>
              <w:ind w:left="34"/>
              <w:rPr>
                <w:rFonts w:hint="eastAsia" w:ascii="仿宋" w:hAnsi="仿宋" w:eastAsia="仿宋" w:cs="仿宋"/>
              </w:rPr>
            </w:pPr>
            <w:r>
              <w:rPr>
                <w:rFonts w:hint="eastAsia" w:ascii="仿宋" w:hAnsi="仿宋" w:eastAsia="仿宋" w:cs="仿宋"/>
                <w:spacing w:val="-1"/>
              </w:rPr>
              <w:t>心理学与沟通的艺术</w:t>
            </w:r>
          </w:p>
        </w:tc>
        <w:tc>
          <w:tcPr>
            <w:tcW w:w="976" w:type="dxa"/>
            <w:vAlign w:val="top"/>
          </w:tcPr>
          <w:p w14:paraId="6B4A357B">
            <w:pPr>
              <w:pStyle w:val="67"/>
              <w:spacing w:before="28"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4F24A170">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9D2E99C">
            <w:pPr>
              <w:pStyle w:val="67"/>
              <w:spacing w:before="107" w:line="240" w:lineRule="auto"/>
              <w:ind w:left="35"/>
              <w:rPr>
                <w:rFonts w:hint="eastAsia" w:ascii="仿宋" w:hAnsi="仿宋" w:eastAsia="仿宋" w:cs="仿宋"/>
              </w:rPr>
            </w:pPr>
            <w:r>
              <w:rPr>
                <w:rFonts w:hint="eastAsia" w:ascii="仿宋" w:hAnsi="仿宋" w:eastAsia="仿宋" w:cs="仿宋"/>
              </w:rPr>
              <w:t>2019-11-1</w:t>
            </w:r>
          </w:p>
        </w:tc>
        <w:tc>
          <w:tcPr>
            <w:tcW w:w="1102" w:type="dxa"/>
            <w:vAlign w:val="top"/>
          </w:tcPr>
          <w:p w14:paraId="031E60DD">
            <w:pPr>
              <w:pStyle w:val="67"/>
              <w:spacing w:before="107" w:line="240" w:lineRule="auto"/>
              <w:ind w:left="33"/>
              <w:rPr>
                <w:rFonts w:hint="eastAsia" w:ascii="仿宋" w:hAnsi="仿宋" w:eastAsia="仿宋" w:cs="仿宋"/>
              </w:rPr>
            </w:pPr>
            <w:r>
              <w:rPr>
                <w:rFonts w:hint="eastAsia" w:ascii="仿宋" w:hAnsi="仿宋" w:eastAsia="仿宋" w:cs="仿宋"/>
                <w:spacing w:val="1"/>
              </w:rPr>
              <w:t>C912.11-49</w:t>
            </w:r>
          </w:p>
        </w:tc>
        <w:tc>
          <w:tcPr>
            <w:tcW w:w="1199" w:type="dxa"/>
            <w:gridSpan w:val="2"/>
            <w:vAlign w:val="top"/>
          </w:tcPr>
          <w:p w14:paraId="7525138B">
            <w:pPr>
              <w:pStyle w:val="67"/>
              <w:spacing w:before="108" w:line="240" w:lineRule="auto"/>
              <w:ind w:left="36"/>
              <w:rPr>
                <w:rFonts w:hint="eastAsia" w:ascii="仿宋" w:hAnsi="仿宋" w:eastAsia="仿宋" w:cs="仿宋"/>
              </w:rPr>
            </w:pPr>
            <w:r>
              <w:rPr>
                <w:rFonts w:hint="eastAsia" w:ascii="仿宋" w:hAnsi="仿宋" w:eastAsia="仿宋" w:cs="仿宋"/>
                <w:spacing w:val="-3"/>
              </w:rPr>
              <w:t>黄开</w:t>
            </w:r>
          </w:p>
        </w:tc>
        <w:tc>
          <w:tcPr>
            <w:tcW w:w="1318" w:type="dxa"/>
            <w:vAlign w:val="top"/>
          </w:tcPr>
          <w:p w14:paraId="445A760C">
            <w:pPr>
              <w:pStyle w:val="67"/>
              <w:spacing w:before="107" w:line="240" w:lineRule="auto"/>
              <w:ind w:left="236"/>
              <w:rPr>
                <w:rFonts w:hint="eastAsia" w:ascii="仿宋" w:hAnsi="仿宋" w:eastAsia="仿宋" w:cs="仿宋"/>
              </w:rPr>
            </w:pPr>
            <w:r>
              <w:rPr>
                <w:rFonts w:hint="eastAsia" w:ascii="仿宋" w:hAnsi="仿宋" w:eastAsia="仿宋" w:cs="仿宋"/>
                <w:spacing w:val="-4"/>
              </w:rPr>
              <w:t>心理学</w:t>
            </w:r>
          </w:p>
        </w:tc>
      </w:tr>
      <w:tr w14:paraId="535EC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59A32029">
            <w:pPr>
              <w:pStyle w:val="67"/>
              <w:spacing w:before="108" w:line="240" w:lineRule="auto"/>
              <w:ind w:left="180"/>
              <w:rPr>
                <w:rFonts w:hint="eastAsia" w:ascii="仿宋" w:hAnsi="仿宋" w:eastAsia="仿宋" w:cs="仿宋"/>
              </w:rPr>
            </w:pPr>
            <w:r>
              <w:rPr>
                <w:rFonts w:hint="eastAsia" w:ascii="仿宋" w:hAnsi="仿宋" w:eastAsia="仿宋" w:cs="仿宋"/>
                <w:spacing w:val="-5"/>
              </w:rPr>
              <w:t>160</w:t>
            </w:r>
          </w:p>
        </w:tc>
        <w:tc>
          <w:tcPr>
            <w:tcW w:w="1600" w:type="dxa"/>
            <w:vAlign w:val="top"/>
          </w:tcPr>
          <w:p w14:paraId="6AA9CC18">
            <w:pPr>
              <w:pStyle w:val="67"/>
              <w:spacing w:before="108" w:line="240" w:lineRule="auto"/>
              <w:ind w:left="26"/>
              <w:rPr>
                <w:rFonts w:hint="eastAsia" w:ascii="仿宋" w:hAnsi="仿宋" w:eastAsia="仿宋" w:cs="仿宋"/>
              </w:rPr>
            </w:pPr>
            <w:r>
              <w:rPr>
                <w:rFonts w:hint="eastAsia" w:ascii="仿宋" w:hAnsi="仿宋" w:eastAsia="仿宋" w:cs="仿宋"/>
                <w:spacing w:val="1"/>
              </w:rPr>
              <w:t>9787518062287</w:t>
            </w:r>
          </w:p>
        </w:tc>
        <w:tc>
          <w:tcPr>
            <w:tcW w:w="2447" w:type="dxa"/>
            <w:vAlign w:val="top"/>
          </w:tcPr>
          <w:p w14:paraId="74FF7B87">
            <w:pPr>
              <w:pStyle w:val="67"/>
              <w:spacing w:before="109" w:line="240" w:lineRule="auto"/>
              <w:ind w:left="31"/>
              <w:rPr>
                <w:rFonts w:hint="eastAsia" w:ascii="仿宋" w:hAnsi="仿宋" w:eastAsia="仿宋" w:cs="仿宋"/>
              </w:rPr>
            </w:pPr>
            <w:r>
              <w:rPr>
                <w:rFonts w:hint="eastAsia" w:ascii="仿宋" w:hAnsi="仿宋" w:eastAsia="仿宋" w:cs="仿宋"/>
                <w:spacing w:val="-1"/>
              </w:rPr>
              <w:t>行为心理学</w:t>
            </w:r>
          </w:p>
        </w:tc>
        <w:tc>
          <w:tcPr>
            <w:tcW w:w="976" w:type="dxa"/>
            <w:vAlign w:val="top"/>
          </w:tcPr>
          <w:p w14:paraId="34CD5B13">
            <w:pPr>
              <w:pStyle w:val="67"/>
              <w:spacing w:before="30"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16B4BB89">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F5C4B09">
            <w:pPr>
              <w:pStyle w:val="67"/>
              <w:spacing w:before="108" w:line="240" w:lineRule="auto"/>
              <w:ind w:left="35"/>
              <w:rPr>
                <w:rFonts w:hint="eastAsia" w:ascii="仿宋" w:hAnsi="仿宋" w:eastAsia="仿宋" w:cs="仿宋"/>
              </w:rPr>
            </w:pPr>
            <w:r>
              <w:rPr>
                <w:rFonts w:hint="eastAsia" w:ascii="仿宋" w:hAnsi="仿宋" w:eastAsia="仿宋" w:cs="仿宋"/>
              </w:rPr>
              <w:t>2019-11-1</w:t>
            </w:r>
          </w:p>
        </w:tc>
        <w:tc>
          <w:tcPr>
            <w:tcW w:w="1102" w:type="dxa"/>
            <w:vAlign w:val="top"/>
          </w:tcPr>
          <w:p w14:paraId="333E0E08">
            <w:pPr>
              <w:pStyle w:val="67"/>
              <w:spacing w:before="108" w:line="240" w:lineRule="auto"/>
              <w:ind w:left="31"/>
              <w:rPr>
                <w:rFonts w:hint="eastAsia" w:ascii="仿宋" w:hAnsi="仿宋" w:eastAsia="仿宋" w:cs="仿宋"/>
              </w:rPr>
            </w:pPr>
            <w:r>
              <w:rPr>
                <w:rFonts w:hint="eastAsia" w:ascii="仿宋" w:hAnsi="仿宋" w:eastAsia="仿宋" w:cs="仿宋"/>
                <w:spacing w:val="1"/>
              </w:rPr>
              <w:t>B84-063</w:t>
            </w:r>
          </w:p>
        </w:tc>
        <w:tc>
          <w:tcPr>
            <w:tcW w:w="1199" w:type="dxa"/>
            <w:gridSpan w:val="2"/>
            <w:vAlign w:val="top"/>
          </w:tcPr>
          <w:p w14:paraId="266D968A">
            <w:pPr>
              <w:pStyle w:val="67"/>
              <w:spacing w:before="109" w:line="240" w:lineRule="auto"/>
              <w:ind w:left="38"/>
              <w:rPr>
                <w:rFonts w:hint="eastAsia" w:ascii="仿宋" w:hAnsi="仿宋" w:eastAsia="仿宋" w:cs="仿宋"/>
              </w:rPr>
            </w:pPr>
            <w:r>
              <w:rPr>
                <w:rFonts w:hint="eastAsia" w:ascii="仿宋" w:hAnsi="仿宋" w:eastAsia="仿宋" w:cs="仿宋"/>
                <w:spacing w:val="-4"/>
              </w:rPr>
              <w:t>王敏</w:t>
            </w:r>
          </w:p>
        </w:tc>
        <w:tc>
          <w:tcPr>
            <w:tcW w:w="1318" w:type="dxa"/>
            <w:vAlign w:val="top"/>
          </w:tcPr>
          <w:p w14:paraId="4C5005FD">
            <w:pPr>
              <w:pStyle w:val="67"/>
              <w:spacing w:before="108" w:line="240" w:lineRule="auto"/>
              <w:ind w:left="236"/>
              <w:rPr>
                <w:rFonts w:hint="eastAsia" w:ascii="仿宋" w:hAnsi="仿宋" w:eastAsia="仿宋" w:cs="仿宋"/>
              </w:rPr>
            </w:pPr>
            <w:r>
              <w:rPr>
                <w:rFonts w:hint="eastAsia" w:ascii="仿宋" w:hAnsi="仿宋" w:eastAsia="仿宋" w:cs="仿宋"/>
                <w:spacing w:val="-4"/>
              </w:rPr>
              <w:t>心理学</w:t>
            </w:r>
          </w:p>
        </w:tc>
      </w:tr>
      <w:tr w14:paraId="129CF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7CC5B7EF">
            <w:pPr>
              <w:pStyle w:val="67"/>
              <w:spacing w:before="109" w:line="240" w:lineRule="auto"/>
              <w:ind w:left="180"/>
              <w:rPr>
                <w:rFonts w:hint="eastAsia" w:ascii="仿宋" w:hAnsi="仿宋" w:eastAsia="仿宋" w:cs="仿宋"/>
              </w:rPr>
            </w:pPr>
            <w:r>
              <w:rPr>
                <w:rFonts w:hint="eastAsia" w:ascii="仿宋" w:hAnsi="仿宋" w:eastAsia="仿宋" w:cs="仿宋"/>
                <w:spacing w:val="-5"/>
              </w:rPr>
              <w:t>161</w:t>
            </w:r>
          </w:p>
        </w:tc>
        <w:tc>
          <w:tcPr>
            <w:tcW w:w="1600" w:type="dxa"/>
            <w:vAlign w:val="top"/>
          </w:tcPr>
          <w:p w14:paraId="1D3FEB66">
            <w:pPr>
              <w:pStyle w:val="67"/>
              <w:spacing w:before="109" w:line="240" w:lineRule="auto"/>
              <w:ind w:left="26"/>
              <w:rPr>
                <w:rFonts w:hint="eastAsia" w:ascii="仿宋" w:hAnsi="仿宋" w:eastAsia="仿宋" w:cs="仿宋"/>
              </w:rPr>
            </w:pPr>
            <w:r>
              <w:rPr>
                <w:rFonts w:hint="eastAsia" w:ascii="仿宋" w:hAnsi="仿宋" w:eastAsia="仿宋" w:cs="仿宋"/>
                <w:spacing w:val="1"/>
              </w:rPr>
              <w:t>9787518055982</w:t>
            </w:r>
          </w:p>
        </w:tc>
        <w:tc>
          <w:tcPr>
            <w:tcW w:w="2447" w:type="dxa"/>
            <w:vAlign w:val="top"/>
          </w:tcPr>
          <w:p w14:paraId="6A92B7B0">
            <w:pPr>
              <w:pStyle w:val="67"/>
              <w:spacing w:before="110" w:line="240" w:lineRule="auto"/>
              <w:ind w:left="32"/>
              <w:rPr>
                <w:rFonts w:hint="eastAsia" w:ascii="仿宋" w:hAnsi="仿宋" w:eastAsia="仿宋" w:cs="仿宋"/>
              </w:rPr>
            </w:pPr>
            <w:r>
              <w:rPr>
                <w:rFonts w:hint="eastAsia" w:ascii="仿宋" w:hAnsi="仿宋" w:eastAsia="仿宋" w:cs="仿宋"/>
                <w:spacing w:val="-1"/>
              </w:rPr>
              <w:t>九型人格心理学</w:t>
            </w:r>
          </w:p>
        </w:tc>
        <w:tc>
          <w:tcPr>
            <w:tcW w:w="976" w:type="dxa"/>
            <w:vAlign w:val="top"/>
          </w:tcPr>
          <w:p w14:paraId="03E6B3C7">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203BC07B">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56DDFE7F">
            <w:pPr>
              <w:pStyle w:val="67"/>
              <w:spacing w:before="109" w:line="240" w:lineRule="auto"/>
              <w:ind w:left="35"/>
              <w:rPr>
                <w:rFonts w:hint="eastAsia" w:ascii="仿宋" w:hAnsi="仿宋" w:eastAsia="仿宋" w:cs="仿宋"/>
              </w:rPr>
            </w:pPr>
            <w:r>
              <w:rPr>
                <w:rFonts w:hint="eastAsia" w:ascii="仿宋" w:hAnsi="仿宋" w:eastAsia="仿宋" w:cs="仿宋"/>
              </w:rPr>
              <w:t>2019-7-1</w:t>
            </w:r>
          </w:p>
        </w:tc>
        <w:tc>
          <w:tcPr>
            <w:tcW w:w="1102" w:type="dxa"/>
            <w:vAlign w:val="top"/>
          </w:tcPr>
          <w:p w14:paraId="410E8305">
            <w:pPr>
              <w:pStyle w:val="67"/>
              <w:spacing w:before="109" w:line="240" w:lineRule="auto"/>
              <w:ind w:left="31"/>
              <w:rPr>
                <w:rFonts w:hint="eastAsia" w:ascii="仿宋" w:hAnsi="仿宋" w:eastAsia="仿宋" w:cs="仿宋"/>
              </w:rPr>
            </w:pPr>
            <w:r>
              <w:rPr>
                <w:rFonts w:hint="eastAsia" w:ascii="仿宋" w:hAnsi="仿宋" w:eastAsia="仿宋" w:cs="仿宋"/>
              </w:rPr>
              <w:t>B848</w:t>
            </w:r>
          </w:p>
        </w:tc>
        <w:tc>
          <w:tcPr>
            <w:tcW w:w="1199" w:type="dxa"/>
            <w:gridSpan w:val="2"/>
            <w:vAlign w:val="top"/>
          </w:tcPr>
          <w:p w14:paraId="691507A0">
            <w:pPr>
              <w:pStyle w:val="67"/>
              <w:spacing w:before="110" w:line="240" w:lineRule="auto"/>
              <w:ind w:left="37"/>
              <w:rPr>
                <w:rFonts w:hint="eastAsia" w:ascii="仿宋" w:hAnsi="仿宋" w:eastAsia="仿宋" w:cs="仿宋"/>
              </w:rPr>
            </w:pPr>
            <w:r>
              <w:rPr>
                <w:rFonts w:hint="eastAsia" w:ascii="仿宋" w:hAnsi="仿宋" w:eastAsia="仿宋" w:cs="仿宋"/>
                <w:spacing w:val="-2"/>
              </w:rPr>
              <w:t>孙淑芬</w:t>
            </w:r>
          </w:p>
        </w:tc>
        <w:tc>
          <w:tcPr>
            <w:tcW w:w="1318" w:type="dxa"/>
            <w:vAlign w:val="top"/>
          </w:tcPr>
          <w:p w14:paraId="7AB84917">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043EF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2" w:hRule="atLeast"/>
        </w:trPr>
        <w:tc>
          <w:tcPr>
            <w:tcW w:w="635" w:type="dxa"/>
            <w:vAlign w:val="top"/>
          </w:tcPr>
          <w:p w14:paraId="41DB6146">
            <w:pPr>
              <w:pStyle w:val="67"/>
              <w:spacing w:before="109" w:line="240" w:lineRule="auto"/>
              <w:jc w:val="both"/>
              <w:rPr>
                <w:rFonts w:hint="eastAsia" w:ascii="仿宋" w:hAnsi="仿宋" w:eastAsia="仿宋" w:cs="仿宋"/>
                <w:spacing w:val="-5"/>
              </w:rPr>
            </w:pPr>
          </w:p>
          <w:p w14:paraId="6873F696">
            <w:pPr>
              <w:pStyle w:val="67"/>
              <w:spacing w:before="109" w:line="240" w:lineRule="auto"/>
              <w:ind w:left="180"/>
              <w:jc w:val="both"/>
              <w:rPr>
                <w:rFonts w:hint="eastAsia" w:ascii="仿宋" w:hAnsi="仿宋" w:eastAsia="仿宋" w:cs="仿宋"/>
              </w:rPr>
            </w:pPr>
            <w:r>
              <w:rPr>
                <w:rFonts w:hint="eastAsia" w:ascii="仿宋" w:hAnsi="仿宋" w:eastAsia="仿宋" w:cs="仿宋"/>
                <w:spacing w:val="-5"/>
              </w:rPr>
              <w:t>162</w:t>
            </w:r>
          </w:p>
        </w:tc>
        <w:tc>
          <w:tcPr>
            <w:tcW w:w="1600" w:type="dxa"/>
            <w:vAlign w:val="top"/>
          </w:tcPr>
          <w:p w14:paraId="5C2257B2">
            <w:pPr>
              <w:pStyle w:val="67"/>
              <w:spacing w:before="109" w:line="240" w:lineRule="auto"/>
              <w:jc w:val="both"/>
              <w:rPr>
                <w:rFonts w:hint="eastAsia" w:ascii="仿宋" w:hAnsi="仿宋" w:eastAsia="仿宋" w:cs="仿宋"/>
                <w:spacing w:val="1"/>
              </w:rPr>
            </w:pPr>
          </w:p>
          <w:p w14:paraId="0C0C8106">
            <w:pPr>
              <w:pStyle w:val="67"/>
              <w:spacing w:before="109" w:line="240" w:lineRule="auto"/>
              <w:ind w:left="26"/>
              <w:jc w:val="both"/>
              <w:rPr>
                <w:rFonts w:hint="eastAsia" w:ascii="仿宋" w:hAnsi="仿宋" w:eastAsia="仿宋" w:cs="仿宋"/>
              </w:rPr>
            </w:pPr>
            <w:r>
              <w:rPr>
                <w:rFonts w:hint="eastAsia" w:ascii="仿宋" w:hAnsi="仿宋" w:eastAsia="仿宋" w:cs="仿宋"/>
                <w:spacing w:val="1"/>
              </w:rPr>
              <w:t>9787100173148</w:t>
            </w:r>
          </w:p>
        </w:tc>
        <w:tc>
          <w:tcPr>
            <w:tcW w:w="2447" w:type="dxa"/>
            <w:vAlign w:val="top"/>
          </w:tcPr>
          <w:p w14:paraId="041594D5">
            <w:pPr>
              <w:pStyle w:val="67"/>
              <w:spacing w:before="31" w:line="240" w:lineRule="auto"/>
              <w:ind w:left="32" w:right="81" w:firstLine="2"/>
              <w:rPr>
                <w:rFonts w:hint="eastAsia" w:ascii="仿宋" w:hAnsi="仿宋" w:eastAsia="仿宋" w:cs="仿宋"/>
                <w:spacing w:val="-1"/>
              </w:rPr>
            </w:pPr>
          </w:p>
          <w:p w14:paraId="58E65A8F">
            <w:pPr>
              <w:pStyle w:val="67"/>
              <w:spacing w:before="31" w:line="240" w:lineRule="auto"/>
              <w:ind w:left="32" w:right="81" w:firstLine="2"/>
              <w:rPr>
                <w:rFonts w:hint="eastAsia" w:ascii="仿宋" w:hAnsi="仿宋" w:eastAsia="仿宋" w:cs="仿宋"/>
              </w:rPr>
            </w:pPr>
            <w:r>
              <w:rPr>
                <w:rFonts w:hint="eastAsia" w:ascii="仿宋" w:hAnsi="仿宋" w:eastAsia="仿宋" w:cs="仿宋"/>
                <w:spacing w:val="-1"/>
              </w:rPr>
              <w:t>心理学名著译丛：心理</w:t>
            </w:r>
            <w:r>
              <w:rPr>
                <w:rFonts w:hint="eastAsia" w:ascii="仿宋" w:hAnsi="仿宋" w:eastAsia="仿宋" w:cs="仿宋"/>
                <w:spacing w:val="6"/>
              </w:rPr>
              <w:t xml:space="preserve"> </w:t>
            </w:r>
            <w:r>
              <w:rPr>
                <w:rFonts w:hint="eastAsia" w:ascii="仿宋" w:hAnsi="仿宋" w:eastAsia="仿宋" w:cs="仿宋"/>
                <w:spacing w:val="-1"/>
              </w:rPr>
              <w:t>学与工业效率</w:t>
            </w:r>
          </w:p>
        </w:tc>
        <w:tc>
          <w:tcPr>
            <w:tcW w:w="976" w:type="dxa"/>
            <w:vAlign w:val="top"/>
          </w:tcPr>
          <w:p w14:paraId="554E8C42">
            <w:pPr>
              <w:pStyle w:val="67"/>
              <w:spacing w:before="109" w:line="240" w:lineRule="auto"/>
              <w:ind w:left="34"/>
              <w:rPr>
                <w:rFonts w:hint="eastAsia" w:ascii="仿宋" w:hAnsi="仿宋" w:eastAsia="仿宋" w:cs="仿宋"/>
              </w:rPr>
            </w:pPr>
            <w:r>
              <w:rPr>
                <w:rFonts w:hint="eastAsia" w:ascii="仿宋" w:hAnsi="仿宋" w:eastAsia="仿宋" w:cs="仿宋"/>
                <w:spacing w:val="-2"/>
              </w:rPr>
              <w:t>商务印书馆</w:t>
            </w:r>
          </w:p>
        </w:tc>
        <w:tc>
          <w:tcPr>
            <w:tcW w:w="600" w:type="dxa"/>
            <w:vAlign w:val="top"/>
          </w:tcPr>
          <w:p w14:paraId="0F249067">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516702B">
            <w:pPr>
              <w:pStyle w:val="67"/>
              <w:spacing w:before="109" w:line="240" w:lineRule="auto"/>
              <w:ind w:left="35"/>
              <w:rPr>
                <w:rFonts w:hint="eastAsia" w:ascii="仿宋" w:hAnsi="仿宋" w:eastAsia="仿宋" w:cs="仿宋"/>
              </w:rPr>
            </w:pPr>
            <w:r>
              <w:rPr>
                <w:rFonts w:hint="eastAsia" w:ascii="仿宋" w:hAnsi="仿宋" w:eastAsia="仿宋" w:cs="仿宋"/>
              </w:rPr>
              <w:t>2019-5-1</w:t>
            </w:r>
          </w:p>
        </w:tc>
        <w:tc>
          <w:tcPr>
            <w:tcW w:w="1102" w:type="dxa"/>
            <w:vAlign w:val="top"/>
          </w:tcPr>
          <w:p w14:paraId="673D7ADC">
            <w:pPr>
              <w:pStyle w:val="67"/>
              <w:spacing w:before="109" w:line="240" w:lineRule="auto"/>
              <w:ind w:left="32"/>
              <w:rPr>
                <w:rFonts w:hint="eastAsia" w:ascii="仿宋" w:hAnsi="仿宋" w:eastAsia="仿宋" w:cs="仿宋"/>
              </w:rPr>
            </w:pPr>
            <w:r>
              <w:rPr>
                <w:rFonts w:hint="eastAsia" w:ascii="仿宋" w:hAnsi="仿宋" w:eastAsia="仿宋" w:cs="仿宋"/>
                <w:spacing w:val="1"/>
              </w:rPr>
              <w:t>F406.3</w:t>
            </w:r>
          </w:p>
        </w:tc>
        <w:tc>
          <w:tcPr>
            <w:tcW w:w="1199" w:type="dxa"/>
            <w:gridSpan w:val="2"/>
            <w:vAlign w:val="top"/>
          </w:tcPr>
          <w:p w14:paraId="3131C9C2">
            <w:pPr>
              <w:bidi w:val="0"/>
              <w:spacing w:line="240" w:lineRule="auto"/>
              <w:jc w:val="both"/>
              <w:rPr>
                <w:rFonts w:hint="eastAsia"/>
              </w:rPr>
            </w:pPr>
            <w:r>
              <w:rPr>
                <w:rFonts w:hint="eastAsia" w:ascii="仿宋" w:hAnsi="仿宋" w:eastAsia="仿宋" w:cs="仿宋"/>
                <w:sz w:val="24"/>
                <w:szCs w:val="24"/>
              </w:rPr>
              <w:t>(美)雨果·闵斯特贝格</w:t>
            </w:r>
          </w:p>
        </w:tc>
        <w:tc>
          <w:tcPr>
            <w:tcW w:w="1318" w:type="dxa"/>
            <w:vAlign w:val="top"/>
          </w:tcPr>
          <w:p w14:paraId="7A0EA10B">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12BEE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191E443C">
            <w:pPr>
              <w:pStyle w:val="67"/>
              <w:spacing w:before="109" w:line="240" w:lineRule="auto"/>
              <w:ind w:left="180"/>
              <w:rPr>
                <w:rFonts w:hint="eastAsia" w:ascii="仿宋" w:hAnsi="仿宋" w:eastAsia="仿宋" w:cs="仿宋"/>
              </w:rPr>
            </w:pPr>
            <w:r>
              <w:rPr>
                <w:rFonts w:hint="eastAsia" w:ascii="仿宋" w:hAnsi="仿宋" w:eastAsia="仿宋" w:cs="仿宋"/>
                <w:spacing w:val="-5"/>
              </w:rPr>
              <w:t>163</w:t>
            </w:r>
          </w:p>
        </w:tc>
        <w:tc>
          <w:tcPr>
            <w:tcW w:w="1600" w:type="dxa"/>
            <w:vAlign w:val="top"/>
          </w:tcPr>
          <w:p w14:paraId="19F945AB">
            <w:pPr>
              <w:pStyle w:val="67"/>
              <w:spacing w:before="109" w:line="240" w:lineRule="auto"/>
              <w:ind w:left="26"/>
              <w:rPr>
                <w:rFonts w:hint="eastAsia" w:ascii="仿宋" w:hAnsi="仿宋" w:eastAsia="仿宋" w:cs="仿宋"/>
              </w:rPr>
            </w:pPr>
            <w:r>
              <w:rPr>
                <w:rFonts w:hint="eastAsia" w:ascii="仿宋" w:hAnsi="仿宋" w:eastAsia="仿宋" w:cs="仿宋"/>
                <w:spacing w:val="1"/>
              </w:rPr>
              <w:t>9787518057818</w:t>
            </w:r>
          </w:p>
        </w:tc>
        <w:tc>
          <w:tcPr>
            <w:tcW w:w="2447" w:type="dxa"/>
            <w:vAlign w:val="top"/>
          </w:tcPr>
          <w:p w14:paraId="475D7877">
            <w:pPr>
              <w:pStyle w:val="67"/>
              <w:spacing w:before="110" w:line="240" w:lineRule="auto"/>
              <w:ind w:left="32"/>
              <w:rPr>
                <w:rFonts w:hint="eastAsia" w:ascii="仿宋" w:hAnsi="仿宋" w:eastAsia="仿宋" w:cs="仿宋"/>
              </w:rPr>
            </w:pPr>
            <w:r>
              <w:rPr>
                <w:rFonts w:hint="eastAsia" w:ascii="仿宋" w:hAnsi="仿宋" w:eastAsia="仿宋" w:cs="仿宋"/>
                <w:spacing w:val="-1"/>
              </w:rPr>
              <w:t>儿童敏感期心理学</w:t>
            </w:r>
          </w:p>
        </w:tc>
        <w:tc>
          <w:tcPr>
            <w:tcW w:w="976" w:type="dxa"/>
            <w:vAlign w:val="top"/>
          </w:tcPr>
          <w:p w14:paraId="25D1658D">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62E76EEB">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5FE8531">
            <w:pPr>
              <w:pStyle w:val="67"/>
              <w:spacing w:before="109" w:line="240" w:lineRule="auto"/>
              <w:ind w:left="35"/>
              <w:rPr>
                <w:rFonts w:hint="eastAsia" w:ascii="仿宋" w:hAnsi="仿宋" w:eastAsia="仿宋" w:cs="仿宋"/>
              </w:rPr>
            </w:pPr>
            <w:r>
              <w:rPr>
                <w:rFonts w:hint="eastAsia" w:ascii="仿宋" w:hAnsi="仿宋" w:eastAsia="仿宋" w:cs="仿宋"/>
              </w:rPr>
              <w:t>2019-1-1</w:t>
            </w:r>
          </w:p>
        </w:tc>
        <w:tc>
          <w:tcPr>
            <w:tcW w:w="1102" w:type="dxa"/>
            <w:vAlign w:val="top"/>
          </w:tcPr>
          <w:p w14:paraId="468BE2EE">
            <w:pPr>
              <w:pStyle w:val="67"/>
              <w:spacing w:before="109" w:line="240" w:lineRule="auto"/>
              <w:ind w:left="32"/>
              <w:rPr>
                <w:rFonts w:hint="eastAsia" w:ascii="仿宋" w:hAnsi="仿宋" w:eastAsia="仿宋" w:cs="仿宋"/>
              </w:rPr>
            </w:pPr>
            <w:r>
              <w:rPr>
                <w:rFonts w:hint="eastAsia" w:ascii="仿宋" w:hAnsi="仿宋" w:eastAsia="仿宋" w:cs="仿宋"/>
              </w:rPr>
              <w:t>G782</w:t>
            </w:r>
          </w:p>
        </w:tc>
        <w:tc>
          <w:tcPr>
            <w:tcW w:w="1199" w:type="dxa"/>
            <w:gridSpan w:val="2"/>
            <w:vAlign w:val="top"/>
          </w:tcPr>
          <w:p w14:paraId="140EC3CE">
            <w:pPr>
              <w:pStyle w:val="67"/>
              <w:spacing w:before="109" w:line="240" w:lineRule="auto"/>
              <w:ind w:left="36"/>
              <w:rPr>
                <w:rFonts w:hint="eastAsia" w:ascii="仿宋" w:hAnsi="仿宋" w:eastAsia="仿宋" w:cs="仿宋"/>
              </w:rPr>
            </w:pPr>
            <w:r>
              <w:rPr>
                <w:rFonts w:hint="eastAsia" w:ascii="仿宋" w:hAnsi="仿宋" w:eastAsia="仿宋" w:cs="仿宋"/>
                <w:spacing w:val="-2"/>
              </w:rPr>
              <w:t>柳卫娟</w:t>
            </w:r>
          </w:p>
        </w:tc>
        <w:tc>
          <w:tcPr>
            <w:tcW w:w="1318" w:type="dxa"/>
            <w:vAlign w:val="top"/>
          </w:tcPr>
          <w:p w14:paraId="23A52D7C">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70131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3EE83985">
            <w:pPr>
              <w:pStyle w:val="67"/>
              <w:spacing w:before="109" w:line="240" w:lineRule="auto"/>
              <w:ind w:left="180"/>
              <w:rPr>
                <w:rFonts w:hint="eastAsia" w:ascii="仿宋" w:hAnsi="仿宋" w:eastAsia="仿宋" w:cs="仿宋"/>
              </w:rPr>
            </w:pPr>
            <w:r>
              <w:rPr>
                <w:rFonts w:hint="eastAsia" w:ascii="仿宋" w:hAnsi="仿宋" w:eastAsia="仿宋" w:cs="仿宋"/>
                <w:spacing w:val="-5"/>
              </w:rPr>
              <w:t>164</w:t>
            </w:r>
          </w:p>
        </w:tc>
        <w:tc>
          <w:tcPr>
            <w:tcW w:w="1600" w:type="dxa"/>
            <w:vAlign w:val="top"/>
          </w:tcPr>
          <w:p w14:paraId="5AF55CB8">
            <w:pPr>
              <w:pStyle w:val="67"/>
              <w:spacing w:before="109" w:line="240" w:lineRule="auto"/>
              <w:ind w:left="26"/>
              <w:rPr>
                <w:rFonts w:hint="eastAsia" w:ascii="仿宋" w:hAnsi="仿宋" w:eastAsia="仿宋" w:cs="仿宋"/>
              </w:rPr>
            </w:pPr>
            <w:r>
              <w:rPr>
                <w:rFonts w:hint="eastAsia" w:ascii="仿宋" w:hAnsi="仿宋" w:eastAsia="仿宋" w:cs="仿宋"/>
                <w:spacing w:val="1"/>
              </w:rPr>
              <w:t>9787518055203</w:t>
            </w:r>
          </w:p>
        </w:tc>
        <w:tc>
          <w:tcPr>
            <w:tcW w:w="2447" w:type="dxa"/>
            <w:vAlign w:val="top"/>
          </w:tcPr>
          <w:p w14:paraId="0998C6C6">
            <w:pPr>
              <w:pStyle w:val="67"/>
              <w:spacing w:before="110" w:line="240" w:lineRule="auto"/>
              <w:ind w:left="28"/>
              <w:rPr>
                <w:rFonts w:hint="eastAsia" w:ascii="仿宋" w:hAnsi="仿宋" w:eastAsia="仿宋" w:cs="仿宋"/>
              </w:rPr>
            </w:pPr>
            <w:r>
              <w:rPr>
                <w:rFonts w:hint="eastAsia" w:ascii="仿宋" w:hAnsi="仿宋" w:eastAsia="仿宋" w:cs="仿宋"/>
                <w:spacing w:val="-1"/>
              </w:rPr>
              <w:t>第一印象心理学</w:t>
            </w:r>
          </w:p>
        </w:tc>
        <w:tc>
          <w:tcPr>
            <w:tcW w:w="976" w:type="dxa"/>
            <w:vAlign w:val="top"/>
          </w:tcPr>
          <w:p w14:paraId="47E50474">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0A51D291">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F3C70DB">
            <w:pPr>
              <w:pStyle w:val="67"/>
              <w:spacing w:before="109" w:line="240" w:lineRule="auto"/>
              <w:ind w:left="35"/>
              <w:rPr>
                <w:rFonts w:hint="eastAsia" w:ascii="仿宋" w:hAnsi="仿宋" w:eastAsia="仿宋" w:cs="仿宋"/>
              </w:rPr>
            </w:pPr>
            <w:r>
              <w:rPr>
                <w:rFonts w:hint="eastAsia" w:ascii="仿宋" w:hAnsi="仿宋" w:eastAsia="仿宋" w:cs="仿宋"/>
              </w:rPr>
              <w:t>2019-1-1</w:t>
            </w:r>
          </w:p>
        </w:tc>
        <w:tc>
          <w:tcPr>
            <w:tcW w:w="1102" w:type="dxa"/>
            <w:vAlign w:val="top"/>
          </w:tcPr>
          <w:p w14:paraId="6732D19F">
            <w:pPr>
              <w:pStyle w:val="67"/>
              <w:spacing w:before="109" w:line="240" w:lineRule="auto"/>
              <w:ind w:left="31"/>
              <w:rPr>
                <w:rFonts w:hint="eastAsia" w:ascii="仿宋" w:hAnsi="仿宋" w:eastAsia="仿宋" w:cs="仿宋"/>
              </w:rPr>
            </w:pPr>
            <w:r>
              <w:rPr>
                <w:rFonts w:hint="eastAsia" w:ascii="仿宋" w:hAnsi="仿宋" w:eastAsia="仿宋" w:cs="仿宋"/>
                <w:spacing w:val="1"/>
              </w:rPr>
              <w:t>B848.4-49</w:t>
            </w:r>
          </w:p>
        </w:tc>
        <w:tc>
          <w:tcPr>
            <w:tcW w:w="1199" w:type="dxa"/>
            <w:gridSpan w:val="2"/>
            <w:vAlign w:val="top"/>
          </w:tcPr>
          <w:p w14:paraId="263C473E">
            <w:pPr>
              <w:pStyle w:val="67"/>
              <w:spacing w:before="110" w:line="240" w:lineRule="auto"/>
              <w:ind w:left="41"/>
              <w:rPr>
                <w:rFonts w:hint="eastAsia" w:ascii="仿宋" w:hAnsi="仿宋" w:eastAsia="仿宋" w:cs="仿宋"/>
              </w:rPr>
            </w:pPr>
            <w:r>
              <w:rPr>
                <w:rFonts w:hint="eastAsia" w:ascii="仿宋" w:hAnsi="仿宋" w:eastAsia="仿宋" w:cs="仿宋"/>
                <w:spacing w:val="-4"/>
              </w:rPr>
              <w:t>蔡万刚</w:t>
            </w:r>
          </w:p>
        </w:tc>
        <w:tc>
          <w:tcPr>
            <w:tcW w:w="1318" w:type="dxa"/>
            <w:vAlign w:val="top"/>
          </w:tcPr>
          <w:p w14:paraId="5155C717">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27A16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8" w:hRule="atLeast"/>
        </w:trPr>
        <w:tc>
          <w:tcPr>
            <w:tcW w:w="635" w:type="dxa"/>
            <w:vAlign w:val="top"/>
          </w:tcPr>
          <w:p w14:paraId="2BFED2D7">
            <w:pPr>
              <w:pStyle w:val="67"/>
              <w:spacing w:before="21" w:line="240" w:lineRule="auto"/>
              <w:ind w:left="180"/>
              <w:rPr>
                <w:rFonts w:hint="eastAsia" w:ascii="仿宋" w:hAnsi="仿宋" w:eastAsia="仿宋" w:cs="仿宋"/>
                <w:spacing w:val="-5"/>
                <w:position w:val="-2"/>
                <w:sz w:val="22"/>
                <w:szCs w:val="22"/>
              </w:rPr>
            </w:pPr>
          </w:p>
          <w:p w14:paraId="6F2D0F57">
            <w:pPr>
              <w:pStyle w:val="67"/>
              <w:spacing w:before="21" w:line="240" w:lineRule="auto"/>
              <w:ind w:left="180"/>
              <w:rPr>
                <w:rFonts w:hint="eastAsia" w:ascii="仿宋" w:hAnsi="仿宋" w:eastAsia="仿宋" w:cs="仿宋"/>
                <w:sz w:val="22"/>
                <w:szCs w:val="22"/>
              </w:rPr>
            </w:pPr>
          </w:p>
          <w:p w14:paraId="44E6CCD9">
            <w:pPr>
              <w:bidi w:val="0"/>
              <w:spacing w:line="240" w:lineRule="auto"/>
              <w:ind w:firstLine="220" w:firstLineChars="100"/>
              <w:jc w:val="left"/>
              <w:rPr>
                <w:rFonts w:hint="eastAsia" w:ascii="仿宋" w:hAnsi="仿宋" w:eastAsia="仿宋" w:cs="仿宋"/>
                <w:sz w:val="22"/>
                <w:szCs w:val="22"/>
              </w:rPr>
            </w:pPr>
            <w:r>
              <w:rPr>
                <w:rFonts w:hint="eastAsia" w:ascii="仿宋" w:hAnsi="仿宋" w:eastAsia="仿宋" w:cs="仿宋"/>
                <w:sz w:val="22"/>
                <w:szCs w:val="22"/>
              </w:rPr>
              <w:t>165</w:t>
            </w:r>
          </w:p>
        </w:tc>
        <w:tc>
          <w:tcPr>
            <w:tcW w:w="1600" w:type="dxa"/>
            <w:vAlign w:val="top"/>
          </w:tcPr>
          <w:p w14:paraId="17D07E29">
            <w:pPr>
              <w:pStyle w:val="67"/>
              <w:spacing w:before="21" w:line="240" w:lineRule="auto"/>
              <w:ind w:left="26"/>
              <w:rPr>
                <w:rFonts w:hint="eastAsia" w:ascii="仿宋" w:hAnsi="仿宋" w:eastAsia="仿宋" w:cs="仿宋"/>
                <w:spacing w:val="1"/>
                <w:position w:val="-2"/>
                <w:sz w:val="22"/>
                <w:szCs w:val="22"/>
              </w:rPr>
            </w:pPr>
          </w:p>
          <w:p w14:paraId="0F6513EF">
            <w:pPr>
              <w:pStyle w:val="67"/>
              <w:spacing w:before="21" w:line="240" w:lineRule="auto"/>
              <w:ind w:left="26"/>
              <w:rPr>
                <w:rFonts w:hint="eastAsia" w:ascii="仿宋" w:hAnsi="仿宋" w:eastAsia="仿宋" w:cs="仿宋"/>
                <w:sz w:val="22"/>
                <w:szCs w:val="22"/>
              </w:rPr>
            </w:pPr>
          </w:p>
          <w:p w14:paraId="74729657">
            <w:pPr>
              <w:bidi w:val="0"/>
              <w:spacing w:line="240" w:lineRule="auto"/>
              <w:jc w:val="center"/>
              <w:rPr>
                <w:rFonts w:hint="eastAsia" w:ascii="仿宋" w:hAnsi="仿宋" w:eastAsia="仿宋" w:cs="仿宋"/>
                <w:sz w:val="22"/>
                <w:szCs w:val="22"/>
              </w:rPr>
            </w:pPr>
            <w:r>
              <w:rPr>
                <w:rFonts w:hint="eastAsia" w:ascii="仿宋" w:hAnsi="仿宋" w:eastAsia="仿宋" w:cs="仿宋"/>
                <w:sz w:val="22"/>
                <w:szCs w:val="22"/>
              </w:rPr>
              <w:t>9787100165235</w:t>
            </w:r>
          </w:p>
        </w:tc>
        <w:tc>
          <w:tcPr>
            <w:tcW w:w="2447" w:type="dxa"/>
            <w:vAlign w:val="top"/>
          </w:tcPr>
          <w:p w14:paraId="351446AA">
            <w:pPr>
              <w:pStyle w:val="67"/>
              <w:spacing w:before="21" w:line="240" w:lineRule="auto"/>
              <w:ind w:left="29"/>
              <w:rPr>
                <w:rFonts w:hint="eastAsia" w:ascii="仿宋" w:hAnsi="仿宋" w:eastAsia="仿宋" w:cs="仿宋"/>
                <w:spacing w:val="-1"/>
                <w:position w:val="-1"/>
                <w:sz w:val="22"/>
                <w:szCs w:val="22"/>
              </w:rPr>
            </w:pPr>
          </w:p>
          <w:p w14:paraId="5414E946">
            <w:pPr>
              <w:pStyle w:val="67"/>
              <w:spacing w:before="21" w:line="240" w:lineRule="auto"/>
              <w:rPr>
                <w:rFonts w:hint="eastAsia" w:ascii="仿宋" w:hAnsi="仿宋" w:eastAsia="仿宋" w:cs="仿宋"/>
                <w:sz w:val="22"/>
                <w:szCs w:val="22"/>
              </w:rPr>
            </w:pPr>
          </w:p>
          <w:p w14:paraId="6307E9ED">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犯罪心理学总论</w:t>
            </w:r>
          </w:p>
        </w:tc>
        <w:tc>
          <w:tcPr>
            <w:tcW w:w="976" w:type="dxa"/>
            <w:vAlign w:val="top"/>
          </w:tcPr>
          <w:p w14:paraId="71E8E930">
            <w:pPr>
              <w:pStyle w:val="67"/>
              <w:spacing w:before="21" w:line="240" w:lineRule="auto"/>
              <w:ind w:left="34"/>
              <w:rPr>
                <w:rFonts w:hint="eastAsia" w:ascii="仿宋" w:hAnsi="仿宋" w:eastAsia="仿宋" w:cs="仿宋"/>
                <w:sz w:val="22"/>
                <w:szCs w:val="22"/>
              </w:rPr>
            </w:pPr>
          </w:p>
          <w:p w14:paraId="20788580">
            <w:pPr>
              <w:bidi w:val="0"/>
              <w:spacing w:line="240" w:lineRule="auto"/>
              <w:jc w:val="left"/>
              <w:rPr>
                <w:rFonts w:hint="eastAsia" w:ascii="仿宋" w:hAnsi="仿宋" w:eastAsia="仿宋" w:cs="仿宋"/>
                <w:sz w:val="22"/>
                <w:szCs w:val="22"/>
              </w:rPr>
            </w:pPr>
            <w:r>
              <w:rPr>
                <w:rFonts w:hint="eastAsia" w:ascii="仿宋" w:hAnsi="仿宋" w:eastAsia="仿宋" w:cs="仿宋"/>
                <w:sz w:val="22"/>
                <w:szCs w:val="22"/>
              </w:rPr>
              <w:t>商务印书馆</w:t>
            </w:r>
          </w:p>
        </w:tc>
        <w:tc>
          <w:tcPr>
            <w:tcW w:w="600" w:type="dxa"/>
            <w:vAlign w:val="top"/>
          </w:tcPr>
          <w:p w14:paraId="1E4361D5">
            <w:pPr>
              <w:pStyle w:val="67"/>
              <w:spacing w:before="21" w:line="240" w:lineRule="auto"/>
              <w:ind w:left="266"/>
              <w:rPr>
                <w:rFonts w:hint="eastAsia" w:ascii="仿宋" w:hAnsi="仿宋" w:eastAsia="仿宋" w:cs="仿宋"/>
                <w:position w:val="-2"/>
                <w:sz w:val="22"/>
                <w:szCs w:val="22"/>
              </w:rPr>
            </w:pPr>
          </w:p>
          <w:p w14:paraId="0704477A">
            <w:pPr>
              <w:pStyle w:val="67"/>
              <w:spacing w:before="21" w:line="240" w:lineRule="auto"/>
              <w:ind w:left="266"/>
              <w:rPr>
                <w:rFonts w:hint="eastAsia" w:ascii="仿宋" w:hAnsi="仿宋" w:eastAsia="仿宋" w:cs="仿宋"/>
                <w:position w:val="-2"/>
                <w:sz w:val="22"/>
                <w:szCs w:val="22"/>
              </w:rPr>
            </w:pPr>
          </w:p>
          <w:p w14:paraId="09FC407F">
            <w:pPr>
              <w:pStyle w:val="67"/>
              <w:spacing w:before="21" w:line="240" w:lineRule="auto"/>
              <w:ind w:left="266"/>
              <w:rPr>
                <w:rFonts w:hint="eastAsia" w:ascii="仿宋" w:hAnsi="仿宋" w:eastAsia="仿宋" w:cs="仿宋"/>
                <w:sz w:val="22"/>
                <w:szCs w:val="22"/>
              </w:rPr>
            </w:pPr>
            <w:r>
              <w:rPr>
                <w:rFonts w:hint="eastAsia" w:ascii="仿宋" w:hAnsi="仿宋" w:eastAsia="仿宋" w:cs="仿宋"/>
                <w:position w:val="-2"/>
                <w:sz w:val="22"/>
                <w:szCs w:val="22"/>
              </w:rPr>
              <w:t>5</w:t>
            </w:r>
          </w:p>
        </w:tc>
        <w:tc>
          <w:tcPr>
            <w:tcW w:w="1052" w:type="dxa"/>
            <w:vAlign w:val="top"/>
          </w:tcPr>
          <w:p w14:paraId="288A4696">
            <w:pPr>
              <w:bidi w:val="0"/>
              <w:spacing w:line="240" w:lineRule="auto"/>
              <w:rPr>
                <w:rFonts w:hint="eastAsia" w:ascii="仿宋" w:hAnsi="仿宋" w:eastAsia="仿宋" w:cs="仿宋"/>
                <w:sz w:val="22"/>
                <w:szCs w:val="22"/>
              </w:rPr>
            </w:pPr>
          </w:p>
          <w:p w14:paraId="5CA277D2">
            <w:pPr>
              <w:bidi w:val="0"/>
              <w:spacing w:line="240" w:lineRule="auto"/>
              <w:jc w:val="left"/>
              <w:rPr>
                <w:rFonts w:hint="eastAsia" w:ascii="仿宋" w:hAnsi="仿宋" w:eastAsia="仿宋" w:cs="仿宋"/>
                <w:sz w:val="22"/>
                <w:szCs w:val="22"/>
              </w:rPr>
            </w:pPr>
            <w:r>
              <w:rPr>
                <w:rFonts w:hint="eastAsia" w:ascii="仿宋" w:hAnsi="仿宋" w:eastAsia="仿宋" w:cs="仿宋"/>
                <w:sz w:val="22"/>
                <w:szCs w:val="22"/>
              </w:rPr>
              <w:t>2018-12-1</w:t>
            </w:r>
          </w:p>
        </w:tc>
        <w:tc>
          <w:tcPr>
            <w:tcW w:w="1102" w:type="dxa"/>
            <w:vAlign w:val="top"/>
          </w:tcPr>
          <w:p w14:paraId="5DC6B083">
            <w:pPr>
              <w:bidi w:val="0"/>
              <w:spacing w:line="240" w:lineRule="auto"/>
              <w:rPr>
                <w:rFonts w:hint="eastAsia" w:ascii="仿宋" w:hAnsi="仿宋" w:eastAsia="仿宋" w:cs="仿宋"/>
                <w:sz w:val="22"/>
                <w:szCs w:val="22"/>
              </w:rPr>
            </w:pPr>
          </w:p>
          <w:p w14:paraId="5F37D725">
            <w:pPr>
              <w:bidi w:val="0"/>
              <w:spacing w:line="240" w:lineRule="auto"/>
              <w:jc w:val="center"/>
              <w:rPr>
                <w:rFonts w:hint="eastAsia" w:ascii="仿宋" w:hAnsi="仿宋" w:eastAsia="仿宋" w:cs="仿宋"/>
                <w:sz w:val="22"/>
                <w:szCs w:val="22"/>
              </w:rPr>
            </w:pPr>
            <w:r>
              <w:rPr>
                <w:rFonts w:hint="eastAsia" w:ascii="仿宋" w:hAnsi="仿宋" w:eastAsia="仿宋" w:cs="仿宋"/>
                <w:sz w:val="22"/>
                <w:szCs w:val="22"/>
              </w:rPr>
              <w:t>D917.2</w:t>
            </w:r>
          </w:p>
        </w:tc>
        <w:tc>
          <w:tcPr>
            <w:tcW w:w="1199" w:type="dxa"/>
            <w:gridSpan w:val="2"/>
            <w:vAlign w:val="top"/>
          </w:tcPr>
          <w:p w14:paraId="445E4DAA">
            <w:pPr>
              <w:bidi w:val="0"/>
              <w:spacing w:line="240" w:lineRule="auto"/>
              <w:jc w:val="both"/>
              <w:rPr>
                <w:rFonts w:hint="eastAsia" w:ascii="仿宋" w:hAnsi="仿宋" w:eastAsia="仿宋" w:cs="仿宋"/>
                <w:sz w:val="22"/>
                <w:szCs w:val="22"/>
                <w:lang w:val="en-US" w:eastAsia="zh-CN"/>
              </w:rPr>
            </w:pPr>
          </w:p>
          <w:p w14:paraId="1DEBD437">
            <w:pPr>
              <w:bidi w:val="0"/>
              <w:spacing w:line="240" w:lineRule="auto"/>
              <w:jc w:val="both"/>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吴宗宪</w:t>
            </w:r>
          </w:p>
        </w:tc>
        <w:tc>
          <w:tcPr>
            <w:tcW w:w="1318" w:type="dxa"/>
            <w:vAlign w:val="top"/>
          </w:tcPr>
          <w:p w14:paraId="593967B8">
            <w:pPr>
              <w:pStyle w:val="67"/>
              <w:spacing w:before="21" w:line="240" w:lineRule="auto"/>
              <w:rPr>
                <w:rFonts w:hint="eastAsia" w:ascii="仿宋" w:hAnsi="仿宋" w:eastAsia="仿宋" w:cs="仿宋"/>
                <w:sz w:val="22"/>
                <w:szCs w:val="22"/>
              </w:rPr>
            </w:pPr>
          </w:p>
          <w:p w14:paraId="569C0600">
            <w:pPr>
              <w:bidi w:val="0"/>
              <w:spacing w:line="240" w:lineRule="auto"/>
              <w:ind w:firstLine="212" w:firstLineChars="100"/>
              <w:jc w:val="left"/>
              <w:rPr>
                <w:rFonts w:hint="eastAsia" w:ascii="仿宋" w:hAnsi="仿宋" w:eastAsia="仿宋" w:cs="仿宋"/>
                <w:sz w:val="22"/>
                <w:szCs w:val="22"/>
              </w:rPr>
            </w:pPr>
            <w:r>
              <w:rPr>
                <w:rFonts w:hint="eastAsia" w:ascii="仿宋" w:hAnsi="仿宋" w:eastAsia="仿宋" w:cs="仿宋"/>
                <w:spacing w:val="-4"/>
                <w:sz w:val="22"/>
                <w:szCs w:val="22"/>
              </w:rPr>
              <w:t>心理学</w:t>
            </w:r>
          </w:p>
        </w:tc>
      </w:tr>
      <w:tr w14:paraId="10CCA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1B038973">
            <w:pPr>
              <w:pStyle w:val="67"/>
              <w:spacing w:before="109" w:line="240" w:lineRule="auto"/>
              <w:ind w:left="180"/>
              <w:rPr>
                <w:rFonts w:hint="eastAsia" w:ascii="仿宋" w:hAnsi="仿宋" w:eastAsia="仿宋" w:cs="仿宋"/>
              </w:rPr>
            </w:pPr>
            <w:r>
              <w:rPr>
                <w:rFonts w:hint="eastAsia" w:ascii="仿宋" w:hAnsi="仿宋" w:eastAsia="仿宋" w:cs="仿宋"/>
                <w:spacing w:val="-5"/>
              </w:rPr>
              <w:t>166</w:t>
            </w:r>
          </w:p>
        </w:tc>
        <w:tc>
          <w:tcPr>
            <w:tcW w:w="1600" w:type="dxa"/>
            <w:vAlign w:val="top"/>
          </w:tcPr>
          <w:p w14:paraId="020360F9">
            <w:pPr>
              <w:pStyle w:val="67"/>
              <w:spacing w:before="109" w:line="240" w:lineRule="auto"/>
              <w:ind w:left="26"/>
              <w:rPr>
                <w:rFonts w:hint="eastAsia" w:ascii="仿宋" w:hAnsi="仿宋" w:eastAsia="仿宋" w:cs="仿宋"/>
              </w:rPr>
            </w:pPr>
            <w:r>
              <w:rPr>
                <w:rFonts w:hint="eastAsia" w:ascii="仿宋" w:hAnsi="仿宋" w:eastAsia="仿宋" w:cs="仿宋"/>
                <w:spacing w:val="1"/>
              </w:rPr>
              <w:t>9787518054169</w:t>
            </w:r>
          </w:p>
        </w:tc>
        <w:tc>
          <w:tcPr>
            <w:tcW w:w="2447" w:type="dxa"/>
            <w:vAlign w:val="top"/>
          </w:tcPr>
          <w:p w14:paraId="0ECF5F8F">
            <w:pPr>
              <w:pStyle w:val="67"/>
              <w:spacing w:before="110" w:line="240" w:lineRule="auto"/>
              <w:ind w:left="34"/>
              <w:rPr>
                <w:rFonts w:hint="eastAsia" w:ascii="仿宋" w:hAnsi="仿宋" w:eastAsia="仿宋" w:cs="仿宋"/>
              </w:rPr>
            </w:pPr>
            <w:r>
              <w:rPr>
                <w:rFonts w:hint="eastAsia" w:ascii="仿宋" w:hAnsi="仿宋" w:eastAsia="仿宋" w:cs="仿宋"/>
                <w:spacing w:val="-1"/>
              </w:rPr>
              <w:t>心理学与人际交往</w:t>
            </w:r>
          </w:p>
        </w:tc>
        <w:tc>
          <w:tcPr>
            <w:tcW w:w="976" w:type="dxa"/>
            <w:vAlign w:val="top"/>
          </w:tcPr>
          <w:p w14:paraId="30954DB5">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2D3F4713">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E86C378">
            <w:pPr>
              <w:pStyle w:val="67"/>
              <w:spacing w:before="109" w:line="240" w:lineRule="auto"/>
              <w:ind w:left="35"/>
              <w:rPr>
                <w:rFonts w:hint="eastAsia" w:ascii="仿宋" w:hAnsi="仿宋" w:eastAsia="仿宋" w:cs="仿宋"/>
              </w:rPr>
            </w:pPr>
            <w:r>
              <w:rPr>
                <w:rFonts w:hint="eastAsia" w:ascii="仿宋" w:hAnsi="仿宋" w:eastAsia="仿宋" w:cs="仿宋"/>
              </w:rPr>
              <w:t>2018-11-1</w:t>
            </w:r>
          </w:p>
        </w:tc>
        <w:tc>
          <w:tcPr>
            <w:tcW w:w="1102" w:type="dxa"/>
            <w:vAlign w:val="top"/>
          </w:tcPr>
          <w:p w14:paraId="0A0BEB47">
            <w:pPr>
              <w:pStyle w:val="67"/>
              <w:spacing w:before="109" w:line="240" w:lineRule="auto"/>
              <w:ind w:left="33"/>
              <w:rPr>
                <w:rFonts w:hint="eastAsia" w:ascii="仿宋" w:hAnsi="仿宋" w:eastAsia="仿宋" w:cs="仿宋"/>
              </w:rPr>
            </w:pPr>
            <w:r>
              <w:rPr>
                <w:rFonts w:hint="eastAsia" w:ascii="仿宋" w:hAnsi="仿宋" w:eastAsia="仿宋" w:cs="仿宋"/>
                <w:spacing w:val="1"/>
              </w:rPr>
              <w:t>C912.11</w:t>
            </w:r>
          </w:p>
        </w:tc>
        <w:tc>
          <w:tcPr>
            <w:tcW w:w="1199" w:type="dxa"/>
            <w:gridSpan w:val="2"/>
            <w:vAlign w:val="top"/>
          </w:tcPr>
          <w:p w14:paraId="0C53D2B4">
            <w:pPr>
              <w:pStyle w:val="67"/>
              <w:spacing w:before="110" w:line="240" w:lineRule="auto"/>
              <w:ind w:left="44"/>
              <w:rPr>
                <w:rFonts w:hint="eastAsia" w:ascii="仿宋" w:hAnsi="仿宋" w:eastAsia="仿宋" w:cs="仿宋"/>
              </w:rPr>
            </w:pPr>
            <w:r>
              <w:rPr>
                <w:rFonts w:hint="eastAsia" w:ascii="仿宋" w:hAnsi="仿宋" w:eastAsia="仿宋" w:cs="仿宋"/>
                <w:spacing w:val="-7"/>
              </w:rPr>
              <w:t>晓敏</w:t>
            </w:r>
          </w:p>
        </w:tc>
        <w:tc>
          <w:tcPr>
            <w:tcW w:w="1318" w:type="dxa"/>
            <w:vAlign w:val="top"/>
          </w:tcPr>
          <w:p w14:paraId="72C24E8E">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048D5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6C833241">
            <w:pPr>
              <w:pStyle w:val="67"/>
              <w:spacing w:before="109" w:line="240" w:lineRule="auto"/>
              <w:ind w:left="180"/>
              <w:rPr>
                <w:rFonts w:hint="eastAsia" w:ascii="仿宋" w:hAnsi="仿宋" w:eastAsia="仿宋" w:cs="仿宋"/>
              </w:rPr>
            </w:pPr>
            <w:r>
              <w:rPr>
                <w:rFonts w:hint="eastAsia" w:ascii="仿宋" w:hAnsi="仿宋" w:eastAsia="仿宋" w:cs="仿宋"/>
                <w:spacing w:val="-5"/>
              </w:rPr>
              <w:t>167</w:t>
            </w:r>
          </w:p>
        </w:tc>
        <w:tc>
          <w:tcPr>
            <w:tcW w:w="1600" w:type="dxa"/>
            <w:vAlign w:val="top"/>
          </w:tcPr>
          <w:p w14:paraId="0BA1CAD5">
            <w:pPr>
              <w:pStyle w:val="67"/>
              <w:spacing w:before="109" w:line="240" w:lineRule="auto"/>
              <w:ind w:left="26"/>
              <w:rPr>
                <w:rFonts w:hint="eastAsia" w:ascii="仿宋" w:hAnsi="仿宋" w:eastAsia="仿宋" w:cs="仿宋"/>
              </w:rPr>
            </w:pPr>
            <w:r>
              <w:rPr>
                <w:rFonts w:hint="eastAsia" w:ascii="仿宋" w:hAnsi="仿宋" w:eastAsia="仿宋" w:cs="仿宋"/>
                <w:spacing w:val="1"/>
              </w:rPr>
              <w:t>9787518052875</w:t>
            </w:r>
          </w:p>
        </w:tc>
        <w:tc>
          <w:tcPr>
            <w:tcW w:w="2447" w:type="dxa"/>
            <w:vAlign w:val="top"/>
          </w:tcPr>
          <w:p w14:paraId="06B3B091">
            <w:pPr>
              <w:pStyle w:val="67"/>
              <w:spacing w:before="110" w:line="240" w:lineRule="auto"/>
              <w:ind w:left="44"/>
              <w:rPr>
                <w:rFonts w:hint="eastAsia" w:ascii="仿宋" w:hAnsi="仿宋" w:eastAsia="仿宋" w:cs="仿宋"/>
              </w:rPr>
            </w:pPr>
            <w:r>
              <w:rPr>
                <w:rFonts w:hint="eastAsia" w:ascii="仿宋" w:hAnsi="仿宋" w:eastAsia="仿宋" w:cs="仿宋"/>
                <w:spacing w:val="-3"/>
              </w:rPr>
              <w:t>图解催眠心理学</w:t>
            </w:r>
          </w:p>
        </w:tc>
        <w:tc>
          <w:tcPr>
            <w:tcW w:w="976" w:type="dxa"/>
            <w:vAlign w:val="top"/>
          </w:tcPr>
          <w:p w14:paraId="24370779">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1117A265">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2971C83">
            <w:pPr>
              <w:pStyle w:val="67"/>
              <w:spacing w:before="109" w:line="240" w:lineRule="auto"/>
              <w:ind w:left="35"/>
              <w:rPr>
                <w:rFonts w:hint="eastAsia" w:ascii="仿宋" w:hAnsi="仿宋" w:eastAsia="仿宋" w:cs="仿宋"/>
              </w:rPr>
            </w:pPr>
            <w:r>
              <w:rPr>
                <w:rFonts w:hint="eastAsia" w:ascii="仿宋" w:hAnsi="仿宋" w:eastAsia="仿宋" w:cs="仿宋"/>
              </w:rPr>
              <w:t>2018-11-1</w:t>
            </w:r>
          </w:p>
        </w:tc>
        <w:tc>
          <w:tcPr>
            <w:tcW w:w="1102" w:type="dxa"/>
            <w:vAlign w:val="top"/>
          </w:tcPr>
          <w:p w14:paraId="6B21E084">
            <w:pPr>
              <w:pStyle w:val="67"/>
              <w:spacing w:before="109" w:line="240" w:lineRule="auto"/>
              <w:ind w:left="31"/>
              <w:rPr>
                <w:rFonts w:hint="eastAsia" w:ascii="仿宋" w:hAnsi="仿宋" w:eastAsia="仿宋" w:cs="仿宋"/>
              </w:rPr>
            </w:pPr>
            <w:r>
              <w:rPr>
                <w:rFonts w:hint="eastAsia" w:ascii="仿宋" w:hAnsi="仿宋" w:eastAsia="仿宋" w:cs="仿宋"/>
                <w:spacing w:val="1"/>
              </w:rPr>
              <w:t>B841.4-64</w:t>
            </w:r>
          </w:p>
        </w:tc>
        <w:tc>
          <w:tcPr>
            <w:tcW w:w="1199" w:type="dxa"/>
            <w:gridSpan w:val="2"/>
            <w:vAlign w:val="top"/>
          </w:tcPr>
          <w:p w14:paraId="73349ECC">
            <w:pPr>
              <w:pStyle w:val="67"/>
              <w:spacing w:before="110" w:line="240" w:lineRule="auto"/>
              <w:ind w:left="36"/>
              <w:rPr>
                <w:rFonts w:hint="eastAsia" w:ascii="仿宋" w:hAnsi="仿宋" w:eastAsia="仿宋" w:cs="仿宋"/>
              </w:rPr>
            </w:pPr>
            <w:r>
              <w:rPr>
                <w:rFonts w:hint="eastAsia" w:ascii="仿宋" w:hAnsi="仿宋" w:eastAsia="仿宋" w:cs="仿宋"/>
                <w:spacing w:val="-2"/>
              </w:rPr>
              <w:t>徐润根</w:t>
            </w:r>
          </w:p>
        </w:tc>
        <w:tc>
          <w:tcPr>
            <w:tcW w:w="1318" w:type="dxa"/>
            <w:vAlign w:val="top"/>
          </w:tcPr>
          <w:p w14:paraId="0C97CC2E">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40135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385EDFAC">
            <w:pPr>
              <w:pStyle w:val="67"/>
              <w:spacing w:before="109" w:line="240" w:lineRule="auto"/>
              <w:ind w:left="180"/>
              <w:rPr>
                <w:rFonts w:hint="eastAsia" w:ascii="仿宋" w:hAnsi="仿宋" w:eastAsia="仿宋" w:cs="仿宋"/>
              </w:rPr>
            </w:pPr>
            <w:r>
              <w:rPr>
                <w:rFonts w:hint="eastAsia" w:ascii="仿宋" w:hAnsi="仿宋" w:eastAsia="仿宋" w:cs="仿宋"/>
                <w:spacing w:val="-5"/>
              </w:rPr>
              <w:t>168</w:t>
            </w:r>
          </w:p>
        </w:tc>
        <w:tc>
          <w:tcPr>
            <w:tcW w:w="1600" w:type="dxa"/>
            <w:vAlign w:val="top"/>
          </w:tcPr>
          <w:p w14:paraId="5716AE4C">
            <w:pPr>
              <w:pStyle w:val="67"/>
              <w:spacing w:before="109" w:line="240" w:lineRule="auto"/>
              <w:ind w:left="26"/>
              <w:rPr>
                <w:rFonts w:hint="eastAsia" w:ascii="仿宋" w:hAnsi="仿宋" w:eastAsia="仿宋" w:cs="仿宋"/>
              </w:rPr>
            </w:pPr>
            <w:r>
              <w:rPr>
                <w:rFonts w:hint="eastAsia" w:ascii="仿宋" w:hAnsi="仿宋" w:eastAsia="仿宋" w:cs="仿宋"/>
                <w:spacing w:val="1"/>
              </w:rPr>
              <w:t>9787518052097</w:t>
            </w:r>
          </w:p>
        </w:tc>
        <w:tc>
          <w:tcPr>
            <w:tcW w:w="2447" w:type="dxa"/>
            <w:vAlign w:val="top"/>
          </w:tcPr>
          <w:p w14:paraId="7988FC84">
            <w:pPr>
              <w:pStyle w:val="67"/>
              <w:spacing w:before="31" w:line="240" w:lineRule="auto"/>
              <w:ind w:left="28" w:right="241" w:firstLine="3"/>
              <w:rPr>
                <w:rFonts w:hint="eastAsia" w:ascii="仿宋" w:hAnsi="仿宋" w:eastAsia="仿宋" w:cs="仿宋"/>
              </w:rPr>
            </w:pPr>
            <w:r>
              <w:rPr>
                <w:rFonts w:hint="eastAsia" w:ascii="仿宋" w:hAnsi="仿宋" w:eastAsia="仿宋" w:cs="仿宋"/>
                <w:spacing w:val="-1"/>
              </w:rPr>
              <w:t>九型人格：了解自我</w:t>
            </w:r>
            <w:r>
              <w:rPr>
                <w:rFonts w:hint="eastAsia" w:ascii="仿宋" w:hAnsi="仿宋" w:eastAsia="仿宋" w:cs="仿宋"/>
                <w:spacing w:val="6"/>
              </w:rPr>
              <w:t xml:space="preserve"> </w:t>
            </w:r>
            <w:r>
              <w:rPr>
                <w:rFonts w:hint="eastAsia" w:ascii="仿宋" w:hAnsi="仿宋" w:eastAsia="仿宋" w:cs="仿宋"/>
              </w:rPr>
              <w:t>影响他人的心理学</w:t>
            </w:r>
          </w:p>
        </w:tc>
        <w:tc>
          <w:tcPr>
            <w:tcW w:w="976" w:type="dxa"/>
            <w:vAlign w:val="top"/>
          </w:tcPr>
          <w:p w14:paraId="4485CC7D">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053C9FFE">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90F6C9F">
            <w:pPr>
              <w:pStyle w:val="67"/>
              <w:spacing w:before="109" w:line="240" w:lineRule="auto"/>
              <w:ind w:left="35"/>
              <w:rPr>
                <w:rFonts w:hint="eastAsia" w:ascii="仿宋" w:hAnsi="仿宋" w:eastAsia="仿宋" w:cs="仿宋"/>
              </w:rPr>
            </w:pPr>
            <w:r>
              <w:rPr>
                <w:rFonts w:hint="eastAsia" w:ascii="仿宋" w:hAnsi="仿宋" w:eastAsia="仿宋" w:cs="仿宋"/>
              </w:rPr>
              <w:t>2018-9-1</w:t>
            </w:r>
          </w:p>
        </w:tc>
        <w:tc>
          <w:tcPr>
            <w:tcW w:w="1102" w:type="dxa"/>
            <w:vAlign w:val="top"/>
          </w:tcPr>
          <w:p w14:paraId="759AE07A">
            <w:pPr>
              <w:pStyle w:val="67"/>
              <w:spacing w:before="109" w:line="240" w:lineRule="auto"/>
              <w:ind w:left="31"/>
              <w:rPr>
                <w:rFonts w:hint="eastAsia" w:ascii="仿宋" w:hAnsi="仿宋" w:eastAsia="仿宋" w:cs="仿宋"/>
              </w:rPr>
            </w:pPr>
            <w:r>
              <w:rPr>
                <w:rFonts w:hint="eastAsia" w:ascii="仿宋" w:hAnsi="仿宋" w:eastAsia="仿宋" w:cs="仿宋"/>
                <w:spacing w:val="1"/>
              </w:rPr>
              <w:t>B848-49</w:t>
            </w:r>
          </w:p>
        </w:tc>
        <w:tc>
          <w:tcPr>
            <w:tcW w:w="1199" w:type="dxa"/>
            <w:gridSpan w:val="2"/>
            <w:vAlign w:val="top"/>
          </w:tcPr>
          <w:p w14:paraId="517A3C5C">
            <w:pPr>
              <w:pStyle w:val="67"/>
              <w:spacing w:before="110" w:line="240" w:lineRule="auto"/>
              <w:ind w:left="36"/>
              <w:rPr>
                <w:rFonts w:hint="eastAsia" w:ascii="仿宋" w:hAnsi="仿宋" w:eastAsia="仿宋" w:cs="仿宋"/>
              </w:rPr>
            </w:pPr>
            <w:r>
              <w:rPr>
                <w:rFonts w:hint="eastAsia" w:ascii="仿宋" w:hAnsi="仿宋" w:eastAsia="仿宋" w:cs="仿宋"/>
                <w:spacing w:val="-3"/>
              </w:rPr>
              <w:t>倪彩</w:t>
            </w:r>
          </w:p>
        </w:tc>
        <w:tc>
          <w:tcPr>
            <w:tcW w:w="1318" w:type="dxa"/>
            <w:vAlign w:val="top"/>
          </w:tcPr>
          <w:p w14:paraId="5B0FA7F2">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21098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02DD5E67">
            <w:pPr>
              <w:pStyle w:val="67"/>
              <w:spacing w:before="109" w:line="240" w:lineRule="auto"/>
              <w:ind w:left="180"/>
              <w:rPr>
                <w:rFonts w:hint="eastAsia" w:ascii="仿宋" w:hAnsi="仿宋" w:eastAsia="仿宋" w:cs="仿宋"/>
              </w:rPr>
            </w:pPr>
            <w:r>
              <w:rPr>
                <w:rFonts w:hint="eastAsia" w:ascii="仿宋" w:hAnsi="仿宋" w:eastAsia="仿宋" w:cs="仿宋"/>
                <w:spacing w:val="-5"/>
              </w:rPr>
              <w:t>169</w:t>
            </w:r>
          </w:p>
        </w:tc>
        <w:tc>
          <w:tcPr>
            <w:tcW w:w="1600" w:type="dxa"/>
            <w:vAlign w:val="top"/>
          </w:tcPr>
          <w:p w14:paraId="17C2854B">
            <w:pPr>
              <w:pStyle w:val="67"/>
              <w:spacing w:before="109" w:line="240" w:lineRule="auto"/>
              <w:ind w:left="26"/>
              <w:rPr>
                <w:rFonts w:hint="eastAsia" w:ascii="仿宋" w:hAnsi="仿宋" w:eastAsia="仿宋" w:cs="仿宋"/>
              </w:rPr>
            </w:pPr>
            <w:r>
              <w:rPr>
                <w:rFonts w:hint="eastAsia" w:ascii="仿宋" w:hAnsi="仿宋" w:eastAsia="仿宋" w:cs="仿宋"/>
                <w:spacing w:val="1"/>
              </w:rPr>
              <w:t>9787518059454</w:t>
            </w:r>
          </w:p>
        </w:tc>
        <w:tc>
          <w:tcPr>
            <w:tcW w:w="2447" w:type="dxa"/>
            <w:vAlign w:val="top"/>
          </w:tcPr>
          <w:p w14:paraId="6B56BFEA">
            <w:pPr>
              <w:pStyle w:val="67"/>
              <w:spacing w:before="31" w:line="240" w:lineRule="auto"/>
              <w:ind w:left="30" w:right="80" w:firstLine="1"/>
              <w:rPr>
                <w:rFonts w:hint="eastAsia" w:ascii="仿宋" w:hAnsi="仿宋" w:eastAsia="仿宋" w:cs="仿宋"/>
              </w:rPr>
            </w:pPr>
            <w:r>
              <w:rPr>
                <w:rFonts w:hint="eastAsia" w:ascii="仿宋" w:hAnsi="仿宋" w:eastAsia="仿宋" w:cs="仿宋"/>
              </w:rPr>
              <w:t xml:space="preserve">行为心理学：华生的实 </w:t>
            </w:r>
            <w:r>
              <w:rPr>
                <w:rFonts w:hint="eastAsia" w:ascii="仿宋" w:hAnsi="仿宋" w:eastAsia="仿宋" w:cs="仿宋"/>
                <w:spacing w:val="-1"/>
              </w:rPr>
              <w:t>用心理学课</w:t>
            </w:r>
          </w:p>
        </w:tc>
        <w:tc>
          <w:tcPr>
            <w:tcW w:w="976" w:type="dxa"/>
            <w:vAlign w:val="top"/>
          </w:tcPr>
          <w:p w14:paraId="667A3745">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3A1861F7">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1B6BF53">
            <w:pPr>
              <w:pStyle w:val="67"/>
              <w:spacing w:before="109" w:line="240" w:lineRule="auto"/>
              <w:ind w:left="35"/>
              <w:rPr>
                <w:rFonts w:hint="eastAsia" w:ascii="仿宋" w:hAnsi="仿宋" w:eastAsia="仿宋" w:cs="仿宋"/>
              </w:rPr>
            </w:pPr>
            <w:r>
              <w:rPr>
                <w:rFonts w:hint="eastAsia" w:ascii="仿宋" w:hAnsi="仿宋" w:eastAsia="仿宋" w:cs="仿宋"/>
              </w:rPr>
              <w:t>2018-8-1</w:t>
            </w:r>
          </w:p>
        </w:tc>
        <w:tc>
          <w:tcPr>
            <w:tcW w:w="1102" w:type="dxa"/>
            <w:vAlign w:val="top"/>
          </w:tcPr>
          <w:p w14:paraId="29D3FC30">
            <w:pPr>
              <w:pStyle w:val="67"/>
              <w:spacing w:before="109" w:line="240" w:lineRule="auto"/>
              <w:ind w:left="31"/>
              <w:rPr>
                <w:rFonts w:hint="eastAsia" w:ascii="仿宋" w:hAnsi="仿宋" w:eastAsia="仿宋" w:cs="仿宋"/>
              </w:rPr>
            </w:pPr>
            <w:r>
              <w:rPr>
                <w:rFonts w:hint="eastAsia" w:ascii="仿宋" w:hAnsi="仿宋" w:eastAsia="仿宋" w:cs="仿宋"/>
                <w:spacing w:val="1"/>
              </w:rPr>
              <w:t>B84-063</w:t>
            </w:r>
          </w:p>
        </w:tc>
        <w:tc>
          <w:tcPr>
            <w:tcW w:w="1199" w:type="dxa"/>
            <w:gridSpan w:val="2"/>
            <w:vAlign w:val="top"/>
          </w:tcPr>
          <w:p w14:paraId="0C4BC422">
            <w:pPr>
              <w:pStyle w:val="67"/>
              <w:spacing w:before="31" w:line="240" w:lineRule="auto"/>
              <w:ind w:left="91" w:right="131" w:hanging="57"/>
              <w:rPr>
                <w:rFonts w:hint="eastAsia" w:ascii="仿宋" w:hAnsi="仿宋" w:eastAsia="仿宋" w:cs="仿宋"/>
              </w:rPr>
            </w:pPr>
            <w:r>
              <w:rPr>
                <w:rFonts w:hint="eastAsia" w:ascii="仿宋" w:hAnsi="仿宋" w:eastAsia="仿宋" w:cs="仿宋"/>
                <w:spacing w:val="-1"/>
              </w:rPr>
              <w:t>【美】约翰</w:t>
            </w:r>
            <w:r>
              <w:rPr>
                <w:rFonts w:hint="eastAsia" w:ascii="仿宋" w:hAnsi="仿宋" w:eastAsia="仿宋" w:cs="仿宋"/>
                <w:spacing w:val="3"/>
              </w:rPr>
              <w:t xml:space="preserve"> </w:t>
            </w:r>
            <w:r>
              <w:rPr>
                <w:rFonts w:hint="eastAsia" w:ascii="仿宋" w:hAnsi="仿宋" w:eastAsia="仿宋" w:cs="仿宋"/>
                <w:spacing w:val="-20"/>
              </w:rPr>
              <w:t>·华生</w:t>
            </w:r>
          </w:p>
        </w:tc>
        <w:tc>
          <w:tcPr>
            <w:tcW w:w="1318" w:type="dxa"/>
            <w:vAlign w:val="top"/>
          </w:tcPr>
          <w:p w14:paraId="7B23CA8F">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2ED54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045702CF">
            <w:pPr>
              <w:pStyle w:val="67"/>
              <w:spacing w:before="109" w:line="240" w:lineRule="auto"/>
              <w:ind w:left="180"/>
              <w:rPr>
                <w:rFonts w:hint="eastAsia" w:ascii="仿宋" w:hAnsi="仿宋" w:eastAsia="仿宋" w:cs="仿宋"/>
              </w:rPr>
            </w:pPr>
            <w:r>
              <w:rPr>
                <w:rFonts w:hint="eastAsia" w:ascii="仿宋" w:hAnsi="仿宋" w:eastAsia="仿宋" w:cs="仿宋"/>
                <w:spacing w:val="-5"/>
              </w:rPr>
              <w:t>170</w:t>
            </w:r>
          </w:p>
        </w:tc>
        <w:tc>
          <w:tcPr>
            <w:tcW w:w="1600" w:type="dxa"/>
            <w:vAlign w:val="top"/>
          </w:tcPr>
          <w:p w14:paraId="2B30D322">
            <w:pPr>
              <w:pStyle w:val="67"/>
              <w:spacing w:before="109" w:line="240" w:lineRule="auto"/>
              <w:ind w:left="26"/>
              <w:rPr>
                <w:rFonts w:hint="eastAsia" w:ascii="仿宋" w:hAnsi="仿宋" w:eastAsia="仿宋" w:cs="仿宋"/>
              </w:rPr>
            </w:pPr>
            <w:r>
              <w:rPr>
                <w:rFonts w:hint="eastAsia" w:ascii="仿宋" w:hAnsi="仿宋" w:eastAsia="仿宋" w:cs="仿宋"/>
                <w:spacing w:val="1"/>
              </w:rPr>
              <w:t>9787518050307</w:t>
            </w:r>
          </w:p>
        </w:tc>
        <w:tc>
          <w:tcPr>
            <w:tcW w:w="2447" w:type="dxa"/>
            <w:vAlign w:val="top"/>
          </w:tcPr>
          <w:p w14:paraId="73E7843A">
            <w:pPr>
              <w:pStyle w:val="67"/>
              <w:spacing w:before="110" w:line="240" w:lineRule="auto"/>
              <w:ind w:left="34"/>
              <w:rPr>
                <w:rFonts w:hint="eastAsia" w:ascii="仿宋" w:hAnsi="仿宋" w:eastAsia="仿宋" w:cs="仿宋"/>
              </w:rPr>
            </w:pPr>
            <w:r>
              <w:rPr>
                <w:rFonts w:hint="eastAsia" w:ascii="仿宋" w:hAnsi="仿宋" w:eastAsia="仿宋" w:cs="仿宋"/>
                <w:spacing w:val="-1"/>
              </w:rPr>
              <w:t>心理学与沟通技巧</w:t>
            </w:r>
          </w:p>
        </w:tc>
        <w:tc>
          <w:tcPr>
            <w:tcW w:w="976" w:type="dxa"/>
            <w:vAlign w:val="top"/>
          </w:tcPr>
          <w:p w14:paraId="62693703">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37E4E0CC">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CAB0632">
            <w:pPr>
              <w:pStyle w:val="67"/>
              <w:spacing w:before="109" w:line="240" w:lineRule="auto"/>
              <w:ind w:left="35"/>
              <w:rPr>
                <w:rFonts w:hint="eastAsia" w:ascii="仿宋" w:hAnsi="仿宋" w:eastAsia="仿宋" w:cs="仿宋"/>
              </w:rPr>
            </w:pPr>
            <w:r>
              <w:rPr>
                <w:rFonts w:hint="eastAsia" w:ascii="仿宋" w:hAnsi="仿宋" w:eastAsia="仿宋" w:cs="仿宋"/>
              </w:rPr>
              <w:t>2018-8-1</w:t>
            </w:r>
          </w:p>
        </w:tc>
        <w:tc>
          <w:tcPr>
            <w:tcW w:w="1102" w:type="dxa"/>
            <w:vAlign w:val="top"/>
          </w:tcPr>
          <w:p w14:paraId="2AD92CC8">
            <w:pPr>
              <w:pStyle w:val="67"/>
              <w:spacing w:before="109" w:line="240" w:lineRule="auto"/>
              <w:ind w:left="33"/>
              <w:rPr>
                <w:rFonts w:hint="eastAsia" w:ascii="仿宋" w:hAnsi="仿宋" w:eastAsia="仿宋" w:cs="仿宋"/>
              </w:rPr>
            </w:pPr>
            <w:r>
              <w:rPr>
                <w:rFonts w:hint="eastAsia" w:ascii="仿宋" w:hAnsi="仿宋" w:eastAsia="仿宋" w:cs="仿宋"/>
                <w:spacing w:val="1"/>
              </w:rPr>
              <w:t>C912.11-49</w:t>
            </w:r>
          </w:p>
        </w:tc>
        <w:tc>
          <w:tcPr>
            <w:tcW w:w="1199" w:type="dxa"/>
            <w:gridSpan w:val="2"/>
            <w:vAlign w:val="top"/>
          </w:tcPr>
          <w:p w14:paraId="4BBBBF10">
            <w:pPr>
              <w:pStyle w:val="67"/>
              <w:spacing w:before="109" w:line="240" w:lineRule="auto"/>
              <w:ind w:left="52"/>
              <w:rPr>
                <w:rFonts w:hint="eastAsia" w:ascii="仿宋" w:hAnsi="仿宋" w:eastAsia="仿宋" w:cs="仿宋"/>
              </w:rPr>
            </w:pPr>
            <w:r>
              <w:rPr>
                <w:rFonts w:hint="eastAsia" w:ascii="仿宋" w:hAnsi="仿宋" w:eastAsia="仿宋" w:cs="仿宋"/>
                <w:spacing w:val="-11"/>
              </w:rPr>
              <w:t>国荣</w:t>
            </w:r>
          </w:p>
        </w:tc>
        <w:tc>
          <w:tcPr>
            <w:tcW w:w="1318" w:type="dxa"/>
            <w:vAlign w:val="top"/>
          </w:tcPr>
          <w:p w14:paraId="255FF6DC">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22A1B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631AA282">
            <w:pPr>
              <w:pStyle w:val="67"/>
              <w:spacing w:before="109" w:line="240" w:lineRule="auto"/>
              <w:ind w:left="180"/>
              <w:rPr>
                <w:rFonts w:hint="eastAsia" w:ascii="仿宋" w:hAnsi="仿宋" w:eastAsia="仿宋" w:cs="仿宋"/>
              </w:rPr>
            </w:pPr>
            <w:r>
              <w:rPr>
                <w:rFonts w:hint="eastAsia" w:ascii="仿宋" w:hAnsi="仿宋" w:eastAsia="仿宋" w:cs="仿宋"/>
                <w:spacing w:val="-5"/>
              </w:rPr>
              <w:t>171</w:t>
            </w:r>
          </w:p>
        </w:tc>
        <w:tc>
          <w:tcPr>
            <w:tcW w:w="1600" w:type="dxa"/>
            <w:vAlign w:val="top"/>
          </w:tcPr>
          <w:p w14:paraId="3644B4C2">
            <w:pPr>
              <w:pStyle w:val="67"/>
              <w:spacing w:before="109" w:line="240" w:lineRule="auto"/>
              <w:ind w:left="26"/>
              <w:rPr>
                <w:rFonts w:hint="eastAsia" w:ascii="仿宋" w:hAnsi="仿宋" w:eastAsia="仿宋" w:cs="仿宋"/>
              </w:rPr>
            </w:pPr>
            <w:r>
              <w:rPr>
                <w:rFonts w:hint="eastAsia" w:ascii="仿宋" w:hAnsi="仿宋" w:eastAsia="仿宋" w:cs="仿宋"/>
                <w:spacing w:val="1"/>
              </w:rPr>
              <w:t>9787518049714</w:t>
            </w:r>
          </w:p>
        </w:tc>
        <w:tc>
          <w:tcPr>
            <w:tcW w:w="2447" w:type="dxa"/>
            <w:vAlign w:val="top"/>
          </w:tcPr>
          <w:p w14:paraId="0FC9AB41">
            <w:pPr>
              <w:pStyle w:val="67"/>
              <w:spacing w:before="110" w:line="240" w:lineRule="auto"/>
              <w:ind w:left="48"/>
              <w:rPr>
                <w:rFonts w:hint="eastAsia" w:ascii="仿宋" w:hAnsi="仿宋" w:eastAsia="仿宋" w:cs="仿宋"/>
              </w:rPr>
            </w:pPr>
            <w:r>
              <w:rPr>
                <w:rFonts w:hint="eastAsia" w:ascii="仿宋" w:hAnsi="仿宋" w:eastAsia="仿宋" w:cs="仿宋"/>
                <w:spacing w:val="-2"/>
              </w:rPr>
              <w:t>内心强大的气场心理学</w:t>
            </w:r>
          </w:p>
        </w:tc>
        <w:tc>
          <w:tcPr>
            <w:tcW w:w="976" w:type="dxa"/>
            <w:vAlign w:val="top"/>
          </w:tcPr>
          <w:p w14:paraId="57C7C630">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4AE7E2E6">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740C352">
            <w:pPr>
              <w:pStyle w:val="67"/>
              <w:spacing w:before="109" w:line="240" w:lineRule="auto"/>
              <w:ind w:left="35"/>
              <w:rPr>
                <w:rFonts w:hint="eastAsia" w:ascii="仿宋" w:hAnsi="仿宋" w:eastAsia="仿宋" w:cs="仿宋"/>
              </w:rPr>
            </w:pPr>
            <w:r>
              <w:rPr>
                <w:rFonts w:hint="eastAsia" w:ascii="仿宋" w:hAnsi="仿宋" w:eastAsia="仿宋" w:cs="仿宋"/>
              </w:rPr>
              <w:t>2018-7-1</w:t>
            </w:r>
          </w:p>
        </w:tc>
        <w:tc>
          <w:tcPr>
            <w:tcW w:w="1102" w:type="dxa"/>
            <w:vAlign w:val="top"/>
          </w:tcPr>
          <w:p w14:paraId="768E93DB">
            <w:pPr>
              <w:pStyle w:val="67"/>
              <w:spacing w:before="109" w:line="240" w:lineRule="auto"/>
              <w:ind w:left="31"/>
              <w:rPr>
                <w:rFonts w:hint="eastAsia" w:ascii="仿宋" w:hAnsi="仿宋" w:eastAsia="仿宋" w:cs="仿宋"/>
              </w:rPr>
            </w:pPr>
            <w:r>
              <w:rPr>
                <w:rFonts w:hint="eastAsia" w:ascii="仿宋" w:hAnsi="仿宋" w:eastAsia="仿宋" w:cs="仿宋"/>
                <w:spacing w:val="1"/>
              </w:rPr>
              <w:t>B848.4-49</w:t>
            </w:r>
          </w:p>
        </w:tc>
        <w:tc>
          <w:tcPr>
            <w:tcW w:w="1199" w:type="dxa"/>
            <w:gridSpan w:val="2"/>
            <w:vAlign w:val="top"/>
          </w:tcPr>
          <w:p w14:paraId="6C2B6070">
            <w:pPr>
              <w:pStyle w:val="67"/>
              <w:spacing w:before="109" w:line="240" w:lineRule="auto"/>
              <w:ind w:left="35"/>
              <w:rPr>
                <w:rFonts w:hint="eastAsia" w:ascii="仿宋" w:hAnsi="仿宋" w:eastAsia="仿宋" w:cs="仿宋"/>
              </w:rPr>
            </w:pPr>
            <w:r>
              <w:rPr>
                <w:rFonts w:hint="eastAsia" w:ascii="仿宋" w:hAnsi="仿宋" w:eastAsia="仿宋" w:cs="仿宋"/>
                <w:spacing w:val="-2"/>
              </w:rPr>
              <w:t>魏星</w:t>
            </w:r>
          </w:p>
        </w:tc>
        <w:tc>
          <w:tcPr>
            <w:tcW w:w="1318" w:type="dxa"/>
            <w:vAlign w:val="top"/>
          </w:tcPr>
          <w:p w14:paraId="4D9004DF">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2C0FD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6008A1CB">
            <w:pPr>
              <w:pStyle w:val="67"/>
              <w:spacing w:before="109" w:line="240" w:lineRule="auto"/>
              <w:ind w:left="180"/>
              <w:rPr>
                <w:rFonts w:hint="eastAsia" w:ascii="仿宋" w:hAnsi="仿宋" w:eastAsia="仿宋" w:cs="仿宋"/>
              </w:rPr>
            </w:pPr>
            <w:r>
              <w:rPr>
                <w:rFonts w:hint="eastAsia" w:ascii="仿宋" w:hAnsi="仿宋" w:eastAsia="仿宋" w:cs="仿宋"/>
                <w:spacing w:val="-5"/>
              </w:rPr>
              <w:t>172</w:t>
            </w:r>
          </w:p>
        </w:tc>
        <w:tc>
          <w:tcPr>
            <w:tcW w:w="1600" w:type="dxa"/>
            <w:vAlign w:val="top"/>
          </w:tcPr>
          <w:p w14:paraId="3D897B2D">
            <w:pPr>
              <w:pStyle w:val="67"/>
              <w:spacing w:before="109" w:line="240" w:lineRule="auto"/>
              <w:ind w:left="26"/>
              <w:rPr>
                <w:rFonts w:hint="eastAsia" w:ascii="仿宋" w:hAnsi="仿宋" w:eastAsia="仿宋" w:cs="仿宋"/>
              </w:rPr>
            </w:pPr>
            <w:r>
              <w:rPr>
                <w:rFonts w:hint="eastAsia" w:ascii="仿宋" w:hAnsi="仿宋" w:eastAsia="仿宋" w:cs="仿宋"/>
                <w:spacing w:val="1"/>
              </w:rPr>
              <w:t>9787518046942</w:t>
            </w:r>
          </w:p>
        </w:tc>
        <w:tc>
          <w:tcPr>
            <w:tcW w:w="2447" w:type="dxa"/>
            <w:vAlign w:val="top"/>
          </w:tcPr>
          <w:p w14:paraId="2021072A">
            <w:pPr>
              <w:pStyle w:val="67"/>
              <w:spacing w:before="31" w:line="240" w:lineRule="auto"/>
              <w:ind w:left="28" w:right="159"/>
              <w:rPr>
                <w:rFonts w:hint="eastAsia" w:ascii="仿宋" w:hAnsi="仿宋" w:eastAsia="仿宋" w:cs="仿宋"/>
              </w:rPr>
            </w:pPr>
            <w:r>
              <w:rPr>
                <w:rFonts w:hint="eastAsia" w:ascii="仿宋" w:hAnsi="仿宋" w:eastAsia="仿宋" w:cs="仿宋"/>
              </w:rPr>
              <w:t>记忆心理学:通过实验</w:t>
            </w:r>
            <w:r>
              <w:rPr>
                <w:rFonts w:hint="eastAsia" w:ascii="仿宋" w:hAnsi="仿宋" w:eastAsia="仿宋" w:cs="仿宋"/>
                <w:spacing w:val="4"/>
              </w:rPr>
              <w:t xml:space="preserve"> </w:t>
            </w:r>
            <w:r>
              <w:rPr>
                <w:rFonts w:hint="eastAsia" w:ascii="仿宋" w:hAnsi="仿宋" w:eastAsia="仿宋" w:cs="仿宋"/>
                <w:spacing w:val="-1"/>
              </w:rPr>
              <w:t>揭秘记忆规律</w:t>
            </w:r>
          </w:p>
        </w:tc>
        <w:tc>
          <w:tcPr>
            <w:tcW w:w="976" w:type="dxa"/>
            <w:vAlign w:val="top"/>
          </w:tcPr>
          <w:p w14:paraId="2EACBEC2">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4527F481">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4454F4A">
            <w:pPr>
              <w:pStyle w:val="67"/>
              <w:spacing w:before="109" w:line="240" w:lineRule="auto"/>
              <w:ind w:left="35"/>
              <w:rPr>
                <w:rFonts w:hint="eastAsia" w:ascii="仿宋" w:hAnsi="仿宋" w:eastAsia="仿宋" w:cs="仿宋"/>
              </w:rPr>
            </w:pPr>
            <w:r>
              <w:rPr>
                <w:rFonts w:hint="eastAsia" w:ascii="仿宋" w:hAnsi="仿宋" w:eastAsia="仿宋" w:cs="仿宋"/>
              </w:rPr>
              <w:t>2018-6-1</w:t>
            </w:r>
          </w:p>
        </w:tc>
        <w:tc>
          <w:tcPr>
            <w:tcW w:w="1102" w:type="dxa"/>
            <w:vAlign w:val="top"/>
          </w:tcPr>
          <w:p w14:paraId="12603405">
            <w:pPr>
              <w:pStyle w:val="67"/>
              <w:spacing w:before="109" w:line="240" w:lineRule="auto"/>
              <w:ind w:left="31"/>
              <w:rPr>
                <w:rFonts w:hint="eastAsia" w:ascii="仿宋" w:hAnsi="仿宋" w:eastAsia="仿宋" w:cs="仿宋"/>
              </w:rPr>
            </w:pPr>
            <w:r>
              <w:rPr>
                <w:rFonts w:hint="eastAsia" w:ascii="仿宋" w:hAnsi="仿宋" w:eastAsia="仿宋" w:cs="仿宋"/>
                <w:spacing w:val="1"/>
              </w:rPr>
              <w:t>B842.3</w:t>
            </w:r>
          </w:p>
        </w:tc>
        <w:tc>
          <w:tcPr>
            <w:tcW w:w="1199" w:type="dxa"/>
            <w:gridSpan w:val="2"/>
            <w:vAlign w:val="top"/>
          </w:tcPr>
          <w:p w14:paraId="5144A49F">
            <w:pPr>
              <w:pStyle w:val="67"/>
              <w:spacing w:before="110" w:line="240" w:lineRule="auto"/>
              <w:ind w:left="38"/>
              <w:rPr>
                <w:rFonts w:hint="eastAsia" w:ascii="仿宋" w:hAnsi="仿宋" w:eastAsia="仿宋" w:cs="仿宋"/>
              </w:rPr>
            </w:pPr>
            <w:r>
              <w:rPr>
                <w:rFonts w:hint="eastAsia" w:ascii="仿宋" w:hAnsi="仿宋" w:eastAsia="仿宋" w:cs="仿宋"/>
                <w:spacing w:val="-2"/>
              </w:rPr>
              <w:t>艾宾浩斯</w:t>
            </w:r>
          </w:p>
        </w:tc>
        <w:tc>
          <w:tcPr>
            <w:tcW w:w="1318" w:type="dxa"/>
            <w:vAlign w:val="top"/>
          </w:tcPr>
          <w:p w14:paraId="65BFDDEA">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67EB7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0894D269">
            <w:pPr>
              <w:pStyle w:val="67"/>
              <w:spacing w:before="109" w:line="240" w:lineRule="auto"/>
              <w:ind w:left="180"/>
              <w:rPr>
                <w:rFonts w:hint="eastAsia" w:ascii="仿宋" w:hAnsi="仿宋" w:eastAsia="仿宋" w:cs="仿宋"/>
              </w:rPr>
            </w:pPr>
            <w:r>
              <w:rPr>
                <w:rFonts w:hint="eastAsia" w:ascii="仿宋" w:hAnsi="仿宋" w:eastAsia="仿宋" w:cs="仿宋"/>
                <w:spacing w:val="-5"/>
              </w:rPr>
              <w:t>173</w:t>
            </w:r>
          </w:p>
        </w:tc>
        <w:tc>
          <w:tcPr>
            <w:tcW w:w="1600" w:type="dxa"/>
            <w:vAlign w:val="top"/>
          </w:tcPr>
          <w:p w14:paraId="704F91A6">
            <w:pPr>
              <w:pStyle w:val="67"/>
              <w:spacing w:before="109" w:line="240" w:lineRule="auto"/>
              <w:ind w:left="26"/>
              <w:rPr>
                <w:rFonts w:hint="eastAsia" w:ascii="仿宋" w:hAnsi="仿宋" w:eastAsia="仿宋" w:cs="仿宋"/>
              </w:rPr>
            </w:pPr>
            <w:r>
              <w:rPr>
                <w:rFonts w:hint="eastAsia" w:ascii="仿宋" w:hAnsi="仿宋" w:eastAsia="仿宋" w:cs="仿宋"/>
                <w:spacing w:val="1"/>
              </w:rPr>
              <w:t>9787518048885</w:t>
            </w:r>
          </w:p>
        </w:tc>
        <w:tc>
          <w:tcPr>
            <w:tcW w:w="2447" w:type="dxa"/>
            <w:vAlign w:val="top"/>
          </w:tcPr>
          <w:p w14:paraId="77B1F6F3">
            <w:pPr>
              <w:pStyle w:val="67"/>
              <w:spacing w:before="110" w:line="240" w:lineRule="auto"/>
              <w:ind w:left="30"/>
              <w:rPr>
                <w:rFonts w:hint="eastAsia" w:ascii="仿宋" w:hAnsi="仿宋" w:eastAsia="仿宋" w:cs="仿宋"/>
              </w:rPr>
            </w:pPr>
            <w:r>
              <w:rPr>
                <w:rFonts w:hint="eastAsia" w:ascii="仿宋" w:hAnsi="仿宋" w:eastAsia="仿宋" w:cs="仿宋"/>
                <w:spacing w:val="-1"/>
              </w:rPr>
              <w:t>性格心理学</w:t>
            </w:r>
          </w:p>
        </w:tc>
        <w:tc>
          <w:tcPr>
            <w:tcW w:w="976" w:type="dxa"/>
            <w:vAlign w:val="top"/>
          </w:tcPr>
          <w:p w14:paraId="58778D47">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25E7B1DA">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6695BDD">
            <w:pPr>
              <w:pStyle w:val="67"/>
              <w:spacing w:before="109" w:line="240" w:lineRule="auto"/>
              <w:ind w:left="35"/>
              <w:rPr>
                <w:rFonts w:hint="eastAsia" w:ascii="仿宋" w:hAnsi="仿宋" w:eastAsia="仿宋" w:cs="仿宋"/>
              </w:rPr>
            </w:pPr>
            <w:r>
              <w:rPr>
                <w:rFonts w:hint="eastAsia" w:ascii="仿宋" w:hAnsi="仿宋" w:eastAsia="仿宋" w:cs="仿宋"/>
              </w:rPr>
              <w:t>2018-6-1</w:t>
            </w:r>
          </w:p>
        </w:tc>
        <w:tc>
          <w:tcPr>
            <w:tcW w:w="1102" w:type="dxa"/>
            <w:vAlign w:val="top"/>
          </w:tcPr>
          <w:p w14:paraId="3FC9A0E2">
            <w:pPr>
              <w:pStyle w:val="67"/>
              <w:spacing w:before="109" w:line="240" w:lineRule="auto"/>
              <w:ind w:left="31"/>
              <w:rPr>
                <w:rFonts w:hint="eastAsia" w:ascii="仿宋" w:hAnsi="仿宋" w:eastAsia="仿宋" w:cs="仿宋"/>
              </w:rPr>
            </w:pPr>
            <w:r>
              <w:rPr>
                <w:rFonts w:hint="eastAsia" w:ascii="仿宋" w:hAnsi="仿宋" w:eastAsia="仿宋" w:cs="仿宋"/>
                <w:spacing w:val="1"/>
              </w:rPr>
              <w:t>B848-49</w:t>
            </w:r>
          </w:p>
        </w:tc>
        <w:tc>
          <w:tcPr>
            <w:tcW w:w="1199" w:type="dxa"/>
            <w:gridSpan w:val="2"/>
            <w:vAlign w:val="top"/>
          </w:tcPr>
          <w:p w14:paraId="73203278">
            <w:pPr>
              <w:pStyle w:val="67"/>
              <w:spacing w:before="110" w:line="240" w:lineRule="auto"/>
              <w:ind w:left="40"/>
              <w:rPr>
                <w:rFonts w:hint="eastAsia" w:ascii="仿宋" w:hAnsi="仿宋" w:eastAsia="仿宋" w:cs="仿宋"/>
              </w:rPr>
            </w:pPr>
            <w:r>
              <w:rPr>
                <w:rFonts w:hint="eastAsia" w:ascii="仿宋" w:hAnsi="仿宋" w:eastAsia="仿宋" w:cs="仿宋"/>
                <w:spacing w:val="-3"/>
              </w:rPr>
              <w:t>苏成荣</w:t>
            </w:r>
          </w:p>
        </w:tc>
        <w:tc>
          <w:tcPr>
            <w:tcW w:w="1318" w:type="dxa"/>
            <w:vAlign w:val="top"/>
          </w:tcPr>
          <w:p w14:paraId="4C6E10E0">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3DFF8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298EA616">
            <w:pPr>
              <w:pStyle w:val="67"/>
              <w:spacing w:before="109" w:line="240" w:lineRule="auto"/>
              <w:ind w:left="180"/>
              <w:rPr>
                <w:rFonts w:hint="eastAsia" w:ascii="仿宋" w:hAnsi="仿宋" w:eastAsia="仿宋" w:cs="仿宋"/>
              </w:rPr>
            </w:pPr>
            <w:r>
              <w:rPr>
                <w:rFonts w:hint="eastAsia" w:ascii="仿宋" w:hAnsi="仿宋" w:eastAsia="仿宋" w:cs="仿宋"/>
                <w:spacing w:val="-5"/>
              </w:rPr>
              <w:t>174</w:t>
            </w:r>
          </w:p>
        </w:tc>
        <w:tc>
          <w:tcPr>
            <w:tcW w:w="1600" w:type="dxa"/>
            <w:vAlign w:val="top"/>
          </w:tcPr>
          <w:p w14:paraId="015D6A26">
            <w:pPr>
              <w:pStyle w:val="67"/>
              <w:spacing w:before="109" w:line="240" w:lineRule="auto"/>
              <w:ind w:left="26"/>
              <w:rPr>
                <w:rFonts w:hint="eastAsia" w:ascii="仿宋" w:hAnsi="仿宋" w:eastAsia="仿宋" w:cs="仿宋"/>
              </w:rPr>
            </w:pPr>
            <w:r>
              <w:rPr>
                <w:rFonts w:hint="eastAsia" w:ascii="仿宋" w:hAnsi="仿宋" w:eastAsia="仿宋" w:cs="仿宋"/>
                <w:spacing w:val="1"/>
              </w:rPr>
              <w:t>9787518049431</w:t>
            </w:r>
          </w:p>
        </w:tc>
        <w:tc>
          <w:tcPr>
            <w:tcW w:w="2447" w:type="dxa"/>
            <w:vAlign w:val="top"/>
          </w:tcPr>
          <w:p w14:paraId="7933685E">
            <w:pPr>
              <w:pStyle w:val="67"/>
              <w:spacing w:before="110" w:line="240" w:lineRule="auto"/>
              <w:ind w:left="28"/>
              <w:rPr>
                <w:rFonts w:hint="eastAsia" w:ascii="仿宋" w:hAnsi="仿宋" w:eastAsia="仿宋" w:cs="仿宋"/>
              </w:rPr>
            </w:pPr>
            <w:r>
              <w:rPr>
                <w:rFonts w:hint="eastAsia" w:ascii="仿宋" w:hAnsi="仿宋" w:eastAsia="仿宋" w:cs="仿宋"/>
                <w:spacing w:val="-1"/>
              </w:rPr>
              <w:t>微情绪心理学</w:t>
            </w:r>
          </w:p>
        </w:tc>
        <w:tc>
          <w:tcPr>
            <w:tcW w:w="976" w:type="dxa"/>
            <w:vAlign w:val="top"/>
          </w:tcPr>
          <w:p w14:paraId="75E1D2CD">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3C7EEC96">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50668160">
            <w:pPr>
              <w:pStyle w:val="67"/>
              <w:spacing w:before="109" w:line="240" w:lineRule="auto"/>
              <w:ind w:left="35"/>
              <w:rPr>
                <w:rFonts w:hint="eastAsia" w:ascii="仿宋" w:hAnsi="仿宋" w:eastAsia="仿宋" w:cs="仿宋"/>
              </w:rPr>
            </w:pPr>
            <w:r>
              <w:rPr>
                <w:rFonts w:hint="eastAsia" w:ascii="仿宋" w:hAnsi="仿宋" w:eastAsia="仿宋" w:cs="仿宋"/>
              </w:rPr>
              <w:t>2018-5-1</w:t>
            </w:r>
          </w:p>
        </w:tc>
        <w:tc>
          <w:tcPr>
            <w:tcW w:w="1102" w:type="dxa"/>
            <w:vAlign w:val="top"/>
          </w:tcPr>
          <w:p w14:paraId="0E71422F">
            <w:pPr>
              <w:pStyle w:val="67"/>
              <w:spacing w:before="109" w:line="240" w:lineRule="auto"/>
              <w:ind w:left="31"/>
              <w:rPr>
                <w:rFonts w:hint="eastAsia" w:ascii="仿宋" w:hAnsi="仿宋" w:eastAsia="仿宋" w:cs="仿宋"/>
              </w:rPr>
            </w:pPr>
            <w:r>
              <w:rPr>
                <w:rFonts w:hint="eastAsia" w:ascii="仿宋" w:hAnsi="仿宋" w:eastAsia="仿宋" w:cs="仿宋"/>
                <w:spacing w:val="1"/>
              </w:rPr>
              <w:t>B842.6</w:t>
            </w:r>
          </w:p>
        </w:tc>
        <w:tc>
          <w:tcPr>
            <w:tcW w:w="1199" w:type="dxa"/>
            <w:gridSpan w:val="2"/>
            <w:vAlign w:val="top"/>
          </w:tcPr>
          <w:p w14:paraId="2BDCA59D">
            <w:pPr>
              <w:pStyle w:val="67"/>
              <w:spacing w:before="110" w:line="240" w:lineRule="auto"/>
              <w:ind w:left="41"/>
              <w:rPr>
                <w:rFonts w:hint="eastAsia" w:ascii="仿宋" w:hAnsi="仿宋" w:eastAsia="仿宋" w:cs="仿宋"/>
              </w:rPr>
            </w:pPr>
            <w:r>
              <w:rPr>
                <w:rFonts w:hint="eastAsia" w:ascii="仿宋" w:hAnsi="仿宋" w:eastAsia="仿宋" w:cs="仿宋"/>
                <w:spacing w:val="-4"/>
              </w:rPr>
              <w:t>马盛楠</w:t>
            </w:r>
          </w:p>
        </w:tc>
        <w:tc>
          <w:tcPr>
            <w:tcW w:w="1318" w:type="dxa"/>
            <w:vAlign w:val="top"/>
          </w:tcPr>
          <w:p w14:paraId="06E2F717">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7F3C7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1532FFBD">
            <w:pPr>
              <w:pStyle w:val="67"/>
              <w:spacing w:before="109" w:line="240" w:lineRule="auto"/>
              <w:ind w:left="180"/>
              <w:rPr>
                <w:rFonts w:hint="eastAsia" w:ascii="仿宋" w:hAnsi="仿宋" w:eastAsia="仿宋" w:cs="仿宋"/>
              </w:rPr>
            </w:pPr>
            <w:r>
              <w:rPr>
                <w:rFonts w:hint="eastAsia" w:ascii="仿宋" w:hAnsi="仿宋" w:eastAsia="仿宋" w:cs="仿宋"/>
                <w:spacing w:val="-5"/>
              </w:rPr>
              <w:t>175</w:t>
            </w:r>
          </w:p>
        </w:tc>
        <w:tc>
          <w:tcPr>
            <w:tcW w:w="1600" w:type="dxa"/>
            <w:vAlign w:val="top"/>
          </w:tcPr>
          <w:p w14:paraId="0236E611">
            <w:pPr>
              <w:pStyle w:val="67"/>
              <w:spacing w:before="109" w:line="240" w:lineRule="auto"/>
              <w:ind w:left="26"/>
              <w:rPr>
                <w:rFonts w:hint="eastAsia" w:ascii="仿宋" w:hAnsi="仿宋" w:eastAsia="仿宋" w:cs="仿宋"/>
              </w:rPr>
            </w:pPr>
            <w:r>
              <w:rPr>
                <w:rFonts w:hint="eastAsia" w:ascii="仿宋" w:hAnsi="仿宋" w:eastAsia="仿宋" w:cs="仿宋"/>
                <w:spacing w:val="1"/>
              </w:rPr>
              <w:t>9787518045938</w:t>
            </w:r>
          </w:p>
        </w:tc>
        <w:tc>
          <w:tcPr>
            <w:tcW w:w="2447" w:type="dxa"/>
            <w:vAlign w:val="top"/>
          </w:tcPr>
          <w:p w14:paraId="1816CE42">
            <w:pPr>
              <w:pStyle w:val="67"/>
              <w:spacing w:before="110" w:line="240" w:lineRule="auto"/>
              <w:ind w:left="34"/>
              <w:rPr>
                <w:rFonts w:hint="eastAsia" w:ascii="仿宋" w:hAnsi="仿宋" w:eastAsia="仿宋" w:cs="仿宋"/>
              </w:rPr>
            </w:pPr>
            <w:r>
              <w:rPr>
                <w:rFonts w:hint="eastAsia" w:ascii="仿宋" w:hAnsi="仿宋" w:eastAsia="仿宋" w:cs="仿宋"/>
                <w:spacing w:val="-1"/>
              </w:rPr>
              <w:t>心理学社交技巧</w:t>
            </w:r>
          </w:p>
        </w:tc>
        <w:tc>
          <w:tcPr>
            <w:tcW w:w="976" w:type="dxa"/>
            <w:vAlign w:val="top"/>
          </w:tcPr>
          <w:p w14:paraId="68121556">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1F029B41">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23514B1">
            <w:pPr>
              <w:pStyle w:val="67"/>
              <w:spacing w:before="109" w:line="240" w:lineRule="auto"/>
              <w:ind w:left="35"/>
              <w:rPr>
                <w:rFonts w:hint="eastAsia" w:ascii="仿宋" w:hAnsi="仿宋" w:eastAsia="仿宋" w:cs="仿宋"/>
              </w:rPr>
            </w:pPr>
            <w:r>
              <w:rPr>
                <w:rFonts w:hint="eastAsia" w:ascii="仿宋" w:hAnsi="仿宋" w:eastAsia="仿宋" w:cs="仿宋"/>
              </w:rPr>
              <w:t>2018-4-1</w:t>
            </w:r>
          </w:p>
        </w:tc>
        <w:tc>
          <w:tcPr>
            <w:tcW w:w="1102" w:type="dxa"/>
            <w:vAlign w:val="top"/>
          </w:tcPr>
          <w:p w14:paraId="70F5FAC6">
            <w:pPr>
              <w:pStyle w:val="67"/>
              <w:spacing w:before="109" w:line="240" w:lineRule="auto"/>
              <w:ind w:left="33"/>
              <w:rPr>
                <w:rFonts w:hint="eastAsia" w:ascii="仿宋" w:hAnsi="仿宋" w:eastAsia="仿宋" w:cs="仿宋"/>
              </w:rPr>
            </w:pPr>
            <w:r>
              <w:rPr>
                <w:rFonts w:hint="eastAsia" w:ascii="仿宋" w:hAnsi="仿宋" w:eastAsia="仿宋" w:cs="仿宋"/>
                <w:spacing w:val="1"/>
              </w:rPr>
              <w:t>C912.1-49</w:t>
            </w:r>
          </w:p>
        </w:tc>
        <w:tc>
          <w:tcPr>
            <w:tcW w:w="1199" w:type="dxa"/>
            <w:gridSpan w:val="2"/>
            <w:vAlign w:val="top"/>
          </w:tcPr>
          <w:p w14:paraId="0C502CA0">
            <w:pPr>
              <w:pStyle w:val="67"/>
              <w:spacing w:before="110" w:line="240" w:lineRule="auto"/>
              <w:ind w:left="37"/>
              <w:rPr>
                <w:rFonts w:hint="eastAsia" w:ascii="仿宋" w:hAnsi="仿宋" w:eastAsia="仿宋" w:cs="仿宋"/>
              </w:rPr>
            </w:pPr>
            <w:r>
              <w:rPr>
                <w:rFonts w:hint="eastAsia" w:ascii="仿宋" w:hAnsi="仿宋" w:eastAsia="仿宋" w:cs="仿宋"/>
                <w:spacing w:val="-1"/>
              </w:rPr>
              <w:t>彩云心理</w:t>
            </w:r>
          </w:p>
        </w:tc>
        <w:tc>
          <w:tcPr>
            <w:tcW w:w="1318" w:type="dxa"/>
            <w:vAlign w:val="top"/>
          </w:tcPr>
          <w:p w14:paraId="1661A9C8">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7008E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04FB4807">
            <w:pPr>
              <w:pStyle w:val="67"/>
              <w:spacing w:before="109" w:line="240" w:lineRule="auto"/>
              <w:ind w:left="180"/>
              <w:rPr>
                <w:rFonts w:hint="eastAsia" w:ascii="仿宋" w:hAnsi="仿宋" w:eastAsia="仿宋" w:cs="仿宋"/>
              </w:rPr>
            </w:pPr>
            <w:r>
              <w:rPr>
                <w:rFonts w:hint="eastAsia" w:ascii="仿宋" w:hAnsi="仿宋" w:eastAsia="仿宋" w:cs="仿宋"/>
                <w:spacing w:val="-5"/>
              </w:rPr>
              <w:t>176</w:t>
            </w:r>
          </w:p>
        </w:tc>
        <w:tc>
          <w:tcPr>
            <w:tcW w:w="1600" w:type="dxa"/>
            <w:vAlign w:val="top"/>
          </w:tcPr>
          <w:p w14:paraId="2A434739">
            <w:pPr>
              <w:pStyle w:val="67"/>
              <w:spacing w:before="109" w:line="240" w:lineRule="auto"/>
              <w:ind w:left="26"/>
              <w:rPr>
                <w:rFonts w:hint="eastAsia" w:ascii="仿宋" w:hAnsi="仿宋" w:eastAsia="仿宋" w:cs="仿宋"/>
              </w:rPr>
            </w:pPr>
            <w:r>
              <w:rPr>
                <w:rFonts w:hint="eastAsia" w:ascii="仿宋" w:hAnsi="仿宋" w:eastAsia="仿宋" w:cs="仿宋"/>
                <w:spacing w:val="1"/>
              </w:rPr>
              <w:t>9787518045044</w:t>
            </w:r>
          </w:p>
        </w:tc>
        <w:tc>
          <w:tcPr>
            <w:tcW w:w="2447" w:type="dxa"/>
            <w:vAlign w:val="top"/>
          </w:tcPr>
          <w:p w14:paraId="43A45CAC">
            <w:pPr>
              <w:pStyle w:val="67"/>
              <w:spacing w:before="31" w:line="240" w:lineRule="auto"/>
              <w:ind w:left="44" w:right="81" w:hanging="10"/>
              <w:rPr>
                <w:rFonts w:hint="eastAsia" w:ascii="仿宋" w:hAnsi="仿宋" w:eastAsia="仿宋" w:cs="仿宋"/>
              </w:rPr>
            </w:pPr>
            <w:r>
              <w:rPr>
                <w:rFonts w:hint="eastAsia" w:ascii="仿宋" w:hAnsi="仿宋" w:eastAsia="仿宋" w:cs="仿宋"/>
                <w:spacing w:val="-1"/>
              </w:rPr>
              <w:t>心理学与说话策略:不</w:t>
            </w:r>
            <w:r>
              <w:rPr>
                <w:rFonts w:hint="eastAsia" w:ascii="仿宋" w:hAnsi="仿宋" w:eastAsia="仿宋" w:cs="仿宋"/>
                <w:spacing w:val="3"/>
              </w:rPr>
              <w:t xml:space="preserve">  </w:t>
            </w:r>
            <w:r>
              <w:rPr>
                <w:rFonts w:hint="eastAsia" w:ascii="仿宋" w:hAnsi="仿宋" w:eastAsia="仿宋" w:cs="仿宋"/>
                <w:spacing w:val="-2"/>
              </w:rPr>
              <w:t>同情景的实用沟通艺术</w:t>
            </w:r>
          </w:p>
        </w:tc>
        <w:tc>
          <w:tcPr>
            <w:tcW w:w="976" w:type="dxa"/>
            <w:vAlign w:val="top"/>
          </w:tcPr>
          <w:p w14:paraId="78FE612B">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6CDBB8D3">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9BE1EE9">
            <w:pPr>
              <w:pStyle w:val="67"/>
              <w:spacing w:before="109" w:line="240" w:lineRule="auto"/>
              <w:ind w:left="35"/>
              <w:rPr>
                <w:rFonts w:hint="eastAsia" w:ascii="仿宋" w:hAnsi="仿宋" w:eastAsia="仿宋" w:cs="仿宋"/>
              </w:rPr>
            </w:pPr>
            <w:r>
              <w:rPr>
                <w:rFonts w:hint="eastAsia" w:ascii="仿宋" w:hAnsi="仿宋" w:eastAsia="仿宋" w:cs="仿宋"/>
              </w:rPr>
              <w:t>2018-3-1</w:t>
            </w:r>
          </w:p>
        </w:tc>
        <w:tc>
          <w:tcPr>
            <w:tcW w:w="1102" w:type="dxa"/>
            <w:vAlign w:val="top"/>
          </w:tcPr>
          <w:p w14:paraId="553D3D28">
            <w:pPr>
              <w:pStyle w:val="67"/>
              <w:spacing w:before="109" w:line="240" w:lineRule="auto"/>
              <w:ind w:left="33"/>
              <w:rPr>
                <w:rFonts w:hint="eastAsia" w:ascii="仿宋" w:hAnsi="仿宋" w:eastAsia="仿宋" w:cs="仿宋"/>
              </w:rPr>
            </w:pPr>
            <w:r>
              <w:rPr>
                <w:rFonts w:hint="eastAsia" w:ascii="仿宋" w:hAnsi="仿宋" w:eastAsia="仿宋" w:cs="仿宋"/>
              </w:rPr>
              <w:t>C912.1</w:t>
            </w:r>
          </w:p>
        </w:tc>
        <w:tc>
          <w:tcPr>
            <w:tcW w:w="1199" w:type="dxa"/>
            <w:gridSpan w:val="2"/>
            <w:vAlign w:val="top"/>
          </w:tcPr>
          <w:p w14:paraId="42975147">
            <w:pPr>
              <w:pStyle w:val="67"/>
              <w:spacing w:before="31" w:line="240" w:lineRule="auto"/>
              <w:ind w:left="38" w:right="47" w:hanging="2"/>
              <w:rPr>
                <w:rFonts w:hint="eastAsia" w:ascii="仿宋" w:hAnsi="仿宋" w:eastAsia="仿宋" w:cs="仿宋"/>
              </w:rPr>
            </w:pPr>
            <w:r>
              <w:rPr>
                <w:rFonts w:hint="eastAsia" w:ascii="仿宋" w:hAnsi="仿宋" w:eastAsia="仿宋" w:cs="仿宋"/>
                <w:spacing w:val="-2"/>
              </w:rPr>
              <w:t>康纯佳、</w:t>
            </w:r>
            <w:r>
              <w:rPr>
                <w:rFonts w:hint="eastAsia" w:ascii="仿宋" w:hAnsi="仿宋" w:eastAsia="仿宋" w:cs="仿宋"/>
                <w:spacing w:val="10"/>
              </w:rPr>
              <w:t xml:space="preserve"> </w:t>
            </w:r>
            <w:r>
              <w:rPr>
                <w:rFonts w:hint="eastAsia" w:ascii="仿宋" w:hAnsi="仿宋" w:eastAsia="仿宋" w:cs="仿宋"/>
                <w:spacing w:val="-2"/>
              </w:rPr>
              <w:t>赵</w:t>
            </w:r>
            <w:r>
              <w:rPr>
                <w:rFonts w:hint="eastAsia" w:ascii="仿宋" w:hAnsi="仿宋" w:eastAsia="仿宋" w:cs="仿宋"/>
              </w:rPr>
              <w:t xml:space="preserve"> </w:t>
            </w:r>
            <w:r>
              <w:rPr>
                <w:rFonts w:hint="eastAsia" w:ascii="仿宋" w:hAnsi="仿宋" w:eastAsia="仿宋" w:cs="仿宋"/>
                <w:spacing w:val="-4"/>
              </w:rPr>
              <w:t>望锋</w:t>
            </w:r>
          </w:p>
        </w:tc>
        <w:tc>
          <w:tcPr>
            <w:tcW w:w="1318" w:type="dxa"/>
            <w:vAlign w:val="top"/>
          </w:tcPr>
          <w:p w14:paraId="622576CA">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7EDC0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575AA4DB">
            <w:pPr>
              <w:pStyle w:val="67"/>
              <w:spacing w:before="109" w:line="240" w:lineRule="auto"/>
              <w:ind w:left="180"/>
              <w:rPr>
                <w:rFonts w:hint="eastAsia" w:ascii="仿宋" w:hAnsi="仿宋" w:eastAsia="仿宋" w:cs="仿宋"/>
              </w:rPr>
            </w:pPr>
            <w:r>
              <w:rPr>
                <w:rFonts w:hint="eastAsia" w:ascii="仿宋" w:hAnsi="仿宋" w:eastAsia="仿宋" w:cs="仿宋"/>
                <w:spacing w:val="-5"/>
              </w:rPr>
              <w:t>177</w:t>
            </w:r>
          </w:p>
        </w:tc>
        <w:tc>
          <w:tcPr>
            <w:tcW w:w="1600" w:type="dxa"/>
            <w:vAlign w:val="top"/>
          </w:tcPr>
          <w:p w14:paraId="56AA22B7">
            <w:pPr>
              <w:pStyle w:val="67"/>
              <w:spacing w:before="109" w:line="240" w:lineRule="auto"/>
              <w:ind w:left="26"/>
              <w:rPr>
                <w:rFonts w:hint="eastAsia" w:ascii="仿宋" w:hAnsi="仿宋" w:eastAsia="仿宋" w:cs="仿宋"/>
              </w:rPr>
            </w:pPr>
            <w:r>
              <w:rPr>
                <w:rFonts w:hint="eastAsia" w:ascii="仿宋" w:hAnsi="仿宋" w:eastAsia="仿宋" w:cs="仿宋"/>
                <w:spacing w:val="1"/>
              </w:rPr>
              <w:t>9787518048212</w:t>
            </w:r>
          </w:p>
        </w:tc>
        <w:tc>
          <w:tcPr>
            <w:tcW w:w="2447" w:type="dxa"/>
            <w:vAlign w:val="top"/>
          </w:tcPr>
          <w:p w14:paraId="3C893327">
            <w:pPr>
              <w:pStyle w:val="67"/>
              <w:spacing w:before="110" w:line="240" w:lineRule="auto"/>
              <w:ind w:left="30"/>
              <w:rPr>
                <w:rFonts w:hint="eastAsia" w:ascii="仿宋" w:hAnsi="仿宋" w:eastAsia="仿宋" w:cs="仿宋"/>
              </w:rPr>
            </w:pPr>
            <w:r>
              <w:rPr>
                <w:rFonts w:hint="eastAsia" w:ascii="仿宋" w:hAnsi="仿宋" w:eastAsia="仿宋" w:cs="仿宋"/>
                <w:spacing w:val="-1"/>
              </w:rPr>
              <w:t>社交心理学</w:t>
            </w:r>
          </w:p>
        </w:tc>
        <w:tc>
          <w:tcPr>
            <w:tcW w:w="976" w:type="dxa"/>
            <w:vAlign w:val="top"/>
          </w:tcPr>
          <w:p w14:paraId="599F0E5F">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54CDE2C6">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3B09629">
            <w:pPr>
              <w:pStyle w:val="67"/>
              <w:spacing w:before="109" w:line="240" w:lineRule="auto"/>
              <w:ind w:left="35"/>
              <w:rPr>
                <w:rFonts w:hint="eastAsia" w:ascii="仿宋" w:hAnsi="仿宋" w:eastAsia="仿宋" w:cs="仿宋"/>
              </w:rPr>
            </w:pPr>
            <w:r>
              <w:rPr>
                <w:rFonts w:hint="eastAsia" w:ascii="仿宋" w:hAnsi="仿宋" w:eastAsia="仿宋" w:cs="仿宋"/>
              </w:rPr>
              <w:t>2018-3-1</w:t>
            </w:r>
          </w:p>
        </w:tc>
        <w:tc>
          <w:tcPr>
            <w:tcW w:w="1102" w:type="dxa"/>
            <w:vAlign w:val="top"/>
          </w:tcPr>
          <w:p w14:paraId="4249A7F9">
            <w:pPr>
              <w:pStyle w:val="67"/>
              <w:spacing w:before="109" w:line="240" w:lineRule="auto"/>
              <w:ind w:left="33"/>
              <w:rPr>
                <w:rFonts w:hint="eastAsia" w:ascii="仿宋" w:hAnsi="仿宋" w:eastAsia="仿宋" w:cs="仿宋"/>
              </w:rPr>
            </w:pPr>
            <w:r>
              <w:rPr>
                <w:rFonts w:hint="eastAsia" w:ascii="仿宋" w:hAnsi="仿宋" w:eastAsia="仿宋" w:cs="仿宋"/>
                <w:spacing w:val="1"/>
              </w:rPr>
              <w:t>C912.11</w:t>
            </w:r>
          </w:p>
        </w:tc>
        <w:tc>
          <w:tcPr>
            <w:tcW w:w="1199" w:type="dxa"/>
            <w:gridSpan w:val="2"/>
            <w:vAlign w:val="top"/>
          </w:tcPr>
          <w:p w14:paraId="3F35EEBF">
            <w:pPr>
              <w:pStyle w:val="67"/>
              <w:spacing w:before="110" w:line="240" w:lineRule="auto"/>
              <w:ind w:left="40"/>
              <w:rPr>
                <w:rFonts w:hint="eastAsia" w:ascii="仿宋" w:hAnsi="仿宋" w:eastAsia="仿宋" w:cs="仿宋"/>
              </w:rPr>
            </w:pPr>
            <w:r>
              <w:rPr>
                <w:rFonts w:hint="eastAsia" w:ascii="仿宋" w:hAnsi="仿宋" w:eastAsia="仿宋" w:cs="仿宋"/>
                <w:spacing w:val="-3"/>
              </w:rPr>
              <w:t>苏雨秋</w:t>
            </w:r>
          </w:p>
        </w:tc>
        <w:tc>
          <w:tcPr>
            <w:tcW w:w="1318" w:type="dxa"/>
            <w:vAlign w:val="top"/>
          </w:tcPr>
          <w:p w14:paraId="45EA47EE">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07758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0D7AB4C6">
            <w:pPr>
              <w:pStyle w:val="67"/>
              <w:spacing w:before="109" w:line="240" w:lineRule="auto"/>
              <w:ind w:left="180"/>
              <w:rPr>
                <w:rFonts w:hint="eastAsia" w:ascii="仿宋" w:hAnsi="仿宋" w:eastAsia="仿宋" w:cs="仿宋"/>
              </w:rPr>
            </w:pPr>
            <w:r>
              <w:rPr>
                <w:rFonts w:hint="eastAsia" w:ascii="仿宋" w:hAnsi="仿宋" w:eastAsia="仿宋" w:cs="仿宋"/>
                <w:spacing w:val="-5"/>
              </w:rPr>
              <w:t>178</w:t>
            </w:r>
          </w:p>
        </w:tc>
        <w:tc>
          <w:tcPr>
            <w:tcW w:w="1600" w:type="dxa"/>
            <w:vAlign w:val="top"/>
          </w:tcPr>
          <w:p w14:paraId="00D5E456">
            <w:pPr>
              <w:pStyle w:val="67"/>
              <w:spacing w:before="109" w:line="240" w:lineRule="auto"/>
              <w:ind w:left="26"/>
              <w:rPr>
                <w:rFonts w:hint="eastAsia" w:ascii="仿宋" w:hAnsi="仿宋" w:eastAsia="仿宋" w:cs="仿宋"/>
              </w:rPr>
            </w:pPr>
            <w:r>
              <w:rPr>
                <w:rFonts w:hint="eastAsia" w:ascii="仿宋" w:hAnsi="仿宋" w:eastAsia="仿宋" w:cs="仿宋"/>
                <w:spacing w:val="1"/>
              </w:rPr>
              <w:t>9787518048205</w:t>
            </w:r>
          </w:p>
        </w:tc>
        <w:tc>
          <w:tcPr>
            <w:tcW w:w="2447" w:type="dxa"/>
            <w:vAlign w:val="top"/>
          </w:tcPr>
          <w:p w14:paraId="58048D8A">
            <w:pPr>
              <w:pStyle w:val="67"/>
              <w:spacing w:before="110" w:line="240" w:lineRule="auto"/>
              <w:ind w:left="30"/>
              <w:rPr>
                <w:rFonts w:hint="eastAsia" w:ascii="仿宋" w:hAnsi="仿宋" w:eastAsia="仿宋" w:cs="仿宋"/>
              </w:rPr>
            </w:pPr>
            <w:r>
              <w:rPr>
                <w:rFonts w:hint="eastAsia" w:ascii="仿宋" w:hAnsi="仿宋" w:eastAsia="仿宋" w:cs="仿宋"/>
                <w:spacing w:val="-1"/>
              </w:rPr>
              <w:t>说话心理学</w:t>
            </w:r>
          </w:p>
        </w:tc>
        <w:tc>
          <w:tcPr>
            <w:tcW w:w="976" w:type="dxa"/>
            <w:vAlign w:val="top"/>
          </w:tcPr>
          <w:p w14:paraId="7BEC8656">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7B090BE0">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59A45C60">
            <w:pPr>
              <w:pStyle w:val="67"/>
              <w:spacing w:before="109" w:line="240" w:lineRule="auto"/>
              <w:ind w:left="35"/>
              <w:rPr>
                <w:rFonts w:hint="eastAsia" w:ascii="仿宋" w:hAnsi="仿宋" w:eastAsia="仿宋" w:cs="仿宋"/>
              </w:rPr>
            </w:pPr>
            <w:r>
              <w:rPr>
                <w:rFonts w:hint="eastAsia" w:ascii="仿宋" w:hAnsi="仿宋" w:eastAsia="仿宋" w:cs="仿宋"/>
              </w:rPr>
              <w:t>2018-3-1</w:t>
            </w:r>
          </w:p>
        </w:tc>
        <w:tc>
          <w:tcPr>
            <w:tcW w:w="1102" w:type="dxa"/>
            <w:vAlign w:val="top"/>
          </w:tcPr>
          <w:p w14:paraId="67CD5409">
            <w:pPr>
              <w:pStyle w:val="67"/>
              <w:spacing w:before="109" w:line="240" w:lineRule="auto"/>
              <w:ind w:left="33"/>
              <w:rPr>
                <w:rFonts w:hint="eastAsia" w:ascii="仿宋" w:hAnsi="仿宋" w:eastAsia="仿宋" w:cs="仿宋"/>
              </w:rPr>
            </w:pPr>
            <w:r>
              <w:rPr>
                <w:rFonts w:hint="eastAsia" w:ascii="仿宋" w:hAnsi="仿宋" w:eastAsia="仿宋" w:cs="仿宋"/>
                <w:spacing w:val="1"/>
              </w:rPr>
              <w:t>C912.13-49</w:t>
            </w:r>
          </w:p>
        </w:tc>
        <w:tc>
          <w:tcPr>
            <w:tcW w:w="1199" w:type="dxa"/>
            <w:gridSpan w:val="2"/>
            <w:vAlign w:val="top"/>
          </w:tcPr>
          <w:p w14:paraId="16DC0130">
            <w:pPr>
              <w:pStyle w:val="67"/>
              <w:spacing w:before="110" w:line="240" w:lineRule="auto"/>
              <w:ind w:left="37"/>
              <w:rPr>
                <w:rFonts w:hint="eastAsia" w:ascii="仿宋" w:hAnsi="仿宋" w:eastAsia="仿宋" w:cs="仿宋"/>
              </w:rPr>
            </w:pPr>
            <w:r>
              <w:rPr>
                <w:rFonts w:hint="eastAsia" w:ascii="仿宋" w:hAnsi="仿宋" w:eastAsia="仿宋" w:cs="仿宋"/>
                <w:spacing w:val="-3"/>
              </w:rPr>
              <w:t>译夫</w:t>
            </w:r>
          </w:p>
        </w:tc>
        <w:tc>
          <w:tcPr>
            <w:tcW w:w="1318" w:type="dxa"/>
            <w:vAlign w:val="top"/>
          </w:tcPr>
          <w:p w14:paraId="07F09EF4">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5DA83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36E323A0">
            <w:pPr>
              <w:pStyle w:val="67"/>
              <w:spacing w:before="200" w:line="240" w:lineRule="auto"/>
              <w:ind w:left="180"/>
              <w:rPr>
                <w:rFonts w:hint="eastAsia" w:ascii="仿宋" w:hAnsi="仿宋" w:eastAsia="仿宋" w:cs="仿宋"/>
              </w:rPr>
            </w:pPr>
            <w:r>
              <w:rPr>
                <w:rFonts w:hint="eastAsia" w:ascii="仿宋" w:hAnsi="仿宋" w:eastAsia="仿宋" w:cs="仿宋"/>
                <w:spacing w:val="-5"/>
              </w:rPr>
              <w:t>179</w:t>
            </w:r>
          </w:p>
        </w:tc>
        <w:tc>
          <w:tcPr>
            <w:tcW w:w="1600" w:type="dxa"/>
            <w:vAlign w:val="top"/>
          </w:tcPr>
          <w:p w14:paraId="324484D9">
            <w:pPr>
              <w:pStyle w:val="67"/>
              <w:spacing w:before="200" w:line="240" w:lineRule="auto"/>
              <w:ind w:left="26"/>
              <w:rPr>
                <w:rFonts w:hint="eastAsia" w:ascii="仿宋" w:hAnsi="仿宋" w:eastAsia="仿宋" w:cs="仿宋"/>
              </w:rPr>
            </w:pPr>
            <w:r>
              <w:rPr>
                <w:rFonts w:hint="eastAsia" w:ascii="仿宋" w:hAnsi="仿宋" w:eastAsia="仿宋" w:cs="仿宋"/>
                <w:spacing w:val="1"/>
              </w:rPr>
              <w:t>9787518046454</w:t>
            </w:r>
          </w:p>
        </w:tc>
        <w:tc>
          <w:tcPr>
            <w:tcW w:w="2447" w:type="dxa"/>
            <w:vAlign w:val="top"/>
          </w:tcPr>
          <w:p w14:paraId="4ED9C78C">
            <w:pPr>
              <w:pStyle w:val="67"/>
              <w:spacing w:before="30" w:line="240" w:lineRule="auto"/>
              <w:ind w:left="29" w:right="81" w:firstLine="18"/>
              <w:jc w:val="both"/>
              <w:rPr>
                <w:rFonts w:hint="eastAsia" w:ascii="仿宋" w:hAnsi="仿宋" w:eastAsia="仿宋" w:cs="仿宋"/>
              </w:rPr>
            </w:pPr>
            <w:r>
              <w:rPr>
                <w:rFonts w:hint="eastAsia" w:ascii="仿宋" w:hAnsi="仿宋" w:eastAsia="仿宋" w:cs="仿宋"/>
                <w:spacing w:val="-2"/>
              </w:rPr>
              <w:t>内心强大的心理学:每</w:t>
            </w:r>
            <w:r>
              <w:rPr>
                <w:rFonts w:hint="eastAsia" w:ascii="仿宋" w:hAnsi="仿宋" w:eastAsia="仿宋" w:cs="仿宋"/>
                <w:spacing w:val="1"/>
              </w:rPr>
              <w:t xml:space="preserve">  </w:t>
            </w:r>
            <w:r>
              <w:rPr>
                <w:rFonts w:hint="eastAsia" w:ascii="仿宋" w:hAnsi="仿宋" w:eastAsia="仿宋" w:cs="仿宋"/>
              </w:rPr>
              <w:t>天读点尼采智慧（电商</w:t>
            </w:r>
            <w:r>
              <w:rPr>
                <w:rFonts w:hint="eastAsia" w:ascii="仿宋" w:hAnsi="仿宋" w:eastAsia="仿宋" w:cs="仿宋"/>
                <w:spacing w:val="1"/>
              </w:rPr>
              <w:t xml:space="preserve"> </w:t>
            </w:r>
            <w:r>
              <w:rPr>
                <w:rFonts w:hint="eastAsia" w:ascii="仿宋" w:hAnsi="仿宋" w:eastAsia="仿宋" w:cs="仿宋"/>
                <w:spacing w:val="-2"/>
              </w:rPr>
              <w:t>专用）</w:t>
            </w:r>
          </w:p>
        </w:tc>
        <w:tc>
          <w:tcPr>
            <w:tcW w:w="976" w:type="dxa"/>
            <w:vAlign w:val="top"/>
          </w:tcPr>
          <w:p w14:paraId="19943BA0">
            <w:pPr>
              <w:pStyle w:val="67"/>
              <w:spacing w:before="10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481E85B6">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C9670DF">
            <w:pPr>
              <w:pStyle w:val="67"/>
              <w:spacing w:before="200" w:line="240" w:lineRule="auto"/>
              <w:ind w:left="35"/>
              <w:rPr>
                <w:rFonts w:hint="eastAsia" w:ascii="仿宋" w:hAnsi="仿宋" w:eastAsia="仿宋" w:cs="仿宋"/>
              </w:rPr>
            </w:pPr>
            <w:r>
              <w:rPr>
                <w:rFonts w:hint="eastAsia" w:ascii="仿宋" w:hAnsi="仿宋" w:eastAsia="仿宋" w:cs="仿宋"/>
              </w:rPr>
              <w:t>2018-3-1</w:t>
            </w:r>
          </w:p>
        </w:tc>
        <w:tc>
          <w:tcPr>
            <w:tcW w:w="1102" w:type="dxa"/>
            <w:vAlign w:val="top"/>
          </w:tcPr>
          <w:p w14:paraId="097D2B7C">
            <w:pPr>
              <w:pStyle w:val="67"/>
              <w:spacing w:before="200" w:line="240" w:lineRule="auto"/>
              <w:ind w:left="31"/>
              <w:rPr>
                <w:rFonts w:hint="eastAsia" w:ascii="仿宋" w:hAnsi="仿宋" w:eastAsia="仿宋" w:cs="仿宋"/>
              </w:rPr>
            </w:pPr>
            <w:r>
              <w:rPr>
                <w:rFonts w:hint="eastAsia" w:ascii="仿宋" w:hAnsi="仿宋" w:eastAsia="仿宋" w:cs="仿宋"/>
                <w:spacing w:val="1"/>
              </w:rPr>
              <w:t>B516.47-49</w:t>
            </w:r>
          </w:p>
        </w:tc>
        <w:tc>
          <w:tcPr>
            <w:tcW w:w="1199" w:type="dxa"/>
            <w:gridSpan w:val="2"/>
            <w:vAlign w:val="top"/>
          </w:tcPr>
          <w:p w14:paraId="326DD0F4">
            <w:pPr>
              <w:pStyle w:val="67"/>
              <w:spacing w:before="201" w:line="240" w:lineRule="auto"/>
              <w:ind w:left="38"/>
              <w:rPr>
                <w:rFonts w:hint="eastAsia" w:ascii="仿宋" w:hAnsi="仿宋" w:eastAsia="仿宋" w:cs="仿宋"/>
              </w:rPr>
            </w:pPr>
            <w:r>
              <w:rPr>
                <w:rFonts w:hint="eastAsia" w:ascii="仿宋" w:hAnsi="仿宋" w:eastAsia="仿宋" w:cs="仿宋"/>
                <w:spacing w:val="-4"/>
              </w:rPr>
              <w:t>李阳</w:t>
            </w:r>
          </w:p>
        </w:tc>
        <w:tc>
          <w:tcPr>
            <w:tcW w:w="1318" w:type="dxa"/>
            <w:vAlign w:val="top"/>
          </w:tcPr>
          <w:p w14:paraId="1CE90D71">
            <w:pPr>
              <w:pStyle w:val="67"/>
              <w:spacing w:before="200" w:line="240" w:lineRule="auto"/>
              <w:ind w:left="236"/>
              <w:rPr>
                <w:rFonts w:hint="eastAsia" w:ascii="仿宋" w:hAnsi="仿宋" w:eastAsia="仿宋" w:cs="仿宋"/>
              </w:rPr>
            </w:pPr>
            <w:r>
              <w:rPr>
                <w:rFonts w:hint="eastAsia" w:ascii="仿宋" w:hAnsi="仿宋" w:eastAsia="仿宋" w:cs="仿宋"/>
                <w:spacing w:val="-4"/>
              </w:rPr>
              <w:t>心理学</w:t>
            </w:r>
          </w:p>
        </w:tc>
      </w:tr>
      <w:tr w14:paraId="616E8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7A5FD008">
            <w:pPr>
              <w:pStyle w:val="67"/>
              <w:spacing w:before="110" w:line="240" w:lineRule="auto"/>
              <w:ind w:left="180"/>
              <w:rPr>
                <w:rFonts w:hint="eastAsia" w:ascii="仿宋" w:hAnsi="仿宋" w:eastAsia="仿宋" w:cs="仿宋"/>
              </w:rPr>
            </w:pPr>
            <w:r>
              <w:rPr>
                <w:rFonts w:hint="eastAsia" w:ascii="仿宋" w:hAnsi="仿宋" w:eastAsia="仿宋" w:cs="仿宋"/>
                <w:spacing w:val="-5"/>
              </w:rPr>
              <w:t>180</w:t>
            </w:r>
          </w:p>
        </w:tc>
        <w:tc>
          <w:tcPr>
            <w:tcW w:w="1600" w:type="dxa"/>
            <w:vAlign w:val="top"/>
          </w:tcPr>
          <w:p w14:paraId="1D1A960E">
            <w:pPr>
              <w:pStyle w:val="67"/>
              <w:spacing w:before="110" w:line="240" w:lineRule="auto"/>
              <w:ind w:left="26"/>
              <w:rPr>
                <w:rFonts w:hint="eastAsia" w:ascii="仿宋" w:hAnsi="仿宋" w:eastAsia="仿宋" w:cs="仿宋"/>
              </w:rPr>
            </w:pPr>
            <w:r>
              <w:rPr>
                <w:rFonts w:hint="eastAsia" w:ascii="仿宋" w:hAnsi="仿宋" w:eastAsia="仿宋" w:cs="仿宋"/>
                <w:spacing w:val="1"/>
              </w:rPr>
              <w:t>9787518048229</w:t>
            </w:r>
          </w:p>
        </w:tc>
        <w:tc>
          <w:tcPr>
            <w:tcW w:w="2447" w:type="dxa"/>
            <w:vAlign w:val="top"/>
          </w:tcPr>
          <w:p w14:paraId="4A4DCB48">
            <w:pPr>
              <w:pStyle w:val="67"/>
              <w:spacing w:before="110" w:line="240" w:lineRule="auto"/>
              <w:ind w:left="28"/>
              <w:rPr>
                <w:rFonts w:hint="eastAsia" w:ascii="仿宋" w:hAnsi="仿宋" w:eastAsia="仿宋" w:cs="仿宋"/>
              </w:rPr>
            </w:pPr>
            <w:r>
              <w:rPr>
                <w:rFonts w:hint="eastAsia" w:ascii="仿宋" w:hAnsi="仿宋" w:eastAsia="仿宋" w:cs="仿宋"/>
                <w:spacing w:val="-1"/>
              </w:rPr>
              <w:t>表达心理学</w:t>
            </w:r>
          </w:p>
        </w:tc>
        <w:tc>
          <w:tcPr>
            <w:tcW w:w="976" w:type="dxa"/>
            <w:vAlign w:val="top"/>
          </w:tcPr>
          <w:p w14:paraId="1988AE85">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6739FFFE">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CE2EC29">
            <w:pPr>
              <w:pStyle w:val="67"/>
              <w:spacing w:before="110" w:line="240" w:lineRule="auto"/>
              <w:ind w:left="35"/>
              <w:rPr>
                <w:rFonts w:hint="eastAsia" w:ascii="仿宋" w:hAnsi="仿宋" w:eastAsia="仿宋" w:cs="仿宋"/>
              </w:rPr>
            </w:pPr>
            <w:r>
              <w:rPr>
                <w:rFonts w:hint="eastAsia" w:ascii="仿宋" w:hAnsi="仿宋" w:eastAsia="仿宋" w:cs="仿宋"/>
              </w:rPr>
              <w:t>2018-3-1</w:t>
            </w:r>
          </w:p>
        </w:tc>
        <w:tc>
          <w:tcPr>
            <w:tcW w:w="1102" w:type="dxa"/>
            <w:vAlign w:val="top"/>
          </w:tcPr>
          <w:p w14:paraId="7587BED0">
            <w:pPr>
              <w:pStyle w:val="67"/>
              <w:spacing w:before="110" w:line="240" w:lineRule="auto"/>
              <w:ind w:left="33"/>
              <w:rPr>
                <w:rFonts w:hint="eastAsia" w:ascii="仿宋" w:hAnsi="仿宋" w:eastAsia="仿宋" w:cs="仿宋"/>
              </w:rPr>
            </w:pPr>
            <w:r>
              <w:rPr>
                <w:rFonts w:hint="eastAsia" w:ascii="仿宋" w:hAnsi="仿宋" w:eastAsia="仿宋" w:cs="仿宋"/>
                <w:spacing w:val="1"/>
              </w:rPr>
              <w:t>C912.13</w:t>
            </w:r>
          </w:p>
        </w:tc>
        <w:tc>
          <w:tcPr>
            <w:tcW w:w="1199" w:type="dxa"/>
            <w:gridSpan w:val="2"/>
            <w:vAlign w:val="top"/>
          </w:tcPr>
          <w:p w14:paraId="05F99B25">
            <w:pPr>
              <w:pStyle w:val="67"/>
              <w:spacing w:before="111" w:line="240" w:lineRule="auto"/>
              <w:ind w:left="41"/>
              <w:rPr>
                <w:rFonts w:hint="eastAsia" w:ascii="仿宋" w:hAnsi="仿宋" w:eastAsia="仿宋" w:cs="仿宋"/>
              </w:rPr>
            </w:pPr>
            <w:r>
              <w:rPr>
                <w:rFonts w:hint="eastAsia" w:ascii="仿宋" w:hAnsi="仿宋" w:eastAsia="仿宋" w:cs="仿宋"/>
                <w:spacing w:val="-4"/>
              </w:rPr>
              <w:t>蔡万刚</w:t>
            </w:r>
          </w:p>
        </w:tc>
        <w:tc>
          <w:tcPr>
            <w:tcW w:w="1318" w:type="dxa"/>
            <w:vAlign w:val="top"/>
          </w:tcPr>
          <w:p w14:paraId="224AD9C1">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5327E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trPr>
        <w:tc>
          <w:tcPr>
            <w:tcW w:w="635" w:type="dxa"/>
            <w:vAlign w:val="top"/>
          </w:tcPr>
          <w:p w14:paraId="1B88309E">
            <w:pPr>
              <w:pStyle w:val="67"/>
              <w:spacing w:before="110" w:line="240" w:lineRule="auto"/>
              <w:ind w:left="180"/>
              <w:rPr>
                <w:rFonts w:hint="eastAsia" w:ascii="仿宋" w:hAnsi="仿宋" w:eastAsia="仿宋" w:cs="仿宋"/>
              </w:rPr>
            </w:pPr>
            <w:r>
              <w:rPr>
                <w:rFonts w:hint="eastAsia" w:ascii="仿宋" w:hAnsi="仿宋" w:eastAsia="仿宋" w:cs="仿宋"/>
                <w:spacing w:val="-5"/>
              </w:rPr>
              <w:t>181</w:t>
            </w:r>
          </w:p>
        </w:tc>
        <w:tc>
          <w:tcPr>
            <w:tcW w:w="1600" w:type="dxa"/>
            <w:vAlign w:val="top"/>
          </w:tcPr>
          <w:p w14:paraId="44191969">
            <w:pPr>
              <w:pStyle w:val="67"/>
              <w:spacing w:before="110" w:line="240" w:lineRule="auto"/>
              <w:ind w:left="26"/>
              <w:rPr>
                <w:rFonts w:hint="eastAsia" w:ascii="仿宋" w:hAnsi="仿宋" w:eastAsia="仿宋" w:cs="仿宋"/>
              </w:rPr>
            </w:pPr>
            <w:r>
              <w:rPr>
                <w:rFonts w:hint="eastAsia" w:ascii="仿宋" w:hAnsi="仿宋" w:eastAsia="仿宋" w:cs="仿宋"/>
                <w:spacing w:val="1"/>
              </w:rPr>
              <w:t>9787518043859</w:t>
            </w:r>
          </w:p>
        </w:tc>
        <w:tc>
          <w:tcPr>
            <w:tcW w:w="2447" w:type="dxa"/>
            <w:vAlign w:val="top"/>
          </w:tcPr>
          <w:p w14:paraId="6BA819CB">
            <w:pPr>
              <w:pStyle w:val="67"/>
              <w:spacing w:before="30" w:line="240" w:lineRule="auto"/>
              <w:ind w:left="30" w:right="81" w:firstLine="1"/>
              <w:rPr>
                <w:rFonts w:hint="eastAsia" w:ascii="仿宋" w:hAnsi="仿宋" w:eastAsia="仿宋" w:cs="仿宋"/>
              </w:rPr>
            </w:pPr>
            <w:r>
              <w:rPr>
                <w:rFonts w:hint="eastAsia" w:ascii="仿宋" w:hAnsi="仿宋" w:eastAsia="仿宋" w:cs="仿宋"/>
                <w:spacing w:val="-1"/>
              </w:rPr>
              <w:t>知人知面知心的行为心</w:t>
            </w:r>
            <w:r>
              <w:rPr>
                <w:rFonts w:hint="eastAsia" w:ascii="仿宋" w:hAnsi="仿宋" w:eastAsia="仿宋" w:cs="仿宋"/>
                <w:spacing w:val="8"/>
              </w:rPr>
              <w:t xml:space="preserve"> </w:t>
            </w:r>
            <w:r>
              <w:rPr>
                <w:rFonts w:hint="eastAsia" w:ascii="仿宋" w:hAnsi="仿宋" w:eastAsia="仿宋" w:cs="仿宋"/>
                <w:spacing w:val="-4"/>
              </w:rPr>
              <w:t>理学</w:t>
            </w:r>
          </w:p>
        </w:tc>
        <w:tc>
          <w:tcPr>
            <w:tcW w:w="976" w:type="dxa"/>
            <w:vAlign w:val="top"/>
          </w:tcPr>
          <w:p w14:paraId="1CC2141C">
            <w:pPr>
              <w:pStyle w:val="67"/>
              <w:spacing w:before="30"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231238D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2E7D0F0">
            <w:pPr>
              <w:pStyle w:val="67"/>
              <w:spacing w:before="110" w:line="240" w:lineRule="auto"/>
              <w:ind w:left="35"/>
              <w:rPr>
                <w:rFonts w:hint="eastAsia" w:ascii="仿宋" w:hAnsi="仿宋" w:eastAsia="仿宋" w:cs="仿宋"/>
              </w:rPr>
            </w:pPr>
            <w:r>
              <w:rPr>
                <w:rFonts w:hint="eastAsia" w:ascii="仿宋" w:hAnsi="仿宋" w:eastAsia="仿宋" w:cs="仿宋"/>
              </w:rPr>
              <w:t>2018-1-1</w:t>
            </w:r>
          </w:p>
        </w:tc>
        <w:tc>
          <w:tcPr>
            <w:tcW w:w="1102" w:type="dxa"/>
            <w:vAlign w:val="top"/>
          </w:tcPr>
          <w:p w14:paraId="0365893F">
            <w:pPr>
              <w:pStyle w:val="67"/>
              <w:spacing w:before="110" w:line="240" w:lineRule="auto"/>
              <w:ind w:left="31"/>
              <w:rPr>
                <w:rFonts w:hint="eastAsia" w:ascii="仿宋" w:hAnsi="仿宋" w:eastAsia="仿宋" w:cs="仿宋"/>
              </w:rPr>
            </w:pPr>
            <w:r>
              <w:rPr>
                <w:rFonts w:hint="eastAsia" w:ascii="仿宋" w:hAnsi="仿宋" w:eastAsia="仿宋" w:cs="仿宋"/>
                <w:spacing w:val="1"/>
              </w:rPr>
              <w:t>B84-063</w:t>
            </w:r>
          </w:p>
        </w:tc>
        <w:tc>
          <w:tcPr>
            <w:tcW w:w="1199" w:type="dxa"/>
            <w:gridSpan w:val="2"/>
            <w:vAlign w:val="top"/>
          </w:tcPr>
          <w:p w14:paraId="2149EF82">
            <w:pPr>
              <w:pStyle w:val="67"/>
              <w:spacing w:before="111" w:line="240" w:lineRule="auto"/>
              <w:ind w:left="37"/>
              <w:rPr>
                <w:rFonts w:hint="eastAsia" w:ascii="仿宋" w:hAnsi="仿宋" w:eastAsia="仿宋" w:cs="仿宋"/>
              </w:rPr>
            </w:pPr>
            <w:r>
              <w:rPr>
                <w:rFonts w:hint="eastAsia" w:ascii="仿宋" w:hAnsi="仿宋" w:eastAsia="仿宋" w:cs="仿宋"/>
                <w:spacing w:val="-1"/>
              </w:rPr>
              <w:t>彩云心理</w:t>
            </w:r>
          </w:p>
        </w:tc>
        <w:tc>
          <w:tcPr>
            <w:tcW w:w="1318" w:type="dxa"/>
            <w:vAlign w:val="top"/>
          </w:tcPr>
          <w:p w14:paraId="326FCFCA">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5F799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35" w:type="dxa"/>
            <w:vAlign w:val="top"/>
          </w:tcPr>
          <w:p w14:paraId="395C7362">
            <w:pPr>
              <w:pStyle w:val="67"/>
              <w:spacing w:before="104" w:line="240" w:lineRule="auto"/>
              <w:ind w:left="180"/>
              <w:jc w:val="both"/>
              <w:rPr>
                <w:rFonts w:hint="eastAsia" w:ascii="仿宋" w:hAnsi="仿宋" w:eastAsia="仿宋" w:cs="仿宋"/>
                <w:spacing w:val="-5"/>
              </w:rPr>
            </w:pPr>
          </w:p>
          <w:p w14:paraId="7BD0549A">
            <w:pPr>
              <w:pStyle w:val="67"/>
              <w:spacing w:before="104" w:line="240" w:lineRule="auto"/>
              <w:ind w:left="180"/>
              <w:jc w:val="both"/>
              <w:rPr>
                <w:rFonts w:hint="eastAsia" w:ascii="仿宋" w:hAnsi="仿宋" w:eastAsia="仿宋" w:cs="仿宋"/>
              </w:rPr>
            </w:pPr>
            <w:r>
              <w:rPr>
                <w:rFonts w:hint="eastAsia" w:ascii="仿宋" w:hAnsi="仿宋" w:eastAsia="仿宋" w:cs="仿宋"/>
                <w:spacing w:val="-5"/>
              </w:rPr>
              <w:t>182</w:t>
            </w:r>
          </w:p>
        </w:tc>
        <w:tc>
          <w:tcPr>
            <w:tcW w:w="1600" w:type="dxa"/>
            <w:vAlign w:val="top"/>
          </w:tcPr>
          <w:p w14:paraId="13FF7519">
            <w:pPr>
              <w:pStyle w:val="67"/>
              <w:spacing w:before="104" w:line="240" w:lineRule="auto"/>
              <w:ind w:left="26"/>
              <w:jc w:val="both"/>
              <w:rPr>
                <w:rFonts w:hint="eastAsia" w:ascii="仿宋" w:hAnsi="仿宋" w:eastAsia="仿宋" w:cs="仿宋"/>
                <w:spacing w:val="1"/>
              </w:rPr>
            </w:pPr>
          </w:p>
          <w:p w14:paraId="1609694B">
            <w:pPr>
              <w:pStyle w:val="67"/>
              <w:spacing w:before="104" w:line="240" w:lineRule="auto"/>
              <w:ind w:left="26"/>
              <w:jc w:val="both"/>
              <w:rPr>
                <w:rFonts w:hint="eastAsia" w:ascii="仿宋" w:hAnsi="仿宋" w:eastAsia="仿宋" w:cs="仿宋"/>
              </w:rPr>
            </w:pPr>
            <w:r>
              <w:rPr>
                <w:rFonts w:hint="eastAsia" w:ascii="仿宋" w:hAnsi="仿宋" w:eastAsia="仿宋" w:cs="仿宋"/>
                <w:spacing w:val="1"/>
              </w:rPr>
              <w:t>9787518044719</w:t>
            </w:r>
          </w:p>
        </w:tc>
        <w:tc>
          <w:tcPr>
            <w:tcW w:w="2447" w:type="dxa"/>
            <w:vAlign w:val="top"/>
          </w:tcPr>
          <w:p w14:paraId="10A7361C">
            <w:pPr>
              <w:pStyle w:val="67"/>
              <w:spacing w:before="105" w:line="240" w:lineRule="auto"/>
              <w:ind w:left="30"/>
              <w:jc w:val="both"/>
              <w:rPr>
                <w:rFonts w:hint="eastAsia" w:ascii="仿宋" w:hAnsi="仿宋" w:eastAsia="仿宋" w:cs="仿宋"/>
                <w:spacing w:val="-1"/>
              </w:rPr>
            </w:pPr>
          </w:p>
          <w:p w14:paraId="2F627189">
            <w:pPr>
              <w:pStyle w:val="67"/>
              <w:spacing w:before="105" w:line="240" w:lineRule="auto"/>
              <w:ind w:left="30"/>
              <w:jc w:val="both"/>
              <w:rPr>
                <w:rFonts w:hint="eastAsia" w:ascii="仿宋" w:hAnsi="仿宋" w:eastAsia="仿宋" w:cs="仿宋"/>
              </w:rPr>
            </w:pPr>
            <w:r>
              <w:rPr>
                <w:rFonts w:hint="eastAsia" w:ascii="仿宋" w:hAnsi="仿宋" w:eastAsia="仿宋" w:cs="仿宋"/>
                <w:spacing w:val="-1"/>
              </w:rPr>
              <w:t>说话要懂心理学</w:t>
            </w:r>
          </w:p>
        </w:tc>
        <w:tc>
          <w:tcPr>
            <w:tcW w:w="976" w:type="dxa"/>
            <w:vAlign w:val="top"/>
          </w:tcPr>
          <w:p w14:paraId="5009D41F">
            <w:pPr>
              <w:pStyle w:val="67"/>
              <w:spacing w:before="26" w:line="240" w:lineRule="auto"/>
              <w:ind w:left="42" w:right="136" w:firstLine="3"/>
              <w:jc w:val="both"/>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788894AA">
            <w:pPr>
              <w:pStyle w:val="67"/>
              <w:spacing w:before="104" w:line="240" w:lineRule="auto"/>
              <w:ind w:left="266"/>
              <w:jc w:val="both"/>
              <w:rPr>
                <w:rFonts w:hint="eastAsia" w:ascii="仿宋" w:hAnsi="仿宋" w:eastAsia="仿宋" w:cs="仿宋"/>
              </w:rPr>
            </w:pPr>
          </w:p>
          <w:p w14:paraId="0FD8F643">
            <w:pPr>
              <w:pStyle w:val="67"/>
              <w:spacing w:before="104" w:line="240" w:lineRule="auto"/>
              <w:ind w:left="266"/>
              <w:jc w:val="both"/>
              <w:rPr>
                <w:rFonts w:hint="eastAsia" w:ascii="仿宋" w:hAnsi="仿宋" w:eastAsia="仿宋" w:cs="仿宋"/>
              </w:rPr>
            </w:pPr>
            <w:r>
              <w:rPr>
                <w:rFonts w:hint="eastAsia" w:ascii="仿宋" w:hAnsi="仿宋" w:eastAsia="仿宋" w:cs="仿宋"/>
              </w:rPr>
              <w:t>5</w:t>
            </w:r>
          </w:p>
        </w:tc>
        <w:tc>
          <w:tcPr>
            <w:tcW w:w="1052" w:type="dxa"/>
            <w:vAlign w:val="top"/>
          </w:tcPr>
          <w:p w14:paraId="54FFA9E6">
            <w:pPr>
              <w:pStyle w:val="67"/>
              <w:spacing w:before="104" w:line="240" w:lineRule="auto"/>
              <w:ind w:left="35"/>
              <w:jc w:val="both"/>
              <w:rPr>
                <w:rFonts w:hint="eastAsia" w:ascii="仿宋" w:hAnsi="仿宋" w:eastAsia="仿宋" w:cs="仿宋"/>
              </w:rPr>
            </w:pPr>
          </w:p>
          <w:p w14:paraId="2830B9C0">
            <w:pPr>
              <w:pStyle w:val="67"/>
              <w:spacing w:before="104" w:line="240" w:lineRule="auto"/>
              <w:ind w:left="35"/>
              <w:jc w:val="both"/>
              <w:rPr>
                <w:rFonts w:hint="eastAsia" w:ascii="仿宋" w:hAnsi="仿宋" w:eastAsia="仿宋" w:cs="仿宋"/>
              </w:rPr>
            </w:pPr>
            <w:r>
              <w:rPr>
                <w:rFonts w:hint="eastAsia" w:ascii="仿宋" w:hAnsi="仿宋" w:eastAsia="仿宋" w:cs="仿宋"/>
              </w:rPr>
              <w:t>2017-12-1</w:t>
            </w:r>
          </w:p>
        </w:tc>
        <w:tc>
          <w:tcPr>
            <w:tcW w:w="1102" w:type="dxa"/>
            <w:vAlign w:val="top"/>
          </w:tcPr>
          <w:p w14:paraId="47D0DAF1">
            <w:pPr>
              <w:pStyle w:val="67"/>
              <w:spacing w:before="104" w:line="240" w:lineRule="auto"/>
              <w:ind w:left="33"/>
              <w:jc w:val="both"/>
              <w:rPr>
                <w:rFonts w:hint="eastAsia" w:ascii="仿宋" w:hAnsi="仿宋" w:eastAsia="仿宋" w:cs="仿宋"/>
              </w:rPr>
            </w:pPr>
          </w:p>
          <w:p w14:paraId="1977E595">
            <w:pPr>
              <w:pStyle w:val="67"/>
              <w:spacing w:before="104" w:line="240" w:lineRule="auto"/>
              <w:ind w:left="33"/>
              <w:jc w:val="both"/>
              <w:rPr>
                <w:rFonts w:hint="eastAsia" w:ascii="仿宋" w:hAnsi="仿宋" w:eastAsia="仿宋" w:cs="仿宋"/>
              </w:rPr>
            </w:pPr>
            <w:r>
              <w:rPr>
                <w:rFonts w:hint="eastAsia" w:ascii="仿宋" w:hAnsi="仿宋" w:eastAsia="仿宋" w:cs="仿宋"/>
              </w:rPr>
              <w:t>C912.1</w:t>
            </w:r>
          </w:p>
        </w:tc>
        <w:tc>
          <w:tcPr>
            <w:tcW w:w="1199" w:type="dxa"/>
            <w:gridSpan w:val="2"/>
            <w:vAlign w:val="top"/>
          </w:tcPr>
          <w:p w14:paraId="358136C7">
            <w:pPr>
              <w:pStyle w:val="67"/>
              <w:spacing w:before="8" w:line="240" w:lineRule="auto"/>
              <w:ind w:left="38"/>
              <w:jc w:val="both"/>
              <w:rPr>
                <w:rFonts w:hint="eastAsia" w:ascii="仿宋" w:hAnsi="仿宋" w:eastAsia="仿宋" w:cs="仿宋"/>
                <w:lang w:eastAsia="zh-CN"/>
              </w:rPr>
            </w:pPr>
          </w:p>
          <w:p w14:paraId="1D482AB8">
            <w:pPr>
              <w:bidi w:val="0"/>
              <w:spacing w:line="240" w:lineRule="auto"/>
              <w:jc w:val="both"/>
              <w:rPr>
                <w:rFonts w:hint="eastAsia" w:ascii="仿宋" w:hAnsi="仿宋" w:eastAsia="仿宋" w:cs="仿宋"/>
                <w:sz w:val="22"/>
                <w:szCs w:val="22"/>
                <w:lang w:eastAsia="zh-CN"/>
              </w:rPr>
            </w:pPr>
            <w:r>
              <w:rPr>
                <w:rFonts w:hint="eastAsia" w:ascii="仿宋" w:hAnsi="仿宋" w:eastAsia="仿宋" w:cs="仿宋"/>
                <w:sz w:val="22"/>
                <w:szCs w:val="22"/>
                <w:lang w:eastAsia="zh-CN"/>
              </w:rPr>
              <w:t>郭春光</w:t>
            </w:r>
          </w:p>
          <w:p w14:paraId="7082ADF1">
            <w:pPr>
              <w:bidi w:val="0"/>
              <w:spacing w:line="240" w:lineRule="auto"/>
              <w:jc w:val="both"/>
              <w:rPr>
                <w:rFonts w:hint="eastAsia" w:ascii="仿宋" w:hAnsi="仿宋" w:eastAsia="仿宋" w:cs="仿宋"/>
                <w:sz w:val="22"/>
                <w:szCs w:val="22"/>
                <w:lang w:eastAsia="zh-CN"/>
              </w:rPr>
            </w:pPr>
            <w:r>
              <w:rPr>
                <w:rFonts w:hint="eastAsia" w:ascii="仿宋" w:hAnsi="仿宋" w:eastAsia="仿宋" w:cs="仿宋"/>
                <w:sz w:val="22"/>
                <w:szCs w:val="22"/>
                <w:lang w:eastAsia="zh-CN"/>
              </w:rPr>
              <w:t>范洪武</w:t>
            </w:r>
          </w:p>
          <w:p w14:paraId="44C167CF">
            <w:pPr>
              <w:bidi w:val="0"/>
              <w:spacing w:line="240" w:lineRule="auto"/>
              <w:jc w:val="both"/>
              <w:rPr>
                <w:rFonts w:hint="eastAsia"/>
                <w:lang w:eastAsia="zh-CN"/>
              </w:rPr>
            </w:pPr>
            <w:r>
              <w:rPr>
                <w:rFonts w:hint="eastAsia" w:ascii="仿宋" w:hAnsi="仿宋" w:eastAsia="仿宋" w:cs="仿宋"/>
                <w:sz w:val="22"/>
                <w:szCs w:val="22"/>
                <w:lang w:eastAsia="zh-CN"/>
              </w:rPr>
              <w:t>王晓辉</w:t>
            </w:r>
          </w:p>
        </w:tc>
        <w:tc>
          <w:tcPr>
            <w:tcW w:w="1318" w:type="dxa"/>
            <w:vAlign w:val="top"/>
          </w:tcPr>
          <w:p w14:paraId="543552FD">
            <w:pPr>
              <w:pStyle w:val="67"/>
              <w:spacing w:before="104" w:line="240" w:lineRule="auto"/>
              <w:ind w:left="236"/>
              <w:jc w:val="both"/>
              <w:rPr>
                <w:rFonts w:hint="eastAsia" w:ascii="仿宋" w:hAnsi="仿宋" w:eastAsia="仿宋" w:cs="仿宋"/>
                <w:spacing w:val="-4"/>
              </w:rPr>
            </w:pPr>
          </w:p>
          <w:p w14:paraId="552C2693">
            <w:pPr>
              <w:pStyle w:val="67"/>
              <w:spacing w:before="104" w:line="240" w:lineRule="auto"/>
              <w:ind w:left="236"/>
              <w:jc w:val="both"/>
              <w:rPr>
                <w:rFonts w:hint="eastAsia" w:ascii="仿宋" w:hAnsi="仿宋" w:eastAsia="仿宋" w:cs="仿宋"/>
              </w:rPr>
            </w:pPr>
            <w:r>
              <w:rPr>
                <w:rFonts w:hint="eastAsia" w:ascii="仿宋" w:hAnsi="仿宋" w:eastAsia="仿宋" w:cs="仿宋"/>
                <w:spacing w:val="-4"/>
              </w:rPr>
              <w:t>心理学</w:t>
            </w:r>
          </w:p>
        </w:tc>
      </w:tr>
      <w:tr w14:paraId="37D1C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3ECFD488">
            <w:pPr>
              <w:pStyle w:val="67"/>
              <w:spacing w:before="95" w:line="240" w:lineRule="auto"/>
              <w:ind w:left="180"/>
              <w:rPr>
                <w:rFonts w:hint="eastAsia" w:ascii="仿宋" w:hAnsi="仿宋" w:eastAsia="仿宋" w:cs="仿宋"/>
              </w:rPr>
            </w:pPr>
            <w:r>
              <w:rPr>
                <w:rFonts w:hint="eastAsia" w:ascii="仿宋" w:hAnsi="仿宋" w:eastAsia="仿宋" w:cs="仿宋"/>
                <w:spacing w:val="-5"/>
              </w:rPr>
              <w:t>183</w:t>
            </w:r>
          </w:p>
        </w:tc>
        <w:tc>
          <w:tcPr>
            <w:tcW w:w="1600" w:type="dxa"/>
            <w:vAlign w:val="top"/>
          </w:tcPr>
          <w:p w14:paraId="77965B33">
            <w:pPr>
              <w:pStyle w:val="67"/>
              <w:spacing w:before="95" w:line="240" w:lineRule="auto"/>
              <w:ind w:left="26"/>
              <w:rPr>
                <w:rFonts w:hint="eastAsia" w:ascii="仿宋" w:hAnsi="仿宋" w:eastAsia="仿宋" w:cs="仿宋"/>
              </w:rPr>
            </w:pPr>
            <w:r>
              <w:rPr>
                <w:rFonts w:hint="eastAsia" w:ascii="仿宋" w:hAnsi="仿宋" w:eastAsia="仿宋" w:cs="仿宋"/>
                <w:spacing w:val="1"/>
              </w:rPr>
              <w:t>9787518040902</w:t>
            </w:r>
          </w:p>
        </w:tc>
        <w:tc>
          <w:tcPr>
            <w:tcW w:w="2447" w:type="dxa"/>
            <w:vAlign w:val="top"/>
          </w:tcPr>
          <w:p w14:paraId="2FE851D3">
            <w:pPr>
              <w:pStyle w:val="67"/>
              <w:spacing w:before="95" w:line="240" w:lineRule="auto"/>
              <w:ind w:left="28"/>
              <w:rPr>
                <w:rFonts w:hint="eastAsia" w:ascii="仿宋" w:hAnsi="仿宋" w:eastAsia="仿宋" w:cs="仿宋"/>
              </w:rPr>
            </w:pPr>
            <w:r>
              <w:rPr>
                <w:rFonts w:hint="eastAsia" w:ascii="仿宋" w:hAnsi="仿宋" w:eastAsia="仿宋" w:cs="仿宋"/>
              </w:rPr>
              <w:t>每天读点博弈心理学</w:t>
            </w:r>
          </w:p>
        </w:tc>
        <w:tc>
          <w:tcPr>
            <w:tcW w:w="976" w:type="dxa"/>
            <w:vAlign w:val="top"/>
          </w:tcPr>
          <w:p w14:paraId="2531A250">
            <w:pPr>
              <w:pStyle w:val="67"/>
              <w:spacing w:before="16"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3F982E28">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A50B1F5">
            <w:pPr>
              <w:pStyle w:val="67"/>
              <w:spacing w:before="95" w:line="240" w:lineRule="auto"/>
              <w:ind w:left="35"/>
              <w:rPr>
                <w:rFonts w:hint="eastAsia" w:ascii="仿宋" w:hAnsi="仿宋" w:eastAsia="仿宋" w:cs="仿宋"/>
              </w:rPr>
            </w:pPr>
            <w:r>
              <w:rPr>
                <w:rFonts w:hint="eastAsia" w:ascii="仿宋" w:hAnsi="仿宋" w:eastAsia="仿宋" w:cs="仿宋"/>
              </w:rPr>
              <w:t>2017-12-1</w:t>
            </w:r>
          </w:p>
        </w:tc>
        <w:tc>
          <w:tcPr>
            <w:tcW w:w="1102" w:type="dxa"/>
            <w:vAlign w:val="top"/>
          </w:tcPr>
          <w:p w14:paraId="41679160">
            <w:pPr>
              <w:pStyle w:val="67"/>
              <w:spacing w:before="95"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37D9B3D1">
            <w:pPr>
              <w:pStyle w:val="67"/>
              <w:spacing w:before="96" w:line="240" w:lineRule="auto"/>
              <w:ind w:left="39"/>
              <w:rPr>
                <w:rFonts w:hint="eastAsia" w:ascii="仿宋" w:hAnsi="仿宋" w:eastAsia="仿宋" w:cs="仿宋"/>
              </w:rPr>
            </w:pPr>
            <w:r>
              <w:rPr>
                <w:rFonts w:hint="eastAsia" w:ascii="仿宋" w:hAnsi="仿宋" w:eastAsia="仿宋" w:cs="仿宋"/>
                <w:spacing w:val="-4"/>
              </w:rPr>
              <w:t>郑杰</w:t>
            </w:r>
          </w:p>
        </w:tc>
        <w:tc>
          <w:tcPr>
            <w:tcW w:w="1318" w:type="dxa"/>
            <w:vAlign w:val="top"/>
          </w:tcPr>
          <w:p w14:paraId="6169FD68">
            <w:pPr>
              <w:pStyle w:val="67"/>
              <w:spacing w:before="95" w:line="240" w:lineRule="auto"/>
              <w:ind w:left="236"/>
              <w:rPr>
                <w:rFonts w:hint="eastAsia" w:ascii="仿宋" w:hAnsi="仿宋" w:eastAsia="仿宋" w:cs="仿宋"/>
              </w:rPr>
            </w:pPr>
            <w:r>
              <w:rPr>
                <w:rFonts w:hint="eastAsia" w:ascii="仿宋" w:hAnsi="仿宋" w:eastAsia="仿宋" w:cs="仿宋"/>
                <w:spacing w:val="-4"/>
              </w:rPr>
              <w:t>心理学</w:t>
            </w:r>
          </w:p>
        </w:tc>
      </w:tr>
      <w:tr w14:paraId="624BF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4B3EA6AC">
            <w:pPr>
              <w:pStyle w:val="67"/>
              <w:spacing w:before="96" w:line="240" w:lineRule="auto"/>
              <w:ind w:left="180"/>
              <w:rPr>
                <w:rFonts w:hint="eastAsia" w:ascii="仿宋" w:hAnsi="仿宋" w:eastAsia="仿宋" w:cs="仿宋"/>
              </w:rPr>
            </w:pPr>
            <w:r>
              <w:rPr>
                <w:rFonts w:hint="eastAsia" w:ascii="仿宋" w:hAnsi="仿宋" w:eastAsia="仿宋" w:cs="仿宋"/>
                <w:spacing w:val="-5"/>
              </w:rPr>
              <w:t>184</w:t>
            </w:r>
          </w:p>
        </w:tc>
        <w:tc>
          <w:tcPr>
            <w:tcW w:w="1600" w:type="dxa"/>
            <w:vAlign w:val="top"/>
          </w:tcPr>
          <w:p w14:paraId="48C6C15A">
            <w:pPr>
              <w:pStyle w:val="67"/>
              <w:spacing w:before="96" w:line="240" w:lineRule="auto"/>
              <w:ind w:left="26"/>
              <w:rPr>
                <w:rFonts w:hint="eastAsia" w:ascii="仿宋" w:hAnsi="仿宋" w:eastAsia="仿宋" w:cs="仿宋"/>
              </w:rPr>
            </w:pPr>
            <w:r>
              <w:rPr>
                <w:rFonts w:hint="eastAsia" w:ascii="仿宋" w:hAnsi="仿宋" w:eastAsia="仿宋" w:cs="仿宋"/>
                <w:spacing w:val="1"/>
              </w:rPr>
              <w:t>9787518042524</w:t>
            </w:r>
          </w:p>
        </w:tc>
        <w:tc>
          <w:tcPr>
            <w:tcW w:w="2447" w:type="dxa"/>
            <w:vAlign w:val="top"/>
          </w:tcPr>
          <w:p w14:paraId="083CDD78">
            <w:pPr>
              <w:pStyle w:val="67"/>
              <w:spacing w:before="18" w:line="240" w:lineRule="auto"/>
              <w:ind w:left="30" w:right="80"/>
              <w:rPr>
                <w:rFonts w:hint="eastAsia" w:ascii="仿宋" w:hAnsi="仿宋" w:eastAsia="仿宋" w:cs="仿宋"/>
              </w:rPr>
            </w:pPr>
            <w:r>
              <w:rPr>
                <w:rFonts w:hint="eastAsia" w:ascii="仿宋" w:hAnsi="仿宋" w:eastAsia="仿宋" w:cs="仿宋"/>
              </w:rPr>
              <w:t>直觉心理学：遇见潜意</w:t>
            </w:r>
            <w:r>
              <w:rPr>
                <w:rFonts w:hint="eastAsia" w:ascii="仿宋" w:hAnsi="仿宋" w:eastAsia="仿宋" w:cs="仿宋"/>
                <w:spacing w:val="1"/>
              </w:rPr>
              <w:t xml:space="preserve"> </w:t>
            </w:r>
            <w:r>
              <w:rPr>
                <w:rFonts w:hint="eastAsia" w:ascii="仿宋" w:hAnsi="仿宋" w:eastAsia="仿宋" w:cs="仿宋"/>
                <w:spacing w:val="-2"/>
              </w:rPr>
              <w:t>识的自己</w:t>
            </w:r>
          </w:p>
        </w:tc>
        <w:tc>
          <w:tcPr>
            <w:tcW w:w="976" w:type="dxa"/>
            <w:vAlign w:val="top"/>
          </w:tcPr>
          <w:p w14:paraId="3121C720">
            <w:pPr>
              <w:pStyle w:val="67"/>
              <w:spacing w:before="18"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10FFC732">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1F4A994">
            <w:pPr>
              <w:pStyle w:val="67"/>
              <w:spacing w:before="96" w:line="240" w:lineRule="auto"/>
              <w:ind w:left="35"/>
              <w:rPr>
                <w:rFonts w:hint="eastAsia" w:ascii="仿宋" w:hAnsi="仿宋" w:eastAsia="仿宋" w:cs="仿宋"/>
              </w:rPr>
            </w:pPr>
            <w:r>
              <w:rPr>
                <w:rFonts w:hint="eastAsia" w:ascii="仿宋" w:hAnsi="仿宋" w:eastAsia="仿宋" w:cs="仿宋"/>
              </w:rPr>
              <w:t>2017-12-1</w:t>
            </w:r>
          </w:p>
        </w:tc>
        <w:tc>
          <w:tcPr>
            <w:tcW w:w="1102" w:type="dxa"/>
            <w:vAlign w:val="top"/>
          </w:tcPr>
          <w:p w14:paraId="086EFA8F">
            <w:pPr>
              <w:pStyle w:val="67"/>
              <w:spacing w:before="96" w:line="240" w:lineRule="auto"/>
              <w:ind w:left="31"/>
              <w:rPr>
                <w:rFonts w:hint="eastAsia" w:ascii="仿宋" w:hAnsi="仿宋" w:eastAsia="仿宋" w:cs="仿宋"/>
              </w:rPr>
            </w:pPr>
            <w:r>
              <w:rPr>
                <w:rFonts w:hint="eastAsia" w:ascii="仿宋" w:hAnsi="仿宋" w:eastAsia="仿宋" w:cs="仿宋"/>
              </w:rPr>
              <w:t>B017</w:t>
            </w:r>
          </w:p>
        </w:tc>
        <w:tc>
          <w:tcPr>
            <w:tcW w:w="1199" w:type="dxa"/>
            <w:gridSpan w:val="2"/>
            <w:vAlign w:val="top"/>
          </w:tcPr>
          <w:p w14:paraId="18838607">
            <w:pPr>
              <w:pStyle w:val="67"/>
              <w:spacing w:before="97" w:line="240" w:lineRule="auto"/>
              <w:ind w:left="38"/>
              <w:rPr>
                <w:rFonts w:hint="eastAsia" w:ascii="仿宋" w:hAnsi="仿宋" w:eastAsia="仿宋" w:cs="仿宋"/>
              </w:rPr>
            </w:pPr>
            <w:r>
              <w:rPr>
                <w:rFonts w:hint="eastAsia" w:ascii="仿宋" w:hAnsi="仿宋" w:eastAsia="仿宋" w:cs="仿宋"/>
                <w:spacing w:val="-2"/>
              </w:rPr>
              <w:t>杨晓霜</w:t>
            </w:r>
          </w:p>
        </w:tc>
        <w:tc>
          <w:tcPr>
            <w:tcW w:w="1318" w:type="dxa"/>
            <w:vAlign w:val="top"/>
          </w:tcPr>
          <w:p w14:paraId="73A14F08">
            <w:pPr>
              <w:pStyle w:val="67"/>
              <w:spacing w:before="96" w:line="240" w:lineRule="auto"/>
              <w:ind w:left="236"/>
              <w:rPr>
                <w:rFonts w:hint="eastAsia" w:ascii="仿宋" w:hAnsi="仿宋" w:eastAsia="仿宋" w:cs="仿宋"/>
              </w:rPr>
            </w:pPr>
            <w:r>
              <w:rPr>
                <w:rFonts w:hint="eastAsia" w:ascii="仿宋" w:hAnsi="仿宋" w:eastAsia="仿宋" w:cs="仿宋"/>
                <w:spacing w:val="-4"/>
              </w:rPr>
              <w:t>心理学</w:t>
            </w:r>
          </w:p>
        </w:tc>
      </w:tr>
      <w:tr w14:paraId="6DAA9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1F9E6E79">
            <w:pPr>
              <w:pStyle w:val="67"/>
              <w:spacing w:before="97" w:line="240" w:lineRule="auto"/>
              <w:ind w:left="180"/>
              <w:rPr>
                <w:rFonts w:hint="eastAsia" w:ascii="仿宋" w:hAnsi="仿宋" w:eastAsia="仿宋" w:cs="仿宋"/>
              </w:rPr>
            </w:pPr>
            <w:r>
              <w:rPr>
                <w:rFonts w:hint="eastAsia" w:ascii="仿宋" w:hAnsi="仿宋" w:eastAsia="仿宋" w:cs="仿宋"/>
                <w:spacing w:val="-5"/>
              </w:rPr>
              <w:t>185</w:t>
            </w:r>
          </w:p>
        </w:tc>
        <w:tc>
          <w:tcPr>
            <w:tcW w:w="1600" w:type="dxa"/>
            <w:vAlign w:val="top"/>
          </w:tcPr>
          <w:p w14:paraId="1B7E5626">
            <w:pPr>
              <w:pStyle w:val="67"/>
              <w:spacing w:before="97" w:line="240" w:lineRule="auto"/>
              <w:ind w:left="26"/>
              <w:rPr>
                <w:rFonts w:hint="eastAsia" w:ascii="仿宋" w:hAnsi="仿宋" w:eastAsia="仿宋" w:cs="仿宋"/>
              </w:rPr>
            </w:pPr>
            <w:r>
              <w:rPr>
                <w:rFonts w:hint="eastAsia" w:ascii="仿宋" w:hAnsi="仿宋" w:eastAsia="仿宋" w:cs="仿宋"/>
                <w:spacing w:val="1"/>
              </w:rPr>
              <w:t>9787518042944</w:t>
            </w:r>
          </w:p>
        </w:tc>
        <w:tc>
          <w:tcPr>
            <w:tcW w:w="2447" w:type="dxa"/>
            <w:vAlign w:val="top"/>
          </w:tcPr>
          <w:p w14:paraId="3D153AE1">
            <w:pPr>
              <w:pStyle w:val="67"/>
              <w:spacing w:before="18" w:line="240" w:lineRule="auto"/>
              <w:ind w:left="29" w:right="81" w:firstLine="1"/>
              <w:rPr>
                <w:rFonts w:hint="eastAsia" w:ascii="仿宋" w:hAnsi="仿宋" w:eastAsia="仿宋" w:cs="仿宋"/>
              </w:rPr>
            </w:pPr>
            <w:r>
              <w:rPr>
                <w:rFonts w:hint="eastAsia" w:ascii="仿宋" w:hAnsi="仿宋" w:eastAsia="仿宋" w:cs="仿宋"/>
              </w:rPr>
              <w:t>一定要知道的心理学启 示</w:t>
            </w:r>
          </w:p>
        </w:tc>
        <w:tc>
          <w:tcPr>
            <w:tcW w:w="976" w:type="dxa"/>
            <w:vAlign w:val="top"/>
          </w:tcPr>
          <w:p w14:paraId="3B00259C">
            <w:pPr>
              <w:pStyle w:val="67"/>
              <w:spacing w:before="18"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1F6EC94A">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B62B3BD">
            <w:pPr>
              <w:pStyle w:val="67"/>
              <w:spacing w:before="97" w:line="240" w:lineRule="auto"/>
              <w:ind w:left="35"/>
              <w:rPr>
                <w:rFonts w:hint="eastAsia" w:ascii="仿宋" w:hAnsi="仿宋" w:eastAsia="仿宋" w:cs="仿宋"/>
              </w:rPr>
            </w:pPr>
            <w:r>
              <w:rPr>
                <w:rFonts w:hint="eastAsia" w:ascii="仿宋" w:hAnsi="仿宋" w:eastAsia="仿宋" w:cs="仿宋"/>
              </w:rPr>
              <w:t>2017-12-1</w:t>
            </w:r>
          </w:p>
        </w:tc>
        <w:tc>
          <w:tcPr>
            <w:tcW w:w="1102" w:type="dxa"/>
            <w:vAlign w:val="top"/>
          </w:tcPr>
          <w:p w14:paraId="77A4FE2E">
            <w:pPr>
              <w:pStyle w:val="67"/>
              <w:spacing w:before="97" w:line="240" w:lineRule="auto"/>
              <w:ind w:left="31"/>
              <w:rPr>
                <w:rFonts w:hint="eastAsia" w:ascii="仿宋" w:hAnsi="仿宋" w:eastAsia="仿宋" w:cs="仿宋"/>
              </w:rPr>
            </w:pPr>
            <w:r>
              <w:rPr>
                <w:rFonts w:hint="eastAsia" w:ascii="仿宋" w:hAnsi="仿宋" w:eastAsia="仿宋" w:cs="仿宋"/>
                <w:spacing w:val="1"/>
              </w:rPr>
              <w:t>B848.4-49</w:t>
            </w:r>
          </w:p>
        </w:tc>
        <w:tc>
          <w:tcPr>
            <w:tcW w:w="1199" w:type="dxa"/>
            <w:gridSpan w:val="2"/>
            <w:vAlign w:val="top"/>
          </w:tcPr>
          <w:p w14:paraId="4CDB74A7">
            <w:pPr>
              <w:pStyle w:val="67"/>
              <w:spacing w:before="98" w:line="240" w:lineRule="auto"/>
              <w:ind w:left="37"/>
              <w:rPr>
                <w:rFonts w:hint="eastAsia" w:ascii="仿宋" w:hAnsi="仿宋" w:eastAsia="仿宋" w:cs="仿宋"/>
              </w:rPr>
            </w:pPr>
            <w:r>
              <w:rPr>
                <w:rFonts w:hint="eastAsia" w:ascii="仿宋" w:hAnsi="仿宋" w:eastAsia="仿宋" w:cs="仿宋"/>
                <w:spacing w:val="-1"/>
              </w:rPr>
              <w:t>彩云心理</w:t>
            </w:r>
          </w:p>
        </w:tc>
        <w:tc>
          <w:tcPr>
            <w:tcW w:w="1318" w:type="dxa"/>
            <w:vAlign w:val="top"/>
          </w:tcPr>
          <w:p w14:paraId="21C2159F">
            <w:pPr>
              <w:pStyle w:val="67"/>
              <w:spacing w:before="97" w:line="240" w:lineRule="auto"/>
              <w:ind w:left="236"/>
              <w:rPr>
                <w:rFonts w:hint="eastAsia" w:ascii="仿宋" w:hAnsi="仿宋" w:eastAsia="仿宋" w:cs="仿宋"/>
              </w:rPr>
            </w:pPr>
            <w:r>
              <w:rPr>
                <w:rFonts w:hint="eastAsia" w:ascii="仿宋" w:hAnsi="仿宋" w:eastAsia="仿宋" w:cs="仿宋"/>
                <w:spacing w:val="-4"/>
              </w:rPr>
              <w:t>心理学</w:t>
            </w:r>
          </w:p>
        </w:tc>
      </w:tr>
      <w:tr w14:paraId="1FDED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2FE872D0">
            <w:pPr>
              <w:pStyle w:val="67"/>
              <w:spacing w:before="98" w:line="240" w:lineRule="auto"/>
              <w:ind w:left="180"/>
              <w:rPr>
                <w:rFonts w:hint="eastAsia" w:ascii="仿宋" w:hAnsi="仿宋" w:eastAsia="仿宋" w:cs="仿宋"/>
              </w:rPr>
            </w:pPr>
            <w:r>
              <w:rPr>
                <w:rFonts w:hint="eastAsia" w:ascii="仿宋" w:hAnsi="仿宋" w:eastAsia="仿宋" w:cs="仿宋"/>
                <w:spacing w:val="-5"/>
              </w:rPr>
              <w:t>186</w:t>
            </w:r>
          </w:p>
        </w:tc>
        <w:tc>
          <w:tcPr>
            <w:tcW w:w="1600" w:type="dxa"/>
            <w:vAlign w:val="top"/>
          </w:tcPr>
          <w:p w14:paraId="53D5320E">
            <w:pPr>
              <w:pStyle w:val="67"/>
              <w:spacing w:before="98" w:line="240" w:lineRule="auto"/>
              <w:ind w:left="26"/>
              <w:rPr>
                <w:rFonts w:hint="eastAsia" w:ascii="仿宋" w:hAnsi="仿宋" w:eastAsia="仿宋" w:cs="仿宋"/>
              </w:rPr>
            </w:pPr>
            <w:r>
              <w:rPr>
                <w:rFonts w:hint="eastAsia" w:ascii="仿宋" w:hAnsi="仿宋" w:eastAsia="仿宋" w:cs="仿宋"/>
                <w:spacing w:val="1"/>
              </w:rPr>
              <w:t>9787518042951</w:t>
            </w:r>
          </w:p>
        </w:tc>
        <w:tc>
          <w:tcPr>
            <w:tcW w:w="2447" w:type="dxa"/>
            <w:vAlign w:val="top"/>
          </w:tcPr>
          <w:p w14:paraId="793ECEED">
            <w:pPr>
              <w:pStyle w:val="67"/>
              <w:spacing w:before="99" w:line="240" w:lineRule="auto"/>
              <w:ind w:left="30"/>
              <w:rPr>
                <w:rFonts w:hint="eastAsia" w:ascii="仿宋" w:hAnsi="仿宋" w:eastAsia="仿宋" w:cs="仿宋"/>
              </w:rPr>
            </w:pPr>
            <w:r>
              <w:rPr>
                <w:rFonts w:hint="eastAsia" w:ascii="仿宋" w:hAnsi="仿宋" w:eastAsia="仿宋" w:cs="仿宋"/>
                <w:spacing w:val="-1"/>
              </w:rPr>
              <w:t>人际关系心理学</w:t>
            </w:r>
          </w:p>
        </w:tc>
        <w:tc>
          <w:tcPr>
            <w:tcW w:w="976" w:type="dxa"/>
            <w:vAlign w:val="top"/>
          </w:tcPr>
          <w:p w14:paraId="2E7254AB">
            <w:pPr>
              <w:pStyle w:val="67"/>
              <w:spacing w:before="20"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15FCE50A">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3DD6909">
            <w:pPr>
              <w:pStyle w:val="67"/>
              <w:spacing w:before="98" w:line="240" w:lineRule="auto"/>
              <w:ind w:left="35"/>
              <w:rPr>
                <w:rFonts w:hint="eastAsia" w:ascii="仿宋" w:hAnsi="仿宋" w:eastAsia="仿宋" w:cs="仿宋"/>
              </w:rPr>
            </w:pPr>
            <w:r>
              <w:rPr>
                <w:rFonts w:hint="eastAsia" w:ascii="仿宋" w:hAnsi="仿宋" w:eastAsia="仿宋" w:cs="仿宋"/>
              </w:rPr>
              <w:t>2017-12-1</w:t>
            </w:r>
          </w:p>
        </w:tc>
        <w:tc>
          <w:tcPr>
            <w:tcW w:w="1102" w:type="dxa"/>
            <w:vAlign w:val="top"/>
          </w:tcPr>
          <w:p w14:paraId="5510FA28">
            <w:pPr>
              <w:pStyle w:val="67"/>
              <w:spacing w:before="98" w:line="240" w:lineRule="auto"/>
              <w:ind w:left="33"/>
              <w:rPr>
                <w:rFonts w:hint="eastAsia" w:ascii="仿宋" w:hAnsi="仿宋" w:eastAsia="仿宋" w:cs="仿宋"/>
              </w:rPr>
            </w:pPr>
            <w:r>
              <w:rPr>
                <w:rFonts w:hint="eastAsia" w:ascii="仿宋" w:hAnsi="仿宋" w:eastAsia="仿宋" w:cs="仿宋"/>
              </w:rPr>
              <w:t>C912.1</w:t>
            </w:r>
          </w:p>
        </w:tc>
        <w:tc>
          <w:tcPr>
            <w:tcW w:w="1199" w:type="dxa"/>
            <w:gridSpan w:val="2"/>
            <w:vAlign w:val="top"/>
          </w:tcPr>
          <w:p w14:paraId="04E32950">
            <w:pPr>
              <w:pStyle w:val="67"/>
              <w:spacing w:before="99" w:line="240" w:lineRule="auto"/>
              <w:ind w:left="37"/>
              <w:rPr>
                <w:rFonts w:hint="eastAsia" w:ascii="仿宋" w:hAnsi="仿宋" w:eastAsia="仿宋" w:cs="仿宋"/>
              </w:rPr>
            </w:pPr>
            <w:r>
              <w:rPr>
                <w:rFonts w:hint="eastAsia" w:ascii="仿宋" w:hAnsi="仿宋" w:eastAsia="仿宋" w:cs="仿宋"/>
                <w:spacing w:val="-1"/>
              </w:rPr>
              <w:t>彩云心理</w:t>
            </w:r>
          </w:p>
        </w:tc>
        <w:tc>
          <w:tcPr>
            <w:tcW w:w="1318" w:type="dxa"/>
            <w:vAlign w:val="top"/>
          </w:tcPr>
          <w:p w14:paraId="532A75EC">
            <w:pPr>
              <w:pStyle w:val="67"/>
              <w:spacing w:before="98" w:line="240" w:lineRule="auto"/>
              <w:ind w:left="236"/>
              <w:rPr>
                <w:rFonts w:hint="eastAsia" w:ascii="仿宋" w:hAnsi="仿宋" w:eastAsia="仿宋" w:cs="仿宋"/>
              </w:rPr>
            </w:pPr>
            <w:r>
              <w:rPr>
                <w:rFonts w:hint="eastAsia" w:ascii="仿宋" w:hAnsi="仿宋" w:eastAsia="仿宋" w:cs="仿宋"/>
                <w:spacing w:val="-4"/>
              </w:rPr>
              <w:t>心理学</w:t>
            </w:r>
          </w:p>
        </w:tc>
      </w:tr>
      <w:tr w14:paraId="5D73D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05037489">
            <w:pPr>
              <w:pStyle w:val="67"/>
              <w:spacing w:before="99" w:line="240" w:lineRule="auto"/>
              <w:ind w:left="180"/>
              <w:rPr>
                <w:rFonts w:hint="eastAsia" w:ascii="仿宋" w:hAnsi="仿宋" w:eastAsia="仿宋" w:cs="仿宋"/>
              </w:rPr>
            </w:pPr>
            <w:r>
              <w:rPr>
                <w:rFonts w:hint="eastAsia" w:ascii="仿宋" w:hAnsi="仿宋" w:eastAsia="仿宋" w:cs="仿宋"/>
                <w:spacing w:val="-5"/>
              </w:rPr>
              <w:t>187</w:t>
            </w:r>
          </w:p>
        </w:tc>
        <w:tc>
          <w:tcPr>
            <w:tcW w:w="1600" w:type="dxa"/>
            <w:vAlign w:val="top"/>
          </w:tcPr>
          <w:p w14:paraId="27A7A1D2">
            <w:pPr>
              <w:pStyle w:val="67"/>
              <w:spacing w:before="99" w:line="240" w:lineRule="auto"/>
              <w:ind w:left="26"/>
              <w:rPr>
                <w:rFonts w:hint="eastAsia" w:ascii="仿宋" w:hAnsi="仿宋" w:eastAsia="仿宋" w:cs="仿宋"/>
              </w:rPr>
            </w:pPr>
            <w:r>
              <w:rPr>
                <w:rFonts w:hint="eastAsia" w:ascii="仿宋" w:hAnsi="仿宋" w:eastAsia="仿宋" w:cs="仿宋"/>
                <w:spacing w:val="1"/>
              </w:rPr>
              <w:t>9787518042531</w:t>
            </w:r>
          </w:p>
        </w:tc>
        <w:tc>
          <w:tcPr>
            <w:tcW w:w="2447" w:type="dxa"/>
            <w:vAlign w:val="top"/>
          </w:tcPr>
          <w:p w14:paraId="29EF8031">
            <w:pPr>
              <w:pStyle w:val="67"/>
              <w:spacing w:before="100" w:line="240" w:lineRule="auto"/>
              <w:ind w:left="31"/>
              <w:rPr>
                <w:rFonts w:hint="eastAsia" w:ascii="仿宋" w:hAnsi="仿宋" w:eastAsia="仿宋" w:cs="仿宋"/>
              </w:rPr>
            </w:pPr>
            <w:r>
              <w:rPr>
                <w:rFonts w:hint="eastAsia" w:ascii="仿宋" w:hAnsi="仿宋" w:eastAsia="仿宋" w:cs="仿宋"/>
                <w:spacing w:val="-1"/>
              </w:rPr>
              <w:t>活学活用社交心理学</w:t>
            </w:r>
          </w:p>
        </w:tc>
        <w:tc>
          <w:tcPr>
            <w:tcW w:w="976" w:type="dxa"/>
            <w:vAlign w:val="top"/>
          </w:tcPr>
          <w:p w14:paraId="2C76D8E8">
            <w:pPr>
              <w:pStyle w:val="67"/>
              <w:spacing w:before="22"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289509F1">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87A5239">
            <w:pPr>
              <w:pStyle w:val="67"/>
              <w:spacing w:before="99" w:line="240" w:lineRule="auto"/>
              <w:ind w:left="35"/>
              <w:rPr>
                <w:rFonts w:hint="eastAsia" w:ascii="仿宋" w:hAnsi="仿宋" w:eastAsia="仿宋" w:cs="仿宋"/>
              </w:rPr>
            </w:pPr>
            <w:r>
              <w:rPr>
                <w:rFonts w:hint="eastAsia" w:ascii="仿宋" w:hAnsi="仿宋" w:eastAsia="仿宋" w:cs="仿宋"/>
              </w:rPr>
              <w:t>2017-12-1</w:t>
            </w:r>
          </w:p>
        </w:tc>
        <w:tc>
          <w:tcPr>
            <w:tcW w:w="1102" w:type="dxa"/>
            <w:vAlign w:val="top"/>
          </w:tcPr>
          <w:p w14:paraId="5ACFC82C">
            <w:pPr>
              <w:pStyle w:val="67"/>
              <w:spacing w:before="99" w:line="240" w:lineRule="auto"/>
              <w:ind w:left="33"/>
              <w:rPr>
                <w:rFonts w:hint="eastAsia" w:ascii="仿宋" w:hAnsi="仿宋" w:eastAsia="仿宋" w:cs="仿宋"/>
              </w:rPr>
            </w:pPr>
            <w:r>
              <w:rPr>
                <w:rFonts w:hint="eastAsia" w:ascii="仿宋" w:hAnsi="仿宋" w:eastAsia="仿宋" w:cs="仿宋"/>
                <w:spacing w:val="1"/>
              </w:rPr>
              <w:t>C912.11-49</w:t>
            </w:r>
          </w:p>
        </w:tc>
        <w:tc>
          <w:tcPr>
            <w:tcW w:w="1199" w:type="dxa"/>
            <w:gridSpan w:val="2"/>
            <w:vAlign w:val="top"/>
          </w:tcPr>
          <w:p w14:paraId="59122B4A">
            <w:pPr>
              <w:pStyle w:val="67"/>
              <w:spacing w:before="100" w:line="240" w:lineRule="auto"/>
              <w:ind w:left="38"/>
              <w:rPr>
                <w:rFonts w:hint="eastAsia" w:ascii="仿宋" w:hAnsi="仿宋" w:eastAsia="仿宋" w:cs="仿宋"/>
              </w:rPr>
            </w:pPr>
            <w:r>
              <w:rPr>
                <w:rFonts w:hint="eastAsia" w:ascii="仿宋" w:hAnsi="仿宋" w:eastAsia="仿宋" w:cs="仿宋"/>
                <w:spacing w:val="-2"/>
              </w:rPr>
              <w:t>王月升</w:t>
            </w:r>
          </w:p>
        </w:tc>
        <w:tc>
          <w:tcPr>
            <w:tcW w:w="1318" w:type="dxa"/>
            <w:vAlign w:val="top"/>
          </w:tcPr>
          <w:p w14:paraId="25964303">
            <w:pPr>
              <w:pStyle w:val="67"/>
              <w:spacing w:before="99" w:line="240" w:lineRule="auto"/>
              <w:ind w:left="236"/>
              <w:rPr>
                <w:rFonts w:hint="eastAsia" w:ascii="仿宋" w:hAnsi="仿宋" w:eastAsia="仿宋" w:cs="仿宋"/>
              </w:rPr>
            </w:pPr>
            <w:r>
              <w:rPr>
                <w:rFonts w:hint="eastAsia" w:ascii="仿宋" w:hAnsi="仿宋" w:eastAsia="仿宋" w:cs="仿宋"/>
                <w:spacing w:val="-4"/>
              </w:rPr>
              <w:t>心理学</w:t>
            </w:r>
          </w:p>
        </w:tc>
      </w:tr>
      <w:tr w14:paraId="7FA6B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66EF2AF6">
            <w:pPr>
              <w:pStyle w:val="67"/>
              <w:spacing w:before="100" w:line="240" w:lineRule="auto"/>
              <w:ind w:left="180"/>
              <w:rPr>
                <w:rFonts w:hint="eastAsia" w:ascii="仿宋" w:hAnsi="仿宋" w:eastAsia="仿宋" w:cs="仿宋"/>
              </w:rPr>
            </w:pPr>
            <w:r>
              <w:rPr>
                <w:rFonts w:hint="eastAsia" w:ascii="仿宋" w:hAnsi="仿宋" w:eastAsia="仿宋" w:cs="仿宋"/>
                <w:spacing w:val="-5"/>
              </w:rPr>
              <w:t>188</w:t>
            </w:r>
          </w:p>
        </w:tc>
        <w:tc>
          <w:tcPr>
            <w:tcW w:w="1600" w:type="dxa"/>
            <w:vAlign w:val="top"/>
          </w:tcPr>
          <w:p w14:paraId="4B6B3FF7">
            <w:pPr>
              <w:pStyle w:val="67"/>
              <w:spacing w:before="100" w:line="240" w:lineRule="auto"/>
              <w:ind w:left="26"/>
              <w:rPr>
                <w:rFonts w:hint="eastAsia" w:ascii="仿宋" w:hAnsi="仿宋" w:eastAsia="仿宋" w:cs="仿宋"/>
              </w:rPr>
            </w:pPr>
            <w:r>
              <w:rPr>
                <w:rFonts w:hint="eastAsia" w:ascii="仿宋" w:hAnsi="仿宋" w:eastAsia="仿宋" w:cs="仿宋"/>
                <w:spacing w:val="1"/>
              </w:rPr>
              <w:t>9787518044146</w:t>
            </w:r>
          </w:p>
        </w:tc>
        <w:tc>
          <w:tcPr>
            <w:tcW w:w="2447" w:type="dxa"/>
            <w:vAlign w:val="top"/>
          </w:tcPr>
          <w:p w14:paraId="5A091A22">
            <w:pPr>
              <w:pStyle w:val="67"/>
              <w:spacing w:before="22" w:line="240" w:lineRule="auto"/>
              <w:ind w:left="37"/>
              <w:rPr>
                <w:rFonts w:hint="eastAsia" w:ascii="仿宋" w:hAnsi="仿宋" w:eastAsia="仿宋" w:cs="仿宋"/>
              </w:rPr>
            </w:pPr>
            <w:r>
              <w:rPr>
                <w:rFonts w:hint="eastAsia" w:ascii="仿宋" w:hAnsi="仿宋" w:eastAsia="仿宋" w:cs="仿宋"/>
                <w:spacing w:val="-1"/>
              </w:rPr>
              <w:t>听心理学家讲故事（电</w:t>
            </w:r>
          </w:p>
          <w:p w14:paraId="4C987919">
            <w:pPr>
              <w:pStyle w:val="67"/>
              <w:spacing w:before="8" w:line="240" w:lineRule="auto"/>
              <w:ind w:left="32"/>
              <w:rPr>
                <w:rFonts w:hint="eastAsia" w:ascii="仿宋" w:hAnsi="仿宋" w:eastAsia="仿宋" w:cs="仿宋"/>
              </w:rPr>
            </w:pPr>
            <w:r>
              <w:rPr>
                <w:rFonts w:hint="eastAsia" w:ascii="仿宋" w:hAnsi="仿宋" w:eastAsia="仿宋" w:cs="仿宋"/>
                <w:spacing w:val="-2"/>
                <w:position w:val="-1"/>
              </w:rPr>
              <w:t>商专用）</w:t>
            </w:r>
          </w:p>
        </w:tc>
        <w:tc>
          <w:tcPr>
            <w:tcW w:w="976" w:type="dxa"/>
            <w:vAlign w:val="top"/>
          </w:tcPr>
          <w:p w14:paraId="5C770DB4">
            <w:pPr>
              <w:pStyle w:val="67"/>
              <w:spacing w:before="22"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1C04D28A">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8B1AE28">
            <w:pPr>
              <w:pStyle w:val="67"/>
              <w:spacing w:before="100" w:line="240" w:lineRule="auto"/>
              <w:ind w:left="35"/>
              <w:rPr>
                <w:rFonts w:hint="eastAsia" w:ascii="仿宋" w:hAnsi="仿宋" w:eastAsia="仿宋" w:cs="仿宋"/>
              </w:rPr>
            </w:pPr>
            <w:r>
              <w:rPr>
                <w:rFonts w:hint="eastAsia" w:ascii="仿宋" w:hAnsi="仿宋" w:eastAsia="仿宋" w:cs="仿宋"/>
              </w:rPr>
              <w:t>2017-12-1</w:t>
            </w:r>
          </w:p>
        </w:tc>
        <w:tc>
          <w:tcPr>
            <w:tcW w:w="1102" w:type="dxa"/>
            <w:vAlign w:val="top"/>
          </w:tcPr>
          <w:p w14:paraId="23439CEF">
            <w:pPr>
              <w:pStyle w:val="67"/>
              <w:spacing w:before="100"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3A1E93EE">
            <w:pPr>
              <w:pStyle w:val="67"/>
              <w:spacing w:before="101" w:line="240" w:lineRule="auto"/>
              <w:ind w:left="43"/>
              <w:rPr>
                <w:rFonts w:hint="eastAsia" w:ascii="仿宋" w:hAnsi="仿宋" w:eastAsia="仿宋" w:cs="仿宋"/>
              </w:rPr>
            </w:pPr>
            <w:r>
              <w:rPr>
                <w:rFonts w:hint="eastAsia" w:ascii="仿宋" w:hAnsi="仿宋" w:eastAsia="仿宋" w:cs="仿宋"/>
                <w:spacing w:val="-6"/>
              </w:rPr>
              <w:t>累坚</w:t>
            </w:r>
          </w:p>
        </w:tc>
        <w:tc>
          <w:tcPr>
            <w:tcW w:w="1318" w:type="dxa"/>
            <w:vAlign w:val="top"/>
          </w:tcPr>
          <w:p w14:paraId="75805A3B">
            <w:pPr>
              <w:pStyle w:val="67"/>
              <w:spacing w:before="100" w:line="240" w:lineRule="auto"/>
              <w:ind w:left="236"/>
              <w:rPr>
                <w:rFonts w:hint="eastAsia" w:ascii="仿宋" w:hAnsi="仿宋" w:eastAsia="仿宋" w:cs="仿宋"/>
              </w:rPr>
            </w:pPr>
            <w:r>
              <w:rPr>
                <w:rFonts w:hint="eastAsia" w:ascii="仿宋" w:hAnsi="仿宋" w:eastAsia="仿宋" w:cs="仿宋"/>
                <w:spacing w:val="-4"/>
              </w:rPr>
              <w:t>心理学</w:t>
            </w:r>
          </w:p>
        </w:tc>
      </w:tr>
      <w:tr w14:paraId="51788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1800DA60">
            <w:pPr>
              <w:pStyle w:val="67"/>
              <w:spacing w:before="101" w:line="240" w:lineRule="auto"/>
              <w:ind w:left="180"/>
              <w:rPr>
                <w:rFonts w:hint="eastAsia" w:ascii="仿宋" w:hAnsi="仿宋" w:eastAsia="仿宋" w:cs="仿宋"/>
              </w:rPr>
            </w:pPr>
            <w:r>
              <w:rPr>
                <w:rFonts w:hint="eastAsia" w:ascii="仿宋" w:hAnsi="仿宋" w:eastAsia="仿宋" w:cs="仿宋"/>
                <w:spacing w:val="-5"/>
              </w:rPr>
              <w:t>189</w:t>
            </w:r>
          </w:p>
        </w:tc>
        <w:tc>
          <w:tcPr>
            <w:tcW w:w="1600" w:type="dxa"/>
            <w:vAlign w:val="top"/>
          </w:tcPr>
          <w:p w14:paraId="1EE9D2DD">
            <w:pPr>
              <w:pStyle w:val="67"/>
              <w:spacing w:before="101" w:line="240" w:lineRule="auto"/>
              <w:ind w:left="26"/>
              <w:rPr>
                <w:rFonts w:hint="eastAsia" w:ascii="仿宋" w:hAnsi="仿宋" w:eastAsia="仿宋" w:cs="仿宋"/>
              </w:rPr>
            </w:pPr>
            <w:r>
              <w:rPr>
                <w:rFonts w:hint="eastAsia" w:ascii="仿宋" w:hAnsi="仿宋" w:eastAsia="仿宋" w:cs="仿宋"/>
                <w:spacing w:val="1"/>
              </w:rPr>
              <w:t>9787518044603</w:t>
            </w:r>
          </w:p>
        </w:tc>
        <w:tc>
          <w:tcPr>
            <w:tcW w:w="2447" w:type="dxa"/>
            <w:vAlign w:val="top"/>
          </w:tcPr>
          <w:p w14:paraId="0F1CDC2F">
            <w:pPr>
              <w:pStyle w:val="67"/>
              <w:spacing w:before="102" w:line="240" w:lineRule="auto"/>
              <w:ind w:left="33"/>
              <w:rPr>
                <w:rFonts w:hint="eastAsia" w:ascii="仿宋" w:hAnsi="仿宋" w:eastAsia="仿宋" w:cs="仿宋"/>
              </w:rPr>
            </w:pPr>
            <w:r>
              <w:rPr>
                <w:rFonts w:hint="eastAsia" w:ascii="仿宋" w:hAnsi="仿宋" w:eastAsia="仿宋" w:cs="仿宋"/>
                <w:spacing w:val="-1"/>
              </w:rPr>
              <w:t>身体语言心理学</w:t>
            </w:r>
          </w:p>
        </w:tc>
        <w:tc>
          <w:tcPr>
            <w:tcW w:w="976" w:type="dxa"/>
            <w:vAlign w:val="top"/>
          </w:tcPr>
          <w:p w14:paraId="77EF751F">
            <w:pPr>
              <w:pStyle w:val="67"/>
              <w:spacing w:before="23"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41C2E3ED">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D15A249">
            <w:pPr>
              <w:pStyle w:val="67"/>
              <w:spacing w:before="101" w:line="240" w:lineRule="auto"/>
              <w:ind w:left="35"/>
              <w:rPr>
                <w:rFonts w:hint="eastAsia" w:ascii="仿宋" w:hAnsi="仿宋" w:eastAsia="仿宋" w:cs="仿宋"/>
              </w:rPr>
            </w:pPr>
            <w:r>
              <w:rPr>
                <w:rFonts w:hint="eastAsia" w:ascii="仿宋" w:hAnsi="仿宋" w:eastAsia="仿宋" w:cs="仿宋"/>
              </w:rPr>
              <w:t>2017-12-1</w:t>
            </w:r>
          </w:p>
        </w:tc>
        <w:tc>
          <w:tcPr>
            <w:tcW w:w="1102" w:type="dxa"/>
            <w:vAlign w:val="top"/>
          </w:tcPr>
          <w:p w14:paraId="4AF063FA">
            <w:pPr>
              <w:pStyle w:val="67"/>
              <w:spacing w:before="101" w:line="240" w:lineRule="auto"/>
              <w:ind w:left="31"/>
              <w:rPr>
                <w:rFonts w:hint="eastAsia" w:ascii="仿宋" w:hAnsi="仿宋" w:eastAsia="仿宋" w:cs="仿宋"/>
              </w:rPr>
            </w:pPr>
            <w:r>
              <w:rPr>
                <w:rFonts w:hint="eastAsia" w:ascii="仿宋" w:hAnsi="仿宋" w:eastAsia="仿宋" w:cs="仿宋"/>
                <w:spacing w:val="1"/>
              </w:rPr>
              <w:t>H026.3-49</w:t>
            </w:r>
          </w:p>
        </w:tc>
        <w:tc>
          <w:tcPr>
            <w:tcW w:w="1199" w:type="dxa"/>
            <w:gridSpan w:val="2"/>
            <w:vAlign w:val="top"/>
          </w:tcPr>
          <w:p w14:paraId="309BD296">
            <w:pPr>
              <w:pStyle w:val="67"/>
              <w:spacing w:before="102" w:line="240" w:lineRule="auto"/>
              <w:ind w:left="37"/>
              <w:rPr>
                <w:rFonts w:hint="eastAsia" w:ascii="仿宋" w:hAnsi="仿宋" w:eastAsia="仿宋" w:cs="仿宋"/>
              </w:rPr>
            </w:pPr>
            <w:r>
              <w:rPr>
                <w:rFonts w:hint="eastAsia" w:ascii="仿宋" w:hAnsi="仿宋" w:eastAsia="仿宋" w:cs="仿宋"/>
                <w:spacing w:val="-1"/>
              </w:rPr>
              <w:t>彩纭心理</w:t>
            </w:r>
          </w:p>
        </w:tc>
        <w:tc>
          <w:tcPr>
            <w:tcW w:w="1318" w:type="dxa"/>
            <w:vAlign w:val="top"/>
          </w:tcPr>
          <w:p w14:paraId="428827B3">
            <w:pPr>
              <w:pStyle w:val="67"/>
              <w:spacing w:before="101" w:line="240" w:lineRule="auto"/>
              <w:ind w:left="236"/>
              <w:rPr>
                <w:rFonts w:hint="eastAsia" w:ascii="仿宋" w:hAnsi="仿宋" w:eastAsia="仿宋" w:cs="仿宋"/>
              </w:rPr>
            </w:pPr>
            <w:r>
              <w:rPr>
                <w:rFonts w:hint="eastAsia" w:ascii="仿宋" w:hAnsi="仿宋" w:eastAsia="仿宋" w:cs="仿宋"/>
                <w:spacing w:val="-4"/>
              </w:rPr>
              <w:t>心理学</w:t>
            </w:r>
          </w:p>
        </w:tc>
      </w:tr>
      <w:tr w14:paraId="6AD87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3C56EE56">
            <w:pPr>
              <w:pStyle w:val="67"/>
              <w:spacing w:before="193" w:line="240" w:lineRule="auto"/>
              <w:ind w:left="180"/>
              <w:rPr>
                <w:rFonts w:hint="eastAsia" w:ascii="仿宋" w:hAnsi="仿宋" w:eastAsia="仿宋" w:cs="仿宋"/>
              </w:rPr>
            </w:pPr>
            <w:r>
              <w:rPr>
                <w:rFonts w:hint="eastAsia" w:ascii="仿宋" w:hAnsi="仿宋" w:eastAsia="仿宋" w:cs="仿宋"/>
                <w:spacing w:val="-5"/>
              </w:rPr>
              <w:t>190</w:t>
            </w:r>
          </w:p>
        </w:tc>
        <w:tc>
          <w:tcPr>
            <w:tcW w:w="1600" w:type="dxa"/>
            <w:vAlign w:val="top"/>
          </w:tcPr>
          <w:p w14:paraId="105AB0FE">
            <w:pPr>
              <w:pStyle w:val="67"/>
              <w:spacing w:before="193" w:line="240" w:lineRule="auto"/>
              <w:ind w:left="26"/>
              <w:rPr>
                <w:rFonts w:hint="eastAsia" w:ascii="仿宋" w:hAnsi="仿宋" w:eastAsia="仿宋" w:cs="仿宋"/>
              </w:rPr>
            </w:pPr>
            <w:r>
              <w:rPr>
                <w:rFonts w:hint="eastAsia" w:ascii="仿宋" w:hAnsi="仿宋" w:eastAsia="仿宋" w:cs="仿宋"/>
                <w:spacing w:val="1"/>
              </w:rPr>
              <w:t>9787518042876</w:t>
            </w:r>
          </w:p>
        </w:tc>
        <w:tc>
          <w:tcPr>
            <w:tcW w:w="2447" w:type="dxa"/>
            <w:vAlign w:val="top"/>
          </w:tcPr>
          <w:p w14:paraId="0561DCE5">
            <w:pPr>
              <w:pStyle w:val="67"/>
              <w:spacing w:before="24" w:line="240" w:lineRule="auto"/>
              <w:ind w:left="31"/>
              <w:rPr>
                <w:rFonts w:hint="eastAsia" w:ascii="仿宋" w:hAnsi="仿宋" w:eastAsia="仿宋" w:cs="仿宋"/>
              </w:rPr>
            </w:pPr>
            <w:r>
              <w:rPr>
                <w:rFonts w:hint="eastAsia" w:ascii="仿宋" w:hAnsi="仿宋" w:eastAsia="仿宋" w:cs="仿宋"/>
                <w:spacing w:val="-1"/>
              </w:rPr>
              <w:t>一点一点看得见的蜕</w:t>
            </w:r>
          </w:p>
          <w:p w14:paraId="4CA30A16">
            <w:pPr>
              <w:pStyle w:val="67"/>
              <w:spacing w:before="8" w:line="240" w:lineRule="auto"/>
              <w:ind w:left="33" w:right="82" w:hanging="5"/>
              <w:rPr>
                <w:rFonts w:hint="eastAsia" w:ascii="仿宋" w:hAnsi="仿宋" w:eastAsia="仿宋" w:cs="仿宋"/>
              </w:rPr>
            </w:pPr>
            <w:r>
              <w:rPr>
                <w:rFonts w:hint="eastAsia" w:ascii="仿宋" w:hAnsi="仿宋" w:eastAsia="仿宋" w:cs="仿宋"/>
              </w:rPr>
              <w:t xml:space="preserve">变：女孩的第一本行为 </w:t>
            </w:r>
            <w:r>
              <w:rPr>
                <w:rFonts w:hint="eastAsia" w:ascii="仿宋" w:hAnsi="仿宋" w:eastAsia="仿宋" w:cs="仿宋"/>
                <w:spacing w:val="-3"/>
              </w:rPr>
              <w:t>心理学书</w:t>
            </w:r>
          </w:p>
        </w:tc>
        <w:tc>
          <w:tcPr>
            <w:tcW w:w="976" w:type="dxa"/>
            <w:vAlign w:val="top"/>
          </w:tcPr>
          <w:p w14:paraId="6C2667AF">
            <w:pPr>
              <w:pStyle w:val="67"/>
              <w:spacing w:before="94"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35DF8F8E">
            <w:pPr>
              <w:pStyle w:val="67"/>
              <w:spacing w:before="193"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15F83FB">
            <w:pPr>
              <w:pStyle w:val="67"/>
              <w:spacing w:before="193" w:line="240" w:lineRule="auto"/>
              <w:ind w:left="35"/>
              <w:rPr>
                <w:rFonts w:hint="eastAsia" w:ascii="仿宋" w:hAnsi="仿宋" w:eastAsia="仿宋" w:cs="仿宋"/>
              </w:rPr>
            </w:pPr>
            <w:r>
              <w:rPr>
                <w:rFonts w:hint="eastAsia" w:ascii="仿宋" w:hAnsi="仿宋" w:eastAsia="仿宋" w:cs="仿宋"/>
              </w:rPr>
              <w:t>2017-12-1</w:t>
            </w:r>
          </w:p>
        </w:tc>
        <w:tc>
          <w:tcPr>
            <w:tcW w:w="1102" w:type="dxa"/>
            <w:vAlign w:val="top"/>
          </w:tcPr>
          <w:p w14:paraId="44019D54">
            <w:pPr>
              <w:pStyle w:val="67"/>
              <w:spacing w:before="193" w:line="240" w:lineRule="auto"/>
              <w:ind w:left="31"/>
              <w:rPr>
                <w:rFonts w:hint="eastAsia" w:ascii="仿宋" w:hAnsi="仿宋" w:eastAsia="仿宋" w:cs="仿宋"/>
              </w:rPr>
            </w:pPr>
            <w:r>
              <w:rPr>
                <w:rFonts w:hint="eastAsia" w:ascii="仿宋" w:hAnsi="仿宋" w:eastAsia="仿宋" w:cs="仿宋"/>
                <w:spacing w:val="1"/>
              </w:rPr>
              <w:t>B84-063</w:t>
            </w:r>
          </w:p>
        </w:tc>
        <w:tc>
          <w:tcPr>
            <w:tcW w:w="1199" w:type="dxa"/>
            <w:gridSpan w:val="2"/>
            <w:vAlign w:val="top"/>
          </w:tcPr>
          <w:p w14:paraId="7B90D1E8">
            <w:pPr>
              <w:pStyle w:val="67"/>
              <w:spacing w:before="194" w:line="240" w:lineRule="auto"/>
              <w:ind w:left="37"/>
              <w:rPr>
                <w:rFonts w:hint="eastAsia" w:ascii="仿宋" w:hAnsi="仿宋" w:eastAsia="仿宋" w:cs="仿宋"/>
              </w:rPr>
            </w:pPr>
            <w:r>
              <w:rPr>
                <w:rFonts w:hint="eastAsia" w:ascii="仿宋" w:hAnsi="仿宋" w:eastAsia="仿宋" w:cs="仿宋"/>
                <w:spacing w:val="-1"/>
              </w:rPr>
              <w:t>彩云心理</w:t>
            </w:r>
          </w:p>
        </w:tc>
        <w:tc>
          <w:tcPr>
            <w:tcW w:w="1318" w:type="dxa"/>
            <w:vAlign w:val="top"/>
          </w:tcPr>
          <w:p w14:paraId="381C99DD">
            <w:pPr>
              <w:pStyle w:val="67"/>
              <w:spacing w:before="193" w:line="240" w:lineRule="auto"/>
              <w:ind w:left="236"/>
              <w:rPr>
                <w:rFonts w:hint="eastAsia" w:ascii="仿宋" w:hAnsi="仿宋" w:eastAsia="仿宋" w:cs="仿宋"/>
              </w:rPr>
            </w:pPr>
            <w:r>
              <w:rPr>
                <w:rFonts w:hint="eastAsia" w:ascii="仿宋" w:hAnsi="仿宋" w:eastAsia="仿宋" w:cs="仿宋"/>
                <w:spacing w:val="-4"/>
              </w:rPr>
              <w:t>心理学</w:t>
            </w:r>
          </w:p>
        </w:tc>
      </w:tr>
      <w:tr w14:paraId="20F4B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2C859E94">
            <w:pPr>
              <w:pStyle w:val="67"/>
              <w:spacing w:before="103" w:line="240" w:lineRule="auto"/>
              <w:ind w:left="180"/>
              <w:rPr>
                <w:rFonts w:hint="eastAsia" w:ascii="仿宋" w:hAnsi="仿宋" w:eastAsia="仿宋" w:cs="仿宋"/>
              </w:rPr>
            </w:pPr>
            <w:r>
              <w:rPr>
                <w:rFonts w:hint="eastAsia" w:ascii="仿宋" w:hAnsi="仿宋" w:eastAsia="仿宋" w:cs="仿宋"/>
                <w:spacing w:val="-5"/>
              </w:rPr>
              <w:t>191</w:t>
            </w:r>
          </w:p>
        </w:tc>
        <w:tc>
          <w:tcPr>
            <w:tcW w:w="1600" w:type="dxa"/>
            <w:vAlign w:val="top"/>
          </w:tcPr>
          <w:p w14:paraId="022B3A95">
            <w:pPr>
              <w:pStyle w:val="67"/>
              <w:spacing w:before="103" w:line="240" w:lineRule="auto"/>
              <w:ind w:left="26"/>
              <w:rPr>
                <w:rFonts w:hint="eastAsia" w:ascii="仿宋" w:hAnsi="仿宋" w:eastAsia="仿宋" w:cs="仿宋"/>
              </w:rPr>
            </w:pPr>
            <w:r>
              <w:rPr>
                <w:rFonts w:hint="eastAsia" w:ascii="仿宋" w:hAnsi="仿宋" w:eastAsia="仿宋" w:cs="仿宋"/>
                <w:spacing w:val="1"/>
              </w:rPr>
              <w:t>9787518042906</w:t>
            </w:r>
          </w:p>
        </w:tc>
        <w:tc>
          <w:tcPr>
            <w:tcW w:w="2447" w:type="dxa"/>
            <w:vAlign w:val="top"/>
          </w:tcPr>
          <w:p w14:paraId="78A2FEC3">
            <w:pPr>
              <w:pStyle w:val="67"/>
              <w:spacing w:before="23" w:line="240" w:lineRule="auto"/>
              <w:ind w:left="32" w:right="81" w:firstLine="1"/>
              <w:rPr>
                <w:rFonts w:hint="eastAsia" w:ascii="仿宋" w:hAnsi="仿宋" w:eastAsia="仿宋" w:cs="仿宋"/>
              </w:rPr>
            </w:pPr>
            <w:r>
              <w:rPr>
                <w:rFonts w:hint="eastAsia" w:ascii="仿宋" w:hAnsi="仿宋" w:eastAsia="仿宋" w:cs="仿宋"/>
                <w:spacing w:val="-1"/>
              </w:rPr>
              <w:t>女孩的第一本沟通心理</w:t>
            </w:r>
            <w:r>
              <w:rPr>
                <w:rFonts w:hint="eastAsia" w:ascii="仿宋" w:hAnsi="仿宋" w:eastAsia="仿宋" w:cs="仿宋"/>
                <w:spacing w:val="7"/>
              </w:rPr>
              <w:t xml:space="preserve"> </w:t>
            </w:r>
            <w:r>
              <w:rPr>
                <w:rFonts w:hint="eastAsia" w:ascii="仿宋" w:hAnsi="仿宋" w:eastAsia="仿宋" w:cs="仿宋"/>
                <w:spacing w:val="-5"/>
              </w:rPr>
              <w:t>学书</w:t>
            </w:r>
          </w:p>
        </w:tc>
        <w:tc>
          <w:tcPr>
            <w:tcW w:w="976" w:type="dxa"/>
            <w:vAlign w:val="top"/>
          </w:tcPr>
          <w:p w14:paraId="02E5662A">
            <w:pPr>
              <w:pStyle w:val="67"/>
              <w:spacing w:before="23"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0D6788D0">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A45D7C2">
            <w:pPr>
              <w:pStyle w:val="67"/>
              <w:spacing w:before="103" w:line="240" w:lineRule="auto"/>
              <w:ind w:left="35"/>
              <w:rPr>
                <w:rFonts w:hint="eastAsia" w:ascii="仿宋" w:hAnsi="仿宋" w:eastAsia="仿宋" w:cs="仿宋"/>
              </w:rPr>
            </w:pPr>
            <w:r>
              <w:rPr>
                <w:rFonts w:hint="eastAsia" w:ascii="仿宋" w:hAnsi="仿宋" w:eastAsia="仿宋" w:cs="仿宋"/>
              </w:rPr>
              <w:t>2017-12-1</w:t>
            </w:r>
          </w:p>
        </w:tc>
        <w:tc>
          <w:tcPr>
            <w:tcW w:w="1102" w:type="dxa"/>
            <w:vAlign w:val="top"/>
          </w:tcPr>
          <w:p w14:paraId="06C68AAB">
            <w:pPr>
              <w:pStyle w:val="67"/>
              <w:spacing w:before="103" w:line="240" w:lineRule="auto"/>
              <w:ind w:left="33"/>
              <w:rPr>
                <w:rFonts w:hint="eastAsia" w:ascii="仿宋" w:hAnsi="仿宋" w:eastAsia="仿宋" w:cs="仿宋"/>
              </w:rPr>
            </w:pPr>
            <w:r>
              <w:rPr>
                <w:rFonts w:hint="eastAsia" w:ascii="仿宋" w:hAnsi="仿宋" w:eastAsia="仿宋" w:cs="仿宋"/>
                <w:spacing w:val="1"/>
              </w:rPr>
              <w:t>C912.11-49</w:t>
            </w:r>
          </w:p>
        </w:tc>
        <w:tc>
          <w:tcPr>
            <w:tcW w:w="1199" w:type="dxa"/>
            <w:gridSpan w:val="2"/>
            <w:vAlign w:val="top"/>
          </w:tcPr>
          <w:p w14:paraId="223C59F2">
            <w:pPr>
              <w:pStyle w:val="67"/>
              <w:spacing w:before="104" w:line="240" w:lineRule="auto"/>
              <w:ind w:left="37"/>
              <w:rPr>
                <w:rFonts w:hint="eastAsia" w:ascii="仿宋" w:hAnsi="仿宋" w:eastAsia="仿宋" w:cs="仿宋"/>
              </w:rPr>
            </w:pPr>
            <w:r>
              <w:rPr>
                <w:rFonts w:hint="eastAsia" w:ascii="仿宋" w:hAnsi="仿宋" w:eastAsia="仿宋" w:cs="仿宋"/>
                <w:spacing w:val="-1"/>
              </w:rPr>
              <w:t>彩云心理</w:t>
            </w:r>
          </w:p>
        </w:tc>
        <w:tc>
          <w:tcPr>
            <w:tcW w:w="1318" w:type="dxa"/>
            <w:vAlign w:val="top"/>
          </w:tcPr>
          <w:p w14:paraId="33EAEA16">
            <w:pPr>
              <w:pStyle w:val="67"/>
              <w:spacing w:before="103" w:line="240" w:lineRule="auto"/>
              <w:ind w:left="236"/>
              <w:rPr>
                <w:rFonts w:hint="eastAsia" w:ascii="仿宋" w:hAnsi="仿宋" w:eastAsia="仿宋" w:cs="仿宋"/>
              </w:rPr>
            </w:pPr>
            <w:r>
              <w:rPr>
                <w:rFonts w:hint="eastAsia" w:ascii="仿宋" w:hAnsi="仿宋" w:eastAsia="仿宋" w:cs="仿宋"/>
                <w:spacing w:val="-4"/>
              </w:rPr>
              <w:t>心理学</w:t>
            </w:r>
          </w:p>
        </w:tc>
      </w:tr>
      <w:tr w14:paraId="6DE96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5577BEDF">
            <w:pPr>
              <w:pStyle w:val="67"/>
              <w:spacing w:before="197" w:line="240" w:lineRule="auto"/>
              <w:ind w:left="180"/>
              <w:rPr>
                <w:rFonts w:hint="eastAsia" w:ascii="仿宋" w:hAnsi="仿宋" w:eastAsia="仿宋" w:cs="仿宋"/>
              </w:rPr>
            </w:pPr>
            <w:r>
              <w:rPr>
                <w:rFonts w:hint="eastAsia" w:ascii="仿宋" w:hAnsi="仿宋" w:eastAsia="仿宋" w:cs="仿宋"/>
                <w:spacing w:val="-5"/>
              </w:rPr>
              <w:t>192</w:t>
            </w:r>
          </w:p>
        </w:tc>
        <w:tc>
          <w:tcPr>
            <w:tcW w:w="1600" w:type="dxa"/>
            <w:vAlign w:val="top"/>
          </w:tcPr>
          <w:p w14:paraId="000CC5DC">
            <w:pPr>
              <w:pStyle w:val="67"/>
              <w:spacing w:before="197" w:line="240" w:lineRule="auto"/>
              <w:ind w:left="26"/>
              <w:rPr>
                <w:rFonts w:hint="eastAsia" w:ascii="仿宋" w:hAnsi="仿宋" w:eastAsia="仿宋" w:cs="仿宋"/>
              </w:rPr>
            </w:pPr>
            <w:r>
              <w:rPr>
                <w:rFonts w:hint="eastAsia" w:ascii="仿宋" w:hAnsi="仿宋" w:eastAsia="仿宋" w:cs="仿宋"/>
                <w:spacing w:val="1"/>
              </w:rPr>
              <w:t>9787518038053</w:t>
            </w:r>
          </w:p>
        </w:tc>
        <w:tc>
          <w:tcPr>
            <w:tcW w:w="2447" w:type="dxa"/>
            <w:vAlign w:val="top"/>
          </w:tcPr>
          <w:p w14:paraId="4AA89433">
            <w:pPr>
              <w:pStyle w:val="67"/>
              <w:spacing w:before="25" w:line="240" w:lineRule="auto"/>
              <w:ind w:left="28"/>
              <w:rPr>
                <w:rFonts w:hint="eastAsia" w:ascii="仿宋" w:hAnsi="仿宋" w:eastAsia="仿宋" w:cs="仿宋"/>
              </w:rPr>
            </w:pPr>
            <w:r>
              <w:rPr>
                <w:rFonts w:hint="eastAsia" w:ascii="仿宋" w:hAnsi="仿宋" w:eastAsia="仿宋" w:cs="仿宋"/>
              </w:rPr>
              <w:t>在任何场合说服任何</w:t>
            </w:r>
          </w:p>
          <w:p w14:paraId="13967710">
            <w:pPr>
              <w:pStyle w:val="67"/>
              <w:spacing w:before="12" w:line="240" w:lineRule="auto"/>
              <w:ind w:left="34" w:right="82" w:hanging="4"/>
              <w:rPr>
                <w:rFonts w:hint="eastAsia" w:ascii="仿宋" w:hAnsi="仿宋" w:eastAsia="仿宋" w:cs="仿宋"/>
              </w:rPr>
            </w:pPr>
            <w:r>
              <w:rPr>
                <w:rFonts w:hint="eastAsia" w:ascii="仿宋" w:hAnsi="仿宋" w:eastAsia="仿宋" w:cs="仿宋"/>
              </w:rPr>
              <w:t xml:space="preserve">人：你不可不知的谈判 </w:t>
            </w:r>
            <w:r>
              <w:rPr>
                <w:rFonts w:hint="eastAsia" w:ascii="仿宋" w:hAnsi="仿宋" w:eastAsia="仿宋" w:cs="仿宋"/>
                <w:spacing w:val="-4"/>
              </w:rPr>
              <w:t>心理学</w:t>
            </w:r>
          </w:p>
        </w:tc>
        <w:tc>
          <w:tcPr>
            <w:tcW w:w="976" w:type="dxa"/>
            <w:vAlign w:val="top"/>
          </w:tcPr>
          <w:p w14:paraId="667C8888">
            <w:pPr>
              <w:pStyle w:val="67"/>
              <w:spacing w:before="94"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42831FEF">
            <w:pPr>
              <w:pStyle w:val="67"/>
              <w:spacing w:before="197"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C85222A">
            <w:pPr>
              <w:pStyle w:val="67"/>
              <w:spacing w:before="197" w:line="240" w:lineRule="auto"/>
              <w:ind w:left="35"/>
              <w:rPr>
                <w:rFonts w:hint="eastAsia" w:ascii="仿宋" w:hAnsi="仿宋" w:eastAsia="仿宋" w:cs="仿宋"/>
              </w:rPr>
            </w:pPr>
            <w:r>
              <w:rPr>
                <w:rFonts w:hint="eastAsia" w:ascii="仿宋" w:hAnsi="仿宋" w:eastAsia="仿宋" w:cs="仿宋"/>
              </w:rPr>
              <w:t>2017-10-1</w:t>
            </w:r>
          </w:p>
        </w:tc>
        <w:tc>
          <w:tcPr>
            <w:tcW w:w="1102" w:type="dxa"/>
            <w:vAlign w:val="top"/>
          </w:tcPr>
          <w:p w14:paraId="1BC8E440">
            <w:pPr>
              <w:pStyle w:val="67"/>
              <w:spacing w:before="197" w:line="240" w:lineRule="auto"/>
              <w:ind w:left="33"/>
              <w:rPr>
                <w:rFonts w:hint="eastAsia" w:ascii="仿宋" w:hAnsi="仿宋" w:eastAsia="仿宋" w:cs="仿宋"/>
              </w:rPr>
            </w:pPr>
            <w:r>
              <w:rPr>
                <w:rFonts w:hint="eastAsia" w:ascii="仿宋" w:hAnsi="仿宋" w:eastAsia="仿宋" w:cs="仿宋"/>
                <w:spacing w:val="1"/>
              </w:rPr>
              <w:t>C912.3-49</w:t>
            </w:r>
          </w:p>
        </w:tc>
        <w:tc>
          <w:tcPr>
            <w:tcW w:w="1199" w:type="dxa"/>
            <w:gridSpan w:val="2"/>
            <w:vAlign w:val="top"/>
          </w:tcPr>
          <w:p w14:paraId="25A5192B">
            <w:pPr>
              <w:pStyle w:val="67"/>
              <w:spacing w:before="198" w:line="240" w:lineRule="auto"/>
              <w:ind w:left="36"/>
              <w:rPr>
                <w:rFonts w:hint="eastAsia" w:ascii="仿宋" w:hAnsi="仿宋" w:eastAsia="仿宋" w:cs="仿宋"/>
              </w:rPr>
            </w:pPr>
            <w:r>
              <w:rPr>
                <w:rFonts w:hint="eastAsia" w:ascii="仿宋" w:hAnsi="仿宋" w:eastAsia="仿宋" w:cs="仿宋"/>
                <w:spacing w:val="-3"/>
              </w:rPr>
              <w:t>黄潜</w:t>
            </w:r>
          </w:p>
        </w:tc>
        <w:tc>
          <w:tcPr>
            <w:tcW w:w="1318" w:type="dxa"/>
            <w:vAlign w:val="top"/>
          </w:tcPr>
          <w:p w14:paraId="679CEAFB">
            <w:pPr>
              <w:pStyle w:val="67"/>
              <w:spacing w:before="197" w:line="240" w:lineRule="auto"/>
              <w:ind w:left="236"/>
              <w:rPr>
                <w:rFonts w:hint="eastAsia" w:ascii="仿宋" w:hAnsi="仿宋" w:eastAsia="仿宋" w:cs="仿宋"/>
              </w:rPr>
            </w:pPr>
            <w:r>
              <w:rPr>
                <w:rFonts w:hint="eastAsia" w:ascii="仿宋" w:hAnsi="仿宋" w:eastAsia="仿宋" w:cs="仿宋"/>
                <w:spacing w:val="-4"/>
              </w:rPr>
              <w:t>心理学</w:t>
            </w:r>
          </w:p>
        </w:tc>
      </w:tr>
      <w:tr w14:paraId="175A4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17484560">
            <w:pPr>
              <w:pStyle w:val="67"/>
              <w:spacing w:before="104" w:line="240" w:lineRule="auto"/>
              <w:ind w:left="180"/>
              <w:rPr>
                <w:rFonts w:hint="eastAsia" w:ascii="仿宋" w:hAnsi="仿宋" w:eastAsia="仿宋" w:cs="仿宋"/>
              </w:rPr>
            </w:pPr>
            <w:r>
              <w:rPr>
                <w:rFonts w:hint="eastAsia" w:ascii="仿宋" w:hAnsi="仿宋" w:eastAsia="仿宋" w:cs="仿宋"/>
                <w:spacing w:val="-5"/>
              </w:rPr>
              <w:t>193</w:t>
            </w:r>
          </w:p>
        </w:tc>
        <w:tc>
          <w:tcPr>
            <w:tcW w:w="1600" w:type="dxa"/>
            <w:vAlign w:val="top"/>
          </w:tcPr>
          <w:p w14:paraId="7CFF7E8E">
            <w:pPr>
              <w:pStyle w:val="67"/>
              <w:spacing w:before="104" w:line="240" w:lineRule="auto"/>
              <w:ind w:left="26"/>
              <w:rPr>
                <w:rFonts w:hint="eastAsia" w:ascii="仿宋" w:hAnsi="仿宋" w:eastAsia="仿宋" w:cs="仿宋"/>
              </w:rPr>
            </w:pPr>
            <w:r>
              <w:rPr>
                <w:rFonts w:hint="eastAsia" w:ascii="仿宋" w:hAnsi="仿宋" w:eastAsia="仿宋" w:cs="仿宋"/>
                <w:spacing w:val="1"/>
              </w:rPr>
              <w:t>9787518038077</w:t>
            </w:r>
          </w:p>
        </w:tc>
        <w:tc>
          <w:tcPr>
            <w:tcW w:w="2447" w:type="dxa"/>
            <w:vAlign w:val="top"/>
          </w:tcPr>
          <w:p w14:paraId="081516BF">
            <w:pPr>
              <w:pStyle w:val="67"/>
              <w:spacing w:before="105" w:line="240" w:lineRule="auto"/>
              <w:ind w:left="28"/>
              <w:rPr>
                <w:rFonts w:hint="eastAsia" w:ascii="仿宋" w:hAnsi="仿宋" w:eastAsia="仿宋" w:cs="仿宋"/>
              </w:rPr>
            </w:pPr>
            <w:r>
              <w:rPr>
                <w:rFonts w:hint="eastAsia" w:ascii="仿宋" w:hAnsi="仿宋" w:eastAsia="仿宋" w:cs="仿宋"/>
                <w:spacing w:val="-1"/>
              </w:rPr>
              <w:t>微人格心理学</w:t>
            </w:r>
          </w:p>
        </w:tc>
        <w:tc>
          <w:tcPr>
            <w:tcW w:w="976" w:type="dxa"/>
            <w:vAlign w:val="top"/>
          </w:tcPr>
          <w:p w14:paraId="2141D623">
            <w:pPr>
              <w:pStyle w:val="67"/>
              <w:spacing w:before="25"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59068A3E">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60BCEDC">
            <w:pPr>
              <w:pStyle w:val="67"/>
              <w:spacing w:before="104" w:line="240" w:lineRule="auto"/>
              <w:ind w:left="35"/>
              <w:rPr>
                <w:rFonts w:hint="eastAsia" w:ascii="仿宋" w:hAnsi="仿宋" w:eastAsia="仿宋" w:cs="仿宋"/>
              </w:rPr>
            </w:pPr>
            <w:r>
              <w:rPr>
                <w:rFonts w:hint="eastAsia" w:ascii="仿宋" w:hAnsi="仿宋" w:eastAsia="仿宋" w:cs="仿宋"/>
              </w:rPr>
              <w:t>2017-10-1</w:t>
            </w:r>
          </w:p>
        </w:tc>
        <w:tc>
          <w:tcPr>
            <w:tcW w:w="1102" w:type="dxa"/>
            <w:vAlign w:val="top"/>
          </w:tcPr>
          <w:p w14:paraId="1577B0A6">
            <w:pPr>
              <w:pStyle w:val="67"/>
              <w:spacing w:before="104" w:line="240" w:lineRule="auto"/>
              <w:ind w:left="31"/>
              <w:rPr>
                <w:rFonts w:hint="eastAsia" w:ascii="仿宋" w:hAnsi="仿宋" w:eastAsia="仿宋" w:cs="仿宋"/>
              </w:rPr>
            </w:pPr>
            <w:r>
              <w:rPr>
                <w:rFonts w:hint="eastAsia" w:ascii="仿宋" w:hAnsi="仿宋" w:eastAsia="仿宋" w:cs="仿宋"/>
              </w:rPr>
              <w:t>B848</w:t>
            </w:r>
          </w:p>
        </w:tc>
        <w:tc>
          <w:tcPr>
            <w:tcW w:w="1199" w:type="dxa"/>
            <w:gridSpan w:val="2"/>
            <w:vAlign w:val="top"/>
          </w:tcPr>
          <w:p w14:paraId="655F0576">
            <w:pPr>
              <w:pStyle w:val="67"/>
              <w:spacing w:before="105" w:line="240" w:lineRule="auto"/>
              <w:ind w:left="36"/>
              <w:rPr>
                <w:rFonts w:hint="eastAsia" w:ascii="仿宋" w:hAnsi="仿宋" w:eastAsia="仿宋" w:cs="仿宋"/>
              </w:rPr>
            </w:pPr>
            <w:r>
              <w:rPr>
                <w:rFonts w:hint="eastAsia" w:ascii="仿宋" w:hAnsi="仿宋" w:eastAsia="仿宋" w:cs="仿宋"/>
                <w:spacing w:val="-2"/>
              </w:rPr>
              <w:t>任远坤</w:t>
            </w:r>
          </w:p>
        </w:tc>
        <w:tc>
          <w:tcPr>
            <w:tcW w:w="1318" w:type="dxa"/>
            <w:vAlign w:val="top"/>
          </w:tcPr>
          <w:p w14:paraId="6C321108">
            <w:pPr>
              <w:pStyle w:val="67"/>
              <w:spacing w:before="104" w:line="240" w:lineRule="auto"/>
              <w:ind w:left="236"/>
              <w:rPr>
                <w:rFonts w:hint="eastAsia" w:ascii="仿宋" w:hAnsi="仿宋" w:eastAsia="仿宋" w:cs="仿宋"/>
              </w:rPr>
            </w:pPr>
            <w:r>
              <w:rPr>
                <w:rFonts w:hint="eastAsia" w:ascii="仿宋" w:hAnsi="仿宋" w:eastAsia="仿宋" w:cs="仿宋"/>
                <w:spacing w:val="-4"/>
              </w:rPr>
              <w:t>心理学</w:t>
            </w:r>
          </w:p>
        </w:tc>
      </w:tr>
      <w:tr w14:paraId="0AC10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7" w:hRule="atLeast"/>
        </w:trPr>
        <w:tc>
          <w:tcPr>
            <w:tcW w:w="635" w:type="dxa"/>
            <w:vAlign w:val="top"/>
          </w:tcPr>
          <w:p w14:paraId="4D78C4A1">
            <w:pPr>
              <w:pStyle w:val="67"/>
              <w:spacing w:before="17" w:line="240" w:lineRule="auto"/>
              <w:ind w:left="180"/>
              <w:rPr>
                <w:rFonts w:hint="eastAsia" w:ascii="仿宋" w:hAnsi="仿宋" w:eastAsia="仿宋" w:cs="仿宋"/>
                <w:spacing w:val="-5"/>
              </w:rPr>
            </w:pPr>
          </w:p>
          <w:p w14:paraId="767EB7B2">
            <w:pPr>
              <w:pStyle w:val="67"/>
              <w:spacing w:before="17" w:line="240" w:lineRule="auto"/>
              <w:ind w:left="180"/>
              <w:rPr>
                <w:rFonts w:hint="eastAsia" w:ascii="仿宋" w:hAnsi="仿宋" w:eastAsia="仿宋" w:cs="仿宋"/>
              </w:rPr>
            </w:pPr>
            <w:r>
              <w:rPr>
                <w:rFonts w:hint="eastAsia" w:ascii="仿宋" w:hAnsi="仿宋" w:eastAsia="仿宋" w:cs="仿宋"/>
                <w:spacing w:val="-5"/>
              </w:rPr>
              <w:t>194</w:t>
            </w:r>
          </w:p>
        </w:tc>
        <w:tc>
          <w:tcPr>
            <w:tcW w:w="1600" w:type="dxa"/>
            <w:vAlign w:val="top"/>
          </w:tcPr>
          <w:p w14:paraId="568F10B9">
            <w:pPr>
              <w:pStyle w:val="67"/>
              <w:spacing w:before="17" w:line="240" w:lineRule="auto"/>
              <w:ind w:left="26"/>
              <w:rPr>
                <w:rFonts w:hint="eastAsia" w:ascii="仿宋" w:hAnsi="仿宋" w:eastAsia="仿宋" w:cs="仿宋"/>
                <w:spacing w:val="1"/>
              </w:rPr>
            </w:pPr>
          </w:p>
          <w:p w14:paraId="0653BB96">
            <w:pPr>
              <w:pStyle w:val="67"/>
              <w:spacing w:before="17" w:line="240" w:lineRule="auto"/>
              <w:ind w:left="26"/>
              <w:rPr>
                <w:rFonts w:hint="eastAsia" w:ascii="仿宋" w:hAnsi="仿宋" w:eastAsia="仿宋" w:cs="仿宋"/>
              </w:rPr>
            </w:pPr>
            <w:r>
              <w:rPr>
                <w:rFonts w:hint="eastAsia" w:ascii="仿宋" w:hAnsi="仿宋" w:eastAsia="仿宋" w:cs="仿宋"/>
                <w:spacing w:val="1"/>
              </w:rPr>
              <w:t>9787516926802</w:t>
            </w:r>
          </w:p>
        </w:tc>
        <w:tc>
          <w:tcPr>
            <w:tcW w:w="2447" w:type="dxa"/>
            <w:vAlign w:val="top"/>
          </w:tcPr>
          <w:p w14:paraId="2137FF17">
            <w:pPr>
              <w:pStyle w:val="67"/>
              <w:spacing w:before="17" w:line="240" w:lineRule="auto"/>
              <w:ind w:left="31"/>
              <w:rPr>
                <w:rFonts w:hint="eastAsia" w:ascii="仿宋" w:hAnsi="仿宋" w:eastAsia="仿宋" w:cs="仿宋"/>
              </w:rPr>
            </w:pPr>
          </w:p>
          <w:p w14:paraId="0D0EC0F5">
            <w:pPr>
              <w:pStyle w:val="67"/>
              <w:spacing w:before="17" w:line="240" w:lineRule="auto"/>
              <w:ind w:left="31"/>
              <w:rPr>
                <w:rFonts w:hint="eastAsia" w:ascii="仿宋" w:hAnsi="仿宋" w:eastAsia="仿宋" w:cs="仿宋"/>
              </w:rPr>
            </w:pPr>
            <w:r>
              <w:rPr>
                <w:rFonts w:hint="eastAsia" w:ascii="仿宋" w:hAnsi="仿宋" w:eastAsia="仿宋" w:cs="仿宋"/>
              </w:rPr>
              <w:t>漫画图解心理学的秘密</w:t>
            </w:r>
          </w:p>
        </w:tc>
        <w:tc>
          <w:tcPr>
            <w:tcW w:w="976" w:type="dxa"/>
            <w:vAlign w:val="top"/>
          </w:tcPr>
          <w:p w14:paraId="15935085">
            <w:pPr>
              <w:pStyle w:val="67"/>
              <w:spacing w:before="17" w:line="240" w:lineRule="auto"/>
              <w:ind w:left="31"/>
              <w:rPr>
                <w:rFonts w:hint="eastAsia" w:ascii="仿宋" w:hAnsi="仿宋" w:eastAsia="仿宋" w:cs="仿宋"/>
                <w:spacing w:val="-3"/>
              </w:rPr>
            </w:pPr>
          </w:p>
          <w:p w14:paraId="71EC467F">
            <w:pPr>
              <w:pStyle w:val="67"/>
              <w:spacing w:before="17" w:line="240" w:lineRule="auto"/>
              <w:ind w:left="31"/>
              <w:rPr>
                <w:rFonts w:hint="eastAsia" w:ascii="仿宋" w:hAnsi="仿宋" w:eastAsia="仿宋" w:cs="仿宋"/>
              </w:rPr>
            </w:pPr>
            <w:r>
              <w:rPr>
                <w:rFonts w:hint="eastAsia" w:ascii="仿宋" w:hAnsi="仿宋" w:eastAsia="仿宋" w:cs="仿宋"/>
                <w:spacing w:val="-3"/>
              </w:rPr>
              <w:t>华龄</w:t>
            </w:r>
          </w:p>
        </w:tc>
        <w:tc>
          <w:tcPr>
            <w:tcW w:w="600" w:type="dxa"/>
            <w:vAlign w:val="top"/>
          </w:tcPr>
          <w:p w14:paraId="175E9506">
            <w:pPr>
              <w:pStyle w:val="67"/>
              <w:spacing w:before="17" w:line="240" w:lineRule="auto"/>
              <w:ind w:left="266"/>
              <w:rPr>
                <w:rFonts w:hint="eastAsia" w:ascii="仿宋" w:hAnsi="仿宋" w:eastAsia="仿宋" w:cs="仿宋"/>
              </w:rPr>
            </w:pPr>
          </w:p>
          <w:p w14:paraId="68A7231B">
            <w:pPr>
              <w:pStyle w:val="67"/>
              <w:spacing w:before="17"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88AF81A">
            <w:pPr>
              <w:pStyle w:val="67"/>
              <w:spacing w:before="17" w:line="240" w:lineRule="auto"/>
              <w:ind w:left="35"/>
              <w:rPr>
                <w:rFonts w:hint="eastAsia" w:ascii="仿宋" w:hAnsi="仿宋" w:eastAsia="仿宋" w:cs="仿宋"/>
              </w:rPr>
            </w:pPr>
          </w:p>
          <w:p w14:paraId="759DA520">
            <w:pPr>
              <w:pStyle w:val="67"/>
              <w:spacing w:before="17" w:line="240" w:lineRule="auto"/>
              <w:ind w:left="35"/>
              <w:rPr>
                <w:rFonts w:hint="eastAsia" w:ascii="仿宋" w:hAnsi="仿宋" w:eastAsia="仿宋" w:cs="仿宋"/>
              </w:rPr>
            </w:pPr>
            <w:r>
              <w:rPr>
                <w:rFonts w:hint="eastAsia" w:ascii="仿宋" w:hAnsi="仿宋" w:eastAsia="仿宋" w:cs="仿宋"/>
              </w:rPr>
              <w:t>2024-2-1</w:t>
            </w:r>
          </w:p>
        </w:tc>
        <w:tc>
          <w:tcPr>
            <w:tcW w:w="1102" w:type="dxa"/>
            <w:vAlign w:val="top"/>
          </w:tcPr>
          <w:p w14:paraId="58989CE9">
            <w:pPr>
              <w:pStyle w:val="67"/>
              <w:spacing w:before="17" w:line="240" w:lineRule="auto"/>
              <w:ind w:left="31"/>
              <w:rPr>
                <w:rFonts w:hint="eastAsia" w:ascii="仿宋" w:hAnsi="仿宋" w:eastAsia="仿宋" w:cs="仿宋"/>
                <w:spacing w:val="1"/>
              </w:rPr>
            </w:pPr>
          </w:p>
          <w:p w14:paraId="442163C5">
            <w:pPr>
              <w:pStyle w:val="67"/>
              <w:spacing w:before="17"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4E269AC5">
            <w:pPr>
              <w:pStyle w:val="67"/>
              <w:spacing w:before="17" w:line="240" w:lineRule="auto"/>
              <w:ind w:left="37"/>
              <w:rPr>
                <w:rFonts w:hint="eastAsia" w:ascii="仿宋" w:hAnsi="仿宋" w:eastAsia="仿宋" w:cs="仿宋"/>
                <w:spacing w:val="-2"/>
              </w:rPr>
            </w:pPr>
          </w:p>
          <w:p w14:paraId="0FBF94C7">
            <w:pPr>
              <w:pStyle w:val="67"/>
              <w:spacing w:before="17" w:line="240" w:lineRule="auto"/>
              <w:ind w:left="37"/>
              <w:rPr>
                <w:rFonts w:hint="eastAsia" w:ascii="仿宋" w:hAnsi="仿宋" w:eastAsia="仿宋" w:cs="仿宋"/>
              </w:rPr>
            </w:pPr>
            <w:r>
              <w:rPr>
                <w:rFonts w:hint="eastAsia" w:ascii="仿宋" w:hAnsi="仿宋" w:eastAsia="仿宋" w:cs="仿宋"/>
                <w:spacing w:val="-2"/>
              </w:rPr>
              <w:t>余襄子</w:t>
            </w:r>
          </w:p>
        </w:tc>
        <w:tc>
          <w:tcPr>
            <w:tcW w:w="1318" w:type="dxa"/>
            <w:vAlign w:val="top"/>
          </w:tcPr>
          <w:p w14:paraId="76D38E5A">
            <w:pPr>
              <w:pStyle w:val="67"/>
              <w:spacing w:before="17" w:line="240" w:lineRule="auto"/>
              <w:ind w:left="236"/>
              <w:rPr>
                <w:rFonts w:hint="eastAsia" w:ascii="仿宋" w:hAnsi="仿宋" w:eastAsia="仿宋" w:cs="仿宋"/>
                <w:spacing w:val="-4"/>
              </w:rPr>
            </w:pPr>
          </w:p>
          <w:p w14:paraId="04891E23">
            <w:pPr>
              <w:pStyle w:val="67"/>
              <w:spacing w:before="17" w:line="240" w:lineRule="auto"/>
              <w:ind w:left="236"/>
              <w:rPr>
                <w:rFonts w:hint="eastAsia" w:ascii="仿宋" w:hAnsi="仿宋" w:eastAsia="仿宋" w:cs="仿宋"/>
              </w:rPr>
            </w:pPr>
            <w:r>
              <w:rPr>
                <w:rFonts w:hint="eastAsia" w:ascii="仿宋" w:hAnsi="仿宋" w:eastAsia="仿宋" w:cs="仿宋"/>
                <w:spacing w:val="-4"/>
              </w:rPr>
              <w:t>心理学</w:t>
            </w:r>
          </w:p>
        </w:tc>
      </w:tr>
      <w:tr w14:paraId="3E01A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37955511">
            <w:pPr>
              <w:pStyle w:val="67"/>
              <w:spacing w:before="196" w:line="240" w:lineRule="auto"/>
              <w:ind w:left="180"/>
              <w:rPr>
                <w:rFonts w:hint="eastAsia" w:ascii="仿宋" w:hAnsi="仿宋" w:eastAsia="仿宋" w:cs="仿宋"/>
              </w:rPr>
            </w:pPr>
            <w:r>
              <w:rPr>
                <w:rFonts w:hint="eastAsia" w:ascii="仿宋" w:hAnsi="仿宋" w:eastAsia="仿宋" w:cs="仿宋"/>
                <w:spacing w:val="-5"/>
              </w:rPr>
              <w:t>195</w:t>
            </w:r>
          </w:p>
        </w:tc>
        <w:tc>
          <w:tcPr>
            <w:tcW w:w="1600" w:type="dxa"/>
            <w:vAlign w:val="top"/>
          </w:tcPr>
          <w:p w14:paraId="547A2EA0">
            <w:pPr>
              <w:pStyle w:val="67"/>
              <w:spacing w:before="196" w:line="240" w:lineRule="auto"/>
              <w:ind w:left="26"/>
              <w:rPr>
                <w:rFonts w:hint="eastAsia" w:ascii="仿宋" w:hAnsi="仿宋" w:eastAsia="仿宋" w:cs="仿宋"/>
              </w:rPr>
            </w:pPr>
            <w:r>
              <w:rPr>
                <w:rFonts w:hint="eastAsia" w:ascii="仿宋" w:hAnsi="仿宋" w:eastAsia="仿宋" w:cs="仿宋"/>
                <w:spacing w:val="1"/>
              </w:rPr>
              <w:t>9787522602608</w:t>
            </w:r>
          </w:p>
        </w:tc>
        <w:tc>
          <w:tcPr>
            <w:tcW w:w="2447" w:type="dxa"/>
            <w:vAlign w:val="top"/>
          </w:tcPr>
          <w:p w14:paraId="24D99791">
            <w:pPr>
              <w:pStyle w:val="67"/>
              <w:spacing w:before="28" w:line="240" w:lineRule="auto"/>
              <w:ind w:left="31" w:right="80"/>
              <w:jc w:val="both"/>
              <w:rPr>
                <w:rFonts w:hint="eastAsia" w:ascii="仿宋" w:hAnsi="仿宋" w:eastAsia="仿宋" w:cs="仿宋"/>
              </w:rPr>
            </w:pPr>
            <w:r>
              <w:rPr>
                <w:rFonts w:hint="eastAsia" w:ascii="仿宋" w:hAnsi="仿宋" w:eastAsia="仿宋" w:cs="仿宋"/>
              </w:rPr>
              <w:t xml:space="preserve">想想就开心！未必事事 </w:t>
            </w:r>
            <w:r>
              <w:rPr>
                <w:rFonts w:hint="eastAsia" w:ascii="仿宋" w:hAnsi="仿宋" w:eastAsia="仿宋" w:cs="仿宋"/>
                <w:spacing w:val="-1"/>
              </w:rPr>
              <w:t>如意，依然天天开心的</w:t>
            </w:r>
            <w:r>
              <w:rPr>
                <w:rFonts w:hint="eastAsia" w:ascii="仿宋" w:hAnsi="仿宋" w:eastAsia="仿宋" w:cs="仿宋"/>
                <w:spacing w:val="8"/>
              </w:rPr>
              <w:t xml:space="preserve"> </w:t>
            </w:r>
            <w:r>
              <w:rPr>
                <w:rFonts w:hint="eastAsia" w:ascii="仿宋" w:hAnsi="仿宋" w:eastAsia="仿宋" w:cs="仿宋"/>
                <w:spacing w:val="-1"/>
              </w:rPr>
              <w:t>自我心理学</w:t>
            </w:r>
          </w:p>
        </w:tc>
        <w:tc>
          <w:tcPr>
            <w:tcW w:w="976" w:type="dxa"/>
            <w:vAlign w:val="top"/>
          </w:tcPr>
          <w:p w14:paraId="2AF75726">
            <w:pPr>
              <w:pStyle w:val="67"/>
              <w:spacing w:before="96" w:line="240" w:lineRule="auto"/>
              <w:ind w:left="48" w:right="136" w:hanging="3"/>
              <w:rPr>
                <w:rFonts w:hint="eastAsia" w:ascii="仿宋" w:hAnsi="仿宋" w:eastAsia="仿宋" w:cs="仿宋"/>
              </w:rPr>
            </w:pPr>
            <w:r>
              <w:rPr>
                <w:rFonts w:hint="eastAsia" w:ascii="仿宋" w:hAnsi="仿宋" w:eastAsia="仿宋" w:cs="仿宋"/>
                <w:spacing w:val="-4"/>
              </w:rPr>
              <w:t>中国水利水</w:t>
            </w:r>
            <w:r>
              <w:rPr>
                <w:rFonts w:hint="eastAsia" w:ascii="仿宋" w:hAnsi="仿宋" w:eastAsia="仿宋" w:cs="仿宋"/>
                <w:spacing w:val="1"/>
              </w:rPr>
              <w:t xml:space="preserve"> </w:t>
            </w:r>
            <w:r>
              <w:rPr>
                <w:rFonts w:hint="eastAsia" w:ascii="仿宋" w:hAnsi="仿宋" w:eastAsia="仿宋" w:cs="仿宋"/>
              </w:rPr>
              <w:t>电</w:t>
            </w:r>
          </w:p>
        </w:tc>
        <w:tc>
          <w:tcPr>
            <w:tcW w:w="600" w:type="dxa"/>
            <w:vAlign w:val="top"/>
          </w:tcPr>
          <w:p w14:paraId="269ED047">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75CF4C7">
            <w:pPr>
              <w:pStyle w:val="67"/>
              <w:spacing w:before="196" w:line="240" w:lineRule="auto"/>
              <w:ind w:left="35"/>
              <w:rPr>
                <w:rFonts w:hint="eastAsia" w:ascii="仿宋" w:hAnsi="仿宋" w:eastAsia="仿宋" w:cs="仿宋"/>
              </w:rPr>
            </w:pPr>
            <w:r>
              <w:rPr>
                <w:rFonts w:hint="eastAsia" w:ascii="仿宋" w:hAnsi="仿宋" w:eastAsia="仿宋" w:cs="仿宋"/>
              </w:rPr>
              <w:t>2022-1-1</w:t>
            </w:r>
          </w:p>
        </w:tc>
        <w:tc>
          <w:tcPr>
            <w:tcW w:w="1102" w:type="dxa"/>
            <w:vAlign w:val="top"/>
          </w:tcPr>
          <w:p w14:paraId="7F301536">
            <w:pPr>
              <w:pStyle w:val="67"/>
              <w:spacing w:before="196"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7D620A31">
            <w:pPr>
              <w:pStyle w:val="67"/>
              <w:spacing w:before="95" w:line="240" w:lineRule="auto"/>
              <w:ind w:left="91" w:right="131" w:hanging="57"/>
              <w:rPr>
                <w:rFonts w:hint="eastAsia" w:ascii="仿宋" w:hAnsi="仿宋" w:eastAsia="仿宋" w:cs="仿宋"/>
              </w:rPr>
            </w:pPr>
            <w:r>
              <w:rPr>
                <w:rFonts w:hint="eastAsia" w:ascii="仿宋" w:hAnsi="仿宋" w:eastAsia="仿宋" w:cs="仿宋"/>
                <w:spacing w:val="-1"/>
              </w:rPr>
              <w:t>【澳】路斯</w:t>
            </w:r>
            <w:r>
              <w:rPr>
                <w:rFonts w:hint="eastAsia" w:ascii="仿宋" w:hAnsi="仿宋" w:eastAsia="仿宋" w:cs="仿宋"/>
                <w:spacing w:val="3"/>
              </w:rPr>
              <w:t xml:space="preserve"> </w:t>
            </w:r>
            <w:r>
              <w:rPr>
                <w:rFonts w:hint="eastAsia" w:ascii="仿宋" w:hAnsi="仿宋" w:eastAsia="仿宋" w:cs="仿宋"/>
                <w:spacing w:val="-19"/>
              </w:rPr>
              <w:t>·</w:t>
            </w:r>
            <w:r>
              <w:rPr>
                <w:rFonts w:hint="eastAsia" w:ascii="仿宋" w:hAnsi="仿宋" w:eastAsia="仿宋" w:cs="仿宋"/>
                <w:spacing w:val="-64"/>
              </w:rPr>
              <w:t xml:space="preserve"> </w:t>
            </w:r>
            <w:r>
              <w:rPr>
                <w:rFonts w:hint="eastAsia" w:ascii="仿宋" w:hAnsi="仿宋" w:eastAsia="仿宋" w:cs="仿宋"/>
                <w:spacing w:val="-19"/>
              </w:rPr>
              <w:t>哈里斯</w:t>
            </w:r>
          </w:p>
        </w:tc>
        <w:tc>
          <w:tcPr>
            <w:tcW w:w="1318" w:type="dxa"/>
            <w:vAlign w:val="top"/>
          </w:tcPr>
          <w:p w14:paraId="2916FCCF">
            <w:pPr>
              <w:pStyle w:val="67"/>
              <w:spacing w:before="196" w:line="240" w:lineRule="auto"/>
              <w:ind w:left="236"/>
              <w:rPr>
                <w:rFonts w:hint="eastAsia" w:ascii="仿宋" w:hAnsi="仿宋" w:eastAsia="仿宋" w:cs="仿宋"/>
              </w:rPr>
            </w:pPr>
            <w:r>
              <w:rPr>
                <w:rFonts w:hint="eastAsia" w:ascii="仿宋" w:hAnsi="仿宋" w:eastAsia="仿宋" w:cs="仿宋"/>
                <w:spacing w:val="-4"/>
              </w:rPr>
              <w:t>心理学</w:t>
            </w:r>
          </w:p>
        </w:tc>
      </w:tr>
      <w:tr w14:paraId="6F7EA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21F7363D">
            <w:pPr>
              <w:pStyle w:val="67"/>
              <w:spacing w:before="105" w:line="240" w:lineRule="auto"/>
              <w:ind w:left="180"/>
              <w:rPr>
                <w:rFonts w:hint="eastAsia" w:ascii="仿宋" w:hAnsi="仿宋" w:eastAsia="仿宋" w:cs="仿宋"/>
              </w:rPr>
            </w:pPr>
            <w:r>
              <w:rPr>
                <w:rFonts w:hint="eastAsia" w:ascii="仿宋" w:hAnsi="仿宋" w:eastAsia="仿宋" w:cs="仿宋"/>
                <w:spacing w:val="-5"/>
              </w:rPr>
              <w:t>196</w:t>
            </w:r>
          </w:p>
        </w:tc>
        <w:tc>
          <w:tcPr>
            <w:tcW w:w="1600" w:type="dxa"/>
            <w:vAlign w:val="top"/>
          </w:tcPr>
          <w:p w14:paraId="3CF593E7">
            <w:pPr>
              <w:pStyle w:val="67"/>
              <w:spacing w:before="105" w:line="240" w:lineRule="auto"/>
              <w:ind w:left="26"/>
              <w:rPr>
                <w:rFonts w:hint="eastAsia" w:ascii="仿宋" w:hAnsi="仿宋" w:eastAsia="仿宋" w:cs="仿宋"/>
              </w:rPr>
            </w:pPr>
            <w:r>
              <w:rPr>
                <w:rFonts w:hint="eastAsia" w:ascii="仿宋" w:hAnsi="仿宋" w:eastAsia="仿宋" w:cs="仿宋"/>
                <w:spacing w:val="1"/>
              </w:rPr>
              <w:t>9787518040490</w:t>
            </w:r>
          </w:p>
        </w:tc>
        <w:tc>
          <w:tcPr>
            <w:tcW w:w="2447" w:type="dxa"/>
            <w:vAlign w:val="top"/>
          </w:tcPr>
          <w:p w14:paraId="6BD13194">
            <w:pPr>
              <w:pStyle w:val="67"/>
              <w:spacing w:before="106" w:line="240" w:lineRule="auto"/>
              <w:ind w:left="48"/>
              <w:rPr>
                <w:rFonts w:hint="eastAsia" w:ascii="仿宋" w:hAnsi="仿宋" w:eastAsia="仿宋" w:cs="仿宋"/>
              </w:rPr>
            </w:pPr>
            <w:r>
              <w:rPr>
                <w:rFonts w:hint="eastAsia" w:ascii="仿宋" w:hAnsi="仿宋" w:eastAsia="仿宋" w:cs="仿宋"/>
                <w:spacing w:val="-3"/>
              </w:rPr>
              <w:t>内向孩子心理学</w:t>
            </w:r>
          </w:p>
        </w:tc>
        <w:tc>
          <w:tcPr>
            <w:tcW w:w="976" w:type="dxa"/>
            <w:vAlign w:val="top"/>
          </w:tcPr>
          <w:p w14:paraId="591D0CBB">
            <w:pPr>
              <w:pStyle w:val="67"/>
              <w:spacing w:before="27"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03128DD7">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73EC439">
            <w:pPr>
              <w:pStyle w:val="67"/>
              <w:spacing w:before="105" w:line="240" w:lineRule="auto"/>
              <w:ind w:left="35"/>
              <w:rPr>
                <w:rFonts w:hint="eastAsia" w:ascii="仿宋" w:hAnsi="仿宋" w:eastAsia="仿宋" w:cs="仿宋"/>
              </w:rPr>
            </w:pPr>
            <w:r>
              <w:rPr>
                <w:rFonts w:hint="eastAsia" w:ascii="仿宋" w:hAnsi="仿宋" w:eastAsia="仿宋" w:cs="仿宋"/>
              </w:rPr>
              <w:t>2017-11-1</w:t>
            </w:r>
          </w:p>
        </w:tc>
        <w:tc>
          <w:tcPr>
            <w:tcW w:w="1102" w:type="dxa"/>
            <w:vAlign w:val="top"/>
          </w:tcPr>
          <w:p w14:paraId="46FAAED7">
            <w:pPr>
              <w:pStyle w:val="67"/>
              <w:spacing w:before="105" w:line="240" w:lineRule="auto"/>
              <w:ind w:left="31"/>
              <w:rPr>
                <w:rFonts w:hint="eastAsia" w:ascii="仿宋" w:hAnsi="仿宋" w:eastAsia="仿宋" w:cs="仿宋"/>
              </w:rPr>
            </w:pPr>
            <w:r>
              <w:rPr>
                <w:rFonts w:hint="eastAsia" w:ascii="仿宋" w:hAnsi="仿宋" w:eastAsia="仿宋" w:cs="仿宋"/>
                <w:spacing w:val="1"/>
              </w:rPr>
              <w:t>B844.1</w:t>
            </w:r>
          </w:p>
        </w:tc>
        <w:tc>
          <w:tcPr>
            <w:tcW w:w="1199" w:type="dxa"/>
            <w:gridSpan w:val="2"/>
            <w:vAlign w:val="top"/>
          </w:tcPr>
          <w:p w14:paraId="1909E8C2">
            <w:pPr>
              <w:pStyle w:val="67"/>
              <w:spacing w:before="106" w:line="240" w:lineRule="auto"/>
              <w:ind w:left="37"/>
              <w:rPr>
                <w:rFonts w:hint="eastAsia" w:ascii="仿宋" w:hAnsi="仿宋" w:eastAsia="仿宋" w:cs="仿宋"/>
              </w:rPr>
            </w:pPr>
            <w:r>
              <w:rPr>
                <w:rFonts w:hint="eastAsia" w:ascii="仿宋" w:hAnsi="仿宋" w:eastAsia="仿宋" w:cs="仿宋"/>
                <w:spacing w:val="-3"/>
              </w:rPr>
              <w:t>木紫</w:t>
            </w:r>
          </w:p>
        </w:tc>
        <w:tc>
          <w:tcPr>
            <w:tcW w:w="1318" w:type="dxa"/>
            <w:vAlign w:val="top"/>
          </w:tcPr>
          <w:p w14:paraId="2762F971">
            <w:pPr>
              <w:pStyle w:val="67"/>
              <w:spacing w:before="105" w:line="240" w:lineRule="auto"/>
              <w:ind w:left="236"/>
              <w:rPr>
                <w:rFonts w:hint="eastAsia" w:ascii="仿宋" w:hAnsi="仿宋" w:eastAsia="仿宋" w:cs="仿宋"/>
              </w:rPr>
            </w:pPr>
            <w:r>
              <w:rPr>
                <w:rFonts w:hint="eastAsia" w:ascii="仿宋" w:hAnsi="仿宋" w:eastAsia="仿宋" w:cs="仿宋"/>
                <w:spacing w:val="-4"/>
              </w:rPr>
              <w:t>心理学</w:t>
            </w:r>
          </w:p>
        </w:tc>
      </w:tr>
      <w:tr w14:paraId="0595A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0" w:hRule="atLeast"/>
        </w:trPr>
        <w:tc>
          <w:tcPr>
            <w:tcW w:w="635" w:type="dxa"/>
            <w:vAlign w:val="top"/>
          </w:tcPr>
          <w:p w14:paraId="22DD6753">
            <w:pPr>
              <w:pStyle w:val="67"/>
              <w:spacing w:before="18" w:line="240" w:lineRule="auto"/>
              <w:ind w:left="180"/>
              <w:rPr>
                <w:rFonts w:hint="eastAsia" w:ascii="仿宋" w:hAnsi="仿宋" w:eastAsia="仿宋" w:cs="仿宋"/>
                <w:spacing w:val="-5"/>
              </w:rPr>
            </w:pPr>
          </w:p>
          <w:p w14:paraId="002BFFDD">
            <w:pPr>
              <w:pStyle w:val="67"/>
              <w:spacing w:before="18" w:line="240" w:lineRule="auto"/>
              <w:ind w:left="180"/>
              <w:rPr>
                <w:rFonts w:hint="eastAsia" w:ascii="仿宋" w:hAnsi="仿宋" w:eastAsia="仿宋" w:cs="仿宋"/>
              </w:rPr>
            </w:pPr>
            <w:r>
              <w:rPr>
                <w:rFonts w:hint="eastAsia" w:ascii="仿宋" w:hAnsi="仿宋" w:eastAsia="仿宋" w:cs="仿宋"/>
                <w:spacing w:val="-5"/>
              </w:rPr>
              <w:t>197</w:t>
            </w:r>
          </w:p>
        </w:tc>
        <w:tc>
          <w:tcPr>
            <w:tcW w:w="1600" w:type="dxa"/>
            <w:vAlign w:val="top"/>
          </w:tcPr>
          <w:p w14:paraId="6122629B">
            <w:pPr>
              <w:pStyle w:val="67"/>
              <w:spacing w:before="18" w:line="240" w:lineRule="auto"/>
              <w:ind w:left="26"/>
              <w:rPr>
                <w:rFonts w:hint="eastAsia" w:ascii="仿宋" w:hAnsi="仿宋" w:eastAsia="仿宋" w:cs="仿宋"/>
                <w:spacing w:val="1"/>
              </w:rPr>
            </w:pPr>
          </w:p>
          <w:p w14:paraId="4E83D152">
            <w:pPr>
              <w:pStyle w:val="67"/>
              <w:spacing w:before="18" w:line="240" w:lineRule="auto"/>
              <w:ind w:left="26"/>
              <w:rPr>
                <w:rFonts w:hint="eastAsia" w:ascii="仿宋" w:hAnsi="仿宋" w:eastAsia="仿宋" w:cs="仿宋"/>
              </w:rPr>
            </w:pPr>
            <w:r>
              <w:rPr>
                <w:rFonts w:hint="eastAsia" w:ascii="仿宋" w:hAnsi="仿宋" w:eastAsia="仿宋" w:cs="仿宋"/>
                <w:spacing w:val="1"/>
              </w:rPr>
              <w:t>9787554613948</w:t>
            </w:r>
          </w:p>
        </w:tc>
        <w:tc>
          <w:tcPr>
            <w:tcW w:w="2447" w:type="dxa"/>
            <w:vAlign w:val="top"/>
          </w:tcPr>
          <w:p w14:paraId="7A07A2EB">
            <w:pPr>
              <w:pStyle w:val="67"/>
              <w:spacing w:before="18" w:line="240" w:lineRule="auto"/>
              <w:ind w:left="30"/>
              <w:rPr>
                <w:rFonts w:hint="eastAsia" w:ascii="仿宋" w:hAnsi="仿宋" w:eastAsia="仿宋" w:cs="仿宋"/>
                <w:spacing w:val="-1"/>
              </w:rPr>
            </w:pPr>
          </w:p>
          <w:p w14:paraId="5D534A7A">
            <w:pPr>
              <w:pStyle w:val="67"/>
              <w:spacing w:before="18" w:line="240" w:lineRule="auto"/>
              <w:ind w:left="30"/>
              <w:rPr>
                <w:rFonts w:hint="eastAsia" w:ascii="仿宋" w:hAnsi="仿宋" w:eastAsia="仿宋" w:cs="仿宋"/>
              </w:rPr>
            </w:pPr>
            <w:r>
              <w:rPr>
                <w:rFonts w:hint="eastAsia" w:ascii="仿宋" w:hAnsi="仿宋" w:eastAsia="仿宋" w:cs="仿宋"/>
                <w:spacing w:val="-1"/>
              </w:rPr>
              <w:t>人际关系心理学</w:t>
            </w:r>
          </w:p>
        </w:tc>
        <w:tc>
          <w:tcPr>
            <w:tcW w:w="976" w:type="dxa"/>
            <w:vAlign w:val="top"/>
          </w:tcPr>
          <w:p w14:paraId="45440A35">
            <w:pPr>
              <w:pStyle w:val="67"/>
              <w:spacing w:before="18" w:line="240" w:lineRule="auto"/>
              <w:ind w:left="36"/>
              <w:rPr>
                <w:rFonts w:hint="eastAsia" w:ascii="仿宋" w:hAnsi="仿宋" w:eastAsia="仿宋" w:cs="仿宋"/>
                <w:spacing w:val="-4"/>
              </w:rPr>
            </w:pPr>
          </w:p>
          <w:p w14:paraId="24A6238A">
            <w:pPr>
              <w:pStyle w:val="67"/>
              <w:spacing w:before="18" w:line="240" w:lineRule="auto"/>
              <w:ind w:left="36"/>
              <w:rPr>
                <w:rFonts w:hint="eastAsia" w:ascii="仿宋" w:hAnsi="仿宋" w:eastAsia="仿宋" w:cs="仿宋"/>
              </w:rPr>
            </w:pPr>
            <w:r>
              <w:rPr>
                <w:rFonts w:hint="eastAsia" w:ascii="仿宋" w:hAnsi="仿宋" w:eastAsia="仿宋" w:cs="仿宋"/>
                <w:spacing w:val="-4"/>
              </w:rPr>
              <w:t>吉吴轩</w:t>
            </w:r>
          </w:p>
        </w:tc>
        <w:tc>
          <w:tcPr>
            <w:tcW w:w="600" w:type="dxa"/>
            <w:vAlign w:val="top"/>
          </w:tcPr>
          <w:p w14:paraId="60D436D2">
            <w:pPr>
              <w:pStyle w:val="67"/>
              <w:spacing w:before="18" w:line="240" w:lineRule="auto"/>
              <w:ind w:left="266"/>
              <w:rPr>
                <w:rFonts w:hint="eastAsia" w:ascii="仿宋" w:hAnsi="仿宋" w:eastAsia="仿宋" w:cs="仿宋"/>
              </w:rPr>
            </w:pPr>
          </w:p>
          <w:p w14:paraId="257C5B76">
            <w:pPr>
              <w:pStyle w:val="67"/>
              <w:spacing w:before="1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B460D06">
            <w:pPr>
              <w:pStyle w:val="67"/>
              <w:spacing w:before="18" w:line="240" w:lineRule="auto"/>
              <w:ind w:left="35"/>
              <w:rPr>
                <w:rFonts w:hint="eastAsia" w:ascii="仿宋" w:hAnsi="仿宋" w:eastAsia="仿宋" w:cs="仿宋"/>
              </w:rPr>
            </w:pPr>
          </w:p>
          <w:p w14:paraId="76E05EEB">
            <w:pPr>
              <w:pStyle w:val="67"/>
              <w:spacing w:before="18" w:line="240" w:lineRule="auto"/>
              <w:ind w:left="35"/>
              <w:rPr>
                <w:rFonts w:hint="eastAsia" w:ascii="仿宋" w:hAnsi="仿宋" w:eastAsia="仿宋" w:cs="仿宋"/>
              </w:rPr>
            </w:pPr>
            <w:r>
              <w:rPr>
                <w:rFonts w:hint="eastAsia" w:ascii="仿宋" w:hAnsi="仿宋" w:eastAsia="仿宋" w:cs="仿宋"/>
              </w:rPr>
              <w:t>2019-8-1</w:t>
            </w:r>
          </w:p>
        </w:tc>
        <w:tc>
          <w:tcPr>
            <w:tcW w:w="1102" w:type="dxa"/>
            <w:vAlign w:val="top"/>
          </w:tcPr>
          <w:p w14:paraId="765C2FD3">
            <w:pPr>
              <w:pStyle w:val="67"/>
              <w:spacing w:before="18" w:line="240" w:lineRule="auto"/>
              <w:ind w:left="33"/>
              <w:rPr>
                <w:rFonts w:hint="eastAsia" w:ascii="仿宋" w:hAnsi="仿宋" w:eastAsia="仿宋" w:cs="仿宋"/>
              </w:rPr>
            </w:pPr>
          </w:p>
          <w:p w14:paraId="4F9C3DA3">
            <w:pPr>
              <w:pStyle w:val="67"/>
              <w:spacing w:before="18" w:line="240" w:lineRule="auto"/>
              <w:ind w:left="33"/>
              <w:rPr>
                <w:rFonts w:hint="eastAsia" w:ascii="仿宋" w:hAnsi="仿宋" w:eastAsia="仿宋" w:cs="仿宋"/>
              </w:rPr>
            </w:pPr>
            <w:r>
              <w:rPr>
                <w:rFonts w:hint="eastAsia" w:ascii="仿宋" w:hAnsi="仿宋" w:eastAsia="仿宋" w:cs="仿宋"/>
              </w:rPr>
              <w:t>C912.1</w:t>
            </w:r>
          </w:p>
        </w:tc>
        <w:tc>
          <w:tcPr>
            <w:tcW w:w="1199" w:type="dxa"/>
            <w:gridSpan w:val="2"/>
            <w:vAlign w:val="top"/>
          </w:tcPr>
          <w:p w14:paraId="047D5EF9">
            <w:pPr>
              <w:pStyle w:val="67"/>
              <w:spacing w:before="18" w:line="240" w:lineRule="auto"/>
              <w:ind w:left="38"/>
              <w:rPr>
                <w:rFonts w:hint="eastAsia" w:ascii="仿宋" w:hAnsi="仿宋" w:eastAsia="仿宋" w:cs="仿宋"/>
                <w:spacing w:val="-2"/>
              </w:rPr>
            </w:pPr>
          </w:p>
          <w:p w14:paraId="773FE63A">
            <w:pPr>
              <w:pStyle w:val="67"/>
              <w:spacing w:before="18" w:line="240" w:lineRule="auto"/>
              <w:ind w:left="38"/>
              <w:rPr>
                <w:rFonts w:hint="eastAsia" w:ascii="仿宋" w:hAnsi="仿宋" w:eastAsia="仿宋" w:cs="仿宋"/>
              </w:rPr>
            </w:pPr>
            <w:r>
              <w:rPr>
                <w:rFonts w:hint="eastAsia" w:ascii="仿宋" w:hAnsi="仿宋" w:eastAsia="仿宋" w:cs="仿宋"/>
                <w:spacing w:val="-2"/>
              </w:rPr>
              <w:t>元心语</w:t>
            </w:r>
          </w:p>
        </w:tc>
        <w:tc>
          <w:tcPr>
            <w:tcW w:w="1318" w:type="dxa"/>
            <w:vAlign w:val="top"/>
          </w:tcPr>
          <w:p w14:paraId="642832AF">
            <w:pPr>
              <w:pStyle w:val="67"/>
              <w:spacing w:before="18" w:line="240" w:lineRule="auto"/>
              <w:ind w:left="236"/>
              <w:rPr>
                <w:rFonts w:hint="eastAsia" w:ascii="仿宋" w:hAnsi="仿宋" w:eastAsia="仿宋" w:cs="仿宋"/>
                <w:spacing w:val="-4"/>
              </w:rPr>
            </w:pPr>
          </w:p>
          <w:p w14:paraId="50BA93CC">
            <w:pPr>
              <w:pStyle w:val="67"/>
              <w:spacing w:before="18" w:line="240" w:lineRule="auto"/>
              <w:ind w:left="236"/>
              <w:rPr>
                <w:rFonts w:hint="eastAsia" w:ascii="仿宋" w:hAnsi="仿宋" w:eastAsia="仿宋" w:cs="仿宋"/>
              </w:rPr>
            </w:pPr>
            <w:r>
              <w:rPr>
                <w:rFonts w:hint="eastAsia" w:ascii="仿宋" w:hAnsi="仿宋" w:eastAsia="仿宋" w:cs="仿宋"/>
                <w:spacing w:val="-4"/>
              </w:rPr>
              <w:t>心理学</w:t>
            </w:r>
          </w:p>
        </w:tc>
      </w:tr>
      <w:tr w14:paraId="00449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49A3E732">
            <w:pPr>
              <w:pStyle w:val="67"/>
              <w:spacing w:before="106" w:line="240" w:lineRule="auto"/>
              <w:ind w:left="180"/>
              <w:rPr>
                <w:rFonts w:hint="eastAsia" w:ascii="仿宋" w:hAnsi="仿宋" w:eastAsia="仿宋" w:cs="仿宋"/>
              </w:rPr>
            </w:pPr>
            <w:r>
              <w:rPr>
                <w:rFonts w:hint="eastAsia" w:ascii="仿宋" w:hAnsi="仿宋" w:eastAsia="仿宋" w:cs="仿宋"/>
                <w:spacing w:val="-5"/>
              </w:rPr>
              <w:t>198</w:t>
            </w:r>
          </w:p>
        </w:tc>
        <w:tc>
          <w:tcPr>
            <w:tcW w:w="1600" w:type="dxa"/>
            <w:vAlign w:val="top"/>
          </w:tcPr>
          <w:p w14:paraId="2D8163E4">
            <w:pPr>
              <w:pStyle w:val="67"/>
              <w:spacing w:before="106" w:line="240" w:lineRule="auto"/>
              <w:ind w:left="26"/>
              <w:rPr>
                <w:rFonts w:hint="eastAsia" w:ascii="仿宋" w:hAnsi="仿宋" w:eastAsia="仿宋" w:cs="仿宋"/>
              </w:rPr>
            </w:pPr>
            <w:r>
              <w:rPr>
                <w:rFonts w:hint="eastAsia" w:ascii="仿宋" w:hAnsi="仿宋" w:eastAsia="仿宋" w:cs="仿宋"/>
                <w:spacing w:val="1"/>
              </w:rPr>
              <w:t>9787540266974</w:t>
            </w:r>
          </w:p>
        </w:tc>
        <w:tc>
          <w:tcPr>
            <w:tcW w:w="2447" w:type="dxa"/>
            <w:vAlign w:val="top"/>
          </w:tcPr>
          <w:p w14:paraId="6BAE6D93">
            <w:pPr>
              <w:pStyle w:val="67"/>
              <w:spacing w:before="28" w:line="240" w:lineRule="auto"/>
              <w:ind w:left="28" w:right="80" w:firstLine="3"/>
              <w:rPr>
                <w:rFonts w:hint="eastAsia" w:ascii="仿宋" w:hAnsi="仿宋" w:eastAsia="仿宋" w:cs="仿宋"/>
              </w:rPr>
            </w:pPr>
            <w:r>
              <w:rPr>
                <w:rFonts w:hint="eastAsia" w:ascii="仿宋" w:hAnsi="仿宋" w:eastAsia="仿宋" w:cs="仿宋"/>
              </w:rPr>
              <w:t xml:space="preserve">儿童心理学，让父母更 </w:t>
            </w:r>
            <w:r>
              <w:rPr>
                <w:rFonts w:hint="eastAsia" w:ascii="仿宋" w:hAnsi="仿宋" w:eastAsia="仿宋" w:cs="仿宋"/>
                <w:spacing w:val="-2"/>
              </w:rPr>
              <w:t>懂孩子</w:t>
            </w:r>
          </w:p>
        </w:tc>
        <w:tc>
          <w:tcPr>
            <w:tcW w:w="976" w:type="dxa"/>
            <w:vAlign w:val="top"/>
          </w:tcPr>
          <w:p w14:paraId="62A6C8DF">
            <w:pPr>
              <w:pStyle w:val="67"/>
              <w:spacing w:before="107" w:line="240" w:lineRule="auto"/>
              <w:ind w:left="33"/>
              <w:rPr>
                <w:rFonts w:hint="eastAsia" w:ascii="仿宋" w:hAnsi="仿宋" w:eastAsia="仿宋" w:cs="仿宋"/>
              </w:rPr>
            </w:pPr>
            <w:r>
              <w:rPr>
                <w:rFonts w:hint="eastAsia" w:ascii="仿宋" w:hAnsi="仿宋" w:eastAsia="仿宋" w:cs="仿宋"/>
                <w:spacing w:val="-2"/>
              </w:rPr>
              <w:t>北京燕山</w:t>
            </w:r>
          </w:p>
        </w:tc>
        <w:tc>
          <w:tcPr>
            <w:tcW w:w="600" w:type="dxa"/>
            <w:vAlign w:val="top"/>
          </w:tcPr>
          <w:p w14:paraId="6F7B1797">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32CCF6D">
            <w:pPr>
              <w:pStyle w:val="67"/>
              <w:spacing w:before="106" w:line="240" w:lineRule="auto"/>
              <w:ind w:left="35"/>
              <w:rPr>
                <w:rFonts w:hint="eastAsia" w:ascii="仿宋" w:hAnsi="仿宋" w:eastAsia="仿宋" w:cs="仿宋"/>
              </w:rPr>
            </w:pPr>
            <w:r>
              <w:rPr>
                <w:rFonts w:hint="eastAsia" w:ascii="仿宋" w:hAnsi="仿宋" w:eastAsia="仿宋" w:cs="仿宋"/>
              </w:rPr>
              <w:t>2022-9-1</w:t>
            </w:r>
          </w:p>
        </w:tc>
        <w:tc>
          <w:tcPr>
            <w:tcW w:w="1102" w:type="dxa"/>
            <w:vAlign w:val="top"/>
          </w:tcPr>
          <w:p w14:paraId="1217EE72">
            <w:pPr>
              <w:pStyle w:val="67"/>
              <w:spacing w:before="106" w:line="240" w:lineRule="auto"/>
              <w:ind w:left="31"/>
              <w:rPr>
                <w:rFonts w:hint="eastAsia" w:ascii="仿宋" w:hAnsi="仿宋" w:eastAsia="仿宋" w:cs="仿宋"/>
              </w:rPr>
            </w:pPr>
            <w:r>
              <w:rPr>
                <w:rFonts w:hint="eastAsia" w:ascii="仿宋" w:hAnsi="仿宋" w:eastAsia="仿宋" w:cs="仿宋"/>
                <w:spacing w:val="1"/>
              </w:rPr>
              <w:t>B844.1</w:t>
            </w:r>
          </w:p>
        </w:tc>
        <w:tc>
          <w:tcPr>
            <w:tcW w:w="1199" w:type="dxa"/>
            <w:gridSpan w:val="2"/>
            <w:vAlign w:val="top"/>
          </w:tcPr>
          <w:p w14:paraId="0A836188">
            <w:pPr>
              <w:pStyle w:val="67"/>
              <w:spacing w:before="107" w:line="240" w:lineRule="auto"/>
              <w:ind w:left="38"/>
              <w:rPr>
                <w:rFonts w:hint="eastAsia" w:ascii="仿宋" w:hAnsi="仿宋" w:eastAsia="仿宋" w:cs="仿宋"/>
              </w:rPr>
            </w:pPr>
            <w:r>
              <w:rPr>
                <w:rFonts w:hint="eastAsia" w:ascii="仿宋" w:hAnsi="仿宋" w:eastAsia="仿宋" w:cs="仿宋"/>
                <w:spacing w:val="-3"/>
              </w:rPr>
              <w:t>王瑶</w:t>
            </w:r>
            <w:r>
              <w:rPr>
                <w:rFonts w:hint="eastAsia" w:ascii="仿宋" w:hAnsi="仿宋" w:eastAsia="仿宋" w:cs="仿宋"/>
                <w:spacing w:val="12"/>
              </w:rPr>
              <w:t xml:space="preserve"> </w:t>
            </w:r>
            <w:r>
              <w:rPr>
                <w:rFonts w:hint="eastAsia" w:ascii="仿宋" w:hAnsi="仿宋" w:eastAsia="仿宋" w:cs="仿宋"/>
                <w:spacing w:val="-3"/>
              </w:rPr>
              <w:t>著</w:t>
            </w:r>
          </w:p>
        </w:tc>
        <w:tc>
          <w:tcPr>
            <w:tcW w:w="1318" w:type="dxa"/>
            <w:vAlign w:val="top"/>
          </w:tcPr>
          <w:p w14:paraId="19D52656">
            <w:pPr>
              <w:pStyle w:val="67"/>
              <w:spacing w:before="106" w:line="240" w:lineRule="auto"/>
              <w:ind w:left="236"/>
              <w:rPr>
                <w:rFonts w:hint="eastAsia" w:ascii="仿宋" w:hAnsi="仿宋" w:eastAsia="仿宋" w:cs="仿宋"/>
              </w:rPr>
            </w:pPr>
            <w:r>
              <w:rPr>
                <w:rFonts w:hint="eastAsia" w:ascii="仿宋" w:hAnsi="仿宋" w:eastAsia="仿宋" w:cs="仿宋"/>
                <w:spacing w:val="-4"/>
              </w:rPr>
              <w:t>心理学</w:t>
            </w:r>
          </w:p>
        </w:tc>
      </w:tr>
      <w:tr w14:paraId="7600B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7040CF75">
            <w:pPr>
              <w:pStyle w:val="67"/>
              <w:spacing w:before="107" w:line="240" w:lineRule="auto"/>
              <w:ind w:left="180"/>
              <w:rPr>
                <w:rFonts w:hint="eastAsia" w:ascii="仿宋" w:hAnsi="仿宋" w:eastAsia="仿宋" w:cs="仿宋"/>
              </w:rPr>
            </w:pPr>
            <w:r>
              <w:rPr>
                <w:rFonts w:hint="eastAsia" w:ascii="仿宋" w:hAnsi="仿宋" w:eastAsia="仿宋" w:cs="仿宋"/>
                <w:spacing w:val="-5"/>
              </w:rPr>
              <w:t>199</w:t>
            </w:r>
          </w:p>
        </w:tc>
        <w:tc>
          <w:tcPr>
            <w:tcW w:w="1600" w:type="dxa"/>
            <w:vAlign w:val="top"/>
          </w:tcPr>
          <w:p w14:paraId="24EDAF68">
            <w:pPr>
              <w:pStyle w:val="67"/>
              <w:spacing w:before="107" w:line="240" w:lineRule="auto"/>
              <w:ind w:left="26"/>
              <w:rPr>
                <w:rFonts w:hint="eastAsia" w:ascii="仿宋" w:hAnsi="仿宋" w:eastAsia="仿宋" w:cs="仿宋"/>
              </w:rPr>
            </w:pPr>
            <w:r>
              <w:rPr>
                <w:rFonts w:hint="eastAsia" w:ascii="仿宋" w:hAnsi="仿宋" w:eastAsia="仿宋" w:cs="仿宋"/>
                <w:spacing w:val="1"/>
              </w:rPr>
              <w:t>9787522507927</w:t>
            </w:r>
          </w:p>
        </w:tc>
        <w:tc>
          <w:tcPr>
            <w:tcW w:w="2447" w:type="dxa"/>
            <w:vAlign w:val="top"/>
          </w:tcPr>
          <w:p w14:paraId="0D8FA792">
            <w:pPr>
              <w:pStyle w:val="67"/>
              <w:spacing w:before="28" w:line="240" w:lineRule="auto"/>
              <w:ind w:left="30" w:right="80"/>
              <w:rPr>
                <w:rFonts w:hint="eastAsia" w:ascii="仿宋" w:hAnsi="仿宋" w:eastAsia="仿宋" w:cs="仿宋"/>
              </w:rPr>
            </w:pPr>
            <w:r>
              <w:rPr>
                <w:rFonts w:hint="eastAsia" w:ascii="仿宋" w:hAnsi="仿宋" w:eastAsia="仿宋" w:cs="仿宋"/>
              </w:rPr>
              <w:t>社交心理学：打造成功</w:t>
            </w:r>
            <w:r>
              <w:rPr>
                <w:rFonts w:hint="eastAsia" w:ascii="仿宋" w:hAnsi="仿宋" w:eastAsia="仿宋" w:cs="仿宋"/>
                <w:spacing w:val="1"/>
              </w:rPr>
              <w:t xml:space="preserve"> </w:t>
            </w:r>
            <w:r>
              <w:rPr>
                <w:rFonts w:hint="eastAsia" w:ascii="仿宋" w:hAnsi="仿宋" w:eastAsia="仿宋" w:cs="仿宋"/>
                <w:spacing w:val="-2"/>
              </w:rPr>
              <w:t>社会圈</w:t>
            </w:r>
          </w:p>
        </w:tc>
        <w:tc>
          <w:tcPr>
            <w:tcW w:w="976" w:type="dxa"/>
            <w:vAlign w:val="top"/>
          </w:tcPr>
          <w:p w14:paraId="6DE1E127">
            <w:pPr>
              <w:pStyle w:val="67"/>
              <w:spacing w:before="107" w:line="240" w:lineRule="auto"/>
              <w:ind w:left="34"/>
              <w:rPr>
                <w:rFonts w:hint="eastAsia" w:ascii="仿宋" w:hAnsi="仿宋" w:eastAsia="仿宋" w:cs="仿宋"/>
              </w:rPr>
            </w:pPr>
            <w:r>
              <w:rPr>
                <w:rFonts w:hint="eastAsia" w:ascii="仿宋" w:hAnsi="仿宋" w:eastAsia="仿宋" w:cs="仿宋"/>
                <w:spacing w:val="-5"/>
              </w:rPr>
              <w:t>九州</w:t>
            </w:r>
          </w:p>
        </w:tc>
        <w:tc>
          <w:tcPr>
            <w:tcW w:w="600" w:type="dxa"/>
            <w:vAlign w:val="top"/>
          </w:tcPr>
          <w:p w14:paraId="0B510941">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FB05490">
            <w:pPr>
              <w:pStyle w:val="67"/>
              <w:spacing w:before="107" w:line="240" w:lineRule="auto"/>
              <w:ind w:left="35"/>
              <w:rPr>
                <w:rFonts w:hint="eastAsia" w:ascii="仿宋" w:hAnsi="仿宋" w:eastAsia="仿宋" w:cs="仿宋"/>
              </w:rPr>
            </w:pPr>
            <w:r>
              <w:rPr>
                <w:rFonts w:hint="eastAsia" w:ascii="仿宋" w:hAnsi="仿宋" w:eastAsia="仿宋" w:cs="仿宋"/>
              </w:rPr>
              <w:t>2022-5-1</w:t>
            </w:r>
          </w:p>
        </w:tc>
        <w:tc>
          <w:tcPr>
            <w:tcW w:w="1102" w:type="dxa"/>
            <w:vAlign w:val="top"/>
          </w:tcPr>
          <w:p w14:paraId="286A6046">
            <w:pPr>
              <w:pStyle w:val="67"/>
              <w:spacing w:before="107" w:line="240" w:lineRule="auto"/>
              <w:ind w:left="32"/>
              <w:rPr>
                <w:rFonts w:hint="eastAsia" w:ascii="仿宋" w:hAnsi="仿宋" w:eastAsia="仿宋" w:cs="仿宋"/>
              </w:rPr>
            </w:pPr>
            <w:r>
              <w:rPr>
                <w:rFonts w:hint="eastAsia" w:ascii="仿宋" w:hAnsi="仿宋" w:eastAsia="仿宋" w:cs="仿宋"/>
                <w:spacing w:val="1"/>
              </w:rPr>
              <w:t>G912.11-49</w:t>
            </w:r>
          </w:p>
        </w:tc>
        <w:tc>
          <w:tcPr>
            <w:tcW w:w="1199" w:type="dxa"/>
            <w:gridSpan w:val="2"/>
            <w:vAlign w:val="top"/>
          </w:tcPr>
          <w:p w14:paraId="01254755">
            <w:pPr>
              <w:pStyle w:val="67"/>
              <w:spacing w:before="107" w:line="240" w:lineRule="auto"/>
              <w:ind w:left="58"/>
              <w:rPr>
                <w:rFonts w:hint="eastAsia" w:ascii="仿宋" w:hAnsi="仿宋" w:eastAsia="仿宋" w:cs="仿宋"/>
              </w:rPr>
            </w:pPr>
            <w:r>
              <w:rPr>
                <w:rFonts w:hint="eastAsia" w:ascii="仿宋" w:hAnsi="仿宋" w:eastAsia="仿宋" w:cs="仿宋"/>
                <w:spacing w:val="-14"/>
              </w:rPr>
              <w:t>吕丹</w:t>
            </w:r>
          </w:p>
        </w:tc>
        <w:tc>
          <w:tcPr>
            <w:tcW w:w="1318" w:type="dxa"/>
            <w:vAlign w:val="top"/>
          </w:tcPr>
          <w:p w14:paraId="3CCE8FCE">
            <w:pPr>
              <w:pStyle w:val="67"/>
              <w:spacing w:before="107" w:line="240" w:lineRule="auto"/>
              <w:ind w:left="236"/>
              <w:rPr>
                <w:rFonts w:hint="eastAsia" w:ascii="仿宋" w:hAnsi="仿宋" w:eastAsia="仿宋" w:cs="仿宋"/>
              </w:rPr>
            </w:pPr>
            <w:r>
              <w:rPr>
                <w:rFonts w:hint="eastAsia" w:ascii="仿宋" w:hAnsi="仿宋" w:eastAsia="仿宋" w:cs="仿宋"/>
                <w:spacing w:val="-4"/>
              </w:rPr>
              <w:t>心理学</w:t>
            </w:r>
          </w:p>
        </w:tc>
      </w:tr>
      <w:tr w14:paraId="0CF96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1" w:hRule="atLeast"/>
        </w:trPr>
        <w:tc>
          <w:tcPr>
            <w:tcW w:w="635" w:type="dxa"/>
            <w:vAlign w:val="top"/>
          </w:tcPr>
          <w:p w14:paraId="2164F35E">
            <w:pPr>
              <w:pStyle w:val="67"/>
              <w:spacing w:before="21" w:line="240" w:lineRule="auto"/>
              <w:ind w:left="170"/>
              <w:jc w:val="center"/>
              <w:rPr>
                <w:rFonts w:hint="eastAsia" w:ascii="仿宋" w:hAnsi="仿宋" w:eastAsia="仿宋" w:cs="仿宋"/>
                <w:spacing w:val="-2"/>
                <w:position w:val="-2"/>
                <w:sz w:val="22"/>
                <w:szCs w:val="22"/>
              </w:rPr>
            </w:pPr>
          </w:p>
          <w:p w14:paraId="0E6E4574">
            <w:pPr>
              <w:pStyle w:val="67"/>
              <w:spacing w:before="21" w:line="240" w:lineRule="auto"/>
              <w:ind w:left="170"/>
              <w:jc w:val="center"/>
              <w:rPr>
                <w:rFonts w:hint="eastAsia" w:ascii="仿宋" w:hAnsi="仿宋" w:eastAsia="仿宋" w:cs="仿宋"/>
                <w:sz w:val="22"/>
                <w:szCs w:val="22"/>
              </w:rPr>
            </w:pPr>
            <w:r>
              <w:rPr>
                <w:rFonts w:hint="eastAsia" w:ascii="仿宋" w:hAnsi="仿宋" w:eastAsia="仿宋" w:cs="仿宋"/>
                <w:spacing w:val="-2"/>
                <w:position w:val="-2"/>
                <w:sz w:val="22"/>
                <w:szCs w:val="22"/>
              </w:rPr>
              <w:t>200</w:t>
            </w:r>
          </w:p>
        </w:tc>
        <w:tc>
          <w:tcPr>
            <w:tcW w:w="1600" w:type="dxa"/>
            <w:vAlign w:val="top"/>
          </w:tcPr>
          <w:p w14:paraId="64D1EA25">
            <w:pPr>
              <w:pStyle w:val="67"/>
              <w:spacing w:before="21" w:line="240" w:lineRule="auto"/>
              <w:ind w:left="26"/>
              <w:jc w:val="center"/>
              <w:rPr>
                <w:rFonts w:hint="eastAsia" w:ascii="仿宋" w:hAnsi="仿宋" w:eastAsia="仿宋" w:cs="仿宋"/>
                <w:spacing w:val="1"/>
                <w:position w:val="-2"/>
                <w:sz w:val="22"/>
                <w:szCs w:val="22"/>
              </w:rPr>
            </w:pPr>
          </w:p>
          <w:p w14:paraId="12AD3925">
            <w:pPr>
              <w:pStyle w:val="67"/>
              <w:spacing w:before="21" w:line="240" w:lineRule="auto"/>
              <w:ind w:left="26"/>
              <w:jc w:val="center"/>
              <w:rPr>
                <w:rFonts w:hint="eastAsia" w:ascii="仿宋" w:hAnsi="仿宋" w:eastAsia="仿宋" w:cs="仿宋"/>
                <w:sz w:val="22"/>
                <w:szCs w:val="22"/>
              </w:rPr>
            </w:pPr>
            <w:r>
              <w:rPr>
                <w:rFonts w:hint="eastAsia" w:ascii="仿宋" w:hAnsi="仿宋" w:eastAsia="仿宋" w:cs="仿宋"/>
                <w:spacing w:val="1"/>
                <w:position w:val="-2"/>
                <w:sz w:val="22"/>
                <w:szCs w:val="22"/>
              </w:rPr>
              <w:t>9787569281248</w:t>
            </w:r>
          </w:p>
        </w:tc>
        <w:tc>
          <w:tcPr>
            <w:tcW w:w="2447" w:type="dxa"/>
            <w:vAlign w:val="top"/>
          </w:tcPr>
          <w:p w14:paraId="4DA31288">
            <w:pPr>
              <w:pStyle w:val="67"/>
              <w:spacing w:before="21" w:line="240" w:lineRule="auto"/>
              <w:ind w:left="28"/>
              <w:jc w:val="center"/>
              <w:rPr>
                <w:rFonts w:hint="eastAsia" w:ascii="仿宋" w:hAnsi="仿宋" w:eastAsia="仿宋" w:cs="仿宋"/>
                <w:sz w:val="22"/>
                <w:szCs w:val="22"/>
                <w:lang w:eastAsia="zh-CN"/>
              </w:rPr>
            </w:pPr>
          </w:p>
          <w:p w14:paraId="4F35270B">
            <w:pPr>
              <w:bidi w:val="0"/>
              <w:spacing w:line="240" w:lineRule="auto"/>
              <w:jc w:val="both"/>
              <w:rPr>
                <w:rFonts w:hint="eastAsia" w:ascii="仿宋" w:hAnsi="仿宋" w:eastAsia="仿宋" w:cs="仿宋"/>
                <w:sz w:val="22"/>
                <w:szCs w:val="22"/>
                <w:lang w:eastAsia="zh-CN"/>
              </w:rPr>
            </w:pPr>
            <w:r>
              <w:rPr>
                <w:rFonts w:hint="eastAsia" w:ascii="仿宋" w:hAnsi="仿宋" w:eastAsia="仿宋" w:cs="仿宋"/>
                <w:sz w:val="22"/>
                <w:szCs w:val="22"/>
                <w:lang w:eastAsia="zh-CN"/>
              </w:rPr>
              <w:t>影视欣赏心理学</w:t>
            </w:r>
          </w:p>
        </w:tc>
        <w:tc>
          <w:tcPr>
            <w:tcW w:w="976" w:type="dxa"/>
            <w:vAlign w:val="top"/>
          </w:tcPr>
          <w:p w14:paraId="5C4A87F6">
            <w:pPr>
              <w:pStyle w:val="67"/>
              <w:spacing w:before="21" w:line="240" w:lineRule="auto"/>
              <w:ind w:left="36"/>
              <w:jc w:val="center"/>
              <w:rPr>
                <w:rFonts w:hint="eastAsia" w:ascii="仿宋" w:hAnsi="仿宋" w:eastAsia="仿宋" w:cs="仿宋"/>
                <w:sz w:val="22"/>
                <w:szCs w:val="22"/>
              </w:rPr>
            </w:pPr>
          </w:p>
          <w:p w14:paraId="12220B07">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吉林大学</w:t>
            </w:r>
          </w:p>
        </w:tc>
        <w:tc>
          <w:tcPr>
            <w:tcW w:w="600" w:type="dxa"/>
            <w:vAlign w:val="top"/>
          </w:tcPr>
          <w:p w14:paraId="685215F5">
            <w:pPr>
              <w:pStyle w:val="67"/>
              <w:spacing w:before="21" w:line="240" w:lineRule="auto"/>
              <w:ind w:left="266"/>
              <w:jc w:val="center"/>
              <w:rPr>
                <w:rFonts w:hint="eastAsia" w:ascii="仿宋" w:hAnsi="仿宋" w:eastAsia="仿宋" w:cs="仿宋"/>
                <w:position w:val="-2"/>
                <w:sz w:val="22"/>
                <w:szCs w:val="22"/>
              </w:rPr>
            </w:pPr>
          </w:p>
          <w:p w14:paraId="0F84BFB4">
            <w:pPr>
              <w:pStyle w:val="67"/>
              <w:spacing w:before="21" w:line="240" w:lineRule="auto"/>
              <w:ind w:left="266"/>
              <w:jc w:val="center"/>
              <w:rPr>
                <w:rFonts w:hint="eastAsia" w:ascii="仿宋" w:hAnsi="仿宋" w:eastAsia="仿宋" w:cs="仿宋"/>
                <w:position w:val="-2"/>
                <w:sz w:val="22"/>
                <w:szCs w:val="22"/>
              </w:rPr>
            </w:pPr>
          </w:p>
          <w:p w14:paraId="5AA03886">
            <w:pPr>
              <w:pStyle w:val="67"/>
              <w:spacing w:before="21" w:line="240" w:lineRule="auto"/>
              <w:ind w:left="266"/>
              <w:jc w:val="both"/>
              <w:rPr>
                <w:rFonts w:hint="eastAsia" w:ascii="仿宋" w:hAnsi="仿宋" w:eastAsia="仿宋" w:cs="仿宋"/>
                <w:sz w:val="22"/>
                <w:szCs w:val="22"/>
              </w:rPr>
            </w:pPr>
            <w:r>
              <w:rPr>
                <w:rFonts w:hint="eastAsia" w:ascii="仿宋" w:hAnsi="仿宋" w:eastAsia="仿宋" w:cs="仿宋"/>
                <w:position w:val="-2"/>
                <w:sz w:val="22"/>
                <w:szCs w:val="22"/>
              </w:rPr>
              <w:t>5</w:t>
            </w:r>
          </w:p>
        </w:tc>
        <w:tc>
          <w:tcPr>
            <w:tcW w:w="1052" w:type="dxa"/>
            <w:vAlign w:val="top"/>
          </w:tcPr>
          <w:p w14:paraId="40D65D13">
            <w:pPr>
              <w:pStyle w:val="67"/>
              <w:spacing w:before="21" w:line="240" w:lineRule="auto"/>
              <w:ind w:left="35"/>
              <w:jc w:val="center"/>
              <w:rPr>
                <w:rFonts w:hint="eastAsia" w:ascii="仿宋" w:hAnsi="仿宋" w:eastAsia="仿宋" w:cs="仿宋"/>
                <w:position w:val="-2"/>
                <w:sz w:val="22"/>
                <w:szCs w:val="22"/>
              </w:rPr>
            </w:pPr>
          </w:p>
          <w:p w14:paraId="569138ED">
            <w:pPr>
              <w:pStyle w:val="67"/>
              <w:spacing w:before="21" w:line="240" w:lineRule="auto"/>
              <w:ind w:left="35"/>
              <w:jc w:val="center"/>
              <w:rPr>
                <w:rFonts w:hint="eastAsia" w:ascii="仿宋" w:hAnsi="仿宋" w:eastAsia="仿宋" w:cs="仿宋"/>
                <w:position w:val="-2"/>
                <w:sz w:val="22"/>
                <w:szCs w:val="22"/>
              </w:rPr>
            </w:pPr>
          </w:p>
          <w:p w14:paraId="069B6AC8">
            <w:pPr>
              <w:pStyle w:val="67"/>
              <w:spacing w:before="21" w:line="240" w:lineRule="auto"/>
              <w:ind w:left="35"/>
              <w:jc w:val="center"/>
              <w:rPr>
                <w:rFonts w:hint="eastAsia" w:ascii="仿宋" w:hAnsi="仿宋" w:eastAsia="仿宋" w:cs="仿宋"/>
                <w:sz w:val="22"/>
                <w:szCs w:val="22"/>
              </w:rPr>
            </w:pPr>
            <w:r>
              <w:rPr>
                <w:rFonts w:hint="eastAsia" w:ascii="仿宋" w:hAnsi="仿宋" w:eastAsia="仿宋" w:cs="仿宋"/>
                <w:position w:val="-2"/>
                <w:sz w:val="22"/>
                <w:szCs w:val="22"/>
              </w:rPr>
              <w:t>2022-3-1</w:t>
            </w:r>
          </w:p>
        </w:tc>
        <w:tc>
          <w:tcPr>
            <w:tcW w:w="1102" w:type="dxa"/>
            <w:vAlign w:val="top"/>
          </w:tcPr>
          <w:p w14:paraId="752C78FF">
            <w:pPr>
              <w:pStyle w:val="67"/>
              <w:spacing w:before="21" w:line="240" w:lineRule="auto"/>
              <w:ind w:left="43"/>
              <w:jc w:val="center"/>
              <w:rPr>
                <w:rFonts w:hint="eastAsia" w:ascii="仿宋" w:hAnsi="仿宋" w:eastAsia="仿宋" w:cs="仿宋"/>
                <w:spacing w:val="-2"/>
                <w:position w:val="-2"/>
                <w:sz w:val="22"/>
                <w:szCs w:val="22"/>
              </w:rPr>
            </w:pPr>
          </w:p>
          <w:p w14:paraId="66A59BEA">
            <w:pPr>
              <w:pStyle w:val="67"/>
              <w:spacing w:before="21" w:line="240" w:lineRule="auto"/>
              <w:ind w:left="43"/>
              <w:jc w:val="center"/>
              <w:rPr>
                <w:rFonts w:hint="eastAsia" w:ascii="仿宋" w:hAnsi="仿宋" w:eastAsia="仿宋" w:cs="仿宋"/>
                <w:spacing w:val="-2"/>
                <w:position w:val="-2"/>
                <w:sz w:val="22"/>
                <w:szCs w:val="22"/>
              </w:rPr>
            </w:pPr>
          </w:p>
          <w:p w14:paraId="1B0563AE">
            <w:pPr>
              <w:pStyle w:val="67"/>
              <w:spacing w:before="21" w:line="240" w:lineRule="auto"/>
              <w:ind w:left="43"/>
              <w:jc w:val="both"/>
              <w:rPr>
                <w:rFonts w:hint="eastAsia" w:ascii="仿宋" w:hAnsi="仿宋" w:eastAsia="仿宋" w:cs="仿宋"/>
                <w:sz w:val="22"/>
                <w:szCs w:val="22"/>
              </w:rPr>
            </w:pPr>
            <w:r>
              <w:rPr>
                <w:rFonts w:hint="eastAsia" w:ascii="仿宋" w:hAnsi="仿宋" w:eastAsia="仿宋" w:cs="仿宋"/>
                <w:spacing w:val="-2"/>
                <w:position w:val="-2"/>
                <w:sz w:val="22"/>
                <w:szCs w:val="22"/>
              </w:rPr>
              <w:t>I0-05</w:t>
            </w:r>
          </w:p>
        </w:tc>
        <w:tc>
          <w:tcPr>
            <w:tcW w:w="1199" w:type="dxa"/>
            <w:gridSpan w:val="2"/>
            <w:vAlign w:val="top"/>
          </w:tcPr>
          <w:p w14:paraId="3C44F73D">
            <w:pPr>
              <w:pStyle w:val="67"/>
              <w:spacing w:before="21" w:line="240" w:lineRule="auto"/>
              <w:ind w:left="38"/>
              <w:jc w:val="center"/>
              <w:rPr>
                <w:rFonts w:hint="eastAsia" w:ascii="仿宋" w:hAnsi="仿宋" w:eastAsia="仿宋" w:cs="仿宋"/>
                <w:sz w:val="22"/>
                <w:szCs w:val="22"/>
              </w:rPr>
            </w:pPr>
          </w:p>
          <w:p w14:paraId="3C3B2A4D">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李苇</w:t>
            </w:r>
          </w:p>
        </w:tc>
        <w:tc>
          <w:tcPr>
            <w:tcW w:w="1318" w:type="dxa"/>
            <w:vAlign w:val="top"/>
          </w:tcPr>
          <w:p w14:paraId="112C81E5">
            <w:pPr>
              <w:pStyle w:val="67"/>
              <w:spacing w:before="21" w:line="240" w:lineRule="auto"/>
              <w:ind w:left="236"/>
              <w:jc w:val="center"/>
              <w:rPr>
                <w:rFonts w:hint="eastAsia" w:ascii="仿宋" w:hAnsi="仿宋" w:eastAsia="仿宋" w:cs="仿宋"/>
                <w:sz w:val="22"/>
                <w:szCs w:val="22"/>
              </w:rPr>
            </w:pPr>
          </w:p>
          <w:p w14:paraId="69BDE971">
            <w:pPr>
              <w:bidi w:val="0"/>
              <w:spacing w:line="240" w:lineRule="auto"/>
              <w:ind w:firstLine="212" w:firstLineChars="100"/>
              <w:jc w:val="both"/>
              <w:rPr>
                <w:rFonts w:hint="eastAsia" w:ascii="仿宋" w:hAnsi="仿宋" w:eastAsia="仿宋" w:cs="仿宋"/>
                <w:sz w:val="22"/>
                <w:szCs w:val="22"/>
              </w:rPr>
            </w:pPr>
            <w:r>
              <w:rPr>
                <w:rFonts w:hint="eastAsia" w:ascii="仿宋" w:hAnsi="仿宋" w:eastAsia="仿宋" w:cs="仿宋"/>
                <w:spacing w:val="-4"/>
                <w:sz w:val="22"/>
                <w:szCs w:val="22"/>
              </w:rPr>
              <w:t>心理学</w:t>
            </w:r>
          </w:p>
        </w:tc>
      </w:tr>
      <w:tr w14:paraId="61617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07ECF52A">
            <w:pPr>
              <w:pStyle w:val="67"/>
              <w:spacing w:before="108" w:line="240" w:lineRule="auto"/>
              <w:ind w:left="170"/>
              <w:rPr>
                <w:rFonts w:hint="eastAsia" w:ascii="仿宋" w:hAnsi="仿宋" w:eastAsia="仿宋" w:cs="仿宋"/>
              </w:rPr>
            </w:pPr>
            <w:r>
              <w:rPr>
                <w:rFonts w:hint="eastAsia" w:ascii="仿宋" w:hAnsi="仿宋" w:eastAsia="仿宋" w:cs="仿宋"/>
                <w:spacing w:val="-2"/>
              </w:rPr>
              <w:t>201</w:t>
            </w:r>
          </w:p>
        </w:tc>
        <w:tc>
          <w:tcPr>
            <w:tcW w:w="1600" w:type="dxa"/>
            <w:vAlign w:val="top"/>
          </w:tcPr>
          <w:p w14:paraId="2A610E1B">
            <w:pPr>
              <w:pStyle w:val="67"/>
              <w:spacing w:before="108" w:line="240" w:lineRule="auto"/>
              <w:ind w:left="26"/>
              <w:rPr>
                <w:rFonts w:hint="eastAsia" w:ascii="仿宋" w:hAnsi="仿宋" w:eastAsia="仿宋" w:cs="仿宋"/>
              </w:rPr>
            </w:pPr>
            <w:r>
              <w:rPr>
                <w:rFonts w:hint="eastAsia" w:ascii="仿宋" w:hAnsi="仿宋" w:eastAsia="仿宋" w:cs="仿宋"/>
                <w:spacing w:val="1"/>
              </w:rPr>
              <w:t>9787548480600</w:t>
            </w:r>
          </w:p>
        </w:tc>
        <w:tc>
          <w:tcPr>
            <w:tcW w:w="2447" w:type="dxa"/>
            <w:vAlign w:val="top"/>
          </w:tcPr>
          <w:p w14:paraId="69C08EEA">
            <w:pPr>
              <w:pStyle w:val="67"/>
              <w:spacing w:before="29" w:line="240" w:lineRule="auto"/>
              <w:ind w:left="28" w:right="81" w:firstLine="7"/>
              <w:rPr>
                <w:rFonts w:hint="eastAsia" w:ascii="仿宋" w:hAnsi="仿宋" w:eastAsia="仿宋" w:cs="仿宋"/>
              </w:rPr>
            </w:pPr>
            <w:r>
              <w:rPr>
                <w:rFonts w:hint="eastAsia" w:ascii="仿宋" w:hAnsi="仿宋" w:eastAsia="仿宋" w:cs="仿宋"/>
                <w:spacing w:val="-1"/>
              </w:rPr>
              <w:t>阿德勒心理学经典：理</w:t>
            </w:r>
            <w:r>
              <w:rPr>
                <w:rFonts w:hint="eastAsia" w:ascii="仿宋" w:hAnsi="仿宋" w:eastAsia="仿宋" w:cs="仿宋"/>
                <w:spacing w:val="4"/>
              </w:rPr>
              <w:t xml:space="preserve"> </w:t>
            </w:r>
            <w:r>
              <w:rPr>
                <w:rFonts w:hint="eastAsia" w:ascii="仿宋" w:hAnsi="仿宋" w:eastAsia="仿宋" w:cs="仿宋"/>
                <w:spacing w:val="-2"/>
              </w:rPr>
              <w:t>解人性</w:t>
            </w:r>
          </w:p>
        </w:tc>
        <w:tc>
          <w:tcPr>
            <w:tcW w:w="976" w:type="dxa"/>
            <w:vAlign w:val="top"/>
          </w:tcPr>
          <w:p w14:paraId="3F279569">
            <w:pPr>
              <w:pStyle w:val="67"/>
              <w:spacing w:before="109" w:line="240" w:lineRule="auto"/>
              <w:ind w:left="38"/>
              <w:rPr>
                <w:rFonts w:hint="eastAsia" w:ascii="仿宋" w:hAnsi="仿宋" w:eastAsia="仿宋" w:cs="仿宋"/>
              </w:rPr>
            </w:pPr>
            <w:r>
              <w:rPr>
                <w:rFonts w:hint="eastAsia" w:ascii="仿宋" w:hAnsi="仿宋" w:eastAsia="仿宋" w:cs="仿宋"/>
                <w:spacing w:val="-5"/>
              </w:rPr>
              <w:t>哈尔滨</w:t>
            </w:r>
          </w:p>
        </w:tc>
        <w:tc>
          <w:tcPr>
            <w:tcW w:w="600" w:type="dxa"/>
            <w:vAlign w:val="top"/>
          </w:tcPr>
          <w:p w14:paraId="35DFA87C">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9C60AF3">
            <w:pPr>
              <w:pStyle w:val="67"/>
              <w:spacing w:before="108" w:line="240" w:lineRule="auto"/>
              <w:ind w:left="35"/>
              <w:rPr>
                <w:rFonts w:hint="eastAsia" w:ascii="仿宋" w:hAnsi="仿宋" w:eastAsia="仿宋" w:cs="仿宋"/>
              </w:rPr>
            </w:pPr>
            <w:r>
              <w:rPr>
                <w:rFonts w:hint="eastAsia" w:ascii="仿宋" w:hAnsi="仿宋" w:eastAsia="仿宋" w:cs="仿宋"/>
              </w:rPr>
              <w:t>2024-8-1</w:t>
            </w:r>
          </w:p>
        </w:tc>
        <w:tc>
          <w:tcPr>
            <w:tcW w:w="1102" w:type="dxa"/>
            <w:vAlign w:val="top"/>
          </w:tcPr>
          <w:p w14:paraId="0C171FB1">
            <w:pPr>
              <w:pStyle w:val="67"/>
              <w:spacing w:before="108" w:line="240" w:lineRule="auto"/>
              <w:ind w:left="31"/>
              <w:rPr>
                <w:rFonts w:hint="eastAsia" w:ascii="仿宋" w:hAnsi="仿宋" w:eastAsia="仿宋" w:cs="仿宋"/>
              </w:rPr>
            </w:pPr>
            <w:r>
              <w:rPr>
                <w:rFonts w:hint="eastAsia" w:ascii="仿宋" w:hAnsi="仿宋" w:eastAsia="仿宋" w:cs="仿宋"/>
                <w:spacing w:val="1"/>
              </w:rPr>
              <w:t>B82-061</w:t>
            </w:r>
          </w:p>
        </w:tc>
        <w:tc>
          <w:tcPr>
            <w:tcW w:w="1199" w:type="dxa"/>
            <w:gridSpan w:val="2"/>
            <w:vAlign w:val="top"/>
          </w:tcPr>
          <w:p w14:paraId="38813EF7">
            <w:pPr>
              <w:pStyle w:val="67"/>
              <w:spacing w:before="108" w:line="240" w:lineRule="auto"/>
              <w:ind w:left="43"/>
              <w:rPr>
                <w:rFonts w:hint="eastAsia" w:ascii="仿宋" w:hAnsi="仿宋" w:eastAsia="仿宋" w:cs="仿宋"/>
              </w:rPr>
            </w:pPr>
            <w:r>
              <w:rPr>
                <w:rFonts w:hint="eastAsia" w:ascii="仿宋" w:hAnsi="仿宋" w:eastAsia="仿宋" w:cs="仿宋"/>
                <w:spacing w:val="-4"/>
              </w:rPr>
              <w:t>阿德勒</w:t>
            </w:r>
          </w:p>
        </w:tc>
        <w:tc>
          <w:tcPr>
            <w:tcW w:w="1318" w:type="dxa"/>
            <w:vAlign w:val="top"/>
          </w:tcPr>
          <w:p w14:paraId="6A83A2A8">
            <w:pPr>
              <w:pStyle w:val="67"/>
              <w:spacing w:before="108" w:line="240" w:lineRule="auto"/>
              <w:ind w:left="236"/>
              <w:rPr>
                <w:rFonts w:hint="eastAsia" w:ascii="仿宋" w:hAnsi="仿宋" w:eastAsia="仿宋" w:cs="仿宋"/>
              </w:rPr>
            </w:pPr>
            <w:r>
              <w:rPr>
                <w:rFonts w:hint="eastAsia" w:ascii="仿宋" w:hAnsi="仿宋" w:eastAsia="仿宋" w:cs="仿宋"/>
                <w:spacing w:val="-4"/>
              </w:rPr>
              <w:t>心理学</w:t>
            </w:r>
          </w:p>
        </w:tc>
      </w:tr>
      <w:tr w14:paraId="3680C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8" w:hRule="atLeast"/>
        </w:trPr>
        <w:tc>
          <w:tcPr>
            <w:tcW w:w="635" w:type="dxa"/>
            <w:vAlign w:val="top"/>
          </w:tcPr>
          <w:p w14:paraId="272B19D0">
            <w:pPr>
              <w:pStyle w:val="67"/>
              <w:spacing w:before="21" w:line="240" w:lineRule="auto"/>
              <w:ind w:left="170"/>
              <w:jc w:val="both"/>
              <w:rPr>
                <w:rFonts w:hint="eastAsia" w:ascii="仿宋" w:hAnsi="仿宋" w:eastAsia="仿宋" w:cs="仿宋"/>
                <w:spacing w:val="-2"/>
                <w:position w:val="-2"/>
                <w:sz w:val="22"/>
                <w:szCs w:val="22"/>
              </w:rPr>
            </w:pPr>
          </w:p>
          <w:p w14:paraId="669B0977">
            <w:pPr>
              <w:pStyle w:val="67"/>
              <w:spacing w:before="21" w:line="240" w:lineRule="auto"/>
              <w:ind w:left="170"/>
              <w:jc w:val="both"/>
              <w:rPr>
                <w:rFonts w:hint="eastAsia" w:ascii="仿宋" w:hAnsi="仿宋" w:eastAsia="仿宋" w:cs="仿宋"/>
                <w:sz w:val="22"/>
                <w:szCs w:val="22"/>
              </w:rPr>
            </w:pPr>
            <w:r>
              <w:rPr>
                <w:rFonts w:hint="eastAsia" w:ascii="仿宋" w:hAnsi="仿宋" w:eastAsia="仿宋" w:cs="仿宋"/>
                <w:spacing w:val="-2"/>
                <w:position w:val="-2"/>
                <w:sz w:val="22"/>
                <w:szCs w:val="22"/>
              </w:rPr>
              <w:t>202</w:t>
            </w:r>
          </w:p>
        </w:tc>
        <w:tc>
          <w:tcPr>
            <w:tcW w:w="1600" w:type="dxa"/>
            <w:vAlign w:val="top"/>
          </w:tcPr>
          <w:p w14:paraId="26C71AA3">
            <w:pPr>
              <w:pStyle w:val="67"/>
              <w:spacing w:before="21" w:line="240" w:lineRule="auto"/>
              <w:ind w:left="26"/>
              <w:jc w:val="both"/>
              <w:rPr>
                <w:rFonts w:hint="eastAsia" w:ascii="仿宋" w:hAnsi="仿宋" w:eastAsia="仿宋" w:cs="仿宋"/>
                <w:spacing w:val="1"/>
                <w:position w:val="-2"/>
                <w:sz w:val="22"/>
                <w:szCs w:val="22"/>
              </w:rPr>
            </w:pPr>
          </w:p>
          <w:p w14:paraId="0DAF66E3">
            <w:pPr>
              <w:pStyle w:val="67"/>
              <w:spacing w:before="21" w:line="240" w:lineRule="auto"/>
              <w:ind w:left="26"/>
              <w:jc w:val="both"/>
              <w:rPr>
                <w:rFonts w:hint="eastAsia" w:ascii="仿宋" w:hAnsi="仿宋" w:eastAsia="仿宋" w:cs="仿宋"/>
                <w:sz w:val="22"/>
                <w:szCs w:val="22"/>
              </w:rPr>
            </w:pPr>
            <w:r>
              <w:rPr>
                <w:rFonts w:hint="eastAsia" w:ascii="仿宋" w:hAnsi="仿宋" w:eastAsia="仿宋" w:cs="仿宋"/>
                <w:spacing w:val="1"/>
                <w:position w:val="-2"/>
                <w:sz w:val="22"/>
                <w:szCs w:val="22"/>
              </w:rPr>
              <w:t>9787520822343</w:t>
            </w:r>
          </w:p>
        </w:tc>
        <w:tc>
          <w:tcPr>
            <w:tcW w:w="2447" w:type="dxa"/>
            <w:vAlign w:val="top"/>
          </w:tcPr>
          <w:p w14:paraId="76A306B5">
            <w:pPr>
              <w:pStyle w:val="67"/>
              <w:spacing w:before="21" w:line="240" w:lineRule="auto"/>
              <w:ind w:left="33"/>
              <w:jc w:val="both"/>
              <w:rPr>
                <w:rFonts w:hint="eastAsia" w:ascii="仿宋" w:hAnsi="仿宋" w:eastAsia="仿宋" w:cs="仿宋"/>
                <w:sz w:val="22"/>
                <w:szCs w:val="22"/>
              </w:rPr>
            </w:pPr>
          </w:p>
          <w:p w14:paraId="6FC2530B">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女性心理学</w:t>
            </w:r>
          </w:p>
        </w:tc>
        <w:tc>
          <w:tcPr>
            <w:tcW w:w="976" w:type="dxa"/>
            <w:vAlign w:val="top"/>
          </w:tcPr>
          <w:p w14:paraId="66A0D0BC">
            <w:pPr>
              <w:pStyle w:val="67"/>
              <w:spacing w:before="21" w:line="240" w:lineRule="auto"/>
              <w:ind w:left="45"/>
              <w:jc w:val="both"/>
              <w:rPr>
                <w:rFonts w:hint="eastAsia" w:ascii="仿宋" w:hAnsi="仿宋" w:eastAsia="仿宋" w:cs="仿宋"/>
                <w:sz w:val="22"/>
                <w:szCs w:val="22"/>
              </w:rPr>
            </w:pPr>
          </w:p>
          <w:p w14:paraId="2148DAED">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中国商业</w:t>
            </w:r>
          </w:p>
        </w:tc>
        <w:tc>
          <w:tcPr>
            <w:tcW w:w="600" w:type="dxa"/>
            <w:vAlign w:val="top"/>
          </w:tcPr>
          <w:p w14:paraId="0FC7078D">
            <w:pPr>
              <w:pStyle w:val="67"/>
              <w:spacing w:before="21" w:line="240" w:lineRule="auto"/>
              <w:ind w:left="266"/>
              <w:jc w:val="both"/>
              <w:rPr>
                <w:rFonts w:hint="eastAsia" w:ascii="仿宋" w:hAnsi="仿宋" w:eastAsia="仿宋" w:cs="仿宋"/>
                <w:position w:val="-2"/>
                <w:sz w:val="22"/>
                <w:szCs w:val="22"/>
              </w:rPr>
            </w:pPr>
          </w:p>
          <w:p w14:paraId="6C4723B4">
            <w:pPr>
              <w:pStyle w:val="67"/>
              <w:spacing w:before="21" w:line="240" w:lineRule="auto"/>
              <w:ind w:left="266"/>
              <w:jc w:val="both"/>
              <w:rPr>
                <w:rFonts w:hint="eastAsia" w:ascii="仿宋" w:hAnsi="仿宋" w:eastAsia="仿宋" w:cs="仿宋"/>
                <w:sz w:val="22"/>
                <w:szCs w:val="22"/>
              </w:rPr>
            </w:pPr>
            <w:r>
              <w:rPr>
                <w:rFonts w:hint="eastAsia" w:ascii="仿宋" w:hAnsi="仿宋" w:eastAsia="仿宋" w:cs="仿宋"/>
                <w:position w:val="-2"/>
                <w:sz w:val="22"/>
                <w:szCs w:val="22"/>
              </w:rPr>
              <w:t>5</w:t>
            </w:r>
          </w:p>
        </w:tc>
        <w:tc>
          <w:tcPr>
            <w:tcW w:w="1052" w:type="dxa"/>
            <w:vAlign w:val="top"/>
          </w:tcPr>
          <w:p w14:paraId="138D1BF3">
            <w:pPr>
              <w:pStyle w:val="67"/>
              <w:spacing w:before="21" w:line="240" w:lineRule="auto"/>
              <w:ind w:left="35"/>
              <w:jc w:val="both"/>
              <w:rPr>
                <w:rFonts w:hint="eastAsia" w:ascii="仿宋" w:hAnsi="仿宋" w:eastAsia="仿宋" w:cs="仿宋"/>
                <w:position w:val="-2"/>
                <w:sz w:val="22"/>
                <w:szCs w:val="22"/>
              </w:rPr>
            </w:pPr>
          </w:p>
          <w:p w14:paraId="5CEFC1CE">
            <w:pPr>
              <w:pStyle w:val="67"/>
              <w:spacing w:before="21" w:line="240" w:lineRule="auto"/>
              <w:ind w:left="35"/>
              <w:jc w:val="both"/>
              <w:rPr>
                <w:rFonts w:hint="eastAsia" w:ascii="仿宋" w:hAnsi="仿宋" w:eastAsia="仿宋" w:cs="仿宋"/>
                <w:sz w:val="22"/>
                <w:szCs w:val="22"/>
              </w:rPr>
            </w:pPr>
            <w:r>
              <w:rPr>
                <w:rFonts w:hint="eastAsia" w:ascii="仿宋" w:hAnsi="仿宋" w:eastAsia="仿宋" w:cs="仿宋"/>
                <w:position w:val="-2"/>
                <w:sz w:val="22"/>
                <w:szCs w:val="22"/>
              </w:rPr>
              <w:t>2023-3-1</w:t>
            </w:r>
          </w:p>
        </w:tc>
        <w:tc>
          <w:tcPr>
            <w:tcW w:w="1102" w:type="dxa"/>
            <w:vAlign w:val="top"/>
          </w:tcPr>
          <w:p w14:paraId="011BC80C">
            <w:pPr>
              <w:pStyle w:val="67"/>
              <w:spacing w:before="21" w:line="240" w:lineRule="auto"/>
              <w:ind w:left="31"/>
              <w:jc w:val="both"/>
              <w:rPr>
                <w:rFonts w:hint="eastAsia" w:ascii="仿宋" w:hAnsi="仿宋" w:eastAsia="仿宋" w:cs="仿宋"/>
                <w:spacing w:val="1"/>
                <w:position w:val="-2"/>
                <w:sz w:val="22"/>
                <w:szCs w:val="22"/>
              </w:rPr>
            </w:pPr>
          </w:p>
          <w:p w14:paraId="0CF0A68F">
            <w:pPr>
              <w:pStyle w:val="67"/>
              <w:spacing w:before="21" w:line="240" w:lineRule="auto"/>
              <w:ind w:left="31"/>
              <w:jc w:val="both"/>
              <w:rPr>
                <w:rFonts w:hint="eastAsia" w:ascii="仿宋" w:hAnsi="仿宋" w:eastAsia="仿宋" w:cs="仿宋"/>
                <w:sz w:val="22"/>
                <w:szCs w:val="22"/>
              </w:rPr>
            </w:pPr>
            <w:r>
              <w:rPr>
                <w:rFonts w:hint="eastAsia" w:ascii="仿宋" w:hAnsi="仿宋" w:eastAsia="仿宋" w:cs="仿宋"/>
                <w:spacing w:val="1"/>
                <w:position w:val="-2"/>
                <w:sz w:val="22"/>
                <w:szCs w:val="22"/>
              </w:rPr>
              <w:t>B844.5</w:t>
            </w:r>
          </w:p>
        </w:tc>
        <w:tc>
          <w:tcPr>
            <w:tcW w:w="1199" w:type="dxa"/>
            <w:gridSpan w:val="2"/>
            <w:vAlign w:val="top"/>
          </w:tcPr>
          <w:p w14:paraId="28A37DD4">
            <w:pPr>
              <w:pStyle w:val="67"/>
              <w:spacing w:before="21" w:line="240" w:lineRule="auto"/>
              <w:ind w:left="40"/>
              <w:jc w:val="both"/>
              <w:rPr>
                <w:rFonts w:hint="eastAsia" w:ascii="仿宋" w:hAnsi="仿宋" w:eastAsia="仿宋" w:cs="仿宋"/>
                <w:sz w:val="22"/>
                <w:szCs w:val="22"/>
              </w:rPr>
            </w:pPr>
          </w:p>
          <w:p w14:paraId="2EC65CD2">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张子琴</w:t>
            </w:r>
          </w:p>
        </w:tc>
        <w:tc>
          <w:tcPr>
            <w:tcW w:w="1318" w:type="dxa"/>
            <w:vAlign w:val="top"/>
          </w:tcPr>
          <w:p w14:paraId="609C3BA3">
            <w:pPr>
              <w:pStyle w:val="67"/>
              <w:spacing w:before="21" w:line="240" w:lineRule="auto"/>
              <w:ind w:left="236"/>
              <w:jc w:val="both"/>
              <w:rPr>
                <w:rFonts w:hint="eastAsia" w:ascii="仿宋" w:hAnsi="仿宋" w:eastAsia="仿宋" w:cs="仿宋"/>
                <w:sz w:val="22"/>
                <w:szCs w:val="22"/>
              </w:rPr>
            </w:pPr>
          </w:p>
          <w:p w14:paraId="24CA2D00">
            <w:pPr>
              <w:bidi w:val="0"/>
              <w:spacing w:line="240" w:lineRule="auto"/>
              <w:ind w:firstLine="212" w:firstLineChars="100"/>
              <w:jc w:val="both"/>
              <w:rPr>
                <w:rFonts w:hint="eastAsia" w:ascii="仿宋" w:hAnsi="仿宋" w:eastAsia="仿宋" w:cs="仿宋"/>
                <w:sz w:val="22"/>
                <w:szCs w:val="22"/>
              </w:rPr>
            </w:pPr>
            <w:r>
              <w:rPr>
                <w:rFonts w:hint="eastAsia" w:ascii="仿宋" w:hAnsi="仿宋" w:eastAsia="仿宋" w:cs="仿宋"/>
                <w:spacing w:val="-4"/>
                <w:sz w:val="22"/>
                <w:szCs w:val="22"/>
              </w:rPr>
              <w:t>心理学</w:t>
            </w:r>
          </w:p>
        </w:tc>
      </w:tr>
      <w:tr w14:paraId="49BC2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58EEA879">
            <w:pPr>
              <w:pStyle w:val="67"/>
              <w:spacing w:before="200" w:line="240" w:lineRule="auto"/>
              <w:ind w:left="170"/>
              <w:rPr>
                <w:rFonts w:hint="eastAsia" w:ascii="仿宋" w:hAnsi="仿宋" w:eastAsia="仿宋" w:cs="仿宋"/>
              </w:rPr>
            </w:pPr>
            <w:r>
              <w:rPr>
                <w:rFonts w:hint="eastAsia" w:ascii="仿宋" w:hAnsi="仿宋" w:eastAsia="仿宋" w:cs="仿宋"/>
                <w:spacing w:val="-2"/>
              </w:rPr>
              <w:t>203</w:t>
            </w:r>
          </w:p>
        </w:tc>
        <w:tc>
          <w:tcPr>
            <w:tcW w:w="1600" w:type="dxa"/>
            <w:vAlign w:val="top"/>
          </w:tcPr>
          <w:p w14:paraId="373165AA">
            <w:pPr>
              <w:pStyle w:val="67"/>
              <w:spacing w:before="200" w:line="240" w:lineRule="auto"/>
              <w:ind w:left="26"/>
              <w:rPr>
                <w:rFonts w:hint="eastAsia" w:ascii="仿宋" w:hAnsi="仿宋" w:eastAsia="仿宋" w:cs="仿宋"/>
              </w:rPr>
            </w:pPr>
            <w:r>
              <w:rPr>
                <w:rFonts w:hint="eastAsia" w:ascii="仿宋" w:hAnsi="仿宋" w:eastAsia="仿宋" w:cs="仿宋"/>
                <w:spacing w:val="1"/>
              </w:rPr>
              <w:t>9787206191831</w:t>
            </w:r>
          </w:p>
        </w:tc>
        <w:tc>
          <w:tcPr>
            <w:tcW w:w="2447" w:type="dxa"/>
            <w:vAlign w:val="top"/>
          </w:tcPr>
          <w:p w14:paraId="647C0673">
            <w:pPr>
              <w:pStyle w:val="67"/>
              <w:spacing w:before="30" w:line="240" w:lineRule="auto"/>
              <w:ind w:left="30" w:right="81" w:hanging="2"/>
              <w:jc w:val="both"/>
              <w:rPr>
                <w:rFonts w:hint="eastAsia" w:ascii="仿宋" w:hAnsi="仿宋" w:eastAsia="仿宋" w:cs="仿宋"/>
              </w:rPr>
            </w:pPr>
            <w:r>
              <w:rPr>
                <w:rFonts w:hint="eastAsia" w:ascii="仿宋" w:hAnsi="仿宋" w:eastAsia="仿宋" w:cs="仿宋"/>
              </w:rPr>
              <w:t>基于设计心理学的多元</w:t>
            </w:r>
            <w:r>
              <w:rPr>
                <w:rFonts w:hint="eastAsia" w:ascii="仿宋" w:hAnsi="仿宋" w:eastAsia="仿宋" w:cs="仿宋"/>
                <w:spacing w:val="1"/>
              </w:rPr>
              <w:t xml:space="preserve"> </w:t>
            </w:r>
            <w:r>
              <w:rPr>
                <w:rFonts w:hint="eastAsia" w:ascii="仿宋" w:hAnsi="仿宋" w:eastAsia="仿宋" w:cs="仿宋"/>
              </w:rPr>
              <w:t>设计应用与创新发展研 究</w:t>
            </w:r>
          </w:p>
        </w:tc>
        <w:tc>
          <w:tcPr>
            <w:tcW w:w="976" w:type="dxa"/>
            <w:vAlign w:val="top"/>
          </w:tcPr>
          <w:p w14:paraId="56A249C7">
            <w:pPr>
              <w:pStyle w:val="67"/>
              <w:spacing w:before="201" w:line="240" w:lineRule="auto"/>
              <w:ind w:left="36"/>
              <w:rPr>
                <w:rFonts w:hint="eastAsia" w:ascii="仿宋" w:hAnsi="仿宋" w:eastAsia="仿宋" w:cs="仿宋"/>
              </w:rPr>
            </w:pPr>
            <w:r>
              <w:rPr>
                <w:rFonts w:hint="eastAsia" w:ascii="仿宋" w:hAnsi="仿宋" w:eastAsia="仿宋" w:cs="仿宋"/>
                <w:spacing w:val="-3"/>
              </w:rPr>
              <w:t>吉林人民</w:t>
            </w:r>
          </w:p>
        </w:tc>
        <w:tc>
          <w:tcPr>
            <w:tcW w:w="600" w:type="dxa"/>
            <w:vAlign w:val="top"/>
          </w:tcPr>
          <w:p w14:paraId="144B3B36">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5CD8F0E">
            <w:pPr>
              <w:pStyle w:val="67"/>
              <w:spacing w:before="200" w:line="240" w:lineRule="auto"/>
              <w:ind w:left="35"/>
              <w:rPr>
                <w:rFonts w:hint="eastAsia" w:ascii="仿宋" w:hAnsi="仿宋" w:eastAsia="仿宋" w:cs="仿宋"/>
              </w:rPr>
            </w:pPr>
            <w:r>
              <w:rPr>
                <w:rFonts w:hint="eastAsia" w:ascii="仿宋" w:hAnsi="仿宋" w:eastAsia="仿宋" w:cs="仿宋"/>
              </w:rPr>
              <w:t>2022-6-1</w:t>
            </w:r>
          </w:p>
        </w:tc>
        <w:tc>
          <w:tcPr>
            <w:tcW w:w="1102" w:type="dxa"/>
            <w:vAlign w:val="top"/>
          </w:tcPr>
          <w:p w14:paraId="25111FAD">
            <w:pPr>
              <w:pStyle w:val="67"/>
              <w:spacing w:before="201" w:line="240" w:lineRule="auto"/>
              <w:ind w:left="34"/>
              <w:rPr>
                <w:rFonts w:hint="eastAsia" w:ascii="仿宋" w:hAnsi="仿宋" w:eastAsia="仿宋" w:cs="仿宋"/>
              </w:rPr>
            </w:pPr>
            <w:r>
              <w:rPr>
                <w:rFonts w:hint="eastAsia" w:ascii="仿宋" w:hAnsi="仿宋" w:eastAsia="仿宋" w:cs="仿宋"/>
              </w:rPr>
              <w:t>J06-05</w:t>
            </w:r>
          </w:p>
        </w:tc>
        <w:tc>
          <w:tcPr>
            <w:tcW w:w="1199" w:type="dxa"/>
            <w:gridSpan w:val="2"/>
            <w:vAlign w:val="top"/>
          </w:tcPr>
          <w:p w14:paraId="588A7E15">
            <w:pPr>
              <w:pStyle w:val="67"/>
              <w:spacing w:before="200" w:line="240" w:lineRule="auto"/>
              <w:ind w:left="40"/>
              <w:rPr>
                <w:rFonts w:hint="eastAsia" w:ascii="仿宋" w:hAnsi="仿宋" w:eastAsia="仿宋" w:cs="仿宋"/>
              </w:rPr>
            </w:pPr>
            <w:r>
              <w:rPr>
                <w:rFonts w:hint="eastAsia" w:ascii="仿宋" w:hAnsi="仿宋" w:eastAsia="仿宋" w:cs="仿宋"/>
                <w:spacing w:val="-3"/>
              </w:rPr>
              <w:t>张秀志</w:t>
            </w:r>
          </w:p>
        </w:tc>
        <w:tc>
          <w:tcPr>
            <w:tcW w:w="1318" w:type="dxa"/>
            <w:vAlign w:val="top"/>
          </w:tcPr>
          <w:p w14:paraId="44427B94">
            <w:pPr>
              <w:pStyle w:val="67"/>
              <w:spacing w:before="200" w:line="240" w:lineRule="auto"/>
              <w:ind w:left="236"/>
              <w:rPr>
                <w:rFonts w:hint="eastAsia" w:ascii="仿宋" w:hAnsi="仿宋" w:eastAsia="仿宋" w:cs="仿宋"/>
              </w:rPr>
            </w:pPr>
            <w:r>
              <w:rPr>
                <w:rFonts w:hint="eastAsia" w:ascii="仿宋" w:hAnsi="仿宋" w:eastAsia="仿宋" w:cs="仿宋"/>
                <w:spacing w:val="-4"/>
              </w:rPr>
              <w:t>心理学</w:t>
            </w:r>
          </w:p>
        </w:tc>
      </w:tr>
      <w:tr w14:paraId="1FA0E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6A5B9A3B">
            <w:pPr>
              <w:pStyle w:val="67"/>
              <w:spacing w:before="109" w:line="240" w:lineRule="auto"/>
              <w:ind w:left="170"/>
              <w:rPr>
                <w:rFonts w:hint="eastAsia" w:ascii="仿宋" w:hAnsi="仿宋" w:eastAsia="仿宋" w:cs="仿宋"/>
              </w:rPr>
            </w:pPr>
            <w:r>
              <w:rPr>
                <w:rFonts w:hint="eastAsia" w:ascii="仿宋" w:hAnsi="仿宋" w:eastAsia="仿宋" w:cs="仿宋"/>
                <w:spacing w:val="-2"/>
              </w:rPr>
              <w:t>204</w:t>
            </w:r>
          </w:p>
        </w:tc>
        <w:tc>
          <w:tcPr>
            <w:tcW w:w="1600" w:type="dxa"/>
            <w:vAlign w:val="top"/>
          </w:tcPr>
          <w:p w14:paraId="7DDE21C9">
            <w:pPr>
              <w:pStyle w:val="67"/>
              <w:spacing w:before="109" w:line="240" w:lineRule="auto"/>
              <w:ind w:left="26"/>
              <w:rPr>
                <w:rFonts w:hint="eastAsia" w:ascii="仿宋" w:hAnsi="仿宋" w:eastAsia="仿宋" w:cs="仿宋"/>
              </w:rPr>
            </w:pPr>
            <w:r>
              <w:rPr>
                <w:rFonts w:hint="eastAsia" w:ascii="仿宋" w:hAnsi="仿宋" w:eastAsia="仿宋" w:cs="仿宋"/>
                <w:spacing w:val="1"/>
              </w:rPr>
              <w:t>9787513936750</w:t>
            </w:r>
          </w:p>
        </w:tc>
        <w:tc>
          <w:tcPr>
            <w:tcW w:w="2447" w:type="dxa"/>
            <w:vAlign w:val="top"/>
          </w:tcPr>
          <w:p w14:paraId="1CF2D5E3">
            <w:pPr>
              <w:pStyle w:val="67"/>
              <w:spacing w:before="109" w:line="240" w:lineRule="auto"/>
              <w:ind w:left="32"/>
              <w:rPr>
                <w:rFonts w:hint="eastAsia" w:ascii="仿宋" w:hAnsi="仿宋" w:eastAsia="仿宋" w:cs="仿宋"/>
              </w:rPr>
            </w:pPr>
            <w:r>
              <w:rPr>
                <w:rFonts w:hint="eastAsia" w:ascii="仿宋" w:hAnsi="仿宋" w:eastAsia="仿宋" w:cs="仿宋"/>
                <w:spacing w:val="-1"/>
              </w:rPr>
              <w:t>简单儿童心理学</w:t>
            </w:r>
          </w:p>
        </w:tc>
        <w:tc>
          <w:tcPr>
            <w:tcW w:w="976" w:type="dxa"/>
            <w:vAlign w:val="top"/>
          </w:tcPr>
          <w:p w14:paraId="5A9CFEA0">
            <w:pPr>
              <w:pStyle w:val="67"/>
              <w:spacing w:before="109" w:line="240" w:lineRule="auto"/>
              <w:ind w:left="46"/>
              <w:rPr>
                <w:rFonts w:hint="eastAsia" w:ascii="仿宋" w:hAnsi="仿宋" w:eastAsia="仿宋" w:cs="仿宋"/>
              </w:rPr>
            </w:pPr>
            <w:r>
              <w:rPr>
                <w:rFonts w:hint="eastAsia" w:ascii="仿宋" w:hAnsi="仿宋" w:eastAsia="仿宋" w:cs="仿宋"/>
                <w:spacing w:val="-4"/>
              </w:rPr>
              <w:t>民主与建设</w:t>
            </w:r>
          </w:p>
        </w:tc>
        <w:tc>
          <w:tcPr>
            <w:tcW w:w="600" w:type="dxa"/>
            <w:vAlign w:val="top"/>
          </w:tcPr>
          <w:p w14:paraId="66B69D5B">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0B8B963">
            <w:pPr>
              <w:pStyle w:val="67"/>
              <w:spacing w:before="109" w:line="240" w:lineRule="auto"/>
              <w:ind w:left="35"/>
              <w:rPr>
                <w:rFonts w:hint="eastAsia" w:ascii="仿宋" w:hAnsi="仿宋" w:eastAsia="仿宋" w:cs="仿宋"/>
              </w:rPr>
            </w:pPr>
            <w:r>
              <w:rPr>
                <w:rFonts w:hint="eastAsia" w:ascii="仿宋" w:hAnsi="仿宋" w:eastAsia="仿宋" w:cs="仿宋"/>
              </w:rPr>
              <w:t>2021-9-1</w:t>
            </w:r>
          </w:p>
        </w:tc>
        <w:tc>
          <w:tcPr>
            <w:tcW w:w="1102" w:type="dxa"/>
            <w:vAlign w:val="top"/>
          </w:tcPr>
          <w:p w14:paraId="213F0E81">
            <w:pPr>
              <w:pStyle w:val="67"/>
              <w:spacing w:before="109" w:line="240" w:lineRule="auto"/>
              <w:ind w:left="31"/>
              <w:rPr>
                <w:rFonts w:hint="eastAsia" w:ascii="仿宋" w:hAnsi="仿宋" w:eastAsia="仿宋" w:cs="仿宋"/>
              </w:rPr>
            </w:pPr>
            <w:r>
              <w:rPr>
                <w:rFonts w:hint="eastAsia" w:ascii="仿宋" w:hAnsi="仿宋" w:eastAsia="仿宋" w:cs="仿宋"/>
                <w:spacing w:val="1"/>
              </w:rPr>
              <w:t>B844.1</w:t>
            </w:r>
          </w:p>
        </w:tc>
        <w:tc>
          <w:tcPr>
            <w:tcW w:w="1199" w:type="dxa"/>
            <w:gridSpan w:val="2"/>
            <w:vAlign w:val="top"/>
          </w:tcPr>
          <w:p w14:paraId="79A3B27F">
            <w:pPr>
              <w:pStyle w:val="67"/>
              <w:spacing w:before="31" w:line="240" w:lineRule="auto"/>
              <w:ind w:left="37" w:right="131" w:hanging="3"/>
              <w:rPr>
                <w:rFonts w:hint="eastAsia" w:ascii="仿宋" w:hAnsi="仿宋" w:eastAsia="仿宋" w:cs="仿宋"/>
              </w:rPr>
            </w:pPr>
            <w:r>
              <w:rPr>
                <w:rFonts w:hint="eastAsia" w:ascii="仿宋" w:hAnsi="仿宋" w:eastAsia="仿宋" w:cs="仿宋"/>
                <w:spacing w:val="-1"/>
              </w:rPr>
              <w:t>【俄】萨吉</w:t>
            </w:r>
            <w:r>
              <w:rPr>
                <w:rFonts w:hint="eastAsia" w:ascii="仿宋" w:hAnsi="仿宋" w:eastAsia="仿宋" w:cs="仿宋"/>
                <w:spacing w:val="3"/>
              </w:rPr>
              <w:t xml:space="preserve"> </w:t>
            </w:r>
            <w:r>
              <w:rPr>
                <w:rFonts w:hint="eastAsia" w:ascii="仿宋" w:hAnsi="仿宋" w:eastAsia="仿宋" w:cs="仿宋"/>
                <w:spacing w:val="-17"/>
              </w:rPr>
              <w:t>亚</w:t>
            </w:r>
            <w:r>
              <w:rPr>
                <w:rFonts w:hint="eastAsia" w:ascii="仿宋" w:hAnsi="仿宋" w:eastAsia="仿宋" w:cs="仿宋"/>
                <w:spacing w:val="-18"/>
              </w:rPr>
              <w:t xml:space="preserve"> </w:t>
            </w:r>
            <w:r>
              <w:rPr>
                <w:rFonts w:hint="eastAsia" w:ascii="仿宋" w:hAnsi="仿宋" w:eastAsia="仿宋" w:cs="仿宋"/>
                <w:spacing w:val="-17"/>
              </w:rPr>
              <w:t>·达斯</w:t>
            </w:r>
          </w:p>
        </w:tc>
        <w:tc>
          <w:tcPr>
            <w:tcW w:w="1318" w:type="dxa"/>
            <w:vAlign w:val="top"/>
          </w:tcPr>
          <w:p w14:paraId="3F1B279B">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3C618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5E4A76A0">
            <w:pPr>
              <w:pStyle w:val="67"/>
              <w:spacing w:before="200" w:line="240" w:lineRule="auto"/>
              <w:ind w:left="170"/>
              <w:rPr>
                <w:rFonts w:hint="eastAsia" w:ascii="仿宋" w:hAnsi="仿宋" w:eastAsia="仿宋" w:cs="仿宋"/>
              </w:rPr>
            </w:pPr>
            <w:r>
              <w:rPr>
                <w:rFonts w:hint="eastAsia" w:ascii="仿宋" w:hAnsi="仿宋" w:eastAsia="仿宋" w:cs="仿宋"/>
                <w:spacing w:val="-2"/>
              </w:rPr>
              <w:t>205</w:t>
            </w:r>
          </w:p>
        </w:tc>
        <w:tc>
          <w:tcPr>
            <w:tcW w:w="1600" w:type="dxa"/>
            <w:vAlign w:val="top"/>
          </w:tcPr>
          <w:p w14:paraId="33BBC920">
            <w:pPr>
              <w:pStyle w:val="67"/>
              <w:spacing w:before="200" w:line="240" w:lineRule="auto"/>
              <w:ind w:left="26"/>
              <w:rPr>
                <w:rFonts w:hint="eastAsia" w:ascii="仿宋" w:hAnsi="仿宋" w:eastAsia="仿宋" w:cs="仿宋"/>
              </w:rPr>
            </w:pPr>
            <w:r>
              <w:rPr>
                <w:rFonts w:hint="eastAsia" w:ascii="仿宋" w:hAnsi="仿宋" w:eastAsia="仿宋" w:cs="仿宋"/>
                <w:spacing w:val="1"/>
              </w:rPr>
              <w:t>9787513936279</w:t>
            </w:r>
          </w:p>
        </w:tc>
        <w:tc>
          <w:tcPr>
            <w:tcW w:w="2447" w:type="dxa"/>
            <w:vAlign w:val="top"/>
          </w:tcPr>
          <w:p w14:paraId="748E0F66">
            <w:pPr>
              <w:pStyle w:val="67"/>
              <w:spacing w:before="30" w:line="240" w:lineRule="auto"/>
              <w:ind w:left="27" w:right="81"/>
              <w:jc w:val="both"/>
              <w:rPr>
                <w:rFonts w:hint="eastAsia" w:ascii="仿宋" w:hAnsi="仿宋" w:eastAsia="仿宋" w:cs="仿宋"/>
              </w:rPr>
            </w:pPr>
            <w:r>
              <w:rPr>
                <w:rFonts w:hint="eastAsia" w:ascii="仿宋" w:hAnsi="仿宋" w:eastAsia="仿宋" w:cs="仿宋"/>
                <w:spacing w:val="-13"/>
              </w:rPr>
              <w:t>记住我</w:t>
            </w:r>
            <w:r>
              <w:rPr>
                <w:rFonts w:hint="eastAsia" w:ascii="仿宋" w:hAnsi="仿宋" w:eastAsia="仿宋" w:cs="仿宋"/>
                <w:spacing w:val="-10"/>
              </w:rPr>
              <w:t xml:space="preserve"> </w:t>
            </w:r>
            <w:r>
              <w:rPr>
                <w:rFonts w:hint="eastAsia" w:ascii="仿宋" w:hAnsi="仿宋" w:eastAsia="仿宋" w:cs="仿宋"/>
                <w:spacing w:val="-13"/>
              </w:rPr>
              <w:t>·选择我</w:t>
            </w:r>
            <w:r>
              <w:rPr>
                <w:rFonts w:hint="eastAsia" w:ascii="仿宋" w:hAnsi="仿宋" w:eastAsia="仿宋" w:cs="仿宋"/>
                <w:spacing w:val="-18"/>
              </w:rPr>
              <w:t xml:space="preserve"> </w:t>
            </w:r>
            <w:r>
              <w:rPr>
                <w:rFonts w:hint="eastAsia" w:ascii="仿宋" w:hAnsi="仿宋" w:eastAsia="仿宋" w:cs="仿宋"/>
                <w:spacing w:val="-13"/>
              </w:rPr>
              <w:t>·替我</w:t>
            </w:r>
            <w:r>
              <w:rPr>
                <w:rFonts w:hint="eastAsia" w:ascii="仿宋" w:hAnsi="仿宋" w:eastAsia="仿宋" w:cs="仿宋"/>
              </w:rPr>
              <w:t xml:space="preserve"> 传：人人都需要的营销</w:t>
            </w:r>
            <w:r>
              <w:rPr>
                <w:rFonts w:hint="eastAsia" w:ascii="仿宋" w:hAnsi="仿宋" w:eastAsia="仿宋" w:cs="仿宋"/>
                <w:spacing w:val="2"/>
              </w:rPr>
              <w:t xml:space="preserve"> </w:t>
            </w:r>
            <w:r>
              <w:rPr>
                <w:rFonts w:hint="eastAsia" w:ascii="仿宋" w:hAnsi="仿宋" w:eastAsia="仿宋" w:cs="仿宋"/>
                <w:spacing w:val="-1"/>
              </w:rPr>
              <w:t>心理学</w:t>
            </w:r>
          </w:p>
        </w:tc>
        <w:tc>
          <w:tcPr>
            <w:tcW w:w="976" w:type="dxa"/>
            <w:vAlign w:val="top"/>
          </w:tcPr>
          <w:p w14:paraId="31B84401">
            <w:pPr>
              <w:pStyle w:val="67"/>
              <w:spacing w:before="200" w:line="240" w:lineRule="auto"/>
              <w:ind w:left="46"/>
              <w:rPr>
                <w:rFonts w:hint="eastAsia" w:ascii="仿宋" w:hAnsi="仿宋" w:eastAsia="仿宋" w:cs="仿宋"/>
              </w:rPr>
            </w:pPr>
            <w:r>
              <w:rPr>
                <w:rFonts w:hint="eastAsia" w:ascii="仿宋" w:hAnsi="仿宋" w:eastAsia="仿宋" w:cs="仿宋"/>
                <w:spacing w:val="-4"/>
              </w:rPr>
              <w:t>民主与建设</w:t>
            </w:r>
          </w:p>
        </w:tc>
        <w:tc>
          <w:tcPr>
            <w:tcW w:w="600" w:type="dxa"/>
            <w:vAlign w:val="top"/>
          </w:tcPr>
          <w:p w14:paraId="5CE3B7FB">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51915AD">
            <w:pPr>
              <w:pStyle w:val="67"/>
              <w:spacing w:before="200" w:line="240" w:lineRule="auto"/>
              <w:ind w:left="35"/>
              <w:rPr>
                <w:rFonts w:hint="eastAsia" w:ascii="仿宋" w:hAnsi="仿宋" w:eastAsia="仿宋" w:cs="仿宋"/>
              </w:rPr>
            </w:pPr>
            <w:r>
              <w:rPr>
                <w:rFonts w:hint="eastAsia" w:ascii="仿宋" w:hAnsi="仿宋" w:eastAsia="仿宋" w:cs="仿宋"/>
              </w:rPr>
              <w:t>2021-8-1</w:t>
            </w:r>
          </w:p>
        </w:tc>
        <w:tc>
          <w:tcPr>
            <w:tcW w:w="1102" w:type="dxa"/>
            <w:vAlign w:val="top"/>
          </w:tcPr>
          <w:p w14:paraId="0AC0EB78">
            <w:pPr>
              <w:pStyle w:val="67"/>
              <w:spacing w:before="200" w:line="240" w:lineRule="auto"/>
              <w:ind w:left="32"/>
              <w:rPr>
                <w:rFonts w:hint="eastAsia" w:ascii="仿宋" w:hAnsi="仿宋" w:eastAsia="仿宋" w:cs="仿宋"/>
              </w:rPr>
            </w:pPr>
            <w:r>
              <w:rPr>
                <w:rFonts w:hint="eastAsia" w:ascii="仿宋" w:hAnsi="仿宋" w:eastAsia="仿宋" w:cs="仿宋"/>
                <w:spacing w:val="1"/>
              </w:rPr>
              <w:t>F713.55</w:t>
            </w:r>
          </w:p>
        </w:tc>
        <w:tc>
          <w:tcPr>
            <w:tcW w:w="1199" w:type="dxa"/>
            <w:gridSpan w:val="2"/>
            <w:vAlign w:val="top"/>
          </w:tcPr>
          <w:p w14:paraId="096EA690">
            <w:pPr>
              <w:pStyle w:val="67"/>
              <w:spacing w:before="201" w:line="240" w:lineRule="auto"/>
              <w:ind w:left="38"/>
              <w:rPr>
                <w:rFonts w:hint="eastAsia" w:ascii="仿宋" w:hAnsi="仿宋" w:eastAsia="仿宋" w:cs="仿宋"/>
              </w:rPr>
            </w:pPr>
            <w:r>
              <w:rPr>
                <w:rFonts w:hint="eastAsia" w:ascii="仿宋" w:hAnsi="仿宋" w:eastAsia="仿宋" w:cs="仿宋"/>
                <w:spacing w:val="-2"/>
              </w:rPr>
              <w:t>王宏伟</w:t>
            </w:r>
          </w:p>
        </w:tc>
        <w:tc>
          <w:tcPr>
            <w:tcW w:w="1318" w:type="dxa"/>
            <w:vAlign w:val="top"/>
          </w:tcPr>
          <w:p w14:paraId="10E42994">
            <w:pPr>
              <w:pStyle w:val="67"/>
              <w:spacing w:before="200" w:line="240" w:lineRule="auto"/>
              <w:ind w:left="236"/>
              <w:rPr>
                <w:rFonts w:hint="eastAsia" w:ascii="仿宋" w:hAnsi="仿宋" w:eastAsia="仿宋" w:cs="仿宋"/>
              </w:rPr>
            </w:pPr>
            <w:r>
              <w:rPr>
                <w:rFonts w:hint="eastAsia" w:ascii="仿宋" w:hAnsi="仿宋" w:eastAsia="仿宋" w:cs="仿宋"/>
                <w:spacing w:val="-4"/>
              </w:rPr>
              <w:t>心理学</w:t>
            </w:r>
          </w:p>
        </w:tc>
      </w:tr>
      <w:tr w14:paraId="4D981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1D6725CB">
            <w:pPr>
              <w:pStyle w:val="67"/>
              <w:spacing w:before="200" w:line="240" w:lineRule="auto"/>
              <w:ind w:left="170"/>
              <w:rPr>
                <w:rFonts w:hint="eastAsia" w:ascii="仿宋" w:hAnsi="仿宋" w:eastAsia="仿宋" w:cs="仿宋"/>
              </w:rPr>
            </w:pPr>
            <w:r>
              <w:rPr>
                <w:rFonts w:hint="eastAsia" w:ascii="仿宋" w:hAnsi="仿宋" w:eastAsia="仿宋" w:cs="仿宋"/>
                <w:spacing w:val="-2"/>
              </w:rPr>
              <w:t>206</w:t>
            </w:r>
          </w:p>
        </w:tc>
        <w:tc>
          <w:tcPr>
            <w:tcW w:w="1600" w:type="dxa"/>
            <w:vAlign w:val="top"/>
          </w:tcPr>
          <w:p w14:paraId="62E00579">
            <w:pPr>
              <w:pStyle w:val="67"/>
              <w:spacing w:before="200" w:line="240" w:lineRule="auto"/>
              <w:ind w:left="26"/>
              <w:rPr>
                <w:rFonts w:hint="eastAsia" w:ascii="仿宋" w:hAnsi="仿宋" w:eastAsia="仿宋" w:cs="仿宋"/>
              </w:rPr>
            </w:pPr>
            <w:r>
              <w:rPr>
                <w:rFonts w:hint="eastAsia" w:ascii="仿宋" w:hAnsi="仿宋" w:eastAsia="仿宋" w:cs="仿宋"/>
                <w:spacing w:val="1"/>
              </w:rPr>
              <w:t>9787557687151</w:t>
            </w:r>
          </w:p>
        </w:tc>
        <w:tc>
          <w:tcPr>
            <w:tcW w:w="2447" w:type="dxa"/>
            <w:vAlign w:val="top"/>
          </w:tcPr>
          <w:p w14:paraId="229425C4">
            <w:pPr>
              <w:pStyle w:val="67"/>
              <w:spacing w:before="201" w:line="240" w:lineRule="auto"/>
              <w:ind w:left="29"/>
              <w:rPr>
                <w:rFonts w:hint="eastAsia" w:ascii="仿宋" w:hAnsi="仿宋" w:eastAsia="仿宋" w:cs="仿宋"/>
              </w:rPr>
            </w:pPr>
            <w:r>
              <w:rPr>
                <w:rFonts w:hint="eastAsia" w:ascii="仿宋" w:hAnsi="仿宋" w:eastAsia="仿宋" w:cs="仿宋"/>
                <w:spacing w:val="-1"/>
              </w:rPr>
              <w:t>婚姻共情心理学</w:t>
            </w:r>
          </w:p>
        </w:tc>
        <w:tc>
          <w:tcPr>
            <w:tcW w:w="976" w:type="dxa"/>
            <w:vAlign w:val="top"/>
          </w:tcPr>
          <w:p w14:paraId="725D5618">
            <w:pPr>
              <w:pStyle w:val="67"/>
              <w:spacing w:before="101" w:line="240" w:lineRule="auto"/>
              <w:ind w:left="32" w:right="136" w:firstLine="1"/>
              <w:rPr>
                <w:rFonts w:hint="eastAsia" w:ascii="仿宋" w:hAnsi="仿宋" w:eastAsia="仿宋" w:cs="仿宋"/>
              </w:rPr>
            </w:pPr>
            <w:r>
              <w:rPr>
                <w:rFonts w:hint="eastAsia" w:ascii="仿宋" w:hAnsi="仿宋" w:eastAsia="仿宋" w:cs="仿宋"/>
                <w:spacing w:val="-2"/>
              </w:rPr>
              <w:t>天津科学技</w:t>
            </w:r>
            <w:r>
              <w:rPr>
                <w:rFonts w:hint="eastAsia" w:ascii="仿宋" w:hAnsi="仿宋" w:eastAsia="仿宋" w:cs="仿宋"/>
                <w:spacing w:val="3"/>
              </w:rPr>
              <w:t xml:space="preserve"> </w:t>
            </w:r>
            <w:r>
              <w:rPr>
                <w:rFonts w:hint="eastAsia" w:ascii="仿宋" w:hAnsi="仿宋" w:eastAsia="仿宋" w:cs="仿宋"/>
              </w:rPr>
              <w:t>术</w:t>
            </w:r>
          </w:p>
        </w:tc>
        <w:tc>
          <w:tcPr>
            <w:tcW w:w="600" w:type="dxa"/>
            <w:vAlign w:val="top"/>
          </w:tcPr>
          <w:p w14:paraId="20DB25EE">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0CC1FC9">
            <w:pPr>
              <w:pStyle w:val="67"/>
              <w:spacing w:before="200" w:line="240" w:lineRule="auto"/>
              <w:ind w:left="35"/>
              <w:rPr>
                <w:rFonts w:hint="eastAsia" w:ascii="仿宋" w:hAnsi="仿宋" w:eastAsia="仿宋" w:cs="仿宋"/>
              </w:rPr>
            </w:pPr>
            <w:r>
              <w:rPr>
                <w:rFonts w:hint="eastAsia" w:ascii="仿宋" w:hAnsi="仿宋" w:eastAsia="仿宋" w:cs="仿宋"/>
              </w:rPr>
              <w:t>2021-3-1</w:t>
            </w:r>
          </w:p>
        </w:tc>
        <w:tc>
          <w:tcPr>
            <w:tcW w:w="1102" w:type="dxa"/>
            <w:vAlign w:val="top"/>
          </w:tcPr>
          <w:p w14:paraId="4F3B6437">
            <w:pPr>
              <w:pStyle w:val="67"/>
              <w:spacing w:before="200" w:line="240" w:lineRule="auto"/>
              <w:ind w:left="33"/>
              <w:rPr>
                <w:rFonts w:hint="eastAsia" w:ascii="仿宋" w:hAnsi="仿宋" w:eastAsia="仿宋" w:cs="仿宋"/>
              </w:rPr>
            </w:pPr>
            <w:r>
              <w:rPr>
                <w:rFonts w:hint="eastAsia" w:ascii="仿宋" w:hAnsi="仿宋" w:eastAsia="仿宋" w:cs="仿宋"/>
                <w:spacing w:val="1"/>
              </w:rPr>
              <w:t>C913.13</w:t>
            </w:r>
          </w:p>
        </w:tc>
        <w:tc>
          <w:tcPr>
            <w:tcW w:w="1199" w:type="dxa"/>
            <w:gridSpan w:val="2"/>
            <w:vAlign w:val="top"/>
          </w:tcPr>
          <w:p w14:paraId="11B8C30A">
            <w:pPr>
              <w:pStyle w:val="67"/>
              <w:spacing w:before="30" w:line="240" w:lineRule="auto"/>
              <w:ind w:left="37" w:right="126" w:hanging="3"/>
              <w:jc w:val="both"/>
              <w:rPr>
                <w:rFonts w:hint="eastAsia" w:ascii="仿宋" w:hAnsi="仿宋" w:eastAsia="仿宋" w:cs="仿宋"/>
              </w:rPr>
            </w:pPr>
            <w:r>
              <w:rPr>
                <w:rFonts w:hint="eastAsia" w:ascii="仿宋" w:hAnsi="仿宋" w:eastAsia="仿宋" w:cs="仿宋"/>
                <w:spacing w:val="-1"/>
              </w:rPr>
              <w:t>【美】詹姆</w:t>
            </w:r>
            <w:r>
              <w:rPr>
                <w:rFonts w:hint="eastAsia" w:ascii="仿宋" w:hAnsi="仿宋" w:eastAsia="仿宋" w:cs="仿宋"/>
                <w:spacing w:val="3"/>
              </w:rPr>
              <w:t xml:space="preserve"> </w:t>
            </w:r>
            <w:r>
              <w:rPr>
                <w:rFonts w:hint="eastAsia" w:ascii="仿宋" w:hAnsi="仿宋" w:eastAsia="仿宋" w:cs="仿宋"/>
                <w:spacing w:val="-11"/>
              </w:rPr>
              <w:t>斯</w:t>
            </w:r>
            <w:r>
              <w:rPr>
                <w:rFonts w:hint="eastAsia" w:ascii="仿宋" w:hAnsi="仿宋" w:eastAsia="仿宋" w:cs="仿宋"/>
                <w:spacing w:val="-14"/>
              </w:rPr>
              <w:t xml:space="preserve"> </w:t>
            </w:r>
            <w:r>
              <w:rPr>
                <w:rFonts w:hint="eastAsia" w:ascii="仿宋" w:hAnsi="仿宋" w:eastAsia="仿宋" w:cs="仿宋"/>
                <w:spacing w:val="-11"/>
              </w:rPr>
              <w:t>·L.克雷</w:t>
            </w:r>
            <w:r>
              <w:rPr>
                <w:rFonts w:hint="eastAsia" w:ascii="仿宋" w:hAnsi="仿宋" w:eastAsia="仿宋" w:cs="仿宋"/>
              </w:rPr>
              <w:t xml:space="preserve"> 顿</w:t>
            </w:r>
          </w:p>
        </w:tc>
        <w:tc>
          <w:tcPr>
            <w:tcW w:w="1318" w:type="dxa"/>
            <w:vAlign w:val="top"/>
          </w:tcPr>
          <w:p w14:paraId="42FAAEDB">
            <w:pPr>
              <w:pStyle w:val="67"/>
              <w:spacing w:before="200" w:line="240" w:lineRule="auto"/>
              <w:ind w:left="236"/>
              <w:rPr>
                <w:rFonts w:hint="eastAsia" w:ascii="仿宋" w:hAnsi="仿宋" w:eastAsia="仿宋" w:cs="仿宋"/>
              </w:rPr>
            </w:pPr>
            <w:r>
              <w:rPr>
                <w:rFonts w:hint="eastAsia" w:ascii="仿宋" w:hAnsi="仿宋" w:eastAsia="仿宋" w:cs="仿宋"/>
                <w:spacing w:val="-4"/>
              </w:rPr>
              <w:t>心理学</w:t>
            </w:r>
          </w:p>
        </w:tc>
      </w:tr>
      <w:tr w14:paraId="2FE0F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63A0B81A">
            <w:pPr>
              <w:pStyle w:val="67"/>
              <w:spacing w:before="110" w:line="240" w:lineRule="auto"/>
              <w:ind w:left="170"/>
              <w:rPr>
                <w:rFonts w:hint="eastAsia" w:ascii="仿宋" w:hAnsi="仿宋" w:eastAsia="仿宋" w:cs="仿宋"/>
              </w:rPr>
            </w:pPr>
            <w:r>
              <w:rPr>
                <w:rFonts w:hint="eastAsia" w:ascii="仿宋" w:hAnsi="仿宋" w:eastAsia="仿宋" w:cs="仿宋"/>
                <w:spacing w:val="-2"/>
              </w:rPr>
              <w:t>207</w:t>
            </w:r>
          </w:p>
        </w:tc>
        <w:tc>
          <w:tcPr>
            <w:tcW w:w="1600" w:type="dxa"/>
            <w:vAlign w:val="top"/>
          </w:tcPr>
          <w:p w14:paraId="3DCF5D12">
            <w:pPr>
              <w:pStyle w:val="67"/>
              <w:spacing w:before="110" w:line="240" w:lineRule="auto"/>
              <w:ind w:left="26"/>
              <w:rPr>
                <w:rFonts w:hint="eastAsia" w:ascii="仿宋" w:hAnsi="仿宋" w:eastAsia="仿宋" w:cs="仿宋"/>
              </w:rPr>
            </w:pPr>
            <w:r>
              <w:rPr>
                <w:rFonts w:hint="eastAsia" w:ascii="仿宋" w:hAnsi="仿宋" w:eastAsia="仿宋" w:cs="仿宋"/>
                <w:spacing w:val="1"/>
              </w:rPr>
              <w:t>9787551153577</w:t>
            </w:r>
          </w:p>
        </w:tc>
        <w:tc>
          <w:tcPr>
            <w:tcW w:w="2447" w:type="dxa"/>
            <w:vAlign w:val="top"/>
          </w:tcPr>
          <w:p w14:paraId="5EE4101B">
            <w:pPr>
              <w:pStyle w:val="67"/>
              <w:spacing w:before="31" w:line="240" w:lineRule="auto"/>
              <w:ind w:left="54" w:right="81" w:hanging="24"/>
              <w:rPr>
                <w:rFonts w:hint="eastAsia" w:ascii="仿宋" w:hAnsi="仿宋" w:eastAsia="仿宋" w:cs="仿宋"/>
              </w:rPr>
            </w:pPr>
            <w:r>
              <w:rPr>
                <w:rFonts w:hint="eastAsia" w:ascii="仿宋" w:hAnsi="仿宋" w:eastAsia="仿宋" w:cs="仿宋"/>
              </w:rPr>
              <w:t xml:space="preserve">成为自己的勇气：认知 </w:t>
            </w:r>
            <w:r>
              <w:rPr>
                <w:rFonts w:hint="eastAsia" w:ascii="仿宋" w:hAnsi="仿宋" w:eastAsia="仿宋" w:cs="仿宋"/>
                <w:spacing w:val="-4"/>
              </w:rPr>
              <w:t>自我的情绪心理学</w:t>
            </w:r>
          </w:p>
        </w:tc>
        <w:tc>
          <w:tcPr>
            <w:tcW w:w="976" w:type="dxa"/>
            <w:vAlign w:val="top"/>
          </w:tcPr>
          <w:p w14:paraId="0775000D">
            <w:pPr>
              <w:pStyle w:val="67"/>
              <w:spacing w:before="110" w:line="240" w:lineRule="auto"/>
              <w:ind w:left="31"/>
              <w:rPr>
                <w:rFonts w:hint="eastAsia" w:ascii="仿宋" w:hAnsi="仿宋" w:eastAsia="仿宋" w:cs="仿宋"/>
              </w:rPr>
            </w:pPr>
            <w:r>
              <w:rPr>
                <w:rFonts w:hint="eastAsia" w:ascii="仿宋" w:hAnsi="仿宋" w:eastAsia="仿宋" w:cs="仿宋"/>
                <w:spacing w:val="-1"/>
              </w:rPr>
              <w:t>花山文艺</w:t>
            </w:r>
          </w:p>
        </w:tc>
        <w:tc>
          <w:tcPr>
            <w:tcW w:w="600" w:type="dxa"/>
            <w:vAlign w:val="top"/>
          </w:tcPr>
          <w:p w14:paraId="6DFC107B">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CC8F876">
            <w:pPr>
              <w:pStyle w:val="67"/>
              <w:spacing w:before="110" w:line="240" w:lineRule="auto"/>
              <w:ind w:left="35"/>
              <w:rPr>
                <w:rFonts w:hint="eastAsia" w:ascii="仿宋" w:hAnsi="仿宋" w:eastAsia="仿宋" w:cs="仿宋"/>
              </w:rPr>
            </w:pPr>
            <w:r>
              <w:rPr>
                <w:rFonts w:hint="eastAsia" w:ascii="仿宋" w:hAnsi="仿宋" w:eastAsia="仿宋" w:cs="仿宋"/>
              </w:rPr>
              <w:t>2020-11-1</w:t>
            </w:r>
          </w:p>
        </w:tc>
        <w:tc>
          <w:tcPr>
            <w:tcW w:w="1102" w:type="dxa"/>
            <w:vAlign w:val="top"/>
          </w:tcPr>
          <w:p w14:paraId="3DEC5550">
            <w:pPr>
              <w:pStyle w:val="67"/>
              <w:spacing w:before="110" w:line="240" w:lineRule="auto"/>
              <w:ind w:left="31"/>
              <w:rPr>
                <w:rFonts w:hint="eastAsia" w:ascii="仿宋" w:hAnsi="仿宋" w:eastAsia="仿宋" w:cs="仿宋"/>
              </w:rPr>
            </w:pPr>
            <w:r>
              <w:rPr>
                <w:rFonts w:hint="eastAsia" w:ascii="仿宋" w:hAnsi="仿宋" w:eastAsia="仿宋" w:cs="仿宋"/>
                <w:spacing w:val="1"/>
              </w:rPr>
              <w:t>B842.6</w:t>
            </w:r>
          </w:p>
        </w:tc>
        <w:tc>
          <w:tcPr>
            <w:tcW w:w="1199" w:type="dxa"/>
            <w:gridSpan w:val="2"/>
            <w:vAlign w:val="top"/>
          </w:tcPr>
          <w:p w14:paraId="3EBC3299">
            <w:pPr>
              <w:pStyle w:val="67"/>
              <w:spacing w:before="111" w:line="240" w:lineRule="auto"/>
              <w:ind w:left="37"/>
              <w:rPr>
                <w:rFonts w:hint="eastAsia" w:ascii="仿宋" w:hAnsi="仿宋" w:eastAsia="仿宋" w:cs="仿宋"/>
              </w:rPr>
            </w:pPr>
            <w:r>
              <w:rPr>
                <w:rFonts w:hint="eastAsia" w:ascii="仿宋" w:hAnsi="仿宋" w:eastAsia="仿宋" w:cs="仿宋"/>
                <w:spacing w:val="-3"/>
              </w:rPr>
              <w:t>风墟</w:t>
            </w:r>
          </w:p>
        </w:tc>
        <w:tc>
          <w:tcPr>
            <w:tcW w:w="1318" w:type="dxa"/>
            <w:vAlign w:val="top"/>
          </w:tcPr>
          <w:p w14:paraId="4EA0CA6F">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7BB5C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3" w:hRule="atLeast"/>
        </w:trPr>
        <w:tc>
          <w:tcPr>
            <w:tcW w:w="635" w:type="dxa"/>
            <w:vAlign w:val="top"/>
          </w:tcPr>
          <w:p w14:paraId="52083D71">
            <w:pPr>
              <w:pStyle w:val="67"/>
              <w:spacing w:before="22" w:line="240" w:lineRule="auto"/>
              <w:ind w:left="170"/>
              <w:rPr>
                <w:rFonts w:hint="eastAsia" w:ascii="仿宋" w:hAnsi="仿宋" w:eastAsia="仿宋" w:cs="仿宋"/>
                <w:spacing w:val="-2"/>
                <w:position w:val="-2"/>
                <w:sz w:val="22"/>
                <w:szCs w:val="22"/>
              </w:rPr>
            </w:pPr>
          </w:p>
          <w:p w14:paraId="3A94D38A">
            <w:pPr>
              <w:pStyle w:val="67"/>
              <w:spacing w:before="22" w:line="240" w:lineRule="auto"/>
              <w:ind w:left="170"/>
              <w:rPr>
                <w:rFonts w:hint="eastAsia" w:ascii="仿宋" w:hAnsi="仿宋" w:eastAsia="仿宋" w:cs="仿宋"/>
                <w:spacing w:val="-2"/>
                <w:position w:val="-2"/>
                <w:sz w:val="22"/>
                <w:szCs w:val="22"/>
              </w:rPr>
            </w:pPr>
          </w:p>
          <w:p w14:paraId="2F4048EF">
            <w:pPr>
              <w:pStyle w:val="67"/>
              <w:spacing w:before="22" w:line="240" w:lineRule="auto"/>
              <w:ind w:left="170"/>
              <w:rPr>
                <w:rFonts w:hint="eastAsia" w:ascii="仿宋" w:hAnsi="仿宋" w:eastAsia="仿宋" w:cs="仿宋"/>
                <w:sz w:val="22"/>
                <w:szCs w:val="22"/>
              </w:rPr>
            </w:pPr>
            <w:r>
              <w:rPr>
                <w:rFonts w:hint="eastAsia" w:ascii="仿宋" w:hAnsi="仿宋" w:eastAsia="仿宋" w:cs="仿宋"/>
                <w:spacing w:val="-2"/>
                <w:position w:val="-2"/>
                <w:sz w:val="22"/>
                <w:szCs w:val="22"/>
              </w:rPr>
              <w:t>208</w:t>
            </w:r>
          </w:p>
        </w:tc>
        <w:tc>
          <w:tcPr>
            <w:tcW w:w="1600" w:type="dxa"/>
            <w:vAlign w:val="top"/>
          </w:tcPr>
          <w:p w14:paraId="7C13A950">
            <w:pPr>
              <w:pStyle w:val="67"/>
              <w:spacing w:before="22" w:line="240" w:lineRule="auto"/>
              <w:ind w:left="26"/>
              <w:rPr>
                <w:rFonts w:hint="eastAsia" w:ascii="仿宋" w:hAnsi="仿宋" w:eastAsia="仿宋" w:cs="仿宋"/>
                <w:spacing w:val="1"/>
                <w:position w:val="-2"/>
                <w:sz w:val="22"/>
                <w:szCs w:val="22"/>
              </w:rPr>
            </w:pPr>
          </w:p>
          <w:p w14:paraId="5DA81FBD">
            <w:pPr>
              <w:pStyle w:val="67"/>
              <w:spacing w:before="22" w:line="240" w:lineRule="auto"/>
              <w:ind w:left="26"/>
              <w:rPr>
                <w:rFonts w:hint="eastAsia" w:ascii="仿宋" w:hAnsi="仿宋" w:eastAsia="仿宋" w:cs="仿宋"/>
                <w:spacing w:val="1"/>
                <w:position w:val="-2"/>
                <w:sz w:val="22"/>
                <w:szCs w:val="22"/>
              </w:rPr>
            </w:pPr>
          </w:p>
          <w:p w14:paraId="02B3DBFE">
            <w:pPr>
              <w:pStyle w:val="67"/>
              <w:spacing w:before="22" w:line="240" w:lineRule="auto"/>
              <w:ind w:left="26"/>
              <w:rPr>
                <w:rFonts w:hint="eastAsia" w:ascii="仿宋" w:hAnsi="仿宋" w:eastAsia="仿宋" w:cs="仿宋"/>
                <w:sz w:val="22"/>
                <w:szCs w:val="22"/>
              </w:rPr>
            </w:pPr>
            <w:r>
              <w:rPr>
                <w:rFonts w:hint="eastAsia" w:ascii="仿宋" w:hAnsi="仿宋" w:eastAsia="仿宋" w:cs="仿宋"/>
                <w:spacing w:val="1"/>
                <w:position w:val="-2"/>
                <w:sz w:val="22"/>
                <w:szCs w:val="22"/>
              </w:rPr>
              <w:t>9787554615904</w:t>
            </w:r>
          </w:p>
        </w:tc>
        <w:tc>
          <w:tcPr>
            <w:tcW w:w="2447" w:type="dxa"/>
            <w:vAlign w:val="top"/>
          </w:tcPr>
          <w:p w14:paraId="235DE19C">
            <w:pPr>
              <w:pStyle w:val="67"/>
              <w:spacing w:before="22" w:line="240" w:lineRule="auto"/>
              <w:ind w:left="32"/>
              <w:rPr>
                <w:rFonts w:hint="eastAsia" w:ascii="仿宋" w:hAnsi="仿宋" w:eastAsia="仿宋" w:cs="仿宋"/>
                <w:sz w:val="22"/>
                <w:szCs w:val="22"/>
              </w:rPr>
            </w:pPr>
          </w:p>
          <w:p w14:paraId="0A4F75A1">
            <w:pPr>
              <w:bidi w:val="0"/>
              <w:spacing w:line="240" w:lineRule="auto"/>
              <w:jc w:val="center"/>
              <w:rPr>
                <w:rFonts w:hint="eastAsia" w:ascii="仿宋" w:hAnsi="仿宋" w:eastAsia="仿宋" w:cs="仿宋"/>
                <w:sz w:val="22"/>
                <w:szCs w:val="22"/>
              </w:rPr>
            </w:pPr>
            <w:r>
              <w:rPr>
                <w:rFonts w:hint="eastAsia" w:ascii="仿宋" w:hAnsi="仿宋" w:eastAsia="仿宋" w:cs="仿宋"/>
                <w:sz w:val="22"/>
                <w:szCs w:val="22"/>
              </w:rPr>
              <w:t>原生家庭心理学</w:t>
            </w:r>
          </w:p>
        </w:tc>
        <w:tc>
          <w:tcPr>
            <w:tcW w:w="976" w:type="dxa"/>
            <w:vAlign w:val="top"/>
          </w:tcPr>
          <w:p w14:paraId="7D9E20EF">
            <w:pPr>
              <w:pStyle w:val="67"/>
              <w:spacing w:before="22" w:line="240" w:lineRule="auto"/>
              <w:ind w:left="34"/>
              <w:rPr>
                <w:rFonts w:hint="eastAsia" w:ascii="仿宋" w:hAnsi="仿宋" w:eastAsia="仿宋" w:cs="仿宋"/>
                <w:sz w:val="22"/>
                <w:szCs w:val="22"/>
              </w:rPr>
            </w:pPr>
          </w:p>
          <w:p w14:paraId="6DAA12F2">
            <w:pPr>
              <w:bidi w:val="0"/>
              <w:spacing w:line="240" w:lineRule="auto"/>
              <w:jc w:val="left"/>
              <w:rPr>
                <w:rFonts w:hint="eastAsia" w:ascii="仿宋" w:hAnsi="仿宋" w:eastAsia="仿宋" w:cs="仿宋"/>
                <w:sz w:val="22"/>
                <w:szCs w:val="22"/>
              </w:rPr>
            </w:pPr>
            <w:r>
              <w:rPr>
                <w:rFonts w:hint="eastAsia" w:ascii="仿宋" w:hAnsi="仿宋" w:eastAsia="仿宋" w:cs="仿宋"/>
                <w:sz w:val="22"/>
                <w:szCs w:val="22"/>
              </w:rPr>
              <w:t>古吴轩</w:t>
            </w:r>
          </w:p>
        </w:tc>
        <w:tc>
          <w:tcPr>
            <w:tcW w:w="600" w:type="dxa"/>
            <w:vAlign w:val="top"/>
          </w:tcPr>
          <w:p w14:paraId="4E1E16A0">
            <w:pPr>
              <w:pStyle w:val="67"/>
              <w:spacing w:before="22" w:line="240" w:lineRule="auto"/>
              <w:ind w:left="266"/>
              <w:rPr>
                <w:rFonts w:hint="eastAsia" w:ascii="仿宋" w:hAnsi="仿宋" w:eastAsia="仿宋" w:cs="仿宋"/>
                <w:position w:val="-2"/>
                <w:sz w:val="22"/>
                <w:szCs w:val="22"/>
              </w:rPr>
            </w:pPr>
          </w:p>
          <w:p w14:paraId="414C0AD0">
            <w:pPr>
              <w:pStyle w:val="67"/>
              <w:spacing w:before="22" w:line="240" w:lineRule="auto"/>
              <w:ind w:left="266"/>
              <w:rPr>
                <w:rFonts w:hint="eastAsia" w:ascii="仿宋" w:hAnsi="仿宋" w:eastAsia="仿宋" w:cs="仿宋"/>
                <w:position w:val="-2"/>
                <w:sz w:val="22"/>
                <w:szCs w:val="22"/>
              </w:rPr>
            </w:pPr>
          </w:p>
          <w:p w14:paraId="61241F67">
            <w:pPr>
              <w:pStyle w:val="67"/>
              <w:spacing w:before="22" w:line="240" w:lineRule="auto"/>
              <w:ind w:left="266"/>
              <w:rPr>
                <w:rFonts w:hint="eastAsia" w:ascii="仿宋" w:hAnsi="仿宋" w:eastAsia="仿宋" w:cs="仿宋"/>
                <w:sz w:val="22"/>
                <w:szCs w:val="22"/>
              </w:rPr>
            </w:pPr>
            <w:r>
              <w:rPr>
                <w:rFonts w:hint="eastAsia" w:ascii="仿宋" w:hAnsi="仿宋" w:eastAsia="仿宋" w:cs="仿宋"/>
                <w:position w:val="-2"/>
                <w:sz w:val="22"/>
                <w:szCs w:val="22"/>
              </w:rPr>
              <w:t>5</w:t>
            </w:r>
          </w:p>
        </w:tc>
        <w:tc>
          <w:tcPr>
            <w:tcW w:w="1052" w:type="dxa"/>
            <w:vAlign w:val="top"/>
          </w:tcPr>
          <w:p w14:paraId="297A93AC">
            <w:pPr>
              <w:pStyle w:val="67"/>
              <w:spacing w:before="22" w:line="240" w:lineRule="auto"/>
              <w:ind w:left="35"/>
              <w:rPr>
                <w:rFonts w:hint="eastAsia" w:ascii="仿宋" w:hAnsi="仿宋" w:eastAsia="仿宋" w:cs="仿宋"/>
                <w:position w:val="-2"/>
                <w:sz w:val="22"/>
                <w:szCs w:val="22"/>
              </w:rPr>
            </w:pPr>
          </w:p>
          <w:p w14:paraId="4F2F8AE0">
            <w:pPr>
              <w:pStyle w:val="67"/>
              <w:spacing w:before="22" w:line="240" w:lineRule="auto"/>
              <w:ind w:left="35"/>
              <w:rPr>
                <w:rFonts w:hint="eastAsia" w:ascii="仿宋" w:hAnsi="仿宋" w:eastAsia="仿宋" w:cs="仿宋"/>
                <w:sz w:val="22"/>
                <w:szCs w:val="22"/>
              </w:rPr>
            </w:pPr>
            <w:r>
              <w:rPr>
                <w:rFonts w:hint="eastAsia" w:ascii="仿宋" w:hAnsi="仿宋" w:eastAsia="仿宋" w:cs="仿宋"/>
                <w:position w:val="-2"/>
                <w:sz w:val="22"/>
                <w:szCs w:val="22"/>
              </w:rPr>
              <w:t>2020-9-1</w:t>
            </w:r>
          </w:p>
        </w:tc>
        <w:tc>
          <w:tcPr>
            <w:tcW w:w="1102" w:type="dxa"/>
            <w:vAlign w:val="top"/>
          </w:tcPr>
          <w:p w14:paraId="584FD7B3">
            <w:pPr>
              <w:pStyle w:val="67"/>
              <w:spacing w:before="22" w:line="240" w:lineRule="auto"/>
              <w:ind w:left="33"/>
              <w:rPr>
                <w:rFonts w:hint="eastAsia" w:ascii="仿宋" w:hAnsi="仿宋" w:eastAsia="仿宋" w:cs="仿宋"/>
                <w:sz w:val="22"/>
                <w:szCs w:val="22"/>
              </w:rPr>
            </w:pPr>
          </w:p>
          <w:p w14:paraId="0355F68D">
            <w:pPr>
              <w:bidi w:val="0"/>
              <w:spacing w:line="240" w:lineRule="auto"/>
              <w:jc w:val="center"/>
              <w:rPr>
                <w:rFonts w:hint="eastAsia" w:ascii="仿宋" w:hAnsi="仿宋" w:eastAsia="仿宋" w:cs="仿宋"/>
                <w:sz w:val="22"/>
                <w:szCs w:val="22"/>
              </w:rPr>
            </w:pPr>
            <w:r>
              <w:rPr>
                <w:rFonts w:hint="eastAsia" w:ascii="仿宋" w:hAnsi="仿宋" w:eastAsia="仿宋" w:cs="仿宋"/>
                <w:sz w:val="22"/>
                <w:szCs w:val="22"/>
              </w:rPr>
              <w:t>C913.11-49</w:t>
            </w:r>
          </w:p>
        </w:tc>
        <w:tc>
          <w:tcPr>
            <w:tcW w:w="1199" w:type="dxa"/>
            <w:gridSpan w:val="2"/>
            <w:vAlign w:val="top"/>
          </w:tcPr>
          <w:p w14:paraId="0D73D163">
            <w:pPr>
              <w:pStyle w:val="67"/>
              <w:spacing w:before="22" w:line="240" w:lineRule="auto"/>
              <w:ind w:left="38"/>
              <w:rPr>
                <w:rFonts w:hint="eastAsia" w:ascii="仿宋" w:hAnsi="仿宋" w:eastAsia="仿宋" w:cs="仿宋"/>
                <w:sz w:val="22"/>
                <w:szCs w:val="22"/>
              </w:rPr>
            </w:pPr>
          </w:p>
          <w:p w14:paraId="3B811387">
            <w:pPr>
              <w:bidi w:val="0"/>
              <w:spacing w:line="240" w:lineRule="auto"/>
              <w:jc w:val="left"/>
              <w:rPr>
                <w:rFonts w:hint="eastAsia" w:ascii="仿宋" w:hAnsi="仿宋" w:eastAsia="仿宋" w:cs="仿宋"/>
                <w:sz w:val="22"/>
                <w:szCs w:val="22"/>
              </w:rPr>
            </w:pPr>
            <w:r>
              <w:rPr>
                <w:rFonts w:hint="eastAsia" w:ascii="仿宋" w:hAnsi="仿宋" w:eastAsia="仿宋" w:cs="仿宋"/>
                <w:sz w:val="22"/>
                <w:szCs w:val="22"/>
              </w:rPr>
              <w:t>王博</w:t>
            </w:r>
          </w:p>
        </w:tc>
        <w:tc>
          <w:tcPr>
            <w:tcW w:w="1318" w:type="dxa"/>
            <w:vAlign w:val="top"/>
          </w:tcPr>
          <w:p w14:paraId="6A4AB168">
            <w:pPr>
              <w:bidi w:val="0"/>
              <w:spacing w:line="240" w:lineRule="auto"/>
              <w:rPr>
                <w:rFonts w:hint="eastAsia" w:ascii="仿宋" w:hAnsi="仿宋" w:eastAsia="仿宋" w:cs="仿宋"/>
                <w:sz w:val="22"/>
                <w:szCs w:val="22"/>
              </w:rPr>
            </w:pPr>
          </w:p>
          <w:p w14:paraId="53D35FBB">
            <w:pPr>
              <w:bidi w:val="0"/>
              <w:spacing w:line="240" w:lineRule="auto"/>
              <w:jc w:val="center"/>
              <w:rPr>
                <w:rFonts w:hint="eastAsia" w:ascii="仿宋" w:hAnsi="仿宋" w:eastAsia="仿宋" w:cs="仿宋"/>
                <w:sz w:val="22"/>
                <w:szCs w:val="22"/>
              </w:rPr>
            </w:pPr>
            <w:r>
              <w:rPr>
                <w:rFonts w:hint="eastAsia" w:ascii="仿宋" w:hAnsi="仿宋" w:eastAsia="仿宋" w:cs="仿宋"/>
                <w:spacing w:val="-4"/>
                <w:sz w:val="22"/>
                <w:szCs w:val="22"/>
              </w:rPr>
              <w:t>心理学</w:t>
            </w:r>
          </w:p>
        </w:tc>
      </w:tr>
      <w:tr w14:paraId="1D37D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1" w:hRule="atLeast"/>
        </w:trPr>
        <w:tc>
          <w:tcPr>
            <w:tcW w:w="635" w:type="dxa"/>
            <w:vAlign w:val="top"/>
          </w:tcPr>
          <w:p w14:paraId="478A53F3">
            <w:pPr>
              <w:pStyle w:val="67"/>
              <w:spacing w:before="22" w:line="240" w:lineRule="auto"/>
              <w:ind w:left="170"/>
              <w:rPr>
                <w:rFonts w:hint="eastAsia" w:ascii="仿宋" w:hAnsi="仿宋" w:eastAsia="仿宋" w:cs="仿宋"/>
                <w:spacing w:val="-2"/>
                <w:position w:val="-2"/>
                <w:sz w:val="22"/>
                <w:szCs w:val="22"/>
              </w:rPr>
            </w:pPr>
          </w:p>
          <w:p w14:paraId="24745A1E">
            <w:pPr>
              <w:pStyle w:val="67"/>
              <w:spacing w:before="22" w:line="240" w:lineRule="auto"/>
              <w:ind w:left="170"/>
              <w:rPr>
                <w:rFonts w:hint="eastAsia" w:ascii="仿宋" w:hAnsi="仿宋" w:eastAsia="仿宋" w:cs="仿宋"/>
                <w:sz w:val="22"/>
                <w:szCs w:val="22"/>
              </w:rPr>
            </w:pPr>
            <w:r>
              <w:rPr>
                <w:rFonts w:hint="eastAsia" w:ascii="仿宋" w:hAnsi="仿宋" w:eastAsia="仿宋" w:cs="仿宋"/>
                <w:spacing w:val="-2"/>
                <w:position w:val="-2"/>
                <w:sz w:val="22"/>
                <w:szCs w:val="22"/>
              </w:rPr>
              <w:t>209</w:t>
            </w:r>
          </w:p>
        </w:tc>
        <w:tc>
          <w:tcPr>
            <w:tcW w:w="1600" w:type="dxa"/>
            <w:vAlign w:val="top"/>
          </w:tcPr>
          <w:p w14:paraId="5B9C5887">
            <w:pPr>
              <w:pStyle w:val="67"/>
              <w:spacing w:before="22" w:line="240" w:lineRule="auto"/>
              <w:ind w:left="26"/>
              <w:rPr>
                <w:rFonts w:hint="eastAsia" w:ascii="仿宋" w:hAnsi="仿宋" w:eastAsia="仿宋" w:cs="仿宋"/>
                <w:spacing w:val="1"/>
                <w:position w:val="-2"/>
                <w:sz w:val="22"/>
                <w:szCs w:val="22"/>
              </w:rPr>
            </w:pPr>
          </w:p>
          <w:p w14:paraId="227C3F07">
            <w:pPr>
              <w:pStyle w:val="67"/>
              <w:spacing w:before="22" w:line="240" w:lineRule="auto"/>
              <w:ind w:left="26"/>
              <w:rPr>
                <w:rFonts w:hint="eastAsia" w:ascii="仿宋" w:hAnsi="仿宋" w:eastAsia="仿宋" w:cs="仿宋"/>
                <w:sz w:val="22"/>
                <w:szCs w:val="22"/>
              </w:rPr>
            </w:pPr>
            <w:r>
              <w:rPr>
                <w:rFonts w:hint="eastAsia" w:ascii="仿宋" w:hAnsi="仿宋" w:eastAsia="仿宋" w:cs="仿宋"/>
                <w:spacing w:val="1"/>
                <w:position w:val="-2"/>
                <w:sz w:val="22"/>
                <w:szCs w:val="22"/>
              </w:rPr>
              <w:t>9787555281368</w:t>
            </w:r>
          </w:p>
        </w:tc>
        <w:tc>
          <w:tcPr>
            <w:tcW w:w="2447" w:type="dxa"/>
            <w:vAlign w:val="top"/>
          </w:tcPr>
          <w:p w14:paraId="37C47E91">
            <w:pPr>
              <w:pStyle w:val="67"/>
              <w:spacing w:before="22" w:line="240" w:lineRule="auto"/>
              <w:ind w:left="30"/>
              <w:rPr>
                <w:rFonts w:hint="eastAsia" w:ascii="仿宋" w:hAnsi="仿宋" w:eastAsia="仿宋" w:cs="仿宋"/>
                <w:sz w:val="22"/>
                <w:szCs w:val="22"/>
              </w:rPr>
            </w:pPr>
          </w:p>
          <w:p w14:paraId="6829B9A1">
            <w:pPr>
              <w:bidi w:val="0"/>
              <w:spacing w:line="240" w:lineRule="auto"/>
              <w:jc w:val="center"/>
              <w:rPr>
                <w:rFonts w:hint="eastAsia" w:ascii="仿宋" w:hAnsi="仿宋" w:eastAsia="仿宋" w:cs="仿宋"/>
                <w:sz w:val="22"/>
                <w:szCs w:val="22"/>
              </w:rPr>
            </w:pPr>
            <w:r>
              <w:rPr>
                <w:rFonts w:hint="eastAsia" w:ascii="仿宋" w:hAnsi="仿宋" w:eastAsia="仿宋" w:cs="仿宋"/>
                <w:sz w:val="22"/>
                <w:szCs w:val="22"/>
              </w:rPr>
              <w:t>亲密关系心理学</w:t>
            </w:r>
          </w:p>
        </w:tc>
        <w:tc>
          <w:tcPr>
            <w:tcW w:w="976" w:type="dxa"/>
            <w:vAlign w:val="top"/>
          </w:tcPr>
          <w:p w14:paraId="71EC6766">
            <w:pPr>
              <w:pStyle w:val="67"/>
              <w:spacing w:before="22" w:line="240" w:lineRule="auto"/>
              <w:ind w:left="30"/>
              <w:rPr>
                <w:rFonts w:hint="eastAsia" w:ascii="仿宋" w:hAnsi="仿宋" w:eastAsia="仿宋" w:cs="仿宋"/>
                <w:sz w:val="22"/>
                <w:szCs w:val="22"/>
              </w:rPr>
            </w:pPr>
          </w:p>
          <w:p w14:paraId="71D1513F">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青岛</w:t>
            </w:r>
          </w:p>
        </w:tc>
        <w:tc>
          <w:tcPr>
            <w:tcW w:w="600" w:type="dxa"/>
            <w:vAlign w:val="top"/>
          </w:tcPr>
          <w:p w14:paraId="4A7008C9">
            <w:pPr>
              <w:pStyle w:val="67"/>
              <w:spacing w:before="22" w:line="240" w:lineRule="auto"/>
              <w:ind w:left="266"/>
              <w:rPr>
                <w:rFonts w:hint="eastAsia" w:ascii="仿宋" w:hAnsi="仿宋" w:eastAsia="仿宋" w:cs="仿宋"/>
                <w:position w:val="-2"/>
                <w:sz w:val="22"/>
                <w:szCs w:val="22"/>
              </w:rPr>
            </w:pPr>
          </w:p>
          <w:p w14:paraId="3449046C">
            <w:pPr>
              <w:pStyle w:val="67"/>
              <w:spacing w:before="22" w:line="240" w:lineRule="auto"/>
              <w:ind w:left="266"/>
              <w:rPr>
                <w:rFonts w:hint="eastAsia" w:ascii="仿宋" w:hAnsi="仿宋" w:eastAsia="仿宋" w:cs="仿宋"/>
                <w:sz w:val="22"/>
                <w:szCs w:val="22"/>
              </w:rPr>
            </w:pPr>
            <w:r>
              <w:rPr>
                <w:rFonts w:hint="eastAsia" w:ascii="仿宋" w:hAnsi="仿宋" w:eastAsia="仿宋" w:cs="仿宋"/>
                <w:position w:val="-2"/>
                <w:sz w:val="22"/>
                <w:szCs w:val="22"/>
              </w:rPr>
              <w:t>5</w:t>
            </w:r>
          </w:p>
        </w:tc>
        <w:tc>
          <w:tcPr>
            <w:tcW w:w="1052" w:type="dxa"/>
            <w:vAlign w:val="top"/>
          </w:tcPr>
          <w:p w14:paraId="2DAA9806">
            <w:pPr>
              <w:pStyle w:val="67"/>
              <w:spacing w:before="22" w:line="240" w:lineRule="auto"/>
              <w:ind w:left="35"/>
              <w:rPr>
                <w:rFonts w:hint="eastAsia" w:ascii="仿宋" w:hAnsi="仿宋" w:eastAsia="仿宋" w:cs="仿宋"/>
                <w:position w:val="-2"/>
                <w:sz w:val="22"/>
                <w:szCs w:val="22"/>
              </w:rPr>
            </w:pPr>
          </w:p>
          <w:p w14:paraId="75C0566B">
            <w:pPr>
              <w:pStyle w:val="67"/>
              <w:spacing w:before="22" w:line="240" w:lineRule="auto"/>
              <w:ind w:left="35"/>
              <w:rPr>
                <w:rFonts w:hint="eastAsia" w:ascii="仿宋" w:hAnsi="仿宋" w:eastAsia="仿宋" w:cs="仿宋"/>
                <w:sz w:val="22"/>
                <w:szCs w:val="22"/>
              </w:rPr>
            </w:pPr>
            <w:r>
              <w:rPr>
                <w:rFonts w:hint="eastAsia" w:ascii="仿宋" w:hAnsi="仿宋" w:eastAsia="仿宋" w:cs="仿宋"/>
                <w:position w:val="-2"/>
                <w:sz w:val="22"/>
                <w:szCs w:val="22"/>
              </w:rPr>
              <w:t>2019-12-1</w:t>
            </w:r>
          </w:p>
        </w:tc>
        <w:tc>
          <w:tcPr>
            <w:tcW w:w="1102" w:type="dxa"/>
            <w:vAlign w:val="top"/>
          </w:tcPr>
          <w:p w14:paraId="44FB23B8">
            <w:pPr>
              <w:pStyle w:val="67"/>
              <w:spacing w:before="22" w:line="240" w:lineRule="auto"/>
              <w:ind w:left="33"/>
              <w:rPr>
                <w:rFonts w:hint="eastAsia" w:ascii="仿宋" w:hAnsi="仿宋" w:eastAsia="仿宋" w:cs="仿宋"/>
                <w:position w:val="-2"/>
                <w:sz w:val="22"/>
                <w:szCs w:val="22"/>
              </w:rPr>
            </w:pPr>
          </w:p>
          <w:p w14:paraId="5AF5E7A0">
            <w:pPr>
              <w:pStyle w:val="67"/>
              <w:spacing w:before="22" w:line="240" w:lineRule="auto"/>
              <w:ind w:left="33"/>
              <w:rPr>
                <w:rFonts w:hint="eastAsia" w:ascii="仿宋" w:hAnsi="仿宋" w:eastAsia="仿宋" w:cs="仿宋"/>
                <w:sz w:val="22"/>
                <w:szCs w:val="22"/>
              </w:rPr>
            </w:pPr>
            <w:r>
              <w:rPr>
                <w:rFonts w:hint="eastAsia" w:ascii="仿宋" w:hAnsi="仿宋" w:eastAsia="仿宋" w:cs="仿宋"/>
                <w:position w:val="-2"/>
                <w:sz w:val="22"/>
                <w:szCs w:val="22"/>
              </w:rPr>
              <w:t>C913.1</w:t>
            </w:r>
          </w:p>
        </w:tc>
        <w:tc>
          <w:tcPr>
            <w:tcW w:w="1199" w:type="dxa"/>
            <w:gridSpan w:val="2"/>
            <w:vAlign w:val="top"/>
          </w:tcPr>
          <w:p w14:paraId="3D73C240">
            <w:pPr>
              <w:pStyle w:val="67"/>
              <w:spacing w:before="22" w:line="240" w:lineRule="auto"/>
              <w:ind w:left="37"/>
              <w:rPr>
                <w:rFonts w:hint="eastAsia" w:ascii="仿宋" w:hAnsi="仿宋" w:eastAsia="仿宋" w:cs="仿宋"/>
                <w:sz w:val="22"/>
                <w:szCs w:val="22"/>
              </w:rPr>
            </w:pPr>
          </w:p>
          <w:p w14:paraId="1CC02324">
            <w:pPr>
              <w:bidi w:val="0"/>
              <w:spacing w:line="240" w:lineRule="auto"/>
              <w:jc w:val="left"/>
              <w:rPr>
                <w:rFonts w:hint="eastAsia" w:ascii="仿宋" w:hAnsi="仿宋" w:eastAsia="仿宋" w:cs="仿宋"/>
                <w:sz w:val="22"/>
                <w:szCs w:val="22"/>
              </w:rPr>
            </w:pPr>
            <w:r>
              <w:rPr>
                <w:rFonts w:hint="eastAsia" w:ascii="仿宋" w:hAnsi="仿宋" w:eastAsia="仿宋" w:cs="仿宋"/>
                <w:sz w:val="22"/>
                <w:szCs w:val="22"/>
              </w:rPr>
              <w:t>孙睿盈</w:t>
            </w:r>
          </w:p>
        </w:tc>
        <w:tc>
          <w:tcPr>
            <w:tcW w:w="1318" w:type="dxa"/>
            <w:vAlign w:val="top"/>
          </w:tcPr>
          <w:p w14:paraId="38FDB5A6">
            <w:pPr>
              <w:pStyle w:val="67"/>
              <w:spacing w:before="22" w:line="240" w:lineRule="auto"/>
              <w:ind w:left="236"/>
              <w:rPr>
                <w:rFonts w:hint="eastAsia" w:ascii="仿宋" w:hAnsi="仿宋" w:eastAsia="仿宋" w:cs="仿宋"/>
                <w:sz w:val="22"/>
                <w:szCs w:val="22"/>
              </w:rPr>
            </w:pPr>
          </w:p>
          <w:p w14:paraId="5DCA1B82">
            <w:pPr>
              <w:bidi w:val="0"/>
              <w:spacing w:line="240" w:lineRule="auto"/>
              <w:rPr>
                <w:rFonts w:hint="eastAsia" w:ascii="仿宋" w:hAnsi="仿宋" w:eastAsia="仿宋" w:cs="仿宋"/>
                <w:sz w:val="22"/>
                <w:szCs w:val="22"/>
              </w:rPr>
            </w:pPr>
          </w:p>
          <w:p w14:paraId="49F43E53">
            <w:pPr>
              <w:bidi w:val="0"/>
              <w:spacing w:line="240" w:lineRule="auto"/>
              <w:jc w:val="center"/>
              <w:rPr>
                <w:rFonts w:hint="eastAsia" w:ascii="仿宋" w:hAnsi="仿宋" w:eastAsia="仿宋" w:cs="仿宋"/>
                <w:sz w:val="22"/>
                <w:szCs w:val="22"/>
              </w:rPr>
            </w:pPr>
            <w:r>
              <w:rPr>
                <w:rFonts w:hint="eastAsia" w:ascii="仿宋" w:hAnsi="仿宋" w:eastAsia="仿宋" w:cs="仿宋"/>
                <w:spacing w:val="-4"/>
                <w:sz w:val="22"/>
                <w:szCs w:val="22"/>
              </w:rPr>
              <w:t>心理学</w:t>
            </w:r>
          </w:p>
        </w:tc>
      </w:tr>
      <w:tr w14:paraId="0EA1C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563411B9">
            <w:pPr>
              <w:pStyle w:val="67"/>
              <w:spacing w:before="203" w:line="240" w:lineRule="auto"/>
              <w:ind w:left="170"/>
              <w:rPr>
                <w:rFonts w:hint="eastAsia" w:ascii="仿宋" w:hAnsi="仿宋" w:eastAsia="仿宋" w:cs="仿宋"/>
              </w:rPr>
            </w:pPr>
            <w:r>
              <w:rPr>
                <w:rFonts w:hint="eastAsia" w:ascii="仿宋" w:hAnsi="仿宋" w:eastAsia="仿宋" w:cs="仿宋"/>
                <w:spacing w:val="-2"/>
              </w:rPr>
              <w:t>210</w:t>
            </w:r>
          </w:p>
        </w:tc>
        <w:tc>
          <w:tcPr>
            <w:tcW w:w="1600" w:type="dxa"/>
            <w:vAlign w:val="top"/>
          </w:tcPr>
          <w:p w14:paraId="2B2AD488">
            <w:pPr>
              <w:pStyle w:val="67"/>
              <w:spacing w:before="203" w:line="240" w:lineRule="auto"/>
              <w:ind w:left="26"/>
              <w:rPr>
                <w:rFonts w:hint="eastAsia" w:ascii="仿宋" w:hAnsi="仿宋" w:eastAsia="仿宋" w:cs="仿宋"/>
              </w:rPr>
            </w:pPr>
            <w:r>
              <w:rPr>
                <w:rFonts w:hint="eastAsia" w:ascii="仿宋" w:hAnsi="仿宋" w:eastAsia="仿宋" w:cs="仿宋"/>
                <w:spacing w:val="1"/>
              </w:rPr>
              <w:t>9787511380661</w:t>
            </w:r>
          </w:p>
        </w:tc>
        <w:tc>
          <w:tcPr>
            <w:tcW w:w="2447" w:type="dxa"/>
            <w:vAlign w:val="top"/>
          </w:tcPr>
          <w:p w14:paraId="5204C303">
            <w:pPr>
              <w:pStyle w:val="67"/>
              <w:spacing w:before="30" w:line="240" w:lineRule="auto"/>
              <w:ind w:left="28" w:right="81" w:firstLine="2"/>
              <w:jc w:val="both"/>
              <w:rPr>
                <w:rFonts w:hint="eastAsia" w:ascii="仿宋" w:hAnsi="仿宋" w:eastAsia="仿宋" w:cs="仿宋"/>
              </w:rPr>
            </w:pPr>
            <w:r>
              <w:rPr>
                <w:rFonts w:hint="eastAsia" w:ascii="仿宋" w:hAnsi="仿宋" w:eastAsia="仿宋" w:cs="仿宋"/>
              </w:rPr>
              <w:t>行为上瘾：拿的起，放 的下的心理学秘密(精</w:t>
            </w:r>
            <w:r>
              <w:rPr>
                <w:rFonts w:hint="eastAsia" w:ascii="仿宋" w:hAnsi="仿宋" w:eastAsia="仿宋" w:cs="仿宋"/>
                <w:spacing w:val="1"/>
              </w:rPr>
              <w:t xml:space="preserve">  </w:t>
            </w:r>
            <w:r>
              <w:rPr>
                <w:rFonts w:hint="eastAsia" w:ascii="仿宋" w:hAnsi="仿宋" w:eastAsia="仿宋" w:cs="仿宋"/>
                <w:spacing w:val="-4"/>
              </w:rPr>
              <w:t>装）</w:t>
            </w:r>
          </w:p>
        </w:tc>
        <w:tc>
          <w:tcPr>
            <w:tcW w:w="976" w:type="dxa"/>
            <w:vAlign w:val="top"/>
          </w:tcPr>
          <w:p w14:paraId="078670C9">
            <w:pPr>
              <w:pStyle w:val="67"/>
              <w:spacing w:before="204" w:line="240" w:lineRule="auto"/>
              <w:ind w:left="45"/>
              <w:rPr>
                <w:rFonts w:hint="eastAsia" w:ascii="仿宋" w:hAnsi="仿宋" w:eastAsia="仿宋" w:cs="仿宋"/>
              </w:rPr>
            </w:pPr>
            <w:r>
              <w:rPr>
                <w:rFonts w:hint="eastAsia" w:ascii="仿宋" w:hAnsi="仿宋" w:eastAsia="仿宋" w:cs="仿宋"/>
                <w:spacing w:val="-5"/>
              </w:rPr>
              <w:t>中国华侨</w:t>
            </w:r>
          </w:p>
        </w:tc>
        <w:tc>
          <w:tcPr>
            <w:tcW w:w="600" w:type="dxa"/>
            <w:vAlign w:val="top"/>
          </w:tcPr>
          <w:p w14:paraId="734D8D89">
            <w:pPr>
              <w:pStyle w:val="67"/>
              <w:spacing w:before="203"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5F0AE844">
            <w:pPr>
              <w:pStyle w:val="67"/>
              <w:spacing w:before="203" w:line="240" w:lineRule="auto"/>
              <w:ind w:left="35"/>
              <w:rPr>
                <w:rFonts w:hint="eastAsia" w:ascii="仿宋" w:hAnsi="仿宋" w:eastAsia="仿宋" w:cs="仿宋"/>
              </w:rPr>
            </w:pPr>
            <w:r>
              <w:rPr>
                <w:rFonts w:hint="eastAsia" w:ascii="仿宋" w:hAnsi="仿宋" w:eastAsia="仿宋" w:cs="仿宋"/>
              </w:rPr>
              <w:t>2019-11-1</w:t>
            </w:r>
          </w:p>
        </w:tc>
        <w:tc>
          <w:tcPr>
            <w:tcW w:w="1102" w:type="dxa"/>
            <w:vAlign w:val="top"/>
          </w:tcPr>
          <w:p w14:paraId="23C92D8B">
            <w:pPr>
              <w:pStyle w:val="67"/>
              <w:spacing w:before="203" w:line="240" w:lineRule="auto"/>
              <w:ind w:left="33"/>
              <w:rPr>
                <w:rFonts w:hint="eastAsia" w:ascii="仿宋" w:hAnsi="仿宋" w:eastAsia="仿宋" w:cs="仿宋"/>
              </w:rPr>
            </w:pPr>
            <w:r>
              <w:rPr>
                <w:rFonts w:hint="eastAsia" w:ascii="仿宋" w:hAnsi="仿宋" w:eastAsia="仿宋" w:cs="仿宋"/>
                <w:spacing w:val="1"/>
              </w:rPr>
              <w:t>C913 B846</w:t>
            </w:r>
          </w:p>
        </w:tc>
        <w:tc>
          <w:tcPr>
            <w:tcW w:w="1199" w:type="dxa"/>
            <w:gridSpan w:val="2"/>
            <w:vAlign w:val="top"/>
          </w:tcPr>
          <w:p w14:paraId="1FBC5F18">
            <w:pPr>
              <w:pStyle w:val="67"/>
              <w:spacing w:before="204" w:line="240" w:lineRule="auto"/>
              <w:ind w:left="39"/>
              <w:rPr>
                <w:rFonts w:hint="eastAsia" w:ascii="仿宋" w:hAnsi="仿宋" w:eastAsia="仿宋" w:cs="仿宋"/>
              </w:rPr>
            </w:pPr>
            <w:r>
              <w:rPr>
                <w:rFonts w:hint="eastAsia" w:ascii="仿宋" w:hAnsi="仿宋" w:eastAsia="仿宋" w:cs="仿宋"/>
                <w:spacing w:val="-3"/>
              </w:rPr>
              <w:t>何圣君</w:t>
            </w:r>
          </w:p>
        </w:tc>
        <w:tc>
          <w:tcPr>
            <w:tcW w:w="1318" w:type="dxa"/>
            <w:vAlign w:val="top"/>
          </w:tcPr>
          <w:p w14:paraId="70EB3067">
            <w:pPr>
              <w:pStyle w:val="67"/>
              <w:spacing w:before="203" w:line="240" w:lineRule="auto"/>
              <w:ind w:left="236"/>
              <w:rPr>
                <w:rFonts w:hint="eastAsia" w:ascii="仿宋" w:hAnsi="仿宋" w:eastAsia="仿宋" w:cs="仿宋"/>
              </w:rPr>
            </w:pPr>
            <w:r>
              <w:rPr>
                <w:rFonts w:hint="eastAsia" w:ascii="仿宋" w:hAnsi="仿宋" w:eastAsia="仿宋" w:cs="仿宋"/>
                <w:spacing w:val="-4"/>
              </w:rPr>
              <w:t>心理学</w:t>
            </w:r>
          </w:p>
        </w:tc>
      </w:tr>
      <w:tr w14:paraId="71CA4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01EEDD51">
            <w:pPr>
              <w:pStyle w:val="67"/>
              <w:spacing w:before="111" w:line="240" w:lineRule="auto"/>
              <w:ind w:left="170"/>
              <w:rPr>
                <w:rFonts w:hint="eastAsia" w:ascii="仿宋" w:hAnsi="仿宋" w:eastAsia="仿宋" w:cs="仿宋"/>
              </w:rPr>
            </w:pPr>
            <w:r>
              <w:rPr>
                <w:rFonts w:hint="eastAsia" w:ascii="仿宋" w:hAnsi="仿宋" w:eastAsia="仿宋" w:cs="仿宋"/>
                <w:spacing w:val="-2"/>
              </w:rPr>
              <w:t>211</w:t>
            </w:r>
          </w:p>
        </w:tc>
        <w:tc>
          <w:tcPr>
            <w:tcW w:w="1600" w:type="dxa"/>
            <w:vAlign w:val="top"/>
          </w:tcPr>
          <w:p w14:paraId="1ABBEF77">
            <w:pPr>
              <w:pStyle w:val="67"/>
              <w:spacing w:before="110" w:line="240" w:lineRule="auto"/>
              <w:ind w:left="26"/>
              <w:rPr>
                <w:rFonts w:hint="eastAsia" w:ascii="仿宋" w:hAnsi="仿宋" w:eastAsia="仿宋" w:cs="仿宋"/>
              </w:rPr>
            </w:pPr>
            <w:r>
              <w:rPr>
                <w:rFonts w:hint="eastAsia" w:ascii="仿宋" w:hAnsi="仿宋" w:eastAsia="仿宋" w:cs="仿宋"/>
                <w:spacing w:val="1"/>
              </w:rPr>
              <w:t>9787502061265</w:t>
            </w:r>
          </w:p>
        </w:tc>
        <w:tc>
          <w:tcPr>
            <w:tcW w:w="2447" w:type="dxa"/>
            <w:vAlign w:val="top"/>
          </w:tcPr>
          <w:p w14:paraId="408ED19C">
            <w:pPr>
              <w:pStyle w:val="67"/>
              <w:spacing w:before="31" w:line="240" w:lineRule="auto"/>
              <w:ind w:left="36" w:right="81" w:hanging="8"/>
              <w:rPr>
                <w:rFonts w:hint="eastAsia" w:ascii="仿宋" w:hAnsi="仿宋" w:eastAsia="仿宋" w:cs="仿宋"/>
              </w:rPr>
            </w:pPr>
            <w:r>
              <w:rPr>
                <w:rFonts w:hint="eastAsia" w:ascii="仿宋" w:hAnsi="仿宋" w:eastAsia="仿宋" w:cs="仿宋"/>
              </w:rPr>
              <w:t>病态心理学研究：我们</w:t>
            </w:r>
            <w:r>
              <w:rPr>
                <w:rFonts w:hint="eastAsia" w:ascii="仿宋" w:hAnsi="仿宋" w:eastAsia="仿宋" w:cs="仿宋"/>
                <w:spacing w:val="2"/>
              </w:rPr>
              <w:t xml:space="preserve"> </w:t>
            </w:r>
            <w:r>
              <w:rPr>
                <w:rFonts w:hint="eastAsia" w:ascii="仿宋" w:hAnsi="仿宋" w:eastAsia="仿宋" w:cs="仿宋"/>
                <w:spacing w:val="-1"/>
              </w:rPr>
              <w:t>时代的神经症人格</w:t>
            </w:r>
          </w:p>
        </w:tc>
        <w:tc>
          <w:tcPr>
            <w:tcW w:w="976" w:type="dxa"/>
            <w:vAlign w:val="top"/>
          </w:tcPr>
          <w:p w14:paraId="220E0BEB">
            <w:pPr>
              <w:pStyle w:val="67"/>
              <w:spacing w:before="111" w:line="240" w:lineRule="auto"/>
              <w:ind w:left="31"/>
              <w:rPr>
                <w:rFonts w:hint="eastAsia" w:ascii="仿宋" w:hAnsi="仿宋" w:eastAsia="仿宋" w:cs="仿宋"/>
              </w:rPr>
            </w:pPr>
            <w:r>
              <w:rPr>
                <w:rFonts w:hint="eastAsia" w:ascii="仿宋" w:hAnsi="仿宋" w:eastAsia="仿宋" w:cs="仿宋"/>
                <w:spacing w:val="-1"/>
              </w:rPr>
              <w:t>煤炭工业</w:t>
            </w:r>
          </w:p>
        </w:tc>
        <w:tc>
          <w:tcPr>
            <w:tcW w:w="600" w:type="dxa"/>
            <w:vAlign w:val="top"/>
          </w:tcPr>
          <w:p w14:paraId="182F2A76">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07E699D">
            <w:pPr>
              <w:pStyle w:val="67"/>
              <w:spacing w:before="110" w:line="240" w:lineRule="auto"/>
              <w:ind w:left="35"/>
              <w:rPr>
                <w:rFonts w:hint="eastAsia" w:ascii="仿宋" w:hAnsi="仿宋" w:eastAsia="仿宋" w:cs="仿宋"/>
              </w:rPr>
            </w:pPr>
            <w:r>
              <w:rPr>
                <w:rFonts w:hint="eastAsia" w:ascii="仿宋" w:hAnsi="仿宋" w:eastAsia="仿宋" w:cs="仿宋"/>
              </w:rPr>
              <w:t>2017-10-1</w:t>
            </w:r>
          </w:p>
        </w:tc>
        <w:tc>
          <w:tcPr>
            <w:tcW w:w="1102" w:type="dxa"/>
            <w:vAlign w:val="top"/>
          </w:tcPr>
          <w:p w14:paraId="3FBFC384">
            <w:pPr>
              <w:pStyle w:val="67"/>
              <w:spacing w:before="110" w:line="240" w:lineRule="auto"/>
              <w:ind w:left="31"/>
              <w:rPr>
                <w:rFonts w:hint="eastAsia" w:ascii="仿宋" w:hAnsi="仿宋" w:eastAsia="仿宋" w:cs="仿宋"/>
              </w:rPr>
            </w:pPr>
            <w:r>
              <w:rPr>
                <w:rFonts w:hint="eastAsia" w:ascii="仿宋" w:hAnsi="仿宋" w:eastAsia="仿宋" w:cs="仿宋"/>
              </w:rPr>
              <w:t>B846</w:t>
            </w:r>
          </w:p>
        </w:tc>
        <w:tc>
          <w:tcPr>
            <w:tcW w:w="1199" w:type="dxa"/>
            <w:gridSpan w:val="2"/>
            <w:vAlign w:val="top"/>
          </w:tcPr>
          <w:p w14:paraId="52F535D0">
            <w:pPr>
              <w:pStyle w:val="67"/>
              <w:spacing w:before="31" w:line="240" w:lineRule="auto"/>
              <w:ind w:left="91" w:right="131" w:hanging="45"/>
              <w:rPr>
                <w:rFonts w:hint="eastAsia" w:ascii="仿宋" w:hAnsi="仿宋" w:eastAsia="仿宋" w:cs="仿宋"/>
              </w:rPr>
            </w:pPr>
            <w:r>
              <w:rPr>
                <w:rFonts w:hint="eastAsia" w:ascii="仿宋" w:hAnsi="仿宋" w:eastAsia="仿宋" w:cs="仿宋"/>
                <w:spacing w:val="-3"/>
              </w:rPr>
              <w:t>（美）卡伦</w:t>
            </w:r>
            <w:r>
              <w:rPr>
                <w:rFonts w:hint="eastAsia" w:ascii="仿宋" w:hAnsi="仿宋" w:eastAsia="仿宋" w:cs="仿宋"/>
                <w:spacing w:val="1"/>
              </w:rPr>
              <w:t xml:space="preserve"> </w:t>
            </w:r>
            <w:r>
              <w:rPr>
                <w:rFonts w:hint="eastAsia" w:ascii="仿宋" w:hAnsi="仿宋" w:eastAsia="仿宋" w:cs="仿宋"/>
                <w:spacing w:val="-20"/>
              </w:rPr>
              <w:t>·霍妮</w:t>
            </w:r>
          </w:p>
        </w:tc>
        <w:tc>
          <w:tcPr>
            <w:tcW w:w="1318" w:type="dxa"/>
            <w:vAlign w:val="top"/>
          </w:tcPr>
          <w:p w14:paraId="0E7CE125">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461F2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4F367654">
            <w:pPr>
              <w:pStyle w:val="67"/>
              <w:spacing w:before="111" w:line="240" w:lineRule="auto"/>
              <w:ind w:left="170"/>
              <w:rPr>
                <w:rFonts w:hint="eastAsia" w:ascii="仿宋" w:hAnsi="仿宋" w:eastAsia="仿宋" w:cs="仿宋"/>
              </w:rPr>
            </w:pPr>
            <w:r>
              <w:rPr>
                <w:rFonts w:hint="eastAsia" w:ascii="仿宋" w:hAnsi="仿宋" w:eastAsia="仿宋" w:cs="仿宋"/>
                <w:spacing w:val="-2"/>
              </w:rPr>
              <w:t>212</w:t>
            </w:r>
          </w:p>
        </w:tc>
        <w:tc>
          <w:tcPr>
            <w:tcW w:w="1600" w:type="dxa"/>
            <w:vAlign w:val="top"/>
          </w:tcPr>
          <w:p w14:paraId="306F1072">
            <w:pPr>
              <w:pStyle w:val="67"/>
              <w:spacing w:before="110" w:line="240" w:lineRule="auto"/>
              <w:ind w:left="26"/>
              <w:rPr>
                <w:rFonts w:hint="eastAsia" w:ascii="仿宋" w:hAnsi="仿宋" w:eastAsia="仿宋" w:cs="仿宋"/>
              </w:rPr>
            </w:pPr>
            <w:r>
              <w:rPr>
                <w:rFonts w:hint="eastAsia" w:ascii="仿宋" w:hAnsi="仿宋" w:eastAsia="仿宋" w:cs="仿宋"/>
                <w:spacing w:val="1"/>
              </w:rPr>
              <w:t>9787559660381</w:t>
            </w:r>
          </w:p>
        </w:tc>
        <w:tc>
          <w:tcPr>
            <w:tcW w:w="2447" w:type="dxa"/>
            <w:vAlign w:val="top"/>
          </w:tcPr>
          <w:p w14:paraId="183C3FF7">
            <w:pPr>
              <w:pStyle w:val="67"/>
              <w:spacing w:before="31" w:line="240" w:lineRule="auto"/>
              <w:ind w:left="29" w:right="160"/>
              <w:rPr>
                <w:rFonts w:hint="eastAsia" w:ascii="仿宋" w:hAnsi="仿宋" w:eastAsia="仿宋" w:cs="仿宋"/>
              </w:rPr>
            </w:pPr>
            <w:r>
              <w:rPr>
                <w:rFonts w:hint="eastAsia" w:ascii="仿宋" w:hAnsi="仿宋" w:eastAsia="仿宋" w:cs="仿宋"/>
                <w:spacing w:val="-3"/>
              </w:rPr>
              <w:t>和爱情结婚</w:t>
            </w:r>
            <w:r>
              <w:rPr>
                <w:rFonts w:hint="eastAsia" w:ascii="仿宋" w:hAnsi="仿宋" w:eastAsia="仿宋" w:cs="仿宋"/>
                <w:spacing w:val="29"/>
              </w:rPr>
              <w:t xml:space="preserve"> </w:t>
            </w:r>
            <w:r>
              <w:rPr>
                <w:rFonts w:hint="eastAsia" w:ascii="仿宋" w:hAnsi="仿宋" w:eastAsia="仿宋" w:cs="仿宋"/>
                <w:spacing w:val="-3"/>
              </w:rPr>
              <w:t>：用爱滋</w:t>
            </w:r>
            <w:r>
              <w:rPr>
                <w:rFonts w:hint="eastAsia" w:ascii="仿宋" w:hAnsi="仿宋" w:eastAsia="仿宋" w:cs="仿宋"/>
              </w:rPr>
              <w:t xml:space="preserve"> 养关系的幸福心理学</w:t>
            </w:r>
          </w:p>
        </w:tc>
        <w:tc>
          <w:tcPr>
            <w:tcW w:w="976" w:type="dxa"/>
            <w:vAlign w:val="top"/>
          </w:tcPr>
          <w:p w14:paraId="0E48169D">
            <w:pPr>
              <w:pStyle w:val="67"/>
              <w:spacing w:before="111" w:line="240" w:lineRule="auto"/>
              <w:ind w:left="33"/>
              <w:rPr>
                <w:rFonts w:hint="eastAsia" w:ascii="仿宋" w:hAnsi="仿宋" w:eastAsia="仿宋" w:cs="仿宋"/>
              </w:rPr>
            </w:pPr>
            <w:r>
              <w:rPr>
                <w:rFonts w:hint="eastAsia" w:ascii="仿宋" w:hAnsi="仿宋" w:eastAsia="仿宋" w:cs="仿宋"/>
                <w:spacing w:val="-2"/>
              </w:rPr>
              <w:t>北京联合</w:t>
            </w:r>
          </w:p>
        </w:tc>
        <w:tc>
          <w:tcPr>
            <w:tcW w:w="600" w:type="dxa"/>
            <w:vAlign w:val="top"/>
          </w:tcPr>
          <w:p w14:paraId="5FF6B6E1">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50C24E33">
            <w:pPr>
              <w:pStyle w:val="67"/>
              <w:spacing w:before="110" w:line="240" w:lineRule="auto"/>
              <w:ind w:left="35"/>
              <w:rPr>
                <w:rFonts w:hint="eastAsia" w:ascii="仿宋" w:hAnsi="仿宋" w:eastAsia="仿宋" w:cs="仿宋"/>
              </w:rPr>
            </w:pPr>
            <w:r>
              <w:rPr>
                <w:rFonts w:hint="eastAsia" w:ascii="仿宋" w:hAnsi="仿宋" w:eastAsia="仿宋" w:cs="仿宋"/>
              </w:rPr>
              <w:t>2022-4-1</w:t>
            </w:r>
          </w:p>
        </w:tc>
        <w:tc>
          <w:tcPr>
            <w:tcW w:w="1102" w:type="dxa"/>
            <w:vAlign w:val="top"/>
          </w:tcPr>
          <w:p w14:paraId="6A903690">
            <w:pPr>
              <w:pStyle w:val="67"/>
              <w:spacing w:before="110" w:line="240" w:lineRule="auto"/>
              <w:ind w:left="33"/>
              <w:rPr>
                <w:rFonts w:hint="eastAsia" w:ascii="仿宋" w:hAnsi="仿宋" w:eastAsia="仿宋" w:cs="仿宋"/>
              </w:rPr>
            </w:pPr>
            <w:r>
              <w:rPr>
                <w:rFonts w:hint="eastAsia" w:ascii="仿宋" w:hAnsi="仿宋" w:eastAsia="仿宋" w:cs="仿宋"/>
                <w:spacing w:val="1"/>
              </w:rPr>
              <w:t>C913.13-49</w:t>
            </w:r>
          </w:p>
        </w:tc>
        <w:tc>
          <w:tcPr>
            <w:tcW w:w="1199" w:type="dxa"/>
            <w:gridSpan w:val="2"/>
            <w:vAlign w:val="top"/>
          </w:tcPr>
          <w:p w14:paraId="34DCEC23">
            <w:pPr>
              <w:pStyle w:val="67"/>
              <w:spacing w:before="111" w:line="240" w:lineRule="auto"/>
              <w:ind w:left="58"/>
              <w:rPr>
                <w:rFonts w:hint="eastAsia" w:ascii="仿宋" w:hAnsi="仿宋" w:eastAsia="仿宋" w:cs="仿宋"/>
              </w:rPr>
            </w:pPr>
            <w:r>
              <w:rPr>
                <w:rFonts w:hint="eastAsia" w:ascii="仿宋" w:hAnsi="仿宋" w:eastAsia="仿宋" w:cs="仿宋"/>
                <w:spacing w:val="-9"/>
              </w:rPr>
              <w:t>曾少芬</w:t>
            </w:r>
          </w:p>
        </w:tc>
        <w:tc>
          <w:tcPr>
            <w:tcW w:w="1318" w:type="dxa"/>
            <w:vAlign w:val="top"/>
          </w:tcPr>
          <w:p w14:paraId="0C5080FA">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48573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000D909A">
            <w:pPr>
              <w:pStyle w:val="67"/>
              <w:spacing w:before="110" w:line="240" w:lineRule="auto"/>
              <w:ind w:left="170"/>
              <w:rPr>
                <w:rFonts w:hint="eastAsia" w:ascii="仿宋" w:hAnsi="仿宋" w:eastAsia="仿宋" w:cs="仿宋"/>
              </w:rPr>
            </w:pPr>
            <w:r>
              <w:rPr>
                <w:rFonts w:hint="eastAsia" w:ascii="仿宋" w:hAnsi="仿宋" w:eastAsia="仿宋" w:cs="仿宋"/>
                <w:spacing w:val="-2"/>
              </w:rPr>
              <w:t>213</w:t>
            </w:r>
          </w:p>
        </w:tc>
        <w:tc>
          <w:tcPr>
            <w:tcW w:w="1600" w:type="dxa"/>
            <w:vAlign w:val="top"/>
          </w:tcPr>
          <w:p w14:paraId="2E4FB0A3">
            <w:pPr>
              <w:pStyle w:val="67"/>
              <w:spacing w:before="110" w:line="240" w:lineRule="auto"/>
              <w:ind w:left="26"/>
              <w:rPr>
                <w:rFonts w:hint="eastAsia" w:ascii="仿宋" w:hAnsi="仿宋" w:eastAsia="仿宋" w:cs="仿宋"/>
              </w:rPr>
            </w:pPr>
            <w:r>
              <w:rPr>
                <w:rFonts w:hint="eastAsia" w:ascii="仿宋" w:hAnsi="仿宋" w:eastAsia="仿宋" w:cs="仿宋"/>
                <w:spacing w:val="1"/>
              </w:rPr>
              <w:t>9787115568625</w:t>
            </w:r>
          </w:p>
        </w:tc>
        <w:tc>
          <w:tcPr>
            <w:tcW w:w="2447" w:type="dxa"/>
            <w:vAlign w:val="top"/>
          </w:tcPr>
          <w:p w14:paraId="3B79FC0C">
            <w:pPr>
              <w:pStyle w:val="67"/>
              <w:spacing w:before="31" w:line="240" w:lineRule="auto"/>
              <w:ind w:left="31" w:right="80" w:firstLine="9"/>
              <w:rPr>
                <w:rFonts w:hint="eastAsia" w:ascii="仿宋" w:hAnsi="仿宋" w:eastAsia="仿宋" w:cs="仿宋"/>
              </w:rPr>
            </w:pPr>
            <w:r>
              <w:rPr>
                <w:rFonts w:hint="eastAsia" w:ascii="仿宋" w:hAnsi="仿宋" w:eastAsia="仿宋" w:cs="仿宋"/>
                <w:spacing w:val="-1"/>
              </w:rPr>
              <w:t>陌生情境实验：爱与依</w:t>
            </w:r>
            <w:r>
              <w:rPr>
                <w:rFonts w:hint="eastAsia" w:ascii="仿宋" w:hAnsi="仿宋" w:eastAsia="仿宋" w:cs="仿宋"/>
              </w:rPr>
              <w:t xml:space="preserve"> </w:t>
            </w:r>
            <w:r>
              <w:rPr>
                <w:rFonts w:hint="eastAsia" w:ascii="仿宋" w:hAnsi="仿宋" w:eastAsia="仿宋" w:cs="仿宋"/>
                <w:spacing w:val="-1"/>
              </w:rPr>
              <w:t>恋的心理学</w:t>
            </w:r>
          </w:p>
        </w:tc>
        <w:tc>
          <w:tcPr>
            <w:tcW w:w="976" w:type="dxa"/>
            <w:vAlign w:val="top"/>
          </w:tcPr>
          <w:p w14:paraId="40527B5E">
            <w:pPr>
              <w:pStyle w:val="67"/>
              <w:spacing w:before="110" w:line="240" w:lineRule="auto"/>
              <w:ind w:left="32"/>
              <w:rPr>
                <w:rFonts w:hint="eastAsia" w:ascii="仿宋" w:hAnsi="仿宋" w:eastAsia="仿宋" w:cs="仿宋"/>
              </w:rPr>
            </w:pPr>
            <w:r>
              <w:rPr>
                <w:rFonts w:hint="eastAsia" w:ascii="仿宋" w:hAnsi="仿宋" w:eastAsia="仿宋" w:cs="仿宋"/>
                <w:spacing w:val="-2"/>
              </w:rPr>
              <w:t>人民邮电</w:t>
            </w:r>
          </w:p>
        </w:tc>
        <w:tc>
          <w:tcPr>
            <w:tcW w:w="600" w:type="dxa"/>
            <w:vAlign w:val="top"/>
          </w:tcPr>
          <w:p w14:paraId="1BAAD7F6">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E74BC81">
            <w:pPr>
              <w:pStyle w:val="67"/>
              <w:spacing w:before="110" w:line="240" w:lineRule="auto"/>
              <w:ind w:left="35"/>
              <w:rPr>
                <w:rFonts w:hint="eastAsia" w:ascii="仿宋" w:hAnsi="仿宋" w:eastAsia="仿宋" w:cs="仿宋"/>
              </w:rPr>
            </w:pPr>
            <w:r>
              <w:rPr>
                <w:rFonts w:hint="eastAsia" w:ascii="仿宋" w:hAnsi="仿宋" w:eastAsia="仿宋" w:cs="仿宋"/>
              </w:rPr>
              <w:t>2021-8-1</w:t>
            </w:r>
          </w:p>
        </w:tc>
        <w:tc>
          <w:tcPr>
            <w:tcW w:w="1102" w:type="dxa"/>
            <w:vAlign w:val="top"/>
          </w:tcPr>
          <w:p w14:paraId="6C6233B1">
            <w:pPr>
              <w:pStyle w:val="67"/>
              <w:spacing w:before="110" w:line="240" w:lineRule="auto"/>
              <w:ind w:left="31"/>
              <w:rPr>
                <w:rFonts w:hint="eastAsia" w:ascii="仿宋" w:hAnsi="仿宋" w:eastAsia="仿宋" w:cs="仿宋"/>
                <w:sz w:val="22"/>
                <w:szCs w:val="22"/>
              </w:rPr>
            </w:pPr>
            <w:r>
              <w:rPr>
                <w:rFonts w:hint="eastAsia" w:ascii="仿宋" w:hAnsi="仿宋" w:eastAsia="仿宋" w:cs="仿宋"/>
                <w:spacing w:val="1"/>
                <w:sz w:val="22"/>
                <w:szCs w:val="22"/>
              </w:rPr>
              <w:t>B841.4</w:t>
            </w:r>
          </w:p>
        </w:tc>
        <w:tc>
          <w:tcPr>
            <w:tcW w:w="1199" w:type="dxa"/>
            <w:gridSpan w:val="2"/>
            <w:vAlign w:val="top"/>
          </w:tcPr>
          <w:p w14:paraId="19CACFE4">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【美】贝丝妮·索特曼</w:t>
            </w:r>
          </w:p>
        </w:tc>
        <w:tc>
          <w:tcPr>
            <w:tcW w:w="1318" w:type="dxa"/>
            <w:vAlign w:val="top"/>
          </w:tcPr>
          <w:p w14:paraId="4D3E6E0C">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4DB06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3" w:hRule="atLeast"/>
        </w:trPr>
        <w:tc>
          <w:tcPr>
            <w:tcW w:w="635" w:type="dxa"/>
            <w:vAlign w:val="top"/>
          </w:tcPr>
          <w:p w14:paraId="79FCFEB4">
            <w:pPr>
              <w:pStyle w:val="67"/>
              <w:spacing w:before="22" w:line="240" w:lineRule="auto"/>
              <w:ind w:left="170"/>
              <w:rPr>
                <w:rFonts w:hint="eastAsia" w:ascii="仿宋" w:hAnsi="仿宋" w:eastAsia="仿宋" w:cs="仿宋"/>
                <w:spacing w:val="-2"/>
                <w:position w:val="-2"/>
              </w:rPr>
            </w:pPr>
          </w:p>
          <w:p w14:paraId="2EDC5D0B">
            <w:pPr>
              <w:pStyle w:val="67"/>
              <w:spacing w:before="22" w:line="240" w:lineRule="auto"/>
              <w:ind w:left="170"/>
              <w:rPr>
                <w:rFonts w:hint="eastAsia" w:ascii="仿宋" w:hAnsi="仿宋" w:eastAsia="仿宋" w:cs="仿宋"/>
                <w:spacing w:val="-2"/>
                <w:position w:val="-2"/>
              </w:rPr>
            </w:pPr>
          </w:p>
          <w:p w14:paraId="29B7844F">
            <w:pPr>
              <w:pStyle w:val="67"/>
              <w:spacing w:before="22" w:line="240" w:lineRule="auto"/>
              <w:ind w:left="170"/>
              <w:rPr>
                <w:rFonts w:hint="eastAsia" w:ascii="仿宋" w:hAnsi="仿宋" w:eastAsia="仿宋" w:cs="仿宋"/>
              </w:rPr>
            </w:pPr>
            <w:r>
              <w:rPr>
                <w:rFonts w:hint="eastAsia" w:ascii="仿宋" w:hAnsi="仿宋" w:eastAsia="仿宋" w:cs="仿宋"/>
                <w:spacing w:val="-2"/>
                <w:position w:val="-2"/>
              </w:rPr>
              <w:t>214</w:t>
            </w:r>
          </w:p>
        </w:tc>
        <w:tc>
          <w:tcPr>
            <w:tcW w:w="1600" w:type="dxa"/>
            <w:vAlign w:val="top"/>
          </w:tcPr>
          <w:p w14:paraId="08DBFD6E">
            <w:pPr>
              <w:pStyle w:val="67"/>
              <w:spacing w:before="22" w:line="240" w:lineRule="auto"/>
              <w:ind w:left="26"/>
              <w:rPr>
                <w:rFonts w:hint="eastAsia" w:ascii="仿宋" w:hAnsi="仿宋" w:eastAsia="仿宋" w:cs="仿宋"/>
                <w:spacing w:val="1"/>
                <w:position w:val="-2"/>
              </w:rPr>
            </w:pPr>
          </w:p>
          <w:p w14:paraId="3E57E351">
            <w:pPr>
              <w:pStyle w:val="67"/>
              <w:spacing w:before="22" w:line="240" w:lineRule="auto"/>
              <w:ind w:left="26"/>
              <w:rPr>
                <w:rFonts w:hint="eastAsia" w:ascii="仿宋" w:hAnsi="仿宋" w:eastAsia="仿宋" w:cs="仿宋"/>
                <w:spacing w:val="1"/>
                <w:position w:val="-2"/>
              </w:rPr>
            </w:pPr>
          </w:p>
          <w:p w14:paraId="0A166A07">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9787513942652</w:t>
            </w:r>
          </w:p>
        </w:tc>
        <w:tc>
          <w:tcPr>
            <w:tcW w:w="2447" w:type="dxa"/>
            <w:vAlign w:val="top"/>
          </w:tcPr>
          <w:p w14:paraId="32FF60E8">
            <w:pPr>
              <w:pStyle w:val="67"/>
              <w:spacing w:before="22" w:line="240" w:lineRule="auto"/>
              <w:ind w:left="40"/>
              <w:rPr>
                <w:rFonts w:hint="eastAsia" w:ascii="仿宋" w:hAnsi="仿宋" w:eastAsia="仿宋" w:cs="仿宋"/>
                <w:sz w:val="22"/>
                <w:szCs w:val="22"/>
              </w:rPr>
            </w:pPr>
          </w:p>
          <w:p w14:paraId="561CEFF6">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1分钟漫画心理学</w:t>
            </w:r>
          </w:p>
        </w:tc>
        <w:tc>
          <w:tcPr>
            <w:tcW w:w="976" w:type="dxa"/>
            <w:vAlign w:val="top"/>
          </w:tcPr>
          <w:p w14:paraId="543167A2">
            <w:pPr>
              <w:pStyle w:val="67"/>
              <w:spacing w:before="22" w:line="240" w:lineRule="auto"/>
              <w:ind w:left="46"/>
              <w:rPr>
                <w:rFonts w:hint="eastAsia" w:ascii="仿宋" w:hAnsi="仿宋" w:eastAsia="仿宋" w:cs="仿宋"/>
                <w:sz w:val="22"/>
                <w:szCs w:val="22"/>
              </w:rPr>
            </w:pPr>
          </w:p>
          <w:p w14:paraId="1C79E141">
            <w:pPr>
              <w:bidi w:val="0"/>
              <w:spacing w:line="240" w:lineRule="auto"/>
              <w:jc w:val="left"/>
              <w:rPr>
                <w:rFonts w:hint="eastAsia" w:ascii="仿宋" w:hAnsi="仿宋" w:eastAsia="仿宋" w:cs="仿宋"/>
                <w:sz w:val="22"/>
                <w:szCs w:val="22"/>
              </w:rPr>
            </w:pPr>
            <w:r>
              <w:rPr>
                <w:rFonts w:hint="eastAsia" w:ascii="仿宋" w:hAnsi="仿宋" w:eastAsia="仿宋" w:cs="仿宋"/>
                <w:sz w:val="22"/>
                <w:szCs w:val="22"/>
              </w:rPr>
              <w:t>民主与建设</w:t>
            </w:r>
          </w:p>
        </w:tc>
        <w:tc>
          <w:tcPr>
            <w:tcW w:w="600" w:type="dxa"/>
            <w:vAlign w:val="top"/>
          </w:tcPr>
          <w:p w14:paraId="6040B70F">
            <w:pPr>
              <w:pStyle w:val="67"/>
              <w:spacing w:before="22" w:line="240" w:lineRule="auto"/>
              <w:ind w:left="266"/>
              <w:rPr>
                <w:rFonts w:hint="eastAsia" w:ascii="仿宋" w:hAnsi="仿宋" w:eastAsia="仿宋" w:cs="仿宋"/>
                <w:position w:val="-2"/>
                <w:sz w:val="22"/>
                <w:szCs w:val="22"/>
              </w:rPr>
            </w:pPr>
          </w:p>
          <w:p w14:paraId="1F434AA0">
            <w:pPr>
              <w:pStyle w:val="67"/>
              <w:spacing w:before="22" w:line="240" w:lineRule="auto"/>
              <w:ind w:left="266"/>
              <w:rPr>
                <w:rFonts w:hint="eastAsia" w:ascii="仿宋" w:hAnsi="仿宋" w:eastAsia="仿宋" w:cs="仿宋"/>
                <w:position w:val="-2"/>
                <w:sz w:val="22"/>
                <w:szCs w:val="22"/>
              </w:rPr>
            </w:pPr>
          </w:p>
          <w:p w14:paraId="51E05EBE">
            <w:pPr>
              <w:pStyle w:val="67"/>
              <w:spacing w:before="22" w:line="240" w:lineRule="auto"/>
              <w:ind w:left="266"/>
              <w:rPr>
                <w:rFonts w:hint="eastAsia" w:ascii="仿宋" w:hAnsi="仿宋" w:eastAsia="仿宋" w:cs="仿宋"/>
                <w:sz w:val="22"/>
                <w:szCs w:val="22"/>
              </w:rPr>
            </w:pPr>
            <w:r>
              <w:rPr>
                <w:rFonts w:hint="eastAsia" w:ascii="仿宋" w:hAnsi="仿宋" w:eastAsia="仿宋" w:cs="仿宋"/>
                <w:position w:val="-2"/>
                <w:sz w:val="22"/>
                <w:szCs w:val="22"/>
              </w:rPr>
              <w:t>5</w:t>
            </w:r>
          </w:p>
        </w:tc>
        <w:tc>
          <w:tcPr>
            <w:tcW w:w="1052" w:type="dxa"/>
            <w:vAlign w:val="top"/>
          </w:tcPr>
          <w:p w14:paraId="6B53CAF4">
            <w:pPr>
              <w:pStyle w:val="67"/>
              <w:spacing w:before="22" w:line="240" w:lineRule="auto"/>
              <w:ind w:left="35"/>
              <w:rPr>
                <w:rFonts w:hint="eastAsia" w:ascii="仿宋" w:hAnsi="仿宋" w:eastAsia="仿宋" w:cs="仿宋"/>
                <w:position w:val="-2"/>
                <w:sz w:val="22"/>
                <w:szCs w:val="22"/>
              </w:rPr>
            </w:pPr>
          </w:p>
          <w:p w14:paraId="38A458DD">
            <w:pPr>
              <w:pStyle w:val="67"/>
              <w:spacing w:before="22" w:line="240" w:lineRule="auto"/>
              <w:ind w:left="35"/>
              <w:rPr>
                <w:rFonts w:hint="eastAsia" w:ascii="仿宋" w:hAnsi="仿宋" w:eastAsia="仿宋" w:cs="仿宋"/>
                <w:position w:val="-2"/>
                <w:sz w:val="22"/>
                <w:szCs w:val="22"/>
              </w:rPr>
            </w:pPr>
          </w:p>
          <w:p w14:paraId="79E39A98">
            <w:pPr>
              <w:pStyle w:val="67"/>
              <w:spacing w:before="22" w:line="240" w:lineRule="auto"/>
              <w:ind w:left="35"/>
              <w:rPr>
                <w:rFonts w:hint="eastAsia" w:ascii="仿宋" w:hAnsi="仿宋" w:eastAsia="仿宋" w:cs="仿宋"/>
                <w:sz w:val="22"/>
                <w:szCs w:val="22"/>
              </w:rPr>
            </w:pPr>
            <w:r>
              <w:rPr>
                <w:rFonts w:hint="eastAsia" w:ascii="仿宋" w:hAnsi="仿宋" w:eastAsia="仿宋" w:cs="仿宋"/>
                <w:position w:val="-2"/>
                <w:sz w:val="22"/>
                <w:szCs w:val="22"/>
              </w:rPr>
              <w:t>2023-6-1</w:t>
            </w:r>
          </w:p>
        </w:tc>
        <w:tc>
          <w:tcPr>
            <w:tcW w:w="1102" w:type="dxa"/>
            <w:vAlign w:val="top"/>
          </w:tcPr>
          <w:p w14:paraId="62E5FF8A">
            <w:pPr>
              <w:pStyle w:val="67"/>
              <w:spacing w:before="22" w:line="240" w:lineRule="auto"/>
              <w:ind w:left="31"/>
              <w:rPr>
                <w:rFonts w:hint="eastAsia" w:ascii="仿宋" w:hAnsi="仿宋" w:eastAsia="仿宋" w:cs="仿宋"/>
                <w:spacing w:val="1"/>
                <w:position w:val="-2"/>
                <w:sz w:val="22"/>
                <w:szCs w:val="22"/>
              </w:rPr>
            </w:pPr>
          </w:p>
          <w:p w14:paraId="61D2C710">
            <w:pPr>
              <w:pStyle w:val="67"/>
              <w:spacing w:before="22" w:line="240" w:lineRule="auto"/>
              <w:ind w:left="31"/>
              <w:rPr>
                <w:rFonts w:hint="eastAsia" w:ascii="仿宋" w:hAnsi="仿宋" w:eastAsia="仿宋" w:cs="仿宋"/>
                <w:spacing w:val="1"/>
                <w:position w:val="-2"/>
                <w:sz w:val="22"/>
                <w:szCs w:val="22"/>
              </w:rPr>
            </w:pPr>
          </w:p>
          <w:p w14:paraId="341616F3">
            <w:pPr>
              <w:pStyle w:val="67"/>
              <w:spacing w:before="22" w:line="240" w:lineRule="auto"/>
              <w:ind w:left="31"/>
              <w:rPr>
                <w:rFonts w:hint="eastAsia" w:ascii="仿宋" w:hAnsi="仿宋" w:eastAsia="仿宋" w:cs="仿宋"/>
                <w:sz w:val="22"/>
                <w:szCs w:val="22"/>
              </w:rPr>
            </w:pPr>
            <w:r>
              <w:rPr>
                <w:rFonts w:hint="eastAsia" w:ascii="仿宋" w:hAnsi="仿宋" w:eastAsia="仿宋" w:cs="仿宋"/>
                <w:spacing w:val="1"/>
                <w:position w:val="-2"/>
                <w:sz w:val="22"/>
                <w:szCs w:val="22"/>
              </w:rPr>
              <w:t>B84-49</w:t>
            </w:r>
          </w:p>
        </w:tc>
        <w:tc>
          <w:tcPr>
            <w:tcW w:w="1199" w:type="dxa"/>
            <w:gridSpan w:val="2"/>
            <w:vAlign w:val="top"/>
          </w:tcPr>
          <w:p w14:paraId="6B4C4AF4">
            <w:pPr>
              <w:bidi w:val="0"/>
              <w:spacing w:line="240" w:lineRule="auto"/>
              <w:rPr>
                <w:rFonts w:hint="eastAsia" w:ascii="仿宋" w:hAnsi="仿宋" w:eastAsia="仿宋" w:cs="仿宋"/>
                <w:sz w:val="22"/>
                <w:szCs w:val="22"/>
              </w:rPr>
            </w:pPr>
          </w:p>
          <w:p w14:paraId="454D9C38">
            <w:pPr>
              <w:bidi w:val="0"/>
              <w:spacing w:line="240" w:lineRule="auto"/>
              <w:jc w:val="center"/>
              <w:rPr>
                <w:rFonts w:hint="eastAsia" w:ascii="仿宋" w:hAnsi="仿宋" w:eastAsia="仿宋" w:cs="仿宋"/>
                <w:sz w:val="22"/>
                <w:szCs w:val="22"/>
              </w:rPr>
            </w:pPr>
            <w:r>
              <w:rPr>
                <w:rFonts w:hint="eastAsia" w:ascii="仿宋" w:hAnsi="仿宋" w:eastAsia="仿宋" w:cs="仿宋"/>
                <w:sz w:val="22"/>
                <w:szCs w:val="22"/>
              </w:rPr>
              <w:t>张笑恒</w:t>
            </w:r>
          </w:p>
        </w:tc>
        <w:tc>
          <w:tcPr>
            <w:tcW w:w="1318" w:type="dxa"/>
            <w:vAlign w:val="top"/>
          </w:tcPr>
          <w:p w14:paraId="66BFE10F">
            <w:pPr>
              <w:pStyle w:val="67"/>
              <w:spacing w:before="22" w:line="240" w:lineRule="auto"/>
              <w:ind w:left="236"/>
              <w:rPr>
                <w:rFonts w:hint="eastAsia" w:ascii="仿宋" w:hAnsi="仿宋" w:eastAsia="仿宋" w:cs="仿宋"/>
              </w:rPr>
            </w:pPr>
          </w:p>
          <w:p w14:paraId="61631506">
            <w:pPr>
              <w:pStyle w:val="67"/>
              <w:spacing w:before="22" w:line="240" w:lineRule="auto"/>
              <w:ind w:left="236"/>
              <w:rPr>
                <w:rFonts w:hint="eastAsia" w:ascii="仿宋" w:hAnsi="仿宋" w:eastAsia="仿宋" w:cs="仿宋"/>
              </w:rPr>
            </w:pPr>
          </w:p>
          <w:p w14:paraId="5F6C8531">
            <w:pPr>
              <w:bidi w:val="0"/>
              <w:spacing w:line="240" w:lineRule="auto"/>
              <w:jc w:val="center"/>
              <w:rPr>
                <w:rFonts w:hint="eastAsia"/>
              </w:rPr>
            </w:pPr>
            <w:r>
              <w:rPr>
                <w:rFonts w:hint="eastAsia" w:ascii="仿宋" w:hAnsi="仿宋" w:eastAsia="仿宋" w:cs="仿宋"/>
                <w:spacing w:val="-4"/>
              </w:rPr>
              <w:t>心理学</w:t>
            </w:r>
          </w:p>
        </w:tc>
      </w:tr>
      <w:tr w14:paraId="66E93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6F611CFF">
            <w:pPr>
              <w:pStyle w:val="67"/>
              <w:spacing w:before="110" w:line="240" w:lineRule="auto"/>
              <w:ind w:left="170"/>
              <w:rPr>
                <w:rFonts w:hint="eastAsia" w:ascii="仿宋" w:hAnsi="仿宋" w:eastAsia="仿宋" w:cs="仿宋"/>
              </w:rPr>
            </w:pPr>
            <w:r>
              <w:rPr>
                <w:rFonts w:hint="eastAsia" w:ascii="仿宋" w:hAnsi="仿宋" w:eastAsia="仿宋" w:cs="仿宋"/>
                <w:spacing w:val="-2"/>
              </w:rPr>
              <w:t>215</w:t>
            </w:r>
          </w:p>
        </w:tc>
        <w:tc>
          <w:tcPr>
            <w:tcW w:w="1600" w:type="dxa"/>
            <w:vAlign w:val="top"/>
          </w:tcPr>
          <w:p w14:paraId="3C01E48E">
            <w:pPr>
              <w:pStyle w:val="67"/>
              <w:spacing w:before="110" w:line="240" w:lineRule="auto"/>
              <w:ind w:left="26"/>
              <w:rPr>
                <w:rFonts w:hint="eastAsia" w:ascii="仿宋" w:hAnsi="仿宋" w:eastAsia="仿宋" w:cs="仿宋"/>
              </w:rPr>
            </w:pPr>
            <w:r>
              <w:rPr>
                <w:rFonts w:hint="eastAsia" w:ascii="仿宋" w:hAnsi="仿宋" w:eastAsia="仿宋" w:cs="仿宋"/>
                <w:spacing w:val="1"/>
              </w:rPr>
              <w:t>9787522604398</w:t>
            </w:r>
          </w:p>
        </w:tc>
        <w:tc>
          <w:tcPr>
            <w:tcW w:w="2447" w:type="dxa"/>
            <w:vAlign w:val="top"/>
          </w:tcPr>
          <w:p w14:paraId="3ED494F7">
            <w:pPr>
              <w:pStyle w:val="67"/>
              <w:spacing w:before="31" w:line="240" w:lineRule="auto"/>
              <w:ind w:left="41" w:right="80" w:hanging="1"/>
              <w:rPr>
                <w:rFonts w:hint="eastAsia" w:ascii="仿宋" w:hAnsi="仿宋" w:eastAsia="仿宋" w:cs="仿宋"/>
              </w:rPr>
            </w:pPr>
            <w:r>
              <w:rPr>
                <w:rFonts w:hint="eastAsia" w:ascii="仿宋" w:hAnsi="仿宋" w:eastAsia="仿宋" w:cs="仿宋"/>
                <w:spacing w:val="-1"/>
              </w:rPr>
              <w:t>即时满足：让人嗨起来</w:t>
            </w:r>
            <w:r>
              <w:rPr>
                <w:rFonts w:hint="eastAsia" w:ascii="仿宋" w:hAnsi="仿宋" w:eastAsia="仿宋" w:cs="仿宋"/>
              </w:rPr>
              <w:t xml:space="preserve"> </w:t>
            </w:r>
            <w:r>
              <w:rPr>
                <w:rFonts w:hint="eastAsia" w:ascii="仿宋" w:hAnsi="仿宋" w:eastAsia="仿宋" w:cs="仿宋"/>
                <w:spacing w:val="-3"/>
              </w:rPr>
              <w:t>的动机心理学</w:t>
            </w:r>
          </w:p>
        </w:tc>
        <w:tc>
          <w:tcPr>
            <w:tcW w:w="976" w:type="dxa"/>
            <w:vAlign w:val="top"/>
          </w:tcPr>
          <w:p w14:paraId="2F2CD849">
            <w:pPr>
              <w:pStyle w:val="67"/>
              <w:spacing w:before="31" w:line="240" w:lineRule="auto"/>
              <w:ind w:left="48" w:right="136" w:hanging="3"/>
              <w:rPr>
                <w:rFonts w:hint="eastAsia" w:ascii="仿宋" w:hAnsi="仿宋" w:eastAsia="仿宋" w:cs="仿宋"/>
              </w:rPr>
            </w:pPr>
            <w:r>
              <w:rPr>
                <w:rFonts w:hint="eastAsia" w:ascii="仿宋" w:hAnsi="仿宋" w:eastAsia="仿宋" w:cs="仿宋"/>
                <w:spacing w:val="-4"/>
              </w:rPr>
              <w:t>中国水利水</w:t>
            </w:r>
            <w:r>
              <w:rPr>
                <w:rFonts w:hint="eastAsia" w:ascii="仿宋" w:hAnsi="仿宋" w:eastAsia="仿宋" w:cs="仿宋"/>
                <w:spacing w:val="1"/>
              </w:rPr>
              <w:t xml:space="preserve"> </w:t>
            </w:r>
            <w:r>
              <w:rPr>
                <w:rFonts w:hint="eastAsia" w:ascii="仿宋" w:hAnsi="仿宋" w:eastAsia="仿宋" w:cs="仿宋"/>
              </w:rPr>
              <w:t>电</w:t>
            </w:r>
          </w:p>
        </w:tc>
        <w:tc>
          <w:tcPr>
            <w:tcW w:w="600" w:type="dxa"/>
            <w:vAlign w:val="top"/>
          </w:tcPr>
          <w:p w14:paraId="0723CF0F">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0D40A33">
            <w:pPr>
              <w:pStyle w:val="67"/>
              <w:spacing w:before="110" w:line="240" w:lineRule="auto"/>
              <w:ind w:left="35"/>
              <w:rPr>
                <w:rFonts w:hint="eastAsia" w:ascii="仿宋" w:hAnsi="仿宋" w:eastAsia="仿宋" w:cs="仿宋"/>
              </w:rPr>
            </w:pPr>
            <w:r>
              <w:rPr>
                <w:rFonts w:hint="eastAsia" w:ascii="仿宋" w:hAnsi="仿宋" w:eastAsia="仿宋" w:cs="仿宋"/>
              </w:rPr>
              <w:t>2022-1-1</w:t>
            </w:r>
          </w:p>
        </w:tc>
        <w:tc>
          <w:tcPr>
            <w:tcW w:w="1102" w:type="dxa"/>
            <w:vAlign w:val="top"/>
          </w:tcPr>
          <w:p w14:paraId="070B0E32">
            <w:pPr>
              <w:pStyle w:val="67"/>
              <w:spacing w:before="110" w:line="240" w:lineRule="auto"/>
              <w:ind w:left="31"/>
              <w:rPr>
                <w:rFonts w:hint="eastAsia" w:ascii="仿宋" w:hAnsi="仿宋" w:eastAsia="仿宋" w:cs="仿宋"/>
              </w:rPr>
            </w:pPr>
            <w:r>
              <w:rPr>
                <w:rFonts w:hint="eastAsia" w:ascii="仿宋" w:hAnsi="仿宋" w:eastAsia="仿宋" w:cs="仿宋"/>
                <w:spacing w:val="1"/>
              </w:rPr>
              <w:t>B842.6-49</w:t>
            </w:r>
          </w:p>
        </w:tc>
        <w:tc>
          <w:tcPr>
            <w:tcW w:w="1199" w:type="dxa"/>
            <w:gridSpan w:val="2"/>
            <w:vAlign w:val="top"/>
          </w:tcPr>
          <w:p w14:paraId="4A8F28E5">
            <w:pPr>
              <w:pStyle w:val="67"/>
              <w:spacing w:before="31" w:line="240" w:lineRule="auto"/>
              <w:ind w:left="38" w:right="126" w:firstLine="26"/>
              <w:rPr>
                <w:rFonts w:hint="eastAsia" w:ascii="仿宋" w:hAnsi="仿宋" w:eastAsia="仿宋" w:cs="仿宋"/>
              </w:rPr>
            </w:pPr>
            <w:r>
              <w:rPr>
                <w:rFonts w:hint="eastAsia" w:ascii="仿宋" w:hAnsi="仿宋" w:eastAsia="仿宋" w:cs="仿宋"/>
                <w:spacing w:val="-16"/>
              </w:rPr>
              <w:t>(英)安迪</w:t>
            </w:r>
            <w:r>
              <w:rPr>
                <w:rFonts w:hint="eastAsia" w:ascii="仿宋" w:hAnsi="仿宋" w:eastAsia="仿宋" w:cs="仿宋"/>
                <w:spacing w:val="-12"/>
              </w:rPr>
              <w:t xml:space="preserve"> </w:t>
            </w:r>
            <w:r>
              <w:rPr>
                <w:rFonts w:hint="eastAsia" w:ascii="仿宋" w:hAnsi="仿宋" w:eastAsia="仿宋" w:cs="仿宋"/>
                <w:spacing w:val="-16"/>
              </w:rPr>
              <w:t>·</w:t>
            </w:r>
            <w:r>
              <w:rPr>
                <w:rFonts w:hint="eastAsia" w:ascii="仿宋" w:hAnsi="仿宋" w:eastAsia="仿宋" w:cs="仿宋"/>
              </w:rPr>
              <w:t xml:space="preserve"> </w:t>
            </w:r>
            <w:r>
              <w:rPr>
                <w:rFonts w:hint="eastAsia" w:ascii="仿宋" w:hAnsi="仿宋" w:eastAsia="仿宋" w:cs="仿宋"/>
                <w:spacing w:val="-2"/>
              </w:rPr>
              <w:t>拉梅奇著</w:t>
            </w:r>
          </w:p>
        </w:tc>
        <w:tc>
          <w:tcPr>
            <w:tcW w:w="1318" w:type="dxa"/>
            <w:vAlign w:val="top"/>
          </w:tcPr>
          <w:p w14:paraId="58A33E2E">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7BF53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5" w:type="dxa"/>
            <w:vAlign w:val="top"/>
          </w:tcPr>
          <w:p w14:paraId="57444405">
            <w:pPr>
              <w:pStyle w:val="67"/>
              <w:spacing w:before="22" w:line="240" w:lineRule="auto"/>
              <w:ind w:left="170"/>
              <w:rPr>
                <w:rFonts w:hint="eastAsia" w:ascii="仿宋" w:hAnsi="仿宋" w:eastAsia="仿宋" w:cs="仿宋"/>
              </w:rPr>
            </w:pPr>
            <w:r>
              <w:rPr>
                <w:rFonts w:hint="eastAsia" w:ascii="仿宋" w:hAnsi="仿宋" w:eastAsia="仿宋" w:cs="仿宋"/>
                <w:spacing w:val="-2"/>
                <w:position w:val="-2"/>
              </w:rPr>
              <w:t>216</w:t>
            </w:r>
          </w:p>
        </w:tc>
        <w:tc>
          <w:tcPr>
            <w:tcW w:w="1600" w:type="dxa"/>
            <w:vAlign w:val="top"/>
          </w:tcPr>
          <w:p w14:paraId="7B595F6D">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9787522101934</w:t>
            </w:r>
          </w:p>
        </w:tc>
        <w:tc>
          <w:tcPr>
            <w:tcW w:w="2447" w:type="dxa"/>
            <w:vAlign w:val="top"/>
          </w:tcPr>
          <w:p w14:paraId="4F2FFDB3">
            <w:pPr>
              <w:pStyle w:val="67"/>
              <w:spacing w:before="22" w:line="240" w:lineRule="auto"/>
              <w:ind w:left="32"/>
              <w:rPr>
                <w:rFonts w:hint="eastAsia" w:ascii="仿宋" w:hAnsi="仿宋" w:eastAsia="仿宋" w:cs="仿宋"/>
              </w:rPr>
            </w:pPr>
            <w:r>
              <w:rPr>
                <w:rFonts w:hint="eastAsia" w:ascii="仿宋" w:hAnsi="仿宋" w:eastAsia="仿宋" w:cs="仿宋"/>
                <w:spacing w:val="-1"/>
                <w:position w:val="-1"/>
              </w:rPr>
              <w:t>消费者行为心理学导论</w:t>
            </w:r>
          </w:p>
        </w:tc>
        <w:tc>
          <w:tcPr>
            <w:tcW w:w="976" w:type="dxa"/>
            <w:vAlign w:val="top"/>
          </w:tcPr>
          <w:p w14:paraId="217EC588">
            <w:pPr>
              <w:pStyle w:val="67"/>
              <w:spacing w:before="22" w:line="240" w:lineRule="auto"/>
              <w:ind w:left="45"/>
              <w:rPr>
                <w:rFonts w:hint="eastAsia" w:ascii="仿宋" w:hAnsi="仿宋" w:eastAsia="仿宋" w:cs="仿宋"/>
              </w:rPr>
            </w:pPr>
            <w:r>
              <w:rPr>
                <w:rFonts w:hint="eastAsia" w:ascii="仿宋" w:hAnsi="仿宋" w:eastAsia="仿宋" w:cs="仿宋"/>
                <w:spacing w:val="-4"/>
                <w:position w:val="-1"/>
              </w:rPr>
              <w:t>中国原子能</w:t>
            </w:r>
          </w:p>
        </w:tc>
        <w:tc>
          <w:tcPr>
            <w:tcW w:w="600" w:type="dxa"/>
            <w:vAlign w:val="top"/>
          </w:tcPr>
          <w:p w14:paraId="51F8767D">
            <w:pPr>
              <w:pStyle w:val="67"/>
              <w:spacing w:before="22" w:line="240" w:lineRule="auto"/>
              <w:ind w:left="266"/>
              <w:rPr>
                <w:rFonts w:hint="eastAsia" w:ascii="仿宋" w:hAnsi="仿宋" w:eastAsia="仿宋" w:cs="仿宋"/>
              </w:rPr>
            </w:pPr>
            <w:r>
              <w:rPr>
                <w:rFonts w:hint="eastAsia" w:ascii="仿宋" w:hAnsi="仿宋" w:eastAsia="仿宋" w:cs="仿宋"/>
                <w:position w:val="-2"/>
              </w:rPr>
              <w:t>5</w:t>
            </w:r>
          </w:p>
        </w:tc>
        <w:tc>
          <w:tcPr>
            <w:tcW w:w="1052" w:type="dxa"/>
            <w:vAlign w:val="top"/>
          </w:tcPr>
          <w:p w14:paraId="70C41DE8">
            <w:pPr>
              <w:pStyle w:val="67"/>
              <w:spacing w:before="22" w:line="240" w:lineRule="auto"/>
              <w:ind w:left="35"/>
              <w:rPr>
                <w:rFonts w:hint="eastAsia" w:ascii="仿宋" w:hAnsi="仿宋" w:eastAsia="仿宋" w:cs="仿宋"/>
              </w:rPr>
            </w:pPr>
            <w:r>
              <w:rPr>
                <w:rFonts w:hint="eastAsia" w:ascii="仿宋" w:hAnsi="仿宋" w:eastAsia="仿宋" w:cs="仿宋"/>
                <w:position w:val="-2"/>
              </w:rPr>
              <w:t>2021-9-1</w:t>
            </w:r>
          </w:p>
        </w:tc>
        <w:tc>
          <w:tcPr>
            <w:tcW w:w="1102" w:type="dxa"/>
            <w:vAlign w:val="top"/>
          </w:tcPr>
          <w:p w14:paraId="410A50C9">
            <w:pPr>
              <w:pStyle w:val="67"/>
              <w:spacing w:before="22" w:line="240" w:lineRule="auto"/>
              <w:ind w:left="32"/>
              <w:rPr>
                <w:rFonts w:hint="eastAsia" w:ascii="仿宋" w:hAnsi="仿宋" w:eastAsia="仿宋" w:cs="仿宋"/>
              </w:rPr>
            </w:pPr>
            <w:r>
              <w:rPr>
                <w:rFonts w:hint="eastAsia" w:ascii="仿宋" w:hAnsi="仿宋" w:eastAsia="仿宋" w:cs="仿宋"/>
                <w:spacing w:val="1"/>
                <w:position w:val="-2"/>
              </w:rPr>
              <w:t>F713.55</w:t>
            </w:r>
          </w:p>
        </w:tc>
        <w:tc>
          <w:tcPr>
            <w:tcW w:w="1199" w:type="dxa"/>
            <w:gridSpan w:val="2"/>
            <w:vAlign w:val="top"/>
          </w:tcPr>
          <w:p w14:paraId="3438BEFF">
            <w:pPr>
              <w:pStyle w:val="67"/>
              <w:spacing w:before="22" w:line="240" w:lineRule="auto"/>
              <w:ind w:left="36"/>
              <w:rPr>
                <w:rFonts w:hint="eastAsia" w:ascii="仿宋" w:hAnsi="仿宋" w:eastAsia="仿宋" w:cs="仿宋"/>
              </w:rPr>
            </w:pPr>
            <w:r>
              <w:rPr>
                <w:rFonts w:hint="eastAsia" w:ascii="仿宋" w:hAnsi="仿宋" w:eastAsia="仿宋" w:cs="仿宋"/>
                <w:spacing w:val="-2"/>
                <w:position w:val="-1"/>
              </w:rPr>
              <w:t>刘秀艳</w:t>
            </w:r>
          </w:p>
        </w:tc>
        <w:tc>
          <w:tcPr>
            <w:tcW w:w="1318" w:type="dxa"/>
            <w:vAlign w:val="top"/>
          </w:tcPr>
          <w:p w14:paraId="2CF5A6ED">
            <w:pPr>
              <w:pStyle w:val="67"/>
              <w:spacing w:before="22" w:line="240" w:lineRule="auto"/>
              <w:ind w:left="236"/>
              <w:rPr>
                <w:rFonts w:hint="eastAsia" w:ascii="仿宋" w:hAnsi="仿宋" w:eastAsia="仿宋" w:cs="仿宋"/>
              </w:rPr>
            </w:pPr>
            <w:r>
              <w:rPr>
                <w:rFonts w:hint="eastAsia" w:ascii="仿宋" w:hAnsi="仿宋" w:eastAsia="仿宋" w:cs="仿宋"/>
                <w:spacing w:val="-4"/>
                <w:position w:val="-1"/>
              </w:rPr>
              <w:t>心理学</w:t>
            </w:r>
          </w:p>
        </w:tc>
      </w:tr>
      <w:tr w14:paraId="45B68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32927596">
            <w:pPr>
              <w:pStyle w:val="67"/>
              <w:spacing w:before="110" w:line="240" w:lineRule="auto"/>
              <w:ind w:left="170"/>
              <w:rPr>
                <w:rFonts w:hint="eastAsia" w:ascii="仿宋" w:hAnsi="仿宋" w:eastAsia="仿宋" w:cs="仿宋"/>
              </w:rPr>
            </w:pPr>
            <w:r>
              <w:rPr>
                <w:rFonts w:hint="eastAsia" w:ascii="仿宋" w:hAnsi="仿宋" w:eastAsia="仿宋" w:cs="仿宋"/>
                <w:spacing w:val="-2"/>
              </w:rPr>
              <w:t>217</w:t>
            </w:r>
          </w:p>
        </w:tc>
        <w:tc>
          <w:tcPr>
            <w:tcW w:w="1600" w:type="dxa"/>
            <w:vAlign w:val="top"/>
          </w:tcPr>
          <w:p w14:paraId="0ADDF91B">
            <w:pPr>
              <w:pStyle w:val="67"/>
              <w:spacing w:before="110" w:line="240" w:lineRule="auto"/>
              <w:ind w:left="26"/>
              <w:rPr>
                <w:rFonts w:hint="eastAsia" w:ascii="仿宋" w:hAnsi="仿宋" w:eastAsia="仿宋" w:cs="仿宋"/>
              </w:rPr>
            </w:pPr>
            <w:r>
              <w:rPr>
                <w:rFonts w:hint="eastAsia" w:ascii="仿宋" w:hAnsi="仿宋" w:eastAsia="仿宋" w:cs="仿宋"/>
                <w:spacing w:val="1"/>
              </w:rPr>
              <w:t>9787555113553</w:t>
            </w:r>
          </w:p>
        </w:tc>
        <w:tc>
          <w:tcPr>
            <w:tcW w:w="2447" w:type="dxa"/>
            <w:vAlign w:val="top"/>
          </w:tcPr>
          <w:p w14:paraId="713AFF24">
            <w:pPr>
              <w:pStyle w:val="67"/>
              <w:spacing w:before="31" w:line="240" w:lineRule="auto"/>
              <w:ind w:left="28" w:right="109" w:firstLine="3"/>
              <w:rPr>
                <w:rFonts w:hint="eastAsia" w:ascii="仿宋" w:hAnsi="仿宋" w:eastAsia="仿宋" w:cs="仿宋"/>
              </w:rPr>
            </w:pPr>
            <w:r>
              <w:rPr>
                <w:rFonts w:hint="eastAsia" w:ascii="仿宋" w:hAnsi="仿宋" w:eastAsia="仿宋" w:cs="仿宋"/>
                <w:spacing w:val="-3"/>
              </w:rPr>
              <w:t>告别不安：发现自我、</w:t>
            </w:r>
            <w:r>
              <w:rPr>
                <w:rFonts w:hint="eastAsia" w:ascii="仿宋" w:hAnsi="仿宋" w:eastAsia="仿宋" w:cs="仿宋"/>
              </w:rPr>
              <w:t xml:space="preserve"> 找回安全感心理学</w:t>
            </w:r>
          </w:p>
        </w:tc>
        <w:tc>
          <w:tcPr>
            <w:tcW w:w="976" w:type="dxa"/>
            <w:vAlign w:val="top"/>
          </w:tcPr>
          <w:p w14:paraId="79308CB4">
            <w:pPr>
              <w:pStyle w:val="67"/>
              <w:spacing w:before="31" w:line="240" w:lineRule="auto"/>
              <w:ind w:left="31" w:right="136" w:hanging="1"/>
              <w:rPr>
                <w:rFonts w:hint="eastAsia" w:ascii="仿宋" w:hAnsi="仿宋" w:eastAsia="仿宋" w:cs="仿宋"/>
              </w:rPr>
            </w:pPr>
            <w:r>
              <w:rPr>
                <w:rFonts w:hint="eastAsia" w:ascii="仿宋" w:hAnsi="仿宋" w:eastAsia="仿宋" w:cs="仿宋"/>
                <w:spacing w:val="-1"/>
              </w:rPr>
              <w:t>广西科学技</w:t>
            </w:r>
            <w:r>
              <w:rPr>
                <w:rFonts w:hint="eastAsia" w:ascii="仿宋" w:hAnsi="仿宋" w:eastAsia="仿宋" w:cs="仿宋"/>
                <w:spacing w:val="1"/>
              </w:rPr>
              <w:t xml:space="preserve"> </w:t>
            </w:r>
            <w:r>
              <w:rPr>
                <w:rFonts w:hint="eastAsia" w:ascii="仿宋" w:hAnsi="仿宋" w:eastAsia="仿宋" w:cs="仿宋"/>
              </w:rPr>
              <w:t>术</w:t>
            </w:r>
          </w:p>
        </w:tc>
        <w:tc>
          <w:tcPr>
            <w:tcW w:w="600" w:type="dxa"/>
            <w:vAlign w:val="top"/>
          </w:tcPr>
          <w:p w14:paraId="0AA81A17">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128EE8D">
            <w:pPr>
              <w:pStyle w:val="67"/>
              <w:spacing w:before="110" w:line="240" w:lineRule="auto"/>
              <w:ind w:left="35"/>
              <w:rPr>
                <w:rFonts w:hint="eastAsia" w:ascii="仿宋" w:hAnsi="仿宋" w:eastAsia="仿宋" w:cs="仿宋"/>
              </w:rPr>
            </w:pPr>
            <w:r>
              <w:rPr>
                <w:rFonts w:hint="eastAsia" w:ascii="仿宋" w:hAnsi="仿宋" w:eastAsia="仿宋" w:cs="仿宋"/>
              </w:rPr>
              <w:t>2020-6-1</w:t>
            </w:r>
          </w:p>
        </w:tc>
        <w:tc>
          <w:tcPr>
            <w:tcW w:w="1102" w:type="dxa"/>
            <w:vAlign w:val="top"/>
          </w:tcPr>
          <w:p w14:paraId="611FD747">
            <w:pPr>
              <w:pStyle w:val="67"/>
              <w:spacing w:before="110" w:line="240" w:lineRule="auto"/>
              <w:ind w:left="32"/>
              <w:rPr>
                <w:rFonts w:hint="eastAsia" w:ascii="仿宋" w:hAnsi="仿宋" w:eastAsia="仿宋" w:cs="仿宋"/>
              </w:rPr>
            </w:pPr>
            <w:r>
              <w:rPr>
                <w:rFonts w:hint="eastAsia" w:ascii="仿宋" w:hAnsi="仿宋" w:eastAsia="仿宋" w:cs="仿宋"/>
                <w:spacing w:val="1"/>
              </w:rPr>
              <w:t>X911-49</w:t>
            </w:r>
          </w:p>
        </w:tc>
        <w:tc>
          <w:tcPr>
            <w:tcW w:w="1199" w:type="dxa"/>
            <w:gridSpan w:val="2"/>
            <w:vAlign w:val="top"/>
          </w:tcPr>
          <w:p w14:paraId="2501BA9E">
            <w:pPr>
              <w:pStyle w:val="67"/>
              <w:spacing w:before="31" w:line="240" w:lineRule="auto"/>
              <w:ind w:left="36" w:right="128" w:firstLine="24"/>
              <w:rPr>
                <w:rFonts w:hint="eastAsia" w:ascii="仿宋" w:hAnsi="仿宋" w:eastAsia="仿宋" w:cs="仿宋"/>
              </w:rPr>
            </w:pPr>
            <w:r>
              <w:rPr>
                <w:rFonts w:hint="eastAsia" w:ascii="仿宋" w:hAnsi="仿宋" w:eastAsia="仿宋" w:cs="仿宋"/>
                <w:spacing w:val="-5"/>
              </w:rPr>
              <w:t>[日]加藤谛</w:t>
            </w:r>
            <w:r>
              <w:rPr>
                <w:rFonts w:hint="eastAsia" w:ascii="仿宋" w:hAnsi="仿宋" w:eastAsia="仿宋" w:cs="仿宋"/>
                <w:spacing w:val="3"/>
              </w:rPr>
              <w:t xml:space="preserve"> </w:t>
            </w:r>
            <w:r>
              <w:rPr>
                <w:rFonts w:hint="eastAsia" w:ascii="仿宋" w:hAnsi="仿宋" w:eastAsia="仿宋" w:cs="仿宋"/>
              </w:rPr>
              <w:t>三</w:t>
            </w:r>
          </w:p>
        </w:tc>
        <w:tc>
          <w:tcPr>
            <w:tcW w:w="1318" w:type="dxa"/>
            <w:vAlign w:val="top"/>
          </w:tcPr>
          <w:p w14:paraId="1606A092">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4C9A0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3F070D41">
            <w:pPr>
              <w:pStyle w:val="67"/>
              <w:spacing w:before="110" w:line="240" w:lineRule="auto"/>
              <w:ind w:left="170"/>
              <w:rPr>
                <w:rFonts w:hint="eastAsia" w:ascii="仿宋" w:hAnsi="仿宋" w:eastAsia="仿宋" w:cs="仿宋"/>
              </w:rPr>
            </w:pPr>
            <w:r>
              <w:rPr>
                <w:rFonts w:hint="eastAsia" w:ascii="仿宋" w:hAnsi="仿宋" w:eastAsia="仿宋" w:cs="仿宋"/>
                <w:spacing w:val="-2"/>
              </w:rPr>
              <w:t>218</w:t>
            </w:r>
          </w:p>
        </w:tc>
        <w:tc>
          <w:tcPr>
            <w:tcW w:w="1600" w:type="dxa"/>
            <w:vAlign w:val="top"/>
          </w:tcPr>
          <w:p w14:paraId="67F145D5">
            <w:pPr>
              <w:pStyle w:val="67"/>
              <w:spacing w:before="110" w:line="240" w:lineRule="auto"/>
              <w:ind w:left="26"/>
              <w:rPr>
                <w:rFonts w:hint="eastAsia" w:ascii="仿宋" w:hAnsi="仿宋" w:eastAsia="仿宋" w:cs="仿宋"/>
              </w:rPr>
            </w:pPr>
            <w:r>
              <w:rPr>
                <w:rFonts w:hint="eastAsia" w:ascii="仿宋" w:hAnsi="仿宋" w:eastAsia="仿宋" w:cs="仿宋"/>
                <w:spacing w:val="1"/>
              </w:rPr>
              <w:t>9787548476306</w:t>
            </w:r>
          </w:p>
        </w:tc>
        <w:tc>
          <w:tcPr>
            <w:tcW w:w="2447" w:type="dxa"/>
            <w:vAlign w:val="top"/>
          </w:tcPr>
          <w:p w14:paraId="5B1574C9">
            <w:pPr>
              <w:pStyle w:val="67"/>
              <w:spacing w:before="31" w:line="240" w:lineRule="auto"/>
              <w:ind w:left="28" w:right="81" w:firstLine="10"/>
              <w:rPr>
                <w:rFonts w:hint="eastAsia" w:ascii="仿宋" w:hAnsi="仿宋" w:eastAsia="仿宋" w:cs="仿宋"/>
              </w:rPr>
            </w:pPr>
            <w:r>
              <w:rPr>
                <w:rFonts w:hint="eastAsia" w:ascii="仿宋" w:hAnsi="仿宋" w:eastAsia="仿宋" w:cs="仿宋"/>
                <w:spacing w:val="-1"/>
              </w:rPr>
              <w:t>当代心理学发展与教育</w:t>
            </w:r>
            <w:r>
              <w:rPr>
                <w:rFonts w:hint="eastAsia" w:ascii="仿宋" w:hAnsi="仿宋" w:eastAsia="仿宋" w:cs="仿宋"/>
                <w:spacing w:val="1"/>
              </w:rPr>
              <w:t xml:space="preserve"> </w:t>
            </w:r>
            <w:r>
              <w:rPr>
                <w:rFonts w:hint="eastAsia" w:ascii="仿宋" w:hAnsi="仿宋" w:eastAsia="仿宋" w:cs="仿宋"/>
                <w:spacing w:val="-3"/>
              </w:rPr>
              <w:t>研究</w:t>
            </w:r>
          </w:p>
        </w:tc>
        <w:tc>
          <w:tcPr>
            <w:tcW w:w="976" w:type="dxa"/>
            <w:vAlign w:val="top"/>
          </w:tcPr>
          <w:p w14:paraId="7D65D33B">
            <w:pPr>
              <w:pStyle w:val="67"/>
              <w:spacing w:before="111" w:line="240" w:lineRule="auto"/>
              <w:ind w:left="38"/>
              <w:rPr>
                <w:rFonts w:hint="eastAsia" w:ascii="仿宋" w:hAnsi="仿宋" w:eastAsia="仿宋" w:cs="仿宋"/>
              </w:rPr>
            </w:pPr>
            <w:r>
              <w:rPr>
                <w:rFonts w:hint="eastAsia" w:ascii="仿宋" w:hAnsi="仿宋" w:eastAsia="仿宋" w:cs="仿宋"/>
                <w:spacing w:val="-5"/>
              </w:rPr>
              <w:t>哈尔滨</w:t>
            </w:r>
          </w:p>
        </w:tc>
        <w:tc>
          <w:tcPr>
            <w:tcW w:w="600" w:type="dxa"/>
            <w:vAlign w:val="top"/>
          </w:tcPr>
          <w:p w14:paraId="56ABFF7B">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3202BF8">
            <w:pPr>
              <w:pStyle w:val="67"/>
              <w:spacing w:before="110" w:line="240" w:lineRule="auto"/>
              <w:ind w:left="35"/>
              <w:rPr>
                <w:rFonts w:hint="eastAsia" w:ascii="仿宋" w:hAnsi="仿宋" w:eastAsia="仿宋" w:cs="仿宋"/>
              </w:rPr>
            </w:pPr>
            <w:r>
              <w:rPr>
                <w:rFonts w:hint="eastAsia" w:ascii="仿宋" w:hAnsi="仿宋" w:eastAsia="仿宋" w:cs="仿宋"/>
              </w:rPr>
              <w:t>2023-10-1</w:t>
            </w:r>
          </w:p>
        </w:tc>
        <w:tc>
          <w:tcPr>
            <w:tcW w:w="1102" w:type="dxa"/>
            <w:vAlign w:val="top"/>
          </w:tcPr>
          <w:p w14:paraId="219B33F0">
            <w:pPr>
              <w:pStyle w:val="67"/>
              <w:spacing w:before="110" w:line="240" w:lineRule="auto"/>
              <w:ind w:left="31"/>
              <w:rPr>
                <w:rFonts w:hint="eastAsia" w:ascii="仿宋" w:hAnsi="仿宋" w:eastAsia="仿宋" w:cs="仿宋"/>
              </w:rPr>
            </w:pPr>
            <w:r>
              <w:rPr>
                <w:rFonts w:hint="eastAsia" w:ascii="仿宋" w:hAnsi="仿宋" w:eastAsia="仿宋" w:cs="仿宋"/>
                <w:spacing w:val="1"/>
              </w:rPr>
              <w:t>B84-4</w:t>
            </w:r>
          </w:p>
        </w:tc>
        <w:tc>
          <w:tcPr>
            <w:tcW w:w="1199" w:type="dxa"/>
            <w:gridSpan w:val="2"/>
            <w:vAlign w:val="top"/>
          </w:tcPr>
          <w:p w14:paraId="0E0DB126">
            <w:pPr>
              <w:pStyle w:val="67"/>
              <w:spacing w:before="111" w:line="240" w:lineRule="auto"/>
              <w:ind w:left="38"/>
              <w:rPr>
                <w:rFonts w:hint="eastAsia" w:ascii="仿宋" w:hAnsi="仿宋" w:eastAsia="仿宋" w:cs="仿宋"/>
              </w:rPr>
            </w:pPr>
            <w:r>
              <w:rPr>
                <w:rFonts w:hint="eastAsia" w:ascii="仿宋" w:hAnsi="仿宋" w:eastAsia="仿宋" w:cs="仿宋"/>
                <w:spacing w:val="-2"/>
              </w:rPr>
              <w:t>王姝锐</w:t>
            </w:r>
          </w:p>
        </w:tc>
        <w:tc>
          <w:tcPr>
            <w:tcW w:w="1318" w:type="dxa"/>
            <w:vAlign w:val="top"/>
          </w:tcPr>
          <w:p w14:paraId="5ECB40B9">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4026E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61DA1568">
            <w:pPr>
              <w:pStyle w:val="67"/>
              <w:spacing w:before="110" w:line="240" w:lineRule="auto"/>
              <w:ind w:left="170"/>
              <w:rPr>
                <w:rFonts w:hint="eastAsia" w:ascii="仿宋" w:hAnsi="仿宋" w:eastAsia="仿宋" w:cs="仿宋"/>
              </w:rPr>
            </w:pPr>
            <w:r>
              <w:rPr>
                <w:rFonts w:hint="eastAsia" w:ascii="仿宋" w:hAnsi="仿宋" w:eastAsia="仿宋" w:cs="仿宋"/>
                <w:spacing w:val="-2"/>
              </w:rPr>
              <w:t>219</w:t>
            </w:r>
          </w:p>
        </w:tc>
        <w:tc>
          <w:tcPr>
            <w:tcW w:w="1600" w:type="dxa"/>
            <w:vAlign w:val="top"/>
          </w:tcPr>
          <w:p w14:paraId="7D441DB2">
            <w:pPr>
              <w:pStyle w:val="67"/>
              <w:spacing w:before="110" w:line="240" w:lineRule="auto"/>
              <w:ind w:left="26"/>
              <w:rPr>
                <w:rFonts w:hint="eastAsia" w:ascii="仿宋" w:hAnsi="仿宋" w:eastAsia="仿宋" w:cs="仿宋"/>
              </w:rPr>
            </w:pPr>
            <w:r>
              <w:rPr>
                <w:rFonts w:hint="eastAsia" w:ascii="仿宋" w:hAnsi="仿宋" w:eastAsia="仿宋" w:cs="仿宋"/>
                <w:spacing w:val="1"/>
              </w:rPr>
              <w:t>9787570134410</w:t>
            </w:r>
          </w:p>
        </w:tc>
        <w:tc>
          <w:tcPr>
            <w:tcW w:w="2447" w:type="dxa"/>
            <w:vAlign w:val="top"/>
          </w:tcPr>
          <w:p w14:paraId="1A689DFF">
            <w:pPr>
              <w:pStyle w:val="67"/>
              <w:spacing w:before="31" w:line="240" w:lineRule="auto"/>
              <w:ind w:left="31" w:right="80" w:hanging="1"/>
              <w:rPr>
                <w:rFonts w:hint="eastAsia" w:ascii="仿宋" w:hAnsi="仿宋" w:eastAsia="仿宋" w:cs="仿宋"/>
              </w:rPr>
            </w:pPr>
            <w:r>
              <w:rPr>
                <w:rFonts w:hint="eastAsia" w:ascii="仿宋" w:hAnsi="仿宋" w:eastAsia="仿宋" w:cs="仿宋"/>
              </w:rPr>
              <w:t>文化的诠释：维果茨基</w:t>
            </w:r>
            <w:r>
              <w:rPr>
                <w:rFonts w:hint="eastAsia" w:ascii="仿宋" w:hAnsi="仿宋" w:eastAsia="仿宋" w:cs="仿宋"/>
                <w:spacing w:val="1"/>
              </w:rPr>
              <w:t xml:space="preserve"> </w:t>
            </w:r>
            <w:r>
              <w:rPr>
                <w:rFonts w:hint="eastAsia" w:ascii="仿宋" w:hAnsi="仿宋" w:eastAsia="仿宋" w:cs="仿宋"/>
                <w:spacing w:val="-2"/>
              </w:rPr>
              <w:t>学派心理学</w:t>
            </w:r>
          </w:p>
        </w:tc>
        <w:tc>
          <w:tcPr>
            <w:tcW w:w="976" w:type="dxa"/>
            <w:vAlign w:val="top"/>
          </w:tcPr>
          <w:p w14:paraId="21DE833B">
            <w:pPr>
              <w:pStyle w:val="67"/>
              <w:spacing w:before="111" w:line="240" w:lineRule="auto"/>
              <w:ind w:left="45"/>
              <w:rPr>
                <w:rFonts w:hint="eastAsia" w:ascii="仿宋" w:hAnsi="仿宋" w:eastAsia="仿宋" w:cs="仿宋"/>
              </w:rPr>
            </w:pPr>
            <w:r>
              <w:rPr>
                <w:rFonts w:hint="eastAsia" w:ascii="仿宋" w:hAnsi="仿宋" w:eastAsia="仿宋" w:cs="仿宋"/>
                <w:spacing w:val="-5"/>
              </w:rPr>
              <w:t>山东教育</w:t>
            </w:r>
          </w:p>
        </w:tc>
        <w:tc>
          <w:tcPr>
            <w:tcW w:w="600" w:type="dxa"/>
            <w:vAlign w:val="top"/>
          </w:tcPr>
          <w:p w14:paraId="6134C413">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ADC6258">
            <w:pPr>
              <w:pStyle w:val="67"/>
              <w:spacing w:before="110" w:line="240" w:lineRule="auto"/>
              <w:ind w:left="35"/>
              <w:rPr>
                <w:rFonts w:hint="eastAsia" w:ascii="仿宋" w:hAnsi="仿宋" w:eastAsia="仿宋" w:cs="仿宋"/>
              </w:rPr>
            </w:pPr>
            <w:r>
              <w:rPr>
                <w:rFonts w:hint="eastAsia" w:ascii="仿宋" w:hAnsi="仿宋" w:eastAsia="仿宋" w:cs="仿宋"/>
              </w:rPr>
              <w:t>2025-1-2</w:t>
            </w:r>
          </w:p>
        </w:tc>
        <w:tc>
          <w:tcPr>
            <w:tcW w:w="1102" w:type="dxa"/>
            <w:vAlign w:val="top"/>
          </w:tcPr>
          <w:p w14:paraId="081325CF">
            <w:pPr>
              <w:pStyle w:val="67"/>
              <w:spacing w:before="110" w:line="240" w:lineRule="auto"/>
              <w:ind w:left="31"/>
              <w:rPr>
                <w:rFonts w:hint="eastAsia" w:ascii="仿宋" w:hAnsi="仿宋" w:eastAsia="仿宋" w:cs="仿宋"/>
              </w:rPr>
            </w:pPr>
            <w:r>
              <w:rPr>
                <w:rFonts w:hint="eastAsia" w:ascii="仿宋" w:hAnsi="仿宋" w:eastAsia="仿宋" w:cs="仿宋"/>
                <w:spacing w:val="1"/>
              </w:rPr>
              <w:t>B84-069</w:t>
            </w:r>
          </w:p>
        </w:tc>
        <w:tc>
          <w:tcPr>
            <w:tcW w:w="1199" w:type="dxa"/>
            <w:gridSpan w:val="2"/>
            <w:vAlign w:val="top"/>
          </w:tcPr>
          <w:p w14:paraId="148BF32D">
            <w:pPr>
              <w:pStyle w:val="67"/>
              <w:spacing w:before="31" w:line="240" w:lineRule="auto"/>
              <w:ind w:left="53" w:right="49" w:hanging="15"/>
              <w:rPr>
                <w:rFonts w:hint="eastAsia" w:ascii="仿宋" w:hAnsi="仿宋" w:eastAsia="仿宋" w:cs="仿宋"/>
              </w:rPr>
            </w:pPr>
            <w:r>
              <w:rPr>
                <w:rFonts w:hint="eastAsia" w:ascii="仿宋" w:hAnsi="仿宋" w:eastAsia="仿宋" w:cs="仿宋"/>
                <w:spacing w:val="-1"/>
              </w:rPr>
              <w:t>王光荣/郭本</w:t>
            </w:r>
            <w:r>
              <w:rPr>
                <w:rFonts w:hint="eastAsia" w:ascii="仿宋" w:hAnsi="仿宋" w:eastAsia="仿宋" w:cs="仿宋"/>
                <w:spacing w:val="2"/>
              </w:rPr>
              <w:t xml:space="preserve"> </w:t>
            </w:r>
            <w:r>
              <w:rPr>
                <w:rFonts w:hint="eastAsia" w:ascii="仿宋" w:hAnsi="仿宋" w:eastAsia="仿宋" w:cs="仿宋"/>
              </w:rPr>
              <w:t>禹</w:t>
            </w:r>
          </w:p>
        </w:tc>
        <w:tc>
          <w:tcPr>
            <w:tcW w:w="1318" w:type="dxa"/>
            <w:vAlign w:val="top"/>
          </w:tcPr>
          <w:p w14:paraId="3EF41BEB">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4E59A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35" w:type="dxa"/>
            <w:vAlign w:val="top"/>
          </w:tcPr>
          <w:p w14:paraId="0AC689EE">
            <w:pPr>
              <w:pStyle w:val="67"/>
              <w:spacing w:before="110" w:line="240" w:lineRule="auto"/>
              <w:ind w:left="170"/>
              <w:rPr>
                <w:rFonts w:hint="eastAsia" w:ascii="仿宋" w:hAnsi="仿宋" w:eastAsia="仿宋" w:cs="仿宋"/>
              </w:rPr>
            </w:pPr>
            <w:r>
              <w:rPr>
                <w:rFonts w:hint="eastAsia" w:ascii="仿宋" w:hAnsi="仿宋" w:eastAsia="仿宋" w:cs="仿宋"/>
                <w:spacing w:val="-2"/>
              </w:rPr>
              <w:t>220</w:t>
            </w:r>
          </w:p>
        </w:tc>
        <w:tc>
          <w:tcPr>
            <w:tcW w:w="1600" w:type="dxa"/>
            <w:vAlign w:val="top"/>
          </w:tcPr>
          <w:p w14:paraId="79ACFFAB">
            <w:pPr>
              <w:pStyle w:val="67"/>
              <w:spacing w:before="110" w:line="240" w:lineRule="auto"/>
              <w:ind w:left="26"/>
              <w:rPr>
                <w:rFonts w:hint="eastAsia" w:ascii="仿宋" w:hAnsi="仿宋" w:eastAsia="仿宋" w:cs="仿宋"/>
              </w:rPr>
            </w:pPr>
            <w:r>
              <w:rPr>
                <w:rFonts w:hint="eastAsia" w:ascii="仿宋" w:hAnsi="仿宋" w:eastAsia="仿宋" w:cs="仿宋"/>
                <w:spacing w:val="1"/>
              </w:rPr>
              <w:t>9787570134496</w:t>
            </w:r>
          </w:p>
        </w:tc>
        <w:tc>
          <w:tcPr>
            <w:tcW w:w="2447" w:type="dxa"/>
            <w:vAlign w:val="top"/>
          </w:tcPr>
          <w:p w14:paraId="57134274">
            <w:pPr>
              <w:pStyle w:val="67"/>
              <w:spacing w:before="32" w:line="240" w:lineRule="auto"/>
              <w:ind w:left="34" w:right="80" w:hanging="4"/>
              <w:rPr>
                <w:rFonts w:hint="eastAsia" w:ascii="仿宋" w:hAnsi="仿宋" w:eastAsia="仿宋" w:cs="仿宋"/>
              </w:rPr>
            </w:pPr>
            <w:r>
              <w:rPr>
                <w:rFonts w:hint="eastAsia" w:ascii="仿宋" w:hAnsi="仿宋" w:eastAsia="仿宋" w:cs="仿宋"/>
              </w:rPr>
              <w:t>人性的彰显：人本主义</w:t>
            </w:r>
            <w:r>
              <w:rPr>
                <w:rFonts w:hint="eastAsia" w:ascii="仿宋" w:hAnsi="仿宋" w:eastAsia="仿宋" w:cs="仿宋"/>
                <w:spacing w:val="1"/>
              </w:rPr>
              <w:t xml:space="preserve"> </w:t>
            </w:r>
            <w:r>
              <w:rPr>
                <w:rFonts w:hint="eastAsia" w:ascii="仿宋" w:hAnsi="仿宋" w:eastAsia="仿宋" w:cs="仿宋"/>
                <w:spacing w:val="-4"/>
              </w:rPr>
              <w:t>心理学</w:t>
            </w:r>
          </w:p>
        </w:tc>
        <w:tc>
          <w:tcPr>
            <w:tcW w:w="976" w:type="dxa"/>
            <w:vAlign w:val="top"/>
          </w:tcPr>
          <w:p w14:paraId="094A673F">
            <w:pPr>
              <w:pStyle w:val="67"/>
              <w:spacing w:before="111" w:line="240" w:lineRule="auto"/>
              <w:ind w:left="45"/>
              <w:rPr>
                <w:rFonts w:hint="eastAsia" w:ascii="仿宋" w:hAnsi="仿宋" w:eastAsia="仿宋" w:cs="仿宋"/>
              </w:rPr>
            </w:pPr>
            <w:r>
              <w:rPr>
                <w:rFonts w:hint="eastAsia" w:ascii="仿宋" w:hAnsi="仿宋" w:eastAsia="仿宋" w:cs="仿宋"/>
                <w:spacing w:val="-5"/>
              </w:rPr>
              <w:t>山东教育</w:t>
            </w:r>
          </w:p>
        </w:tc>
        <w:tc>
          <w:tcPr>
            <w:tcW w:w="600" w:type="dxa"/>
            <w:vAlign w:val="top"/>
          </w:tcPr>
          <w:p w14:paraId="158908FF">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0C5E6CF">
            <w:pPr>
              <w:pStyle w:val="67"/>
              <w:spacing w:before="110" w:line="240" w:lineRule="auto"/>
              <w:ind w:left="35"/>
              <w:rPr>
                <w:rFonts w:hint="eastAsia" w:ascii="仿宋" w:hAnsi="仿宋" w:eastAsia="仿宋" w:cs="仿宋"/>
              </w:rPr>
            </w:pPr>
            <w:r>
              <w:rPr>
                <w:rFonts w:hint="eastAsia" w:ascii="仿宋" w:hAnsi="仿宋" w:eastAsia="仿宋" w:cs="仿宋"/>
              </w:rPr>
              <w:t>2025-1-2</w:t>
            </w:r>
          </w:p>
        </w:tc>
        <w:tc>
          <w:tcPr>
            <w:tcW w:w="1102" w:type="dxa"/>
            <w:vAlign w:val="top"/>
          </w:tcPr>
          <w:p w14:paraId="6FE572AD">
            <w:pPr>
              <w:pStyle w:val="67"/>
              <w:spacing w:before="110" w:line="240" w:lineRule="auto"/>
              <w:ind w:left="31"/>
              <w:rPr>
                <w:rFonts w:hint="eastAsia" w:ascii="仿宋" w:hAnsi="仿宋" w:eastAsia="仿宋" w:cs="仿宋"/>
              </w:rPr>
            </w:pPr>
            <w:r>
              <w:rPr>
                <w:rFonts w:hint="eastAsia" w:ascii="仿宋" w:hAnsi="仿宋" w:eastAsia="仿宋" w:cs="仿宋"/>
                <w:spacing w:val="1"/>
              </w:rPr>
              <w:t>B84-067</w:t>
            </w:r>
          </w:p>
        </w:tc>
        <w:tc>
          <w:tcPr>
            <w:tcW w:w="1199" w:type="dxa"/>
            <w:gridSpan w:val="2"/>
            <w:vAlign w:val="top"/>
          </w:tcPr>
          <w:p w14:paraId="6D650DB7">
            <w:pPr>
              <w:pStyle w:val="67"/>
              <w:spacing w:before="110" w:line="240" w:lineRule="auto"/>
              <w:ind w:left="41"/>
              <w:rPr>
                <w:rFonts w:hint="eastAsia" w:ascii="仿宋" w:hAnsi="仿宋" w:eastAsia="仿宋" w:cs="仿宋"/>
              </w:rPr>
            </w:pPr>
            <w:r>
              <w:rPr>
                <w:rFonts w:hint="eastAsia" w:ascii="仿宋" w:hAnsi="仿宋" w:eastAsia="仿宋" w:cs="仿宋"/>
                <w:spacing w:val="-3"/>
              </w:rPr>
              <w:t>郭本禹</w:t>
            </w:r>
          </w:p>
        </w:tc>
        <w:tc>
          <w:tcPr>
            <w:tcW w:w="1318" w:type="dxa"/>
            <w:vAlign w:val="top"/>
          </w:tcPr>
          <w:p w14:paraId="4EE7BE3F">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68B2C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35" w:type="dxa"/>
            <w:vAlign w:val="top"/>
          </w:tcPr>
          <w:p w14:paraId="134EA967">
            <w:pPr>
              <w:pStyle w:val="67"/>
              <w:spacing w:before="105" w:line="240" w:lineRule="auto"/>
              <w:ind w:left="170"/>
              <w:rPr>
                <w:rFonts w:hint="eastAsia" w:ascii="仿宋" w:hAnsi="仿宋" w:eastAsia="仿宋" w:cs="仿宋"/>
              </w:rPr>
            </w:pPr>
            <w:r>
              <w:rPr>
                <w:rFonts w:hint="eastAsia" w:ascii="仿宋" w:hAnsi="仿宋" w:eastAsia="仿宋" w:cs="仿宋"/>
                <w:spacing w:val="-2"/>
              </w:rPr>
              <w:t>221</w:t>
            </w:r>
          </w:p>
        </w:tc>
        <w:tc>
          <w:tcPr>
            <w:tcW w:w="1600" w:type="dxa"/>
            <w:vAlign w:val="top"/>
          </w:tcPr>
          <w:p w14:paraId="54CFAD58">
            <w:pPr>
              <w:pStyle w:val="67"/>
              <w:spacing w:before="104" w:line="240" w:lineRule="auto"/>
              <w:ind w:left="26"/>
              <w:rPr>
                <w:rFonts w:hint="eastAsia" w:ascii="仿宋" w:hAnsi="仿宋" w:eastAsia="仿宋" w:cs="仿宋"/>
              </w:rPr>
            </w:pPr>
            <w:r>
              <w:rPr>
                <w:rFonts w:hint="eastAsia" w:ascii="仿宋" w:hAnsi="仿宋" w:eastAsia="仿宋" w:cs="仿宋"/>
                <w:spacing w:val="1"/>
              </w:rPr>
              <w:t>9787570134458</w:t>
            </w:r>
          </w:p>
        </w:tc>
        <w:tc>
          <w:tcPr>
            <w:tcW w:w="2447" w:type="dxa"/>
            <w:vAlign w:val="top"/>
          </w:tcPr>
          <w:p w14:paraId="4CE4AE81">
            <w:pPr>
              <w:pStyle w:val="67"/>
              <w:spacing w:before="26" w:line="240" w:lineRule="auto"/>
              <w:ind w:left="32" w:right="80" w:firstLine="2"/>
              <w:rPr>
                <w:rFonts w:hint="eastAsia" w:ascii="仿宋" w:hAnsi="仿宋" w:eastAsia="仿宋" w:cs="仿宋"/>
              </w:rPr>
            </w:pPr>
            <w:r>
              <w:rPr>
                <w:rFonts w:hint="eastAsia" w:ascii="仿宋" w:hAnsi="仿宋" w:eastAsia="仿宋" w:cs="仿宋"/>
                <w:spacing w:val="-1"/>
              </w:rPr>
              <w:t>心灵的适应：机能心理</w:t>
            </w:r>
            <w:r>
              <w:rPr>
                <w:rFonts w:hint="eastAsia" w:ascii="仿宋" w:hAnsi="仿宋" w:eastAsia="仿宋" w:cs="仿宋"/>
                <w:spacing w:val="7"/>
              </w:rPr>
              <w:t xml:space="preserve"> </w:t>
            </w:r>
            <w:r>
              <w:rPr>
                <w:rFonts w:hint="eastAsia" w:ascii="仿宋" w:hAnsi="仿宋" w:eastAsia="仿宋" w:cs="仿宋"/>
              </w:rPr>
              <w:t>学</w:t>
            </w:r>
          </w:p>
        </w:tc>
        <w:tc>
          <w:tcPr>
            <w:tcW w:w="976" w:type="dxa"/>
            <w:vAlign w:val="top"/>
          </w:tcPr>
          <w:p w14:paraId="44B2B643">
            <w:pPr>
              <w:pStyle w:val="67"/>
              <w:spacing w:before="105" w:line="240" w:lineRule="auto"/>
              <w:ind w:left="45"/>
              <w:rPr>
                <w:rFonts w:hint="eastAsia" w:ascii="仿宋" w:hAnsi="仿宋" w:eastAsia="仿宋" w:cs="仿宋"/>
              </w:rPr>
            </w:pPr>
            <w:r>
              <w:rPr>
                <w:rFonts w:hint="eastAsia" w:ascii="仿宋" w:hAnsi="仿宋" w:eastAsia="仿宋" w:cs="仿宋"/>
                <w:spacing w:val="-5"/>
              </w:rPr>
              <w:t>山东教育</w:t>
            </w:r>
          </w:p>
        </w:tc>
        <w:tc>
          <w:tcPr>
            <w:tcW w:w="600" w:type="dxa"/>
            <w:vAlign w:val="top"/>
          </w:tcPr>
          <w:p w14:paraId="26FFED72">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7DDB5F7">
            <w:pPr>
              <w:pStyle w:val="67"/>
              <w:spacing w:before="104" w:line="240" w:lineRule="auto"/>
              <w:ind w:left="35"/>
              <w:rPr>
                <w:rFonts w:hint="eastAsia" w:ascii="仿宋" w:hAnsi="仿宋" w:eastAsia="仿宋" w:cs="仿宋"/>
              </w:rPr>
            </w:pPr>
            <w:r>
              <w:rPr>
                <w:rFonts w:hint="eastAsia" w:ascii="仿宋" w:hAnsi="仿宋" w:eastAsia="仿宋" w:cs="仿宋"/>
              </w:rPr>
              <w:t>2025-1-2</w:t>
            </w:r>
          </w:p>
        </w:tc>
        <w:tc>
          <w:tcPr>
            <w:tcW w:w="1102" w:type="dxa"/>
            <w:vAlign w:val="top"/>
          </w:tcPr>
          <w:p w14:paraId="1FFC7D4A">
            <w:pPr>
              <w:pStyle w:val="67"/>
              <w:spacing w:before="104" w:line="240" w:lineRule="auto"/>
              <w:ind w:left="31"/>
              <w:rPr>
                <w:rFonts w:hint="eastAsia" w:ascii="仿宋" w:hAnsi="仿宋" w:eastAsia="仿宋" w:cs="仿宋"/>
              </w:rPr>
            </w:pPr>
            <w:r>
              <w:rPr>
                <w:rFonts w:hint="eastAsia" w:ascii="仿宋" w:hAnsi="仿宋" w:eastAsia="仿宋" w:cs="仿宋"/>
                <w:spacing w:val="1"/>
              </w:rPr>
              <w:t>B84.062</w:t>
            </w:r>
          </w:p>
        </w:tc>
        <w:tc>
          <w:tcPr>
            <w:tcW w:w="1199" w:type="dxa"/>
            <w:gridSpan w:val="2"/>
            <w:vAlign w:val="top"/>
          </w:tcPr>
          <w:p w14:paraId="43590A23">
            <w:pPr>
              <w:pStyle w:val="67"/>
              <w:spacing w:before="105" w:line="240" w:lineRule="auto"/>
              <w:ind w:left="41"/>
              <w:rPr>
                <w:rFonts w:hint="eastAsia" w:ascii="仿宋" w:hAnsi="仿宋" w:eastAsia="仿宋" w:cs="仿宋"/>
              </w:rPr>
            </w:pPr>
            <w:r>
              <w:rPr>
                <w:rFonts w:hint="eastAsia" w:ascii="仿宋" w:hAnsi="仿宋" w:eastAsia="仿宋" w:cs="仿宋"/>
                <w:spacing w:val="-3"/>
              </w:rPr>
              <w:t>高中春</w:t>
            </w:r>
          </w:p>
        </w:tc>
        <w:tc>
          <w:tcPr>
            <w:tcW w:w="1318" w:type="dxa"/>
            <w:vAlign w:val="top"/>
          </w:tcPr>
          <w:p w14:paraId="2756438D">
            <w:pPr>
              <w:pStyle w:val="67"/>
              <w:spacing w:before="104" w:line="240" w:lineRule="auto"/>
              <w:ind w:left="236"/>
              <w:rPr>
                <w:rFonts w:hint="eastAsia" w:ascii="仿宋" w:hAnsi="仿宋" w:eastAsia="仿宋" w:cs="仿宋"/>
              </w:rPr>
            </w:pPr>
            <w:r>
              <w:rPr>
                <w:rFonts w:hint="eastAsia" w:ascii="仿宋" w:hAnsi="仿宋" w:eastAsia="仿宋" w:cs="仿宋"/>
                <w:spacing w:val="-4"/>
              </w:rPr>
              <w:t>心理学</w:t>
            </w:r>
          </w:p>
        </w:tc>
      </w:tr>
      <w:tr w14:paraId="53C524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1D1AD416">
            <w:pPr>
              <w:pStyle w:val="67"/>
              <w:spacing w:before="96" w:line="240" w:lineRule="auto"/>
              <w:ind w:left="170"/>
              <w:rPr>
                <w:rFonts w:hint="eastAsia" w:ascii="仿宋" w:hAnsi="仿宋" w:eastAsia="仿宋" w:cs="仿宋"/>
              </w:rPr>
            </w:pPr>
            <w:r>
              <w:rPr>
                <w:rFonts w:hint="eastAsia" w:ascii="仿宋" w:hAnsi="仿宋" w:eastAsia="仿宋" w:cs="仿宋"/>
                <w:spacing w:val="-2"/>
              </w:rPr>
              <w:t>222</w:t>
            </w:r>
          </w:p>
        </w:tc>
        <w:tc>
          <w:tcPr>
            <w:tcW w:w="1600" w:type="dxa"/>
            <w:vAlign w:val="top"/>
          </w:tcPr>
          <w:p w14:paraId="74AE1612">
            <w:pPr>
              <w:pStyle w:val="67"/>
              <w:spacing w:before="95" w:line="240" w:lineRule="auto"/>
              <w:ind w:left="26"/>
              <w:rPr>
                <w:rFonts w:hint="eastAsia" w:ascii="仿宋" w:hAnsi="仿宋" w:eastAsia="仿宋" w:cs="仿宋"/>
              </w:rPr>
            </w:pPr>
            <w:r>
              <w:rPr>
                <w:rFonts w:hint="eastAsia" w:ascii="仿宋" w:hAnsi="仿宋" w:eastAsia="仿宋" w:cs="仿宋"/>
                <w:spacing w:val="1"/>
              </w:rPr>
              <w:t>9787570134373</w:t>
            </w:r>
          </w:p>
        </w:tc>
        <w:tc>
          <w:tcPr>
            <w:tcW w:w="2447" w:type="dxa"/>
            <w:vAlign w:val="top"/>
          </w:tcPr>
          <w:p w14:paraId="1B69BDFD">
            <w:pPr>
              <w:pStyle w:val="67"/>
              <w:spacing w:before="16" w:line="240" w:lineRule="auto"/>
              <w:ind w:left="29" w:right="80" w:hanging="1"/>
              <w:rPr>
                <w:rFonts w:hint="eastAsia" w:ascii="仿宋" w:hAnsi="仿宋" w:eastAsia="仿宋" w:cs="仿宋"/>
              </w:rPr>
            </w:pPr>
            <w:r>
              <w:rPr>
                <w:rFonts w:hint="eastAsia" w:ascii="仿宋" w:hAnsi="仿宋" w:eastAsia="仿宋" w:cs="仿宋"/>
              </w:rPr>
              <w:t>潜意识的意义：精神分</w:t>
            </w:r>
            <w:r>
              <w:rPr>
                <w:rFonts w:hint="eastAsia" w:ascii="仿宋" w:hAnsi="仿宋" w:eastAsia="仿宋" w:cs="仿宋"/>
                <w:spacing w:val="3"/>
              </w:rPr>
              <w:t xml:space="preserve"> </w:t>
            </w:r>
            <w:r>
              <w:rPr>
                <w:rFonts w:hint="eastAsia" w:ascii="仿宋" w:hAnsi="仿宋" w:eastAsia="仿宋" w:cs="仿宋"/>
                <w:spacing w:val="-1"/>
              </w:rPr>
              <w:t>析心理学（上）</w:t>
            </w:r>
          </w:p>
        </w:tc>
        <w:tc>
          <w:tcPr>
            <w:tcW w:w="976" w:type="dxa"/>
            <w:vAlign w:val="top"/>
          </w:tcPr>
          <w:p w14:paraId="287DF548">
            <w:pPr>
              <w:pStyle w:val="67"/>
              <w:spacing w:before="96" w:line="240" w:lineRule="auto"/>
              <w:ind w:left="45"/>
              <w:rPr>
                <w:rFonts w:hint="eastAsia" w:ascii="仿宋" w:hAnsi="仿宋" w:eastAsia="仿宋" w:cs="仿宋"/>
              </w:rPr>
            </w:pPr>
            <w:r>
              <w:rPr>
                <w:rFonts w:hint="eastAsia" w:ascii="仿宋" w:hAnsi="仿宋" w:eastAsia="仿宋" w:cs="仿宋"/>
                <w:spacing w:val="-5"/>
              </w:rPr>
              <w:t>山东教育</w:t>
            </w:r>
          </w:p>
        </w:tc>
        <w:tc>
          <w:tcPr>
            <w:tcW w:w="600" w:type="dxa"/>
            <w:vAlign w:val="top"/>
          </w:tcPr>
          <w:p w14:paraId="358260AA">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783B4CB">
            <w:pPr>
              <w:pStyle w:val="67"/>
              <w:spacing w:before="95" w:line="240" w:lineRule="auto"/>
              <w:ind w:left="35"/>
              <w:rPr>
                <w:rFonts w:hint="eastAsia" w:ascii="仿宋" w:hAnsi="仿宋" w:eastAsia="仿宋" w:cs="仿宋"/>
              </w:rPr>
            </w:pPr>
            <w:r>
              <w:rPr>
                <w:rFonts w:hint="eastAsia" w:ascii="仿宋" w:hAnsi="仿宋" w:eastAsia="仿宋" w:cs="仿宋"/>
              </w:rPr>
              <w:t>2025-1-2</w:t>
            </w:r>
          </w:p>
        </w:tc>
        <w:tc>
          <w:tcPr>
            <w:tcW w:w="1102" w:type="dxa"/>
            <w:vAlign w:val="top"/>
          </w:tcPr>
          <w:p w14:paraId="5A791393">
            <w:pPr>
              <w:pStyle w:val="67"/>
              <w:spacing w:before="95" w:line="240" w:lineRule="auto"/>
              <w:ind w:left="31"/>
              <w:rPr>
                <w:rFonts w:hint="eastAsia" w:ascii="仿宋" w:hAnsi="仿宋" w:eastAsia="仿宋" w:cs="仿宋"/>
              </w:rPr>
            </w:pPr>
            <w:r>
              <w:rPr>
                <w:rFonts w:hint="eastAsia" w:ascii="仿宋" w:hAnsi="仿宋" w:eastAsia="仿宋" w:cs="仿宋"/>
                <w:spacing w:val="1"/>
              </w:rPr>
              <w:t>B84-065</w:t>
            </w:r>
          </w:p>
        </w:tc>
        <w:tc>
          <w:tcPr>
            <w:tcW w:w="1199" w:type="dxa"/>
            <w:gridSpan w:val="2"/>
            <w:vAlign w:val="top"/>
          </w:tcPr>
          <w:p w14:paraId="716C0314">
            <w:pPr>
              <w:pStyle w:val="67"/>
              <w:spacing w:before="95" w:line="240" w:lineRule="auto"/>
              <w:ind w:left="41"/>
              <w:rPr>
                <w:rFonts w:hint="eastAsia" w:ascii="仿宋" w:hAnsi="仿宋" w:eastAsia="仿宋" w:cs="仿宋"/>
              </w:rPr>
            </w:pPr>
            <w:r>
              <w:rPr>
                <w:rFonts w:hint="eastAsia" w:ascii="仿宋" w:hAnsi="仿宋" w:eastAsia="仿宋" w:cs="仿宋"/>
                <w:spacing w:val="-3"/>
              </w:rPr>
              <w:t>郭本禹</w:t>
            </w:r>
          </w:p>
        </w:tc>
        <w:tc>
          <w:tcPr>
            <w:tcW w:w="1318" w:type="dxa"/>
            <w:vAlign w:val="top"/>
          </w:tcPr>
          <w:p w14:paraId="3B67EE3A">
            <w:pPr>
              <w:pStyle w:val="67"/>
              <w:spacing w:before="95" w:line="240" w:lineRule="auto"/>
              <w:ind w:left="236"/>
              <w:rPr>
                <w:rFonts w:hint="eastAsia" w:ascii="仿宋" w:hAnsi="仿宋" w:eastAsia="仿宋" w:cs="仿宋"/>
              </w:rPr>
            </w:pPr>
            <w:r>
              <w:rPr>
                <w:rFonts w:hint="eastAsia" w:ascii="仿宋" w:hAnsi="仿宋" w:eastAsia="仿宋" w:cs="仿宋"/>
                <w:spacing w:val="-4"/>
              </w:rPr>
              <w:t>心理学</w:t>
            </w:r>
          </w:p>
        </w:tc>
      </w:tr>
      <w:tr w14:paraId="7AC32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74D0B25F">
            <w:pPr>
              <w:pStyle w:val="67"/>
              <w:spacing w:before="96" w:line="240" w:lineRule="auto"/>
              <w:ind w:left="170"/>
              <w:rPr>
                <w:rFonts w:hint="eastAsia" w:ascii="仿宋" w:hAnsi="仿宋" w:eastAsia="仿宋" w:cs="仿宋"/>
              </w:rPr>
            </w:pPr>
            <w:r>
              <w:rPr>
                <w:rFonts w:hint="eastAsia" w:ascii="仿宋" w:hAnsi="仿宋" w:eastAsia="仿宋" w:cs="仿宋"/>
                <w:spacing w:val="-2"/>
              </w:rPr>
              <w:t>223</w:t>
            </w:r>
          </w:p>
        </w:tc>
        <w:tc>
          <w:tcPr>
            <w:tcW w:w="1600" w:type="dxa"/>
            <w:vAlign w:val="top"/>
          </w:tcPr>
          <w:p w14:paraId="7173BA48">
            <w:pPr>
              <w:pStyle w:val="67"/>
              <w:spacing w:before="96" w:line="240" w:lineRule="auto"/>
              <w:ind w:left="26"/>
              <w:rPr>
                <w:rFonts w:hint="eastAsia" w:ascii="仿宋" w:hAnsi="仿宋" w:eastAsia="仿宋" w:cs="仿宋"/>
              </w:rPr>
            </w:pPr>
            <w:r>
              <w:rPr>
                <w:rFonts w:hint="eastAsia" w:ascii="仿宋" w:hAnsi="仿宋" w:eastAsia="仿宋" w:cs="仿宋"/>
                <w:spacing w:val="1"/>
              </w:rPr>
              <w:t>9787570134397</w:t>
            </w:r>
          </w:p>
        </w:tc>
        <w:tc>
          <w:tcPr>
            <w:tcW w:w="2447" w:type="dxa"/>
            <w:vAlign w:val="top"/>
          </w:tcPr>
          <w:p w14:paraId="7155F08C">
            <w:pPr>
              <w:pStyle w:val="67"/>
              <w:spacing w:before="18" w:line="240" w:lineRule="auto"/>
              <w:ind w:left="34" w:right="80" w:hanging="3"/>
              <w:rPr>
                <w:rFonts w:hint="eastAsia" w:ascii="仿宋" w:hAnsi="仿宋" w:eastAsia="仿宋" w:cs="仿宋"/>
              </w:rPr>
            </w:pPr>
            <w:r>
              <w:rPr>
                <w:rFonts w:hint="eastAsia" w:ascii="仿宋" w:hAnsi="仿宋" w:eastAsia="仿宋" w:cs="仿宋"/>
              </w:rPr>
              <w:t xml:space="preserve">行为的调控：行为主义 </w:t>
            </w:r>
            <w:r>
              <w:rPr>
                <w:rFonts w:hint="eastAsia" w:ascii="仿宋" w:hAnsi="仿宋" w:eastAsia="仿宋" w:cs="仿宋"/>
                <w:spacing w:val="-1"/>
              </w:rPr>
              <w:t>心理学（全两册）</w:t>
            </w:r>
          </w:p>
        </w:tc>
        <w:tc>
          <w:tcPr>
            <w:tcW w:w="976" w:type="dxa"/>
            <w:vAlign w:val="top"/>
          </w:tcPr>
          <w:p w14:paraId="1256F160">
            <w:pPr>
              <w:pStyle w:val="67"/>
              <w:spacing w:before="97" w:line="240" w:lineRule="auto"/>
              <w:ind w:left="45"/>
              <w:rPr>
                <w:rFonts w:hint="eastAsia" w:ascii="仿宋" w:hAnsi="仿宋" w:eastAsia="仿宋" w:cs="仿宋"/>
              </w:rPr>
            </w:pPr>
            <w:r>
              <w:rPr>
                <w:rFonts w:hint="eastAsia" w:ascii="仿宋" w:hAnsi="仿宋" w:eastAsia="仿宋" w:cs="仿宋"/>
                <w:spacing w:val="-5"/>
              </w:rPr>
              <w:t>山东教育</w:t>
            </w:r>
          </w:p>
        </w:tc>
        <w:tc>
          <w:tcPr>
            <w:tcW w:w="600" w:type="dxa"/>
            <w:vAlign w:val="top"/>
          </w:tcPr>
          <w:p w14:paraId="010CFAC6">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0EAFEEF">
            <w:pPr>
              <w:pStyle w:val="67"/>
              <w:spacing w:before="96" w:line="240" w:lineRule="auto"/>
              <w:ind w:left="35"/>
              <w:rPr>
                <w:rFonts w:hint="eastAsia" w:ascii="仿宋" w:hAnsi="仿宋" w:eastAsia="仿宋" w:cs="仿宋"/>
              </w:rPr>
            </w:pPr>
            <w:r>
              <w:rPr>
                <w:rFonts w:hint="eastAsia" w:ascii="仿宋" w:hAnsi="仿宋" w:eastAsia="仿宋" w:cs="仿宋"/>
              </w:rPr>
              <w:t>2025-1-2</w:t>
            </w:r>
          </w:p>
        </w:tc>
        <w:tc>
          <w:tcPr>
            <w:tcW w:w="1102" w:type="dxa"/>
            <w:vAlign w:val="top"/>
          </w:tcPr>
          <w:p w14:paraId="1A19A015">
            <w:pPr>
              <w:pStyle w:val="67"/>
              <w:spacing w:before="96" w:line="240" w:lineRule="auto"/>
              <w:ind w:left="31"/>
              <w:rPr>
                <w:rFonts w:hint="eastAsia" w:ascii="仿宋" w:hAnsi="仿宋" w:eastAsia="仿宋" w:cs="仿宋"/>
              </w:rPr>
            </w:pPr>
            <w:r>
              <w:rPr>
                <w:rFonts w:hint="eastAsia" w:ascii="仿宋" w:hAnsi="仿宋" w:eastAsia="仿宋" w:cs="仿宋"/>
                <w:spacing w:val="1"/>
              </w:rPr>
              <w:t>B84-063</w:t>
            </w:r>
          </w:p>
        </w:tc>
        <w:tc>
          <w:tcPr>
            <w:tcW w:w="1199" w:type="dxa"/>
            <w:gridSpan w:val="2"/>
            <w:vAlign w:val="top"/>
          </w:tcPr>
          <w:p w14:paraId="6B58ABA3">
            <w:pPr>
              <w:pStyle w:val="67"/>
              <w:spacing w:before="96" w:line="240" w:lineRule="auto"/>
              <w:ind w:left="41"/>
              <w:rPr>
                <w:rFonts w:hint="eastAsia" w:ascii="仿宋" w:hAnsi="仿宋" w:eastAsia="仿宋" w:cs="仿宋"/>
              </w:rPr>
            </w:pPr>
            <w:r>
              <w:rPr>
                <w:rFonts w:hint="eastAsia" w:ascii="仿宋" w:hAnsi="仿宋" w:eastAsia="仿宋" w:cs="仿宋"/>
                <w:spacing w:val="-3"/>
              </w:rPr>
              <w:t>郭本禹</w:t>
            </w:r>
          </w:p>
        </w:tc>
        <w:tc>
          <w:tcPr>
            <w:tcW w:w="1318" w:type="dxa"/>
            <w:vAlign w:val="top"/>
          </w:tcPr>
          <w:p w14:paraId="401340EE">
            <w:pPr>
              <w:pStyle w:val="67"/>
              <w:spacing w:before="96" w:line="240" w:lineRule="auto"/>
              <w:ind w:left="236"/>
              <w:rPr>
                <w:rFonts w:hint="eastAsia" w:ascii="仿宋" w:hAnsi="仿宋" w:eastAsia="仿宋" w:cs="仿宋"/>
              </w:rPr>
            </w:pPr>
            <w:r>
              <w:rPr>
                <w:rFonts w:hint="eastAsia" w:ascii="仿宋" w:hAnsi="仿宋" w:eastAsia="仿宋" w:cs="仿宋"/>
                <w:spacing w:val="-4"/>
              </w:rPr>
              <w:t>心理学</w:t>
            </w:r>
          </w:p>
        </w:tc>
      </w:tr>
      <w:tr w14:paraId="56CDC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6FDB8B51">
            <w:pPr>
              <w:pStyle w:val="67"/>
              <w:spacing w:before="98" w:line="240" w:lineRule="auto"/>
              <w:ind w:left="170"/>
              <w:rPr>
                <w:rFonts w:hint="eastAsia" w:ascii="仿宋" w:hAnsi="仿宋" w:eastAsia="仿宋" w:cs="仿宋"/>
              </w:rPr>
            </w:pPr>
            <w:r>
              <w:rPr>
                <w:rFonts w:hint="eastAsia" w:ascii="仿宋" w:hAnsi="仿宋" w:eastAsia="仿宋" w:cs="仿宋"/>
                <w:spacing w:val="-2"/>
              </w:rPr>
              <w:t>224</w:t>
            </w:r>
          </w:p>
        </w:tc>
        <w:tc>
          <w:tcPr>
            <w:tcW w:w="1600" w:type="dxa"/>
            <w:vAlign w:val="top"/>
          </w:tcPr>
          <w:p w14:paraId="7E97885D">
            <w:pPr>
              <w:pStyle w:val="67"/>
              <w:spacing w:before="97" w:line="240" w:lineRule="auto"/>
              <w:ind w:left="26"/>
              <w:rPr>
                <w:rFonts w:hint="eastAsia" w:ascii="仿宋" w:hAnsi="仿宋" w:eastAsia="仿宋" w:cs="仿宋"/>
              </w:rPr>
            </w:pPr>
            <w:r>
              <w:rPr>
                <w:rFonts w:hint="eastAsia" w:ascii="仿宋" w:hAnsi="仿宋" w:eastAsia="仿宋" w:cs="仿宋"/>
                <w:spacing w:val="1"/>
              </w:rPr>
              <w:t>9787570134434</w:t>
            </w:r>
          </w:p>
        </w:tc>
        <w:tc>
          <w:tcPr>
            <w:tcW w:w="2447" w:type="dxa"/>
            <w:vAlign w:val="top"/>
          </w:tcPr>
          <w:p w14:paraId="42347CDA">
            <w:pPr>
              <w:pStyle w:val="67"/>
              <w:spacing w:before="18" w:line="240" w:lineRule="auto"/>
              <w:ind w:left="30" w:right="80"/>
              <w:rPr>
                <w:rFonts w:hint="eastAsia" w:ascii="仿宋" w:hAnsi="仿宋" w:eastAsia="仿宋" w:cs="仿宋"/>
              </w:rPr>
            </w:pPr>
            <w:r>
              <w:rPr>
                <w:rFonts w:hint="eastAsia" w:ascii="仿宋" w:hAnsi="仿宋" w:eastAsia="仿宋" w:cs="仿宋"/>
              </w:rPr>
              <w:t>现象的沉思：现象学心</w:t>
            </w:r>
            <w:r>
              <w:rPr>
                <w:rFonts w:hint="eastAsia" w:ascii="仿宋" w:hAnsi="仿宋" w:eastAsia="仿宋" w:cs="仿宋"/>
                <w:spacing w:val="1"/>
              </w:rPr>
              <w:t xml:space="preserve"> </w:t>
            </w:r>
            <w:r>
              <w:rPr>
                <w:rFonts w:hint="eastAsia" w:ascii="仿宋" w:hAnsi="仿宋" w:eastAsia="仿宋" w:cs="仿宋"/>
                <w:spacing w:val="-4"/>
              </w:rPr>
              <w:t>理学</w:t>
            </w:r>
          </w:p>
        </w:tc>
        <w:tc>
          <w:tcPr>
            <w:tcW w:w="976" w:type="dxa"/>
            <w:vAlign w:val="top"/>
          </w:tcPr>
          <w:p w14:paraId="761EDAC2">
            <w:pPr>
              <w:pStyle w:val="67"/>
              <w:spacing w:before="98" w:line="240" w:lineRule="auto"/>
              <w:ind w:left="45"/>
              <w:rPr>
                <w:rFonts w:hint="eastAsia" w:ascii="仿宋" w:hAnsi="仿宋" w:eastAsia="仿宋" w:cs="仿宋"/>
              </w:rPr>
            </w:pPr>
            <w:r>
              <w:rPr>
                <w:rFonts w:hint="eastAsia" w:ascii="仿宋" w:hAnsi="仿宋" w:eastAsia="仿宋" w:cs="仿宋"/>
                <w:spacing w:val="-5"/>
              </w:rPr>
              <w:t>山东教育</w:t>
            </w:r>
          </w:p>
        </w:tc>
        <w:tc>
          <w:tcPr>
            <w:tcW w:w="600" w:type="dxa"/>
            <w:vAlign w:val="top"/>
          </w:tcPr>
          <w:p w14:paraId="658AB17F">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91EE81E">
            <w:pPr>
              <w:pStyle w:val="67"/>
              <w:spacing w:before="97" w:line="240" w:lineRule="auto"/>
              <w:ind w:left="35"/>
              <w:rPr>
                <w:rFonts w:hint="eastAsia" w:ascii="仿宋" w:hAnsi="仿宋" w:eastAsia="仿宋" w:cs="仿宋"/>
              </w:rPr>
            </w:pPr>
            <w:r>
              <w:rPr>
                <w:rFonts w:hint="eastAsia" w:ascii="仿宋" w:hAnsi="仿宋" w:eastAsia="仿宋" w:cs="仿宋"/>
              </w:rPr>
              <w:t>2025-1-2</w:t>
            </w:r>
          </w:p>
        </w:tc>
        <w:tc>
          <w:tcPr>
            <w:tcW w:w="1102" w:type="dxa"/>
            <w:vAlign w:val="top"/>
          </w:tcPr>
          <w:p w14:paraId="20B9B162">
            <w:pPr>
              <w:pStyle w:val="67"/>
              <w:spacing w:before="97" w:line="240" w:lineRule="auto"/>
              <w:ind w:left="31"/>
              <w:rPr>
                <w:rFonts w:hint="eastAsia" w:ascii="仿宋" w:hAnsi="仿宋" w:eastAsia="仿宋" w:cs="仿宋"/>
              </w:rPr>
            </w:pPr>
            <w:r>
              <w:rPr>
                <w:rFonts w:hint="eastAsia" w:ascii="仿宋" w:hAnsi="仿宋" w:eastAsia="仿宋" w:cs="仿宋"/>
                <w:spacing w:val="1"/>
              </w:rPr>
              <w:t>B84-069</w:t>
            </w:r>
          </w:p>
        </w:tc>
        <w:tc>
          <w:tcPr>
            <w:tcW w:w="1199" w:type="dxa"/>
            <w:gridSpan w:val="2"/>
            <w:vAlign w:val="top"/>
          </w:tcPr>
          <w:p w14:paraId="1A25E8DF">
            <w:pPr>
              <w:pStyle w:val="67"/>
              <w:spacing w:before="98" w:line="240" w:lineRule="auto"/>
              <w:ind w:left="38"/>
              <w:rPr>
                <w:rFonts w:hint="eastAsia" w:ascii="仿宋" w:hAnsi="仿宋" w:eastAsia="仿宋" w:cs="仿宋"/>
              </w:rPr>
            </w:pPr>
            <w:r>
              <w:rPr>
                <w:rFonts w:hint="eastAsia" w:ascii="仿宋" w:hAnsi="仿宋" w:eastAsia="仿宋" w:cs="仿宋"/>
                <w:spacing w:val="-2"/>
              </w:rPr>
              <w:t>崔光辉</w:t>
            </w:r>
          </w:p>
        </w:tc>
        <w:tc>
          <w:tcPr>
            <w:tcW w:w="1318" w:type="dxa"/>
            <w:vAlign w:val="top"/>
          </w:tcPr>
          <w:p w14:paraId="1D20DDF4">
            <w:pPr>
              <w:pStyle w:val="67"/>
              <w:spacing w:before="97" w:line="240" w:lineRule="auto"/>
              <w:ind w:left="236"/>
              <w:rPr>
                <w:rFonts w:hint="eastAsia" w:ascii="仿宋" w:hAnsi="仿宋" w:eastAsia="仿宋" w:cs="仿宋"/>
              </w:rPr>
            </w:pPr>
            <w:r>
              <w:rPr>
                <w:rFonts w:hint="eastAsia" w:ascii="仿宋" w:hAnsi="仿宋" w:eastAsia="仿宋" w:cs="仿宋"/>
                <w:spacing w:val="-4"/>
              </w:rPr>
              <w:t>心理学</w:t>
            </w:r>
          </w:p>
        </w:tc>
      </w:tr>
      <w:tr w14:paraId="65DAB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2734CF9B">
            <w:pPr>
              <w:pStyle w:val="67"/>
              <w:spacing w:before="98" w:line="240" w:lineRule="auto"/>
              <w:ind w:left="170"/>
              <w:rPr>
                <w:rFonts w:hint="eastAsia" w:ascii="仿宋" w:hAnsi="仿宋" w:eastAsia="仿宋" w:cs="仿宋"/>
              </w:rPr>
            </w:pPr>
            <w:r>
              <w:rPr>
                <w:rFonts w:hint="eastAsia" w:ascii="仿宋" w:hAnsi="仿宋" w:eastAsia="仿宋" w:cs="仿宋"/>
                <w:spacing w:val="-2"/>
              </w:rPr>
              <w:t>225</w:t>
            </w:r>
          </w:p>
        </w:tc>
        <w:tc>
          <w:tcPr>
            <w:tcW w:w="1600" w:type="dxa"/>
            <w:vAlign w:val="top"/>
          </w:tcPr>
          <w:p w14:paraId="57162452">
            <w:pPr>
              <w:pStyle w:val="67"/>
              <w:spacing w:before="98" w:line="240" w:lineRule="auto"/>
              <w:ind w:left="26"/>
              <w:rPr>
                <w:rFonts w:hint="eastAsia" w:ascii="仿宋" w:hAnsi="仿宋" w:eastAsia="仿宋" w:cs="仿宋"/>
              </w:rPr>
            </w:pPr>
            <w:r>
              <w:rPr>
                <w:rFonts w:hint="eastAsia" w:ascii="仿宋" w:hAnsi="仿宋" w:eastAsia="仿宋" w:cs="仿宋"/>
                <w:spacing w:val="1"/>
              </w:rPr>
              <w:t>9787570134441</w:t>
            </w:r>
          </w:p>
        </w:tc>
        <w:tc>
          <w:tcPr>
            <w:tcW w:w="2447" w:type="dxa"/>
            <w:vAlign w:val="top"/>
          </w:tcPr>
          <w:p w14:paraId="48402000">
            <w:pPr>
              <w:pStyle w:val="67"/>
              <w:spacing w:before="20" w:line="240" w:lineRule="auto"/>
              <w:ind w:left="32" w:right="80" w:firstLine="1"/>
              <w:rPr>
                <w:rFonts w:hint="eastAsia" w:ascii="仿宋" w:hAnsi="仿宋" w:eastAsia="仿宋" w:cs="仿宋"/>
              </w:rPr>
            </w:pPr>
            <w:r>
              <w:rPr>
                <w:rFonts w:hint="eastAsia" w:ascii="仿宋" w:hAnsi="仿宋" w:eastAsia="仿宋" w:cs="仿宋"/>
                <w:spacing w:val="-1"/>
              </w:rPr>
              <w:t>意识的分析：内容心理</w:t>
            </w:r>
            <w:r>
              <w:rPr>
                <w:rFonts w:hint="eastAsia" w:ascii="仿宋" w:hAnsi="仿宋" w:eastAsia="仿宋" w:cs="仿宋"/>
                <w:spacing w:val="8"/>
              </w:rPr>
              <w:t xml:space="preserve"> </w:t>
            </w:r>
            <w:r>
              <w:rPr>
                <w:rFonts w:hint="eastAsia" w:ascii="仿宋" w:hAnsi="仿宋" w:eastAsia="仿宋" w:cs="仿宋"/>
              </w:rPr>
              <w:t>学</w:t>
            </w:r>
          </w:p>
        </w:tc>
        <w:tc>
          <w:tcPr>
            <w:tcW w:w="976" w:type="dxa"/>
            <w:vAlign w:val="top"/>
          </w:tcPr>
          <w:p w14:paraId="1F93C4BA">
            <w:pPr>
              <w:pStyle w:val="67"/>
              <w:spacing w:before="99" w:line="240" w:lineRule="auto"/>
              <w:ind w:left="45"/>
              <w:rPr>
                <w:rFonts w:hint="eastAsia" w:ascii="仿宋" w:hAnsi="仿宋" w:eastAsia="仿宋" w:cs="仿宋"/>
              </w:rPr>
            </w:pPr>
            <w:r>
              <w:rPr>
                <w:rFonts w:hint="eastAsia" w:ascii="仿宋" w:hAnsi="仿宋" w:eastAsia="仿宋" w:cs="仿宋"/>
                <w:spacing w:val="-5"/>
              </w:rPr>
              <w:t>山东教育</w:t>
            </w:r>
          </w:p>
        </w:tc>
        <w:tc>
          <w:tcPr>
            <w:tcW w:w="600" w:type="dxa"/>
            <w:vAlign w:val="top"/>
          </w:tcPr>
          <w:p w14:paraId="73CD7D13">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27BFE32">
            <w:pPr>
              <w:pStyle w:val="67"/>
              <w:spacing w:before="98" w:line="240" w:lineRule="auto"/>
              <w:ind w:left="35"/>
              <w:rPr>
                <w:rFonts w:hint="eastAsia" w:ascii="仿宋" w:hAnsi="仿宋" w:eastAsia="仿宋" w:cs="仿宋"/>
              </w:rPr>
            </w:pPr>
            <w:r>
              <w:rPr>
                <w:rFonts w:hint="eastAsia" w:ascii="仿宋" w:hAnsi="仿宋" w:eastAsia="仿宋" w:cs="仿宋"/>
              </w:rPr>
              <w:t>2025-1-2</w:t>
            </w:r>
          </w:p>
        </w:tc>
        <w:tc>
          <w:tcPr>
            <w:tcW w:w="1102" w:type="dxa"/>
            <w:vAlign w:val="top"/>
          </w:tcPr>
          <w:p w14:paraId="49E324F2">
            <w:pPr>
              <w:pStyle w:val="67"/>
              <w:spacing w:before="98" w:line="240" w:lineRule="auto"/>
              <w:ind w:left="31"/>
              <w:rPr>
                <w:rFonts w:hint="eastAsia" w:ascii="仿宋" w:hAnsi="仿宋" w:eastAsia="仿宋" w:cs="仿宋"/>
              </w:rPr>
            </w:pPr>
            <w:r>
              <w:rPr>
                <w:rFonts w:hint="eastAsia" w:ascii="仿宋" w:hAnsi="仿宋" w:eastAsia="仿宋" w:cs="仿宋"/>
                <w:spacing w:val="1"/>
              </w:rPr>
              <w:t>B84-069</w:t>
            </w:r>
          </w:p>
        </w:tc>
        <w:tc>
          <w:tcPr>
            <w:tcW w:w="1199" w:type="dxa"/>
            <w:gridSpan w:val="2"/>
            <w:vAlign w:val="top"/>
          </w:tcPr>
          <w:p w14:paraId="241744A8">
            <w:pPr>
              <w:pStyle w:val="67"/>
              <w:spacing w:before="98" w:line="240" w:lineRule="auto"/>
              <w:ind w:left="37"/>
              <w:rPr>
                <w:rFonts w:hint="eastAsia" w:ascii="仿宋" w:hAnsi="仿宋" w:eastAsia="仿宋" w:cs="仿宋"/>
              </w:rPr>
            </w:pPr>
            <w:r>
              <w:rPr>
                <w:rFonts w:hint="eastAsia" w:ascii="仿宋" w:hAnsi="仿宋" w:eastAsia="仿宋" w:cs="仿宋"/>
                <w:spacing w:val="-2"/>
              </w:rPr>
              <w:t>方双虎</w:t>
            </w:r>
          </w:p>
        </w:tc>
        <w:tc>
          <w:tcPr>
            <w:tcW w:w="1318" w:type="dxa"/>
            <w:vAlign w:val="top"/>
          </w:tcPr>
          <w:p w14:paraId="3319E212">
            <w:pPr>
              <w:pStyle w:val="67"/>
              <w:spacing w:before="98" w:line="240" w:lineRule="auto"/>
              <w:ind w:left="236"/>
              <w:rPr>
                <w:rFonts w:hint="eastAsia" w:ascii="仿宋" w:hAnsi="仿宋" w:eastAsia="仿宋" w:cs="仿宋"/>
              </w:rPr>
            </w:pPr>
            <w:r>
              <w:rPr>
                <w:rFonts w:hint="eastAsia" w:ascii="仿宋" w:hAnsi="仿宋" w:eastAsia="仿宋" w:cs="仿宋"/>
                <w:spacing w:val="-4"/>
              </w:rPr>
              <w:t>心理学</w:t>
            </w:r>
          </w:p>
        </w:tc>
      </w:tr>
      <w:tr w14:paraId="2B822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47679821">
            <w:pPr>
              <w:pStyle w:val="67"/>
              <w:spacing w:before="99" w:line="240" w:lineRule="auto"/>
              <w:ind w:left="170"/>
              <w:rPr>
                <w:rFonts w:hint="eastAsia" w:ascii="仿宋" w:hAnsi="仿宋" w:eastAsia="仿宋" w:cs="仿宋"/>
              </w:rPr>
            </w:pPr>
            <w:r>
              <w:rPr>
                <w:rFonts w:hint="eastAsia" w:ascii="仿宋" w:hAnsi="仿宋" w:eastAsia="仿宋" w:cs="仿宋"/>
                <w:spacing w:val="-2"/>
              </w:rPr>
              <w:t>226</w:t>
            </w:r>
          </w:p>
        </w:tc>
        <w:tc>
          <w:tcPr>
            <w:tcW w:w="1600" w:type="dxa"/>
            <w:vAlign w:val="top"/>
          </w:tcPr>
          <w:p w14:paraId="2AB45980">
            <w:pPr>
              <w:pStyle w:val="67"/>
              <w:spacing w:before="99" w:line="240" w:lineRule="auto"/>
              <w:ind w:left="26"/>
              <w:rPr>
                <w:rFonts w:hint="eastAsia" w:ascii="仿宋" w:hAnsi="仿宋" w:eastAsia="仿宋" w:cs="仿宋"/>
              </w:rPr>
            </w:pPr>
            <w:r>
              <w:rPr>
                <w:rFonts w:hint="eastAsia" w:ascii="仿宋" w:hAnsi="仿宋" w:eastAsia="仿宋" w:cs="仿宋"/>
                <w:spacing w:val="1"/>
              </w:rPr>
              <w:t>9787570134403</w:t>
            </w:r>
          </w:p>
        </w:tc>
        <w:tc>
          <w:tcPr>
            <w:tcW w:w="2447" w:type="dxa"/>
            <w:vAlign w:val="top"/>
          </w:tcPr>
          <w:p w14:paraId="28BB7DC2">
            <w:pPr>
              <w:pStyle w:val="67"/>
              <w:spacing w:before="22" w:line="240" w:lineRule="auto"/>
              <w:ind w:left="30" w:right="80" w:firstLine="2"/>
              <w:rPr>
                <w:rFonts w:hint="eastAsia" w:ascii="仿宋" w:hAnsi="仿宋" w:eastAsia="仿宋" w:cs="仿宋"/>
              </w:rPr>
            </w:pPr>
            <w:r>
              <w:rPr>
                <w:rFonts w:hint="eastAsia" w:ascii="仿宋" w:hAnsi="仿宋" w:eastAsia="仿宋" w:cs="仿宋"/>
                <w:spacing w:val="-1"/>
              </w:rPr>
              <w:t>智慧的发生：皮亚杰学</w:t>
            </w:r>
            <w:r>
              <w:rPr>
                <w:rFonts w:hint="eastAsia" w:ascii="仿宋" w:hAnsi="仿宋" w:eastAsia="仿宋" w:cs="仿宋"/>
                <w:spacing w:val="8"/>
              </w:rPr>
              <w:t xml:space="preserve"> </w:t>
            </w:r>
            <w:r>
              <w:rPr>
                <w:rFonts w:hint="eastAsia" w:ascii="仿宋" w:hAnsi="仿宋" w:eastAsia="仿宋" w:cs="仿宋"/>
                <w:spacing w:val="-2"/>
              </w:rPr>
              <w:t>派心理学</w:t>
            </w:r>
          </w:p>
        </w:tc>
        <w:tc>
          <w:tcPr>
            <w:tcW w:w="976" w:type="dxa"/>
            <w:vAlign w:val="top"/>
          </w:tcPr>
          <w:p w14:paraId="2514EBFA">
            <w:pPr>
              <w:pStyle w:val="67"/>
              <w:spacing w:before="100" w:line="240" w:lineRule="auto"/>
              <w:ind w:left="45"/>
              <w:rPr>
                <w:rFonts w:hint="eastAsia" w:ascii="仿宋" w:hAnsi="仿宋" w:eastAsia="仿宋" w:cs="仿宋"/>
              </w:rPr>
            </w:pPr>
            <w:r>
              <w:rPr>
                <w:rFonts w:hint="eastAsia" w:ascii="仿宋" w:hAnsi="仿宋" w:eastAsia="仿宋" w:cs="仿宋"/>
                <w:spacing w:val="-5"/>
              </w:rPr>
              <w:t>山东教育</w:t>
            </w:r>
          </w:p>
        </w:tc>
        <w:tc>
          <w:tcPr>
            <w:tcW w:w="600" w:type="dxa"/>
            <w:vAlign w:val="top"/>
          </w:tcPr>
          <w:p w14:paraId="09ED17B7">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48EDF4C">
            <w:pPr>
              <w:pStyle w:val="67"/>
              <w:spacing w:before="99" w:line="240" w:lineRule="auto"/>
              <w:ind w:left="35"/>
              <w:rPr>
                <w:rFonts w:hint="eastAsia" w:ascii="仿宋" w:hAnsi="仿宋" w:eastAsia="仿宋" w:cs="仿宋"/>
              </w:rPr>
            </w:pPr>
            <w:r>
              <w:rPr>
                <w:rFonts w:hint="eastAsia" w:ascii="仿宋" w:hAnsi="仿宋" w:eastAsia="仿宋" w:cs="仿宋"/>
              </w:rPr>
              <w:t>2025-1-2</w:t>
            </w:r>
          </w:p>
        </w:tc>
        <w:tc>
          <w:tcPr>
            <w:tcW w:w="1102" w:type="dxa"/>
            <w:vAlign w:val="top"/>
          </w:tcPr>
          <w:p w14:paraId="7F03E1CD">
            <w:pPr>
              <w:pStyle w:val="67"/>
              <w:spacing w:before="99" w:line="240" w:lineRule="auto"/>
              <w:ind w:left="31"/>
              <w:rPr>
                <w:rFonts w:hint="eastAsia" w:ascii="仿宋" w:hAnsi="仿宋" w:eastAsia="仿宋" w:cs="仿宋"/>
              </w:rPr>
            </w:pPr>
            <w:r>
              <w:rPr>
                <w:rFonts w:hint="eastAsia" w:ascii="仿宋" w:hAnsi="仿宋" w:eastAsia="仿宋" w:cs="仿宋"/>
                <w:spacing w:val="1"/>
              </w:rPr>
              <w:t>B84-069</w:t>
            </w:r>
          </w:p>
        </w:tc>
        <w:tc>
          <w:tcPr>
            <w:tcW w:w="1199" w:type="dxa"/>
            <w:gridSpan w:val="2"/>
            <w:vAlign w:val="top"/>
          </w:tcPr>
          <w:p w14:paraId="31951AFC">
            <w:pPr>
              <w:pStyle w:val="67"/>
              <w:spacing w:before="100" w:line="240" w:lineRule="auto"/>
              <w:ind w:left="39"/>
              <w:rPr>
                <w:rFonts w:hint="eastAsia" w:ascii="仿宋" w:hAnsi="仿宋" w:eastAsia="仿宋" w:cs="仿宋"/>
              </w:rPr>
            </w:pPr>
            <w:r>
              <w:rPr>
                <w:rFonts w:hint="eastAsia" w:ascii="仿宋" w:hAnsi="仿宋" w:eastAsia="仿宋" w:cs="仿宋"/>
                <w:spacing w:val="-4"/>
              </w:rPr>
              <w:t>丁芳</w:t>
            </w:r>
          </w:p>
        </w:tc>
        <w:tc>
          <w:tcPr>
            <w:tcW w:w="1318" w:type="dxa"/>
            <w:vAlign w:val="top"/>
          </w:tcPr>
          <w:p w14:paraId="46ECE45C">
            <w:pPr>
              <w:pStyle w:val="67"/>
              <w:spacing w:before="99" w:line="240" w:lineRule="auto"/>
              <w:ind w:left="236"/>
              <w:rPr>
                <w:rFonts w:hint="eastAsia" w:ascii="仿宋" w:hAnsi="仿宋" w:eastAsia="仿宋" w:cs="仿宋"/>
              </w:rPr>
            </w:pPr>
            <w:r>
              <w:rPr>
                <w:rFonts w:hint="eastAsia" w:ascii="仿宋" w:hAnsi="仿宋" w:eastAsia="仿宋" w:cs="仿宋"/>
                <w:spacing w:val="-4"/>
              </w:rPr>
              <w:t>心理学</w:t>
            </w:r>
          </w:p>
        </w:tc>
      </w:tr>
      <w:tr w14:paraId="6E556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7F0D9510">
            <w:pPr>
              <w:pStyle w:val="67"/>
              <w:spacing w:before="100" w:line="240" w:lineRule="auto"/>
              <w:ind w:left="170"/>
              <w:rPr>
                <w:rFonts w:hint="eastAsia" w:ascii="仿宋" w:hAnsi="仿宋" w:eastAsia="仿宋" w:cs="仿宋"/>
              </w:rPr>
            </w:pPr>
            <w:r>
              <w:rPr>
                <w:rFonts w:hint="eastAsia" w:ascii="仿宋" w:hAnsi="仿宋" w:eastAsia="仿宋" w:cs="仿宋"/>
                <w:spacing w:val="-2"/>
              </w:rPr>
              <w:t>227</w:t>
            </w:r>
          </w:p>
        </w:tc>
        <w:tc>
          <w:tcPr>
            <w:tcW w:w="1600" w:type="dxa"/>
            <w:vAlign w:val="top"/>
          </w:tcPr>
          <w:p w14:paraId="40C7960E">
            <w:pPr>
              <w:pStyle w:val="67"/>
              <w:spacing w:before="100" w:line="240" w:lineRule="auto"/>
              <w:ind w:left="26"/>
              <w:rPr>
                <w:rFonts w:hint="eastAsia" w:ascii="仿宋" w:hAnsi="仿宋" w:eastAsia="仿宋" w:cs="仿宋"/>
              </w:rPr>
            </w:pPr>
            <w:r>
              <w:rPr>
                <w:rFonts w:hint="eastAsia" w:ascii="仿宋" w:hAnsi="仿宋" w:eastAsia="仿宋" w:cs="仿宋"/>
                <w:spacing w:val="1"/>
              </w:rPr>
              <w:t>9787570134366</w:t>
            </w:r>
          </w:p>
        </w:tc>
        <w:tc>
          <w:tcPr>
            <w:tcW w:w="2447" w:type="dxa"/>
            <w:vAlign w:val="top"/>
          </w:tcPr>
          <w:p w14:paraId="0EA30B04">
            <w:pPr>
              <w:pStyle w:val="67"/>
              <w:spacing w:before="22" w:line="240" w:lineRule="auto"/>
              <w:ind w:left="31" w:right="80" w:hanging="1"/>
              <w:rPr>
                <w:rFonts w:hint="eastAsia" w:ascii="仿宋" w:hAnsi="仿宋" w:eastAsia="仿宋" w:cs="仿宋"/>
              </w:rPr>
            </w:pPr>
            <w:r>
              <w:rPr>
                <w:rFonts w:hint="eastAsia" w:ascii="仿宋" w:hAnsi="仿宋" w:eastAsia="仿宋" w:cs="仿宋"/>
              </w:rPr>
              <w:t>经验的描述：意动心理</w:t>
            </w:r>
            <w:r>
              <w:rPr>
                <w:rFonts w:hint="eastAsia" w:ascii="仿宋" w:hAnsi="仿宋" w:eastAsia="仿宋" w:cs="仿宋"/>
                <w:spacing w:val="1"/>
              </w:rPr>
              <w:t xml:space="preserve"> </w:t>
            </w:r>
            <w:r>
              <w:rPr>
                <w:rFonts w:hint="eastAsia" w:ascii="仿宋" w:hAnsi="仿宋" w:eastAsia="仿宋" w:cs="仿宋"/>
                <w:spacing w:val="-2"/>
              </w:rPr>
              <w:t>学（全两册）</w:t>
            </w:r>
          </w:p>
        </w:tc>
        <w:tc>
          <w:tcPr>
            <w:tcW w:w="976" w:type="dxa"/>
            <w:vAlign w:val="top"/>
          </w:tcPr>
          <w:p w14:paraId="34C9073B">
            <w:pPr>
              <w:pStyle w:val="67"/>
              <w:spacing w:before="101" w:line="240" w:lineRule="auto"/>
              <w:ind w:left="45"/>
              <w:rPr>
                <w:rFonts w:hint="eastAsia" w:ascii="仿宋" w:hAnsi="仿宋" w:eastAsia="仿宋" w:cs="仿宋"/>
              </w:rPr>
            </w:pPr>
            <w:r>
              <w:rPr>
                <w:rFonts w:hint="eastAsia" w:ascii="仿宋" w:hAnsi="仿宋" w:eastAsia="仿宋" w:cs="仿宋"/>
                <w:spacing w:val="-5"/>
              </w:rPr>
              <w:t>山东教育</w:t>
            </w:r>
          </w:p>
        </w:tc>
        <w:tc>
          <w:tcPr>
            <w:tcW w:w="600" w:type="dxa"/>
            <w:vAlign w:val="top"/>
          </w:tcPr>
          <w:p w14:paraId="730E4F5D">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D92D8E4">
            <w:pPr>
              <w:pStyle w:val="67"/>
              <w:spacing w:before="100" w:line="240" w:lineRule="auto"/>
              <w:ind w:left="35"/>
              <w:rPr>
                <w:rFonts w:hint="eastAsia" w:ascii="仿宋" w:hAnsi="仿宋" w:eastAsia="仿宋" w:cs="仿宋"/>
              </w:rPr>
            </w:pPr>
            <w:r>
              <w:rPr>
                <w:rFonts w:hint="eastAsia" w:ascii="仿宋" w:hAnsi="仿宋" w:eastAsia="仿宋" w:cs="仿宋"/>
              </w:rPr>
              <w:t>2025-1-2</w:t>
            </w:r>
          </w:p>
        </w:tc>
        <w:tc>
          <w:tcPr>
            <w:tcW w:w="1102" w:type="dxa"/>
            <w:vAlign w:val="top"/>
          </w:tcPr>
          <w:p w14:paraId="3EE02E36">
            <w:pPr>
              <w:pStyle w:val="67"/>
              <w:spacing w:before="100" w:line="240" w:lineRule="auto"/>
              <w:ind w:left="31"/>
              <w:rPr>
                <w:rFonts w:hint="eastAsia" w:ascii="仿宋" w:hAnsi="仿宋" w:eastAsia="仿宋" w:cs="仿宋"/>
              </w:rPr>
            </w:pPr>
            <w:r>
              <w:rPr>
                <w:rFonts w:hint="eastAsia" w:ascii="仿宋" w:hAnsi="仿宋" w:eastAsia="仿宋" w:cs="仿宋"/>
                <w:spacing w:val="1"/>
              </w:rPr>
              <w:t>B84-06</w:t>
            </w:r>
          </w:p>
        </w:tc>
        <w:tc>
          <w:tcPr>
            <w:tcW w:w="1199" w:type="dxa"/>
            <w:gridSpan w:val="2"/>
            <w:vAlign w:val="top"/>
          </w:tcPr>
          <w:p w14:paraId="18544597">
            <w:pPr>
              <w:pStyle w:val="67"/>
              <w:spacing w:before="100" w:line="240" w:lineRule="auto"/>
              <w:ind w:left="41"/>
              <w:rPr>
                <w:rFonts w:hint="eastAsia" w:ascii="仿宋" w:hAnsi="仿宋" w:eastAsia="仿宋" w:cs="仿宋"/>
              </w:rPr>
            </w:pPr>
            <w:r>
              <w:rPr>
                <w:rFonts w:hint="eastAsia" w:ascii="仿宋" w:hAnsi="仿宋" w:eastAsia="仿宋" w:cs="仿宋"/>
                <w:spacing w:val="-3"/>
              </w:rPr>
              <w:t>郭本禹</w:t>
            </w:r>
          </w:p>
        </w:tc>
        <w:tc>
          <w:tcPr>
            <w:tcW w:w="1318" w:type="dxa"/>
            <w:vAlign w:val="top"/>
          </w:tcPr>
          <w:p w14:paraId="6ADC6945">
            <w:pPr>
              <w:pStyle w:val="67"/>
              <w:spacing w:before="100" w:line="240" w:lineRule="auto"/>
              <w:ind w:left="236"/>
              <w:rPr>
                <w:rFonts w:hint="eastAsia" w:ascii="仿宋" w:hAnsi="仿宋" w:eastAsia="仿宋" w:cs="仿宋"/>
              </w:rPr>
            </w:pPr>
            <w:r>
              <w:rPr>
                <w:rFonts w:hint="eastAsia" w:ascii="仿宋" w:hAnsi="仿宋" w:eastAsia="仿宋" w:cs="仿宋"/>
                <w:spacing w:val="-4"/>
              </w:rPr>
              <w:t>心理学</w:t>
            </w:r>
          </w:p>
        </w:tc>
      </w:tr>
      <w:tr w14:paraId="73464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07C346E1">
            <w:pPr>
              <w:pStyle w:val="67"/>
              <w:spacing w:before="101" w:line="240" w:lineRule="auto"/>
              <w:ind w:left="170"/>
              <w:rPr>
                <w:rFonts w:hint="eastAsia" w:ascii="仿宋" w:hAnsi="仿宋" w:eastAsia="仿宋" w:cs="仿宋"/>
              </w:rPr>
            </w:pPr>
            <w:r>
              <w:rPr>
                <w:rFonts w:hint="eastAsia" w:ascii="仿宋" w:hAnsi="仿宋" w:eastAsia="仿宋" w:cs="仿宋"/>
                <w:spacing w:val="-2"/>
              </w:rPr>
              <w:t>228</w:t>
            </w:r>
          </w:p>
        </w:tc>
        <w:tc>
          <w:tcPr>
            <w:tcW w:w="1600" w:type="dxa"/>
            <w:vAlign w:val="top"/>
          </w:tcPr>
          <w:p w14:paraId="28D2ADC0">
            <w:pPr>
              <w:pStyle w:val="67"/>
              <w:spacing w:before="101" w:line="240" w:lineRule="auto"/>
              <w:ind w:left="26"/>
              <w:rPr>
                <w:rFonts w:hint="eastAsia" w:ascii="仿宋" w:hAnsi="仿宋" w:eastAsia="仿宋" w:cs="仿宋"/>
              </w:rPr>
            </w:pPr>
            <w:r>
              <w:rPr>
                <w:rFonts w:hint="eastAsia" w:ascii="仿宋" w:hAnsi="仿宋" w:eastAsia="仿宋" w:cs="仿宋"/>
                <w:spacing w:val="1"/>
              </w:rPr>
              <w:t>9787570134502</w:t>
            </w:r>
          </w:p>
        </w:tc>
        <w:tc>
          <w:tcPr>
            <w:tcW w:w="2447" w:type="dxa"/>
            <w:vAlign w:val="top"/>
          </w:tcPr>
          <w:p w14:paraId="236C528D">
            <w:pPr>
              <w:pStyle w:val="67"/>
              <w:spacing w:before="23" w:line="240" w:lineRule="auto"/>
              <w:ind w:left="29" w:right="80" w:hanging="1"/>
              <w:rPr>
                <w:rFonts w:hint="eastAsia" w:ascii="仿宋" w:hAnsi="仿宋" w:eastAsia="仿宋" w:cs="仿宋"/>
              </w:rPr>
            </w:pPr>
            <w:r>
              <w:rPr>
                <w:rFonts w:hint="eastAsia" w:ascii="仿宋" w:hAnsi="仿宋" w:eastAsia="仿宋" w:cs="仿宋"/>
              </w:rPr>
              <w:t>潜意识的意义：精神分</w:t>
            </w:r>
            <w:r>
              <w:rPr>
                <w:rFonts w:hint="eastAsia" w:ascii="仿宋" w:hAnsi="仿宋" w:eastAsia="仿宋" w:cs="仿宋"/>
                <w:spacing w:val="3"/>
              </w:rPr>
              <w:t xml:space="preserve"> </w:t>
            </w:r>
            <w:r>
              <w:rPr>
                <w:rFonts w:hint="eastAsia" w:ascii="仿宋" w:hAnsi="仿宋" w:eastAsia="仿宋" w:cs="仿宋"/>
                <w:spacing w:val="-1"/>
              </w:rPr>
              <w:t>析心理学（下）</w:t>
            </w:r>
          </w:p>
        </w:tc>
        <w:tc>
          <w:tcPr>
            <w:tcW w:w="976" w:type="dxa"/>
            <w:vAlign w:val="top"/>
          </w:tcPr>
          <w:p w14:paraId="7D60881F">
            <w:pPr>
              <w:pStyle w:val="67"/>
              <w:spacing w:before="102" w:line="240" w:lineRule="auto"/>
              <w:ind w:left="45"/>
              <w:rPr>
                <w:rFonts w:hint="eastAsia" w:ascii="仿宋" w:hAnsi="仿宋" w:eastAsia="仿宋" w:cs="仿宋"/>
              </w:rPr>
            </w:pPr>
            <w:r>
              <w:rPr>
                <w:rFonts w:hint="eastAsia" w:ascii="仿宋" w:hAnsi="仿宋" w:eastAsia="仿宋" w:cs="仿宋"/>
                <w:spacing w:val="-5"/>
              </w:rPr>
              <w:t>山东教育</w:t>
            </w:r>
          </w:p>
        </w:tc>
        <w:tc>
          <w:tcPr>
            <w:tcW w:w="600" w:type="dxa"/>
            <w:vAlign w:val="top"/>
          </w:tcPr>
          <w:p w14:paraId="6FE23610">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5D80BA28">
            <w:pPr>
              <w:pStyle w:val="67"/>
              <w:spacing w:before="101" w:line="240" w:lineRule="auto"/>
              <w:ind w:left="35"/>
              <w:rPr>
                <w:rFonts w:hint="eastAsia" w:ascii="仿宋" w:hAnsi="仿宋" w:eastAsia="仿宋" w:cs="仿宋"/>
              </w:rPr>
            </w:pPr>
            <w:r>
              <w:rPr>
                <w:rFonts w:hint="eastAsia" w:ascii="仿宋" w:hAnsi="仿宋" w:eastAsia="仿宋" w:cs="仿宋"/>
              </w:rPr>
              <w:t>2025-1-2</w:t>
            </w:r>
          </w:p>
        </w:tc>
        <w:tc>
          <w:tcPr>
            <w:tcW w:w="1102" w:type="dxa"/>
            <w:vAlign w:val="top"/>
          </w:tcPr>
          <w:p w14:paraId="3CBD6F77">
            <w:pPr>
              <w:pStyle w:val="67"/>
              <w:spacing w:before="101" w:line="240" w:lineRule="auto"/>
              <w:ind w:left="31"/>
              <w:rPr>
                <w:rFonts w:hint="eastAsia" w:ascii="仿宋" w:hAnsi="仿宋" w:eastAsia="仿宋" w:cs="仿宋"/>
              </w:rPr>
            </w:pPr>
            <w:r>
              <w:rPr>
                <w:rFonts w:hint="eastAsia" w:ascii="仿宋" w:hAnsi="仿宋" w:eastAsia="仿宋" w:cs="仿宋"/>
                <w:spacing w:val="1"/>
              </w:rPr>
              <w:t>B84-065</w:t>
            </w:r>
          </w:p>
        </w:tc>
        <w:tc>
          <w:tcPr>
            <w:tcW w:w="1199" w:type="dxa"/>
            <w:gridSpan w:val="2"/>
            <w:vAlign w:val="top"/>
          </w:tcPr>
          <w:p w14:paraId="642DC4C3">
            <w:pPr>
              <w:pStyle w:val="67"/>
              <w:spacing w:before="23" w:line="240" w:lineRule="auto"/>
              <w:ind w:left="53" w:right="49" w:hanging="15"/>
              <w:rPr>
                <w:rFonts w:hint="eastAsia" w:ascii="仿宋" w:hAnsi="仿宋" w:eastAsia="仿宋" w:cs="仿宋"/>
              </w:rPr>
            </w:pPr>
            <w:r>
              <w:rPr>
                <w:rFonts w:hint="eastAsia" w:ascii="仿宋" w:hAnsi="仿宋" w:eastAsia="仿宋" w:cs="仿宋"/>
                <w:spacing w:val="-1"/>
              </w:rPr>
              <w:t>王国芳/郭本</w:t>
            </w:r>
            <w:r>
              <w:rPr>
                <w:rFonts w:hint="eastAsia" w:ascii="仿宋" w:hAnsi="仿宋" w:eastAsia="仿宋" w:cs="仿宋"/>
                <w:spacing w:val="2"/>
              </w:rPr>
              <w:t xml:space="preserve"> </w:t>
            </w:r>
            <w:r>
              <w:rPr>
                <w:rFonts w:hint="eastAsia" w:ascii="仿宋" w:hAnsi="仿宋" w:eastAsia="仿宋" w:cs="仿宋"/>
              </w:rPr>
              <w:t>禹</w:t>
            </w:r>
          </w:p>
        </w:tc>
        <w:tc>
          <w:tcPr>
            <w:tcW w:w="1318" w:type="dxa"/>
            <w:vAlign w:val="top"/>
          </w:tcPr>
          <w:p w14:paraId="0BA92DC0">
            <w:pPr>
              <w:pStyle w:val="67"/>
              <w:spacing w:before="101" w:line="240" w:lineRule="auto"/>
              <w:ind w:left="236"/>
              <w:rPr>
                <w:rFonts w:hint="eastAsia" w:ascii="仿宋" w:hAnsi="仿宋" w:eastAsia="仿宋" w:cs="仿宋"/>
              </w:rPr>
            </w:pPr>
            <w:r>
              <w:rPr>
                <w:rFonts w:hint="eastAsia" w:ascii="仿宋" w:hAnsi="仿宋" w:eastAsia="仿宋" w:cs="仿宋"/>
                <w:spacing w:val="-4"/>
              </w:rPr>
              <w:t>心理学</w:t>
            </w:r>
          </w:p>
        </w:tc>
      </w:tr>
      <w:tr w14:paraId="68944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13BABC6B">
            <w:pPr>
              <w:pStyle w:val="67"/>
              <w:spacing w:before="102" w:line="240" w:lineRule="auto"/>
              <w:ind w:left="170"/>
              <w:rPr>
                <w:rFonts w:hint="eastAsia" w:ascii="仿宋" w:hAnsi="仿宋" w:eastAsia="仿宋" w:cs="仿宋"/>
              </w:rPr>
            </w:pPr>
            <w:r>
              <w:rPr>
                <w:rFonts w:hint="eastAsia" w:ascii="仿宋" w:hAnsi="仿宋" w:eastAsia="仿宋" w:cs="仿宋"/>
                <w:spacing w:val="-2"/>
              </w:rPr>
              <w:t>229</w:t>
            </w:r>
          </w:p>
        </w:tc>
        <w:tc>
          <w:tcPr>
            <w:tcW w:w="1600" w:type="dxa"/>
            <w:vAlign w:val="top"/>
          </w:tcPr>
          <w:p w14:paraId="7B250D6F">
            <w:pPr>
              <w:pStyle w:val="67"/>
              <w:spacing w:before="102" w:line="240" w:lineRule="auto"/>
              <w:ind w:left="26"/>
              <w:rPr>
                <w:rFonts w:hint="eastAsia" w:ascii="仿宋" w:hAnsi="仿宋" w:eastAsia="仿宋" w:cs="仿宋"/>
              </w:rPr>
            </w:pPr>
            <w:r>
              <w:rPr>
                <w:rFonts w:hint="eastAsia" w:ascii="仿宋" w:hAnsi="仿宋" w:eastAsia="仿宋" w:cs="仿宋"/>
                <w:spacing w:val="1"/>
              </w:rPr>
              <w:t>9787570134472</w:t>
            </w:r>
          </w:p>
        </w:tc>
        <w:tc>
          <w:tcPr>
            <w:tcW w:w="2447" w:type="dxa"/>
            <w:vAlign w:val="top"/>
          </w:tcPr>
          <w:p w14:paraId="32329F7D">
            <w:pPr>
              <w:pStyle w:val="67"/>
              <w:spacing w:before="23" w:line="240" w:lineRule="auto"/>
              <w:ind w:left="30" w:right="80"/>
              <w:rPr>
                <w:rFonts w:hint="eastAsia" w:ascii="仿宋" w:hAnsi="仿宋" w:eastAsia="仿宋" w:cs="仿宋"/>
              </w:rPr>
            </w:pPr>
            <w:r>
              <w:rPr>
                <w:rFonts w:hint="eastAsia" w:ascii="仿宋" w:hAnsi="仿宋" w:eastAsia="仿宋" w:cs="仿宋"/>
              </w:rPr>
              <w:t>经验的变形：格式塔心</w:t>
            </w:r>
            <w:r>
              <w:rPr>
                <w:rFonts w:hint="eastAsia" w:ascii="仿宋" w:hAnsi="仿宋" w:eastAsia="仿宋" w:cs="仿宋"/>
                <w:spacing w:val="1"/>
              </w:rPr>
              <w:t xml:space="preserve"> </w:t>
            </w:r>
            <w:r>
              <w:rPr>
                <w:rFonts w:hint="eastAsia" w:ascii="仿宋" w:hAnsi="仿宋" w:eastAsia="仿宋" w:cs="仿宋"/>
                <w:spacing w:val="-4"/>
              </w:rPr>
              <w:t>理学</w:t>
            </w:r>
          </w:p>
        </w:tc>
        <w:tc>
          <w:tcPr>
            <w:tcW w:w="976" w:type="dxa"/>
            <w:vAlign w:val="top"/>
          </w:tcPr>
          <w:p w14:paraId="76911221">
            <w:pPr>
              <w:pStyle w:val="67"/>
              <w:spacing w:before="103" w:line="240" w:lineRule="auto"/>
              <w:ind w:left="45"/>
              <w:rPr>
                <w:rFonts w:hint="eastAsia" w:ascii="仿宋" w:hAnsi="仿宋" w:eastAsia="仿宋" w:cs="仿宋"/>
              </w:rPr>
            </w:pPr>
            <w:r>
              <w:rPr>
                <w:rFonts w:hint="eastAsia" w:ascii="仿宋" w:hAnsi="仿宋" w:eastAsia="仿宋" w:cs="仿宋"/>
                <w:spacing w:val="-5"/>
              </w:rPr>
              <w:t>山东教育</w:t>
            </w:r>
          </w:p>
        </w:tc>
        <w:tc>
          <w:tcPr>
            <w:tcW w:w="600" w:type="dxa"/>
            <w:vAlign w:val="top"/>
          </w:tcPr>
          <w:p w14:paraId="6F787A28">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696D5F6">
            <w:pPr>
              <w:pStyle w:val="67"/>
              <w:spacing w:before="102" w:line="240" w:lineRule="auto"/>
              <w:ind w:left="35"/>
              <w:rPr>
                <w:rFonts w:hint="eastAsia" w:ascii="仿宋" w:hAnsi="仿宋" w:eastAsia="仿宋" w:cs="仿宋"/>
              </w:rPr>
            </w:pPr>
            <w:r>
              <w:rPr>
                <w:rFonts w:hint="eastAsia" w:ascii="仿宋" w:hAnsi="仿宋" w:eastAsia="仿宋" w:cs="仿宋"/>
              </w:rPr>
              <w:t>2025-1-2</w:t>
            </w:r>
          </w:p>
        </w:tc>
        <w:tc>
          <w:tcPr>
            <w:tcW w:w="1102" w:type="dxa"/>
            <w:vAlign w:val="top"/>
          </w:tcPr>
          <w:p w14:paraId="503143FB">
            <w:pPr>
              <w:pStyle w:val="67"/>
              <w:spacing w:before="102" w:line="240" w:lineRule="auto"/>
              <w:ind w:left="31"/>
              <w:rPr>
                <w:rFonts w:hint="eastAsia" w:ascii="仿宋" w:hAnsi="仿宋" w:eastAsia="仿宋" w:cs="仿宋"/>
              </w:rPr>
            </w:pPr>
            <w:r>
              <w:rPr>
                <w:rFonts w:hint="eastAsia" w:ascii="仿宋" w:hAnsi="仿宋" w:eastAsia="仿宋" w:cs="仿宋"/>
                <w:spacing w:val="1"/>
              </w:rPr>
              <w:t>B84-064</w:t>
            </w:r>
          </w:p>
        </w:tc>
        <w:tc>
          <w:tcPr>
            <w:tcW w:w="1199" w:type="dxa"/>
            <w:gridSpan w:val="2"/>
            <w:vAlign w:val="top"/>
          </w:tcPr>
          <w:p w14:paraId="29A6DBA1">
            <w:pPr>
              <w:pStyle w:val="67"/>
              <w:spacing w:before="23" w:line="240" w:lineRule="auto"/>
              <w:ind w:left="38"/>
              <w:rPr>
                <w:rFonts w:hint="eastAsia" w:ascii="仿宋" w:hAnsi="仿宋" w:eastAsia="仿宋" w:cs="仿宋"/>
              </w:rPr>
            </w:pPr>
            <w:r>
              <w:rPr>
                <w:rFonts w:hint="eastAsia" w:ascii="仿宋" w:hAnsi="仿宋" w:eastAsia="仿宋" w:cs="仿宋"/>
                <w:spacing w:val="-4"/>
              </w:rPr>
              <w:t>王鹏</w:t>
            </w:r>
          </w:p>
          <w:p w14:paraId="60FB9524">
            <w:pPr>
              <w:pStyle w:val="67"/>
              <w:spacing w:before="7" w:line="240" w:lineRule="auto"/>
              <w:ind w:left="36"/>
              <w:rPr>
                <w:rFonts w:hint="eastAsia" w:ascii="仿宋" w:hAnsi="仿宋" w:eastAsia="仿宋" w:cs="仿宋"/>
                <w:sz w:val="11"/>
                <w:szCs w:val="11"/>
              </w:rPr>
            </w:pPr>
            <w:r>
              <w:rPr>
                <w:rFonts w:hint="eastAsia" w:ascii="仿宋" w:hAnsi="仿宋" w:eastAsia="仿宋" w:cs="仿宋"/>
                <w:spacing w:val="18"/>
                <w:w w:val="127"/>
                <w:sz w:val="11"/>
                <w:szCs w:val="11"/>
              </w:rPr>
              <w:t>潘广花</w:t>
            </w:r>
          </w:p>
        </w:tc>
        <w:tc>
          <w:tcPr>
            <w:tcW w:w="1318" w:type="dxa"/>
            <w:vAlign w:val="top"/>
          </w:tcPr>
          <w:p w14:paraId="4CD049CF">
            <w:pPr>
              <w:pStyle w:val="67"/>
              <w:spacing w:before="102" w:line="240" w:lineRule="auto"/>
              <w:ind w:left="236"/>
              <w:rPr>
                <w:rFonts w:hint="eastAsia" w:ascii="仿宋" w:hAnsi="仿宋" w:eastAsia="仿宋" w:cs="仿宋"/>
              </w:rPr>
            </w:pPr>
            <w:r>
              <w:rPr>
                <w:rFonts w:hint="eastAsia" w:ascii="仿宋" w:hAnsi="仿宋" w:eastAsia="仿宋" w:cs="仿宋"/>
                <w:spacing w:val="-4"/>
              </w:rPr>
              <w:t>心理学</w:t>
            </w:r>
          </w:p>
        </w:tc>
      </w:tr>
      <w:tr w14:paraId="384C3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03FEC5B5">
            <w:pPr>
              <w:pStyle w:val="67"/>
              <w:spacing w:before="103" w:line="240" w:lineRule="auto"/>
              <w:ind w:left="170"/>
              <w:rPr>
                <w:rFonts w:hint="eastAsia" w:ascii="仿宋" w:hAnsi="仿宋" w:eastAsia="仿宋" w:cs="仿宋"/>
              </w:rPr>
            </w:pPr>
            <w:r>
              <w:rPr>
                <w:rFonts w:hint="eastAsia" w:ascii="仿宋" w:hAnsi="仿宋" w:eastAsia="仿宋" w:cs="仿宋"/>
                <w:spacing w:val="-2"/>
              </w:rPr>
              <w:t>230</w:t>
            </w:r>
          </w:p>
        </w:tc>
        <w:tc>
          <w:tcPr>
            <w:tcW w:w="1600" w:type="dxa"/>
            <w:vAlign w:val="top"/>
          </w:tcPr>
          <w:p w14:paraId="56160F04">
            <w:pPr>
              <w:pStyle w:val="67"/>
              <w:spacing w:before="103" w:line="240" w:lineRule="auto"/>
              <w:ind w:left="26"/>
              <w:rPr>
                <w:rFonts w:hint="eastAsia" w:ascii="仿宋" w:hAnsi="仿宋" w:eastAsia="仿宋" w:cs="仿宋"/>
              </w:rPr>
            </w:pPr>
            <w:r>
              <w:rPr>
                <w:rFonts w:hint="eastAsia" w:ascii="仿宋" w:hAnsi="仿宋" w:eastAsia="仿宋" w:cs="仿宋"/>
                <w:spacing w:val="1"/>
              </w:rPr>
              <w:t>9787570134489</w:t>
            </w:r>
          </w:p>
        </w:tc>
        <w:tc>
          <w:tcPr>
            <w:tcW w:w="2447" w:type="dxa"/>
            <w:vAlign w:val="top"/>
          </w:tcPr>
          <w:p w14:paraId="1C5AD4CA">
            <w:pPr>
              <w:pStyle w:val="67"/>
              <w:spacing w:before="25" w:line="240" w:lineRule="auto"/>
              <w:ind w:left="30" w:right="80"/>
              <w:rPr>
                <w:rFonts w:hint="eastAsia" w:ascii="仿宋" w:hAnsi="仿宋" w:eastAsia="仿宋" w:cs="仿宋"/>
              </w:rPr>
            </w:pPr>
            <w:r>
              <w:rPr>
                <w:rFonts w:hint="eastAsia" w:ascii="仿宋" w:hAnsi="仿宋" w:eastAsia="仿宋" w:cs="仿宋"/>
              </w:rPr>
              <w:t xml:space="preserve">理性的消解：后现代心 </w:t>
            </w:r>
            <w:r>
              <w:rPr>
                <w:rFonts w:hint="eastAsia" w:ascii="仿宋" w:hAnsi="仿宋" w:eastAsia="仿宋" w:cs="仿宋"/>
                <w:spacing w:val="-1"/>
              </w:rPr>
              <w:t>理学（全两册）</w:t>
            </w:r>
          </w:p>
        </w:tc>
        <w:tc>
          <w:tcPr>
            <w:tcW w:w="976" w:type="dxa"/>
            <w:vAlign w:val="top"/>
          </w:tcPr>
          <w:p w14:paraId="7BF68D8C">
            <w:pPr>
              <w:pStyle w:val="67"/>
              <w:spacing w:before="104" w:line="240" w:lineRule="auto"/>
              <w:ind w:left="45"/>
              <w:rPr>
                <w:rFonts w:hint="eastAsia" w:ascii="仿宋" w:hAnsi="仿宋" w:eastAsia="仿宋" w:cs="仿宋"/>
              </w:rPr>
            </w:pPr>
            <w:r>
              <w:rPr>
                <w:rFonts w:hint="eastAsia" w:ascii="仿宋" w:hAnsi="仿宋" w:eastAsia="仿宋" w:cs="仿宋"/>
                <w:spacing w:val="-5"/>
              </w:rPr>
              <w:t>山东教育</w:t>
            </w:r>
          </w:p>
        </w:tc>
        <w:tc>
          <w:tcPr>
            <w:tcW w:w="600" w:type="dxa"/>
            <w:vAlign w:val="top"/>
          </w:tcPr>
          <w:p w14:paraId="17B8C499">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0171076">
            <w:pPr>
              <w:pStyle w:val="67"/>
              <w:spacing w:before="103" w:line="240" w:lineRule="auto"/>
              <w:ind w:left="35"/>
              <w:rPr>
                <w:rFonts w:hint="eastAsia" w:ascii="仿宋" w:hAnsi="仿宋" w:eastAsia="仿宋" w:cs="仿宋"/>
              </w:rPr>
            </w:pPr>
            <w:r>
              <w:rPr>
                <w:rFonts w:hint="eastAsia" w:ascii="仿宋" w:hAnsi="仿宋" w:eastAsia="仿宋" w:cs="仿宋"/>
              </w:rPr>
              <w:t>2025-1-2</w:t>
            </w:r>
          </w:p>
        </w:tc>
        <w:tc>
          <w:tcPr>
            <w:tcW w:w="1102" w:type="dxa"/>
            <w:vAlign w:val="top"/>
          </w:tcPr>
          <w:p w14:paraId="5DF00735">
            <w:pPr>
              <w:pStyle w:val="67"/>
              <w:spacing w:before="103" w:line="240" w:lineRule="auto"/>
              <w:ind w:left="31"/>
              <w:rPr>
                <w:rFonts w:hint="eastAsia" w:ascii="仿宋" w:hAnsi="仿宋" w:eastAsia="仿宋" w:cs="仿宋"/>
              </w:rPr>
            </w:pPr>
            <w:r>
              <w:rPr>
                <w:rFonts w:hint="eastAsia" w:ascii="仿宋" w:hAnsi="仿宋" w:eastAsia="仿宋" w:cs="仿宋"/>
                <w:spacing w:val="1"/>
              </w:rPr>
              <w:t>B84-069</w:t>
            </w:r>
          </w:p>
        </w:tc>
        <w:tc>
          <w:tcPr>
            <w:tcW w:w="1199" w:type="dxa"/>
            <w:gridSpan w:val="2"/>
            <w:vAlign w:val="top"/>
          </w:tcPr>
          <w:p w14:paraId="09CB73A8">
            <w:pPr>
              <w:pStyle w:val="67"/>
              <w:spacing w:before="103" w:line="240" w:lineRule="auto"/>
              <w:ind w:left="41"/>
              <w:rPr>
                <w:rFonts w:hint="eastAsia" w:ascii="仿宋" w:hAnsi="仿宋" w:eastAsia="仿宋" w:cs="仿宋"/>
              </w:rPr>
            </w:pPr>
            <w:r>
              <w:rPr>
                <w:rFonts w:hint="eastAsia" w:ascii="仿宋" w:hAnsi="仿宋" w:eastAsia="仿宋" w:cs="仿宋"/>
                <w:spacing w:val="-3"/>
              </w:rPr>
              <w:t>郭本禹</w:t>
            </w:r>
          </w:p>
        </w:tc>
        <w:tc>
          <w:tcPr>
            <w:tcW w:w="1318" w:type="dxa"/>
            <w:vAlign w:val="top"/>
          </w:tcPr>
          <w:p w14:paraId="004C9273">
            <w:pPr>
              <w:pStyle w:val="67"/>
              <w:spacing w:before="103" w:line="240" w:lineRule="auto"/>
              <w:ind w:left="236"/>
              <w:rPr>
                <w:rFonts w:hint="eastAsia" w:ascii="仿宋" w:hAnsi="仿宋" w:eastAsia="仿宋" w:cs="仿宋"/>
              </w:rPr>
            </w:pPr>
            <w:r>
              <w:rPr>
                <w:rFonts w:hint="eastAsia" w:ascii="仿宋" w:hAnsi="仿宋" w:eastAsia="仿宋" w:cs="仿宋"/>
                <w:spacing w:val="-4"/>
              </w:rPr>
              <w:t>心理学</w:t>
            </w:r>
          </w:p>
        </w:tc>
      </w:tr>
      <w:tr w14:paraId="0365B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52A1B68F">
            <w:pPr>
              <w:pStyle w:val="67"/>
              <w:spacing w:before="104" w:line="240" w:lineRule="auto"/>
              <w:ind w:left="170"/>
              <w:rPr>
                <w:rFonts w:hint="eastAsia" w:ascii="仿宋" w:hAnsi="仿宋" w:eastAsia="仿宋" w:cs="仿宋"/>
              </w:rPr>
            </w:pPr>
            <w:r>
              <w:rPr>
                <w:rFonts w:hint="eastAsia" w:ascii="仿宋" w:hAnsi="仿宋" w:eastAsia="仿宋" w:cs="仿宋"/>
                <w:spacing w:val="-2"/>
              </w:rPr>
              <w:t>231</w:t>
            </w:r>
          </w:p>
        </w:tc>
        <w:tc>
          <w:tcPr>
            <w:tcW w:w="1600" w:type="dxa"/>
            <w:vAlign w:val="top"/>
          </w:tcPr>
          <w:p w14:paraId="1D84B3C4">
            <w:pPr>
              <w:pStyle w:val="67"/>
              <w:spacing w:before="104" w:line="240" w:lineRule="auto"/>
              <w:ind w:left="26"/>
              <w:rPr>
                <w:rFonts w:hint="eastAsia" w:ascii="仿宋" w:hAnsi="仿宋" w:eastAsia="仿宋" w:cs="仿宋"/>
              </w:rPr>
            </w:pPr>
            <w:r>
              <w:rPr>
                <w:rFonts w:hint="eastAsia" w:ascii="仿宋" w:hAnsi="仿宋" w:eastAsia="仿宋" w:cs="仿宋"/>
                <w:spacing w:val="1"/>
              </w:rPr>
              <w:t>9787570134465</w:t>
            </w:r>
          </w:p>
        </w:tc>
        <w:tc>
          <w:tcPr>
            <w:tcW w:w="2447" w:type="dxa"/>
            <w:vAlign w:val="top"/>
          </w:tcPr>
          <w:p w14:paraId="3BF76C4C">
            <w:pPr>
              <w:pStyle w:val="67"/>
              <w:spacing w:before="25" w:line="240" w:lineRule="auto"/>
              <w:ind w:left="32" w:right="80" w:firstLine="2"/>
              <w:rPr>
                <w:rFonts w:hint="eastAsia" w:ascii="仿宋" w:hAnsi="仿宋" w:eastAsia="仿宋" w:cs="仿宋"/>
              </w:rPr>
            </w:pPr>
            <w:r>
              <w:rPr>
                <w:rFonts w:hint="eastAsia" w:ascii="仿宋" w:hAnsi="仿宋" w:eastAsia="仿宋" w:cs="仿宋"/>
                <w:spacing w:val="-1"/>
              </w:rPr>
              <w:t>心理的模拟：认知心理</w:t>
            </w:r>
            <w:r>
              <w:rPr>
                <w:rFonts w:hint="eastAsia" w:ascii="仿宋" w:hAnsi="仿宋" w:eastAsia="仿宋" w:cs="仿宋"/>
                <w:spacing w:val="7"/>
              </w:rPr>
              <w:t xml:space="preserve"> </w:t>
            </w:r>
            <w:r>
              <w:rPr>
                <w:rFonts w:hint="eastAsia" w:ascii="仿宋" w:hAnsi="仿宋" w:eastAsia="仿宋" w:cs="仿宋"/>
              </w:rPr>
              <w:t>学</w:t>
            </w:r>
          </w:p>
        </w:tc>
        <w:tc>
          <w:tcPr>
            <w:tcW w:w="976" w:type="dxa"/>
            <w:vAlign w:val="top"/>
          </w:tcPr>
          <w:p w14:paraId="75EB1C1A">
            <w:pPr>
              <w:pStyle w:val="67"/>
              <w:spacing w:before="105" w:line="240" w:lineRule="auto"/>
              <w:ind w:left="45"/>
              <w:rPr>
                <w:rFonts w:hint="eastAsia" w:ascii="仿宋" w:hAnsi="仿宋" w:eastAsia="仿宋" w:cs="仿宋"/>
              </w:rPr>
            </w:pPr>
            <w:r>
              <w:rPr>
                <w:rFonts w:hint="eastAsia" w:ascii="仿宋" w:hAnsi="仿宋" w:eastAsia="仿宋" w:cs="仿宋"/>
                <w:spacing w:val="-5"/>
              </w:rPr>
              <w:t>山东教育</w:t>
            </w:r>
          </w:p>
        </w:tc>
        <w:tc>
          <w:tcPr>
            <w:tcW w:w="600" w:type="dxa"/>
            <w:vAlign w:val="top"/>
          </w:tcPr>
          <w:p w14:paraId="62A345CA">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C0D92D5">
            <w:pPr>
              <w:pStyle w:val="67"/>
              <w:spacing w:before="104" w:line="240" w:lineRule="auto"/>
              <w:ind w:left="35"/>
              <w:rPr>
                <w:rFonts w:hint="eastAsia" w:ascii="仿宋" w:hAnsi="仿宋" w:eastAsia="仿宋" w:cs="仿宋"/>
              </w:rPr>
            </w:pPr>
            <w:r>
              <w:rPr>
                <w:rFonts w:hint="eastAsia" w:ascii="仿宋" w:hAnsi="仿宋" w:eastAsia="仿宋" w:cs="仿宋"/>
              </w:rPr>
              <w:t>2025-1-2</w:t>
            </w:r>
          </w:p>
        </w:tc>
        <w:tc>
          <w:tcPr>
            <w:tcW w:w="1102" w:type="dxa"/>
            <w:vAlign w:val="top"/>
          </w:tcPr>
          <w:p w14:paraId="3E534C66">
            <w:pPr>
              <w:pStyle w:val="67"/>
              <w:spacing w:before="104" w:line="240" w:lineRule="auto"/>
              <w:ind w:left="31"/>
              <w:rPr>
                <w:rFonts w:hint="eastAsia" w:ascii="仿宋" w:hAnsi="仿宋" w:eastAsia="仿宋" w:cs="仿宋"/>
              </w:rPr>
            </w:pPr>
            <w:r>
              <w:rPr>
                <w:rFonts w:hint="eastAsia" w:ascii="仿宋" w:hAnsi="仿宋" w:eastAsia="仿宋" w:cs="仿宋"/>
                <w:spacing w:val="1"/>
              </w:rPr>
              <w:t>B84-.69</w:t>
            </w:r>
          </w:p>
        </w:tc>
        <w:tc>
          <w:tcPr>
            <w:tcW w:w="1199" w:type="dxa"/>
            <w:gridSpan w:val="2"/>
            <w:vAlign w:val="top"/>
          </w:tcPr>
          <w:p w14:paraId="45D12562">
            <w:pPr>
              <w:pStyle w:val="67"/>
              <w:spacing w:before="105" w:line="240" w:lineRule="auto"/>
              <w:ind w:left="40"/>
              <w:rPr>
                <w:rFonts w:hint="eastAsia" w:ascii="仿宋" w:hAnsi="仿宋" w:eastAsia="仿宋" w:cs="仿宋"/>
              </w:rPr>
            </w:pPr>
            <w:r>
              <w:rPr>
                <w:rFonts w:hint="eastAsia" w:ascii="仿宋" w:hAnsi="仿宋" w:eastAsia="仿宋" w:cs="仿宋"/>
                <w:spacing w:val="-3"/>
              </w:rPr>
              <w:t>贾林祥</w:t>
            </w:r>
          </w:p>
        </w:tc>
        <w:tc>
          <w:tcPr>
            <w:tcW w:w="1318" w:type="dxa"/>
            <w:vAlign w:val="top"/>
          </w:tcPr>
          <w:p w14:paraId="1AFE2D7C">
            <w:pPr>
              <w:pStyle w:val="67"/>
              <w:spacing w:before="104" w:line="240" w:lineRule="auto"/>
              <w:ind w:left="236"/>
              <w:rPr>
                <w:rFonts w:hint="eastAsia" w:ascii="仿宋" w:hAnsi="仿宋" w:eastAsia="仿宋" w:cs="仿宋"/>
              </w:rPr>
            </w:pPr>
            <w:r>
              <w:rPr>
                <w:rFonts w:hint="eastAsia" w:ascii="仿宋" w:hAnsi="仿宋" w:eastAsia="仿宋" w:cs="仿宋"/>
                <w:spacing w:val="-4"/>
              </w:rPr>
              <w:t>心理学</w:t>
            </w:r>
          </w:p>
        </w:tc>
      </w:tr>
      <w:tr w14:paraId="00232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0C5B5270">
            <w:pPr>
              <w:pStyle w:val="67"/>
              <w:spacing w:before="105" w:line="240" w:lineRule="auto"/>
              <w:ind w:left="170"/>
              <w:rPr>
                <w:rFonts w:hint="eastAsia" w:ascii="仿宋" w:hAnsi="仿宋" w:eastAsia="仿宋" w:cs="仿宋"/>
              </w:rPr>
            </w:pPr>
            <w:r>
              <w:rPr>
                <w:rFonts w:hint="eastAsia" w:ascii="仿宋" w:hAnsi="仿宋" w:eastAsia="仿宋" w:cs="仿宋"/>
                <w:spacing w:val="-2"/>
              </w:rPr>
              <w:t>232</w:t>
            </w:r>
          </w:p>
        </w:tc>
        <w:tc>
          <w:tcPr>
            <w:tcW w:w="1600" w:type="dxa"/>
            <w:vAlign w:val="top"/>
          </w:tcPr>
          <w:p w14:paraId="13877E3C">
            <w:pPr>
              <w:pStyle w:val="67"/>
              <w:spacing w:before="105" w:line="240" w:lineRule="auto"/>
              <w:ind w:left="26"/>
              <w:rPr>
                <w:rFonts w:hint="eastAsia" w:ascii="仿宋" w:hAnsi="仿宋" w:eastAsia="仿宋" w:cs="仿宋"/>
              </w:rPr>
            </w:pPr>
            <w:r>
              <w:rPr>
                <w:rFonts w:hint="eastAsia" w:ascii="仿宋" w:hAnsi="仿宋" w:eastAsia="仿宋" w:cs="仿宋"/>
                <w:spacing w:val="1"/>
              </w:rPr>
              <w:t>9787574218086</w:t>
            </w:r>
          </w:p>
        </w:tc>
        <w:tc>
          <w:tcPr>
            <w:tcW w:w="2447" w:type="dxa"/>
            <w:vAlign w:val="top"/>
          </w:tcPr>
          <w:p w14:paraId="1AF528D9">
            <w:pPr>
              <w:pStyle w:val="67"/>
              <w:spacing w:before="106" w:line="240" w:lineRule="auto"/>
              <w:ind w:left="29"/>
              <w:rPr>
                <w:rFonts w:hint="eastAsia" w:ascii="仿宋" w:hAnsi="仿宋" w:eastAsia="仿宋" w:cs="仿宋"/>
              </w:rPr>
            </w:pPr>
            <w:r>
              <w:rPr>
                <w:rFonts w:hint="eastAsia" w:ascii="仿宋" w:hAnsi="仿宋" w:eastAsia="仿宋" w:cs="仿宋"/>
                <w:spacing w:val="-1"/>
              </w:rPr>
              <w:t>反内耗心理学</w:t>
            </w:r>
          </w:p>
        </w:tc>
        <w:tc>
          <w:tcPr>
            <w:tcW w:w="976" w:type="dxa"/>
            <w:vAlign w:val="top"/>
          </w:tcPr>
          <w:p w14:paraId="5C5481DB">
            <w:pPr>
              <w:pStyle w:val="67"/>
              <w:spacing w:before="27" w:line="240" w:lineRule="auto"/>
              <w:ind w:left="32" w:right="136" w:firstLine="1"/>
              <w:rPr>
                <w:rFonts w:hint="eastAsia" w:ascii="仿宋" w:hAnsi="仿宋" w:eastAsia="仿宋" w:cs="仿宋"/>
              </w:rPr>
            </w:pPr>
            <w:r>
              <w:rPr>
                <w:rFonts w:hint="eastAsia" w:ascii="仿宋" w:hAnsi="仿宋" w:eastAsia="仿宋" w:cs="仿宋"/>
                <w:spacing w:val="-2"/>
              </w:rPr>
              <w:t>天津科学技</w:t>
            </w:r>
            <w:r>
              <w:rPr>
                <w:rFonts w:hint="eastAsia" w:ascii="仿宋" w:hAnsi="仿宋" w:eastAsia="仿宋" w:cs="仿宋"/>
                <w:spacing w:val="3"/>
              </w:rPr>
              <w:t xml:space="preserve"> </w:t>
            </w:r>
            <w:r>
              <w:rPr>
                <w:rFonts w:hint="eastAsia" w:ascii="仿宋" w:hAnsi="仿宋" w:eastAsia="仿宋" w:cs="仿宋"/>
              </w:rPr>
              <w:t>术</w:t>
            </w:r>
          </w:p>
        </w:tc>
        <w:tc>
          <w:tcPr>
            <w:tcW w:w="600" w:type="dxa"/>
            <w:vAlign w:val="top"/>
          </w:tcPr>
          <w:p w14:paraId="45A1C4F1">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976E433">
            <w:pPr>
              <w:pStyle w:val="67"/>
              <w:spacing w:before="105"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6CFE42D3">
            <w:pPr>
              <w:pStyle w:val="67"/>
              <w:spacing w:before="105" w:line="240" w:lineRule="auto"/>
              <w:ind w:left="31"/>
              <w:rPr>
                <w:rFonts w:hint="eastAsia" w:ascii="仿宋" w:hAnsi="仿宋" w:eastAsia="仿宋" w:cs="仿宋"/>
              </w:rPr>
            </w:pPr>
            <w:r>
              <w:rPr>
                <w:rFonts w:hint="eastAsia" w:ascii="仿宋" w:hAnsi="仿宋" w:eastAsia="仿宋" w:cs="仿宋"/>
              </w:rPr>
              <w:t>B84</w:t>
            </w:r>
          </w:p>
        </w:tc>
        <w:tc>
          <w:tcPr>
            <w:tcW w:w="1199" w:type="dxa"/>
            <w:gridSpan w:val="2"/>
            <w:vAlign w:val="top"/>
          </w:tcPr>
          <w:p w14:paraId="0326091B">
            <w:pPr>
              <w:pStyle w:val="67"/>
              <w:spacing w:before="106" w:line="240" w:lineRule="auto"/>
              <w:ind w:left="41"/>
              <w:rPr>
                <w:rFonts w:hint="eastAsia" w:ascii="仿宋" w:hAnsi="仿宋" w:eastAsia="仿宋" w:cs="仿宋"/>
              </w:rPr>
            </w:pPr>
            <w:r>
              <w:rPr>
                <w:rFonts w:hint="eastAsia" w:ascii="仿宋" w:hAnsi="仿宋" w:eastAsia="仿宋" w:cs="仿宋"/>
                <w:spacing w:val="-4"/>
              </w:rPr>
              <w:t>马浩天</w:t>
            </w:r>
          </w:p>
        </w:tc>
        <w:tc>
          <w:tcPr>
            <w:tcW w:w="1318" w:type="dxa"/>
            <w:vAlign w:val="top"/>
          </w:tcPr>
          <w:p w14:paraId="4F08DBF8">
            <w:pPr>
              <w:pStyle w:val="67"/>
              <w:spacing w:before="105" w:line="240" w:lineRule="auto"/>
              <w:ind w:left="236"/>
              <w:rPr>
                <w:rFonts w:hint="eastAsia" w:ascii="仿宋" w:hAnsi="仿宋" w:eastAsia="仿宋" w:cs="仿宋"/>
              </w:rPr>
            </w:pPr>
            <w:r>
              <w:rPr>
                <w:rFonts w:hint="eastAsia" w:ascii="仿宋" w:hAnsi="仿宋" w:eastAsia="仿宋" w:cs="仿宋"/>
                <w:spacing w:val="-4"/>
              </w:rPr>
              <w:t>心理学</w:t>
            </w:r>
          </w:p>
        </w:tc>
      </w:tr>
      <w:tr w14:paraId="662FB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5A9DEA59">
            <w:pPr>
              <w:pStyle w:val="67"/>
              <w:spacing w:before="106" w:line="240" w:lineRule="auto"/>
              <w:ind w:left="170"/>
              <w:rPr>
                <w:rFonts w:hint="eastAsia" w:ascii="仿宋" w:hAnsi="仿宋" w:eastAsia="仿宋" w:cs="仿宋"/>
              </w:rPr>
            </w:pPr>
            <w:r>
              <w:rPr>
                <w:rFonts w:hint="eastAsia" w:ascii="仿宋" w:hAnsi="仿宋" w:eastAsia="仿宋" w:cs="仿宋"/>
                <w:spacing w:val="-2"/>
              </w:rPr>
              <w:t>233</w:t>
            </w:r>
          </w:p>
        </w:tc>
        <w:tc>
          <w:tcPr>
            <w:tcW w:w="1600" w:type="dxa"/>
            <w:vAlign w:val="top"/>
          </w:tcPr>
          <w:p w14:paraId="044AD099">
            <w:pPr>
              <w:pStyle w:val="67"/>
              <w:spacing w:before="106" w:line="240" w:lineRule="auto"/>
              <w:ind w:left="26"/>
              <w:rPr>
                <w:rFonts w:hint="eastAsia" w:ascii="仿宋" w:hAnsi="仿宋" w:eastAsia="仿宋" w:cs="仿宋"/>
              </w:rPr>
            </w:pPr>
            <w:r>
              <w:rPr>
                <w:rFonts w:hint="eastAsia" w:ascii="仿宋" w:hAnsi="仿宋" w:eastAsia="仿宋" w:cs="仿宋"/>
                <w:spacing w:val="1"/>
              </w:rPr>
              <w:t>9787556310357</w:t>
            </w:r>
          </w:p>
        </w:tc>
        <w:tc>
          <w:tcPr>
            <w:tcW w:w="2447" w:type="dxa"/>
            <w:vAlign w:val="top"/>
          </w:tcPr>
          <w:p w14:paraId="3E4B075B">
            <w:pPr>
              <w:pStyle w:val="67"/>
              <w:spacing w:before="28" w:line="240" w:lineRule="auto"/>
              <w:ind w:left="30" w:right="81" w:firstLine="1"/>
              <w:rPr>
                <w:rFonts w:hint="eastAsia" w:ascii="仿宋" w:hAnsi="仿宋" w:eastAsia="仿宋" w:cs="仿宋"/>
              </w:rPr>
            </w:pPr>
            <w:r>
              <w:rPr>
                <w:rFonts w:hint="eastAsia" w:ascii="仿宋" w:hAnsi="仿宋" w:eastAsia="仿宋" w:cs="仿宋"/>
                <w:spacing w:val="-1"/>
              </w:rPr>
              <w:t>天商法学与心理学教改</w:t>
            </w:r>
            <w:r>
              <w:rPr>
                <w:rFonts w:hint="eastAsia" w:ascii="仿宋" w:hAnsi="仿宋" w:eastAsia="仿宋" w:cs="仿宋"/>
                <w:spacing w:val="8"/>
              </w:rPr>
              <w:t xml:space="preserve"> </w:t>
            </w:r>
            <w:r>
              <w:rPr>
                <w:rFonts w:hint="eastAsia" w:ascii="仿宋" w:hAnsi="仿宋" w:eastAsia="仿宋" w:cs="仿宋"/>
                <w:spacing w:val="-4"/>
              </w:rPr>
              <w:t>文集</w:t>
            </w:r>
          </w:p>
        </w:tc>
        <w:tc>
          <w:tcPr>
            <w:tcW w:w="976" w:type="dxa"/>
            <w:vAlign w:val="top"/>
          </w:tcPr>
          <w:p w14:paraId="0233A4CB">
            <w:pPr>
              <w:pStyle w:val="67"/>
              <w:spacing w:before="28" w:line="240" w:lineRule="auto"/>
              <w:ind w:left="34" w:right="136"/>
              <w:rPr>
                <w:rFonts w:hint="eastAsia" w:ascii="仿宋" w:hAnsi="仿宋" w:eastAsia="仿宋" w:cs="仿宋"/>
              </w:rPr>
            </w:pPr>
            <w:r>
              <w:rPr>
                <w:rFonts w:hint="eastAsia" w:ascii="仿宋" w:hAnsi="仿宋" w:eastAsia="仿宋" w:cs="仿宋"/>
                <w:spacing w:val="-2"/>
              </w:rPr>
              <w:t>天津社会科</w:t>
            </w:r>
            <w:r>
              <w:rPr>
                <w:rFonts w:hint="eastAsia" w:ascii="仿宋" w:hAnsi="仿宋" w:eastAsia="仿宋" w:cs="仿宋"/>
                <w:spacing w:val="3"/>
              </w:rPr>
              <w:t xml:space="preserve"> </w:t>
            </w:r>
            <w:r>
              <w:rPr>
                <w:rFonts w:hint="eastAsia" w:ascii="仿宋" w:hAnsi="仿宋" w:eastAsia="仿宋" w:cs="仿宋"/>
                <w:spacing w:val="-5"/>
              </w:rPr>
              <w:t>学院</w:t>
            </w:r>
          </w:p>
        </w:tc>
        <w:tc>
          <w:tcPr>
            <w:tcW w:w="600" w:type="dxa"/>
            <w:vAlign w:val="top"/>
          </w:tcPr>
          <w:p w14:paraId="44650FDB">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287D5A0">
            <w:pPr>
              <w:pStyle w:val="67"/>
              <w:spacing w:before="106"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2C767BFB">
            <w:pPr>
              <w:pStyle w:val="67"/>
              <w:spacing w:before="106" w:line="240" w:lineRule="auto"/>
              <w:ind w:left="31"/>
              <w:rPr>
                <w:rFonts w:hint="eastAsia" w:ascii="仿宋" w:hAnsi="仿宋" w:eastAsia="仿宋" w:cs="仿宋"/>
              </w:rPr>
            </w:pPr>
            <w:r>
              <w:rPr>
                <w:rFonts w:hint="eastAsia" w:ascii="仿宋" w:hAnsi="仿宋" w:eastAsia="仿宋" w:cs="仿宋"/>
                <w:spacing w:val="1"/>
              </w:rPr>
              <w:t>D92-4</w:t>
            </w:r>
          </w:p>
        </w:tc>
        <w:tc>
          <w:tcPr>
            <w:tcW w:w="1199" w:type="dxa"/>
            <w:gridSpan w:val="2"/>
            <w:vAlign w:val="top"/>
          </w:tcPr>
          <w:p w14:paraId="37557456">
            <w:pPr>
              <w:pStyle w:val="67"/>
              <w:spacing w:before="107" w:line="240" w:lineRule="auto"/>
              <w:ind w:left="38"/>
              <w:rPr>
                <w:rFonts w:hint="eastAsia" w:ascii="仿宋" w:hAnsi="仿宋" w:eastAsia="仿宋" w:cs="仿宋"/>
              </w:rPr>
            </w:pPr>
            <w:r>
              <w:rPr>
                <w:rFonts w:hint="eastAsia" w:ascii="仿宋" w:hAnsi="仿宋" w:eastAsia="仿宋" w:cs="仿宋"/>
                <w:spacing w:val="-4"/>
              </w:rPr>
              <w:t>艾娟</w:t>
            </w:r>
          </w:p>
        </w:tc>
        <w:tc>
          <w:tcPr>
            <w:tcW w:w="1318" w:type="dxa"/>
            <w:vAlign w:val="top"/>
          </w:tcPr>
          <w:p w14:paraId="4DD019CB">
            <w:pPr>
              <w:pStyle w:val="67"/>
              <w:spacing w:before="106" w:line="240" w:lineRule="auto"/>
              <w:ind w:left="236"/>
              <w:rPr>
                <w:rFonts w:hint="eastAsia" w:ascii="仿宋" w:hAnsi="仿宋" w:eastAsia="仿宋" w:cs="仿宋"/>
              </w:rPr>
            </w:pPr>
            <w:r>
              <w:rPr>
                <w:rFonts w:hint="eastAsia" w:ascii="仿宋" w:hAnsi="仿宋" w:eastAsia="仿宋" w:cs="仿宋"/>
                <w:spacing w:val="-4"/>
              </w:rPr>
              <w:t>心理学</w:t>
            </w:r>
          </w:p>
        </w:tc>
      </w:tr>
      <w:tr w14:paraId="578A3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6728E2FF">
            <w:pPr>
              <w:pStyle w:val="67"/>
              <w:spacing w:before="198" w:line="240" w:lineRule="auto"/>
              <w:ind w:left="170"/>
              <w:rPr>
                <w:rFonts w:hint="eastAsia" w:ascii="仿宋" w:hAnsi="仿宋" w:eastAsia="仿宋" w:cs="仿宋"/>
              </w:rPr>
            </w:pPr>
            <w:r>
              <w:rPr>
                <w:rFonts w:hint="eastAsia" w:ascii="仿宋" w:hAnsi="仿宋" w:eastAsia="仿宋" w:cs="仿宋"/>
                <w:spacing w:val="-2"/>
              </w:rPr>
              <w:t>234</w:t>
            </w:r>
          </w:p>
        </w:tc>
        <w:tc>
          <w:tcPr>
            <w:tcW w:w="1600" w:type="dxa"/>
            <w:vAlign w:val="top"/>
          </w:tcPr>
          <w:p w14:paraId="75732386">
            <w:pPr>
              <w:pStyle w:val="67"/>
              <w:spacing w:before="198" w:line="240" w:lineRule="auto"/>
              <w:ind w:left="26"/>
              <w:rPr>
                <w:rFonts w:hint="eastAsia" w:ascii="仿宋" w:hAnsi="仿宋" w:eastAsia="仿宋" w:cs="仿宋"/>
              </w:rPr>
            </w:pPr>
            <w:r>
              <w:rPr>
                <w:rFonts w:hint="eastAsia" w:ascii="仿宋" w:hAnsi="仿宋" w:eastAsia="仿宋" w:cs="仿宋"/>
                <w:spacing w:val="1"/>
              </w:rPr>
              <w:t>9787511393555</w:t>
            </w:r>
          </w:p>
        </w:tc>
        <w:tc>
          <w:tcPr>
            <w:tcW w:w="2447" w:type="dxa"/>
            <w:vAlign w:val="top"/>
          </w:tcPr>
          <w:p w14:paraId="2B4015BB">
            <w:pPr>
              <w:pStyle w:val="67"/>
              <w:spacing w:before="198" w:line="240" w:lineRule="auto"/>
              <w:ind w:left="35"/>
              <w:rPr>
                <w:rFonts w:hint="eastAsia" w:ascii="仿宋" w:hAnsi="仿宋" w:eastAsia="仿宋" w:cs="仿宋"/>
              </w:rPr>
            </w:pPr>
            <w:r>
              <w:rPr>
                <w:rFonts w:hint="eastAsia" w:ascii="仿宋" w:hAnsi="仿宋" w:eastAsia="仿宋" w:cs="仿宋"/>
                <w:spacing w:val="-1"/>
              </w:rPr>
              <w:t>阿德勒正面管教心理学</w:t>
            </w:r>
          </w:p>
        </w:tc>
        <w:tc>
          <w:tcPr>
            <w:tcW w:w="976" w:type="dxa"/>
            <w:vAlign w:val="top"/>
          </w:tcPr>
          <w:p w14:paraId="78EE754F">
            <w:pPr>
              <w:pStyle w:val="67"/>
              <w:spacing w:before="199" w:line="240" w:lineRule="auto"/>
              <w:ind w:left="45"/>
              <w:rPr>
                <w:rFonts w:hint="eastAsia" w:ascii="仿宋" w:hAnsi="仿宋" w:eastAsia="仿宋" w:cs="仿宋"/>
              </w:rPr>
            </w:pPr>
            <w:r>
              <w:rPr>
                <w:rFonts w:hint="eastAsia" w:ascii="仿宋" w:hAnsi="仿宋" w:eastAsia="仿宋" w:cs="仿宋"/>
                <w:spacing w:val="-5"/>
              </w:rPr>
              <w:t>中国华侨</w:t>
            </w:r>
          </w:p>
        </w:tc>
        <w:tc>
          <w:tcPr>
            <w:tcW w:w="600" w:type="dxa"/>
            <w:vAlign w:val="top"/>
          </w:tcPr>
          <w:p w14:paraId="6B36025F">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E9942D6">
            <w:pPr>
              <w:pStyle w:val="67"/>
              <w:spacing w:before="198"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03560CE8">
            <w:pPr>
              <w:pStyle w:val="67"/>
              <w:spacing w:before="198" w:line="240" w:lineRule="auto"/>
              <w:ind w:left="32"/>
              <w:rPr>
                <w:rFonts w:hint="eastAsia" w:ascii="仿宋" w:hAnsi="仿宋" w:eastAsia="仿宋" w:cs="仿宋"/>
              </w:rPr>
            </w:pPr>
            <w:r>
              <w:rPr>
                <w:rFonts w:hint="eastAsia" w:ascii="仿宋" w:hAnsi="仿宋" w:eastAsia="仿宋" w:cs="仿宋"/>
                <w:spacing w:val="-1"/>
              </w:rPr>
              <w:t>G78</w:t>
            </w:r>
          </w:p>
        </w:tc>
        <w:tc>
          <w:tcPr>
            <w:tcW w:w="1199" w:type="dxa"/>
            <w:gridSpan w:val="2"/>
            <w:vAlign w:val="top"/>
          </w:tcPr>
          <w:p w14:paraId="1130EBC4">
            <w:pPr>
              <w:pStyle w:val="67"/>
              <w:spacing w:before="28" w:line="240" w:lineRule="auto"/>
              <w:ind w:left="36" w:right="49" w:firstLine="9"/>
              <w:jc w:val="both"/>
              <w:rPr>
                <w:rFonts w:hint="eastAsia" w:ascii="仿宋" w:hAnsi="仿宋" w:eastAsia="仿宋" w:cs="仿宋"/>
              </w:rPr>
            </w:pPr>
            <w:r>
              <w:rPr>
                <w:rFonts w:hint="eastAsia" w:ascii="仿宋" w:hAnsi="仿宋" w:eastAsia="仿宋" w:cs="仿宋"/>
                <w:spacing w:val="-3"/>
              </w:rPr>
              <w:t>（美）阿尔</w:t>
            </w:r>
            <w:r>
              <w:rPr>
                <w:rFonts w:hint="eastAsia" w:ascii="仿宋" w:hAnsi="仿宋" w:eastAsia="仿宋" w:cs="仿宋"/>
              </w:rPr>
              <w:t xml:space="preserve">  </w:t>
            </w:r>
            <w:r>
              <w:rPr>
                <w:rFonts w:hint="eastAsia" w:ascii="仿宋" w:hAnsi="仿宋" w:eastAsia="仿宋" w:cs="仿宋"/>
                <w:spacing w:val="-1"/>
              </w:rPr>
              <w:t>弗雷德.阿德</w:t>
            </w:r>
            <w:r>
              <w:rPr>
                <w:rFonts w:hint="eastAsia" w:ascii="仿宋" w:hAnsi="仿宋" w:eastAsia="仿宋" w:cs="仿宋"/>
                <w:spacing w:val="3"/>
              </w:rPr>
              <w:t xml:space="preserve"> </w:t>
            </w:r>
            <w:r>
              <w:rPr>
                <w:rFonts w:hint="eastAsia" w:ascii="仿宋" w:hAnsi="仿宋" w:eastAsia="仿宋" w:cs="仿宋"/>
              </w:rPr>
              <w:t>勒</w:t>
            </w:r>
          </w:p>
        </w:tc>
        <w:tc>
          <w:tcPr>
            <w:tcW w:w="1318" w:type="dxa"/>
            <w:vAlign w:val="top"/>
          </w:tcPr>
          <w:p w14:paraId="6F500BDB">
            <w:pPr>
              <w:pStyle w:val="67"/>
              <w:spacing w:before="198" w:line="240" w:lineRule="auto"/>
              <w:ind w:left="236"/>
              <w:rPr>
                <w:rFonts w:hint="eastAsia" w:ascii="仿宋" w:hAnsi="仿宋" w:eastAsia="仿宋" w:cs="仿宋"/>
              </w:rPr>
            </w:pPr>
            <w:r>
              <w:rPr>
                <w:rFonts w:hint="eastAsia" w:ascii="仿宋" w:hAnsi="仿宋" w:eastAsia="仿宋" w:cs="仿宋"/>
                <w:spacing w:val="-4"/>
              </w:rPr>
              <w:t>心理学</w:t>
            </w:r>
          </w:p>
        </w:tc>
      </w:tr>
      <w:tr w14:paraId="24A10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439504B4">
            <w:pPr>
              <w:pStyle w:val="67"/>
              <w:spacing w:before="108" w:line="240" w:lineRule="auto"/>
              <w:ind w:left="170"/>
              <w:rPr>
                <w:rFonts w:hint="eastAsia" w:ascii="仿宋" w:hAnsi="仿宋" w:eastAsia="仿宋" w:cs="仿宋"/>
              </w:rPr>
            </w:pPr>
            <w:r>
              <w:rPr>
                <w:rFonts w:hint="eastAsia" w:ascii="仿宋" w:hAnsi="仿宋" w:eastAsia="仿宋" w:cs="仿宋"/>
                <w:spacing w:val="-2"/>
              </w:rPr>
              <w:t>235</w:t>
            </w:r>
          </w:p>
        </w:tc>
        <w:tc>
          <w:tcPr>
            <w:tcW w:w="1600" w:type="dxa"/>
            <w:vAlign w:val="top"/>
          </w:tcPr>
          <w:p w14:paraId="349A4354">
            <w:pPr>
              <w:pStyle w:val="67"/>
              <w:spacing w:before="108" w:line="240" w:lineRule="auto"/>
              <w:ind w:left="26"/>
              <w:rPr>
                <w:rFonts w:hint="eastAsia" w:ascii="仿宋" w:hAnsi="仿宋" w:eastAsia="仿宋" w:cs="仿宋"/>
              </w:rPr>
            </w:pPr>
            <w:r>
              <w:rPr>
                <w:rFonts w:hint="eastAsia" w:ascii="仿宋" w:hAnsi="仿宋" w:eastAsia="仿宋" w:cs="仿宋"/>
                <w:spacing w:val="1"/>
              </w:rPr>
              <w:t>9787576842548</w:t>
            </w:r>
          </w:p>
        </w:tc>
        <w:tc>
          <w:tcPr>
            <w:tcW w:w="2447" w:type="dxa"/>
            <w:vAlign w:val="top"/>
          </w:tcPr>
          <w:p w14:paraId="0007200A">
            <w:pPr>
              <w:pStyle w:val="67"/>
              <w:spacing w:before="28" w:line="240" w:lineRule="auto"/>
              <w:ind w:left="34" w:right="80" w:hanging="4"/>
              <w:rPr>
                <w:rFonts w:hint="eastAsia" w:ascii="仿宋" w:hAnsi="仿宋" w:eastAsia="仿宋" w:cs="仿宋"/>
              </w:rPr>
            </w:pPr>
            <w:r>
              <w:rPr>
                <w:rFonts w:hint="eastAsia" w:ascii="仿宋" w:hAnsi="仿宋" w:eastAsia="仿宋" w:cs="仿宋"/>
              </w:rPr>
              <w:t>无意识的智慧：荣格尔</w:t>
            </w:r>
            <w:r>
              <w:rPr>
                <w:rFonts w:hint="eastAsia" w:ascii="仿宋" w:hAnsi="仿宋" w:eastAsia="仿宋" w:cs="仿宋"/>
                <w:spacing w:val="1"/>
              </w:rPr>
              <w:t xml:space="preserve"> </w:t>
            </w:r>
            <w:r>
              <w:rPr>
                <w:rFonts w:hint="eastAsia" w:ascii="仿宋" w:hAnsi="仿宋" w:eastAsia="仿宋" w:cs="仿宋"/>
                <w:spacing w:val="-1"/>
              </w:rPr>
              <w:t>心理学与视觉艺术研究</w:t>
            </w:r>
          </w:p>
        </w:tc>
        <w:tc>
          <w:tcPr>
            <w:tcW w:w="976" w:type="dxa"/>
            <w:vAlign w:val="top"/>
          </w:tcPr>
          <w:p w14:paraId="1AA0843B">
            <w:pPr>
              <w:pStyle w:val="67"/>
              <w:spacing w:before="109" w:line="240" w:lineRule="auto"/>
              <w:ind w:left="36"/>
              <w:rPr>
                <w:rFonts w:hint="eastAsia" w:ascii="仿宋" w:hAnsi="仿宋" w:eastAsia="仿宋" w:cs="仿宋"/>
              </w:rPr>
            </w:pPr>
            <w:r>
              <w:rPr>
                <w:rFonts w:hint="eastAsia" w:ascii="仿宋" w:hAnsi="仿宋" w:eastAsia="仿宋" w:cs="仿宋"/>
                <w:spacing w:val="-3"/>
              </w:rPr>
              <w:t>吉林大学</w:t>
            </w:r>
          </w:p>
        </w:tc>
        <w:tc>
          <w:tcPr>
            <w:tcW w:w="600" w:type="dxa"/>
            <w:vAlign w:val="top"/>
          </w:tcPr>
          <w:p w14:paraId="09B30D6A">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23A4F44">
            <w:pPr>
              <w:pStyle w:val="67"/>
              <w:spacing w:before="108" w:line="240" w:lineRule="auto"/>
              <w:ind w:left="35"/>
              <w:rPr>
                <w:rFonts w:hint="eastAsia" w:ascii="仿宋" w:hAnsi="仿宋" w:eastAsia="仿宋" w:cs="仿宋"/>
              </w:rPr>
            </w:pPr>
            <w:r>
              <w:rPr>
                <w:rFonts w:hint="eastAsia" w:ascii="仿宋" w:hAnsi="仿宋" w:eastAsia="仿宋" w:cs="仿宋"/>
              </w:rPr>
              <w:t>2024-10-1</w:t>
            </w:r>
          </w:p>
        </w:tc>
        <w:tc>
          <w:tcPr>
            <w:tcW w:w="1102" w:type="dxa"/>
            <w:vAlign w:val="top"/>
          </w:tcPr>
          <w:p w14:paraId="2CE4EF1C">
            <w:pPr>
              <w:pStyle w:val="67"/>
              <w:spacing w:before="108" w:line="240" w:lineRule="auto"/>
              <w:ind w:left="31"/>
              <w:rPr>
                <w:rFonts w:hint="eastAsia" w:ascii="仿宋" w:hAnsi="仿宋" w:eastAsia="仿宋" w:cs="仿宋"/>
              </w:rPr>
            </w:pPr>
            <w:r>
              <w:rPr>
                <w:rFonts w:hint="eastAsia" w:ascii="仿宋" w:hAnsi="仿宋" w:eastAsia="仿宋" w:cs="仿宋"/>
                <w:spacing w:val="1"/>
              </w:rPr>
              <w:t>B84-065</w:t>
            </w:r>
          </w:p>
        </w:tc>
        <w:tc>
          <w:tcPr>
            <w:tcW w:w="1199" w:type="dxa"/>
            <w:gridSpan w:val="2"/>
            <w:vAlign w:val="top"/>
          </w:tcPr>
          <w:p w14:paraId="34D8E463">
            <w:pPr>
              <w:pStyle w:val="67"/>
              <w:spacing w:before="108" w:line="240" w:lineRule="auto"/>
              <w:ind w:left="38"/>
              <w:rPr>
                <w:rFonts w:hint="eastAsia" w:ascii="仿宋" w:hAnsi="仿宋" w:eastAsia="仿宋" w:cs="仿宋"/>
              </w:rPr>
            </w:pPr>
            <w:r>
              <w:rPr>
                <w:rFonts w:hint="eastAsia" w:ascii="仿宋" w:hAnsi="仿宋" w:eastAsia="仿宋" w:cs="仿宋"/>
                <w:spacing w:val="-3"/>
              </w:rPr>
              <w:t>籍元婕</w:t>
            </w:r>
          </w:p>
        </w:tc>
        <w:tc>
          <w:tcPr>
            <w:tcW w:w="1318" w:type="dxa"/>
            <w:vAlign w:val="top"/>
          </w:tcPr>
          <w:p w14:paraId="41B67BF6">
            <w:pPr>
              <w:pStyle w:val="67"/>
              <w:spacing w:before="108" w:line="240" w:lineRule="auto"/>
              <w:ind w:left="236"/>
              <w:rPr>
                <w:rFonts w:hint="eastAsia" w:ascii="仿宋" w:hAnsi="仿宋" w:eastAsia="仿宋" w:cs="仿宋"/>
              </w:rPr>
            </w:pPr>
            <w:r>
              <w:rPr>
                <w:rFonts w:hint="eastAsia" w:ascii="仿宋" w:hAnsi="仿宋" w:eastAsia="仿宋" w:cs="仿宋"/>
                <w:spacing w:val="-4"/>
              </w:rPr>
              <w:t>心理学</w:t>
            </w:r>
          </w:p>
        </w:tc>
      </w:tr>
      <w:tr w14:paraId="327AA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181C9913">
            <w:pPr>
              <w:pStyle w:val="67"/>
              <w:spacing w:before="109" w:line="240" w:lineRule="auto"/>
              <w:ind w:left="170"/>
              <w:rPr>
                <w:rFonts w:hint="eastAsia" w:ascii="仿宋" w:hAnsi="仿宋" w:eastAsia="仿宋" w:cs="仿宋"/>
              </w:rPr>
            </w:pPr>
            <w:r>
              <w:rPr>
                <w:rFonts w:hint="eastAsia" w:ascii="仿宋" w:hAnsi="仿宋" w:eastAsia="仿宋" w:cs="仿宋"/>
                <w:spacing w:val="-2"/>
              </w:rPr>
              <w:t>236</w:t>
            </w:r>
          </w:p>
        </w:tc>
        <w:tc>
          <w:tcPr>
            <w:tcW w:w="1600" w:type="dxa"/>
            <w:vAlign w:val="top"/>
          </w:tcPr>
          <w:p w14:paraId="5C28218B">
            <w:pPr>
              <w:pStyle w:val="67"/>
              <w:spacing w:before="109" w:line="240" w:lineRule="auto"/>
              <w:ind w:left="26"/>
              <w:rPr>
                <w:rFonts w:hint="eastAsia" w:ascii="仿宋" w:hAnsi="仿宋" w:eastAsia="仿宋" w:cs="仿宋"/>
              </w:rPr>
            </w:pPr>
            <w:r>
              <w:rPr>
                <w:rFonts w:hint="eastAsia" w:ascii="仿宋" w:hAnsi="仿宋" w:eastAsia="仿宋" w:cs="仿宋"/>
                <w:spacing w:val="1"/>
              </w:rPr>
              <w:t>9787545491111</w:t>
            </w:r>
          </w:p>
        </w:tc>
        <w:tc>
          <w:tcPr>
            <w:tcW w:w="2447" w:type="dxa"/>
            <w:vAlign w:val="top"/>
          </w:tcPr>
          <w:p w14:paraId="22B035B5">
            <w:pPr>
              <w:pStyle w:val="67"/>
              <w:spacing w:before="110" w:line="240" w:lineRule="auto"/>
              <w:ind w:left="30"/>
              <w:rPr>
                <w:rFonts w:hint="eastAsia" w:ascii="仿宋" w:hAnsi="仿宋" w:eastAsia="仿宋" w:cs="仿宋"/>
              </w:rPr>
            </w:pPr>
            <w:r>
              <w:rPr>
                <w:rFonts w:hint="eastAsia" w:ascii="仿宋" w:hAnsi="仿宋" w:eastAsia="仿宋" w:cs="仿宋"/>
                <w:spacing w:val="-1"/>
              </w:rPr>
              <w:t>大五人格心理学</w:t>
            </w:r>
          </w:p>
        </w:tc>
        <w:tc>
          <w:tcPr>
            <w:tcW w:w="976" w:type="dxa"/>
            <w:vAlign w:val="top"/>
          </w:tcPr>
          <w:p w14:paraId="45DDD176">
            <w:pPr>
              <w:pStyle w:val="67"/>
              <w:spacing w:before="110" w:line="240" w:lineRule="auto"/>
              <w:ind w:left="30"/>
              <w:rPr>
                <w:rFonts w:hint="eastAsia" w:ascii="仿宋" w:hAnsi="仿宋" w:eastAsia="仿宋" w:cs="仿宋"/>
              </w:rPr>
            </w:pPr>
            <w:r>
              <w:rPr>
                <w:rFonts w:hint="eastAsia" w:ascii="仿宋" w:hAnsi="仿宋" w:eastAsia="仿宋" w:cs="仿宋"/>
                <w:spacing w:val="-1"/>
              </w:rPr>
              <w:t>广东经济</w:t>
            </w:r>
          </w:p>
        </w:tc>
        <w:tc>
          <w:tcPr>
            <w:tcW w:w="600" w:type="dxa"/>
            <w:vAlign w:val="top"/>
          </w:tcPr>
          <w:p w14:paraId="71147A4C">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43E9D28">
            <w:pPr>
              <w:pStyle w:val="67"/>
              <w:spacing w:before="109" w:line="240" w:lineRule="auto"/>
              <w:ind w:left="35"/>
              <w:rPr>
                <w:rFonts w:hint="eastAsia" w:ascii="仿宋" w:hAnsi="仿宋" w:eastAsia="仿宋" w:cs="仿宋"/>
              </w:rPr>
            </w:pPr>
            <w:r>
              <w:rPr>
                <w:rFonts w:hint="eastAsia" w:ascii="仿宋" w:hAnsi="仿宋" w:eastAsia="仿宋" w:cs="仿宋"/>
              </w:rPr>
              <w:t>2024-8-1</w:t>
            </w:r>
          </w:p>
        </w:tc>
        <w:tc>
          <w:tcPr>
            <w:tcW w:w="1102" w:type="dxa"/>
            <w:vAlign w:val="top"/>
          </w:tcPr>
          <w:p w14:paraId="770DFC2F">
            <w:pPr>
              <w:pStyle w:val="67"/>
              <w:spacing w:before="109" w:line="240" w:lineRule="auto"/>
              <w:ind w:left="31"/>
              <w:rPr>
                <w:rFonts w:hint="eastAsia" w:ascii="仿宋" w:hAnsi="仿宋" w:eastAsia="仿宋" w:cs="仿宋"/>
              </w:rPr>
            </w:pPr>
            <w:r>
              <w:rPr>
                <w:rFonts w:hint="eastAsia" w:ascii="仿宋" w:hAnsi="仿宋" w:eastAsia="仿宋" w:cs="仿宋"/>
              </w:rPr>
              <w:t>B848</w:t>
            </w:r>
          </w:p>
        </w:tc>
        <w:tc>
          <w:tcPr>
            <w:tcW w:w="1199" w:type="dxa"/>
            <w:gridSpan w:val="2"/>
            <w:vAlign w:val="top"/>
          </w:tcPr>
          <w:p w14:paraId="102F9EFE">
            <w:pPr>
              <w:pStyle w:val="67"/>
              <w:spacing w:before="30" w:line="240" w:lineRule="auto"/>
              <w:ind w:left="43" w:right="130" w:hanging="7"/>
              <w:rPr>
                <w:rFonts w:hint="eastAsia" w:ascii="仿宋" w:hAnsi="仿宋" w:eastAsia="仿宋" w:cs="仿宋"/>
              </w:rPr>
            </w:pPr>
            <w:r>
              <w:rPr>
                <w:rFonts w:hint="eastAsia" w:ascii="仿宋" w:hAnsi="仿宋" w:eastAsia="仿宋" w:cs="仿宋"/>
                <w:spacing w:val="-1"/>
              </w:rPr>
              <w:t>倍智人才研</w:t>
            </w:r>
            <w:r>
              <w:rPr>
                <w:rFonts w:hint="eastAsia" w:ascii="仿宋" w:hAnsi="仿宋" w:eastAsia="仿宋" w:cs="仿宋"/>
                <w:spacing w:val="1"/>
              </w:rPr>
              <w:t xml:space="preserve"> </w:t>
            </w:r>
            <w:r>
              <w:rPr>
                <w:rFonts w:hint="eastAsia" w:ascii="仿宋" w:hAnsi="仿宋" w:eastAsia="仿宋" w:cs="仿宋"/>
                <w:spacing w:val="-7"/>
              </w:rPr>
              <w:t>究院</w:t>
            </w:r>
          </w:p>
        </w:tc>
        <w:tc>
          <w:tcPr>
            <w:tcW w:w="1318" w:type="dxa"/>
            <w:vAlign w:val="top"/>
          </w:tcPr>
          <w:p w14:paraId="75D59BA2">
            <w:pPr>
              <w:pStyle w:val="67"/>
              <w:spacing w:before="109" w:line="240" w:lineRule="auto"/>
              <w:ind w:left="236"/>
              <w:rPr>
                <w:rFonts w:hint="eastAsia" w:ascii="仿宋" w:hAnsi="仿宋" w:eastAsia="仿宋" w:cs="仿宋"/>
              </w:rPr>
            </w:pPr>
            <w:r>
              <w:rPr>
                <w:rFonts w:hint="eastAsia" w:ascii="仿宋" w:hAnsi="仿宋" w:eastAsia="仿宋" w:cs="仿宋"/>
                <w:spacing w:val="-4"/>
              </w:rPr>
              <w:t>心理学</w:t>
            </w:r>
          </w:p>
        </w:tc>
      </w:tr>
      <w:tr w14:paraId="0B5A9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0" w:hRule="atLeast"/>
        </w:trPr>
        <w:tc>
          <w:tcPr>
            <w:tcW w:w="635" w:type="dxa"/>
            <w:vAlign w:val="top"/>
          </w:tcPr>
          <w:p w14:paraId="6269774B">
            <w:pPr>
              <w:pStyle w:val="67"/>
              <w:spacing w:before="22" w:line="240" w:lineRule="auto"/>
              <w:ind w:left="170"/>
              <w:jc w:val="both"/>
              <w:rPr>
                <w:rFonts w:hint="eastAsia" w:ascii="仿宋" w:hAnsi="仿宋" w:eastAsia="仿宋" w:cs="仿宋"/>
                <w:spacing w:val="-2"/>
                <w:position w:val="-2"/>
                <w:sz w:val="22"/>
                <w:szCs w:val="22"/>
              </w:rPr>
            </w:pPr>
          </w:p>
          <w:p w14:paraId="4E4A6D7A">
            <w:pPr>
              <w:pStyle w:val="67"/>
              <w:spacing w:before="22" w:line="240" w:lineRule="auto"/>
              <w:ind w:left="170"/>
              <w:jc w:val="both"/>
              <w:rPr>
                <w:rFonts w:hint="eastAsia" w:ascii="仿宋" w:hAnsi="仿宋" w:eastAsia="仿宋" w:cs="仿宋"/>
                <w:sz w:val="22"/>
                <w:szCs w:val="22"/>
              </w:rPr>
            </w:pPr>
            <w:r>
              <w:rPr>
                <w:rFonts w:hint="eastAsia" w:ascii="仿宋" w:hAnsi="仿宋" w:eastAsia="仿宋" w:cs="仿宋"/>
                <w:spacing w:val="-2"/>
                <w:position w:val="-2"/>
                <w:sz w:val="22"/>
                <w:szCs w:val="22"/>
              </w:rPr>
              <w:t>237</w:t>
            </w:r>
          </w:p>
        </w:tc>
        <w:tc>
          <w:tcPr>
            <w:tcW w:w="1600" w:type="dxa"/>
            <w:vAlign w:val="top"/>
          </w:tcPr>
          <w:p w14:paraId="3778FD7A">
            <w:pPr>
              <w:pStyle w:val="67"/>
              <w:spacing w:before="22" w:line="240" w:lineRule="auto"/>
              <w:ind w:left="26"/>
              <w:jc w:val="both"/>
              <w:rPr>
                <w:rFonts w:hint="eastAsia" w:ascii="仿宋" w:hAnsi="仿宋" w:eastAsia="仿宋" w:cs="仿宋"/>
                <w:spacing w:val="1"/>
                <w:position w:val="-2"/>
                <w:sz w:val="22"/>
                <w:szCs w:val="22"/>
              </w:rPr>
            </w:pPr>
          </w:p>
          <w:p w14:paraId="7D337F2B">
            <w:pPr>
              <w:pStyle w:val="67"/>
              <w:spacing w:before="22" w:line="240" w:lineRule="auto"/>
              <w:ind w:left="26"/>
              <w:jc w:val="both"/>
              <w:rPr>
                <w:rFonts w:hint="eastAsia" w:ascii="仿宋" w:hAnsi="仿宋" w:eastAsia="仿宋" w:cs="仿宋"/>
                <w:sz w:val="22"/>
                <w:szCs w:val="22"/>
              </w:rPr>
            </w:pPr>
            <w:r>
              <w:rPr>
                <w:rFonts w:hint="eastAsia" w:ascii="仿宋" w:hAnsi="仿宋" w:eastAsia="仿宋" w:cs="仿宋"/>
                <w:spacing w:val="1"/>
                <w:position w:val="-2"/>
                <w:sz w:val="22"/>
                <w:szCs w:val="22"/>
              </w:rPr>
              <w:t>9787520829779</w:t>
            </w:r>
          </w:p>
        </w:tc>
        <w:tc>
          <w:tcPr>
            <w:tcW w:w="2447" w:type="dxa"/>
            <w:vAlign w:val="top"/>
          </w:tcPr>
          <w:p w14:paraId="0972C4A3">
            <w:pPr>
              <w:pStyle w:val="67"/>
              <w:spacing w:before="22" w:line="240" w:lineRule="auto"/>
              <w:ind w:left="31"/>
              <w:jc w:val="both"/>
              <w:rPr>
                <w:rFonts w:hint="eastAsia" w:ascii="仿宋" w:hAnsi="仿宋" w:eastAsia="仿宋" w:cs="仿宋"/>
                <w:sz w:val="22"/>
                <w:szCs w:val="22"/>
              </w:rPr>
            </w:pPr>
          </w:p>
          <w:p w14:paraId="4DAEAC0C">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一本书读懂投资心理学</w:t>
            </w:r>
          </w:p>
        </w:tc>
        <w:tc>
          <w:tcPr>
            <w:tcW w:w="976" w:type="dxa"/>
            <w:vAlign w:val="top"/>
          </w:tcPr>
          <w:p w14:paraId="2582ECF6">
            <w:pPr>
              <w:pStyle w:val="67"/>
              <w:spacing w:before="22" w:line="240" w:lineRule="auto"/>
              <w:ind w:left="45"/>
              <w:jc w:val="both"/>
              <w:rPr>
                <w:rFonts w:hint="eastAsia" w:ascii="仿宋" w:hAnsi="仿宋" w:eastAsia="仿宋" w:cs="仿宋"/>
                <w:sz w:val="22"/>
                <w:szCs w:val="22"/>
              </w:rPr>
            </w:pPr>
          </w:p>
          <w:p w14:paraId="61E92F36">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中国商业</w:t>
            </w:r>
          </w:p>
        </w:tc>
        <w:tc>
          <w:tcPr>
            <w:tcW w:w="600" w:type="dxa"/>
            <w:vAlign w:val="top"/>
          </w:tcPr>
          <w:p w14:paraId="0799C172">
            <w:pPr>
              <w:pStyle w:val="67"/>
              <w:spacing w:before="22" w:line="240" w:lineRule="auto"/>
              <w:ind w:left="266"/>
              <w:jc w:val="both"/>
              <w:rPr>
                <w:rFonts w:hint="eastAsia" w:ascii="仿宋" w:hAnsi="仿宋" w:eastAsia="仿宋" w:cs="仿宋"/>
                <w:position w:val="-2"/>
                <w:sz w:val="22"/>
                <w:szCs w:val="22"/>
              </w:rPr>
            </w:pPr>
          </w:p>
          <w:p w14:paraId="661BE49A">
            <w:pPr>
              <w:pStyle w:val="67"/>
              <w:spacing w:before="22" w:line="240" w:lineRule="auto"/>
              <w:ind w:left="266"/>
              <w:jc w:val="both"/>
              <w:rPr>
                <w:rFonts w:hint="eastAsia" w:ascii="仿宋" w:hAnsi="仿宋" w:eastAsia="仿宋" w:cs="仿宋"/>
                <w:sz w:val="22"/>
                <w:szCs w:val="22"/>
              </w:rPr>
            </w:pPr>
            <w:r>
              <w:rPr>
                <w:rFonts w:hint="eastAsia" w:ascii="仿宋" w:hAnsi="仿宋" w:eastAsia="仿宋" w:cs="仿宋"/>
                <w:position w:val="-2"/>
                <w:sz w:val="22"/>
                <w:szCs w:val="22"/>
              </w:rPr>
              <w:t>5</w:t>
            </w:r>
          </w:p>
        </w:tc>
        <w:tc>
          <w:tcPr>
            <w:tcW w:w="1052" w:type="dxa"/>
            <w:vAlign w:val="top"/>
          </w:tcPr>
          <w:p w14:paraId="6E861797">
            <w:pPr>
              <w:pStyle w:val="67"/>
              <w:spacing w:before="22" w:line="240" w:lineRule="auto"/>
              <w:ind w:left="35"/>
              <w:jc w:val="both"/>
              <w:rPr>
                <w:rFonts w:hint="eastAsia" w:ascii="仿宋" w:hAnsi="仿宋" w:eastAsia="仿宋" w:cs="仿宋"/>
                <w:position w:val="-2"/>
                <w:sz w:val="22"/>
                <w:szCs w:val="22"/>
              </w:rPr>
            </w:pPr>
          </w:p>
          <w:p w14:paraId="7E27C6EA">
            <w:pPr>
              <w:pStyle w:val="67"/>
              <w:spacing w:before="22" w:line="240" w:lineRule="auto"/>
              <w:ind w:left="35"/>
              <w:jc w:val="both"/>
              <w:rPr>
                <w:rFonts w:hint="eastAsia" w:ascii="仿宋" w:hAnsi="仿宋" w:eastAsia="仿宋" w:cs="仿宋"/>
                <w:sz w:val="22"/>
                <w:szCs w:val="22"/>
              </w:rPr>
            </w:pPr>
            <w:r>
              <w:rPr>
                <w:rFonts w:hint="eastAsia" w:ascii="仿宋" w:hAnsi="仿宋" w:eastAsia="仿宋" w:cs="仿宋"/>
                <w:position w:val="-2"/>
                <w:sz w:val="22"/>
                <w:szCs w:val="22"/>
              </w:rPr>
              <w:t>2024-7-1</w:t>
            </w:r>
          </w:p>
        </w:tc>
        <w:tc>
          <w:tcPr>
            <w:tcW w:w="1102" w:type="dxa"/>
            <w:vAlign w:val="top"/>
          </w:tcPr>
          <w:p w14:paraId="578A8882">
            <w:pPr>
              <w:pStyle w:val="67"/>
              <w:spacing w:before="22" w:line="240" w:lineRule="auto"/>
              <w:ind w:left="32"/>
              <w:jc w:val="both"/>
              <w:rPr>
                <w:rFonts w:hint="eastAsia" w:ascii="仿宋" w:hAnsi="仿宋" w:eastAsia="仿宋" w:cs="仿宋"/>
                <w:spacing w:val="1"/>
                <w:position w:val="-2"/>
                <w:sz w:val="22"/>
                <w:szCs w:val="22"/>
              </w:rPr>
            </w:pPr>
          </w:p>
          <w:p w14:paraId="0ACF2800">
            <w:pPr>
              <w:pStyle w:val="67"/>
              <w:spacing w:before="22" w:line="240" w:lineRule="auto"/>
              <w:ind w:left="32"/>
              <w:jc w:val="both"/>
              <w:rPr>
                <w:rFonts w:hint="eastAsia" w:ascii="仿宋" w:hAnsi="仿宋" w:eastAsia="仿宋" w:cs="仿宋"/>
                <w:sz w:val="22"/>
                <w:szCs w:val="22"/>
              </w:rPr>
            </w:pPr>
            <w:r>
              <w:rPr>
                <w:rFonts w:hint="eastAsia" w:ascii="仿宋" w:hAnsi="仿宋" w:eastAsia="仿宋" w:cs="仿宋"/>
                <w:spacing w:val="1"/>
                <w:position w:val="-2"/>
                <w:sz w:val="22"/>
                <w:szCs w:val="22"/>
              </w:rPr>
              <w:t>F830.59</w:t>
            </w:r>
          </w:p>
        </w:tc>
        <w:tc>
          <w:tcPr>
            <w:tcW w:w="1199" w:type="dxa"/>
            <w:gridSpan w:val="2"/>
            <w:vAlign w:val="top"/>
          </w:tcPr>
          <w:p w14:paraId="459A249D">
            <w:pPr>
              <w:bidi w:val="0"/>
              <w:spacing w:line="240" w:lineRule="auto"/>
              <w:jc w:val="both"/>
              <w:rPr>
                <w:rFonts w:hint="eastAsia" w:ascii="仿宋" w:hAnsi="仿宋" w:eastAsia="仿宋" w:cs="仿宋"/>
                <w:sz w:val="22"/>
                <w:szCs w:val="22"/>
              </w:rPr>
            </w:pPr>
          </w:p>
          <w:p w14:paraId="21AF539E">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郑晓旭</w:t>
            </w:r>
          </w:p>
        </w:tc>
        <w:tc>
          <w:tcPr>
            <w:tcW w:w="1318" w:type="dxa"/>
            <w:vAlign w:val="top"/>
          </w:tcPr>
          <w:p w14:paraId="51D57515">
            <w:pPr>
              <w:pStyle w:val="67"/>
              <w:spacing w:before="22" w:line="240" w:lineRule="auto"/>
              <w:ind w:left="236"/>
              <w:jc w:val="both"/>
              <w:rPr>
                <w:rFonts w:hint="eastAsia" w:ascii="仿宋" w:hAnsi="仿宋" w:eastAsia="仿宋" w:cs="仿宋"/>
                <w:sz w:val="22"/>
                <w:szCs w:val="22"/>
              </w:rPr>
            </w:pPr>
          </w:p>
          <w:p w14:paraId="330CEA18">
            <w:pPr>
              <w:bidi w:val="0"/>
              <w:spacing w:line="240" w:lineRule="auto"/>
              <w:ind w:firstLine="212" w:firstLineChars="100"/>
              <w:jc w:val="both"/>
              <w:rPr>
                <w:rFonts w:hint="eastAsia" w:ascii="仿宋" w:hAnsi="仿宋" w:eastAsia="仿宋" w:cs="仿宋"/>
                <w:sz w:val="22"/>
                <w:szCs w:val="22"/>
              </w:rPr>
            </w:pPr>
            <w:r>
              <w:rPr>
                <w:rFonts w:hint="eastAsia" w:ascii="仿宋" w:hAnsi="仿宋" w:eastAsia="仿宋" w:cs="仿宋"/>
                <w:spacing w:val="-4"/>
                <w:sz w:val="22"/>
                <w:szCs w:val="22"/>
              </w:rPr>
              <w:t>心理学</w:t>
            </w:r>
          </w:p>
        </w:tc>
      </w:tr>
      <w:tr w14:paraId="65A45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0" w:hRule="atLeast"/>
        </w:trPr>
        <w:tc>
          <w:tcPr>
            <w:tcW w:w="635" w:type="dxa"/>
            <w:vAlign w:val="top"/>
          </w:tcPr>
          <w:p w14:paraId="282C47A7">
            <w:pPr>
              <w:pStyle w:val="67"/>
              <w:spacing w:before="22" w:line="240" w:lineRule="auto"/>
              <w:ind w:left="170"/>
              <w:jc w:val="both"/>
              <w:rPr>
                <w:rFonts w:hint="eastAsia" w:ascii="仿宋" w:hAnsi="仿宋" w:eastAsia="仿宋" w:cs="仿宋"/>
                <w:spacing w:val="-2"/>
                <w:position w:val="-2"/>
                <w:sz w:val="22"/>
                <w:szCs w:val="22"/>
              </w:rPr>
            </w:pPr>
          </w:p>
          <w:p w14:paraId="26C40D0C">
            <w:pPr>
              <w:pStyle w:val="67"/>
              <w:spacing w:before="22" w:line="240" w:lineRule="auto"/>
              <w:ind w:left="170"/>
              <w:jc w:val="both"/>
              <w:rPr>
                <w:rFonts w:hint="eastAsia" w:ascii="仿宋" w:hAnsi="仿宋" w:eastAsia="仿宋" w:cs="仿宋"/>
                <w:sz w:val="22"/>
                <w:szCs w:val="22"/>
              </w:rPr>
            </w:pPr>
            <w:r>
              <w:rPr>
                <w:rFonts w:hint="eastAsia" w:ascii="仿宋" w:hAnsi="仿宋" w:eastAsia="仿宋" w:cs="仿宋"/>
                <w:spacing w:val="-2"/>
                <w:position w:val="-2"/>
                <w:sz w:val="22"/>
                <w:szCs w:val="22"/>
              </w:rPr>
              <w:t>238</w:t>
            </w:r>
          </w:p>
        </w:tc>
        <w:tc>
          <w:tcPr>
            <w:tcW w:w="1600" w:type="dxa"/>
            <w:vAlign w:val="top"/>
          </w:tcPr>
          <w:p w14:paraId="20DCD065">
            <w:pPr>
              <w:pStyle w:val="67"/>
              <w:spacing w:before="22" w:line="240" w:lineRule="auto"/>
              <w:ind w:left="26"/>
              <w:jc w:val="both"/>
              <w:rPr>
                <w:rFonts w:hint="eastAsia" w:ascii="仿宋" w:hAnsi="仿宋" w:eastAsia="仿宋" w:cs="仿宋"/>
                <w:spacing w:val="1"/>
                <w:position w:val="-2"/>
                <w:sz w:val="22"/>
                <w:szCs w:val="22"/>
              </w:rPr>
            </w:pPr>
          </w:p>
          <w:p w14:paraId="4086C3F1">
            <w:pPr>
              <w:pStyle w:val="67"/>
              <w:spacing w:before="22" w:line="240" w:lineRule="auto"/>
              <w:ind w:left="26"/>
              <w:jc w:val="both"/>
              <w:rPr>
                <w:rFonts w:hint="eastAsia" w:ascii="仿宋" w:hAnsi="仿宋" w:eastAsia="仿宋" w:cs="仿宋"/>
                <w:sz w:val="22"/>
                <w:szCs w:val="22"/>
              </w:rPr>
            </w:pPr>
            <w:r>
              <w:rPr>
                <w:rFonts w:hint="eastAsia" w:ascii="仿宋" w:hAnsi="仿宋" w:eastAsia="仿宋" w:cs="仿宋"/>
                <w:spacing w:val="1"/>
                <w:position w:val="-2"/>
                <w:sz w:val="22"/>
                <w:szCs w:val="22"/>
              </w:rPr>
              <w:t>9787554624081</w:t>
            </w:r>
          </w:p>
        </w:tc>
        <w:tc>
          <w:tcPr>
            <w:tcW w:w="2447" w:type="dxa"/>
            <w:vAlign w:val="top"/>
          </w:tcPr>
          <w:p w14:paraId="1EA5C592">
            <w:pPr>
              <w:pStyle w:val="67"/>
              <w:spacing w:before="22" w:line="240" w:lineRule="auto"/>
              <w:ind w:left="29"/>
              <w:jc w:val="both"/>
              <w:rPr>
                <w:rFonts w:hint="eastAsia" w:ascii="仿宋" w:hAnsi="仿宋" w:eastAsia="仿宋" w:cs="仿宋"/>
                <w:sz w:val="22"/>
                <w:szCs w:val="22"/>
              </w:rPr>
            </w:pPr>
          </w:p>
          <w:p w14:paraId="24D13799">
            <w:pPr>
              <w:tabs>
                <w:tab w:val="left" w:pos="1819"/>
              </w:tabs>
              <w:bidi w:val="0"/>
              <w:spacing w:line="240" w:lineRule="auto"/>
              <w:jc w:val="both"/>
              <w:rPr>
                <w:rFonts w:hint="eastAsia" w:ascii="仿宋" w:hAnsi="仿宋" w:eastAsia="仿宋" w:cs="仿宋"/>
                <w:sz w:val="22"/>
                <w:szCs w:val="22"/>
                <w:lang w:eastAsia="zh-CN"/>
              </w:rPr>
            </w:pPr>
            <w:r>
              <w:rPr>
                <w:rFonts w:hint="eastAsia" w:ascii="仿宋" w:hAnsi="仿宋" w:eastAsia="仿宋" w:cs="仿宋"/>
                <w:sz w:val="22"/>
                <w:szCs w:val="22"/>
                <w:lang w:eastAsia="zh-CN"/>
              </w:rPr>
              <w:t>反逃避心理学</w:t>
            </w:r>
          </w:p>
        </w:tc>
        <w:tc>
          <w:tcPr>
            <w:tcW w:w="976" w:type="dxa"/>
            <w:vAlign w:val="top"/>
          </w:tcPr>
          <w:p w14:paraId="6BEB5834">
            <w:pPr>
              <w:pStyle w:val="67"/>
              <w:spacing w:before="22" w:line="240" w:lineRule="auto"/>
              <w:ind w:left="34"/>
              <w:jc w:val="both"/>
              <w:rPr>
                <w:rFonts w:hint="eastAsia" w:ascii="仿宋" w:hAnsi="仿宋" w:eastAsia="仿宋" w:cs="仿宋"/>
                <w:sz w:val="22"/>
                <w:szCs w:val="22"/>
              </w:rPr>
            </w:pPr>
          </w:p>
          <w:p w14:paraId="3D6BC76D">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古吴轩</w:t>
            </w:r>
          </w:p>
        </w:tc>
        <w:tc>
          <w:tcPr>
            <w:tcW w:w="600" w:type="dxa"/>
            <w:vAlign w:val="top"/>
          </w:tcPr>
          <w:p w14:paraId="71C3F873">
            <w:pPr>
              <w:pStyle w:val="67"/>
              <w:spacing w:before="22" w:line="240" w:lineRule="auto"/>
              <w:ind w:left="266"/>
              <w:jc w:val="both"/>
              <w:rPr>
                <w:rFonts w:hint="eastAsia" w:ascii="仿宋" w:hAnsi="仿宋" w:eastAsia="仿宋" w:cs="仿宋"/>
                <w:position w:val="-2"/>
                <w:sz w:val="22"/>
                <w:szCs w:val="22"/>
              </w:rPr>
            </w:pPr>
          </w:p>
          <w:p w14:paraId="4BC80318">
            <w:pPr>
              <w:pStyle w:val="67"/>
              <w:spacing w:before="22" w:line="240" w:lineRule="auto"/>
              <w:ind w:left="266"/>
              <w:jc w:val="both"/>
              <w:rPr>
                <w:rFonts w:hint="eastAsia" w:ascii="仿宋" w:hAnsi="仿宋" w:eastAsia="仿宋" w:cs="仿宋"/>
                <w:sz w:val="22"/>
                <w:szCs w:val="22"/>
              </w:rPr>
            </w:pPr>
            <w:r>
              <w:rPr>
                <w:rFonts w:hint="eastAsia" w:ascii="仿宋" w:hAnsi="仿宋" w:eastAsia="仿宋" w:cs="仿宋"/>
                <w:position w:val="-2"/>
                <w:sz w:val="22"/>
                <w:szCs w:val="22"/>
              </w:rPr>
              <w:t>5</w:t>
            </w:r>
          </w:p>
        </w:tc>
        <w:tc>
          <w:tcPr>
            <w:tcW w:w="1052" w:type="dxa"/>
            <w:vAlign w:val="top"/>
          </w:tcPr>
          <w:p w14:paraId="0D2B2664">
            <w:pPr>
              <w:pStyle w:val="67"/>
              <w:spacing w:before="22" w:line="240" w:lineRule="auto"/>
              <w:ind w:left="35"/>
              <w:jc w:val="both"/>
              <w:rPr>
                <w:rFonts w:hint="eastAsia" w:ascii="仿宋" w:hAnsi="仿宋" w:eastAsia="仿宋" w:cs="仿宋"/>
                <w:position w:val="-2"/>
                <w:sz w:val="22"/>
                <w:szCs w:val="22"/>
              </w:rPr>
            </w:pPr>
          </w:p>
          <w:p w14:paraId="72298750">
            <w:pPr>
              <w:pStyle w:val="67"/>
              <w:spacing w:before="22" w:line="240" w:lineRule="auto"/>
              <w:ind w:left="35"/>
              <w:jc w:val="both"/>
              <w:rPr>
                <w:rFonts w:hint="eastAsia" w:ascii="仿宋" w:hAnsi="仿宋" w:eastAsia="仿宋" w:cs="仿宋"/>
                <w:sz w:val="22"/>
                <w:szCs w:val="22"/>
              </w:rPr>
            </w:pPr>
            <w:r>
              <w:rPr>
                <w:rFonts w:hint="eastAsia" w:ascii="仿宋" w:hAnsi="仿宋" w:eastAsia="仿宋" w:cs="仿宋"/>
                <w:position w:val="-2"/>
                <w:sz w:val="22"/>
                <w:szCs w:val="22"/>
              </w:rPr>
              <w:t>2024-7-1</w:t>
            </w:r>
          </w:p>
        </w:tc>
        <w:tc>
          <w:tcPr>
            <w:tcW w:w="1102" w:type="dxa"/>
            <w:vAlign w:val="top"/>
          </w:tcPr>
          <w:p w14:paraId="06BBDD31">
            <w:pPr>
              <w:pStyle w:val="67"/>
              <w:spacing w:before="22" w:line="240" w:lineRule="auto"/>
              <w:ind w:left="31"/>
              <w:jc w:val="both"/>
              <w:rPr>
                <w:rFonts w:hint="eastAsia" w:ascii="仿宋" w:hAnsi="仿宋" w:eastAsia="仿宋" w:cs="仿宋"/>
                <w:spacing w:val="1"/>
                <w:position w:val="-2"/>
                <w:sz w:val="22"/>
                <w:szCs w:val="22"/>
              </w:rPr>
            </w:pPr>
          </w:p>
          <w:p w14:paraId="7B64B808">
            <w:pPr>
              <w:pStyle w:val="67"/>
              <w:spacing w:before="22" w:line="240" w:lineRule="auto"/>
              <w:ind w:left="31"/>
              <w:jc w:val="both"/>
              <w:rPr>
                <w:rFonts w:hint="eastAsia" w:ascii="仿宋" w:hAnsi="仿宋" w:eastAsia="仿宋" w:cs="仿宋"/>
                <w:sz w:val="22"/>
                <w:szCs w:val="22"/>
              </w:rPr>
            </w:pPr>
            <w:r>
              <w:rPr>
                <w:rFonts w:hint="eastAsia" w:ascii="仿宋" w:hAnsi="仿宋" w:eastAsia="仿宋" w:cs="仿宋"/>
                <w:spacing w:val="1"/>
                <w:position w:val="-2"/>
                <w:sz w:val="22"/>
                <w:szCs w:val="22"/>
              </w:rPr>
              <w:t>B821-49</w:t>
            </w:r>
          </w:p>
        </w:tc>
        <w:tc>
          <w:tcPr>
            <w:tcW w:w="1199" w:type="dxa"/>
            <w:gridSpan w:val="2"/>
            <w:vAlign w:val="top"/>
          </w:tcPr>
          <w:p w14:paraId="28FF0F01">
            <w:pPr>
              <w:bidi w:val="0"/>
              <w:spacing w:line="240" w:lineRule="auto"/>
              <w:jc w:val="both"/>
              <w:rPr>
                <w:rFonts w:hint="eastAsia" w:ascii="仿宋" w:hAnsi="仿宋" w:eastAsia="仿宋" w:cs="仿宋"/>
                <w:sz w:val="22"/>
                <w:szCs w:val="22"/>
              </w:rPr>
            </w:pPr>
          </w:p>
          <w:p w14:paraId="2BA3018B">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徐小雨</w:t>
            </w:r>
          </w:p>
        </w:tc>
        <w:tc>
          <w:tcPr>
            <w:tcW w:w="1318" w:type="dxa"/>
            <w:vAlign w:val="top"/>
          </w:tcPr>
          <w:p w14:paraId="02CD5CA7">
            <w:pPr>
              <w:pStyle w:val="67"/>
              <w:spacing w:before="22" w:line="240" w:lineRule="auto"/>
              <w:jc w:val="both"/>
              <w:rPr>
                <w:rFonts w:hint="eastAsia" w:ascii="仿宋" w:hAnsi="仿宋" w:eastAsia="仿宋" w:cs="仿宋"/>
                <w:sz w:val="22"/>
                <w:szCs w:val="22"/>
              </w:rPr>
            </w:pPr>
          </w:p>
          <w:p w14:paraId="7E154426">
            <w:pPr>
              <w:bidi w:val="0"/>
              <w:spacing w:line="240" w:lineRule="auto"/>
              <w:ind w:firstLine="212" w:firstLineChars="100"/>
              <w:jc w:val="both"/>
              <w:rPr>
                <w:rFonts w:hint="eastAsia" w:ascii="仿宋" w:hAnsi="仿宋" w:eastAsia="仿宋" w:cs="仿宋"/>
                <w:sz w:val="22"/>
                <w:szCs w:val="22"/>
              </w:rPr>
            </w:pPr>
            <w:r>
              <w:rPr>
                <w:rFonts w:hint="eastAsia" w:ascii="仿宋" w:hAnsi="仿宋" w:eastAsia="仿宋" w:cs="仿宋"/>
                <w:spacing w:val="-4"/>
                <w:sz w:val="22"/>
                <w:szCs w:val="22"/>
              </w:rPr>
              <w:t>心理学</w:t>
            </w:r>
          </w:p>
        </w:tc>
      </w:tr>
      <w:tr w14:paraId="71F80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6D918484">
            <w:pPr>
              <w:pStyle w:val="67"/>
              <w:spacing w:before="110" w:line="240" w:lineRule="auto"/>
              <w:ind w:left="170"/>
              <w:jc w:val="both"/>
              <w:rPr>
                <w:rFonts w:hint="eastAsia" w:ascii="仿宋" w:hAnsi="仿宋" w:eastAsia="仿宋" w:cs="仿宋"/>
                <w:sz w:val="22"/>
                <w:szCs w:val="22"/>
              </w:rPr>
            </w:pPr>
            <w:r>
              <w:rPr>
                <w:rFonts w:hint="eastAsia" w:ascii="仿宋" w:hAnsi="仿宋" w:eastAsia="仿宋" w:cs="仿宋"/>
                <w:spacing w:val="-2"/>
                <w:sz w:val="22"/>
                <w:szCs w:val="22"/>
              </w:rPr>
              <w:t>239</w:t>
            </w:r>
          </w:p>
        </w:tc>
        <w:tc>
          <w:tcPr>
            <w:tcW w:w="1600" w:type="dxa"/>
            <w:vAlign w:val="top"/>
          </w:tcPr>
          <w:p w14:paraId="6B47DADB">
            <w:pPr>
              <w:pStyle w:val="67"/>
              <w:spacing w:before="110" w:line="240" w:lineRule="auto"/>
              <w:ind w:left="26"/>
              <w:jc w:val="both"/>
              <w:rPr>
                <w:rFonts w:hint="eastAsia" w:ascii="仿宋" w:hAnsi="仿宋" w:eastAsia="仿宋" w:cs="仿宋"/>
                <w:sz w:val="22"/>
                <w:szCs w:val="22"/>
              </w:rPr>
            </w:pPr>
            <w:r>
              <w:rPr>
                <w:rFonts w:hint="eastAsia" w:ascii="仿宋" w:hAnsi="仿宋" w:eastAsia="仿宋" w:cs="仿宋"/>
                <w:spacing w:val="1"/>
                <w:sz w:val="22"/>
                <w:szCs w:val="22"/>
              </w:rPr>
              <w:t>9787571721060</w:t>
            </w:r>
          </w:p>
        </w:tc>
        <w:tc>
          <w:tcPr>
            <w:tcW w:w="2447" w:type="dxa"/>
            <w:vAlign w:val="top"/>
          </w:tcPr>
          <w:p w14:paraId="64CE3A5E">
            <w:pPr>
              <w:pStyle w:val="67"/>
              <w:spacing w:before="31" w:line="240" w:lineRule="auto"/>
              <w:ind w:left="30" w:right="80" w:hanging="1"/>
              <w:jc w:val="both"/>
              <w:rPr>
                <w:rFonts w:hint="eastAsia" w:ascii="仿宋" w:hAnsi="仿宋" w:eastAsia="仿宋" w:cs="仿宋"/>
                <w:sz w:val="22"/>
                <w:szCs w:val="22"/>
              </w:rPr>
            </w:pPr>
            <w:r>
              <w:rPr>
                <w:rFonts w:hint="eastAsia" w:ascii="仿宋" w:hAnsi="仿宋" w:eastAsia="仿宋" w:cs="仿宋"/>
                <w:sz w:val="22"/>
                <w:szCs w:val="22"/>
              </w:rPr>
              <w:t>有效社交：人际关系心</w:t>
            </w:r>
            <w:r>
              <w:rPr>
                <w:rFonts w:hint="eastAsia" w:ascii="仿宋" w:hAnsi="仿宋" w:eastAsia="仿宋" w:cs="仿宋"/>
                <w:spacing w:val="2"/>
                <w:sz w:val="22"/>
                <w:szCs w:val="22"/>
              </w:rPr>
              <w:t xml:space="preserve"> </w:t>
            </w:r>
            <w:r>
              <w:rPr>
                <w:rFonts w:hint="eastAsia" w:ascii="仿宋" w:hAnsi="仿宋" w:eastAsia="仿宋" w:cs="仿宋"/>
                <w:spacing w:val="-4"/>
                <w:sz w:val="22"/>
                <w:szCs w:val="22"/>
              </w:rPr>
              <w:t>理学</w:t>
            </w:r>
          </w:p>
        </w:tc>
        <w:tc>
          <w:tcPr>
            <w:tcW w:w="976" w:type="dxa"/>
            <w:vAlign w:val="top"/>
          </w:tcPr>
          <w:p w14:paraId="045FFE2A">
            <w:pPr>
              <w:pStyle w:val="67"/>
              <w:spacing w:before="31" w:line="240" w:lineRule="auto"/>
              <w:ind w:left="31" w:right="136" w:hanging="1"/>
              <w:jc w:val="both"/>
              <w:rPr>
                <w:rFonts w:hint="eastAsia" w:ascii="仿宋" w:hAnsi="仿宋" w:eastAsia="仿宋" w:cs="仿宋"/>
                <w:sz w:val="22"/>
                <w:szCs w:val="22"/>
              </w:rPr>
            </w:pPr>
            <w:r>
              <w:rPr>
                <w:rFonts w:hint="eastAsia" w:ascii="仿宋" w:hAnsi="仿宋" w:eastAsia="仿宋" w:cs="仿宋"/>
                <w:spacing w:val="-1"/>
                <w:sz w:val="22"/>
                <w:szCs w:val="22"/>
              </w:rPr>
              <w:t>河北科学技</w:t>
            </w:r>
            <w:r>
              <w:rPr>
                <w:rFonts w:hint="eastAsia" w:ascii="仿宋" w:hAnsi="仿宋" w:eastAsia="仿宋" w:cs="仿宋"/>
                <w:spacing w:val="2"/>
                <w:sz w:val="22"/>
                <w:szCs w:val="22"/>
              </w:rPr>
              <w:t xml:space="preserve"> </w:t>
            </w:r>
            <w:r>
              <w:rPr>
                <w:rFonts w:hint="eastAsia" w:ascii="仿宋" w:hAnsi="仿宋" w:eastAsia="仿宋" w:cs="仿宋"/>
                <w:sz w:val="22"/>
                <w:szCs w:val="22"/>
              </w:rPr>
              <w:t>术</w:t>
            </w:r>
          </w:p>
        </w:tc>
        <w:tc>
          <w:tcPr>
            <w:tcW w:w="600" w:type="dxa"/>
            <w:vAlign w:val="top"/>
          </w:tcPr>
          <w:p w14:paraId="1FAEB436">
            <w:pPr>
              <w:pStyle w:val="67"/>
              <w:spacing w:before="110" w:line="240" w:lineRule="auto"/>
              <w:ind w:left="266"/>
              <w:jc w:val="both"/>
              <w:rPr>
                <w:rFonts w:hint="eastAsia" w:ascii="仿宋" w:hAnsi="仿宋" w:eastAsia="仿宋" w:cs="仿宋"/>
                <w:sz w:val="22"/>
                <w:szCs w:val="22"/>
              </w:rPr>
            </w:pPr>
            <w:r>
              <w:rPr>
                <w:rFonts w:hint="eastAsia" w:ascii="仿宋" w:hAnsi="仿宋" w:eastAsia="仿宋" w:cs="仿宋"/>
                <w:sz w:val="22"/>
                <w:szCs w:val="22"/>
              </w:rPr>
              <w:t>5</w:t>
            </w:r>
          </w:p>
        </w:tc>
        <w:tc>
          <w:tcPr>
            <w:tcW w:w="1052" w:type="dxa"/>
            <w:vAlign w:val="top"/>
          </w:tcPr>
          <w:p w14:paraId="4C216798">
            <w:pPr>
              <w:pStyle w:val="67"/>
              <w:spacing w:before="110" w:line="240" w:lineRule="auto"/>
              <w:ind w:left="35"/>
              <w:jc w:val="both"/>
              <w:rPr>
                <w:rFonts w:hint="eastAsia" w:ascii="仿宋" w:hAnsi="仿宋" w:eastAsia="仿宋" w:cs="仿宋"/>
                <w:sz w:val="22"/>
                <w:szCs w:val="22"/>
              </w:rPr>
            </w:pPr>
            <w:r>
              <w:rPr>
                <w:rFonts w:hint="eastAsia" w:ascii="仿宋" w:hAnsi="仿宋" w:eastAsia="仿宋" w:cs="仿宋"/>
                <w:sz w:val="22"/>
                <w:szCs w:val="22"/>
              </w:rPr>
              <w:t>2024-6-1</w:t>
            </w:r>
          </w:p>
        </w:tc>
        <w:tc>
          <w:tcPr>
            <w:tcW w:w="1102" w:type="dxa"/>
            <w:vAlign w:val="top"/>
          </w:tcPr>
          <w:p w14:paraId="0B52C8EE">
            <w:pPr>
              <w:pStyle w:val="67"/>
              <w:spacing w:before="110" w:line="240" w:lineRule="auto"/>
              <w:ind w:left="33"/>
              <w:jc w:val="both"/>
              <w:rPr>
                <w:rFonts w:hint="eastAsia" w:ascii="仿宋" w:hAnsi="仿宋" w:eastAsia="仿宋" w:cs="仿宋"/>
                <w:sz w:val="22"/>
                <w:szCs w:val="22"/>
              </w:rPr>
            </w:pPr>
            <w:r>
              <w:rPr>
                <w:rFonts w:hint="eastAsia" w:ascii="仿宋" w:hAnsi="仿宋" w:eastAsia="仿宋" w:cs="仿宋"/>
                <w:spacing w:val="1"/>
                <w:sz w:val="22"/>
                <w:szCs w:val="22"/>
              </w:rPr>
              <w:t>C912.11-49</w:t>
            </w:r>
          </w:p>
        </w:tc>
        <w:tc>
          <w:tcPr>
            <w:tcW w:w="1199" w:type="dxa"/>
            <w:gridSpan w:val="2"/>
            <w:vAlign w:val="top"/>
          </w:tcPr>
          <w:p w14:paraId="26440E92">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（美）艾瑞克·伯恩 著</w:t>
            </w:r>
          </w:p>
        </w:tc>
        <w:tc>
          <w:tcPr>
            <w:tcW w:w="1318" w:type="dxa"/>
            <w:vAlign w:val="top"/>
          </w:tcPr>
          <w:p w14:paraId="3A3E68D6">
            <w:pPr>
              <w:pStyle w:val="67"/>
              <w:spacing w:before="110" w:line="240" w:lineRule="auto"/>
              <w:ind w:left="236"/>
              <w:jc w:val="both"/>
              <w:rPr>
                <w:rFonts w:hint="eastAsia" w:ascii="仿宋" w:hAnsi="仿宋" w:eastAsia="仿宋" w:cs="仿宋"/>
                <w:sz w:val="22"/>
                <w:szCs w:val="22"/>
              </w:rPr>
            </w:pPr>
            <w:r>
              <w:rPr>
                <w:rFonts w:hint="eastAsia" w:ascii="仿宋" w:hAnsi="仿宋" w:eastAsia="仿宋" w:cs="仿宋"/>
                <w:spacing w:val="-4"/>
                <w:sz w:val="22"/>
                <w:szCs w:val="22"/>
              </w:rPr>
              <w:t>心理学</w:t>
            </w:r>
          </w:p>
        </w:tc>
      </w:tr>
      <w:tr w14:paraId="5120F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4" w:hRule="atLeast"/>
        </w:trPr>
        <w:tc>
          <w:tcPr>
            <w:tcW w:w="635" w:type="dxa"/>
            <w:vAlign w:val="top"/>
          </w:tcPr>
          <w:p w14:paraId="6FA5C949">
            <w:pPr>
              <w:pStyle w:val="67"/>
              <w:spacing w:before="22" w:line="240" w:lineRule="auto"/>
              <w:ind w:left="170"/>
              <w:jc w:val="both"/>
              <w:rPr>
                <w:rFonts w:hint="eastAsia" w:ascii="仿宋" w:hAnsi="仿宋" w:eastAsia="仿宋" w:cs="仿宋"/>
              </w:rPr>
            </w:pPr>
            <w:r>
              <w:rPr>
                <w:rFonts w:hint="eastAsia" w:ascii="仿宋" w:hAnsi="仿宋" w:eastAsia="仿宋" w:cs="仿宋"/>
                <w:spacing w:val="-2"/>
                <w:position w:val="-2"/>
              </w:rPr>
              <w:t>240</w:t>
            </w:r>
          </w:p>
        </w:tc>
        <w:tc>
          <w:tcPr>
            <w:tcW w:w="1600" w:type="dxa"/>
            <w:vAlign w:val="top"/>
          </w:tcPr>
          <w:p w14:paraId="2D10BE6E">
            <w:pPr>
              <w:pStyle w:val="67"/>
              <w:spacing w:before="22" w:line="240" w:lineRule="auto"/>
              <w:ind w:left="26"/>
              <w:jc w:val="both"/>
              <w:rPr>
                <w:rFonts w:hint="eastAsia" w:ascii="仿宋" w:hAnsi="仿宋" w:eastAsia="仿宋" w:cs="仿宋"/>
              </w:rPr>
            </w:pPr>
            <w:r>
              <w:rPr>
                <w:rFonts w:hint="eastAsia" w:ascii="仿宋" w:hAnsi="仿宋" w:eastAsia="仿宋" w:cs="仿宋"/>
                <w:spacing w:val="1"/>
                <w:position w:val="-2"/>
              </w:rPr>
              <w:t>9787577302515</w:t>
            </w:r>
          </w:p>
        </w:tc>
        <w:tc>
          <w:tcPr>
            <w:tcW w:w="2447" w:type="dxa"/>
            <w:vAlign w:val="top"/>
          </w:tcPr>
          <w:p w14:paraId="30D70CC7">
            <w:pPr>
              <w:pStyle w:val="67"/>
              <w:spacing w:before="22" w:line="240" w:lineRule="auto"/>
              <w:ind w:left="28"/>
              <w:jc w:val="both"/>
              <w:rPr>
                <w:rFonts w:hint="eastAsia" w:ascii="仿宋" w:hAnsi="仿宋" w:eastAsia="仿宋" w:cs="仿宋"/>
              </w:rPr>
            </w:pPr>
            <w:r>
              <w:rPr>
                <w:rFonts w:hint="eastAsia" w:ascii="仿宋" w:hAnsi="仿宋" w:eastAsia="仿宋" w:cs="仿宋"/>
                <w:position w:val="-2"/>
              </w:rPr>
              <w:t>体育心理学应用研究</w:t>
            </w:r>
          </w:p>
        </w:tc>
        <w:tc>
          <w:tcPr>
            <w:tcW w:w="976" w:type="dxa"/>
            <w:vAlign w:val="top"/>
          </w:tcPr>
          <w:p w14:paraId="0D373C67">
            <w:pPr>
              <w:pStyle w:val="67"/>
              <w:spacing w:before="22" w:line="240" w:lineRule="auto"/>
              <w:ind w:left="33"/>
              <w:jc w:val="both"/>
              <w:rPr>
                <w:rFonts w:hint="eastAsia" w:ascii="仿宋" w:hAnsi="仿宋" w:eastAsia="仿宋" w:cs="仿宋"/>
              </w:rPr>
            </w:pPr>
            <w:r>
              <w:rPr>
                <w:rFonts w:hint="eastAsia" w:ascii="仿宋" w:hAnsi="仿宋" w:eastAsia="仿宋" w:cs="仿宋"/>
                <w:spacing w:val="-2"/>
                <w:position w:val="-2"/>
              </w:rPr>
              <w:t>郑州大学</w:t>
            </w:r>
          </w:p>
        </w:tc>
        <w:tc>
          <w:tcPr>
            <w:tcW w:w="600" w:type="dxa"/>
            <w:vAlign w:val="top"/>
          </w:tcPr>
          <w:p w14:paraId="65EAE605">
            <w:pPr>
              <w:pStyle w:val="67"/>
              <w:spacing w:before="22" w:line="240" w:lineRule="auto"/>
              <w:ind w:left="266"/>
              <w:jc w:val="both"/>
              <w:rPr>
                <w:rFonts w:hint="eastAsia" w:ascii="仿宋" w:hAnsi="仿宋" w:eastAsia="仿宋" w:cs="仿宋"/>
              </w:rPr>
            </w:pPr>
            <w:r>
              <w:rPr>
                <w:rFonts w:hint="eastAsia" w:ascii="仿宋" w:hAnsi="仿宋" w:eastAsia="仿宋" w:cs="仿宋"/>
                <w:position w:val="-2"/>
              </w:rPr>
              <w:t>5</w:t>
            </w:r>
          </w:p>
        </w:tc>
        <w:tc>
          <w:tcPr>
            <w:tcW w:w="1052" w:type="dxa"/>
            <w:vAlign w:val="top"/>
          </w:tcPr>
          <w:p w14:paraId="4F243BBD">
            <w:pPr>
              <w:pStyle w:val="67"/>
              <w:spacing w:before="22" w:line="240" w:lineRule="auto"/>
              <w:ind w:left="35"/>
              <w:jc w:val="both"/>
              <w:rPr>
                <w:rFonts w:hint="eastAsia" w:ascii="仿宋" w:hAnsi="仿宋" w:eastAsia="仿宋" w:cs="仿宋"/>
              </w:rPr>
            </w:pPr>
            <w:r>
              <w:rPr>
                <w:rFonts w:hint="eastAsia" w:ascii="仿宋" w:hAnsi="仿宋" w:eastAsia="仿宋" w:cs="仿宋"/>
                <w:position w:val="-2"/>
              </w:rPr>
              <w:t>2024-5-1</w:t>
            </w:r>
          </w:p>
        </w:tc>
        <w:tc>
          <w:tcPr>
            <w:tcW w:w="1102" w:type="dxa"/>
            <w:vAlign w:val="top"/>
          </w:tcPr>
          <w:p w14:paraId="57002EDA">
            <w:pPr>
              <w:pStyle w:val="67"/>
              <w:spacing w:before="22" w:line="240" w:lineRule="auto"/>
              <w:ind w:left="32"/>
              <w:jc w:val="both"/>
              <w:rPr>
                <w:rFonts w:hint="eastAsia" w:ascii="仿宋" w:hAnsi="仿宋" w:eastAsia="仿宋" w:cs="仿宋"/>
              </w:rPr>
            </w:pPr>
            <w:r>
              <w:rPr>
                <w:rFonts w:hint="eastAsia" w:ascii="仿宋" w:hAnsi="仿宋" w:eastAsia="仿宋" w:cs="仿宋"/>
                <w:position w:val="-2"/>
              </w:rPr>
              <w:t>G804.8</w:t>
            </w:r>
          </w:p>
        </w:tc>
        <w:tc>
          <w:tcPr>
            <w:tcW w:w="1199" w:type="dxa"/>
            <w:gridSpan w:val="2"/>
            <w:vAlign w:val="top"/>
          </w:tcPr>
          <w:p w14:paraId="706C4546">
            <w:pPr>
              <w:pStyle w:val="67"/>
              <w:spacing w:before="22" w:line="240" w:lineRule="auto"/>
              <w:ind w:left="38"/>
              <w:jc w:val="both"/>
              <w:rPr>
                <w:rFonts w:hint="eastAsia" w:ascii="仿宋" w:hAnsi="仿宋" w:eastAsia="仿宋" w:cs="仿宋"/>
              </w:rPr>
            </w:pPr>
            <w:r>
              <w:rPr>
                <w:rFonts w:hint="eastAsia" w:ascii="仿宋" w:hAnsi="仿宋" w:eastAsia="仿宋" w:cs="仿宋"/>
                <w:spacing w:val="-2"/>
                <w:position w:val="-1"/>
              </w:rPr>
              <w:t>姜维强</w:t>
            </w:r>
          </w:p>
        </w:tc>
        <w:tc>
          <w:tcPr>
            <w:tcW w:w="1318" w:type="dxa"/>
            <w:vAlign w:val="top"/>
          </w:tcPr>
          <w:p w14:paraId="6D828EBE">
            <w:pPr>
              <w:pStyle w:val="67"/>
              <w:spacing w:before="22" w:line="240" w:lineRule="auto"/>
              <w:ind w:left="236"/>
              <w:jc w:val="both"/>
              <w:rPr>
                <w:rFonts w:hint="eastAsia" w:ascii="仿宋" w:hAnsi="仿宋" w:eastAsia="仿宋" w:cs="仿宋"/>
              </w:rPr>
            </w:pPr>
            <w:r>
              <w:rPr>
                <w:rFonts w:hint="eastAsia" w:ascii="仿宋" w:hAnsi="仿宋" w:eastAsia="仿宋" w:cs="仿宋"/>
                <w:spacing w:val="-4"/>
                <w:position w:val="-1"/>
              </w:rPr>
              <w:t>心理学</w:t>
            </w:r>
          </w:p>
        </w:tc>
      </w:tr>
      <w:tr w14:paraId="20929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77D2D0C9">
            <w:pPr>
              <w:pStyle w:val="67"/>
              <w:spacing w:before="111" w:line="240" w:lineRule="auto"/>
              <w:ind w:left="170"/>
              <w:jc w:val="both"/>
              <w:rPr>
                <w:rFonts w:hint="eastAsia" w:ascii="仿宋" w:hAnsi="仿宋" w:eastAsia="仿宋" w:cs="仿宋"/>
              </w:rPr>
            </w:pPr>
            <w:r>
              <w:rPr>
                <w:rFonts w:hint="eastAsia" w:ascii="仿宋" w:hAnsi="仿宋" w:eastAsia="仿宋" w:cs="仿宋"/>
                <w:spacing w:val="-2"/>
              </w:rPr>
              <w:t>241</w:t>
            </w:r>
          </w:p>
        </w:tc>
        <w:tc>
          <w:tcPr>
            <w:tcW w:w="1600" w:type="dxa"/>
            <w:vAlign w:val="top"/>
          </w:tcPr>
          <w:p w14:paraId="1D56E802">
            <w:pPr>
              <w:pStyle w:val="67"/>
              <w:spacing w:before="110" w:line="240" w:lineRule="auto"/>
              <w:ind w:left="26"/>
              <w:jc w:val="both"/>
              <w:rPr>
                <w:rFonts w:hint="eastAsia" w:ascii="仿宋" w:hAnsi="仿宋" w:eastAsia="仿宋" w:cs="仿宋"/>
              </w:rPr>
            </w:pPr>
            <w:r>
              <w:rPr>
                <w:rFonts w:hint="eastAsia" w:ascii="仿宋" w:hAnsi="仿宋" w:eastAsia="仿宋" w:cs="仿宋"/>
                <w:spacing w:val="1"/>
              </w:rPr>
              <w:t>9787513676571</w:t>
            </w:r>
          </w:p>
        </w:tc>
        <w:tc>
          <w:tcPr>
            <w:tcW w:w="2447" w:type="dxa"/>
            <w:vAlign w:val="top"/>
          </w:tcPr>
          <w:p w14:paraId="64C09ADF">
            <w:pPr>
              <w:pStyle w:val="67"/>
              <w:spacing w:before="111" w:line="240" w:lineRule="auto"/>
              <w:ind w:left="30"/>
              <w:jc w:val="both"/>
              <w:rPr>
                <w:rFonts w:hint="eastAsia" w:ascii="仿宋" w:hAnsi="仿宋" w:eastAsia="仿宋" w:cs="仿宋"/>
              </w:rPr>
            </w:pPr>
            <w:r>
              <w:rPr>
                <w:rFonts w:hint="eastAsia" w:ascii="仿宋" w:hAnsi="仿宋" w:eastAsia="仿宋" w:cs="仿宋"/>
              </w:rPr>
              <w:t>卡耐基人际交往心理学</w:t>
            </w:r>
          </w:p>
        </w:tc>
        <w:tc>
          <w:tcPr>
            <w:tcW w:w="976" w:type="dxa"/>
            <w:vAlign w:val="top"/>
          </w:tcPr>
          <w:p w14:paraId="279E687B">
            <w:pPr>
              <w:pStyle w:val="67"/>
              <w:spacing w:before="111" w:line="240" w:lineRule="auto"/>
              <w:ind w:left="45"/>
              <w:jc w:val="both"/>
              <w:rPr>
                <w:rFonts w:hint="eastAsia" w:ascii="仿宋" w:hAnsi="仿宋" w:eastAsia="仿宋" w:cs="仿宋"/>
              </w:rPr>
            </w:pPr>
            <w:r>
              <w:rPr>
                <w:rFonts w:hint="eastAsia" w:ascii="仿宋" w:hAnsi="仿宋" w:eastAsia="仿宋" w:cs="仿宋"/>
                <w:spacing w:val="-5"/>
              </w:rPr>
              <w:t>中国经济</w:t>
            </w:r>
          </w:p>
        </w:tc>
        <w:tc>
          <w:tcPr>
            <w:tcW w:w="600" w:type="dxa"/>
            <w:vAlign w:val="top"/>
          </w:tcPr>
          <w:p w14:paraId="455382B4">
            <w:pPr>
              <w:pStyle w:val="67"/>
              <w:spacing w:before="110" w:line="240" w:lineRule="auto"/>
              <w:ind w:left="266"/>
              <w:jc w:val="both"/>
              <w:rPr>
                <w:rFonts w:hint="eastAsia" w:ascii="仿宋" w:hAnsi="仿宋" w:eastAsia="仿宋" w:cs="仿宋"/>
              </w:rPr>
            </w:pPr>
            <w:r>
              <w:rPr>
                <w:rFonts w:hint="eastAsia" w:ascii="仿宋" w:hAnsi="仿宋" w:eastAsia="仿宋" w:cs="仿宋"/>
              </w:rPr>
              <w:t>5</w:t>
            </w:r>
          </w:p>
        </w:tc>
        <w:tc>
          <w:tcPr>
            <w:tcW w:w="1052" w:type="dxa"/>
            <w:vAlign w:val="top"/>
          </w:tcPr>
          <w:p w14:paraId="0BA94FBF">
            <w:pPr>
              <w:pStyle w:val="67"/>
              <w:spacing w:before="110" w:line="240" w:lineRule="auto"/>
              <w:ind w:left="35"/>
              <w:jc w:val="both"/>
              <w:rPr>
                <w:rFonts w:hint="eastAsia" w:ascii="仿宋" w:hAnsi="仿宋" w:eastAsia="仿宋" w:cs="仿宋"/>
              </w:rPr>
            </w:pPr>
            <w:r>
              <w:rPr>
                <w:rFonts w:hint="eastAsia" w:ascii="仿宋" w:hAnsi="仿宋" w:eastAsia="仿宋" w:cs="仿宋"/>
              </w:rPr>
              <w:t>2024-2-1</w:t>
            </w:r>
          </w:p>
        </w:tc>
        <w:tc>
          <w:tcPr>
            <w:tcW w:w="1102" w:type="dxa"/>
            <w:vAlign w:val="top"/>
          </w:tcPr>
          <w:p w14:paraId="2E12F73B">
            <w:pPr>
              <w:pStyle w:val="67"/>
              <w:spacing w:before="110" w:line="240" w:lineRule="auto"/>
              <w:ind w:left="33"/>
              <w:jc w:val="both"/>
              <w:rPr>
                <w:rFonts w:hint="eastAsia" w:ascii="仿宋" w:hAnsi="仿宋" w:eastAsia="仿宋" w:cs="仿宋"/>
              </w:rPr>
            </w:pPr>
            <w:r>
              <w:rPr>
                <w:rFonts w:hint="eastAsia" w:ascii="仿宋" w:hAnsi="仿宋" w:eastAsia="仿宋" w:cs="仿宋"/>
                <w:spacing w:val="1"/>
              </w:rPr>
              <w:t>C912.11-49</w:t>
            </w:r>
          </w:p>
        </w:tc>
        <w:tc>
          <w:tcPr>
            <w:tcW w:w="1199" w:type="dxa"/>
            <w:gridSpan w:val="2"/>
            <w:vAlign w:val="top"/>
          </w:tcPr>
          <w:p w14:paraId="6340C24F">
            <w:pPr>
              <w:pStyle w:val="67"/>
              <w:spacing w:before="31" w:line="240" w:lineRule="auto"/>
              <w:ind w:left="91" w:right="131" w:hanging="57"/>
              <w:jc w:val="both"/>
              <w:rPr>
                <w:rFonts w:hint="eastAsia" w:ascii="仿宋" w:hAnsi="仿宋" w:eastAsia="仿宋" w:cs="仿宋"/>
              </w:rPr>
            </w:pPr>
            <w:r>
              <w:rPr>
                <w:rFonts w:hint="eastAsia" w:ascii="仿宋" w:hAnsi="仿宋" w:eastAsia="仿宋" w:cs="仿宋"/>
                <w:spacing w:val="-1"/>
              </w:rPr>
              <w:t>【没】戴尔</w:t>
            </w:r>
            <w:r>
              <w:rPr>
                <w:rFonts w:hint="eastAsia" w:ascii="仿宋" w:hAnsi="仿宋" w:eastAsia="仿宋" w:cs="仿宋"/>
                <w:spacing w:val="3"/>
              </w:rPr>
              <w:t xml:space="preserve"> </w:t>
            </w:r>
            <w:r>
              <w:rPr>
                <w:rFonts w:hint="eastAsia" w:ascii="仿宋" w:hAnsi="仿宋" w:eastAsia="仿宋" w:cs="仿宋"/>
                <w:spacing w:val="-15"/>
              </w:rPr>
              <w:t>·卡耐基</w:t>
            </w:r>
          </w:p>
        </w:tc>
        <w:tc>
          <w:tcPr>
            <w:tcW w:w="1318" w:type="dxa"/>
            <w:vAlign w:val="top"/>
          </w:tcPr>
          <w:p w14:paraId="59DD059D">
            <w:pPr>
              <w:pStyle w:val="67"/>
              <w:spacing w:before="110" w:line="240" w:lineRule="auto"/>
              <w:ind w:left="236"/>
              <w:jc w:val="both"/>
              <w:rPr>
                <w:rFonts w:hint="eastAsia" w:ascii="仿宋" w:hAnsi="仿宋" w:eastAsia="仿宋" w:cs="仿宋"/>
              </w:rPr>
            </w:pPr>
            <w:r>
              <w:rPr>
                <w:rFonts w:hint="eastAsia" w:ascii="仿宋" w:hAnsi="仿宋" w:eastAsia="仿宋" w:cs="仿宋"/>
                <w:spacing w:val="-4"/>
              </w:rPr>
              <w:t>心理学</w:t>
            </w:r>
          </w:p>
        </w:tc>
      </w:tr>
      <w:tr w14:paraId="1A800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635" w:type="dxa"/>
            <w:vAlign w:val="top"/>
          </w:tcPr>
          <w:p w14:paraId="017D9BC1">
            <w:pPr>
              <w:pStyle w:val="67"/>
              <w:spacing w:before="22" w:line="240" w:lineRule="auto"/>
              <w:ind w:left="170"/>
              <w:jc w:val="both"/>
              <w:rPr>
                <w:rFonts w:hint="eastAsia" w:ascii="仿宋" w:hAnsi="仿宋" w:eastAsia="仿宋" w:cs="仿宋"/>
                <w:spacing w:val="-2"/>
                <w:position w:val="-2"/>
              </w:rPr>
            </w:pPr>
          </w:p>
          <w:p w14:paraId="584F3DDF">
            <w:pPr>
              <w:pStyle w:val="67"/>
              <w:spacing w:before="22" w:line="240" w:lineRule="auto"/>
              <w:ind w:left="170"/>
              <w:jc w:val="both"/>
              <w:rPr>
                <w:rFonts w:hint="eastAsia" w:ascii="仿宋" w:hAnsi="仿宋" w:eastAsia="仿宋" w:cs="仿宋"/>
                <w:spacing w:val="-2"/>
                <w:position w:val="-2"/>
              </w:rPr>
            </w:pPr>
          </w:p>
          <w:p w14:paraId="3999BE7D">
            <w:pPr>
              <w:pStyle w:val="67"/>
              <w:spacing w:before="22" w:line="240" w:lineRule="auto"/>
              <w:ind w:left="170"/>
              <w:jc w:val="both"/>
              <w:rPr>
                <w:rFonts w:hint="eastAsia" w:ascii="仿宋" w:hAnsi="仿宋" w:eastAsia="仿宋" w:cs="仿宋"/>
              </w:rPr>
            </w:pPr>
            <w:r>
              <w:rPr>
                <w:rFonts w:hint="eastAsia" w:ascii="仿宋" w:hAnsi="仿宋" w:eastAsia="仿宋" w:cs="仿宋"/>
                <w:spacing w:val="-2"/>
                <w:position w:val="-2"/>
              </w:rPr>
              <w:t>242</w:t>
            </w:r>
          </w:p>
        </w:tc>
        <w:tc>
          <w:tcPr>
            <w:tcW w:w="1600" w:type="dxa"/>
            <w:vAlign w:val="top"/>
          </w:tcPr>
          <w:p w14:paraId="6A53010A">
            <w:pPr>
              <w:pStyle w:val="67"/>
              <w:spacing w:before="22" w:line="240" w:lineRule="auto"/>
              <w:ind w:left="26"/>
              <w:jc w:val="both"/>
              <w:rPr>
                <w:rFonts w:hint="eastAsia" w:ascii="仿宋" w:hAnsi="仿宋" w:eastAsia="仿宋" w:cs="仿宋"/>
                <w:spacing w:val="1"/>
                <w:position w:val="-2"/>
                <w:sz w:val="22"/>
                <w:szCs w:val="22"/>
              </w:rPr>
            </w:pPr>
          </w:p>
          <w:p w14:paraId="3D48D853">
            <w:pPr>
              <w:pStyle w:val="67"/>
              <w:spacing w:before="22" w:line="240" w:lineRule="auto"/>
              <w:jc w:val="both"/>
              <w:rPr>
                <w:rFonts w:hint="eastAsia" w:ascii="仿宋" w:hAnsi="仿宋" w:eastAsia="仿宋" w:cs="仿宋"/>
                <w:spacing w:val="1"/>
                <w:position w:val="-2"/>
                <w:sz w:val="22"/>
                <w:szCs w:val="22"/>
              </w:rPr>
            </w:pPr>
          </w:p>
          <w:p w14:paraId="7CEED240">
            <w:pPr>
              <w:pStyle w:val="67"/>
              <w:spacing w:before="22" w:line="240" w:lineRule="auto"/>
              <w:jc w:val="both"/>
              <w:rPr>
                <w:rFonts w:hint="eastAsia" w:ascii="仿宋" w:hAnsi="仿宋" w:eastAsia="仿宋" w:cs="仿宋"/>
                <w:sz w:val="22"/>
                <w:szCs w:val="22"/>
              </w:rPr>
            </w:pPr>
            <w:r>
              <w:rPr>
                <w:rFonts w:hint="eastAsia" w:ascii="仿宋" w:hAnsi="仿宋" w:eastAsia="仿宋" w:cs="仿宋"/>
                <w:spacing w:val="1"/>
                <w:position w:val="-2"/>
                <w:sz w:val="22"/>
                <w:szCs w:val="22"/>
              </w:rPr>
              <w:t>9787522122663</w:t>
            </w:r>
          </w:p>
        </w:tc>
        <w:tc>
          <w:tcPr>
            <w:tcW w:w="2447" w:type="dxa"/>
            <w:vAlign w:val="top"/>
          </w:tcPr>
          <w:p w14:paraId="439D53F6">
            <w:pPr>
              <w:bidi w:val="0"/>
              <w:spacing w:line="240" w:lineRule="auto"/>
              <w:jc w:val="both"/>
              <w:rPr>
                <w:rFonts w:hint="eastAsia" w:ascii="仿宋" w:hAnsi="仿宋" w:eastAsia="仿宋" w:cs="仿宋"/>
                <w:sz w:val="22"/>
                <w:szCs w:val="22"/>
              </w:rPr>
            </w:pPr>
          </w:p>
          <w:p w14:paraId="21F9208C">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心理学导读</w:t>
            </w:r>
          </w:p>
        </w:tc>
        <w:tc>
          <w:tcPr>
            <w:tcW w:w="976" w:type="dxa"/>
            <w:vAlign w:val="top"/>
          </w:tcPr>
          <w:p w14:paraId="6C8A0609">
            <w:pPr>
              <w:pStyle w:val="67"/>
              <w:spacing w:before="22" w:line="240" w:lineRule="auto"/>
              <w:ind w:left="45"/>
              <w:jc w:val="both"/>
              <w:rPr>
                <w:rFonts w:hint="eastAsia" w:ascii="仿宋" w:hAnsi="仿宋" w:eastAsia="仿宋" w:cs="仿宋"/>
                <w:sz w:val="22"/>
                <w:szCs w:val="22"/>
              </w:rPr>
            </w:pPr>
          </w:p>
          <w:p w14:paraId="5EE3CD94">
            <w:pPr>
              <w:bidi w:val="0"/>
              <w:spacing w:line="240" w:lineRule="auto"/>
              <w:jc w:val="left"/>
              <w:rPr>
                <w:rFonts w:hint="eastAsia" w:ascii="仿宋" w:hAnsi="仿宋" w:eastAsia="仿宋" w:cs="仿宋"/>
                <w:sz w:val="22"/>
                <w:szCs w:val="22"/>
              </w:rPr>
            </w:pPr>
            <w:r>
              <w:rPr>
                <w:rFonts w:hint="eastAsia" w:ascii="仿宋" w:hAnsi="仿宋" w:eastAsia="仿宋" w:cs="仿宋"/>
                <w:sz w:val="22"/>
                <w:szCs w:val="22"/>
              </w:rPr>
              <w:t>中国原子能</w:t>
            </w:r>
          </w:p>
        </w:tc>
        <w:tc>
          <w:tcPr>
            <w:tcW w:w="600" w:type="dxa"/>
            <w:vAlign w:val="top"/>
          </w:tcPr>
          <w:p w14:paraId="46A73755">
            <w:pPr>
              <w:pStyle w:val="67"/>
              <w:spacing w:before="22" w:line="240" w:lineRule="auto"/>
              <w:ind w:left="266"/>
              <w:jc w:val="both"/>
              <w:rPr>
                <w:rFonts w:hint="eastAsia" w:ascii="仿宋" w:hAnsi="仿宋" w:eastAsia="仿宋" w:cs="仿宋"/>
                <w:position w:val="-2"/>
                <w:sz w:val="22"/>
                <w:szCs w:val="22"/>
              </w:rPr>
            </w:pPr>
          </w:p>
          <w:p w14:paraId="5A15B3FD">
            <w:pPr>
              <w:pStyle w:val="67"/>
              <w:spacing w:before="22" w:line="240" w:lineRule="auto"/>
              <w:ind w:left="266"/>
              <w:jc w:val="both"/>
              <w:rPr>
                <w:rFonts w:hint="eastAsia" w:ascii="仿宋" w:hAnsi="仿宋" w:eastAsia="仿宋" w:cs="仿宋"/>
                <w:sz w:val="22"/>
                <w:szCs w:val="22"/>
              </w:rPr>
            </w:pPr>
            <w:r>
              <w:rPr>
                <w:rFonts w:hint="eastAsia" w:ascii="仿宋" w:hAnsi="仿宋" w:eastAsia="仿宋" w:cs="仿宋"/>
                <w:position w:val="-2"/>
                <w:sz w:val="22"/>
                <w:szCs w:val="22"/>
              </w:rPr>
              <w:t>5</w:t>
            </w:r>
          </w:p>
        </w:tc>
        <w:tc>
          <w:tcPr>
            <w:tcW w:w="1052" w:type="dxa"/>
            <w:vAlign w:val="top"/>
          </w:tcPr>
          <w:p w14:paraId="7321F9A7">
            <w:pPr>
              <w:pStyle w:val="67"/>
              <w:spacing w:before="22" w:line="240" w:lineRule="auto"/>
              <w:ind w:left="35"/>
              <w:jc w:val="both"/>
              <w:rPr>
                <w:rFonts w:hint="eastAsia" w:ascii="仿宋" w:hAnsi="仿宋" w:eastAsia="仿宋" w:cs="仿宋"/>
                <w:position w:val="-2"/>
                <w:sz w:val="22"/>
                <w:szCs w:val="22"/>
              </w:rPr>
            </w:pPr>
          </w:p>
          <w:p w14:paraId="15C709BC">
            <w:pPr>
              <w:pStyle w:val="67"/>
              <w:spacing w:before="22" w:line="240" w:lineRule="auto"/>
              <w:ind w:left="35"/>
              <w:jc w:val="both"/>
              <w:rPr>
                <w:rFonts w:hint="eastAsia" w:ascii="仿宋" w:hAnsi="仿宋" w:eastAsia="仿宋" w:cs="仿宋"/>
                <w:sz w:val="22"/>
                <w:szCs w:val="22"/>
              </w:rPr>
            </w:pPr>
            <w:r>
              <w:rPr>
                <w:rFonts w:hint="eastAsia" w:ascii="仿宋" w:hAnsi="仿宋" w:eastAsia="仿宋" w:cs="仿宋"/>
                <w:position w:val="-2"/>
                <w:sz w:val="22"/>
                <w:szCs w:val="22"/>
              </w:rPr>
              <w:t>2024-1-1</w:t>
            </w:r>
          </w:p>
        </w:tc>
        <w:tc>
          <w:tcPr>
            <w:tcW w:w="1102" w:type="dxa"/>
            <w:vAlign w:val="top"/>
          </w:tcPr>
          <w:p w14:paraId="667B5636">
            <w:pPr>
              <w:pStyle w:val="67"/>
              <w:spacing w:before="22" w:line="240" w:lineRule="auto"/>
              <w:ind w:left="31"/>
              <w:jc w:val="both"/>
              <w:rPr>
                <w:rFonts w:hint="eastAsia" w:ascii="仿宋" w:hAnsi="仿宋" w:eastAsia="仿宋" w:cs="仿宋"/>
                <w:position w:val="-2"/>
                <w:sz w:val="22"/>
                <w:szCs w:val="22"/>
              </w:rPr>
            </w:pPr>
          </w:p>
          <w:p w14:paraId="49108071">
            <w:pPr>
              <w:pStyle w:val="67"/>
              <w:spacing w:before="22" w:line="240" w:lineRule="auto"/>
              <w:ind w:left="31"/>
              <w:jc w:val="both"/>
              <w:rPr>
                <w:rFonts w:hint="eastAsia" w:ascii="仿宋" w:hAnsi="仿宋" w:eastAsia="仿宋" w:cs="仿宋"/>
                <w:sz w:val="22"/>
                <w:szCs w:val="22"/>
              </w:rPr>
            </w:pPr>
            <w:r>
              <w:rPr>
                <w:rFonts w:hint="eastAsia" w:ascii="仿宋" w:hAnsi="仿宋" w:eastAsia="仿宋" w:cs="仿宋"/>
                <w:position w:val="-2"/>
                <w:sz w:val="22"/>
                <w:szCs w:val="22"/>
              </w:rPr>
              <w:t>B84</w:t>
            </w:r>
          </w:p>
        </w:tc>
        <w:tc>
          <w:tcPr>
            <w:tcW w:w="1199" w:type="dxa"/>
            <w:gridSpan w:val="2"/>
            <w:vAlign w:val="top"/>
          </w:tcPr>
          <w:p w14:paraId="5F232B8D">
            <w:pPr>
              <w:pStyle w:val="67"/>
              <w:spacing w:before="22" w:line="240" w:lineRule="auto"/>
              <w:ind w:left="36"/>
              <w:jc w:val="both"/>
              <w:rPr>
                <w:rFonts w:hint="eastAsia" w:ascii="仿宋" w:hAnsi="仿宋" w:eastAsia="仿宋" w:cs="仿宋"/>
                <w:sz w:val="22"/>
                <w:szCs w:val="22"/>
              </w:rPr>
            </w:pPr>
          </w:p>
          <w:p w14:paraId="579AA752">
            <w:pPr>
              <w:bidi w:val="0"/>
              <w:spacing w:line="240" w:lineRule="auto"/>
              <w:jc w:val="left"/>
              <w:rPr>
                <w:rFonts w:hint="eastAsia" w:ascii="仿宋" w:hAnsi="仿宋" w:eastAsia="仿宋" w:cs="仿宋"/>
                <w:sz w:val="22"/>
                <w:szCs w:val="22"/>
              </w:rPr>
            </w:pPr>
            <w:r>
              <w:rPr>
                <w:rFonts w:hint="eastAsia" w:ascii="仿宋" w:hAnsi="仿宋" w:eastAsia="仿宋" w:cs="仿宋"/>
                <w:sz w:val="22"/>
                <w:szCs w:val="22"/>
              </w:rPr>
              <w:t>徐云等</w:t>
            </w:r>
          </w:p>
        </w:tc>
        <w:tc>
          <w:tcPr>
            <w:tcW w:w="1318" w:type="dxa"/>
            <w:vAlign w:val="top"/>
          </w:tcPr>
          <w:p w14:paraId="2F3DFB5F">
            <w:pPr>
              <w:pStyle w:val="67"/>
              <w:spacing w:before="22" w:line="240" w:lineRule="auto"/>
              <w:ind w:left="236"/>
              <w:jc w:val="both"/>
              <w:rPr>
                <w:rFonts w:hint="eastAsia" w:ascii="仿宋" w:hAnsi="仿宋" w:eastAsia="仿宋" w:cs="仿宋"/>
                <w:sz w:val="22"/>
                <w:szCs w:val="22"/>
              </w:rPr>
            </w:pPr>
          </w:p>
          <w:p w14:paraId="1D25AEF9">
            <w:pPr>
              <w:bidi w:val="0"/>
              <w:spacing w:line="240" w:lineRule="auto"/>
              <w:ind w:firstLine="212" w:firstLineChars="100"/>
              <w:jc w:val="left"/>
              <w:rPr>
                <w:rFonts w:hint="eastAsia" w:ascii="仿宋" w:hAnsi="仿宋" w:eastAsia="仿宋" w:cs="仿宋"/>
                <w:sz w:val="22"/>
                <w:szCs w:val="22"/>
              </w:rPr>
            </w:pPr>
            <w:r>
              <w:rPr>
                <w:rFonts w:hint="eastAsia" w:ascii="仿宋" w:hAnsi="仿宋" w:eastAsia="仿宋" w:cs="仿宋"/>
                <w:spacing w:val="-4"/>
                <w:sz w:val="22"/>
                <w:szCs w:val="22"/>
              </w:rPr>
              <w:t>心理学</w:t>
            </w:r>
          </w:p>
        </w:tc>
      </w:tr>
      <w:tr w14:paraId="3BE0C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1" w:hRule="atLeast"/>
        </w:trPr>
        <w:tc>
          <w:tcPr>
            <w:tcW w:w="635" w:type="dxa"/>
            <w:vAlign w:val="top"/>
          </w:tcPr>
          <w:p w14:paraId="40723278">
            <w:pPr>
              <w:pStyle w:val="67"/>
              <w:spacing w:before="22" w:line="240" w:lineRule="auto"/>
              <w:ind w:left="170"/>
              <w:jc w:val="both"/>
              <w:rPr>
                <w:rFonts w:hint="eastAsia" w:ascii="仿宋" w:hAnsi="仿宋" w:eastAsia="仿宋" w:cs="仿宋"/>
                <w:spacing w:val="-2"/>
                <w:position w:val="-2"/>
              </w:rPr>
            </w:pPr>
          </w:p>
          <w:p w14:paraId="167A5510">
            <w:pPr>
              <w:pStyle w:val="67"/>
              <w:spacing w:before="22" w:line="240" w:lineRule="auto"/>
              <w:ind w:left="170"/>
              <w:jc w:val="both"/>
              <w:rPr>
                <w:rFonts w:hint="eastAsia" w:ascii="仿宋" w:hAnsi="仿宋" w:eastAsia="仿宋" w:cs="仿宋"/>
                <w:spacing w:val="-2"/>
                <w:position w:val="-2"/>
              </w:rPr>
            </w:pPr>
          </w:p>
          <w:p w14:paraId="5775B92C">
            <w:pPr>
              <w:pStyle w:val="67"/>
              <w:spacing w:before="22" w:line="240" w:lineRule="auto"/>
              <w:ind w:left="170"/>
              <w:jc w:val="both"/>
              <w:rPr>
                <w:rFonts w:hint="eastAsia" w:ascii="仿宋" w:hAnsi="仿宋" w:eastAsia="仿宋" w:cs="仿宋"/>
              </w:rPr>
            </w:pPr>
            <w:r>
              <w:rPr>
                <w:rFonts w:hint="eastAsia" w:ascii="仿宋" w:hAnsi="仿宋" w:eastAsia="仿宋" w:cs="仿宋"/>
                <w:spacing w:val="-2"/>
                <w:position w:val="-2"/>
              </w:rPr>
              <w:t>243</w:t>
            </w:r>
          </w:p>
        </w:tc>
        <w:tc>
          <w:tcPr>
            <w:tcW w:w="1600" w:type="dxa"/>
            <w:vAlign w:val="top"/>
          </w:tcPr>
          <w:p w14:paraId="76B7F704">
            <w:pPr>
              <w:pStyle w:val="67"/>
              <w:spacing w:before="22" w:line="240" w:lineRule="auto"/>
              <w:ind w:left="26"/>
              <w:jc w:val="both"/>
              <w:rPr>
                <w:rFonts w:hint="eastAsia" w:ascii="仿宋" w:hAnsi="仿宋" w:eastAsia="仿宋" w:cs="仿宋"/>
                <w:spacing w:val="1"/>
                <w:position w:val="-2"/>
                <w:sz w:val="22"/>
                <w:szCs w:val="22"/>
              </w:rPr>
            </w:pPr>
          </w:p>
          <w:p w14:paraId="210007C5">
            <w:pPr>
              <w:pStyle w:val="67"/>
              <w:spacing w:before="22" w:line="240" w:lineRule="auto"/>
              <w:ind w:left="26"/>
              <w:jc w:val="both"/>
              <w:rPr>
                <w:rFonts w:hint="eastAsia" w:ascii="仿宋" w:hAnsi="仿宋" w:eastAsia="仿宋" w:cs="仿宋"/>
                <w:spacing w:val="1"/>
                <w:position w:val="-2"/>
                <w:sz w:val="22"/>
                <w:szCs w:val="22"/>
              </w:rPr>
            </w:pPr>
          </w:p>
          <w:p w14:paraId="6C917A13">
            <w:pPr>
              <w:pStyle w:val="67"/>
              <w:spacing w:before="22" w:line="240" w:lineRule="auto"/>
              <w:ind w:left="26"/>
              <w:jc w:val="both"/>
              <w:rPr>
                <w:rFonts w:hint="eastAsia" w:ascii="仿宋" w:hAnsi="仿宋" w:eastAsia="仿宋" w:cs="仿宋"/>
                <w:sz w:val="22"/>
                <w:szCs w:val="22"/>
              </w:rPr>
            </w:pPr>
            <w:r>
              <w:rPr>
                <w:rFonts w:hint="eastAsia" w:ascii="仿宋" w:hAnsi="仿宋" w:eastAsia="仿宋" w:cs="仿宋"/>
                <w:spacing w:val="1"/>
                <w:position w:val="-2"/>
                <w:sz w:val="22"/>
                <w:szCs w:val="22"/>
              </w:rPr>
              <w:t>9787570937172</w:t>
            </w:r>
          </w:p>
        </w:tc>
        <w:tc>
          <w:tcPr>
            <w:tcW w:w="2447" w:type="dxa"/>
            <w:vAlign w:val="top"/>
          </w:tcPr>
          <w:p w14:paraId="3EA2320D">
            <w:pPr>
              <w:tabs>
                <w:tab w:val="left" w:pos="634"/>
              </w:tabs>
              <w:bidi w:val="0"/>
              <w:spacing w:line="240" w:lineRule="auto"/>
              <w:jc w:val="left"/>
              <w:rPr>
                <w:rFonts w:hint="eastAsia" w:ascii="仿宋" w:hAnsi="仿宋" w:eastAsia="仿宋" w:cs="仿宋"/>
                <w:sz w:val="22"/>
                <w:szCs w:val="22"/>
                <w:lang w:eastAsia="zh-CN"/>
              </w:rPr>
            </w:pPr>
          </w:p>
          <w:p w14:paraId="67AC1F11">
            <w:pPr>
              <w:tabs>
                <w:tab w:val="left" w:pos="634"/>
              </w:tabs>
              <w:bidi w:val="0"/>
              <w:spacing w:line="240" w:lineRule="auto"/>
              <w:jc w:val="left"/>
              <w:rPr>
                <w:rFonts w:hint="eastAsia" w:ascii="仿宋" w:hAnsi="仿宋" w:eastAsia="仿宋" w:cs="仿宋"/>
                <w:sz w:val="22"/>
                <w:szCs w:val="22"/>
                <w:lang w:eastAsia="zh-CN"/>
              </w:rPr>
            </w:pPr>
            <w:r>
              <w:rPr>
                <w:rFonts w:hint="eastAsia" w:ascii="仿宋" w:hAnsi="仿宋" w:eastAsia="仿宋" w:cs="仿宋"/>
                <w:sz w:val="22"/>
                <w:szCs w:val="22"/>
                <w:lang w:eastAsia="zh-CN"/>
              </w:rPr>
              <w:t>舞蹈表演与心理学视角</w:t>
            </w:r>
          </w:p>
        </w:tc>
        <w:tc>
          <w:tcPr>
            <w:tcW w:w="976" w:type="dxa"/>
            <w:vAlign w:val="top"/>
          </w:tcPr>
          <w:p w14:paraId="2FAFF71F">
            <w:pPr>
              <w:pStyle w:val="67"/>
              <w:spacing w:before="22" w:line="240" w:lineRule="auto"/>
              <w:ind w:left="35"/>
              <w:jc w:val="both"/>
              <w:rPr>
                <w:rFonts w:hint="eastAsia" w:ascii="仿宋" w:hAnsi="仿宋" w:eastAsia="仿宋" w:cs="仿宋"/>
                <w:sz w:val="22"/>
                <w:szCs w:val="22"/>
              </w:rPr>
            </w:pPr>
          </w:p>
          <w:p w14:paraId="72BD63F3">
            <w:pPr>
              <w:bidi w:val="0"/>
              <w:spacing w:line="240" w:lineRule="auto"/>
              <w:jc w:val="left"/>
              <w:rPr>
                <w:rFonts w:hint="eastAsia" w:ascii="仿宋" w:hAnsi="仿宋" w:eastAsia="仿宋" w:cs="仿宋"/>
                <w:sz w:val="22"/>
                <w:szCs w:val="22"/>
              </w:rPr>
            </w:pPr>
            <w:r>
              <w:rPr>
                <w:rFonts w:hint="eastAsia" w:ascii="仿宋" w:hAnsi="仿宋" w:eastAsia="仿宋" w:cs="仿宋"/>
                <w:sz w:val="22"/>
                <w:szCs w:val="22"/>
              </w:rPr>
              <w:t>黑龙江教育</w:t>
            </w:r>
          </w:p>
        </w:tc>
        <w:tc>
          <w:tcPr>
            <w:tcW w:w="600" w:type="dxa"/>
            <w:vAlign w:val="top"/>
          </w:tcPr>
          <w:p w14:paraId="00963355">
            <w:pPr>
              <w:pStyle w:val="67"/>
              <w:spacing w:before="22" w:line="240" w:lineRule="auto"/>
              <w:ind w:left="266"/>
              <w:jc w:val="both"/>
              <w:rPr>
                <w:rFonts w:hint="eastAsia" w:ascii="仿宋" w:hAnsi="仿宋" w:eastAsia="仿宋" w:cs="仿宋"/>
                <w:position w:val="-2"/>
                <w:sz w:val="22"/>
                <w:szCs w:val="22"/>
              </w:rPr>
            </w:pPr>
          </w:p>
          <w:p w14:paraId="2B483495">
            <w:pPr>
              <w:pStyle w:val="67"/>
              <w:spacing w:before="22" w:line="240" w:lineRule="auto"/>
              <w:ind w:left="266"/>
              <w:jc w:val="both"/>
              <w:rPr>
                <w:rFonts w:hint="eastAsia" w:ascii="仿宋" w:hAnsi="仿宋" w:eastAsia="仿宋" w:cs="仿宋"/>
                <w:sz w:val="22"/>
                <w:szCs w:val="22"/>
              </w:rPr>
            </w:pPr>
            <w:r>
              <w:rPr>
                <w:rFonts w:hint="eastAsia" w:ascii="仿宋" w:hAnsi="仿宋" w:eastAsia="仿宋" w:cs="仿宋"/>
                <w:position w:val="-2"/>
                <w:sz w:val="22"/>
                <w:szCs w:val="22"/>
              </w:rPr>
              <w:t>5</w:t>
            </w:r>
          </w:p>
        </w:tc>
        <w:tc>
          <w:tcPr>
            <w:tcW w:w="1052" w:type="dxa"/>
            <w:vAlign w:val="top"/>
          </w:tcPr>
          <w:p w14:paraId="14BAE125">
            <w:pPr>
              <w:pStyle w:val="67"/>
              <w:spacing w:before="22" w:line="240" w:lineRule="auto"/>
              <w:ind w:left="35"/>
              <w:jc w:val="both"/>
              <w:rPr>
                <w:rFonts w:hint="eastAsia" w:ascii="仿宋" w:hAnsi="仿宋" w:eastAsia="仿宋" w:cs="仿宋"/>
                <w:position w:val="-2"/>
                <w:sz w:val="22"/>
                <w:szCs w:val="22"/>
              </w:rPr>
            </w:pPr>
          </w:p>
          <w:p w14:paraId="75F30B36">
            <w:pPr>
              <w:pStyle w:val="67"/>
              <w:spacing w:before="22" w:line="240" w:lineRule="auto"/>
              <w:ind w:left="35"/>
              <w:jc w:val="both"/>
              <w:rPr>
                <w:rFonts w:hint="eastAsia" w:ascii="仿宋" w:hAnsi="仿宋" w:eastAsia="仿宋" w:cs="仿宋"/>
                <w:sz w:val="22"/>
                <w:szCs w:val="22"/>
              </w:rPr>
            </w:pPr>
            <w:r>
              <w:rPr>
                <w:rFonts w:hint="eastAsia" w:ascii="仿宋" w:hAnsi="仿宋" w:eastAsia="仿宋" w:cs="仿宋"/>
                <w:position w:val="-2"/>
                <w:sz w:val="22"/>
                <w:szCs w:val="22"/>
              </w:rPr>
              <w:t>2024-1-1</w:t>
            </w:r>
          </w:p>
        </w:tc>
        <w:tc>
          <w:tcPr>
            <w:tcW w:w="1102" w:type="dxa"/>
            <w:vAlign w:val="top"/>
          </w:tcPr>
          <w:p w14:paraId="5E202498">
            <w:pPr>
              <w:pStyle w:val="67"/>
              <w:spacing w:before="22" w:line="240" w:lineRule="auto"/>
              <w:ind w:left="34"/>
              <w:jc w:val="both"/>
              <w:rPr>
                <w:rFonts w:hint="eastAsia" w:ascii="仿宋" w:hAnsi="仿宋" w:eastAsia="仿宋" w:cs="仿宋"/>
                <w:spacing w:val="-2"/>
                <w:position w:val="-1"/>
                <w:sz w:val="22"/>
                <w:szCs w:val="22"/>
              </w:rPr>
            </w:pPr>
          </w:p>
          <w:p w14:paraId="7930229F">
            <w:pPr>
              <w:pStyle w:val="67"/>
              <w:spacing w:before="22" w:line="240" w:lineRule="auto"/>
              <w:ind w:left="34"/>
              <w:jc w:val="both"/>
              <w:rPr>
                <w:rFonts w:hint="eastAsia" w:ascii="仿宋" w:hAnsi="仿宋" w:eastAsia="仿宋" w:cs="仿宋"/>
                <w:sz w:val="22"/>
                <w:szCs w:val="22"/>
              </w:rPr>
            </w:pPr>
            <w:r>
              <w:rPr>
                <w:rFonts w:hint="eastAsia" w:ascii="仿宋" w:hAnsi="仿宋" w:eastAsia="仿宋" w:cs="仿宋"/>
                <w:spacing w:val="-2"/>
                <w:position w:val="-1"/>
                <w:sz w:val="22"/>
                <w:szCs w:val="22"/>
              </w:rPr>
              <w:t>J7</w:t>
            </w:r>
          </w:p>
        </w:tc>
        <w:tc>
          <w:tcPr>
            <w:tcW w:w="1199" w:type="dxa"/>
            <w:gridSpan w:val="2"/>
            <w:vAlign w:val="top"/>
          </w:tcPr>
          <w:p w14:paraId="732BCB22">
            <w:pPr>
              <w:pStyle w:val="67"/>
              <w:spacing w:before="22" w:line="240" w:lineRule="auto"/>
              <w:ind w:left="58"/>
              <w:jc w:val="both"/>
              <w:rPr>
                <w:rFonts w:hint="eastAsia" w:ascii="仿宋" w:hAnsi="仿宋" w:eastAsia="仿宋" w:cs="仿宋"/>
                <w:sz w:val="22"/>
                <w:szCs w:val="22"/>
              </w:rPr>
            </w:pPr>
          </w:p>
          <w:p w14:paraId="649C56FF">
            <w:pPr>
              <w:bidi w:val="0"/>
              <w:spacing w:line="240" w:lineRule="auto"/>
              <w:jc w:val="both"/>
              <w:rPr>
                <w:rFonts w:hint="eastAsia" w:ascii="仿宋" w:hAnsi="仿宋" w:eastAsia="仿宋" w:cs="仿宋"/>
                <w:sz w:val="22"/>
                <w:szCs w:val="22"/>
              </w:rPr>
            </w:pPr>
            <w:r>
              <w:rPr>
                <w:rFonts w:hint="eastAsia" w:ascii="仿宋" w:hAnsi="仿宋" w:eastAsia="仿宋" w:cs="仿宋"/>
                <w:sz w:val="22"/>
                <w:szCs w:val="22"/>
              </w:rPr>
              <w:t>曾疆</w:t>
            </w:r>
          </w:p>
        </w:tc>
        <w:tc>
          <w:tcPr>
            <w:tcW w:w="1318" w:type="dxa"/>
            <w:vAlign w:val="top"/>
          </w:tcPr>
          <w:p w14:paraId="29F55323">
            <w:pPr>
              <w:pStyle w:val="67"/>
              <w:spacing w:before="22" w:line="240" w:lineRule="auto"/>
              <w:ind w:left="236"/>
              <w:jc w:val="both"/>
              <w:rPr>
                <w:rFonts w:hint="eastAsia" w:ascii="仿宋" w:hAnsi="仿宋" w:eastAsia="仿宋" w:cs="仿宋"/>
                <w:sz w:val="22"/>
                <w:szCs w:val="22"/>
              </w:rPr>
            </w:pPr>
          </w:p>
          <w:p w14:paraId="722953B6">
            <w:pPr>
              <w:bidi w:val="0"/>
              <w:spacing w:line="240" w:lineRule="auto"/>
              <w:ind w:firstLine="212" w:firstLineChars="100"/>
              <w:jc w:val="left"/>
              <w:rPr>
                <w:rFonts w:hint="eastAsia" w:ascii="仿宋" w:hAnsi="仿宋" w:eastAsia="仿宋" w:cs="仿宋"/>
                <w:sz w:val="22"/>
                <w:szCs w:val="22"/>
              </w:rPr>
            </w:pPr>
            <w:r>
              <w:rPr>
                <w:rFonts w:hint="eastAsia" w:ascii="仿宋" w:hAnsi="仿宋" w:eastAsia="仿宋" w:cs="仿宋"/>
                <w:spacing w:val="-4"/>
                <w:sz w:val="22"/>
                <w:szCs w:val="22"/>
              </w:rPr>
              <w:t>心理学</w:t>
            </w:r>
          </w:p>
        </w:tc>
      </w:tr>
      <w:tr w14:paraId="3CFF3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7FF0018D">
            <w:pPr>
              <w:pStyle w:val="67"/>
              <w:spacing w:before="111" w:line="240" w:lineRule="auto"/>
              <w:ind w:left="170"/>
              <w:rPr>
                <w:rFonts w:hint="eastAsia" w:ascii="仿宋" w:hAnsi="仿宋" w:eastAsia="仿宋" w:cs="仿宋"/>
              </w:rPr>
            </w:pPr>
            <w:r>
              <w:rPr>
                <w:rFonts w:hint="eastAsia" w:ascii="仿宋" w:hAnsi="仿宋" w:eastAsia="仿宋" w:cs="仿宋"/>
                <w:spacing w:val="-2"/>
              </w:rPr>
              <w:t>244</w:t>
            </w:r>
          </w:p>
        </w:tc>
        <w:tc>
          <w:tcPr>
            <w:tcW w:w="1600" w:type="dxa"/>
            <w:vAlign w:val="top"/>
          </w:tcPr>
          <w:p w14:paraId="6E890A10">
            <w:pPr>
              <w:pStyle w:val="67"/>
              <w:spacing w:before="110" w:line="240" w:lineRule="auto"/>
              <w:ind w:left="26"/>
              <w:rPr>
                <w:rFonts w:hint="eastAsia" w:ascii="仿宋" w:hAnsi="仿宋" w:eastAsia="仿宋" w:cs="仿宋"/>
              </w:rPr>
            </w:pPr>
            <w:r>
              <w:rPr>
                <w:rFonts w:hint="eastAsia" w:ascii="仿宋" w:hAnsi="仿宋" w:eastAsia="仿宋" w:cs="仿宋"/>
                <w:spacing w:val="1"/>
              </w:rPr>
              <w:t>9787562969358</w:t>
            </w:r>
          </w:p>
        </w:tc>
        <w:tc>
          <w:tcPr>
            <w:tcW w:w="2447" w:type="dxa"/>
            <w:vAlign w:val="top"/>
          </w:tcPr>
          <w:p w14:paraId="2E76752C">
            <w:pPr>
              <w:pStyle w:val="67"/>
              <w:spacing w:before="31" w:line="240" w:lineRule="auto"/>
              <w:ind w:left="30" w:right="80" w:firstLine="4"/>
              <w:rPr>
                <w:rFonts w:hint="eastAsia" w:ascii="仿宋" w:hAnsi="仿宋" w:eastAsia="仿宋" w:cs="仿宋"/>
              </w:rPr>
            </w:pPr>
            <w:r>
              <w:rPr>
                <w:rFonts w:hint="eastAsia" w:ascii="仿宋" w:hAnsi="仿宋" w:eastAsia="仿宋" w:cs="仿宋"/>
                <w:spacing w:val="-1"/>
              </w:rPr>
              <w:t>心理学效应：人生的自</w:t>
            </w:r>
            <w:r>
              <w:rPr>
                <w:rFonts w:hint="eastAsia" w:ascii="仿宋" w:hAnsi="仿宋" w:eastAsia="仿宋" w:cs="仿宋"/>
                <w:spacing w:val="7"/>
              </w:rPr>
              <w:t xml:space="preserve"> </w:t>
            </w:r>
            <w:r>
              <w:rPr>
                <w:rFonts w:hint="eastAsia" w:ascii="仿宋" w:hAnsi="仿宋" w:eastAsia="仿宋" w:cs="仿宋"/>
                <w:spacing w:val="-2"/>
              </w:rPr>
              <w:t>我掌控力</w:t>
            </w:r>
          </w:p>
        </w:tc>
        <w:tc>
          <w:tcPr>
            <w:tcW w:w="976" w:type="dxa"/>
            <w:vAlign w:val="top"/>
          </w:tcPr>
          <w:p w14:paraId="23E01F6C">
            <w:pPr>
              <w:pStyle w:val="67"/>
              <w:spacing w:before="31" w:line="240" w:lineRule="auto"/>
              <w:ind w:left="33" w:right="136" w:hanging="1"/>
              <w:rPr>
                <w:rFonts w:hint="eastAsia" w:ascii="仿宋" w:hAnsi="仿宋" w:eastAsia="仿宋" w:cs="仿宋"/>
              </w:rPr>
            </w:pPr>
            <w:r>
              <w:rPr>
                <w:rFonts w:hint="eastAsia" w:ascii="仿宋" w:hAnsi="仿宋" w:eastAsia="仿宋" w:cs="仿宋"/>
                <w:spacing w:val="-1"/>
              </w:rPr>
              <w:t>武汉理工大</w:t>
            </w:r>
            <w:r>
              <w:rPr>
                <w:rFonts w:hint="eastAsia" w:ascii="仿宋" w:hAnsi="仿宋" w:eastAsia="仿宋" w:cs="仿宋"/>
              </w:rPr>
              <w:t xml:space="preserve"> 学</w:t>
            </w:r>
          </w:p>
        </w:tc>
        <w:tc>
          <w:tcPr>
            <w:tcW w:w="600" w:type="dxa"/>
            <w:vAlign w:val="top"/>
          </w:tcPr>
          <w:p w14:paraId="06C4079D">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6A22786">
            <w:pPr>
              <w:pStyle w:val="67"/>
              <w:spacing w:before="110" w:line="240" w:lineRule="auto"/>
              <w:ind w:left="35"/>
              <w:rPr>
                <w:rFonts w:hint="eastAsia" w:ascii="仿宋" w:hAnsi="仿宋" w:eastAsia="仿宋" w:cs="仿宋"/>
              </w:rPr>
            </w:pPr>
            <w:r>
              <w:rPr>
                <w:rFonts w:hint="eastAsia" w:ascii="仿宋" w:hAnsi="仿宋" w:eastAsia="仿宋" w:cs="仿宋"/>
              </w:rPr>
              <w:t>2023-11-1</w:t>
            </w:r>
          </w:p>
        </w:tc>
        <w:tc>
          <w:tcPr>
            <w:tcW w:w="1102" w:type="dxa"/>
            <w:vAlign w:val="top"/>
          </w:tcPr>
          <w:p w14:paraId="1AB9AB1D">
            <w:pPr>
              <w:pStyle w:val="67"/>
              <w:spacing w:before="110"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25E7B7AF">
            <w:pPr>
              <w:pStyle w:val="67"/>
              <w:spacing w:before="111" w:line="240" w:lineRule="auto"/>
              <w:ind w:left="38"/>
              <w:rPr>
                <w:rFonts w:hint="eastAsia" w:ascii="仿宋" w:hAnsi="仿宋" w:eastAsia="仿宋" w:cs="仿宋"/>
              </w:rPr>
            </w:pPr>
            <w:r>
              <w:rPr>
                <w:rFonts w:hint="eastAsia" w:ascii="仿宋" w:hAnsi="仿宋" w:eastAsia="仿宋" w:cs="仿宋"/>
                <w:spacing w:val="-4"/>
              </w:rPr>
              <w:t>吴浩</w:t>
            </w:r>
          </w:p>
        </w:tc>
        <w:tc>
          <w:tcPr>
            <w:tcW w:w="1318" w:type="dxa"/>
            <w:vAlign w:val="top"/>
          </w:tcPr>
          <w:p w14:paraId="5298150D">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38C9C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73965C9C">
            <w:pPr>
              <w:pStyle w:val="67"/>
              <w:spacing w:before="203" w:line="240" w:lineRule="auto"/>
              <w:ind w:left="170"/>
              <w:rPr>
                <w:rFonts w:hint="eastAsia" w:ascii="仿宋" w:hAnsi="仿宋" w:eastAsia="仿宋" w:cs="仿宋"/>
              </w:rPr>
            </w:pPr>
            <w:r>
              <w:rPr>
                <w:rFonts w:hint="eastAsia" w:ascii="仿宋" w:hAnsi="仿宋" w:eastAsia="仿宋" w:cs="仿宋"/>
                <w:spacing w:val="-2"/>
              </w:rPr>
              <w:t>245</w:t>
            </w:r>
          </w:p>
        </w:tc>
        <w:tc>
          <w:tcPr>
            <w:tcW w:w="1600" w:type="dxa"/>
            <w:vAlign w:val="top"/>
          </w:tcPr>
          <w:p w14:paraId="617CB062">
            <w:pPr>
              <w:pStyle w:val="67"/>
              <w:spacing w:before="203" w:line="240" w:lineRule="auto"/>
              <w:ind w:left="26"/>
              <w:rPr>
                <w:rFonts w:hint="eastAsia" w:ascii="仿宋" w:hAnsi="仿宋" w:eastAsia="仿宋" w:cs="仿宋"/>
              </w:rPr>
            </w:pPr>
            <w:r>
              <w:rPr>
                <w:rFonts w:hint="eastAsia" w:ascii="仿宋" w:hAnsi="仿宋" w:eastAsia="仿宋" w:cs="仿宋"/>
                <w:spacing w:val="1"/>
              </w:rPr>
              <w:t>9787551320788</w:t>
            </w:r>
          </w:p>
        </w:tc>
        <w:tc>
          <w:tcPr>
            <w:tcW w:w="2447" w:type="dxa"/>
            <w:vAlign w:val="top"/>
          </w:tcPr>
          <w:p w14:paraId="5B8302F3">
            <w:pPr>
              <w:pStyle w:val="67"/>
              <w:spacing w:before="30" w:line="240" w:lineRule="auto"/>
              <w:ind w:left="28" w:right="80" w:firstLine="1"/>
              <w:jc w:val="both"/>
              <w:rPr>
                <w:rFonts w:hint="eastAsia" w:ascii="仿宋" w:hAnsi="仿宋" w:eastAsia="仿宋" w:cs="仿宋"/>
              </w:rPr>
            </w:pPr>
            <w:r>
              <w:rPr>
                <w:rFonts w:hint="eastAsia" w:ascii="仿宋" w:hAnsi="仿宋" w:eastAsia="仿宋" w:cs="仿宋"/>
              </w:rPr>
              <w:t>成长的力量：心理学教</w:t>
            </w:r>
            <w:r>
              <w:rPr>
                <w:rFonts w:hint="eastAsia" w:ascii="仿宋" w:hAnsi="仿宋" w:eastAsia="仿宋" w:cs="仿宋"/>
                <w:spacing w:val="1"/>
              </w:rPr>
              <w:t xml:space="preserve"> </w:t>
            </w:r>
            <w:r>
              <w:rPr>
                <w:rFonts w:hint="eastAsia" w:ascii="仿宋" w:hAnsi="仿宋" w:eastAsia="仿宋" w:cs="仿宋"/>
              </w:rPr>
              <w:t>授讲给孩子的100个成</w:t>
            </w:r>
            <w:r>
              <w:rPr>
                <w:rFonts w:hint="eastAsia" w:ascii="仿宋" w:hAnsi="仿宋" w:eastAsia="仿宋" w:cs="仿宋"/>
                <w:spacing w:val="3"/>
              </w:rPr>
              <w:t xml:space="preserve">  </w:t>
            </w:r>
            <w:r>
              <w:rPr>
                <w:rFonts w:hint="eastAsia" w:ascii="仿宋" w:hAnsi="仿宋" w:eastAsia="仿宋" w:cs="仿宋"/>
                <w:spacing w:val="-2"/>
              </w:rPr>
              <w:t>长故事</w:t>
            </w:r>
          </w:p>
        </w:tc>
        <w:tc>
          <w:tcPr>
            <w:tcW w:w="976" w:type="dxa"/>
            <w:vAlign w:val="top"/>
          </w:tcPr>
          <w:p w14:paraId="2B0603F6">
            <w:pPr>
              <w:pStyle w:val="67"/>
              <w:spacing w:before="204" w:line="240" w:lineRule="auto"/>
              <w:ind w:left="30"/>
              <w:rPr>
                <w:rFonts w:hint="eastAsia" w:ascii="仿宋" w:hAnsi="仿宋" w:eastAsia="仿宋" w:cs="仿宋"/>
              </w:rPr>
            </w:pPr>
            <w:r>
              <w:rPr>
                <w:rFonts w:hint="eastAsia" w:ascii="仿宋" w:hAnsi="仿宋" w:eastAsia="仿宋" w:cs="仿宋"/>
                <w:spacing w:val="-1"/>
              </w:rPr>
              <w:t>太白文艺</w:t>
            </w:r>
          </w:p>
        </w:tc>
        <w:tc>
          <w:tcPr>
            <w:tcW w:w="600" w:type="dxa"/>
            <w:vAlign w:val="top"/>
          </w:tcPr>
          <w:p w14:paraId="5C323FA2">
            <w:pPr>
              <w:pStyle w:val="67"/>
              <w:spacing w:before="203"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6D05528">
            <w:pPr>
              <w:pStyle w:val="67"/>
              <w:spacing w:before="203" w:line="240" w:lineRule="auto"/>
              <w:ind w:left="35"/>
              <w:rPr>
                <w:rFonts w:hint="eastAsia" w:ascii="仿宋" w:hAnsi="仿宋" w:eastAsia="仿宋" w:cs="仿宋"/>
              </w:rPr>
            </w:pPr>
            <w:r>
              <w:rPr>
                <w:rFonts w:hint="eastAsia" w:ascii="仿宋" w:hAnsi="仿宋" w:eastAsia="仿宋" w:cs="仿宋"/>
              </w:rPr>
              <w:t>2023-10-1</w:t>
            </w:r>
          </w:p>
        </w:tc>
        <w:tc>
          <w:tcPr>
            <w:tcW w:w="1102" w:type="dxa"/>
            <w:vAlign w:val="top"/>
          </w:tcPr>
          <w:p w14:paraId="07DC4BAD">
            <w:pPr>
              <w:pStyle w:val="67"/>
              <w:spacing w:before="203"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68DDEC56">
            <w:pPr>
              <w:pStyle w:val="67"/>
              <w:spacing w:before="204" w:line="240" w:lineRule="auto"/>
              <w:ind w:left="37"/>
              <w:rPr>
                <w:rFonts w:hint="eastAsia" w:ascii="仿宋" w:hAnsi="仿宋" w:eastAsia="仿宋" w:cs="仿宋"/>
              </w:rPr>
            </w:pPr>
            <w:r>
              <w:rPr>
                <w:rFonts w:hint="eastAsia" w:ascii="仿宋" w:hAnsi="仿宋" w:eastAsia="仿宋" w:cs="仿宋"/>
                <w:spacing w:val="-3"/>
              </w:rPr>
              <w:t>梵溪</w:t>
            </w:r>
          </w:p>
        </w:tc>
        <w:tc>
          <w:tcPr>
            <w:tcW w:w="1318" w:type="dxa"/>
            <w:vAlign w:val="top"/>
          </w:tcPr>
          <w:p w14:paraId="491EAAD5">
            <w:pPr>
              <w:pStyle w:val="67"/>
              <w:spacing w:before="203" w:line="240" w:lineRule="auto"/>
              <w:ind w:left="236"/>
              <w:rPr>
                <w:rFonts w:hint="eastAsia" w:ascii="仿宋" w:hAnsi="仿宋" w:eastAsia="仿宋" w:cs="仿宋"/>
              </w:rPr>
            </w:pPr>
            <w:r>
              <w:rPr>
                <w:rFonts w:hint="eastAsia" w:ascii="仿宋" w:hAnsi="仿宋" w:eastAsia="仿宋" w:cs="仿宋"/>
                <w:spacing w:val="-4"/>
              </w:rPr>
              <w:t>心理学</w:t>
            </w:r>
          </w:p>
        </w:tc>
      </w:tr>
      <w:tr w14:paraId="7E433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13EBA249">
            <w:pPr>
              <w:pStyle w:val="67"/>
              <w:spacing w:before="110" w:line="240" w:lineRule="auto"/>
              <w:ind w:left="170"/>
              <w:rPr>
                <w:rFonts w:hint="eastAsia" w:ascii="仿宋" w:hAnsi="仿宋" w:eastAsia="仿宋" w:cs="仿宋"/>
              </w:rPr>
            </w:pPr>
            <w:r>
              <w:rPr>
                <w:rFonts w:hint="eastAsia" w:ascii="仿宋" w:hAnsi="仿宋" w:eastAsia="仿宋" w:cs="仿宋"/>
                <w:spacing w:val="-2"/>
              </w:rPr>
              <w:t>246</w:t>
            </w:r>
          </w:p>
        </w:tc>
        <w:tc>
          <w:tcPr>
            <w:tcW w:w="1600" w:type="dxa"/>
            <w:vAlign w:val="top"/>
          </w:tcPr>
          <w:p w14:paraId="7329E947">
            <w:pPr>
              <w:pStyle w:val="67"/>
              <w:spacing w:before="110" w:line="240" w:lineRule="auto"/>
              <w:ind w:left="26"/>
              <w:rPr>
                <w:rFonts w:hint="eastAsia" w:ascii="仿宋" w:hAnsi="仿宋" w:eastAsia="仿宋" w:cs="仿宋"/>
              </w:rPr>
            </w:pPr>
            <w:r>
              <w:rPr>
                <w:rFonts w:hint="eastAsia" w:ascii="仿宋" w:hAnsi="仿宋" w:eastAsia="仿宋" w:cs="仿宋"/>
                <w:spacing w:val="1"/>
              </w:rPr>
              <w:t>9787576826203</w:t>
            </w:r>
          </w:p>
        </w:tc>
        <w:tc>
          <w:tcPr>
            <w:tcW w:w="2447" w:type="dxa"/>
            <w:vAlign w:val="top"/>
          </w:tcPr>
          <w:p w14:paraId="3F7A967F">
            <w:pPr>
              <w:pStyle w:val="67"/>
              <w:spacing w:before="31" w:line="240" w:lineRule="auto"/>
              <w:ind w:left="28" w:right="80" w:firstLine="1"/>
              <w:rPr>
                <w:rFonts w:hint="eastAsia" w:ascii="仿宋" w:hAnsi="仿宋" w:eastAsia="仿宋" w:cs="仿宋"/>
              </w:rPr>
            </w:pPr>
            <w:r>
              <w:rPr>
                <w:rFonts w:hint="eastAsia" w:ascii="仿宋" w:hAnsi="仿宋" w:eastAsia="仿宋" w:cs="仿宋"/>
              </w:rPr>
              <w:t>数理心理学：心物神经</w:t>
            </w:r>
            <w:r>
              <w:rPr>
                <w:rFonts w:hint="eastAsia" w:ascii="仿宋" w:hAnsi="仿宋" w:eastAsia="仿宋" w:cs="仿宋"/>
                <w:spacing w:val="1"/>
              </w:rPr>
              <w:t xml:space="preserve"> </w:t>
            </w:r>
            <w:r>
              <w:rPr>
                <w:rFonts w:hint="eastAsia" w:ascii="仿宋" w:hAnsi="仿宋" w:eastAsia="仿宋" w:cs="仿宋"/>
                <w:spacing w:val="-1"/>
              </w:rPr>
              <w:t>表征信息学</w:t>
            </w:r>
          </w:p>
        </w:tc>
        <w:tc>
          <w:tcPr>
            <w:tcW w:w="976" w:type="dxa"/>
            <w:vAlign w:val="top"/>
          </w:tcPr>
          <w:p w14:paraId="73C9F103">
            <w:pPr>
              <w:pStyle w:val="67"/>
              <w:spacing w:before="111" w:line="240" w:lineRule="auto"/>
              <w:ind w:left="36"/>
              <w:rPr>
                <w:rFonts w:hint="eastAsia" w:ascii="仿宋" w:hAnsi="仿宋" w:eastAsia="仿宋" w:cs="仿宋"/>
              </w:rPr>
            </w:pPr>
            <w:r>
              <w:rPr>
                <w:rFonts w:hint="eastAsia" w:ascii="仿宋" w:hAnsi="仿宋" w:eastAsia="仿宋" w:cs="仿宋"/>
                <w:spacing w:val="-3"/>
              </w:rPr>
              <w:t>吉林大学</w:t>
            </w:r>
          </w:p>
        </w:tc>
        <w:tc>
          <w:tcPr>
            <w:tcW w:w="600" w:type="dxa"/>
            <w:vAlign w:val="top"/>
          </w:tcPr>
          <w:p w14:paraId="2180EC7D">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ED0D5CB">
            <w:pPr>
              <w:pStyle w:val="67"/>
              <w:spacing w:before="110" w:line="240" w:lineRule="auto"/>
              <w:ind w:left="35"/>
              <w:rPr>
                <w:rFonts w:hint="eastAsia" w:ascii="仿宋" w:hAnsi="仿宋" w:eastAsia="仿宋" w:cs="仿宋"/>
              </w:rPr>
            </w:pPr>
            <w:r>
              <w:rPr>
                <w:rFonts w:hint="eastAsia" w:ascii="仿宋" w:hAnsi="仿宋" w:eastAsia="仿宋" w:cs="仿宋"/>
              </w:rPr>
              <w:t>2023-10-1</w:t>
            </w:r>
          </w:p>
        </w:tc>
        <w:tc>
          <w:tcPr>
            <w:tcW w:w="1102" w:type="dxa"/>
            <w:vAlign w:val="top"/>
          </w:tcPr>
          <w:p w14:paraId="1A1309B8">
            <w:pPr>
              <w:pStyle w:val="67"/>
              <w:spacing w:before="110" w:line="240" w:lineRule="auto"/>
              <w:ind w:left="31"/>
              <w:rPr>
                <w:rFonts w:hint="eastAsia" w:ascii="仿宋" w:hAnsi="仿宋" w:eastAsia="仿宋" w:cs="仿宋"/>
              </w:rPr>
            </w:pPr>
            <w:r>
              <w:rPr>
                <w:rFonts w:hint="eastAsia" w:ascii="仿宋" w:hAnsi="仿宋" w:eastAsia="仿宋" w:cs="仿宋"/>
                <w:spacing w:val="1"/>
              </w:rPr>
              <w:t>B841.2</w:t>
            </w:r>
          </w:p>
        </w:tc>
        <w:tc>
          <w:tcPr>
            <w:tcW w:w="1199" w:type="dxa"/>
            <w:gridSpan w:val="2"/>
            <w:vAlign w:val="top"/>
          </w:tcPr>
          <w:p w14:paraId="7CB33EEA">
            <w:pPr>
              <w:pStyle w:val="67"/>
              <w:spacing w:before="111" w:line="240" w:lineRule="auto"/>
              <w:ind w:left="41"/>
              <w:rPr>
                <w:rFonts w:hint="eastAsia" w:ascii="仿宋" w:hAnsi="仿宋" w:eastAsia="仿宋" w:cs="仿宋"/>
              </w:rPr>
            </w:pPr>
            <w:r>
              <w:rPr>
                <w:rFonts w:hint="eastAsia" w:ascii="仿宋" w:hAnsi="仿宋" w:eastAsia="仿宋" w:cs="仿宋"/>
                <w:spacing w:val="-5"/>
              </w:rPr>
              <w:t>高闯</w:t>
            </w:r>
          </w:p>
        </w:tc>
        <w:tc>
          <w:tcPr>
            <w:tcW w:w="1318" w:type="dxa"/>
            <w:vAlign w:val="top"/>
          </w:tcPr>
          <w:p w14:paraId="3DDE3E89">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4B366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09E20946">
            <w:pPr>
              <w:pStyle w:val="67"/>
              <w:spacing w:before="110" w:line="240" w:lineRule="auto"/>
              <w:ind w:left="170"/>
              <w:rPr>
                <w:rFonts w:hint="eastAsia" w:ascii="仿宋" w:hAnsi="仿宋" w:eastAsia="仿宋" w:cs="仿宋"/>
              </w:rPr>
            </w:pPr>
            <w:r>
              <w:rPr>
                <w:rFonts w:hint="eastAsia" w:ascii="仿宋" w:hAnsi="仿宋" w:eastAsia="仿宋" w:cs="仿宋"/>
                <w:spacing w:val="-2"/>
              </w:rPr>
              <w:t>247</w:t>
            </w:r>
          </w:p>
        </w:tc>
        <w:tc>
          <w:tcPr>
            <w:tcW w:w="1600" w:type="dxa"/>
            <w:vAlign w:val="top"/>
          </w:tcPr>
          <w:p w14:paraId="6FE94845">
            <w:pPr>
              <w:pStyle w:val="67"/>
              <w:spacing w:before="110" w:line="240" w:lineRule="auto"/>
              <w:ind w:left="26"/>
              <w:rPr>
                <w:rFonts w:hint="eastAsia" w:ascii="仿宋" w:hAnsi="仿宋" w:eastAsia="仿宋" w:cs="仿宋"/>
              </w:rPr>
            </w:pPr>
            <w:r>
              <w:rPr>
                <w:rFonts w:hint="eastAsia" w:ascii="仿宋" w:hAnsi="仿宋" w:eastAsia="仿宋" w:cs="仿宋"/>
                <w:spacing w:val="1"/>
              </w:rPr>
              <w:t>9787513943246</w:t>
            </w:r>
          </w:p>
        </w:tc>
        <w:tc>
          <w:tcPr>
            <w:tcW w:w="2447" w:type="dxa"/>
            <w:vAlign w:val="top"/>
          </w:tcPr>
          <w:p w14:paraId="17D32800">
            <w:pPr>
              <w:pStyle w:val="67"/>
              <w:spacing w:before="111" w:line="240" w:lineRule="auto"/>
              <w:ind w:left="29"/>
              <w:rPr>
                <w:rFonts w:hint="eastAsia" w:ascii="仿宋" w:hAnsi="仿宋" w:eastAsia="仿宋" w:cs="仿宋"/>
              </w:rPr>
            </w:pPr>
            <w:r>
              <w:rPr>
                <w:rFonts w:hint="eastAsia" w:ascii="仿宋" w:hAnsi="仿宋" w:eastAsia="仿宋" w:cs="仿宋"/>
                <w:spacing w:val="-1"/>
              </w:rPr>
              <w:t>犯罪心理学</w:t>
            </w:r>
          </w:p>
        </w:tc>
        <w:tc>
          <w:tcPr>
            <w:tcW w:w="976" w:type="dxa"/>
            <w:vAlign w:val="top"/>
          </w:tcPr>
          <w:p w14:paraId="3C727B95">
            <w:pPr>
              <w:pStyle w:val="67"/>
              <w:spacing w:before="110" w:line="240" w:lineRule="auto"/>
              <w:ind w:left="46"/>
              <w:rPr>
                <w:rFonts w:hint="eastAsia" w:ascii="仿宋" w:hAnsi="仿宋" w:eastAsia="仿宋" w:cs="仿宋"/>
              </w:rPr>
            </w:pPr>
            <w:r>
              <w:rPr>
                <w:rFonts w:hint="eastAsia" w:ascii="仿宋" w:hAnsi="仿宋" w:eastAsia="仿宋" w:cs="仿宋"/>
                <w:spacing w:val="-4"/>
              </w:rPr>
              <w:t>民主与建设</w:t>
            </w:r>
          </w:p>
        </w:tc>
        <w:tc>
          <w:tcPr>
            <w:tcW w:w="600" w:type="dxa"/>
            <w:vAlign w:val="top"/>
          </w:tcPr>
          <w:p w14:paraId="2E0AAFC7">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5CC2EFB4">
            <w:pPr>
              <w:pStyle w:val="67"/>
              <w:spacing w:before="110"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1C64983F">
            <w:pPr>
              <w:pStyle w:val="67"/>
              <w:spacing w:before="110" w:line="240" w:lineRule="auto"/>
              <w:ind w:left="31"/>
              <w:rPr>
                <w:rFonts w:hint="eastAsia" w:ascii="仿宋" w:hAnsi="仿宋" w:eastAsia="仿宋" w:cs="仿宋"/>
              </w:rPr>
            </w:pPr>
            <w:r>
              <w:rPr>
                <w:rFonts w:hint="eastAsia" w:ascii="仿宋" w:hAnsi="仿宋" w:eastAsia="仿宋" w:cs="仿宋"/>
                <w:spacing w:val="1"/>
              </w:rPr>
              <w:t>D917.2</w:t>
            </w:r>
          </w:p>
        </w:tc>
        <w:tc>
          <w:tcPr>
            <w:tcW w:w="1199" w:type="dxa"/>
            <w:gridSpan w:val="2"/>
            <w:vAlign w:val="top"/>
          </w:tcPr>
          <w:p w14:paraId="69EA0555">
            <w:pPr>
              <w:pStyle w:val="67"/>
              <w:spacing w:before="32" w:line="240" w:lineRule="auto"/>
              <w:ind w:left="34"/>
              <w:rPr>
                <w:rFonts w:hint="eastAsia" w:ascii="仿宋" w:hAnsi="仿宋" w:eastAsia="仿宋" w:cs="仿宋"/>
              </w:rPr>
            </w:pPr>
            <w:r>
              <w:rPr>
                <w:rFonts w:hint="eastAsia" w:ascii="仿宋" w:hAnsi="仿宋" w:eastAsia="仿宋" w:cs="仿宋"/>
                <w:spacing w:val="-1"/>
              </w:rPr>
              <w:t>【奥】汉斯</w:t>
            </w:r>
          </w:p>
          <w:p w14:paraId="0B426E8A">
            <w:pPr>
              <w:pStyle w:val="67"/>
              <w:spacing w:before="10" w:line="240" w:lineRule="auto"/>
              <w:ind w:left="91"/>
              <w:rPr>
                <w:rFonts w:hint="eastAsia" w:ascii="仿宋" w:hAnsi="仿宋" w:eastAsia="仿宋" w:cs="仿宋"/>
                <w:sz w:val="10"/>
                <w:szCs w:val="10"/>
              </w:rPr>
            </w:pPr>
            <w:r>
              <w:rPr>
                <w:rFonts w:hint="eastAsia" w:ascii="仿宋" w:hAnsi="仿宋" w:eastAsia="仿宋" w:cs="仿宋"/>
                <w:spacing w:val="21"/>
                <w:w w:val="125"/>
                <w:sz w:val="10"/>
                <w:szCs w:val="10"/>
              </w:rPr>
              <w:t>·格罗斯</w:t>
            </w:r>
            <w:r>
              <w:rPr>
                <w:rFonts w:hint="eastAsia" w:ascii="仿宋" w:hAnsi="仿宋" w:eastAsia="仿宋" w:cs="仿宋"/>
                <w:spacing w:val="44"/>
                <w:w w:val="101"/>
                <w:sz w:val="10"/>
                <w:szCs w:val="10"/>
              </w:rPr>
              <w:t xml:space="preserve"> </w:t>
            </w:r>
            <w:r>
              <w:rPr>
                <w:rFonts w:hint="eastAsia" w:ascii="仿宋" w:hAnsi="仿宋" w:eastAsia="仿宋" w:cs="仿宋"/>
                <w:spacing w:val="21"/>
                <w:w w:val="125"/>
                <w:sz w:val="10"/>
                <w:szCs w:val="10"/>
              </w:rPr>
              <w:t>著</w:t>
            </w:r>
          </w:p>
        </w:tc>
        <w:tc>
          <w:tcPr>
            <w:tcW w:w="1318" w:type="dxa"/>
            <w:vAlign w:val="top"/>
          </w:tcPr>
          <w:p w14:paraId="2C5AE551">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72658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76967199">
            <w:pPr>
              <w:pStyle w:val="67"/>
              <w:spacing w:before="110" w:line="240" w:lineRule="auto"/>
              <w:ind w:left="170"/>
              <w:rPr>
                <w:rFonts w:hint="eastAsia" w:ascii="仿宋" w:hAnsi="仿宋" w:eastAsia="仿宋" w:cs="仿宋"/>
              </w:rPr>
            </w:pPr>
            <w:r>
              <w:rPr>
                <w:rFonts w:hint="eastAsia" w:ascii="仿宋" w:hAnsi="仿宋" w:eastAsia="仿宋" w:cs="仿宋"/>
                <w:spacing w:val="-2"/>
              </w:rPr>
              <w:t>248</w:t>
            </w:r>
          </w:p>
        </w:tc>
        <w:tc>
          <w:tcPr>
            <w:tcW w:w="1600" w:type="dxa"/>
            <w:vAlign w:val="top"/>
          </w:tcPr>
          <w:p w14:paraId="7A9DEFFA">
            <w:pPr>
              <w:pStyle w:val="67"/>
              <w:spacing w:before="110" w:line="240" w:lineRule="auto"/>
              <w:ind w:left="26"/>
              <w:rPr>
                <w:rFonts w:hint="eastAsia" w:ascii="仿宋" w:hAnsi="仿宋" w:eastAsia="仿宋" w:cs="仿宋"/>
              </w:rPr>
            </w:pPr>
            <w:r>
              <w:rPr>
                <w:rFonts w:hint="eastAsia" w:ascii="仿宋" w:hAnsi="仿宋" w:eastAsia="仿宋" w:cs="仿宋"/>
                <w:spacing w:val="1"/>
              </w:rPr>
              <w:t>9787576819045</w:t>
            </w:r>
          </w:p>
        </w:tc>
        <w:tc>
          <w:tcPr>
            <w:tcW w:w="2447" w:type="dxa"/>
            <w:vAlign w:val="top"/>
          </w:tcPr>
          <w:p w14:paraId="2D6F6C1C">
            <w:pPr>
              <w:pStyle w:val="67"/>
              <w:spacing w:before="31" w:line="240" w:lineRule="auto"/>
              <w:ind w:left="32" w:right="81" w:hanging="2"/>
              <w:rPr>
                <w:rFonts w:hint="eastAsia" w:ascii="仿宋" w:hAnsi="仿宋" w:eastAsia="仿宋" w:cs="仿宋"/>
              </w:rPr>
            </w:pPr>
            <w:r>
              <w:rPr>
                <w:rFonts w:hint="eastAsia" w:ascii="仿宋" w:hAnsi="仿宋" w:eastAsia="仿宋" w:cs="仿宋"/>
              </w:rPr>
              <w:t xml:space="preserve">社会心理学视角下的广 </w:t>
            </w:r>
            <w:r>
              <w:rPr>
                <w:rFonts w:hint="eastAsia" w:ascii="仿宋" w:hAnsi="仿宋" w:eastAsia="仿宋" w:cs="仿宋"/>
                <w:spacing w:val="-1"/>
              </w:rPr>
              <w:t>告文案创作研究</w:t>
            </w:r>
          </w:p>
        </w:tc>
        <w:tc>
          <w:tcPr>
            <w:tcW w:w="976" w:type="dxa"/>
            <w:vAlign w:val="top"/>
          </w:tcPr>
          <w:p w14:paraId="0BA699F4">
            <w:pPr>
              <w:pStyle w:val="67"/>
              <w:spacing w:before="111" w:line="240" w:lineRule="auto"/>
              <w:ind w:left="36"/>
              <w:rPr>
                <w:rFonts w:hint="eastAsia" w:ascii="仿宋" w:hAnsi="仿宋" w:eastAsia="仿宋" w:cs="仿宋"/>
              </w:rPr>
            </w:pPr>
            <w:r>
              <w:rPr>
                <w:rFonts w:hint="eastAsia" w:ascii="仿宋" w:hAnsi="仿宋" w:eastAsia="仿宋" w:cs="仿宋"/>
                <w:spacing w:val="-3"/>
              </w:rPr>
              <w:t>吉林大学</w:t>
            </w:r>
          </w:p>
        </w:tc>
        <w:tc>
          <w:tcPr>
            <w:tcW w:w="600" w:type="dxa"/>
            <w:vAlign w:val="top"/>
          </w:tcPr>
          <w:p w14:paraId="67988633">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211E897">
            <w:pPr>
              <w:pStyle w:val="67"/>
              <w:spacing w:before="110"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6DA5CA2A">
            <w:pPr>
              <w:pStyle w:val="67"/>
              <w:spacing w:before="110" w:line="240" w:lineRule="auto"/>
              <w:ind w:left="32"/>
              <w:rPr>
                <w:rFonts w:hint="eastAsia" w:ascii="仿宋" w:hAnsi="仿宋" w:eastAsia="仿宋" w:cs="仿宋"/>
              </w:rPr>
            </w:pPr>
            <w:r>
              <w:rPr>
                <w:rFonts w:hint="eastAsia" w:ascii="仿宋" w:hAnsi="仿宋" w:eastAsia="仿宋" w:cs="仿宋"/>
                <w:spacing w:val="1"/>
              </w:rPr>
              <w:t>F713.8</w:t>
            </w:r>
          </w:p>
        </w:tc>
        <w:tc>
          <w:tcPr>
            <w:tcW w:w="1199" w:type="dxa"/>
            <w:gridSpan w:val="2"/>
            <w:vAlign w:val="top"/>
          </w:tcPr>
          <w:p w14:paraId="480B2B92">
            <w:pPr>
              <w:pStyle w:val="67"/>
              <w:spacing w:before="111" w:line="240" w:lineRule="auto"/>
              <w:ind w:left="41"/>
              <w:rPr>
                <w:rFonts w:hint="eastAsia" w:ascii="仿宋" w:hAnsi="仿宋" w:eastAsia="仿宋" w:cs="仿宋"/>
              </w:rPr>
            </w:pPr>
            <w:r>
              <w:rPr>
                <w:rFonts w:hint="eastAsia" w:ascii="仿宋" w:hAnsi="仿宋" w:eastAsia="仿宋" w:cs="仿宋"/>
                <w:spacing w:val="-3"/>
              </w:rPr>
              <w:t>高志强</w:t>
            </w:r>
          </w:p>
        </w:tc>
        <w:tc>
          <w:tcPr>
            <w:tcW w:w="1318" w:type="dxa"/>
            <w:vAlign w:val="top"/>
          </w:tcPr>
          <w:p w14:paraId="12C94973">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11204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591BBD50">
            <w:pPr>
              <w:pStyle w:val="67"/>
              <w:spacing w:before="110" w:line="240" w:lineRule="auto"/>
              <w:ind w:left="170"/>
              <w:rPr>
                <w:rFonts w:hint="eastAsia" w:ascii="仿宋" w:hAnsi="仿宋" w:eastAsia="仿宋" w:cs="仿宋"/>
              </w:rPr>
            </w:pPr>
            <w:r>
              <w:rPr>
                <w:rFonts w:hint="eastAsia" w:ascii="仿宋" w:hAnsi="仿宋" w:eastAsia="仿宋" w:cs="仿宋"/>
                <w:spacing w:val="-2"/>
              </w:rPr>
              <w:t>249</w:t>
            </w:r>
          </w:p>
        </w:tc>
        <w:tc>
          <w:tcPr>
            <w:tcW w:w="1600" w:type="dxa"/>
            <w:vAlign w:val="top"/>
          </w:tcPr>
          <w:p w14:paraId="2071B49E">
            <w:pPr>
              <w:pStyle w:val="67"/>
              <w:spacing w:before="110" w:line="240" w:lineRule="auto"/>
              <w:ind w:left="26"/>
              <w:rPr>
                <w:rFonts w:hint="eastAsia" w:ascii="仿宋" w:hAnsi="仿宋" w:eastAsia="仿宋" w:cs="仿宋"/>
              </w:rPr>
            </w:pPr>
            <w:r>
              <w:rPr>
                <w:rFonts w:hint="eastAsia" w:ascii="仿宋" w:hAnsi="仿宋" w:eastAsia="仿宋" w:cs="仿宋"/>
                <w:spacing w:val="1"/>
              </w:rPr>
              <w:t>9787506891066</w:t>
            </w:r>
          </w:p>
        </w:tc>
        <w:tc>
          <w:tcPr>
            <w:tcW w:w="2447" w:type="dxa"/>
            <w:vAlign w:val="top"/>
          </w:tcPr>
          <w:p w14:paraId="65A07A9E">
            <w:pPr>
              <w:pStyle w:val="67"/>
              <w:spacing w:before="31" w:line="240" w:lineRule="auto"/>
              <w:ind w:left="28" w:right="80"/>
              <w:rPr>
                <w:rFonts w:hint="eastAsia" w:ascii="仿宋" w:hAnsi="仿宋" w:eastAsia="仿宋" w:cs="仿宋"/>
              </w:rPr>
            </w:pPr>
            <w:r>
              <w:rPr>
                <w:rFonts w:hint="eastAsia" w:ascii="仿宋" w:hAnsi="仿宋" w:eastAsia="仿宋" w:cs="仿宋"/>
              </w:rPr>
              <w:t>积极心理学：活出幸福</w:t>
            </w:r>
            <w:r>
              <w:rPr>
                <w:rFonts w:hint="eastAsia" w:ascii="仿宋" w:hAnsi="仿宋" w:eastAsia="仿宋" w:cs="仿宋"/>
                <w:spacing w:val="2"/>
              </w:rPr>
              <w:t xml:space="preserve"> </w:t>
            </w:r>
            <w:r>
              <w:rPr>
                <w:rFonts w:hint="eastAsia" w:ascii="仿宋" w:hAnsi="仿宋" w:eastAsia="仿宋" w:cs="仿宋"/>
              </w:rPr>
              <w:t>感</w:t>
            </w:r>
          </w:p>
        </w:tc>
        <w:tc>
          <w:tcPr>
            <w:tcW w:w="976" w:type="dxa"/>
            <w:vAlign w:val="top"/>
          </w:tcPr>
          <w:p w14:paraId="64B855EA">
            <w:pPr>
              <w:pStyle w:val="67"/>
              <w:spacing w:before="110" w:line="240" w:lineRule="auto"/>
              <w:ind w:left="45"/>
              <w:rPr>
                <w:rFonts w:hint="eastAsia" w:ascii="仿宋" w:hAnsi="仿宋" w:eastAsia="仿宋" w:cs="仿宋"/>
              </w:rPr>
            </w:pPr>
            <w:r>
              <w:rPr>
                <w:rFonts w:hint="eastAsia" w:ascii="仿宋" w:hAnsi="仿宋" w:eastAsia="仿宋" w:cs="仿宋"/>
                <w:spacing w:val="-5"/>
              </w:rPr>
              <w:t>中国书籍</w:t>
            </w:r>
          </w:p>
        </w:tc>
        <w:tc>
          <w:tcPr>
            <w:tcW w:w="600" w:type="dxa"/>
            <w:vAlign w:val="top"/>
          </w:tcPr>
          <w:p w14:paraId="308E8D9F">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C496D7E">
            <w:pPr>
              <w:pStyle w:val="67"/>
              <w:spacing w:before="110"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1F010876">
            <w:pPr>
              <w:pStyle w:val="67"/>
              <w:spacing w:before="110" w:line="240" w:lineRule="auto"/>
              <w:ind w:left="31"/>
              <w:rPr>
                <w:rFonts w:hint="eastAsia" w:ascii="仿宋" w:hAnsi="仿宋" w:eastAsia="仿宋" w:cs="仿宋"/>
              </w:rPr>
            </w:pPr>
            <w:r>
              <w:rPr>
                <w:rFonts w:hint="eastAsia" w:ascii="仿宋" w:hAnsi="仿宋" w:eastAsia="仿宋" w:cs="仿宋"/>
              </w:rPr>
              <w:t>B84</w:t>
            </w:r>
          </w:p>
        </w:tc>
        <w:tc>
          <w:tcPr>
            <w:tcW w:w="1199" w:type="dxa"/>
            <w:gridSpan w:val="2"/>
            <w:vAlign w:val="top"/>
          </w:tcPr>
          <w:p w14:paraId="55D6006C">
            <w:pPr>
              <w:pStyle w:val="67"/>
              <w:spacing w:before="111" w:line="240" w:lineRule="auto"/>
              <w:ind w:left="38"/>
              <w:rPr>
                <w:rFonts w:hint="eastAsia" w:ascii="仿宋" w:hAnsi="仿宋" w:eastAsia="仿宋" w:cs="仿宋"/>
              </w:rPr>
            </w:pPr>
            <w:r>
              <w:rPr>
                <w:rFonts w:hint="eastAsia" w:ascii="仿宋" w:hAnsi="仿宋" w:eastAsia="仿宋" w:cs="仿宋"/>
                <w:spacing w:val="-2"/>
              </w:rPr>
              <w:t>王孝清</w:t>
            </w:r>
          </w:p>
        </w:tc>
        <w:tc>
          <w:tcPr>
            <w:tcW w:w="1318" w:type="dxa"/>
            <w:vAlign w:val="top"/>
          </w:tcPr>
          <w:p w14:paraId="3CB7EC76">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10909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2A31D2BA">
            <w:pPr>
              <w:pStyle w:val="67"/>
              <w:spacing w:before="110" w:line="240" w:lineRule="auto"/>
              <w:ind w:left="170"/>
              <w:rPr>
                <w:rFonts w:hint="eastAsia" w:ascii="仿宋" w:hAnsi="仿宋" w:eastAsia="仿宋" w:cs="仿宋"/>
              </w:rPr>
            </w:pPr>
            <w:r>
              <w:rPr>
                <w:rFonts w:hint="eastAsia" w:ascii="仿宋" w:hAnsi="仿宋" w:eastAsia="仿宋" w:cs="仿宋"/>
                <w:spacing w:val="-2"/>
              </w:rPr>
              <w:t>250</w:t>
            </w:r>
          </w:p>
        </w:tc>
        <w:tc>
          <w:tcPr>
            <w:tcW w:w="1600" w:type="dxa"/>
            <w:vAlign w:val="top"/>
          </w:tcPr>
          <w:p w14:paraId="085F47DB">
            <w:pPr>
              <w:pStyle w:val="67"/>
              <w:spacing w:before="110" w:line="240" w:lineRule="auto"/>
              <w:ind w:left="26"/>
              <w:rPr>
                <w:rFonts w:hint="eastAsia" w:ascii="仿宋" w:hAnsi="仿宋" w:eastAsia="仿宋" w:cs="仿宋"/>
              </w:rPr>
            </w:pPr>
            <w:r>
              <w:rPr>
                <w:rFonts w:hint="eastAsia" w:ascii="仿宋" w:hAnsi="仿宋" w:eastAsia="仿宋" w:cs="仿宋"/>
                <w:spacing w:val="1"/>
              </w:rPr>
              <w:t>9787506892988</w:t>
            </w:r>
          </w:p>
        </w:tc>
        <w:tc>
          <w:tcPr>
            <w:tcW w:w="2447" w:type="dxa"/>
            <w:vAlign w:val="top"/>
          </w:tcPr>
          <w:p w14:paraId="58DC7774">
            <w:pPr>
              <w:pStyle w:val="67"/>
              <w:spacing w:before="31" w:line="240" w:lineRule="auto"/>
              <w:ind w:left="41" w:right="80" w:hanging="11"/>
              <w:rPr>
                <w:rFonts w:hint="eastAsia" w:ascii="仿宋" w:hAnsi="仿宋" w:eastAsia="仿宋" w:cs="仿宋"/>
              </w:rPr>
            </w:pPr>
            <w:r>
              <w:rPr>
                <w:rFonts w:hint="eastAsia" w:ascii="仿宋" w:hAnsi="仿宋" w:eastAsia="仿宋" w:cs="仿宋"/>
              </w:rPr>
              <w:t>幸福心理学：过你想过</w:t>
            </w:r>
            <w:r>
              <w:rPr>
                <w:rFonts w:hint="eastAsia" w:ascii="仿宋" w:hAnsi="仿宋" w:eastAsia="仿宋" w:cs="仿宋"/>
                <w:spacing w:val="1"/>
              </w:rPr>
              <w:t xml:space="preserve"> </w:t>
            </w:r>
            <w:r>
              <w:rPr>
                <w:rFonts w:hint="eastAsia" w:ascii="仿宋" w:hAnsi="仿宋" w:eastAsia="仿宋" w:cs="仿宋"/>
                <w:spacing w:val="-6"/>
              </w:rPr>
              <w:t>的一生</w:t>
            </w:r>
          </w:p>
        </w:tc>
        <w:tc>
          <w:tcPr>
            <w:tcW w:w="976" w:type="dxa"/>
            <w:vAlign w:val="top"/>
          </w:tcPr>
          <w:p w14:paraId="4A4A7686">
            <w:pPr>
              <w:pStyle w:val="67"/>
              <w:spacing w:before="110" w:line="240" w:lineRule="auto"/>
              <w:ind w:left="45"/>
              <w:rPr>
                <w:rFonts w:hint="eastAsia" w:ascii="仿宋" w:hAnsi="仿宋" w:eastAsia="仿宋" w:cs="仿宋"/>
              </w:rPr>
            </w:pPr>
            <w:r>
              <w:rPr>
                <w:rFonts w:hint="eastAsia" w:ascii="仿宋" w:hAnsi="仿宋" w:eastAsia="仿宋" w:cs="仿宋"/>
                <w:spacing w:val="-5"/>
              </w:rPr>
              <w:t>中国书籍</w:t>
            </w:r>
          </w:p>
        </w:tc>
        <w:tc>
          <w:tcPr>
            <w:tcW w:w="600" w:type="dxa"/>
            <w:vAlign w:val="top"/>
          </w:tcPr>
          <w:p w14:paraId="7B019F8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28050FD">
            <w:pPr>
              <w:pStyle w:val="67"/>
              <w:spacing w:before="110"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2C949224">
            <w:pPr>
              <w:pStyle w:val="67"/>
              <w:spacing w:before="110" w:line="240" w:lineRule="auto"/>
              <w:ind w:left="31"/>
              <w:rPr>
                <w:rFonts w:hint="eastAsia" w:ascii="仿宋" w:hAnsi="仿宋" w:eastAsia="仿宋" w:cs="仿宋"/>
              </w:rPr>
            </w:pPr>
            <w:r>
              <w:rPr>
                <w:rFonts w:hint="eastAsia" w:ascii="仿宋" w:hAnsi="仿宋" w:eastAsia="仿宋" w:cs="仿宋"/>
              </w:rPr>
              <w:t>B82</w:t>
            </w:r>
          </w:p>
        </w:tc>
        <w:tc>
          <w:tcPr>
            <w:tcW w:w="1199" w:type="dxa"/>
            <w:gridSpan w:val="2"/>
            <w:vAlign w:val="top"/>
          </w:tcPr>
          <w:p w14:paraId="5B22DDC8">
            <w:pPr>
              <w:pStyle w:val="67"/>
              <w:spacing w:before="111" w:line="240" w:lineRule="auto"/>
              <w:ind w:left="36"/>
              <w:rPr>
                <w:rFonts w:hint="eastAsia" w:ascii="仿宋" w:hAnsi="仿宋" w:eastAsia="仿宋" w:cs="仿宋"/>
              </w:rPr>
            </w:pPr>
            <w:r>
              <w:rPr>
                <w:rFonts w:hint="eastAsia" w:ascii="仿宋" w:hAnsi="仿宋" w:eastAsia="仿宋" w:cs="仿宋"/>
                <w:spacing w:val="-2"/>
              </w:rPr>
              <w:t>刘晶</w:t>
            </w:r>
            <w:r>
              <w:rPr>
                <w:rFonts w:hint="eastAsia" w:ascii="仿宋" w:hAnsi="仿宋" w:eastAsia="仿宋" w:cs="仿宋"/>
                <w:spacing w:val="11"/>
              </w:rPr>
              <w:t xml:space="preserve"> </w:t>
            </w:r>
            <w:r>
              <w:rPr>
                <w:rFonts w:hint="eastAsia" w:ascii="仿宋" w:hAnsi="仿宋" w:eastAsia="仿宋" w:cs="仿宋"/>
                <w:spacing w:val="-2"/>
              </w:rPr>
              <w:t>著</w:t>
            </w:r>
          </w:p>
        </w:tc>
        <w:tc>
          <w:tcPr>
            <w:tcW w:w="1318" w:type="dxa"/>
            <w:vAlign w:val="top"/>
          </w:tcPr>
          <w:p w14:paraId="45AAD097">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3F82D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2914FC6D">
            <w:pPr>
              <w:pStyle w:val="67"/>
              <w:spacing w:before="110" w:line="240" w:lineRule="auto"/>
              <w:ind w:left="170"/>
              <w:rPr>
                <w:rFonts w:hint="eastAsia" w:ascii="仿宋" w:hAnsi="仿宋" w:eastAsia="仿宋" w:cs="仿宋"/>
              </w:rPr>
            </w:pPr>
            <w:r>
              <w:rPr>
                <w:rFonts w:hint="eastAsia" w:ascii="仿宋" w:hAnsi="仿宋" w:eastAsia="仿宋" w:cs="仿宋"/>
                <w:spacing w:val="-2"/>
              </w:rPr>
              <w:t>251</w:t>
            </w:r>
          </w:p>
        </w:tc>
        <w:tc>
          <w:tcPr>
            <w:tcW w:w="1600" w:type="dxa"/>
            <w:vAlign w:val="top"/>
          </w:tcPr>
          <w:p w14:paraId="563A0A07">
            <w:pPr>
              <w:pStyle w:val="67"/>
              <w:spacing w:before="110" w:line="240" w:lineRule="auto"/>
              <w:ind w:left="26"/>
              <w:rPr>
                <w:rFonts w:hint="eastAsia" w:ascii="仿宋" w:hAnsi="仿宋" w:eastAsia="仿宋" w:cs="仿宋"/>
              </w:rPr>
            </w:pPr>
            <w:r>
              <w:rPr>
                <w:rFonts w:hint="eastAsia" w:ascii="仿宋" w:hAnsi="仿宋" w:eastAsia="仿宋" w:cs="仿宋"/>
                <w:spacing w:val="1"/>
              </w:rPr>
              <w:t>9787515835402</w:t>
            </w:r>
          </w:p>
        </w:tc>
        <w:tc>
          <w:tcPr>
            <w:tcW w:w="2447" w:type="dxa"/>
            <w:vAlign w:val="top"/>
          </w:tcPr>
          <w:p w14:paraId="7FA6FD91">
            <w:pPr>
              <w:pStyle w:val="67"/>
              <w:spacing w:before="31" w:line="240" w:lineRule="auto"/>
              <w:ind w:left="41" w:right="80" w:hanging="11"/>
              <w:rPr>
                <w:rFonts w:hint="eastAsia" w:ascii="仿宋" w:hAnsi="仿宋" w:eastAsia="仿宋" w:cs="仿宋"/>
              </w:rPr>
            </w:pPr>
            <w:r>
              <w:rPr>
                <w:rFonts w:hint="eastAsia" w:ascii="仿宋" w:hAnsi="仿宋" w:eastAsia="仿宋" w:cs="仿宋"/>
              </w:rPr>
              <w:t xml:space="preserve">色彩能量：你应该知道 </w:t>
            </w:r>
            <w:r>
              <w:rPr>
                <w:rFonts w:hint="eastAsia" w:ascii="仿宋" w:hAnsi="仿宋" w:eastAsia="仿宋" w:cs="仿宋"/>
                <w:spacing w:val="-2"/>
              </w:rPr>
              <w:t>的色彩心理学密码</w:t>
            </w:r>
          </w:p>
        </w:tc>
        <w:tc>
          <w:tcPr>
            <w:tcW w:w="976" w:type="dxa"/>
            <w:vAlign w:val="top"/>
          </w:tcPr>
          <w:p w14:paraId="0FA275EC">
            <w:pPr>
              <w:pStyle w:val="67"/>
              <w:spacing w:before="31" w:line="240" w:lineRule="auto"/>
              <w:ind w:left="31" w:right="136" w:firstLine="14"/>
              <w:rPr>
                <w:rFonts w:hint="eastAsia" w:ascii="仿宋" w:hAnsi="仿宋" w:eastAsia="仿宋" w:cs="仿宋"/>
              </w:rPr>
            </w:pPr>
            <w:r>
              <w:rPr>
                <w:rFonts w:hint="eastAsia" w:ascii="仿宋" w:hAnsi="仿宋" w:eastAsia="仿宋" w:cs="仿宋"/>
                <w:spacing w:val="-4"/>
              </w:rPr>
              <w:t>中华工商联</w:t>
            </w:r>
            <w:r>
              <w:rPr>
                <w:rFonts w:hint="eastAsia" w:ascii="仿宋" w:hAnsi="仿宋" w:eastAsia="仿宋" w:cs="仿宋"/>
                <w:spacing w:val="1"/>
              </w:rPr>
              <w:t xml:space="preserve"> </w:t>
            </w:r>
            <w:r>
              <w:rPr>
                <w:rFonts w:hint="eastAsia" w:ascii="仿宋" w:hAnsi="仿宋" w:eastAsia="仿宋" w:cs="仿宋"/>
              </w:rPr>
              <w:t>合</w:t>
            </w:r>
          </w:p>
        </w:tc>
        <w:tc>
          <w:tcPr>
            <w:tcW w:w="600" w:type="dxa"/>
            <w:vAlign w:val="top"/>
          </w:tcPr>
          <w:p w14:paraId="5584AEB0">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F8CFEE6">
            <w:pPr>
              <w:pStyle w:val="67"/>
              <w:spacing w:before="110" w:line="240" w:lineRule="auto"/>
              <w:ind w:left="35"/>
              <w:rPr>
                <w:rFonts w:hint="eastAsia" w:ascii="仿宋" w:hAnsi="仿宋" w:eastAsia="仿宋" w:cs="仿宋"/>
              </w:rPr>
            </w:pPr>
            <w:r>
              <w:rPr>
                <w:rFonts w:hint="eastAsia" w:ascii="仿宋" w:hAnsi="仿宋" w:eastAsia="仿宋" w:cs="仿宋"/>
              </w:rPr>
              <w:t>2022-10-1</w:t>
            </w:r>
          </w:p>
        </w:tc>
        <w:tc>
          <w:tcPr>
            <w:tcW w:w="1102" w:type="dxa"/>
            <w:vAlign w:val="top"/>
          </w:tcPr>
          <w:p w14:paraId="18E7A5C7">
            <w:pPr>
              <w:pStyle w:val="67"/>
              <w:spacing w:before="111" w:line="240" w:lineRule="auto"/>
              <w:ind w:left="34"/>
              <w:rPr>
                <w:rFonts w:hint="eastAsia" w:ascii="仿宋" w:hAnsi="仿宋" w:eastAsia="仿宋" w:cs="仿宋"/>
              </w:rPr>
            </w:pPr>
            <w:r>
              <w:rPr>
                <w:rFonts w:hint="eastAsia" w:ascii="仿宋" w:hAnsi="仿宋" w:eastAsia="仿宋" w:cs="仿宋"/>
              </w:rPr>
              <w:t>J063-05</w:t>
            </w:r>
          </w:p>
        </w:tc>
        <w:tc>
          <w:tcPr>
            <w:tcW w:w="1199" w:type="dxa"/>
            <w:gridSpan w:val="2"/>
            <w:vAlign w:val="top"/>
          </w:tcPr>
          <w:p w14:paraId="5941D182">
            <w:pPr>
              <w:pStyle w:val="67"/>
              <w:spacing w:before="111" w:line="240" w:lineRule="auto"/>
              <w:ind w:left="36"/>
              <w:rPr>
                <w:rFonts w:hint="eastAsia" w:ascii="仿宋" w:hAnsi="仿宋" w:eastAsia="仿宋" w:cs="仿宋"/>
              </w:rPr>
            </w:pPr>
            <w:r>
              <w:rPr>
                <w:rFonts w:hint="eastAsia" w:ascii="仿宋" w:hAnsi="仿宋" w:eastAsia="仿宋" w:cs="仿宋"/>
                <w:spacing w:val="-2"/>
              </w:rPr>
              <w:t>徐小非</w:t>
            </w:r>
          </w:p>
        </w:tc>
        <w:tc>
          <w:tcPr>
            <w:tcW w:w="1318" w:type="dxa"/>
            <w:vAlign w:val="top"/>
          </w:tcPr>
          <w:p w14:paraId="1DF6C14C">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162DB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77EEC617">
            <w:pPr>
              <w:pStyle w:val="67"/>
              <w:spacing w:before="110" w:line="240" w:lineRule="auto"/>
              <w:ind w:left="170"/>
              <w:jc w:val="both"/>
              <w:rPr>
                <w:rFonts w:hint="eastAsia" w:ascii="仿宋" w:hAnsi="仿宋" w:eastAsia="仿宋" w:cs="仿宋"/>
              </w:rPr>
            </w:pPr>
            <w:r>
              <w:rPr>
                <w:rFonts w:hint="eastAsia" w:ascii="仿宋" w:hAnsi="仿宋" w:eastAsia="仿宋" w:cs="仿宋"/>
                <w:spacing w:val="-2"/>
              </w:rPr>
              <w:t>252</w:t>
            </w:r>
          </w:p>
        </w:tc>
        <w:tc>
          <w:tcPr>
            <w:tcW w:w="1600" w:type="dxa"/>
            <w:vAlign w:val="top"/>
          </w:tcPr>
          <w:p w14:paraId="15ECFB2F">
            <w:pPr>
              <w:pStyle w:val="67"/>
              <w:spacing w:before="110" w:line="240" w:lineRule="auto"/>
              <w:ind w:left="26"/>
              <w:jc w:val="both"/>
              <w:rPr>
                <w:rFonts w:hint="eastAsia" w:ascii="仿宋" w:hAnsi="仿宋" w:eastAsia="仿宋" w:cs="仿宋"/>
              </w:rPr>
            </w:pPr>
            <w:r>
              <w:rPr>
                <w:rFonts w:hint="eastAsia" w:ascii="仿宋" w:hAnsi="仿宋" w:eastAsia="仿宋" w:cs="仿宋"/>
                <w:spacing w:val="1"/>
              </w:rPr>
              <w:t>9787576805918</w:t>
            </w:r>
          </w:p>
        </w:tc>
        <w:tc>
          <w:tcPr>
            <w:tcW w:w="2447" w:type="dxa"/>
            <w:vAlign w:val="top"/>
          </w:tcPr>
          <w:p w14:paraId="66AEBEEB">
            <w:pPr>
              <w:pStyle w:val="67"/>
              <w:spacing w:before="31" w:line="240" w:lineRule="auto"/>
              <w:ind w:left="31" w:right="78" w:hanging="1"/>
              <w:jc w:val="both"/>
              <w:rPr>
                <w:rFonts w:hint="eastAsia" w:ascii="仿宋" w:hAnsi="仿宋" w:eastAsia="仿宋" w:cs="仿宋"/>
              </w:rPr>
            </w:pPr>
            <w:r>
              <w:rPr>
                <w:rFonts w:hint="eastAsia" w:ascii="仿宋" w:hAnsi="仿宋" w:eastAsia="仿宋" w:cs="仿宋"/>
              </w:rPr>
              <w:t>数理心理学--人类动力</w:t>
            </w:r>
            <w:r>
              <w:rPr>
                <w:rFonts w:hint="eastAsia" w:ascii="仿宋" w:hAnsi="仿宋" w:eastAsia="仿宋" w:cs="仿宋"/>
                <w:spacing w:val="3"/>
              </w:rPr>
              <w:t xml:space="preserve"> </w:t>
            </w:r>
            <w:r>
              <w:rPr>
                <w:rFonts w:hint="eastAsia" w:ascii="仿宋" w:hAnsi="仿宋" w:eastAsia="仿宋" w:cs="仿宋"/>
              </w:rPr>
              <w:t>学</w:t>
            </w:r>
          </w:p>
        </w:tc>
        <w:tc>
          <w:tcPr>
            <w:tcW w:w="976" w:type="dxa"/>
            <w:vAlign w:val="top"/>
          </w:tcPr>
          <w:p w14:paraId="29B6B32B">
            <w:pPr>
              <w:pStyle w:val="67"/>
              <w:spacing w:before="111" w:line="240" w:lineRule="auto"/>
              <w:ind w:left="36"/>
              <w:jc w:val="both"/>
              <w:rPr>
                <w:rFonts w:hint="eastAsia" w:ascii="仿宋" w:hAnsi="仿宋" w:eastAsia="仿宋" w:cs="仿宋"/>
              </w:rPr>
            </w:pPr>
            <w:r>
              <w:rPr>
                <w:rFonts w:hint="eastAsia" w:ascii="仿宋" w:hAnsi="仿宋" w:eastAsia="仿宋" w:cs="仿宋"/>
                <w:spacing w:val="-3"/>
              </w:rPr>
              <w:t>吉林大学</w:t>
            </w:r>
          </w:p>
        </w:tc>
        <w:tc>
          <w:tcPr>
            <w:tcW w:w="600" w:type="dxa"/>
            <w:vAlign w:val="top"/>
          </w:tcPr>
          <w:p w14:paraId="5C62F0BD">
            <w:pPr>
              <w:pStyle w:val="67"/>
              <w:spacing w:before="110" w:line="240" w:lineRule="auto"/>
              <w:ind w:left="266"/>
              <w:jc w:val="both"/>
              <w:rPr>
                <w:rFonts w:hint="eastAsia" w:ascii="仿宋" w:hAnsi="仿宋" w:eastAsia="仿宋" w:cs="仿宋"/>
              </w:rPr>
            </w:pPr>
            <w:r>
              <w:rPr>
                <w:rFonts w:hint="eastAsia" w:ascii="仿宋" w:hAnsi="仿宋" w:eastAsia="仿宋" w:cs="仿宋"/>
              </w:rPr>
              <w:t>5</w:t>
            </w:r>
          </w:p>
        </w:tc>
        <w:tc>
          <w:tcPr>
            <w:tcW w:w="1052" w:type="dxa"/>
            <w:vAlign w:val="top"/>
          </w:tcPr>
          <w:p w14:paraId="456AA280">
            <w:pPr>
              <w:pStyle w:val="67"/>
              <w:spacing w:before="110" w:line="240" w:lineRule="auto"/>
              <w:ind w:left="35"/>
              <w:jc w:val="both"/>
              <w:rPr>
                <w:rFonts w:hint="eastAsia" w:ascii="仿宋" w:hAnsi="仿宋" w:eastAsia="仿宋" w:cs="仿宋"/>
              </w:rPr>
            </w:pPr>
            <w:r>
              <w:rPr>
                <w:rFonts w:hint="eastAsia" w:ascii="仿宋" w:hAnsi="仿宋" w:eastAsia="仿宋" w:cs="仿宋"/>
              </w:rPr>
              <w:t>2022-9-1</w:t>
            </w:r>
          </w:p>
        </w:tc>
        <w:tc>
          <w:tcPr>
            <w:tcW w:w="1102" w:type="dxa"/>
            <w:vAlign w:val="top"/>
          </w:tcPr>
          <w:p w14:paraId="63EA558A">
            <w:pPr>
              <w:pStyle w:val="67"/>
              <w:spacing w:before="110" w:line="240" w:lineRule="auto"/>
              <w:ind w:left="31"/>
              <w:jc w:val="both"/>
              <w:rPr>
                <w:rFonts w:hint="eastAsia" w:ascii="仿宋" w:hAnsi="仿宋" w:eastAsia="仿宋" w:cs="仿宋"/>
              </w:rPr>
            </w:pPr>
            <w:r>
              <w:rPr>
                <w:rFonts w:hint="eastAsia" w:ascii="仿宋" w:hAnsi="仿宋" w:eastAsia="仿宋" w:cs="仿宋"/>
                <w:spacing w:val="1"/>
              </w:rPr>
              <w:t>B841.2</w:t>
            </w:r>
          </w:p>
        </w:tc>
        <w:tc>
          <w:tcPr>
            <w:tcW w:w="1199" w:type="dxa"/>
            <w:gridSpan w:val="2"/>
            <w:vAlign w:val="top"/>
          </w:tcPr>
          <w:p w14:paraId="41A1E287">
            <w:pPr>
              <w:pStyle w:val="67"/>
              <w:spacing w:before="111" w:line="240" w:lineRule="auto"/>
              <w:ind w:left="41"/>
              <w:jc w:val="both"/>
              <w:rPr>
                <w:rFonts w:hint="eastAsia" w:ascii="仿宋" w:hAnsi="仿宋" w:eastAsia="仿宋" w:cs="仿宋"/>
              </w:rPr>
            </w:pPr>
            <w:r>
              <w:rPr>
                <w:rFonts w:hint="eastAsia" w:ascii="仿宋" w:hAnsi="仿宋" w:eastAsia="仿宋" w:cs="仿宋"/>
                <w:spacing w:val="-5"/>
              </w:rPr>
              <w:t>高闯</w:t>
            </w:r>
          </w:p>
        </w:tc>
        <w:tc>
          <w:tcPr>
            <w:tcW w:w="1318" w:type="dxa"/>
            <w:vAlign w:val="top"/>
          </w:tcPr>
          <w:p w14:paraId="6862430E">
            <w:pPr>
              <w:pStyle w:val="67"/>
              <w:spacing w:before="110" w:line="240" w:lineRule="auto"/>
              <w:ind w:left="236"/>
              <w:jc w:val="both"/>
              <w:rPr>
                <w:rFonts w:hint="eastAsia" w:ascii="仿宋" w:hAnsi="仿宋" w:eastAsia="仿宋" w:cs="仿宋"/>
              </w:rPr>
            </w:pPr>
            <w:r>
              <w:rPr>
                <w:rFonts w:hint="eastAsia" w:ascii="仿宋" w:hAnsi="仿宋" w:eastAsia="仿宋" w:cs="仿宋"/>
                <w:spacing w:val="-4"/>
              </w:rPr>
              <w:t>心理学</w:t>
            </w:r>
          </w:p>
        </w:tc>
      </w:tr>
      <w:tr w14:paraId="2B04A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1" w:hRule="atLeast"/>
        </w:trPr>
        <w:tc>
          <w:tcPr>
            <w:tcW w:w="635" w:type="dxa"/>
            <w:vAlign w:val="top"/>
          </w:tcPr>
          <w:p w14:paraId="03411B02">
            <w:pPr>
              <w:pStyle w:val="67"/>
              <w:spacing w:before="22" w:line="240" w:lineRule="auto"/>
              <w:ind w:left="170"/>
              <w:jc w:val="both"/>
              <w:rPr>
                <w:rFonts w:hint="eastAsia" w:ascii="仿宋" w:hAnsi="仿宋" w:eastAsia="仿宋" w:cs="仿宋"/>
              </w:rPr>
            </w:pPr>
            <w:r>
              <w:rPr>
                <w:rFonts w:hint="eastAsia" w:ascii="仿宋" w:hAnsi="仿宋" w:eastAsia="仿宋" w:cs="仿宋"/>
                <w:spacing w:val="-2"/>
                <w:position w:val="-2"/>
              </w:rPr>
              <w:t>253</w:t>
            </w:r>
          </w:p>
        </w:tc>
        <w:tc>
          <w:tcPr>
            <w:tcW w:w="1600" w:type="dxa"/>
            <w:vAlign w:val="top"/>
          </w:tcPr>
          <w:p w14:paraId="48BA071C">
            <w:pPr>
              <w:pStyle w:val="67"/>
              <w:spacing w:before="22" w:line="240" w:lineRule="auto"/>
              <w:ind w:left="26"/>
              <w:jc w:val="both"/>
              <w:rPr>
                <w:rFonts w:hint="eastAsia" w:ascii="仿宋" w:hAnsi="仿宋" w:eastAsia="仿宋" w:cs="仿宋"/>
              </w:rPr>
            </w:pPr>
            <w:r>
              <w:rPr>
                <w:rFonts w:hint="eastAsia" w:ascii="仿宋" w:hAnsi="仿宋" w:eastAsia="仿宋" w:cs="仿宋"/>
                <w:spacing w:val="1"/>
                <w:position w:val="-2"/>
              </w:rPr>
              <w:t>9787516830369</w:t>
            </w:r>
          </w:p>
        </w:tc>
        <w:tc>
          <w:tcPr>
            <w:tcW w:w="2447" w:type="dxa"/>
            <w:vAlign w:val="top"/>
          </w:tcPr>
          <w:p w14:paraId="583F1AEE">
            <w:pPr>
              <w:pStyle w:val="67"/>
              <w:spacing w:before="22" w:line="240" w:lineRule="auto"/>
              <w:ind w:left="28"/>
              <w:jc w:val="both"/>
              <w:rPr>
                <w:rFonts w:hint="eastAsia" w:ascii="仿宋" w:hAnsi="仿宋" w:eastAsia="仿宋" w:cs="仿宋"/>
              </w:rPr>
            </w:pPr>
            <w:r>
              <w:rPr>
                <w:rFonts w:hint="eastAsia" w:ascii="仿宋" w:hAnsi="仿宋" w:eastAsia="仿宋" w:cs="仿宋"/>
                <w:position w:val="-1"/>
              </w:rPr>
              <w:t>孩子沟通心理学</w:t>
            </w:r>
          </w:p>
        </w:tc>
        <w:tc>
          <w:tcPr>
            <w:tcW w:w="976" w:type="dxa"/>
            <w:vAlign w:val="top"/>
          </w:tcPr>
          <w:p w14:paraId="1D90F3A3">
            <w:pPr>
              <w:pStyle w:val="67"/>
              <w:spacing w:before="22" w:line="240" w:lineRule="auto"/>
              <w:ind w:left="43"/>
              <w:jc w:val="both"/>
              <w:rPr>
                <w:rFonts w:hint="eastAsia" w:ascii="仿宋" w:hAnsi="仿宋" w:eastAsia="仿宋" w:cs="仿宋"/>
              </w:rPr>
            </w:pPr>
            <w:r>
              <w:rPr>
                <w:rFonts w:hint="eastAsia" w:ascii="仿宋" w:hAnsi="仿宋" w:eastAsia="仿宋" w:cs="仿宋"/>
                <w:spacing w:val="-9"/>
                <w:position w:val="-1"/>
              </w:rPr>
              <w:t>台海</w:t>
            </w:r>
          </w:p>
        </w:tc>
        <w:tc>
          <w:tcPr>
            <w:tcW w:w="600" w:type="dxa"/>
            <w:vAlign w:val="top"/>
          </w:tcPr>
          <w:p w14:paraId="2F26F7FC">
            <w:pPr>
              <w:pStyle w:val="67"/>
              <w:spacing w:before="22" w:line="240" w:lineRule="auto"/>
              <w:ind w:left="266"/>
              <w:jc w:val="both"/>
              <w:rPr>
                <w:rFonts w:hint="eastAsia" w:ascii="仿宋" w:hAnsi="仿宋" w:eastAsia="仿宋" w:cs="仿宋"/>
              </w:rPr>
            </w:pPr>
            <w:r>
              <w:rPr>
                <w:rFonts w:hint="eastAsia" w:ascii="仿宋" w:hAnsi="仿宋" w:eastAsia="仿宋" w:cs="仿宋"/>
                <w:position w:val="-2"/>
              </w:rPr>
              <w:t>5</w:t>
            </w:r>
          </w:p>
        </w:tc>
        <w:tc>
          <w:tcPr>
            <w:tcW w:w="1052" w:type="dxa"/>
            <w:vAlign w:val="top"/>
          </w:tcPr>
          <w:p w14:paraId="3A371639">
            <w:pPr>
              <w:pStyle w:val="67"/>
              <w:spacing w:before="22" w:line="240" w:lineRule="auto"/>
              <w:ind w:left="35"/>
              <w:jc w:val="both"/>
              <w:rPr>
                <w:rFonts w:hint="eastAsia" w:ascii="仿宋" w:hAnsi="仿宋" w:eastAsia="仿宋" w:cs="仿宋"/>
              </w:rPr>
            </w:pPr>
            <w:r>
              <w:rPr>
                <w:rFonts w:hint="eastAsia" w:ascii="仿宋" w:hAnsi="仿宋" w:eastAsia="仿宋" w:cs="仿宋"/>
                <w:position w:val="-2"/>
              </w:rPr>
              <w:t>2021-8-1</w:t>
            </w:r>
          </w:p>
        </w:tc>
        <w:tc>
          <w:tcPr>
            <w:tcW w:w="1102" w:type="dxa"/>
            <w:vAlign w:val="top"/>
          </w:tcPr>
          <w:p w14:paraId="6B341474">
            <w:pPr>
              <w:pStyle w:val="67"/>
              <w:spacing w:before="22" w:line="240" w:lineRule="auto"/>
              <w:ind w:left="31"/>
              <w:jc w:val="both"/>
              <w:rPr>
                <w:rFonts w:hint="eastAsia" w:ascii="仿宋" w:hAnsi="仿宋" w:eastAsia="仿宋" w:cs="仿宋"/>
              </w:rPr>
            </w:pPr>
            <w:r>
              <w:rPr>
                <w:rFonts w:hint="eastAsia" w:ascii="仿宋" w:hAnsi="仿宋" w:eastAsia="仿宋" w:cs="仿宋"/>
                <w:spacing w:val="1"/>
                <w:position w:val="-2"/>
              </w:rPr>
              <w:t>B844.1</w:t>
            </w:r>
          </w:p>
        </w:tc>
        <w:tc>
          <w:tcPr>
            <w:tcW w:w="1199" w:type="dxa"/>
            <w:gridSpan w:val="2"/>
            <w:vAlign w:val="top"/>
          </w:tcPr>
          <w:p w14:paraId="1AE97C2C">
            <w:pPr>
              <w:pStyle w:val="67"/>
              <w:spacing w:before="22" w:line="240" w:lineRule="auto"/>
              <w:ind w:left="37"/>
              <w:jc w:val="both"/>
              <w:rPr>
                <w:rFonts w:hint="eastAsia" w:ascii="仿宋" w:hAnsi="仿宋" w:eastAsia="仿宋" w:cs="仿宋"/>
              </w:rPr>
            </w:pPr>
            <w:r>
              <w:rPr>
                <w:rFonts w:hint="eastAsia" w:ascii="仿宋" w:hAnsi="仿宋" w:eastAsia="仿宋" w:cs="仿宋"/>
                <w:spacing w:val="-2"/>
                <w:position w:val="-1"/>
              </w:rPr>
              <w:t>姚欢华</w:t>
            </w:r>
          </w:p>
        </w:tc>
        <w:tc>
          <w:tcPr>
            <w:tcW w:w="1318" w:type="dxa"/>
            <w:vAlign w:val="top"/>
          </w:tcPr>
          <w:p w14:paraId="54C58D99">
            <w:pPr>
              <w:pStyle w:val="67"/>
              <w:spacing w:before="22" w:line="240" w:lineRule="auto"/>
              <w:ind w:left="236"/>
              <w:jc w:val="both"/>
              <w:rPr>
                <w:rFonts w:hint="eastAsia" w:ascii="仿宋" w:hAnsi="仿宋" w:eastAsia="仿宋" w:cs="仿宋"/>
              </w:rPr>
            </w:pPr>
            <w:r>
              <w:rPr>
                <w:rFonts w:hint="eastAsia" w:ascii="仿宋" w:hAnsi="仿宋" w:eastAsia="仿宋" w:cs="仿宋"/>
                <w:spacing w:val="-4"/>
                <w:position w:val="-1"/>
              </w:rPr>
              <w:t>心理学</w:t>
            </w:r>
          </w:p>
        </w:tc>
      </w:tr>
      <w:tr w14:paraId="56E10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3" w:hRule="atLeast"/>
        </w:trPr>
        <w:tc>
          <w:tcPr>
            <w:tcW w:w="635" w:type="dxa"/>
            <w:vAlign w:val="top"/>
          </w:tcPr>
          <w:p w14:paraId="67FAD898">
            <w:pPr>
              <w:pStyle w:val="67"/>
              <w:spacing w:before="22" w:line="240" w:lineRule="auto"/>
              <w:ind w:left="170"/>
              <w:jc w:val="both"/>
              <w:rPr>
                <w:rFonts w:hint="eastAsia" w:ascii="仿宋" w:hAnsi="仿宋" w:eastAsia="仿宋" w:cs="仿宋"/>
              </w:rPr>
            </w:pPr>
            <w:r>
              <w:rPr>
                <w:rFonts w:hint="eastAsia" w:ascii="仿宋" w:hAnsi="仿宋" w:eastAsia="仿宋" w:cs="仿宋"/>
                <w:spacing w:val="-2"/>
                <w:position w:val="-2"/>
              </w:rPr>
              <w:t>254</w:t>
            </w:r>
          </w:p>
        </w:tc>
        <w:tc>
          <w:tcPr>
            <w:tcW w:w="1600" w:type="dxa"/>
            <w:vAlign w:val="top"/>
          </w:tcPr>
          <w:p w14:paraId="53A407C4">
            <w:pPr>
              <w:pStyle w:val="67"/>
              <w:spacing w:before="22" w:line="240" w:lineRule="auto"/>
              <w:ind w:left="26"/>
              <w:jc w:val="both"/>
              <w:rPr>
                <w:rFonts w:hint="eastAsia" w:ascii="仿宋" w:hAnsi="仿宋" w:eastAsia="仿宋" w:cs="仿宋"/>
              </w:rPr>
            </w:pPr>
            <w:r>
              <w:rPr>
                <w:rFonts w:hint="eastAsia" w:ascii="仿宋" w:hAnsi="仿宋" w:eastAsia="仿宋" w:cs="仿宋"/>
                <w:spacing w:val="1"/>
                <w:position w:val="-2"/>
              </w:rPr>
              <w:t>9787030578860</w:t>
            </w:r>
          </w:p>
        </w:tc>
        <w:tc>
          <w:tcPr>
            <w:tcW w:w="2447" w:type="dxa"/>
            <w:vAlign w:val="top"/>
          </w:tcPr>
          <w:p w14:paraId="09E57319">
            <w:pPr>
              <w:pStyle w:val="67"/>
              <w:spacing w:before="22" w:line="240" w:lineRule="auto"/>
              <w:ind w:left="28"/>
              <w:jc w:val="both"/>
              <w:rPr>
                <w:rFonts w:hint="eastAsia" w:ascii="仿宋" w:hAnsi="仿宋" w:eastAsia="仿宋" w:cs="仿宋"/>
              </w:rPr>
            </w:pPr>
            <w:r>
              <w:rPr>
                <w:rFonts w:hint="eastAsia" w:ascii="仿宋" w:hAnsi="仿宋" w:eastAsia="仿宋" w:cs="仿宋"/>
                <w:position w:val="-1"/>
              </w:rPr>
              <w:t>积极与幸福心理学</w:t>
            </w:r>
          </w:p>
        </w:tc>
        <w:tc>
          <w:tcPr>
            <w:tcW w:w="976" w:type="dxa"/>
            <w:vAlign w:val="top"/>
          </w:tcPr>
          <w:p w14:paraId="4E0B1A25">
            <w:pPr>
              <w:pStyle w:val="67"/>
              <w:spacing w:before="22" w:line="240" w:lineRule="auto"/>
              <w:ind w:left="30"/>
              <w:jc w:val="both"/>
              <w:rPr>
                <w:rFonts w:hint="eastAsia" w:ascii="仿宋" w:hAnsi="仿宋" w:eastAsia="仿宋" w:cs="仿宋"/>
              </w:rPr>
            </w:pPr>
            <w:r>
              <w:rPr>
                <w:rFonts w:hint="eastAsia" w:ascii="仿宋" w:hAnsi="仿宋" w:eastAsia="仿宋" w:cs="仿宋"/>
                <w:spacing w:val="-3"/>
                <w:position w:val="-1"/>
              </w:rPr>
              <w:t>科学</w:t>
            </w:r>
          </w:p>
        </w:tc>
        <w:tc>
          <w:tcPr>
            <w:tcW w:w="600" w:type="dxa"/>
            <w:vAlign w:val="top"/>
          </w:tcPr>
          <w:p w14:paraId="12A4D168">
            <w:pPr>
              <w:pStyle w:val="67"/>
              <w:spacing w:before="22" w:line="240" w:lineRule="auto"/>
              <w:ind w:left="266"/>
              <w:jc w:val="both"/>
              <w:rPr>
                <w:rFonts w:hint="eastAsia" w:ascii="仿宋" w:hAnsi="仿宋" w:eastAsia="仿宋" w:cs="仿宋"/>
              </w:rPr>
            </w:pPr>
            <w:r>
              <w:rPr>
                <w:rFonts w:hint="eastAsia" w:ascii="仿宋" w:hAnsi="仿宋" w:eastAsia="仿宋" w:cs="仿宋"/>
                <w:position w:val="-2"/>
              </w:rPr>
              <w:t>5</w:t>
            </w:r>
          </w:p>
        </w:tc>
        <w:tc>
          <w:tcPr>
            <w:tcW w:w="1052" w:type="dxa"/>
            <w:vAlign w:val="top"/>
          </w:tcPr>
          <w:p w14:paraId="2601A719">
            <w:pPr>
              <w:pStyle w:val="67"/>
              <w:spacing w:before="22" w:line="240" w:lineRule="auto"/>
              <w:ind w:left="35"/>
              <w:jc w:val="both"/>
              <w:rPr>
                <w:rFonts w:hint="eastAsia" w:ascii="仿宋" w:hAnsi="仿宋" w:eastAsia="仿宋" w:cs="仿宋"/>
              </w:rPr>
            </w:pPr>
            <w:r>
              <w:rPr>
                <w:rFonts w:hint="eastAsia" w:ascii="仿宋" w:hAnsi="仿宋" w:eastAsia="仿宋" w:cs="仿宋"/>
                <w:position w:val="-2"/>
              </w:rPr>
              <w:t>2018-6-1</w:t>
            </w:r>
          </w:p>
        </w:tc>
        <w:tc>
          <w:tcPr>
            <w:tcW w:w="1102" w:type="dxa"/>
            <w:vAlign w:val="top"/>
          </w:tcPr>
          <w:p w14:paraId="616FD7CB">
            <w:pPr>
              <w:pStyle w:val="67"/>
              <w:spacing w:before="22" w:line="240" w:lineRule="auto"/>
              <w:ind w:left="31"/>
              <w:jc w:val="both"/>
              <w:rPr>
                <w:rFonts w:hint="eastAsia" w:ascii="仿宋" w:hAnsi="仿宋" w:eastAsia="仿宋" w:cs="仿宋"/>
              </w:rPr>
            </w:pPr>
            <w:r>
              <w:rPr>
                <w:rFonts w:hint="eastAsia" w:ascii="仿宋" w:hAnsi="仿宋" w:eastAsia="仿宋" w:cs="仿宋"/>
                <w:position w:val="-2"/>
              </w:rPr>
              <w:t>B84</w:t>
            </w:r>
          </w:p>
        </w:tc>
        <w:tc>
          <w:tcPr>
            <w:tcW w:w="1199" w:type="dxa"/>
            <w:gridSpan w:val="2"/>
            <w:vAlign w:val="top"/>
          </w:tcPr>
          <w:p w14:paraId="20A848E2">
            <w:pPr>
              <w:pStyle w:val="67"/>
              <w:spacing w:before="22" w:line="240" w:lineRule="auto"/>
              <w:ind w:left="44"/>
              <w:jc w:val="both"/>
              <w:rPr>
                <w:rFonts w:hint="eastAsia" w:ascii="仿宋" w:hAnsi="仿宋" w:eastAsia="仿宋" w:cs="仿宋"/>
              </w:rPr>
            </w:pPr>
            <w:r>
              <w:rPr>
                <w:rFonts w:hint="eastAsia" w:ascii="仿宋" w:hAnsi="仿宋" w:eastAsia="仿宋" w:cs="仿宋"/>
                <w:spacing w:val="-5"/>
                <w:position w:val="-1"/>
              </w:rPr>
              <w:t>宁维卫</w:t>
            </w:r>
          </w:p>
        </w:tc>
        <w:tc>
          <w:tcPr>
            <w:tcW w:w="1318" w:type="dxa"/>
            <w:vAlign w:val="top"/>
          </w:tcPr>
          <w:p w14:paraId="2B989BB3">
            <w:pPr>
              <w:pStyle w:val="67"/>
              <w:spacing w:before="22" w:line="240" w:lineRule="auto"/>
              <w:ind w:left="236"/>
              <w:jc w:val="both"/>
              <w:rPr>
                <w:rFonts w:hint="eastAsia" w:ascii="仿宋" w:hAnsi="仿宋" w:eastAsia="仿宋" w:cs="仿宋"/>
              </w:rPr>
            </w:pPr>
            <w:r>
              <w:rPr>
                <w:rFonts w:hint="eastAsia" w:ascii="仿宋" w:hAnsi="仿宋" w:eastAsia="仿宋" w:cs="仿宋"/>
                <w:spacing w:val="-4"/>
                <w:position w:val="-1"/>
              </w:rPr>
              <w:t>心理学</w:t>
            </w:r>
          </w:p>
        </w:tc>
      </w:tr>
      <w:tr w14:paraId="2C578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1AF922EF">
            <w:pPr>
              <w:pStyle w:val="67"/>
              <w:spacing w:before="110" w:line="240" w:lineRule="auto"/>
              <w:ind w:left="170"/>
              <w:jc w:val="both"/>
              <w:rPr>
                <w:rFonts w:hint="eastAsia" w:ascii="仿宋" w:hAnsi="仿宋" w:eastAsia="仿宋" w:cs="仿宋"/>
              </w:rPr>
            </w:pPr>
            <w:r>
              <w:rPr>
                <w:rFonts w:hint="eastAsia" w:ascii="仿宋" w:hAnsi="仿宋" w:eastAsia="仿宋" w:cs="仿宋"/>
                <w:spacing w:val="-2"/>
              </w:rPr>
              <w:t>255</w:t>
            </w:r>
          </w:p>
        </w:tc>
        <w:tc>
          <w:tcPr>
            <w:tcW w:w="1600" w:type="dxa"/>
            <w:vAlign w:val="top"/>
          </w:tcPr>
          <w:p w14:paraId="20CCCB1E">
            <w:pPr>
              <w:pStyle w:val="67"/>
              <w:spacing w:before="110" w:line="240" w:lineRule="auto"/>
              <w:ind w:left="26"/>
              <w:jc w:val="both"/>
              <w:rPr>
                <w:rFonts w:hint="eastAsia" w:ascii="仿宋" w:hAnsi="仿宋" w:eastAsia="仿宋" w:cs="仿宋"/>
              </w:rPr>
            </w:pPr>
            <w:r>
              <w:rPr>
                <w:rFonts w:hint="eastAsia" w:ascii="仿宋" w:hAnsi="仿宋" w:eastAsia="仿宋" w:cs="仿宋"/>
                <w:spacing w:val="1"/>
              </w:rPr>
              <w:t>9787518025572</w:t>
            </w:r>
          </w:p>
        </w:tc>
        <w:tc>
          <w:tcPr>
            <w:tcW w:w="2447" w:type="dxa"/>
            <w:vAlign w:val="top"/>
          </w:tcPr>
          <w:p w14:paraId="0126009B">
            <w:pPr>
              <w:pStyle w:val="67"/>
              <w:spacing w:before="31" w:line="240" w:lineRule="auto"/>
              <w:ind w:left="30" w:right="82"/>
              <w:jc w:val="both"/>
              <w:rPr>
                <w:rFonts w:hint="eastAsia" w:ascii="仿宋" w:hAnsi="仿宋" w:eastAsia="仿宋" w:cs="仿宋"/>
              </w:rPr>
            </w:pPr>
            <w:r>
              <w:rPr>
                <w:rFonts w:hint="eastAsia" w:ascii="仿宋" w:hAnsi="仿宋" w:eastAsia="仿宋" w:cs="仿宋"/>
              </w:rPr>
              <w:t xml:space="preserve">人格：了解自我洞悉他 </w:t>
            </w:r>
            <w:r>
              <w:rPr>
                <w:rFonts w:hint="eastAsia" w:ascii="仿宋" w:hAnsi="仿宋" w:eastAsia="仿宋" w:cs="仿宋"/>
                <w:spacing w:val="-1"/>
              </w:rPr>
              <w:t>人的心理学</w:t>
            </w:r>
          </w:p>
        </w:tc>
        <w:tc>
          <w:tcPr>
            <w:tcW w:w="976" w:type="dxa"/>
            <w:vAlign w:val="top"/>
          </w:tcPr>
          <w:p w14:paraId="30257975">
            <w:pPr>
              <w:pStyle w:val="67"/>
              <w:spacing w:before="31" w:line="240" w:lineRule="auto"/>
              <w:ind w:left="42" w:right="136" w:firstLine="3"/>
              <w:jc w:val="both"/>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5C826255">
            <w:pPr>
              <w:pStyle w:val="67"/>
              <w:spacing w:before="110" w:line="240" w:lineRule="auto"/>
              <w:ind w:left="266"/>
              <w:jc w:val="both"/>
              <w:rPr>
                <w:rFonts w:hint="eastAsia" w:ascii="仿宋" w:hAnsi="仿宋" w:eastAsia="仿宋" w:cs="仿宋"/>
              </w:rPr>
            </w:pPr>
            <w:r>
              <w:rPr>
                <w:rFonts w:hint="eastAsia" w:ascii="仿宋" w:hAnsi="仿宋" w:eastAsia="仿宋" w:cs="仿宋"/>
              </w:rPr>
              <w:t>5</w:t>
            </w:r>
          </w:p>
        </w:tc>
        <w:tc>
          <w:tcPr>
            <w:tcW w:w="1052" w:type="dxa"/>
            <w:vAlign w:val="top"/>
          </w:tcPr>
          <w:p w14:paraId="52BC7448">
            <w:pPr>
              <w:pStyle w:val="67"/>
              <w:spacing w:before="110" w:line="240" w:lineRule="auto"/>
              <w:ind w:left="35"/>
              <w:jc w:val="both"/>
              <w:rPr>
                <w:rFonts w:hint="eastAsia" w:ascii="仿宋" w:hAnsi="仿宋" w:eastAsia="仿宋" w:cs="仿宋"/>
              </w:rPr>
            </w:pPr>
            <w:r>
              <w:rPr>
                <w:rFonts w:hint="eastAsia" w:ascii="仿宋" w:hAnsi="仿宋" w:eastAsia="仿宋" w:cs="仿宋"/>
              </w:rPr>
              <w:t>2022-3-1</w:t>
            </w:r>
          </w:p>
        </w:tc>
        <w:tc>
          <w:tcPr>
            <w:tcW w:w="1102" w:type="dxa"/>
            <w:vAlign w:val="top"/>
          </w:tcPr>
          <w:p w14:paraId="73A86F4E">
            <w:pPr>
              <w:pStyle w:val="67"/>
              <w:spacing w:before="110" w:line="240" w:lineRule="auto"/>
              <w:ind w:left="31"/>
              <w:jc w:val="both"/>
              <w:rPr>
                <w:rFonts w:hint="eastAsia" w:ascii="仿宋" w:hAnsi="仿宋" w:eastAsia="仿宋" w:cs="仿宋"/>
              </w:rPr>
            </w:pPr>
            <w:r>
              <w:rPr>
                <w:rFonts w:hint="eastAsia" w:ascii="仿宋" w:hAnsi="仿宋" w:eastAsia="仿宋" w:cs="仿宋"/>
                <w:spacing w:val="1"/>
              </w:rPr>
              <w:t>B848-49</w:t>
            </w:r>
          </w:p>
        </w:tc>
        <w:tc>
          <w:tcPr>
            <w:tcW w:w="1199" w:type="dxa"/>
            <w:gridSpan w:val="2"/>
            <w:vAlign w:val="top"/>
          </w:tcPr>
          <w:p w14:paraId="6C17CEC6">
            <w:pPr>
              <w:pStyle w:val="67"/>
              <w:spacing w:before="111" w:line="240" w:lineRule="auto"/>
              <w:ind w:left="38"/>
              <w:jc w:val="both"/>
              <w:rPr>
                <w:rFonts w:hint="eastAsia" w:ascii="仿宋" w:hAnsi="仿宋" w:eastAsia="仿宋" w:cs="仿宋"/>
              </w:rPr>
            </w:pPr>
            <w:r>
              <w:rPr>
                <w:rFonts w:hint="eastAsia" w:ascii="仿宋" w:hAnsi="仿宋" w:eastAsia="仿宋" w:cs="仿宋"/>
                <w:spacing w:val="-3"/>
              </w:rPr>
              <w:t>邹雪</w:t>
            </w:r>
            <w:r>
              <w:rPr>
                <w:rFonts w:hint="eastAsia" w:ascii="仿宋" w:hAnsi="仿宋" w:eastAsia="仿宋" w:cs="仿宋"/>
                <w:spacing w:val="11"/>
              </w:rPr>
              <w:t xml:space="preserve"> </w:t>
            </w:r>
            <w:r>
              <w:rPr>
                <w:rFonts w:hint="eastAsia" w:ascii="仿宋" w:hAnsi="仿宋" w:eastAsia="仿宋" w:cs="仿宋"/>
                <w:spacing w:val="-3"/>
              </w:rPr>
              <w:t>著</w:t>
            </w:r>
          </w:p>
        </w:tc>
        <w:tc>
          <w:tcPr>
            <w:tcW w:w="1318" w:type="dxa"/>
            <w:vAlign w:val="top"/>
          </w:tcPr>
          <w:p w14:paraId="724CC5E1">
            <w:pPr>
              <w:pStyle w:val="67"/>
              <w:spacing w:before="110" w:line="240" w:lineRule="auto"/>
              <w:ind w:left="236"/>
              <w:jc w:val="both"/>
              <w:rPr>
                <w:rFonts w:hint="eastAsia" w:ascii="仿宋" w:hAnsi="仿宋" w:eastAsia="仿宋" w:cs="仿宋"/>
              </w:rPr>
            </w:pPr>
            <w:r>
              <w:rPr>
                <w:rFonts w:hint="eastAsia" w:ascii="仿宋" w:hAnsi="仿宋" w:eastAsia="仿宋" w:cs="仿宋"/>
                <w:spacing w:val="-4"/>
              </w:rPr>
              <w:t>心理学</w:t>
            </w:r>
          </w:p>
        </w:tc>
      </w:tr>
      <w:tr w14:paraId="37D8B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6" w:hRule="atLeast"/>
        </w:trPr>
        <w:tc>
          <w:tcPr>
            <w:tcW w:w="635" w:type="dxa"/>
            <w:vAlign w:val="top"/>
          </w:tcPr>
          <w:p w14:paraId="546EA81A">
            <w:pPr>
              <w:pStyle w:val="67"/>
              <w:spacing w:before="22" w:line="240" w:lineRule="auto"/>
              <w:ind w:left="170"/>
              <w:jc w:val="both"/>
              <w:rPr>
                <w:rFonts w:hint="eastAsia" w:ascii="仿宋" w:hAnsi="仿宋" w:eastAsia="仿宋" w:cs="仿宋"/>
              </w:rPr>
            </w:pPr>
            <w:r>
              <w:rPr>
                <w:rFonts w:hint="eastAsia" w:ascii="仿宋" w:hAnsi="仿宋" w:eastAsia="仿宋" w:cs="仿宋"/>
                <w:spacing w:val="-2"/>
                <w:position w:val="-2"/>
              </w:rPr>
              <w:t>256</w:t>
            </w:r>
          </w:p>
        </w:tc>
        <w:tc>
          <w:tcPr>
            <w:tcW w:w="1600" w:type="dxa"/>
            <w:vAlign w:val="top"/>
          </w:tcPr>
          <w:p w14:paraId="32AB0826">
            <w:pPr>
              <w:pStyle w:val="67"/>
              <w:spacing w:before="22" w:line="240" w:lineRule="auto"/>
              <w:ind w:left="26"/>
              <w:jc w:val="both"/>
              <w:rPr>
                <w:rFonts w:hint="eastAsia" w:ascii="仿宋" w:hAnsi="仿宋" w:eastAsia="仿宋" w:cs="仿宋"/>
              </w:rPr>
            </w:pPr>
            <w:r>
              <w:rPr>
                <w:rFonts w:hint="eastAsia" w:ascii="仿宋" w:hAnsi="仿宋" w:eastAsia="仿宋" w:cs="仿宋"/>
                <w:spacing w:val="1"/>
                <w:position w:val="-2"/>
              </w:rPr>
              <w:t>9787554626238</w:t>
            </w:r>
          </w:p>
        </w:tc>
        <w:tc>
          <w:tcPr>
            <w:tcW w:w="2447" w:type="dxa"/>
            <w:vAlign w:val="top"/>
          </w:tcPr>
          <w:p w14:paraId="640AE530">
            <w:pPr>
              <w:pStyle w:val="67"/>
              <w:spacing w:before="22" w:line="240" w:lineRule="auto"/>
              <w:ind w:left="55"/>
              <w:jc w:val="both"/>
              <w:rPr>
                <w:rFonts w:hint="eastAsia" w:ascii="仿宋" w:hAnsi="仿宋" w:eastAsia="仿宋" w:cs="仿宋"/>
              </w:rPr>
            </w:pPr>
            <w:r>
              <w:rPr>
                <w:rFonts w:hint="eastAsia" w:ascii="仿宋" w:hAnsi="仿宋" w:eastAsia="仿宋" w:cs="仿宋"/>
                <w:spacing w:val="-6"/>
                <w:position w:val="-2"/>
              </w:rPr>
              <w:t>自渡心理学</w:t>
            </w:r>
          </w:p>
        </w:tc>
        <w:tc>
          <w:tcPr>
            <w:tcW w:w="976" w:type="dxa"/>
            <w:vAlign w:val="top"/>
          </w:tcPr>
          <w:p w14:paraId="731B7C03">
            <w:pPr>
              <w:pStyle w:val="67"/>
              <w:spacing w:before="22" w:line="240" w:lineRule="auto"/>
              <w:ind w:left="34"/>
              <w:jc w:val="both"/>
              <w:rPr>
                <w:rFonts w:hint="eastAsia" w:ascii="仿宋" w:hAnsi="仿宋" w:eastAsia="仿宋" w:cs="仿宋"/>
              </w:rPr>
            </w:pPr>
            <w:r>
              <w:rPr>
                <w:rFonts w:hint="eastAsia" w:ascii="仿宋" w:hAnsi="仿宋" w:eastAsia="仿宋" w:cs="仿宋"/>
                <w:spacing w:val="-3"/>
                <w:position w:val="-1"/>
              </w:rPr>
              <w:t>古吴轩</w:t>
            </w:r>
          </w:p>
        </w:tc>
        <w:tc>
          <w:tcPr>
            <w:tcW w:w="600" w:type="dxa"/>
            <w:vAlign w:val="top"/>
          </w:tcPr>
          <w:p w14:paraId="70B3E8D6">
            <w:pPr>
              <w:pStyle w:val="67"/>
              <w:spacing w:before="22" w:line="240" w:lineRule="auto"/>
              <w:ind w:left="266"/>
              <w:jc w:val="both"/>
              <w:rPr>
                <w:rFonts w:hint="eastAsia" w:ascii="仿宋" w:hAnsi="仿宋" w:eastAsia="仿宋" w:cs="仿宋"/>
              </w:rPr>
            </w:pPr>
            <w:r>
              <w:rPr>
                <w:rFonts w:hint="eastAsia" w:ascii="仿宋" w:hAnsi="仿宋" w:eastAsia="仿宋" w:cs="仿宋"/>
                <w:position w:val="-2"/>
              </w:rPr>
              <w:t>5</w:t>
            </w:r>
          </w:p>
        </w:tc>
        <w:tc>
          <w:tcPr>
            <w:tcW w:w="1052" w:type="dxa"/>
            <w:vAlign w:val="top"/>
          </w:tcPr>
          <w:p w14:paraId="26F7EADD">
            <w:pPr>
              <w:pStyle w:val="67"/>
              <w:spacing w:before="22" w:line="240" w:lineRule="auto"/>
              <w:ind w:left="35"/>
              <w:jc w:val="both"/>
              <w:rPr>
                <w:rFonts w:hint="eastAsia" w:ascii="仿宋" w:hAnsi="仿宋" w:eastAsia="仿宋" w:cs="仿宋"/>
              </w:rPr>
            </w:pPr>
            <w:r>
              <w:rPr>
                <w:rFonts w:hint="eastAsia" w:ascii="仿宋" w:hAnsi="仿宋" w:eastAsia="仿宋" w:cs="仿宋"/>
                <w:position w:val="-2"/>
              </w:rPr>
              <w:t>2025-4-1</w:t>
            </w:r>
          </w:p>
        </w:tc>
        <w:tc>
          <w:tcPr>
            <w:tcW w:w="1102" w:type="dxa"/>
            <w:vAlign w:val="top"/>
          </w:tcPr>
          <w:p w14:paraId="0F553DA8">
            <w:pPr>
              <w:pStyle w:val="67"/>
              <w:spacing w:before="22" w:line="240" w:lineRule="auto"/>
              <w:ind w:left="31"/>
              <w:jc w:val="both"/>
              <w:rPr>
                <w:rFonts w:hint="eastAsia" w:ascii="仿宋" w:hAnsi="仿宋" w:eastAsia="仿宋" w:cs="仿宋"/>
              </w:rPr>
            </w:pPr>
            <w:r>
              <w:rPr>
                <w:rFonts w:hint="eastAsia" w:ascii="仿宋" w:hAnsi="仿宋" w:eastAsia="仿宋" w:cs="仿宋"/>
                <w:spacing w:val="1"/>
                <w:position w:val="-2"/>
              </w:rPr>
              <w:t>B84-49</w:t>
            </w:r>
          </w:p>
        </w:tc>
        <w:tc>
          <w:tcPr>
            <w:tcW w:w="1199" w:type="dxa"/>
            <w:gridSpan w:val="2"/>
            <w:vAlign w:val="top"/>
          </w:tcPr>
          <w:p w14:paraId="78A3A9F3">
            <w:pPr>
              <w:pStyle w:val="67"/>
              <w:spacing w:before="22" w:line="240" w:lineRule="auto"/>
              <w:ind w:left="38"/>
              <w:jc w:val="both"/>
              <w:rPr>
                <w:rFonts w:hint="eastAsia" w:ascii="仿宋" w:hAnsi="仿宋" w:eastAsia="仿宋" w:cs="仿宋"/>
              </w:rPr>
            </w:pPr>
            <w:r>
              <w:rPr>
                <w:rFonts w:hint="eastAsia" w:ascii="仿宋" w:hAnsi="仿宋" w:eastAsia="仿宋" w:cs="仿宋"/>
                <w:spacing w:val="-2"/>
                <w:position w:val="-2"/>
              </w:rPr>
              <w:t>文峤著</w:t>
            </w:r>
          </w:p>
        </w:tc>
        <w:tc>
          <w:tcPr>
            <w:tcW w:w="1318" w:type="dxa"/>
            <w:vAlign w:val="top"/>
          </w:tcPr>
          <w:p w14:paraId="3BA19384">
            <w:pPr>
              <w:pStyle w:val="67"/>
              <w:spacing w:before="22" w:line="240" w:lineRule="auto"/>
              <w:ind w:left="236"/>
              <w:jc w:val="both"/>
              <w:rPr>
                <w:rFonts w:hint="eastAsia" w:ascii="仿宋" w:hAnsi="仿宋" w:eastAsia="仿宋" w:cs="仿宋"/>
              </w:rPr>
            </w:pPr>
            <w:r>
              <w:rPr>
                <w:rFonts w:hint="eastAsia" w:ascii="仿宋" w:hAnsi="仿宋" w:eastAsia="仿宋" w:cs="仿宋"/>
                <w:spacing w:val="-4"/>
                <w:position w:val="-1"/>
              </w:rPr>
              <w:t>心理学</w:t>
            </w:r>
          </w:p>
        </w:tc>
      </w:tr>
      <w:tr w14:paraId="5BD8D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5" w:type="dxa"/>
            <w:vAlign w:val="top"/>
          </w:tcPr>
          <w:p w14:paraId="7F232392">
            <w:pPr>
              <w:pStyle w:val="67"/>
              <w:spacing w:before="22" w:line="240" w:lineRule="auto"/>
              <w:ind w:left="170"/>
              <w:jc w:val="both"/>
              <w:rPr>
                <w:rFonts w:hint="eastAsia" w:ascii="仿宋" w:hAnsi="仿宋" w:eastAsia="仿宋" w:cs="仿宋"/>
              </w:rPr>
            </w:pPr>
            <w:r>
              <w:rPr>
                <w:rFonts w:hint="eastAsia" w:ascii="仿宋" w:hAnsi="仿宋" w:eastAsia="仿宋" w:cs="仿宋"/>
                <w:spacing w:val="-2"/>
                <w:position w:val="-2"/>
              </w:rPr>
              <w:t>257</w:t>
            </w:r>
          </w:p>
        </w:tc>
        <w:tc>
          <w:tcPr>
            <w:tcW w:w="1600" w:type="dxa"/>
            <w:vAlign w:val="top"/>
          </w:tcPr>
          <w:p w14:paraId="2F41204A">
            <w:pPr>
              <w:pStyle w:val="67"/>
              <w:spacing w:before="22" w:line="240" w:lineRule="auto"/>
              <w:ind w:left="26"/>
              <w:jc w:val="both"/>
              <w:rPr>
                <w:rFonts w:hint="eastAsia" w:ascii="仿宋" w:hAnsi="仿宋" w:eastAsia="仿宋" w:cs="仿宋"/>
              </w:rPr>
            </w:pPr>
            <w:r>
              <w:rPr>
                <w:rFonts w:hint="eastAsia" w:ascii="仿宋" w:hAnsi="仿宋" w:eastAsia="仿宋" w:cs="仿宋"/>
                <w:spacing w:val="1"/>
                <w:position w:val="-2"/>
              </w:rPr>
              <w:t>9787554625644</w:t>
            </w:r>
          </w:p>
        </w:tc>
        <w:tc>
          <w:tcPr>
            <w:tcW w:w="2447" w:type="dxa"/>
            <w:vAlign w:val="top"/>
          </w:tcPr>
          <w:p w14:paraId="75706B57">
            <w:pPr>
              <w:pStyle w:val="67"/>
              <w:spacing w:before="22" w:line="240" w:lineRule="auto"/>
              <w:ind w:left="29"/>
              <w:jc w:val="both"/>
              <w:rPr>
                <w:rFonts w:hint="eastAsia" w:ascii="仿宋" w:hAnsi="仿宋" w:eastAsia="仿宋" w:cs="仿宋"/>
              </w:rPr>
            </w:pPr>
            <w:r>
              <w:rPr>
                <w:rFonts w:hint="eastAsia" w:ascii="仿宋" w:hAnsi="仿宋" w:eastAsia="仿宋" w:cs="仿宋"/>
                <w:spacing w:val="-1"/>
                <w:position w:val="-1"/>
              </w:rPr>
              <w:t>反冲突心理学</w:t>
            </w:r>
          </w:p>
        </w:tc>
        <w:tc>
          <w:tcPr>
            <w:tcW w:w="976" w:type="dxa"/>
            <w:vAlign w:val="top"/>
          </w:tcPr>
          <w:p w14:paraId="3C5E5F1B">
            <w:pPr>
              <w:pStyle w:val="67"/>
              <w:spacing w:before="22" w:line="240" w:lineRule="auto"/>
              <w:ind w:left="34"/>
              <w:jc w:val="both"/>
              <w:rPr>
                <w:rFonts w:hint="eastAsia" w:ascii="仿宋" w:hAnsi="仿宋" w:eastAsia="仿宋" w:cs="仿宋"/>
              </w:rPr>
            </w:pPr>
            <w:r>
              <w:rPr>
                <w:rFonts w:hint="eastAsia" w:ascii="仿宋" w:hAnsi="仿宋" w:eastAsia="仿宋" w:cs="仿宋"/>
                <w:spacing w:val="-3"/>
                <w:position w:val="-1"/>
              </w:rPr>
              <w:t>古吴轩</w:t>
            </w:r>
          </w:p>
        </w:tc>
        <w:tc>
          <w:tcPr>
            <w:tcW w:w="600" w:type="dxa"/>
            <w:vAlign w:val="top"/>
          </w:tcPr>
          <w:p w14:paraId="53BA563C">
            <w:pPr>
              <w:pStyle w:val="67"/>
              <w:spacing w:before="22" w:line="240" w:lineRule="auto"/>
              <w:ind w:left="266"/>
              <w:jc w:val="both"/>
              <w:rPr>
                <w:rFonts w:hint="eastAsia" w:ascii="仿宋" w:hAnsi="仿宋" w:eastAsia="仿宋" w:cs="仿宋"/>
              </w:rPr>
            </w:pPr>
            <w:r>
              <w:rPr>
                <w:rFonts w:hint="eastAsia" w:ascii="仿宋" w:hAnsi="仿宋" w:eastAsia="仿宋" w:cs="仿宋"/>
                <w:position w:val="-2"/>
              </w:rPr>
              <w:t>5</w:t>
            </w:r>
          </w:p>
        </w:tc>
        <w:tc>
          <w:tcPr>
            <w:tcW w:w="1052" w:type="dxa"/>
            <w:vAlign w:val="top"/>
          </w:tcPr>
          <w:p w14:paraId="60B9CF16">
            <w:pPr>
              <w:pStyle w:val="67"/>
              <w:spacing w:before="22" w:line="240" w:lineRule="auto"/>
              <w:ind w:left="35"/>
              <w:jc w:val="both"/>
              <w:rPr>
                <w:rFonts w:hint="eastAsia" w:ascii="仿宋" w:hAnsi="仿宋" w:eastAsia="仿宋" w:cs="仿宋"/>
              </w:rPr>
            </w:pPr>
            <w:r>
              <w:rPr>
                <w:rFonts w:hint="eastAsia" w:ascii="仿宋" w:hAnsi="仿宋" w:eastAsia="仿宋" w:cs="仿宋"/>
                <w:position w:val="-2"/>
              </w:rPr>
              <w:t>2025-2-1</w:t>
            </w:r>
          </w:p>
        </w:tc>
        <w:tc>
          <w:tcPr>
            <w:tcW w:w="1102" w:type="dxa"/>
            <w:vAlign w:val="top"/>
          </w:tcPr>
          <w:p w14:paraId="3FE49CC8">
            <w:pPr>
              <w:pStyle w:val="67"/>
              <w:spacing w:before="22" w:line="240" w:lineRule="auto"/>
              <w:ind w:left="33"/>
              <w:jc w:val="both"/>
              <w:rPr>
                <w:rFonts w:hint="eastAsia" w:ascii="仿宋" w:hAnsi="仿宋" w:eastAsia="仿宋" w:cs="仿宋"/>
              </w:rPr>
            </w:pPr>
            <w:r>
              <w:rPr>
                <w:rFonts w:hint="eastAsia" w:ascii="仿宋" w:hAnsi="仿宋" w:eastAsia="仿宋" w:cs="仿宋"/>
                <w:spacing w:val="1"/>
                <w:position w:val="-2"/>
              </w:rPr>
              <w:t>C912.11-49</w:t>
            </w:r>
          </w:p>
        </w:tc>
        <w:tc>
          <w:tcPr>
            <w:tcW w:w="1199" w:type="dxa"/>
            <w:gridSpan w:val="2"/>
            <w:vAlign w:val="top"/>
          </w:tcPr>
          <w:p w14:paraId="3A0E04AB">
            <w:pPr>
              <w:pStyle w:val="67"/>
              <w:spacing w:before="22" w:line="240" w:lineRule="auto"/>
              <w:ind w:left="38"/>
              <w:jc w:val="both"/>
              <w:rPr>
                <w:rFonts w:hint="eastAsia" w:ascii="仿宋" w:hAnsi="仿宋" w:eastAsia="仿宋" w:cs="仿宋"/>
              </w:rPr>
            </w:pPr>
            <w:r>
              <w:rPr>
                <w:rFonts w:hint="eastAsia" w:ascii="仿宋" w:hAnsi="仿宋" w:eastAsia="仿宋" w:cs="仿宋"/>
                <w:spacing w:val="-2"/>
                <w:position w:val="-1"/>
              </w:rPr>
              <w:t>王洪梅</w:t>
            </w:r>
          </w:p>
        </w:tc>
        <w:tc>
          <w:tcPr>
            <w:tcW w:w="1318" w:type="dxa"/>
            <w:vAlign w:val="top"/>
          </w:tcPr>
          <w:p w14:paraId="755624AD">
            <w:pPr>
              <w:pStyle w:val="67"/>
              <w:spacing w:before="22" w:line="240" w:lineRule="auto"/>
              <w:ind w:left="236"/>
              <w:jc w:val="both"/>
              <w:rPr>
                <w:rFonts w:hint="eastAsia" w:ascii="仿宋" w:hAnsi="仿宋" w:eastAsia="仿宋" w:cs="仿宋"/>
              </w:rPr>
            </w:pPr>
            <w:r>
              <w:rPr>
                <w:rFonts w:hint="eastAsia" w:ascii="仿宋" w:hAnsi="仿宋" w:eastAsia="仿宋" w:cs="仿宋"/>
                <w:spacing w:val="-4"/>
                <w:position w:val="-1"/>
              </w:rPr>
              <w:t>心理学</w:t>
            </w:r>
          </w:p>
        </w:tc>
      </w:tr>
      <w:tr w14:paraId="42A65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64A2DA5D">
            <w:pPr>
              <w:pStyle w:val="67"/>
              <w:spacing w:before="110" w:line="240" w:lineRule="auto"/>
              <w:ind w:left="170"/>
              <w:jc w:val="both"/>
              <w:rPr>
                <w:rFonts w:hint="eastAsia" w:ascii="仿宋" w:hAnsi="仿宋" w:eastAsia="仿宋" w:cs="仿宋"/>
              </w:rPr>
            </w:pPr>
            <w:r>
              <w:rPr>
                <w:rFonts w:hint="eastAsia" w:ascii="仿宋" w:hAnsi="仿宋" w:eastAsia="仿宋" w:cs="仿宋"/>
                <w:spacing w:val="-2"/>
              </w:rPr>
              <w:t>258</w:t>
            </w:r>
          </w:p>
        </w:tc>
        <w:tc>
          <w:tcPr>
            <w:tcW w:w="1600" w:type="dxa"/>
            <w:vAlign w:val="top"/>
          </w:tcPr>
          <w:p w14:paraId="008506B3">
            <w:pPr>
              <w:pStyle w:val="67"/>
              <w:spacing w:before="110" w:line="240" w:lineRule="auto"/>
              <w:ind w:left="26"/>
              <w:jc w:val="both"/>
              <w:rPr>
                <w:rFonts w:hint="eastAsia" w:ascii="仿宋" w:hAnsi="仿宋" w:eastAsia="仿宋" w:cs="仿宋"/>
              </w:rPr>
            </w:pPr>
            <w:r>
              <w:rPr>
                <w:rFonts w:hint="eastAsia" w:ascii="仿宋" w:hAnsi="仿宋" w:eastAsia="仿宋" w:cs="仿宋"/>
                <w:spacing w:val="1"/>
              </w:rPr>
              <w:t>9787554624906</w:t>
            </w:r>
          </w:p>
        </w:tc>
        <w:tc>
          <w:tcPr>
            <w:tcW w:w="2447" w:type="dxa"/>
            <w:vAlign w:val="top"/>
          </w:tcPr>
          <w:p w14:paraId="7CF462C6">
            <w:pPr>
              <w:pStyle w:val="67"/>
              <w:spacing w:before="31" w:line="240" w:lineRule="auto"/>
              <w:ind w:left="28" w:right="80"/>
              <w:jc w:val="both"/>
              <w:rPr>
                <w:rFonts w:hint="eastAsia" w:ascii="仿宋" w:hAnsi="仿宋" w:eastAsia="仿宋" w:cs="仿宋"/>
              </w:rPr>
            </w:pPr>
            <w:r>
              <w:rPr>
                <w:rFonts w:hint="eastAsia" w:ascii="仿宋" w:hAnsi="仿宋" w:eastAsia="仿宋" w:cs="仿宋"/>
              </w:rPr>
              <w:t>反讨好心理学：不去讨</w:t>
            </w:r>
            <w:r>
              <w:rPr>
                <w:rFonts w:hint="eastAsia" w:ascii="仿宋" w:hAnsi="仿宋" w:eastAsia="仿宋" w:cs="仿宋"/>
                <w:spacing w:val="2"/>
              </w:rPr>
              <w:t xml:space="preserve"> </w:t>
            </w:r>
            <w:r>
              <w:rPr>
                <w:rFonts w:hint="eastAsia" w:ascii="仿宋" w:hAnsi="仿宋" w:eastAsia="仿宋" w:cs="仿宋"/>
                <w:spacing w:val="-1"/>
              </w:rPr>
              <w:t>好任何人</w:t>
            </w:r>
          </w:p>
        </w:tc>
        <w:tc>
          <w:tcPr>
            <w:tcW w:w="976" w:type="dxa"/>
            <w:vAlign w:val="top"/>
          </w:tcPr>
          <w:p w14:paraId="0E38A402">
            <w:pPr>
              <w:pStyle w:val="67"/>
              <w:spacing w:before="111" w:line="240" w:lineRule="auto"/>
              <w:ind w:left="34"/>
              <w:jc w:val="both"/>
              <w:rPr>
                <w:rFonts w:hint="eastAsia" w:ascii="仿宋" w:hAnsi="仿宋" w:eastAsia="仿宋" w:cs="仿宋"/>
              </w:rPr>
            </w:pPr>
            <w:r>
              <w:rPr>
                <w:rFonts w:hint="eastAsia" w:ascii="仿宋" w:hAnsi="仿宋" w:eastAsia="仿宋" w:cs="仿宋"/>
                <w:spacing w:val="-3"/>
              </w:rPr>
              <w:t>古吴轩</w:t>
            </w:r>
          </w:p>
        </w:tc>
        <w:tc>
          <w:tcPr>
            <w:tcW w:w="600" w:type="dxa"/>
            <w:vAlign w:val="top"/>
          </w:tcPr>
          <w:p w14:paraId="6B450927">
            <w:pPr>
              <w:pStyle w:val="67"/>
              <w:spacing w:before="110" w:line="240" w:lineRule="auto"/>
              <w:ind w:left="266"/>
              <w:jc w:val="both"/>
              <w:rPr>
                <w:rFonts w:hint="eastAsia" w:ascii="仿宋" w:hAnsi="仿宋" w:eastAsia="仿宋" w:cs="仿宋"/>
              </w:rPr>
            </w:pPr>
            <w:r>
              <w:rPr>
                <w:rFonts w:hint="eastAsia" w:ascii="仿宋" w:hAnsi="仿宋" w:eastAsia="仿宋" w:cs="仿宋"/>
              </w:rPr>
              <w:t>5</w:t>
            </w:r>
          </w:p>
        </w:tc>
        <w:tc>
          <w:tcPr>
            <w:tcW w:w="1052" w:type="dxa"/>
            <w:vAlign w:val="top"/>
          </w:tcPr>
          <w:p w14:paraId="346CA32D">
            <w:pPr>
              <w:pStyle w:val="67"/>
              <w:spacing w:before="110" w:line="240" w:lineRule="auto"/>
              <w:ind w:left="35"/>
              <w:jc w:val="both"/>
              <w:rPr>
                <w:rFonts w:hint="eastAsia" w:ascii="仿宋" w:hAnsi="仿宋" w:eastAsia="仿宋" w:cs="仿宋"/>
              </w:rPr>
            </w:pPr>
            <w:r>
              <w:rPr>
                <w:rFonts w:hint="eastAsia" w:ascii="仿宋" w:hAnsi="仿宋" w:eastAsia="仿宋" w:cs="仿宋"/>
              </w:rPr>
              <w:t>2024-11-1</w:t>
            </w:r>
          </w:p>
        </w:tc>
        <w:tc>
          <w:tcPr>
            <w:tcW w:w="1102" w:type="dxa"/>
            <w:vAlign w:val="top"/>
          </w:tcPr>
          <w:p w14:paraId="170AE7D6">
            <w:pPr>
              <w:pStyle w:val="67"/>
              <w:spacing w:before="110" w:line="240" w:lineRule="auto"/>
              <w:ind w:left="31"/>
              <w:jc w:val="both"/>
              <w:rPr>
                <w:rFonts w:hint="eastAsia" w:ascii="仿宋" w:hAnsi="仿宋" w:eastAsia="仿宋" w:cs="仿宋"/>
              </w:rPr>
            </w:pPr>
            <w:r>
              <w:rPr>
                <w:rFonts w:hint="eastAsia" w:ascii="仿宋" w:hAnsi="仿宋" w:eastAsia="仿宋" w:cs="仿宋"/>
                <w:spacing w:val="1"/>
              </w:rPr>
              <w:t>B848-49</w:t>
            </w:r>
          </w:p>
        </w:tc>
        <w:tc>
          <w:tcPr>
            <w:tcW w:w="1199" w:type="dxa"/>
            <w:gridSpan w:val="2"/>
            <w:vAlign w:val="top"/>
          </w:tcPr>
          <w:p w14:paraId="4C977191">
            <w:pPr>
              <w:pStyle w:val="67"/>
              <w:spacing w:before="111" w:line="240" w:lineRule="auto"/>
              <w:ind w:left="57"/>
              <w:jc w:val="both"/>
              <w:rPr>
                <w:rFonts w:hint="eastAsia" w:ascii="仿宋" w:hAnsi="仿宋" w:eastAsia="仿宋" w:cs="仿宋"/>
              </w:rPr>
            </w:pPr>
            <w:r>
              <w:rPr>
                <w:rFonts w:hint="eastAsia" w:ascii="仿宋" w:hAnsi="仿宋" w:eastAsia="仿宋" w:cs="仿宋"/>
                <w:spacing w:val="-9"/>
              </w:rPr>
              <w:t>申平平</w:t>
            </w:r>
          </w:p>
        </w:tc>
        <w:tc>
          <w:tcPr>
            <w:tcW w:w="1318" w:type="dxa"/>
            <w:vAlign w:val="top"/>
          </w:tcPr>
          <w:p w14:paraId="5BA2608F">
            <w:pPr>
              <w:pStyle w:val="67"/>
              <w:spacing w:before="110" w:line="240" w:lineRule="auto"/>
              <w:ind w:left="236"/>
              <w:jc w:val="both"/>
              <w:rPr>
                <w:rFonts w:hint="eastAsia" w:ascii="仿宋" w:hAnsi="仿宋" w:eastAsia="仿宋" w:cs="仿宋"/>
              </w:rPr>
            </w:pPr>
            <w:r>
              <w:rPr>
                <w:rFonts w:hint="eastAsia" w:ascii="仿宋" w:hAnsi="仿宋" w:eastAsia="仿宋" w:cs="仿宋"/>
                <w:spacing w:val="-4"/>
              </w:rPr>
              <w:t>心理学</w:t>
            </w:r>
          </w:p>
        </w:tc>
      </w:tr>
      <w:tr w14:paraId="7A90F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508416AC">
            <w:pPr>
              <w:pStyle w:val="67"/>
              <w:spacing w:before="201" w:line="240" w:lineRule="auto"/>
              <w:ind w:left="170"/>
              <w:jc w:val="both"/>
              <w:rPr>
                <w:rFonts w:hint="eastAsia" w:ascii="仿宋" w:hAnsi="仿宋" w:eastAsia="仿宋" w:cs="仿宋"/>
              </w:rPr>
            </w:pPr>
            <w:r>
              <w:rPr>
                <w:rFonts w:hint="eastAsia" w:ascii="仿宋" w:hAnsi="仿宋" w:eastAsia="仿宋" w:cs="仿宋"/>
                <w:spacing w:val="-2"/>
              </w:rPr>
              <w:t>259</w:t>
            </w:r>
          </w:p>
        </w:tc>
        <w:tc>
          <w:tcPr>
            <w:tcW w:w="1600" w:type="dxa"/>
            <w:vAlign w:val="top"/>
          </w:tcPr>
          <w:p w14:paraId="2BB50AD2">
            <w:pPr>
              <w:pStyle w:val="67"/>
              <w:spacing w:before="201" w:line="240" w:lineRule="auto"/>
              <w:ind w:left="26"/>
              <w:jc w:val="both"/>
              <w:rPr>
                <w:rFonts w:hint="eastAsia" w:ascii="仿宋" w:hAnsi="仿宋" w:eastAsia="仿宋" w:cs="仿宋"/>
              </w:rPr>
            </w:pPr>
            <w:r>
              <w:rPr>
                <w:rFonts w:hint="eastAsia" w:ascii="仿宋" w:hAnsi="仿宋" w:eastAsia="仿宋" w:cs="仿宋"/>
                <w:spacing w:val="1"/>
              </w:rPr>
              <w:t>9787557034221</w:t>
            </w:r>
          </w:p>
        </w:tc>
        <w:tc>
          <w:tcPr>
            <w:tcW w:w="2447" w:type="dxa"/>
            <w:vAlign w:val="top"/>
          </w:tcPr>
          <w:p w14:paraId="25E518E5">
            <w:pPr>
              <w:pStyle w:val="67"/>
              <w:spacing w:before="202" w:line="240" w:lineRule="auto"/>
              <w:ind w:left="30"/>
              <w:jc w:val="both"/>
              <w:rPr>
                <w:rFonts w:hint="eastAsia" w:ascii="仿宋" w:hAnsi="仿宋" w:eastAsia="仿宋" w:cs="仿宋"/>
              </w:rPr>
            </w:pPr>
            <w:r>
              <w:rPr>
                <w:rFonts w:hint="eastAsia" w:ascii="仿宋" w:hAnsi="仿宋" w:eastAsia="仿宋" w:cs="仿宋"/>
              </w:rPr>
              <w:t>人人要懂的金钱心理学</w:t>
            </w:r>
          </w:p>
        </w:tc>
        <w:tc>
          <w:tcPr>
            <w:tcW w:w="976" w:type="dxa"/>
            <w:vAlign w:val="top"/>
          </w:tcPr>
          <w:p w14:paraId="2CA675D8">
            <w:pPr>
              <w:pStyle w:val="67"/>
              <w:spacing w:before="202" w:line="240" w:lineRule="auto"/>
              <w:ind w:left="30"/>
              <w:jc w:val="both"/>
              <w:rPr>
                <w:rFonts w:hint="eastAsia" w:ascii="仿宋" w:hAnsi="仿宋" w:eastAsia="仿宋" w:cs="仿宋"/>
              </w:rPr>
            </w:pPr>
            <w:r>
              <w:rPr>
                <w:rFonts w:hint="eastAsia" w:ascii="仿宋" w:hAnsi="仿宋" w:eastAsia="仿宋" w:cs="仿宋"/>
                <w:spacing w:val="-1"/>
              </w:rPr>
              <w:t>广东旅游</w:t>
            </w:r>
          </w:p>
        </w:tc>
        <w:tc>
          <w:tcPr>
            <w:tcW w:w="600" w:type="dxa"/>
            <w:vAlign w:val="top"/>
          </w:tcPr>
          <w:p w14:paraId="1384F308">
            <w:pPr>
              <w:pStyle w:val="67"/>
              <w:spacing w:before="201" w:line="240" w:lineRule="auto"/>
              <w:ind w:left="266"/>
              <w:jc w:val="both"/>
              <w:rPr>
                <w:rFonts w:hint="eastAsia" w:ascii="仿宋" w:hAnsi="仿宋" w:eastAsia="仿宋" w:cs="仿宋"/>
              </w:rPr>
            </w:pPr>
            <w:r>
              <w:rPr>
                <w:rFonts w:hint="eastAsia" w:ascii="仿宋" w:hAnsi="仿宋" w:eastAsia="仿宋" w:cs="仿宋"/>
              </w:rPr>
              <w:t>5</w:t>
            </w:r>
          </w:p>
        </w:tc>
        <w:tc>
          <w:tcPr>
            <w:tcW w:w="1052" w:type="dxa"/>
            <w:vAlign w:val="top"/>
          </w:tcPr>
          <w:p w14:paraId="115220DC">
            <w:pPr>
              <w:pStyle w:val="67"/>
              <w:spacing w:before="201" w:line="240" w:lineRule="auto"/>
              <w:ind w:left="35"/>
              <w:jc w:val="both"/>
              <w:rPr>
                <w:rFonts w:hint="eastAsia" w:ascii="仿宋" w:hAnsi="仿宋" w:eastAsia="仿宋" w:cs="仿宋"/>
              </w:rPr>
            </w:pPr>
            <w:r>
              <w:rPr>
                <w:rFonts w:hint="eastAsia" w:ascii="仿宋" w:hAnsi="仿宋" w:eastAsia="仿宋" w:cs="仿宋"/>
              </w:rPr>
              <w:t>2024-11-1</w:t>
            </w:r>
          </w:p>
        </w:tc>
        <w:tc>
          <w:tcPr>
            <w:tcW w:w="1102" w:type="dxa"/>
            <w:vAlign w:val="top"/>
          </w:tcPr>
          <w:p w14:paraId="54DFB5A6">
            <w:pPr>
              <w:pStyle w:val="67"/>
              <w:spacing w:before="201" w:line="240" w:lineRule="auto"/>
              <w:ind w:left="32"/>
              <w:jc w:val="both"/>
              <w:rPr>
                <w:rFonts w:hint="eastAsia" w:ascii="仿宋" w:hAnsi="仿宋" w:eastAsia="仿宋" w:cs="仿宋"/>
              </w:rPr>
            </w:pPr>
            <w:r>
              <w:rPr>
                <w:rFonts w:hint="eastAsia" w:ascii="仿宋" w:hAnsi="仿宋" w:eastAsia="仿宋" w:cs="仿宋"/>
                <w:spacing w:val="1"/>
              </w:rPr>
              <w:t>G912.69</w:t>
            </w:r>
          </w:p>
        </w:tc>
        <w:tc>
          <w:tcPr>
            <w:tcW w:w="1199" w:type="dxa"/>
            <w:gridSpan w:val="2"/>
            <w:vAlign w:val="top"/>
          </w:tcPr>
          <w:p w14:paraId="429B481F">
            <w:pPr>
              <w:pStyle w:val="67"/>
              <w:spacing w:before="32" w:line="240" w:lineRule="auto"/>
              <w:ind w:left="34"/>
              <w:jc w:val="both"/>
              <w:rPr>
                <w:rFonts w:hint="eastAsia" w:ascii="仿宋" w:hAnsi="仿宋" w:eastAsia="仿宋" w:cs="仿宋"/>
              </w:rPr>
            </w:pPr>
            <w:r>
              <w:rPr>
                <w:rFonts w:hint="eastAsia" w:ascii="仿宋" w:hAnsi="仿宋" w:eastAsia="仿宋" w:cs="仿宋"/>
                <w:spacing w:val="-1"/>
              </w:rPr>
              <w:t>【美】华莱</w:t>
            </w:r>
          </w:p>
          <w:p w14:paraId="7CDFC7DD">
            <w:pPr>
              <w:pStyle w:val="67"/>
              <w:spacing w:before="8" w:line="240" w:lineRule="auto"/>
              <w:ind w:left="37" w:right="130" w:firstLine="2"/>
              <w:jc w:val="both"/>
              <w:rPr>
                <w:rFonts w:hint="eastAsia" w:ascii="仿宋" w:hAnsi="仿宋" w:eastAsia="仿宋" w:cs="仿宋"/>
              </w:rPr>
            </w:pPr>
            <w:r>
              <w:rPr>
                <w:rFonts w:hint="eastAsia" w:ascii="仿宋" w:hAnsi="仿宋" w:eastAsia="仿宋" w:cs="仿宋"/>
                <w:spacing w:val="-14"/>
              </w:rPr>
              <w:t>士</w:t>
            </w:r>
            <w:r>
              <w:rPr>
                <w:rFonts w:hint="eastAsia" w:ascii="仿宋" w:hAnsi="仿宋" w:eastAsia="仿宋" w:cs="仿宋"/>
                <w:spacing w:val="-17"/>
              </w:rPr>
              <w:t xml:space="preserve"> </w:t>
            </w:r>
            <w:r>
              <w:rPr>
                <w:rFonts w:hint="eastAsia" w:ascii="仿宋" w:hAnsi="仿宋" w:eastAsia="仿宋" w:cs="仿宋"/>
                <w:spacing w:val="-14"/>
              </w:rPr>
              <w:t>·沃特尔</w:t>
            </w:r>
            <w:r>
              <w:rPr>
                <w:rFonts w:hint="eastAsia" w:ascii="仿宋" w:hAnsi="仿宋" w:eastAsia="仿宋" w:cs="仿宋"/>
              </w:rPr>
              <w:t xml:space="preserve"> 斯</w:t>
            </w:r>
          </w:p>
        </w:tc>
        <w:tc>
          <w:tcPr>
            <w:tcW w:w="1318" w:type="dxa"/>
            <w:vAlign w:val="top"/>
          </w:tcPr>
          <w:p w14:paraId="447559D0">
            <w:pPr>
              <w:pStyle w:val="67"/>
              <w:spacing w:before="201" w:line="240" w:lineRule="auto"/>
              <w:ind w:left="236"/>
              <w:jc w:val="both"/>
              <w:rPr>
                <w:rFonts w:hint="eastAsia" w:ascii="仿宋" w:hAnsi="仿宋" w:eastAsia="仿宋" w:cs="仿宋"/>
              </w:rPr>
            </w:pPr>
            <w:r>
              <w:rPr>
                <w:rFonts w:hint="eastAsia" w:ascii="仿宋" w:hAnsi="仿宋" w:eastAsia="仿宋" w:cs="仿宋"/>
                <w:spacing w:val="-4"/>
              </w:rPr>
              <w:t>心理学</w:t>
            </w:r>
          </w:p>
        </w:tc>
      </w:tr>
      <w:tr w14:paraId="3404A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777CDF7B">
            <w:pPr>
              <w:pStyle w:val="67"/>
              <w:spacing w:before="110" w:line="240" w:lineRule="auto"/>
              <w:ind w:left="170"/>
              <w:rPr>
                <w:rFonts w:hint="eastAsia" w:ascii="仿宋" w:hAnsi="仿宋" w:eastAsia="仿宋" w:cs="仿宋"/>
              </w:rPr>
            </w:pPr>
            <w:r>
              <w:rPr>
                <w:rFonts w:hint="eastAsia" w:ascii="仿宋" w:hAnsi="仿宋" w:eastAsia="仿宋" w:cs="仿宋"/>
                <w:spacing w:val="-2"/>
              </w:rPr>
              <w:t>260</w:t>
            </w:r>
          </w:p>
        </w:tc>
        <w:tc>
          <w:tcPr>
            <w:tcW w:w="1600" w:type="dxa"/>
            <w:vAlign w:val="top"/>
          </w:tcPr>
          <w:p w14:paraId="6FEA0C92">
            <w:pPr>
              <w:pStyle w:val="67"/>
              <w:spacing w:before="110" w:line="240" w:lineRule="auto"/>
              <w:ind w:left="26"/>
              <w:rPr>
                <w:rFonts w:hint="eastAsia" w:ascii="仿宋" w:hAnsi="仿宋" w:eastAsia="仿宋" w:cs="仿宋"/>
              </w:rPr>
            </w:pPr>
            <w:r>
              <w:rPr>
                <w:rFonts w:hint="eastAsia" w:ascii="仿宋" w:hAnsi="仿宋" w:eastAsia="仿宋" w:cs="仿宋"/>
                <w:spacing w:val="1"/>
              </w:rPr>
              <w:t>9787554624333</w:t>
            </w:r>
          </w:p>
        </w:tc>
        <w:tc>
          <w:tcPr>
            <w:tcW w:w="2447" w:type="dxa"/>
            <w:vAlign w:val="top"/>
          </w:tcPr>
          <w:p w14:paraId="743AE181">
            <w:pPr>
              <w:pStyle w:val="67"/>
              <w:spacing w:before="31" w:line="240" w:lineRule="auto"/>
              <w:ind w:left="29" w:right="80"/>
              <w:rPr>
                <w:rFonts w:hint="eastAsia" w:ascii="仿宋" w:hAnsi="仿宋" w:eastAsia="仿宋" w:cs="仿宋"/>
              </w:rPr>
            </w:pPr>
            <w:r>
              <w:rPr>
                <w:rFonts w:hint="eastAsia" w:ascii="仿宋" w:hAnsi="仿宋" w:eastAsia="仿宋" w:cs="仿宋"/>
              </w:rPr>
              <w:t>反操纵心理学：夺回人</w:t>
            </w:r>
            <w:r>
              <w:rPr>
                <w:rFonts w:hint="eastAsia" w:ascii="仿宋" w:hAnsi="仿宋" w:eastAsia="仿宋" w:cs="仿宋"/>
                <w:spacing w:val="2"/>
              </w:rPr>
              <w:t xml:space="preserve"> </w:t>
            </w:r>
            <w:r>
              <w:rPr>
                <w:rFonts w:hint="eastAsia" w:ascii="仿宋" w:hAnsi="仿宋" w:eastAsia="仿宋" w:cs="仿宋"/>
                <w:spacing w:val="-2"/>
              </w:rPr>
              <w:t>生主导权</w:t>
            </w:r>
          </w:p>
        </w:tc>
        <w:tc>
          <w:tcPr>
            <w:tcW w:w="976" w:type="dxa"/>
            <w:vAlign w:val="top"/>
          </w:tcPr>
          <w:p w14:paraId="1C76A640">
            <w:pPr>
              <w:pStyle w:val="67"/>
              <w:spacing w:before="111" w:line="240" w:lineRule="auto"/>
              <w:ind w:left="34"/>
              <w:rPr>
                <w:rFonts w:hint="eastAsia" w:ascii="仿宋" w:hAnsi="仿宋" w:eastAsia="仿宋" w:cs="仿宋"/>
              </w:rPr>
            </w:pPr>
            <w:r>
              <w:rPr>
                <w:rFonts w:hint="eastAsia" w:ascii="仿宋" w:hAnsi="仿宋" w:eastAsia="仿宋" w:cs="仿宋"/>
                <w:spacing w:val="-3"/>
              </w:rPr>
              <w:t>古吴轩</w:t>
            </w:r>
          </w:p>
        </w:tc>
        <w:tc>
          <w:tcPr>
            <w:tcW w:w="600" w:type="dxa"/>
            <w:vAlign w:val="top"/>
          </w:tcPr>
          <w:p w14:paraId="419CB0AF">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4054C06">
            <w:pPr>
              <w:pStyle w:val="67"/>
              <w:spacing w:before="110" w:line="240" w:lineRule="auto"/>
              <w:ind w:left="35"/>
              <w:rPr>
                <w:rFonts w:hint="eastAsia" w:ascii="仿宋" w:hAnsi="仿宋" w:eastAsia="仿宋" w:cs="仿宋"/>
              </w:rPr>
            </w:pPr>
            <w:r>
              <w:rPr>
                <w:rFonts w:hint="eastAsia" w:ascii="仿宋" w:hAnsi="仿宋" w:eastAsia="仿宋" w:cs="仿宋"/>
              </w:rPr>
              <w:t>2024-9-1</w:t>
            </w:r>
          </w:p>
        </w:tc>
        <w:tc>
          <w:tcPr>
            <w:tcW w:w="1102" w:type="dxa"/>
            <w:vAlign w:val="top"/>
          </w:tcPr>
          <w:p w14:paraId="4C7F8BA3">
            <w:pPr>
              <w:pStyle w:val="67"/>
              <w:spacing w:before="110"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4AFA81CC">
            <w:pPr>
              <w:pStyle w:val="67"/>
              <w:spacing w:before="110" w:line="240" w:lineRule="auto"/>
              <w:ind w:left="38"/>
              <w:rPr>
                <w:rFonts w:hint="eastAsia" w:ascii="仿宋" w:hAnsi="仿宋" w:eastAsia="仿宋" w:cs="仿宋"/>
              </w:rPr>
            </w:pPr>
            <w:r>
              <w:rPr>
                <w:rFonts w:hint="eastAsia" w:ascii="仿宋" w:hAnsi="仿宋" w:eastAsia="仿宋" w:cs="仿宋"/>
                <w:spacing w:val="-4"/>
              </w:rPr>
              <w:t>文峤</w:t>
            </w:r>
          </w:p>
        </w:tc>
        <w:tc>
          <w:tcPr>
            <w:tcW w:w="1318" w:type="dxa"/>
            <w:vAlign w:val="top"/>
          </w:tcPr>
          <w:p w14:paraId="2DAE434D">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75A56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35" w:type="dxa"/>
            <w:vAlign w:val="top"/>
          </w:tcPr>
          <w:p w14:paraId="05F69499">
            <w:pPr>
              <w:pStyle w:val="67"/>
              <w:spacing w:before="110" w:line="240" w:lineRule="auto"/>
              <w:ind w:left="170"/>
              <w:rPr>
                <w:rFonts w:hint="eastAsia" w:ascii="仿宋" w:hAnsi="仿宋" w:eastAsia="仿宋" w:cs="仿宋"/>
              </w:rPr>
            </w:pPr>
            <w:r>
              <w:rPr>
                <w:rFonts w:hint="eastAsia" w:ascii="仿宋" w:hAnsi="仿宋" w:eastAsia="仿宋" w:cs="仿宋"/>
                <w:spacing w:val="-2"/>
              </w:rPr>
              <w:t>261</w:t>
            </w:r>
          </w:p>
        </w:tc>
        <w:tc>
          <w:tcPr>
            <w:tcW w:w="1600" w:type="dxa"/>
            <w:vAlign w:val="top"/>
          </w:tcPr>
          <w:p w14:paraId="4671B0B4">
            <w:pPr>
              <w:pStyle w:val="67"/>
              <w:spacing w:before="110" w:line="240" w:lineRule="auto"/>
              <w:ind w:left="26"/>
              <w:rPr>
                <w:rFonts w:hint="eastAsia" w:ascii="仿宋" w:hAnsi="仿宋" w:eastAsia="仿宋" w:cs="仿宋"/>
              </w:rPr>
            </w:pPr>
            <w:r>
              <w:rPr>
                <w:rFonts w:hint="eastAsia" w:ascii="仿宋" w:hAnsi="仿宋" w:eastAsia="仿宋" w:cs="仿宋"/>
                <w:spacing w:val="1"/>
              </w:rPr>
              <w:t>9787518040995</w:t>
            </w:r>
          </w:p>
        </w:tc>
        <w:tc>
          <w:tcPr>
            <w:tcW w:w="2447" w:type="dxa"/>
            <w:vAlign w:val="top"/>
          </w:tcPr>
          <w:p w14:paraId="6441D569">
            <w:pPr>
              <w:pStyle w:val="67"/>
              <w:spacing w:before="32" w:line="240" w:lineRule="auto"/>
              <w:ind w:left="30" w:right="77"/>
              <w:rPr>
                <w:rFonts w:hint="eastAsia" w:ascii="仿宋" w:hAnsi="仿宋" w:eastAsia="仿宋" w:cs="仿宋"/>
              </w:rPr>
            </w:pPr>
            <w:r>
              <w:rPr>
                <w:rFonts w:hint="eastAsia" w:ascii="仿宋" w:hAnsi="仿宋" w:eastAsia="仿宋" w:cs="仿宋"/>
              </w:rPr>
              <w:t>社会心理学入门：洞悉 人性的91个心理学常识</w:t>
            </w:r>
          </w:p>
        </w:tc>
        <w:tc>
          <w:tcPr>
            <w:tcW w:w="976" w:type="dxa"/>
            <w:vAlign w:val="top"/>
          </w:tcPr>
          <w:p w14:paraId="25E40198">
            <w:pPr>
              <w:pStyle w:val="67"/>
              <w:spacing w:before="32"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26D5ED3D">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6BB8B23C">
            <w:pPr>
              <w:pStyle w:val="67"/>
              <w:spacing w:before="110"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0387F339">
            <w:pPr>
              <w:pStyle w:val="67"/>
              <w:spacing w:before="110" w:line="240" w:lineRule="auto"/>
              <w:ind w:left="33"/>
              <w:rPr>
                <w:rFonts w:hint="eastAsia" w:ascii="仿宋" w:hAnsi="仿宋" w:eastAsia="仿宋" w:cs="仿宋"/>
              </w:rPr>
            </w:pPr>
            <w:r>
              <w:rPr>
                <w:rFonts w:hint="eastAsia" w:ascii="仿宋" w:hAnsi="仿宋" w:eastAsia="仿宋" w:cs="仿宋"/>
                <w:spacing w:val="1"/>
              </w:rPr>
              <w:t>C912.6-0</w:t>
            </w:r>
          </w:p>
        </w:tc>
        <w:tc>
          <w:tcPr>
            <w:tcW w:w="1199" w:type="dxa"/>
            <w:gridSpan w:val="2"/>
            <w:vAlign w:val="top"/>
          </w:tcPr>
          <w:p w14:paraId="21504590">
            <w:pPr>
              <w:pStyle w:val="67"/>
              <w:spacing w:before="111" w:line="240" w:lineRule="auto"/>
              <w:ind w:left="38"/>
              <w:rPr>
                <w:rFonts w:hint="eastAsia" w:ascii="仿宋" w:hAnsi="仿宋" w:eastAsia="仿宋" w:cs="仿宋"/>
              </w:rPr>
            </w:pPr>
            <w:r>
              <w:rPr>
                <w:rFonts w:hint="eastAsia" w:ascii="仿宋" w:hAnsi="仿宋" w:eastAsia="仿宋" w:cs="仿宋"/>
                <w:spacing w:val="-4"/>
              </w:rPr>
              <w:t>王坤</w:t>
            </w:r>
          </w:p>
        </w:tc>
        <w:tc>
          <w:tcPr>
            <w:tcW w:w="1318" w:type="dxa"/>
            <w:vAlign w:val="top"/>
          </w:tcPr>
          <w:p w14:paraId="67C81D0D">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3C485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35" w:type="dxa"/>
            <w:vAlign w:val="top"/>
          </w:tcPr>
          <w:p w14:paraId="6DE855E7">
            <w:pPr>
              <w:pStyle w:val="67"/>
              <w:spacing w:before="104" w:line="240" w:lineRule="auto"/>
              <w:ind w:left="170"/>
              <w:rPr>
                <w:rFonts w:hint="eastAsia" w:ascii="仿宋" w:hAnsi="仿宋" w:eastAsia="仿宋" w:cs="仿宋"/>
              </w:rPr>
            </w:pPr>
            <w:r>
              <w:rPr>
                <w:rFonts w:hint="eastAsia" w:ascii="仿宋" w:hAnsi="仿宋" w:eastAsia="仿宋" w:cs="仿宋"/>
                <w:spacing w:val="-2"/>
              </w:rPr>
              <w:t>262</w:t>
            </w:r>
          </w:p>
        </w:tc>
        <w:tc>
          <w:tcPr>
            <w:tcW w:w="1600" w:type="dxa"/>
            <w:vAlign w:val="top"/>
          </w:tcPr>
          <w:p w14:paraId="32309ED0">
            <w:pPr>
              <w:pStyle w:val="67"/>
              <w:spacing w:before="104" w:line="240" w:lineRule="auto"/>
              <w:ind w:left="26"/>
              <w:rPr>
                <w:rFonts w:hint="eastAsia" w:ascii="仿宋" w:hAnsi="仿宋" w:eastAsia="仿宋" w:cs="仿宋"/>
              </w:rPr>
            </w:pPr>
            <w:r>
              <w:rPr>
                <w:rFonts w:hint="eastAsia" w:ascii="仿宋" w:hAnsi="仿宋" w:eastAsia="仿宋" w:cs="仿宋"/>
                <w:spacing w:val="1"/>
              </w:rPr>
              <w:t>9787544799812</w:t>
            </w:r>
          </w:p>
        </w:tc>
        <w:tc>
          <w:tcPr>
            <w:tcW w:w="2447" w:type="dxa"/>
            <w:vAlign w:val="top"/>
          </w:tcPr>
          <w:p w14:paraId="0A43E705">
            <w:pPr>
              <w:pStyle w:val="67"/>
              <w:spacing w:before="26" w:line="240" w:lineRule="auto"/>
              <w:ind w:left="31" w:right="80" w:hanging="2"/>
              <w:rPr>
                <w:rFonts w:hint="eastAsia" w:ascii="仿宋" w:hAnsi="仿宋" w:eastAsia="仿宋" w:cs="仿宋"/>
              </w:rPr>
            </w:pPr>
            <w:r>
              <w:rPr>
                <w:rFonts w:hint="eastAsia" w:ascii="仿宋" w:hAnsi="仿宋" w:eastAsia="仿宋" w:cs="仿宋"/>
              </w:rPr>
              <w:t>译林通识课：司法心理</w:t>
            </w:r>
            <w:r>
              <w:rPr>
                <w:rFonts w:hint="eastAsia" w:ascii="仿宋" w:hAnsi="仿宋" w:eastAsia="仿宋" w:cs="仿宋"/>
                <w:spacing w:val="2"/>
              </w:rPr>
              <w:t xml:space="preserve"> </w:t>
            </w:r>
            <w:r>
              <w:rPr>
                <w:rFonts w:hint="eastAsia" w:ascii="仿宋" w:hAnsi="仿宋" w:eastAsia="仿宋" w:cs="仿宋"/>
                <w:spacing w:val="-2"/>
              </w:rPr>
              <w:t>学（精装）</w:t>
            </w:r>
          </w:p>
        </w:tc>
        <w:tc>
          <w:tcPr>
            <w:tcW w:w="976" w:type="dxa"/>
            <w:vAlign w:val="top"/>
          </w:tcPr>
          <w:p w14:paraId="4A220527">
            <w:pPr>
              <w:pStyle w:val="67"/>
              <w:spacing w:before="105" w:line="240" w:lineRule="auto"/>
              <w:ind w:left="31"/>
              <w:rPr>
                <w:rFonts w:hint="eastAsia" w:ascii="仿宋" w:hAnsi="仿宋" w:eastAsia="仿宋" w:cs="仿宋"/>
              </w:rPr>
            </w:pPr>
            <w:r>
              <w:rPr>
                <w:rFonts w:hint="eastAsia" w:ascii="仿宋" w:hAnsi="仿宋" w:eastAsia="仿宋" w:cs="仿宋"/>
                <w:spacing w:val="-3"/>
              </w:rPr>
              <w:t>译林</w:t>
            </w:r>
          </w:p>
        </w:tc>
        <w:tc>
          <w:tcPr>
            <w:tcW w:w="600" w:type="dxa"/>
            <w:vAlign w:val="top"/>
          </w:tcPr>
          <w:p w14:paraId="47FE6952">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5828D18">
            <w:pPr>
              <w:pStyle w:val="67"/>
              <w:spacing w:before="104"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0B6184F1">
            <w:pPr>
              <w:pStyle w:val="67"/>
              <w:spacing w:before="104" w:line="240" w:lineRule="auto"/>
              <w:ind w:left="31"/>
              <w:rPr>
                <w:rFonts w:hint="eastAsia" w:ascii="仿宋" w:hAnsi="仿宋" w:eastAsia="仿宋" w:cs="仿宋"/>
              </w:rPr>
            </w:pPr>
            <w:r>
              <w:rPr>
                <w:rFonts w:hint="eastAsia" w:ascii="仿宋" w:hAnsi="仿宋" w:eastAsia="仿宋" w:cs="仿宋"/>
                <w:spacing w:val="1"/>
              </w:rPr>
              <w:t>D90-054</w:t>
            </w:r>
          </w:p>
        </w:tc>
        <w:tc>
          <w:tcPr>
            <w:tcW w:w="1199" w:type="dxa"/>
            <w:gridSpan w:val="2"/>
            <w:vAlign w:val="top"/>
          </w:tcPr>
          <w:p w14:paraId="466C9022">
            <w:pPr>
              <w:pStyle w:val="67"/>
              <w:spacing w:before="105" w:line="240" w:lineRule="auto"/>
              <w:ind w:left="40"/>
              <w:rPr>
                <w:rFonts w:hint="eastAsia" w:ascii="仿宋" w:hAnsi="仿宋" w:eastAsia="仿宋" w:cs="仿宋"/>
              </w:rPr>
            </w:pPr>
            <w:r>
              <w:rPr>
                <w:rFonts w:hint="eastAsia" w:ascii="仿宋" w:hAnsi="仿宋" w:eastAsia="仿宋" w:cs="仿宋"/>
                <w:spacing w:val="-14"/>
              </w:rPr>
              <w:t>戴维</w:t>
            </w:r>
            <w:r>
              <w:rPr>
                <w:rFonts w:hint="eastAsia" w:ascii="仿宋" w:hAnsi="仿宋" w:eastAsia="仿宋" w:cs="仿宋"/>
                <w:spacing w:val="-18"/>
              </w:rPr>
              <w:t xml:space="preserve"> </w:t>
            </w:r>
            <w:r>
              <w:rPr>
                <w:rFonts w:hint="eastAsia" w:ascii="仿宋" w:hAnsi="仿宋" w:eastAsia="仿宋" w:cs="仿宋"/>
                <w:spacing w:val="-14"/>
              </w:rPr>
              <w:t>·坎特</w:t>
            </w:r>
          </w:p>
        </w:tc>
        <w:tc>
          <w:tcPr>
            <w:tcW w:w="1318" w:type="dxa"/>
            <w:vAlign w:val="top"/>
          </w:tcPr>
          <w:p w14:paraId="02767D3C">
            <w:pPr>
              <w:pStyle w:val="67"/>
              <w:spacing w:before="104" w:line="240" w:lineRule="auto"/>
              <w:ind w:left="236"/>
              <w:rPr>
                <w:rFonts w:hint="eastAsia" w:ascii="仿宋" w:hAnsi="仿宋" w:eastAsia="仿宋" w:cs="仿宋"/>
              </w:rPr>
            </w:pPr>
            <w:r>
              <w:rPr>
                <w:rFonts w:hint="eastAsia" w:ascii="仿宋" w:hAnsi="仿宋" w:eastAsia="仿宋" w:cs="仿宋"/>
                <w:spacing w:val="-4"/>
              </w:rPr>
              <w:t>心理学</w:t>
            </w:r>
          </w:p>
        </w:tc>
      </w:tr>
      <w:tr w14:paraId="46254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27508D55">
            <w:pPr>
              <w:pStyle w:val="67"/>
              <w:spacing w:before="95" w:line="240" w:lineRule="auto"/>
              <w:ind w:left="170"/>
              <w:rPr>
                <w:rFonts w:hint="eastAsia" w:ascii="仿宋" w:hAnsi="仿宋" w:eastAsia="仿宋" w:cs="仿宋"/>
              </w:rPr>
            </w:pPr>
            <w:r>
              <w:rPr>
                <w:rFonts w:hint="eastAsia" w:ascii="仿宋" w:hAnsi="仿宋" w:eastAsia="仿宋" w:cs="仿宋"/>
                <w:spacing w:val="-2"/>
              </w:rPr>
              <w:t>263</w:t>
            </w:r>
          </w:p>
        </w:tc>
        <w:tc>
          <w:tcPr>
            <w:tcW w:w="1600" w:type="dxa"/>
            <w:vAlign w:val="top"/>
          </w:tcPr>
          <w:p w14:paraId="4E32BFD6">
            <w:pPr>
              <w:pStyle w:val="67"/>
              <w:spacing w:before="95" w:line="240" w:lineRule="auto"/>
              <w:ind w:left="26"/>
              <w:rPr>
                <w:rFonts w:hint="eastAsia" w:ascii="仿宋" w:hAnsi="仿宋" w:eastAsia="仿宋" w:cs="仿宋"/>
              </w:rPr>
            </w:pPr>
            <w:r>
              <w:rPr>
                <w:rFonts w:hint="eastAsia" w:ascii="仿宋" w:hAnsi="仿宋" w:eastAsia="仿宋" w:cs="仿宋"/>
                <w:spacing w:val="1"/>
              </w:rPr>
              <w:t>9787309145946</w:t>
            </w:r>
          </w:p>
        </w:tc>
        <w:tc>
          <w:tcPr>
            <w:tcW w:w="2447" w:type="dxa"/>
            <w:vAlign w:val="top"/>
          </w:tcPr>
          <w:p w14:paraId="6B5AC056">
            <w:pPr>
              <w:pStyle w:val="67"/>
              <w:spacing w:before="16" w:line="240" w:lineRule="auto"/>
              <w:ind w:left="37" w:right="81" w:hanging="5"/>
              <w:rPr>
                <w:rFonts w:hint="eastAsia" w:ascii="仿宋" w:hAnsi="仿宋" w:eastAsia="仿宋" w:cs="仿宋"/>
              </w:rPr>
            </w:pPr>
            <w:r>
              <w:rPr>
                <w:rFonts w:hint="eastAsia" w:ascii="仿宋" w:hAnsi="仿宋" w:eastAsia="仿宋" w:cs="仿宋"/>
                <w:spacing w:val="-1"/>
              </w:rPr>
              <w:t>管理心理学理论与实践</w:t>
            </w:r>
            <w:r>
              <w:rPr>
                <w:rFonts w:hint="eastAsia" w:ascii="仿宋" w:hAnsi="仿宋" w:eastAsia="仿宋" w:cs="仿宋"/>
                <w:spacing w:val="7"/>
              </w:rPr>
              <w:t xml:space="preserve"> </w:t>
            </w:r>
            <w:r>
              <w:rPr>
                <w:rFonts w:hint="eastAsia" w:ascii="仿宋" w:hAnsi="仿宋" w:eastAsia="仿宋" w:cs="仿宋"/>
                <w:spacing w:val="-3"/>
              </w:rPr>
              <w:t>（第2版）</w:t>
            </w:r>
          </w:p>
        </w:tc>
        <w:tc>
          <w:tcPr>
            <w:tcW w:w="976" w:type="dxa"/>
            <w:vAlign w:val="top"/>
          </w:tcPr>
          <w:p w14:paraId="56C80814">
            <w:pPr>
              <w:pStyle w:val="67"/>
              <w:spacing w:before="96" w:line="240" w:lineRule="auto"/>
              <w:ind w:left="35"/>
              <w:rPr>
                <w:rFonts w:hint="eastAsia" w:ascii="仿宋" w:hAnsi="仿宋" w:eastAsia="仿宋" w:cs="仿宋"/>
              </w:rPr>
            </w:pPr>
            <w:r>
              <w:rPr>
                <w:rFonts w:hint="eastAsia" w:ascii="仿宋" w:hAnsi="仿宋" w:eastAsia="仿宋" w:cs="仿宋"/>
                <w:spacing w:val="-2"/>
              </w:rPr>
              <w:t>复旦大学</w:t>
            </w:r>
          </w:p>
        </w:tc>
        <w:tc>
          <w:tcPr>
            <w:tcW w:w="600" w:type="dxa"/>
            <w:vAlign w:val="top"/>
          </w:tcPr>
          <w:p w14:paraId="6F35F771">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5C755FC9">
            <w:pPr>
              <w:pStyle w:val="67"/>
              <w:spacing w:before="95" w:line="240" w:lineRule="auto"/>
              <w:ind w:left="35"/>
              <w:rPr>
                <w:rFonts w:hint="eastAsia" w:ascii="仿宋" w:hAnsi="仿宋" w:eastAsia="仿宋" w:cs="仿宋"/>
              </w:rPr>
            </w:pPr>
            <w:r>
              <w:rPr>
                <w:rFonts w:hint="eastAsia" w:ascii="仿宋" w:hAnsi="仿宋" w:eastAsia="仿宋" w:cs="仿宋"/>
              </w:rPr>
              <w:t>2023-7-2</w:t>
            </w:r>
          </w:p>
        </w:tc>
        <w:tc>
          <w:tcPr>
            <w:tcW w:w="1102" w:type="dxa"/>
            <w:vAlign w:val="top"/>
          </w:tcPr>
          <w:p w14:paraId="26D221A1">
            <w:pPr>
              <w:pStyle w:val="67"/>
              <w:spacing w:before="95" w:line="240" w:lineRule="auto"/>
              <w:ind w:left="33"/>
              <w:rPr>
                <w:rFonts w:hint="eastAsia" w:ascii="仿宋" w:hAnsi="仿宋" w:eastAsia="仿宋" w:cs="仿宋"/>
              </w:rPr>
            </w:pPr>
            <w:r>
              <w:rPr>
                <w:rFonts w:hint="eastAsia" w:ascii="仿宋" w:hAnsi="仿宋" w:eastAsia="仿宋" w:cs="仿宋"/>
                <w:spacing w:val="1"/>
              </w:rPr>
              <w:t>C93-051</w:t>
            </w:r>
          </w:p>
        </w:tc>
        <w:tc>
          <w:tcPr>
            <w:tcW w:w="1199" w:type="dxa"/>
            <w:gridSpan w:val="2"/>
            <w:vAlign w:val="top"/>
          </w:tcPr>
          <w:p w14:paraId="31FE4C53">
            <w:pPr>
              <w:pStyle w:val="67"/>
              <w:spacing w:before="96" w:line="240" w:lineRule="auto"/>
              <w:ind w:left="36"/>
              <w:rPr>
                <w:rFonts w:hint="eastAsia" w:ascii="仿宋" w:hAnsi="仿宋" w:eastAsia="仿宋" w:cs="仿宋"/>
              </w:rPr>
            </w:pPr>
            <w:r>
              <w:rPr>
                <w:rFonts w:hint="eastAsia" w:ascii="仿宋" w:hAnsi="仿宋" w:eastAsia="仿宋" w:cs="仿宋"/>
                <w:spacing w:val="-2"/>
              </w:rPr>
              <w:t>刘玉梅</w:t>
            </w:r>
          </w:p>
        </w:tc>
        <w:tc>
          <w:tcPr>
            <w:tcW w:w="1318" w:type="dxa"/>
            <w:vAlign w:val="top"/>
          </w:tcPr>
          <w:p w14:paraId="5A24516B">
            <w:pPr>
              <w:pStyle w:val="67"/>
              <w:spacing w:before="95" w:line="240" w:lineRule="auto"/>
              <w:ind w:left="236"/>
              <w:rPr>
                <w:rFonts w:hint="eastAsia" w:ascii="仿宋" w:hAnsi="仿宋" w:eastAsia="仿宋" w:cs="仿宋"/>
              </w:rPr>
            </w:pPr>
            <w:r>
              <w:rPr>
                <w:rFonts w:hint="eastAsia" w:ascii="仿宋" w:hAnsi="仿宋" w:eastAsia="仿宋" w:cs="仿宋"/>
                <w:spacing w:val="-4"/>
              </w:rPr>
              <w:t>心理学</w:t>
            </w:r>
          </w:p>
        </w:tc>
      </w:tr>
      <w:tr w14:paraId="53147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547A8786">
            <w:pPr>
              <w:pStyle w:val="67"/>
              <w:spacing w:before="96" w:line="240" w:lineRule="auto"/>
              <w:ind w:left="170"/>
              <w:rPr>
                <w:rFonts w:hint="eastAsia" w:ascii="仿宋" w:hAnsi="仿宋" w:eastAsia="仿宋" w:cs="仿宋"/>
              </w:rPr>
            </w:pPr>
            <w:r>
              <w:rPr>
                <w:rFonts w:hint="eastAsia" w:ascii="仿宋" w:hAnsi="仿宋" w:eastAsia="仿宋" w:cs="仿宋"/>
                <w:spacing w:val="-2"/>
              </w:rPr>
              <w:t>264</w:t>
            </w:r>
          </w:p>
        </w:tc>
        <w:tc>
          <w:tcPr>
            <w:tcW w:w="1600" w:type="dxa"/>
            <w:vAlign w:val="top"/>
          </w:tcPr>
          <w:p w14:paraId="29ABE1B8">
            <w:pPr>
              <w:pStyle w:val="67"/>
              <w:spacing w:before="96" w:line="240" w:lineRule="auto"/>
              <w:ind w:left="26"/>
              <w:rPr>
                <w:rFonts w:hint="eastAsia" w:ascii="仿宋" w:hAnsi="仿宋" w:eastAsia="仿宋" w:cs="仿宋"/>
              </w:rPr>
            </w:pPr>
            <w:r>
              <w:rPr>
                <w:rFonts w:hint="eastAsia" w:ascii="仿宋" w:hAnsi="仿宋" w:eastAsia="仿宋" w:cs="仿宋"/>
                <w:spacing w:val="1"/>
              </w:rPr>
              <w:t>9787522904511</w:t>
            </w:r>
          </w:p>
        </w:tc>
        <w:tc>
          <w:tcPr>
            <w:tcW w:w="2447" w:type="dxa"/>
            <w:vAlign w:val="top"/>
          </w:tcPr>
          <w:p w14:paraId="555FB7E2">
            <w:pPr>
              <w:pStyle w:val="67"/>
              <w:spacing w:before="18" w:line="240" w:lineRule="auto"/>
              <w:ind w:left="28" w:right="80" w:firstLine="3"/>
              <w:rPr>
                <w:rFonts w:hint="eastAsia" w:ascii="仿宋" w:hAnsi="仿宋" w:eastAsia="仿宋" w:cs="仿宋"/>
              </w:rPr>
            </w:pPr>
            <w:r>
              <w:rPr>
                <w:rFonts w:hint="eastAsia" w:ascii="仿宋" w:hAnsi="仿宋" w:eastAsia="仿宋" w:cs="仿宋"/>
              </w:rPr>
              <w:t xml:space="preserve">安全感：告别不安和焦 </w:t>
            </w:r>
            <w:r>
              <w:rPr>
                <w:rFonts w:hint="eastAsia" w:ascii="仿宋" w:hAnsi="仿宋" w:eastAsia="仿宋" w:cs="仿宋"/>
                <w:spacing w:val="-1"/>
              </w:rPr>
              <w:t>虑的心理学</w:t>
            </w:r>
          </w:p>
        </w:tc>
        <w:tc>
          <w:tcPr>
            <w:tcW w:w="976" w:type="dxa"/>
            <w:vAlign w:val="top"/>
          </w:tcPr>
          <w:p w14:paraId="4D7A1788">
            <w:pPr>
              <w:pStyle w:val="67"/>
              <w:spacing w:before="18"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770E3982">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CC8B03A">
            <w:pPr>
              <w:pStyle w:val="67"/>
              <w:spacing w:before="96"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043F394C">
            <w:pPr>
              <w:pStyle w:val="67"/>
              <w:spacing w:before="96" w:line="240" w:lineRule="auto"/>
              <w:ind w:left="31"/>
              <w:rPr>
                <w:rFonts w:hint="eastAsia" w:ascii="仿宋" w:hAnsi="仿宋" w:eastAsia="仿宋" w:cs="仿宋"/>
              </w:rPr>
            </w:pPr>
            <w:r>
              <w:rPr>
                <w:rFonts w:hint="eastAsia" w:ascii="仿宋" w:hAnsi="仿宋" w:eastAsia="仿宋" w:cs="仿宋"/>
                <w:spacing w:val="1"/>
              </w:rPr>
              <w:t>B842.6-49</w:t>
            </w:r>
          </w:p>
        </w:tc>
        <w:tc>
          <w:tcPr>
            <w:tcW w:w="1199" w:type="dxa"/>
            <w:gridSpan w:val="2"/>
            <w:vAlign w:val="top"/>
          </w:tcPr>
          <w:p w14:paraId="6B719C7A">
            <w:pPr>
              <w:pStyle w:val="67"/>
              <w:spacing w:before="97" w:line="240" w:lineRule="auto"/>
              <w:ind w:left="38"/>
              <w:rPr>
                <w:rFonts w:hint="eastAsia" w:ascii="仿宋" w:hAnsi="仿宋" w:eastAsia="仿宋" w:cs="仿宋"/>
              </w:rPr>
            </w:pPr>
            <w:r>
              <w:rPr>
                <w:rFonts w:hint="eastAsia" w:ascii="仿宋" w:hAnsi="仿宋" w:eastAsia="仿宋" w:cs="仿宋"/>
                <w:spacing w:val="-4"/>
              </w:rPr>
              <w:t>王坤</w:t>
            </w:r>
          </w:p>
        </w:tc>
        <w:tc>
          <w:tcPr>
            <w:tcW w:w="1318" w:type="dxa"/>
            <w:vAlign w:val="top"/>
          </w:tcPr>
          <w:p w14:paraId="1E6454AC">
            <w:pPr>
              <w:pStyle w:val="67"/>
              <w:spacing w:before="96" w:line="240" w:lineRule="auto"/>
              <w:ind w:left="236"/>
              <w:rPr>
                <w:rFonts w:hint="eastAsia" w:ascii="仿宋" w:hAnsi="仿宋" w:eastAsia="仿宋" w:cs="仿宋"/>
              </w:rPr>
            </w:pPr>
            <w:r>
              <w:rPr>
                <w:rFonts w:hint="eastAsia" w:ascii="仿宋" w:hAnsi="仿宋" w:eastAsia="仿宋" w:cs="仿宋"/>
                <w:spacing w:val="-4"/>
              </w:rPr>
              <w:t>心理学</w:t>
            </w:r>
          </w:p>
        </w:tc>
      </w:tr>
      <w:tr w14:paraId="6DEE5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7FB687D8">
            <w:pPr>
              <w:pStyle w:val="67"/>
              <w:spacing w:before="97" w:line="240" w:lineRule="auto"/>
              <w:ind w:left="170"/>
              <w:rPr>
                <w:rFonts w:hint="eastAsia" w:ascii="仿宋" w:hAnsi="仿宋" w:eastAsia="仿宋" w:cs="仿宋"/>
              </w:rPr>
            </w:pPr>
            <w:r>
              <w:rPr>
                <w:rFonts w:hint="eastAsia" w:ascii="仿宋" w:hAnsi="仿宋" w:eastAsia="仿宋" w:cs="仿宋"/>
                <w:spacing w:val="-2"/>
              </w:rPr>
              <w:t>265</w:t>
            </w:r>
          </w:p>
        </w:tc>
        <w:tc>
          <w:tcPr>
            <w:tcW w:w="1600" w:type="dxa"/>
            <w:vAlign w:val="top"/>
          </w:tcPr>
          <w:p w14:paraId="33149A40">
            <w:pPr>
              <w:pStyle w:val="67"/>
              <w:spacing w:before="97" w:line="240" w:lineRule="auto"/>
              <w:ind w:left="26"/>
              <w:rPr>
                <w:rFonts w:hint="eastAsia" w:ascii="仿宋" w:hAnsi="仿宋" w:eastAsia="仿宋" w:cs="仿宋"/>
              </w:rPr>
            </w:pPr>
            <w:r>
              <w:rPr>
                <w:rFonts w:hint="eastAsia" w:ascii="仿宋" w:hAnsi="仿宋" w:eastAsia="仿宋" w:cs="仿宋"/>
                <w:spacing w:val="1"/>
              </w:rPr>
              <w:t>9787518099740</w:t>
            </w:r>
          </w:p>
        </w:tc>
        <w:tc>
          <w:tcPr>
            <w:tcW w:w="2447" w:type="dxa"/>
            <w:vAlign w:val="top"/>
          </w:tcPr>
          <w:p w14:paraId="387AB647">
            <w:pPr>
              <w:pStyle w:val="67"/>
              <w:spacing w:before="97" w:line="240" w:lineRule="auto"/>
              <w:ind w:left="30"/>
              <w:rPr>
                <w:rFonts w:hint="eastAsia" w:ascii="仿宋" w:hAnsi="仿宋" w:eastAsia="仿宋" w:cs="仿宋"/>
              </w:rPr>
            </w:pPr>
            <w:r>
              <w:rPr>
                <w:rFonts w:hint="eastAsia" w:ascii="仿宋" w:hAnsi="仿宋" w:eastAsia="仿宋" w:cs="仿宋"/>
                <w:spacing w:val="-1"/>
              </w:rPr>
              <w:t>社会心理学</w:t>
            </w:r>
          </w:p>
        </w:tc>
        <w:tc>
          <w:tcPr>
            <w:tcW w:w="976" w:type="dxa"/>
            <w:vAlign w:val="top"/>
          </w:tcPr>
          <w:p w14:paraId="228C78ED">
            <w:pPr>
              <w:pStyle w:val="67"/>
              <w:spacing w:before="18"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03D06B2C">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2ED3164">
            <w:pPr>
              <w:pStyle w:val="67"/>
              <w:spacing w:before="97" w:line="240" w:lineRule="auto"/>
              <w:ind w:left="35"/>
              <w:rPr>
                <w:rFonts w:hint="eastAsia" w:ascii="仿宋" w:hAnsi="仿宋" w:eastAsia="仿宋" w:cs="仿宋"/>
              </w:rPr>
            </w:pPr>
            <w:r>
              <w:rPr>
                <w:rFonts w:hint="eastAsia" w:ascii="仿宋" w:hAnsi="仿宋" w:eastAsia="仿宋" w:cs="仿宋"/>
              </w:rPr>
              <w:t>2022-10-1</w:t>
            </w:r>
          </w:p>
        </w:tc>
        <w:tc>
          <w:tcPr>
            <w:tcW w:w="1102" w:type="dxa"/>
            <w:vAlign w:val="top"/>
          </w:tcPr>
          <w:p w14:paraId="0BEE5F49">
            <w:pPr>
              <w:pStyle w:val="67"/>
              <w:spacing w:before="97" w:line="240" w:lineRule="auto"/>
              <w:ind w:left="33"/>
              <w:rPr>
                <w:rFonts w:hint="eastAsia" w:ascii="仿宋" w:hAnsi="仿宋" w:eastAsia="仿宋" w:cs="仿宋"/>
              </w:rPr>
            </w:pPr>
            <w:r>
              <w:rPr>
                <w:rFonts w:hint="eastAsia" w:ascii="仿宋" w:hAnsi="仿宋" w:eastAsia="仿宋" w:cs="仿宋"/>
                <w:spacing w:val="1"/>
              </w:rPr>
              <w:t>C912.6-0</w:t>
            </w:r>
          </w:p>
        </w:tc>
        <w:tc>
          <w:tcPr>
            <w:tcW w:w="1199" w:type="dxa"/>
            <w:gridSpan w:val="2"/>
            <w:vAlign w:val="top"/>
          </w:tcPr>
          <w:p w14:paraId="46A7B0EF">
            <w:pPr>
              <w:pStyle w:val="67"/>
              <w:spacing w:before="98" w:line="240" w:lineRule="auto"/>
              <w:ind w:left="36"/>
              <w:rPr>
                <w:rFonts w:hint="eastAsia" w:ascii="仿宋" w:hAnsi="仿宋" w:eastAsia="仿宋" w:cs="仿宋"/>
              </w:rPr>
            </w:pPr>
            <w:r>
              <w:rPr>
                <w:rFonts w:hint="eastAsia" w:ascii="仿宋" w:hAnsi="仿宋" w:eastAsia="仿宋" w:cs="仿宋"/>
                <w:spacing w:val="-2"/>
              </w:rPr>
              <w:t>徐从德</w:t>
            </w:r>
          </w:p>
        </w:tc>
        <w:tc>
          <w:tcPr>
            <w:tcW w:w="1318" w:type="dxa"/>
            <w:vAlign w:val="top"/>
          </w:tcPr>
          <w:p w14:paraId="2CE7A37B">
            <w:pPr>
              <w:pStyle w:val="67"/>
              <w:spacing w:before="97" w:line="240" w:lineRule="auto"/>
              <w:ind w:left="236"/>
              <w:rPr>
                <w:rFonts w:hint="eastAsia" w:ascii="仿宋" w:hAnsi="仿宋" w:eastAsia="仿宋" w:cs="仿宋"/>
              </w:rPr>
            </w:pPr>
            <w:r>
              <w:rPr>
                <w:rFonts w:hint="eastAsia" w:ascii="仿宋" w:hAnsi="仿宋" w:eastAsia="仿宋" w:cs="仿宋"/>
                <w:spacing w:val="-4"/>
              </w:rPr>
              <w:t>心理学</w:t>
            </w:r>
          </w:p>
        </w:tc>
      </w:tr>
      <w:tr w14:paraId="71942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4AFECD50">
            <w:pPr>
              <w:pStyle w:val="67"/>
              <w:spacing w:before="98" w:line="240" w:lineRule="auto"/>
              <w:ind w:left="170"/>
              <w:rPr>
                <w:rFonts w:hint="eastAsia" w:ascii="仿宋" w:hAnsi="仿宋" w:eastAsia="仿宋" w:cs="仿宋"/>
              </w:rPr>
            </w:pPr>
            <w:r>
              <w:rPr>
                <w:rFonts w:hint="eastAsia" w:ascii="仿宋" w:hAnsi="仿宋" w:eastAsia="仿宋" w:cs="仿宋"/>
                <w:spacing w:val="-2"/>
              </w:rPr>
              <w:t>266</w:t>
            </w:r>
          </w:p>
        </w:tc>
        <w:tc>
          <w:tcPr>
            <w:tcW w:w="1600" w:type="dxa"/>
            <w:vAlign w:val="top"/>
          </w:tcPr>
          <w:p w14:paraId="6CFCE3F8">
            <w:pPr>
              <w:pStyle w:val="67"/>
              <w:spacing w:before="98" w:line="240" w:lineRule="auto"/>
              <w:ind w:left="26"/>
              <w:rPr>
                <w:rFonts w:hint="eastAsia" w:ascii="仿宋" w:hAnsi="仿宋" w:eastAsia="仿宋" w:cs="仿宋"/>
              </w:rPr>
            </w:pPr>
            <w:r>
              <w:rPr>
                <w:rFonts w:hint="eastAsia" w:ascii="仿宋" w:hAnsi="仿宋" w:eastAsia="仿宋" w:cs="仿宋"/>
                <w:spacing w:val="1"/>
              </w:rPr>
              <w:t>9787220123771</w:t>
            </w:r>
          </w:p>
        </w:tc>
        <w:tc>
          <w:tcPr>
            <w:tcW w:w="2447" w:type="dxa"/>
            <w:vAlign w:val="top"/>
          </w:tcPr>
          <w:p w14:paraId="5B68BA86">
            <w:pPr>
              <w:pStyle w:val="67"/>
              <w:spacing w:before="20" w:line="240" w:lineRule="auto"/>
              <w:ind w:left="37" w:right="242" w:hanging="5"/>
              <w:rPr>
                <w:rFonts w:hint="eastAsia" w:ascii="仿宋" w:hAnsi="仿宋" w:eastAsia="仿宋" w:cs="仿宋"/>
              </w:rPr>
            </w:pPr>
            <w:r>
              <w:rPr>
                <w:rFonts w:hint="eastAsia" w:ascii="仿宋" w:hAnsi="仿宋" w:eastAsia="仿宋" w:cs="仿宋"/>
                <w:spacing w:val="-1"/>
              </w:rPr>
              <w:t>西尔格德心理学导论</w:t>
            </w:r>
            <w:r>
              <w:rPr>
                <w:rFonts w:hint="eastAsia" w:ascii="仿宋" w:hAnsi="仿宋" w:eastAsia="仿宋" w:cs="仿宋"/>
                <w:spacing w:val="5"/>
              </w:rPr>
              <w:t xml:space="preserve"> </w:t>
            </w:r>
            <w:r>
              <w:rPr>
                <w:rFonts w:hint="eastAsia" w:ascii="仿宋" w:hAnsi="仿宋" w:eastAsia="仿宋" w:cs="仿宋"/>
                <w:spacing w:val="-1"/>
              </w:rPr>
              <w:t>（插图第14版）</w:t>
            </w:r>
          </w:p>
        </w:tc>
        <w:tc>
          <w:tcPr>
            <w:tcW w:w="976" w:type="dxa"/>
            <w:vAlign w:val="top"/>
          </w:tcPr>
          <w:p w14:paraId="683759B1">
            <w:pPr>
              <w:pStyle w:val="67"/>
              <w:spacing w:before="99" w:line="240" w:lineRule="auto"/>
              <w:ind w:left="45"/>
              <w:rPr>
                <w:rFonts w:hint="eastAsia" w:ascii="仿宋" w:hAnsi="仿宋" w:eastAsia="仿宋" w:cs="仿宋"/>
              </w:rPr>
            </w:pPr>
            <w:r>
              <w:rPr>
                <w:rFonts w:hint="eastAsia" w:ascii="仿宋" w:hAnsi="仿宋" w:eastAsia="仿宋" w:cs="仿宋"/>
                <w:spacing w:val="-5"/>
              </w:rPr>
              <w:t>四川人民</w:t>
            </w:r>
          </w:p>
        </w:tc>
        <w:tc>
          <w:tcPr>
            <w:tcW w:w="600" w:type="dxa"/>
            <w:vAlign w:val="top"/>
          </w:tcPr>
          <w:p w14:paraId="7C3A816E">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C28D6BD">
            <w:pPr>
              <w:pStyle w:val="67"/>
              <w:spacing w:before="98" w:line="240" w:lineRule="auto"/>
              <w:ind w:left="35"/>
              <w:rPr>
                <w:rFonts w:hint="eastAsia" w:ascii="仿宋" w:hAnsi="仿宋" w:eastAsia="仿宋" w:cs="仿宋"/>
              </w:rPr>
            </w:pPr>
            <w:r>
              <w:rPr>
                <w:rFonts w:hint="eastAsia" w:ascii="仿宋" w:hAnsi="仿宋" w:eastAsia="仿宋" w:cs="仿宋"/>
              </w:rPr>
              <w:t>2021-12-1</w:t>
            </w:r>
          </w:p>
        </w:tc>
        <w:tc>
          <w:tcPr>
            <w:tcW w:w="1102" w:type="dxa"/>
            <w:vAlign w:val="top"/>
          </w:tcPr>
          <w:p w14:paraId="7D067964">
            <w:pPr>
              <w:pStyle w:val="67"/>
              <w:spacing w:before="98" w:line="240" w:lineRule="auto"/>
              <w:ind w:left="31"/>
              <w:rPr>
                <w:rFonts w:hint="eastAsia" w:ascii="仿宋" w:hAnsi="仿宋" w:eastAsia="仿宋" w:cs="仿宋"/>
              </w:rPr>
            </w:pPr>
            <w:r>
              <w:rPr>
                <w:rFonts w:hint="eastAsia" w:ascii="仿宋" w:hAnsi="仿宋" w:eastAsia="仿宋" w:cs="仿宋"/>
              </w:rPr>
              <w:t>B84</w:t>
            </w:r>
          </w:p>
        </w:tc>
        <w:tc>
          <w:tcPr>
            <w:tcW w:w="1199" w:type="dxa"/>
            <w:gridSpan w:val="2"/>
            <w:vAlign w:val="top"/>
          </w:tcPr>
          <w:p w14:paraId="44D455D6">
            <w:pPr>
              <w:pStyle w:val="67"/>
              <w:spacing w:before="20" w:line="240" w:lineRule="auto"/>
              <w:ind w:left="36" w:right="131" w:hanging="2"/>
              <w:rPr>
                <w:rFonts w:hint="eastAsia" w:ascii="仿宋" w:hAnsi="仿宋" w:eastAsia="仿宋" w:cs="仿宋"/>
              </w:rPr>
            </w:pPr>
            <w:r>
              <w:rPr>
                <w:rFonts w:hint="eastAsia" w:ascii="仿宋" w:hAnsi="仿宋" w:eastAsia="仿宋" w:cs="仿宋"/>
                <w:spacing w:val="-1"/>
              </w:rPr>
              <w:t>【美】西尔</w:t>
            </w:r>
            <w:r>
              <w:rPr>
                <w:rFonts w:hint="eastAsia" w:ascii="仿宋" w:hAnsi="仿宋" w:eastAsia="仿宋" w:cs="仿宋"/>
                <w:spacing w:val="3"/>
              </w:rPr>
              <w:t xml:space="preserve"> </w:t>
            </w:r>
            <w:r>
              <w:rPr>
                <w:rFonts w:hint="eastAsia" w:ascii="仿宋" w:hAnsi="仿宋" w:eastAsia="仿宋" w:cs="仿宋"/>
                <w:spacing w:val="-2"/>
              </w:rPr>
              <w:t>格德</w:t>
            </w:r>
            <w:r>
              <w:rPr>
                <w:rFonts w:hint="eastAsia" w:ascii="仿宋" w:hAnsi="仿宋" w:eastAsia="仿宋" w:cs="仿宋"/>
                <w:spacing w:val="10"/>
              </w:rPr>
              <w:t xml:space="preserve"> </w:t>
            </w:r>
            <w:r>
              <w:rPr>
                <w:rFonts w:hint="eastAsia" w:ascii="仿宋" w:hAnsi="仿宋" w:eastAsia="仿宋" w:cs="仿宋"/>
                <w:spacing w:val="-2"/>
              </w:rPr>
              <w:t>著</w:t>
            </w:r>
          </w:p>
        </w:tc>
        <w:tc>
          <w:tcPr>
            <w:tcW w:w="1318" w:type="dxa"/>
            <w:vAlign w:val="top"/>
          </w:tcPr>
          <w:p w14:paraId="55E4F41A">
            <w:pPr>
              <w:pStyle w:val="67"/>
              <w:spacing w:before="98" w:line="240" w:lineRule="auto"/>
              <w:ind w:left="236"/>
              <w:rPr>
                <w:rFonts w:hint="eastAsia" w:ascii="仿宋" w:hAnsi="仿宋" w:eastAsia="仿宋" w:cs="仿宋"/>
              </w:rPr>
            </w:pPr>
            <w:r>
              <w:rPr>
                <w:rFonts w:hint="eastAsia" w:ascii="仿宋" w:hAnsi="仿宋" w:eastAsia="仿宋" w:cs="仿宋"/>
                <w:spacing w:val="-4"/>
              </w:rPr>
              <w:t>心理学</w:t>
            </w:r>
          </w:p>
        </w:tc>
      </w:tr>
      <w:tr w14:paraId="14713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0CA7F9E3">
            <w:pPr>
              <w:pStyle w:val="67"/>
              <w:spacing w:before="190" w:line="240" w:lineRule="auto"/>
              <w:ind w:left="170"/>
              <w:rPr>
                <w:rFonts w:hint="eastAsia" w:ascii="仿宋" w:hAnsi="仿宋" w:eastAsia="仿宋" w:cs="仿宋"/>
              </w:rPr>
            </w:pPr>
            <w:r>
              <w:rPr>
                <w:rFonts w:hint="eastAsia" w:ascii="仿宋" w:hAnsi="仿宋" w:eastAsia="仿宋" w:cs="仿宋"/>
                <w:spacing w:val="-2"/>
              </w:rPr>
              <w:t>267</w:t>
            </w:r>
          </w:p>
        </w:tc>
        <w:tc>
          <w:tcPr>
            <w:tcW w:w="1600" w:type="dxa"/>
            <w:vAlign w:val="top"/>
          </w:tcPr>
          <w:p w14:paraId="752B8189">
            <w:pPr>
              <w:pStyle w:val="67"/>
              <w:spacing w:before="190" w:line="240" w:lineRule="auto"/>
              <w:ind w:left="26"/>
              <w:rPr>
                <w:rFonts w:hint="eastAsia" w:ascii="仿宋" w:hAnsi="仿宋" w:eastAsia="仿宋" w:cs="仿宋"/>
              </w:rPr>
            </w:pPr>
            <w:r>
              <w:rPr>
                <w:rFonts w:hint="eastAsia" w:ascii="仿宋" w:hAnsi="仿宋" w:eastAsia="仿宋" w:cs="仿宋"/>
                <w:spacing w:val="1"/>
              </w:rPr>
              <w:t>9787229118464</w:t>
            </w:r>
          </w:p>
        </w:tc>
        <w:tc>
          <w:tcPr>
            <w:tcW w:w="2447" w:type="dxa"/>
            <w:vAlign w:val="top"/>
          </w:tcPr>
          <w:p w14:paraId="1975FFB1">
            <w:pPr>
              <w:pStyle w:val="67"/>
              <w:spacing w:before="20" w:line="240" w:lineRule="auto"/>
              <w:ind w:left="28" w:right="80" w:firstLine="8"/>
              <w:rPr>
                <w:rFonts w:hint="eastAsia" w:ascii="仿宋" w:hAnsi="仿宋" w:eastAsia="仿宋" w:cs="仿宋"/>
              </w:rPr>
            </w:pPr>
            <w:r>
              <w:rPr>
                <w:rFonts w:hint="eastAsia" w:ascii="仿宋" w:hAnsi="仿宋" w:eastAsia="仿宋" w:cs="仿宋"/>
                <w:spacing w:val="-1"/>
              </w:rPr>
              <w:t>需要与成长：存在心理</w:t>
            </w:r>
            <w:r>
              <w:rPr>
                <w:rFonts w:hint="eastAsia" w:ascii="仿宋" w:hAnsi="仿宋" w:eastAsia="仿宋" w:cs="仿宋"/>
                <w:spacing w:val="3"/>
              </w:rPr>
              <w:t xml:space="preserve"> 学探索（第3版</w:t>
            </w:r>
            <w:r>
              <w:rPr>
                <w:rFonts w:hint="eastAsia" w:ascii="仿宋" w:hAnsi="仿宋" w:eastAsia="仿宋" w:cs="仿宋"/>
                <w:spacing w:val="-11"/>
              </w:rPr>
              <w:t>）（</w:t>
            </w:r>
            <w:r>
              <w:rPr>
                <w:rFonts w:hint="eastAsia" w:ascii="仿宋" w:hAnsi="仿宋" w:eastAsia="仿宋" w:cs="仿宋"/>
                <w:spacing w:val="3"/>
              </w:rPr>
              <w:t>精</w:t>
            </w:r>
            <w:r>
              <w:rPr>
                <w:rFonts w:hint="eastAsia" w:ascii="仿宋" w:hAnsi="仿宋" w:eastAsia="仿宋" w:cs="仿宋"/>
              </w:rPr>
              <w:t xml:space="preserve">  </w:t>
            </w:r>
            <w:r>
              <w:rPr>
                <w:rFonts w:hint="eastAsia" w:ascii="仿宋" w:hAnsi="仿宋" w:eastAsia="仿宋" w:cs="仿宋"/>
                <w:spacing w:val="-4"/>
              </w:rPr>
              <w:t>装）</w:t>
            </w:r>
          </w:p>
        </w:tc>
        <w:tc>
          <w:tcPr>
            <w:tcW w:w="976" w:type="dxa"/>
            <w:vAlign w:val="top"/>
          </w:tcPr>
          <w:p w14:paraId="64C34FF6">
            <w:pPr>
              <w:pStyle w:val="67"/>
              <w:spacing w:before="191" w:line="240" w:lineRule="auto"/>
              <w:ind w:left="31"/>
              <w:rPr>
                <w:rFonts w:hint="eastAsia" w:ascii="仿宋" w:hAnsi="仿宋" w:eastAsia="仿宋" w:cs="仿宋"/>
              </w:rPr>
            </w:pPr>
            <w:r>
              <w:rPr>
                <w:rFonts w:hint="eastAsia" w:ascii="仿宋" w:hAnsi="仿宋" w:eastAsia="仿宋" w:cs="仿宋"/>
                <w:spacing w:val="-3"/>
              </w:rPr>
              <w:t>重庆</w:t>
            </w:r>
          </w:p>
        </w:tc>
        <w:tc>
          <w:tcPr>
            <w:tcW w:w="600" w:type="dxa"/>
            <w:vAlign w:val="top"/>
          </w:tcPr>
          <w:p w14:paraId="107C8A16">
            <w:pPr>
              <w:pStyle w:val="67"/>
              <w:spacing w:before="19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45C0EDC">
            <w:pPr>
              <w:pStyle w:val="67"/>
              <w:spacing w:before="190" w:line="240" w:lineRule="auto"/>
              <w:ind w:left="35"/>
              <w:rPr>
                <w:rFonts w:hint="eastAsia" w:ascii="仿宋" w:hAnsi="仿宋" w:eastAsia="仿宋" w:cs="仿宋"/>
              </w:rPr>
            </w:pPr>
            <w:r>
              <w:rPr>
                <w:rFonts w:hint="eastAsia" w:ascii="仿宋" w:hAnsi="仿宋" w:eastAsia="仿宋" w:cs="仿宋"/>
              </w:rPr>
              <w:t>2018-4-1</w:t>
            </w:r>
          </w:p>
        </w:tc>
        <w:tc>
          <w:tcPr>
            <w:tcW w:w="1102" w:type="dxa"/>
            <w:vAlign w:val="top"/>
          </w:tcPr>
          <w:p w14:paraId="55D5AD74">
            <w:pPr>
              <w:pStyle w:val="67"/>
              <w:spacing w:before="190" w:line="240" w:lineRule="auto"/>
              <w:ind w:left="31"/>
              <w:rPr>
                <w:rFonts w:hint="eastAsia" w:ascii="仿宋" w:hAnsi="仿宋" w:eastAsia="仿宋" w:cs="仿宋"/>
              </w:rPr>
            </w:pPr>
            <w:r>
              <w:rPr>
                <w:rFonts w:hint="eastAsia" w:ascii="仿宋" w:hAnsi="仿宋" w:eastAsia="仿宋" w:cs="仿宋"/>
              </w:rPr>
              <w:t>B849</w:t>
            </w:r>
          </w:p>
        </w:tc>
        <w:tc>
          <w:tcPr>
            <w:tcW w:w="1199" w:type="dxa"/>
            <w:gridSpan w:val="2"/>
            <w:vAlign w:val="top"/>
          </w:tcPr>
          <w:p w14:paraId="6F2F3771">
            <w:pPr>
              <w:pStyle w:val="67"/>
              <w:spacing w:before="91" w:line="240" w:lineRule="auto"/>
              <w:ind w:left="40" w:right="128" w:firstLine="21"/>
              <w:rPr>
                <w:rFonts w:hint="eastAsia" w:ascii="仿宋" w:hAnsi="仿宋" w:eastAsia="仿宋" w:cs="仿宋"/>
              </w:rPr>
            </w:pPr>
            <w:r>
              <w:rPr>
                <w:rFonts w:hint="eastAsia" w:ascii="仿宋" w:hAnsi="仿宋" w:eastAsia="仿宋" w:cs="仿宋"/>
                <w:spacing w:val="-5"/>
              </w:rPr>
              <w:t>[美]亚伯拉</w:t>
            </w:r>
            <w:r>
              <w:rPr>
                <w:rFonts w:hint="eastAsia" w:ascii="仿宋" w:hAnsi="仿宋" w:eastAsia="仿宋" w:cs="仿宋"/>
                <w:spacing w:val="3"/>
              </w:rPr>
              <w:t xml:space="preserve"> </w:t>
            </w:r>
            <w:r>
              <w:rPr>
                <w:rFonts w:hint="eastAsia" w:ascii="仿宋" w:hAnsi="仿宋" w:eastAsia="仿宋" w:cs="仿宋"/>
                <w:spacing w:val="-14"/>
              </w:rPr>
              <w:t>罕</w:t>
            </w:r>
            <w:r>
              <w:rPr>
                <w:rFonts w:hint="eastAsia" w:ascii="仿宋" w:hAnsi="仿宋" w:eastAsia="仿宋" w:cs="仿宋"/>
                <w:spacing w:val="-17"/>
              </w:rPr>
              <w:t xml:space="preserve"> </w:t>
            </w:r>
            <w:r>
              <w:rPr>
                <w:rFonts w:hint="eastAsia" w:ascii="仿宋" w:hAnsi="仿宋" w:eastAsia="仿宋" w:cs="仿宋"/>
                <w:spacing w:val="-14"/>
              </w:rPr>
              <w:t>·马斯洛</w:t>
            </w:r>
          </w:p>
        </w:tc>
        <w:tc>
          <w:tcPr>
            <w:tcW w:w="1318" w:type="dxa"/>
            <w:vAlign w:val="top"/>
          </w:tcPr>
          <w:p w14:paraId="79E9CEE5">
            <w:pPr>
              <w:pStyle w:val="67"/>
              <w:spacing w:before="190" w:line="240" w:lineRule="auto"/>
              <w:ind w:left="236"/>
              <w:rPr>
                <w:rFonts w:hint="eastAsia" w:ascii="仿宋" w:hAnsi="仿宋" w:eastAsia="仿宋" w:cs="仿宋"/>
              </w:rPr>
            </w:pPr>
            <w:r>
              <w:rPr>
                <w:rFonts w:hint="eastAsia" w:ascii="仿宋" w:hAnsi="仿宋" w:eastAsia="仿宋" w:cs="仿宋"/>
                <w:spacing w:val="-4"/>
              </w:rPr>
              <w:t>心理学</w:t>
            </w:r>
          </w:p>
        </w:tc>
      </w:tr>
      <w:tr w14:paraId="503F9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35" w:type="dxa"/>
            <w:vAlign w:val="top"/>
          </w:tcPr>
          <w:p w14:paraId="3635B990">
            <w:pPr>
              <w:pStyle w:val="67"/>
              <w:spacing w:before="282" w:line="240" w:lineRule="auto"/>
              <w:ind w:left="170"/>
              <w:rPr>
                <w:rFonts w:hint="eastAsia" w:ascii="仿宋" w:hAnsi="仿宋" w:eastAsia="仿宋" w:cs="仿宋"/>
              </w:rPr>
            </w:pPr>
            <w:r>
              <w:rPr>
                <w:rFonts w:hint="eastAsia" w:ascii="仿宋" w:hAnsi="仿宋" w:eastAsia="仿宋" w:cs="仿宋"/>
                <w:spacing w:val="-2"/>
              </w:rPr>
              <w:t>268</w:t>
            </w:r>
          </w:p>
        </w:tc>
        <w:tc>
          <w:tcPr>
            <w:tcW w:w="1600" w:type="dxa"/>
            <w:vAlign w:val="top"/>
          </w:tcPr>
          <w:p w14:paraId="77724D9A">
            <w:pPr>
              <w:pStyle w:val="67"/>
              <w:spacing w:before="282" w:line="240" w:lineRule="auto"/>
              <w:ind w:left="26"/>
              <w:rPr>
                <w:rFonts w:hint="eastAsia" w:ascii="仿宋" w:hAnsi="仿宋" w:eastAsia="仿宋" w:cs="仿宋"/>
              </w:rPr>
            </w:pPr>
            <w:r>
              <w:rPr>
                <w:rFonts w:hint="eastAsia" w:ascii="仿宋" w:hAnsi="仿宋" w:eastAsia="仿宋" w:cs="仿宋"/>
                <w:spacing w:val="1"/>
              </w:rPr>
              <w:t>9787519481520</w:t>
            </w:r>
          </w:p>
        </w:tc>
        <w:tc>
          <w:tcPr>
            <w:tcW w:w="2447" w:type="dxa"/>
            <w:vAlign w:val="top"/>
          </w:tcPr>
          <w:p w14:paraId="6884AD76">
            <w:pPr>
              <w:pStyle w:val="67"/>
              <w:spacing w:before="20" w:line="240" w:lineRule="auto"/>
              <w:ind w:left="30" w:right="81" w:firstLine="3"/>
              <w:rPr>
                <w:rFonts w:hint="eastAsia" w:ascii="仿宋" w:hAnsi="仿宋" w:eastAsia="仿宋" w:cs="仿宋"/>
              </w:rPr>
            </w:pPr>
            <w:r>
              <w:rPr>
                <w:rFonts w:hint="eastAsia" w:ascii="仿宋" w:hAnsi="仿宋" w:eastAsia="仿宋" w:cs="仿宋"/>
                <w:spacing w:val="-1"/>
              </w:rPr>
              <w:t>马克思主义研究文库：</w:t>
            </w:r>
            <w:r>
              <w:rPr>
                <w:rFonts w:hint="eastAsia" w:ascii="仿宋" w:hAnsi="仿宋" w:eastAsia="仿宋" w:cs="仿宋"/>
                <w:spacing w:val="5"/>
              </w:rPr>
              <w:t xml:space="preserve"> </w:t>
            </w:r>
            <w:r>
              <w:rPr>
                <w:rFonts w:hint="eastAsia" w:ascii="仿宋" w:hAnsi="仿宋" w:eastAsia="仿宋" w:cs="仿宋"/>
              </w:rPr>
              <w:t xml:space="preserve">理论心理学问题研究基 于马克思主义的理论视 </w:t>
            </w:r>
            <w:r>
              <w:rPr>
                <w:rFonts w:hint="eastAsia" w:ascii="仿宋" w:hAnsi="仿宋" w:eastAsia="仿宋" w:cs="仿宋"/>
                <w:spacing w:val="-2"/>
              </w:rPr>
              <w:t>角（精装）</w:t>
            </w:r>
          </w:p>
        </w:tc>
        <w:tc>
          <w:tcPr>
            <w:tcW w:w="976" w:type="dxa"/>
            <w:vAlign w:val="top"/>
          </w:tcPr>
          <w:p w14:paraId="306B1C95">
            <w:pPr>
              <w:pStyle w:val="67"/>
              <w:spacing w:before="283" w:line="240" w:lineRule="auto"/>
              <w:ind w:left="32"/>
              <w:rPr>
                <w:rFonts w:hint="eastAsia" w:ascii="仿宋" w:hAnsi="仿宋" w:eastAsia="仿宋" w:cs="仿宋"/>
              </w:rPr>
            </w:pPr>
            <w:r>
              <w:rPr>
                <w:rFonts w:hint="eastAsia" w:ascii="仿宋" w:hAnsi="仿宋" w:eastAsia="仿宋" w:cs="仿宋"/>
                <w:spacing w:val="-2"/>
              </w:rPr>
              <w:t>光明日报</w:t>
            </w:r>
          </w:p>
        </w:tc>
        <w:tc>
          <w:tcPr>
            <w:tcW w:w="600" w:type="dxa"/>
            <w:vAlign w:val="top"/>
          </w:tcPr>
          <w:p w14:paraId="6E036752">
            <w:pPr>
              <w:pStyle w:val="67"/>
              <w:spacing w:before="282"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5C2FA510">
            <w:pPr>
              <w:pStyle w:val="67"/>
              <w:spacing w:before="282"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277457CB">
            <w:pPr>
              <w:pStyle w:val="67"/>
              <w:spacing w:before="282" w:line="240" w:lineRule="auto"/>
              <w:ind w:left="31"/>
              <w:rPr>
                <w:rFonts w:hint="eastAsia" w:ascii="仿宋" w:hAnsi="仿宋" w:eastAsia="仿宋" w:cs="仿宋"/>
              </w:rPr>
            </w:pPr>
            <w:r>
              <w:rPr>
                <w:rFonts w:hint="eastAsia" w:ascii="仿宋" w:hAnsi="仿宋" w:eastAsia="仿宋" w:cs="仿宋"/>
              </w:rPr>
              <w:t>B84</w:t>
            </w:r>
          </w:p>
        </w:tc>
        <w:tc>
          <w:tcPr>
            <w:tcW w:w="1199" w:type="dxa"/>
            <w:gridSpan w:val="2"/>
            <w:vAlign w:val="top"/>
          </w:tcPr>
          <w:p w14:paraId="1154EC47">
            <w:pPr>
              <w:pStyle w:val="67"/>
              <w:spacing w:before="283" w:line="240" w:lineRule="auto"/>
              <w:ind w:left="37"/>
              <w:rPr>
                <w:rFonts w:hint="eastAsia" w:ascii="仿宋" w:hAnsi="仿宋" w:eastAsia="仿宋" w:cs="仿宋"/>
              </w:rPr>
            </w:pPr>
            <w:r>
              <w:rPr>
                <w:rFonts w:hint="eastAsia" w:ascii="仿宋" w:hAnsi="仿宋" w:eastAsia="仿宋" w:cs="仿宋"/>
                <w:spacing w:val="-3"/>
              </w:rPr>
              <w:t>霍涌</w:t>
            </w:r>
          </w:p>
        </w:tc>
        <w:tc>
          <w:tcPr>
            <w:tcW w:w="1318" w:type="dxa"/>
            <w:vAlign w:val="top"/>
          </w:tcPr>
          <w:p w14:paraId="5F20F587">
            <w:pPr>
              <w:pStyle w:val="67"/>
              <w:spacing w:before="282" w:line="240" w:lineRule="auto"/>
              <w:ind w:left="236"/>
              <w:rPr>
                <w:rFonts w:hint="eastAsia" w:ascii="仿宋" w:hAnsi="仿宋" w:eastAsia="仿宋" w:cs="仿宋"/>
              </w:rPr>
            </w:pPr>
            <w:r>
              <w:rPr>
                <w:rFonts w:hint="eastAsia" w:ascii="仿宋" w:hAnsi="仿宋" w:eastAsia="仿宋" w:cs="仿宋"/>
                <w:spacing w:val="-4"/>
              </w:rPr>
              <w:t>心理学</w:t>
            </w:r>
          </w:p>
        </w:tc>
      </w:tr>
      <w:tr w14:paraId="74A2B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17DCABFD">
            <w:pPr>
              <w:pStyle w:val="67"/>
              <w:spacing w:before="100" w:line="240" w:lineRule="auto"/>
              <w:ind w:left="170"/>
              <w:rPr>
                <w:rFonts w:hint="eastAsia" w:ascii="仿宋" w:hAnsi="仿宋" w:eastAsia="仿宋" w:cs="仿宋"/>
              </w:rPr>
            </w:pPr>
            <w:r>
              <w:rPr>
                <w:rFonts w:hint="eastAsia" w:ascii="仿宋" w:hAnsi="仿宋" w:eastAsia="仿宋" w:cs="仿宋"/>
                <w:spacing w:val="-2"/>
              </w:rPr>
              <w:t>269</w:t>
            </w:r>
          </w:p>
        </w:tc>
        <w:tc>
          <w:tcPr>
            <w:tcW w:w="1600" w:type="dxa"/>
            <w:vAlign w:val="top"/>
          </w:tcPr>
          <w:p w14:paraId="6EC189A5">
            <w:pPr>
              <w:pStyle w:val="67"/>
              <w:spacing w:before="100" w:line="240" w:lineRule="auto"/>
              <w:ind w:left="26"/>
              <w:rPr>
                <w:rFonts w:hint="eastAsia" w:ascii="仿宋" w:hAnsi="仿宋" w:eastAsia="仿宋" w:cs="仿宋"/>
              </w:rPr>
            </w:pPr>
            <w:r>
              <w:rPr>
                <w:rFonts w:hint="eastAsia" w:ascii="仿宋" w:hAnsi="仿宋" w:eastAsia="仿宋" w:cs="仿宋"/>
                <w:spacing w:val="1"/>
              </w:rPr>
              <w:t>9787515841410</w:t>
            </w:r>
          </w:p>
        </w:tc>
        <w:tc>
          <w:tcPr>
            <w:tcW w:w="2447" w:type="dxa"/>
            <w:vAlign w:val="top"/>
          </w:tcPr>
          <w:p w14:paraId="566567C9">
            <w:pPr>
              <w:pStyle w:val="67"/>
              <w:spacing w:before="100" w:line="240" w:lineRule="auto"/>
              <w:ind w:left="29"/>
              <w:rPr>
                <w:rFonts w:hint="eastAsia" w:ascii="仿宋" w:hAnsi="仿宋" w:eastAsia="仿宋" w:cs="仿宋"/>
              </w:rPr>
            </w:pPr>
            <w:r>
              <w:rPr>
                <w:rFonts w:hint="eastAsia" w:ascii="仿宋" w:hAnsi="仿宋" w:eastAsia="仿宋" w:cs="仿宋"/>
                <w:spacing w:val="-1"/>
              </w:rPr>
              <w:t>反焦虑心理学</w:t>
            </w:r>
          </w:p>
        </w:tc>
        <w:tc>
          <w:tcPr>
            <w:tcW w:w="976" w:type="dxa"/>
            <w:vAlign w:val="top"/>
          </w:tcPr>
          <w:p w14:paraId="681A4AFC">
            <w:pPr>
              <w:pStyle w:val="67"/>
              <w:spacing w:before="22" w:line="240" w:lineRule="auto"/>
              <w:ind w:left="31" w:right="136" w:firstLine="14"/>
              <w:rPr>
                <w:rFonts w:hint="eastAsia" w:ascii="仿宋" w:hAnsi="仿宋" w:eastAsia="仿宋" w:cs="仿宋"/>
              </w:rPr>
            </w:pPr>
            <w:r>
              <w:rPr>
                <w:rFonts w:hint="eastAsia" w:ascii="仿宋" w:hAnsi="仿宋" w:eastAsia="仿宋" w:cs="仿宋"/>
                <w:spacing w:val="-4"/>
              </w:rPr>
              <w:t>中华工商联</w:t>
            </w:r>
            <w:r>
              <w:rPr>
                <w:rFonts w:hint="eastAsia" w:ascii="仿宋" w:hAnsi="仿宋" w:eastAsia="仿宋" w:cs="仿宋"/>
                <w:spacing w:val="1"/>
              </w:rPr>
              <w:t xml:space="preserve"> </w:t>
            </w:r>
            <w:r>
              <w:rPr>
                <w:rFonts w:hint="eastAsia" w:ascii="仿宋" w:hAnsi="仿宋" w:eastAsia="仿宋" w:cs="仿宋"/>
              </w:rPr>
              <w:t>合</w:t>
            </w:r>
          </w:p>
        </w:tc>
        <w:tc>
          <w:tcPr>
            <w:tcW w:w="600" w:type="dxa"/>
            <w:vAlign w:val="top"/>
          </w:tcPr>
          <w:p w14:paraId="0BBC0F61">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F625C61">
            <w:pPr>
              <w:pStyle w:val="67"/>
              <w:spacing w:before="100" w:line="240" w:lineRule="auto"/>
              <w:ind w:left="35"/>
              <w:rPr>
                <w:rFonts w:hint="eastAsia" w:ascii="仿宋" w:hAnsi="仿宋" w:eastAsia="仿宋" w:cs="仿宋"/>
              </w:rPr>
            </w:pPr>
            <w:r>
              <w:rPr>
                <w:rFonts w:hint="eastAsia" w:ascii="仿宋" w:hAnsi="仿宋" w:eastAsia="仿宋" w:cs="仿宋"/>
              </w:rPr>
              <w:t>2024-11-1</w:t>
            </w:r>
          </w:p>
        </w:tc>
        <w:tc>
          <w:tcPr>
            <w:tcW w:w="1102" w:type="dxa"/>
            <w:vAlign w:val="top"/>
          </w:tcPr>
          <w:p w14:paraId="4CC2B029">
            <w:pPr>
              <w:pStyle w:val="67"/>
              <w:spacing w:before="100" w:line="240" w:lineRule="auto"/>
              <w:ind w:left="31"/>
              <w:rPr>
                <w:rFonts w:hint="eastAsia" w:ascii="仿宋" w:hAnsi="仿宋" w:eastAsia="仿宋" w:cs="仿宋"/>
              </w:rPr>
            </w:pPr>
            <w:r>
              <w:rPr>
                <w:rFonts w:hint="eastAsia" w:ascii="仿宋" w:hAnsi="仿宋" w:eastAsia="仿宋" w:cs="仿宋"/>
                <w:spacing w:val="1"/>
              </w:rPr>
              <w:t>B842.6-49</w:t>
            </w:r>
          </w:p>
        </w:tc>
        <w:tc>
          <w:tcPr>
            <w:tcW w:w="1199" w:type="dxa"/>
            <w:gridSpan w:val="2"/>
            <w:vAlign w:val="top"/>
          </w:tcPr>
          <w:p w14:paraId="274D9AB6">
            <w:pPr>
              <w:pStyle w:val="67"/>
              <w:spacing w:before="100" w:line="240" w:lineRule="auto"/>
              <w:ind w:left="45"/>
              <w:rPr>
                <w:rFonts w:hint="eastAsia" w:ascii="仿宋" w:hAnsi="仿宋" w:eastAsia="仿宋" w:cs="仿宋"/>
              </w:rPr>
            </w:pPr>
            <w:r>
              <w:rPr>
                <w:rFonts w:hint="eastAsia" w:ascii="仿宋" w:hAnsi="仿宋" w:eastAsia="仿宋" w:cs="仿宋"/>
                <w:spacing w:val="-5"/>
              </w:rPr>
              <w:t>陈立红</w:t>
            </w:r>
          </w:p>
        </w:tc>
        <w:tc>
          <w:tcPr>
            <w:tcW w:w="1318" w:type="dxa"/>
            <w:vAlign w:val="top"/>
          </w:tcPr>
          <w:p w14:paraId="108D2783">
            <w:pPr>
              <w:pStyle w:val="67"/>
              <w:spacing w:before="100" w:line="240" w:lineRule="auto"/>
              <w:ind w:left="236"/>
              <w:rPr>
                <w:rFonts w:hint="eastAsia" w:ascii="仿宋" w:hAnsi="仿宋" w:eastAsia="仿宋" w:cs="仿宋"/>
              </w:rPr>
            </w:pPr>
            <w:r>
              <w:rPr>
                <w:rFonts w:hint="eastAsia" w:ascii="仿宋" w:hAnsi="仿宋" w:eastAsia="仿宋" w:cs="仿宋"/>
                <w:spacing w:val="-4"/>
              </w:rPr>
              <w:t>心理学</w:t>
            </w:r>
          </w:p>
        </w:tc>
      </w:tr>
      <w:tr w14:paraId="7CA8F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383FE3C1">
            <w:pPr>
              <w:pStyle w:val="67"/>
              <w:spacing w:before="101" w:line="240" w:lineRule="auto"/>
              <w:ind w:left="170"/>
              <w:rPr>
                <w:rFonts w:hint="eastAsia" w:ascii="仿宋" w:hAnsi="仿宋" w:eastAsia="仿宋" w:cs="仿宋"/>
              </w:rPr>
            </w:pPr>
            <w:r>
              <w:rPr>
                <w:rFonts w:hint="eastAsia" w:ascii="仿宋" w:hAnsi="仿宋" w:eastAsia="仿宋" w:cs="仿宋"/>
                <w:spacing w:val="-2"/>
              </w:rPr>
              <w:t>270</w:t>
            </w:r>
          </w:p>
        </w:tc>
        <w:tc>
          <w:tcPr>
            <w:tcW w:w="1600" w:type="dxa"/>
            <w:vAlign w:val="top"/>
          </w:tcPr>
          <w:p w14:paraId="0412E267">
            <w:pPr>
              <w:pStyle w:val="67"/>
              <w:spacing w:before="101" w:line="240" w:lineRule="auto"/>
              <w:ind w:left="26"/>
              <w:rPr>
                <w:rFonts w:hint="eastAsia" w:ascii="仿宋" w:hAnsi="仿宋" w:eastAsia="仿宋" w:cs="仿宋"/>
              </w:rPr>
            </w:pPr>
            <w:r>
              <w:rPr>
                <w:rFonts w:hint="eastAsia" w:ascii="仿宋" w:hAnsi="仿宋" w:eastAsia="仿宋" w:cs="仿宋"/>
                <w:spacing w:val="1"/>
              </w:rPr>
              <w:t>9787506898966</w:t>
            </w:r>
          </w:p>
        </w:tc>
        <w:tc>
          <w:tcPr>
            <w:tcW w:w="2447" w:type="dxa"/>
            <w:vAlign w:val="top"/>
          </w:tcPr>
          <w:p w14:paraId="2653AD04">
            <w:pPr>
              <w:pStyle w:val="67"/>
              <w:spacing w:before="23" w:line="240" w:lineRule="auto"/>
              <w:ind w:left="31" w:right="81" w:hanging="3"/>
              <w:rPr>
                <w:rFonts w:hint="eastAsia" w:ascii="仿宋" w:hAnsi="仿宋" w:eastAsia="仿宋" w:cs="仿宋"/>
              </w:rPr>
            </w:pPr>
            <w:r>
              <w:rPr>
                <w:rFonts w:hint="eastAsia" w:ascii="仿宋" w:hAnsi="仿宋" w:eastAsia="仿宋" w:cs="仿宋"/>
              </w:rPr>
              <w:t>青少年品质培养及心理</w:t>
            </w:r>
            <w:r>
              <w:rPr>
                <w:rFonts w:hint="eastAsia" w:ascii="仿宋" w:hAnsi="仿宋" w:eastAsia="仿宋" w:cs="仿宋"/>
                <w:spacing w:val="1"/>
              </w:rPr>
              <w:t xml:space="preserve"> </w:t>
            </w:r>
            <w:r>
              <w:rPr>
                <w:rFonts w:hint="eastAsia" w:ascii="仿宋" w:hAnsi="仿宋" w:eastAsia="仿宋" w:cs="仿宋"/>
                <w:spacing w:val="-3"/>
              </w:rPr>
              <w:t>学探究</w:t>
            </w:r>
          </w:p>
        </w:tc>
        <w:tc>
          <w:tcPr>
            <w:tcW w:w="976" w:type="dxa"/>
            <w:vAlign w:val="top"/>
          </w:tcPr>
          <w:p w14:paraId="3641D83B">
            <w:pPr>
              <w:pStyle w:val="67"/>
              <w:spacing w:before="101" w:line="240" w:lineRule="auto"/>
              <w:ind w:left="45"/>
              <w:rPr>
                <w:rFonts w:hint="eastAsia" w:ascii="仿宋" w:hAnsi="仿宋" w:eastAsia="仿宋" w:cs="仿宋"/>
              </w:rPr>
            </w:pPr>
            <w:r>
              <w:rPr>
                <w:rFonts w:hint="eastAsia" w:ascii="仿宋" w:hAnsi="仿宋" w:eastAsia="仿宋" w:cs="仿宋"/>
                <w:spacing w:val="-5"/>
              </w:rPr>
              <w:t>中国书籍</w:t>
            </w:r>
          </w:p>
        </w:tc>
        <w:tc>
          <w:tcPr>
            <w:tcW w:w="600" w:type="dxa"/>
            <w:vAlign w:val="top"/>
          </w:tcPr>
          <w:p w14:paraId="4D72F904">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03AEF84">
            <w:pPr>
              <w:pStyle w:val="67"/>
              <w:spacing w:before="101" w:line="240" w:lineRule="auto"/>
              <w:ind w:left="35"/>
              <w:rPr>
                <w:rFonts w:hint="eastAsia" w:ascii="仿宋" w:hAnsi="仿宋" w:eastAsia="仿宋" w:cs="仿宋"/>
              </w:rPr>
            </w:pPr>
            <w:r>
              <w:rPr>
                <w:rFonts w:hint="eastAsia" w:ascii="仿宋" w:hAnsi="仿宋" w:eastAsia="仿宋" w:cs="仿宋"/>
              </w:rPr>
              <w:t>2024-8-1</w:t>
            </w:r>
          </w:p>
        </w:tc>
        <w:tc>
          <w:tcPr>
            <w:tcW w:w="1102" w:type="dxa"/>
            <w:vAlign w:val="top"/>
          </w:tcPr>
          <w:p w14:paraId="665A4D93">
            <w:pPr>
              <w:pStyle w:val="67"/>
              <w:spacing w:before="101" w:line="240" w:lineRule="auto"/>
              <w:ind w:left="31"/>
              <w:rPr>
                <w:rFonts w:hint="eastAsia" w:ascii="仿宋" w:hAnsi="仿宋" w:eastAsia="仿宋" w:cs="仿宋"/>
              </w:rPr>
            </w:pPr>
            <w:r>
              <w:rPr>
                <w:rFonts w:hint="eastAsia" w:ascii="仿宋" w:hAnsi="仿宋" w:eastAsia="仿宋" w:cs="仿宋"/>
                <w:spacing w:val="1"/>
              </w:rPr>
              <w:t>D432.62</w:t>
            </w:r>
          </w:p>
        </w:tc>
        <w:tc>
          <w:tcPr>
            <w:tcW w:w="1199" w:type="dxa"/>
            <w:gridSpan w:val="2"/>
            <w:vAlign w:val="top"/>
          </w:tcPr>
          <w:p w14:paraId="4D981B77">
            <w:pPr>
              <w:pStyle w:val="67"/>
              <w:spacing w:before="102" w:line="240" w:lineRule="auto"/>
              <w:ind w:left="37"/>
              <w:rPr>
                <w:rFonts w:hint="eastAsia" w:ascii="仿宋" w:hAnsi="仿宋" w:eastAsia="仿宋" w:cs="仿宋"/>
              </w:rPr>
            </w:pPr>
            <w:r>
              <w:rPr>
                <w:rFonts w:hint="eastAsia" w:ascii="仿宋" w:hAnsi="仿宋" w:eastAsia="仿宋" w:cs="仿宋"/>
                <w:spacing w:val="-2"/>
              </w:rPr>
              <w:t>沈在蓉</w:t>
            </w:r>
          </w:p>
        </w:tc>
        <w:tc>
          <w:tcPr>
            <w:tcW w:w="1318" w:type="dxa"/>
            <w:vAlign w:val="top"/>
          </w:tcPr>
          <w:p w14:paraId="29DB5276">
            <w:pPr>
              <w:pStyle w:val="67"/>
              <w:spacing w:before="101" w:line="240" w:lineRule="auto"/>
              <w:ind w:left="236"/>
              <w:rPr>
                <w:rFonts w:hint="eastAsia" w:ascii="仿宋" w:hAnsi="仿宋" w:eastAsia="仿宋" w:cs="仿宋"/>
              </w:rPr>
            </w:pPr>
            <w:r>
              <w:rPr>
                <w:rFonts w:hint="eastAsia" w:ascii="仿宋" w:hAnsi="仿宋" w:eastAsia="仿宋" w:cs="仿宋"/>
                <w:spacing w:val="-4"/>
              </w:rPr>
              <w:t>心理学</w:t>
            </w:r>
          </w:p>
        </w:tc>
      </w:tr>
      <w:tr w14:paraId="58D80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4F1B87A0">
            <w:pPr>
              <w:pStyle w:val="67"/>
              <w:spacing w:before="13" w:line="240" w:lineRule="auto"/>
              <w:ind w:left="170"/>
              <w:rPr>
                <w:rFonts w:hint="eastAsia" w:ascii="仿宋" w:hAnsi="仿宋" w:eastAsia="仿宋" w:cs="仿宋"/>
              </w:rPr>
            </w:pPr>
            <w:r>
              <w:rPr>
                <w:rFonts w:hint="eastAsia" w:ascii="仿宋" w:hAnsi="仿宋" w:eastAsia="仿宋" w:cs="仿宋"/>
                <w:spacing w:val="-2"/>
              </w:rPr>
              <w:t>271</w:t>
            </w:r>
          </w:p>
        </w:tc>
        <w:tc>
          <w:tcPr>
            <w:tcW w:w="1600" w:type="dxa"/>
            <w:vAlign w:val="top"/>
          </w:tcPr>
          <w:p w14:paraId="29274DA5">
            <w:pPr>
              <w:pStyle w:val="67"/>
              <w:spacing w:before="13" w:line="240" w:lineRule="auto"/>
              <w:ind w:left="26"/>
              <w:rPr>
                <w:rFonts w:hint="eastAsia" w:ascii="仿宋" w:hAnsi="仿宋" w:eastAsia="仿宋" w:cs="仿宋"/>
              </w:rPr>
            </w:pPr>
            <w:r>
              <w:rPr>
                <w:rFonts w:hint="eastAsia" w:ascii="仿宋" w:hAnsi="仿宋" w:eastAsia="仿宋" w:cs="仿宋"/>
                <w:spacing w:val="1"/>
              </w:rPr>
              <w:t>9787516839041</w:t>
            </w:r>
          </w:p>
        </w:tc>
        <w:tc>
          <w:tcPr>
            <w:tcW w:w="2447" w:type="dxa"/>
            <w:vAlign w:val="top"/>
          </w:tcPr>
          <w:p w14:paraId="75CA8D6E">
            <w:pPr>
              <w:pStyle w:val="67"/>
              <w:spacing w:before="13" w:line="240" w:lineRule="auto"/>
              <w:ind w:left="55"/>
              <w:rPr>
                <w:rFonts w:hint="eastAsia" w:ascii="仿宋" w:hAnsi="仿宋" w:eastAsia="仿宋" w:cs="仿宋"/>
              </w:rPr>
            </w:pPr>
            <w:r>
              <w:rPr>
                <w:rFonts w:hint="eastAsia" w:ascii="仿宋" w:hAnsi="仿宋" w:eastAsia="仿宋" w:cs="仿宋"/>
                <w:spacing w:val="-4"/>
              </w:rPr>
              <w:t>自我实现心理学</w:t>
            </w:r>
          </w:p>
        </w:tc>
        <w:tc>
          <w:tcPr>
            <w:tcW w:w="976" w:type="dxa"/>
            <w:vAlign w:val="top"/>
          </w:tcPr>
          <w:p w14:paraId="2B4A3E34">
            <w:pPr>
              <w:pStyle w:val="67"/>
              <w:spacing w:before="13" w:line="240" w:lineRule="auto"/>
              <w:ind w:left="43"/>
              <w:rPr>
                <w:rFonts w:hint="eastAsia" w:ascii="仿宋" w:hAnsi="仿宋" w:eastAsia="仿宋" w:cs="仿宋"/>
              </w:rPr>
            </w:pPr>
            <w:r>
              <w:rPr>
                <w:rFonts w:hint="eastAsia" w:ascii="仿宋" w:hAnsi="仿宋" w:eastAsia="仿宋" w:cs="仿宋"/>
                <w:spacing w:val="-9"/>
              </w:rPr>
              <w:t>台海</w:t>
            </w:r>
          </w:p>
        </w:tc>
        <w:tc>
          <w:tcPr>
            <w:tcW w:w="600" w:type="dxa"/>
            <w:vAlign w:val="top"/>
          </w:tcPr>
          <w:p w14:paraId="7C5D4319">
            <w:pPr>
              <w:pStyle w:val="67"/>
              <w:spacing w:before="13"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6B6F9B6">
            <w:pPr>
              <w:pStyle w:val="67"/>
              <w:spacing w:before="13" w:line="240" w:lineRule="auto"/>
              <w:ind w:left="35"/>
              <w:rPr>
                <w:rFonts w:hint="eastAsia" w:ascii="仿宋" w:hAnsi="仿宋" w:eastAsia="仿宋" w:cs="仿宋"/>
              </w:rPr>
            </w:pPr>
            <w:r>
              <w:rPr>
                <w:rFonts w:hint="eastAsia" w:ascii="仿宋" w:hAnsi="仿宋" w:eastAsia="仿宋" w:cs="仿宋"/>
              </w:rPr>
              <w:t>2024-7-1</w:t>
            </w:r>
          </w:p>
        </w:tc>
        <w:tc>
          <w:tcPr>
            <w:tcW w:w="1102" w:type="dxa"/>
            <w:vAlign w:val="top"/>
          </w:tcPr>
          <w:p w14:paraId="4C6B999E">
            <w:pPr>
              <w:pStyle w:val="67"/>
              <w:spacing w:before="13"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466E9484">
            <w:pPr>
              <w:pStyle w:val="67"/>
              <w:spacing w:before="13" w:line="240" w:lineRule="auto"/>
              <w:ind w:left="36"/>
              <w:rPr>
                <w:rFonts w:hint="eastAsia" w:ascii="仿宋" w:hAnsi="仿宋" w:eastAsia="仿宋" w:cs="仿宋"/>
              </w:rPr>
            </w:pPr>
            <w:r>
              <w:rPr>
                <w:rFonts w:hint="eastAsia" w:ascii="仿宋" w:hAnsi="仿宋" w:eastAsia="仿宋" w:cs="仿宋"/>
                <w:spacing w:val="-2"/>
              </w:rPr>
              <w:t>赵育娴</w:t>
            </w:r>
          </w:p>
        </w:tc>
        <w:tc>
          <w:tcPr>
            <w:tcW w:w="1318" w:type="dxa"/>
            <w:vAlign w:val="top"/>
          </w:tcPr>
          <w:p w14:paraId="28BC63D3">
            <w:pPr>
              <w:pStyle w:val="67"/>
              <w:spacing w:before="13" w:line="240" w:lineRule="auto"/>
              <w:ind w:left="236"/>
              <w:rPr>
                <w:rFonts w:hint="eastAsia" w:ascii="仿宋" w:hAnsi="仿宋" w:eastAsia="仿宋" w:cs="仿宋"/>
              </w:rPr>
            </w:pPr>
            <w:r>
              <w:rPr>
                <w:rFonts w:hint="eastAsia" w:ascii="仿宋" w:hAnsi="仿宋" w:eastAsia="仿宋" w:cs="仿宋"/>
                <w:spacing w:val="-4"/>
              </w:rPr>
              <w:t>心理学</w:t>
            </w:r>
          </w:p>
        </w:tc>
      </w:tr>
      <w:tr w14:paraId="40322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173DDC37">
            <w:pPr>
              <w:pStyle w:val="67"/>
              <w:spacing w:before="193" w:line="240" w:lineRule="auto"/>
              <w:ind w:left="170"/>
              <w:rPr>
                <w:rFonts w:hint="eastAsia" w:ascii="仿宋" w:hAnsi="仿宋" w:eastAsia="仿宋" w:cs="仿宋"/>
              </w:rPr>
            </w:pPr>
            <w:r>
              <w:rPr>
                <w:rFonts w:hint="eastAsia" w:ascii="仿宋" w:hAnsi="仿宋" w:eastAsia="仿宋" w:cs="仿宋"/>
                <w:spacing w:val="-2"/>
              </w:rPr>
              <w:t>272</w:t>
            </w:r>
          </w:p>
        </w:tc>
        <w:tc>
          <w:tcPr>
            <w:tcW w:w="1600" w:type="dxa"/>
            <w:vAlign w:val="top"/>
          </w:tcPr>
          <w:p w14:paraId="0ACFEE65">
            <w:pPr>
              <w:pStyle w:val="67"/>
              <w:spacing w:before="193" w:line="240" w:lineRule="auto"/>
              <w:ind w:left="26"/>
              <w:rPr>
                <w:rFonts w:hint="eastAsia" w:ascii="仿宋" w:hAnsi="仿宋" w:eastAsia="仿宋" w:cs="仿宋"/>
              </w:rPr>
            </w:pPr>
            <w:r>
              <w:rPr>
                <w:rFonts w:hint="eastAsia" w:ascii="仿宋" w:hAnsi="仿宋" w:eastAsia="仿宋" w:cs="仿宋"/>
                <w:spacing w:val="1"/>
              </w:rPr>
              <w:t>9787576905571</w:t>
            </w:r>
          </w:p>
        </w:tc>
        <w:tc>
          <w:tcPr>
            <w:tcW w:w="2447" w:type="dxa"/>
            <w:vAlign w:val="top"/>
          </w:tcPr>
          <w:p w14:paraId="51E33AE2">
            <w:pPr>
              <w:pStyle w:val="67"/>
              <w:spacing w:before="22" w:line="240" w:lineRule="auto"/>
              <w:ind w:left="31" w:right="81" w:firstLine="9"/>
              <w:jc w:val="both"/>
              <w:rPr>
                <w:rFonts w:hint="eastAsia" w:ascii="仿宋" w:hAnsi="仿宋" w:eastAsia="仿宋" w:cs="仿宋"/>
              </w:rPr>
            </w:pPr>
            <w:r>
              <w:rPr>
                <w:rFonts w:hint="eastAsia" w:ascii="仿宋" w:hAnsi="仿宋" w:eastAsia="仿宋" w:cs="仿宋"/>
                <w:spacing w:val="-1"/>
              </w:rPr>
              <w:t>网络心理与行为：心理</w:t>
            </w:r>
            <w:r>
              <w:rPr>
                <w:rFonts w:hint="eastAsia" w:ascii="仿宋" w:hAnsi="仿宋" w:eastAsia="仿宋" w:cs="仿宋"/>
              </w:rPr>
              <w:t xml:space="preserve"> 学视角下的网络与创造 力</w:t>
            </w:r>
          </w:p>
        </w:tc>
        <w:tc>
          <w:tcPr>
            <w:tcW w:w="976" w:type="dxa"/>
            <w:vAlign w:val="top"/>
          </w:tcPr>
          <w:p w14:paraId="3D8D4C88">
            <w:pPr>
              <w:pStyle w:val="67"/>
              <w:spacing w:before="92" w:line="240" w:lineRule="auto"/>
              <w:ind w:left="33" w:right="136" w:hanging="2"/>
              <w:rPr>
                <w:rFonts w:hint="eastAsia" w:ascii="仿宋" w:hAnsi="仿宋" w:eastAsia="仿宋" w:cs="仿宋"/>
              </w:rPr>
            </w:pPr>
            <w:r>
              <w:rPr>
                <w:rFonts w:hint="eastAsia" w:ascii="仿宋" w:hAnsi="仿宋" w:eastAsia="仿宋" w:cs="仿宋"/>
                <w:spacing w:val="-1"/>
              </w:rPr>
              <w:t>华中师范大</w:t>
            </w:r>
            <w:r>
              <w:rPr>
                <w:rFonts w:hint="eastAsia" w:ascii="仿宋" w:hAnsi="仿宋" w:eastAsia="仿宋" w:cs="仿宋"/>
                <w:spacing w:val="1"/>
              </w:rPr>
              <w:t xml:space="preserve"> </w:t>
            </w:r>
            <w:r>
              <w:rPr>
                <w:rFonts w:hint="eastAsia" w:ascii="仿宋" w:hAnsi="仿宋" w:eastAsia="仿宋" w:cs="仿宋"/>
              </w:rPr>
              <w:t>学</w:t>
            </w:r>
          </w:p>
        </w:tc>
        <w:tc>
          <w:tcPr>
            <w:tcW w:w="600" w:type="dxa"/>
            <w:vAlign w:val="top"/>
          </w:tcPr>
          <w:p w14:paraId="1266A4CB">
            <w:pPr>
              <w:pStyle w:val="67"/>
              <w:spacing w:before="193"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60AC244">
            <w:pPr>
              <w:pStyle w:val="67"/>
              <w:spacing w:before="193" w:line="240" w:lineRule="auto"/>
              <w:ind w:left="35"/>
              <w:rPr>
                <w:rFonts w:hint="eastAsia" w:ascii="仿宋" w:hAnsi="仿宋" w:eastAsia="仿宋" w:cs="仿宋"/>
              </w:rPr>
            </w:pPr>
            <w:r>
              <w:rPr>
                <w:rFonts w:hint="eastAsia" w:ascii="仿宋" w:hAnsi="仿宋" w:eastAsia="仿宋" w:cs="仿宋"/>
              </w:rPr>
              <w:t>2024-6-1</w:t>
            </w:r>
          </w:p>
        </w:tc>
        <w:tc>
          <w:tcPr>
            <w:tcW w:w="1102" w:type="dxa"/>
            <w:vAlign w:val="top"/>
          </w:tcPr>
          <w:p w14:paraId="31EF3ACE">
            <w:pPr>
              <w:pStyle w:val="67"/>
              <w:spacing w:before="193" w:line="240" w:lineRule="auto"/>
              <w:ind w:left="31"/>
              <w:rPr>
                <w:rFonts w:hint="eastAsia" w:ascii="仿宋" w:hAnsi="仿宋" w:eastAsia="仿宋" w:cs="仿宋"/>
              </w:rPr>
            </w:pPr>
            <w:r>
              <w:rPr>
                <w:rFonts w:hint="eastAsia" w:ascii="仿宋" w:hAnsi="仿宋" w:eastAsia="仿宋" w:cs="仿宋"/>
              </w:rPr>
              <w:t>B84</w:t>
            </w:r>
          </w:p>
        </w:tc>
        <w:tc>
          <w:tcPr>
            <w:tcW w:w="1199" w:type="dxa"/>
            <w:gridSpan w:val="2"/>
            <w:vAlign w:val="top"/>
          </w:tcPr>
          <w:p w14:paraId="13394521">
            <w:pPr>
              <w:pStyle w:val="67"/>
              <w:spacing w:before="193" w:line="240" w:lineRule="auto"/>
              <w:ind w:left="38"/>
              <w:rPr>
                <w:rFonts w:hint="eastAsia" w:ascii="仿宋" w:hAnsi="仿宋" w:eastAsia="仿宋" w:cs="仿宋"/>
              </w:rPr>
            </w:pPr>
            <w:r>
              <w:rPr>
                <w:rFonts w:hint="eastAsia" w:ascii="仿宋" w:hAnsi="仿宋" w:eastAsia="仿宋" w:cs="仿宋"/>
                <w:spacing w:val="-2"/>
              </w:rPr>
              <w:t>谷传华</w:t>
            </w:r>
          </w:p>
        </w:tc>
        <w:tc>
          <w:tcPr>
            <w:tcW w:w="1318" w:type="dxa"/>
            <w:vAlign w:val="top"/>
          </w:tcPr>
          <w:p w14:paraId="248E10D5">
            <w:pPr>
              <w:pStyle w:val="67"/>
              <w:spacing w:before="193" w:line="240" w:lineRule="auto"/>
              <w:ind w:left="236"/>
              <w:rPr>
                <w:rFonts w:hint="eastAsia" w:ascii="仿宋" w:hAnsi="仿宋" w:eastAsia="仿宋" w:cs="仿宋"/>
              </w:rPr>
            </w:pPr>
            <w:r>
              <w:rPr>
                <w:rFonts w:hint="eastAsia" w:ascii="仿宋" w:hAnsi="仿宋" w:eastAsia="仿宋" w:cs="仿宋"/>
                <w:spacing w:val="-4"/>
              </w:rPr>
              <w:t>心理学</w:t>
            </w:r>
          </w:p>
        </w:tc>
      </w:tr>
      <w:tr w14:paraId="5567E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3BF81D20">
            <w:pPr>
              <w:pStyle w:val="67"/>
              <w:spacing w:before="102" w:line="240" w:lineRule="auto"/>
              <w:ind w:left="170"/>
              <w:rPr>
                <w:rFonts w:hint="eastAsia" w:ascii="仿宋" w:hAnsi="仿宋" w:eastAsia="仿宋" w:cs="仿宋"/>
              </w:rPr>
            </w:pPr>
            <w:r>
              <w:rPr>
                <w:rFonts w:hint="eastAsia" w:ascii="仿宋" w:hAnsi="仿宋" w:eastAsia="仿宋" w:cs="仿宋"/>
                <w:spacing w:val="-2"/>
              </w:rPr>
              <w:t>273</w:t>
            </w:r>
          </w:p>
        </w:tc>
        <w:tc>
          <w:tcPr>
            <w:tcW w:w="1600" w:type="dxa"/>
            <w:vAlign w:val="top"/>
          </w:tcPr>
          <w:p w14:paraId="449C74EA">
            <w:pPr>
              <w:pStyle w:val="67"/>
              <w:spacing w:before="102" w:line="240" w:lineRule="auto"/>
              <w:ind w:left="26"/>
              <w:rPr>
                <w:rFonts w:hint="eastAsia" w:ascii="仿宋" w:hAnsi="仿宋" w:eastAsia="仿宋" w:cs="仿宋"/>
              </w:rPr>
            </w:pPr>
            <w:r>
              <w:rPr>
                <w:rFonts w:hint="eastAsia" w:ascii="仿宋" w:hAnsi="仿宋" w:eastAsia="仿宋" w:cs="仿宋"/>
                <w:spacing w:val="1"/>
              </w:rPr>
              <w:t>9787513945554</w:t>
            </w:r>
          </w:p>
        </w:tc>
        <w:tc>
          <w:tcPr>
            <w:tcW w:w="2447" w:type="dxa"/>
            <w:vAlign w:val="top"/>
          </w:tcPr>
          <w:p w14:paraId="2ACC2FD3">
            <w:pPr>
              <w:pStyle w:val="67"/>
              <w:spacing w:before="23" w:line="240" w:lineRule="auto"/>
              <w:ind w:left="30" w:right="81" w:firstLine="8"/>
              <w:rPr>
                <w:rFonts w:hint="eastAsia" w:ascii="仿宋" w:hAnsi="仿宋" w:eastAsia="仿宋" w:cs="仿宋"/>
              </w:rPr>
            </w:pPr>
            <w:r>
              <w:rPr>
                <w:rFonts w:hint="eastAsia" w:ascii="仿宋" w:hAnsi="仿宋" w:eastAsia="仿宋" w:cs="仿宋"/>
                <w:spacing w:val="-1"/>
              </w:rPr>
              <w:t>隔着肚皮看人心：读人</w:t>
            </w:r>
            <w:r>
              <w:rPr>
                <w:rFonts w:hint="eastAsia" w:ascii="仿宋" w:hAnsi="仿宋" w:eastAsia="仿宋" w:cs="仿宋"/>
                <w:spacing w:val="2"/>
              </w:rPr>
              <w:t xml:space="preserve"> </w:t>
            </w:r>
            <w:r>
              <w:rPr>
                <w:rFonts w:hint="eastAsia" w:ascii="仿宋" w:hAnsi="仿宋" w:eastAsia="仿宋" w:cs="仿宋"/>
                <w:spacing w:val="-1"/>
              </w:rPr>
              <w:t>识己心理学</w:t>
            </w:r>
          </w:p>
        </w:tc>
        <w:tc>
          <w:tcPr>
            <w:tcW w:w="976" w:type="dxa"/>
            <w:vAlign w:val="top"/>
          </w:tcPr>
          <w:p w14:paraId="5A7E17D8">
            <w:pPr>
              <w:pStyle w:val="67"/>
              <w:spacing w:before="102" w:line="240" w:lineRule="auto"/>
              <w:ind w:left="46"/>
              <w:rPr>
                <w:rFonts w:hint="eastAsia" w:ascii="仿宋" w:hAnsi="仿宋" w:eastAsia="仿宋" w:cs="仿宋"/>
              </w:rPr>
            </w:pPr>
            <w:r>
              <w:rPr>
                <w:rFonts w:hint="eastAsia" w:ascii="仿宋" w:hAnsi="仿宋" w:eastAsia="仿宋" w:cs="仿宋"/>
                <w:spacing w:val="-4"/>
              </w:rPr>
              <w:t>民主与建设</w:t>
            </w:r>
          </w:p>
        </w:tc>
        <w:tc>
          <w:tcPr>
            <w:tcW w:w="600" w:type="dxa"/>
            <w:vAlign w:val="top"/>
          </w:tcPr>
          <w:p w14:paraId="304D1888">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8A2A9B4">
            <w:pPr>
              <w:pStyle w:val="67"/>
              <w:spacing w:before="102"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3DFDAB43">
            <w:pPr>
              <w:pStyle w:val="67"/>
              <w:spacing w:before="102"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591A0025">
            <w:pPr>
              <w:pStyle w:val="67"/>
              <w:spacing w:before="103" w:line="240" w:lineRule="auto"/>
              <w:ind w:left="36"/>
              <w:rPr>
                <w:rFonts w:hint="eastAsia" w:ascii="仿宋" w:hAnsi="仿宋" w:eastAsia="仿宋" w:cs="仿宋"/>
              </w:rPr>
            </w:pPr>
            <w:r>
              <w:rPr>
                <w:rFonts w:hint="eastAsia" w:ascii="仿宋" w:hAnsi="仿宋" w:eastAsia="仿宋" w:cs="仿宋"/>
                <w:spacing w:val="-3"/>
              </w:rPr>
              <w:t>赵黎</w:t>
            </w:r>
          </w:p>
        </w:tc>
        <w:tc>
          <w:tcPr>
            <w:tcW w:w="1318" w:type="dxa"/>
            <w:vAlign w:val="top"/>
          </w:tcPr>
          <w:p w14:paraId="27296F89">
            <w:pPr>
              <w:pStyle w:val="67"/>
              <w:spacing w:before="102" w:line="240" w:lineRule="auto"/>
              <w:ind w:left="236"/>
              <w:rPr>
                <w:rFonts w:hint="eastAsia" w:ascii="仿宋" w:hAnsi="仿宋" w:eastAsia="仿宋" w:cs="仿宋"/>
              </w:rPr>
            </w:pPr>
            <w:r>
              <w:rPr>
                <w:rFonts w:hint="eastAsia" w:ascii="仿宋" w:hAnsi="仿宋" w:eastAsia="仿宋" w:cs="仿宋"/>
                <w:spacing w:val="-4"/>
              </w:rPr>
              <w:t>心理学</w:t>
            </w:r>
          </w:p>
        </w:tc>
      </w:tr>
      <w:tr w14:paraId="10966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1" w:hRule="atLeast"/>
        </w:trPr>
        <w:tc>
          <w:tcPr>
            <w:tcW w:w="635" w:type="dxa"/>
            <w:vAlign w:val="top"/>
          </w:tcPr>
          <w:p w14:paraId="5CEC79A7">
            <w:pPr>
              <w:pStyle w:val="67"/>
              <w:spacing w:before="16" w:line="240" w:lineRule="auto"/>
              <w:ind w:left="170"/>
              <w:rPr>
                <w:rFonts w:hint="eastAsia" w:ascii="仿宋" w:hAnsi="仿宋" w:eastAsia="仿宋" w:cs="仿宋"/>
              </w:rPr>
            </w:pPr>
            <w:r>
              <w:rPr>
                <w:rFonts w:hint="eastAsia" w:ascii="仿宋" w:hAnsi="仿宋" w:eastAsia="仿宋" w:cs="仿宋"/>
                <w:spacing w:val="-2"/>
              </w:rPr>
              <w:t>274</w:t>
            </w:r>
          </w:p>
        </w:tc>
        <w:tc>
          <w:tcPr>
            <w:tcW w:w="1600" w:type="dxa"/>
            <w:vAlign w:val="top"/>
          </w:tcPr>
          <w:p w14:paraId="5FC0F407">
            <w:pPr>
              <w:pStyle w:val="67"/>
              <w:spacing w:before="16" w:line="240" w:lineRule="auto"/>
              <w:ind w:left="26"/>
              <w:rPr>
                <w:rFonts w:hint="eastAsia" w:ascii="仿宋" w:hAnsi="仿宋" w:eastAsia="仿宋" w:cs="仿宋"/>
              </w:rPr>
            </w:pPr>
            <w:r>
              <w:rPr>
                <w:rFonts w:hint="eastAsia" w:ascii="仿宋" w:hAnsi="仿宋" w:eastAsia="仿宋" w:cs="仿宋"/>
                <w:spacing w:val="1"/>
              </w:rPr>
              <w:t>9787516926598</w:t>
            </w:r>
          </w:p>
        </w:tc>
        <w:tc>
          <w:tcPr>
            <w:tcW w:w="2447" w:type="dxa"/>
            <w:vAlign w:val="top"/>
          </w:tcPr>
          <w:p w14:paraId="606318CE">
            <w:pPr>
              <w:pStyle w:val="67"/>
              <w:spacing w:before="16" w:line="240" w:lineRule="auto"/>
              <w:ind w:left="43"/>
              <w:rPr>
                <w:rFonts w:hint="eastAsia" w:ascii="仿宋" w:hAnsi="仿宋" w:eastAsia="仿宋" w:cs="仿宋"/>
              </w:rPr>
            </w:pPr>
            <w:r>
              <w:rPr>
                <w:rFonts w:hint="eastAsia" w:ascii="仿宋" w:hAnsi="仿宋" w:eastAsia="仿宋" w:cs="仿宋"/>
                <w:spacing w:val="-2"/>
              </w:rPr>
              <w:t>中国心理学探新之路</w:t>
            </w:r>
          </w:p>
        </w:tc>
        <w:tc>
          <w:tcPr>
            <w:tcW w:w="976" w:type="dxa"/>
            <w:vAlign w:val="top"/>
          </w:tcPr>
          <w:p w14:paraId="660E5CB8">
            <w:pPr>
              <w:pStyle w:val="67"/>
              <w:spacing w:before="16" w:line="240" w:lineRule="auto"/>
              <w:ind w:left="31"/>
              <w:rPr>
                <w:rFonts w:hint="eastAsia" w:ascii="仿宋" w:hAnsi="仿宋" w:eastAsia="仿宋" w:cs="仿宋"/>
              </w:rPr>
            </w:pPr>
            <w:r>
              <w:rPr>
                <w:rFonts w:hint="eastAsia" w:ascii="仿宋" w:hAnsi="仿宋" w:eastAsia="仿宋" w:cs="仿宋"/>
                <w:spacing w:val="-3"/>
              </w:rPr>
              <w:t>华龄</w:t>
            </w:r>
          </w:p>
        </w:tc>
        <w:tc>
          <w:tcPr>
            <w:tcW w:w="600" w:type="dxa"/>
            <w:vAlign w:val="top"/>
          </w:tcPr>
          <w:p w14:paraId="461D6BEE">
            <w:pPr>
              <w:pStyle w:val="67"/>
              <w:spacing w:before="16"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9BC859F">
            <w:pPr>
              <w:pStyle w:val="67"/>
              <w:spacing w:before="16" w:line="240" w:lineRule="auto"/>
              <w:ind w:left="35"/>
              <w:rPr>
                <w:rFonts w:hint="eastAsia" w:ascii="仿宋" w:hAnsi="仿宋" w:eastAsia="仿宋" w:cs="仿宋"/>
              </w:rPr>
            </w:pPr>
            <w:r>
              <w:rPr>
                <w:rFonts w:hint="eastAsia" w:ascii="仿宋" w:hAnsi="仿宋" w:eastAsia="仿宋" w:cs="仿宋"/>
              </w:rPr>
              <w:t>2024-2-1</w:t>
            </w:r>
          </w:p>
        </w:tc>
        <w:tc>
          <w:tcPr>
            <w:tcW w:w="1102" w:type="dxa"/>
            <w:vAlign w:val="top"/>
          </w:tcPr>
          <w:p w14:paraId="408CF78A">
            <w:pPr>
              <w:pStyle w:val="67"/>
              <w:spacing w:before="16" w:line="240" w:lineRule="auto"/>
              <w:ind w:left="31"/>
              <w:rPr>
                <w:rFonts w:hint="eastAsia" w:ascii="仿宋" w:hAnsi="仿宋" w:eastAsia="仿宋" w:cs="仿宋"/>
              </w:rPr>
            </w:pPr>
            <w:r>
              <w:rPr>
                <w:rFonts w:hint="eastAsia" w:ascii="仿宋" w:hAnsi="仿宋" w:eastAsia="仿宋" w:cs="仿宋"/>
              </w:rPr>
              <w:t>B84</w:t>
            </w:r>
          </w:p>
        </w:tc>
        <w:tc>
          <w:tcPr>
            <w:tcW w:w="1199" w:type="dxa"/>
            <w:gridSpan w:val="2"/>
            <w:vAlign w:val="top"/>
          </w:tcPr>
          <w:p w14:paraId="0FD9567F">
            <w:pPr>
              <w:pStyle w:val="67"/>
              <w:spacing w:before="16" w:line="240" w:lineRule="auto"/>
              <w:ind w:left="38"/>
              <w:rPr>
                <w:rFonts w:hint="eastAsia" w:ascii="仿宋" w:hAnsi="仿宋" w:eastAsia="仿宋" w:cs="仿宋"/>
              </w:rPr>
            </w:pPr>
            <w:r>
              <w:rPr>
                <w:rFonts w:hint="eastAsia" w:ascii="仿宋" w:hAnsi="仿宋" w:eastAsia="仿宋" w:cs="仿宋"/>
                <w:spacing w:val="-2"/>
              </w:rPr>
              <w:t>王极盛</w:t>
            </w:r>
          </w:p>
        </w:tc>
        <w:tc>
          <w:tcPr>
            <w:tcW w:w="1318" w:type="dxa"/>
            <w:vAlign w:val="top"/>
          </w:tcPr>
          <w:p w14:paraId="4274ADB9">
            <w:pPr>
              <w:pStyle w:val="67"/>
              <w:spacing w:before="16" w:line="240" w:lineRule="auto"/>
              <w:ind w:left="236"/>
              <w:rPr>
                <w:rFonts w:hint="eastAsia" w:ascii="仿宋" w:hAnsi="仿宋" w:eastAsia="仿宋" w:cs="仿宋"/>
              </w:rPr>
            </w:pPr>
            <w:r>
              <w:rPr>
                <w:rFonts w:hint="eastAsia" w:ascii="仿宋" w:hAnsi="仿宋" w:eastAsia="仿宋" w:cs="仿宋"/>
                <w:spacing w:val="-4"/>
              </w:rPr>
              <w:t>心理学</w:t>
            </w:r>
          </w:p>
        </w:tc>
      </w:tr>
      <w:tr w14:paraId="6623A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790BED65">
            <w:pPr>
              <w:pStyle w:val="67"/>
              <w:spacing w:before="103" w:line="240" w:lineRule="auto"/>
              <w:ind w:left="170"/>
              <w:rPr>
                <w:rFonts w:hint="eastAsia" w:ascii="仿宋" w:hAnsi="仿宋" w:eastAsia="仿宋" w:cs="仿宋"/>
              </w:rPr>
            </w:pPr>
            <w:r>
              <w:rPr>
                <w:rFonts w:hint="eastAsia" w:ascii="仿宋" w:hAnsi="仿宋" w:eastAsia="仿宋" w:cs="仿宋"/>
                <w:spacing w:val="-2"/>
              </w:rPr>
              <w:t>275</w:t>
            </w:r>
          </w:p>
        </w:tc>
        <w:tc>
          <w:tcPr>
            <w:tcW w:w="1600" w:type="dxa"/>
            <w:vAlign w:val="top"/>
          </w:tcPr>
          <w:p w14:paraId="76097009">
            <w:pPr>
              <w:pStyle w:val="67"/>
              <w:spacing w:before="103" w:line="240" w:lineRule="auto"/>
              <w:ind w:left="26"/>
              <w:rPr>
                <w:rFonts w:hint="eastAsia" w:ascii="仿宋" w:hAnsi="仿宋" w:eastAsia="仿宋" w:cs="仿宋"/>
              </w:rPr>
            </w:pPr>
            <w:r>
              <w:rPr>
                <w:rFonts w:hint="eastAsia" w:ascii="仿宋" w:hAnsi="仿宋" w:eastAsia="仿宋" w:cs="仿宋"/>
                <w:spacing w:val="1"/>
              </w:rPr>
              <w:t>9787544799560</w:t>
            </w:r>
          </w:p>
        </w:tc>
        <w:tc>
          <w:tcPr>
            <w:tcW w:w="2447" w:type="dxa"/>
            <w:vAlign w:val="top"/>
          </w:tcPr>
          <w:p w14:paraId="7F5945C7">
            <w:pPr>
              <w:pStyle w:val="67"/>
              <w:spacing w:before="25" w:line="240" w:lineRule="auto"/>
              <w:ind w:left="31" w:right="80" w:hanging="2"/>
              <w:rPr>
                <w:rFonts w:hint="eastAsia" w:ascii="仿宋" w:hAnsi="仿宋" w:eastAsia="仿宋" w:cs="仿宋"/>
              </w:rPr>
            </w:pPr>
            <w:r>
              <w:rPr>
                <w:rFonts w:hint="eastAsia" w:ascii="仿宋" w:hAnsi="仿宋" w:eastAsia="仿宋" w:cs="仿宋"/>
              </w:rPr>
              <w:t>译林通识课：社会心理</w:t>
            </w:r>
            <w:r>
              <w:rPr>
                <w:rFonts w:hint="eastAsia" w:ascii="仿宋" w:hAnsi="仿宋" w:eastAsia="仿宋" w:cs="仿宋"/>
                <w:spacing w:val="2"/>
              </w:rPr>
              <w:t xml:space="preserve"> </w:t>
            </w:r>
            <w:r>
              <w:rPr>
                <w:rFonts w:hint="eastAsia" w:ascii="仿宋" w:hAnsi="仿宋" w:eastAsia="仿宋" w:cs="仿宋"/>
                <w:spacing w:val="-2"/>
              </w:rPr>
              <w:t>学（精装）</w:t>
            </w:r>
          </w:p>
        </w:tc>
        <w:tc>
          <w:tcPr>
            <w:tcW w:w="976" w:type="dxa"/>
            <w:vAlign w:val="top"/>
          </w:tcPr>
          <w:p w14:paraId="4504D165">
            <w:pPr>
              <w:pStyle w:val="67"/>
              <w:spacing w:before="104" w:line="240" w:lineRule="auto"/>
              <w:ind w:left="31"/>
              <w:rPr>
                <w:rFonts w:hint="eastAsia" w:ascii="仿宋" w:hAnsi="仿宋" w:eastAsia="仿宋" w:cs="仿宋"/>
              </w:rPr>
            </w:pPr>
            <w:r>
              <w:rPr>
                <w:rFonts w:hint="eastAsia" w:ascii="仿宋" w:hAnsi="仿宋" w:eastAsia="仿宋" w:cs="仿宋"/>
                <w:spacing w:val="-3"/>
              </w:rPr>
              <w:t>译林</w:t>
            </w:r>
          </w:p>
        </w:tc>
        <w:tc>
          <w:tcPr>
            <w:tcW w:w="600" w:type="dxa"/>
            <w:vAlign w:val="top"/>
          </w:tcPr>
          <w:p w14:paraId="24914967">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1D7F3B2">
            <w:pPr>
              <w:pStyle w:val="67"/>
              <w:spacing w:before="103"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5BA3A12C">
            <w:pPr>
              <w:pStyle w:val="67"/>
              <w:spacing w:before="103" w:line="240" w:lineRule="auto"/>
              <w:ind w:left="33"/>
              <w:rPr>
                <w:rFonts w:hint="eastAsia" w:ascii="仿宋" w:hAnsi="仿宋" w:eastAsia="仿宋" w:cs="仿宋"/>
              </w:rPr>
            </w:pPr>
            <w:r>
              <w:rPr>
                <w:rFonts w:hint="eastAsia" w:ascii="仿宋" w:hAnsi="仿宋" w:eastAsia="仿宋" w:cs="仿宋"/>
                <w:spacing w:val="1"/>
              </w:rPr>
              <w:t>C912.6-0</w:t>
            </w:r>
          </w:p>
        </w:tc>
        <w:tc>
          <w:tcPr>
            <w:tcW w:w="1199" w:type="dxa"/>
            <w:gridSpan w:val="2"/>
            <w:vAlign w:val="top"/>
          </w:tcPr>
          <w:p w14:paraId="6E53BE23">
            <w:pPr>
              <w:pStyle w:val="67"/>
              <w:spacing w:before="25" w:line="240" w:lineRule="auto"/>
              <w:ind w:left="39" w:right="129" w:hanging="1"/>
              <w:rPr>
                <w:rFonts w:hint="eastAsia" w:ascii="仿宋" w:hAnsi="仿宋" w:eastAsia="仿宋" w:cs="仿宋"/>
              </w:rPr>
            </w:pPr>
            <w:r>
              <w:rPr>
                <w:rFonts w:hint="eastAsia" w:ascii="仿宋" w:hAnsi="仿宋" w:eastAsia="仿宋" w:cs="仿宋"/>
                <w:spacing w:val="-11"/>
              </w:rPr>
              <w:t>理查德</w:t>
            </w:r>
            <w:r>
              <w:rPr>
                <w:rFonts w:hint="eastAsia" w:ascii="仿宋" w:hAnsi="仿宋" w:eastAsia="仿宋" w:cs="仿宋"/>
                <w:spacing w:val="-19"/>
              </w:rPr>
              <w:t xml:space="preserve"> </w:t>
            </w:r>
            <w:r>
              <w:rPr>
                <w:rFonts w:hint="eastAsia" w:ascii="仿宋" w:hAnsi="仿宋" w:eastAsia="仿宋" w:cs="仿宋"/>
                <w:spacing w:val="-11"/>
              </w:rPr>
              <w:t>·J.</w:t>
            </w:r>
            <w:r>
              <w:rPr>
                <w:rFonts w:hint="eastAsia" w:ascii="仿宋" w:hAnsi="仿宋" w:eastAsia="仿宋" w:cs="仿宋"/>
              </w:rPr>
              <w:t xml:space="preserve"> </w:t>
            </w:r>
            <w:r>
              <w:rPr>
                <w:rFonts w:hint="eastAsia" w:ascii="仿宋" w:hAnsi="仿宋" w:eastAsia="仿宋" w:cs="仿宋"/>
                <w:spacing w:val="-2"/>
              </w:rPr>
              <w:t>克里斯普</w:t>
            </w:r>
          </w:p>
        </w:tc>
        <w:tc>
          <w:tcPr>
            <w:tcW w:w="1318" w:type="dxa"/>
            <w:vAlign w:val="top"/>
          </w:tcPr>
          <w:p w14:paraId="63753C1B">
            <w:pPr>
              <w:pStyle w:val="67"/>
              <w:spacing w:before="103" w:line="240" w:lineRule="auto"/>
              <w:ind w:left="236"/>
              <w:rPr>
                <w:rFonts w:hint="eastAsia" w:ascii="仿宋" w:hAnsi="仿宋" w:eastAsia="仿宋" w:cs="仿宋"/>
              </w:rPr>
            </w:pPr>
            <w:r>
              <w:rPr>
                <w:rFonts w:hint="eastAsia" w:ascii="仿宋" w:hAnsi="仿宋" w:eastAsia="仿宋" w:cs="仿宋"/>
                <w:spacing w:val="-4"/>
              </w:rPr>
              <w:t>心理学</w:t>
            </w:r>
          </w:p>
        </w:tc>
      </w:tr>
      <w:tr w14:paraId="08133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44F974FE">
            <w:pPr>
              <w:pStyle w:val="67"/>
              <w:spacing w:before="104" w:line="240" w:lineRule="auto"/>
              <w:ind w:left="170"/>
              <w:rPr>
                <w:rFonts w:hint="eastAsia" w:ascii="仿宋" w:hAnsi="仿宋" w:eastAsia="仿宋" w:cs="仿宋"/>
              </w:rPr>
            </w:pPr>
            <w:r>
              <w:rPr>
                <w:rFonts w:hint="eastAsia" w:ascii="仿宋" w:hAnsi="仿宋" w:eastAsia="仿宋" w:cs="仿宋"/>
                <w:spacing w:val="-2"/>
              </w:rPr>
              <w:t>276</w:t>
            </w:r>
          </w:p>
        </w:tc>
        <w:tc>
          <w:tcPr>
            <w:tcW w:w="1600" w:type="dxa"/>
            <w:vAlign w:val="top"/>
          </w:tcPr>
          <w:p w14:paraId="268EB4AD">
            <w:pPr>
              <w:pStyle w:val="67"/>
              <w:spacing w:before="104" w:line="240" w:lineRule="auto"/>
              <w:ind w:left="26"/>
              <w:rPr>
                <w:rFonts w:hint="eastAsia" w:ascii="仿宋" w:hAnsi="仿宋" w:eastAsia="仿宋" w:cs="仿宋"/>
              </w:rPr>
            </w:pPr>
            <w:r>
              <w:rPr>
                <w:rFonts w:hint="eastAsia" w:ascii="仿宋" w:hAnsi="仿宋" w:eastAsia="仿宋" w:cs="仿宋"/>
                <w:spacing w:val="1"/>
              </w:rPr>
              <w:t>9787516836163</w:t>
            </w:r>
          </w:p>
        </w:tc>
        <w:tc>
          <w:tcPr>
            <w:tcW w:w="2447" w:type="dxa"/>
            <w:vAlign w:val="top"/>
          </w:tcPr>
          <w:p w14:paraId="096A097F">
            <w:pPr>
              <w:pStyle w:val="67"/>
              <w:spacing w:before="25" w:line="240" w:lineRule="auto"/>
              <w:ind w:left="43" w:right="80" w:hanging="14"/>
              <w:rPr>
                <w:rFonts w:hint="eastAsia" w:ascii="仿宋" w:hAnsi="仿宋" w:eastAsia="仿宋" w:cs="仿宋"/>
              </w:rPr>
            </w:pPr>
            <w:r>
              <w:rPr>
                <w:rFonts w:hint="eastAsia" w:ascii="仿宋" w:hAnsi="仿宋" w:eastAsia="仿宋" w:cs="仿宋"/>
              </w:rPr>
              <w:t>你们人类：心理学家眼</w:t>
            </w:r>
            <w:r>
              <w:rPr>
                <w:rFonts w:hint="eastAsia" w:ascii="仿宋" w:hAnsi="仿宋" w:eastAsia="仿宋" w:cs="仿宋"/>
                <w:spacing w:val="2"/>
              </w:rPr>
              <w:t xml:space="preserve"> </w:t>
            </w:r>
            <w:r>
              <w:rPr>
                <w:rFonts w:hint="eastAsia" w:ascii="仿宋" w:hAnsi="仿宋" w:eastAsia="仿宋" w:cs="仿宋"/>
                <w:spacing w:val="-3"/>
              </w:rPr>
              <w:t>中的大千世界</w:t>
            </w:r>
          </w:p>
        </w:tc>
        <w:tc>
          <w:tcPr>
            <w:tcW w:w="976" w:type="dxa"/>
            <w:vAlign w:val="top"/>
          </w:tcPr>
          <w:p w14:paraId="04BC4F9C">
            <w:pPr>
              <w:pStyle w:val="67"/>
              <w:spacing w:before="104" w:line="240" w:lineRule="auto"/>
              <w:ind w:left="43"/>
              <w:rPr>
                <w:rFonts w:hint="eastAsia" w:ascii="仿宋" w:hAnsi="仿宋" w:eastAsia="仿宋" w:cs="仿宋"/>
              </w:rPr>
            </w:pPr>
            <w:r>
              <w:rPr>
                <w:rFonts w:hint="eastAsia" w:ascii="仿宋" w:hAnsi="仿宋" w:eastAsia="仿宋" w:cs="仿宋"/>
                <w:spacing w:val="-9"/>
              </w:rPr>
              <w:t>台海</w:t>
            </w:r>
          </w:p>
        </w:tc>
        <w:tc>
          <w:tcPr>
            <w:tcW w:w="600" w:type="dxa"/>
            <w:vAlign w:val="top"/>
          </w:tcPr>
          <w:p w14:paraId="7AA5B3B7">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4500E90">
            <w:pPr>
              <w:pStyle w:val="67"/>
              <w:spacing w:before="104" w:line="240" w:lineRule="auto"/>
              <w:ind w:left="35"/>
              <w:rPr>
                <w:rFonts w:hint="eastAsia" w:ascii="仿宋" w:hAnsi="仿宋" w:eastAsia="仿宋" w:cs="仿宋"/>
              </w:rPr>
            </w:pPr>
            <w:r>
              <w:rPr>
                <w:rFonts w:hint="eastAsia" w:ascii="仿宋" w:hAnsi="仿宋" w:eastAsia="仿宋" w:cs="仿宋"/>
              </w:rPr>
              <w:t>2023-8-1</w:t>
            </w:r>
          </w:p>
        </w:tc>
        <w:tc>
          <w:tcPr>
            <w:tcW w:w="1102" w:type="dxa"/>
            <w:vAlign w:val="top"/>
          </w:tcPr>
          <w:p w14:paraId="6FB6F37A">
            <w:pPr>
              <w:pStyle w:val="67"/>
              <w:spacing w:before="104" w:line="240" w:lineRule="auto"/>
              <w:ind w:left="43"/>
              <w:rPr>
                <w:rFonts w:hint="eastAsia" w:ascii="仿宋" w:hAnsi="仿宋" w:eastAsia="仿宋" w:cs="仿宋"/>
              </w:rPr>
            </w:pPr>
            <w:r>
              <w:rPr>
                <w:rFonts w:hint="eastAsia" w:ascii="仿宋" w:hAnsi="仿宋" w:eastAsia="仿宋" w:cs="仿宋"/>
                <w:spacing w:val="-3"/>
              </w:rPr>
              <w:t>I267</w:t>
            </w:r>
          </w:p>
        </w:tc>
        <w:tc>
          <w:tcPr>
            <w:tcW w:w="1199" w:type="dxa"/>
            <w:gridSpan w:val="2"/>
            <w:vAlign w:val="top"/>
          </w:tcPr>
          <w:p w14:paraId="44C2BC3B">
            <w:pPr>
              <w:pStyle w:val="67"/>
              <w:spacing w:before="105" w:line="240" w:lineRule="auto"/>
              <w:ind w:left="36"/>
              <w:rPr>
                <w:rFonts w:hint="eastAsia" w:ascii="仿宋" w:hAnsi="仿宋" w:eastAsia="仿宋" w:cs="仿宋"/>
              </w:rPr>
            </w:pPr>
            <w:r>
              <w:rPr>
                <w:rFonts w:hint="eastAsia" w:ascii="仿宋" w:hAnsi="仿宋" w:eastAsia="仿宋" w:cs="仿宋"/>
                <w:spacing w:val="-2"/>
              </w:rPr>
              <w:t>施琪嘉</w:t>
            </w:r>
          </w:p>
        </w:tc>
        <w:tc>
          <w:tcPr>
            <w:tcW w:w="1318" w:type="dxa"/>
            <w:vAlign w:val="top"/>
          </w:tcPr>
          <w:p w14:paraId="04FEF45B">
            <w:pPr>
              <w:pStyle w:val="67"/>
              <w:spacing w:before="104" w:line="240" w:lineRule="auto"/>
              <w:ind w:left="236"/>
              <w:rPr>
                <w:rFonts w:hint="eastAsia" w:ascii="仿宋" w:hAnsi="仿宋" w:eastAsia="仿宋" w:cs="仿宋"/>
              </w:rPr>
            </w:pPr>
            <w:r>
              <w:rPr>
                <w:rFonts w:hint="eastAsia" w:ascii="仿宋" w:hAnsi="仿宋" w:eastAsia="仿宋" w:cs="仿宋"/>
                <w:spacing w:val="-4"/>
              </w:rPr>
              <w:t>心理学</w:t>
            </w:r>
          </w:p>
        </w:tc>
      </w:tr>
      <w:tr w14:paraId="68219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3E7EDD50">
            <w:pPr>
              <w:pStyle w:val="67"/>
              <w:spacing w:before="105" w:line="240" w:lineRule="auto"/>
              <w:ind w:left="170"/>
              <w:rPr>
                <w:rFonts w:hint="eastAsia" w:ascii="仿宋" w:hAnsi="仿宋" w:eastAsia="仿宋" w:cs="仿宋"/>
              </w:rPr>
            </w:pPr>
            <w:r>
              <w:rPr>
                <w:rFonts w:hint="eastAsia" w:ascii="仿宋" w:hAnsi="仿宋" w:eastAsia="仿宋" w:cs="仿宋"/>
                <w:spacing w:val="-2"/>
              </w:rPr>
              <w:t>277</w:t>
            </w:r>
          </w:p>
        </w:tc>
        <w:tc>
          <w:tcPr>
            <w:tcW w:w="1600" w:type="dxa"/>
            <w:vAlign w:val="top"/>
          </w:tcPr>
          <w:p w14:paraId="07D3AF21">
            <w:pPr>
              <w:pStyle w:val="67"/>
              <w:spacing w:before="105" w:line="240" w:lineRule="auto"/>
              <w:ind w:left="26"/>
              <w:rPr>
                <w:rFonts w:hint="eastAsia" w:ascii="仿宋" w:hAnsi="仿宋" w:eastAsia="仿宋" w:cs="仿宋"/>
              </w:rPr>
            </w:pPr>
            <w:r>
              <w:rPr>
                <w:rFonts w:hint="eastAsia" w:ascii="仿宋" w:hAnsi="仿宋" w:eastAsia="仿宋" w:cs="仿宋"/>
                <w:spacing w:val="1"/>
              </w:rPr>
              <w:t>9787540794224</w:t>
            </w:r>
          </w:p>
        </w:tc>
        <w:tc>
          <w:tcPr>
            <w:tcW w:w="2447" w:type="dxa"/>
            <w:vAlign w:val="top"/>
          </w:tcPr>
          <w:p w14:paraId="5D3C270A">
            <w:pPr>
              <w:pStyle w:val="67"/>
              <w:spacing w:before="27" w:line="240" w:lineRule="auto"/>
              <w:ind w:left="34" w:right="80"/>
              <w:rPr>
                <w:rFonts w:hint="eastAsia" w:ascii="仿宋" w:hAnsi="仿宋" w:eastAsia="仿宋" w:cs="仿宋"/>
              </w:rPr>
            </w:pPr>
            <w:r>
              <w:rPr>
                <w:rFonts w:hint="eastAsia" w:ascii="仿宋" w:hAnsi="仿宋" w:eastAsia="仿宋" w:cs="仿宋"/>
                <w:spacing w:val="-1"/>
              </w:rPr>
              <w:t>心灵的轨迹：中国本土</w:t>
            </w:r>
            <w:r>
              <w:rPr>
                <w:rFonts w:hint="eastAsia" w:ascii="仿宋" w:hAnsi="仿宋" w:eastAsia="仿宋" w:cs="仿宋"/>
                <w:spacing w:val="7"/>
              </w:rPr>
              <w:t xml:space="preserve"> </w:t>
            </w:r>
            <w:r>
              <w:rPr>
                <w:rFonts w:hint="eastAsia" w:ascii="仿宋" w:hAnsi="仿宋" w:eastAsia="仿宋" w:cs="仿宋"/>
                <w:spacing w:val="-1"/>
              </w:rPr>
              <w:t>心理学思想研究</w:t>
            </w:r>
          </w:p>
        </w:tc>
        <w:tc>
          <w:tcPr>
            <w:tcW w:w="976" w:type="dxa"/>
            <w:vAlign w:val="top"/>
          </w:tcPr>
          <w:p w14:paraId="09B1CA07">
            <w:pPr>
              <w:pStyle w:val="67"/>
              <w:spacing w:before="106" w:line="240" w:lineRule="auto"/>
              <w:ind w:left="31"/>
              <w:rPr>
                <w:rFonts w:hint="eastAsia" w:ascii="仿宋" w:hAnsi="仿宋" w:eastAsia="仿宋" w:cs="仿宋"/>
              </w:rPr>
            </w:pPr>
            <w:r>
              <w:rPr>
                <w:rFonts w:hint="eastAsia" w:ascii="仿宋" w:hAnsi="仿宋" w:eastAsia="仿宋" w:cs="仿宋"/>
                <w:spacing w:val="-3"/>
              </w:rPr>
              <w:t>漓江</w:t>
            </w:r>
          </w:p>
        </w:tc>
        <w:tc>
          <w:tcPr>
            <w:tcW w:w="600" w:type="dxa"/>
            <w:vAlign w:val="top"/>
          </w:tcPr>
          <w:p w14:paraId="5EA8924D">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03C1797">
            <w:pPr>
              <w:pStyle w:val="67"/>
              <w:spacing w:before="105"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7077F7DC">
            <w:pPr>
              <w:pStyle w:val="67"/>
              <w:spacing w:before="105" w:line="240" w:lineRule="auto"/>
              <w:ind w:left="31"/>
              <w:rPr>
                <w:rFonts w:hint="eastAsia" w:ascii="仿宋" w:hAnsi="仿宋" w:eastAsia="仿宋" w:cs="仿宋"/>
              </w:rPr>
            </w:pPr>
            <w:r>
              <w:rPr>
                <w:rFonts w:hint="eastAsia" w:ascii="仿宋" w:hAnsi="仿宋" w:eastAsia="仿宋" w:cs="仿宋"/>
                <w:spacing w:val="1"/>
              </w:rPr>
              <w:t>B84-092</w:t>
            </w:r>
          </w:p>
        </w:tc>
        <w:tc>
          <w:tcPr>
            <w:tcW w:w="1199" w:type="dxa"/>
            <w:gridSpan w:val="2"/>
            <w:vAlign w:val="top"/>
          </w:tcPr>
          <w:p w14:paraId="52541DDD">
            <w:pPr>
              <w:pStyle w:val="67"/>
              <w:spacing w:before="106" w:line="240" w:lineRule="auto"/>
              <w:ind w:left="37"/>
              <w:rPr>
                <w:rFonts w:hint="eastAsia" w:ascii="仿宋" w:hAnsi="仿宋" w:eastAsia="仿宋" w:cs="仿宋"/>
              </w:rPr>
            </w:pPr>
            <w:r>
              <w:rPr>
                <w:rFonts w:hint="eastAsia" w:ascii="仿宋" w:hAnsi="仿宋" w:eastAsia="仿宋" w:cs="仿宋"/>
                <w:spacing w:val="-2"/>
              </w:rPr>
              <w:t>朱永新</w:t>
            </w:r>
          </w:p>
        </w:tc>
        <w:tc>
          <w:tcPr>
            <w:tcW w:w="1318" w:type="dxa"/>
            <w:vAlign w:val="top"/>
          </w:tcPr>
          <w:p w14:paraId="39A6FEF1">
            <w:pPr>
              <w:pStyle w:val="67"/>
              <w:spacing w:before="105" w:line="240" w:lineRule="auto"/>
              <w:ind w:left="236"/>
              <w:rPr>
                <w:rFonts w:hint="eastAsia" w:ascii="仿宋" w:hAnsi="仿宋" w:eastAsia="仿宋" w:cs="仿宋"/>
              </w:rPr>
            </w:pPr>
            <w:r>
              <w:rPr>
                <w:rFonts w:hint="eastAsia" w:ascii="仿宋" w:hAnsi="仿宋" w:eastAsia="仿宋" w:cs="仿宋"/>
                <w:spacing w:val="-4"/>
              </w:rPr>
              <w:t>心理学</w:t>
            </w:r>
          </w:p>
        </w:tc>
      </w:tr>
      <w:tr w14:paraId="56B76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5" w:type="dxa"/>
            <w:vAlign w:val="top"/>
          </w:tcPr>
          <w:p w14:paraId="7B6670E3">
            <w:pPr>
              <w:pStyle w:val="67"/>
              <w:spacing w:before="106" w:line="240" w:lineRule="auto"/>
              <w:ind w:left="170"/>
              <w:rPr>
                <w:rFonts w:hint="eastAsia" w:ascii="仿宋" w:hAnsi="仿宋" w:eastAsia="仿宋" w:cs="仿宋"/>
              </w:rPr>
            </w:pPr>
            <w:r>
              <w:rPr>
                <w:rFonts w:hint="eastAsia" w:ascii="仿宋" w:hAnsi="仿宋" w:eastAsia="仿宋" w:cs="仿宋"/>
                <w:spacing w:val="-2"/>
              </w:rPr>
              <w:t>278</w:t>
            </w:r>
          </w:p>
        </w:tc>
        <w:tc>
          <w:tcPr>
            <w:tcW w:w="1600" w:type="dxa"/>
            <w:vAlign w:val="top"/>
          </w:tcPr>
          <w:p w14:paraId="3779D14C">
            <w:pPr>
              <w:pStyle w:val="67"/>
              <w:spacing w:before="106" w:line="240" w:lineRule="auto"/>
              <w:ind w:left="26"/>
              <w:rPr>
                <w:rFonts w:hint="eastAsia" w:ascii="仿宋" w:hAnsi="仿宋" w:eastAsia="仿宋" w:cs="仿宋"/>
              </w:rPr>
            </w:pPr>
            <w:r>
              <w:rPr>
                <w:rFonts w:hint="eastAsia" w:ascii="仿宋" w:hAnsi="仿宋" w:eastAsia="仿宋" w:cs="仿宋"/>
                <w:spacing w:val="1"/>
              </w:rPr>
              <w:t>9787553980164</w:t>
            </w:r>
          </w:p>
        </w:tc>
        <w:tc>
          <w:tcPr>
            <w:tcW w:w="2447" w:type="dxa"/>
            <w:vAlign w:val="top"/>
          </w:tcPr>
          <w:p w14:paraId="630BD9EA">
            <w:pPr>
              <w:pStyle w:val="67"/>
              <w:spacing w:before="28" w:line="240" w:lineRule="auto"/>
              <w:ind w:left="29" w:right="81"/>
              <w:rPr>
                <w:rFonts w:hint="eastAsia" w:ascii="仿宋" w:hAnsi="仿宋" w:eastAsia="仿宋" w:cs="仿宋"/>
              </w:rPr>
            </w:pPr>
            <w:r>
              <w:rPr>
                <w:rFonts w:hint="eastAsia" w:ascii="仿宋" w:hAnsi="仿宋" w:eastAsia="仿宋" w:cs="仿宋"/>
              </w:rPr>
              <w:t>家长心理学入门：升级 版</w:t>
            </w:r>
          </w:p>
        </w:tc>
        <w:tc>
          <w:tcPr>
            <w:tcW w:w="976" w:type="dxa"/>
            <w:vAlign w:val="top"/>
          </w:tcPr>
          <w:p w14:paraId="282CA3D8">
            <w:pPr>
              <w:pStyle w:val="67"/>
              <w:spacing w:before="107" w:line="240" w:lineRule="auto"/>
              <w:ind w:left="30"/>
              <w:rPr>
                <w:rFonts w:hint="eastAsia" w:ascii="仿宋" w:hAnsi="仿宋" w:eastAsia="仿宋" w:cs="仿宋"/>
              </w:rPr>
            </w:pPr>
            <w:r>
              <w:rPr>
                <w:rFonts w:hint="eastAsia" w:ascii="仿宋" w:hAnsi="仿宋" w:eastAsia="仿宋" w:cs="仿宋"/>
                <w:spacing w:val="-1"/>
              </w:rPr>
              <w:t>湖南教育</w:t>
            </w:r>
          </w:p>
        </w:tc>
        <w:tc>
          <w:tcPr>
            <w:tcW w:w="600" w:type="dxa"/>
            <w:vAlign w:val="top"/>
          </w:tcPr>
          <w:p w14:paraId="1A54EDA3">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0D7589F6">
            <w:pPr>
              <w:pStyle w:val="67"/>
              <w:spacing w:before="106"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719426DF">
            <w:pPr>
              <w:pStyle w:val="67"/>
              <w:spacing w:before="106" w:line="240" w:lineRule="auto"/>
              <w:ind w:left="32"/>
              <w:rPr>
                <w:rFonts w:hint="eastAsia" w:ascii="仿宋" w:hAnsi="仿宋" w:eastAsia="仿宋" w:cs="仿宋"/>
              </w:rPr>
            </w:pPr>
            <w:r>
              <w:rPr>
                <w:rFonts w:hint="eastAsia" w:ascii="仿宋" w:hAnsi="仿宋" w:eastAsia="仿宋" w:cs="仿宋"/>
              </w:rPr>
              <w:t>G780</w:t>
            </w:r>
          </w:p>
        </w:tc>
        <w:tc>
          <w:tcPr>
            <w:tcW w:w="1199" w:type="dxa"/>
            <w:gridSpan w:val="2"/>
            <w:vAlign w:val="top"/>
          </w:tcPr>
          <w:p w14:paraId="67915218">
            <w:pPr>
              <w:pStyle w:val="67"/>
              <w:spacing w:before="106" w:line="240" w:lineRule="auto"/>
              <w:ind w:left="37"/>
              <w:rPr>
                <w:rFonts w:hint="eastAsia" w:ascii="仿宋" w:hAnsi="仿宋" w:eastAsia="仿宋" w:cs="仿宋"/>
              </w:rPr>
            </w:pPr>
            <w:r>
              <w:rPr>
                <w:rFonts w:hint="eastAsia" w:ascii="仿宋" w:hAnsi="仿宋" w:eastAsia="仿宋" w:cs="仿宋"/>
                <w:spacing w:val="-3"/>
              </w:rPr>
              <w:t>严虎</w:t>
            </w:r>
          </w:p>
        </w:tc>
        <w:tc>
          <w:tcPr>
            <w:tcW w:w="1318" w:type="dxa"/>
            <w:vAlign w:val="top"/>
          </w:tcPr>
          <w:p w14:paraId="46D39853">
            <w:pPr>
              <w:pStyle w:val="67"/>
              <w:spacing w:before="106" w:line="240" w:lineRule="auto"/>
              <w:ind w:left="236"/>
              <w:rPr>
                <w:rFonts w:hint="eastAsia" w:ascii="仿宋" w:hAnsi="仿宋" w:eastAsia="仿宋" w:cs="仿宋"/>
              </w:rPr>
            </w:pPr>
            <w:r>
              <w:rPr>
                <w:rFonts w:hint="eastAsia" w:ascii="仿宋" w:hAnsi="仿宋" w:eastAsia="仿宋" w:cs="仿宋"/>
                <w:spacing w:val="-4"/>
              </w:rPr>
              <w:t>心理学</w:t>
            </w:r>
          </w:p>
        </w:tc>
      </w:tr>
      <w:tr w14:paraId="6A434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635" w:type="dxa"/>
            <w:vAlign w:val="top"/>
          </w:tcPr>
          <w:p w14:paraId="03515952">
            <w:pPr>
              <w:pStyle w:val="67"/>
              <w:spacing w:before="20" w:line="240" w:lineRule="auto"/>
              <w:ind w:left="170"/>
              <w:rPr>
                <w:rFonts w:hint="eastAsia" w:ascii="仿宋" w:hAnsi="仿宋" w:eastAsia="仿宋" w:cs="仿宋"/>
              </w:rPr>
            </w:pPr>
            <w:r>
              <w:rPr>
                <w:rFonts w:hint="eastAsia" w:ascii="仿宋" w:hAnsi="仿宋" w:eastAsia="仿宋" w:cs="仿宋"/>
                <w:spacing w:val="-2"/>
                <w:position w:val="-2"/>
              </w:rPr>
              <w:t>279</w:t>
            </w:r>
          </w:p>
        </w:tc>
        <w:tc>
          <w:tcPr>
            <w:tcW w:w="1600" w:type="dxa"/>
            <w:vAlign w:val="top"/>
          </w:tcPr>
          <w:p w14:paraId="1B10878C">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9787516835302</w:t>
            </w:r>
          </w:p>
        </w:tc>
        <w:tc>
          <w:tcPr>
            <w:tcW w:w="2447" w:type="dxa"/>
            <w:vAlign w:val="top"/>
          </w:tcPr>
          <w:p w14:paraId="5053AD3D">
            <w:pPr>
              <w:pStyle w:val="67"/>
              <w:spacing w:before="20" w:line="240" w:lineRule="auto"/>
              <w:ind w:left="30"/>
              <w:rPr>
                <w:rFonts w:hint="eastAsia" w:ascii="仿宋" w:hAnsi="仿宋" w:eastAsia="仿宋" w:cs="仿宋"/>
              </w:rPr>
            </w:pPr>
            <w:r>
              <w:rPr>
                <w:rFonts w:hint="eastAsia" w:ascii="仿宋" w:hAnsi="仿宋" w:eastAsia="仿宋" w:cs="仿宋"/>
                <w:position w:val="-1"/>
              </w:rPr>
              <w:t>人性心理学（全2册）</w:t>
            </w:r>
          </w:p>
        </w:tc>
        <w:tc>
          <w:tcPr>
            <w:tcW w:w="976" w:type="dxa"/>
            <w:vAlign w:val="top"/>
          </w:tcPr>
          <w:p w14:paraId="580F83DF">
            <w:pPr>
              <w:pStyle w:val="67"/>
              <w:spacing w:before="20" w:line="240" w:lineRule="auto"/>
              <w:ind w:left="43"/>
              <w:rPr>
                <w:rFonts w:hint="eastAsia" w:ascii="仿宋" w:hAnsi="仿宋" w:eastAsia="仿宋" w:cs="仿宋"/>
              </w:rPr>
            </w:pPr>
            <w:r>
              <w:rPr>
                <w:rFonts w:hint="eastAsia" w:ascii="仿宋" w:hAnsi="仿宋" w:eastAsia="仿宋" w:cs="仿宋"/>
                <w:spacing w:val="-9"/>
                <w:position w:val="-1"/>
              </w:rPr>
              <w:t>台海</w:t>
            </w:r>
          </w:p>
        </w:tc>
        <w:tc>
          <w:tcPr>
            <w:tcW w:w="600" w:type="dxa"/>
            <w:vAlign w:val="top"/>
          </w:tcPr>
          <w:p w14:paraId="2588726E">
            <w:pPr>
              <w:pStyle w:val="67"/>
              <w:spacing w:before="20" w:line="240" w:lineRule="auto"/>
              <w:ind w:left="266"/>
              <w:rPr>
                <w:rFonts w:hint="eastAsia" w:ascii="仿宋" w:hAnsi="仿宋" w:eastAsia="仿宋" w:cs="仿宋"/>
              </w:rPr>
            </w:pPr>
            <w:r>
              <w:rPr>
                <w:rFonts w:hint="eastAsia" w:ascii="仿宋" w:hAnsi="仿宋" w:eastAsia="仿宋" w:cs="仿宋"/>
                <w:position w:val="-1"/>
              </w:rPr>
              <w:t>5</w:t>
            </w:r>
          </w:p>
        </w:tc>
        <w:tc>
          <w:tcPr>
            <w:tcW w:w="1052" w:type="dxa"/>
            <w:vAlign w:val="top"/>
          </w:tcPr>
          <w:p w14:paraId="3C352652">
            <w:pPr>
              <w:pStyle w:val="67"/>
              <w:spacing w:before="20" w:line="240" w:lineRule="auto"/>
              <w:ind w:left="35"/>
              <w:rPr>
                <w:rFonts w:hint="eastAsia" w:ascii="仿宋" w:hAnsi="仿宋" w:eastAsia="仿宋" w:cs="仿宋"/>
              </w:rPr>
            </w:pPr>
            <w:r>
              <w:rPr>
                <w:rFonts w:hint="eastAsia" w:ascii="仿宋" w:hAnsi="仿宋" w:eastAsia="仿宋" w:cs="仿宋"/>
                <w:position w:val="-2"/>
              </w:rPr>
              <w:t>2023-4-1</w:t>
            </w:r>
          </w:p>
        </w:tc>
        <w:tc>
          <w:tcPr>
            <w:tcW w:w="1102" w:type="dxa"/>
            <w:vAlign w:val="top"/>
          </w:tcPr>
          <w:p w14:paraId="12C9C234">
            <w:pPr>
              <w:pStyle w:val="67"/>
              <w:spacing w:before="20" w:line="240" w:lineRule="auto"/>
              <w:ind w:left="31"/>
              <w:rPr>
                <w:rFonts w:hint="eastAsia" w:ascii="仿宋" w:hAnsi="仿宋" w:eastAsia="仿宋" w:cs="仿宋"/>
              </w:rPr>
            </w:pPr>
            <w:r>
              <w:rPr>
                <w:rFonts w:hint="eastAsia" w:ascii="仿宋" w:hAnsi="仿宋" w:eastAsia="仿宋" w:cs="仿宋"/>
                <w:spacing w:val="1"/>
                <w:position w:val="-2"/>
              </w:rPr>
              <w:t>B84-49</w:t>
            </w:r>
          </w:p>
        </w:tc>
        <w:tc>
          <w:tcPr>
            <w:tcW w:w="1199" w:type="dxa"/>
            <w:gridSpan w:val="2"/>
            <w:vAlign w:val="top"/>
          </w:tcPr>
          <w:p w14:paraId="30A39717">
            <w:pPr>
              <w:pStyle w:val="67"/>
              <w:spacing w:before="20" w:line="240" w:lineRule="auto"/>
              <w:ind w:left="38"/>
              <w:rPr>
                <w:rFonts w:hint="eastAsia" w:ascii="仿宋" w:hAnsi="仿宋" w:eastAsia="仿宋" w:cs="仿宋"/>
              </w:rPr>
            </w:pPr>
            <w:r>
              <w:rPr>
                <w:rFonts w:hint="eastAsia" w:ascii="仿宋" w:hAnsi="仿宋" w:eastAsia="仿宋" w:cs="仿宋"/>
                <w:spacing w:val="-2"/>
                <w:position w:val="-1"/>
              </w:rPr>
              <w:t>王溢嘉</w:t>
            </w:r>
          </w:p>
        </w:tc>
        <w:tc>
          <w:tcPr>
            <w:tcW w:w="1318" w:type="dxa"/>
            <w:vAlign w:val="top"/>
          </w:tcPr>
          <w:p w14:paraId="1487ED5C">
            <w:pPr>
              <w:pStyle w:val="67"/>
              <w:spacing w:before="20" w:line="240" w:lineRule="auto"/>
              <w:ind w:left="236"/>
              <w:rPr>
                <w:rFonts w:hint="eastAsia" w:ascii="仿宋" w:hAnsi="仿宋" w:eastAsia="仿宋" w:cs="仿宋"/>
              </w:rPr>
            </w:pPr>
            <w:r>
              <w:rPr>
                <w:rFonts w:hint="eastAsia" w:ascii="仿宋" w:hAnsi="仿宋" w:eastAsia="仿宋" w:cs="仿宋"/>
                <w:spacing w:val="-4"/>
                <w:position w:val="-1"/>
              </w:rPr>
              <w:t>心理学</w:t>
            </w:r>
          </w:p>
        </w:tc>
      </w:tr>
      <w:tr w14:paraId="02284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3" w:hRule="atLeast"/>
        </w:trPr>
        <w:tc>
          <w:tcPr>
            <w:tcW w:w="635" w:type="dxa"/>
            <w:vAlign w:val="top"/>
          </w:tcPr>
          <w:p w14:paraId="7466E5F3">
            <w:pPr>
              <w:pStyle w:val="67"/>
              <w:spacing w:before="20" w:line="240" w:lineRule="auto"/>
              <w:ind w:left="170"/>
              <w:rPr>
                <w:rFonts w:hint="eastAsia" w:ascii="仿宋" w:hAnsi="仿宋" w:eastAsia="仿宋" w:cs="仿宋"/>
              </w:rPr>
            </w:pPr>
            <w:r>
              <w:rPr>
                <w:rFonts w:hint="eastAsia" w:ascii="仿宋" w:hAnsi="仿宋" w:eastAsia="仿宋" w:cs="仿宋"/>
                <w:spacing w:val="-2"/>
                <w:position w:val="-2"/>
              </w:rPr>
              <w:t>280</w:t>
            </w:r>
          </w:p>
        </w:tc>
        <w:tc>
          <w:tcPr>
            <w:tcW w:w="1600" w:type="dxa"/>
            <w:vAlign w:val="top"/>
          </w:tcPr>
          <w:p w14:paraId="53D0EEBB">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9787546821429</w:t>
            </w:r>
          </w:p>
        </w:tc>
        <w:tc>
          <w:tcPr>
            <w:tcW w:w="2447" w:type="dxa"/>
            <w:vAlign w:val="top"/>
          </w:tcPr>
          <w:p w14:paraId="45788049">
            <w:pPr>
              <w:pStyle w:val="67"/>
              <w:spacing w:before="20" w:line="240" w:lineRule="auto"/>
              <w:ind w:left="30"/>
              <w:rPr>
                <w:rFonts w:hint="eastAsia" w:ascii="仿宋" w:hAnsi="仿宋" w:eastAsia="仿宋" w:cs="仿宋"/>
              </w:rPr>
            </w:pPr>
            <w:r>
              <w:rPr>
                <w:rFonts w:hint="eastAsia" w:ascii="仿宋" w:hAnsi="仿宋" w:eastAsia="仿宋" w:cs="仿宋"/>
                <w:position w:val="-1"/>
              </w:rPr>
              <w:t>秦汉社会艺术心理学</w:t>
            </w:r>
          </w:p>
        </w:tc>
        <w:tc>
          <w:tcPr>
            <w:tcW w:w="976" w:type="dxa"/>
            <w:vAlign w:val="top"/>
          </w:tcPr>
          <w:p w14:paraId="45793C22">
            <w:pPr>
              <w:pStyle w:val="67"/>
              <w:spacing w:before="20" w:line="240" w:lineRule="auto"/>
              <w:ind w:left="31"/>
              <w:rPr>
                <w:rFonts w:hint="eastAsia" w:ascii="仿宋" w:hAnsi="仿宋" w:eastAsia="仿宋" w:cs="仿宋"/>
              </w:rPr>
            </w:pPr>
            <w:r>
              <w:rPr>
                <w:rFonts w:hint="eastAsia" w:ascii="仿宋" w:hAnsi="仿宋" w:eastAsia="仿宋" w:cs="仿宋"/>
                <w:spacing w:val="-1"/>
                <w:position w:val="-1"/>
              </w:rPr>
              <w:t>敦煌文艺</w:t>
            </w:r>
          </w:p>
        </w:tc>
        <w:tc>
          <w:tcPr>
            <w:tcW w:w="600" w:type="dxa"/>
            <w:vAlign w:val="top"/>
          </w:tcPr>
          <w:p w14:paraId="6275CA02">
            <w:pPr>
              <w:pStyle w:val="67"/>
              <w:spacing w:before="20" w:line="240" w:lineRule="auto"/>
              <w:ind w:left="266"/>
              <w:rPr>
                <w:rFonts w:hint="eastAsia" w:ascii="仿宋" w:hAnsi="仿宋" w:eastAsia="仿宋" w:cs="仿宋"/>
              </w:rPr>
            </w:pPr>
            <w:r>
              <w:rPr>
                <w:rFonts w:hint="eastAsia" w:ascii="仿宋" w:hAnsi="仿宋" w:eastAsia="仿宋" w:cs="仿宋"/>
                <w:position w:val="-1"/>
              </w:rPr>
              <w:t>5</w:t>
            </w:r>
          </w:p>
        </w:tc>
        <w:tc>
          <w:tcPr>
            <w:tcW w:w="1052" w:type="dxa"/>
            <w:vAlign w:val="top"/>
          </w:tcPr>
          <w:p w14:paraId="0444BD68">
            <w:pPr>
              <w:pStyle w:val="67"/>
              <w:spacing w:before="20" w:line="240" w:lineRule="auto"/>
              <w:ind w:left="35"/>
              <w:rPr>
                <w:rFonts w:hint="eastAsia" w:ascii="仿宋" w:hAnsi="仿宋" w:eastAsia="仿宋" w:cs="仿宋"/>
              </w:rPr>
            </w:pPr>
            <w:r>
              <w:rPr>
                <w:rFonts w:hint="eastAsia" w:ascii="仿宋" w:hAnsi="仿宋" w:eastAsia="仿宋" w:cs="仿宋"/>
                <w:position w:val="-2"/>
              </w:rPr>
              <w:t>2023-3-1</w:t>
            </w:r>
          </w:p>
        </w:tc>
        <w:tc>
          <w:tcPr>
            <w:tcW w:w="1102" w:type="dxa"/>
            <w:vAlign w:val="top"/>
          </w:tcPr>
          <w:p w14:paraId="64EAE732">
            <w:pPr>
              <w:pStyle w:val="67"/>
              <w:spacing w:before="20" w:line="240" w:lineRule="auto"/>
              <w:ind w:left="34"/>
              <w:rPr>
                <w:rFonts w:hint="eastAsia" w:ascii="仿宋" w:hAnsi="仿宋" w:eastAsia="仿宋" w:cs="仿宋"/>
              </w:rPr>
            </w:pPr>
            <w:r>
              <w:rPr>
                <w:rFonts w:hint="eastAsia" w:ascii="仿宋" w:hAnsi="仿宋" w:eastAsia="仿宋" w:cs="仿宋"/>
                <w:position w:val="-1"/>
              </w:rPr>
              <w:t>J0-05</w:t>
            </w:r>
          </w:p>
        </w:tc>
        <w:tc>
          <w:tcPr>
            <w:tcW w:w="1199" w:type="dxa"/>
            <w:gridSpan w:val="2"/>
            <w:vAlign w:val="top"/>
          </w:tcPr>
          <w:p w14:paraId="131C4307">
            <w:pPr>
              <w:pStyle w:val="67"/>
              <w:spacing w:before="20" w:line="240" w:lineRule="auto"/>
              <w:ind w:left="39"/>
              <w:rPr>
                <w:rFonts w:hint="eastAsia" w:ascii="仿宋" w:hAnsi="仿宋" w:eastAsia="仿宋" w:cs="仿宋"/>
              </w:rPr>
            </w:pPr>
            <w:r>
              <w:rPr>
                <w:rFonts w:hint="eastAsia" w:ascii="仿宋" w:hAnsi="仿宋" w:eastAsia="仿宋" w:cs="仿宋"/>
                <w:spacing w:val="-3"/>
                <w:position w:val="-1"/>
              </w:rPr>
              <w:t>郑贵祥</w:t>
            </w:r>
          </w:p>
        </w:tc>
        <w:tc>
          <w:tcPr>
            <w:tcW w:w="1318" w:type="dxa"/>
            <w:vAlign w:val="top"/>
          </w:tcPr>
          <w:p w14:paraId="309B0B7B">
            <w:pPr>
              <w:pStyle w:val="67"/>
              <w:spacing w:before="20" w:line="240" w:lineRule="auto"/>
              <w:ind w:left="236"/>
              <w:rPr>
                <w:rFonts w:hint="eastAsia" w:ascii="仿宋" w:hAnsi="仿宋" w:eastAsia="仿宋" w:cs="仿宋"/>
              </w:rPr>
            </w:pPr>
            <w:r>
              <w:rPr>
                <w:rFonts w:hint="eastAsia" w:ascii="仿宋" w:hAnsi="仿宋" w:eastAsia="仿宋" w:cs="仿宋"/>
                <w:spacing w:val="-4"/>
                <w:position w:val="-1"/>
              </w:rPr>
              <w:t>心理学</w:t>
            </w:r>
          </w:p>
        </w:tc>
      </w:tr>
      <w:tr w14:paraId="19FAC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69780863">
            <w:pPr>
              <w:pStyle w:val="67"/>
              <w:spacing w:before="199" w:line="240" w:lineRule="auto"/>
              <w:ind w:left="170"/>
              <w:rPr>
                <w:rFonts w:hint="eastAsia" w:ascii="仿宋" w:hAnsi="仿宋" w:eastAsia="仿宋" w:cs="仿宋"/>
              </w:rPr>
            </w:pPr>
            <w:r>
              <w:rPr>
                <w:rFonts w:hint="eastAsia" w:ascii="仿宋" w:hAnsi="仿宋" w:eastAsia="仿宋" w:cs="仿宋"/>
                <w:spacing w:val="-2"/>
              </w:rPr>
              <w:t>281</w:t>
            </w:r>
          </w:p>
        </w:tc>
        <w:tc>
          <w:tcPr>
            <w:tcW w:w="1600" w:type="dxa"/>
            <w:vAlign w:val="top"/>
          </w:tcPr>
          <w:p w14:paraId="4FECADB6">
            <w:pPr>
              <w:pStyle w:val="67"/>
              <w:spacing w:before="199" w:line="240" w:lineRule="auto"/>
              <w:ind w:left="26"/>
              <w:rPr>
                <w:rFonts w:hint="eastAsia" w:ascii="仿宋" w:hAnsi="仿宋" w:eastAsia="仿宋" w:cs="仿宋"/>
              </w:rPr>
            </w:pPr>
            <w:r>
              <w:rPr>
                <w:rFonts w:hint="eastAsia" w:ascii="仿宋" w:hAnsi="仿宋" w:eastAsia="仿宋" w:cs="仿宋"/>
                <w:spacing w:val="1"/>
              </w:rPr>
              <w:t>9787504696465</w:t>
            </w:r>
          </w:p>
        </w:tc>
        <w:tc>
          <w:tcPr>
            <w:tcW w:w="2447" w:type="dxa"/>
            <w:vAlign w:val="top"/>
          </w:tcPr>
          <w:p w14:paraId="46A896A8">
            <w:pPr>
              <w:pStyle w:val="67"/>
              <w:spacing w:before="28" w:line="240" w:lineRule="auto"/>
              <w:ind w:left="30"/>
              <w:rPr>
                <w:rFonts w:hint="eastAsia" w:ascii="仿宋" w:hAnsi="仿宋" w:eastAsia="仿宋" w:cs="仿宋"/>
              </w:rPr>
            </w:pPr>
            <w:r>
              <w:rPr>
                <w:rFonts w:hint="eastAsia" w:ascii="仿宋" w:hAnsi="仿宋" w:eastAsia="仿宋" w:cs="仿宋"/>
                <w:spacing w:val="-1"/>
              </w:rPr>
              <w:t>为什么我们会生气：</w:t>
            </w:r>
          </w:p>
          <w:p w14:paraId="19628B7E">
            <w:pPr>
              <w:pStyle w:val="67"/>
              <w:spacing w:before="8" w:line="240" w:lineRule="auto"/>
              <w:ind w:left="31" w:right="156" w:hanging="5"/>
              <w:rPr>
                <w:rFonts w:hint="eastAsia" w:ascii="仿宋" w:hAnsi="仿宋" w:eastAsia="仿宋" w:cs="仿宋"/>
              </w:rPr>
            </w:pPr>
            <w:r>
              <w:rPr>
                <w:rFonts w:hint="eastAsia" w:ascii="仿宋" w:hAnsi="仿宋" w:eastAsia="仿宋" w:cs="仿宋"/>
              </w:rPr>
              <w:t>TED</w:t>
            </w:r>
            <w:r>
              <w:rPr>
                <w:rFonts w:hint="eastAsia" w:ascii="仿宋" w:hAnsi="仿宋" w:eastAsia="仿宋" w:cs="仿宋"/>
                <w:spacing w:val="1"/>
              </w:rPr>
              <w:t>演讲明星专业心理</w:t>
            </w:r>
            <w:r>
              <w:rPr>
                <w:rFonts w:hint="eastAsia" w:ascii="仿宋" w:hAnsi="仿宋" w:eastAsia="仿宋" w:cs="仿宋"/>
              </w:rPr>
              <w:t xml:space="preserve"> </w:t>
            </w:r>
            <w:r>
              <w:rPr>
                <w:rFonts w:hint="eastAsia" w:ascii="仿宋" w:hAnsi="仿宋" w:eastAsia="仿宋" w:cs="仿宋"/>
                <w:spacing w:val="-1"/>
              </w:rPr>
              <w:t>学家解析生气的原理</w:t>
            </w:r>
          </w:p>
        </w:tc>
        <w:tc>
          <w:tcPr>
            <w:tcW w:w="976" w:type="dxa"/>
            <w:vAlign w:val="top"/>
          </w:tcPr>
          <w:p w14:paraId="6DC646CE">
            <w:pPr>
              <w:pStyle w:val="67"/>
              <w:spacing w:before="99" w:line="240" w:lineRule="auto"/>
              <w:ind w:left="32" w:right="136" w:firstLine="13"/>
              <w:rPr>
                <w:rFonts w:hint="eastAsia" w:ascii="仿宋" w:hAnsi="仿宋" w:eastAsia="仿宋" w:cs="仿宋"/>
              </w:rPr>
            </w:pPr>
            <w:r>
              <w:rPr>
                <w:rFonts w:hint="eastAsia" w:ascii="仿宋" w:hAnsi="仿宋" w:eastAsia="仿宋" w:cs="仿宋"/>
                <w:spacing w:val="-4"/>
              </w:rPr>
              <w:t>中国科学技</w:t>
            </w:r>
            <w:r>
              <w:rPr>
                <w:rFonts w:hint="eastAsia" w:ascii="仿宋" w:hAnsi="仿宋" w:eastAsia="仿宋" w:cs="仿宋"/>
                <w:spacing w:val="1"/>
              </w:rPr>
              <w:t xml:space="preserve"> </w:t>
            </w:r>
            <w:r>
              <w:rPr>
                <w:rFonts w:hint="eastAsia" w:ascii="仿宋" w:hAnsi="仿宋" w:eastAsia="仿宋" w:cs="仿宋"/>
              </w:rPr>
              <w:t>术</w:t>
            </w:r>
          </w:p>
        </w:tc>
        <w:tc>
          <w:tcPr>
            <w:tcW w:w="600" w:type="dxa"/>
            <w:vAlign w:val="top"/>
          </w:tcPr>
          <w:p w14:paraId="394DD27D">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9DF13CF">
            <w:pPr>
              <w:pStyle w:val="67"/>
              <w:spacing w:before="199" w:line="240" w:lineRule="auto"/>
              <w:ind w:left="35"/>
              <w:rPr>
                <w:rFonts w:hint="eastAsia" w:ascii="仿宋" w:hAnsi="仿宋" w:eastAsia="仿宋" w:cs="仿宋"/>
              </w:rPr>
            </w:pPr>
            <w:r>
              <w:rPr>
                <w:rFonts w:hint="eastAsia" w:ascii="仿宋" w:hAnsi="仿宋" w:eastAsia="仿宋" w:cs="仿宋"/>
              </w:rPr>
              <w:t>2022-8-1</w:t>
            </w:r>
          </w:p>
        </w:tc>
        <w:tc>
          <w:tcPr>
            <w:tcW w:w="1102" w:type="dxa"/>
            <w:vAlign w:val="top"/>
          </w:tcPr>
          <w:p w14:paraId="21054E43">
            <w:pPr>
              <w:pStyle w:val="67"/>
              <w:spacing w:before="199" w:line="240" w:lineRule="auto"/>
              <w:ind w:left="31"/>
              <w:rPr>
                <w:rFonts w:hint="eastAsia" w:ascii="仿宋" w:hAnsi="仿宋" w:eastAsia="仿宋" w:cs="仿宋"/>
              </w:rPr>
            </w:pPr>
            <w:r>
              <w:rPr>
                <w:rFonts w:hint="eastAsia" w:ascii="仿宋" w:hAnsi="仿宋" w:eastAsia="仿宋" w:cs="仿宋"/>
                <w:spacing w:val="1"/>
              </w:rPr>
              <w:t>B842.6-49</w:t>
            </w:r>
          </w:p>
        </w:tc>
        <w:tc>
          <w:tcPr>
            <w:tcW w:w="1199" w:type="dxa"/>
            <w:gridSpan w:val="2"/>
            <w:vAlign w:val="top"/>
          </w:tcPr>
          <w:p w14:paraId="68DEF664">
            <w:pPr>
              <w:pStyle w:val="67"/>
              <w:spacing w:before="99" w:line="240" w:lineRule="auto"/>
              <w:ind w:left="91" w:right="131" w:hanging="57"/>
              <w:rPr>
                <w:rFonts w:hint="eastAsia" w:ascii="仿宋" w:hAnsi="仿宋" w:eastAsia="仿宋" w:cs="仿宋"/>
              </w:rPr>
            </w:pPr>
            <w:r>
              <w:rPr>
                <w:rFonts w:hint="eastAsia" w:ascii="仿宋" w:hAnsi="仿宋" w:eastAsia="仿宋" w:cs="仿宋"/>
                <w:spacing w:val="-1"/>
              </w:rPr>
              <w:t>【美】瑞安</w:t>
            </w:r>
            <w:r>
              <w:rPr>
                <w:rFonts w:hint="eastAsia" w:ascii="仿宋" w:hAnsi="仿宋" w:eastAsia="仿宋" w:cs="仿宋"/>
                <w:spacing w:val="3"/>
              </w:rPr>
              <w:t xml:space="preserve"> </w:t>
            </w:r>
            <w:r>
              <w:rPr>
                <w:rFonts w:hint="eastAsia" w:ascii="仿宋" w:hAnsi="仿宋" w:eastAsia="仿宋" w:cs="仿宋"/>
                <w:spacing w:val="-20"/>
              </w:rPr>
              <w:t>·马丁</w:t>
            </w:r>
          </w:p>
        </w:tc>
        <w:tc>
          <w:tcPr>
            <w:tcW w:w="1318" w:type="dxa"/>
            <w:vAlign w:val="top"/>
          </w:tcPr>
          <w:p w14:paraId="57B48A58">
            <w:pPr>
              <w:pStyle w:val="67"/>
              <w:spacing w:before="199" w:line="240" w:lineRule="auto"/>
              <w:ind w:left="236"/>
              <w:rPr>
                <w:rFonts w:hint="eastAsia" w:ascii="仿宋" w:hAnsi="仿宋" w:eastAsia="仿宋" w:cs="仿宋"/>
              </w:rPr>
            </w:pPr>
            <w:r>
              <w:rPr>
                <w:rFonts w:hint="eastAsia" w:ascii="仿宋" w:hAnsi="仿宋" w:eastAsia="仿宋" w:cs="仿宋"/>
                <w:spacing w:val="-4"/>
              </w:rPr>
              <w:t>心理学</w:t>
            </w:r>
          </w:p>
        </w:tc>
      </w:tr>
      <w:tr w14:paraId="6EEDA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8" w:hRule="atLeast"/>
        </w:trPr>
        <w:tc>
          <w:tcPr>
            <w:tcW w:w="635" w:type="dxa"/>
            <w:vAlign w:val="top"/>
          </w:tcPr>
          <w:p w14:paraId="6B251833">
            <w:pPr>
              <w:pStyle w:val="67"/>
              <w:spacing w:before="20" w:line="240" w:lineRule="auto"/>
              <w:ind w:left="170"/>
              <w:rPr>
                <w:rFonts w:hint="eastAsia" w:ascii="仿宋" w:hAnsi="仿宋" w:eastAsia="仿宋" w:cs="仿宋"/>
              </w:rPr>
            </w:pPr>
            <w:r>
              <w:rPr>
                <w:rFonts w:hint="eastAsia" w:ascii="仿宋" w:hAnsi="仿宋" w:eastAsia="仿宋" w:cs="仿宋"/>
                <w:spacing w:val="-2"/>
                <w:position w:val="-2"/>
              </w:rPr>
              <w:t>282</w:t>
            </w:r>
          </w:p>
        </w:tc>
        <w:tc>
          <w:tcPr>
            <w:tcW w:w="1600" w:type="dxa"/>
            <w:vAlign w:val="top"/>
          </w:tcPr>
          <w:p w14:paraId="28F290E3">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9787201181813</w:t>
            </w:r>
          </w:p>
        </w:tc>
        <w:tc>
          <w:tcPr>
            <w:tcW w:w="2447" w:type="dxa"/>
            <w:vAlign w:val="top"/>
          </w:tcPr>
          <w:p w14:paraId="13FF5679">
            <w:pPr>
              <w:pStyle w:val="67"/>
              <w:spacing w:before="20" w:line="240" w:lineRule="auto"/>
              <w:ind w:left="30"/>
              <w:rPr>
                <w:rFonts w:hint="eastAsia" w:ascii="仿宋" w:hAnsi="仿宋" w:eastAsia="仿宋" w:cs="仿宋"/>
              </w:rPr>
            </w:pPr>
            <w:r>
              <w:rPr>
                <w:rFonts w:hint="eastAsia" w:ascii="仿宋" w:hAnsi="仿宋" w:eastAsia="仿宋" w:cs="仿宋"/>
                <w:position w:val="-1"/>
              </w:rPr>
              <w:t>让孩子听话的心理学</w:t>
            </w:r>
          </w:p>
        </w:tc>
        <w:tc>
          <w:tcPr>
            <w:tcW w:w="976" w:type="dxa"/>
            <w:vAlign w:val="top"/>
          </w:tcPr>
          <w:p w14:paraId="70ED8535">
            <w:pPr>
              <w:pStyle w:val="67"/>
              <w:spacing w:before="20" w:line="240" w:lineRule="auto"/>
              <w:ind w:left="34"/>
              <w:rPr>
                <w:rFonts w:hint="eastAsia" w:ascii="仿宋" w:hAnsi="仿宋" w:eastAsia="仿宋" w:cs="仿宋"/>
              </w:rPr>
            </w:pPr>
            <w:r>
              <w:rPr>
                <w:rFonts w:hint="eastAsia" w:ascii="仿宋" w:hAnsi="仿宋" w:eastAsia="仿宋" w:cs="仿宋"/>
                <w:spacing w:val="-2"/>
                <w:position w:val="-1"/>
              </w:rPr>
              <w:t>天津人民</w:t>
            </w:r>
          </w:p>
        </w:tc>
        <w:tc>
          <w:tcPr>
            <w:tcW w:w="600" w:type="dxa"/>
            <w:vAlign w:val="top"/>
          </w:tcPr>
          <w:p w14:paraId="1CA94488">
            <w:pPr>
              <w:pStyle w:val="67"/>
              <w:spacing w:before="20" w:line="240" w:lineRule="auto"/>
              <w:ind w:left="266"/>
              <w:rPr>
                <w:rFonts w:hint="eastAsia" w:ascii="仿宋" w:hAnsi="仿宋" w:eastAsia="仿宋" w:cs="仿宋"/>
              </w:rPr>
            </w:pPr>
            <w:r>
              <w:rPr>
                <w:rFonts w:hint="eastAsia" w:ascii="仿宋" w:hAnsi="仿宋" w:eastAsia="仿宋" w:cs="仿宋"/>
                <w:position w:val="-1"/>
              </w:rPr>
              <w:t>5</w:t>
            </w:r>
          </w:p>
        </w:tc>
        <w:tc>
          <w:tcPr>
            <w:tcW w:w="1052" w:type="dxa"/>
            <w:vAlign w:val="top"/>
          </w:tcPr>
          <w:p w14:paraId="4734C07A">
            <w:pPr>
              <w:pStyle w:val="67"/>
              <w:spacing w:before="20" w:line="240" w:lineRule="auto"/>
              <w:ind w:left="35"/>
              <w:rPr>
                <w:rFonts w:hint="eastAsia" w:ascii="仿宋" w:hAnsi="仿宋" w:eastAsia="仿宋" w:cs="仿宋"/>
              </w:rPr>
            </w:pPr>
            <w:r>
              <w:rPr>
                <w:rFonts w:hint="eastAsia" w:ascii="仿宋" w:hAnsi="仿宋" w:eastAsia="仿宋" w:cs="仿宋"/>
                <w:position w:val="-2"/>
              </w:rPr>
              <w:t>2022-5-1</w:t>
            </w:r>
          </w:p>
        </w:tc>
        <w:tc>
          <w:tcPr>
            <w:tcW w:w="1102" w:type="dxa"/>
            <w:vAlign w:val="top"/>
          </w:tcPr>
          <w:p w14:paraId="08C38B46">
            <w:pPr>
              <w:pStyle w:val="67"/>
              <w:spacing w:before="20" w:line="240" w:lineRule="auto"/>
              <w:ind w:left="31"/>
              <w:rPr>
                <w:rFonts w:hint="eastAsia" w:ascii="仿宋" w:hAnsi="仿宋" w:eastAsia="仿宋" w:cs="仿宋"/>
              </w:rPr>
            </w:pPr>
            <w:r>
              <w:rPr>
                <w:rFonts w:hint="eastAsia" w:ascii="仿宋" w:hAnsi="仿宋" w:eastAsia="仿宋" w:cs="仿宋"/>
                <w:spacing w:val="1"/>
                <w:position w:val="-2"/>
              </w:rPr>
              <w:t>B844.1-49</w:t>
            </w:r>
          </w:p>
        </w:tc>
        <w:tc>
          <w:tcPr>
            <w:tcW w:w="1199" w:type="dxa"/>
            <w:gridSpan w:val="2"/>
            <w:vAlign w:val="top"/>
          </w:tcPr>
          <w:p w14:paraId="593574FF">
            <w:pPr>
              <w:pStyle w:val="67"/>
              <w:spacing w:before="20" w:line="240" w:lineRule="auto"/>
              <w:ind w:left="37"/>
              <w:rPr>
                <w:rFonts w:hint="eastAsia" w:ascii="仿宋" w:hAnsi="仿宋" w:eastAsia="仿宋" w:cs="仿宋"/>
              </w:rPr>
            </w:pPr>
            <w:r>
              <w:rPr>
                <w:rFonts w:hint="eastAsia" w:ascii="仿宋" w:hAnsi="仿宋" w:eastAsia="仿宋" w:cs="仿宋"/>
                <w:spacing w:val="-3"/>
                <w:position w:val="-1"/>
              </w:rPr>
              <w:t>舒童</w:t>
            </w:r>
          </w:p>
        </w:tc>
        <w:tc>
          <w:tcPr>
            <w:tcW w:w="1318" w:type="dxa"/>
            <w:vAlign w:val="top"/>
          </w:tcPr>
          <w:p w14:paraId="535C0B47">
            <w:pPr>
              <w:pStyle w:val="67"/>
              <w:spacing w:before="20" w:line="240" w:lineRule="auto"/>
              <w:ind w:left="236"/>
              <w:rPr>
                <w:rFonts w:hint="eastAsia" w:ascii="仿宋" w:hAnsi="仿宋" w:eastAsia="仿宋" w:cs="仿宋"/>
              </w:rPr>
            </w:pPr>
            <w:r>
              <w:rPr>
                <w:rFonts w:hint="eastAsia" w:ascii="仿宋" w:hAnsi="仿宋" w:eastAsia="仿宋" w:cs="仿宋"/>
                <w:spacing w:val="-4"/>
                <w:position w:val="-1"/>
              </w:rPr>
              <w:t>心理学</w:t>
            </w:r>
          </w:p>
        </w:tc>
      </w:tr>
      <w:tr w14:paraId="60AFE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247B751F">
            <w:pPr>
              <w:pStyle w:val="67"/>
              <w:spacing w:before="108" w:line="240" w:lineRule="auto"/>
              <w:ind w:left="170"/>
              <w:rPr>
                <w:rFonts w:hint="eastAsia" w:ascii="仿宋" w:hAnsi="仿宋" w:eastAsia="仿宋" w:cs="仿宋"/>
              </w:rPr>
            </w:pPr>
            <w:r>
              <w:rPr>
                <w:rFonts w:hint="eastAsia" w:ascii="仿宋" w:hAnsi="仿宋" w:eastAsia="仿宋" w:cs="仿宋"/>
                <w:spacing w:val="-2"/>
              </w:rPr>
              <w:t>283</w:t>
            </w:r>
          </w:p>
        </w:tc>
        <w:tc>
          <w:tcPr>
            <w:tcW w:w="1600" w:type="dxa"/>
            <w:vAlign w:val="top"/>
          </w:tcPr>
          <w:p w14:paraId="7E482D15">
            <w:pPr>
              <w:pStyle w:val="67"/>
              <w:spacing w:before="108" w:line="240" w:lineRule="auto"/>
              <w:ind w:left="26"/>
              <w:rPr>
                <w:rFonts w:hint="eastAsia" w:ascii="仿宋" w:hAnsi="仿宋" w:eastAsia="仿宋" w:cs="仿宋"/>
              </w:rPr>
            </w:pPr>
            <w:r>
              <w:rPr>
                <w:rFonts w:hint="eastAsia" w:ascii="仿宋" w:hAnsi="仿宋" w:eastAsia="仿宋" w:cs="仿宋"/>
                <w:spacing w:val="1"/>
              </w:rPr>
              <w:t>9787500169482</w:t>
            </w:r>
          </w:p>
        </w:tc>
        <w:tc>
          <w:tcPr>
            <w:tcW w:w="2447" w:type="dxa"/>
            <w:vAlign w:val="top"/>
          </w:tcPr>
          <w:p w14:paraId="0001C942">
            <w:pPr>
              <w:pStyle w:val="67"/>
              <w:spacing w:before="29" w:line="240" w:lineRule="auto"/>
              <w:ind w:left="33" w:right="81" w:hanging="4"/>
              <w:rPr>
                <w:rFonts w:hint="eastAsia" w:ascii="仿宋" w:hAnsi="仿宋" w:eastAsia="仿宋" w:cs="仿宋"/>
              </w:rPr>
            </w:pPr>
            <w:r>
              <w:rPr>
                <w:rFonts w:hint="eastAsia" w:ascii="仿宋" w:hAnsi="仿宋" w:eastAsia="仿宋" w:cs="仿宋"/>
              </w:rPr>
              <w:t>你为什么还不开始？像</w:t>
            </w:r>
            <w:r>
              <w:rPr>
                <w:rFonts w:hint="eastAsia" w:ascii="仿宋" w:hAnsi="仿宋" w:eastAsia="仿宋" w:cs="仿宋"/>
                <w:spacing w:val="1"/>
              </w:rPr>
              <w:t xml:space="preserve"> </w:t>
            </w:r>
            <w:r>
              <w:rPr>
                <w:rFonts w:hint="eastAsia" w:ascii="仿宋" w:hAnsi="仿宋" w:eastAsia="仿宋" w:cs="仿宋"/>
                <w:spacing w:val="-1"/>
              </w:rPr>
              <w:t>心理学家一样思考</w:t>
            </w:r>
          </w:p>
        </w:tc>
        <w:tc>
          <w:tcPr>
            <w:tcW w:w="976" w:type="dxa"/>
            <w:vAlign w:val="top"/>
          </w:tcPr>
          <w:p w14:paraId="486F8DF1">
            <w:pPr>
              <w:pStyle w:val="67"/>
              <w:spacing w:before="109" w:line="240" w:lineRule="auto"/>
              <w:ind w:left="45"/>
              <w:rPr>
                <w:rFonts w:hint="eastAsia" w:ascii="仿宋" w:hAnsi="仿宋" w:eastAsia="仿宋" w:cs="仿宋"/>
              </w:rPr>
            </w:pPr>
            <w:r>
              <w:rPr>
                <w:rFonts w:hint="eastAsia" w:ascii="仿宋" w:hAnsi="仿宋" w:eastAsia="仿宋" w:cs="仿宋"/>
                <w:spacing w:val="-11"/>
              </w:rPr>
              <w:t>中译</w:t>
            </w:r>
          </w:p>
        </w:tc>
        <w:tc>
          <w:tcPr>
            <w:tcW w:w="600" w:type="dxa"/>
            <w:vAlign w:val="top"/>
          </w:tcPr>
          <w:p w14:paraId="4FE6B9DD">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A052AA3">
            <w:pPr>
              <w:pStyle w:val="67"/>
              <w:spacing w:before="108" w:line="240" w:lineRule="auto"/>
              <w:ind w:left="35"/>
              <w:rPr>
                <w:rFonts w:hint="eastAsia" w:ascii="仿宋" w:hAnsi="仿宋" w:eastAsia="仿宋" w:cs="仿宋"/>
              </w:rPr>
            </w:pPr>
            <w:r>
              <w:rPr>
                <w:rFonts w:hint="eastAsia" w:ascii="仿宋" w:hAnsi="仿宋" w:eastAsia="仿宋" w:cs="仿宋"/>
              </w:rPr>
              <w:t>2022-2-1</w:t>
            </w:r>
          </w:p>
        </w:tc>
        <w:tc>
          <w:tcPr>
            <w:tcW w:w="1102" w:type="dxa"/>
            <w:vAlign w:val="top"/>
          </w:tcPr>
          <w:p w14:paraId="74A0E58F">
            <w:pPr>
              <w:pStyle w:val="67"/>
              <w:spacing w:before="108"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2AB6CE6C">
            <w:pPr>
              <w:pStyle w:val="67"/>
              <w:spacing w:before="29" w:line="240" w:lineRule="auto"/>
              <w:ind w:left="91" w:right="131" w:hanging="57"/>
              <w:rPr>
                <w:rFonts w:hint="eastAsia" w:ascii="仿宋" w:hAnsi="仿宋" w:eastAsia="仿宋" w:cs="仿宋"/>
              </w:rPr>
            </w:pPr>
            <w:r>
              <w:rPr>
                <w:rFonts w:hint="eastAsia" w:ascii="仿宋" w:hAnsi="仿宋" w:eastAsia="仿宋" w:cs="仿宋"/>
                <w:spacing w:val="-1"/>
              </w:rPr>
              <w:t>【英】安妮</w:t>
            </w:r>
            <w:r>
              <w:rPr>
                <w:rFonts w:hint="eastAsia" w:ascii="仿宋" w:hAnsi="仿宋" w:eastAsia="仿宋" w:cs="仿宋"/>
                <w:spacing w:val="3"/>
              </w:rPr>
              <w:t xml:space="preserve"> </w:t>
            </w:r>
            <w:r>
              <w:rPr>
                <w:rFonts w:hint="eastAsia" w:ascii="仿宋" w:hAnsi="仿宋" w:eastAsia="仿宋" w:cs="仿宋"/>
                <w:spacing w:val="-20"/>
              </w:rPr>
              <w:t>·鲁尼</w:t>
            </w:r>
          </w:p>
        </w:tc>
        <w:tc>
          <w:tcPr>
            <w:tcW w:w="1318" w:type="dxa"/>
            <w:vAlign w:val="top"/>
          </w:tcPr>
          <w:p w14:paraId="50ABDD53">
            <w:pPr>
              <w:pStyle w:val="67"/>
              <w:spacing w:before="108" w:line="240" w:lineRule="auto"/>
              <w:ind w:left="236"/>
              <w:rPr>
                <w:rFonts w:hint="eastAsia" w:ascii="仿宋" w:hAnsi="仿宋" w:eastAsia="仿宋" w:cs="仿宋"/>
              </w:rPr>
            </w:pPr>
            <w:r>
              <w:rPr>
                <w:rFonts w:hint="eastAsia" w:ascii="仿宋" w:hAnsi="仿宋" w:eastAsia="仿宋" w:cs="仿宋"/>
                <w:spacing w:val="-4"/>
              </w:rPr>
              <w:t>心理学</w:t>
            </w:r>
          </w:p>
        </w:tc>
      </w:tr>
      <w:tr w14:paraId="39767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2816B668">
            <w:pPr>
              <w:pStyle w:val="67"/>
              <w:spacing w:before="108" w:line="240" w:lineRule="auto"/>
              <w:ind w:left="170"/>
              <w:rPr>
                <w:rFonts w:hint="eastAsia" w:ascii="仿宋" w:hAnsi="仿宋" w:eastAsia="仿宋" w:cs="仿宋"/>
              </w:rPr>
            </w:pPr>
            <w:r>
              <w:rPr>
                <w:rFonts w:hint="eastAsia" w:ascii="仿宋" w:hAnsi="仿宋" w:eastAsia="仿宋" w:cs="仿宋"/>
                <w:spacing w:val="-2"/>
              </w:rPr>
              <w:t>284</w:t>
            </w:r>
          </w:p>
        </w:tc>
        <w:tc>
          <w:tcPr>
            <w:tcW w:w="1600" w:type="dxa"/>
            <w:vAlign w:val="top"/>
          </w:tcPr>
          <w:p w14:paraId="4C0658D8">
            <w:pPr>
              <w:pStyle w:val="67"/>
              <w:spacing w:before="108" w:line="240" w:lineRule="auto"/>
              <w:ind w:left="26"/>
              <w:rPr>
                <w:rFonts w:hint="eastAsia" w:ascii="仿宋" w:hAnsi="仿宋" w:eastAsia="仿宋" w:cs="仿宋"/>
              </w:rPr>
            </w:pPr>
            <w:r>
              <w:rPr>
                <w:rFonts w:hint="eastAsia" w:ascii="仿宋" w:hAnsi="仿宋" w:eastAsia="仿宋" w:cs="仿宋"/>
                <w:spacing w:val="1"/>
              </w:rPr>
              <w:t>9787516827536</w:t>
            </w:r>
          </w:p>
        </w:tc>
        <w:tc>
          <w:tcPr>
            <w:tcW w:w="2447" w:type="dxa"/>
            <w:vAlign w:val="top"/>
          </w:tcPr>
          <w:p w14:paraId="75284D3B">
            <w:pPr>
              <w:pStyle w:val="67"/>
              <w:spacing w:before="29" w:line="240" w:lineRule="auto"/>
              <w:ind w:left="29" w:right="80" w:firstLine="4"/>
              <w:rPr>
                <w:rFonts w:hint="eastAsia" w:ascii="仿宋" w:hAnsi="仿宋" w:eastAsia="仿宋" w:cs="仿宋"/>
              </w:rPr>
            </w:pPr>
            <w:r>
              <w:rPr>
                <w:rFonts w:hint="eastAsia" w:ascii="仿宋" w:hAnsi="仿宋" w:eastAsia="仿宋" w:cs="仿宋"/>
                <w:spacing w:val="-1"/>
              </w:rPr>
              <w:t>爱情心理学：流淌在民</w:t>
            </w:r>
            <w:r>
              <w:rPr>
                <w:rFonts w:hint="eastAsia" w:ascii="仿宋" w:hAnsi="仿宋" w:eastAsia="仿宋" w:cs="仿宋"/>
                <w:spacing w:val="7"/>
              </w:rPr>
              <w:t xml:space="preserve"> </w:t>
            </w:r>
            <w:r>
              <w:rPr>
                <w:rFonts w:hint="eastAsia" w:ascii="仿宋" w:hAnsi="仿宋" w:eastAsia="仿宋" w:cs="仿宋"/>
                <w:spacing w:val="-1"/>
              </w:rPr>
              <w:t>歌中的爱情智慧</w:t>
            </w:r>
          </w:p>
        </w:tc>
        <w:tc>
          <w:tcPr>
            <w:tcW w:w="976" w:type="dxa"/>
            <w:vAlign w:val="top"/>
          </w:tcPr>
          <w:p w14:paraId="642E651C">
            <w:pPr>
              <w:pStyle w:val="67"/>
              <w:spacing w:before="108" w:line="240" w:lineRule="auto"/>
              <w:ind w:left="43"/>
              <w:rPr>
                <w:rFonts w:hint="eastAsia" w:ascii="仿宋" w:hAnsi="仿宋" w:eastAsia="仿宋" w:cs="仿宋"/>
              </w:rPr>
            </w:pPr>
            <w:r>
              <w:rPr>
                <w:rFonts w:hint="eastAsia" w:ascii="仿宋" w:hAnsi="仿宋" w:eastAsia="仿宋" w:cs="仿宋"/>
                <w:spacing w:val="-9"/>
              </w:rPr>
              <w:t>台海</w:t>
            </w:r>
          </w:p>
        </w:tc>
        <w:tc>
          <w:tcPr>
            <w:tcW w:w="600" w:type="dxa"/>
            <w:vAlign w:val="top"/>
          </w:tcPr>
          <w:p w14:paraId="5E32EA1E">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38B11D65">
            <w:pPr>
              <w:pStyle w:val="67"/>
              <w:spacing w:before="108" w:line="240" w:lineRule="auto"/>
              <w:ind w:left="35"/>
              <w:rPr>
                <w:rFonts w:hint="eastAsia" w:ascii="仿宋" w:hAnsi="仿宋" w:eastAsia="仿宋" w:cs="仿宋"/>
              </w:rPr>
            </w:pPr>
            <w:r>
              <w:rPr>
                <w:rFonts w:hint="eastAsia" w:ascii="仿宋" w:hAnsi="仿宋" w:eastAsia="仿宋" w:cs="仿宋"/>
              </w:rPr>
              <w:t>2020-10-1</w:t>
            </w:r>
          </w:p>
        </w:tc>
        <w:tc>
          <w:tcPr>
            <w:tcW w:w="1102" w:type="dxa"/>
            <w:vAlign w:val="top"/>
          </w:tcPr>
          <w:p w14:paraId="40899884">
            <w:pPr>
              <w:pStyle w:val="67"/>
              <w:spacing w:before="108" w:line="240" w:lineRule="auto"/>
              <w:ind w:left="33"/>
              <w:rPr>
                <w:rFonts w:hint="eastAsia" w:ascii="仿宋" w:hAnsi="仿宋" w:eastAsia="仿宋" w:cs="仿宋"/>
              </w:rPr>
            </w:pPr>
            <w:r>
              <w:rPr>
                <w:rFonts w:hint="eastAsia" w:ascii="仿宋" w:hAnsi="仿宋" w:eastAsia="仿宋" w:cs="仿宋"/>
                <w:spacing w:val="1"/>
              </w:rPr>
              <w:t>C913.1-49</w:t>
            </w:r>
          </w:p>
        </w:tc>
        <w:tc>
          <w:tcPr>
            <w:tcW w:w="1199" w:type="dxa"/>
            <w:gridSpan w:val="2"/>
            <w:vAlign w:val="top"/>
          </w:tcPr>
          <w:p w14:paraId="159C4D44">
            <w:pPr>
              <w:pStyle w:val="67"/>
              <w:spacing w:before="109" w:line="240" w:lineRule="auto"/>
              <w:ind w:left="40"/>
              <w:rPr>
                <w:rFonts w:hint="eastAsia" w:ascii="仿宋" w:hAnsi="仿宋" w:eastAsia="仿宋" w:cs="仿宋"/>
              </w:rPr>
            </w:pPr>
            <w:r>
              <w:rPr>
                <w:rFonts w:hint="eastAsia" w:ascii="仿宋" w:hAnsi="仿宋" w:eastAsia="仿宋" w:cs="仿宋"/>
                <w:spacing w:val="-3"/>
              </w:rPr>
              <w:t>韦志中</w:t>
            </w:r>
          </w:p>
        </w:tc>
        <w:tc>
          <w:tcPr>
            <w:tcW w:w="1318" w:type="dxa"/>
            <w:vAlign w:val="top"/>
          </w:tcPr>
          <w:p w14:paraId="044C7EF5">
            <w:pPr>
              <w:pStyle w:val="67"/>
              <w:spacing w:before="108" w:line="240" w:lineRule="auto"/>
              <w:ind w:left="236"/>
              <w:rPr>
                <w:rFonts w:hint="eastAsia" w:ascii="仿宋" w:hAnsi="仿宋" w:eastAsia="仿宋" w:cs="仿宋"/>
              </w:rPr>
            </w:pPr>
            <w:r>
              <w:rPr>
                <w:rFonts w:hint="eastAsia" w:ascii="仿宋" w:hAnsi="仿宋" w:eastAsia="仿宋" w:cs="仿宋"/>
                <w:spacing w:val="-4"/>
              </w:rPr>
              <w:t>心理学</w:t>
            </w:r>
          </w:p>
        </w:tc>
      </w:tr>
      <w:tr w14:paraId="7E259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26630FB8">
            <w:pPr>
              <w:pStyle w:val="67"/>
              <w:spacing w:before="199" w:line="240" w:lineRule="auto"/>
              <w:ind w:left="170"/>
              <w:rPr>
                <w:rFonts w:hint="eastAsia" w:ascii="仿宋" w:hAnsi="仿宋" w:eastAsia="仿宋" w:cs="仿宋"/>
              </w:rPr>
            </w:pPr>
            <w:r>
              <w:rPr>
                <w:rFonts w:hint="eastAsia" w:ascii="仿宋" w:hAnsi="仿宋" w:eastAsia="仿宋" w:cs="仿宋"/>
                <w:spacing w:val="-2"/>
              </w:rPr>
              <w:t>285</w:t>
            </w:r>
          </w:p>
        </w:tc>
        <w:tc>
          <w:tcPr>
            <w:tcW w:w="1600" w:type="dxa"/>
            <w:vAlign w:val="top"/>
          </w:tcPr>
          <w:p w14:paraId="6D717E8F">
            <w:pPr>
              <w:pStyle w:val="67"/>
              <w:spacing w:before="199" w:line="240" w:lineRule="auto"/>
              <w:ind w:left="26"/>
              <w:rPr>
                <w:rFonts w:hint="eastAsia" w:ascii="仿宋" w:hAnsi="仿宋" w:eastAsia="仿宋" w:cs="仿宋"/>
              </w:rPr>
            </w:pPr>
            <w:r>
              <w:rPr>
                <w:rFonts w:hint="eastAsia" w:ascii="仿宋" w:hAnsi="仿宋" w:eastAsia="仿宋" w:cs="仿宋"/>
                <w:spacing w:val="1"/>
              </w:rPr>
              <w:t>9787300245188</w:t>
            </w:r>
          </w:p>
        </w:tc>
        <w:tc>
          <w:tcPr>
            <w:tcW w:w="2447" w:type="dxa"/>
            <w:vAlign w:val="top"/>
          </w:tcPr>
          <w:p w14:paraId="6A0F2ED3">
            <w:pPr>
              <w:pStyle w:val="67"/>
              <w:spacing w:before="98" w:line="240" w:lineRule="auto"/>
              <w:ind w:left="29" w:right="81" w:firstLine="3"/>
              <w:rPr>
                <w:rFonts w:hint="eastAsia" w:ascii="仿宋" w:hAnsi="仿宋" w:eastAsia="仿宋" w:cs="仿宋"/>
              </w:rPr>
            </w:pPr>
            <w:r>
              <w:rPr>
                <w:rFonts w:hint="eastAsia" w:ascii="仿宋" w:hAnsi="仿宋" w:eastAsia="仿宋" w:cs="仿宋"/>
                <w:spacing w:val="-1"/>
              </w:rPr>
              <w:t>西方心理学大师经典译</w:t>
            </w:r>
            <w:r>
              <w:rPr>
                <w:rFonts w:hint="eastAsia" w:ascii="仿宋" w:hAnsi="仿宋" w:eastAsia="仿宋" w:cs="仿宋"/>
                <w:spacing w:val="7"/>
              </w:rPr>
              <w:t xml:space="preserve"> </w:t>
            </w:r>
            <w:r>
              <w:rPr>
                <w:rFonts w:hint="eastAsia" w:ascii="仿宋" w:hAnsi="仿宋" w:eastAsia="仿宋" w:cs="仿宋"/>
                <w:spacing w:val="-1"/>
              </w:rPr>
              <w:t>丛：理解人性</w:t>
            </w:r>
          </w:p>
        </w:tc>
        <w:tc>
          <w:tcPr>
            <w:tcW w:w="976" w:type="dxa"/>
            <w:vAlign w:val="top"/>
          </w:tcPr>
          <w:p w14:paraId="768D8536">
            <w:pPr>
              <w:pStyle w:val="67"/>
              <w:spacing w:before="98" w:line="240" w:lineRule="auto"/>
              <w:ind w:left="34" w:right="136" w:firstLine="11"/>
              <w:rPr>
                <w:rFonts w:hint="eastAsia" w:ascii="仿宋" w:hAnsi="仿宋" w:eastAsia="仿宋" w:cs="仿宋"/>
              </w:rPr>
            </w:pPr>
            <w:r>
              <w:rPr>
                <w:rFonts w:hint="eastAsia" w:ascii="仿宋" w:hAnsi="仿宋" w:eastAsia="仿宋" w:cs="仿宋"/>
                <w:spacing w:val="-4"/>
              </w:rPr>
              <w:t>中国人民大</w:t>
            </w:r>
            <w:r>
              <w:rPr>
                <w:rFonts w:hint="eastAsia" w:ascii="仿宋" w:hAnsi="仿宋" w:eastAsia="仿宋" w:cs="仿宋"/>
                <w:spacing w:val="1"/>
              </w:rPr>
              <w:t xml:space="preserve"> </w:t>
            </w:r>
            <w:r>
              <w:rPr>
                <w:rFonts w:hint="eastAsia" w:ascii="仿宋" w:hAnsi="仿宋" w:eastAsia="仿宋" w:cs="仿宋"/>
              </w:rPr>
              <w:t>学</w:t>
            </w:r>
          </w:p>
        </w:tc>
        <w:tc>
          <w:tcPr>
            <w:tcW w:w="600" w:type="dxa"/>
            <w:vAlign w:val="top"/>
          </w:tcPr>
          <w:p w14:paraId="45B9AAF4">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E046D75">
            <w:pPr>
              <w:pStyle w:val="67"/>
              <w:spacing w:before="199" w:line="240" w:lineRule="auto"/>
              <w:ind w:left="35"/>
              <w:rPr>
                <w:rFonts w:hint="eastAsia" w:ascii="仿宋" w:hAnsi="仿宋" w:eastAsia="仿宋" w:cs="仿宋"/>
              </w:rPr>
            </w:pPr>
            <w:r>
              <w:rPr>
                <w:rFonts w:hint="eastAsia" w:ascii="仿宋" w:hAnsi="仿宋" w:eastAsia="仿宋" w:cs="仿宋"/>
              </w:rPr>
              <w:t>2017-9-1</w:t>
            </w:r>
          </w:p>
        </w:tc>
        <w:tc>
          <w:tcPr>
            <w:tcW w:w="1102" w:type="dxa"/>
            <w:vAlign w:val="top"/>
          </w:tcPr>
          <w:p w14:paraId="531DC414">
            <w:pPr>
              <w:pStyle w:val="67"/>
              <w:spacing w:before="199" w:line="240" w:lineRule="auto"/>
              <w:ind w:left="31"/>
              <w:rPr>
                <w:rFonts w:hint="eastAsia" w:ascii="仿宋" w:hAnsi="仿宋" w:eastAsia="仿宋" w:cs="仿宋"/>
              </w:rPr>
            </w:pPr>
            <w:r>
              <w:rPr>
                <w:rFonts w:hint="eastAsia" w:ascii="仿宋" w:hAnsi="仿宋" w:eastAsia="仿宋" w:cs="仿宋"/>
              </w:rPr>
              <w:t>B848</w:t>
            </w:r>
          </w:p>
        </w:tc>
        <w:tc>
          <w:tcPr>
            <w:tcW w:w="1199" w:type="dxa"/>
            <w:gridSpan w:val="2"/>
            <w:vAlign w:val="top"/>
          </w:tcPr>
          <w:p w14:paraId="4501BE24">
            <w:pPr>
              <w:pStyle w:val="67"/>
              <w:spacing w:before="30" w:line="240" w:lineRule="auto"/>
              <w:ind w:left="46"/>
              <w:rPr>
                <w:rFonts w:hint="eastAsia" w:ascii="仿宋" w:hAnsi="仿宋" w:eastAsia="仿宋" w:cs="仿宋"/>
              </w:rPr>
            </w:pPr>
            <w:r>
              <w:rPr>
                <w:rFonts w:hint="eastAsia" w:ascii="仿宋" w:hAnsi="仿宋" w:eastAsia="仿宋" w:cs="仿宋"/>
                <w:spacing w:val="-3"/>
              </w:rPr>
              <w:t>（奥）阿尔</w:t>
            </w:r>
          </w:p>
          <w:p w14:paraId="445D39BC">
            <w:pPr>
              <w:pStyle w:val="67"/>
              <w:spacing w:before="12" w:line="240" w:lineRule="auto"/>
              <w:ind w:left="37" w:right="131" w:firstLine="4"/>
              <w:rPr>
                <w:rFonts w:hint="eastAsia" w:ascii="仿宋" w:hAnsi="仿宋" w:eastAsia="仿宋" w:cs="仿宋"/>
              </w:rPr>
            </w:pPr>
            <w:r>
              <w:rPr>
                <w:rFonts w:hint="eastAsia" w:ascii="仿宋" w:hAnsi="仿宋" w:eastAsia="仿宋" w:cs="仿宋"/>
                <w:spacing w:val="-14"/>
              </w:rPr>
              <w:t>弗雷德</w:t>
            </w:r>
            <w:r>
              <w:rPr>
                <w:rFonts w:hint="eastAsia" w:ascii="仿宋" w:hAnsi="仿宋" w:eastAsia="仿宋" w:cs="仿宋"/>
                <w:spacing w:val="-19"/>
              </w:rPr>
              <w:t xml:space="preserve"> </w:t>
            </w:r>
            <w:r>
              <w:rPr>
                <w:rFonts w:hint="eastAsia" w:ascii="仿宋" w:hAnsi="仿宋" w:eastAsia="仿宋" w:cs="仿宋"/>
                <w:spacing w:val="-14"/>
              </w:rPr>
              <w:t>·阿</w:t>
            </w:r>
            <w:r>
              <w:rPr>
                <w:rFonts w:hint="eastAsia" w:ascii="仿宋" w:hAnsi="仿宋" w:eastAsia="仿宋" w:cs="仿宋"/>
              </w:rPr>
              <w:t xml:space="preserve"> </w:t>
            </w:r>
            <w:r>
              <w:rPr>
                <w:rFonts w:hint="eastAsia" w:ascii="仿宋" w:hAnsi="仿宋" w:eastAsia="仿宋" w:cs="仿宋"/>
                <w:spacing w:val="-3"/>
              </w:rPr>
              <w:t>德勒</w:t>
            </w:r>
          </w:p>
        </w:tc>
        <w:tc>
          <w:tcPr>
            <w:tcW w:w="1318" w:type="dxa"/>
            <w:vAlign w:val="top"/>
          </w:tcPr>
          <w:p w14:paraId="3B9772C7">
            <w:pPr>
              <w:pStyle w:val="67"/>
              <w:spacing w:before="199" w:line="240" w:lineRule="auto"/>
              <w:ind w:left="236"/>
              <w:rPr>
                <w:rFonts w:hint="eastAsia" w:ascii="仿宋" w:hAnsi="仿宋" w:eastAsia="仿宋" w:cs="仿宋"/>
              </w:rPr>
            </w:pPr>
            <w:r>
              <w:rPr>
                <w:rFonts w:hint="eastAsia" w:ascii="仿宋" w:hAnsi="仿宋" w:eastAsia="仿宋" w:cs="仿宋"/>
                <w:spacing w:val="-4"/>
              </w:rPr>
              <w:t>心理学</w:t>
            </w:r>
          </w:p>
        </w:tc>
      </w:tr>
      <w:tr w14:paraId="1F8B3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333889DF">
            <w:pPr>
              <w:pStyle w:val="67"/>
              <w:spacing w:before="108" w:line="240" w:lineRule="auto"/>
              <w:ind w:left="170"/>
              <w:rPr>
                <w:rFonts w:hint="eastAsia" w:ascii="仿宋" w:hAnsi="仿宋" w:eastAsia="仿宋" w:cs="仿宋"/>
              </w:rPr>
            </w:pPr>
            <w:r>
              <w:rPr>
                <w:rFonts w:hint="eastAsia" w:ascii="仿宋" w:hAnsi="仿宋" w:eastAsia="仿宋" w:cs="仿宋"/>
                <w:spacing w:val="-2"/>
              </w:rPr>
              <w:t>286</w:t>
            </w:r>
          </w:p>
        </w:tc>
        <w:tc>
          <w:tcPr>
            <w:tcW w:w="1600" w:type="dxa"/>
            <w:vAlign w:val="top"/>
          </w:tcPr>
          <w:p w14:paraId="76F487D9">
            <w:pPr>
              <w:pStyle w:val="67"/>
              <w:spacing w:before="108" w:line="240" w:lineRule="auto"/>
              <w:ind w:left="26"/>
              <w:rPr>
                <w:rFonts w:hint="eastAsia" w:ascii="仿宋" w:hAnsi="仿宋" w:eastAsia="仿宋" w:cs="仿宋"/>
              </w:rPr>
            </w:pPr>
            <w:r>
              <w:rPr>
                <w:rFonts w:hint="eastAsia" w:ascii="仿宋" w:hAnsi="仿宋" w:eastAsia="仿宋" w:cs="仿宋"/>
                <w:spacing w:val="1"/>
              </w:rPr>
              <w:t>9787518087792</w:t>
            </w:r>
          </w:p>
        </w:tc>
        <w:tc>
          <w:tcPr>
            <w:tcW w:w="2447" w:type="dxa"/>
            <w:vAlign w:val="top"/>
          </w:tcPr>
          <w:p w14:paraId="75870F1B">
            <w:pPr>
              <w:pStyle w:val="67"/>
              <w:spacing w:before="108" w:line="240" w:lineRule="auto"/>
              <w:ind w:left="44"/>
              <w:rPr>
                <w:rFonts w:hint="eastAsia" w:ascii="仿宋" w:hAnsi="仿宋" w:eastAsia="仿宋" w:cs="仿宋"/>
              </w:rPr>
            </w:pPr>
            <w:r>
              <w:rPr>
                <w:rFonts w:hint="eastAsia" w:ascii="仿宋" w:hAnsi="仿宋" w:eastAsia="仿宋" w:cs="仿宋"/>
                <w:spacing w:val="-2"/>
              </w:rPr>
              <w:t>图解社会心理学入门</w:t>
            </w:r>
          </w:p>
        </w:tc>
        <w:tc>
          <w:tcPr>
            <w:tcW w:w="976" w:type="dxa"/>
            <w:vAlign w:val="top"/>
          </w:tcPr>
          <w:p w14:paraId="05B366FE">
            <w:pPr>
              <w:pStyle w:val="67"/>
              <w:spacing w:before="29"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4C5DD8AC">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6A03D13">
            <w:pPr>
              <w:pStyle w:val="67"/>
              <w:spacing w:before="108" w:line="240" w:lineRule="auto"/>
              <w:ind w:left="35"/>
              <w:rPr>
                <w:rFonts w:hint="eastAsia" w:ascii="仿宋" w:hAnsi="仿宋" w:eastAsia="仿宋" w:cs="仿宋"/>
              </w:rPr>
            </w:pPr>
            <w:r>
              <w:rPr>
                <w:rFonts w:hint="eastAsia" w:ascii="仿宋" w:hAnsi="仿宋" w:eastAsia="仿宋" w:cs="仿宋"/>
              </w:rPr>
              <w:t>2022-2-1</w:t>
            </w:r>
          </w:p>
        </w:tc>
        <w:tc>
          <w:tcPr>
            <w:tcW w:w="1102" w:type="dxa"/>
            <w:vAlign w:val="top"/>
          </w:tcPr>
          <w:p w14:paraId="1D6A9ADF">
            <w:pPr>
              <w:pStyle w:val="67"/>
              <w:spacing w:before="108" w:line="240" w:lineRule="auto"/>
              <w:ind w:left="33"/>
              <w:rPr>
                <w:rFonts w:hint="eastAsia" w:ascii="仿宋" w:hAnsi="仿宋" w:eastAsia="仿宋" w:cs="仿宋"/>
              </w:rPr>
            </w:pPr>
            <w:r>
              <w:rPr>
                <w:rFonts w:hint="eastAsia" w:ascii="仿宋" w:hAnsi="仿宋" w:eastAsia="仿宋" w:cs="仿宋"/>
                <w:spacing w:val="1"/>
              </w:rPr>
              <w:t>C912.6-0</w:t>
            </w:r>
          </w:p>
        </w:tc>
        <w:tc>
          <w:tcPr>
            <w:tcW w:w="1199" w:type="dxa"/>
            <w:gridSpan w:val="2"/>
            <w:vAlign w:val="top"/>
          </w:tcPr>
          <w:p w14:paraId="2D7B04E8">
            <w:pPr>
              <w:pStyle w:val="67"/>
              <w:spacing w:before="29" w:line="240" w:lineRule="auto"/>
              <w:ind w:left="35" w:right="131" w:hanging="1"/>
              <w:rPr>
                <w:rFonts w:hint="eastAsia" w:ascii="仿宋" w:hAnsi="仿宋" w:eastAsia="仿宋" w:cs="仿宋"/>
              </w:rPr>
            </w:pPr>
            <w:r>
              <w:rPr>
                <w:rFonts w:hint="eastAsia" w:ascii="仿宋" w:hAnsi="仿宋" w:eastAsia="仿宋" w:cs="仿宋"/>
                <w:spacing w:val="-8"/>
              </w:rPr>
              <w:t>【</w:t>
            </w:r>
            <w:r>
              <w:rPr>
                <w:rFonts w:hint="eastAsia" w:ascii="仿宋" w:hAnsi="仿宋" w:eastAsia="仿宋" w:cs="仿宋"/>
                <w:spacing w:val="-42"/>
              </w:rPr>
              <w:t xml:space="preserve"> </w:t>
            </w:r>
            <w:r>
              <w:rPr>
                <w:rFonts w:hint="eastAsia" w:ascii="仿宋" w:hAnsi="仿宋" w:eastAsia="仿宋" w:cs="仿宋"/>
                <w:spacing w:val="-8"/>
              </w:rPr>
              <w:t>日】龟田</w:t>
            </w:r>
            <w:r>
              <w:rPr>
                <w:rFonts w:hint="eastAsia" w:ascii="仿宋" w:hAnsi="仿宋" w:eastAsia="仿宋" w:cs="仿宋"/>
              </w:rPr>
              <w:t xml:space="preserve"> </w:t>
            </w:r>
            <w:r>
              <w:rPr>
                <w:rFonts w:hint="eastAsia" w:ascii="仿宋" w:hAnsi="仿宋" w:eastAsia="仿宋" w:cs="仿宋"/>
                <w:spacing w:val="-3"/>
              </w:rPr>
              <w:t>达也</w:t>
            </w:r>
          </w:p>
        </w:tc>
        <w:tc>
          <w:tcPr>
            <w:tcW w:w="1318" w:type="dxa"/>
            <w:vAlign w:val="top"/>
          </w:tcPr>
          <w:p w14:paraId="451E4BAB">
            <w:pPr>
              <w:pStyle w:val="67"/>
              <w:spacing w:before="108" w:line="240" w:lineRule="auto"/>
              <w:ind w:left="236"/>
              <w:rPr>
                <w:rFonts w:hint="eastAsia" w:ascii="仿宋" w:hAnsi="仿宋" w:eastAsia="仿宋" w:cs="仿宋"/>
              </w:rPr>
            </w:pPr>
            <w:r>
              <w:rPr>
                <w:rFonts w:hint="eastAsia" w:ascii="仿宋" w:hAnsi="仿宋" w:eastAsia="仿宋" w:cs="仿宋"/>
                <w:spacing w:val="-4"/>
              </w:rPr>
              <w:t>心理学</w:t>
            </w:r>
          </w:p>
        </w:tc>
      </w:tr>
      <w:tr w14:paraId="5A0CF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9" w:hRule="atLeast"/>
        </w:trPr>
        <w:tc>
          <w:tcPr>
            <w:tcW w:w="635" w:type="dxa"/>
            <w:vAlign w:val="top"/>
          </w:tcPr>
          <w:p w14:paraId="5D7E6047">
            <w:pPr>
              <w:spacing w:line="240" w:lineRule="auto"/>
              <w:rPr>
                <w:rFonts w:hint="eastAsia" w:ascii="仿宋" w:hAnsi="仿宋" w:eastAsia="仿宋" w:cs="仿宋"/>
                <w:sz w:val="21"/>
              </w:rPr>
            </w:pPr>
          </w:p>
          <w:p w14:paraId="7025EB5D">
            <w:pPr>
              <w:pStyle w:val="67"/>
              <w:spacing w:before="52" w:line="240" w:lineRule="auto"/>
              <w:ind w:left="170"/>
              <w:rPr>
                <w:rFonts w:hint="eastAsia" w:ascii="仿宋" w:hAnsi="仿宋" w:eastAsia="仿宋" w:cs="仿宋"/>
              </w:rPr>
            </w:pPr>
            <w:r>
              <w:rPr>
                <w:rFonts w:hint="eastAsia" w:ascii="仿宋" w:hAnsi="仿宋" w:eastAsia="仿宋" w:cs="仿宋"/>
                <w:spacing w:val="-2"/>
              </w:rPr>
              <w:t>287</w:t>
            </w:r>
          </w:p>
        </w:tc>
        <w:tc>
          <w:tcPr>
            <w:tcW w:w="1600" w:type="dxa"/>
            <w:vAlign w:val="top"/>
          </w:tcPr>
          <w:p w14:paraId="5B45A365">
            <w:pPr>
              <w:spacing w:line="240" w:lineRule="auto"/>
              <w:rPr>
                <w:rFonts w:hint="eastAsia" w:ascii="仿宋" w:hAnsi="仿宋" w:eastAsia="仿宋" w:cs="仿宋"/>
                <w:sz w:val="21"/>
              </w:rPr>
            </w:pPr>
          </w:p>
          <w:p w14:paraId="476F0E93">
            <w:pPr>
              <w:pStyle w:val="67"/>
              <w:spacing w:before="52" w:line="240" w:lineRule="auto"/>
              <w:ind w:left="26"/>
              <w:rPr>
                <w:rFonts w:hint="eastAsia" w:ascii="仿宋" w:hAnsi="仿宋" w:eastAsia="仿宋" w:cs="仿宋"/>
              </w:rPr>
            </w:pPr>
            <w:r>
              <w:rPr>
                <w:rFonts w:hint="eastAsia" w:ascii="仿宋" w:hAnsi="仿宋" w:eastAsia="仿宋" w:cs="仿宋"/>
                <w:spacing w:val="1"/>
              </w:rPr>
              <w:t>9787559606259</w:t>
            </w:r>
          </w:p>
        </w:tc>
        <w:tc>
          <w:tcPr>
            <w:tcW w:w="2447" w:type="dxa"/>
            <w:vAlign w:val="top"/>
          </w:tcPr>
          <w:p w14:paraId="73EC71C2">
            <w:pPr>
              <w:spacing w:line="240" w:lineRule="auto"/>
              <w:rPr>
                <w:rFonts w:hint="eastAsia" w:ascii="仿宋" w:hAnsi="仿宋" w:eastAsia="仿宋" w:cs="仿宋"/>
                <w:sz w:val="21"/>
              </w:rPr>
            </w:pPr>
          </w:p>
          <w:p w14:paraId="5A9786F3">
            <w:pPr>
              <w:pStyle w:val="67"/>
              <w:spacing w:before="52" w:line="240" w:lineRule="auto"/>
              <w:ind w:left="30" w:right="80" w:firstLine="15"/>
              <w:rPr>
                <w:rFonts w:hint="eastAsia" w:ascii="仿宋" w:hAnsi="仿宋" w:eastAsia="仿宋" w:cs="仿宋"/>
              </w:rPr>
            </w:pPr>
            <w:r>
              <w:rPr>
                <w:rFonts w:hint="eastAsia" w:ascii="仿宋" w:hAnsi="仿宋" w:eastAsia="仿宋" w:cs="仿宋"/>
                <w:spacing w:val="-2"/>
              </w:rPr>
              <w:t>巴甫洛夫的狗：改变心</w:t>
            </w:r>
            <w:r>
              <w:rPr>
                <w:rFonts w:hint="eastAsia" w:ascii="仿宋" w:hAnsi="仿宋" w:eastAsia="仿宋" w:cs="仿宋"/>
                <w:spacing w:val="5"/>
              </w:rPr>
              <w:t xml:space="preserve"> </w:t>
            </w:r>
            <w:r>
              <w:rPr>
                <w:rFonts w:hint="eastAsia" w:ascii="仿宋" w:hAnsi="仿宋" w:eastAsia="仿宋" w:cs="仿宋"/>
              </w:rPr>
              <w:t>理学的50个实验</w:t>
            </w:r>
          </w:p>
        </w:tc>
        <w:tc>
          <w:tcPr>
            <w:tcW w:w="976" w:type="dxa"/>
            <w:vAlign w:val="top"/>
          </w:tcPr>
          <w:p w14:paraId="019D3690">
            <w:pPr>
              <w:spacing w:line="240" w:lineRule="auto"/>
              <w:rPr>
                <w:rFonts w:hint="eastAsia" w:ascii="仿宋" w:hAnsi="仿宋" w:eastAsia="仿宋" w:cs="仿宋"/>
                <w:sz w:val="21"/>
              </w:rPr>
            </w:pPr>
          </w:p>
          <w:p w14:paraId="00F8EC18">
            <w:pPr>
              <w:pStyle w:val="67"/>
              <w:spacing w:before="52" w:line="240" w:lineRule="auto"/>
              <w:ind w:left="33"/>
              <w:rPr>
                <w:rFonts w:hint="eastAsia" w:ascii="仿宋" w:hAnsi="仿宋" w:eastAsia="仿宋" w:cs="仿宋"/>
              </w:rPr>
            </w:pPr>
            <w:r>
              <w:rPr>
                <w:rFonts w:hint="eastAsia" w:ascii="仿宋" w:hAnsi="仿宋" w:eastAsia="仿宋" w:cs="仿宋"/>
                <w:spacing w:val="-2"/>
              </w:rPr>
              <w:t>北京联合</w:t>
            </w:r>
          </w:p>
        </w:tc>
        <w:tc>
          <w:tcPr>
            <w:tcW w:w="600" w:type="dxa"/>
            <w:vAlign w:val="top"/>
          </w:tcPr>
          <w:p w14:paraId="15BF770F">
            <w:pPr>
              <w:spacing w:line="240" w:lineRule="auto"/>
              <w:rPr>
                <w:rFonts w:hint="eastAsia" w:ascii="仿宋" w:hAnsi="仿宋" w:eastAsia="仿宋" w:cs="仿宋"/>
                <w:sz w:val="21"/>
              </w:rPr>
            </w:pPr>
          </w:p>
          <w:p w14:paraId="3D2F00F9">
            <w:pPr>
              <w:pStyle w:val="67"/>
              <w:spacing w:before="52"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F0938F3">
            <w:pPr>
              <w:spacing w:line="240" w:lineRule="auto"/>
              <w:rPr>
                <w:rFonts w:hint="eastAsia" w:ascii="仿宋" w:hAnsi="仿宋" w:eastAsia="仿宋" w:cs="仿宋"/>
                <w:sz w:val="21"/>
              </w:rPr>
            </w:pPr>
          </w:p>
          <w:p w14:paraId="40296391">
            <w:pPr>
              <w:pStyle w:val="67"/>
              <w:spacing w:before="52" w:line="240" w:lineRule="auto"/>
              <w:ind w:left="35"/>
              <w:rPr>
                <w:rFonts w:hint="eastAsia" w:ascii="仿宋" w:hAnsi="仿宋" w:eastAsia="仿宋" w:cs="仿宋"/>
              </w:rPr>
            </w:pPr>
            <w:r>
              <w:rPr>
                <w:rFonts w:hint="eastAsia" w:ascii="仿宋" w:hAnsi="仿宋" w:eastAsia="仿宋" w:cs="仿宋"/>
              </w:rPr>
              <w:t>2017-10-1</w:t>
            </w:r>
          </w:p>
        </w:tc>
        <w:tc>
          <w:tcPr>
            <w:tcW w:w="1102" w:type="dxa"/>
            <w:vAlign w:val="top"/>
          </w:tcPr>
          <w:p w14:paraId="1B25E56E">
            <w:pPr>
              <w:spacing w:line="240" w:lineRule="auto"/>
              <w:rPr>
                <w:rFonts w:hint="eastAsia" w:ascii="仿宋" w:hAnsi="仿宋" w:eastAsia="仿宋" w:cs="仿宋"/>
                <w:sz w:val="21"/>
              </w:rPr>
            </w:pPr>
          </w:p>
          <w:p w14:paraId="40409E74">
            <w:pPr>
              <w:pStyle w:val="67"/>
              <w:spacing w:before="52" w:line="240" w:lineRule="auto"/>
              <w:ind w:left="31"/>
              <w:rPr>
                <w:rFonts w:hint="eastAsia" w:ascii="仿宋" w:hAnsi="仿宋" w:eastAsia="仿宋" w:cs="仿宋"/>
              </w:rPr>
            </w:pPr>
            <w:r>
              <w:rPr>
                <w:rFonts w:hint="eastAsia" w:ascii="仿宋" w:hAnsi="仿宋" w:eastAsia="仿宋" w:cs="仿宋"/>
                <w:spacing w:val="1"/>
              </w:rPr>
              <w:t>B841.7-49</w:t>
            </w:r>
          </w:p>
        </w:tc>
        <w:tc>
          <w:tcPr>
            <w:tcW w:w="1199" w:type="dxa"/>
            <w:gridSpan w:val="2"/>
            <w:vAlign w:val="top"/>
          </w:tcPr>
          <w:p w14:paraId="0D5BFA1E">
            <w:pPr>
              <w:pStyle w:val="67"/>
              <w:spacing w:line="240" w:lineRule="auto"/>
              <w:ind w:left="39" w:right="82" w:hanging="4"/>
              <w:rPr>
                <w:rFonts w:hint="eastAsia" w:ascii="仿宋" w:hAnsi="仿宋" w:eastAsia="仿宋" w:cs="仿宋"/>
              </w:rPr>
            </w:pPr>
            <w:r>
              <w:rPr>
                <w:rFonts w:hint="eastAsia" w:ascii="仿宋" w:hAnsi="仿宋" w:eastAsia="仿宋" w:cs="仿宋"/>
                <w:sz w:val="20"/>
                <w:szCs w:val="20"/>
              </w:rPr>
              <w:t>亚当·哈特-戴维斯 著；Anscomb，Rawshock design 绘；张雨珊 译</w:t>
            </w:r>
          </w:p>
        </w:tc>
        <w:tc>
          <w:tcPr>
            <w:tcW w:w="1318" w:type="dxa"/>
            <w:vAlign w:val="top"/>
          </w:tcPr>
          <w:p w14:paraId="0413520C">
            <w:pPr>
              <w:spacing w:line="240" w:lineRule="auto"/>
              <w:rPr>
                <w:rFonts w:hint="eastAsia" w:ascii="仿宋" w:hAnsi="仿宋" w:eastAsia="仿宋" w:cs="仿宋"/>
                <w:sz w:val="21"/>
              </w:rPr>
            </w:pPr>
          </w:p>
          <w:p w14:paraId="1EE03C66">
            <w:pPr>
              <w:pStyle w:val="67"/>
              <w:spacing w:before="52" w:line="240" w:lineRule="auto"/>
              <w:ind w:left="236"/>
              <w:rPr>
                <w:rFonts w:hint="eastAsia" w:ascii="仿宋" w:hAnsi="仿宋" w:eastAsia="仿宋" w:cs="仿宋"/>
              </w:rPr>
            </w:pPr>
            <w:r>
              <w:rPr>
                <w:rFonts w:hint="eastAsia" w:ascii="仿宋" w:hAnsi="仿宋" w:eastAsia="仿宋" w:cs="仿宋"/>
                <w:spacing w:val="-4"/>
              </w:rPr>
              <w:t>心理学</w:t>
            </w:r>
          </w:p>
        </w:tc>
      </w:tr>
      <w:tr w14:paraId="34B1C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5D40F0DE">
            <w:pPr>
              <w:pStyle w:val="67"/>
              <w:spacing w:before="200" w:line="240" w:lineRule="auto"/>
              <w:ind w:left="170"/>
              <w:rPr>
                <w:rFonts w:hint="eastAsia" w:ascii="仿宋" w:hAnsi="仿宋" w:eastAsia="仿宋" w:cs="仿宋"/>
              </w:rPr>
            </w:pPr>
            <w:r>
              <w:rPr>
                <w:rFonts w:hint="eastAsia" w:ascii="仿宋" w:hAnsi="仿宋" w:eastAsia="仿宋" w:cs="仿宋"/>
                <w:spacing w:val="-2"/>
              </w:rPr>
              <w:t>288</w:t>
            </w:r>
          </w:p>
        </w:tc>
        <w:tc>
          <w:tcPr>
            <w:tcW w:w="1600" w:type="dxa"/>
            <w:vAlign w:val="top"/>
          </w:tcPr>
          <w:p w14:paraId="7060C787">
            <w:pPr>
              <w:pStyle w:val="67"/>
              <w:spacing w:before="200" w:line="240" w:lineRule="auto"/>
              <w:ind w:left="26"/>
              <w:rPr>
                <w:rFonts w:hint="eastAsia" w:ascii="仿宋" w:hAnsi="仿宋" w:eastAsia="仿宋" w:cs="仿宋"/>
              </w:rPr>
            </w:pPr>
            <w:r>
              <w:rPr>
                <w:rFonts w:hint="eastAsia" w:ascii="仿宋" w:hAnsi="仿宋" w:eastAsia="仿宋" w:cs="仿宋"/>
                <w:spacing w:val="1"/>
              </w:rPr>
              <w:t>9787300261386</w:t>
            </w:r>
          </w:p>
        </w:tc>
        <w:tc>
          <w:tcPr>
            <w:tcW w:w="2447" w:type="dxa"/>
            <w:vAlign w:val="top"/>
          </w:tcPr>
          <w:p w14:paraId="5B46528D">
            <w:pPr>
              <w:pStyle w:val="67"/>
              <w:spacing w:before="201" w:line="240" w:lineRule="auto"/>
              <w:ind w:left="30"/>
              <w:rPr>
                <w:rFonts w:hint="eastAsia" w:ascii="仿宋" w:hAnsi="仿宋" w:eastAsia="仿宋" w:cs="仿宋"/>
              </w:rPr>
            </w:pPr>
            <w:r>
              <w:rPr>
                <w:rFonts w:hint="eastAsia" w:ascii="仿宋" w:hAnsi="仿宋" w:eastAsia="仿宋" w:cs="仿宋"/>
              </w:rPr>
              <w:t>性学三论与爱情心理学</w:t>
            </w:r>
          </w:p>
        </w:tc>
        <w:tc>
          <w:tcPr>
            <w:tcW w:w="976" w:type="dxa"/>
            <w:vAlign w:val="top"/>
          </w:tcPr>
          <w:p w14:paraId="4BDC5D0A">
            <w:pPr>
              <w:pStyle w:val="67"/>
              <w:spacing w:before="99" w:line="240" w:lineRule="auto"/>
              <w:ind w:left="34" w:right="136" w:firstLine="11"/>
              <w:rPr>
                <w:rFonts w:hint="eastAsia" w:ascii="仿宋" w:hAnsi="仿宋" w:eastAsia="仿宋" w:cs="仿宋"/>
              </w:rPr>
            </w:pPr>
            <w:r>
              <w:rPr>
                <w:rFonts w:hint="eastAsia" w:ascii="仿宋" w:hAnsi="仿宋" w:eastAsia="仿宋" w:cs="仿宋"/>
                <w:spacing w:val="-4"/>
              </w:rPr>
              <w:t>中国人民大</w:t>
            </w:r>
            <w:r>
              <w:rPr>
                <w:rFonts w:hint="eastAsia" w:ascii="仿宋" w:hAnsi="仿宋" w:eastAsia="仿宋" w:cs="仿宋"/>
                <w:spacing w:val="1"/>
              </w:rPr>
              <w:t xml:space="preserve"> </w:t>
            </w:r>
            <w:r>
              <w:rPr>
                <w:rFonts w:hint="eastAsia" w:ascii="仿宋" w:hAnsi="仿宋" w:eastAsia="仿宋" w:cs="仿宋"/>
              </w:rPr>
              <w:t>学</w:t>
            </w:r>
          </w:p>
        </w:tc>
        <w:tc>
          <w:tcPr>
            <w:tcW w:w="600" w:type="dxa"/>
            <w:vAlign w:val="top"/>
          </w:tcPr>
          <w:p w14:paraId="35A7A136">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D525385">
            <w:pPr>
              <w:pStyle w:val="67"/>
              <w:spacing w:before="200" w:line="240" w:lineRule="auto"/>
              <w:ind w:left="35"/>
              <w:rPr>
                <w:rFonts w:hint="eastAsia" w:ascii="仿宋" w:hAnsi="仿宋" w:eastAsia="仿宋" w:cs="仿宋"/>
              </w:rPr>
            </w:pPr>
            <w:r>
              <w:rPr>
                <w:rFonts w:hint="eastAsia" w:ascii="仿宋" w:hAnsi="仿宋" w:eastAsia="仿宋" w:cs="仿宋"/>
              </w:rPr>
              <w:t>2018-9-1</w:t>
            </w:r>
          </w:p>
        </w:tc>
        <w:tc>
          <w:tcPr>
            <w:tcW w:w="1102" w:type="dxa"/>
            <w:vAlign w:val="top"/>
          </w:tcPr>
          <w:p w14:paraId="1C2A8BF8">
            <w:pPr>
              <w:pStyle w:val="67"/>
              <w:spacing w:before="200" w:line="240" w:lineRule="auto"/>
              <w:ind w:left="33"/>
              <w:rPr>
                <w:rFonts w:hint="eastAsia" w:ascii="仿宋" w:hAnsi="仿宋" w:eastAsia="仿宋" w:cs="仿宋"/>
              </w:rPr>
            </w:pPr>
            <w:r>
              <w:rPr>
                <w:rFonts w:hint="eastAsia" w:ascii="仿宋" w:hAnsi="仿宋" w:eastAsia="仿宋" w:cs="仿宋"/>
              </w:rPr>
              <w:t>C913.1</w:t>
            </w:r>
          </w:p>
        </w:tc>
        <w:tc>
          <w:tcPr>
            <w:tcW w:w="1199" w:type="dxa"/>
            <w:gridSpan w:val="2"/>
            <w:vAlign w:val="top"/>
          </w:tcPr>
          <w:p w14:paraId="054D1D37">
            <w:pPr>
              <w:pStyle w:val="67"/>
              <w:spacing w:before="231" w:line="240" w:lineRule="auto"/>
              <w:ind w:left="36" w:right="131" w:firstLine="4"/>
              <w:rPr>
                <w:rFonts w:hint="eastAsia" w:ascii="仿宋" w:hAnsi="仿宋" w:eastAsia="仿宋" w:cs="仿宋"/>
              </w:rPr>
            </w:pPr>
            <w:r>
              <w:rPr>
                <w:rFonts w:hint="eastAsia" w:ascii="仿宋" w:hAnsi="仿宋" w:eastAsia="仿宋" w:cs="仿宋"/>
                <w:spacing w:val="-14"/>
              </w:rPr>
              <w:t>蒙德</w:t>
            </w:r>
            <w:r>
              <w:rPr>
                <w:rFonts w:hint="eastAsia" w:ascii="仿宋" w:hAnsi="仿宋" w:eastAsia="仿宋" w:cs="仿宋"/>
                <w:spacing w:val="-18"/>
              </w:rPr>
              <w:t xml:space="preserve"> </w:t>
            </w:r>
            <w:r>
              <w:rPr>
                <w:rFonts w:hint="eastAsia" w:ascii="仿宋" w:hAnsi="仿宋" w:eastAsia="仿宋" w:cs="仿宋"/>
                <w:spacing w:val="-14"/>
              </w:rPr>
              <w:t>·弗洛</w:t>
            </w:r>
            <w:r>
              <w:rPr>
                <w:rFonts w:hint="eastAsia" w:ascii="仿宋" w:hAnsi="仿宋" w:eastAsia="仿宋" w:cs="仿宋"/>
              </w:rPr>
              <w:t xml:space="preserve"> </w:t>
            </w:r>
            <w:r>
              <w:rPr>
                <w:rFonts w:hint="eastAsia" w:ascii="仿宋" w:hAnsi="仿宋" w:eastAsia="仿宋" w:cs="仿宋"/>
                <w:spacing w:val="-3"/>
              </w:rPr>
              <w:t>伊德</w:t>
            </w:r>
          </w:p>
        </w:tc>
        <w:tc>
          <w:tcPr>
            <w:tcW w:w="1318" w:type="dxa"/>
            <w:vAlign w:val="top"/>
          </w:tcPr>
          <w:p w14:paraId="078C22A2">
            <w:pPr>
              <w:pStyle w:val="67"/>
              <w:spacing w:before="200" w:line="240" w:lineRule="auto"/>
              <w:ind w:left="236"/>
              <w:rPr>
                <w:rFonts w:hint="eastAsia" w:ascii="仿宋" w:hAnsi="仿宋" w:eastAsia="仿宋" w:cs="仿宋"/>
              </w:rPr>
            </w:pPr>
            <w:r>
              <w:rPr>
                <w:rFonts w:hint="eastAsia" w:ascii="仿宋" w:hAnsi="仿宋" w:eastAsia="仿宋" w:cs="仿宋"/>
                <w:spacing w:val="-4"/>
              </w:rPr>
              <w:t>心理学</w:t>
            </w:r>
          </w:p>
        </w:tc>
      </w:tr>
      <w:tr w14:paraId="48417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trPr>
        <w:tc>
          <w:tcPr>
            <w:tcW w:w="635" w:type="dxa"/>
            <w:vAlign w:val="top"/>
          </w:tcPr>
          <w:p w14:paraId="1BEC7ADC">
            <w:pPr>
              <w:pStyle w:val="67"/>
              <w:spacing w:before="22" w:line="240" w:lineRule="auto"/>
              <w:ind w:left="170"/>
              <w:rPr>
                <w:rFonts w:hint="eastAsia" w:ascii="仿宋" w:hAnsi="仿宋" w:eastAsia="仿宋" w:cs="仿宋"/>
              </w:rPr>
            </w:pPr>
            <w:r>
              <w:rPr>
                <w:rFonts w:hint="eastAsia" w:ascii="仿宋" w:hAnsi="仿宋" w:eastAsia="仿宋" w:cs="仿宋"/>
                <w:spacing w:val="-2"/>
                <w:position w:val="-2"/>
              </w:rPr>
              <w:t>289</w:t>
            </w:r>
          </w:p>
        </w:tc>
        <w:tc>
          <w:tcPr>
            <w:tcW w:w="1600" w:type="dxa"/>
            <w:vAlign w:val="top"/>
          </w:tcPr>
          <w:p w14:paraId="549E1E28">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9787575303682</w:t>
            </w:r>
          </w:p>
        </w:tc>
        <w:tc>
          <w:tcPr>
            <w:tcW w:w="2447" w:type="dxa"/>
            <w:vAlign w:val="top"/>
          </w:tcPr>
          <w:p w14:paraId="675B7BF1">
            <w:pPr>
              <w:pStyle w:val="67"/>
              <w:spacing w:before="22" w:line="240" w:lineRule="auto"/>
              <w:ind w:left="29"/>
              <w:rPr>
                <w:rFonts w:hint="eastAsia" w:ascii="仿宋" w:hAnsi="仿宋" w:eastAsia="仿宋" w:cs="仿宋"/>
              </w:rPr>
            </w:pPr>
            <w:r>
              <w:rPr>
                <w:rFonts w:hint="eastAsia" w:ascii="仿宋" w:hAnsi="仿宋" w:eastAsia="仿宋" w:cs="仿宋"/>
                <w:spacing w:val="-1"/>
                <w:position w:val="-1"/>
              </w:rPr>
              <w:t>移情心理学</w:t>
            </w:r>
          </w:p>
        </w:tc>
        <w:tc>
          <w:tcPr>
            <w:tcW w:w="976" w:type="dxa"/>
            <w:vAlign w:val="top"/>
          </w:tcPr>
          <w:p w14:paraId="2AF9DE80">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译林</w:t>
            </w:r>
          </w:p>
        </w:tc>
        <w:tc>
          <w:tcPr>
            <w:tcW w:w="600" w:type="dxa"/>
            <w:vAlign w:val="top"/>
          </w:tcPr>
          <w:p w14:paraId="7AF9CFFB">
            <w:pPr>
              <w:pStyle w:val="67"/>
              <w:spacing w:before="22" w:line="240" w:lineRule="auto"/>
              <w:ind w:left="266"/>
              <w:rPr>
                <w:rFonts w:hint="eastAsia" w:ascii="仿宋" w:hAnsi="仿宋" w:eastAsia="仿宋" w:cs="仿宋"/>
              </w:rPr>
            </w:pPr>
            <w:r>
              <w:rPr>
                <w:rFonts w:hint="eastAsia" w:ascii="仿宋" w:hAnsi="仿宋" w:eastAsia="仿宋" w:cs="仿宋"/>
                <w:position w:val="-2"/>
              </w:rPr>
              <w:t>5</w:t>
            </w:r>
          </w:p>
        </w:tc>
        <w:tc>
          <w:tcPr>
            <w:tcW w:w="1052" w:type="dxa"/>
            <w:vAlign w:val="top"/>
          </w:tcPr>
          <w:p w14:paraId="100D510A">
            <w:pPr>
              <w:pStyle w:val="67"/>
              <w:spacing w:before="22"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3E94541E">
            <w:pPr>
              <w:pStyle w:val="67"/>
              <w:spacing w:before="22" w:line="240" w:lineRule="auto"/>
              <w:ind w:left="31"/>
              <w:rPr>
                <w:rFonts w:hint="eastAsia" w:ascii="仿宋" w:hAnsi="仿宋" w:eastAsia="仿宋" w:cs="仿宋"/>
              </w:rPr>
            </w:pPr>
            <w:r>
              <w:rPr>
                <w:rFonts w:hint="eastAsia" w:ascii="仿宋" w:hAnsi="仿宋" w:eastAsia="仿宋" w:cs="仿宋"/>
                <w:spacing w:val="1"/>
                <w:position w:val="-2"/>
              </w:rPr>
              <w:t>B84-065</w:t>
            </w:r>
          </w:p>
        </w:tc>
        <w:tc>
          <w:tcPr>
            <w:tcW w:w="1199" w:type="dxa"/>
            <w:gridSpan w:val="2"/>
            <w:vAlign w:val="top"/>
          </w:tcPr>
          <w:p w14:paraId="04A33F36">
            <w:pPr>
              <w:pStyle w:val="67"/>
              <w:spacing w:before="22" w:line="240" w:lineRule="auto"/>
              <w:ind w:left="35"/>
              <w:rPr>
                <w:rFonts w:hint="eastAsia" w:ascii="仿宋" w:hAnsi="仿宋" w:eastAsia="仿宋" w:cs="仿宋"/>
              </w:rPr>
            </w:pPr>
            <w:r>
              <w:rPr>
                <w:rFonts w:hint="eastAsia" w:ascii="仿宋" w:hAnsi="仿宋" w:eastAsia="仿宋" w:cs="仿宋"/>
                <w:position w:val="-1"/>
              </w:rPr>
              <w:t>C.G.荣格</w:t>
            </w:r>
          </w:p>
        </w:tc>
        <w:tc>
          <w:tcPr>
            <w:tcW w:w="1318" w:type="dxa"/>
            <w:vAlign w:val="top"/>
          </w:tcPr>
          <w:p w14:paraId="718208E8">
            <w:pPr>
              <w:pStyle w:val="67"/>
              <w:spacing w:before="22" w:line="240" w:lineRule="auto"/>
              <w:ind w:left="236"/>
              <w:rPr>
                <w:rFonts w:hint="eastAsia" w:ascii="仿宋" w:hAnsi="仿宋" w:eastAsia="仿宋" w:cs="仿宋"/>
              </w:rPr>
            </w:pPr>
            <w:r>
              <w:rPr>
                <w:rFonts w:hint="eastAsia" w:ascii="仿宋" w:hAnsi="仿宋" w:eastAsia="仿宋" w:cs="仿宋"/>
                <w:spacing w:val="-4"/>
                <w:position w:val="-1"/>
              </w:rPr>
              <w:t>心理学</w:t>
            </w:r>
          </w:p>
        </w:tc>
      </w:tr>
      <w:tr w14:paraId="7F58F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9" w:hRule="atLeast"/>
        </w:trPr>
        <w:tc>
          <w:tcPr>
            <w:tcW w:w="635" w:type="dxa"/>
            <w:vAlign w:val="top"/>
          </w:tcPr>
          <w:p w14:paraId="59D97012">
            <w:pPr>
              <w:pStyle w:val="67"/>
              <w:spacing w:before="22" w:line="240" w:lineRule="auto"/>
              <w:ind w:left="170"/>
              <w:rPr>
                <w:rFonts w:hint="eastAsia" w:ascii="仿宋" w:hAnsi="仿宋" w:eastAsia="仿宋" w:cs="仿宋"/>
              </w:rPr>
            </w:pPr>
            <w:r>
              <w:rPr>
                <w:rFonts w:hint="eastAsia" w:ascii="仿宋" w:hAnsi="仿宋" w:eastAsia="仿宋" w:cs="仿宋"/>
                <w:spacing w:val="-2"/>
                <w:position w:val="-2"/>
              </w:rPr>
              <w:t>290</w:t>
            </w:r>
          </w:p>
        </w:tc>
        <w:tc>
          <w:tcPr>
            <w:tcW w:w="1600" w:type="dxa"/>
            <w:vAlign w:val="top"/>
          </w:tcPr>
          <w:p w14:paraId="27D565F3">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9787575303675</w:t>
            </w:r>
          </w:p>
        </w:tc>
        <w:tc>
          <w:tcPr>
            <w:tcW w:w="2447" w:type="dxa"/>
            <w:vAlign w:val="top"/>
          </w:tcPr>
          <w:p w14:paraId="1E3939C2">
            <w:pPr>
              <w:pStyle w:val="67"/>
              <w:spacing w:before="22" w:line="240" w:lineRule="auto"/>
              <w:ind w:left="34"/>
              <w:rPr>
                <w:rFonts w:hint="eastAsia" w:ascii="仿宋" w:hAnsi="仿宋" w:eastAsia="仿宋" w:cs="仿宋"/>
              </w:rPr>
            </w:pPr>
            <w:r>
              <w:rPr>
                <w:rFonts w:hint="eastAsia" w:ascii="仿宋" w:hAnsi="仿宋" w:eastAsia="仿宋" w:cs="仿宋"/>
                <w:spacing w:val="-1"/>
                <w:position w:val="-1"/>
              </w:rPr>
              <w:t>心理学与炼金术</w:t>
            </w:r>
          </w:p>
        </w:tc>
        <w:tc>
          <w:tcPr>
            <w:tcW w:w="976" w:type="dxa"/>
            <w:vAlign w:val="top"/>
          </w:tcPr>
          <w:p w14:paraId="00E7D3B4">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译林</w:t>
            </w:r>
          </w:p>
        </w:tc>
        <w:tc>
          <w:tcPr>
            <w:tcW w:w="600" w:type="dxa"/>
            <w:vAlign w:val="top"/>
          </w:tcPr>
          <w:p w14:paraId="2C2ED577">
            <w:pPr>
              <w:pStyle w:val="67"/>
              <w:spacing w:before="22" w:line="240" w:lineRule="auto"/>
              <w:ind w:left="266"/>
              <w:rPr>
                <w:rFonts w:hint="eastAsia" w:ascii="仿宋" w:hAnsi="仿宋" w:eastAsia="仿宋" w:cs="仿宋"/>
              </w:rPr>
            </w:pPr>
            <w:r>
              <w:rPr>
                <w:rFonts w:hint="eastAsia" w:ascii="仿宋" w:hAnsi="仿宋" w:eastAsia="仿宋" w:cs="仿宋"/>
                <w:position w:val="-2"/>
              </w:rPr>
              <w:t>5</w:t>
            </w:r>
          </w:p>
        </w:tc>
        <w:tc>
          <w:tcPr>
            <w:tcW w:w="1052" w:type="dxa"/>
            <w:vAlign w:val="top"/>
          </w:tcPr>
          <w:p w14:paraId="3DB872F1">
            <w:pPr>
              <w:pStyle w:val="67"/>
              <w:spacing w:before="22"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0D61AB84">
            <w:pPr>
              <w:pStyle w:val="67"/>
              <w:spacing w:before="22" w:line="240" w:lineRule="auto"/>
              <w:ind w:left="31"/>
              <w:rPr>
                <w:rFonts w:hint="eastAsia" w:ascii="仿宋" w:hAnsi="仿宋" w:eastAsia="仿宋" w:cs="仿宋"/>
              </w:rPr>
            </w:pPr>
            <w:r>
              <w:rPr>
                <w:rFonts w:hint="eastAsia" w:ascii="仿宋" w:hAnsi="仿宋" w:eastAsia="仿宋" w:cs="仿宋"/>
                <w:position w:val="-2"/>
              </w:rPr>
              <w:t>B84</w:t>
            </w:r>
          </w:p>
        </w:tc>
        <w:tc>
          <w:tcPr>
            <w:tcW w:w="1199" w:type="dxa"/>
            <w:gridSpan w:val="2"/>
            <w:vAlign w:val="top"/>
          </w:tcPr>
          <w:p w14:paraId="613C43E7">
            <w:pPr>
              <w:pStyle w:val="67"/>
              <w:spacing w:before="22" w:line="240" w:lineRule="auto"/>
              <w:ind w:left="35"/>
              <w:rPr>
                <w:rFonts w:hint="eastAsia" w:ascii="仿宋" w:hAnsi="仿宋" w:eastAsia="仿宋" w:cs="仿宋"/>
              </w:rPr>
            </w:pPr>
            <w:r>
              <w:rPr>
                <w:rFonts w:hint="eastAsia" w:ascii="仿宋" w:hAnsi="仿宋" w:eastAsia="仿宋" w:cs="仿宋"/>
                <w:position w:val="-1"/>
              </w:rPr>
              <w:t>C.G.荣格</w:t>
            </w:r>
          </w:p>
        </w:tc>
        <w:tc>
          <w:tcPr>
            <w:tcW w:w="1318" w:type="dxa"/>
            <w:vAlign w:val="top"/>
          </w:tcPr>
          <w:p w14:paraId="4FEBDCF2">
            <w:pPr>
              <w:pStyle w:val="67"/>
              <w:spacing w:before="22" w:line="240" w:lineRule="auto"/>
              <w:ind w:left="236"/>
              <w:rPr>
                <w:rFonts w:hint="eastAsia" w:ascii="仿宋" w:hAnsi="仿宋" w:eastAsia="仿宋" w:cs="仿宋"/>
              </w:rPr>
            </w:pPr>
            <w:r>
              <w:rPr>
                <w:rFonts w:hint="eastAsia" w:ascii="仿宋" w:hAnsi="仿宋" w:eastAsia="仿宋" w:cs="仿宋"/>
                <w:spacing w:val="-4"/>
                <w:position w:val="-1"/>
              </w:rPr>
              <w:t>心理学</w:t>
            </w:r>
          </w:p>
        </w:tc>
      </w:tr>
      <w:tr w14:paraId="3FAA6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22CF0920">
            <w:pPr>
              <w:pStyle w:val="67"/>
              <w:spacing w:before="201" w:line="240" w:lineRule="auto"/>
              <w:ind w:left="170"/>
              <w:rPr>
                <w:rFonts w:hint="eastAsia" w:ascii="仿宋" w:hAnsi="仿宋" w:eastAsia="仿宋" w:cs="仿宋"/>
              </w:rPr>
            </w:pPr>
            <w:r>
              <w:rPr>
                <w:rFonts w:hint="eastAsia" w:ascii="仿宋" w:hAnsi="仿宋" w:eastAsia="仿宋" w:cs="仿宋"/>
                <w:spacing w:val="-2"/>
              </w:rPr>
              <w:t>291</w:t>
            </w:r>
          </w:p>
        </w:tc>
        <w:tc>
          <w:tcPr>
            <w:tcW w:w="1600" w:type="dxa"/>
            <w:vAlign w:val="top"/>
          </w:tcPr>
          <w:p w14:paraId="5782D6DC">
            <w:pPr>
              <w:pStyle w:val="67"/>
              <w:spacing w:before="201" w:line="240" w:lineRule="auto"/>
              <w:ind w:left="26"/>
              <w:rPr>
                <w:rFonts w:hint="eastAsia" w:ascii="仿宋" w:hAnsi="仿宋" w:eastAsia="仿宋" w:cs="仿宋"/>
              </w:rPr>
            </w:pPr>
            <w:r>
              <w:rPr>
                <w:rFonts w:hint="eastAsia" w:ascii="仿宋" w:hAnsi="仿宋" w:eastAsia="仿宋" w:cs="仿宋"/>
                <w:spacing w:val="1"/>
              </w:rPr>
              <w:t>9787522914916</w:t>
            </w:r>
          </w:p>
        </w:tc>
        <w:tc>
          <w:tcPr>
            <w:tcW w:w="2447" w:type="dxa"/>
            <w:vAlign w:val="top"/>
          </w:tcPr>
          <w:p w14:paraId="1658F26B">
            <w:pPr>
              <w:pStyle w:val="67"/>
              <w:spacing w:before="202" w:line="240" w:lineRule="auto"/>
              <w:ind w:left="34"/>
              <w:rPr>
                <w:rFonts w:hint="eastAsia" w:ascii="仿宋" w:hAnsi="仿宋" w:eastAsia="仿宋" w:cs="仿宋"/>
              </w:rPr>
            </w:pPr>
            <w:r>
              <w:rPr>
                <w:rFonts w:hint="eastAsia" w:ascii="仿宋" w:hAnsi="仿宋" w:eastAsia="仿宋" w:cs="仿宋"/>
                <w:spacing w:val="-1"/>
              </w:rPr>
              <w:t>心理学与管理语言</w:t>
            </w:r>
          </w:p>
        </w:tc>
        <w:tc>
          <w:tcPr>
            <w:tcW w:w="976" w:type="dxa"/>
            <w:vAlign w:val="top"/>
          </w:tcPr>
          <w:p w14:paraId="11068555">
            <w:pPr>
              <w:pStyle w:val="67"/>
              <w:spacing w:before="10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08EBBEFB">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DE6B821">
            <w:pPr>
              <w:pStyle w:val="67"/>
              <w:spacing w:before="201"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5C41036A">
            <w:pPr>
              <w:pStyle w:val="67"/>
              <w:spacing w:before="201" w:line="240" w:lineRule="auto"/>
              <w:ind w:left="33"/>
              <w:rPr>
                <w:rFonts w:hint="eastAsia" w:ascii="仿宋" w:hAnsi="仿宋" w:eastAsia="仿宋" w:cs="仿宋"/>
              </w:rPr>
            </w:pPr>
            <w:r>
              <w:rPr>
                <w:rFonts w:hint="eastAsia" w:ascii="仿宋" w:hAnsi="仿宋" w:eastAsia="仿宋" w:cs="仿宋"/>
                <w:spacing w:val="1"/>
              </w:rPr>
              <w:t>C93-05</w:t>
            </w:r>
          </w:p>
        </w:tc>
        <w:tc>
          <w:tcPr>
            <w:tcW w:w="1199" w:type="dxa"/>
            <w:gridSpan w:val="2"/>
            <w:vAlign w:val="top"/>
          </w:tcPr>
          <w:p w14:paraId="6BAE2355">
            <w:pPr>
              <w:pStyle w:val="67"/>
              <w:spacing w:before="30" w:line="240" w:lineRule="auto"/>
              <w:ind w:left="30"/>
              <w:rPr>
                <w:rFonts w:hint="eastAsia" w:ascii="仿宋" w:hAnsi="仿宋" w:eastAsia="仿宋" w:cs="仿宋"/>
              </w:rPr>
            </w:pPr>
            <w:r>
              <w:rPr>
                <w:rFonts w:hint="eastAsia" w:ascii="仿宋" w:hAnsi="仿宋" w:eastAsia="仿宋" w:cs="仿宋"/>
              </w:rPr>
              <w:t>“心理学与</w:t>
            </w:r>
          </w:p>
          <w:p w14:paraId="079D9402">
            <w:pPr>
              <w:pStyle w:val="67"/>
              <w:spacing w:before="8" w:line="240" w:lineRule="auto"/>
              <w:ind w:left="37" w:right="56" w:hanging="1"/>
              <w:rPr>
                <w:rFonts w:hint="eastAsia" w:ascii="仿宋" w:hAnsi="仿宋" w:eastAsia="仿宋" w:cs="仿宋"/>
              </w:rPr>
            </w:pPr>
            <w:r>
              <w:rPr>
                <w:rFonts w:hint="eastAsia" w:ascii="仿宋" w:hAnsi="仿宋" w:eastAsia="仿宋" w:cs="仿宋"/>
                <w:spacing w:val="10"/>
              </w:rPr>
              <w:t>脑力思维</w:t>
            </w:r>
            <w:r>
              <w:rPr>
                <w:rFonts w:hint="eastAsia" w:ascii="仿宋" w:hAnsi="仿宋" w:eastAsia="仿宋" w:cs="仿宋"/>
                <w:spacing w:val="-59"/>
              </w:rPr>
              <w:t xml:space="preserve"> </w:t>
            </w:r>
            <w:r>
              <w:rPr>
                <w:rFonts w:hint="eastAsia" w:ascii="仿宋" w:hAnsi="仿宋" w:eastAsia="仿宋" w:cs="仿宋"/>
                <w:spacing w:val="10"/>
              </w:rPr>
              <w:t>”</w:t>
            </w:r>
            <w:r>
              <w:rPr>
                <w:rFonts w:hint="eastAsia" w:ascii="仿宋" w:hAnsi="仿宋" w:eastAsia="仿宋" w:cs="仿宋"/>
              </w:rPr>
              <w:t xml:space="preserve"> </w:t>
            </w:r>
            <w:r>
              <w:rPr>
                <w:rFonts w:hint="eastAsia" w:ascii="仿宋" w:hAnsi="仿宋" w:eastAsia="仿宋" w:cs="仿宋"/>
                <w:spacing w:val="-2"/>
              </w:rPr>
              <w:t>编写组</w:t>
            </w:r>
          </w:p>
        </w:tc>
        <w:tc>
          <w:tcPr>
            <w:tcW w:w="1318" w:type="dxa"/>
            <w:vAlign w:val="top"/>
          </w:tcPr>
          <w:p w14:paraId="55208EEC">
            <w:pPr>
              <w:pStyle w:val="67"/>
              <w:spacing w:before="201" w:line="240" w:lineRule="auto"/>
              <w:ind w:left="236"/>
              <w:rPr>
                <w:rFonts w:hint="eastAsia" w:ascii="仿宋" w:hAnsi="仿宋" w:eastAsia="仿宋" w:cs="仿宋"/>
              </w:rPr>
            </w:pPr>
            <w:r>
              <w:rPr>
                <w:rFonts w:hint="eastAsia" w:ascii="仿宋" w:hAnsi="仿宋" w:eastAsia="仿宋" w:cs="仿宋"/>
                <w:spacing w:val="-4"/>
              </w:rPr>
              <w:t>心理学</w:t>
            </w:r>
          </w:p>
        </w:tc>
      </w:tr>
      <w:tr w14:paraId="459D7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1BADF3AB">
            <w:pPr>
              <w:pStyle w:val="67"/>
              <w:spacing w:before="110" w:line="240" w:lineRule="auto"/>
              <w:ind w:left="170"/>
              <w:rPr>
                <w:rFonts w:hint="eastAsia" w:ascii="仿宋" w:hAnsi="仿宋" w:eastAsia="仿宋" w:cs="仿宋"/>
              </w:rPr>
            </w:pPr>
            <w:r>
              <w:rPr>
                <w:rFonts w:hint="eastAsia" w:ascii="仿宋" w:hAnsi="仿宋" w:eastAsia="仿宋" w:cs="仿宋"/>
                <w:spacing w:val="-2"/>
              </w:rPr>
              <w:t>292</w:t>
            </w:r>
          </w:p>
        </w:tc>
        <w:tc>
          <w:tcPr>
            <w:tcW w:w="1600" w:type="dxa"/>
            <w:vAlign w:val="top"/>
          </w:tcPr>
          <w:p w14:paraId="797E2E26">
            <w:pPr>
              <w:pStyle w:val="67"/>
              <w:spacing w:before="110" w:line="240" w:lineRule="auto"/>
              <w:ind w:left="26"/>
              <w:rPr>
                <w:rFonts w:hint="eastAsia" w:ascii="仿宋" w:hAnsi="仿宋" w:eastAsia="仿宋" w:cs="仿宋"/>
              </w:rPr>
            </w:pPr>
            <w:r>
              <w:rPr>
                <w:rFonts w:hint="eastAsia" w:ascii="仿宋" w:hAnsi="仿宋" w:eastAsia="仿宋" w:cs="仿宋"/>
                <w:spacing w:val="1"/>
              </w:rPr>
              <w:t>9787522917986</w:t>
            </w:r>
          </w:p>
        </w:tc>
        <w:tc>
          <w:tcPr>
            <w:tcW w:w="2447" w:type="dxa"/>
            <w:vAlign w:val="top"/>
          </w:tcPr>
          <w:p w14:paraId="49D7B06C">
            <w:pPr>
              <w:pStyle w:val="67"/>
              <w:spacing w:before="111" w:line="240" w:lineRule="auto"/>
              <w:ind w:left="29"/>
              <w:rPr>
                <w:rFonts w:hint="eastAsia" w:ascii="仿宋" w:hAnsi="仿宋" w:eastAsia="仿宋" w:cs="仿宋"/>
              </w:rPr>
            </w:pPr>
            <w:r>
              <w:rPr>
                <w:rFonts w:hint="eastAsia" w:ascii="仿宋" w:hAnsi="仿宋" w:eastAsia="仿宋" w:cs="仿宋"/>
              </w:rPr>
              <w:t>你也可以懂的心理学</w:t>
            </w:r>
          </w:p>
        </w:tc>
        <w:tc>
          <w:tcPr>
            <w:tcW w:w="976" w:type="dxa"/>
            <w:vAlign w:val="top"/>
          </w:tcPr>
          <w:p w14:paraId="0F573EAB">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6F5AF666">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2952A0EF">
            <w:pPr>
              <w:pStyle w:val="67"/>
              <w:spacing w:before="110" w:line="240" w:lineRule="auto"/>
              <w:ind w:left="35"/>
              <w:rPr>
                <w:rFonts w:hint="eastAsia" w:ascii="仿宋" w:hAnsi="仿宋" w:eastAsia="仿宋" w:cs="仿宋"/>
              </w:rPr>
            </w:pPr>
            <w:r>
              <w:rPr>
                <w:rFonts w:hint="eastAsia" w:ascii="仿宋" w:hAnsi="仿宋" w:eastAsia="仿宋" w:cs="仿宋"/>
              </w:rPr>
              <w:t>2024-9-1</w:t>
            </w:r>
          </w:p>
        </w:tc>
        <w:tc>
          <w:tcPr>
            <w:tcW w:w="1102" w:type="dxa"/>
            <w:vAlign w:val="top"/>
          </w:tcPr>
          <w:p w14:paraId="10A05DD9">
            <w:pPr>
              <w:pStyle w:val="67"/>
              <w:spacing w:before="110"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1E0EA784">
            <w:pPr>
              <w:pStyle w:val="67"/>
              <w:spacing w:before="111" w:line="240" w:lineRule="auto"/>
              <w:ind w:left="37"/>
              <w:rPr>
                <w:rFonts w:hint="eastAsia" w:ascii="仿宋" w:hAnsi="仿宋" w:eastAsia="仿宋" w:cs="仿宋"/>
              </w:rPr>
            </w:pPr>
            <w:r>
              <w:rPr>
                <w:rFonts w:hint="eastAsia" w:ascii="仿宋" w:hAnsi="仿宋" w:eastAsia="仿宋" w:cs="仿宋"/>
                <w:spacing w:val="-2"/>
              </w:rPr>
              <w:t>朱广思</w:t>
            </w:r>
          </w:p>
        </w:tc>
        <w:tc>
          <w:tcPr>
            <w:tcW w:w="1318" w:type="dxa"/>
            <w:vAlign w:val="top"/>
          </w:tcPr>
          <w:p w14:paraId="5890BE0F">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7D7A4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308BF750">
            <w:pPr>
              <w:pStyle w:val="67"/>
              <w:spacing w:before="110" w:line="240" w:lineRule="auto"/>
              <w:ind w:left="170"/>
              <w:rPr>
                <w:rFonts w:hint="eastAsia" w:ascii="仿宋" w:hAnsi="仿宋" w:eastAsia="仿宋" w:cs="仿宋"/>
              </w:rPr>
            </w:pPr>
            <w:r>
              <w:rPr>
                <w:rFonts w:hint="eastAsia" w:ascii="仿宋" w:hAnsi="仿宋" w:eastAsia="仿宋" w:cs="仿宋"/>
                <w:spacing w:val="-2"/>
              </w:rPr>
              <w:t>293</w:t>
            </w:r>
          </w:p>
        </w:tc>
        <w:tc>
          <w:tcPr>
            <w:tcW w:w="1600" w:type="dxa"/>
            <w:vAlign w:val="top"/>
          </w:tcPr>
          <w:p w14:paraId="46197A71">
            <w:pPr>
              <w:pStyle w:val="67"/>
              <w:spacing w:before="110" w:line="240" w:lineRule="auto"/>
              <w:ind w:left="26"/>
              <w:rPr>
                <w:rFonts w:hint="eastAsia" w:ascii="仿宋" w:hAnsi="仿宋" w:eastAsia="仿宋" w:cs="仿宋"/>
              </w:rPr>
            </w:pPr>
            <w:r>
              <w:rPr>
                <w:rFonts w:hint="eastAsia" w:ascii="仿宋" w:hAnsi="仿宋" w:eastAsia="仿宋" w:cs="仿宋"/>
                <w:spacing w:val="1"/>
              </w:rPr>
              <w:t>9787522919294</w:t>
            </w:r>
          </w:p>
        </w:tc>
        <w:tc>
          <w:tcPr>
            <w:tcW w:w="2447" w:type="dxa"/>
            <w:vAlign w:val="top"/>
          </w:tcPr>
          <w:p w14:paraId="594A20BE">
            <w:pPr>
              <w:pStyle w:val="67"/>
              <w:spacing w:before="31" w:line="240" w:lineRule="auto"/>
              <w:ind w:left="41" w:right="159" w:hanging="7"/>
              <w:rPr>
                <w:rFonts w:hint="eastAsia" w:ascii="仿宋" w:hAnsi="仿宋" w:eastAsia="仿宋" w:cs="仿宋"/>
              </w:rPr>
            </w:pPr>
            <w:r>
              <w:rPr>
                <w:rFonts w:hint="eastAsia" w:ascii="仿宋" w:hAnsi="仿宋" w:eastAsia="仿宋" w:cs="仿宋"/>
                <w:spacing w:val="-2"/>
              </w:rPr>
              <w:t>心理学入门</w:t>
            </w:r>
            <w:r>
              <w:rPr>
                <w:rFonts w:hint="eastAsia" w:ascii="仿宋" w:hAnsi="仿宋" w:eastAsia="仿宋" w:cs="仿宋"/>
                <w:spacing w:val="16"/>
              </w:rPr>
              <w:t xml:space="preserve"> </w:t>
            </w:r>
            <w:r>
              <w:rPr>
                <w:rFonts w:hint="eastAsia" w:ascii="仿宋" w:hAnsi="仿宋" w:eastAsia="仿宋" w:cs="仿宋"/>
                <w:spacing w:val="-2"/>
              </w:rPr>
              <w:t>简单有趣</w:t>
            </w:r>
            <w:r>
              <w:rPr>
                <w:rFonts w:hint="eastAsia" w:ascii="仿宋" w:hAnsi="仿宋" w:eastAsia="仿宋" w:cs="仿宋"/>
              </w:rPr>
              <w:t xml:space="preserve"> </w:t>
            </w:r>
            <w:r>
              <w:rPr>
                <w:rFonts w:hint="eastAsia" w:ascii="仿宋" w:hAnsi="仿宋" w:eastAsia="仿宋" w:cs="仿宋"/>
                <w:spacing w:val="-1"/>
              </w:rPr>
              <w:t>的98个心理学常识</w:t>
            </w:r>
          </w:p>
        </w:tc>
        <w:tc>
          <w:tcPr>
            <w:tcW w:w="976" w:type="dxa"/>
            <w:vAlign w:val="top"/>
          </w:tcPr>
          <w:p w14:paraId="14F06D12">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5E8E1417">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ABEDAD3">
            <w:pPr>
              <w:pStyle w:val="67"/>
              <w:spacing w:before="110" w:line="240" w:lineRule="auto"/>
              <w:ind w:left="35"/>
              <w:rPr>
                <w:rFonts w:hint="eastAsia" w:ascii="仿宋" w:hAnsi="仿宋" w:eastAsia="仿宋" w:cs="仿宋"/>
              </w:rPr>
            </w:pPr>
            <w:r>
              <w:rPr>
                <w:rFonts w:hint="eastAsia" w:ascii="仿宋" w:hAnsi="仿宋" w:eastAsia="仿宋" w:cs="仿宋"/>
              </w:rPr>
              <w:t>2024-9-1</w:t>
            </w:r>
          </w:p>
        </w:tc>
        <w:tc>
          <w:tcPr>
            <w:tcW w:w="1102" w:type="dxa"/>
            <w:vAlign w:val="top"/>
          </w:tcPr>
          <w:p w14:paraId="2EC72A6F">
            <w:pPr>
              <w:pStyle w:val="67"/>
              <w:spacing w:before="110"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650E79F6">
            <w:pPr>
              <w:pStyle w:val="67"/>
              <w:spacing w:before="111" w:line="240" w:lineRule="auto"/>
              <w:ind w:left="36"/>
              <w:rPr>
                <w:rFonts w:hint="eastAsia" w:ascii="仿宋" w:hAnsi="仿宋" w:eastAsia="仿宋" w:cs="仿宋"/>
              </w:rPr>
            </w:pPr>
            <w:r>
              <w:rPr>
                <w:rFonts w:hint="eastAsia" w:ascii="仿宋" w:hAnsi="仿宋" w:eastAsia="仿宋" w:cs="仿宋"/>
                <w:spacing w:val="-2"/>
              </w:rPr>
              <w:t>相文娣</w:t>
            </w:r>
          </w:p>
        </w:tc>
        <w:tc>
          <w:tcPr>
            <w:tcW w:w="1318" w:type="dxa"/>
            <w:vAlign w:val="top"/>
          </w:tcPr>
          <w:p w14:paraId="785F28CB">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55F4E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5" w:type="dxa"/>
            <w:vAlign w:val="top"/>
          </w:tcPr>
          <w:p w14:paraId="21829121">
            <w:pPr>
              <w:pStyle w:val="67"/>
              <w:spacing w:before="201" w:line="240" w:lineRule="auto"/>
              <w:ind w:left="170"/>
              <w:rPr>
                <w:rFonts w:hint="eastAsia" w:ascii="仿宋" w:hAnsi="仿宋" w:eastAsia="仿宋" w:cs="仿宋"/>
              </w:rPr>
            </w:pPr>
            <w:r>
              <w:rPr>
                <w:rFonts w:hint="eastAsia" w:ascii="仿宋" w:hAnsi="仿宋" w:eastAsia="仿宋" w:cs="仿宋"/>
                <w:spacing w:val="-2"/>
              </w:rPr>
              <w:t>294</w:t>
            </w:r>
          </w:p>
        </w:tc>
        <w:tc>
          <w:tcPr>
            <w:tcW w:w="1600" w:type="dxa"/>
            <w:vAlign w:val="top"/>
          </w:tcPr>
          <w:p w14:paraId="522DA69D">
            <w:pPr>
              <w:pStyle w:val="67"/>
              <w:spacing w:before="201" w:line="240" w:lineRule="auto"/>
              <w:ind w:left="26"/>
              <w:rPr>
                <w:rFonts w:hint="eastAsia" w:ascii="仿宋" w:hAnsi="仿宋" w:eastAsia="仿宋" w:cs="仿宋"/>
              </w:rPr>
            </w:pPr>
            <w:r>
              <w:rPr>
                <w:rFonts w:hint="eastAsia" w:ascii="仿宋" w:hAnsi="仿宋" w:eastAsia="仿宋" w:cs="仿宋"/>
                <w:spacing w:val="1"/>
              </w:rPr>
              <w:t>9787522915647</w:t>
            </w:r>
          </w:p>
        </w:tc>
        <w:tc>
          <w:tcPr>
            <w:tcW w:w="2447" w:type="dxa"/>
            <w:vAlign w:val="top"/>
          </w:tcPr>
          <w:p w14:paraId="3F902352">
            <w:pPr>
              <w:pStyle w:val="67"/>
              <w:spacing w:before="100" w:line="240" w:lineRule="auto"/>
              <w:ind w:left="34" w:right="81"/>
              <w:rPr>
                <w:rFonts w:hint="eastAsia" w:ascii="仿宋" w:hAnsi="仿宋" w:eastAsia="仿宋" w:cs="仿宋"/>
              </w:rPr>
            </w:pPr>
            <w:r>
              <w:rPr>
                <w:rFonts w:hint="eastAsia" w:ascii="仿宋" w:hAnsi="仿宋" w:eastAsia="仿宋" w:cs="仿宋"/>
                <w:spacing w:val="-1"/>
              </w:rPr>
              <w:t>心理学通俗读物：印象</w:t>
            </w:r>
            <w:r>
              <w:rPr>
                <w:rFonts w:hint="eastAsia" w:ascii="仿宋" w:hAnsi="仿宋" w:eastAsia="仿宋" w:cs="仿宋"/>
                <w:spacing w:val="6"/>
              </w:rPr>
              <w:t xml:space="preserve"> </w:t>
            </w:r>
            <w:r>
              <w:rPr>
                <w:rFonts w:hint="eastAsia" w:ascii="仿宋" w:hAnsi="仿宋" w:eastAsia="仿宋" w:cs="仿宋"/>
                <w:spacing w:val="-4"/>
              </w:rPr>
              <w:t>心理学</w:t>
            </w:r>
          </w:p>
        </w:tc>
        <w:tc>
          <w:tcPr>
            <w:tcW w:w="976" w:type="dxa"/>
            <w:vAlign w:val="top"/>
          </w:tcPr>
          <w:p w14:paraId="472931B7">
            <w:pPr>
              <w:pStyle w:val="67"/>
              <w:spacing w:before="100"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46CE8BA2">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4A86A281">
            <w:pPr>
              <w:pStyle w:val="67"/>
              <w:spacing w:before="201" w:line="240" w:lineRule="auto"/>
              <w:ind w:left="35"/>
              <w:rPr>
                <w:rFonts w:hint="eastAsia" w:ascii="仿宋" w:hAnsi="仿宋" w:eastAsia="仿宋" w:cs="仿宋"/>
              </w:rPr>
            </w:pPr>
            <w:r>
              <w:rPr>
                <w:rFonts w:hint="eastAsia" w:ascii="仿宋" w:hAnsi="仿宋" w:eastAsia="仿宋" w:cs="仿宋"/>
              </w:rPr>
              <w:t>2024-7-1</w:t>
            </w:r>
          </w:p>
        </w:tc>
        <w:tc>
          <w:tcPr>
            <w:tcW w:w="1102" w:type="dxa"/>
            <w:vAlign w:val="top"/>
          </w:tcPr>
          <w:p w14:paraId="4469DC88">
            <w:pPr>
              <w:pStyle w:val="67"/>
              <w:spacing w:before="201"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12B58FA2">
            <w:pPr>
              <w:pStyle w:val="67"/>
              <w:spacing w:before="31" w:line="240" w:lineRule="auto"/>
              <w:ind w:left="30"/>
              <w:rPr>
                <w:rFonts w:hint="eastAsia" w:ascii="仿宋" w:hAnsi="仿宋" w:eastAsia="仿宋" w:cs="仿宋"/>
              </w:rPr>
            </w:pPr>
            <w:r>
              <w:rPr>
                <w:rFonts w:hint="eastAsia" w:ascii="仿宋" w:hAnsi="仿宋" w:eastAsia="仿宋" w:cs="仿宋"/>
              </w:rPr>
              <w:t>“心理学与</w:t>
            </w:r>
          </w:p>
          <w:p w14:paraId="0B7205FF">
            <w:pPr>
              <w:pStyle w:val="67"/>
              <w:spacing w:before="9" w:line="240" w:lineRule="auto"/>
              <w:ind w:left="37" w:right="56" w:hanging="1"/>
              <w:rPr>
                <w:rFonts w:hint="eastAsia" w:ascii="仿宋" w:hAnsi="仿宋" w:eastAsia="仿宋" w:cs="仿宋"/>
              </w:rPr>
            </w:pPr>
            <w:r>
              <w:rPr>
                <w:rFonts w:hint="eastAsia" w:ascii="仿宋" w:hAnsi="仿宋" w:eastAsia="仿宋" w:cs="仿宋"/>
                <w:spacing w:val="10"/>
              </w:rPr>
              <w:t>脑力思维</w:t>
            </w:r>
            <w:r>
              <w:rPr>
                <w:rFonts w:hint="eastAsia" w:ascii="仿宋" w:hAnsi="仿宋" w:eastAsia="仿宋" w:cs="仿宋"/>
                <w:spacing w:val="-59"/>
              </w:rPr>
              <w:t xml:space="preserve"> </w:t>
            </w:r>
            <w:r>
              <w:rPr>
                <w:rFonts w:hint="eastAsia" w:ascii="仿宋" w:hAnsi="仿宋" w:eastAsia="仿宋" w:cs="仿宋"/>
                <w:spacing w:val="10"/>
              </w:rPr>
              <w:t>”</w:t>
            </w:r>
            <w:r>
              <w:rPr>
                <w:rFonts w:hint="eastAsia" w:ascii="仿宋" w:hAnsi="仿宋" w:eastAsia="仿宋" w:cs="仿宋"/>
              </w:rPr>
              <w:t xml:space="preserve"> </w:t>
            </w:r>
            <w:r>
              <w:rPr>
                <w:rFonts w:hint="eastAsia" w:ascii="仿宋" w:hAnsi="仿宋" w:eastAsia="仿宋" w:cs="仿宋"/>
                <w:spacing w:val="-4"/>
              </w:rPr>
              <w:t>编写</w:t>
            </w:r>
          </w:p>
        </w:tc>
        <w:tc>
          <w:tcPr>
            <w:tcW w:w="1318" w:type="dxa"/>
            <w:vAlign w:val="top"/>
          </w:tcPr>
          <w:p w14:paraId="2955CF13">
            <w:pPr>
              <w:pStyle w:val="67"/>
              <w:spacing w:before="201" w:line="240" w:lineRule="auto"/>
              <w:ind w:left="236"/>
              <w:rPr>
                <w:rFonts w:hint="eastAsia" w:ascii="仿宋" w:hAnsi="仿宋" w:eastAsia="仿宋" w:cs="仿宋"/>
              </w:rPr>
            </w:pPr>
            <w:r>
              <w:rPr>
                <w:rFonts w:hint="eastAsia" w:ascii="仿宋" w:hAnsi="仿宋" w:eastAsia="仿宋" w:cs="仿宋"/>
                <w:spacing w:val="-4"/>
              </w:rPr>
              <w:t>心理学</w:t>
            </w:r>
          </w:p>
        </w:tc>
      </w:tr>
      <w:tr w14:paraId="6587C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5" w:type="dxa"/>
            <w:vAlign w:val="top"/>
          </w:tcPr>
          <w:p w14:paraId="3D799A69">
            <w:pPr>
              <w:pStyle w:val="67"/>
              <w:spacing w:before="110" w:line="240" w:lineRule="auto"/>
              <w:ind w:left="170"/>
              <w:rPr>
                <w:rFonts w:hint="eastAsia" w:ascii="仿宋" w:hAnsi="仿宋" w:eastAsia="仿宋" w:cs="仿宋"/>
              </w:rPr>
            </w:pPr>
            <w:r>
              <w:rPr>
                <w:rFonts w:hint="eastAsia" w:ascii="仿宋" w:hAnsi="仿宋" w:eastAsia="仿宋" w:cs="仿宋"/>
                <w:spacing w:val="-2"/>
              </w:rPr>
              <w:t>295</w:t>
            </w:r>
          </w:p>
        </w:tc>
        <w:tc>
          <w:tcPr>
            <w:tcW w:w="1600" w:type="dxa"/>
            <w:vAlign w:val="top"/>
          </w:tcPr>
          <w:p w14:paraId="2467E0DC">
            <w:pPr>
              <w:pStyle w:val="67"/>
              <w:spacing w:before="110" w:line="240" w:lineRule="auto"/>
              <w:ind w:left="26"/>
              <w:rPr>
                <w:rFonts w:hint="eastAsia" w:ascii="仿宋" w:hAnsi="仿宋" w:eastAsia="仿宋" w:cs="仿宋"/>
              </w:rPr>
            </w:pPr>
            <w:r>
              <w:rPr>
                <w:rFonts w:hint="eastAsia" w:ascii="仿宋" w:hAnsi="仿宋" w:eastAsia="仿宋" w:cs="仿宋"/>
                <w:spacing w:val="1"/>
              </w:rPr>
              <w:t>9787522915920</w:t>
            </w:r>
          </w:p>
        </w:tc>
        <w:tc>
          <w:tcPr>
            <w:tcW w:w="2447" w:type="dxa"/>
            <w:vAlign w:val="top"/>
          </w:tcPr>
          <w:p w14:paraId="1321E879">
            <w:pPr>
              <w:pStyle w:val="67"/>
              <w:spacing w:before="31" w:line="240" w:lineRule="auto"/>
              <w:ind w:left="41" w:right="81" w:firstLine="6"/>
              <w:rPr>
                <w:rFonts w:hint="eastAsia" w:ascii="仿宋" w:hAnsi="仿宋" w:eastAsia="仿宋" w:cs="仿宋"/>
              </w:rPr>
            </w:pPr>
            <w:r>
              <w:rPr>
                <w:rFonts w:hint="eastAsia" w:ascii="仿宋" w:hAnsi="仿宋" w:eastAsia="仿宋" w:cs="仿宋"/>
                <w:spacing w:val="-2"/>
              </w:rPr>
              <w:t>内心强大心理学：多面</w:t>
            </w:r>
            <w:r>
              <w:rPr>
                <w:rFonts w:hint="eastAsia" w:ascii="仿宋" w:hAnsi="仿宋" w:eastAsia="仿宋" w:cs="仿宋"/>
                <w:spacing w:val="2"/>
              </w:rPr>
              <w:t xml:space="preserve"> </w:t>
            </w:r>
            <w:r>
              <w:rPr>
                <w:rFonts w:hint="eastAsia" w:ascii="仿宋" w:hAnsi="仿宋" w:eastAsia="仿宋" w:cs="仿宋"/>
                <w:spacing w:val="-6"/>
              </w:rPr>
              <w:t>的自我</w:t>
            </w:r>
          </w:p>
        </w:tc>
        <w:tc>
          <w:tcPr>
            <w:tcW w:w="976" w:type="dxa"/>
            <w:vAlign w:val="top"/>
          </w:tcPr>
          <w:p w14:paraId="09FD0E3C">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6195792D">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13F7AB99">
            <w:pPr>
              <w:pStyle w:val="67"/>
              <w:spacing w:before="110" w:line="240" w:lineRule="auto"/>
              <w:ind w:left="35"/>
              <w:rPr>
                <w:rFonts w:hint="eastAsia" w:ascii="仿宋" w:hAnsi="仿宋" w:eastAsia="仿宋" w:cs="仿宋"/>
              </w:rPr>
            </w:pPr>
            <w:r>
              <w:rPr>
                <w:rFonts w:hint="eastAsia" w:ascii="仿宋" w:hAnsi="仿宋" w:eastAsia="仿宋" w:cs="仿宋"/>
              </w:rPr>
              <w:t>2024-7-1</w:t>
            </w:r>
          </w:p>
        </w:tc>
        <w:tc>
          <w:tcPr>
            <w:tcW w:w="1102" w:type="dxa"/>
            <w:vAlign w:val="top"/>
          </w:tcPr>
          <w:p w14:paraId="3F421E12">
            <w:pPr>
              <w:pStyle w:val="67"/>
              <w:spacing w:before="110" w:line="240" w:lineRule="auto"/>
              <w:ind w:left="31"/>
              <w:rPr>
                <w:rFonts w:hint="eastAsia" w:ascii="仿宋" w:hAnsi="仿宋" w:eastAsia="仿宋" w:cs="仿宋"/>
              </w:rPr>
            </w:pPr>
            <w:r>
              <w:rPr>
                <w:rFonts w:hint="eastAsia" w:ascii="仿宋" w:hAnsi="仿宋" w:eastAsia="仿宋" w:cs="仿宋"/>
                <w:spacing w:val="1"/>
              </w:rPr>
              <w:t>B84-49</w:t>
            </w:r>
          </w:p>
        </w:tc>
        <w:tc>
          <w:tcPr>
            <w:tcW w:w="1199" w:type="dxa"/>
            <w:gridSpan w:val="2"/>
            <w:vAlign w:val="top"/>
          </w:tcPr>
          <w:p w14:paraId="65955EFC">
            <w:pPr>
              <w:pStyle w:val="67"/>
              <w:spacing w:before="111" w:line="240" w:lineRule="auto"/>
              <w:ind w:left="38"/>
              <w:rPr>
                <w:rFonts w:hint="eastAsia" w:ascii="仿宋" w:hAnsi="仿宋" w:eastAsia="仿宋" w:cs="仿宋"/>
              </w:rPr>
            </w:pPr>
            <w:r>
              <w:rPr>
                <w:rFonts w:hint="eastAsia" w:ascii="仿宋" w:hAnsi="仿宋" w:eastAsia="仿宋" w:cs="仿宋"/>
                <w:spacing w:val="-4"/>
              </w:rPr>
              <w:t>李萍</w:t>
            </w:r>
          </w:p>
        </w:tc>
        <w:tc>
          <w:tcPr>
            <w:tcW w:w="1318" w:type="dxa"/>
            <w:vAlign w:val="top"/>
          </w:tcPr>
          <w:p w14:paraId="4B0E316E">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r w14:paraId="396DE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35" w:type="dxa"/>
            <w:vAlign w:val="top"/>
          </w:tcPr>
          <w:p w14:paraId="2848AF14">
            <w:pPr>
              <w:pStyle w:val="67"/>
              <w:spacing w:before="110" w:line="240" w:lineRule="auto"/>
              <w:ind w:left="170"/>
              <w:rPr>
                <w:rFonts w:hint="eastAsia" w:ascii="仿宋" w:hAnsi="仿宋" w:eastAsia="仿宋" w:cs="仿宋"/>
              </w:rPr>
            </w:pPr>
            <w:r>
              <w:rPr>
                <w:rFonts w:hint="eastAsia" w:ascii="仿宋" w:hAnsi="仿宋" w:eastAsia="仿宋" w:cs="仿宋"/>
                <w:spacing w:val="-2"/>
              </w:rPr>
              <w:t>296</w:t>
            </w:r>
          </w:p>
        </w:tc>
        <w:tc>
          <w:tcPr>
            <w:tcW w:w="1600" w:type="dxa"/>
            <w:vAlign w:val="top"/>
          </w:tcPr>
          <w:p w14:paraId="35EA6A74">
            <w:pPr>
              <w:pStyle w:val="67"/>
              <w:spacing w:before="110" w:line="240" w:lineRule="auto"/>
              <w:ind w:left="26"/>
              <w:rPr>
                <w:rFonts w:hint="eastAsia" w:ascii="仿宋" w:hAnsi="仿宋" w:eastAsia="仿宋" w:cs="仿宋"/>
              </w:rPr>
            </w:pPr>
            <w:r>
              <w:rPr>
                <w:rFonts w:hint="eastAsia" w:ascii="仿宋" w:hAnsi="仿宋" w:eastAsia="仿宋" w:cs="仿宋"/>
                <w:spacing w:val="1"/>
              </w:rPr>
              <w:t>9787522918983</w:t>
            </w:r>
          </w:p>
        </w:tc>
        <w:tc>
          <w:tcPr>
            <w:tcW w:w="2447" w:type="dxa"/>
            <w:vAlign w:val="top"/>
          </w:tcPr>
          <w:p w14:paraId="45C5B1AB">
            <w:pPr>
              <w:pStyle w:val="67"/>
              <w:spacing w:before="32" w:line="240" w:lineRule="auto"/>
              <w:ind w:left="28" w:right="81"/>
              <w:rPr>
                <w:rFonts w:hint="eastAsia" w:ascii="仿宋" w:hAnsi="仿宋" w:eastAsia="仿宋" w:cs="仿宋"/>
              </w:rPr>
            </w:pPr>
            <w:r>
              <w:rPr>
                <w:rFonts w:hint="eastAsia" w:ascii="仿宋" w:hAnsi="仿宋" w:eastAsia="仿宋" w:cs="仿宋"/>
              </w:rPr>
              <w:t>基于管理心理学的母性</w:t>
            </w:r>
            <w:r>
              <w:rPr>
                <w:rFonts w:hint="eastAsia" w:ascii="仿宋" w:hAnsi="仿宋" w:eastAsia="仿宋" w:cs="仿宋"/>
                <w:spacing w:val="1"/>
              </w:rPr>
              <w:t xml:space="preserve"> </w:t>
            </w:r>
            <w:r>
              <w:rPr>
                <w:rFonts w:hint="eastAsia" w:ascii="仿宋" w:hAnsi="仿宋" w:eastAsia="仿宋" w:cs="仿宋"/>
                <w:spacing w:val="-1"/>
              </w:rPr>
              <w:t>领导力研究</w:t>
            </w:r>
          </w:p>
        </w:tc>
        <w:tc>
          <w:tcPr>
            <w:tcW w:w="976" w:type="dxa"/>
            <w:vAlign w:val="top"/>
          </w:tcPr>
          <w:p w14:paraId="6E58E32D">
            <w:pPr>
              <w:pStyle w:val="67"/>
              <w:spacing w:before="32"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600" w:type="dxa"/>
            <w:vAlign w:val="top"/>
          </w:tcPr>
          <w:p w14:paraId="03F32D67">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52" w:type="dxa"/>
            <w:vAlign w:val="top"/>
          </w:tcPr>
          <w:p w14:paraId="77A4CDD2">
            <w:pPr>
              <w:pStyle w:val="67"/>
              <w:spacing w:before="110" w:line="240" w:lineRule="auto"/>
              <w:ind w:left="35"/>
              <w:rPr>
                <w:rFonts w:hint="eastAsia" w:ascii="仿宋" w:hAnsi="仿宋" w:eastAsia="仿宋" w:cs="仿宋"/>
              </w:rPr>
            </w:pPr>
            <w:r>
              <w:rPr>
                <w:rFonts w:hint="eastAsia" w:ascii="仿宋" w:hAnsi="仿宋" w:eastAsia="仿宋" w:cs="仿宋"/>
              </w:rPr>
              <w:t>2024-6-1</w:t>
            </w:r>
          </w:p>
        </w:tc>
        <w:tc>
          <w:tcPr>
            <w:tcW w:w="1102" w:type="dxa"/>
            <w:vAlign w:val="top"/>
          </w:tcPr>
          <w:p w14:paraId="1237CC8B">
            <w:pPr>
              <w:pStyle w:val="67"/>
              <w:spacing w:before="110" w:line="240" w:lineRule="auto"/>
              <w:ind w:left="33"/>
              <w:rPr>
                <w:rFonts w:hint="eastAsia" w:ascii="仿宋" w:hAnsi="仿宋" w:eastAsia="仿宋" w:cs="仿宋"/>
              </w:rPr>
            </w:pPr>
            <w:r>
              <w:rPr>
                <w:rFonts w:hint="eastAsia" w:ascii="仿宋" w:hAnsi="仿宋" w:eastAsia="仿宋" w:cs="仿宋"/>
                <w:spacing w:val="1"/>
              </w:rPr>
              <w:t>C933.41</w:t>
            </w:r>
          </w:p>
        </w:tc>
        <w:tc>
          <w:tcPr>
            <w:tcW w:w="1199" w:type="dxa"/>
            <w:gridSpan w:val="2"/>
            <w:vAlign w:val="top"/>
          </w:tcPr>
          <w:p w14:paraId="2274D519">
            <w:pPr>
              <w:pStyle w:val="67"/>
              <w:spacing w:before="111" w:line="240" w:lineRule="auto"/>
              <w:ind w:left="37"/>
              <w:rPr>
                <w:rFonts w:hint="eastAsia" w:ascii="仿宋" w:hAnsi="仿宋" w:eastAsia="仿宋" w:cs="仿宋"/>
              </w:rPr>
            </w:pPr>
            <w:r>
              <w:rPr>
                <w:rFonts w:hint="eastAsia" w:ascii="仿宋" w:hAnsi="仿宋" w:eastAsia="仿宋" w:cs="仿宋"/>
                <w:spacing w:val="-2"/>
              </w:rPr>
              <w:t>朱亚明</w:t>
            </w:r>
          </w:p>
        </w:tc>
        <w:tc>
          <w:tcPr>
            <w:tcW w:w="1318" w:type="dxa"/>
            <w:vAlign w:val="top"/>
          </w:tcPr>
          <w:p w14:paraId="4EA5499C">
            <w:pPr>
              <w:pStyle w:val="67"/>
              <w:spacing w:before="110" w:line="240" w:lineRule="auto"/>
              <w:ind w:left="236"/>
              <w:rPr>
                <w:rFonts w:hint="eastAsia" w:ascii="仿宋" w:hAnsi="仿宋" w:eastAsia="仿宋" w:cs="仿宋"/>
              </w:rPr>
            </w:pPr>
            <w:r>
              <w:rPr>
                <w:rFonts w:hint="eastAsia" w:ascii="仿宋" w:hAnsi="仿宋" w:eastAsia="仿宋" w:cs="仿宋"/>
                <w:spacing w:val="-4"/>
              </w:rPr>
              <w:t>心理学</w:t>
            </w:r>
          </w:p>
        </w:tc>
      </w:tr>
    </w:tbl>
    <w:p w14:paraId="413355F1">
      <w:pPr>
        <w:spacing w:line="240" w:lineRule="auto"/>
        <w:rPr>
          <w:rFonts w:hint="eastAsia" w:ascii="仿宋" w:hAnsi="仿宋" w:eastAsia="仿宋" w:cs="仿宋"/>
          <w:sz w:val="21"/>
          <w:szCs w:val="21"/>
        </w:rPr>
        <w:sectPr>
          <w:pgSz w:w="11905" w:h="16837"/>
          <w:pgMar w:top="1430" w:right="1088" w:bottom="0" w:left="1070" w:header="0" w:footer="0" w:gutter="0"/>
          <w:cols w:space="720" w:num="1"/>
        </w:sectPr>
      </w:pPr>
    </w:p>
    <w:tbl>
      <w:tblPr>
        <w:tblStyle w:val="47"/>
        <w:tblW w:w="10960" w:type="dxa"/>
        <w:tblInd w:w="-57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2"/>
        <w:gridCol w:w="1586"/>
        <w:gridCol w:w="2453"/>
        <w:gridCol w:w="997"/>
        <w:gridCol w:w="589"/>
        <w:gridCol w:w="1047"/>
        <w:gridCol w:w="1102"/>
        <w:gridCol w:w="1172"/>
        <w:gridCol w:w="1382"/>
      </w:tblGrid>
      <w:tr w14:paraId="7EBA3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32" w:type="dxa"/>
            <w:vAlign w:val="top"/>
          </w:tcPr>
          <w:p w14:paraId="0A7D59FA">
            <w:pPr>
              <w:pStyle w:val="67"/>
              <w:spacing w:before="104" w:line="240" w:lineRule="auto"/>
              <w:ind w:left="168"/>
              <w:rPr>
                <w:rFonts w:hint="eastAsia" w:ascii="仿宋" w:hAnsi="仿宋" w:eastAsia="仿宋" w:cs="仿宋"/>
              </w:rPr>
            </w:pPr>
            <w:r>
              <w:rPr>
                <w:rFonts w:hint="eastAsia" w:ascii="仿宋" w:hAnsi="仿宋" w:eastAsia="仿宋" w:cs="仿宋"/>
                <w:spacing w:val="-1"/>
              </w:rPr>
              <w:t>469</w:t>
            </w:r>
          </w:p>
        </w:tc>
        <w:tc>
          <w:tcPr>
            <w:tcW w:w="1586" w:type="dxa"/>
            <w:vAlign w:val="top"/>
          </w:tcPr>
          <w:p w14:paraId="2BE41844">
            <w:pPr>
              <w:pStyle w:val="67"/>
              <w:spacing w:before="104" w:line="240" w:lineRule="auto"/>
              <w:ind w:left="26"/>
              <w:rPr>
                <w:rFonts w:hint="eastAsia" w:ascii="仿宋" w:hAnsi="仿宋" w:eastAsia="仿宋" w:cs="仿宋"/>
              </w:rPr>
            </w:pPr>
            <w:r>
              <w:rPr>
                <w:rFonts w:hint="eastAsia" w:ascii="仿宋" w:hAnsi="仿宋" w:eastAsia="仿宋" w:cs="仿宋"/>
                <w:spacing w:val="1"/>
              </w:rPr>
              <w:t>9787558563300</w:t>
            </w:r>
          </w:p>
        </w:tc>
        <w:tc>
          <w:tcPr>
            <w:tcW w:w="2453" w:type="dxa"/>
            <w:vAlign w:val="top"/>
          </w:tcPr>
          <w:p w14:paraId="59A9F499">
            <w:pPr>
              <w:pStyle w:val="67"/>
              <w:spacing w:before="26" w:line="240" w:lineRule="auto"/>
              <w:ind w:left="28" w:right="81" w:firstLine="1"/>
              <w:rPr>
                <w:rFonts w:hint="eastAsia" w:ascii="仿宋" w:hAnsi="仿宋" w:eastAsia="仿宋" w:cs="仿宋"/>
              </w:rPr>
            </w:pPr>
            <w:r>
              <w:rPr>
                <w:rFonts w:hint="eastAsia" w:ascii="仿宋" w:hAnsi="仿宋" w:eastAsia="仿宋" w:cs="仿宋"/>
              </w:rPr>
              <w:t>职业教育培训的方法与</w:t>
            </w:r>
            <w:r>
              <w:rPr>
                <w:rFonts w:hint="eastAsia" w:ascii="仿宋" w:hAnsi="仿宋" w:eastAsia="仿宋" w:cs="仿宋"/>
                <w:spacing w:val="1"/>
              </w:rPr>
              <w:t xml:space="preserve"> </w:t>
            </w:r>
            <w:r>
              <w:rPr>
                <w:rFonts w:hint="eastAsia" w:ascii="仿宋" w:hAnsi="仿宋" w:eastAsia="仿宋" w:cs="仿宋"/>
                <w:spacing w:val="-1"/>
              </w:rPr>
              <w:t>模式研究</w:t>
            </w:r>
          </w:p>
        </w:tc>
        <w:tc>
          <w:tcPr>
            <w:tcW w:w="997" w:type="dxa"/>
            <w:vAlign w:val="top"/>
          </w:tcPr>
          <w:p w14:paraId="3AC1F01C">
            <w:pPr>
              <w:pStyle w:val="67"/>
              <w:spacing w:before="26" w:line="240" w:lineRule="auto"/>
              <w:ind w:left="32" w:right="136" w:firstLine="1"/>
              <w:rPr>
                <w:rFonts w:hint="eastAsia" w:ascii="仿宋" w:hAnsi="仿宋" w:eastAsia="仿宋" w:cs="仿宋"/>
              </w:rPr>
            </w:pPr>
            <w:r>
              <w:rPr>
                <w:rFonts w:hint="eastAsia" w:ascii="仿宋" w:hAnsi="仿宋" w:eastAsia="仿宋" w:cs="仿宋"/>
                <w:spacing w:val="-1"/>
              </w:rPr>
              <w:t>北方妇女儿</w:t>
            </w:r>
            <w:r>
              <w:rPr>
                <w:rFonts w:hint="eastAsia" w:ascii="仿宋" w:hAnsi="仿宋" w:eastAsia="仿宋" w:cs="仿宋"/>
              </w:rPr>
              <w:t>童</w:t>
            </w:r>
          </w:p>
        </w:tc>
        <w:tc>
          <w:tcPr>
            <w:tcW w:w="589" w:type="dxa"/>
            <w:vAlign w:val="top"/>
          </w:tcPr>
          <w:p w14:paraId="25539AA9">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2D974824">
            <w:pPr>
              <w:pStyle w:val="67"/>
              <w:spacing w:before="104" w:line="240" w:lineRule="auto"/>
              <w:ind w:left="35"/>
              <w:rPr>
                <w:rFonts w:hint="eastAsia" w:ascii="仿宋" w:hAnsi="仿宋" w:eastAsia="仿宋" w:cs="仿宋"/>
              </w:rPr>
            </w:pPr>
            <w:r>
              <w:rPr>
                <w:rFonts w:hint="eastAsia" w:ascii="仿宋" w:hAnsi="仿宋" w:eastAsia="仿宋" w:cs="仿宋"/>
              </w:rPr>
              <w:t>2022-1-1</w:t>
            </w:r>
          </w:p>
        </w:tc>
        <w:tc>
          <w:tcPr>
            <w:tcW w:w="1102" w:type="dxa"/>
            <w:vAlign w:val="top"/>
          </w:tcPr>
          <w:p w14:paraId="03AA68F4">
            <w:pPr>
              <w:pStyle w:val="67"/>
              <w:spacing w:before="104"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1C2D050C">
            <w:pPr>
              <w:pStyle w:val="67"/>
              <w:spacing w:before="105" w:line="240" w:lineRule="auto"/>
              <w:ind w:left="36"/>
              <w:rPr>
                <w:rFonts w:hint="eastAsia" w:ascii="仿宋" w:hAnsi="仿宋" w:eastAsia="仿宋" w:cs="仿宋"/>
              </w:rPr>
            </w:pPr>
            <w:r>
              <w:rPr>
                <w:rFonts w:hint="eastAsia" w:ascii="仿宋" w:hAnsi="仿宋" w:eastAsia="仿宋" w:cs="仿宋"/>
                <w:spacing w:val="-3"/>
              </w:rPr>
              <w:t>黄锋</w:t>
            </w:r>
          </w:p>
        </w:tc>
        <w:tc>
          <w:tcPr>
            <w:tcW w:w="1382" w:type="dxa"/>
            <w:vAlign w:val="top"/>
          </w:tcPr>
          <w:p w14:paraId="4647427E">
            <w:pPr>
              <w:pStyle w:val="67"/>
              <w:spacing w:before="105" w:line="240" w:lineRule="auto"/>
              <w:ind w:left="149"/>
              <w:rPr>
                <w:rFonts w:hint="eastAsia" w:ascii="仿宋" w:hAnsi="仿宋" w:eastAsia="仿宋" w:cs="仿宋"/>
              </w:rPr>
            </w:pPr>
            <w:r>
              <w:rPr>
                <w:rFonts w:hint="eastAsia" w:ascii="仿宋" w:hAnsi="仿宋" w:eastAsia="仿宋" w:cs="仿宋"/>
                <w:spacing w:val="-1"/>
              </w:rPr>
              <w:t>职业教育</w:t>
            </w:r>
          </w:p>
        </w:tc>
      </w:tr>
      <w:tr w14:paraId="47704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2C1D7464">
            <w:pPr>
              <w:pStyle w:val="67"/>
              <w:spacing w:before="186" w:line="240" w:lineRule="auto"/>
              <w:ind w:left="168"/>
              <w:rPr>
                <w:rFonts w:hint="eastAsia" w:ascii="仿宋" w:hAnsi="仿宋" w:eastAsia="仿宋" w:cs="仿宋"/>
              </w:rPr>
            </w:pPr>
            <w:r>
              <w:rPr>
                <w:rFonts w:hint="eastAsia" w:ascii="仿宋" w:hAnsi="仿宋" w:eastAsia="仿宋" w:cs="仿宋"/>
                <w:spacing w:val="-1"/>
              </w:rPr>
              <w:t>470</w:t>
            </w:r>
          </w:p>
        </w:tc>
        <w:tc>
          <w:tcPr>
            <w:tcW w:w="1586" w:type="dxa"/>
            <w:vAlign w:val="top"/>
          </w:tcPr>
          <w:p w14:paraId="7A0256CF">
            <w:pPr>
              <w:pStyle w:val="67"/>
              <w:spacing w:before="186" w:line="240" w:lineRule="auto"/>
              <w:ind w:left="26"/>
              <w:rPr>
                <w:rFonts w:hint="eastAsia" w:ascii="仿宋" w:hAnsi="仿宋" w:eastAsia="仿宋" w:cs="仿宋"/>
              </w:rPr>
            </w:pPr>
            <w:r>
              <w:rPr>
                <w:rFonts w:hint="eastAsia" w:ascii="仿宋" w:hAnsi="仿宋" w:eastAsia="仿宋" w:cs="仿宋"/>
                <w:spacing w:val="1"/>
              </w:rPr>
              <w:t>9787522132648</w:t>
            </w:r>
          </w:p>
        </w:tc>
        <w:tc>
          <w:tcPr>
            <w:tcW w:w="2453" w:type="dxa"/>
            <w:vAlign w:val="top"/>
          </w:tcPr>
          <w:p w14:paraId="1FE62144">
            <w:pPr>
              <w:pStyle w:val="67"/>
              <w:spacing w:before="186" w:line="240" w:lineRule="auto"/>
              <w:ind w:left="30"/>
              <w:rPr>
                <w:rFonts w:hint="eastAsia" w:ascii="仿宋" w:hAnsi="仿宋" w:eastAsia="仿宋" w:cs="仿宋"/>
              </w:rPr>
            </w:pPr>
            <w:r>
              <w:rPr>
                <w:rFonts w:hint="eastAsia" w:ascii="仿宋" w:hAnsi="仿宋" w:eastAsia="仿宋" w:cs="仿宋"/>
              </w:rPr>
              <w:t>现代职业教育体系研究</w:t>
            </w:r>
          </w:p>
        </w:tc>
        <w:tc>
          <w:tcPr>
            <w:tcW w:w="997" w:type="dxa"/>
            <w:vAlign w:val="top"/>
          </w:tcPr>
          <w:p w14:paraId="78EBE3D5">
            <w:pPr>
              <w:pStyle w:val="67"/>
              <w:spacing w:before="187" w:line="240" w:lineRule="auto"/>
              <w:ind w:left="45"/>
              <w:rPr>
                <w:rFonts w:hint="eastAsia" w:ascii="仿宋" w:hAnsi="仿宋" w:eastAsia="仿宋" w:cs="仿宋"/>
              </w:rPr>
            </w:pPr>
            <w:r>
              <w:rPr>
                <w:rFonts w:hint="eastAsia" w:ascii="仿宋" w:hAnsi="仿宋" w:eastAsia="仿宋" w:cs="仿宋"/>
                <w:spacing w:val="-4"/>
              </w:rPr>
              <w:t>中国原子能</w:t>
            </w:r>
          </w:p>
        </w:tc>
        <w:tc>
          <w:tcPr>
            <w:tcW w:w="589" w:type="dxa"/>
            <w:vAlign w:val="top"/>
          </w:tcPr>
          <w:p w14:paraId="174349DE">
            <w:pPr>
              <w:pStyle w:val="67"/>
              <w:spacing w:before="186"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28F85E75">
            <w:pPr>
              <w:pStyle w:val="67"/>
              <w:spacing w:before="186" w:line="240" w:lineRule="auto"/>
              <w:ind w:left="35"/>
              <w:rPr>
                <w:rFonts w:hint="eastAsia" w:ascii="仿宋" w:hAnsi="仿宋" w:eastAsia="仿宋" w:cs="仿宋"/>
              </w:rPr>
            </w:pPr>
            <w:r>
              <w:rPr>
                <w:rFonts w:hint="eastAsia" w:ascii="仿宋" w:hAnsi="仿宋" w:eastAsia="仿宋" w:cs="仿宋"/>
              </w:rPr>
              <w:t>2023-12-1</w:t>
            </w:r>
          </w:p>
        </w:tc>
        <w:tc>
          <w:tcPr>
            <w:tcW w:w="1102" w:type="dxa"/>
            <w:vAlign w:val="top"/>
          </w:tcPr>
          <w:p w14:paraId="4EBD9200">
            <w:pPr>
              <w:pStyle w:val="67"/>
              <w:spacing w:before="186"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5FBBC3D7">
            <w:pPr>
              <w:pStyle w:val="67"/>
              <w:spacing w:before="17" w:line="240" w:lineRule="auto"/>
              <w:ind w:left="36"/>
              <w:rPr>
                <w:rFonts w:hint="eastAsia" w:ascii="仿宋" w:hAnsi="仿宋" w:eastAsia="仿宋" w:cs="仿宋"/>
              </w:rPr>
            </w:pPr>
            <w:r>
              <w:rPr>
                <w:rFonts w:hint="eastAsia" w:ascii="仿宋" w:hAnsi="仿宋" w:eastAsia="仿宋" w:cs="仿宋"/>
                <w:spacing w:val="-2"/>
              </w:rPr>
              <w:t>刘丽萍</w:t>
            </w:r>
          </w:p>
          <w:p w14:paraId="183675AB">
            <w:pPr>
              <w:pStyle w:val="67"/>
              <w:spacing w:before="8" w:line="240" w:lineRule="auto"/>
              <w:ind w:left="38"/>
              <w:rPr>
                <w:rFonts w:hint="eastAsia" w:ascii="仿宋" w:hAnsi="仿宋" w:eastAsia="仿宋" w:cs="仿宋"/>
              </w:rPr>
            </w:pPr>
            <w:r>
              <w:rPr>
                <w:rFonts w:hint="eastAsia" w:ascii="仿宋" w:hAnsi="仿宋" w:eastAsia="仿宋" w:cs="仿宋"/>
                <w:spacing w:val="-2"/>
              </w:rPr>
              <w:t>王娜娜</w:t>
            </w:r>
          </w:p>
          <w:p w14:paraId="13C34AA1">
            <w:pPr>
              <w:pStyle w:val="67"/>
              <w:spacing w:before="10" w:line="240" w:lineRule="auto"/>
              <w:ind w:left="36"/>
              <w:rPr>
                <w:rFonts w:hint="eastAsia" w:ascii="仿宋" w:hAnsi="仿宋" w:eastAsia="仿宋" w:cs="仿宋"/>
                <w:sz w:val="9"/>
                <w:szCs w:val="9"/>
              </w:rPr>
            </w:pPr>
            <w:r>
              <w:rPr>
                <w:rFonts w:hint="eastAsia" w:ascii="仿宋" w:hAnsi="仿宋" w:eastAsia="仿宋" w:cs="仿宋"/>
                <w:spacing w:val="21"/>
                <w:w w:val="153"/>
                <w:sz w:val="9"/>
                <w:szCs w:val="9"/>
              </w:rPr>
              <w:t>刘凤景</w:t>
            </w:r>
          </w:p>
        </w:tc>
        <w:tc>
          <w:tcPr>
            <w:tcW w:w="1382" w:type="dxa"/>
            <w:vAlign w:val="top"/>
          </w:tcPr>
          <w:p w14:paraId="73FBDF15">
            <w:pPr>
              <w:pStyle w:val="67"/>
              <w:spacing w:before="187" w:line="240" w:lineRule="auto"/>
              <w:ind w:left="149"/>
              <w:rPr>
                <w:rFonts w:hint="eastAsia" w:ascii="仿宋" w:hAnsi="仿宋" w:eastAsia="仿宋" w:cs="仿宋"/>
              </w:rPr>
            </w:pPr>
            <w:r>
              <w:rPr>
                <w:rFonts w:hint="eastAsia" w:ascii="仿宋" w:hAnsi="仿宋" w:eastAsia="仿宋" w:cs="仿宋"/>
                <w:spacing w:val="-1"/>
              </w:rPr>
              <w:t>职业教育</w:t>
            </w:r>
          </w:p>
        </w:tc>
      </w:tr>
      <w:tr w14:paraId="3B16C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7DDE3326">
            <w:pPr>
              <w:pStyle w:val="67"/>
              <w:spacing w:before="189" w:line="240" w:lineRule="auto"/>
              <w:ind w:left="168"/>
              <w:rPr>
                <w:rFonts w:hint="eastAsia" w:ascii="仿宋" w:hAnsi="仿宋" w:eastAsia="仿宋" w:cs="仿宋"/>
              </w:rPr>
            </w:pPr>
            <w:r>
              <w:rPr>
                <w:rFonts w:hint="eastAsia" w:ascii="仿宋" w:hAnsi="仿宋" w:eastAsia="仿宋" w:cs="仿宋"/>
                <w:spacing w:val="-1"/>
              </w:rPr>
              <w:t>471</w:t>
            </w:r>
          </w:p>
        </w:tc>
        <w:tc>
          <w:tcPr>
            <w:tcW w:w="1586" w:type="dxa"/>
            <w:vAlign w:val="top"/>
          </w:tcPr>
          <w:p w14:paraId="7E9BA3C8">
            <w:pPr>
              <w:pStyle w:val="67"/>
              <w:spacing w:before="189" w:line="240" w:lineRule="auto"/>
              <w:ind w:left="26"/>
              <w:rPr>
                <w:rFonts w:hint="eastAsia" w:ascii="仿宋" w:hAnsi="仿宋" w:eastAsia="仿宋" w:cs="仿宋"/>
              </w:rPr>
            </w:pPr>
            <w:r>
              <w:rPr>
                <w:rFonts w:hint="eastAsia" w:ascii="仿宋" w:hAnsi="仿宋" w:eastAsia="仿宋" w:cs="仿宋"/>
                <w:spacing w:val="1"/>
              </w:rPr>
              <w:t>9787522131474</w:t>
            </w:r>
          </w:p>
        </w:tc>
        <w:tc>
          <w:tcPr>
            <w:tcW w:w="2453" w:type="dxa"/>
            <w:vAlign w:val="top"/>
          </w:tcPr>
          <w:p w14:paraId="05D1B2B8">
            <w:pPr>
              <w:pStyle w:val="67"/>
              <w:spacing w:before="86" w:line="240" w:lineRule="auto"/>
              <w:ind w:left="35" w:right="81" w:hanging="6"/>
              <w:rPr>
                <w:rFonts w:hint="eastAsia" w:ascii="仿宋" w:hAnsi="仿宋" w:eastAsia="仿宋" w:cs="仿宋"/>
              </w:rPr>
            </w:pPr>
            <w:r>
              <w:rPr>
                <w:rFonts w:hint="eastAsia" w:ascii="仿宋" w:hAnsi="仿宋" w:eastAsia="仿宋" w:cs="仿宋"/>
              </w:rPr>
              <w:t>职业教育理论与发展研</w:t>
            </w:r>
            <w:r>
              <w:rPr>
                <w:rFonts w:hint="eastAsia" w:ascii="仿宋" w:hAnsi="仿宋" w:eastAsia="仿宋" w:cs="仿宋"/>
                <w:spacing w:val="1"/>
              </w:rPr>
              <w:t xml:space="preserve"> </w:t>
            </w:r>
            <w:r>
              <w:rPr>
                <w:rFonts w:hint="eastAsia" w:ascii="仿宋" w:hAnsi="仿宋" w:eastAsia="仿宋" w:cs="仿宋"/>
              </w:rPr>
              <w:t>究</w:t>
            </w:r>
          </w:p>
        </w:tc>
        <w:tc>
          <w:tcPr>
            <w:tcW w:w="997" w:type="dxa"/>
            <w:vAlign w:val="top"/>
          </w:tcPr>
          <w:p w14:paraId="1D42FAA1">
            <w:pPr>
              <w:pStyle w:val="67"/>
              <w:spacing w:before="190" w:line="240" w:lineRule="auto"/>
              <w:ind w:left="45"/>
              <w:rPr>
                <w:rFonts w:hint="eastAsia" w:ascii="仿宋" w:hAnsi="仿宋" w:eastAsia="仿宋" w:cs="仿宋"/>
              </w:rPr>
            </w:pPr>
            <w:r>
              <w:rPr>
                <w:rFonts w:hint="eastAsia" w:ascii="仿宋" w:hAnsi="仿宋" w:eastAsia="仿宋" w:cs="仿宋"/>
                <w:spacing w:val="-4"/>
              </w:rPr>
              <w:t>中国原子能</w:t>
            </w:r>
          </w:p>
        </w:tc>
        <w:tc>
          <w:tcPr>
            <w:tcW w:w="589" w:type="dxa"/>
            <w:vAlign w:val="top"/>
          </w:tcPr>
          <w:p w14:paraId="5C4BE033">
            <w:pPr>
              <w:pStyle w:val="67"/>
              <w:spacing w:before="189"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68975491">
            <w:pPr>
              <w:pStyle w:val="67"/>
              <w:spacing w:before="189" w:line="240" w:lineRule="auto"/>
              <w:ind w:left="35"/>
              <w:rPr>
                <w:rFonts w:hint="eastAsia" w:ascii="仿宋" w:hAnsi="仿宋" w:eastAsia="仿宋" w:cs="仿宋"/>
              </w:rPr>
            </w:pPr>
            <w:r>
              <w:rPr>
                <w:rFonts w:hint="eastAsia" w:ascii="仿宋" w:hAnsi="仿宋" w:eastAsia="仿宋" w:cs="仿宋"/>
              </w:rPr>
              <w:t>2023-11-1</w:t>
            </w:r>
          </w:p>
        </w:tc>
        <w:tc>
          <w:tcPr>
            <w:tcW w:w="1102" w:type="dxa"/>
            <w:vAlign w:val="top"/>
          </w:tcPr>
          <w:p w14:paraId="1F1440BB">
            <w:pPr>
              <w:pStyle w:val="67"/>
              <w:spacing w:before="189" w:line="240" w:lineRule="auto"/>
              <w:ind w:left="32"/>
              <w:rPr>
                <w:rFonts w:hint="eastAsia" w:ascii="仿宋" w:hAnsi="仿宋" w:eastAsia="仿宋" w:cs="仿宋"/>
              </w:rPr>
            </w:pPr>
            <w:r>
              <w:rPr>
                <w:rFonts w:hint="eastAsia" w:ascii="仿宋" w:hAnsi="仿宋" w:eastAsia="仿宋" w:cs="仿宋"/>
                <w:spacing w:val="-1"/>
              </w:rPr>
              <w:t>G71</w:t>
            </w:r>
          </w:p>
        </w:tc>
        <w:tc>
          <w:tcPr>
            <w:tcW w:w="1172" w:type="dxa"/>
            <w:vAlign w:val="top"/>
          </w:tcPr>
          <w:p w14:paraId="46540CD6">
            <w:pPr>
              <w:pStyle w:val="67"/>
              <w:spacing w:before="17" w:line="240" w:lineRule="auto"/>
              <w:ind w:left="37"/>
              <w:rPr>
                <w:rFonts w:hint="eastAsia" w:ascii="仿宋" w:hAnsi="仿宋" w:eastAsia="仿宋" w:cs="仿宋"/>
              </w:rPr>
            </w:pPr>
            <w:r>
              <w:rPr>
                <w:rFonts w:hint="eastAsia" w:ascii="仿宋" w:hAnsi="仿宋" w:eastAsia="仿宋" w:cs="仿宋"/>
                <w:spacing w:val="-2"/>
              </w:rPr>
              <w:t>林晓懿</w:t>
            </w:r>
          </w:p>
          <w:p w14:paraId="3049F133">
            <w:pPr>
              <w:pStyle w:val="67"/>
              <w:spacing w:before="11" w:line="240" w:lineRule="auto"/>
              <w:ind w:left="38"/>
              <w:rPr>
                <w:rFonts w:hint="eastAsia" w:ascii="仿宋" w:hAnsi="仿宋" w:eastAsia="仿宋" w:cs="仿宋"/>
              </w:rPr>
            </w:pPr>
            <w:r>
              <w:rPr>
                <w:rFonts w:hint="eastAsia" w:ascii="仿宋" w:hAnsi="仿宋" w:eastAsia="仿宋" w:cs="仿宋"/>
                <w:spacing w:val="-2"/>
              </w:rPr>
              <w:t>姜晓菲</w:t>
            </w:r>
          </w:p>
          <w:p w14:paraId="0DBC500C">
            <w:pPr>
              <w:pStyle w:val="67"/>
              <w:spacing w:before="8" w:line="240" w:lineRule="auto"/>
              <w:ind w:left="38"/>
              <w:rPr>
                <w:rFonts w:hint="eastAsia" w:ascii="仿宋" w:hAnsi="仿宋" w:eastAsia="仿宋" w:cs="仿宋"/>
                <w:sz w:val="9"/>
                <w:szCs w:val="9"/>
              </w:rPr>
            </w:pPr>
            <w:r>
              <w:rPr>
                <w:rFonts w:hint="eastAsia" w:ascii="仿宋" w:hAnsi="仿宋" w:eastAsia="仿宋" w:cs="仿宋"/>
                <w:spacing w:val="22"/>
                <w:w w:val="151"/>
                <w:sz w:val="9"/>
                <w:szCs w:val="9"/>
              </w:rPr>
              <w:t>扈文佳</w:t>
            </w:r>
          </w:p>
        </w:tc>
        <w:tc>
          <w:tcPr>
            <w:tcW w:w="1382" w:type="dxa"/>
            <w:vAlign w:val="top"/>
          </w:tcPr>
          <w:p w14:paraId="4A4699CB">
            <w:pPr>
              <w:pStyle w:val="67"/>
              <w:spacing w:before="190" w:line="240" w:lineRule="auto"/>
              <w:ind w:left="149"/>
              <w:rPr>
                <w:rFonts w:hint="eastAsia" w:ascii="仿宋" w:hAnsi="仿宋" w:eastAsia="仿宋" w:cs="仿宋"/>
              </w:rPr>
            </w:pPr>
            <w:r>
              <w:rPr>
                <w:rFonts w:hint="eastAsia" w:ascii="仿宋" w:hAnsi="仿宋" w:eastAsia="仿宋" w:cs="仿宋"/>
                <w:spacing w:val="-1"/>
              </w:rPr>
              <w:t>职业教育</w:t>
            </w:r>
          </w:p>
        </w:tc>
      </w:tr>
      <w:tr w14:paraId="52297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2745D19F">
            <w:pPr>
              <w:pStyle w:val="67"/>
              <w:spacing w:before="187" w:line="240" w:lineRule="auto"/>
              <w:ind w:left="168"/>
              <w:rPr>
                <w:rFonts w:hint="eastAsia" w:ascii="仿宋" w:hAnsi="仿宋" w:eastAsia="仿宋" w:cs="仿宋"/>
              </w:rPr>
            </w:pPr>
            <w:r>
              <w:rPr>
                <w:rFonts w:hint="eastAsia" w:ascii="仿宋" w:hAnsi="仿宋" w:eastAsia="仿宋" w:cs="仿宋"/>
                <w:spacing w:val="-1"/>
              </w:rPr>
              <w:t>472</w:t>
            </w:r>
          </w:p>
        </w:tc>
        <w:tc>
          <w:tcPr>
            <w:tcW w:w="1586" w:type="dxa"/>
            <w:vAlign w:val="top"/>
          </w:tcPr>
          <w:p w14:paraId="6E250C77">
            <w:pPr>
              <w:pStyle w:val="67"/>
              <w:spacing w:before="187" w:line="240" w:lineRule="auto"/>
              <w:ind w:left="26"/>
              <w:rPr>
                <w:rFonts w:hint="eastAsia" w:ascii="仿宋" w:hAnsi="仿宋" w:eastAsia="仿宋" w:cs="仿宋"/>
              </w:rPr>
            </w:pPr>
            <w:r>
              <w:rPr>
                <w:rFonts w:hint="eastAsia" w:ascii="仿宋" w:hAnsi="仿宋" w:eastAsia="仿宋" w:cs="仿宋"/>
                <w:spacing w:val="1"/>
              </w:rPr>
              <w:t>9787538773187</w:t>
            </w:r>
          </w:p>
        </w:tc>
        <w:tc>
          <w:tcPr>
            <w:tcW w:w="2453" w:type="dxa"/>
            <w:vAlign w:val="top"/>
          </w:tcPr>
          <w:p w14:paraId="7FAB30A0">
            <w:pPr>
              <w:pStyle w:val="67"/>
              <w:spacing w:before="86" w:line="240" w:lineRule="auto"/>
              <w:ind w:left="31" w:right="81" w:hanging="1"/>
              <w:rPr>
                <w:rFonts w:hint="eastAsia" w:ascii="仿宋" w:hAnsi="仿宋" w:eastAsia="仿宋" w:cs="仿宋"/>
              </w:rPr>
            </w:pPr>
            <w:r>
              <w:rPr>
                <w:rFonts w:hint="eastAsia" w:ascii="仿宋" w:hAnsi="仿宋" w:eastAsia="仿宋" w:cs="仿宋"/>
              </w:rPr>
              <w:t xml:space="preserve">现代职业教育理论分析 </w:t>
            </w:r>
            <w:r>
              <w:rPr>
                <w:rFonts w:hint="eastAsia" w:ascii="仿宋" w:hAnsi="仿宋" w:eastAsia="仿宋" w:cs="仿宋"/>
                <w:spacing w:val="-2"/>
              </w:rPr>
              <w:t>与创新探索</w:t>
            </w:r>
          </w:p>
        </w:tc>
        <w:tc>
          <w:tcPr>
            <w:tcW w:w="997" w:type="dxa"/>
            <w:vAlign w:val="top"/>
          </w:tcPr>
          <w:p w14:paraId="324605F3">
            <w:pPr>
              <w:pStyle w:val="67"/>
              <w:spacing w:before="188" w:line="240" w:lineRule="auto"/>
              <w:ind w:left="38"/>
              <w:rPr>
                <w:rFonts w:hint="eastAsia" w:ascii="仿宋" w:hAnsi="仿宋" w:eastAsia="仿宋" w:cs="仿宋"/>
              </w:rPr>
            </w:pPr>
            <w:r>
              <w:rPr>
                <w:rFonts w:hint="eastAsia" w:ascii="仿宋" w:hAnsi="仿宋" w:eastAsia="仿宋" w:cs="仿宋"/>
                <w:spacing w:val="-3"/>
              </w:rPr>
              <w:t>时代文艺</w:t>
            </w:r>
          </w:p>
        </w:tc>
        <w:tc>
          <w:tcPr>
            <w:tcW w:w="589" w:type="dxa"/>
            <w:vAlign w:val="top"/>
          </w:tcPr>
          <w:p w14:paraId="57691572">
            <w:pPr>
              <w:pStyle w:val="67"/>
              <w:spacing w:before="187"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6546A0D3">
            <w:pPr>
              <w:pStyle w:val="67"/>
              <w:spacing w:before="187" w:line="240" w:lineRule="auto"/>
              <w:ind w:left="35"/>
              <w:rPr>
                <w:rFonts w:hint="eastAsia" w:ascii="仿宋" w:hAnsi="仿宋" w:eastAsia="仿宋" w:cs="仿宋"/>
              </w:rPr>
            </w:pPr>
            <w:r>
              <w:rPr>
                <w:rFonts w:hint="eastAsia" w:ascii="仿宋" w:hAnsi="仿宋" w:eastAsia="仿宋" w:cs="仿宋"/>
              </w:rPr>
              <w:t>2023-11-1</w:t>
            </w:r>
          </w:p>
        </w:tc>
        <w:tc>
          <w:tcPr>
            <w:tcW w:w="1102" w:type="dxa"/>
            <w:vAlign w:val="top"/>
          </w:tcPr>
          <w:p w14:paraId="29367249">
            <w:pPr>
              <w:pStyle w:val="67"/>
              <w:spacing w:before="187"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2E366CA9">
            <w:pPr>
              <w:pStyle w:val="67"/>
              <w:spacing w:before="17" w:line="240" w:lineRule="auto"/>
              <w:ind w:left="38"/>
              <w:rPr>
                <w:rFonts w:hint="eastAsia" w:ascii="仿宋" w:hAnsi="仿宋" w:eastAsia="仿宋" w:cs="仿宋"/>
              </w:rPr>
            </w:pPr>
            <w:r>
              <w:rPr>
                <w:rFonts w:hint="eastAsia" w:ascii="仿宋" w:hAnsi="仿宋" w:eastAsia="仿宋" w:cs="仿宋"/>
                <w:spacing w:val="-2"/>
              </w:rPr>
              <w:t>李吉昌</w:t>
            </w:r>
          </w:p>
          <w:p w14:paraId="41B2C655">
            <w:pPr>
              <w:pStyle w:val="67"/>
              <w:spacing w:before="7" w:line="240" w:lineRule="auto"/>
              <w:ind w:left="38" w:right="452"/>
              <w:rPr>
                <w:rFonts w:hint="eastAsia" w:ascii="仿宋" w:hAnsi="仿宋" w:eastAsia="仿宋" w:cs="仿宋"/>
              </w:rPr>
            </w:pPr>
            <w:r>
              <w:rPr>
                <w:rFonts w:hint="eastAsia" w:ascii="仿宋" w:hAnsi="仿宋" w:eastAsia="仿宋" w:cs="仿宋"/>
                <w:spacing w:val="-2"/>
              </w:rPr>
              <w:t>傅巧真</w:t>
            </w:r>
            <w:r>
              <w:rPr>
                <w:rFonts w:hint="eastAsia" w:ascii="仿宋" w:hAnsi="仿宋" w:eastAsia="仿宋" w:cs="仿宋"/>
              </w:rPr>
              <w:t xml:space="preserve"> </w:t>
            </w:r>
            <w:r>
              <w:rPr>
                <w:rFonts w:hint="eastAsia" w:ascii="仿宋" w:hAnsi="仿宋" w:eastAsia="仿宋" w:cs="仿宋"/>
                <w:spacing w:val="-4"/>
              </w:rPr>
              <w:t>王静</w:t>
            </w:r>
          </w:p>
        </w:tc>
        <w:tc>
          <w:tcPr>
            <w:tcW w:w="1382" w:type="dxa"/>
            <w:vAlign w:val="top"/>
          </w:tcPr>
          <w:p w14:paraId="1036ECCD">
            <w:pPr>
              <w:pStyle w:val="67"/>
              <w:spacing w:before="188" w:line="240" w:lineRule="auto"/>
              <w:ind w:left="149"/>
              <w:rPr>
                <w:rFonts w:hint="eastAsia" w:ascii="仿宋" w:hAnsi="仿宋" w:eastAsia="仿宋" w:cs="仿宋"/>
              </w:rPr>
            </w:pPr>
            <w:r>
              <w:rPr>
                <w:rFonts w:hint="eastAsia" w:ascii="仿宋" w:hAnsi="仿宋" w:eastAsia="仿宋" w:cs="仿宋"/>
                <w:spacing w:val="-1"/>
              </w:rPr>
              <w:t>职业教育</w:t>
            </w:r>
          </w:p>
        </w:tc>
      </w:tr>
      <w:tr w14:paraId="05AA6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73ADBDC9">
            <w:pPr>
              <w:pStyle w:val="67"/>
              <w:spacing w:before="188" w:line="240" w:lineRule="auto"/>
              <w:ind w:left="168"/>
              <w:rPr>
                <w:rFonts w:hint="eastAsia" w:ascii="仿宋" w:hAnsi="仿宋" w:eastAsia="仿宋" w:cs="仿宋"/>
              </w:rPr>
            </w:pPr>
            <w:r>
              <w:rPr>
                <w:rFonts w:hint="eastAsia" w:ascii="仿宋" w:hAnsi="仿宋" w:eastAsia="仿宋" w:cs="仿宋"/>
                <w:spacing w:val="-1"/>
              </w:rPr>
              <w:t>473</w:t>
            </w:r>
          </w:p>
        </w:tc>
        <w:tc>
          <w:tcPr>
            <w:tcW w:w="1586" w:type="dxa"/>
            <w:vAlign w:val="top"/>
          </w:tcPr>
          <w:p w14:paraId="672C06D3">
            <w:pPr>
              <w:pStyle w:val="67"/>
              <w:spacing w:before="188" w:line="240" w:lineRule="auto"/>
              <w:ind w:left="26"/>
              <w:rPr>
                <w:rFonts w:hint="eastAsia" w:ascii="仿宋" w:hAnsi="仿宋" w:eastAsia="仿宋" w:cs="仿宋"/>
              </w:rPr>
            </w:pPr>
            <w:r>
              <w:rPr>
                <w:rFonts w:hint="eastAsia" w:ascii="仿宋" w:hAnsi="仿宋" w:eastAsia="仿宋" w:cs="仿宋"/>
                <w:spacing w:val="1"/>
              </w:rPr>
              <w:t>9787573141477</w:t>
            </w:r>
          </w:p>
        </w:tc>
        <w:tc>
          <w:tcPr>
            <w:tcW w:w="2453" w:type="dxa"/>
            <w:vAlign w:val="top"/>
          </w:tcPr>
          <w:p w14:paraId="16EE6C78">
            <w:pPr>
              <w:pStyle w:val="67"/>
              <w:spacing w:before="189" w:line="240" w:lineRule="auto"/>
              <w:ind w:left="33"/>
              <w:rPr>
                <w:rFonts w:hint="eastAsia" w:ascii="仿宋" w:hAnsi="仿宋" w:eastAsia="仿宋" w:cs="仿宋"/>
              </w:rPr>
            </w:pPr>
            <w:r>
              <w:rPr>
                <w:rFonts w:hint="eastAsia" w:ascii="仿宋" w:hAnsi="仿宋" w:eastAsia="仿宋" w:cs="仿宋"/>
                <w:spacing w:val="-1"/>
              </w:rPr>
              <w:t>高等职业教育教学创新</w:t>
            </w:r>
          </w:p>
        </w:tc>
        <w:tc>
          <w:tcPr>
            <w:tcW w:w="997" w:type="dxa"/>
            <w:vAlign w:val="top"/>
          </w:tcPr>
          <w:p w14:paraId="4BA86385">
            <w:pPr>
              <w:pStyle w:val="67"/>
              <w:spacing w:before="18"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89" w:type="dxa"/>
            <w:vAlign w:val="top"/>
          </w:tcPr>
          <w:p w14:paraId="3B9A459A">
            <w:pPr>
              <w:pStyle w:val="67"/>
              <w:spacing w:before="188"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A1C0AC9">
            <w:pPr>
              <w:pStyle w:val="67"/>
              <w:spacing w:before="188" w:line="240" w:lineRule="auto"/>
              <w:ind w:left="35"/>
              <w:rPr>
                <w:rFonts w:hint="eastAsia" w:ascii="仿宋" w:hAnsi="仿宋" w:eastAsia="仿宋" w:cs="仿宋"/>
              </w:rPr>
            </w:pPr>
            <w:r>
              <w:rPr>
                <w:rFonts w:hint="eastAsia" w:ascii="仿宋" w:hAnsi="仿宋" w:eastAsia="仿宋" w:cs="仿宋"/>
              </w:rPr>
              <w:t>2023-8-1</w:t>
            </w:r>
          </w:p>
        </w:tc>
        <w:tc>
          <w:tcPr>
            <w:tcW w:w="1102" w:type="dxa"/>
            <w:vAlign w:val="top"/>
          </w:tcPr>
          <w:p w14:paraId="48294F87">
            <w:pPr>
              <w:pStyle w:val="67"/>
              <w:spacing w:before="188"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00924DFD">
            <w:pPr>
              <w:pStyle w:val="67"/>
              <w:spacing w:before="189" w:line="240" w:lineRule="auto"/>
              <w:ind w:left="36"/>
              <w:rPr>
                <w:rFonts w:hint="eastAsia" w:ascii="仿宋" w:hAnsi="仿宋" w:eastAsia="仿宋" w:cs="仿宋"/>
              </w:rPr>
            </w:pPr>
            <w:r>
              <w:rPr>
                <w:rFonts w:hint="eastAsia" w:ascii="仿宋" w:hAnsi="仿宋" w:eastAsia="仿宋" w:cs="仿宋"/>
                <w:spacing w:val="-2"/>
              </w:rPr>
              <w:t>赵杰明</w:t>
            </w:r>
          </w:p>
        </w:tc>
        <w:tc>
          <w:tcPr>
            <w:tcW w:w="1382" w:type="dxa"/>
            <w:vAlign w:val="top"/>
          </w:tcPr>
          <w:p w14:paraId="316187F6">
            <w:pPr>
              <w:pStyle w:val="67"/>
              <w:spacing w:before="189" w:line="240" w:lineRule="auto"/>
              <w:ind w:left="149"/>
              <w:rPr>
                <w:rFonts w:hint="eastAsia" w:ascii="仿宋" w:hAnsi="仿宋" w:eastAsia="仿宋" w:cs="仿宋"/>
              </w:rPr>
            </w:pPr>
            <w:r>
              <w:rPr>
                <w:rFonts w:hint="eastAsia" w:ascii="仿宋" w:hAnsi="仿宋" w:eastAsia="仿宋" w:cs="仿宋"/>
                <w:spacing w:val="-1"/>
              </w:rPr>
              <w:t>职业教育</w:t>
            </w:r>
          </w:p>
        </w:tc>
      </w:tr>
      <w:tr w14:paraId="59310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005DD47B">
            <w:pPr>
              <w:pStyle w:val="67"/>
              <w:spacing w:before="97" w:line="240" w:lineRule="auto"/>
              <w:ind w:left="168"/>
              <w:rPr>
                <w:rFonts w:hint="eastAsia" w:ascii="仿宋" w:hAnsi="仿宋" w:eastAsia="仿宋" w:cs="仿宋"/>
              </w:rPr>
            </w:pPr>
            <w:r>
              <w:rPr>
                <w:rFonts w:hint="eastAsia" w:ascii="仿宋" w:hAnsi="仿宋" w:eastAsia="仿宋" w:cs="仿宋"/>
                <w:spacing w:val="-1"/>
              </w:rPr>
              <w:t>474</w:t>
            </w:r>
          </w:p>
        </w:tc>
        <w:tc>
          <w:tcPr>
            <w:tcW w:w="1586" w:type="dxa"/>
            <w:vAlign w:val="top"/>
          </w:tcPr>
          <w:p w14:paraId="644C13BB">
            <w:pPr>
              <w:pStyle w:val="67"/>
              <w:spacing w:before="97" w:line="240" w:lineRule="auto"/>
              <w:ind w:left="26"/>
              <w:rPr>
                <w:rFonts w:hint="eastAsia" w:ascii="仿宋" w:hAnsi="仿宋" w:eastAsia="仿宋" w:cs="仿宋"/>
              </w:rPr>
            </w:pPr>
            <w:r>
              <w:rPr>
                <w:rFonts w:hint="eastAsia" w:ascii="仿宋" w:hAnsi="仿宋" w:eastAsia="仿宋" w:cs="仿宋"/>
                <w:spacing w:val="1"/>
              </w:rPr>
              <w:t>9787522916934</w:t>
            </w:r>
          </w:p>
        </w:tc>
        <w:tc>
          <w:tcPr>
            <w:tcW w:w="2453" w:type="dxa"/>
            <w:vAlign w:val="top"/>
          </w:tcPr>
          <w:p w14:paraId="41250CB4">
            <w:pPr>
              <w:pStyle w:val="67"/>
              <w:spacing w:before="18" w:line="240" w:lineRule="auto"/>
              <w:ind w:left="30" w:right="81" w:hanging="1"/>
              <w:rPr>
                <w:rFonts w:hint="eastAsia" w:ascii="仿宋" w:hAnsi="仿宋" w:eastAsia="仿宋" w:cs="仿宋"/>
              </w:rPr>
            </w:pPr>
            <w:r>
              <w:rPr>
                <w:rFonts w:hint="eastAsia" w:ascii="仿宋" w:hAnsi="仿宋" w:eastAsia="仿宋" w:cs="仿宋"/>
              </w:rPr>
              <w:t>新时期职业教育国际化</w:t>
            </w:r>
            <w:r>
              <w:rPr>
                <w:rFonts w:hint="eastAsia" w:ascii="仿宋" w:hAnsi="仿宋" w:eastAsia="仿宋" w:cs="仿宋"/>
                <w:spacing w:val="1"/>
              </w:rPr>
              <w:t xml:space="preserve"> </w:t>
            </w:r>
            <w:r>
              <w:rPr>
                <w:rFonts w:hint="eastAsia" w:ascii="仿宋" w:hAnsi="仿宋" w:eastAsia="仿宋" w:cs="仿宋"/>
                <w:spacing w:val="-2"/>
              </w:rPr>
              <w:t>发展探究</w:t>
            </w:r>
          </w:p>
        </w:tc>
        <w:tc>
          <w:tcPr>
            <w:tcW w:w="997" w:type="dxa"/>
            <w:vAlign w:val="top"/>
          </w:tcPr>
          <w:p w14:paraId="3FB2CD72">
            <w:pPr>
              <w:pStyle w:val="67"/>
              <w:spacing w:before="18"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589" w:type="dxa"/>
            <w:vAlign w:val="top"/>
          </w:tcPr>
          <w:p w14:paraId="22476F19">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38F5A599">
            <w:pPr>
              <w:pStyle w:val="67"/>
              <w:spacing w:before="97"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73633909">
            <w:pPr>
              <w:pStyle w:val="67"/>
              <w:spacing w:before="97"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1D9B7AB0">
            <w:pPr>
              <w:pStyle w:val="67"/>
              <w:spacing w:before="98" w:line="240" w:lineRule="auto"/>
              <w:ind w:left="36"/>
              <w:rPr>
                <w:rFonts w:hint="eastAsia" w:ascii="仿宋" w:hAnsi="仿宋" w:eastAsia="仿宋" w:cs="仿宋"/>
              </w:rPr>
            </w:pPr>
            <w:r>
              <w:rPr>
                <w:rFonts w:hint="eastAsia" w:ascii="仿宋" w:hAnsi="仿宋" w:eastAsia="仿宋" w:cs="仿宋"/>
                <w:spacing w:val="-3"/>
              </w:rPr>
              <w:t>徐瑾</w:t>
            </w:r>
          </w:p>
        </w:tc>
        <w:tc>
          <w:tcPr>
            <w:tcW w:w="1382" w:type="dxa"/>
            <w:vAlign w:val="top"/>
          </w:tcPr>
          <w:p w14:paraId="37E674D9">
            <w:pPr>
              <w:pStyle w:val="67"/>
              <w:spacing w:before="98" w:line="240" w:lineRule="auto"/>
              <w:ind w:left="149"/>
              <w:rPr>
                <w:rFonts w:hint="eastAsia" w:ascii="仿宋" w:hAnsi="仿宋" w:eastAsia="仿宋" w:cs="仿宋"/>
              </w:rPr>
            </w:pPr>
            <w:r>
              <w:rPr>
                <w:rFonts w:hint="eastAsia" w:ascii="仿宋" w:hAnsi="仿宋" w:eastAsia="仿宋" w:cs="仿宋"/>
                <w:spacing w:val="-1"/>
              </w:rPr>
              <w:t>职业教育</w:t>
            </w:r>
          </w:p>
        </w:tc>
      </w:tr>
      <w:tr w14:paraId="01B12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7892559F">
            <w:pPr>
              <w:pStyle w:val="67"/>
              <w:spacing w:before="98" w:line="240" w:lineRule="auto"/>
              <w:ind w:left="168"/>
              <w:rPr>
                <w:rFonts w:hint="eastAsia" w:ascii="仿宋" w:hAnsi="仿宋" w:eastAsia="仿宋" w:cs="仿宋"/>
              </w:rPr>
            </w:pPr>
            <w:r>
              <w:rPr>
                <w:rFonts w:hint="eastAsia" w:ascii="仿宋" w:hAnsi="仿宋" w:eastAsia="仿宋" w:cs="仿宋"/>
                <w:spacing w:val="-1"/>
              </w:rPr>
              <w:t>475</w:t>
            </w:r>
          </w:p>
        </w:tc>
        <w:tc>
          <w:tcPr>
            <w:tcW w:w="1586" w:type="dxa"/>
            <w:vAlign w:val="top"/>
          </w:tcPr>
          <w:p w14:paraId="7BCBEBD8">
            <w:pPr>
              <w:pStyle w:val="67"/>
              <w:spacing w:before="98" w:line="240" w:lineRule="auto"/>
              <w:ind w:left="26"/>
              <w:rPr>
                <w:rFonts w:hint="eastAsia" w:ascii="仿宋" w:hAnsi="仿宋" w:eastAsia="仿宋" w:cs="仿宋"/>
              </w:rPr>
            </w:pPr>
            <w:r>
              <w:rPr>
                <w:rFonts w:hint="eastAsia" w:ascii="仿宋" w:hAnsi="仿宋" w:eastAsia="仿宋" w:cs="仿宋"/>
                <w:spacing w:val="1"/>
              </w:rPr>
              <w:t>9787522528960</w:t>
            </w:r>
          </w:p>
        </w:tc>
        <w:tc>
          <w:tcPr>
            <w:tcW w:w="2453" w:type="dxa"/>
            <w:vAlign w:val="top"/>
          </w:tcPr>
          <w:p w14:paraId="05A716F5">
            <w:pPr>
              <w:pStyle w:val="67"/>
              <w:spacing w:before="20" w:line="240" w:lineRule="auto"/>
              <w:ind w:left="34" w:right="6" w:hanging="1"/>
              <w:rPr>
                <w:rFonts w:hint="eastAsia" w:ascii="仿宋" w:hAnsi="仿宋" w:eastAsia="仿宋" w:cs="仿宋"/>
              </w:rPr>
            </w:pPr>
            <w:r>
              <w:rPr>
                <w:rFonts w:hint="eastAsia" w:ascii="仿宋" w:hAnsi="仿宋" w:eastAsia="仿宋" w:cs="仿宋"/>
                <w:spacing w:val="5"/>
              </w:rPr>
              <w:t>高等职业教育“三教</w:t>
            </w:r>
            <w:r>
              <w:rPr>
                <w:rFonts w:hint="eastAsia" w:ascii="仿宋" w:hAnsi="仿宋" w:eastAsia="仿宋" w:cs="仿宋"/>
                <w:spacing w:val="-58"/>
              </w:rPr>
              <w:t xml:space="preserve"> </w:t>
            </w:r>
            <w:r>
              <w:rPr>
                <w:rFonts w:hint="eastAsia" w:ascii="仿宋" w:hAnsi="仿宋" w:eastAsia="仿宋" w:cs="仿宋"/>
                <w:spacing w:val="5"/>
              </w:rPr>
              <w:t>”</w:t>
            </w:r>
            <w:r>
              <w:rPr>
                <w:rFonts w:hint="eastAsia" w:ascii="仿宋" w:hAnsi="仿宋" w:eastAsia="仿宋" w:cs="仿宋"/>
              </w:rPr>
              <w:t xml:space="preserve"> </w:t>
            </w:r>
            <w:r>
              <w:rPr>
                <w:rFonts w:hint="eastAsia" w:ascii="仿宋" w:hAnsi="仿宋" w:eastAsia="仿宋" w:cs="仿宋"/>
                <w:spacing w:val="-2"/>
              </w:rPr>
              <w:t>改革实践研究</w:t>
            </w:r>
          </w:p>
        </w:tc>
        <w:tc>
          <w:tcPr>
            <w:tcW w:w="997" w:type="dxa"/>
            <w:vAlign w:val="top"/>
          </w:tcPr>
          <w:p w14:paraId="627CC28D">
            <w:pPr>
              <w:pStyle w:val="67"/>
              <w:spacing w:before="98" w:line="240" w:lineRule="auto"/>
              <w:ind w:left="34"/>
              <w:rPr>
                <w:rFonts w:hint="eastAsia" w:ascii="仿宋" w:hAnsi="仿宋" w:eastAsia="仿宋" w:cs="仿宋"/>
              </w:rPr>
            </w:pPr>
            <w:r>
              <w:rPr>
                <w:rFonts w:hint="eastAsia" w:ascii="仿宋" w:hAnsi="仿宋" w:eastAsia="仿宋" w:cs="仿宋"/>
                <w:spacing w:val="-5"/>
              </w:rPr>
              <w:t>九州</w:t>
            </w:r>
          </w:p>
        </w:tc>
        <w:tc>
          <w:tcPr>
            <w:tcW w:w="589" w:type="dxa"/>
            <w:vAlign w:val="top"/>
          </w:tcPr>
          <w:p w14:paraId="5130334F">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3B8EF24A">
            <w:pPr>
              <w:pStyle w:val="67"/>
              <w:spacing w:before="98" w:line="240" w:lineRule="auto"/>
              <w:ind w:left="35"/>
              <w:rPr>
                <w:rFonts w:hint="eastAsia" w:ascii="仿宋" w:hAnsi="仿宋" w:eastAsia="仿宋" w:cs="仿宋"/>
              </w:rPr>
            </w:pPr>
            <w:r>
              <w:rPr>
                <w:rFonts w:hint="eastAsia" w:ascii="仿宋" w:hAnsi="仿宋" w:eastAsia="仿宋" w:cs="仿宋"/>
              </w:rPr>
              <w:t>2024-7-1</w:t>
            </w:r>
          </w:p>
        </w:tc>
        <w:tc>
          <w:tcPr>
            <w:tcW w:w="1102" w:type="dxa"/>
            <w:vAlign w:val="top"/>
          </w:tcPr>
          <w:p w14:paraId="684414FF">
            <w:pPr>
              <w:pStyle w:val="67"/>
              <w:spacing w:before="98" w:line="240" w:lineRule="auto"/>
              <w:ind w:left="32"/>
              <w:rPr>
                <w:rFonts w:hint="eastAsia" w:ascii="仿宋" w:hAnsi="仿宋" w:eastAsia="仿宋" w:cs="仿宋"/>
              </w:rPr>
            </w:pPr>
            <w:r>
              <w:rPr>
                <w:rFonts w:hint="eastAsia" w:ascii="仿宋" w:hAnsi="仿宋" w:eastAsia="仿宋" w:cs="仿宋"/>
                <w:spacing w:val="1"/>
              </w:rPr>
              <w:t>G719.21</w:t>
            </w:r>
          </w:p>
        </w:tc>
        <w:tc>
          <w:tcPr>
            <w:tcW w:w="1172" w:type="dxa"/>
            <w:vAlign w:val="top"/>
          </w:tcPr>
          <w:p w14:paraId="799E546B">
            <w:pPr>
              <w:pStyle w:val="67"/>
              <w:spacing w:before="99" w:line="240" w:lineRule="auto"/>
              <w:ind w:left="40"/>
              <w:rPr>
                <w:rFonts w:hint="eastAsia" w:ascii="仿宋" w:hAnsi="仿宋" w:eastAsia="仿宋" w:cs="仿宋"/>
              </w:rPr>
            </w:pPr>
            <w:r>
              <w:rPr>
                <w:rFonts w:hint="eastAsia" w:ascii="仿宋" w:hAnsi="仿宋" w:eastAsia="仿宋" w:cs="仿宋"/>
                <w:spacing w:val="-3"/>
              </w:rPr>
              <w:t>贾晓蕾</w:t>
            </w:r>
          </w:p>
        </w:tc>
        <w:tc>
          <w:tcPr>
            <w:tcW w:w="1382" w:type="dxa"/>
            <w:vAlign w:val="top"/>
          </w:tcPr>
          <w:p w14:paraId="72503CDD">
            <w:pPr>
              <w:pStyle w:val="67"/>
              <w:spacing w:before="99" w:line="240" w:lineRule="auto"/>
              <w:ind w:left="149"/>
              <w:rPr>
                <w:rFonts w:hint="eastAsia" w:ascii="仿宋" w:hAnsi="仿宋" w:eastAsia="仿宋" w:cs="仿宋"/>
              </w:rPr>
            </w:pPr>
            <w:r>
              <w:rPr>
                <w:rFonts w:hint="eastAsia" w:ascii="仿宋" w:hAnsi="仿宋" w:eastAsia="仿宋" w:cs="仿宋"/>
                <w:spacing w:val="-1"/>
              </w:rPr>
              <w:t>职业教育</w:t>
            </w:r>
          </w:p>
        </w:tc>
      </w:tr>
      <w:tr w14:paraId="5D303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54A630BD">
            <w:pPr>
              <w:pStyle w:val="67"/>
              <w:spacing w:before="99" w:line="240" w:lineRule="auto"/>
              <w:ind w:left="168"/>
              <w:rPr>
                <w:rFonts w:hint="eastAsia" w:ascii="仿宋" w:hAnsi="仿宋" w:eastAsia="仿宋" w:cs="仿宋"/>
              </w:rPr>
            </w:pPr>
            <w:r>
              <w:rPr>
                <w:rFonts w:hint="eastAsia" w:ascii="仿宋" w:hAnsi="仿宋" w:eastAsia="仿宋" w:cs="仿宋"/>
                <w:spacing w:val="-1"/>
              </w:rPr>
              <w:t>476</w:t>
            </w:r>
          </w:p>
        </w:tc>
        <w:tc>
          <w:tcPr>
            <w:tcW w:w="1586" w:type="dxa"/>
            <w:vAlign w:val="top"/>
          </w:tcPr>
          <w:p w14:paraId="4C7A81E5">
            <w:pPr>
              <w:pStyle w:val="67"/>
              <w:spacing w:before="99" w:line="240" w:lineRule="auto"/>
              <w:ind w:left="26"/>
              <w:rPr>
                <w:rFonts w:hint="eastAsia" w:ascii="仿宋" w:hAnsi="仿宋" w:eastAsia="仿宋" w:cs="仿宋"/>
              </w:rPr>
            </w:pPr>
            <w:r>
              <w:rPr>
                <w:rFonts w:hint="eastAsia" w:ascii="仿宋" w:hAnsi="仿宋" w:eastAsia="仿宋" w:cs="仿宋"/>
                <w:spacing w:val="1"/>
              </w:rPr>
              <w:t>9787514242850</w:t>
            </w:r>
          </w:p>
        </w:tc>
        <w:tc>
          <w:tcPr>
            <w:tcW w:w="2453" w:type="dxa"/>
            <w:vAlign w:val="top"/>
          </w:tcPr>
          <w:p w14:paraId="518E5E73">
            <w:pPr>
              <w:pStyle w:val="67"/>
              <w:spacing w:before="22" w:line="240" w:lineRule="auto"/>
              <w:ind w:left="32" w:right="81" w:hanging="2"/>
              <w:rPr>
                <w:rFonts w:hint="eastAsia" w:ascii="仿宋" w:hAnsi="仿宋" w:eastAsia="仿宋" w:cs="仿宋"/>
              </w:rPr>
            </w:pPr>
            <w:r>
              <w:rPr>
                <w:rFonts w:hint="eastAsia" w:ascii="仿宋" w:hAnsi="仿宋" w:eastAsia="仿宋" w:cs="仿宋"/>
              </w:rPr>
              <w:t xml:space="preserve">现代职业教育理论与实 </w:t>
            </w:r>
            <w:r>
              <w:rPr>
                <w:rFonts w:hint="eastAsia" w:ascii="仿宋" w:hAnsi="仿宋" w:eastAsia="仿宋" w:cs="仿宋"/>
                <w:spacing w:val="-3"/>
              </w:rPr>
              <w:t>践研究</w:t>
            </w:r>
          </w:p>
        </w:tc>
        <w:tc>
          <w:tcPr>
            <w:tcW w:w="997" w:type="dxa"/>
            <w:vAlign w:val="top"/>
          </w:tcPr>
          <w:p w14:paraId="2E3112CC">
            <w:pPr>
              <w:pStyle w:val="67"/>
              <w:spacing w:before="100" w:line="240" w:lineRule="auto"/>
              <w:ind w:left="32"/>
              <w:rPr>
                <w:rFonts w:hint="eastAsia" w:ascii="仿宋" w:hAnsi="仿宋" w:eastAsia="仿宋" w:cs="仿宋"/>
              </w:rPr>
            </w:pPr>
            <w:r>
              <w:rPr>
                <w:rFonts w:hint="eastAsia" w:ascii="仿宋" w:hAnsi="仿宋" w:eastAsia="仿宋" w:cs="仿宋"/>
                <w:spacing w:val="-2"/>
              </w:rPr>
              <w:t>文化发展</w:t>
            </w:r>
          </w:p>
        </w:tc>
        <w:tc>
          <w:tcPr>
            <w:tcW w:w="589" w:type="dxa"/>
            <w:vAlign w:val="top"/>
          </w:tcPr>
          <w:p w14:paraId="558610B9">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4C14172">
            <w:pPr>
              <w:pStyle w:val="67"/>
              <w:spacing w:before="99"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46E94C34">
            <w:pPr>
              <w:pStyle w:val="67"/>
              <w:spacing w:before="99"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30A7B701">
            <w:pPr>
              <w:pStyle w:val="67"/>
              <w:spacing w:before="100" w:line="240" w:lineRule="auto"/>
              <w:ind w:left="36"/>
              <w:rPr>
                <w:rFonts w:hint="eastAsia" w:ascii="仿宋" w:hAnsi="仿宋" w:eastAsia="仿宋" w:cs="仿宋"/>
              </w:rPr>
            </w:pPr>
            <w:r>
              <w:rPr>
                <w:rFonts w:hint="eastAsia" w:ascii="仿宋" w:hAnsi="仿宋" w:eastAsia="仿宋" w:cs="仿宋"/>
                <w:spacing w:val="-3"/>
              </w:rPr>
              <w:t>徐悦</w:t>
            </w:r>
          </w:p>
        </w:tc>
        <w:tc>
          <w:tcPr>
            <w:tcW w:w="1382" w:type="dxa"/>
            <w:vAlign w:val="top"/>
          </w:tcPr>
          <w:p w14:paraId="732E09F8">
            <w:pPr>
              <w:pStyle w:val="67"/>
              <w:spacing w:before="100" w:line="240" w:lineRule="auto"/>
              <w:ind w:left="149"/>
              <w:rPr>
                <w:rFonts w:hint="eastAsia" w:ascii="仿宋" w:hAnsi="仿宋" w:eastAsia="仿宋" w:cs="仿宋"/>
              </w:rPr>
            </w:pPr>
            <w:r>
              <w:rPr>
                <w:rFonts w:hint="eastAsia" w:ascii="仿宋" w:hAnsi="仿宋" w:eastAsia="仿宋" w:cs="仿宋"/>
                <w:spacing w:val="-1"/>
              </w:rPr>
              <w:t>职业教育</w:t>
            </w:r>
          </w:p>
        </w:tc>
      </w:tr>
      <w:tr w14:paraId="64A10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0F486443">
            <w:pPr>
              <w:pStyle w:val="67"/>
              <w:spacing w:before="100" w:line="240" w:lineRule="auto"/>
              <w:ind w:left="168"/>
              <w:rPr>
                <w:rFonts w:hint="eastAsia" w:ascii="仿宋" w:hAnsi="仿宋" w:eastAsia="仿宋" w:cs="仿宋"/>
              </w:rPr>
            </w:pPr>
            <w:r>
              <w:rPr>
                <w:rFonts w:hint="eastAsia" w:ascii="仿宋" w:hAnsi="仿宋" w:eastAsia="仿宋" w:cs="仿宋"/>
                <w:spacing w:val="-1"/>
              </w:rPr>
              <w:t>477</w:t>
            </w:r>
          </w:p>
        </w:tc>
        <w:tc>
          <w:tcPr>
            <w:tcW w:w="1586" w:type="dxa"/>
            <w:vAlign w:val="top"/>
          </w:tcPr>
          <w:p w14:paraId="2D51D575">
            <w:pPr>
              <w:pStyle w:val="67"/>
              <w:spacing w:before="100" w:line="240" w:lineRule="auto"/>
              <w:ind w:left="26"/>
              <w:rPr>
                <w:rFonts w:hint="eastAsia" w:ascii="仿宋" w:hAnsi="仿宋" w:eastAsia="仿宋" w:cs="仿宋"/>
              </w:rPr>
            </w:pPr>
            <w:r>
              <w:rPr>
                <w:rFonts w:hint="eastAsia" w:ascii="仿宋" w:hAnsi="仿宋" w:eastAsia="仿宋" w:cs="仿宋"/>
                <w:spacing w:val="1"/>
              </w:rPr>
              <w:t>9787214294241</w:t>
            </w:r>
          </w:p>
        </w:tc>
        <w:tc>
          <w:tcPr>
            <w:tcW w:w="2453" w:type="dxa"/>
            <w:vAlign w:val="top"/>
          </w:tcPr>
          <w:p w14:paraId="72EAFDF4">
            <w:pPr>
              <w:pStyle w:val="67"/>
              <w:spacing w:before="22" w:line="240" w:lineRule="auto"/>
              <w:ind w:left="32" w:right="81" w:firstLine="11"/>
              <w:rPr>
                <w:rFonts w:hint="eastAsia" w:ascii="仿宋" w:hAnsi="仿宋" w:eastAsia="仿宋" w:cs="仿宋"/>
              </w:rPr>
            </w:pPr>
            <w:r>
              <w:rPr>
                <w:rFonts w:hint="eastAsia" w:ascii="仿宋" w:hAnsi="仿宋" w:eastAsia="仿宋" w:cs="仿宋"/>
                <w:spacing w:val="-2"/>
              </w:rPr>
              <w:t>中国近代职业教育课程</w:t>
            </w:r>
            <w:r>
              <w:rPr>
                <w:rFonts w:hint="eastAsia" w:ascii="仿宋" w:hAnsi="仿宋" w:eastAsia="仿宋" w:cs="仿宋"/>
                <w:spacing w:val="6"/>
              </w:rPr>
              <w:t xml:space="preserve"> </w:t>
            </w:r>
            <w:r>
              <w:rPr>
                <w:rFonts w:hint="eastAsia" w:ascii="仿宋" w:hAnsi="仿宋" w:eastAsia="仿宋" w:cs="仿宋"/>
              </w:rPr>
              <w:t>史</w:t>
            </w:r>
          </w:p>
        </w:tc>
        <w:tc>
          <w:tcPr>
            <w:tcW w:w="997" w:type="dxa"/>
            <w:vAlign w:val="top"/>
          </w:tcPr>
          <w:p w14:paraId="481E56E0">
            <w:pPr>
              <w:pStyle w:val="67"/>
              <w:spacing w:before="101" w:line="240" w:lineRule="auto"/>
              <w:ind w:left="31"/>
              <w:rPr>
                <w:rFonts w:hint="eastAsia" w:ascii="仿宋" w:hAnsi="仿宋" w:eastAsia="仿宋" w:cs="仿宋"/>
              </w:rPr>
            </w:pPr>
            <w:r>
              <w:rPr>
                <w:rFonts w:hint="eastAsia" w:ascii="仿宋" w:hAnsi="仿宋" w:eastAsia="仿宋" w:cs="仿宋"/>
                <w:spacing w:val="-1"/>
              </w:rPr>
              <w:t>江苏人民</w:t>
            </w:r>
          </w:p>
        </w:tc>
        <w:tc>
          <w:tcPr>
            <w:tcW w:w="589" w:type="dxa"/>
            <w:vAlign w:val="top"/>
          </w:tcPr>
          <w:p w14:paraId="372D8F42">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22AE5997">
            <w:pPr>
              <w:pStyle w:val="67"/>
              <w:spacing w:before="100" w:line="240" w:lineRule="auto"/>
              <w:ind w:left="35"/>
              <w:rPr>
                <w:rFonts w:hint="eastAsia" w:ascii="仿宋" w:hAnsi="仿宋" w:eastAsia="仿宋" w:cs="仿宋"/>
              </w:rPr>
            </w:pPr>
            <w:r>
              <w:rPr>
                <w:rFonts w:hint="eastAsia" w:ascii="仿宋" w:hAnsi="仿宋" w:eastAsia="仿宋" w:cs="仿宋"/>
              </w:rPr>
              <w:t>2024-8-1</w:t>
            </w:r>
          </w:p>
        </w:tc>
        <w:tc>
          <w:tcPr>
            <w:tcW w:w="1102" w:type="dxa"/>
            <w:vAlign w:val="top"/>
          </w:tcPr>
          <w:p w14:paraId="329D6D89">
            <w:pPr>
              <w:pStyle w:val="67"/>
              <w:spacing w:before="100" w:line="240" w:lineRule="auto"/>
              <w:ind w:left="43"/>
              <w:rPr>
                <w:rFonts w:hint="eastAsia" w:ascii="仿宋" w:hAnsi="仿宋" w:eastAsia="仿宋" w:cs="仿宋"/>
              </w:rPr>
            </w:pPr>
            <w:r>
              <w:rPr>
                <w:rFonts w:hint="eastAsia" w:ascii="仿宋" w:hAnsi="仿宋" w:eastAsia="仿宋" w:cs="仿宋"/>
                <w:spacing w:val="-2"/>
              </w:rPr>
              <w:t>IG719</w:t>
            </w:r>
          </w:p>
        </w:tc>
        <w:tc>
          <w:tcPr>
            <w:tcW w:w="1172" w:type="dxa"/>
            <w:vAlign w:val="top"/>
          </w:tcPr>
          <w:p w14:paraId="5EB030A4">
            <w:pPr>
              <w:pStyle w:val="67"/>
              <w:spacing w:before="101" w:line="240" w:lineRule="auto"/>
              <w:ind w:left="36"/>
              <w:rPr>
                <w:rFonts w:hint="eastAsia" w:ascii="仿宋" w:hAnsi="仿宋" w:eastAsia="仿宋" w:cs="仿宋"/>
              </w:rPr>
            </w:pPr>
            <w:r>
              <w:rPr>
                <w:rFonts w:hint="eastAsia" w:ascii="仿宋" w:hAnsi="仿宋" w:eastAsia="仿宋" w:cs="仿宋"/>
                <w:spacing w:val="-3"/>
              </w:rPr>
              <w:t>夏英</w:t>
            </w:r>
          </w:p>
        </w:tc>
        <w:tc>
          <w:tcPr>
            <w:tcW w:w="1382" w:type="dxa"/>
            <w:vAlign w:val="top"/>
          </w:tcPr>
          <w:p w14:paraId="60E1910A">
            <w:pPr>
              <w:pStyle w:val="67"/>
              <w:spacing w:before="101" w:line="240" w:lineRule="auto"/>
              <w:ind w:left="149"/>
              <w:rPr>
                <w:rFonts w:hint="eastAsia" w:ascii="仿宋" w:hAnsi="仿宋" w:eastAsia="仿宋" w:cs="仿宋"/>
              </w:rPr>
            </w:pPr>
            <w:r>
              <w:rPr>
                <w:rFonts w:hint="eastAsia" w:ascii="仿宋" w:hAnsi="仿宋" w:eastAsia="仿宋" w:cs="仿宋"/>
                <w:spacing w:val="-1"/>
              </w:rPr>
              <w:t>职业教育</w:t>
            </w:r>
          </w:p>
        </w:tc>
      </w:tr>
      <w:tr w14:paraId="79E16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31020AFB">
            <w:pPr>
              <w:pStyle w:val="67"/>
              <w:spacing w:before="192" w:line="240" w:lineRule="auto"/>
              <w:ind w:left="168"/>
              <w:rPr>
                <w:rFonts w:hint="eastAsia" w:ascii="仿宋" w:hAnsi="仿宋" w:eastAsia="仿宋" w:cs="仿宋"/>
              </w:rPr>
            </w:pPr>
            <w:r>
              <w:rPr>
                <w:rFonts w:hint="eastAsia" w:ascii="仿宋" w:hAnsi="仿宋" w:eastAsia="仿宋" w:cs="仿宋"/>
                <w:spacing w:val="-1"/>
              </w:rPr>
              <w:t>478</w:t>
            </w:r>
          </w:p>
        </w:tc>
        <w:tc>
          <w:tcPr>
            <w:tcW w:w="1586" w:type="dxa"/>
            <w:vAlign w:val="top"/>
          </w:tcPr>
          <w:p w14:paraId="321C28E8">
            <w:pPr>
              <w:pStyle w:val="67"/>
              <w:spacing w:before="192" w:line="240" w:lineRule="auto"/>
              <w:ind w:left="26"/>
              <w:rPr>
                <w:rFonts w:hint="eastAsia" w:ascii="仿宋" w:hAnsi="仿宋" w:eastAsia="仿宋" w:cs="仿宋"/>
              </w:rPr>
            </w:pPr>
            <w:r>
              <w:rPr>
                <w:rFonts w:hint="eastAsia" w:ascii="仿宋" w:hAnsi="仿宋" w:eastAsia="仿宋" w:cs="仿宋"/>
                <w:spacing w:val="1"/>
              </w:rPr>
              <w:t>9787573147110</w:t>
            </w:r>
          </w:p>
        </w:tc>
        <w:tc>
          <w:tcPr>
            <w:tcW w:w="2453" w:type="dxa"/>
            <w:vAlign w:val="top"/>
          </w:tcPr>
          <w:p w14:paraId="767FB299">
            <w:pPr>
              <w:pStyle w:val="67"/>
              <w:spacing w:before="91" w:line="240" w:lineRule="auto"/>
              <w:ind w:left="35" w:right="81" w:hanging="6"/>
              <w:rPr>
                <w:rFonts w:hint="eastAsia" w:ascii="仿宋" w:hAnsi="仿宋" w:eastAsia="仿宋" w:cs="仿宋"/>
              </w:rPr>
            </w:pPr>
            <w:r>
              <w:rPr>
                <w:rFonts w:hint="eastAsia" w:ascii="仿宋" w:hAnsi="仿宋" w:eastAsia="仿宋" w:cs="仿宋"/>
              </w:rPr>
              <w:t>职业教育理论与实践探</w:t>
            </w:r>
            <w:r>
              <w:rPr>
                <w:rFonts w:hint="eastAsia" w:ascii="仿宋" w:hAnsi="仿宋" w:eastAsia="仿宋" w:cs="仿宋"/>
                <w:spacing w:val="1"/>
              </w:rPr>
              <w:t xml:space="preserve"> </w:t>
            </w:r>
            <w:r>
              <w:rPr>
                <w:rFonts w:hint="eastAsia" w:ascii="仿宋" w:hAnsi="仿宋" w:eastAsia="仿宋" w:cs="仿宋"/>
              </w:rPr>
              <w:t>究</w:t>
            </w:r>
          </w:p>
        </w:tc>
        <w:tc>
          <w:tcPr>
            <w:tcW w:w="997" w:type="dxa"/>
            <w:vAlign w:val="top"/>
          </w:tcPr>
          <w:p w14:paraId="1669E3EB">
            <w:pPr>
              <w:pStyle w:val="67"/>
              <w:spacing w:before="23"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89" w:type="dxa"/>
            <w:vAlign w:val="top"/>
          </w:tcPr>
          <w:p w14:paraId="67BBBF6C">
            <w:pPr>
              <w:pStyle w:val="67"/>
              <w:spacing w:before="192"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50A90F6">
            <w:pPr>
              <w:pStyle w:val="67"/>
              <w:spacing w:before="192"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3F1F361B">
            <w:pPr>
              <w:pStyle w:val="67"/>
              <w:spacing w:before="192" w:line="240" w:lineRule="auto"/>
              <w:ind w:left="32"/>
              <w:rPr>
                <w:rFonts w:hint="eastAsia" w:ascii="仿宋" w:hAnsi="仿宋" w:eastAsia="仿宋" w:cs="仿宋"/>
              </w:rPr>
            </w:pPr>
            <w:r>
              <w:rPr>
                <w:rFonts w:hint="eastAsia" w:ascii="仿宋" w:hAnsi="仿宋" w:eastAsia="仿宋" w:cs="仿宋"/>
                <w:spacing w:val="-1"/>
              </w:rPr>
              <w:t>G71</w:t>
            </w:r>
          </w:p>
        </w:tc>
        <w:tc>
          <w:tcPr>
            <w:tcW w:w="1172" w:type="dxa"/>
            <w:vAlign w:val="top"/>
          </w:tcPr>
          <w:p w14:paraId="263D3C42">
            <w:pPr>
              <w:pStyle w:val="67"/>
              <w:spacing w:before="193" w:line="240" w:lineRule="auto"/>
              <w:ind w:left="38"/>
              <w:rPr>
                <w:rFonts w:hint="eastAsia" w:ascii="仿宋" w:hAnsi="仿宋" w:eastAsia="仿宋" w:cs="仿宋"/>
              </w:rPr>
            </w:pPr>
            <w:r>
              <w:rPr>
                <w:rFonts w:hint="eastAsia" w:ascii="仿宋" w:hAnsi="仿宋" w:eastAsia="仿宋" w:cs="仿宋"/>
                <w:spacing w:val="-2"/>
              </w:rPr>
              <w:t>杨晓光</w:t>
            </w:r>
          </w:p>
        </w:tc>
        <w:tc>
          <w:tcPr>
            <w:tcW w:w="1382" w:type="dxa"/>
            <w:vAlign w:val="top"/>
          </w:tcPr>
          <w:p w14:paraId="3F4282C5">
            <w:pPr>
              <w:pStyle w:val="67"/>
              <w:spacing w:before="193" w:line="240" w:lineRule="auto"/>
              <w:ind w:left="149"/>
              <w:rPr>
                <w:rFonts w:hint="eastAsia" w:ascii="仿宋" w:hAnsi="仿宋" w:eastAsia="仿宋" w:cs="仿宋"/>
              </w:rPr>
            </w:pPr>
            <w:r>
              <w:rPr>
                <w:rFonts w:hint="eastAsia" w:ascii="仿宋" w:hAnsi="仿宋" w:eastAsia="仿宋" w:cs="仿宋"/>
                <w:spacing w:val="-1"/>
              </w:rPr>
              <w:t>职业教育</w:t>
            </w:r>
          </w:p>
        </w:tc>
      </w:tr>
      <w:tr w14:paraId="49BD0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378BC710">
            <w:pPr>
              <w:pStyle w:val="67"/>
              <w:spacing w:before="192" w:line="240" w:lineRule="auto"/>
              <w:ind w:left="168"/>
              <w:rPr>
                <w:rFonts w:hint="eastAsia" w:ascii="仿宋" w:hAnsi="仿宋" w:eastAsia="仿宋" w:cs="仿宋"/>
              </w:rPr>
            </w:pPr>
            <w:r>
              <w:rPr>
                <w:rFonts w:hint="eastAsia" w:ascii="仿宋" w:hAnsi="仿宋" w:eastAsia="仿宋" w:cs="仿宋"/>
                <w:spacing w:val="-1"/>
              </w:rPr>
              <w:t>479</w:t>
            </w:r>
          </w:p>
        </w:tc>
        <w:tc>
          <w:tcPr>
            <w:tcW w:w="1586" w:type="dxa"/>
            <w:vAlign w:val="top"/>
          </w:tcPr>
          <w:p w14:paraId="2A820373">
            <w:pPr>
              <w:pStyle w:val="67"/>
              <w:spacing w:before="192" w:line="240" w:lineRule="auto"/>
              <w:ind w:left="26"/>
              <w:rPr>
                <w:rFonts w:hint="eastAsia" w:ascii="仿宋" w:hAnsi="仿宋" w:eastAsia="仿宋" w:cs="仿宋"/>
              </w:rPr>
            </w:pPr>
            <w:r>
              <w:rPr>
                <w:rFonts w:hint="eastAsia" w:ascii="仿宋" w:hAnsi="仿宋" w:eastAsia="仿宋" w:cs="仿宋"/>
                <w:spacing w:val="1"/>
              </w:rPr>
              <w:t>9787573130426</w:t>
            </w:r>
          </w:p>
        </w:tc>
        <w:tc>
          <w:tcPr>
            <w:tcW w:w="2453" w:type="dxa"/>
            <w:vAlign w:val="top"/>
          </w:tcPr>
          <w:p w14:paraId="65B30B94">
            <w:pPr>
              <w:pStyle w:val="67"/>
              <w:spacing w:before="92" w:line="240" w:lineRule="auto"/>
              <w:ind w:left="32" w:right="160" w:firstLine="1"/>
              <w:rPr>
                <w:rFonts w:hint="eastAsia" w:ascii="仿宋" w:hAnsi="仿宋" w:eastAsia="仿宋" w:cs="仿宋"/>
              </w:rPr>
            </w:pPr>
            <w:r>
              <w:rPr>
                <w:rFonts w:hint="eastAsia" w:ascii="仿宋" w:hAnsi="仿宋" w:eastAsia="仿宋" w:cs="仿宋"/>
                <w:spacing w:val="-1"/>
              </w:rPr>
              <w:t>高等职业教育 创新教</w:t>
            </w:r>
            <w:r>
              <w:rPr>
                <w:rFonts w:hint="eastAsia" w:ascii="仿宋" w:hAnsi="仿宋" w:eastAsia="仿宋" w:cs="仿宋"/>
                <w:spacing w:val="8"/>
              </w:rPr>
              <w:t xml:space="preserve"> </w:t>
            </w:r>
            <w:r>
              <w:rPr>
                <w:rFonts w:hint="eastAsia" w:ascii="仿宋" w:hAnsi="仿宋" w:eastAsia="仿宋" w:cs="仿宋"/>
                <w:spacing w:val="-2"/>
              </w:rPr>
              <w:t>学模式研究</w:t>
            </w:r>
          </w:p>
        </w:tc>
        <w:tc>
          <w:tcPr>
            <w:tcW w:w="997" w:type="dxa"/>
            <w:vAlign w:val="top"/>
          </w:tcPr>
          <w:p w14:paraId="67D8D84B">
            <w:pPr>
              <w:pStyle w:val="67"/>
              <w:spacing w:before="23"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89" w:type="dxa"/>
            <w:vAlign w:val="top"/>
          </w:tcPr>
          <w:p w14:paraId="1AD797C2">
            <w:pPr>
              <w:pStyle w:val="67"/>
              <w:spacing w:before="192"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40C87A12">
            <w:pPr>
              <w:pStyle w:val="67"/>
              <w:spacing w:before="192"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724C8898">
            <w:pPr>
              <w:pStyle w:val="67"/>
              <w:spacing w:before="192"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124CC296">
            <w:pPr>
              <w:pStyle w:val="67"/>
              <w:spacing w:before="193" w:line="240" w:lineRule="auto"/>
              <w:ind w:left="40"/>
              <w:rPr>
                <w:rFonts w:hint="eastAsia" w:ascii="仿宋" w:hAnsi="仿宋" w:eastAsia="仿宋" w:cs="仿宋"/>
              </w:rPr>
            </w:pPr>
            <w:r>
              <w:rPr>
                <w:rFonts w:hint="eastAsia" w:ascii="仿宋" w:hAnsi="仿宋" w:eastAsia="仿宋" w:cs="仿宋"/>
                <w:spacing w:val="-5"/>
              </w:rPr>
              <w:t>范恒</w:t>
            </w:r>
          </w:p>
        </w:tc>
        <w:tc>
          <w:tcPr>
            <w:tcW w:w="1382" w:type="dxa"/>
            <w:vAlign w:val="top"/>
          </w:tcPr>
          <w:p w14:paraId="08E3CF40">
            <w:pPr>
              <w:pStyle w:val="67"/>
              <w:spacing w:before="193" w:line="240" w:lineRule="auto"/>
              <w:ind w:left="149"/>
              <w:rPr>
                <w:rFonts w:hint="eastAsia" w:ascii="仿宋" w:hAnsi="仿宋" w:eastAsia="仿宋" w:cs="仿宋"/>
              </w:rPr>
            </w:pPr>
            <w:r>
              <w:rPr>
                <w:rFonts w:hint="eastAsia" w:ascii="仿宋" w:hAnsi="仿宋" w:eastAsia="仿宋" w:cs="仿宋"/>
                <w:spacing w:val="-1"/>
              </w:rPr>
              <w:t>职业教育</w:t>
            </w:r>
          </w:p>
        </w:tc>
      </w:tr>
      <w:tr w14:paraId="47328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391EFD31">
            <w:pPr>
              <w:pStyle w:val="67"/>
              <w:spacing w:before="102" w:line="240" w:lineRule="auto"/>
              <w:ind w:left="168"/>
              <w:rPr>
                <w:rFonts w:hint="eastAsia" w:ascii="仿宋" w:hAnsi="仿宋" w:eastAsia="仿宋" w:cs="仿宋"/>
              </w:rPr>
            </w:pPr>
            <w:r>
              <w:rPr>
                <w:rFonts w:hint="eastAsia" w:ascii="仿宋" w:hAnsi="仿宋" w:eastAsia="仿宋" w:cs="仿宋"/>
                <w:spacing w:val="-1"/>
              </w:rPr>
              <w:t>480</w:t>
            </w:r>
          </w:p>
        </w:tc>
        <w:tc>
          <w:tcPr>
            <w:tcW w:w="1586" w:type="dxa"/>
            <w:vAlign w:val="top"/>
          </w:tcPr>
          <w:p w14:paraId="13F832E0">
            <w:pPr>
              <w:pStyle w:val="67"/>
              <w:spacing w:before="102" w:line="240" w:lineRule="auto"/>
              <w:ind w:left="26"/>
              <w:rPr>
                <w:rFonts w:hint="eastAsia" w:ascii="仿宋" w:hAnsi="仿宋" w:eastAsia="仿宋" w:cs="仿宋"/>
              </w:rPr>
            </w:pPr>
            <w:r>
              <w:rPr>
                <w:rFonts w:hint="eastAsia" w:ascii="仿宋" w:hAnsi="仿宋" w:eastAsia="仿宋" w:cs="仿宋"/>
                <w:spacing w:val="1"/>
              </w:rPr>
              <w:t>9787522131825</w:t>
            </w:r>
          </w:p>
        </w:tc>
        <w:tc>
          <w:tcPr>
            <w:tcW w:w="2453" w:type="dxa"/>
            <w:vAlign w:val="top"/>
          </w:tcPr>
          <w:p w14:paraId="46A9C7F1">
            <w:pPr>
              <w:pStyle w:val="67"/>
              <w:spacing w:before="23" w:line="240" w:lineRule="auto"/>
              <w:ind w:left="28" w:right="81"/>
              <w:rPr>
                <w:rFonts w:hint="eastAsia" w:ascii="仿宋" w:hAnsi="仿宋" w:eastAsia="仿宋" w:cs="仿宋"/>
              </w:rPr>
            </w:pPr>
            <w:r>
              <w:rPr>
                <w:rFonts w:hint="eastAsia" w:ascii="仿宋" w:hAnsi="仿宋" w:eastAsia="仿宋" w:cs="仿宋"/>
              </w:rPr>
              <w:t>职业教育创新教学发展</w:t>
            </w:r>
            <w:r>
              <w:rPr>
                <w:rFonts w:hint="eastAsia" w:ascii="仿宋" w:hAnsi="仿宋" w:eastAsia="仿宋" w:cs="仿宋"/>
                <w:spacing w:val="1"/>
              </w:rPr>
              <w:t xml:space="preserve"> </w:t>
            </w:r>
            <w:r>
              <w:rPr>
                <w:rFonts w:hint="eastAsia" w:ascii="仿宋" w:hAnsi="仿宋" w:eastAsia="仿宋" w:cs="仿宋"/>
                <w:spacing w:val="-3"/>
              </w:rPr>
              <w:t>研究</w:t>
            </w:r>
          </w:p>
        </w:tc>
        <w:tc>
          <w:tcPr>
            <w:tcW w:w="997" w:type="dxa"/>
            <w:vAlign w:val="top"/>
          </w:tcPr>
          <w:p w14:paraId="07E541AA">
            <w:pPr>
              <w:pStyle w:val="67"/>
              <w:spacing w:before="103" w:line="240" w:lineRule="auto"/>
              <w:ind w:left="45"/>
              <w:rPr>
                <w:rFonts w:hint="eastAsia" w:ascii="仿宋" w:hAnsi="仿宋" w:eastAsia="仿宋" w:cs="仿宋"/>
              </w:rPr>
            </w:pPr>
            <w:r>
              <w:rPr>
                <w:rFonts w:hint="eastAsia" w:ascii="仿宋" w:hAnsi="仿宋" w:eastAsia="仿宋" w:cs="仿宋"/>
                <w:spacing w:val="-4"/>
              </w:rPr>
              <w:t>中国原子能</w:t>
            </w:r>
          </w:p>
        </w:tc>
        <w:tc>
          <w:tcPr>
            <w:tcW w:w="589" w:type="dxa"/>
            <w:vAlign w:val="top"/>
          </w:tcPr>
          <w:p w14:paraId="1C2D6128">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2C05A058">
            <w:pPr>
              <w:pStyle w:val="67"/>
              <w:spacing w:before="102" w:line="240" w:lineRule="auto"/>
              <w:ind w:left="35"/>
              <w:rPr>
                <w:rFonts w:hint="eastAsia" w:ascii="仿宋" w:hAnsi="仿宋" w:eastAsia="仿宋" w:cs="仿宋"/>
              </w:rPr>
            </w:pPr>
            <w:r>
              <w:rPr>
                <w:rFonts w:hint="eastAsia" w:ascii="仿宋" w:hAnsi="仿宋" w:eastAsia="仿宋" w:cs="仿宋"/>
              </w:rPr>
              <w:t>2023-11-1</w:t>
            </w:r>
          </w:p>
        </w:tc>
        <w:tc>
          <w:tcPr>
            <w:tcW w:w="1102" w:type="dxa"/>
            <w:vAlign w:val="top"/>
          </w:tcPr>
          <w:p w14:paraId="436341A3">
            <w:pPr>
              <w:pStyle w:val="67"/>
              <w:spacing w:before="102" w:line="240" w:lineRule="auto"/>
              <w:ind w:left="32"/>
              <w:rPr>
                <w:rFonts w:hint="eastAsia" w:ascii="仿宋" w:hAnsi="仿宋" w:eastAsia="仿宋" w:cs="仿宋"/>
              </w:rPr>
            </w:pPr>
            <w:r>
              <w:rPr>
                <w:rFonts w:hint="eastAsia" w:ascii="仿宋" w:hAnsi="仿宋" w:eastAsia="仿宋" w:cs="仿宋"/>
              </w:rPr>
              <w:t>G712.0</w:t>
            </w:r>
          </w:p>
        </w:tc>
        <w:tc>
          <w:tcPr>
            <w:tcW w:w="1172" w:type="dxa"/>
            <w:vAlign w:val="top"/>
          </w:tcPr>
          <w:p w14:paraId="00C90BB0">
            <w:pPr>
              <w:pStyle w:val="67"/>
              <w:spacing w:before="103" w:line="240" w:lineRule="auto"/>
              <w:ind w:left="39"/>
              <w:rPr>
                <w:rFonts w:hint="eastAsia" w:ascii="仿宋" w:hAnsi="仿宋" w:eastAsia="仿宋" w:cs="仿宋"/>
              </w:rPr>
            </w:pPr>
            <w:r>
              <w:rPr>
                <w:rFonts w:hint="eastAsia" w:ascii="仿宋" w:hAnsi="仿宋" w:eastAsia="仿宋" w:cs="仿宋"/>
                <w:spacing w:val="-4"/>
              </w:rPr>
              <w:t>曹雪</w:t>
            </w:r>
          </w:p>
        </w:tc>
        <w:tc>
          <w:tcPr>
            <w:tcW w:w="1382" w:type="dxa"/>
            <w:vAlign w:val="top"/>
          </w:tcPr>
          <w:p w14:paraId="45C91B21">
            <w:pPr>
              <w:pStyle w:val="67"/>
              <w:spacing w:before="103" w:line="240" w:lineRule="auto"/>
              <w:ind w:left="149"/>
              <w:rPr>
                <w:rFonts w:hint="eastAsia" w:ascii="仿宋" w:hAnsi="仿宋" w:eastAsia="仿宋" w:cs="仿宋"/>
              </w:rPr>
            </w:pPr>
            <w:r>
              <w:rPr>
                <w:rFonts w:hint="eastAsia" w:ascii="仿宋" w:hAnsi="仿宋" w:eastAsia="仿宋" w:cs="仿宋"/>
                <w:spacing w:val="-1"/>
              </w:rPr>
              <w:t>职业教育</w:t>
            </w:r>
          </w:p>
        </w:tc>
      </w:tr>
      <w:tr w14:paraId="1D740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32" w:type="dxa"/>
            <w:vAlign w:val="top"/>
          </w:tcPr>
          <w:p w14:paraId="746243B9">
            <w:pPr>
              <w:pStyle w:val="67"/>
              <w:spacing w:before="284" w:line="240" w:lineRule="auto"/>
              <w:ind w:left="168"/>
              <w:rPr>
                <w:rFonts w:hint="eastAsia" w:ascii="仿宋" w:hAnsi="仿宋" w:eastAsia="仿宋" w:cs="仿宋"/>
              </w:rPr>
            </w:pPr>
            <w:r>
              <w:rPr>
                <w:rFonts w:hint="eastAsia" w:ascii="仿宋" w:hAnsi="仿宋" w:eastAsia="仿宋" w:cs="仿宋"/>
                <w:spacing w:val="-1"/>
              </w:rPr>
              <w:t>481</w:t>
            </w:r>
          </w:p>
        </w:tc>
        <w:tc>
          <w:tcPr>
            <w:tcW w:w="1586" w:type="dxa"/>
            <w:vAlign w:val="top"/>
          </w:tcPr>
          <w:p w14:paraId="6C4E83EC">
            <w:pPr>
              <w:pStyle w:val="67"/>
              <w:spacing w:before="284" w:line="240" w:lineRule="auto"/>
              <w:ind w:left="26"/>
              <w:rPr>
                <w:rFonts w:hint="eastAsia" w:ascii="仿宋" w:hAnsi="仿宋" w:eastAsia="仿宋" w:cs="仿宋"/>
              </w:rPr>
            </w:pPr>
            <w:r>
              <w:rPr>
                <w:rFonts w:hint="eastAsia" w:ascii="仿宋" w:hAnsi="仿宋" w:eastAsia="仿宋" w:cs="仿宋"/>
                <w:spacing w:val="1"/>
              </w:rPr>
              <w:t>9787568199759</w:t>
            </w:r>
          </w:p>
        </w:tc>
        <w:tc>
          <w:tcPr>
            <w:tcW w:w="2453" w:type="dxa"/>
            <w:vAlign w:val="top"/>
          </w:tcPr>
          <w:p w14:paraId="722E0A66">
            <w:pPr>
              <w:pStyle w:val="67"/>
              <w:spacing w:before="24" w:line="240" w:lineRule="auto"/>
              <w:ind w:left="29" w:right="80" w:firstLine="1"/>
              <w:jc w:val="both"/>
              <w:rPr>
                <w:rFonts w:hint="eastAsia" w:ascii="仿宋" w:hAnsi="仿宋" w:eastAsia="仿宋" w:cs="仿宋"/>
              </w:rPr>
            </w:pPr>
            <w:r>
              <w:rPr>
                <w:rFonts w:hint="eastAsia" w:ascii="仿宋" w:hAnsi="仿宋" w:eastAsia="仿宋" w:cs="仿宋"/>
              </w:rPr>
              <w:t>工业4.0背景下职业教</w:t>
            </w:r>
            <w:r>
              <w:rPr>
                <w:rFonts w:hint="eastAsia" w:ascii="仿宋" w:hAnsi="仿宋" w:eastAsia="仿宋" w:cs="仿宋"/>
                <w:spacing w:val="1"/>
              </w:rPr>
              <w:t xml:space="preserve">  </w:t>
            </w:r>
            <w:r>
              <w:rPr>
                <w:rFonts w:hint="eastAsia" w:ascii="仿宋" w:hAnsi="仿宋" w:eastAsia="仿宋" w:cs="仿宋"/>
              </w:rPr>
              <w:t>育人才培养模式教育创</w:t>
            </w:r>
            <w:r>
              <w:rPr>
                <w:rFonts w:hint="eastAsia" w:ascii="仿宋" w:hAnsi="仿宋" w:eastAsia="仿宋" w:cs="仿宋"/>
                <w:spacing w:val="1"/>
              </w:rPr>
              <w:t xml:space="preserve"> </w:t>
            </w:r>
            <w:r>
              <w:rPr>
                <w:rFonts w:hint="eastAsia" w:ascii="仿宋" w:hAnsi="仿宋" w:eastAsia="仿宋" w:cs="仿宋"/>
              </w:rPr>
              <w:t>新研究：基于产教融合</w:t>
            </w:r>
            <w:r>
              <w:rPr>
                <w:rFonts w:hint="eastAsia" w:ascii="仿宋" w:hAnsi="仿宋" w:eastAsia="仿宋" w:cs="仿宋"/>
                <w:spacing w:val="2"/>
              </w:rPr>
              <w:t xml:space="preserve"> </w:t>
            </w:r>
            <w:r>
              <w:rPr>
                <w:rFonts w:hint="eastAsia" w:ascii="仿宋" w:hAnsi="仿宋" w:eastAsia="仿宋" w:cs="仿宋"/>
                <w:spacing w:val="-3"/>
              </w:rPr>
              <w:t>理念</w:t>
            </w:r>
          </w:p>
        </w:tc>
        <w:tc>
          <w:tcPr>
            <w:tcW w:w="997" w:type="dxa"/>
            <w:vAlign w:val="top"/>
          </w:tcPr>
          <w:p w14:paraId="19168EEC">
            <w:pPr>
              <w:pStyle w:val="67"/>
              <w:spacing w:before="183"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89" w:type="dxa"/>
            <w:vAlign w:val="top"/>
          </w:tcPr>
          <w:p w14:paraId="380BC16F">
            <w:pPr>
              <w:pStyle w:val="67"/>
              <w:spacing w:before="284"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4692FF65">
            <w:pPr>
              <w:pStyle w:val="67"/>
              <w:spacing w:before="284" w:line="240" w:lineRule="auto"/>
              <w:ind w:left="35"/>
              <w:rPr>
                <w:rFonts w:hint="eastAsia" w:ascii="仿宋" w:hAnsi="仿宋" w:eastAsia="仿宋" w:cs="仿宋"/>
              </w:rPr>
            </w:pPr>
            <w:r>
              <w:rPr>
                <w:rFonts w:hint="eastAsia" w:ascii="仿宋" w:hAnsi="仿宋" w:eastAsia="仿宋" w:cs="仿宋"/>
              </w:rPr>
              <w:t>2022-12-1</w:t>
            </w:r>
          </w:p>
        </w:tc>
        <w:tc>
          <w:tcPr>
            <w:tcW w:w="1102" w:type="dxa"/>
            <w:vAlign w:val="top"/>
          </w:tcPr>
          <w:p w14:paraId="65123DB6">
            <w:pPr>
              <w:pStyle w:val="67"/>
              <w:spacing w:before="284"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6D0F013B">
            <w:pPr>
              <w:pStyle w:val="67"/>
              <w:spacing w:before="285" w:line="240" w:lineRule="auto"/>
              <w:ind w:left="36"/>
              <w:rPr>
                <w:rFonts w:hint="eastAsia" w:ascii="仿宋" w:hAnsi="仿宋" w:eastAsia="仿宋" w:cs="仿宋"/>
              </w:rPr>
            </w:pPr>
            <w:r>
              <w:rPr>
                <w:rFonts w:hint="eastAsia" w:ascii="仿宋" w:hAnsi="仿宋" w:eastAsia="仿宋" w:cs="仿宋"/>
                <w:spacing w:val="-3"/>
              </w:rPr>
              <w:t>徐兰</w:t>
            </w:r>
          </w:p>
        </w:tc>
        <w:tc>
          <w:tcPr>
            <w:tcW w:w="1382" w:type="dxa"/>
            <w:vAlign w:val="top"/>
          </w:tcPr>
          <w:p w14:paraId="6A7BA306">
            <w:pPr>
              <w:pStyle w:val="67"/>
              <w:spacing w:before="285" w:line="240" w:lineRule="auto"/>
              <w:ind w:left="149"/>
              <w:rPr>
                <w:rFonts w:hint="eastAsia" w:ascii="仿宋" w:hAnsi="仿宋" w:eastAsia="仿宋" w:cs="仿宋"/>
              </w:rPr>
            </w:pPr>
            <w:r>
              <w:rPr>
                <w:rFonts w:hint="eastAsia" w:ascii="仿宋" w:hAnsi="仿宋" w:eastAsia="仿宋" w:cs="仿宋"/>
                <w:spacing w:val="-1"/>
              </w:rPr>
              <w:t>职业教育</w:t>
            </w:r>
          </w:p>
        </w:tc>
      </w:tr>
      <w:tr w14:paraId="008C6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706DF4F9">
            <w:pPr>
              <w:pStyle w:val="67"/>
              <w:spacing w:before="13" w:line="240" w:lineRule="auto"/>
              <w:ind w:left="168"/>
              <w:rPr>
                <w:rFonts w:hint="eastAsia" w:ascii="仿宋" w:hAnsi="仿宋" w:eastAsia="仿宋" w:cs="仿宋"/>
              </w:rPr>
            </w:pPr>
            <w:r>
              <w:rPr>
                <w:rFonts w:hint="eastAsia" w:ascii="仿宋" w:hAnsi="仿宋" w:eastAsia="仿宋" w:cs="仿宋"/>
                <w:spacing w:val="-1"/>
              </w:rPr>
              <w:t>482</w:t>
            </w:r>
          </w:p>
        </w:tc>
        <w:tc>
          <w:tcPr>
            <w:tcW w:w="1586" w:type="dxa"/>
            <w:vAlign w:val="top"/>
          </w:tcPr>
          <w:p w14:paraId="3F931839">
            <w:pPr>
              <w:pStyle w:val="67"/>
              <w:spacing w:before="13" w:line="240" w:lineRule="auto"/>
              <w:ind w:left="26"/>
              <w:rPr>
                <w:rFonts w:hint="eastAsia" w:ascii="仿宋" w:hAnsi="仿宋" w:eastAsia="仿宋" w:cs="仿宋"/>
              </w:rPr>
            </w:pPr>
            <w:r>
              <w:rPr>
                <w:rFonts w:hint="eastAsia" w:ascii="仿宋" w:hAnsi="仿宋" w:eastAsia="仿宋" w:cs="仿宋"/>
                <w:spacing w:val="1"/>
              </w:rPr>
              <w:t>9787206200816</w:t>
            </w:r>
          </w:p>
        </w:tc>
        <w:tc>
          <w:tcPr>
            <w:tcW w:w="2453" w:type="dxa"/>
            <w:vAlign w:val="top"/>
          </w:tcPr>
          <w:p w14:paraId="247797BF">
            <w:pPr>
              <w:pStyle w:val="67"/>
              <w:spacing w:before="13" w:line="240" w:lineRule="auto"/>
              <w:ind w:left="29"/>
              <w:rPr>
                <w:rFonts w:hint="eastAsia" w:ascii="仿宋" w:hAnsi="仿宋" w:eastAsia="仿宋" w:cs="仿宋"/>
              </w:rPr>
            </w:pPr>
            <w:r>
              <w:rPr>
                <w:rFonts w:hint="eastAsia" w:ascii="仿宋" w:hAnsi="仿宋" w:eastAsia="仿宋" w:cs="仿宋"/>
              </w:rPr>
              <w:t>职业教育产教融合研究</w:t>
            </w:r>
          </w:p>
        </w:tc>
        <w:tc>
          <w:tcPr>
            <w:tcW w:w="997" w:type="dxa"/>
            <w:vAlign w:val="top"/>
          </w:tcPr>
          <w:p w14:paraId="125CDACB">
            <w:pPr>
              <w:pStyle w:val="67"/>
              <w:spacing w:before="13" w:line="240" w:lineRule="auto"/>
              <w:ind w:left="36"/>
              <w:rPr>
                <w:rFonts w:hint="eastAsia" w:ascii="仿宋" w:hAnsi="仿宋" w:eastAsia="仿宋" w:cs="仿宋"/>
              </w:rPr>
            </w:pPr>
            <w:r>
              <w:rPr>
                <w:rFonts w:hint="eastAsia" w:ascii="仿宋" w:hAnsi="仿宋" w:eastAsia="仿宋" w:cs="仿宋"/>
                <w:spacing w:val="-3"/>
              </w:rPr>
              <w:t>吉林人民</w:t>
            </w:r>
          </w:p>
        </w:tc>
        <w:tc>
          <w:tcPr>
            <w:tcW w:w="589" w:type="dxa"/>
            <w:vAlign w:val="top"/>
          </w:tcPr>
          <w:p w14:paraId="6525E7DA">
            <w:pPr>
              <w:pStyle w:val="67"/>
              <w:spacing w:before="13"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211D618A">
            <w:pPr>
              <w:pStyle w:val="67"/>
              <w:spacing w:before="13"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39FBD1AE">
            <w:pPr>
              <w:pStyle w:val="67"/>
              <w:spacing w:before="13"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300B0EEF">
            <w:pPr>
              <w:pStyle w:val="67"/>
              <w:spacing w:before="13" w:line="240" w:lineRule="auto"/>
              <w:ind w:left="38"/>
              <w:rPr>
                <w:rFonts w:hint="eastAsia" w:ascii="仿宋" w:hAnsi="仿宋" w:eastAsia="仿宋" w:cs="仿宋"/>
              </w:rPr>
            </w:pPr>
            <w:r>
              <w:rPr>
                <w:rFonts w:hint="eastAsia" w:ascii="仿宋" w:hAnsi="仿宋" w:eastAsia="仿宋" w:cs="仿宋"/>
                <w:spacing w:val="-2"/>
              </w:rPr>
              <w:t>姜华斌</w:t>
            </w:r>
          </w:p>
        </w:tc>
        <w:tc>
          <w:tcPr>
            <w:tcW w:w="1382" w:type="dxa"/>
            <w:vAlign w:val="top"/>
          </w:tcPr>
          <w:p w14:paraId="4501FAF9">
            <w:pPr>
              <w:pStyle w:val="67"/>
              <w:spacing w:before="13" w:line="240" w:lineRule="auto"/>
              <w:ind w:left="149"/>
              <w:rPr>
                <w:rFonts w:hint="eastAsia" w:ascii="仿宋" w:hAnsi="仿宋" w:eastAsia="仿宋" w:cs="仿宋"/>
              </w:rPr>
            </w:pPr>
            <w:r>
              <w:rPr>
                <w:rFonts w:hint="eastAsia" w:ascii="仿宋" w:hAnsi="仿宋" w:eastAsia="仿宋" w:cs="仿宋"/>
                <w:spacing w:val="-1"/>
              </w:rPr>
              <w:t>职业教育</w:t>
            </w:r>
          </w:p>
        </w:tc>
      </w:tr>
      <w:tr w14:paraId="3512E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639525C3">
            <w:pPr>
              <w:pStyle w:val="67"/>
              <w:spacing w:before="193" w:line="240" w:lineRule="auto"/>
              <w:ind w:left="168"/>
              <w:rPr>
                <w:rFonts w:hint="eastAsia" w:ascii="仿宋" w:hAnsi="仿宋" w:eastAsia="仿宋" w:cs="仿宋"/>
              </w:rPr>
            </w:pPr>
            <w:r>
              <w:rPr>
                <w:rFonts w:hint="eastAsia" w:ascii="仿宋" w:hAnsi="仿宋" w:eastAsia="仿宋" w:cs="仿宋"/>
                <w:spacing w:val="-1"/>
              </w:rPr>
              <w:t>483</w:t>
            </w:r>
          </w:p>
        </w:tc>
        <w:tc>
          <w:tcPr>
            <w:tcW w:w="1586" w:type="dxa"/>
            <w:vAlign w:val="top"/>
          </w:tcPr>
          <w:p w14:paraId="700B84D4">
            <w:pPr>
              <w:pStyle w:val="67"/>
              <w:spacing w:before="193" w:line="240" w:lineRule="auto"/>
              <w:ind w:left="26"/>
              <w:rPr>
                <w:rFonts w:hint="eastAsia" w:ascii="仿宋" w:hAnsi="仿宋" w:eastAsia="仿宋" w:cs="仿宋"/>
              </w:rPr>
            </w:pPr>
            <w:r>
              <w:rPr>
                <w:rFonts w:hint="eastAsia" w:ascii="仿宋" w:hAnsi="仿宋" w:eastAsia="仿宋" w:cs="仿宋"/>
                <w:spacing w:val="1"/>
              </w:rPr>
              <w:t>9787522130866</w:t>
            </w:r>
          </w:p>
        </w:tc>
        <w:tc>
          <w:tcPr>
            <w:tcW w:w="2453" w:type="dxa"/>
            <w:vAlign w:val="top"/>
          </w:tcPr>
          <w:p w14:paraId="3A052ADD">
            <w:pPr>
              <w:pStyle w:val="67"/>
              <w:spacing w:before="23" w:line="240" w:lineRule="auto"/>
              <w:ind w:left="28" w:right="80"/>
              <w:jc w:val="both"/>
              <w:rPr>
                <w:rFonts w:hint="eastAsia" w:ascii="仿宋" w:hAnsi="仿宋" w:eastAsia="仿宋" w:cs="仿宋"/>
              </w:rPr>
            </w:pPr>
            <w:r>
              <w:rPr>
                <w:rFonts w:hint="eastAsia" w:ascii="仿宋" w:hAnsi="仿宋" w:eastAsia="仿宋" w:cs="仿宋"/>
              </w:rPr>
              <w:t>解码职业教育：深度锻</w:t>
            </w:r>
            <w:r>
              <w:rPr>
                <w:rFonts w:hint="eastAsia" w:ascii="仿宋" w:hAnsi="仿宋" w:eastAsia="仿宋" w:cs="仿宋"/>
                <w:spacing w:val="3"/>
              </w:rPr>
              <w:t xml:space="preserve"> </w:t>
            </w:r>
            <w:r>
              <w:rPr>
                <w:rFonts w:hint="eastAsia" w:ascii="仿宋" w:hAnsi="仿宋" w:eastAsia="仿宋" w:cs="仿宋"/>
              </w:rPr>
              <w:t>造面向1+X证书制度的</w:t>
            </w:r>
            <w:r>
              <w:rPr>
                <w:rFonts w:hint="eastAsia" w:ascii="仿宋" w:hAnsi="仿宋" w:eastAsia="仿宋" w:cs="仿宋"/>
                <w:spacing w:val="3"/>
              </w:rPr>
              <w:t xml:space="preserve">  </w:t>
            </w:r>
            <w:r>
              <w:rPr>
                <w:rFonts w:hint="eastAsia" w:ascii="仿宋" w:hAnsi="仿宋" w:eastAsia="仿宋" w:cs="仿宋"/>
                <w:spacing w:val="-1"/>
              </w:rPr>
              <w:t>高职人才培养</w:t>
            </w:r>
          </w:p>
        </w:tc>
        <w:tc>
          <w:tcPr>
            <w:tcW w:w="997" w:type="dxa"/>
            <w:vAlign w:val="top"/>
          </w:tcPr>
          <w:p w14:paraId="7856EB9A">
            <w:pPr>
              <w:pStyle w:val="67"/>
              <w:spacing w:before="194" w:line="240" w:lineRule="auto"/>
              <w:ind w:left="45"/>
              <w:rPr>
                <w:rFonts w:hint="eastAsia" w:ascii="仿宋" w:hAnsi="仿宋" w:eastAsia="仿宋" w:cs="仿宋"/>
              </w:rPr>
            </w:pPr>
            <w:r>
              <w:rPr>
                <w:rFonts w:hint="eastAsia" w:ascii="仿宋" w:hAnsi="仿宋" w:eastAsia="仿宋" w:cs="仿宋"/>
                <w:spacing w:val="-4"/>
              </w:rPr>
              <w:t>中国原子能</w:t>
            </w:r>
          </w:p>
        </w:tc>
        <w:tc>
          <w:tcPr>
            <w:tcW w:w="589" w:type="dxa"/>
            <w:vAlign w:val="top"/>
          </w:tcPr>
          <w:p w14:paraId="0950C53F">
            <w:pPr>
              <w:pStyle w:val="67"/>
              <w:spacing w:before="193"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15F9BD0A">
            <w:pPr>
              <w:pStyle w:val="67"/>
              <w:spacing w:before="193" w:line="240" w:lineRule="auto"/>
              <w:ind w:left="35"/>
              <w:rPr>
                <w:rFonts w:hint="eastAsia" w:ascii="仿宋" w:hAnsi="仿宋" w:eastAsia="仿宋" w:cs="仿宋"/>
              </w:rPr>
            </w:pPr>
            <w:r>
              <w:rPr>
                <w:rFonts w:hint="eastAsia" w:ascii="仿宋" w:hAnsi="仿宋" w:eastAsia="仿宋" w:cs="仿宋"/>
              </w:rPr>
              <w:t>2023-10-1</w:t>
            </w:r>
          </w:p>
        </w:tc>
        <w:tc>
          <w:tcPr>
            <w:tcW w:w="1102" w:type="dxa"/>
            <w:vAlign w:val="top"/>
          </w:tcPr>
          <w:p w14:paraId="1252C65C">
            <w:pPr>
              <w:pStyle w:val="67"/>
              <w:spacing w:before="193"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4FDA4555">
            <w:pPr>
              <w:pStyle w:val="67"/>
              <w:spacing w:before="194" w:line="240" w:lineRule="auto"/>
              <w:ind w:left="37"/>
              <w:rPr>
                <w:rFonts w:hint="eastAsia" w:ascii="仿宋" w:hAnsi="仿宋" w:eastAsia="仿宋" w:cs="仿宋"/>
              </w:rPr>
            </w:pPr>
            <w:r>
              <w:rPr>
                <w:rFonts w:hint="eastAsia" w:ascii="仿宋" w:hAnsi="仿宋" w:eastAsia="仿宋" w:cs="仿宋"/>
                <w:spacing w:val="-2"/>
              </w:rPr>
              <w:t>蒋立先</w:t>
            </w:r>
          </w:p>
        </w:tc>
        <w:tc>
          <w:tcPr>
            <w:tcW w:w="1382" w:type="dxa"/>
            <w:vAlign w:val="top"/>
          </w:tcPr>
          <w:p w14:paraId="4936045E">
            <w:pPr>
              <w:pStyle w:val="67"/>
              <w:spacing w:before="194" w:line="240" w:lineRule="auto"/>
              <w:ind w:left="149"/>
              <w:rPr>
                <w:rFonts w:hint="eastAsia" w:ascii="仿宋" w:hAnsi="仿宋" w:eastAsia="仿宋" w:cs="仿宋"/>
              </w:rPr>
            </w:pPr>
            <w:r>
              <w:rPr>
                <w:rFonts w:hint="eastAsia" w:ascii="仿宋" w:hAnsi="仿宋" w:eastAsia="仿宋" w:cs="仿宋"/>
                <w:spacing w:val="-1"/>
              </w:rPr>
              <w:t>职业教育</w:t>
            </w:r>
          </w:p>
        </w:tc>
      </w:tr>
      <w:tr w14:paraId="05FE1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154DF58">
            <w:pPr>
              <w:pStyle w:val="67"/>
              <w:spacing w:before="102" w:line="240" w:lineRule="auto"/>
              <w:ind w:left="168"/>
              <w:rPr>
                <w:rFonts w:hint="eastAsia" w:ascii="仿宋" w:hAnsi="仿宋" w:eastAsia="仿宋" w:cs="仿宋"/>
              </w:rPr>
            </w:pPr>
            <w:r>
              <w:rPr>
                <w:rFonts w:hint="eastAsia" w:ascii="仿宋" w:hAnsi="仿宋" w:eastAsia="仿宋" w:cs="仿宋"/>
                <w:spacing w:val="-1"/>
              </w:rPr>
              <w:t>484</w:t>
            </w:r>
          </w:p>
        </w:tc>
        <w:tc>
          <w:tcPr>
            <w:tcW w:w="1586" w:type="dxa"/>
            <w:vAlign w:val="top"/>
          </w:tcPr>
          <w:p w14:paraId="7D5E8B44">
            <w:pPr>
              <w:pStyle w:val="67"/>
              <w:spacing w:before="102" w:line="240" w:lineRule="auto"/>
              <w:ind w:left="26"/>
              <w:rPr>
                <w:rFonts w:hint="eastAsia" w:ascii="仿宋" w:hAnsi="仿宋" w:eastAsia="仿宋" w:cs="仿宋"/>
              </w:rPr>
            </w:pPr>
            <w:r>
              <w:rPr>
                <w:rFonts w:hint="eastAsia" w:ascii="仿宋" w:hAnsi="仿宋" w:eastAsia="仿宋" w:cs="仿宋"/>
                <w:spacing w:val="1"/>
              </w:rPr>
              <w:t>9787030632227</w:t>
            </w:r>
          </w:p>
        </w:tc>
        <w:tc>
          <w:tcPr>
            <w:tcW w:w="2453" w:type="dxa"/>
            <w:vAlign w:val="top"/>
          </w:tcPr>
          <w:p w14:paraId="0F741AEA">
            <w:pPr>
              <w:pStyle w:val="67"/>
              <w:spacing w:before="23" w:line="240" w:lineRule="auto"/>
              <w:ind w:left="29" w:right="81"/>
              <w:rPr>
                <w:rFonts w:hint="eastAsia" w:ascii="仿宋" w:hAnsi="仿宋" w:eastAsia="仿宋" w:cs="仿宋"/>
              </w:rPr>
            </w:pPr>
            <w:r>
              <w:rPr>
                <w:rFonts w:hint="eastAsia" w:ascii="仿宋" w:hAnsi="仿宋" w:eastAsia="仿宋" w:cs="仿宋"/>
              </w:rPr>
              <w:t>主体功能区视野下云南 职业教育区划研究</w:t>
            </w:r>
          </w:p>
        </w:tc>
        <w:tc>
          <w:tcPr>
            <w:tcW w:w="997" w:type="dxa"/>
            <w:vAlign w:val="top"/>
          </w:tcPr>
          <w:p w14:paraId="16175B24">
            <w:pPr>
              <w:pStyle w:val="67"/>
              <w:spacing w:before="102" w:line="240" w:lineRule="auto"/>
              <w:ind w:left="30"/>
              <w:rPr>
                <w:rFonts w:hint="eastAsia" w:ascii="仿宋" w:hAnsi="仿宋" w:eastAsia="仿宋" w:cs="仿宋"/>
              </w:rPr>
            </w:pPr>
            <w:r>
              <w:rPr>
                <w:rFonts w:hint="eastAsia" w:ascii="仿宋" w:hAnsi="仿宋" w:eastAsia="仿宋" w:cs="仿宋"/>
                <w:spacing w:val="-3"/>
              </w:rPr>
              <w:t>科学</w:t>
            </w:r>
          </w:p>
        </w:tc>
        <w:tc>
          <w:tcPr>
            <w:tcW w:w="589" w:type="dxa"/>
            <w:vAlign w:val="top"/>
          </w:tcPr>
          <w:p w14:paraId="3E4D6039">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4390E013">
            <w:pPr>
              <w:pStyle w:val="67"/>
              <w:spacing w:before="102" w:line="240" w:lineRule="auto"/>
              <w:ind w:left="35"/>
              <w:rPr>
                <w:rFonts w:hint="eastAsia" w:ascii="仿宋" w:hAnsi="仿宋" w:eastAsia="仿宋" w:cs="仿宋"/>
              </w:rPr>
            </w:pPr>
            <w:r>
              <w:rPr>
                <w:rFonts w:hint="eastAsia" w:ascii="仿宋" w:hAnsi="仿宋" w:eastAsia="仿宋" w:cs="仿宋"/>
              </w:rPr>
              <w:t>2020-1-1</w:t>
            </w:r>
          </w:p>
        </w:tc>
        <w:tc>
          <w:tcPr>
            <w:tcW w:w="1102" w:type="dxa"/>
            <w:vAlign w:val="top"/>
          </w:tcPr>
          <w:p w14:paraId="49D8CFD7">
            <w:pPr>
              <w:pStyle w:val="67"/>
              <w:spacing w:before="102"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5BD4AD7C">
            <w:pPr>
              <w:pStyle w:val="67"/>
              <w:spacing w:before="103" w:line="240" w:lineRule="auto"/>
              <w:ind w:left="36"/>
              <w:rPr>
                <w:rFonts w:hint="eastAsia" w:ascii="仿宋" w:hAnsi="仿宋" w:eastAsia="仿宋" w:cs="仿宋"/>
              </w:rPr>
            </w:pPr>
            <w:r>
              <w:rPr>
                <w:rFonts w:hint="eastAsia" w:ascii="仿宋" w:hAnsi="仿宋" w:eastAsia="仿宋" w:cs="仿宋"/>
                <w:spacing w:val="-1"/>
              </w:rPr>
              <w:t>赵枝琳著</w:t>
            </w:r>
          </w:p>
        </w:tc>
        <w:tc>
          <w:tcPr>
            <w:tcW w:w="1382" w:type="dxa"/>
            <w:vAlign w:val="top"/>
          </w:tcPr>
          <w:p w14:paraId="1ADCB1E0">
            <w:pPr>
              <w:pStyle w:val="67"/>
              <w:spacing w:before="103" w:line="240" w:lineRule="auto"/>
              <w:ind w:left="149"/>
              <w:rPr>
                <w:rFonts w:hint="eastAsia" w:ascii="仿宋" w:hAnsi="仿宋" w:eastAsia="仿宋" w:cs="仿宋"/>
              </w:rPr>
            </w:pPr>
            <w:r>
              <w:rPr>
                <w:rFonts w:hint="eastAsia" w:ascii="仿宋" w:hAnsi="仿宋" w:eastAsia="仿宋" w:cs="仿宋"/>
                <w:spacing w:val="-1"/>
              </w:rPr>
              <w:t>职业教育</w:t>
            </w:r>
          </w:p>
        </w:tc>
      </w:tr>
      <w:tr w14:paraId="54E65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7C9684F0">
            <w:pPr>
              <w:pStyle w:val="67"/>
              <w:spacing w:before="103" w:line="240" w:lineRule="auto"/>
              <w:ind w:left="168"/>
              <w:rPr>
                <w:rFonts w:hint="eastAsia" w:ascii="仿宋" w:hAnsi="仿宋" w:eastAsia="仿宋" w:cs="仿宋"/>
              </w:rPr>
            </w:pPr>
            <w:r>
              <w:rPr>
                <w:rFonts w:hint="eastAsia" w:ascii="仿宋" w:hAnsi="仿宋" w:eastAsia="仿宋" w:cs="仿宋"/>
                <w:spacing w:val="-1"/>
              </w:rPr>
              <w:t>485</w:t>
            </w:r>
          </w:p>
        </w:tc>
        <w:tc>
          <w:tcPr>
            <w:tcW w:w="1586" w:type="dxa"/>
            <w:vAlign w:val="top"/>
          </w:tcPr>
          <w:p w14:paraId="2107A9B5">
            <w:pPr>
              <w:pStyle w:val="67"/>
              <w:spacing w:before="103" w:line="240" w:lineRule="auto"/>
              <w:ind w:left="26"/>
              <w:rPr>
                <w:rFonts w:hint="eastAsia" w:ascii="仿宋" w:hAnsi="仿宋" w:eastAsia="仿宋" w:cs="仿宋"/>
              </w:rPr>
            </w:pPr>
            <w:r>
              <w:rPr>
                <w:rFonts w:hint="eastAsia" w:ascii="仿宋" w:hAnsi="仿宋" w:eastAsia="仿宋" w:cs="仿宋"/>
                <w:spacing w:val="1"/>
              </w:rPr>
              <w:t>9787568713337</w:t>
            </w:r>
          </w:p>
        </w:tc>
        <w:tc>
          <w:tcPr>
            <w:tcW w:w="2453" w:type="dxa"/>
            <w:vAlign w:val="top"/>
          </w:tcPr>
          <w:p w14:paraId="0962FAFA">
            <w:pPr>
              <w:pStyle w:val="67"/>
              <w:spacing w:before="25" w:line="240" w:lineRule="auto"/>
              <w:ind w:left="30" w:right="81"/>
              <w:rPr>
                <w:rFonts w:hint="eastAsia" w:ascii="仿宋" w:hAnsi="仿宋" w:eastAsia="仿宋" w:cs="仿宋"/>
              </w:rPr>
            </w:pPr>
            <w:r>
              <w:rPr>
                <w:rFonts w:hint="eastAsia" w:ascii="仿宋" w:hAnsi="仿宋" w:eastAsia="仿宋" w:cs="仿宋"/>
              </w:rPr>
              <w:t xml:space="preserve">现代职业教育高质量发 </w:t>
            </w:r>
            <w:r>
              <w:rPr>
                <w:rFonts w:hint="eastAsia" w:ascii="仿宋" w:hAnsi="仿宋" w:eastAsia="仿宋" w:cs="仿宋"/>
                <w:spacing w:val="-2"/>
              </w:rPr>
              <w:t>展研究</w:t>
            </w:r>
          </w:p>
        </w:tc>
        <w:tc>
          <w:tcPr>
            <w:tcW w:w="997" w:type="dxa"/>
            <w:vAlign w:val="top"/>
          </w:tcPr>
          <w:p w14:paraId="3A217EC3">
            <w:pPr>
              <w:pStyle w:val="67"/>
              <w:spacing w:before="104" w:line="240" w:lineRule="auto"/>
              <w:ind w:left="30"/>
              <w:rPr>
                <w:rFonts w:hint="eastAsia" w:ascii="仿宋" w:hAnsi="仿宋" w:eastAsia="仿宋" w:cs="仿宋"/>
              </w:rPr>
            </w:pPr>
            <w:r>
              <w:rPr>
                <w:rFonts w:hint="eastAsia" w:ascii="仿宋" w:hAnsi="仿宋" w:eastAsia="仿宋" w:cs="仿宋"/>
                <w:spacing w:val="-1"/>
              </w:rPr>
              <w:t>湘潭大学</w:t>
            </w:r>
          </w:p>
        </w:tc>
        <w:tc>
          <w:tcPr>
            <w:tcW w:w="589" w:type="dxa"/>
            <w:vAlign w:val="top"/>
          </w:tcPr>
          <w:p w14:paraId="28E8C9F0">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2ED1809A">
            <w:pPr>
              <w:pStyle w:val="67"/>
              <w:spacing w:before="103"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44AF18DD">
            <w:pPr>
              <w:pStyle w:val="67"/>
              <w:spacing w:before="103"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692724AA">
            <w:pPr>
              <w:pStyle w:val="67"/>
              <w:spacing w:before="104" w:line="240" w:lineRule="auto"/>
              <w:ind w:left="37"/>
              <w:rPr>
                <w:rFonts w:hint="eastAsia" w:ascii="仿宋" w:hAnsi="仿宋" w:eastAsia="仿宋" w:cs="仿宋"/>
              </w:rPr>
            </w:pPr>
            <w:r>
              <w:rPr>
                <w:rFonts w:hint="eastAsia" w:ascii="仿宋" w:hAnsi="仿宋" w:eastAsia="仿宋" w:cs="仿宋"/>
                <w:spacing w:val="-2"/>
              </w:rPr>
              <w:t>唐红星</w:t>
            </w:r>
          </w:p>
        </w:tc>
        <w:tc>
          <w:tcPr>
            <w:tcW w:w="1382" w:type="dxa"/>
            <w:vAlign w:val="top"/>
          </w:tcPr>
          <w:p w14:paraId="789B75DF">
            <w:pPr>
              <w:pStyle w:val="67"/>
              <w:spacing w:before="104" w:line="240" w:lineRule="auto"/>
              <w:ind w:left="149"/>
              <w:rPr>
                <w:rFonts w:hint="eastAsia" w:ascii="仿宋" w:hAnsi="仿宋" w:eastAsia="仿宋" w:cs="仿宋"/>
              </w:rPr>
            </w:pPr>
            <w:r>
              <w:rPr>
                <w:rFonts w:hint="eastAsia" w:ascii="仿宋" w:hAnsi="仿宋" w:eastAsia="仿宋" w:cs="仿宋"/>
                <w:spacing w:val="-1"/>
              </w:rPr>
              <w:t>职业教育</w:t>
            </w:r>
          </w:p>
        </w:tc>
      </w:tr>
      <w:tr w14:paraId="318DE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1705412A">
            <w:pPr>
              <w:pStyle w:val="67"/>
              <w:spacing w:before="104" w:line="240" w:lineRule="auto"/>
              <w:ind w:left="168"/>
              <w:rPr>
                <w:rFonts w:hint="eastAsia" w:ascii="仿宋" w:hAnsi="仿宋" w:eastAsia="仿宋" w:cs="仿宋"/>
              </w:rPr>
            </w:pPr>
            <w:r>
              <w:rPr>
                <w:rFonts w:hint="eastAsia" w:ascii="仿宋" w:hAnsi="仿宋" w:eastAsia="仿宋" w:cs="仿宋"/>
                <w:spacing w:val="-1"/>
              </w:rPr>
              <w:t>486</w:t>
            </w:r>
          </w:p>
        </w:tc>
        <w:tc>
          <w:tcPr>
            <w:tcW w:w="1586" w:type="dxa"/>
            <w:vAlign w:val="top"/>
          </w:tcPr>
          <w:p w14:paraId="0A94B57A">
            <w:pPr>
              <w:pStyle w:val="67"/>
              <w:spacing w:before="104" w:line="240" w:lineRule="auto"/>
              <w:ind w:left="26"/>
              <w:rPr>
                <w:rFonts w:hint="eastAsia" w:ascii="仿宋" w:hAnsi="仿宋" w:eastAsia="仿宋" w:cs="仿宋"/>
              </w:rPr>
            </w:pPr>
            <w:r>
              <w:rPr>
                <w:rFonts w:hint="eastAsia" w:ascii="仿宋" w:hAnsi="仿宋" w:eastAsia="仿宋" w:cs="仿宋"/>
                <w:spacing w:val="1"/>
              </w:rPr>
              <w:t>9787030631497</w:t>
            </w:r>
          </w:p>
        </w:tc>
        <w:tc>
          <w:tcPr>
            <w:tcW w:w="2453" w:type="dxa"/>
            <w:vAlign w:val="top"/>
          </w:tcPr>
          <w:p w14:paraId="03F440B3">
            <w:pPr>
              <w:pStyle w:val="67"/>
              <w:spacing w:before="25" w:line="240" w:lineRule="auto"/>
              <w:ind w:left="29" w:right="81"/>
              <w:rPr>
                <w:rFonts w:hint="eastAsia" w:ascii="仿宋" w:hAnsi="仿宋" w:eastAsia="仿宋" w:cs="仿宋"/>
              </w:rPr>
            </w:pPr>
            <w:r>
              <w:rPr>
                <w:rFonts w:hint="eastAsia" w:ascii="仿宋" w:hAnsi="仿宋" w:eastAsia="仿宋" w:cs="仿宋"/>
              </w:rPr>
              <w:t>职业教育专业设置的理</w:t>
            </w:r>
            <w:r>
              <w:rPr>
                <w:rFonts w:hint="eastAsia" w:ascii="仿宋" w:hAnsi="仿宋" w:eastAsia="仿宋" w:cs="仿宋"/>
                <w:spacing w:val="1"/>
              </w:rPr>
              <w:t xml:space="preserve"> </w:t>
            </w:r>
            <w:r>
              <w:rPr>
                <w:rFonts w:hint="eastAsia" w:ascii="仿宋" w:hAnsi="仿宋" w:eastAsia="仿宋" w:cs="仿宋"/>
                <w:spacing w:val="-1"/>
              </w:rPr>
              <w:t>论与实践研究</w:t>
            </w:r>
          </w:p>
        </w:tc>
        <w:tc>
          <w:tcPr>
            <w:tcW w:w="997" w:type="dxa"/>
            <w:vAlign w:val="top"/>
          </w:tcPr>
          <w:p w14:paraId="06A2C39B">
            <w:pPr>
              <w:pStyle w:val="67"/>
              <w:spacing w:before="104" w:line="240" w:lineRule="auto"/>
              <w:ind w:left="30"/>
              <w:rPr>
                <w:rFonts w:hint="eastAsia" w:ascii="仿宋" w:hAnsi="仿宋" w:eastAsia="仿宋" w:cs="仿宋"/>
              </w:rPr>
            </w:pPr>
            <w:r>
              <w:rPr>
                <w:rFonts w:hint="eastAsia" w:ascii="仿宋" w:hAnsi="仿宋" w:eastAsia="仿宋" w:cs="仿宋"/>
                <w:spacing w:val="-3"/>
              </w:rPr>
              <w:t>科学</w:t>
            </w:r>
          </w:p>
        </w:tc>
        <w:tc>
          <w:tcPr>
            <w:tcW w:w="589" w:type="dxa"/>
            <w:vAlign w:val="top"/>
          </w:tcPr>
          <w:p w14:paraId="54B54545">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30121638">
            <w:pPr>
              <w:pStyle w:val="67"/>
              <w:spacing w:before="104" w:line="240" w:lineRule="auto"/>
              <w:ind w:left="35"/>
              <w:rPr>
                <w:rFonts w:hint="eastAsia" w:ascii="仿宋" w:hAnsi="仿宋" w:eastAsia="仿宋" w:cs="仿宋"/>
              </w:rPr>
            </w:pPr>
            <w:r>
              <w:rPr>
                <w:rFonts w:hint="eastAsia" w:ascii="仿宋" w:hAnsi="仿宋" w:eastAsia="仿宋" w:cs="仿宋"/>
              </w:rPr>
              <w:t>2020-3-1</w:t>
            </w:r>
          </w:p>
        </w:tc>
        <w:tc>
          <w:tcPr>
            <w:tcW w:w="1102" w:type="dxa"/>
            <w:vAlign w:val="top"/>
          </w:tcPr>
          <w:p w14:paraId="77E453B9">
            <w:pPr>
              <w:pStyle w:val="67"/>
              <w:spacing w:before="104"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4ECC447D">
            <w:pPr>
              <w:pStyle w:val="67"/>
              <w:spacing w:before="105" w:line="240" w:lineRule="auto"/>
              <w:ind w:left="39"/>
              <w:rPr>
                <w:rFonts w:hint="eastAsia" w:ascii="仿宋" w:hAnsi="仿宋" w:eastAsia="仿宋" w:cs="仿宋"/>
              </w:rPr>
            </w:pPr>
            <w:r>
              <w:rPr>
                <w:rFonts w:hint="eastAsia" w:ascii="仿宋" w:hAnsi="仿宋" w:eastAsia="仿宋" w:cs="仿宋"/>
                <w:spacing w:val="-4"/>
              </w:rPr>
              <w:t>曹晔</w:t>
            </w:r>
          </w:p>
        </w:tc>
        <w:tc>
          <w:tcPr>
            <w:tcW w:w="1382" w:type="dxa"/>
            <w:vAlign w:val="top"/>
          </w:tcPr>
          <w:p w14:paraId="3F093291">
            <w:pPr>
              <w:pStyle w:val="67"/>
              <w:spacing w:before="105" w:line="240" w:lineRule="auto"/>
              <w:ind w:left="149"/>
              <w:rPr>
                <w:rFonts w:hint="eastAsia" w:ascii="仿宋" w:hAnsi="仿宋" w:eastAsia="仿宋" w:cs="仿宋"/>
              </w:rPr>
            </w:pPr>
            <w:r>
              <w:rPr>
                <w:rFonts w:hint="eastAsia" w:ascii="仿宋" w:hAnsi="仿宋" w:eastAsia="仿宋" w:cs="仿宋"/>
                <w:spacing w:val="-1"/>
              </w:rPr>
              <w:t>职业教育</w:t>
            </w:r>
          </w:p>
        </w:tc>
      </w:tr>
      <w:tr w14:paraId="728E0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CCD2327">
            <w:pPr>
              <w:pStyle w:val="67"/>
              <w:spacing w:before="105" w:line="240" w:lineRule="auto"/>
              <w:ind w:left="168"/>
              <w:rPr>
                <w:rFonts w:hint="eastAsia" w:ascii="仿宋" w:hAnsi="仿宋" w:eastAsia="仿宋" w:cs="仿宋"/>
              </w:rPr>
            </w:pPr>
            <w:r>
              <w:rPr>
                <w:rFonts w:hint="eastAsia" w:ascii="仿宋" w:hAnsi="仿宋" w:eastAsia="仿宋" w:cs="仿宋"/>
                <w:spacing w:val="-1"/>
              </w:rPr>
              <w:t>487</w:t>
            </w:r>
          </w:p>
        </w:tc>
        <w:tc>
          <w:tcPr>
            <w:tcW w:w="1586" w:type="dxa"/>
            <w:vAlign w:val="top"/>
          </w:tcPr>
          <w:p w14:paraId="281475F1">
            <w:pPr>
              <w:pStyle w:val="67"/>
              <w:spacing w:before="105" w:line="240" w:lineRule="auto"/>
              <w:ind w:left="26"/>
              <w:rPr>
                <w:rFonts w:hint="eastAsia" w:ascii="仿宋" w:hAnsi="仿宋" w:eastAsia="仿宋" w:cs="仿宋"/>
              </w:rPr>
            </w:pPr>
            <w:r>
              <w:rPr>
                <w:rFonts w:hint="eastAsia" w:ascii="仿宋" w:hAnsi="仿宋" w:eastAsia="仿宋" w:cs="仿宋"/>
                <w:spacing w:val="1"/>
              </w:rPr>
              <w:t>9787548473671</w:t>
            </w:r>
          </w:p>
        </w:tc>
        <w:tc>
          <w:tcPr>
            <w:tcW w:w="2453" w:type="dxa"/>
            <w:vAlign w:val="top"/>
          </w:tcPr>
          <w:p w14:paraId="46A0DFA3">
            <w:pPr>
              <w:pStyle w:val="67"/>
              <w:spacing w:before="27" w:line="240" w:lineRule="auto"/>
              <w:ind w:left="30" w:right="81" w:firstLine="3"/>
              <w:rPr>
                <w:rFonts w:hint="eastAsia" w:ascii="仿宋" w:hAnsi="仿宋" w:eastAsia="仿宋" w:cs="仿宋"/>
              </w:rPr>
            </w:pPr>
            <w:r>
              <w:rPr>
                <w:rFonts w:hint="eastAsia" w:ascii="仿宋" w:hAnsi="仿宋" w:eastAsia="仿宋" w:cs="仿宋"/>
                <w:spacing w:val="-1"/>
              </w:rPr>
              <w:t>高等职业教育改革与发</w:t>
            </w:r>
            <w:r>
              <w:rPr>
                <w:rFonts w:hint="eastAsia" w:ascii="仿宋" w:hAnsi="仿宋" w:eastAsia="仿宋" w:cs="仿宋"/>
                <w:spacing w:val="7"/>
              </w:rPr>
              <w:t xml:space="preserve"> </w:t>
            </w:r>
            <w:r>
              <w:rPr>
                <w:rFonts w:hint="eastAsia" w:ascii="仿宋" w:hAnsi="仿宋" w:eastAsia="仿宋" w:cs="仿宋"/>
                <w:spacing w:val="-2"/>
              </w:rPr>
              <w:t>展研究</w:t>
            </w:r>
          </w:p>
        </w:tc>
        <w:tc>
          <w:tcPr>
            <w:tcW w:w="997" w:type="dxa"/>
            <w:vAlign w:val="top"/>
          </w:tcPr>
          <w:p w14:paraId="40ACEE5F">
            <w:pPr>
              <w:pStyle w:val="67"/>
              <w:spacing w:before="106" w:line="240" w:lineRule="auto"/>
              <w:ind w:left="38"/>
              <w:rPr>
                <w:rFonts w:hint="eastAsia" w:ascii="仿宋" w:hAnsi="仿宋" w:eastAsia="仿宋" w:cs="仿宋"/>
              </w:rPr>
            </w:pPr>
            <w:r>
              <w:rPr>
                <w:rFonts w:hint="eastAsia" w:ascii="仿宋" w:hAnsi="仿宋" w:eastAsia="仿宋" w:cs="仿宋"/>
                <w:spacing w:val="-5"/>
              </w:rPr>
              <w:t>哈尔滨</w:t>
            </w:r>
          </w:p>
        </w:tc>
        <w:tc>
          <w:tcPr>
            <w:tcW w:w="589" w:type="dxa"/>
            <w:vAlign w:val="top"/>
          </w:tcPr>
          <w:p w14:paraId="1E59D2A8">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5092071F">
            <w:pPr>
              <w:pStyle w:val="67"/>
              <w:spacing w:before="105"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27CB4271">
            <w:pPr>
              <w:pStyle w:val="67"/>
              <w:spacing w:before="105" w:line="240" w:lineRule="auto"/>
              <w:ind w:left="32"/>
              <w:rPr>
                <w:rFonts w:hint="eastAsia" w:ascii="仿宋" w:hAnsi="仿宋" w:eastAsia="仿宋" w:cs="仿宋"/>
              </w:rPr>
            </w:pPr>
            <w:r>
              <w:rPr>
                <w:rFonts w:hint="eastAsia" w:ascii="仿宋" w:hAnsi="仿宋" w:eastAsia="仿宋" w:cs="仿宋"/>
                <w:spacing w:val="1"/>
              </w:rPr>
              <w:t>G719.21</w:t>
            </w:r>
          </w:p>
        </w:tc>
        <w:tc>
          <w:tcPr>
            <w:tcW w:w="1172" w:type="dxa"/>
            <w:vAlign w:val="top"/>
          </w:tcPr>
          <w:p w14:paraId="047396B0">
            <w:pPr>
              <w:pStyle w:val="67"/>
              <w:spacing w:before="106" w:line="240" w:lineRule="auto"/>
              <w:ind w:left="41"/>
              <w:rPr>
                <w:rFonts w:hint="eastAsia" w:ascii="仿宋" w:hAnsi="仿宋" w:eastAsia="仿宋" w:cs="仿宋"/>
              </w:rPr>
            </w:pPr>
            <w:r>
              <w:rPr>
                <w:rFonts w:hint="eastAsia" w:ascii="仿宋" w:hAnsi="仿宋" w:eastAsia="仿宋" w:cs="仿宋"/>
                <w:spacing w:val="-3"/>
              </w:rPr>
              <w:t>郭庆娟</w:t>
            </w:r>
          </w:p>
        </w:tc>
        <w:tc>
          <w:tcPr>
            <w:tcW w:w="1382" w:type="dxa"/>
            <w:vAlign w:val="top"/>
          </w:tcPr>
          <w:p w14:paraId="4EA474FF">
            <w:pPr>
              <w:pStyle w:val="67"/>
              <w:spacing w:before="106" w:line="240" w:lineRule="auto"/>
              <w:ind w:left="149"/>
              <w:rPr>
                <w:rFonts w:hint="eastAsia" w:ascii="仿宋" w:hAnsi="仿宋" w:eastAsia="仿宋" w:cs="仿宋"/>
              </w:rPr>
            </w:pPr>
            <w:r>
              <w:rPr>
                <w:rFonts w:hint="eastAsia" w:ascii="仿宋" w:hAnsi="仿宋" w:eastAsia="仿宋" w:cs="仿宋"/>
                <w:spacing w:val="-1"/>
              </w:rPr>
              <w:t>职业教育</w:t>
            </w:r>
          </w:p>
        </w:tc>
      </w:tr>
      <w:tr w14:paraId="75CF5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56CC0980">
            <w:pPr>
              <w:pStyle w:val="67"/>
              <w:spacing w:before="106" w:line="240" w:lineRule="auto"/>
              <w:ind w:left="168"/>
              <w:rPr>
                <w:rFonts w:hint="eastAsia" w:ascii="仿宋" w:hAnsi="仿宋" w:eastAsia="仿宋" w:cs="仿宋"/>
              </w:rPr>
            </w:pPr>
            <w:r>
              <w:rPr>
                <w:rFonts w:hint="eastAsia" w:ascii="仿宋" w:hAnsi="仿宋" w:eastAsia="仿宋" w:cs="仿宋"/>
                <w:spacing w:val="-1"/>
              </w:rPr>
              <w:t>488</w:t>
            </w:r>
          </w:p>
        </w:tc>
        <w:tc>
          <w:tcPr>
            <w:tcW w:w="1586" w:type="dxa"/>
            <w:vAlign w:val="top"/>
          </w:tcPr>
          <w:p w14:paraId="57E1D5DC">
            <w:pPr>
              <w:pStyle w:val="67"/>
              <w:spacing w:before="106" w:line="240" w:lineRule="auto"/>
              <w:ind w:left="26"/>
              <w:rPr>
                <w:rFonts w:hint="eastAsia" w:ascii="仿宋" w:hAnsi="仿宋" w:eastAsia="仿宋" w:cs="仿宋"/>
              </w:rPr>
            </w:pPr>
            <w:r>
              <w:rPr>
                <w:rFonts w:hint="eastAsia" w:ascii="仿宋" w:hAnsi="仿宋" w:eastAsia="仿宋" w:cs="仿宋"/>
                <w:spacing w:val="1"/>
              </w:rPr>
              <w:t>9787576844566</w:t>
            </w:r>
          </w:p>
        </w:tc>
        <w:tc>
          <w:tcPr>
            <w:tcW w:w="2453" w:type="dxa"/>
            <w:vAlign w:val="top"/>
          </w:tcPr>
          <w:p w14:paraId="1E207C1A">
            <w:pPr>
              <w:pStyle w:val="67"/>
              <w:spacing w:before="28" w:line="240" w:lineRule="auto"/>
              <w:ind w:left="30" w:right="81" w:hanging="1"/>
              <w:rPr>
                <w:rFonts w:hint="eastAsia" w:ascii="仿宋" w:hAnsi="仿宋" w:eastAsia="仿宋" w:cs="仿宋"/>
              </w:rPr>
            </w:pPr>
            <w:r>
              <w:rPr>
                <w:rFonts w:hint="eastAsia" w:ascii="仿宋" w:hAnsi="仿宋" w:eastAsia="仿宋" w:cs="仿宋"/>
              </w:rPr>
              <w:t>新时代背景下高等职业</w:t>
            </w:r>
            <w:r>
              <w:rPr>
                <w:rFonts w:hint="eastAsia" w:ascii="仿宋" w:hAnsi="仿宋" w:eastAsia="仿宋" w:cs="仿宋"/>
                <w:spacing w:val="1"/>
              </w:rPr>
              <w:t xml:space="preserve"> </w:t>
            </w:r>
            <w:r>
              <w:rPr>
                <w:rFonts w:hint="eastAsia" w:ascii="仿宋" w:hAnsi="仿宋" w:eastAsia="仿宋" w:cs="仿宋"/>
                <w:spacing w:val="-1"/>
              </w:rPr>
              <w:t>教育高质量发展研究</w:t>
            </w:r>
          </w:p>
        </w:tc>
        <w:tc>
          <w:tcPr>
            <w:tcW w:w="997" w:type="dxa"/>
            <w:vAlign w:val="top"/>
          </w:tcPr>
          <w:p w14:paraId="2F3D5C86">
            <w:pPr>
              <w:pStyle w:val="67"/>
              <w:spacing w:before="107" w:line="240" w:lineRule="auto"/>
              <w:ind w:left="36"/>
              <w:rPr>
                <w:rFonts w:hint="eastAsia" w:ascii="仿宋" w:hAnsi="仿宋" w:eastAsia="仿宋" w:cs="仿宋"/>
              </w:rPr>
            </w:pPr>
            <w:r>
              <w:rPr>
                <w:rFonts w:hint="eastAsia" w:ascii="仿宋" w:hAnsi="仿宋" w:eastAsia="仿宋" w:cs="仿宋"/>
                <w:spacing w:val="-3"/>
              </w:rPr>
              <w:t>吉林大学</w:t>
            </w:r>
          </w:p>
        </w:tc>
        <w:tc>
          <w:tcPr>
            <w:tcW w:w="589" w:type="dxa"/>
            <w:vAlign w:val="top"/>
          </w:tcPr>
          <w:p w14:paraId="7F61F310">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187C74E">
            <w:pPr>
              <w:pStyle w:val="67"/>
              <w:spacing w:before="106"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5EDA7D57">
            <w:pPr>
              <w:pStyle w:val="67"/>
              <w:spacing w:before="106"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06B20F9B">
            <w:pPr>
              <w:pStyle w:val="67"/>
              <w:spacing w:before="107" w:line="240" w:lineRule="auto"/>
              <w:ind w:left="98"/>
              <w:rPr>
                <w:rFonts w:hint="eastAsia" w:ascii="仿宋" w:hAnsi="仿宋" w:eastAsia="仿宋" w:cs="仿宋"/>
              </w:rPr>
            </w:pPr>
            <w:r>
              <w:rPr>
                <w:rFonts w:hint="eastAsia" w:ascii="仿宋" w:hAnsi="仿宋" w:eastAsia="仿宋" w:cs="仿宋"/>
                <w:spacing w:val="-17"/>
              </w:rPr>
              <w:t>卜树春</w:t>
            </w:r>
            <w:r>
              <w:rPr>
                <w:rFonts w:hint="eastAsia" w:ascii="仿宋" w:hAnsi="仿宋" w:eastAsia="仿宋" w:cs="仿宋"/>
                <w:spacing w:val="12"/>
              </w:rPr>
              <w:t xml:space="preserve"> </w:t>
            </w:r>
            <w:r>
              <w:rPr>
                <w:rFonts w:hint="eastAsia" w:ascii="仿宋" w:hAnsi="仿宋" w:eastAsia="仿宋" w:cs="仿宋"/>
                <w:spacing w:val="-17"/>
              </w:rPr>
              <w:t>著</w:t>
            </w:r>
          </w:p>
        </w:tc>
        <w:tc>
          <w:tcPr>
            <w:tcW w:w="1382" w:type="dxa"/>
            <w:vAlign w:val="top"/>
          </w:tcPr>
          <w:p w14:paraId="455E20FE">
            <w:pPr>
              <w:pStyle w:val="67"/>
              <w:spacing w:before="107" w:line="240" w:lineRule="auto"/>
              <w:ind w:left="149"/>
              <w:rPr>
                <w:rFonts w:hint="eastAsia" w:ascii="仿宋" w:hAnsi="仿宋" w:eastAsia="仿宋" w:cs="仿宋"/>
              </w:rPr>
            </w:pPr>
            <w:r>
              <w:rPr>
                <w:rFonts w:hint="eastAsia" w:ascii="仿宋" w:hAnsi="仿宋" w:eastAsia="仿宋" w:cs="仿宋"/>
                <w:spacing w:val="-1"/>
              </w:rPr>
              <w:t>职业教育</w:t>
            </w:r>
          </w:p>
        </w:tc>
      </w:tr>
      <w:tr w14:paraId="1A40F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1FE3A86F">
            <w:pPr>
              <w:pStyle w:val="67"/>
              <w:spacing w:before="107" w:line="240" w:lineRule="auto"/>
              <w:ind w:left="168"/>
              <w:rPr>
                <w:rFonts w:hint="eastAsia" w:ascii="仿宋" w:hAnsi="仿宋" w:eastAsia="仿宋" w:cs="仿宋"/>
              </w:rPr>
            </w:pPr>
            <w:r>
              <w:rPr>
                <w:rFonts w:hint="eastAsia" w:ascii="仿宋" w:hAnsi="仿宋" w:eastAsia="仿宋" w:cs="仿宋"/>
                <w:spacing w:val="-1"/>
              </w:rPr>
              <w:t>489</w:t>
            </w:r>
          </w:p>
        </w:tc>
        <w:tc>
          <w:tcPr>
            <w:tcW w:w="1586" w:type="dxa"/>
            <w:vAlign w:val="top"/>
          </w:tcPr>
          <w:p w14:paraId="2FA627AA">
            <w:pPr>
              <w:pStyle w:val="67"/>
              <w:spacing w:before="107" w:line="240" w:lineRule="auto"/>
              <w:ind w:left="26"/>
              <w:rPr>
                <w:rFonts w:hint="eastAsia" w:ascii="仿宋" w:hAnsi="仿宋" w:eastAsia="仿宋" w:cs="仿宋"/>
              </w:rPr>
            </w:pPr>
            <w:r>
              <w:rPr>
                <w:rFonts w:hint="eastAsia" w:ascii="仿宋" w:hAnsi="仿宋" w:eastAsia="仿宋" w:cs="仿宋"/>
                <w:spacing w:val="1"/>
              </w:rPr>
              <w:t>9787574414914</w:t>
            </w:r>
          </w:p>
        </w:tc>
        <w:tc>
          <w:tcPr>
            <w:tcW w:w="2453" w:type="dxa"/>
            <w:vAlign w:val="top"/>
          </w:tcPr>
          <w:p w14:paraId="29094D16">
            <w:pPr>
              <w:pStyle w:val="67"/>
              <w:spacing w:before="29" w:line="240" w:lineRule="auto"/>
              <w:ind w:left="28" w:right="81" w:firstLine="1"/>
              <w:rPr>
                <w:rFonts w:hint="eastAsia" w:ascii="仿宋" w:hAnsi="仿宋" w:eastAsia="仿宋" w:cs="仿宋"/>
              </w:rPr>
            </w:pPr>
            <w:r>
              <w:rPr>
                <w:rFonts w:hint="eastAsia" w:ascii="仿宋" w:hAnsi="仿宋" w:eastAsia="仿宋" w:cs="仿宋"/>
              </w:rPr>
              <w:t xml:space="preserve">现代职业教育创新实践 </w:t>
            </w:r>
            <w:r>
              <w:rPr>
                <w:rFonts w:hint="eastAsia" w:ascii="仿宋" w:hAnsi="仿宋" w:eastAsia="仿宋" w:cs="仿宋"/>
                <w:spacing w:val="-3"/>
              </w:rPr>
              <w:t>研究</w:t>
            </w:r>
          </w:p>
        </w:tc>
        <w:tc>
          <w:tcPr>
            <w:tcW w:w="997" w:type="dxa"/>
            <w:vAlign w:val="top"/>
          </w:tcPr>
          <w:p w14:paraId="13AC0081">
            <w:pPr>
              <w:pStyle w:val="67"/>
              <w:spacing w:before="29" w:line="240" w:lineRule="auto"/>
              <w:ind w:left="32" w:right="136" w:firstLine="4"/>
              <w:rPr>
                <w:rFonts w:hint="eastAsia" w:ascii="仿宋" w:hAnsi="仿宋" w:eastAsia="仿宋" w:cs="仿宋"/>
              </w:rPr>
            </w:pPr>
            <w:r>
              <w:rPr>
                <w:rFonts w:hint="eastAsia" w:ascii="仿宋" w:hAnsi="仿宋" w:eastAsia="仿宋" w:cs="仿宋"/>
                <w:spacing w:val="-2"/>
              </w:rPr>
              <w:t>吉林科学技</w:t>
            </w:r>
            <w:r>
              <w:rPr>
                <w:rFonts w:hint="eastAsia" w:ascii="仿宋" w:hAnsi="仿宋" w:eastAsia="仿宋" w:cs="仿宋"/>
                <w:spacing w:val="1"/>
              </w:rPr>
              <w:t xml:space="preserve"> </w:t>
            </w:r>
            <w:r>
              <w:rPr>
                <w:rFonts w:hint="eastAsia" w:ascii="仿宋" w:hAnsi="仿宋" w:eastAsia="仿宋" w:cs="仿宋"/>
              </w:rPr>
              <w:t>术</w:t>
            </w:r>
          </w:p>
        </w:tc>
        <w:tc>
          <w:tcPr>
            <w:tcW w:w="589" w:type="dxa"/>
            <w:vAlign w:val="top"/>
          </w:tcPr>
          <w:p w14:paraId="5C6799D3">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4E927D36">
            <w:pPr>
              <w:pStyle w:val="67"/>
              <w:spacing w:before="107" w:line="240" w:lineRule="auto"/>
              <w:ind w:left="35"/>
              <w:rPr>
                <w:rFonts w:hint="eastAsia" w:ascii="仿宋" w:hAnsi="仿宋" w:eastAsia="仿宋" w:cs="仿宋"/>
              </w:rPr>
            </w:pPr>
            <w:r>
              <w:rPr>
                <w:rFonts w:hint="eastAsia" w:ascii="仿宋" w:hAnsi="仿宋" w:eastAsia="仿宋" w:cs="仿宋"/>
              </w:rPr>
              <w:t>2024-5-1</w:t>
            </w:r>
          </w:p>
        </w:tc>
        <w:tc>
          <w:tcPr>
            <w:tcW w:w="1102" w:type="dxa"/>
            <w:vAlign w:val="top"/>
          </w:tcPr>
          <w:p w14:paraId="629D2294">
            <w:pPr>
              <w:pStyle w:val="67"/>
              <w:spacing w:before="107" w:line="240" w:lineRule="auto"/>
              <w:ind w:left="32"/>
              <w:rPr>
                <w:rFonts w:hint="eastAsia" w:ascii="仿宋" w:hAnsi="仿宋" w:eastAsia="仿宋" w:cs="仿宋"/>
              </w:rPr>
            </w:pPr>
            <w:r>
              <w:rPr>
                <w:rFonts w:hint="eastAsia" w:ascii="仿宋" w:hAnsi="仿宋" w:eastAsia="仿宋" w:cs="仿宋"/>
              </w:rPr>
              <w:t>G712.0</w:t>
            </w:r>
          </w:p>
        </w:tc>
        <w:tc>
          <w:tcPr>
            <w:tcW w:w="1172" w:type="dxa"/>
            <w:vAlign w:val="top"/>
          </w:tcPr>
          <w:p w14:paraId="57E26AF9">
            <w:pPr>
              <w:pStyle w:val="67"/>
              <w:spacing w:before="108" w:line="240" w:lineRule="auto"/>
              <w:ind w:left="40"/>
              <w:rPr>
                <w:rFonts w:hint="eastAsia" w:ascii="仿宋" w:hAnsi="仿宋" w:eastAsia="仿宋" w:cs="仿宋"/>
              </w:rPr>
            </w:pPr>
            <w:r>
              <w:rPr>
                <w:rFonts w:hint="eastAsia" w:ascii="仿宋" w:hAnsi="仿宋" w:eastAsia="仿宋" w:cs="仿宋"/>
                <w:spacing w:val="-3"/>
              </w:rPr>
              <w:t>张丽萍</w:t>
            </w:r>
          </w:p>
        </w:tc>
        <w:tc>
          <w:tcPr>
            <w:tcW w:w="1382" w:type="dxa"/>
            <w:vAlign w:val="top"/>
          </w:tcPr>
          <w:p w14:paraId="31B2622C">
            <w:pPr>
              <w:pStyle w:val="67"/>
              <w:spacing w:before="108" w:line="240" w:lineRule="auto"/>
              <w:ind w:left="149"/>
              <w:rPr>
                <w:rFonts w:hint="eastAsia" w:ascii="仿宋" w:hAnsi="仿宋" w:eastAsia="仿宋" w:cs="仿宋"/>
              </w:rPr>
            </w:pPr>
            <w:r>
              <w:rPr>
                <w:rFonts w:hint="eastAsia" w:ascii="仿宋" w:hAnsi="仿宋" w:eastAsia="仿宋" w:cs="仿宋"/>
                <w:spacing w:val="-1"/>
              </w:rPr>
              <w:t>职业教育</w:t>
            </w:r>
          </w:p>
        </w:tc>
      </w:tr>
      <w:tr w14:paraId="7A4B0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15191534">
            <w:pPr>
              <w:pStyle w:val="67"/>
              <w:spacing w:before="107" w:line="240" w:lineRule="auto"/>
              <w:ind w:left="168"/>
              <w:rPr>
                <w:rFonts w:hint="eastAsia" w:ascii="仿宋" w:hAnsi="仿宋" w:eastAsia="仿宋" w:cs="仿宋"/>
              </w:rPr>
            </w:pPr>
            <w:r>
              <w:rPr>
                <w:rFonts w:hint="eastAsia" w:ascii="仿宋" w:hAnsi="仿宋" w:eastAsia="仿宋" w:cs="仿宋"/>
                <w:spacing w:val="-1"/>
              </w:rPr>
              <w:t>490</w:t>
            </w:r>
          </w:p>
        </w:tc>
        <w:tc>
          <w:tcPr>
            <w:tcW w:w="1586" w:type="dxa"/>
            <w:vAlign w:val="top"/>
          </w:tcPr>
          <w:p w14:paraId="75315F4B">
            <w:pPr>
              <w:pStyle w:val="67"/>
              <w:spacing w:before="107" w:line="240" w:lineRule="auto"/>
              <w:ind w:left="26"/>
              <w:rPr>
                <w:rFonts w:hint="eastAsia" w:ascii="仿宋" w:hAnsi="仿宋" w:eastAsia="仿宋" w:cs="仿宋"/>
              </w:rPr>
            </w:pPr>
            <w:r>
              <w:rPr>
                <w:rFonts w:hint="eastAsia" w:ascii="仿宋" w:hAnsi="仿宋" w:eastAsia="仿宋" w:cs="仿宋"/>
                <w:spacing w:val="1"/>
              </w:rPr>
              <w:t>9787545721140</w:t>
            </w:r>
          </w:p>
        </w:tc>
        <w:tc>
          <w:tcPr>
            <w:tcW w:w="2453" w:type="dxa"/>
            <w:vAlign w:val="top"/>
          </w:tcPr>
          <w:p w14:paraId="64EEBCB1">
            <w:pPr>
              <w:pStyle w:val="67"/>
              <w:spacing w:before="29" w:line="240" w:lineRule="auto"/>
              <w:ind w:left="30" w:right="81" w:hanging="1"/>
              <w:rPr>
                <w:rFonts w:hint="eastAsia" w:ascii="仿宋" w:hAnsi="仿宋" w:eastAsia="仿宋" w:cs="仿宋"/>
              </w:rPr>
            </w:pPr>
            <w:r>
              <w:rPr>
                <w:rFonts w:hint="eastAsia" w:ascii="仿宋" w:hAnsi="仿宋" w:eastAsia="仿宋" w:cs="仿宋"/>
              </w:rPr>
              <w:t>技能型社会建设与职业</w:t>
            </w:r>
            <w:r>
              <w:rPr>
                <w:rFonts w:hint="eastAsia" w:ascii="仿宋" w:hAnsi="仿宋" w:eastAsia="仿宋" w:cs="仿宋"/>
                <w:spacing w:val="1"/>
              </w:rPr>
              <w:t xml:space="preserve"> </w:t>
            </w:r>
            <w:r>
              <w:rPr>
                <w:rFonts w:hint="eastAsia" w:ascii="仿宋" w:hAnsi="仿宋" w:eastAsia="仿宋" w:cs="仿宋"/>
                <w:spacing w:val="-1"/>
              </w:rPr>
              <w:t>教育的使命</w:t>
            </w:r>
          </w:p>
        </w:tc>
        <w:tc>
          <w:tcPr>
            <w:tcW w:w="997" w:type="dxa"/>
            <w:vAlign w:val="top"/>
          </w:tcPr>
          <w:p w14:paraId="049FDEE5">
            <w:pPr>
              <w:pStyle w:val="67"/>
              <w:spacing w:before="108" w:line="240" w:lineRule="auto"/>
              <w:ind w:left="30"/>
              <w:rPr>
                <w:rFonts w:hint="eastAsia" w:ascii="仿宋" w:hAnsi="仿宋" w:eastAsia="仿宋" w:cs="仿宋"/>
              </w:rPr>
            </w:pPr>
            <w:r>
              <w:rPr>
                <w:rFonts w:hint="eastAsia" w:ascii="仿宋" w:hAnsi="仿宋" w:eastAsia="仿宋" w:cs="仿宋"/>
                <w:spacing w:val="-3"/>
              </w:rPr>
              <w:t>三晋</w:t>
            </w:r>
          </w:p>
        </w:tc>
        <w:tc>
          <w:tcPr>
            <w:tcW w:w="589" w:type="dxa"/>
            <w:vAlign w:val="top"/>
          </w:tcPr>
          <w:p w14:paraId="433B92A5">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6E76E5DE">
            <w:pPr>
              <w:pStyle w:val="67"/>
              <w:spacing w:before="107" w:line="240" w:lineRule="auto"/>
              <w:ind w:left="35"/>
              <w:rPr>
                <w:rFonts w:hint="eastAsia" w:ascii="仿宋" w:hAnsi="仿宋" w:eastAsia="仿宋" w:cs="仿宋"/>
              </w:rPr>
            </w:pPr>
            <w:r>
              <w:rPr>
                <w:rFonts w:hint="eastAsia" w:ascii="仿宋" w:hAnsi="仿宋" w:eastAsia="仿宋" w:cs="仿宋"/>
              </w:rPr>
              <w:t>2024-7-1</w:t>
            </w:r>
          </w:p>
        </w:tc>
        <w:tc>
          <w:tcPr>
            <w:tcW w:w="1102" w:type="dxa"/>
            <w:vAlign w:val="top"/>
          </w:tcPr>
          <w:p w14:paraId="49D48BD7">
            <w:pPr>
              <w:pStyle w:val="67"/>
              <w:spacing w:before="107"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42A0FA59">
            <w:pPr>
              <w:pStyle w:val="67"/>
              <w:spacing w:before="108" w:line="240" w:lineRule="auto"/>
              <w:ind w:left="40"/>
              <w:rPr>
                <w:rFonts w:hint="eastAsia" w:ascii="仿宋" w:hAnsi="仿宋" w:eastAsia="仿宋" w:cs="仿宋"/>
              </w:rPr>
            </w:pPr>
            <w:r>
              <w:rPr>
                <w:rFonts w:hint="eastAsia" w:ascii="仿宋" w:hAnsi="仿宋" w:eastAsia="仿宋" w:cs="仿宋"/>
                <w:spacing w:val="-5"/>
              </w:rPr>
              <w:t>贾旻</w:t>
            </w:r>
          </w:p>
        </w:tc>
        <w:tc>
          <w:tcPr>
            <w:tcW w:w="1382" w:type="dxa"/>
            <w:vAlign w:val="top"/>
          </w:tcPr>
          <w:p w14:paraId="328D6269">
            <w:pPr>
              <w:pStyle w:val="67"/>
              <w:spacing w:before="108" w:line="240" w:lineRule="auto"/>
              <w:ind w:left="149"/>
              <w:rPr>
                <w:rFonts w:hint="eastAsia" w:ascii="仿宋" w:hAnsi="仿宋" w:eastAsia="仿宋" w:cs="仿宋"/>
              </w:rPr>
            </w:pPr>
            <w:r>
              <w:rPr>
                <w:rFonts w:hint="eastAsia" w:ascii="仿宋" w:hAnsi="仿宋" w:eastAsia="仿宋" w:cs="仿宋"/>
                <w:spacing w:val="-1"/>
              </w:rPr>
              <w:t>职业教育</w:t>
            </w:r>
          </w:p>
        </w:tc>
      </w:tr>
      <w:tr w14:paraId="014D5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7CF69C0D">
            <w:pPr>
              <w:pStyle w:val="67"/>
              <w:spacing w:before="107" w:line="240" w:lineRule="auto"/>
              <w:ind w:left="168"/>
              <w:rPr>
                <w:rFonts w:hint="eastAsia" w:ascii="仿宋" w:hAnsi="仿宋" w:eastAsia="仿宋" w:cs="仿宋"/>
              </w:rPr>
            </w:pPr>
            <w:r>
              <w:rPr>
                <w:rFonts w:hint="eastAsia" w:ascii="仿宋" w:hAnsi="仿宋" w:eastAsia="仿宋" w:cs="仿宋"/>
                <w:spacing w:val="-1"/>
              </w:rPr>
              <w:t>491</w:t>
            </w:r>
          </w:p>
        </w:tc>
        <w:tc>
          <w:tcPr>
            <w:tcW w:w="1586" w:type="dxa"/>
            <w:vAlign w:val="top"/>
          </w:tcPr>
          <w:p w14:paraId="451AC845">
            <w:pPr>
              <w:pStyle w:val="67"/>
              <w:spacing w:before="107" w:line="240" w:lineRule="auto"/>
              <w:ind w:left="26"/>
              <w:rPr>
                <w:rFonts w:hint="eastAsia" w:ascii="仿宋" w:hAnsi="仿宋" w:eastAsia="仿宋" w:cs="仿宋"/>
              </w:rPr>
            </w:pPr>
            <w:r>
              <w:rPr>
                <w:rFonts w:hint="eastAsia" w:ascii="仿宋" w:hAnsi="仿宋" w:eastAsia="仿宋" w:cs="仿宋"/>
                <w:spacing w:val="1"/>
              </w:rPr>
              <w:t>9787109306493</w:t>
            </w:r>
          </w:p>
        </w:tc>
        <w:tc>
          <w:tcPr>
            <w:tcW w:w="2453" w:type="dxa"/>
            <w:vAlign w:val="top"/>
          </w:tcPr>
          <w:p w14:paraId="51E34940">
            <w:pPr>
              <w:pStyle w:val="67"/>
              <w:spacing w:before="29" w:line="240" w:lineRule="auto"/>
              <w:ind w:left="28" w:right="81"/>
              <w:rPr>
                <w:rFonts w:hint="eastAsia" w:ascii="仿宋" w:hAnsi="仿宋" w:eastAsia="仿宋" w:cs="仿宋"/>
              </w:rPr>
            </w:pPr>
            <w:r>
              <w:rPr>
                <w:rFonts w:hint="eastAsia" w:ascii="仿宋" w:hAnsi="仿宋" w:eastAsia="仿宋" w:cs="仿宋"/>
              </w:rPr>
              <w:t>职业教育教师专业发展</w:t>
            </w:r>
            <w:r>
              <w:rPr>
                <w:rFonts w:hint="eastAsia" w:ascii="仿宋" w:hAnsi="仿宋" w:eastAsia="仿宋" w:cs="仿宋"/>
                <w:spacing w:val="1"/>
              </w:rPr>
              <w:t xml:space="preserve"> </w:t>
            </w:r>
            <w:r>
              <w:rPr>
                <w:rFonts w:hint="eastAsia" w:ascii="仿宋" w:hAnsi="仿宋" w:eastAsia="仿宋" w:cs="仿宋"/>
                <w:spacing w:val="-3"/>
              </w:rPr>
              <w:t>研究</w:t>
            </w:r>
          </w:p>
        </w:tc>
        <w:tc>
          <w:tcPr>
            <w:tcW w:w="997" w:type="dxa"/>
            <w:vAlign w:val="top"/>
          </w:tcPr>
          <w:p w14:paraId="7D0FCF29">
            <w:pPr>
              <w:pStyle w:val="67"/>
              <w:spacing w:before="108" w:line="240" w:lineRule="auto"/>
              <w:ind w:left="45"/>
              <w:rPr>
                <w:rFonts w:hint="eastAsia" w:ascii="仿宋" w:hAnsi="仿宋" w:eastAsia="仿宋" w:cs="仿宋"/>
              </w:rPr>
            </w:pPr>
            <w:r>
              <w:rPr>
                <w:rFonts w:hint="eastAsia" w:ascii="仿宋" w:hAnsi="仿宋" w:eastAsia="仿宋" w:cs="仿宋"/>
                <w:spacing w:val="-5"/>
              </w:rPr>
              <w:t>中国农业</w:t>
            </w:r>
          </w:p>
        </w:tc>
        <w:tc>
          <w:tcPr>
            <w:tcW w:w="589" w:type="dxa"/>
            <w:vAlign w:val="top"/>
          </w:tcPr>
          <w:p w14:paraId="1C4B6D5A">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46E83135">
            <w:pPr>
              <w:pStyle w:val="67"/>
              <w:spacing w:before="107"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5DDA17B0">
            <w:pPr>
              <w:pStyle w:val="67"/>
              <w:spacing w:before="107" w:line="240" w:lineRule="auto"/>
              <w:ind w:left="32"/>
              <w:rPr>
                <w:rFonts w:hint="eastAsia" w:ascii="仿宋" w:hAnsi="仿宋" w:eastAsia="仿宋" w:cs="仿宋"/>
              </w:rPr>
            </w:pPr>
            <w:r>
              <w:rPr>
                <w:rFonts w:hint="eastAsia" w:ascii="仿宋" w:hAnsi="仿宋" w:eastAsia="仿宋" w:cs="仿宋"/>
              </w:rPr>
              <w:t>G715</w:t>
            </w:r>
          </w:p>
        </w:tc>
        <w:tc>
          <w:tcPr>
            <w:tcW w:w="1172" w:type="dxa"/>
            <w:vAlign w:val="top"/>
          </w:tcPr>
          <w:p w14:paraId="31BF08D7">
            <w:pPr>
              <w:pStyle w:val="67"/>
              <w:spacing w:before="29" w:line="240" w:lineRule="auto"/>
              <w:ind w:left="37"/>
              <w:rPr>
                <w:rFonts w:hint="eastAsia" w:ascii="仿宋" w:hAnsi="仿宋" w:eastAsia="仿宋" w:cs="仿宋"/>
                <w:spacing w:val="-3"/>
                <w:sz w:val="22"/>
                <w:szCs w:val="22"/>
              </w:rPr>
            </w:pPr>
            <w:r>
              <w:rPr>
                <w:rFonts w:hint="eastAsia" w:ascii="仿宋" w:hAnsi="仿宋" w:eastAsia="仿宋" w:cs="仿宋"/>
                <w:spacing w:val="-3"/>
                <w:sz w:val="22"/>
                <w:szCs w:val="22"/>
              </w:rPr>
              <w:t>周启</w:t>
            </w:r>
          </w:p>
          <w:p w14:paraId="0F98DA1F">
            <w:pPr>
              <w:pStyle w:val="67"/>
              <w:spacing w:before="29" w:line="240" w:lineRule="auto"/>
              <w:ind w:left="37"/>
              <w:rPr>
                <w:rFonts w:hint="eastAsia" w:ascii="仿宋" w:hAnsi="仿宋" w:eastAsia="仿宋" w:cs="仿宋"/>
                <w:sz w:val="22"/>
                <w:szCs w:val="22"/>
              </w:rPr>
            </w:pPr>
            <w:r>
              <w:rPr>
                <w:rFonts w:hint="eastAsia" w:ascii="仿宋" w:hAnsi="仿宋" w:eastAsia="仿宋" w:cs="仿宋"/>
                <w:spacing w:val="-3"/>
                <w:sz w:val="22"/>
                <w:szCs w:val="22"/>
              </w:rPr>
              <w:t>董天鹅</w:t>
            </w:r>
          </w:p>
          <w:p w14:paraId="36F2C798">
            <w:pPr>
              <w:pStyle w:val="67"/>
              <w:spacing w:before="6" w:line="240" w:lineRule="auto"/>
              <w:ind w:left="38"/>
              <w:rPr>
                <w:rFonts w:hint="eastAsia" w:ascii="仿宋" w:hAnsi="仿宋" w:eastAsia="仿宋" w:cs="仿宋"/>
                <w:sz w:val="10"/>
                <w:szCs w:val="10"/>
              </w:rPr>
            </w:pPr>
          </w:p>
        </w:tc>
        <w:tc>
          <w:tcPr>
            <w:tcW w:w="1382" w:type="dxa"/>
            <w:vAlign w:val="top"/>
          </w:tcPr>
          <w:p w14:paraId="382B322A">
            <w:pPr>
              <w:pStyle w:val="67"/>
              <w:spacing w:before="108" w:line="240" w:lineRule="auto"/>
              <w:ind w:left="149"/>
              <w:rPr>
                <w:rFonts w:hint="eastAsia" w:ascii="仿宋" w:hAnsi="仿宋" w:eastAsia="仿宋" w:cs="仿宋"/>
              </w:rPr>
            </w:pPr>
            <w:r>
              <w:rPr>
                <w:rFonts w:hint="eastAsia" w:ascii="仿宋" w:hAnsi="仿宋" w:eastAsia="仿宋" w:cs="仿宋"/>
                <w:spacing w:val="-1"/>
              </w:rPr>
              <w:t>职业教育</w:t>
            </w:r>
          </w:p>
        </w:tc>
      </w:tr>
      <w:tr w14:paraId="55FBF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52EBD097">
            <w:pPr>
              <w:pStyle w:val="67"/>
              <w:spacing w:before="199" w:line="240" w:lineRule="auto"/>
              <w:ind w:left="168"/>
              <w:rPr>
                <w:rFonts w:hint="eastAsia" w:ascii="仿宋" w:hAnsi="仿宋" w:eastAsia="仿宋" w:cs="仿宋"/>
              </w:rPr>
            </w:pPr>
            <w:r>
              <w:rPr>
                <w:rFonts w:hint="eastAsia" w:ascii="仿宋" w:hAnsi="仿宋" w:eastAsia="仿宋" w:cs="仿宋"/>
                <w:spacing w:val="-1"/>
              </w:rPr>
              <w:t>492</w:t>
            </w:r>
          </w:p>
        </w:tc>
        <w:tc>
          <w:tcPr>
            <w:tcW w:w="1586" w:type="dxa"/>
            <w:vAlign w:val="top"/>
          </w:tcPr>
          <w:p w14:paraId="7AE54A43">
            <w:pPr>
              <w:pStyle w:val="67"/>
              <w:spacing w:before="199" w:line="240" w:lineRule="auto"/>
              <w:ind w:left="26"/>
              <w:rPr>
                <w:rFonts w:hint="eastAsia" w:ascii="仿宋" w:hAnsi="仿宋" w:eastAsia="仿宋" w:cs="仿宋"/>
              </w:rPr>
            </w:pPr>
            <w:r>
              <w:rPr>
                <w:rFonts w:hint="eastAsia" w:ascii="仿宋" w:hAnsi="仿宋" w:eastAsia="仿宋" w:cs="仿宋"/>
                <w:spacing w:val="1"/>
              </w:rPr>
              <w:t>9787574208322</w:t>
            </w:r>
          </w:p>
        </w:tc>
        <w:tc>
          <w:tcPr>
            <w:tcW w:w="2453" w:type="dxa"/>
            <w:vAlign w:val="top"/>
          </w:tcPr>
          <w:p w14:paraId="7D139DD0">
            <w:pPr>
              <w:pStyle w:val="67"/>
              <w:spacing w:before="28" w:line="240" w:lineRule="auto"/>
              <w:ind w:left="28" w:right="81" w:firstLine="7"/>
              <w:jc w:val="both"/>
              <w:rPr>
                <w:rFonts w:hint="eastAsia" w:ascii="仿宋" w:hAnsi="仿宋" w:eastAsia="仿宋" w:cs="仿宋"/>
              </w:rPr>
            </w:pPr>
            <w:r>
              <w:rPr>
                <w:rFonts w:hint="eastAsia" w:ascii="仿宋" w:hAnsi="仿宋" w:eastAsia="仿宋" w:cs="仿宋"/>
                <w:spacing w:val="-1"/>
              </w:rPr>
              <w:t>乡村振兴战略下农村职</w:t>
            </w:r>
            <w:r>
              <w:rPr>
                <w:rFonts w:hint="eastAsia" w:ascii="仿宋" w:hAnsi="仿宋" w:eastAsia="仿宋" w:cs="仿宋"/>
                <w:spacing w:val="4"/>
              </w:rPr>
              <w:t xml:space="preserve"> </w:t>
            </w:r>
            <w:r>
              <w:rPr>
                <w:rFonts w:hint="eastAsia" w:ascii="仿宋" w:hAnsi="仿宋" w:eastAsia="仿宋" w:cs="仿宋"/>
              </w:rPr>
              <w:t>业教育发展与职业农民</w:t>
            </w:r>
            <w:r>
              <w:rPr>
                <w:rFonts w:hint="eastAsia" w:ascii="仿宋" w:hAnsi="仿宋" w:eastAsia="仿宋" w:cs="仿宋"/>
                <w:spacing w:val="2"/>
              </w:rPr>
              <w:t xml:space="preserve"> </w:t>
            </w:r>
            <w:r>
              <w:rPr>
                <w:rFonts w:hint="eastAsia" w:ascii="仿宋" w:hAnsi="仿宋" w:eastAsia="仿宋" w:cs="仿宋"/>
                <w:spacing w:val="-1"/>
              </w:rPr>
              <w:t>培育研究</w:t>
            </w:r>
          </w:p>
        </w:tc>
        <w:tc>
          <w:tcPr>
            <w:tcW w:w="997" w:type="dxa"/>
            <w:vAlign w:val="top"/>
          </w:tcPr>
          <w:p w14:paraId="65D77169">
            <w:pPr>
              <w:pStyle w:val="67"/>
              <w:spacing w:before="99" w:line="240" w:lineRule="auto"/>
              <w:ind w:left="32" w:right="136" w:firstLine="1"/>
              <w:rPr>
                <w:rFonts w:hint="eastAsia" w:ascii="仿宋" w:hAnsi="仿宋" w:eastAsia="仿宋" w:cs="仿宋"/>
              </w:rPr>
            </w:pPr>
            <w:r>
              <w:rPr>
                <w:rFonts w:hint="eastAsia" w:ascii="仿宋" w:hAnsi="仿宋" w:eastAsia="仿宋" w:cs="仿宋"/>
                <w:spacing w:val="-2"/>
              </w:rPr>
              <w:t>天津科学技</w:t>
            </w:r>
            <w:r>
              <w:rPr>
                <w:rFonts w:hint="eastAsia" w:ascii="仿宋" w:hAnsi="仿宋" w:eastAsia="仿宋" w:cs="仿宋"/>
                <w:spacing w:val="3"/>
              </w:rPr>
              <w:t xml:space="preserve"> </w:t>
            </w:r>
            <w:r>
              <w:rPr>
                <w:rFonts w:hint="eastAsia" w:ascii="仿宋" w:hAnsi="仿宋" w:eastAsia="仿宋" w:cs="仿宋"/>
              </w:rPr>
              <w:t>术</w:t>
            </w:r>
          </w:p>
        </w:tc>
        <w:tc>
          <w:tcPr>
            <w:tcW w:w="589" w:type="dxa"/>
            <w:vAlign w:val="top"/>
          </w:tcPr>
          <w:p w14:paraId="1A9C7920">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50B997AB">
            <w:pPr>
              <w:pStyle w:val="67"/>
              <w:spacing w:before="199"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03592689">
            <w:pPr>
              <w:pStyle w:val="67"/>
              <w:spacing w:before="199" w:line="240" w:lineRule="auto"/>
              <w:ind w:left="32"/>
              <w:rPr>
                <w:rFonts w:hint="eastAsia" w:ascii="仿宋" w:hAnsi="仿宋" w:eastAsia="仿宋" w:cs="仿宋"/>
              </w:rPr>
            </w:pPr>
            <w:r>
              <w:rPr>
                <w:rFonts w:hint="eastAsia" w:ascii="仿宋" w:hAnsi="仿宋" w:eastAsia="仿宋" w:cs="仿宋"/>
              </w:rPr>
              <w:t>G725</w:t>
            </w:r>
          </w:p>
        </w:tc>
        <w:tc>
          <w:tcPr>
            <w:tcW w:w="1172" w:type="dxa"/>
            <w:vAlign w:val="top"/>
          </w:tcPr>
          <w:p w14:paraId="38093F10">
            <w:pPr>
              <w:pStyle w:val="67"/>
              <w:spacing w:before="200" w:line="240" w:lineRule="auto"/>
              <w:ind w:left="38"/>
              <w:rPr>
                <w:rFonts w:hint="eastAsia" w:ascii="仿宋" w:hAnsi="仿宋" w:eastAsia="仿宋" w:cs="仿宋"/>
              </w:rPr>
            </w:pPr>
            <w:r>
              <w:rPr>
                <w:rFonts w:hint="eastAsia" w:ascii="仿宋" w:hAnsi="仿宋" w:eastAsia="仿宋" w:cs="仿宋"/>
                <w:spacing w:val="-4"/>
              </w:rPr>
              <w:t>杨杨</w:t>
            </w:r>
          </w:p>
        </w:tc>
        <w:tc>
          <w:tcPr>
            <w:tcW w:w="1382" w:type="dxa"/>
            <w:vAlign w:val="top"/>
          </w:tcPr>
          <w:p w14:paraId="69DFD4B2">
            <w:pPr>
              <w:pStyle w:val="67"/>
              <w:spacing w:before="200" w:line="240" w:lineRule="auto"/>
              <w:ind w:left="149"/>
              <w:rPr>
                <w:rFonts w:hint="eastAsia" w:ascii="仿宋" w:hAnsi="仿宋" w:eastAsia="仿宋" w:cs="仿宋"/>
              </w:rPr>
            </w:pPr>
            <w:r>
              <w:rPr>
                <w:rFonts w:hint="eastAsia" w:ascii="仿宋" w:hAnsi="仿宋" w:eastAsia="仿宋" w:cs="仿宋"/>
                <w:spacing w:val="-1"/>
              </w:rPr>
              <w:t>职业教育</w:t>
            </w:r>
          </w:p>
        </w:tc>
      </w:tr>
      <w:tr w14:paraId="064D7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6151DDCE">
            <w:pPr>
              <w:pStyle w:val="67"/>
              <w:spacing w:before="199" w:line="240" w:lineRule="auto"/>
              <w:ind w:left="168"/>
              <w:rPr>
                <w:rFonts w:hint="eastAsia" w:ascii="仿宋" w:hAnsi="仿宋" w:eastAsia="仿宋" w:cs="仿宋"/>
              </w:rPr>
            </w:pPr>
            <w:r>
              <w:rPr>
                <w:rFonts w:hint="eastAsia" w:ascii="仿宋" w:hAnsi="仿宋" w:eastAsia="仿宋" w:cs="仿宋"/>
                <w:spacing w:val="-1"/>
              </w:rPr>
              <w:t>493</w:t>
            </w:r>
          </w:p>
        </w:tc>
        <w:tc>
          <w:tcPr>
            <w:tcW w:w="1586" w:type="dxa"/>
            <w:vAlign w:val="top"/>
          </w:tcPr>
          <w:p w14:paraId="3077E757">
            <w:pPr>
              <w:pStyle w:val="67"/>
              <w:spacing w:before="199" w:line="240" w:lineRule="auto"/>
              <w:ind w:left="26"/>
              <w:rPr>
                <w:rFonts w:hint="eastAsia" w:ascii="仿宋" w:hAnsi="仿宋" w:eastAsia="仿宋" w:cs="仿宋"/>
              </w:rPr>
            </w:pPr>
            <w:r>
              <w:rPr>
                <w:rFonts w:hint="eastAsia" w:ascii="仿宋" w:hAnsi="仿宋" w:eastAsia="仿宋" w:cs="仿宋"/>
                <w:spacing w:val="1"/>
              </w:rPr>
              <w:t>9787573148216</w:t>
            </w:r>
          </w:p>
        </w:tc>
        <w:tc>
          <w:tcPr>
            <w:tcW w:w="2453" w:type="dxa"/>
            <w:vAlign w:val="top"/>
          </w:tcPr>
          <w:p w14:paraId="797D43C9">
            <w:pPr>
              <w:pStyle w:val="67"/>
              <w:spacing w:before="98" w:line="240" w:lineRule="auto"/>
              <w:ind w:left="32" w:right="81"/>
              <w:rPr>
                <w:rFonts w:hint="eastAsia" w:ascii="仿宋" w:hAnsi="仿宋" w:eastAsia="仿宋" w:cs="仿宋"/>
              </w:rPr>
            </w:pPr>
            <w:r>
              <w:rPr>
                <w:rFonts w:hint="eastAsia" w:ascii="仿宋" w:hAnsi="仿宋" w:eastAsia="仿宋" w:cs="仿宋"/>
                <w:spacing w:val="-1"/>
              </w:rPr>
              <w:t>高等职业教育理论与实</w:t>
            </w:r>
            <w:r>
              <w:rPr>
                <w:rFonts w:hint="eastAsia" w:ascii="仿宋" w:hAnsi="仿宋" w:eastAsia="仿宋" w:cs="仿宋"/>
                <w:spacing w:val="7"/>
              </w:rPr>
              <w:t xml:space="preserve"> </w:t>
            </w:r>
            <w:r>
              <w:rPr>
                <w:rFonts w:hint="eastAsia" w:ascii="仿宋" w:hAnsi="仿宋" w:eastAsia="仿宋" w:cs="仿宋"/>
                <w:spacing w:val="-3"/>
              </w:rPr>
              <w:t>践探索</w:t>
            </w:r>
          </w:p>
        </w:tc>
        <w:tc>
          <w:tcPr>
            <w:tcW w:w="997" w:type="dxa"/>
            <w:vAlign w:val="top"/>
          </w:tcPr>
          <w:p w14:paraId="3F3F9B60">
            <w:pPr>
              <w:pStyle w:val="67"/>
              <w:spacing w:before="30"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89" w:type="dxa"/>
            <w:vAlign w:val="top"/>
          </w:tcPr>
          <w:p w14:paraId="3D536997">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28CC4F3">
            <w:pPr>
              <w:pStyle w:val="67"/>
              <w:spacing w:before="199"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4E264DA4">
            <w:pPr>
              <w:pStyle w:val="67"/>
              <w:spacing w:before="199"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6FCE649F">
            <w:pPr>
              <w:pStyle w:val="67"/>
              <w:spacing w:before="200" w:line="240" w:lineRule="auto"/>
              <w:ind w:left="39"/>
              <w:rPr>
                <w:rFonts w:hint="eastAsia" w:ascii="仿宋" w:hAnsi="仿宋" w:eastAsia="仿宋" w:cs="仿宋"/>
              </w:rPr>
            </w:pPr>
            <w:r>
              <w:rPr>
                <w:rFonts w:hint="eastAsia" w:ascii="仿宋" w:hAnsi="仿宋" w:eastAsia="仿宋" w:cs="仿宋"/>
                <w:spacing w:val="-3"/>
              </w:rPr>
              <w:t>郑梦利</w:t>
            </w:r>
          </w:p>
        </w:tc>
        <w:tc>
          <w:tcPr>
            <w:tcW w:w="1382" w:type="dxa"/>
            <w:vAlign w:val="top"/>
          </w:tcPr>
          <w:p w14:paraId="53B5C3D6">
            <w:pPr>
              <w:pStyle w:val="67"/>
              <w:spacing w:before="200" w:line="240" w:lineRule="auto"/>
              <w:ind w:left="149"/>
              <w:rPr>
                <w:rFonts w:hint="eastAsia" w:ascii="仿宋" w:hAnsi="仿宋" w:eastAsia="仿宋" w:cs="仿宋"/>
              </w:rPr>
            </w:pPr>
            <w:r>
              <w:rPr>
                <w:rFonts w:hint="eastAsia" w:ascii="仿宋" w:hAnsi="仿宋" w:eastAsia="仿宋" w:cs="仿宋"/>
                <w:spacing w:val="-1"/>
              </w:rPr>
              <w:t>职业教育</w:t>
            </w:r>
          </w:p>
        </w:tc>
      </w:tr>
      <w:tr w14:paraId="67504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2B4C1A97">
            <w:pPr>
              <w:pStyle w:val="67"/>
              <w:spacing w:before="108" w:line="240" w:lineRule="auto"/>
              <w:ind w:left="168"/>
              <w:rPr>
                <w:rFonts w:hint="eastAsia" w:ascii="仿宋" w:hAnsi="仿宋" w:eastAsia="仿宋" w:cs="仿宋"/>
              </w:rPr>
            </w:pPr>
            <w:r>
              <w:rPr>
                <w:rFonts w:hint="eastAsia" w:ascii="仿宋" w:hAnsi="仿宋" w:eastAsia="仿宋" w:cs="仿宋"/>
                <w:spacing w:val="-1"/>
              </w:rPr>
              <w:t>494</w:t>
            </w:r>
          </w:p>
        </w:tc>
        <w:tc>
          <w:tcPr>
            <w:tcW w:w="1586" w:type="dxa"/>
            <w:vAlign w:val="top"/>
          </w:tcPr>
          <w:p w14:paraId="5E51E23C">
            <w:pPr>
              <w:pStyle w:val="67"/>
              <w:spacing w:before="108" w:line="240" w:lineRule="auto"/>
              <w:ind w:left="26"/>
              <w:rPr>
                <w:rFonts w:hint="eastAsia" w:ascii="仿宋" w:hAnsi="仿宋" w:eastAsia="仿宋" w:cs="仿宋"/>
              </w:rPr>
            </w:pPr>
            <w:r>
              <w:rPr>
                <w:rFonts w:hint="eastAsia" w:ascii="仿宋" w:hAnsi="仿宋" w:eastAsia="仿宋" w:cs="仿宋"/>
                <w:spacing w:val="1"/>
              </w:rPr>
              <w:t>9787547522868</w:t>
            </w:r>
          </w:p>
        </w:tc>
        <w:tc>
          <w:tcPr>
            <w:tcW w:w="2453" w:type="dxa"/>
            <w:vAlign w:val="top"/>
          </w:tcPr>
          <w:p w14:paraId="6F454358">
            <w:pPr>
              <w:pStyle w:val="67"/>
              <w:spacing w:before="29" w:line="240" w:lineRule="auto"/>
              <w:ind w:left="34" w:right="82" w:hanging="6"/>
              <w:rPr>
                <w:rFonts w:hint="eastAsia" w:ascii="仿宋" w:hAnsi="仿宋" w:eastAsia="仿宋" w:cs="仿宋"/>
              </w:rPr>
            </w:pPr>
            <w:r>
              <w:rPr>
                <w:rFonts w:hint="eastAsia" w:ascii="仿宋" w:hAnsi="仿宋" w:eastAsia="仿宋" w:cs="仿宋"/>
                <w:spacing w:val="-6"/>
              </w:rPr>
              <w:t>拾萃</w:t>
            </w:r>
            <w:r>
              <w:rPr>
                <w:rFonts w:hint="eastAsia" w:ascii="仿宋" w:hAnsi="仿宋" w:eastAsia="仿宋" w:cs="仿宋"/>
                <w:spacing w:val="-19"/>
              </w:rPr>
              <w:t xml:space="preserve"> </w:t>
            </w:r>
            <w:r>
              <w:rPr>
                <w:rFonts w:hint="eastAsia" w:ascii="仿宋" w:hAnsi="仿宋" w:eastAsia="仿宋" w:cs="仿宋"/>
                <w:spacing w:val="-6"/>
              </w:rPr>
              <w:t>·聚力中等职业教</w:t>
            </w:r>
            <w:r>
              <w:rPr>
                <w:rFonts w:hint="eastAsia" w:ascii="仿宋" w:hAnsi="仿宋" w:eastAsia="仿宋" w:cs="仿宋"/>
              </w:rPr>
              <w:t xml:space="preserve"> </w:t>
            </w:r>
            <w:r>
              <w:rPr>
                <w:rFonts w:hint="eastAsia" w:ascii="仿宋" w:hAnsi="仿宋" w:eastAsia="仿宋" w:cs="仿宋"/>
                <w:spacing w:val="-2"/>
              </w:rPr>
              <w:t>育实践与研究</w:t>
            </w:r>
          </w:p>
        </w:tc>
        <w:tc>
          <w:tcPr>
            <w:tcW w:w="997" w:type="dxa"/>
            <w:vAlign w:val="top"/>
          </w:tcPr>
          <w:p w14:paraId="06DF5113">
            <w:pPr>
              <w:pStyle w:val="67"/>
              <w:spacing w:before="108" w:line="240" w:lineRule="auto"/>
              <w:ind w:left="45"/>
              <w:rPr>
                <w:rFonts w:hint="eastAsia" w:ascii="仿宋" w:hAnsi="仿宋" w:eastAsia="仿宋" w:cs="仿宋"/>
              </w:rPr>
            </w:pPr>
            <w:r>
              <w:rPr>
                <w:rFonts w:hint="eastAsia" w:ascii="仿宋" w:hAnsi="仿宋" w:eastAsia="仿宋" w:cs="仿宋"/>
                <w:spacing w:val="-5"/>
              </w:rPr>
              <w:t>中西书局</w:t>
            </w:r>
          </w:p>
        </w:tc>
        <w:tc>
          <w:tcPr>
            <w:tcW w:w="589" w:type="dxa"/>
            <w:vAlign w:val="top"/>
          </w:tcPr>
          <w:p w14:paraId="4085B2BE">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317CBED6">
            <w:pPr>
              <w:pStyle w:val="67"/>
              <w:spacing w:before="108" w:line="240" w:lineRule="auto"/>
              <w:ind w:left="35"/>
              <w:rPr>
                <w:rFonts w:hint="eastAsia" w:ascii="仿宋" w:hAnsi="仿宋" w:eastAsia="仿宋" w:cs="仿宋"/>
              </w:rPr>
            </w:pPr>
            <w:r>
              <w:rPr>
                <w:rFonts w:hint="eastAsia" w:ascii="仿宋" w:hAnsi="仿宋" w:eastAsia="仿宋" w:cs="仿宋"/>
              </w:rPr>
              <w:t>2024-8-1</w:t>
            </w:r>
          </w:p>
        </w:tc>
        <w:tc>
          <w:tcPr>
            <w:tcW w:w="1102" w:type="dxa"/>
            <w:vAlign w:val="top"/>
          </w:tcPr>
          <w:p w14:paraId="20BDFDFA">
            <w:pPr>
              <w:pStyle w:val="67"/>
              <w:spacing w:before="108" w:line="240" w:lineRule="auto"/>
              <w:ind w:left="32"/>
              <w:rPr>
                <w:rFonts w:hint="eastAsia" w:ascii="仿宋" w:hAnsi="仿宋" w:eastAsia="仿宋" w:cs="仿宋"/>
              </w:rPr>
            </w:pPr>
            <w:r>
              <w:rPr>
                <w:rFonts w:hint="eastAsia" w:ascii="仿宋" w:hAnsi="仿宋" w:eastAsia="仿宋" w:cs="仿宋"/>
              </w:rPr>
              <w:t>G718.3</w:t>
            </w:r>
          </w:p>
        </w:tc>
        <w:tc>
          <w:tcPr>
            <w:tcW w:w="1172" w:type="dxa"/>
            <w:vAlign w:val="top"/>
          </w:tcPr>
          <w:p w14:paraId="6AA32C7E">
            <w:pPr>
              <w:pStyle w:val="67"/>
              <w:spacing w:before="109" w:line="240" w:lineRule="auto"/>
              <w:ind w:left="36"/>
              <w:rPr>
                <w:rFonts w:hint="eastAsia" w:ascii="仿宋" w:hAnsi="仿宋" w:eastAsia="仿宋" w:cs="仿宋"/>
              </w:rPr>
            </w:pPr>
            <w:r>
              <w:rPr>
                <w:rFonts w:hint="eastAsia" w:ascii="仿宋" w:hAnsi="仿宋" w:eastAsia="仿宋" w:cs="仿宋"/>
                <w:spacing w:val="-3"/>
              </w:rPr>
              <w:t>殷华</w:t>
            </w:r>
          </w:p>
        </w:tc>
        <w:tc>
          <w:tcPr>
            <w:tcW w:w="1382" w:type="dxa"/>
            <w:vAlign w:val="top"/>
          </w:tcPr>
          <w:p w14:paraId="6914FC1F">
            <w:pPr>
              <w:pStyle w:val="67"/>
              <w:spacing w:before="109" w:line="240" w:lineRule="auto"/>
              <w:ind w:left="149"/>
              <w:rPr>
                <w:rFonts w:hint="eastAsia" w:ascii="仿宋" w:hAnsi="仿宋" w:eastAsia="仿宋" w:cs="仿宋"/>
              </w:rPr>
            </w:pPr>
            <w:r>
              <w:rPr>
                <w:rFonts w:hint="eastAsia" w:ascii="仿宋" w:hAnsi="仿宋" w:eastAsia="仿宋" w:cs="仿宋"/>
                <w:spacing w:val="-1"/>
              </w:rPr>
              <w:t>职业教育</w:t>
            </w:r>
          </w:p>
        </w:tc>
      </w:tr>
      <w:tr w14:paraId="2BA21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3B8E54B1">
            <w:pPr>
              <w:pStyle w:val="67"/>
              <w:spacing w:before="199" w:line="240" w:lineRule="auto"/>
              <w:ind w:left="168"/>
              <w:rPr>
                <w:rFonts w:hint="eastAsia" w:ascii="仿宋" w:hAnsi="仿宋" w:eastAsia="仿宋" w:cs="仿宋"/>
              </w:rPr>
            </w:pPr>
            <w:r>
              <w:rPr>
                <w:rFonts w:hint="eastAsia" w:ascii="仿宋" w:hAnsi="仿宋" w:eastAsia="仿宋" w:cs="仿宋"/>
                <w:spacing w:val="-1"/>
              </w:rPr>
              <w:t>495</w:t>
            </w:r>
          </w:p>
        </w:tc>
        <w:tc>
          <w:tcPr>
            <w:tcW w:w="1586" w:type="dxa"/>
            <w:vAlign w:val="top"/>
          </w:tcPr>
          <w:p w14:paraId="52B217E4">
            <w:pPr>
              <w:pStyle w:val="67"/>
              <w:spacing w:before="199" w:line="240" w:lineRule="auto"/>
              <w:ind w:left="26"/>
              <w:rPr>
                <w:rFonts w:hint="eastAsia" w:ascii="仿宋" w:hAnsi="仿宋" w:eastAsia="仿宋" w:cs="仿宋"/>
              </w:rPr>
            </w:pPr>
            <w:r>
              <w:rPr>
                <w:rFonts w:hint="eastAsia" w:ascii="仿宋" w:hAnsi="仿宋" w:eastAsia="仿宋" w:cs="仿宋"/>
                <w:spacing w:val="1"/>
              </w:rPr>
              <w:t>9787573143846</w:t>
            </w:r>
          </w:p>
        </w:tc>
        <w:tc>
          <w:tcPr>
            <w:tcW w:w="2453" w:type="dxa"/>
            <w:vAlign w:val="top"/>
          </w:tcPr>
          <w:p w14:paraId="0FB02409">
            <w:pPr>
              <w:pStyle w:val="67"/>
              <w:spacing w:before="99" w:line="240" w:lineRule="auto"/>
              <w:ind w:left="30" w:right="81" w:hanging="1"/>
              <w:rPr>
                <w:rFonts w:hint="eastAsia" w:ascii="仿宋" w:hAnsi="仿宋" w:eastAsia="仿宋" w:cs="仿宋"/>
              </w:rPr>
            </w:pPr>
            <w:r>
              <w:rPr>
                <w:rFonts w:hint="eastAsia" w:ascii="仿宋" w:hAnsi="仿宋" w:eastAsia="仿宋" w:cs="仿宋"/>
              </w:rPr>
              <w:t>职业教育质量保障体系</w:t>
            </w:r>
            <w:r>
              <w:rPr>
                <w:rFonts w:hint="eastAsia" w:ascii="仿宋" w:hAnsi="仿宋" w:eastAsia="仿宋" w:cs="仿宋"/>
                <w:spacing w:val="1"/>
              </w:rPr>
              <w:t xml:space="preserve"> </w:t>
            </w:r>
            <w:r>
              <w:rPr>
                <w:rFonts w:hint="eastAsia" w:ascii="仿宋" w:hAnsi="仿宋" w:eastAsia="仿宋" w:cs="仿宋"/>
                <w:spacing w:val="-1"/>
              </w:rPr>
              <w:t>建设路径研究</w:t>
            </w:r>
          </w:p>
        </w:tc>
        <w:tc>
          <w:tcPr>
            <w:tcW w:w="997" w:type="dxa"/>
            <w:vAlign w:val="top"/>
          </w:tcPr>
          <w:p w14:paraId="6D5133D0">
            <w:pPr>
              <w:pStyle w:val="67"/>
              <w:spacing w:before="30"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89" w:type="dxa"/>
            <w:vAlign w:val="top"/>
          </w:tcPr>
          <w:p w14:paraId="205E77A1">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7B7FAC00">
            <w:pPr>
              <w:pStyle w:val="67"/>
              <w:spacing w:before="199" w:line="240" w:lineRule="auto"/>
              <w:ind w:left="35"/>
              <w:rPr>
                <w:rFonts w:hint="eastAsia" w:ascii="仿宋" w:hAnsi="仿宋" w:eastAsia="仿宋" w:cs="仿宋"/>
              </w:rPr>
            </w:pPr>
            <w:r>
              <w:rPr>
                <w:rFonts w:hint="eastAsia" w:ascii="仿宋" w:hAnsi="仿宋" w:eastAsia="仿宋" w:cs="仿宋"/>
              </w:rPr>
              <w:t>2023-10-1</w:t>
            </w:r>
          </w:p>
        </w:tc>
        <w:tc>
          <w:tcPr>
            <w:tcW w:w="1102" w:type="dxa"/>
            <w:vAlign w:val="top"/>
          </w:tcPr>
          <w:p w14:paraId="2B16A308">
            <w:pPr>
              <w:pStyle w:val="67"/>
              <w:spacing w:before="199"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608174D7">
            <w:pPr>
              <w:pStyle w:val="67"/>
              <w:spacing w:before="200" w:line="240" w:lineRule="auto"/>
              <w:ind w:left="38"/>
              <w:rPr>
                <w:rFonts w:hint="eastAsia" w:ascii="仿宋" w:hAnsi="仿宋" w:eastAsia="仿宋" w:cs="仿宋"/>
              </w:rPr>
            </w:pPr>
            <w:r>
              <w:rPr>
                <w:rFonts w:hint="eastAsia" w:ascii="仿宋" w:hAnsi="仿宋" w:eastAsia="仿宋" w:cs="仿宋"/>
                <w:spacing w:val="-2"/>
              </w:rPr>
              <w:t>杨秀英</w:t>
            </w:r>
          </w:p>
        </w:tc>
        <w:tc>
          <w:tcPr>
            <w:tcW w:w="1382" w:type="dxa"/>
            <w:vAlign w:val="top"/>
          </w:tcPr>
          <w:p w14:paraId="0A32CD05">
            <w:pPr>
              <w:pStyle w:val="67"/>
              <w:spacing w:before="200" w:line="240" w:lineRule="auto"/>
              <w:ind w:left="149"/>
              <w:rPr>
                <w:rFonts w:hint="eastAsia" w:ascii="仿宋" w:hAnsi="仿宋" w:eastAsia="仿宋" w:cs="仿宋"/>
              </w:rPr>
            </w:pPr>
            <w:r>
              <w:rPr>
                <w:rFonts w:hint="eastAsia" w:ascii="仿宋" w:hAnsi="仿宋" w:eastAsia="仿宋" w:cs="仿宋"/>
                <w:spacing w:val="-1"/>
              </w:rPr>
              <w:t>职业教育</w:t>
            </w:r>
          </w:p>
        </w:tc>
      </w:tr>
      <w:tr w14:paraId="05721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6FA13F3D">
            <w:pPr>
              <w:pStyle w:val="67"/>
              <w:spacing w:before="202" w:line="240" w:lineRule="auto"/>
              <w:ind w:left="168"/>
              <w:rPr>
                <w:rFonts w:hint="eastAsia" w:ascii="仿宋" w:hAnsi="仿宋" w:eastAsia="仿宋" w:cs="仿宋"/>
              </w:rPr>
            </w:pPr>
            <w:r>
              <w:rPr>
                <w:rFonts w:hint="eastAsia" w:ascii="仿宋" w:hAnsi="仿宋" w:eastAsia="仿宋" w:cs="仿宋"/>
                <w:spacing w:val="-1"/>
              </w:rPr>
              <w:t>496</w:t>
            </w:r>
          </w:p>
        </w:tc>
        <w:tc>
          <w:tcPr>
            <w:tcW w:w="1586" w:type="dxa"/>
            <w:vAlign w:val="top"/>
          </w:tcPr>
          <w:p w14:paraId="5ED52D5E">
            <w:pPr>
              <w:pStyle w:val="67"/>
              <w:spacing w:before="202" w:line="240" w:lineRule="auto"/>
              <w:ind w:left="26"/>
              <w:rPr>
                <w:rFonts w:hint="eastAsia" w:ascii="仿宋" w:hAnsi="仿宋" w:eastAsia="仿宋" w:cs="仿宋"/>
              </w:rPr>
            </w:pPr>
            <w:r>
              <w:rPr>
                <w:rFonts w:hint="eastAsia" w:ascii="仿宋" w:hAnsi="仿宋" w:eastAsia="仿宋" w:cs="仿宋"/>
                <w:spacing w:val="1"/>
              </w:rPr>
              <w:t>9787519472597</w:t>
            </w:r>
          </w:p>
        </w:tc>
        <w:tc>
          <w:tcPr>
            <w:tcW w:w="2453" w:type="dxa"/>
            <w:vAlign w:val="top"/>
          </w:tcPr>
          <w:p w14:paraId="0E167C1E">
            <w:pPr>
              <w:pStyle w:val="67"/>
              <w:spacing w:before="30" w:line="240" w:lineRule="auto"/>
              <w:ind w:left="28" w:right="80" w:firstLine="1"/>
              <w:jc w:val="both"/>
              <w:rPr>
                <w:rFonts w:hint="eastAsia" w:ascii="仿宋" w:hAnsi="仿宋" w:eastAsia="仿宋" w:cs="仿宋"/>
              </w:rPr>
            </w:pPr>
            <w:r>
              <w:rPr>
                <w:rFonts w:hint="eastAsia" w:ascii="仿宋" w:hAnsi="仿宋" w:eastAsia="仿宋" w:cs="仿宋"/>
              </w:rPr>
              <w:t>光明社科书库：职教之</w:t>
            </w:r>
            <w:r>
              <w:rPr>
                <w:rFonts w:hint="eastAsia" w:ascii="仿宋" w:hAnsi="仿宋" w:eastAsia="仿宋" w:cs="仿宋"/>
                <w:spacing w:val="1"/>
              </w:rPr>
              <w:t xml:space="preserve"> </w:t>
            </w:r>
            <w:r>
              <w:rPr>
                <w:rFonts w:hint="eastAsia" w:ascii="仿宋" w:hAnsi="仿宋" w:eastAsia="仿宋" w:cs="仿宋"/>
              </w:rPr>
              <w:t>声职业教育高质量发展</w:t>
            </w:r>
            <w:r>
              <w:rPr>
                <w:rFonts w:hint="eastAsia" w:ascii="仿宋" w:hAnsi="仿宋" w:eastAsia="仿宋" w:cs="仿宋"/>
                <w:spacing w:val="1"/>
              </w:rPr>
              <w:t xml:space="preserve"> </w:t>
            </w:r>
            <w:r>
              <w:rPr>
                <w:rFonts w:hint="eastAsia" w:ascii="仿宋" w:hAnsi="仿宋" w:eastAsia="仿宋" w:cs="仿宋"/>
                <w:spacing w:val="-1"/>
              </w:rPr>
              <w:t>研究（精装）</w:t>
            </w:r>
          </w:p>
        </w:tc>
        <w:tc>
          <w:tcPr>
            <w:tcW w:w="997" w:type="dxa"/>
            <w:vAlign w:val="top"/>
          </w:tcPr>
          <w:p w14:paraId="7406AFB3">
            <w:pPr>
              <w:pStyle w:val="67"/>
              <w:spacing w:before="203" w:line="240" w:lineRule="auto"/>
              <w:ind w:left="32"/>
              <w:rPr>
                <w:rFonts w:hint="eastAsia" w:ascii="仿宋" w:hAnsi="仿宋" w:eastAsia="仿宋" w:cs="仿宋"/>
              </w:rPr>
            </w:pPr>
            <w:r>
              <w:rPr>
                <w:rFonts w:hint="eastAsia" w:ascii="仿宋" w:hAnsi="仿宋" w:eastAsia="仿宋" w:cs="仿宋"/>
                <w:spacing w:val="-2"/>
              </w:rPr>
              <w:t>光明日报</w:t>
            </w:r>
          </w:p>
        </w:tc>
        <w:tc>
          <w:tcPr>
            <w:tcW w:w="589" w:type="dxa"/>
            <w:vAlign w:val="top"/>
          </w:tcPr>
          <w:p w14:paraId="6AD0E3BD">
            <w:pPr>
              <w:pStyle w:val="67"/>
              <w:spacing w:before="202"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30BBDFF5">
            <w:pPr>
              <w:pStyle w:val="67"/>
              <w:spacing w:before="202" w:line="240" w:lineRule="auto"/>
              <w:ind w:left="35"/>
              <w:rPr>
                <w:rFonts w:hint="eastAsia" w:ascii="仿宋" w:hAnsi="仿宋" w:eastAsia="仿宋" w:cs="仿宋"/>
              </w:rPr>
            </w:pPr>
            <w:r>
              <w:rPr>
                <w:rFonts w:hint="eastAsia" w:ascii="仿宋" w:hAnsi="仿宋" w:eastAsia="仿宋" w:cs="仿宋"/>
              </w:rPr>
              <w:t>2023-10-1</w:t>
            </w:r>
          </w:p>
        </w:tc>
        <w:tc>
          <w:tcPr>
            <w:tcW w:w="1102" w:type="dxa"/>
            <w:vAlign w:val="top"/>
          </w:tcPr>
          <w:p w14:paraId="5E2845C1">
            <w:pPr>
              <w:pStyle w:val="67"/>
              <w:spacing w:before="202"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6616EBCC">
            <w:pPr>
              <w:pStyle w:val="67"/>
              <w:spacing w:before="203" w:line="240" w:lineRule="auto"/>
              <w:ind w:left="38"/>
              <w:rPr>
                <w:rFonts w:hint="eastAsia" w:ascii="仿宋" w:hAnsi="仿宋" w:eastAsia="仿宋" w:cs="仿宋"/>
              </w:rPr>
            </w:pPr>
            <w:r>
              <w:rPr>
                <w:rFonts w:hint="eastAsia" w:ascii="仿宋" w:hAnsi="仿宋" w:eastAsia="仿宋" w:cs="仿宋"/>
                <w:spacing w:val="-2"/>
              </w:rPr>
              <w:t>金正连</w:t>
            </w:r>
          </w:p>
        </w:tc>
        <w:tc>
          <w:tcPr>
            <w:tcW w:w="1382" w:type="dxa"/>
            <w:vAlign w:val="top"/>
          </w:tcPr>
          <w:p w14:paraId="665C10B8">
            <w:pPr>
              <w:pStyle w:val="67"/>
              <w:spacing w:before="203" w:line="240" w:lineRule="auto"/>
              <w:ind w:left="149"/>
              <w:rPr>
                <w:rFonts w:hint="eastAsia" w:ascii="仿宋" w:hAnsi="仿宋" w:eastAsia="仿宋" w:cs="仿宋"/>
              </w:rPr>
            </w:pPr>
            <w:r>
              <w:rPr>
                <w:rFonts w:hint="eastAsia" w:ascii="仿宋" w:hAnsi="仿宋" w:eastAsia="仿宋" w:cs="仿宋"/>
                <w:spacing w:val="-1"/>
              </w:rPr>
              <w:t>职业教育</w:t>
            </w:r>
          </w:p>
        </w:tc>
      </w:tr>
      <w:tr w14:paraId="027BE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2767B899">
            <w:pPr>
              <w:pStyle w:val="67"/>
              <w:spacing w:before="109" w:line="240" w:lineRule="auto"/>
              <w:ind w:left="168"/>
              <w:rPr>
                <w:rFonts w:hint="eastAsia" w:ascii="仿宋" w:hAnsi="仿宋" w:eastAsia="仿宋" w:cs="仿宋"/>
              </w:rPr>
            </w:pPr>
            <w:r>
              <w:rPr>
                <w:rFonts w:hint="eastAsia" w:ascii="仿宋" w:hAnsi="仿宋" w:eastAsia="仿宋" w:cs="仿宋"/>
                <w:spacing w:val="-1"/>
              </w:rPr>
              <w:t>497</w:t>
            </w:r>
          </w:p>
        </w:tc>
        <w:tc>
          <w:tcPr>
            <w:tcW w:w="1586" w:type="dxa"/>
            <w:vAlign w:val="top"/>
          </w:tcPr>
          <w:p w14:paraId="5F9C2D1E">
            <w:pPr>
              <w:pStyle w:val="67"/>
              <w:spacing w:before="109" w:line="240" w:lineRule="auto"/>
              <w:ind w:left="26"/>
              <w:rPr>
                <w:rFonts w:hint="eastAsia" w:ascii="仿宋" w:hAnsi="仿宋" w:eastAsia="仿宋" w:cs="仿宋"/>
              </w:rPr>
            </w:pPr>
            <w:r>
              <w:rPr>
                <w:rFonts w:hint="eastAsia" w:ascii="仿宋" w:hAnsi="仿宋" w:eastAsia="仿宋" w:cs="仿宋"/>
                <w:spacing w:val="1"/>
              </w:rPr>
              <w:t>9787522129662</w:t>
            </w:r>
          </w:p>
        </w:tc>
        <w:tc>
          <w:tcPr>
            <w:tcW w:w="2453" w:type="dxa"/>
            <w:vAlign w:val="top"/>
          </w:tcPr>
          <w:p w14:paraId="1678A01D">
            <w:pPr>
              <w:pStyle w:val="67"/>
              <w:spacing w:before="31" w:line="240" w:lineRule="auto"/>
              <w:ind w:left="28" w:right="81" w:firstLine="4"/>
              <w:rPr>
                <w:rFonts w:hint="eastAsia" w:ascii="仿宋" w:hAnsi="仿宋" w:eastAsia="仿宋" w:cs="仿宋"/>
              </w:rPr>
            </w:pPr>
            <w:r>
              <w:rPr>
                <w:rFonts w:hint="eastAsia" w:ascii="仿宋" w:hAnsi="仿宋" w:eastAsia="仿宋" w:cs="仿宋"/>
                <w:spacing w:val="-1"/>
              </w:rPr>
              <w:t>高等职业教育人才培训</w:t>
            </w:r>
            <w:r>
              <w:rPr>
                <w:rFonts w:hint="eastAsia" w:ascii="仿宋" w:hAnsi="仿宋" w:eastAsia="仿宋" w:cs="仿宋"/>
                <w:spacing w:val="7"/>
              </w:rPr>
              <w:t xml:space="preserve"> </w:t>
            </w:r>
            <w:r>
              <w:rPr>
                <w:rFonts w:hint="eastAsia" w:ascii="仿宋" w:hAnsi="仿宋" w:eastAsia="仿宋" w:cs="仿宋"/>
              </w:rPr>
              <w:t>模式及创新研究</w:t>
            </w:r>
          </w:p>
        </w:tc>
        <w:tc>
          <w:tcPr>
            <w:tcW w:w="997" w:type="dxa"/>
            <w:vAlign w:val="top"/>
          </w:tcPr>
          <w:p w14:paraId="61578196">
            <w:pPr>
              <w:pStyle w:val="67"/>
              <w:spacing w:before="110" w:line="240" w:lineRule="auto"/>
              <w:ind w:left="45"/>
              <w:rPr>
                <w:rFonts w:hint="eastAsia" w:ascii="仿宋" w:hAnsi="仿宋" w:eastAsia="仿宋" w:cs="仿宋"/>
              </w:rPr>
            </w:pPr>
            <w:r>
              <w:rPr>
                <w:rFonts w:hint="eastAsia" w:ascii="仿宋" w:hAnsi="仿宋" w:eastAsia="仿宋" w:cs="仿宋"/>
                <w:spacing w:val="-4"/>
              </w:rPr>
              <w:t>中国原子能</w:t>
            </w:r>
          </w:p>
        </w:tc>
        <w:tc>
          <w:tcPr>
            <w:tcW w:w="589" w:type="dxa"/>
            <w:vAlign w:val="top"/>
          </w:tcPr>
          <w:p w14:paraId="191FAEC8">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FC3C687">
            <w:pPr>
              <w:pStyle w:val="67"/>
              <w:spacing w:before="109" w:line="240" w:lineRule="auto"/>
              <w:ind w:left="35"/>
              <w:rPr>
                <w:rFonts w:hint="eastAsia" w:ascii="仿宋" w:hAnsi="仿宋" w:eastAsia="仿宋" w:cs="仿宋"/>
              </w:rPr>
            </w:pPr>
            <w:r>
              <w:rPr>
                <w:rFonts w:hint="eastAsia" w:ascii="仿宋" w:hAnsi="仿宋" w:eastAsia="仿宋" w:cs="仿宋"/>
              </w:rPr>
              <w:t>2023-8-1</w:t>
            </w:r>
          </w:p>
        </w:tc>
        <w:tc>
          <w:tcPr>
            <w:tcW w:w="1102" w:type="dxa"/>
            <w:vAlign w:val="top"/>
          </w:tcPr>
          <w:p w14:paraId="42A620C7">
            <w:pPr>
              <w:pStyle w:val="67"/>
              <w:spacing w:before="109"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05103875">
            <w:pPr>
              <w:pStyle w:val="67"/>
              <w:spacing w:before="109" w:line="240" w:lineRule="auto"/>
              <w:ind w:left="40"/>
              <w:rPr>
                <w:rFonts w:hint="eastAsia" w:ascii="仿宋" w:hAnsi="仿宋" w:eastAsia="仿宋" w:cs="仿宋"/>
              </w:rPr>
            </w:pPr>
            <w:r>
              <w:rPr>
                <w:rFonts w:hint="eastAsia" w:ascii="仿宋" w:hAnsi="仿宋" w:eastAsia="仿宋" w:cs="仿宋"/>
                <w:spacing w:val="-3"/>
              </w:rPr>
              <w:t>史勤波</w:t>
            </w:r>
          </w:p>
        </w:tc>
        <w:tc>
          <w:tcPr>
            <w:tcW w:w="1382" w:type="dxa"/>
            <w:vAlign w:val="top"/>
          </w:tcPr>
          <w:p w14:paraId="1F10E928">
            <w:pPr>
              <w:pStyle w:val="67"/>
              <w:spacing w:before="110" w:line="240" w:lineRule="auto"/>
              <w:ind w:left="149"/>
              <w:rPr>
                <w:rFonts w:hint="eastAsia" w:ascii="仿宋" w:hAnsi="仿宋" w:eastAsia="仿宋" w:cs="仿宋"/>
              </w:rPr>
            </w:pPr>
            <w:r>
              <w:rPr>
                <w:rFonts w:hint="eastAsia" w:ascii="仿宋" w:hAnsi="仿宋" w:eastAsia="仿宋" w:cs="仿宋"/>
                <w:spacing w:val="-1"/>
              </w:rPr>
              <w:t>职业教育</w:t>
            </w:r>
          </w:p>
        </w:tc>
      </w:tr>
      <w:tr w14:paraId="6B0B8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3600B256">
            <w:pPr>
              <w:pStyle w:val="67"/>
              <w:spacing w:before="200" w:line="240" w:lineRule="auto"/>
              <w:ind w:left="168"/>
              <w:rPr>
                <w:rFonts w:hint="eastAsia" w:ascii="仿宋" w:hAnsi="仿宋" w:eastAsia="仿宋" w:cs="仿宋"/>
              </w:rPr>
            </w:pPr>
            <w:r>
              <w:rPr>
                <w:rFonts w:hint="eastAsia" w:ascii="仿宋" w:hAnsi="仿宋" w:eastAsia="仿宋" w:cs="仿宋"/>
                <w:spacing w:val="-1"/>
              </w:rPr>
              <w:t>498</w:t>
            </w:r>
          </w:p>
        </w:tc>
        <w:tc>
          <w:tcPr>
            <w:tcW w:w="1586" w:type="dxa"/>
            <w:vAlign w:val="top"/>
          </w:tcPr>
          <w:p w14:paraId="0C364BA8">
            <w:pPr>
              <w:pStyle w:val="67"/>
              <w:spacing w:before="200" w:line="240" w:lineRule="auto"/>
              <w:ind w:left="26"/>
              <w:rPr>
                <w:rFonts w:hint="eastAsia" w:ascii="仿宋" w:hAnsi="仿宋" w:eastAsia="仿宋" w:cs="仿宋"/>
              </w:rPr>
            </w:pPr>
            <w:r>
              <w:rPr>
                <w:rFonts w:hint="eastAsia" w:ascii="仿宋" w:hAnsi="仿宋" w:eastAsia="仿宋" w:cs="仿宋"/>
                <w:spacing w:val="1"/>
              </w:rPr>
              <w:t>9787573122711</w:t>
            </w:r>
          </w:p>
        </w:tc>
        <w:tc>
          <w:tcPr>
            <w:tcW w:w="2453" w:type="dxa"/>
            <w:vAlign w:val="top"/>
          </w:tcPr>
          <w:p w14:paraId="42363846">
            <w:pPr>
              <w:pStyle w:val="67"/>
              <w:spacing w:before="99" w:line="240" w:lineRule="auto"/>
              <w:ind w:left="29" w:right="81" w:firstLine="6"/>
              <w:rPr>
                <w:rFonts w:hint="eastAsia" w:ascii="仿宋" w:hAnsi="仿宋" w:eastAsia="仿宋" w:cs="仿宋"/>
              </w:rPr>
            </w:pPr>
            <w:r>
              <w:rPr>
                <w:rFonts w:hint="eastAsia" w:ascii="仿宋" w:hAnsi="仿宋" w:eastAsia="仿宋" w:cs="仿宋"/>
                <w:spacing w:val="-1"/>
              </w:rPr>
              <w:t>乡村振兴背景下的农村</w:t>
            </w:r>
            <w:r>
              <w:rPr>
                <w:rFonts w:hint="eastAsia" w:ascii="仿宋" w:hAnsi="仿宋" w:eastAsia="仿宋" w:cs="仿宋"/>
                <w:spacing w:val="4"/>
              </w:rPr>
              <w:t xml:space="preserve"> </w:t>
            </w:r>
            <w:r>
              <w:rPr>
                <w:rFonts w:hint="eastAsia" w:ascii="仿宋" w:hAnsi="仿宋" w:eastAsia="仿宋" w:cs="仿宋"/>
                <w:spacing w:val="-1"/>
              </w:rPr>
              <w:t>职业教育研究</w:t>
            </w:r>
          </w:p>
        </w:tc>
        <w:tc>
          <w:tcPr>
            <w:tcW w:w="997" w:type="dxa"/>
            <w:vAlign w:val="top"/>
          </w:tcPr>
          <w:p w14:paraId="43572697">
            <w:pPr>
              <w:pStyle w:val="67"/>
              <w:spacing w:before="31"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89" w:type="dxa"/>
            <w:vAlign w:val="top"/>
          </w:tcPr>
          <w:p w14:paraId="25A744CF">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6B847E7B">
            <w:pPr>
              <w:pStyle w:val="67"/>
              <w:spacing w:before="200"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40C04B58">
            <w:pPr>
              <w:pStyle w:val="67"/>
              <w:spacing w:before="200" w:line="240" w:lineRule="auto"/>
              <w:ind w:left="32"/>
              <w:rPr>
                <w:rFonts w:hint="eastAsia" w:ascii="仿宋" w:hAnsi="仿宋" w:eastAsia="仿宋" w:cs="仿宋"/>
              </w:rPr>
            </w:pPr>
            <w:r>
              <w:rPr>
                <w:rFonts w:hint="eastAsia" w:ascii="仿宋" w:hAnsi="仿宋" w:eastAsia="仿宋" w:cs="仿宋"/>
              </w:rPr>
              <w:t>G725</w:t>
            </w:r>
          </w:p>
        </w:tc>
        <w:tc>
          <w:tcPr>
            <w:tcW w:w="1172" w:type="dxa"/>
            <w:vAlign w:val="top"/>
          </w:tcPr>
          <w:p w14:paraId="6A68CDBD">
            <w:pPr>
              <w:pStyle w:val="67"/>
              <w:spacing w:before="201" w:line="240" w:lineRule="auto"/>
              <w:ind w:left="36"/>
              <w:rPr>
                <w:rFonts w:hint="eastAsia" w:ascii="仿宋" w:hAnsi="仿宋" w:eastAsia="仿宋" w:cs="仿宋"/>
              </w:rPr>
            </w:pPr>
            <w:r>
              <w:rPr>
                <w:rFonts w:hint="eastAsia" w:ascii="仿宋" w:hAnsi="仿宋" w:eastAsia="仿宋" w:cs="仿宋"/>
                <w:spacing w:val="-2"/>
              </w:rPr>
              <w:t>刘艳婷</w:t>
            </w:r>
          </w:p>
        </w:tc>
        <w:tc>
          <w:tcPr>
            <w:tcW w:w="1382" w:type="dxa"/>
            <w:vAlign w:val="top"/>
          </w:tcPr>
          <w:p w14:paraId="3EA9E08F">
            <w:pPr>
              <w:pStyle w:val="67"/>
              <w:spacing w:before="201" w:line="240" w:lineRule="auto"/>
              <w:ind w:left="149"/>
              <w:rPr>
                <w:rFonts w:hint="eastAsia" w:ascii="仿宋" w:hAnsi="仿宋" w:eastAsia="仿宋" w:cs="仿宋"/>
              </w:rPr>
            </w:pPr>
            <w:r>
              <w:rPr>
                <w:rFonts w:hint="eastAsia" w:ascii="仿宋" w:hAnsi="仿宋" w:eastAsia="仿宋" w:cs="仿宋"/>
                <w:spacing w:val="-1"/>
              </w:rPr>
              <w:t>职业教育</w:t>
            </w:r>
          </w:p>
        </w:tc>
      </w:tr>
      <w:tr w14:paraId="62ABE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6" w:hRule="atLeast"/>
        </w:trPr>
        <w:tc>
          <w:tcPr>
            <w:tcW w:w="632" w:type="dxa"/>
            <w:vAlign w:val="top"/>
          </w:tcPr>
          <w:p w14:paraId="3FCB4EAC">
            <w:pPr>
              <w:pStyle w:val="67"/>
              <w:spacing w:before="201" w:line="240" w:lineRule="auto"/>
              <w:ind w:left="168"/>
              <w:rPr>
                <w:rFonts w:hint="eastAsia" w:ascii="仿宋" w:hAnsi="仿宋" w:eastAsia="仿宋" w:cs="仿宋"/>
              </w:rPr>
            </w:pPr>
            <w:r>
              <w:rPr>
                <w:rFonts w:hint="eastAsia" w:ascii="仿宋" w:hAnsi="仿宋" w:eastAsia="仿宋" w:cs="仿宋"/>
                <w:spacing w:val="-1"/>
              </w:rPr>
              <w:t>499</w:t>
            </w:r>
          </w:p>
        </w:tc>
        <w:tc>
          <w:tcPr>
            <w:tcW w:w="1586" w:type="dxa"/>
            <w:vAlign w:val="top"/>
          </w:tcPr>
          <w:p w14:paraId="40FD9F03">
            <w:pPr>
              <w:pStyle w:val="67"/>
              <w:spacing w:before="201" w:line="240" w:lineRule="auto"/>
              <w:ind w:left="26"/>
              <w:rPr>
                <w:rFonts w:hint="eastAsia" w:ascii="仿宋" w:hAnsi="仿宋" w:eastAsia="仿宋" w:cs="仿宋"/>
              </w:rPr>
            </w:pPr>
            <w:r>
              <w:rPr>
                <w:rFonts w:hint="eastAsia" w:ascii="仿宋" w:hAnsi="仿宋" w:eastAsia="仿宋" w:cs="仿宋"/>
                <w:spacing w:val="1"/>
              </w:rPr>
              <w:t>9787573143334</w:t>
            </w:r>
          </w:p>
        </w:tc>
        <w:tc>
          <w:tcPr>
            <w:tcW w:w="2453" w:type="dxa"/>
            <w:vAlign w:val="top"/>
          </w:tcPr>
          <w:p w14:paraId="214B5B43">
            <w:pPr>
              <w:pStyle w:val="67"/>
              <w:spacing w:before="101" w:line="240" w:lineRule="auto"/>
              <w:ind w:left="31" w:right="81" w:hanging="2"/>
              <w:rPr>
                <w:rFonts w:hint="eastAsia" w:ascii="仿宋" w:hAnsi="仿宋" w:eastAsia="仿宋" w:cs="仿宋"/>
              </w:rPr>
            </w:pPr>
            <w:r>
              <w:rPr>
                <w:rFonts w:hint="eastAsia" w:ascii="仿宋" w:hAnsi="仿宋" w:eastAsia="仿宋" w:cs="仿宋"/>
              </w:rPr>
              <w:t>职业教育理论与实践探</w:t>
            </w:r>
            <w:r>
              <w:rPr>
                <w:rFonts w:hint="eastAsia" w:ascii="仿宋" w:hAnsi="仿宋" w:eastAsia="仿宋" w:cs="仿宋"/>
                <w:spacing w:val="1"/>
              </w:rPr>
              <w:t xml:space="preserve"> </w:t>
            </w:r>
            <w:r>
              <w:rPr>
                <w:rFonts w:hint="eastAsia" w:ascii="仿宋" w:hAnsi="仿宋" w:eastAsia="仿宋" w:cs="仿宋"/>
              </w:rPr>
              <w:t>索</w:t>
            </w:r>
          </w:p>
        </w:tc>
        <w:tc>
          <w:tcPr>
            <w:tcW w:w="997" w:type="dxa"/>
            <w:vAlign w:val="top"/>
          </w:tcPr>
          <w:p w14:paraId="231442DA">
            <w:pPr>
              <w:pStyle w:val="67"/>
              <w:spacing w:before="31"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89" w:type="dxa"/>
            <w:vAlign w:val="top"/>
          </w:tcPr>
          <w:p w14:paraId="056E5DC3">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33A5D447">
            <w:pPr>
              <w:pStyle w:val="67"/>
              <w:spacing w:before="201"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2632986C">
            <w:pPr>
              <w:pStyle w:val="67"/>
              <w:spacing w:before="201"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30C0D77C">
            <w:pPr>
              <w:pStyle w:val="67"/>
              <w:spacing w:before="201" w:line="240" w:lineRule="auto"/>
              <w:ind w:left="38"/>
              <w:rPr>
                <w:rFonts w:hint="eastAsia" w:ascii="仿宋" w:hAnsi="仿宋" w:eastAsia="仿宋" w:cs="仿宋"/>
              </w:rPr>
            </w:pPr>
            <w:r>
              <w:rPr>
                <w:rFonts w:hint="eastAsia" w:ascii="仿宋" w:hAnsi="仿宋" w:eastAsia="仿宋" w:cs="仿宋"/>
                <w:spacing w:val="-4"/>
              </w:rPr>
              <w:t>王瑶</w:t>
            </w:r>
          </w:p>
        </w:tc>
        <w:tc>
          <w:tcPr>
            <w:tcW w:w="1382" w:type="dxa"/>
            <w:vAlign w:val="top"/>
          </w:tcPr>
          <w:p w14:paraId="7140B490">
            <w:pPr>
              <w:pStyle w:val="67"/>
              <w:spacing w:before="202" w:line="240" w:lineRule="auto"/>
              <w:ind w:left="149"/>
              <w:rPr>
                <w:rFonts w:hint="eastAsia" w:ascii="仿宋" w:hAnsi="仿宋" w:eastAsia="仿宋" w:cs="仿宋"/>
              </w:rPr>
            </w:pPr>
            <w:r>
              <w:rPr>
                <w:rFonts w:hint="eastAsia" w:ascii="仿宋" w:hAnsi="仿宋" w:eastAsia="仿宋" w:cs="仿宋"/>
                <w:spacing w:val="-1"/>
              </w:rPr>
              <w:t>职业教育</w:t>
            </w:r>
          </w:p>
        </w:tc>
      </w:tr>
      <w:tr w14:paraId="2D807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32" w:type="dxa"/>
            <w:vAlign w:val="top"/>
          </w:tcPr>
          <w:p w14:paraId="7AA1E0A2">
            <w:pPr>
              <w:pStyle w:val="67"/>
              <w:spacing w:before="195" w:line="240" w:lineRule="auto"/>
              <w:ind w:left="172"/>
              <w:rPr>
                <w:rFonts w:hint="eastAsia" w:ascii="仿宋" w:hAnsi="仿宋" w:eastAsia="仿宋" w:cs="仿宋"/>
              </w:rPr>
            </w:pPr>
            <w:r>
              <w:rPr>
                <w:rFonts w:hint="eastAsia" w:ascii="仿宋" w:hAnsi="仿宋" w:eastAsia="仿宋" w:cs="仿宋"/>
                <w:spacing w:val="-2"/>
              </w:rPr>
              <w:t>500</w:t>
            </w:r>
          </w:p>
        </w:tc>
        <w:tc>
          <w:tcPr>
            <w:tcW w:w="1586" w:type="dxa"/>
            <w:vAlign w:val="top"/>
          </w:tcPr>
          <w:p w14:paraId="3EB3809C">
            <w:pPr>
              <w:pStyle w:val="67"/>
              <w:spacing w:before="195" w:line="240" w:lineRule="auto"/>
              <w:ind w:left="26"/>
              <w:rPr>
                <w:rFonts w:hint="eastAsia" w:ascii="仿宋" w:hAnsi="仿宋" w:eastAsia="仿宋" w:cs="仿宋"/>
              </w:rPr>
            </w:pPr>
            <w:r>
              <w:rPr>
                <w:rFonts w:hint="eastAsia" w:ascii="仿宋" w:hAnsi="仿宋" w:eastAsia="仿宋" w:cs="仿宋"/>
                <w:spacing w:val="1"/>
              </w:rPr>
              <w:t>9787573142061</w:t>
            </w:r>
          </w:p>
        </w:tc>
        <w:tc>
          <w:tcPr>
            <w:tcW w:w="2453" w:type="dxa"/>
            <w:vAlign w:val="top"/>
          </w:tcPr>
          <w:p w14:paraId="65613E7B">
            <w:pPr>
              <w:pStyle w:val="67"/>
              <w:spacing w:before="95" w:line="240" w:lineRule="auto"/>
              <w:ind w:left="29" w:right="81" w:firstLine="3"/>
              <w:rPr>
                <w:rFonts w:hint="eastAsia" w:ascii="仿宋" w:hAnsi="仿宋" w:eastAsia="仿宋" w:cs="仿宋"/>
              </w:rPr>
            </w:pPr>
            <w:r>
              <w:rPr>
                <w:rFonts w:hint="eastAsia" w:ascii="仿宋" w:hAnsi="仿宋" w:eastAsia="仿宋" w:cs="仿宋"/>
                <w:spacing w:val="-1"/>
              </w:rPr>
              <w:t>智能时代高等职业教育</w:t>
            </w:r>
            <w:r>
              <w:rPr>
                <w:rFonts w:hint="eastAsia" w:ascii="仿宋" w:hAnsi="仿宋" w:eastAsia="仿宋" w:cs="仿宋"/>
                <w:spacing w:val="7"/>
              </w:rPr>
              <w:t xml:space="preserve"> </w:t>
            </w:r>
            <w:r>
              <w:rPr>
                <w:rFonts w:hint="eastAsia" w:ascii="仿宋" w:hAnsi="仿宋" w:eastAsia="仿宋" w:cs="仿宋"/>
                <w:spacing w:val="-1"/>
              </w:rPr>
              <w:t>转型研究</w:t>
            </w:r>
          </w:p>
        </w:tc>
        <w:tc>
          <w:tcPr>
            <w:tcW w:w="997" w:type="dxa"/>
            <w:vAlign w:val="top"/>
          </w:tcPr>
          <w:p w14:paraId="3B13733B">
            <w:pPr>
              <w:pStyle w:val="67"/>
              <w:spacing w:before="26"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89" w:type="dxa"/>
            <w:vAlign w:val="top"/>
          </w:tcPr>
          <w:p w14:paraId="18CDC580">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8FAEE0D">
            <w:pPr>
              <w:pStyle w:val="67"/>
              <w:spacing w:before="195" w:line="240" w:lineRule="auto"/>
              <w:ind w:left="35"/>
              <w:rPr>
                <w:rFonts w:hint="eastAsia" w:ascii="仿宋" w:hAnsi="仿宋" w:eastAsia="仿宋" w:cs="仿宋"/>
              </w:rPr>
            </w:pPr>
            <w:r>
              <w:rPr>
                <w:rFonts w:hint="eastAsia" w:ascii="仿宋" w:hAnsi="仿宋" w:eastAsia="仿宋" w:cs="仿宋"/>
              </w:rPr>
              <w:t>2023-8-1</w:t>
            </w:r>
          </w:p>
        </w:tc>
        <w:tc>
          <w:tcPr>
            <w:tcW w:w="1102" w:type="dxa"/>
            <w:vAlign w:val="top"/>
          </w:tcPr>
          <w:p w14:paraId="30E9C2E6">
            <w:pPr>
              <w:pStyle w:val="67"/>
              <w:spacing w:before="195"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4D0908CA">
            <w:pPr>
              <w:pStyle w:val="67"/>
              <w:spacing w:before="196" w:line="240" w:lineRule="auto"/>
              <w:ind w:left="36"/>
              <w:rPr>
                <w:rFonts w:hint="eastAsia" w:ascii="仿宋" w:hAnsi="仿宋" w:eastAsia="仿宋" w:cs="仿宋"/>
              </w:rPr>
            </w:pPr>
            <w:r>
              <w:rPr>
                <w:rFonts w:hint="eastAsia" w:ascii="仿宋" w:hAnsi="仿宋" w:eastAsia="仿宋" w:cs="仿宋"/>
                <w:spacing w:val="-2"/>
              </w:rPr>
              <w:t>赵玉婷</w:t>
            </w:r>
          </w:p>
        </w:tc>
        <w:tc>
          <w:tcPr>
            <w:tcW w:w="1382" w:type="dxa"/>
            <w:vAlign w:val="top"/>
          </w:tcPr>
          <w:p w14:paraId="7C9B2CCB">
            <w:pPr>
              <w:pStyle w:val="67"/>
              <w:spacing w:before="196" w:line="240" w:lineRule="auto"/>
              <w:ind w:left="149"/>
              <w:rPr>
                <w:rFonts w:hint="eastAsia" w:ascii="仿宋" w:hAnsi="仿宋" w:eastAsia="仿宋" w:cs="仿宋"/>
              </w:rPr>
            </w:pPr>
            <w:r>
              <w:rPr>
                <w:rFonts w:hint="eastAsia" w:ascii="仿宋" w:hAnsi="仿宋" w:eastAsia="仿宋" w:cs="仿宋"/>
                <w:spacing w:val="-1"/>
              </w:rPr>
              <w:t>职业教育</w:t>
            </w:r>
          </w:p>
        </w:tc>
      </w:tr>
      <w:tr w14:paraId="2ED22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40CB1C2D">
            <w:pPr>
              <w:pStyle w:val="67"/>
              <w:spacing w:before="189" w:line="240" w:lineRule="auto"/>
              <w:ind w:left="172"/>
              <w:rPr>
                <w:rFonts w:hint="eastAsia" w:ascii="仿宋" w:hAnsi="仿宋" w:eastAsia="仿宋" w:cs="仿宋"/>
              </w:rPr>
            </w:pPr>
            <w:r>
              <w:rPr>
                <w:rFonts w:hint="eastAsia" w:ascii="仿宋" w:hAnsi="仿宋" w:eastAsia="仿宋" w:cs="仿宋"/>
                <w:spacing w:val="-2"/>
              </w:rPr>
              <w:t>501</w:t>
            </w:r>
          </w:p>
        </w:tc>
        <w:tc>
          <w:tcPr>
            <w:tcW w:w="1586" w:type="dxa"/>
            <w:vAlign w:val="top"/>
          </w:tcPr>
          <w:p w14:paraId="01473503">
            <w:pPr>
              <w:pStyle w:val="67"/>
              <w:spacing w:before="189" w:line="240" w:lineRule="auto"/>
              <w:ind w:left="26"/>
              <w:rPr>
                <w:rFonts w:hint="eastAsia" w:ascii="仿宋" w:hAnsi="仿宋" w:eastAsia="仿宋" w:cs="仿宋"/>
              </w:rPr>
            </w:pPr>
            <w:r>
              <w:rPr>
                <w:rFonts w:hint="eastAsia" w:ascii="仿宋" w:hAnsi="仿宋" w:eastAsia="仿宋" w:cs="仿宋"/>
                <w:spacing w:val="1"/>
              </w:rPr>
              <w:t>9787519473655</w:t>
            </w:r>
          </w:p>
        </w:tc>
        <w:tc>
          <w:tcPr>
            <w:tcW w:w="2453" w:type="dxa"/>
            <w:vAlign w:val="top"/>
          </w:tcPr>
          <w:p w14:paraId="0D4F88A6">
            <w:pPr>
              <w:pStyle w:val="67"/>
              <w:spacing w:before="17" w:line="240" w:lineRule="auto"/>
              <w:ind w:left="28" w:right="81" w:firstLine="4"/>
              <w:rPr>
                <w:rFonts w:hint="eastAsia" w:ascii="仿宋" w:hAnsi="仿宋" w:eastAsia="仿宋" w:cs="仿宋"/>
              </w:rPr>
            </w:pPr>
            <w:r>
              <w:rPr>
                <w:rFonts w:hint="eastAsia" w:ascii="仿宋" w:hAnsi="仿宋" w:eastAsia="仿宋" w:cs="仿宋"/>
                <w:spacing w:val="-1"/>
              </w:rPr>
              <w:t>高等职业教育发展及其</w:t>
            </w:r>
            <w:r>
              <w:rPr>
                <w:rFonts w:hint="eastAsia" w:ascii="仿宋" w:hAnsi="仿宋" w:eastAsia="仿宋" w:cs="仿宋"/>
                <w:spacing w:val="7"/>
              </w:rPr>
              <w:t xml:space="preserve"> </w:t>
            </w:r>
            <w:r>
              <w:rPr>
                <w:rFonts w:hint="eastAsia" w:ascii="仿宋" w:hAnsi="仿宋" w:eastAsia="仿宋" w:cs="仿宋"/>
              </w:rPr>
              <w:t>对区域经济影响研究:</w:t>
            </w:r>
            <w:r>
              <w:rPr>
                <w:rFonts w:hint="eastAsia" w:ascii="仿宋" w:hAnsi="仿宋" w:eastAsia="仿宋" w:cs="仿宋"/>
                <w:spacing w:val="1"/>
              </w:rPr>
              <w:t xml:space="preserve">  </w:t>
            </w:r>
            <w:r>
              <w:rPr>
                <w:rFonts w:hint="eastAsia" w:ascii="仿宋" w:hAnsi="仿宋" w:eastAsia="仿宋" w:cs="仿宋"/>
              </w:rPr>
              <w:t>基于人力资本理论视角</w:t>
            </w:r>
          </w:p>
        </w:tc>
        <w:tc>
          <w:tcPr>
            <w:tcW w:w="997" w:type="dxa"/>
            <w:vAlign w:val="top"/>
          </w:tcPr>
          <w:p w14:paraId="13626B7B">
            <w:pPr>
              <w:pStyle w:val="67"/>
              <w:spacing w:before="190" w:line="240" w:lineRule="auto"/>
              <w:ind w:left="32"/>
              <w:rPr>
                <w:rFonts w:hint="eastAsia" w:ascii="仿宋" w:hAnsi="仿宋" w:eastAsia="仿宋" w:cs="仿宋"/>
              </w:rPr>
            </w:pPr>
            <w:r>
              <w:rPr>
                <w:rFonts w:hint="eastAsia" w:ascii="仿宋" w:hAnsi="仿宋" w:eastAsia="仿宋" w:cs="仿宋"/>
                <w:spacing w:val="-2"/>
              </w:rPr>
              <w:t>光明日报</w:t>
            </w:r>
          </w:p>
        </w:tc>
        <w:tc>
          <w:tcPr>
            <w:tcW w:w="589" w:type="dxa"/>
            <w:vAlign w:val="top"/>
          </w:tcPr>
          <w:p w14:paraId="3E7CC374">
            <w:pPr>
              <w:pStyle w:val="67"/>
              <w:spacing w:before="189"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4268FD2">
            <w:pPr>
              <w:pStyle w:val="67"/>
              <w:spacing w:before="189"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112B29CC">
            <w:pPr>
              <w:pStyle w:val="67"/>
              <w:spacing w:before="189" w:line="240" w:lineRule="auto"/>
              <w:ind w:left="32"/>
              <w:rPr>
                <w:rFonts w:hint="eastAsia" w:ascii="仿宋" w:hAnsi="仿宋" w:eastAsia="仿宋" w:cs="仿宋"/>
              </w:rPr>
            </w:pPr>
            <w:r>
              <w:rPr>
                <w:rFonts w:hint="eastAsia" w:ascii="仿宋" w:hAnsi="仿宋" w:eastAsia="仿宋" w:cs="仿宋"/>
              </w:rPr>
              <w:t>F127</w:t>
            </w:r>
          </w:p>
        </w:tc>
        <w:tc>
          <w:tcPr>
            <w:tcW w:w="1172" w:type="dxa"/>
            <w:vAlign w:val="top"/>
          </w:tcPr>
          <w:p w14:paraId="5E3F3A93">
            <w:pPr>
              <w:pStyle w:val="67"/>
              <w:spacing w:before="190" w:line="240" w:lineRule="auto"/>
              <w:ind w:left="38"/>
              <w:rPr>
                <w:rFonts w:hint="eastAsia" w:ascii="仿宋" w:hAnsi="仿宋" w:eastAsia="仿宋" w:cs="仿宋"/>
              </w:rPr>
            </w:pPr>
            <w:r>
              <w:rPr>
                <w:rFonts w:hint="eastAsia" w:ascii="仿宋" w:hAnsi="仿宋" w:eastAsia="仿宋" w:cs="仿宋"/>
                <w:spacing w:val="-2"/>
              </w:rPr>
              <w:t>李雪峰</w:t>
            </w:r>
          </w:p>
        </w:tc>
        <w:tc>
          <w:tcPr>
            <w:tcW w:w="1382" w:type="dxa"/>
            <w:vAlign w:val="top"/>
          </w:tcPr>
          <w:p w14:paraId="71520BD4">
            <w:pPr>
              <w:pStyle w:val="67"/>
              <w:spacing w:before="190" w:line="240" w:lineRule="auto"/>
              <w:ind w:left="149"/>
              <w:rPr>
                <w:rFonts w:hint="eastAsia" w:ascii="仿宋" w:hAnsi="仿宋" w:eastAsia="仿宋" w:cs="仿宋"/>
              </w:rPr>
            </w:pPr>
            <w:r>
              <w:rPr>
                <w:rFonts w:hint="eastAsia" w:ascii="仿宋" w:hAnsi="仿宋" w:eastAsia="仿宋" w:cs="仿宋"/>
                <w:spacing w:val="-1"/>
              </w:rPr>
              <w:t>职业教育</w:t>
            </w:r>
          </w:p>
        </w:tc>
      </w:tr>
      <w:tr w14:paraId="62B07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EAC8304">
            <w:pPr>
              <w:pStyle w:val="67"/>
              <w:spacing w:before="96" w:line="240" w:lineRule="auto"/>
              <w:ind w:left="172"/>
              <w:rPr>
                <w:rFonts w:hint="eastAsia" w:ascii="仿宋" w:hAnsi="仿宋" w:eastAsia="仿宋" w:cs="仿宋"/>
              </w:rPr>
            </w:pPr>
            <w:r>
              <w:rPr>
                <w:rFonts w:hint="eastAsia" w:ascii="仿宋" w:hAnsi="仿宋" w:eastAsia="仿宋" w:cs="仿宋"/>
                <w:spacing w:val="-2"/>
              </w:rPr>
              <w:t>502</w:t>
            </w:r>
          </w:p>
        </w:tc>
        <w:tc>
          <w:tcPr>
            <w:tcW w:w="1586" w:type="dxa"/>
            <w:vAlign w:val="top"/>
          </w:tcPr>
          <w:p w14:paraId="74CC9A58">
            <w:pPr>
              <w:pStyle w:val="67"/>
              <w:spacing w:before="96" w:line="240" w:lineRule="auto"/>
              <w:ind w:left="26"/>
              <w:rPr>
                <w:rFonts w:hint="eastAsia" w:ascii="仿宋" w:hAnsi="仿宋" w:eastAsia="仿宋" w:cs="仿宋"/>
              </w:rPr>
            </w:pPr>
            <w:r>
              <w:rPr>
                <w:rFonts w:hint="eastAsia" w:ascii="仿宋" w:hAnsi="仿宋" w:eastAsia="仿宋" w:cs="仿宋"/>
                <w:spacing w:val="1"/>
              </w:rPr>
              <w:t>9787519469252</w:t>
            </w:r>
          </w:p>
        </w:tc>
        <w:tc>
          <w:tcPr>
            <w:tcW w:w="2453" w:type="dxa"/>
            <w:vAlign w:val="top"/>
          </w:tcPr>
          <w:p w14:paraId="50C16821">
            <w:pPr>
              <w:pStyle w:val="67"/>
              <w:spacing w:before="18" w:line="240" w:lineRule="auto"/>
              <w:ind w:left="32" w:right="81" w:hanging="5"/>
              <w:rPr>
                <w:rFonts w:hint="eastAsia" w:ascii="仿宋" w:hAnsi="仿宋" w:eastAsia="仿宋" w:cs="仿宋"/>
              </w:rPr>
            </w:pPr>
            <w:r>
              <w:rPr>
                <w:rFonts w:hint="eastAsia" w:ascii="仿宋" w:hAnsi="仿宋" w:eastAsia="仿宋" w:cs="仿宋"/>
              </w:rPr>
              <w:t>传媒职业教育的文化符</w:t>
            </w:r>
            <w:r>
              <w:rPr>
                <w:rFonts w:hint="eastAsia" w:ascii="仿宋" w:hAnsi="仿宋" w:eastAsia="仿宋" w:cs="仿宋"/>
                <w:spacing w:val="3"/>
              </w:rPr>
              <w:t xml:space="preserve"> </w:t>
            </w:r>
            <w:r>
              <w:rPr>
                <w:rFonts w:hint="eastAsia" w:ascii="仿宋" w:hAnsi="仿宋" w:eastAsia="仿宋" w:cs="仿宋"/>
                <w:spacing w:val="-2"/>
              </w:rPr>
              <w:t>号（精装）</w:t>
            </w:r>
          </w:p>
        </w:tc>
        <w:tc>
          <w:tcPr>
            <w:tcW w:w="997" w:type="dxa"/>
            <w:vAlign w:val="top"/>
          </w:tcPr>
          <w:p w14:paraId="33AFF3BC">
            <w:pPr>
              <w:pStyle w:val="67"/>
              <w:spacing w:before="97" w:line="240" w:lineRule="auto"/>
              <w:ind w:left="32"/>
              <w:rPr>
                <w:rFonts w:hint="eastAsia" w:ascii="仿宋" w:hAnsi="仿宋" w:eastAsia="仿宋" w:cs="仿宋"/>
              </w:rPr>
            </w:pPr>
            <w:r>
              <w:rPr>
                <w:rFonts w:hint="eastAsia" w:ascii="仿宋" w:hAnsi="仿宋" w:eastAsia="仿宋" w:cs="仿宋"/>
                <w:spacing w:val="-2"/>
              </w:rPr>
              <w:t>光明日报</w:t>
            </w:r>
          </w:p>
        </w:tc>
        <w:tc>
          <w:tcPr>
            <w:tcW w:w="589" w:type="dxa"/>
            <w:vAlign w:val="top"/>
          </w:tcPr>
          <w:p w14:paraId="104E1ED6">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70DF935E">
            <w:pPr>
              <w:pStyle w:val="67"/>
              <w:spacing w:before="96"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10288B81">
            <w:pPr>
              <w:pStyle w:val="67"/>
              <w:spacing w:before="96" w:line="240" w:lineRule="auto"/>
              <w:ind w:left="32"/>
              <w:rPr>
                <w:rFonts w:hint="eastAsia" w:ascii="仿宋" w:hAnsi="仿宋" w:eastAsia="仿宋" w:cs="仿宋"/>
              </w:rPr>
            </w:pPr>
            <w:r>
              <w:rPr>
                <w:rFonts w:hint="eastAsia" w:ascii="仿宋" w:hAnsi="仿宋" w:eastAsia="仿宋" w:cs="仿宋"/>
              </w:rPr>
              <w:t>G206.2</w:t>
            </w:r>
          </w:p>
        </w:tc>
        <w:tc>
          <w:tcPr>
            <w:tcW w:w="1172" w:type="dxa"/>
            <w:vAlign w:val="top"/>
          </w:tcPr>
          <w:p w14:paraId="5D815BFB">
            <w:pPr>
              <w:pStyle w:val="67"/>
              <w:spacing w:before="97" w:line="240" w:lineRule="auto"/>
              <w:ind w:left="37"/>
              <w:rPr>
                <w:rFonts w:hint="eastAsia" w:ascii="仿宋" w:hAnsi="仿宋" w:eastAsia="仿宋" w:cs="仿宋"/>
              </w:rPr>
            </w:pPr>
            <w:r>
              <w:rPr>
                <w:rFonts w:hint="eastAsia" w:ascii="仿宋" w:hAnsi="仿宋" w:eastAsia="仿宋" w:cs="仿宋"/>
                <w:spacing w:val="-3"/>
              </w:rPr>
              <w:t>朱丹</w:t>
            </w:r>
          </w:p>
        </w:tc>
        <w:tc>
          <w:tcPr>
            <w:tcW w:w="1382" w:type="dxa"/>
            <w:vAlign w:val="top"/>
          </w:tcPr>
          <w:p w14:paraId="1F3D99D7">
            <w:pPr>
              <w:pStyle w:val="67"/>
              <w:spacing w:before="97" w:line="240" w:lineRule="auto"/>
              <w:ind w:left="149"/>
              <w:rPr>
                <w:rFonts w:hint="eastAsia" w:ascii="仿宋" w:hAnsi="仿宋" w:eastAsia="仿宋" w:cs="仿宋"/>
              </w:rPr>
            </w:pPr>
            <w:r>
              <w:rPr>
                <w:rFonts w:hint="eastAsia" w:ascii="仿宋" w:hAnsi="仿宋" w:eastAsia="仿宋" w:cs="仿宋"/>
                <w:spacing w:val="-1"/>
              </w:rPr>
              <w:t>职业教育</w:t>
            </w:r>
          </w:p>
        </w:tc>
      </w:tr>
      <w:tr w14:paraId="5868D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2B75CE8A">
            <w:pPr>
              <w:pStyle w:val="67"/>
              <w:spacing w:before="97" w:line="240" w:lineRule="auto"/>
              <w:ind w:left="172"/>
              <w:rPr>
                <w:rFonts w:hint="eastAsia" w:ascii="仿宋" w:hAnsi="仿宋" w:eastAsia="仿宋" w:cs="仿宋"/>
              </w:rPr>
            </w:pPr>
            <w:r>
              <w:rPr>
                <w:rFonts w:hint="eastAsia" w:ascii="仿宋" w:hAnsi="仿宋" w:eastAsia="仿宋" w:cs="仿宋"/>
                <w:spacing w:val="-2"/>
              </w:rPr>
              <w:t>503</w:t>
            </w:r>
          </w:p>
        </w:tc>
        <w:tc>
          <w:tcPr>
            <w:tcW w:w="1586" w:type="dxa"/>
            <w:vAlign w:val="top"/>
          </w:tcPr>
          <w:p w14:paraId="42CC5813">
            <w:pPr>
              <w:pStyle w:val="67"/>
              <w:spacing w:before="97" w:line="240" w:lineRule="auto"/>
              <w:ind w:left="26"/>
              <w:rPr>
                <w:rFonts w:hint="eastAsia" w:ascii="仿宋" w:hAnsi="仿宋" w:eastAsia="仿宋" w:cs="仿宋"/>
              </w:rPr>
            </w:pPr>
            <w:r>
              <w:rPr>
                <w:rFonts w:hint="eastAsia" w:ascii="仿宋" w:hAnsi="仿宋" w:eastAsia="仿宋" w:cs="仿宋"/>
                <w:spacing w:val="1"/>
              </w:rPr>
              <w:t>9787569958577</w:t>
            </w:r>
          </w:p>
        </w:tc>
        <w:tc>
          <w:tcPr>
            <w:tcW w:w="2453" w:type="dxa"/>
            <w:vAlign w:val="top"/>
          </w:tcPr>
          <w:p w14:paraId="487FBC9B">
            <w:pPr>
              <w:pStyle w:val="67"/>
              <w:spacing w:before="18" w:line="240" w:lineRule="auto"/>
              <w:ind w:left="34" w:right="81" w:hanging="6"/>
              <w:rPr>
                <w:rFonts w:hint="eastAsia" w:ascii="仿宋" w:hAnsi="仿宋" w:eastAsia="仿宋" w:cs="仿宋"/>
              </w:rPr>
            </w:pPr>
            <w:r>
              <w:rPr>
                <w:rFonts w:hint="eastAsia" w:ascii="仿宋" w:hAnsi="仿宋" w:eastAsia="仿宋" w:cs="仿宋"/>
              </w:rPr>
              <w:t>基于技术哲学的职业教</w:t>
            </w:r>
            <w:r>
              <w:rPr>
                <w:rFonts w:hint="eastAsia" w:ascii="仿宋" w:hAnsi="仿宋" w:eastAsia="仿宋" w:cs="仿宋"/>
                <w:spacing w:val="1"/>
              </w:rPr>
              <w:t xml:space="preserve"> </w:t>
            </w:r>
            <w:r>
              <w:rPr>
                <w:rFonts w:hint="eastAsia" w:ascii="仿宋" w:hAnsi="仿宋" w:eastAsia="仿宋" w:cs="仿宋"/>
                <w:spacing w:val="-2"/>
              </w:rPr>
              <w:t>育识读与重构</w:t>
            </w:r>
          </w:p>
        </w:tc>
        <w:tc>
          <w:tcPr>
            <w:tcW w:w="997" w:type="dxa"/>
            <w:vAlign w:val="top"/>
          </w:tcPr>
          <w:p w14:paraId="42970465">
            <w:pPr>
              <w:pStyle w:val="67"/>
              <w:spacing w:before="18" w:line="240" w:lineRule="auto"/>
              <w:ind w:left="32" w:right="136" w:firstLine="1"/>
              <w:rPr>
                <w:rFonts w:hint="eastAsia" w:ascii="仿宋" w:hAnsi="仿宋" w:eastAsia="仿宋" w:cs="仿宋"/>
              </w:rPr>
            </w:pPr>
            <w:r>
              <w:rPr>
                <w:rFonts w:hint="eastAsia" w:ascii="仿宋" w:hAnsi="仿宋" w:eastAsia="仿宋" w:cs="仿宋"/>
                <w:spacing w:val="-1"/>
              </w:rPr>
              <w:t>北京时代华</w:t>
            </w:r>
            <w:r>
              <w:rPr>
                <w:rFonts w:hint="eastAsia" w:ascii="仿宋" w:hAnsi="仿宋" w:eastAsia="仿宋" w:cs="仿宋"/>
              </w:rPr>
              <w:t xml:space="preserve"> </w:t>
            </w:r>
            <w:r>
              <w:rPr>
                <w:rFonts w:hint="eastAsia" w:ascii="仿宋" w:hAnsi="仿宋" w:eastAsia="仿宋" w:cs="仿宋"/>
                <w:spacing w:val="-2"/>
              </w:rPr>
              <w:t>文书局</w:t>
            </w:r>
          </w:p>
        </w:tc>
        <w:tc>
          <w:tcPr>
            <w:tcW w:w="589" w:type="dxa"/>
            <w:vAlign w:val="top"/>
          </w:tcPr>
          <w:p w14:paraId="528947DD">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71C191CE">
            <w:pPr>
              <w:pStyle w:val="67"/>
              <w:spacing w:before="97"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101A5885">
            <w:pPr>
              <w:pStyle w:val="67"/>
              <w:spacing w:before="97"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1A82F3A5">
            <w:pPr>
              <w:pStyle w:val="67"/>
              <w:spacing w:before="98" w:line="240" w:lineRule="auto"/>
              <w:ind w:left="36"/>
              <w:rPr>
                <w:rFonts w:hint="eastAsia" w:ascii="仿宋" w:hAnsi="仿宋" w:eastAsia="仿宋" w:cs="仿宋"/>
              </w:rPr>
            </w:pPr>
            <w:r>
              <w:rPr>
                <w:rFonts w:hint="eastAsia" w:ascii="仿宋" w:hAnsi="仿宋" w:eastAsia="仿宋" w:cs="仿宋"/>
                <w:spacing w:val="-1"/>
              </w:rPr>
              <w:t>代晓容著</w:t>
            </w:r>
          </w:p>
        </w:tc>
        <w:tc>
          <w:tcPr>
            <w:tcW w:w="1382" w:type="dxa"/>
            <w:vAlign w:val="top"/>
          </w:tcPr>
          <w:p w14:paraId="1ED3A7E1">
            <w:pPr>
              <w:pStyle w:val="67"/>
              <w:spacing w:before="98" w:line="240" w:lineRule="auto"/>
              <w:ind w:left="149"/>
              <w:rPr>
                <w:rFonts w:hint="eastAsia" w:ascii="仿宋" w:hAnsi="仿宋" w:eastAsia="仿宋" w:cs="仿宋"/>
              </w:rPr>
            </w:pPr>
            <w:r>
              <w:rPr>
                <w:rFonts w:hint="eastAsia" w:ascii="仿宋" w:hAnsi="仿宋" w:eastAsia="仿宋" w:cs="仿宋"/>
                <w:spacing w:val="-1"/>
              </w:rPr>
              <w:t>职业教育</w:t>
            </w:r>
          </w:p>
        </w:tc>
      </w:tr>
      <w:tr w14:paraId="481F4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158BE495">
            <w:pPr>
              <w:pStyle w:val="67"/>
              <w:spacing w:before="189" w:line="240" w:lineRule="auto"/>
              <w:ind w:left="172"/>
              <w:rPr>
                <w:rFonts w:hint="eastAsia" w:ascii="仿宋" w:hAnsi="仿宋" w:eastAsia="仿宋" w:cs="仿宋"/>
              </w:rPr>
            </w:pPr>
            <w:r>
              <w:rPr>
                <w:rFonts w:hint="eastAsia" w:ascii="仿宋" w:hAnsi="仿宋" w:eastAsia="仿宋" w:cs="仿宋"/>
                <w:spacing w:val="-2"/>
              </w:rPr>
              <w:t>504</w:t>
            </w:r>
          </w:p>
        </w:tc>
        <w:tc>
          <w:tcPr>
            <w:tcW w:w="1586" w:type="dxa"/>
            <w:vAlign w:val="top"/>
          </w:tcPr>
          <w:p w14:paraId="00BBF6F7">
            <w:pPr>
              <w:pStyle w:val="67"/>
              <w:spacing w:before="189" w:line="240" w:lineRule="auto"/>
              <w:ind w:left="26"/>
              <w:rPr>
                <w:rFonts w:hint="eastAsia" w:ascii="仿宋" w:hAnsi="仿宋" w:eastAsia="仿宋" w:cs="仿宋"/>
              </w:rPr>
            </w:pPr>
            <w:r>
              <w:rPr>
                <w:rFonts w:hint="eastAsia" w:ascii="仿宋" w:hAnsi="仿宋" w:eastAsia="仿宋" w:cs="仿宋"/>
                <w:spacing w:val="1"/>
              </w:rPr>
              <w:t>9787218176635</w:t>
            </w:r>
          </w:p>
        </w:tc>
        <w:tc>
          <w:tcPr>
            <w:tcW w:w="2453" w:type="dxa"/>
            <w:vAlign w:val="top"/>
          </w:tcPr>
          <w:p w14:paraId="75B23BA0">
            <w:pPr>
              <w:pStyle w:val="67"/>
              <w:spacing w:before="88" w:line="240" w:lineRule="auto"/>
              <w:ind w:left="30" w:right="81" w:hanging="1"/>
              <w:rPr>
                <w:rFonts w:hint="eastAsia" w:ascii="仿宋" w:hAnsi="仿宋" w:eastAsia="仿宋" w:cs="仿宋"/>
              </w:rPr>
            </w:pPr>
            <w:r>
              <w:rPr>
                <w:rFonts w:hint="eastAsia" w:ascii="仿宋" w:hAnsi="仿宋" w:eastAsia="仿宋" w:cs="仿宋"/>
              </w:rPr>
              <w:t>新时期高等职业教育管</w:t>
            </w:r>
            <w:r>
              <w:rPr>
                <w:rFonts w:hint="eastAsia" w:ascii="仿宋" w:hAnsi="仿宋" w:eastAsia="仿宋" w:cs="仿宋"/>
                <w:spacing w:val="1"/>
              </w:rPr>
              <w:t xml:space="preserve"> </w:t>
            </w:r>
            <w:r>
              <w:rPr>
                <w:rFonts w:hint="eastAsia" w:ascii="仿宋" w:hAnsi="仿宋" w:eastAsia="仿宋" w:cs="仿宋"/>
                <w:spacing w:val="-3"/>
              </w:rPr>
              <w:t>理研究</w:t>
            </w:r>
          </w:p>
        </w:tc>
        <w:tc>
          <w:tcPr>
            <w:tcW w:w="997" w:type="dxa"/>
            <w:vAlign w:val="top"/>
          </w:tcPr>
          <w:p w14:paraId="31998ACE">
            <w:pPr>
              <w:pStyle w:val="67"/>
              <w:spacing w:before="190" w:line="240" w:lineRule="auto"/>
              <w:ind w:left="30"/>
              <w:rPr>
                <w:rFonts w:hint="eastAsia" w:ascii="仿宋" w:hAnsi="仿宋" w:eastAsia="仿宋" w:cs="仿宋"/>
              </w:rPr>
            </w:pPr>
            <w:r>
              <w:rPr>
                <w:rFonts w:hint="eastAsia" w:ascii="仿宋" w:hAnsi="仿宋" w:eastAsia="仿宋" w:cs="仿宋"/>
                <w:spacing w:val="-1"/>
              </w:rPr>
              <w:t>广东人民</w:t>
            </w:r>
          </w:p>
        </w:tc>
        <w:tc>
          <w:tcPr>
            <w:tcW w:w="589" w:type="dxa"/>
            <w:vAlign w:val="top"/>
          </w:tcPr>
          <w:p w14:paraId="76F48590">
            <w:pPr>
              <w:pStyle w:val="67"/>
              <w:spacing w:before="189"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AA80170">
            <w:pPr>
              <w:pStyle w:val="67"/>
              <w:spacing w:before="189"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1F0CE52F">
            <w:pPr>
              <w:pStyle w:val="67"/>
              <w:spacing w:before="189"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255F59A0">
            <w:pPr>
              <w:pStyle w:val="67"/>
              <w:spacing w:before="20" w:line="240" w:lineRule="auto"/>
              <w:ind w:left="38"/>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68480" behindDoc="0" locked="0" layoutInCell="1" allowOverlap="1">
                      <wp:simplePos x="0" y="0"/>
                      <wp:positionH relativeFrom="rightMargin">
                        <wp:posOffset>-601980</wp:posOffset>
                      </wp:positionH>
                      <wp:positionV relativeFrom="topMargin">
                        <wp:posOffset>254635</wp:posOffset>
                      </wp:positionV>
                      <wp:extent cx="328295" cy="14732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328295" cy="147320"/>
                              </a:xfrm>
                              <a:prstGeom prst="rect">
                                <a:avLst/>
                              </a:prstGeom>
                              <a:noFill/>
                              <a:ln>
                                <a:noFill/>
                              </a:ln>
                            </wps:spPr>
                            <wps:txbx>
                              <w:txbxContent>
                                <w:p w14:paraId="045C2AEF">
                                  <w:pPr>
                                    <w:pStyle w:val="67"/>
                                    <w:spacing w:before="19" w:line="221" w:lineRule="auto"/>
                                    <w:ind w:left="20"/>
                                  </w:pPr>
                                  <w:r>
                                    <w:rPr>
                                      <w:spacing w:val="-2"/>
                                    </w:rPr>
                                    <w:t>刘丰铭</w:t>
                                  </w:r>
                                </w:p>
                              </w:txbxContent>
                            </wps:txbx>
                            <wps:bodyPr lIns="0" tIns="0" rIns="0" bIns="0" upright="1"/>
                          </wps:wsp>
                        </a:graphicData>
                      </a:graphic>
                    </wp:anchor>
                  </w:drawing>
                </mc:Choice>
                <mc:Fallback>
                  <w:pict>
                    <v:shape id="_x0000_s1026" o:spid="_x0000_s1026" o:spt="202" type="#_x0000_t202" style="position:absolute;left:0pt;margin-left:10.85pt;margin-top:20.8pt;height:11.6pt;width:25.85pt;mso-position-horizontal-relative:page;mso-position-vertical-relative:page;z-index:251668480;mso-width-relative:page;mso-height-relative:page;" filled="f" stroked="f" coordsize="21600,21600" o:gfxdata="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2mU9P2QAAAAkBAAAPAAAAAAAAAAEAIAAAACIAAABkcnMvZG93bnJldi54bWxQ&#10;SwECFAAUAAAACACHTuJAZZc+VL0BAABzAwAADgAAAAAAAAABACAAAAAoAQAAZHJzL2Uyb0RvYy54&#10;bWxQSwUGAAAAAAYABgBZAQAAVwUAAAAA&#10;">
                      <v:fill on="f" focussize="0,0"/>
                      <v:stroke on="f"/>
                      <v:imagedata o:title=""/>
                      <o:lock v:ext="edit" aspectratio="f"/>
                      <v:textbox inset="0mm,0mm,0mm,0mm">
                        <w:txbxContent>
                          <w:p w14:paraId="045C2AEF">
                            <w:pPr>
                              <w:pStyle w:val="67"/>
                              <w:spacing w:before="19" w:line="221" w:lineRule="auto"/>
                              <w:ind w:left="20"/>
                            </w:pPr>
                            <w:r>
                              <w:rPr>
                                <w:spacing w:val="-2"/>
                              </w:rPr>
                              <w:t>刘丰铭</w:t>
                            </w:r>
                          </w:p>
                        </w:txbxContent>
                      </v:textbox>
                    </v:shape>
                  </w:pict>
                </mc:Fallback>
              </mc:AlternateContent>
            </w:r>
            <w:r>
              <w:rPr>
                <w:rFonts w:hint="eastAsia" w:ascii="仿宋" w:hAnsi="仿宋" w:eastAsia="仿宋" w:cs="仿宋"/>
                <w:spacing w:val="-4"/>
              </w:rPr>
              <w:t>王帅</w:t>
            </w:r>
          </w:p>
          <w:p w14:paraId="39C88FD9">
            <w:pPr>
              <w:pStyle w:val="67"/>
              <w:spacing w:before="9" w:line="240" w:lineRule="auto"/>
              <w:ind w:left="41"/>
              <w:rPr>
                <w:rFonts w:hint="eastAsia" w:ascii="仿宋" w:hAnsi="仿宋" w:eastAsia="仿宋" w:cs="仿宋"/>
              </w:rPr>
            </w:pPr>
            <w:r>
              <w:rPr>
                <w:rFonts w:hint="eastAsia" w:ascii="仿宋" w:hAnsi="仿宋" w:eastAsia="仿宋" w:cs="仿宋"/>
                <w:spacing w:val="-3"/>
              </w:rPr>
              <w:t>郭媛媛</w:t>
            </w:r>
          </w:p>
        </w:tc>
        <w:tc>
          <w:tcPr>
            <w:tcW w:w="1382" w:type="dxa"/>
            <w:vAlign w:val="top"/>
          </w:tcPr>
          <w:p w14:paraId="3414FD78">
            <w:pPr>
              <w:pStyle w:val="67"/>
              <w:spacing w:before="190" w:line="240" w:lineRule="auto"/>
              <w:ind w:left="149"/>
              <w:rPr>
                <w:rFonts w:hint="eastAsia" w:ascii="仿宋" w:hAnsi="仿宋" w:eastAsia="仿宋" w:cs="仿宋"/>
              </w:rPr>
            </w:pPr>
            <w:r>
              <w:rPr>
                <w:rFonts w:hint="eastAsia" w:ascii="仿宋" w:hAnsi="仿宋" w:eastAsia="仿宋" w:cs="仿宋"/>
                <w:spacing w:val="-1"/>
              </w:rPr>
              <w:t>职业教育</w:t>
            </w:r>
          </w:p>
        </w:tc>
      </w:tr>
      <w:tr w14:paraId="05C33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276940F5">
            <w:pPr>
              <w:pStyle w:val="67"/>
              <w:spacing w:before="190" w:line="240" w:lineRule="auto"/>
              <w:ind w:left="172"/>
              <w:rPr>
                <w:rFonts w:hint="eastAsia" w:ascii="仿宋" w:hAnsi="仿宋" w:eastAsia="仿宋" w:cs="仿宋"/>
              </w:rPr>
            </w:pPr>
            <w:r>
              <w:rPr>
                <w:rFonts w:hint="eastAsia" w:ascii="仿宋" w:hAnsi="仿宋" w:eastAsia="仿宋" w:cs="仿宋"/>
                <w:spacing w:val="-2"/>
              </w:rPr>
              <w:t>505</w:t>
            </w:r>
          </w:p>
        </w:tc>
        <w:tc>
          <w:tcPr>
            <w:tcW w:w="1586" w:type="dxa"/>
            <w:vAlign w:val="top"/>
          </w:tcPr>
          <w:p w14:paraId="66450989">
            <w:pPr>
              <w:pStyle w:val="67"/>
              <w:spacing w:before="190" w:line="240" w:lineRule="auto"/>
              <w:ind w:left="26"/>
              <w:rPr>
                <w:rFonts w:hint="eastAsia" w:ascii="仿宋" w:hAnsi="仿宋" w:eastAsia="仿宋" w:cs="仿宋"/>
              </w:rPr>
            </w:pPr>
            <w:r>
              <w:rPr>
                <w:rFonts w:hint="eastAsia" w:ascii="仿宋" w:hAnsi="仿宋" w:eastAsia="仿宋" w:cs="仿宋"/>
                <w:spacing w:val="1"/>
              </w:rPr>
              <w:t>9787573135223</w:t>
            </w:r>
          </w:p>
        </w:tc>
        <w:tc>
          <w:tcPr>
            <w:tcW w:w="2453" w:type="dxa"/>
            <w:vAlign w:val="top"/>
          </w:tcPr>
          <w:p w14:paraId="5FA9AD14">
            <w:pPr>
              <w:pStyle w:val="67"/>
              <w:spacing w:before="89" w:line="240" w:lineRule="auto"/>
              <w:ind w:left="28" w:right="81" w:firstLine="4"/>
              <w:rPr>
                <w:rFonts w:hint="eastAsia" w:ascii="仿宋" w:hAnsi="仿宋" w:eastAsia="仿宋" w:cs="仿宋"/>
              </w:rPr>
            </w:pPr>
            <w:r>
              <w:rPr>
                <w:rFonts w:hint="eastAsia" w:ascii="仿宋" w:hAnsi="仿宋" w:eastAsia="仿宋" w:cs="仿宋"/>
                <w:spacing w:val="-1"/>
              </w:rPr>
              <w:t>高等职业教育人才培养</w:t>
            </w:r>
            <w:r>
              <w:rPr>
                <w:rFonts w:hint="eastAsia" w:ascii="仿宋" w:hAnsi="仿宋" w:eastAsia="仿宋" w:cs="仿宋"/>
                <w:spacing w:val="7"/>
              </w:rPr>
              <w:t xml:space="preserve"> </w:t>
            </w:r>
            <w:r>
              <w:rPr>
                <w:rFonts w:hint="eastAsia" w:ascii="仿宋" w:hAnsi="仿宋" w:eastAsia="仿宋" w:cs="仿宋"/>
              </w:rPr>
              <w:t>环境生态重构研究</w:t>
            </w:r>
          </w:p>
        </w:tc>
        <w:tc>
          <w:tcPr>
            <w:tcW w:w="997" w:type="dxa"/>
            <w:vAlign w:val="top"/>
          </w:tcPr>
          <w:p w14:paraId="6D92663A">
            <w:pPr>
              <w:pStyle w:val="67"/>
              <w:spacing w:before="20" w:line="240" w:lineRule="auto"/>
              <w:ind w:left="36"/>
              <w:rPr>
                <w:rFonts w:hint="eastAsia" w:ascii="仿宋" w:hAnsi="仿宋" w:eastAsia="仿宋" w:cs="仿宋"/>
              </w:rPr>
            </w:pPr>
            <w:r>
              <w:rPr>
                <w:rFonts w:hint="eastAsia" w:ascii="仿宋" w:hAnsi="仿宋" w:eastAsia="仿宋" w:cs="仿宋"/>
                <w:spacing w:val="-2"/>
              </w:rPr>
              <w:t>吉林出版集</w:t>
            </w:r>
          </w:p>
          <w:p w14:paraId="5118B081">
            <w:pPr>
              <w:pStyle w:val="67"/>
              <w:spacing w:before="8" w:line="240" w:lineRule="auto"/>
              <w:ind w:left="35" w:right="136" w:firstLine="9"/>
              <w:rPr>
                <w:rFonts w:hint="eastAsia" w:ascii="仿宋" w:hAnsi="仿宋" w:eastAsia="仿宋" w:cs="仿宋"/>
              </w:rPr>
            </w:pP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89" w:type="dxa"/>
            <w:vAlign w:val="top"/>
          </w:tcPr>
          <w:p w14:paraId="42769939">
            <w:pPr>
              <w:pStyle w:val="67"/>
              <w:spacing w:before="190"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39AF78E3">
            <w:pPr>
              <w:pStyle w:val="67"/>
              <w:spacing w:before="190"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55BCB219">
            <w:pPr>
              <w:pStyle w:val="67"/>
              <w:spacing w:before="190"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692632F3">
            <w:pPr>
              <w:pStyle w:val="67"/>
              <w:spacing w:before="191" w:line="240" w:lineRule="auto"/>
              <w:ind w:left="38"/>
              <w:rPr>
                <w:rFonts w:hint="eastAsia" w:ascii="仿宋" w:hAnsi="仿宋" w:eastAsia="仿宋" w:cs="仿宋"/>
              </w:rPr>
            </w:pPr>
            <w:r>
              <w:rPr>
                <w:rFonts w:hint="eastAsia" w:ascii="仿宋" w:hAnsi="仿宋" w:eastAsia="仿宋" w:cs="仿宋"/>
                <w:spacing w:val="-2"/>
              </w:rPr>
              <w:t>仝婷婷</w:t>
            </w:r>
          </w:p>
        </w:tc>
        <w:tc>
          <w:tcPr>
            <w:tcW w:w="1382" w:type="dxa"/>
            <w:vAlign w:val="top"/>
          </w:tcPr>
          <w:p w14:paraId="2069887E">
            <w:pPr>
              <w:pStyle w:val="67"/>
              <w:spacing w:before="191" w:line="240" w:lineRule="auto"/>
              <w:ind w:left="149"/>
              <w:rPr>
                <w:rFonts w:hint="eastAsia" w:ascii="仿宋" w:hAnsi="仿宋" w:eastAsia="仿宋" w:cs="仿宋"/>
              </w:rPr>
            </w:pPr>
            <w:r>
              <w:rPr>
                <w:rFonts w:hint="eastAsia" w:ascii="仿宋" w:hAnsi="仿宋" w:eastAsia="仿宋" w:cs="仿宋"/>
                <w:spacing w:val="-1"/>
              </w:rPr>
              <w:t>职业教育</w:t>
            </w:r>
          </w:p>
        </w:tc>
      </w:tr>
      <w:tr w14:paraId="7ADED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D80F7D4">
            <w:pPr>
              <w:pStyle w:val="67"/>
              <w:spacing w:before="99" w:line="240" w:lineRule="auto"/>
              <w:ind w:left="172"/>
              <w:rPr>
                <w:rFonts w:hint="eastAsia" w:ascii="仿宋" w:hAnsi="仿宋" w:eastAsia="仿宋" w:cs="仿宋"/>
              </w:rPr>
            </w:pPr>
            <w:r>
              <w:rPr>
                <w:rFonts w:hint="eastAsia" w:ascii="仿宋" w:hAnsi="仿宋" w:eastAsia="仿宋" w:cs="仿宋"/>
                <w:spacing w:val="-2"/>
              </w:rPr>
              <w:t>506</w:t>
            </w:r>
          </w:p>
        </w:tc>
        <w:tc>
          <w:tcPr>
            <w:tcW w:w="1586" w:type="dxa"/>
            <w:vAlign w:val="top"/>
          </w:tcPr>
          <w:p w14:paraId="32A79DA7">
            <w:pPr>
              <w:pStyle w:val="67"/>
              <w:spacing w:before="99" w:line="240" w:lineRule="auto"/>
              <w:ind w:left="26"/>
              <w:rPr>
                <w:rFonts w:hint="eastAsia" w:ascii="仿宋" w:hAnsi="仿宋" w:eastAsia="仿宋" w:cs="仿宋"/>
              </w:rPr>
            </w:pPr>
            <w:r>
              <w:rPr>
                <w:rFonts w:hint="eastAsia" w:ascii="仿宋" w:hAnsi="仿宋" w:eastAsia="仿宋" w:cs="仿宋"/>
                <w:spacing w:val="1"/>
              </w:rPr>
              <w:t>9787522518190</w:t>
            </w:r>
          </w:p>
        </w:tc>
        <w:tc>
          <w:tcPr>
            <w:tcW w:w="2453" w:type="dxa"/>
            <w:vAlign w:val="top"/>
          </w:tcPr>
          <w:p w14:paraId="75B247CC">
            <w:pPr>
              <w:pStyle w:val="67"/>
              <w:spacing w:before="22" w:line="240" w:lineRule="auto"/>
              <w:ind w:left="29" w:right="81"/>
              <w:rPr>
                <w:rFonts w:hint="eastAsia" w:ascii="仿宋" w:hAnsi="仿宋" w:eastAsia="仿宋" w:cs="仿宋"/>
              </w:rPr>
            </w:pPr>
            <w:r>
              <w:rPr>
                <w:rFonts w:hint="eastAsia" w:ascii="仿宋" w:hAnsi="仿宋" w:eastAsia="仿宋" w:cs="仿宋"/>
              </w:rPr>
              <w:t>新时期高等职业教育的</w:t>
            </w:r>
            <w:r>
              <w:rPr>
                <w:rFonts w:hint="eastAsia" w:ascii="仿宋" w:hAnsi="仿宋" w:eastAsia="仿宋" w:cs="仿宋"/>
                <w:spacing w:val="1"/>
              </w:rPr>
              <w:t xml:space="preserve"> </w:t>
            </w:r>
            <w:r>
              <w:rPr>
                <w:rFonts w:hint="eastAsia" w:ascii="仿宋" w:hAnsi="仿宋" w:eastAsia="仿宋" w:cs="仿宋"/>
                <w:spacing w:val="-1"/>
              </w:rPr>
              <w:t>可持续发展研究</w:t>
            </w:r>
          </w:p>
        </w:tc>
        <w:tc>
          <w:tcPr>
            <w:tcW w:w="997" w:type="dxa"/>
            <w:vAlign w:val="top"/>
          </w:tcPr>
          <w:p w14:paraId="6807EC65">
            <w:pPr>
              <w:pStyle w:val="67"/>
              <w:spacing w:before="99" w:line="240" w:lineRule="auto"/>
              <w:ind w:left="34"/>
              <w:rPr>
                <w:rFonts w:hint="eastAsia" w:ascii="仿宋" w:hAnsi="仿宋" w:eastAsia="仿宋" w:cs="仿宋"/>
              </w:rPr>
            </w:pPr>
            <w:r>
              <w:rPr>
                <w:rFonts w:hint="eastAsia" w:ascii="仿宋" w:hAnsi="仿宋" w:eastAsia="仿宋" w:cs="仿宋"/>
                <w:spacing w:val="-5"/>
              </w:rPr>
              <w:t>九州</w:t>
            </w:r>
          </w:p>
        </w:tc>
        <w:tc>
          <w:tcPr>
            <w:tcW w:w="589" w:type="dxa"/>
            <w:vAlign w:val="top"/>
          </w:tcPr>
          <w:p w14:paraId="408FEC46">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4548D6F3">
            <w:pPr>
              <w:pStyle w:val="67"/>
              <w:spacing w:before="99"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496834E8">
            <w:pPr>
              <w:pStyle w:val="67"/>
              <w:spacing w:before="99"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2EFB3280">
            <w:pPr>
              <w:pStyle w:val="67"/>
              <w:spacing w:before="99" w:line="240" w:lineRule="auto"/>
              <w:ind w:left="38"/>
              <w:rPr>
                <w:rFonts w:hint="eastAsia" w:ascii="仿宋" w:hAnsi="仿宋" w:eastAsia="仿宋" w:cs="仿宋"/>
              </w:rPr>
            </w:pPr>
            <w:r>
              <w:rPr>
                <w:rFonts w:hint="eastAsia" w:ascii="仿宋" w:hAnsi="仿宋" w:eastAsia="仿宋" w:cs="仿宋"/>
                <w:spacing w:val="-4"/>
              </w:rPr>
              <w:t>汪安</w:t>
            </w:r>
          </w:p>
        </w:tc>
        <w:tc>
          <w:tcPr>
            <w:tcW w:w="1382" w:type="dxa"/>
            <w:vAlign w:val="top"/>
          </w:tcPr>
          <w:p w14:paraId="7EED8B0D">
            <w:pPr>
              <w:pStyle w:val="67"/>
              <w:spacing w:before="100" w:line="240" w:lineRule="auto"/>
              <w:ind w:left="149"/>
              <w:rPr>
                <w:rFonts w:hint="eastAsia" w:ascii="仿宋" w:hAnsi="仿宋" w:eastAsia="仿宋" w:cs="仿宋"/>
              </w:rPr>
            </w:pPr>
            <w:r>
              <w:rPr>
                <w:rFonts w:hint="eastAsia" w:ascii="仿宋" w:hAnsi="仿宋" w:eastAsia="仿宋" w:cs="仿宋"/>
                <w:spacing w:val="-1"/>
              </w:rPr>
              <w:t>职业教育</w:t>
            </w:r>
          </w:p>
        </w:tc>
      </w:tr>
      <w:tr w14:paraId="04241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1CEDFF40">
            <w:pPr>
              <w:pStyle w:val="67"/>
              <w:spacing w:before="100" w:line="240" w:lineRule="auto"/>
              <w:ind w:left="172"/>
              <w:rPr>
                <w:rFonts w:hint="eastAsia" w:ascii="仿宋" w:hAnsi="仿宋" w:eastAsia="仿宋" w:cs="仿宋"/>
              </w:rPr>
            </w:pPr>
            <w:r>
              <w:rPr>
                <w:rFonts w:hint="eastAsia" w:ascii="仿宋" w:hAnsi="仿宋" w:eastAsia="仿宋" w:cs="仿宋"/>
                <w:spacing w:val="-2"/>
              </w:rPr>
              <w:t>507</w:t>
            </w:r>
          </w:p>
        </w:tc>
        <w:tc>
          <w:tcPr>
            <w:tcW w:w="1586" w:type="dxa"/>
            <w:vAlign w:val="top"/>
          </w:tcPr>
          <w:p w14:paraId="2188D056">
            <w:pPr>
              <w:pStyle w:val="67"/>
              <w:spacing w:before="100" w:line="240" w:lineRule="auto"/>
              <w:ind w:left="26"/>
              <w:rPr>
                <w:rFonts w:hint="eastAsia" w:ascii="仿宋" w:hAnsi="仿宋" w:eastAsia="仿宋" w:cs="仿宋"/>
              </w:rPr>
            </w:pPr>
            <w:r>
              <w:rPr>
                <w:rFonts w:hint="eastAsia" w:ascii="仿宋" w:hAnsi="仿宋" w:eastAsia="仿宋" w:cs="仿宋"/>
                <w:spacing w:val="1"/>
              </w:rPr>
              <w:t>9787523100585</w:t>
            </w:r>
          </w:p>
        </w:tc>
        <w:tc>
          <w:tcPr>
            <w:tcW w:w="2453" w:type="dxa"/>
            <w:vAlign w:val="top"/>
          </w:tcPr>
          <w:p w14:paraId="40B4042C">
            <w:pPr>
              <w:pStyle w:val="67"/>
              <w:spacing w:before="22" w:line="240" w:lineRule="auto"/>
              <w:ind w:left="34" w:right="81" w:hanging="4"/>
              <w:rPr>
                <w:rFonts w:hint="eastAsia" w:ascii="仿宋" w:hAnsi="仿宋" w:eastAsia="仿宋" w:cs="仿宋"/>
              </w:rPr>
            </w:pPr>
            <w:r>
              <w:rPr>
                <w:rFonts w:hint="eastAsia" w:ascii="仿宋" w:hAnsi="仿宋" w:eastAsia="仿宋" w:cs="仿宋"/>
              </w:rPr>
              <w:t xml:space="preserve">现代化视域下职业教育 </w:t>
            </w:r>
            <w:r>
              <w:rPr>
                <w:rFonts w:hint="eastAsia" w:ascii="仿宋" w:hAnsi="仿宋" w:eastAsia="仿宋" w:cs="仿宋"/>
                <w:spacing w:val="-1"/>
              </w:rPr>
              <w:t>思想与实践研究</w:t>
            </w:r>
          </w:p>
        </w:tc>
        <w:tc>
          <w:tcPr>
            <w:tcW w:w="997" w:type="dxa"/>
            <w:vAlign w:val="top"/>
          </w:tcPr>
          <w:p w14:paraId="5817E3B6">
            <w:pPr>
              <w:pStyle w:val="67"/>
              <w:spacing w:before="101" w:line="240" w:lineRule="auto"/>
              <w:ind w:left="32"/>
              <w:rPr>
                <w:rFonts w:hint="eastAsia" w:ascii="仿宋" w:hAnsi="仿宋" w:eastAsia="仿宋" w:cs="仿宋"/>
              </w:rPr>
            </w:pPr>
            <w:r>
              <w:rPr>
                <w:rFonts w:hint="eastAsia" w:ascii="仿宋" w:hAnsi="仿宋" w:eastAsia="仿宋" w:cs="仿宋"/>
                <w:spacing w:val="-4"/>
              </w:rPr>
              <w:t>现代</w:t>
            </w:r>
          </w:p>
        </w:tc>
        <w:tc>
          <w:tcPr>
            <w:tcW w:w="589" w:type="dxa"/>
            <w:vAlign w:val="top"/>
          </w:tcPr>
          <w:p w14:paraId="4E35ECC1">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739F3A5D">
            <w:pPr>
              <w:pStyle w:val="67"/>
              <w:spacing w:before="100" w:line="240" w:lineRule="auto"/>
              <w:ind w:left="35"/>
              <w:rPr>
                <w:rFonts w:hint="eastAsia" w:ascii="仿宋" w:hAnsi="仿宋" w:eastAsia="仿宋" w:cs="仿宋"/>
              </w:rPr>
            </w:pPr>
            <w:r>
              <w:rPr>
                <w:rFonts w:hint="eastAsia" w:ascii="仿宋" w:hAnsi="仿宋" w:eastAsia="仿宋" w:cs="仿宋"/>
              </w:rPr>
              <w:t>2022-11-1</w:t>
            </w:r>
          </w:p>
        </w:tc>
        <w:tc>
          <w:tcPr>
            <w:tcW w:w="1102" w:type="dxa"/>
            <w:vAlign w:val="top"/>
          </w:tcPr>
          <w:p w14:paraId="412925E5">
            <w:pPr>
              <w:pStyle w:val="67"/>
              <w:spacing w:before="100" w:line="240" w:lineRule="auto"/>
              <w:ind w:left="32"/>
              <w:rPr>
                <w:rFonts w:hint="eastAsia" w:ascii="仿宋" w:hAnsi="仿宋" w:eastAsia="仿宋" w:cs="仿宋"/>
              </w:rPr>
            </w:pPr>
            <w:r>
              <w:rPr>
                <w:rFonts w:hint="eastAsia" w:ascii="仿宋" w:hAnsi="仿宋" w:eastAsia="仿宋" w:cs="仿宋"/>
                <w:spacing w:val="-1"/>
              </w:rPr>
              <w:t>G71</w:t>
            </w:r>
          </w:p>
        </w:tc>
        <w:tc>
          <w:tcPr>
            <w:tcW w:w="1172" w:type="dxa"/>
            <w:vAlign w:val="top"/>
          </w:tcPr>
          <w:p w14:paraId="30DA3A87">
            <w:pPr>
              <w:pStyle w:val="67"/>
              <w:spacing w:before="101" w:line="240" w:lineRule="auto"/>
              <w:ind w:left="37"/>
              <w:rPr>
                <w:rFonts w:hint="eastAsia" w:ascii="仿宋" w:hAnsi="仿宋" w:eastAsia="仿宋" w:cs="仿宋"/>
              </w:rPr>
            </w:pPr>
            <w:r>
              <w:rPr>
                <w:rFonts w:hint="eastAsia" w:ascii="仿宋" w:hAnsi="仿宋" w:eastAsia="仿宋" w:cs="仿宋"/>
                <w:spacing w:val="-2"/>
              </w:rPr>
              <w:t>孙烈梅</w:t>
            </w:r>
          </w:p>
        </w:tc>
        <w:tc>
          <w:tcPr>
            <w:tcW w:w="1382" w:type="dxa"/>
            <w:vAlign w:val="top"/>
          </w:tcPr>
          <w:p w14:paraId="60AB1532">
            <w:pPr>
              <w:pStyle w:val="67"/>
              <w:spacing w:before="101" w:line="240" w:lineRule="auto"/>
              <w:ind w:left="149"/>
              <w:rPr>
                <w:rFonts w:hint="eastAsia" w:ascii="仿宋" w:hAnsi="仿宋" w:eastAsia="仿宋" w:cs="仿宋"/>
              </w:rPr>
            </w:pPr>
            <w:r>
              <w:rPr>
                <w:rFonts w:hint="eastAsia" w:ascii="仿宋" w:hAnsi="仿宋" w:eastAsia="仿宋" w:cs="仿宋"/>
                <w:spacing w:val="-1"/>
              </w:rPr>
              <w:t>职业教育</w:t>
            </w:r>
          </w:p>
        </w:tc>
      </w:tr>
      <w:tr w14:paraId="51424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6BF6E9D0">
            <w:pPr>
              <w:pStyle w:val="67"/>
              <w:spacing w:before="101" w:line="240" w:lineRule="auto"/>
              <w:ind w:left="172"/>
              <w:rPr>
                <w:rFonts w:hint="eastAsia" w:ascii="仿宋" w:hAnsi="仿宋" w:eastAsia="仿宋" w:cs="仿宋"/>
              </w:rPr>
            </w:pPr>
            <w:r>
              <w:rPr>
                <w:rFonts w:hint="eastAsia" w:ascii="仿宋" w:hAnsi="仿宋" w:eastAsia="仿宋" w:cs="仿宋"/>
                <w:spacing w:val="-2"/>
              </w:rPr>
              <w:t>508</w:t>
            </w:r>
          </w:p>
        </w:tc>
        <w:tc>
          <w:tcPr>
            <w:tcW w:w="1586" w:type="dxa"/>
            <w:vAlign w:val="top"/>
          </w:tcPr>
          <w:p w14:paraId="57C0AD1F">
            <w:pPr>
              <w:pStyle w:val="67"/>
              <w:spacing w:before="101" w:line="240" w:lineRule="auto"/>
              <w:ind w:left="26"/>
              <w:rPr>
                <w:rFonts w:hint="eastAsia" w:ascii="仿宋" w:hAnsi="仿宋" w:eastAsia="仿宋" w:cs="仿宋"/>
              </w:rPr>
            </w:pPr>
            <w:r>
              <w:rPr>
                <w:rFonts w:hint="eastAsia" w:ascii="仿宋" w:hAnsi="仿宋" w:eastAsia="仿宋" w:cs="仿宋"/>
                <w:spacing w:val="1"/>
              </w:rPr>
              <w:t>9787575204989</w:t>
            </w:r>
          </w:p>
        </w:tc>
        <w:tc>
          <w:tcPr>
            <w:tcW w:w="2453" w:type="dxa"/>
            <w:vAlign w:val="top"/>
          </w:tcPr>
          <w:p w14:paraId="27F8267A">
            <w:pPr>
              <w:pStyle w:val="67"/>
              <w:spacing w:before="23" w:line="240" w:lineRule="auto"/>
              <w:ind w:left="28" w:right="81" w:firstLine="4"/>
              <w:rPr>
                <w:rFonts w:hint="eastAsia" w:ascii="仿宋" w:hAnsi="仿宋" w:eastAsia="仿宋" w:cs="仿宋"/>
              </w:rPr>
            </w:pPr>
            <w:r>
              <w:rPr>
                <w:rFonts w:hint="eastAsia" w:ascii="仿宋" w:hAnsi="仿宋" w:eastAsia="仿宋" w:cs="仿宋"/>
                <w:spacing w:val="-1"/>
              </w:rPr>
              <w:t>高等职业教育管理创新</w:t>
            </w:r>
            <w:r>
              <w:rPr>
                <w:rFonts w:hint="eastAsia" w:ascii="仿宋" w:hAnsi="仿宋" w:eastAsia="仿宋" w:cs="仿宋"/>
                <w:spacing w:val="7"/>
              </w:rPr>
              <w:t xml:space="preserve"> </w:t>
            </w:r>
            <w:r>
              <w:rPr>
                <w:rFonts w:hint="eastAsia" w:ascii="仿宋" w:hAnsi="仿宋" w:eastAsia="仿宋" w:cs="仿宋"/>
                <w:spacing w:val="-3"/>
              </w:rPr>
              <w:t>研究</w:t>
            </w:r>
          </w:p>
        </w:tc>
        <w:tc>
          <w:tcPr>
            <w:tcW w:w="997" w:type="dxa"/>
            <w:vAlign w:val="top"/>
          </w:tcPr>
          <w:p w14:paraId="6F5A2BDA">
            <w:pPr>
              <w:pStyle w:val="67"/>
              <w:spacing w:before="102" w:line="240" w:lineRule="auto"/>
              <w:ind w:left="36"/>
              <w:rPr>
                <w:rFonts w:hint="eastAsia" w:ascii="仿宋" w:hAnsi="仿宋" w:eastAsia="仿宋" w:cs="仿宋"/>
              </w:rPr>
            </w:pPr>
            <w:r>
              <w:rPr>
                <w:rFonts w:hint="eastAsia" w:ascii="仿宋" w:hAnsi="仿宋" w:eastAsia="仿宋" w:cs="仿宋"/>
                <w:spacing w:val="-3"/>
              </w:rPr>
              <w:t>吉林文史</w:t>
            </w:r>
          </w:p>
        </w:tc>
        <w:tc>
          <w:tcPr>
            <w:tcW w:w="589" w:type="dxa"/>
            <w:vAlign w:val="top"/>
          </w:tcPr>
          <w:p w14:paraId="585038D6">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04FAD4C">
            <w:pPr>
              <w:pStyle w:val="67"/>
              <w:spacing w:before="101" w:line="240" w:lineRule="auto"/>
              <w:ind w:left="35"/>
              <w:rPr>
                <w:rFonts w:hint="eastAsia" w:ascii="仿宋" w:hAnsi="仿宋" w:eastAsia="仿宋" w:cs="仿宋"/>
              </w:rPr>
            </w:pPr>
            <w:r>
              <w:rPr>
                <w:rFonts w:hint="eastAsia" w:ascii="仿宋" w:hAnsi="仿宋" w:eastAsia="仿宋" w:cs="仿宋"/>
              </w:rPr>
              <w:t>2024-7-1</w:t>
            </w:r>
          </w:p>
        </w:tc>
        <w:tc>
          <w:tcPr>
            <w:tcW w:w="1102" w:type="dxa"/>
            <w:vAlign w:val="top"/>
          </w:tcPr>
          <w:p w14:paraId="1D1AD377">
            <w:pPr>
              <w:pStyle w:val="67"/>
              <w:spacing w:before="101"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212F9223">
            <w:pPr>
              <w:pStyle w:val="67"/>
              <w:spacing w:before="101" w:line="240" w:lineRule="auto"/>
              <w:ind w:left="38"/>
              <w:rPr>
                <w:rFonts w:hint="eastAsia" w:ascii="仿宋" w:hAnsi="仿宋" w:eastAsia="仿宋" w:cs="仿宋"/>
              </w:rPr>
            </w:pPr>
            <w:r>
              <w:rPr>
                <w:rFonts w:hint="eastAsia" w:ascii="仿宋" w:hAnsi="仿宋" w:eastAsia="仿宋" w:cs="仿宋"/>
                <w:spacing w:val="-4"/>
              </w:rPr>
              <w:t>谷驰</w:t>
            </w:r>
          </w:p>
        </w:tc>
        <w:tc>
          <w:tcPr>
            <w:tcW w:w="1382" w:type="dxa"/>
            <w:vAlign w:val="top"/>
          </w:tcPr>
          <w:p w14:paraId="5070A99D">
            <w:pPr>
              <w:pStyle w:val="67"/>
              <w:spacing w:before="102" w:line="240" w:lineRule="auto"/>
              <w:ind w:left="149"/>
              <w:rPr>
                <w:rFonts w:hint="eastAsia" w:ascii="仿宋" w:hAnsi="仿宋" w:eastAsia="仿宋" w:cs="仿宋"/>
              </w:rPr>
            </w:pPr>
            <w:r>
              <w:rPr>
                <w:rFonts w:hint="eastAsia" w:ascii="仿宋" w:hAnsi="仿宋" w:eastAsia="仿宋" w:cs="仿宋"/>
                <w:spacing w:val="-1"/>
              </w:rPr>
              <w:t>职业教育</w:t>
            </w:r>
          </w:p>
        </w:tc>
      </w:tr>
      <w:tr w14:paraId="51692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396440F3">
            <w:pPr>
              <w:pStyle w:val="67"/>
              <w:spacing w:before="193" w:line="240" w:lineRule="auto"/>
              <w:ind w:left="172"/>
              <w:rPr>
                <w:rFonts w:hint="eastAsia" w:ascii="仿宋" w:hAnsi="仿宋" w:eastAsia="仿宋" w:cs="仿宋"/>
              </w:rPr>
            </w:pPr>
            <w:r>
              <w:rPr>
                <w:rFonts w:hint="eastAsia" w:ascii="仿宋" w:hAnsi="仿宋" w:eastAsia="仿宋" w:cs="仿宋"/>
                <w:spacing w:val="-2"/>
              </w:rPr>
              <w:t>509</w:t>
            </w:r>
          </w:p>
        </w:tc>
        <w:tc>
          <w:tcPr>
            <w:tcW w:w="1586" w:type="dxa"/>
            <w:vAlign w:val="top"/>
          </w:tcPr>
          <w:p w14:paraId="2E9542B0">
            <w:pPr>
              <w:pStyle w:val="67"/>
              <w:spacing w:before="193" w:line="240" w:lineRule="auto"/>
              <w:ind w:left="26"/>
              <w:rPr>
                <w:rFonts w:hint="eastAsia" w:ascii="仿宋" w:hAnsi="仿宋" w:eastAsia="仿宋" w:cs="仿宋"/>
              </w:rPr>
            </w:pPr>
            <w:r>
              <w:rPr>
                <w:rFonts w:hint="eastAsia" w:ascii="仿宋" w:hAnsi="仿宋" w:eastAsia="仿宋" w:cs="仿宋"/>
                <w:spacing w:val="1"/>
              </w:rPr>
              <w:t>9787573115942</w:t>
            </w:r>
          </w:p>
        </w:tc>
        <w:tc>
          <w:tcPr>
            <w:tcW w:w="2453" w:type="dxa"/>
            <w:vAlign w:val="top"/>
          </w:tcPr>
          <w:p w14:paraId="2AA077E9">
            <w:pPr>
              <w:pStyle w:val="67"/>
              <w:spacing w:before="92" w:line="240" w:lineRule="auto"/>
              <w:ind w:left="30" w:right="81"/>
              <w:rPr>
                <w:rFonts w:hint="eastAsia" w:ascii="仿宋" w:hAnsi="仿宋" w:eastAsia="仿宋" w:cs="仿宋"/>
              </w:rPr>
            </w:pPr>
            <w:r>
              <w:rPr>
                <w:rFonts w:hint="eastAsia" w:ascii="仿宋" w:hAnsi="仿宋" w:eastAsia="仿宋" w:cs="仿宋"/>
              </w:rPr>
              <w:t xml:space="preserve">现代职业教育产教融合 </w:t>
            </w:r>
            <w:r>
              <w:rPr>
                <w:rFonts w:hint="eastAsia" w:ascii="仿宋" w:hAnsi="仿宋" w:eastAsia="仿宋" w:cs="仿宋"/>
                <w:spacing w:val="-1"/>
              </w:rPr>
              <w:t>理论与实践研究</w:t>
            </w:r>
          </w:p>
        </w:tc>
        <w:tc>
          <w:tcPr>
            <w:tcW w:w="997" w:type="dxa"/>
            <w:vAlign w:val="top"/>
          </w:tcPr>
          <w:p w14:paraId="2165A821">
            <w:pPr>
              <w:pStyle w:val="67"/>
              <w:spacing w:before="24"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89" w:type="dxa"/>
            <w:vAlign w:val="top"/>
          </w:tcPr>
          <w:p w14:paraId="11AB83CE">
            <w:pPr>
              <w:pStyle w:val="67"/>
              <w:spacing w:before="193"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553667DD">
            <w:pPr>
              <w:pStyle w:val="67"/>
              <w:spacing w:before="193"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11E39BA6">
            <w:pPr>
              <w:pStyle w:val="67"/>
              <w:spacing w:before="193"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7115C0F8">
            <w:pPr>
              <w:pStyle w:val="67"/>
              <w:spacing w:before="193" w:line="240" w:lineRule="auto"/>
              <w:ind w:left="45"/>
              <w:rPr>
                <w:rFonts w:hint="eastAsia" w:ascii="仿宋" w:hAnsi="仿宋" w:eastAsia="仿宋" w:cs="仿宋"/>
              </w:rPr>
            </w:pPr>
            <w:r>
              <w:rPr>
                <w:rFonts w:hint="eastAsia" w:ascii="仿宋" w:hAnsi="仿宋" w:eastAsia="仿宋" w:cs="仿宋"/>
                <w:spacing w:val="-8"/>
              </w:rPr>
              <w:t>陈聂</w:t>
            </w:r>
          </w:p>
        </w:tc>
        <w:tc>
          <w:tcPr>
            <w:tcW w:w="1382" w:type="dxa"/>
            <w:vAlign w:val="top"/>
          </w:tcPr>
          <w:p w14:paraId="2BE9D34B">
            <w:pPr>
              <w:pStyle w:val="67"/>
              <w:spacing w:before="194" w:line="240" w:lineRule="auto"/>
              <w:ind w:left="149"/>
              <w:rPr>
                <w:rFonts w:hint="eastAsia" w:ascii="仿宋" w:hAnsi="仿宋" w:eastAsia="仿宋" w:cs="仿宋"/>
              </w:rPr>
            </w:pPr>
            <w:r>
              <w:rPr>
                <w:rFonts w:hint="eastAsia" w:ascii="仿宋" w:hAnsi="仿宋" w:eastAsia="仿宋" w:cs="仿宋"/>
                <w:spacing w:val="-1"/>
              </w:rPr>
              <w:t>职业教育</w:t>
            </w:r>
          </w:p>
        </w:tc>
      </w:tr>
      <w:tr w14:paraId="7963F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0DBC501E">
            <w:pPr>
              <w:pStyle w:val="67"/>
              <w:spacing w:before="193" w:line="240" w:lineRule="auto"/>
              <w:ind w:left="172"/>
              <w:rPr>
                <w:rFonts w:hint="eastAsia" w:ascii="仿宋" w:hAnsi="仿宋" w:eastAsia="仿宋" w:cs="仿宋"/>
              </w:rPr>
            </w:pPr>
            <w:r>
              <w:rPr>
                <w:rFonts w:hint="eastAsia" w:ascii="仿宋" w:hAnsi="仿宋" w:eastAsia="仿宋" w:cs="仿宋"/>
                <w:spacing w:val="-2"/>
              </w:rPr>
              <w:t>510</w:t>
            </w:r>
          </w:p>
        </w:tc>
        <w:tc>
          <w:tcPr>
            <w:tcW w:w="1586" w:type="dxa"/>
            <w:vAlign w:val="top"/>
          </w:tcPr>
          <w:p w14:paraId="32708DBA">
            <w:pPr>
              <w:pStyle w:val="67"/>
              <w:spacing w:before="193" w:line="240" w:lineRule="auto"/>
              <w:ind w:left="26"/>
              <w:rPr>
                <w:rFonts w:hint="eastAsia" w:ascii="仿宋" w:hAnsi="仿宋" w:eastAsia="仿宋" w:cs="仿宋"/>
              </w:rPr>
            </w:pPr>
            <w:r>
              <w:rPr>
                <w:rFonts w:hint="eastAsia" w:ascii="仿宋" w:hAnsi="仿宋" w:eastAsia="仿宋" w:cs="仿宋"/>
                <w:spacing w:val="1"/>
              </w:rPr>
              <w:t>9787512060722</w:t>
            </w:r>
          </w:p>
        </w:tc>
        <w:tc>
          <w:tcPr>
            <w:tcW w:w="2453" w:type="dxa"/>
            <w:vAlign w:val="top"/>
          </w:tcPr>
          <w:p w14:paraId="1C93A302">
            <w:pPr>
              <w:pStyle w:val="67"/>
              <w:spacing w:before="93" w:line="240" w:lineRule="auto"/>
              <w:ind w:left="30" w:right="81" w:hanging="1"/>
              <w:rPr>
                <w:rFonts w:hint="eastAsia" w:ascii="仿宋" w:hAnsi="仿宋" w:eastAsia="仿宋" w:cs="仿宋"/>
              </w:rPr>
            </w:pPr>
            <w:r>
              <w:rPr>
                <w:rFonts w:hint="eastAsia" w:ascii="仿宋" w:hAnsi="仿宋" w:eastAsia="仿宋" w:cs="仿宋"/>
              </w:rPr>
              <w:t>新时代职业教育发展的</w:t>
            </w:r>
            <w:r>
              <w:rPr>
                <w:rFonts w:hint="eastAsia" w:ascii="仿宋" w:hAnsi="仿宋" w:eastAsia="仿宋" w:cs="仿宋"/>
                <w:spacing w:val="1"/>
              </w:rPr>
              <w:t xml:space="preserve"> </w:t>
            </w:r>
            <w:r>
              <w:rPr>
                <w:rFonts w:hint="eastAsia" w:ascii="仿宋" w:hAnsi="仿宋" w:eastAsia="仿宋" w:cs="仿宋"/>
                <w:spacing w:val="-1"/>
              </w:rPr>
              <w:t>理论与实践研究</w:t>
            </w:r>
          </w:p>
        </w:tc>
        <w:tc>
          <w:tcPr>
            <w:tcW w:w="997" w:type="dxa"/>
            <w:vAlign w:val="top"/>
          </w:tcPr>
          <w:p w14:paraId="5DC6AD96">
            <w:pPr>
              <w:pStyle w:val="67"/>
              <w:spacing w:before="193" w:line="240" w:lineRule="auto"/>
              <w:ind w:left="32"/>
              <w:rPr>
                <w:rFonts w:hint="eastAsia" w:ascii="仿宋" w:hAnsi="仿宋" w:eastAsia="仿宋" w:cs="仿宋"/>
              </w:rPr>
            </w:pPr>
            <w:r>
              <w:rPr>
                <w:rFonts w:hint="eastAsia" w:ascii="仿宋" w:hAnsi="仿宋" w:eastAsia="仿宋" w:cs="仿宋"/>
                <w:spacing w:val="-2"/>
              </w:rPr>
              <w:t>线装书局</w:t>
            </w:r>
          </w:p>
        </w:tc>
        <w:tc>
          <w:tcPr>
            <w:tcW w:w="589" w:type="dxa"/>
            <w:vAlign w:val="top"/>
          </w:tcPr>
          <w:p w14:paraId="5547C331">
            <w:pPr>
              <w:pStyle w:val="67"/>
              <w:spacing w:before="193"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45B197A">
            <w:pPr>
              <w:pStyle w:val="67"/>
              <w:spacing w:before="193"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552D391B">
            <w:pPr>
              <w:pStyle w:val="67"/>
              <w:spacing w:before="193" w:line="240" w:lineRule="auto"/>
              <w:ind w:left="32"/>
              <w:rPr>
                <w:rFonts w:hint="eastAsia" w:ascii="仿宋" w:hAnsi="仿宋" w:eastAsia="仿宋" w:cs="仿宋"/>
              </w:rPr>
            </w:pPr>
            <w:r>
              <w:rPr>
                <w:rFonts w:hint="eastAsia" w:ascii="仿宋" w:hAnsi="仿宋" w:eastAsia="仿宋" w:cs="仿宋"/>
                <w:spacing w:val="1"/>
              </w:rPr>
              <w:t>G719.21</w:t>
            </w:r>
          </w:p>
        </w:tc>
        <w:tc>
          <w:tcPr>
            <w:tcW w:w="1172" w:type="dxa"/>
            <w:vAlign w:val="top"/>
          </w:tcPr>
          <w:p w14:paraId="039F54AF">
            <w:pPr>
              <w:pStyle w:val="67"/>
              <w:spacing w:before="24" w:line="240" w:lineRule="auto"/>
              <w:ind w:left="38"/>
              <w:rPr>
                <w:rFonts w:hint="eastAsia" w:ascii="仿宋" w:hAnsi="仿宋" w:eastAsia="仿宋" w:cs="仿宋"/>
              </w:rPr>
            </w:pPr>
            <w:r>
              <w:rPr>
                <w:rFonts w:hint="eastAsia" w:ascii="仿宋" w:hAnsi="仿宋" w:eastAsia="仿宋" w:cs="仿宋"/>
                <w:spacing w:val="-2"/>
              </w:rPr>
              <w:t>李向春</w:t>
            </w:r>
          </w:p>
          <w:p w14:paraId="5C14DE38">
            <w:pPr>
              <w:pStyle w:val="67"/>
              <w:spacing w:before="8" w:line="240" w:lineRule="auto"/>
              <w:ind w:left="38"/>
              <w:rPr>
                <w:rFonts w:hint="eastAsia" w:ascii="仿宋" w:hAnsi="仿宋" w:eastAsia="仿宋" w:cs="仿宋"/>
              </w:rPr>
            </w:pPr>
            <w:r>
              <w:rPr>
                <w:rFonts w:hint="eastAsia" w:ascii="仿宋" w:hAnsi="仿宋" w:eastAsia="仿宋" w:cs="仿宋"/>
                <w:spacing w:val="-2"/>
              </w:rPr>
              <w:t>王冬梅</w:t>
            </w:r>
          </w:p>
          <w:p w14:paraId="417AFC4B">
            <w:pPr>
              <w:pStyle w:val="67"/>
              <w:spacing w:before="12" w:line="240" w:lineRule="auto"/>
              <w:ind w:left="40"/>
              <w:rPr>
                <w:rFonts w:hint="eastAsia" w:ascii="仿宋" w:hAnsi="仿宋" w:eastAsia="仿宋" w:cs="仿宋"/>
                <w:sz w:val="9"/>
                <w:szCs w:val="9"/>
              </w:rPr>
            </w:pPr>
            <w:r>
              <w:rPr>
                <w:rFonts w:hint="eastAsia" w:ascii="仿宋" w:hAnsi="仿宋" w:eastAsia="仿宋" w:cs="仿宋"/>
                <w:spacing w:val="21"/>
                <w:w w:val="151"/>
                <w:sz w:val="9"/>
                <w:szCs w:val="9"/>
              </w:rPr>
              <w:t>张海轮</w:t>
            </w:r>
          </w:p>
        </w:tc>
        <w:tc>
          <w:tcPr>
            <w:tcW w:w="1382" w:type="dxa"/>
            <w:vAlign w:val="top"/>
          </w:tcPr>
          <w:p w14:paraId="796AAE32">
            <w:pPr>
              <w:pStyle w:val="67"/>
              <w:spacing w:before="194" w:line="240" w:lineRule="auto"/>
              <w:ind w:left="149"/>
              <w:rPr>
                <w:rFonts w:hint="eastAsia" w:ascii="仿宋" w:hAnsi="仿宋" w:eastAsia="仿宋" w:cs="仿宋"/>
              </w:rPr>
            </w:pPr>
            <w:r>
              <w:rPr>
                <w:rFonts w:hint="eastAsia" w:ascii="仿宋" w:hAnsi="仿宋" w:eastAsia="仿宋" w:cs="仿宋"/>
                <w:spacing w:val="-1"/>
              </w:rPr>
              <w:t>职业教育</w:t>
            </w:r>
          </w:p>
        </w:tc>
      </w:tr>
      <w:tr w14:paraId="5219D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1E1A057D">
            <w:pPr>
              <w:pStyle w:val="67"/>
              <w:spacing w:before="103" w:line="240" w:lineRule="auto"/>
              <w:ind w:left="172"/>
              <w:rPr>
                <w:rFonts w:hint="eastAsia" w:ascii="仿宋" w:hAnsi="仿宋" w:eastAsia="仿宋" w:cs="仿宋"/>
              </w:rPr>
            </w:pPr>
            <w:r>
              <w:rPr>
                <w:rFonts w:hint="eastAsia" w:ascii="仿宋" w:hAnsi="仿宋" w:eastAsia="仿宋" w:cs="仿宋"/>
                <w:spacing w:val="-2"/>
              </w:rPr>
              <w:t>511</w:t>
            </w:r>
          </w:p>
        </w:tc>
        <w:tc>
          <w:tcPr>
            <w:tcW w:w="1586" w:type="dxa"/>
            <w:vAlign w:val="top"/>
          </w:tcPr>
          <w:p w14:paraId="36C36C1D">
            <w:pPr>
              <w:pStyle w:val="67"/>
              <w:spacing w:before="103" w:line="240" w:lineRule="auto"/>
              <w:ind w:left="26"/>
              <w:rPr>
                <w:rFonts w:hint="eastAsia" w:ascii="仿宋" w:hAnsi="仿宋" w:eastAsia="仿宋" w:cs="仿宋"/>
              </w:rPr>
            </w:pPr>
            <w:r>
              <w:rPr>
                <w:rFonts w:hint="eastAsia" w:ascii="仿宋" w:hAnsi="仿宋" w:eastAsia="仿宋" w:cs="仿宋"/>
                <w:spacing w:val="1"/>
              </w:rPr>
              <w:t>9787230072694</w:t>
            </w:r>
          </w:p>
        </w:tc>
        <w:tc>
          <w:tcPr>
            <w:tcW w:w="2453" w:type="dxa"/>
            <w:vAlign w:val="top"/>
          </w:tcPr>
          <w:p w14:paraId="38A80D53">
            <w:pPr>
              <w:pStyle w:val="67"/>
              <w:spacing w:before="24" w:line="240" w:lineRule="auto"/>
              <w:ind w:left="30" w:right="81" w:firstLine="3"/>
              <w:rPr>
                <w:rFonts w:hint="eastAsia" w:ascii="仿宋" w:hAnsi="仿宋" w:eastAsia="仿宋" w:cs="仿宋"/>
              </w:rPr>
            </w:pPr>
            <w:r>
              <w:rPr>
                <w:rFonts w:hint="eastAsia" w:ascii="仿宋" w:hAnsi="仿宋" w:eastAsia="仿宋" w:cs="仿宋"/>
                <w:spacing w:val="-1"/>
              </w:rPr>
              <w:t>东西部协作背景下职业</w:t>
            </w:r>
            <w:r>
              <w:rPr>
                <w:rFonts w:hint="eastAsia" w:ascii="仿宋" w:hAnsi="仿宋" w:eastAsia="仿宋" w:cs="仿宋"/>
                <w:spacing w:val="6"/>
              </w:rPr>
              <w:t xml:space="preserve"> </w:t>
            </w:r>
            <w:r>
              <w:rPr>
                <w:rFonts w:hint="eastAsia" w:ascii="仿宋" w:hAnsi="仿宋" w:eastAsia="仿宋" w:cs="仿宋"/>
                <w:spacing w:val="-1"/>
              </w:rPr>
              <w:t>教育管理与教学研究</w:t>
            </w:r>
          </w:p>
        </w:tc>
        <w:tc>
          <w:tcPr>
            <w:tcW w:w="997" w:type="dxa"/>
            <w:vAlign w:val="top"/>
          </w:tcPr>
          <w:p w14:paraId="6A4D41D8">
            <w:pPr>
              <w:pStyle w:val="67"/>
              <w:spacing w:before="104" w:line="240" w:lineRule="auto"/>
              <w:ind w:left="31"/>
              <w:rPr>
                <w:rFonts w:hint="eastAsia" w:ascii="仿宋" w:hAnsi="仿宋" w:eastAsia="仿宋" w:cs="仿宋"/>
              </w:rPr>
            </w:pPr>
            <w:r>
              <w:rPr>
                <w:rFonts w:hint="eastAsia" w:ascii="仿宋" w:hAnsi="仿宋" w:eastAsia="仿宋" w:cs="仿宋"/>
                <w:spacing w:val="-1"/>
              </w:rPr>
              <w:t>延边大学</w:t>
            </w:r>
          </w:p>
        </w:tc>
        <w:tc>
          <w:tcPr>
            <w:tcW w:w="589" w:type="dxa"/>
            <w:vAlign w:val="top"/>
          </w:tcPr>
          <w:p w14:paraId="2CD2965B">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67E2C614">
            <w:pPr>
              <w:pStyle w:val="67"/>
              <w:spacing w:before="103" w:line="240" w:lineRule="auto"/>
              <w:ind w:left="35"/>
              <w:rPr>
                <w:rFonts w:hint="eastAsia" w:ascii="仿宋" w:hAnsi="仿宋" w:eastAsia="仿宋" w:cs="仿宋"/>
              </w:rPr>
            </w:pPr>
            <w:r>
              <w:rPr>
                <w:rFonts w:hint="eastAsia" w:ascii="仿宋" w:hAnsi="仿宋" w:eastAsia="仿宋" w:cs="仿宋"/>
              </w:rPr>
              <w:t>2024-9-1</w:t>
            </w:r>
          </w:p>
        </w:tc>
        <w:tc>
          <w:tcPr>
            <w:tcW w:w="1102" w:type="dxa"/>
            <w:vAlign w:val="top"/>
          </w:tcPr>
          <w:p w14:paraId="354BA5D8">
            <w:pPr>
              <w:pStyle w:val="67"/>
              <w:spacing w:before="103"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16FE134F">
            <w:pPr>
              <w:pStyle w:val="67"/>
              <w:spacing w:before="104" w:line="240" w:lineRule="auto"/>
              <w:ind w:left="41"/>
              <w:rPr>
                <w:rFonts w:hint="eastAsia" w:ascii="仿宋" w:hAnsi="仿宋" w:eastAsia="仿宋" w:cs="仿宋"/>
              </w:rPr>
            </w:pPr>
            <w:r>
              <w:rPr>
                <w:rFonts w:hint="eastAsia" w:ascii="仿宋" w:hAnsi="仿宋" w:eastAsia="仿宋" w:cs="仿宋"/>
                <w:spacing w:val="-5"/>
              </w:rPr>
              <w:t>高翔</w:t>
            </w:r>
          </w:p>
        </w:tc>
        <w:tc>
          <w:tcPr>
            <w:tcW w:w="1382" w:type="dxa"/>
            <w:vAlign w:val="top"/>
          </w:tcPr>
          <w:p w14:paraId="13126961">
            <w:pPr>
              <w:pStyle w:val="67"/>
              <w:spacing w:before="104" w:line="240" w:lineRule="auto"/>
              <w:ind w:left="149"/>
              <w:rPr>
                <w:rFonts w:hint="eastAsia" w:ascii="仿宋" w:hAnsi="仿宋" w:eastAsia="仿宋" w:cs="仿宋"/>
              </w:rPr>
            </w:pPr>
            <w:r>
              <w:rPr>
                <w:rFonts w:hint="eastAsia" w:ascii="仿宋" w:hAnsi="仿宋" w:eastAsia="仿宋" w:cs="仿宋"/>
                <w:spacing w:val="-1"/>
              </w:rPr>
              <w:t>职业教育</w:t>
            </w:r>
          </w:p>
        </w:tc>
      </w:tr>
      <w:tr w14:paraId="771AA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16E2CCC6">
            <w:pPr>
              <w:pStyle w:val="67"/>
              <w:spacing w:before="196" w:line="240" w:lineRule="auto"/>
              <w:ind w:left="172"/>
              <w:rPr>
                <w:rFonts w:hint="eastAsia" w:ascii="仿宋" w:hAnsi="仿宋" w:eastAsia="仿宋" w:cs="仿宋"/>
              </w:rPr>
            </w:pPr>
            <w:r>
              <w:rPr>
                <w:rFonts w:hint="eastAsia" w:ascii="仿宋" w:hAnsi="仿宋" w:eastAsia="仿宋" w:cs="仿宋"/>
                <w:spacing w:val="-2"/>
              </w:rPr>
              <w:t>512</w:t>
            </w:r>
          </w:p>
        </w:tc>
        <w:tc>
          <w:tcPr>
            <w:tcW w:w="1586" w:type="dxa"/>
            <w:vAlign w:val="top"/>
          </w:tcPr>
          <w:p w14:paraId="1054AAD2">
            <w:pPr>
              <w:pStyle w:val="67"/>
              <w:spacing w:before="196" w:line="240" w:lineRule="auto"/>
              <w:ind w:left="26"/>
              <w:rPr>
                <w:rFonts w:hint="eastAsia" w:ascii="仿宋" w:hAnsi="仿宋" w:eastAsia="仿宋" w:cs="仿宋"/>
              </w:rPr>
            </w:pPr>
            <w:r>
              <w:rPr>
                <w:rFonts w:hint="eastAsia" w:ascii="仿宋" w:hAnsi="仿宋" w:eastAsia="仿宋" w:cs="仿宋"/>
                <w:spacing w:val="1"/>
              </w:rPr>
              <w:t>9787573127464</w:t>
            </w:r>
          </w:p>
        </w:tc>
        <w:tc>
          <w:tcPr>
            <w:tcW w:w="2453" w:type="dxa"/>
            <w:vAlign w:val="top"/>
          </w:tcPr>
          <w:p w14:paraId="28D8F314">
            <w:pPr>
              <w:pStyle w:val="67"/>
              <w:spacing w:before="94" w:line="240" w:lineRule="auto"/>
              <w:ind w:left="29" w:right="81" w:firstLine="3"/>
              <w:rPr>
                <w:rFonts w:hint="eastAsia" w:ascii="仿宋" w:hAnsi="仿宋" w:eastAsia="仿宋" w:cs="仿宋"/>
              </w:rPr>
            </w:pPr>
            <w:r>
              <w:rPr>
                <w:rFonts w:hint="eastAsia" w:ascii="仿宋" w:hAnsi="仿宋" w:eastAsia="仿宋" w:cs="仿宋"/>
                <w:spacing w:val="-1"/>
              </w:rPr>
              <w:t>高质量发展下的经济增</w:t>
            </w:r>
            <w:r>
              <w:rPr>
                <w:rFonts w:hint="eastAsia" w:ascii="仿宋" w:hAnsi="仿宋" w:eastAsia="仿宋" w:cs="仿宋"/>
                <w:spacing w:val="7"/>
              </w:rPr>
              <w:t xml:space="preserve"> </w:t>
            </w:r>
            <w:r>
              <w:rPr>
                <w:rFonts w:hint="eastAsia" w:ascii="仿宋" w:hAnsi="仿宋" w:eastAsia="仿宋" w:cs="仿宋"/>
                <w:spacing w:val="-1"/>
              </w:rPr>
              <w:t>长与职业教育</w:t>
            </w:r>
          </w:p>
        </w:tc>
        <w:tc>
          <w:tcPr>
            <w:tcW w:w="997" w:type="dxa"/>
            <w:vAlign w:val="top"/>
          </w:tcPr>
          <w:p w14:paraId="02599E6C">
            <w:pPr>
              <w:pStyle w:val="67"/>
              <w:spacing w:before="24"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89" w:type="dxa"/>
            <w:vAlign w:val="top"/>
          </w:tcPr>
          <w:p w14:paraId="24B91ACF">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3F2B38F6">
            <w:pPr>
              <w:pStyle w:val="67"/>
              <w:spacing w:before="196"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0D35C56C">
            <w:pPr>
              <w:pStyle w:val="67"/>
              <w:spacing w:before="196" w:line="240" w:lineRule="auto"/>
              <w:ind w:left="32"/>
              <w:rPr>
                <w:rFonts w:hint="eastAsia" w:ascii="仿宋" w:hAnsi="仿宋" w:eastAsia="仿宋" w:cs="仿宋"/>
              </w:rPr>
            </w:pPr>
            <w:r>
              <w:rPr>
                <w:rFonts w:hint="eastAsia" w:ascii="仿宋" w:hAnsi="仿宋" w:eastAsia="仿宋" w:cs="仿宋"/>
                <w:spacing w:val="1"/>
              </w:rPr>
              <w:t>F124.1</w:t>
            </w:r>
          </w:p>
        </w:tc>
        <w:tc>
          <w:tcPr>
            <w:tcW w:w="1172" w:type="dxa"/>
            <w:vAlign w:val="top"/>
          </w:tcPr>
          <w:p w14:paraId="7936A1A9">
            <w:pPr>
              <w:pStyle w:val="67"/>
              <w:spacing w:before="197" w:line="240" w:lineRule="auto"/>
              <w:ind w:left="39"/>
              <w:rPr>
                <w:rFonts w:hint="eastAsia" w:ascii="仿宋" w:hAnsi="仿宋" w:eastAsia="仿宋" w:cs="仿宋"/>
              </w:rPr>
            </w:pPr>
            <w:r>
              <w:rPr>
                <w:rFonts w:hint="eastAsia" w:ascii="仿宋" w:hAnsi="仿宋" w:eastAsia="仿宋" w:cs="仿宋"/>
                <w:spacing w:val="-3"/>
              </w:rPr>
              <w:t>薛荣丽</w:t>
            </w:r>
          </w:p>
        </w:tc>
        <w:tc>
          <w:tcPr>
            <w:tcW w:w="1382" w:type="dxa"/>
            <w:vAlign w:val="top"/>
          </w:tcPr>
          <w:p w14:paraId="31792ED8">
            <w:pPr>
              <w:pStyle w:val="67"/>
              <w:spacing w:before="197" w:line="240" w:lineRule="auto"/>
              <w:ind w:left="149"/>
              <w:rPr>
                <w:rFonts w:hint="eastAsia" w:ascii="仿宋" w:hAnsi="仿宋" w:eastAsia="仿宋" w:cs="仿宋"/>
              </w:rPr>
            </w:pPr>
            <w:r>
              <w:rPr>
                <w:rFonts w:hint="eastAsia" w:ascii="仿宋" w:hAnsi="仿宋" w:eastAsia="仿宋" w:cs="仿宋"/>
                <w:spacing w:val="-1"/>
              </w:rPr>
              <w:t>职业教育</w:t>
            </w:r>
          </w:p>
        </w:tc>
      </w:tr>
      <w:tr w14:paraId="2398E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753C55F6">
            <w:pPr>
              <w:pStyle w:val="67"/>
              <w:spacing w:before="194" w:line="240" w:lineRule="auto"/>
              <w:ind w:left="172"/>
              <w:rPr>
                <w:rFonts w:hint="eastAsia" w:ascii="仿宋" w:hAnsi="仿宋" w:eastAsia="仿宋" w:cs="仿宋"/>
              </w:rPr>
            </w:pPr>
            <w:r>
              <w:rPr>
                <w:rFonts w:hint="eastAsia" w:ascii="仿宋" w:hAnsi="仿宋" w:eastAsia="仿宋" w:cs="仿宋"/>
                <w:spacing w:val="-2"/>
              </w:rPr>
              <w:t>513</w:t>
            </w:r>
          </w:p>
        </w:tc>
        <w:tc>
          <w:tcPr>
            <w:tcW w:w="1586" w:type="dxa"/>
            <w:vAlign w:val="top"/>
          </w:tcPr>
          <w:p w14:paraId="50E777F7">
            <w:pPr>
              <w:pStyle w:val="67"/>
              <w:spacing w:before="194" w:line="240" w:lineRule="auto"/>
              <w:ind w:left="26"/>
              <w:rPr>
                <w:rFonts w:hint="eastAsia" w:ascii="仿宋" w:hAnsi="仿宋" w:eastAsia="仿宋" w:cs="仿宋"/>
              </w:rPr>
            </w:pPr>
            <w:r>
              <w:rPr>
                <w:rFonts w:hint="eastAsia" w:ascii="仿宋" w:hAnsi="仿宋" w:eastAsia="仿宋" w:cs="仿宋"/>
                <w:spacing w:val="1"/>
              </w:rPr>
              <w:t>9787517064152</w:t>
            </w:r>
          </w:p>
        </w:tc>
        <w:tc>
          <w:tcPr>
            <w:tcW w:w="2453" w:type="dxa"/>
            <w:vAlign w:val="top"/>
          </w:tcPr>
          <w:p w14:paraId="2984BD06">
            <w:pPr>
              <w:pStyle w:val="67"/>
              <w:spacing w:before="25" w:line="240" w:lineRule="auto"/>
              <w:ind w:left="28" w:right="80"/>
              <w:jc w:val="both"/>
              <w:rPr>
                <w:rFonts w:hint="eastAsia" w:ascii="仿宋" w:hAnsi="仿宋" w:eastAsia="仿宋" w:cs="仿宋"/>
              </w:rPr>
            </w:pPr>
            <w:r>
              <w:rPr>
                <w:rFonts w:hint="eastAsia" w:ascii="仿宋" w:hAnsi="仿宋" w:eastAsia="仿宋" w:cs="仿宋"/>
                <w:spacing w:val="-3"/>
              </w:rPr>
              <w:t>服务装备制造业‘</w:t>
            </w:r>
            <w:r>
              <w:rPr>
                <w:rFonts w:hint="eastAsia" w:ascii="仿宋" w:hAnsi="仿宋" w:eastAsia="仿宋" w:cs="仿宋"/>
                <w:spacing w:val="-49"/>
              </w:rPr>
              <w:t xml:space="preserve"> </w:t>
            </w:r>
            <w:r>
              <w:rPr>
                <w:rFonts w:hint="eastAsia" w:ascii="仿宋" w:hAnsi="仿宋" w:eastAsia="仿宋" w:cs="仿宋"/>
                <w:spacing w:val="-3"/>
              </w:rPr>
              <w:t>’走</w:t>
            </w:r>
            <w:r>
              <w:rPr>
                <w:rFonts w:hint="eastAsia" w:ascii="仿宋" w:hAnsi="仿宋" w:eastAsia="仿宋" w:cs="仿宋"/>
              </w:rPr>
              <w:t xml:space="preserve"> </w:t>
            </w:r>
            <w:r>
              <w:rPr>
                <w:rFonts w:hint="eastAsia" w:ascii="仿宋" w:hAnsi="仿宋" w:eastAsia="仿宋" w:cs="仿宋"/>
                <w:spacing w:val="-2"/>
              </w:rPr>
              <w:t>出去‘</w:t>
            </w:r>
            <w:r>
              <w:rPr>
                <w:rFonts w:hint="eastAsia" w:ascii="仿宋" w:hAnsi="仿宋" w:eastAsia="仿宋" w:cs="仿宋"/>
                <w:spacing w:val="-58"/>
              </w:rPr>
              <w:t xml:space="preserve"> </w:t>
            </w:r>
            <w:r>
              <w:rPr>
                <w:rFonts w:hint="eastAsia" w:ascii="仿宋" w:hAnsi="仿宋" w:eastAsia="仿宋" w:cs="仿宋"/>
                <w:spacing w:val="-2"/>
              </w:rPr>
              <w:t>’职业教育人才</w:t>
            </w:r>
            <w:r>
              <w:rPr>
                <w:rFonts w:hint="eastAsia" w:ascii="仿宋" w:hAnsi="仿宋" w:eastAsia="仿宋" w:cs="仿宋"/>
              </w:rPr>
              <w:t xml:space="preserve"> 培养模式创新与实践</w:t>
            </w:r>
          </w:p>
        </w:tc>
        <w:tc>
          <w:tcPr>
            <w:tcW w:w="997" w:type="dxa"/>
            <w:vAlign w:val="top"/>
          </w:tcPr>
          <w:p w14:paraId="0F87AACE">
            <w:pPr>
              <w:pStyle w:val="67"/>
              <w:spacing w:before="94" w:line="240" w:lineRule="auto"/>
              <w:ind w:left="48" w:right="136" w:hanging="3"/>
              <w:rPr>
                <w:rFonts w:hint="eastAsia" w:ascii="仿宋" w:hAnsi="仿宋" w:eastAsia="仿宋" w:cs="仿宋"/>
              </w:rPr>
            </w:pPr>
            <w:r>
              <w:rPr>
                <w:rFonts w:hint="eastAsia" w:ascii="仿宋" w:hAnsi="仿宋" w:eastAsia="仿宋" w:cs="仿宋"/>
                <w:spacing w:val="-4"/>
              </w:rPr>
              <w:t>中国水利水</w:t>
            </w:r>
            <w:r>
              <w:rPr>
                <w:rFonts w:hint="eastAsia" w:ascii="仿宋" w:hAnsi="仿宋" w:eastAsia="仿宋" w:cs="仿宋"/>
                <w:spacing w:val="1"/>
              </w:rPr>
              <w:t xml:space="preserve"> </w:t>
            </w:r>
            <w:r>
              <w:rPr>
                <w:rFonts w:hint="eastAsia" w:ascii="仿宋" w:hAnsi="仿宋" w:eastAsia="仿宋" w:cs="仿宋"/>
              </w:rPr>
              <w:t>电</w:t>
            </w:r>
          </w:p>
        </w:tc>
        <w:tc>
          <w:tcPr>
            <w:tcW w:w="589" w:type="dxa"/>
            <w:vAlign w:val="top"/>
          </w:tcPr>
          <w:p w14:paraId="1965CCE1">
            <w:pPr>
              <w:pStyle w:val="67"/>
              <w:spacing w:before="194"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44445345">
            <w:pPr>
              <w:pStyle w:val="67"/>
              <w:spacing w:before="194" w:line="240" w:lineRule="auto"/>
              <w:ind w:left="35"/>
              <w:rPr>
                <w:rFonts w:hint="eastAsia" w:ascii="仿宋" w:hAnsi="仿宋" w:eastAsia="仿宋" w:cs="仿宋"/>
              </w:rPr>
            </w:pPr>
            <w:r>
              <w:rPr>
                <w:rFonts w:hint="eastAsia" w:ascii="仿宋" w:hAnsi="仿宋" w:eastAsia="仿宋" w:cs="仿宋"/>
              </w:rPr>
              <w:t>2018-4-1</w:t>
            </w:r>
          </w:p>
        </w:tc>
        <w:tc>
          <w:tcPr>
            <w:tcW w:w="1102" w:type="dxa"/>
            <w:vAlign w:val="top"/>
          </w:tcPr>
          <w:p w14:paraId="6263003C">
            <w:pPr>
              <w:pStyle w:val="67"/>
              <w:spacing w:before="194" w:line="240" w:lineRule="auto"/>
              <w:ind w:left="37"/>
              <w:rPr>
                <w:rFonts w:hint="eastAsia" w:ascii="仿宋" w:hAnsi="仿宋" w:eastAsia="仿宋" w:cs="仿宋"/>
              </w:rPr>
            </w:pPr>
            <w:r>
              <w:rPr>
                <w:rFonts w:hint="eastAsia" w:ascii="仿宋" w:hAnsi="仿宋" w:eastAsia="仿宋" w:cs="仿宋"/>
              </w:rPr>
              <w:t>f426.4</w:t>
            </w:r>
          </w:p>
        </w:tc>
        <w:tc>
          <w:tcPr>
            <w:tcW w:w="1172" w:type="dxa"/>
            <w:vAlign w:val="top"/>
          </w:tcPr>
          <w:p w14:paraId="6D575E37">
            <w:pPr>
              <w:pStyle w:val="67"/>
              <w:spacing w:before="195" w:line="240" w:lineRule="auto"/>
              <w:ind w:left="38"/>
              <w:rPr>
                <w:rFonts w:hint="eastAsia" w:ascii="仿宋" w:hAnsi="仿宋" w:eastAsia="仿宋" w:cs="仿宋"/>
              </w:rPr>
            </w:pPr>
            <w:r>
              <w:rPr>
                <w:rFonts w:hint="eastAsia" w:ascii="仿宋" w:hAnsi="仿宋" w:eastAsia="仿宋" w:cs="仿宋"/>
                <w:spacing w:val="-2"/>
              </w:rPr>
              <w:t>董建国著</w:t>
            </w:r>
          </w:p>
        </w:tc>
        <w:tc>
          <w:tcPr>
            <w:tcW w:w="1382" w:type="dxa"/>
            <w:vAlign w:val="top"/>
          </w:tcPr>
          <w:p w14:paraId="2A2251C9">
            <w:pPr>
              <w:pStyle w:val="67"/>
              <w:spacing w:before="195" w:line="240" w:lineRule="auto"/>
              <w:ind w:left="149"/>
              <w:rPr>
                <w:rFonts w:hint="eastAsia" w:ascii="仿宋" w:hAnsi="仿宋" w:eastAsia="仿宋" w:cs="仿宋"/>
              </w:rPr>
            </w:pPr>
            <w:r>
              <w:rPr>
                <w:rFonts w:hint="eastAsia" w:ascii="仿宋" w:hAnsi="仿宋" w:eastAsia="仿宋" w:cs="仿宋"/>
                <w:spacing w:val="-1"/>
              </w:rPr>
              <w:t>职业教育</w:t>
            </w:r>
          </w:p>
        </w:tc>
      </w:tr>
      <w:tr w14:paraId="270A9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65D90BBA">
            <w:pPr>
              <w:pStyle w:val="67"/>
              <w:spacing w:before="195" w:line="240" w:lineRule="auto"/>
              <w:ind w:left="172"/>
              <w:rPr>
                <w:rFonts w:hint="eastAsia" w:ascii="仿宋" w:hAnsi="仿宋" w:eastAsia="仿宋" w:cs="仿宋"/>
              </w:rPr>
            </w:pPr>
            <w:r>
              <w:rPr>
                <w:rFonts w:hint="eastAsia" w:ascii="仿宋" w:hAnsi="仿宋" w:eastAsia="仿宋" w:cs="仿宋"/>
                <w:spacing w:val="-2"/>
              </w:rPr>
              <w:t>514</w:t>
            </w:r>
          </w:p>
        </w:tc>
        <w:tc>
          <w:tcPr>
            <w:tcW w:w="1586" w:type="dxa"/>
            <w:vAlign w:val="top"/>
          </w:tcPr>
          <w:p w14:paraId="03DCE53F">
            <w:pPr>
              <w:pStyle w:val="67"/>
              <w:spacing w:before="195" w:line="240" w:lineRule="auto"/>
              <w:ind w:left="26"/>
              <w:rPr>
                <w:rFonts w:hint="eastAsia" w:ascii="仿宋" w:hAnsi="仿宋" w:eastAsia="仿宋" w:cs="仿宋"/>
              </w:rPr>
            </w:pPr>
            <w:r>
              <w:rPr>
                <w:rFonts w:hint="eastAsia" w:ascii="仿宋" w:hAnsi="仿宋" w:eastAsia="仿宋" w:cs="仿宋"/>
                <w:spacing w:val="1"/>
              </w:rPr>
              <w:t>9787519614140</w:t>
            </w:r>
          </w:p>
        </w:tc>
        <w:tc>
          <w:tcPr>
            <w:tcW w:w="2453" w:type="dxa"/>
            <w:vAlign w:val="top"/>
          </w:tcPr>
          <w:p w14:paraId="6FD47617">
            <w:pPr>
              <w:pStyle w:val="67"/>
              <w:spacing w:before="25" w:line="240" w:lineRule="auto"/>
              <w:ind w:left="28" w:right="81"/>
              <w:jc w:val="both"/>
              <w:rPr>
                <w:rFonts w:hint="eastAsia" w:ascii="仿宋" w:hAnsi="仿宋" w:eastAsia="仿宋" w:cs="仿宋"/>
              </w:rPr>
            </w:pPr>
            <w:r>
              <w:rPr>
                <w:rFonts w:hint="eastAsia" w:ascii="仿宋" w:hAnsi="仿宋" w:eastAsia="仿宋" w:cs="仿宋"/>
              </w:rPr>
              <w:t>产教融合背景下职业教</w:t>
            </w:r>
            <w:r>
              <w:rPr>
                <w:rFonts w:hint="eastAsia" w:ascii="仿宋" w:hAnsi="仿宋" w:eastAsia="仿宋" w:cs="仿宋"/>
                <w:spacing w:val="1"/>
              </w:rPr>
              <w:t xml:space="preserve"> </w:t>
            </w:r>
            <w:r>
              <w:rPr>
                <w:rFonts w:hint="eastAsia" w:ascii="仿宋" w:hAnsi="仿宋" w:eastAsia="仿宋" w:cs="仿宋"/>
              </w:rPr>
              <w:t>育服务乡村振兴的内在</w:t>
            </w:r>
            <w:r>
              <w:rPr>
                <w:rFonts w:hint="eastAsia" w:ascii="仿宋" w:hAnsi="仿宋" w:eastAsia="仿宋" w:cs="仿宋"/>
                <w:spacing w:val="2"/>
              </w:rPr>
              <w:t xml:space="preserve"> </w:t>
            </w:r>
            <w:r>
              <w:rPr>
                <w:rFonts w:hint="eastAsia" w:ascii="仿宋" w:hAnsi="仿宋" w:eastAsia="仿宋" w:cs="仿宋"/>
              </w:rPr>
              <w:t>逻辑与实现机制研究</w:t>
            </w:r>
          </w:p>
        </w:tc>
        <w:tc>
          <w:tcPr>
            <w:tcW w:w="997" w:type="dxa"/>
            <w:vAlign w:val="top"/>
          </w:tcPr>
          <w:p w14:paraId="503F612C">
            <w:pPr>
              <w:pStyle w:val="67"/>
              <w:spacing w:before="196" w:line="240" w:lineRule="auto"/>
              <w:ind w:left="32"/>
              <w:rPr>
                <w:rFonts w:hint="eastAsia" w:ascii="仿宋" w:hAnsi="仿宋" w:eastAsia="仿宋" w:cs="仿宋"/>
              </w:rPr>
            </w:pPr>
            <w:r>
              <w:rPr>
                <w:rFonts w:hint="eastAsia" w:ascii="仿宋" w:hAnsi="仿宋" w:eastAsia="仿宋" w:cs="仿宋"/>
                <w:spacing w:val="-2"/>
              </w:rPr>
              <w:t>经济日报</w:t>
            </w:r>
          </w:p>
        </w:tc>
        <w:tc>
          <w:tcPr>
            <w:tcW w:w="589" w:type="dxa"/>
            <w:vAlign w:val="top"/>
          </w:tcPr>
          <w:p w14:paraId="6026891F">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738D489E">
            <w:pPr>
              <w:pStyle w:val="67"/>
              <w:spacing w:before="195" w:line="240" w:lineRule="auto"/>
              <w:ind w:left="35"/>
              <w:rPr>
                <w:rFonts w:hint="eastAsia" w:ascii="仿宋" w:hAnsi="仿宋" w:eastAsia="仿宋" w:cs="仿宋"/>
              </w:rPr>
            </w:pPr>
            <w:r>
              <w:rPr>
                <w:rFonts w:hint="eastAsia" w:ascii="仿宋" w:hAnsi="仿宋" w:eastAsia="仿宋" w:cs="仿宋"/>
              </w:rPr>
              <w:t>2024-9-1</w:t>
            </w:r>
          </w:p>
        </w:tc>
        <w:tc>
          <w:tcPr>
            <w:tcW w:w="1102" w:type="dxa"/>
            <w:vAlign w:val="top"/>
          </w:tcPr>
          <w:p w14:paraId="2EC83D48">
            <w:pPr>
              <w:pStyle w:val="67"/>
              <w:spacing w:before="195"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5C8FE8E6">
            <w:pPr>
              <w:pStyle w:val="67"/>
              <w:spacing w:before="196" w:line="240" w:lineRule="auto"/>
              <w:ind w:left="40"/>
              <w:rPr>
                <w:rFonts w:hint="eastAsia" w:ascii="仿宋" w:hAnsi="仿宋" w:eastAsia="仿宋" w:cs="仿宋"/>
              </w:rPr>
            </w:pPr>
            <w:r>
              <w:rPr>
                <w:rFonts w:hint="eastAsia" w:ascii="仿宋" w:hAnsi="仿宋" w:eastAsia="仿宋" w:cs="仿宋"/>
                <w:spacing w:val="-3"/>
              </w:rPr>
              <w:t>张振华</w:t>
            </w:r>
          </w:p>
        </w:tc>
        <w:tc>
          <w:tcPr>
            <w:tcW w:w="1382" w:type="dxa"/>
            <w:vAlign w:val="top"/>
          </w:tcPr>
          <w:p w14:paraId="6DC68762">
            <w:pPr>
              <w:pStyle w:val="67"/>
              <w:spacing w:before="196" w:line="240" w:lineRule="auto"/>
              <w:ind w:left="149"/>
              <w:rPr>
                <w:rFonts w:hint="eastAsia" w:ascii="仿宋" w:hAnsi="仿宋" w:eastAsia="仿宋" w:cs="仿宋"/>
              </w:rPr>
            </w:pPr>
            <w:r>
              <w:rPr>
                <w:rFonts w:hint="eastAsia" w:ascii="仿宋" w:hAnsi="仿宋" w:eastAsia="仿宋" w:cs="仿宋"/>
                <w:spacing w:val="-1"/>
              </w:rPr>
              <w:t>职业教育</w:t>
            </w:r>
          </w:p>
        </w:tc>
      </w:tr>
      <w:tr w14:paraId="46BEB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442C7A72">
            <w:pPr>
              <w:pStyle w:val="67"/>
              <w:spacing w:before="104" w:line="240" w:lineRule="auto"/>
              <w:ind w:left="172"/>
              <w:rPr>
                <w:rFonts w:hint="eastAsia" w:ascii="仿宋" w:hAnsi="仿宋" w:eastAsia="仿宋" w:cs="仿宋"/>
              </w:rPr>
            </w:pPr>
            <w:r>
              <w:rPr>
                <w:rFonts w:hint="eastAsia" w:ascii="仿宋" w:hAnsi="仿宋" w:eastAsia="仿宋" w:cs="仿宋"/>
                <w:spacing w:val="-2"/>
              </w:rPr>
              <w:t>515</w:t>
            </w:r>
          </w:p>
        </w:tc>
        <w:tc>
          <w:tcPr>
            <w:tcW w:w="1586" w:type="dxa"/>
            <w:vAlign w:val="top"/>
          </w:tcPr>
          <w:p w14:paraId="15DD7DAE">
            <w:pPr>
              <w:pStyle w:val="67"/>
              <w:spacing w:before="104" w:line="240" w:lineRule="auto"/>
              <w:ind w:left="26"/>
              <w:rPr>
                <w:rFonts w:hint="eastAsia" w:ascii="仿宋" w:hAnsi="仿宋" w:eastAsia="仿宋" w:cs="仿宋"/>
              </w:rPr>
            </w:pPr>
            <w:r>
              <w:rPr>
                <w:rFonts w:hint="eastAsia" w:ascii="仿宋" w:hAnsi="仿宋" w:eastAsia="仿宋" w:cs="仿宋"/>
                <w:spacing w:val="1"/>
              </w:rPr>
              <w:t>9787522901961</w:t>
            </w:r>
          </w:p>
        </w:tc>
        <w:tc>
          <w:tcPr>
            <w:tcW w:w="2453" w:type="dxa"/>
            <w:vAlign w:val="top"/>
          </w:tcPr>
          <w:p w14:paraId="72892030">
            <w:pPr>
              <w:pStyle w:val="67"/>
              <w:spacing w:before="25" w:line="240" w:lineRule="auto"/>
              <w:ind w:left="30" w:right="81" w:hanging="1"/>
              <w:rPr>
                <w:rFonts w:hint="eastAsia" w:ascii="仿宋" w:hAnsi="仿宋" w:eastAsia="仿宋" w:cs="仿宋"/>
              </w:rPr>
            </w:pPr>
            <w:r>
              <w:rPr>
                <w:rFonts w:hint="eastAsia" w:ascii="仿宋" w:hAnsi="仿宋" w:eastAsia="仿宋" w:cs="仿宋"/>
              </w:rPr>
              <w:t>职业教育创新与课程多</w:t>
            </w:r>
            <w:r>
              <w:rPr>
                <w:rFonts w:hint="eastAsia" w:ascii="仿宋" w:hAnsi="仿宋" w:eastAsia="仿宋" w:cs="仿宋"/>
                <w:spacing w:val="1"/>
              </w:rPr>
              <w:t xml:space="preserve"> </w:t>
            </w:r>
            <w:r>
              <w:rPr>
                <w:rFonts w:hint="eastAsia" w:ascii="仿宋" w:hAnsi="仿宋" w:eastAsia="仿宋" w:cs="仿宋"/>
                <w:spacing w:val="-1"/>
              </w:rPr>
              <w:t>维构建研究</w:t>
            </w:r>
          </w:p>
        </w:tc>
        <w:tc>
          <w:tcPr>
            <w:tcW w:w="997" w:type="dxa"/>
            <w:vAlign w:val="top"/>
          </w:tcPr>
          <w:p w14:paraId="2E3455FC">
            <w:pPr>
              <w:pStyle w:val="67"/>
              <w:spacing w:before="25"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89" w:type="dxa"/>
            <w:vAlign w:val="top"/>
          </w:tcPr>
          <w:p w14:paraId="6F3F83DC">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140282BF">
            <w:pPr>
              <w:pStyle w:val="67"/>
              <w:spacing w:before="104" w:line="240" w:lineRule="auto"/>
              <w:ind w:left="35"/>
              <w:rPr>
                <w:rFonts w:hint="eastAsia" w:ascii="仿宋" w:hAnsi="仿宋" w:eastAsia="仿宋" w:cs="仿宋"/>
              </w:rPr>
            </w:pPr>
            <w:r>
              <w:rPr>
                <w:rFonts w:hint="eastAsia" w:ascii="仿宋" w:hAnsi="仿宋" w:eastAsia="仿宋" w:cs="仿宋"/>
              </w:rPr>
              <w:t>2023-8-1</w:t>
            </w:r>
          </w:p>
        </w:tc>
        <w:tc>
          <w:tcPr>
            <w:tcW w:w="1102" w:type="dxa"/>
            <w:vAlign w:val="top"/>
          </w:tcPr>
          <w:p w14:paraId="123F7ADC">
            <w:pPr>
              <w:pStyle w:val="67"/>
              <w:spacing w:before="104"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5516701D">
            <w:pPr>
              <w:pStyle w:val="67"/>
              <w:spacing w:before="105" w:line="240" w:lineRule="auto"/>
              <w:ind w:left="40"/>
              <w:rPr>
                <w:rFonts w:hint="eastAsia" w:ascii="仿宋" w:hAnsi="仿宋" w:eastAsia="仿宋" w:cs="仿宋"/>
              </w:rPr>
            </w:pPr>
            <w:r>
              <w:rPr>
                <w:rFonts w:hint="eastAsia" w:ascii="仿宋" w:hAnsi="仿宋" w:eastAsia="仿宋" w:cs="仿宋"/>
                <w:spacing w:val="-3"/>
              </w:rPr>
              <w:t>张谯宇</w:t>
            </w:r>
          </w:p>
        </w:tc>
        <w:tc>
          <w:tcPr>
            <w:tcW w:w="1382" w:type="dxa"/>
            <w:vAlign w:val="top"/>
          </w:tcPr>
          <w:p w14:paraId="08EF042E">
            <w:pPr>
              <w:pStyle w:val="67"/>
              <w:spacing w:before="105" w:line="240" w:lineRule="auto"/>
              <w:ind w:left="149"/>
              <w:rPr>
                <w:rFonts w:hint="eastAsia" w:ascii="仿宋" w:hAnsi="仿宋" w:eastAsia="仿宋" w:cs="仿宋"/>
              </w:rPr>
            </w:pPr>
            <w:r>
              <w:rPr>
                <w:rFonts w:hint="eastAsia" w:ascii="仿宋" w:hAnsi="仿宋" w:eastAsia="仿宋" w:cs="仿宋"/>
                <w:spacing w:val="-1"/>
              </w:rPr>
              <w:t>职业教育</w:t>
            </w:r>
          </w:p>
        </w:tc>
      </w:tr>
      <w:tr w14:paraId="62FFB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72AC8BA6">
            <w:pPr>
              <w:pStyle w:val="67"/>
              <w:spacing w:before="105" w:line="240" w:lineRule="auto"/>
              <w:ind w:left="172"/>
              <w:rPr>
                <w:rFonts w:hint="eastAsia" w:ascii="仿宋" w:hAnsi="仿宋" w:eastAsia="仿宋" w:cs="仿宋"/>
              </w:rPr>
            </w:pPr>
            <w:r>
              <w:rPr>
                <w:rFonts w:hint="eastAsia" w:ascii="仿宋" w:hAnsi="仿宋" w:eastAsia="仿宋" w:cs="仿宋"/>
                <w:spacing w:val="-2"/>
              </w:rPr>
              <w:t>516</w:t>
            </w:r>
          </w:p>
        </w:tc>
        <w:tc>
          <w:tcPr>
            <w:tcW w:w="1586" w:type="dxa"/>
            <w:vAlign w:val="top"/>
          </w:tcPr>
          <w:p w14:paraId="31493E0B">
            <w:pPr>
              <w:pStyle w:val="67"/>
              <w:spacing w:before="105" w:line="240" w:lineRule="auto"/>
              <w:ind w:left="26"/>
              <w:rPr>
                <w:rFonts w:hint="eastAsia" w:ascii="仿宋" w:hAnsi="仿宋" w:eastAsia="仿宋" w:cs="仿宋"/>
              </w:rPr>
            </w:pPr>
            <w:r>
              <w:rPr>
                <w:rFonts w:hint="eastAsia" w:ascii="仿宋" w:hAnsi="仿宋" w:eastAsia="仿宋" w:cs="仿宋"/>
                <w:spacing w:val="1"/>
              </w:rPr>
              <w:t>9787569054125</w:t>
            </w:r>
          </w:p>
        </w:tc>
        <w:tc>
          <w:tcPr>
            <w:tcW w:w="2453" w:type="dxa"/>
            <w:vAlign w:val="top"/>
          </w:tcPr>
          <w:p w14:paraId="67C5784E">
            <w:pPr>
              <w:pStyle w:val="67"/>
              <w:spacing w:before="27" w:line="240" w:lineRule="auto"/>
              <w:ind w:left="28" w:right="81" w:firstLine="1"/>
              <w:rPr>
                <w:rFonts w:hint="eastAsia" w:ascii="仿宋" w:hAnsi="仿宋" w:eastAsia="仿宋" w:cs="仿宋"/>
              </w:rPr>
            </w:pPr>
            <w:r>
              <w:rPr>
                <w:rFonts w:hint="eastAsia" w:ascii="仿宋" w:hAnsi="仿宋" w:eastAsia="仿宋" w:cs="仿宋"/>
              </w:rPr>
              <w:t>新中国职业教育发展变</w:t>
            </w:r>
            <w:r>
              <w:rPr>
                <w:rFonts w:hint="eastAsia" w:ascii="仿宋" w:hAnsi="仿宋" w:eastAsia="仿宋" w:cs="仿宋"/>
                <w:spacing w:val="1"/>
              </w:rPr>
              <w:t xml:space="preserve"> </w:t>
            </w:r>
            <w:r>
              <w:rPr>
                <w:rFonts w:hint="eastAsia" w:ascii="仿宋" w:hAnsi="仿宋" w:eastAsia="仿宋" w:cs="仿宋"/>
              </w:rPr>
              <w:t>迁</w:t>
            </w:r>
          </w:p>
        </w:tc>
        <w:tc>
          <w:tcPr>
            <w:tcW w:w="997" w:type="dxa"/>
            <w:vAlign w:val="top"/>
          </w:tcPr>
          <w:p w14:paraId="41B24298">
            <w:pPr>
              <w:pStyle w:val="67"/>
              <w:spacing w:before="106" w:line="240" w:lineRule="auto"/>
              <w:ind w:left="45"/>
              <w:rPr>
                <w:rFonts w:hint="eastAsia" w:ascii="仿宋" w:hAnsi="仿宋" w:eastAsia="仿宋" w:cs="仿宋"/>
              </w:rPr>
            </w:pPr>
            <w:r>
              <w:rPr>
                <w:rFonts w:hint="eastAsia" w:ascii="仿宋" w:hAnsi="仿宋" w:eastAsia="仿宋" w:cs="仿宋"/>
                <w:spacing w:val="-5"/>
              </w:rPr>
              <w:t>四川大学</w:t>
            </w:r>
          </w:p>
        </w:tc>
        <w:tc>
          <w:tcPr>
            <w:tcW w:w="589" w:type="dxa"/>
            <w:vAlign w:val="top"/>
          </w:tcPr>
          <w:p w14:paraId="3831C017">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70E3E289">
            <w:pPr>
              <w:pStyle w:val="67"/>
              <w:spacing w:before="105" w:line="240" w:lineRule="auto"/>
              <w:ind w:left="35"/>
              <w:rPr>
                <w:rFonts w:hint="eastAsia" w:ascii="仿宋" w:hAnsi="仿宋" w:eastAsia="仿宋" w:cs="仿宋"/>
              </w:rPr>
            </w:pPr>
            <w:r>
              <w:rPr>
                <w:rFonts w:hint="eastAsia" w:ascii="仿宋" w:hAnsi="仿宋" w:eastAsia="仿宋" w:cs="仿宋"/>
              </w:rPr>
              <w:t>2022-5-1</w:t>
            </w:r>
          </w:p>
        </w:tc>
        <w:tc>
          <w:tcPr>
            <w:tcW w:w="1102" w:type="dxa"/>
            <w:vAlign w:val="top"/>
          </w:tcPr>
          <w:p w14:paraId="3C089EFC">
            <w:pPr>
              <w:pStyle w:val="67"/>
              <w:spacing w:before="105"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2DD5FB4A">
            <w:pPr>
              <w:pStyle w:val="67"/>
              <w:spacing w:before="106" w:line="240" w:lineRule="auto"/>
              <w:ind w:left="37"/>
              <w:rPr>
                <w:rFonts w:hint="eastAsia" w:ascii="仿宋" w:hAnsi="仿宋" w:eastAsia="仿宋" w:cs="仿宋"/>
              </w:rPr>
            </w:pPr>
            <w:r>
              <w:rPr>
                <w:rFonts w:hint="eastAsia" w:ascii="仿宋" w:hAnsi="仿宋" w:eastAsia="仿宋" w:cs="仿宋"/>
                <w:spacing w:val="-3"/>
              </w:rPr>
              <w:t>孙诚</w:t>
            </w:r>
          </w:p>
        </w:tc>
        <w:tc>
          <w:tcPr>
            <w:tcW w:w="1382" w:type="dxa"/>
            <w:vAlign w:val="top"/>
          </w:tcPr>
          <w:p w14:paraId="21E1F5D7">
            <w:pPr>
              <w:pStyle w:val="67"/>
              <w:spacing w:before="106" w:line="240" w:lineRule="auto"/>
              <w:ind w:left="149"/>
              <w:rPr>
                <w:rFonts w:hint="eastAsia" w:ascii="仿宋" w:hAnsi="仿宋" w:eastAsia="仿宋" w:cs="仿宋"/>
              </w:rPr>
            </w:pPr>
            <w:r>
              <w:rPr>
                <w:rFonts w:hint="eastAsia" w:ascii="仿宋" w:hAnsi="仿宋" w:eastAsia="仿宋" w:cs="仿宋"/>
                <w:spacing w:val="-1"/>
              </w:rPr>
              <w:t>职业教育</w:t>
            </w:r>
          </w:p>
        </w:tc>
      </w:tr>
      <w:tr w14:paraId="31ED0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69F90340">
            <w:pPr>
              <w:pStyle w:val="67"/>
              <w:spacing w:before="197" w:line="240" w:lineRule="auto"/>
              <w:ind w:left="172"/>
              <w:rPr>
                <w:rFonts w:hint="eastAsia" w:ascii="仿宋" w:hAnsi="仿宋" w:eastAsia="仿宋" w:cs="仿宋"/>
              </w:rPr>
            </w:pPr>
            <w:r>
              <w:rPr>
                <w:rFonts w:hint="eastAsia" w:ascii="仿宋" w:hAnsi="仿宋" w:eastAsia="仿宋" w:cs="仿宋"/>
                <w:spacing w:val="-2"/>
              </w:rPr>
              <w:t>517</w:t>
            </w:r>
          </w:p>
        </w:tc>
        <w:tc>
          <w:tcPr>
            <w:tcW w:w="1586" w:type="dxa"/>
            <w:vAlign w:val="top"/>
          </w:tcPr>
          <w:p w14:paraId="250AB2EC">
            <w:pPr>
              <w:pStyle w:val="67"/>
              <w:spacing w:before="197" w:line="240" w:lineRule="auto"/>
              <w:ind w:left="26"/>
              <w:rPr>
                <w:rFonts w:hint="eastAsia" w:ascii="仿宋" w:hAnsi="仿宋" w:eastAsia="仿宋" w:cs="仿宋"/>
              </w:rPr>
            </w:pPr>
            <w:r>
              <w:rPr>
                <w:rFonts w:hint="eastAsia" w:ascii="仿宋" w:hAnsi="仿宋" w:eastAsia="仿宋" w:cs="仿宋"/>
                <w:spacing w:val="1"/>
              </w:rPr>
              <w:t>9787566143631</w:t>
            </w:r>
          </w:p>
        </w:tc>
        <w:tc>
          <w:tcPr>
            <w:tcW w:w="2453" w:type="dxa"/>
            <w:vAlign w:val="top"/>
          </w:tcPr>
          <w:p w14:paraId="2E49309A">
            <w:pPr>
              <w:pStyle w:val="67"/>
              <w:spacing w:before="28" w:line="240" w:lineRule="auto"/>
              <w:ind w:left="27" w:right="80" w:hanging="5"/>
              <w:jc w:val="both"/>
              <w:rPr>
                <w:rFonts w:hint="eastAsia" w:ascii="仿宋" w:hAnsi="仿宋" w:eastAsia="仿宋" w:cs="仿宋"/>
              </w:rPr>
            </w:pPr>
            <w:r>
              <w:rPr>
                <w:rFonts w:hint="eastAsia" w:ascii="仿宋" w:hAnsi="仿宋" w:eastAsia="仿宋" w:cs="仿宋"/>
                <w:spacing w:val="-2"/>
              </w:rPr>
              <w:t>“双高</w:t>
            </w:r>
            <w:r>
              <w:rPr>
                <w:rFonts w:hint="eastAsia" w:ascii="仿宋" w:hAnsi="仿宋" w:eastAsia="仿宋" w:cs="仿宋"/>
                <w:spacing w:val="-52"/>
              </w:rPr>
              <w:t xml:space="preserve"> </w:t>
            </w:r>
            <w:r>
              <w:rPr>
                <w:rFonts w:hint="eastAsia" w:ascii="仿宋" w:hAnsi="仿宋" w:eastAsia="仿宋" w:cs="仿宋"/>
                <w:spacing w:val="-2"/>
              </w:rPr>
              <w:t>”背景下高等职</w:t>
            </w:r>
            <w:r>
              <w:rPr>
                <w:rFonts w:hint="eastAsia" w:ascii="仿宋" w:hAnsi="仿宋" w:eastAsia="仿宋" w:cs="仿宋"/>
              </w:rPr>
              <w:t xml:space="preserve"> 业教育机电类专业人才</w:t>
            </w:r>
            <w:r>
              <w:rPr>
                <w:rFonts w:hint="eastAsia" w:ascii="仿宋" w:hAnsi="仿宋" w:eastAsia="仿宋" w:cs="仿宋"/>
                <w:spacing w:val="2"/>
              </w:rPr>
              <w:t xml:space="preserve"> </w:t>
            </w:r>
            <w:r>
              <w:rPr>
                <w:rFonts w:hint="eastAsia" w:ascii="仿宋" w:hAnsi="仿宋" w:eastAsia="仿宋" w:cs="仿宋"/>
                <w:spacing w:val="-1"/>
              </w:rPr>
              <w:t>培养模式研究</w:t>
            </w:r>
          </w:p>
        </w:tc>
        <w:tc>
          <w:tcPr>
            <w:tcW w:w="997" w:type="dxa"/>
            <w:vAlign w:val="top"/>
          </w:tcPr>
          <w:p w14:paraId="12A25440">
            <w:pPr>
              <w:pStyle w:val="67"/>
              <w:spacing w:before="96" w:line="240" w:lineRule="auto"/>
              <w:ind w:left="32" w:right="136" w:firstLine="6"/>
              <w:rPr>
                <w:rFonts w:hint="eastAsia" w:ascii="仿宋" w:hAnsi="仿宋" w:eastAsia="仿宋" w:cs="仿宋"/>
              </w:rPr>
            </w:pPr>
            <w:r>
              <w:rPr>
                <w:rFonts w:hint="eastAsia" w:ascii="仿宋" w:hAnsi="仿宋" w:eastAsia="仿宋" w:cs="仿宋"/>
                <w:spacing w:val="-3"/>
              </w:rPr>
              <w:t>哈尔滨工程</w:t>
            </w:r>
            <w:r>
              <w:rPr>
                <w:rFonts w:hint="eastAsia" w:ascii="仿宋" w:hAnsi="仿宋" w:eastAsia="仿宋" w:cs="仿宋"/>
                <w:spacing w:val="3"/>
              </w:rPr>
              <w:t xml:space="preserve"> </w:t>
            </w:r>
            <w:r>
              <w:rPr>
                <w:rFonts w:hint="eastAsia" w:ascii="仿宋" w:hAnsi="仿宋" w:eastAsia="仿宋" w:cs="仿宋"/>
                <w:spacing w:val="-4"/>
              </w:rPr>
              <w:t>大学</w:t>
            </w:r>
          </w:p>
        </w:tc>
        <w:tc>
          <w:tcPr>
            <w:tcW w:w="589" w:type="dxa"/>
            <w:vAlign w:val="top"/>
          </w:tcPr>
          <w:p w14:paraId="12BF6A1D">
            <w:pPr>
              <w:pStyle w:val="67"/>
              <w:spacing w:before="197"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8C4C554">
            <w:pPr>
              <w:pStyle w:val="67"/>
              <w:spacing w:before="197"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3302BDF3">
            <w:pPr>
              <w:pStyle w:val="67"/>
              <w:spacing w:before="197"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4AA64755">
            <w:pPr>
              <w:pStyle w:val="67"/>
              <w:spacing w:before="198" w:line="240" w:lineRule="auto"/>
              <w:ind w:left="38"/>
              <w:rPr>
                <w:rFonts w:hint="eastAsia" w:ascii="仿宋" w:hAnsi="仿宋" w:eastAsia="仿宋" w:cs="仿宋"/>
              </w:rPr>
            </w:pPr>
            <w:r>
              <w:rPr>
                <w:rFonts w:hint="eastAsia" w:ascii="仿宋" w:hAnsi="仿宋" w:eastAsia="仿宋" w:cs="仿宋"/>
                <w:spacing w:val="-2"/>
              </w:rPr>
              <w:t>李雪峰</w:t>
            </w:r>
          </w:p>
        </w:tc>
        <w:tc>
          <w:tcPr>
            <w:tcW w:w="1382" w:type="dxa"/>
            <w:vAlign w:val="top"/>
          </w:tcPr>
          <w:p w14:paraId="7AB39148">
            <w:pPr>
              <w:pStyle w:val="67"/>
              <w:spacing w:before="198" w:line="240" w:lineRule="auto"/>
              <w:ind w:left="149"/>
              <w:rPr>
                <w:rFonts w:hint="eastAsia" w:ascii="仿宋" w:hAnsi="仿宋" w:eastAsia="仿宋" w:cs="仿宋"/>
              </w:rPr>
            </w:pPr>
            <w:r>
              <w:rPr>
                <w:rFonts w:hint="eastAsia" w:ascii="仿宋" w:hAnsi="仿宋" w:eastAsia="仿宋" w:cs="仿宋"/>
                <w:spacing w:val="-1"/>
              </w:rPr>
              <w:t>职业教育</w:t>
            </w:r>
          </w:p>
        </w:tc>
      </w:tr>
      <w:tr w14:paraId="250DB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5F9B76B0">
            <w:pPr>
              <w:pStyle w:val="67"/>
              <w:spacing w:before="197" w:line="240" w:lineRule="auto"/>
              <w:ind w:left="172"/>
              <w:rPr>
                <w:rFonts w:hint="eastAsia" w:ascii="仿宋" w:hAnsi="仿宋" w:eastAsia="仿宋" w:cs="仿宋"/>
              </w:rPr>
            </w:pPr>
            <w:r>
              <w:rPr>
                <w:rFonts w:hint="eastAsia" w:ascii="仿宋" w:hAnsi="仿宋" w:eastAsia="仿宋" w:cs="仿宋"/>
                <w:spacing w:val="-2"/>
              </w:rPr>
              <w:t>518</w:t>
            </w:r>
          </w:p>
        </w:tc>
        <w:tc>
          <w:tcPr>
            <w:tcW w:w="1586" w:type="dxa"/>
            <w:vAlign w:val="top"/>
          </w:tcPr>
          <w:p w14:paraId="656A33C2">
            <w:pPr>
              <w:pStyle w:val="67"/>
              <w:spacing w:before="197" w:line="240" w:lineRule="auto"/>
              <w:ind w:left="26"/>
              <w:rPr>
                <w:rFonts w:hint="eastAsia" w:ascii="仿宋" w:hAnsi="仿宋" w:eastAsia="仿宋" w:cs="仿宋"/>
              </w:rPr>
            </w:pPr>
            <w:r>
              <w:rPr>
                <w:rFonts w:hint="eastAsia" w:ascii="仿宋" w:hAnsi="仿宋" w:eastAsia="仿宋" w:cs="仿宋"/>
                <w:spacing w:val="1"/>
              </w:rPr>
              <w:t>9787515835006</w:t>
            </w:r>
          </w:p>
        </w:tc>
        <w:tc>
          <w:tcPr>
            <w:tcW w:w="2453" w:type="dxa"/>
            <w:vAlign w:val="top"/>
          </w:tcPr>
          <w:p w14:paraId="3865D54A">
            <w:pPr>
              <w:pStyle w:val="67"/>
              <w:spacing w:before="28" w:line="240" w:lineRule="auto"/>
              <w:ind w:left="28" w:right="80" w:firstLine="1"/>
              <w:rPr>
                <w:rFonts w:hint="eastAsia" w:ascii="仿宋" w:hAnsi="仿宋" w:eastAsia="仿宋" w:cs="仿宋"/>
              </w:rPr>
            </w:pPr>
            <w:r>
              <w:rPr>
                <w:rFonts w:hint="eastAsia" w:ascii="仿宋" w:hAnsi="仿宋" w:eastAsia="仿宋" w:cs="仿宋"/>
              </w:rPr>
              <w:t>职业教育创新技能型人</w:t>
            </w:r>
            <w:r>
              <w:rPr>
                <w:rFonts w:hint="eastAsia" w:ascii="仿宋" w:hAnsi="仿宋" w:eastAsia="仿宋" w:cs="仿宋"/>
                <w:spacing w:val="1"/>
              </w:rPr>
              <w:t xml:space="preserve"> </w:t>
            </w:r>
            <w:r>
              <w:rPr>
                <w:rFonts w:hint="eastAsia" w:ascii="仿宋" w:hAnsi="仿宋" w:eastAsia="仿宋" w:cs="仿宋"/>
              </w:rPr>
              <w:t>才培养模式：基于产教</w:t>
            </w:r>
          </w:p>
        </w:tc>
        <w:tc>
          <w:tcPr>
            <w:tcW w:w="997" w:type="dxa"/>
            <w:vAlign w:val="top"/>
          </w:tcPr>
          <w:p w14:paraId="05A9E78F">
            <w:pPr>
              <w:pStyle w:val="67"/>
              <w:spacing w:before="97" w:line="240" w:lineRule="auto"/>
              <w:ind w:left="31" w:right="136" w:firstLine="14"/>
              <w:rPr>
                <w:rFonts w:hint="eastAsia" w:ascii="仿宋" w:hAnsi="仿宋" w:eastAsia="仿宋" w:cs="仿宋"/>
              </w:rPr>
            </w:pPr>
            <w:r>
              <w:rPr>
                <w:rFonts w:hint="eastAsia" w:ascii="仿宋" w:hAnsi="仿宋" w:eastAsia="仿宋" w:cs="仿宋"/>
                <w:spacing w:val="-4"/>
              </w:rPr>
              <w:t>中华工商联</w:t>
            </w:r>
            <w:r>
              <w:rPr>
                <w:rFonts w:hint="eastAsia" w:ascii="仿宋" w:hAnsi="仿宋" w:eastAsia="仿宋" w:cs="仿宋"/>
                <w:spacing w:val="1"/>
              </w:rPr>
              <w:t xml:space="preserve"> </w:t>
            </w:r>
            <w:r>
              <w:rPr>
                <w:rFonts w:hint="eastAsia" w:ascii="仿宋" w:hAnsi="仿宋" w:eastAsia="仿宋" w:cs="仿宋"/>
              </w:rPr>
              <w:t>合</w:t>
            </w:r>
          </w:p>
        </w:tc>
        <w:tc>
          <w:tcPr>
            <w:tcW w:w="589" w:type="dxa"/>
            <w:vAlign w:val="top"/>
          </w:tcPr>
          <w:p w14:paraId="3FD54181">
            <w:pPr>
              <w:pStyle w:val="67"/>
              <w:spacing w:before="197"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E3C04CB">
            <w:pPr>
              <w:pStyle w:val="67"/>
              <w:spacing w:before="197"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50D1EE6C">
            <w:pPr>
              <w:pStyle w:val="67"/>
              <w:spacing w:before="197"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3D085B82">
            <w:pPr>
              <w:pStyle w:val="67"/>
              <w:spacing w:before="198" w:line="240" w:lineRule="auto"/>
              <w:ind w:left="37"/>
              <w:rPr>
                <w:rFonts w:hint="eastAsia" w:ascii="仿宋" w:hAnsi="仿宋" w:eastAsia="仿宋" w:cs="仿宋"/>
              </w:rPr>
            </w:pPr>
            <w:r>
              <w:rPr>
                <w:rFonts w:hint="eastAsia" w:ascii="仿宋" w:hAnsi="仿宋" w:eastAsia="仿宋" w:cs="仿宋"/>
                <w:spacing w:val="-3"/>
              </w:rPr>
              <w:t>蒋波</w:t>
            </w:r>
          </w:p>
        </w:tc>
        <w:tc>
          <w:tcPr>
            <w:tcW w:w="1382" w:type="dxa"/>
            <w:vAlign w:val="top"/>
          </w:tcPr>
          <w:p w14:paraId="686392B9">
            <w:pPr>
              <w:pStyle w:val="67"/>
              <w:spacing w:before="198" w:line="240" w:lineRule="auto"/>
              <w:ind w:left="149"/>
              <w:rPr>
                <w:rFonts w:hint="eastAsia" w:ascii="仿宋" w:hAnsi="仿宋" w:eastAsia="仿宋" w:cs="仿宋"/>
              </w:rPr>
            </w:pPr>
            <w:r>
              <w:rPr>
                <w:rFonts w:hint="eastAsia" w:ascii="仿宋" w:hAnsi="仿宋" w:eastAsia="仿宋" w:cs="仿宋"/>
                <w:spacing w:val="-1"/>
              </w:rPr>
              <w:t>职业教育</w:t>
            </w:r>
          </w:p>
        </w:tc>
      </w:tr>
      <w:tr w14:paraId="5853B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052C49E6">
            <w:pPr>
              <w:pStyle w:val="67"/>
              <w:spacing w:before="200" w:line="240" w:lineRule="auto"/>
              <w:ind w:left="172"/>
              <w:rPr>
                <w:rFonts w:hint="eastAsia" w:ascii="仿宋" w:hAnsi="仿宋" w:eastAsia="仿宋" w:cs="仿宋"/>
              </w:rPr>
            </w:pPr>
            <w:r>
              <w:rPr>
                <w:rFonts w:hint="eastAsia" w:ascii="仿宋" w:hAnsi="仿宋" w:eastAsia="仿宋" w:cs="仿宋"/>
                <w:spacing w:val="-2"/>
              </w:rPr>
              <w:t>519</w:t>
            </w:r>
          </w:p>
        </w:tc>
        <w:tc>
          <w:tcPr>
            <w:tcW w:w="1586" w:type="dxa"/>
            <w:vAlign w:val="top"/>
          </w:tcPr>
          <w:p w14:paraId="2F0C8522">
            <w:pPr>
              <w:pStyle w:val="67"/>
              <w:spacing w:before="200" w:line="240" w:lineRule="auto"/>
              <w:ind w:left="26"/>
              <w:rPr>
                <w:rFonts w:hint="eastAsia" w:ascii="仿宋" w:hAnsi="仿宋" w:eastAsia="仿宋" w:cs="仿宋"/>
              </w:rPr>
            </w:pPr>
            <w:r>
              <w:rPr>
                <w:rFonts w:hint="eastAsia" w:ascii="仿宋" w:hAnsi="仿宋" w:eastAsia="仿宋" w:cs="仿宋"/>
                <w:spacing w:val="1"/>
              </w:rPr>
              <w:t>9787230070409</w:t>
            </w:r>
          </w:p>
        </w:tc>
        <w:tc>
          <w:tcPr>
            <w:tcW w:w="2453" w:type="dxa"/>
            <w:vAlign w:val="top"/>
          </w:tcPr>
          <w:p w14:paraId="1250B7D5">
            <w:pPr>
              <w:pStyle w:val="67"/>
              <w:spacing w:before="28" w:line="240" w:lineRule="auto"/>
              <w:ind w:left="28" w:right="80" w:hanging="6"/>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69504" behindDoc="0" locked="0" layoutInCell="1" allowOverlap="1">
                      <wp:simplePos x="0" y="0"/>
                      <wp:positionH relativeFrom="column">
                        <wp:posOffset>7620</wp:posOffset>
                      </wp:positionH>
                      <wp:positionV relativeFrom="paragraph">
                        <wp:posOffset>-83820</wp:posOffset>
                      </wp:positionV>
                      <wp:extent cx="427355" cy="146685"/>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427355" cy="146685"/>
                              </a:xfrm>
                              <a:prstGeom prst="rect">
                                <a:avLst/>
                              </a:prstGeom>
                              <a:noFill/>
                              <a:ln>
                                <a:noFill/>
                              </a:ln>
                            </wps:spPr>
                            <wps:txbx>
                              <w:txbxContent>
                                <w:p w14:paraId="17A89502">
                                  <w:pPr>
                                    <w:pStyle w:val="67"/>
                                    <w:spacing w:before="20" w:line="220" w:lineRule="auto"/>
                                    <w:ind w:left="20"/>
                                  </w:pPr>
                                  <w:r>
                                    <w:rPr>
                                      <w:spacing w:val="-2"/>
                                    </w:rPr>
                                    <w:t>融合视域</w:t>
                                  </w:r>
                                </w:p>
                              </w:txbxContent>
                            </wps:txbx>
                            <wps:bodyPr lIns="0" tIns="0" rIns="0" bIns="0" upright="1"/>
                          </wps:wsp>
                        </a:graphicData>
                      </a:graphic>
                    </wp:anchor>
                  </w:drawing>
                </mc:Choice>
                <mc:Fallback>
                  <w:pict>
                    <v:shape id="_x0000_s1026" o:spid="_x0000_s1026" o:spt="202" type="#_x0000_t202" style="position:absolute;left:0pt;margin-left:0.6pt;margin-top:-6.6pt;height:11.55pt;width:33.65pt;z-index:251669504;mso-width-relative:page;mso-height-relative:page;" filled="f" stroked="f" coordsize="21600,21600" o:gfxdata="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7K0a/9UAAAAGAQAADwAAAAAAAAABACAAAAAiAAAAZHJzL2Rvd25yZXYueG1sUEsBAhQA&#10;FAAAAAgAh07iQF0Goge8AQAAcwMAAA4AAAAAAAAAAQAgAAAAJAEAAGRycy9lMm9Eb2MueG1sUEsF&#10;BgAAAAAGAAYAWQEAAFIFAAAAAA==&#10;">
                      <v:fill on="f" focussize="0,0"/>
                      <v:stroke on="f"/>
                      <v:imagedata o:title=""/>
                      <o:lock v:ext="edit" aspectratio="f"/>
                      <v:textbox inset="0mm,0mm,0mm,0mm">
                        <w:txbxContent>
                          <w:p w14:paraId="17A89502">
                            <w:pPr>
                              <w:pStyle w:val="67"/>
                              <w:spacing w:before="20" w:line="220" w:lineRule="auto"/>
                              <w:ind w:left="20"/>
                            </w:pPr>
                            <w:r>
                              <w:rPr>
                                <w:spacing w:val="-2"/>
                              </w:rPr>
                              <w:t>融合视域</w:t>
                            </w:r>
                          </w:p>
                        </w:txbxContent>
                      </v:textbox>
                    </v:shape>
                  </w:pict>
                </mc:Fallback>
              </mc:AlternateContent>
            </w:r>
            <w:r>
              <w:rPr>
                <w:rFonts w:hint="eastAsia" w:ascii="仿宋" w:hAnsi="仿宋" w:eastAsia="仿宋" w:cs="仿宋"/>
                <w:spacing w:val="-2"/>
              </w:rPr>
              <w:t>“一带一路</w:t>
            </w:r>
            <w:r>
              <w:rPr>
                <w:rFonts w:hint="eastAsia" w:ascii="仿宋" w:hAnsi="仿宋" w:eastAsia="仿宋" w:cs="仿宋"/>
                <w:spacing w:val="-52"/>
              </w:rPr>
              <w:t xml:space="preserve"> </w:t>
            </w:r>
            <w:r>
              <w:rPr>
                <w:rFonts w:hint="eastAsia" w:ascii="仿宋" w:hAnsi="仿宋" w:eastAsia="仿宋" w:cs="仿宋"/>
                <w:spacing w:val="-2"/>
              </w:rPr>
              <w:t>”背景下中</w:t>
            </w:r>
            <w:r>
              <w:rPr>
                <w:rFonts w:hint="eastAsia" w:ascii="仿宋" w:hAnsi="仿宋" w:eastAsia="仿宋" w:cs="仿宋"/>
              </w:rPr>
              <w:t xml:space="preserve"> 法职业教育比较及合作</w:t>
            </w:r>
          </w:p>
          <w:p w14:paraId="3AE55CDC">
            <w:pPr>
              <w:pStyle w:val="67"/>
              <w:spacing w:line="240" w:lineRule="auto"/>
              <w:ind w:left="30"/>
              <w:rPr>
                <w:rFonts w:hint="eastAsia" w:ascii="仿宋" w:hAnsi="仿宋" w:eastAsia="仿宋" w:cs="仿宋"/>
                <w:sz w:val="8"/>
                <w:szCs w:val="8"/>
              </w:rPr>
            </w:pPr>
            <w:r>
              <w:rPr>
                <w:rFonts w:hint="eastAsia" w:ascii="仿宋" w:hAnsi="仿宋" w:eastAsia="仿宋" w:cs="仿宋"/>
                <w:spacing w:val="21"/>
                <w:w w:val="172"/>
                <w:sz w:val="8"/>
                <w:szCs w:val="8"/>
              </w:rPr>
              <w:t>路径研究</w:t>
            </w:r>
          </w:p>
        </w:tc>
        <w:tc>
          <w:tcPr>
            <w:tcW w:w="997" w:type="dxa"/>
            <w:vAlign w:val="top"/>
          </w:tcPr>
          <w:p w14:paraId="61AFC33B">
            <w:pPr>
              <w:pStyle w:val="67"/>
              <w:spacing w:before="201" w:line="240" w:lineRule="auto"/>
              <w:ind w:left="31"/>
              <w:rPr>
                <w:rFonts w:hint="eastAsia" w:ascii="仿宋" w:hAnsi="仿宋" w:eastAsia="仿宋" w:cs="仿宋"/>
              </w:rPr>
            </w:pPr>
            <w:r>
              <w:rPr>
                <w:rFonts w:hint="eastAsia" w:ascii="仿宋" w:hAnsi="仿宋" w:eastAsia="仿宋" w:cs="仿宋"/>
                <w:spacing w:val="-1"/>
              </w:rPr>
              <w:t>延边大学</w:t>
            </w:r>
          </w:p>
        </w:tc>
        <w:tc>
          <w:tcPr>
            <w:tcW w:w="589" w:type="dxa"/>
            <w:vAlign w:val="top"/>
          </w:tcPr>
          <w:p w14:paraId="01F6AD2D">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739DFD21">
            <w:pPr>
              <w:pStyle w:val="67"/>
              <w:spacing w:before="200" w:line="240" w:lineRule="auto"/>
              <w:ind w:left="35"/>
              <w:rPr>
                <w:rFonts w:hint="eastAsia" w:ascii="仿宋" w:hAnsi="仿宋" w:eastAsia="仿宋" w:cs="仿宋"/>
              </w:rPr>
            </w:pPr>
            <w:r>
              <w:rPr>
                <w:rFonts w:hint="eastAsia" w:ascii="仿宋" w:hAnsi="仿宋" w:eastAsia="仿宋" w:cs="仿宋"/>
              </w:rPr>
              <w:t>2024-8-1</w:t>
            </w:r>
          </w:p>
        </w:tc>
        <w:tc>
          <w:tcPr>
            <w:tcW w:w="1102" w:type="dxa"/>
            <w:vAlign w:val="top"/>
          </w:tcPr>
          <w:p w14:paraId="2EE64764">
            <w:pPr>
              <w:pStyle w:val="67"/>
              <w:spacing w:before="200"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225F75D3">
            <w:pPr>
              <w:pStyle w:val="67"/>
              <w:spacing w:before="201" w:line="240" w:lineRule="auto"/>
              <w:ind w:left="36"/>
              <w:rPr>
                <w:rFonts w:hint="eastAsia" w:ascii="仿宋" w:hAnsi="仿宋" w:eastAsia="仿宋" w:cs="仿宋"/>
              </w:rPr>
            </w:pPr>
            <w:r>
              <w:rPr>
                <w:rFonts w:hint="eastAsia" w:ascii="仿宋" w:hAnsi="仿宋" w:eastAsia="仿宋" w:cs="仿宋"/>
                <w:spacing w:val="-3"/>
              </w:rPr>
              <w:t>穆伟</w:t>
            </w:r>
          </w:p>
        </w:tc>
        <w:tc>
          <w:tcPr>
            <w:tcW w:w="1382" w:type="dxa"/>
            <w:vAlign w:val="top"/>
          </w:tcPr>
          <w:p w14:paraId="649C01E1">
            <w:pPr>
              <w:pStyle w:val="67"/>
              <w:spacing w:before="201" w:line="240" w:lineRule="auto"/>
              <w:ind w:left="149"/>
              <w:rPr>
                <w:rFonts w:hint="eastAsia" w:ascii="仿宋" w:hAnsi="仿宋" w:eastAsia="仿宋" w:cs="仿宋"/>
              </w:rPr>
            </w:pPr>
            <w:r>
              <w:rPr>
                <w:rFonts w:hint="eastAsia" w:ascii="仿宋" w:hAnsi="仿宋" w:eastAsia="仿宋" w:cs="仿宋"/>
                <w:spacing w:val="-1"/>
              </w:rPr>
              <w:t>职业教育</w:t>
            </w:r>
          </w:p>
        </w:tc>
      </w:tr>
      <w:tr w14:paraId="1FBFF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602E4BB7">
            <w:pPr>
              <w:pStyle w:val="67"/>
              <w:spacing w:before="107" w:line="240" w:lineRule="auto"/>
              <w:ind w:left="172"/>
              <w:rPr>
                <w:rFonts w:hint="eastAsia" w:ascii="仿宋" w:hAnsi="仿宋" w:eastAsia="仿宋" w:cs="仿宋"/>
              </w:rPr>
            </w:pPr>
            <w:r>
              <w:rPr>
                <w:rFonts w:hint="eastAsia" w:ascii="仿宋" w:hAnsi="仿宋" w:eastAsia="仿宋" w:cs="仿宋"/>
                <w:spacing w:val="-2"/>
              </w:rPr>
              <w:t>520</w:t>
            </w:r>
          </w:p>
        </w:tc>
        <w:tc>
          <w:tcPr>
            <w:tcW w:w="1586" w:type="dxa"/>
            <w:vAlign w:val="top"/>
          </w:tcPr>
          <w:p w14:paraId="70016A79">
            <w:pPr>
              <w:pStyle w:val="67"/>
              <w:spacing w:before="107" w:line="240" w:lineRule="auto"/>
              <w:ind w:left="26"/>
              <w:rPr>
                <w:rFonts w:hint="eastAsia" w:ascii="仿宋" w:hAnsi="仿宋" w:eastAsia="仿宋" w:cs="仿宋"/>
              </w:rPr>
            </w:pPr>
            <w:r>
              <w:rPr>
                <w:rFonts w:hint="eastAsia" w:ascii="仿宋" w:hAnsi="仿宋" w:eastAsia="仿宋" w:cs="仿宋"/>
                <w:spacing w:val="1"/>
              </w:rPr>
              <w:t>9787569070637</w:t>
            </w:r>
          </w:p>
        </w:tc>
        <w:tc>
          <w:tcPr>
            <w:tcW w:w="2453" w:type="dxa"/>
            <w:vAlign w:val="top"/>
          </w:tcPr>
          <w:p w14:paraId="0A20F4BB">
            <w:pPr>
              <w:pStyle w:val="67"/>
              <w:spacing w:before="28" w:line="240" w:lineRule="auto"/>
              <w:ind w:left="28" w:right="158" w:firstLine="3"/>
              <w:rPr>
                <w:rFonts w:hint="eastAsia" w:ascii="仿宋" w:hAnsi="仿宋" w:eastAsia="仿宋" w:cs="仿宋"/>
              </w:rPr>
            </w:pPr>
            <w:r>
              <w:rPr>
                <w:rFonts w:hint="eastAsia" w:ascii="仿宋" w:hAnsi="仿宋" w:eastAsia="仿宋" w:cs="仿宋"/>
                <w:spacing w:val="-4"/>
              </w:rPr>
              <w:t>艺术与职业教育</w:t>
            </w:r>
            <w:r>
              <w:rPr>
                <w:rFonts w:hint="eastAsia" w:ascii="仿宋" w:hAnsi="仿宋" w:eastAsia="仿宋" w:cs="仿宋"/>
                <w:spacing w:val="40"/>
                <w:w w:val="101"/>
              </w:rPr>
              <w:t xml:space="preserve"> </w:t>
            </w:r>
            <w:r>
              <w:rPr>
                <w:rFonts w:hint="eastAsia" w:ascii="仿宋" w:hAnsi="仿宋" w:eastAsia="仿宋" w:cs="仿宋"/>
                <w:spacing w:val="-4"/>
              </w:rPr>
              <w:t>(第1</w:t>
            </w:r>
            <w:r>
              <w:rPr>
                <w:rFonts w:hint="eastAsia" w:ascii="仿宋" w:hAnsi="仿宋" w:eastAsia="仿宋" w:cs="仿宋"/>
              </w:rPr>
              <w:t xml:space="preserve"> </w:t>
            </w:r>
            <w:r>
              <w:rPr>
                <w:rFonts w:hint="eastAsia" w:ascii="仿宋" w:hAnsi="仿宋" w:eastAsia="仿宋" w:cs="仿宋"/>
                <w:spacing w:val="-4"/>
              </w:rPr>
              <w:t>辑)</w:t>
            </w:r>
          </w:p>
        </w:tc>
        <w:tc>
          <w:tcPr>
            <w:tcW w:w="997" w:type="dxa"/>
            <w:vAlign w:val="top"/>
          </w:tcPr>
          <w:p w14:paraId="66057954">
            <w:pPr>
              <w:pStyle w:val="67"/>
              <w:spacing w:before="108" w:line="240" w:lineRule="auto"/>
              <w:ind w:left="45"/>
              <w:rPr>
                <w:rFonts w:hint="eastAsia" w:ascii="仿宋" w:hAnsi="仿宋" w:eastAsia="仿宋" w:cs="仿宋"/>
              </w:rPr>
            </w:pPr>
            <w:r>
              <w:rPr>
                <w:rFonts w:hint="eastAsia" w:ascii="仿宋" w:hAnsi="仿宋" w:eastAsia="仿宋" w:cs="仿宋"/>
                <w:spacing w:val="-5"/>
              </w:rPr>
              <w:t>四川大学</w:t>
            </w:r>
          </w:p>
        </w:tc>
        <w:tc>
          <w:tcPr>
            <w:tcW w:w="589" w:type="dxa"/>
            <w:vAlign w:val="top"/>
          </w:tcPr>
          <w:p w14:paraId="48DBEF4D">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257BDD88">
            <w:pPr>
              <w:pStyle w:val="67"/>
              <w:spacing w:before="107" w:line="240" w:lineRule="auto"/>
              <w:ind w:left="35"/>
              <w:rPr>
                <w:rFonts w:hint="eastAsia" w:ascii="仿宋" w:hAnsi="仿宋" w:eastAsia="仿宋" w:cs="仿宋"/>
              </w:rPr>
            </w:pPr>
            <w:r>
              <w:rPr>
                <w:rFonts w:hint="eastAsia" w:ascii="仿宋" w:hAnsi="仿宋" w:eastAsia="仿宋" w:cs="仿宋"/>
              </w:rPr>
              <w:t>2024-8-1</w:t>
            </w:r>
          </w:p>
        </w:tc>
        <w:tc>
          <w:tcPr>
            <w:tcW w:w="1102" w:type="dxa"/>
            <w:vAlign w:val="top"/>
          </w:tcPr>
          <w:p w14:paraId="60C0D011">
            <w:pPr>
              <w:pStyle w:val="67"/>
              <w:spacing w:before="108" w:line="240" w:lineRule="auto"/>
              <w:ind w:left="34"/>
              <w:rPr>
                <w:rFonts w:hint="eastAsia" w:ascii="仿宋" w:hAnsi="仿宋" w:eastAsia="仿宋" w:cs="仿宋"/>
              </w:rPr>
            </w:pPr>
            <w:r>
              <w:rPr>
                <w:rFonts w:hint="eastAsia" w:ascii="仿宋" w:hAnsi="仿宋" w:eastAsia="仿宋" w:cs="仿宋"/>
              </w:rPr>
              <w:t>J114-4</w:t>
            </w:r>
          </w:p>
        </w:tc>
        <w:tc>
          <w:tcPr>
            <w:tcW w:w="1172" w:type="dxa"/>
            <w:vAlign w:val="top"/>
          </w:tcPr>
          <w:p w14:paraId="05962933">
            <w:pPr>
              <w:pStyle w:val="67"/>
              <w:spacing w:before="108" w:line="240" w:lineRule="auto"/>
              <w:ind w:left="37"/>
              <w:rPr>
                <w:rFonts w:hint="eastAsia" w:ascii="仿宋" w:hAnsi="仿宋" w:eastAsia="仿宋" w:cs="仿宋"/>
              </w:rPr>
            </w:pPr>
            <w:r>
              <w:rPr>
                <w:rFonts w:hint="eastAsia" w:ascii="仿宋" w:hAnsi="仿宋" w:eastAsia="仿宋" w:cs="仿宋"/>
                <w:spacing w:val="-2"/>
              </w:rPr>
              <w:t>余天翔</w:t>
            </w:r>
          </w:p>
        </w:tc>
        <w:tc>
          <w:tcPr>
            <w:tcW w:w="1382" w:type="dxa"/>
            <w:vAlign w:val="top"/>
          </w:tcPr>
          <w:p w14:paraId="2241995F">
            <w:pPr>
              <w:pStyle w:val="67"/>
              <w:spacing w:before="108" w:line="240" w:lineRule="auto"/>
              <w:ind w:left="149"/>
              <w:rPr>
                <w:rFonts w:hint="eastAsia" w:ascii="仿宋" w:hAnsi="仿宋" w:eastAsia="仿宋" w:cs="仿宋"/>
              </w:rPr>
            </w:pPr>
            <w:r>
              <w:rPr>
                <w:rFonts w:hint="eastAsia" w:ascii="仿宋" w:hAnsi="仿宋" w:eastAsia="仿宋" w:cs="仿宋"/>
                <w:spacing w:val="-1"/>
              </w:rPr>
              <w:t>职业教育</w:t>
            </w:r>
          </w:p>
        </w:tc>
      </w:tr>
      <w:tr w14:paraId="14926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4C234EE1">
            <w:pPr>
              <w:pStyle w:val="67"/>
              <w:spacing w:before="199" w:line="240" w:lineRule="auto"/>
              <w:ind w:left="172"/>
              <w:rPr>
                <w:rFonts w:hint="eastAsia" w:ascii="仿宋" w:hAnsi="仿宋" w:eastAsia="仿宋" w:cs="仿宋"/>
              </w:rPr>
            </w:pPr>
            <w:r>
              <w:rPr>
                <w:rFonts w:hint="eastAsia" w:ascii="仿宋" w:hAnsi="仿宋" w:eastAsia="仿宋" w:cs="仿宋"/>
                <w:spacing w:val="-2"/>
              </w:rPr>
              <w:t>521</w:t>
            </w:r>
          </w:p>
        </w:tc>
        <w:tc>
          <w:tcPr>
            <w:tcW w:w="1586" w:type="dxa"/>
            <w:vAlign w:val="top"/>
          </w:tcPr>
          <w:p w14:paraId="722537AB">
            <w:pPr>
              <w:pStyle w:val="67"/>
              <w:spacing w:before="199" w:line="240" w:lineRule="auto"/>
              <w:ind w:left="26"/>
              <w:rPr>
                <w:rFonts w:hint="eastAsia" w:ascii="仿宋" w:hAnsi="仿宋" w:eastAsia="仿宋" w:cs="仿宋"/>
              </w:rPr>
            </w:pPr>
            <w:r>
              <w:rPr>
                <w:rFonts w:hint="eastAsia" w:ascii="仿宋" w:hAnsi="仿宋" w:eastAsia="仿宋" w:cs="仿宋"/>
                <w:spacing w:val="1"/>
              </w:rPr>
              <w:t>9787519468231</w:t>
            </w:r>
          </w:p>
        </w:tc>
        <w:tc>
          <w:tcPr>
            <w:tcW w:w="2453" w:type="dxa"/>
            <w:vAlign w:val="top"/>
          </w:tcPr>
          <w:p w14:paraId="1DDD5B0F">
            <w:pPr>
              <w:pStyle w:val="67"/>
              <w:spacing w:before="30" w:line="240" w:lineRule="auto"/>
              <w:ind w:left="28" w:right="81"/>
              <w:jc w:val="both"/>
              <w:rPr>
                <w:rFonts w:hint="eastAsia" w:ascii="仿宋" w:hAnsi="仿宋" w:eastAsia="仿宋" w:cs="仿宋"/>
              </w:rPr>
            </w:pPr>
            <w:r>
              <w:rPr>
                <w:rFonts w:hint="eastAsia" w:ascii="仿宋" w:hAnsi="仿宋" w:eastAsia="仿宋" w:cs="仿宋"/>
              </w:rPr>
              <w:t>全面乡村振兴视域下农</w:t>
            </w:r>
            <w:r>
              <w:rPr>
                <w:rFonts w:hint="eastAsia" w:ascii="仿宋" w:hAnsi="仿宋" w:eastAsia="仿宋" w:cs="仿宋"/>
                <w:spacing w:val="1"/>
              </w:rPr>
              <w:t xml:space="preserve"> </w:t>
            </w:r>
            <w:r>
              <w:rPr>
                <w:rFonts w:hint="eastAsia" w:ascii="仿宋" w:hAnsi="仿宋" w:eastAsia="仿宋" w:cs="仿宋"/>
              </w:rPr>
              <w:t>村职业教育发展战略研</w:t>
            </w:r>
            <w:r>
              <w:rPr>
                <w:rFonts w:hint="eastAsia" w:ascii="仿宋" w:hAnsi="仿宋" w:eastAsia="仿宋" w:cs="仿宋"/>
                <w:spacing w:val="1"/>
              </w:rPr>
              <w:t xml:space="preserve"> </w:t>
            </w:r>
            <w:r>
              <w:rPr>
                <w:rFonts w:hint="eastAsia" w:ascii="仿宋" w:hAnsi="仿宋" w:eastAsia="仿宋" w:cs="仿宋"/>
                <w:spacing w:val="-1"/>
              </w:rPr>
              <w:t>究（精装）</w:t>
            </w:r>
          </w:p>
        </w:tc>
        <w:tc>
          <w:tcPr>
            <w:tcW w:w="997" w:type="dxa"/>
            <w:vAlign w:val="top"/>
          </w:tcPr>
          <w:p w14:paraId="65BD00F8">
            <w:pPr>
              <w:pStyle w:val="67"/>
              <w:spacing w:before="200" w:line="240" w:lineRule="auto"/>
              <w:ind w:left="32"/>
              <w:rPr>
                <w:rFonts w:hint="eastAsia" w:ascii="仿宋" w:hAnsi="仿宋" w:eastAsia="仿宋" w:cs="仿宋"/>
              </w:rPr>
            </w:pPr>
            <w:r>
              <w:rPr>
                <w:rFonts w:hint="eastAsia" w:ascii="仿宋" w:hAnsi="仿宋" w:eastAsia="仿宋" w:cs="仿宋"/>
                <w:spacing w:val="-2"/>
              </w:rPr>
              <w:t>光明日报</w:t>
            </w:r>
          </w:p>
        </w:tc>
        <w:tc>
          <w:tcPr>
            <w:tcW w:w="589" w:type="dxa"/>
            <w:vAlign w:val="top"/>
          </w:tcPr>
          <w:p w14:paraId="781AFF51">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14544B13">
            <w:pPr>
              <w:pStyle w:val="67"/>
              <w:spacing w:before="199"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2A0DA4D4">
            <w:pPr>
              <w:pStyle w:val="67"/>
              <w:spacing w:before="199" w:line="240" w:lineRule="auto"/>
              <w:ind w:left="32"/>
              <w:rPr>
                <w:rFonts w:hint="eastAsia" w:ascii="仿宋" w:hAnsi="仿宋" w:eastAsia="仿宋" w:cs="仿宋"/>
              </w:rPr>
            </w:pPr>
            <w:r>
              <w:rPr>
                <w:rFonts w:hint="eastAsia" w:ascii="仿宋" w:hAnsi="仿宋" w:eastAsia="仿宋" w:cs="仿宋"/>
              </w:rPr>
              <w:t>G725</w:t>
            </w:r>
          </w:p>
        </w:tc>
        <w:tc>
          <w:tcPr>
            <w:tcW w:w="1172" w:type="dxa"/>
            <w:vAlign w:val="top"/>
          </w:tcPr>
          <w:p w14:paraId="4FAF0303">
            <w:pPr>
              <w:pStyle w:val="67"/>
              <w:spacing w:before="200" w:line="240" w:lineRule="auto"/>
              <w:ind w:left="39"/>
              <w:rPr>
                <w:rFonts w:hint="eastAsia" w:ascii="仿宋" w:hAnsi="仿宋" w:eastAsia="仿宋" w:cs="仿宋"/>
              </w:rPr>
            </w:pPr>
            <w:r>
              <w:rPr>
                <w:rFonts w:hint="eastAsia" w:ascii="仿宋" w:hAnsi="仿宋" w:eastAsia="仿宋" w:cs="仿宋"/>
                <w:spacing w:val="-3"/>
              </w:rPr>
              <w:t>祁占勇</w:t>
            </w:r>
          </w:p>
        </w:tc>
        <w:tc>
          <w:tcPr>
            <w:tcW w:w="1382" w:type="dxa"/>
            <w:vAlign w:val="top"/>
          </w:tcPr>
          <w:p w14:paraId="5EB98694">
            <w:pPr>
              <w:pStyle w:val="67"/>
              <w:spacing w:before="200" w:line="240" w:lineRule="auto"/>
              <w:ind w:left="149"/>
              <w:rPr>
                <w:rFonts w:hint="eastAsia" w:ascii="仿宋" w:hAnsi="仿宋" w:eastAsia="仿宋" w:cs="仿宋"/>
              </w:rPr>
            </w:pPr>
            <w:r>
              <w:rPr>
                <w:rFonts w:hint="eastAsia" w:ascii="仿宋" w:hAnsi="仿宋" w:eastAsia="仿宋" w:cs="仿宋"/>
                <w:spacing w:val="-1"/>
              </w:rPr>
              <w:t>职业教育</w:t>
            </w:r>
          </w:p>
        </w:tc>
      </w:tr>
      <w:tr w14:paraId="486D4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1D2CA28">
            <w:pPr>
              <w:pStyle w:val="67"/>
              <w:spacing w:before="108" w:line="240" w:lineRule="auto"/>
              <w:ind w:left="172"/>
              <w:rPr>
                <w:rFonts w:hint="eastAsia" w:ascii="仿宋" w:hAnsi="仿宋" w:eastAsia="仿宋" w:cs="仿宋"/>
              </w:rPr>
            </w:pPr>
            <w:r>
              <w:rPr>
                <w:rFonts w:hint="eastAsia" w:ascii="仿宋" w:hAnsi="仿宋" w:eastAsia="仿宋" w:cs="仿宋"/>
                <w:spacing w:val="-2"/>
              </w:rPr>
              <w:t>522</w:t>
            </w:r>
          </w:p>
        </w:tc>
        <w:tc>
          <w:tcPr>
            <w:tcW w:w="1586" w:type="dxa"/>
            <w:vAlign w:val="top"/>
          </w:tcPr>
          <w:p w14:paraId="234A4B4E">
            <w:pPr>
              <w:pStyle w:val="67"/>
              <w:spacing w:before="108" w:line="240" w:lineRule="auto"/>
              <w:ind w:left="26"/>
              <w:rPr>
                <w:rFonts w:hint="eastAsia" w:ascii="仿宋" w:hAnsi="仿宋" w:eastAsia="仿宋" w:cs="仿宋"/>
              </w:rPr>
            </w:pPr>
            <w:r>
              <w:rPr>
                <w:rFonts w:hint="eastAsia" w:ascii="仿宋" w:hAnsi="仿宋" w:eastAsia="仿宋" w:cs="仿宋"/>
                <w:spacing w:val="1"/>
              </w:rPr>
              <w:t>9787205109165</w:t>
            </w:r>
          </w:p>
        </w:tc>
        <w:tc>
          <w:tcPr>
            <w:tcW w:w="2453" w:type="dxa"/>
            <w:vAlign w:val="top"/>
          </w:tcPr>
          <w:p w14:paraId="4F41D03F">
            <w:pPr>
              <w:pStyle w:val="67"/>
              <w:spacing w:before="30" w:line="240" w:lineRule="auto"/>
              <w:ind w:left="33" w:right="81" w:hanging="4"/>
              <w:rPr>
                <w:rFonts w:hint="eastAsia" w:ascii="仿宋" w:hAnsi="仿宋" w:eastAsia="仿宋" w:cs="仿宋"/>
              </w:rPr>
            </w:pPr>
            <w:r>
              <w:rPr>
                <w:rFonts w:hint="eastAsia" w:ascii="仿宋" w:hAnsi="仿宋" w:eastAsia="仿宋" w:cs="仿宋"/>
              </w:rPr>
              <w:t>职业教育人才培养模式</w:t>
            </w:r>
            <w:r>
              <w:rPr>
                <w:rFonts w:hint="eastAsia" w:ascii="仿宋" w:hAnsi="仿宋" w:eastAsia="仿宋" w:cs="仿宋"/>
                <w:spacing w:val="1"/>
              </w:rPr>
              <w:t xml:space="preserve"> </w:t>
            </w:r>
            <w:r>
              <w:rPr>
                <w:rFonts w:hint="eastAsia" w:ascii="仿宋" w:hAnsi="仿宋" w:eastAsia="仿宋" w:cs="仿宋"/>
                <w:spacing w:val="-3"/>
              </w:rPr>
              <w:t>改革研究</w:t>
            </w:r>
          </w:p>
        </w:tc>
        <w:tc>
          <w:tcPr>
            <w:tcW w:w="997" w:type="dxa"/>
            <w:vAlign w:val="top"/>
          </w:tcPr>
          <w:p w14:paraId="6D8C1177">
            <w:pPr>
              <w:pStyle w:val="67"/>
              <w:spacing w:before="108" w:line="240" w:lineRule="auto"/>
              <w:ind w:left="34"/>
              <w:rPr>
                <w:rFonts w:hint="eastAsia" w:ascii="仿宋" w:hAnsi="仿宋" w:eastAsia="仿宋" w:cs="仿宋"/>
              </w:rPr>
            </w:pPr>
            <w:r>
              <w:rPr>
                <w:rFonts w:hint="eastAsia" w:ascii="仿宋" w:hAnsi="仿宋" w:eastAsia="仿宋" w:cs="仿宋"/>
                <w:spacing w:val="-2"/>
              </w:rPr>
              <w:t>辽宁人民</w:t>
            </w:r>
          </w:p>
        </w:tc>
        <w:tc>
          <w:tcPr>
            <w:tcW w:w="589" w:type="dxa"/>
            <w:vAlign w:val="top"/>
          </w:tcPr>
          <w:p w14:paraId="74478018">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72340456">
            <w:pPr>
              <w:pStyle w:val="67"/>
              <w:spacing w:before="108" w:line="240" w:lineRule="auto"/>
              <w:ind w:left="35"/>
              <w:rPr>
                <w:rFonts w:hint="eastAsia" w:ascii="仿宋" w:hAnsi="仿宋" w:eastAsia="仿宋" w:cs="仿宋"/>
              </w:rPr>
            </w:pPr>
            <w:r>
              <w:rPr>
                <w:rFonts w:hint="eastAsia" w:ascii="仿宋" w:hAnsi="仿宋" w:eastAsia="仿宋" w:cs="仿宋"/>
              </w:rPr>
              <w:t>2024-2-1</w:t>
            </w:r>
          </w:p>
        </w:tc>
        <w:tc>
          <w:tcPr>
            <w:tcW w:w="1102" w:type="dxa"/>
            <w:vAlign w:val="top"/>
          </w:tcPr>
          <w:p w14:paraId="54125596">
            <w:pPr>
              <w:pStyle w:val="67"/>
              <w:spacing w:before="108"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606B1ED6">
            <w:pPr>
              <w:pStyle w:val="67"/>
              <w:spacing w:before="109" w:line="240" w:lineRule="auto"/>
              <w:ind w:left="41"/>
              <w:rPr>
                <w:rFonts w:hint="eastAsia" w:ascii="仿宋" w:hAnsi="仿宋" w:eastAsia="仿宋" w:cs="仿宋"/>
              </w:rPr>
            </w:pPr>
            <w:r>
              <w:rPr>
                <w:rFonts w:hint="eastAsia" w:ascii="仿宋" w:hAnsi="仿宋" w:eastAsia="仿宋" w:cs="仿宋"/>
                <w:spacing w:val="-5"/>
              </w:rPr>
              <w:t>高明</w:t>
            </w:r>
          </w:p>
        </w:tc>
        <w:tc>
          <w:tcPr>
            <w:tcW w:w="1382" w:type="dxa"/>
            <w:vAlign w:val="top"/>
          </w:tcPr>
          <w:p w14:paraId="1FF56802">
            <w:pPr>
              <w:pStyle w:val="67"/>
              <w:spacing w:before="109" w:line="240" w:lineRule="auto"/>
              <w:ind w:left="149"/>
              <w:rPr>
                <w:rFonts w:hint="eastAsia" w:ascii="仿宋" w:hAnsi="仿宋" w:eastAsia="仿宋" w:cs="仿宋"/>
              </w:rPr>
            </w:pPr>
            <w:r>
              <w:rPr>
                <w:rFonts w:hint="eastAsia" w:ascii="仿宋" w:hAnsi="仿宋" w:eastAsia="仿宋" w:cs="仿宋"/>
                <w:spacing w:val="-1"/>
              </w:rPr>
              <w:t>职业教育</w:t>
            </w:r>
          </w:p>
        </w:tc>
      </w:tr>
      <w:tr w14:paraId="49367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73295D48">
            <w:pPr>
              <w:pStyle w:val="67"/>
              <w:spacing w:before="109" w:line="240" w:lineRule="auto"/>
              <w:ind w:left="172"/>
              <w:rPr>
                <w:rFonts w:hint="eastAsia" w:ascii="仿宋" w:hAnsi="仿宋" w:eastAsia="仿宋" w:cs="仿宋"/>
              </w:rPr>
            </w:pPr>
            <w:r>
              <w:rPr>
                <w:rFonts w:hint="eastAsia" w:ascii="仿宋" w:hAnsi="仿宋" w:eastAsia="仿宋" w:cs="仿宋"/>
                <w:spacing w:val="-2"/>
              </w:rPr>
              <w:t>523</w:t>
            </w:r>
          </w:p>
        </w:tc>
        <w:tc>
          <w:tcPr>
            <w:tcW w:w="1586" w:type="dxa"/>
            <w:vAlign w:val="top"/>
          </w:tcPr>
          <w:p w14:paraId="6587C5D0">
            <w:pPr>
              <w:pStyle w:val="67"/>
              <w:spacing w:before="109" w:line="240" w:lineRule="auto"/>
              <w:ind w:left="26"/>
              <w:rPr>
                <w:rFonts w:hint="eastAsia" w:ascii="仿宋" w:hAnsi="仿宋" w:eastAsia="仿宋" w:cs="仿宋"/>
              </w:rPr>
            </w:pPr>
            <w:r>
              <w:rPr>
                <w:rFonts w:hint="eastAsia" w:ascii="仿宋" w:hAnsi="仿宋" w:eastAsia="仿宋" w:cs="仿宋"/>
                <w:spacing w:val="1"/>
              </w:rPr>
              <w:t>9787559863935</w:t>
            </w:r>
          </w:p>
        </w:tc>
        <w:tc>
          <w:tcPr>
            <w:tcW w:w="2453" w:type="dxa"/>
            <w:vAlign w:val="top"/>
          </w:tcPr>
          <w:p w14:paraId="0A74CE58">
            <w:pPr>
              <w:pStyle w:val="67"/>
              <w:spacing w:before="31" w:line="240" w:lineRule="auto"/>
              <w:ind w:left="30" w:right="81" w:hanging="1"/>
              <w:rPr>
                <w:rFonts w:hint="eastAsia" w:ascii="仿宋" w:hAnsi="仿宋" w:eastAsia="仿宋" w:cs="仿宋"/>
              </w:rPr>
            </w:pPr>
            <w:r>
              <w:rPr>
                <w:rFonts w:hint="eastAsia" w:ascii="仿宋" w:hAnsi="仿宋" w:eastAsia="仿宋" w:cs="仿宋"/>
              </w:rPr>
              <w:t>职业教育教师数学胜任</w:t>
            </w:r>
            <w:r>
              <w:rPr>
                <w:rFonts w:hint="eastAsia" w:ascii="仿宋" w:hAnsi="仿宋" w:eastAsia="仿宋" w:cs="仿宋"/>
                <w:spacing w:val="1"/>
              </w:rPr>
              <w:t xml:space="preserve"> </w:t>
            </w:r>
            <w:r>
              <w:rPr>
                <w:rFonts w:hint="eastAsia" w:ascii="仿宋" w:hAnsi="仿宋" w:eastAsia="仿宋" w:cs="仿宋"/>
                <w:spacing w:val="-3"/>
              </w:rPr>
              <w:t>力研究</w:t>
            </w:r>
          </w:p>
        </w:tc>
        <w:tc>
          <w:tcPr>
            <w:tcW w:w="997" w:type="dxa"/>
            <w:vAlign w:val="top"/>
          </w:tcPr>
          <w:p w14:paraId="46C5A03F">
            <w:pPr>
              <w:pStyle w:val="67"/>
              <w:spacing w:before="31" w:line="240" w:lineRule="auto"/>
              <w:ind w:left="33" w:right="136" w:hanging="3"/>
              <w:rPr>
                <w:rFonts w:hint="eastAsia" w:ascii="仿宋" w:hAnsi="仿宋" w:eastAsia="仿宋" w:cs="仿宋"/>
              </w:rPr>
            </w:pPr>
            <w:r>
              <w:rPr>
                <w:rFonts w:hint="eastAsia" w:ascii="仿宋" w:hAnsi="仿宋" w:eastAsia="仿宋" w:cs="仿宋"/>
                <w:spacing w:val="-1"/>
              </w:rPr>
              <w:t>广西师范大</w:t>
            </w:r>
            <w:r>
              <w:rPr>
                <w:rFonts w:hint="eastAsia" w:ascii="仿宋" w:hAnsi="仿宋" w:eastAsia="仿宋" w:cs="仿宋"/>
                <w:spacing w:val="1"/>
              </w:rPr>
              <w:t xml:space="preserve"> </w:t>
            </w:r>
            <w:r>
              <w:rPr>
                <w:rFonts w:hint="eastAsia" w:ascii="仿宋" w:hAnsi="仿宋" w:eastAsia="仿宋" w:cs="仿宋"/>
              </w:rPr>
              <w:t>学</w:t>
            </w:r>
          </w:p>
        </w:tc>
        <w:tc>
          <w:tcPr>
            <w:tcW w:w="589" w:type="dxa"/>
            <w:vAlign w:val="top"/>
          </w:tcPr>
          <w:p w14:paraId="59FED4F6">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268667C0">
            <w:pPr>
              <w:pStyle w:val="67"/>
              <w:spacing w:before="109" w:line="240" w:lineRule="auto"/>
              <w:ind w:left="35"/>
              <w:rPr>
                <w:rFonts w:hint="eastAsia" w:ascii="仿宋" w:hAnsi="仿宋" w:eastAsia="仿宋" w:cs="仿宋"/>
              </w:rPr>
            </w:pPr>
            <w:r>
              <w:rPr>
                <w:rFonts w:hint="eastAsia" w:ascii="仿宋" w:hAnsi="仿宋" w:eastAsia="仿宋" w:cs="仿宋"/>
              </w:rPr>
              <w:t>2023-12-1</w:t>
            </w:r>
          </w:p>
        </w:tc>
        <w:tc>
          <w:tcPr>
            <w:tcW w:w="1102" w:type="dxa"/>
            <w:vAlign w:val="top"/>
          </w:tcPr>
          <w:p w14:paraId="211363AD">
            <w:pPr>
              <w:pStyle w:val="67"/>
              <w:spacing w:before="109" w:line="240" w:lineRule="auto"/>
              <w:ind w:left="32"/>
              <w:rPr>
                <w:rFonts w:hint="eastAsia" w:ascii="仿宋" w:hAnsi="仿宋" w:eastAsia="仿宋" w:cs="仿宋"/>
              </w:rPr>
            </w:pPr>
            <w:r>
              <w:rPr>
                <w:rFonts w:hint="eastAsia" w:ascii="仿宋" w:hAnsi="仿宋" w:eastAsia="仿宋" w:cs="仿宋"/>
              </w:rPr>
              <w:t>G718.3</w:t>
            </w:r>
          </w:p>
        </w:tc>
        <w:tc>
          <w:tcPr>
            <w:tcW w:w="1172" w:type="dxa"/>
            <w:vAlign w:val="top"/>
          </w:tcPr>
          <w:p w14:paraId="27B8BBF2">
            <w:pPr>
              <w:pStyle w:val="67"/>
              <w:spacing w:before="110" w:line="240" w:lineRule="auto"/>
              <w:ind w:left="37"/>
              <w:rPr>
                <w:rFonts w:hint="eastAsia" w:ascii="仿宋" w:hAnsi="仿宋" w:eastAsia="仿宋" w:cs="仿宋"/>
              </w:rPr>
            </w:pPr>
            <w:r>
              <w:rPr>
                <w:rFonts w:hint="eastAsia" w:ascii="仿宋" w:hAnsi="仿宋" w:eastAsia="仿宋" w:cs="仿宋"/>
                <w:spacing w:val="-2"/>
              </w:rPr>
              <w:t>唐瑗彬</w:t>
            </w:r>
          </w:p>
        </w:tc>
        <w:tc>
          <w:tcPr>
            <w:tcW w:w="1382" w:type="dxa"/>
            <w:vAlign w:val="top"/>
          </w:tcPr>
          <w:p w14:paraId="1BA9F28D">
            <w:pPr>
              <w:pStyle w:val="67"/>
              <w:spacing w:before="110" w:line="240" w:lineRule="auto"/>
              <w:ind w:left="149"/>
              <w:rPr>
                <w:rFonts w:hint="eastAsia" w:ascii="仿宋" w:hAnsi="仿宋" w:eastAsia="仿宋" w:cs="仿宋"/>
              </w:rPr>
            </w:pPr>
            <w:r>
              <w:rPr>
                <w:rFonts w:hint="eastAsia" w:ascii="仿宋" w:hAnsi="仿宋" w:eastAsia="仿宋" w:cs="仿宋"/>
                <w:spacing w:val="-1"/>
              </w:rPr>
              <w:t>职业教育</w:t>
            </w:r>
          </w:p>
        </w:tc>
      </w:tr>
      <w:tr w14:paraId="1614A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36DBF67B">
            <w:pPr>
              <w:pStyle w:val="67"/>
              <w:spacing w:before="201" w:line="240" w:lineRule="auto"/>
              <w:ind w:left="172"/>
              <w:rPr>
                <w:rFonts w:hint="eastAsia" w:ascii="仿宋" w:hAnsi="仿宋" w:eastAsia="仿宋" w:cs="仿宋"/>
              </w:rPr>
            </w:pPr>
            <w:r>
              <w:rPr>
                <w:rFonts w:hint="eastAsia" w:ascii="仿宋" w:hAnsi="仿宋" w:eastAsia="仿宋" w:cs="仿宋"/>
                <w:spacing w:val="-2"/>
              </w:rPr>
              <w:t>524</w:t>
            </w:r>
          </w:p>
        </w:tc>
        <w:tc>
          <w:tcPr>
            <w:tcW w:w="1586" w:type="dxa"/>
            <w:vAlign w:val="top"/>
          </w:tcPr>
          <w:p w14:paraId="68AE0680">
            <w:pPr>
              <w:pStyle w:val="67"/>
              <w:spacing w:before="201" w:line="240" w:lineRule="auto"/>
              <w:ind w:left="26"/>
              <w:rPr>
                <w:rFonts w:hint="eastAsia" w:ascii="仿宋" w:hAnsi="仿宋" w:eastAsia="仿宋" w:cs="仿宋"/>
              </w:rPr>
            </w:pPr>
            <w:r>
              <w:rPr>
                <w:rFonts w:hint="eastAsia" w:ascii="仿宋" w:hAnsi="仿宋" w:eastAsia="仿宋" w:cs="仿宋"/>
                <w:spacing w:val="1"/>
              </w:rPr>
              <w:t>9787519484095</w:t>
            </w:r>
          </w:p>
        </w:tc>
        <w:tc>
          <w:tcPr>
            <w:tcW w:w="2453" w:type="dxa"/>
            <w:vAlign w:val="top"/>
          </w:tcPr>
          <w:p w14:paraId="4B15604A">
            <w:pPr>
              <w:pStyle w:val="67"/>
              <w:spacing w:before="30" w:line="240" w:lineRule="auto"/>
              <w:ind w:left="28" w:right="80" w:firstLine="1"/>
              <w:jc w:val="both"/>
              <w:rPr>
                <w:rFonts w:hint="eastAsia" w:ascii="仿宋" w:hAnsi="仿宋" w:eastAsia="仿宋" w:cs="仿宋"/>
              </w:rPr>
            </w:pPr>
            <w:r>
              <w:rPr>
                <w:rFonts w:hint="eastAsia" w:ascii="仿宋" w:hAnsi="仿宋" w:eastAsia="仿宋" w:cs="仿宋"/>
                <w:spacing w:val="-7"/>
              </w:rPr>
              <w:t>光明社科文库</w:t>
            </w:r>
            <w:r>
              <w:rPr>
                <w:rFonts w:hint="eastAsia" w:ascii="仿宋" w:hAnsi="仿宋" w:eastAsia="仿宋" w:cs="仿宋"/>
                <w:spacing w:val="-9"/>
              </w:rPr>
              <w:t xml:space="preserve"> </w:t>
            </w:r>
            <w:r>
              <w:rPr>
                <w:rFonts w:hint="eastAsia" w:ascii="仿宋" w:hAnsi="仿宋" w:eastAsia="仿宋" w:cs="仿宋"/>
                <w:spacing w:val="-7"/>
              </w:rPr>
              <w:t>·教育与</w:t>
            </w:r>
            <w:r>
              <w:rPr>
                <w:rFonts w:hint="eastAsia" w:ascii="仿宋" w:hAnsi="仿宋" w:eastAsia="仿宋" w:cs="仿宋"/>
              </w:rPr>
              <w:t xml:space="preserve"> 语言书系：职业教育高</w:t>
            </w:r>
            <w:r>
              <w:rPr>
                <w:rFonts w:hint="eastAsia" w:ascii="仿宋" w:hAnsi="仿宋" w:eastAsia="仿宋" w:cs="仿宋"/>
                <w:spacing w:val="2"/>
              </w:rPr>
              <w:t xml:space="preserve"> </w:t>
            </w:r>
            <w:r>
              <w:rPr>
                <w:rFonts w:hint="eastAsia" w:ascii="仿宋" w:hAnsi="仿宋" w:eastAsia="仿宋" w:cs="仿宋"/>
              </w:rPr>
              <w:t>质量发展研究（精装）</w:t>
            </w:r>
          </w:p>
        </w:tc>
        <w:tc>
          <w:tcPr>
            <w:tcW w:w="997" w:type="dxa"/>
            <w:vAlign w:val="top"/>
          </w:tcPr>
          <w:p w14:paraId="42FC80C8">
            <w:pPr>
              <w:pStyle w:val="67"/>
              <w:spacing w:before="202" w:line="240" w:lineRule="auto"/>
              <w:ind w:left="32"/>
              <w:rPr>
                <w:rFonts w:hint="eastAsia" w:ascii="仿宋" w:hAnsi="仿宋" w:eastAsia="仿宋" w:cs="仿宋"/>
              </w:rPr>
            </w:pPr>
            <w:r>
              <w:rPr>
                <w:rFonts w:hint="eastAsia" w:ascii="仿宋" w:hAnsi="仿宋" w:eastAsia="仿宋" w:cs="仿宋"/>
                <w:spacing w:val="-2"/>
              </w:rPr>
              <w:t>光明日报</w:t>
            </w:r>
          </w:p>
        </w:tc>
        <w:tc>
          <w:tcPr>
            <w:tcW w:w="589" w:type="dxa"/>
            <w:vAlign w:val="top"/>
          </w:tcPr>
          <w:p w14:paraId="3E5D04A4">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50E87EC2">
            <w:pPr>
              <w:pStyle w:val="67"/>
              <w:spacing w:before="201"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2A8F71F5">
            <w:pPr>
              <w:pStyle w:val="67"/>
              <w:spacing w:before="201" w:line="240" w:lineRule="auto"/>
              <w:ind w:left="32"/>
              <w:rPr>
                <w:rFonts w:hint="eastAsia" w:ascii="仿宋" w:hAnsi="仿宋" w:eastAsia="仿宋" w:cs="仿宋"/>
              </w:rPr>
            </w:pPr>
            <w:r>
              <w:rPr>
                <w:rFonts w:hint="eastAsia" w:ascii="仿宋" w:hAnsi="仿宋" w:eastAsia="仿宋" w:cs="仿宋"/>
                <w:spacing w:val="1"/>
              </w:rPr>
              <w:t>G719.21</w:t>
            </w:r>
          </w:p>
        </w:tc>
        <w:tc>
          <w:tcPr>
            <w:tcW w:w="1172" w:type="dxa"/>
            <w:vAlign w:val="top"/>
          </w:tcPr>
          <w:p w14:paraId="213A191F">
            <w:pPr>
              <w:pStyle w:val="67"/>
              <w:spacing w:before="201" w:line="240" w:lineRule="auto"/>
              <w:ind w:left="45"/>
              <w:rPr>
                <w:rFonts w:hint="eastAsia" w:ascii="仿宋" w:hAnsi="仿宋" w:eastAsia="仿宋" w:cs="仿宋"/>
              </w:rPr>
            </w:pPr>
            <w:r>
              <w:rPr>
                <w:rFonts w:hint="eastAsia" w:ascii="仿宋" w:hAnsi="仿宋" w:eastAsia="仿宋" w:cs="仿宋"/>
                <w:spacing w:val="-8"/>
              </w:rPr>
              <w:t>陈前</w:t>
            </w:r>
          </w:p>
        </w:tc>
        <w:tc>
          <w:tcPr>
            <w:tcW w:w="1382" w:type="dxa"/>
            <w:vAlign w:val="top"/>
          </w:tcPr>
          <w:p w14:paraId="3DC85350">
            <w:pPr>
              <w:pStyle w:val="67"/>
              <w:spacing w:before="202" w:line="240" w:lineRule="auto"/>
              <w:ind w:left="149"/>
              <w:rPr>
                <w:rFonts w:hint="eastAsia" w:ascii="仿宋" w:hAnsi="仿宋" w:eastAsia="仿宋" w:cs="仿宋"/>
              </w:rPr>
            </w:pPr>
            <w:r>
              <w:rPr>
                <w:rFonts w:hint="eastAsia" w:ascii="仿宋" w:hAnsi="仿宋" w:eastAsia="仿宋" w:cs="仿宋"/>
                <w:spacing w:val="-1"/>
              </w:rPr>
              <w:t>职业教育</w:t>
            </w:r>
          </w:p>
        </w:tc>
      </w:tr>
      <w:tr w14:paraId="0AE04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3E441F49">
            <w:pPr>
              <w:pStyle w:val="67"/>
              <w:spacing w:before="110" w:line="240" w:lineRule="auto"/>
              <w:ind w:left="172"/>
              <w:rPr>
                <w:rFonts w:hint="eastAsia" w:ascii="仿宋" w:hAnsi="仿宋" w:eastAsia="仿宋" w:cs="仿宋"/>
              </w:rPr>
            </w:pPr>
            <w:r>
              <w:rPr>
                <w:rFonts w:hint="eastAsia" w:ascii="仿宋" w:hAnsi="仿宋" w:eastAsia="仿宋" w:cs="仿宋"/>
                <w:spacing w:val="-2"/>
              </w:rPr>
              <w:t>525</w:t>
            </w:r>
          </w:p>
        </w:tc>
        <w:tc>
          <w:tcPr>
            <w:tcW w:w="1586" w:type="dxa"/>
            <w:vAlign w:val="top"/>
          </w:tcPr>
          <w:p w14:paraId="5F4E6D20">
            <w:pPr>
              <w:pStyle w:val="67"/>
              <w:spacing w:before="110" w:line="240" w:lineRule="auto"/>
              <w:ind w:left="26"/>
              <w:rPr>
                <w:rFonts w:hint="eastAsia" w:ascii="仿宋" w:hAnsi="仿宋" w:eastAsia="仿宋" w:cs="仿宋"/>
              </w:rPr>
            </w:pPr>
            <w:r>
              <w:rPr>
                <w:rFonts w:hint="eastAsia" w:ascii="仿宋" w:hAnsi="仿宋" w:eastAsia="仿宋" w:cs="仿宋"/>
                <w:spacing w:val="1"/>
              </w:rPr>
              <w:t>9787576331158</w:t>
            </w:r>
          </w:p>
        </w:tc>
        <w:tc>
          <w:tcPr>
            <w:tcW w:w="2453" w:type="dxa"/>
            <w:vAlign w:val="top"/>
          </w:tcPr>
          <w:p w14:paraId="31CE4C94">
            <w:pPr>
              <w:pStyle w:val="67"/>
              <w:spacing w:before="31" w:line="240" w:lineRule="auto"/>
              <w:ind w:left="29" w:right="81"/>
              <w:rPr>
                <w:rFonts w:hint="eastAsia" w:ascii="仿宋" w:hAnsi="仿宋" w:eastAsia="仿宋" w:cs="仿宋"/>
              </w:rPr>
            </w:pPr>
            <w:r>
              <w:rPr>
                <w:rFonts w:hint="eastAsia" w:ascii="仿宋" w:hAnsi="仿宋" w:eastAsia="仿宋" w:cs="仿宋"/>
              </w:rPr>
              <w:t xml:space="preserve">现代职业教育探索与改 </w:t>
            </w:r>
            <w:r>
              <w:rPr>
                <w:rFonts w:hint="eastAsia" w:ascii="仿宋" w:hAnsi="仿宋" w:eastAsia="仿宋" w:cs="仿宋"/>
                <w:spacing w:val="-16"/>
              </w:rPr>
              <w:t>革——闻</w:t>
            </w:r>
            <w:r>
              <w:rPr>
                <w:rFonts w:hint="eastAsia" w:ascii="仿宋" w:hAnsi="仿宋" w:eastAsia="仿宋" w:cs="仿宋"/>
                <w:spacing w:val="-15"/>
              </w:rPr>
              <w:t xml:space="preserve"> </w:t>
            </w:r>
            <w:r>
              <w:rPr>
                <w:rFonts w:hint="eastAsia" w:ascii="仿宋" w:hAnsi="仿宋" w:eastAsia="仿宋" w:cs="仿宋"/>
                <w:spacing w:val="-16"/>
              </w:rPr>
              <w:t>·思</w:t>
            </w:r>
            <w:r>
              <w:rPr>
                <w:rFonts w:hint="eastAsia" w:ascii="仿宋" w:hAnsi="仿宋" w:eastAsia="仿宋" w:cs="仿宋"/>
                <w:spacing w:val="-17"/>
              </w:rPr>
              <w:t xml:space="preserve"> </w:t>
            </w:r>
            <w:r>
              <w:rPr>
                <w:rFonts w:hint="eastAsia" w:ascii="仿宋" w:hAnsi="仿宋" w:eastAsia="仿宋" w:cs="仿宋"/>
                <w:spacing w:val="-16"/>
              </w:rPr>
              <w:t>·行</w:t>
            </w:r>
          </w:p>
        </w:tc>
        <w:tc>
          <w:tcPr>
            <w:tcW w:w="997" w:type="dxa"/>
            <w:vAlign w:val="top"/>
          </w:tcPr>
          <w:p w14:paraId="4CF3ADD4">
            <w:pPr>
              <w:pStyle w:val="67"/>
              <w:spacing w:before="31"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89" w:type="dxa"/>
            <w:vAlign w:val="top"/>
          </w:tcPr>
          <w:p w14:paraId="28F972C4">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72A6CDA4">
            <w:pPr>
              <w:pStyle w:val="67"/>
              <w:spacing w:before="110" w:line="240" w:lineRule="auto"/>
              <w:ind w:left="35"/>
              <w:rPr>
                <w:rFonts w:hint="eastAsia" w:ascii="仿宋" w:hAnsi="仿宋" w:eastAsia="仿宋" w:cs="仿宋"/>
              </w:rPr>
            </w:pPr>
            <w:r>
              <w:rPr>
                <w:rFonts w:hint="eastAsia" w:ascii="仿宋" w:hAnsi="仿宋" w:eastAsia="仿宋" w:cs="仿宋"/>
              </w:rPr>
              <w:t>2023-11-1</w:t>
            </w:r>
          </w:p>
        </w:tc>
        <w:tc>
          <w:tcPr>
            <w:tcW w:w="1102" w:type="dxa"/>
            <w:vAlign w:val="top"/>
          </w:tcPr>
          <w:p w14:paraId="3E1AE72A">
            <w:pPr>
              <w:pStyle w:val="67"/>
              <w:spacing w:before="110"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06EC7AF1">
            <w:pPr>
              <w:pStyle w:val="67"/>
              <w:spacing w:before="111" w:line="240" w:lineRule="auto"/>
              <w:ind w:left="38"/>
              <w:rPr>
                <w:rFonts w:hint="eastAsia" w:ascii="仿宋" w:hAnsi="仿宋" w:eastAsia="仿宋" w:cs="仿宋"/>
              </w:rPr>
            </w:pPr>
            <w:r>
              <w:rPr>
                <w:rFonts w:hint="eastAsia" w:ascii="仿宋" w:hAnsi="仿宋" w:eastAsia="仿宋" w:cs="仿宋"/>
                <w:spacing w:val="-2"/>
              </w:rPr>
              <w:t>王佑华</w:t>
            </w:r>
          </w:p>
        </w:tc>
        <w:tc>
          <w:tcPr>
            <w:tcW w:w="1382" w:type="dxa"/>
            <w:vAlign w:val="top"/>
          </w:tcPr>
          <w:p w14:paraId="5A0404B2">
            <w:pPr>
              <w:pStyle w:val="67"/>
              <w:spacing w:before="111" w:line="240" w:lineRule="auto"/>
              <w:ind w:left="149"/>
              <w:rPr>
                <w:rFonts w:hint="eastAsia" w:ascii="仿宋" w:hAnsi="仿宋" w:eastAsia="仿宋" w:cs="仿宋"/>
              </w:rPr>
            </w:pPr>
            <w:r>
              <w:rPr>
                <w:rFonts w:hint="eastAsia" w:ascii="仿宋" w:hAnsi="仿宋" w:eastAsia="仿宋" w:cs="仿宋"/>
                <w:spacing w:val="-1"/>
              </w:rPr>
              <w:t>职业教育</w:t>
            </w:r>
          </w:p>
        </w:tc>
      </w:tr>
      <w:tr w14:paraId="4D98B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7634653C">
            <w:pPr>
              <w:pStyle w:val="67"/>
              <w:spacing w:before="110" w:line="240" w:lineRule="auto"/>
              <w:ind w:left="172"/>
              <w:rPr>
                <w:rFonts w:hint="eastAsia" w:ascii="仿宋" w:hAnsi="仿宋" w:eastAsia="仿宋" w:cs="仿宋"/>
              </w:rPr>
            </w:pPr>
            <w:r>
              <w:rPr>
                <w:rFonts w:hint="eastAsia" w:ascii="仿宋" w:hAnsi="仿宋" w:eastAsia="仿宋" w:cs="仿宋"/>
                <w:spacing w:val="-2"/>
              </w:rPr>
              <w:t>526</w:t>
            </w:r>
          </w:p>
        </w:tc>
        <w:tc>
          <w:tcPr>
            <w:tcW w:w="1586" w:type="dxa"/>
            <w:vAlign w:val="top"/>
          </w:tcPr>
          <w:p w14:paraId="18E3A214">
            <w:pPr>
              <w:pStyle w:val="67"/>
              <w:spacing w:before="110" w:line="240" w:lineRule="auto"/>
              <w:ind w:left="26"/>
              <w:rPr>
                <w:rFonts w:hint="eastAsia" w:ascii="仿宋" w:hAnsi="仿宋" w:eastAsia="仿宋" w:cs="仿宋"/>
              </w:rPr>
            </w:pPr>
            <w:r>
              <w:rPr>
                <w:rFonts w:hint="eastAsia" w:ascii="仿宋" w:hAnsi="仿宋" w:eastAsia="仿宋" w:cs="仿宋"/>
                <w:spacing w:val="1"/>
              </w:rPr>
              <w:t>9787522627472</w:t>
            </w:r>
          </w:p>
        </w:tc>
        <w:tc>
          <w:tcPr>
            <w:tcW w:w="2453" w:type="dxa"/>
            <w:vAlign w:val="top"/>
          </w:tcPr>
          <w:p w14:paraId="634A6A3B">
            <w:pPr>
              <w:pStyle w:val="67"/>
              <w:spacing w:before="31" w:line="240" w:lineRule="auto"/>
              <w:ind w:left="29" w:right="81"/>
              <w:rPr>
                <w:rFonts w:hint="eastAsia" w:ascii="仿宋" w:hAnsi="仿宋" w:eastAsia="仿宋" w:cs="仿宋"/>
              </w:rPr>
            </w:pPr>
            <w:r>
              <w:rPr>
                <w:rFonts w:hint="eastAsia" w:ascii="仿宋" w:hAnsi="仿宋" w:eastAsia="仿宋" w:cs="仿宋"/>
              </w:rPr>
              <w:t>职业教育专业大数据分</w:t>
            </w:r>
            <w:r>
              <w:rPr>
                <w:rFonts w:hint="eastAsia" w:ascii="仿宋" w:hAnsi="仿宋" w:eastAsia="仿宋" w:cs="仿宋"/>
                <w:spacing w:val="1"/>
              </w:rPr>
              <w:t xml:space="preserve"> </w:t>
            </w:r>
            <w:r>
              <w:rPr>
                <w:rFonts w:hint="eastAsia" w:ascii="仿宋" w:hAnsi="仿宋" w:eastAsia="仿宋" w:cs="仿宋"/>
              </w:rPr>
              <w:t>析</w:t>
            </w:r>
          </w:p>
        </w:tc>
        <w:tc>
          <w:tcPr>
            <w:tcW w:w="997" w:type="dxa"/>
            <w:vAlign w:val="top"/>
          </w:tcPr>
          <w:p w14:paraId="690D5479">
            <w:pPr>
              <w:pStyle w:val="67"/>
              <w:spacing w:before="31" w:line="240" w:lineRule="auto"/>
              <w:ind w:left="48" w:right="136" w:hanging="3"/>
              <w:rPr>
                <w:rFonts w:hint="eastAsia" w:ascii="仿宋" w:hAnsi="仿宋" w:eastAsia="仿宋" w:cs="仿宋"/>
              </w:rPr>
            </w:pPr>
            <w:r>
              <w:rPr>
                <w:rFonts w:hint="eastAsia" w:ascii="仿宋" w:hAnsi="仿宋" w:eastAsia="仿宋" w:cs="仿宋"/>
                <w:spacing w:val="-4"/>
              </w:rPr>
              <w:t>中国水利水</w:t>
            </w:r>
            <w:r>
              <w:rPr>
                <w:rFonts w:hint="eastAsia" w:ascii="仿宋" w:hAnsi="仿宋" w:eastAsia="仿宋" w:cs="仿宋"/>
                <w:spacing w:val="1"/>
              </w:rPr>
              <w:t xml:space="preserve"> </w:t>
            </w:r>
            <w:r>
              <w:rPr>
                <w:rFonts w:hint="eastAsia" w:ascii="仿宋" w:hAnsi="仿宋" w:eastAsia="仿宋" w:cs="仿宋"/>
              </w:rPr>
              <w:t>电</w:t>
            </w:r>
          </w:p>
        </w:tc>
        <w:tc>
          <w:tcPr>
            <w:tcW w:w="589" w:type="dxa"/>
            <w:vAlign w:val="top"/>
          </w:tcPr>
          <w:p w14:paraId="7155B14F">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1D6AA9A2">
            <w:pPr>
              <w:pStyle w:val="67"/>
              <w:spacing w:before="110" w:line="240" w:lineRule="auto"/>
              <w:ind w:left="35"/>
              <w:rPr>
                <w:rFonts w:hint="eastAsia" w:ascii="仿宋" w:hAnsi="仿宋" w:eastAsia="仿宋" w:cs="仿宋"/>
              </w:rPr>
            </w:pPr>
            <w:r>
              <w:rPr>
                <w:rFonts w:hint="eastAsia" w:ascii="仿宋" w:hAnsi="仿宋" w:eastAsia="仿宋" w:cs="仿宋"/>
              </w:rPr>
              <w:t>2024-10-1</w:t>
            </w:r>
          </w:p>
        </w:tc>
        <w:tc>
          <w:tcPr>
            <w:tcW w:w="1102" w:type="dxa"/>
            <w:vAlign w:val="top"/>
          </w:tcPr>
          <w:p w14:paraId="5510F513">
            <w:pPr>
              <w:pStyle w:val="67"/>
              <w:spacing w:before="110" w:line="240" w:lineRule="auto"/>
              <w:ind w:left="32"/>
              <w:rPr>
                <w:rFonts w:hint="eastAsia" w:ascii="仿宋" w:hAnsi="仿宋" w:eastAsia="仿宋" w:cs="仿宋"/>
              </w:rPr>
            </w:pPr>
            <w:r>
              <w:rPr>
                <w:rFonts w:hint="eastAsia" w:ascii="仿宋" w:hAnsi="仿宋" w:eastAsia="仿宋" w:cs="仿宋"/>
                <w:spacing w:val="1"/>
              </w:rPr>
              <w:t>G718.5-39</w:t>
            </w:r>
          </w:p>
        </w:tc>
        <w:tc>
          <w:tcPr>
            <w:tcW w:w="1172" w:type="dxa"/>
            <w:vAlign w:val="top"/>
          </w:tcPr>
          <w:p w14:paraId="7FBE2D8A">
            <w:pPr>
              <w:pStyle w:val="67"/>
              <w:spacing w:before="111" w:line="240" w:lineRule="auto"/>
              <w:ind w:left="36"/>
              <w:rPr>
                <w:rFonts w:hint="eastAsia" w:ascii="仿宋" w:hAnsi="仿宋" w:eastAsia="仿宋" w:cs="仿宋"/>
              </w:rPr>
            </w:pPr>
            <w:r>
              <w:rPr>
                <w:rFonts w:hint="eastAsia" w:ascii="仿宋" w:hAnsi="仿宋" w:eastAsia="仿宋" w:cs="仿宋"/>
                <w:spacing w:val="-2"/>
              </w:rPr>
              <w:t>邓子云</w:t>
            </w:r>
          </w:p>
        </w:tc>
        <w:tc>
          <w:tcPr>
            <w:tcW w:w="1382" w:type="dxa"/>
            <w:vAlign w:val="top"/>
          </w:tcPr>
          <w:p w14:paraId="34B2A814">
            <w:pPr>
              <w:pStyle w:val="67"/>
              <w:spacing w:before="111" w:line="240" w:lineRule="auto"/>
              <w:ind w:left="149"/>
              <w:rPr>
                <w:rFonts w:hint="eastAsia" w:ascii="仿宋" w:hAnsi="仿宋" w:eastAsia="仿宋" w:cs="仿宋"/>
              </w:rPr>
            </w:pPr>
            <w:r>
              <w:rPr>
                <w:rFonts w:hint="eastAsia" w:ascii="仿宋" w:hAnsi="仿宋" w:eastAsia="仿宋" w:cs="仿宋"/>
                <w:spacing w:val="-1"/>
              </w:rPr>
              <w:t>职业教育</w:t>
            </w:r>
          </w:p>
        </w:tc>
      </w:tr>
      <w:tr w14:paraId="29ECC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12EBD6A5">
            <w:pPr>
              <w:pStyle w:val="67"/>
              <w:spacing w:before="110" w:line="240" w:lineRule="auto"/>
              <w:ind w:left="172"/>
              <w:rPr>
                <w:rFonts w:hint="eastAsia" w:ascii="仿宋" w:hAnsi="仿宋" w:eastAsia="仿宋" w:cs="仿宋"/>
              </w:rPr>
            </w:pPr>
            <w:r>
              <w:rPr>
                <w:rFonts w:hint="eastAsia" w:ascii="仿宋" w:hAnsi="仿宋" w:eastAsia="仿宋" w:cs="仿宋"/>
                <w:spacing w:val="-2"/>
              </w:rPr>
              <w:t>527</w:t>
            </w:r>
          </w:p>
        </w:tc>
        <w:tc>
          <w:tcPr>
            <w:tcW w:w="1586" w:type="dxa"/>
            <w:vAlign w:val="top"/>
          </w:tcPr>
          <w:p w14:paraId="401532C7">
            <w:pPr>
              <w:pStyle w:val="67"/>
              <w:spacing w:before="110" w:line="240" w:lineRule="auto"/>
              <w:ind w:left="26"/>
              <w:rPr>
                <w:rFonts w:hint="eastAsia" w:ascii="仿宋" w:hAnsi="仿宋" w:eastAsia="仿宋" w:cs="仿宋"/>
              </w:rPr>
            </w:pPr>
            <w:r>
              <w:rPr>
                <w:rFonts w:hint="eastAsia" w:ascii="仿宋" w:hAnsi="仿宋" w:eastAsia="仿宋" w:cs="仿宋"/>
                <w:spacing w:val="1"/>
              </w:rPr>
              <w:t>9787506897105</w:t>
            </w:r>
          </w:p>
        </w:tc>
        <w:tc>
          <w:tcPr>
            <w:tcW w:w="2453" w:type="dxa"/>
            <w:vAlign w:val="top"/>
          </w:tcPr>
          <w:p w14:paraId="663D1A38">
            <w:pPr>
              <w:pStyle w:val="67"/>
              <w:spacing w:before="31" w:line="240" w:lineRule="auto"/>
              <w:ind w:left="29" w:right="81" w:firstLine="3"/>
              <w:rPr>
                <w:rFonts w:hint="eastAsia" w:ascii="仿宋" w:hAnsi="仿宋" w:eastAsia="仿宋" w:cs="仿宋"/>
              </w:rPr>
            </w:pPr>
            <w:r>
              <w:rPr>
                <w:rFonts w:hint="eastAsia" w:ascii="仿宋" w:hAnsi="仿宋" w:eastAsia="仿宋" w:cs="仿宋"/>
                <w:spacing w:val="-1"/>
              </w:rPr>
              <w:t>高等职业教育理论与创</w:t>
            </w:r>
            <w:r>
              <w:rPr>
                <w:rFonts w:hint="eastAsia" w:ascii="仿宋" w:hAnsi="仿宋" w:eastAsia="仿宋" w:cs="仿宋"/>
                <w:spacing w:val="7"/>
              </w:rPr>
              <w:t xml:space="preserve"> </w:t>
            </w:r>
            <w:r>
              <w:rPr>
                <w:rFonts w:hint="eastAsia" w:ascii="仿宋" w:hAnsi="仿宋" w:eastAsia="仿宋" w:cs="仿宋"/>
                <w:spacing w:val="-1"/>
              </w:rPr>
              <w:t>新发展探索</w:t>
            </w:r>
          </w:p>
        </w:tc>
        <w:tc>
          <w:tcPr>
            <w:tcW w:w="997" w:type="dxa"/>
            <w:vAlign w:val="top"/>
          </w:tcPr>
          <w:p w14:paraId="11018395">
            <w:pPr>
              <w:pStyle w:val="67"/>
              <w:spacing w:before="110" w:line="240" w:lineRule="auto"/>
              <w:ind w:left="45"/>
              <w:rPr>
                <w:rFonts w:hint="eastAsia" w:ascii="仿宋" w:hAnsi="仿宋" w:eastAsia="仿宋" w:cs="仿宋"/>
              </w:rPr>
            </w:pPr>
            <w:r>
              <w:rPr>
                <w:rFonts w:hint="eastAsia" w:ascii="仿宋" w:hAnsi="仿宋" w:eastAsia="仿宋" w:cs="仿宋"/>
                <w:spacing w:val="-5"/>
              </w:rPr>
              <w:t>中国书籍</w:t>
            </w:r>
          </w:p>
        </w:tc>
        <w:tc>
          <w:tcPr>
            <w:tcW w:w="589" w:type="dxa"/>
            <w:vAlign w:val="top"/>
          </w:tcPr>
          <w:p w14:paraId="64290927">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59B22347">
            <w:pPr>
              <w:pStyle w:val="67"/>
              <w:spacing w:before="110" w:line="240" w:lineRule="auto"/>
              <w:ind w:left="35"/>
              <w:rPr>
                <w:rFonts w:hint="eastAsia" w:ascii="仿宋" w:hAnsi="仿宋" w:eastAsia="仿宋" w:cs="仿宋"/>
              </w:rPr>
            </w:pPr>
            <w:r>
              <w:rPr>
                <w:rFonts w:hint="eastAsia" w:ascii="仿宋" w:hAnsi="仿宋" w:eastAsia="仿宋" w:cs="仿宋"/>
              </w:rPr>
              <w:t>2024-5-1</w:t>
            </w:r>
          </w:p>
        </w:tc>
        <w:tc>
          <w:tcPr>
            <w:tcW w:w="1102" w:type="dxa"/>
            <w:vAlign w:val="top"/>
          </w:tcPr>
          <w:p w14:paraId="46EDD4FC">
            <w:pPr>
              <w:pStyle w:val="67"/>
              <w:spacing w:before="110"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18C58ABC">
            <w:pPr>
              <w:pStyle w:val="67"/>
              <w:spacing w:before="111" w:line="240" w:lineRule="auto"/>
              <w:ind w:left="40"/>
              <w:rPr>
                <w:rFonts w:hint="eastAsia" w:ascii="仿宋" w:hAnsi="仿宋" w:eastAsia="仿宋" w:cs="仿宋"/>
              </w:rPr>
            </w:pPr>
            <w:r>
              <w:rPr>
                <w:rFonts w:hint="eastAsia" w:ascii="仿宋" w:hAnsi="仿宋" w:eastAsia="仿宋" w:cs="仿宋"/>
                <w:spacing w:val="-3"/>
              </w:rPr>
              <w:t>张小华</w:t>
            </w:r>
          </w:p>
        </w:tc>
        <w:tc>
          <w:tcPr>
            <w:tcW w:w="1382" w:type="dxa"/>
            <w:vAlign w:val="top"/>
          </w:tcPr>
          <w:p w14:paraId="6B957801">
            <w:pPr>
              <w:pStyle w:val="67"/>
              <w:spacing w:before="111" w:line="240" w:lineRule="auto"/>
              <w:ind w:left="149"/>
              <w:rPr>
                <w:rFonts w:hint="eastAsia" w:ascii="仿宋" w:hAnsi="仿宋" w:eastAsia="仿宋" w:cs="仿宋"/>
              </w:rPr>
            </w:pPr>
            <w:r>
              <w:rPr>
                <w:rFonts w:hint="eastAsia" w:ascii="仿宋" w:hAnsi="仿宋" w:eastAsia="仿宋" w:cs="仿宋"/>
                <w:spacing w:val="-1"/>
              </w:rPr>
              <w:t>职业教育</w:t>
            </w:r>
          </w:p>
        </w:tc>
      </w:tr>
      <w:tr w14:paraId="2E674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65B5CEF2">
            <w:pPr>
              <w:pStyle w:val="67"/>
              <w:spacing w:before="201" w:line="240" w:lineRule="auto"/>
              <w:ind w:left="172"/>
              <w:rPr>
                <w:rFonts w:hint="eastAsia" w:ascii="仿宋" w:hAnsi="仿宋" w:eastAsia="仿宋" w:cs="仿宋"/>
              </w:rPr>
            </w:pPr>
            <w:r>
              <w:rPr>
                <w:rFonts w:hint="eastAsia" w:ascii="仿宋" w:hAnsi="仿宋" w:eastAsia="仿宋" w:cs="仿宋"/>
                <w:spacing w:val="-2"/>
              </w:rPr>
              <w:t>528</w:t>
            </w:r>
          </w:p>
        </w:tc>
        <w:tc>
          <w:tcPr>
            <w:tcW w:w="1586" w:type="dxa"/>
            <w:vAlign w:val="top"/>
          </w:tcPr>
          <w:p w14:paraId="34200FF0">
            <w:pPr>
              <w:pStyle w:val="67"/>
              <w:spacing w:before="201" w:line="240" w:lineRule="auto"/>
              <w:ind w:left="26"/>
              <w:rPr>
                <w:rFonts w:hint="eastAsia" w:ascii="仿宋" w:hAnsi="仿宋" w:eastAsia="仿宋" w:cs="仿宋"/>
              </w:rPr>
            </w:pPr>
            <w:r>
              <w:rPr>
                <w:rFonts w:hint="eastAsia" w:ascii="仿宋" w:hAnsi="仿宋" w:eastAsia="仿宋" w:cs="仿宋"/>
                <w:spacing w:val="1"/>
              </w:rPr>
              <w:t>9787523101827</w:t>
            </w:r>
          </w:p>
        </w:tc>
        <w:tc>
          <w:tcPr>
            <w:tcW w:w="2453" w:type="dxa"/>
            <w:vAlign w:val="top"/>
          </w:tcPr>
          <w:p w14:paraId="2991981A">
            <w:pPr>
              <w:pStyle w:val="67"/>
              <w:spacing w:before="33" w:line="240" w:lineRule="auto"/>
              <w:ind w:left="31" w:right="80" w:hanging="1"/>
              <w:jc w:val="both"/>
              <w:rPr>
                <w:rFonts w:hint="eastAsia" w:ascii="仿宋" w:hAnsi="仿宋" w:eastAsia="仿宋" w:cs="仿宋"/>
              </w:rPr>
            </w:pPr>
            <w:r>
              <w:rPr>
                <w:rFonts w:hint="eastAsia" w:ascii="仿宋" w:hAnsi="仿宋" w:eastAsia="仿宋" w:cs="仿宋"/>
              </w:rPr>
              <w:t xml:space="preserve">从对接到融合：职业教 </w:t>
            </w:r>
            <w:r>
              <w:rPr>
                <w:rFonts w:hint="eastAsia" w:ascii="仿宋" w:hAnsi="仿宋" w:eastAsia="仿宋" w:cs="仿宋"/>
                <w:spacing w:val="-1"/>
              </w:rPr>
              <w:t>育校企合作产教融合的</w:t>
            </w:r>
            <w:r>
              <w:rPr>
                <w:rFonts w:hint="eastAsia" w:ascii="仿宋" w:hAnsi="仿宋" w:eastAsia="仿宋" w:cs="仿宋"/>
                <w:spacing w:val="7"/>
              </w:rPr>
              <w:t xml:space="preserve"> </w:t>
            </w:r>
            <w:r>
              <w:rPr>
                <w:rFonts w:hint="eastAsia" w:ascii="仿宋" w:hAnsi="仿宋" w:eastAsia="仿宋" w:cs="仿宋"/>
                <w:spacing w:val="-2"/>
              </w:rPr>
              <w:t>实践与探索</w:t>
            </w:r>
          </w:p>
        </w:tc>
        <w:tc>
          <w:tcPr>
            <w:tcW w:w="997" w:type="dxa"/>
            <w:vAlign w:val="top"/>
          </w:tcPr>
          <w:p w14:paraId="1449C24A">
            <w:pPr>
              <w:pStyle w:val="67"/>
              <w:spacing w:before="202" w:line="240" w:lineRule="auto"/>
              <w:ind w:left="32"/>
              <w:rPr>
                <w:rFonts w:hint="eastAsia" w:ascii="仿宋" w:hAnsi="仿宋" w:eastAsia="仿宋" w:cs="仿宋"/>
              </w:rPr>
            </w:pPr>
            <w:r>
              <w:rPr>
                <w:rFonts w:hint="eastAsia" w:ascii="仿宋" w:hAnsi="仿宋" w:eastAsia="仿宋" w:cs="仿宋"/>
                <w:spacing w:val="-4"/>
              </w:rPr>
              <w:t>现代</w:t>
            </w:r>
          </w:p>
        </w:tc>
        <w:tc>
          <w:tcPr>
            <w:tcW w:w="589" w:type="dxa"/>
            <w:vAlign w:val="top"/>
          </w:tcPr>
          <w:p w14:paraId="2CAC2C22">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012F8C3">
            <w:pPr>
              <w:pStyle w:val="67"/>
              <w:spacing w:before="201" w:line="240" w:lineRule="auto"/>
              <w:ind w:left="35"/>
              <w:rPr>
                <w:rFonts w:hint="eastAsia" w:ascii="仿宋" w:hAnsi="仿宋" w:eastAsia="仿宋" w:cs="仿宋"/>
              </w:rPr>
            </w:pPr>
            <w:r>
              <w:rPr>
                <w:rFonts w:hint="eastAsia" w:ascii="仿宋" w:hAnsi="仿宋" w:eastAsia="仿宋" w:cs="仿宋"/>
              </w:rPr>
              <w:t>2022-12-1</w:t>
            </w:r>
          </w:p>
        </w:tc>
        <w:tc>
          <w:tcPr>
            <w:tcW w:w="1102" w:type="dxa"/>
            <w:vAlign w:val="top"/>
          </w:tcPr>
          <w:p w14:paraId="563B9EF1">
            <w:pPr>
              <w:pStyle w:val="67"/>
              <w:spacing w:before="201"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4A3941CE">
            <w:pPr>
              <w:pStyle w:val="67"/>
              <w:spacing w:before="202" w:line="240" w:lineRule="auto"/>
              <w:ind w:left="39"/>
              <w:rPr>
                <w:rFonts w:hint="eastAsia" w:ascii="仿宋" w:hAnsi="仿宋" w:eastAsia="仿宋" w:cs="仿宋"/>
              </w:rPr>
            </w:pPr>
            <w:r>
              <w:rPr>
                <w:rFonts w:hint="eastAsia" w:ascii="仿宋" w:hAnsi="仿宋" w:eastAsia="仿宋" w:cs="仿宋"/>
                <w:spacing w:val="-2"/>
              </w:rPr>
              <w:t>冯子川著</w:t>
            </w:r>
          </w:p>
        </w:tc>
        <w:tc>
          <w:tcPr>
            <w:tcW w:w="1382" w:type="dxa"/>
            <w:vAlign w:val="top"/>
          </w:tcPr>
          <w:p w14:paraId="4A3B038D">
            <w:pPr>
              <w:pStyle w:val="67"/>
              <w:spacing w:before="202" w:line="240" w:lineRule="auto"/>
              <w:ind w:left="149"/>
              <w:rPr>
                <w:rFonts w:hint="eastAsia" w:ascii="仿宋" w:hAnsi="仿宋" w:eastAsia="仿宋" w:cs="仿宋"/>
              </w:rPr>
            </w:pPr>
            <w:r>
              <w:rPr>
                <w:rFonts w:hint="eastAsia" w:ascii="仿宋" w:hAnsi="仿宋" w:eastAsia="仿宋" w:cs="仿宋"/>
                <w:spacing w:val="-1"/>
              </w:rPr>
              <w:t>职业教育</w:t>
            </w:r>
          </w:p>
        </w:tc>
      </w:tr>
      <w:tr w14:paraId="531F9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32" w:type="dxa"/>
            <w:vAlign w:val="top"/>
          </w:tcPr>
          <w:p w14:paraId="4992FE2B">
            <w:pPr>
              <w:pStyle w:val="67"/>
              <w:spacing w:before="110" w:line="240" w:lineRule="auto"/>
              <w:ind w:left="172"/>
              <w:rPr>
                <w:rFonts w:hint="eastAsia" w:ascii="仿宋" w:hAnsi="仿宋" w:eastAsia="仿宋" w:cs="仿宋"/>
              </w:rPr>
            </w:pPr>
            <w:r>
              <w:rPr>
                <w:rFonts w:hint="eastAsia" w:ascii="仿宋" w:hAnsi="仿宋" w:eastAsia="仿宋" w:cs="仿宋"/>
                <w:spacing w:val="-2"/>
              </w:rPr>
              <w:t>529</w:t>
            </w:r>
          </w:p>
        </w:tc>
        <w:tc>
          <w:tcPr>
            <w:tcW w:w="1586" w:type="dxa"/>
            <w:vAlign w:val="top"/>
          </w:tcPr>
          <w:p w14:paraId="1FBB409F">
            <w:pPr>
              <w:pStyle w:val="67"/>
              <w:spacing w:before="110" w:line="240" w:lineRule="auto"/>
              <w:ind w:left="26"/>
              <w:rPr>
                <w:rFonts w:hint="eastAsia" w:ascii="仿宋" w:hAnsi="仿宋" w:eastAsia="仿宋" w:cs="仿宋"/>
              </w:rPr>
            </w:pPr>
            <w:r>
              <w:rPr>
                <w:rFonts w:hint="eastAsia" w:ascii="仿宋" w:hAnsi="仿宋" w:eastAsia="仿宋" w:cs="仿宋"/>
                <w:spacing w:val="1"/>
              </w:rPr>
              <w:t>9787519471569</w:t>
            </w:r>
          </w:p>
        </w:tc>
        <w:tc>
          <w:tcPr>
            <w:tcW w:w="2453" w:type="dxa"/>
            <w:vAlign w:val="top"/>
          </w:tcPr>
          <w:p w14:paraId="57E03FA3">
            <w:pPr>
              <w:pStyle w:val="67"/>
              <w:spacing w:before="32" w:line="240" w:lineRule="auto"/>
              <w:ind w:left="38" w:right="81" w:firstLine="6"/>
              <w:rPr>
                <w:rFonts w:hint="eastAsia" w:ascii="仿宋" w:hAnsi="仿宋" w:eastAsia="仿宋" w:cs="仿宋"/>
              </w:rPr>
            </w:pPr>
            <w:r>
              <w:rPr>
                <w:rFonts w:hint="eastAsia" w:ascii="仿宋" w:hAnsi="仿宋" w:eastAsia="仿宋" w:cs="仿宋"/>
                <w:spacing w:val="-2"/>
              </w:rPr>
              <w:t>民族职业教育政策研究</w:t>
            </w:r>
            <w:r>
              <w:rPr>
                <w:rFonts w:hint="eastAsia" w:ascii="仿宋" w:hAnsi="仿宋" w:eastAsia="仿宋" w:cs="仿宋"/>
                <w:spacing w:val="6"/>
              </w:rPr>
              <w:t xml:space="preserve"> </w:t>
            </w:r>
            <w:r>
              <w:rPr>
                <w:rFonts w:hint="eastAsia" w:ascii="仿宋" w:hAnsi="仿宋" w:eastAsia="仿宋" w:cs="仿宋"/>
                <w:spacing w:val="-4"/>
              </w:rPr>
              <w:t>（精装）</w:t>
            </w:r>
          </w:p>
        </w:tc>
        <w:tc>
          <w:tcPr>
            <w:tcW w:w="997" w:type="dxa"/>
            <w:vAlign w:val="top"/>
          </w:tcPr>
          <w:p w14:paraId="2E17437E">
            <w:pPr>
              <w:pStyle w:val="67"/>
              <w:spacing w:before="111" w:line="240" w:lineRule="auto"/>
              <w:ind w:left="32"/>
              <w:rPr>
                <w:rFonts w:hint="eastAsia" w:ascii="仿宋" w:hAnsi="仿宋" w:eastAsia="仿宋" w:cs="仿宋"/>
              </w:rPr>
            </w:pPr>
            <w:r>
              <w:rPr>
                <w:rFonts w:hint="eastAsia" w:ascii="仿宋" w:hAnsi="仿宋" w:eastAsia="仿宋" w:cs="仿宋"/>
                <w:spacing w:val="-2"/>
              </w:rPr>
              <w:t>光明日报</w:t>
            </w:r>
          </w:p>
        </w:tc>
        <w:tc>
          <w:tcPr>
            <w:tcW w:w="589" w:type="dxa"/>
            <w:vAlign w:val="top"/>
          </w:tcPr>
          <w:p w14:paraId="039BC3BD">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11E3553D">
            <w:pPr>
              <w:pStyle w:val="67"/>
              <w:spacing w:before="110"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7591F4E4">
            <w:pPr>
              <w:pStyle w:val="67"/>
              <w:spacing w:before="110" w:line="240" w:lineRule="auto"/>
              <w:ind w:left="32"/>
              <w:rPr>
                <w:rFonts w:hint="eastAsia" w:ascii="仿宋" w:hAnsi="仿宋" w:eastAsia="仿宋" w:cs="仿宋"/>
              </w:rPr>
            </w:pPr>
            <w:r>
              <w:rPr>
                <w:rFonts w:hint="eastAsia" w:ascii="仿宋" w:hAnsi="仿宋" w:eastAsia="仿宋" w:cs="仿宋"/>
                <w:spacing w:val="1"/>
              </w:rPr>
              <w:t>G719.20</w:t>
            </w:r>
          </w:p>
        </w:tc>
        <w:tc>
          <w:tcPr>
            <w:tcW w:w="1172" w:type="dxa"/>
            <w:vAlign w:val="top"/>
          </w:tcPr>
          <w:p w14:paraId="2372EB48">
            <w:pPr>
              <w:pStyle w:val="67"/>
              <w:spacing w:before="111" w:line="240" w:lineRule="auto"/>
              <w:ind w:left="36"/>
              <w:rPr>
                <w:rFonts w:hint="eastAsia" w:ascii="仿宋" w:hAnsi="仿宋" w:eastAsia="仿宋" w:cs="仿宋"/>
              </w:rPr>
            </w:pPr>
            <w:r>
              <w:rPr>
                <w:rFonts w:hint="eastAsia" w:ascii="仿宋" w:hAnsi="仿宋" w:eastAsia="仿宋" w:cs="仿宋"/>
                <w:spacing w:val="-2"/>
              </w:rPr>
              <w:t>谢德新</w:t>
            </w:r>
          </w:p>
        </w:tc>
        <w:tc>
          <w:tcPr>
            <w:tcW w:w="1382" w:type="dxa"/>
            <w:vAlign w:val="top"/>
          </w:tcPr>
          <w:p w14:paraId="055E6154">
            <w:pPr>
              <w:pStyle w:val="67"/>
              <w:spacing w:before="111" w:line="240" w:lineRule="auto"/>
              <w:ind w:left="149"/>
              <w:rPr>
                <w:rFonts w:hint="eastAsia" w:ascii="仿宋" w:hAnsi="仿宋" w:eastAsia="仿宋" w:cs="仿宋"/>
              </w:rPr>
            </w:pPr>
            <w:r>
              <w:rPr>
                <w:rFonts w:hint="eastAsia" w:ascii="仿宋" w:hAnsi="仿宋" w:eastAsia="仿宋" w:cs="仿宋"/>
                <w:spacing w:val="-1"/>
              </w:rPr>
              <w:t>职业教育</w:t>
            </w:r>
          </w:p>
        </w:tc>
      </w:tr>
      <w:tr w14:paraId="7831E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32" w:type="dxa"/>
            <w:vAlign w:val="top"/>
          </w:tcPr>
          <w:p w14:paraId="078CC2A6">
            <w:pPr>
              <w:pStyle w:val="67"/>
              <w:spacing w:before="195" w:line="240" w:lineRule="auto"/>
              <w:ind w:left="172"/>
              <w:rPr>
                <w:rFonts w:hint="eastAsia" w:ascii="仿宋" w:hAnsi="仿宋" w:eastAsia="仿宋" w:cs="仿宋"/>
              </w:rPr>
            </w:pPr>
            <w:r>
              <w:rPr>
                <w:rFonts w:hint="eastAsia" w:ascii="仿宋" w:hAnsi="仿宋" w:eastAsia="仿宋" w:cs="仿宋"/>
                <w:spacing w:val="-2"/>
              </w:rPr>
              <w:t>530</w:t>
            </w:r>
          </w:p>
        </w:tc>
        <w:tc>
          <w:tcPr>
            <w:tcW w:w="1586" w:type="dxa"/>
            <w:vAlign w:val="top"/>
          </w:tcPr>
          <w:p w14:paraId="347662A9">
            <w:pPr>
              <w:pStyle w:val="67"/>
              <w:spacing w:before="195" w:line="240" w:lineRule="auto"/>
              <w:ind w:left="26"/>
              <w:rPr>
                <w:rFonts w:hint="eastAsia" w:ascii="仿宋" w:hAnsi="仿宋" w:eastAsia="仿宋" w:cs="仿宋"/>
              </w:rPr>
            </w:pPr>
            <w:r>
              <w:rPr>
                <w:rFonts w:hint="eastAsia" w:ascii="仿宋" w:hAnsi="仿宋" w:eastAsia="仿宋" w:cs="仿宋"/>
                <w:spacing w:val="1"/>
              </w:rPr>
              <w:t>9787576314267</w:t>
            </w:r>
          </w:p>
        </w:tc>
        <w:tc>
          <w:tcPr>
            <w:tcW w:w="2453" w:type="dxa"/>
            <w:vAlign w:val="top"/>
          </w:tcPr>
          <w:p w14:paraId="71A124B3">
            <w:pPr>
              <w:pStyle w:val="67"/>
              <w:spacing w:before="26" w:line="240" w:lineRule="auto"/>
              <w:ind w:left="35" w:right="81" w:firstLine="8"/>
              <w:jc w:val="both"/>
              <w:rPr>
                <w:rFonts w:hint="eastAsia" w:ascii="仿宋" w:hAnsi="仿宋" w:eastAsia="仿宋" w:cs="仿宋"/>
              </w:rPr>
            </w:pPr>
            <w:r>
              <w:rPr>
                <w:rFonts w:hint="eastAsia" w:ascii="仿宋" w:hAnsi="仿宋" w:eastAsia="仿宋" w:cs="仿宋"/>
                <w:spacing w:val="-2"/>
              </w:rPr>
              <w:t>国际教育援助理论和中</w:t>
            </w:r>
            <w:r>
              <w:rPr>
                <w:rFonts w:hint="eastAsia" w:ascii="仿宋" w:hAnsi="仿宋" w:eastAsia="仿宋" w:cs="仿宋"/>
                <w:spacing w:val="6"/>
              </w:rPr>
              <w:t xml:space="preserve"> </w:t>
            </w:r>
            <w:r>
              <w:rPr>
                <w:rFonts w:hint="eastAsia" w:ascii="仿宋" w:hAnsi="仿宋" w:eastAsia="仿宋" w:cs="仿宋"/>
                <w:spacing w:val="-1"/>
              </w:rPr>
              <w:t>国对外职业教育援助策</w:t>
            </w:r>
            <w:r>
              <w:rPr>
                <w:rFonts w:hint="eastAsia" w:ascii="仿宋" w:hAnsi="仿宋" w:eastAsia="仿宋" w:cs="仿宋"/>
                <w:spacing w:val="4"/>
              </w:rPr>
              <w:t xml:space="preserve"> </w:t>
            </w:r>
            <w:r>
              <w:rPr>
                <w:rFonts w:hint="eastAsia" w:ascii="仿宋" w:hAnsi="仿宋" w:eastAsia="仿宋" w:cs="仿宋"/>
                <w:spacing w:val="-4"/>
              </w:rPr>
              <w:t>略研究</w:t>
            </w:r>
          </w:p>
        </w:tc>
        <w:tc>
          <w:tcPr>
            <w:tcW w:w="997" w:type="dxa"/>
            <w:vAlign w:val="top"/>
          </w:tcPr>
          <w:p w14:paraId="541AC178">
            <w:pPr>
              <w:pStyle w:val="67"/>
              <w:spacing w:before="95"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89" w:type="dxa"/>
            <w:vAlign w:val="top"/>
          </w:tcPr>
          <w:p w14:paraId="57801FAE">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58293FAE">
            <w:pPr>
              <w:pStyle w:val="67"/>
              <w:spacing w:before="195" w:line="240" w:lineRule="auto"/>
              <w:ind w:left="35"/>
              <w:rPr>
                <w:rFonts w:hint="eastAsia" w:ascii="仿宋" w:hAnsi="仿宋" w:eastAsia="仿宋" w:cs="仿宋"/>
              </w:rPr>
            </w:pPr>
            <w:r>
              <w:rPr>
                <w:rFonts w:hint="eastAsia" w:ascii="仿宋" w:hAnsi="仿宋" w:eastAsia="仿宋" w:cs="仿宋"/>
              </w:rPr>
              <w:t>2022-7-1</w:t>
            </w:r>
          </w:p>
        </w:tc>
        <w:tc>
          <w:tcPr>
            <w:tcW w:w="1102" w:type="dxa"/>
            <w:vAlign w:val="top"/>
          </w:tcPr>
          <w:p w14:paraId="280344D7">
            <w:pPr>
              <w:pStyle w:val="67"/>
              <w:spacing w:before="195"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36908B7D">
            <w:pPr>
              <w:pStyle w:val="67"/>
              <w:spacing w:before="195" w:line="240" w:lineRule="auto"/>
              <w:ind w:left="36"/>
              <w:rPr>
                <w:rFonts w:hint="eastAsia" w:ascii="仿宋" w:hAnsi="仿宋" w:eastAsia="仿宋" w:cs="仿宋"/>
              </w:rPr>
            </w:pPr>
            <w:r>
              <w:rPr>
                <w:rFonts w:hint="eastAsia" w:ascii="仿宋" w:hAnsi="仿宋" w:eastAsia="仿宋" w:cs="仿宋"/>
                <w:spacing w:val="-2"/>
              </w:rPr>
              <w:t>赵长兴</w:t>
            </w:r>
          </w:p>
        </w:tc>
        <w:tc>
          <w:tcPr>
            <w:tcW w:w="1382" w:type="dxa"/>
            <w:vAlign w:val="top"/>
          </w:tcPr>
          <w:p w14:paraId="6CE9F2DB">
            <w:pPr>
              <w:pStyle w:val="67"/>
              <w:spacing w:before="196" w:line="240" w:lineRule="auto"/>
              <w:ind w:left="149"/>
              <w:rPr>
                <w:rFonts w:hint="eastAsia" w:ascii="仿宋" w:hAnsi="仿宋" w:eastAsia="仿宋" w:cs="仿宋"/>
              </w:rPr>
            </w:pPr>
            <w:r>
              <w:rPr>
                <w:rFonts w:hint="eastAsia" w:ascii="仿宋" w:hAnsi="仿宋" w:eastAsia="仿宋" w:cs="仿宋"/>
                <w:spacing w:val="-1"/>
              </w:rPr>
              <w:t>职业教育</w:t>
            </w:r>
          </w:p>
        </w:tc>
      </w:tr>
      <w:tr w14:paraId="7691F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6B6948C2">
            <w:pPr>
              <w:pStyle w:val="67"/>
              <w:spacing w:before="96" w:line="240" w:lineRule="auto"/>
              <w:ind w:left="172"/>
              <w:rPr>
                <w:rFonts w:hint="eastAsia" w:ascii="仿宋" w:hAnsi="仿宋" w:eastAsia="仿宋" w:cs="仿宋"/>
              </w:rPr>
            </w:pPr>
            <w:r>
              <w:rPr>
                <w:rFonts w:hint="eastAsia" w:ascii="仿宋" w:hAnsi="仿宋" w:eastAsia="仿宋" w:cs="仿宋"/>
                <w:spacing w:val="-2"/>
              </w:rPr>
              <w:t>531</w:t>
            </w:r>
          </w:p>
        </w:tc>
        <w:tc>
          <w:tcPr>
            <w:tcW w:w="1586" w:type="dxa"/>
            <w:vAlign w:val="top"/>
          </w:tcPr>
          <w:p w14:paraId="4CC76943">
            <w:pPr>
              <w:pStyle w:val="67"/>
              <w:spacing w:before="96" w:line="240" w:lineRule="auto"/>
              <w:ind w:left="26"/>
              <w:rPr>
                <w:rFonts w:hint="eastAsia" w:ascii="仿宋" w:hAnsi="仿宋" w:eastAsia="仿宋" w:cs="仿宋"/>
              </w:rPr>
            </w:pPr>
            <w:r>
              <w:rPr>
                <w:rFonts w:hint="eastAsia" w:ascii="仿宋" w:hAnsi="仿宋" w:eastAsia="仿宋" w:cs="仿宋"/>
                <w:spacing w:val="1"/>
              </w:rPr>
              <w:t>9787576316919</w:t>
            </w:r>
          </w:p>
        </w:tc>
        <w:tc>
          <w:tcPr>
            <w:tcW w:w="2453" w:type="dxa"/>
            <w:vAlign w:val="top"/>
          </w:tcPr>
          <w:p w14:paraId="51A074CA">
            <w:pPr>
              <w:pStyle w:val="67"/>
              <w:spacing w:before="16" w:line="240" w:lineRule="auto"/>
              <w:ind w:left="28" w:right="80" w:firstLine="18"/>
              <w:rPr>
                <w:rFonts w:hint="eastAsia" w:ascii="仿宋" w:hAnsi="仿宋" w:eastAsia="仿宋" w:cs="仿宋"/>
              </w:rPr>
            </w:pPr>
            <w:r>
              <w:rPr>
                <w:rFonts w:hint="eastAsia" w:ascii="仿宋" w:hAnsi="仿宋" w:eastAsia="仿宋" w:cs="仿宋"/>
                <w:spacing w:val="-2"/>
              </w:rPr>
              <w:t>以职兴城：职业教育适</w:t>
            </w:r>
            <w:r>
              <w:rPr>
                <w:rFonts w:hint="eastAsia" w:ascii="仿宋" w:hAnsi="仿宋" w:eastAsia="仿宋" w:cs="仿宋"/>
                <w:spacing w:val="4"/>
              </w:rPr>
              <w:t xml:space="preserve"> </w:t>
            </w:r>
            <w:r>
              <w:rPr>
                <w:rFonts w:hint="eastAsia" w:ascii="仿宋" w:hAnsi="仿宋" w:eastAsia="仿宋" w:cs="仿宋"/>
                <w:spacing w:val="-1"/>
              </w:rPr>
              <w:t>应性实践研究</w:t>
            </w:r>
          </w:p>
        </w:tc>
        <w:tc>
          <w:tcPr>
            <w:tcW w:w="997" w:type="dxa"/>
            <w:vAlign w:val="top"/>
          </w:tcPr>
          <w:p w14:paraId="385A391D">
            <w:pPr>
              <w:pStyle w:val="67"/>
              <w:spacing w:before="16"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89" w:type="dxa"/>
            <w:vAlign w:val="top"/>
          </w:tcPr>
          <w:p w14:paraId="50924C25">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10F7A7F2">
            <w:pPr>
              <w:pStyle w:val="67"/>
              <w:spacing w:before="96" w:line="240" w:lineRule="auto"/>
              <w:ind w:left="35"/>
              <w:rPr>
                <w:rFonts w:hint="eastAsia" w:ascii="仿宋" w:hAnsi="仿宋" w:eastAsia="仿宋" w:cs="仿宋"/>
              </w:rPr>
            </w:pPr>
            <w:r>
              <w:rPr>
                <w:rFonts w:hint="eastAsia" w:ascii="仿宋" w:hAnsi="仿宋" w:eastAsia="仿宋" w:cs="仿宋"/>
              </w:rPr>
              <w:t>2022-9-1</w:t>
            </w:r>
          </w:p>
        </w:tc>
        <w:tc>
          <w:tcPr>
            <w:tcW w:w="1102" w:type="dxa"/>
            <w:vAlign w:val="top"/>
          </w:tcPr>
          <w:p w14:paraId="4023B070">
            <w:pPr>
              <w:pStyle w:val="67"/>
              <w:spacing w:before="96"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66DB84F1">
            <w:pPr>
              <w:pStyle w:val="67"/>
              <w:spacing w:before="96" w:line="240" w:lineRule="auto"/>
              <w:ind w:left="36"/>
              <w:rPr>
                <w:rFonts w:hint="eastAsia" w:ascii="仿宋" w:hAnsi="仿宋" w:eastAsia="仿宋" w:cs="仿宋"/>
              </w:rPr>
            </w:pPr>
            <w:r>
              <w:rPr>
                <w:rFonts w:hint="eastAsia" w:ascii="仿宋" w:hAnsi="仿宋" w:eastAsia="仿宋" w:cs="仿宋"/>
                <w:spacing w:val="-2"/>
              </w:rPr>
              <w:t>刘海平</w:t>
            </w:r>
          </w:p>
        </w:tc>
        <w:tc>
          <w:tcPr>
            <w:tcW w:w="1382" w:type="dxa"/>
            <w:vAlign w:val="top"/>
          </w:tcPr>
          <w:p w14:paraId="352B0E22">
            <w:pPr>
              <w:pStyle w:val="67"/>
              <w:spacing w:before="97" w:line="240" w:lineRule="auto"/>
              <w:ind w:left="149"/>
              <w:rPr>
                <w:rFonts w:hint="eastAsia" w:ascii="仿宋" w:hAnsi="仿宋" w:eastAsia="仿宋" w:cs="仿宋"/>
              </w:rPr>
            </w:pPr>
            <w:r>
              <w:rPr>
                <w:rFonts w:hint="eastAsia" w:ascii="仿宋" w:hAnsi="仿宋" w:eastAsia="仿宋" w:cs="仿宋"/>
                <w:spacing w:val="-1"/>
              </w:rPr>
              <w:t>职业教育</w:t>
            </w:r>
          </w:p>
        </w:tc>
      </w:tr>
      <w:tr w14:paraId="0A500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35298107">
            <w:pPr>
              <w:pStyle w:val="67"/>
              <w:spacing w:before="190" w:line="240" w:lineRule="auto"/>
              <w:ind w:left="172"/>
              <w:rPr>
                <w:rFonts w:hint="eastAsia" w:ascii="仿宋" w:hAnsi="仿宋" w:eastAsia="仿宋" w:cs="仿宋"/>
              </w:rPr>
            </w:pPr>
            <w:r>
              <w:rPr>
                <w:rFonts w:hint="eastAsia" w:ascii="仿宋" w:hAnsi="仿宋" w:eastAsia="仿宋" w:cs="仿宋"/>
                <w:spacing w:val="-2"/>
              </w:rPr>
              <w:t>532</w:t>
            </w:r>
          </w:p>
        </w:tc>
        <w:tc>
          <w:tcPr>
            <w:tcW w:w="1586" w:type="dxa"/>
            <w:vAlign w:val="top"/>
          </w:tcPr>
          <w:p w14:paraId="7CC9A539">
            <w:pPr>
              <w:pStyle w:val="67"/>
              <w:spacing w:before="190" w:line="240" w:lineRule="auto"/>
              <w:ind w:left="26"/>
              <w:rPr>
                <w:rFonts w:hint="eastAsia" w:ascii="仿宋" w:hAnsi="仿宋" w:eastAsia="仿宋" w:cs="仿宋"/>
              </w:rPr>
            </w:pPr>
            <w:r>
              <w:rPr>
                <w:rFonts w:hint="eastAsia" w:ascii="仿宋" w:hAnsi="仿宋" w:eastAsia="仿宋" w:cs="仿宋"/>
                <w:spacing w:val="1"/>
              </w:rPr>
              <w:t>9787522922157</w:t>
            </w:r>
          </w:p>
        </w:tc>
        <w:tc>
          <w:tcPr>
            <w:tcW w:w="2453" w:type="dxa"/>
            <w:vAlign w:val="top"/>
          </w:tcPr>
          <w:p w14:paraId="5745C311">
            <w:pPr>
              <w:pStyle w:val="67"/>
              <w:spacing w:before="17" w:line="240" w:lineRule="auto"/>
              <w:ind w:left="29" w:right="81" w:firstLine="1"/>
              <w:jc w:val="both"/>
              <w:rPr>
                <w:rFonts w:hint="eastAsia" w:ascii="仿宋" w:hAnsi="仿宋" w:eastAsia="仿宋" w:cs="仿宋"/>
              </w:rPr>
            </w:pPr>
            <w:r>
              <w:rPr>
                <w:rFonts w:hint="eastAsia" w:ascii="仿宋" w:hAnsi="仿宋" w:eastAsia="仿宋" w:cs="仿宋"/>
              </w:rPr>
              <w:t>教育信息化背景下高等 职业教育教学设计与应</w:t>
            </w:r>
            <w:r>
              <w:rPr>
                <w:rFonts w:hint="eastAsia" w:ascii="仿宋" w:hAnsi="仿宋" w:eastAsia="仿宋" w:cs="仿宋"/>
                <w:spacing w:val="1"/>
              </w:rPr>
              <w:t xml:space="preserve"> </w:t>
            </w:r>
            <w:r>
              <w:rPr>
                <w:rFonts w:hint="eastAsia" w:ascii="仿宋" w:hAnsi="仿宋" w:eastAsia="仿宋" w:cs="仿宋"/>
                <w:spacing w:val="-2"/>
              </w:rPr>
              <w:t>用研究</w:t>
            </w:r>
          </w:p>
        </w:tc>
        <w:tc>
          <w:tcPr>
            <w:tcW w:w="997" w:type="dxa"/>
            <w:vAlign w:val="top"/>
          </w:tcPr>
          <w:p w14:paraId="45686A46">
            <w:pPr>
              <w:pStyle w:val="67"/>
              <w:spacing w:before="87"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89" w:type="dxa"/>
            <w:vAlign w:val="top"/>
          </w:tcPr>
          <w:p w14:paraId="0E017334">
            <w:pPr>
              <w:pStyle w:val="67"/>
              <w:spacing w:before="190"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04E7A6FE">
            <w:pPr>
              <w:pStyle w:val="67"/>
              <w:spacing w:before="190" w:line="240" w:lineRule="auto"/>
              <w:ind w:left="35"/>
              <w:rPr>
                <w:rFonts w:hint="eastAsia" w:ascii="仿宋" w:hAnsi="仿宋" w:eastAsia="仿宋" w:cs="仿宋"/>
              </w:rPr>
            </w:pPr>
            <w:r>
              <w:rPr>
                <w:rFonts w:hint="eastAsia" w:ascii="仿宋" w:hAnsi="仿宋" w:eastAsia="仿宋" w:cs="仿宋"/>
              </w:rPr>
              <w:t>2024-11-1</w:t>
            </w:r>
          </w:p>
        </w:tc>
        <w:tc>
          <w:tcPr>
            <w:tcW w:w="1102" w:type="dxa"/>
            <w:vAlign w:val="top"/>
          </w:tcPr>
          <w:p w14:paraId="7428F0E8">
            <w:pPr>
              <w:pStyle w:val="67"/>
              <w:spacing w:before="190"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559859CA">
            <w:pPr>
              <w:pStyle w:val="67"/>
              <w:spacing w:before="191" w:line="240" w:lineRule="auto"/>
              <w:ind w:left="36"/>
              <w:rPr>
                <w:rFonts w:hint="eastAsia" w:ascii="仿宋" w:hAnsi="仿宋" w:eastAsia="仿宋" w:cs="仿宋"/>
              </w:rPr>
            </w:pPr>
            <w:r>
              <w:rPr>
                <w:rFonts w:hint="eastAsia" w:ascii="仿宋" w:hAnsi="仿宋" w:eastAsia="仿宋" w:cs="仿宋"/>
                <w:spacing w:val="-2"/>
              </w:rPr>
              <w:t>徐伶俐</w:t>
            </w:r>
          </w:p>
        </w:tc>
        <w:tc>
          <w:tcPr>
            <w:tcW w:w="1382" w:type="dxa"/>
            <w:vAlign w:val="top"/>
          </w:tcPr>
          <w:p w14:paraId="6AA43C8C">
            <w:pPr>
              <w:pStyle w:val="67"/>
              <w:spacing w:before="191" w:line="240" w:lineRule="auto"/>
              <w:ind w:left="149"/>
              <w:rPr>
                <w:rFonts w:hint="eastAsia" w:ascii="仿宋" w:hAnsi="仿宋" w:eastAsia="仿宋" w:cs="仿宋"/>
              </w:rPr>
            </w:pPr>
            <w:r>
              <w:rPr>
                <w:rFonts w:hint="eastAsia" w:ascii="仿宋" w:hAnsi="仿宋" w:eastAsia="仿宋" w:cs="仿宋"/>
                <w:spacing w:val="-1"/>
              </w:rPr>
              <w:t>职业教育</w:t>
            </w:r>
          </w:p>
        </w:tc>
      </w:tr>
      <w:tr w14:paraId="2BE2B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518FB2A7">
            <w:pPr>
              <w:pStyle w:val="67"/>
              <w:spacing w:before="188" w:line="240" w:lineRule="auto"/>
              <w:ind w:left="172"/>
              <w:rPr>
                <w:rFonts w:hint="eastAsia" w:ascii="仿宋" w:hAnsi="仿宋" w:eastAsia="仿宋" w:cs="仿宋"/>
              </w:rPr>
            </w:pPr>
            <w:r>
              <w:rPr>
                <w:rFonts w:hint="eastAsia" w:ascii="仿宋" w:hAnsi="仿宋" w:eastAsia="仿宋" w:cs="仿宋"/>
                <w:spacing w:val="-2"/>
              </w:rPr>
              <w:t>533</w:t>
            </w:r>
          </w:p>
        </w:tc>
        <w:tc>
          <w:tcPr>
            <w:tcW w:w="1586" w:type="dxa"/>
            <w:vAlign w:val="top"/>
          </w:tcPr>
          <w:p w14:paraId="4661E13C">
            <w:pPr>
              <w:pStyle w:val="67"/>
              <w:spacing w:before="188" w:line="240" w:lineRule="auto"/>
              <w:ind w:left="26"/>
              <w:rPr>
                <w:rFonts w:hint="eastAsia" w:ascii="仿宋" w:hAnsi="仿宋" w:eastAsia="仿宋" w:cs="仿宋"/>
              </w:rPr>
            </w:pPr>
            <w:r>
              <w:rPr>
                <w:rFonts w:hint="eastAsia" w:ascii="仿宋" w:hAnsi="仿宋" w:eastAsia="仿宋" w:cs="仿宋"/>
                <w:spacing w:val="1"/>
              </w:rPr>
              <w:t>9787576343724</w:t>
            </w:r>
          </w:p>
        </w:tc>
        <w:tc>
          <w:tcPr>
            <w:tcW w:w="2453" w:type="dxa"/>
            <w:vAlign w:val="top"/>
          </w:tcPr>
          <w:p w14:paraId="6D4AB681">
            <w:pPr>
              <w:pStyle w:val="67"/>
              <w:spacing w:before="20" w:line="240" w:lineRule="auto"/>
              <w:ind w:left="28" w:right="81"/>
              <w:jc w:val="both"/>
              <w:rPr>
                <w:rFonts w:hint="eastAsia" w:ascii="仿宋" w:hAnsi="仿宋" w:eastAsia="仿宋" w:cs="仿宋"/>
              </w:rPr>
            </w:pPr>
            <w:r>
              <w:rPr>
                <w:rFonts w:hint="eastAsia" w:ascii="仿宋" w:hAnsi="仿宋" w:eastAsia="仿宋" w:cs="仿宋"/>
              </w:rPr>
              <w:t>产教融合下我国高等职</w:t>
            </w:r>
            <w:r>
              <w:rPr>
                <w:rFonts w:hint="eastAsia" w:ascii="仿宋" w:hAnsi="仿宋" w:eastAsia="仿宋" w:cs="仿宋"/>
                <w:spacing w:val="1"/>
              </w:rPr>
              <w:t xml:space="preserve"> </w:t>
            </w:r>
            <w:r>
              <w:rPr>
                <w:rFonts w:hint="eastAsia" w:ascii="仿宋" w:hAnsi="仿宋" w:eastAsia="仿宋" w:cs="仿宋"/>
              </w:rPr>
              <w:t>业教育多元主体协同育</w:t>
            </w:r>
            <w:r>
              <w:rPr>
                <w:rFonts w:hint="eastAsia" w:ascii="仿宋" w:hAnsi="仿宋" w:eastAsia="仿宋" w:cs="仿宋"/>
                <w:spacing w:val="2"/>
              </w:rPr>
              <w:t xml:space="preserve"> </w:t>
            </w:r>
            <w:r>
              <w:rPr>
                <w:rFonts w:hint="eastAsia" w:ascii="仿宋" w:hAnsi="仿宋" w:eastAsia="仿宋" w:cs="仿宋"/>
                <w:spacing w:val="-2"/>
              </w:rPr>
              <w:t>人研究</w:t>
            </w:r>
          </w:p>
        </w:tc>
        <w:tc>
          <w:tcPr>
            <w:tcW w:w="997" w:type="dxa"/>
            <w:vAlign w:val="top"/>
          </w:tcPr>
          <w:p w14:paraId="799B968E">
            <w:pPr>
              <w:pStyle w:val="67"/>
              <w:spacing w:before="87"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89" w:type="dxa"/>
            <w:vAlign w:val="top"/>
          </w:tcPr>
          <w:p w14:paraId="183555CE">
            <w:pPr>
              <w:pStyle w:val="67"/>
              <w:spacing w:before="188"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65B49B5E">
            <w:pPr>
              <w:pStyle w:val="67"/>
              <w:spacing w:before="188" w:line="240" w:lineRule="auto"/>
              <w:ind w:left="35"/>
              <w:rPr>
                <w:rFonts w:hint="eastAsia" w:ascii="仿宋" w:hAnsi="仿宋" w:eastAsia="仿宋" w:cs="仿宋"/>
              </w:rPr>
            </w:pPr>
            <w:r>
              <w:rPr>
                <w:rFonts w:hint="eastAsia" w:ascii="仿宋" w:hAnsi="仿宋" w:eastAsia="仿宋" w:cs="仿宋"/>
              </w:rPr>
              <w:t>2024-7-1</w:t>
            </w:r>
          </w:p>
        </w:tc>
        <w:tc>
          <w:tcPr>
            <w:tcW w:w="1102" w:type="dxa"/>
            <w:vAlign w:val="top"/>
          </w:tcPr>
          <w:p w14:paraId="2A965AB0">
            <w:pPr>
              <w:pStyle w:val="67"/>
              <w:spacing w:before="188" w:line="240" w:lineRule="auto"/>
              <w:ind w:left="32"/>
              <w:rPr>
                <w:rFonts w:hint="eastAsia" w:ascii="仿宋" w:hAnsi="仿宋" w:eastAsia="仿宋" w:cs="仿宋"/>
              </w:rPr>
            </w:pPr>
            <w:r>
              <w:rPr>
                <w:rFonts w:hint="eastAsia" w:ascii="仿宋" w:hAnsi="仿宋" w:eastAsia="仿宋" w:cs="仿宋"/>
              </w:rPr>
              <w:t>G718.5</w:t>
            </w:r>
          </w:p>
        </w:tc>
        <w:tc>
          <w:tcPr>
            <w:tcW w:w="1172" w:type="dxa"/>
            <w:vAlign w:val="top"/>
          </w:tcPr>
          <w:p w14:paraId="5C28E5B5">
            <w:pPr>
              <w:pStyle w:val="67"/>
              <w:spacing w:before="88" w:line="240" w:lineRule="auto"/>
              <w:ind w:left="40"/>
              <w:rPr>
                <w:rFonts w:hint="eastAsia" w:ascii="仿宋" w:hAnsi="仿宋" w:eastAsia="仿宋" w:cs="仿宋"/>
              </w:rPr>
            </w:pPr>
            <w:r>
              <w:rPr>
                <w:rFonts w:hint="eastAsia" w:ascii="仿宋" w:hAnsi="仿宋" w:eastAsia="仿宋" w:cs="仿宋"/>
                <w:spacing w:val="-3"/>
              </w:rPr>
              <w:t>张晓雷</w:t>
            </w:r>
            <w:r>
              <w:rPr>
                <w:rFonts w:hint="eastAsia" w:ascii="仿宋" w:hAnsi="仿宋" w:eastAsia="仿宋" w:cs="仿宋"/>
                <w:spacing w:val="7"/>
              </w:rPr>
              <w:t xml:space="preserve">   </w:t>
            </w:r>
            <w:r>
              <w:rPr>
                <w:rFonts w:hint="eastAsia" w:ascii="仿宋" w:hAnsi="仿宋" w:eastAsia="仿宋" w:cs="仿宋"/>
                <w:spacing w:val="-3"/>
              </w:rPr>
              <w:t>张</w:t>
            </w:r>
          </w:p>
          <w:p w14:paraId="5AC898AD">
            <w:pPr>
              <w:pStyle w:val="67"/>
              <w:spacing w:before="11" w:line="240" w:lineRule="auto"/>
              <w:ind w:left="38"/>
              <w:rPr>
                <w:rFonts w:hint="eastAsia" w:ascii="仿宋" w:hAnsi="仿宋" w:eastAsia="仿宋" w:cs="仿宋"/>
              </w:rPr>
            </w:pPr>
            <w:r>
              <w:rPr>
                <w:rFonts w:hint="eastAsia" w:ascii="仿宋" w:hAnsi="仿宋" w:eastAsia="仿宋" w:cs="仿宋"/>
              </w:rPr>
              <w:t>龙</w:t>
            </w:r>
          </w:p>
        </w:tc>
        <w:tc>
          <w:tcPr>
            <w:tcW w:w="1382" w:type="dxa"/>
            <w:vAlign w:val="top"/>
          </w:tcPr>
          <w:p w14:paraId="36EC9E3B">
            <w:pPr>
              <w:pStyle w:val="67"/>
              <w:spacing w:before="189" w:line="240" w:lineRule="auto"/>
              <w:ind w:left="149"/>
              <w:rPr>
                <w:rFonts w:hint="eastAsia" w:ascii="仿宋" w:hAnsi="仿宋" w:eastAsia="仿宋" w:cs="仿宋"/>
              </w:rPr>
            </w:pPr>
            <w:r>
              <w:rPr>
                <w:rFonts w:hint="eastAsia" w:ascii="仿宋" w:hAnsi="仿宋" w:eastAsia="仿宋" w:cs="仿宋"/>
                <w:spacing w:val="-1"/>
              </w:rPr>
              <w:t>职业教育</w:t>
            </w:r>
          </w:p>
        </w:tc>
      </w:tr>
      <w:tr w14:paraId="7EF0D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632" w:type="dxa"/>
            <w:vAlign w:val="top"/>
          </w:tcPr>
          <w:p w14:paraId="0994561E">
            <w:pPr>
              <w:spacing w:line="240" w:lineRule="auto"/>
              <w:rPr>
                <w:rFonts w:hint="eastAsia" w:ascii="仿宋" w:hAnsi="仿宋" w:eastAsia="仿宋" w:cs="仿宋"/>
                <w:sz w:val="21"/>
              </w:rPr>
            </w:pPr>
          </w:p>
          <w:p w14:paraId="6D25CE88">
            <w:pPr>
              <w:pStyle w:val="67"/>
              <w:spacing w:before="52" w:line="240" w:lineRule="auto"/>
              <w:ind w:left="172"/>
              <w:rPr>
                <w:rFonts w:hint="eastAsia" w:ascii="仿宋" w:hAnsi="仿宋" w:eastAsia="仿宋" w:cs="仿宋"/>
              </w:rPr>
            </w:pPr>
            <w:r>
              <w:rPr>
                <w:rFonts w:hint="eastAsia" w:ascii="仿宋" w:hAnsi="仿宋" w:eastAsia="仿宋" w:cs="仿宋"/>
                <w:spacing w:val="-2"/>
              </w:rPr>
              <w:t>534</w:t>
            </w:r>
          </w:p>
        </w:tc>
        <w:tc>
          <w:tcPr>
            <w:tcW w:w="1586" w:type="dxa"/>
            <w:vAlign w:val="top"/>
          </w:tcPr>
          <w:p w14:paraId="055F4735">
            <w:pPr>
              <w:spacing w:line="240" w:lineRule="auto"/>
              <w:rPr>
                <w:rFonts w:hint="eastAsia" w:ascii="仿宋" w:hAnsi="仿宋" w:eastAsia="仿宋" w:cs="仿宋"/>
                <w:sz w:val="21"/>
              </w:rPr>
            </w:pPr>
          </w:p>
          <w:p w14:paraId="55E9D0B8">
            <w:pPr>
              <w:pStyle w:val="67"/>
              <w:spacing w:before="52" w:line="240" w:lineRule="auto"/>
              <w:ind w:left="26"/>
              <w:rPr>
                <w:rFonts w:hint="eastAsia" w:ascii="仿宋" w:hAnsi="仿宋" w:eastAsia="仿宋" w:cs="仿宋"/>
              </w:rPr>
            </w:pPr>
            <w:r>
              <w:rPr>
                <w:rFonts w:hint="eastAsia" w:ascii="仿宋" w:hAnsi="仿宋" w:eastAsia="仿宋" w:cs="仿宋"/>
                <w:spacing w:val="1"/>
              </w:rPr>
              <w:t>9787569336146</w:t>
            </w:r>
          </w:p>
        </w:tc>
        <w:tc>
          <w:tcPr>
            <w:tcW w:w="2453" w:type="dxa"/>
            <w:vAlign w:val="top"/>
          </w:tcPr>
          <w:p w14:paraId="489C9E60">
            <w:pPr>
              <w:pStyle w:val="67"/>
              <w:spacing w:before="18" w:line="240" w:lineRule="auto"/>
              <w:ind w:left="28" w:right="81" w:firstLine="1"/>
              <w:jc w:val="both"/>
              <w:rPr>
                <w:rFonts w:hint="eastAsia" w:ascii="仿宋" w:hAnsi="仿宋" w:eastAsia="仿宋" w:cs="仿宋"/>
                <w:lang w:val="en-US" w:eastAsia="zh-CN"/>
              </w:rPr>
            </w:pPr>
            <w:r>
              <w:rPr>
                <w:rFonts w:hint="eastAsia" w:ascii="仿宋" w:hAnsi="仿宋" w:eastAsia="仿宋" w:cs="仿宋"/>
              </w:rPr>
              <w:t xml:space="preserve">走向世界的中国职业教 </w:t>
            </w:r>
            <w:r>
              <w:rPr>
                <w:rFonts w:hint="eastAsia" w:ascii="仿宋" w:hAnsi="仿宋" w:eastAsia="仿宋" w:cs="仿宋"/>
                <w:spacing w:val="6"/>
              </w:rPr>
              <w:t>育:共建“一带一路</w:t>
            </w:r>
            <w:r>
              <w:rPr>
                <w:rFonts w:hint="eastAsia" w:ascii="仿宋" w:hAnsi="仿宋" w:eastAsia="仿宋" w:cs="仿宋"/>
                <w:spacing w:val="-59"/>
              </w:rPr>
              <w:t xml:space="preserve"> </w:t>
            </w:r>
            <w:r>
              <w:rPr>
                <w:rFonts w:hint="eastAsia" w:ascii="仿宋" w:hAnsi="仿宋" w:eastAsia="仿宋" w:cs="仿宋"/>
                <w:spacing w:val="6"/>
              </w:rPr>
              <w:t>”</w:t>
            </w:r>
            <w:r>
              <w:rPr>
                <w:rFonts w:hint="eastAsia" w:ascii="仿宋" w:hAnsi="仿宋" w:eastAsia="仿宋" w:cs="仿宋"/>
              </w:rPr>
              <w:t xml:space="preserve"> 十年来职业教育合作案</w:t>
            </w:r>
            <w:r>
              <w:rPr>
                <w:rFonts w:hint="eastAsia" w:ascii="仿宋" w:hAnsi="仿宋" w:eastAsia="仿宋" w:cs="仿宋"/>
                <w:spacing w:val="1"/>
              </w:rPr>
              <w:t xml:space="preserve"> </w:t>
            </w:r>
            <w:r>
              <w:rPr>
                <w:rFonts w:hint="eastAsia" w:ascii="仿宋" w:hAnsi="仿宋" w:eastAsia="仿宋" w:cs="仿宋"/>
              </w:rPr>
              <w:t>例集(第二辑) （精</w:t>
            </w:r>
            <w:r>
              <w:rPr>
                <w:rFonts w:hint="eastAsia" w:ascii="仿宋" w:hAnsi="仿宋" w:eastAsia="仿宋" w:cs="仿宋"/>
                <w:lang w:val="en-US" w:eastAsia="zh-CN"/>
              </w:rPr>
              <w:t>装）</w:t>
            </w:r>
          </w:p>
        </w:tc>
        <w:tc>
          <w:tcPr>
            <w:tcW w:w="997" w:type="dxa"/>
            <w:vAlign w:val="top"/>
          </w:tcPr>
          <w:p w14:paraId="2EBA844C">
            <w:pPr>
              <w:pStyle w:val="67"/>
              <w:spacing w:before="268" w:line="240" w:lineRule="auto"/>
              <w:ind w:left="34" w:right="136"/>
              <w:rPr>
                <w:rFonts w:hint="eastAsia" w:ascii="仿宋" w:hAnsi="仿宋" w:eastAsia="仿宋" w:cs="仿宋"/>
              </w:rPr>
            </w:pPr>
            <w:r>
              <w:rPr>
                <w:rFonts w:hint="eastAsia" w:ascii="仿宋" w:hAnsi="仿宋" w:eastAsia="仿宋" w:cs="仿宋"/>
                <w:spacing w:val="-2"/>
              </w:rPr>
              <w:t>西安交通大</w:t>
            </w:r>
            <w:r>
              <w:rPr>
                <w:rFonts w:hint="eastAsia" w:ascii="仿宋" w:hAnsi="仿宋" w:eastAsia="仿宋" w:cs="仿宋"/>
                <w:spacing w:val="2"/>
              </w:rPr>
              <w:t xml:space="preserve"> </w:t>
            </w:r>
            <w:r>
              <w:rPr>
                <w:rFonts w:hint="eastAsia" w:ascii="仿宋" w:hAnsi="仿宋" w:eastAsia="仿宋" w:cs="仿宋"/>
              </w:rPr>
              <w:t>学</w:t>
            </w:r>
          </w:p>
        </w:tc>
        <w:tc>
          <w:tcPr>
            <w:tcW w:w="589" w:type="dxa"/>
            <w:vAlign w:val="top"/>
          </w:tcPr>
          <w:p w14:paraId="19A5F6EE">
            <w:pPr>
              <w:spacing w:line="240" w:lineRule="auto"/>
              <w:rPr>
                <w:rFonts w:hint="eastAsia" w:ascii="仿宋" w:hAnsi="仿宋" w:eastAsia="仿宋" w:cs="仿宋"/>
                <w:sz w:val="21"/>
              </w:rPr>
            </w:pPr>
          </w:p>
          <w:p w14:paraId="38D5D742">
            <w:pPr>
              <w:pStyle w:val="67"/>
              <w:spacing w:before="52"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4D8F1AA1">
            <w:pPr>
              <w:spacing w:line="240" w:lineRule="auto"/>
              <w:rPr>
                <w:rFonts w:hint="eastAsia" w:ascii="仿宋" w:hAnsi="仿宋" w:eastAsia="仿宋" w:cs="仿宋"/>
                <w:sz w:val="21"/>
              </w:rPr>
            </w:pPr>
          </w:p>
          <w:p w14:paraId="02C5EFD1">
            <w:pPr>
              <w:pStyle w:val="67"/>
              <w:spacing w:before="52" w:line="240" w:lineRule="auto"/>
              <w:ind w:left="35"/>
              <w:rPr>
                <w:rFonts w:hint="eastAsia" w:ascii="仿宋" w:hAnsi="仿宋" w:eastAsia="仿宋" w:cs="仿宋"/>
              </w:rPr>
            </w:pPr>
            <w:r>
              <w:rPr>
                <w:rFonts w:hint="eastAsia" w:ascii="仿宋" w:hAnsi="仿宋" w:eastAsia="仿宋" w:cs="仿宋"/>
              </w:rPr>
              <w:t>2023-12-1</w:t>
            </w:r>
          </w:p>
        </w:tc>
        <w:tc>
          <w:tcPr>
            <w:tcW w:w="1102" w:type="dxa"/>
            <w:vAlign w:val="top"/>
          </w:tcPr>
          <w:p w14:paraId="1E124461">
            <w:pPr>
              <w:spacing w:line="240" w:lineRule="auto"/>
              <w:rPr>
                <w:rFonts w:hint="eastAsia" w:ascii="仿宋" w:hAnsi="仿宋" w:eastAsia="仿宋" w:cs="仿宋"/>
                <w:sz w:val="21"/>
              </w:rPr>
            </w:pPr>
          </w:p>
          <w:p w14:paraId="312F14D2">
            <w:pPr>
              <w:pStyle w:val="67"/>
              <w:spacing w:before="52"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5EF3A597">
            <w:pPr>
              <w:pStyle w:val="67"/>
              <w:spacing w:before="269" w:line="240" w:lineRule="auto"/>
              <w:ind w:left="43" w:right="130" w:firstLine="8"/>
              <w:rPr>
                <w:rFonts w:hint="eastAsia" w:ascii="仿宋" w:hAnsi="仿宋" w:eastAsia="仿宋" w:cs="仿宋"/>
              </w:rPr>
            </w:pPr>
            <w:r>
              <w:rPr>
                <w:rFonts w:hint="eastAsia" w:ascii="仿宋" w:hAnsi="仿宋" w:eastAsia="仿宋" w:cs="仿宋"/>
                <w:spacing w:val="-4"/>
              </w:rPr>
              <w:t>中华职业教</w:t>
            </w:r>
            <w:r>
              <w:rPr>
                <w:rFonts w:hint="eastAsia" w:ascii="仿宋" w:hAnsi="仿宋" w:eastAsia="仿宋" w:cs="仿宋"/>
                <w:spacing w:val="1"/>
              </w:rPr>
              <w:t xml:space="preserve"> </w:t>
            </w:r>
            <w:r>
              <w:rPr>
                <w:rFonts w:hint="eastAsia" w:ascii="仿宋" w:hAnsi="仿宋" w:eastAsia="仿宋" w:cs="仿宋"/>
                <w:spacing w:val="-6"/>
              </w:rPr>
              <w:t>育社</w:t>
            </w:r>
          </w:p>
        </w:tc>
        <w:tc>
          <w:tcPr>
            <w:tcW w:w="1382" w:type="dxa"/>
            <w:vAlign w:val="top"/>
          </w:tcPr>
          <w:p w14:paraId="145D9757">
            <w:pPr>
              <w:spacing w:line="240" w:lineRule="auto"/>
              <w:rPr>
                <w:rFonts w:hint="eastAsia" w:ascii="仿宋" w:hAnsi="仿宋" w:eastAsia="仿宋" w:cs="仿宋"/>
                <w:sz w:val="21"/>
              </w:rPr>
            </w:pPr>
          </w:p>
          <w:p w14:paraId="26AA3DCE">
            <w:pPr>
              <w:pStyle w:val="67"/>
              <w:spacing w:before="52" w:line="240" w:lineRule="auto"/>
              <w:ind w:left="149"/>
              <w:rPr>
                <w:rFonts w:hint="eastAsia" w:ascii="仿宋" w:hAnsi="仿宋" w:eastAsia="仿宋" w:cs="仿宋"/>
              </w:rPr>
            </w:pPr>
            <w:r>
              <w:rPr>
                <w:rFonts w:hint="eastAsia" w:ascii="仿宋" w:hAnsi="仿宋" w:eastAsia="仿宋" w:cs="仿宋"/>
                <w:spacing w:val="-1"/>
              </w:rPr>
              <w:t>职业教育</w:t>
            </w:r>
          </w:p>
        </w:tc>
      </w:tr>
      <w:tr w14:paraId="12A61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E4C0AD5">
            <w:pPr>
              <w:pStyle w:val="67"/>
              <w:spacing w:before="99" w:line="240" w:lineRule="auto"/>
              <w:ind w:left="172"/>
              <w:rPr>
                <w:rFonts w:hint="eastAsia" w:ascii="仿宋" w:hAnsi="仿宋" w:eastAsia="仿宋" w:cs="仿宋"/>
              </w:rPr>
            </w:pPr>
            <w:r>
              <w:rPr>
                <w:rFonts w:hint="eastAsia" w:ascii="仿宋" w:hAnsi="仿宋" w:eastAsia="仿宋" w:cs="仿宋"/>
                <w:spacing w:val="-2"/>
              </w:rPr>
              <w:t>535</w:t>
            </w:r>
          </w:p>
        </w:tc>
        <w:tc>
          <w:tcPr>
            <w:tcW w:w="1586" w:type="dxa"/>
            <w:vAlign w:val="top"/>
          </w:tcPr>
          <w:p w14:paraId="53EA8A22">
            <w:pPr>
              <w:pStyle w:val="67"/>
              <w:spacing w:before="99" w:line="240" w:lineRule="auto"/>
              <w:ind w:left="26"/>
              <w:rPr>
                <w:rFonts w:hint="eastAsia" w:ascii="仿宋" w:hAnsi="仿宋" w:eastAsia="仿宋" w:cs="仿宋"/>
              </w:rPr>
            </w:pPr>
            <w:r>
              <w:rPr>
                <w:rFonts w:hint="eastAsia" w:ascii="仿宋" w:hAnsi="仿宋" w:eastAsia="仿宋" w:cs="仿宋"/>
                <w:spacing w:val="1"/>
              </w:rPr>
              <w:t>9787533497088</w:t>
            </w:r>
          </w:p>
        </w:tc>
        <w:tc>
          <w:tcPr>
            <w:tcW w:w="2453" w:type="dxa"/>
            <w:vAlign w:val="top"/>
          </w:tcPr>
          <w:p w14:paraId="634535E7">
            <w:pPr>
              <w:spacing w:line="240" w:lineRule="auto"/>
              <w:rPr>
                <w:rFonts w:hint="eastAsia" w:ascii="仿宋" w:hAnsi="仿宋" w:eastAsia="仿宋" w:cs="仿宋"/>
                <w:sz w:val="21"/>
              </w:rPr>
            </w:pPr>
            <w:r>
              <w:rPr>
                <w:rFonts w:hint="eastAsia" w:ascii="仿宋" w:hAnsi="仿宋" w:eastAsia="仿宋" w:cs="仿宋"/>
                <w:sz w:val="21"/>
              </w:rPr>
              <w:t>藩篱与跨越：职业教育（1+X）证书制度研究</w:t>
            </w:r>
            <w:r>
              <w:rPr>
                <w:rFonts w:hint="eastAsia" w:ascii="仿宋" w:hAnsi="仿宋" w:eastAsia="仿宋" w:cs="仿宋"/>
              </w:rPr>
              <mc:AlternateContent>
                <mc:Choice Requires="wps">
                  <w:drawing>
                    <wp:anchor distT="0" distB="0" distL="114300" distR="114300" simplePos="0" relativeHeight="251670528" behindDoc="0" locked="0" layoutInCell="1" allowOverlap="1">
                      <wp:simplePos x="0" y="0"/>
                      <wp:positionH relativeFrom="rightMargin">
                        <wp:posOffset>-1082040</wp:posOffset>
                      </wp:positionH>
                      <wp:positionV relativeFrom="topMargin">
                        <wp:posOffset>-61595</wp:posOffset>
                      </wp:positionV>
                      <wp:extent cx="215265" cy="1270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215265" cy="127000"/>
                              </a:xfrm>
                              <a:prstGeom prst="rect">
                                <a:avLst/>
                              </a:prstGeom>
                              <a:noFill/>
                              <a:ln>
                                <a:noFill/>
                              </a:ln>
                            </wps:spPr>
                            <wps:txbx>
                              <w:txbxContent>
                                <w:p w14:paraId="03F928C5">
                                  <w:pPr>
                                    <w:pStyle w:val="67"/>
                                    <w:spacing w:before="20" w:line="184" w:lineRule="auto"/>
                                  </w:pPr>
                                </w:p>
                              </w:txbxContent>
                            </wps:txbx>
                            <wps:bodyPr lIns="0" tIns="0" rIns="0" bIns="0" upright="1"/>
                          </wps:wsp>
                        </a:graphicData>
                      </a:graphic>
                    </wp:anchor>
                  </w:drawing>
                </mc:Choice>
                <mc:Fallback>
                  <w:pict>
                    <v:shape id="_x0000_s1026" o:spid="_x0000_s1026" o:spt="202" type="#_x0000_t202" style="position:absolute;left:0pt;margin-left:37.1pt;margin-top:-4.1pt;height:10pt;width:16.95pt;mso-position-horizontal-relative:page;mso-position-vertical-relative:page;z-index:251670528;mso-width-relative:page;mso-height-relative:page;" filled="f" stroked="f" coordsize="21600,21600" o:gfxdata="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dz512dkAAAALAQAADwAAAAAAAAABACAAAAAiAAAAZHJzL2Rvd25yZXYueG1sUEsB&#10;AhQAFAAAAAgAh07iQKHbXly7AQAAcwMAAA4AAAAAAAAAAQAgAAAAKAEAAGRycy9lMm9Eb2MueG1s&#10;UEsFBgAAAAAGAAYAWQEAAFUFAAAAAA==&#10;">
                      <v:fill on="f" focussize="0,0"/>
                      <v:stroke on="f"/>
                      <v:imagedata o:title=""/>
                      <o:lock v:ext="edit" aspectratio="f"/>
                      <v:textbox inset="0mm,0mm,0mm,0mm">
                        <w:txbxContent>
                          <w:p w14:paraId="03F928C5">
                            <w:pPr>
                              <w:pStyle w:val="67"/>
                              <w:spacing w:before="20" w:line="184" w:lineRule="auto"/>
                            </w:pPr>
                          </w:p>
                        </w:txbxContent>
                      </v:textbox>
                    </v:shape>
                  </w:pict>
                </mc:Fallback>
              </mc:AlternateContent>
            </w:r>
            <w:r>
              <w:rPr>
                <w:rFonts w:hint="eastAsia" w:ascii="仿宋" w:hAnsi="仿宋" w:eastAsia="仿宋" w:cs="仿宋"/>
              </w:rPr>
              <mc:AlternateContent>
                <mc:Choice Requires="wps">
                  <w:drawing>
                    <wp:anchor distT="0" distB="0" distL="114300" distR="114300" simplePos="0" relativeHeight="251671552" behindDoc="0" locked="0" layoutInCell="1" allowOverlap="1">
                      <wp:simplePos x="0" y="0"/>
                      <wp:positionH relativeFrom="rightMargin">
                        <wp:posOffset>-1080770</wp:posOffset>
                      </wp:positionH>
                      <wp:positionV relativeFrom="topMargin">
                        <wp:posOffset>635</wp:posOffset>
                      </wp:positionV>
                      <wp:extent cx="1043305" cy="273685"/>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043305" cy="273685"/>
                              </a:xfrm>
                              <a:prstGeom prst="rect">
                                <a:avLst/>
                              </a:prstGeom>
                              <a:noFill/>
                              <a:ln>
                                <a:noFill/>
                              </a:ln>
                            </wps:spPr>
                            <wps:txbx>
                              <w:txbxContent>
                                <w:p w14:paraId="1492D851">
                                  <w:pPr>
                                    <w:pStyle w:val="67"/>
                                    <w:spacing w:before="19" w:line="234" w:lineRule="auto"/>
                                    <w:ind w:right="20"/>
                                  </w:pPr>
                                </w:p>
                              </w:txbxContent>
                            </wps:txbx>
                            <wps:bodyPr lIns="0" tIns="0" rIns="0" bIns="0" upright="1"/>
                          </wps:wsp>
                        </a:graphicData>
                      </a:graphic>
                    </wp:anchor>
                  </w:drawing>
                </mc:Choice>
                <mc:Fallback>
                  <w:pict>
                    <v:shape id="_x0000_s1026" o:spid="_x0000_s1026" o:spt="202" type="#_x0000_t202" style="position:absolute;left:0pt;margin-left:37.2pt;margin-top:0.8pt;height:21.55pt;width:82.15pt;mso-position-horizontal-relative:page;mso-position-vertical-relative:page;z-index:251671552;mso-width-relative:page;mso-height-relative:page;" filled="f" stroked="f" coordsize="21600,21600" o:gfxdata="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iRHaLWAAAABwEAAA8AAAAAAAAAAQAgAAAAIgAAAGRycy9kb3ducmV2LnhtbFBLAQIU&#10;ABQAAAAIAIdO4kCH6aTRvAEAAHQDAAAOAAAAAAAAAAEAIAAAACUBAABkcnMvZTJvRG9jLnhtbFBL&#10;BQYAAAAABgAGAFkBAABTBQAAAAA=&#10;">
                      <v:fill on="f" focussize="0,0"/>
                      <v:stroke on="f"/>
                      <v:imagedata o:title=""/>
                      <o:lock v:ext="edit" aspectratio="f"/>
                      <v:textbox inset="0mm,0mm,0mm,0mm">
                        <w:txbxContent>
                          <w:p w14:paraId="1492D851">
                            <w:pPr>
                              <w:pStyle w:val="67"/>
                              <w:spacing w:before="19" w:line="234" w:lineRule="auto"/>
                              <w:ind w:right="20"/>
                            </w:pPr>
                          </w:p>
                        </w:txbxContent>
                      </v:textbox>
                    </v:shape>
                  </w:pict>
                </mc:Fallback>
              </mc:AlternateContent>
            </w:r>
          </w:p>
        </w:tc>
        <w:tc>
          <w:tcPr>
            <w:tcW w:w="997" w:type="dxa"/>
            <w:vAlign w:val="top"/>
          </w:tcPr>
          <w:p w14:paraId="61DB454C">
            <w:pPr>
              <w:pStyle w:val="67"/>
              <w:spacing w:before="100" w:line="240" w:lineRule="auto"/>
              <w:ind w:left="30"/>
              <w:rPr>
                <w:rFonts w:hint="eastAsia" w:ascii="仿宋" w:hAnsi="仿宋" w:eastAsia="仿宋" w:cs="仿宋"/>
              </w:rPr>
            </w:pPr>
            <w:r>
              <w:rPr>
                <w:rFonts w:hint="eastAsia" w:ascii="仿宋" w:hAnsi="仿宋" w:eastAsia="仿宋" w:cs="仿宋"/>
                <w:spacing w:val="-1"/>
              </w:rPr>
              <w:t>福建教育</w:t>
            </w:r>
          </w:p>
        </w:tc>
        <w:tc>
          <w:tcPr>
            <w:tcW w:w="589" w:type="dxa"/>
            <w:vAlign w:val="top"/>
          </w:tcPr>
          <w:p w14:paraId="076911F8">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7ED8DBA1">
            <w:pPr>
              <w:pStyle w:val="67"/>
              <w:spacing w:before="99"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34B7D766">
            <w:pPr>
              <w:pStyle w:val="67"/>
              <w:spacing w:before="99" w:line="240" w:lineRule="auto"/>
              <w:ind w:left="32"/>
              <w:rPr>
                <w:rFonts w:hint="eastAsia" w:ascii="仿宋" w:hAnsi="仿宋" w:eastAsia="仿宋" w:cs="仿宋"/>
              </w:rPr>
            </w:pPr>
            <w:r>
              <w:rPr>
                <w:rFonts w:hint="eastAsia" w:ascii="仿宋" w:hAnsi="仿宋" w:eastAsia="仿宋" w:cs="仿宋"/>
              </w:rPr>
              <w:t>G719.2</w:t>
            </w:r>
          </w:p>
        </w:tc>
        <w:tc>
          <w:tcPr>
            <w:tcW w:w="1172" w:type="dxa"/>
            <w:vAlign w:val="top"/>
          </w:tcPr>
          <w:p w14:paraId="0196BDC1">
            <w:pPr>
              <w:pStyle w:val="67"/>
              <w:spacing w:before="100" w:line="240" w:lineRule="auto"/>
              <w:ind w:left="38"/>
              <w:rPr>
                <w:rFonts w:hint="eastAsia" w:ascii="仿宋" w:hAnsi="仿宋" w:eastAsia="仿宋" w:cs="仿宋"/>
              </w:rPr>
            </w:pPr>
            <w:r>
              <w:rPr>
                <w:rFonts w:hint="eastAsia" w:ascii="仿宋" w:hAnsi="仿宋" w:eastAsia="仿宋" w:cs="仿宋"/>
                <w:spacing w:val="-2"/>
              </w:rPr>
              <w:t>龚添妙</w:t>
            </w:r>
          </w:p>
        </w:tc>
        <w:tc>
          <w:tcPr>
            <w:tcW w:w="1382" w:type="dxa"/>
            <w:vAlign w:val="top"/>
          </w:tcPr>
          <w:p w14:paraId="050456DD">
            <w:pPr>
              <w:pStyle w:val="67"/>
              <w:spacing w:before="100" w:line="240" w:lineRule="auto"/>
              <w:ind w:left="149"/>
              <w:rPr>
                <w:rFonts w:hint="eastAsia" w:ascii="仿宋" w:hAnsi="仿宋" w:eastAsia="仿宋" w:cs="仿宋"/>
              </w:rPr>
            </w:pPr>
            <w:r>
              <w:rPr>
                <w:rFonts w:hint="eastAsia" w:ascii="仿宋" w:hAnsi="仿宋" w:eastAsia="仿宋" w:cs="仿宋"/>
                <w:spacing w:val="-1"/>
              </w:rPr>
              <w:t>职业教育</w:t>
            </w:r>
          </w:p>
        </w:tc>
      </w:tr>
      <w:tr w14:paraId="2BF1C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7B795700">
            <w:pPr>
              <w:pStyle w:val="67"/>
              <w:spacing w:before="100" w:line="240" w:lineRule="auto"/>
              <w:ind w:left="172"/>
              <w:rPr>
                <w:rFonts w:hint="eastAsia" w:ascii="仿宋" w:hAnsi="仿宋" w:eastAsia="仿宋" w:cs="仿宋"/>
              </w:rPr>
            </w:pPr>
            <w:r>
              <w:rPr>
                <w:rFonts w:hint="eastAsia" w:ascii="仿宋" w:hAnsi="仿宋" w:eastAsia="仿宋" w:cs="仿宋"/>
                <w:spacing w:val="-2"/>
              </w:rPr>
              <w:t>536</w:t>
            </w:r>
          </w:p>
        </w:tc>
        <w:tc>
          <w:tcPr>
            <w:tcW w:w="1586" w:type="dxa"/>
            <w:vAlign w:val="top"/>
          </w:tcPr>
          <w:p w14:paraId="16145B5C">
            <w:pPr>
              <w:pStyle w:val="67"/>
              <w:spacing w:before="100" w:line="240" w:lineRule="auto"/>
              <w:ind w:left="26"/>
              <w:rPr>
                <w:rFonts w:hint="eastAsia" w:ascii="仿宋" w:hAnsi="仿宋" w:eastAsia="仿宋" w:cs="仿宋"/>
              </w:rPr>
            </w:pPr>
            <w:r>
              <w:rPr>
                <w:rFonts w:hint="eastAsia" w:ascii="仿宋" w:hAnsi="仿宋" w:eastAsia="仿宋" w:cs="仿宋"/>
                <w:spacing w:val="1"/>
              </w:rPr>
              <w:t>9787500181774</w:t>
            </w:r>
          </w:p>
        </w:tc>
        <w:tc>
          <w:tcPr>
            <w:tcW w:w="2453" w:type="dxa"/>
            <w:vAlign w:val="top"/>
          </w:tcPr>
          <w:p w14:paraId="122DC21C">
            <w:pPr>
              <w:pStyle w:val="67"/>
              <w:spacing w:before="22" w:line="240" w:lineRule="auto"/>
              <w:ind w:left="29" w:right="80"/>
              <w:rPr>
                <w:rFonts w:hint="eastAsia" w:ascii="仿宋" w:hAnsi="仿宋" w:eastAsia="仿宋" w:cs="仿宋"/>
              </w:rPr>
            </w:pPr>
            <w:r>
              <w:rPr>
                <w:rFonts w:hint="eastAsia" w:ascii="仿宋" w:hAnsi="仿宋" w:eastAsia="仿宋" w:cs="仿宋"/>
              </w:rPr>
              <w:t>新职力：塑造未来新质</w:t>
            </w:r>
            <w:r>
              <w:rPr>
                <w:rFonts w:hint="eastAsia" w:ascii="仿宋" w:hAnsi="仿宋" w:eastAsia="仿宋" w:cs="仿宋"/>
                <w:spacing w:val="2"/>
              </w:rPr>
              <w:t xml:space="preserve"> </w:t>
            </w:r>
            <w:r>
              <w:rPr>
                <w:rFonts w:hint="eastAsia" w:ascii="仿宋" w:hAnsi="仿宋" w:eastAsia="仿宋" w:cs="仿宋"/>
              </w:rPr>
              <w:t>职业教育的六种力量</w:t>
            </w:r>
          </w:p>
        </w:tc>
        <w:tc>
          <w:tcPr>
            <w:tcW w:w="997" w:type="dxa"/>
            <w:vAlign w:val="top"/>
          </w:tcPr>
          <w:p w14:paraId="59C37E1C">
            <w:pPr>
              <w:pStyle w:val="67"/>
              <w:spacing w:before="101" w:line="240" w:lineRule="auto"/>
              <w:ind w:left="45"/>
              <w:rPr>
                <w:rFonts w:hint="eastAsia" w:ascii="仿宋" w:hAnsi="仿宋" w:eastAsia="仿宋" w:cs="仿宋"/>
              </w:rPr>
            </w:pPr>
            <w:r>
              <w:rPr>
                <w:rFonts w:hint="eastAsia" w:ascii="仿宋" w:hAnsi="仿宋" w:eastAsia="仿宋" w:cs="仿宋"/>
                <w:spacing w:val="-11"/>
              </w:rPr>
              <w:t>中译</w:t>
            </w:r>
          </w:p>
        </w:tc>
        <w:tc>
          <w:tcPr>
            <w:tcW w:w="589" w:type="dxa"/>
            <w:vAlign w:val="top"/>
          </w:tcPr>
          <w:p w14:paraId="00E39219">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47" w:type="dxa"/>
            <w:vAlign w:val="top"/>
          </w:tcPr>
          <w:p w14:paraId="4476956C">
            <w:pPr>
              <w:pStyle w:val="67"/>
              <w:spacing w:before="100"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151A2656">
            <w:pPr>
              <w:pStyle w:val="67"/>
              <w:spacing w:before="100" w:line="240" w:lineRule="auto"/>
              <w:ind w:left="32"/>
              <w:rPr>
                <w:rFonts w:hint="eastAsia" w:ascii="仿宋" w:hAnsi="仿宋" w:eastAsia="仿宋" w:cs="仿宋"/>
              </w:rPr>
            </w:pPr>
            <w:r>
              <w:rPr>
                <w:rFonts w:hint="eastAsia" w:ascii="仿宋" w:hAnsi="仿宋" w:eastAsia="仿宋" w:cs="仿宋"/>
                <w:spacing w:val="-1"/>
              </w:rPr>
              <w:t>G71</w:t>
            </w:r>
          </w:p>
        </w:tc>
        <w:tc>
          <w:tcPr>
            <w:tcW w:w="1172" w:type="dxa"/>
            <w:vAlign w:val="top"/>
          </w:tcPr>
          <w:p w14:paraId="12721D63">
            <w:pPr>
              <w:pStyle w:val="67"/>
              <w:spacing w:before="22" w:line="240" w:lineRule="auto"/>
              <w:ind w:left="38"/>
              <w:rPr>
                <w:rFonts w:hint="eastAsia" w:ascii="仿宋" w:hAnsi="仿宋" w:eastAsia="仿宋" w:cs="仿宋"/>
                <w:sz w:val="22"/>
                <w:szCs w:val="22"/>
              </w:rPr>
            </w:pPr>
            <w:r>
              <w:rPr>
                <w:rFonts w:hint="eastAsia" w:ascii="仿宋" w:hAnsi="仿宋" w:eastAsia="仿宋" w:cs="仿宋"/>
                <w:spacing w:val="-4"/>
                <w:sz w:val="22"/>
                <w:szCs w:val="22"/>
              </w:rPr>
              <w:t>杨丹</w:t>
            </w:r>
          </w:p>
          <w:p w14:paraId="39D1880A">
            <w:pPr>
              <w:pStyle w:val="67"/>
              <w:spacing w:before="10" w:line="240" w:lineRule="auto"/>
              <w:ind w:left="38"/>
              <w:rPr>
                <w:rFonts w:hint="eastAsia" w:ascii="仿宋" w:hAnsi="仿宋" w:eastAsia="仿宋" w:cs="仿宋"/>
                <w:sz w:val="11"/>
                <w:szCs w:val="11"/>
              </w:rPr>
            </w:pPr>
            <w:r>
              <w:rPr>
                <w:rFonts w:hint="eastAsia" w:ascii="仿宋" w:hAnsi="仿宋" w:eastAsia="仿宋" w:cs="仿宋"/>
                <w:spacing w:val="19"/>
                <w:w w:val="125"/>
                <w:sz w:val="22"/>
                <w:szCs w:val="22"/>
              </w:rPr>
              <w:t>等著</w:t>
            </w:r>
          </w:p>
        </w:tc>
        <w:tc>
          <w:tcPr>
            <w:tcW w:w="1382" w:type="dxa"/>
            <w:vAlign w:val="top"/>
          </w:tcPr>
          <w:p w14:paraId="60F3FB75">
            <w:pPr>
              <w:pStyle w:val="67"/>
              <w:spacing w:before="101" w:line="240" w:lineRule="auto"/>
              <w:ind w:left="149"/>
              <w:rPr>
                <w:rFonts w:hint="eastAsia" w:ascii="仿宋" w:hAnsi="仿宋" w:eastAsia="仿宋" w:cs="仿宋"/>
              </w:rPr>
            </w:pPr>
            <w:r>
              <w:rPr>
                <w:rFonts w:hint="eastAsia" w:ascii="仿宋" w:hAnsi="仿宋" w:eastAsia="仿宋" w:cs="仿宋"/>
                <w:spacing w:val="-1"/>
              </w:rPr>
              <w:t>职业教育</w:t>
            </w:r>
          </w:p>
        </w:tc>
      </w:tr>
      <w:tr w14:paraId="5DED0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F9B8886">
            <w:pPr>
              <w:pStyle w:val="67"/>
              <w:spacing w:before="101" w:line="240" w:lineRule="auto"/>
              <w:ind w:left="172"/>
              <w:rPr>
                <w:rFonts w:hint="eastAsia" w:ascii="仿宋" w:hAnsi="仿宋" w:eastAsia="仿宋" w:cs="仿宋"/>
              </w:rPr>
            </w:pPr>
            <w:r>
              <w:rPr>
                <w:rFonts w:hint="eastAsia" w:ascii="仿宋" w:hAnsi="仿宋" w:eastAsia="仿宋" w:cs="仿宋"/>
                <w:spacing w:val="-2"/>
              </w:rPr>
              <w:t>537</w:t>
            </w:r>
          </w:p>
        </w:tc>
        <w:tc>
          <w:tcPr>
            <w:tcW w:w="1586" w:type="dxa"/>
            <w:vAlign w:val="top"/>
          </w:tcPr>
          <w:p w14:paraId="2FCA1FC4">
            <w:pPr>
              <w:pStyle w:val="67"/>
              <w:spacing w:before="101" w:line="240" w:lineRule="auto"/>
              <w:ind w:left="26"/>
              <w:rPr>
                <w:rFonts w:hint="eastAsia" w:ascii="仿宋" w:hAnsi="仿宋" w:eastAsia="仿宋" w:cs="仿宋"/>
              </w:rPr>
            </w:pPr>
            <w:r>
              <w:rPr>
                <w:rFonts w:hint="eastAsia" w:ascii="仿宋" w:hAnsi="仿宋" w:eastAsia="仿宋" w:cs="仿宋"/>
                <w:spacing w:val="1"/>
              </w:rPr>
              <w:t>9787530678558</w:t>
            </w:r>
          </w:p>
        </w:tc>
        <w:tc>
          <w:tcPr>
            <w:tcW w:w="2453" w:type="dxa"/>
            <w:vAlign w:val="top"/>
          </w:tcPr>
          <w:p w14:paraId="34DA9BF4">
            <w:pPr>
              <w:pStyle w:val="67"/>
              <w:spacing w:before="23" w:line="240" w:lineRule="auto"/>
              <w:ind w:left="30"/>
              <w:rPr>
                <w:rFonts w:hint="eastAsia" w:ascii="仿宋" w:hAnsi="仿宋" w:eastAsia="仿宋" w:cs="仿宋"/>
                <w:sz w:val="22"/>
                <w:szCs w:val="22"/>
              </w:rPr>
            </w:pPr>
            <w:r>
              <w:rPr>
                <w:rFonts w:hint="eastAsia" w:ascii="仿宋" w:hAnsi="仿宋" w:eastAsia="仿宋" w:cs="仿宋"/>
                <w:sz w:val="22"/>
                <w:szCs w:val="22"/>
              </w:rPr>
              <w:t>现代文学名著原版珍藏</w:t>
            </w:r>
          </w:p>
          <w:p w14:paraId="2D00533E">
            <w:pPr>
              <w:pStyle w:val="67"/>
              <w:spacing w:before="10" w:line="240" w:lineRule="auto"/>
              <w:ind w:left="83"/>
              <w:rPr>
                <w:rFonts w:hint="eastAsia" w:ascii="仿宋" w:hAnsi="仿宋" w:eastAsia="仿宋" w:cs="仿宋"/>
                <w:sz w:val="22"/>
                <w:szCs w:val="22"/>
              </w:rPr>
            </w:pPr>
            <w:r>
              <w:rPr>
                <w:rFonts w:hint="eastAsia" w:ascii="仿宋" w:hAnsi="仿宋" w:eastAsia="仿宋" w:cs="仿宋"/>
                <w:spacing w:val="22"/>
                <w:w w:val="124"/>
                <w:sz w:val="22"/>
                <w:szCs w:val="22"/>
              </w:rPr>
              <w:t>·第二辑鲁迅自选集</w:t>
            </w:r>
          </w:p>
        </w:tc>
        <w:tc>
          <w:tcPr>
            <w:tcW w:w="997" w:type="dxa"/>
            <w:vAlign w:val="top"/>
          </w:tcPr>
          <w:p w14:paraId="14807917">
            <w:pPr>
              <w:pStyle w:val="67"/>
              <w:spacing w:before="101" w:line="240" w:lineRule="auto"/>
              <w:ind w:left="36"/>
              <w:rPr>
                <w:rFonts w:hint="eastAsia" w:ascii="仿宋" w:hAnsi="仿宋" w:eastAsia="仿宋" w:cs="仿宋"/>
              </w:rPr>
            </w:pPr>
            <w:r>
              <w:rPr>
                <w:rFonts w:hint="eastAsia" w:ascii="仿宋" w:hAnsi="仿宋" w:eastAsia="仿宋" w:cs="仿宋"/>
                <w:spacing w:val="-3"/>
              </w:rPr>
              <w:t>百花文艺</w:t>
            </w:r>
          </w:p>
        </w:tc>
        <w:tc>
          <w:tcPr>
            <w:tcW w:w="589" w:type="dxa"/>
            <w:vAlign w:val="top"/>
          </w:tcPr>
          <w:p w14:paraId="16FF98B0">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BF3A008">
            <w:pPr>
              <w:pStyle w:val="67"/>
              <w:spacing w:before="101" w:line="240" w:lineRule="auto"/>
              <w:ind w:left="35"/>
              <w:rPr>
                <w:rFonts w:hint="eastAsia" w:ascii="仿宋" w:hAnsi="仿宋" w:eastAsia="仿宋" w:cs="仿宋"/>
              </w:rPr>
            </w:pPr>
            <w:r>
              <w:rPr>
                <w:rFonts w:hint="eastAsia" w:ascii="仿宋" w:hAnsi="仿宋" w:eastAsia="仿宋" w:cs="仿宋"/>
              </w:rPr>
              <w:t>2020-4-1</w:t>
            </w:r>
          </w:p>
        </w:tc>
        <w:tc>
          <w:tcPr>
            <w:tcW w:w="1102" w:type="dxa"/>
            <w:vAlign w:val="top"/>
          </w:tcPr>
          <w:p w14:paraId="657A4269">
            <w:pPr>
              <w:pStyle w:val="67"/>
              <w:spacing w:before="101" w:line="240" w:lineRule="auto"/>
              <w:ind w:left="43"/>
              <w:rPr>
                <w:rFonts w:hint="eastAsia" w:ascii="仿宋" w:hAnsi="仿宋" w:eastAsia="仿宋" w:cs="仿宋"/>
              </w:rPr>
            </w:pPr>
            <w:r>
              <w:rPr>
                <w:rFonts w:hint="eastAsia" w:ascii="仿宋" w:hAnsi="仿宋" w:eastAsia="仿宋" w:cs="仿宋"/>
                <w:spacing w:val="-1"/>
              </w:rPr>
              <w:t>I210.2</w:t>
            </w:r>
          </w:p>
        </w:tc>
        <w:tc>
          <w:tcPr>
            <w:tcW w:w="1172" w:type="dxa"/>
            <w:vAlign w:val="top"/>
          </w:tcPr>
          <w:p w14:paraId="56032C2D">
            <w:pPr>
              <w:pStyle w:val="67"/>
              <w:spacing w:before="102" w:line="240" w:lineRule="auto"/>
              <w:ind w:left="37"/>
              <w:rPr>
                <w:rFonts w:hint="eastAsia" w:ascii="仿宋" w:hAnsi="仿宋" w:eastAsia="仿宋" w:cs="仿宋"/>
              </w:rPr>
            </w:pPr>
            <w:r>
              <w:rPr>
                <w:rFonts w:hint="eastAsia" w:ascii="仿宋" w:hAnsi="仿宋" w:eastAsia="仿宋" w:cs="仿宋"/>
                <w:spacing w:val="-3"/>
              </w:rPr>
              <w:t>鲁迅</w:t>
            </w:r>
          </w:p>
        </w:tc>
        <w:tc>
          <w:tcPr>
            <w:tcW w:w="1382" w:type="dxa"/>
            <w:vAlign w:val="top"/>
          </w:tcPr>
          <w:p w14:paraId="0B9EF3FF">
            <w:pPr>
              <w:pStyle w:val="67"/>
              <w:spacing w:before="101" w:line="240" w:lineRule="auto"/>
              <w:ind w:left="313"/>
              <w:rPr>
                <w:rFonts w:hint="eastAsia" w:ascii="仿宋" w:hAnsi="仿宋" w:eastAsia="仿宋" w:cs="仿宋"/>
              </w:rPr>
            </w:pPr>
            <w:r>
              <w:rPr>
                <w:rFonts w:hint="eastAsia" w:ascii="仿宋" w:hAnsi="仿宋" w:eastAsia="仿宋" w:cs="仿宋"/>
                <w:spacing w:val="-4"/>
              </w:rPr>
              <w:t>文学</w:t>
            </w:r>
          </w:p>
        </w:tc>
      </w:tr>
      <w:tr w14:paraId="099B5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70B6200E">
            <w:pPr>
              <w:pStyle w:val="67"/>
              <w:spacing w:before="13" w:line="240" w:lineRule="auto"/>
              <w:ind w:left="172"/>
              <w:rPr>
                <w:rFonts w:hint="eastAsia" w:ascii="仿宋" w:hAnsi="仿宋" w:eastAsia="仿宋" w:cs="仿宋"/>
              </w:rPr>
            </w:pPr>
            <w:r>
              <w:rPr>
                <w:rFonts w:hint="eastAsia" w:ascii="仿宋" w:hAnsi="仿宋" w:eastAsia="仿宋" w:cs="仿宋"/>
                <w:spacing w:val="-2"/>
              </w:rPr>
              <w:t>538</w:t>
            </w:r>
          </w:p>
        </w:tc>
        <w:tc>
          <w:tcPr>
            <w:tcW w:w="1586" w:type="dxa"/>
            <w:vAlign w:val="top"/>
          </w:tcPr>
          <w:p w14:paraId="2A02AAF1">
            <w:pPr>
              <w:pStyle w:val="67"/>
              <w:spacing w:before="13" w:line="240" w:lineRule="auto"/>
              <w:ind w:left="26"/>
              <w:rPr>
                <w:rFonts w:hint="eastAsia" w:ascii="仿宋" w:hAnsi="仿宋" w:eastAsia="仿宋" w:cs="仿宋"/>
              </w:rPr>
            </w:pPr>
            <w:r>
              <w:rPr>
                <w:rFonts w:hint="eastAsia" w:ascii="仿宋" w:hAnsi="仿宋" w:eastAsia="仿宋" w:cs="仿宋"/>
                <w:spacing w:val="1"/>
              </w:rPr>
              <w:t>9787521207361</w:t>
            </w:r>
          </w:p>
        </w:tc>
        <w:tc>
          <w:tcPr>
            <w:tcW w:w="2453" w:type="dxa"/>
            <w:vAlign w:val="top"/>
          </w:tcPr>
          <w:p w14:paraId="000CDAC6">
            <w:pPr>
              <w:pStyle w:val="67"/>
              <w:spacing w:before="13" w:line="240" w:lineRule="auto"/>
              <w:ind w:left="30"/>
              <w:rPr>
                <w:rFonts w:hint="eastAsia" w:ascii="仿宋" w:hAnsi="仿宋" w:eastAsia="仿宋" w:cs="仿宋"/>
              </w:rPr>
            </w:pPr>
            <w:r>
              <w:rPr>
                <w:rFonts w:hint="eastAsia" w:ascii="仿宋" w:hAnsi="仿宋" w:eastAsia="仿宋" w:cs="仿宋"/>
                <w:spacing w:val="-2"/>
              </w:rPr>
              <w:t>家宴散后</w:t>
            </w:r>
          </w:p>
        </w:tc>
        <w:tc>
          <w:tcPr>
            <w:tcW w:w="997" w:type="dxa"/>
            <w:vAlign w:val="top"/>
          </w:tcPr>
          <w:p w14:paraId="2D5E509D">
            <w:pPr>
              <w:pStyle w:val="67"/>
              <w:spacing w:before="13"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56A12930">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2723EAB">
            <w:pPr>
              <w:pStyle w:val="67"/>
              <w:spacing w:before="13" w:line="240" w:lineRule="auto"/>
              <w:ind w:left="35"/>
              <w:rPr>
                <w:rFonts w:hint="eastAsia" w:ascii="仿宋" w:hAnsi="仿宋" w:eastAsia="仿宋" w:cs="仿宋"/>
              </w:rPr>
            </w:pPr>
            <w:r>
              <w:rPr>
                <w:rFonts w:hint="eastAsia" w:ascii="仿宋" w:hAnsi="仿宋" w:eastAsia="仿宋" w:cs="仿宋"/>
              </w:rPr>
              <w:t>2019-10-1</w:t>
            </w:r>
          </w:p>
        </w:tc>
        <w:tc>
          <w:tcPr>
            <w:tcW w:w="1102" w:type="dxa"/>
            <w:vAlign w:val="top"/>
          </w:tcPr>
          <w:p w14:paraId="2E8B7657">
            <w:pPr>
              <w:pStyle w:val="67"/>
              <w:spacing w:before="13" w:line="240" w:lineRule="auto"/>
              <w:ind w:left="43"/>
              <w:rPr>
                <w:rFonts w:hint="eastAsia" w:ascii="仿宋" w:hAnsi="仿宋" w:eastAsia="仿宋" w:cs="仿宋"/>
              </w:rPr>
            </w:pPr>
            <w:r>
              <w:rPr>
                <w:rFonts w:hint="eastAsia" w:ascii="仿宋" w:hAnsi="仿宋" w:eastAsia="仿宋" w:cs="仿宋"/>
                <w:spacing w:val="-1"/>
              </w:rPr>
              <w:t>I247.7</w:t>
            </w:r>
          </w:p>
        </w:tc>
        <w:tc>
          <w:tcPr>
            <w:tcW w:w="1172" w:type="dxa"/>
            <w:vAlign w:val="top"/>
          </w:tcPr>
          <w:p w14:paraId="7579B985">
            <w:pPr>
              <w:pStyle w:val="67"/>
              <w:spacing w:before="13" w:line="240" w:lineRule="auto"/>
              <w:ind w:left="36"/>
              <w:rPr>
                <w:rFonts w:hint="eastAsia" w:ascii="仿宋" w:hAnsi="仿宋" w:eastAsia="仿宋" w:cs="仿宋"/>
              </w:rPr>
            </w:pPr>
            <w:r>
              <w:rPr>
                <w:rFonts w:hint="eastAsia" w:ascii="仿宋" w:hAnsi="仿宋" w:eastAsia="仿宋" w:cs="仿宋"/>
                <w:spacing w:val="-2"/>
              </w:rPr>
              <w:t>赵万里</w:t>
            </w:r>
          </w:p>
        </w:tc>
        <w:tc>
          <w:tcPr>
            <w:tcW w:w="1382" w:type="dxa"/>
            <w:vAlign w:val="top"/>
          </w:tcPr>
          <w:p w14:paraId="0B25F53E">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63C73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037EB9C5">
            <w:pPr>
              <w:pStyle w:val="67"/>
              <w:spacing w:before="193" w:line="240" w:lineRule="auto"/>
              <w:ind w:left="172"/>
              <w:rPr>
                <w:rFonts w:hint="eastAsia" w:ascii="仿宋" w:hAnsi="仿宋" w:eastAsia="仿宋" w:cs="仿宋"/>
              </w:rPr>
            </w:pPr>
            <w:r>
              <w:rPr>
                <w:rFonts w:hint="eastAsia" w:ascii="仿宋" w:hAnsi="仿宋" w:eastAsia="仿宋" w:cs="仿宋"/>
                <w:spacing w:val="-2"/>
              </w:rPr>
              <w:t>539</w:t>
            </w:r>
          </w:p>
        </w:tc>
        <w:tc>
          <w:tcPr>
            <w:tcW w:w="1586" w:type="dxa"/>
            <w:vAlign w:val="top"/>
          </w:tcPr>
          <w:p w14:paraId="7BE45AE4">
            <w:pPr>
              <w:pStyle w:val="67"/>
              <w:spacing w:before="193" w:line="240" w:lineRule="auto"/>
              <w:ind w:left="26"/>
              <w:rPr>
                <w:rFonts w:hint="eastAsia" w:ascii="仿宋" w:hAnsi="仿宋" w:eastAsia="仿宋" w:cs="仿宋"/>
              </w:rPr>
            </w:pPr>
            <w:r>
              <w:rPr>
                <w:rFonts w:hint="eastAsia" w:ascii="仿宋" w:hAnsi="仿宋" w:eastAsia="仿宋" w:cs="仿宋"/>
                <w:spacing w:val="1"/>
              </w:rPr>
              <w:t>9787532176588</w:t>
            </w:r>
          </w:p>
        </w:tc>
        <w:tc>
          <w:tcPr>
            <w:tcW w:w="2453" w:type="dxa"/>
            <w:vAlign w:val="top"/>
          </w:tcPr>
          <w:p w14:paraId="2DF37B02">
            <w:pPr>
              <w:pStyle w:val="67"/>
              <w:spacing w:before="194" w:line="240" w:lineRule="auto"/>
              <w:ind w:left="30"/>
              <w:rPr>
                <w:rFonts w:hint="eastAsia" w:ascii="仿宋" w:hAnsi="仿宋" w:eastAsia="仿宋" w:cs="仿宋"/>
              </w:rPr>
            </w:pPr>
            <w:r>
              <w:rPr>
                <w:rFonts w:hint="eastAsia" w:ascii="仿宋" w:hAnsi="仿宋" w:eastAsia="仿宋" w:cs="仿宋"/>
                <w:spacing w:val="-4"/>
              </w:rPr>
              <w:t>后窗</w:t>
            </w:r>
          </w:p>
        </w:tc>
        <w:tc>
          <w:tcPr>
            <w:tcW w:w="997" w:type="dxa"/>
            <w:vAlign w:val="top"/>
          </w:tcPr>
          <w:p w14:paraId="17AA4ACD">
            <w:pPr>
              <w:pStyle w:val="67"/>
              <w:spacing w:before="193" w:line="240" w:lineRule="auto"/>
              <w:ind w:left="32"/>
              <w:rPr>
                <w:rFonts w:hint="eastAsia" w:ascii="仿宋" w:hAnsi="仿宋" w:eastAsia="仿宋" w:cs="仿宋"/>
              </w:rPr>
            </w:pPr>
            <w:r>
              <w:rPr>
                <w:rFonts w:hint="eastAsia" w:ascii="仿宋" w:hAnsi="仿宋" w:eastAsia="仿宋" w:cs="仿宋"/>
                <w:spacing w:val="-2"/>
              </w:rPr>
              <w:t>上海文化</w:t>
            </w:r>
          </w:p>
        </w:tc>
        <w:tc>
          <w:tcPr>
            <w:tcW w:w="589" w:type="dxa"/>
            <w:vAlign w:val="top"/>
          </w:tcPr>
          <w:p w14:paraId="6D009C8F">
            <w:pPr>
              <w:pStyle w:val="67"/>
              <w:spacing w:before="193"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340C727">
            <w:pPr>
              <w:pStyle w:val="67"/>
              <w:spacing w:before="193" w:line="240" w:lineRule="auto"/>
              <w:ind w:left="35"/>
              <w:rPr>
                <w:rFonts w:hint="eastAsia" w:ascii="仿宋" w:hAnsi="仿宋" w:eastAsia="仿宋" w:cs="仿宋"/>
              </w:rPr>
            </w:pPr>
            <w:r>
              <w:rPr>
                <w:rFonts w:hint="eastAsia" w:ascii="仿宋" w:hAnsi="仿宋" w:eastAsia="仿宋" w:cs="仿宋"/>
              </w:rPr>
              <w:t>2020-11-1</w:t>
            </w:r>
          </w:p>
        </w:tc>
        <w:tc>
          <w:tcPr>
            <w:tcW w:w="1102" w:type="dxa"/>
            <w:vAlign w:val="top"/>
          </w:tcPr>
          <w:p w14:paraId="3A56FA8E">
            <w:pPr>
              <w:pStyle w:val="67"/>
              <w:spacing w:before="193" w:line="240" w:lineRule="auto"/>
              <w:ind w:left="43"/>
              <w:rPr>
                <w:rFonts w:hint="eastAsia" w:ascii="仿宋" w:hAnsi="仿宋" w:eastAsia="仿宋" w:cs="仿宋"/>
              </w:rPr>
            </w:pPr>
            <w:r>
              <w:rPr>
                <w:rFonts w:hint="eastAsia" w:ascii="仿宋" w:hAnsi="仿宋" w:eastAsia="仿宋" w:cs="仿宋"/>
                <w:spacing w:val="-1"/>
              </w:rPr>
              <w:t>I712.45</w:t>
            </w:r>
          </w:p>
        </w:tc>
        <w:tc>
          <w:tcPr>
            <w:tcW w:w="1172" w:type="dxa"/>
            <w:vAlign w:val="top"/>
          </w:tcPr>
          <w:p w14:paraId="1DE693D7">
            <w:pPr>
              <w:pStyle w:val="67"/>
              <w:spacing w:before="23" w:line="240" w:lineRule="auto"/>
              <w:ind w:left="40" w:right="131" w:firstLine="6"/>
              <w:rPr>
                <w:rFonts w:hint="eastAsia" w:ascii="仿宋" w:hAnsi="仿宋" w:eastAsia="仿宋" w:cs="仿宋"/>
                <w:sz w:val="22"/>
                <w:szCs w:val="22"/>
              </w:rPr>
            </w:pPr>
            <w:r>
              <w:rPr>
                <w:rFonts w:hint="eastAsia" w:ascii="仿宋" w:hAnsi="仿宋" w:eastAsia="仿宋" w:cs="仿宋"/>
                <w:spacing w:val="-3"/>
                <w:sz w:val="22"/>
                <w:szCs w:val="22"/>
              </w:rPr>
              <w:t>（美）康奈</w:t>
            </w:r>
            <w:r>
              <w:rPr>
                <w:rFonts w:hint="eastAsia" w:ascii="仿宋" w:hAnsi="仿宋" w:eastAsia="仿宋" w:cs="仿宋"/>
                <w:spacing w:val="1"/>
                <w:sz w:val="22"/>
                <w:szCs w:val="22"/>
              </w:rPr>
              <w:t xml:space="preserve"> </w:t>
            </w:r>
            <w:r>
              <w:rPr>
                <w:rFonts w:hint="eastAsia" w:ascii="仿宋" w:hAnsi="仿宋" w:eastAsia="仿宋" w:cs="仿宋"/>
                <w:sz w:val="22"/>
                <w:szCs w:val="22"/>
              </w:rPr>
              <w:t>尔</w:t>
            </w:r>
            <w:r>
              <w:rPr>
                <w:rFonts w:hint="eastAsia" w:ascii="仿宋" w:hAnsi="仿宋" w:eastAsia="仿宋" w:cs="仿宋"/>
                <w:spacing w:val="21"/>
                <w:w w:val="153"/>
                <w:sz w:val="22"/>
                <w:szCs w:val="22"/>
              </w:rPr>
              <w:t>伍里奇</w:t>
            </w:r>
          </w:p>
        </w:tc>
        <w:tc>
          <w:tcPr>
            <w:tcW w:w="1382" w:type="dxa"/>
            <w:vAlign w:val="top"/>
          </w:tcPr>
          <w:p w14:paraId="02008AFE">
            <w:pPr>
              <w:pStyle w:val="67"/>
              <w:spacing w:before="193" w:line="240" w:lineRule="auto"/>
              <w:ind w:left="313"/>
              <w:rPr>
                <w:rFonts w:hint="eastAsia" w:ascii="仿宋" w:hAnsi="仿宋" w:eastAsia="仿宋" w:cs="仿宋"/>
              </w:rPr>
            </w:pPr>
            <w:r>
              <w:rPr>
                <w:rFonts w:hint="eastAsia" w:ascii="仿宋" w:hAnsi="仿宋" w:eastAsia="仿宋" w:cs="仿宋"/>
                <w:spacing w:val="-4"/>
              </w:rPr>
              <w:t>文学</w:t>
            </w:r>
          </w:p>
        </w:tc>
      </w:tr>
      <w:tr w14:paraId="04CE2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1BB3FC71">
            <w:pPr>
              <w:pStyle w:val="67"/>
              <w:spacing w:before="102" w:line="240" w:lineRule="auto"/>
              <w:ind w:left="172"/>
              <w:rPr>
                <w:rFonts w:hint="eastAsia" w:ascii="仿宋" w:hAnsi="仿宋" w:eastAsia="仿宋" w:cs="仿宋"/>
              </w:rPr>
            </w:pPr>
            <w:r>
              <w:rPr>
                <w:rFonts w:hint="eastAsia" w:ascii="仿宋" w:hAnsi="仿宋" w:eastAsia="仿宋" w:cs="仿宋"/>
                <w:spacing w:val="-2"/>
              </w:rPr>
              <w:t>540</w:t>
            </w:r>
          </w:p>
        </w:tc>
        <w:tc>
          <w:tcPr>
            <w:tcW w:w="1586" w:type="dxa"/>
            <w:vAlign w:val="top"/>
          </w:tcPr>
          <w:p w14:paraId="5B84FB6C">
            <w:pPr>
              <w:pStyle w:val="67"/>
              <w:spacing w:before="102" w:line="240" w:lineRule="auto"/>
              <w:ind w:left="26"/>
              <w:rPr>
                <w:rFonts w:hint="eastAsia" w:ascii="仿宋" w:hAnsi="仿宋" w:eastAsia="仿宋" w:cs="仿宋"/>
              </w:rPr>
            </w:pPr>
            <w:r>
              <w:rPr>
                <w:rFonts w:hint="eastAsia" w:ascii="仿宋" w:hAnsi="仿宋" w:eastAsia="仿宋" w:cs="仿宋"/>
                <w:spacing w:val="1"/>
              </w:rPr>
              <w:t>9787101143645</w:t>
            </w:r>
          </w:p>
        </w:tc>
        <w:tc>
          <w:tcPr>
            <w:tcW w:w="2453" w:type="dxa"/>
            <w:vAlign w:val="top"/>
          </w:tcPr>
          <w:p w14:paraId="6F6500EF">
            <w:pPr>
              <w:pStyle w:val="67"/>
              <w:spacing w:before="23" w:line="240" w:lineRule="auto"/>
              <w:ind w:left="28" w:right="160"/>
              <w:rPr>
                <w:rFonts w:hint="eastAsia" w:ascii="仿宋" w:hAnsi="仿宋" w:eastAsia="仿宋" w:cs="仿宋"/>
              </w:rPr>
            </w:pPr>
            <w:r>
              <w:rPr>
                <w:rFonts w:hint="eastAsia" w:ascii="仿宋" w:hAnsi="仿宋" w:eastAsia="仿宋" w:cs="仿宋"/>
              </w:rPr>
              <w:t>华年锦瑟谁与度:杨雨</w:t>
            </w:r>
            <w:r>
              <w:rPr>
                <w:rFonts w:hint="eastAsia" w:ascii="仿宋" w:hAnsi="仿宋" w:eastAsia="仿宋" w:cs="仿宋"/>
                <w:spacing w:val="2"/>
              </w:rPr>
              <w:t xml:space="preserve"> </w:t>
            </w:r>
            <w:r>
              <w:rPr>
                <w:rFonts w:hint="eastAsia" w:ascii="仿宋" w:hAnsi="仿宋" w:eastAsia="仿宋" w:cs="仿宋"/>
              </w:rPr>
              <w:t>讲诗歌里的爱与情</w:t>
            </w:r>
          </w:p>
        </w:tc>
        <w:tc>
          <w:tcPr>
            <w:tcW w:w="997" w:type="dxa"/>
            <w:vAlign w:val="top"/>
          </w:tcPr>
          <w:p w14:paraId="0809324B">
            <w:pPr>
              <w:pStyle w:val="67"/>
              <w:spacing w:before="102" w:line="240" w:lineRule="auto"/>
              <w:ind w:left="45"/>
              <w:rPr>
                <w:rFonts w:hint="eastAsia" w:ascii="仿宋" w:hAnsi="仿宋" w:eastAsia="仿宋" w:cs="仿宋"/>
              </w:rPr>
            </w:pPr>
            <w:r>
              <w:rPr>
                <w:rFonts w:hint="eastAsia" w:ascii="仿宋" w:hAnsi="仿宋" w:eastAsia="仿宋" w:cs="仿宋"/>
                <w:spacing w:val="-5"/>
              </w:rPr>
              <w:t>中华书局</w:t>
            </w:r>
          </w:p>
        </w:tc>
        <w:tc>
          <w:tcPr>
            <w:tcW w:w="589" w:type="dxa"/>
            <w:vAlign w:val="top"/>
          </w:tcPr>
          <w:p w14:paraId="0BF181D4">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8F58E4F">
            <w:pPr>
              <w:pStyle w:val="67"/>
              <w:spacing w:before="102" w:line="240" w:lineRule="auto"/>
              <w:ind w:left="35"/>
              <w:rPr>
                <w:rFonts w:hint="eastAsia" w:ascii="仿宋" w:hAnsi="仿宋" w:eastAsia="仿宋" w:cs="仿宋"/>
              </w:rPr>
            </w:pPr>
            <w:r>
              <w:rPr>
                <w:rFonts w:hint="eastAsia" w:ascii="仿宋" w:hAnsi="仿宋" w:eastAsia="仿宋" w:cs="仿宋"/>
              </w:rPr>
              <w:t>2020-3-1</w:t>
            </w:r>
          </w:p>
        </w:tc>
        <w:tc>
          <w:tcPr>
            <w:tcW w:w="1102" w:type="dxa"/>
            <w:vAlign w:val="top"/>
          </w:tcPr>
          <w:p w14:paraId="3F98EDCD">
            <w:pPr>
              <w:pStyle w:val="67"/>
              <w:spacing w:before="102" w:line="240" w:lineRule="auto"/>
              <w:ind w:left="43"/>
              <w:rPr>
                <w:rFonts w:hint="eastAsia" w:ascii="仿宋" w:hAnsi="仿宋" w:eastAsia="仿宋" w:cs="仿宋"/>
              </w:rPr>
            </w:pPr>
            <w:r>
              <w:rPr>
                <w:rFonts w:hint="eastAsia" w:ascii="仿宋" w:hAnsi="仿宋" w:eastAsia="仿宋" w:cs="仿宋"/>
                <w:spacing w:val="-1"/>
              </w:rPr>
              <w:t>I207.2</w:t>
            </w:r>
          </w:p>
        </w:tc>
        <w:tc>
          <w:tcPr>
            <w:tcW w:w="1172" w:type="dxa"/>
            <w:vAlign w:val="top"/>
          </w:tcPr>
          <w:p w14:paraId="751B6368">
            <w:pPr>
              <w:pStyle w:val="67"/>
              <w:spacing w:before="103" w:line="240" w:lineRule="auto"/>
              <w:ind w:left="38"/>
              <w:rPr>
                <w:rFonts w:hint="eastAsia" w:ascii="仿宋" w:hAnsi="仿宋" w:eastAsia="仿宋" w:cs="仿宋"/>
              </w:rPr>
            </w:pPr>
            <w:r>
              <w:rPr>
                <w:rFonts w:hint="eastAsia" w:ascii="仿宋" w:hAnsi="仿宋" w:eastAsia="仿宋" w:cs="仿宋"/>
                <w:spacing w:val="-4"/>
              </w:rPr>
              <w:t>杨雨</w:t>
            </w:r>
          </w:p>
        </w:tc>
        <w:tc>
          <w:tcPr>
            <w:tcW w:w="1382" w:type="dxa"/>
            <w:vAlign w:val="top"/>
          </w:tcPr>
          <w:p w14:paraId="2C53260B">
            <w:pPr>
              <w:pStyle w:val="67"/>
              <w:spacing w:before="102" w:line="240" w:lineRule="auto"/>
              <w:ind w:left="313"/>
              <w:rPr>
                <w:rFonts w:hint="eastAsia" w:ascii="仿宋" w:hAnsi="仿宋" w:eastAsia="仿宋" w:cs="仿宋"/>
              </w:rPr>
            </w:pPr>
            <w:r>
              <w:rPr>
                <w:rFonts w:hint="eastAsia" w:ascii="仿宋" w:hAnsi="仿宋" w:eastAsia="仿宋" w:cs="仿宋"/>
                <w:spacing w:val="-4"/>
              </w:rPr>
              <w:t>文学</w:t>
            </w:r>
          </w:p>
        </w:tc>
      </w:tr>
      <w:tr w14:paraId="01B08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50409E69">
            <w:pPr>
              <w:pStyle w:val="67"/>
              <w:spacing w:before="15" w:line="240" w:lineRule="auto"/>
              <w:ind w:left="172"/>
              <w:rPr>
                <w:rFonts w:hint="eastAsia" w:ascii="仿宋" w:hAnsi="仿宋" w:eastAsia="仿宋" w:cs="仿宋"/>
              </w:rPr>
            </w:pPr>
            <w:r>
              <w:rPr>
                <w:rFonts w:hint="eastAsia" w:ascii="仿宋" w:hAnsi="仿宋" w:eastAsia="仿宋" w:cs="仿宋"/>
                <w:spacing w:val="-2"/>
              </w:rPr>
              <w:t>541</w:t>
            </w:r>
          </w:p>
        </w:tc>
        <w:tc>
          <w:tcPr>
            <w:tcW w:w="1586" w:type="dxa"/>
            <w:vAlign w:val="top"/>
          </w:tcPr>
          <w:p w14:paraId="3A770B6C">
            <w:pPr>
              <w:pStyle w:val="67"/>
              <w:spacing w:before="15" w:line="240" w:lineRule="auto"/>
              <w:ind w:left="26"/>
              <w:rPr>
                <w:rFonts w:hint="eastAsia" w:ascii="仿宋" w:hAnsi="仿宋" w:eastAsia="仿宋" w:cs="仿宋"/>
              </w:rPr>
            </w:pPr>
            <w:r>
              <w:rPr>
                <w:rFonts w:hint="eastAsia" w:ascii="仿宋" w:hAnsi="仿宋" w:eastAsia="仿宋" w:cs="仿宋"/>
                <w:spacing w:val="1"/>
              </w:rPr>
              <w:t>9787101138986</w:t>
            </w:r>
          </w:p>
        </w:tc>
        <w:tc>
          <w:tcPr>
            <w:tcW w:w="2453" w:type="dxa"/>
            <w:vAlign w:val="top"/>
          </w:tcPr>
          <w:p w14:paraId="13EE1428">
            <w:pPr>
              <w:pStyle w:val="67"/>
              <w:spacing w:before="15" w:line="240" w:lineRule="auto"/>
              <w:ind w:left="32"/>
              <w:rPr>
                <w:rFonts w:hint="eastAsia" w:ascii="仿宋" w:hAnsi="仿宋" w:eastAsia="仿宋" w:cs="仿宋"/>
              </w:rPr>
            </w:pPr>
            <w:r>
              <w:rPr>
                <w:rFonts w:hint="eastAsia" w:ascii="仿宋" w:hAnsi="仿宋" w:eastAsia="仿宋" w:cs="仿宋"/>
                <w:spacing w:val="-3"/>
              </w:rPr>
              <w:t>定长安</w:t>
            </w:r>
          </w:p>
        </w:tc>
        <w:tc>
          <w:tcPr>
            <w:tcW w:w="997" w:type="dxa"/>
            <w:vAlign w:val="top"/>
          </w:tcPr>
          <w:p w14:paraId="57B41CA6">
            <w:pPr>
              <w:pStyle w:val="67"/>
              <w:spacing w:before="15" w:line="240" w:lineRule="auto"/>
              <w:ind w:left="45"/>
              <w:rPr>
                <w:rFonts w:hint="eastAsia" w:ascii="仿宋" w:hAnsi="仿宋" w:eastAsia="仿宋" w:cs="仿宋"/>
              </w:rPr>
            </w:pPr>
            <w:r>
              <w:rPr>
                <w:rFonts w:hint="eastAsia" w:ascii="仿宋" w:hAnsi="仿宋" w:eastAsia="仿宋" w:cs="仿宋"/>
                <w:spacing w:val="-5"/>
              </w:rPr>
              <w:t>中华书局</w:t>
            </w:r>
          </w:p>
        </w:tc>
        <w:tc>
          <w:tcPr>
            <w:tcW w:w="589" w:type="dxa"/>
            <w:vAlign w:val="top"/>
          </w:tcPr>
          <w:p w14:paraId="3EBE9AD7">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66F95D1">
            <w:pPr>
              <w:pStyle w:val="67"/>
              <w:spacing w:before="15" w:line="240" w:lineRule="auto"/>
              <w:ind w:left="35"/>
              <w:rPr>
                <w:rFonts w:hint="eastAsia" w:ascii="仿宋" w:hAnsi="仿宋" w:eastAsia="仿宋" w:cs="仿宋"/>
              </w:rPr>
            </w:pPr>
            <w:r>
              <w:rPr>
                <w:rFonts w:hint="eastAsia" w:ascii="仿宋" w:hAnsi="仿宋" w:eastAsia="仿宋" w:cs="仿宋"/>
              </w:rPr>
              <w:t>2019-7-1</w:t>
            </w:r>
          </w:p>
        </w:tc>
        <w:tc>
          <w:tcPr>
            <w:tcW w:w="1102" w:type="dxa"/>
            <w:vAlign w:val="top"/>
          </w:tcPr>
          <w:p w14:paraId="5D5E4BDE">
            <w:pPr>
              <w:pStyle w:val="67"/>
              <w:spacing w:before="15"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5EFBAF3E">
            <w:pPr>
              <w:pStyle w:val="67"/>
              <w:spacing w:before="15" w:line="240" w:lineRule="auto"/>
              <w:ind w:left="41"/>
              <w:rPr>
                <w:rFonts w:hint="eastAsia" w:ascii="仿宋" w:hAnsi="仿宋" w:eastAsia="仿宋" w:cs="仿宋"/>
              </w:rPr>
            </w:pPr>
            <w:r>
              <w:rPr>
                <w:rFonts w:hint="eastAsia" w:ascii="仿宋" w:hAnsi="仿宋" w:eastAsia="仿宋" w:cs="仿宋"/>
                <w:spacing w:val="-3"/>
              </w:rPr>
              <w:t>小椴著</w:t>
            </w:r>
          </w:p>
        </w:tc>
        <w:tc>
          <w:tcPr>
            <w:tcW w:w="1382" w:type="dxa"/>
            <w:vAlign w:val="top"/>
          </w:tcPr>
          <w:p w14:paraId="288AFCB7">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50CAC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27678C8F">
            <w:pPr>
              <w:pStyle w:val="67"/>
              <w:spacing w:before="103" w:line="240" w:lineRule="auto"/>
              <w:ind w:left="172"/>
              <w:rPr>
                <w:rFonts w:hint="eastAsia" w:ascii="仿宋" w:hAnsi="仿宋" w:eastAsia="仿宋" w:cs="仿宋"/>
              </w:rPr>
            </w:pPr>
            <w:r>
              <w:rPr>
                <w:rFonts w:hint="eastAsia" w:ascii="仿宋" w:hAnsi="仿宋" w:eastAsia="仿宋" w:cs="仿宋"/>
                <w:spacing w:val="-2"/>
              </w:rPr>
              <w:t>542</w:t>
            </w:r>
          </w:p>
        </w:tc>
        <w:tc>
          <w:tcPr>
            <w:tcW w:w="1586" w:type="dxa"/>
            <w:vAlign w:val="top"/>
          </w:tcPr>
          <w:p w14:paraId="11E43749">
            <w:pPr>
              <w:pStyle w:val="67"/>
              <w:spacing w:before="103" w:line="240" w:lineRule="auto"/>
              <w:ind w:left="26"/>
              <w:rPr>
                <w:rFonts w:hint="eastAsia" w:ascii="仿宋" w:hAnsi="仿宋" w:eastAsia="仿宋" w:cs="仿宋"/>
              </w:rPr>
            </w:pPr>
            <w:r>
              <w:rPr>
                <w:rFonts w:hint="eastAsia" w:ascii="仿宋" w:hAnsi="仿宋" w:eastAsia="仿宋" w:cs="仿宋"/>
                <w:spacing w:val="1"/>
              </w:rPr>
              <w:t>9787521205855</w:t>
            </w:r>
          </w:p>
        </w:tc>
        <w:tc>
          <w:tcPr>
            <w:tcW w:w="2453" w:type="dxa"/>
            <w:vAlign w:val="top"/>
          </w:tcPr>
          <w:p w14:paraId="583DA8CB">
            <w:pPr>
              <w:pStyle w:val="67"/>
              <w:spacing w:before="25" w:line="240" w:lineRule="auto"/>
              <w:ind w:left="29" w:right="81" w:firstLine="14"/>
              <w:rPr>
                <w:rFonts w:hint="eastAsia" w:ascii="仿宋" w:hAnsi="仿宋" w:eastAsia="仿宋" w:cs="仿宋"/>
              </w:rPr>
            </w:pPr>
            <w:r>
              <w:rPr>
                <w:rFonts w:hint="eastAsia" w:ascii="仿宋" w:hAnsi="仿宋" w:eastAsia="仿宋" w:cs="仿宋"/>
                <w:spacing w:val="-2"/>
              </w:rPr>
              <w:t>中国少数民族文学之星</w:t>
            </w:r>
            <w:r>
              <w:rPr>
                <w:rFonts w:hint="eastAsia" w:ascii="仿宋" w:hAnsi="仿宋" w:eastAsia="仿宋" w:cs="仿宋"/>
                <w:spacing w:val="6"/>
              </w:rPr>
              <w:t xml:space="preserve"> </w:t>
            </w:r>
            <w:r>
              <w:rPr>
                <w:rFonts w:hint="eastAsia" w:ascii="仿宋" w:hAnsi="仿宋" w:eastAsia="仿宋" w:cs="仿宋"/>
                <w:spacing w:val="-1"/>
              </w:rPr>
              <w:t>丛书：七角羊</w:t>
            </w:r>
          </w:p>
        </w:tc>
        <w:tc>
          <w:tcPr>
            <w:tcW w:w="997" w:type="dxa"/>
            <w:vAlign w:val="top"/>
          </w:tcPr>
          <w:p w14:paraId="5BF45E19">
            <w:pPr>
              <w:pStyle w:val="67"/>
              <w:spacing w:before="104"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44F9C90D">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88B0FB3">
            <w:pPr>
              <w:pStyle w:val="67"/>
              <w:spacing w:before="103" w:line="240" w:lineRule="auto"/>
              <w:ind w:left="35"/>
              <w:rPr>
                <w:rFonts w:hint="eastAsia" w:ascii="仿宋" w:hAnsi="仿宋" w:eastAsia="仿宋" w:cs="仿宋"/>
              </w:rPr>
            </w:pPr>
            <w:r>
              <w:rPr>
                <w:rFonts w:hint="eastAsia" w:ascii="仿宋" w:hAnsi="仿宋" w:eastAsia="仿宋" w:cs="仿宋"/>
              </w:rPr>
              <w:t>2019-8-1</w:t>
            </w:r>
          </w:p>
        </w:tc>
        <w:tc>
          <w:tcPr>
            <w:tcW w:w="1102" w:type="dxa"/>
            <w:vAlign w:val="top"/>
          </w:tcPr>
          <w:p w14:paraId="08881CA9">
            <w:pPr>
              <w:pStyle w:val="67"/>
              <w:spacing w:before="103" w:line="240" w:lineRule="auto"/>
              <w:ind w:left="43"/>
              <w:rPr>
                <w:rFonts w:hint="eastAsia" w:ascii="仿宋" w:hAnsi="仿宋" w:eastAsia="仿宋" w:cs="仿宋"/>
              </w:rPr>
            </w:pPr>
            <w:r>
              <w:rPr>
                <w:rFonts w:hint="eastAsia" w:ascii="仿宋" w:hAnsi="仿宋" w:eastAsia="仿宋" w:cs="仿宋"/>
                <w:spacing w:val="-1"/>
              </w:rPr>
              <w:t>I247.7</w:t>
            </w:r>
          </w:p>
        </w:tc>
        <w:tc>
          <w:tcPr>
            <w:tcW w:w="1172" w:type="dxa"/>
            <w:vAlign w:val="top"/>
          </w:tcPr>
          <w:p w14:paraId="28228703">
            <w:pPr>
              <w:pStyle w:val="67"/>
              <w:spacing w:before="104" w:line="240" w:lineRule="auto"/>
              <w:ind w:left="36"/>
              <w:rPr>
                <w:rFonts w:hint="eastAsia" w:ascii="仿宋" w:hAnsi="仿宋" w:eastAsia="仿宋" w:cs="仿宋"/>
              </w:rPr>
            </w:pPr>
            <w:r>
              <w:rPr>
                <w:rFonts w:hint="eastAsia" w:ascii="仿宋" w:hAnsi="仿宋" w:eastAsia="仿宋" w:cs="仿宋"/>
                <w:spacing w:val="-1"/>
              </w:rPr>
              <w:t>娜仁高娃</w:t>
            </w:r>
          </w:p>
        </w:tc>
        <w:tc>
          <w:tcPr>
            <w:tcW w:w="1382" w:type="dxa"/>
            <w:vAlign w:val="top"/>
          </w:tcPr>
          <w:p w14:paraId="1D6075B0">
            <w:pPr>
              <w:pStyle w:val="67"/>
              <w:spacing w:before="103" w:line="240" w:lineRule="auto"/>
              <w:ind w:left="313"/>
              <w:rPr>
                <w:rFonts w:hint="eastAsia" w:ascii="仿宋" w:hAnsi="仿宋" w:eastAsia="仿宋" w:cs="仿宋"/>
              </w:rPr>
            </w:pPr>
            <w:r>
              <w:rPr>
                <w:rFonts w:hint="eastAsia" w:ascii="仿宋" w:hAnsi="仿宋" w:eastAsia="仿宋" w:cs="仿宋"/>
                <w:spacing w:val="-4"/>
              </w:rPr>
              <w:t>文学</w:t>
            </w:r>
          </w:p>
        </w:tc>
      </w:tr>
      <w:tr w14:paraId="44C22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5EB84DD">
            <w:pPr>
              <w:pStyle w:val="67"/>
              <w:spacing w:before="104" w:line="240" w:lineRule="auto"/>
              <w:ind w:left="172"/>
              <w:rPr>
                <w:rFonts w:hint="eastAsia" w:ascii="仿宋" w:hAnsi="仿宋" w:eastAsia="仿宋" w:cs="仿宋"/>
              </w:rPr>
            </w:pPr>
            <w:r>
              <w:rPr>
                <w:rFonts w:hint="eastAsia" w:ascii="仿宋" w:hAnsi="仿宋" w:eastAsia="仿宋" w:cs="仿宋"/>
                <w:spacing w:val="-2"/>
              </w:rPr>
              <w:t>543</w:t>
            </w:r>
          </w:p>
        </w:tc>
        <w:tc>
          <w:tcPr>
            <w:tcW w:w="1586" w:type="dxa"/>
            <w:vAlign w:val="top"/>
          </w:tcPr>
          <w:p w14:paraId="4EBD2C73">
            <w:pPr>
              <w:pStyle w:val="67"/>
              <w:spacing w:before="104" w:line="240" w:lineRule="auto"/>
              <w:ind w:left="26"/>
              <w:rPr>
                <w:rFonts w:hint="eastAsia" w:ascii="仿宋" w:hAnsi="仿宋" w:eastAsia="仿宋" w:cs="仿宋"/>
              </w:rPr>
            </w:pPr>
            <w:r>
              <w:rPr>
                <w:rFonts w:hint="eastAsia" w:ascii="仿宋" w:hAnsi="仿宋" w:eastAsia="仿宋" w:cs="仿宋"/>
                <w:spacing w:val="1"/>
              </w:rPr>
              <w:t>9787521205886</w:t>
            </w:r>
          </w:p>
        </w:tc>
        <w:tc>
          <w:tcPr>
            <w:tcW w:w="2453" w:type="dxa"/>
            <w:vAlign w:val="top"/>
          </w:tcPr>
          <w:p w14:paraId="1F53144A">
            <w:pPr>
              <w:pStyle w:val="67"/>
              <w:spacing w:before="25" w:line="240" w:lineRule="auto"/>
              <w:ind w:left="29" w:right="81" w:firstLine="14"/>
              <w:rPr>
                <w:rFonts w:hint="eastAsia" w:ascii="仿宋" w:hAnsi="仿宋" w:eastAsia="仿宋" w:cs="仿宋"/>
              </w:rPr>
            </w:pPr>
            <w:r>
              <w:rPr>
                <w:rFonts w:hint="eastAsia" w:ascii="仿宋" w:hAnsi="仿宋" w:eastAsia="仿宋" w:cs="仿宋"/>
                <w:spacing w:val="-2"/>
              </w:rPr>
              <w:t>中国少数民族文学之星</w:t>
            </w:r>
            <w:r>
              <w:rPr>
                <w:rFonts w:hint="eastAsia" w:ascii="仿宋" w:hAnsi="仿宋" w:eastAsia="仿宋" w:cs="仿宋"/>
                <w:spacing w:val="6"/>
              </w:rPr>
              <w:t xml:space="preserve"> </w:t>
            </w:r>
            <w:r>
              <w:rPr>
                <w:rFonts w:hint="eastAsia" w:ascii="仿宋" w:hAnsi="仿宋" w:eastAsia="仿宋" w:cs="仿宋"/>
                <w:spacing w:val="-1"/>
              </w:rPr>
              <w:t>丛书：记忆宫殿</w:t>
            </w:r>
          </w:p>
        </w:tc>
        <w:tc>
          <w:tcPr>
            <w:tcW w:w="997" w:type="dxa"/>
            <w:vAlign w:val="top"/>
          </w:tcPr>
          <w:p w14:paraId="411EB345">
            <w:pPr>
              <w:pStyle w:val="67"/>
              <w:spacing w:before="105"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08D23CD6">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8B512A0">
            <w:pPr>
              <w:pStyle w:val="67"/>
              <w:spacing w:before="104" w:line="240" w:lineRule="auto"/>
              <w:ind w:left="35"/>
              <w:rPr>
                <w:rFonts w:hint="eastAsia" w:ascii="仿宋" w:hAnsi="仿宋" w:eastAsia="仿宋" w:cs="仿宋"/>
              </w:rPr>
            </w:pPr>
            <w:r>
              <w:rPr>
                <w:rFonts w:hint="eastAsia" w:ascii="仿宋" w:hAnsi="仿宋" w:eastAsia="仿宋" w:cs="仿宋"/>
              </w:rPr>
              <w:t>2019-8-1</w:t>
            </w:r>
          </w:p>
        </w:tc>
        <w:tc>
          <w:tcPr>
            <w:tcW w:w="1102" w:type="dxa"/>
            <w:vAlign w:val="top"/>
          </w:tcPr>
          <w:p w14:paraId="0E4B35EB">
            <w:pPr>
              <w:pStyle w:val="67"/>
              <w:spacing w:before="104"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2FA428AD">
            <w:pPr>
              <w:pStyle w:val="67"/>
              <w:spacing w:before="105" w:line="240" w:lineRule="auto"/>
              <w:ind w:left="38"/>
              <w:rPr>
                <w:rFonts w:hint="eastAsia" w:ascii="仿宋" w:hAnsi="仿宋" w:eastAsia="仿宋" w:cs="仿宋"/>
              </w:rPr>
            </w:pPr>
            <w:r>
              <w:rPr>
                <w:rFonts w:hint="eastAsia" w:ascii="仿宋" w:hAnsi="仿宋" w:eastAsia="仿宋" w:cs="仿宋"/>
                <w:spacing w:val="-2"/>
              </w:rPr>
              <w:t>李达伟</w:t>
            </w:r>
          </w:p>
        </w:tc>
        <w:tc>
          <w:tcPr>
            <w:tcW w:w="1382" w:type="dxa"/>
            <w:vAlign w:val="top"/>
          </w:tcPr>
          <w:p w14:paraId="54EA415B">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2DEE1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5AB6B42C">
            <w:pPr>
              <w:pStyle w:val="67"/>
              <w:spacing w:before="17" w:line="240" w:lineRule="auto"/>
              <w:ind w:left="172"/>
              <w:rPr>
                <w:rFonts w:hint="eastAsia" w:ascii="仿宋" w:hAnsi="仿宋" w:eastAsia="仿宋" w:cs="仿宋"/>
              </w:rPr>
            </w:pPr>
            <w:r>
              <w:rPr>
                <w:rFonts w:hint="eastAsia" w:ascii="仿宋" w:hAnsi="仿宋" w:eastAsia="仿宋" w:cs="仿宋"/>
                <w:spacing w:val="-2"/>
              </w:rPr>
              <w:t>544</w:t>
            </w:r>
          </w:p>
        </w:tc>
        <w:tc>
          <w:tcPr>
            <w:tcW w:w="1586" w:type="dxa"/>
            <w:vAlign w:val="top"/>
          </w:tcPr>
          <w:p w14:paraId="1F89CF7D">
            <w:pPr>
              <w:pStyle w:val="67"/>
              <w:spacing w:before="17" w:line="240" w:lineRule="auto"/>
              <w:ind w:left="26"/>
              <w:rPr>
                <w:rFonts w:hint="eastAsia" w:ascii="仿宋" w:hAnsi="仿宋" w:eastAsia="仿宋" w:cs="仿宋"/>
              </w:rPr>
            </w:pPr>
            <w:r>
              <w:rPr>
                <w:rFonts w:hint="eastAsia" w:ascii="仿宋" w:hAnsi="仿宋" w:eastAsia="仿宋" w:cs="仿宋"/>
                <w:spacing w:val="1"/>
              </w:rPr>
              <w:t>9787521205862</w:t>
            </w:r>
          </w:p>
        </w:tc>
        <w:tc>
          <w:tcPr>
            <w:tcW w:w="2453" w:type="dxa"/>
            <w:vAlign w:val="top"/>
          </w:tcPr>
          <w:p w14:paraId="3D3AA7D6">
            <w:pPr>
              <w:pStyle w:val="67"/>
              <w:spacing w:before="17" w:line="240" w:lineRule="auto"/>
              <w:ind w:left="44"/>
              <w:rPr>
                <w:rFonts w:hint="eastAsia" w:ascii="仿宋" w:hAnsi="仿宋" w:eastAsia="仿宋" w:cs="仿宋"/>
              </w:rPr>
            </w:pPr>
            <w:r>
              <w:rPr>
                <w:rFonts w:hint="eastAsia" w:ascii="仿宋" w:hAnsi="仿宋" w:eastAsia="仿宋" w:cs="仿宋"/>
                <w:spacing w:val="-5"/>
              </w:rPr>
              <w:t>回乡之旅</w:t>
            </w:r>
          </w:p>
        </w:tc>
        <w:tc>
          <w:tcPr>
            <w:tcW w:w="997" w:type="dxa"/>
            <w:vAlign w:val="top"/>
          </w:tcPr>
          <w:p w14:paraId="64FDD5ED">
            <w:pPr>
              <w:pStyle w:val="67"/>
              <w:spacing w:before="17"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00BB4121">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21C03E7">
            <w:pPr>
              <w:pStyle w:val="67"/>
              <w:spacing w:before="17" w:line="240" w:lineRule="auto"/>
              <w:ind w:left="35"/>
              <w:rPr>
                <w:rFonts w:hint="eastAsia" w:ascii="仿宋" w:hAnsi="仿宋" w:eastAsia="仿宋" w:cs="仿宋"/>
              </w:rPr>
            </w:pPr>
            <w:r>
              <w:rPr>
                <w:rFonts w:hint="eastAsia" w:ascii="仿宋" w:hAnsi="仿宋" w:eastAsia="仿宋" w:cs="仿宋"/>
              </w:rPr>
              <w:t>2019-8-1</w:t>
            </w:r>
          </w:p>
        </w:tc>
        <w:tc>
          <w:tcPr>
            <w:tcW w:w="1102" w:type="dxa"/>
            <w:vAlign w:val="top"/>
          </w:tcPr>
          <w:p w14:paraId="3F580776">
            <w:pPr>
              <w:pStyle w:val="67"/>
              <w:spacing w:before="17" w:line="240" w:lineRule="auto"/>
              <w:ind w:left="43"/>
              <w:rPr>
                <w:rFonts w:hint="eastAsia" w:ascii="仿宋" w:hAnsi="仿宋" w:eastAsia="仿宋" w:cs="仿宋"/>
              </w:rPr>
            </w:pPr>
            <w:r>
              <w:rPr>
                <w:rFonts w:hint="eastAsia" w:ascii="仿宋" w:hAnsi="仿宋" w:eastAsia="仿宋" w:cs="仿宋"/>
                <w:spacing w:val="-1"/>
              </w:rPr>
              <w:t>I247.7</w:t>
            </w:r>
          </w:p>
        </w:tc>
        <w:tc>
          <w:tcPr>
            <w:tcW w:w="1172" w:type="dxa"/>
            <w:vAlign w:val="top"/>
          </w:tcPr>
          <w:p w14:paraId="3466FEF0">
            <w:pPr>
              <w:pStyle w:val="67"/>
              <w:spacing w:before="17" w:line="240" w:lineRule="auto"/>
              <w:ind w:left="37"/>
              <w:rPr>
                <w:rFonts w:hint="eastAsia" w:ascii="仿宋" w:hAnsi="仿宋" w:eastAsia="仿宋" w:cs="仿宋"/>
              </w:rPr>
            </w:pPr>
            <w:r>
              <w:rPr>
                <w:rFonts w:hint="eastAsia" w:ascii="仿宋" w:hAnsi="仿宋" w:eastAsia="仿宋" w:cs="仿宋"/>
                <w:spacing w:val="-2"/>
              </w:rPr>
              <w:t>钟二毛</w:t>
            </w:r>
          </w:p>
        </w:tc>
        <w:tc>
          <w:tcPr>
            <w:tcW w:w="1382" w:type="dxa"/>
            <w:vAlign w:val="top"/>
          </w:tcPr>
          <w:p w14:paraId="6B579F19">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56CA0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29658A71">
            <w:pPr>
              <w:pStyle w:val="67"/>
              <w:spacing w:before="17" w:line="240" w:lineRule="auto"/>
              <w:ind w:left="172"/>
              <w:rPr>
                <w:rFonts w:hint="eastAsia" w:ascii="仿宋" w:hAnsi="仿宋" w:eastAsia="仿宋" w:cs="仿宋"/>
              </w:rPr>
            </w:pPr>
            <w:r>
              <w:rPr>
                <w:rFonts w:hint="eastAsia" w:ascii="仿宋" w:hAnsi="仿宋" w:eastAsia="仿宋" w:cs="仿宋"/>
                <w:spacing w:val="-2"/>
              </w:rPr>
              <w:t>545</w:t>
            </w:r>
          </w:p>
        </w:tc>
        <w:tc>
          <w:tcPr>
            <w:tcW w:w="1586" w:type="dxa"/>
            <w:vAlign w:val="top"/>
          </w:tcPr>
          <w:p w14:paraId="20DBBF97">
            <w:pPr>
              <w:pStyle w:val="67"/>
              <w:spacing w:before="17" w:line="240" w:lineRule="auto"/>
              <w:ind w:left="26"/>
              <w:rPr>
                <w:rFonts w:hint="eastAsia" w:ascii="仿宋" w:hAnsi="仿宋" w:eastAsia="仿宋" w:cs="仿宋"/>
              </w:rPr>
            </w:pPr>
            <w:r>
              <w:rPr>
                <w:rFonts w:hint="eastAsia" w:ascii="仿宋" w:hAnsi="仿宋" w:eastAsia="仿宋" w:cs="仿宋"/>
                <w:spacing w:val="1"/>
              </w:rPr>
              <w:t>9787521202441</w:t>
            </w:r>
          </w:p>
        </w:tc>
        <w:tc>
          <w:tcPr>
            <w:tcW w:w="2453" w:type="dxa"/>
            <w:vAlign w:val="top"/>
          </w:tcPr>
          <w:p w14:paraId="254C2D6F">
            <w:pPr>
              <w:pStyle w:val="67"/>
              <w:spacing w:before="17" w:line="240" w:lineRule="auto"/>
              <w:ind w:left="29"/>
              <w:rPr>
                <w:rFonts w:hint="eastAsia" w:ascii="仿宋" w:hAnsi="仿宋" w:eastAsia="仿宋" w:cs="仿宋"/>
              </w:rPr>
            </w:pPr>
            <w:r>
              <w:rPr>
                <w:rFonts w:hint="eastAsia" w:ascii="仿宋" w:hAnsi="仿宋" w:eastAsia="仿宋" w:cs="仿宋"/>
                <w:spacing w:val="-4"/>
              </w:rPr>
              <w:t>澳门文学丛书：</w:t>
            </w:r>
            <w:r>
              <w:rPr>
                <w:rFonts w:hint="eastAsia" w:ascii="仿宋" w:hAnsi="仿宋" w:eastAsia="仿宋" w:cs="仿宋"/>
                <w:spacing w:val="-43"/>
              </w:rPr>
              <w:t xml:space="preserve"> </w:t>
            </w:r>
            <w:r>
              <w:rPr>
                <w:rFonts w:hint="eastAsia" w:ascii="仿宋" w:hAnsi="仿宋" w:eastAsia="仿宋" w:cs="仿宋"/>
                <w:spacing w:val="-4"/>
              </w:rPr>
              <w:t>白银</w:t>
            </w:r>
          </w:p>
        </w:tc>
        <w:tc>
          <w:tcPr>
            <w:tcW w:w="997" w:type="dxa"/>
            <w:vAlign w:val="top"/>
          </w:tcPr>
          <w:p w14:paraId="2DDD606D">
            <w:pPr>
              <w:pStyle w:val="67"/>
              <w:spacing w:before="17"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311F50A5">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228D42C">
            <w:pPr>
              <w:pStyle w:val="67"/>
              <w:spacing w:before="17"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479F6040">
            <w:pPr>
              <w:pStyle w:val="67"/>
              <w:spacing w:before="17" w:line="240" w:lineRule="auto"/>
              <w:ind w:left="43"/>
              <w:rPr>
                <w:rFonts w:hint="eastAsia" w:ascii="仿宋" w:hAnsi="仿宋" w:eastAsia="仿宋" w:cs="仿宋"/>
              </w:rPr>
            </w:pPr>
            <w:r>
              <w:rPr>
                <w:rFonts w:hint="eastAsia" w:ascii="仿宋" w:hAnsi="仿宋" w:eastAsia="仿宋" w:cs="仿宋"/>
                <w:spacing w:val="-1"/>
              </w:rPr>
              <w:t>I247.7</w:t>
            </w:r>
          </w:p>
        </w:tc>
        <w:tc>
          <w:tcPr>
            <w:tcW w:w="1172" w:type="dxa"/>
            <w:vAlign w:val="top"/>
          </w:tcPr>
          <w:p w14:paraId="76561F12">
            <w:pPr>
              <w:pStyle w:val="67"/>
              <w:spacing w:before="17" w:line="240" w:lineRule="auto"/>
              <w:ind w:left="38"/>
              <w:rPr>
                <w:rFonts w:hint="eastAsia" w:ascii="仿宋" w:hAnsi="仿宋" w:eastAsia="仿宋" w:cs="仿宋"/>
              </w:rPr>
            </w:pPr>
            <w:r>
              <w:rPr>
                <w:rFonts w:hint="eastAsia" w:ascii="仿宋" w:hAnsi="仿宋" w:eastAsia="仿宋" w:cs="仿宋"/>
                <w:spacing w:val="-2"/>
              </w:rPr>
              <w:t>李烈声</w:t>
            </w:r>
          </w:p>
        </w:tc>
        <w:tc>
          <w:tcPr>
            <w:tcW w:w="1382" w:type="dxa"/>
            <w:vAlign w:val="top"/>
          </w:tcPr>
          <w:p w14:paraId="5B37ABE9">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33A9B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1F6C9CFE">
            <w:pPr>
              <w:pStyle w:val="67"/>
              <w:spacing w:before="105" w:line="240" w:lineRule="auto"/>
              <w:ind w:left="172"/>
              <w:rPr>
                <w:rFonts w:hint="eastAsia" w:ascii="仿宋" w:hAnsi="仿宋" w:eastAsia="仿宋" w:cs="仿宋"/>
              </w:rPr>
            </w:pPr>
            <w:r>
              <w:rPr>
                <w:rFonts w:hint="eastAsia" w:ascii="仿宋" w:hAnsi="仿宋" w:eastAsia="仿宋" w:cs="仿宋"/>
                <w:spacing w:val="-2"/>
              </w:rPr>
              <w:t>546</w:t>
            </w:r>
          </w:p>
        </w:tc>
        <w:tc>
          <w:tcPr>
            <w:tcW w:w="1586" w:type="dxa"/>
            <w:vAlign w:val="top"/>
          </w:tcPr>
          <w:p w14:paraId="33908723">
            <w:pPr>
              <w:pStyle w:val="67"/>
              <w:spacing w:before="105" w:line="240" w:lineRule="auto"/>
              <w:ind w:left="26"/>
              <w:rPr>
                <w:rFonts w:hint="eastAsia" w:ascii="仿宋" w:hAnsi="仿宋" w:eastAsia="仿宋" w:cs="仿宋"/>
              </w:rPr>
            </w:pPr>
            <w:r>
              <w:rPr>
                <w:rFonts w:hint="eastAsia" w:ascii="仿宋" w:hAnsi="仿宋" w:eastAsia="仿宋" w:cs="仿宋"/>
                <w:spacing w:val="1"/>
              </w:rPr>
              <w:t>9787559433589</w:t>
            </w:r>
          </w:p>
        </w:tc>
        <w:tc>
          <w:tcPr>
            <w:tcW w:w="2453" w:type="dxa"/>
            <w:vAlign w:val="top"/>
          </w:tcPr>
          <w:p w14:paraId="38DE1F1E">
            <w:pPr>
              <w:pStyle w:val="67"/>
              <w:spacing w:before="106" w:line="240" w:lineRule="auto"/>
              <w:ind w:left="29"/>
              <w:rPr>
                <w:rFonts w:hint="eastAsia" w:ascii="仿宋" w:hAnsi="仿宋" w:eastAsia="仿宋" w:cs="仿宋"/>
              </w:rPr>
            </w:pPr>
            <w:r>
              <w:rPr>
                <w:rFonts w:hint="eastAsia" w:ascii="仿宋" w:hAnsi="仿宋" w:eastAsia="仿宋" w:cs="仿宋"/>
              </w:rPr>
              <w:t>重症监护室II</w:t>
            </w:r>
          </w:p>
        </w:tc>
        <w:tc>
          <w:tcPr>
            <w:tcW w:w="997" w:type="dxa"/>
            <w:vAlign w:val="top"/>
          </w:tcPr>
          <w:p w14:paraId="4D53423C">
            <w:pPr>
              <w:pStyle w:val="67"/>
              <w:spacing w:before="27"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89" w:type="dxa"/>
            <w:vAlign w:val="top"/>
          </w:tcPr>
          <w:p w14:paraId="54E20C2A">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9AF6AEB">
            <w:pPr>
              <w:pStyle w:val="67"/>
              <w:spacing w:before="105" w:line="240" w:lineRule="auto"/>
              <w:ind w:left="35"/>
              <w:rPr>
                <w:rFonts w:hint="eastAsia" w:ascii="仿宋" w:hAnsi="仿宋" w:eastAsia="仿宋" w:cs="仿宋"/>
              </w:rPr>
            </w:pPr>
            <w:r>
              <w:rPr>
                <w:rFonts w:hint="eastAsia" w:ascii="仿宋" w:hAnsi="仿宋" w:eastAsia="仿宋" w:cs="仿宋"/>
              </w:rPr>
              <w:t>2019-4-1</w:t>
            </w:r>
          </w:p>
        </w:tc>
        <w:tc>
          <w:tcPr>
            <w:tcW w:w="1102" w:type="dxa"/>
            <w:vAlign w:val="top"/>
          </w:tcPr>
          <w:p w14:paraId="0737C0B9">
            <w:pPr>
              <w:pStyle w:val="67"/>
              <w:spacing w:before="105"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5DA93123">
            <w:pPr>
              <w:pStyle w:val="67"/>
              <w:spacing w:before="106" w:line="240" w:lineRule="auto"/>
              <w:ind w:left="40"/>
              <w:rPr>
                <w:rFonts w:hint="eastAsia" w:ascii="仿宋" w:hAnsi="仿宋" w:eastAsia="仿宋" w:cs="仿宋"/>
              </w:rPr>
            </w:pPr>
            <w:r>
              <w:rPr>
                <w:rFonts w:hint="eastAsia" w:ascii="仿宋" w:hAnsi="仿宋" w:eastAsia="仿宋" w:cs="仿宋"/>
                <w:spacing w:val="-5"/>
              </w:rPr>
              <w:t>荀午</w:t>
            </w:r>
          </w:p>
        </w:tc>
        <w:tc>
          <w:tcPr>
            <w:tcW w:w="1382" w:type="dxa"/>
            <w:vAlign w:val="top"/>
          </w:tcPr>
          <w:p w14:paraId="11A40C9D">
            <w:pPr>
              <w:pStyle w:val="67"/>
              <w:spacing w:before="105" w:line="240" w:lineRule="auto"/>
              <w:ind w:left="313"/>
              <w:rPr>
                <w:rFonts w:hint="eastAsia" w:ascii="仿宋" w:hAnsi="仿宋" w:eastAsia="仿宋" w:cs="仿宋"/>
              </w:rPr>
            </w:pPr>
            <w:r>
              <w:rPr>
                <w:rFonts w:hint="eastAsia" w:ascii="仿宋" w:hAnsi="仿宋" w:eastAsia="仿宋" w:cs="仿宋"/>
                <w:spacing w:val="-4"/>
              </w:rPr>
              <w:t>文学</w:t>
            </w:r>
          </w:p>
        </w:tc>
      </w:tr>
      <w:tr w14:paraId="55983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4C38D334">
            <w:pPr>
              <w:pStyle w:val="67"/>
              <w:spacing w:before="18" w:line="240" w:lineRule="auto"/>
              <w:ind w:left="172"/>
              <w:rPr>
                <w:rFonts w:hint="eastAsia" w:ascii="仿宋" w:hAnsi="仿宋" w:eastAsia="仿宋" w:cs="仿宋"/>
              </w:rPr>
            </w:pPr>
            <w:r>
              <w:rPr>
                <w:rFonts w:hint="eastAsia" w:ascii="仿宋" w:hAnsi="仿宋" w:eastAsia="仿宋" w:cs="仿宋"/>
                <w:spacing w:val="-2"/>
              </w:rPr>
              <w:t>547</w:t>
            </w:r>
          </w:p>
        </w:tc>
        <w:tc>
          <w:tcPr>
            <w:tcW w:w="1586" w:type="dxa"/>
            <w:vAlign w:val="top"/>
          </w:tcPr>
          <w:p w14:paraId="4BF8467B">
            <w:pPr>
              <w:pStyle w:val="67"/>
              <w:spacing w:before="18" w:line="240" w:lineRule="auto"/>
              <w:ind w:left="26"/>
              <w:rPr>
                <w:rFonts w:hint="eastAsia" w:ascii="仿宋" w:hAnsi="仿宋" w:eastAsia="仿宋" w:cs="仿宋"/>
              </w:rPr>
            </w:pPr>
            <w:r>
              <w:rPr>
                <w:rFonts w:hint="eastAsia" w:ascii="仿宋" w:hAnsi="仿宋" w:eastAsia="仿宋" w:cs="仿宋"/>
                <w:spacing w:val="1"/>
              </w:rPr>
              <w:t>9787521503265</w:t>
            </w:r>
          </w:p>
        </w:tc>
        <w:tc>
          <w:tcPr>
            <w:tcW w:w="2453" w:type="dxa"/>
            <w:vAlign w:val="top"/>
          </w:tcPr>
          <w:p w14:paraId="56E907F8">
            <w:pPr>
              <w:pStyle w:val="67"/>
              <w:spacing w:before="18" w:line="240" w:lineRule="auto"/>
              <w:ind w:left="28"/>
              <w:rPr>
                <w:rFonts w:hint="eastAsia" w:ascii="仿宋" w:hAnsi="仿宋" w:eastAsia="仿宋" w:cs="仿宋"/>
              </w:rPr>
            </w:pPr>
            <w:r>
              <w:rPr>
                <w:rFonts w:hint="eastAsia" w:ascii="仿宋" w:hAnsi="仿宋" w:eastAsia="仿宋" w:cs="仿宋"/>
              </w:rPr>
              <w:t>今天我拥有10分钟彩虹</w:t>
            </w:r>
          </w:p>
        </w:tc>
        <w:tc>
          <w:tcPr>
            <w:tcW w:w="997" w:type="dxa"/>
            <w:vAlign w:val="top"/>
          </w:tcPr>
          <w:p w14:paraId="32B6D717">
            <w:pPr>
              <w:pStyle w:val="67"/>
              <w:spacing w:before="18" w:line="240" w:lineRule="auto"/>
              <w:ind w:left="34"/>
              <w:rPr>
                <w:rFonts w:hint="eastAsia" w:ascii="仿宋" w:hAnsi="仿宋" w:eastAsia="仿宋" w:cs="仿宋"/>
              </w:rPr>
            </w:pPr>
            <w:r>
              <w:rPr>
                <w:rFonts w:hint="eastAsia" w:ascii="仿宋" w:hAnsi="仿宋" w:eastAsia="仿宋" w:cs="仿宋"/>
                <w:spacing w:val="-5"/>
              </w:rPr>
              <w:t>知识</w:t>
            </w:r>
          </w:p>
        </w:tc>
        <w:tc>
          <w:tcPr>
            <w:tcW w:w="589" w:type="dxa"/>
            <w:vAlign w:val="top"/>
          </w:tcPr>
          <w:p w14:paraId="44289516">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3D5E8BF">
            <w:pPr>
              <w:pStyle w:val="67"/>
              <w:spacing w:before="18" w:line="240" w:lineRule="auto"/>
              <w:ind w:left="35"/>
              <w:rPr>
                <w:rFonts w:hint="eastAsia" w:ascii="仿宋" w:hAnsi="仿宋" w:eastAsia="仿宋" w:cs="仿宋"/>
              </w:rPr>
            </w:pPr>
            <w:r>
              <w:rPr>
                <w:rFonts w:hint="eastAsia" w:ascii="仿宋" w:hAnsi="仿宋" w:eastAsia="仿宋" w:cs="仿宋"/>
              </w:rPr>
              <w:t>2021-3-1</w:t>
            </w:r>
          </w:p>
        </w:tc>
        <w:tc>
          <w:tcPr>
            <w:tcW w:w="1102" w:type="dxa"/>
            <w:vAlign w:val="top"/>
          </w:tcPr>
          <w:p w14:paraId="46EE64FB">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70E15C48">
            <w:pPr>
              <w:pStyle w:val="67"/>
              <w:spacing w:before="18" w:line="240" w:lineRule="auto"/>
              <w:ind w:left="41"/>
              <w:rPr>
                <w:rFonts w:hint="eastAsia" w:ascii="仿宋" w:hAnsi="仿宋" w:eastAsia="仿宋" w:cs="仿宋"/>
              </w:rPr>
            </w:pPr>
            <w:r>
              <w:rPr>
                <w:rFonts w:hint="eastAsia" w:ascii="仿宋" w:hAnsi="仿宋" w:eastAsia="仿宋" w:cs="仿宋"/>
                <w:spacing w:val="-3"/>
              </w:rPr>
              <w:t>郭其俊</w:t>
            </w:r>
          </w:p>
        </w:tc>
        <w:tc>
          <w:tcPr>
            <w:tcW w:w="1382" w:type="dxa"/>
            <w:vAlign w:val="top"/>
          </w:tcPr>
          <w:p w14:paraId="1D21D0FC">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4072E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42C816AC">
            <w:pPr>
              <w:pStyle w:val="67"/>
              <w:spacing w:before="106" w:line="240" w:lineRule="auto"/>
              <w:ind w:left="172"/>
              <w:rPr>
                <w:rFonts w:hint="eastAsia" w:ascii="仿宋" w:hAnsi="仿宋" w:eastAsia="仿宋" w:cs="仿宋"/>
              </w:rPr>
            </w:pPr>
            <w:r>
              <w:rPr>
                <w:rFonts w:hint="eastAsia" w:ascii="仿宋" w:hAnsi="仿宋" w:eastAsia="仿宋" w:cs="仿宋"/>
                <w:spacing w:val="-2"/>
              </w:rPr>
              <w:t>548</w:t>
            </w:r>
          </w:p>
        </w:tc>
        <w:tc>
          <w:tcPr>
            <w:tcW w:w="1586" w:type="dxa"/>
            <w:vAlign w:val="top"/>
          </w:tcPr>
          <w:p w14:paraId="719172A6">
            <w:pPr>
              <w:pStyle w:val="67"/>
              <w:spacing w:before="106" w:line="240" w:lineRule="auto"/>
              <w:ind w:left="26"/>
              <w:rPr>
                <w:rFonts w:hint="eastAsia" w:ascii="仿宋" w:hAnsi="仿宋" w:eastAsia="仿宋" w:cs="仿宋"/>
              </w:rPr>
            </w:pPr>
            <w:r>
              <w:rPr>
                <w:rFonts w:hint="eastAsia" w:ascii="仿宋" w:hAnsi="仿宋" w:eastAsia="仿宋" w:cs="仿宋"/>
                <w:spacing w:val="1"/>
              </w:rPr>
              <w:t>9787580101105</w:t>
            </w:r>
          </w:p>
        </w:tc>
        <w:tc>
          <w:tcPr>
            <w:tcW w:w="2453" w:type="dxa"/>
            <w:vAlign w:val="top"/>
          </w:tcPr>
          <w:p w14:paraId="7B7B2086">
            <w:pPr>
              <w:pStyle w:val="67"/>
              <w:spacing w:before="107" w:line="240" w:lineRule="auto"/>
              <w:ind w:left="33"/>
              <w:rPr>
                <w:rFonts w:hint="eastAsia" w:ascii="仿宋" w:hAnsi="仿宋" w:eastAsia="仿宋" w:cs="仿宋"/>
              </w:rPr>
            </w:pPr>
            <w:r>
              <w:rPr>
                <w:rFonts w:hint="eastAsia" w:ascii="仿宋" w:hAnsi="仿宋" w:eastAsia="仿宋" w:cs="仿宋"/>
                <w:spacing w:val="-6"/>
              </w:rPr>
              <w:t>楚辞</w:t>
            </w:r>
          </w:p>
        </w:tc>
        <w:tc>
          <w:tcPr>
            <w:tcW w:w="997" w:type="dxa"/>
            <w:vAlign w:val="top"/>
          </w:tcPr>
          <w:p w14:paraId="26B44097">
            <w:pPr>
              <w:pStyle w:val="67"/>
              <w:spacing w:before="107" w:line="240" w:lineRule="auto"/>
              <w:ind w:left="31"/>
              <w:rPr>
                <w:rFonts w:hint="eastAsia" w:ascii="仿宋" w:hAnsi="仿宋" w:eastAsia="仿宋" w:cs="仿宋"/>
              </w:rPr>
            </w:pPr>
            <w:r>
              <w:rPr>
                <w:rFonts w:hint="eastAsia" w:ascii="仿宋" w:hAnsi="仿宋" w:eastAsia="仿宋" w:cs="仿宋"/>
                <w:spacing w:val="-3"/>
              </w:rPr>
              <w:t>漓江</w:t>
            </w:r>
          </w:p>
        </w:tc>
        <w:tc>
          <w:tcPr>
            <w:tcW w:w="589" w:type="dxa"/>
            <w:vAlign w:val="top"/>
          </w:tcPr>
          <w:p w14:paraId="1746130F">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77AA720">
            <w:pPr>
              <w:pStyle w:val="67"/>
              <w:spacing w:before="106"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2836B21F">
            <w:pPr>
              <w:pStyle w:val="67"/>
              <w:spacing w:before="106" w:line="240" w:lineRule="auto"/>
              <w:ind w:left="43"/>
              <w:rPr>
                <w:rFonts w:hint="eastAsia" w:ascii="仿宋" w:hAnsi="仿宋" w:eastAsia="仿宋" w:cs="仿宋"/>
              </w:rPr>
            </w:pPr>
            <w:r>
              <w:rPr>
                <w:rFonts w:hint="eastAsia" w:ascii="仿宋" w:hAnsi="仿宋" w:eastAsia="仿宋" w:cs="仿宋"/>
                <w:spacing w:val="-1"/>
              </w:rPr>
              <w:t>I222.3</w:t>
            </w:r>
          </w:p>
        </w:tc>
        <w:tc>
          <w:tcPr>
            <w:tcW w:w="1172" w:type="dxa"/>
            <w:vAlign w:val="top"/>
          </w:tcPr>
          <w:p w14:paraId="66CBA60D">
            <w:pPr>
              <w:pStyle w:val="67"/>
              <w:spacing w:before="28" w:line="240" w:lineRule="auto"/>
              <w:ind w:left="40" w:right="131" w:hanging="6"/>
              <w:rPr>
                <w:rFonts w:hint="eastAsia" w:ascii="仿宋" w:hAnsi="仿宋" w:eastAsia="仿宋" w:cs="仿宋"/>
              </w:rPr>
            </w:pPr>
            <w:r>
              <w:rPr>
                <w:rFonts w:hint="eastAsia" w:ascii="仿宋" w:hAnsi="仿宋" w:eastAsia="仿宋" w:cs="仿宋"/>
                <w:spacing w:val="-1"/>
              </w:rPr>
              <w:t>【战国】屈</w:t>
            </w:r>
            <w:r>
              <w:rPr>
                <w:rFonts w:hint="eastAsia" w:ascii="仿宋" w:hAnsi="仿宋" w:eastAsia="仿宋" w:cs="仿宋"/>
                <w:spacing w:val="3"/>
              </w:rPr>
              <w:t xml:space="preserve"> </w:t>
            </w:r>
            <w:r>
              <w:rPr>
                <w:rFonts w:hint="eastAsia" w:ascii="仿宋" w:hAnsi="仿宋" w:eastAsia="仿宋" w:cs="仿宋"/>
              </w:rPr>
              <w:t>原</w:t>
            </w:r>
          </w:p>
        </w:tc>
        <w:tc>
          <w:tcPr>
            <w:tcW w:w="1382" w:type="dxa"/>
            <w:vAlign w:val="top"/>
          </w:tcPr>
          <w:p w14:paraId="0F315CD9">
            <w:pPr>
              <w:pStyle w:val="67"/>
              <w:spacing w:before="106" w:line="240" w:lineRule="auto"/>
              <w:ind w:left="313"/>
              <w:rPr>
                <w:rFonts w:hint="eastAsia" w:ascii="仿宋" w:hAnsi="仿宋" w:eastAsia="仿宋" w:cs="仿宋"/>
              </w:rPr>
            </w:pPr>
            <w:r>
              <w:rPr>
                <w:rFonts w:hint="eastAsia" w:ascii="仿宋" w:hAnsi="仿宋" w:eastAsia="仿宋" w:cs="仿宋"/>
                <w:spacing w:val="-4"/>
              </w:rPr>
              <w:t>文学</w:t>
            </w:r>
          </w:p>
        </w:tc>
      </w:tr>
      <w:tr w14:paraId="5F8CE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3FE3EE3">
            <w:pPr>
              <w:pStyle w:val="67"/>
              <w:spacing w:before="107" w:line="240" w:lineRule="auto"/>
              <w:ind w:left="172"/>
              <w:rPr>
                <w:rFonts w:hint="eastAsia" w:ascii="仿宋" w:hAnsi="仿宋" w:eastAsia="仿宋" w:cs="仿宋"/>
              </w:rPr>
            </w:pPr>
            <w:r>
              <w:rPr>
                <w:rFonts w:hint="eastAsia" w:ascii="仿宋" w:hAnsi="仿宋" w:eastAsia="仿宋" w:cs="仿宋"/>
                <w:spacing w:val="-2"/>
              </w:rPr>
              <w:t>549</w:t>
            </w:r>
          </w:p>
        </w:tc>
        <w:tc>
          <w:tcPr>
            <w:tcW w:w="1586" w:type="dxa"/>
            <w:vAlign w:val="top"/>
          </w:tcPr>
          <w:p w14:paraId="65C91B75">
            <w:pPr>
              <w:pStyle w:val="67"/>
              <w:spacing w:before="107" w:line="240" w:lineRule="auto"/>
              <w:ind w:left="26"/>
              <w:rPr>
                <w:rFonts w:hint="eastAsia" w:ascii="仿宋" w:hAnsi="仿宋" w:eastAsia="仿宋" w:cs="仿宋"/>
              </w:rPr>
            </w:pPr>
            <w:r>
              <w:rPr>
                <w:rFonts w:hint="eastAsia" w:ascii="仿宋" w:hAnsi="仿宋" w:eastAsia="仿宋" w:cs="仿宋"/>
                <w:spacing w:val="1"/>
              </w:rPr>
              <w:t>9787540792541</w:t>
            </w:r>
          </w:p>
        </w:tc>
        <w:tc>
          <w:tcPr>
            <w:tcW w:w="2453" w:type="dxa"/>
            <w:vAlign w:val="top"/>
          </w:tcPr>
          <w:p w14:paraId="67E2246B">
            <w:pPr>
              <w:pStyle w:val="67"/>
              <w:spacing w:before="107" w:line="240" w:lineRule="auto"/>
              <w:ind w:left="30"/>
              <w:rPr>
                <w:rFonts w:hint="eastAsia" w:ascii="仿宋" w:hAnsi="仿宋" w:eastAsia="仿宋" w:cs="仿宋"/>
              </w:rPr>
            </w:pPr>
            <w:r>
              <w:rPr>
                <w:rFonts w:hint="eastAsia" w:ascii="仿宋" w:hAnsi="仿宋" w:eastAsia="仿宋" w:cs="仿宋"/>
                <w:spacing w:val="-2"/>
              </w:rPr>
              <w:t>人间词话</w:t>
            </w:r>
          </w:p>
        </w:tc>
        <w:tc>
          <w:tcPr>
            <w:tcW w:w="997" w:type="dxa"/>
            <w:vAlign w:val="top"/>
          </w:tcPr>
          <w:p w14:paraId="0CC5C99A">
            <w:pPr>
              <w:pStyle w:val="67"/>
              <w:spacing w:before="108" w:line="240" w:lineRule="auto"/>
              <w:ind w:left="31"/>
              <w:rPr>
                <w:rFonts w:hint="eastAsia" w:ascii="仿宋" w:hAnsi="仿宋" w:eastAsia="仿宋" w:cs="仿宋"/>
              </w:rPr>
            </w:pPr>
            <w:r>
              <w:rPr>
                <w:rFonts w:hint="eastAsia" w:ascii="仿宋" w:hAnsi="仿宋" w:eastAsia="仿宋" w:cs="仿宋"/>
                <w:spacing w:val="-3"/>
              </w:rPr>
              <w:t>漓江</w:t>
            </w:r>
          </w:p>
        </w:tc>
        <w:tc>
          <w:tcPr>
            <w:tcW w:w="589" w:type="dxa"/>
            <w:vAlign w:val="top"/>
          </w:tcPr>
          <w:p w14:paraId="66668A46">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BC3CFFC">
            <w:pPr>
              <w:pStyle w:val="67"/>
              <w:spacing w:before="107"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56669651">
            <w:pPr>
              <w:pStyle w:val="67"/>
              <w:spacing w:before="107" w:line="240" w:lineRule="auto"/>
              <w:ind w:left="43"/>
              <w:rPr>
                <w:rFonts w:hint="eastAsia" w:ascii="仿宋" w:hAnsi="仿宋" w:eastAsia="仿宋" w:cs="仿宋"/>
              </w:rPr>
            </w:pPr>
            <w:r>
              <w:rPr>
                <w:rFonts w:hint="eastAsia" w:ascii="仿宋" w:hAnsi="仿宋" w:eastAsia="仿宋" w:cs="仿宋"/>
                <w:spacing w:val="-1"/>
              </w:rPr>
              <w:t>I207.23</w:t>
            </w:r>
          </w:p>
        </w:tc>
        <w:tc>
          <w:tcPr>
            <w:tcW w:w="1172" w:type="dxa"/>
            <w:vAlign w:val="top"/>
          </w:tcPr>
          <w:p w14:paraId="71946F11">
            <w:pPr>
              <w:pStyle w:val="67"/>
              <w:spacing w:before="28" w:line="240" w:lineRule="auto"/>
              <w:ind w:left="39" w:right="131" w:firstLine="6"/>
              <w:rPr>
                <w:rFonts w:hint="eastAsia" w:ascii="仿宋" w:hAnsi="仿宋" w:eastAsia="仿宋" w:cs="仿宋"/>
              </w:rPr>
            </w:pPr>
            <w:r>
              <w:rPr>
                <w:rFonts w:hint="eastAsia" w:ascii="仿宋" w:hAnsi="仿宋" w:eastAsia="仿宋" w:cs="仿宋"/>
                <w:spacing w:val="-3"/>
              </w:rPr>
              <w:t>（清）王国</w:t>
            </w:r>
            <w:r>
              <w:rPr>
                <w:rFonts w:hint="eastAsia" w:ascii="仿宋" w:hAnsi="仿宋" w:eastAsia="仿宋" w:cs="仿宋"/>
                <w:spacing w:val="1"/>
              </w:rPr>
              <w:t xml:space="preserve"> </w:t>
            </w:r>
            <w:r>
              <w:rPr>
                <w:rFonts w:hint="eastAsia" w:ascii="仿宋" w:hAnsi="仿宋" w:eastAsia="仿宋" w:cs="仿宋"/>
              </w:rPr>
              <w:t>维</w:t>
            </w:r>
          </w:p>
        </w:tc>
        <w:tc>
          <w:tcPr>
            <w:tcW w:w="1382" w:type="dxa"/>
            <w:vAlign w:val="top"/>
          </w:tcPr>
          <w:p w14:paraId="76D10FFD">
            <w:pPr>
              <w:pStyle w:val="67"/>
              <w:spacing w:before="107" w:line="240" w:lineRule="auto"/>
              <w:ind w:left="313"/>
              <w:rPr>
                <w:rFonts w:hint="eastAsia" w:ascii="仿宋" w:hAnsi="仿宋" w:eastAsia="仿宋" w:cs="仿宋"/>
              </w:rPr>
            </w:pPr>
            <w:r>
              <w:rPr>
                <w:rFonts w:hint="eastAsia" w:ascii="仿宋" w:hAnsi="仿宋" w:eastAsia="仿宋" w:cs="仿宋"/>
                <w:spacing w:val="-4"/>
              </w:rPr>
              <w:t>文学</w:t>
            </w:r>
          </w:p>
        </w:tc>
      </w:tr>
      <w:tr w14:paraId="53BF7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79D2FDD7">
            <w:pPr>
              <w:pStyle w:val="67"/>
              <w:spacing w:before="20" w:line="240" w:lineRule="auto"/>
              <w:ind w:left="172"/>
              <w:rPr>
                <w:rFonts w:hint="eastAsia" w:ascii="仿宋" w:hAnsi="仿宋" w:eastAsia="仿宋" w:cs="仿宋"/>
              </w:rPr>
            </w:pPr>
            <w:r>
              <w:rPr>
                <w:rFonts w:hint="eastAsia" w:ascii="仿宋" w:hAnsi="仿宋" w:eastAsia="仿宋" w:cs="仿宋"/>
                <w:spacing w:val="-2"/>
                <w:position w:val="-2"/>
              </w:rPr>
              <w:t>550</w:t>
            </w:r>
          </w:p>
        </w:tc>
        <w:tc>
          <w:tcPr>
            <w:tcW w:w="1586" w:type="dxa"/>
            <w:vAlign w:val="top"/>
          </w:tcPr>
          <w:p w14:paraId="52D0C546">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9787540793135</w:t>
            </w:r>
          </w:p>
        </w:tc>
        <w:tc>
          <w:tcPr>
            <w:tcW w:w="2453" w:type="dxa"/>
            <w:vAlign w:val="top"/>
          </w:tcPr>
          <w:p w14:paraId="6DE952CE">
            <w:pPr>
              <w:pStyle w:val="67"/>
              <w:spacing w:before="20" w:line="240" w:lineRule="auto"/>
              <w:ind w:left="30"/>
              <w:rPr>
                <w:rFonts w:hint="eastAsia" w:ascii="仿宋" w:hAnsi="仿宋" w:eastAsia="仿宋" w:cs="仿宋"/>
              </w:rPr>
            </w:pPr>
            <w:r>
              <w:rPr>
                <w:rFonts w:hint="eastAsia" w:ascii="仿宋" w:hAnsi="仿宋" w:eastAsia="仿宋" w:cs="仿宋"/>
                <w:spacing w:val="-2"/>
                <w:position w:val="-1"/>
              </w:rPr>
              <w:t>历代散文</w:t>
            </w:r>
          </w:p>
        </w:tc>
        <w:tc>
          <w:tcPr>
            <w:tcW w:w="997" w:type="dxa"/>
            <w:vAlign w:val="top"/>
          </w:tcPr>
          <w:p w14:paraId="5FACB793">
            <w:pPr>
              <w:pStyle w:val="67"/>
              <w:spacing w:before="20" w:line="240" w:lineRule="auto"/>
              <w:ind w:left="31"/>
              <w:rPr>
                <w:rFonts w:hint="eastAsia" w:ascii="仿宋" w:hAnsi="仿宋" w:eastAsia="仿宋" w:cs="仿宋"/>
              </w:rPr>
            </w:pPr>
            <w:r>
              <w:rPr>
                <w:rFonts w:hint="eastAsia" w:ascii="仿宋" w:hAnsi="仿宋" w:eastAsia="仿宋" w:cs="仿宋"/>
                <w:spacing w:val="-3"/>
                <w:position w:val="-1"/>
              </w:rPr>
              <w:t>漓江</w:t>
            </w:r>
          </w:p>
        </w:tc>
        <w:tc>
          <w:tcPr>
            <w:tcW w:w="589" w:type="dxa"/>
            <w:vAlign w:val="top"/>
          </w:tcPr>
          <w:p w14:paraId="5DB12174">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6F9D14EF">
            <w:pPr>
              <w:pStyle w:val="67"/>
              <w:spacing w:before="20" w:line="240" w:lineRule="auto"/>
              <w:ind w:left="35"/>
              <w:rPr>
                <w:rFonts w:hint="eastAsia" w:ascii="仿宋" w:hAnsi="仿宋" w:eastAsia="仿宋" w:cs="仿宋"/>
              </w:rPr>
            </w:pPr>
            <w:r>
              <w:rPr>
                <w:rFonts w:hint="eastAsia" w:ascii="仿宋" w:hAnsi="仿宋" w:eastAsia="仿宋" w:cs="仿宋"/>
                <w:position w:val="-2"/>
              </w:rPr>
              <w:t>2023-1-1</w:t>
            </w:r>
          </w:p>
        </w:tc>
        <w:tc>
          <w:tcPr>
            <w:tcW w:w="1102" w:type="dxa"/>
            <w:vAlign w:val="top"/>
          </w:tcPr>
          <w:p w14:paraId="164B6F71">
            <w:pPr>
              <w:pStyle w:val="67"/>
              <w:spacing w:before="20" w:line="240" w:lineRule="auto"/>
              <w:ind w:left="43"/>
              <w:rPr>
                <w:rFonts w:hint="eastAsia" w:ascii="仿宋" w:hAnsi="仿宋" w:eastAsia="仿宋" w:cs="仿宋"/>
              </w:rPr>
            </w:pPr>
            <w:r>
              <w:rPr>
                <w:rFonts w:hint="eastAsia" w:ascii="仿宋" w:hAnsi="仿宋" w:eastAsia="仿宋" w:cs="仿宋"/>
                <w:spacing w:val="-3"/>
                <w:position w:val="-2"/>
              </w:rPr>
              <w:t>I262</w:t>
            </w:r>
          </w:p>
        </w:tc>
        <w:tc>
          <w:tcPr>
            <w:tcW w:w="1172" w:type="dxa"/>
            <w:vAlign w:val="top"/>
          </w:tcPr>
          <w:p w14:paraId="34B0D363">
            <w:pPr>
              <w:pStyle w:val="67"/>
              <w:spacing w:before="20" w:line="240" w:lineRule="auto"/>
              <w:ind w:left="41"/>
              <w:rPr>
                <w:rFonts w:hint="eastAsia" w:ascii="仿宋" w:hAnsi="仿宋" w:eastAsia="仿宋" w:cs="仿宋"/>
              </w:rPr>
            </w:pPr>
            <w:r>
              <w:rPr>
                <w:rFonts w:hint="eastAsia" w:ascii="仿宋" w:hAnsi="仿宋" w:eastAsia="仿宋" w:cs="仿宋"/>
                <w:spacing w:val="-4"/>
                <w:position w:val="-1"/>
              </w:rPr>
              <w:t>胡大雷</w:t>
            </w:r>
          </w:p>
        </w:tc>
        <w:tc>
          <w:tcPr>
            <w:tcW w:w="1382" w:type="dxa"/>
            <w:vAlign w:val="top"/>
          </w:tcPr>
          <w:p w14:paraId="4DA54555">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4BBF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5BD64CEB">
            <w:pPr>
              <w:pStyle w:val="67"/>
              <w:spacing w:before="20" w:line="240" w:lineRule="auto"/>
              <w:ind w:left="172"/>
              <w:rPr>
                <w:rFonts w:hint="eastAsia" w:ascii="仿宋" w:hAnsi="仿宋" w:eastAsia="仿宋" w:cs="仿宋"/>
              </w:rPr>
            </w:pPr>
            <w:r>
              <w:rPr>
                <w:rFonts w:hint="eastAsia" w:ascii="仿宋" w:hAnsi="仿宋" w:eastAsia="仿宋" w:cs="仿宋"/>
                <w:spacing w:val="-2"/>
                <w:position w:val="-2"/>
              </w:rPr>
              <w:t>551</w:t>
            </w:r>
          </w:p>
        </w:tc>
        <w:tc>
          <w:tcPr>
            <w:tcW w:w="1586" w:type="dxa"/>
            <w:vAlign w:val="top"/>
          </w:tcPr>
          <w:p w14:paraId="5CA51B61">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9787540793081</w:t>
            </w:r>
          </w:p>
        </w:tc>
        <w:tc>
          <w:tcPr>
            <w:tcW w:w="2453" w:type="dxa"/>
            <w:vAlign w:val="top"/>
          </w:tcPr>
          <w:p w14:paraId="5A5AC566">
            <w:pPr>
              <w:pStyle w:val="67"/>
              <w:spacing w:before="20" w:line="240" w:lineRule="auto"/>
              <w:ind w:left="28"/>
              <w:rPr>
                <w:rFonts w:hint="eastAsia" w:ascii="仿宋" w:hAnsi="仿宋" w:eastAsia="仿宋" w:cs="仿宋"/>
              </w:rPr>
            </w:pPr>
            <w:r>
              <w:rPr>
                <w:rFonts w:hint="eastAsia" w:ascii="仿宋" w:hAnsi="仿宋" w:eastAsia="仿宋" w:cs="仿宋"/>
                <w:spacing w:val="-1"/>
                <w:position w:val="-1"/>
              </w:rPr>
              <w:t>散曲一百首</w:t>
            </w:r>
          </w:p>
        </w:tc>
        <w:tc>
          <w:tcPr>
            <w:tcW w:w="997" w:type="dxa"/>
            <w:vAlign w:val="top"/>
          </w:tcPr>
          <w:p w14:paraId="518A861A">
            <w:pPr>
              <w:pStyle w:val="67"/>
              <w:spacing w:before="20" w:line="240" w:lineRule="auto"/>
              <w:ind w:left="31"/>
              <w:rPr>
                <w:rFonts w:hint="eastAsia" w:ascii="仿宋" w:hAnsi="仿宋" w:eastAsia="仿宋" w:cs="仿宋"/>
              </w:rPr>
            </w:pPr>
            <w:r>
              <w:rPr>
                <w:rFonts w:hint="eastAsia" w:ascii="仿宋" w:hAnsi="仿宋" w:eastAsia="仿宋" w:cs="仿宋"/>
                <w:spacing w:val="-3"/>
                <w:position w:val="-1"/>
              </w:rPr>
              <w:t>漓江</w:t>
            </w:r>
          </w:p>
        </w:tc>
        <w:tc>
          <w:tcPr>
            <w:tcW w:w="589" w:type="dxa"/>
            <w:vAlign w:val="top"/>
          </w:tcPr>
          <w:p w14:paraId="7A67178C">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21DD49CF">
            <w:pPr>
              <w:pStyle w:val="67"/>
              <w:spacing w:before="20" w:line="240" w:lineRule="auto"/>
              <w:ind w:left="35"/>
              <w:rPr>
                <w:rFonts w:hint="eastAsia" w:ascii="仿宋" w:hAnsi="仿宋" w:eastAsia="仿宋" w:cs="仿宋"/>
              </w:rPr>
            </w:pPr>
            <w:r>
              <w:rPr>
                <w:rFonts w:hint="eastAsia" w:ascii="仿宋" w:hAnsi="仿宋" w:eastAsia="仿宋" w:cs="仿宋"/>
                <w:position w:val="-2"/>
              </w:rPr>
              <w:t>2023-1-1</w:t>
            </w:r>
          </w:p>
        </w:tc>
        <w:tc>
          <w:tcPr>
            <w:tcW w:w="1102" w:type="dxa"/>
            <w:vAlign w:val="top"/>
          </w:tcPr>
          <w:p w14:paraId="4542D0F9">
            <w:pPr>
              <w:pStyle w:val="67"/>
              <w:spacing w:before="20" w:line="240" w:lineRule="auto"/>
              <w:ind w:left="43"/>
              <w:rPr>
                <w:rFonts w:hint="eastAsia" w:ascii="仿宋" w:hAnsi="仿宋" w:eastAsia="仿宋" w:cs="仿宋"/>
              </w:rPr>
            </w:pPr>
            <w:r>
              <w:rPr>
                <w:rFonts w:hint="eastAsia" w:ascii="仿宋" w:hAnsi="仿宋" w:eastAsia="仿宋" w:cs="仿宋"/>
                <w:spacing w:val="-1"/>
                <w:position w:val="-2"/>
              </w:rPr>
              <w:t>I222.9</w:t>
            </w:r>
          </w:p>
        </w:tc>
        <w:tc>
          <w:tcPr>
            <w:tcW w:w="1172" w:type="dxa"/>
            <w:vAlign w:val="top"/>
          </w:tcPr>
          <w:p w14:paraId="3B8FA8C0">
            <w:pPr>
              <w:pStyle w:val="67"/>
              <w:spacing w:before="20" w:line="240" w:lineRule="auto"/>
              <w:ind w:left="38"/>
              <w:rPr>
                <w:rFonts w:hint="eastAsia" w:ascii="仿宋" w:hAnsi="仿宋" w:eastAsia="仿宋" w:cs="仿宋"/>
              </w:rPr>
            </w:pPr>
            <w:r>
              <w:rPr>
                <w:rFonts w:hint="eastAsia" w:ascii="仿宋" w:hAnsi="仿宋" w:eastAsia="仿宋" w:cs="仿宋"/>
                <w:spacing w:val="-2"/>
                <w:position w:val="-1"/>
              </w:rPr>
              <w:t>元好问</w:t>
            </w:r>
          </w:p>
        </w:tc>
        <w:tc>
          <w:tcPr>
            <w:tcW w:w="1382" w:type="dxa"/>
            <w:vAlign w:val="top"/>
          </w:tcPr>
          <w:p w14:paraId="1EF0242F">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D8C7E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5FB0036C">
            <w:pPr>
              <w:pStyle w:val="67"/>
              <w:spacing w:before="20" w:line="240" w:lineRule="auto"/>
              <w:ind w:left="172"/>
              <w:rPr>
                <w:rFonts w:hint="eastAsia" w:ascii="仿宋" w:hAnsi="仿宋" w:eastAsia="仿宋" w:cs="仿宋"/>
              </w:rPr>
            </w:pPr>
            <w:r>
              <w:rPr>
                <w:rFonts w:hint="eastAsia" w:ascii="仿宋" w:hAnsi="仿宋" w:eastAsia="仿宋" w:cs="仿宋"/>
                <w:spacing w:val="-2"/>
                <w:position w:val="-2"/>
              </w:rPr>
              <w:t>552</w:t>
            </w:r>
          </w:p>
        </w:tc>
        <w:tc>
          <w:tcPr>
            <w:tcW w:w="1586" w:type="dxa"/>
            <w:vAlign w:val="top"/>
          </w:tcPr>
          <w:p w14:paraId="00B65D6C">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9787101143584</w:t>
            </w:r>
          </w:p>
        </w:tc>
        <w:tc>
          <w:tcPr>
            <w:tcW w:w="2453" w:type="dxa"/>
            <w:vAlign w:val="top"/>
          </w:tcPr>
          <w:p w14:paraId="1B6A4935">
            <w:pPr>
              <w:pStyle w:val="67"/>
              <w:spacing w:before="20" w:line="240" w:lineRule="auto"/>
              <w:ind w:left="29"/>
              <w:rPr>
                <w:rFonts w:hint="eastAsia" w:ascii="仿宋" w:hAnsi="仿宋" w:eastAsia="仿宋" w:cs="仿宋"/>
              </w:rPr>
            </w:pPr>
            <w:r>
              <w:rPr>
                <w:rFonts w:hint="eastAsia" w:ascii="仿宋" w:hAnsi="仿宋" w:eastAsia="仿宋" w:cs="仿宋"/>
                <w:position w:val="-1"/>
              </w:rPr>
              <w:t>汉诗音注 汉诗统笺</w:t>
            </w:r>
          </w:p>
        </w:tc>
        <w:tc>
          <w:tcPr>
            <w:tcW w:w="997" w:type="dxa"/>
            <w:vAlign w:val="top"/>
          </w:tcPr>
          <w:p w14:paraId="73F91EE7">
            <w:pPr>
              <w:pStyle w:val="67"/>
              <w:spacing w:before="20" w:line="240" w:lineRule="auto"/>
              <w:ind w:left="45"/>
              <w:rPr>
                <w:rFonts w:hint="eastAsia" w:ascii="仿宋" w:hAnsi="仿宋" w:eastAsia="仿宋" w:cs="仿宋"/>
              </w:rPr>
            </w:pPr>
            <w:r>
              <w:rPr>
                <w:rFonts w:hint="eastAsia" w:ascii="仿宋" w:hAnsi="仿宋" w:eastAsia="仿宋" w:cs="仿宋"/>
                <w:spacing w:val="-5"/>
                <w:position w:val="-2"/>
              </w:rPr>
              <w:t>中华书局</w:t>
            </w:r>
          </w:p>
        </w:tc>
        <w:tc>
          <w:tcPr>
            <w:tcW w:w="589" w:type="dxa"/>
            <w:vAlign w:val="top"/>
          </w:tcPr>
          <w:p w14:paraId="2F4838FC">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2EA4FFBD">
            <w:pPr>
              <w:pStyle w:val="67"/>
              <w:spacing w:before="20" w:line="240" w:lineRule="auto"/>
              <w:ind w:left="35"/>
              <w:rPr>
                <w:rFonts w:hint="eastAsia" w:ascii="仿宋" w:hAnsi="仿宋" w:eastAsia="仿宋" w:cs="仿宋"/>
              </w:rPr>
            </w:pPr>
            <w:r>
              <w:rPr>
                <w:rFonts w:hint="eastAsia" w:ascii="仿宋" w:hAnsi="仿宋" w:eastAsia="仿宋" w:cs="仿宋"/>
                <w:position w:val="-2"/>
              </w:rPr>
              <w:t>2020-3-1</w:t>
            </w:r>
          </w:p>
        </w:tc>
        <w:tc>
          <w:tcPr>
            <w:tcW w:w="1102" w:type="dxa"/>
            <w:vAlign w:val="top"/>
          </w:tcPr>
          <w:p w14:paraId="649BB6DA">
            <w:pPr>
              <w:pStyle w:val="67"/>
              <w:spacing w:before="20" w:line="240" w:lineRule="auto"/>
              <w:ind w:left="43"/>
              <w:rPr>
                <w:rFonts w:hint="eastAsia" w:ascii="仿宋" w:hAnsi="仿宋" w:eastAsia="仿宋" w:cs="仿宋"/>
              </w:rPr>
            </w:pPr>
            <w:r>
              <w:rPr>
                <w:rFonts w:hint="eastAsia" w:ascii="仿宋" w:hAnsi="仿宋" w:eastAsia="仿宋" w:cs="仿宋"/>
                <w:spacing w:val="-1"/>
                <w:position w:val="-2"/>
              </w:rPr>
              <w:t>I207.22</w:t>
            </w:r>
          </w:p>
        </w:tc>
        <w:tc>
          <w:tcPr>
            <w:tcW w:w="1172" w:type="dxa"/>
            <w:vAlign w:val="top"/>
          </w:tcPr>
          <w:p w14:paraId="538C11B4">
            <w:pPr>
              <w:pStyle w:val="67"/>
              <w:spacing w:before="20" w:line="240" w:lineRule="auto"/>
              <w:ind w:left="40"/>
              <w:rPr>
                <w:rFonts w:hint="eastAsia" w:ascii="仿宋" w:hAnsi="仿宋" w:eastAsia="仿宋" w:cs="仿宋"/>
              </w:rPr>
            </w:pPr>
            <w:r>
              <w:rPr>
                <w:rFonts w:hint="eastAsia" w:ascii="仿宋" w:hAnsi="仿宋" w:eastAsia="仿宋" w:cs="仿宋"/>
                <w:spacing w:val="-5"/>
                <w:position w:val="-1"/>
              </w:rPr>
              <w:t>张耕</w:t>
            </w:r>
          </w:p>
        </w:tc>
        <w:tc>
          <w:tcPr>
            <w:tcW w:w="1382" w:type="dxa"/>
            <w:vAlign w:val="top"/>
          </w:tcPr>
          <w:p w14:paraId="666A7C42">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021A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472AAEBE">
            <w:pPr>
              <w:pStyle w:val="67"/>
              <w:spacing w:before="108" w:line="240" w:lineRule="auto"/>
              <w:ind w:left="172"/>
              <w:rPr>
                <w:rFonts w:hint="eastAsia" w:ascii="仿宋" w:hAnsi="仿宋" w:eastAsia="仿宋" w:cs="仿宋"/>
              </w:rPr>
            </w:pPr>
            <w:r>
              <w:rPr>
                <w:rFonts w:hint="eastAsia" w:ascii="仿宋" w:hAnsi="仿宋" w:eastAsia="仿宋" w:cs="仿宋"/>
                <w:spacing w:val="-2"/>
              </w:rPr>
              <w:t>553</w:t>
            </w:r>
          </w:p>
        </w:tc>
        <w:tc>
          <w:tcPr>
            <w:tcW w:w="1586" w:type="dxa"/>
            <w:vAlign w:val="top"/>
          </w:tcPr>
          <w:p w14:paraId="21611822">
            <w:pPr>
              <w:pStyle w:val="67"/>
              <w:spacing w:before="108" w:line="240" w:lineRule="auto"/>
              <w:ind w:left="26"/>
              <w:rPr>
                <w:rFonts w:hint="eastAsia" w:ascii="仿宋" w:hAnsi="仿宋" w:eastAsia="仿宋" w:cs="仿宋"/>
              </w:rPr>
            </w:pPr>
            <w:r>
              <w:rPr>
                <w:rFonts w:hint="eastAsia" w:ascii="仿宋" w:hAnsi="仿宋" w:eastAsia="仿宋" w:cs="仿宋"/>
                <w:spacing w:val="1"/>
              </w:rPr>
              <w:t>9787101135879</w:t>
            </w:r>
          </w:p>
        </w:tc>
        <w:tc>
          <w:tcPr>
            <w:tcW w:w="2453" w:type="dxa"/>
            <w:vAlign w:val="top"/>
          </w:tcPr>
          <w:p w14:paraId="2B3AD966">
            <w:pPr>
              <w:pStyle w:val="67"/>
              <w:spacing w:before="30" w:line="240" w:lineRule="auto"/>
              <w:ind w:left="32" w:right="81" w:firstLine="11"/>
              <w:rPr>
                <w:rFonts w:hint="eastAsia" w:ascii="仿宋" w:hAnsi="仿宋" w:eastAsia="仿宋" w:cs="仿宋"/>
              </w:rPr>
            </w:pPr>
            <w:r>
              <w:rPr>
                <w:rFonts w:hint="eastAsia" w:ascii="仿宋" w:hAnsi="仿宋" w:eastAsia="仿宋" w:cs="仿宋"/>
                <w:spacing w:val="-2"/>
              </w:rPr>
              <w:t>中华聚珍文学丛书：李</w:t>
            </w:r>
            <w:r>
              <w:rPr>
                <w:rFonts w:hint="eastAsia" w:ascii="仿宋" w:hAnsi="仿宋" w:eastAsia="仿宋" w:cs="仿宋"/>
                <w:spacing w:val="6"/>
              </w:rPr>
              <w:t xml:space="preserve"> </w:t>
            </w:r>
            <w:r>
              <w:rPr>
                <w:rFonts w:hint="eastAsia" w:ascii="仿宋" w:hAnsi="仿宋" w:eastAsia="仿宋" w:cs="仿宋"/>
                <w:spacing w:val="-2"/>
              </w:rPr>
              <w:t>商隐诗今译</w:t>
            </w:r>
          </w:p>
        </w:tc>
        <w:tc>
          <w:tcPr>
            <w:tcW w:w="997" w:type="dxa"/>
            <w:vAlign w:val="top"/>
          </w:tcPr>
          <w:p w14:paraId="268DF702">
            <w:pPr>
              <w:pStyle w:val="67"/>
              <w:spacing w:before="108" w:line="240" w:lineRule="auto"/>
              <w:ind w:left="45"/>
              <w:rPr>
                <w:rFonts w:hint="eastAsia" w:ascii="仿宋" w:hAnsi="仿宋" w:eastAsia="仿宋" w:cs="仿宋"/>
              </w:rPr>
            </w:pPr>
            <w:r>
              <w:rPr>
                <w:rFonts w:hint="eastAsia" w:ascii="仿宋" w:hAnsi="仿宋" w:eastAsia="仿宋" w:cs="仿宋"/>
                <w:spacing w:val="-5"/>
              </w:rPr>
              <w:t>中华书局</w:t>
            </w:r>
          </w:p>
        </w:tc>
        <w:tc>
          <w:tcPr>
            <w:tcW w:w="589" w:type="dxa"/>
            <w:vAlign w:val="top"/>
          </w:tcPr>
          <w:p w14:paraId="761166B7">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43812C4">
            <w:pPr>
              <w:pStyle w:val="67"/>
              <w:spacing w:before="108"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0D70F0C1">
            <w:pPr>
              <w:pStyle w:val="67"/>
              <w:spacing w:before="108" w:line="240" w:lineRule="auto"/>
              <w:ind w:left="43"/>
              <w:rPr>
                <w:rFonts w:hint="eastAsia" w:ascii="仿宋" w:hAnsi="仿宋" w:eastAsia="仿宋" w:cs="仿宋"/>
              </w:rPr>
            </w:pPr>
            <w:r>
              <w:rPr>
                <w:rFonts w:hint="eastAsia" w:ascii="仿宋" w:hAnsi="仿宋" w:eastAsia="仿宋" w:cs="仿宋"/>
                <w:spacing w:val="-1"/>
              </w:rPr>
              <w:t>I222.742</w:t>
            </w:r>
          </w:p>
        </w:tc>
        <w:tc>
          <w:tcPr>
            <w:tcW w:w="1172" w:type="dxa"/>
            <w:vAlign w:val="top"/>
          </w:tcPr>
          <w:p w14:paraId="781138AD">
            <w:pPr>
              <w:pStyle w:val="67"/>
              <w:spacing w:before="30" w:line="240" w:lineRule="auto"/>
              <w:ind w:left="39" w:right="128" w:firstLine="22"/>
              <w:rPr>
                <w:rFonts w:hint="eastAsia" w:ascii="仿宋" w:hAnsi="仿宋" w:eastAsia="仿宋" w:cs="仿宋"/>
              </w:rPr>
            </w:pPr>
            <w:r>
              <w:rPr>
                <w:rFonts w:hint="eastAsia" w:ascii="仿宋" w:hAnsi="仿宋" w:eastAsia="仿宋" w:cs="仿宋"/>
                <w:spacing w:val="-5"/>
              </w:rPr>
              <w:t>[唐]李商隐</w:t>
            </w:r>
            <w:r>
              <w:rPr>
                <w:rFonts w:hint="eastAsia" w:ascii="仿宋" w:hAnsi="仿宋" w:eastAsia="仿宋" w:cs="仿宋"/>
                <w:spacing w:val="3"/>
              </w:rPr>
              <w:t xml:space="preserve"> </w:t>
            </w:r>
            <w:r>
              <w:rPr>
                <w:rFonts w:hint="eastAsia" w:ascii="仿宋" w:hAnsi="仿宋" w:eastAsia="仿宋" w:cs="仿宋"/>
              </w:rPr>
              <w:t>著</w:t>
            </w:r>
          </w:p>
        </w:tc>
        <w:tc>
          <w:tcPr>
            <w:tcW w:w="1382" w:type="dxa"/>
            <w:vAlign w:val="top"/>
          </w:tcPr>
          <w:p w14:paraId="20B2D56F">
            <w:pPr>
              <w:pStyle w:val="67"/>
              <w:spacing w:before="108" w:line="240" w:lineRule="auto"/>
              <w:ind w:left="313"/>
              <w:rPr>
                <w:rFonts w:hint="eastAsia" w:ascii="仿宋" w:hAnsi="仿宋" w:eastAsia="仿宋" w:cs="仿宋"/>
              </w:rPr>
            </w:pPr>
            <w:r>
              <w:rPr>
                <w:rFonts w:hint="eastAsia" w:ascii="仿宋" w:hAnsi="仿宋" w:eastAsia="仿宋" w:cs="仿宋"/>
                <w:spacing w:val="-4"/>
              </w:rPr>
              <w:t>文学</w:t>
            </w:r>
          </w:p>
        </w:tc>
      </w:tr>
      <w:tr w14:paraId="0000C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400D73B4">
            <w:pPr>
              <w:pStyle w:val="67"/>
              <w:spacing w:before="109" w:line="240" w:lineRule="auto"/>
              <w:ind w:left="172"/>
              <w:rPr>
                <w:rFonts w:hint="eastAsia" w:ascii="仿宋" w:hAnsi="仿宋" w:eastAsia="仿宋" w:cs="仿宋"/>
              </w:rPr>
            </w:pPr>
            <w:r>
              <w:rPr>
                <w:rFonts w:hint="eastAsia" w:ascii="仿宋" w:hAnsi="仿宋" w:eastAsia="仿宋" w:cs="仿宋"/>
                <w:spacing w:val="-2"/>
              </w:rPr>
              <w:t>554</w:t>
            </w:r>
          </w:p>
        </w:tc>
        <w:tc>
          <w:tcPr>
            <w:tcW w:w="1586" w:type="dxa"/>
            <w:vAlign w:val="top"/>
          </w:tcPr>
          <w:p w14:paraId="5326DCD9">
            <w:pPr>
              <w:pStyle w:val="67"/>
              <w:spacing w:before="109" w:line="240" w:lineRule="auto"/>
              <w:ind w:left="26"/>
              <w:rPr>
                <w:rFonts w:hint="eastAsia" w:ascii="仿宋" w:hAnsi="仿宋" w:eastAsia="仿宋" w:cs="仿宋"/>
              </w:rPr>
            </w:pPr>
            <w:r>
              <w:rPr>
                <w:rFonts w:hint="eastAsia" w:ascii="仿宋" w:hAnsi="仿宋" w:eastAsia="仿宋" w:cs="仿宋"/>
                <w:spacing w:val="1"/>
              </w:rPr>
              <w:t>9787229144722</w:t>
            </w:r>
          </w:p>
        </w:tc>
        <w:tc>
          <w:tcPr>
            <w:tcW w:w="2453" w:type="dxa"/>
            <w:vAlign w:val="top"/>
          </w:tcPr>
          <w:p w14:paraId="512EE148">
            <w:pPr>
              <w:pStyle w:val="67"/>
              <w:spacing w:before="109" w:line="240" w:lineRule="auto"/>
              <w:ind w:left="28"/>
              <w:rPr>
                <w:rFonts w:hint="eastAsia" w:ascii="仿宋" w:hAnsi="仿宋" w:eastAsia="仿宋" w:cs="仿宋"/>
              </w:rPr>
            </w:pPr>
            <w:r>
              <w:rPr>
                <w:rFonts w:hint="eastAsia" w:ascii="仿宋" w:hAnsi="仿宋" w:eastAsia="仿宋" w:cs="仿宋"/>
                <w:spacing w:val="-1"/>
              </w:rPr>
              <w:t>樱桃炸弹</w:t>
            </w:r>
          </w:p>
        </w:tc>
        <w:tc>
          <w:tcPr>
            <w:tcW w:w="997" w:type="dxa"/>
            <w:vAlign w:val="top"/>
          </w:tcPr>
          <w:p w14:paraId="181E9C90">
            <w:pPr>
              <w:pStyle w:val="67"/>
              <w:spacing w:before="31" w:line="240" w:lineRule="auto"/>
              <w:ind w:left="44" w:right="136" w:hanging="13"/>
              <w:rPr>
                <w:rFonts w:hint="eastAsia" w:ascii="仿宋" w:hAnsi="仿宋" w:eastAsia="仿宋" w:cs="仿宋"/>
              </w:rPr>
            </w:pPr>
            <w:r>
              <w:rPr>
                <w:rFonts w:hint="eastAsia" w:ascii="仿宋" w:hAnsi="仿宋" w:eastAsia="仿宋" w:cs="仿宋"/>
                <w:spacing w:val="-1"/>
              </w:rPr>
              <w:t>重庆出版集</w:t>
            </w:r>
            <w:r>
              <w:rPr>
                <w:rFonts w:hint="eastAsia" w:ascii="仿宋" w:hAnsi="仿宋" w:eastAsia="仿宋" w:cs="仿宋"/>
                <w:spacing w:val="1"/>
              </w:rPr>
              <w:t xml:space="preserve"> </w:t>
            </w:r>
            <w:r>
              <w:rPr>
                <w:rFonts w:hint="eastAsia" w:ascii="仿宋" w:hAnsi="仿宋" w:eastAsia="仿宋" w:cs="仿宋"/>
              </w:rPr>
              <w:t>团</w:t>
            </w:r>
          </w:p>
        </w:tc>
        <w:tc>
          <w:tcPr>
            <w:tcW w:w="589" w:type="dxa"/>
            <w:vAlign w:val="top"/>
          </w:tcPr>
          <w:p w14:paraId="177BF024">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068B6D4">
            <w:pPr>
              <w:pStyle w:val="67"/>
              <w:spacing w:before="109" w:line="240" w:lineRule="auto"/>
              <w:ind w:left="35"/>
              <w:rPr>
                <w:rFonts w:hint="eastAsia" w:ascii="仿宋" w:hAnsi="仿宋" w:eastAsia="仿宋" w:cs="仿宋"/>
              </w:rPr>
            </w:pPr>
            <w:r>
              <w:rPr>
                <w:rFonts w:hint="eastAsia" w:ascii="仿宋" w:hAnsi="仿宋" w:eastAsia="仿宋" w:cs="仿宋"/>
              </w:rPr>
              <w:t>2020-3-1</w:t>
            </w:r>
          </w:p>
        </w:tc>
        <w:tc>
          <w:tcPr>
            <w:tcW w:w="1102" w:type="dxa"/>
            <w:vAlign w:val="top"/>
          </w:tcPr>
          <w:p w14:paraId="2E219864">
            <w:pPr>
              <w:pStyle w:val="67"/>
              <w:spacing w:before="109"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190C0C2C">
            <w:pPr>
              <w:pStyle w:val="67"/>
              <w:spacing w:before="109" w:line="240" w:lineRule="auto"/>
              <w:ind w:left="36"/>
              <w:rPr>
                <w:rFonts w:hint="eastAsia" w:ascii="仿宋" w:hAnsi="仿宋" w:eastAsia="仿宋" w:cs="仿宋"/>
              </w:rPr>
            </w:pPr>
            <w:r>
              <w:rPr>
                <w:rFonts w:hint="eastAsia" w:ascii="仿宋" w:hAnsi="仿宋" w:eastAsia="仿宋" w:cs="仿宋"/>
                <w:spacing w:val="-3"/>
              </w:rPr>
              <w:t>夏礼</w:t>
            </w:r>
          </w:p>
        </w:tc>
        <w:tc>
          <w:tcPr>
            <w:tcW w:w="1382" w:type="dxa"/>
            <w:vAlign w:val="top"/>
          </w:tcPr>
          <w:p w14:paraId="4F4D6EC8">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38D44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7DBB2B62">
            <w:pPr>
              <w:pStyle w:val="67"/>
              <w:spacing w:before="21" w:line="240" w:lineRule="auto"/>
              <w:ind w:left="172"/>
              <w:rPr>
                <w:rFonts w:hint="eastAsia" w:ascii="仿宋" w:hAnsi="仿宋" w:eastAsia="仿宋" w:cs="仿宋"/>
              </w:rPr>
            </w:pPr>
            <w:r>
              <w:rPr>
                <w:rFonts w:hint="eastAsia" w:ascii="仿宋" w:hAnsi="仿宋" w:eastAsia="仿宋" w:cs="仿宋"/>
                <w:spacing w:val="-2"/>
                <w:position w:val="-2"/>
              </w:rPr>
              <w:t>555</w:t>
            </w:r>
          </w:p>
        </w:tc>
        <w:tc>
          <w:tcPr>
            <w:tcW w:w="1586" w:type="dxa"/>
            <w:vAlign w:val="top"/>
          </w:tcPr>
          <w:p w14:paraId="13BF92EC">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9787521205893</w:t>
            </w:r>
          </w:p>
        </w:tc>
        <w:tc>
          <w:tcPr>
            <w:tcW w:w="2453" w:type="dxa"/>
            <w:vAlign w:val="top"/>
          </w:tcPr>
          <w:p w14:paraId="7CA5053D">
            <w:pPr>
              <w:pStyle w:val="67"/>
              <w:spacing w:before="21" w:line="240" w:lineRule="auto"/>
              <w:ind w:left="32"/>
              <w:rPr>
                <w:rFonts w:hint="eastAsia" w:ascii="仿宋" w:hAnsi="仿宋" w:eastAsia="仿宋" w:cs="仿宋"/>
              </w:rPr>
            </w:pPr>
            <w:r>
              <w:rPr>
                <w:rFonts w:hint="eastAsia" w:ascii="仿宋" w:hAnsi="仿宋" w:eastAsia="仿宋" w:cs="仿宋"/>
                <w:spacing w:val="-2"/>
                <w:position w:val="-1"/>
              </w:rPr>
              <w:t>简直像春天</w:t>
            </w:r>
          </w:p>
        </w:tc>
        <w:tc>
          <w:tcPr>
            <w:tcW w:w="997" w:type="dxa"/>
            <w:vAlign w:val="top"/>
          </w:tcPr>
          <w:p w14:paraId="3AD818D5">
            <w:pPr>
              <w:pStyle w:val="67"/>
              <w:spacing w:before="21" w:line="240" w:lineRule="auto"/>
              <w:ind w:left="31"/>
              <w:rPr>
                <w:rFonts w:hint="eastAsia" w:ascii="仿宋" w:hAnsi="仿宋" w:eastAsia="仿宋" w:cs="仿宋"/>
              </w:rPr>
            </w:pPr>
            <w:r>
              <w:rPr>
                <w:rFonts w:hint="eastAsia" w:ascii="仿宋" w:hAnsi="仿宋" w:eastAsia="仿宋" w:cs="仿宋"/>
                <w:spacing w:val="-3"/>
                <w:position w:val="-1"/>
              </w:rPr>
              <w:t>作家</w:t>
            </w:r>
          </w:p>
        </w:tc>
        <w:tc>
          <w:tcPr>
            <w:tcW w:w="589" w:type="dxa"/>
            <w:vAlign w:val="top"/>
          </w:tcPr>
          <w:p w14:paraId="660B7B24">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2799B74A">
            <w:pPr>
              <w:pStyle w:val="67"/>
              <w:spacing w:before="21" w:line="240" w:lineRule="auto"/>
              <w:ind w:left="35"/>
              <w:rPr>
                <w:rFonts w:hint="eastAsia" w:ascii="仿宋" w:hAnsi="仿宋" w:eastAsia="仿宋" w:cs="仿宋"/>
              </w:rPr>
            </w:pPr>
            <w:r>
              <w:rPr>
                <w:rFonts w:hint="eastAsia" w:ascii="仿宋" w:hAnsi="仿宋" w:eastAsia="仿宋" w:cs="仿宋"/>
                <w:position w:val="-2"/>
              </w:rPr>
              <w:t>2019-8-1</w:t>
            </w:r>
          </w:p>
        </w:tc>
        <w:tc>
          <w:tcPr>
            <w:tcW w:w="1102" w:type="dxa"/>
            <w:vAlign w:val="top"/>
          </w:tcPr>
          <w:p w14:paraId="28061655">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I247.7</w:t>
            </w:r>
          </w:p>
        </w:tc>
        <w:tc>
          <w:tcPr>
            <w:tcW w:w="1172" w:type="dxa"/>
            <w:vAlign w:val="top"/>
          </w:tcPr>
          <w:p w14:paraId="2106FE4C">
            <w:pPr>
              <w:pStyle w:val="67"/>
              <w:spacing w:before="21" w:line="240" w:lineRule="auto"/>
              <w:ind w:left="45"/>
              <w:rPr>
                <w:rFonts w:hint="eastAsia" w:ascii="仿宋" w:hAnsi="仿宋" w:eastAsia="仿宋" w:cs="仿宋"/>
              </w:rPr>
            </w:pPr>
            <w:r>
              <w:rPr>
                <w:rFonts w:hint="eastAsia" w:ascii="仿宋" w:hAnsi="仿宋" w:eastAsia="仿宋" w:cs="仿宋"/>
                <w:spacing w:val="-5"/>
                <w:position w:val="-2"/>
              </w:rPr>
              <w:t>陈克海</w:t>
            </w:r>
          </w:p>
        </w:tc>
        <w:tc>
          <w:tcPr>
            <w:tcW w:w="1382" w:type="dxa"/>
            <w:vAlign w:val="top"/>
          </w:tcPr>
          <w:p w14:paraId="548911BA">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33BEF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2754E051">
            <w:pPr>
              <w:pStyle w:val="67"/>
              <w:spacing w:before="109" w:line="240" w:lineRule="auto"/>
              <w:ind w:left="172"/>
              <w:rPr>
                <w:rFonts w:hint="eastAsia" w:ascii="仿宋" w:hAnsi="仿宋" w:eastAsia="仿宋" w:cs="仿宋"/>
              </w:rPr>
            </w:pPr>
            <w:r>
              <w:rPr>
                <w:rFonts w:hint="eastAsia" w:ascii="仿宋" w:hAnsi="仿宋" w:eastAsia="仿宋" w:cs="仿宋"/>
                <w:spacing w:val="-2"/>
              </w:rPr>
              <w:t>556</w:t>
            </w:r>
          </w:p>
        </w:tc>
        <w:tc>
          <w:tcPr>
            <w:tcW w:w="1586" w:type="dxa"/>
            <w:vAlign w:val="top"/>
          </w:tcPr>
          <w:p w14:paraId="2126BC2F">
            <w:pPr>
              <w:pStyle w:val="67"/>
              <w:spacing w:before="109" w:line="240" w:lineRule="auto"/>
              <w:ind w:left="26"/>
              <w:rPr>
                <w:rFonts w:hint="eastAsia" w:ascii="仿宋" w:hAnsi="仿宋" w:eastAsia="仿宋" w:cs="仿宋"/>
              </w:rPr>
            </w:pPr>
            <w:r>
              <w:rPr>
                <w:rFonts w:hint="eastAsia" w:ascii="仿宋" w:hAnsi="仿宋" w:eastAsia="仿宋" w:cs="仿宋"/>
                <w:spacing w:val="1"/>
              </w:rPr>
              <w:t>9787521203769</w:t>
            </w:r>
          </w:p>
        </w:tc>
        <w:tc>
          <w:tcPr>
            <w:tcW w:w="2453" w:type="dxa"/>
            <w:vAlign w:val="top"/>
          </w:tcPr>
          <w:p w14:paraId="50C6D372">
            <w:pPr>
              <w:pStyle w:val="67"/>
              <w:spacing w:before="31" w:line="240" w:lineRule="auto"/>
              <w:ind w:left="29" w:right="81" w:firstLine="14"/>
              <w:rPr>
                <w:rFonts w:hint="eastAsia" w:ascii="仿宋" w:hAnsi="仿宋" w:eastAsia="仿宋" w:cs="仿宋"/>
              </w:rPr>
            </w:pPr>
            <w:r>
              <w:rPr>
                <w:rFonts w:hint="eastAsia" w:ascii="仿宋" w:hAnsi="仿宋" w:eastAsia="仿宋" w:cs="仿宋"/>
                <w:spacing w:val="-2"/>
              </w:rPr>
              <w:t>中国少数民族文学之星</w:t>
            </w:r>
            <w:r>
              <w:rPr>
                <w:rFonts w:hint="eastAsia" w:ascii="仿宋" w:hAnsi="仿宋" w:eastAsia="仿宋" w:cs="仿宋"/>
                <w:spacing w:val="6"/>
              </w:rPr>
              <w:t xml:space="preserve"> </w:t>
            </w:r>
            <w:r>
              <w:rPr>
                <w:rFonts w:hint="eastAsia" w:ascii="仿宋" w:hAnsi="仿宋" w:eastAsia="仿宋" w:cs="仿宋"/>
                <w:spacing w:val="-1"/>
              </w:rPr>
              <w:t>丛书：生生不息</w:t>
            </w:r>
          </w:p>
        </w:tc>
        <w:tc>
          <w:tcPr>
            <w:tcW w:w="997" w:type="dxa"/>
            <w:vAlign w:val="top"/>
          </w:tcPr>
          <w:p w14:paraId="05617658">
            <w:pPr>
              <w:pStyle w:val="67"/>
              <w:spacing w:before="110"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0B07BDF2">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8780CA3">
            <w:pPr>
              <w:pStyle w:val="67"/>
              <w:spacing w:before="109"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243CF1A8">
            <w:pPr>
              <w:pStyle w:val="67"/>
              <w:spacing w:before="109" w:line="240" w:lineRule="auto"/>
              <w:ind w:left="43"/>
              <w:rPr>
                <w:rFonts w:hint="eastAsia" w:ascii="仿宋" w:hAnsi="仿宋" w:eastAsia="仿宋" w:cs="仿宋"/>
              </w:rPr>
            </w:pPr>
            <w:r>
              <w:rPr>
                <w:rFonts w:hint="eastAsia" w:ascii="仿宋" w:hAnsi="仿宋" w:eastAsia="仿宋" w:cs="仿宋"/>
                <w:spacing w:val="-1"/>
              </w:rPr>
              <w:t>I247.7</w:t>
            </w:r>
          </w:p>
        </w:tc>
        <w:tc>
          <w:tcPr>
            <w:tcW w:w="1172" w:type="dxa"/>
            <w:vAlign w:val="top"/>
          </w:tcPr>
          <w:p w14:paraId="5AB4AEA1">
            <w:pPr>
              <w:pStyle w:val="67"/>
              <w:spacing w:before="110" w:line="240" w:lineRule="auto"/>
              <w:ind w:left="38"/>
              <w:rPr>
                <w:rFonts w:hint="eastAsia" w:ascii="仿宋" w:hAnsi="仿宋" w:eastAsia="仿宋" w:cs="仿宋"/>
              </w:rPr>
            </w:pPr>
            <w:r>
              <w:rPr>
                <w:rFonts w:hint="eastAsia" w:ascii="仿宋" w:hAnsi="仿宋" w:eastAsia="仿宋" w:cs="仿宋"/>
                <w:spacing w:val="-2"/>
              </w:rPr>
              <w:t>李进祥</w:t>
            </w:r>
          </w:p>
        </w:tc>
        <w:tc>
          <w:tcPr>
            <w:tcW w:w="1382" w:type="dxa"/>
            <w:vAlign w:val="top"/>
          </w:tcPr>
          <w:p w14:paraId="5A4FF664">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44498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4175CB50">
            <w:pPr>
              <w:pStyle w:val="67"/>
              <w:spacing w:before="109" w:line="240" w:lineRule="auto"/>
              <w:ind w:left="172"/>
              <w:rPr>
                <w:rFonts w:hint="eastAsia" w:ascii="仿宋" w:hAnsi="仿宋" w:eastAsia="仿宋" w:cs="仿宋"/>
              </w:rPr>
            </w:pPr>
            <w:r>
              <w:rPr>
                <w:rFonts w:hint="eastAsia" w:ascii="仿宋" w:hAnsi="仿宋" w:eastAsia="仿宋" w:cs="仿宋"/>
                <w:spacing w:val="-2"/>
              </w:rPr>
              <w:t>557</w:t>
            </w:r>
          </w:p>
        </w:tc>
        <w:tc>
          <w:tcPr>
            <w:tcW w:w="1586" w:type="dxa"/>
            <w:vAlign w:val="top"/>
          </w:tcPr>
          <w:p w14:paraId="2189F018">
            <w:pPr>
              <w:pStyle w:val="67"/>
              <w:spacing w:before="109" w:line="240" w:lineRule="auto"/>
              <w:ind w:left="26"/>
              <w:rPr>
                <w:rFonts w:hint="eastAsia" w:ascii="仿宋" w:hAnsi="仿宋" w:eastAsia="仿宋" w:cs="仿宋"/>
              </w:rPr>
            </w:pPr>
            <w:r>
              <w:rPr>
                <w:rFonts w:hint="eastAsia" w:ascii="仿宋" w:hAnsi="仿宋" w:eastAsia="仿宋" w:cs="仿宋"/>
                <w:spacing w:val="1"/>
              </w:rPr>
              <w:t>9787521203912</w:t>
            </w:r>
          </w:p>
        </w:tc>
        <w:tc>
          <w:tcPr>
            <w:tcW w:w="2453" w:type="dxa"/>
            <w:vAlign w:val="top"/>
          </w:tcPr>
          <w:p w14:paraId="0B0A4E79">
            <w:pPr>
              <w:pStyle w:val="67"/>
              <w:spacing w:before="31" w:line="240" w:lineRule="auto"/>
              <w:ind w:left="29" w:right="81" w:firstLine="14"/>
              <w:rPr>
                <w:rFonts w:hint="eastAsia" w:ascii="仿宋" w:hAnsi="仿宋" w:eastAsia="仿宋" w:cs="仿宋"/>
              </w:rPr>
            </w:pPr>
            <w:r>
              <w:rPr>
                <w:rFonts w:hint="eastAsia" w:ascii="仿宋" w:hAnsi="仿宋" w:eastAsia="仿宋" w:cs="仿宋"/>
                <w:spacing w:val="-2"/>
              </w:rPr>
              <w:t>中国少数民族文学之星</w:t>
            </w:r>
            <w:r>
              <w:rPr>
                <w:rFonts w:hint="eastAsia" w:ascii="仿宋" w:hAnsi="仿宋" w:eastAsia="仿宋" w:cs="仿宋"/>
                <w:spacing w:val="6"/>
              </w:rPr>
              <w:t xml:space="preserve"> </w:t>
            </w:r>
            <w:r>
              <w:rPr>
                <w:rFonts w:hint="eastAsia" w:ascii="仿宋" w:hAnsi="仿宋" w:eastAsia="仿宋" w:cs="仿宋"/>
                <w:spacing w:val="-1"/>
              </w:rPr>
              <w:t>丛书：我在你身边</w:t>
            </w:r>
          </w:p>
        </w:tc>
        <w:tc>
          <w:tcPr>
            <w:tcW w:w="997" w:type="dxa"/>
            <w:vAlign w:val="top"/>
          </w:tcPr>
          <w:p w14:paraId="72A57EBA">
            <w:pPr>
              <w:pStyle w:val="67"/>
              <w:spacing w:before="110"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6B1D4F76">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FFC40DB">
            <w:pPr>
              <w:pStyle w:val="67"/>
              <w:spacing w:before="109"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0E755972">
            <w:pPr>
              <w:pStyle w:val="67"/>
              <w:spacing w:before="109"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62186256">
            <w:pPr>
              <w:pStyle w:val="67"/>
              <w:spacing w:before="110" w:line="240" w:lineRule="auto"/>
              <w:ind w:left="39"/>
              <w:rPr>
                <w:rFonts w:hint="eastAsia" w:ascii="仿宋" w:hAnsi="仿宋" w:eastAsia="仿宋" w:cs="仿宋"/>
              </w:rPr>
            </w:pPr>
            <w:r>
              <w:rPr>
                <w:rFonts w:hint="eastAsia" w:ascii="仿宋" w:hAnsi="仿宋" w:eastAsia="仿宋" w:cs="仿宋"/>
                <w:spacing w:val="-3"/>
              </w:rPr>
              <w:t>于晓威</w:t>
            </w:r>
          </w:p>
        </w:tc>
        <w:tc>
          <w:tcPr>
            <w:tcW w:w="1382" w:type="dxa"/>
            <w:vAlign w:val="top"/>
          </w:tcPr>
          <w:p w14:paraId="62269365">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3DAB5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4FE6EBB7">
            <w:pPr>
              <w:pStyle w:val="67"/>
              <w:spacing w:before="21" w:line="240" w:lineRule="auto"/>
              <w:ind w:left="172"/>
              <w:rPr>
                <w:rFonts w:hint="eastAsia" w:ascii="仿宋" w:hAnsi="仿宋" w:eastAsia="仿宋" w:cs="仿宋"/>
              </w:rPr>
            </w:pPr>
            <w:r>
              <w:rPr>
                <w:rFonts w:hint="eastAsia" w:ascii="仿宋" w:hAnsi="仿宋" w:eastAsia="仿宋" w:cs="仿宋"/>
                <w:spacing w:val="-2"/>
                <w:position w:val="-2"/>
              </w:rPr>
              <w:t>558</w:t>
            </w:r>
          </w:p>
        </w:tc>
        <w:tc>
          <w:tcPr>
            <w:tcW w:w="1586" w:type="dxa"/>
            <w:vAlign w:val="top"/>
          </w:tcPr>
          <w:p w14:paraId="76C4A629">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9787521203080</w:t>
            </w:r>
          </w:p>
        </w:tc>
        <w:tc>
          <w:tcPr>
            <w:tcW w:w="2453" w:type="dxa"/>
            <w:vAlign w:val="top"/>
          </w:tcPr>
          <w:p w14:paraId="1AC8829A">
            <w:pPr>
              <w:pStyle w:val="67"/>
              <w:spacing w:before="21" w:line="240" w:lineRule="auto"/>
              <w:ind w:left="27"/>
              <w:rPr>
                <w:rFonts w:hint="eastAsia" w:ascii="仿宋" w:hAnsi="仿宋" w:eastAsia="仿宋" w:cs="仿宋"/>
              </w:rPr>
            </w:pPr>
            <w:r>
              <w:rPr>
                <w:rFonts w:hint="eastAsia" w:ascii="仿宋" w:hAnsi="仿宋" w:eastAsia="仿宋" w:cs="仿宋"/>
                <w:position w:val="-1"/>
              </w:rPr>
              <w:t>孤步岩的黄昏</w:t>
            </w:r>
          </w:p>
        </w:tc>
        <w:tc>
          <w:tcPr>
            <w:tcW w:w="997" w:type="dxa"/>
            <w:vAlign w:val="top"/>
          </w:tcPr>
          <w:p w14:paraId="01AA912D">
            <w:pPr>
              <w:pStyle w:val="67"/>
              <w:spacing w:before="21" w:line="240" w:lineRule="auto"/>
              <w:ind w:left="31"/>
              <w:rPr>
                <w:rFonts w:hint="eastAsia" w:ascii="仿宋" w:hAnsi="仿宋" w:eastAsia="仿宋" w:cs="仿宋"/>
              </w:rPr>
            </w:pPr>
            <w:r>
              <w:rPr>
                <w:rFonts w:hint="eastAsia" w:ascii="仿宋" w:hAnsi="仿宋" w:eastAsia="仿宋" w:cs="仿宋"/>
                <w:spacing w:val="-3"/>
                <w:position w:val="-1"/>
              </w:rPr>
              <w:t>作家</w:t>
            </w:r>
          </w:p>
        </w:tc>
        <w:tc>
          <w:tcPr>
            <w:tcW w:w="589" w:type="dxa"/>
            <w:vAlign w:val="top"/>
          </w:tcPr>
          <w:p w14:paraId="4A86CFC3">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0976A932">
            <w:pPr>
              <w:pStyle w:val="67"/>
              <w:spacing w:before="21" w:line="240" w:lineRule="auto"/>
              <w:ind w:left="35"/>
              <w:rPr>
                <w:rFonts w:hint="eastAsia" w:ascii="仿宋" w:hAnsi="仿宋" w:eastAsia="仿宋" w:cs="仿宋"/>
              </w:rPr>
            </w:pPr>
            <w:r>
              <w:rPr>
                <w:rFonts w:hint="eastAsia" w:ascii="仿宋" w:hAnsi="仿宋" w:eastAsia="仿宋" w:cs="仿宋"/>
                <w:position w:val="-2"/>
              </w:rPr>
              <w:t>2019-5-1</w:t>
            </w:r>
          </w:p>
        </w:tc>
        <w:tc>
          <w:tcPr>
            <w:tcW w:w="1102" w:type="dxa"/>
            <w:vAlign w:val="top"/>
          </w:tcPr>
          <w:p w14:paraId="2717E9BF">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I247.7</w:t>
            </w:r>
          </w:p>
        </w:tc>
        <w:tc>
          <w:tcPr>
            <w:tcW w:w="1172" w:type="dxa"/>
            <w:vAlign w:val="top"/>
          </w:tcPr>
          <w:p w14:paraId="2E2D48DA">
            <w:pPr>
              <w:pStyle w:val="67"/>
              <w:spacing w:before="21" w:line="240" w:lineRule="auto"/>
              <w:ind w:left="38"/>
              <w:rPr>
                <w:rFonts w:hint="eastAsia" w:ascii="仿宋" w:hAnsi="仿宋" w:eastAsia="仿宋" w:cs="仿宋"/>
              </w:rPr>
            </w:pPr>
            <w:r>
              <w:rPr>
                <w:rFonts w:hint="eastAsia" w:ascii="仿宋" w:hAnsi="仿宋" w:eastAsia="仿宋" w:cs="仿宋"/>
                <w:spacing w:val="-4"/>
                <w:position w:val="-1"/>
              </w:rPr>
              <w:t>寒郁</w:t>
            </w:r>
          </w:p>
        </w:tc>
        <w:tc>
          <w:tcPr>
            <w:tcW w:w="1382" w:type="dxa"/>
            <w:vAlign w:val="top"/>
          </w:tcPr>
          <w:p w14:paraId="6155B043">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3B562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327417B6">
            <w:pPr>
              <w:pStyle w:val="67"/>
              <w:spacing w:before="109" w:line="240" w:lineRule="auto"/>
              <w:ind w:left="172"/>
              <w:rPr>
                <w:rFonts w:hint="eastAsia" w:ascii="仿宋" w:hAnsi="仿宋" w:eastAsia="仿宋" w:cs="仿宋"/>
              </w:rPr>
            </w:pPr>
            <w:r>
              <w:rPr>
                <w:rFonts w:hint="eastAsia" w:ascii="仿宋" w:hAnsi="仿宋" w:eastAsia="仿宋" w:cs="仿宋"/>
                <w:spacing w:val="-2"/>
              </w:rPr>
              <w:t>559</w:t>
            </w:r>
          </w:p>
        </w:tc>
        <w:tc>
          <w:tcPr>
            <w:tcW w:w="1586" w:type="dxa"/>
            <w:vAlign w:val="top"/>
          </w:tcPr>
          <w:p w14:paraId="0A627BFC">
            <w:pPr>
              <w:pStyle w:val="67"/>
              <w:spacing w:before="109" w:line="240" w:lineRule="auto"/>
              <w:ind w:left="26"/>
              <w:rPr>
                <w:rFonts w:hint="eastAsia" w:ascii="仿宋" w:hAnsi="仿宋" w:eastAsia="仿宋" w:cs="仿宋"/>
              </w:rPr>
            </w:pPr>
            <w:r>
              <w:rPr>
                <w:rFonts w:hint="eastAsia" w:ascii="仿宋" w:hAnsi="仿宋" w:eastAsia="仿宋" w:cs="仿宋"/>
                <w:spacing w:val="1"/>
              </w:rPr>
              <w:t>9787554617779</w:t>
            </w:r>
          </w:p>
        </w:tc>
        <w:tc>
          <w:tcPr>
            <w:tcW w:w="2453" w:type="dxa"/>
            <w:vAlign w:val="top"/>
          </w:tcPr>
          <w:p w14:paraId="578477DC">
            <w:pPr>
              <w:pStyle w:val="67"/>
              <w:spacing w:before="110" w:line="240" w:lineRule="auto"/>
              <w:ind w:left="30"/>
              <w:rPr>
                <w:rFonts w:hint="eastAsia" w:ascii="仿宋" w:hAnsi="仿宋" w:eastAsia="仿宋" w:cs="仿宋"/>
              </w:rPr>
            </w:pPr>
            <w:r>
              <w:rPr>
                <w:rFonts w:hint="eastAsia" w:ascii="仿宋" w:hAnsi="仿宋" w:eastAsia="仿宋" w:cs="仿宋"/>
                <w:spacing w:val="-2"/>
              </w:rPr>
              <w:t>金阁寺</w:t>
            </w:r>
          </w:p>
        </w:tc>
        <w:tc>
          <w:tcPr>
            <w:tcW w:w="997" w:type="dxa"/>
            <w:vAlign w:val="top"/>
          </w:tcPr>
          <w:p w14:paraId="515D7E0B">
            <w:pPr>
              <w:pStyle w:val="67"/>
              <w:spacing w:before="110" w:line="240" w:lineRule="auto"/>
              <w:ind w:left="34"/>
              <w:rPr>
                <w:rFonts w:hint="eastAsia" w:ascii="仿宋" w:hAnsi="仿宋" w:eastAsia="仿宋" w:cs="仿宋"/>
              </w:rPr>
            </w:pPr>
            <w:r>
              <w:rPr>
                <w:rFonts w:hint="eastAsia" w:ascii="仿宋" w:hAnsi="仿宋" w:eastAsia="仿宋" w:cs="仿宋"/>
                <w:spacing w:val="-3"/>
              </w:rPr>
              <w:t>古吴轩</w:t>
            </w:r>
          </w:p>
        </w:tc>
        <w:tc>
          <w:tcPr>
            <w:tcW w:w="589" w:type="dxa"/>
            <w:vAlign w:val="top"/>
          </w:tcPr>
          <w:p w14:paraId="46DB52DB">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E638DFC">
            <w:pPr>
              <w:pStyle w:val="67"/>
              <w:spacing w:before="109" w:line="240" w:lineRule="auto"/>
              <w:ind w:left="35"/>
              <w:rPr>
                <w:rFonts w:hint="eastAsia" w:ascii="仿宋" w:hAnsi="仿宋" w:eastAsia="仿宋" w:cs="仿宋"/>
              </w:rPr>
            </w:pPr>
            <w:r>
              <w:rPr>
                <w:rFonts w:hint="eastAsia" w:ascii="仿宋" w:hAnsi="仿宋" w:eastAsia="仿宋" w:cs="仿宋"/>
              </w:rPr>
              <w:t>2021-7-1</w:t>
            </w:r>
          </w:p>
        </w:tc>
        <w:tc>
          <w:tcPr>
            <w:tcW w:w="1102" w:type="dxa"/>
            <w:vAlign w:val="top"/>
          </w:tcPr>
          <w:p w14:paraId="04BC92C1">
            <w:pPr>
              <w:pStyle w:val="67"/>
              <w:spacing w:before="109" w:line="240" w:lineRule="auto"/>
              <w:ind w:left="43"/>
              <w:rPr>
                <w:rFonts w:hint="eastAsia" w:ascii="仿宋" w:hAnsi="仿宋" w:eastAsia="仿宋" w:cs="仿宋"/>
              </w:rPr>
            </w:pPr>
            <w:r>
              <w:rPr>
                <w:rFonts w:hint="eastAsia" w:ascii="仿宋" w:hAnsi="仿宋" w:eastAsia="仿宋" w:cs="仿宋"/>
                <w:spacing w:val="-1"/>
              </w:rPr>
              <w:t>I313.45</w:t>
            </w:r>
          </w:p>
        </w:tc>
        <w:tc>
          <w:tcPr>
            <w:tcW w:w="1172" w:type="dxa"/>
            <w:vAlign w:val="top"/>
          </w:tcPr>
          <w:p w14:paraId="17C5A205">
            <w:pPr>
              <w:pStyle w:val="67"/>
              <w:spacing w:before="31" w:line="240" w:lineRule="auto"/>
              <w:ind w:left="55" w:right="131" w:hanging="21"/>
              <w:rPr>
                <w:rFonts w:hint="eastAsia" w:ascii="仿宋" w:hAnsi="仿宋" w:eastAsia="仿宋" w:cs="仿宋"/>
              </w:rPr>
            </w:pPr>
            <w:r>
              <w:rPr>
                <w:rFonts w:hint="eastAsia" w:ascii="仿宋" w:hAnsi="仿宋" w:eastAsia="仿宋" w:cs="仿宋"/>
                <w:spacing w:val="-8"/>
              </w:rPr>
              <w:t>【</w:t>
            </w:r>
            <w:r>
              <w:rPr>
                <w:rFonts w:hint="eastAsia" w:ascii="仿宋" w:hAnsi="仿宋" w:eastAsia="仿宋" w:cs="仿宋"/>
                <w:spacing w:val="-42"/>
              </w:rPr>
              <w:t xml:space="preserve"> </w:t>
            </w:r>
            <w:r>
              <w:rPr>
                <w:rFonts w:hint="eastAsia" w:ascii="仿宋" w:hAnsi="仿宋" w:eastAsia="仿宋" w:cs="仿宋"/>
                <w:spacing w:val="-8"/>
              </w:rPr>
              <w:t>日】三岛</w:t>
            </w:r>
            <w:r>
              <w:rPr>
                <w:rFonts w:hint="eastAsia" w:ascii="仿宋" w:hAnsi="仿宋" w:eastAsia="仿宋" w:cs="仿宋"/>
              </w:rPr>
              <w:t xml:space="preserve"> </w:t>
            </w:r>
            <w:r>
              <w:rPr>
                <w:rFonts w:hint="eastAsia" w:ascii="仿宋" w:hAnsi="仿宋" w:eastAsia="仿宋" w:cs="仿宋"/>
                <w:spacing w:val="-8"/>
              </w:rPr>
              <w:t>由纪夫</w:t>
            </w:r>
          </w:p>
        </w:tc>
        <w:tc>
          <w:tcPr>
            <w:tcW w:w="1382" w:type="dxa"/>
            <w:vAlign w:val="top"/>
          </w:tcPr>
          <w:p w14:paraId="2991F8EA">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5AB19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072EAD69">
            <w:pPr>
              <w:pStyle w:val="67"/>
              <w:spacing w:before="109" w:line="240" w:lineRule="auto"/>
              <w:ind w:left="172"/>
              <w:rPr>
                <w:rFonts w:hint="eastAsia" w:ascii="仿宋" w:hAnsi="仿宋" w:eastAsia="仿宋" w:cs="仿宋"/>
              </w:rPr>
            </w:pPr>
            <w:r>
              <w:rPr>
                <w:rFonts w:hint="eastAsia" w:ascii="仿宋" w:hAnsi="仿宋" w:eastAsia="仿宋" w:cs="仿宋"/>
                <w:spacing w:val="-2"/>
              </w:rPr>
              <w:t>560</w:t>
            </w:r>
          </w:p>
        </w:tc>
        <w:tc>
          <w:tcPr>
            <w:tcW w:w="1586" w:type="dxa"/>
            <w:vAlign w:val="top"/>
          </w:tcPr>
          <w:p w14:paraId="0681889D">
            <w:pPr>
              <w:pStyle w:val="67"/>
              <w:spacing w:before="109" w:line="240" w:lineRule="auto"/>
              <w:ind w:left="26"/>
              <w:rPr>
                <w:rFonts w:hint="eastAsia" w:ascii="仿宋" w:hAnsi="仿宋" w:eastAsia="仿宋" w:cs="仿宋"/>
              </w:rPr>
            </w:pPr>
            <w:r>
              <w:rPr>
                <w:rFonts w:hint="eastAsia" w:ascii="仿宋" w:hAnsi="仿宋" w:eastAsia="仿宋" w:cs="仿宋"/>
                <w:spacing w:val="1"/>
              </w:rPr>
              <w:t>9787020140466</w:t>
            </w:r>
          </w:p>
        </w:tc>
        <w:tc>
          <w:tcPr>
            <w:tcW w:w="2453" w:type="dxa"/>
            <w:vAlign w:val="top"/>
          </w:tcPr>
          <w:p w14:paraId="2CFD38A2">
            <w:pPr>
              <w:pStyle w:val="67"/>
              <w:spacing w:before="31" w:line="240" w:lineRule="auto"/>
              <w:ind w:left="29" w:right="123"/>
              <w:rPr>
                <w:rFonts w:hint="eastAsia" w:ascii="仿宋" w:hAnsi="仿宋" w:eastAsia="仿宋" w:cs="仿宋"/>
              </w:rPr>
            </w:pPr>
            <w:r>
              <w:rPr>
                <w:rFonts w:hint="eastAsia" w:ascii="仿宋" w:hAnsi="仿宋" w:eastAsia="仿宋" w:cs="仿宋"/>
                <w:spacing w:val="-4"/>
              </w:rPr>
              <w:t>周作人散文自选系列：</w:t>
            </w:r>
            <w:r>
              <w:rPr>
                <w:rFonts w:hint="eastAsia" w:ascii="仿宋" w:hAnsi="仿宋" w:eastAsia="仿宋" w:cs="仿宋"/>
              </w:rPr>
              <w:t xml:space="preserve"> </w:t>
            </w:r>
            <w:r>
              <w:rPr>
                <w:rFonts w:hint="eastAsia" w:ascii="仿宋" w:hAnsi="仿宋" w:eastAsia="仿宋" w:cs="仿宋"/>
                <w:spacing w:val="-1"/>
              </w:rPr>
              <w:t>苦茶随笔</w:t>
            </w:r>
          </w:p>
        </w:tc>
        <w:tc>
          <w:tcPr>
            <w:tcW w:w="997" w:type="dxa"/>
            <w:vAlign w:val="top"/>
          </w:tcPr>
          <w:p w14:paraId="0E8FF467">
            <w:pPr>
              <w:pStyle w:val="67"/>
              <w:spacing w:before="109"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0AFD5951">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0E7EC958">
            <w:pPr>
              <w:pStyle w:val="67"/>
              <w:spacing w:before="109" w:line="240" w:lineRule="auto"/>
              <w:ind w:left="35"/>
              <w:rPr>
                <w:rFonts w:hint="eastAsia" w:ascii="仿宋" w:hAnsi="仿宋" w:eastAsia="仿宋" w:cs="仿宋"/>
              </w:rPr>
            </w:pPr>
            <w:r>
              <w:rPr>
                <w:rFonts w:hint="eastAsia" w:ascii="仿宋" w:hAnsi="仿宋" w:eastAsia="仿宋" w:cs="仿宋"/>
              </w:rPr>
              <w:t>2020-1-1</w:t>
            </w:r>
          </w:p>
        </w:tc>
        <w:tc>
          <w:tcPr>
            <w:tcW w:w="1102" w:type="dxa"/>
            <w:vAlign w:val="top"/>
          </w:tcPr>
          <w:p w14:paraId="2B48C4FC">
            <w:pPr>
              <w:pStyle w:val="67"/>
              <w:spacing w:before="109" w:line="240" w:lineRule="auto"/>
              <w:ind w:left="43"/>
              <w:rPr>
                <w:rFonts w:hint="eastAsia" w:ascii="仿宋" w:hAnsi="仿宋" w:eastAsia="仿宋" w:cs="仿宋"/>
              </w:rPr>
            </w:pPr>
            <w:r>
              <w:rPr>
                <w:rFonts w:hint="eastAsia" w:ascii="仿宋" w:hAnsi="仿宋" w:eastAsia="仿宋" w:cs="仿宋"/>
                <w:spacing w:val="-1"/>
              </w:rPr>
              <w:t>I266.1</w:t>
            </w:r>
          </w:p>
        </w:tc>
        <w:tc>
          <w:tcPr>
            <w:tcW w:w="1172" w:type="dxa"/>
            <w:vAlign w:val="top"/>
          </w:tcPr>
          <w:p w14:paraId="75C149F3">
            <w:pPr>
              <w:pStyle w:val="67"/>
              <w:spacing w:before="110" w:line="240" w:lineRule="auto"/>
              <w:ind w:left="37"/>
              <w:rPr>
                <w:rFonts w:hint="eastAsia" w:ascii="仿宋" w:hAnsi="仿宋" w:eastAsia="仿宋" w:cs="仿宋"/>
              </w:rPr>
            </w:pPr>
            <w:r>
              <w:rPr>
                <w:rFonts w:hint="eastAsia" w:ascii="仿宋" w:hAnsi="仿宋" w:eastAsia="仿宋" w:cs="仿宋"/>
                <w:spacing w:val="-2"/>
              </w:rPr>
              <w:t>周作人</w:t>
            </w:r>
          </w:p>
        </w:tc>
        <w:tc>
          <w:tcPr>
            <w:tcW w:w="1382" w:type="dxa"/>
            <w:vAlign w:val="top"/>
          </w:tcPr>
          <w:p w14:paraId="1F942074">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041DE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1DB05A98">
            <w:pPr>
              <w:pStyle w:val="67"/>
              <w:spacing w:before="200" w:line="240" w:lineRule="auto"/>
              <w:ind w:left="172"/>
              <w:rPr>
                <w:rFonts w:hint="eastAsia" w:ascii="仿宋" w:hAnsi="仿宋" w:eastAsia="仿宋" w:cs="仿宋"/>
              </w:rPr>
            </w:pPr>
            <w:r>
              <w:rPr>
                <w:rFonts w:hint="eastAsia" w:ascii="仿宋" w:hAnsi="仿宋" w:eastAsia="仿宋" w:cs="仿宋"/>
                <w:spacing w:val="-2"/>
              </w:rPr>
              <w:t>561</w:t>
            </w:r>
          </w:p>
        </w:tc>
        <w:tc>
          <w:tcPr>
            <w:tcW w:w="1586" w:type="dxa"/>
            <w:vAlign w:val="top"/>
          </w:tcPr>
          <w:p w14:paraId="6C260713">
            <w:pPr>
              <w:pStyle w:val="67"/>
              <w:spacing w:before="200" w:line="240" w:lineRule="auto"/>
              <w:ind w:left="26"/>
              <w:rPr>
                <w:rFonts w:hint="eastAsia" w:ascii="仿宋" w:hAnsi="仿宋" w:eastAsia="仿宋" w:cs="仿宋"/>
              </w:rPr>
            </w:pPr>
            <w:r>
              <w:rPr>
                <w:rFonts w:hint="eastAsia" w:ascii="仿宋" w:hAnsi="仿宋" w:eastAsia="仿宋" w:cs="仿宋"/>
                <w:spacing w:val="1"/>
              </w:rPr>
              <w:t>9787020142125</w:t>
            </w:r>
          </w:p>
        </w:tc>
        <w:tc>
          <w:tcPr>
            <w:tcW w:w="2453" w:type="dxa"/>
            <w:vAlign w:val="top"/>
          </w:tcPr>
          <w:p w14:paraId="0A7BF4A4">
            <w:pPr>
              <w:pStyle w:val="67"/>
              <w:spacing w:before="101" w:line="240" w:lineRule="auto"/>
              <w:ind w:left="32" w:right="320" w:firstLine="3"/>
              <w:rPr>
                <w:rFonts w:hint="eastAsia" w:ascii="仿宋" w:hAnsi="仿宋" w:eastAsia="仿宋" w:cs="仿宋"/>
              </w:rPr>
            </w:pPr>
            <w:r>
              <w:rPr>
                <w:rFonts w:hint="eastAsia" w:ascii="仿宋" w:hAnsi="仿宋" w:eastAsia="仿宋" w:cs="仿宋"/>
                <w:spacing w:val="-1"/>
              </w:rPr>
              <w:t>亨利.詹姆斯小说系</w:t>
            </w:r>
            <w:r>
              <w:rPr>
                <w:rFonts w:hint="eastAsia" w:ascii="仿宋" w:hAnsi="仿宋" w:eastAsia="仿宋" w:cs="仿宋"/>
                <w:spacing w:val="5"/>
              </w:rPr>
              <w:t xml:space="preserve"> </w:t>
            </w:r>
            <w:r>
              <w:rPr>
                <w:rFonts w:hint="eastAsia" w:ascii="仿宋" w:hAnsi="仿宋" w:eastAsia="仿宋" w:cs="仿宋"/>
                <w:spacing w:val="-1"/>
              </w:rPr>
              <w:t>列：伦敦围城</w:t>
            </w:r>
          </w:p>
        </w:tc>
        <w:tc>
          <w:tcPr>
            <w:tcW w:w="997" w:type="dxa"/>
            <w:vAlign w:val="top"/>
          </w:tcPr>
          <w:p w14:paraId="64A428AF">
            <w:pPr>
              <w:pStyle w:val="67"/>
              <w:spacing w:before="200"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0F549379">
            <w:pPr>
              <w:pStyle w:val="67"/>
              <w:spacing w:before="20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BA02BD6">
            <w:pPr>
              <w:pStyle w:val="67"/>
              <w:spacing w:before="200" w:line="240" w:lineRule="auto"/>
              <w:ind w:left="35"/>
              <w:rPr>
                <w:rFonts w:hint="eastAsia" w:ascii="仿宋" w:hAnsi="仿宋" w:eastAsia="仿宋" w:cs="仿宋"/>
              </w:rPr>
            </w:pPr>
            <w:r>
              <w:rPr>
                <w:rFonts w:hint="eastAsia" w:ascii="仿宋" w:hAnsi="仿宋" w:eastAsia="仿宋" w:cs="仿宋"/>
              </w:rPr>
              <w:t>2021-1-1</w:t>
            </w:r>
          </w:p>
        </w:tc>
        <w:tc>
          <w:tcPr>
            <w:tcW w:w="1102" w:type="dxa"/>
            <w:vAlign w:val="top"/>
          </w:tcPr>
          <w:p w14:paraId="0EA171F9">
            <w:pPr>
              <w:pStyle w:val="67"/>
              <w:spacing w:before="200" w:line="240" w:lineRule="auto"/>
              <w:ind w:left="43"/>
              <w:rPr>
                <w:rFonts w:hint="eastAsia" w:ascii="仿宋" w:hAnsi="仿宋" w:eastAsia="仿宋" w:cs="仿宋"/>
              </w:rPr>
            </w:pPr>
            <w:r>
              <w:rPr>
                <w:rFonts w:hint="eastAsia" w:ascii="仿宋" w:hAnsi="仿宋" w:eastAsia="仿宋" w:cs="仿宋"/>
                <w:spacing w:val="-1"/>
              </w:rPr>
              <w:t>I712.44</w:t>
            </w:r>
          </w:p>
        </w:tc>
        <w:tc>
          <w:tcPr>
            <w:tcW w:w="1172" w:type="dxa"/>
            <w:vAlign w:val="top"/>
          </w:tcPr>
          <w:p w14:paraId="71FC6D86">
            <w:pPr>
              <w:pStyle w:val="67"/>
              <w:spacing w:before="31" w:line="240" w:lineRule="auto"/>
              <w:ind w:left="37" w:right="50" w:firstLine="8"/>
              <w:rPr>
                <w:rFonts w:hint="eastAsia" w:ascii="仿宋" w:hAnsi="仿宋" w:eastAsia="仿宋" w:cs="仿宋"/>
                <w:sz w:val="22"/>
                <w:szCs w:val="22"/>
              </w:rPr>
            </w:pPr>
            <w:r>
              <w:rPr>
                <w:rFonts w:hint="eastAsia" w:ascii="仿宋" w:hAnsi="仿宋" w:eastAsia="仿宋" w:cs="仿宋"/>
                <w:spacing w:val="-2"/>
                <w:sz w:val="22"/>
                <w:szCs w:val="22"/>
              </w:rPr>
              <w:t>（美）亨利.</w:t>
            </w:r>
            <w:r>
              <w:rPr>
                <w:rFonts w:hint="eastAsia" w:ascii="仿宋" w:hAnsi="仿宋" w:eastAsia="仿宋" w:cs="仿宋"/>
                <w:sz w:val="22"/>
                <w:szCs w:val="22"/>
              </w:rPr>
              <w:t xml:space="preserve"> </w:t>
            </w:r>
            <w:r>
              <w:rPr>
                <w:rFonts w:hint="eastAsia" w:ascii="仿宋" w:hAnsi="仿宋" w:eastAsia="仿宋" w:cs="仿宋"/>
                <w:spacing w:val="-1"/>
                <w:sz w:val="22"/>
                <w:szCs w:val="22"/>
              </w:rPr>
              <w:t>詹姆斯著；李连涛译</w:t>
            </w:r>
          </w:p>
          <w:p w14:paraId="6E911F93">
            <w:pPr>
              <w:pStyle w:val="67"/>
              <w:spacing w:line="240" w:lineRule="auto"/>
              <w:rPr>
                <w:rFonts w:hint="eastAsia" w:ascii="仿宋" w:hAnsi="仿宋" w:eastAsia="仿宋" w:cs="仿宋"/>
                <w:sz w:val="8"/>
                <w:szCs w:val="8"/>
              </w:rPr>
            </w:pPr>
          </w:p>
        </w:tc>
        <w:tc>
          <w:tcPr>
            <w:tcW w:w="1382" w:type="dxa"/>
            <w:vAlign w:val="top"/>
          </w:tcPr>
          <w:p w14:paraId="4D078EC6">
            <w:pPr>
              <w:pStyle w:val="67"/>
              <w:spacing w:before="200" w:line="240" w:lineRule="auto"/>
              <w:ind w:left="313"/>
              <w:rPr>
                <w:rFonts w:hint="eastAsia" w:ascii="仿宋" w:hAnsi="仿宋" w:eastAsia="仿宋" w:cs="仿宋"/>
              </w:rPr>
            </w:pPr>
            <w:r>
              <w:rPr>
                <w:rFonts w:hint="eastAsia" w:ascii="仿宋" w:hAnsi="仿宋" w:eastAsia="仿宋" w:cs="仿宋"/>
                <w:spacing w:val="-4"/>
              </w:rPr>
              <w:t>文学</w:t>
            </w:r>
          </w:p>
        </w:tc>
      </w:tr>
      <w:tr w14:paraId="31365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09A87177">
            <w:pPr>
              <w:pStyle w:val="67"/>
              <w:spacing w:before="110" w:line="240" w:lineRule="auto"/>
              <w:ind w:left="172"/>
              <w:rPr>
                <w:rFonts w:hint="eastAsia" w:ascii="仿宋" w:hAnsi="仿宋" w:eastAsia="仿宋" w:cs="仿宋"/>
              </w:rPr>
            </w:pPr>
            <w:r>
              <w:rPr>
                <w:rFonts w:hint="eastAsia" w:ascii="仿宋" w:hAnsi="仿宋" w:eastAsia="仿宋" w:cs="仿宋"/>
                <w:spacing w:val="-2"/>
              </w:rPr>
              <w:t>562</w:t>
            </w:r>
          </w:p>
        </w:tc>
        <w:tc>
          <w:tcPr>
            <w:tcW w:w="1586" w:type="dxa"/>
            <w:vAlign w:val="top"/>
          </w:tcPr>
          <w:p w14:paraId="65DC1FA0">
            <w:pPr>
              <w:pStyle w:val="67"/>
              <w:spacing w:before="110" w:line="240" w:lineRule="auto"/>
              <w:ind w:left="26"/>
              <w:rPr>
                <w:rFonts w:hint="eastAsia" w:ascii="仿宋" w:hAnsi="仿宋" w:eastAsia="仿宋" w:cs="仿宋"/>
              </w:rPr>
            </w:pPr>
            <w:r>
              <w:rPr>
                <w:rFonts w:hint="eastAsia" w:ascii="仿宋" w:hAnsi="仿宋" w:eastAsia="仿宋" w:cs="仿宋"/>
                <w:spacing w:val="1"/>
              </w:rPr>
              <w:t>9787020142286</w:t>
            </w:r>
          </w:p>
        </w:tc>
        <w:tc>
          <w:tcPr>
            <w:tcW w:w="2453" w:type="dxa"/>
            <w:vAlign w:val="top"/>
          </w:tcPr>
          <w:p w14:paraId="3952274B">
            <w:pPr>
              <w:pStyle w:val="67"/>
              <w:spacing w:before="31" w:line="240" w:lineRule="auto"/>
              <w:ind w:left="32" w:right="243" w:firstLine="3"/>
              <w:rPr>
                <w:rFonts w:hint="eastAsia" w:ascii="仿宋" w:hAnsi="仿宋" w:eastAsia="仿宋" w:cs="仿宋"/>
              </w:rPr>
            </w:pPr>
            <w:r>
              <w:rPr>
                <w:rFonts w:hint="eastAsia" w:ascii="仿宋" w:hAnsi="仿宋" w:eastAsia="仿宋" w:cs="仿宋"/>
                <w:spacing w:val="-8"/>
              </w:rPr>
              <w:t>亨利</w:t>
            </w:r>
            <w:r>
              <w:rPr>
                <w:rFonts w:hint="eastAsia" w:ascii="仿宋" w:hAnsi="仿宋" w:eastAsia="仿宋" w:cs="仿宋"/>
                <w:spacing w:val="-15"/>
              </w:rPr>
              <w:t xml:space="preserve"> </w:t>
            </w:r>
            <w:r>
              <w:rPr>
                <w:rFonts w:hint="eastAsia" w:ascii="仿宋" w:hAnsi="仿宋" w:eastAsia="仿宋" w:cs="仿宋"/>
                <w:spacing w:val="-8"/>
              </w:rPr>
              <w:t>·詹姆斯小说系</w:t>
            </w:r>
            <w:r>
              <w:rPr>
                <w:rFonts w:hint="eastAsia" w:ascii="仿宋" w:hAnsi="仿宋" w:eastAsia="仿宋" w:cs="仿宋"/>
              </w:rPr>
              <w:t xml:space="preserve"> </w:t>
            </w:r>
            <w:r>
              <w:rPr>
                <w:rFonts w:hint="eastAsia" w:ascii="仿宋" w:hAnsi="仿宋" w:eastAsia="仿宋" w:cs="仿宋"/>
                <w:spacing w:val="-10"/>
              </w:rPr>
              <w:t>列：黛西</w:t>
            </w:r>
            <w:r>
              <w:rPr>
                <w:rFonts w:hint="eastAsia" w:ascii="仿宋" w:hAnsi="仿宋" w:eastAsia="仿宋" w:cs="仿宋"/>
                <w:spacing w:val="-14"/>
              </w:rPr>
              <w:t xml:space="preserve"> </w:t>
            </w:r>
            <w:r>
              <w:rPr>
                <w:rFonts w:hint="eastAsia" w:ascii="仿宋" w:hAnsi="仿宋" w:eastAsia="仿宋" w:cs="仿宋"/>
                <w:spacing w:val="-10"/>
              </w:rPr>
              <w:t>·米勒</w:t>
            </w:r>
          </w:p>
        </w:tc>
        <w:tc>
          <w:tcPr>
            <w:tcW w:w="997" w:type="dxa"/>
            <w:vAlign w:val="top"/>
          </w:tcPr>
          <w:p w14:paraId="6CD168BC">
            <w:pPr>
              <w:pStyle w:val="67"/>
              <w:spacing w:before="110"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753B7120">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27C5CD8">
            <w:pPr>
              <w:pStyle w:val="67"/>
              <w:spacing w:before="110"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62FA4C3A">
            <w:pPr>
              <w:pStyle w:val="67"/>
              <w:spacing w:before="110" w:line="240" w:lineRule="auto"/>
              <w:ind w:left="43"/>
              <w:rPr>
                <w:rFonts w:hint="eastAsia" w:ascii="仿宋" w:hAnsi="仿宋" w:eastAsia="仿宋" w:cs="仿宋"/>
              </w:rPr>
            </w:pPr>
            <w:r>
              <w:rPr>
                <w:rFonts w:hint="eastAsia" w:ascii="仿宋" w:hAnsi="仿宋" w:eastAsia="仿宋" w:cs="仿宋"/>
                <w:spacing w:val="-1"/>
              </w:rPr>
              <w:t>I712.44</w:t>
            </w:r>
          </w:p>
        </w:tc>
        <w:tc>
          <w:tcPr>
            <w:tcW w:w="1172" w:type="dxa"/>
            <w:vAlign w:val="top"/>
          </w:tcPr>
          <w:p w14:paraId="0C500C0A">
            <w:pPr>
              <w:pStyle w:val="67"/>
              <w:spacing w:before="31" w:line="240" w:lineRule="auto"/>
              <w:ind w:left="91" w:right="131" w:hanging="45"/>
              <w:rPr>
                <w:rFonts w:hint="eastAsia" w:ascii="仿宋" w:hAnsi="仿宋" w:eastAsia="仿宋" w:cs="仿宋"/>
              </w:rPr>
            </w:pPr>
            <w:r>
              <w:rPr>
                <w:rFonts w:hint="eastAsia" w:ascii="仿宋" w:hAnsi="仿宋" w:eastAsia="仿宋" w:cs="仿宋"/>
                <w:spacing w:val="-3"/>
              </w:rPr>
              <w:t>（美）亨利</w:t>
            </w:r>
            <w:r>
              <w:rPr>
                <w:rFonts w:hint="eastAsia" w:ascii="仿宋" w:hAnsi="仿宋" w:eastAsia="仿宋" w:cs="仿宋"/>
                <w:spacing w:val="1"/>
              </w:rPr>
              <w:t xml:space="preserve"> </w:t>
            </w:r>
            <w:r>
              <w:rPr>
                <w:rFonts w:hint="eastAsia" w:ascii="仿宋" w:hAnsi="仿宋" w:eastAsia="仿宋" w:cs="仿宋"/>
                <w:spacing w:val="-15"/>
              </w:rPr>
              <w:t>·詹姆斯</w:t>
            </w:r>
          </w:p>
        </w:tc>
        <w:tc>
          <w:tcPr>
            <w:tcW w:w="1382" w:type="dxa"/>
            <w:vAlign w:val="top"/>
          </w:tcPr>
          <w:p w14:paraId="265C4889">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37D3B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545EFB11">
            <w:pPr>
              <w:pStyle w:val="67"/>
              <w:spacing w:before="110" w:line="240" w:lineRule="auto"/>
              <w:ind w:left="172"/>
              <w:rPr>
                <w:rFonts w:hint="eastAsia" w:ascii="仿宋" w:hAnsi="仿宋" w:eastAsia="仿宋" w:cs="仿宋"/>
              </w:rPr>
            </w:pPr>
            <w:r>
              <w:rPr>
                <w:rFonts w:hint="eastAsia" w:ascii="仿宋" w:hAnsi="仿宋" w:eastAsia="仿宋" w:cs="仿宋"/>
                <w:spacing w:val="-2"/>
              </w:rPr>
              <w:t>563</w:t>
            </w:r>
          </w:p>
        </w:tc>
        <w:tc>
          <w:tcPr>
            <w:tcW w:w="1586" w:type="dxa"/>
            <w:vAlign w:val="top"/>
          </w:tcPr>
          <w:p w14:paraId="53FA6322">
            <w:pPr>
              <w:pStyle w:val="67"/>
              <w:spacing w:before="110" w:line="240" w:lineRule="auto"/>
              <w:ind w:left="26"/>
              <w:rPr>
                <w:rFonts w:hint="eastAsia" w:ascii="仿宋" w:hAnsi="仿宋" w:eastAsia="仿宋" w:cs="仿宋"/>
              </w:rPr>
            </w:pPr>
            <w:r>
              <w:rPr>
                <w:rFonts w:hint="eastAsia" w:ascii="仿宋" w:hAnsi="仿宋" w:eastAsia="仿宋" w:cs="仿宋"/>
                <w:spacing w:val="1"/>
              </w:rPr>
              <w:t>9787020140671</w:t>
            </w:r>
          </w:p>
        </w:tc>
        <w:tc>
          <w:tcPr>
            <w:tcW w:w="2453" w:type="dxa"/>
            <w:vAlign w:val="top"/>
          </w:tcPr>
          <w:p w14:paraId="628FE3B8">
            <w:pPr>
              <w:pStyle w:val="67"/>
              <w:spacing w:before="31" w:line="240" w:lineRule="auto"/>
              <w:ind w:left="30" w:right="123" w:hanging="1"/>
              <w:rPr>
                <w:rFonts w:hint="eastAsia" w:ascii="仿宋" w:hAnsi="仿宋" w:eastAsia="仿宋" w:cs="仿宋"/>
              </w:rPr>
            </w:pPr>
            <w:r>
              <w:rPr>
                <w:rFonts w:hint="eastAsia" w:ascii="仿宋" w:hAnsi="仿宋" w:eastAsia="仿宋" w:cs="仿宋"/>
                <w:spacing w:val="-4"/>
              </w:rPr>
              <w:t>周作人散文自选系列：</w:t>
            </w:r>
            <w:r>
              <w:rPr>
                <w:rFonts w:hint="eastAsia" w:ascii="仿宋" w:hAnsi="仿宋" w:eastAsia="仿宋" w:cs="仿宋"/>
              </w:rPr>
              <w:t xml:space="preserve"> </w:t>
            </w:r>
            <w:r>
              <w:rPr>
                <w:rFonts w:hint="eastAsia" w:ascii="仿宋" w:hAnsi="仿宋" w:eastAsia="仿宋" w:cs="仿宋"/>
                <w:spacing w:val="-3"/>
              </w:rPr>
              <w:t>夜读抄</w:t>
            </w:r>
          </w:p>
        </w:tc>
        <w:tc>
          <w:tcPr>
            <w:tcW w:w="997" w:type="dxa"/>
            <w:vAlign w:val="top"/>
          </w:tcPr>
          <w:p w14:paraId="690C75E5">
            <w:pPr>
              <w:pStyle w:val="67"/>
              <w:spacing w:before="110"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080F49DC">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7A4DB2A">
            <w:pPr>
              <w:pStyle w:val="67"/>
              <w:spacing w:before="110" w:line="240" w:lineRule="auto"/>
              <w:ind w:left="35"/>
              <w:rPr>
                <w:rFonts w:hint="eastAsia" w:ascii="仿宋" w:hAnsi="仿宋" w:eastAsia="仿宋" w:cs="仿宋"/>
              </w:rPr>
            </w:pPr>
            <w:r>
              <w:rPr>
                <w:rFonts w:hint="eastAsia" w:ascii="仿宋" w:hAnsi="仿宋" w:eastAsia="仿宋" w:cs="仿宋"/>
              </w:rPr>
              <w:t>2020-1-1</w:t>
            </w:r>
          </w:p>
        </w:tc>
        <w:tc>
          <w:tcPr>
            <w:tcW w:w="1102" w:type="dxa"/>
            <w:vAlign w:val="top"/>
          </w:tcPr>
          <w:p w14:paraId="27F8BB3D">
            <w:pPr>
              <w:pStyle w:val="67"/>
              <w:spacing w:before="110" w:line="240" w:lineRule="auto"/>
              <w:ind w:left="43"/>
              <w:rPr>
                <w:rFonts w:hint="eastAsia" w:ascii="仿宋" w:hAnsi="仿宋" w:eastAsia="仿宋" w:cs="仿宋"/>
              </w:rPr>
            </w:pPr>
            <w:r>
              <w:rPr>
                <w:rFonts w:hint="eastAsia" w:ascii="仿宋" w:hAnsi="仿宋" w:eastAsia="仿宋" w:cs="仿宋"/>
                <w:spacing w:val="-1"/>
              </w:rPr>
              <w:t>I266.1</w:t>
            </w:r>
          </w:p>
        </w:tc>
        <w:tc>
          <w:tcPr>
            <w:tcW w:w="1172" w:type="dxa"/>
            <w:vAlign w:val="top"/>
          </w:tcPr>
          <w:p w14:paraId="55152C47">
            <w:pPr>
              <w:pStyle w:val="67"/>
              <w:spacing w:before="111" w:line="240" w:lineRule="auto"/>
              <w:ind w:left="37"/>
              <w:rPr>
                <w:rFonts w:hint="eastAsia" w:ascii="仿宋" w:hAnsi="仿宋" w:eastAsia="仿宋" w:cs="仿宋"/>
              </w:rPr>
            </w:pPr>
            <w:r>
              <w:rPr>
                <w:rFonts w:hint="eastAsia" w:ascii="仿宋" w:hAnsi="仿宋" w:eastAsia="仿宋" w:cs="仿宋"/>
                <w:spacing w:val="-2"/>
              </w:rPr>
              <w:t>周作人</w:t>
            </w:r>
          </w:p>
        </w:tc>
        <w:tc>
          <w:tcPr>
            <w:tcW w:w="1382" w:type="dxa"/>
            <w:vAlign w:val="top"/>
          </w:tcPr>
          <w:p w14:paraId="28BEB045">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63F5B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678AE5EE">
            <w:pPr>
              <w:pStyle w:val="67"/>
              <w:spacing w:before="110" w:line="240" w:lineRule="auto"/>
              <w:ind w:left="172"/>
              <w:rPr>
                <w:rFonts w:hint="eastAsia" w:ascii="仿宋" w:hAnsi="仿宋" w:eastAsia="仿宋" w:cs="仿宋"/>
              </w:rPr>
            </w:pPr>
            <w:r>
              <w:rPr>
                <w:rFonts w:hint="eastAsia" w:ascii="仿宋" w:hAnsi="仿宋" w:eastAsia="仿宋" w:cs="仿宋"/>
                <w:spacing w:val="-2"/>
              </w:rPr>
              <w:t>564</w:t>
            </w:r>
          </w:p>
        </w:tc>
        <w:tc>
          <w:tcPr>
            <w:tcW w:w="1586" w:type="dxa"/>
            <w:vAlign w:val="top"/>
          </w:tcPr>
          <w:p w14:paraId="63905239">
            <w:pPr>
              <w:pStyle w:val="67"/>
              <w:spacing w:before="110" w:line="240" w:lineRule="auto"/>
              <w:ind w:left="26"/>
              <w:rPr>
                <w:rFonts w:hint="eastAsia" w:ascii="仿宋" w:hAnsi="仿宋" w:eastAsia="仿宋" w:cs="仿宋"/>
              </w:rPr>
            </w:pPr>
            <w:r>
              <w:rPr>
                <w:rFonts w:hint="eastAsia" w:ascii="仿宋" w:hAnsi="仿宋" w:eastAsia="仿宋" w:cs="仿宋"/>
                <w:spacing w:val="1"/>
              </w:rPr>
              <w:t>9787521207378</w:t>
            </w:r>
          </w:p>
        </w:tc>
        <w:tc>
          <w:tcPr>
            <w:tcW w:w="2453" w:type="dxa"/>
            <w:vAlign w:val="top"/>
          </w:tcPr>
          <w:p w14:paraId="42426202">
            <w:pPr>
              <w:pStyle w:val="67"/>
              <w:spacing w:before="31" w:line="240" w:lineRule="auto"/>
              <w:ind w:left="29" w:right="81" w:hanging="1"/>
              <w:rPr>
                <w:rFonts w:hint="eastAsia" w:ascii="仿宋" w:hAnsi="仿宋" w:eastAsia="仿宋" w:cs="仿宋"/>
              </w:rPr>
            </w:pPr>
            <w:r>
              <w:rPr>
                <w:rFonts w:hint="eastAsia" w:ascii="仿宋" w:hAnsi="仿宋" w:eastAsia="仿宋" w:cs="仿宋"/>
              </w:rPr>
              <w:t>妫川作家精品文丛：微</w:t>
            </w:r>
            <w:r>
              <w:rPr>
                <w:rFonts w:hint="eastAsia" w:ascii="仿宋" w:hAnsi="仿宋" w:eastAsia="仿宋" w:cs="仿宋"/>
                <w:spacing w:val="2"/>
              </w:rPr>
              <w:t xml:space="preserve"> </w:t>
            </w:r>
            <w:r>
              <w:rPr>
                <w:rFonts w:hint="eastAsia" w:ascii="仿宋" w:hAnsi="仿宋" w:eastAsia="仿宋" w:cs="仿宋"/>
                <w:spacing w:val="-4"/>
              </w:rPr>
              <w:t>幸福</w:t>
            </w:r>
          </w:p>
        </w:tc>
        <w:tc>
          <w:tcPr>
            <w:tcW w:w="997" w:type="dxa"/>
            <w:vAlign w:val="top"/>
          </w:tcPr>
          <w:p w14:paraId="136A0D38">
            <w:pPr>
              <w:pStyle w:val="67"/>
              <w:spacing w:before="111"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314686FD">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52D79E8">
            <w:pPr>
              <w:pStyle w:val="67"/>
              <w:spacing w:before="110" w:line="240" w:lineRule="auto"/>
              <w:ind w:left="35"/>
              <w:rPr>
                <w:rFonts w:hint="eastAsia" w:ascii="仿宋" w:hAnsi="仿宋" w:eastAsia="仿宋" w:cs="仿宋"/>
              </w:rPr>
            </w:pPr>
            <w:r>
              <w:rPr>
                <w:rFonts w:hint="eastAsia" w:ascii="仿宋" w:hAnsi="仿宋" w:eastAsia="仿宋" w:cs="仿宋"/>
              </w:rPr>
              <w:t>2019-10-1</w:t>
            </w:r>
          </w:p>
        </w:tc>
        <w:tc>
          <w:tcPr>
            <w:tcW w:w="1102" w:type="dxa"/>
            <w:vAlign w:val="top"/>
          </w:tcPr>
          <w:p w14:paraId="4F4627E7">
            <w:pPr>
              <w:pStyle w:val="67"/>
              <w:spacing w:before="110"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505FE999">
            <w:pPr>
              <w:pStyle w:val="67"/>
              <w:spacing w:before="111" w:line="240" w:lineRule="auto"/>
              <w:ind w:left="37"/>
              <w:rPr>
                <w:rFonts w:hint="eastAsia" w:ascii="仿宋" w:hAnsi="仿宋" w:eastAsia="仿宋" w:cs="仿宋"/>
              </w:rPr>
            </w:pPr>
            <w:r>
              <w:rPr>
                <w:rFonts w:hint="eastAsia" w:ascii="仿宋" w:hAnsi="仿宋" w:eastAsia="仿宋" w:cs="仿宋"/>
                <w:spacing w:val="-2"/>
              </w:rPr>
              <w:t>孙广勋</w:t>
            </w:r>
          </w:p>
        </w:tc>
        <w:tc>
          <w:tcPr>
            <w:tcW w:w="1382" w:type="dxa"/>
            <w:vAlign w:val="top"/>
          </w:tcPr>
          <w:p w14:paraId="037014E4">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72C88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5C023E5E">
            <w:pPr>
              <w:pStyle w:val="67"/>
              <w:spacing w:before="110" w:line="240" w:lineRule="auto"/>
              <w:ind w:left="172"/>
              <w:rPr>
                <w:rFonts w:hint="eastAsia" w:ascii="仿宋" w:hAnsi="仿宋" w:eastAsia="仿宋" w:cs="仿宋"/>
              </w:rPr>
            </w:pPr>
            <w:r>
              <w:rPr>
                <w:rFonts w:hint="eastAsia" w:ascii="仿宋" w:hAnsi="仿宋" w:eastAsia="仿宋" w:cs="仿宋"/>
                <w:spacing w:val="-2"/>
              </w:rPr>
              <w:t>565</w:t>
            </w:r>
          </w:p>
        </w:tc>
        <w:tc>
          <w:tcPr>
            <w:tcW w:w="1586" w:type="dxa"/>
            <w:vAlign w:val="top"/>
          </w:tcPr>
          <w:p w14:paraId="0E6DC2EB">
            <w:pPr>
              <w:pStyle w:val="67"/>
              <w:spacing w:before="110" w:line="240" w:lineRule="auto"/>
              <w:ind w:left="26"/>
              <w:rPr>
                <w:rFonts w:hint="eastAsia" w:ascii="仿宋" w:hAnsi="仿宋" w:eastAsia="仿宋" w:cs="仿宋"/>
              </w:rPr>
            </w:pPr>
            <w:r>
              <w:rPr>
                <w:rFonts w:hint="eastAsia" w:ascii="仿宋" w:hAnsi="仿宋" w:eastAsia="仿宋" w:cs="仿宋"/>
                <w:spacing w:val="1"/>
              </w:rPr>
              <w:t>9787020149988</w:t>
            </w:r>
          </w:p>
        </w:tc>
        <w:tc>
          <w:tcPr>
            <w:tcW w:w="2453" w:type="dxa"/>
            <w:vAlign w:val="top"/>
          </w:tcPr>
          <w:p w14:paraId="47C6A514">
            <w:pPr>
              <w:pStyle w:val="67"/>
              <w:spacing w:before="31" w:line="240" w:lineRule="auto"/>
              <w:ind w:left="29" w:right="123" w:firstLine="17"/>
              <w:rPr>
                <w:rFonts w:hint="eastAsia" w:ascii="仿宋" w:hAnsi="仿宋" w:eastAsia="仿宋" w:cs="仿宋"/>
              </w:rPr>
            </w:pPr>
            <w:r>
              <w:rPr>
                <w:rFonts w:hint="eastAsia" w:ascii="仿宋" w:hAnsi="仿宋" w:eastAsia="仿宋" w:cs="仿宋"/>
                <w:spacing w:val="-6"/>
              </w:rPr>
              <w:t>以色列现代长篇小说：</w:t>
            </w:r>
            <w:r>
              <w:rPr>
                <w:rFonts w:hint="eastAsia" w:ascii="仿宋" w:hAnsi="仿宋" w:eastAsia="仿宋" w:cs="仿宋"/>
                <w:spacing w:val="1"/>
              </w:rPr>
              <w:t xml:space="preserve"> </w:t>
            </w:r>
            <w:r>
              <w:rPr>
                <w:rFonts w:hint="eastAsia" w:ascii="仿宋" w:hAnsi="仿宋" w:eastAsia="仿宋" w:cs="仿宋"/>
              </w:rPr>
              <w:t>轻抚水，轻抚风</w:t>
            </w:r>
          </w:p>
        </w:tc>
        <w:tc>
          <w:tcPr>
            <w:tcW w:w="997" w:type="dxa"/>
            <w:vAlign w:val="top"/>
          </w:tcPr>
          <w:p w14:paraId="5057A2F8">
            <w:pPr>
              <w:pStyle w:val="67"/>
              <w:spacing w:before="110"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1221053C">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06838915">
            <w:pPr>
              <w:pStyle w:val="67"/>
              <w:spacing w:before="110" w:line="240" w:lineRule="auto"/>
              <w:ind w:left="35"/>
              <w:rPr>
                <w:rFonts w:hint="eastAsia" w:ascii="仿宋" w:hAnsi="仿宋" w:eastAsia="仿宋" w:cs="仿宋"/>
              </w:rPr>
            </w:pPr>
            <w:r>
              <w:rPr>
                <w:rFonts w:hint="eastAsia" w:ascii="仿宋" w:hAnsi="仿宋" w:eastAsia="仿宋" w:cs="仿宋"/>
              </w:rPr>
              <w:t>2019-9-1</w:t>
            </w:r>
          </w:p>
        </w:tc>
        <w:tc>
          <w:tcPr>
            <w:tcW w:w="1102" w:type="dxa"/>
            <w:vAlign w:val="top"/>
          </w:tcPr>
          <w:p w14:paraId="4AA91963">
            <w:pPr>
              <w:pStyle w:val="67"/>
              <w:spacing w:before="110" w:line="240" w:lineRule="auto"/>
              <w:ind w:left="43"/>
              <w:rPr>
                <w:rFonts w:hint="eastAsia" w:ascii="仿宋" w:hAnsi="仿宋" w:eastAsia="仿宋" w:cs="仿宋"/>
              </w:rPr>
            </w:pPr>
            <w:r>
              <w:rPr>
                <w:rFonts w:hint="eastAsia" w:ascii="仿宋" w:hAnsi="仿宋" w:eastAsia="仿宋" w:cs="仿宋"/>
                <w:spacing w:val="-1"/>
              </w:rPr>
              <w:t>I382.45</w:t>
            </w:r>
          </w:p>
        </w:tc>
        <w:tc>
          <w:tcPr>
            <w:tcW w:w="1172" w:type="dxa"/>
            <w:vAlign w:val="top"/>
          </w:tcPr>
          <w:p w14:paraId="017B0404">
            <w:pPr>
              <w:pStyle w:val="67"/>
              <w:spacing w:before="31" w:line="240" w:lineRule="auto"/>
              <w:ind w:left="43" w:right="131" w:firstLine="3"/>
              <w:rPr>
                <w:rFonts w:hint="eastAsia" w:ascii="仿宋" w:hAnsi="仿宋" w:eastAsia="仿宋" w:cs="仿宋"/>
              </w:rPr>
            </w:pPr>
            <w:r>
              <w:rPr>
                <w:rFonts w:hint="eastAsia" w:ascii="仿宋" w:hAnsi="仿宋" w:eastAsia="仿宋" w:cs="仿宋"/>
                <w:spacing w:val="-3"/>
              </w:rPr>
              <w:t>（以）阿摩</w:t>
            </w:r>
            <w:r>
              <w:rPr>
                <w:rFonts w:hint="eastAsia" w:ascii="仿宋" w:hAnsi="仿宋" w:eastAsia="仿宋" w:cs="仿宋"/>
                <w:spacing w:val="1"/>
              </w:rPr>
              <w:t xml:space="preserve"> </w:t>
            </w:r>
            <w:r>
              <w:rPr>
                <w:rFonts w:hint="eastAsia" w:ascii="仿宋" w:hAnsi="仿宋" w:eastAsia="仿宋" w:cs="仿宋"/>
                <w:spacing w:val="-18"/>
              </w:rPr>
              <w:t>司 ·奥兹</w:t>
            </w:r>
          </w:p>
        </w:tc>
        <w:tc>
          <w:tcPr>
            <w:tcW w:w="1382" w:type="dxa"/>
            <w:vAlign w:val="top"/>
          </w:tcPr>
          <w:p w14:paraId="74F10F02">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5A788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2E2C7F01">
            <w:pPr>
              <w:pStyle w:val="67"/>
              <w:spacing w:before="110" w:line="240" w:lineRule="auto"/>
              <w:ind w:left="172"/>
              <w:rPr>
                <w:rFonts w:hint="eastAsia" w:ascii="仿宋" w:hAnsi="仿宋" w:eastAsia="仿宋" w:cs="仿宋"/>
              </w:rPr>
            </w:pPr>
            <w:r>
              <w:rPr>
                <w:rFonts w:hint="eastAsia" w:ascii="仿宋" w:hAnsi="仿宋" w:eastAsia="仿宋" w:cs="仿宋"/>
                <w:spacing w:val="-2"/>
              </w:rPr>
              <w:t>566</w:t>
            </w:r>
          </w:p>
        </w:tc>
        <w:tc>
          <w:tcPr>
            <w:tcW w:w="1586" w:type="dxa"/>
            <w:vAlign w:val="top"/>
          </w:tcPr>
          <w:p w14:paraId="1D96972A">
            <w:pPr>
              <w:pStyle w:val="67"/>
              <w:spacing w:before="110" w:line="240" w:lineRule="auto"/>
              <w:ind w:left="26"/>
              <w:rPr>
                <w:rFonts w:hint="eastAsia" w:ascii="仿宋" w:hAnsi="仿宋" w:eastAsia="仿宋" w:cs="仿宋"/>
              </w:rPr>
            </w:pPr>
            <w:r>
              <w:rPr>
                <w:rFonts w:hint="eastAsia" w:ascii="仿宋" w:hAnsi="仿宋" w:eastAsia="仿宋" w:cs="仿宋"/>
                <w:spacing w:val="1"/>
              </w:rPr>
              <w:t>9787020140510</w:t>
            </w:r>
          </w:p>
        </w:tc>
        <w:tc>
          <w:tcPr>
            <w:tcW w:w="2453" w:type="dxa"/>
            <w:vAlign w:val="top"/>
          </w:tcPr>
          <w:p w14:paraId="585A2F3C">
            <w:pPr>
              <w:pStyle w:val="67"/>
              <w:spacing w:before="31" w:line="240" w:lineRule="auto"/>
              <w:ind w:left="31" w:right="81" w:hanging="1"/>
              <w:rPr>
                <w:rFonts w:hint="eastAsia" w:ascii="仿宋" w:hAnsi="仿宋" w:eastAsia="仿宋" w:cs="仿宋"/>
              </w:rPr>
            </w:pPr>
            <w:r>
              <w:rPr>
                <w:rFonts w:hint="eastAsia" w:ascii="仿宋" w:hAnsi="仿宋" w:eastAsia="仿宋" w:cs="仿宋"/>
              </w:rPr>
              <w:t xml:space="preserve">名家散文经典译丛：那 </w:t>
            </w:r>
            <w:r>
              <w:rPr>
                <w:rFonts w:hint="eastAsia" w:ascii="仿宋" w:hAnsi="仿宋" w:eastAsia="仿宋" w:cs="仿宋"/>
                <w:spacing w:val="-1"/>
              </w:rPr>
              <w:t>么现在该干什么了呢</w:t>
            </w:r>
          </w:p>
        </w:tc>
        <w:tc>
          <w:tcPr>
            <w:tcW w:w="997" w:type="dxa"/>
            <w:vAlign w:val="top"/>
          </w:tcPr>
          <w:p w14:paraId="703CFE4A">
            <w:pPr>
              <w:pStyle w:val="67"/>
              <w:spacing w:before="110"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38C06203">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30CF507">
            <w:pPr>
              <w:pStyle w:val="67"/>
              <w:spacing w:before="110" w:line="240" w:lineRule="auto"/>
              <w:ind w:left="35"/>
              <w:rPr>
                <w:rFonts w:hint="eastAsia" w:ascii="仿宋" w:hAnsi="仿宋" w:eastAsia="仿宋" w:cs="仿宋"/>
              </w:rPr>
            </w:pPr>
            <w:r>
              <w:rPr>
                <w:rFonts w:hint="eastAsia" w:ascii="仿宋" w:hAnsi="仿宋" w:eastAsia="仿宋" w:cs="仿宋"/>
              </w:rPr>
              <w:t>2019-7-1</w:t>
            </w:r>
          </w:p>
        </w:tc>
        <w:tc>
          <w:tcPr>
            <w:tcW w:w="1102" w:type="dxa"/>
            <w:vAlign w:val="top"/>
          </w:tcPr>
          <w:p w14:paraId="43204D68">
            <w:pPr>
              <w:pStyle w:val="67"/>
              <w:spacing w:before="110" w:line="240" w:lineRule="auto"/>
              <w:ind w:left="43"/>
              <w:rPr>
                <w:rFonts w:hint="eastAsia" w:ascii="仿宋" w:hAnsi="仿宋" w:eastAsia="仿宋" w:cs="仿宋"/>
              </w:rPr>
            </w:pPr>
            <w:r>
              <w:rPr>
                <w:rFonts w:hint="eastAsia" w:ascii="仿宋" w:hAnsi="仿宋" w:eastAsia="仿宋" w:cs="仿宋"/>
                <w:spacing w:val="-1"/>
              </w:rPr>
              <w:t>I712.65</w:t>
            </w:r>
          </w:p>
        </w:tc>
        <w:tc>
          <w:tcPr>
            <w:tcW w:w="1172" w:type="dxa"/>
            <w:vAlign w:val="top"/>
          </w:tcPr>
          <w:p w14:paraId="28B314FF">
            <w:pPr>
              <w:pStyle w:val="67"/>
              <w:spacing w:before="31" w:line="240" w:lineRule="auto"/>
              <w:ind w:left="91" w:right="131" w:hanging="57"/>
              <w:rPr>
                <w:rFonts w:hint="eastAsia" w:ascii="仿宋" w:hAnsi="仿宋" w:eastAsia="仿宋" w:cs="仿宋"/>
              </w:rPr>
            </w:pPr>
            <w:r>
              <w:rPr>
                <w:rFonts w:hint="eastAsia" w:ascii="仿宋" w:hAnsi="仿宋" w:eastAsia="仿宋" w:cs="仿宋"/>
                <w:spacing w:val="-1"/>
              </w:rPr>
              <w:t>【美】威廉</w:t>
            </w:r>
            <w:r>
              <w:rPr>
                <w:rFonts w:hint="eastAsia" w:ascii="仿宋" w:hAnsi="仿宋" w:eastAsia="仿宋" w:cs="仿宋"/>
                <w:spacing w:val="3"/>
              </w:rPr>
              <w:t xml:space="preserve"> </w:t>
            </w:r>
            <w:r>
              <w:rPr>
                <w:rFonts w:hint="eastAsia" w:ascii="仿宋" w:hAnsi="仿宋" w:eastAsia="仿宋" w:cs="仿宋"/>
                <w:spacing w:val="-15"/>
              </w:rPr>
              <w:t>·福克纳</w:t>
            </w:r>
          </w:p>
        </w:tc>
        <w:tc>
          <w:tcPr>
            <w:tcW w:w="1382" w:type="dxa"/>
            <w:vAlign w:val="top"/>
          </w:tcPr>
          <w:p w14:paraId="2C333E74">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30D95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08A2DC27">
            <w:pPr>
              <w:pStyle w:val="67"/>
              <w:spacing w:before="110" w:line="240" w:lineRule="auto"/>
              <w:ind w:left="172"/>
              <w:rPr>
                <w:rFonts w:hint="eastAsia" w:ascii="仿宋" w:hAnsi="仿宋" w:eastAsia="仿宋" w:cs="仿宋"/>
              </w:rPr>
            </w:pPr>
            <w:r>
              <w:rPr>
                <w:rFonts w:hint="eastAsia" w:ascii="仿宋" w:hAnsi="仿宋" w:eastAsia="仿宋" w:cs="仿宋"/>
                <w:spacing w:val="-2"/>
              </w:rPr>
              <w:t>567</w:t>
            </w:r>
          </w:p>
        </w:tc>
        <w:tc>
          <w:tcPr>
            <w:tcW w:w="1586" w:type="dxa"/>
            <w:vAlign w:val="top"/>
          </w:tcPr>
          <w:p w14:paraId="7694886F">
            <w:pPr>
              <w:pStyle w:val="67"/>
              <w:spacing w:before="110" w:line="240" w:lineRule="auto"/>
              <w:ind w:left="26"/>
              <w:rPr>
                <w:rFonts w:hint="eastAsia" w:ascii="仿宋" w:hAnsi="仿宋" w:eastAsia="仿宋" w:cs="仿宋"/>
              </w:rPr>
            </w:pPr>
            <w:r>
              <w:rPr>
                <w:rFonts w:hint="eastAsia" w:ascii="仿宋" w:hAnsi="仿宋" w:eastAsia="仿宋" w:cs="仿宋"/>
                <w:spacing w:val="1"/>
              </w:rPr>
              <w:t>9787020148295</w:t>
            </w:r>
          </w:p>
        </w:tc>
        <w:tc>
          <w:tcPr>
            <w:tcW w:w="2453" w:type="dxa"/>
            <w:vAlign w:val="top"/>
          </w:tcPr>
          <w:p w14:paraId="70B15564">
            <w:pPr>
              <w:pStyle w:val="67"/>
              <w:spacing w:before="111" w:line="240" w:lineRule="auto"/>
              <w:ind w:left="28"/>
              <w:rPr>
                <w:rFonts w:hint="eastAsia" w:ascii="仿宋" w:hAnsi="仿宋" w:eastAsia="仿宋" w:cs="仿宋"/>
              </w:rPr>
            </w:pPr>
            <w:r>
              <w:rPr>
                <w:rFonts w:hint="eastAsia" w:ascii="仿宋" w:hAnsi="仿宋" w:eastAsia="仿宋" w:cs="仿宋"/>
              </w:rPr>
              <w:t>三色猫探案：黄昏酒店</w:t>
            </w:r>
          </w:p>
        </w:tc>
        <w:tc>
          <w:tcPr>
            <w:tcW w:w="997" w:type="dxa"/>
            <w:vAlign w:val="top"/>
          </w:tcPr>
          <w:p w14:paraId="5D513916">
            <w:pPr>
              <w:pStyle w:val="67"/>
              <w:spacing w:before="110"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68CE0E00">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0061E533">
            <w:pPr>
              <w:pStyle w:val="67"/>
              <w:spacing w:before="110" w:line="240" w:lineRule="auto"/>
              <w:ind w:left="35"/>
              <w:rPr>
                <w:rFonts w:hint="eastAsia" w:ascii="仿宋" w:hAnsi="仿宋" w:eastAsia="仿宋" w:cs="仿宋"/>
              </w:rPr>
            </w:pPr>
            <w:r>
              <w:rPr>
                <w:rFonts w:hint="eastAsia" w:ascii="仿宋" w:hAnsi="仿宋" w:eastAsia="仿宋" w:cs="仿宋"/>
              </w:rPr>
              <w:t>2019-7-1</w:t>
            </w:r>
          </w:p>
        </w:tc>
        <w:tc>
          <w:tcPr>
            <w:tcW w:w="1102" w:type="dxa"/>
            <w:vAlign w:val="top"/>
          </w:tcPr>
          <w:p w14:paraId="7A2FEF25">
            <w:pPr>
              <w:pStyle w:val="67"/>
              <w:spacing w:before="110" w:line="240" w:lineRule="auto"/>
              <w:ind w:left="43"/>
              <w:rPr>
                <w:rFonts w:hint="eastAsia" w:ascii="仿宋" w:hAnsi="仿宋" w:eastAsia="仿宋" w:cs="仿宋"/>
              </w:rPr>
            </w:pPr>
            <w:r>
              <w:rPr>
                <w:rFonts w:hint="eastAsia" w:ascii="仿宋" w:hAnsi="仿宋" w:eastAsia="仿宋" w:cs="仿宋"/>
                <w:spacing w:val="-1"/>
              </w:rPr>
              <w:t>I313.45</w:t>
            </w:r>
          </w:p>
        </w:tc>
        <w:tc>
          <w:tcPr>
            <w:tcW w:w="1172" w:type="dxa"/>
            <w:vAlign w:val="top"/>
          </w:tcPr>
          <w:p w14:paraId="74738A98">
            <w:pPr>
              <w:pStyle w:val="67"/>
              <w:spacing w:before="31" w:line="240" w:lineRule="auto"/>
              <w:ind w:left="49" w:right="128" w:firstLine="11"/>
              <w:rPr>
                <w:rFonts w:hint="eastAsia" w:ascii="仿宋" w:hAnsi="仿宋" w:eastAsia="仿宋" w:cs="仿宋"/>
              </w:rPr>
            </w:pPr>
            <w:r>
              <w:rPr>
                <w:rFonts w:hint="eastAsia" w:ascii="仿宋" w:hAnsi="仿宋" w:eastAsia="仿宋" w:cs="仿宋"/>
                <w:spacing w:val="-5"/>
              </w:rPr>
              <w:t>[日]赤川次</w:t>
            </w:r>
            <w:r>
              <w:rPr>
                <w:rFonts w:hint="eastAsia" w:ascii="仿宋" w:hAnsi="仿宋" w:eastAsia="仿宋" w:cs="仿宋"/>
                <w:spacing w:val="3"/>
              </w:rPr>
              <w:t xml:space="preserve"> </w:t>
            </w:r>
            <w:r>
              <w:rPr>
                <w:rFonts w:hint="eastAsia" w:ascii="仿宋" w:hAnsi="仿宋" w:eastAsia="仿宋" w:cs="仿宋"/>
              </w:rPr>
              <w:t>郎</w:t>
            </w:r>
          </w:p>
        </w:tc>
        <w:tc>
          <w:tcPr>
            <w:tcW w:w="1382" w:type="dxa"/>
            <w:vAlign w:val="top"/>
          </w:tcPr>
          <w:p w14:paraId="2B496BBA">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4B03A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trPr>
        <w:tc>
          <w:tcPr>
            <w:tcW w:w="632" w:type="dxa"/>
            <w:vAlign w:val="top"/>
          </w:tcPr>
          <w:p w14:paraId="12A7F6E2">
            <w:pPr>
              <w:pStyle w:val="67"/>
              <w:spacing w:before="110" w:line="240" w:lineRule="auto"/>
              <w:ind w:left="172"/>
              <w:rPr>
                <w:rFonts w:hint="eastAsia" w:ascii="仿宋" w:hAnsi="仿宋" w:eastAsia="仿宋" w:cs="仿宋"/>
              </w:rPr>
            </w:pPr>
            <w:r>
              <w:rPr>
                <w:rFonts w:hint="eastAsia" w:ascii="仿宋" w:hAnsi="仿宋" w:eastAsia="仿宋" w:cs="仿宋"/>
                <w:spacing w:val="-2"/>
              </w:rPr>
              <w:t>568</w:t>
            </w:r>
          </w:p>
        </w:tc>
        <w:tc>
          <w:tcPr>
            <w:tcW w:w="1586" w:type="dxa"/>
            <w:vAlign w:val="top"/>
          </w:tcPr>
          <w:p w14:paraId="2B217F8D">
            <w:pPr>
              <w:pStyle w:val="67"/>
              <w:spacing w:before="110" w:line="240" w:lineRule="auto"/>
              <w:ind w:left="26"/>
              <w:rPr>
                <w:rFonts w:hint="eastAsia" w:ascii="仿宋" w:hAnsi="仿宋" w:eastAsia="仿宋" w:cs="仿宋"/>
              </w:rPr>
            </w:pPr>
            <w:r>
              <w:rPr>
                <w:rFonts w:hint="eastAsia" w:ascii="仿宋" w:hAnsi="仿宋" w:eastAsia="仿宋" w:cs="仿宋"/>
                <w:spacing w:val="1"/>
              </w:rPr>
              <w:t>9787020148189</w:t>
            </w:r>
          </w:p>
        </w:tc>
        <w:tc>
          <w:tcPr>
            <w:tcW w:w="2453" w:type="dxa"/>
            <w:vAlign w:val="top"/>
          </w:tcPr>
          <w:p w14:paraId="4FFA5A20">
            <w:pPr>
              <w:pStyle w:val="67"/>
              <w:spacing w:before="110" w:line="240" w:lineRule="auto"/>
              <w:ind w:left="28"/>
              <w:rPr>
                <w:rFonts w:hint="eastAsia" w:ascii="仿宋" w:hAnsi="仿宋" w:eastAsia="仿宋" w:cs="仿宋"/>
              </w:rPr>
            </w:pPr>
            <w:r>
              <w:rPr>
                <w:rFonts w:hint="eastAsia" w:ascii="仿宋" w:hAnsi="仿宋" w:eastAsia="仿宋" w:cs="仿宋"/>
              </w:rPr>
              <w:t>三色猫探案：黑将军</w:t>
            </w:r>
          </w:p>
        </w:tc>
        <w:tc>
          <w:tcPr>
            <w:tcW w:w="997" w:type="dxa"/>
            <w:vAlign w:val="top"/>
          </w:tcPr>
          <w:p w14:paraId="3B417881">
            <w:pPr>
              <w:pStyle w:val="67"/>
              <w:spacing w:before="110"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04D138F5">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D2846E9">
            <w:pPr>
              <w:pStyle w:val="67"/>
              <w:spacing w:before="110" w:line="240" w:lineRule="auto"/>
              <w:ind w:left="35"/>
              <w:rPr>
                <w:rFonts w:hint="eastAsia" w:ascii="仿宋" w:hAnsi="仿宋" w:eastAsia="仿宋" w:cs="仿宋"/>
              </w:rPr>
            </w:pPr>
            <w:r>
              <w:rPr>
                <w:rFonts w:hint="eastAsia" w:ascii="仿宋" w:hAnsi="仿宋" w:eastAsia="仿宋" w:cs="仿宋"/>
              </w:rPr>
              <w:t>2019-7-1</w:t>
            </w:r>
          </w:p>
        </w:tc>
        <w:tc>
          <w:tcPr>
            <w:tcW w:w="1102" w:type="dxa"/>
            <w:vAlign w:val="top"/>
          </w:tcPr>
          <w:p w14:paraId="51F318DF">
            <w:pPr>
              <w:pStyle w:val="67"/>
              <w:spacing w:before="110" w:line="240" w:lineRule="auto"/>
              <w:ind w:left="43"/>
              <w:rPr>
                <w:rFonts w:hint="eastAsia" w:ascii="仿宋" w:hAnsi="仿宋" w:eastAsia="仿宋" w:cs="仿宋"/>
              </w:rPr>
            </w:pPr>
            <w:r>
              <w:rPr>
                <w:rFonts w:hint="eastAsia" w:ascii="仿宋" w:hAnsi="仿宋" w:eastAsia="仿宋" w:cs="仿宋"/>
                <w:spacing w:val="-1"/>
              </w:rPr>
              <w:t>I313.45</w:t>
            </w:r>
          </w:p>
        </w:tc>
        <w:tc>
          <w:tcPr>
            <w:tcW w:w="1172" w:type="dxa"/>
            <w:vAlign w:val="top"/>
          </w:tcPr>
          <w:p w14:paraId="0B3D2A14">
            <w:pPr>
              <w:pStyle w:val="67"/>
              <w:spacing w:before="30" w:line="240" w:lineRule="auto"/>
              <w:ind w:left="40" w:right="131" w:hanging="6"/>
              <w:rPr>
                <w:rFonts w:hint="eastAsia" w:ascii="仿宋" w:hAnsi="仿宋" w:eastAsia="仿宋" w:cs="仿宋"/>
              </w:rPr>
            </w:pPr>
            <w:r>
              <w:rPr>
                <w:rFonts w:hint="eastAsia" w:ascii="仿宋" w:hAnsi="仿宋" w:eastAsia="仿宋" w:cs="仿宋"/>
                <w:spacing w:val="-8"/>
              </w:rPr>
              <w:t>【</w:t>
            </w:r>
            <w:r>
              <w:rPr>
                <w:rFonts w:hint="eastAsia" w:ascii="仿宋" w:hAnsi="仿宋" w:eastAsia="仿宋" w:cs="仿宋"/>
                <w:spacing w:val="-42"/>
              </w:rPr>
              <w:t xml:space="preserve"> </w:t>
            </w:r>
            <w:r>
              <w:rPr>
                <w:rFonts w:hint="eastAsia" w:ascii="仿宋" w:hAnsi="仿宋" w:eastAsia="仿宋" w:cs="仿宋"/>
                <w:spacing w:val="-8"/>
              </w:rPr>
              <w:t>日】赤川</w:t>
            </w:r>
            <w:r>
              <w:rPr>
                <w:rFonts w:hint="eastAsia" w:ascii="仿宋" w:hAnsi="仿宋" w:eastAsia="仿宋" w:cs="仿宋"/>
              </w:rPr>
              <w:t xml:space="preserve"> </w:t>
            </w:r>
            <w:r>
              <w:rPr>
                <w:rFonts w:hint="eastAsia" w:ascii="仿宋" w:hAnsi="仿宋" w:eastAsia="仿宋" w:cs="仿宋"/>
                <w:spacing w:val="-5"/>
              </w:rPr>
              <w:t>次郎</w:t>
            </w:r>
          </w:p>
        </w:tc>
        <w:tc>
          <w:tcPr>
            <w:tcW w:w="1382" w:type="dxa"/>
            <w:vAlign w:val="top"/>
          </w:tcPr>
          <w:p w14:paraId="601CF48D">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645AE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32" w:type="dxa"/>
            <w:vAlign w:val="top"/>
          </w:tcPr>
          <w:p w14:paraId="6CD61A12">
            <w:pPr>
              <w:pStyle w:val="67"/>
              <w:spacing w:before="104" w:line="240" w:lineRule="auto"/>
              <w:ind w:left="172"/>
              <w:rPr>
                <w:rFonts w:hint="eastAsia" w:ascii="仿宋" w:hAnsi="仿宋" w:eastAsia="仿宋" w:cs="仿宋"/>
              </w:rPr>
            </w:pPr>
            <w:r>
              <w:rPr>
                <w:rFonts w:hint="eastAsia" w:ascii="仿宋" w:hAnsi="仿宋" w:eastAsia="仿宋" w:cs="仿宋"/>
                <w:spacing w:val="-2"/>
              </w:rPr>
              <w:t>569</w:t>
            </w:r>
          </w:p>
        </w:tc>
        <w:tc>
          <w:tcPr>
            <w:tcW w:w="1586" w:type="dxa"/>
            <w:vAlign w:val="top"/>
          </w:tcPr>
          <w:p w14:paraId="555E7F82">
            <w:pPr>
              <w:pStyle w:val="67"/>
              <w:spacing w:before="104" w:line="240" w:lineRule="auto"/>
              <w:ind w:left="26"/>
              <w:rPr>
                <w:rFonts w:hint="eastAsia" w:ascii="仿宋" w:hAnsi="仿宋" w:eastAsia="仿宋" w:cs="仿宋"/>
              </w:rPr>
            </w:pPr>
            <w:r>
              <w:rPr>
                <w:rFonts w:hint="eastAsia" w:ascii="仿宋" w:hAnsi="仿宋" w:eastAsia="仿宋" w:cs="仿宋"/>
                <w:spacing w:val="1"/>
              </w:rPr>
              <w:t>9787020141777</w:t>
            </w:r>
          </w:p>
        </w:tc>
        <w:tc>
          <w:tcPr>
            <w:tcW w:w="2453" w:type="dxa"/>
            <w:vAlign w:val="top"/>
          </w:tcPr>
          <w:p w14:paraId="055FF8BF">
            <w:pPr>
              <w:pStyle w:val="67"/>
              <w:spacing w:before="26" w:line="240" w:lineRule="auto"/>
              <w:ind w:left="30" w:right="81"/>
              <w:rPr>
                <w:rFonts w:hint="eastAsia" w:ascii="仿宋" w:hAnsi="仿宋" w:eastAsia="仿宋" w:cs="仿宋"/>
              </w:rPr>
            </w:pPr>
            <w:r>
              <w:rPr>
                <w:rFonts w:hint="eastAsia" w:ascii="仿宋" w:hAnsi="仿宋" w:eastAsia="仿宋" w:cs="仿宋"/>
              </w:rPr>
              <w:t xml:space="preserve">名家散文经典译丛：在 </w:t>
            </w:r>
            <w:r>
              <w:rPr>
                <w:rFonts w:hint="eastAsia" w:ascii="仿宋" w:hAnsi="仿宋" w:eastAsia="仿宋" w:cs="仿宋"/>
                <w:spacing w:val="-1"/>
              </w:rPr>
              <w:t>理发师的剃刀下</w:t>
            </w:r>
          </w:p>
        </w:tc>
        <w:tc>
          <w:tcPr>
            <w:tcW w:w="997" w:type="dxa"/>
            <w:vAlign w:val="top"/>
          </w:tcPr>
          <w:p w14:paraId="75841F95">
            <w:pPr>
              <w:pStyle w:val="67"/>
              <w:spacing w:before="104"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7DF2EF4D">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83236E7">
            <w:pPr>
              <w:pStyle w:val="67"/>
              <w:spacing w:before="104" w:line="240" w:lineRule="auto"/>
              <w:ind w:left="35"/>
              <w:rPr>
                <w:rFonts w:hint="eastAsia" w:ascii="仿宋" w:hAnsi="仿宋" w:eastAsia="仿宋" w:cs="仿宋"/>
              </w:rPr>
            </w:pPr>
            <w:r>
              <w:rPr>
                <w:rFonts w:hint="eastAsia" w:ascii="仿宋" w:hAnsi="仿宋" w:eastAsia="仿宋" w:cs="仿宋"/>
              </w:rPr>
              <w:t>2019-7-1</w:t>
            </w:r>
          </w:p>
        </w:tc>
        <w:tc>
          <w:tcPr>
            <w:tcW w:w="1102" w:type="dxa"/>
            <w:vAlign w:val="top"/>
          </w:tcPr>
          <w:p w14:paraId="6C3B0261">
            <w:pPr>
              <w:pStyle w:val="67"/>
              <w:spacing w:before="104" w:line="240" w:lineRule="auto"/>
              <w:ind w:left="43"/>
              <w:rPr>
                <w:rFonts w:hint="eastAsia" w:ascii="仿宋" w:hAnsi="仿宋" w:eastAsia="仿宋" w:cs="仿宋"/>
              </w:rPr>
            </w:pPr>
            <w:r>
              <w:rPr>
                <w:rFonts w:hint="eastAsia" w:ascii="仿宋" w:hAnsi="仿宋" w:eastAsia="仿宋" w:cs="仿宋"/>
                <w:spacing w:val="-1"/>
              </w:rPr>
              <w:t>I711.65</w:t>
            </w:r>
          </w:p>
        </w:tc>
        <w:tc>
          <w:tcPr>
            <w:tcW w:w="1172" w:type="dxa"/>
            <w:vAlign w:val="top"/>
          </w:tcPr>
          <w:p w14:paraId="53747385">
            <w:pPr>
              <w:pStyle w:val="67"/>
              <w:spacing w:before="105" w:line="240" w:lineRule="auto"/>
              <w:ind w:left="38"/>
              <w:rPr>
                <w:rFonts w:hint="eastAsia" w:ascii="仿宋" w:hAnsi="仿宋" w:eastAsia="仿宋" w:cs="仿宋"/>
              </w:rPr>
            </w:pPr>
            <w:r>
              <w:rPr>
                <w:rFonts w:hint="eastAsia" w:ascii="仿宋" w:hAnsi="仿宋" w:eastAsia="仿宋" w:cs="仿宋"/>
                <w:spacing w:val="-2"/>
              </w:rPr>
              <w:t>文杰若</w:t>
            </w:r>
          </w:p>
        </w:tc>
        <w:tc>
          <w:tcPr>
            <w:tcW w:w="1382" w:type="dxa"/>
            <w:vAlign w:val="top"/>
          </w:tcPr>
          <w:p w14:paraId="6F686806">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4ECDE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561FA8B4">
            <w:pPr>
              <w:pStyle w:val="67"/>
              <w:spacing w:before="95" w:line="240" w:lineRule="auto"/>
              <w:ind w:left="172"/>
              <w:rPr>
                <w:rFonts w:hint="eastAsia" w:ascii="仿宋" w:hAnsi="仿宋" w:eastAsia="仿宋" w:cs="仿宋"/>
              </w:rPr>
            </w:pPr>
            <w:r>
              <w:rPr>
                <w:rFonts w:hint="eastAsia" w:ascii="仿宋" w:hAnsi="仿宋" w:eastAsia="仿宋" w:cs="仿宋"/>
                <w:spacing w:val="-2"/>
              </w:rPr>
              <w:t>570</w:t>
            </w:r>
          </w:p>
        </w:tc>
        <w:tc>
          <w:tcPr>
            <w:tcW w:w="1586" w:type="dxa"/>
            <w:vAlign w:val="top"/>
          </w:tcPr>
          <w:p w14:paraId="71EFCAA6">
            <w:pPr>
              <w:pStyle w:val="67"/>
              <w:spacing w:before="95" w:line="240" w:lineRule="auto"/>
              <w:ind w:left="26"/>
              <w:rPr>
                <w:rFonts w:hint="eastAsia" w:ascii="仿宋" w:hAnsi="仿宋" w:eastAsia="仿宋" w:cs="仿宋"/>
              </w:rPr>
            </w:pPr>
            <w:r>
              <w:rPr>
                <w:rFonts w:hint="eastAsia" w:ascii="仿宋" w:hAnsi="仿宋" w:eastAsia="仿宋" w:cs="仿宋"/>
                <w:spacing w:val="1"/>
              </w:rPr>
              <w:t>9787521203721</w:t>
            </w:r>
          </w:p>
        </w:tc>
        <w:tc>
          <w:tcPr>
            <w:tcW w:w="2453" w:type="dxa"/>
            <w:vAlign w:val="top"/>
          </w:tcPr>
          <w:p w14:paraId="018F127D">
            <w:pPr>
              <w:pStyle w:val="67"/>
              <w:spacing w:before="16" w:line="240" w:lineRule="auto"/>
              <w:ind w:left="29" w:right="81" w:firstLine="14"/>
              <w:rPr>
                <w:rFonts w:hint="eastAsia" w:ascii="仿宋" w:hAnsi="仿宋" w:eastAsia="仿宋" w:cs="仿宋"/>
              </w:rPr>
            </w:pPr>
            <w:r>
              <w:rPr>
                <w:rFonts w:hint="eastAsia" w:ascii="仿宋" w:hAnsi="仿宋" w:eastAsia="仿宋" w:cs="仿宋"/>
                <w:spacing w:val="-2"/>
              </w:rPr>
              <w:t>中国少数民族文学之星</w:t>
            </w:r>
            <w:r>
              <w:rPr>
                <w:rFonts w:hint="eastAsia" w:ascii="仿宋" w:hAnsi="仿宋" w:eastAsia="仿宋" w:cs="仿宋"/>
                <w:spacing w:val="6"/>
              </w:rPr>
              <w:t xml:space="preserve"> </w:t>
            </w:r>
            <w:r>
              <w:rPr>
                <w:rFonts w:hint="eastAsia" w:ascii="仿宋" w:hAnsi="仿宋" w:eastAsia="仿宋" w:cs="仿宋"/>
              </w:rPr>
              <w:t>丛书：喧哗中的谛听</w:t>
            </w:r>
          </w:p>
        </w:tc>
        <w:tc>
          <w:tcPr>
            <w:tcW w:w="997" w:type="dxa"/>
            <w:vAlign w:val="top"/>
          </w:tcPr>
          <w:p w14:paraId="55C32EC4">
            <w:pPr>
              <w:pStyle w:val="67"/>
              <w:spacing w:before="96"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30EE726B">
            <w:pPr>
              <w:pStyle w:val="67"/>
              <w:spacing w:before="9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989B20B">
            <w:pPr>
              <w:pStyle w:val="67"/>
              <w:spacing w:before="95"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0C74B1C3">
            <w:pPr>
              <w:pStyle w:val="67"/>
              <w:spacing w:before="95" w:line="240" w:lineRule="auto"/>
              <w:ind w:left="43"/>
              <w:rPr>
                <w:rFonts w:hint="eastAsia" w:ascii="仿宋" w:hAnsi="仿宋" w:eastAsia="仿宋" w:cs="仿宋"/>
              </w:rPr>
            </w:pPr>
            <w:r>
              <w:rPr>
                <w:rFonts w:hint="eastAsia" w:ascii="仿宋" w:hAnsi="仿宋" w:eastAsia="仿宋" w:cs="仿宋"/>
              </w:rPr>
              <w:t>I206.7-53</w:t>
            </w:r>
          </w:p>
        </w:tc>
        <w:tc>
          <w:tcPr>
            <w:tcW w:w="1172" w:type="dxa"/>
            <w:vAlign w:val="top"/>
          </w:tcPr>
          <w:p w14:paraId="068DC465">
            <w:pPr>
              <w:pStyle w:val="67"/>
              <w:spacing w:before="96" w:line="240" w:lineRule="auto"/>
              <w:ind w:left="38"/>
              <w:rPr>
                <w:rFonts w:hint="eastAsia" w:ascii="仿宋" w:hAnsi="仿宋" w:eastAsia="仿宋" w:cs="仿宋"/>
              </w:rPr>
            </w:pPr>
            <w:r>
              <w:rPr>
                <w:rFonts w:hint="eastAsia" w:ascii="仿宋" w:hAnsi="仿宋" w:eastAsia="仿宋" w:cs="仿宋"/>
                <w:spacing w:val="-1"/>
              </w:rPr>
              <w:t>乌兰其木格</w:t>
            </w:r>
          </w:p>
        </w:tc>
        <w:tc>
          <w:tcPr>
            <w:tcW w:w="1382" w:type="dxa"/>
            <w:vAlign w:val="top"/>
          </w:tcPr>
          <w:p w14:paraId="5F6B7F05">
            <w:pPr>
              <w:pStyle w:val="67"/>
              <w:spacing w:before="95" w:line="240" w:lineRule="auto"/>
              <w:ind w:left="313"/>
              <w:rPr>
                <w:rFonts w:hint="eastAsia" w:ascii="仿宋" w:hAnsi="仿宋" w:eastAsia="仿宋" w:cs="仿宋"/>
              </w:rPr>
            </w:pPr>
            <w:r>
              <w:rPr>
                <w:rFonts w:hint="eastAsia" w:ascii="仿宋" w:hAnsi="仿宋" w:eastAsia="仿宋" w:cs="仿宋"/>
                <w:spacing w:val="-4"/>
              </w:rPr>
              <w:t>文学</w:t>
            </w:r>
          </w:p>
        </w:tc>
      </w:tr>
      <w:tr w14:paraId="1B31F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6BA2C0CE">
            <w:pPr>
              <w:pStyle w:val="67"/>
              <w:spacing w:before="187" w:line="240" w:lineRule="auto"/>
              <w:ind w:left="172"/>
              <w:rPr>
                <w:rFonts w:hint="eastAsia" w:ascii="仿宋" w:hAnsi="仿宋" w:eastAsia="仿宋" w:cs="仿宋"/>
              </w:rPr>
            </w:pPr>
            <w:r>
              <w:rPr>
                <w:rFonts w:hint="eastAsia" w:ascii="仿宋" w:hAnsi="仿宋" w:eastAsia="仿宋" w:cs="仿宋"/>
                <w:spacing w:val="-2"/>
              </w:rPr>
              <w:t>571</w:t>
            </w:r>
          </w:p>
        </w:tc>
        <w:tc>
          <w:tcPr>
            <w:tcW w:w="1586" w:type="dxa"/>
            <w:vAlign w:val="top"/>
          </w:tcPr>
          <w:p w14:paraId="281AA311">
            <w:pPr>
              <w:pStyle w:val="67"/>
              <w:spacing w:before="187" w:line="240" w:lineRule="auto"/>
              <w:ind w:left="26"/>
              <w:rPr>
                <w:rFonts w:hint="eastAsia" w:ascii="仿宋" w:hAnsi="仿宋" w:eastAsia="仿宋" w:cs="仿宋"/>
              </w:rPr>
            </w:pPr>
            <w:r>
              <w:rPr>
                <w:rFonts w:hint="eastAsia" w:ascii="仿宋" w:hAnsi="仿宋" w:eastAsia="仿宋" w:cs="仿宋"/>
                <w:spacing w:val="1"/>
              </w:rPr>
              <w:t>9787521203783</w:t>
            </w:r>
          </w:p>
        </w:tc>
        <w:tc>
          <w:tcPr>
            <w:tcW w:w="2453" w:type="dxa"/>
            <w:vAlign w:val="top"/>
          </w:tcPr>
          <w:p w14:paraId="68A2C776">
            <w:pPr>
              <w:pStyle w:val="67"/>
              <w:spacing w:before="17" w:line="240" w:lineRule="auto"/>
              <w:ind w:left="29" w:right="81" w:firstLine="14"/>
              <w:jc w:val="both"/>
              <w:rPr>
                <w:rFonts w:hint="eastAsia" w:ascii="仿宋" w:hAnsi="仿宋" w:eastAsia="仿宋" w:cs="仿宋"/>
              </w:rPr>
            </w:pPr>
            <w:r>
              <w:rPr>
                <w:rFonts w:hint="eastAsia" w:ascii="仿宋" w:hAnsi="仿宋" w:eastAsia="仿宋" w:cs="仿宋"/>
                <w:spacing w:val="-2"/>
              </w:rPr>
              <w:t>中国少数民族文学之星</w:t>
            </w:r>
            <w:r>
              <w:rPr>
                <w:rFonts w:hint="eastAsia" w:ascii="仿宋" w:hAnsi="仿宋" w:eastAsia="仿宋" w:cs="仿宋"/>
                <w:spacing w:val="6"/>
              </w:rPr>
              <w:t xml:space="preserve"> </w:t>
            </w:r>
            <w:r>
              <w:rPr>
                <w:rFonts w:hint="eastAsia" w:ascii="仿宋" w:hAnsi="仿宋" w:eastAsia="仿宋" w:cs="仿宋"/>
              </w:rPr>
              <w:t xml:space="preserve">丛书：就连河流都不能 </w:t>
            </w:r>
            <w:r>
              <w:rPr>
                <w:rFonts w:hint="eastAsia" w:ascii="仿宋" w:hAnsi="仿宋" w:eastAsia="仿宋" w:cs="仿宋"/>
                <w:spacing w:val="-1"/>
              </w:rPr>
              <w:t>带她回家</w:t>
            </w:r>
          </w:p>
        </w:tc>
        <w:tc>
          <w:tcPr>
            <w:tcW w:w="997" w:type="dxa"/>
            <w:vAlign w:val="top"/>
          </w:tcPr>
          <w:p w14:paraId="1DD85CBA">
            <w:pPr>
              <w:pStyle w:val="67"/>
              <w:spacing w:before="188"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23E30A64">
            <w:pPr>
              <w:pStyle w:val="67"/>
              <w:spacing w:before="187"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6196091">
            <w:pPr>
              <w:pStyle w:val="67"/>
              <w:spacing w:before="187"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20137F1B">
            <w:pPr>
              <w:pStyle w:val="67"/>
              <w:spacing w:before="187"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28CCD41B">
            <w:pPr>
              <w:pStyle w:val="67"/>
              <w:spacing w:before="188" w:line="240" w:lineRule="auto"/>
              <w:ind w:left="37"/>
              <w:rPr>
                <w:rFonts w:hint="eastAsia" w:ascii="仿宋" w:hAnsi="仿宋" w:eastAsia="仿宋" w:cs="仿宋"/>
              </w:rPr>
            </w:pPr>
            <w:r>
              <w:rPr>
                <w:rFonts w:hint="eastAsia" w:ascii="仿宋" w:hAnsi="仿宋" w:eastAsia="仿宋" w:cs="仿宋"/>
                <w:spacing w:val="-2"/>
              </w:rPr>
              <w:t>严英秀</w:t>
            </w:r>
          </w:p>
        </w:tc>
        <w:tc>
          <w:tcPr>
            <w:tcW w:w="1382" w:type="dxa"/>
            <w:vAlign w:val="top"/>
          </w:tcPr>
          <w:p w14:paraId="46C53E29">
            <w:pPr>
              <w:pStyle w:val="67"/>
              <w:spacing w:before="187" w:line="240" w:lineRule="auto"/>
              <w:ind w:left="313"/>
              <w:rPr>
                <w:rFonts w:hint="eastAsia" w:ascii="仿宋" w:hAnsi="仿宋" w:eastAsia="仿宋" w:cs="仿宋"/>
              </w:rPr>
            </w:pPr>
            <w:r>
              <w:rPr>
                <w:rFonts w:hint="eastAsia" w:ascii="仿宋" w:hAnsi="仿宋" w:eastAsia="仿宋" w:cs="仿宋"/>
                <w:spacing w:val="-4"/>
              </w:rPr>
              <w:t>文学</w:t>
            </w:r>
          </w:p>
        </w:tc>
      </w:tr>
      <w:tr w14:paraId="73B6E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02741EF2">
            <w:pPr>
              <w:pStyle w:val="67"/>
              <w:spacing w:before="97" w:line="240" w:lineRule="auto"/>
              <w:ind w:left="172"/>
              <w:rPr>
                <w:rFonts w:hint="eastAsia" w:ascii="仿宋" w:hAnsi="仿宋" w:eastAsia="仿宋" w:cs="仿宋"/>
              </w:rPr>
            </w:pPr>
            <w:r>
              <w:rPr>
                <w:rFonts w:hint="eastAsia" w:ascii="仿宋" w:hAnsi="仿宋" w:eastAsia="仿宋" w:cs="仿宋"/>
                <w:spacing w:val="-2"/>
              </w:rPr>
              <w:t>572</w:t>
            </w:r>
          </w:p>
        </w:tc>
        <w:tc>
          <w:tcPr>
            <w:tcW w:w="1586" w:type="dxa"/>
            <w:vAlign w:val="top"/>
          </w:tcPr>
          <w:p w14:paraId="1FC65BD2">
            <w:pPr>
              <w:pStyle w:val="67"/>
              <w:spacing w:before="97" w:line="240" w:lineRule="auto"/>
              <w:ind w:left="26"/>
              <w:rPr>
                <w:rFonts w:hint="eastAsia" w:ascii="仿宋" w:hAnsi="仿宋" w:eastAsia="仿宋" w:cs="仿宋"/>
              </w:rPr>
            </w:pPr>
            <w:r>
              <w:rPr>
                <w:rFonts w:hint="eastAsia" w:ascii="仿宋" w:hAnsi="仿宋" w:eastAsia="仿宋" w:cs="仿宋"/>
                <w:spacing w:val="1"/>
              </w:rPr>
              <w:t>9787020148202</w:t>
            </w:r>
          </w:p>
        </w:tc>
        <w:tc>
          <w:tcPr>
            <w:tcW w:w="2453" w:type="dxa"/>
            <w:vAlign w:val="top"/>
          </w:tcPr>
          <w:p w14:paraId="43625703">
            <w:pPr>
              <w:pStyle w:val="67"/>
              <w:spacing w:before="18" w:line="240" w:lineRule="auto"/>
              <w:ind w:left="29" w:right="80" w:hanging="1"/>
              <w:rPr>
                <w:rFonts w:hint="eastAsia" w:ascii="仿宋" w:hAnsi="仿宋" w:eastAsia="仿宋" w:cs="仿宋"/>
              </w:rPr>
            </w:pPr>
            <w:r>
              <w:rPr>
                <w:rFonts w:hint="eastAsia" w:ascii="仿宋" w:hAnsi="仿宋" w:eastAsia="仿宋" w:cs="仿宋"/>
              </w:rPr>
              <w:t>三色猫探案：游泳俱乐</w:t>
            </w:r>
            <w:r>
              <w:rPr>
                <w:rFonts w:hint="eastAsia" w:ascii="仿宋" w:hAnsi="仿宋" w:eastAsia="仿宋" w:cs="仿宋"/>
                <w:spacing w:val="2"/>
              </w:rPr>
              <w:t xml:space="preserve"> </w:t>
            </w:r>
            <w:r>
              <w:rPr>
                <w:rFonts w:hint="eastAsia" w:ascii="仿宋" w:hAnsi="仿宋" w:eastAsia="仿宋" w:cs="仿宋"/>
              </w:rPr>
              <w:t>部</w:t>
            </w:r>
          </w:p>
        </w:tc>
        <w:tc>
          <w:tcPr>
            <w:tcW w:w="997" w:type="dxa"/>
            <w:vAlign w:val="top"/>
          </w:tcPr>
          <w:p w14:paraId="0298C368">
            <w:pPr>
              <w:pStyle w:val="67"/>
              <w:spacing w:before="97"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4991DD70">
            <w:pPr>
              <w:pStyle w:val="67"/>
              <w:spacing w:before="97"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A9C1CB2">
            <w:pPr>
              <w:pStyle w:val="67"/>
              <w:spacing w:before="97"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5A18EF42">
            <w:pPr>
              <w:pStyle w:val="67"/>
              <w:spacing w:before="97" w:line="240" w:lineRule="auto"/>
              <w:ind w:left="43"/>
              <w:rPr>
                <w:rFonts w:hint="eastAsia" w:ascii="仿宋" w:hAnsi="仿宋" w:eastAsia="仿宋" w:cs="仿宋"/>
              </w:rPr>
            </w:pPr>
            <w:r>
              <w:rPr>
                <w:rFonts w:hint="eastAsia" w:ascii="仿宋" w:hAnsi="仿宋" w:eastAsia="仿宋" w:cs="仿宋"/>
                <w:spacing w:val="-1"/>
              </w:rPr>
              <w:t>I313.45</w:t>
            </w:r>
          </w:p>
        </w:tc>
        <w:tc>
          <w:tcPr>
            <w:tcW w:w="1172" w:type="dxa"/>
            <w:vAlign w:val="top"/>
          </w:tcPr>
          <w:p w14:paraId="1E7E1F5B">
            <w:pPr>
              <w:pStyle w:val="67"/>
              <w:spacing w:before="18" w:line="240" w:lineRule="auto"/>
              <w:ind w:left="49" w:right="128" w:firstLine="11"/>
              <w:rPr>
                <w:rFonts w:hint="eastAsia" w:ascii="仿宋" w:hAnsi="仿宋" w:eastAsia="仿宋" w:cs="仿宋"/>
              </w:rPr>
            </w:pPr>
            <w:r>
              <w:rPr>
                <w:rFonts w:hint="eastAsia" w:ascii="仿宋" w:hAnsi="仿宋" w:eastAsia="仿宋" w:cs="仿宋"/>
                <w:spacing w:val="-5"/>
              </w:rPr>
              <w:t>[日]赤川次</w:t>
            </w:r>
            <w:r>
              <w:rPr>
                <w:rFonts w:hint="eastAsia" w:ascii="仿宋" w:hAnsi="仿宋" w:eastAsia="仿宋" w:cs="仿宋"/>
                <w:spacing w:val="3"/>
              </w:rPr>
              <w:t xml:space="preserve"> </w:t>
            </w:r>
            <w:r>
              <w:rPr>
                <w:rFonts w:hint="eastAsia" w:ascii="仿宋" w:hAnsi="仿宋" w:eastAsia="仿宋" w:cs="仿宋"/>
              </w:rPr>
              <w:t>郎</w:t>
            </w:r>
          </w:p>
        </w:tc>
        <w:tc>
          <w:tcPr>
            <w:tcW w:w="1382" w:type="dxa"/>
            <w:vAlign w:val="top"/>
          </w:tcPr>
          <w:p w14:paraId="40E7A24B">
            <w:pPr>
              <w:pStyle w:val="67"/>
              <w:spacing w:before="97" w:line="240" w:lineRule="auto"/>
              <w:ind w:left="313"/>
              <w:rPr>
                <w:rFonts w:hint="eastAsia" w:ascii="仿宋" w:hAnsi="仿宋" w:eastAsia="仿宋" w:cs="仿宋"/>
              </w:rPr>
            </w:pPr>
            <w:r>
              <w:rPr>
                <w:rFonts w:hint="eastAsia" w:ascii="仿宋" w:hAnsi="仿宋" w:eastAsia="仿宋" w:cs="仿宋"/>
                <w:spacing w:val="-4"/>
              </w:rPr>
              <w:t>文学</w:t>
            </w:r>
          </w:p>
        </w:tc>
      </w:tr>
      <w:tr w14:paraId="5D022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78D6AA9F">
            <w:pPr>
              <w:pStyle w:val="67"/>
              <w:spacing w:before="98" w:line="240" w:lineRule="auto"/>
              <w:ind w:left="172"/>
              <w:rPr>
                <w:rFonts w:hint="eastAsia" w:ascii="仿宋" w:hAnsi="仿宋" w:eastAsia="仿宋" w:cs="仿宋"/>
              </w:rPr>
            </w:pPr>
            <w:r>
              <w:rPr>
                <w:rFonts w:hint="eastAsia" w:ascii="仿宋" w:hAnsi="仿宋" w:eastAsia="仿宋" w:cs="仿宋"/>
                <w:spacing w:val="-2"/>
              </w:rPr>
              <w:t>573</w:t>
            </w:r>
          </w:p>
        </w:tc>
        <w:tc>
          <w:tcPr>
            <w:tcW w:w="1586" w:type="dxa"/>
            <w:vAlign w:val="top"/>
          </w:tcPr>
          <w:p w14:paraId="33054CB7">
            <w:pPr>
              <w:pStyle w:val="67"/>
              <w:spacing w:before="98" w:line="240" w:lineRule="auto"/>
              <w:ind w:left="26"/>
              <w:rPr>
                <w:rFonts w:hint="eastAsia" w:ascii="仿宋" w:hAnsi="仿宋" w:eastAsia="仿宋" w:cs="仿宋"/>
              </w:rPr>
            </w:pPr>
            <w:r>
              <w:rPr>
                <w:rFonts w:hint="eastAsia" w:ascii="仿宋" w:hAnsi="仿宋" w:eastAsia="仿宋" w:cs="仿宋"/>
                <w:spacing w:val="1"/>
              </w:rPr>
              <w:t>9787020148332</w:t>
            </w:r>
          </w:p>
        </w:tc>
        <w:tc>
          <w:tcPr>
            <w:tcW w:w="2453" w:type="dxa"/>
            <w:vAlign w:val="top"/>
          </w:tcPr>
          <w:p w14:paraId="5BDDEAC2">
            <w:pPr>
              <w:pStyle w:val="67"/>
              <w:spacing w:before="18" w:line="240" w:lineRule="auto"/>
              <w:ind w:left="29" w:right="80" w:hanging="1"/>
              <w:rPr>
                <w:rFonts w:hint="eastAsia" w:ascii="仿宋" w:hAnsi="仿宋" w:eastAsia="仿宋" w:cs="仿宋"/>
              </w:rPr>
            </w:pPr>
            <w:r>
              <w:rPr>
                <w:rFonts w:hint="eastAsia" w:ascii="仿宋" w:hAnsi="仿宋" w:eastAsia="仿宋" w:cs="仿宋"/>
              </w:rPr>
              <w:t>三色猫探案：首席女高</w:t>
            </w:r>
            <w:r>
              <w:rPr>
                <w:rFonts w:hint="eastAsia" w:ascii="仿宋" w:hAnsi="仿宋" w:eastAsia="仿宋" w:cs="仿宋"/>
                <w:spacing w:val="2"/>
              </w:rPr>
              <w:t xml:space="preserve"> </w:t>
            </w:r>
            <w:r>
              <w:rPr>
                <w:rFonts w:hint="eastAsia" w:ascii="仿宋" w:hAnsi="仿宋" w:eastAsia="仿宋" w:cs="仿宋"/>
              </w:rPr>
              <w:t>音</w:t>
            </w:r>
          </w:p>
        </w:tc>
        <w:tc>
          <w:tcPr>
            <w:tcW w:w="997" w:type="dxa"/>
            <w:vAlign w:val="top"/>
          </w:tcPr>
          <w:p w14:paraId="0BF3487F">
            <w:pPr>
              <w:pStyle w:val="67"/>
              <w:spacing w:before="98"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00ED2A7B">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A58B6B8">
            <w:pPr>
              <w:pStyle w:val="67"/>
              <w:spacing w:before="98"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4A272DE7">
            <w:pPr>
              <w:pStyle w:val="67"/>
              <w:spacing w:before="98" w:line="240" w:lineRule="auto"/>
              <w:ind w:left="43"/>
              <w:rPr>
                <w:rFonts w:hint="eastAsia" w:ascii="仿宋" w:hAnsi="仿宋" w:eastAsia="仿宋" w:cs="仿宋"/>
              </w:rPr>
            </w:pPr>
            <w:r>
              <w:rPr>
                <w:rFonts w:hint="eastAsia" w:ascii="仿宋" w:hAnsi="仿宋" w:eastAsia="仿宋" w:cs="仿宋"/>
                <w:spacing w:val="-1"/>
              </w:rPr>
              <w:t>I313.45</w:t>
            </w:r>
          </w:p>
        </w:tc>
        <w:tc>
          <w:tcPr>
            <w:tcW w:w="1172" w:type="dxa"/>
            <w:vAlign w:val="top"/>
          </w:tcPr>
          <w:p w14:paraId="71F27B0F">
            <w:pPr>
              <w:pStyle w:val="67"/>
              <w:spacing w:before="18" w:line="240" w:lineRule="auto"/>
              <w:ind w:left="49" w:right="128" w:firstLine="11"/>
              <w:rPr>
                <w:rFonts w:hint="eastAsia" w:ascii="仿宋" w:hAnsi="仿宋" w:eastAsia="仿宋" w:cs="仿宋"/>
              </w:rPr>
            </w:pPr>
            <w:r>
              <w:rPr>
                <w:rFonts w:hint="eastAsia" w:ascii="仿宋" w:hAnsi="仿宋" w:eastAsia="仿宋" w:cs="仿宋"/>
                <w:spacing w:val="-5"/>
              </w:rPr>
              <w:t>[日]赤川次</w:t>
            </w:r>
            <w:r>
              <w:rPr>
                <w:rFonts w:hint="eastAsia" w:ascii="仿宋" w:hAnsi="仿宋" w:eastAsia="仿宋" w:cs="仿宋"/>
                <w:spacing w:val="3"/>
              </w:rPr>
              <w:t xml:space="preserve"> </w:t>
            </w:r>
            <w:r>
              <w:rPr>
                <w:rFonts w:hint="eastAsia" w:ascii="仿宋" w:hAnsi="仿宋" w:eastAsia="仿宋" w:cs="仿宋"/>
              </w:rPr>
              <w:t>郎</w:t>
            </w:r>
          </w:p>
        </w:tc>
        <w:tc>
          <w:tcPr>
            <w:tcW w:w="1382" w:type="dxa"/>
            <w:vAlign w:val="top"/>
          </w:tcPr>
          <w:p w14:paraId="5314F972">
            <w:pPr>
              <w:pStyle w:val="67"/>
              <w:spacing w:before="98" w:line="240" w:lineRule="auto"/>
              <w:ind w:left="313"/>
              <w:rPr>
                <w:rFonts w:hint="eastAsia" w:ascii="仿宋" w:hAnsi="仿宋" w:eastAsia="仿宋" w:cs="仿宋"/>
              </w:rPr>
            </w:pPr>
            <w:r>
              <w:rPr>
                <w:rFonts w:hint="eastAsia" w:ascii="仿宋" w:hAnsi="仿宋" w:eastAsia="仿宋" w:cs="仿宋"/>
                <w:spacing w:val="-4"/>
              </w:rPr>
              <w:t>文学</w:t>
            </w:r>
          </w:p>
        </w:tc>
      </w:tr>
      <w:tr w14:paraId="31683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598C43DD">
            <w:pPr>
              <w:pStyle w:val="67"/>
              <w:spacing w:before="99" w:line="240" w:lineRule="auto"/>
              <w:ind w:left="172"/>
              <w:rPr>
                <w:rFonts w:hint="eastAsia" w:ascii="仿宋" w:hAnsi="仿宋" w:eastAsia="仿宋" w:cs="仿宋"/>
              </w:rPr>
            </w:pPr>
            <w:r>
              <w:rPr>
                <w:rFonts w:hint="eastAsia" w:ascii="仿宋" w:hAnsi="仿宋" w:eastAsia="仿宋" w:cs="仿宋"/>
                <w:spacing w:val="-2"/>
              </w:rPr>
              <w:t>574</w:t>
            </w:r>
          </w:p>
        </w:tc>
        <w:tc>
          <w:tcPr>
            <w:tcW w:w="1586" w:type="dxa"/>
            <w:vAlign w:val="top"/>
          </w:tcPr>
          <w:p w14:paraId="3CA06283">
            <w:pPr>
              <w:pStyle w:val="67"/>
              <w:spacing w:before="99" w:line="240" w:lineRule="auto"/>
              <w:ind w:left="26"/>
              <w:rPr>
                <w:rFonts w:hint="eastAsia" w:ascii="仿宋" w:hAnsi="仿宋" w:eastAsia="仿宋" w:cs="仿宋"/>
              </w:rPr>
            </w:pPr>
            <w:r>
              <w:rPr>
                <w:rFonts w:hint="eastAsia" w:ascii="仿宋" w:hAnsi="仿宋" w:eastAsia="仿宋" w:cs="仿宋"/>
                <w:spacing w:val="1"/>
              </w:rPr>
              <w:t>9787521202434</w:t>
            </w:r>
          </w:p>
        </w:tc>
        <w:tc>
          <w:tcPr>
            <w:tcW w:w="2453" w:type="dxa"/>
            <w:vAlign w:val="top"/>
          </w:tcPr>
          <w:p w14:paraId="289F5D7D">
            <w:pPr>
              <w:pStyle w:val="67"/>
              <w:spacing w:before="20" w:line="240" w:lineRule="auto"/>
              <w:ind w:left="30" w:right="161" w:hanging="1"/>
              <w:rPr>
                <w:rFonts w:hint="eastAsia" w:ascii="仿宋" w:hAnsi="仿宋" w:eastAsia="仿宋" w:cs="仿宋"/>
              </w:rPr>
            </w:pPr>
            <w:r>
              <w:rPr>
                <w:rFonts w:hint="eastAsia" w:ascii="仿宋" w:hAnsi="仿宋" w:eastAsia="仿宋" w:cs="仿宋"/>
              </w:rPr>
              <w:t>澳门文学丛书：小城M</w:t>
            </w:r>
            <w:r>
              <w:rPr>
                <w:rFonts w:hint="eastAsia" w:ascii="仿宋" w:hAnsi="仿宋" w:eastAsia="仿宋" w:cs="仿宋"/>
                <w:spacing w:val="1"/>
              </w:rPr>
              <w:t xml:space="preserve"> </w:t>
            </w:r>
            <w:r>
              <w:rPr>
                <w:rFonts w:hint="eastAsia" w:ascii="仿宋" w:hAnsi="仿宋" w:eastAsia="仿宋" w:cs="仿宋"/>
                <w:spacing w:val="-4"/>
              </w:rPr>
              <w:t>大调</w:t>
            </w:r>
          </w:p>
        </w:tc>
        <w:tc>
          <w:tcPr>
            <w:tcW w:w="997" w:type="dxa"/>
            <w:vAlign w:val="top"/>
          </w:tcPr>
          <w:p w14:paraId="24D98CDE">
            <w:pPr>
              <w:pStyle w:val="67"/>
              <w:spacing w:before="100"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575CB7CE">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E8B5960">
            <w:pPr>
              <w:pStyle w:val="67"/>
              <w:spacing w:before="99"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4A81CDF9">
            <w:pPr>
              <w:pStyle w:val="67"/>
              <w:spacing w:before="99" w:line="240" w:lineRule="auto"/>
              <w:ind w:left="43"/>
              <w:rPr>
                <w:rFonts w:hint="eastAsia" w:ascii="仿宋" w:hAnsi="仿宋" w:eastAsia="仿宋" w:cs="仿宋"/>
              </w:rPr>
            </w:pPr>
            <w:r>
              <w:rPr>
                <w:rFonts w:hint="eastAsia" w:ascii="仿宋" w:hAnsi="仿宋" w:eastAsia="仿宋" w:cs="仿宋"/>
                <w:spacing w:val="-1"/>
              </w:rPr>
              <w:t>I217.2</w:t>
            </w:r>
          </w:p>
        </w:tc>
        <w:tc>
          <w:tcPr>
            <w:tcW w:w="1172" w:type="dxa"/>
            <w:vAlign w:val="top"/>
          </w:tcPr>
          <w:p w14:paraId="6DCD5B61">
            <w:pPr>
              <w:pStyle w:val="67"/>
              <w:spacing w:before="100" w:line="240" w:lineRule="auto"/>
              <w:ind w:left="38"/>
              <w:rPr>
                <w:rFonts w:hint="eastAsia" w:ascii="仿宋" w:hAnsi="仿宋" w:eastAsia="仿宋" w:cs="仿宋"/>
              </w:rPr>
            </w:pPr>
            <w:r>
              <w:rPr>
                <w:rFonts w:hint="eastAsia" w:ascii="仿宋" w:hAnsi="仿宋" w:eastAsia="仿宋" w:cs="仿宋"/>
                <w:spacing w:val="-2"/>
              </w:rPr>
              <w:t>杨颖虹</w:t>
            </w:r>
          </w:p>
        </w:tc>
        <w:tc>
          <w:tcPr>
            <w:tcW w:w="1382" w:type="dxa"/>
            <w:vAlign w:val="top"/>
          </w:tcPr>
          <w:p w14:paraId="13F39E9B">
            <w:pPr>
              <w:pStyle w:val="67"/>
              <w:spacing w:before="99" w:line="240" w:lineRule="auto"/>
              <w:ind w:left="313"/>
              <w:rPr>
                <w:rFonts w:hint="eastAsia" w:ascii="仿宋" w:hAnsi="仿宋" w:eastAsia="仿宋" w:cs="仿宋"/>
              </w:rPr>
            </w:pPr>
            <w:r>
              <w:rPr>
                <w:rFonts w:hint="eastAsia" w:ascii="仿宋" w:hAnsi="仿宋" w:eastAsia="仿宋" w:cs="仿宋"/>
                <w:spacing w:val="-4"/>
              </w:rPr>
              <w:t>文学</w:t>
            </w:r>
          </w:p>
        </w:tc>
      </w:tr>
      <w:tr w14:paraId="72693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7741BFA7">
            <w:pPr>
              <w:pStyle w:val="67"/>
              <w:spacing w:before="193" w:line="240" w:lineRule="auto"/>
              <w:ind w:left="172"/>
              <w:rPr>
                <w:rFonts w:hint="eastAsia" w:ascii="仿宋" w:hAnsi="仿宋" w:eastAsia="仿宋" w:cs="仿宋"/>
              </w:rPr>
            </w:pPr>
            <w:r>
              <w:rPr>
                <w:rFonts w:hint="eastAsia" w:ascii="仿宋" w:hAnsi="仿宋" w:eastAsia="仿宋" w:cs="仿宋"/>
                <w:spacing w:val="-2"/>
              </w:rPr>
              <w:t>575</w:t>
            </w:r>
          </w:p>
        </w:tc>
        <w:tc>
          <w:tcPr>
            <w:tcW w:w="1586" w:type="dxa"/>
            <w:vAlign w:val="top"/>
          </w:tcPr>
          <w:p w14:paraId="4895555E">
            <w:pPr>
              <w:pStyle w:val="67"/>
              <w:spacing w:before="193" w:line="240" w:lineRule="auto"/>
              <w:ind w:left="26"/>
              <w:rPr>
                <w:rFonts w:hint="eastAsia" w:ascii="仿宋" w:hAnsi="仿宋" w:eastAsia="仿宋" w:cs="仿宋"/>
              </w:rPr>
            </w:pPr>
            <w:r>
              <w:rPr>
                <w:rFonts w:hint="eastAsia" w:ascii="仿宋" w:hAnsi="仿宋" w:eastAsia="仿宋" w:cs="仿宋"/>
                <w:spacing w:val="1"/>
              </w:rPr>
              <w:t>9787521202410</w:t>
            </w:r>
          </w:p>
        </w:tc>
        <w:tc>
          <w:tcPr>
            <w:tcW w:w="2453" w:type="dxa"/>
            <w:vAlign w:val="top"/>
          </w:tcPr>
          <w:p w14:paraId="15E2CAD4">
            <w:pPr>
              <w:pStyle w:val="67"/>
              <w:spacing w:before="20" w:line="240" w:lineRule="auto"/>
              <w:ind w:left="29" w:right="80"/>
              <w:jc w:val="both"/>
              <w:rPr>
                <w:rFonts w:hint="eastAsia" w:ascii="仿宋" w:hAnsi="仿宋" w:eastAsia="仿宋" w:cs="仿宋"/>
              </w:rPr>
            </w:pPr>
            <w:r>
              <w:rPr>
                <w:rFonts w:hint="eastAsia" w:ascii="仿宋" w:hAnsi="仿宋" w:eastAsia="仿宋" w:cs="仿宋"/>
              </w:rPr>
              <w:t>澳门文学丛书：拱廊与</w:t>
            </w:r>
            <w:r>
              <w:rPr>
                <w:rFonts w:hint="eastAsia" w:ascii="仿宋" w:hAnsi="仿宋" w:eastAsia="仿宋" w:cs="仿宋"/>
                <w:spacing w:val="2"/>
              </w:rPr>
              <w:t xml:space="preserve"> </w:t>
            </w:r>
            <w:r>
              <w:rPr>
                <w:rFonts w:hint="eastAsia" w:ascii="仿宋" w:hAnsi="仿宋" w:eastAsia="仿宋" w:cs="仿宋"/>
              </w:rPr>
              <w:t>灵光——澳门的120个</w:t>
            </w:r>
            <w:r>
              <w:rPr>
                <w:rFonts w:hint="eastAsia" w:ascii="仿宋" w:hAnsi="仿宋" w:eastAsia="仿宋" w:cs="仿宋"/>
                <w:spacing w:val="1"/>
              </w:rPr>
              <w:t xml:space="preserve">  </w:t>
            </w:r>
            <w:r>
              <w:rPr>
                <w:rFonts w:hint="eastAsia" w:ascii="仿宋" w:hAnsi="仿宋" w:eastAsia="仿宋" w:cs="仿宋"/>
                <w:spacing w:val="-2"/>
              </w:rPr>
              <w:t>美好角落</w:t>
            </w:r>
          </w:p>
        </w:tc>
        <w:tc>
          <w:tcPr>
            <w:tcW w:w="997" w:type="dxa"/>
            <w:vAlign w:val="top"/>
          </w:tcPr>
          <w:p w14:paraId="3742C839">
            <w:pPr>
              <w:pStyle w:val="67"/>
              <w:spacing w:before="194"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2386D2CC">
            <w:pPr>
              <w:pStyle w:val="67"/>
              <w:spacing w:before="193"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D659451">
            <w:pPr>
              <w:pStyle w:val="67"/>
              <w:spacing w:before="193"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5E0D3AA3">
            <w:pPr>
              <w:pStyle w:val="67"/>
              <w:spacing w:before="193"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6A41CF47">
            <w:pPr>
              <w:pStyle w:val="67"/>
              <w:spacing w:before="194" w:line="240" w:lineRule="auto"/>
              <w:ind w:left="36"/>
              <w:rPr>
                <w:rFonts w:hint="eastAsia" w:ascii="仿宋" w:hAnsi="仿宋" w:eastAsia="仿宋" w:cs="仿宋"/>
              </w:rPr>
            </w:pPr>
            <w:r>
              <w:rPr>
                <w:rFonts w:hint="eastAsia" w:ascii="仿宋" w:hAnsi="仿宋" w:eastAsia="仿宋" w:cs="仿宋"/>
                <w:spacing w:val="-2"/>
              </w:rPr>
              <w:t>袁绍珊</w:t>
            </w:r>
          </w:p>
        </w:tc>
        <w:tc>
          <w:tcPr>
            <w:tcW w:w="1382" w:type="dxa"/>
            <w:vAlign w:val="top"/>
          </w:tcPr>
          <w:p w14:paraId="6DDA67A7">
            <w:pPr>
              <w:pStyle w:val="67"/>
              <w:spacing w:before="193" w:line="240" w:lineRule="auto"/>
              <w:ind w:left="313"/>
              <w:rPr>
                <w:rFonts w:hint="eastAsia" w:ascii="仿宋" w:hAnsi="仿宋" w:eastAsia="仿宋" w:cs="仿宋"/>
              </w:rPr>
            </w:pPr>
            <w:r>
              <w:rPr>
                <w:rFonts w:hint="eastAsia" w:ascii="仿宋" w:hAnsi="仿宋" w:eastAsia="仿宋" w:cs="仿宋"/>
                <w:spacing w:val="-4"/>
              </w:rPr>
              <w:t>文学</w:t>
            </w:r>
          </w:p>
        </w:tc>
      </w:tr>
      <w:tr w14:paraId="0BC6C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7D689E80">
            <w:pPr>
              <w:pStyle w:val="67"/>
              <w:spacing w:before="191" w:line="240" w:lineRule="auto"/>
              <w:ind w:left="172"/>
              <w:rPr>
                <w:rFonts w:hint="eastAsia" w:ascii="仿宋" w:hAnsi="仿宋" w:eastAsia="仿宋" w:cs="仿宋"/>
              </w:rPr>
            </w:pPr>
            <w:r>
              <w:rPr>
                <w:rFonts w:hint="eastAsia" w:ascii="仿宋" w:hAnsi="仿宋" w:eastAsia="仿宋" w:cs="仿宋"/>
                <w:spacing w:val="-2"/>
              </w:rPr>
              <w:t>576</w:t>
            </w:r>
          </w:p>
        </w:tc>
        <w:tc>
          <w:tcPr>
            <w:tcW w:w="1586" w:type="dxa"/>
            <w:vAlign w:val="top"/>
          </w:tcPr>
          <w:p w14:paraId="71141A78">
            <w:pPr>
              <w:pStyle w:val="67"/>
              <w:spacing w:before="191" w:line="240" w:lineRule="auto"/>
              <w:ind w:left="26"/>
              <w:rPr>
                <w:rFonts w:hint="eastAsia" w:ascii="仿宋" w:hAnsi="仿宋" w:eastAsia="仿宋" w:cs="仿宋"/>
              </w:rPr>
            </w:pPr>
            <w:r>
              <w:rPr>
                <w:rFonts w:hint="eastAsia" w:ascii="仿宋" w:hAnsi="仿宋" w:eastAsia="仿宋" w:cs="仿宋"/>
                <w:spacing w:val="1"/>
              </w:rPr>
              <w:t>9787513179201</w:t>
            </w:r>
          </w:p>
        </w:tc>
        <w:tc>
          <w:tcPr>
            <w:tcW w:w="2453" w:type="dxa"/>
            <w:vAlign w:val="top"/>
          </w:tcPr>
          <w:p w14:paraId="7684B0E0">
            <w:pPr>
              <w:pStyle w:val="67"/>
              <w:spacing w:before="91" w:line="240" w:lineRule="auto"/>
              <w:ind w:left="28" w:right="78"/>
              <w:rPr>
                <w:rFonts w:hint="eastAsia" w:ascii="仿宋" w:hAnsi="仿宋" w:eastAsia="仿宋" w:cs="仿宋"/>
              </w:rPr>
            </w:pPr>
            <w:r>
              <w:rPr>
                <w:rFonts w:hint="eastAsia" w:ascii="仿宋" w:hAnsi="仿宋" w:eastAsia="仿宋" w:cs="仿宋"/>
                <w:spacing w:val="-3"/>
              </w:rPr>
              <w:t>新文学选集</w:t>
            </w:r>
            <w:r>
              <w:rPr>
                <w:rFonts w:hint="eastAsia" w:ascii="仿宋" w:hAnsi="仿宋" w:eastAsia="仿宋" w:cs="仿宋"/>
                <w:spacing w:val="-43"/>
              </w:rPr>
              <w:t xml:space="preserve"> </w:t>
            </w:r>
            <w:r>
              <w:rPr>
                <w:rFonts w:hint="eastAsia" w:ascii="仿宋" w:hAnsi="仿宋" w:eastAsia="仿宋" w:cs="仿宋"/>
                <w:spacing w:val="-3"/>
              </w:rPr>
              <w:t>: 许地山选</w:t>
            </w:r>
            <w:r>
              <w:rPr>
                <w:rFonts w:hint="eastAsia" w:ascii="仿宋" w:hAnsi="仿宋" w:eastAsia="仿宋" w:cs="仿宋"/>
              </w:rPr>
              <w:t xml:space="preserve"> 集</w:t>
            </w:r>
          </w:p>
        </w:tc>
        <w:tc>
          <w:tcPr>
            <w:tcW w:w="997" w:type="dxa"/>
            <w:vAlign w:val="top"/>
          </w:tcPr>
          <w:p w14:paraId="15F47FA7">
            <w:pPr>
              <w:pStyle w:val="67"/>
              <w:spacing w:before="192" w:line="240" w:lineRule="auto"/>
              <w:ind w:left="31"/>
              <w:rPr>
                <w:rFonts w:hint="eastAsia" w:ascii="仿宋" w:hAnsi="仿宋" w:eastAsia="仿宋" w:cs="仿宋"/>
              </w:rPr>
            </w:pPr>
            <w:r>
              <w:rPr>
                <w:rFonts w:hint="eastAsia" w:ascii="仿宋" w:hAnsi="仿宋" w:eastAsia="仿宋" w:cs="仿宋"/>
                <w:spacing w:val="-3"/>
              </w:rPr>
              <w:t>开明</w:t>
            </w:r>
          </w:p>
        </w:tc>
        <w:tc>
          <w:tcPr>
            <w:tcW w:w="589" w:type="dxa"/>
            <w:vAlign w:val="top"/>
          </w:tcPr>
          <w:p w14:paraId="6CA0F27F">
            <w:pPr>
              <w:pStyle w:val="67"/>
              <w:spacing w:before="191"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E573061">
            <w:pPr>
              <w:pStyle w:val="67"/>
              <w:spacing w:before="191"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28778970">
            <w:pPr>
              <w:pStyle w:val="67"/>
              <w:spacing w:before="191" w:line="240" w:lineRule="auto"/>
              <w:ind w:left="43"/>
              <w:rPr>
                <w:rFonts w:hint="eastAsia" w:ascii="仿宋" w:hAnsi="仿宋" w:eastAsia="仿宋" w:cs="仿宋"/>
              </w:rPr>
            </w:pPr>
            <w:r>
              <w:rPr>
                <w:rFonts w:hint="eastAsia" w:ascii="仿宋" w:hAnsi="仿宋" w:eastAsia="仿宋" w:cs="仿宋"/>
                <w:spacing w:val="-1"/>
              </w:rPr>
              <w:t>I247.7</w:t>
            </w:r>
          </w:p>
        </w:tc>
        <w:tc>
          <w:tcPr>
            <w:tcW w:w="1172" w:type="dxa"/>
            <w:vAlign w:val="top"/>
          </w:tcPr>
          <w:p w14:paraId="34C06F16">
            <w:pPr>
              <w:pStyle w:val="67"/>
              <w:spacing w:before="22" w:line="240" w:lineRule="auto"/>
              <w:ind w:left="37"/>
              <w:rPr>
                <w:rFonts w:hint="eastAsia" w:ascii="仿宋" w:hAnsi="仿宋" w:eastAsia="仿宋" w:cs="仿宋"/>
              </w:rPr>
            </w:pPr>
            <w:r>
              <w:rPr>
                <w:rFonts w:hint="eastAsia" w:ascii="仿宋" w:hAnsi="仿宋" w:eastAsia="仿宋" w:cs="仿宋"/>
                <w:spacing w:val="-1"/>
              </w:rPr>
              <w:t>新文学选集</w:t>
            </w:r>
          </w:p>
          <w:p w14:paraId="7CDF96F4">
            <w:pPr>
              <w:pStyle w:val="67"/>
              <w:spacing w:before="8" w:line="240" w:lineRule="auto"/>
              <w:ind w:left="38" w:right="130"/>
              <w:rPr>
                <w:rFonts w:hint="eastAsia" w:ascii="仿宋" w:hAnsi="仿宋" w:eastAsia="仿宋" w:cs="仿宋"/>
              </w:rPr>
            </w:pPr>
            <w:r>
              <w:rPr>
                <w:rFonts w:hint="eastAsia" w:ascii="仿宋" w:hAnsi="仿宋" w:eastAsia="仿宋" w:cs="仿宋"/>
                <w:spacing w:val="-1"/>
              </w:rPr>
              <w:t>编辑委员会</w:t>
            </w:r>
            <w:r>
              <w:rPr>
                <w:rFonts w:hint="eastAsia" w:ascii="仿宋" w:hAnsi="仿宋" w:eastAsia="仿宋" w:cs="仿宋"/>
              </w:rPr>
              <w:t xml:space="preserve"> 编</w:t>
            </w:r>
          </w:p>
        </w:tc>
        <w:tc>
          <w:tcPr>
            <w:tcW w:w="1382" w:type="dxa"/>
            <w:vAlign w:val="top"/>
          </w:tcPr>
          <w:p w14:paraId="5D6E3400">
            <w:pPr>
              <w:pStyle w:val="67"/>
              <w:spacing w:before="191" w:line="240" w:lineRule="auto"/>
              <w:ind w:left="313"/>
              <w:rPr>
                <w:rFonts w:hint="eastAsia" w:ascii="仿宋" w:hAnsi="仿宋" w:eastAsia="仿宋" w:cs="仿宋"/>
              </w:rPr>
            </w:pPr>
            <w:r>
              <w:rPr>
                <w:rFonts w:hint="eastAsia" w:ascii="仿宋" w:hAnsi="仿宋" w:eastAsia="仿宋" w:cs="仿宋"/>
                <w:spacing w:val="-4"/>
              </w:rPr>
              <w:t>文学</w:t>
            </w:r>
          </w:p>
        </w:tc>
      </w:tr>
      <w:tr w14:paraId="28448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4BBF5F05">
            <w:pPr>
              <w:pStyle w:val="67"/>
              <w:spacing w:before="100" w:line="240" w:lineRule="auto"/>
              <w:ind w:left="172"/>
              <w:rPr>
                <w:rFonts w:hint="eastAsia" w:ascii="仿宋" w:hAnsi="仿宋" w:eastAsia="仿宋" w:cs="仿宋"/>
              </w:rPr>
            </w:pPr>
            <w:r>
              <w:rPr>
                <w:rFonts w:hint="eastAsia" w:ascii="仿宋" w:hAnsi="仿宋" w:eastAsia="仿宋" w:cs="仿宋"/>
                <w:spacing w:val="-2"/>
              </w:rPr>
              <w:t>577</w:t>
            </w:r>
          </w:p>
        </w:tc>
        <w:tc>
          <w:tcPr>
            <w:tcW w:w="1586" w:type="dxa"/>
            <w:vAlign w:val="top"/>
          </w:tcPr>
          <w:p w14:paraId="264AB177">
            <w:pPr>
              <w:pStyle w:val="67"/>
              <w:spacing w:before="100" w:line="240" w:lineRule="auto"/>
              <w:ind w:left="26"/>
              <w:rPr>
                <w:rFonts w:hint="eastAsia" w:ascii="仿宋" w:hAnsi="仿宋" w:eastAsia="仿宋" w:cs="仿宋"/>
              </w:rPr>
            </w:pPr>
            <w:r>
              <w:rPr>
                <w:rFonts w:hint="eastAsia" w:ascii="仿宋" w:hAnsi="仿宋" w:eastAsia="仿宋" w:cs="仿宋"/>
                <w:spacing w:val="1"/>
              </w:rPr>
              <w:t>9787511390745</w:t>
            </w:r>
          </w:p>
        </w:tc>
        <w:tc>
          <w:tcPr>
            <w:tcW w:w="2453" w:type="dxa"/>
            <w:vAlign w:val="top"/>
          </w:tcPr>
          <w:p w14:paraId="23A37F36">
            <w:pPr>
              <w:pStyle w:val="67"/>
              <w:spacing w:before="101" w:line="240" w:lineRule="auto"/>
              <w:ind w:left="41"/>
              <w:rPr>
                <w:rFonts w:hint="eastAsia" w:ascii="仿宋" w:hAnsi="仿宋" w:eastAsia="仿宋" w:cs="仿宋"/>
              </w:rPr>
            </w:pPr>
            <w:r>
              <w:rPr>
                <w:rFonts w:hint="eastAsia" w:ascii="仿宋" w:hAnsi="仿宋" w:eastAsia="仿宋" w:cs="仿宋"/>
                <w:spacing w:val="-4"/>
              </w:rPr>
              <w:t>阴翳礼赞</w:t>
            </w:r>
          </w:p>
        </w:tc>
        <w:tc>
          <w:tcPr>
            <w:tcW w:w="997" w:type="dxa"/>
            <w:vAlign w:val="top"/>
          </w:tcPr>
          <w:p w14:paraId="471F1439">
            <w:pPr>
              <w:pStyle w:val="67"/>
              <w:spacing w:before="101" w:line="240" w:lineRule="auto"/>
              <w:ind w:left="45"/>
              <w:rPr>
                <w:rFonts w:hint="eastAsia" w:ascii="仿宋" w:hAnsi="仿宋" w:eastAsia="仿宋" w:cs="仿宋"/>
              </w:rPr>
            </w:pPr>
            <w:r>
              <w:rPr>
                <w:rFonts w:hint="eastAsia" w:ascii="仿宋" w:hAnsi="仿宋" w:eastAsia="仿宋" w:cs="仿宋"/>
                <w:spacing w:val="-5"/>
              </w:rPr>
              <w:t>中国华侨</w:t>
            </w:r>
          </w:p>
        </w:tc>
        <w:tc>
          <w:tcPr>
            <w:tcW w:w="589" w:type="dxa"/>
            <w:vAlign w:val="top"/>
          </w:tcPr>
          <w:p w14:paraId="197DB327">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CE6C11C">
            <w:pPr>
              <w:pStyle w:val="67"/>
              <w:spacing w:before="100"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4E5495F9">
            <w:pPr>
              <w:pStyle w:val="67"/>
              <w:spacing w:before="100" w:line="240" w:lineRule="auto"/>
              <w:ind w:left="43"/>
              <w:rPr>
                <w:rFonts w:hint="eastAsia" w:ascii="仿宋" w:hAnsi="仿宋" w:eastAsia="仿宋" w:cs="仿宋"/>
              </w:rPr>
            </w:pPr>
            <w:r>
              <w:rPr>
                <w:rFonts w:hint="eastAsia" w:ascii="仿宋" w:hAnsi="仿宋" w:eastAsia="仿宋" w:cs="仿宋"/>
                <w:spacing w:val="-1"/>
              </w:rPr>
              <w:t>I313.65</w:t>
            </w:r>
          </w:p>
        </w:tc>
        <w:tc>
          <w:tcPr>
            <w:tcW w:w="1172" w:type="dxa"/>
            <w:vAlign w:val="top"/>
          </w:tcPr>
          <w:p w14:paraId="11CADF1E">
            <w:pPr>
              <w:pStyle w:val="67"/>
              <w:spacing w:before="22" w:line="240" w:lineRule="auto"/>
              <w:ind w:left="37" w:right="131" w:hanging="3"/>
              <w:rPr>
                <w:rFonts w:hint="eastAsia" w:ascii="仿宋" w:hAnsi="仿宋" w:eastAsia="仿宋" w:cs="仿宋"/>
              </w:rPr>
            </w:pPr>
            <w:r>
              <w:rPr>
                <w:rFonts w:hint="eastAsia" w:ascii="仿宋" w:hAnsi="仿宋" w:eastAsia="仿宋" w:cs="仿宋"/>
                <w:spacing w:val="-8"/>
              </w:rPr>
              <w:t>【</w:t>
            </w:r>
            <w:r>
              <w:rPr>
                <w:rFonts w:hint="eastAsia" w:ascii="仿宋" w:hAnsi="仿宋" w:eastAsia="仿宋" w:cs="仿宋"/>
                <w:spacing w:val="-42"/>
              </w:rPr>
              <w:t xml:space="preserve"> </w:t>
            </w:r>
            <w:r>
              <w:rPr>
                <w:rFonts w:hint="eastAsia" w:ascii="仿宋" w:hAnsi="仿宋" w:eastAsia="仿宋" w:cs="仿宋"/>
                <w:spacing w:val="-8"/>
              </w:rPr>
              <w:t>日】谷崎</w:t>
            </w:r>
            <w:r>
              <w:rPr>
                <w:rFonts w:hint="eastAsia" w:ascii="仿宋" w:hAnsi="仿宋" w:eastAsia="仿宋" w:cs="仿宋"/>
              </w:rPr>
              <w:t xml:space="preserve"> </w:t>
            </w:r>
            <w:r>
              <w:rPr>
                <w:rFonts w:hint="eastAsia" w:ascii="仿宋" w:hAnsi="仿宋" w:eastAsia="仿宋" w:cs="仿宋"/>
                <w:spacing w:val="-2"/>
              </w:rPr>
              <w:t>润一郎</w:t>
            </w:r>
          </w:p>
        </w:tc>
        <w:tc>
          <w:tcPr>
            <w:tcW w:w="1382" w:type="dxa"/>
            <w:vAlign w:val="top"/>
          </w:tcPr>
          <w:p w14:paraId="17446805">
            <w:pPr>
              <w:pStyle w:val="67"/>
              <w:spacing w:before="100" w:line="240" w:lineRule="auto"/>
              <w:ind w:left="313"/>
              <w:rPr>
                <w:rFonts w:hint="eastAsia" w:ascii="仿宋" w:hAnsi="仿宋" w:eastAsia="仿宋" w:cs="仿宋"/>
              </w:rPr>
            </w:pPr>
            <w:r>
              <w:rPr>
                <w:rFonts w:hint="eastAsia" w:ascii="仿宋" w:hAnsi="仿宋" w:eastAsia="仿宋" w:cs="仿宋"/>
                <w:spacing w:val="-4"/>
              </w:rPr>
              <w:t>文学</w:t>
            </w:r>
          </w:p>
        </w:tc>
      </w:tr>
      <w:tr w14:paraId="1583B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56094E3F">
            <w:pPr>
              <w:pStyle w:val="67"/>
              <w:spacing w:before="13" w:line="240" w:lineRule="auto"/>
              <w:ind w:left="172"/>
              <w:rPr>
                <w:rFonts w:hint="eastAsia" w:ascii="仿宋" w:hAnsi="仿宋" w:eastAsia="仿宋" w:cs="仿宋"/>
              </w:rPr>
            </w:pPr>
            <w:r>
              <w:rPr>
                <w:rFonts w:hint="eastAsia" w:ascii="仿宋" w:hAnsi="仿宋" w:eastAsia="仿宋" w:cs="仿宋"/>
                <w:spacing w:val="-2"/>
              </w:rPr>
              <w:t>578</w:t>
            </w:r>
          </w:p>
        </w:tc>
        <w:tc>
          <w:tcPr>
            <w:tcW w:w="1586" w:type="dxa"/>
            <w:vAlign w:val="top"/>
          </w:tcPr>
          <w:p w14:paraId="5DD2FDCF">
            <w:pPr>
              <w:pStyle w:val="67"/>
              <w:spacing w:before="13" w:line="240" w:lineRule="auto"/>
              <w:ind w:left="26"/>
              <w:rPr>
                <w:rFonts w:hint="eastAsia" w:ascii="仿宋" w:hAnsi="仿宋" w:eastAsia="仿宋" w:cs="仿宋"/>
              </w:rPr>
            </w:pPr>
            <w:r>
              <w:rPr>
                <w:rFonts w:hint="eastAsia" w:ascii="仿宋" w:hAnsi="仿宋" w:eastAsia="仿宋" w:cs="仿宋"/>
                <w:spacing w:val="1"/>
              </w:rPr>
              <w:t>9787549285815</w:t>
            </w:r>
          </w:p>
        </w:tc>
        <w:tc>
          <w:tcPr>
            <w:tcW w:w="2453" w:type="dxa"/>
            <w:vAlign w:val="top"/>
          </w:tcPr>
          <w:p w14:paraId="17D1D032">
            <w:pPr>
              <w:pStyle w:val="67"/>
              <w:spacing w:before="13" w:line="240" w:lineRule="auto"/>
              <w:ind w:left="30"/>
              <w:rPr>
                <w:rFonts w:hint="eastAsia" w:ascii="仿宋" w:hAnsi="仿宋" w:eastAsia="仿宋" w:cs="仿宋"/>
              </w:rPr>
            </w:pPr>
            <w:r>
              <w:rPr>
                <w:rFonts w:hint="eastAsia" w:ascii="仿宋" w:hAnsi="仿宋" w:eastAsia="仿宋" w:cs="仿宋"/>
                <w:spacing w:val="-1"/>
              </w:rPr>
              <w:t>寒远完结篇</w:t>
            </w:r>
          </w:p>
        </w:tc>
        <w:tc>
          <w:tcPr>
            <w:tcW w:w="997" w:type="dxa"/>
            <w:vAlign w:val="top"/>
          </w:tcPr>
          <w:p w14:paraId="40C132E3">
            <w:pPr>
              <w:pStyle w:val="67"/>
              <w:spacing w:before="13" w:line="240" w:lineRule="auto"/>
              <w:ind w:left="31"/>
              <w:rPr>
                <w:rFonts w:hint="eastAsia" w:ascii="仿宋" w:hAnsi="仿宋" w:eastAsia="仿宋" w:cs="仿宋"/>
              </w:rPr>
            </w:pPr>
            <w:r>
              <w:rPr>
                <w:rFonts w:hint="eastAsia" w:ascii="仿宋" w:hAnsi="仿宋" w:eastAsia="仿宋" w:cs="仿宋"/>
                <w:spacing w:val="-3"/>
              </w:rPr>
              <w:t>长江</w:t>
            </w:r>
          </w:p>
        </w:tc>
        <w:tc>
          <w:tcPr>
            <w:tcW w:w="589" w:type="dxa"/>
            <w:vAlign w:val="top"/>
          </w:tcPr>
          <w:p w14:paraId="0E98FCBF">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89F2ED6">
            <w:pPr>
              <w:pStyle w:val="67"/>
              <w:spacing w:before="13"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25215BA1">
            <w:pPr>
              <w:pStyle w:val="67"/>
              <w:spacing w:before="13"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7169FF80">
            <w:pPr>
              <w:pStyle w:val="67"/>
              <w:spacing w:before="13" w:line="240" w:lineRule="auto"/>
              <w:ind w:left="36"/>
              <w:rPr>
                <w:rFonts w:hint="eastAsia" w:ascii="仿宋" w:hAnsi="仿宋" w:eastAsia="仿宋" w:cs="仿宋"/>
              </w:rPr>
            </w:pPr>
            <w:r>
              <w:rPr>
                <w:rFonts w:hint="eastAsia" w:ascii="仿宋" w:hAnsi="仿宋" w:eastAsia="仿宋" w:cs="仿宋"/>
                <w:spacing w:val="-2"/>
              </w:rPr>
              <w:t>池总渣</w:t>
            </w:r>
          </w:p>
        </w:tc>
        <w:tc>
          <w:tcPr>
            <w:tcW w:w="1382" w:type="dxa"/>
            <w:vAlign w:val="top"/>
          </w:tcPr>
          <w:p w14:paraId="463A7100">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1502A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2F6260A2">
            <w:pPr>
              <w:pStyle w:val="67"/>
              <w:spacing w:before="101" w:line="240" w:lineRule="auto"/>
              <w:ind w:left="172"/>
              <w:rPr>
                <w:rFonts w:hint="eastAsia" w:ascii="仿宋" w:hAnsi="仿宋" w:eastAsia="仿宋" w:cs="仿宋"/>
              </w:rPr>
            </w:pPr>
            <w:r>
              <w:rPr>
                <w:rFonts w:hint="eastAsia" w:ascii="仿宋" w:hAnsi="仿宋" w:eastAsia="仿宋" w:cs="仿宋"/>
                <w:spacing w:val="-2"/>
              </w:rPr>
              <w:t>579</w:t>
            </w:r>
          </w:p>
        </w:tc>
        <w:tc>
          <w:tcPr>
            <w:tcW w:w="1586" w:type="dxa"/>
            <w:vAlign w:val="top"/>
          </w:tcPr>
          <w:p w14:paraId="2B385A55">
            <w:pPr>
              <w:pStyle w:val="67"/>
              <w:spacing w:before="101" w:line="240" w:lineRule="auto"/>
              <w:ind w:left="26"/>
              <w:rPr>
                <w:rFonts w:hint="eastAsia" w:ascii="仿宋" w:hAnsi="仿宋" w:eastAsia="仿宋" w:cs="仿宋"/>
              </w:rPr>
            </w:pPr>
            <w:r>
              <w:rPr>
                <w:rFonts w:hint="eastAsia" w:ascii="仿宋" w:hAnsi="仿宋" w:eastAsia="仿宋" w:cs="仿宋"/>
                <w:spacing w:val="1"/>
              </w:rPr>
              <w:t>9787522503172</w:t>
            </w:r>
          </w:p>
        </w:tc>
        <w:tc>
          <w:tcPr>
            <w:tcW w:w="2453" w:type="dxa"/>
            <w:vAlign w:val="top"/>
          </w:tcPr>
          <w:p w14:paraId="107FCC19">
            <w:pPr>
              <w:pStyle w:val="67"/>
              <w:spacing w:before="23" w:line="240" w:lineRule="auto"/>
              <w:ind w:left="32" w:right="159" w:hanging="3"/>
              <w:rPr>
                <w:rFonts w:hint="eastAsia" w:ascii="仿宋" w:hAnsi="仿宋" w:eastAsia="仿宋" w:cs="仿宋"/>
              </w:rPr>
            </w:pPr>
            <w:r>
              <w:rPr>
                <w:rFonts w:hint="eastAsia" w:ascii="仿宋" w:hAnsi="仿宋" w:eastAsia="仿宋" w:cs="仿宋"/>
              </w:rPr>
              <w:t>麦克风试音:黄国峻的</w:t>
            </w:r>
            <w:r>
              <w:rPr>
                <w:rFonts w:hint="eastAsia" w:ascii="仿宋" w:hAnsi="仿宋" w:eastAsia="仿宋" w:cs="仿宋"/>
                <w:spacing w:val="3"/>
              </w:rPr>
              <w:t xml:space="preserve"> </w:t>
            </w:r>
            <w:r>
              <w:rPr>
                <w:rFonts w:hint="eastAsia" w:ascii="仿宋" w:hAnsi="仿宋" w:eastAsia="仿宋" w:cs="仿宋"/>
                <w:spacing w:val="-1"/>
              </w:rPr>
              <w:t>黑色Talk集</w:t>
            </w:r>
          </w:p>
        </w:tc>
        <w:tc>
          <w:tcPr>
            <w:tcW w:w="997" w:type="dxa"/>
            <w:vAlign w:val="top"/>
          </w:tcPr>
          <w:p w14:paraId="3FB03BF1">
            <w:pPr>
              <w:pStyle w:val="67"/>
              <w:spacing w:before="101" w:line="240" w:lineRule="auto"/>
              <w:ind w:left="34"/>
              <w:rPr>
                <w:rFonts w:hint="eastAsia" w:ascii="仿宋" w:hAnsi="仿宋" w:eastAsia="仿宋" w:cs="仿宋"/>
              </w:rPr>
            </w:pPr>
            <w:r>
              <w:rPr>
                <w:rFonts w:hint="eastAsia" w:ascii="仿宋" w:hAnsi="仿宋" w:eastAsia="仿宋" w:cs="仿宋"/>
                <w:spacing w:val="-5"/>
              </w:rPr>
              <w:t>九州</w:t>
            </w:r>
          </w:p>
        </w:tc>
        <w:tc>
          <w:tcPr>
            <w:tcW w:w="589" w:type="dxa"/>
            <w:vAlign w:val="top"/>
          </w:tcPr>
          <w:p w14:paraId="1903DA7C">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06119CD">
            <w:pPr>
              <w:pStyle w:val="67"/>
              <w:spacing w:before="101" w:line="240" w:lineRule="auto"/>
              <w:ind w:left="35"/>
              <w:rPr>
                <w:rFonts w:hint="eastAsia" w:ascii="仿宋" w:hAnsi="仿宋" w:eastAsia="仿宋" w:cs="仿宋"/>
              </w:rPr>
            </w:pPr>
            <w:r>
              <w:rPr>
                <w:rFonts w:hint="eastAsia" w:ascii="仿宋" w:hAnsi="仿宋" w:eastAsia="仿宋" w:cs="仿宋"/>
              </w:rPr>
              <w:t>2021-10-1</w:t>
            </w:r>
          </w:p>
        </w:tc>
        <w:tc>
          <w:tcPr>
            <w:tcW w:w="1102" w:type="dxa"/>
            <w:vAlign w:val="top"/>
          </w:tcPr>
          <w:p w14:paraId="14740BEE">
            <w:pPr>
              <w:pStyle w:val="67"/>
              <w:spacing w:before="101"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35861D6E">
            <w:pPr>
              <w:pStyle w:val="67"/>
              <w:spacing w:before="102" w:line="240" w:lineRule="auto"/>
              <w:ind w:left="36"/>
              <w:rPr>
                <w:rFonts w:hint="eastAsia" w:ascii="仿宋" w:hAnsi="仿宋" w:eastAsia="仿宋" w:cs="仿宋"/>
              </w:rPr>
            </w:pPr>
            <w:r>
              <w:rPr>
                <w:rFonts w:hint="eastAsia" w:ascii="仿宋" w:hAnsi="仿宋" w:eastAsia="仿宋" w:cs="仿宋"/>
                <w:spacing w:val="-2"/>
              </w:rPr>
              <w:t>黄国峻</w:t>
            </w:r>
          </w:p>
        </w:tc>
        <w:tc>
          <w:tcPr>
            <w:tcW w:w="1382" w:type="dxa"/>
            <w:vAlign w:val="top"/>
          </w:tcPr>
          <w:p w14:paraId="21D26C80">
            <w:pPr>
              <w:pStyle w:val="67"/>
              <w:spacing w:before="101" w:line="240" w:lineRule="auto"/>
              <w:ind w:left="313"/>
              <w:rPr>
                <w:rFonts w:hint="eastAsia" w:ascii="仿宋" w:hAnsi="仿宋" w:eastAsia="仿宋" w:cs="仿宋"/>
              </w:rPr>
            </w:pPr>
            <w:r>
              <w:rPr>
                <w:rFonts w:hint="eastAsia" w:ascii="仿宋" w:hAnsi="仿宋" w:eastAsia="仿宋" w:cs="仿宋"/>
                <w:spacing w:val="-4"/>
              </w:rPr>
              <w:t>文学</w:t>
            </w:r>
          </w:p>
        </w:tc>
      </w:tr>
      <w:tr w14:paraId="7A995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0BF09034">
            <w:pPr>
              <w:pStyle w:val="67"/>
              <w:spacing w:before="15" w:line="240" w:lineRule="auto"/>
              <w:ind w:left="172"/>
              <w:rPr>
                <w:rFonts w:hint="eastAsia" w:ascii="仿宋" w:hAnsi="仿宋" w:eastAsia="仿宋" w:cs="仿宋"/>
              </w:rPr>
            </w:pPr>
            <w:r>
              <w:rPr>
                <w:rFonts w:hint="eastAsia" w:ascii="仿宋" w:hAnsi="仿宋" w:eastAsia="仿宋" w:cs="仿宋"/>
                <w:spacing w:val="-2"/>
              </w:rPr>
              <w:t>580</w:t>
            </w:r>
          </w:p>
        </w:tc>
        <w:tc>
          <w:tcPr>
            <w:tcW w:w="1586" w:type="dxa"/>
            <w:vAlign w:val="top"/>
          </w:tcPr>
          <w:p w14:paraId="367E3F13">
            <w:pPr>
              <w:pStyle w:val="67"/>
              <w:spacing w:before="15" w:line="240" w:lineRule="auto"/>
              <w:ind w:left="26"/>
              <w:rPr>
                <w:rFonts w:hint="eastAsia" w:ascii="仿宋" w:hAnsi="仿宋" w:eastAsia="仿宋" w:cs="仿宋"/>
              </w:rPr>
            </w:pPr>
            <w:r>
              <w:rPr>
                <w:rFonts w:hint="eastAsia" w:ascii="仿宋" w:hAnsi="仿宋" w:eastAsia="仿宋" w:cs="仿宋"/>
                <w:spacing w:val="1"/>
              </w:rPr>
              <w:t>9787521503234</w:t>
            </w:r>
          </w:p>
        </w:tc>
        <w:tc>
          <w:tcPr>
            <w:tcW w:w="2453" w:type="dxa"/>
            <w:vAlign w:val="top"/>
          </w:tcPr>
          <w:p w14:paraId="3151F5CB">
            <w:pPr>
              <w:pStyle w:val="67"/>
              <w:spacing w:before="15" w:line="240" w:lineRule="auto"/>
              <w:ind w:left="29"/>
              <w:rPr>
                <w:rFonts w:hint="eastAsia" w:ascii="仿宋" w:hAnsi="仿宋" w:eastAsia="仿宋" w:cs="仿宋"/>
              </w:rPr>
            </w:pPr>
            <w:r>
              <w:rPr>
                <w:rFonts w:hint="eastAsia" w:ascii="仿宋" w:hAnsi="仿宋" w:eastAsia="仿宋" w:cs="仿宋"/>
                <w:spacing w:val="-2"/>
              </w:rPr>
              <w:t>十五日</w:t>
            </w:r>
          </w:p>
        </w:tc>
        <w:tc>
          <w:tcPr>
            <w:tcW w:w="997" w:type="dxa"/>
            <w:vAlign w:val="top"/>
          </w:tcPr>
          <w:p w14:paraId="358D995A">
            <w:pPr>
              <w:pStyle w:val="67"/>
              <w:spacing w:before="15" w:line="240" w:lineRule="auto"/>
              <w:ind w:left="34"/>
              <w:rPr>
                <w:rFonts w:hint="eastAsia" w:ascii="仿宋" w:hAnsi="仿宋" w:eastAsia="仿宋" w:cs="仿宋"/>
              </w:rPr>
            </w:pPr>
            <w:r>
              <w:rPr>
                <w:rFonts w:hint="eastAsia" w:ascii="仿宋" w:hAnsi="仿宋" w:eastAsia="仿宋" w:cs="仿宋"/>
                <w:spacing w:val="-5"/>
              </w:rPr>
              <w:t>知识</w:t>
            </w:r>
          </w:p>
        </w:tc>
        <w:tc>
          <w:tcPr>
            <w:tcW w:w="589" w:type="dxa"/>
            <w:vAlign w:val="top"/>
          </w:tcPr>
          <w:p w14:paraId="42AD9998">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D127874">
            <w:pPr>
              <w:pStyle w:val="67"/>
              <w:spacing w:before="15" w:line="240" w:lineRule="auto"/>
              <w:ind w:left="35"/>
              <w:rPr>
                <w:rFonts w:hint="eastAsia" w:ascii="仿宋" w:hAnsi="仿宋" w:eastAsia="仿宋" w:cs="仿宋"/>
              </w:rPr>
            </w:pPr>
            <w:r>
              <w:rPr>
                <w:rFonts w:hint="eastAsia" w:ascii="仿宋" w:hAnsi="仿宋" w:eastAsia="仿宋" w:cs="仿宋"/>
              </w:rPr>
              <w:t>2021-3-1</w:t>
            </w:r>
          </w:p>
        </w:tc>
        <w:tc>
          <w:tcPr>
            <w:tcW w:w="1102" w:type="dxa"/>
            <w:vAlign w:val="top"/>
          </w:tcPr>
          <w:p w14:paraId="7F990879">
            <w:pPr>
              <w:pStyle w:val="67"/>
              <w:spacing w:before="15"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0DD275DD">
            <w:pPr>
              <w:pStyle w:val="67"/>
              <w:spacing w:before="15" w:line="240" w:lineRule="auto"/>
              <w:ind w:left="38"/>
              <w:rPr>
                <w:rFonts w:hint="eastAsia" w:ascii="仿宋" w:hAnsi="仿宋" w:eastAsia="仿宋" w:cs="仿宋"/>
              </w:rPr>
            </w:pPr>
            <w:r>
              <w:rPr>
                <w:rFonts w:hint="eastAsia" w:ascii="仿宋" w:hAnsi="仿宋" w:eastAsia="仿宋" w:cs="仿宋"/>
                <w:spacing w:val="-3"/>
              </w:rPr>
              <w:t>武捷宇</w:t>
            </w:r>
          </w:p>
        </w:tc>
        <w:tc>
          <w:tcPr>
            <w:tcW w:w="1382" w:type="dxa"/>
            <w:vAlign w:val="top"/>
          </w:tcPr>
          <w:p w14:paraId="4E458FBC">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6993B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0E7274F9">
            <w:pPr>
              <w:pStyle w:val="67"/>
              <w:spacing w:before="194" w:line="240" w:lineRule="auto"/>
              <w:ind w:left="172"/>
              <w:rPr>
                <w:rFonts w:hint="eastAsia" w:ascii="仿宋" w:hAnsi="仿宋" w:eastAsia="仿宋" w:cs="仿宋"/>
              </w:rPr>
            </w:pPr>
            <w:r>
              <w:rPr>
                <w:rFonts w:hint="eastAsia" w:ascii="仿宋" w:hAnsi="仿宋" w:eastAsia="仿宋" w:cs="仿宋"/>
                <w:spacing w:val="-2"/>
              </w:rPr>
              <w:t>581</w:t>
            </w:r>
          </w:p>
        </w:tc>
        <w:tc>
          <w:tcPr>
            <w:tcW w:w="1586" w:type="dxa"/>
            <w:vAlign w:val="top"/>
          </w:tcPr>
          <w:p w14:paraId="0FA24643">
            <w:pPr>
              <w:pStyle w:val="67"/>
              <w:spacing w:before="194" w:line="240" w:lineRule="auto"/>
              <w:ind w:left="26"/>
              <w:rPr>
                <w:rFonts w:hint="eastAsia" w:ascii="仿宋" w:hAnsi="仿宋" w:eastAsia="仿宋" w:cs="仿宋"/>
              </w:rPr>
            </w:pPr>
            <w:r>
              <w:rPr>
                <w:rFonts w:hint="eastAsia" w:ascii="仿宋" w:hAnsi="仿宋" w:eastAsia="仿宋" w:cs="仿宋"/>
                <w:spacing w:val="1"/>
              </w:rPr>
              <w:t>9787532176656</w:t>
            </w:r>
          </w:p>
        </w:tc>
        <w:tc>
          <w:tcPr>
            <w:tcW w:w="2453" w:type="dxa"/>
            <w:vAlign w:val="top"/>
          </w:tcPr>
          <w:p w14:paraId="45E61352">
            <w:pPr>
              <w:pStyle w:val="67"/>
              <w:spacing w:before="195" w:line="240" w:lineRule="auto"/>
              <w:ind w:left="31"/>
              <w:rPr>
                <w:rFonts w:hint="eastAsia" w:ascii="仿宋" w:hAnsi="仿宋" w:eastAsia="仿宋" w:cs="仿宋"/>
              </w:rPr>
            </w:pPr>
            <w:r>
              <w:rPr>
                <w:rFonts w:hint="eastAsia" w:ascii="仿宋" w:hAnsi="仿宋" w:eastAsia="仿宋" w:cs="仿宋"/>
                <w:spacing w:val="-1"/>
              </w:rPr>
              <w:t>夜有千双眼</w:t>
            </w:r>
          </w:p>
        </w:tc>
        <w:tc>
          <w:tcPr>
            <w:tcW w:w="997" w:type="dxa"/>
            <w:vAlign w:val="top"/>
          </w:tcPr>
          <w:p w14:paraId="779A2738">
            <w:pPr>
              <w:pStyle w:val="67"/>
              <w:spacing w:before="194" w:line="240" w:lineRule="auto"/>
              <w:ind w:left="32"/>
              <w:rPr>
                <w:rFonts w:hint="eastAsia" w:ascii="仿宋" w:hAnsi="仿宋" w:eastAsia="仿宋" w:cs="仿宋"/>
              </w:rPr>
            </w:pPr>
            <w:r>
              <w:rPr>
                <w:rFonts w:hint="eastAsia" w:ascii="仿宋" w:hAnsi="仿宋" w:eastAsia="仿宋" w:cs="仿宋"/>
                <w:spacing w:val="-2"/>
              </w:rPr>
              <w:t>上海文化</w:t>
            </w:r>
          </w:p>
        </w:tc>
        <w:tc>
          <w:tcPr>
            <w:tcW w:w="589" w:type="dxa"/>
            <w:vAlign w:val="top"/>
          </w:tcPr>
          <w:p w14:paraId="613DF608">
            <w:pPr>
              <w:pStyle w:val="67"/>
              <w:spacing w:before="194"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9ABA10C">
            <w:pPr>
              <w:pStyle w:val="67"/>
              <w:spacing w:before="194" w:line="240" w:lineRule="auto"/>
              <w:ind w:left="35"/>
              <w:rPr>
                <w:rFonts w:hint="eastAsia" w:ascii="仿宋" w:hAnsi="仿宋" w:eastAsia="仿宋" w:cs="仿宋"/>
              </w:rPr>
            </w:pPr>
            <w:r>
              <w:rPr>
                <w:rFonts w:hint="eastAsia" w:ascii="仿宋" w:hAnsi="仿宋" w:eastAsia="仿宋" w:cs="仿宋"/>
              </w:rPr>
              <w:t>2020-7-1</w:t>
            </w:r>
          </w:p>
        </w:tc>
        <w:tc>
          <w:tcPr>
            <w:tcW w:w="1102" w:type="dxa"/>
            <w:vAlign w:val="top"/>
          </w:tcPr>
          <w:p w14:paraId="05DD1BAF">
            <w:pPr>
              <w:pStyle w:val="67"/>
              <w:spacing w:before="194" w:line="240" w:lineRule="auto"/>
              <w:ind w:left="43"/>
              <w:rPr>
                <w:rFonts w:hint="eastAsia" w:ascii="仿宋" w:hAnsi="仿宋" w:eastAsia="仿宋" w:cs="仿宋"/>
              </w:rPr>
            </w:pPr>
            <w:r>
              <w:rPr>
                <w:rFonts w:hint="eastAsia" w:ascii="仿宋" w:hAnsi="仿宋" w:eastAsia="仿宋" w:cs="仿宋"/>
                <w:spacing w:val="-1"/>
              </w:rPr>
              <w:t>I712.45</w:t>
            </w:r>
          </w:p>
        </w:tc>
        <w:tc>
          <w:tcPr>
            <w:tcW w:w="1172" w:type="dxa"/>
            <w:vAlign w:val="top"/>
          </w:tcPr>
          <w:p w14:paraId="16309954">
            <w:pPr>
              <w:pStyle w:val="67"/>
              <w:spacing w:before="24" w:line="240" w:lineRule="auto"/>
              <w:ind w:left="46"/>
              <w:rPr>
                <w:rFonts w:hint="eastAsia" w:ascii="仿宋" w:hAnsi="仿宋" w:eastAsia="仿宋" w:cs="仿宋"/>
              </w:rPr>
            </w:pPr>
            <w:r>
              <w:rPr>
                <w:rFonts w:hint="eastAsia" w:ascii="仿宋" w:hAnsi="仿宋" w:eastAsia="仿宋" w:cs="仿宋"/>
                <w:spacing w:val="-3"/>
              </w:rPr>
              <w:t>（美）康奈</w:t>
            </w:r>
          </w:p>
          <w:p w14:paraId="16BED7AC">
            <w:pPr>
              <w:pStyle w:val="67"/>
              <w:spacing w:before="8" w:line="240" w:lineRule="auto"/>
              <w:ind w:left="39" w:right="130"/>
              <w:rPr>
                <w:rFonts w:hint="eastAsia" w:ascii="仿宋" w:hAnsi="仿宋" w:eastAsia="仿宋" w:cs="仿宋"/>
              </w:rPr>
            </w:pPr>
            <w:r>
              <w:rPr>
                <w:rFonts w:hint="eastAsia" w:ascii="仿宋" w:hAnsi="仿宋" w:eastAsia="仿宋" w:cs="仿宋"/>
                <w:spacing w:val="-14"/>
              </w:rPr>
              <w:t>尔</w:t>
            </w:r>
            <w:r>
              <w:rPr>
                <w:rFonts w:hint="eastAsia" w:ascii="仿宋" w:hAnsi="仿宋" w:eastAsia="仿宋" w:cs="仿宋"/>
                <w:spacing w:val="-17"/>
              </w:rPr>
              <w:t xml:space="preserve"> </w:t>
            </w:r>
            <w:r>
              <w:rPr>
                <w:rFonts w:hint="eastAsia" w:ascii="仿宋" w:hAnsi="仿宋" w:eastAsia="仿宋" w:cs="仿宋"/>
                <w:spacing w:val="-14"/>
              </w:rPr>
              <w:t>·伍里奇</w:t>
            </w:r>
            <w:r>
              <w:rPr>
                <w:rFonts w:hint="eastAsia" w:ascii="仿宋" w:hAnsi="仿宋" w:eastAsia="仿宋" w:cs="仿宋"/>
              </w:rPr>
              <w:t xml:space="preserve"> 著</w:t>
            </w:r>
          </w:p>
        </w:tc>
        <w:tc>
          <w:tcPr>
            <w:tcW w:w="1382" w:type="dxa"/>
            <w:vAlign w:val="top"/>
          </w:tcPr>
          <w:p w14:paraId="7603D4EF">
            <w:pPr>
              <w:pStyle w:val="67"/>
              <w:spacing w:before="194" w:line="240" w:lineRule="auto"/>
              <w:ind w:left="313"/>
              <w:rPr>
                <w:rFonts w:hint="eastAsia" w:ascii="仿宋" w:hAnsi="仿宋" w:eastAsia="仿宋" w:cs="仿宋"/>
              </w:rPr>
            </w:pPr>
            <w:r>
              <w:rPr>
                <w:rFonts w:hint="eastAsia" w:ascii="仿宋" w:hAnsi="仿宋" w:eastAsia="仿宋" w:cs="仿宋"/>
                <w:spacing w:val="-4"/>
              </w:rPr>
              <w:t>文学</w:t>
            </w:r>
          </w:p>
        </w:tc>
      </w:tr>
      <w:tr w14:paraId="56AF3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5337A549">
            <w:pPr>
              <w:pStyle w:val="67"/>
              <w:spacing w:before="103" w:line="240" w:lineRule="auto"/>
              <w:ind w:left="172"/>
              <w:rPr>
                <w:rFonts w:hint="eastAsia" w:ascii="仿宋" w:hAnsi="仿宋" w:eastAsia="仿宋" w:cs="仿宋"/>
              </w:rPr>
            </w:pPr>
            <w:r>
              <w:rPr>
                <w:rFonts w:hint="eastAsia" w:ascii="仿宋" w:hAnsi="仿宋" w:eastAsia="仿宋" w:cs="仿宋"/>
                <w:spacing w:val="-2"/>
              </w:rPr>
              <w:t>582</w:t>
            </w:r>
          </w:p>
        </w:tc>
        <w:tc>
          <w:tcPr>
            <w:tcW w:w="1586" w:type="dxa"/>
            <w:vAlign w:val="top"/>
          </w:tcPr>
          <w:p w14:paraId="4382588A">
            <w:pPr>
              <w:pStyle w:val="67"/>
              <w:spacing w:before="103" w:line="240" w:lineRule="auto"/>
              <w:ind w:left="26"/>
              <w:rPr>
                <w:rFonts w:hint="eastAsia" w:ascii="仿宋" w:hAnsi="仿宋" w:eastAsia="仿宋" w:cs="仿宋"/>
              </w:rPr>
            </w:pPr>
            <w:r>
              <w:rPr>
                <w:rFonts w:hint="eastAsia" w:ascii="仿宋" w:hAnsi="仿宋" w:eastAsia="仿宋" w:cs="仿宋"/>
                <w:spacing w:val="1"/>
              </w:rPr>
              <w:t>9787521202533</w:t>
            </w:r>
          </w:p>
        </w:tc>
        <w:tc>
          <w:tcPr>
            <w:tcW w:w="2453" w:type="dxa"/>
            <w:vAlign w:val="top"/>
          </w:tcPr>
          <w:p w14:paraId="1C6CA012">
            <w:pPr>
              <w:pStyle w:val="67"/>
              <w:spacing w:before="25" w:line="240" w:lineRule="auto"/>
              <w:ind w:left="28" w:right="80"/>
              <w:rPr>
                <w:rFonts w:hint="eastAsia" w:ascii="仿宋" w:hAnsi="仿宋" w:eastAsia="仿宋" w:cs="仿宋"/>
              </w:rPr>
            </w:pPr>
            <w:r>
              <w:rPr>
                <w:rFonts w:hint="eastAsia" w:ascii="仿宋" w:hAnsi="仿宋" w:eastAsia="仿宋" w:cs="仿宋"/>
              </w:rPr>
              <w:t>澳门文学丛书：燕堂夜</w:t>
            </w:r>
            <w:r>
              <w:rPr>
                <w:rFonts w:hint="eastAsia" w:ascii="仿宋" w:hAnsi="仿宋" w:eastAsia="仿宋" w:cs="仿宋"/>
                <w:spacing w:val="2"/>
              </w:rPr>
              <w:t xml:space="preserve"> </w:t>
            </w:r>
            <w:r>
              <w:rPr>
                <w:rFonts w:hint="eastAsia" w:ascii="仿宋" w:hAnsi="仿宋" w:eastAsia="仿宋" w:cs="仿宋"/>
              </w:rPr>
              <w:t>话</w:t>
            </w:r>
          </w:p>
        </w:tc>
        <w:tc>
          <w:tcPr>
            <w:tcW w:w="997" w:type="dxa"/>
            <w:vAlign w:val="top"/>
          </w:tcPr>
          <w:p w14:paraId="7CF34F8B">
            <w:pPr>
              <w:pStyle w:val="67"/>
              <w:spacing w:before="104"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3854469B">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8E24F90">
            <w:pPr>
              <w:pStyle w:val="67"/>
              <w:spacing w:before="103"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00A6C2F9">
            <w:pPr>
              <w:pStyle w:val="67"/>
              <w:spacing w:before="103"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22B141F3">
            <w:pPr>
              <w:pStyle w:val="67"/>
              <w:spacing w:before="104" w:line="240" w:lineRule="auto"/>
              <w:ind w:left="37"/>
              <w:rPr>
                <w:rFonts w:hint="eastAsia" w:ascii="仿宋" w:hAnsi="仿宋" w:eastAsia="仿宋" w:cs="仿宋"/>
              </w:rPr>
            </w:pPr>
            <w:r>
              <w:rPr>
                <w:rFonts w:hint="eastAsia" w:ascii="仿宋" w:hAnsi="仿宋" w:eastAsia="仿宋" w:cs="仿宋"/>
                <w:spacing w:val="-2"/>
              </w:rPr>
              <w:t>蒋忠和</w:t>
            </w:r>
          </w:p>
        </w:tc>
        <w:tc>
          <w:tcPr>
            <w:tcW w:w="1382" w:type="dxa"/>
            <w:vAlign w:val="top"/>
          </w:tcPr>
          <w:p w14:paraId="6799664D">
            <w:pPr>
              <w:pStyle w:val="67"/>
              <w:spacing w:before="103" w:line="240" w:lineRule="auto"/>
              <w:ind w:left="313"/>
              <w:rPr>
                <w:rFonts w:hint="eastAsia" w:ascii="仿宋" w:hAnsi="仿宋" w:eastAsia="仿宋" w:cs="仿宋"/>
              </w:rPr>
            </w:pPr>
            <w:r>
              <w:rPr>
                <w:rFonts w:hint="eastAsia" w:ascii="仿宋" w:hAnsi="仿宋" w:eastAsia="仿宋" w:cs="仿宋"/>
                <w:spacing w:val="-4"/>
              </w:rPr>
              <w:t>文学</w:t>
            </w:r>
          </w:p>
        </w:tc>
      </w:tr>
      <w:tr w14:paraId="22F96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3404CBFD">
            <w:pPr>
              <w:pStyle w:val="67"/>
              <w:spacing w:before="16" w:line="240" w:lineRule="auto"/>
              <w:ind w:left="172"/>
              <w:rPr>
                <w:rFonts w:hint="eastAsia" w:ascii="仿宋" w:hAnsi="仿宋" w:eastAsia="仿宋" w:cs="仿宋"/>
              </w:rPr>
            </w:pPr>
            <w:r>
              <w:rPr>
                <w:rFonts w:hint="eastAsia" w:ascii="仿宋" w:hAnsi="仿宋" w:eastAsia="仿宋" w:cs="仿宋"/>
                <w:spacing w:val="-2"/>
              </w:rPr>
              <w:t>583</w:t>
            </w:r>
          </w:p>
        </w:tc>
        <w:tc>
          <w:tcPr>
            <w:tcW w:w="1586" w:type="dxa"/>
            <w:vAlign w:val="top"/>
          </w:tcPr>
          <w:p w14:paraId="3EC63120">
            <w:pPr>
              <w:pStyle w:val="67"/>
              <w:spacing w:before="16" w:line="240" w:lineRule="auto"/>
              <w:ind w:left="26"/>
              <w:rPr>
                <w:rFonts w:hint="eastAsia" w:ascii="仿宋" w:hAnsi="仿宋" w:eastAsia="仿宋" w:cs="仿宋"/>
              </w:rPr>
            </w:pPr>
            <w:r>
              <w:rPr>
                <w:rFonts w:hint="eastAsia" w:ascii="仿宋" w:hAnsi="仿宋" w:eastAsia="仿宋" w:cs="仿宋"/>
                <w:spacing w:val="1"/>
              </w:rPr>
              <w:t>9787540262280</w:t>
            </w:r>
          </w:p>
        </w:tc>
        <w:tc>
          <w:tcPr>
            <w:tcW w:w="2453" w:type="dxa"/>
            <w:vAlign w:val="top"/>
          </w:tcPr>
          <w:p w14:paraId="2BEA313E">
            <w:pPr>
              <w:pStyle w:val="67"/>
              <w:spacing w:before="16" w:line="240" w:lineRule="auto"/>
              <w:ind w:left="32"/>
              <w:rPr>
                <w:rFonts w:hint="eastAsia" w:ascii="仿宋" w:hAnsi="仿宋" w:eastAsia="仿宋" w:cs="仿宋"/>
              </w:rPr>
            </w:pPr>
            <w:r>
              <w:rPr>
                <w:rFonts w:hint="eastAsia" w:ascii="仿宋" w:hAnsi="仿宋" w:eastAsia="仿宋" w:cs="仿宋"/>
                <w:spacing w:val="-5"/>
              </w:rPr>
              <w:t>外套</w:t>
            </w:r>
          </w:p>
        </w:tc>
        <w:tc>
          <w:tcPr>
            <w:tcW w:w="997" w:type="dxa"/>
            <w:vAlign w:val="top"/>
          </w:tcPr>
          <w:p w14:paraId="3C3E6422">
            <w:pPr>
              <w:pStyle w:val="67"/>
              <w:spacing w:before="16" w:line="240" w:lineRule="auto"/>
              <w:ind w:left="33"/>
              <w:rPr>
                <w:rFonts w:hint="eastAsia" w:ascii="仿宋" w:hAnsi="仿宋" w:eastAsia="仿宋" w:cs="仿宋"/>
              </w:rPr>
            </w:pPr>
            <w:r>
              <w:rPr>
                <w:rFonts w:hint="eastAsia" w:ascii="仿宋" w:hAnsi="仿宋" w:eastAsia="仿宋" w:cs="仿宋"/>
                <w:spacing w:val="-2"/>
              </w:rPr>
              <w:t>北京燕山</w:t>
            </w:r>
          </w:p>
        </w:tc>
        <w:tc>
          <w:tcPr>
            <w:tcW w:w="589" w:type="dxa"/>
            <w:vAlign w:val="top"/>
          </w:tcPr>
          <w:p w14:paraId="6C988B5C">
            <w:pPr>
              <w:pStyle w:val="67"/>
              <w:spacing w:before="1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7D227EC">
            <w:pPr>
              <w:pStyle w:val="67"/>
              <w:spacing w:before="16" w:line="240" w:lineRule="auto"/>
              <w:ind w:left="35"/>
              <w:rPr>
                <w:rFonts w:hint="eastAsia" w:ascii="仿宋" w:hAnsi="仿宋" w:eastAsia="仿宋" w:cs="仿宋"/>
              </w:rPr>
            </w:pPr>
            <w:r>
              <w:rPr>
                <w:rFonts w:hint="eastAsia" w:ascii="仿宋" w:hAnsi="仿宋" w:eastAsia="仿宋" w:cs="仿宋"/>
              </w:rPr>
              <w:t>2021-12-1</w:t>
            </w:r>
          </w:p>
        </w:tc>
        <w:tc>
          <w:tcPr>
            <w:tcW w:w="1102" w:type="dxa"/>
            <w:vAlign w:val="top"/>
          </w:tcPr>
          <w:p w14:paraId="04243F0F">
            <w:pPr>
              <w:pStyle w:val="67"/>
              <w:spacing w:before="16" w:line="240" w:lineRule="auto"/>
              <w:ind w:left="43"/>
              <w:rPr>
                <w:rFonts w:hint="eastAsia" w:ascii="仿宋" w:hAnsi="仿宋" w:eastAsia="仿宋" w:cs="仿宋"/>
              </w:rPr>
            </w:pPr>
            <w:r>
              <w:rPr>
                <w:rFonts w:hint="eastAsia" w:ascii="仿宋" w:hAnsi="仿宋" w:eastAsia="仿宋" w:cs="仿宋"/>
                <w:spacing w:val="-3"/>
              </w:rPr>
              <w:t>I227</w:t>
            </w:r>
          </w:p>
        </w:tc>
        <w:tc>
          <w:tcPr>
            <w:tcW w:w="1172" w:type="dxa"/>
            <w:vAlign w:val="top"/>
          </w:tcPr>
          <w:p w14:paraId="28BD31AC">
            <w:pPr>
              <w:pStyle w:val="67"/>
              <w:spacing w:before="16" w:line="240" w:lineRule="auto"/>
              <w:ind w:left="45"/>
              <w:rPr>
                <w:rFonts w:hint="eastAsia" w:ascii="仿宋" w:hAnsi="仿宋" w:eastAsia="仿宋" w:cs="仿宋"/>
              </w:rPr>
            </w:pPr>
            <w:r>
              <w:rPr>
                <w:rFonts w:hint="eastAsia" w:ascii="仿宋" w:hAnsi="仿宋" w:eastAsia="仿宋" w:cs="仿宋"/>
                <w:spacing w:val="-5"/>
              </w:rPr>
              <w:t>陈运能</w:t>
            </w:r>
          </w:p>
        </w:tc>
        <w:tc>
          <w:tcPr>
            <w:tcW w:w="1382" w:type="dxa"/>
            <w:vAlign w:val="top"/>
          </w:tcPr>
          <w:p w14:paraId="22BEC63E">
            <w:pPr>
              <w:pStyle w:val="67"/>
              <w:spacing w:before="16" w:line="240" w:lineRule="auto"/>
              <w:ind w:left="313"/>
              <w:rPr>
                <w:rFonts w:hint="eastAsia" w:ascii="仿宋" w:hAnsi="仿宋" w:eastAsia="仿宋" w:cs="仿宋"/>
              </w:rPr>
            </w:pPr>
            <w:r>
              <w:rPr>
                <w:rFonts w:hint="eastAsia" w:ascii="仿宋" w:hAnsi="仿宋" w:eastAsia="仿宋" w:cs="仿宋"/>
                <w:spacing w:val="-4"/>
              </w:rPr>
              <w:t>文学</w:t>
            </w:r>
          </w:p>
        </w:tc>
      </w:tr>
      <w:tr w14:paraId="6A8A7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30B6A1E4">
            <w:pPr>
              <w:pStyle w:val="67"/>
              <w:spacing w:before="16" w:line="240" w:lineRule="auto"/>
              <w:ind w:left="172"/>
              <w:rPr>
                <w:rFonts w:hint="eastAsia" w:ascii="仿宋" w:hAnsi="仿宋" w:eastAsia="仿宋" w:cs="仿宋"/>
              </w:rPr>
            </w:pPr>
            <w:r>
              <w:rPr>
                <w:rFonts w:hint="eastAsia" w:ascii="仿宋" w:hAnsi="仿宋" w:eastAsia="仿宋" w:cs="仿宋"/>
                <w:spacing w:val="-2"/>
              </w:rPr>
              <w:t>584</w:t>
            </w:r>
          </w:p>
        </w:tc>
        <w:tc>
          <w:tcPr>
            <w:tcW w:w="1586" w:type="dxa"/>
            <w:vAlign w:val="top"/>
          </w:tcPr>
          <w:p w14:paraId="33A40328">
            <w:pPr>
              <w:pStyle w:val="67"/>
              <w:spacing w:before="16" w:line="240" w:lineRule="auto"/>
              <w:ind w:left="26"/>
              <w:rPr>
                <w:rFonts w:hint="eastAsia" w:ascii="仿宋" w:hAnsi="仿宋" w:eastAsia="仿宋" w:cs="仿宋"/>
              </w:rPr>
            </w:pPr>
            <w:r>
              <w:rPr>
                <w:rFonts w:hint="eastAsia" w:ascii="仿宋" w:hAnsi="仿宋" w:eastAsia="仿宋" w:cs="仿宋"/>
                <w:spacing w:val="1"/>
              </w:rPr>
              <w:t>9787519057534</w:t>
            </w:r>
          </w:p>
        </w:tc>
        <w:tc>
          <w:tcPr>
            <w:tcW w:w="2453" w:type="dxa"/>
            <w:vAlign w:val="top"/>
          </w:tcPr>
          <w:p w14:paraId="18A75E22">
            <w:pPr>
              <w:pStyle w:val="67"/>
              <w:spacing w:before="16" w:line="240" w:lineRule="auto"/>
              <w:ind w:left="28"/>
              <w:rPr>
                <w:rFonts w:hint="eastAsia" w:ascii="仿宋" w:hAnsi="仿宋" w:eastAsia="仿宋" w:cs="仿宋"/>
              </w:rPr>
            </w:pPr>
            <w:r>
              <w:rPr>
                <w:rFonts w:hint="eastAsia" w:ascii="仿宋" w:hAnsi="仿宋" w:eastAsia="仿宋" w:cs="仿宋"/>
                <w:spacing w:val="-2"/>
              </w:rPr>
              <w:t>甘霖集</w:t>
            </w:r>
          </w:p>
        </w:tc>
        <w:tc>
          <w:tcPr>
            <w:tcW w:w="997" w:type="dxa"/>
            <w:vAlign w:val="top"/>
          </w:tcPr>
          <w:p w14:paraId="534FA3A9">
            <w:pPr>
              <w:pStyle w:val="67"/>
              <w:spacing w:before="16" w:line="240" w:lineRule="auto"/>
              <w:ind w:left="45"/>
              <w:rPr>
                <w:rFonts w:hint="eastAsia" w:ascii="仿宋" w:hAnsi="仿宋" w:eastAsia="仿宋" w:cs="仿宋"/>
              </w:rPr>
            </w:pPr>
            <w:r>
              <w:rPr>
                <w:rFonts w:hint="eastAsia" w:ascii="仿宋" w:hAnsi="仿宋" w:eastAsia="仿宋" w:cs="仿宋"/>
                <w:spacing w:val="-5"/>
              </w:rPr>
              <w:t>中国文联</w:t>
            </w:r>
          </w:p>
        </w:tc>
        <w:tc>
          <w:tcPr>
            <w:tcW w:w="589" w:type="dxa"/>
            <w:vAlign w:val="top"/>
          </w:tcPr>
          <w:p w14:paraId="2DFD9F8F">
            <w:pPr>
              <w:pStyle w:val="67"/>
              <w:spacing w:before="1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29283E0">
            <w:pPr>
              <w:pStyle w:val="67"/>
              <w:spacing w:before="16"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739888A5">
            <w:pPr>
              <w:pStyle w:val="67"/>
              <w:spacing w:before="16"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0CEF318D">
            <w:pPr>
              <w:pStyle w:val="67"/>
              <w:spacing w:before="16" w:line="240" w:lineRule="auto"/>
              <w:ind w:left="37"/>
              <w:rPr>
                <w:rFonts w:hint="eastAsia" w:ascii="仿宋" w:hAnsi="仿宋" w:eastAsia="仿宋" w:cs="仿宋"/>
              </w:rPr>
            </w:pPr>
            <w:r>
              <w:rPr>
                <w:rFonts w:hint="eastAsia" w:ascii="仿宋" w:hAnsi="仿宋" w:eastAsia="仿宋" w:cs="仿宋"/>
                <w:spacing w:val="-2"/>
              </w:rPr>
              <w:t>蒋业松</w:t>
            </w:r>
          </w:p>
        </w:tc>
        <w:tc>
          <w:tcPr>
            <w:tcW w:w="1382" w:type="dxa"/>
            <w:vAlign w:val="top"/>
          </w:tcPr>
          <w:p w14:paraId="119E2CC3">
            <w:pPr>
              <w:pStyle w:val="67"/>
              <w:spacing w:before="16" w:line="240" w:lineRule="auto"/>
              <w:ind w:left="313"/>
              <w:rPr>
                <w:rFonts w:hint="eastAsia" w:ascii="仿宋" w:hAnsi="仿宋" w:eastAsia="仿宋" w:cs="仿宋"/>
              </w:rPr>
            </w:pPr>
            <w:r>
              <w:rPr>
                <w:rFonts w:hint="eastAsia" w:ascii="仿宋" w:hAnsi="仿宋" w:eastAsia="仿宋" w:cs="仿宋"/>
                <w:spacing w:val="-4"/>
              </w:rPr>
              <w:t>文学</w:t>
            </w:r>
          </w:p>
        </w:tc>
      </w:tr>
      <w:tr w14:paraId="2BCA4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715D5B6E">
            <w:pPr>
              <w:pStyle w:val="67"/>
              <w:spacing w:before="16" w:line="240" w:lineRule="auto"/>
              <w:ind w:left="172"/>
              <w:rPr>
                <w:rFonts w:hint="eastAsia" w:ascii="仿宋" w:hAnsi="仿宋" w:eastAsia="仿宋" w:cs="仿宋"/>
              </w:rPr>
            </w:pPr>
            <w:r>
              <w:rPr>
                <w:rFonts w:hint="eastAsia" w:ascii="仿宋" w:hAnsi="仿宋" w:eastAsia="仿宋" w:cs="仿宋"/>
                <w:spacing w:val="-2"/>
              </w:rPr>
              <w:t>585</w:t>
            </w:r>
          </w:p>
        </w:tc>
        <w:tc>
          <w:tcPr>
            <w:tcW w:w="1586" w:type="dxa"/>
            <w:vAlign w:val="top"/>
          </w:tcPr>
          <w:p w14:paraId="7CA40972">
            <w:pPr>
              <w:pStyle w:val="67"/>
              <w:spacing w:before="16" w:line="240" w:lineRule="auto"/>
              <w:ind w:left="26"/>
              <w:rPr>
                <w:rFonts w:hint="eastAsia" w:ascii="仿宋" w:hAnsi="仿宋" w:eastAsia="仿宋" w:cs="仿宋"/>
              </w:rPr>
            </w:pPr>
            <w:r>
              <w:rPr>
                <w:rFonts w:hint="eastAsia" w:ascii="仿宋" w:hAnsi="仿宋" w:eastAsia="仿宋" w:cs="仿宋"/>
                <w:spacing w:val="1"/>
              </w:rPr>
              <w:t>9787551168250</w:t>
            </w:r>
          </w:p>
        </w:tc>
        <w:tc>
          <w:tcPr>
            <w:tcW w:w="2453" w:type="dxa"/>
            <w:vAlign w:val="top"/>
          </w:tcPr>
          <w:p w14:paraId="19B8F684">
            <w:pPr>
              <w:pStyle w:val="67"/>
              <w:spacing w:before="16" w:line="240" w:lineRule="auto"/>
              <w:ind w:left="32"/>
              <w:rPr>
                <w:rFonts w:hint="eastAsia" w:ascii="仿宋" w:hAnsi="仿宋" w:eastAsia="仿宋" w:cs="仿宋"/>
              </w:rPr>
            </w:pPr>
            <w:r>
              <w:rPr>
                <w:rFonts w:hint="eastAsia" w:ascii="仿宋" w:hAnsi="仿宋" w:eastAsia="仿宋" w:cs="仿宋"/>
                <w:spacing w:val="-1"/>
              </w:rPr>
              <w:t>张溥散文研究</w:t>
            </w:r>
          </w:p>
        </w:tc>
        <w:tc>
          <w:tcPr>
            <w:tcW w:w="997" w:type="dxa"/>
            <w:vAlign w:val="top"/>
          </w:tcPr>
          <w:p w14:paraId="5BA6A0C1">
            <w:pPr>
              <w:pStyle w:val="67"/>
              <w:spacing w:before="16" w:line="240" w:lineRule="auto"/>
              <w:ind w:left="31"/>
              <w:rPr>
                <w:rFonts w:hint="eastAsia" w:ascii="仿宋" w:hAnsi="仿宋" w:eastAsia="仿宋" w:cs="仿宋"/>
              </w:rPr>
            </w:pPr>
            <w:r>
              <w:rPr>
                <w:rFonts w:hint="eastAsia" w:ascii="仿宋" w:hAnsi="仿宋" w:eastAsia="仿宋" w:cs="仿宋"/>
                <w:spacing w:val="-1"/>
              </w:rPr>
              <w:t>花山文艺</w:t>
            </w:r>
          </w:p>
        </w:tc>
        <w:tc>
          <w:tcPr>
            <w:tcW w:w="589" w:type="dxa"/>
            <w:vAlign w:val="top"/>
          </w:tcPr>
          <w:p w14:paraId="4E41AF3F">
            <w:pPr>
              <w:pStyle w:val="67"/>
              <w:spacing w:before="1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3C2BDF3">
            <w:pPr>
              <w:pStyle w:val="67"/>
              <w:spacing w:before="16"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34292069">
            <w:pPr>
              <w:pStyle w:val="67"/>
              <w:spacing w:before="16" w:line="240" w:lineRule="auto"/>
              <w:ind w:left="43"/>
              <w:rPr>
                <w:rFonts w:hint="eastAsia" w:ascii="仿宋" w:hAnsi="仿宋" w:eastAsia="仿宋" w:cs="仿宋"/>
              </w:rPr>
            </w:pPr>
            <w:r>
              <w:rPr>
                <w:rFonts w:hint="eastAsia" w:ascii="仿宋" w:hAnsi="仿宋" w:eastAsia="仿宋" w:cs="仿宋"/>
                <w:spacing w:val="-1"/>
              </w:rPr>
              <w:t>I207.62</w:t>
            </w:r>
          </w:p>
        </w:tc>
        <w:tc>
          <w:tcPr>
            <w:tcW w:w="1172" w:type="dxa"/>
            <w:vAlign w:val="top"/>
          </w:tcPr>
          <w:p w14:paraId="1B7F7687">
            <w:pPr>
              <w:pStyle w:val="67"/>
              <w:spacing w:before="16" w:line="240" w:lineRule="auto"/>
              <w:ind w:left="39"/>
              <w:rPr>
                <w:rFonts w:hint="eastAsia" w:ascii="仿宋" w:hAnsi="仿宋" w:eastAsia="仿宋" w:cs="仿宋"/>
              </w:rPr>
            </w:pPr>
            <w:r>
              <w:rPr>
                <w:rFonts w:hint="eastAsia" w:ascii="仿宋" w:hAnsi="仿宋" w:eastAsia="仿宋" w:cs="仿宋"/>
                <w:spacing w:val="-4"/>
              </w:rPr>
              <w:t>曹原</w:t>
            </w:r>
          </w:p>
        </w:tc>
        <w:tc>
          <w:tcPr>
            <w:tcW w:w="1382" w:type="dxa"/>
            <w:vAlign w:val="top"/>
          </w:tcPr>
          <w:p w14:paraId="22433625">
            <w:pPr>
              <w:pStyle w:val="67"/>
              <w:spacing w:before="16" w:line="240" w:lineRule="auto"/>
              <w:ind w:left="313"/>
              <w:rPr>
                <w:rFonts w:hint="eastAsia" w:ascii="仿宋" w:hAnsi="仿宋" w:eastAsia="仿宋" w:cs="仿宋"/>
              </w:rPr>
            </w:pPr>
            <w:r>
              <w:rPr>
                <w:rFonts w:hint="eastAsia" w:ascii="仿宋" w:hAnsi="仿宋" w:eastAsia="仿宋" w:cs="仿宋"/>
                <w:spacing w:val="-4"/>
              </w:rPr>
              <w:t>文学</w:t>
            </w:r>
          </w:p>
        </w:tc>
      </w:tr>
      <w:tr w14:paraId="459C1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2E40B047">
            <w:pPr>
              <w:pStyle w:val="67"/>
              <w:spacing w:before="104" w:line="240" w:lineRule="auto"/>
              <w:ind w:left="172"/>
              <w:rPr>
                <w:rFonts w:hint="eastAsia" w:ascii="仿宋" w:hAnsi="仿宋" w:eastAsia="仿宋" w:cs="仿宋"/>
              </w:rPr>
            </w:pPr>
            <w:r>
              <w:rPr>
                <w:rFonts w:hint="eastAsia" w:ascii="仿宋" w:hAnsi="仿宋" w:eastAsia="仿宋" w:cs="仿宋"/>
                <w:spacing w:val="-2"/>
              </w:rPr>
              <w:t>586</w:t>
            </w:r>
          </w:p>
        </w:tc>
        <w:tc>
          <w:tcPr>
            <w:tcW w:w="1586" w:type="dxa"/>
            <w:vAlign w:val="top"/>
          </w:tcPr>
          <w:p w14:paraId="20584D40">
            <w:pPr>
              <w:pStyle w:val="67"/>
              <w:spacing w:before="104" w:line="240" w:lineRule="auto"/>
              <w:ind w:left="26"/>
              <w:rPr>
                <w:rFonts w:hint="eastAsia" w:ascii="仿宋" w:hAnsi="仿宋" w:eastAsia="仿宋" w:cs="仿宋"/>
                <w:sz w:val="22"/>
                <w:szCs w:val="22"/>
              </w:rPr>
            </w:pPr>
            <w:r>
              <w:rPr>
                <w:rFonts w:hint="eastAsia" w:ascii="仿宋" w:hAnsi="仿宋" w:eastAsia="仿宋" w:cs="仿宋"/>
                <w:spacing w:val="1"/>
                <w:sz w:val="22"/>
                <w:szCs w:val="22"/>
              </w:rPr>
              <w:t>9787521209310</w:t>
            </w:r>
          </w:p>
        </w:tc>
        <w:tc>
          <w:tcPr>
            <w:tcW w:w="2453" w:type="dxa"/>
            <w:vAlign w:val="top"/>
          </w:tcPr>
          <w:p w14:paraId="1A4C8C12">
            <w:pPr>
              <w:pStyle w:val="67"/>
              <w:spacing w:before="25" w:line="240" w:lineRule="auto"/>
              <w:ind w:left="30"/>
              <w:jc w:val="left"/>
              <w:rPr>
                <w:rFonts w:hint="eastAsia" w:ascii="仿宋" w:hAnsi="仿宋" w:eastAsia="仿宋" w:cs="仿宋"/>
                <w:sz w:val="22"/>
                <w:szCs w:val="22"/>
              </w:rPr>
            </w:pPr>
            <w:r>
              <w:rPr>
                <w:rFonts w:hint="eastAsia" w:ascii="仿宋" w:hAnsi="仿宋" w:eastAsia="仿宋" w:cs="仿宋"/>
                <w:sz w:val="22"/>
                <w:szCs w:val="22"/>
              </w:rPr>
              <w:t>21世纪文学之星丛书</w:t>
            </w:r>
          </w:p>
          <w:p w14:paraId="276141FC">
            <w:pPr>
              <w:pStyle w:val="67"/>
              <w:spacing w:before="11" w:line="240" w:lineRule="auto"/>
              <w:ind w:left="83"/>
              <w:jc w:val="left"/>
              <w:rPr>
                <w:rFonts w:hint="eastAsia" w:ascii="仿宋" w:hAnsi="仿宋" w:eastAsia="仿宋" w:cs="仿宋"/>
                <w:sz w:val="22"/>
                <w:szCs w:val="22"/>
              </w:rPr>
            </w:pPr>
            <w:r>
              <w:rPr>
                <w:rFonts w:hint="eastAsia" w:ascii="仿宋" w:hAnsi="仿宋" w:eastAsia="仿宋" w:cs="仿宋"/>
                <w:spacing w:val="20"/>
                <w:w w:val="121"/>
                <w:sz w:val="22"/>
                <w:szCs w:val="22"/>
              </w:rPr>
              <w:t>·2019年卷</w:t>
            </w:r>
            <w:r>
              <w:rPr>
                <w:rFonts w:hint="eastAsia" w:ascii="仿宋" w:hAnsi="仿宋" w:eastAsia="仿宋" w:cs="仿宋"/>
                <w:spacing w:val="20"/>
                <w:w w:val="121"/>
                <w:sz w:val="22"/>
                <w:szCs w:val="22"/>
                <w:lang w:eastAsia="zh-CN"/>
              </w:rPr>
              <w:t>：</w:t>
            </w:r>
            <w:r>
              <w:rPr>
                <w:rFonts w:hint="eastAsia" w:ascii="仿宋" w:hAnsi="仿宋" w:eastAsia="仿宋" w:cs="仿宋"/>
                <w:spacing w:val="20"/>
                <w:w w:val="121"/>
                <w:sz w:val="22"/>
                <w:szCs w:val="22"/>
              </w:rPr>
              <w:t>兰若寺</w:t>
            </w:r>
          </w:p>
        </w:tc>
        <w:tc>
          <w:tcPr>
            <w:tcW w:w="997" w:type="dxa"/>
            <w:vAlign w:val="top"/>
          </w:tcPr>
          <w:p w14:paraId="29675132">
            <w:pPr>
              <w:pStyle w:val="67"/>
              <w:spacing w:before="105"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6CEFE08A">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39826B1">
            <w:pPr>
              <w:pStyle w:val="67"/>
              <w:spacing w:before="104" w:line="240" w:lineRule="auto"/>
              <w:ind w:left="35"/>
              <w:rPr>
                <w:rFonts w:hint="eastAsia" w:ascii="仿宋" w:hAnsi="仿宋" w:eastAsia="仿宋" w:cs="仿宋"/>
              </w:rPr>
            </w:pPr>
            <w:r>
              <w:rPr>
                <w:rFonts w:hint="eastAsia" w:ascii="仿宋" w:hAnsi="仿宋" w:eastAsia="仿宋" w:cs="仿宋"/>
              </w:rPr>
              <w:t>2020-8-1</w:t>
            </w:r>
          </w:p>
        </w:tc>
        <w:tc>
          <w:tcPr>
            <w:tcW w:w="1102" w:type="dxa"/>
            <w:vAlign w:val="top"/>
          </w:tcPr>
          <w:p w14:paraId="705F619D">
            <w:pPr>
              <w:pStyle w:val="67"/>
              <w:spacing w:before="104" w:line="240" w:lineRule="auto"/>
              <w:ind w:left="43"/>
              <w:rPr>
                <w:rFonts w:hint="eastAsia" w:ascii="仿宋" w:hAnsi="仿宋" w:eastAsia="仿宋" w:cs="仿宋"/>
              </w:rPr>
            </w:pPr>
            <w:r>
              <w:rPr>
                <w:rFonts w:hint="eastAsia" w:ascii="仿宋" w:hAnsi="仿宋" w:eastAsia="仿宋" w:cs="仿宋"/>
                <w:spacing w:val="-1"/>
              </w:rPr>
              <w:t>I247.7</w:t>
            </w:r>
          </w:p>
        </w:tc>
        <w:tc>
          <w:tcPr>
            <w:tcW w:w="1172" w:type="dxa"/>
            <w:vAlign w:val="top"/>
          </w:tcPr>
          <w:p w14:paraId="240A27C0">
            <w:pPr>
              <w:pStyle w:val="67"/>
              <w:spacing w:before="104" w:line="240" w:lineRule="auto"/>
              <w:ind w:left="40"/>
              <w:rPr>
                <w:rFonts w:hint="eastAsia" w:ascii="仿宋" w:hAnsi="仿宋" w:eastAsia="仿宋" w:cs="仿宋"/>
              </w:rPr>
            </w:pPr>
            <w:r>
              <w:rPr>
                <w:rFonts w:hint="eastAsia" w:ascii="仿宋" w:hAnsi="仿宋" w:eastAsia="仿宋" w:cs="仿宋"/>
                <w:spacing w:val="-3"/>
              </w:rPr>
              <w:t>牛利利</w:t>
            </w:r>
          </w:p>
        </w:tc>
        <w:tc>
          <w:tcPr>
            <w:tcW w:w="1382" w:type="dxa"/>
            <w:vAlign w:val="top"/>
          </w:tcPr>
          <w:p w14:paraId="0A298995">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5D567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29304979">
            <w:pPr>
              <w:pStyle w:val="67"/>
              <w:spacing w:before="17" w:line="240" w:lineRule="auto"/>
              <w:ind w:left="172"/>
              <w:rPr>
                <w:rFonts w:hint="eastAsia" w:ascii="仿宋" w:hAnsi="仿宋" w:eastAsia="仿宋" w:cs="仿宋"/>
              </w:rPr>
            </w:pPr>
            <w:r>
              <w:rPr>
                <w:rFonts w:hint="eastAsia" w:ascii="仿宋" w:hAnsi="仿宋" w:eastAsia="仿宋" w:cs="仿宋"/>
                <w:spacing w:val="-2"/>
              </w:rPr>
              <w:t>587</w:t>
            </w:r>
          </w:p>
        </w:tc>
        <w:tc>
          <w:tcPr>
            <w:tcW w:w="1586" w:type="dxa"/>
            <w:vAlign w:val="top"/>
          </w:tcPr>
          <w:p w14:paraId="547936D3">
            <w:pPr>
              <w:pStyle w:val="67"/>
              <w:spacing w:before="17" w:line="240" w:lineRule="auto"/>
              <w:ind w:left="26"/>
              <w:rPr>
                <w:rFonts w:hint="eastAsia" w:ascii="仿宋" w:hAnsi="仿宋" w:eastAsia="仿宋" w:cs="仿宋"/>
              </w:rPr>
            </w:pPr>
            <w:r>
              <w:rPr>
                <w:rFonts w:hint="eastAsia" w:ascii="仿宋" w:hAnsi="仿宋" w:eastAsia="仿宋" w:cs="仿宋"/>
                <w:spacing w:val="1"/>
              </w:rPr>
              <w:t>9787521211948</w:t>
            </w:r>
          </w:p>
        </w:tc>
        <w:tc>
          <w:tcPr>
            <w:tcW w:w="2453" w:type="dxa"/>
            <w:vAlign w:val="top"/>
          </w:tcPr>
          <w:p w14:paraId="1C52EB70">
            <w:pPr>
              <w:pStyle w:val="67"/>
              <w:spacing w:before="17" w:line="240" w:lineRule="auto"/>
              <w:ind w:left="30"/>
              <w:rPr>
                <w:rFonts w:hint="eastAsia" w:ascii="仿宋" w:hAnsi="仿宋" w:eastAsia="仿宋" w:cs="仿宋"/>
              </w:rPr>
            </w:pPr>
            <w:r>
              <w:rPr>
                <w:rFonts w:hint="eastAsia" w:ascii="仿宋" w:hAnsi="仿宋" w:eastAsia="仿宋" w:cs="仿宋"/>
                <w:spacing w:val="-2"/>
              </w:rPr>
              <w:t>美女梳头</w:t>
            </w:r>
          </w:p>
        </w:tc>
        <w:tc>
          <w:tcPr>
            <w:tcW w:w="997" w:type="dxa"/>
            <w:vAlign w:val="top"/>
          </w:tcPr>
          <w:p w14:paraId="34450D30">
            <w:pPr>
              <w:pStyle w:val="67"/>
              <w:spacing w:before="17"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4E38F734">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E636313">
            <w:pPr>
              <w:pStyle w:val="67"/>
              <w:spacing w:before="17" w:line="240" w:lineRule="auto"/>
              <w:ind w:left="35"/>
              <w:rPr>
                <w:rFonts w:hint="eastAsia" w:ascii="仿宋" w:hAnsi="仿宋" w:eastAsia="仿宋" w:cs="仿宋"/>
              </w:rPr>
            </w:pPr>
            <w:r>
              <w:rPr>
                <w:rFonts w:hint="eastAsia" w:ascii="仿宋" w:hAnsi="仿宋" w:eastAsia="仿宋" w:cs="仿宋"/>
              </w:rPr>
              <w:t>2020-12-1</w:t>
            </w:r>
          </w:p>
        </w:tc>
        <w:tc>
          <w:tcPr>
            <w:tcW w:w="1102" w:type="dxa"/>
            <w:vAlign w:val="top"/>
          </w:tcPr>
          <w:p w14:paraId="07770F95">
            <w:pPr>
              <w:pStyle w:val="67"/>
              <w:spacing w:before="17"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53C3F899">
            <w:pPr>
              <w:pStyle w:val="67"/>
              <w:spacing w:before="17" w:line="240" w:lineRule="auto"/>
              <w:ind w:left="38"/>
              <w:rPr>
                <w:rFonts w:hint="eastAsia" w:ascii="仿宋" w:hAnsi="仿宋" w:eastAsia="仿宋" w:cs="仿宋"/>
              </w:rPr>
            </w:pPr>
            <w:r>
              <w:rPr>
                <w:rFonts w:hint="eastAsia" w:ascii="仿宋" w:hAnsi="仿宋" w:eastAsia="仿宋" w:cs="仿宋"/>
                <w:spacing w:val="-2"/>
              </w:rPr>
              <w:t>李业康</w:t>
            </w:r>
          </w:p>
        </w:tc>
        <w:tc>
          <w:tcPr>
            <w:tcW w:w="1382" w:type="dxa"/>
            <w:vAlign w:val="top"/>
          </w:tcPr>
          <w:p w14:paraId="55CB9EF3">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1C064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1C8031AC">
            <w:pPr>
              <w:pStyle w:val="67"/>
              <w:spacing w:before="105" w:line="240" w:lineRule="auto"/>
              <w:ind w:left="172"/>
              <w:rPr>
                <w:rFonts w:hint="eastAsia" w:ascii="仿宋" w:hAnsi="仿宋" w:eastAsia="仿宋" w:cs="仿宋"/>
              </w:rPr>
            </w:pPr>
            <w:r>
              <w:rPr>
                <w:rFonts w:hint="eastAsia" w:ascii="仿宋" w:hAnsi="仿宋" w:eastAsia="仿宋" w:cs="仿宋"/>
                <w:spacing w:val="-2"/>
              </w:rPr>
              <w:t>588</w:t>
            </w:r>
          </w:p>
        </w:tc>
        <w:tc>
          <w:tcPr>
            <w:tcW w:w="1586" w:type="dxa"/>
            <w:vAlign w:val="top"/>
          </w:tcPr>
          <w:p w14:paraId="462E913E">
            <w:pPr>
              <w:pStyle w:val="67"/>
              <w:spacing w:before="105" w:line="240" w:lineRule="auto"/>
              <w:ind w:left="26"/>
              <w:rPr>
                <w:rFonts w:hint="eastAsia" w:ascii="仿宋" w:hAnsi="仿宋" w:eastAsia="仿宋" w:cs="仿宋"/>
              </w:rPr>
            </w:pPr>
            <w:r>
              <w:rPr>
                <w:rFonts w:hint="eastAsia" w:ascii="仿宋" w:hAnsi="仿宋" w:eastAsia="仿宋" w:cs="仿宋"/>
                <w:spacing w:val="1"/>
              </w:rPr>
              <w:t>9787521205060</w:t>
            </w:r>
          </w:p>
        </w:tc>
        <w:tc>
          <w:tcPr>
            <w:tcW w:w="2453" w:type="dxa"/>
            <w:vAlign w:val="top"/>
          </w:tcPr>
          <w:p w14:paraId="2F16AD54">
            <w:pPr>
              <w:pStyle w:val="67"/>
              <w:spacing w:before="27" w:line="240" w:lineRule="auto"/>
              <w:ind w:left="28" w:right="80" w:firstLine="1"/>
              <w:rPr>
                <w:rFonts w:hint="eastAsia" w:ascii="仿宋" w:hAnsi="仿宋" w:eastAsia="仿宋" w:cs="仿宋"/>
              </w:rPr>
            </w:pPr>
            <w:r>
              <w:rPr>
                <w:rFonts w:hint="eastAsia" w:ascii="仿宋" w:hAnsi="仿宋" w:eastAsia="仿宋" w:cs="仿宋"/>
              </w:rPr>
              <w:t>新世界：东南一隅剿匪</w:t>
            </w:r>
            <w:r>
              <w:rPr>
                <w:rFonts w:hint="eastAsia" w:ascii="仿宋" w:hAnsi="仿宋" w:eastAsia="仿宋" w:cs="仿宋"/>
                <w:spacing w:val="2"/>
              </w:rPr>
              <w:t xml:space="preserve"> </w:t>
            </w:r>
            <w:r>
              <w:rPr>
                <w:rFonts w:hint="eastAsia" w:ascii="仿宋" w:hAnsi="仿宋" w:eastAsia="仿宋" w:cs="仿宋"/>
              </w:rPr>
              <w:t>记</w:t>
            </w:r>
          </w:p>
        </w:tc>
        <w:tc>
          <w:tcPr>
            <w:tcW w:w="997" w:type="dxa"/>
            <w:vAlign w:val="top"/>
          </w:tcPr>
          <w:p w14:paraId="7BB52186">
            <w:pPr>
              <w:pStyle w:val="67"/>
              <w:spacing w:before="106"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33F08732">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3291F90">
            <w:pPr>
              <w:pStyle w:val="67"/>
              <w:spacing w:before="105" w:line="240" w:lineRule="auto"/>
              <w:ind w:left="35"/>
              <w:rPr>
                <w:rFonts w:hint="eastAsia" w:ascii="仿宋" w:hAnsi="仿宋" w:eastAsia="仿宋" w:cs="仿宋"/>
              </w:rPr>
            </w:pPr>
            <w:r>
              <w:rPr>
                <w:rFonts w:hint="eastAsia" w:ascii="仿宋" w:hAnsi="仿宋" w:eastAsia="仿宋" w:cs="仿宋"/>
              </w:rPr>
              <w:t>2019-7-1</w:t>
            </w:r>
          </w:p>
        </w:tc>
        <w:tc>
          <w:tcPr>
            <w:tcW w:w="1102" w:type="dxa"/>
            <w:vAlign w:val="top"/>
          </w:tcPr>
          <w:p w14:paraId="7B34DEDC">
            <w:pPr>
              <w:pStyle w:val="67"/>
              <w:spacing w:before="105"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13510D4D">
            <w:pPr>
              <w:pStyle w:val="67"/>
              <w:spacing w:before="106" w:line="240" w:lineRule="auto"/>
              <w:ind w:left="38"/>
              <w:rPr>
                <w:rFonts w:hint="eastAsia" w:ascii="仿宋" w:hAnsi="仿宋" w:eastAsia="仿宋" w:cs="仿宋"/>
              </w:rPr>
            </w:pPr>
            <w:r>
              <w:rPr>
                <w:rFonts w:hint="eastAsia" w:ascii="仿宋" w:hAnsi="仿宋" w:eastAsia="仿宋" w:cs="仿宋"/>
                <w:spacing w:val="-2"/>
              </w:rPr>
              <w:t>杨少衡</w:t>
            </w:r>
          </w:p>
        </w:tc>
        <w:tc>
          <w:tcPr>
            <w:tcW w:w="1382" w:type="dxa"/>
            <w:vAlign w:val="top"/>
          </w:tcPr>
          <w:p w14:paraId="52D923FD">
            <w:pPr>
              <w:pStyle w:val="67"/>
              <w:spacing w:before="105" w:line="240" w:lineRule="auto"/>
              <w:ind w:left="313"/>
              <w:rPr>
                <w:rFonts w:hint="eastAsia" w:ascii="仿宋" w:hAnsi="仿宋" w:eastAsia="仿宋" w:cs="仿宋"/>
              </w:rPr>
            </w:pPr>
            <w:r>
              <w:rPr>
                <w:rFonts w:hint="eastAsia" w:ascii="仿宋" w:hAnsi="仿宋" w:eastAsia="仿宋" w:cs="仿宋"/>
                <w:spacing w:val="-4"/>
              </w:rPr>
              <w:t>文学</w:t>
            </w:r>
          </w:p>
        </w:tc>
      </w:tr>
      <w:tr w14:paraId="065DB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7941AA31">
            <w:pPr>
              <w:pStyle w:val="67"/>
              <w:spacing w:before="18" w:line="240" w:lineRule="auto"/>
              <w:ind w:left="172"/>
              <w:rPr>
                <w:rFonts w:hint="eastAsia" w:ascii="仿宋" w:hAnsi="仿宋" w:eastAsia="仿宋" w:cs="仿宋"/>
              </w:rPr>
            </w:pPr>
            <w:r>
              <w:rPr>
                <w:rFonts w:hint="eastAsia" w:ascii="仿宋" w:hAnsi="仿宋" w:eastAsia="仿宋" w:cs="仿宋"/>
                <w:spacing w:val="-2"/>
              </w:rPr>
              <w:t>589</w:t>
            </w:r>
          </w:p>
        </w:tc>
        <w:tc>
          <w:tcPr>
            <w:tcW w:w="1586" w:type="dxa"/>
            <w:vAlign w:val="top"/>
          </w:tcPr>
          <w:p w14:paraId="03F1A883">
            <w:pPr>
              <w:pStyle w:val="67"/>
              <w:spacing w:before="18" w:line="240" w:lineRule="auto"/>
              <w:ind w:left="26"/>
              <w:rPr>
                <w:rFonts w:hint="eastAsia" w:ascii="仿宋" w:hAnsi="仿宋" w:eastAsia="仿宋" w:cs="仿宋"/>
              </w:rPr>
            </w:pPr>
            <w:r>
              <w:rPr>
                <w:rFonts w:hint="eastAsia" w:ascii="仿宋" w:hAnsi="仿宋" w:eastAsia="仿宋" w:cs="仿宋"/>
                <w:spacing w:val="1"/>
              </w:rPr>
              <w:t>9787521205428</w:t>
            </w:r>
          </w:p>
        </w:tc>
        <w:tc>
          <w:tcPr>
            <w:tcW w:w="2453" w:type="dxa"/>
            <w:vAlign w:val="top"/>
          </w:tcPr>
          <w:p w14:paraId="091E9D0A">
            <w:pPr>
              <w:pStyle w:val="67"/>
              <w:spacing w:before="18" w:line="240" w:lineRule="auto"/>
              <w:ind w:left="46"/>
              <w:rPr>
                <w:rFonts w:hint="eastAsia" w:ascii="仿宋" w:hAnsi="仿宋" w:eastAsia="仿宋" w:cs="仿宋"/>
              </w:rPr>
            </w:pPr>
            <w:r>
              <w:rPr>
                <w:rFonts w:hint="eastAsia" w:ascii="仿宋" w:hAnsi="仿宋" w:eastAsia="仿宋" w:cs="仿宋"/>
                <w:spacing w:val="-6"/>
              </w:rPr>
              <w:t>旧物时光</w:t>
            </w:r>
          </w:p>
        </w:tc>
        <w:tc>
          <w:tcPr>
            <w:tcW w:w="997" w:type="dxa"/>
            <w:vAlign w:val="top"/>
          </w:tcPr>
          <w:p w14:paraId="6CE92A95">
            <w:pPr>
              <w:pStyle w:val="67"/>
              <w:spacing w:before="18"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4B2DEF64">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5117C08">
            <w:pPr>
              <w:pStyle w:val="67"/>
              <w:spacing w:before="18" w:line="240" w:lineRule="auto"/>
              <w:ind w:left="35"/>
              <w:rPr>
                <w:rFonts w:hint="eastAsia" w:ascii="仿宋" w:hAnsi="仿宋" w:eastAsia="仿宋" w:cs="仿宋"/>
              </w:rPr>
            </w:pPr>
            <w:r>
              <w:rPr>
                <w:rFonts w:hint="eastAsia" w:ascii="仿宋" w:hAnsi="仿宋" w:eastAsia="仿宋" w:cs="仿宋"/>
              </w:rPr>
              <w:t>2019-7-1</w:t>
            </w:r>
          </w:p>
        </w:tc>
        <w:tc>
          <w:tcPr>
            <w:tcW w:w="1102" w:type="dxa"/>
            <w:vAlign w:val="top"/>
          </w:tcPr>
          <w:p w14:paraId="6AC3FA3D">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7A9A70E5">
            <w:pPr>
              <w:pStyle w:val="67"/>
              <w:spacing w:before="18" w:line="240" w:lineRule="auto"/>
              <w:ind w:left="36"/>
              <w:rPr>
                <w:rFonts w:hint="eastAsia" w:ascii="仿宋" w:hAnsi="仿宋" w:eastAsia="仿宋" w:cs="仿宋"/>
              </w:rPr>
            </w:pPr>
            <w:r>
              <w:rPr>
                <w:rFonts w:hint="eastAsia" w:ascii="仿宋" w:hAnsi="仿宋" w:eastAsia="仿宋" w:cs="仿宋"/>
                <w:spacing w:val="-3"/>
              </w:rPr>
              <w:t>野水</w:t>
            </w:r>
          </w:p>
        </w:tc>
        <w:tc>
          <w:tcPr>
            <w:tcW w:w="1382" w:type="dxa"/>
            <w:vAlign w:val="top"/>
          </w:tcPr>
          <w:p w14:paraId="3563FF6D">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5930D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5137EFE">
            <w:pPr>
              <w:pStyle w:val="67"/>
              <w:spacing w:before="106" w:line="240" w:lineRule="auto"/>
              <w:ind w:left="172"/>
              <w:rPr>
                <w:rFonts w:hint="eastAsia" w:ascii="仿宋" w:hAnsi="仿宋" w:eastAsia="仿宋" w:cs="仿宋"/>
              </w:rPr>
            </w:pPr>
            <w:r>
              <w:rPr>
                <w:rFonts w:hint="eastAsia" w:ascii="仿宋" w:hAnsi="仿宋" w:eastAsia="仿宋" w:cs="仿宋"/>
                <w:spacing w:val="-2"/>
              </w:rPr>
              <w:t>590</w:t>
            </w:r>
          </w:p>
        </w:tc>
        <w:tc>
          <w:tcPr>
            <w:tcW w:w="1586" w:type="dxa"/>
            <w:vAlign w:val="top"/>
          </w:tcPr>
          <w:p w14:paraId="0B3B3076">
            <w:pPr>
              <w:pStyle w:val="67"/>
              <w:spacing w:before="106" w:line="240" w:lineRule="auto"/>
              <w:ind w:left="26"/>
              <w:rPr>
                <w:rFonts w:hint="eastAsia" w:ascii="仿宋" w:hAnsi="仿宋" w:eastAsia="仿宋" w:cs="仿宋"/>
              </w:rPr>
            </w:pPr>
            <w:r>
              <w:rPr>
                <w:rFonts w:hint="eastAsia" w:ascii="仿宋" w:hAnsi="仿宋" w:eastAsia="仿宋" w:cs="仿宋"/>
                <w:spacing w:val="1"/>
              </w:rPr>
              <w:t>9787516836569</w:t>
            </w:r>
          </w:p>
        </w:tc>
        <w:tc>
          <w:tcPr>
            <w:tcW w:w="2453" w:type="dxa"/>
            <w:vAlign w:val="top"/>
          </w:tcPr>
          <w:p w14:paraId="1490D27D">
            <w:pPr>
              <w:pStyle w:val="67"/>
              <w:spacing w:before="107" w:line="240" w:lineRule="auto"/>
              <w:ind w:left="30"/>
              <w:rPr>
                <w:rFonts w:hint="eastAsia" w:ascii="仿宋" w:hAnsi="仿宋" w:eastAsia="仿宋" w:cs="仿宋"/>
              </w:rPr>
            </w:pPr>
            <w:r>
              <w:rPr>
                <w:rFonts w:hint="eastAsia" w:ascii="仿宋" w:hAnsi="仿宋" w:eastAsia="仿宋" w:cs="仿宋"/>
                <w:spacing w:val="-3"/>
              </w:rPr>
              <w:t>荒原狼</w:t>
            </w:r>
          </w:p>
        </w:tc>
        <w:tc>
          <w:tcPr>
            <w:tcW w:w="997" w:type="dxa"/>
            <w:vAlign w:val="top"/>
          </w:tcPr>
          <w:p w14:paraId="66AFF2D0">
            <w:pPr>
              <w:pStyle w:val="67"/>
              <w:spacing w:before="106" w:line="240" w:lineRule="auto"/>
              <w:ind w:left="43"/>
              <w:rPr>
                <w:rFonts w:hint="eastAsia" w:ascii="仿宋" w:hAnsi="仿宋" w:eastAsia="仿宋" w:cs="仿宋"/>
              </w:rPr>
            </w:pPr>
            <w:r>
              <w:rPr>
                <w:rFonts w:hint="eastAsia" w:ascii="仿宋" w:hAnsi="仿宋" w:eastAsia="仿宋" w:cs="仿宋"/>
                <w:spacing w:val="-9"/>
              </w:rPr>
              <w:t>台海</w:t>
            </w:r>
          </w:p>
        </w:tc>
        <w:tc>
          <w:tcPr>
            <w:tcW w:w="589" w:type="dxa"/>
            <w:vAlign w:val="top"/>
          </w:tcPr>
          <w:p w14:paraId="76DBEECD">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4156F70">
            <w:pPr>
              <w:pStyle w:val="67"/>
              <w:spacing w:before="106" w:line="240" w:lineRule="auto"/>
              <w:ind w:left="35"/>
              <w:rPr>
                <w:rFonts w:hint="eastAsia" w:ascii="仿宋" w:hAnsi="仿宋" w:eastAsia="仿宋" w:cs="仿宋"/>
              </w:rPr>
            </w:pPr>
            <w:r>
              <w:rPr>
                <w:rFonts w:hint="eastAsia" w:ascii="仿宋" w:hAnsi="仿宋" w:eastAsia="仿宋" w:cs="仿宋"/>
              </w:rPr>
              <w:t>2023-12-1</w:t>
            </w:r>
          </w:p>
        </w:tc>
        <w:tc>
          <w:tcPr>
            <w:tcW w:w="1102" w:type="dxa"/>
            <w:vAlign w:val="top"/>
          </w:tcPr>
          <w:p w14:paraId="37FBEACA">
            <w:pPr>
              <w:pStyle w:val="67"/>
              <w:spacing w:before="106" w:line="240" w:lineRule="auto"/>
              <w:ind w:left="43"/>
              <w:rPr>
                <w:rFonts w:hint="eastAsia" w:ascii="仿宋" w:hAnsi="仿宋" w:eastAsia="仿宋" w:cs="仿宋"/>
              </w:rPr>
            </w:pPr>
            <w:r>
              <w:rPr>
                <w:rFonts w:hint="eastAsia" w:ascii="仿宋" w:hAnsi="仿宋" w:eastAsia="仿宋" w:cs="仿宋"/>
                <w:spacing w:val="-1"/>
              </w:rPr>
              <w:t>I516.45</w:t>
            </w:r>
          </w:p>
        </w:tc>
        <w:tc>
          <w:tcPr>
            <w:tcW w:w="1172" w:type="dxa"/>
            <w:vAlign w:val="top"/>
          </w:tcPr>
          <w:p w14:paraId="6C1801DA">
            <w:pPr>
              <w:pStyle w:val="67"/>
              <w:spacing w:before="28" w:line="240" w:lineRule="auto"/>
              <w:ind w:left="39" w:right="47" w:hanging="5"/>
              <w:rPr>
                <w:rFonts w:hint="eastAsia" w:ascii="仿宋" w:hAnsi="仿宋" w:eastAsia="仿宋" w:cs="仿宋"/>
              </w:rPr>
            </w:pPr>
            <w:r>
              <w:rPr>
                <w:rFonts w:hint="eastAsia" w:ascii="仿宋" w:hAnsi="仿宋" w:eastAsia="仿宋" w:cs="仿宋"/>
                <w:spacing w:val="-1"/>
              </w:rPr>
              <w:t>【德】赫尔</w:t>
            </w:r>
            <w:r>
              <w:rPr>
                <w:rFonts w:hint="eastAsia" w:ascii="仿宋" w:hAnsi="仿宋" w:eastAsia="仿宋" w:cs="仿宋"/>
                <w:spacing w:val="1"/>
              </w:rPr>
              <w:t xml:space="preserve">  </w:t>
            </w:r>
            <w:r>
              <w:rPr>
                <w:rFonts w:hint="eastAsia" w:ascii="仿宋" w:hAnsi="仿宋" w:eastAsia="仿宋" w:cs="仿宋"/>
                <w:spacing w:val="-11"/>
              </w:rPr>
              <w:t>曼</w:t>
            </w:r>
            <w:r>
              <w:rPr>
                <w:rFonts w:hint="eastAsia" w:ascii="仿宋" w:hAnsi="仿宋" w:eastAsia="仿宋" w:cs="仿宋"/>
                <w:spacing w:val="-17"/>
              </w:rPr>
              <w:t xml:space="preserve"> </w:t>
            </w:r>
            <w:r>
              <w:rPr>
                <w:rFonts w:hint="eastAsia" w:ascii="仿宋" w:hAnsi="仿宋" w:eastAsia="仿宋" w:cs="仿宋"/>
                <w:spacing w:val="-11"/>
              </w:rPr>
              <w:t>·黑塞-著</w:t>
            </w:r>
          </w:p>
        </w:tc>
        <w:tc>
          <w:tcPr>
            <w:tcW w:w="1382" w:type="dxa"/>
            <w:vAlign w:val="top"/>
          </w:tcPr>
          <w:p w14:paraId="06E9CD29">
            <w:pPr>
              <w:pStyle w:val="67"/>
              <w:spacing w:before="106" w:line="240" w:lineRule="auto"/>
              <w:ind w:left="313"/>
              <w:rPr>
                <w:rFonts w:hint="eastAsia" w:ascii="仿宋" w:hAnsi="仿宋" w:eastAsia="仿宋" w:cs="仿宋"/>
              </w:rPr>
            </w:pPr>
            <w:r>
              <w:rPr>
                <w:rFonts w:hint="eastAsia" w:ascii="仿宋" w:hAnsi="仿宋" w:eastAsia="仿宋" w:cs="仿宋"/>
                <w:spacing w:val="-4"/>
              </w:rPr>
              <w:t>文学</w:t>
            </w:r>
          </w:p>
        </w:tc>
      </w:tr>
      <w:tr w14:paraId="1AABE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72B13CF3">
            <w:pPr>
              <w:pStyle w:val="67"/>
              <w:spacing w:before="107" w:line="240" w:lineRule="auto"/>
              <w:ind w:left="172"/>
              <w:rPr>
                <w:rFonts w:hint="eastAsia" w:ascii="仿宋" w:hAnsi="仿宋" w:eastAsia="仿宋" w:cs="仿宋"/>
              </w:rPr>
            </w:pPr>
            <w:r>
              <w:rPr>
                <w:rFonts w:hint="eastAsia" w:ascii="仿宋" w:hAnsi="仿宋" w:eastAsia="仿宋" w:cs="仿宋"/>
                <w:spacing w:val="-2"/>
              </w:rPr>
              <w:t>591</w:t>
            </w:r>
          </w:p>
        </w:tc>
        <w:tc>
          <w:tcPr>
            <w:tcW w:w="1586" w:type="dxa"/>
            <w:vAlign w:val="top"/>
          </w:tcPr>
          <w:p w14:paraId="3D92F20E">
            <w:pPr>
              <w:pStyle w:val="67"/>
              <w:spacing w:before="107" w:line="240" w:lineRule="auto"/>
              <w:ind w:left="26"/>
              <w:rPr>
                <w:rFonts w:hint="eastAsia" w:ascii="仿宋" w:hAnsi="仿宋" w:eastAsia="仿宋" w:cs="仿宋"/>
              </w:rPr>
            </w:pPr>
            <w:r>
              <w:rPr>
                <w:rFonts w:hint="eastAsia" w:ascii="仿宋" w:hAnsi="仿宋" w:eastAsia="仿宋" w:cs="仿宋"/>
                <w:spacing w:val="1"/>
              </w:rPr>
              <w:t>9787516836545</w:t>
            </w:r>
          </w:p>
        </w:tc>
        <w:tc>
          <w:tcPr>
            <w:tcW w:w="2453" w:type="dxa"/>
            <w:vAlign w:val="top"/>
          </w:tcPr>
          <w:p w14:paraId="51481171">
            <w:pPr>
              <w:pStyle w:val="67"/>
              <w:spacing w:before="107" w:line="240" w:lineRule="auto"/>
              <w:ind w:left="28"/>
              <w:rPr>
                <w:rFonts w:hint="eastAsia" w:ascii="仿宋" w:hAnsi="仿宋" w:eastAsia="仿宋" w:cs="仿宋"/>
              </w:rPr>
            </w:pPr>
            <w:r>
              <w:rPr>
                <w:rFonts w:hint="eastAsia" w:ascii="仿宋" w:hAnsi="仿宋" w:eastAsia="仿宋" w:cs="仿宋"/>
                <w:spacing w:val="-2"/>
              </w:rPr>
              <w:t>在轮下</w:t>
            </w:r>
          </w:p>
        </w:tc>
        <w:tc>
          <w:tcPr>
            <w:tcW w:w="997" w:type="dxa"/>
            <w:vAlign w:val="top"/>
          </w:tcPr>
          <w:p w14:paraId="0FA737BD">
            <w:pPr>
              <w:pStyle w:val="67"/>
              <w:spacing w:before="107" w:line="240" w:lineRule="auto"/>
              <w:ind w:left="43"/>
              <w:rPr>
                <w:rFonts w:hint="eastAsia" w:ascii="仿宋" w:hAnsi="仿宋" w:eastAsia="仿宋" w:cs="仿宋"/>
              </w:rPr>
            </w:pPr>
            <w:r>
              <w:rPr>
                <w:rFonts w:hint="eastAsia" w:ascii="仿宋" w:hAnsi="仿宋" w:eastAsia="仿宋" w:cs="仿宋"/>
                <w:spacing w:val="-9"/>
              </w:rPr>
              <w:t>台海</w:t>
            </w:r>
          </w:p>
        </w:tc>
        <w:tc>
          <w:tcPr>
            <w:tcW w:w="589" w:type="dxa"/>
            <w:vAlign w:val="top"/>
          </w:tcPr>
          <w:p w14:paraId="5E8B78B6">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900763D">
            <w:pPr>
              <w:pStyle w:val="67"/>
              <w:spacing w:before="107" w:line="240" w:lineRule="auto"/>
              <w:ind w:left="35"/>
              <w:rPr>
                <w:rFonts w:hint="eastAsia" w:ascii="仿宋" w:hAnsi="仿宋" w:eastAsia="仿宋" w:cs="仿宋"/>
              </w:rPr>
            </w:pPr>
            <w:r>
              <w:rPr>
                <w:rFonts w:hint="eastAsia" w:ascii="仿宋" w:hAnsi="仿宋" w:eastAsia="仿宋" w:cs="仿宋"/>
              </w:rPr>
              <w:t>2023-12-1</w:t>
            </w:r>
          </w:p>
        </w:tc>
        <w:tc>
          <w:tcPr>
            <w:tcW w:w="1102" w:type="dxa"/>
            <w:vAlign w:val="top"/>
          </w:tcPr>
          <w:p w14:paraId="05A21104">
            <w:pPr>
              <w:pStyle w:val="67"/>
              <w:spacing w:before="107" w:line="240" w:lineRule="auto"/>
              <w:ind w:left="43"/>
              <w:rPr>
                <w:rFonts w:hint="eastAsia" w:ascii="仿宋" w:hAnsi="仿宋" w:eastAsia="仿宋" w:cs="仿宋"/>
              </w:rPr>
            </w:pPr>
            <w:r>
              <w:rPr>
                <w:rFonts w:hint="eastAsia" w:ascii="仿宋" w:hAnsi="仿宋" w:eastAsia="仿宋" w:cs="仿宋"/>
                <w:spacing w:val="-1"/>
              </w:rPr>
              <w:t>I516.45</w:t>
            </w:r>
          </w:p>
        </w:tc>
        <w:tc>
          <w:tcPr>
            <w:tcW w:w="1172" w:type="dxa"/>
            <w:vAlign w:val="top"/>
          </w:tcPr>
          <w:p w14:paraId="02EA04B8">
            <w:pPr>
              <w:pStyle w:val="67"/>
              <w:spacing w:before="28" w:line="240" w:lineRule="auto"/>
              <w:ind w:left="39" w:right="47" w:hanging="5"/>
              <w:rPr>
                <w:rFonts w:hint="eastAsia" w:ascii="仿宋" w:hAnsi="仿宋" w:eastAsia="仿宋" w:cs="仿宋"/>
              </w:rPr>
            </w:pPr>
            <w:r>
              <w:rPr>
                <w:rFonts w:hint="eastAsia" w:ascii="仿宋" w:hAnsi="仿宋" w:eastAsia="仿宋" w:cs="仿宋"/>
                <w:spacing w:val="-1"/>
              </w:rPr>
              <w:t>【德】赫尔</w:t>
            </w:r>
            <w:r>
              <w:rPr>
                <w:rFonts w:hint="eastAsia" w:ascii="仿宋" w:hAnsi="仿宋" w:eastAsia="仿宋" w:cs="仿宋"/>
                <w:spacing w:val="1"/>
              </w:rPr>
              <w:t xml:space="preserve">  </w:t>
            </w:r>
            <w:r>
              <w:rPr>
                <w:rFonts w:hint="eastAsia" w:ascii="仿宋" w:hAnsi="仿宋" w:eastAsia="仿宋" w:cs="仿宋"/>
                <w:spacing w:val="-11"/>
              </w:rPr>
              <w:t>曼</w:t>
            </w:r>
            <w:r>
              <w:rPr>
                <w:rFonts w:hint="eastAsia" w:ascii="仿宋" w:hAnsi="仿宋" w:eastAsia="仿宋" w:cs="仿宋"/>
                <w:spacing w:val="-17"/>
              </w:rPr>
              <w:t xml:space="preserve"> </w:t>
            </w:r>
            <w:r>
              <w:rPr>
                <w:rFonts w:hint="eastAsia" w:ascii="仿宋" w:hAnsi="仿宋" w:eastAsia="仿宋" w:cs="仿宋"/>
                <w:spacing w:val="-11"/>
              </w:rPr>
              <w:t>·黑塞-著</w:t>
            </w:r>
          </w:p>
        </w:tc>
        <w:tc>
          <w:tcPr>
            <w:tcW w:w="1382" w:type="dxa"/>
            <w:vAlign w:val="top"/>
          </w:tcPr>
          <w:p w14:paraId="5EAF818D">
            <w:pPr>
              <w:pStyle w:val="67"/>
              <w:spacing w:before="107" w:line="240" w:lineRule="auto"/>
              <w:ind w:left="313"/>
              <w:rPr>
                <w:rFonts w:hint="eastAsia" w:ascii="仿宋" w:hAnsi="仿宋" w:eastAsia="仿宋" w:cs="仿宋"/>
              </w:rPr>
            </w:pPr>
            <w:r>
              <w:rPr>
                <w:rFonts w:hint="eastAsia" w:ascii="仿宋" w:hAnsi="仿宋" w:eastAsia="仿宋" w:cs="仿宋"/>
                <w:spacing w:val="-4"/>
              </w:rPr>
              <w:t>文学</w:t>
            </w:r>
          </w:p>
        </w:tc>
      </w:tr>
      <w:tr w14:paraId="7A31C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6396B936">
            <w:pPr>
              <w:pStyle w:val="67"/>
              <w:spacing w:before="20" w:line="240" w:lineRule="auto"/>
              <w:ind w:left="172"/>
              <w:rPr>
                <w:rFonts w:hint="eastAsia" w:ascii="仿宋" w:hAnsi="仿宋" w:eastAsia="仿宋" w:cs="仿宋"/>
              </w:rPr>
            </w:pPr>
            <w:r>
              <w:rPr>
                <w:rFonts w:hint="eastAsia" w:ascii="仿宋" w:hAnsi="仿宋" w:eastAsia="仿宋" w:cs="仿宋"/>
                <w:spacing w:val="-2"/>
                <w:position w:val="-2"/>
              </w:rPr>
              <w:t>592</w:t>
            </w:r>
          </w:p>
        </w:tc>
        <w:tc>
          <w:tcPr>
            <w:tcW w:w="1586" w:type="dxa"/>
            <w:vAlign w:val="top"/>
          </w:tcPr>
          <w:p w14:paraId="0C77E827">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9787554621158</w:t>
            </w:r>
          </w:p>
        </w:tc>
        <w:tc>
          <w:tcPr>
            <w:tcW w:w="2453" w:type="dxa"/>
            <w:vAlign w:val="top"/>
          </w:tcPr>
          <w:p w14:paraId="42DE513B">
            <w:pPr>
              <w:pStyle w:val="67"/>
              <w:spacing w:before="20" w:line="240" w:lineRule="auto"/>
              <w:ind w:left="30"/>
              <w:rPr>
                <w:rFonts w:hint="eastAsia" w:ascii="仿宋" w:hAnsi="仿宋" w:eastAsia="仿宋" w:cs="仿宋"/>
              </w:rPr>
            </w:pPr>
            <w:r>
              <w:rPr>
                <w:rFonts w:hint="eastAsia" w:ascii="仿宋" w:hAnsi="仿宋" w:eastAsia="仿宋" w:cs="仿宋"/>
                <w:spacing w:val="-1"/>
                <w:position w:val="-1"/>
              </w:rPr>
              <w:t>我是人间远行客</w:t>
            </w:r>
          </w:p>
        </w:tc>
        <w:tc>
          <w:tcPr>
            <w:tcW w:w="997" w:type="dxa"/>
            <w:vAlign w:val="top"/>
          </w:tcPr>
          <w:p w14:paraId="382EE0DC">
            <w:pPr>
              <w:pStyle w:val="67"/>
              <w:spacing w:before="20" w:line="240" w:lineRule="auto"/>
              <w:ind w:left="34"/>
              <w:rPr>
                <w:rFonts w:hint="eastAsia" w:ascii="仿宋" w:hAnsi="仿宋" w:eastAsia="仿宋" w:cs="仿宋"/>
              </w:rPr>
            </w:pPr>
            <w:r>
              <w:rPr>
                <w:rFonts w:hint="eastAsia" w:ascii="仿宋" w:hAnsi="仿宋" w:eastAsia="仿宋" w:cs="仿宋"/>
                <w:spacing w:val="-3"/>
                <w:position w:val="-1"/>
              </w:rPr>
              <w:t>古吴轩</w:t>
            </w:r>
          </w:p>
        </w:tc>
        <w:tc>
          <w:tcPr>
            <w:tcW w:w="589" w:type="dxa"/>
            <w:vAlign w:val="top"/>
          </w:tcPr>
          <w:p w14:paraId="0D9AE304">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0BFB7ABE">
            <w:pPr>
              <w:pStyle w:val="67"/>
              <w:spacing w:before="20" w:line="240" w:lineRule="auto"/>
              <w:ind w:left="35"/>
              <w:rPr>
                <w:rFonts w:hint="eastAsia" w:ascii="仿宋" w:hAnsi="仿宋" w:eastAsia="仿宋" w:cs="仿宋"/>
              </w:rPr>
            </w:pPr>
            <w:r>
              <w:rPr>
                <w:rFonts w:hint="eastAsia" w:ascii="仿宋" w:hAnsi="仿宋" w:eastAsia="仿宋" w:cs="仿宋"/>
                <w:position w:val="-2"/>
              </w:rPr>
              <w:t>2023-4-1</w:t>
            </w:r>
          </w:p>
        </w:tc>
        <w:tc>
          <w:tcPr>
            <w:tcW w:w="1102" w:type="dxa"/>
            <w:vAlign w:val="top"/>
          </w:tcPr>
          <w:p w14:paraId="66417684">
            <w:pPr>
              <w:pStyle w:val="67"/>
              <w:spacing w:before="20" w:line="240" w:lineRule="auto"/>
              <w:ind w:left="43"/>
              <w:rPr>
                <w:rFonts w:hint="eastAsia" w:ascii="仿宋" w:hAnsi="仿宋" w:eastAsia="仿宋" w:cs="仿宋"/>
              </w:rPr>
            </w:pPr>
            <w:r>
              <w:rPr>
                <w:rFonts w:hint="eastAsia" w:ascii="仿宋" w:hAnsi="仿宋" w:eastAsia="仿宋" w:cs="仿宋"/>
                <w:spacing w:val="-1"/>
                <w:position w:val="-2"/>
              </w:rPr>
              <w:t>I266.4</w:t>
            </w:r>
          </w:p>
        </w:tc>
        <w:tc>
          <w:tcPr>
            <w:tcW w:w="1172" w:type="dxa"/>
            <w:vAlign w:val="top"/>
          </w:tcPr>
          <w:p w14:paraId="155BD547">
            <w:pPr>
              <w:pStyle w:val="67"/>
              <w:spacing w:before="20" w:line="240" w:lineRule="auto"/>
              <w:ind w:left="37"/>
              <w:rPr>
                <w:rFonts w:hint="eastAsia" w:ascii="仿宋" w:hAnsi="仿宋" w:eastAsia="仿宋" w:cs="仿宋"/>
              </w:rPr>
            </w:pPr>
            <w:r>
              <w:rPr>
                <w:rFonts w:hint="eastAsia" w:ascii="仿宋" w:hAnsi="仿宋" w:eastAsia="仿宋" w:cs="仿宋"/>
                <w:spacing w:val="-2"/>
                <w:position w:val="-1"/>
              </w:rPr>
              <w:t>沈从文</w:t>
            </w:r>
          </w:p>
        </w:tc>
        <w:tc>
          <w:tcPr>
            <w:tcW w:w="1382" w:type="dxa"/>
            <w:vAlign w:val="top"/>
          </w:tcPr>
          <w:p w14:paraId="3DFF246C">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39DC8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2A059FDA">
            <w:pPr>
              <w:pStyle w:val="67"/>
              <w:spacing w:before="108" w:line="240" w:lineRule="auto"/>
              <w:ind w:left="172"/>
              <w:rPr>
                <w:rFonts w:hint="eastAsia" w:ascii="仿宋" w:hAnsi="仿宋" w:eastAsia="仿宋" w:cs="仿宋"/>
              </w:rPr>
            </w:pPr>
            <w:r>
              <w:rPr>
                <w:rFonts w:hint="eastAsia" w:ascii="仿宋" w:hAnsi="仿宋" w:eastAsia="仿宋" w:cs="仿宋"/>
                <w:spacing w:val="-2"/>
              </w:rPr>
              <w:t>593</w:t>
            </w:r>
          </w:p>
        </w:tc>
        <w:tc>
          <w:tcPr>
            <w:tcW w:w="1586" w:type="dxa"/>
            <w:vAlign w:val="top"/>
          </w:tcPr>
          <w:p w14:paraId="02C492BA">
            <w:pPr>
              <w:pStyle w:val="67"/>
              <w:spacing w:before="108" w:line="240" w:lineRule="auto"/>
              <w:ind w:left="26"/>
              <w:rPr>
                <w:rFonts w:hint="eastAsia" w:ascii="仿宋" w:hAnsi="仿宋" w:eastAsia="仿宋" w:cs="仿宋"/>
              </w:rPr>
            </w:pPr>
            <w:r>
              <w:rPr>
                <w:rFonts w:hint="eastAsia" w:ascii="仿宋" w:hAnsi="仿宋" w:eastAsia="仿宋" w:cs="仿宋"/>
                <w:spacing w:val="1"/>
              </w:rPr>
              <w:t>9787513938785</w:t>
            </w:r>
          </w:p>
        </w:tc>
        <w:tc>
          <w:tcPr>
            <w:tcW w:w="2453" w:type="dxa"/>
            <w:vAlign w:val="top"/>
          </w:tcPr>
          <w:p w14:paraId="2A422F2A">
            <w:pPr>
              <w:pStyle w:val="67"/>
              <w:spacing w:before="30" w:line="240" w:lineRule="auto"/>
              <w:ind w:left="28" w:right="80"/>
              <w:rPr>
                <w:rFonts w:hint="eastAsia" w:ascii="仿宋" w:hAnsi="仿宋" w:eastAsia="仿宋" w:cs="仿宋"/>
              </w:rPr>
            </w:pPr>
            <w:r>
              <w:rPr>
                <w:rFonts w:hint="eastAsia" w:ascii="仿宋" w:hAnsi="仿宋" w:eastAsia="仿宋" w:cs="仿宋"/>
              </w:rPr>
              <w:t>摩托日记：拉丁美洲游</w:t>
            </w:r>
            <w:r>
              <w:rPr>
                <w:rFonts w:hint="eastAsia" w:ascii="仿宋" w:hAnsi="仿宋" w:eastAsia="仿宋" w:cs="仿宋"/>
                <w:spacing w:val="2"/>
              </w:rPr>
              <w:t xml:space="preserve"> </w:t>
            </w:r>
            <w:r>
              <w:rPr>
                <w:rFonts w:hint="eastAsia" w:ascii="仿宋" w:hAnsi="仿宋" w:eastAsia="仿宋" w:cs="仿宋"/>
              </w:rPr>
              <w:t>记</w:t>
            </w:r>
          </w:p>
        </w:tc>
        <w:tc>
          <w:tcPr>
            <w:tcW w:w="997" w:type="dxa"/>
            <w:vAlign w:val="top"/>
          </w:tcPr>
          <w:p w14:paraId="20FD74EC">
            <w:pPr>
              <w:pStyle w:val="67"/>
              <w:spacing w:before="108" w:line="240" w:lineRule="auto"/>
              <w:ind w:left="46"/>
              <w:rPr>
                <w:rFonts w:hint="eastAsia" w:ascii="仿宋" w:hAnsi="仿宋" w:eastAsia="仿宋" w:cs="仿宋"/>
              </w:rPr>
            </w:pPr>
            <w:r>
              <w:rPr>
                <w:rFonts w:hint="eastAsia" w:ascii="仿宋" w:hAnsi="仿宋" w:eastAsia="仿宋" w:cs="仿宋"/>
                <w:spacing w:val="-4"/>
              </w:rPr>
              <w:t>民主与建设</w:t>
            </w:r>
          </w:p>
        </w:tc>
        <w:tc>
          <w:tcPr>
            <w:tcW w:w="589" w:type="dxa"/>
            <w:vAlign w:val="top"/>
          </w:tcPr>
          <w:p w14:paraId="20AAD3BC">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0520673">
            <w:pPr>
              <w:pStyle w:val="67"/>
              <w:spacing w:before="108" w:line="240" w:lineRule="auto"/>
              <w:ind w:left="35"/>
              <w:rPr>
                <w:rFonts w:hint="eastAsia" w:ascii="仿宋" w:hAnsi="仿宋" w:eastAsia="仿宋" w:cs="仿宋"/>
              </w:rPr>
            </w:pPr>
            <w:r>
              <w:rPr>
                <w:rFonts w:hint="eastAsia" w:ascii="仿宋" w:hAnsi="仿宋" w:eastAsia="仿宋" w:cs="仿宋"/>
              </w:rPr>
              <w:t>2022-8-1</w:t>
            </w:r>
          </w:p>
        </w:tc>
        <w:tc>
          <w:tcPr>
            <w:tcW w:w="1102" w:type="dxa"/>
            <w:vAlign w:val="top"/>
          </w:tcPr>
          <w:p w14:paraId="440E6460">
            <w:pPr>
              <w:pStyle w:val="67"/>
              <w:spacing w:before="108" w:line="240" w:lineRule="auto"/>
              <w:ind w:left="43"/>
              <w:rPr>
                <w:rFonts w:hint="eastAsia" w:ascii="仿宋" w:hAnsi="仿宋" w:eastAsia="仿宋" w:cs="仿宋"/>
              </w:rPr>
            </w:pPr>
            <w:r>
              <w:rPr>
                <w:rFonts w:hint="eastAsia" w:ascii="仿宋" w:hAnsi="仿宋" w:eastAsia="仿宋" w:cs="仿宋"/>
                <w:spacing w:val="-1"/>
              </w:rPr>
              <w:t>I751.65</w:t>
            </w:r>
          </w:p>
        </w:tc>
        <w:tc>
          <w:tcPr>
            <w:tcW w:w="1172" w:type="dxa"/>
            <w:vAlign w:val="top"/>
          </w:tcPr>
          <w:p w14:paraId="1D67873E">
            <w:pPr>
              <w:pStyle w:val="67"/>
              <w:spacing w:before="30" w:line="240" w:lineRule="auto"/>
              <w:ind w:left="36" w:right="131" w:hanging="2"/>
              <w:rPr>
                <w:rFonts w:hint="eastAsia" w:ascii="仿宋" w:hAnsi="仿宋" w:eastAsia="仿宋" w:cs="仿宋"/>
              </w:rPr>
            </w:pPr>
            <w:r>
              <w:rPr>
                <w:rFonts w:hint="eastAsia" w:ascii="仿宋" w:hAnsi="仿宋" w:eastAsia="仿宋" w:cs="仿宋"/>
                <w:spacing w:val="-13"/>
              </w:rPr>
              <w:t>【古】切</w:t>
            </w:r>
            <w:r>
              <w:rPr>
                <w:rFonts w:hint="eastAsia" w:ascii="仿宋" w:hAnsi="仿宋" w:eastAsia="仿宋" w:cs="仿宋"/>
                <w:spacing w:val="-17"/>
              </w:rPr>
              <w:t xml:space="preserve"> </w:t>
            </w:r>
            <w:r>
              <w:rPr>
                <w:rFonts w:hint="eastAsia" w:ascii="仿宋" w:hAnsi="仿宋" w:eastAsia="仿宋" w:cs="仿宋"/>
                <w:spacing w:val="-13"/>
              </w:rPr>
              <w:t>·</w:t>
            </w:r>
            <w:r>
              <w:rPr>
                <w:rFonts w:hint="eastAsia" w:ascii="仿宋" w:hAnsi="仿宋" w:eastAsia="仿宋" w:cs="仿宋"/>
              </w:rPr>
              <w:t xml:space="preserve"> </w:t>
            </w:r>
            <w:r>
              <w:rPr>
                <w:rFonts w:hint="eastAsia" w:ascii="仿宋" w:hAnsi="仿宋" w:eastAsia="仿宋" w:cs="仿宋"/>
                <w:spacing w:val="-2"/>
              </w:rPr>
              <w:t>格瓦拉</w:t>
            </w:r>
          </w:p>
        </w:tc>
        <w:tc>
          <w:tcPr>
            <w:tcW w:w="1382" w:type="dxa"/>
            <w:vAlign w:val="top"/>
          </w:tcPr>
          <w:p w14:paraId="6F59168A">
            <w:pPr>
              <w:pStyle w:val="67"/>
              <w:spacing w:before="108" w:line="240" w:lineRule="auto"/>
              <w:ind w:left="313"/>
              <w:rPr>
                <w:rFonts w:hint="eastAsia" w:ascii="仿宋" w:hAnsi="仿宋" w:eastAsia="仿宋" w:cs="仿宋"/>
              </w:rPr>
            </w:pPr>
            <w:r>
              <w:rPr>
                <w:rFonts w:hint="eastAsia" w:ascii="仿宋" w:hAnsi="仿宋" w:eastAsia="仿宋" w:cs="仿宋"/>
                <w:spacing w:val="-4"/>
              </w:rPr>
              <w:t>文学</w:t>
            </w:r>
          </w:p>
        </w:tc>
      </w:tr>
      <w:tr w14:paraId="1B15D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4D099B09">
            <w:pPr>
              <w:pStyle w:val="67"/>
              <w:spacing w:before="109" w:line="240" w:lineRule="auto"/>
              <w:ind w:left="172"/>
              <w:rPr>
                <w:rFonts w:hint="eastAsia" w:ascii="仿宋" w:hAnsi="仿宋" w:eastAsia="仿宋" w:cs="仿宋"/>
              </w:rPr>
            </w:pPr>
            <w:r>
              <w:rPr>
                <w:rFonts w:hint="eastAsia" w:ascii="仿宋" w:hAnsi="仿宋" w:eastAsia="仿宋" w:cs="仿宋"/>
                <w:spacing w:val="-2"/>
              </w:rPr>
              <w:t>594</w:t>
            </w:r>
          </w:p>
        </w:tc>
        <w:tc>
          <w:tcPr>
            <w:tcW w:w="1586" w:type="dxa"/>
            <w:vAlign w:val="top"/>
          </w:tcPr>
          <w:p w14:paraId="0642C744">
            <w:pPr>
              <w:pStyle w:val="67"/>
              <w:spacing w:before="109" w:line="240" w:lineRule="auto"/>
              <w:ind w:left="26"/>
              <w:rPr>
                <w:rFonts w:hint="eastAsia" w:ascii="仿宋" w:hAnsi="仿宋" w:eastAsia="仿宋" w:cs="仿宋"/>
              </w:rPr>
            </w:pPr>
            <w:r>
              <w:rPr>
                <w:rFonts w:hint="eastAsia" w:ascii="仿宋" w:hAnsi="仿宋" w:eastAsia="仿宋" w:cs="仿宋"/>
                <w:spacing w:val="1"/>
              </w:rPr>
              <w:t>9787516832271</w:t>
            </w:r>
          </w:p>
        </w:tc>
        <w:tc>
          <w:tcPr>
            <w:tcW w:w="2453" w:type="dxa"/>
            <w:vAlign w:val="top"/>
          </w:tcPr>
          <w:p w14:paraId="36F838C2">
            <w:pPr>
              <w:pStyle w:val="67"/>
              <w:spacing w:before="30" w:line="240" w:lineRule="auto"/>
              <w:ind w:left="30" w:right="80" w:firstLine="2"/>
              <w:rPr>
                <w:rFonts w:hint="eastAsia" w:ascii="仿宋" w:hAnsi="仿宋" w:eastAsia="仿宋" w:cs="仿宋"/>
              </w:rPr>
            </w:pPr>
            <w:r>
              <w:rPr>
                <w:rFonts w:hint="eastAsia" w:ascii="仿宋" w:hAnsi="仿宋" w:eastAsia="仿宋" w:cs="仿宋"/>
                <w:spacing w:val="-1"/>
              </w:rPr>
              <w:t>写作兵器库：故事创意</w:t>
            </w:r>
            <w:r>
              <w:rPr>
                <w:rFonts w:hint="eastAsia" w:ascii="仿宋" w:hAnsi="仿宋" w:eastAsia="仿宋" w:cs="仿宋"/>
                <w:spacing w:val="8"/>
              </w:rPr>
              <w:t xml:space="preserve"> </w:t>
            </w:r>
            <w:r>
              <w:rPr>
                <w:rFonts w:hint="eastAsia" w:ascii="仿宋" w:hAnsi="仿宋" w:eastAsia="仿宋" w:cs="仿宋"/>
                <w:spacing w:val="-4"/>
              </w:rPr>
              <w:t>指南</w:t>
            </w:r>
          </w:p>
        </w:tc>
        <w:tc>
          <w:tcPr>
            <w:tcW w:w="997" w:type="dxa"/>
            <w:vAlign w:val="top"/>
          </w:tcPr>
          <w:p w14:paraId="46AD9EA8">
            <w:pPr>
              <w:pStyle w:val="67"/>
              <w:spacing w:before="109" w:line="240" w:lineRule="auto"/>
              <w:ind w:left="43"/>
              <w:rPr>
                <w:rFonts w:hint="eastAsia" w:ascii="仿宋" w:hAnsi="仿宋" w:eastAsia="仿宋" w:cs="仿宋"/>
              </w:rPr>
            </w:pPr>
            <w:r>
              <w:rPr>
                <w:rFonts w:hint="eastAsia" w:ascii="仿宋" w:hAnsi="仿宋" w:eastAsia="仿宋" w:cs="仿宋"/>
                <w:spacing w:val="-9"/>
              </w:rPr>
              <w:t>台海</w:t>
            </w:r>
          </w:p>
        </w:tc>
        <w:tc>
          <w:tcPr>
            <w:tcW w:w="589" w:type="dxa"/>
            <w:vAlign w:val="top"/>
          </w:tcPr>
          <w:p w14:paraId="65E3F239">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CE40B8B">
            <w:pPr>
              <w:pStyle w:val="67"/>
              <w:spacing w:before="109" w:line="240" w:lineRule="auto"/>
              <w:ind w:left="35"/>
              <w:rPr>
                <w:rFonts w:hint="eastAsia" w:ascii="仿宋" w:hAnsi="仿宋" w:eastAsia="仿宋" w:cs="仿宋"/>
              </w:rPr>
            </w:pPr>
            <w:r>
              <w:rPr>
                <w:rFonts w:hint="eastAsia" w:ascii="仿宋" w:hAnsi="仿宋" w:eastAsia="仿宋" w:cs="仿宋"/>
              </w:rPr>
              <w:t>2022-4-1</w:t>
            </w:r>
          </w:p>
        </w:tc>
        <w:tc>
          <w:tcPr>
            <w:tcW w:w="1102" w:type="dxa"/>
            <w:vAlign w:val="top"/>
          </w:tcPr>
          <w:p w14:paraId="6046BC41">
            <w:pPr>
              <w:pStyle w:val="67"/>
              <w:spacing w:before="109" w:line="240" w:lineRule="auto"/>
              <w:ind w:left="43"/>
              <w:rPr>
                <w:rFonts w:hint="eastAsia" w:ascii="仿宋" w:hAnsi="仿宋" w:eastAsia="仿宋" w:cs="仿宋"/>
              </w:rPr>
            </w:pPr>
            <w:r>
              <w:rPr>
                <w:rFonts w:hint="eastAsia" w:ascii="仿宋" w:hAnsi="仿宋" w:eastAsia="仿宋" w:cs="仿宋"/>
                <w:spacing w:val="-1"/>
              </w:rPr>
              <w:t>I054-62</w:t>
            </w:r>
          </w:p>
        </w:tc>
        <w:tc>
          <w:tcPr>
            <w:tcW w:w="1172" w:type="dxa"/>
            <w:vAlign w:val="top"/>
          </w:tcPr>
          <w:p w14:paraId="4A77B7B7">
            <w:pPr>
              <w:pStyle w:val="67"/>
              <w:spacing w:before="30" w:line="240" w:lineRule="auto"/>
              <w:ind w:left="45"/>
              <w:rPr>
                <w:rFonts w:hint="eastAsia" w:ascii="仿宋" w:hAnsi="仿宋" w:eastAsia="仿宋" w:cs="仿宋"/>
                <w:sz w:val="22"/>
                <w:szCs w:val="22"/>
              </w:rPr>
            </w:pPr>
            <w:r>
              <w:rPr>
                <w:rFonts w:hint="eastAsia" w:ascii="仿宋" w:hAnsi="仿宋" w:eastAsia="仿宋" w:cs="仿宋"/>
                <w:spacing w:val="-8"/>
                <w:sz w:val="22"/>
                <w:szCs w:val="22"/>
              </w:rPr>
              <w:t>陈盈</w:t>
            </w:r>
          </w:p>
          <w:p w14:paraId="669C1B6A">
            <w:pPr>
              <w:pStyle w:val="67"/>
              <w:spacing w:before="11" w:line="240" w:lineRule="auto"/>
              <w:ind w:left="40"/>
              <w:rPr>
                <w:rFonts w:hint="eastAsia" w:ascii="仿宋" w:hAnsi="仿宋" w:eastAsia="仿宋" w:cs="仿宋"/>
                <w:sz w:val="10"/>
                <w:szCs w:val="10"/>
              </w:rPr>
            </w:pPr>
            <w:r>
              <w:rPr>
                <w:rFonts w:hint="eastAsia" w:ascii="仿宋" w:hAnsi="仿宋" w:eastAsia="仿宋" w:cs="仿宋"/>
                <w:spacing w:val="16"/>
                <w:w w:val="139"/>
                <w:sz w:val="22"/>
                <w:szCs w:val="22"/>
              </w:rPr>
              <w:t>张锐</w:t>
            </w:r>
          </w:p>
        </w:tc>
        <w:tc>
          <w:tcPr>
            <w:tcW w:w="1382" w:type="dxa"/>
            <w:vAlign w:val="top"/>
          </w:tcPr>
          <w:p w14:paraId="652EECA2">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326B6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1A676267">
            <w:pPr>
              <w:pStyle w:val="67"/>
              <w:spacing w:before="22" w:line="240" w:lineRule="auto"/>
              <w:ind w:left="172"/>
              <w:rPr>
                <w:rFonts w:hint="eastAsia" w:ascii="仿宋" w:hAnsi="仿宋" w:eastAsia="仿宋" w:cs="仿宋"/>
              </w:rPr>
            </w:pPr>
            <w:r>
              <w:rPr>
                <w:rFonts w:hint="eastAsia" w:ascii="仿宋" w:hAnsi="仿宋" w:eastAsia="仿宋" w:cs="仿宋"/>
                <w:spacing w:val="-2"/>
                <w:position w:val="-2"/>
              </w:rPr>
              <w:t>595</w:t>
            </w:r>
          </w:p>
        </w:tc>
        <w:tc>
          <w:tcPr>
            <w:tcW w:w="1586" w:type="dxa"/>
            <w:vAlign w:val="top"/>
          </w:tcPr>
          <w:p w14:paraId="3AE8D04D">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9787516830925</w:t>
            </w:r>
          </w:p>
        </w:tc>
        <w:tc>
          <w:tcPr>
            <w:tcW w:w="2453" w:type="dxa"/>
            <w:vAlign w:val="top"/>
          </w:tcPr>
          <w:p w14:paraId="4919533B">
            <w:pPr>
              <w:pStyle w:val="67"/>
              <w:spacing w:before="22" w:line="240" w:lineRule="auto"/>
              <w:ind w:left="31"/>
              <w:rPr>
                <w:rFonts w:hint="eastAsia" w:ascii="仿宋" w:hAnsi="仿宋" w:eastAsia="仿宋" w:cs="仿宋"/>
              </w:rPr>
            </w:pPr>
            <w:r>
              <w:rPr>
                <w:rFonts w:hint="eastAsia" w:ascii="仿宋" w:hAnsi="仿宋" w:eastAsia="仿宋" w:cs="仿宋"/>
                <w:spacing w:val="-2"/>
                <w:position w:val="-1"/>
              </w:rPr>
              <w:t>见字如面</w:t>
            </w:r>
          </w:p>
        </w:tc>
        <w:tc>
          <w:tcPr>
            <w:tcW w:w="997" w:type="dxa"/>
            <w:vAlign w:val="top"/>
          </w:tcPr>
          <w:p w14:paraId="192F0528">
            <w:pPr>
              <w:pStyle w:val="67"/>
              <w:spacing w:before="22" w:line="240" w:lineRule="auto"/>
              <w:ind w:left="43"/>
              <w:rPr>
                <w:rFonts w:hint="eastAsia" w:ascii="仿宋" w:hAnsi="仿宋" w:eastAsia="仿宋" w:cs="仿宋"/>
              </w:rPr>
            </w:pPr>
            <w:r>
              <w:rPr>
                <w:rFonts w:hint="eastAsia" w:ascii="仿宋" w:hAnsi="仿宋" w:eastAsia="仿宋" w:cs="仿宋"/>
                <w:spacing w:val="-9"/>
                <w:position w:val="-1"/>
              </w:rPr>
              <w:t>台海</w:t>
            </w:r>
          </w:p>
        </w:tc>
        <w:tc>
          <w:tcPr>
            <w:tcW w:w="589" w:type="dxa"/>
            <w:vAlign w:val="top"/>
          </w:tcPr>
          <w:p w14:paraId="2F6B08B6">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3EE78F6B">
            <w:pPr>
              <w:pStyle w:val="67"/>
              <w:spacing w:before="22" w:line="240" w:lineRule="auto"/>
              <w:ind w:left="35"/>
              <w:rPr>
                <w:rFonts w:hint="eastAsia" w:ascii="仿宋" w:hAnsi="仿宋" w:eastAsia="仿宋" w:cs="仿宋"/>
              </w:rPr>
            </w:pPr>
            <w:r>
              <w:rPr>
                <w:rFonts w:hint="eastAsia" w:ascii="仿宋" w:hAnsi="仿宋" w:eastAsia="仿宋" w:cs="仿宋"/>
                <w:position w:val="-2"/>
              </w:rPr>
              <w:t>2022-1-1</w:t>
            </w:r>
          </w:p>
        </w:tc>
        <w:tc>
          <w:tcPr>
            <w:tcW w:w="1102" w:type="dxa"/>
            <w:vAlign w:val="top"/>
          </w:tcPr>
          <w:p w14:paraId="0763F4E1">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I267.5</w:t>
            </w:r>
          </w:p>
        </w:tc>
        <w:tc>
          <w:tcPr>
            <w:tcW w:w="1172" w:type="dxa"/>
            <w:vAlign w:val="top"/>
          </w:tcPr>
          <w:p w14:paraId="03E6D798">
            <w:pPr>
              <w:pStyle w:val="67"/>
              <w:spacing w:before="22" w:line="240" w:lineRule="auto"/>
              <w:ind w:left="36"/>
              <w:rPr>
                <w:rFonts w:hint="eastAsia" w:ascii="仿宋" w:hAnsi="仿宋" w:eastAsia="仿宋" w:cs="仿宋"/>
              </w:rPr>
            </w:pPr>
            <w:r>
              <w:rPr>
                <w:rFonts w:hint="eastAsia" w:ascii="仿宋" w:hAnsi="仿宋" w:eastAsia="仿宋" w:cs="仿宋"/>
                <w:spacing w:val="-3"/>
                <w:position w:val="-1"/>
              </w:rPr>
              <w:t>刘娜</w:t>
            </w:r>
          </w:p>
        </w:tc>
        <w:tc>
          <w:tcPr>
            <w:tcW w:w="1382" w:type="dxa"/>
            <w:vAlign w:val="top"/>
          </w:tcPr>
          <w:p w14:paraId="26489FF0">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22F4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15E3029D">
            <w:pPr>
              <w:pStyle w:val="67"/>
              <w:spacing w:before="110" w:line="240" w:lineRule="auto"/>
              <w:ind w:left="172"/>
              <w:rPr>
                <w:rFonts w:hint="eastAsia" w:ascii="仿宋" w:hAnsi="仿宋" w:eastAsia="仿宋" w:cs="仿宋"/>
              </w:rPr>
            </w:pPr>
            <w:r>
              <w:rPr>
                <w:rFonts w:hint="eastAsia" w:ascii="仿宋" w:hAnsi="仿宋" w:eastAsia="仿宋" w:cs="仿宋"/>
                <w:spacing w:val="-2"/>
              </w:rPr>
              <w:t>596</w:t>
            </w:r>
          </w:p>
        </w:tc>
        <w:tc>
          <w:tcPr>
            <w:tcW w:w="1586" w:type="dxa"/>
            <w:vAlign w:val="top"/>
          </w:tcPr>
          <w:p w14:paraId="16E2241E">
            <w:pPr>
              <w:pStyle w:val="67"/>
              <w:spacing w:before="110" w:line="240" w:lineRule="auto"/>
              <w:ind w:left="26"/>
              <w:rPr>
                <w:rFonts w:hint="eastAsia" w:ascii="仿宋" w:hAnsi="仿宋" w:eastAsia="仿宋" w:cs="仿宋"/>
              </w:rPr>
            </w:pPr>
            <w:r>
              <w:rPr>
                <w:rFonts w:hint="eastAsia" w:ascii="仿宋" w:hAnsi="仿宋" w:eastAsia="仿宋" w:cs="仿宋"/>
                <w:spacing w:val="1"/>
              </w:rPr>
              <w:t>9787555410201</w:t>
            </w:r>
          </w:p>
        </w:tc>
        <w:tc>
          <w:tcPr>
            <w:tcW w:w="2453" w:type="dxa"/>
            <w:vAlign w:val="top"/>
          </w:tcPr>
          <w:p w14:paraId="3900068F">
            <w:pPr>
              <w:pStyle w:val="67"/>
              <w:spacing w:before="31" w:line="240" w:lineRule="auto"/>
              <w:ind w:left="37" w:right="81" w:hanging="8"/>
              <w:rPr>
                <w:rFonts w:hint="eastAsia" w:ascii="仿宋" w:hAnsi="仿宋" w:eastAsia="仿宋" w:cs="仿宋"/>
              </w:rPr>
            </w:pPr>
            <w:r>
              <w:rPr>
                <w:rFonts w:hint="eastAsia" w:ascii="仿宋" w:hAnsi="仿宋" w:eastAsia="仿宋" w:cs="仿宋"/>
              </w:rPr>
              <w:t>朱自清自编文集：你我</w:t>
            </w:r>
            <w:r>
              <w:rPr>
                <w:rFonts w:hint="eastAsia" w:ascii="仿宋" w:hAnsi="仿宋" w:eastAsia="仿宋" w:cs="仿宋"/>
                <w:spacing w:val="1"/>
              </w:rPr>
              <w:t xml:space="preserve"> </w:t>
            </w:r>
            <w:r>
              <w:rPr>
                <w:rFonts w:hint="eastAsia" w:ascii="仿宋" w:hAnsi="仿宋" w:eastAsia="仿宋" w:cs="仿宋"/>
                <w:spacing w:val="-4"/>
              </w:rPr>
              <w:t>（精装）</w:t>
            </w:r>
          </w:p>
        </w:tc>
        <w:tc>
          <w:tcPr>
            <w:tcW w:w="997" w:type="dxa"/>
            <w:vAlign w:val="top"/>
          </w:tcPr>
          <w:p w14:paraId="4E06038A">
            <w:pPr>
              <w:pStyle w:val="67"/>
              <w:spacing w:before="110" w:line="240" w:lineRule="auto"/>
              <w:ind w:left="30"/>
              <w:rPr>
                <w:rFonts w:hint="eastAsia" w:ascii="仿宋" w:hAnsi="仿宋" w:eastAsia="仿宋" w:cs="仿宋"/>
              </w:rPr>
            </w:pPr>
            <w:r>
              <w:rPr>
                <w:rFonts w:hint="eastAsia" w:ascii="仿宋" w:hAnsi="仿宋" w:eastAsia="仿宋" w:cs="仿宋"/>
                <w:spacing w:val="-1"/>
              </w:rPr>
              <w:t>广陵书社</w:t>
            </w:r>
          </w:p>
        </w:tc>
        <w:tc>
          <w:tcPr>
            <w:tcW w:w="589" w:type="dxa"/>
            <w:vAlign w:val="top"/>
          </w:tcPr>
          <w:p w14:paraId="0D1BFE5A">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62F939F">
            <w:pPr>
              <w:pStyle w:val="67"/>
              <w:spacing w:before="110" w:line="240" w:lineRule="auto"/>
              <w:ind w:left="35"/>
              <w:rPr>
                <w:rFonts w:hint="eastAsia" w:ascii="仿宋" w:hAnsi="仿宋" w:eastAsia="仿宋" w:cs="仿宋"/>
              </w:rPr>
            </w:pPr>
            <w:r>
              <w:rPr>
                <w:rFonts w:hint="eastAsia" w:ascii="仿宋" w:hAnsi="仿宋" w:eastAsia="仿宋" w:cs="仿宋"/>
              </w:rPr>
              <w:t>2021-4-1</w:t>
            </w:r>
          </w:p>
        </w:tc>
        <w:tc>
          <w:tcPr>
            <w:tcW w:w="1102" w:type="dxa"/>
            <w:vAlign w:val="top"/>
          </w:tcPr>
          <w:p w14:paraId="6D193F9F">
            <w:pPr>
              <w:pStyle w:val="67"/>
              <w:spacing w:before="110" w:line="240" w:lineRule="auto"/>
              <w:ind w:left="43"/>
              <w:rPr>
                <w:rFonts w:hint="eastAsia" w:ascii="仿宋" w:hAnsi="仿宋" w:eastAsia="仿宋" w:cs="仿宋"/>
              </w:rPr>
            </w:pPr>
            <w:r>
              <w:rPr>
                <w:rFonts w:hint="eastAsia" w:ascii="仿宋" w:hAnsi="仿宋" w:eastAsia="仿宋" w:cs="仿宋"/>
                <w:spacing w:val="-3"/>
              </w:rPr>
              <w:t>I266</w:t>
            </w:r>
          </w:p>
        </w:tc>
        <w:tc>
          <w:tcPr>
            <w:tcW w:w="1172" w:type="dxa"/>
            <w:vAlign w:val="top"/>
          </w:tcPr>
          <w:p w14:paraId="07D8DF46">
            <w:pPr>
              <w:pStyle w:val="67"/>
              <w:spacing w:before="111" w:line="240" w:lineRule="auto"/>
              <w:ind w:left="37"/>
              <w:rPr>
                <w:rFonts w:hint="eastAsia" w:ascii="仿宋" w:hAnsi="仿宋" w:eastAsia="仿宋" w:cs="仿宋"/>
              </w:rPr>
            </w:pPr>
            <w:r>
              <w:rPr>
                <w:rFonts w:hint="eastAsia" w:ascii="仿宋" w:hAnsi="仿宋" w:eastAsia="仿宋" w:cs="仿宋"/>
                <w:spacing w:val="-2"/>
              </w:rPr>
              <w:t>朱自清</w:t>
            </w:r>
          </w:p>
        </w:tc>
        <w:tc>
          <w:tcPr>
            <w:tcW w:w="1382" w:type="dxa"/>
            <w:vAlign w:val="top"/>
          </w:tcPr>
          <w:p w14:paraId="2BF34C1A">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22AD3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58F0E3D8">
            <w:pPr>
              <w:pStyle w:val="67"/>
              <w:spacing w:before="22" w:line="240" w:lineRule="auto"/>
              <w:ind w:left="172"/>
              <w:rPr>
                <w:rFonts w:hint="eastAsia" w:ascii="仿宋" w:hAnsi="仿宋" w:eastAsia="仿宋" w:cs="仿宋"/>
              </w:rPr>
            </w:pPr>
            <w:r>
              <w:rPr>
                <w:rFonts w:hint="eastAsia" w:ascii="仿宋" w:hAnsi="仿宋" w:eastAsia="仿宋" w:cs="仿宋"/>
                <w:spacing w:val="-2"/>
                <w:position w:val="-2"/>
              </w:rPr>
              <w:t>597</w:t>
            </w:r>
          </w:p>
        </w:tc>
        <w:tc>
          <w:tcPr>
            <w:tcW w:w="1586" w:type="dxa"/>
            <w:vAlign w:val="top"/>
          </w:tcPr>
          <w:p w14:paraId="799EF37A">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9787514232554</w:t>
            </w:r>
          </w:p>
        </w:tc>
        <w:tc>
          <w:tcPr>
            <w:tcW w:w="2453" w:type="dxa"/>
            <w:vAlign w:val="top"/>
          </w:tcPr>
          <w:p w14:paraId="2D4E05FE">
            <w:pPr>
              <w:pStyle w:val="67"/>
              <w:spacing w:before="22" w:line="240" w:lineRule="auto"/>
              <w:ind w:left="27"/>
              <w:rPr>
                <w:rFonts w:hint="eastAsia" w:ascii="仿宋" w:hAnsi="仿宋" w:eastAsia="仿宋" w:cs="仿宋"/>
              </w:rPr>
            </w:pPr>
            <w:r>
              <w:rPr>
                <w:rFonts w:hint="eastAsia" w:ascii="仿宋" w:hAnsi="仿宋" w:eastAsia="仿宋" w:cs="仿宋"/>
                <w:position w:val="-1"/>
              </w:rPr>
              <w:t>魏西里探案集</w:t>
            </w:r>
          </w:p>
        </w:tc>
        <w:tc>
          <w:tcPr>
            <w:tcW w:w="997" w:type="dxa"/>
            <w:vAlign w:val="top"/>
          </w:tcPr>
          <w:p w14:paraId="4639567E">
            <w:pPr>
              <w:pStyle w:val="67"/>
              <w:spacing w:before="22" w:line="240" w:lineRule="auto"/>
              <w:ind w:left="32"/>
              <w:rPr>
                <w:rFonts w:hint="eastAsia" w:ascii="仿宋" w:hAnsi="仿宋" w:eastAsia="仿宋" w:cs="仿宋"/>
              </w:rPr>
            </w:pPr>
            <w:r>
              <w:rPr>
                <w:rFonts w:hint="eastAsia" w:ascii="仿宋" w:hAnsi="仿宋" w:eastAsia="仿宋" w:cs="仿宋"/>
                <w:spacing w:val="-2"/>
                <w:position w:val="-1"/>
              </w:rPr>
              <w:t>文化发展</w:t>
            </w:r>
          </w:p>
        </w:tc>
        <w:tc>
          <w:tcPr>
            <w:tcW w:w="589" w:type="dxa"/>
            <w:vAlign w:val="top"/>
          </w:tcPr>
          <w:p w14:paraId="7E98F5C8">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40D913BA">
            <w:pPr>
              <w:pStyle w:val="67"/>
              <w:spacing w:before="22" w:line="240" w:lineRule="auto"/>
              <w:ind w:left="35"/>
              <w:rPr>
                <w:rFonts w:hint="eastAsia" w:ascii="仿宋" w:hAnsi="仿宋" w:eastAsia="仿宋" w:cs="仿宋"/>
              </w:rPr>
            </w:pPr>
            <w:r>
              <w:rPr>
                <w:rFonts w:hint="eastAsia" w:ascii="仿宋" w:hAnsi="仿宋" w:eastAsia="仿宋" w:cs="仿宋"/>
                <w:position w:val="-2"/>
              </w:rPr>
              <w:t>2021-1-1</w:t>
            </w:r>
          </w:p>
        </w:tc>
        <w:tc>
          <w:tcPr>
            <w:tcW w:w="1102" w:type="dxa"/>
            <w:vAlign w:val="top"/>
          </w:tcPr>
          <w:p w14:paraId="3F782BF2">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72" w:type="dxa"/>
            <w:vAlign w:val="top"/>
          </w:tcPr>
          <w:p w14:paraId="32B790C1">
            <w:pPr>
              <w:pStyle w:val="67"/>
              <w:spacing w:before="22" w:line="240" w:lineRule="auto"/>
              <w:ind w:left="38"/>
              <w:rPr>
                <w:rFonts w:hint="eastAsia" w:ascii="仿宋" w:hAnsi="仿宋" w:eastAsia="仿宋" w:cs="仿宋"/>
              </w:rPr>
            </w:pPr>
            <w:r>
              <w:rPr>
                <w:rFonts w:hint="eastAsia" w:ascii="仿宋" w:hAnsi="仿宋" w:eastAsia="仿宋" w:cs="仿宋"/>
                <w:spacing w:val="-2"/>
                <w:position w:val="-1"/>
              </w:rPr>
              <w:t>贰拾柒</w:t>
            </w:r>
          </w:p>
        </w:tc>
        <w:tc>
          <w:tcPr>
            <w:tcW w:w="1382" w:type="dxa"/>
            <w:vAlign w:val="top"/>
          </w:tcPr>
          <w:p w14:paraId="021863BD">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8D07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48B38CB9">
            <w:pPr>
              <w:pStyle w:val="67"/>
              <w:spacing w:before="22" w:line="240" w:lineRule="auto"/>
              <w:ind w:left="172"/>
              <w:rPr>
                <w:rFonts w:hint="eastAsia" w:ascii="仿宋" w:hAnsi="仿宋" w:eastAsia="仿宋" w:cs="仿宋"/>
              </w:rPr>
            </w:pPr>
            <w:r>
              <w:rPr>
                <w:rFonts w:hint="eastAsia" w:ascii="仿宋" w:hAnsi="仿宋" w:eastAsia="仿宋" w:cs="仿宋"/>
                <w:spacing w:val="-2"/>
                <w:position w:val="-2"/>
              </w:rPr>
              <w:t>598</w:t>
            </w:r>
          </w:p>
        </w:tc>
        <w:tc>
          <w:tcPr>
            <w:tcW w:w="1586" w:type="dxa"/>
            <w:vAlign w:val="top"/>
          </w:tcPr>
          <w:p w14:paraId="02ED5B28">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9787574900912</w:t>
            </w:r>
          </w:p>
        </w:tc>
        <w:tc>
          <w:tcPr>
            <w:tcW w:w="2453" w:type="dxa"/>
            <w:vAlign w:val="top"/>
          </w:tcPr>
          <w:p w14:paraId="603DAF2D">
            <w:pPr>
              <w:pStyle w:val="67"/>
              <w:spacing w:before="22" w:line="240" w:lineRule="auto"/>
              <w:ind w:left="27"/>
              <w:rPr>
                <w:rFonts w:hint="eastAsia" w:ascii="仿宋" w:hAnsi="仿宋" w:eastAsia="仿宋" w:cs="仿宋"/>
              </w:rPr>
            </w:pPr>
            <w:r>
              <w:rPr>
                <w:rFonts w:hint="eastAsia" w:ascii="仿宋" w:hAnsi="仿宋" w:eastAsia="仿宋" w:cs="仿宋"/>
                <w:spacing w:val="-1"/>
                <w:position w:val="-1"/>
              </w:rPr>
              <w:t>传唱者</w:t>
            </w:r>
          </w:p>
        </w:tc>
        <w:tc>
          <w:tcPr>
            <w:tcW w:w="997" w:type="dxa"/>
            <w:vAlign w:val="top"/>
          </w:tcPr>
          <w:p w14:paraId="1B4A485E">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花城</w:t>
            </w:r>
          </w:p>
        </w:tc>
        <w:tc>
          <w:tcPr>
            <w:tcW w:w="589" w:type="dxa"/>
            <w:vAlign w:val="top"/>
          </w:tcPr>
          <w:p w14:paraId="4BA42375">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14A2ED09">
            <w:pPr>
              <w:pStyle w:val="67"/>
              <w:spacing w:before="22" w:line="240" w:lineRule="auto"/>
              <w:ind w:left="35"/>
              <w:rPr>
                <w:rFonts w:hint="eastAsia" w:ascii="仿宋" w:hAnsi="仿宋" w:eastAsia="仿宋" w:cs="仿宋"/>
              </w:rPr>
            </w:pPr>
            <w:r>
              <w:rPr>
                <w:rFonts w:hint="eastAsia" w:ascii="仿宋" w:hAnsi="仿宋" w:eastAsia="仿宋" w:cs="仿宋"/>
                <w:position w:val="-2"/>
              </w:rPr>
              <w:t>2024-6-1</w:t>
            </w:r>
          </w:p>
        </w:tc>
        <w:tc>
          <w:tcPr>
            <w:tcW w:w="1102" w:type="dxa"/>
            <w:vAlign w:val="top"/>
          </w:tcPr>
          <w:p w14:paraId="330880DF">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72" w:type="dxa"/>
            <w:vAlign w:val="top"/>
          </w:tcPr>
          <w:p w14:paraId="15079EFE">
            <w:pPr>
              <w:pStyle w:val="67"/>
              <w:spacing w:before="22" w:line="240" w:lineRule="auto"/>
              <w:ind w:left="37"/>
              <w:rPr>
                <w:rFonts w:hint="eastAsia" w:ascii="仿宋" w:hAnsi="仿宋" w:eastAsia="仿宋" w:cs="仿宋"/>
              </w:rPr>
            </w:pPr>
            <w:r>
              <w:rPr>
                <w:rFonts w:hint="eastAsia" w:ascii="仿宋" w:hAnsi="仿宋" w:eastAsia="仿宋" w:cs="仿宋"/>
                <w:spacing w:val="-2"/>
                <w:position w:val="-1"/>
              </w:rPr>
              <w:t>玉珊瑚</w:t>
            </w:r>
          </w:p>
        </w:tc>
        <w:tc>
          <w:tcPr>
            <w:tcW w:w="1382" w:type="dxa"/>
            <w:vAlign w:val="top"/>
          </w:tcPr>
          <w:p w14:paraId="0DEE49A7">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2DDB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297E5A18">
            <w:pPr>
              <w:pStyle w:val="67"/>
              <w:spacing w:before="22" w:line="240" w:lineRule="auto"/>
              <w:ind w:left="172"/>
              <w:rPr>
                <w:rFonts w:hint="eastAsia" w:ascii="仿宋" w:hAnsi="仿宋" w:eastAsia="仿宋" w:cs="仿宋"/>
              </w:rPr>
            </w:pPr>
            <w:r>
              <w:rPr>
                <w:rFonts w:hint="eastAsia" w:ascii="仿宋" w:hAnsi="仿宋" w:eastAsia="仿宋" w:cs="仿宋"/>
                <w:spacing w:val="-2"/>
                <w:position w:val="-2"/>
              </w:rPr>
              <w:t>599</w:t>
            </w:r>
          </w:p>
        </w:tc>
        <w:tc>
          <w:tcPr>
            <w:tcW w:w="1586" w:type="dxa"/>
            <w:vAlign w:val="top"/>
          </w:tcPr>
          <w:p w14:paraId="33D3786A">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9787522531472</w:t>
            </w:r>
          </w:p>
        </w:tc>
        <w:tc>
          <w:tcPr>
            <w:tcW w:w="2453" w:type="dxa"/>
            <w:vAlign w:val="top"/>
          </w:tcPr>
          <w:p w14:paraId="74B0715F">
            <w:pPr>
              <w:pStyle w:val="67"/>
              <w:spacing w:before="22" w:line="240" w:lineRule="auto"/>
              <w:ind w:left="28"/>
              <w:rPr>
                <w:rFonts w:hint="eastAsia" w:ascii="仿宋" w:hAnsi="仿宋" w:eastAsia="仿宋" w:cs="仿宋"/>
              </w:rPr>
            </w:pPr>
            <w:r>
              <w:rPr>
                <w:rFonts w:hint="eastAsia" w:ascii="仿宋" w:hAnsi="仿宋" w:eastAsia="仿宋" w:cs="仿宋"/>
                <w:spacing w:val="-1"/>
                <w:position w:val="-2"/>
              </w:rPr>
              <w:t>观世与思考</w:t>
            </w:r>
          </w:p>
        </w:tc>
        <w:tc>
          <w:tcPr>
            <w:tcW w:w="997" w:type="dxa"/>
            <w:vAlign w:val="top"/>
          </w:tcPr>
          <w:p w14:paraId="792B1DE2">
            <w:pPr>
              <w:pStyle w:val="67"/>
              <w:spacing w:before="22" w:line="240" w:lineRule="auto"/>
              <w:ind w:left="34"/>
              <w:rPr>
                <w:rFonts w:hint="eastAsia" w:ascii="仿宋" w:hAnsi="仿宋" w:eastAsia="仿宋" w:cs="仿宋"/>
              </w:rPr>
            </w:pPr>
            <w:r>
              <w:rPr>
                <w:rFonts w:hint="eastAsia" w:ascii="仿宋" w:hAnsi="仿宋" w:eastAsia="仿宋" w:cs="仿宋"/>
                <w:spacing w:val="-5"/>
                <w:position w:val="-1"/>
              </w:rPr>
              <w:t>九州</w:t>
            </w:r>
          </w:p>
        </w:tc>
        <w:tc>
          <w:tcPr>
            <w:tcW w:w="589" w:type="dxa"/>
            <w:vAlign w:val="top"/>
          </w:tcPr>
          <w:p w14:paraId="5F0A36CD">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707FAA3A">
            <w:pPr>
              <w:pStyle w:val="67"/>
              <w:spacing w:before="22" w:line="240" w:lineRule="auto"/>
              <w:ind w:left="35"/>
              <w:rPr>
                <w:rFonts w:hint="eastAsia" w:ascii="仿宋" w:hAnsi="仿宋" w:eastAsia="仿宋" w:cs="仿宋"/>
              </w:rPr>
            </w:pPr>
            <w:r>
              <w:rPr>
                <w:rFonts w:hint="eastAsia" w:ascii="仿宋" w:hAnsi="仿宋" w:eastAsia="仿宋" w:cs="仿宋"/>
                <w:position w:val="-2"/>
              </w:rPr>
              <w:t>2024-7-1</w:t>
            </w:r>
          </w:p>
        </w:tc>
        <w:tc>
          <w:tcPr>
            <w:tcW w:w="1102" w:type="dxa"/>
            <w:vAlign w:val="top"/>
          </w:tcPr>
          <w:p w14:paraId="0610C4C8">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72" w:type="dxa"/>
            <w:vAlign w:val="top"/>
          </w:tcPr>
          <w:p w14:paraId="40BB837A">
            <w:pPr>
              <w:pStyle w:val="67"/>
              <w:spacing w:before="22" w:line="240" w:lineRule="auto"/>
              <w:ind w:left="36"/>
              <w:rPr>
                <w:rFonts w:hint="eastAsia" w:ascii="仿宋" w:hAnsi="仿宋" w:eastAsia="仿宋" w:cs="仿宋"/>
              </w:rPr>
            </w:pPr>
            <w:r>
              <w:rPr>
                <w:rFonts w:hint="eastAsia" w:ascii="仿宋" w:hAnsi="仿宋" w:eastAsia="仿宋" w:cs="仿宋"/>
                <w:spacing w:val="-2"/>
                <w:position w:val="-1"/>
              </w:rPr>
              <w:t>殷海航</w:t>
            </w:r>
          </w:p>
        </w:tc>
        <w:tc>
          <w:tcPr>
            <w:tcW w:w="1382" w:type="dxa"/>
            <w:vAlign w:val="top"/>
          </w:tcPr>
          <w:p w14:paraId="52BC7718">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7CC8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0401CBA9">
            <w:pPr>
              <w:pStyle w:val="67"/>
              <w:spacing w:before="110" w:line="240" w:lineRule="auto"/>
              <w:ind w:left="170"/>
              <w:rPr>
                <w:rFonts w:hint="eastAsia" w:ascii="仿宋" w:hAnsi="仿宋" w:eastAsia="仿宋" w:cs="仿宋"/>
              </w:rPr>
            </w:pPr>
            <w:r>
              <w:rPr>
                <w:rFonts w:hint="eastAsia" w:ascii="仿宋" w:hAnsi="仿宋" w:eastAsia="仿宋" w:cs="仿宋"/>
                <w:spacing w:val="-2"/>
              </w:rPr>
              <w:t>600</w:t>
            </w:r>
          </w:p>
        </w:tc>
        <w:tc>
          <w:tcPr>
            <w:tcW w:w="1586" w:type="dxa"/>
            <w:vAlign w:val="top"/>
          </w:tcPr>
          <w:p w14:paraId="5E4D93DD">
            <w:pPr>
              <w:pStyle w:val="67"/>
              <w:spacing w:before="110" w:line="240" w:lineRule="auto"/>
              <w:ind w:left="26"/>
              <w:rPr>
                <w:rFonts w:hint="eastAsia" w:ascii="仿宋" w:hAnsi="仿宋" w:eastAsia="仿宋" w:cs="仿宋"/>
              </w:rPr>
            </w:pPr>
            <w:r>
              <w:rPr>
                <w:rFonts w:hint="eastAsia" w:ascii="仿宋" w:hAnsi="仿宋" w:eastAsia="仿宋" w:cs="仿宋"/>
                <w:spacing w:val="1"/>
              </w:rPr>
              <w:t>9787548476672</w:t>
            </w:r>
          </w:p>
        </w:tc>
        <w:tc>
          <w:tcPr>
            <w:tcW w:w="2453" w:type="dxa"/>
            <w:vAlign w:val="top"/>
          </w:tcPr>
          <w:p w14:paraId="575CB7A7">
            <w:pPr>
              <w:pStyle w:val="67"/>
              <w:spacing w:before="111" w:line="240" w:lineRule="auto"/>
              <w:ind w:left="29"/>
              <w:rPr>
                <w:rFonts w:hint="eastAsia" w:ascii="仿宋" w:hAnsi="仿宋" w:eastAsia="仿宋" w:cs="仿宋"/>
              </w:rPr>
            </w:pPr>
            <w:r>
              <w:rPr>
                <w:rFonts w:hint="eastAsia" w:ascii="仿宋" w:hAnsi="仿宋" w:eastAsia="仿宋" w:cs="仿宋"/>
              </w:rPr>
              <w:t>长篇小说：我是猫</w:t>
            </w:r>
          </w:p>
        </w:tc>
        <w:tc>
          <w:tcPr>
            <w:tcW w:w="997" w:type="dxa"/>
            <w:vAlign w:val="top"/>
          </w:tcPr>
          <w:p w14:paraId="53735E9B">
            <w:pPr>
              <w:pStyle w:val="67"/>
              <w:spacing w:before="111" w:line="240" w:lineRule="auto"/>
              <w:ind w:left="38"/>
              <w:rPr>
                <w:rFonts w:hint="eastAsia" w:ascii="仿宋" w:hAnsi="仿宋" w:eastAsia="仿宋" w:cs="仿宋"/>
              </w:rPr>
            </w:pPr>
            <w:r>
              <w:rPr>
                <w:rFonts w:hint="eastAsia" w:ascii="仿宋" w:hAnsi="仿宋" w:eastAsia="仿宋" w:cs="仿宋"/>
                <w:spacing w:val="-5"/>
              </w:rPr>
              <w:t>哈尔滨</w:t>
            </w:r>
          </w:p>
        </w:tc>
        <w:tc>
          <w:tcPr>
            <w:tcW w:w="589" w:type="dxa"/>
            <w:vAlign w:val="top"/>
          </w:tcPr>
          <w:p w14:paraId="626A7266">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BC6B38A">
            <w:pPr>
              <w:pStyle w:val="67"/>
              <w:spacing w:before="110"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7CDE6745">
            <w:pPr>
              <w:pStyle w:val="67"/>
              <w:spacing w:before="110" w:line="240" w:lineRule="auto"/>
              <w:ind w:left="43"/>
              <w:rPr>
                <w:rFonts w:hint="eastAsia" w:ascii="仿宋" w:hAnsi="仿宋" w:eastAsia="仿宋" w:cs="仿宋"/>
              </w:rPr>
            </w:pPr>
            <w:r>
              <w:rPr>
                <w:rFonts w:hint="eastAsia" w:ascii="仿宋" w:hAnsi="仿宋" w:eastAsia="仿宋" w:cs="仿宋"/>
                <w:spacing w:val="-1"/>
              </w:rPr>
              <w:t>I313.44</w:t>
            </w:r>
          </w:p>
        </w:tc>
        <w:tc>
          <w:tcPr>
            <w:tcW w:w="1172" w:type="dxa"/>
            <w:vAlign w:val="top"/>
          </w:tcPr>
          <w:p w14:paraId="65F1F602">
            <w:pPr>
              <w:pStyle w:val="67"/>
              <w:spacing w:before="31" w:line="240" w:lineRule="auto"/>
              <w:ind w:left="36" w:right="131" w:firstLine="9"/>
              <w:rPr>
                <w:rFonts w:hint="eastAsia" w:ascii="仿宋" w:hAnsi="仿宋" w:eastAsia="仿宋" w:cs="仿宋"/>
              </w:rPr>
            </w:pPr>
            <w:r>
              <w:rPr>
                <w:rFonts w:hint="eastAsia" w:ascii="仿宋" w:hAnsi="仿宋" w:eastAsia="仿宋" w:cs="仿宋"/>
                <w:spacing w:val="-10"/>
              </w:rPr>
              <w:t>（</w:t>
            </w:r>
            <w:r>
              <w:rPr>
                <w:rFonts w:hint="eastAsia" w:ascii="仿宋" w:hAnsi="仿宋" w:eastAsia="仿宋" w:cs="仿宋"/>
                <w:spacing w:val="-44"/>
              </w:rPr>
              <w:t xml:space="preserve"> </w:t>
            </w:r>
            <w:r>
              <w:rPr>
                <w:rFonts w:hint="eastAsia" w:ascii="仿宋" w:hAnsi="仿宋" w:eastAsia="仿宋" w:cs="仿宋"/>
                <w:spacing w:val="-10"/>
              </w:rPr>
              <w:t>日）夏目</w:t>
            </w:r>
            <w:r>
              <w:rPr>
                <w:rFonts w:hint="eastAsia" w:ascii="仿宋" w:hAnsi="仿宋" w:eastAsia="仿宋" w:cs="仿宋"/>
              </w:rPr>
              <w:t xml:space="preserve"> </w:t>
            </w:r>
            <w:r>
              <w:rPr>
                <w:rFonts w:hint="eastAsia" w:ascii="仿宋" w:hAnsi="仿宋" w:eastAsia="仿宋" w:cs="仿宋"/>
                <w:spacing w:val="-3"/>
              </w:rPr>
              <w:t>漱石</w:t>
            </w:r>
          </w:p>
        </w:tc>
        <w:tc>
          <w:tcPr>
            <w:tcW w:w="1382" w:type="dxa"/>
            <w:vAlign w:val="top"/>
          </w:tcPr>
          <w:p w14:paraId="0FA15006">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45D0A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608C04A2">
            <w:pPr>
              <w:pStyle w:val="67"/>
              <w:spacing w:before="22" w:line="240" w:lineRule="auto"/>
              <w:ind w:left="170"/>
              <w:rPr>
                <w:rFonts w:hint="eastAsia" w:ascii="仿宋" w:hAnsi="仿宋" w:eastAsia="仿宋" w:cs="仿宋"/>
              </w:rPr>
            </w:pPr>
            <w:r>
              <w:rPr>
                <w:rFonts w:hint="eastAsia" w:ascii="仿宋" w:hAnsi="仿宋" w:eastAsia="仿宋" w:cs="仿宋"/>
                <w:spacing w:val="-2"/>
                <w:position w:val="-2"/>
              </w:rPr>
              <w:t>601</w:t>
            </w:r>
          </w:p>
        </w:tc>
        <w:tc>
          <w:tcPr>
            <w:tcW w:w="1586" w:type="dxa"/>
            <w:vAlign w:val="top"/>
          </w:tcPr>
          <w:p w14:paraId="54FA1F76">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9787559668332</w:t>
            </w:r>
          </w:p>
        </w:tc>
        <w:tc>
          <w:tcPr>
            <w:tcW w:w="2453" w:type="dxa"/>
            <w:vAlign w:val="top"/>
          </w:tcPr>
          <w:p w14:paraId="5B87385E">
            <w:pPr>
              <w:pStyle w:val="67"/>
              <w:spacing w:before="22" w:line="240" w:lineRule="auto"/>
              <w:ind w:left="32"/>
              <w:rPr>
                <w:rFonts w:hint="eastAsia" w:ascii="仿宋" w:hAnsi="仿宋" w:eastAsia="仿宋" w:cs="仿宋"/>
              </w:rPr>
            </w:pPr>
            <w:r>
              <w:rPr>
                <w:rFonts w:hint="eastAsia" w:ascii="仿宋" w:hAnsi="仿宋" w:eastAsia="仿宋" w:cs="仿宋"/>
                <w:spacing w:val="-5"/>
                <w:position w:val="-3"/>
              </w:rPr>
              <w:t>智囊：</w:t>
            </w:r>
            <w:r>
              <w:rPr>
                <w:rFonts w:hint="eastAsia" w:ascii="仿宋" w:hAnsi="仿宋" w:eastAsia="仿宋" w:cs="仿宋"/>
                <w:spacing w:val="38"/>
                <w:w w:val="101"/>
                <w:position w:val="-3"/>
              </w:rPr>
              <w:t xml:space="preserve"> </w:t>
            </w:r>
            <w:r>
              <w:rPr>
                <w:rFonts w:hint="eastAsia" w:ascii="仿宋" w:hAnsi="仿宋" w:eastAsia="仿宋" w:cs="仿宋"/>
                <w:spacing w:val="-5"/>
                <w:position w:val="-3"/>
              </w:rPr>
              <w:t>白话精选本</w:t>
            </w:r>
          </w:p>
        </w:tc>
        <w:tc>
          <w:tcPr>
            <w:tcW w:w="997" w:type="dxa"/>
            <w:vAlign w:val="top"/>
          </w:tcPr>
          <w:p w14:paraId="3A27A56E">
            <w:pPr>
              <w:pStyle w:val="67"/>
              <w:spacing w:before="22" w:line="240" w:lineRule="auto"/>
              <w:ind w:left="33"/>
              <w:rPr>
                <w:rFonts w:hint="eastAsia" w:ascii="仿宋" w:hAnsi="仿宋" w:eastAsia="仿宋" w:cs="仿宋"/>
              </w:rPr>
            </w:pPr>
            <w:r>
              <w:rPr>
                <w:rFonts w:hint="eastAsia" w:ascii="仿宋" w:hAnsi="仿宋" w:eastAsia="仿宋" w:cs="仿宋"/>
                <w:spacing w:val="-2"/>
                <w:position w:val="-2"/>
              </w:rPr>
              <w:t>北京联合</w:t>
            </w:r>
          </w:p>
        </w:tc>
        <w:tc>
          <w:tcPr>
            <w:tcW w:w="589" w:type="dxa"/>
            <w:vAlign w:val="top"/>
          </w:tcPr>
          <w:p w14:paraId="53AD94CC">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70A28814">
            <w:pPr>
              <w:pStyle w:val="67"/>
              <w:spacing w:before="22" w:line="240" w:lineRule="auto"/>
              <w:ind w:left="35"/>
              <w:rPr>
                <w:rFonts w:hint="eastAsia" w:ascii="仿宋" w:hAnsi="仿宋" w:eastAsia="仿宋" w:cs="仿宋"/>
              </w:rPr>
            </w:pPr>
            <w:r>
              <w:rPr>
                <w:rFonts w:hint="eastAsia" w:ascii="仿宋" w:hAnsi="仿宋" w:eastAsia="仿宋" w:cs="仿宋"/>
                <w:position w:val="-2"/>
              </w:rPr>
              <w:t>2023-6-1</w:t>
            </w:r>
          </w:p>
        </w:tc>
        <w:tc>
          <w:tcPr>
            <w:tcW w:w="1102" w:type="dxa"/>
            <w:vAlign w:val="top"/>
          </w:tcPr>
          <w:p w14:paraId="74E1198A">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I242.1</w:t>
            </w:r>
          </w:p>
        </w:tc>
        <w:tc>
          <w:tcPr>
            <w:tcW w:w="1172" w:type="dxa"/>
            <w:vAlign w:val="top"/>
          </w:tcPr>
          <w:p w14:paraId="6DFE80CA">
            <w:pPr>
              <w:pStyle w:val="67"/>
              <w:spacing w:before="22" w:line="240" w:lineRule="auto"/>
              <w:ind w:left="39"/>
              <w:rPr>
                <w:rFonts w:hint="eastAsia" w:ascii="仿宋" w:hAnsi="仿宋" w:eastAsia="仿宋" w:cs="仿宋"/>
              </w:rPr>
            </w:pPr>
            <w:r>
              <w:rPr>
                <w:rFonts w:hint="eastAsia" w:ascii="仿宋" w:hAnsi="仿宋" w:eastAsia="仿宋" w:cs="仿宋"/>
                <w:spacing w:val="-3"/>
                <w:position w:val="-1"/>
              </w:rPr>
              <w:t>冯梦龙</w:t>
            </w:r>
          </w:p>
        </w:tc>
        <w:tc>
          <w:tcPr>
            <w:tcW w:w="1382" w:type="dxa"/>
            <w:vAlign w:val="top"/>
          </w:tcPr>
          <w:p w14:paraId="24FFD802">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85FC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12F69294">
            <w:pPr>
              <w:pStyle w:val="67"/>
              <w:spacing w:before="22" w:line="240" w:lineRule="auto"/>
              <w:ind w:left="170"/>
              <w:rPr>
                <w:rFonts w:hint="eastAsia" w:ascii="仿宋" w:hAnsi="仿宋" w:eastAsia="仿宋" w:cs="仿宋"/>
              </w:rPr>
            </w:pPr>
            <w:r>
              <w:rPr>
                <w:rFonts w:hint="eastAsia" w:ascii="仿宋" w:hAnsi="仿宋" w:eastAsia="仿宋" w:cs="仿宋"/>
                <w:spacing w:val="-2"/>
                <w:position w:val="-2"/>
              </w:rPr>
              <w:t>602</w:t>
            </w:r>
          </w:p>
        </w:tc>
        <w:tc>
          <w:tcPr>
            <w:tcW w:w="1586" w:type="dxa"/>
            <w:vAlign w:val="top"/>
          </w:tcPr>
          <w:p w14:paraId="08F86740">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9787229150334</w:t>
            </w:r>
          </w:p>
        </w:tc>
        <w:tc>
          <w:tcPr>
            <w:tcW w:w="2453" w:type="dxa"/>
            <w:vAlign w:val="top"/>
          </w:tcPr>
          <w:p w14:paraId="28A462D5">
            <w:pPr>
              <w:pStyle w:val="67"/>
              <w:spacing w:before="22" w:line="240" w:lineRule="auto"/>
              <w:ind w:left="30"/>
              <w:rPr>
                <w:rFonts w:hint="eastAsia" w:ascii="仿宋" w:hAnsi="仿宋" w:eastAsia="仿宋" w:cs="仿宋"/>
              </w:rPr>
            </w:pPr>
            <w:r>
              <w:rPr>
                <w:rFonts w:hint="eastAsia" w:ascii="仿宋" w:hAnsi="仿宋" w:eastAsia="仿宋" w:cs="仿宋"/>
                <w:position w:val="-1"/>
              </w:rPr>
              <w:t>大数据时代：信息围城</w:t>
            </w:r>
          </w:p>
        </w:tc>
        <w:tc>
          <w:tcPr>
            <w:tcW w:w="997" w:type="dxa"/>
            <w:vAlign w:val="top"/>
          </w:tcPr>
          <w:p w14:paraId="1E4C998F">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重庆</w:t>
            </w:r>
          </w:p>
        </w:tc>
        <w:tc>
          <w:tcPr>
            <w:tcW w:w="589" w:type="dxa"/>
            <w:vAlign w:val="top"/>
          </w:tcPr>
          <w:p w14:paraId="722184DB">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1B870DB8">
            <w:pPr>
              <w:pStyle w:val="67"/>
              <w:spacing w:before="22" w:line="240" w:lineRule="auto"/>
              <w:ind w:left="35"/>
              <w:rPr>
                <w:rFonts w:hint="eastAsia" w:ascii="仿宋" w:hAnsi="仿宋" w:eastAsia="仿宋" w:cs="仿宋"/>
              </w:rPr>
            </w:pPr>
            <w:r>
              <w:rPr>
                <w:rFonts w:hint="eastAsia" w:ascii="仿宋" w:hAnsi="仿宋" w:eastAsia="仿宋" w:cs="仿宋"/>
                <w:position w:val="-2"/>
              </w:rPr>
              <w:t>2020-8-1</w:t>
            </w:r>
          </w:p>
        </w:tc>
        <w:tc>
          <w:tcPr>
            <w:tcW w:w="1102" w:type="dxa"/>
            <w:vAlign w:val="top"/>
          </w:tcPr>
          <w:p w14:paraId="280F592E">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72" w:type="dxa"/>
            <w:vAlign w:val="top"/>
          </w:tcPr>
          <w:p w14:paraId="7E0D90BC">
            <w:pPr>
              <w:pStyle w:val="67"/>
              <w:spacing w:before="22" w:line="240" w:lineRule="auto"/>
              <w:ind w:left="36"/>
              <w:rPr>
                <w:rFonts w:hint="eastAsia" w:ascii="仿宋" w:hAnsi="仿宋" w:eastAsia="仿宋" w:cs="仿宋"/>
              </w:rPr>
            </w:pPr>
            <w:r>
              <w:rPr>
                <w:rFonts w:hint="eastAsia" w:ascii="仿宋" w:hAnsi="仿宋" w:eastAsia="仿宋" w:cs="仿宋"/>
                <w:spacing w:val="-2"/>
                <w:position w:val="-1"/>
              </w:rPr>
              <w:t>夏予川</w:t>
            </w:r>
          </w:p>
        </w:tc>
        <w:tc>
          <w:tcPr>
            <w:tcW w:w="1382" w:type="dxa"/>
            <w:vAlign w:val="top"/>
          </w:tcPr>
          <w:p w14:paraId="1737E705">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3015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7E1C42D8">
            <w:pPr>
              <w:pStyle w:val="67"/>
              <w:spacing w:before="22" w:line="240" w:lineRule="auto"/>
              <w:ind w:left="170"/>
              <w:rPr>
                <w:rFonts w:hint="eastAsia" w:ascii="仿宋" w:hAnsi="仿宋" w:eastAsia="仿宋" w:cs="仿宋"/>
              </w:rPr>
            </w:pPr>
            <w:r>
              <w:rPr>
                <w:rFonts w:hint="eastAsia" w:ascii="仿宋" w:hAnsi="仿宋" w:eastAsia="仿宋" w:cs="仿宋"/>
                <w:spacing w:val="-2"/>
                <w:position w:val="-2"/>
              </w:rPr>
              <w:t>603</w:t>
            </w:r>
          </w:p>
        </w:tc>
        <w:tc>
          <w:tcPr>
            <w:tcW w:w="1586" w:type="dxa"/>
            <w:vAlign w:val="top"/>
          </w:tcPr>
          <w:p w14:paraId="21F21976">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9787229150655</w:t>
            </w:r>
          </w:p>
        </w:tc>
        <w:tc>
          <w:tcPr>
            <w:tcW w:w="2453" w:type="dxa"/>
            <w:vAlign w:val="top"/>
          </w:tcPr>
          <w:p w14:paraId="772E1C47">
            <w:pPr>
              <w:pStyle w:val="67"/>
              <w:spacing w:before="22" w:line="240" w:lineRule="auto"/>
              <w:ind w:left="30"/>
              <w:rPr>
                <w:rFonts w:hint="eastAsia" w:ascii="仿宋" w:hAnsi="仿宋" w:eastAsia="仿宋" w:cs="仿宋"/>
              </w:rPr>
            </w:pPr>
            <w:r>
              <w:rPr>
                <w:rFonts w:hint="eastAsia" w:ascii="仿宋" w:hAnsi="仿宋" w:eastAsia="仿宋" w:cs="仿宋"/>
                <w:position w:val="-2"/>
              </w:rPr>
              <w:t>大数据时代：虚拟之战</w:t>
            </w:r>
          </w:p>
        </w:tc>
        <w:tc>
          <w:tcPr>
            <w:tcW w:w="997" w:type="dxa"/>
            <w:vAlign w:val="top"/>
          </w:tcPr>
          <w:p w14:paraId="39895D9D">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重庆</w:t>
            </w:r>
          </w:p>
        </w:tc>
        <w:tc>
          <w:tcPr>
            <w:tcW w:w="589" w:type="dxa"/>
            <w:vAlign w:val="top"/>
          </w:tcPr>
          <w:p w14:paraId="4E886AE5">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600FAB28">
            <w:pPr>
              <w:pStyle w:val="67"/>
              <w:spacing w:before="22" w:line="240" w:lineRule="auto"/>
              <w:ind w:left="35"/>
              <w:rPr>
                <w:rFonts w:hint="eastAsia" w:ascii="仿宋" w:hAnsi="仿宋" w:eastAsia="仿宋" w:cs="仿宋"/>
              </w:rPr>
            </w:pPr>
            <w:r>
              <w:rPr>
                <w:rFonts w:hint="eastAsia" w:ascii="仿宋" w:hAnsi="仿宋" w:eastAsia="仿宋" w:cs="仿宋"/>
                <w:position w:val="-2"/>
              </w:rPr>
              <w:t>2020-8-1</w:t>
            </w:r>
          </w:p>
        </w:tc>
        <w:tc>
          <w:tcPr>
            <w:tcW w:w="1102" w:type="dxa"/>
            <w:vAlign w:val="top"/>
          </w:tcPr>
          <w:p w14:paraId="77EE68F2">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72" w:type="dxa"/>
            <w:vAlign w:val="top"/>
          </w:tcPr>
          <w:p w14:paraId="5A410475">
            <w:pPr>
              <w:pStyle w:val="67"/>
              <w:spacing w:before="22" w:line="240" w:lineRule="auto"/>
              <w:ind w:left="36"/>
              <w:rPr>
                <w:rFonts w:hint="eastAsia" w:ascii="仿宋" w:hAnsi="仿宋" w:eastAsia="仿宋" w:cs="仿宋"/>
              </w:rPr>
            </w:pPr>
            <w:r>
              <w:rPr>
                <w:rFonts w:hint="eastAsia" w:ascii="仿宋" w:hAnsi="仿宋" w:eastAsia="仿宋" w:cs="仿宋"/>
                <w:spacing w:val="-2"/>
                <w:position w:val="-1"/>
              </w:rPr>
              <w:t>夏予川</w:t>
            </w:r>
          </w:p>
        </w:tc>
        <w:tc>
          <w:tcPr>
            <w:tcW w:w="1382" w:type="dxa"/>
            <w:vAlign w:val="top"/>
          </w:tcPr>
          <w:p w14:paraId="2B604222">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0852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3F0B9C5D">
            <w:pPr>
              <w:pStyle w:val="67"/>
              <w:spacing w:before="22" w:line="240" w:lineRule="auto"/>
              <w:ind w:left="170"/>
              <w:rPr>
                <w:rFonts w:hint="eastAsia" w:ascii="仿宋" w:hAnsi="仿宋" w:eastAsia="仿宋" w:cs="仿宋"/>
              </w:rPr>
            </w:pPr>
            <w:r>
              <w:rPr>
                <w:rFonts w:hint="eastAsia" w:ascii="仿宋" w:hAnsi="仿宋" w:eastAsia="仿宋" w:cs="仿宋"/>
                <w:spacing w:val="-2"/>
                <w:position w:val="-2"/>
              </w:rPr>
              <w:t>604</w:t>
            </w:r>
          </w:p>
        </w:tc>
        <w:tc>
          <w:tcPr>
            <w:tcW w:w="1586" w:type="dxa"/>
            <w:vAlign w:val="top"/>
          </w:tcPr>
          <w:p w14:paraId="51534F4F">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9787530679739</w:t>
            </w:r>
          </w:p>
        </w:tc>
        <w:tc>
          <w:tcPr>
            <w:tcW w:w="2453" w:type="dxa"/>
            <w:vAlign w:val="top"/>
          </w:tcPr>
          <w:p w14:paraId="0BA2FC7D">
            <w:pPr>
              <w:pStyle w:val="67"/>
              <w:spacing w:before="22" w:line="240" w:lineRule="auto"/>
              <w:ind w:left="40"/>
              <w:rPr>
                <w:rFonts w:hint="eastAsia" w:ascii="仿宋" w:hAnsi="仿宋" w:eastAsia="仿宋" w:cs="仿宋"/>
              </w:rPr>
            </w:pPr>
            <w:r>
              <w:rPr>
                <w:rFonts w:hint="eastAsia" w:ascii="仿宋" w:hAnsi="仿宋" w:eastAsia="仿宋" w:cs="仿宋"/>
                <w:spacing w:val="-4"/>
                <w:position w:val="-1"/>
              </w:rPr>
              <w:t>限时医院</w:t>
            </w:r>
          </w:p>
        </w:tc>
        <w:tc>
          <w:tcPr>
            <w:tcW w:w="997" w:type="dxa"/>
            <w:vAlign w:val="top"/>
          </w:tcPr>
          <w:p w14:paraId="77E18357">
            <w:pPr>
              <w:pStyle w:val="67"/>
              <w:spacing w:before="22" w:line="240" w:lineRule="auto"/>
              <w:ind w:left="36"/>
              <w:rPr>
                <w:rFonts w:hint="eastAsia" w:ascii="仿宋" w:hAnsi="仿宋" w:eastAsia="仿宋" w:cs="仿宋"/>
              </w:rPr>
            </w:pPr>
            <w:r>
              <w:rPr>
                <w:rFonts w:hint="eastAsia" w:ascii="仿宋" w:hAnsi="仿宋" w:eastAsia="仿宋" w:cs="仿宋"/>
                <w:spacing w:val="-3"/>
                <w:position w:val="-1"/>
              </w:rPr>
              <w:t>百花文艺</w:t>
            </w:r>
          </w:p>
        </w:tc>
        <w:tc>
          <w:tcPr>
            <w:tcW w:w="589" w:type="dxa"/>
            <w:vAlign w:val="top"/>
          </w:tcPr>
          <w:p w14:paraId="5B61534E">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06C10723">
            <w:pPr>
              <w:pStyle w:val="67"/>
              <w:spacing w:before="22" w:line="240" w:lineRule="auto"/>
              <w:ind w:left="35"/>
              <w:rPr>
                <w:rFonts w:hint="eastAsia" w:ascii="仿宋" w:hAnsi="仿宋" w:eastAsia="仿宋" w:cs="仿宋"/>
              </w:rPr>
            </w:pPr>
            <w:r>
              <w:rPr>
                <w:rFonts w:hint="eastAsia" w:ascii="仿宋" w:hAnsi="仿宋" w:eastAsia="仿宋" w:cs="仿宋"/>
                <w:position w:val="-2"/>
              </w:rPr>
              <w:t>2021-5-1</w:t>
            </w:r>
          </w:p>
        </w:tc>
        <w:tc>
          <w:tcPr>
            <w:tcW w:w="1102" w:type="dxa"/>
            <w:vAlign w:val="top"/>
          </w:tcPr>
          <w:p w14:paraId="147A3F48">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I313.45</w:t>
            </w:r>
          </w:p>
        </w:tc>
        <w:tc>
          <w:tcPr>
            <w:tcW w:w="1172" w:type="dxa"/>
            <w:vAlign w:val="top"/>
          </w:tcPr>
          <w:p w14:paraId="2F2AE1CB">
            <w:pPr>
              <w:pStyle w:val="67"/>
              <w:spacing w:before="22" w:line="240" w:lineRule="auto"/>
              <w:ind w:left="40"/>
              <w:rPr>
                <w:rFonts w:hint="eastAsia" w:ascii="仿宋" w:hAnsi="仿宋" w:eastAsia="仿宋" w:cs="仿宋"/>
              </w:rPr>
            </w:pPr>
            <w:r>
              <w:rPr>
                <w:rFonts w:hint="eastAsia" w:ascii="仿宋" w:hAnsi="仿宋" w:eastAsia="仿宋" w:cs="仿宋"/>
                <w:spacing w:val="-2"/>
                <w:position w:val="-1"/>
              </w:rPr>
              <w:t>知念实希人</w:t>
            </w:r>
          </w:p>
        </w:tc>
        <w:tc>
          <w:tcPr>
            <w:tcW w:w="1382" w:type="dxa"/>
            <w:vAlign w:val="top"/>
          </w:tcPr>
          <w:p w14:paraId="5E1BE7FB">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242E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7AEFF814">
            <w:pPr>
              <w:pStyle w:val="67"/>
              <w:spacing w:before="110" w:line="240" w:lineRule="auto"/>
              <w:ind w:left="170"/>
              <w:rPr>
                <w:rFonts w:hint="eastAsia" w:ascii="仿宋" w:hAnsi="仿宋" w:eastAsia="仿宋" w:cs="仿宋"/>
              </w:rPr>
            </w:pPr>
            <w:r>
              <w:rPr>
                <w:rFonts w:hint="eastAsia" w:ascii="仿宋" w:hAnsi="仿宋" w:eastAsia="仿宋" w:cs="仿宋"/>
                <w:spacing w:val="-2"/>
              </w:rPr>
              <w:t>605</w:t>
            </w:r>
          </w:p>
        </w:tc>
        <w:tc>
          <w:tcPr>
            <w:tcW w:w="1586" w:type="dxa"/>
            <w:vAlign w:val="top"/>
          </w:tcPr>
          <w:p w14:paraId="19484627">
            <w:pPr>
              <w:pStyle w:val="67"/>
              <w:spacing w:before="110" w:line="240" w:lineRule="auto"/>
              <w:ind w:left="26"/>
              <w:rPr>
                <w:rFonts w:hint="eastAsia" w:ascii="仿宋" w:hAnsi="仿宋" w:eastAsia="仿宋" w:cs="仿宋"/>
              </w:rPr>
            </w:pPr>
            <w:r>
              <w:rPr>
                <w:rFonts w:hint="eastAsia" w:ascii="仿宋" w:hAnsi="仿宋" w:eastAsia="仿宋" w:cs="仿宋"/>
                <w:spacing w:val="1"/>
              </w:rPr>
              <w:t>9787020142477</w:t>
            </w:r>
          </w:p>
        </w:tc>
        <w:tc>
          <w:tcPr>
            <w:tcW w:w="2453" w:type="dxa"/>
            <w:vAlign w:val="top"/>
          </w:tcPr>
          <w:p w14:paraId="6AE978BC">
            <w:pPr>
              <w:pStyle w:val="67"/>
              <w:spacing w:before="31" w:line="240" w:lineRule="auto"/>
              <w:ind w:left="32" w:right="243" w:firstLine="3"/>
              <w:rPr>
                <w:rFonts w:hint="eastAsia" w:ascii="仿宋" w:hAnsi="仿宋" w:eastAsia="仿宋" w:cs="仿宋"/>
              </w:rPr>
            </w:pPr>
            <w:r>
              <w:rPr>
                <w:rFonts w:hint="eastAsia" w:ascii="仿宋" w:hAnsi="仿宋" w:eastAsia="仿宋" w:cs="仿宋"/>
                <w:spacing w:val="-8"/>
              </w:rPr>
              <w:t>亨利</w:t>
            </w:r>
            <w:r>
              <w:rPr>
                <w:rFonts w:hint="eastAsia" w:ascii="仿宋" w:hAnsi="仿宋" w:eastAsia="仿宋" w:cs="仿宋"/>
                <w:spacing w:val="-15"/>
              </w:rPr>
              <w:t xml:space="preserve"> </w:t>
            </w:r>
            <w:r>
              <w:rPr>
                <w:rFonts w:hint="eastAsia" w:ascii="仿宋" w:hAnsi="仿宋" w:eastAsia="仿宋" w:cs="仿宋"/>
                <w:spacing w:val="-8"/>
              </w:rPr>
              <w:t>·詹姆斯小说系</w:t>
            </w:r>
            <w:r>
              <w:rPr>
                <w:rFonts w:hint="eastAsia" w:ascii="仿宋" w:hAnsi="仿宋" w:eastAsia="仿宋" w:cs="仿宋"/>
              </w:rPr>
              <w:t xml:space="preserve"> </w:t>
            </w:r>
            <w:r>
              <w:rPr>
                <w:rFonts w:hint="eastAsia" w:ascii="仿宋" w:hAnsi="仿宋" w:eastAsia="仿宋" w:cs="仿宋"/>
                <w:spacing w:val="-2"/>
              </w:rPr>
              <w:t>列：在笼中</w:t>
            </w:r>
          </w:p>
        </w:tc>
        <w:tc>
          <w:tcPr>
            <w:tcW w:w="997" w:type="dxa"/>
            <w:vAlign w:val="top"/>
          </w:tcPr>
          <w:p w14:paraId="7E6B88AF">
            <w:pPr>
              <w:pStyle w:val="67"/>
              <w:spacing w:before="110"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5F03EABF">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9A4E35D">
            <w:pPr>
              <w:pStyle w:val="67"/>
              <w:spacing w:before="110"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1C9C7D81">
            <w:pPr>
              <w:pStyle w:val="67"/>
              <w:spacing w:before="110" w:line="240" w:lineRule="auto"/>
              <w:ind w:left="43"/>
              <w:rPr>
                <w:rFonts w:hint="eastAsia" w:ascii="仿宋" w:hAnsi="仿宋" w:eastAsia="仿宋" w:cs="仿宋"/>
              </w:rPr>
            </w:pPr>
            <w:r>
              <w:rPr>
                <w:rFonts w:hint="eastAsia" w:ascii="仿宋" w:hAnsi="仿宋" w:eastAsia="仿宋" w:cs="仿宋"/>
                <w:spacing w:val="-1"/>
              </w:rPr>
              <w:t>I712.44</w:t>
            </w:r>
          </w:p>
        </w:tc>
        <w:tc>
          <w:tcPr>
            <w:tcW w:w="1172" w:type="dxa"/>
            <w:vAlign w:val="top"/>
          </w:tcPr>
          <w:p w14:paraId="45753FD5">
            <w:pPr>
              <w:pStyle w:val="67"/>
              <w:spacing w:before="31" w:line="240" w:lineRule="auto"/>
              <w:ind w:left="91" w:right="131" w:hanging="45"/>
              <w:rPr>
                <w:rFonts w:hint="eastAsia" w:ascii="仿宋" w:hAnsi="仿宋" w:eastAsia="仿宋" w:cs="仿宋"/>
              </w:rPr>
            </w:pPr>
            <w:r>
              <w:rPr>
                <w:rFonts w:hint="eastAsia" w:ascii="仿宋" w:hAnsi="仿宋" w:eastAsia="仿宋" w:cs="仿宋"/>
                <w:spacing w:val="-3"/>
              </w:rPr>
              <w:t>（美）亨利</w:t>
            </w:r>
            <w:r>
              <w:rPr>
                <w:rFonts w:hint="eastAsia" w:ascii="仿宋" w:hAnsi="仿宋" w:eastAsia="仿宋" w:cs="仿宋"/>
                <w:spacing w:val="1"/>
              </w:rPr>
              <w:t xml:space="preserve"> </w:t>
            </w:r>
            <w:r>
              <w:rPr>
                <w:rFonts w:hint="eastAsia" w:ascii="仿宋" w:hAnsi="仿宋" w:eastAsia="仿宋" w:cs="仿宋"/>
                <w:spacing w:val="-15"/>
              </w:rPr>
              <w:t>·詹姆斯</w:t>
            </w:r>
          </w:p>
        </w:tc>
        <w:tc>
          <w:tcPr>
            <w:tcW w:w="1382" w:type="dxa"/>
            <w:vAlign w:val="top"/>
          </w:tcPr>
          <w:p w14:paraId="6F08E93E">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41721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48A3AFE4">
            <w:pPr>
              <w:pStyle w:val="67"/>
              <w:spacing w:before="110" w:line="240" w:lineRule="auto"/>
              <w:ind w:left="170"/>
              <w:rPr>
                <w:rFonts w:hint="eastAsia" w:ascii="仿宋" w:hAnsi="仿宋" w:eastAsia="仿宋" w:cs="仿宋"/>
              </w:rPr>
            </w:pPr>
            <w:r>
              <w:rPr>
                <w:rFonts w:hint="eastAsia" w:ascii="仿宋" w:hAnsi="仿宋" w:eastAsia="仿宋" w:cs="仿宋"/>
                <w:spacing w:val="-2"/>
              </w:rPr>
              <w:t>606</w:t>
            </w:r>
          </w:p>
        </w:tc>
        <w:tc>
          <w:tcPr>
            <w:tcW w:w="1586" w:type="dxa"/>
            <w:vAlign w:val="top"/>
          </w:tcPr>
          <w:p w14:paraId="3FDB78FC">
            <w:pPr>
              <w:pStyle w:val="67"/>
              <w:spacing w:before="110" w:line="240" w:lineRule="auto"/>
              <w:ind w:left="26"/>
              <w:rPr>
                <w:rFonts w:hint="eastAsia" w:ascii="仿宋" w:hAnsi="仿宋" w:eastAsia="仿宋" w:cs="仿宋"/>
              </w:rPr>
            </w:pPr>
            <w:r>
              <w:rPr>
                <w:rFonts w:hint="eastAsia" w:ascii="仿宋" w:hAnsi="仿宋" w:eastAsia="仿宋" w:cs="仿宋"/>
                <w:spacing w:val="1"/>
              </w:rPr>
              <w:t>9787020146482</w:t>
            </w:r>
          </w:p>
        </w:tc>
        <w:tc>
          <w:tcPr>
            <w:tcW w:w="2453" w:type="dxa"/>
            <w:vAlign w:val="top"/>
          </w:tcPr>
          <w:p w14:paraId="349C7F2C">
            <w:pPr>
              <w:pStyle w:val="67"/>
              <w:spacing w:before="31" w:line="240" w:lineRule="auto"/>
              <w:ind w:left="28" w:right="160" w:firstLine="4"/>
              <w:rPr>
                <w:rFonts w:hint="eastAsia" w:ascii="仿宋" w:hAnsi="仿宋" w:eastAsia="仿宋" w:cs="仿宋"/>
              </w:rPr>
            </w:pPr>
            <w:r>
              <w:rPr>
                <w:rFonts w:hint="eastAsia" w:ascii="仿宋" w:hAnsi="仿宋" w:eastAsia="仿宋" w:cs="仿宋"/>
                <w:spacing w:val="-1"/>
              </w:rPr>
              <w:t>纪德作品系列:梵蒂冈</w:t>
            </w:r>
            <w:r>
              <w:rPr>
                <w:rFonts w:hint="eastAsia" w:ascii="仿宋" w:hAnsi="仿宋" w:eastAsia="仿宋" w:cs="仿宋"/>
                <w:spacing w:val="8"/>
              </w:rPr>
              <w:t xml:space="preserve"> </w:t>
            </w:r>
            <w:r>
              <w:rPr>
                <w:rFonts w:hint="eastAsia" w:ascii="仿宋" w:hAnsi="仿宋" w:eastAsia="仿宋" w:cs="仿宋"/>
                <w:spacing w:val="-3"/>
              </w:rPr>
              <w:t>地窖</w:t>
            </w:r>
          </w:p>
        </w:tc>
        <w:tc>
          <w:tcPr>
            <w:tcW w:w="997" w:type="dxa"/>
            <w:vAlign w:val="top"/>
          </w:tcPr>
          <w:p w14:paraId="5D4F6DDC">
            <w:pPr>
              <w:pStyle w:val="67"/>
              <w:spacing w:before="110"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014233F6">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0E9D32E5">
            <w:pPr>
              <w:pStyle w:val="67"/>
              <w:spacing w:before="110" w:line="240" w:lineRule="auto"/>
              <w:ind w:left="35"/>
              <w:rPr>
                <w:rFonts w:hint="eastAsia" w:ascii="仿宋" w:hAnsi="仿宋" w:eastAsia="仿宋" w:cs="仿宋"/>
              </w:rPr>
            </w:pPr>
            <w:r>
              <w:rPr>
                <w:rFonts w:hint="eastAsia" w:ascii="仿宋" w:hAnsi="仿宋" w:eastAsia="仿宋" w:cs="仿宋"/>
              </w:rPr>
              <w:t>2020-1-1</w:t>
            </w:r>
          </w:p>
        </w:tc>
        <w:tc>
          <w:tcPr>
            <w:tcW w:w="1102" w:type="dxa"/>
            <w:vAlign w:val="top"/>
          </w:tcPr>
          <w:p w14:paraId="42DD83F7">
            <w:pPr>
              <w:pStyle w:val="67"/>
              <w:spacing w:before="110" w:line="240" w:lineRule="auto"/>
              <w:ind w:left="43"/>
              <w:rPr>
                <w:rFonts w:hint="eastAsia" w:ascii="仿宋" w:hAnsi="仿宋" w:eastAsia="仿宋" w:cs="仿宋"/>
              </w:rPr>
            </w:pPr>
            <w:r>
              <w:rPr>
                <w:rFonts w:hint="eastAsia" w:ascii="仿宋" w:hAnsi="仿宋" w:eastAsia="仿宋" w:cs="仿宋"/>
                <w:spacing w:val="-1"/>
              </w:rPr>
              <w:t>I287.45</w:t>
            </w:r>
          </w:p>
        </w:tc>
        <w:tc>
          <w:tcPr>
            <w:tcW w:w="1172" w:type="dxa"/>
            <w:vAlign w:val="top"/>
          </w:tcPr>
          <w:p w14:paraId="76974CE4">
            <w:pPr>
              <w:pStyle w:val="67"/>
              <w:spacing w:before="31" w:line="240" w:lineRule="auto"/>
              <w:ind w:left="39" w:right="131" w:hanging="5"/>
              <w:rPr>
                <w:rFonts w:hint="eastAsia" w:ascii="仿宋" w:hAnsi="仿宋" w:eastAsia="仿宋" w:cs="仿宋"/>
              </w:rPr>
            </w:pPr>
            <w:r>
              <w:rPr>
                <w:rFonts w:hint="eastAsia" w:ascii="仿宋" w:hAnsi="仿宋" w:eastAsia="仿宋" w:cs="仿宋"/>
                <w:spacing w:val="-1"/>
              </w:rPr>
              <w:t>【法】安德</w:t>
            </w:r>
            <w:r>
              <w:rPr>
                <w:rFonts w:hint="eastAsia" w:ascii="仿宋" w:hAnsi="仿宋" w:eastAsia="仿宋" w:cs="仿宋"/>
                <w:spacing w:val="3"/>
              </w:rPr>
              <w:t xml:space="preserve"> </w:t>
            </w:r>
            <w:r>
              <w:rPr>
                <w:rFonts w:hint="eastAsia" w:ascii="仿宋" w:hAnsi="仿宋" w:eastAsia="仿宋" w:cs="仿宋"/>
              </w:rPr>
              <w:t>烈</w:t>
            </w:r>
          </w:p>
        </w:tc>
        <w:tc>
          <w:tcPr>
            <w:tcW w:w="1382" w:type="dxa"/>
            <w:vAlign w:val="top"/>
          </w:tcPr>
          <w:p w14:paraId="4FE4747D">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1EC3F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72009550">
            <w:pPr>
              <w:pStyle w:val="67"/>
              <w:spacing w:before="110" w:line="240" w:lineRule="auto"/>
              <w:ind w:left="170"/>
              <w:rPr>
                <w:rFonts w:hint="eastAsia" w:ascii="仿宋" w:hAnsi="仿宋" w:eastAsia="仿宋" w:cs="仿宋"/>
              </w:rPr>
            </w:pPr>
            <w:r>
              <w:rPr>
                <w:rFonts w:hint="eastAsia" w:ascii="仿宋" w:hAnsi="仿宋" w:eastAsia="仿宋" w:cs="仿宋"/>
                <w:spacing w:val="-2"/>
              </w:rPr>
              <w:t>607</w:t>
            </w:r>
          </w:p>
        </w:tc>
        <w:tc>
          <w:tcPr>
            <w:tcW w:w="1586" w:type="dxa"/>
            <w:vAlign w:val="top"/>
          </w:tcPr>
          <w:p w14:paraId="2B20AD5A">
            <w:pPr>
              <w:pStyle w:val="67"/>
              <w:spacing w:before="110" w:line="240" w:lineRule="auto"/>
              <w:ind w:left="26"/>
              <w:rPr>
                <w:rFonts w:hint="eastAsia" w:ascii="仿宋" w:hAnsi="仿宋" w:eastAsia="仿宋" w:cs="仿宋"/>
              </w:rPr>
            </w:pPr>
            <w:r>
              <w:rPr>
                <w:rFonts w:hint="eastAsia" w:ascii="仿宋" w:hAnsi="仿宋" w:eastAsia="仿宋" w:cs="仿宋"/>
                <w:spacing w:val="1"/>
              </w:rPr>
              <w:t>9787020148448</w:t>
            </w:r>
          </w:p>
        </w:tc>
        <w:tc>
          <w:tcPr>
            <w:tcW w:w="2453" w:type="dxa"/>
            <w:vAlign w:val="top"/>
          </w:tcPr>
          <w:p w14:paraId="7AF344A6">
            <w:pPr>
              <w:pStyle w:val="67"/>
              <w:spacing w:before="111" w:line="240" w:lineRule="auto"/>
              <w:ind w:left="33"/>
              <w:rPr>
                <w:rFonts w:hint="eastAsia" w:ascii="仿宋" w:hAnsi="仿宋" w:eastAsia="仿宋" w:cs="仿宋"/>
              </w:rPr>
            </w:pPr>
            <w:r>
              <w:rPr>
                <w:rFonts w:hint="eastAsia" w:ascii="仿宋" w:hAnsi="仿宋" w:eastAsia="仿宋" w:cs="仿宋"/>
                <w:spacing w:val="-1"/>
              </w:rPr>
              <w:t>胡狼嗥叫的地方</w:t>
            </w:r>
          </w:p>
        </w:tc>
        <w:tc>
          <w:tcPr>
            <w:tcW w:w="997" w:type="dxa"/>
            <w:vAlign w:val="top"/>
          </w:tcPr>
          <w:p w14:paraId="02F47052">
            <w:pPr>
              <w:pStyle w:val="67"/>
              <w:spacing w:before="110"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4C47D50A">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D0FF139">
            <w:pPr>
              <w:pStyle w:val="67"/>
              <w:spacing w:before="110" w:line="240" w:lineRule="auto"/>
              <w:ind w:left="35"/>
              <w:rPr>
                <w:rFonts w:hint="eastAsia" w:ascii="仿宋" w:hAnsi="仿宋" w:eastAsia="仿宋" w:cs="仿宋"/>
              </w:rPr>
            </w:pPr>
            <w:r>
              <w:rPr>
                <w:rFonts w:hint="eastAsia" w:ascii="仿宋" w:hAnsi="仿宋" w:eastAsia="仿宋" w:cs="仿宋"/>
              </w:rPr>
              <w:t>2019-9-1</w:t>
            </w:r>
          </w:p>
        </w:tc>
        <w:tc>
          <w:tcPr>
            <w:tcW w:w="1102" w:type="dxa"/>
            <w:vAlign w:val="top"/>
          </w:tcPr>
          <w:p w14:paraId="437BA414">
            <w:pPr>
              <w:pStyle w:val="67"/>
              <w:spacing w:before="110" w:line="240" w:lineRule="auto"/>
              <w:ind w:left="43"/>
              <w:rPr>
                <w:rFonts w:hint="eastAsia" w:ascii="仿宋" w:hAnsi="仿宋" w:eastAsia="仿宋" w:cs="仿宋"/>
              </w:rPr>
            </w:pPr>
            <w:r>
              <w:rPr>
                <w:rFonts w:hint="eastAsia" w:ascii="仿宋" w:hAnsi="仿宋" w:eastAsia="仿宋" w:cs="仿宋"/>
                <w:spacing w:val="-1"/>
              </w:rPr>
              <w:t>I382.45</w:t>
            </w:r>
          </w:p>
        </w:tc>
        <w:tc>
          <w:tcPr>
            <w:tcW w:w="1172" w:type="dxa"/>
            <w:vAlign w:val="top"/>
          </w:tcPr>
          <w:p w14:paraId="52CFA556">
            <w:pPr>
              <w:pStyle w:val="67"/>
              <w:spacing w:before="31" w:line="240" w:lineRule="auto"/>
              <w:ind w:left="43" w:right="131" w:firstLine="3"/>
              <w:rPr>
                <w:rFonts w:hint="eastAsia" w:ascii="仿宋" w:hAnsi="仿宋" w:eastAsia="仿宋" w:cs="仿宋"/>
              </w:rPr>
            </w:pPr>
            <w:r>
              <w:rPr>
                <w:rFonts w:hint="eastAsia" w:ascii="仿宋" w:hAnsi="仿宋" w:eastAsia="仿宋" w:cs="仿宋"/>
                <w:spacing w:val="-3"/>
              </w:rPr>
              <w:t>（以）阿摩</w:t>
            </w:r>
            <w:r>
              <w:rPr>
                <w:rFonts w:hint="eastAsia" w:ascii="仿宋" w:hAnsi="仿宋" w:eastAsia="仿宋" w:cs="仿宋"/>
                <w:spacing w:val="1"/>
              </w:rPr>
              <w:t xml:space="preserve"> </w:t>
            </w:r>
            <w:r>
              <w:rPr>
                <w:rFonts w:hint="eastAsia" w:ascii="仿宋" w:hAnsi="仿宋" w:eastAsia="仿宋" w:cs="仿宋"/>
                <w:spacing w:val="-18"/>
              </w:rPr>
              <w:t>司 ·奥兹</w:t>
            </w:r>
          </w:p>
        </w:tc>
        <w:tc>
          <w:tcPr>
            <w:tcW w:w="1382" w:type="dxa"/>
            <w:vAlign w:val="top"/>
          </w:tcPr>
          <w:p w14:paraId="4C74EB52">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5D9A9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32017E2F">
            <w:pPr>
              <w:pStyle w:val="67"/>
              <w:spacing w:before="110" w:line="240" w:lineRule="auto"/>
              <w:ind w:left="170"/>
              <w:rPr>
                <w:rFonts w:hint="eastAsia" w:ascii="仿宋" w:hAnsi="仿宋" w:eastAsia="仿宋" w:cs="仿宋"/>
              </w:rPr>
            </w:pPr>
            <w:r>
              <w:rPr>
                <w:rFonts w:hint="eastAsia" w:ascii="仿宋" w:hAnsi="仿宋" w:eastAsia="仿宋" w:cs="仿宋"/>
                <w:spacing w:val="-2"/>
              </w:rPr>
              <w:t>608</w:t>
            </w:r>
          </w:p>
        </w:tc>
        <w:tc>
          <w:tcPr>
            <w:tcW w:w="1586" w:type="dxa"/>
            <w:vAlign w:val="top"/>
          </w:tcPr>
          <w:p w14:paraId="35102113">
            <w:pPr>
              <w:pStyle w:val="67"/>
              <w:spacing w:before="110" w:line="240" w:lineRule="auto"/>
              <w:ind w:left="26"/>
              <w:rPr>
                <w:rFonts w:hint="eastAsia" w:ascii="仿宋" w:hAnsi="仿宋" w:eastAsia="仿宋" w:cs="仿宋"/>
              </w:rPr>
            </w:pPr>
            <w:r>
              <w:rPr>
                <w:rFonts w:hint="eastAsia" w:ascii="仿宋" w:hAnsi="仿宋" w:eastAsia="仿宋" w:cs="仿宋"/>
                <w:spacing w:val="1"/>
              </w:rPr>
              <w:t>9787020140855</w:t>
            </w:r>
          </w:p>
        </w:tc>
        <w:tc>
          <w:tcPr>
            <w:tcW w:w="2453" w:type="dxa"/>
            <w:vAlign w:val="top"/>
          </w:tcPr>
          <w:p w14:paraId="08DCD8F0">
            <w:pPr>
              <w:pStyle w:val="67"/>
              <w:spacing w:before="31" w:line="240" w:lineRule="auto"/>
              <w:ind w:left="32" w:right="81" w:hanging="2"/>
              <w:rPr>
                <w:rFonts w:hint="eastAsia" w:ascii="仿宋" w:hAnsi="仿宋" w:eastAsia="仿宋" w:cs="仿宋"/>
              </w:rPr>
            </w:pPr>
            <w:r>
              <w:rPr>
                <w:rFonts w:hint="eastAsia" w:ascii="仿宋" w:hAnsi="仿宋" w:eastAsia="仿宋" w:cs="仿宋"/>
              </w:rPr>
              <w:t xml:space="preserve">名家散文经典译丛：开 </w:t>
            </w:r>
            <w:r>
              <w:rPr>
                <w:rFonts w:hint="eastAsia" w:ascii="仿宋" w:hAnsi="仿宋" w:eastAsia="仿宋" w:cs="仿宋"/>
                <w:spacing w:val="-2"/>
              </w:rPr>
              <w:t>小差的狗</w:t>
            </w:r>
          </w:p>
        </w:tc>
        <w:tc>
          <w:tcPr>
            <w:tcW w:w="997" w:type="dxa"/>
            <w:vAlign w:val="top"/>
          </w:tcPr>
          <w:p w14:paraId="036F6ABE">
            <w:pPr>
              <w:pStyle w:val="67"/>
              <w:spacing w:before="110"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4D184FA2">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AA88129">
            <w:pPr>
              <w:pStyle w:val="67"/>
              <w:spacing w:before="110" w:line="240" w:lineRule="auto"/>
              <w:ind w:left="35"/>
              <w:rPr>
                <w:rFonts w:hint="eastAsia" w:ascii="仿宋" w:hAnsi="仿宋" w:eastAsia="仿宋" w:cs="仿宋"/>
              </w:rPr>
            </w:pPr>
            <w:r>
              <w:rPr>
                <w:rFonts w:hint="eastAsia" w:ascii="仿宋" w:hAnsi="仿宋" w:eastAsia="仿宋" w:cs="仿宋"/>
              </w:rPr>
              <w:t>2019-7-1</w:t>
            </w:r>
          </w:p>
        </w:tc>
        <w:tc>
          <w:tcPr>
            <w:tcW w:w="1102" w:type="dxa"/>
            <w:vAlign w:val="top"/>
          </w:tcPr>
          <w:p w14:paraId="5E719B09">
            <w:pPr>
              <w:pStyle w:val="67"/>
              <w:spacing w:before="110" w:line="240" w:lineRule="auto"/>
              <w:ind w:left="43"/>
              <w:rPr>
                <w:rFonts w:hint="eastAsia" w:ascii="仿宋" w:hAnsi="仿宋" w:eastAsia="仿宋" w:cs="仿宋"/>
              </w:rPr>
            </w:pPr>
            <w:r>
              <w:rPr>
                <w:rFonts w:hint="eastAsia" w:ascii="仿宋" w:hAnsi="仿宋" w:eastAsia="仿宋" w:cs="仿宋"/>
                <w:spacing w:val="-1"/>
              </w:rPr>
              <w:t>I521.65</w:t>
            </w:r>
          </w:p>
        </w:tc>
        <w:tc>
          <w:tcPr>
            <w:tcW w:w="1172" w:type="dxa"/>
            <w:vAlign w:val="top"/>
          </w:tcPr>
          <w:p w14:paraId="3C3953C2">
            <w:pPr>
              <w:pStyle w:val="67"/>
              <w:spacing w:before="111" w:line="240" w:lineRule="auto"/>
              <w:ind w:left="46"/>
              <w:rPr>
                <w:rFonts w:hint="eastAsia" w:ascii="仿宋" w:hAnsi="仿宋" w:eastAsia="仿宋" w:cs="仿宋"/>
              </w:rPr>
            </w:pPr>
            <w:r>
              <w:rPr>
                <w:rFonts w:hint="eastAsia" w:ascii="仿宋" w:hAnsi="仿宋" w:eastAsia="仿宋" w:cs="仿宋"/>
                <w:spacing w:val="-5"/>
              </w:rPr>
              <w:t>叶廷芳</w:t>
            </w:r>
          </w:p>
        </w:tc>
        <w:tc>
          <w:tcPr>
            <w:tcW w:w="1382" w:type="dxa"/>
            <w:vAlign w:val="top"/>
          </w:tcPr>
          <w:p w14:paraId="1C0B1ADD">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4A492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5273FF3A">
            <w:pPr>
              <w:pStyle w:val="67"/>
              <w:spacing w:before="110" w:line="240" w:lineRule="auto"/>
              <w:ind w:left="170"/>
              <w:rPr>
                <w:rFonts w:hint="eastAsia" w:ascii="仿宋" w:hAnsi="仿宋" w:eastAsia="仿宋" w:cs="仿宋"/>
              </w:rPr>
            </w:pPr>
            <w:r>
              <w:rPr>
                <w:rFonts w:hint="eastAsia" w:ascii="仿宋" w:hAnsi="仿宋" w:eastAsia="仿宋" w:cs="仿宋"/>
                <w:spacing w:val="-2"/>
              </w:rPr>
              <w:t>609</w:t>
            </w:r>
          </w:p>
        </w:tc>
        <w:tc>
          <w:tcPr>
            <w:tcW w:w="1586" w:type="dxa"/>
            <w:vAlign w:val="top"/>
          </w:tcPr>
          <w:p w14:paraId="6CA8A3E1">
            <w:pPr>
              <w:pStyle w:val="67"/>
              <w:spacing w:before="110" w:line="240" w:lineRule="auto"/>
              <w:ind w:left="26"/>
              <w:rPr>
                <w:rFonts w:hint="eastAsia" w:ascii="仿宋" w:hAnsi="仿宋" w:eastAsia="仿宋" w:cs="仿宋"/>
              </w:rPr>
            </w:pPr>
            <w:r>
              <w:rPr>
                <w:rFonts w:hint="eastAsia" w:ascii="仿宋" w:hAnsi="仿宋" w:eastAsia="仿宋" w:cs="仿宋"/>
                <w:spacing w:val="1"/>
              </w:rPr>
              <w:t>9787521202588</w:t>
            </w:r>
          </w:p>
        </w:tc>
        <w:tc>
          <w:tcPr>
            <w:tcW w:w="2453" w:type="dxa"/>
            <w:vAlign w:val="top"/>
          </w:tcPr>
          <w:p w14:paraId="3A32EF48">
            <w:pPr>
              <w:pStyle w:val="67"/>
              <w:spacing w:before="31" w:line="240" w:lineRule="auto"/>
              <w:ind w:left="29" w:right="80"/>
              <w:rPr>
                <w:rFonts w:hint="eastAsia" w:ascii="仿宋" w:hAnsi="仿宋" w:eastAsia="仿宋" w:cs="仿宋"/>
              </w:rPr>
            </w:pPr>
            <w:r>
              <w:rPr>
                <w:rFonts w:hint="eastAsia" w:ascii="仿宋" w:hAnsi="仿宋" w:eastAsia="仿宋" w:cs="仿宋"/>
              </w:rPr>
              <w:t>澳门文学丛书：堂吉诃</w:t>
            </w:r>
            <w:r>
              <w:rPr>
                <w:rFonts w:hint="eastAsia" w:ascii="仿宋" w:hAnsi="仿宋" w:eastAsia="仿宋" w:cs="仿宋"/>
                <w:spacing w:val="2"/>
              </w:rPr>
              <w:t xml:space="preserve"> </w:t>
            </w:r>
            <w:r>
              <w:rPr>
                <w:rFonts w:hint="eastAsia" w:ascii="仿宋" w:hAnsi="仿宋" w:eastAsia="仿宋" w:cs="仿宋"/>
                <w:spacing w:val="-1"/>
              </w:rPr>
              <w:t>德的工资</w:t>
            </w:r>
          </w:p>
        </w:tc>
        <w:tc>
          <w:tcPr>
            <w:tcW w:w="997" w:type="dxa"/>
            <w:vAlign w:val="top"/>
          </w:tcPr>
          <w:p w14:paraId="7308A655">
            <w:pPr>
              <w:pStyle w:val="67"/>
              <w:spacing w:before="111"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22D60D9C">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76270FC">
            <w:pPr>
              <w:pStyle w:val="67"/>
              <w:spacing w:before="110"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70EE0763">
            <w:pPr>
              <w:pStyle w:val="67"/>
              <w:spacing w:before="110"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27742420">
            <w:pPr>
              <w:pStyle w:val="67"/>
              <w:spacing w:before="111" w:line="240" w:lineRule="auto"/>
              <w:ind w:left="36"/>
              <w:rPr>
                <w:rFonts w:hint="eastAsia" w:ascii="仿宋" w:hAnsi="仿宋" w:eastAsia="仿宋" w:cs="仿宋"/>
              </w:rPr>
            </w:pPr>
            <w:r>
              <w:rPr>
                <w:rFonts w:hint="eastAsia" w:ascii="仿宋" w:hAnsi="仿宋" w:eastAsia="仿宋" w:cs="仿宋"/>
                <w:spacing w:val="-3"/>
              </w:rPr>
              <w:t>梯亚</w:t>
            </w:r>
          </w:p>
        </w:tc>
        <w:tc>
          <w:tcPr>
            <w:tcW w:w="1382" w:type="dxa"/>
            <w:vAlign w:val="top"/>
          </w:tcPr>
          <w:p w14:paraId="7848C088">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191BF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16DF7C89">
            <w:pPr>
              <w:pStyle w:val="67"/>
              <w:spacing w:before="110" w:line="240" w:lineRule="auto"/>
              <w:ind w:left="170"/>
              <w:rPr>
                <w:rFonts w:hint="eastAsia" w:ascii="仿宋" w:hAnsi="仿宋" w:eastAsia="仿宋" w:cs="仿宋"/>
              </w:rPr>
            </w:pPr>
            <w:r>
              <w:rPr>
                <w:rFonts w:hint="eastAsia" w:ascii="仿宋" w:hAnsi="仿宋" w:eastAsia="仿宋" w:cs="仿宋"/>
                <w:spacing w:val="-2"/>
              </w:rPr>
              <w:t>610</w:t>
            </w:r>
          </w:p>
        </w:tc>
        <w:tc>
          <w:tcPr>
            <w:tcW w:w="1586" w:type="dxa"/>
            <w:vAlign w:val="top"/>
          </w:tcPr>
          <w:p w14:paraId="00864403">
            <w:pPr>
              <w:pStyle w:val="67"/>
              <w:spacing w:before="110" w:line="240" w:lineRule="auto"/>
              <w:ind w:left="26"/>
              <w:rPr>
                <w:rFonts w:hint="eastAsia" w:ascii="仿宋" w:hAnsi="仿宋" w:eastAsia="仿宋" w:cs="仿宋"/>
              </w:rPr>
            </w:pPr>
            <w:r>
              <w:rPr>
                <w:rFonts w:hint="eastAsia" w:ascii="仿宋" w:hAnsi="仿宋" w:eastAsia="仿宋" w:cs="仿宋"/>
                <w:spacing w:val="1"/>
              </w:rPr>
              <w:t>9787521202519</w:t>
            </w:r>
          </w:p>
        </w:tc>
        <w:tc>
          <w:tcPr>
            <w:tcW w:w="2453" w:type="dxa"/>
            <w:vAlign w:val="top"/>
          </w:tcPr>
          <w:p w14:paraId="457E6502">
            <w:pPr>
              <w:pStyle w:val="67"/>
              <w:spacing w:before="31" w:line="240" w:lineRule="auto"/>
              <w:ind w:left="28" w:right="80"/>
              <w:rPr>
                <w:rFonts w:hint="eastAsia" w:ascii="仿宋" w:hAnsi="仿宋" w:eastAsia="仿宋" w:cs="仿宋"/>
              </w:rPr>
            </w:pPr>
            <w:r>
              <w:rPr>
                <w:rFonts w:hint="eastAsia" w:ascii="仿宋" w:hAnsi="仿宋" w:eastAsia="仿宋" w:cs="仿宋"/>
              </w:rPr>
              <w:t>澳门文学丛书：悲喜时</w:t>
            </w:r>
            <w:r>
              <w:rPr>
                <w:rFonts w:hint="eastAsia" w:ascii="仿宋" w:hAnsi="仿宋" w:eastAsia="仿宋" w:cs="仿宋"/>
                <w:spacing w:val="2"/>
              </w:rPr>
              <w:t xml:space="preserve"> </w:t>
            </w:r>
            <w:r>
              <w:rPr>
                <w:rFonts w:hint="eastAsia" w:ascii="仿宋" w:hAnsi="仿宋" w:eastAsia="仿宋" w:cs="仿宋"/>
              </w:rPr>
              <w:t>节</w:t>
            </w:r>
          </w:p>
        </w:tc>
        <w:tc>
          <w:tcPr>
            <w:tcW w:w="997" w:type="dxa"/>
            <w:vAlign w:val="top"/>
          </w:tcPr>
          <w:p w14:paraId="7F07189D">
            <w:pPr>
              <w:pStyle w:val="67"/>
              <w:spacing w:before="111"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54439F64">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0AE74AD9">
            <w:pPr>
              <w:pStyle w:val="67"/>
              <w:spacing w:before="110"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4887CB5F">
            <w:pPr>
              <w:pStyle w:val="67"/>
              <w:spacing w:before="110"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60D724BA">
            <w:pPr>
              <w:pStyle w:val="67"/>
              <w:spacing w:before="111" w:line="240" w:lineRule="auto"/>
              <w:ind w:left="36"/>
              <w:rPr>
                <w:rFonts w:hint="eastAsia" w:ascii="仿宋" w:hAnsi="仿宋" w:eastAsia="仿宋" w:cs="仿宋"/>
              </w:rPr>
            </w:pPr>
            <w:r>
              <w:rPr>
                <w:rFonts w:hint="eastAsia" w:ascii="仿宋" w:hAnsi="仿宋" w:eastAsia="仿宋" w:cs="仿宋"/>
                <w:spacing w:val="-2"/>
              </w:rPr>
              <w:t>黄文辉</w:t>
            </w:r>
          </w:p>
        </w:tc>
        <w:tc>
          <w:tcPr>
            <w:tcW w:w="1382" w:type="dxa"/>
            <w:vAlign w:val="top"/>
          </w:tcPr>
          <w:p w14:paraId="3DA33E11">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66218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0A946A79">
            <w:pPr>
              <w:pStyle w:val="67"/>
              <w:spacing w:before="110" w:line="240" w:lineRule="auto"/>
              <w:ind w:left="170"/>
              <w:rPr>
                <w:rFonts w:hint="eastAsia" w:ascii="仿宋" w:hAnsi="仿宋" w:eastAsia="仿宋" w:cs="仿宋"/>
              </w:rPr>
            </w:pPr>
            <w:r>
              <w:rPr>
                <w:rFonts w:hint="eastAsia" w:ascii="仿宋" w:hAnsi="仿宋" w:eastAsia="仿宋" w:cs="仿宋"/>
                <w:spacing w:val="-2"/>
              </w:rPr>
              <w:t>611</w:t>
            </w:r>
          </w:p>
        </w:tc>
        <w:tc>
          <w:tcPr>
            <w:tcW w:w="1586" w:type="dxa"/>
            <w:vAlign w:val="top"/>
          </w:tcPr>
          <w:p w14:paraId="3F5E5F14">
            <w:pPr>
              <w:pStyle w:val="67"/>
              <w:spacing w:before="110" w:line="240" w:lineRule="auto"/>
              <w:ind w:left="26"/>
              <w:rPr>
                <w:rFonts w:hint="eastAsia" w:ascii="仿宋" w:hAnsi="仿宋" w:eastAsia="仿宋" w:cs="仿宋"/>
              </w:rPr>
            </w:pPr>
            <w:r>
              <w:rPr>
                <w:rFonts w:hint="eastAsia" w:ascii="仿宋" w:hAnsi="仿宋" w:eastAsia="仿宋" w:cs="仿宋"/>
                <w:spacing w:val="1"/>
              </w:rPr>
              <w:t>9787554623664</w:t>
            </w:r>
          </w:p>
        </w:tc>
        <w:tc>
          <w:tcPr>
            <w:tcW w:w="2453" w:type="dxa"/>
            <w:vAlign w:val="top"/>
          </w:tcPr>
          <w:p w14:paraId="41DE8A63">
            <w:pPr>
              <w:pStyle w:val="67"/>
              <w:spacing w:before="111" w:line="240" w:lineRule="auto"/>
              <w:ind w:left="28"/>
              <w:rPr>
                <w:rFonts w:hint="eastAsia" w:ascii="仿宋" w:hAnsi="仿宋" w:eastAsia="仿宋" w:cs="仿宋"/>
              </w:rPr>
            </w:pPr>
            <w:r>
              <w:rPr>
                <w:rFonts w:hint="eastAsia" w:ascii="仿宋" w:hAnsi="仿宋" w:eastAsia="仿宋" w:cs="仿宋"/>
                <w:spacing w:val="-1"/>
              </w:rPr>
              <w:t>世说新语</w:t>
            </w:r>
          </w:p>
        </w:tc>
        <w:tc>
          <w:tcPr>
            <w:tcW w:w="997" w:type="dxa"/>
            <w:vAlign w:val="top"/>
          </w:tcPr>
          <w:p w14:paraId="599CF118">
            <w:pPr>
              <w:pStyle w:val="67"/>
              <w:spacing w:before="111" w:line="240" w:lineRule="auto"/>
              <w:ind w:left="34"/>
              <w:rPr>
                <w:rFonts w:hint="eastAsia" w:ascii="仿宋" w:hAnsi="仿宋" w:eastAsia="仿宋" w:cs="仿宋"/>
              </w:rPr>
            </w:pPr>
            <w:r>
              <w:rPr>
                <w:rFonts w:hint="eastAsia" w:ascii="仿宋" w:hAnsi="仿宋" w:eastAsia="仿宋" w:cs="仿宋"/>
                <w:spacing w:val="-3"/>
              </w:rPr>
              <w:t>古吴轩</w:t>
            </w:r>
          </w:p>
        </w:tc>
        <w:tc>
          <w:tcPr>
            <w:tcW w:w="589" w:type="dxa"/>
            <w:vAlign w:val="top"/>
          </w:tcPr>
          <w:p w14:paraId="13C08EFC">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AC2B5E1">
            <w:pPr>
              <w:pStyle w:val="67"/>
              <w:spacing w:before="110" w:line="240" w:lineRule="auto"/>
              <w:ind w:left="35"/>
              <w:rPr>
                <w:rFonts w:hint="eastAsia" w:ascii="仿宋" w:hAnsi="仿宋" w:eastAsia="仿宋" w:cs="仿宋"/>
              </w:rPr>
            </w:pPr>
            <w:r>
              <w:rPr>
                <w:rFonts w:hint="eastAsia" w:ascii="仿宋" w:hAnsi="仿宋" w:eastAsia="仿宋" w:cs="仿宋"/>
              </w:rPr>
              <w:t>2024-6-1</w:t>
            </w:r>
          </w:p>
        </w:tc>
        <w:tc>
          <w:tcPr>
            <w:tcW w:w="1102" w:type="dxa"/>
            <w:vAlign w:val="top"/>
          </w:tcPr>
          <w:p w14:paraId="7485966F">
            <w:pPr>
              <w:pStyle w:val="67"/>
              <w:spacing w:before="110" w:line="240" w:lineRule="auto"/>
              <w:ind w:left="43"/>
              <w:rPr>
                <w:rFonts w:hint="eastAsia" w:ascii="仿宋" w:hAnsi="仿宋" w:eastAsia="仿宋" w:cs="仿宋"/>
              </w:rPr>
            </w:pPr>
            <w:r>
              <w:rPr>
                <w:rFonts w:hint="eastAsia" w:ascii="仿宋" w:hAnsi="仿宋" w:eastAsia="仿宋" w:cs="仿宋"/>
                <w:spacing w:val="-1"/>
              </w:rPr>
              <w:t>I206.2</w:t>
            </w:r>
          </w:p>
        </w:tc>
        <w:tc>
          <w:tcPr>
            <w:tcW w:w="1172" w:type="dxa"/>
            <w:vAlign w:val="top"/>
          </w:tcPr>
          <w:p w14:paraId="1C1622CB">
            <w:pPr>
              <w:pStyle w:val="67"/>
              <w:spacing w:before="32" w:line="240" w:lineRule="auto"/>
              <w:ind w:left="34"/>
              <w:rPr>
                <w:rFonts w:hint="eastAsia" w:ascii="仿宋" w:hAnsi="仿宋" w:eastAsia="仿宋" w:cs="仿宋"/>
                <w:sz w:val="22"/>
                <w:szCs w:val="22"/>
              </w:rPr>
            </w:pPr>
            <w:r>
              <w:rPr>
                <w:rFonts w:hint="eastAsia" w:ascii="仿宋" w:hAnsi="仿宋" w:eastAsia="仿宋" w:cs="仿宋"/>
                <w:spacing w:val="-1"/>
                <w:sz w:val="22"/>
                <w:szCs w:val="22"/>
              </w:rPr>
              <w:t>【南朝宋】</w:t>
            </w:r>
          </w:p>
          <w:p w14:paraId="7AE2B1F0">
            <w:pPr>
              <w:pStyle w:val="67"/>
              <w:spacing w:before="10" w:line="240" w:lineRule="auto"/>
              <w:ind w:left="36"/>
              <w:rPr>
                <w:rFonts w:hint="eastAsia" w:ascii="仿宋" w:hAnsi="仿宋" w:eastAsia="仿宋" w:cs="仿宋"/>
                <w:sz w:val="22"/>
                <w:szCs w:val="22"/>
              </w:rPr>
            </w:pPr>
            <w:r>
              <w:rPr>
                <w:rFonts w:hint="eastAsia" w:ascii="仿宋" w:hAnsi="仿宋" w:eastAsia="仿宋" w:cs="仿宋"/>
                <w:spacing w:val="16"/>
                <w:w w:val="141"/>
                <w:sz w:val="22"/>
                <w:szCs w:val="22"/>
              </w:rPr>
              <w:t>刘义庆-著</w:t>
            </w:r>
          </w:p>
        </w:tc>
        <w:tc>
          <w:tcPr>
            <w:tcW w:w="1382" w:type="dxa"/>
            <w:vAlign w:val="top"/>
          </w:tcPr>
          <w:p w14:paraId="682850B2">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6BAE9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504F0769">
            <w:pPr>
              <w:pStyle w:val="67"/>
              <w:spacing w:before="22" w:line="240" w:lineRule="auto"/>
              <w:ind w:left="170"/>
              <w:rPr>
                <w:rFonts w:hint="eastAsia" w:ascii="仿宋" w:hAnsi="仿宋" w:eastAsia="仿宋" w:cs="仿宋"/>
              </w:rPr>
            </w:pPr>
            <w:r>
              <w:rPr>
                <w:rFonts w:hint="eastAsia" w:ascii="仿宋" w:hAnsi="仿宋" w:eastAsia="仿宋" w:cs="仿宋"/>
                <w:spacing w:val="-2"/>
                <w:position w:val="-2"/>
              </w:rPr>
              <w:t>612</w:t>
            </w:r>
          </w:p>
        </w:tc>
        <w:tc>
          <w:tcPr>
            <w:tcW w:w="1586" w:type="dxa"/>
            <w:vAlign w:val="top"/>
          </w:tcPr>
          <w:p w14:paraId="2053610D">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9787521502213</w:t>
            </w:r>
          </w:p>
        </w:tc>
        <w:tc>
          <w:tcPr>
            <w:tcW w:w="2453" w:type="dxa"/>
            <w:vAlign w:val="top"/>
          </w:tcPr>
          <w:p w14:paraId="5D9F167B">
            <w:pPr>
              <w:pStyle w:val="67"/>
              <w:spacing w:before="22" w:line="240" w:lineRule="auto"/>
              <w:ind w:left="44"/>
              <w:rPr>
                <w:rFonts w:hint="eastAsia" w:ascii="仿宋" w:hAnsi="仿宋" w:eastAsia="仿宋" w:cs="仿宋"/>
              </w:rPr>
            </w:pPr>
            <w:r>
              <w:rPr>
                <w:rFonts w:hint="eastAsia" w:ascii="仿宋" w:hAnsi="仿宋" w:eastAsia="仿宋" w:cs="仿宋"/>
                <w:spacing w:val="-3"/>
                <w:position w:val="-1"/>
              </w:rPr>
              <w:t>回到月球表面</w:t>
            </w:r>
          </w:p>
        </w:tc>
        <w:tc>
          <w:tcPr>
            <w:tcW w:w="997" w:type="dxa"/>
            <w:vAlign w:val="top"/>
          </w:tcPr>
          <w:p w14:paraId="0A6FDBF7">
            <w:pPr>
              <w:pStyle w:val="67"/>
              <w:spacing w:before="22" w:line="240" w:lineRule="auto"/>
              <w:ind w:left="34"/>
              <w:rPr>
                <w:rFonts w:hint="eastAsia" w:ascii="仿宋" w:hAnsi="仿宋" w:eastAsia="仿宋" w:cs="仿宋"/>
              </w:rPr>
            </w:pPr>
            <w:r>
              <w:rPr>
                <w:rFonts w:hint="eastAsia" w:ascii="仿宋" w:hAnsi="仿宋" w:eastAsia="仿宋" w:cs="仿宋"/>
                <w:spacing w:val="-5"/>
                <w:position w:val="-1"/>
              </w:rPr>
              <w:t>知识</w:t>
            </w:r>
          </w:p>
        </w:tc>
        <w:tc>
          <w:tcPr>
            <w:tcW w:w="589" w:type="dxa"/>
            <w:vAlign w:val="top"/>
          </w:tcPr>
          <w:p w14:paraId="2B729953">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5E78A138">
            <w:pPr>
              <w:pStyle w:val="67"/>
              <w:spacing w:before="22" w:line="240" w:lineRule="auto"/>
              <w:ind w:left="35"/>
              <w:rPr>
                <w:rFonts w:hint="eastAsia" w:ascii="仿宋" w:hAnsi="仿宋" w:eastAsia="仿宋" w:cs="仿宋"/>
              </w:rPr>
            </w:pPr>
            <w:r>
              <w:rPr>
                <w:rFonts w:hint="eastAsia" w:ascii="仿宋" w:hAnsi="仿宋" w:eastAsia="仿宋" w:cs="仿宋"/>
                <w:position w:val="-2"/>
              </w:rPr>
              <w:t>2020-9-1</w:t>
            </w:r>
          </w:p>
        </w:tc>
        <w:tc>
          <w:tcPr>
            <w:tcW w:w="1102" w:type="dxa"/>
            <w:vAlign w:val="top"/>
          </w:tcPr>
          <w:p w14:paraId="2C441B27">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72" w:type="dxa"/>
            <w:vAlign w:val="top"/>
          </w:tcPr>
          <w:p w14:paraId="62101CF2">
            <w:pPr>
              <w:pStyle w:val="67"/>
              <w:spacing w:before="22" w:line="240" w:lineRule="auto"/>
              <w:ind w:left="36"/>
              <w:rPr>
                <w:rFonts w:hint="eastAsia" w:ascii="仿宋" w:hAnsi="仿宋" w:eastAsia="仿宋" w:cs="仿宋"/>
              </w:rPr>
            </w:pPr>
            <w:r>
              <w:rPr>
                <w:rFonts w:hint="eastAsia" w:ascii="仿宋" w:hAnsi="仿宋" w:eastAsia="仿宋" w:cs="仿宋"/>
                <w:spacing w:val="-2"/>
                <w:position w:val="-1"/>
              </w:rPr>
              <w:t>刘文汉</w:t>
            </w:r>
          </w:p>
        </w:tc>
        <w:tc>
          <w:tcPr>
            <w:tcW w:w="1382" w:type="dxa"/>
            <w:vAlign w:val="top"/>
          </w:tcPr>
          <w:p w14:paraId="360B4FD1">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1317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trPr>
        <w:tc>
          <w:tcPr>
            <w:tcW w:w="632" w:type="dxa"/>
            <w:vAlign w:val="top"/>
          </w:tcPr>
          <w:p w14:paraId="125424EC">
            <w:pPr>
              <w:pStyle w:val="67"/>
              <w:spacing w:before="110" w:line="240" w:lineRule="auto"/>
              <w:ind w:left="170"/>
              <w:rPr>
                <w:rFonts w:hint="eastAsia" w:ascii="仿宋" w:hAnsi="仿宋" w:eastAsia="仿宋" w:cs="仿宋"/>
              </w:rPr>
            </w:pPr>
            <w:r>
              <w:rPr>
                <w:rFonts w:hint="eastAsia" w:ascii="仿宋" w:hAnsi="仿宋" w:eastAsia="仿宋" w:cs="仿宋"/>
                <w:spacing w:val="-2"/>
              </w:rPr>
              <w:t>613</w:t>
            </w:r>
          </w:p>
        </w:tc>
        <w:tc>
          <w:tcPr>
            <w:tcW w:w="1586" w:type="dxa"/>
            <w:vAlign w:val="top"/>
          </w:tcPr>
          <w:p w14:paraId="1C5810D4">
            <w:pPr>
              <w:pStyle w:val="67"/>
              <w:spacing w:before="110" w:line="240" w:lineRule="auto"/>
              <w:ind w:left="26"/>
              <w:rPr>
                <w:rFonts w:hint="eastAsia" w:ascii="仿宋" w:hAnsi="仿宋" w:eastAsia="仿宋" w:cs="仿宋"/>
              </w:rPr>
            </w:pPr>
            <w:r>
              <w:rPr>
                <w:rFonts w:hint="eastAsia" w:ascii="仿宋" w:hAnsi="仿宋" w:eastAsia="仿宋" w:cs="仿宋"/>
                <w:spacing w:val="1"/>
              </w:rPr>
              <w:t>9787532176595</w:t>
            </w:r>
          </w:p>
        </w:tc>
        <w:tc>
          <w:tcPr>
            <w:tcW w:w="2453" w:type="dxa"/>
            <w:vAlign w:val="top"/>
          </w:tcPr>
          <w:p w14:paraId="78780DE0">
            <w:pPr>
              <w:pStyle w:val="67"/>
              <w:spacing w:before="111" w:line="240" w:lineRule="auto"/>
              <w:ind w:left="29"/>
              <w:rPr>
                <w:rFonts w:hint="eastAsia" w:ascii="仿宋" w:hAnsi="仿宋" w:eastAsia="仿宋" w:cs="仿宋"/>
              </w:rPr>
            </w:pPr>
            <w:r>
              <w:rPr>
                <w:rFonts w:hint="eastAsia" w:ascii="仿宋" w:hAnsi="仿宋" w:eastAsia="仿宋" w:cs="仿宋"/>
                <w:spacing w:val="-1"/>
              </w:rPr>
              <w:t>华尔兹终曲</w:t>
            </w:r>
          </w:p>
        </w:tc>
        <w:tc>
          <w:tcPr>
            <w:tcW w:w="997" w:type="dxa"/>
            <w:vAlign w:val="top"/>
          </w:tcPr>
          <w:p w14:paraId="7D5BD4B3">
            <w:pPr>
              <w:pStyle w:val="67"/>
              <w:spacing w:before="110" w:line="240" w:lineRule="auto"/>
              <w:ind w:left="32"/>
              <w:rPr>
                <w:rFonts w:hint="eastAsia" w:ascii="仿宋" w:hAnsi="仿宋" w:eastAsia="仿宋" w:cs="仿宋"/>
              </w:rPr>
            </w:pPr>
            <w:r>
              <w:rPr>
                <w:rFonts w:hint="eastAsia" w:ascii="仿宋" w:hAnsi="仿宋" w:eastAsia="仿宋" w:cs="仿宋"/>
                <w:spacing w:val="-2"/>
              </w:rPr>
              <w:t>上海文艺</w:t>
            </w:r>
          </w:p>
        </w:tc>
        <w:tc>
          <w:tcPr>
            <w:tcW w:w="589" w:type="dxa"/>
            <w:vAlign w:val="top"/>
          </w:tcPr>
          <w:p w14:paraId="7E1E2795">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4C9F4C4">
            <w:pPr>
              <w:pStyle w:val="67"/>
              <w:spacing w:before="110" w:line="240" w:lineRule="auto"/>
              <w:ind w:left="35"/>
              <w:rPr>
                <w:rFonts w:hint="eastAsia" w:ascii="仿宋" w:hAnsi="仿宋" w:eastAsia="仿宋" w:cs="仿宋"/>
              </w:rPr>
            </w:pPr>
            <w:r>
              <w:rPr>
                <w:rFonts w:hint="eastAsia" w:ascii="仿宋" w:hAnsi="仿宋" w:eastAsia="仿宋" w:cs="仿宋"/>
              </w:rPr>
              <w:t>2020-7-1</w:t>
            </w:r>
          </w:p>
        </w:tc>
        <w:tc>
          <w:tcPr>
            <w:tcW w:w="1102" w:type="dxa"/>
            <w:vAlign w:val="top"/>
          </w:tcPr>
          <w:p w14:paraId="6FFB18C0">
            <w:pPr>
              <w:pStyle w:val="67"/>
              <w:spacing w:before="110" w:line="240" w:lineRule="auto"/>
              <w:ind w:left="43"/>
              <w:rPr>
                <w:rFonts w:hint="eastAsia" w:ascii="仿宋" w:hAnsi="仿宋" w:eastAsia="仿宋" w:cs="仿宋"/>
              </w:rPr>
            </w:pPr>
            <w:r>
              <w:rPr>
                <w:rFonts w:hint="eastAsia" w:ascii="仿宋" w:hAnsi="仿宋" w:eastAsia="仿宋" w:cs="仿宋"/>
                <w:spacing w:val="-1"/>
              </w:rPr>
              <w:t>I712.45</w:t>
            </w:r>
          </w:p>
        </w:tc>
        <w:tc>
          <w:tcPr>
            <w:tcW w:w="1172" w:type="dxa"/>
            <w:vAlign w:val="top"/>
          </w:tcPr>
          <w:p w14:paraId="01A7D223">
            <w:pPr>
              <w:pStyle w:val="67"/>
              <w:spacing w:before="32" w:line="240" w:lineRule="auto"/>
              <w:ind w:left="61"/>
              <w:rPr>
                <w:rFonts w:hint="eastAsia" w:ascii="仿宋" w:hAnsi="仿宋" w:eastAsia="仿宋" w:cs="仿宋"/>
              </w:rPr>
            </w:pPr>
            <w:r>
              <w:rPr>
                <w:rFonts w:hint="eastAsia" w:ascii="仿宋" w:hAnsi="仿宋" w:eastAsia="仿宋" w:cs="仿宋"/>
                <w:spacing w:val="-5"/>
              </w:rPr>
              <w:t>[美]康奈尔</w:t>
            </w:r>
          </w:p>
          <w:p w14:paraId="7A347095">
            <w:pPr>
              <w:pStyle w:val="67"/>
              <w:spacing w:before="10" w:line="240" w:lineRule="auto"/>
              <w:ind w:left="91"/>
              <w:rPr>
                <w:rFonts w:hint="eastAsia" w:ascii="仿宋" w:hAnsi="仿宋" w:eastAsia="仿宋" w:cs="仿宋"/>
              </w:rPr>
            </w:pPr>
            <w:r>
              <w:rPr>
                <w:rFonts w:hint="eastAsia" w:ascii="仿宋" w:hAnsi="仿宋" w:eastAsia="仿宋" w:cs="仿宋"/>
                <w:spacing w:val="-15"/>
                <w:position w:val="-1"/>
              </w:rPr>
              <w:t>·伍里奇</w:t>
            </w:r>
          </w:p>
        </w:tc>
        <w:tc>
          <w:tcPr>
            <w:tcW w:w="1382" w:type="dxa"/>
            <w:vAlign w:val="top"/>
          </w:tcPr>
          <w:p w14:paraId="22216E42">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32D23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632" w:type="dxa"/>
            <w:vAlign w:val="top"/>
          </w:tcPr>
          <w:p w14:paraId="5656D97B">
            <w:pPr>
              <w:pStyle w:val="67"/>
              <w:spacing w:before="15" w:line="240" w:lineRule="auto"/>
              <w:ind w:left="170"/>
              <w:rPr>
                <w:rFonts w:hint="eastAsia" w:ascii="仿宋" w:hAnsi="仿宋" w:eastAsia="仿宋" w:cs="仿宋"/>
              </w:rPr>
            </w:pPr>
            <w:r>
              <w:rPr>
                <w:rFonts w:hint="eastAsia" w:ascii="仿宋" w:hAnsi="仿宋" w:eastAsia="仿宋" w:cs="仿宋"/>
                <w:spacing w:val="-2"/>
              </w:rPr>
              <w:t>614</w:t>
            </w:r>
          </w:p>
        </w:tc>
        <w:tc>
          <w:tcPr>
            <w:tcW w:w="1586" w:type="dxa"/>
            <w:vAlign w:val="top"/>
          </w:tcPr>
          <w:p w14:paraId="1FE0A604">
            <w:pPr>
              <w:pStyle w:val="67"/>
              <w:spacing w:before="15" w:line="240" w:lineRule="auto"/>
              <w:ind w:left="26"/>
              <w:rPr>
                <w:rFonts w:hint="eastAsia" w:ascii="仿宋" w:hAnsi="仿宋" w:eastAsia="仿宋" w:cs="仿宋"/>
              </w:rPr>
            </w:pPr>
            <w:r>
              <w:rPr>
                <w:rFonts w:hint="eastAsia" w:ascii="仿宋" w:hAnsi="仿宋" w:eastAsia="仿宋" w:cs="仿宋"/>
                <w:spacing w:val="1"/>
              </w:rPr>
              <w:t>9787554615416</w:t>
            </w:r>
          </w:p>
        </w:tc>
        <w:tc>
          <w:tcPr>
            <w:tcW w:w="2453" w:type="dxa"/>
            <w:vAlign w:val="top"/>
          </w:tcPr>
          <w:p w14:paraId="6A07B463">
            <w:pPr>
              <w:pStyle w:val="67"/>
              <w:spacing w:before="15" w:line="240" w:lineRule="auto"/>
              <w:ind w:left="31"/>
              <w:rPr>
                <w:rFonts w:hint="eastAsia" w:ascii="仿宋" w:hAnsi="仿宋" w:eastAsia="仿宋" w:cs="仿宋"/>
              </w:rPr>
            </w:pPr>
            <w:r>
              <w:rPr>
                <w:rFonts w:hint="eastAsia" w:ascii="仿宋" w:hAnsi="仿宋" w:eastAsia="仿宋" w:cs="仿宋"/>
                <w:spacing w:val="-2"/>
              </w:rPr>
              <w:t>老残游记</w:t>
            </w:r>
          </w:p>
        </w:tc>
        <w:tc>
          <w:tcPr>
            <w:tcW w:w="997" w:type="dxa"/>
            <w:vAlign w:val="top"/>
          </w:tcPr>
          <w:p w14:paraId="3EB843E0">
            <w:pPr>
              <w:pStyle w:val="67"/>
              <w:spacing w:before="15" w:line="240" w:lineRule="auto"/>
              <w:ind w:left="34"/>
              <w:rPr>
                <w:rFonts w:hint="eastAsia" w:ascii="仿宋" w:hAnsi="仿宋" w:eastAsia="仿宋" w:cs="仿宋"/>
              </w:rPr>
            </w:pPr>
            <w:r>
              <w:rPr>
                <w:rFonts w:hint="eastAsia" w:ascii="仿宋" w:hAnsi="仿宋" w:eastAsia="仿宋" w:cs="仿宋"/>
                <w:spacing w:val="-3"/>
              </w:rPr>
              <w:t>古吴轩</w:t>
            </w:r>
          </w:p>
        </w:tc>
        <w:tc>
          <w:tcPr>
            <w:tcW w:w="589" w:type="dxa"/>
            <w:vAlign w:val="top"/>
          </w:tcPr>
          <w:p w14:paraId="59962FBF">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8434526">
            <w:pPr>
              <w:pStyle w:val="67"/>
              <w:spacing w:before="15" w:line="240" w:lineRule="auto"/>
              <w:ind w:left="35"/>
              <w:rPr>
                <w:rFonts w:hint="eastAsia" w:ascii="仿宋" w:hAnsi="仿宋" w:eastAsia="仿宋" w:cs="仿宋"/>
              </w:rPr>
            </w:pPr>
            <w:r>
              <w:rPr>
                <w:rFonts w:hint="eastAsia" w:ascii="仿宋" w:hAnsi="仿宋" w:eastAsia="仿宋" w:cs="仿宋"/>
              </w:rPr>
              <w:t>2020-6-1</w:t>
            </w:r>
          </w:p>
        </w:tc>
        <w:tc>
          <w:tcPr>
            <w:tcW w:w="1102" w:type="dxa"/>
            <w:vAlign w:val="top"/>
          </w:tcPr>
          <w:p w14:paraId="4250E297">
            <w:pPr>
              <w:pStyle w:val="67"/>
              <w:spacing w:before="15" w:line="240" w:lineRule="auto"/>
              <w:ind w:left="43"/>
              <w:rPr>
                <w:rFonts w:hint="eastAsia" w:ascii="仿宋" w:hAnsi="仿宋" w:eastAsia="仿宋" w:cs="仿宋"/>
              </w:rPr>
            </w:pPr>
            <w:r>
              <w:rPr>
                <w:rFonts w:hint="eastAsia" w:ascii="仿宋" w:hAnsi="仿宋" w:eastAsia="仿宋" w:cs="仿宋"/>
                <w:spacing w:val="-1"/>
              </w:rPr>
              <w:t>I242.4</w:t>
            </w:r>
          </w:p>
        </w:tc>
        <w:tc>
          <w:tcPr>
            <w:tcW w:w="1172" w:type="dxa"/>
            <w:vAlign w:val="top"/>
          </w:tcPr>
          <w:p w14:paraId="3EAD5F4D">
            <w:pPr>
              <w:pStyle w:val="67"/>
              <w:spacing w:before="15" w:line="240" w:lineRule="auto"/>
              <w:ind w:left="34"/>
              <w:rPr>
                <w:rFonts w:hint="eastAsia" w:ascii="仿宋" w:hAnsi="仿宋" w:eastAsia="仿宋" w:cs="仿宋"/>
              </w:rPr>
            </w:pPr>
            <w:r>
              <w:rPr>
                <w:rFonts w:hint="eastAsia" w:ascii="仿宋" w:hAnsi="仿宋" w:eastAsia="仿宋" w:cs="仿宋"/>
                <w:spacing w:val="-1"/>
              </w:rPr>
              <w:t>【清】刘鹗</w:t>
            </w:r>
          </w:p>
        </w:tc>
        <w:tc>
          <w:tcPr>
            <w:tcW w:w="1382" w:type="dxa"/>
            <w:vAlign w:val="top"/>
          </w:tcPr>
          <w:p w14:paraId="31D9423A">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32E2B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6890F861">
            <w:pPr>
              <w:pStyle w:val="67"/>
              <w:spacing w:before="6" w:line="240" w:lineRule="auto"/>
              <w:ind w:left="170"/>
              <w:rPr>
                <w:rFonts w:hint="eastAsia" w:ascii="仿宋" w:hAnsi="仿宋" w:eastAsia="仿宋" w:cs="仿宋"/>
              </w:rPr>
            </w:pPr>
            <w:r>
              <w:rPr>
                <w:rFonts w:hint="eastAsia" w:ascii="仿宋" w:hAnsi="仿宋" w:eastAsia="仿宋" w:cs="仿宋"/>
                <w:spacing w:val="-2"/>
              </w:rPr>
              <w:t>615</w:t>
            </w:r>
          </w:p>
        </w:tc>
        <w:tc>
          <w:tcPr>
            <w:tcW w:w="1586" w:type="dxa"/>
            <w:vAlign w:val="top"/>
          </w:tcPr>
          <w:p w14:paraId="4FAB53A6">
            <w:pPr>
              <w:pStyle w:val="67"/>
              <w:spacing w:before="6" w:line="240" w:lineRule="auto"/>
              <w:ind w:left="26"/>
              <w:rPr>
                <w:rFonts w:hint="eastAsia" w:ascii="仿宋" w:hAnsi="仿宋" w:eastAsia="仿宋" w:cs="仿宋"/>
              </w:rPr>
            </w:pPr>
            <w:r>
              <w:rPr>
                <w:rFonts w:hint="eastAsia" w:ascii="仿宋" w:hAnsi="仿宋" w:eastAsia="仿宋" w:cs="仿宋"/>
                <w:spacing w:val="1"/>
              </w:rPr>
              <w:t>9787573506122</w:t>
            </w:r>
          </w:p>
        </w:tc>
        <w:tc>
          <w:tcPr>
            <w:tcW w:w="2453" w:type="dxa"/>
            <w:vAlign w:val="top"/>
          </w:tcPr>
          <w:p w14:paraId="49FE4987">
            <w:pPr>
              <w:pStyle w:val="67"/>
              <w:spacing w:before="6" w:line="240" w:lineRule="auto"/>
              <w:ind w:left="43"/>
              <w:rPr>
                <w:rFonts w:hint="eastAsia" w:ascii="仿宋" w:hAnsi="仿宋" w:eastAsia="仿宋" w:cs="仿宋"/>
              </w:rPr>
            </w:pPr>
            <w:r>
              <w:rPr>
                <w:rFonts w:hint="eastAsia" w:ascii="仿宋" w:hAnsi="仿宋" w:eastAsia="仿宋" w:cs="仿宋"/>
                <w:spacing w:val="-7"/>
              </w:rPr>
              <w:t>山中书</w:t>
            </w:r>
          </w:p>
        </w:tc>
        <w:tc>
          <w:tcPr>
            <w:tcW w:w="997" w:type="dxa"/>
            <w:vAlign w:val="top"/>
          </w:tcPr>
          <w:p w14:paraId="267EF0BE">
            <w:pPr>
              <w:pStyle w:val="67"/>
              <w:spacing w:before="6" w:line="240" w:lineRule="auto"/>
              <w:ind w:left="32"/>
              <w:rPr>
                <w:rFonts w:hint="eastAsia" w:ascii="仿宋" w:hAnsi="仿宋" w:eastAsia="仿宋" w:cs="仿宋"/>
              </w:rPr>
            </w:pPr>
            <w:r>
              <w:rPr>
                <w:rFonts w:hint="eastAsia" w:ascii="仿宋" w:hAnsi="仿宋" w:eastAsia="仿宋" w:cs="仿宋"/>
                <w:spacing w:val="-4"/>
              </w:rPr>
              <w:t>南海</w:t>
            </w:r>
          </w:p>
        </w:tc>
        <w:tc>
          <w:tcPr>
            <w:tcW w:w="589" w:type="dxa"/>
            <w:vAlign w:val="top"/>
          </w:tcPr>
          <w:p w14:paraId="46A88C27">
            <w:pPr>
              <w:pStyle w:val="67"/>
              <w:spacing w:before="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9C953C5">
            <w:pPr>
              <w:pStyle w:val="67"/>
              <w:spacing w:before="6"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163F31B1">
            <w:pPr>
              <w:pStyle w:val="67"/>
              <w:spacing w:before="6" w:line="240" w:lineRule="auto"/>
              <w:ind w:left="43"/>
              <w:rPr>
                <w:rFonts w:hint="eastAsia" w:ascii="仿宋" w:hAnsi="仿宋" w:eastAsia="仿宋" w:cs="仿宋"/>
              </w:rPr>
            </w:pPr>
            <w:r>
              <w:rPr>
                <w:rFonts w:hint="eastAsia" w:ascii="仿宋" w:hAnsi="仿宋" w:eastAsia="仿宋" w:cs="仿宋"/>
                <w:spacing w:val="-3"/>
              </w:rPr>
              <w:t>I227</w:t>
            </w:r>
          </w:p>
        </w:tc>
        <w:tc>
          <w:tcPr>
            <w:tcW w:w="1172" w:type="dxa"/>
            <w:vAlign w:val="top"/>
          </w:tcPr>
          <w:p w14:paraId="112A0623">
            <w:pPr>
              <w:pStyle w:val="67"/>
              <w:spacing w:before="6" w:line="240" w:lineRule="auto"/>
              <w:ind w:left="38"/>
              <w:rPr>
                <w:rFonts w:hint="eastAsia" w:ascii="仿宋" w:hAnsi="仿宋" w:eastAsia="仿宋" w:cs="仿宋"/>
              </w:rPr>
            </w:pPr>
            <w:r>
              <w:rPr>
                <w:rFonts w:hint="eastAsia" w:ascii="仿宋" w:hAnsi="仿宋" w:eastAsia="仿宋" w:cs="仿宋"/>
                <w:spacing w:val="-2"/>
              </w:rPr>
              <w:t>李发模</w:t>
            </w:r>
          </w:p>
        </w:tc>
        <w:tc>
          <w:tcPr>
            <w:tcW w:w="1382" w:type="dxa"/>
            <w:vAlign w:val="top"/>
          </w:tcPr>
          <w:p w14:paraId="4920B331">
            <w:pPr>
              <w:pStyle w:val="67"/>
              <w:spacing w:before="6" w:line="240" w:lineRule="auto"/>
              <w:ind w:left="313"/>
              <w:rPr>
                <w:rFonts w:hint="eastAsia" w:ascii="仿宋" w:hAnsi="仿宋" w:eastAsia="仿宋" w:cs="仿宋"/>
              </w:rPr>
            </w:pPr>
            <w:r>
              <w:rPr>
                <w:rFonts w:hint="eastAsia" w:ascii="仿宋" w:hAnsi="仿宋" w:eastAsia="仿宋" w:cs="仿宋"/>
                <w:spacing w:val="-4"/>
              </w:rPr>
              <w:t>文学</w:t>
            </w:r>
          </w:p>
        </w:tc>
      </w:tr>
      <w:tr w14:paraId="00C1E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4626AD9E">
            <w:pPr>
              <w:pStyle w:val="67"/>
              <w:spacing w:before="95" w:line="240" w:lineRule="auto"/>
              <w:ind w:left="170"/>
              <w:rPr>
                <w:rFonts w:hint="eastAsia" w:ascii="仿宋" w:hAnsi="仿宋" w:eastAsia="仿宋" w:cs="仿宋"/>
              </w:rPr>
            </w:pPr>
            <w:r>
              <w:rPr>
                <w:rFonts w:hint="eastAsia" w:ascii="仿宋" w:hAnsi="仿宋" w:eastAsia="仿宋" w:cs="仿宋"/>
                <w:spacing w:val="-2"/>
              </w:rPr>
              <w:t>616</w:t>
            </w:r>
          </w:p>
        </w:tc>
        <w:tc>
          <w:tcPr>
            <w:tcW w:w="1586" w:type="dxa"/>
            <w:vAlign w:val="top"/>
          </w:tcPr>
          <w:p w14:paraId="3667381F">
            <w:pPr>
              <w:pStyle w:val="67"/>
              <w:spacing w:before="95" w:line="240" w:lineRule="auto"/>
              <w:ind w:left="26"/>
              <w:rPr>
                <w:rFonts w:hint="eastAsia" w:ascii="仿宋" w:hAnsi="仿宋" w:eastAsia="仿宋" w:cs="仿宋"/>
              </w:rPr>
            </w:pPr>
            <w:r>
              <w:rPr>
                <w:rFonts w:hint="eastAsia" w:ascii="仿宋" w:hAnsi="仿宋" w:eastAsia="仿宋" w:cs="仿宋"/>
                <w:spacing w:val="1"/>
              </w:rPr>
              <w:t>9787514229424</w:t>
            </w:r>
          </w:p>
        </w:tc>
        <w:tc>
          <w:tcPr>
            <w:tcW w:w="2453" w:type="dxa"/>
            <w:vAlign w:val="top"/>
          </w:tcPr>
          <w:p w14:paraId="6755B932">
            <w:pPr>
              <w:pStyle w:val="67"/>
              <w:spacing w:before="16" w:line="240" w:lineRule="auto"/>
              <w:ind w:left="32" w:right="81" w:hanging="1"/>
              <w:rPr>
                <w:rFonts w:hint="eastAsia" w:ascii="仿宋" w:hAnsi="仿宋" w:eastAsia="仿宋" w:cs="仿宋"/>
              </w:rPr>
            </w:pPr>
            <w:r>
              <w:rPr>
                <w:rFonts w:hint="eastAsia" w:ascii="仿宋" w:hAnsi="仿宋" w:eastAsia="仿宋" w:cs="仿宋"/>
                <w:spacing w:val="-7"/>
              </w:rPr>
              <w:t>汤姆</w:t>
            </w:r>
            <w:r>
              <w:rPr>
                <w:rFonts w:hint="eastAsia" w:ascii="仿宋" w:hAnsi="仿宋" w:eastAsia="仿宋" w:cs="仿宋"/>
                <w:spacing w:val="-11"/>
              </w:rPr>
              <w:t xml:space="preserve"> </w:t>
            </w:r>
            <w:r>
              <w:rPr>
                <w:rFonts w:hint="eastAsia" w:ascii="仿宋" w:hAnsi="仿宋" w:eastAsia="仿宋" w:cs="仿宋"/>
                <w:spacing w:val="-7"/>
              </w:rPr>
              <w:t>·索亚历险记：马</w:t>
            </w:r>
            <w:r>
              <w:rPr>
                <w:rFonts w:hint="eastAsia" w:ascii="仿宋" w:hAnsi="仿宋" w:eastAsia="仿宋" w:cs="仿宋"/>
              </w:rPr>
              <w:t xml:space="preserve"> </w:t>
            </w:r>
            <w:r>
              <w:rPr>
                <w:rFonts w:hint="eastAsia" w:ascii="仿宋" w:hAnsi="仿宋" w:eastAsia="仿宋" w:cs="仿宋"/>
                <w:spacing w:val="-11"/>
              </w:rPr>
              <w:t>克</w:t>
            </w:r>
            <w:r>
              <w:rPr>
                <w:rFonts w:hint="eastAsia" w:ascii="仿宋" w:hAnsi="仿宋" w:eastAsia="仿宋" w:cs="仿宋"/>
                <w:spacing w:val="-13"/>
              </w:rPr>
              <w:t xml:space="preserve"> </w:t>
            </w:r>
            <w:r>
              <w:rPr>
                <w:rFonts w:hint="eastAsia" w:ascii="仿宋" w:hAnsi="仿宋" w:eastAsia="仿宋" w:cs="仿宋"/>
                <w:spacing w:val="-11"/>
              </w:rPr>
              <w:t>·</w:t>
            </w:r>
            <w:r>
              <w:rPr>
                <w:rFonts w:hint="eastAsia" w:ascii="仿宋" w:hAnsi="仿宋" w:eastAsia="仿宋" w:cs="仿宋"/>
                <w:spacing w:val="-65"/>
              </w:rPr>
              <w:t xml:space="preserve"> </w:t>
            </w:r>
            <w:r>
              <w:rPr>
                <w:rFonts w:hint="eastAsia" w:ascii="仿宋" w:hAnsi="仿宋" w:eastAsia="仿宋" w:cs="仿宋"/>
                <w:spacing w:val="-11"/>
              </w:rPr>
              <w:t>吐温长篇小说</w:t>
            </w:r>
          </w:p>
        </w:tc>
        <w:tc>
          <w:tcPr>
            <w:tcW w:w="997" w:type="dxa"/>
            <w:vAlign w:val="top"/>
          </w:tcPr>
          <w:p w14:paraId="78E4C589">
            <w:pPr>
              <w:pStyle w:val="67"/>
              <w:spacing w:before="96" w:line="240" w:lineRule="auto"/>
              <w:ind w:left="32"/>
              <w:rPr>
                <w:rFonts w:hint="eastAsia" w:ascii="仿宋" w:hAnsi="仿宋" w:eastAsia="仿宋" w:cs="仿宋"/>
              </w:rPr>
            </w:pPr>
            <w:r>
              <w:rPr>
                <w:rFonts w:hint="eastAsia" w:ascii="仿宋" w:hAnsi="仿宋" w:eastAsia="仿宋" w:cs="仿宋"/>
                <w:spacing w:val="-2"/>
              </w:rPr>
              <w:t>文化发展</w:t>
            </w:r>
          </w:p>
        </w:tc>
        <w:tc>
          <w:tcPr>
            <w:tcW w:w="589" w:type="dxa"/>
            <w:vAlign w:val="top"/>
          </w:tcPr>
          <w:p w14:paraId="3CDEF181">
            <w:pPr>
              <w:pStyle w:val="67"/>
              <w:spacing w:before="9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4E0326E">
            <w:pPr>
              <w:pStyle w:val="67"/>
              <w:spacing w:before="95" w:line="240" w:lineRule="auto"/>
              <w:ind w:left="35"/>
              <w:rPr>
                <w:rFonts w:hint="eastAsia" w:ascii="仿宋" w:hAnsi="仿宋" w:eastAsia="仿宋" w:cs="仿宋"/>
              </w:rPr>
            </w:pPr>
            <w:r>
              <w:rPr>
                <w:rFonts w:hint="eastAsia" w:ascii="仿宋" w:hAnsi="仿宋" w:eastAsia="仿宋" w:cs="仿宋"/>
              </w:rPr>
              <w:t>2022-4-1</w:t>
            </w:r>
          </w:p>
        </w:tc>
        <w:tc>
          <w:tcPr>
            <w:tcW w:w="1102" w:type="dxa"/>
            <w:vAlign w:val="top"/>
          </w:tcPr>
          <w:p w14:paraId="12F5C0FF">
            <w:pPr>
              <w:pStyle w:val="67"/>
              <w:spacing w:before="95" w:line="240" w:lineRule="auto"/>
              <w:ind w:left="43"/>
              <w:rPr>
                <w:rFonts w:hint="eastAsia" w:ascii="仿宋" w:hAnsi="仿宋" w:eastAsia="仿宋" w:cs="仿宋"/>
              </w:rPr>
            </w:pPr>
            <w:r>
              <w:rPr>
                <w:rFonts w:hint="eastAsia" w:ascii="仿宋" w:hAnsi="仿宋" w:eastAsia="仿宋" w:cs="仿宋"/>
                <w:spacing w:val="-1"/>
              </w:rPr>
              <w:t>I712.84</w:t>
            </w:r>
          </w:p>
        </w:tc>
        <w:tc>
          <w:tcPr>
            <w:tcW w:w="1172" w:type="dxa"/>
            <w:vAlign w:val="top"/>
          </w:tcPr>
          <w:p w14:paraId="6BE0F71D">
            <w:pPr>
              <w:pStyle w:val="67"/>
              <w:spacing w:before="16" w:line="240" w:lineRule="auto"/>
              <w:ind w:left="91" w:right="131" w:hanging="45"/>
              <w:rPr>
                <w:rFonts w:hint="eastAsia" w:ascii="仿宋" w:hAnsi="仿宋" w:eastAsia="仿宋" w:cs="仿宋"/>
              </w:rPr>
            </w:pPr>
            <w:r>
              <w:rPr>
                <w:rFonts w:hint="eastAsia" w:ascii="仿宋" w:hAnsi="仿宋" w:eastAsia="仿宋" w:cs="仿宋"/>
                <w:spacing w:val="-3"/>
              </w:rPr>
              <w:t>（美）马克</w:t>
            </w:r>
            <w:r>
              <w:rPr>
                <w:rFonts w:hint="eastAsia" w:ascii="仿宋" w:hAnsi="仿宋" w:eastAsia="仿宋" w:cs="仿宋"/>
                <w:spacing w:val="1"/>
              </w:rPr>
              <w:t xml:space="preserve"> </w:t>
            </w:r>
            <w:r>
              <w:rPr>
                <w:rFonts w:hint="eastAsia" w:ascii="仿宋" w:hAnsi="仿宋" w:eastAsia="仿宋" w:cs="仿宋"/>
                <w:spacing w:val="-25"/>
              </w:rPr>
              <w:t>·</w:t>
            </w:r>
            <w:r>
              <w:rPr>
                <w:rFonts w:hint="eastAsia" w:ascii="仿宋" w:hAnsi="仿宋" w:eastAsia="仿宋" w:cs="仿宋"/>
                <w:spacing w:val="-65"/>
              </w:rPr>
              <w:t xml:space="preserve"> </w:t>
            </w:r>
            <w:r>
              <w:rPr>
                <w:rFonts w:hint="eastAsia" w:ascii="仿宋" w:hAnsi="仿宋" w:eastAsia="仿宋" w:cs="仿宋"/>
                <w:spacing w:val="-25"/>
              </w:rPr>
              <w:t>吐温</w:t>
            </w:r>
          </w:p>
        </w:tc>
        <w:tc>
          <w:tcPr>
            <w:tcW w:w="1382" w:type="dxa"/>
            <w:vAlign w:val="top"/>
          </w:tcPr>
          <w:p w14:paraId="46A4E993">
            <w:pPr>
              <w:pStyle w:val="67"/>
              <w:spacing w:before="95" w:line="240" w:lineRule="auto"/>
              <w:ind w:left="313"/>
              <w:rPr>
                <w:rFonts w:hint="eastAsia" w:ascii="仿宋" w:hAnsi="仿宋" w:eastAsia="仿宋" w:cs="仿宋"/>
              </w:rPr>
            </w:pPr>
            <w:r>
              <w:rPr>
                <w:rFonts w:hint="eastAsia" w:ascii="仿宋" w:hAnsi="仿宋" w:eastAsia="仿宋" w:cs="仿宋"/>
                <w:spacing w:val="-4"/>
              </w:rPr>
              <w:t>文学</w:t>
            </w:r>
          </w:p>
        </w:tc>
      </w:tr>
      <w:tr w14:paraId="0B925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375F3036">
            <w:pPr>
              <w:pStyle w:val="67"/>
              <w:spacing w:before="8" w:line="240" w:lineRule="auto"/>
              <w:ind w:left="170"/>
              <w:rPr>
                <w:rFonts w:hint="eastAsia" w:ascii="仿宋" w:hAnsi="仿宋" w:eastAsia="仿宋" w:cs="仿宋"/>
              </w:rPr>
            </w:pPr>
            <w:r>
              <w:rPr>
                <w:rFonts w:hint="eastAsia" w:ascii="仿宋" w:hAnsi="仿宋" w:eastAsia="仿宋" w:cs="仿宋"/>
                <w:spacing w:val="-2"/>
              </w:rPr>
              <w:t>617</w:t>
            </w:r>
          </w:p>
        </w:tc>
        <w:tc>
          <w:tcPr>
            <w:tcW w:w="1586" w:type="dxa"/>
            <w:vAlign w:val="top"/>
          </w:tcPr>
          <w:p w14:paraId="022A3ACE">
            <w:pPr>
              <w:pStyle w:val="67"/>
              <w:spacing w:before="8" w:line="240" w:lineRule="auto"/>
              <w:ind w:left="26"/>
              <w:rPr>
                <w:rFonts w:hint="eastAsia" w:ascii="仿宋" w:hAnsi="仿宋" w:eastAsia="仿宋" w:cs="仿宋"/>
              </w:rPr>
            </w:pPr>
            <w:r>
              <w:rPr>
                <w:rFonts w:hint="eastAsia" w:ascii="仿宋" w:hAnsi="仿宋" w:eastAsia="仿宋" w:cs="仿宋"/>
                <w:spacing w:val="1"/>
              </w:rPr>
              <w:t>9787550052994</w:t>
            </w:r>
          </w:p>
        </w:tc>
        <w:tc>
          <w:tcPr>
            <w:tcW w:w="2453" w:type="dxa"/>
            <w:vAlign w:val="top"/>
          </w:tcPr>
          <w:p w14:paraId="0D316B42">
            <w:pPr>
              <w:pStyle w:val="67"/>
              <w:spacing w:before="8" w:line="240" w:lineRule="auto"/>
              <w:ind w:left="30"/>
              <w:rPr>
                <w:rFonts w:hint="eastAsia" w:ascii="仿宋" w:hAnsi="仿宋" w:eastAsia="仿宋" w:cs="仿宋"/>
              </w:rPr>
            </w:pPr>
            <w:r>
              <w:rPr>
                <w:rFonts w:hint="eastAsia" w:ascii="仿宋" w:hAnsi="仿宋" w:eastAsia="仿宋" w:cs="仿宋"/>
                <w:spacing w:val="-2"/>
              </w:rPr>
              <w:t>童年花谱</w:t>
            </w:r>
          </w:p>
        </w:tc>
        <w:tc>
          <w:tcPr>
            <w:tcW w:w="997" w:type="dxa"/>
            <w:vAlign w:val="top"/>
          </w:tcPr>
          <w:p w14:paraId="44572155">
            <w:pPr>
              <w:pStyle w:val="67"/>
              <w:spacing w:before="8" w:line="240" w:lineRule="auto"/>
              <w:ind w:left="36"/>
              <w:rPr>
                <w:rFonts w:hint="eastAsia" w:ascii="仿宋" w:hAnsi="仿宋" w:eastAsia="仿宋" w:cs="仿宋"/>
              </w:rPr>
            </w:pPr>
            <w:r>
              <w:rPr>
                <w:rFonts w:hint="eastAsia" w:ascii="仿宋" w:hAnsi="仿宋" w:eastAsia="仿宋" w:cs="仿宋"/>
                <w:spacing w:val="-2"/>
              </w:rPr>
              <w:t>百花洲文艺</w:t>
            </w:r>
          </w:p>
        </w:tc>
        <w:tc>
          <w:tcPr>
            <w:tcW w:w="589" w:type="dxa"/>
            <w:vAlign w:val="top"/>
          </w:tcPr>
          <w:p w14:paraId="362EA277">
            <w:pPr>
              <w:pStyle w:val="67"/>
              <w:spacing w:before="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237EAB3">
            <w:pPr>
              <w:pStyle w:val="67"/>
              <w:spacing w:before="8" w:line="240" w:lineRule="auto"/>
              <w:ind w:left="35"/>
              <w:rPr>
                <w:rFonts w:hint="eastAsia" w:ascii="仿宋" w:hAnsi="仿宋" w:eastAsia="仿宋" w:cs="仿宋"/>
              </w:rPr>
            </w:pPr>
            <w:r>
              <w:rPr>
                <w:rFonts w:hint="eastAsia" w:ascii="仿宋" w:hAnsi="仿宋" w:eastAsia="仿宋" w:cs="仿宋"/>
              </w:rPr>
              <w:t>2023-12-1</w:t>
            </w:r>
          </w:p>
        </w:tc>
        <w:tc>
          <w:tcPr>
            <w:tcW w:w="1102" w:type="dxa"/>
            <w:vAlign w:val="top"/>
          </w:tcPr>
          <w:p w14:paraId="48AFBBFC">
            <w:pPr>
              <w:pStyle w:val="67"/>
              <w:spacing w:before="8" w:line="240" w:lineRule="auto"/>
              <w:ind w:left="43"/>
              <w:rPr>
                <w:rFonts w:hint="eastAsia" w:ascii="仿宋" w:hAnsi="仿宋" w:eastAsia="仿宋" w:cs="仿宋"/>
              </w:rPr>
            </w:pPr>
            <w:r>
              <w:rPr>
                <w:rFonts w:hint="eastAsia" w:ascii="仿宋" w:hAnsi="仿宋" w:eastAsia="仿宋" w:cs="仿宋"/>
                <w:spacing w:val="-1"/>
              </w:rPr>
              <w:t>I247.82</w:t>
            </w:r>
          </w:p>
        </w:tc>
        <w:tc>
          <w:tcPr>
            <w:tcW w:w="1172" w:type="dxa"/>
            <w:vAlign w:val="top"/>
          </w:tcPr>
          <w:p w14:paraId="30CDF9CD">
            <w:pPr>
              <w:pStyle w:val="67"/>
              <w:spacing w:before="8" w:line="240" w:lineRule="auto"/>
              <w:ind w:left="37"/>
              <w:rPr>
                <w:rFonts w:hint="eastAsia" w:ascii="仿宋" w:hAnsi="仿宋" w:eastAsia="仿宋" w:cs="仿宋"/>
              </w:rPr>
            </w:pPr>
            <w:r>
              <w:rPr>
                <w:rFonts w:hint="eastAsia" w:ascii="仿宋" w:hAnsi="仿宋" w:eastAsia="仿宋" w:cs="仿宋"/>
                <w:spacing w:val="-2"/>
              </w:rPr>
              <w:t>蒋静波</w:t>
            </w:r>
          </w:p>
        </w:tc>
        <w:tc>
          <w:tcPr>
            <w:tcW w:w="1382" w:type="dxa"/>
            <w:vAlign w:val="top"/>
          </w:tcPr>
          <w:p w14:paraId="629F6682">
            <w:pPr>
              <w:pStyle w:val="67"/>
              <w:spacing w:before="8" w:line="240" w:lineRule="auto"/>
              <w:ind w:left="313"/>
              <w:rPr>
                <w:rFonts w:hint="eastAsia" w:ascii="仿宋" w:hAnsi="仿宋" w:eastAsia="仿宋" w:cs="仿宋"/>
              </w:rPr>
            </w:pPr>
            <w:r>
              <w:rPr>
                <w:rFonts w:hint="eastAsia" w:ascii="仿宋" w:hAnsi="仿宋" w:eastAsia="仿宋" w:cs="仿宋"/>
                <w:spacing w:val="-4"/>
              </w:rPr>
              <w:t>文学</w:t>
            </w:r>
          </w:p>
        </w:tc>
      </w:tr>
      <w:tr w14:paraId="29DEC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23EF01C6">
            <w:pPr>
              <w:pStyle w:val="67"/>
              <w:spacing w:before="8" w:line="240" w:lineRule="auto"/>
              <w:ind w:left="170"/>
              <w:rPr>
                <w:rFonts w:hint="eastAsia" w:ascii="仿宋" w:hAnsi="仿宋" w:eastAsia="仿宋" w:cs="仿宋"/>
              </w:rPr>
            </w:pPr>
            <w:r>
              <w:rPr>
                <w:rFonts w:hint="eastAsia" w:ascii="仿宋" w:hAnsi="仿宋" w:eastAsia="仿宋" w:cs="仿宋"/>
                <w:spacing w:val="-2"/>
              </w:rPr>
              <w:t>618</w:t>
            </w:r>
          </w:p>
        </w:tc>
        <w:tc>
          <w:tcPr>
            <w:tcW w:w="1586" w:type="dxa"/>
            <w:vAlign w:val="top"/>
          </w:tcPr>
          <w:p w14:paraId="6EBE7932">
            <w:pPr>
              <w:pStyle w:val="67"/>
              <w:spacing w:before="8" w:line="240" w:lineRule="auto"/>
              <w:ind w:left="26"/>
              <w:rPr>
                <w:rFonts w:hint="eastAsia" w:ascii="仿宋" w:hAnsi="仿宋" w:eastAsia="仿宋" w:cs="仿宋"/>
              </w:rPr>
            </w:pPr>
            <w:r>
              <w:rPr>
                <w:rFonts w:hint="eastAsia" w:ascii="仿宋" w:hAnsi="仿宋" w:eastAsia="仿宋" w:cs="仿宋"/>
                <w:spacing w:val="1"/>
              </w:rPr>
              <w:t>9787554619780</w:t>
            </w:r>
          </w:p>
        </w:tc>
        <w:tc>
          <w:tcPr>
            <w:tcW w:w="2453" w:type="dxa"/>
            <w:vAlign w:val="top"/>
          </w:tcPr>
          <w:p w14:paraId="5AD40CA2">
            <w:pPr>
              <w:pStyle w:val="67"/>
              <w:spacing w:before="8" w:line="240" w:lineRule="auto"/>
              <w:ind w:left="30"/>
              <w:rPr>
                <w:rFonts w:hint="eastAsia" w:ascii="仿宋" w:hAnsi="仿宋" w:eastAsia="仿宋" w:cs="仿宋"/>
              </w:rPr>
            </w:pPr>
            <w:r>
              <w:rPr>
                <w:rFonts w:hint="eastAsia" w:ascii="仿宋" w:hAnsi="仿宋" w:eastAsia="仿宋" w:cs="仿宋"/>
                <w:spacing w:val="-1"/>
              </w:rPr>
              <w:t>浮生岁月长自在</w:t>
            </w:r>
          </w:p>
        </w:tc>
        <w:tc>
          <w:tcPr>
            <w:tcW w:w="997" w:type="dxa"/>
            <w:vAlign w:val="top"/>
          </w:tcPr>
          <w:p w14:paraId="7E88A89E">
            <w:pPr>
              <w:pStyle w:val="67"/>
              <w:spacing w:before="8" w:line="240" w:lineRule="auto"/>
              <w:ind w:left="34"/>
              <w:rPr>
                <w:rFonts w:hint="eastAsia" w:ascii="仿宋" w:hAnsi="仿宋" w:eastAsia="仿宋" w:cs="仿宋"/>
              </w:rPr>
            </w:pPr>
            <w:r>
              <w:rPr>
                <w:rFonts w:hint="eastAsia" w:ascii="仿宋" w:hAnsi="仿宋" w:eastAsia="仿宋" w:cs="仿宋"/>
                <w:spacing w:val="-3"/>
              </w:rPr>
              <w:t>古吴轩</w:t>
            </w:r>
          </w:p>
        </w:tc>
        <w:tc>
          <w:tcPr>
            <w:tcW w:w="589" w:type="dxa"/>
            <w:vAlign w:val="top"/>
          </w:tcPr>
          <w:p w14:paraId="737CD960">
            <w:pPr>
              <w:pStyle w:val="67"/>
              <w:spacing w:before="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FD41DC3">
            <w:pPr>
              <w:pStyle w:val="67"/>
              <w:spacing w:before="8" w:line="240" w:lineRule="auto"/>
              <w:ind w:left="35"/>
              <w:rPr>
                <w:rFonts w:hint="eastAsia" w:ascii="仿宋" w:hAnsi="仿宋" w:eastAsia="仿宋" w:cs="仿宋"/>
              </w:rPr>
            </w:pPr>
            <w:r>
              <w:rPr>
                <w:rFonts w:hint="eastAsia" w:ascii="仿宋" w:hAnsi="仿宋" w:eastAsia="仿宋" w:cs="仿宋"/>
              </w:rPr>
              <w:t>2022-12-1</w:t>
            </w:r>
          </w:p>
        </w:tc>
        <w:tc>
          <w:tcPr>
            <w:tcW w:w="1102" w:type="dxa"/>
            <w:vAlign w:val="top"/>
          </w:tcPr>
          <w:p w14:paraId="03E98882">
            <w:pPr>
              <w:pStyle w:val="67"/>
              <w:spacing w:before="8" w:line="240" w:lineRule="auto"/>
              <w:ind w:left="43"/>
              <w:rPr>
                <w:rFonts w:hint="eastAsia" w:ascii="仿宋" w:hAnsi="仿宋" w:eastAsia="仿宋" w:cs="仿宋"/>
              </w:rPr>
            </w:pPr>
            <w:r>
              <w:rPr>
                <w:rFonts w:hint="eastAsia" w:ascii="仿宋" w:hAnsi="仿宋" w:eastAsia="仿宋" w:cs="仿宋"/>
                <w:spacing w:val="-4"/>
              </w:rPr>
              <w:t>I26</w:t>
            </w:r>
          </w:p>
        </w:tc>
        <w:tc>
          <w:tcPr>
            <w:tcW w:w="1172" w:type="dxa"/>
            <w:vAlign w:val="top"/>
          </w:tcPr>
          <w:p w14:paraId="25A3A6CF">
            <w:pPr>
              <w:pStyle w:val="67"/>
              <w:spacing w:before="8" w:line="240" w:lineRule="auto"/>
              <w:ind w:left="37"/>
              <w:rPr>
                <w:rFonts w:hint="eastAsia" w:ascii="仿宋" w:hAnsi="仿宋" w:eastAsia="仿宋" w:cs="仿宋"/>
              </w:rPr>
            </w:pPr>
            <w:r>
              <w:rPr>
                <w:rFonts w:hint="eastAsia" w:ascii="仿宋" w:hAnsi="仿宋" w:eastAsia="仿宋" w:cs="仿宋"/>
                <w:spacing w:val="-2"/>
              </w:rPr>
              <w:t>沈从文</w:t>
            </w:r>
          </w:p>
        </w:tc>
        <w:tc>
          <w:tcPr>
            <w:tcW w:w="1382" w:type="dxa"/>
            <w:vAlign w:val="top"/>
          </w:tcPr>
          <w:p w14:paraId="08211FED">
            <w:pPr>
              <w:pStyle w:val="67"/>
              <w:spacing w:before="8" w:line="240" w:lineRule="auto"/>
              <w:ind w:left="313"/>
              <w:rPr>
                <w:rFonts w:hint="eastAsia" w:ascii="仿宋" w:hAnsi="仿宋" w:eastAsia="仿宋" w:cs="仿宋"/>
              </w:rPr>
            </w:pPr>
            <w:r>
              <w:rPr>
                <w:rFonts w:hint="eastAsia" w:ascii="仿宋" w:hAnsi="仿宋" w:eastAsia="仿宋" w:cs="仿宋"/>
                <w:spacing w:val="-4"/>
              </w:rPr>
              <w:t>文学</w:t>
            </w:r>
          </w:p>
        </w:tc>
      </w:tr>
      <w:tr w14:paraId="1337E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3AE0849D">
            <w:pPr>
              <w:pStyle w:val="67"/>
              <w:spacing w:before="8" w:line="240" w:lineRule="auto"/>
              <w:ind w:left="170"/>
              <w:rPr>
                <w:rFonts w:hint="eastAsia" w:ascii="仿宋" w:hAnsi="仿宋" w:eastAsia="仿宋" w:cs="仿宋"/>
              </w:rPr>
            </w:pPr>
            <w:r>
              <w:rPr>
                <w:rFonts w:hint="eastAsia" w:ascii="仿宋" w:hAnsi="仿宋" w:eastAsia="仿宋" w:cs="仿宋"/>
                <w:spacing w:val="-2"/>
              </w:rPr>
              <w:t>619</w:t>
            </w:r>
          </w:p>
        </w:tc>
        <w:tc>
          <w:tcPr>
            <w:tcW w:w="1586" w:type="dxa"/>
            <w:vAlign w:val="top"/>
          </w:tcPr>
          <w:p w14:paraId="0D9D47AB">
            <w:pPr>
              <w:pStyle w:val="67"/>
              <w:spacing w:before="8" w:line="240" w:lineRule="auto"/>
              <w:ind w:left="26"/>
              <w:rPr>
                <w:rFonts w:hint="eastAsia" w:ascii="仿宋" w:hAnsi="仿宋" w:eastAsia="仿宋" w:cs="仿宋"/>
              </w:rPr>
            </w:pPr>
            <w:r>
              <w:rPr>
                <w:rFonts w:hint="eastAsia" w:ascii="仿宋" w:hAnsi="仿宋" w:eastAsia="仿宋" w:cs="仿宋"/>
                <w:spacing w:val="1"/>
              </w:rPr>
              <w:t>9787554619742</w:t>
            </w:r>
          </w:p>
        </w:tc>
        <w:tc>
          <w:tcPr>
            <w:tcW w:w="2453" w:type="dxa"/>
            <w:vAlign w:val="top"/>
          </w:tcPr>
          <w:p w14:paraId="4A604AB1">
            <w:pPr>
              <w:pStyle w:val="67"/>
              <w:spacing w:before="8" w:line="240" w:lineRule="auto"/>
              <w:ind w:left="32"/>
              <w:rPr>
                <w:rFonts w:hint="eastAsia" w:ascii="仿宋" w:hAnsi="仿宋" w:eastAsia="仿宋" w:cs="仿宋"/>
              </w:rPr>
            </w:pPr>
            <w:r>
              <w:rPr>
                <w:rFonts w:hint="eastAsia" w:ascii="仿宋" w:hAnsi="仿宋" w:eastAsia="仿宋" w:cs="仿宋"/>
                <w:spacing w:val="-1"/>
              </w:rPr>
              <w:t>红炉烟暖且闲坐</w:t>
            </w:r>
          </w:p>
        </w:tc>
        <w:tc>
          <w:tcPr>
            <w:tcW w:w="997" w:type="dxa"/>
            <w:vAlign w:val="top"/>
          </w:tcPr>
          <w:p w14:paraId="78F36EC0">
            <w:pPr>
              <w:pStyle w:val="67"/>
              <w:spacing w:before="8" w:line="240" w:lineRule="auto"/>
              <w:ind w:left="34"/>
              <w:rPr>
                <w:rFonts w:hint="eastAsia" w:ascii="仿宋" w:hAnsi="仿宋" w:eastAsia="仿宋" w:cs="仿宋"/>
              </w:rPr>
            </w:pPr>
            <w:r>
              <w:rPr>
                <w:rFonts w:hint="eastAsia" w:ascii="仿宋" w:hAnsi="仿宋" w:eastAsia="仿宋" w:cs="仿宋"/>
                <w:spacing w:val="-3"/>
              </w:rPr>
              <w:t>古吴轩</w:t>
            </w:r>
          </w:p>
        </w:tc>
        <w:tc>
          <w:tcPr>
            <w:tcW w:w="589" w:type="dxa"/>
            <w:vAlign w:val="top"/>
          </w:tcPr>
          <w:p w14:paraId="11376E9C">
            <w:pPr>
              <w:pStyle w:val="67"/>
              <w:spacing w:before="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84BB84F">
            <w:pPr>
              <w:pStyle w:val="67"/>
              <w:spacing w:before="8" w:line="240" w:lineRule="auto"/>
              <w:ind w:left="35"/>
              <w:rPr>
                <w:rFonts w:hint="eastAsia" w:ascii="仿宋" w:hAnsi="仿宋" w:eastAsia="仿宋" w:cs="仿宋"/>
              </w:rPr>
            </w:pPr>
            <w:r>
              <w:rPr>
                <w:rFonts w:hint="eastAsia" w:ascii="仿宋" w:hAnsi="仿宋" w:eastAsia="仿宋" w:cs="仿宋"/>
              </w:rPr>
              <w:t>2022-12-1</w:t>
            </w:r>
          </w:p>
        </w:tc>
        <w:tc>
          <w:tcPr>
            <w:tcW w:w="1102" w:type="dxa"/>
            <w:vAlign w:val="top"/>
          </w:tcPr>
          <w:p w14:paraId="78017043">
            <w:pPr>
              <w:pStyle w:val="67"/>
              <w:spacing w:before="8" w:line="240" w:lineRule="auto"/>
              <w:ind w:left="43"/>
              <w:rPr>
                <w:rFonts w:hint="eastAsia" w:ascii="仿宋" w:hAnsi="仿宋" w:eastAsia="仿宋" w:cs="仿宋"/>
              </w:rPr>
            </w:pPr>
            <w:r>
              <w:rPr>
                <w:rFonts w:hint="eastAsia" w:ascii="仿宋" w:hAnsi="仿宋" w:eastAsia="仿宋" w:cs="仿宋"/>
                <w:spacing w:val="-4"/>
              </w:rPr>
              <w:t>I26</w:t>
            </w:r>
          </w:p>
        </w:tc>
        <w:tc>
          <w:tcPr>
            <w:tcW w:w="1172" w:type="dxa"/>
            <w:vAlign w:val="top"/>
          </w:tcPr>
          <w:p w14:paraId="706615BF">
            <w:pPr>
              <w:pStyle w:val="67"/>
              <w:spacing w:before="8" w:line="240" w:lineRule="auto"/>
              <w:ind w:left="38"/>
              <w:rPr>
                <w:rFonts w:hint="eastAsia" w:ascii="仿宋" w:hAnsi="仿宋" w:eastAsia="仿宋" w:cs="仿宋"/>
              </w:rPr>
            </w:pPr>
            <w:r>
              <w:rPr>
                <w:rFonts w:hint="eastAsia" w:ascii="仿宋" w:hAnsi="仿宋" w:eastAsia="仿宋" w:cs="仿宋"/>
                <w:spacing w:val="-2"/>
              </w:rPr>
              <w:t>汪曾祺</w:t>
            </w:r>
          </w:p>
        </w:tc>
        <w:tc>
          <w:tcPr>
            <w:tcW w:w="1382" w:type="dxa"/>
            <w:vAlign w:val="top"/>
          </w:tcPr>
          <w:p w14:paraId="0D813DD8">
            <w:pPr>
              <w:pStyle w:val="67"/>
              <w:spacing w:before="8" w:line="240" w:lineRule="auto"/>
              <w:ind w:left="313"/>
              <w:rPr>
                <w:rFonts w:hint="eastAsia" w:ascii="仿宋" w:hAnsi="仿宋" w:eastAsia="仿宋" w:cs="仿宋"/>
              </w:rPr>
            </w:pPr>
            <w:r>
              <w:rPr>
                <w:rFonts w:hint="eastAsia" w:ascii="仿宋" w:hAnsi="仿宋" w:eastAsia="仿宋" w:cs="仿宋"/>
                <w:spacing w:val="-4"/>
              </w:rPr>
              <w:t>文学</w:t>
            </w:r>
          </w:p>
        </w:tc>
      </w:tr>
      <w:tr w14:paraId="32DA5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32DCF6B2">
            <w:pPr>
              <w:pStyle w:val="67"/>
              <w:spacing w:before="8" w:line="240" w:lineRule="auto"/>
              <w:ind w:left="170"/>
              <w:rPr>
                <w:rFonts w:hint="eastAsia" w:ascii="仿宋" w:hAnsi="仿宋" w:eastAsia="仿宋" w:cs="仿宋"/>
              </w:rPr>
            </w:pPr>
            <w:r>
              <w:rPr>
                <w:rFonts w:hint="eastAsia" w:ascii="仿宋" w:hAnsi="仿宋" w:eastAsia="仿宋" w:cs="仿宋"/>
                <w:spacing w:val="-2"/>
              </w:rPr>
              <w:t>620</w:t>
            </w:r>
          </w:p>
        </w:tc>
        <w:tc>
          <w:tcPr>
            <w:tcW w:w="1586" w:type="dxa"/>
            <w:vAlign w:val="top"/>
          </w:tcPr>
          <w:p w14:paraId="56EE1CC4">
            <w:pPr>
              <w:pStyle w:val="67"/>
              <w:spacing w:before="8" w:line="240" w:lineRule="auto"/>
              <w:ind w:left="26"/>
              <w:rPr>
                <w:rFonts w:hint="eastAsia" w:ascii="仿宋" w:hAnsi="仿宋" w:eastAsia="仿宋" w:cs="仿宋"/>
              </w:rPr>
            </w:pPr>
            <w:r>
              <w:rPr>
                <w:rFonts w:hint="eastAsia" w:ascii="仿宋" w:hAnsi="仿宋" w:eastAsia="仿宋" w:cs="仿宋"/>
                <w:spacing w:val="1"/>
              </w:rPr>
              <w:t>9787554619773</w:t>
            </w:r>
          </w:p>
        </w:tc>
        <w:tc>
          <w:tcPr>
            <w:tcW w:w="2453" w:type="dxa"/>
            <w:vAlign w:val="top"/>
          </w:tcPr>
          <w:p w14:paraId="44F332DF">
            <w:pPr>
              <w:pStyle w:val="67"/>
              <w:spacing w:before="8" w:line="240" w:lineRule="auto"/>
              <w:ind w:left="33"/>
              <w:rPr>
                <w:rFonts w:hint="eastAsia" w:ascii="仿宋" w:hAnsi="仿宋" w:eastAsia="仿宋" w:cs="仿宋"/>
              </w:rPr>
            </w:pPr>
            <w:r>
              <w:rPr>
                <w:rFonts w:hint="eastAsia" w:ascii="仿宋" w:hAnsi="仿宋" w:eastAsia="仿宋" w:cs="仿宋"/>
                <w:spacing w:val="-1"/>
              </w:rPr>
              <w:t>忽有故人上心头</w:t>
            </w:r>
          </w:p>
        </w:tc>
        <w:tc>
          <w:tcPr>
            <w:tcW w:w="997" w:type="dxa"/>
            <w:vAlign w:val="top"/>
          </w:tcPr>
          <w:p w14:paraId="2360F7E1">
            <w:pPr>
              <w:pStyle w:val="67"/>
              <w:spacing w:before="8" w:line="240" w:lineRule="auto"/>
              <w:ind w:left="34"/>
              <w:rPr>
                <w:rFonts w:hint="eastAsia" w:ascii="仿宋" w:hAnsi="仿宋" w:eastAsia="仿宋" w:cs="仿宋"/>
              </w:rPr>
            </w:pPr>
            <w:r>
              <w:rPr>
                <w:rFonts w:hint="eastAsia" w:ascii="仿宋" w:hAnsi="仿宋" w:eastAsia="仿宋" w:cs="仿宋"/>
                <w:spacing w:val="-3"/>
              </w:rPr>
              <w:t>古吴轩</w:t>
            </w:r>
          </w:p>
        </w:tc>
        <w:tc>
          <w:tcPr>
            <w:tcW w:w="589" w:type="dxa"/>
            <w:vAlign w:val="top"/>
          </w:tcPr>
          <w:p w14:paraId="2ABF4C84">
            <w:pPr>
              <w:pStyle w:val="67"/>
              <w:spacing w:before="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0ECAA690">
            <w:pPr>
              <w:pStyle w:val="67"/>
              <w:spacing w:before="8" w:line="240" w:lineRule="auto"/>
              <w:ind w:left="35"/>
              <w:rPr>
                <w:rFonts w:hint="eastAsia" w:ascii="仿宋" w:hAnsi="仿宋" w:eastAsia="仿宋" w:cs="仿宋"/>
              </w:rPr>
            </w:pPr>
            <w:r>
              <w:rPr>
                <w:rFonts w:hint="eastAsia" w:ascii="仿宋" w:hAnsi="仿宋" w:eastAsia="仿宋" w:cs="仿宋"/>
              </w:rPr>
              <w:t>2022-12-1</w:t>
            </w:r>
          </w:p>
        </w:tc>
        <w:tc>
          <w:tcPr>
            <w:tcW w:w="1102" w:type="dxa"/>
            <w:vAlign w:val="top"/>
          </w:tcPr>
          <w:p w14:paraId="140E0674">
            <w:pPr>
              <w:pStyle w:val="67"/>
              <w:spacing w:before="8" w:line="240" w:lineRule="auto"/>
              <w:ind w:left="43"/>
              <w:rPr>
                <w:rFonts w:hint="eastAsia" w:ascii="仿宋" w:hAnsi="仿宋" w:eastAsia="仿宋" w:cs="仿宋"/>
              </w:rPr>
            </w:pPr>
            <w:r>
              <w:rPr>
                <w:rFonts w:hint="eastAsia" w:ascii="仿宋" w:hAnsi="仿宋" w:eastAsia="仿宋" w:cs="仿宋"/>
                <w:spacing w:val="-4"/>
              </w:rPr>
              <w:t>I26</w:t>
            </w:r>
          </w:p>
        </w:tc>
        <w:tc>
          <w:tcPr>
            <w:tcW w:w="1172" w:type="dxa"/>
            <w:vAlign w:val="top"/>
          </w:tcPr>
          <w:p w14:paraId="6505CEAF">
            <w:pPr>
              <w:pStyle w:val="67"/>
              <w:spacing w:before="8" w:line="240" w:lineRule="auto"/>
              <w:ind w:left="37"/>
              <w:rPr>
                <w:rFonts w:hint="eastAsia" w:ascii="仿宋" w:hAnsi="仿宋" w:eastAsia="仿宋" w:cs="仿宋"/>
              </w:rPr>
            </w:pPr>
            <w:r>
              <w:rPr>
                <w:rFonts w:hint="eastAsia" w:ascii="仿宋" w:hAnsi="仿宋" w:eastAsia="仿宋" w:cs="仿宋"/>
                <w:spacing w:val="-2"/>
              </w:rPr>
              <w:t>季羡林</w:t>
            </w:r>
          </w:p>
        </w:tc>
        <w:tc>
          <w:tcPr>
            <w:tcW w:w="1382" w:type="dxa"/>
            <w:vAlign w:val="top"/>
          </w:tcPr>
          <w:p w14:paraId="5B1DA885">
            <w:pPr>
              <w:pStyle w:val="67"/>
              <w:spacing w:before="8" w:line="240" w:lineRule="auto"/>
              <w:ind w:left="313"/>
              <w:rPr>
                <w:rFonts w:hint="eastAsia" w:ascii="仿宋" w:hAnsi="仿宋" w:eastAsia="仿宋" w:cs="仿宋"/>
              </w:rPr>
            </w:pPr>
            <w:r>
              <w:rPr>
                <w:rFonts w:hint="eastAsia" w:ascii="仿宋" w:hAnsi="仿宋" w:eastAsia="仿宋" w:cs="仿宋"/>
                <w:spacing w:val="-4"/>
              </w:rPr>
              <w:t>文学</w:t>
            </w:r>
          </w:p>
        </w:tc>
      </w:tr>
      <w:tr w14:paraId="2AFED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7C1F064B">
            <w:pPr>
              <w:pStyle w:val="67"/>
              <w:spacing w:before="8" w:line="240" w:lineRule="auto"/>
              <w:ind w:left="170"/>
              <w:rPr>
                <w:rFonts w:hint="eastAsia" w:ascii="仿宋" w:hAnsi="仿宋" w:eastAsia="仿宋" w:cs="仿宋"/>
              </w:rPr>
            </w:pPr>
            <w:r>
              <w:rPr>
                <w:rFonts w:hint="eastAsia" w:ascii="仿宋" w:hAnsi="仿宋" w:eastAsia="仿宋" w:cs="仿宋"/>
                <w:spacing w:val="-2"/>
              </w:rPr>
              <w:t>621</w:t>
            </w:r>
          </w:p>
        </w:tc>
        <w:tc>
          <w:tcPr>
            <w:tcW w:w="1586" w:type="dxa"/>
            <w:vAlign w:val="top"/>
          </w:tcPr>
          <w:p w14:paraId="78FCC2D7">
            <w:pPr>
              <w:pStyle w:val="67"/>
              <w:spacing w:before="8" w:line="240" w:lineRule="auto"/>
              <w:ind w:left="26"/>
              <w:rPr>
                <w:rFonts w:hint="eastAsia" w:ascii="仿宋" w:hAnsi="仿宋" w:eastAsia="仿宋" w:cs="仿宋"/>
              </w:rPr>
            </w:pPr>
            <w:r>
              <w:rPr>
                <w:rFonts w:hint="eastAsia" w:ascii="仿宋" w:hAnsi="仿宋" w:eastAsia="仿宋" w:cs="仿宋"/>
                <w:spacing w:val="1"/>
              </w:rPr>
              <w:t>9787554619759</w:t>
            </w:r>
          </w:p>
        </w:tc>
        <w:tc>
          <w:tcPr>
            <w:tcW w:w="2453" w:type="dxa"/>
            <w:vAlign w:val="top"/>
          </w:tcPr>
          <w:p w14:paraId="54ACCF6A">
            <w:pPr>
              <w:pStyle w:val="67"/>
              <w:spacing w:before="8" w:line="240" w:lineRule="auto"/>
              <w:ind w:left="28"/>
              <w:rPr>
                <w:rFonts w:hint="eastAsia" w:ascii="仿宋" w:hAnsi="仿宋" w:eastAsia="仿宋" w:cs="仿宋"/>
              </w:rPr>
            </w:pPr>
            <w:r>
              <w:rPr>
                <w:rFonts w:hint="eastAsia" w:ascii="仿宋" w:hAnsi="仿宋" w:eastAsia="仿宋" w:cs="仿宋"/>
                <w:spacing w:val="-1"/>
              </w:rPr>
              <w:t>拾得人间欢喜缘</w:t>
            </w:r>
          </w:p>
        </w:tc>
        <w:tc>
          <w:tcPr>
            <w:tcW w:w="997" w:type="dxa"/>
            <w:vAlign w:val="top"/>
          </w:tcPr>
          <w:p w14:paraId="318C1110">
            <w:pPr>
              <w:pStyle w:val="67"/>
              <w:spacing w:before="8" w:line="240" w:lineRule="auto"/>
              <w:ind w:left="34"/>
              <w:rPr>
                <w:rFonts w:hint="eastAsia" w:ascii="仿宋" w:hAnsi="仿宋" w:eastAsia="仿宋" w:cs="仿宋"/>
              </w:rPr>
            </w:pPr>
            <w:r>
              <w:rPr>
                <w:rFonts w:hint="eastAsia" w:ascii="仿宋" w:hAnsi="仿宋" w:eastAsia="仿宋" w:cs="仿宋"/>
                <w:spacing w:val="-3"/>
              </w:rPr>
              <w:t>古吴轩</w:t>
            </w:r>
          </w:p>
        </w:tc>
        <w:tc>
          <w:tcPr>
            <w:tcW w:w="589" w:type="dxa"/>
            <w:vAlign w:val="top"/>
          </w:tcPr>
          <w:p w14:paraId="33DB02E9">
            <w:pPr>
              <w:pStyle w:val="67"/>
              <w:spacing w:before="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460A3F8">
            <w:pPr>
              <w:pStyle w:val="67"/>
              <w:spacing w:before="8" w:line="240" w:lineRule="auto"/>
              <w:ind w:left="35"/>
              <w:rPr>
                <w:rFonts w:hint="eastAsia" w:ascii="仿宋" w:hAnsi="仿宋" w:eastAsia="仿宋" w:cs="仿宋"/>
              </w:rPr>
            </w:pPr>
            <w:r>
              <w:rPr>
                <w:rFonts w:hint="eastAsia" w:ascii="仿宋" w:hAnsi="仿宋" w:eastAsia="仿宋" w:cs="仿宋"/>
              </w:rPr>
              <w:t>2022-12-1</w:t>
            </w:r>
          </w:p>
        </w:tc>
        <w:tc>
          <w:tcPr>
            <w:tcW w:w="1102" w:type="dxa"/>
            <w:vAlign w:val="top"/>
          </w:tcPr>
          <w:p w14:paraId="5E95FFAA">
            <w:pPr>
              <w:pStyle w:val="67"/>
              <w:spacing w:before="8" w:line="240" w:lineRule="auto"/>
              <w:ind w:left="43"/>
              <w:rPr>
                <w:rFonts w:hint="eastAsia" w:ascii="仿宋" w:hAnsi="仿宋" w:eastAsia="仿宋" w:cs="仿宋"/>
              </w:rPr>
            </w:pPr>
            <w:r>
              <w:rPr>
                <w:rFonts w:hint="eastAsia" w:ascii="仿宋" w:hAnsi="仿宋" w:eastAsia="仿宋" w:cs="仿宋"/>
                <w:spacing w:val="-3"/>
              </w:rPr>
              <w:t>I266</w:t>
            </w:r>
          </w:p>
        </w:tc>
        <w:tc>
          <w:tcPr>
            <w:tcW w:w="1172" w:type="dxa"/>
            <w:vAlign w:val="top"/>
          </w:tcPr>
          <w:p w14:paraId="09ECA265">
            <w:pPr>
              <w:pStyle w:val="67"/>
              <w:spacing w:before="8" w:line="240" w:lineRule="auto"/>
              <w:ind w:left="37"/>
              <w:rPr>
                <w:rFonts w:hint="eastAsia" w:ascii="仿宋" w:hAnsi="仿宋" w:eastAsia="仿宋" w:cs="仿宋"/>
              </w:rPr>
            </w:pPr>
            <w:r>
              <w:rPr>
                <w:rFonts w:hint="eastAsia" w:ascii="仿宋" w:hAnsi="仿宋" w:eastAsia="仿宋" w:cs="仿宋"/>
                <w:spacing w:val="-2"/>
              </w:rPr>
              <w:t>朱光潜</w:t>
            </w:r>
          </w:p>
        </w:tc>
        <w:tc>
          <w:tcPr>
            <w:tcW w:w="1382" w:type="dxa"/>
            <w:vAlign w:val="top"/>
          </w:tcPr>
          <w:p w14:paraId="7AA416E4">
            <w:pPr>
              <w:pStyle w:val="67"/>
              <w:spacing w:before="8" w:line="240" w:lineRule="auto"/>
              <w:ind w:left="313"/>
              <w:rPr>
                <w:rFonts w:hint="eastAsia" w:ascii="仿宋" w:hAnsi="仿宋" w:eastAsia="仿宋" w:cs="仿宋"/>
              </w:rPr>
            </w:pPr>
            <w:r>
              <w:rPr>
                <w:rFonts w:hint="eastAsia" w:ascii="仿宋" w:hAnsi="仿宋" w:eastAsia="仿宋" w:cs="仿宋"/>
                <w:spacing w:val="-4"/>
              </w:rPr>
              <w:t>文学</w:t>
            </w:r>
          </w:p>
        </w:tc>
      </w:tr>
      <w:tr w14:paraId="09040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493AADC9">
            <w:pPr>
              <w:pStyle w:val="67"/>
              <w:spacing w:before="96" w:line="240" w:lineRule="auto"/>
              <w:ind w:left="170"/>
              <w:rPr>
                <w:rFonts w:hint="eastAsia" w:ascii="仿宋" w:hAnsi="仿宋" w:eastAsia="仿宋" w:cs="仿宋"/>
              </w:rPr>
            </w:pPr>
            <w:r>
              <w:rPr>
                <w:rFonts w:hint="eastAsia" w:ascii="仿宋" w:hAnsi="仿宋" w:eastAsia="仿宋" w:cs="仿宋"/>
                <w:spacing w:val="-2"/>
              </w:rPr>
              <w:t>622</w:t>
            </w:r>
          </w:p>
        </w:tc>
        <w:tc>
          <w:tcPr>
            <w:tcW w:w="1586" w:type="dxa"/>
            <w:vAlign w:val="top"/>
          </w:tcPr>
          <w:p w14:paraId="58383893">
            <w:pPr>
              <w:pStyle w:val="67"/>
              <w:spacing w:before="96" w:line="240" w:lineRule="auto"/>
              <w:ind w:left="26"/>
              <w:rPr>
                <w:rFonts w:hint="eastAsia" w:ascii="仿宋" w:hAnsi="仿宋" w:eastAsia="仿宋" w:cs="仿宋"/>
              </w:rPr>
            </w:pPr>
            <w:r>
              <w:rPr>
                <w:rFonts w:hint="eastAsia" w:ascii="仿宋" w:hAnsi="仿宋" w:eastAsia="仿宋" w:cs="仿宋"/>
                <w:spacing w:val="1"/>
              </w:rPr>
              <w:t>9787554619957</w:t>
            </w:r>
          </w:p>
        </w:tc>
        <w:tc>
          <w:tcPr>
            <w:tcW w:w="2453" w:type="dxa"/>
            <w:vAlign w:val="top"/>
          </w:tcPr>
          <w:p w14:paraId="17AC3471">
            <w:pPr>
              <w:pStyle w:val="67"/>
              <w:spacing w:before="18" w:line="240" w:lineRule="auto"/>
              <w:ind w:left="29" w:right="81" w:firstLine="1"/>
              <w:rPr>
                <w:rFonts w:hint="eastAsia" w:ascii="仿宋" w:hAnsi="仿宋" w:eastAsia="仿宋" w:cs="仿宋"/>
              </w:rPr>
            </w:pPr>
            <w:r>
              <w:rPr>
                <w:rFonts w:hint="eastAsia" w:ascii="仿宋" w:hAnsi="仿宋" w:eastAsia="仿宋" w:cs="仿宋"/>
              </w:rPr>
              <w:t xml:space="preserve">老舍经典散文集：忙而 </w:t>
            </w:r>
            <w:r>
              <w:rPr>
                <w:rFonts w:hint="eastAsia" w:ascii="仿宋" w:hAnsi="仿宋" w:eastAsia="仿宋" w:cs="仿宋"/>
                <w:spacing w:val="-1"/>
              </w:rPr>
              <w:t>有时，不亦乐乎</w:t>
            </w:r>
          </w:p>
        </w:tc>
        <w:tc>
          <w:tcPr>
            <w:tcW w:w="997" w:type="dxa"/>
            <w:vAlign w:val="top"/>
          </w:tcPr>
          <w:p w14:paraId="0EC86383">
            <w:pPr>
              <w:pStyle w:val="67"/>
              <w:spacing w:before="97" w:line="240" w:lineRule="auto"/>
              <w:ind w:left="34"/>
              <w:rPr>
                <w:rFonts w:hint="eastAsia" w:ascii="仿宋" w:hAnsi="仿宋" w:eastAsia="仿宋" w:cs="仿宋"/>
              </w:rPr>
            </w:pPr>
            <w:r>
              <w:rPr>
                <w:rFonts w:hint="eastAsia" w:ascii="仿宋" w:hAnsi="仿宋" w:eastAsia="仿宋" w:cs="仿宋"/>
                <w:spacing w:val="-3"/>
              </w:rPr>
              <w:t>古吴轩</w:t>
            </w:r>
          </w:p>
        </w:tc>
        <w:tc>
          <w:tcPr>
            <w:tcW w:w="589" w:type="dxa"/>
            <w:vAlign w:val="top"/>
          </w:tcPr>
          <w:p w14:paraId="060F88D6">
            <w:pPr>
              <w:pStyle w:val="67"/>
              <w:spacing w:before="9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110C86B">
            <w:pPr>
              <w:pStyle w:val="67"/>
              <w:spacing w:before="96" w:line="240" w:lineRule="auto"/>
              <w:ind w:left="35"/>
              <w:rPr>
                <w:rFonts w:hint="eastAsia" w:ascii="仿宋" w:hAnsi="仿宋" w:eastAsia="仿宋" w:cs="仿宋"/>
              </w:rPr>
            </w:pPr>
            <w:r>
              <w:rPr>
                <w:rFonts w:hint="eastAsia" w:ascii="仿宋" w:hAnsi="仿宋" w:eastAsia="仿宋" w:cs="仿宋"/>
              </w:rPr>
              <w:t>2022-11-1</w:t>
            </w:r>
          </w:p>
        </w:tc>
        <w:tc>
          <w:tcPr>
            <w:tcW w:w="1102" w:type="dxa"/>
            <w:vAlign w:val="top"/>
          </w:tcPr>
          <w:p w14:paraId="2E7D1311">
            <w:pPr>
              <w:pStyle w:val="67"/>
              <w:spacing w:before="96" w:line="240" w:lineRule="auto"/>
              <w:ind w:left="43"/>
              <w:rPr>
                <w:rFonts w:hint="eastAsia" w:ascii="仿宋" w:hAnsi="仿宋" w:eastAsia="仿宋" w:cs="仿宋"/>
              </w:rPr>
            </w:pPr>
            <w:r>
              <w:rPr>
                <w:rFonts w:hint="eastAsia" w:ascii="仿宋" w:hAnsi="仿宋" w:eastAsia="仿宋" w:cs="仿宋"/>
                <w:spacing w:val="-3"/>
              </w:rPr>
              <w:t>I266</w:t>
            </w:r>
          </w:p>
        </w:tc>
        <w:tc>
          <w:tcPr>
            <w:tcW w:w="1172" w:type="dxa"/>
            <w:vAlign w:val="top"/>
          </w:tcPr>
          <w:p w14:paraId="42D56F49">
            <w:pPr>
              <w:pStyle w:val="67"/>
              <w:spacing w:before="97" w:line="240" w:lineRule="auto"/>
              <w:ind w:left="39"/>
              <w:rPr>
                <w:rFonts w:hint="eastAsia" w:ascii="仿宋" w:hAnsi="仿宋" w:eastAsia="仿宋" w:cs="仿宋"/>
              </w:rPr>
            </w:pPr>
            <w:r>
              <w:rPr>
                <w:rFonts w:hint="eastAsia" w:ascii="仿宋" w:hAnsi="仿宋" w:eastAsia="仿宋" w:cs="仿宋"/>
                <w:spacing w:val="-4"/>
              </w:rPr>
              <w:t>老舍</w:t>
            </w:r>
          </w:p>
        </w:tc>
        <w:tc>
          <w:tcPr>
            <w:tcW w:w="1382" w:type="dxa"/>
            <w:vAlign w:val="top"/>
          </w:tcPr>
          <w:p w14:paraId="06DBBC7D">
            <w:pPr>
              <w:pStyle w:val="67"/>
              <w:spacing w:before="96" w:line="240" w:lineRule="auto"/>
              <w:ind w:left="313"/>
              <w:rPr>
                <w:rFonts w:hint="eastAsia" w:ascii="仿宋" w:hAnsi="仿宋" w:eastAsia="仿宋" w:cs="仿宋"/>
              </w:rPr>
            </w:pPr>
            <w:r>
              <w:rPr>
                <w:rFonts w:hint="eastAsia" w:ascii="仿宋" w:hAnsi="仿宋" w:eastAsia="仿宋" w:cs="仿宋"/>
                <w:spacing w:val="-4"/>
              </w:rPr>
              <w:t>文学</w:t>
            </w:r>
          </w:p>
        </w:tc>
      </w:tr>
      <w:tr w14:paraId="71EE1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52668A7D">
            <w:pPr>
              <w:pStyle w:val="67"/>
              <w:spacing w:before="188" w:line="240" w:lineRule="auto"/>
              <w:ind w:left="170"/>
              <w:rPr>
                <w:rFonts w:hint="eastAsia" w:ascii="仿宋" w:hAnsi="仿宋" w:eastAsia="仿宋" w:cs="仿宋"/>
              </w:rPr>
            </w:pPr>
            <w:r>
              <w:rPr>
                <w:rFonts w:hint="eastAsia" w:ascii="仿宋" w:hAnsi="仿宋" w:eastAsia="仿宋" w:cs="仿宋"/>
                <w:spacing w:val="-2"/>
              </w:rPr>
              <w:t>623</w:t>
            </w:r>
          </w:p>
        </w:tc>
        <w:tc>
          <w:tcPr>
            <w:tcW w:w="1586" w:type="dxa"/>
            <w:vAlign w:val="top"/>
          </w:tcPr>
          <w:p w14:paraId="6FCC741E">
            <w:pPr>
              <w:pStyle w:val="67"/>
              <w:spacing w:before="188" w:line="240" w:lineRule="auto"/>
              <w:ind w:left="26"/>
              <w:rPr>
                <w:rFonts w:hint="eastAsia" w:ascii="仿宋" w:hAnsi="仿宋" w:eastAsia="仿宋" w:cs="仿宋"/>
              </w:rPr>
            </w:pPr>
            <w:r>
              <w:rPr>
                <w:rFonts w:hint="eastAsia" w:ascii="仿宋" w:hAnsi="仿宋" w:eastAsia="仿宋" w:cs="仿宋"/>
                <w:spacing w:val="1"/>
              </w:rPr>
              <w:t>9787522504377</w:t>
            </w:r>
          </w:p>
        </w:tc>
        <w:tc>
          <w:tcPr>
            <w:tcW w:w="2453" w:type="dxa"/>
            <w:vAlign w:val="top"/>
          </w:tcPr>
          <w:p w14:paraId="061803CE">
            <w:pPr>
              <w:pStyle w:val="67"/>
              <w:spacing w:before="189" w:line="240" w:lineRule="auto"/>
              <w:ind w:left="34"/>
              <w:rPr>
                <w:rFonts w:hint="eastAsia" w:ascii="仿宋" w:hAnsi="仿宋" w:eastAsia="仿宋" w:cs="仿宋"/>
              </w:rPr>
            </w:pPr>
            <w:r>
              <w:rPr>
                <w:rFonts w:hint="eastAsia" w:ascii="仿宋" w:hAnsi="仿宋" w:eastAsia="仿宋" w:cs="仿宋"/>
              </w:rPr>
              <w:t>《比红儿诗》注</w:t>
            </w:r>
          </w:p>
        </w:tc>
        <w:tc>
          <w:tcPr>
            <w:tcW w:w="997" w:type="dxa"/>
            <w:vAlign w:val="top"/>
          </w:tcPr>
          <w:p w14:paraId="3273A8A8">
            <w:pPr>
              <w:pStyle w:val="67"/>
              <w:spacing w:before="188" w:line="240" w:lineRule="auto"/>
              <w:ind w:left="34"/>
              <w:rPr>
                <w:rFonts w:hint="eastAsia" w:ascii="仿宋" w:hAnsi="仿宋" w:eastAsia="仿宋" w:cs="仿宋"/>
              </w:rPr>
            </w:pPr>
            <w:r>
              <w:rPr>
                <w:rFonts w:hint="eastAsia" w:ascii="仿宋" w:hAnsi="仿宋" w:eastAsia="仿宋" w:cs="仿宋"/>
                <w:spacing w:val="-5"/>
              </w:rPr>
              <w:t>九州</w:t>
            </w:r>
          </w:p>
        </w:tc>
        <w:tc>
          <w:tcPr>
            <w:tcW w:w="589" w:type="dxa"/>
            <w:vAlign w:val="top"/>
          </w:tcPr>
          <w:p w14:paraId="3CF12F59">
            <w:pPr>
              <w:pStyle w:val="67"/>
              <w:spacing w:before="18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472E0D5">
            <w:pPr>
              <w:pStyle w:val="67"/>
              <w:spacing w:before="188" w:line="240" w:lineRule="auto"/>
              <w:ind w:left="35"/>
              <w:rPr>
                <w:rFonts w:hint="eastAsia" w:ascii="仿宋" w:hAnsi="仿宋" w:eastAsia="仿宋" w:cs="仿宋"/>
              </w:rPr>
            </w:pPr>
            <w:r>
              <w:rPr>
                <w:rFonts w:hint="eastAsia" w:ascii="仿宋" w:hAnsi="仿宋" w:eastAsia="仿宋" w:cs="仿宋"/>
              </w:rPr>
              <w:t>2021-9-1</w:t>
            </w:r>
          </w:p>
        </w:tc>
        <w:tc>
          <w:tcPr>
            <w:tcW w:w="1102" w:type="dxa"/>
            <w:vAlign w:val="top"/>
          </w:tcPr>
          <w:p w14:paraId="5DE4CC86">
            <w:pPr>
              <w:pStyle w:val="67"/>
              <w:spacing w:before="188" w:line="240" w:lineRule="auto"/>
              <w:ind w:left="43"/>
              <w:rPr>
                <w:rFonts w:hint="eastAsia" w:ascii="仿宋" w:hAnsi="仿宋" w:eastAsia="仿宋" w:cs="仿宋"/>
              </w:rPr>
            </w:pPr>
            <w:r>
              <w:rPr>
                <w:rFonts w:hint="eastAsia" w:ascii="仿宋" w:hAnsi="仿宋" w:eastAsia="仿宋" w:cs="仿宋"/>
                <w:spacing w:val="-1"/>
              </w:rPr>
              <w:t>I222.742</w:t>
            </w:r>
          </w:p>
        </w:tc>
        <w:tc>
          <w:tcPr>
            <w:tcW w:w="1172" w:type="dxa"/>
            <w:vAlign w:val="top"/>
          </w:tcPr>
          <w:p w14:paraId="50F7CFAD">
            <w:pPr>
              <w:pStyle w:val="67"/>
              <w:spacing w:before="20" w:line="240" w:lineRule="auto"/>
              <w:ind w:left="40" w:leftChars="0" w:right="126" w:hanging="6"/>
              <w:jc w:val="both"/>
              <w:rPr>
                <w:rFonts w:hint="eastAsia" w:ascii="仿宋" w:hAnsi="仿宋" w:eastAsia="仿宋" w:cs="仿宋"/>
              </w:rPr>
            </w:pPr>
            <w:r>
              <w:rPr>
                <w:rFonts w:hint="eastAsia" w:ascii="仿宋" w:hAnsi="仿宋" w:eastAsia="仿宋" w:cs="仿宋"/>
                <w:spacing w:val="-1"/>
              </w:rPr>
              <w:t>【唐】罗虬</w:t>
            </w:r>
            <w:r>
              <w:rPr>
                <w:rFonts w:hint="eastAsia" w:ascii="仿宋" w:hAnsi="仿宋" w:eastAsia="仿宋" w:cs="仿宋"/>
                <w:spacing w:val="3"/>
              </w:rPr>
              <w:t xml:space="preserve"> </w:t>
            </w:r>
            <w:r>
              <w:rPr>
                <w:rFonts w:hint="eastAsia" w:ascii="仿宋" w:hAnsi="仿宋" w:eastAsia="仿宋" w:cs="仿宋"/>
                <w:spacing w:val="-5"/>
              </w:rPr>
              <w:t>原注马曙</w:t>
            </w:r>
            <w:r>
              <w:rPr>
                <w:rFonts w:hint="eastAsia" w:ascii="仿宋" w:hAnsi="仿宋" w:eastAsia="仿宋" w:cs="仿宋"/>
              </w:rPr>
              <w:t xml:space="preserve"> 明</w:t>
            </w:r>
          </w:p>
        </w:tc>
        <w:tc>
          <w:tcPr>
            <w:tcW w:w="1382" w:type="dxa"/>
            <w:vAlign w:val="top"/>
          </w:tcPr>
          <w:p w14:paraId="25A03D8B">
            <w:pPr>
              <w:pStyle w:val="67"/>
              <w:spacing w:before="188" w:line="240" w:lineRule="auto"/>
              <w:ind w:left="313"/>
              <w:rPr>
                <w:rFonts w:hint="eastAsia" w:ascii="仿宋" w:hAnsi="仿宋" w:eastAsia="仿宋" w:cs="仿宋"/>
              </w:rPr>
            </w:pPr>
            <w:r>
              <w:rPr>
                <w:rFonts w:hint="eastAsia" w:ascii="仿宋" w:hAnsi="仿宋" w:eastAsia="仿宋" w:cs="仿宋"/>
                <w:spacing w:val="-4"/>
              </w:rPr>
              <w:t>文学</w:t>
            </w:r>
          </w:p>
        </w:tc>
      </w:tr>
      <w:tr w14:paraId="024B7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0474BD4E">
            <w:pPr>
              <w:pStyle w:val="67"/>
              <w:spacing w:before="98" w:line="240" w:lineRule="auto"/>
              <w:ind w:left="170"/>
              <w:rPr>
                <w:rFonts w:hint="eastAsia" w:ascii="仿宋" w:hAnsi="仿宋" w:eastAsia="仿宋" w:cs="仿宋"/>
              </w:rPr>
            </w:pPr>
            <w:r>
              <w:rPr>
                <w:rFonts w:hint="eastAsia" w:ascii="仿宋" w:hAnsi="仿宋" w:eastAsia="仿宋" w:cs="仿宋"/>
                <w:spacing w:val="-2"/>
              </w:rPr>
              <w:t>624</w:t>
            </w:r>
          </w:p>
        </w:tc>
        <w:tc>
          <w:tcPr>
            <w:tcW w:w="1586" w:type="dxa"/>
            <w:vAlign w:val="top"/>
          </w:tcPr>
          <w:p w14:paraId="1E5FF5DC">
            <w:pPr>
              <w:pStyle w:val="67"/>
              <w:spacing w:before="98" w:line="240" w:lineRule="auto"/>
              <w:ind w:left="26"/>
              <w:rPr>
                <w:rFonts w:hint="eastAsia" w:ascii="仿宋" w:hAnsi="仿宋" w:eastAsia="仿宋" w:cs="仿宋"/>
              </w:rPr>
            </w:pPr>
            <w:r>
              <w:rPr>
                <w:rFonts w:hint="eastAsia" w:ascii="仿宋" w:hAnsi="仿宋" w:eastAsia="仿宋" w:cs="仿宋"/>
                <w:spacing w:val="1"/>
              </w:rPr>
              <w:t>9787520217125</w:t>
            </w:r>
          </w:p>
        </w:tc>
        <w:tc>
          <w:tcPr>
            <w:tcW w:w="2453" w:type="dxa"/>
            <w:vAlign w:val="top"/>
          </w:tcPr>
          <w:p w14:paraId="0FD852EA">
            <w:pPr>
              <w:pStyle w:val="67"/>
              <w:spacing w:before="99" w:line="240" w:lineRule="auto"/>
              <w:ind w:left="30"/>
              <w:rPr>
                <w:rFonts w:hint="eastAsia" w:ascii="仿宋" w:hAnsi="仿宋" w:eastAsia="仿宋" w:cs="仿宋"/>
              </w:rPr>
            </w:pPr>
            <w:r>
              <w:rPr>
                <w:rFonts w:hint="eastAsia" w:ascii="仿宋" w:hAnsi="仿宋" w:eastAsia="仿宋" w:cs="仿宋"/>
                <w:spacing w:val="-2"/>
              </w:rPr>
              <w:t>文学大观</w:t>
            </w:r>
          </w:p>
        </w:tc>
        <w:tc>
          <w:tcPr>
            <w:tcW w:w="997" w:type="dxa"/>
            <w:vAlign w:val="top"/>
          </w:tcPr>
          <w:p w14:paraId="72FD3171">
            <w:pPr>
              <w:pStyle w:val="67"/>
              <w:spacing w:before="18" w:line="240" w:lineRule="auto"/>
              <w:ind w:left="30" w:right="136" w:firstLine="15"/>
              <w:rPr>
                <w:rFonts w:hint="eastAsia" w:ascii="仿宋" w:hAnsi="仿宋" w:eastAsia="仿宋" w:cs="仿宋"/>
              </w:rPr>
            </w:pPr>
            <w:r>
              <w:rPr>
                <w:rFonts w:hint="eastAsia" w:ascii="仿宋" w:hAnsi="仿宋" w:eastAsia="仿宋" w:cs="仿宋"/>
                <w:spacing w:val="-4"/>
                <w:sz w:val="20"/>
                <w:szCs w:val="20"/>
              </w:rPr>
              <w:t>中国大百科</w:t>
            </w:r>
            <w:r>
              <w:rPr>
                <w:rFonts w:hint="eastAsia" w:ascii="仿宋" w:hAnsi="仿宋" w:eastAsia="仿宋" w:cs="仿宋"/>
                <w:spacing w:val="-4"/>
                <w:sz w:val="20"/>
                <w:szCs w:val="20"/>
                <w:lang w:val="en-US" w:eastAsia="zh-CN"/>
              </w:rPr>
              <w:t>全</w:t>
            </w:r>
            <w:r>
              <w:rPr>
                <w:rFonts w:hint="eastAsia" w:ascii="仿宋" w:hAnsi="仿宋" w:eastAsia="仿宋" w:cs="仿宋"/>
                <w:spacing w:val="-3"/>
                <w:sz w:val="20"/>
                <w:szCs w:val="20"/>
              </w:rPr>
              <w:t>书</w:t>
            </w:r>
          </w:p>
        </w:tc>
        <w:tc>
          <w:tcPr>
            <w:tcW w:w="589" w:type="dxa"/>
            <w:vAlign w:val="top"/>
          </w:tcPr>
          <w:p w14:paraId="42CAF417">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EAD54B4">
            <w:pPr>
              <w:pStyle w:val="67"/>
              <w:spacing w:before="98"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32BA0A0B">
            <w:pPr>
              <w:pStyle w:val="67"/>
              <w:spacing w:before="98" w:line="240" w:lineRule="auto"/>
              <w:ind w:left="43"/>
              <w:rPr>
                <w:rFonts w:hint="eastAsia" w:ascii="仿宋" w:hAnsi="仿宋" w:eastAsia="仿宋" w:cs="仿宋"/>
              </w:rPr>
            </w:pPr>
            <w:r>
              <w:rPr>
                <w:rFonts w:hint="eastAsia" w:ascii="仿宋" w:hAnsi="仿宋" w:eastAsia="仿宋" w:cs="仿宋"/>
                <w:spacing w:val="-1"/>
              </w:rPr>
              <w:t>I109-49</w:t>
            </w:r>
          </w:p>
        </w:tc>
        <w:tc>
          <w:tcPr>
            <w:tcW w:w="1172" w:type="dxa"/>
            <w:vAlign w:val="top"/>
          </w:tcPr>
          <w:p w14:paraId="16A0D1B8">
            <w:pPr>
              <w:pStyle w:val="67"/>
              <w:spacing w:before="99" w:line="240" w:lineRule="auto"/>
              <w:ind w:left="38"/>
              <w:rPr>
                <w:rFonts w:hint="eastAsia" w:ascii="仿宋" w:hAnsi="仿宋" w:eastAsia="仿宋" w:cs="仿宋"/>
              </w:rPr>
            </w:pPr>
            <w:r>
              <w:rPr>
                <w:rFonts w:hint="eastAsia" w:ascii="仿宋" w:hAnsi="仿宋" w:eastAsia="仿宋" w:cs="仿宋"/>
                <w:spacing w:val="-2"/>
              </w:rPr>
              <w:t>王渝生</w:t>
            </w:r>
          </w:p>
        </w:tc>
        <w:tc>
          <w:tcPr>
            <w:tcW w:w="1382" w:type="dxa"/>
            <w:vAlign w:val="top"/>
          </w:tcPr>
          <w:p w14:paraId="49BF002D">
            <w:pPr>
              <w:pStyle w:val="67"/>
              <w:spacing w:before="98" w:line="240" w:lineRule="auto"/>
              <w:ind w:left="313"/>
              <w:rPr>
                <w:rFonts w:hint="eastAsia" w:ascii="仿宋" w:hAnsi="仿宋" w:eastAsia="仿宋" w:cs="仿宋"/>
              </w:rPr>
            </w:pPr>
            <w:r>
              <w:rPr>
                <w:rFonts w:hint="eastAsia" w:ascii="仿宋" w:hAnsi="仿宋" w:eastAsia="仿宋" w:cs="仿宋"/>
                <w:spacing w:val="-4"/>
              </w:rPr>
              <w:t>文学</w:t>
            </w:r>
          </w:p>
        </w:tc>
      </w:tr>
      <w:tr w14:paraId="08EAC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1830C9A5">
            <w:pPr>
              <w:pStyle w:val="67"/>
              <w:spacing w:before="11" w:line="240" w:lineRule="auto"/>
              <w:ind w:left="170"/>
              <w:rPr>
                <w:rFonts w:hint="eastAsia" w:ascii="仿宋" w:hAnsi="仿宋" w:eastAsia="仿宋" w:cs="仿宋"/>
              </w:rPr>
            </w:pPr>
            <w:r>
              <w:rPr>
                <w:rFonts w:hint="eastAsia" w:ascii="仿宋" w:hAnsi="仿宋" w:eastAsia="仿宋" w:cs="仿宋"/>
                <w:spacing w:val="-2"/>
              </w:rPr>
              <w:t>625</w:t>
            </w:r>
          </w:p>
        </w:tc>
        <w:tc>
          <w:tcPr>
            <w:tcW w:w="1586" w:type="dxa"/>
            <w:vAlign w:val="top"/>
          </w:tcPr>
          <w:p w14:paraId="7DF69269">
            <w:pPr>
              <w:pStyle w:val="67"/>
              <w:spacing w:before="11" w:line="240" w:lineRule="auto"/>
              <w:ind w:left="26"/>
              <w:rPr>
                <w:rFonts w:hint="eastAsia" w:ascii="仿宋" w:hAnsi="仿宋" w:eastAsia="仿宋" w:cs="仿宋"/>
              </w:rPr>
            </w:pPr>
            <w:r>
              <w:rPr>
                <w:rFonts w:hint="eastAsia" w:ascii="仿宋" w:hAnsi="仿宋" w:eastAsia="仿宋" w:cs="仿宋"/>
                <w:spacing w:val="1"/>
              </w:rPr>
              <w:t>9787551327886</w:t>
            </w:r>
          </w:p>
        </w:tc>
        <w:tc>
          <w:tcPr>
            <w:tcW w:w="2453" w:type="dxa"/>
            <w:vAlign w:val="top"/>
          </w:tcPr>
          <w:p w14:paraId="637DC64B">
            <w:pPr>
              <w:pStyle w:val="67"/>
              <w:spacing w:before="11" w:line="240" w:lineRule="auto"/>
              <w:ind w:left="33"/>
              <w:rPr>
                <w:rFonts w:hint="eastAsia" w:ascii="仿宋" w:hAnsi="仿宋" w:eastAsia="仿宋" w:cs="仿宋"/>
              </w:rPr>
            </w:pPr>
            <w:r>
              <w:rPr>
                <w:rFonts w:hint="eastAsia" w:ascii="仿宋" w:hAnsi="仿宋" w:eastAsia="仿宋" w:cs="仿宋"/>
                <w:spacing w:val="-4"/>
              </w:rPr>
              <w:t>飞花剪</w:t>
            </w:r>
          </w:p>
        </w:tc>
        <w:tc>
          <w:tcPr>
            <w:tcW w:w="997" w:type="dxa"/>
            <w:vAlign w:val="top"/>
          </w:tcPr>
          <w:p w14:paraId="7A3921C0">
            <w:pPr>
              <w:pStyle w:val="67"/>
              <w:spacing w:before="11" w:line="240" w:lineRule="auto"/>
              <w:ind w:left="30"/>
              <w:rPr>
                <w:rFonts w:hint="eastAsia" w:ascii="仿宋" w:hAnsi="仿宋" w:eastAsia="仿宋" w:cs="仿宋"/>
              </w:rPr>
            </w:pPr>
            <w:r>
              <w:rPr>
                <w:rFonts w:hint="eastAsia" w:ascii="仿宋" w:hAnsi="仿宋" w:eastAsia="仿宋" w:cs="仿宋"/>
                <w:spacing w:val="-1"/>
              </w:rPr>
              <w:t>太白文艺</w:t>
            </w:r>
          </w:p>
        </w:tc>
        <w:tc>
          <w:tcPr>
            <w:tcW w:w="589" w:type="dxa"/>
            <w:vAlign w:val="top"/>
          </w:tcPr>
          <w:p w14:paraId="60DB64F0">
            <w:pPr>
              <w:pStyle w:val="67"/>
              <w:spacing w:before="11"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533E259">
            <w:pPr>
              <w:pStyle w:val="67"/>
              <w:spacing w:before="11"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4961DA1C">
            <w:pPr>
              <w:pStyle w:val="67"/>
              <w:spacing w:before="11" w:line="240" w:lineRule="auto"/>
              <w:ind w:left="43"/>
              <w:rPr>
                <w:rFonts w:hint="eastAsia" w:ascii="仿宋" w:hAnsi="仿宋" w:eastAsia="仿宋" w:cs="仿宋"/>
              </w:rPr>
            </w:pPr>
            <w:r>
              <w:rPr>
                <w:rFonts w:hint="eastAsia" w:ascii="仿宋" w:hAnsi="仿宋" w:eastAsia="仿宋" w:cs="仿宋"/>
                <w:spacing w:val="-1"/>
              </w:rPr>
              <w:t>I217.2</w:t>
            </w:r>
          </w:p>
        </w:tc>
        <w:tc>
          <w:tcPr>
            <w:tcW w:w="1172" w:type="dxa"/>
            <w:vAlign w:val="top"/>
          </w:tcPr>
          <w:p w14:paraId="3CA45E51">
            <w:pPr>
              <w:pStyle w:val="67"/>
              <w:spacing w:before="11" w:line="240" w:lineRule="auto"/>
              <w:ind w:left="38"/>
              <w:rPr>
                <w:rFonts w:hint="eastAsia" w:ascii="仿宋" w:hAnsi="仿宋" w:eastAsia="仿宋" w:cs="仿宋"/>
              </w:rPr>
            </w:pPr>
            <w:r>
              <w:rPr>
                <w:rFonts w:hint="eastAsia" w:ascii="仿宋" w:hAnsi="仿宋" w:eastAsia="仿宋" w:cs="仿宋"/>
                <w:spacing w:val="-4"/>
              </w:rPr>
              <w:t>龙武</w:t>
            </w:r>
          </w:p>
        </w:tc>
        <w:tc>
          <w:tcPr>
            <w:tcW w:w="1382" w:type="dxa"/>
            <w:vAlign w:val="top"/>
          </w:tcPr>
          <w:p w14:paraId="6F029DFF">
            <w:pPr>
              <w:pStyle w:val="67"/>
              <w:spacing w:before="11" w:line="240" w:lineRule="auto"/>
              <w:ind w:left="313"/>
              <w:rPr>
                <w:rFonts w:hint="eastAsia" w:ascii="仿宋" w:hAnsi="仿宋" w:eastAsia="仿宋" w:cs="仿宋"/>
              </w:rPr>
            </w:pPr>
            <w:r>
              <w:rPr>
                <w:rFonts w:hint="eastAsia" w:ascii="仿宋" w:hAnsi="仿宋" w:eastAsia="仿宋" w:cs="仿宋"/>
                <w:spacing w:val="-4"/>
              </w:rPr>
              <w:t>文学</w:t>
            </w:r>
          </w:p>
        </w:tc>
      </w:tr>
      <w:tr w14:paraId="2D8F0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3DE9BA9A">
            <w:pPr>
              <w:pStyle w:val="67"/>
              <w:spacing w:before="11" w:line="240" w:lineRule="auto"/>
              <w:ind w:left="170"/>
              <w:rPr>
                <w:rFonts w:hint="eastAsia" w:ascii="仿宋" w:hAnsi="仿宋" w:eastAsia="仿宋" w:cs="仿宋"/>
              </w:rPr>
            </w:pPr>
            <w:r>
              <w:rPr>
                <w:rFonts w:hint="eastAsia" w:ascii="仿宋" w:hAnsi="仿宋" w:eastAsia="仿宋" w:cs="仿宋"/>
                <w:spacing w:val="-2"/>
              </w:rPr>
              <w:t>626</w:t>
            </w:r>
          </w:p>
        </w:tc>
        <w:tc>
          <w:tcPr>
            <w:tcW w:w="1586" w:type="dxa"/>
            <w:vAlign w:val="top"/>
          </w:tcPr>
          <w:p w14:paraId="70F8C562">
            <w:pPr>
              <w:pStyle w:val="67"/>
              <w:spacing w:before="11" w:line="240" w:lineRule="auto"/>
              <w:ind w:left="26"/>
              <w:rPr>
                <w:rFonts w:hint="eastAsia" w:ascii="仿宋" w:hAnsi="仿宋" w:eastAsia="仿宋" w:cs="仿宋"/>
              </w:rPr>
            </w:pPr>
            <w:r>
              <w:rPr>
                <w:rFonts w:hint="eastAsia" w:ascii="仿宋" w:hAnsi="仿宋" w:eastAsia="仿宋" w:cs="仿宋"/>
                <w:spacing w:val="1"/>
              </w:rPr>
              <w:t>9787537869645</w:t>
            </w:r>
          </w:p>
        </w:tc>
        <w:tc>
          <w:tcPr>
            <w:tcW w:w="2453" w:type="dxa"/>
            <w:vAlign w:val="top"/>
          </w:tcPr>
          <w:p w14:paraId="7649F74B">
            <w:pPr>
              <w:pStyle w:val="67"/>
              <w:spacing w:before="11" w:line="240" w:lineRule="auto"/>
              <w:ind w:left="28"/>
              <w:rPr>
                <w:rFonts w:hint="eastAsia" w:ascii="仿宋" w:hAnsi="仿宋" w:eastAsia="仿宋" w:cs="仿宋"/>
              </w:rPr>
            </w:pPr>
            <w:r>
              <w:rPr>
                <w:rFonts w:hint="eastAsia" w:ascii="仿宋" w:hAnsi="仿宋" w:eastAsia="仿宋" w:cs="仿宋"/>
                <w:spacing w:val="-1"/>
              </w:rPr>
              <w:t>青春岁月</w:t>
            </w:r>
          </w:p>
        </w:tc>
        <w:tc>
          <w:tcPr>
            <w:tcW w:w="997" w:type="dxa"/>
            <w:vAlign w:val="top"/>
          </w:tcPr>
          <w:p w14:paraId="0DD1DA87">
            <w:pPr>
              <w:pStyle w:val="67"/>
              <w:spacing w:before="11" w:line="240" w:lineRule="auto"/>
              <w:ind w:left="33"/>
              <w:rPr>
                <w:rFonts w:hint="eastAsia" w:ascii="仿宋" w:hAnsi="仿宋" w:eastAsia="仿宋" w:cs="仿宋"/>
              </w:rPr>
            </w:pPr>
            <w:r>
              <w:rPr>
                <w:rFonts w:hint="eastAsia" w:ascii="仿宋" w:hAnsi="仿宋" w:eastAsia="仿宋" w:cs="仿宋"/>
                <w:spacing w:val="-2"/>
              </w:rPr>
              <w:t>北岳文艺</w:t>
            </w:r>
          </w:p>
        </w:tc>
        <w:tc>
          <w:tcPr>
            <w:tcW w:w="589" w:type="dxa"/>
            <w:vAlign w:val="top"/>
          </w:tcPr>
          <w:p w14:paraId="676AA15C">
            <w:pPr>
              <w:pStyle w:val="67"/>
              <w:spacing w:before="11"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F388275">
            <w:pPr>
              <w:pStyle w:val="67"/>
              <w:spacing w:before="11" w:line="240" w:lineRule="auto"/>
              <w:ind w:left="35"/>
              <w:rPr>
                <w:rFonts w:hint="eastAsia" w:ascii="仿宋" w:hAnsi="仿宋" w:eastAsia="仿宋" w:cs="仿宋"/>
              </w:rPr>
            </w:pPr>
            <w:r>
              <w:rPr>
                <w:rFonts w:hint="eastAsia" w:ascii="仿宋" w:hAnsi="仿宋" w:eastAsia="仿宋" w:cs="仿宋"/>
              </w:rPr>
              <w:t>2024-11-1</w:t>
            </w:r>
          </w:p>
        </w:tc>
        <w:tc>
          <w:tcPr>
            <w:tcW w:w="1102" w:type="dxa"/>
            <w:vAlign w:val="top"/>
          </w:tcPr>
          <w:p w14:paraId="66345AEB">
            <w:pPr>
              <w:pStyle w:val="67"/>
              <w:spacing w:before="11" w:line="240" w:lineRule="auto"/>
              <w:ind w:left="43"/>
              <w:rPr>
                <w:rFonts w:hint="eastAsia" w:ascii="仿宋" w:hAnsi="仿宋" w:eastAsia="仿宋" w:cs="仿宋"/>
              </w:rPr>
            </w:pPr>
            <w:r>
              <w:rPr>
                <w:rFonts w:hint="eastAsia" w:ascii="仿宋" w:hAnsi="仿宋" w:eastAsia="仿宋" w:cs="仿宋"/>
                <w:spacing w:val="-3"/>
              </w:rPr>
              <w:t>I227</w:t>
            </w:r>
          </w:p>
        </w:tc>
        <w:tc>
          <w:tcPr>
            <w:tcW w:w="1172" w:type="dxa"/>
            <w:vAlign w:val="top"/>
          </w:tcPr>
          <w:p w14:paraId="340CA10D">
            <w:pPr>
              <w:pStyle w:val="67"/>
              <w:spacing w:before="11" w:line="240" w:lineRule="auto"/>
              <w:ind w:left="45"/>
              <w:rPr>
                <w:rFonts w:hint="eastAsia" w:ascii="仿宋" w:hAnsi="仿宋" w:eastAsia="仿宋" w:cs="仿宋"/>
              </w:rPr>
            </w:pPr>
            <w:r>
              <w:rPr>
                <w:rFonts w:hint="eastAsia" w:ascii="仿宋" w:hAnsi="仿宋" w:eastAsia="仿宋" w:cs="仿宋"/>
                <w:spacing w:val="-5"/>
              </w:rPr>
              <w:t>陈金玲</w:t>
            </w:r>
          </w:p>
        </w:tc>
        <w:tc>
          <w:tcPr>
            <w:tcW w:w="1382" w:type="dxa"/>
            <w:vAlign w:val="top"/>
          </w:tcPr>
          <w:p w14:paraId="6B547DF2">
            <w:pPr>
              <w:pStyle w:val="67"/>
              <w:spacing w:before="11" w:line="240" w:lineRule="auto"/>
              <w:ind w:left="313"/>
              <w:rPr>
                <w:rFonts w:hint="eastAsia" w:ascii="仿宋" w:hAnsi="仿宋" w:eastAsia="仿宋" w:cs="仿宋"/>
              </w:rPr>
            </w:pPr>
            <w:r>
              <w:rPr>
                <w:rFonts w:hint="eastAsia" w:ascii="仿宋" w:hAnsi="仿宋" w:eastAsia="仿宋" w:cs="仿宋"/>
                <w:spacing w:val="-4"/>
              </w:rPr>
              <w:t>文学</w:t>
            </w:r>
          </w:p>
        </w:tc>
      </w:tr>
      <w:tr w14:paraId="1DD30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52F51CD1">
            <w:pPr>
              <w:pStyle w:val="67"/>
              <w:spacing w:before="11" w:line="240" w:lineRule="auto"/>
              <w:ind w:left="170"/>
              <w:rPr>
                <w:rFonts w:hint="eastAsia" w:ascii="仿宋" w:hAnsi="仿宋" w:eastAsia="仿宋" w:cs="仿宋"/>
              </w:rPr>
            </w:pPr>
            <w:r>
              <w:rPr>
                <w:rFonts w:hint="eastAsia" w:ascii="仿宋" w:hAnsi="仿宋" w:eastAsia="仿宋" w:cs="仿宋"/>
                <w:spacing w:val="-2"/>
              </w:rPr>
              <w:t>627</w:t>
            </w:r>
          </w:p>
        </w:tc>
        <w:tc>
          <w:tcPr>
            <w:tcW w:w="1586" w:type="dxa"/>
            <w:vAlign w:val="top"/>
          </w:tcPr>
          <w:p w14:paraId="50F931D7">
            <w:pPr>
              <w:pStyle w:val="67"/>
              <w:spacing w:before="11" w:line="240" w:lineRule="auto"/>
              <w:ind w:left="26"/>
              <w:rPr>
                <w:rFonts w:hint="eastAsia" w:ascii="仿宋" w:hAnsi="仿宋" w:eastAsia="仿宋" w:cs="仿宋"/>
              </w:rPr>
            </w:pPr>
            <w:r>
              <w:rPr>
                <w:rFonts w:hint="eastAsia" w:ascii="仿宋" w:hAnsi="仿宋" w:eastAsia="仿宋" w:cs="仿宋"/>
                <w:spacing w:val="1"/>
              </w:rPr>
              <w:t>9787551328173</w:t>
            </w:r>
          </w:p>
        </w:tc>
        <w:tc>
          <w:tcPr>
            <w:tcW w:w="2453" w:type="dxa"/>
            <w:vAlign w:val="top"/>
          </w:tcPr>
          <w:p w14:paraId="6E3546E6">
            <w:pPr>
              <w:pStyle w:val="67"/>
              <w:spacing w:before="11" w:line="240" w:lineRule="auto"/>
              <w:ind w:left="28"/>
              <w:rPr>
                <w:rFonts w:hint="eastAsia" w:ascii="仿宋" w:hAnsi="仿宋" w:eastAsia="仿宋" w:cs="仿宋"/>
              </w:rPr>
            </w:pPr>
            <w:r>
              <w:rPr>
                <w:rFonts w:hint="eastAsia" w:ascii="仿宋" w:hAnsi="仿宋" w:eastAsia="仿宋" w:cs="仿宋"/>
                <w:spacing w:val="-3"/>
              </w:rPr>
              <w:t>馀味</w:t>
            </w:r>
          </w:p>
        </w:tc>
        <w:tc>
          <w:tcPr>
            <w:tcW w:w="997" w:type="dxa"/>
            <w:vAlign w:val="top"/>
          </w:tcPr>
          <w:p w14:paraId="4CF57C63">
            <w:pPr>
              <w:pStyle w:val="67"/>
              <w:spacing w:before="11" w:line="240" w:lineRule="auto"/>
              <w:ind w:left="30"/>
              <w:rPr>
                <w:rFonts w:hint="eastAsia" w:ascii="仿宋" w:hAnsi="仿宋" w:eastAsia="仿宋" w:cs="仿宋"/>
              </w:rPr>
            </w:pPr>
            <w:r>
              <w:rPr>
                <w:rFonts w:hint="eastAsia" w:ascii="仿宋" w:hAnsi="仿宋" w:eastAsia="仿宋" w:cs="仿宋"/>
                <w:spacing w:val="-1"/>
              </w:rPr>
              <w:t>太白文艺</w:t>
            </w:r>
          </w:p>
        </w:tc>
        <w:tc>
          <w:tcPr>
            <w:tcW w:w="589" w:type="dxa"/>
            <w:vAlign w:val="top"/>
          </w:tcPr>
          <w:p w14:paraId="49F92E72">
            <w:pPr>
              <w:pStyle w:val="67"/>
              <w:spacing w:before="11"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44FDA6D">
            <w:pPr>
              <w:pStyle w:val="67"/>
              <w:spacing w:before="11" w:line="240" w:lineRule="auto"/>
              <w:ind w:left="35"/>
              <w:rPr>
                <w:rFonts w:hint="eastAsia" w:ascii="仿宋" w:hAnsi="仿宋" w:eastAsia="仿宋" w:cs="仿宋"/>
              </w:rPr>
            </w:pPr>
            <w:r>
              <w:rPr>
                <w:rFonts w:hint="eastAsia" w:ascii="仿宋" w:hAnsi="仿宋" w:eastAsia="仿宋" w:cs="仿宋"/>
              </w:rPr>
              <w:t>2024-10-1</w:t>
            </w:r>
          </w:p>
        </w:tc>
        <w:tc>
          <w:tcPr>
            <w:tcW w:w="1102" w:type="dxa"/>
            <w:vAlign w:val="top"/>
          </w:tcPr>
          <w:p w14:paraId="7F9F0F37">
            <w:pPr>
              <w:pStyle w:val="67"/>
              <w:spacing w:before="11" w:line="240" w:lineRule="auto"/>
              <w:ind w:left="43"/>
              <w:rPr>
                <w:rFonts w:hint="eastAsia" w:ascii="仿宋" w:hAnsi="仿宋" w:eastAsia="仿宋" w:cs="仿宋"/>
              </w:rPr>
            </w:pPr>
            <w:r>
              <w:rPr>
                <w:rFonts w:hint="eastAsia" w:ascii="仿宋" w:hAnsi="仿宋" w:eastAsia="仿宋" w:cs="仿宋"/>
                <w:spacing w:val="-1"/>
              </w:rPr>
              <w:t>I217.2</w:t>
            </w:r>
          </w:p>
        </w:tc>
        <w:tc>
          <w:tcPr>
            <w:tcW w:w="1172" w:type="dxa"/>
            <w:vAlign w:val="top"/>
          </w:tcPr>
          <w:p w14:paraId="615666CB">
            <w:pPr>
              <w:pStyle w:val="67"/>
              <w:spacing w:before="11" w:line="240" w:lineRule="auto"/>
              <w:ind w:left="36"/>
              <w:rPr>
                <w:rFonts w:hint="eastAsia" w:ascii="仿宋" w:hAnsi="仿宋" w:eastAsia="仿宋" w:cs="仿宋"/>
              </w:rPr>
            </w:pPr>
            <w:r>
              <w:rPr>
                <w:rFonts w:hint="eastAsia" w:ascii="仿宋" w:hAnsi="仿宋" w:eastAsia="仿宋" w:cs="仿宋"/>
                <w:spacing w:val="-2"/>
              </w:rPr>
              <w:t>程晓琴</w:t>
            </w:r>
          </w:p>
        </w:tc>
        <w:tc>
          <w:tcPr>
            <w:tcW w:w="1382" w:type="dxa"/>
            <w:vAlign w:val="top"/>
          </w:tcPr>
          <w:p w14:paraId="36E1605A">
            <w:pPr>
              <w:pStyle w:val="67"/>
              <w:spacing w:before="11" w:line="240" w:lineRule="auto"/>
              <w:ind w:left="313"/>
              <w:rPr>
                <w:rFonts w:hint="eastAsia" w:ascii="仿宋" w:hAnsi="仿宋" w:eastAsia="仿宋" w:cs="仿宋"/>
              </w:rPr>
            </w:pPr>
            <w:r>
              <w:rPr>
                <w:rFonts w:hint="eastAsia" w:ascii="仿宋" w:hAnsi="仿宋" w:eastAsia="仿宋" w:cs="仿宋"/>
                <w:spacing w:val="-4"/>
              </w:rPr>
              <w:t>文学</w:t>
            </w:r>
          </w:p>
        </w:tc>
      </w:tr>
      <w:tr w14:paraId="0F968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5731556D">
            <w:pPr>
              <w:pStyle w:val="67"/>
              <w:spacing w:before="99" w:line="240" w:lineRule="auto"/>
              <w:ind w:left="170"/>
              <w:rPr>
                <w:rFonts w:hint="eastAsia" w:ascii="仿宋" w:hAnsi="仿宋" w:eastAsia="仿宋" w:cs="仿宋"/>
              </w:rPr>
            </w:pPr>
            <w:r>
              <w:rPr>
                <w:rFonts w:hint="eastAsia" w:ascii="仿宋" w:hAnsi="仿宋" w:eastAsia="仿宋" w:cs="仿宋"/>
                <w:spacing w:val="-2"/>
              </w:rPr>
              <w:t>628</w:t>
            </w:r>
          </w:p>
        </w:tc>
        <w:tc>
          <w:tcPr>
            <w:tcW w:w="1586" w:type="dxa"/>
            <w:vAlign w:val="top"/>
          </w:tcPr>
          <w:p w14:paraId="4F14FEB3">
            <w:pPr>
              <w:pStyle w:val="67"/>
              <w:spacing w:before="99" w:line="240" w:lineRule="auto"/>
              <w:ind w:left="26"/>
              <w:rPr>
                <w:rFonts w:hint="eastAsia" w:ascii="仿宋" w:hAnsi="仿宋" w:eastAsia="仿宋" w:cs="仿宋"/>
              </w:rPr>
            </w:pPr>
            <w:r>
              <w:rPr>
                <w:rFonts w:hint="eastAsia" w:ascii="仿宋" w:hAnsi="仿宋" w:eastAsia="仿宋" w:cs="仿宋"/>
                <w:spacing w:val="1"/>
              </w:rPr>
              <w:t>9787569954517</w:t>
            </w:r>
          </w:p>
        </w:tc>
        <w:tc>
          <w:tcPr>
            <w:tcW w:w="2453" w:type="dxa"/>
            <w:vAlign w:val="top"/>
          </w:tcPr>
          <w:p w14:paraId="7B7F3A41">
            <w:pPr>
              <w:pStyle w:val="67"/>
              <w:spacing w:before="100" w:line="240" w:lineRule="auto"/>
              <w:ind w:left="31"/>
              <w:rPr>
                <w:rFonts w:hint="eastAsia" w:ascii="仿宋" w:hAnsi="仿宋" w:eastAsia="仿宋" w:cs="仿宋"/>
              </w:rPr>
            </w:pPr>
            <w:r>
              <w:rPr>
                <w:rFonts w:hint="eastAsia" w:ascii="仿宋" w:hAnsi="仿宋" w:eastAsia="仿宋" w:cs="仿宋"/>
                <w:spacing w:val="-1"/>
              </w:rPr>
              <w:t>一抹瑰丽的衍光</w:t>
            </w:r>
          </w:p>
        </w:tc>
        <w:tc>
          <w:tcPr>
            <w:tcW w:w="997" w:type="dxa"/>
            <w:vAlign w:val="top"/>
          </w:tcPr>
          <w:p w14:paraId="62A25F57">
            <w:pPr>
              <w:pStyle w:val="67"/>
              <w:spacing w:before="20" w:line="240" w:lineRule="auto"/>
              <w:ind w:left="32" w:right="136" w:firstLine="1"/>
              <w:rPr>
                <w:rFonts w:hint="eastAsia" w:ascii="仿宋" w:hAnsi="仿宋" w:eastAsia="仿宋" w:cs="仿宋"/>
              </w:rPr>
            </w:pPr>
            <w:r>
              <w:rPr>
                <w:rFonts w:hint="eastAsia" w:ascii="仿宋" w:hAnsi="仿宋" w:eastAsia="仿宋" w:cs="仿宋"/>
                <w:spacing w:val="-1"/>
              </w:rPr>
              <w:t>北京时代华</w:t>
            </w:r>
            <w:r>
              <w:rPr>
                <w:rFonts w:hint="eastAsia" w:ascii="仿宋" w:hAnsi="仿宋" w:eastAsia="仿宋" w:cs="仿宋"/>
              </w:rPr>
              <w:t xml:space="preserve"> </w:t>
            </w:r>
            <w:r>
              <w:rPr>
                <w:rFonts w:hint="eastAsia" w:ascii="仿宋" w:hAnsi="仿宋" w:eastAsia="仿宋" w:cs="仿宋"/>
                <w:spacing w:val="-2"/>
              </w:rPr>
              <w:t>文书局</w:t>
            </w:r>
          </w:p>
        </w:tc>
        <w:tc>
          <w:tcPr>
            <w:tcW w:w="589" w:type="dxa"/>
            <w:vAlign w:val="top"/>
          </w:tcPr>
          <w:p w14:paraId="3D015832">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05C24B48">
            <w:pPr>
              <w:pStyle w:val="67"/>
              <w:spacing w:before="99" w:line="240" w:lineRule="auto"/>
              <w:ind w:left="35"/>
              <w:rPr>
                <w:rFonts w:hint="eastAsia" w:ascii="仿宋" w:hAnsi="仿宋" w:eastAsia="仿宋" w:cs="仿宋"/>
              </w:rPr>
            </w:pPr>
            <w:r>
              <w:rPr>
                <w:rFonts w:hint="eastAsia" w:ascii="仿宋" w:hAnsi="仿宋" w:eastAsia="仿宋" w:cs="仿宋"/>
              </w:rPr>
              <w:t>2024-5-1</w:t>
            </w:r>
          </w:p>
        </w:tc>
        <w:tc>
          <w:tcPr>
            <w:tcW w:w="1102" w:type="dxa"/>
            <w:vAlign w:val="top"/>
          </w:tcPr>
          <w:p w14:paraId="58327412">
            <w:pPr>
              <w:pStyle w:val="67"/>
              <w:spacing w:before="99" w:line="240" w:lineRule="auto"/>
              <w:ind w:left="43"/>
              <w:rPr>
                <w:rFonts w:hint="eastAsia" w:ascii="仿宋" w:hAnsi="仿宋" w:eastAsia="仿宋" w:cs="仿宋"/>
              </w:rPr>
            </w:pPr>
            <w:r>
              <w:rPr>
                <w:rFonts w:hint="eastAsia" w:ascii="仿宋" w:hAnsi="仿宋" w:eastAsia="仿宋" w:cs="仿宋"/>
                <w:spacing w:val="-3"/>
              </w:rPr>
              <w:t>I227</w:t>
            </w:r>
          </w:p>
        </w:tc>
        <w:tc>
          <w:tcPr>
            <w:tcW w:w="1172" w:type="dxa"/>
            <w:vAlign w:val="top"/>
          </w:tcPr>
          <w:p w14:paraId="7976A9CE">
            <w:pPr>
              <w:pStyle w:val="67"/>
              <w:spacing w:before="100" w:line="240" w:lineRule="auto"/>
              <w:ind w:left="36"/>
              <w:rPr>
                <w:rFonts w:hint="eastAsia" w:ascii="仿宋" w:hAnsi="仿宋" w:eastAsia="仿宋" w:cs="仿宋"/>
              </w:rPr>
            </w:pPr>
            <w:r>
              <w:rPr>
                <w:rFonts w:hint="eastAsia" w:ascii="仿宋" w:hAnsi="仿宋" w:eastAsia="仿宋" w:cs="仿宋"/>
                <w:spacing w:val="-2"/>
              </w:rPr>
              <w:t>殷海宁</w:t>
            </w:r>
          </w:p>
        </w:tc>
        <w:tc>
          <w:tcPr>
            <w:tcW w:w="1382" w:type="dxa"/>
            <w:vAlign w:val="top"/>
          </w:tcPr>
          <w:p w14:paraId="241AB029">
            <w:pPr>
              <w:pStyle w:val="67"/>
              <w:spacing w:before="99" w:line="240" w:lineRule="auto"/>
              <w:ind w:left="313"/>
              <w:rPr>
                <w:rFonts w:hint="eastAsia" w:ascii="仿宋" w:hAnsi="仿宋" w:eastAsia="仿宋" w:cs="仿宋"/>
              </w:rPr>
            </w:pPr>
            <w:r>
              <w:rPr>
                <w:rFonts w:hint="eastAsia" w:ascii="仿宋" w:hAnsi="仿宋" w:eastAsia="仿宋" w:cs="仿宋"/>
                <w:spacing w:val="-4"/>
              </w:rPr>
              <w:t>文学</w:t>
            </w:r>
          </w:p>
        </w:tc>
      </w:tr>
      <w:tr w14:paraId="7DD53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291FC444">
            <w:pPr>
              <w:pStyle w:val="67"/>
              <w:spacing w:before="100" w:line="240" w:lineRule="auto"/>
              <w:ind w:left="170"/>
              <w:rPr>
                <w:rFonts w:hint="eastAsia" w:ascii="仿宋" w:hAnsi="仿宋" w:eastAsia="仿宋" w:cs="仿宋"/>
              </w:rPr>
            </w:pPr>
            <w:r>
              <w:rPr>
                <w:rFonts w:hint="eastAsia" w:ascii="仿宋" w:hAnsi="仿宋" w:eastAsia="仿宋" w:cs="仿宋"/>
                <w:spacing w:val="-2"/>
              </w:rPr>
              <w:t>629</w:t>
            </w:r>
          </w:p>
        </w:tc>
        <w:tc>
          <w:tcPr>
            <w:tcW w:w="1586" w:type="dxa"/>
            <w:vAlign w:val="top"/>
          </w:tcPr>
          <w:p w14:paraId="6FF7F060">
            <w:pPr>
              <w:pStyle w:val="67"/>
              <w:spacing w:before="100" w:line="240" w:lineRule="auto"/>
              <w:ind w:left="26"/>
              <w:rPr>
                <w:rFonts w:hint="eastAsia" w:ascii="仿宋" w:hAnsi="仿宋" w:eastAsia="仿宋" w:cs="仿宋"/>
              </w:rPr>
            </w:pPr>
            <w:r>
              <w:rPr>
                <w:rFonts w:hint="eastAsia" w:ascii="仿宋" w:hAnsi="仿宋" w:eastAsia="仿宋" w:cs="仿宋"/>
                <w:spacing w:val="1"/>
              </w:rPr>
              <w:t>9787516836194</w:t>
            </w:r>
          </w:p>
        </w:tc>
        <w:tc>
          <w:tcPr>
            <w:tcW w:w="2453" w:type="dxa"/>
            <w:vAlign w:val="top"/>
          </w:tcPr>
          <w:p w14:paraId="2ED79E1B">
            <w:pPr>
              <w:pStyle w:val="67"/>
              <w:spacing w:before="22" w:line="240" w:lineRule="auto"/>
              <w:ind w:left="47" w:right="80" w:hanging="16"/>
              <w:rPr>
                <w:rFonts w:hint="eastAsia" w:ascii="仿宋" w:hAnsi="仿宋" w:eastAsia="仿宋" w:cs="仿宋"/>
              </w:rPr>
            </w:pPr>
            <w:r>
              <w:rPr>
                <w:rFonts w:hint="eastAsia" w:ascii="仿宋" w:hAnsi="仿宋" w:eastAsia="仿宋" w:cs="仿宋"/>
              </w:rPr>
              <w:t>一生所求，不过爱与自 由</w:t>
            </w:r>
          </w:p>
        </w:tc>
        <w:tc>
          <w:tcPr>
            <w:tcW w:w="997" w:type="dxa"/>
            <w:vAlign w:val="top"/>
          </w:tcPr>
          <w:p w14:paraId="1952493C">
            <w:pPr>
              <w:pStyle w:val="67"/>
              <w:spacing w:before="100" w:line="240" w:lineRule="auto"/>
              <w:ind w:left="43"/>
              <w:rPr>
                <w:rFonts w:hint="eastAsia" w:ascii="仿宋" w:hAnsi="仿宋" w:eastAsia="仿宋" w:cs="仿宋"/>
              </w:rPr>
            </w:pPr>
            <w:r>
              <w:rPr>
                <w:rFonts w:hint="eastAsia" w:ascii="仿宋" w:hAnsi="仿宋" w:eastAsia="仿宋" w:cs="仿宋"/>
                <w:spacing w:val="-9"/>
              </w:rPr>
              <w:t>台海</w:t>
            </w:r>
          </w:p>
        </w:tc>
        <w:tc>
          <w:tcPr>
            <w:tcW w:w="589" w:type="dxa"/>
            <w:vAlign w:val="top"/>
          </w:tcPr>
          <w:p w14:paraId="42BD3B7B">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40393BB">
            <w:pPr>
              <w:pStyle w:val="67"/>
              <w:spacing w:before="100" w:line="240" w:lineRule="auto"/>
              <w:ind w:left="35"/>
              <w:rPr>
                <w:rFonts w:hint="eastAsia" w:ascii="仿宋" w:hAnsi="仿宋" w:eastAsia="仿宋" w:cs="仿宋"/>
              </w:rPr>
            </w:pPr>
            <w:r>
              <w:rPr>
                <w:rFonts w:hint="eastAsia" w:ascii="仿宋" w:hAnsi="仿宋" w:eastAsia="仿宋" w:cs="仿宋"/>
              </w:rPr>
              <w:t>2023-10-1</w:t>
            </w:r>
          </w:p>
        </w:tc>
        <w:tc>
          <w:tcPr>
            <w:tcW w:w="1102" w:type="dxa"/>
            <w:vAlign w:val="top"/>
          </w:tcPr>
          <w:p w14:paraId="5D7C6220">
            <w:pPr>
              <w:pStyle w:val="67"/>
              <w:spacing w:before="100" w:line="240" w:lineRule="auto"/>
              <w:ind w:left="43"/>
              <w:rPr>
                <w:rFonts w:hint="eastAsia" w:ascii="仿宋" w:hAnsi="仿宋" w:eastAsia="仿宋" w:cs="仿宋"/>
              </w:rPr>
            </w:pPr>
            <w:r>
              <w:rPr>
                <w:rFonts w:hint="eastAsia" w:ascii="仿宋" w:hAnsi="仿宋" w:eastAsia="仿宋" w:cs="仿宋"/>
                <w:spacing w:val="-3"/>
              </w:rPr>
              <w:t>I266</w:t>
            </w:r>
          </w:p>
        </w:tc>
        <w:tc>
          <w:tcPr>
            <w:tcW w:w="1172" w:type="dxa"/>
            <w:vAlign w:val="top"/>
          </w:tcPr>
          <w:p w14:paraId="0372AE1B">
            <w:pPr>
              <w:pStyle w:val="67"/>
              <w:spacing w:before="101" w:line="240" w:lineRule="auto"/>
              <w:ind w:left="39"/>
              <w:rPr>
                <w:rFonts w:hint="eastAsia" w:ascii="仿宋" w:hAnsi="仿宋" w:eastAsia="仿宋" w:cs="仿宋"/>
              </w:rPr>
            </w:pPr>
            <w:r>
              <w:rPr>
                <w:rFonts w:hint="eastAsia" w:ascii="仿宋" w:hAnsi="仿宋" w:eastAsia="仿宋" w:cs="仿宋"/>
                <w:spacing w:val="-4"/>
              </w:rPr>
              <w:t>老舍</w:t>
            </w:r>
          </w:p>
        </w:tc>
        <w:tc>
          <w:tcPr>
            <w:tcW w:w="1382" w:type="dxa"/>
            <w:vAlign w:val="top"/>
          </w:tcPr>
          <w:p w14:paraId="18373BD6">
            <w:pPr>
              <w:pStyle w:val="67"/>
              <w:spacing w:before="100" w:line="240" w:lineRule="auto"/>
              <w:ind w:left="313"/>
              <w:rPr>
                <w:rFonts w:hint="eastAsia" w:ascii="仿宋" w:hAnsi="仿宋" w:eastAsia="仿宋" w:cs="仿宋"/>
              </w:rPr>
            </w:pPr>
            <w:r>
              <w:rPr>
                <w:rFonts w:hint="eastAsia" w:ascii="仿宋" w:hAnsi="仿宋" w:eastAsia="仿宋" w:cs="仿宋"/>
                <w:spacing w:val="-4"/>
              </w:rPr>
              <w:t>文学</w:t>
            </w:r>
          </w:p>
        </w:tc>
      </w:tr>
      <w:tr w14:paraId="51D7D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06ED58B4">
            <w:pPr>
              <w:pStyle w:val="67"/>
              <w:spacing w:before="12" w:line="240" w:lineRule="auto"/>
              <w:ind w:left="170"/>
              <w:rPr>
                <w:rFonts w:hint="eastAsia" w:ascii="仿宋" w:hAnsi="仿宋" w:eastAsia="仿宋" w:cs="仿宋"/>
              </w:rPr>
            </w:pPr>
            <w:r>
              <w:rPr>
                <w:rFonts w:hint="eastAsia" w:ascii="仿宋" w:hAnsi="仿宋" w:eastAsia="仿宋" w:cs="仿宋"/>
                <w:spacing w:val="-2"/>
              </w:rPr>
              <w:t>630</w:t>
            </w:r>
          </w:p>
        </w:tc>
        <w:tc>
          <w:tcPr>
            <w:tcW w:w="1586" w:type="dxa"/>
            <w:vAlign w:val="top"/>
          </w:tcPr>
          <w:p w14:paraId="17E2651E">
            <w:pPr>
              <w:pStyle w:val="67"/>
              <w:spacing w:before="12" w:line="240" w:lineRule="auto"/>
              <w:ind w:left="26"/>
              <w:rPr>
                <w:rFonts w:hint="eastAsia" w:ascii="仿宋" w:hAnsi="仿宋" w:eastAsia="仿宋" w:cs="仿宋"/>
              </w:rPr>
            </w:pPr>
            <w:r>
              <w:rPr>
                <w:rFonts w:hint="eastAsia" w:ascii="仿宋" w:hAnsi="仿宋" w:eastAsia="仿宋" w:cs="仿宋"/>
                <w:spacing w:val="1"/>
              </w:rPr>
              <w:t>9787554310762</w:t>
            </w:r>
          </w:p>
        </w:tc>
        <w:tc>
          <w:tcPr>
            <w:tcW w:w="2453" w:type="dxa"/>
            <w:vAlign w:val="top"/>
          </w:tcPr>
          <w:p w14:paraId="78DF13C1">
            <w:pPr>
              <w:pStyle w:val="67"/>
              <w:spacing w:before="12" w:line="240" w:lineRule="auto"/>
              <w:ind w:left="29"/>
              <w:rPr>
                <w:rFonts w:hint="eastAsia" w:ascii="仿宋" w:hAnsi="仿宋" w:eastAsia="仿宋" w:cs="仿宋"/>
              </w:rPr>
            </w:pPr>
            <w:r>
              <w:rPr>
                <w:rFonts w:hint="eastAsia" w:ascii="仿宋" w:hAnsi="仿宋" w:eastAsia="仿宋" w:cs="仿宋"/>
                <w:spacing w:val="-1"/>
              </w:rPr>
              <w:t>重返盛夏</w:t>
            </w:r>
          </w:p>
        </w:tc>
        <w:tc>
          <w:tcPr>
            <w:tcW w:w="997" w:type="dxa"/>
            <w:vAlign w:val="top"/>
          </w:tcPr>
          <w:p w14:paraId="51B4E9A4">
            <w:pPr>
              <w:pStyle w:val="67"/>
              <w:spacing w:before="12" w:line="240" w:lineRule="auto"/>
              <w:ind w:left="35"/>
              <w:rPr>
                <w:rFonts w:hint="eastAsia" w:ascii="仿宋" w:hAnsi="仿宋" w:eastAsia="仿宋" w:cs="仿宋"/>
              </w:rPr>
            </w:pPr>
            <w:r>
              <w:rPr>
                <w:rFonts w:hint="eastAsia" w:ascii="仿宋" w:hAnsi="仿宋" w:eastAsia="仿宋" w:cs="仿宋"/>
                <w:spacing w:val="-3"/>
              </w:rPr>
              <w:t>羊城晚报</w:t>
            </w:r>
          </w:p>
        </w:tc>
        <w:tc>
          <w:tcPr>
            <w:tcW w:w="589" w:type="dxa"/>
            <w:vAlign w:val="top"/>
          </w:tcPr>
          <w:p w14:paraId="598A52FA">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EA61301">
            <w:pPr>
              <w:pStyle w:val="67"/>
              <w:spacing w:before="12" w:line="240" w:lineRule="auto"/>
              <w:ind w:left="35"/>
              <w:rPr>
                <w:rFonts w:hint="eastAsia" w:ascii="仿宋" w:hAnsi="仿宋" w:eastAsia="仿宋" w:cs="仿宋"/>
              </w:rPr>
            </w:pPr>
            <w:r>
              <w:rPr>
                <w:rFonts w:hint="eastAsia" w:ascii="仿宋" w:hAnsi="仿宋" w:eastAsia="仿宋" w:cs="仿宋"/>
              </w:rPr>
              <w:t>2022-8-1</w:t>
            </w:r>
          </w:p>
        </w:tc>
        <w:tc>
          <w:tcPr>
            <w:tcW w:w="1102" w:type="dxa"/>
            <w:vAlign w:val="top"/>
          </w:tcPr>
          <w:p w14:paraId="55E9DB37">
            <w:pPr>
              <w:pStyle w:val="67"/>
              <w:spacing w:before="12"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60251B48">
            <w:pPr>
              <w:pStyle w:val="67"/>
              <w:spacing w:before="12" w:line="240" w:lineRule="auto"/>
              <w:ind w:left="39"/>
              <w:rPr>
                <w:rFonts w:hint="eastAsia" w:ascii="仿宋" w:hAnsi="仿宋" w:eastAsia="仿宋" w:cs="仿宋"/>
              </w:rPr>
            </w:pPr>
            <w:r>
              <w:rPr>
                <w:rFonts w:hint="eastAsia" w:ascii="仿宋" w:hAnsi="仿宋" w:eastAsia="仿宋" w:cs="仿宋"/>
                <w:spacing w:val="-3"/>
              </w:rPr>
              <w:t>见归舟</w:t>
            </w:r>
          </w:p>
        </w:tc>
        <w:tc>
          <w:tcPr>
            <w:tcW w:w="1382" w:type="dxa"/>
            <w:vAlign w:val="top"/>
          </w:tcPr>
          <w:p w14:paraId="680301F2">
            <w:pPr>
              <w:pStyle w:val="67"/>
              <w:spacing w:before="12" w:line="240" w:lineRule="auto"/>
              <w:ind w:left="313"/>
              <w:rPr>
                <w:rFonts w:hint="eastAsia" w:ascii="仿宋" w:hAnsi="仿宋" w:eastAsia="仿宋" w:cs="仿宋"/>
              </w:rPr>
            </w:pPr>
            <w:r>
              <w:rPr>
                <w:rFonts w:hint="eastAsia" w:ascii="仿宋" w:hAnsi="仿宋" w:eastAsia="仿宋" w:cs="仿宋"/>
                <w:spacing w:val="-4"/>
              </w:rPr>
              <w:t>文学</w:t>
            </w:r>
          </w:p>
        </w:tc>
      </w:tr>
      <w:tr w14:paraId="5D2BE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599D8B92">
            <w:pPr>
              <w:pStyle w:val="67"/>
              <w:spacing w:before="101" w:line="240" w:lineRule="auto"/>
              <w:ind w:left="170"/>
              <w:rPr>
                <w:rFonts w:hint="eastAsia" w:ascii="仿宋" w:hAnsi="仿宋" w:eastAsia="仿宋" w:cs="仿宋"/>
              </w:rPr>
            </w:pPr>
            <w:r>
              <w:rPr>
                <w:rFonts w:hint="eastAsia" w:ascii="仿宋" w:hAnsi="仿宋" w:eastAsia="仿宋" w:cs="仿宋"/>
                <w:spacing w:val="-2"/>
              </w:rPr>
              <w:t>631</w:t>
            </w:r>
          </w:p>
        </w:tc>
        <w:tc>
          <w:tcPr>
            <w:tcW w:w="1586" w:type="dxa"/>
            <w:vAlign w:val="top"/>
          </w:tcPr>
          <w:p w14:paraId="42FB7D0E">
            <w:pPr>
              <w:pStyle w:val="67"/>
              <w:spacing w:before="101" w:line="240" w:lineRule="auto"/>
              <w:ind w:left="26"/>
              <w:rPr>
                <w:rFonts w:hint="eastAsia" w:ascii="仿宋" w:hAnsi="仿宋" w:eastAsia="仿宋" w:cs="仿宋"/>
              </w:rPr>
            </w:pPr>
            <w:r>
              <w:rPr>
                <w:rFonts w:hint="eastAsia" w:ascii="仿宋" w:hAnsi="仿宋" w:eastAsia="仿宋" w:cs="仿宋"/>
                <w:spacing w:val="1"/>
              </w:rPr>
              <w:t>9787547059623</w:t>
            </w:r>
          </w:p>
        </w:tc>
        <w:tc>
          <w:tcPr>
            <w:tcW w:w="2453" w:type="dxa"/>
            <w:vAlign w:val="top"/>
          </w:tcPr>
          <w:p w14:paraId="0FC35FEA">
            <w:pPr>
              <w:pStyle w:val="67"/>
              <w:spacing w:before="22" w:line="240" w:lineRule="auto"/>
              <w:ind w:left="32" w:right="242" w:firstLine="11"/>
              <w:rPr>
                <w:rFonts w:hint="eastAsia" w:ascii="仿宋" w:hAnsi="仿宋" w:eastAsia="仿宋" w:cs="仿宋"/>
              </w:rPr>
            </w:pPr>
            <w:r>
              <w:rPr>
                <w:rFonts w:hint="eastAsia" w:ascii="仿宋" w:hAnsi="仿宋" w:eastAsia="仿宋" w:cs="仿宋"/>
                <w:spacing w:val="-2"/>
              </w:rPr>
              <w:t>中国科幻名家典藏系</w:t>
            </w:r>
            <w:r>
              <w:rPr>
                <w:rFonts w:hint="eastAsia" w:ascii="仿宋" w:hAnsi="仿宋" w:eastAsia="仿宋" w:cs="仿宋"/>
                <w:spacing w:val="3"/>
              </w:rPr>
              <w:t xml:space="preserve"> </w:t>
            </w:r>
            <w:r>
              <w:rPr>
                <w:rFonts w:hint="eastAsia" w:ascii="仿宋" w:hAnsi="仿宋" w:eastAsia="仿宋" w:cs="仿宋"/>
                <w:spacing w:val="-1"/>
              </w:rPr>
              <w:t>列：地火（精装）</w:t>
            </w:r>
          </w:p>
        </w:tc>
        <w:tc>
          <w:tcPr>
            <w:tcW w:w="997" w:type="dxa"/>
            <w:vAlign w:val="top"/>
          </w:tcPr>
          <w:p w14:paraId="7A296B00">
            <w:pPr>
              <w:pStyle w:val="67"/>
              <w:spacing w:before="22" w:line="240" w:lineRule="auto"/>
              <w:ind w:left="34"/>
              <w:rPr>
                <w:rFonts w:hint="default" w:ascii="仿宋" w:hAnsi="仿宋" w:eastAsia="仿宋" w:cs="仿宋"/>
                <w:sz w:val="10"/>
                <w:szCs w:val="10"/>
                <w:lang w:val="en-US" w:eastAsia="zh-CN"/>
              </w:rPr>
            </w:pPr>
            <w:r>
              <w:rPr>
                <w:rFonts w:hint="eastAsia" w:ascii="仿宋" w:hAnsi="仿宋" w:eastAsia="仿宋" w:cs="仿宋"/>
                <w:spacing w:val="-2"/>
                <w:sz w:val="22"/>
                <w:szCs w:val="22"/>
              </w:rPr>
              <w:t>万卷出版</w:t>
            </w:r>
            <w:r>
              <w:rPr>
                <w:rFonts w:hint="eastAsia" w:ascii="仿宋" w:hAnsi="仿宋" w:eastAsia="仿宋" w:cs="仿宋"/>
                <w:spacing w:val="-2"/>
                <w:sz w:val="22"/>
                <w:szCs w:val="22"/>
                <w:lang w:val="en-US" w:eastAsia="zh-CN"/>
              </w:rPr>
              <w:t>有限责任公司</w:t>
            </w:r>
          </w:p>
        </w:tc>
        <w:tc>
          <w:tcPr>
            <w:tcW w:w="589" w:type="dxa"/>
            <w:vAlign w:val="top"/>
          </w:tcPr>
          <w:p w14:paraId="45164640">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24AA3BB">
            <w:pPr>
              <w:pStyle w:val="67"/>
              <w:spacing w:before="101" w:line="240" w:lineRule="auto"/>
              <w:ind w:left="35"/>
              <w:rPr>
                <w:rFonts w:hint="eastAsia" w:ascii="仿宋" w:hAnsi="仿宋" w:eastAsia="仿宋" w:cs="仿宋"/>
              </w:rPr>
            </w:pPr>
            <w:r>
              <w:rPr>
                <w:rFonts w:hint="eastAsia" w:ascii="仿宋" w:hAnsi="仿宋" w:eastAsia="仿宋" w:cs="仿宋"/>
              </w:rPr>
              <w:t>2022-7-1</w:t>
            </w:r>
          </w:p>
        </w:tc>
        <w:tc>
          <w:tcPr>
            <w:tcW w:w="1102" w:type="dxa"/>
            <w:vAlign w:val="top"/>
          </w:tcPr>
          <w:p w14:paraId="59AFC71A">
            <w:pPr>
              <w:pStyle w:val="67"/>
              <w:spacing w:before="101" w:line="240" w:lineRule="auto"/>
              <w:ind w:left="43"/>
              <w:rPr>
                <w:rFonts w:hint="eastAsia" w:ascii="仿宋" w:hAnsi="仿宋" w:eastAsia="仿宋" w:cs="仿宋"/>
              </w:rPr>
            </w:pPr>
            <w:r>
              <w:rPr>
                <w:rFonts w:hint="eastAsia" w:ascii="仿宋" w:hAnsi="仿宋" w:eastAsia="仿宋" w:cs="仿宋"/>
                <w:spacing w:val="-1"/>
              </w:rPr>
              <w:t>I247.7</w:t>
            </w:r>
          </w:p>
        </w:tc>
        <w:tc>
          <w:tcPr>
            <w:tcW w:w="1172" w:type="dxa"/>
            <w:vAlign w:val="top"/>
          </w:tcPr>
          <w:p w14:paraId="7A5A86BF">
            <w:pPr>
              <w:pStyle w:val="67"/>
              <w:spacing w:before="102" w:line="240" w:lineRule="auto"/>
              <w:ind w:left="36"/>
              <w:rPr>
                <w:rFonts w:hint="eastAsia" w:ascii="仿宋" w:hAnsi="仿宋" w:eastAsia="仿宋" w:cs="仿宋"/>
              </w:rPr>
            </w:pPr>
            <w:r>
              <w:rPr>
                <w:rFonts w:hint="eastAsia" w:ascii="仿宋" w:hAnsi="仿宋" w:eastAsia="仿宋" w:cs="仿宋"/>
                <w:spacing w:val="-1"/>
              </w:rPr>
              <w:t>刘慈欣等</w:t>
            </w:r>
          </w:p>
        </w:tc>
        <w:tc>
          <w:tcPr>
            <w:tcW w:w="1382" w:type="dxa"/>
            <w:vAlign w:val="top"/>
          </w:tcPr>
          <w:p w14:paraId="2818B6BD">
            <w:pPr>
              <w:pStyle w:val="67"/>
              <w:spacing w:before="101" w:line="240" w:lineRule="auto"/>
              <w:ind w:left="313"/>
              <w:rPr>
                <w:rFonts w:hint="eastAsia" w:ascii="仿宋" w:hAnsi="仿宋" w:eastAsia="仿宋" w:cs="仿宋"/>
              </w:rPr>
            </w:pPr>
            <w:r>
              <w:rPr>
                <w:rFonts w:hint="eastAsia" w:ascii="仿宋" w:hAnsi="仿宋" w:eastAsia="仿宋" w:cs="仿宋"/>
                <w:spacing w:val="-4"/>
              </w:rPr>
              <w:t>文学</w:t>
            </w:r>
          </w:p>
        </w:tc>
      </w:tr>
      <w:tr w14:paraId="040B2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127BDB0D">
            <w:pPr>
              <w:pStyle w:val="67"/>
              <w:spacing w:before="13" w:line="240" w:lineRule="auto"/>
              <w:ind w:left="170"/>
              <w:rPr>
                <w:rFonts w:hint="eastAsia" w:ascii="仿宋" w:hAnsi="仿宋" w:eastAsia="仿宋" w:cs="仿宋"/>
              </w:rPr>
            </w:pPr>
            <w:r>
              <w:rPr>
                <w:rFonts w:hint="eastAsia" w:ascii="仿宋" w:hAnsi="仿宋" w:eastAsia="仿宋" w:cs="仿宋"/>
                <w:spacing w:val="-2"/>
              </w:rPr>
              <w:t>632</w:t>
            </w:r>
          </w:p>
        </w:tc>
        <w:tc>
          <w:tcPr>
            <w:tcW w:w="1586" w:type="dxa"/>
            <w:vAlign w:val="top"/>
          </w:tcPr>
          <w:p w14:paraId="20123F03">
            <w:pPr>
              <w:pStyle w:val="67"/>
              <w:spacing w:before="13" w:line="240" w:lineRule="auto"/>
              <w:ind w:left="26"/>
              <w:rPr>
                <w:rFonts w:hint="eastAsia" w:ascii="仿宋" w:hAnsi="仿宋" w:eastAsia="仿宋" w:cs="仿宋"/>
              </w:rPr>
            </w:pPr>
            <w:r>
              <w:rPr>
                <w:rFonts w:hint="eastAsia" w:ascii="仿宋" w:hAnsi="仿宋" w:eastAsia="仿宋" w:cs="仿宋"/>
                <w:spacing w:val="1"/>
              </w:rPr>
              <w:t>9787101145908</w:t>
            </w:r>
          </w:p>
        </w:tc>
        <w:tc>
          <w:tcPr>
            <w:tcW w:w="2453" w:type="dxa"/>
            <w:vAlign w:val="top"/>
          </w:tcPr>
          <w:p w14:paraId="0EB3B9FA">
            <w:pPr>
              <w:pStyle w:val="67"/>
              <w:spacing w:before="13" w:line="240" w:lineRule="auto"/>
              <w:ind w:left="29"/>
              <w:rPr>
                <w:rFonts w:hint="eastAsia" w:ascii="仿宋" w:hAnsi="仿宋" w:eastAsia="仿宋" w:cs="仿宋"/>
              </w:rPr>
            </w:pPr>
            <w:r>
              <w:rPr>
                <w:rFonts w:hint="eastAsia" w:ascii="仿宋" w:hAnsi="仿宋" w:eastAsia="仿宋" w:cs="仿宋"/>
                <w:spacing w:val="-1"/>
              </w:rPr>
              <w:t>银字《水浒传》</w:t>
            </w:r>
          </w:p>
        </w:tc>
        <w:tc>
          <w:tcPr>
            <w:tcW w:w="997" w:type="dxa"/>
            <w:vAlign w:val="top"/>
          </w:tcPr>
          <w:p w14:paraId="00536A41">
            <w:pPr>
              <w:pStyle w:val="67"/>
              <w:spacing w:before="13" w:line="240" w:lineRule="auto"/>
              <w:ind w:left="45"/>
              <w:rPr>
                <w:rFonts w:hint="eastAsia" w:ascii="仿宋" w:hAnsi="仿宋" w:eastAsia="仿宋" w:cs="仿宋"/>
              </w:rPr>
            </w:pPr>
            <w:r>
              <w:rPr>
                <w:rFonts w:hint="eastAsia" w:ascii="仿宋" w:hAnsi="仿宋" w:eastAsia="仿宋" w:cs="仿宋"/>
                <w:spacing w:val="-5"/>
              </w:rPr>
              <w:t>中华书局</w:t>
            </w:r>
          </w:p>
        </w:tc>
        <w:tc>
          <w:tcPr>
            <w:tcW w:w="589" w:type="dxa"/>
            <w:vAlign w:val="top"/>
          </w:tcPr>
          <w:p w14:paraId="7A796BE4">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061CE9F">
            <w:pPr>
              <w:pStyle w:val="67"/>
              <w:spacing w:before="13"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42CB1239">
            <w:pPr>
              <w:pStyle w:val="67"/>
              <w:spacing w:before="13" w:line="240" w:lineRule="auto"/>
              <w:ind w:left="43"/>
              <w:rPr>
                <w:rFonts w:hint="eastAsia" w:ascii="仿宋" w:hAnsi="仿宋" w:eastAsia="仿宋" w:cs="仿宋"/>
              </w:rPr>
            </w:pPr>
            <w:r>
              <w:rPr>
                <w:rFonts w:hint="eastAsia" w:ascii="仿宋" w:hAnsi="仿宋" w:eastAsia="仿宋" w:cs="仿宋"/>
                <w:spacing w:val="-1"/>
              </w:rPr>
              <w:t>I207.412</w:t>
            </w:r>
          </w:p>
        </w:tc>
        <w:tc>
          <w:tcPr>
            <w:tcW w:w="1172" w:type="dxa"/>
            <w:vAlign w:val="top"/>
          </w:tcPr>
          <w:p w14:paraId="323D9FCB">
            <w:pPr>
              <w:pStyle w:val="67"/>
              <w:spacing w:before="13" w:line="240" w:lineRule="auto"/>
              <w:ind w:left="36"/>
              <w:rPr>
                <w:rFonts w:hint="eastAsia" w:ascii="仿宋" w:hAnsi="仿宋" w:eastAsia="仿宋" w:cs="仿宋"/>
              </w:rPr>
            </w:pPr>
            <w:r>
              <w:rPr>
                <w:rFonts w:hint="eastAsia" w:ascii="仿宋" w:hAnsi="仿宋" w:eastAsia="仿宋" w:cs="仿宋"/>
                <w:spacing w:val="-3"/>
              </w:rPr>
              <w:t>侯会</w:t>
            </w:r>
          </w:p>
        </w:tc>
        <w:tc>
          <w:tcPr>
            <w:tcW w:w="1382" w:type="dxa"/>
            <w:vAlign w:val="top"/>
          </w:tcPr>
          <w:p w14:paraId="5E71DA92">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16B44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0AC3867A">
            <w:pPr>
              <w:pStyle w:val="67"/>
              <w:spacing w:before="195" w:line="240" w:lineRule="auto"/>
              <w:ind w:left="170"/>
              <w:rPr>
                <w:rFonts w:hint="eastAsia" w:ascii="仿宋" w:hAnsi="仿宋" w:eastAsia="仿宋" w:cs="仿宋"/>
              </w:rPr>
            </w:pPr>
            <w:r>
              <w:rPr>
                <w:rFonts w:hint="eastAsia" w:ascii="仿宋" w:hAnsi="仿宋" w:eastAsia="仿宋" w:cs="仿宋"/>
                <w:spacing w:val="-2"/>
              </w:rPr>
              <w:t>633</w:t>
            </w:r>
          </w:p>
        </w:tc>
        <w:tc>
          <w:tcPr>
            <w:tcW w:w="1586" w:type="dxa"/>
            <w:vAlign w:val="top"/>
          </w:tcPr>
          <w:p w14:paraId="60B67DB0">
            <w:pPr>
              <w:pStyle w:val="67"/>
              <w:spacing w:before="195" w:line="240" w:lineRule="auto"/>
              <w:ind w:left="26"/>
              <w:rPr>
                <w:rFonts w:hint="eastAsia" w:ascii="仿宋" w:hAnsi="仿宋" w:eastAsia="仿宋" w:cs="仿宋"/>
              </w:rPr>
            </w:pPr>
            <w:r>
              <w:rPr>
                <w:rFonts w:hint="eastAsia" w:ascii="仿宋" w:hAnsi="仿宋" w:eastAsia="仿宋" w:cs="仿宋"/>
                <w:spacing w:val="1"/>
              </w:rPr>
              <w:t>9787573111876</w:t>
            </w:r>
          </w:p>
        </w:tc>
        <w:tc>
          <w:tcPr>
            <w:tcW w:w="2453" w:type="dxa"/>
            <w:vAlign w:val="top"/>
          </w:tcPr>
          <w:p w14:paraId="39202EDB">
            <w:pPr>
              <w:pStyle w:val="67"/>
              <w:spacing w:before="196" w:line="240" w:lineRule="auto"/>
              <w:ind w:left="30"/>
              <w:rPr>
                <w:rFonts w:hint="eastAsia" w:ascii="仿宋" w:hAnsi="仿宋" w:eastAsia="仿宋" w:cs="仿宋"/>
              </w:rPr>
            </w:pPr>
            <w:r>
              <w:rPr>
                <w:rFonts w:hint="eastAsia" w:ascii="仿宋" w:hAnsi="仿宋" w:eastAsia="仿宋" w:cs="仿宋"/>
                <w:spacing w:val="-2"/>
              </w:rPr>
              <w:t>繁星似你</w:t>
            </w:r>
            <w:r>
              <w:rPr>
                <w:rFonts w:hint="eastAsia" w:ascii="仿宋" w:hAnsi="仿宋" w:eastAsia="仿宋" w:cs="仿宋"/>
                <w:spacing w:val="16"/>
              </w:rPr>
              <w:t xml:space="preserve"> </w:t>
            </w:r>
            <w:r>
              <w:rPr>
                <w:rFonts w:hint="eastAsia" w:ascii="仿宋" w:hAnsi="仿宋" w:eastAsia="仿宋" w:cs="仿宋"/>
                <w:spacing w:val="-2"/>
              </w:rPr>
              <w:t>月光如我</w:t>
            </w:r>
          </w:p>
        </w:tc>
        <w:tc>
          <w:tcPr>
            <w:tcW w:w="997" w:type="dxa"/>
            <w:vAlign w:val="top"/>
          </w:tcPr>
          <w:p w14:paraId="644C91C7">
            <w:pPr>
              <w:pStyle w:val="67"/>
              <w:spacing w:before="23" w:line="240" w:lineRule="auto"/>
              <w:ind w:left="36"/>
              <w:rPr>
                <w:rFonts w:hint="eastAsia" w:ascii="仿宋" w:hAnsi="仿宋" w:eastAsia="仿宋" w:cs="仿宋"/>
              </w:rPr>
            </w:pPr>
            <w:r>
              <w:rPr>
                <w:rFonts w:hint="eastAsia" w:ascii="仿宋" w:hAnsi="仿宋" w:eastAsia="仿宋" w:cs="仿宋"/>
                <w:spacing w:val="-2"/>
              </w:rPr>
              <w:t>吉林出版集</w:t>
            </w:r>
          </w:p>
          <w:p w14:paraId="752AE8A6">
            <w:pPr>
              <w:pStyle w:val="67"/>
              <w:spacing w:before="12" w:line="240" w:lineRule="auto"/>
              <w:ind w:left="35" w:right="136" w:firstLine="9"/>
              <w:rPr>
                <w:rFonts w:hint="eastAsia" w:ascii="仿宋" w:hAnsi="仿宋" w:eastAsia="仿宋" w:cs="仿宋"/>
              </w:rPr>
            </w:pP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89" w:type="dxa"/>
            <w:vAlign w:val="top"/>
          </w:tcPr>
          <w:p w14:paraId="261B0D35">
            <w:pPr>
              <w:pStyle w:val="67"/>
              <w:spacing w:before="19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ADC9D2C">
            <w:pPr>
              <w:pStyle w:val="67"/>
              <w:spacing w:before="195"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7AF41564">
            <w:pPr>
              <w:pStyle w:val="67"/>
              <w:spacing w:before="195"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4F6D7DF4">
            <w:pPr>
              <w:pStyle w:val="67"/>
              <w:spacing w:before="196" w:line="240" w:lineRule="auto"/>
              <w:ind w:left="38"/>
              <w:rPr>
                <w:rFonts w:hint="eastAsia" w:ascii="仿宋" w:hAnsi="仿宋" w:eastAsia="仿宋" w:cs="仿宋"/>
              </w:rPr>
            </w:pPr>
            <w:r>
              <w:rPr>
                <w:rFonts w:hint="eastAsia" w:ascii="仿宋" w:hAnsi="仿宋" w:eastAsia="仿宋" w:cs="仿宋"/>
                <w:spacing w:val="-2"/>
              </w:rPr>
              <w:t>姜双鱼</w:t>
            </w:r>
          </w:p>
        </w:tc>
        <w:tc>
          <w:tcPr>
            <w:tcW w:w="1382" w:type="dxa"/>
            <w:vAlign w:val="top"/>
          </w:tcPr>
          <w:p w14:paraId="0E4AE1A2">
            <w:pPr>
              <w:pStyle w:val="67"/>
              <w:spacing w:before="195" w:line="240" w:lineRule="auto"/>
              <w:ind w:left="313"/>
              <w:rPr>
                <w:rFonts w:hint="eastAsia" w:ascii="仿宋" w:hAnsi="仿宋" w:eastAsia="仿宋" w:cs="仿宋"/>
              </w:rPr>
            </w:pPr>
            <w:r>
              <w:rPr>
                <w:rFonts w:hint="eastAsia" w:ascii="仿宋" w:hAnsi="仿宋" w:eastAsia="仿宋" w:cs="仿宋"/>
                <w:spacing w:val="-4"/>
              </w:rPr>
              <w:t>文学</w:t>
            </w:r>
          </w:p>
        </w:tc>
      </w:tr>
      <w:tr w14:paraId="297C6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52657A29">
            <w:pPr>
              <w:pStyle w:val="67"/>
              <w:spacing w:before="193" w:line="240" w:lineRule="auto"/>
              <w:ind w:left="170"/>
              <w:rPr>
                <w:rFonts w:hint="eastAsia" w:ascii="仿宋" w:hAnsi="仿宋" w:eastAsia="仿宋" w:cs="仿宋"/>
              </w:rPr>
            </w:pPr>
            <w:r>
              <w:rPr>
                <w:rFonts w:hint="eastAsia" w:ascii="仿宋" w:hAnsi="仿宋" w:eastAsia="仿宋" w:cs="仿宋"/>
                <w:spacing w:val="-2"/>
              </w:rPr>
              <w:t>634</w:t>
            </w:r>
          </w:p>
        </w:tc>
        <w:tc>
          <w:tcPr>
            <w:tcW w:w="1586" w:type="dxa"/>
            <w:vAlign w:val="top"/>
          </w:tcPr>
          <w:p w14:paraId="68D0B54D">
            <w:pPr>
              <w:pStyle w:val="67"/>
              <w:spacing w:before="193" w:line="240" w:lineRule="auto"/>
              <w:ind w:left="26"/>
              <w:rPr>
                <w:rFonts w:hint="eastAsia" w:ascii="仿宋" w:hAnsi="仿宋" w:eastAsia="仿宋" w:cs="仿宋"/>
              </w:rPr>
            </w:pPr>
            <w:r>
              <w:rPr>
                <w:rFonts w:hint="eastAsia" w:ascii="仿宋" w:hAnsi="仿宋" w:eastAsia="仿宋" w:cs="仿宋"/>
                <w:spacing w:val="1"/>
              </w:rPr>
              <w:t>9787508550985</w:t>
            </w:r>
          </w:p>
        </w:tc>
        <w:tc>
          <w:tcPr>
            <w:tcW w:w="2453" w:type="dxa"/>
            <w:vAlign w:val="top"/>
          </w:tcPr>
          <w:p w14:paraId="214A0085">
            <w:pPr>
              <w:pStyle w:val="67"/>
              <w:spacing w:before="193" w:line="240" w:lineRule="auto"/>
              <w:ind w:left="29"/>
              <w:rPr>
                <w:rFonts w:hint="eastAsia" w:ascii="仿宋" w:hAnsi="仿宋" w:eastAsia="仿宋" w:cs="仿宋"/>
              </w:rPr>
            </w:pPr>
            <w:r>
              <w:rPr>
                <w:rFonts w:hint="eastAsia" w:ascii="仿宋" w:hAnsi="仿宋" w:eastAsia="仿宋" w:cs="仿宋"/>
                <w:spacing w:val="-1"/>
              </w:rPr>
              <w:t>燃烧的坟场</w:t>
            </w:r>
          </w:p>
        </w:tc>
        <w:tc>
          <w:tcPr>
            <w:tcW w:w="997" w:type="dxa"/>
            <w:vAlign w:val="top"/>
          </w:tcPr>
          <w:p w14:paraId="055D40D8">
            <w:pPr>
              <w:pStyle w:val="67"/>
              <w:spacing w:before="193" w:line="240" w:lineRule="auto"/>
              <w:ind w:left="33"/>
              <w:rPr>
                <w:rFonts w:hint="eastAsia" w:ascii="仿宋" w:hAnsi="仿宋" w:eastAsia="仿宋" w:cs="仿宋"/>
              </w:rPr>
            </w:pPr>
            <w:r>
              <w:rPr>
                <w:rFonts w:hint="eastAsia" w:ascii="仿宋" w:hAnsi="仿宋" w:eastAsia="仿宋" w:cs="仿宋"/>
                <w:spacing w:val="-2"/>
              </w:rPr>
              <w:t>五洲传播</w:t>
            </w:r>
          </w:p>
        </w:tc>
        <w:tc>
          <w:tcPr>
            <w:tcW w:w="589" w:type="dxa"/>
            <w:vAlign w:val="top"/>
          </w:tcPr>
          <w:p w14:paraId="07B09C14">
            <w:pPr>
              <w:pStyle w:val="67"/>
              <w:spacing w:before="193"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B25FAFE">
            <w:pPr>
              <w:pStyle w:val="67"/>
              <w:spacing w:before="193"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17CD54F7">
            <w:pPr>
              <w:pStyle w:val="67"/>
              <w:spacing w:before="193" w:line="240" w:lineRule="auto"/>
              <w:ind w:left="43"/>
              <w:rPr>
                <w:rFonts w:hint="eastAsia" w:ascii="仿宋" w:hAnsi="仿宋" w:eastAsia="仿宋" w:cs="仿宋"/>
              </w:rPr>
            </w:pPr>
            <w:r>
              <w:rPr>
                <w:rFonts w:hint="eastAsia" w:ascii="仿宋" w:hAnsi="仿宋" w:eastAsia="仿宋" w:cs="仿宋"/>
                <w:spacing w:val="-1"/>
              </w:rPr>
              <w:t>I416.45</w:t>
            </w:r>
          </w:p>
        </w:tc>
        <w:tc>
          <w:tcPr>
            <w:tcW w:w="1172" w:type="dxa"/>
            <w:vAlign w:val="top"/>
          </w:tcPr>
          <w:p w14:paraId="0A0A4C5B">
            <w:pPr>
              <w:pStyle w:val="67"/>
              <w:spacing w:before="24" w:line="240" w:lineRule="auto"/>
              <w:ind w:left="46"/>
              <w:rPr>
                <w:rFonts w:hint="eastAsia" w:ascii="仿宋" w:hAnsi="仿宋" w:eastAsia="仿宋" w:cs="仿宋"/>
              </w:rPr>
            </w:pPr>
            <w:r>
              <w:rPr>
                <w:rFonts w:hint="eastAsia" w:ascii="仿宋" w:hAnsi="仿宋" w:eastAsia="仿宋" w:cs="仿宋"/>
                <w:spacing w:val="-3"/>
              </w:rPr>
              <w:t>（摩洛哥）</w:t>
            </w:r>
          </w:p>
          <w:p w14:paraId="1437F98C">
            <w:pPr>
              <w:pStyle w:val="67"/>
              <w:spacing w:before="7" w:line="240" w:lineRule="auto"/>
              <w:ind w:left="53" w:right="47" w:hanging="15"/>
              <w:jc w:val="both"/>
              <w:rPr>
                <w:rFonts w:hint="eastAsia" w:ascii="仿宋" w:hAnsi="仿宋" w:eastAsia="仿宋" w:cs="仿宋"/>
              </w:rPr>
            </w:pPr>
            <w:r>
              <w:rPr>
                <w:rFonts w:hint="eastAsia" w:ascii="仿宋" w:hAnsi="仿宋" w:eastAsia="仿宋" w:cs="仿宋"/>
                <w:spacing w:val="-1"/>
              </w:rPr>
              <w:t>艾哈迈德.卡</w:t>
            </w:r>
            <w:r>
              <w:rPr>
                <w:rFonts w:hint="eastAsia" w:ascii="仿宋" w:hAnsi="仿宋" w:eastAsia="仿宋" w:cs="仿宋"/>
                <w:spacing w:val="3"/>
              </w:rPr>
              <w:t xml:space="preserve"> </w:t>
            </w:r>
            <w:r>
              <w:rPr>
                <w:rFonts w:hint="eastAsia" w:ascii="仿宋" w:hAnsi="仿宋" w:eastAsia="仿宋" w:cs="仿宋"/>
                <w:spacing w:val="-12"/>
              </w:rPr>
              <w:t>比里</w:t>
            </w:r>
          </w:p>
        </w:tc>
        <w:tc>
          <w:tcPr>
            <w:tcW w:w="1382" w:type="dxa"/>
            <w:vAlign w:val="top"/>
          </w:tcPr>
          <w:p w14:paraId="42E2C156">
            <w:pPr>
              <w:pStyle w:val="67"/>
              <w:spacing w:before="193" w:line="240" w:lineRule="auto"/>
              <w:ind w:left="313"/>
              <w:rPr>
                <w:rFonts w:hint="eastAsia" w:ascii="仿宋" w:hAnsi="仿宋" w:eastAsia="仿宋" w:cs="仿宋"/>
              </w:rPr>
            </w:pPr>
            <w:r>
              <w:rPr>
                <w:rFonts w:hint="eastAsia" w:ascii="仿宋" w:hAnsi="仿宋" w:eastAsia="仿宋" w:cs="仿宋"/>
                <w:spacing w:val="-4"/>
              </w:rPr>
              <w:t>文学</w:t>
            </w:r>
          </w:p>
        </w:tc>
      </w:tr>
      <w:tr w14:paraId="62421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7822CBBC">
            <w:pPr>
              <w:pStyle w:val="67"/>
              <w:spacing w:before="102" w:line="240" w:lineRule="auto"/>
              <w:ind w:left="170"/>
              <w:rPr>
                <w:rFonts w:hint="eastAsia" w:ascii="仿宋" w:hAnsi="仿宋" w:eastAsia="仿宋" w:cs="仿宋"/>
              </w:rPr>
            </w:pPr>
            <w:r>
              <w:rPr>
                <w:rFonts w:hint="eastAsia" w:ascii="仿宋" w:hAnsi="仿宋" w:eastAsia="仿宋" w:cs="仿宋"/>
                <w:spacing w:val="-2"/>
              </w:rPr>
              <w:t>635</w:t>
            </w:r>
          </w:p>
        </w:tc>
        <w:tc>
          <w:tcPr>
            <w:tcW w:w="1586" w:type="dxa"/>
            <w:vAlign w:val="top"/>
          </w:tcPr>
          <w:p w14:paraId="48C45D60">
            <w:pPr>
              <w:pStyle w:val="67"/>
              <w:spacing w:before="102" w:line="240" w:lineRule="auto"/>
              <w:ind w:left="26"/>
              <w:rPr>
                <w:rFonts w:hint="eastAsia" w:ascii="仿宋" w:hAnsi="仿宋" w:eastAsia="仿宋" w:cs="仿宋"/>
              </w:rPr>
            </w:pPr>
            <w:r>
              <w:rPr>
                <w:rFonts w:hint="eastAsia" w:ascii="仿宋" w:hAnsi="仿宋" w:eastAsia="仿宋" w:cs="仿宋"/>
                <w:spacing w:val="1"/>
              </w:rPr>
              <w:t>9787568420228</w:t>
            </w:r>
          </w:p>
        </w:tc>
        <w:tc>
          <w:tcPr>
            <w:tcW w:w="2453" w:type="dxa"/>
            <w:vAlign w:val="top"/>
          </w:tcPr>
          <w:p w14:paraId="6EC76085">
            <w:pPr>
              <w:pStyle w:val="67"/>
              <w:spacing w:before="23" w:line="240" w:lineRule="auto"/>
              <w:ind w:left="40" w:right="242" w:hanging="11"/>
              <w:rPr>
                <w:rFonts w:hint="eastAsia" w:ascii="仿宋" w:hAnsi="仿宋" w:eastAsia="仿宋" w:cs="仿宋"/>
              </w:rPr>
            </w:pPr>
            <w:r>
              <w:rPr>
                <w:rFonts w:hint="eastAsia" w:ascii="仿宋" w:hAnsi="仿宋" w:eastAsia="仿宋" w:cs="仿宋"/>
              </w:rPr>
              <w:t xml:space="preserve">新文学通俗问题研究 </w:t>
            </w:r>
            <w:r>
              <w:rPr>
                <w:rFonts w:hint="eastAsia" w:ascii="仿宋" w:hAnsi="仿宋" w:eastAsia="仿宋" w:cs="仿宋"/>
                <w:spacing w:val="-1"/>
              </w:rPr>
              <w:t>1917-1927</w:t>
            </w:r>
          </w:p>
        </w:tc>
        <w:tc>
          <w:tcPr>
            <w:tcW w:w="997" w:type="dxa"/>
            <w:vAlign w:val="top"/>
          </w:tcPr>
          <w:p w14:paraId="57D36105">
            <w:pPr>
              <w:pStyle w:val="67"/>
              <w:spacing w:before="103" w:line="240" w:lineRule="auto"/>
              <w:ind w:left="31"/>
              <w:rPr>
                <w:rFonts w:hint="eastAsia" w:ascii="仿宋" w:hAnsi="仿宋" w:eastAsia="仿宋" w:cs="仿宋"/>
              </w:rPr>
            </w:pPr>
            <w:r>
              <w:rPr>
                <w:rFonts w:hint="eastAsia" w:ascii="仿宋" w:hAnsi="仿宋" w:eastAsia="仿宋" w:cs="仿宋"/>
                <w:spacing w:val="-1"/>
              </w:rPr>
              <w:t>江苏大学</w:t>
            </w:r>
          </w:p>
        </w:tc>
        <w:tc>
          <w:tcPr>
            <w:tcW w:w="589" w:type="dxa"/>
            <w:vAlign w:val="top"/>
          </w:tcPr>
          <w:p w14:paraId="01A6E960">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C0EA71B">
            <w:pPr>
              <w:pStyle w:val="67"/>
              <w:spacing w:before="102" w:line="240" w:lineRule="auto"/>
              <w:ind w:left="35"/>
              <w:rPr>
                <w:rFonts w:hint="eastAsia" w:ascii="仿宋" w:hAnsi="仿宋" w:eastAsia="仿宋" w:cs="仿宋"/>
              </w:rPr>
            </w:pPr>
            <w:r>
              <w:rPr>
                <w:rFonts w:hint="eastAsia" w:ascii="仿宋" w:hAnsi="仿宋" w:eastAsia="仿宋" w:cs="仿宋"/>
              </w:rPr>
              <w:t>2023-11-1</w:t>
            </w:r>
          </w:p>
        </w:tc>
        <w:tc>
          <w:tcPr>
            <w:tcW w:w="1102" w:type="dxa"/>
            <w:vAlign w:val="top"/>
          </w:tcPr>
          <w:p w14:paraId="1FA6534F">
            <w:pPr>
              <w:pStyle w:val="67"/>
              <w:spacing w:before="102" w:line="240" w:lineRule="auto"/>
              <w:ind w:left="43"/>
              <w:rPr>
                <w:rFonts w:hint="eastAsia" w:ascii="仿宋" w:hAnsi="仿宋" w:eastAsia="仿宋" w:cs="仿宋"/>
              </w:rPr>
            </w:pPr>
            <w:r>
              <w:rPr>
                <w:rFonts w:hint="eastAsia" w:ascii="仿宋" w:hAnsi="仿宋" w:eastAsia="仿宋" w:cs="仿宋"/>
                <w:spacing w:val="-1"/>
              </w:rPr>
              <w:t>I209.6</w:t>
            </w:r>
          </w:p>
        </w:tc>
        <w:tc>
          <w:tcPr>
            <w:tcW w:w="1172" w:type="dxa"/>
            <w:vAlign w:val="top"/>
          </w:tcPr>
          <w:p w14:paraId="13BD33EA">
            <w:pPr>
              <w:pStyle w:val="67"/>
              <w:spacing w:before="103" w:line="240" w:lineRule="auto"/>
              <w:ind w:left="37"/>
              <w:rPr>
                <w:rFonts w:hint="eastAsia" w:ascii="仿宋" w:hAnsi="仿宋" w:eastAsia="仿宋" w:cs="仿宋"/>
              </w:rPr>
            </w:pPr>
            <w:r>
              <w:rPr>
                <w:rFonts w:hint="eastAsia" w:ascii="仿宋" w:hAnsi="仿宋" w:eastAsia="仿宋" w:cs="仿宋"/>
                <w:spacing w:val="-3"/>
              </w:rPr>
              <w:t>方舟</w:t>
            </w:r>
          </w:p>
        </w:tc>
        <w:tc>
          <w:tcPr>
            <w:tcW w:w="1382" w:type="dxa"/>
            <w:vAlign w:val="top"/>
          </w:tcPr>
          <w:p w14:paraId="65A5B394">
            <w:pPr>
              <w:pStyle w:val="67"/>
              <w:spacing w:before="102" w:line="240" w:lineRule="auto"/>
              <w:ind w:left="313"/>
              <w:rPr>
                <w:rFonts w:hint="eastAsia" w:ascii="仿宋" w:hAnsi="仿宋" w:eastAsia="仿宋" w:cs="仿宋"/>
              </w:rPr>
            </w:pPr>
            <w:r>
              <w:rPr>
                <w:rFonts w:hint="eastAsia" w:ascii="仿宋" w:hAnsi="仿宋" w:eastAsia="仿宋" w:cs="仿宋"/>
                <w:spacing w:val="-4"/>
              </w:rPr>
              <w:t>文学</w:t>
            </w:r>
          </w:p>
        </w:tc>
      </w:tr>
      <w:tr w14:paraId="3CDF3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532CFA15">
            <w:pPr>
              <w:pStyle w:val="67"/>
              <w:spacing w:before="16" w:line="240" w:lineRule="auto"/>
              <w:ind w:left="170"/>
              <w:rPr>
                <w:rFonts w:hint="eastAsia" w:ascii="仿宋" w:hAnsi="仿宋" w:eastAsia="仿宋" w:cs="仿宋"/>
              </w:rPr>
            </w:pPr>
            <w:r>
              <w:rPr>
                <w:rFonts w:hint="eastAsia" w:ascii="仿宋" w:hAnsi="仿宋" w:eastAsia="仿宋" w:cs="仿宋"/>
                <w:spacing w:val="-2"/>
              </w:rPr>
              <w:t>636</w:t>
            </w:r>
          </w:p>
        </w:tc>
        <w:tc>
          <w:tcPr>
            <w:tcW w:w="1586" w:type="dxa"/>
            <w:vAlign w:val="top"/>
          </w:tcPr>
          <w:p w14:paraId="61E4D22D">
            <w:pPr>
              <w:pStyle w:val="67"/>
              <w:spacing w:before="16" w:line="240" w:lineRule="auto"/>
              <w:ind w:left="26"/>
              <w:rPr>
                <w:rFonts w:hint="eastAsia" w:ascii="仿宋" w:hAnsi="仿宋" w:eastAsia="仿宋" w:cs="仿宋"/>
              </w:rPr>
            </w:pPr>
            <w:r>
              <w:rPr>
                <w:rFonts w:hint="eastAsia" w:ascii="仿宋" w:hAnsi="仿宋" w:eastAsia="仿宋" w:cs="仿宋"/>
                <w:spacing w:val="1"/>
              </w:rPr>
              <w:t>9787545727128</w:t>
            </w:r>
          </w:p>
        </w:tc>
        <w:tc>
          <w:tcPr>
            <w:tcW w:w="2453" w:type="dxa"/>
            <w:vAlign w:val="top"/>
          </w:tcPr>
          <w:p w14:paraId="4171B437">
            <w:pPr>
              <w:pStyle w:val="67"/>
              <w:spacing w:before="16" w:line="240" w:lineRule="auto"/>
              <w:ind w:left="29"/>
              <w:rPr>
                <w:rFonts w:hint="eastAsia" w:ascii="仿宋" w:hAnsi="仿宋" w:eastAsia="仿宋" w:cs="仿宋"/>
              </w:rPr>
            </w:pPr>
            <w:r>
              <w:rPr>
                <w:rFonts w:hint="eastAsia" w:ascii="仿宋" w:hAnsi="仿宋" w:eastAsia="仿宋" w:cs="仿宋"/>
                <w:spacing w:val="-1"/>
              </w:rPr>
              <w:t>花袭人评赞</w:t>
            </w:r>
          </w:p>
        </w:tc>
        <w:tc>
          <w:tcPr>
            <w:tcW w:w="997" w:type="dxa"/>
            <w:vAlign w:val="top"/>
          </w:tcPr>
          <w:p w14:paraId="0EF03B90">
            <w:pPr>
              <w:pStyle w:val="67"/>
              <w:spacing w:before="16" w:line="240" w:lineRule="auto"/>
              <w:ind w:left="30"/>
              <w:rPr>
                <w:rFonts w:hint="eastAsia" w:ascii="仿宋" w:hAnsi="仿宋" w:eastAsia="仿宋" w:cs="仿宋"/>
              </w:rPr>
            </w:pPr>
            <w:r>
              <w:rPr>
                <w:rFonts w:hint="eastAsia" w:ascii="仿宋" w:hAnsi="仿宋" w:eastAsia="仿宋" w:cs="仿宋"/>
                <w:spacing w:val="-3"/>
              </w:rPr>
              <w:t>三晋</w:t>
            </w:r>
          </w:p>
        </w:tc>
        <w:tc>
          <w:tcPr>
            <w:tcW w:w="589" w:type="dxa"/>
            <w:vAlign w:val="top"/>
          </w:tcPr>
          <w:p w14:paraId="289E5FFF">
            <w:pPr>
              <w:pStyle w:val="67"/>
              <w:spacing w:before="1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0AA033F">
            <w:pPr>
              <w:pStyle w:val="67"/>
              <w:spacing w:before="16"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153B14F2">
            <w:pPr>
              <w:pStyle w:val="67"/>
              <w:spacing w:before="16" w:line="240" w:lineRule="auto"/>
              <w:ind w:left="43"/>
              <w:rPr>
                <w:rFonts w:hint="eastAsia" w:ascii="仿宋" w:hAnsi="仿宋" w:eastAsia="仿宋" w:cs="仿宋"/>
              </w:rPr>
            </w:pPr>
            <w:r>
              <w:rPr>
                <w:rFonts w:hint="eastAsia" w:ascii="仿宋" w:hAnsi="仿宋" w:eastAsia="仿宋" w:cs="仿宋"/>
                <w:spacing w:val="-1"/>
              </w:rPr>
              <w:t>I207.411</w:t>
            </w:r>
          </w:p>
        </w:tc>
        <w:tc>
          <w:tcPr>
            <w:tcW w:w="1172" w:type="dxa"/>
            <w:vAlign w:val="top"/>
          </w:tcPr>
          <w:p w14:paraId="037D2EF8">
            <w:pPr>
              <w:pStyle w:val="67"/>
              <w:spacing w:before="16" w:line="240" w:lineRule="auto"/>
              <w:ind w:left="41"/>
              <w:rPr>
                <w:rFonts w:hint="eastAsia" w:ascii="仿宋" w:hAnsi="仿宋" w:eastAsia="仿宋" w:cs="仿宋"/>
              </w:rPr>
            </w:pPr>
            <w:r>
              <w:rPr>
                <w:rFonts w:hint="eastAsia" w:ascii="仿宋" w:hAnsi="仿宋" w:eastAsia="仿宋" w:cs="仿宋"/>
                <w:spacing w:val="-5"/>
              </w:rPr>
              <w:t>郭帅</w:t>
            </w:r>
          </w:p>
        </w:tc>
        <w:tc>
          <w:tcPr>
            <w:tcW w:w="1382" w:type="dxa"/>
            <w:vAlign w:val="top"/>
          </w:tcPr>
          <w:p w14:paraId="09B01048">
            <w:pPr>
              <w:pStyle w:val="67"/>
              <w:spacing w:before="16" w:line="240" w:lineRule="auto"/>
              <w:ind w:left="313"/>
              <w:rPr>
                <w:rFonts w:hint="eastAsia" w:ascii="仿宋" w:hAnsi="仿宋" w:eastAsia="仿宋" w:cs="仿宋"/>
              </w:rPr>
            </w:pPr>
            <w:r>
              <w:rPr>
                <w:rFonts w:hint="eastAsia" w:ascii="仿宋" w:hAnsi="仿宋" w:eastAsia="仿宋" w:cs="仿宋"/>
                <w:spacing w:val="-4"/>
              </w:rPr>
              <w:t>文学</w:t>
            </w:r>
          </w:p>
        </w:tc>
      </w:tr>
      <w:tr w14:paraId="30F44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4936D93B">
            <w:pPr>
              <w:pStyle w:val="67"/>
              <w:spacing w:before="16" w:line="240" w:lineRule="auto"/>
              <w:ind w:left="170"/>
              <w:rPr>
                <w:rFonts w:hint="eastAsia" w:ascii="仿宋" w:hAnsi="仿宋" w:eastAsia="仿宋" w:cs="仿宋"/>
              </w:rPr>
            </w:pPr>
            <w:r>
              <w:rPr>
                <w:rFonts w:hint="eastAsia" w:ascii="仿宋" w:hAnsi="仿宋" w:eastAsia="仿宋" w:cs="仿宋"/>
                <w:spacing w:val="-2"/>
              </w:rPr>
              <w:t>637</w:t>
            </w:r>
          </w:p>
        </w:tc>
        <w:tc>
          <w:tcPr>
            <w:tcW w:w="1586" w:type="dxa"/>
            <w:vAlign w:val="top"/>
          </w:tcPr>
          <w:p w14:paraId="51AC2F13">
            <w:pPr>
              <w:pStyle w:val="67"/>
              <w:spacing w:before="16" w:line="240" w:lineRule="auto"/>
              <w:ind w:left="26"/>
              <w:rPr>
                <w:rFonts w:hint="eastAsia" w:ascii="仿宋" w:hAnsi="仿宋" w:eastAsia="仿宋" w:cs="仿宋"/>
              </w:rPr>
            </w:pPr>
            <w:r>
              <w:rPr>
                <w:rFonts w:hint="eastAsia" w:ascii="仿宋" w:hAnsi="仿宋" w:eastAsia="仿宋" w:cs="仿宋"/>
                <w:spacing w:val="1"/>
              </w:rPr>
              <w:t>9787523400043</w:t>
            </w:r>
          </w:p>
        </w:tc>
        <w:tc>
          <w:tcPr>
            <w:tcW w:w="2453" w:type="dxa"/>
            <w:vAlign w:val="top"/>
          </w:tcPr>
          <w:p w14:paraId="30E81D6B">
            <w:pPr>
              <w:pStyle w:val="67"/>
              <w:spacing w:before="16" w:line="240" w:lineRule="auto"/>
              <w:ind w:left="29"/>
              <w:rPr>
                <w:rFonts w:hint="eastAsia" w:ascii="仿宋" w:hAnsi="仿宋" w:eastAsia="仿宋" w:cs="仿宋"/>
              </w:rPr>
            </w:pPr>
            <w:r>
              <w:rPr>
                <w:rFonts w:hint="eastAsia" w:ascii="仿宋" w:hAnsi="仿宋" w:eastAsia="仿宋" w:cs="仿宋"/>
              </w:rPr>
              <w:t>幻</w:t>
            </w:r>
          </w:p>
        </w:tc>
        <w:tc>
          <w:tcPr>
            <w:tcW w:w="997" w:type="dxa"/>
            <w:vAlign w:val="top"/>
          </w:tcPr>
          <w:p w14:paraId="5486B635">
            <w:pPr>
              <w:pStyle w:val="67"/>
              <w:spacing w:before="16" w:line="240" w:lineRule="auto"/>
              <w:ind w:left="45"/>
              <w:rPr>
                <w:rFonts w:hint="eastAsia" w:ascii="仿宋" w:hAnsi="仿宋" w:eastAsia="仿宋" w:cs="仿宋"/>
              </w:rPr>
            </w:pPr>
            <w:r>
              <w:rPr>
                <w:rFonts w:hint="eastAsia" w:ascii="仿宋" w:hAnsi="仿宋" w:eastAsia="仿宋" w:cs="仿宋"/>
                <w:spacing w:val="-10"/>
              </w:rPr>
              <w:t>团结</w:t>
            </w:r>
          </w:p>
        </w:tc>
        <w:tc>
          <w:tcPr>
            <w:tcW w:w="589" w:type="dxa"/>
            <w:vAlign w:val="top"/>
          </w:tcPr>
          <w:p w14:paraId="64C5836F">
            <w:pPr>
              <w:pStyle w:val="67"/>
              <w:spacing w:before="1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9928BBA">
            <w:pPr>
              <w:pStyle w:val="67"/>
              <w:spacing w:before="16" w:line="240" w:lineRule="auto"/>
              <w:ind w:left="35"/>
              <w:rPr>
                <w:rFonts w:hint="eastAsia" w:ascii="仿宋" w:hAnsi="仿宋" w:eastAsia="仿宋" w:cs="仿宋"/>
              </w:rPr>
            </w:pPr>
            <w:r>
              <w:rPr>
                <w:rFonts w:hint="eastAsia" w:ascii="仿宋" w:hAnsi="仿宋" w:eastAsia="仿宋" w:cs="仿宋"/>
              </w:rPr>
              <w:t>2023-2-1</w:t>
            </w:r>
          </w:p>
        </w:tc>
        <w:tc>
          <w:tcPr>
            <w:tcW w:w="1102" w:type="dxa"/>
            <w:vAlign w:val="top"/>
          </w:tcPr>
          <w:p w14:paraId="2B58F0B0">
            <w:pPr>
              <w:pStyle w:val="67"/>
              <w:spacing w:before="16" w:line="240" w:lineRule="auto"/>
              <w:ind w:left="43"/>
              <w:rPr>
                <w:rFonts w:hint="eastAsia" w:ascii="仿宋" w:hAnsi="仿宋" w:eastAsia="仿宋" w:cs="仿宋"/>
              </w:rPr>
            </w:pPr>
            <w:r>
              <w:rPr>
                <w:rFonts w:hint="eastAsia" w:ascii="仿宋" w:hAnsi="仿宋" w:eastAsia="仿宋" w:cs="仿宋"/>
                <w:spacing w:val="-1"/>
              </w:rPr>
              <w:t>I247.7</w:t>
            </w:r>
          </w:p>
        </w:tc>
        <w:tc>
          <w:tcPr>
            <w:tcW w:w="1172" w:type="dxa"/>
            <w:vAlign w:val="top"/>
          </w:tcPr>
          <w:p w14:paraId="27193FBA">
            <w:pPr>
              <w:pStyle w:val="67"/>
              <w:spacing w:before="16" w:line="240" w:lineRule="auto"/>
              <w:ind w:left="37"/>
              <w:rPr>
                <w:rFonts w:hint="eastAsia" w:ascii="仿宋" w:hAnsi="仿宋" w:eastAsia="仿宋" w:cs="仿宋"/>
              </w:rPr>
            </w:pPr>
            <w:r>
              <w:rPr>
                <w:rFonts w:hint="eastAsia" w:ascii="仿宋" w:hAnsi="仿宋" w:eastAsia="仿宋" w:cs="仿宋"/>
                <w:spacing w:val="-3"/>
              </w:rPr>
              <w:t>木麦</w:t>
            </w:r>
          </w:p>
        </w:tc>
        <w:tc>
          <w:tcPr>
            <w:tcW w:w="1382" w:type="dxa"/>
            <w:vAlign w:val="top"/>
          </w:tcPr>
          <w:p w14:paraId="438618F7">
            <w:pPr>
              <w:pStyle w:val="67"/>
              <w:spacing w:before="16" w:line="240" w:lineRule="auto"/>
              <w:ind w:left="313"/>
              <w:rPr>
                <w:rFonts w:hint="eastAsia" w:ascii="仿宋" w:hAnsi="仿宋" w:eastAsia="仿宋" w:cs="仿宋"/>
              </w:rPr>
            </w:pPr>
            <w:r>
              <w:rPr>
                <w:rFonts w:hint="eastAsia" w:ascii="仿宋" w:hAnsi="仿宋" w:eastAsia="仿宋" w:cs="仿宋"/>
                <w:spacing w:val="-4"/>
              </w:rPr>
              <w:t>文学</w:t>
            </w:r>
          </w:p>
        </w:tc>
      </w:tr>
      <w:tr w14:paraId="54198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1828F4BB">
            <w:pPr>
              <w:pStyle w:val="67"/>
              <w:spacing w:before="16" w:line="240" w:lineRule="auto"/>
              <w:ind w:left="170"/>
              <w:rPr>
                <w:rFonts w:hint="eastAsia" w:ascii="仿宋" w:hAnsi="仿宋" w:eastAsia="仿宋" w:cs="仿宋"/>
              </w:rPr>
            </w:pPr>
            <w:r>
              <w:rPr>
                <w:rFonts w:hint="eastAsia" w:ascii="仿宋" w:hAnsi="仿宋" w:eastAsia="仿宋" w:cs="仿宋"/>
                <w:spacing w:val="-2"/>
              </w:rPr>
              <w:t>638</w:t>
            </w:r>
          </w:p>
        </w:tc>
        <w:tc>
          <w:tcPr>
            <w:tcW w:w="1586" w:type="dxa"/>
            <w:vAlign w:val="top"/>
          </w:tcPr>
          <w:p w14:paraId="74593DE5">
            <w:pPr>
              <w:pStyle w:val="67"/>
              <w:spacing w:before="16" w:line="240" w:lineRule="auto"/>
              <w:ind w:left="26"/>
              <w:rPr>
                <w:rFonts w:hint="eastAsia" w:ascii="仿宋" w:hAnsi="仿宋" w:eastAsia="仿宋" w:cs="仿宋"/>
              </w:rPr>
            </w:pPr>
            <w:r>
              <w:rPr>
                <w:rFonts w:hint="eastAsia" w:ascii="仿宋" w:hAnsi="仿宋" w:eastAsia="仿宋" w:cs="仿宋"/>
                <w:spacing w:val="1"/>
              </w:rPr>
              <w:t>9787551322607</w:t>
            </w:r>
          </w:p>
        </w:tc>
        <w:tc>
          <w:tcPr>
            <w:tcW w:w="2453" w:type="dxa"/>
            <w:vAlign w:val="top"/>
          </w:tcPr>
          <w:p w14:paraId="44066E44">
            <w:pPr>
              <w:pStyle w:val="67"/>
              <w:spacing w:before="16" w:line="240" w:lineRule="auto"/>
              <w:ind w:left="33"/>
              <w:rPr>
                <w:rFonts w:hint="eastAsia" w:ascii="仿宋" w:hAnsi="仿宋" w:eastAsia="仿宋" w:cs="仿宋"/>
              </w:rPr>
            </w:pPr>
            <w:r>
              <w:rPr>
                <w:rFonts w:hint="eastAsia" w:ascii="仿宋" w:hAnsi="仿宋" w:eastAsia="仿宋" w:cs="仿宋"/>
                <w:spacing w:val="-5"/>
              </w:rPr>
              <w:t>云端</w:t>
            </w:r>
          </w:p>
        </w:tc>
        <w:tc>
          <w:tcPr>
            <w:tcW w:w="997" w:type="dxa"/>
            <w:vAlign w:val="top"/>
          </w:tcPr>
          <w:p w14:paraId="453A3462">
            <w:pPr>
              <w:pStyle w:val="67"/>
              <w:spacing w:before="16" w:line="240" w:lineRule="auto"/>
              <w:ind w:left="30"/>
              <w:rPr>
                <w:rFonts w:hint="eastAsia" w:ascii="仿宋" w:hAnsi="仿宋" w:eastAsia="仿宋" w:cs="仿宋"/>
              </w:rPr>
            </w:pPr>
            <w:r>
              <w:rPr>
                <w:rFonts w:hint="eastAsia" w:ascii="仿宋" w:hAnsi="仿宋" w:eastAsia="仿宋" w:cs="仿宋"/>
                <w:spacing w:val="-1"/>
              </w:rPr>
              <w:t>太白文艺</w:t>
            </w:r>
          </w:p>
        </w:tc>
        <w:tc>
          <w:tcPr>
            <w:tcW w:w="589" w:type="dxa"/>
            <w:vAlign w:val="top"/>
          </w:tcPr>
          <w:p w14:paraId="78572242">
            <w:pPr>
              <w:pStyle w:val="67"/>
              <w:spacing w:before="1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8E42B92">
            <w:pPr>
              <w:pStyle w:val="67"/>
              <w:spacing w:before="16"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5137AFD2">
            <w:pPr>
              <w:pStyle w:val="67"/>
              <w:spacing w:before="16"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224BEB86">
            <w:pPr>
              <w:pStyle w:val="67"/>
              <w:spacing w:before="16" w:line="240" w:lineRule="auto"/>
              <w:ind w:left="38"/>
              <w:rPr>
                <w:rFonts w:hint="eastAsia" w:ascii="仿宋" w:hAnsi="仿宋" w:eastAsia="仿宋" w:cs="仿宋"/>
              </w:rPr>
            </w:pPr>
            <w:r>
              <w:rPr>
                <w:rFonts w:hint="eastAsia" w:ascii="仿宋" w:hAnsi="仿宋" w:eastAsia="仿宋" w:cs="仿宋"/>
                <w:spacing w:val="-4"/>
              </w:rPr>
              <w:t>元戒</w:t>
            </w:r>
          </w:p>
        </w:tc>
        <w:tc>
          <w:tcPr>
            <w:tcW w:w="1382" w:type="dxa"/>
            <w:vAlign w:val="top"/>
          </w:tcPr>
          <w:p w14:paraId="4BCD230F">
            <w:pPr>
              <w:pStyle w:val="67"/>
              <w:spacing w:before="16" w:line="240" w:lineRule="auto"/>
              <w:ind w:left="313"/>
              <w:rPr>
                <w:rFonts w:hint="eastAsia" w:ascii="仿宋" w:hAnsi="仿宋" w:eastAsia="仿宋" w:cs="仿宋"/>
              </w:rPr>
            </w:pPr>
            <w:r>
              <w:rPr>
                <w:rFonts w:hint="eastAsia" w:ascii="仿宋" w:hAnsi="仿宋" w:eastAsia="仿宋" w:cs="仿宋"/>
                <w:spacing w:val="-4"/>
              </w:rPr>
              <w:t>文学</w:t>
            </w:r>
          </w:p>
        </w:tc>
      </w:tr>
      <w:tr w14:paraId="775BE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0520EAAD">
            <w:pPr>
              <w:pStyle w:val="67"/>
              <w:spacing w:before="195" w:line="240" w:lineRule="auto"/>
              <w:ind w:left="170"/>
              <w:rPr>
                <w:rFonts w:hint="eastAsia" w:ascii="仿宋" w:hAnsi="仿宋" w:eastAsia="仿宋" w:cs="仿宋"/>
              </w:rPr>
            </w:pPr>
            <w:r>
              <w:rPr>
                <w:rFonts w:hint="eastAsia" w:ascii="仿宋" w:hAnsi="仿宋" w:eastAsia="仿宋" w:cs="仿宋"/>
                <w:spacing w:val="-2"/>
              </w:rPr>
              <w:t>639</w:t>
            </w:r>
          </w:p>
        </w:tc>
        <w:tc>
          <w:tcPr>
            <w:tcW w:w="1586" w:type="dxa"/>
            <w:vAlign w:val="top"/>
          </w:tcPr>
          <w:p w14:paraId="7746B64B">
            <w:pPr>
              <w:pStyle w:val="67"/>
              <w:spacing w:before="195" w:line="240" w:lineRule="auto"/>
              <w:ind w:left="26"/>
              <w:rPr>
                <w:rFonts w:hint="eastAsia" w:ascii="仿宋" w:hAnsi="仿宋" w:eastAsia="仿宋" w:cs="仿宋"/>
              </w:rPr>
            </w:pPr>
            <w:r>
              <w:rPr>
                <w:rFonts w:hint="eastAsia" w:ascii="仿宋" w:hAnsi="仿宋" w:eastAsia="仿宋" w:cs="仿宋"/>
                <w:spacing w:val="1"/>
              </w:rPr>
              <w:t>9787531362982</w:t>
            </w:r>
          </w:p>
        </w:tc>
        <w:tc>
          <w:tcPr>
            <w:tcW w:w="2453" w:type="dxa"/>
            <w:vAlign w:val="top"/>
          </w:tcPr>
          <w:p w14:paraId="5E3B225A">
            <w:pPr>
              <w:pStyle w:val="67"/>
              <w:spacing w:before="25" w:line="240" w:lineRule="auto"/>
              <w:ind w:left="28"/>
              <w:rPr>
                <w:rFonts w:hint="eastAsia" w:ascii="仿宋" w:hAnsi="仿宋" w:eastAsia="仿宋" w:cs="仿宋"/>
              </w:rPr>
            </w:pPr>
            <w:r>
              <w:rPr>
                <w:rFonts w:hint="eastAsia" w:ascii="仿宋" w:hAnsi="仿宋" w:eastAsia="仿宋" w:cs="仿宋"/>
              </w:rPr>
              <w:t>搁在南方春雨里的诗</w:t>
            </w:r>
          </w:p>
          <w:p w14:paraId="5595FFB6">
            <w:pPr>
              <w:pStyle w:val="67"/>
              <w:spacing w:before="8" w:line="240" w:lineRule="auto"/>
              <w:ind w:left="28" w:right="82" w:firstLine="2"/>
              <w:rPr>
                <w:rFonts w:hint="eastAsia" w:ascii="仿宋" w:hAnsi="仿宋" w:eastAsia="仿宋" w:cs="仿宋"/>
              </w:rPr>
            </w:pPr>
            <w:r>
              <w:rPr>
                <w:rFonts w:hint="eastAsia" w:ascii="仿宋" w:hAnsi="仿宋" w:eastAsia="仿宋" w:cs="仿宋"/>
                <w:spacing w:val="-1"/>
              </w:rPr>
              <w:t>笔：戴希文学作品评论</w:t>
            </w:r>
            <w:r>
              <w:rPr>
                <w:rFonts w:hint="eastAsia" w:ascii="仿宋" w:hAnsi="仿宋" w:eastAsia="仿宋" w:cs="仿宋"/>
                <w:spacing w:val="8"/>
              </w:rPr>
              <w:t xml:space="preserve"> </w:t>
            </w:r>
            <w:r>
              <w:rPr>
                <w:rFonts w:hint="eastAsia" w:ascii="仿宋" w:hAnsi="仿宋" w:eastAsia="仿宋" w:cs="仿宋"/>
              </w:rPr>
              <w:t>集</w:t>
            </w:r>
          </w:p>
        </w:tc>
        <w:tc>
          <w:tcPr>
            <w:tcW w:w="997" w:type="dxa"/>
            <w:vAlign w:val="top"/>
          </w:tcPr>
          <w:p w14:paraId="6CAF8957">
            <w:pPr>
              <w:pStyle w:val="67"/>
              <w:spacing w:before="196" w:line="240" w:lineRule="auto"/>
              <w:ind w:left="30"/>
              <w:rPr>
                <w:rFonts w:hint="eastAsia" w:ascii="仿宋" w:hAnsi="仿宋" w:eastAsia="仿宋" w:cs="仿宋"/>
              </w:rPr>
            </w:pPr>
            <w:r>
              <w:rPr>
                <w:rFonts w:hint="eastAsia" w:ascii="仿宋" w:hAnsi="仿宋" w:eastAsia="仿宋" w:cs="仿宋"/>
                <w:spacing w:val="-1"/>
              </w:rPr>
              <w:t>春风文艺</w:t>
            </w:r>
          </w:p>
        </w:tc>
        <w:tc>
          <w:tcPr>
            <w:tcW w:w="589" w:type="dxa"/>
            <w:vAlign w:val="top"/>
          </w:tcPr>
          <w:p w14:paraId="3786B127">
            <w:pPr>
              <w:pStyle w:val="67"/>
              <w:spacing w:before="19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DA7E20B">
            <w:pPr>
              <w:pStyle w:val="67"/>
              <w:spacing w:before="195"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2002318C">
            <w:pPr>
              <w:pStyle w:val="67"/>
              <w:spacing w:before="195" w:line="240" w:lineRule="auto"/>
              <w:ind w:left="43"/>
              <w:rPr>
                <w:rFonts w:hint="eastAsia" w:ascii="仿宋" w:hAnsi="仿宋" w:eastAsia="仿宋" w:cs="仿宋"/>
              </w:rPr>
            </w:pPr>
            <w:r>
              <w:rPr>
                <w:rFonts w:hint="eastAsia" w:ascii="仿宋" w:hAnsi="仿宋" w:eastAsia="仿宋" w:cs="仿宋"/>
              </w:rPr>
              <w:t>I206.7-53</w:t>
            </w:r>
          </w:p>
        </w:tc>
        <w:tc>
          <w:tcPr>
            <w:tcW w:w="1172" w:type="dxa"/>
            <w:vAlign w:val="top"/>
          </w:tcPr>
          <w:p w14:paraId="45CDE4EA">
            <w:pPr>
              <w:pStyle w:val="67"/>
              <w:spacing w:before="195" w:line="240" w:lineRule="auto"/>
              <w:ind w:left="37"/>
              <w:rPr>
                <w:rFonts w:hint="eastAsia" w:ascii="仿宋" w:hAnsi="仿宋" w:eastAsia="仿宋" w:cs="仿宋"/>
              </w:rPr>
            </w:pPr>
            <w:r>
              <w:rPr>
                <w:rFonts w:hint="eastAsia" w:ascii="仿宋" w:hAnsi="仿宋" w:eastAsia="仿宋" w:cs="仿宋"/>
                <w:spacing w:val="-1"/>
              </w:rPr>
              <w:t>本书编写组</w:t>
            </w:r>
          </w:p>
        </w:tc>
        <w:tc>
          <w:tcPr>
            <w:tcW w:w="1382" w:type="dxa"/>
            <w:vAlign w:val="top"/>
          </w:tcPr>
          <w:p w14:paraId="3FEB6FD6">
            <w:pPr>
              <w:pStyle w:val="67"/>
              <w:spacing w:before="195" w:line="240" w:lineRule="auto"/>
              <w:ind w:left="313"/>
              <w:rPr>
                <w:rFonts w:hint="eastAsia" w:ascii="仿宋" w:hAnsi="仿宋" w:eastAsia="仿宋" w:cs="仿宋"/>
              </w:rPr>
            </w:pPr>
            <w:r>
              <w:rPr>
                <w:rFonts w:hint="eastAsia" w:ascii="仿宋" w:hAnsi="仿宋" w:eastAsia="仿宋" w:cs="仿宋"/>
                <w:spacing w:val="-4"/>
              </w:rPr>
              <w:t>文学</w:t>
            </w:r>
          </w:p>
        </w:tc>
      </w:tr>
      <w:tr w14:paraId="53E2E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6AE37AA8">
            <w:pPr>
              <w:pStyle w:val="67"/>
              <w:spacing w:before="16" w:line="240" w:lineRule="auto"/>
              <w:ind w:left="170"/>
              <w:rPr>
                <w:rFonts w:hint="eastAsia" w:ascii="仿宋" w:hAnsi="仿宋" w:eastAsia="仿宋" w:cs="仿宋"/>
              </w:rPr>
            </w:pPr>
            <w:r>
              <w:rPr>
                <w:rFonts w:hint="eastAsia" w:ascii="仿宋" w:hAnsi="仿宋" w:eastAsia="仿宋" w:cs="仿宋"/>
                <w:spacing w:val="-2"/>
              </w:rPr>
              <w:t>640</w:t>
            </w:r>
          </w:p>
        </w:tc>
        <w:tc>
          <w:tcPr>
            <w:tcW w:w="1586" w:type="dxa"/>
            <w:vAlign w:val="top"/>
          </w:tcPr>
          <w:p w14:paraId="361F7973">
            <w:pPr>
              <w:pStyle w:val="67"/>
              <w:spacing w:before="16" w:line="240" w:lineRule="auto"/>
              <w:ind w:left="26"/>
              <w:rPr>
                <w:rFonts w:hint="eastAsia" w:ascii="仿宋" w:hAnsi="仿宋" w:eastAsia="仿宋" w:cs="仿宋"/>
              </w:rPr>
            </w:pPr>
            <w:r>
              <w:rPr>
                <w:rFonts w:hint="eastAsia" w:ascii="仿宋" w:hAnsi="仿宋" w:eastAsia="仿宋" w:cs="仿宋"/>
                <w:spacing w:val="1"/>
              </w:rPr>
              <w:t>9787510340543</w:t>
            </w:r>
          </w:p>
        </w:tc>
        <w:tc>
          <w:tcPr>
            <w:tcW w:w="2453" w:type="dxa"/>
            <w:vAlign w:val="top"/>
          </w:tcPr>
          <w:p w14:paraId="0EA54099">
            <w:pPr>
              <w:pStyle w:val="67"/>
              <w:spacing w:before="16" w:line="240" w:lineRule="auto"/>
              <w:ind w:left="42"/>
              <w:rPr>
                <w:rFonts w:hint="eastAsia" w:ascii="仿宋" w:hAnsi="仿宋" w:eastAsia="仿宋" w:cs="仿宋"/>
              </w:rPr>
            </w:pPr>
            <w:r>
              <w:rPr>
                <w:rFonts w:hint="eastAsia" w:ascii="仿宋" w:hAnsi="仿宋" w:eastAsia="仿宋" w:cs="仿宋"/>
                <w:spacing w:val="-5"/>
              </w:rPr>
              <w:t>阅读秦岭</w:t>
            </w:r>
          </w:p>
        </w:tc>
        <w:tc>
          <w:tcPr>
            <w:tcW w:w="997" w:type="dxa"/>
            <w:vAlign w:val="top"/>
          </w:tcPr>
          <w:p w14:paraId="7E4A2B4B">
            <w:pPr>
              <w:pStyle w:val="67"/>
              <w:spacing w:before="16" w:line="240" w:lineRule="auto"/>
              <w:ind w:left="45"/>
              <w:rPr>
                <w:rFonts w:hint="eastAsia" w:ascii="仿宋" w:hAnsi="仿宋" w:eastAsia="仿宋" w:cs="仿宋"/>
              </w:rPr>
            </w:pPr>
            <w:r>
              <w:rPr>
                <w:rFonts w:hint="eastAsia" w:ascii="仿宋" w:hAnsi="仿宋" w:eastAsia="仿宋" w:cs="仿宋"/>
                <w:spacing w:val="-5"/>
              </w:rPr>
              <w:t>中国商务</w:t>
            </w:r>
          </w:p>
        </w:tc>
        <w:tc>
          <w:tcPr>
            <w:tcW w:w="589" w:type="dxa"/>
            <w:vAlign w:val="top"/>
          </w:tcPr>
          <w:p w14:paraId="464F6BE4">
            <w:pPr>
              <w:pStyle w:val="67"/>
              <w:spacing w:before="1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21F9A33">
            <w:pPr>
              <w:pStyle w:val="67"/>
              <w:spacing w:before="16" w:line="240" w:lineRule="auto"/>
              <w:ind w:left="35"/>
              <w:rPr>
                <w:rFonts w:hint="eastAsia" w:ascii="仿宋" w:hAnsi="仿宋" w:eastAsia="仿宋" w:cs="仿宋"/>
              </w:rPr>
            </w:pPr>
            <w:r>
              <w:rPr>
                <w:rFonts w:hint="eastAsia" w:ascii="仿宋" w:hAnsi="仿宋" w:eastAsia="仿宋" w:cs="仿宋"/>
              </w:rPr>
              <w:t>2021-11-1</w:t>
            </w:r>
          </w:p>
        </w:tc>
        <w:tc>
          <w:tcPr>
            <w:tcW w:w="1102" w:type="dxa"/>
            <w:vAlign w:val="top"/>
          </w:tcPr>
          <w:p w14:paraId="0FCEC0DB">
            <w:pPr>
              <w:pStyle w:val="67"/>
              <w:spacing w:before="16"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23DC1E36">
            <w:pPr>
              <w:pStyle w:val="67"/>
              <w:spacing w:before="16" w:line="240" w:lineRule="auto"/>
              <w:ind w:left="36"/>
              <w:rPr>
                <w:rFonts w:hint="eastAsia" w:ascii="仿宋" w:hAnsi="仿宋" w:eastAsia="仿宋" w:cs="仿宋"/>
              </w:rPr>
            </w:pPr>
            <w:r>
              <w:rPr>
                <w:rFonts w:hint="eastAsia" w:ascii="仿宋" w:hAnsi="仿宋" w:eastAsia="仿宋" w:cs="仿宋"/>
                <w:spacing w:val="-2"/>
              </w:rPr>
              <w:t>孟献国</w:t>
            </w:r>
          </w:p>
        </w:tc>
        <w:tc>
          <w:tcPr>
            <w:tcW w:w="1382" w:type="dxa"/>
            <w:vAlign w:val="top"/>
          </w:tcPr>
          <w:p w14:paraId="28A29DA5">
            <w:pPr>
              <w:pStyle w:val="67"/>
              <w:spacing w:before="16" w:line="240" w:lineRule="auto"/>
              <w:ind w:left="313"/>
              <w:rPr>
                <w:rFonts w:hint="eastAsia" w:ascii="仿宋" w:hAnsi="仿宋" w:eastAsia="仿宋" w:cs="仿宋"/>
              </w:rPr>
            </w:pPr>
            <w:r>
              <w:rPr>
                <w:rFonts w:hint="eastAsia" w:ascii="仿宋" w:hAnsi="仿宋" w:eastAsia="仿宋" w:cs="仿宋"/>
                <w:spacing w:val="-4"/>
              </w:rPr>
              <w:t>文学</w:t>
            </w:r>
          </w:p>
        </w:tc>
      </w:tr>
      <w:tr w14:paraId="33201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7198F066">
            <w:pPr>
              <w:pStyle w:val="67"/>
              <w:spacing w:before="16" w:line="240" w:lineRule="auto"/>
              <w:ind w:left="170"/>
              <w:rPr>
                <w:rFonts w:hint="eastAsia" w:ascii="仿宋" w:hAnsi="仿宋" w:eastAsia="仿宋" w:cs="仿宋"/>
              </w:rPr>
            </w:pPr>
            <w:r>
              <w:rPr>
                <w:rFonts w:hint="eastAsia" w:ascii="仿宋" w:hAnsi="仿宋" w:eastAsia="仿宋" w:cs="仿宋"/>
                <w:spacing w:val="-2"/>
              </w:rPr>
              <w:t>641</w:t>
            </w:r>
          </w:p>
        </w:tc>
        <w:tc>
          <w:tcPr>
            <w:tcW w:w="1586" w:type="dxa"/>
            <w:vAlign w:val="top"/>
          </w:tcPr>
          <w:p w14:paraId="7C5CC01A">
            <w:pPr>
              <w:pStyle w:val="67"/>
              <w:spacing w:before="16" w:line="240" w:lineRule="auto"/>
              <w:ind w:left="26"/>
              <w:rPr>
                <w:rFonts w:hint="eastAsia" w:ascii="仿宋" w:hAnsi="仿宋" w:eastAsia="仿宋" w:cs="仿宋"/>
              </w:rPr>
            </w:pPr>
            <w:r>
              <w:rPr>
                <w:rFonts w:hint="eastAsia" w:ascii="仿宋" w:hAnsi="仿宋" w:eastAsia="仿宋" w:cs="仿宋"/>
                <w:spacing w:val="1"/>
              </w:rPr>
              <w:t>9787521207583</w:t>
            </w:r>
          </w:p>
        </w:tc>
        <w:tc>
          <w:tcPr>
            <w:tcW w:w="2453" w:type="dxa"/>
            <w:vAlign w:val="top"/>
          </w:tcPr>
          <w:p w14:paraId="63C0A9DD">
            <w:pPr>
              <w:pStyle w:val="67"/>
              <w:spacing w:before="16" w:line="240" w:lineRule="auto"/>
              <w:ind w:left="28"/>
              <w:rPr>
                <w:rFonts w:hint="eastAsia" w:ascii="仿宋" w:hAnsi="仿宋" w:eastAsia="仿宋" w:cs="仿宋"/>
              </w:rPr>
            </w:pPr>
            <w:r>
              <w:rPr>
                <w:rFonts w:hint="eastAsia" w:ascii="仿宋" w:hAnsi="仿宋" w:eastAsia="仿宋" w:cs="仿宋"/>
                <w:spacing w:val="-1"/>
              </w:rPr>
              <w:t>腾格里传奇</w:t>
            </w:r>
          </w:p>
        </w:tc>
        <w:tc>
          <w:tcPr>
            <w:tcW w:w="997" w:type="dxa"/>
            <w:vAlign w:val="top"/>
          </w:tcPr>
          <w:p w14:paraId="113A6081">
            <w:pPr>
              <w:pStyle w:val="67"/>
              <w:spacing w:before="16"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689DE52D">
            <w:pPr>
              <w:pStyle w:val="67"/>
              <w:spacing w:before="1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E73056A">
            <w:pPr>
              <w:pStyle w:val="67"/>
              <w:spacing w:before="16" w:line="240" w:lineRule="auto"/>
              <w:ind w:left="35"/>
              <w:rPr>
                <w:rFonts w:hint="eastAsia" w:ascii="仿宋" w:hAnsi="仿宋" w:eastAsia="仿宋" w:cs="仿宋"/>
              </w:rPr>
            </w:pPr>
            <w:r>
              <w:rPr>
                <w:rFonts w:hint="eastAsia" w:ascii="仿宋" w:hAnsi="仿宋" w:eastAsia="仿宋" w:cs="仿宋"/>
              </w:rPr>
              <w:t>2020-1-1</w:t>
            </w:r>
          </w:p>
        </w:tc>
        <w:tc>
          <w:tcPr>
            <w:tcW w:w="1102" w:type="dxa"/>
            <w:vAlign w:val="top"/>
          </w:tcPr>
          <w:p w14:paraId="63428BAD">
            <w:pPr>
              <w:pStyle w:val="67"/>
              <w:spacing w:before="16"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2A027040">
            <w:pPr>
              <w:pStyle w:val="67"/>
              <w:spacing w:before="16" w:line="240" w:lineRule="auto"/>
              <w:ind w:left="41"/>
              <w:rPr>
                <w:rFonts w:hint="eastAsia" w:ascii="仿宋" w:hAnsi="仿宋" w:eastAsia="仿宋" w:cs="仿宋"/>
              </w:rPr>
            </w:pPr>
            <w:r>
              <w:rPr>
                <w:rFonts w:hint="eastAsia" w:ascii="仿宋" w:hAnsi="仿宋" w:eastAsia="仿宋" w:cs="仿宋"/>
                <w:spacing w:val="-4"/>
              </w:rPr>
              <w:t>胡延清</w:t>
            </w:r>
          </w:p>
        </w:tc>
        <w:tc>
          <w:tcPr>
            <w:tcW w:w="1382" w:type="dxa"/>
            <w:vAlign w:val="top"/>
          </w:tcPr>
          <w:p w14:paraId="7EAD9A89">
            <w:pPr>
              <w:pStyle w:val="67"/>
              <w:spacing w:before="16" w:line="240" w:lineRule="auto"/>
              <w:ind w:left="313"/>
              <w:rPr>
                <w:rFonts w:hint="eastAsia" w:ascii="仿宋" w:hAnsi="仿宋" w:eastAsia="仿宋" w:cs="仿宋"/>
              </w:rPr>
            </w:pPr>
            <w:r>
              <w:rPr>
                <w:rFonts w:hint="eastAsia" w:ascii="仿宋" w:hAnsi="仿宋" w:eastAsia="仿宋" w:cs="仿宋"/>
                <w:spacing w:val="-4"/>
              </w:rPr>
              <w:t>文学</w:t>
            </w:r>
          </w:p>
        </w:tc>
      </w:tr>
      <w:tr w14:paraId="134EC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3BDEE089">
            <w:pPr>
              <w:pStyle w:val="67"/>
              <w:spacing w:before="16" w:line="240" w:lineRule="auto"/>
              <w:ind w:left="170"/>
              <w:rPr>
                <w:rFonts w:hint="eastAsia" w:ascii="仿宋" w:hAnsi="仿宋" w:eastAsia="仿宋" w:cs="仿宋"/>
              </w:rPr>
            </w:pPr>
            <w:r>
              <w:rPr>
                <w:rFonts w:hint="eastAsia" w:ascii="仿宋" w:hAnsi="仿宋" w:eastAsia="仿宋" w:cs="仿宋"/>
                <w:spacing w:val="-2"/>
              </w:rPr>
              <w:t>642</w:t>
            </w:r>
          </w:p>
        </w:tc>
        <w:tc>
          <w:tcPr>
            <w:tcW w:w="1586" w:type="dxa"/>
            <w:vAlign w:val="top"/>
          </w:tcPr>
          <w:p w14:paraId="31F0DCFA">
            <w:pPr>
              <w:pStyle w:val="67"/>
              <w:spacing w:before="16" w:line="240" w:lineRule="auto"/>
              <w:ind w:left="26"/>
              <w:rPr>
                <w:rFonts w:hint="eastAsia" w:ascii="仿宋" w:hAnsi="仿宋" w:eastAsia="仿宋" w:cs="仿宋"/>
              </w:rPr>
            </w:pPr>
            <w:r>
              <w:rPr>
                <w:rFonts w:hint="eastAsia" w:ascii="仿宋" w:hAnsi="仿宋" w:eastAsia="仿宋" w:cs="仿宋"/>
                <w:spacing w:val="1"/>
              </w:rPr>
              <w:t>9787521207507</w:t>
            </w:r>
          </w:p>
        </w:tc>
        <w:tc>
          <w:tcPr>
            <w:tcW w:w="2453" w:type="dxa"/>
            <w:vAlign w:val="top"/>
          </w:tcPr>
          <w:p w14:paraId="0BC9D46F">
            <w:pPr>
              <w:pStyle w:val="67"/>
              <w:spacing w:before="16" w:line="240" w:lineRule="auto"/>
              <w:ind w:left="44"/>
              <w:rPr>
                <w:rFonts w:hint="eastAsia" w:ascii="仿宋" w:hAnsi="仿宋" w:eastAsia="仿宋" w:cs="仿宋"/>
              </w:rPr>
            </w:pPr>
            <w:r>
              <w:rPr>
                <w:rFonts w:hint="eastAsia" w:ascii="仿宋" w:hAnsi="仿宋" w:eastAsia="仿宋" w:cs="仿宋"/>
                <w:spacing w:val="-4"/>
              </w:rPr>
              <w:t>回眸即故乡</w:t>
            </w:r>
          </w:p>
        </w:tc>
        <w:tc>
          <w:tcPr>
            <w:tcW w:w="997" w:type="dxa"/>
            <w:vAlign w:val="top"/>
          </w:tcPr>
          <w:p w14:paraId="65C45F06">
            <w:pPr>
              <w:pStyle w:val="67"/>
              <w:spacing w:before="16"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3716D080">
            <w:pPr>
              <w:pStyle w:val="67"/>
              <w:spacing w:before="1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3139447">
            <w:pPr>
              <w:pStyle w:val="67"/>
              <w:spacing w:before="16" w:line="240" w:lineRule="auto"/>
              <w:ind w:left="35"/>
              <w:rPr>
                <w:rFonts w:hint="eastAsia" w:ascii="仿宋" w:hAnsi="仿宋" w:eastAsia="仿宋" w:cs="仿宋"/>
              </w:rPr>
            </w:pPr>
            <w:r>
              <w:rPr>
                <w:rFonts w:hint="eastAsia" w:ascii="仿宋" w:hAnsi="仿宋" w:eastAsia="仿宋" w:cs="仿宋"/>
                <w:spacing w:val="1"/>
              </w:rPr>
              <w:t>2019-11-13</w:t>
            </w:r>
          </w:p>
        </w:tc>
        <w:tc>
          <w:tcPr>
            <w:tcW w:w="1102" w:type="dxa"/>
            <w:vAlign w:val="top"/>
          </w:tcPr>
          <w:p w14:paraId="66D0989D">
            <w:pPr>
              <w:pStyle w:val="67"/>
              <w:spacing w:before="16"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4C335838">
            <w:pPr>
              <w:pStyle w:val="67"/>
              <w:spacing w:before="16" w:line="240" w:lineRule="auto"/>
              <w:ind w:left="36"/>
              <w:rPr>
                <w:rFonts w:hint="eastAsia" w:ascii="仿宋" w:hAnsi="仿宋" w:eastAsia="仿宋" w:cs="仿宋"/>
              </w:rPr>
            </w:pPr>
            <w:r>
              <w:rPr>
                <w:rFonts w:hint="eastAsia" w:ascii="仿宋" w:hAnsi="仿宋" w:eastAsia="仿宋" w:cs="仿宋"/>
                <w:spacing w:val="-2"/>
              </w:rPr>
              <w:t>黄雅僖</w:t>
            </w:r>
          </w:p>
        </w:tc>
        <w:tc>
          <w:tcPr>
            <w:tcW w:w="1382" w:type="dxa"/>
            <w:vAlign w:val="top"/>
          </w:tcPr>
          <w:p w14:paraId="1BCD9623">
            <w:pPr>
              <w:pStyle w:val="67"/>
              <w:spacing w:before="16" w:line="240" w:lineRule="auto"/>
              <w:ind w:left="313"/>
              <w:rPr>
                <w:rFonts w:hint="eastAsia" w:ascii="仿宋" w:hAnsi="仿宋" w:eastAsia="仿宋" w:cs="仿宋"/>
              </w:rPr>
            </w:pPr>
            <w:r>
              <w:rPr>
                <w:rFonts w:hint="eastAsia" w:ascii="仿宋" w:hAnsi="仿宋" w:eastAsia="仿宋" w:cs="仿宋"/>
                <w:spacing w:val="-4"/>
              </w:rPr>
              <w:t>文学</w:t>
            </w:r>
          </w:p>
        </w:tc>
      </w:tr>
      <w:tr w14:paraId="35680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7808E0ED">
            <w:pPr>
              <w:pStyle w:val="67"/>
              <w:spacing w:before="16" w:line="240" w:lineRule="auto"/>
              <w:ind w:left="170"/>
              <w:rPr>
                <w:rFonts w:hint="eastAsia" w:ascii="仿宋" w:hAnsi="仿宋" w:eastAsia="仿宋" w:cs="仿宋"/>
              </w:rPr>
            </w:pPr>
            <w:r>
              <w:rPr>
                <w:rFonts w:hint="eastAsia" w:ascii="仿宋" w:hAnsi="仿宋" w:eastAsia="仿宋" w:cs="仿宋"/>
                <w:spacing w:val="-2"/>
              </w:rPr>
              <w:t>643</w:t>
            </w:r>
          </w:p>
        </w:tc>
        <w:tc>
          <w:tcPr>
            <w:tcW w:w="1586" w:type="dxa"/>
            <w:vAlign w:val="top"/>
          </w:tcPr>
          <w:p w14:paraId="50B8A101">
            <w:pPr>
              <w:pStyle w:val="67"/>
              <w:spacing w:before="16" w:line="240" w:lineRule="auto"/>
              <w:ind w:left="26"/>
              <w:rPr>
                <w:rFonts w:hint="eastAsia" w:ascii="仿宋" w:hAnsi="仿宋" w:eastAsia="仿宋" w:cs="仿宋"/>
              </w:rPr>
            </w:pPr>
            <w:r>
              <w:rPr>
                <w:rFonts w:hint="eastAsia" w:ascii="仿宋" w:hAnsi="仿宋" w:eastAsia="仿宋" w:cs="仿宋"/>
                <w:spacing w:val="1"/>
              </w:rPr>
              <w:t>9787521204551</w:t>
            </w:r>
          </w:p>
        </w:tc>
        <w:tc>
          <w:tcPr>
            <w:tcW w:w="2453" w:type="dxa"/>
            <w:vAlign w:val="top"/>
          </w:tcPr>
          <w:p w14:paraId="3D12C1F7">
            <w:pPr>
              <w:pStyle w:val="67"/>
              <w:spacing w:before="16" w:line="240" w:lineRule="auto"/>
              <w:ind w:left="33"/>
              <w:rPr>
                <w:rFonts w:hint="eastAsia" w:ascii="仿宋" w:hAnsi="仿宋" w:eastAsia="仿宋" w:cs="仿宋"/>
              </w:rPr>
            </w:pPr>
            <w:r>
              <w:rPr>
                <w:rFonts w:hint="eastAsia" w:ascii="仿宋" w:hAnsi="仿宋" w:eastAsia="仿宋" w:cs="仿宋"/>
                <w:spacing w:val="-3"/>
              </w:rPr>
              <w:t>小人物</w:t>
            </w:r>
          </w:p>
        </w:tc>
        <w:tc>
          <w:tcPr>
            <w:tcW w:w="997" w:type="dxa"/>
            <w:vAlign w:val="top"/>
          </w:tcPr>
          <w:p w14:paraId="14A0A241">
            <w:pPr>
              <w:pStyle w:val="67"/>
              <w:spacing w:before="16"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17BFF6A5">
            <w:pPr>
              <w:pStyle w:val="67"/>
              <w:spacing w:before="1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DC04FBD">
            <w:pPr>
              <w:pStyle w:val="67"/>
              <w:spacing w:before="16"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4CCD9181">
            <w:pPr>
              <w:pStyle w:val="67"/>
              <w:spacing w:before="16"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17BA1D20">
            <w:pPr>
              <w:pStyle w:val="67"/>
              <w:spacing w:before="16" w:line="240" w:lineRule="auto"/>
              <w:ind w:left="36"/>
              <w:rPr>
                <w:rFonts w:hint="eastAsia" w:ascii="仿宋" w:hAnsi="仿宋" w:eastAsia="仿宋" w:cs="仿宋"/>
              </w:rPr>
            </w:pPr>
            <w:r>
              <w:rPr>
                <w:rFonts w:hint="eastAsia" w:ascii="仿宋" w:hAnsi="仿宋" w:eastAsia="仿宋" w:cs="仿宋"/>
                <w:spacing w:val="-2"/>
              </w:rPr>
              <w:t>顾启淋</w:t>
            </w:r>
          </w:p>
        </w:tc>
        <w:tc>
          <w:tcPr>
            <w:tcW w:w="1382" w:type="dxa"/>
            <w:vAlign w:val="top"/>
          </w:tcPr>
          <w:p w14:paraId="06847CB2">
            <w:pPr>
              <w:pStyle w:val="67"/>
              <w:spacing w:before="16" w:line="240" w:lineRule="auto"/>
              <w:ind w:left="313"/>
              <w:rPr>
                <w:rFonts w:hint="eastAsia" w:ascii="仿宋" w:hAnsi="仿宋" w:eastAsia="仿宋" w:cs="仿宋"/>
              </w:rPr>
            </w:pPr>
            <w:r>
              <w:rPr>
                <w:rFonts w:hint="eastAsia" w:ascii="仿宋" w:hAnsi="仿宋" w:eastAsia="仿宋" w:cs="仿宋"/>
                <w:spacing w:val="-4"/>
              </w:rPr>
              <w:t>文学</w:t>
            </w:r>
          </w:p>
        </w:tc>
      </w:tr>
      <w:tr w14:paraId="055F0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1ADC8AB7">
            <w:pPr>
              <w:pStyle w:val="67"/>
              <w:spacing w:before="104" w:line="240" w:lineRule="auto"/>
              <w:ind w:left="170"/>
              <w:rPr>
                <w:rFonts w:hint="eastAsia" w:ascii="仿宋" w:hAnsi="仿宋" w:eastAsia="仿宋" w:cs="仿宋"/>
              </w:rPr>
            </w:pPr>
            <w:r>
              <w:rPr>
                <w:rFonts w:hint="eastAsia" w:ascii="仿宋" w:hAnsi="仿宋" w:eastAsia="仿宋" w:cs="仿宋"/>
                <w:spacing w:val="-2"/>
              </w:rPr>
              <w:t>644</w:t>
            </w:r>
          </w:p>
        </w:tc>
        <w:tc>
          <w:tcPr>
            <w:tcW w:w="1586" w:type="dxa"/>
            <w:vAlign w:val="top"/>
          </w:tcPr>
          <w:p w14:paraId="0F62F7AE">
            <w:pPr>
              <w:pStyle w:val="67"/>
              <w:spacing w:before="104" w:line="240" w:lineRule="auto"/>
              <w:ind w:left="26"/>
              <w:rPr>
                <w:rFonts w:hint="eastAsia" w:ascii="仿宋" w:hAnsi="仿宋" w:eastAsia="仿宋" w:cs="仿宋"/>
              </w:rPr>
            </w:pPr>
            <w:r>
              <w:rPr>
                <w:rFonts w:hint="eastAsia" w:ascii="仿宋" w:hAnsi="仿宋" w:eastAsia="仿宋" w:cs="仿宋"/>
                <w:spacing w:val="1"/>
              </w:rPr>
              <w:t>9787559487230</w:t>
            </w:r>
          </w:p>
        </w:tc>
        <w:tc>
          <w:tcPr>
            <w:tcW w:w="2453" w:type="dxa"/>
            <w:vAlign w:val="top"/>
          </w:tcPr>
          <w:p w14:paraId="5F5288D6">
            <w:pPr>
              <w:pStyle w:val="67"/>
              <w:spacing w:before="25" w:line="240" w:lineRule="auto"/>
              <w:ind w:left="41" w:right="81" w:hanging="10"/>
              <w:rPr>
                <w:rFonts w:hint="eastAsia" w:ascii="仿宋" w:hAnsi="仿宋" w:eastAsia="仿宋" w:cs="仿宋"/>
              </w:rPr>
            </w:pPr>
            <w:r>
              <w:rPr>
                <w:rFonts w:hint="eastAsia" w:ascii="仿宋" w:hAnsi="仿宋" w:eastAsia="仿宋" w:cs="仿宋"/>
              </w:rPr>
              <w:t xml:space="preserve">二十首情诗和一首绝望 </w:t>
            </w:r>
            <w:r>
              <w:rPr>
                <w:rFonts w:hint="eastAsia" w:ascii="仿宋" w:hAnsi="仿宋" w:eastAsia="仿宋" w:cs="仿宋"/>
                <w:spacing w:val="-10"/>
              </w:rPr>
              <w:t>的歌</w:t>
            </w:r>
          </w:p>
        </w:tc>
        <w:tc>
          <w:tcPr>
            <w:tcW w:w="997" w:type="dxa"/>
            <w:vAlign w:val="top"/>
          </w:tcPr>
          <w:p w14:paraId="7F270CE2">
            <w:pPr>
              <w:pStyle w:val="67"/>
              <w:spacing w:before="25"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89" w:type="dxa"/>
            <w:vAlign w:val="top"/>
          </w:tcPr>
          <w:p w14:paraId="23D0EB5E">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B1751E2">
            <w:pPr>
              <w:pStyle w:val="67"/>
              <w:spacing w:before="104" w:line="240" w:lineRule="auto"/>
              <w:ind w:left="35"/>
              <w:rPr>
                <w:rFonts w:hint="eastAsia" w:ascii="仿宋" w:hAnsi="仿宋" w:eastAsia="仿宋" w:cs="仿宋"/>
              </w:rPr>
            </w:pPr>
            <w:r>
              <w:rPr>
                <w:rFonts w:hint="eastAsia" w:ascii="仿宋" w:hAnsi="仿宋" w:eastAsia="仿宋" w:cs="仿宋"/>
              </w:rPr>
              <w:t>2024-6-1</w:t>
            </w:r>
          </w:p>
        </w:tc>
        <w:tc>
          <w:tcPr>
            <w:tcW w:w="1102" w:type="dxa"/>
            <w:vAlign w:val="top"/>
          </w:tcPr>
          <w:p w14:paraId="5B7561EE">
            <w:pPr>
              <w:pStyle w:val="67"/>
              <w:spacing w:before="104" w:line="240" w:lineRule="auto"/>
              <w:ind w:left="43"/>
              <w:rPr>
                <w:rFonts w:hint="eastAsia" w:ascii="仿宋" w:hAnsi="仿宋" w:eastAsia="仿宋" w:cs="仿宋"/>
              </w:rPr>
            </w:pPr>
            <w:r>
              <w:rPr>
                <w:rFonts w:hint="eastAsia" w:ascii="仿宋" w:hAnsi="仿宋" w:eastAsia="仿宋" w:cs="仿宋"/>
                <w:spacing w:val="-1"/>
              </w:rPr>
              <w:t>I784.25</w:t>
            </w:r>
          </w:p>
        </w:tc>
        <w:tc>
          <w:tcPr>
            <w:tcW w:w="1172" w:type="dxa"/>
            <w:vAlign w:val="top"/>
          </w:tcPr>
          <w:p w14:paraId="6E6E9E4A">
            <w:pPr>
              <w:pStyle w:val="67"/>
              <w:spacing w:before="26" w:line="240" w:lineRule="auto"/>
              <w:ind w:left="34"/>
              <w:rPr>
                <w:rFonts w:hint="eastAsia" w:ascii="仿宋" w:hAnsi="仿宋" w:eastAsia="仿宋" w:cs="仿宋"/>
                <w:sz w:val="22"/>
                <w:szCs w:val="22"/>
              </w:rPr>
            </w:pPr>
            <w:r>
              <w:rPr>
                <w:rFonts w:hint="eastAsia" w:ascii="仿宋" w:hAnsi="仿宋" w:eastAsia="仿宋" w:cs="仿宋"/>
                <w:spacing w:val="-1"/>
                <w:sz w:val="22"/>
                <w:szCs w:val="22"/>
              </w:rPr>
              <w:t>【智】巴勃</w:t>
            </w:r>
            <w:r>
              <w:rPr>
                <w:rFonts w:hint="eastAsia" w:ascii="仿宋" w:hAnsi="仿宋" w:eastAsia="仿宋" w:cs="仿宋"/>
                <w:spacing w:val="-1"/>
                <w:sz w:val="22"/>
                <w:szCs w:val="22"/>
                <w:lang w:val="en-US" w:eastAsia="zh-CN"/>
              </w:rPr>
              <w:t>罗</w:t>
            </w:r>
            <w:r>
              <w:rPr>
                <w:rFonts w:hint="eastAsia" w:ascii="仿宋" w:hAnsi="仿宋" w:eastAsia="仿宋" w:cs="仿宋"/>
                <w:spacing w:val="21"/>
                <w:w w:val="125"/>
                <w:sz w:val="22"/>
                <w:szCs w:val="22"/>
              </w:rPr>
              <w:t>·聂鲁达</w:t>
            </w:r>
          </w:p>
        </w:tc>
        <w:tc>
          <w:tcPr>
            <w:tcW w:w="1382" w:type="dxa"/>
            <w:vAlign w:val="top"/>
          </w:tcPr>
          <w:p w14:paraId="52BEF254">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4030D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497E3C81">
            <w:pPr>
              <w:pStyle w:val="67"/>
              <w:spacing w:before="105" w:line="240" w:lineRule="auto"/>
              <w:ind w:left="170"/>
              <w:rPr>
                <w:rFonts w:hint="eastAsia" w:ascii="仿宋" w:hAnsi="仿宋" w:eastAsia="仿宋" w:cs="仿宋"/>
              </w:rPr>
            </w:pPr>
            <w:r>
              <w:rPr>
                <w:rFonts w:hint="eastAsia" w:ascii="仿宋" w:hAnsi="仿宋" w:eastAsia="仿宋" w:cs="仿宋"/>
                <w:spacing w:val="-2"/>
              </w:rPr>
              <w:t>645</w:t>
            </w:r>
          </w:p>
        </w:tc>
        <w:tc>
          <w:tcPr>
            <w:tcW w:w="1586" w:type="dxa"/>
            <w:vAlign w:val="top"/>
          </w:tcPr>
          <w:p w14:paraId="4AC9A7D2">
            <w:pPr>
              <w:pStyle w:val="67"/>
              <w:spacing w:before="105" w:line="240" w:lineRule="auto"/>
              <w:ind w:left="26"/>
              <w:rPr>
                <w:rFonts w:hint="eastAsia" w:ascii="仿宋" w:hAnsi="仿宋" w:eastAsia="仿宋" w:cs="仿宋"/>
              </w:rPr>
            </w:pPr>
            <w:r>
              <w:rPr>
                <w:rFonts w:hint="eastAsia" w:ascii="仿宋" w:hAnsi="仿宋" w:eastAsia="仿宋" w:cs="仿宋"/>
                <w:spacing w:val="1"/>
              </w:rPr>
              <w:t>9787568239431</w:t>
            </w:r>
          </w:p>
        </w:tc>
        <w:tc>
          <w:tcPr>
            <w:tcW w:w="2453" w:type="dxa"/>
            <w:vAlign w:val="top"/>
          </w:tcPr>
          <w:p w14:paraId="15CF9CC6">
            <w:pPr>
              <w:pStyle w:val="67"/>
              <w:spacing w:before="105" w:line="240" w:lineRule="auto"/>
              <w:ind w:left="30"/>
              <w:rPr>
                <w:rFonts w:hint="eastAsia" w:ascii="仿宋" w:hAnsi="仿宋" w:eastAsia="仿宋" w:cs="仿宋"/>
              </w:rPr>
            </w:pPr>
            <w:r>
              <w:rPr>
                <w:rFonts w:hint="eastAsia" w:ascii="仿宋" w:hAnsi="仿宋" w:eastAsia="仿宋" w:cs="仿宋"/>
                <w:spacing w:val="-1"/>
              </w:rPr>
              <w:t>异种入侵(精装)</w:t>
            </w:r>
          </w:p>
        </w:tc>
        <w:tc>
          <w:tcPr>
            <w:tcW w:w="997" w:type="dxa"/>
            <w:vAlign w:val="top"/>
          </w:tcPr>
          <w:p w14:paraId="60A71DF4">
            <w:pPr>
              <w:pStyle w:val="67"/>
              <w:spacing w:before="26"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89" w:type="dxa"/>
            <w:vAlign w:val="top"/>
          </w:tcPr>
          <w:p w14:paraId="7B3E9AB1">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755EF14">
            <w:pPr>
              <w:pStyle w:val="67"/>
              <w:spacing w:before="105" w:line="240" w:lineRule="auto"/>
              <w:ind w:left="35"/>
              <w:rPr>
                <w:rFonts w:hint="eastAsia" w:ascii="仿宋" w:hAnsi="仿宋" w:eastAsia="仿宋" w:cs="仿宋"/>
              </w:rPr>
            </w:pPr>
            <w:r>
              <w:rPr>
                <w:rFonts w:hint="eastAsia" w:ascii="仿宋" w:hAnsi="仿宋" w:eastAsia="仿宋" w:cs="仿宋"/>
              </w:rPr>
              <w:t>2024-5-1</w:t>
            </w:r>
          </w:p>
        </w:tc>
        <w:tc>
          <w:tcPr>
            <w:tcW w:w="1102" w:type="dxa"/>
            <w:vAlign w:val="top"/>
          </w:tcPr>
          <w:p w14:paraId="20A10129">
            <w:pPr>
              <w:pStyle w:val="67"/>
              <w:spacing w:before="105"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158B0E26">
            <w:pPr>
              <w:pStyle w:val="67"/>
              <w:spacing w:before="27" w:line="240" w:lineRule="auto"/>
              <w:ind w:left="38"/>
              <w:rPr>
                <w:rFonts w:hint="eastAsia" w:ascii="仿宋" w:hAnsi="仿宋" w:eastAsia="仿宋" w:cs="仿宋"/>
                <w:spacing w:val="11"/>
                <w:sz w:val="22"/>
                <w:szCs w:val="22"/>
              </w:rPr>
            </w:pPr>
            <w:r>
              <w:rPr>
                <w:rFonts w:hint="eastAsia" w:ascii="仿宋" w:hAnsi="仿宋" w:eastAsia="仿宋" w:cs="仿宋"/>
                <w:spacing w:val="-2"/>
                <w:sz w:val="22"/>
                <w:szCs w:val="22"/>
              </w:rPr>
              <w:t>王晋康</w:t>
            </w:r>
            <w:r>
              <w:rPr>
                <w:rFonts w:hint="eastAsia" w:ascii="仿宋" w:hAnsi="仿宋" w:eastAsia="仿宋" w:cs="仿宋"/>
                <w:spacing w:val="11"/>
                <w:sz w:val="22"/>
                <w:szCs w:val="22"/>
              </w:rPr>
              <w:t xml:space="preserve"> </w:t>
            </w:r>
          </w:p>
          <w:p w14:paraId="3CB3D164">
            <w:pPr>
              <w:pStyle w:val="67"/>
              <w:spacing w:before="27" w:line="240" w:lineRule="auto"/>
              <w:ind w:left="38"/>
              <w:rPr>
                <w:rFonts w:hint="eastAsia" w:ascii="仿宋" w:hAnsi="仿宋" w:eastAsia="仿宋" w:cs="仿宋"/>
                <w:sz w:val="22"/>
                <w:szCs w:val="22"/>
              </w:rPr>
            </w:pPr>
            <w:r>
              <w:rPr>
                <w:rFonts w:hint="eastAsia" w:ascii="仿宋" w:hAnsi="仿宋" w:eastAsia="仿宋" w:cs="仿宋"/>
                <w:spacing w:val="-2"/>
                <w:sz w:val="22"/>
                <w:szCs w:val="22"/>
              </w:rPr>
              <w:t>等</w:t>
            </w:r>
            <w:r>
              <w:rPr>
                <w:rFonts w:hint="eastAsia" w:ascii="仿宋" w:hAnsi="仿宋" w:eastAsia="仿宋" w:cs="仿宋"/>
                <w:spacing w:val="22"/>
                <w:w w:val="129"/>
                <w:sz w:val="22"/>
                <w:szCs w:val="22"/>
              </w:rPr>
              <w:t>著</w:t>
            </w:r>
          </w:p>
        </w:tc>
        <w:tc>
          <w:tcPr>
            <w:tcW w:w="1382" w:type="dxa"/>
            <w:vAlign w:val="top"/>
          </w:tcPr>
          <w:p w14:paraId="5A7E9C1E">
            <w:pPr>
              <w:pStyle w:val="67"/>
              <w:spacing w:before="105" w:line="240" w:lineRule="auto"/>
              <w:ind w:left="313"/>
              <w:rPr>
                <w:rFonts w:hint="eastAsia" w:ascii="仿宋" w:hAnsi="仿宋" w:eastAsia="仿宋" w:cs="仿宋"/>
              </w:rPr>
            </w:pPr>
            <w:r>
              <w:rPr>
                <w:rFonts w:hint="eastAsia" w:ascii="仿宋" w:hAnsi="仿宋" w:eastAsia="仿宋" w:cs="仿宋"/>
                <w:spacing w:val="-4"/>
              </w:rPr>
              <w:t>文学</w:t>
            </w:r>
          </w:p>
        </w:tc>
      </w:tr>
      <w:tr w14:paraId="0680C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7AF987C5">
            <w:pPr>
              <w:pStyle w:val="67"/>
              <w:spacing w:before="105" w:line="240" w:lineRule="auto"/>
              <w:ind w:left="170"/>
              <w:rPr>
                <w:rFonts w:hint="eastAsia" w:ascii="仿宋" w:hAnsi="仿宋" w:eastAsia="仿宋" w:cs="仿宋"/>
              </w:rPr>
            </w:pPr>
            <w:r>
              <w:rPr>
                <w:rFonts w:hint="eastAsia" w:ascii="仿宋" w:hAnsi="仿宋" w:eastAsia="仿宋" w:cs="仿宋"/>
                <w:spacing w:val="-2"/>
              </w:rPr>
              <w:t>646</w:t>
            </w:r>
          </w:p>
        </w:tc>
        <w:tc>
          <w:tcPr>
            <w:tcW w:w="1586" w:type="dxa"/>
            <w:vAlign w:val="top"/>
          </w:tcPr>
          <w:p w14:paraId="53BE660C">
            <w:pPr>
              <w:pStyle w:val="67"/>
              <w:spacing w:before="105" w:line="240" w:lineRule="auto"/>
              <w:ind w:left="26"/>
              <w:rPr>
                <w:rFonts w:hint="eastAsia" w:ascii="仿宋" w:hAnsi="仿宋" w:eastAsia="仿宋" w:cs="仿宋"/>
              </w:rPr>
            </w:pPr>
            <w:r>
              <w:rPr>
                <w:rFonts w:hint="eastAsia" w:ascii="仿宋" w:hAnsi="仿宋" w:eastAsia="仿宋" w:cs="仿宋"/>
                <w:spacing w:val="1"/>
              </w:rPr>
              <w:t>9787568239332</w:t>
            </w:r>
          </w:p>
        </w:tc>
        <w:tc>
          <w:tcPr>
            <w:tcW w:w="2453" w:type="dxa"/>
            <w:vAlign w:val="top"/>
          </w:tcPr>
          <w:p w14:paraId="6F09C42E">
            <w:pPr>
              <w:pStyle w:val="67"/>
              <w:spacing w:before="105" w:line="240" w:lineRule="auto"/>
              <w:ind w:left="28"/>
              <w:rPr>
                <w:rFonts w:hint="eastAsia" w:ascii="仿宋" w:hAnsi="仿宋" w:eastAsia="仿宋" w:cs="仿宋"/>
              </w:rPr>
            </w:pPr>
            <w:r>
              <w:rPr>
                <w:rFonts w:hint="eastAsia" w:ascii="仿宋" w:hAnsi="仿宋" w:eastAsia="仿宋" w:cs="仿宋"/>
              </w:rPr>
              <w:t>深度撞击（精装）</w:t>
            </w:r>
          </w:p>
        </w:tc>
        <w:tc>
          <w:tcPr>
            <w:tcW w:w="997" w:type="dxa"/>
            <w:vAlign w:val="top"/>
          </w:tcPr>
          <w:p w14:paraId="6A9B2857">
            <w:pPr>
              <w:pStyle w:val="67"/>
              <w:spacing w:before="27"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89" w:type="dxa"/>
            <w:vAlign w:val="top"/>
          </w:tcPr>
          <w:p w14:paraId="10F7A4AD">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B303631">
            <w:pPr>
              <w:pStyle w:val="67"/>
              <w:spacing w:before="105" w:line="240" w:lineRule="auto"/>
              <w:ind w:left="35"/>
              <w:rPr>
                <w:rFonts w:hint="eastAsia" w:ascii="仿宋" w:hAnsi="仿宋" w:eastAsia="仿宋" w:cs="仿宋"/>
              </w:rPr>
            </w:pPr>
            <w:r>
              <w:rPr>
                <w:rFonts w:hint="eastAsia" w:ascii="仿宋" w:hAnsi="仿宋" w:eastAsia="仿宋" w:cs="仿宋"/>
              </w:rPr>
              <w:t>2024-5-1</w:t>
            </w:r>
          </w:p>
        </w:tc>
        <w:tc>
          <w:tcPr>
            <w:tcW w:w="1102" w:type="dxa"/>
            <w:vAlign w:val="top"/>
          </w:tcPr>
          <w:p w14:paraId="14920FAE">
            <w:pPr>
              <w:pStyle w:val="67"/>
              <w:spacing w:before="105"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67B41C69">
            <w:pPr>
              <w:pStyle w:val="67"/>
              <w:spacing w:before="106" w:line="240" w:lineRule="auto"/>
              <w:ind w:left="36"/>
              <w:rPr>
                <w:rFonts w:hint="eastAsia" w:ascii="仿宋" w:hAnsi="仿宋" w:eastAsia="仿宋" w:cs="仿宋"/>
              </w:rPr>
            </w:pPr>
            <w:r>
              <w:rPr>
                <w:rFonts w:hint="eastAsia" w:ascii="仿宋" w:hAnsi="仿宋" w:eastAsia="仿宋" w:cs="仿宋"/>
                <w:spacing w:val="-2"/>
              </w:rPr>
              <w:t>刘慈欣</w:t>
            </w:r>
          </w:p>
        </w:tc>
        <w:tc>
          <w:tcPr>
            <w:tcW w:w="1382" w:type="dxa"/>
            <w:vAlign w:val="top"/>
          </w:tcPr>
          <w:p w14:paraId="391FA3C4">
            <w:pPr>
              <w:pStyle w:val="67"/>
              <w:spacing w:before="105" w:line="240" w:lineRule="auto"/>
              <w:ind w:left="313"/>
              <w:rPr>
                <w:rFonts w:hint="eastAsia" w:ascii="仿宋" w:hAnsi="仿宋" w:eastAsia="仿宋" w:cs="仿宋"/>
              </w:rPr>
            </w:pPr>
            <w:r>
              <w:rPr>
                <w:rFonts w:hint="eastAsia" w:ascii="仿宋" w:hAnsi="仿宋" w:eastAsia="仿宋" w:cs="仿宋"/>
                <w:spacing w:val="-4"/>
              </w:rPr>
              <w:t>文学</w:t>
            </w:r>
          </w:p>
        </w:tc>
      </w:tr>
      <w:tr w14:paraId="6A0C2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5DCAEC48">
            <w:pPr>
              <w:pStyle w:val="67"/>
              <w:spacing w:before="106" w:line="240" w:lineRule="auto"/>
              <w:ind w:left="170"/>
              <w:rPr>
                <w:rFonts w:hint="eastAsia" w:ascii="仿宋" w:hAnsi="仿宋" w:eastAsia="仿宋" w:cs="仿宋"/>
              </w:rPr>
            </w:pPr>
            <w:r>
              <w:rPr>
                <w:rFonts w:hint="eastAsia" w:ascii="仿宋" w:hAnsi="仿宋" w:eastAsia="仿宋" w:cs="仿宋"/>
                <w:spacing w:val="-2"/>
              </w:rPr>
              <w:t>647</w:t>
            </w:r>
          </w:p>
        </w:tc>
        <w:tc>
          <w:tcPr>
            <w:tcW w:w="1586" w:type="dxa"/>
            <w:vAlign w:val="top"/>
          </w:tcPr>
          <w:p w14:paraId="2E08C11A">
            <w:pPr>
              <w:pStyle w:val="67"/>
              <w:spacing w:before="106" w:line="240" w:lineRule="auto"/>
              <w:ind w:left="26"/>
              <w:rPr>
                <w:rFonts w:hint="eastAsia" w:ascii="仿宋" w:hAnsi="仿宋" w:eastAsia="仿宋" w:cs="仿宋"/>
              </w:rPr>
            </w:pPr>
            <w:r>
              <w:rPr>
                <w:rFonts w:hint="eastAsia" w:ascii="仿宋" w:hAnsi="仿宋" w:eastAsia="仿宋" w:cs="仿宋"/>
                <w:spacing w:val="1"/>
              </w:rPr>
              <w:t>9787568239615</w:t>
            </w:r>
          </w:p>
        </w:tc>
        <w:tc>
          <w:tcPr>
            <w:tcW w:w="2453" w:type="dxa"/>
            <w:vAlign w:val="top"/>
          </w:tcPr>
          <w:p w14:paraId="7820183B">
            <w:pPr>
              <w:pStyle w:val="67"/>
              <w:spacing w:before="106" w:line="240" w:lineRule="auto"/>
              <w:ind w:left="36"/>
              <w:rPr>
                <w:rFonts w:hint="eastAsia" w:ascii="仿宋" w:hAnsi="仿宋" w:eastAsia="仿宋" w:cs="仿宋"/>
              </w:rPr>
            </w:pPr>
            <w:r>
              <w:rPr>
                <w:rFonts w:hint="eastAsia" w:ascii="仿宋" w:hAnsi="仿宋" w:eastAsia="仿宋" w:cs="仿宋"/>
                <w:spacing w:val="-1"/>
              </w:rPr>
              <w:t>时空尽头（精装）</w:t>
            </w:r>
          </w:p>
        </w:tc>
        <w:tc>
          <w:tcPr>
            <w:tcW w:w="997" w:type="dxa"/>
            <w:vAlign w:val="top"/>
          </w:tcPr>
          <w:p w14:paraId="2DE4AC76">
            <w:pPr>
              <w:pStyle w:val="67"/>
              <w:spacing w:before="28"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89" w:type="dxa"/>
            <w:vAlign w:val="top"/>
          </w:tcPr>
          <w:p w14:paraId="416F636D">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72CD648">
            <w:pPr>
              <w:pStyle w:val="67"/>
              <w:spacing w:before="106" w:line="240" w:lineRule="auto"/>
              <w:ind w:left="35"/>
              <w:rPr>
                <w:rFonts w:hint="eastAsia" w:ascii="仿宋" w:hAnsi="仿宋" w:eastAsia="仿宋" w:cs="仿宋"/>
              </w:rPr>
            </w:pPr>
            <w:r>
              <w:rPr>
                <w:rFonts w:hint="eastAsia" w:ascii="仿宋" w:hAnsi="仿宋" w:eastAsia="仿宋" w:cs="仿宋"/>
              </w:rPr>
              <w:t>2024-5-1</w:t>
            </w:r>
          </w:p>
        </w:tc>
        <w:tc>
          <w:tcPr>
            <w:tcW w:w="1102" w:type="dxa"/>
            <w:vAlign w:val="top"/>
          </w:tcPr>
          <w:p w14:paraId="2B0AF9DD">
            <w:pPr>
              <w:pStyle w:val="67"/>
              <w:spacing w:before="106"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1D0D34F7">
            <w:pPr>
              <w:pStyle w:val="67"/>
              <w:spacing w:before="107" w:line="240" w:lineRule="auto"/>
              <w:ind w:left="38"/>
              <w:rPr>
                <w:rFonts w:hint="eastAsia" w:ascii="仿宋" w:hAnsi="仿宋" w:eastAsia="仿宋" w:cs="仿宋"/>
              </w:rPr>
            </w:pPr>
            <w:r>
              <w:rPr>
                <w:rFonts w:hint="eastAsia" w:ascii="仿宋" w:hAnsi="仿宋" w:eastAsia="仿宋" w:cs="仿宋"/>
                <w:spacing w:val="-2"/>
              </w:rPr>
              <w:t>王晋康</w:t>
            </w:r>
          </w:p>
        </w:tc>
        <w:tc>
          <w:tcPr>
            <w:tcW w:w="1382" w:type="dxa"/>
            <w:vAlign w:val="top"/>
          </w:tcPr>
          <w:p w14:paraId="337876B9">
            <w:pPr>
              <w:pStyle w:val="67"/>
              <w:spacing w:before="106" w:line="240" w:lineRule="auto"/>
              <w:ind w:left="313"/>
              <w:rPr>
                <w:rFonts w:hint="eastAsia" w:ascii="仿宋" w:hAnsi="仿宋" w:eastAsia="仿宋" w:cs="仿宋"/>
              </w:rPr>
            </w:pPr>
            <w:r>
              <w:rPr>
                <w:rFonts w:hint="eastAsia" w:ascii="仿宋" w:hAnsi="仿宋" w:eastAsia="仿宋" w:cs="仿宋"/>
                <w:spacing w:val="-4"/>
              </w:rPr>
              <w:t>文学</w:t>
            </w:r>
          </w:p>
        </w:tc>
      </w:tr>
      <w:tr w14:paraId="42D86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52226004">
            <w:pPr>
              <w:pStyle w:val="67"/>
              <w:spacing w:before="107" w:line="240" w:lineRule="auto"/>
              <w:ind w:left="170"/>
              <w:rPr>
                <w:rFonts w:hint="eastAsia" w:ascii="仿宋" w:hAnsi="仿宋" w:eastAsia="仿宋" w:cs="仿宋"/>
              </w:rPr>
            </w:pPr>
            <w:r>
              <w:rPr>
                <w:rFonts w:hint="eastAsia" w:ascii="仿宋" w:hAnsi="仿宋" w:eastAsia="仿宋" w:cs="仿宋"/>
                <w:spacing w:val="-2"/>
              </w:rPr>
              <w:t>648</w:t>
            </w:r>
          </w:p>
        </w:tc>
        <w:tc>
          <w:tcPr>
            <w:tcW w:w="1586" w:type="dxa"/>
            <w:vAlign w:val="top"/>
          </w:tcPr>
          <w:p w14:paraId="07A1FF44">
            <w:pPr>
              <w:pStyle w:val="67"/>
              <w:spacing w:before="107" w:line="240" w:lineRule="auto"/>
              <w:ind w:left="26"/>
              <w:rPr>
                <w:rFonts w:hint="eastAsia" w:ascii="仿宋" w:hAnsi="仿宋" w:eastAsia="仿宋" w:cs="仿宋"/>
              </w:rPr>
            </w:pPr>
            <w:r>
              <w:rPr>
                <w:rFonts w:hint="eastAsia" w:ascii="仿宋" w:hAnsi="仿宋" w:eastAsia="仿宋" w:cs="仿宋"/>
                <w:spacing w:val="1"/>
              </w:rPr>
              <w:t>9787576312256</w:t>
            </w:r>
          </w:p>
        </w:tc>
        <w:tc>
          <w:tcPr>
            <w:tcW w:w="2453" w:type="dxa"/>
            <w:vAlign w:val="top"/>
          </w:tcPr>
          <w:p w14:paraId="585AAE97">
            <w:pPr>
              <w:pStyle w:val="67"/>
              <w:spacing w:before="108" w:line="240" w:lineRule="auto"/>
              <w:ind w:left="28"/>
              <w:rPr>
                <w:rFonts w:hint="eastAsia" w:ascii="仿宋" w:hAnsi="仿宋" w:eastAsia="仿宋" w:cs="仿宋"/>
              </w:rPr>
            </w:pPr>
            <w:r>
              <w:rPr>
                <w:rFonts w:hint="eastAsia" w:ascii="仿宋" w:hAnsi="仿宋" w:eastAsia="仿宋" w:cs="仿宋"/>
                <w:spacing w:val="-1"/>
              </w:rPr>
              <w:t>神的一亿次停留</w:t>
            </w:r>
          </w:p>
        </w:tc>
        <w:tc>
          <w:tcPr>
            <w:tcW w:w="997" w:type="dxa"/>
            <w:vAlign w:val="top"/>
          </w:tcPr>
          <w:p w14:paraId="511BA9AA">
            <w:pPr>
              <w:pStyle w:val="67"/>
              <w:spacing w:before="28"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89" w:type="dxa"/>
            <w:vAlign w:val="top"/>
          </w:tcPr>
          <w:p w14:paraId="4C8FBD38">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F414CCC">
            <w:pPr>
              <w:pStyle w:val="67"/>
              <w:spacing w:before="107" w:line="240" w:lineRule="auto"/>
              <w:ind w:left="35"/>
              <w:rPr>
                <w:rFonts w:hint="eastAsia" w:ascii="仿宋" w:hAnsi="仿宋" w:eastAsia="仿宋" w:cs="仿宋"/>
              </w:rPr>
            </w:pPr>
            <w:r>
              <w:rPr>
                <w:rFonts w:hint="eastAsia" w:ascii="仿宋" w:hAnsi="仿宋" w:eastAsia="仿宋" w:cs="仿宋"/>
              </w:rPr>
              <w:t>2022-7-1</w:t>
            </w:r>
          </w:p>
        </w:tc>
        <w:tc>
          <w:tcPr>
            <w:tcW w:w="1102" w:type="dxa"/>
            <w:vAlign w:val="top"/>
          </w:tcPr>
          <w:p w14:paraId="053FB0E8">
            <w:pPr>
              <w:pStyle w:val="67"/>
              <w:spacing w:before="107" w:line="240" w:lineRule="auto"/>
              <w:ind w:left="43"/>
              <w:rPr>
                <w:rFonts w:hint="eastAsia" w:ascii="仿宋" w:hAnsi="仿宋" w:eastAsia="仿宋" w:cs="仿宋"/>
              </w:rPr>
            </w:pPr>
            <w:r>
              <w:rPr>
                <w:rFonts w:hint="eastAsia" w:ascii="仿宋" w:hAnsi="仿宋" w:eastAsia="仿宋" w:cs="仿宋"/>
                <w:spacing w:val="-1"/>
              </w:rPr>
              <w:t>I247.7</w:t>
            </w:r>
          </w:p>
        </w:tc>
        <w:tc>
          <w:tcPr>
            <w:tcW w:w="1172" w:type="dxa"/>
            <w:vAlign w:val="top"/>
          </w:tcPr>
          <w:p w14:paraId="36005BB6">
            <w:pPr>
              <w:pStyle w:val="67"/>
              <w:spacing w:before="108" w:line="240" w:lineRule="auto"/>
              <w:ind w:left="37"/>
              <w:rPr>
                <w:rFonts w:hint="eastAsia" w:ascii="仿宋" w:hAnsi="仿宋" w:eastAsia="仿宋" w:cs="仿宋"/>
              </w:rPr>
            </w:pPr>
            <w:r>
              <w:rPr>
                <w:rFonts w:hint="eastAsia" w:ascii="仿宋" w:hAnsi="仿宋" w:eastAsia="仿宋" w:cs="仿宋"/>
                <w:spacing w:val="-2"/>
              </w:rPr>
              <w:t>段子期</w:t>
            </w:r>
          </w:p>
        </w:tc>
        <w:tc>
          <w:tcPr>
            <w:tcW w:w="1382" w:type="dxa"/>
            <w:vAlign w:val="top"/>
          </w:tcPr>
          <w:p w14:paraId="2AB405E8">
            <w:pPr>
              <w:pStyle w:val="67"/>
              <w:spacing w:before="107" w:line="240" w:lineRule="auto"/>
              <w:ind w:left="313"/>
              <w:rPr>
                <w:rFonts w:hint="eastAsia" w:ascii="仿宋" w:hAnsi="仿宋" w:eastAsia="仿宋" w:cs="仿宋"/>
              </w:rPr>
            </w:pPr>
            <w:r>
              <w:rPr>
                <w:rFonts w:hint="eastAsia" w:ascii="仿宋" w:hAnsi="仿宋" w:eastAsia="仿宋" w:cs="仿宋"/>
                <w:spacing w:val="-4"/>
              </w:rPr>
              <w:t>文学</w:t>
            </w:r>
          </w:p>
        </w:tc>
      </w:tr>
      <w:tr w14:paraId="1B144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312686EB">
            <w:pPr>
              <w:pStyle w:val="67"/>
              <w:spacing w:before="20" w:line="240" w:lineRule="auto"/>
              <w:ind w:left="170"/>
              <w:rPr>
                <w:rFonts w:hint="eastAsia" w:ascii="仿宋" w:hAnsi="仿宋" w:eastAsia="仿宋" w:cs="仿宋"/>
              </w:rPr>
            </w:pPr>
            <w:r>
              <w:rPr>
                <w:rFonts w:hint="eastAsia" w:ascii="仿宋" w:hAnsi="仿宋" w:eastAsia="仿宋" w:cs="仿宋"/>
                <w:spacing w:val="-2"/>
                <w:position w:val="-2"/>
              </w:rPr>
              <w:t>649</w:t>
            </w:r>
          </w:p>
        </w:tc>
        <w:tc>
          <w:tcPr>
            <w:tcW w:w="1586" w:type="dxa"/>
            <w:vAlign w:val="top"/>
          </w:tcPr>
          <w:p w14:paraId="71AC2B3C">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9787521502695</w:t>
            </w:r>
          </w:p>
        </w:tc>
        <w:tc>
          <w:tcPr>
            <w:tcW w:w="2453" w:type="dxa"/>
            <w:vAlign w:val="top"/>
          </w:tcPr>
          <w:p w14:paraId="65EA849F">
            <w:pPr>
              <w:pStyle w:val="67"/>
              <w:spacing w:before="20" w:line="240" w:lineRule="auto"/>
              <w:ind w:left="28"/>
              <w:rPr>
                <w:rFonts w:hint="eastAsia" w:ascii="仿宋" w:hAnsi="仿宋" w:eastAsia="仿宋" w:cs="仿宋"/>
              </w:rPr>
            </w:pPr>
            <w:r>
              <w:rPr>
                <w:rFonts w:hint="eastAsia" w:ascii="仿宋" w:hAnsi="仿宋" w:eastAsia="仿宋" w:cs="仿宋"/>
                <w:spacing w:val="-3"/>
                <w:position w:val="-1"/>
              </w:rPr>
              <w:t>渺小</w:t>
            </w:r>
          </w:p>
        </w:tc>
        <w:tc>
          <w:tcPr>
            <w:tcW w:w="997" w:type="dxa"/>
            <w:vAlign w:val="top"/>
          </w:tcPr>
          <w:p w14:paraId="34563AE7">
            <w:pPr>
              <w:pStyle w:val="67"/>
              <w:spacing w:before="20" w:line="240" w:lineRule="auto"/>
              <w:ind w:left="34"/>
              <w:rPr>
                <w:rFonts w:hint="eastAsia" w:ascii="仿宋" w:hAnsi="仿宋" w:eastAsia="仿宋" w:cs="仿宋"/>
              </w:rPr>
            </w:pPr>
            <w:r>
              <w:rPr>
                <w:rFonts w:hint="eastAsia" w:ascii="仿宋" w:hAnsi="仿宋" w:eastAsia="仿宋" w:cs="仿宋"/>
                <w:spacing w:val="-5"/>
                <w:position w:val="-1"/>
              </w:rPr>
              <w:t>知识</w:t>
            </w:r>
          </w:p>
        </w:tc>
        <w:tc>
          <w:tcPr>
            <w:tcW w:w="589" w:type="dxa"/>
            <w:vAlign w:val="top"/>
          </w:tcPr>
          <w:p w14:paraId="59E8F54A">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6836876C">
            <w:pPr>
              <w:pStyle w:val="67"/>
              <w:spacing w:before="20" w:line="240" w:lineRule="auto"/>
              <w:ind w:left="35"/>
              <w:rPr>
                <w:rFonts w:hint="eastAsia" w:ascii="仿宋" w:hAnsi="仿宋" w:eastAsia="仿宋" w:cs="仿宋"/>
              </w:rPr>
            </w:pPr>
            <w:r>
              <w:rPr>
                <w:rFonts w:hint="eastAsia" w:ascii="仿宋" w:hAnsi="仿宋" w:eastAsia="仿宋" w:cs="仿宋"/>
                <w:position w:val="-2"/>
              </w:rPr>
              <w:t>2021-1-1</w:t>
            </w:r>
          </w:p>
        </w:tc>
        <w:tc>
          <w:tcPr>
            <w:tcW w:w="1102" w:type="dxa"/>
            <w:vAlign w:val="top"/>
          </w:tcPr>
          <w:p w14:paraId="3E97A39F">
            <w:pPr>
              <w:pStyle w:val="67"/>
              <w:spacing w:before="20"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72" w:type="dxa"/>
            <w:vAlign w:val="top"/>
          </w:tcPr>
          <w:p w14:paraId="1BB57D3B">
            <w:pPr>
              <w:pStyle w:val="67"/>
              <w:spacing w:before="20" w:line="240" w:lineRule="auto"/>
              <w:ind w:left="41"/>
              <w:rPr>
                <w:rFonts w:hint="eastAsia" w:ascii="仿宋" w:hAnsi="仿宋" w:eastAsia="仿宋" w:cs="仿宋"/>
              </w:rPr>
            </w:pPr>
            <w:r>
              <w:rPr>
                <w:rFonts w:hint="eastAsia" w:ascii="仿宋" w:hAnsi="仿宋" w:eastAsia="仿宋" w:cs="仿宋"/>
                <w:spacing w:val="-6"/>
                <w:position w:val="-1"/>
              </w:rPr>
              <w:t>暂无</w:t>
            </w:r>
          </w:p>
        </w:tc>
        <w:tc>
          <w:tcPr>
            <w:tcW w:w="1382" w:type="dxa"/>
            <w:vAlign w:val="top"/>
          </w:tcPr>
          <w:p w14:paraId="252812D7">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4786B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061CBA36">
            <w:pPr>
              <w:pStyle w:val="67"/>
              <w:spacing w:before="20" w:line="240" w:lineRule="auto"/>
              <w:ind w:left="170"/>
              <w:rPr>
                <w:rFonts w:hint="eastAsia" w:ascii="仿宋" w:hAnsi="仿宋" w:eastAsia="仿宋" w:cs="仿宋"/>
              </w:rPr>
            </w:pPr>
            <w:r>
              <w:rPr>
                <w:rFonts w:hint="eastAsia" w:ascii="仿宋" w:hAnsi="仿宋" w:eastAsia="仿宋" w:cs="仿宋"/>
                <w:spacing w:val="-2"/>
                <w:position w:val="-2"/>
              </w:rPr>
              <w:t>650</w:t>
            </w:r>
          </w:p>
        </w:tc>
        <w:tc>
          <w:tcPr>
            <w:tcW w:w="1586" w:type="dxa"/>
            <w:vAlign w:val="top"/>
          </w:tcPr>
          <w:p w14:paraId="7472FB74">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9787519056766</w:t>
            </w:r>
          </w:p>
        </w:tc>
        <w:tc>
          <w:tcPr>
            <w:tcW w:w="2453" w:type="dxa"/>
            <w:vAlign w:val="top"/>
          </w:tcPr>
          <w:p w14:paraId="0A1E69F1">
            <w:pPr>
              <w:pStyle w:val="67"/>
              <w:spacing w:before="20" w:line="240" w:lineRule="auto"/>
              <w:ind w:left="30"/>
              <w:rPr>
                <w:rFonts w:hint="eastAsia" w:ascii="仿宋" w:hAnsi="仿宋" w:eastAsia="仿宋" w:cs="仿宋"/>
              </w:rPr>
            </w:pPr>
            <w:r>
              <w:rPr>
                <w:rFonts w:hint="eastAsia" w:ascii="仿宋" w:hAnsi="仿宋" w:eastAsia="仿宋" w:cs="仿宋"/>
                <w:spacing w:val="-1"/>
                <w:position w:val="-1"/>
              </w:rPr>
              <w:t>词心情清圆</w:t>
            </w:r>
          </w:p>
        </w:tc>
        <w:tc>
          <w:tcPr>
            <w:tcW w:w="997" w:type="dxa"/>
            <w:vAlign w:val="top"/>
          </w:tcPr>
          <w:p w14:paraId="16A39BC7">
            <w:pPr>
              <w:pStyle w:val="67"/>
              <w:spacing w:before="20" w:line="240" w:lineRule="auto"/>
              <w:ind w:left="45"/>
              <w:rPr>
                <w:rFonts w:hint="eastAsia" w:ascii="仿宋" w:hAnsi="仿宋" w:eastAsia="仿宋" w:cs="仿宋"/>
              </w:rPr>
            </w:pPr>
            <w:r>
              <w:rPr>
                <w:rFonts w:hint="eastAsia" w:ascii="仿宋" w:hAnsi="仿宋" w:eastAsia="仿宋" w:cs="仿宋"/>
                <w:spacing w:val="-5"/>
                <w:position w:val="-1"/>
              </w:rPr>
              <w:t>中国文联</w:t>
            </w:r>
          </w:p>
        </w:tc>
        <w:tc>
          <w:tcPr>
            <w:tcW w:w="589" w:type="dxa"/>
            <w:vAlign w:val="top"/>
          </w:tcPr>
          <w:p w14:paraId="1B537B3D">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3FFE6D59">
            <w:pPr>
              <w:pStyle w:val="67"/>
              <w:spacing w:before="20"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7238CBDB">
            <w:pPr>
              <w:pStyle w:val="67"/>
              <w:spacing w:before="20" w:line="240" w:lineRule="auto"/>
              <w:ind w:left="43"/>
              <w:rPr>
                <w:rFonts w:hint="eastAsia" w:ascii="仿宋" w:hAnsi="仿宋" w:eastAsia="仿宋" w:cs="仿宋"/>
              </w:rPr>
            </w:pPr>
            <w:r>
              <w:rPr>
                <w:rFonts w:hint="eastAsia" w:ascii="仿宋" w:hAnsi="仿宋" w:eastAsia="仿宋" w:cs="仿宋"/>
                <w:spacing w:val="-1"/>
                <w:position w:val="-2"/>
              </w:rPr>
              <w:t>I227.8</w:t>
            </w:r>
          </w:p>
        </w:tc>
        <w:tc>
          <w:tcPr>
            <w:tcW w:w="1172" w:type="dxa"/>
            <w:vAlign w:val="top"/>
          </w:tcPr>
          <w:p w14:paraId="5177E059">
            <w:pPr>
              <w:pStyle w:val="67"/>
              <w:spacing w:before="20" w:line="240" w:lineRule="auto"/>
              <w:ind w:left="41"/>
              <w:rPr>
                <w:rFonts w:hint="eastAsia" w:ascii="仿宋" w:hAnsi="仿宋" w:eastAsia="仿宋" w:cs="仿宋"/>
              </w:rPr>
            </w:pPr>
            <w:r>
              <w:rPr>
                <w:rFonts w:hint="eastAsia" w:ascii="仿宋" w:hAnsi="仿宋" w:eastAsia="仿宋" w:cs="仿宋"/>
                <w:spacing w:val="-3"/>
                <w:position w:val="-1"/>
              </w:rPr>
              <w:t>爱是琉璃</w:t>
            </w:r>
          </w:p>
        </w:tc>
        <w:tc>
          <w:tcPr>
            <w:tcW w:w="1382" w:type="dxa"/>
            <w:vAlign w:val="top"/>
          </w:tcPr>
          <w:p w14:paraId="11BD4716">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251E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62723797">
            <w:pPr>
              <w:pStyle w:val="67"/>
              <w:spacing w:before="199" w:line="240" w:lineRule="auto"/>
              <w:ind w:left="170"/>
              <w:rPr>
                <w:rFonts w:hint="eastAsia" w:ascii="仿宋" w:hAnsi="仿宋" w:eastAsia="仿宋" w:cs="仿宋"/>
              </w:rPr>
            </w:pPr>
            <w:r>
              <w:rPr>
                <w:rFonts w:hint="eastAsia" w:ascii="仿宋" w:hAnsi="仿宋" w:eastAsia="仿宋" w:cs="仿宋"/>
                <w:spacing w:val="-2"/>
              </w:rPr>
              <w:t>651</w:t>
            </w:r>
          </w:p>
        </w:tc>
        <w:tc>
          <w:tcPr>
            <w:tcW w:w="1586" w:type="dxa"/>
            <w:vAlign w:val="top"/>
          </w:tcPr>
          <w:p w14:paraId="29B2A45B">
            <w:pPr>
              <w:pStyle w:val="67"/>
              <w:spacing w:before="199" w:line="240" w:lineRule="auto"/>
              <w:ind w:left="26"/>
              <w:rPr>
                <w:rFonts w:hint="eastAsia" w:ascii="仿宋" w:hAnsi="仿宋" w:eastAsia="仿宋" w:cs="仿宋"/>
              </w:rPr>
            </w:pPr>
            <w:r>
              <w:rPr>
                <w:rFonts w:hint="eastAsia" w:ascii="仿宋" w:hAnsi="仿宋" w:eastAsia="仿宋" w:cs="仿宋"/>
                <w:spacing w:val="1"/>
              </w:rPr>
              <w:t>9787507555783</w:t>
            </w:r>
          </w:p>
        </w:tc>
        <w:tc>
          <w:tcPr>
            <w:tcW w:w="2453" w:type="dxa"/>
            <w:vAlign w:val="top"/>
          </w:tcPr>
          <w:p w14:paraId="3B427D5C">
            <w:pPr>
              <w:pStyle w:val="67"/>
              <w:spacing w:before="200" w:line="240" w:lineRule="auto"/>
              <w:ind w:left="31"/>
              <w:rPr>
                <w:rFonts w:hint="eastAsia" w:ascii="仿宋" w:hAnsi="仿宋" w:eastAsia="仿宋" w:cs="仿宋"/>
              </w:rPr>
            </w:pPr>
            <w:r>
              <w:rPr>
                <w:rFonts w:hint="eastAsia" w:ascii="仿宋" w:hAnsi="仿宋" w:eastAsia="仿宋" w:cs="仿宋"/>
                <w:spacing w:val="-2"/>
              </w:rPr>
              <w:t>发条王国</w:t>
            </w:r>
          </w:p>
        </w:tc>
        <w:tc>
          <w:tcPr>
            <w:tcW w:w="997" w:type="dxa"/>
            <w:vAlign w:val="top"/>
          </w:tcPr>
          <w:p w14:paraId="1723EA26">
            <w:pPr>
              <w:pStyle w:val="67"/>
              <w:spacing w:before="200" w:line="240" w:lineRule="auto"/>
              <w:ind w:left="31"/>
              <w:rPr>
                <w:rFonts w:hint="eastAsia" w:ascii="仿宋" w:hAnsi="仿宋" w:eastAsia="仿宋" w:cs="仿宋"/>
              </w:rPr>
            </w:pPr>
            <w:r>
              <w:rPr>
                <w:rFonts w:hint="eastAsia" w:ascii="仿宋" w:hAnsi="仿宋" w:eastAsia="仿宋" w:cs="仿宋"/>
                <w:spacing w:val="-3"/>
              </w:rPr>
              <w:t>华文</w:t>
            </w:r>
          </w:p>
        </w:tc>
        <w:tc>
          <w:tcPr>
            <w:tcW w:w="589" w:type="dxa"/>
            <w:vAlign w:val="top"/>
          </w:tcPr>
          <w:p w14:paraId="67E7C260">
            <w:pPr>
              <w:pStyle w:val="67"/>
              <w:spacing w:before="19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9275B31">
            <w:pPr>
              <w:pStyle w:val="67"/>
              <w:spacing w:before="199"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40308D6D">
            <w:pPr>
              <w:pStyle w:val="67"/>
              <w:spacing w:before="199" w:line="240" w:lineRule="auto"/>
              <w:ind w:left="43"/>
              <w:rPr>
                <w:rFonts w:hint="eastAsia" w:ascii="仿宋" w:hAnsi="仿宋" w:eastAsia="仿宋" w:cs="仿宋"/>
              </w:rPr>
            </w:pPr>
            <w:r>
              <w:rPr>
                <w:rFonts w:hint="eastAsia" w:ascii="仿宋" w:hAnsi="仿宋" w:eastAsia="仿宋" w:cs="仿宋"/>
                <w:spacing w:val="-1"/>
              </w:rPr>
              <w:t>I562.45</w:t>
            </w:r>
          </w:p>
        </w:tc>
        <w:tc>
          <w:tcPr>
            <w:tcW w:w="1172" w:type="dxa"/>
            <w:vAlign w:val="top"/>
          </w:tcPr>
          <w:p w14:paraId="0327ADEA">
            <w:pPr>
              <w:pStyle w:val="67"/>
              <w:spacing w:before="30" w:line="240" w:lineRule="auto"/>
              <w:ind w:left="34"/>
              <w:rPr>
                <w:rFonts w:hint="eastAsia" w:ascii="仿宋" w:hAnsi="仿宋" w:eastAsia="仿宋" w:cs="仿宋"/>
              </w:rPr>
            </w:pPr>
            <w:r>
              <w:rPr>
                <w:rFonts w:hint="eastAsia" w:ascii="仿宋" w:hAnsi="仿宋" w:eastAsia="仿宋" w:cs="仿宋"/>
                <w:spacing w:val="-1"/>
              </w:rPr>
              <w:t>【爱尔兰】</w:t>
            </w:r>
          </w:p>
          <w:p w14:paraId="6BBEF883">
            <w:pPr>
              <w:pStyle w:val="67"/>
              <w:spacing w:before="10" w:line="240" w:lineRule="auto"/>
              <w:ind w:left="39" w:right="50" w:firstLine="14"/>
              <w:rPr>
                <w:rFonts w:hint="eastAsia" w:ascii="仿宋" w:hAnsi="仿宋" w:eastAsia="仿宋" w:cs="仿宋"/>
              </w:rPr>
            </w:pPr>
            <w:r>
              <w:rPr>
                <w:rFonts w:hint="eastAsia" w:ascii="仿宋" w:hAnsi="仿宋" w:eastAsia="仿宋" w:cs="仿宋"/>
                <w:spacing w:val="-14"/>
              </w:rPr>
              <w:t>比利</w:t>
            </w:r>
            <w:r>
              <w:rPr>
                <w:rFonts w:hint="eastAsia" w:ascii="仿宋" w:hAnsi="仿宋" w:eastAsia="仿宋" w:cs="仿宋"/>
                <w:spacing w:val="-17"/>
              </w:rPr>
              <w:t xml:space="preserve"> </w:t>
            </w:r>
            <w:r>
              <w:rPr>
                <w:rFonts w:hint="eastAsia" w:ascii="仿宋" w:hAnsi="仿宋" w:eastAsia="仿宋" w:cs="仿宋"/>
                <w:spacing w:val="-14"/>
              </w:rPr>
              <w:t>·奥谢-</w:t>
            </w:r>
            <w:r>
              <w:rPr>
                <w:rFonts w:hint="eastAsia" w:ascii="仿宋" w:hAnsi="仿宋" w:eastAsia="仿宋" w:cs="仿宋"/>
              </w:rPr>
              <w:t xml:space="preserve"> 著</w:t>
            </w:r>
          </w:p>
        </w:tc>
        <w:tc>
          <w:tcPr>
            <w:tcW w:w="1382" w:type="dxa"/>
            <w:vAlign w:val="top"/>
          </w:tcPr>
          <w:p w14:paraId="71181171">
            <w:pPr>
              <w:pStyle w:val="67"/>
              <w:spacing w:before="199" w:line="240" w:lineRule="auto"/>
              <w:ind w:left="313"/>
              <w:rPr>
                <w:rFonts w:hint="eastAsia" w:ascii="仿宋" w:hAnsi="仿宋" w:eastAsia="仿宋" w:cs="仿宋"/>
              </w:rPr>
            </w:pPr>
            <w:r>
              <w:rPr>
                <w:rFonts w:hint="eastAsia" w:ascii="仿宋" w:hAnsi="仿宋" w:eastAsia="仿宋" w:cs="仿宋"/>
                <w:spacing w:val="-4"/>
              </w:rPr>
              <w:t>文学</w:t>
            </w:r>
          </w:p>
        </w:tc>
      </w:tr>
      <w:tr w14:paraId="1D0BF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1E42C069">
            <w:pPr>
              <w:pStyle w:val="67"/>
              <w:spacing w:before="108" w:line="240" w:lineRule="auto"/>
              <w:ind w:left="170"/>
              <w:rPr>
                <w:rFonts w:hint="eastAsia" w:ascii="仿宋" w:hAnsi="仿宋" w:eastAsia="仿宋" w:cs="仿宋"/>
              </w:rPr>
            </w:pPr>
            <w:r>
              <w:rPr>
                <w:rFonts w:hint="eastAsia" w:ascii="仿宋" w:hAnsi="仿宋" w:eastAsia="仿宋" w:cs="仿宋"/>
                <w:spacing w:val="-2"/>
              </w:rPr>
              <w:t>652</w:t>
            </w:r>
          </w:p>
        </w:tc>
        <w:tc>
          <w:tcPr>
            <w:tcW w:w="1586" w:type="dxa"/>
            <w:vAlign w:val="top"/>
          </w:tcPr>
          <w:p w14:paraId="45EBBC7F">
            <w:pPr>
              <w:pStyle w:val="67"/>
              <w:spacing w:before="108" w:line="240" w:lineRule="auto"/>
              <w:ind w:left="26"/>
              <w:rPr>
                <w:rFonts w:hint="eastAsia" w:ascii="仿宋" w:hAnsi="仿宋" w:eastAsia="仿宋" w:cs="仿宋"/>
              </w:rPr>
            </w:pPr>
            <w:r>
              <w:rPr>
                <w:rFonts w:hint="eastAsia" w:ascii="仿宋" w:hAnsi="仿宋" w:eastAsia="仿宋" w:cs="仿宋"/>
                <w:spacing w:val="1"/>
              </w:rPr>
              <w:t>9787547058411</w:t>
            </w:r>
          </w:p>
        </w:tc>
        <w:tc>
          <w:tcPr>
            <w:tcW w:w="2453" w:type="dxa"/>
            <w:vAlign w:val="top"/>
          </w:tcPr>
          <w:p w14:paraId="59DDA5F5">
            <w:pPr>
              <w:pStyle w:val="67"/>
              <w:spacing w:before="109" w:line="240" w:lineRule="auto"/>
              <w:ind w:left="32"/>
              <w:rPr>
                <w:rFonts w:hint="eastAsia" w:ascii="仿宋" w:hAnsi="仿宋" w:eastAsia="仿宋" w:cs="仿宋"/>
              </w:rPr>
            </w:pPr>
            <w:r>
              <w:rPr>
                <w:rFonts w:hint="eastAsia" w:ascii="仿宋" w:hAnsi="仿宋" w:eastAsia="仿宋" w:cs="仿宋"/>
                <w:spacing w:val="-1"/>
              </w:rPr>
              <w:t>月亮与六便士</w:t>
            </w:r>
          </w:p>
        </w:tc>
        <w:tc>
          <w:tcPr>
            <w:tcW w:w="997" w:type="dxa"/>
            <w:vAlign w:val="top"/>
          </w:tcPr>
          <w:p w14:paraId="61D96546">
            <w:pPr>
              <w:pStyle w:val="67"/>
              <w:spacing w:before="8" w:line="240" w:lineRule="auto"/>
              <w:ind w:left="42"/>
              <w:rPr>
                <w:rFonts w:hint="default" w:ascii="仿宋" w:hAnsi="仿宋" w:eastAsia="仿宋" w:cs="仿宋"/>
                <w:sz w:val="10"/>
                <w:szCs w:val="10"/>
                <w:lang w:val="en-US" w:eastAsia="zh-CN"/>
              </w:rPr>
            </w:pPr>
            <w:r>
              <w:rPr>
                <w:rFonts w:hint="eastAsia" w:ascii="仿宋" w:hAnsi="仿宋" w:eastAsia="仿宋" w:cs="仿宋"/>
                <w:spacing w:val="-2"/>
                <w:sz w:val="22"/>
                <w:szCs w:val="22"/>
              </w:rPr>
              <w:t>万卷出版</w:t>
            </w:r>
            <w:r>
              <w:rPr>
                <w:rFonts w:hint="eastAsia" w:ascii="仿宋" w:hAnsi="仿宋" w:eastAsia="仿宋" w:cs="仿宋"/>
                <w:spacing w:val="-2"/>
                <w:sz w:val="22"/>
                <w:szCs w:val="22"/>
                <w:lang w:val="en-US" w:eastAsia="zh-CN"/>
              </w:rPr>
              <w:t>有限责任公司</w:t>
            </w:r>
          </w:p>
        </w:tc>
        <w:tc>
          <w:tcPr>
            <w:tcW w:w="589" w:type="dxa"/>
            <w:vAlign w:val="top"/>
          </w:tcPr>
          <w:p w14:paraId="63E4BBC5">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132E5EB">
            <w:pPr>
              <w:pStyle w:val="67"/>
              <w:spacing w:before="108" w:line="240" w:lineRule="auto"/>
              <w:ind w:left="35"/>
              <w:rPr>
                <w:rFonts w:hint="eastAsia" w:ascii="仿宋" w:hAnsi="仿宋" w:eastAsia="仿宋" w:cs="仿宋"/>
              </w:rPr>
            </w:pPr>
            <w:r>
              <w:rPr>
                <w:rFonts w:hint="eastAsia" w:ascii="仿宋" w:hAnsi="仿宋" w:eastAsia="仿宋" w:cs="仿宋"/>
              </w:rPr>
              <w:t>2022-1-1</w:t>
            </w:r>
          </w:p>
        </w:tc>
        <w:tc>
          <w:tcPr>
            <w:tcW w:w="1102" w:type="dxa"/>
            <w:vAlign w:val="top"/>
          </w:tcPr>
          <w:p w14:paraId="7C1A6C4D">
            <w:pPr>
              <w:pStyle w:val="67"/>
              <w:spacing w:before="108" w:line="240" w:lineRule="auto"/>
              <w:ind w:left="43"/>
              <w:rPr>
                <w:rFonts w:hint="eastAsia" w:ascii="仿宋" w:hAnsi="仿宋" w:eastAsia="仿宋" w:cs="仿宋"/>
              </w:rPr>
            </w:pPr>
            <w:r>
              <w:rPr>
                <w:rFonts w:hint="eastAsia" w:ascii="仿宋" w:hAnsi="仿宋" w:eastAsia="仿宋" w:cs="仿宋"/>
                <w:spacing w:val="-1"/>
              </w:rPr>
              <w:t>I561.45</w:t>
            </w:r>
          </w:p>
        </w:tc>
        <w:tc>
          <w:tcPr>
            <w:tcW w:w="1172" w:type="dxa"/>
            <w:vAlign w:val="top"/>
          </w:tcPr>
          <w:p w14:paraId="7C9D95EC">
            <w:pPr>
              <w:pStyle w:val="67"/>
              <w:spacing w:before="109" w:line="240" w:lineRule="auto"/>
              <w:ind w:left="34"/>
              <w:rPr>
                <w:rFonts w:hint="eastAsia" w:ascii="仿宋" w:hAnsi="仿宋" w:eastAsia="仿宋" w:cs="仿宋"/>
              </w:rPr>
            </w:pPr>
            <w:r>
              <w:rPr>
                <w:rFonts w:hint="eastAsia" w:ascii="仿宋" w:hAnsi="仿宋" w:eastAsia="仿宋" w:cs="仿宋"/>
                <w:spacing w:val="-1"/>
              </w:rPr>
              <w:t>【英】毛姆</w:t>
            </w:r>
          </w:p>
        </w:tc>
        <w:tc>
          <w:tcPr>
            <w:tcW w:w="1382" w:type="dxa"/>
            <w:vAlign w:val="top"/>
          </w:tcPr>
          <w:p w14:paraId="00ED87BF">
            <w:pPr>
              <w:pStyle w:val="67"/>
              <w:spacing w:before="108" w:line="240" w:lineRule="auto"/>
              <w:ind w:left="313"/>
              <w:rPr>
                <w:rFonts w:hint="eastAsia" w:ascii="仿宋" w:hAnsi="仿宋" w:eastAsia="仿宋" w:cs="仿宋"/>
              </w:rPr>
            </w:pPr>
            <w:r>
              <w:rPr>
                <w:rFonts w:hint="eastAsia" w:ascii="仿宋" w:hAnsi="仿宋" w:eastAsia="仿宋" w:cs="仿宋"/>
                <w:spacing w:val="-4"/>
              </w:rPr>
              <w:t>文学</w:t>
            </w:r>
          </w:p>
        </w:tc>
      </w:tr>
      <w:tr w14:paraId="1A23F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2587B857">
            <w:pPr>
              <w:pStyle w:val="67"/>
              <w:spacing w:before="109" w:line="240" w:lineRule="auto"/>
              <w:ind w:left="170"/>
              <w:rPr>
                <w:rFonts w:hint="eastAsia" w:ascii="仿宋" w:hAnsi="仿宋" w:eastAsia="仿宋" w:cs="仿宋"/>
              </w:rPr>
            </w:pPr>
            <w:r>
              <w:rPr>
                <w:rFonts w:hint="eastAsia" w:ascii="仿宋" w:hAnsi="仿宋" w:eastAsia="仿宋" w:cs="仿宋"/>
                <w:spacing w:val="-2"/>
              </w:rPr>
              <w:t>653</w:t>
            </w:r>
          </w:p>
        </w:tc>
        <w:tc>
          <w:tcPr>
            <w:tcW w:w="1586" w:type="dxa"/>
            <w:vAlign w:val="top"/>
          </w:tcPr>
          <w:p w14:paraId="2A99B1E6">
            <w:pPr>
              <w:pStyle w:val="67"/>
              <w:spacing w:before="109" w:line="240" w:lineRule="auto"/>
              <w:ind w:left="26"/>
              <w:rPr>
                <w:rFonts w:hint="eastAsia" w:ascii="仿宋" w:hAnsi="仿宋" w:eastAsia="仿宋" w:cs="仿宋"/>
              </w:rPr>
            </w:pPr>
            <w:r>
              <w:rPr>
                <w:rFonts w:hint="eastAsia" w:ascii="仿宋" w:hAnsi="仿宋" w:eastAsia="仿宋" w:cs="仿宋"/>
                <w:spacing w:val="1"/>
              </w:rPr>
              <w:t>9787020144884</w:t>
            </w:r>
          </w:p>
        </w:tc>
        <w:tc>
          <w:tcPr>
            <w:tcW w:w="2453" w:type="dxa"/>
            <w:vAlign w:val="top"/>
          </w:tcPr>
          <w:p w14:paraId="61006B55">
            <w:pPr>
              <w:pStyle w:val="67"/>
              <w:spacing w:before="31" w:line="240" w:lineRule="auto"/>
              <w:ind w:left="32" w:right="243" w:firstLine="3"/>
              <w:rPr>
                <w:rFonts w:hint="eastAsia" w:ascii="仿宋" w:hAnsi="仿宋" w:eastAsia="仿宋" w:cs="仿宋"/>
              </w:rPr>
            </w:pPr>
            <w:r>
              <w:rPr>
                <w:rFonts w:hint="eastAsia" w:ascii="仿宋" w:hAnsi="仿宋" w:eastAsia="仿宋" w:cs="仿宋"/>
                <w:spacing w:val="-8"/>
              </w:rPr>
              <w:t>亨利</w:t>
            </w:r>
            <w:r>
              <w:rPr>
                <w:rFonts w:hint="eastAsia" w:ascii="仿宋" w:hAnsi="仿宋" w:eastAsia="仿宋" w:cs="仿宋"/>
                <w:spacing w:val="-15"/>
              </w:rPr>
              <w:t xml:space="preserve"> </w:t>
            </w:r>
            <w:r>
              <w:rPr>
                <w:rFonts w:hint="eastAsia" w:ascii="仿宋" w:hAnsi="仿宋" w:eastAsia="仿宋" w:cs="仿宋"/>
                <w:spacing w:val="-8"/>
              </w:rPr>
              <w:t>·詹姆斯小说系</w:t>
            </w:r>
            <w:r>
              <w:rPr>
                <w:rFonts w:hint="eastAsia" w:ascii="仿宋" w:hAnsi="仿宋" w:eastAsia="仿宋" w:cs="仿宋"/>
              </w:rPr>
              <w:t xml:space="preserve"> </w:t>
            </w:r>
            <w:r>
              <w:rPr>
                <w:rFonts w:hint="eastAsia" w:ascii="仿宋" w:hAnsi="仿宋" w:eastAsia="仿宋" w:cs="仿宋"/>
                <w:spacing w:val="-1"/>
              </w:rPr>
              <w:t>列：螺丝在拧紧</w:t>
            </w:r>
          </w:p>
        </w:tc>
        <w:tc>
          <w:tcPr>
            <w:tcW w:w="997" w:type="dxa"/>
            <w:vAlign w:val="top"/>
          </w:tcPr>
          <w:p w14:paraId="40CE7334">
            <w:pPr>
              <w:pStyle w:val="67"/>
              <w:spacing w:before="109" w:line="240" w:lineRule="auto"/>
              <w:ind w:left="32"/>
              <w:rPr>
                <w:rFonts w:hint="eastAsia" w:ascii="仿宋" w:hAnsi="仿宋" w:eastAsia="仿宋" w:cs="仿宋"/>
              </w:rPr>
            </w:pPr>
            <w:r>
              <w:rPr>
                <w:rFonts w:hint="eastAsia" w:ascii="仿宋" w:hAnsi="仿宋" w:eastAsia="仿宋" w:cs="仿宋"/>
                <w:spacing w:val="-2"/>
              </w:rPr>
              <w:t>人民文学</w:t>
            </w:r>
          </w:p>
        </w:tc>
        <w:tc>
          <w:tcPr>
            <w:tcW w:w="589" w:type="dxa"/>
            <w:vAlign w:val="top"/>
          </w:tcPr>
          <w:p w14:paraId="14A71D71">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64D20D4">
            <w:pPr>
              <w:pStyle w:val="67"/>
              <w:spacing w:before="109" w:line="240" w:lineRule="auto"/>
              <w:ind w:left="35"/>
              <w:rPr>
                <w:rFonts w:hint="eastAsia" w:ascii="仿宋" w:hAnsi="仿宋" w:eastAsia="仿宋" w:cs="仿宋"/>
              </w:rPr>
            </w:pPr>
            <w:r>
              <w:rPr>
                <w:rFonts w:hint="eastAsia" w:ascii="仿宋" w:hAnsi="仿宋" w:eastAsia="仿宋" w:cs="仿宋"/>
              </w:rPr>
              <w:t>2021-1-1</w:t>
            </w:r>
          </w:p>
        </w:tc>
        <w:tc>
          <w:tcPr>
            <w:tcW w:w="1102" w:type="dxa"/>
            <w:vAlign w:val="top"/>
          </w:tcPr>
          <w:p w14:paraId="71524793">
            <w:pPr>
              <w:pStyle w:val="67"/>
              <w:spacing w:before="109" w:line="240" w:lineRule="auto"/>
              <w:ind w:left="43"/>
              <w:rPr>
                <w:rFonts w:hint="eastAsia" w:ascii="仿宋" w:hAnsi="仿宋" w:eastAsia="仿宋" w:cs="仿宋"/>
              </w:rPr>
            </w:pPr>
            <w:r>
              <w:rPr>
                <w:rFonts w:hint="eastAsia" w:ascii="仿宋" w:hAnsi="仿宋" w:eastAsia="仿宋" w:cs="仿宋"/>
                <w:spacing w:val="-1"/>
              </w:rPr>
              <w:t>I712.44</w:t>
            </w:r>
          </w:p>
        </w:tc>
        <w:tc>
          <w:tcPr>
            <w:tcW w:w="1172" w:type="dxa"/>
            <w:vAlign w:val="top"/>
          </w:tcPr>
          <w:p w14:paraId="1D38CA51">
            <w:pPr>
              <w:pStyle w:val="67"/>
              <w:spacing w:before="31" w:line="240" w:lineRule="auto"/>
              <w:ind w:left="91" w:right="131" w:hanging="45"/>
              <w:rPr>
                <w:rFonts w:hint="eastAsia" w:ascii="仿宋" w:hAnsi="仿宋" w:eastAsia="仿宋" w:cs="仿宋"/>
              </w:rPr>
            </w:pPr>
            <w:r>
              <w:rPr>
                <w:rFonts w:hint="eastAsia" w:ascii="仿宋" w:hAnsi="仿宋" w:eastAsia="仿宋" w:cs="仿宋"/>
                <w:spacing w:val="-3"/>
              </w:rPr>
              <w:t>（美）亨利</w:t>
            </w:r>
            <w:r>
              <w:rPr>
                <w:rFonts w:hint="eastAsia" w:ascii="仿宋" w:hAnsi="仿宋" w:eastAsia="仿宋" w:cs="仿宋"/>
                <w:spacing w:val="-15"/>
              </w:rPr>
              <w:t>·詹姆斯</w:t>
            </w:r>
          </w:p>
        </w:tc>
        <w:tc>
          <w:tcPr>
            <w:tcW w:w="1382" w:type="dxa"/>
            <w:vAlign w:val="top"/>
          </w:tcPr>
          <w:p w14:paraId="00FAAD3B">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052EE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0764C2B8">
            <w:pPr>
              <w:pStyle w:val="67"/>
              <w:spacing w:before="21" w:line="240" w:lineRule="auto"/>
              <w:ind w:left="170"/>
              <w:rPr>
                <w:rFonts w:hint="eastAsia" w:ascii="仿宋" w:hAnsi="仿宋" w:eastAsia="仿宋" w:cs="仿宋"/>
              </w:rPr>
            </w:pPr>
            <w:r>
              <w:rPr>
                <w:rFonts w:hint="eastAsia" w:ascii="仿宋" w:hAnsi="仿宋" w:eastAsia="仿宋" w:cs="仿宋"/>
                <w:spacing w:val="-2"/>
                <w:position w:val="-2"/>
              </w:rPr>
              <w:t>654</w:t>
            </w:r>
          </w:p>
        </w:tc>
        <w:tc>
          <w:tcPr>
            <w:tcW w:w="1586" w:type="dxa"/>
            <w:vAlign w:val="top"/>
          </w:tcPr>
          <w:p w14:paraId="026F4BC0">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9787536097612</w:t>
            </w:r>
          </w:p>
        </w:tc>
        <w:tc>
          <w:tcPr>
            <w:tcW w:w="2453" w:type="dxa"/>
            <w:vAlign w:val="top"/>
          </w:tcPr>
          <w:p w14:paraId="67C195B9">
            <w:pPr>
              <w:pStyle w:val="67"/>
              <w:spacing w:before="21" w:line="240" w:lineRule="auto"/>
              <w:ind w:left="29"/>
              <w:rPr>
                <w:rFonts w:hint="eastAsia" w:ascii="仿宋" w:hAnsi="仿宋" w:eastAsia="仿宋" w:cs="仿宋"/>
              </w:rPr>
            </w:pPr>
            <w:r>
              <w:rPr>
                <w:rFonts w:hint="eastAsia" w:ascii="仿宋" w:hAnsi="仿宋" w:eastAsia="仿宋" w:cs="仿宋"/>
                <w:spacing w:val="-1"/>
                <w:position w:val="-1"/>
              </w:rPr>
              <w:t>若深情嘉许</w:t>
            </w:r>
          </w:p>
        </w:tc>
        <w:tc>
          <w:tcPr>
            <w:tcW w:w="997" w:type="dxa"/>
            <w:vAlign w:val="top"/>
          </w:tcPr>
          <w:p w14:paraId="45B698BA">
            <w:pPr>
              <w:pStyle w:val="67"/>
              <w:spacing w:before="21" w:line="240" w:lineRule="auto"/>
              <w:ind w:left="31"/>
              <w:rPr>
                <w:rFonts w:hint="eastAsia" w:ascii="仿宋" w:hAnsi="仿宋" w:eastAsia="仿宋" w:cs="仿宋"/>
              </w:rPr>
            </w:pPr>
            <w:r>
              <w:rPr>
                <w:rFonts w:hint="eastAsia" w:ascii="仿宋" w:hAnsi="仿宋" w:eastAsia="仿宋" w:cs="仿宋"/>
                <w:spacing w:val="-3"/>
                <w:position w:val="-1"/>
              </w:rPr>
              <w:t>花城</w:t>
            </w:r>
          </w:p>
        </w:tc>
        <w:tc>
          <w:tcPr>
            <w:tcW w:w="589" w:type="dxa"/>
            <w:vAlign w:val="top"/>
          </w:tcPr>
          <w:p w14:paraId="257ECAD6">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4CAF7F32">
            <w:pPr>
              <w:pStyle w:val="67"/>
              <w:spacing w:before="21" w:line="240" w:lineRule="auto"/>
              <w:ind w:left="35"/>
              <w:rPr>
                <w:rFonts w:hint="eastAsia" w:ascii="仿宋" w:hAnsi="仿宋" w:eastAsia="仿宋" w:cs="仿宋"/>
              </w:rPr>
            </w:pPr>
            <w:r>
              <w:rPr>
                <w:rFonts w:hint="eastAsia" w:ascii="仿宋" w:hAnsi="仿宋" w:eastAsia="仿宋" w:cs="仿宋"/>
                <w:position w:val="-2"/>
              </w:rPr>
              <w:t>2023-4-1</w:t>
            </w:r>
          </w:p>
        </w:tc>
        <w:tc>
          <w:tcPr>
            <w:tcW w:w="1102" w:type="dxa"/>
            <w:vAlign w:val="top"/>
          </w:tcPr>
          <w:p w14:paraId="4B63F139">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72" w:type="dxa"/>
            <w:vAlign w:val="top"/>
          </w:tcPr>
          <w:p w14:paraId="370CF062">
            <w:pPr>
              <w:pStyle w:val="67"/>
              <w:spacing w:before="21" w:line="240" w:lineRule="auto"/>
              <w:ind w:left="39"/>
              <w:rPr>
                <w:rFonts w:hint="eastAsia" w:ascii="仿宋" w:hAnsi="仿宋" w:eastAsia="仿宋" w:cs="仿宋"/>
              </w:rPr>
            </w:pPr>
            <w:r>
              <w:rPr>
                <w:rFonts w:hint="eastAsia" w:ascii="仿宋" w:hAnsi="仿宋" w:eastAsia="仿宋" w:cs="仿宋"/>
                <w:spacing w:val="-2"/>
                <w:position w:val="-1"/>
              </w:rPr>
              <w:t>不贰橙呀</w:t>
            </w:r>
          </w:p>
        </w:tc>
        <w:tc>
          <w:tcPr>
            <w:tcW w:w="1382" w:type="dxa"/>
            <w:vAlign w:val="top"/>
          </w:tcPr>
          <w:p w14:paraId="2D9E08B7">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9ADD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176CEE11">
            <w:pPr>
              <w:pStyle w:val="67"/>
              <w:spacing w:before="21" w:line="240" w:lineRule="auto"/>
              <w:ind w:left="170"/>
              <w:rPr>
                <w:rFonts w:hint="eastAsia" w:ascii="仿宋" w:hAnsi="仿宋" w:eastAsia="仿宋" w:cs="仿宋"/>
              </w:rPr>
            </w:pPr>
            <w:r>
              <w:rPr>
                <w:rFonts w:hint="eastAsia" w:ascii="仿宋" w:hAnsi="仿宋" w:eastAsia="仿宋" w:cs="仿宋"/>
                <w:spacing w:val="-2"/>
                <w:position w:val="-2"/>
              </w:rPr>
              <w:t>655</w:t>
            </w:r>
          </w:p>
        </w:tc>
        <w:tc>
          <w:tcPr>
            <w:tcW w:w="1586" w:type="dxa"/>
            <w:vAlign w:val="top"/>
          </w:tcPr>
          <w:p w14:paraId="77B784B5">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9787536097209</w:t>
            </w:r>
          </w:p>
        </w:tc>
        <w:tc>
          <w:tcPr>
            <w:tcW w:w="2453" w:type="dxa"/>
            <w:vAlign w:val="top"/>
          </w:tcPr>
          <w:p w14:paraId="3FD1E24C">
            <w:pPr>
              <w:pStyle w:val="67"/>
              <w:spacing w:before="21" w:line="240" w:lineRule="auto"/>
              <w:ind w:left="32"/>
              <w:rPr>
                <w:rFonts w:hint="eastAsia" w:ascii="仿宋" w:hAnsi="仿宋" w:eastAsia="仿宋" w:cs="仿宋"/>
              </w:rPr>
            </w:pPr>
            <w:r>
              <w:rPr>
                <w:rFonts w:hint="eastAsia" w:ascii="仿宋" w:hAnsi="仿宋" w:eastAsia="仿宋" w:cs="仿宋"/>
                <w:spacing w:val="-2"/>
                <w:position w:val="-1"/>
              </w:rPr>
              <w:t>安心客栈</w:t>
            </w:r>
          </w:p>
        </w:tc>
        <w:tc>
          <w:tcPr>
            <w:tcW w:w="997" w:type="dxa"/>
            <w:vAlign w:val="top"/>
          </w:tcPr>
          <w:p w14:paraId="57DEBCC4">
            <w:pPr>
              <w:pStyle w:val="67"/>
              <w:spacing w:before="21" w:line="240" w:lineRule="auto"/>
              <w:ind w:left="31"/>
              <w:rPr>
                <w:rFonts w:hint="eastAsia" w:ascii="仿宋" w:hAnsi="仿宋" w:eastAsia="仿宋" w:cs="仿宋"/>
              </w:rPr>
            </w:pPr>
            <w:r>
              <w:rPr>
                <w:rFonts w:hint="eastAsia" w:ascii="仿宋" w:hAnsi="仿宋" w:eastAsia="仿宋" w:cs="仿宋"/>
                <w:spacing w:val="-3"/>
                <w:position w:val="-1"/>
              </w:rPr>
              <w:t>花城</w:t>
            </w:r>
          </w:p>
        </w:tc>
        <w:tc>
          <w:tcPr>
            <w:tcW w:w="589" w:type="dxa"/>
            <w:vAlign w:val="top"/>
          </w:tcPr>
          <w:p w14:paraId="236B8013">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1EF6178C">
            <w:pPr>
              <w:pStyle w:val="67"/>
              <w:spacing w:before="21" w:line="240" w:lineRule="auto"/>
              <w:ind w:left="35"/>
              <w:rPr>
                <w:rFonts w:hint="eastAsia" w:ascii="仿宋" w:hAnsi="仿宋" w:eastAsia="仿宋" w:cs="仿宋"/>
              </w:rPr>
            </w:pPr>
            <w:r>
              <w:rPr>
                <w:rFonts w:hint="eastAsia" w:ascii="仿宋" w:hAnsi="仿宋" w:eastAsia="仿宋" w:cs="仿宋"/>
                <w:position w:val="-2"/>
              </w:rPr>
              <w:t>2023-3-1</w:t>
            </w:r>
          </w:p>
        </w:tc>
        <w:tc>
          <w:tcPr>
            <w:tcW w:w="1102" w:type="dxa"/>
            <w:vAlign w:val="top"/>
          </w:tcPr>
          <w:p w14:paraId="08C0165A">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72" w:type="dxa"/>
            <w:vAlign w:val="top"/>
          </w:tcPr>
          <w:p w14:paraId="21CA0DBA">
            <w:pPr>
              <w:pStyle w:val="67"/>
              <w:spacing w:before="21" w:line="240" w:lineRule="auto"/>
              <w:ind w:left="37"/>
              <w:rPr>
                <w:rFonts w:hint="eastAsia" w:ascii="仿宋" w:hAnsi="仿宋" w:eastAsia="仿宋" w:cs="仿宋"/>
              </w:rPr>
            </w:pPr>
            <w:r>
              <w:rPr>
                <w:rFonts w:hint="eastAsia" w:ascii="仿宋" w:hAnsi="仿宋" w:eastAsia="仿宋" w:cs="仿宋"/>
                <w:spacing w:val="-2"/>
                <w:position w:val="-1"/>
              </w:rPr>
              <w:t>麻小云</w:t>
            </w:r>
          </w:p>
        </w:tc>
        <w:tc>
          <w:tcPr>
            <w:tcW w:w="1382" w:type="dxa"/>
            <w:vAlign w:val="top"/>
          </w:tcPr>
          <w:p w14:paraId="14675311">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DDC0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4EF3AD96">
            <w:pPr>
              <w:pStyle w:val="67"/>
              <w:spacing w:before="21" w:line="240" w:lineRule="auto"/>
              <w:ind w:left="170"/>
              <w:rPr>
                <w:rFonts w:hint="eastAsia" w:ascii="仿宋" w:hAnsi="仿宋" w:eastAsia="仿宋" w:cs="仿宋"/>
              </w:rPr>
            </w:pPr>
            <w:r>
              <w:rPr>
                <w:rFonts w:hint="eastAsia" w:ascii="仿宋" w:hAnsi="仿宋" w:eastAsia="仿宋" w:cs="仿宋"/>
                <w:spacing w:val="-2"/>
                <w:position w:val="-2"/>
              </w:rPr>
              <w:t>656</w:t>
            </w:r>
          </w:p>
        </w:tc>
        <w:tc>
          <w:tcPr>
            <w:tcW w:w="1586" w:type="dxa"/>
            <w:vAlign w:val="top"/>
          </w:tcPr>
          <w:p w14:paraId="100811D9">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9787574900653</w:t>
            </w:r>
          </w:p>
        </w:tc>
        <w:tc>
          <w:tcPr>
            <w:tcW w:w="2453" w:type="dxa"/>
            <w:vAlign w:val="top"/>
          </w:tcPr>
          <w:p w14:paraId="14C889AE">
            <w:pPr>
              <w:pStyle w:val="67"/>
              <w:spacing w:before="21" w:line="240" w:lineRule="auto"/>
              <w:ind w:left="30"/>
              <w:rPr>
                <w:rFonts w:hint="eastAsia" w:ascii="仿宋" w:hAnsi="仿宋" w:eastAsia="仿宋" w:cs="仿宋"/>
              </w:rPr>
            </w:pPr>
            <w:r>
              <w:rPr>
                <w:rFonts w:hint="eastAsia" w:ascii="仿宋" w:hAnsi="仿宋" w:eastAsia="仿宋" w:cs="仿宋"/>
                <w:spacing w:val="-1"/>
                <w:position w:val="-2"/>
              </w:rPr>
              <w:t>尘风吹过我心</w:t>
            </w:r>
          </w:p>
        </w:tc>
        <w:tc>
          <w:tcPr>
            <w:tcW w:w="997" w:type="dxa"/>
            <w:vAlign w:val="top"/>
          </w:tcPr>
          <w:p w14:paraId="1A2C3C2B">
            <w:pPr>
              <w:pStyle w:val="67"/>
              <w:spacing w:before="21" w:line="240" w:lineRule="auto"/>
              <w:ind w:left="31"/>
              <w:rPr>
                <w:rFonts w:hint="eastAsia" w:ascii="仿宋" w:hAnsi="仿宋" w:eastAsia="仿宋" w:cs="仿宋"/>
              </w:rPr>
            </w:pPr>
            <w:r>
              <w:rPr>
                <w:rFonts w:hint="eastAsia" w:ascii="仿宋" w:hAnsi="仿宋" w:eastAsia="仿宋" w:cs="仿宋"/>
                <w:spacing w:val="-3"/>
                <w:position w:val="-1"/>
              </w:rPr>
              <w:t>花城</w:t>
            </w:r>
          </w:p>
        </w:tc>
        <w:tc>
          <w:tcPr>
            <w:tcW w:w="589" w:type="dxa"/>
            <w:vAlign w:val="top"/>
          </w:tcPr>
          <w:p w14:paraId="56D4DB66">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5BD4C2BC">
            <w:pPr>
              <w:pStyle w:val="67"/>
              <w:spacing w:before="21" w:line="240" w:lineRule="auto"/>
              <w:ind w:left="35"/>
              <w:rPr>
                <w:rFonts w:hint="eastAsia" w:ascii="仿宋" w:hAnsi="仿宋" w:eastAsia="仿宋" w:cs="仿宋"/>
              </w:rPr>
            </w:pPr>
            <w:r>
              <w:rPr>
                <w:rFonts w:hint="eastAsia" w:ascii="仿宋" w:hAnsi="仿宋" w:eastAsia="仿宋" w:cs="仿宋"/>
                <w:position w:val="-2"/>
              </w:rPr>
              <w:t>2024-3-1</w:t>
            </w:r>
          </w:p>
        </w:tc>
        <w:tc>
          <w:tcPr>
            <w:tcW w:w="1102" w:type="dxa"/>
            <w:vAlign w:val="top"/>
          </w:tcPr>
          <w:p w14:paraId="164861ED">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72" w:type="dxa"/>
            <w:vAlign w:val="top"/>
          </w:tcPr>
          <w:p w14:paraId="66945F0D">
            <w:pPr>
              <w:pStyle w:val="67"/>
              <w:spacing w:before="21" w:line="240" w:lineRule="auto"/>
              <w:ind w:left="36"/>
              <w:rPr>
                <w:rFonts w:hint="eastAsia" w:ascii="仿宋" w:hAnsi="仿宋" w:eastAsia="仿宋" w:cs="仿宋"/>
              </w:rPr>
            </w:pPr>
            <w:r>
              <w:rPr>
                <w:rFonts w:hint="eastAsia" w:ascii="仿宋" w:hAnsi="仿宋" w:eastAsia="仿宋" w:cs="仿宋"/>
                <w:spacing w:val="-1"/>
                <w:position w:val="-2"/>
              </w:rPr>
              <w:t>清风夜寐</w:t>
            </w:r>
          </w:p>
        </w:tc>
        <w:tc>
          <w:tcPr>
            <w:tcW w:w="1382" w:type="dxa"/>
            <w:vAlign w:val="top"/>
          </w:tcPr>
          <w:p w14:paraId="65967CF9">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F938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681CD59A">
            <w:pPr>
              <w:pStyle w:val="67"/>
              <w:spacing w:before="21" w:line="240" w:lineRule="auto"/>
              <w:ind w:left="170"/>
              <w:rPr>
                <w:rFonts w:hint="eastAsia" w:ascii="仿宋" w:hAnsi="仿宋" w:eastAsia="仿宋" w:cs="仿宋"/>
              </w:rPr>
            </w:pPr>
            <w:r>
              <w:rPr>
                <w:rFonts w:hint="eastAsia" w:ascii="仿宋" w:hAnsi="仿宋" w:eastAsia="仿宋" w:cs="仿宋"/>
                <w:spacing w:val="-2"/>
                <w:position w:val="-2"/>
              </w:rPr>
              <w:t>657</w:t>
            </w:r>
          </w:p>
        </w:tc>
        <w:tc>
          <w:tcPr>
            <w:tcW w:w="1586" w:type="dxa"/>
            <w:vAlign w:val="top"/>
          </w:tcPr>
          <w:p w14:paraId="51BDAD4C">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9787521211078</w:t>
            </w:r>
          </w:p>
        </w:tc>
        <w:tc>
          <w:tcPr>
            <w:tcW w:w="2453" w:type="dxa"/>
            <w:vAlign w:val="top"/>
          </w:tcPr>
          <w:p w14:paraId="4D99E8EC">
            <w:pPr>
              <w:pStyle w:val="67"/>
              <w:spacing w:before="21" w:line="240" w:lineRule="auto"/>
              <w:ind w:left="29"/>
              <w:rPr>
                <w:rFonts w:hint="eastAsia" w:ascii="仿宋" w:hAnsi="仿宋" w:eastAsia="仿宋" w:cs="仿宋"/>
              </w:rPr>
            </w:pPr>
            <w:r>
              <w:rPr>
                <w:rFonts w:hint="eastAsia" w:ascii="仿宋" w:hAnsi="仿宋" w:eastAsia="仿宋" w:cs="仿宋"/>
                <w:spacing w:val="-2"/>
                <w:position w:val="-2"/>
              </w:rPr>
              <w:t>党家磨</w:t>
            </w:r>
          </w:p>
        </w:tc>
        <w:tc>
          <w:tcPr>
            <w:tcW w:w="997" w:type="dxa"/>
            <w:vAlign w:val="top"/>
          </w:tcPr>
          <w:p w14:paraId="5879E9D1">
            <w:pPr>
              <w:pStyle w:val="67"/>
              <w:spacing w:before="21" w:line="240" w:lineRule="auto"/>
              <w:ind w:left="31"/>
              <w:rPr>
                <w:rFonts w:hint="eastAsia" w:ascii="仿宋" w:hAnsi="仿宋" w:eastAsia="仿宋" w:cs="仿宋"/>
              </w:rPr>
            </w:pPr>
            <w:r>
              <w:rPr>
                <w:rFonts w:hint="eastAsia" w:ascii="仿宋" w:hAnsi="仿宋" w:eastAsia="仿宋" w:cs="仿宋"/>
                <w:spacing w:val="-3"/>
                <w:position w:val="-1"/>
              </w:rPr>
              <w:t>作家</w:t>
            </w:r>
          </w:p>
        </w:tc>
        <w:tc>
          <w:tcPr>
            <w:tcW w:w="589" w:type="dxa"/>
            <w:vAlign w:val="top"/>
          </w:tcPr>
          <w:p w14:paraId="6919A05E">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0228A267">
            <w:pPr>
              <w:pStyle w:val="67"/>
              <w:spacing w:before="21" w:line="240" w:lineRule="auto"/>
              <w:ind w:left="35"/>
              <w:rPr>
                <w:rFonts w:hint="eastAsia" w:ascii="仿宋" w:hAnsi="仿宋" w:eastAsia="仿宋" w:cs="仿宋"/>
              </w:rPr>
            </w:pPr>
            <w:r>
              <w:rPr>
                <w:rFonts w:hint="eastAsia" w:ascii="仿宋" w:hAnsi="仿宋" w:eastAsia="仿宋" w:cs="仿宋"/>
                <w:position w:val="-2"/>
              </w:rPr>
              <w:t>2021-1-1</w:t>
            </w:r>
          </w:p>
        </w:tc>
        <w:tc>
          <w:tcPr>
            <w:tcW w:w="1102" w:type="dxa"/>
            <w:vAlign w:val="top"/>
          </w:tcPr>
          <w:p w14:paraId="2EE89EF9">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72" w:type="dxa"/>
            <w:vAlign w:val="top"/>
          </w:tcPr>
          <w:p w14:paraId="0823B094">
            <w:pPr>
              <w:pStyle w:val="67"/>
              <w:spacing w:before="21" w:line="240" w:lineRule="auto"/>
              <w:ind w:left="37"/>
              <w:rPr>
                <w:rFonts w:hint="eastAsia" w:ascii="仿宋" w:hAnsi="仿宋" w:eastAsia="仿宋" w:cs="仿宋"/>
              </w:rPr>
            </w:pPr>
            <w:r>
              <w:rPr>
                <w:rFonts w:hint="eastAsia" w:ascii="仿宋" w:hAnsi="仿宋" w:eastAsia="仿宋" w:cs="仿宋"/>
                <w:spacing w:val="-3"/>
                <w:position w:val="-1"/>
              </w:rPr>
              <w:t>花盛</w:t>
            </w:r>
          </w:p>
        </w:tc>
        <w:tc>
          <w:tcPr>
            <w:tcW w:w="1382" w:type="dxa"/>
            <w:vAlign w:val="top"/>
          </w:tcPr>
          <w:p w14:paraId="0256227E">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5D2F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20BF7775">
            <w:pPr>
              <w:pStyle w:val="67"/>
              <w:spacing w:before="21" w:line="240" w:lineRule="auto"/>
              <w:ind w:left="170"/>
              <w:rPr>
                <w:rFonts w:hint="eastAsia" w:ascii="仿宋" w:hAnsi="仿宋" w:eastAsia="仿宋" w:cs="仿宋"/>
              </w:rPr>
            </w:pPr>
            <w:r>
              <w:rPr>
                <w:rFonts w:hint="eastAsia" w:ascii="仿宋" w:hAnsi="仿宋" w:eastAsia="仿宋" w:cs="仿宋"/>
                <w:spacing w:val="-2"/>
                <w:position w:val="-2"/>
              </w:rPr>
              <w:t>658</w:t>
            </w:r>
          </w:p>
        </w:tc>
        <w:tc>
          <w:tcPr>
            <w:tcW w:w="1586" w:type="dxa"/>
            <w:vAlign w:val="top"/>
          </w:tcPr>
          <w:p w14:paraId="4254A02D">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9787020140923</w:t>
            </w:r>
          </w:p>
        </w:tc>
        <w:tc>
          <w:tcPr>
            <w:tcW w:w="2453" w:type="dxa"/>
            <w:vAlign w:val="top"/>
          </w:tcPr>
          <w:p w14:paraId="2AF83E81">
            <w:pPr>
              <w:pStyle w:val="67"/>
              <w:spacing w:before="21" w:line="240" w:lineRule="auto"/>
              <w:ind w:left="30"/>
              <w:rPr>
                <w:rFonts w:hint="eastAsia" w:ascii="仿宋" w:hAnsi="仿宋" w:eastAsia="仿宋" w:cs="仿宋"/>
              </w:rPr>
            </w:pPr>
            <w:r>
              <w:rPr>
                <w:rFonts w:hint="eastAsia" w:ascii="仿宋" w:hAnsi="仿宋" w:eastAsia="仿宋" w:cs="仿宋"/>
                <w:spacing w:val="-2"/>
                <w:position w:val="-1"/>
              </w:rPr>
              <w:t>无人爱我</w:t>
            </w:r>
          </w:p>
        </w:tc>
        <w:tc>
          <w:tcPr>
            <w:tcW w:w="997" w:type="dxa"/>
            <w:vAlign w:val="top"/>
          </w:tcPr>
          <w:p w14:paraId="6C978176">
            <w:pPr>
              <w:pStyle w:val="67"/>
              <w:spacing w:before="21" w:line="240" w:lineRule="auto"/>
              <w:ind w:left="32"/>
              <w:rPr>
                <w:rFonts w:hint="eastAsia" w:ascii="仿宋" w:hAnsi="仿宋" w:eastAsia="仿宋" w:cs="仿宋"/>
              </w:rPr>
            </w:pPr>
            <w:r>
              <w:rPr>
                <w:rFonts w:hint="eastAsia" w:ascii="仿宋" w:hAnsi="仿宋" w:eastAsia="仿宋" w:cs="仿宋"/>
                <w:spacing w:val="-2"/>
                <w:position w:val="-1"/>
              </w:rPr>
              <w:t>人民文学</w:t>
            </w:r>
          </w:p>
        </w:tc>
        <w:tc>
          <w:tcPr>
            <w:tcW w:w="589" w:type="dxa"/>
            <w:vAlign w:val="top"/>
          </w:tcPr>
          <w:p w14:paraId="39384F97">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311E620D">
            <w:pPr>
              <w:pStyle w:val="67"/>
              <w:spacing w:before="21" w:line="240" w:lineRule="auto"/>
              <w:ind w:left="35"/>
              <w:rPr>
                <w:rFonts w:hint="eastAsia" w:ascii="仿宋" w:hAnsi="仿宋" w:eastAsia="仿宋" w:cs="仿宋"/>
              </w:rPr>
            </w:pPr>
            <w:r>
              <w:rPr>
                <w:rFonts w:hint="eastAsia" w:ascii="仿宋" w:hAnsi="仿宋" w:eastAsia="仿宋" w:cs="仿宋"/>
                <w:position w:val="-2"/>
              </w:rPr>
              <w:t>2019-7-1</w:t>
            </w:r>
          </w:p>
        </w:tc>
        <w:tc>
          <w:tcPr>
            <w:tcW w:w="1102" w:type="dxa"/>
            <w:vAlign w:val="top"/>
          </w:tcPr>
          <w:p w14:paraId="600952D0">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I561.65</w:t>
            </w:r>
          </w:p>
        </w:tc>
        <w:tc>
          <w:tcPr>
            <w:tcW w:w="1172" w:type="dxa"/>
            <w:vAlign w:val="top"/>
          </w:tcPr>
          <w:p w14:paraId="0370FC60">
            <w:pPr>
              <w:pStyle w:val="67"/>
              <w:spacing w:before="21" w:line="240" w:lineRule="auto"/>
              <w:ind w:left="41"/>
              <w:rPr>
                <w:rFonts w:hint="eastAsia" w:ascii="仿宋" w:hAnsi="仿宋" w:eastAsia="仿宋" w:cs="仿宋"/>
              </w:rPr>
            </w:pPr>
            <w:r>
              <w:rPr>
                <w:rFonts w:hint="eastAsia" w:ascii="仿宋" w:hAnsi="仿宋" w:eastAsia="仿宋" w:cs="仿宋"/>
                <w:spacing w:val="-4"/>
                <w:position w:val="-2"/>
              </w:rPr>
              <w:t>黑马</w:t>
            </w:r>
            <w:r>
              <w:rPr>
                <w:rFonts w:hint="eastAsia" w:ascii="仿宋" w:hAnsi="仿宋" w:eastAsia="仿宋" w:cs="仿宋"/>
                <w:spacing w:val="10"/>
                <w:position w:val="-2"/>
              </w:rPr>
              <w:t xml:space="preserve"> </w:t>
            </w:r>
            <w:r>
              <w:rPr>
                <w:rFonts w:hint="eastAsia" w:ascii="仿宋" w:hAnsi="仿宋" w:eastAsia="仿宋" w:cs="仿宋"/>
                <w:spacing w:val="-4"/>
                <w:position w:val="-2"/>
              </w:rPr>
              <w:t>译</w:t>
            </w:r>
          </w:p>
        </w:tc>
        <w:tc>
          <w:tcPr>
            <w:tcW w:w="1382" w:type="dxa"/>
            <w:vAlign w:val="top"/>
          </w:tcPr>
          <w:p w14:paraId="06004455">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351F3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32C9F873">
            <w:pPr>
              <w:pStyle w:val="67"/>
              <w:spacing w:before="109" w:line="240" w:lineRule="auto"/>
              <w:ind w:left="170"/>
              <w:rPr>
                <w:rFonts w:hint="eastAsia" w:ascii="仿宋" w:hAnsi="仿宋" w:eastAsia="仿宋" w:cs="仿宋"/>
              </w:rPr>
            </w:pPr>
            <w:r>
              <w:rPr>
                <w:rFonts w:hint="eastAsia" w:ascii="仿宋" w:hAnsi="仿宋" w:eastAsia="仿宋" w:cs="仿宋"/>
                <w:spacing w:val="-2"/>
              </w:rPr>
              <w:t>659</w:t>
            </w:r>
          </w:p>
        </w:tc>
        <w:tc>
          <w:tcPr>
            <w:tcW w:w="1586" w:type="dxa"/>
            <w:vAlign w:val="top"/>
          </w:tcPr>
          <w:p w14:paraId="3CAB2452">
            <w:pPr>
              <w:pStyle w:val="67"/>
              <w:spacing w:before="109" w:line="240" w:lineRule="auto"/>
              <w:ind w:left="26"/>
              <w:rPr>
                <w:rFonts w:hint="eastAsia" w:ascii="仿宋" w:hAnsi="仿宋" w:eastAsia="仿宋" w:cs="仿宋"/>
              </w:rPr>
            </w:pPr>
            <w:r>
              <w:rPr>
                <w:rFonts w:hint="eastAsia" w:ascii="仿宋" w:hAnsi="仿宋" w:eastAsia="仿宋" w:cs="仿宋"/>
                <w:spacing w:val="1"/>
              </w:rPr>
              <w:t>9787554621172</w:t>
            </w:r>
          </w:p>
        </w:tc>
        <w:tc>
          <w:tcPr>
            <w:tcW w:w="2453" w:type="dxa"/>
            <w:vAlign w:val="top"/>
          </w:tcPr>
          <w:p w14:paraId="4A666BCD">
            <w:pPr>
              <w:pStyle w:val="67"/>
              <w:spacing w:before="110" w:line="240" w:lineRule="auto"/>
              <w:ind w:left="33"/>
              <w:rPr>
                <w:rFonts w:hint="eastAsia" w:ascii="仿宋" w:hAnsi="仿宋" w:eastAsia="仿宋" w:cs="仿宋"/>
              </w:rPr>
            </w:pPr>
            <w:r>
              <w:rPr>
                <w:rFonts w:hint="eastAsia" w:ascii="仿宋" w:hAnsi="仿宋" w:eastAsia="仿宋" w:cs="仿宋"/>
                <w:spacing w:val="-6"/>
              </w:rPr>
              <w:t>雪国</w:t>
            </w:r>
          </w:p>
        </w:tc>
        <w:tc>
          <w:tcPr>
            <w:tcW w:w="997" w:type="dxa"/>
            <w:vAlign w:val="top"/>
          </w:tcPr>
          <w:p w14:paraId="2AD2919B">
            <w:pPr>
              <w:pStyle w:val="67"/>
              <w:spacing w:before="110" w:line="240" w:lineRule="auto"/>
              <w:ind w:left="34"/>
              <w:rPr>
                <w:rFonts w:hint="eastAsia" w:ascii="仿宋" w:hAnsi="仿宋" w:eastAsia="仿宋" w:cs="仿宋"/>
              </w:rPr>
            </w:pPr>
            <w:r>
              <w:rPr>
                <w:rFonts w:hint="eastAsia" w:ascii="仿宋" w:hAnsi="仿宋" w:eastAsia="仿宋" w:cs="仿宋"/>
                <w:spacing w:val="-3"/>
              </w:rPr>
              <w:t>古吴轩</w:t>
            </w:r>
          </w:p>
        </w:tc>
        <w:tc>
          <w:tcPr>
            <w:tcW w:w="589" w:type="dxa"/>
            <w:vAlign w:val="top"/>
          </w:tcPr>
          <w:p w14:paraId="53262544">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1857E33">
            <w:pPr>
              <w:pStyle w:val="67"/>
              <w:spacing w:before="109"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4B85BF46">
            <w:pPr>
              <w:pStyle w:val="67"/>
              <w:spacing w:before="109" w:line="240" w:lineRule="auto"/>
              <w:ind w:left="43"/>
              <w:rPr>
                <w:rFonts w:hint="eastAsia" w:ascii="仿宋" w:hAnsi="仿宋" w:eastAsia="仿宋" w:cs="仿宋"/>
              </w:rPr>
            </w:pPr>
            <w:r>
              <w:rPr>
                <w:rFonts w:hint="eastAsia" w:ascii="仿宋" w:hAnsi="仿宋" w:eastAsia="仿宋" w:cs="仿宋"/>
                <w:spacing w:val="-1"/>
              </w:rPr>
              <w:t>I313.45</w:t>
            </w:r>
          </w:p>
        </w:tc>
        <w:tc>
          <w:tcPr>
            <w:tcW w:w="1172" w:type="dxa"/>
            <w:vAlign w:val="top"/>
          </w:tcPr>
          <w:p w14:paraId="50D9924F">
            <w:pPr>
              <w:pStyle w:val="67"/>
              <w:spacing w:before="31" w:line="240" w:lineRule="auto"/>
              <w:ind w:left="38" w:right="128" w:firstLine="26"/>
              <w:rPr>
                <w:rFonts w:hint="eastAsia" w:ascii="仿宋" w:hAnsi="仿宋" w:eastAsia="仿宋" w:cs="仿宋"/>
              </w:rPr>
            </w:pPr>
            <w:r>
              <w:rPr>
                <w:rFonts w:hint="eastAsia" w:ascii="仿宋" w:hAnsi="仿宋" w:eastAsia="仿宋" w:cs="仿宋"/>
                <w:spacing w:val="-5"/>
              </w:rPr>
              <w:t>{日}川端康</w:t>
            </w:r>
            <w:r>
              <w:rPr>
                <w:rFonts w:hint="eastAsia" w:ascii="仿宋" w:hAnsi="仿宋" w:eastAsia="仿宋" w:cs="仿宋"/>
                <w:spacing w:val="1"/>
              </w:rPr>
              <w:t xml:space="preserve"> </w:t>
            </w:r>
            <w:r>
              <w:rPr>
                <w:rFonts w:hint="eastAsia" w:ascii="仿宋" w:hAnsi="仿宋" w:eastAsia="仿宋" w:cs="仿宋"/>
              </w:rPr>
              <w:t>成</w:t>
            </w:r>
          </w:p>
        </w:tc>
        <w:tc>
          <w:tcPr>
            <w:tcW w:w="1382" w:type="dxa"/>
            <w:vAlign w:val="top"/>
          </w:tcPr>
          <w:p w14:paraId="4CA3A40A">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7986C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1DE2732A">
            <w:pPr>
              <w:pStyle w:val="67"/>
              <w:spacing w:before="109" w:line="240" w:lineRule="auto"/>
              <w:ind w:left="170"/>
              <w:rPr>
                <w:rFonts w:hint="eastAsia" w:ascii="仿宋" w:hAnsi="仿宋" w:eastAsia="仿宋" w:cs="仿宋"/>
              </w:rPr>
            </w:pPr>
            <w:r>
              <w:rPr>
                <w:rFonts w:hint="eastAsia" w:ascii="仿宋" w:hAnsi="仿宋" w:eastAsia="仿宋" w:cs="仿宋"/>
                <w:spacing w:val="-2"/>
              </w:rPr>
              <w:t>660</w:t>
            </w:r>
          </w:p>
        </w:tc>
        <w:tc>
          <w:tcPr>
            <w:tcW w:w="1586" w:type="dxa"/>
            <w:vAlign w:val="top"/>
          </w:tcPr>
          <w:p w14:paraId="672E6AB7">
            <w:pPr>
              <w:pStyle w:val="67"/>
              <w:spacing w:before="109" w:line="240" w:lineRule="auto"/>
              <w:ind w:left="26"/>
              <w:rPr>
                <w:rFonts w:hint="eastAsia" w:ascii="仿宋" w:hAnsi="仿宋" w:eastAsia="仿宋" w:cs="仿宋"/>
              </w:rPr>
            </w:pPr>
            <w:r>
              <w:rPr>
                <w:rFonts w:hint="eastAsia" w:ascii="仿宋" w:hAnsi="仿宋" w:eastAsia="仿宋" w:cs="仿宋"/>
                <w:spacing w:val="1"/>
              </w:rPr>
              <w:t>9787554621196</w:t>
            </w:r>
          </w:p>
        </w:tc>
        <w:tc>
          <w:tcPr>
            <w:tcW w:w="2453" w:type="dxa"/>
            <w:vAlign w:val="top"/>
          </w:tcPr>
          <w:p w14:paraId="35AC25FB">
            <w:pPr>
              <w:pStyle w:val="67"/>
              <w:spacing w:before="110" w:line="240" w:lineRule="auto"/>
              <w:ind w:left="28"/>
              <w:rPr>
                <w:rFonts w:hint="eastAsia" w:ascii="仿宋" w:hAnsi="仿宋" w:eastAsia="仿宋" w:cs="仿宋"/>
              </w:rPr>
            </w:pPr>
            <w:r>
              <w:rPr>
                <w:rFonts w:hint="eastAsia" w:ascii="仿宋" w:hAnsi="仿宋" w:eastAsia="仿宋" w:cs="仿宋"/>
                <w:spacing w:val="-2"/>
              </w:rPr>
              <w:t>千只鹤</w:t>
            </w:r>
          </w:p>
        </w:tc>
        <w:tc>
          <w:tcPr>
            <w:tcW w:w="997" w:type="dxa"/>
            <w:vAlign w:val="top"/>
          </w:tcPr>
          <w:p w14:paraId="39F6C9E9">
            <w:pPr>
              <w:pStyle w:val="67"/>
              <w:spacing w:before="110" w:line="240" w:lineRule="auto"/>
              <w:ind w:left="34"/>
              <w:rPr>
                <w:rFonts w:hint="eastAsia" w:ascii="仿宋" w:hAnsi="仿宋" w:eastAsia="仿宋" w:cs="仿宋"/>
              </w:rPr>
            </w:pPr>
            <w:r>
              <w:rPr>
                <w:rFonts w:hint="eastAsia" w:ascii="仿宋" w:hAnsi="仿宋" w:eastAsia="仿宋" w:cs="仿宋"/>
                <w:spacing w:val="-3"/>
              </w:rPr>
              <w:t>古吴轩</w:t>
            </w:r>
          </w:p>
        </w:tc>
        <w:tc>
          <w:tcPr>
            <w:tcW w:w="589" w:type="dxa"/>
            <w:vAlign w:val="top"/>
          </w:tcPr>
          <w:p w14:paraId="33816103">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24D38FC">
            <w:pPr>
              <w:pStyle w:val="67"/>
              <w:spacing w:before="109"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67715F80">
            <w:pPr>
              <w:pStyle w:val="67"/>
              <w:spacing w:before="109" w:line="240" w:lineRule="auto"/>
              <w:ind w:left="43"/>
              <w:rPr>
                <w:rFonts w:hint="eastAsia" w:ascii="仿宋" w:hAnsi="仿宋" w:eastAsia="仿宋" w:cs="仿宋"/>
              </w:rPr>
            </w:pPr>
            <w:r>
              <w:rPr>
                <w:rFonts w:hint="eastAsia" w:ascii="仿宋" w:hAnsi="仿宋" w:eastAsia="仿宋" w:cs="仿宋"/>
                <w:spacing w:val="-1"/>
              </w:rPr>
              <w:t>I313.45</w:t>
            </w:r>
          </w:p>
        </w:tc>
        <w:tc>
          <w:tcPr>
            <w:tcW w:w="1172" w:type="dxa"/>
            <w:vAlign w:val="top"/>
          </w:tcPr>
          <w:p w14:paraId="79921EAC">
            <w:pPr>
              <w:pStyle w:val="67"/>
              <w:spacing w:before="31" w:line="240" w:lineRule="auto"/>
              <w:ind w:left="38" w:right="128" w:firstLine="26"/>
              <w:rPr>
                <w:rFonts w:hint="eastAsia" w:ascii="仿宋" w:hAnsi="仿宋" w:eastAsia="仿宋" w:cs="仿宋"/>
              </w:rPr>
            </w:pPr>
            <w:r>
              <w:rPr>
                <w:rFonts w:hint="eastAsia" w:ascii="仿宋" w:hAnsi="仿宋" w:eastAsia="仿宋" w:cs="仿宋"/>
                <w:spacing w:val="-5"/>
              </w:rPr>
              <w:t>{日}川端康</w:t>
            </w:r>
            <w:r>
              <w:rPr>
                <w:rFonts w:hint="eastAsia" w:ascii="仿宋" w:hAnsi="仿宋" w:eastAsia="仿宋" w:cs="仿宋"/>
                <w:spacing w:val="1"/>
              </w:rPr>
              <w:t xml:space="preserve"> </w:t>
            </w:r>
            <w:r>
              <w:rPr>
                <w:rFonts w:hint="eastAsia" w:ascii="仿宋" w:hAnsi="仿宋" w:eastAsia="仿宋" w:cs="仿宋"/>
              </w:rPr>
              <w:t>成</w:t>
            </w:r>
          </w:p>
        </w:tc>
        <w:tc>
          <w:tcPr>
            <w:tcW w:w="1382" w:type="dxa"/>
            <w:vAlign w:val="top"/>
          </w:tcPr>
          <w:p w14:paraId="5C71C80C">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64294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026F828B">
            <w:pPr>
              <w:pStyle w:val="67"/>
              <w:spacing w:before="21" w:line="240" w:lineRule="auto"/>
              <w:ind w:left="170"/>
              <w:rPr>
                <w:rFonts w:hint="eastAsia" w:ascii="仿宋" w:hAnsi="仿宋" w:eastAsia="仿宋" w:cs="仿宋"/>
              </w:rPr>
            </w:pPr>
            <w:r>
              <w:rPr>
                <w:rFonts w:hint="eastAsia" w:ascii="仿宋" w:hAnsi="仿宋" w:eastAsia="仿宋" w:cs="仿宋"/>
                <w:spacing w:val="-2"/>
                <w:position w:val="-2"/>
              </w:rPr>
              <w:t>661</w:t>
            </w:r>
          </w:p>
        </w:tc>
        <w:tc>
          <w:tcPr>
            <w:tcW w:w="1586" w:type="dxa"/>
            <w:vAlign w:val="top"/>
          </w:tcPr>
          <w:p w14:paraId="44CC7D7D">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9787519057015</w:t>
            </w:r>
          </w:p>
        </w:tc>
        <w:tc>
          <w:tcPr>
            <w:tcW w:w="2453" w:type="dxa"/>
            <w:vAlign w:val="top"/>
          </w:tcPr>
          <w:p w14:paraId="2F7B6AAD">
            <w:pPr>
              <w:pStyle w:val="67"/>
              <w:spacing w:before="21" w:line="240" w:lineRule="auto"/>
              <w:ind w:left="29"/>
              <w:rPr>
                <w:rFonts w:hint="eastAsia" w:ascii="仿宋" w:hAnsi="仿宋" w:eastAsia="仿宋" w:cs="仿宋"/>
              </w:rPr>
            </w:pPr>
            <w:r>
              <w:rPr>
                <w:rFonts w:hint="eastAsia" w:ascii="仿宋" w:hAnsi="仿宋" w:eastAsia="仿宋" w:cs="仿宋"/>
                <w:spacing w:val="-1"/>
                <w:position w:val="-1"/>
              </w:rPr>
              <w:t>此间同乡</w:t>
            </w:r>
          </w:p>
        </w:tc>
        <w:tc>
          <w:tcPr>
            <w:tcW w:w="997" w:type="dxa"/>
            <w:vAlign w:val="top"/>
          </w:tcPr>
          <w:p w14:paraId="307DCF13">
            <w:pPr>
              <w:pStyle w:val="67"/>
              <w:spacing w:before="21" w:line="240" w:lineRule="auto"/>
              <w:ind w:left="45"/>
              <w:rPr>
                <w:rFonts w:hint="eastAsia" w:ascii="仿宋" w:hAnsi="仿宋" w:eastAsia="仿宋" w:cs="仿宋"/>
              </w:rPr>
            </w:pPr>
            <w:r>
              <w:rPr>
                <w:rFonts w:hint="eastAsia" w:ascii="仿宋" w:hAnsi="仿宋" w:eastAsia="仿宋" w:cs="仿宋"/>
                <w:spacing w:val="-5"/>
                <w:position w:val="-1"/>
              </w:rPr>
              <w:t>中国文联</w:t>
            </w:r>
          </w:p>
        </w:tc>
        <w:tc>
          <w:tcPr>
            <w:tcW w:w="589" w:type="dxa"/>
            <w:vAlign w:val="top"/>
          </w:tcPr>
          <w:p w14:paraId="2180A73D">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32F1C19C">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2BB149B4">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1172" w:type="dxa"/>
            <w:vAlign w:val="top"/>
          </w:tcPr>
          <w:p w14:paraId="4549D5B6">
            <w:pPr>
              <w:pStyle w:val="67"/>
              <w:spacing w:before="21" w:line="240" w:lineRule="auto"/>
              <w:ind w:left="41"/>
              <w:rPr>
                <w:rFonts w:hint="eastAsia" w:ascii="仿宋" w:hAnsi="仿宋" w:eastAsia="仿宋" w:cs="仿宋"/>
              </w:rPr>
            </w:pPr>
            <w:r>
              <w:rPr>
                <w:rFonts w:hint="eastAsia" w:ascii="仿宋" w:hAnsi="仿宋" w:eastAsia="仿宋" w:cs="仿宋"/>
                <w:spacing w:val="-3"/>
                <w:position w:val="-1"/>
              </w:rPr>
              <w:t>爱是琉璃</w:t>
            </w:r>
          </w:p>
        </w:tc>
        <w:tc>
          <w:tcPr>
            <w:tcW w:w="1382" w:type="dxa"/>
            <w:vAlign w:val="top"/>
          </w:tcPr>
          <w:p w14:paraId="2476F415">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DE65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7C5049B9">
            <w:pPr>
              <w:pStyle w:val="67"/>
              <w:spacing w:before="21" w:line="240" w:lineRule="auto"/>
              <w:ind w:left="170"/>
              <w:rPr>
                <w:rFonts w:hint="eastAsia" w:ascii="仿宋" w:hAnsi="仿宋" w:eastAsia="仿宋" w:cs="仿宋"/>
              </w:rPr>
            </w:pPr>
            <w:r>
              <w:rPr>
                <w:rFonts w:hint="eastAsia" w:ascii="仿宋" w:hAnsi="仿宋" w:eastAsia="仿宋" w:cs="仿宋"/>
                <w:spacing w:val="-2"/>
                <w:position w:val="-2"/>
              </w:rPr>
              <w:t>662</w:t>
            </w:r>
          </w:p>
        </w:tc>
        <w:tc>
          <w:tcPr>
            <w:tcW w:w="1586" w:type="dxa"/>
            <w:vAlign w:val="top"/>
          </w:tcPr>
          <w:p w14:paraId="5C4E6AA8">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9787514394733</w:t>
            </w:r>
          </w:p>
        </w:tc>
        <w:tc>
          <w:tcPr>
            <w:tcW w:w="2453" w:type="dxa"/>
            <w:vAlign w:val="top"/>
          </w:tcPr>
          <w:p w14:paraId="1220526E">
            <w:pPr>
              <w:pStyle w:val="67"/>
              <w:spacing w:before="21" w:line="240" w:lineRule="auto"/>
              <w:ind w:left="36"/>
              <w:rPr>
                <w:rFonts w:hint="eastAsia" w:ascii="仿宋" w:hAnsi="仿宋" w:eastAsia="仿宋" w:cs="仿宋"/>
              </w:rPr>
            </w:pPr>
            <w:r>
              <w:rPr>
                <w:rFonts w:hint="eastAsia" w:ascii="仿宋" w:hAnsi="仿宋" w:eastAsia="仿宋" w:cs="仿宋"/>
                <w:spacing w:val="-1"/>
                <w:position w:val="-1"/>
              </w:rPr>
              <w:t>吃出仪式，活出欢喜</w:t>
            </w:r>
          </w:p>
        </w:tc>
        <w:tc>
          <w:tcPr>
            <w:tcW w:w="997" w:type="dxa"/>
            <w:vAlign w:val="top"/>
          </w:tcPr>
          <w:p w14:paraId="5DC38929">
            <w:pPr>
              <w:pStyle w:val="67"/>
              <w:spacing w:before="21" w:line="240" w:lineRule="auto"/>
              <w:ind w:left="32"/>
              <w:rPr>
                <w:rFonts w:hint="eastAsia" w:ascii="仿宋" w:hAnsi="仿宋" w:eastAsia="仿宋" w:cs="仿宋"/>
              </w:rPr>
            </w:pPr>
            <w:r>
              <w:rPr>
                <w:rFonts w:hint="eastAsia" w:ascii="仿宋" w:hAnsi="仿宋" w:eastAsia="仿宋" w:cs="仿宋"/>
                <w:spacing w:val="-4"/>
                <w:position w:val="-1"/>
              </w:rPr>
              <w:t>现代</w:t>
            </w:r>
          </w:p>
        </w:tc>
        <w:tc>
          <w:tcPr>
            <w:tcW w:w="589" w:type="dxa"/>
            <w:vAlign w:val="top"/>
          </w:tcPr>
          <w:p w14:paraId="6410D288">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6F4CEEAE">
            <w:pPr>
              <w:pStyle w:val="67"/>
              <w:spacing w:before="21" w:line="240" w:lineRule="auto"/>
              <w:ind w:left="35"/>
              <w:rPr>
                <w:rFonts w:hint="eastAsia" w:ascii="仿宋" w:hAnsi="仿宋" w:eastAsia="仿宋" w:cs="仿宋"/>
              </w:rPr>
            </w:pPr>
            <w:r>
              <w:rPr>
                <w:rFonts w:hint="eastAsia" w:ascii="仿宋" w:hAnsi="仿宋" w:eastAsia="仿宋" w:cs="仿宋"/>
                <w:position w:val="-2"/>
              </w:rPr>
              <w:t>2022-2-1</w:t>
            </w:r>
          </w:p>
        </w:tc>
        <w:tc>
          <w:tcPr>
            <w:tcW w:w="1102" w:type="dxa"/>
            <w:vAlign w:val="top"/>
          </w:tcPr>
          <w:p w14:paraId="5DBF4BBA">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72" w:type="dxa"/>
            <w:vAlign w:val="top"/>
          </w:tcPr>
          <w:p w14:paraId="3F791FA0">
            <w:pPr>
              <w:pStyle w:val="67"/>
              <w:spacing w:before="21" w:line="240" w:lineRule="auto"/>
              <w:ind w:left="41"/>
              <w:rPr>
                <w:rFonts w:hint="eastAsia" w:ascii="仿宋" w:hAnsi="仿宋" w:eastAsia="仿宋" w:cs="仿宋"/>
              </w:rPr>
            </w:pPr>
            <w:r>
              <w:rPr>
                <w:rFonts w:hint="eastAsia" w:ascii="仿宋" w:hAnsi="仿宋" w:eastAsia="仿宋" w:cs="仿宋"/>
                <w:spacing w:val="-6"/>
                <w:position w:val="-1"/>
              </w:rPr>
              <w:t>蔡澜</w:t>
            </w:r>
          </w:p>
        </w:tc>
        <w:tc>
          <w:tcPr>
            <w:tcW w:w="1382" w:type="dxa"/>
            <w:vAlign w:val="top"/>
          </w:tcPr>
          <w:p w14:paraId="4AB357DF">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D8C9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44BAB139">
            <w:pPr>
              <w:pStyle w:val="67"/>
              <w:spacing w:before="21" w:line="240" w:lineRule="auto"/>
              <w:ind w:left="170"/>
              <w:rPr>
                <w:rFonts w:hint="eastAsia" w:ascii="仿宋" w:hAnsi="仿宋" w:eastAsia="仿宋" w:cs="仿宋"/>
              </w:rPr>
            </w:pPr>
            <w:r>
              <w:rPr>
                <w:rFonts w:hint="eastAsia" w:ascii="仿宋" w:hAnsi="仿宋" w:eastAsia="仿宋" w:cs="仿宋"/>
                <w:spacing w:val="-2"/>
                <w:position w:val="-2"/>
              </w:rPr>
              <w:t>663</w:t>
            </w:r>
          </w:p>
        </w:tc>
        <w:tc>
          <w:tcPr>
            <w:tcW w:w="1586" w:type="dxa"/>
            <w:vAlign w:val="top"/>
          </w:tcPr>
          <w:p w14:paraId="5F85A8AE">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9787551329040</w:t>
            </w:r>
          </w:p>
        </w:tc>
        <w:tc>
          <w:tcPr>
            <w:tcW w:w="2453" w:type="dxa"/>
            <w:vAlign w:val="top"/>
          </w:tcPr>
          <w:p w14:paraId="17F48F3A">
            <w:pPr>
              <w:pStyle w:val="67"/>
              <w:spacing w:before="21" w:line="240" w:lineRule="auto"/>
              <w:ind w:left="28"/>
              <w:rPr>
                <w:rFonts w:hint="eastAsia" w:ascii="仿宋" w:hAnsi="仿宋" w:eastAsia="仿宋" w:cs="仿宋"/>
              </w:rPr>
            </w:pPr>
            <w:r>
              <w:rPr>
                <w:rFonts w:hint="eastAsia" w:ascii="仿宋" w:hAnsi="仿宋" w:eastAsia="仿宋" w:cs="仿宋"/>
                <w:spacing w:val="-1"/>
                <w:position w:val="-2"/>
              </w:rPr>
              <w:t>玫瑰书签</w:t>
            </w:r>
          </w:p>
        </w:tc>
        <w:tc>
          <w:tcPr>
            <w:tcW w:w="997" w:type="dxa"/>
            <w:vAlign w:val="top"/>
          </w:tcPr>
          <w:p w14:paraId="1BEA1372">
            <w:pPr>
              <w:pStyle w:val="67"/>
              <w:spacing w:before="21" w:line="240" w:lineRule="auto"/>
              <w:ind w:left="30"/>
              <w:rPr>
                <w:rFonts w:hint="eastAsia" w:ascii="仿宋" w:hAnsi="仿宋" w:eastAsia="仿宋" w:cs="仿宋"/>
              </w:rPr>
            </w:pPr>
            <w:r>
              <w:rPr>
                <w:rFonts w:hint="eastAsia" w:ascii="仿宋" w:hAnsi="仿宋" w:eastAsia="仿宋" w:cs="仿宋"/>
                <w:spacing w:val="-1"/>
                <w:position w:val="-1"/>
              </w:rPr>
              <w:t>太白文艺</w:t>
            </w:r>
          </w:p>
        </w:tc>
        <w:tc>
          <w:tcPr>
            <w:tcW w:w="589" w:type="dxa"/>
            <w:vAlign w:val="top"/>
          </w:tcPr>
          <w:p w14:paraId="5887F66B">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6769D921">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662A543D">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1172" w:type="dxa"/>
            <w:vAlign w:val="top"/>
          </w:tcPr>
          <w:p w14:paraId="3A4E257A">
            <w:pPr>
              <w:pStyle w:val="67"/>
              <w:spacing w:before="21" w:line="240" w:lineRule="auto"/>
              <w:ind w:left="36"/>
              <w:rPr>
                <w:rFonts w:hint="eastAsia" w:ascii="仿宋" w:hAnsi="仿宋" w:eastAsia="仿宋" w:cs="仿宋"/>
              </w:rPr>
            </w:pPr>
            <w:r>
              <w:rPr>
                <w:rFonts w:hint="eastAsia" w:ascii="仿宋" w:hAnsi="仿宋" w:eastAsia="仿宋" w:cs="仿宋"/>
                <w:spacing w:val="-1"/>
                <w:position w:val="-2"/>
              </w:rPr>
              <w:t>刘思延著</w:t>
            </w:r>
          </w:p>
        </w:tc>
        <w:tc>
          <w:tcPr>
            <w:tcW w:w="1382" w:type="dxa"/>
            <w:vAlign w:val="top"/>
          </w:tcPr>
          <w:p w14:paraId="25F5779B">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D92A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632" w:type="dxa"/>
            <w:vAlign w:val="top"/>
          </w:tcPr>
          <w:p w14:paraId="2AF1D4EE">
            <w:pPr>
              <w:pStyle w:val="67"/>
              <w:spacing w:before="20" w:line="240" w:lineRule="auto"/>
              <w:ind w:left="170"/>
              <w:rPr>
                <w:rFonts w:hint="eastAsia" w:ascii="仿宋" w:hAnsi="仿宋" w:eastAsia="仿宋" w:cs="仿宋"/>
              </w:rPr>
            </w:pPr>
            <w:r>
              <w:rPr>
                <w:rFonts w:hint="eastAsia" w:ascii="仿宋" w:hAnsi="仿宋" w:eastAsia="仿宋" w:cs="仿宋"/>
                <w:spacing w:val="-2"/>
              </w:rPr>
              <w:t>664</w:t>
            </w:r>
          </w:p>
        </w:tc>
        <w:tc>
          <w:tcPr>
            <w:tcW w:w="1586" w:type="dxa"/>
            <w:vAlign w:val="top"/>
          </w:tcPr>
          <w:p w14:paraId="2EF81FB9">
            <w:pPr>
              <w:pStyle w:val="67"/>
              <w:spacing w:before="20" w:line="240" w:lineRule="auto"/>
              <w:ind w:left="26"/>
              <w:rPr>
                <w:rFonts w:hint="eastAsia" w:ascii="仿宋" w:hAnsi="仿宋" w:eastAsia="仿宋" w:cs="仿宋"/>
              </w:rPr>
            </w:pPr>
            <w:r>
              <w:rPr>
                <w:rFonts w:hint="eastAsia" w:ascii="仿宋" w:hAnsi="仿宋" w:eastAsia="仿宋" w:cs="仿宋"/>
                <w:spacing w:val="1"/>
              </w:rPr>
              <w:t>9787551328456</w:t>
            </w:r>
          </w:p>
        </w:tc>
        <w:tc>
          <w:tcPr>
            <w:tcW w:w="2453" w:type="dxa"/>
            <w:vAlign w:val="top"/>
          </w:tcPr>
          <w:p w14:paraId="73D8959D">
            <w:pPr>
              <w:pStyle w:val="67"/>
              <w:spacing w:before="20" w:line="240" w:lineRule="auto"/>
              <w:ind w:left="29"/>
              <w:rPr>
                <w:rFonts w:hint="eastAsia" w:ascii="仿宋" w:hAnsi="仿宋" w:eastAsia="仿宋" w:cs="仿宋"/>
              </w:rPr>
            </w:pPr>
            <w:r>
              <w:rPr>
                <w:rFonts w:hint="eastAsia" w:ascii="仿宋" w:hAnsi="仿宋" w:eastAsia="仿宋" w:cs="仿宋"/>
                <w:spacing w:val="-1"/>
              </w:rPr>
              <w:t>惊人的诗</w:t>
            </w:r>
          </w:p>
        </w:tc>
        <w:tc>
          <w:tcPr>
            <w:tcW w:w="997" w:type="dxa"/>
            <w:vAlign w:val="top"/>
          </w:tcPr>
          <w:p w14:paraId="23F1B710">
            <w:pPr>
              <w:pStyle w:val="67"/>
              <w:spacing w:before="20" w:line="240" w:lineRule="auto"/>
              <w:ind w:left="30"/>
              <w:rPr>
                <w:rFonts w:hint="eastAsia" w:ascii="仿宋" w:hAnsi="仿宋" w:eastAsia="仿宋" w:cs="仿宋"/>
              </w:rPr>
            </w:pPr>
            <w:r>
              <w:rPr>
                <w:rFonts w:hint="eastAsia" w:ascii="仿宋" w:hAnsi="仿宋" w:eastAsia="仿宋" w:cs="仿宋"/>
                <w:spacing w:val="-1"/>
              </w:rPr>
              <w:t>太白文艺</w:t>
            </w:r>
          </w:p>
        </w:tc>
        <w:tc>
          <w:tcPr>
            <w:tcW w:w="589" w:type="dxa"/>
            <w:vAlign w:val="top"/>
          </w:tcPr>
          <w:p w14:paraId="53FFB053">
            <w:pPr>
              <w:pStyle w:val="67"/>
              <w:spacing w:before="2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2B3D569">
            <w:pPr>
              <w:pStyle w:val="67"/>
              <w:spacing w:before="20"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769EB6AB">
            <w:pPr>
              <w:pStyle w:val="67"/>
              <w:spacing w:before="20" w:line="240" w:lineRule="auto"/>
              <w:ind w:left="43"/>
              <w:rPr>
                <w:rFonts w:hint="eastAsia" w:ascii="仿宋" w:hAnsi="仿宋" w:eastAsia="仿宋" w:cs="仿宋"/>
              </w:rPr>
            </w:pPr>
            <w:r>
              <w:rPr>
                <w:rFonts w:hint="eastAsia" w:ascii="仿宋" w:hAnsi="仿宋" w:eastAsia="仿宋" w:cs="仿宋"/>
                <w:spacing w:val="-3"/>
              </w:rPr>
              <w:t>I227</w:t>
            </w:r>
          </w:p>
        </w:tc>
        <w:tc>
          <w:tcPr>
            <w:tcW w:w="1172" w:type="dxa"/>
            <w:vAlign w:val="top"/>
          </w:tcPr>
          <w:p w14:paraId="08341DD8">
            <w:pPr>
              <w:pStyle w:val="67"/>
              <w:spacing w:before="20" w:line="240" w:lineRule="auto"/>
              <w:ind w:left="36"/>
              <w:rPr>
                <w:rFonts w:hint="eastAsia" w:ascii="仿宋" w:hAnsi="仿宋" w:eastAsia="仿宋" w:cs="仿宋"/>
              </w:rPr>
            </w:pPr>
            <w:r>
              <w:rPr>
                <w:rFonts w:hint="eastAsia" w:ascii="仿宋" w:hAnsi="仿宋" w:eastAsia="仿宋" w:cs="仿宋"/>
                <w:spacing w:val="-2"/>
              </w:rPr>
              <w:t>茗芝著</w:t>
            </w:r>
          </w:p>
        </w:tc>
        <w:tc>
          <w:tcPr>
            <w:tcW w:w="1382" w:type="dxa"/>
            <w:vAlign w:val="top"/>
          </w:tcPr>
          <w:p w14:paraId="19D5E3B8">
            <w:pPr>
              <w:pStyle w:val="67"/>
              <w:spacing w:before="20" w:line="240" w:lineRule="auto"/>
              <w:ind w:left="313"/>
              <w:rPr>
                <w:rFonts w:hint="eastAsia" w:ascii="仿宋" w:hAnsi="仿宋" w:eastAsia="仿宋" w:cs="仿宋"/>
              </w:rPr>
            </w:pPr>
            <w:r>
              <w:rPr>
                <w:rFonts w:hint="eastAsia" w:ascii="仿宋" w:hAnsi="仿宋" w:eastAsia="仿宋" w:cs="仿宋"/>
                <w:spacing w:val="-4"/>
              </w:rPr>
              <w:t>文学</w:t>
            </w:r>
          </w:p>
        </w:tc>
      </w:tr>
      <w:tr w14:paraId="2C0CD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32" w:type="dxa"/>
            <w:vAlign w:val="top"/>
          </w:tcPr>
          <w:p w14:paraId="1408E714">
            <w:pPr>
              <w:pStyle w:val="67"/>
              <w:spacing w:before="104" w:line="240" w:lineRule="auto"/>
              <w:ind w:left="170"/>
              <w:rPr>
                <w:rFonts w:hint="eastAsia" w:ascii="仿宋" w:hAnsi="仿宋" w:eastAsia="仿宋" w:cs="仿宋"/>
              </w:rPr>
            </w:pPr>
            <w:r>
              <w:rPr>
                <w:rFonts w:hint="eastAsia" w:ascii="仿宋" w:hAnsi="仿宋" w:eastAsia="仿宋" w:cs="仿宋"/>
                <w:spacing w:val="-2"/>
              </w:rPr>
              <w:t>665</w:t>
            </w:r>
          </w:p>
        </w:tc>
        <w:tc>
          <w:tcPr>
            <w:tcW w:w="1586" w:type="dxa"/>
            <w:vAlign w:val="top"/>
          </w:tcPr>
          <w:p w14:paraId="156B2B58">
            <w:pPr>
              <w:pStyle w:val="67"/>
              <w:spacing w:before="104" w:line="240" w:lineRule="auto"/>
              <w:ind w:left="26"/>
              <w:rPr>
                <w:rFonts w:hint="eastAsia" w:ascii="仿宋" w:hAnsi="仿宋" w:eastAsia="仿宋" w:cs="仿宋"/>
              </w:rPr>
            </w:pPr>
            <w:r>
              <w:rPr>
                <w:rFonts w:hint="eastAsia" w:ascii="仿宋" w:hAnsi="仿宋" w:eastAsia="仿宋" w:cs="仿宋"/>
                <w:spacing w:val="1"/>
              </w:rPr>
              <w:t>9787554158081</w:t>
            </w:r>
          </w:p>
        </w:tc>
        <w:tc>
          <w:tcPr>
            <w:tcW w:w="2453" w:type="dxa"/>
            <w:vAlign w:val="top"/>
          </w:tcPr>
          <w:p w14:paraId="4C23DD00">
            <w:pPr>
              <w:pStyle w:val="67"/>
              <w:spacing w:before="104" w:line="240" w:lineRule="auto"/>
              <w:ind w:left="33"/>
              <w:rPr>
                <w:rFonts w:hint="eastAsia" w:ascii="仿宋" w:hAnsi="仿宋" w:eastAsia="仿宋" w:cs="仿宋"/>
              </w:rPr>
            </w:pPr>
            <w:r>
              <w:rPr>
                <w:rFonts w:hint="eastAsia" w:ascii="仿宋" w:hAnsi="仿宋" w:eastAsia="仿宋" w:cs="仿宋"/>
                <w:spacing w:val="-2"/>
              </w:rPr>
              <w:t>雪国（精装）</w:t>
            </w:r>
          </w:p>
        </w:tc>
        <w:tc>
          <w:tcPr>
            <w:tcW w:w="997" w:type="dxa"/>
            <w:vAlign w:val="top"/>
          </w:tcPr>
          <w:p w14:paraId="10CA6A91">
            <w:pPr>
              <w:pStyle w:val="67"/>
              <w:spacing w:before="104" w:line="240" w:lineRule="auto"/>
              <w:ind w:left="34"/>
              <w:rPr>
                <w:rFonts w:hint="eastAsia" w:ascii="仿宋" w:hAnsi="仿宋" w:eastAsia="仿宋" w:cs="仿宋"/>
              </w:rPr>
            </w:pPr>
            <w:r>
              <w:rPr>
                <w:rFonts w:hint="eastAsia" w:ascii="仿宋" w:hAnsi="仿宋" w:eastAsia="仿宋" w:cs="仿宋"/>
                <w:spacing w:val="-5"/>
              </w:rPr>
              <w:t>西安</w:t>
            </w:r>
          </w:p>
        </w:tc>
        <w:tc>
          <w:tcPr>
            <w:tcW w:w="589" w:type="dxa"/>
            <w:vAlign w:val="top"/>
          </w:tcPr>
          <w:p w14:paraId="1284DA55">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E35A5E2">
            <w:pPr>
              <w:pStyle w:val="67"/>
              <w:spacing w:before="104" w:line="240" w:lineRule="auto"/>
              <w:ind w:left="35"/>
              <w:rPr>
                <w:rFonts w:hint="eastAsia" w:ascii="仿宋" w:hAnsi="仿宋" w:eastAsia="仿宋" w:cs="仿宋"/>
              </w:rPr>
            </w:pPr>
            <w:r>
              <w:rPr>
                <w:rFonts w:hint="eastAsia" w:ascii="仿宋" w:hAnsi="仿宋" w:eastAsia="仿宋" w:cs="仿宋"/>
              </w:rPr>
              <w:t>2024-8-1</w:t>
            </w:r>
          </w:p>
        </w:tc>
        <w:tc>
          <w:tcPr>
            <w:tcW w:w="1102" w:type="dxa"/>
            <w:vAlign w:val="top"/>
          </w:tcPr>
          <w:p w14:paraId="5FBD25D7">
            <w:pPr>
              <w:pStyle w:val="67"/>
              <w:spacing w:before="104" w:line="240" w:lineRule="auto"/>
              <w:ind w:left="43"/>
              <w:rPr>
                <w:rFonts w:hint="eastAsia" w:ascii="仿宋" w:hAnsi="仿宋" w:eastAsia="仿宋" w:cs="仿宋"/>
              </w:rPr>
            </w:pPr>
            <w:r>
              <w:rPr>
                <w:rFonts w:hint="eastAsia" w:ascii="仿宋" w:hAnsi="仿宋" w:eastAsia="仿宋" w:cs="仿宋"/>
                <w:spacing w:val="-1"/>
              </w:rPr>
              <w:t>I313.45</w:t>
            </w:r>
          </w:p>
        </w:tc>
        <w:tc>
          <w:tcPr>
            <w:tcW w:w="1172" w:type="dxa"/>
            <w:vAlign w:val="top"/>
          </w:tcPr>
          <w:p w14:paraId="7635703B">
            <w:pPr>
              <w:pStyle w:val="67"/>
              <w:spacing w:before="26" w:line="240" w:lineRule="auto"/>
              <w:ind w:left="36" w:right="131" w:firstLine="9"/>
              <w:rPr>
                <w:rFonts w:hint="eastAsia" w:ascii="仿宋" w:hAnsi="仿宋" w:eastAsia="仿宋" w:cs="仿宋"/>
              </w:rPr>
            </w:pPr>
            <w:r>
              <w:rPr>
                <w:rFonts w:hint="eastAsia" w:ascii="仿宋" w:hAnsi="仿宋" w:eastAsia="仿宋" w:cs="仿宋"/>
                <w:spacing w:val="-10"/>
              </w:rPr>
              <w:t>（</w:t>
            </w:r>
            <w:r>
              <w:rPr>
                <w:rFonts w:hint="eastAsia" w:ascii="仿宋" w:hAnsi="仿宋" w:eastAsia="仿宋" w:cs="仿宋"/>
                <w:spacing w:val="-44"/>
              </w:rPr>
              <w:t xml:space="preserve"> </w:t>
            </w:r>
            <w:r>
              <w:rPr>
                <w:rFonts w:hint="eastAsia" w:ascii="仿宋" w:hAnsi="仿宋" w:eastAsia="仿宋" w:cs="仿宋"/>
                <w:spacing w:val="-10"/>
              </w:rPr>
              <w:t>日）川端</w:t>
            </w:r>
            <w:r>
              <w:rPr>
                <w:rFonts w:hint="eastAsia" w:ascii="仿宋" w:hAnsi="仿宋" w:eastAsia="仿宋" w:cs="仿宋"/>
              </w:rPr>
              <w:t xml:space="preserve"> </w:t>
            </w:r>
            <w:r>
              <w:rPr>
                <w:rFonts w:hint="eastAsia" w:ascii="仿宋" w:hAnsi="仿宋" w:eastAsia="仿宋" w:cs="仿宋"/>
                <w:spacing w:val="-3"/>
              </w:rPr>
              <w:t>康成</w:t>
            </w:r>
          </w:p>
        </w:tc>
        <w:tc>
          <w:tcPr>
            <w:tcW w:w="1382" w:type="dxa"/>
            <w:vAlign w:val="top"/>
          </w:tcPr>
          <w:p w14:paraId="4D06BD1F">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57BAB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2E7C1AE3">
            <w:pPr>
              <w:pStyle w:val="67"/>
              <w:spacing w:before="95" w:line="240" w:lineRule="auto"/>
              <w:ind w:left="170"/>
              <w:rPr>
                <w:rFonts w:hint="eastAsia" w:ascii="仿宋" w:hAnsi="仿宋" w:eastAsia="仿宋" w:cs="仿宋"/>
              </w:rPr>
            </w:pPr>
            <w:r>
              <w:rPr>
                <w:rFonts w:hint="eastAsia" w:ascii="仿宋" w:hAnsi="仿宋" w:eastAsia="仿宋" w:cs="仿宋"/>
                <w:spacing w:val="-2"/>
              </w:rPr>
              <w:t>666</w:t>
            </w:r>
          </w:p>
        </w:tc>
        <w:tc>
          <w:tcPr>
            <w:tcW w:w="1586" w:type="dxa"/>
            <w:vAlign w:val="top"/>
          </w:tcPr>
          <w:p w14:paraId="6F3BB405">
            <w:pPr>
              <w:pStyle w:val="67"/>
              <w:spacing w:before="95" w:line="240" w:lineRule="auto"/>
              <w:ind w:left="26"/>
              <w:rPr>
                <w:rFonts w:hint="eastAsia" w:ascii="仿宋" w:hAnsi="仿宋" w:eastAsia="仿宋" w:cs="仿宋"/>
              </w:rPr>
            </w:pPr>
            <w:r>
              <w:rPr>
                <w:rFonts w:hint="eastAsia" w:ascii="仿宋" w:hAnsi="仿宋" w:eastAsia="仿宋" w:cs="仿宋"/>
                <w:spacing w:val="1"/>
              </w:rPr>
              <w:t>9787513944236</w:t>
            </w:r>
          </w:p>
        </w:tc>
        <w:tc>
          <w:tcPr>
            <w:tcW w:w="2453" w:type="dxa"/>
            <w:vAlign w:val="top"/>
          </w:tcPr>
          <w:p w14:paraId="0247A38A">
            <w:pPr>
              <w:pStyle w:val="67"/>
              <w:spacing w:before="16" w:line="240" w:lineRule="auto"/>
              <w:ind w:left="28" w:right="159" w:firstLine="1"/>
              <w:rPr>
                <w:rFonts w:hint="eastAsia" w:ascii="仿宋" w:hAnsi="仿宋" w:eastAsia="仿宋" w:cs="仿宋"/>
              </w:rPr>
            </w:pPr>
            <w:r>
              <w:rPr>
                <w:rFonts w:hint="eastAsia" w:ascii="仿宋" w:hAnsi="仿宋" w:eastAsia="仿宋" w:cs="仿宋"/>
              </w:rPr>
              <w:t>感悟父爱 震撼心灵的</w:t>
            </w:r>
            <w:r>
              <w:rPr>
                <w:rFonts w:hint="eastAsia" w:ascii="仿宋" w:hAnsi="仿宋" w:eastAsia="仿宋" w:cs="仿宋"/>
                <w:spacing w:val="3"/>
              </w:rPr>
              <w:t xml:space="preserve"> </w:t>
            </w:r>
            <w:r>
              <w:rPr>
                <w:rFonts w:hint="eastAsia" w:ascii="仿宋" w:hAnsi="仿宋" w:eastAsia="仿宋" w:cs="仿宋"/>
              </w:rPr>
              <w:t>46个亲情故事</w:t>
            </w:r>
          </w:p>
        </w:tc>
        <w:tc>
          <w:tcPr>
            <w:tcW w:w="997" w:type="dxa"/>
            <w:vAlign w:val="top"/>
          </w:tcPr>
          <w:p w14:paraId="5DCB1BB5">
            <w:pPr>
              <w:pStyle w:val="67"/>
              <w:spacing w:before="95" w:line="240" w:lineRule="auto"/>
              <w:ind w:left="46"/>
              <w:rPr>
                <w:rFonts w:hint="eastAsia" w:ascii="仿宋" w:hAnsi="仿宋" w:eastAsia="仿宋" w:cs="仿宋"/>
              </w:rPr>
            </w:pPr>
            <w:r>
              <w:rPr>
                <w:rFonts w:hint="eastAsia" w:ascii="仿宋" w:hAnsi="仿宋" w:eastAsia="仿宋" w:cs="仿宋"/>
                <w:spacing w:val="-4"/>
              </w:rPr>
              <w:t>民主与建设</w:t>
            </w:r>
          </w:p>
        </w:tc>
        <w:tc>
          <w:tcPr>
            <w:tcW w:w="589" w:type="dxa"/>
            <w:vAlign w:val="top"/>
          </w:tcPr>
          <w:p w14:paraId="50F90211">
            <w:pPr>
              <w:pStyle w:val="67"/>
              <w:spacing w:before="9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344016C">
            <w:pPr>
              <w:pStyle w:val="67"/>
              <w:spacing w:before="95"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630322F8">
            <w:pPr>
              <w:pStyle w:val="67"/>
              <w:spacing w:before="95"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07EF35E5">
            <w:pPr>
              <w:pStyle w:val="67"/>
              <w:spacing w:before="96" w:line="240" w:lineRule="auto"/>
              <w:ind w:left="37"/>
              <w:rPr>
                <w:rFonts w:hint="eastAsia" w:ascii="仿宋" w:hAnsi="仿宋" w:eastAsia="仿宋" w:cs="仿宋"/>
              </w:rPr>
            </w:pPr>
            <w:r>
              <w:rPr>
                <w:rFonts w:hint="eastAsia" w:ascii="仿宋" w:hAnsi="仿宋" w:eastAsia="仿宋" w:cs="仿宋"/>
                <w:spacing w:val="-2"/>
              </w:rPr>
              <w:t>朱自清</w:t>
            </w:r>
          </w:p>
        </w:tc>
        <w:tc>
          <w:tcPr>
            <w:tcW w:w="1382" w:type="dxa"/>
            <w:vAlign w:val="top"/>
          </w:tcPr>
          <w:p w14:paraId="4A59C991">
            <w:pPr>
              <w:pStyle w:val="67"/>
              <w:spacing w:before="95" w:line="240" w:lineRule="auto"/>
              <w:ind w:left="313"/>
              <w:rPr>
                <w:rFonts w:hint="eastAsia" w:ascii="仿宋" w:hAnsi="仿宋" w:eastAsia="仿宋" w:cs="仿宋"/>
              </w:rPr>
            </w:pPr>
            <w:r>
              <w:rPr>
                <w:rFonts w:hint="eastAsia" w:ascii="仿宋" w:hAnsi="仿宋" w:eastAsia="仿宋" w:cs="仿宋"/>
                <w:spacing w:val="-4"/>
              </w:rPr>
              <w:t>文学</w:t>
            </w:r>
          </w:p>
        </w:tc>
      </w:tr>
      <w:tr w14:paraId="2C1E1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579A3F91">
            <w:pPr>
              <w:pStyle w:val="67"/>
              <w:spacing w:before="96" w:line="240" w:lineRule="auto"/>
              <w:ind w:left="170"/>
              <w:rPr>
                <w:rFonts w:hint="eastAsia" w:ascii="仿宋" w:hAnsi="仿宋" w:eastAsia="仿宋" w:cs="仿宋"/>
              </w:rPr>
            </w:pPr>
            <w:r>
              <w:rPr>
                <w:rFonts w:hint="eastAsia" w:ascii="仿宋" w:hAnsi="仿宋" w:eastAsia="仿宋" w:cs="仿宋"/>
                <w:spacing w:val="-2"/>
              </w:rPr>
              <w:t>667</w:t>
            </w:r>
          </w:p>
        </w:tc>
        <w:tc>
          <w:tcPr>
            <w:tcW w:w="1586" w:type="dxa"/>
            <w:vAlign w:val="top"/>
          </w:tcPr>
          <w:p w14:paraId="51AD7609">
            <w:pPr>
              <w:pStyle w:val="67"/>
              <w:spacing w:before="96" w:line="240" w:lineRule="auto"/>
              <w:ind w:left="26"/>
              <w:rPr>
                <w:rFonts w:hint="eastAsia" w:ascii="仿宋" w:hAnsi="仿宋" w:eastAsia="仿宋" w:cs="仿宋"/>
              </w:rPr>
            </w:pPr>
            <w:r>
              <w:rPr>
                <w:rFonts w:hint="eastAsia" w:ascii="仿宋" w:hAnsi="仿宋" w:eastAsia="仿宋" w:cs="仿宋"/>
                <w:spacing w:val="1"/>
              </w:rPr>
              <w:t>9787513944243</w:t>
            </w:r>
          </w:p>
        </w:tc>
        <w:tc>
          <w:tcPr>
            <w:tcW w:w="2453" w:type="dxa"/>
            <w:vAlign w:val="top"/>
          </w:tcPr>
          <w:p w14:paraId="5782A327">
            <w:pPr>
              <w:pStyle w:val="67"/>
              <w:spacing w:before="18" w:line="240" w:lineRule="auto"/>
              <w:ind w:left="28" w:right="159" w:firstLine="1"/>
              <w:rPr>
                <w:rFonts w:hint="eastAsia" w:ascii="仿宋" w:hAnsi="仿宋" w:eastAsia="仿宋" w:cs="仿宋"/>
              </w:rPr>
            </w:pPr>
            <w:r>
              <w:rPr>
                <w:rFonts w:hint="eastAsia" w:ascii="仿宋" w:hAnsi="仿宋" w:eastAsia="仿宋" w:cs="仿宋"/>
              </w:rPr>
              <w:t>感悟母爱 催人泪下的</w:t>
            </w:r>
            <w:r>
              <w:rPr>
                <w:rFonts w:hint="eastAsia" w:ascii="仿宋" w:hAnsi="仿宋" w:eastAsia="仿宋" w:cs="仿宋"/>
                <w:spacing w:val="3"/>
              </w:rPr>
              <w:t xml:space="preserve"> </w:t>
            </w:r>
            <w:r>
              <w:rPr>
                <w:rFonts w:hint="eastAsia" w:ascii="仿宋" w:hAnsi="仿宋" w:eastAsia="仿宋" w:cs="仿宋"/>
              </w:rPr>
              <w:t>48个亲情故事</w:t>
            </w:r>
          </w:p>
        </w:tc>
        <w:tc>
          <w:tcPr>
            <w:tcW w:w="997" w:type="dxa"/>
            <w:vAlign w:val="top"/>
          </w:tcPr>
          <w:p w14:paraId="283F49FA">
            <w:pPr>
              <w:pStyle w:val="67"/>
              <w:spacing w:before="96" w:line="240" w:lineRule="auto"/>
              <w:ind w:left="46"/>
              <w:rPr>
                <w:rFonts w:hint="eastAsia" w:ascii="仿宋" w:hAnsi="仿宋" w:eastAsia="仿宋" w:cs="仿宋"/>
              </w:rPr>
            </w:pPr>
            <w:r>
              <w:rPr>
                <w:rFonts w:hint="eastAsia" w:ascii="仿宋" w:hAnsi="仿宋" w:eastAsia="仿宋" w:cs="仿宋"/>
                <w:spacing w:val="-4"/>
              </w:rPr>
              <w:t>民主与建设</w:t>
            </w:r>
          </w:p>
        </w:tc>
        <w:tc>
          <w:tcPr>
            <w:tcW w:w="589" w:type="dxa"/>
            <w:vAlign w:val="top"/>
          </w:tcPr>
          <w:p w14:paraId="7FF0B5C4">
            <w:pPr>
              <w:pStyle w:val="67"/>
              <w:spacing w:before="9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AFB839B">
            <w:pPr>
              <w:pStyle w:val="67"/>
              <w:spacing w:before="96" w:line="240" w:lineRule="auto"/>
              <w:ind w:left="35"/>
              <w:rPr>
                <w:rFonts w:hint="eastAsia" w:ascii="仿宋" w:hAnsi="仿宋" w:eastAsia="仿宋" w:cs="仿宋"/>
              </w:rPr>
            </w:pPr>
            <w:r>
              <w:rPr>
                <w:rFonts w:hint="eastAsia" w:ascii="仿宋" w:hAnsi="仿宋" w:eastAsia="仿宋" w:cs="仿宋"/>
              </w:rPr>
              <w:t>2023-10-1</w:t>
            </w:r>
          </w:p>
        </w:tc>
        <w:tc>
          <w:tcPr>
            <w:tcW w:w="1102" w:type="dxa"/>
            <w:vAlign w:val="top"/>
          </w:tcPr>
          <w:p w14:paraId="106568D0">
            <w:pPr>
              <w:pStyle w:val="67"/>
              <w:spacing w:before="96"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17DB0AFB">
            <w:pPr>
              <w:pStyle w:val="67"/>
              <w:spacing w:before="97" w:line="240" w:lineRule="auto"/>
              <w:ind w:left="39"/>
              <w:rPr>
                <w:rFonts w:hint="eastAsia" w:ascii="仿宋" w:hAnsi="仿宋" w:eastAsia="仿宋" w:cs="仿宋"/>
              </w:rPr>
            </w:pPr>
            <w:r>
              <w:rPr>
                <w:rFonts w:hint="eastAsia" w:ascii="仿宋" w:hAnsi="仿宋" w:eastAsia="仿宋" w:cs="仿宋"/>
                <w:spacing w:val="-4"/>
              </w:rPr>
              <w:t>老舍</w:t>
            </w:r>
          </w:p>
        </w:tc>
        <w:tc>
          <w:tcPr>
            <w:tcW w:w="1382" w:type="dxa"/>
            <w:vAlign w:val="top"/>
          </w:tcPr>
          <w:p w14:paraId="0C2D80B6">
            <w:pPr>
              <w:pStyle w:val="67"/>
              <w:spacing w:before="96" w:line="240" w:lineRule="auto"/>
              <w:ind w:left="313"/>
              <w:rPr>
                <w:rFonts w:hint="eastAsia" w:ascii="仿宋" w:hAnsi="仿宋" w:eastAsia="仿宋" w:cs="仿宋"/>
              </w:rPr>
            </w:pPr>
            <w:r>
              <w:rPr>
                <w:rFonts w:hint="eastAsia" w:ascii="仿宋" w:hAnsi="仿宋" w:eastAsia="仿宋" w:cs="仿宋"/>
                <w:spacing w:val="-4"/>
              </w:rPr>
              <w:t>文学</w:t>
            </w:r>
          </w:p>
        </w:tc>
      </w:tr>
      <w:tr w14:paraId="7941A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40EA813C">
            <w:pPr>
              <w:pStyle w:val="67"/>
              <w:spacing w:before="9" w:line="240" w:lineRule="auto"/>
              <w:ind w:left="170"/>
              <w:rPr>
                <w:rFonts w:hint="eastAsia" w:ascii="仿宋" w:hAnsi="仿宋" w:eastAsia="仿宋" w:cs="仿宋"/>
              </w:rPr>
            </w:pPr>
            <w:r>
              <w:rPr>
                <w:rFonts w:hint="eastAsia" w:ascii="仿宋" w:hAnsi="仿宋" w:eastAsia="仿宋" w:cs="仿宋"/>
                <w:spacing w:val="-2"/>
              </w:rPr>
              <w:t>668</w:t>
            </w:r>
          </w:p>
        </w:tc>
        <w:tc>
          <w:tcPr>
            <w:tcW w:w="1586" w:type="dxa"/>
            <w:vAlign w:val="top"/>
          </w:tcPr>
          <w:p w14:paraId="686FE5BA">
            <w:pPr>
              <w:pStyle w:val="67"/>
              <w:spacing w:before="9" w:line="240" w:lineRule="auto"/>
              <w:ind w:left="26"/>
              <w:rPr>
                <w:rFonts w:hint="eastAsia" w:ascii="仿宋" w:hAnsi="仿宋" w:eastAsia="仿宋" w:cs="仿宋"/>
              </w:rPr>
            </w:pPr>
            <w:r>
              <w:rPr>
                <w:rFonts w:hint="eastAsia" w:ascii="仿宋" w:hAnsi="仿宋" w:eastAsia="仿宋" w:cs="仿宋"/>
                <w:spacing w:val="1"/>
              </w:rPr>
              <w:t>9787546822440</w:t>
            </w:r>
          </w:p>
        </w:tc>
        <w:tc>
          <w:tcPr>
            <w:tcW w:w="2453" w:type="dxa"/>
            <w:vAlign w:val="top"/>
          </w:tcPr>
          <w:p w14:paraId="0F0337CB">
            <w:pPr>
              <w:pStyle w:val="67"/>
              <w:spacing w:before="9" w:line="240" w:lineRule="auto"/>
              <w:ind w:left="28"/>
              <w:rPr>
                <w:rFonts w:hint="eastAsia" w:ascii="仿宋" w:hAnsi="仿宋" w:eastAsia="仿宋" w:cs="仿宋"/>
              </w:rPr>
            </w:pPr>
            <w:r>
              <w:rPr>
                <w:rFonts w:hint="eastAsia" w:ascii="仿宋" w:hAnsi="仿宋" w:eastAsia="仿宋" w:cs="仿宋"/>
                <w:spacing w:val="-1"/>
              </w:rPr>
              <w:t>兰生有芬</w:t>
            </w:r>
          </w:p>
        </w:tc>
        <w:tc>
          <w:tcPr>
            <w:tcW w:w="997" w:type="dxa"/>
            <w:vAlign w:val="top"/>
          </w:tcPr>
          <w:p w14:paraId="68D74F4D">
            <w:pPr>
              <w:pStyle w:val="67"/>
              <w:spacing w:before="9" w:line="240" w:lineRule="auto"/>
              <w:ind w:left="31"/>
              <w:rPr>
                <w:rFonts w:hint="eastAsia" w:ascii="仿宋" w:hAnsi="仿宋" w:eastAsia="仿宋" w:cs="仿宋"/>
              </w:rPr>
            </w:pPr>
            <w:r>
              <w:rPr>
                <w:rFonts w:hint="eastAsia" w:ascii="仿宋" w:hAnsi="仿宋" w:eastAsia="仿宋" w:cs="仿宋"/>
                <w:spacing w:val="-1"/>
              </w:rPr>
              <w:t>敦煌文艺</w:t>
            </w:r>
          </w:p>
        </w:tc>
        <w:tc>
          <w:tcPr>
            <w:tcW w:w="589" w:type="dxa"/>
            <w:vAlign w:val="top"/>
          </w:tcPr>
          <w:p w14:paraId="0E0B6750">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CF9F34E">
            <w:pPr>
              <w:pStyle w:val="67"/>
              <w:spacing w:before="9"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654A1B16">
            <w:pPr>
              <w:pStyle w:val="67"/>
              <w:spacing w:before="9"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65743FBE">
            <w:pPr>
              <w:pStyle w:val="67"/>
              <w:spacing w:before="9" w:line="240" w:lineRule="auto"/>
              <w:ind w:left="38"/>
              <w:rPr>
                <w:rFonts w:hint="eastAsia" w:ascii="仿宋" w:hAnsi="仿宋" w:eastAsia="仿宋" w:cs="仿宋"/>
              </w:rPr>
            </w:pPr>
            <w:r>
              <w:rPr>
                <w:rFonts w:hint="eastAsia" w:ascii="仿宋" w:hAnsi="仿宋" w:eastAsia="仿宋" w:cs="仿宋"/>
                <w:spacing w:val="-2"/>
              </w:rPr>
              <w:t>杨金辉</w:t>
            </w:r>
          </w:p>
        </w:tc>
        <w:tc>
          <w:tcPr>
            <w:tcW w:w="1382" w:type="dxa"/>
            <w:vAlign w:val="top"/>
          </w:tcPr>
          <w:p w14:paraId="23233434">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6B15A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73A14739">
            <w:pPr>
              <w:pStyle w:val="67"/>
              <w:spacing w:before="9" w:line="240" w:lineRule="auto"/>
              <w:ind w:left="170"/>
              <w:rPr>
                <w:rFonts w:hint="eastAsia" w:ascii="仿宋" w:hAnsi="仿宋" w:eastAsia="仿宋" w:cs="仿宋"/>
              </w:rPr>
            </w:pPr>
            <w:r>
              <w:rPr>
                <w:rFonts w:hint="eastAsia" w:ascii="仿宋" w:hAnsi="仿宋" w:eastAsia="仿宋" w:cs="仿宋"/>
                <w:spacing w:val="-2"/>
              </w:rPr>
              <w:t>669</w:t>
            </w:r>
          </w:p>
        </w:tc>
        <w:tc>
          <w:tcPr>
            <w:tcW w:w="1586" w:type="dxa"/>
            <w:vAlign w:val="top"/>
          </w:tcPr>
          <w:p w14:paraId="31778731">
            <w:pPr>
              <w:pStyle w:val="67"/>
              <w:spacing w:before="9" w:line="240" w:lineRule="auto"/>
              <w:ind w:left="26"/>
              <w:rPr>
                <w:rFonts w:hint="eastAsia" w:ascii="仿宋" w:hAnsi="仿宋" w:eastAsia="仿宋" w:cs="仿宋"/>
              </w:rPr>
            </w:pPr>
            <w:r>
              <w:rPr>
                <w:rFonts w:hint="eastAsia" w:ascii="仿宋" w:hAnsi="仿宋" w:eastAsia="仿宋" w:cs="仿宋"/>
                <w:spacing w:val="1"/>
              </w:rPr>
              <w:t>9787552706994</w:t>
            </w:r>
          </w:p>
        </w:tc>
        <w:tc>
          <w:tcPr>
            <w:tcW w:w="2453" w:type="dxa"/>
            <w:vAlign w:val="top"/>
          </w:tcPr>
          <w:p w14:paraId="003C90FE">
            <w:pPr>
              <w:pStyle w:val="67"/>
              <w:spacing w:before="9" w:line="240" w:lineRule="auto"/>
              <w:ind w:left="31"/>
              <w:rPr>
                <w:rFonts w:hint="eastAsia" w:ascii="仿宋" w:hAnsi="仿宋" w:eastAsia="仿宋" w:cs="仿宋"/>
              </w:rPr>
            </w:pPr>
            <w:r>
              <w:rPr>
                <w:rFonts w:hint="eastAsia" w:ascii="仿宋" w:hAnsi="仿宋" w:eastAsia="仿宋" w:cs="仿宋"/>
                <w:spacing w:val="-1"/>
              </w:rPr>
              <w:t>一直很安静</w:t>
            </w:r>
          </w:p>
        </w:tc>
        <w:tc>
          <w:tcPr>
            <w:tcW w:w="997" w:type="dxa"/>
            <w:vAlign w:val="top"/>
          </w:tcPr>
          <w:p w14:paraId="1148D8F5">
            <w:pPr>
              <w:pStyle w:val="67"/>
              <w:spacing w:before="9" w:line="240" w:lineRule="auto"/>
              <w:ind w:left="30"/>
              <w:rPr>
                <w:rFonts w:hint="eastAsia" w:ascii="仿宋" w:hAnsi="仿宋" w:eastAsia="仿宋" w:cs="仿宋"/>
              </w:rPr>
            </w:pPr>
            <w:r>
              <w:rPr>
                <w:rFonts w:hint="eastAsia" w:ascii="仿宋" w:hAnsi="仿宋" w:eastAsia="仿宋" w:cs="仿宋"/>
                <w:spacing w:val="-3"/>
              </w:rPr>
              <w:t>读者</w:t>
            </w:r>
          </w:p>
        </w:tc>
        <w:tc>
          <w:tcPr>
            <w:tcW w:w="589" w:type="dxa"/>
            <w:vAlign w:val="top"/>
          </w:tcPr>
          <w:p w14:paraId="65FA016B">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F160627">
            <w:pPr>
              <w:pStyle w:val="67"/>
              <w:spacing w:before="9"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34A514B9">
            <w:pPr>
              <w:pStyle w:val="67"/>
              <w:spacing w:before="9" w:line="240" w:lineRule="auto"/>
              <w:ind w:left="43"/>
              <w:rPr>
                <w:rFonts w:hint="eastAsia" w:ascii="仿宋" w:hAnsi="仿宋" w:eastAsia="仿宋" w:cs="仿宋"/>
              </w:rPr>
            </w:pPr>
            <w:r>
              <w:rPr>
                <w:rFonts w:hint="eastAsia" w:ascii="仿宋" w:hAnsi="仿宋" w:eastAsia="仿宋" w:cs="仿宋"/>
                <w:spacing w:val="-1"/>
              </w:rPr>
              <w:t>I217.2</w:t>
            </w:r>
          </w:p>
        </w:tc>
        <w:tc>
          <w:tcPr>
            <w:tcW w:w="1172" w:type="dxa"/>
            <w:vAlign w:val="top"/>
          </w:tcPr>
          <w:p w14:paraId="1839F894">
            <w:pPr>
              <w:pStyle w:val="67"/>
              <w:spacing w:before="9" w:line="240" w:lineRule="auto"/>
              <w:ind w:left="40"/>
              <w:rPr>
                <w:rFonts w:hint="eastAsia" w:ascii="仿宋" w:hAnsi="仿宋" w:eastAsia="仿宋" w:cs="仿宋"/>
              </w:rPr>
            </w:pPr>
            <w:r>
              <w:rPr>
                <w:rFonts w:hint="eastAsia" w:ascii="仿宋" w:hAnsi="仿宋" w:eastAsia="仿宋" w:cs="仿宋"/>
                <w:spacing w:val="-5"/>
              </w:rPr>
              <w:t>卿玉</w:t>
            </w:r>
          </w:p>
        </w:tc>
        <w:tc>
          <w:tcPr>
            <w:tcW w:w="1382" w:type="dxa"/>
            <w:vAlign w:val="top"/>
          </w:tcPr>
          <w:p w14:paraId="0738AAD8">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7ED69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4433D98C">
            <w:pPr>
              <w:pStyle w:val="67"/>
              <w:spacing w:before="97" w:line="240" w:lineRule="auto"/>
              <w:ind w:left="170"/>
              <w:rPr>
                <w:rFonts w:hint="eastAsia" w:ascii="仿宋" w:hAnsi="仿宋" w:eastAsia="仿宋" w:cs="仿宋"/>
              </w:rPr>
            </w:pPr>
            <w:r>
              <w:rPr>
                <w:rFonts w:hint="eastAsia" w:ascii="仿宋" w:hAnsi="仿宋" w:eastAsia="仿宋" w:cs="仿宋"/>
                <w:spacing w:val="-2"/>
              </w:rPr>
              <w:t>670</w:t>
            </w:r>
          </w:p>
        </w:tc>
        <w:tc>
          <w:tcPr>
            <w:tcW w:w="1586" w:type="dxa"/>
            <w:vAlign w:val="top"/>
          </w:tcPr>
          <w:p w14:paraId="60B95E09">
            <w:pPr>
              <w:pStyle w:val="67"/>
              <w:spacing w:before="97" w:line="240" w:lineRule="auto"/>
              <w:ind w:left="26"/>
              <w:rPr>
                <w:rFonts w:hint="eastAsia" w:ascii="仿宋" w:hAnsi="仿宋" w:eastAsia="仿宋" w:cs="仿宋"/>
              </w:rPr>
            </w:pPr>
            <w:r>
              <w:rPr>
                <w:rFonts w:hint="eastAsia" w:ascii="仿宋" w:hAnsi="仿宋" w:eastAsia="仿宋" w:cs="仿宋"/>
                <w:spacing w:val="1"/>
              </w:rPr>
              <w:t>9787516827123</w:t>
            </w:r>
          </w:p>
        </w:tc>
        <w:tc>
          <w:tcPr>
            <w:tcW w:w="2453" w:type="dxa"/>
            <w:vAlign w:val="top"/>
          </w:tcPr>
          <w:p w14:paraId="5522B4CB">
            <w:pPr>
              <w:pStyle w:val="67"/>
              <w:spacing w:before="98" w:line="240" w:lineRule="auto"/>
              <w:ind w:left="28"/>
              <w:rPr>
                <w:rFonts w:hint="eastAsia" w:ascii="仿宋" w:hAnsi="仿宋" w:eastAsia="仿宋" w:cs="仿宋"/>
              </w:rPr>
            </w:pPr>
            <w:r>
              <w:rPr>
                <w:rFonts w:hint="eastAsia" w:ascii="仿宋" w:hAnsi="仿宋" w:eastAsia="仿宋" w:cs="仿宋"/>
                <w:spacing w:val="-1"/>
              </w:rPr>
              <w:t>独自生还</w:t>
            </w:r>
          </w:p>
        </w:tc>
        <w:tc>
          <w:tcPr>
            <w:tcW w:w="997" w:type="dxa"/>
            <w:vAlign w:val="top"/>
          </w:tcPr>
          <w:p w14:paraId="4A9E0907">
            <w:pPr>
              <w:pStyle w:val="67"/>
              <w:spacing w:before="97" w:line="240" w:lineRule="auto"/>
              <w:ind w:left="43"/>
              <w:rPr>
                <w:rFonts w:hint="eastAsia" w:ascii="仿宋" w:hAnsi="仿宋" w:eastAsia="仿宋" w:cs="仿宋"/>
              </w:rPr>
            </w:pPr>
            <w:r>
              <w:rPr>
                <w:rFonts w:hint="eastAsia" w:ascii="仿宋" w:hAnsi="仿宋" w:eastAsia="仿宋" w:cs="仿宋"/>
                <w:spacing w:val="-9"/>
              </w:rPr>
              <w:t>台海</w:t>
            </w:r>
          </w:p>
        </w:tc>
        <w:tc>
          <w:tcPr>
            <w:tcW w:w="589" w:type="dxa"/>
            <w:vAlign w:val="top"/>
          </w:tcPr>
          <w:p w14:paraId="52E3CEEB">
            <w:pPr>
              <w:pStyle w:val="67"/>
              <w:spacing w:before="97"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11DB116">
            <w:pPr>
              <w:pStyle w:val="67"/>
              <w:spacing w:before="97" w:line="240" w:lineRule="auto"/>
              <w:ind w:left="35"/>
              <w:rPr>
                <w:rFonts w:hint="eastAsia" w:ascii="仿宋" w:hAnsi="仿宋" w:eastAsia="仿宋" w:cs="仿宋"/>
              </w:rPr>
            </w:pPr>
            <w:r>
              <w:rPr>
                <w:rFonts w:hint="eastAsia" w:ascii="仿宋" w:hAnsi="仿宋" w:eastAsia="仿宋" w:cs="仿宋"/>
              </w:rPr>
              <w:t>2022-11-1</w:t>
            </w:r>
          </w:p>
        </w:tc>
        <w:tc>
          <w:tcPr>
            <w:tcW w:w="1102" w:type="dxa"/>
            <w:vAlign w:val="top"/>
          </w:tcPr>
          <w:p w14:paraId="0B3D0D69">
            <w:pPr>
              <w:pStyle w:val="67"/>
              <w:spacing w:before="97" w:line="240" w:lineRule="auto"/>
              <w:ind w:left="43"/>
              <w:rPr>
                <w:rFonts w:hint="eastAsia" w:ascii="仿宋" w:hAnsi="仿宋" w:eastAsia="仿宋" w:cs="仿宋"/>
              </w:rPr>
            </w:pPr>
            <w:r>
              <w:rPr>
                <w:rFonts w:hint="eastAsia" w:ascii="仿宋" w:hAnsi="仿宋" w:eastAsia="仿宋" w:cs="仿宋"/>
                <w:spacing w:val="-1"/>
              </w:rPr>
              <w:t>I712.45</w:t>
            </w:r>
          </w:p>
        </w:tc>
        <w:tc>
          <w:tcPr>
            <w:tcW w:w="1172" w:type="dxa"/>
            <w:vAlign w:val="top"/>
          </w:tcPr>
          <w:p w14:paraId="0A6DFC8F">
            <w:pPr>
              <w:pStyle w:val="67"/>
              <w:spacing w:before="18" w:line="240" w:lineRule="auto"/>
              <w:ind w:left="37" w:right="131" w:firstLine="8"/>
              <w:rPr>
                <w:rFonts w:hint="eastAsia" w:ascii="仿宋" w:hAnsi="仿宋" w:eastAsia="仿宋" w:cs="仿宋"/>
              </w:rPr>
            </w:pPr>
            <w:r>
              <w:rPr>
                <w:rFonts w:hint="eastAsia" w:ascii="仿宋" w:hAnsi="仿宋" w:eastAsia="仿宋" w:cs="仿宋"/>
                <w:spacing w:val="-3"/>
              </w:rPr>
              <w:t>（美）纳波</w:t>
            </w:r>
            <w:r>
              <w:rPr>
                <w:rFonts w:hint="eastAsia" w:ascii="仿宋" w:hAnsi="仿宋" w:eastAsia="仿宋" w:cs="仿宋"/>
                <w:spacing w:val="1"/>
              </w:rPr>
              <w:t xml:space="preserve"> </w:t>
            </w:r>
            <w:r>
              <w:rPr>
                <w:rFonts w:hint="eastAsia" w:ascii="仿宋" w:hAnsi="仿宋" w:eastAsia="仿宋" w:cs="仿宋"/>
                <w:spacing w:val="-2"/>
              </w:rPr>
              <w:t>利塔诺</w:t>
            </w:r>
          </w:p>
        </w:tc>
        <w:tc>
          <w:tcPr>
            <w:tcW w:w="1382" w:type="dxa"/>
            <w:vAlign w:val="top"/>
          </w:tcPr>
          <w:p w14:paraId="7BA9D667">
            <w:pPr>
              <w:pStyle w:val="67"/>
              <w:spacing w:before="97" w:line="240" w:lineRule="auto"/>
              <w:ind w:left="313"/>
              <w:rPr>
                <w:rFonts w:hint="eastAsia" w:ascii="仿宋" w:hAnsi="仿宋" w:eastAsia="仿宋" w:cs="仿宋"/>
              </w:rPr>
            </w:pPr>
            <w:r>
              <w:rPr>
                <w:rFonts w:hint="eastAsia" w:ascii="仿宋" w:hAnsi="仿宋" w:eastAsia="仿宋" w:cs="仿宋"/>
                <w:spacing w:val="-4"/>
              </w:rPr>
              <w:t>文学</w:t>
            </w:r>
          </w:p>
        </w:tc>
      </w:tr>
      <w:tr w14:paraId="56E66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A253E7C">
            <w:pPr>
              <w:pStyle w:val="67"/>
              <w:spacing w:before="98" w:line="240" w:lineRule="auto"/>
              <w:ind w:left="170"/>
              <w:rPr>
                <w:rFonts w:hint="eastAsia" w:ascii="仿宋" w:hAnsi="仿宋" w:eastAsia="仿宋" w:cs="仿宋"/>
              </w:rPr>
            </w:pPr>
            <w:r>
              <w:rPr>
                <w:rFonts w:hint="eastAsia" w:ascii="仿宋" w:hAnsi="仿宋" w:eastAsia="仿宋" w:cs="仿宋"/>
                <w:spacing w:val="-2"/>
              </w:rPr>
              <w:t>671</w:t>
            </w:r>
          </w:p>
        </w:tc>
        <w:tc>
          <w:tcPr>
            <w:tcW w:w="1586" w:type="dxa"/>
            <w:vAlign w:val="top"/>
          </w:tcPr>
          <w:p w14:paraId="069E9B11">
            <w:pPr>
              <w:pStyle w:val="67"/>
              <w:spacing w:before="98" w:line="240" w:lineRule="auto"/>
              <w:ind w:left="26"/>
              <w:rPr>
                <w:rFonts w:hint="eastAsia" w:ascii="仿宋" w:hAnsi="仿宋" w:eastAsia="仿宋" w:cs="仿宋"/>
              </w:rPr>
            </w:pPr>
            <w:r>
              <w:rPr>
                <w:rFonts w:hint="eastAsia" w:ascii="仿宋" w:hAnsi="仿宋" w:eastAsia="仿宋" w:cs="仿宋"/>
                <w:spacing w:val="1"/>
              </w:rPr>
              <w:t>9787531758914</w:t>
            </w:r>
          </w:p>
        </w:tc>
        <w:tc>
          <w:tcPr>
            <w:tcW w:w="2453" w:type="dxa"/>
            <w:vAlign w:val="top"/>
          </w:tcPr>
          <w:p w14:paraId="5B356031">
            <w:pPr>
              <w:pStyle w:val="67"/>
              <w:spacing w:before="99" w:line="240" w:lineRule="auto"/>
              <w:ind w:left="32"/>
              <w:rPr>
                <w:rFonts w:hint="eastAsia" w:ascii="仿宋" w:hAnsi="仿宋" w:eastAsia="仿宋" w:cs="仿宋"/>
              </w:rPr>
            </w:pPr>
            <w:r>
              <w:rPr>
                <w:rFonts w:hint="eastAsia" w:ascii="仿宋" w:hAnsi="仿宋" w:eastAsia="仿宋" w:cs="仿宋"/>
                <w:spacing w:val="-2"/>
              </w:rPr>
              <w:t>西西弗神话</w:t>
            </w:r>
          </w:p>
        </w:tc>
        <w:tc>
          <w:tcPr>
            <w:tcW w:w="997" w:type="dxa"/>
            <w:vAlign w:val="top"/>
          </w:tcPr>
          <w:p w14:paraId="4DA94F37">
            <w:pPr>
              <w:pStyle w:val="67"/>
              <w:spacing w:before="98" w:line="240" w:lineRule="auto"/>
              <w:ind w:left="33"/>
              <w:rPr>
                <w:rFonts w:hint="eastAsia" w:ascii="仿宋" w:hAnsi="仿宋" w:eastAsia="仿宋" w:cs="仿宋"/>
              </w:rPr>
            </w:pPr>
            <w:r>
              <w:rPr>
                <w:rFonts w:hint="eastAsia" w:ascii="仿宋" w:hAnsi="仿宋" w:eastAsia="仿宋" w:cs="仿宋"/>
                <w:spacing w:val="-2"/>
              </w:rPr>
              <w:t>北方文艺</w:t>
            </w:r>
          </w:p>
        </w:tc>
        <w:tc>
          <w:tcPr>
            <w:tcW w:w="589" w:type="dxa"/>
            <w:vAlign w:val="top"/>
          </w:tcPr>
          <w:p w14:paraId="778D185F">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C8C8CA4">
            <w:pPr>
              <w:pStyle w:val="67"/>
              <w:spacing w:before="98"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27FC02C7">
            <w:pPr>
              <w:pStyle w:val="67"/>
              <w:spacing w:before="98" w:line="240" w:lineRule="auto"/>
              <w:ind w:left="43"/>
              <w:rPr>
                <w:rFonts w:hint="eastAsia" w:ascii="仿宋" w:hAnsi="仿宋" w:eastAsia="仿宋" w:cs="仿宋"/>
              </w:rPr>
            </w:pPr>
            <w:r>
              <w:rPr>
                <w:rFonts w:hint="eastAsia" w:ascii="仿宋" w:hAnsi="仿宋" w:eastAsia="仿宋" w:cs="仿宋"/>
                <w:spacing w:val="-1"/>
              </w:rPr>
              <w:t>I565.65</w:t>
            </w:r>
          </w:p>
        </w:tc>
        <w:tc>
          <w:tcPr>
            <w:tcW w:w="1172" w:type="dxa"/>
            <w:vAlign w:val="top"/>
          </w:tcPr>
          <w:p w14:paraId="245408F7">
            <w:pPr>
              <w:pStyle w:val="67"/>
              <w:spacing w:before="20" w:line="240" w:lineRule="auto"/>
              <w:ind w:left="90" w:right="49" w:hanging="26"/>
              <w:rPr>
                <w:rFonts w:hint="eastAsia" w:ascii="仿宋" w:hAnsi="仿宋" w:eastAsia="仿宋" w:cs="仿宋"/>
              </w:rPr>
            </w:pPr>
            <w:r>
              <w:rPr>
                <w:rFonts w:hint="eastAsia" w:ascii="仿宋" w:hAnsi="仿宋" w:eastAsia="仿宋" w:cs="仿宋"/>
                <w:spacing w:val="-5"/>
              </w:rPr>
              <w:t>(法）阿贝尔</w:t>
            </w:r>
            <w:r>
              <w:rPr>
                <w:rFonts w:hint="eastAsia" w:ascii="仿宋" w:hAnsi="仿宋" w:eastAsia="仿宋" w:cs="仿宋"/>
              </w:rPr>
              <w:t xml:space="preserve"> </w:t>
            </w:r>
            <w:r>
              <w:rPr>
                <w:rFonts w:hint="eastAsia" w:ascii="仿宋" w:hAnsi="仿宋" w:eastAsia="仿宋" w:cs="仿宋"/>
                <w:spacing w:val="-20"/>
              </w:rPr>
              <w:t>·加缪</w:t>
            </w:r>
          </w:p>
        </w:tc>
        <w:tc>
          <w:tcPr>
            <w:tcW w:w="1382" w:type="dxa"/>
            <w:vAlign w:val="top"/>
          </w:tcPr>
          <w:p w14:paraId="51228BBA">
            <w:pPr>
              <w:pStyle w:val="67"/>
              <w:spacing w:before="98" w:line="240" w:lineRule="auto"/>
              <w:ind w:left="313"/>
              <w:rPr>
                <w:rFonts w:hint="eastAsia" w:ascii="仿宋" w:hAnsi="仿宋" w:eastAsia="仿宋" w:cs="仿宋"/>
              </w:rPr>
            </w:pPr>
            <w:r>
              <w:rPr>
                <w:rFonts w:hint="eastAsia" w:ascii="仿宋" w:hAnsi="仿宋" w:eastAsia="仿宋" w:cs="仿宋"/>
                <w:spacing w:val="-4"/>
              </w:rPr>
              <w:t>文学</w:t>
            </w:r>
          </w:p>
        </w:tc>
      </w:tr>
      <w:tr w14:paraId="293D9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6040E0BB">
            <w:pPr>
              <w:pStyle w:val="67"/>
              <w:spacing w:before="99" w:line="240" w:lineRule="auto"/>
              <w:ind w:left="170"/>
              <w:rPr>
                <w:rFonts w:hint="eastAsia" w:ascii="仿宋" w:hAnsi="仿宋" w:eastAsia="仿宋" w:cs="仿宋"/>
              </w:rPr>
            </w:pPr>
            <w:r>
              <w:rPr>
                <w:rFonts w:hint="eastAsia" w:ascii="仿宋" w:hAnsi="仿宋" w:eastAsia="仿宋" w:cs="仿宋"/>
                <w:spacing w:val="-2"/>
              </w:rPr>
              <w:t>672</w:t>
            </w:r>
          </w:p>
        </w:tc>
        <w:tc>
          <w:tcPr>
            <w:tcW w:w="1586" w:type="dxa"/>
            <w:vAlign w:val="top"/>
          </w:tcPr>
          <w:p w14:paraId="3A6209D9">
            <w:pPr>
              <w:pStyle w:val="67"/>
              <w:spacing w:before="99" w:line="240" w:lineRule="auto"/>
              <w:ind w:left="26"/>
              <w:rPr>
                <w:rFonts w:hint="eastAsia" w:ascii="仿宋" w:hAnsi="仿宋" w:eastAsia="仿宋" w:cs="仿宋"/>
              </w:rPr>
            </w:pPr>
            <w:r>
              <w:rPr>
                <w:rFonts w:hint="eastAsia" w:ascii="仿宋" w:hAnsi="仿宋" w:eastAsia="仿宋" w:cs="仿宋"/>
                <w:spacing w:val="1"/>
              </w:rPr>
              <w:t>9787531758655</w:t>
            </w:r>
          </w:p>
        </w:tc>
        <w:tc>
          <w:tcPr>
            <w:tcW w:w="2453" w:type="dxa"/>
            <w:vAlign w:val="top"/>
          </w:tcPr>
          <w:p w14:paraId="7A7597B2">
            <w:pPr>
              <w:pStyle w:val="67"/>
              <w:spacing w:before="99" w:line="240" w:lineRule="auto"/>
              <w:ind w:left="33"/>
              <w:rPr>
                <w:rFonts w:hint="eastAsia" w:ascii="仿宋" w:hAnsi="仿宋" w:eastAsia="仿宋" w:cs="仿宋"/>
              </w:rPr>
            </w:pPr>
            <w:r>
              <w:rPr>
                <w:rFonts w:hint="eastAsia" w:ascii="仿宋" w:hAnsi="仿宋" w:eastAsia="仿宋" w:cs="仿宋"/>
                <w:spacing w:val="-2"/>
              </w:rPr>
              <w:t>雪国（精装）</w:t>
            </w:r>
          </w:p>
        </w:tc>
        <w:tc>
          <w:tcPr>
            <w:tcW w:w="997" w:type="dxa"/>
            <w:vAlign w:val="top"/>
          </w:tcPr>
          <w:p w14:paraId="47FD1AF7">
            <w:pPr>
              <w:pStyle w:val="67"/>
              <w:spacing w:before="99" w:line="240" w:lineRule="auto"/>
              <w:ind w:left="33"/>
              <w:rPr>
                <w:rFonts w:hint="eastAsia" w:ascii="仿宋" w:hAnsi="仿宋" w:eastAsia="仿宋" w:cs="仿宋"/>
              </w:rPr>
            </w:pPr>
            <w:r>
              <w:rPr>
                <w:rFonts w:hint="eastAsia" w:ascii="仿宋" w:hAnsi="仿宋" w:eastAsia="仿宋" w:cs="仿宋"/>
                <w:spacing w:val="-2"/>
              </w:rPr>
              <w:t>北方文艺</w:t>
            </w:r>
          </w:p>
        </w:tc>
        <w:tc>
          <w:tcPr>
            <w:tcW w:w="589" w:type="dxa"/>
            <w:vAlign w:val="top"/>
          </w:tcPr>
          <w:p w14:paraId="73FAE7F4">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EF60C36">
            <w:pPr>
              <w:pStyle w:val="67"/>
              <w:spacing w:before="99"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25DEC08D">
            <w:pPr>
              <w:pStyle w:val="67"/>
              <w:spacing w:before="99" w:line="240" w:lineRule="auto"/>
              <w:ind w:left="43"/>
              <w:rPr>
                <w:rFonts w:hint="eastAsia" w:ascii="仿宋" w:hAnsi="仿宋" w:eastAsia="仿宋" w:cs="仿宋"/>
              </w:rPr>
            </w:pPr>
            <w:r>
              <w:rPr>
                <w:rFonts w:hint="eastAsia" w:ascii="仿宋" w:hAnsi="仿宋" w:eastAsia="仿宋" w:cs="仿宋"/>
                <w:spacing w:val="-1"/>
              </w:rPr>
              <w:t>I313.45</w:t>
            </w:r>
          </w:p>
        </w:tc>
        <w:tc>
          <w:tcPr>
            <w:tcW w:w="1172" w:type="dxa"/>
            <w:vAlign w:val="top"/>
          </w:tcPr>
          <w:p w14:paraId="1304F3F0">
            <w:pPr>
              <w:pStyle w:val="67"/>
              <w:spacing w:before="22" w:line="240" w:lineRule="auto"/>
              <w:ind w:left="35" w:right="131" w:hanging="1"/>
              <w:rPr>
                <w:rFonts w:hint="eastAsia" w:ascii="仿宋" w:hAnsi="仿宋" w:eastAsia="仿宋" w:cs="仿宋"/>
              </w:rPr>
            </w:pPr>
            <w:r>
              <w:rPr>
                <w:rFonts w:hint="eastAsia" w:ascii="仿宋" w:hAnsi="仿宋" w:eastAsia="仿宋" w:cs="仿宋"/>
                <w:spacing w:val="-8"/>
              </w:rPr>
              <w:t>【</w:t>
            </w:r>
            <w:r>
              <w:rPr>
                <w:rFonts w:hint="eastAsia" w:ascii="仿宋" w:hAnsi="仿宋" w:eastAsia="仿宋" w:cs="仿宋"/>
                <w:spacing w:val="-42"/>
              </w:rPr>
              <w:t xml:space="preserve"> </w:t>
            </w:r>
            <w:r>
              <w:rPr>
                <w:rFonts w:hint="eastAsia" w:ascii="仿宋" w:hAnsi="仿宋" w:eastAsia="仿宋" w:cs="仿宋"/>
                <w:spacing w:val="-8"/>
              </w:rPr>
              <w:t>日】川端</w:t>
            </w:r>
            <w:r>
              <w:rPr>
                <w:rFonts w:hint="eastAsia" w:ascii="仿宋" w:hAnsi="仿宋" w:eastAsia="仿宋" w:cs="仿宋"/>
              </w:rPr>
              <w:t xml:space="preserve"> </w:t>
            </w:r>
            <w:r>
              <w:rPr>
                <w:rFonts w:hint="eastAsia" w:ascii="仿宋" w:hAnsi="仿宋" w:eastAsia="仿宋" w:cs="仿宋"/>
                <w:spacing w:val="-3"/>
              </w:rPr>
              <w:t>康成</w:t>
            </w:r>
          </w:p>
        </w:tc>
        <w:tc>
          <w:tcPr>
            <w:tcW w:w="1382" w:type="dxa"/>
            <w:vAlign w:val="top"/>
          </w:tcPr>
          <w:p w14:paraId="1C7763B6">
            <w:pPr>
              <w:pStyle w:val="67"/>
              <w:spacing w:before="99" w:line="240" w:lineRule="auto"/>
              <w:ind w:left="313"/>
              <w:rPr>
                <w:rFonts w:hint="eastAsia" w:ascii="仿宋" w:hAnsi="仿宋" w:eastAsia="仿宋" w:cs="仿宋"/>
              </w:rPr>
            </w:pPr>
            <w:r>
              <w:rPr>
                <w:rFonts w:hint="eastAsia" w:ascii="仿宋" w:hAnsi="仿宋" w:eastAsia="仿宋" w:cs="仿宋"/>
                <w:spacing w:val="-4"/>
              </w:rPr>
              <w:t>文学</w:t>
            </w:r>
          </w:p>
        </w:tc>
      </w:tr>
      <w:tr w14:paraId="59409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DA19463">
            <w:pPr>
              <w:pStyle w:val="67"/>
              <w:spacing w:before="100" w:line="240" w:lineRule="auto"/>
              <w:ind w:left="170"/>
              <w:rPr>
                <w:rFonts w:hint="eastAsia" w:ascii="仿宋" w:hAnsi="仿宋" w:eastAsia="仿宋" w:cs="仿宋"/>
              </w:rPr>
            </w:pPr>
            <w:r>
              <w:rPr>
                <w:rFonts w:hint="eastAsia" w:ascii="仿宋" w:hAnsi="仿宋" w:eastAsia="仿宋" w:cs="仿宋"/>
                <w:spacing w:val="-2"/>
              </w:rPr>
              <w:t>673</w:t>
            </w:r>
          </w:p>
        </w:tc>
        <w:tc>
          <w:tcPr>
            <w:tcW w:w="1586" w:type="dxa"/>
            <w:vAlign w:val="top"/>
          </w:tcPr>
          <w:p w14:paraId="161398BB">
            <w:pPr>
              <w:pStyle w:val="67"/>
              <w:spacing w:before="100" w:line="240" w:lineRule="auto"/>
              <w:ind w:left="26"/>
              <w:rPr>
                <w:rFonts w:hint="eastAsia" w:ascii="仿宋" w:hAnsi="仿宋" w:eastAsia="仿宋" w:cs="仿宋"/>
              </w:rPr>
            </w:pPr>
            <w:r>
              <w:rPr>
                <w:rFonts w:hint="eastAsia" w:ascii="仿宋" w:hAnsi="仿宋" w:eastAsia="仿宋" w:cs="仿宋"/>
                <w:spacing w:val="1"/>
              </w:rPr>
              <w:t>9787531760122</w:t>
            </w:r>
          </w:p>
        </w:tc>
        <w:tc>
          <w:tcPr>
            <w:tcW w:w="2453" w:type="dxa"/>
            <w:vAlign w:val="top"/>
          </w:tcPr>
          <w:p w14:paraId="7D66A560">
            <w:pPr>
              <w:pStyle w:val="67"/>
              <w:spacing w:before="100" w:line="240" w:lineRule="auto"/>
              <w:ind w:left="32"/>
              <w:rPr>
                <w:rFonts w:hint="eastAsia" w:ascii="仿宋" w:hAnsi="仿宋" w:eastAsia="仿宋" w:cs="仿宋"/>
              </w:rPr>
            </w:pPr>
            <w:r>
              <w:rPr>
                <w:rFonts w:hint="eastAsia" w:ascii="仿宋" w:hAnsi="仿宋" w:eastAsia="仿宋" w:cs="仿宋"/>
                <w:spacing w:val="-1"/>
              </w:rPr>
              <w:t>悉达多（精装）</w:t>
            </w:r>
          </w:p>
        </w:tc>
        <w:tc>
          <w:tcPr>
            <w:tcW w:w="997" w:type="dxa"/>
            <w:vAlign w:val="top"/>
          </w:tcPr>
          <w:p w14:paraId="4825A359">
            <w:pPr>
              <w:pStyle w:val="67"/>
              <w:spacing w:before="100" w:line="240" w:lineRule="auto"/>
              <w:ind w:left="33"/>
              <w:rPr>
                <w:rFonts w:hint="eastAsia" w:ascii="仿宋" w:hAnsi="仿宋" w:eastAsia="仿宋" w:cs="仿宋"/>
              </w:rPr>
            </w:pPr>
            <w:r>
              <w:rPr>
                <w:rFonts w:hint="eastAsia" w:ascii="仿宋" w:hAnsi="仿宋" w:eastAsia="仿宋" w:cs="仿宋"/>
                <w:spacing w:val="-2"/>
              </w:rPr>
              <w:t>北方文艺</w:t>
            </w:r>
          </w:p>
        </w:tc>
        <w:tc>
          <w:tcPr>
            <w:tcW w:w="589" w:type="dxa"/>
            <w:vAlign w:val="top"/>
          </w:tcPr>
          <w:p w14:paraId="4B2CCCF0">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0E07DDD1">
            <w:pPr>
              <w:pStyle w:val="67"/>
              <w:spacing w:before="100"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3CEE1553">
            <w:pPr>
              <w:pStyle w:val="67"/>
              <w:spacing w:before="100" w:line="240" w:lineRule="auto"/>
              <w:ind w:left="43"/>
              <w:rPr>
                <w:rFonts w:hint="eastAsia" w:ascii="仿宋" w:hAnsi="仿宋" w:eastAsia="仿宋" w:cs="仿宋"/>
              </w:rPr>
            </w:pPr>
            <w:r>
              <w:rPr>
                <w:rFonts w:hint="eastAsia" w:ascii="仿宋" w:hAnsi="仿宋" w:eastAsia="仿宋" w:cs="仿宋"/>
                <w:spacing w:val="-1"/>
              </w:rPr>
              <w:t>I516.45</w:t>
            </w:r>
          </w:p>
        </w:tc>
        <w:tc>
          <w:tcPr>
            <w:tcW w:w="1172" w:type="dxa"/>
            <w:vAlign w:val="top"/>
          </w:tcPr>
          <w:p w14:paraId="3126F5B5">
            <w:pPr>
              <w:pStyle w:val="67"/>
              <w:spacing w:before="22" w:line="240" w:lineRule="auto"/>
              <w:ind w:left="39" w:right="131" w:hanging="5"/>
              <w:rPr>
                <w:rFonts w:hint="eastAsia" w:ascii="仿宋" w:hAnsi="仿宋" w:eastAsia="仿宋" w:cs="仿宋"/>
              </w:rPr>
            </w:pPr>
            <w:r>
              <w:rPr>
                <w:rFonts w:hint="eastAsia" w:ascii="仿宋" w:hAnsi="仿宋" w:eastAsia="仿宋" w:cs="仿宋"/>
                <w:spacing w:val="-1"/>
              </w:rPr>
              <w:t>【德】赫尔</w:t>
            </w:r>
            <w:r>
              <w:rPr>
                <w:rFonts w:hint="eastAsia" w:ascii="仿宋" w:hAnsi="仿宋" w:eastAsia="仿宋" w:cs="仿宋"/>
                <w:spacing w:val="3"/>
              </w:rPr>
              <w:t xml:space="preserve"> </w:t>
            </w:r>
            <w:r>
              <w:rPr>
                <w:rFonts w:hint="eastAsia" w:ascii="仿宋" w:hAnsi="仿宋" w:eastAsia="仿宋" w:cs="仿宋"/>
                <w:spacing w:val="-2"/>
              </w:rPr>
              <w:t>曼.黑塞</w:t>
            </w:r>
          </w:p>
        </w:tc>
        <w:tc>
          <w:tcPr>
            <w:tcW w:w="1382" w:type="dxa"/>
            <w:vAlign w:val="top"/>
          </w:tcPr>
          <w:p w14:paraId="019B2BD1">
            <w:pPr>
              <w:pStyle w:val="67"/>
              <w:spacing w:before="100" w:line="240" w:lineRule="auto"/>
              <w:ind w:left="313"/>
              <w:rPr>
                <w:rFonts w:hint="eastAsia" w:ascii="仿宋" w:hAnsi="仿宋" w:eastAsia="仿宋" w:cs="仿宋"/>
              </w:rPr>
            </w:pPr>
            <w:r>
              <w:rPr>
                <w:rFonts w:hint="eastAsia" w:ascii="仿宋" w:hAnsi="仿宋" w:eastAsia="仿宋" w:cs="仿宋"/>
                <w:spacing w:val="-4"/>
              </w:rPr>
              <w:t>文学</w:t>
            </w:r>
          </w:p>
        </w:tc>
      </w:tr>
      <w:tr w14:paraId="11B81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5A2BE21A">
            <w:pPr>
              <w:pStyle w:val="67"/>
              <w:spacing w:before="12" w:line="240" w:lineRule="auto"/>
              <w:ind w:left="170"/>
              <w:rPr>
                <w:rFonts w:hint="eastAsia" w:ascii="仿宋" w:hAnsi="仿宋" w:eastAsia="仿宋" w:cs="仿宋"/>
              </w:rPr>
            </w:pPr>
            <w:r>
              <w:rPr>
                <w:rFonts w:hint="eastAsia" w:ascii="仿宋" w:hAnsi="仿宋" w:eastAsia="仿宋" w:cs="仿宋"/>
                <w:spacing w:val="-2"/>
              </w:rPr>
              <w:t>674</w:t>
            </w:r>
          </w:p>
        </w:tc>
        <w:tc>
          <w:tcPr>
            <w:tcW w:w="1586" w:type="dxa"/>
            <w:vAlign w:val="top"/>
          </w:tcPr>
          <w:p w14:paraId="7B5AA8A4">
            <w:pPr>
              <w:pStyle w:val="67"/>
              <w:spacing w:before="12" w:line="240" w:lineRule="auto"/>
              <w:ind w:left="26"/>
              <w:rPr>
                <w:rFonts w:hint="eastAsia" w:ascii="仿宋" w:hAnsi="仿宋" w:eastAsia="仿宋" w:cs="仿宋"/>
              </w:rPr>
            </w:pPr>
            <w:r>
              <w:rPr>
                <w:rFonts w:hint="eastAsia" w:ascii="仿宋" w:hAnsi="仿宋" w:eastAsia="仿宋" w:cs="仿宋"/>
                <w:spacing w:val="1"/>
              </w:rPr>
              <w:t>9787514398052</w:t>
            </w:r>
          </w:p>
        </w:tc>
        <w:tc>
          <w:tcPr>
            <w:tcW w:w="2453" w:type="dxa"/>
            <w:vAlign w:val="top"/>
          </w:tcPr>
          <w:p w14:paraId="53DF6413">
            <w:pPr>
              <w:pStyle w:val="67"/>
              <w:spacing w:before="12" w:line="240" w:lineRule="auto"/>
              <w:ind w:left="32"/>
              <w:rPr>
                <w:rFonts w:hint="eastAsia" w:ascii="仿宋" w:hAnsi="仿宋" w:eastAsia="仿宋" w:cs="仿宋"/>
              </w:rPr>
            </w:pPr>
            <w:r>
              <w:rPr>
                <w:rFonts w:hint="eastAsia" w:ascii="仿宋" w:hAnsi="仿宋" w:eastAsia="仿宋" w:cs="仿宋"/>
                <w:spacing w:val="-2"/>
              </w:rPr>
              <w:t>古道封尘</w:t>
            </w:r>
          </w:p>
        </w:tc>
        <w:tc>
          <w:tcPr>
            <w:tcW w:w="997" w:type="dxa"/>
            <w:vAlign w:val="top"/>
          </w:tcPr>
          <w:p w14:paraId="2F070842">
            <w:pPr>
              <w:pStyle w:val="67"/>
              <w:spacing w:before="12" w:line="240" w:lineRule="auto"/>
              <w:ind w:left="32"/>
              <w:rPr>
                <w:rFonts w:hint="eastAsia" w:ascii="仿宋" w:hAnsi="仿宋" w:eastAsia="仿宋" w:cs="仿宋"/>
              </w:rPr>
            </w:pPr>
            <w:r>
              <w:rPr>
                <w:rFonts w:hint="eastAsia" w:ascii="仿宋" w:hAnsi="仿宋" w:eastAsia="仿宋" w:cs="仿宋"/>
                <w:spacing w:val="-4"/>
              </w:rPr>
              <w:t>现代</w:t>
            </w:r>
          </w:p>
        </w:tc>
        <w:tc>
          <w:tcPr>
            <w:tcW w:w="589" w:type="dxa"/>
            <w:vAlign w:val="top"/>
          </w:tcPr>
          <w:p w14:paraId="74140C8E">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E14D3C4">
            <w:pPr>
              <w:pStyle w:val="67"/>
              <w:spacing w:before="12" w:line="240" w:lineRule="auto"/>
              <w:ind w:left="35"/>
              <w:rPr>
                <w:rFonts w:hint="eastAsia" w:ascii="仿宋" w:hAnsi="仿宋" w:eastAsia="仿宋" w:cs="仿宋"/>
              </w:rPr>
            </w:pPr>
            <w:r>
              <w:rPr>
                <w:rFonts w:hint="eastAsia" w:ascii="仿宋" w:hAnsi="仿宋" w:eastAsia="仿宋" w:cs="仿宋"/>
              </w:rPr>
              <w:t>2022-3-1</w:t>
            </w:r>
          </w:p>
        </w:tc>
        <w:tc>
          <w:tcPr>
            <w:tcW w:w="1102" w:type="dxa"/>
            <w:vAlign w:val="top"/>
          </w:tcPr>
          <w:p w14:paraId="4C51B374">
            <w:pPr>
              <w:pStyle w:val="67"/>
              <w:spacing w:before="12"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42B169CF">
            <w:pPr>
              <w:pStyle w:val="67"/>
              <w:spacing w:before="12" w:line="240" w:lineRule="auto"/>
              <w:ind w:left="40"/>
              <w:rPr>
                <w:rFonts w:hint="eastAsia" w:ascii="仿宋" w:hAnsi="仿宋" w:eastAsia="仿宋" w:cs="仿宋"/>
              </w:rPr>
            </w:pPr>
            <w:r>
              <w:rPr>
                <w:rFonts w:hint="eastAsia" w:ascii="仿宋" w:hAnsi="仿宋" w:eastAsia="仿宋" w:cs="仿宋"/>
                <w:spacing w:val="-3"/>
              </w:rPr>
              <w:t>张金科</w:t>
            </w:r>
          </w:p>
        </w:tc>
        <w:tc>
          <w:tcPr>
            <w:tcW w:w="1382" w:type="dxa"/>
            <w:vAlign w:val="top"/>
          </w:tcPr>
          <w:p w14:paraId="456D5F90">
            <w:pPr>
              <w:pStyle w:val="67"/>
              <w:spacing w:before="12" w:line="240" w:lineRule="auto"/>
              <w:ind w:left="313"/>
              <w:rPr>
                <w:rFonts w:hint="eastAsia" w:ascii="仿宋" w:hAnsi="仿宋" w:eastAsia="仿宋" w:cs="仿宋"/>
              </w:rPr>
            </w:pPr>
            <w:r>
              <w:rPr>
                <w:rFonts w:hint="eastAsia" w:ascii="仿宋" w:hAnsi="仿宋" w:eastAsia="仿宋" w:cs="仿宋"/>
                <w:spacing w:val="-4"/>
              </w:rPr>
              <w:t>文学</w:t>
            </w:r>
          </w:p>
        </w:tc>
      </w:tr>
      <w:tr w14:paraId="06C13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0E787159">
            <w:pPr>
              <w:pStyle w:val="67"/>
              <w:spacing w:before="12" w:line="240" w:lineRule="auto"/>
              <w:ind w:left="170"/>
              <w:rPr>
                <w:rFonts w:hint="eastAsia" w:ascii="仿宋" w:hAnsi="仿宋" w:eastAsia="仿宋" w:cs="仿宋"/>
              </w:rPr>
            </w:pPr>
            <w:r>
              <w:rPr>
                <w:rFonts w:hint="eastAsia" w:ascii="仿宋" w:hAnsi="仿宋" w:eastAsia="仿宋" w:cs="仿宋"/>
                <w:spacing w:val="-2"/>
              </w:rPr>
              <w:t>675</w:t>
            </w:r>
          </w:p>
        </w:tc>
        <w:tc>
          <w:tcPr>
            <w:tcW w:w="1586" w:type="dxa"/>
            <w:vAlign w:val="top"/>
          </w:tcPr>
          <w:p w14:paraId="06E9B062">
            <w:pPr>
              <w:pStyle w:val="67"/>
              <w:spacing w:before="12" w:line="240" w:lineRule="auto"/>
              <w:ind w:left="26"/>
              <w:rPr>
                <w:rFonts w:hint="eastAsia" w:ascii="仿宋" w:hAnsi="仿宋" w:eastAsia="仿宋" w:cs="仿宋"/>
              </w:rPr>
            </w:pPr>
            <w:r>
              <w:rPr>
                <w:rFonts w:hint="eastAsia" w:ascii="仿宋" w:hAnsi="仿宋" w:eastAsia="仿宋" w:cs="仿宋"/>
                <w:spacing w:val="1"/>
              </w:rPr>
              <w:t>9787229149574</w:t>
            </w:r>
          </w:p>
        </w:tc>
        <w:tc>
          <w:tcPr>
            <w:tcW w:w="2453" w:type="dxa"/>
            <w:vAlign w:val="top"/>
          </w:tcPr>
          <w:p w14:paraId="593B5BDA">
            <w:pPr>
              <w:pStyle w:val="67"/>
              <w:spacing w:before="12" w:line="240" w:lineRule="auto"/>
              <w:ind w:left="29"/>
              <w:rPr>
                <w:rFonts w:hint="eastAsia" w:ascii="仿宋" w:hAnsi="仿宋" w:eastAsia="仿宋" w:cs="仿宋"/>
              </w:rPr>
            </w:pPr>
            <w:r>
              <w:rPr>
                <w:rFonts w:hint="eastAsia" w:ascii="仿宋" w:hAnsi="仿宋" w:eastAsia="仿宋" w:cs="仿宋"/>
                <w:spacing w:val="-1"/>
              </w:rPr>
              <w:t>毛驴上树</w:t>
            </w:r>
          </w:p>
        </w:tc>
        <w:tc>
          <w:tcPr>
            <w:tcW w:w="997" w:type="dxa"/>
            <w:vAlign w:val="top"/>
          </w:tcPr>
          <w:p w14:paraId="7FCB1028">
            <w:pPr>
              <w:pStyle w:val="67"/>
              <w:spacing w:before="12" w:line="240" w:lineRule="auto"/>
              <w:ind w:left="31"/>
              <w:rPr>
                <w:rFonts w:hint="eastAsia" w:ascii="仿宋" w:hAnsi="仿宋" w:eastAsia="仿宋" w:cs="仿宋"/>
              </w:rPr>
            </w:pPr>
            <w:r>
              <w:rPr>
                <w:rFonts w:hint="eastAsia" w:ascii="仿宋" w:hAnsi="仿宋" w:eastAsia="仿宋" w:cs="仿宋"/>
                <w:spacing w:val="-3"/>
              </w:rPr>
              <w:t>重庆</w:t>
            </w:r>
          </w:p>
        </w:tc>
        <w:tc>
          <w:tcPr>
            <w:tcW w:w="589" w:type="dxa"/>
            <w:vAlign w:val="top"/>
          </w:tcPr>
          <w:p w14:paraId="047C8CA0">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0445B81A">
            <w:pPr>
              <w:pStyle w:val="67"/>
              <w:spacing w:before="12" w:line="240" w:lineRule="auto"/>
              <w:ind w:left="35"/>
              <w:rPr>
                <w:rFonts w:hint="eastAsia" w:ascii="仿宋" w:hAnsi="仿宋" w:eastAsia="仿宋" w:cs="仿宋"/>
              </w:rPr>
            </w:pPr>
            <w:r>
              <w:rPr>
                <w:rFonts w:hint="eastAsia" w:ascii="仿宋" w:hAnsi="仿宋" w:eastAsia="仿宋" w:cs="仿宋"/>
              </w:rPr>
              <w:t>2020-8-1</w:t>
            </w:r>
          </w:p>
        </w:tc>
        <w:tc>
          <w:tcPr>
            <w:tcW w:w="1102" w:type="dxa"/>
            <w:vAlign w:val="top"/>
          </w:tcPr>
          <w:p w14:paraId="63DEA712">
            <w:pPr>
              <w:pStyle w:val="67"/>
              <w:spacing w:before="12"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32471E98">
            <w:pPr>
              <w:pStyle w:val="67"/>
              <w:spacing w:before="12" w:line="240" w:lineRule="auto"/>
              <w:ind w:left="36"/>
              <w:rPr>
                <w:rFonts w:hint="eastAsia" w:ascii="仿宋" w:hAnsi="仿宋" w:eastAsia="仿宋" w:cs="仿宋"/>
              </w:rPr>
            </w:pPr>
            <w:r>
              <w:rPr>
                <w:rFonts w:hint="eastAsia" w:ascii="仿宋" w:hAnsi="仿宋" w:eastAsia="仿宋" w:cs="仿宋"/>
                <w:spacing w:val="-2"/>
              </w:rPr>
              <w:t>昃文江</w:t>
            </w:r>
          </w:p>
        </w:tc>
        <w:tc>
          <w:tcPr>
            <w:tcW w:w="1382" w:type="dxa"/>
            <w:vAlign w:val="top"/>
          </w:tcPr>
          <w:p w14:paraId="5A070A91">
            <w:pPr>
              <w:pStyle w:val="67"/>
              <w:spacing w:before="12" w:line="240" w:lineRule="auto"/>
              <w:ind w:left="313"/>
              <w:rPr>
                <w:rFonts w:hint="eastAsia" w:ascii="仿宋" w:hAnsi="仿宋" w:eastAsia="仿宋" w:cs="仿宋"/>
              </w:rPr>
            </w:pPr>
            <w:r>
              <w:rPr>
                <w:rFonts w:hint="eastAsia" w:ascii="仿宋" w:hAnsi="仿宋" w:eastAsia="仿宋" w:cs="仿宋"/>
                <w:spacing w:val="-4"/>
              </w:rPr>
              <w:t>文学</w:t>
            </w:r>
          </w:p>
        </w:tc>
      </w:tr>
      <w:tr w14:paraId="14FB1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48C12196">
            <w:pPr>
              <w:pStyle w:val="67"/>
              <w:spacing w:before="101" w:line="240" w:lineRule="auto"/>
              <w:ind w:left="170"/>
              <w:rPr>
                <w:rFonts w:hint="eastAsia" w:ascii="仿宋" w:hAnsi="仿宋" w:eastAsia="仿宋" w:cs="仿宋"/>
              </w:rPr>
            </w:pPr>
            <w:r>
              <w:rPr>
                <w:rFonts w:hint="eastAsia" w:ascii="仿宋" w:hAnsi="仿宋" w:eastAsia="仿宋" w:cs="仿宋"/>
                <w:spacing w:val="-2"/>
              </w:rPr>
              <w:t>676</w:t>
            </w:r>
          </w:p>
        </w:tc>
        <w:tc>
          <w:tcPr>
            <w:tcW w:w="1586" w:type="dxa"/>
            <w:vAlign w:val="top"/>
          </w:tcPr>
          <w:p w14:paraId="48534A57">
            <w:pPr>
              <w:pStyle w:val="67"/>
              <w:spacing w:before="101" w:line="240" w:lineRule="auto"/>
              <w:ind w:left="26"/>
              <w:rPr>
                <w:rFonts w:hint="eastAsia" w:ascii="仿宋" w:hAnsi="仿宋" w:eastAsia="仿宋" w:cs="仿宋"/>
              </w:rPr>
            </w:pPr>
            <w:r>
              <w:rPr>
                <w:rFonts w:hint="eastAsia" w:ascii="仿宋" w:hAnsi="仿宋" w:eastAsia="仿宋" w:cs="仿宋"/>
                <w:spacing w:val="1"/>
              </w:rPr>
              <w:t>9787555724797</w:t>
            </w:r>
          </w:p>
        </w:tc>
        <w:tc>
          <w:tcPr>
            <w:tcW w:w="2453" w:type="dxa"/>
            <w:vAlign w:val="top"/>
          </w:tcPr>
          <w:p w14:paraId="5DDC4875">
            <w:pPr>
              <w:pStyle w:val="67"/>
              <w:spacing w:before="23" w:line="240" w:lineRule="auto"/>
              <w:ind w:left="28" w:right="80" w:firstLine="2"/>
              <w:rPr>
                <w:rFonts w:hint="eastAsia" w:ascii="仿宋" w:hAnsi="仿宋" w:eastAsia="仿宋" w:cs="仿宋"/>
              </w:rPr>
            </w:pPr>
            <w:r>
              <w:rPr>
                <w:rFonts w:hint="eastAsia" w:ascii="仿宋" w:hAnsi="仿宋" w:eastAsia="仿宋" w:cs="仿宋"/>
              </w:rPr>
              <w:t xml:space="preserve">坚持不懈——在逆境中 </w:t>
            </w:r>
            <w:r>
              <w:rPr>
                <w:rFonts w:hint="eastAsia" w:ascii="仿宋" w:hAnsi="仿宋" w:eastAsia="仿宋" w:cs="仿宋"/>
                <w:spacing w:val="-1"/>
              </w:rPr>
              <w:t>抬头的力量</w:t>
            </w:r>
          </w:p>
        </w:tc>
        <w:tc>
          <w:tcPr>
            <w:tcW w:w="997" w:type="dxa"/>
            <w:vAlign w:val="top"/>
          </w:tcPr>
          <w:p w14:paraId="7DDB27D3">
            <w:pPr>
              <w:pStyle w:val="67"/>
              <w:spacing w:before="102" w:line="240" w:lineRule="auto"/>
              <w:ind w:left="32"/>
              <w:rPr>
                <w:rFonts w:hint="eastAsia" w:ascii="仿宋" w:hAnsi="仿宋" w:eastAsia="仿宋" w:cs="仿宋"/>
              </w:rPr>
            </w:pPr>
            <w:r>
              <w:rPr>
                <w:rFonts w:hint="eastAsia" w:ascii="仿宋" w:hAnsi="仿宋" w:eastAsia="仿宋" w:cs="仿宋"/>
                <w:spacing w:val="-2"/>
              </w:rPr>
              <w:t>成都地图</w:t>
            </w:r>
          </w:p>
        </w:tc>
        <w:tc>
          <w:tcPr>
            <w:tcW w:w="589" w:type="dxa"/>
            <w:vAlign w:val="top"/>
          </w:tcPr>
          <w:p w14:paraId="59A4C252">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A111740">
            <w:pPr>
              <w:pStyle w:val="67"/>
              <w:spacing w:before="101"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59BB4581">
            <w:pPr>
              <w:pStyle w:val="67"/>
              <w:spacing w:before="101" w:line="240" w:lineRule="auto"/>
              <w:ind w:left="43"/>
              <w:rPr>
                <w:rFonts w:hint="eastAsia" w:ascii="仿宋" w:hAnsi="仿宋" w:eastAsia="仿宋" w:cs="仿宋"/>
              </w:rPr>
            </w:pPr>
            <w:r>
              <w:rPr>
                <w:rFonts w:hint="eastAsia" w:ascii="仿宋" w:hAnsi="仿宋" w:eastAsia="仿宋" w:cs="仿宋"/>
                <w:spacing w:val="-1"/>
              </w:rPr>
              <w:t>I247.81</w:t>
            </w:r>
          </w:p>
        </w:tc>
        <w:tc>
          <w:tcPr>
            <w:tcW w:w="1172" w:type="dxa"/>
            <w:vAlign w:val="top"/>
          </w:tcPr>
          <w:p w14:paraId="14BE3D59">
            <w:pPr>
              <w:pStyle w:val="67"/>
              <w:spacing w:before="101" w:line="240" w:lineRule="auto"/>
              <w:ind w:left="58"/>
              <w:rPr>
                <w:rFonts w:hint="eastAsia" w:ascii="仿宋" w:hAnsi="仿宋" w:eastAsia="仿宋" w:cs="仿宋"/>
              </w:rPr>
            </w:pPr>
            <w:r>
              <w:rPr>
                <w:rFonts w:hint="eastAsia" w:ascii="仿宋" w:hAnsi="仿宋" w:eastAsia="仿宋" w:cs="仿宋"/>
                <w:spacing w:val="-9"/>
              </w:rPr>
              <w:t>曾才有</w:t>
            </w:r>
          </w:p>
        </w:tc>
        <w:tc>
          <w:tcPr>
            <w:tcW w:w="1382" w:type="dxa"/>
            <w:vAlign w:val="top"/>
          </w:tcPr>
          <w:p w14:paraId="4E51137C">
            <w:pPr>
              <w:pStyle w:val="67"/>
              <w:spacing w:before="101" w:line="240" w:lineRule="auto"/>
              <w:ind w:left="313"/>
              <w:rPr>
                <w:rFonts w:hint="eastAsia" w:ascii="仿宋" w:hAnsi="仿宋" w:eastAsia="仿宋" w:cs="仿宋"/>
              </w:rPr>
            </w:pPr>
            <w:r>
              <w:rPr>
                <w:rFonts w:hint="eastAsia" w:ascii="仿宋" w:hAnsi="仿宋" w:eastAsia="仿宋" w:cs="仿宋"/>
                <w:spacing w:val="-4"/>
              </w:rPr>
              <w:t>文学</w:t>
            </w:r>
          </w:p>
        </w:tc>
      </w:tr>
      <w:tr w14:paraId="5F845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40C30A21">
            <w:pPr>
              <w:pStyle w:val="67"/>
              <w:spacing w:before="13" w:line="240" w:lineRule="auto"/>
              <w:ind w:left="170"/>
              <w:rPr>
                <w:rFonts w:hint="eastAsia" w:ascii="仿宋" w:hAnsi="仿宋" w:eastAsia="仿宋" w:cs="仿宋"/>
              </w:rPr>
            </w:pPr>
            <w:r>
              <w:rPr>
                <w:rFonts w:hint="eastAsia" w:ascii="仿宋" w:hAnsi="仿宋" w:eastAsia="仿宋" w:cs="仿宋"/>
                <w:spacing w:val="-2"/>
              </w:rPr>
              <w:t>677</w:t>
            </w:r>
          </w:p>
        </w:tc>
        <w:tc>
          <w:tcPr>
            <w:tcW w:w="1586" w:type="dxa"/>
            <w:vAlign w:val="top"/>
          </w:tcPr>
          <w:p w14:paraId="5A1DF7E4">
            <w:pPr>
              <w:pStyle w:val="67"/>
              <w:spacing w:before="13" w:line="240" w:lineRule="auto"/>
              <w:ind w:left="26"/>
              <w:rPr>
                <w:rFonts w:hint="eastAsia" w:ascii="仿宋" w:hAnsi="仿宋" w:eastAsia="仿宋" w:cs="仿宋"/>
              </w:rPr>
            </w:pPr>
            <w:r>
              <w:rPr>
                <w:rFonts w:hint="eastAsia" w:ascii="仿宋" w:hAnsi="仿宋" w:eastAsia="仿宋" w:cs="仿宋"/>
                <w:spacing w:val="1"/>
              </w:rPr>
              <w:t>9787201183954</w:t>
            </w:r>
          </w:p>
        </w:tc>
        <w:tc>
          <w:tcPr>
            <w:tcW w:w="2453" w:type="dxa"/>
            <w:vAlign w:val="top"/>
          </w:tcPr>
          <w:p w14:paraId="1489522E">
            <w:pPr>
              <w:pStyle w:val="67"/>
              <w:spacing w:before="13" w:line="240" w:lineRule="auto"/>
              <w:ind w:left="28"/>
              <w:rPr>
                <w:rFonts w:hint="eastAsia" w:ascii="仿宋" w:hAnsi="仿宋" w:eastAsia="仿宋" w:cs="仿宋"/>
              </w:rPr>
            </w:pPr>
            <w:r>
              <w:rPr>
                <w:rFonts w:hint="eastAsia" w:ascii="仿宋" w:hAnsi="仿宋" w:eastAsia="仿宋" w:cs="仿宋"/>
              </w:rPr>
              <w:t>雄黄诗选：氵舞 水</w:t>
            </w:r>
            <w:r>
              <w:rPr>
                <w:rFonts w:hint="eastAsia" w:ascii="仿宋" w:hAnsi="仿宋" w:eastAsia="仿宋" w:cs="仿宋"/>
                <w:spacing w:val="10"/>
              </w:rPr>
              <w:t xml:space="preserve"> </w:t>
            </w:r>
            <w:r>
              <w:rPr>
                <w:rFonts w:hint="eastAsia" w:ascii="仿宋" w:hAnsi="仿宋" w:eastAsia="仿宋" w:cs="仿宋"/>
              </w:rPr>
              <w:t>谣</w:t>
            </w:r>
          </w:p>
        </w:tc>
        <w:tc>
          <w:tcPr>
            <w:tcW w:w="997" w:type="dxa"/>
            <w:vAlign w:val="top"/>
          </w:tcPr>
          <w:p w14:paraId="4F5136DB">
            <w:pPr>
              <w:pStyle w:val="67"/>
              <w:spacing w:before="13" w:line="240" w:lineRule="auto"/>
              <w:ind w:left="34"/>
              <w:rPr>
                <w:rFonts w:hint="eastAsia" w:ascii="仿宋" w:hAnsi="仿宋" w:eastAsia="仿宋" w:cs="仿宋"/>
              </w:rPr>
            </w:pPr>
            <w:r>
              <w:rPr>
                <w:rFonts w:hint="eastAsia" w:ascii="仿宋" w:hAnsi="仿宋" w:eastAsia="仿宋" w:cs="仿宋"/>
                <w:spacing w:val="-2"/>
              </w:rPr>
              <w:t>天津人民</w:t>
            </w:r>
          </w:p>
        </w:tc>
        <w:tc>
          <w:tcPr>
            <w:tcW w:w="589" w:type="dxa"/>
            <w:vAlign w:val="top"/>
          </w:tcPr>
          <w:p w14:paraId="541A6B64">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ED78AA8">
            <w:pPr>
              <w:pStyle w:val="67"/>
              <w:spacing w:before="13" w:line="240" w:lineRule="auto"/>
              <w:ind w:left="35"/>
              <w:rPr>
                <w:rFonts w:hint="eastAsia" w:ascii="仿宋" w:hAnsi="仿宋" w:eastAsia="仿宋" w:cs="仿宋"/>
              </w:rPr>
            </w:pPr>
            <w:r>
              <w:rPr>
                <w:rFonts w:hint="eastAsia" w:ascii="仿宋" w:hAnsi="仿宋" w:eastAsia="仿宋" w:cs="仿宋"/>
              </w:rPr>
              <w:t>2022-8-1</w:t>
            </w:r>
          </w:p>
        </w:tc>
        <w:tc>
          <w:tcPr>
            <w:tcW w:w="1102" w:type="dxa"/>
            <w:vAlign w:val="top"/>
          </w:tcPr>
          <w:p w14:paraId="42DDA114">
            <w:pPr>
              <w:pStyle w:val="67"/>
              <w:spacing w:before="13" w:line="240" w:lineRule="auto"/>
              <w:ind w:left="43"/>
              <w:rPr>
                <w:rFonts w:hint="eastAsia" w:ascii="仿宋" w:hAnsi="仿宋" w:eastAsia="仿宋" w:cs="仿宋"/>
              </w:rPr>
            </w:pPr>
            <w:r>
              <w:rPr>
                <w:rFonts w:hint="eastAsia" w:ascii="仿宋" w:hAnsi="仿宋" w:eastAsia="仿宋" w:cs="仿宋"/>
                <w:spacing w:val="-3"/>
              </w:rPr>
              <w:t>I227</w:t>
            </w:r>
          </w:p>
        </w:tc>
        <w:tc>
          <w:tcPr>
            <w:tcW w:w="1172" w:type="dxa"/>
            <w:vAlign w:val="top"/>
          </w:tcPr>
          <w:p w14:paraId="47D44332">
            <w:pPr>
              <w:pStyle w:val="67"/>
              <w:spacing w:before="13" w:line="240" w:lineRule="auto"/>
              <w:ind w:left="36"/>
              <w:rPr>
                <w:rFonts w:hint="eastAsia" w:ascii="仿宋" w:hAnsi="仿宋" w:eastAsia="仿宋" w:cs="仿宋"/>
              </w:rPr>
            </w:pPr>
            <w:r>
              <w:rPr>
                <w:rFonts w:hint="eastAsia" w:ascii="仿宋" w:hAnsi="仿宋" w:eastAsia="仿宋" w:cs="仿宋"/>
                <w:spacing w:val="-3"/>
              </w:rPr>
              <w:t>雄黄</w:t>
            </w:r>
          </w:p>
        </w:tc>
        <w:tc>
          <w:tcPr>
            <w:tcW w:w="1382" w:type="dxa"/>
            <w:vAlign w:val="top"/>
          </w:tcPr>
          <w:p w14:paraId="63583B7F">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57945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26FB29AC">
            <w:pPr>
              <w:pStyle w:val="67"/>
              <w:spacing w:before="193" w:line="240" w:lineRule="auto"/>
              <w:ind w:left="170"/>
              <w:rPr>
                <w:rFonts w:hint="eastAsia" w:ascii="仿宋" w:hAnsi="仿宋" w:eastAsia="仿宋" w:cs="仿宋"/>
              </w:rPr>
            </w:pPr>
            <w:r>
              <w:rPr>
                <w:rFonts w:hint="eastAsia" w:ascii="仿宋" w:hAnsi="仿宋" w:eastAsia="仿宋" w:cs="仿宋"/>
                <w:spacing w:val="-2"/>
              </w:rPr>
              <w:t>678</w:t>
            </w:r>
          </w:p>
        </w:tc>
        <w:tc>
          <w:tcPr>
            <w:tcW w:w="1586" w:type="dxa"/>
            <w:vAlign w:val="top"/>
          </w:tcPr>
          <w:p w14:paraId="0ADC3360">
            <w:pPr>
              <w:pStyle w:val="67"/>
              <w:spacing w:before="193" w:line="240" w:lineRule="auto"/>
              <w:ind w:left="26"/>
              <w:rPr>
                <w:rFonts w:hint="eastAsia" w:ascii="仿宋" w:hAnsi="仿宋" w:eastAsia="仿宋" w:cs="仿宋"/>
              </w:rPr>
            </w:pPr>
            <w:r>
              <w:rPr>
                <w:rFonts w:hint="eastAsia" w:ascii="仿宋" w:hAnsi="仿宋" w:eastAsia="仿宋" w:cs="仿宋"/>
                <w:spacing w:val="1"/>
              </w:rPr>
              <w:t>9787576311280</w:t>
            </w:r>
          </w:p>
        </w:tc>
        <w:tc>
          <w:tcPr>
            <w:tcW w:w="2453" w:type="dxa"/>
            <w:vAlign w:val="top"/>
          </w:tcPr>
          <w:p w14:paraId="466D0382">
            <w:pPr>
              <w:pStyle w:val="67"/>
              <w:spacing w:before="194" w:line="240" w:lineRule="auto"/>
              <w:ind w:left="32"/>
              <w:rPr>
                <w:rFonts w:hint="eastAsia" w:ascii="仿宋" w:hAnsi="仿宋" w:eastAsia="仿宋" w:cs="仿宋"/>
              </w:rPr>
            </w:pPr>
            <w:r>
              <w:rPr>
                <w:rFonts w:hint="eastAsia" w:ascii="仿宋" w:hAnsi="仿宋" w:eastAsia="仿宋" w:cs="仿宋"/>
                <w:spacing w:val="-3"/>
              </w:rPr>
              <w:t>继人类</w:t>
            </w:r>
          </w:p>
        </w:tc>
        <w:tc>
          <w:tcPr>
            <w:tcW w:w="997" w:type="dxa"/>
            <w:vAlign w:val="top"/>
          </w:tcPr>
          <w:p w14:paraId="7A33F7FD">
            <w:pPr>
              <w:pStyle w:val="67"/>
              <w:spacing w:before="93"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89" w:type="dxa"/>
            <w:vAlign w:val="top"/>
          </w:tcPr>
          <w:p w14:paraId="7FD10FA6">
            <w:pPr>
              <w:pStyle w:val="67"/>
              <w:spacing w:before="193"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B1DC08E">
            <w:pPr>
              <w:pStyle w:val="67"/>
              <w:spacing w:before="193" w:line="240" w:lineRule="auto"/>
              <w:ind w:left="35"/>
              <w:rPr>
                <w:rFonts w:hint="eastAsia" w:ascii="仿宋" w:hAnsi="仿宋" w:eastAsia="仿宋" w:cs="仿宋"/>
              </w:rPr>
            </w:pPr>
            <w:r>
              <w:rPr>
                <w:rFonts w:hint="eastAsia" w:ascii="仿宋" w:hAnsi="仿宋" w:eastAsia="仿宋" w:cs="仿宋"/>
              </w:rPr>
              <w:t>2022-4-1</w:t>
            </w:r>
          </w:p>
        </w:tc>
        <w:tc>
          <w:tcPr>
            <w:tcW w:w="1102" w:type="dxa"/>
            <w:vAlign w:val="top"/>
          </w:tcPr>
          <w:p w14:paraId="66668B8B">
            <w:pPr>
              <w:pStyle w:val="67"/>
              <w:spacing w:before="193" w:line="240" w:lineRule="auto"/>
              <w:ind w:left="43"/>
              <w:rPr>
                <w:rFonts w:hint="eastAsia" w:ascii="仿宋" w:hAnsi="仿宋" w:eastAsia="仿宋" w:cs="仿宋"/>
              </w:rPr>
            </w:pPr>
            <w:r>
              <w:rPr>
                <w:rFonts w:hint="eastAsia" w:ascii="仿宋" w:hAnsi="仿宋" w:eastAsia="仿宋" w:cs="仿宋"/>
                <w:spacing w:val="-1"/>
              </w:rPr>
              <w:t>I546.45</w:t>
            </w:r>
          </w:p>
        </w:tc>
        <w:tc>
          <w:tcPr>
            <w:tcW w:w="1172" w:type="dxa"/>
            <w:vAlign w:val="top"/>
          </w:tcPr>
          <w:p w14:paraId="13A9A335">
            <w:pPr>
              <w:pStyle w:val="67"/>
              <w:spacing w:before="24" w:line="240" w:lineRule="auto"/>
              <w:ind w:left="34"/>
              <w:rPr>
                <w:rFonts w:hint="eastAsia" w:ascii="仿宋" w:hAnsi="仿宋" w:eastAsia="仿宋" w:cs="仿宋"/>
              </w:rPr>
            </w:pPr>
            <w:r>
              <w:rPr>
                <w:rFonts w:hint="eastAsia" w:ascii="仿宋" w:hAnsi="仿宋" w:eastAsia="仿宋" w:cs="仿宋"/>
                <w:spacing w:val="-1"/>
              </w:rPr>
              <w:t>【意】弗朗</w:t>
            </w:r>
          </w:p>
          <w:p w14:paraId="7B62587A">
            <w:pPr>
              <w:pStyle w:val="67"/>
              <w:spacing w:before="8" w:line="240" w:lineRule="auto"/>
              <w:ind w:left="40" w:right="131"/>
              <w:rPr>
                <w:rFonts w:hint="eastAsia" w:ascii="仿宋" w:hAnsi="仿宋" w:eastAsia="仿宋" w:cs="仿宋"/>
              </w:rPr>
            </w:pPr>
            <w:r>
              <w:rPr>
                <w:rFonts w:hint="eastAsia" w:ascii="仿宋" w:hAnsi="仿宋" w:eastAsia="仿宋" w:cs="仿宋"/>
                <w:spacing w:val="-14"/>
              </w:rPr>
              <w:t>西斯科</w:t>
            </w:r>
            <w:r>
              <w:rPr>
                <w:rFonts w:hint="eastAsia" w:ascii="仿宋" w:hAnsi="仿宋" w:eastAsia="仿宋" w:cs="仿宋"/>
                <w:spacing w:val="-19"/>
              </w:rPr>
              <w:t xml:space="preserve"> </w:t>
            </w:r>
            <w:r>
              <w:rPr>
                <w:rFonts w:hint="eastAsia" w:ascii="仿宋" w:hAnsi="仿宋" w:eastAsia="仿宋" w:cs="仿宋"/>
                <w:spacing w:val="-14"/>
              </w:rPr>
              <w:t>·沃</w:t>
            </w:r>
            <w:r>
              <w:rPr>
                <w:rFonts w:hint="eastAsia" w:ascii="仿宋" w:hAnsi="仿宋" w:eastAsia="仿宋" w:cs="仿宋"/>
              </w:rPr>
              <w:t xml:space="preserve"> </w:t>
            </w:r>
            <w:r>
              <w:rPr>
                <w:rFonts w:hint="eastAsia" w:ascii="仿宋" w:hAnsi="仿宋" w:eastAsia="仿宋" w:cs="仿宋"/>
                <w:spacing w:val="-5"/>
              </w:rPr>
              <w:t>尔索</w:t>
            </w:r>
          </w:p>
        </w:tc>
        <w:tc>
          <w:tcPr>
            <w:tcW w:w="1382" w:type="dxa"/>
            <w:vAlign w:val="top"/>
          </w:tcPr>
          <w:p w14:paraId="1DE62023">
            <w:pPr>
              <w:pStyle w:val="67"/>
              <w:spacing w:before="193" w:line="240" w:lineRule="auto"/>
              <w:ind w:left="313"/>
              <w:rPr>
                <w:rFonts w:hint="eastAsia" w:ascii="仿宋" w:hAnsi="仿宋" w:eastAsia="仿宋" w:cs="仿宋"/>
              </w:rPr>
            </w:pPr>
            <w:r>
              <w:rPr>
                <w:rFonts w:hint="eastAsia" w:ascii="仿宋" w:hAnsi="仿宋" w:eastAsia="仿宋" w:cs="仿宋"/>
                <w:spacing w:val="-4"/>
              </w:rPr>
              <w:t>文学</w:t>
            </w:r>
          </w:p>
        </w:tc>
      </w:tr>
      <w:tr w14:paraId="24A6E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506D515C">
            <w:pPr>
              <w:pStyle w:val="67"/>
              <w:spacing w:before="15" w:line="240" w:lineRule="auto"/>
              <w:ind w:left="170"/>
              <w:rPr>
                <w:rFonts w:hint="eastAsia" w:ascii="仿宋" w:hAnsi="仿宋" w:eastAsia="仿宋" w:cs="仿宋"/>
              </w:rPr>
            </w:pPr>
            <w:r>
              <w:rPr>
                <w:rFonts w:hint="eastAsia" w:ascii="仿宋" w:hAnsi="仿宋" w:eastAsia="仿宋" w:cs="仿宋"/>
                <w:spacing w:val="-2"/>
              </w:rPr>
              <w:t>679</w:t>
            </w:r>
          </w:p>
        </w:tc>
        <w:tc>
          <w:tcPr>
            <w:tcW w:w="1586" w:type="dxa"/>
            <w:vAlign w:val="top"/>
          </w:tcPr>
          <w:p w14:paraId="564B5F3F">
            <w:pPr>
              <w:pStyle w:val="67"/>
              <w:spacing w:before="15" w:line="240" w:lineRule="auto"/>
              <w:ind w:left="26"/>
              <w:rPr>
                <w:rFonts w:hint="eastAsia" w:ascii="仿宋" w:hAnsi="仿宋" w:eastAsia="仿宋" w:cs="仿宋"/>
              </w:rPr>
            </w:pPr>
            <w:r>
              <w:rPr>
                <w:rFonts w:hint="eastAsia" w:ascii="仿宋" w:hAnsi="仿宋" w:eastAsia="仿宋" w:cs="仿宋"/>
                <w:spacing w:val="1"/>
              </w:rPr>
              <w:t>9787551160193</w:t>
            </w:r>
          </w:p>
        </w:tc>
        <w:tc>
          <w:tcPr>
            <w:tcW w:w="2453" w:type="dxa"/>
            <w:vAlign w:val="top"/>
          </w:tcPr>
          <w:p w14:paraId="317125D6">
            <w:pPr>
              <w:pStyle w:val="67"/>
              <w:spacing w:before="15" w:line="240" w:lineRule="auto"/>
              <w:ind w:left="30"/>
              <w:rPr>
                <w:rFonts w:hint="eastAsia" w:ascii="仿宋" w:hAnsi="仿宋" w:eastAsia="仿宋" w:cs="仿宋"/>
              </w:rPr>
            </w:pPr>
            <w:r>
              <w:rPr>
                <w:rFonts w:hint="eastAsia" w:ascii="仿宋" w:hAnsi="仿宋" w:eastAsia="仿宋" w:cs="仿宋"/>
                <w:spacing w:val="-3"/>
              </w:rPr>
              <w:t>人生苦短</w:t>
            </w:r>
            <w:r>
              <w:rPr>
                <w:rFonts w:hint="eastAsia" w:ascii="仿宋" w:hAnsi="仿宋" w:eastAsia="仿宋" w:cs="仿宋"/>
                <w:spacing w:val="29"/>
              </w:rPr>
              <w:t xml:space="preserve"> </w:t>
            </w:r>
            <w:r>
              <w:rPr>
                <w:rFonts w:hint="eastAsia" w:ascii="仿宋" w:hAnsi="仿宋" w:eastAsia="仿宋" w:cs="仿宋"/>
                <w:spacing w:val="-3"/>
              </w:rPr>
              <w:t>，再来一碗</w:t>
            </w:r>
          </w:p>
        </w:tc>
        <w:tc>
          <w:tcPr>
            <w:tcW w:w="997" w:type="dxa"/>
            <w:vAlign w:val="top"/>
          </w:tcPr>
          <w:p w14:paraId="4F71AF94">
            <w:pPr>
              <w:pStyle w:val="67"/>
              <w:spacing w:before="15" w:line="240" w:lineRule="auto"/>
              <w:ind w:left="31"/>
              <w:rPr>
                <w:rFonts w:hint="eastAsia" w:ascii="仿宋" w:hAnsi="仿宋" w:eastAsia="仿宋" w:cs="仿宋"/>
              </w:rPr>
            </w:pPr>
            <w:r>
              <w:rPr>
                <w:rFonts w:hint="eastAsia" w:ascii="仿宋" w:hAnsi="仿宋" w:eastAsia="仿宋" w:cs="仿宋"/>
                <w:spacing w:val="-1"/>
              </w:rPr>
              <w:t>花山文艺</w:t>
            </w:r>
          </w:p>
        </w:tc>
        <w:tc>
          <w:tcPr>
            <w:tcW w:w="589" w:type="dxa"/>
            <w:vAlign w:val="top"/>
          </w:tcPr>
          <w:p w14:paraId="15C6234D">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9F4906F">
            <w:pPr>
              <w:pStyle w:val="67"/>
              <w:spacing w:before="15" w:line="240" w:lineRule="auto"/>
              <w:ind w:left="35"/>
              <w:rPr>
                <w:rFonts w:hint="eastAsia" w:ascii="仿宋" w:hAnsi="仿宋" w:eastAsia="仿宋" w:cs="仿宋"/>
              </w:rPr>
            </w:pPr>
            <w:r>
              <w:rPr>
                <w:rFonts w:hint="eastAsia" w:ascii="仿宋" w:hAnsi="仿宋" w:eastAsia="仿宋" w:cs="仿宋"/>
              </w:rPr>
              <w:t>2022-1-1</w:t>
            </w:r>
          </w:p>
        </w:tc>
        <w:tc>
          <w:tcPr>
            <w:tcW w:w="1102" w:type="dxa"/>
            <w:vAlign w:val="top"/>
          </w:tcPr>
          <w:p w14:paraId="69262358">
            <w:pPr>
              <w:pStyle w:val="67"/>
              <w:spacing w:before="15" w:line="240" w:lineRule="auto"/>
              <w:ind w:left="43"/>
              <w:rPr>
                <w:rFonts w:hint="eastAsia" w:ascii="仿宋" w:hAnsi="仿宋" w:eastAsia="仿宋" w:cs="仿宋"/>
              </w:rPr>
            </w:pPr>
            <w:r>
              <w:rPr>
                <w:rFonts w:hint="eastAsia" w:ascii="仿宋" w:hAnsi="仿宋" w:eastAsia="仿宋" w:cs="仿宋"/>
                <w:spacing w:val="-3"/>
              </w:rPr>
              <w:t>I266</w:t>
            </w:r>
          </w:p>
        </w:tc>
        <w:tc>
          <w:tcPr>
            <w:tcW w:w="1172" w:type="dxa"/>
            <w:vAlign w:val="top"/>
          </w:tcPr>
          <w:p w14:paraId="0BC2D171">
            <w:pPr>
              <w:pStyle w:val="67"/>
              <w:spacing w:before="15" w:line="240" w:lineRule="auto"/>
              <w:ind w:left="37"/>
              <w:rPr>
                <w:rFonts w:hint="eastAsia" w:ascii="仿宋" w:hAnsi="仿宋" w:eastAsia="仿宋" w:cs="仿宋"/>
              </w:rPr>
            </w:pPr>
            <w:r>
              <w:rPr>
                <w:rFonts w:hint="eastAsia" w:ascii="仿宋" w:hAnsi="仿宋" w:eastAsia="仿宋" w:cs="仿宋"/>
                <w:spacing w:val="-2"/>
              </w:rPr>
              <w:t>丰子恺</w:t>
            </w:r>
          </w:p>
        </w:tc>
        <w:tc>
          <w:tcPr>
            <w:tcW w:w="1382" w:type="dxa"/>
            <w:vAlign w:val="top"/>
          </w:tcPr>
          <w:p w14:paraId="6B3E2411">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6FBAC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499CDC87">
            <w:pPr>
              <w:pStyle w:val="67"/>
              <w:spacing w:before="196" w:line="240" w:lineRule="auto"/>
              <w:ind w:left="170"/>
              <w:rPr>
                <w:rFonts w:hint="eastAsia" w:ascii="仿宋" w:hAnsi="仿宋" w:eastAsia="仿宋" w:cs="仿宋"/>
              </w:rPr>
            </w:pPr>
            <w:r>
              <w:rPr>
                <w:rFonts w:hint="eastAsia" w:ascii="仿宋" w:hAnsi="仿宋" w:eastAsia="仿宋" w:cs="仿宋"/>
                <w:spacing w:val="-2"/>
              </w:rPr>
              <w:t>680</w:t>
            </w:r>
          </w:p>
        </w:tc>
        <w:tc>
          <w:tcPr>
            <w:tcW w:w="1586" w:type="dxa"/>
            <w:vAlign w:val="top"/>
          </w:tcPr>
          <w:p w14:paraId="31796B64">
            <w:pPr>
              <w:pStyle w:val="67"/>
              <w:spacing w:before="196" w:line="240" w:lineRule="auto"/>
              <w:ind w:left="26"/>
              <w:rPr>
                <w:rFonts w:hint="eastAsia" w:ascii="仿宋" w:hAnsi="仿宋" w:eastAsia="仿宋" w:cs="仿宋"/>
              </w:rPr>
            </w:pPr>
            <w:r>
              <w:rPr>
                <w:rFonts w:hint="eastAsia" w:ascii="仿宋" w:hAnsi="仿宋" w:eastAsia="仿宋" w:cs="仿宋"/>
                <w:spacing w:val="1"/>
              </w:rPr>
              <w:t>9787115536747</w:t>
            </w:r>
          </w:p>
        </w:tc>
        <w:tc>
          <w:tcPr>
            <w:tcW w:w="2453" w:type="dxa"/>
            <w:vAlign w:val="top"/>
          </w:tcPr>
          <w:p w14:paraId="09C716E1">
            <w:pPr>
              <w:pStyle w:val="67"/>
              <w:spacing w:before="94" w:line="240" w:lineRule="auto"/>
              <w:ind w:left="32" w:right="242" w:firstLine="6"/>
              <w:rPr>
                <w:rFonts w:hint="eastAsia" w:ascii="仿宋" w:hAnsi="仿宋" w:eastAsia="仿宋" w:cs="仿宋"/>
              </w:rPr>
            </w:pPr>
            <w:r>
              <w:rPr>
                <w:rFonts w:hint="eastAsia" w:ascii="仿宋" w:hAnsi="仿宋" w:eastAsia="仿宋" w:cs="仿宋"/>
                <w:spacing w:val="-1"/>
              </w:rPr>
              <w:t>当棒球少女遇上德鲁</w:t>
            </w:r>
            <w:r>
              <w:rPr>
                <w:rFonts w:hint="eastAsia" w:ascii="仿宋" w:hAnsi="仿宋" w:eastAsia="仿宋" w:cs="仿宋"/>
              </w:rPr>
              <w:t xml:space="preserve"> </w:t>
            </w:r>
            <w:r>
              <w:rPr>
                <w:rFonts w:hint="eastAsia" w:ascii="仿宋" w:hAnsi="仿宋" w:eastAsia="仿宋" w:cs="仿宋"/>
                <w:spacing w:val="-3"/>
              </w:rPr>
              <w:t>克.2</w:t>
            </w:r>
          </w:p>
        </w:tc>
        <w:tc>
          <w:tcPr>
            <w:tcW w:w="997" w:type="dxa"/>
            <w:vAlign w:val="top"/>
          </w:tcPr>
          <w:p w14:paraId="326C6A0F">
            <w:pPr>
              <w:pStyle w:val="67"/>
              <w:spacing w:before="196" w:line="240" w:lineRule="auto"/>
              <w:ind w:left="32"/>
              <w:rPr>
                <w:rFonts w:hint="eastAsia" w:ascii="仿宋" w:hAnsi="仿宋" w:eastAsia="仿宋" w:cs="仿宋"/>
              </w:rPr>
            </w:pPr>
            <w:r>
              <w:rPr>
                <w:rFonts w:hint="eastAsia" w:ascii="仿宋" w:hAnsi="仿宋" w:eastAsia="仿宋" w:cs="仿宋"/>
                <w:spacing w:val="-2"/>
              </w:rPr>
              <w:t>人民邮电</w:t>
            </w:r>
          </w:p>
        </w:tc>
        <w:tc>
          <w:tcPr>
            <w:tcW w:w="589" w:type="dxa"/>
            <w:vAlign w:val="top"/>
          </w:tcPr>
          <w:p w14:paraId="41B0A15D">
            <w:pPr>
              <w:pStyle w:val="67"/>
              <w:spacing w:before="19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916B169">
            <w:pPr>
              <w:pStyle w:val="67"/>
              <w:spacing w:before="196"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176A1BF6">
            <w:pPr>
              <w:pStyle w:val="67"/>
              <w:spacing w:before="196" w:line="240" w:lineRule="auto"/>
              <w:ind w:left="43"/>
              <w:rPr>
                <w:rFonts w:hint="eastAsia" w:ascii="仿宋" w:hAnsi="仿宋" w:eastAsia="仿宋" w:cs="仿宋"/>
              </w:rPr>
            </w:pPr>
            <w:r>
              <w:rPr>
                <w:rFonts w:hint="eastAsia" w:ascii="仿宋" w:hAnsi="仿宋" w:eastAsia="仿宋" w:cs="仿宋"/>
                <w:spacing w:val="-1"/>
              </w:rPr>
              <w:t>I313.45</w:t>
            </w:r>
          </w:p>
        </w:tc>
        <w:tc>
          <w:tcPr>
            <w:tcW w:w="1172" w:type="dxa"/>
            <w:vAlign w:val="top"/>
          </w:tcPr>
          <w:p w14:paraId="65CCB1E2">
            <w:pPr>
              <w:pStyle w:val="67"/>
              <w:spacing w:before="24" w:line="240" w:lineRule="auto"/>
              <w:ind w:left="36" w:right="131" w:hanging="2"/>
              <w:rPr>
                <w:rFonts w:hint="eastAsia" w:ascii="仿宋" w:hAnsi="仿宋" w:eastAsia="仿宋" w:cs="仿宋"/>
                <w:sz w:val="22"/>
                <w:szCs w:val="22"/>
              </w:rPr>
            </w:pPr>
            <w:r>
              <w:rPr>
                <w:rFonts w:hint="eastAsia" w:ascii="仿宋" w:hAnsi="仿宋" w:eastAsia="仿宋" w:cs="仿宋"/>
                <w:spacing w:val="-8"/>
                <w:sz w:val="22"/>
                <w:szCs w:val="22"/>
              </w:rPr>
              <w:t>【</w:t>
            </w:r>
            <w:r>
              <w:rPr>
                <w:rFonts w:hint="eastAsia" w:ascii="仿宋" w:hAnsi="仿宋" w:eastAsia="仿宋" w:cs="仿宋"/>
                <w:spacing w:val="-42"/>
                <w:sz w:val="22"/>
                <w:szCs w:val="22"/>
              </w:rPr>
              <w:t xml:space="preserve"> </w:t>
            </w:r>
            <w:r>
              <w:rPr>
                <w:rFonts w:hint="eastAsia" w:ascii="仿宋" w:hAnsi="仿宋" w:eastAsia="仿宋" w:cs="仿宋"/>
                <w:spacing w:val="-8"/>
                <w:sz w:val="22"/>
                <w:szCs w:val="22"/>
              </w:rPr>
              <w:t>日】岩崎</w:t>
            </w:r>
            <w:r>
              <w:rPr>
                <w:rFonts w:hint="eastAsia" w:ascii="仿宋" w:hAnsi="仿宋" w:eastAsia="仿宋" w:cs="仿宋"/>
                <w:sz w:val="22"/>
                <w:szCs w:val="22"/>
              </w:rPr>
              <w:t xml:space="preserve"> </w:t>
            </w:r>
            <w:r>
              <w:rPr>
                <w:rFonts w:hint="eastAsia" w:ascii="仿宋" w:hAnsi="仿宋" w:eastAsia="仿宋" w:cs="仿宋"/>
                <w:spacing w:val="-3"/>
                <w:sz w:val="22"/>
                <w:szCs w:val="22"/>
              </w:rPr>
              <w:t>夏海</w:t>
            </w:r>
          </w:p>
          <w:p w14:paraId="7D0DC012">
            <w:pPr>
              <w:pStyle w:val="67"/>
              <w:spacing w:line="240" w:lineRule="auto"/>
              <w:ind w:left="38"/>
              <w:rPr>
                <w:rFonts w:hint="eastAsia" w:ascii="仿宋" w:hAnsi="仿宋" w:eastAsia="仿宋" w:cs="仿宋"/>
                <w:sz w:val="9"/>
                <w:szCs w:val="9"/>
              </w:rPr>
            </w:pPr>
            <w:r>
              <w:rPr>
                <w:rFonts w:hint="eastAsia" w:ascii="仿宋" w:hAnsi="仿宋" w:eastAsia="仿宋" w:cs="仿宋"/>
                <w:spacing w:val="21"/>
                <w:w w:val="150"/>
                <w:sz w:val="22"/>
                <w:szCs w:val="22"/>
              </w:rPr>
              <w:t>樊颖</w:t>
            </w:r>
          </w:p>
        </w:tc>
        <w:tc>
          <w:tcPr>
            <w:tcW w:w="1382" w:type="dxa"/>
            <w:vAlign w:val="top"/>
          </w:tcPr>
          <w:p w14:paraId="7A993C66">
            <w:pPr>
              <w:pStyle w:val="67"/>
              <w:spacing w:before="196" w:line="240" w:lineRule="auto"/>
              <w:ind w:left="313"/>
              <w:rPr>
                <w:rFonts w:hint="eastAsia" w:ascii="仿宋" w:hAnsi="仿宋" w:eastAsia="仿宋" w:cs="仿宋"/>
              </w:rPr>
            </w:pPr>
            <w:r>
              <w:rPr>
                <w:rFonts w:hint="eastAsia" w:ascii="仿宋" w:hAnsi="仿宋" w:eastAsia="仿宋" w:cs="仿宋"/>
                <w:spacing w:val="-4"/>
              </w:rPr>
              <w:t>文学</w:t>
            </w:r>
          </w:p>
        </w:tc>
      </w:tr>
      <w:tr w14:paraId="63E04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059C74E3">
            <w:pPr>
              <w:pStyle w:val="67"/>
              <w:spacing w:before="194" w:line="240" w:lineRule="auto"/>
              <w:ind w:left="170"/>
              <w:rPr>
                <w:rFonts w:hint="eastAsia" w:ascii="仿宋" w:hAnsi="仿宋" w:eastAsia="仿宋" w:cs="仿宋"/>
              </w:rPr>
            </w:pPr>
            <w:r>
              <w:rPr>
                <w:rFonts w:hint="eastAsia" w:ascii="仿宋" w:hAnsi="仿宋" w:eastAsia="仿宋" w:cs="仿宋"/>
                <w:spacing w:val="-2"/>
              </w:rPr>
              <w:t>681</w:t>
            </w:r>
          </w:p>
        </w:tc>
        <w:tc>
          <w:tcPr>
            <w:tcW w:w="1586" w:type="dxa"/>
            <w:vAlign w:val="top"/>
          </w:tcPr>
          <w:p w14:paraId="02E82BB2">
            <w:pPr>
              <w:pStyle w:val="67"/>
              <w:spacing w:before="194" w:line="240" w:lineRule="auto"/>
              <w:ind w:left="26"/>
              <w:rPr>
                <w:rFonts w:hint="eastAsia" w:ascii="仿宋" w:hAnsi="仿宋" w:eastAsia="仿宋" w:cs="仿宋"/>
              </w:rPr>
            </w:pPr>
            <w:r>
              <w:rPr>
                <w:rFonts w:hint="eastAsia" w:ascii="仿宋" w:hAnsi="仿宋" w:eastAsia="仿宋" w:cs="仿宋"/>
                <w:spacing w:val="1"/>
              </w:rPr>
              <w:t>9787576311297</w:t>
            </w:r>
          </w:p>
        </w:tc>
        <w:tc>
          <w:tcPr>
            <w:tcW w:w="2453" w:type="dxa"/>
            <w:vAlign w:val="top"/>
          </w:tcPr>
          <w:p w14:paraId="1B2943A7">
            <w:pPr>
              <w:pStyle w:val="67"/>
              <w:spacing w:before="195" w:line="240" w:lineRule="auto"/>
              <w:ind w:left="28"/>
              <w:rPr>
                <w:rFonts w:hint="eastAsia" w:ascii="仿宋" w:hAnsi="仿宋" w:eastAsia="仿宋" w:cs="仿宋"/>
              </w:rPr>
            </w:pPr>
            <w:r>
              <w:rPr>
                <w:rFonts w:hint="eastAsia" w:ascii="仿宋" w:hAnsi="仿宋" w:eastAsia="仿宋" w:cs="仿宋"/>
                <w:spacing w:val="-2"/>
              </w:rPr>
              <w:t>猎血人</w:t>
            </w:r>
          </w:p>
        </w:tc>
        <w:tc>
          <w:tcPr>
            <w:tcW w:w="997" w:type="dxa"/>
            <w:vAlign w:val="top"/>
          </w:tcPr>
          <w:p w14:paraId="5CEDC6DA">
            <w:pPr>
              <w:pStyle w:val="67"/>
              <w:spacing w:before="93"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89" w:type="dxa"/>
            <w:vAlign w:val="top"/>
          </w:tcPr>
          <w:p w14:paraId="6D14FA81">
            <w:pPr>
              <w:pStyle w:val="67"/>
              <w:spacing w:before="194"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1EB2E18D">
            <w:pPr>
              <w:pStyle w:val="67"/>
              <w:spacing w:before="194" w:line="240" w:lineRule="auto"/>
              <w:ind w:left="35"/>
              <w:rPr>
                <w:rFonts w:hint="eastAsia" w:ascii="仿宋" w:hAnsi="仿宋" w:eastAsia="仿宋" w:cs="仿宋"/>
              </w:rPr>
            </w:pPr>
            <w:r>
              <w:rPr>
                <w:rFonts w:hint="eastAsia" w:ascii="仿宋" w:hAnsi="仿宋" w:eastAsia="仿宋" w:cs="仿宋"/>
              </w:rPr>
              <w:t>2022-4-1</w:t>
            </w:r>
          </w:p>
        </w:tc>
        <w:tc>
          <w:tcPr>
            <w:tcW w:w="1102" w:type="dxa"/>
            <w:vAlign w:val="top"/>
          </w:tcPr>
          <w:p w14:paraId="58A79039">
            <w:pPr>
              <w:pStyle w:val="67"/>
              <w:spacing w:before="194" w:line="240" w:lineRule="auto"/>
              <w:ind w:left="43"/>
              <w:rPr>
                <w:rFonts w:hint="eastAsia" w:ascii="仿宋" w:hAnsi="仿宋" w:eastAsia="仿宋" w:cs="仿宋"/>
              </w:rPr>
            </w:pPr>
            <w:r>
              <w:rPr>
                <w:rFonts w:hint="eastAsia" w:ascii="仿宋" w:hAnsi="仿宋" w:eastAsia="仿宋" w:cs="仿宋"/>
                <w:spacing w:val="-1"/>
              </w:rPr>
              <w:t>I546.45</w:t>
            </w:r>
          </w:p>
        </w:tc>
        <w:tc>
          <w:tcPr>
            <w:tcW w:w="1172" w:type="dxa"/>
            <w:vAlign w:val="top"/>
          </w:tcPr>
          <w:p w14:paraId="23AF9F2B">
            <w:pPr>
              <w:pStyle w:val="67"/>
              <w:spacing w:before="25" w:line="240" w:lineRule="auto"/>
              <w:ind w:left="40" w:right="49" w:firstLine="6"/>
              <w:jc w:val="both"/>
              <w:rPr>
                <w:rFonts w:hint="eastAsia" w:ascii="仿宋" w:hAnsi="仿宋" w:eastAsia="仿宋" w:cs="仿宋"/>
              </w:rPr>
            </w:pPr>
            <w:r>
              <w:rPr>
                <w:rFonts w:hint="eastAsia" w:ascii="仿宋" w:hAnsi="仿宋" w:eastAsia="仿宋" w:cs="仿宋"/>
                <w:spacing w:val="-3"/>
              </w:rPr>
              <w:t>（意）弗朗</w:t>
            </w:r>
            <w:r>
              <w:rPr>
                <w:rFonts w:hint="eastAsia" w:ascii="仿宋" w:hAnsi="仿宋" w:eastAsia="仿宋" w:cs="仿宋"/>
              </w:rPr>
              <w:t xml:space="preserve">  </w:t>
            </w:r>
            <w:r>
              <w:rPr>
                <w:rFonts w:hint="eastAsia" w:ascii="仿宋" w:hAnsi="仿宋" w:eastAsia="仿宋" w:cs="仿宋"/>
                <w:spacing w:val="-1"/>
              </w:rPr>
              <w:t>西斯科.沃尔</w:t>
            </w:r>
            <w:r>
              <w:rPr>
                <w:rFonts w:hint="eastAsia" w:ascii="仿宋" w:hAnsi="仿宋" w:eastAsia="仿宋" w:cs="仿宋"/>
              </w:rPr>
              <w:t xml:space="preserve"> 索</w:t>
            </w:r>
          </w:p>
        </w:tc>
        <w:tc>
          <w:tcPr>
            <w:tcW w:w="1382" w:type="dxa"/>
            <w:vAlign w:val="top"/>
          </w:tcPr>
          <w:p w14:paraId="37C93727">
            <w:pPr>
              <w:pStyle w:val="67"/>
              <w:spacing w:before="194" w:line="240" w:lineRule="auto"/>
              <w:ind w:left="313"/>
              <w:rPr>
                <w:rFonts w:hint="eastAsia" w:ascii="仿宋" w:hAnsi="仿宋" w:eastAsia="仿宋" w:cs="仿宋"/>
              </w:rPr>
            </w:pPr>
            <w:r>
              <w:rPr>
                <w:rFonts w:hint="eastAsia" w:ascii="仿宋" w:hAnsi="仿宋" w:eastAsia="仿宋" w:cs="仿宋"/>
                <w:spacing w:val="-4"/>
              </w:rPr>
              <w:t>文学</w:t>
            </w:r>
          </w:p>
        </w:tc>
      </w:tr>
      <w:tr w14:paraId="688FD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66687830">
            <w:pPr>
              <w:pStyle w:val="67"/>
              <w:spacing w:before="103" w:line="240" w:lineRule="auto"/>
              <w:ind w:left="170"/>
              <w:rPr>
                <w:rFonts w:hint="eastAsia" w:ascii="仿宋" w:hAnsi="仿宋" w:eastAsia="仿宋" w:cs="仿宋"/>
              </w:rPr>
            </w:pPr>
            <w:r>
              <w:rPr>
                <w:rFonts w:hint="eastAsia" w:ascii="仿宋" w:hAnsi="仿宋" w:eastAsia="仿宋" w:cs="仿宋"/>
                <w:spacing w:val="-2"/>
              </w:rPr>
              <w:t>682</w:t>
            </w:r>
          </w:p>
        </w:tc>
        <w:tc>
          <w:tcPr>
            <w:tcW w:w="1586" w:type="dxa"/>
            <w:vAlign w:val="top"/>
          </w:tcPr>
          <w:p w14:paraId="6C86401A">
            <w:pPr>
              <w:pStyle w:val="67"/>
              <w:spacing w:before="103" w:line="240" w:lineRule="auto"/>
              <w:ind w:left="26"/>
              <w:rPr>
                <w:rFonts w:hint="eastAsia" w:ascii="仿宋" w:hAnsi="仿宋" w:eastAsia="仿宋" w:cs="仿宋"/>
              </w:rPr>
            </w:pPr>
            <w:r>
              <w:rPr>
                <w:rFonts w:hint="eastAsia" w:ascii="仿宋" w:hAnsi="仿宋" w:eastAsia="仿宋" w:cs="仿宋"/>
                <w:spacing w:val="1"/>
              </w:rPr>
              <w:t>9787547057988</w:t>
            </w:r>
          </w:p>
        </w:tc>
        <w:tc>
          <w:tcPr>
            <w:tcW w:w="2453" w:type="dxa"/>
            <w:vAlign w:val="top"/>
          </w:tcPr>
          <w:p w14:paraId="0AEB0F67">
            <w:pPr>
              <w:pStyle w:val="67"/>
              <w:spacing w:before="104" w:line="240" w:lineRule="auto"/>
              <w:ind w:left="28"/>
              <w:rPr>
                <w:rFonts w:hint="eastAsia" w:ascii="仿宋" w:hAnsi="仿宋" w:eastAsia="仿宋" w:cs="仿宋"/>
              </w:rPr>
            </w:pPr>
            <w:r>
              <w:rPr>
                <w:rFonts w:hint="eastAsia" w:ascii="仿宋" w:hAnsi="仿宋" w:eastAsia="仿宋" w:cs="仿宋"/>
                <w:spacing w:val="-2"/>
              </w:rPr>
              <w:t>双城记</w:t>
            </w:r>
          </w:p>
        </w:tc>
        <w:tc>
          <w:tcPr>
            <w:tcW w:w="997" w:type="dxa"/>
            <w:vAlign w:val="top"/>
          </w:tcPr>
          <w:p w14:paraId="494237BA">
            <w:pPr>
              <w:pStyle w:val="67"/>
              <w:spacing w:before="104" w:line="240" w:lineRule="auto"/>
              <w:ind w:left="34"/>
              <w:rPr>
                <w:rFonts w:hint="eastAsia" w:ascii="仿宋" w:hAnsi="仿宋" w:eastAsia="仿宋" w:cs="仿宋"/>
              </w:rPr>
            </w:pPr>
            <w:r>
              <w:rPr>
                <w:rFonts w:hint="eastAsia" w:ascii="仿宋" w:hAnsi="仿宋" w:eastAsia="仿宋" w:cs="仿宋"/>
                <w:spacing w:val="-5"/>
              </w:rPr>
              <w:t>万卷</w:t>
            </w:r>
          </w:p>
        </w:tc>
        <w:tc>
          <w:tcPr>
            <w:tcW w:w="589" w:type="dxa"/>
            <w:vAlign w:val="top"/>
          </w:tcPr>
          <w:p w14:paraId="793960AF">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F4500F6">
            <w:pPr>
              <w:pStyle w:val="67"/>
              <w:spacing w:before="103" w:line="240" w:lineRule="auto"/>
              <w:ind w:left="35"/>
              <w:rPr>
                <w:rFonts w:hint="eastAsia" w:ascii="仿宋" w:hAnsi="仿宋" w:eastAsia="仿宋" w:cs="仿宋"/>
              </w:rPr>
            </w:pPr>
            <w:r>
              <w:rPr>
                <w:rFonts w:hint="eastAsia" w:ascii="仿宋" w:hAnsi="仿宋" w:eastAsia="仿宋" w:cs="仿宋"/>
              </w:rPr>
              <w:t>2022-1-1</w:t>
            </w:r>
          </w:p>
        </w:tc>
        <w:tc>
          <w:tcPr>
            <w:tcW w:w="1102" w:type="dxa"/>
            <w:vAlign w:val="top"/>
          </w:tcPr>
          <w:p w14:paraId="0FEC0489">
            <w:pPr>
              <w:pStyle w:val="67"/>
              <w:spacing w:before="103" w:line="240" w:lineRule="auto"/>
              <w:ind w:left="43"/>
              <w:rPr>
                <w:rFonts w:hint="eastAsia" w:ascii="仿宋" w:hAnsi="仿宋" w:eastAsia="仿宋" w:cs="仿宋"/>
              </w:rPr>
            </w:pPr>
            <w:r>
              <w:rPr>
                <w:rFonts w:hint="eastAsia" w:ascii="仿宋" w:hAnsi="仿宋" w:eastAsia="仿宋" w:cs="仿宋"/>
                <w:spacing w:val="-1"/>
              </w:rPr>
              <w:t>I561.44</w:t>
            </w:r>
          </w:p>
        </w:tc>
        <w:tc>
          <w:tcPr>
            <w:tcW w:w="1172" w:type="dxa"/>
            <w:vAlign w:val="top"/>
          </w:tcPr>
          <w:p w14:paraId="54FFC914">
            <w:pPr>
              <w:pStyle w:val="67"/>
              <w:spacing w:before="25" w:line="240" w:lineRule="auto"/>
              <w:ind w:left="34"/>
              <w:rPr>
                <w:rFonts w:hint="eastAsia" w:ascii="仿宋" w:hAnsi="仿宋" w:eastAsia="仿宋" w:cs="仿宋"/>
                <w:sz w:val="22"/>
                <w:szCs w:val="22"/>
              </w:rPr>
            </w:pPr>
            <w:r>
              <w:rPr>
                <w:rFonts w:hint="eastAsia" w:ascii="仿宋" w:hAnsi="仿宋" w:eastAsia="仿宋" w:cs="仿宋"/>
                <w:spacing w:val="-1"/>
                <w:sz w:val="22"/>
                <w:szCs w:val="22"/>
              </w:rPr>
              <w:t>【英】查尔</w:t>
            </w:r>
          </w:p>
          <w:p w14:paraId="6634D34C">
            <w:pPr>
              <w:pStyle w:val="67"/>
              <w:spacing w:before="8" w:line="240" w:lineRule="auto"/>
              <w:ind w:left="37"/>
              <w:rPr>
                <w:rFonts w:hint="eastAsia" w:ascii="仿宋" w:hAnsi="仿宋" w:eastAsia="仿宋" w:cs="仿宋"/>
                <w:sz w:val="10"/>
                <w:szCs w:val="10"/>
              </w:rPr>
            </w:pPr>
            <w:r>
              <w:rPr>
                <w:rFonts w:hint="eastAsia" w:ascii="仿宋" w:hAnsi="仿宋" w:eastAsia="仿宋" w:cs="仿宋"/>
                <w:spacing w:val="21"/>
                <w:w w:val="125"/>
                <w:sz w:val="22"/>
                <w:szCs w:val="22"/>
              </w:rPr>
              <w:t>斯</w:t>
            </w:r>
            <w:r>
              <w:rPr>
                <w:rFonts w:hint="eastAsia" w:ascii="仿宋" w:hAnsi="仿宋" w:eastAsia="仿宋" w:cs="仿宋"/>
                <w:spacing w:val="16"/>
                <w:sz w:val="22"/>
                <w:szCs w:val="22"/>
              </w:rPr>
              <w:t xml:space="preserve"> </w:t>
            </w:r>
            <w:r>
              <w:rPr>
                <w:rFonts w:hint="eastAsia" w:ascii="仿宋" w:hAnsi="仿宋" w:eastAsia="仿宋" w:cs="仿宋"/>
                <w:spacing w:val="21"/>
                <w:w w:val="125"/>
                <w:sz w:val="22"/>
                <w:szCs w:val="22"/>
              </w:rPr>
              <w:t>·狄更斯</w:t>
            </w:r>
          </w:p>
        </w:tc>
        <w:tc>
          <w:tcPr>
            <w:tcW w:w="1382" w:type="dxa"/>
            <w:vAlign w:val="top"/>
          </w:tcPr>
          <w:p w14:paraId="3590C0D3">
            <w:pPr>
              <w:pStyle w:val="67"/>
              <w:spacing w:before="103" w:line="240" w:lineRule="auto"/>
              <w:ind w:left="313"/>
              <w:rPr>
                <w:rFonts w:hint="eastAsia" w:ascii="仿宋" w:hAnsi="仿宋" w:eastAsia="仿宋" w:cs="仿宋"/>
              </w:rPr>
            </w:pPr>
            <w:r>
              <w:rPr>
                <w:rFonts w:hint="eastAsia" w:ascii="仿宋" w:hAnsi="仿宋" w:eastAsia="仿宋" w:cs="仿宋"/>
                <w:spacing w:val="-4"/>
              </w:rPr>
              <w:t>文学</w:t>
            </w:r>
          </w:p>
        </w:tc>
      </w:tr>
      <w:tr w14:paraId="29956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0FF09760">
            <w:pPr>
              <w:pStyle w:val="67"/>
              <w:spacing w:before="104" w:line="240" w:lineRule="auto"/>
              <w:ind w:left="170"/>
              <w:rPr>
                <w:rFonts w:hint="eastAsia" w:ascii="仿宋" w:hAnsi="仿宋" w:eastAsia="仿宋" w:cs="仿宋"/>
              </w:rPr>
            </w:pPr>
            <w:r>
              <w:rPr>
                <w:rFonts w:hint="eastAsia" w:ascii="仿宋" w:hAnsi="仿宋" w:eastAsia="仿宋" w:cs="仿宋"/>
                <w:spacing w:val="-2"/>
              </w:rPr>
              <w:t>683</w:t>
            </w:r>
          </w:p>
        </w:tc>
        <w:tc>
          <w:tcPr>
            <w:tcW w:w="1586" w:type="dxa"/>
            <w:vAlign w:val="top"/>
          </w:tcPr>
          <w:p w14:paraId="2C715645">
            <w:pPr>
              <w:pStyle w:val="67"/>
              <w:spacing w:before="104" w:line="240" w:lineRule="auto"/>
              <w:ind w:left="26"/>
              <w:rPr>
                <w:rFonts w:hint="eastAsia" w:ascii="仿宋" w:hAnsi="仿宋" w:eastAsia="仿宋" w:cs="仿宋"/>
              </w:rPr>
            </w:pPr>
            <w:r>
              <w:rPr>
                <w:rFonts w:hint="eastAsia" w:ascii="仿宋" w:hAnsi="仿宋" w:eastAsia="仿宋" w:cs="仿宋"/>
                <w:spacing w:val="1"/>
              </w:rPr>
              <w:t>9787229151584</w:t>
            </w:r>
          </w:p>
        </w:tc>
        <w:tc>
          <w:tcPr>
            <w:tcW w:w="2453" w:type="dxa"/>
            <w:vAlign w:val="top"/>
          </w:tcPr>
          <w:p w14:paraId="2002D110">
            <w:pPr>
              <w:pStyle w:val="67"/>
              <w:spacing w:before="25" w:line="240" w:lineRule="auto"/>
              <w:ind w:left="28" w:right="80"/>
              <w:rPr>
                <w:rFonts w:hint="eastAsia" w:ascii="仿宋" w:hAnsi="仿宋" w:eastAsia="仿宋" w:cs="仿宋"/>
              </w:rPr>
            </w:pPr>
            <w:r>
              <w:rPr>
                <w:rFonts w:hint="eastAsia" w:ascii="仿宋" w:hAnsi="仿宋" w:eastAsia="仿宋" w:cs="仿宋"/>
              </w:rPr>
              <w:t>逆流顺流：我的电视时</w:t>
            </w:r>
            <w:r>
              <w:rPr>
                <w:rFonts w:hint="eastAsia" w:ascii="仿宋" w:hAnsi="仿宋" w:eastAsia="仿宋" w:cs="仿宋"/>
                <w:spacing w:val="3"/>
              </w:rPr>
              <w:t xml:space="preserve"> </w:t>
            </w:r>
            <w:r>
              <w:rPr>
                <w:rFonts w:hint="eastAsia" w:ascii="仿宋" w:hAnsi="仿宋" w:eastAsia="仿宋" w:cs="仿宋"/>
              </w:rPr>
              <w:t>代</w:t>
            </w:r>
          </w:p>
        </w:tc>
        <w:tc>
          <w:tcPr>
            <w:tcW w:w="997" w:type="dxa"/>
            <w:vAlign w:val="top"/>
          </w:tcPr>
          <w:p w14:paraId="7E0BEBE7">
            <w:pPr>
              <w:pStyle w:val="67"/>
              <w:spacing w:before="105" w:line="240" w:lineRule="auto"/>
              <w:ind w:left="31"/>
              <w:rPr>
                <w:rFonts w:hint="eastAsia" w:ascii="仿宋" w:hAnsi="仿宋" w:eastAsia="仿宋" w:cs="仿宋"/>
              </w:rPr>
            </w:pPr>
            <w:r>
              <w:rPr>
                <w:rFonts w:hint="eastAsia" w:ascii="仿宋" w:hAnsi="仿宋" w:eastAsia="仿宋" w:cs="仿宋"/>
                <w:spacing w:val="-3"/>
              </w:rPr>
              <w:t>重庆</w:t>
            </w:r>
          </w:p>
        </w:tc>
        <w:tc>
          <w:tcPr>
            <w:tcW w:w="589" w:type="dxa"/>
            <w:vAlign w:val="top"/>
          </w:tcPr>
          <w:p w14:paraId="7472CB28">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E86924F">
            <w:pPr>
              <w:pStyle w:val="67"/>
              <w:spacing w:before="104"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33C3441E">
            <w:pPr>
              <w:pStyle w:val="67"/>
              <w:spacing w:before="104"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7C5A6E66">
            <w:pPr>
              <w:pStyle w:val="67"/>
              <w:spacing w:before="105" w:line="240" w:lineRule="auto"/>
              <w:ind w:left="39"/>
              <w:rPr>
                <w:rFonts w:hint="eastAsia" w:ascii="仿宋" w:hAnsi="仿宋" w:eastAsia="仿宋" w:cs="仿宋"/>
              </w:rPr>
            </w:pPr>
            <w:r>
              <w:rPr>
                <w:rFonts w:hint="eastAsia" w:ascii="仿宋" w:hAnsi="仿宋" w:eastAsia="仿宋" w:cs="仿宋"/>
                <w:spacing w:val="-3"/>
              </w:rPr>
              <w:t>薛宝海</w:t>
            </w:r>
          </w:p>
        </w:tc>
        <w:tc>
          <w:tcPr>
            <w:tcW w:w="1382" w:type="dxa"/>
            <w:vAlign w:val="top"/>
          </w:tcPr>
          <w:p w14:paraId="3B23A382">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62076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7BCEE02E">
            <w:pPr>
              <w:pStyle w:val="67"/>
              <w:spacing w:before="18" w:line="240" w:lineRule="auto"/>
              <w:ind w:left="170"/>
              <w:rPr>
                <w:rFonts w:hint="eastAsia" w:ascii="仿宋" w:hAnsi="仿宋" w:eastAsia="仿宋" w:cs="仿宋"/>
              </w:rPr>
            </w:pPr>
            <w:r>
              <w:rPr>
                <w:rFonts w:hint="eastAsia" w:ascii="仿宋" w:hAnsi="仿宋" w:eastAsia="仿宋" w:cs="仿宋"/>
                <w:spacing w:val="-2"/>
              </w:rPr>
              <w:t>684</w:t>
            </w:r>
          </w:p>
        </w:tc>
        <w:tc>
          <w:tcPr>
            <w:tcW w:w="1586" w:type="dxa"/>
            <w:vAlign w:val="top"/>
          </w:tcPr>
          <w:p w14:paraId="7B458A4F">
            <w:pPr>
              <w:pStyle w:val="67"/>
              <w:spacing w:before="18" w:line="240" w:lineRule="auto"/>
              <w:ind w:left="26"/>
              <w:rPr>
                <w:rFonts w:hint="eastAsia" w:ascii="仿宋" w:hAnsi="仿宋" w:eastAsia="仿宋" w:cs="仿宋"/>
              </w:rPr>
            </w:pPr>
            <w:r>
              <w:rPr>
                <w:rFonts w:hint="eastAsia" w:ascii="仿宋" w:hAnsi="仿宋" w:eastAsia="仿宋" w:cs="仿宋"/>
                <w:spacing w:val="1"/>
              </w:rPr>
              <w:t>9787550191730</w:t>
            </w:r>
          </w:p>
        </w:tc>
        <w:tc>
          <w:tcPr>
            <w:tcW w:w="2453" w:type="dxa"/>
            <w:vAlign w:val="top"/>
          </w:tcPr>
          <w:p w14:paraId="1E706DE1">
            <w:pPr>
              <w:pStyle w:val="67"/>
              <w:spacing w:before="18" w:line="240" w:lineRule="auto"/>
              <w:ind w:left="29"/>
              <w:rPr>
                <w:rFonts w:hint="eastAsia" w:ascii="仿宋" w:hAnsi="仿宋" w:eastAsia="仿宋" w:cs="仿宋"/>
              </w:rPr>
            </w:pPr>
            <w:r>
              <w:rPr>
                <w:rFonts w:hint="eastAsia" w:ascii="仿宋" w:hAnsi="仿宋" w:eastAsia="仿宋" w:cs="仿宋"/>
                <w:spacing w:val="-1"/>
              </w:rPr>
              <w:t>此间岁月</w:t>
            </w:r>
          </w:p>
        </w:tc>
        <w:tc>
          <w:tcPr>
            <w:tcW w:w="997" w:type="dxa"/>
            <w:vAlign w:val="top"/>
          </w:tcPr>
          <w:p w14:paraId="2FD46D83">
            <w:pPr>
              <w:pStyle w:val="67"/>
              <w:spacing w:before="18" w:line="240" w:lineRule="auto"/>
              <w:ind w:left="32"/>
              <w:rPr>
                <w:rFonts w:hint="eastAsia" w:ascii="仿宋" w:hAnsi="仿宋" w:eastAsia="仿宋" w:cs="仿宋"/>
              </w:rPr>
            </w:pPr>
            <w:r>
              <w:rPr>
                <w:rFonts w:hint="eastAsia" w:ascii="仿宋" w:hAnsi="仿宋" w:eastAsia="仿宋" w:cs="仿宋"/>
                <w:spacing w:val="-4"/>
              </w:rPr>
              <w:t>南方</w:t>
            </w:r>
          </w:p>
        </w:tc>
        <w:tc>
          <w:tcPr>
            <w:tcW w:w="589" w:type="dxa"/>
            <w:vAlign w:val="top"/>
          </w:tcPr>
          <w:p w14:paraId="4EA5D5FB">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0C0B7BC">
            <w:pPr>
              <w:pStyle w:val="67"/>
              <w:spacing w:before="18" w:line="240" w:lineRule="auto"/>
              <w:ind w:left="35"/>
              <w:rPr>
                <w:rFonts w:hint="eastAsia" w:ascii="仿宋" w:hAnsi="仿宋" w:eastAsia="仿宋" w:cs="仿宋"/>
              </w:rPr>
            </w:pPr>
            <w:r>
              <w:rPr>
                <w:rFonts w:hint="eastAsia" w:ascii="仿宋" w:hAnsi="仿宋" w:eastAsia="仿宋" w:cs="仿宋"/>
              </w:rPr>
              <w:t>2024-9-1</w:t>
            </w:r>
          </w:p>
        </w:tc>
        <w:tc>
          <w:tcPr>
            <w:tcW w:w="1102" w:type="dxa"/>
            <w:vAlign w:val="top"/>
          </w:tcPr>
          <w:p w14:paraId="2FB19E2D">
            <w:pPr>
              <w:pStyle w:val="67"/>
              <w:spacing w:before="18" w:line="240" w:lineRule="auto"/>
              <w:ind w:left="43"/>
              <w:rPr>
                <w:rFonts w:hint="eastAsia" w:ascii="仿宋" w:hAnsi="仿宋" w:eastAsia="仿宋" w:cs="仿宋"/>
              </w:rPr>
            </w:pPr>
            <w:r>
              <w:rPr>
                <w:rFonts w:hint="eastAsia" w:ascii="仿宋" w:hAnsi="仿宋" w:eastAsia="仿宋" w:cs="仿宋"/>
                <w:spacing w:val="-3"/>
              </w:rPr>
              <w:t>I227</w:t>
            </w:r>
          </w:p>
        </w:tc>
        <w:tc>
          <w:tcPr>
            <w:tcW w:w="1172" w:type="dxa"/>
            <w:vAlign w:val="top"/>
          </w:tcPr>
          <w:p w14:paraId="365C4022">
            <w:pPr>
              <w:pStyle w:val="67"/>
              <w:spacing w:before="18" w:line="240" w:lineRule="auto"/>
              <w:ind w:left="41"/>
              <w:rPr>
                <w:rFonts w:hint="eastAsia" w:ascii="仿宋" w:hAnsi="仿宋" w:eastAsia="仿宋" w:cs="仿宋"/>
              </w:rPr>
            </w:pPr>
            <w:r>
              <w:rPr>
                <w:rFonts w:hint="eastAsia" w:ascii="仿宋" w:hAnsi="仿宋" w:eastAsia="仿宋" w:cs="仿宋"/>
                <w:spacing w:val="-6"/>
              </w:rPr>
              <w:t>雪青</w:t>
            </w:r>
          </w:p>
        </w:tc>
        <w:tc>
          <w:tcPr>
            <w:tcW w:w="1382" w:type="dxa"/>
            <w:vAlign w:val="top"/>
          </w:tcPr>
          <w:p w14:paraId="56DB871A">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039FF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4694AC99">
            <w:pPr>
              <w:pStyle w:val="67"/>
              <w:spacing w:before="18" w:line="240" w:lineRule="auto"/>
              <w:ind w:left="170"/>
              <w:rPr>
                <w:rFonts w:hint="eastAsia" w:ascii="仿宋" w:hAnsi="仿宋" w:eastAsia="仿宋" w:cs="仿宋"/>
              </w:rPr>
            </w:pPr>
            <w:r>
              <w:rPr>
                <w:rFonts w:hint="eastAsia" w:ascii="仿宋" w:hAnsi="仿宋" w:eastAsia="仿宋" w:cs="仿宋"/>
                <w:spacing w:val="-2"/>
              </w:rPr>
              <w:t>685</w:t>
            </w:r>
          </w:p>
        </w:tc>
        <w:tc>
          <w:tcPr>
            <w:tcW w:w="1586" w:type="dxa"/>
            <w:vAlign w:val="top"/>
          </w:tcPr>
          <w:p w14:paraId="342182AD">
            <w:pPr>
              <w:pStyle w:val="67"/>
              <w:spacing w:before="18" w:line="240" w:lineRule="auto"/>
              <w:ind w:left="26"/>
              <w:rPr>
                <w:rFonts w:hint="eastAsia" w:ascii="仿宋" w:hAnsi="仿宋" w:eastAsia="仿宋" w:cs="仿宋"/>
              </w:rPr>
            </w:pPr>
            <w:r>
              <w:rPr>
                <w:rFonts w:hint="eastAsia" w:ascii="仿宋" w:hAnsi="仿宋" w:eastAsia="仿宋" w:cs="仿宋"/>
                <w:spacing w:val="1"/>
              </w:rPr>
              <w:t>9787550185920</w:t>
            </w:r>
          </w:p>
        </w:tc>
        <w:tc>
          <w:tcPr>
            <w:tcW w:w="2453" w:type="dxa"/>
            <w:vAlign w:val="top"/>
          </w:tcPr>
          <w:p w14:paraId="6AD5EFBA">
            <w:pPr>
              <w:pStyle w:val="67"/>
              <w:spacing w:before="18" w:line="240" w:lineRule="auto"/>
              <w:ind w:left="31"/>
              <w:rPr>
                <w:rFonts w:hint="eastAsia" w:ascii="仿宋" w:hAnsi="仿宋" w:eastAsia="仿宋" w:cs="仿宋"/>
              </w:rPr>
            </w:pPr>
            <w:r>
              <w:rPr>
                <w:rFonts w:hint="eastAsia" w:ascii="仿宋" w:hAnsi="仿宋" w:eastAsia="仿宋" w:cs="仿宋"/>
                <w:spacing w:val="-2"/>
              </w:rPr>
              <w:t>弹窗诗行</w:t>
            </w:r>
          </w:p>
        </w:tc>
        <w:tc>
          <w:tcPr>
            <w:tcW w:w="997" w:type="dxa"/>
            <w:vAlign w:val="top"/>
          </w:tcPr>
          <w:p w14:paraId="01695F8C">
            <w:pPr>
              <w:pStyle w:val="67"/>
              <w:spacing w:before="18" w:line="240" w:lineRule="auto"/>
              <w:ind w:left="32"/>
              <w:rPr>
                <w:rFonts w:hint="eastAsia" w:ascii="仿宋" w:hAnsi="仿宋" w:eastAsia="仿宋" w:cs="仿宋"/>
              </w:rPr>
            </w:pPr>
            <w:r>
              <w:rPr>
                <w:rFonts w:hint="eastAsia" w:ascii="仿宋" w:hAnsi="仿宋" w:eastAsia="仿宋" w:cs="仿宋"/>
                <w:spacing w:val="-4"/>
              </w:rPr>
              <w:t>南方</w:t>
            </w:r>
          </w:p>
        </w:tc>
        <w:tc>
          <w:tcPr>
            <w:tcW w:w="589" w:type="dxa"/>
            <w:vAlign w:val="top"/>
          </w:tcPr>
          <w:p w14:paraId="228A5231">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74B9291B">
            <w:pPr>
              <w:pStyle w:val="67"/>
              <w:spacing w:before="18"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05025B68">
            <w:pPr>
              <w:pStyle w:val="67"/>
              <w:spacing w:before="18" w:line="240" w:lineRule="auto"/>
              <w:ind w:left="43"/>
              <w:rPr>
                <w:rFonts w:hint="eastAsia" w:ascii="仿宋" w:hAnsi="仿宋" w:eastAsia="仿宋" w:cs="仿宋"/>
              </w:rPr>
            </w:pPr>
            <w:r>
              <w:rPr>
                <w:rFonts w:hint="eastAsia" w:ascii="仿宋" w:hAnsi="仿宋" w:eastAsia="仿宋" w:cs="仿宋"/>
                <w:spacing w:val="-3"/>
              </w:rPr>
              <w:t>I227</w:t>
            </w:r>
          </w:p>
        </w:tc>
        <w:tc>
          <w:tcPr>
            <w:tcW w:w="1172" w:type="dxa"/>
            <w:vAlign w:val="top"/>
          </w:tcPr>
          <w:p w14:paraId="35B20D95">
            <w:pPr>
              <w:pStyle w:val="67"/>
              <w:spacing w:before="18" w:line="240" w:lineRule="auto"/>
              <w:ind w:left="37"/>
              <w:rPr>
                <w:rFonts w:hint="eastAsia" w:ascii="仿宋" w:hAnsi="仿宋" w:eastAsia="仿宋" w:cs="仿宋"/>
              </w:rPr>
            </w:pPr>
            <w:r>
              <w:rPr>
                <w:rFonts w:hint="eastAsia" w:ascii="仿宋" w:hAnsi="仿宋" w:eastAsia="仿宋" w:cs="仿宋"/>
                <w:spacing w:val="-2"/>
              </w:rPr>
              <w:t>孙亚波</w:t>
            </w:r>
          </w:p>
        </w:tc>
        <w:tc>
          <w:tcPr>
            <w:tcW w:w="1382" w:type="dxa"/>
            <w:vAlign w:val="top"/>
          </w:tcPr>
          <w:p w14:paraId="78BC60FD">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65957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18917AA0">
            <w:pPr>
              <w:pStyle w:val="67"/>
              <w:spacing w:before="105" w:line="240" w:lineRule="auto"/>
              <w:ind w:left="170"/>
              <w:rPr>
                <w:rFonts w:hint="eastAsia" w:ascii="仿宋" w:hAnsi="仿宋" w:eastAsia="仿宋" w:cs="仿宋"/>
              </w:rPr>
            </w:pPr>
            <w:r>
              <w:rPr>
                <w:rFonts w:hint="eastAsia" w:ascii="仿宋" w:hAnsi="仿宋" w:eastAsia="仿宋" w:cs="仿宋"/>
                <w:spacing w:val="-2"/>
              </w:rPr>
              <w:t>686</w:t>
            </w:r>
          </w:p>
        </w:tc>
        <w:tc>
          <w:tcPr>
            <w:tcW w:w="1586" w:type="dxa"/>
            <w:vAlign w:val="top"/>
          </w:tcPr>
          <w:p w14:paraId="70BD455A">
            <w:pPr>
              <w:pStyle w:val="67"/>
              <w:spacing w:before="105" w:line="240" w:lineRule="auto"/>
              <w:ind w:left="26"/>
              <w:rPr>
                <w:rFonts w:hint="eastAsia" w:ascii="仿宋" w:hAnsi="仿宋" w:eastAsia="仿宋" w:cs="仿宋"/>
              </w:rPr>
            </w:pPr>
            <w:r>
              <w:rPr>
                <w:rFonts w:hint="eastAsia" w:ascii="仿宋" w:hAnsi="仿宋" w:eastAsia="仿宋" w:cs="仿宋"/>
                <w:spacing w:val="1"/>
              </w:rPr>
              <w:t>9787531366546</w:t>
            </w:r>
          </w:p>
        </w:tc>
        <w:tc>
          <w:tcPr>
            <w:tcW w:w="2453" w:type="dxa"/>
            <w:vAlign w:val="top"/>
          </w:tcPr>
          <w:p w14:paraId="67F0E592">
            <w:pPr>
              <w:pStyle w:val="67"/>
              <w:spacing w:before="105" w:line="240" w:lineRule="auto"/>
              <w:ind w:left="30"/>
              <w:rPr>
                <w:rFonts w:hint="eastAsia" w:ascii="仿宋" w:hAnsi="仿宋" w:eastAsia="仿宋" w:cs="仿宋"/>
              </w:rPr>
            </w:pPr>
            <w:r>
              <w:rPr>
                <w:rFonts w:hint="eastAsia" w:ascii="仿宋" w:hAnsi="仿宋" w:eastAsia="仿宋" w:cs="仿宋"/>
                <w:spacing w:val="-1"/>
              </w:rPr>
              <w:t>大地悬浮（精装）</w:t>
            </w:r>
          </w:p>
        </w:tc>
        <w:tc>
          <w:tcPr>
            <w:tcW w:w="997" w:type="dxa"/>
            <w:vAlign w:val="top"/>
          </w:tcPr>
          <w:p w14:paraId="248AD4C3">
            <w:pPr>
              <w:pStyle w:val="67"/>
              <w:spacing w:before="106" w:line="240" w:lineRule="auto"/>
              <w:ind w:left="30"/>
              <w:rPr>
                <w:rFonts w:hint="eastAsia" w:ascii="仿宋" w:hAnsi="仿宋" w:eastAsia="仿宋" w:cs="仿宋"/>
              </w:rPr>
            </w:pPr>
            <w:r>
              <w:rPr>
                <w:rFonts w:hint="eastAsia" w:ascii="仿宋" w:hAnsi="仿宋" w:eastAsia="仿宋" w:cs="仿宋"/>
                <w:spacing w:val="-1"/>
              </w:rPr>
              <w:t>春风文艺</w:t>
            </w:r>
          </w:p>
        </w:tc>
        <w:tc>
          <w:tcPr>
            <w:tcW w:w="589" w:type="dxa"/>
            <w:vAlign w:val="top"/>
          </w:tcPr>
          <w:p w14:paraId="24764755">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D54F453">
            <w:pPr>
              <w:pStyle w:val="67"/>
              <w:spacing w:before="105" w:line="240" w:lineRule="auto"/>
              <w:ind w:left="35"/>
              <w:rPr>
                <w:rFonts w:hint="eastAsia" w:ascii="仿宋" w:hAnsi="仿宋" w:eastAsia="仿宋" w:cs="仿宋"/>
              </w:rPr>
            </w:pPr>
            <w:r>
              <w:rPr>
                <w:rFonts w:hint="eastAsia" w:ascii="仿宋" w:hAnsi="仿宋" w:eastAsia="仿宋" w:cs="仿宋"/>
              </w:rPr>
              <w:t>2024-6-1</w:t>
            </w:r>
          </w:p>
        </w:tc>
        <w:tc>
          <w:tcPr>
            <w:tcW w:w="1102" w:type="dxa"/>
            <w:vAlign w:val="top"/>
          </w:tcPr>
          <w:p w14:paraId="54CA7F12">
            <w:pPr>
              <w:pStyle w:val="67"/>
              <w:spacing w:before="105"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62F500C4">
            <w:pPr>
              <w:pStyle w:val="67"/>
              <w:spacing w:before="26" w:line="240" w:lineRule="auto"/>
              <w:ind w:left="42"/>
              <w:rPr>
                <w:rFonts w:hint="eastAsia" w:ascii="仿宋" w:hAnsi="仿宋" w:eastAsia="仿宋" w:cs="仿宋"/>
                <w:sz w:val="22"/>
                <w:szCs w:val="22"/>
              </w:rPr>
            </w:pPr>
            <w:r>
              <w:rPr>
                <w:rFonts w:hint="eastAsia" w:ascii="仿宋" w:hAnsi="仿宋" w:eastAsia="仿宋" w:cs="仿宋"/>
                <w:spacing w:val="-4"/>
                <w:sz w:val="22"/>
                <w:szCs w:val="22"/>
              </w:rPr>
              <w:t>欧凤香</w:t>
            </w:r>
          </w:p>
          <w:p w14:paraId="5A106797">
            <w:pPr>
              <w:pStyle w:val="67"/>
              <w:spacing w:before="7" w:line="240" w:lineRule="auto"/>
              <w:ind w:left="51"/>
              <w:rPr>
                <w:rFonts w:hint="eastAsia" w:ascii="仿宋" w:hAnsi="仿宋" w:eastAsia="仿宋" w:cs="仿宋"/>
                <w:sz w:val="10"/>
                <w:szCs w:val="10"/>
              </w:rPr>
            </w:pPr>
            <w:r>
              <w:rPr>
                <w:rFonts w:hint="eastAsia" w:ascii="仿宋" w:hAnsi="仿宋" w:eastAsia="仿宋" w:cs="仿宋"/>
                <w:spacing w:val="26"/>
                <w:w w:val="127"/>
                <w:sz w:val="22"/>
                <w:szCs w:val="22"/>
              </w:rPr>
              <w:t>明涛著</w:t>
            </w:r>
          </w:p>
        </w:tc>
        <w:tc>
          <w:tcPr>
            <w:tcW w:w="1382" w:type="dxa"/>
            <w:vAlign w:val="top"/>
          </w:tcPr>
          <w:p w14:paraId="073DBFBA">
            <w:pPr>
              <w:pStyle w:val="67"/>
              <w:spacing w:before="105" w:line="240" w:lineRule="auto"/>
              <w:ind w:left="313"/>
              <w:rPr>
                <w:rFonts w:hint="eastAsia" w:ascii="仿宋" w:hAnsi="仿宋" w:eastAsia="仿宋" w:cs="仿宋"/>
              </w:rPr>
            </w:pPr>
            <w:r>
              <w:rPr>
                <w:rFonts w:hint="eastAsia" w:ascii="仿宋" w:hAnsi="仿宋" w:eastAsia="仿宋" w:cs="仿宋"/>
                <w:spacing w:val="-4"/>
              </w:rPr>
              <w:t>文学</w:t>
            </w:r>
          </w:p>
        </w:tc>
      </w:tr>
      <w:tr w14:paraId="7C0C4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0A1907EF">
            <w:pPr>
              <w:pStyle w:val="67"/>
              <w:spacing w:before="18" w:line="240" w:lineRule="auto"/>
              <w:ind w:left="170"/>
              <w:rPr>
                <w:rFonts w:hint="eastAsia" w:ascii="仿宋" w:hAnsi="仿宋" w:eastAsia="仿宋" w:cs="仿宋"/>
              </w:rPr>
            </w:pPr>
            <w:r>
              <w:rPr>
                <w:rFonts w:hint="eastAsia" w:ascii="仿宋" w:hAnsi="仿宋" w:eastAsia="仿宋" w:cs="仿宋"/>
                <w:spacing w:val="-2"/>
              </w:rPr>
              <w:t>687</w:t>
            </w:r>
          </w:p>
        </w:tc>
        <w:tc>
          <w:tcPr>
            <w:tcW w:w="1586" w:type="dxa"/>
            <w:vAlign w:val="top"/>
          </w:tcPr>
          <w:p w14:paraId="05AAE197">
            <w:pPr>
              <w:pStyle w:val="67"/>
              <w:spacing w:before="18" w:line="240" w:lineRule="auto"/>
              <w:ind w:left="26"/>
              <w:rPr>
                <w:rFonts w:hint="eastAsia" w:ascii="仿宋" w:hAnsi="仿宋" w:eastAsia="仿宋" w:cs="仿宋"/>
              </w:rPr>
            </w:pPr>
            <w:r>
              <w:rPr>
                <w:rFonts w:hint="eastAsia" w:ascii="仿宋" w:hAnsi="仿宋" w:eastAsia="仿宋" w:cs="仿宋"/>
                <w:spacing w:val="1"/>
              </w:rPr>
              <w:t>9787523408377</w:t>
            </w:r>
          </w:p>
        </w:tc>
        <w:tc>
          <w:tcPr>
            <w:tcW w:w="2453" w:type="dxa"/>
            <w:vAlign w:val="top"/>
          </w:tcPr>
          <w:p w14:paraId="7C1C2524">
            <w:pPr>
              <w:pStyle w:val="67"/>
              <w:spacing w:before="18" w:line="240" w:lineRule="auto"/>
              <w:ind w:left="28"/>
              <w:rPr>
                <w:rFonts w:hint="eastAsia" w:ascii="仿宋" w:hAnsi="仿宋" w:eastAsia="仿宋" w:cs="仿宋"/>
              </w:rPr>
            </w:pPr>
            <w:r>
              <w:rPr>
                <w:rFonts w:hint="eastAsia" w:ascii="仿宋" w:hAnsi="仿宋" w:eastAsia="仿宋" w:cs="仿宋"/>
                <w:spacing w:val="-1"/>
              </w:rPr>
              <w:t>七里潭的冬天</w:t>
            </w:r>
          </w:p>
        </w:tc>
        <w:tc>
          <w:tcPr>
            <w:tcW w:w="997" w:type="dxa"/>
            <w:vAlign w:val="top"/>
          </w:tcPr>
          <w:p w14:paraId="283C3133">
            <w:pPr>
              <w:pStyle w:val="67"/>
              <w:spacing w:before="18" w:line="240" w:lineRule="auto"/>
              <w:ind w:left="45"/>
              <w:rPr>
                <w:rFonts w:hint="eastAsia" w:ascii="仿宋" w:hAnsi="仿宋" w:eastAsia="仿宋" w:cs="仿宋"/>
              </w:rPr>
            </w:pPr>
            <w:r>
              <w:rPr>
                <w:rFonts w:hint="eastAsia" w:ascii="仿宋" w:hAnsi="仿宋" w:eastAsia="仿宋" w:cs="仿宋"/>
                <w:spacing w:val="-10"/>
              </w:rPr>
              <w:t>团结</w:t>
            </w:r>
          </w:p>
        </w:tc>
        <w:tc>
          <w:tcPr>
            <w:tcW w:w="589" w:type="dxa"/>
            <w:vAlign w:val="top"/>
          </w:tcPr>
          <w:p w14:paraId="7DD14329">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30F3A6A">
            <w:pPr>
              <w:pStyle w:val="67"/>
              <w:spacing w:before="18"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1371A5BB">
            <w:pPr>
              <w:pStyle w:val="67"/>
              <w:spacing w:before="18" w:line="240" w:lineRule="auto"/>
              <w:ind w:left="43"/>
              <w:rPr>
                <w:rFonts w:hint="eastAsia" w:ascii="仿宋" w:hAnsi="仿宋" w:eastAsia="仿宋" w:cs="仿宋"/>
              </w:rPr>
            </w:pPr>
            <w:r>
              <w:rPr>
                <w:rFonts w:hint="eastAsia" w:ascii="仿宋" w:hAnsi="仿宋" w:eastAsia="仿宋" w:cs="仿宋"/>
                <w:spacing w:val="-1"/>
              </w:rPr>
              <w:t>I247.7</w:t>
            </w:r>
          </w:p>
        </w:tc>
        <w:tc>
          <w:tcPr>
            <w:tcW w:w="1172" w:type="dxa"/>
            <w:vAlign w:val="top"/>
          </w:tcPr>
          <w:p w14:paraId="6DB822E3">
            <w:pPr>
              <w:pStyle w:val="67"/>
              <w:spacing w:before="18" w:line="240" w:lineRule="auto"/>
              <w:ind w:left="38"/>
              <w:rPr>
                <w:rFonts w:hint="eastAsia" w:ascii="仿宋" w:hAnsi="仿宋" w:eastAsia="仿宋" w:cs="仿宋"/>
              </w:rPr>
            </w:pPr>
            <w:r>
              <w:rPr>
                <w:rFonts w:hint="eastAsia" w:ascii="仿宋" w:hAnsi="仿宋" w:eastAsia="仿宋" w:cs="仿宋"/>
                <w:spacing w:val="-2"/>
              </w:rPr>
              <w:t>李友忠</w:t>
            </w:r>
          </w:p>
        </w:tc>
        <w:tc>
          <w:tcPr>
            <w:tcW w:w="1382" w:type="dxa"/>
            <w:vAlign w:val="top"/>
          </w:tcPr>
          <w:p w14:paraId="101B0FB3">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0D36F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3E45840D">
            <w:pPr>
              <w:pStyle w:val="67"/>
              <w:spacing w:before="18" w:line="240" w:lineRule="auto"/>
              <w:ind w:left="170"/>
              <w:rPr>
                <w:rFonts w:hint="eastAsia" w:ascii="仿宋" w:hAnsi="仿宋" w:eastAsia="仿宋" w:cs="仿宋"/>
              </w:rPr>
            </w:pPr>
            <w:r>
              <w:rPr>
                <w:rFonts w:hint="eastAsia" w:ascii="仿宋" w:hAnsi="仿宋" w:eastAsia="仿宋" w:cs="仿宋"/>
                <w:spacing w:val="-2"/>
              </w:rPr>
              <w:t>688</w:t>
            </w:r>
          </w:p>
        </w:tc>
        <w:tc>
          <w:tcPr>
            <w:tcW w:w="1586" w:type="dxa"/>
            <w:vAlign w:val="top"/>
          </w:tcPr>
          <w:p w14:paraId="77320AEB">
            <w:pPr>
              <w:pStyle w:val="67"/>
              <w:spacing w:before="18" w:line="240" w:lineRule="auto"/>
              <w:ind w:left="26"/>
              <w:rPr>
                <w:rFonts w:hint="eastAsia" w:ascii="仿宋" w:hAnsi="仿宋" w:eastAsia="仿宋" w:cs="仿宋"/>
              </w:rPr>
            </w:pPr>
            <w:r>
              <w:rPr>
                <w:rFonts w:hint="eastAsia" w:ascii="仿宋" w:hAnsi="仿宋" w:eastAsia="仿宋" w:cs="仿宋"/>
                <w:spacing w:val="1"/>
              </w:rPr>
              <w:t>9787531365419</w:t>
            </w:r>
          </w:p>
        </w:tc>
        <w:tc>
          <w:tcPr>
            <w:tcW w:w="2453" w:type="dxa"/>
            <w:vAlign w:val="top"/>
          </w:tcPr>
          <w:p w14:paraId="14FED3BB">
            <w:pPr>
              <w:pStyle w:val="67"/>
              <w:spacing w:before="18" w:line="240" w:lineRule="auto"/>
              <w:ind w:left="31"/>
              <w:rPr>
                <w:rFonts w:hint="eastAsia" w:ascii="仿宋" w:hAnsi="仿宋" w:eastAsia="仿宋" w:cs="仿宋"/>
              </w:rPr>
            </w:pPr>
            <w:r>
              <w:rPr>
                <w:rFonts w:hint="eastAsia" w:ascii="仿宋" w:hAnsi="仿宋" w:eastAsia="仿宋" w:cs="仿宋"/>
                <w:spacing w:val="-1"/>
              </w:rPr>
              <w:t>涛声上的虎皮房</w:t>
            </w:r>
          </w:p>
        </w:tc>
        <w:tc>
          <w:tcPr>
            <w:tcW w:w="997" w:type="dxa"/>
            <w:vAlign w:val="top"/>
          </w:tcPr>
          <w:p w14:paraId="381CE9EC">
            <w:pPr>
              <w:pStyle w:val="67"/>
              <w:spacing w:before="18" w:line="240" w:lineRule="auto"/>
              <w:ind w:left="30"/>
              <w:rPr>
                <w:rFonts w:hint="eastAsia" w:ascii="仿宋" w:hAnsi="仿宋" w:eastAsia="仿宋" w:cs="仿宋"/>
              </w:rPr>
            </w:pPr>
            <w:r>
              <w:rPr>
                <w:rFonts w:hint="eastAsia" w:ascii="仿宋" w:hAnsi="仿宋" w:eastAsia="仿宋" w:cs="仿宋"/>
                <w:spacing w:val="-1"/>
              </w:rPr>
              <w:t>春风文艺</w:t>
            </w:r>
          </w:p>
        </w:tc>
        <w:tc>
          <w:tcPr>
            <w:tcW w:w="589" w:type="dxa"/>
            <w:vAlign w:val="top"/>
          </w:tcPr>
          <w:p w14:paraId="13A9CF86">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02DBEE3B">
            <w:pPr>
              <w:pStyle w:val="67"/>
              <w:spacing w:before="18"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354C22E7">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0F6D0E9E">
            <w:pPr>
              <w:pStyle w:val="67"/>
              <w:spacing w:before="18" w:line="240" w:lineRule="auto"/>
              <w:ind w:left="38"/>
              <w:rPr>
                <w:rFonts w:hint="eastAsia" w:ascii="仿宋" w:hAnsi="仿宋" w:eastAsia="仿宋" w:cs="仿宋"/>
              </w:rPr>
            </w:pPr>
            <w:r>
              <w:rPr>
                <w:rFonts w:hint="eastAsia" w:ascii="仿宋" w:hAnsi="仿宋" w:eastAsia="仿宋" w:cs="仿宋"/>
                <w:spacing w:val="-2"/>
              </w:rPr>
              <w:t>吴蓉辉</w:t>
            </w:r>
          </w:p>
        </w:tc>
        <w:tc>
          <w:tcPr>
            <w:tcW w:w="1382" w:type="dxa"/>
            <w:vAlign w:val="top"/>
          </w:tcPr>
          <w:p w14:paraId="5C6574FA">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237DC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22F72408">
            <w:pPr>
              <w:pStyle w:val="67"/>
              <w:spacing w:before="18" w:line="240" w:lineRule="auto"/>
              <w:ind w:left="170"/>
              <w:rPr>
                <w:rFonts w:hint="eastAsia" w:ascii="仿宋" w:hAnsi="仿宋" w:eastAsia="仿宋" w:cs="仿宋"/>
              </w:rPr>
            </w:pPr>
            <w:r>
              <w:rPr>
                <w:rFonts w:hint="eastAsia" w:ascii="仿宋" w:hAnsi="仿宋" w:eastAsia="仿宋" w:cs="仿宋"/>
                <w:spacing w:val="-2"/>
              </w:rPr>
              <w:t>689</w:t>
            </w:r>
          </w:p>
        </w:tc>
        <w:tc>
          <w:tcPr>
            <w:tcW w:w="1586" w:type="dxa"/>
            <w:vAlign w:val="top"/>
          </w:tcPr>
          <w:p w14:paraId="0949017B">
            <w:pPr>
              <w:pStyle w:val="67"/>
              <w:spacing w:before="18" w:line="240" w:lineRule="auto"/>
              <w:ind w:left="26"/>
              <w:rPr>
                <w:rFonts w:hint="eastAsia" w:ascii="仿宋" w:hAnsi="仿宋" w:eastAsia="仿宋" w:cs="仿宋"/>
              </w:rPr>
            </w:pPr>
            <w:r>
              <w:rPr>
                <w:rFonts w:hint="eastAsia" w:ascii="仿宋" w:hAnsi="仿宋" w:eastAsia="仿宋" w:cs="仿宋"/>
                <w:spacing w:val="1"/>
              </w:rPr>
              <w:t>9787206206900</w:t>
            </w:r>
          </w:p>
        </w:tc>
        <w:tc>
          <w:tcPr>
            <w:tcW w:w="2453" w:type="dxa"/>
            <w:vAlign w:val="top"/>
          </w:tcPr>
          <w:p w14:paraId="69B11277">
            <w:pPr>
              <w:pStyle w:val="67"/>
              <w:spacing w:before="18" w:line="240" w:lineRule="auto"/>
              <w:ind w:left="31"/>
              <w:rPr>
                <w:rFonts w:hint="eastAsia" w:ascii="仿宋" w:hAnsi="仿宋" w:eastAsia="仿宋" w:cs="仿宋"/>
              </w:rPr>
            </w:pPr>
            <w:r>
              <w:rPr>
                <w:rFonts w:hint="eastAsia" w:ascii="仿宋" w:hAnsi="仿宋" w:eastAsia="仿宋" w:cs="仿宋"/>
                <w:spacing w:val="-1"/>
              </w:rPr>
              <w:t>故乡的名字</w:t>
            </w:r>
          </w:p>
        </w:tc>
        <w:tc>
          <w:tcPr>
            <w:tcW w:w="997" w:type="dxa"/>
            <w:vAlign w:val="top"/>
          </w:tcPr>
          <w:p w14:paraId="3E86D3B0">
            <w:pPr>
              <w:pStyle w:val="67"/>
              <w:spacing w:before="18" w:line="240" w:lineRule="auto"/>
              <w:ind w:left="36"/>
              <w:rPr>
                <w:rFonts w:hint="eastAsia" w:ascii="仿宋" w:hAnsi="仿宋" w:eastAsia="仿宋" w:cs="仿宋"/>
              </w:rPr>
            </w:pPr>
            <w:r>
              <w:rPr>
                <w:rFonts w:hint="eastAsia" w:ascii="仿宋" w:hAnsi="仿宋" w:eastAsia="仿宋" w:cs="仿宋"/>
                <w:spacing w:val="-3"/>
              </w:rPr>
              <w:t>吉林人民</w:t>
            </w:r>
          </w:p>
        </w:tc>
        <w:tc>
          <w:tcPr>
            <w:tcW w:w="589" w:type="dxa"/>
            <w:vAlign w:val="top"/>
          </w:tcPr>
          <w:p w14:paraId="0D89FBAE">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0939FFE">
            <w:pPr>
              <w:pStyle w:val="67"/>
              <w:spacing w:before="18"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76BC9317">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0B934DD3">
            <w:pPr>
              <w:pStyle w:val="67"/>
              <w:spacing w:before="18" w:line="240" w:lineRule="auto"/>
              <w:ind w:left="38"/>
              <w:rPr>
                <w:rFonts w:hint="eastAsia" w:ascii="仿宋" w:hAnsi="仿宋" w:eastAsia="仿宋" w:cs="仿宋"/>
              </w:rPr>
            </w:pPr>
            <w:r>
              <w:rPr>
                <w:rFonts w:hint="eastAsia" w:ascii="仿宋" w:hAnsi="仿宋" w:eastAsia="仿宋" w:cs="仿宋"/>
                <w:spacing w:val="-2"/>
              </w:rPr>
              <w:t>金星宇</w:t>
            </w:r>
          </w:p>
        </w:tc>
        <w:tc>
          <w:tcPr>
            <w:tcW w:w="1382" w:type="dxa"/>
            <w:vAlign w:val="top"/>
          </w:tcPr>
          <w:p w14:paraId="4286D29E">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768B6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411E1A26">
            <w:pPr>
              <w:pStyle w:val="67"/>
              <w:spacing w:before="18" w:line="240" w:lineRule="auto"/>
              <w:ind w:left="170"/>
              <w:rPr>
                <w:rFonts w:hint="eastAsia" w:ascii="仿宋" w:hAnsi="仿宋" w:eastAsia="仿宋" w:cs="仿宋"/>
              </w:rPr>
            </w:pPr>
            <w:r>
              <w:rPr>
                <w:rFonts w:hint="eastAsia" w:ascii="仿宋" w:hAnsi="仿宋" w:eastAsia="仿宋" w:cs="仿宋"/>
                <w:spacing w:val="-2"/>
              </w:rPr>
              <w:t>690</w:t>
            </w:r>
          </w:p>
        </w:tc>
        <w:tc>
          <w:tcPr>
            <w:tcW w:w="1586" w:type="dxa"/>
            <w:vAlign w:val="top"/>
          </w:tcPr>
          <w:p w14:paraId="44EA7DA5">
            <w:pPr>
              <w:pStyle w:val="67"/>
              <w:spacing w:before="18" w:line="240" w:lineRule="auto"/>
              <w:ind w:left="26"/>
              <w:rPr>
                <w:rFonts w:hint="eastAsia" w:ascii="仿宋" w:hAnsi="仿宋" w:eastAsia="仿宋" w:cs="仿宋"/>
              </w:rPr>
            </w:pPr>
            <w:r>
              <w:rPr>
                <w:rFonts w:hint="eastAsia" w:ascii="仿宋" w:hAnsi="仿宋" w:eastAsia="仿宋" w:cs="仿宋"/>
                <w:spacing w:val="1"/>
              </w:rPr>
              <w:t>9787531360711</w:t>
            </w:r>
          </w:p>
        </w:tc>
        <w:tc>
          <w:tcPr>
            <w:tcW w:w="2453" w:type="dxa"/>
            <w:vAlign w:val="top"/>
          </w:tcPr>
          <w:p w14:paraId="29E2335A">
            <w:pPr>
              <w:pStyle w:val="67"/>
              <w:spacing w:before="18" w:line="240" w:lineRule="auto"/>
              <w:ind w:left="28"/>
              <w:rPr>
                <w:rFonts w:hint="eastAsia" w:ascii="仿宋" w:hAnsi="仿宋" w:eastAsia="仿宋" w:cs="仿宋"/>
              </w:rPr>
            </w:pPr>
            <w:r>
              <w:rPr>
                <w:rFonts w:hint="eastAsia" w:ascii="仿宋" w:hAnsi="仿宋" w:eastAsia="仿宋" w:cs="仿宋"/>
                <w:spacing w:val="-3"/>
              </w:rPr>
              <w:t>柚园</w:t>
            </w:r>
          </w:p>
        </w:tc>
        <w:tc>
          <w:tcPr>
            <w:tcW w:w="997" w:type="dxa"/>
            <w:vAlign w:val="top"/>
          </w:tcPr>
          <w:p w14:paraId="2A4A95E5">
            <w:pPr>
              <w:pStyle w:val="67"/>
              <w:spacing w:before="18" w:line="240" w:lineRule="auto"/>
              <w:ind w:left="30"/>
              <w:rPr>
                <w:rFonts w:hint="eastAsia" w:ascii="仿宋" w:hAnsi="仿宋" w:eastAsia="仿宋" w:cs="仿宋"/>
              </w:rPr>
            </w:pPr>
            <w:r>
              <w:rPr>
                <w:rFonts w:hint="eastAsia" w:ascii="仿宋" w:hAnsi="仿宋" w:eastAsia="仿宋" w:cs="仿宋"/>
                <w:spacing w:val="-1"/>
              </w:rPr>
              <w:t>春风文艺</w:t>
            </w:r>
          </w:p>
        </w:tc>
        <w:tc>
          <w:tcPr>
            <w:tcW w:w="589" w:type="dxa"/>
            <w:vAlign w:val="top"/>
          </w:tcPr>
          <w:p w14:paraId="514415B6">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4A53296">
            <w:pPr>
              <w:pStyle w:val="67"/>
              <w:spacing w:before="18" w:line="240" w:lineRule="auto"/>
              <w:ind w:left="35"/>
              <w:rPr>
                <w:rFonts w:hint="eastAsia" w:ascii="仿宋" w:hAnsi="仿宋" w:eastAsia="仿宋" w:cs="仿宋"/>
              </w:rPr>
            </w:pPr>
            <w:r>
              <w:rPr>
                <w:rFonts w:hint="eastAsia" w:ascii="仿宋" w:hAnsi="仿宋" w:eastAsia="仿宋" w:cs="仿宋"/>
              </w:rPr>
              <w:t>2022-2-1</w:t>
            </w:r>
          </w:p>
        </w:tc>
        <w:tc>
          <w:tcPr>
            <w:tcW w:w="1102" w:type="dxa"/>
            <w:vAlign w:val="top"/>
          </w:tcPr>
          <w:p w14:paraId="56A701C1">
            <w:pPr>
              <w:pStyle w:val="67"/>
              <w:spacing w:before="18" w:line="240" w:lineRule="auto"/>
              <w:ind w:left="43"/>
              <w:rPr>
                <w:rFonts w:hint="eastAsia" w:ascii="仿宋" w:hAnsi="仿宋" w:eastAsia="仿宋" w:cs="仿宋"/>
              </w:rPr>
            </w:pPr>
            <w:r>
              <w:rPr>
                <w:rFonts w:hint="eastAsia" w:ascii="仿宋" w:hAnsi="仿宋" w:eastAsia="仿宋" w:cs="仿宋"/>
                <w:spacing w:val="-1"/>
              </w:rPr>
              <w:t>I247.5</w:t>
            </w:r>
          </w:p>
        </w:tc>
        <w:tc>
          <w:tcPr>
            <w:tcW w:w="1172" w:type="dxa"/>
            <w:vAlign w:val="top"/>
          </w:tcPr>
          <w:p w14:paraId="24E7D63E">
            <w:pPr>
              <w:pStyle w:val="67"/>
              <w:spacing w:before="18" w:line="240" w:lineRule="auto"/>
              <w:ind w:left="41"/>
              <w:rPr>
                <w:rFonts w:hint="eastAsia" w:ascii="仿宋" w:hAnsi="仿宋" w:eastAsia="仿宋" w:cs="仿宋"/>
              </w:rPr>
            </w:pPr>
            <w:r>
              <w:rPr>
                <w:rFonts w:hint="eastAsia" w:ascii="仿宋" w:hAnsi="仿宋" w:eastAsia="仿宋" w:cs="仿宋"/>
                <w:spacing w:val="-2"/>
              </w:rPr>
              <w:t>墨鱼甲乙</w:t>
            </w:r>
          </w:p>
        </w:tc>
        <w:tc>
          <w:tcPr>
            <w:tcW w:w="1382" w:type="dxa"/>
            <w:vAlign w:val="top"/>
          </w:tcPr>
          <w:p w14:paraId="6AA8463D">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084CD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363F2044">
            <w:pPr>
              <w:pStyle w:val="67"/>
              <w:spacing w:before="18" w:line="240" w:lineRule="auto"/>
              <w:ind w:left="170"/>
              <w:rPr>
                <w:rFonts w:hint="eastAsia" w:ascii="仿宋" w:hAnsi="仿宋" w:eastAsia="仿宋" w:cs="仿宋"/>
              </w:rPr>
            </w:pPr>
            <w:r>
              <w:rPr>
                <w:rFonts w:hint="eastAsia" w:ascii="仿宋" w:hAnsi="仿宋" w:eastAsia="仿宋" w:cs="仿宋"/>
                <w:spacing w:val="-2"/>
              </w:rPr>
              <w:t>691</w:t>
            </w:r>
          </w:p>
        </w:tc>
        <w:tc>
          <w:tcPr>
            <w:tcW w:w="1586" w:type="dxa"/>
            <w:vAlign w:val="top"/>
          </w:tcPr>
          <w:p w14:paraId="77896CF4">
            <w:pPr>
              <w:pStyle w:val="67"/>
              <w:spacing w:before="18" w:line="240" w:lineRule="auto"/>
              <w:ind w:left="26"/>
              <w:rPr>
                <w:rFonts w:hint="eastAsia" w:ascii="仿宋" w:hAnsi="仿宋" w:eastAsia="仿宋" w:cs="仿宋"/>
              </w:rPr>
            </w:pPr>
            <w:r>
              <w:rPr>
                <w:rFonts w:hint="eastAsia" w:ascii="仿宋" w:hAnsi="仿宋" w:eastAsia="仿宋" w:cs="仿宋"/>
                <w:spacing w:val="1"/>
              </w:rPr>
              <w:t>9787521207804</w:t>
            </w:r>
          </w:p>
        </w:tc>
        <w:tc>
          <w:tcPr>
            <w:tcW w:w="2453" w:type="dxa"/>
            <w:vAlign w:val="top"/>
          </w:tcPr>
          <w:p w14:paraId="67006CE1">
            <w:pPr>
              <w:pStyle w:val="67"/>
              <w:spacing w:before="18" w:line="240" w:lineRule="auto"/>
              <w:ind w:left="30"/>
              <w:rPr>
                <w:rFonts w:hint="eastAsia" w:ascii="仿宋" w:hAnsi="仿宋" w:eastAsia="仿宋" w:cs="仿宋"/>
              </w:rPr>
            </w:pPr>
            <w:r>
              <w:rPr>
                <w:rFonts w:hint="eastAsia" w:ascii="仿宋" w:hAnsi="仿宋" w:eastAsia="仿宋" w:cs="仿宋"/>
                <w:spacing w:val="-1"/>
              </w:rPr>
              <w:t>杏香园笔记</w:t>
            </w:r>
          </w:p>
        </w:tc>
        <w:tc>
          <w:tcPr>
            <w:tcW w:w="997" w:type="dxa"/>
            <w:vAlign w:val="top"/>
          </w:tcPr>
          <w:p w14:paraId="3D25CEEE">
            <w:pPr>
              <w:pStyle w:val="67"/>
              <w:spacing w:before="18"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7EE1013B">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DE0F937">
            <w:pPr>
              <w:pStyle w:val="67"/>
              <w:spacing w:before="18" w:line="240" w:lineRule="auto"/>
              <w:ind w:left="35"/>
              <w:rPr>
                <w:rFonts w:hint="eastAsia" w:ascii="仿宋" w:hAnsi="仿宋" w:eastAsia="仿宋" w:cs="仿宋"/>
              </w:rPr>
            </w:pPr>
            <w:r>
              <w:rPr>
                <w:rFonts w:hint="eastAsia" w:ascii="仿宋" w:hAnsi="仿宋" w:eastAsia="仿宋" w:cs="仿宋"/>
              </w:rPr>
              <w:t>2020-1-1</w:t>
            </w:r>
          </w:p>
        </w:tc>
        <w:tc>
          <w:tcPr>
            <w:tcW w:w="1102" w:type="dxa"/>
            <w:vAlign w:val="top"/>
          </w:tcPr>
          <w:p w14:paraId="4CC04D5B">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67A5420E">
            <w:pPr>
              <w:pStyle w:val="67"/>
              <w:spacing w:before="18" w:line="240" w:lineRule="auto"/>
              <w:ind w:left="41"/>
              <w:rPr>
                <w:rFonts w:hint="eastAsia" w:ascii="仿宋" w:hAnsi="仿宋" w:eastAsia="仿宋" w:cs="仿宋"/>
              </w:rPr>
            </w:pPr>
            <w:r>
              <w:rPr>
                <w:rFonts w:hint="eastAsia" w:ascii="仿宋" w:hAnsi="仿宋" w:eastAsia="仿宋" w:cs="仿宋"/>
                <w:spacing w:val="-4"/>
              </w:rPr>
              <w:t>马廷义</w:t>
            </w:r>
          </w:p>
        </w:tc>
        <w:tc>
          <w:tcPr>
            <w:tcW w:w="1382" w:type="dxa"/>
            <w:vAlign w:val="top"/>
          </w:tcPr>
          <w:p w14:paraId="42976558">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5745F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2EBAFBD0">
            <w:pPr>
              <w:pStyle w:val="67"/>
              <w:spacing w:before="18" w:line="240" w:lineRule="auto"/>
              <w:ind w:left="170"/>
              <w:rPr>
                <w:rFonts w:hint="eastAsia" w:ascii="仿宋" w:hAnsi="仿宋" w:eastAsia="仿宋" w:cs="仿宋"/>
              </w:rPr>
            </w:pPr>
            <w:r>
              <w:rPr>
                <w:rFonts w:hint="eastAsia" w:ascii="仿宋" w:hAnsi="仿宋" w:eastAsia="仿宋" w:cs="仿宋"/>
                <w:spacing w:val="-2"/>
              </w:rPr>
              <w:t>692</w:t>
            </w:r>
          </w:p>
        </w:tc>
        <w:tc>
          <w:tcPr>
            <w:tcW w:w="1586" w:type="dxa"/>
            <w:vAlign w:val="top"/>
          </w:tcPr>
          <w:p w14:paraId="598BF921">
            <w:pPr>
              <w:pStyle w:val="67"/>
              <w:spacing w:before="18" w:line="240" w:lineRule="auto"/>
              <w:ind w:left="26"/>
              <w:rPr>
                <w:rFonts w:hint="eastAsia" w:ascii="仿宋" w:hAnsi="仿宋" w:eastAsia="仿宋" w:cs="仿宋"/>
              </w:rPr>
            </w:pPr>
            <w:r>
              <w:rPr>
                <w:rFonts w:hint="eastAsia" w:ascii="仿宋" w:hAnsi="仿宋" w:eastAsia="仿宋" w:cs="仿宋"/>
                <w:spacing w:val="1"/>
              </w:rPr>
              <w:t>9787551327848</w:t>
            </w:r>
          </w:p>
        </w:tc>
        <w:tc>
          <w:tcPr>
            <w:tcW w:w="2453" w:type="dxa"/>
            <w:vAlign w:val="top"/>
          </w:tcPr>
          <w:p w14:paraId="79F4816A">
            <w:pPr>
              <w:pStyle w:val="67"/>
              <w:spacing w:before="18" w:line="240" w:lineRule="auto"/>
              <w:ind w:left="32"/>
              <w:rPr>
                <w:rFonts w:hint="eastAsia" w:ascii="仿宋" w:hAnsi="仿宋" w:eastAsia="仿宋" w:cs="仿宋"/>
              </w:rPr>
            </w:pPr>
            <w:r>
              <w:rPr>
                <w:rFonts w:hint="eastAsia" w:ascii="仿宋" w:hAnsi="仿宋" w:eastAsia="仿宋" w:cs="仿宋"/>
                <w:spacing w:val="-1"/>
              </w:rPr>
              <w:t>另一种温暖的相见</w:t>
            </w:r>
          </w:p>
        </w:tc>
        <w:tc>
          <w:tcPr>
            <w:tcW w:w="997" w:type="dxa"/>
            <w:vAlign w:val="top"/>
          </w:tcPr>
          <w:p w14:paraId="0D35AD49">
            <w:pPr>
              <w:pStyle w:val="67"/>
              <w:spacing w:before="18" w:line="240" w:lineRule="auto"/>
              <w:ind w:left="30"/>
              <w:rPr>
                <w:rFonts w:hint="eastAsia" w:ascii="仿宋" w:hAnsi="仿宋" w:eastAsia="仿宋" w:cs="仿宋"/>
              </w:rPr>
            </w:pPr>
            <w:r>
              <w:rPr>
                <w:rFonts w:hint="eastAsia" w:ascii="仿宋" w:hAnsi="仿宋" w:eastAsia="仿宋" w:cs="仿宋"/>
                <w:spacing w:val="-1"/>
              </w:rPr>
              <w:t>太白文艺</w:t>
            </w:r>
          </w:p>
        </w:tc>
        <w:tc>
          <w:tcPr>
            <w:tcW w:w="589" w:type="dxa"/>
            <w:vAlign w:val="top"/>
          </w:tcPr>
          <w:p w14:paraId="6FBB322D">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4ED29D2">
            <w:pPr>
              <w:pStyle w:val="67"/>
              <w:spacing w:before="18" w:line="240" w:lineRule="auto"/>
              <w:ind w:left="35"/>
              <w:rPr>
                <w:rFonts w:hint="eastAsia" w:ascii="仿宋" w:hAnsi="仿宋" w:eastAsia="仿宋" w:cs="仿宋"/>
              </w:rPr>
            </w:pPr>
            <w:r>
              <w:rPr>
                <w:rFonts w:hint="eastAsia" w:ascii="仿宋" w:hAnsi="仿宋" w:eastAsia="仿宋" w:cs="仿宋"/>
              </w:rPr>
              <w:t>2024-9-1</w:t>
            </w:r>
          </w:p>
        </w:tc>
        <w:tc>
          <w:tcPr>
            <w:tcW w:w="1102" w:type="dxa"/>
            <w:vAlign w:val="top"/>
          </w:tcPr>
          <w:p w14:paraId="3587D41E">
            <w:pPr>
              <w:pStyle w:val="67"/>
              <w:spacing w:before="18" w:line="240" w:lineRule="auto"/>
              <w:ind w:left="43"/>
              <w:rPr>
                <w:rFonts w:hint="eastAsia" w:ascii="仿宋" w:hAnsi="仿宋" w:eastAsia="仿宋" w:cs="仿宋"/>
              </w:rPr>
            </w:pPr>
            <w:r>
              <w:rPr>
                <w:rFonts w:hint="eastAsia" w:ascii="仿宋" w:hAnsi="仿宋" w:eastAsia="仿宋" w:cs="仿宋"/>
                <w:spacing w:val="-3"/>
              </w:rPr>
              <w:t>I227</w:t>
            </w:r>
          </w:p>
        </w:tc>
        <w:tc>
          <w:tcPr>
            <w:tcW w:w="1172" w:type="dxa"/>
            <w:vAlign w:val="top"/>
          </w:tcPr>
          <w:p w14:paraId="7491AC46">
            <w:pPr>
              <w:pStyle w:val="67"/>
              <w:spacing w:before="18" w:line="240" w:lineRule="auto"/>
              <w:ind w:left="40"/>
              <w:rPr>
                <w:rFonts w:hint="eastAsia" w:ascii="仿宋" w:hAnsi="仿宋" w:eastAsia="仿宋" w:cs="仿宋"/>
              </w:rPr>
            </w:pPr>
            <w:r>
              <w:rPr>
                <w:rFonts w:hint="eastAsia" w:ascii="仿宋" w:hAnsi="仿宋" w:eastAsia="仿宋" w:cs="仿宋"/>
                <w:spacing w:val="-3"/>
              </w:rPr>
              <w:t>范献任</w:t>
            </w:r>
          </w:p>
        </w:tc>
        <w:tc>
          <w:tcPr>
            <w:tcW w:w="1382" w:type="dxa"/>
            <w:vAlign w:val="top"/>
          </w:tcPr>
          <w:p w14:paraId="0FA1735B">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7E576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6BEE9E2">
            <w:pPr>
              <w:pStyle w:val="67"/>
              <w:spacing w:before="106" w:line="240" w:lineRule="auto"/>
              <w:ind w:left="170"/>
              <w:rPr>
                <w:rFonts w:hint="eastAsia" w:ascii="仿宋" w:hAnsi="仿宋" w:eastAsia="仿宋" w:cs="仿宋"/>
              </w:rPr>
            </w:pPr>
            <w:r>
              <w:rPr>
                <w:rFonts w:hint="eastAsia" w:ascii="仿宋" w:hAnsi="仿宋" w:eastAsia="仿宋" w:cs="仿宋"/>
                <w:spacing w:val="-2"/>
              </w:rPr>
              <w:t>693</w:t>
            </w:r>
          </w:p>
        </w:tc>
        <w:tc>
          <w:tcPr>
            <w:tcW w:w="1586" w:type="dxa"/>
            <w:vAlign w:val="top"/>
          </w:tcPr>
          <w:p w14:paraId="260C73E3">
            <w:pPr>
              <w:pStyle w:val="67"/>
              <w:spacing w:before="106" w:line="240" w:lineRule="auto"/>
              <w:ind w:left="26"/>
              <w:rPr>
                <w:rFonts w:hint="eastAsia" w:ascii="仿宋" w:hAnsi="仿宋" w:eastAsia="仿宋" w:cs="仿宋"/>
              </w:rPr>
            </w:pPr>
            <w:r>
              <w:rPr>
                <w:rFonts w:hint="eastAsia" w:ascii="仿宋" w:hAnsi="仿宋" w:eastAsia="仿宋" w:cs="仿宋"/>
                <w:spacing w:val="1"/>
              </w:rPr>
              <w:t>9787530685587</w:t>
            </w:r>
          </w:p>
        </w:tc>
        <w:tc>
          <w:tcPr>
            <w:tcW w:w="2453" w:type="dxa"/>
            <w:vAlign w:val="top"/>
          </w:tcPr>
          <w:p w14:paraId="0A3EA516">
            <w:pPr>
              <w:pStyle w:val="67"/>
              <w:spacing w:before="28" w:line="240" w:lineRule="auto"/>
              <w:ind w:left="28" w:right="81" w:firstLine="15"/>
              <w:rPr>
                <w:rFonts w:hint="eastAsia" w:ascii="仿宋" w:hAnsi="仿宋" w:eastAsia="仿宋" w:cs="仿宋"/>
              </w:rPr>
            </w:pPr>
            <w:r>
              <w:rPr>
                <w:rFonts w:hint="eastAsia" w:ascii="仿宋" w:hAnsi="仿宋" w:eastAsia="仿宋" w:cs="仿宋"/>
                <w:spacing w:val="-2"/>
              </w:rPr>
              <w:t>中国行吟诗人文库：山</w:t>
            </w:r>
            <w:r>
              <w:rPr>
                <w:rFonts w:hint="eastAsia" w:ascii="仿宋" w:hAnsi="仿宋" w:eastAsia="仿宋" w:cs="仿宋"/>
                <w:spacing w:val="6"/>
              </w:rPr>
              <w:t xml:space="preserve"> </w:t>
            </w:r>
            <w:r>
              <w:rPr>
                <w:rFonts w:hint="eastAsia" w:ascii="仿宋" w:hAnsi="仿宋" w:eastAsia="仿宋" w:cs="仿宋"/>
              </w:rPr>
              <w:t>藏在山里（精装）</w:t>
            </w:r>
          </w:p>
        </w:tc>
        <w:tc>
          <w:tcPr>
            <w:tcW w:w="997" w:type="dxa"/>
            <w:vAlign w:val="top"/>
          </w:tcPr>
          <w:p w14:paraId="013C16EA">
            <w:pPr>
              <w:pStyle w:val="67"/>
              <w:spacing w:before="106" w:line="240" w:lineRule="auto"/>
              <w:ind w:left="36"/>
              <w:rPr>
                <w:rFonts w:hint="eastAsia" w:ascii="仿宋" w:hAnsi="仿宋" w:eastAsia="仿宋" w:cs="仿宋"/>
              </w:rPr>
            </w:pPr>
            <w:r>
              <w:rPr>
                <w:rFonts w:hint="eastAsia" w:ascii="仿宋" w:hAnsi="仿宋" w:eastAsia="仿宋" w:cs="仿宋"/>
                <w:spacing w:val="-3"/>
              </w:rPr>
              <w:t>百花文艺</w:t>
            </w:r>
          </w:p>
        </w:tc>
        <w:tc>
          <w:tcPr>
            <w:tcW w:w="589" w:type="dxa"/>
            <w:vAlign w:val="top"/>
          </w:tcPr>
          <w:p w14:paraId="67455102">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69C673D">
            <w:pPr>
              <w:pStyle w:val="67"/>
              <w:spacing w:before="106"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527512B6">
            <w:pPr>
              <w:pStyle w:val="67"/>
              <w:spacing w:before="106" w:line="240" w:lineRule="auto"/>
              <w:ind w:left="43"/>
              <w:rPr>
                <w:rFonts w:hint="eastAsia" w:ascii="仿宋" w:hAnsi="仿宋" w:eastAsia="仿宋" w:cs="仿宋"/>
              </w:rPr>
            </w:pPr>
            <w:r>
              <w:rPr>
                <w:rFonts w:hint="eastAsia" w:ascii="仿宋" w:hAnsi="仿宋" w:eastAsia="仿宋" w:cs="仿宋"/>
                <w:spacing w:val="-3"/>
              </w:rPr>
              <w:t>I227</w:t>
            </w:r>
          </w:p>
        </w:tc>
        <w:tc>
          <w:tcPr>
            <w:tcW w:w="1172" w:type="dxa"/>
            <w:vAlign w:val="top"/>
          </w:tcPr>
          <w:p w14:paraId="4D17112E">
            <w:pPr>
              <w:pStyle w:val="67"/>
              <w:spacing w:before="107" w:line="240" w:lineRule="auto"/>
              <w:ind w:left="37"/>
              <w:rPr>
                <w:rFonts w:hint="eastAsia" w:ascii="仿宋" w:hAnsi="仿宋" w:eastAsia="仿宋" w:cs="仿宋"/>
              </w:rPr>
            </w:pPr>
            <w:r>
              <w:rPr>
                <w:rFonts w:hint="eastAsia" w:ascii="仿宋" w:hAnsi="仿宋" w:eastAsia="仿宋" w:cs="仿宋"/>
                <w:spacing w:val="-2"/>
              </w:rPr>
              <w:t>蒋雪峰</w:t>
            </w:r>
          </w:p>
        </w:tc>
        <w:tc>
          <w:tcPr>
            <w:tcW w:w="1382" w:type="dxa"/>
            <w:vAlign w:val="top"/>
          </w:tcPr>
          <w:p w14:paraId="2D74B470">
            <w:pPr>
              <w:pStyle w:val="67"/>
              <w:spacing w:before="106" w:line="240" w:lineRule="auto"/>
              <w:ind w:left="313"/>
              <w:rPr>
                <w:rFonts w:hint="eastAsia" w:ascii="仿宋" w:hAnsi="仿宋" w:eastAsia="仿宋" w:cs="仿宋"/>
              </w:rPr>
            </w:pPr>
            <w:r>
              <w:rPr>
                <w:rFonts w:hint="eastAsia" w:ascii="仿宋" w:hAnsi="仿宋" w:eastAsia="仿宋" w:cs="仿宋"/>
                <w:spacing w:val="-4"/>
              </w:rPr>
              <w:t>文学</w:t>
            </w:r>
          </w:p>
        </w:tc>
      </w:tr>
      <w:tr w14:paraId="5D06C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31EB6F2C">
            <w:pPr>
              <w:pStyle w:val="67"/>
              <w:spacing w:before="107" w:line="240" w:lineRule="auto"/>
              <w:ind w:left="170"/>
              <w:rPr>
                <w:rFonts w:hint="eastAsia" w:ascii="仿宋" w:hAnsi="仿宋" w:eastAsia="仿宋" w:cs="仿宋"/>
              </w:rPr>
            </w:pPr>
            <w:r>
              <w:rPr>
                <w:rFonts w:hint="eastAsia" w:ascii="仿宋" w:hAnsi="仿宋" w:eastAsia="仿宋" w:cs="仿宋"/>
                <w:spacing w:val="-2"/>
              </w:rPr>
              <w:t>694</w:t>
            </w:r>
          </w:p>
        </w:tc>
        <w:tc>
          <w:tcPr>
            <w:tcW w:w="1586" w:type="dxa"/>
            <w:vAlign w:val="top"/>
          </w:tcPr>
          <w:p w14:paraId="346B4864">
            <w:pPr>
              <w:pStyle w:val="67"/>
              <w:spacing w:before="107" w:line="240" w:lineRule="auto"/>
              <w:ind w:left="26"/>
              <w:rPr>
                <w:rFonts w:hint="eastAsia" w:ascii="仿宋" w:hAnsi="仿宋" w:eastAsia="仿宋" w:cs="仿宋"/>
              </w:rPr>
            </w:pPr>
            <w:r>
              <w:rPr>
                <w:rFonts w:hint="eastAsia" w:ascii="仿宋" w:hAnsi="仿宋" w:eastAsia="仿宋" w:cs="仿宋"/>
                <w:spacing w:val="1"/>
              </w:rPr>
              <w:t>9787576706604</w:t>
            </w:r>
          </w:p>
        </w:tc>
        <w:tc>
          <w:tcPr>
            <w:tcW w:w="2453" w:type="dxa"/>
            <w:vAlign w:val="top"/>
          </w:tcPr>
          <w:p w14:paraId="52C4573F">
            <w:pPr>
              <w:pStyle w:val="67"/>
              <w:spacing w:before="107" w:line="240" w:lineRule="auto"/>
              <w:ind w:left="28"/>
              <w:rPr>
                <w:rFonts w:hint="eastAsia" w:ascii="仿宋" w:hAnsi="仿宋" w:eastAsia="仿宋" w:cs="仿宋"/>
              </w:rPr>
            </w:pPr>
            <w:r>
              <w:rPr>
                <w:rFonts w:hint="eastAsia" w:ascii="仿宋" w:hAnsi="仿宋" w:eastAsia="仿宋" w:cs="仿宋"/>
                <w:spacing w:val="-1"/>
              </w:rPr>
              <w:t>读书与人生</w:t>
            </w:r>
          </w:p>
        </w:tc>
        <w:tc>
          <w:tcPr>
            <w:tcW w:w="997" w:type="dxa"/>
            <w:vAlign w:val="top"/>
          </w:tcPr>
          <w:p w14:paraId="4FD48FE5">
            <w:pPr>
              <w:pStyle w:val="67"/>
              <w:spacing w:before="29" w:line="240" w:lineRule="auto"/>
              <w:ind w:left="32" w:right="136" w:firstLine="6"/>
              <w:rPr>
                <w:rFonts w:hint="eastAsia" w:ascii="仿宋" w:hAnsi="仿宋" w:eastAsia="仿宋" w:cs="仿宋"/>
              </w:rPr>
            </w:pPr>
            <w:r>
              <w:rPr>
                <w:rFonts w:hint="eastAsia" w:ascii="仿宋" w:hAnsi="仿宋" w:eastAsia="仿宋" w:cs="仿宋"/>
                <w:spacing w:val="-3"/>
              </w:rPr>
              <w:t>哈尔滨工业</w:t>
            </w:r>
            <w:r>
              <w:rPr>
                <w:rFonts w:hint="eastAsia" w:ascii="仿宋" w:hAnsi="仿宋" w:eastAsia="仿宋" w:cs="仿宋"/>
                <w:spacing w:val="3"/>
              </w:rPr>
              <w:t xml:space="preserve"> </w:t>
            </w:r>
            <w:r>
              <w:rPr>
                <w:rFonts w:hint="eastAsia" w:ascii="仿宋" w:hAnsi="仿宋" w:eastAsia="仿宋" w:cs="仿宋"/>
                <w:spacing w:val="-4"/>
              </w:rPr>
              <w:t>大学</w:t>
            </w:r>
          </w:p>
        </w:tc>
        <w:tc>
          <w:tcPr>
            <w:tcW w:w="589" w:type="dxa"/>
            <w:vAlign w:val="top"/>
          </w:tcPr>
          <w:p w14:paraId="20AD01EE">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4735E94">
            <w:pPr>
              <w:pStyle w:val="67"/>
              <w:spacing w:before="107"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3621A50F">
            <w:pPr>
              <w:pStyle w:val="67"/>
              <w:spacing w:before="107" w:line="240" w:lineRule="auto"/>
              <w:ind w:left="43"/>
              <w:rPr>
                <w:rFonts w:hint="eastAsia" w:ascii="仿宋" w:hAnsi="仿宋" w:eastAsia="仿宋" w:cs="仿宋"/>
              </w:rPr>
            </w:pPr>
            <w:r>
              <w:rPr>
                <w:rFonts w:hint="eastAsia" w:ascii="仿宋" w:hAnsi="仿宋" w:eastAsia="仿宋" w:cs="仿宋"/>
                <w:spacing w:val="-1"/>
              </w:rPr>
              <w:t>I267.1</w:t>
            </w:r>
          </w:p>
        </w:tc>
        <w:tc>
          <w:tcPr>
            <w:tcW w:w="1172" w:type="dxa"/>
            <w:vAlign w:val="top"/>
          </w:tcPr>
          <w:p w14:paraId="5B3DBF8C">
            <w:pPr>
              <w:pStyle w:val="67"/>
              <w:spacing w:before="108" w:line="240" w:lineRule="auto"/>
              <w:ind w:left="37"/>
              <w:rPr>
                <w:rFonts w:hint="eastAsia" w:ascii="仿宋" w:hAnsi="仿宋" w:eastAsia="仿宋" w:cs="仿宋"/>
              </w:rPr>
            </w:pPr>
            <w:r>
              <w:rPr>
                <w:rFonts w:hint="eastAsia" w:ascii="仿宋" w:hAnsi="仿宋" w:eastAsia="仿宋" w:cs="仿宋"/>
                <w:spacing w:val="-2"/>
              </w:rPr>
              <w:t>蒋永福</w:t>
            </w:r>
          </w:p>
        </w:tc>
        <w:tc>
          <w:tcPr>
            <w:tcW w:w="1382" w:type="dxa"/>
            <w:vAlign w:val="top"/>
          </w:tcPr>
          <w:p w14:paraId="6D4B3A51">
            <w:pPr>
              <w:pStyle w:val="67"/>
              <w:spacing w:before="107" w:line="240" w:lineRule="auto"/>
              <w:ind w:left="313"/>
              <w:rPr>
                <w:rFonts w:hint="eastAsia" w:ascii="仿宋" w:hAnsi="仿宋" w:eastAsia="仿宋" w:cs="仿宋"/>
              </w:rPr>
            </w:pPr>
            <w:r>
              <w:rPr>
                <w:rFonts w:hint="eastAsia" w:ascii="仿宋" w:hAnsi="仿宋" w:eastAsia="仿宋" w:cs="仿宋"/>
                <w:spacing w:val="-4"/>
              </w:rPr>
              <w:t>文学</w:t>
            </w:r>
          </w:p>
        </w:tc>
      </w:tr>
      <w:tr w14:paraId="7A6E6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66029200">
            <w:pPr>
              <w:pStyle w:val="67"/>
              <w:spacing w:before="107" w:line="240" w:lineRule="auto"/>
              <w:ind w:left="170"/>
              <w:rPr>
                <w:rFonts w:hint="eastAsia" w:ascii="仿宋" w:hAnsi="仿宋" w:eastAsia="仿宋" w:cs="仿宋"/>
              </w:rPr>
            </w:pPr>
            <w:r>
              <w:rPr>
                <w:rFonts w:hint="eastAsia" w:ascii="仿宋" w:hAnsi="仿宋" w:eastAsia="仿宋" w:cs="仿宋"/>
                <w:spacing w:val="-2"/>
              </w:rPr>
              <w:t>695</w:t>
            </w:r>
          </w:p>
        </w:tc>
        <w:tc>
          <w:tcPr>
            <w:tcW w:w="1586" w:type="dxa"/>
            <w:vAlign w:val="top"/>
          </w:tcPr>
          <w:p w14:paraId="4F59FF05">
            <w:pPr>
              <w:pStyle w:val="67"/>
              <w:spacing w:before="107" w:line="240" w:lineRule="auto"/>
              <w:ind w:left="26"/>
              <w:rPr>
                <w:rFonts w:hint="eastAsia" w:ascii="仿宋" w:hAnsi="仿宋" w:eastAsia="仿宋" w:cs="仿宋"/>
              </w:rPr>
            </w:pPr>
            <w:r>
              <w:rPr>
                <w:rFonts w:hint="eastAsia" w:ascii="仿宋" w:hAnsi="仿宋" w:eastAsia="仿宋" w:cs="仿宋"/>
                <w:spacing w:val="1"/>
              </w:rPr>
              <w:t>9787101130270</w:t>
            </w:r>
          </w:p>
        </w:tc>
        <w:tc>
          <w:tcPr>
            <w:tcW w:w="2453" w:type="dxa"/>
            <w:vAlign w:val="top"/>
          </w:tcPr>
          <w:p w14:paraId="0F955C73">
            <w:pPr>
              <w:pStyle w:val="67"/>
              <w:spacing w:before="28" w:line="240" w:lineRule="auto"/>
              <w:ind w:left="37" w:right="159" w:hanging="8"/>
              <w:rPr>
                <w:rFonts w:hint="eastAsia" w:ascii="仿宋" w:hAnsi="仿宋" w:eastAsia="仿宋" w:cs="仿宋"/>
              </w:rPr>
            </w:pPr>
            <w:r>
              <w:rPr>
                <w:rFonts w:hint="eastAsia" w:ascii="仿宋" w:hAnsi="仿宋" w:eastAsia="仿宋" w:cs="仿宋"/>
              </w:rPr>
              <w:t>孙昌武文集:文苑杂谈</w:t>
            </w:r>
            <w:r>
              <w:rPr>
                <w:rFonts w:hint="eastAsia" w:ascii="仿宋" w:hAnsi="仿宋" w:eastAsia="仿宋" w:cs="仿宋"/>
                <w:spacing w:val="3"/>
              </w:rPr>
              <w:t xml:space="preserve"> </w:t>
            </w:r>
            <w:r>
              <w:rPr>
                <w:rFonts w:hint="eastAsia" w:ascii="仿宋" w:hAnsi="仿宋" w:eastAsia="仿宋" w:cs="仿宋"/>
                <w:spacing w:val="-4"/>
              </w:rPr>
              <w:t>（精装）</w:t>
            </w:r>
          </w:p>
        </w:tc>
        <w:tc>
          <w:tcPr>
            <w:tcW w:w="997" w:type="dxa"/>
            <w:vAlign w:val="top"/>
          </w:tcPr>
          <w:p w14:paraId="52B05348">
            <w:pPr>
              <w:pStyle w:val="67"/>
              <w:spacing w:before="107" w:line="240" w:lineRule="auto"/>
              <w:ind w:left="45"/>
              <w:rPr>
                <w:rFonts w:hint="eastAsia" w:ascii="仿宋" w:hAnsi="仿宋" w:eastAsia="仿宋" w:cs="仿宋"/>
              </w:rPr>
            </w:pPr>
            <w:r>
              <w:rPr>
                <w:rFonts w:hint="eastAsia" w:ascii="仿宋" w:hAnsi="仿宋" w:eastAsia="仿宋" w:cs="仿宋"/>
                <w:spacing w:val="-5"/>
              </w:rPr>
              <w:t>中华书局</w:t>
            </w:r>
          </w:p>
        </w:tc>
        <w:tc>
          <w:tcPr>
            <w:tcW w:w="589" w:type="dxa"/>
            <w:vAlign w:val="top"/>
          </w:tcPr>
          <w:p w14:paraId="57FD349F">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5F5689E">
            <w:pPr>
              <w:pStyle w:val="67"/>
              <w:spacing w:before="107" w:line="240" w:lineRule="auto"/>
              <w:ind w:left="35"/>
              <w:rPr>
                <w:rFonts w:hint="eastAsia" w:ascii="仿宋" w:hAnsi="仿宋" w:eastAsia="仿宋" w:cs="仿宋"/>
              </w:rPr>
            </w:pPr>
            <w:r>
              <w:rPr>
                <w:rFonts w:hint="eastAsia" w:ascii="仿宋" w:hAnsi="仿宋" w:eastAsia="仿宋" w:cs="仿宋"/>
              </w:rPr>
              <w:t>2019-7-1</w:t>
            </w:r>
          </w:p>
        </w:tc>
        <w:tc>
          <w:tcPr>
            <w:tcW w:w="1102" w:type="dxa"/>
            <w:vAlign w:val="top"/>
          </w:tcPr>
          <w:p w14:paraId="6AA8D82A">
            <w:pPr>
              <w:pStyle w:val="67"/>
              <w:spacing w:before="107" w:line="240" w:lineRule="auto"/>
              <w:ind w:left="43"/>
              <w:rPr>
                <w:rFonts w:hint="eastAsia" w:ascii="仿宋" w:hAnsi="仿宋" w:eastAsia="仿宋" w:cs="仿宋"/>
              </w:rPr>
            </w:pPr>
            <w:r>
              <w:rPr>
                <w:rFonts w:hint="eastAsia" w:ascii="仿宋" w:hAnsi="仿宋" w:eastAsia="仿宋" w:cs="仿宋"/>
              </w:rPr>
              <w:t>I206.2-53</w:t>
            </w:r>
          </w:p>
        </w:tc>
        <w:tc>
          <w:tcPr>
            <w:tcW w:w="1172" w:type="dxa"/>
            <w:vAlign w:val="top"/>
          </w:tcPr>
          <w:p w14:paraId="414EF781">
            <w:pPr>
              <w:pStyle w:val="67"/>
              <w:spacing w:before="108" w:line="240" w:lineRule="auto"/>
              <w:ind w:left="37"/>
              <w:rPr>
                <w:rFonts w:hint="eastAsia" w:ascii="仿宋" w:hAnsi="仿宋" w:eastAsia="仿宋" w:cs="仿宋"/>
              </w:rPr>
            </w:pPr>
            <w:r>
              <w:rPr>
                <w:rFonts w:hint="eastAsia" w:ascii="仿宋" w:hAnsi="仿宋" w:eastAsia="仿宋" w:cs="仿宋"/>
                <w:spacing w:val="-1"/>
              </w:rPr>
              <w:t>孙昌武著</w:t>
            </w:r>
          </w:p>
        </w:tc>
        <w:tc>
          <w:tcPr>
            <w:tcW w:w="1382" w:type="dxa"/>
            <w:vAlign w:val="top"/>
          </w:tcPr>
          <w:p w14:paraId="1DC5341A">
            <w:pPr>
              <w:pStyle w:val="67"/>
              <w:spacing w:before="107" w:line="240" w:lineRule="auto"/>
              <w:ind w:left="313"/>
              <w:rPr>
                <w:rFonts w:hint="eastAsia" w:ascii="仿宋" w:hAnsi="仿宋" w:eastAsia="仿宋" w:cs="仿宋"/>
              </w:rPr>
            </w:pPr>
            <w:r>
              <w:rPr>
                <w:rFonts w:hint="eastAsia" w:ascii="仿宋" w:hAnsi="仿宋" w:eastAsia="仿宋" w:cs="仿宋"/>
                <w:spacing w:val="-4"/>
              </w:rPr>
              <w:t>文学</w:t>
            </w:r>
          </w:p>
        </w:tc>
      </w:tr>
      <w:tr w14:paraId="0B665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32" w:type="dxa"/>
            <w:vAlign w:val="top"/>
          </w:tcPr>
          <w:p w14:paraId="3F7665DC">
            <w:pPr>
              <w:pStyle w:val="67"/>
              <w:spacing w:before="108" w:line="240" w:lineRule="auto"/>
              <w:ind w:left="170"/>
              <w:rPr>
                <w:rFonts w:hint="eastAsia" w:ascii="仿宋" w:hAnsi="仿宋" w:eastAsia="仿宋" w:cs="仿宋"/>
              </w:rPr>
            </w:pPr>
            <w:r>
              <w:rPr>
                <w:rFonts w:hint="eastAsia" w:ascii="仿宋" w:hAnsi="仿宋" w:eastAsia="仿宋" w:cs="仿宋"/>
                <w:spacing w:val="-2"/>
              </w:rPr>
              <w:t>696</w:t>
            </w:r>
          </w:p>
        </w:tc>
        <w:tc>
          <w:tcPr>
            <w:tcW w:w="1586" w:type="dxa"/>
            <w:vAlign w:val="top"/>
          </w:tcPr>
          <w:p w14:paraId="4505DD5D">
            <w:pPr>
              <w:pStyle w:val="67"/>
              <w:spacing w:before="108" w:line="240" w:lineRule="auto"/>
              <w:ind w:left="26"/>
              <w:rPr>
                <w:rFonts w:hint="eastAsia" w:ascii="仿宋" w:hAnsi="仿宋" w:eastAsia="仿宋" w:cs="仿宋"/>
              </w:rPr>
            </w:pPr>
            <w:r>
              <w:rPr>
                <w:rFonts w:hint="eastAsia" w:ascii="仿宋" w:hAnsi="仿宋" w:eastAsia="仿宋" w:cs="仿宋"/>
                <w:spacing w:val="1"/>
              </w:rPr>
              <w:t>9787521203936</w:t>
            </w:r>
          </w:p>
        </w:tc>
        <w:tc>
          <w:tcPr>
            <w:tcW w:w="2453" w:type="dxa"/>
            <w:vAlign w:val="top"/>
          </w:tcPr>
          <w:p w14:paraId="212789EA">
            <w:pPr>
              <w:pStyle w:val="67"/>
              <w:spacing w:before="30" w:line="240" w:lineRule="auto"/>
              <w:ind w:left="28" w:right="81" w:firstLine="1"/>
              <w:rPr>
                <w:rFonts w:hint="eastAsia" w:ascii="仿宋" w:hAnsi="仿宋" w:eastAsia="仿宋" w:cs="仿宋"/>
              </w:rPr>
            </w:pPr>
            <w:r>
              <w:rPr>
                <w:rFonts w:hint="eastAsia" w:ascii="仿宋" w:hAnsi="仿宋" w:eastAsia="仿宋" w:cs="仿宋"/>
              </w:rPr>
              <w:t>鲁院文学批评小集：在</w:t>
            </w:r>
            <w:r>
              <w:rPr>
                <w:rFonts w:hint="eastAsia" w:ascii="仿宋" w:hAnsi="仿宋" w:eastAsia="仿宋" w:cs="仿宋"/>
                <w:spacing w:val="1"/>
              </w:rPr>
              <w:t xml:space="preserve"> </w:t>
            </w:r>
            <w:r>
              <w:rPr>
                <w:rFonts w:hint="eastAsia" w:ascii="仿宋" w:hAnsi="仿宋" w:eastAsia="仿宋" w:cs="仿宋"/>
                <w:spacing w:val="-1"/>
              </w:rPr>
              <w:t>场的词语</w:t>
            </w:r>
          </w:p>
        </w:tc>
        <w:tc>
          <w:tcPr>
            <w:tcW w:w="997" w:type="dxa"/>
            <w:vAlign w:val="top"/>
          </w:tcPr>
          <w:p w14:paraId="0D9144D0">
            <w:pPr>
              <w:pStyle w:val="67"/>
              <w:spacing w:before="109" w:line="240" w:lineRule="auto"/>
              <w:ind w:left="31"/>
              <w:rPr>
                <w:rFonts w:hint="eastAsia" w:ascii="仿宋" w:hAnsi="仿宋" w:eastAsia="仿宋" w:cs="仿宋"/>
              </w:rPr>
            </w:pPr>
            <w:r>
              <w:rPr>
                <w:rFonts w:hint="eastAsia" w:ascii="仿宋" w:hAnsi="仿宋" w:eastAsia="仿宋" w:cs="仿宋"/>
                <w:spacing w:val="-3"/>
              </w:rPr>
              <w:t>作家</w:t>
            </w:r>
          </w:p>
        </w:tc>
        <w:tc>
          <w:tcPr>
            <w:tcW w:w="589" w:type="dxa"/>
            <w:vAlign w:val="top"/>
          </w:tcPr>
          <w:p w14:paraId="62485FD5">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6DE0B346">
            <w:pPr>
              <w:pStyle w:val="67"/>
              <w:spacing w:before="108" w:line="240" w:lineRule="auto"/>
              <w:ind w:left="35"/>
              <w:rPr>
                <w:rFonts w:hint="eastAsia" w:ascii="仿宋" w:hAnsi="仿宋" w:eastAsia="仿宋" w:cs="仿宋"/>
              </w:rPr>
            </w:pPr>
            <w:r>
              <w:rPr>
                <w:rFonts w:hint="eastAsia" w:ascii="仿宋" w:hAnsi="仿宋" w:eastAsia="仿宋" w:cs="仿宋"/>
              </w:rPr>
              <w:t>2019-5-1</w:t>
            </w:r>
          </w:p>
        </w:tc>
        <w:tc>
          <w:tcPr>
            <w:tcW w:w="1102" w:type="dxa"/>
            <w:vAlign w:val="top"/>
          </w:tcPr>
          <w:p w14:paraId="6666D5F1">
            <w:pPr>
              <w:pStyle w:val="67"/>
              <w:spacing w:before="108" w:line="240" w:lineRule="auto"/>
              <w:ind w:left="43"/>
              <w:rPr>
                <w:rFonts w:hint="eastAsia" w:ascii="仿宋" w:hAnsi="仿宋" w:eastAsia="仿宋" w:cs="仿宋"/>
              </w:rPr>
            </w:pPr>
            <w:r>
              <w:rPr>
                <w:rFonts w:hint="eastAsia" w:ascii="仿宋" w:hAnsi="仿宋" w:eastAsia="仿宋" w:cs="仿宋"/>
              </w:rPr>
              <w:t>I206.7-53</w:t>
            </w:r>
          </w:p>
        </w:tc>
        <w:tc>
          <w:tcPr>
            <w:tcW w:w="1172" w:type="dxa"/>
            <w:vAlign w:val="top"/>
          </w:tcPr>
          <w:p w14:paraId="2431FEEA">
            <w:pPr>
              <w:pStyle w:val="67"/>
              <w:spacing w:before="109" w:line="240" w:lineRule="auto"/>
              <w:ind w:left="41"/>
              <w:rPr>
                <w:rFonts w:hint="eastAsia" w:ascii="仿宋" w:hAnsi="仿宋" w:eastAsia="仿宋" w:cs="仿宋"/>
              </w:rPr>
            </w:pPr>
            <w:r>
              <w:rPr>
                <w:rFonts w:hint="eastAsia" w:ascii="仿宋" w:hAnsi="仿宋" w:eastAsia="仿宋" w:cs="仿宋"/>
                <w:spacing w:val="-5"/>
              </w:rPr>
              <w:t>郭艳</w:t>
            </w:r>
          </w:p>
        </w:tc>
        <w:tc>
          <w:tcPr>
            <w:tcW w:w="1382" w:type="dxa"/>
            <w:vAlign w:val="top"/>
          </w:tcPr>
          <w:p w14:paraId="1E78C425">
            <w:pPr>
              <w:pStyle w:val="67"/>
              <w:spacing w:before="108" w:line="240" w:lineRule="auto"/>
              <w:ind w:left="313"/>
              <w:rPr>
                <w:rFonts w:hint="eastAsia" w:ascii="仿宋" w:hAnsi="仿宋" w:eastAsia="仿宋" w:cs="仿宋"/>
              </w:rPr>
            </w:pPr>
            <w:r>
              <w:rPr>
                <w:rFonts w:hint="eastAsia" w:ascii="仿宋" w:hAnsi="仿宋" w:eastAsia="仿宋" w:cs="仿宋"/>
                <w:spacing w:val="-4"/>
              </w:rPr>
              <w:t>文学</w:t>
            </w:r>
          </w:p>
        </w:tc>
      </w:tr>
      <w:tr w14:paraId="7BC88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03D42D5B">
            <w:pPr>
              <w:pStyle w:val="67"/>
              <w:spacing w:before="22" w:line="240" w:lineRule="auto"/>
              <w:ind w:left="170"/>
              <w:rPr>
                <w:rFonts w:hint="eastAsia" w:ascii="仿宋" w:hAnsi="仿宋" w:eastAsia="仿宋" w:cs="仿宋"/>
              </w:rPr>
            </w:pPr>
            <w:r>
              <w:rPr>
                <w:rFonts w:hint="eastAsia" w:ascii="仿宋" w:hAnsi="仿宋" w:eastAsia="仿宋" w:cs="仿宋"/>
                <w:spacing w:val="-2"/>
                <w:position w:val="-2"/>
              </w:rPr>
              <w:t>697</w:t>
            </w:r>
          </w:p>
        </w:tc>
        <w:tc>
          <w:tcPr>
            <w:tcW w:w="1586" w:type="dxa"/>
            <w:vAlign w:val="top"/>
          </w:tcPr>
          <w:p w14:paraId="797A3308">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9787531758570</w:t>
            </w:r>
          </w:p>
        </w:tc>
        <w:tc>
          <w:tcPr>
            <w:tcW w:w="2453" w:type="dxa"/>
            <w:vAlign w:val="top"/>
          </w:tcPr>
          <w:p w14:paraId="7CBB9DB8">
            <w:pPr>
              <w:pStyle w:val="67"/>
              <w:spacing w:before="22" w:line="240" w:lineRule="auto"/>
              <w:ind w:left="29"/>
              <w:rPr>
                <w:rFonts w:hint="eastAsia" w:ascii="仿宋" w:hAnsi="仿宋" w:eastAsia="仿宋" w:cs="仿宋"/>
              </w:rPr>
            </w:pPr>
            <w:r>
              <w:rPr>
                <w:rFonts w:hint="eastAsia" w:ascii="仿宋" w:hAnsi="仿宋" w:eastAsia="仿宋" w:cs="仿宋"/>
                <w:spacing w:val="-2"/>
                <w:position w:val="-2"/>
              </w:rPr>
              <w:t>捉迷藏</w:t>
            </w:r>
          </w:p>
        </w:tc>
        <w:tc>
          <w:tcPr>
            <w:tcW w:w="997" w:type="dxa"/>
            <w:vAlign w:val="top"/>
          </w:tcPr>
          <w:p w14:paraId="037A69DE">
            <w:pPr>
              <w:pStyle w:val="67"/>
              <w:spacing w:before="22" w:line="240" w:lineRule="auto"/>
              <w:ind w:left="33"/>
              <w:rPr>
                <w:rFonts w:hint="eastAsia" w:ascii="仿宋" w:hAnsi="仿宋" w:eastAsia="仿宋" w:cs="仿宋"/>
              </w:rPr>
            </w:pPr>
            <w:r>
              <w:rPr>
                <w:rFonts w:hint="eastAsia" w:ascii="仿宋" w:hAnsi="仿宋" w:eastAsia="仿宋" w:cs="仿宋"/>
                <w:spacing w:val="-2"/>
                <w:position w:val="-1"/>
              </w:rPr>
              <w:t>北方文艺</w:t>
            </w:r>
          </w:p>
        </w:tc>
        <w:tc>
          <w:tcPr>
            <w:tcW w:w="589" w:type="dxa"/>
            <w:vAlign w:val="top"/>
          </w:tcPr>
          <w:p w14:paraId="16C1AE42">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01F02C93">
            <w:pPr>
              <w:pStyle w:val="67"/>
              <w:spacing w:before="22" w:line="240" w:lineRule="auto"/>
              <w:ind w:left="35"/>
              <w:rPr>
                <w:rFonts w:hint="eastAsia" w:ascii="仿宋" w:hAnsi="仿宋" w:eastAsia="仿宋" w:cs="仿宋"/>
              </w:rPr>
            </w:pPr>
            <w:r>
              <w:rPr>
                <w:rFonts w:hint="eastAsia" w:ascii="仿宋" w:hAnsi="仿宋" w:eastAsia="仿宋" w:cs="仿宋"/>
                <w:position w:val="-2"/>
              </w:rPr>
              <w:t>2023-6-1</w:t>
            </w:r>
          </w:p>
        </w:tc>
        <w:tc>
          <w:tcPr>
            <w:tcW w:w="1102" w:type="dxa"/>
            <w:vAlign w:val="top"/>
          </w:tcPr>
          <w:p w14:paraId="6E6E465A">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I247.82</w:t>
            </w:r>
          </w:p>
        </w:tc>
        <w:tc>
          <w:tcPr>
            <w:tcW w:w="1172" w:type="dxa"/>
            <w:vAlign w:val="top"/>
          </w:tcPr>
          <w:p w14:paraId="52522023">
            <w:pPr>
              <w:pStyle w:val="67"/>
              <w:spacing w:before="22" w:line="240" w:lineRule="auto"/>
              <w:ind w:left="37"/>
              <w:rPr>
                <w:rFonts w:hint="eastAsia" w:ascii="仿宋" w:hAnsi="仿宋" w:eastAsia="仿宋" w:cs="仿宋"/>
              </w:rPr>
            </w:pPr>
            <w:r>
              <w:rPr>
                <w:rFonts w:hint="eastAsia" w:ascii="仿宋" w:hAnsi="仿宋" w:eastAsia="仿宋" w:cs="仿宋"/>
                <w:spacing w:val="-3"/>
                <w:position w:val="-1"/>
              </w:rPr>
              <w:t>周渠</w:t>
            </w:r>
          </w:p>
        </w:tc>
        <w:tc>
          <w:tcPr>
            <w:tcW w:w="1382" w:type="dxa"/>
            <w:vAlign w:val="top"/>
          </w:tcPr>
          <w:p w14:paraId="60A37303">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6B39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05DD1364">
            <w:pPr>
              <w:pStyle w:val="67"/>
              <w:spacing w:before="22" w:line="240" w:lineRule="auto"/>
              <w:ind w:left="170"/>
              <w:rPr>
                <w:rFonts w:hint="eastAsia" w:ascii="仿宋" w:hAnsi="仿宋" w:eastAsia="仿宋" w:cs="仿宋"/>
              </w:rPr>
            </w:pPr>
            <w:r>
              <w:rPr>
                <w:rFonts w:hint="eastAsia" w:ascii="仿宋" w:hAnsi="仿宋" w:eastAsia="仿宋" w:cs="仿宋"/>
                <w:spacing w:val="-2"/>
                <w:position w:val="-2"/>
              </w:rPr>
              <w:t>698</w:t>
            </w:r>
          </w:p>
        </w:tc>
        <w:tc>
          <w:tcPr>
            <w:tcW w:w="1586" w:type="dxa"/>
            <w:vAlign w:val="top"/>
          </w:tcPr>
          <w:p w14:paraId="5B76CF2E">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9787532968879</w:t>
            </w:r>
          </w:p>
        </w:tc>
        <w:tc>
          <w:tcPr>
            <w:tcW w:w="2453" w:type="dxa"/>
            <w:vAlign w:val="top"/>
          </w:tcPr>
          <w:p w14:paraId="061FEC58">
            <w:pPr>
              <w:pStyle w:val="67"/>
              <w:spacing w:before="22" w:line="240" w:lineRule="auto"/>
              <w:ind w:left="36"/>
              <w:rPr>
                <w:rFonts w:hint="eastAsia" w:ascii="仿宋" w:hAnsi="仿宋" w:eastAsia="仿宋" w:cs="仿宋"/>
              </w:rPr>
            </w:pPr>
            <w:r>
              <w:rPr>
                <w:rFonts w:hint="eastAsia" w:ascii="仿宋" w:hAnsi="仿宋" w:eastAsia="仿宋" w:cs="仿宋"/>
                <w:spacing w:val="-2"/>
                <w:position w:val="-1"/>
              </w:rPr>
              <w:t>时光里的小欢喜</w:t>
            </w:r>
          </w:p>
        </w:tc>
        <w:tc>
          <w:tcPr>
            <w:tcW w:w="997" w:type="dxa"/>
            <w:vAlign w:val="top"/>
          </w:tcPr>
          <w:p w14:paraId="1E19E253">
            <w:pPr>
              <w:pStyle w:val="67"/>
              <w:spacing w:before="22" w:line="240" w:lineRule="auto"/>
              <w:ind w:left="45"/>
              <w:rPr>
                <w:rFonts w:hint="eastAsia" w:ascii="仿宋" w:hAnsi="仿宋" w:eastAsia="仿宋" w:cs="仿宋"/>
              </w:rPr>
            </w:pPr>
            <w:r>
              <w:rPr>
                <w:rFonts w:hint="eastAsia" w:ascii="仿宋" w:hAnsi="仿宋" w:eastAsia="仿宋" w:cs="仿宋"/>
                <w:spacing w:val="-5"/>
                <w:position w:val="-1"/>
              </w:rPr>
              <w:t>山东文艺</w:t>
            </w:r>
          </w:p>
        </w:tc>
        <w:tc>
          <w:tcPr>
            <w:tcW w:w="589" w:type="dxa"/>
            <w:vAlign w:val="top"/>
          </w:tcPr>
          <w:p w14:paraId="0D4B8086">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4BB83A8A">
            <w:pPr>
              <w:pStyle w:val="67"/>
              <w:spacing w:before="22" w:line="240" w:lineRule="auto"/>
              <w:ind w:left="35"/>
              <w:rPr>
                <w:rFonts w:hint="eastAsia" w:ascii="仿宋" w:hAnsi="仿宋" w:eastAsia="仿宋" w:cs="仿宋"/>
              </w:rPr>
            </w:pPr>
            <w:r>
              <w:rPr>
                <w:rFonts w:hint="eastAsia" w:ascii="仿宋" w:hAnsi="仿宋" w:eastAsia="仿宋" w:cs="仿宋"/>
                <w:position w:val="-2"/>
              </w:rPr>
              <w:t>2023-5-1</w:t>
            </w:r>
          </w:p>
        </w:tc>
        <w:tc>
          <w:tcPr>
            <w:tcW w:w="1102" w:type="dxa"/>
            <w:vAlign w:val="top"/>
          </w:tcPr>
          <w:p w14:paraId="6B8FE75F">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72" w:type="dxa"/>
            <w:vAlign w:val="top"/>
          </w:tcPr>
          <w:p w14:paraId="115E47F1">
            <w:pPr>
              <w:pStyle w:val="67"/>
              <w:spacing w:before="22" w:line="240" w:lineRule="auto"/>
              <w:ind w:left="39"/>
              <w:rPr>
                <w:rFonts w:hint="eastAsia" w:ascii="仿宋" w:hAnsi="仿宋" w:eastAsia="仿宋" w:cs="仿宋"/>
              </w:rPr>
            </w:pPr>
            <w:r>
              <w:rPr>
                <w:rFonts w:hint="eastAsia" w:ascii="仿宋" w:hAnsi="仿宋" w:eastAsia="仿宋" w:cs="仿宋"/>
                <w:spacing w:val="-4"/>
                <w:position w:val="-1"/>
              </w:rPr>
              <w:t>于静</w:t>
            </w:r>
          </w:p>
        </w:tc>
        <w:tc>
          <w:tcPr>
            <w:tcW w:w="1382" w:type="dxa"/>
            <w:vAlign w:val="top"/>
          </w:tcPr>
          <w:p w14:paraId="75B52D60">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1603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478A99D5">
            <w:pPr>
              <w:pStyle w:val="67"/>
              <w:spacing w:before="109" w:line="240" w:lineRule="auto"/>
              <w:ind w:left="170"/>
              <w:rPr>
                <w:rFonts w:hint="eastAsia" w:ascii="仿宋" w:hAnsi="仿宋" w:eastAsia="仿宋" w:cs="仿宋"/>
              </w:rPr>
            </w:pPr>
            <w:r>
              <w:rPr>
                <w:rFonts w:hint="eastAsia" w:ascii="仿宋" w:hAnsi="仿宋" w:eastAsia="仿宋" w:cs="仿宋"/>
                <w:spacing w:val="-2"/>
              </w:rPr>
              <w:t>699</w:t>
            </w:r>
          </w:p>
        </w:tc>
        <w:tc>
          <w:tcPr>
            <w:tcW w:w="1586" w:type="dxa"/>
            <w:vAlign w:val="top"/>
          </w:tcPr>
          <w:p w14:paraId="29AB852D">
            <w:pPr>
              <w:pStyle w:val="67"/>
              <w:spacing w:before="109" w:line="240" w:lineRule="auto"/>
              <w:ind w:left="26"/>
              <w:rPr>
                <w:rFonts w:hint="eastAsia" w:ascii="仿宋" w:hAnsi="仿宋" w:eastAsia="仿宋" w:cs="仿宋"/>
              </w:rPr>
            </w:pPr>
            <w:r>
              <w:rPr>
                <w:rFonts w:hint="eastAsia" w:ascii="仿宋" w:hAnsi="仿宋" w:eastAsia="仿宋" w:cs="仿宋"/>
                <w:spacing w:val="1"/>
              </w:rPr>
              <w:t>9787554619681</w:t>
            </w:r>
          </w:p>
        </w:tc>
        <w:tc>
          <w:tcPr>
            <w:tcW w:w="2453" w:type="dxa"/>
            <w:vAlign w:val="top"/>
          </w:tcPr>
          <w:p w14:paraId="0B9F5916">
            <w:pPr>
              <w:pStyle w:val="67"/>
              <w:spacing w:before="110" w:line="240" w:lineRule="auto"/>
              <w:ind w:left="32"/>
              <w:rPr>
                <w:rFonts w:hint="eastAsia" w:ascii="仿宋" w:hAnsi="仿宋" w:eastAsia="仿宋" w:cs="仿宋"/>
              </w:rPr>
            </w:pPr>
            <w:r>
              <w:rPr>
                <w:rFonts w:hint="eastAsia" w:ascii="仿宋" w:hAnsi="仿宋" w:eastAsia="仿宋" w:cs="仿宋"/>
                <w:spacing w:val="-5"/>
              </w:rPr>
              <w:t>智囊</w:t>
            </w:r>
          </w:p>
        </w:tc>
        <w:tc>
          <w:tcPr>
            <w:tcW w:w="997" w:type="dxa"/>
            <w:vAlign w:val="top"/>
          </w:tcPr>
          <w:p w14:paraId="3C52AD1C">
            <w:pPr>
              <w:pStyle w:val="67"/>
              <w:spacing w:before="110" w:line="240" w:lineRule="auto"/>
              <w:ind w:left="34"/>
              <w:rPr>
                <w:rFonts w:hint="eastAsia" w:ascii="仿宋" w:hAnsi="仿宋" w:eastAsia="仿宋" w:cs="仿宋"/>
              </w:rPr>
            </w:pPr>
            <w:r>
              <w:rPr>
                <w:rFonts w:hint="eastAsia" w:ascii="仿宋" w:hAnsi="仿宋" w:eastAsia="仿宋" w:cs="仿宋"/>
                <w:spacing w:val="-3"/>
              </w:rPr>
              <w:t>古吴轩</w:t>
            </w:r>
          </w:p>
        </w:tc>
        <w:tc>
          <w:tcPr>
            <w:tcW w:w="589" w:type="dxa"/>
            <w:vAlign w:val="top"/>
          </w:tcPr>
          <w:p w14:paraId="2A384D1D">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38F3F42A">
            <w:pPr>
              <w:pStyle w:val="67"/>
              <w:spacing w:before="109" w:line="240" w:lineRule="auto"/>
              <w:ind w:left="35"/>
              <w:rPr>
                <w:rFonts w:hint="eastAsia" w:ascii="仿宋" w:hAnsi="仿宋" w:eastAsia="仿宋" w:cs="仿宋"/>
              </w:rPr>
            </w:pPr>
            <w:r>
              <w:rPr>
                <w:rFonts w:hint="eastAsia" w:ascii="仿宋" w:hAnsi="仿宋" w:eastAsia="仿宋" w:cs="仿宋"/>
              </w:rPr>
              <w:t>2022-9-1</w:t>
            </w:r>
          </w:p>
        </w:tc>
        <w:tc>
          <w:tcPr>
            <w:tcW w:w="1102" w:type="dxa"/>
            <w:vAlign w:val="top"/>
          </w:tcPr>
          <w:p w14:paraId="635E1766">
            <w:pPr>
              <w:pStyle w:val="67"/>
              <w:spacing w:before="109" w:line="240" w:lineRule="auto"/>
              <w:ind w:left="43"/>
              <w:rPr>
                <w:rFonts w:hint="eastAsia" w:ascii="仿宋" w:hAnsi="仿宋" w:eastAsia="仿宋" w:cs="仿宋"/>
              </w:rPr>
            </w:pPr>
            <w:r>
              <w:rPr>
                <w:rFonts w:hint="eastAsia" w:ascii="仿宋" w:hAnsi="仿宋" w:eastAsia="仿宋" w:cs="仿宋"/>
                <w:spacing w:val="-1"/>
              </w:rPr>
              <w:t>I242.1</w:t>
            </w:r>
          </w:p>
        </w:tc>
        <w:tc>
          <w:tcPr>
            <w:tcW w:w="1172" w:type="dxa"/>
            <w:vAlign w:val="top"/>
          </w:tcPr>
          <w:p w14:paraId="02BF5D2B">
            <w:pPr>
              <w:pStyle w:val="67"/>
              <w:spacing w:before="31" w:line="240" w:lineRule="auto"/>
              <w:ind w:left="37" w:right="131" w:hanging="3"/>
              <w:rPr>
                <w:rFonts w:hint="eastAsia" w:ascii="仿宋" w:hAnsi="仿宋" w:eastAsia="仿宋" w:cs="仿宋"/>
              </w:rPr>
            </w:pPr>
            <w:r>
              <w:rPr>
                <w:rFonts w:hint="eastAsia" w:ascii="仿宋" w:hAnsi="仿宋" w:eastAsia="仿宋" w:cs="仿宋"/>
                <w:spacing w:val="-1"/>
              </w:rPr>
              <w:t>【明】冯梦</w:t>
            </w:r>
            <w:r>
              <w:rPr>
                <w:rFonts w:hint="eastAsia" w:ascii="仿宋" w:hAnsi="仿宋" w:eastAsia="仿宋" w:cs="仿宋"/>
                <w:spacing w:val="3"/>
              </w:rPr>
              <w:t xml:space="preserve"> </w:t>
            </w:r>
            <w:r>
              <w:rPr>
                <w:rFonts w:hint="eastAsia" w:ascii="仿宋" w:hAnsi="仿宋" w:eastAsia="仿宋" w:cs="仿宋"/>
              </w:rPr>
              <w:t>龙</w:t>
            </w:r>
          </w:p>
        </w:tc>
        <w:tc>
          <w:tcPr>
            <w:tcW w:w="1382" w:type="dxa"/>
            <w:vAlign w:val="top"/>
          </w:tcPr>
          <w:p w14:paraId="76C6FC0E">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71203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18EA18E3">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700</w:t>
            </w:r>
          </w:p>
        </w:tc>
        <w:tc>
          <w:tcPr>
            <w:tcW w:w="1586" w:type="dxa"/>
            <w:vAlign w:val="top"/>
          </w:tcPr>
          <w:p w14:paraId="0D9D843A">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9787554620823</w:t>
            </w:r>
          </w:p>
        </w:tc>
        <w:tc>
          <w:tcPr>
            <w:tcW w:w="2453" w:type="dxa"/>
            <w:vAlign w:val="top"/>
          </w:tcPr>
          <w:p w14:paraId="3BE3F8A4">
            <w:pPr>
              <w:pStyle w:val="67"/>
              <w:spacing w:before="22" w:line="240" w:lineRule="auto"/>
              <w:ind w:left="41"/>
              <w:rPr>
                <w:rFonts w:hint="eastAsia" w:ascii="仿宋" w:hAnsi="仿宋" w:eastAsia="仿宋" w:cs="仿宋"/>
              </w:rPr>
            </w:pPr>
            <w:r>
              <w:rPr>
                <w:rFonts w:hint="eastAsia" w:ascii="仿宋" w:hAnsi="仿宋" w:eastAsia="仿宋" w:cs="仿宋"/>
                <w:spacing w:val="-4"/>
                <w:position w:val="-3"/>
              </w:rPr>
              <w:t>闲情偶寄</w:t>
            </w:r>
          </w:p>
        </w:tc>
        <w:tc>
          <w:tcPr>
            <w:tcW w:w="997" w:type="dxa"/>
            <w:vAlign w:val="top"/>
          </w:tcPr>
          <w:p w14:paraId="0AA3817A">
            <w:pPr>
              <w:pStyle w:val="67"/>
              <w:spacing w:before="22" w:line="240" w:lineRule="auto"/>
              <w:ind w:left="34"/>
              <w:rPr>
                <w:rFonts w:hint="eastAsia" w:ascii="仿宋" w:hAnsi="仿宋" w:eastAsia="仿宋" w:cs="仿宋"/>
              </w:rPr>
            </w:pPr>
            <w:r>
              <w:rPr>
                <w:rFonts w:hint="eastAsia" w:ascii="仿宋" w:hAnsi="仿宋" w:eastAsia="仿宋" w:cs="仿宋"/>
                <w:spacing w:val="-3"/>
                <w:position w:val="-1"/>
              </w:rPr>
              <w:t>古吴轩</w:t>
            </w:r>
          </w:p>
        </w:tc>
        <w:tc>
          <w:tcPr>
            <w:tcW w:w="589" w:type="dxa"/>
            <w:vAlign w:val="top"/>
          </w:tcPr>
          <w:p w14:paraId="42CD25C0">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24A19DAA">
            <w:pPr>
              <w:pStyle w:val="67"/>
              <w:spacing w:before="22" w:line="240" w:lineRule="auto"/>
              <w:ind w:left="35"/>
              <w:rPr>
                <w:rFonts w:hint="eastAsia" w:ascii="仿宋" w:hAnsi="仿宋" w:eastAsia="仿宋" w:cs="仿宋"/>
              </w:rPr>
            </w:pPr>
            <w:r>
              <w:rPr>
                <w:rFonts w:hint="eastAsia" w:ascii="仿宋" w:hAnsi="仿宋" w:eastAsia="仿宋" w:cs="仿宋"/>
                <w:position w:val="-2"/>
              </w:rPr>
              <w:t>2023-8-1</w:t>
            </w:r>
          </w:p>
        </w:tc>
        <w:tc>
          <w:tcPr>
            <w:tcW w:w="1102" w:type="dxa"/>
            <w:vAlign w:val="top"/>
          </w:tcPr>
          <w:p w14:paraId="5D95A4A9">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I207.62</w:t>
            </w:r>
          </w:p>
        </w:tc>
        <w:tc>
          <w:tcPr>
            <w:tcW w:w="1172" w:type="dxa"/>
            <w:vAlign w:val="top"/>
          </w:tcPr>
          <w:p w14:paraId="64440E61">
            <w:pPr>
              <w:pStyle w:val="67"/>
              <w:spacing w:before="22" w:line="240" w:lineRule="auto"/>
              <w:ind w:left="34"/>
              <w:rPr>
                <w:rFonts w:hint="eastAsia" w:ascii="仿宋" w:hAnsi="仿宋" w:eastAsia="仿宋" w:cs="仿宋"/>
              </w:rPr>
            </w:pPr>
            <w:r>
              <w:rPr>
                <w:rFonts w:hint="eastAsia" w:ascii="仿宋" w:hAnsi="仿宋" w:eastAsia="仿宋" w:cs="仿宋"/>
                <w:spacing w:val="-1"/>
                <w:position w:val="-1"/>
              </w:rPr>
              <w:t>【清】李渔</w:t>
            </w:r>
          </w:p>
        </w:tc>
        <w:tc>
          <w:tcPr>
            <w:tcW w:w="1382" w:type="dxa"/>
            <w:vAlign w:val="top"/>
          </w:tcPr>
          <w:p w14:paraId="30F9167A">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7431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32" w:type="dxa"/>
            <w:vAlign w:val="top"/>
          </w:tcPr>
          <w:p w14:paraId="3C6F6FC0">
            <w:pPr>
              <w:pStyle w:val="67"/>
              <w:spacing w:before="201" w:line="240" w:lineRule="auto"/>
              <w:ind w:left="172"/>
              <w:rPr>
                <w:rFonts w:hint="eastAsia" w:ascii="仿宋" w:hAnsi="仿宋" w:eastAsia="仿宋" w:cs="仿宋"/>
              </w:rPr>
            </w:pPr>
            <w:r>
              <w:rPr>
                <w:rFonts w:hint="eastAsia" w:ascii="仿宋" w:hAnsi="仿宋" w:eastAsia="仿宋" w:cs="仿宋"/>
                <w:spacing w:val="-3"/>
              </w:rPr>
              <w:t>701</w:t>
            </w:r>
          </w:p>
        </w:tc>
        <w:tc>
          <w:tcPr>
            <w:tcW w:w="1586" w:type="dxa"/>
            <w:vAlign w:val="top"/>
          </w:tcPr>
          <w:p w14:paraId="1C48BDC6">
            <w:pPr>
              <w:pStyle w:val="67"/>
              <w:spacing w:before="201" w:line="240" w:lineRule="auto"/>
              <w:ind w:left="26"/>
              <w:rPr>
                <w:rFonts w:hint="eastAsia" w:ascii="仿宋" w:hAnsi="仿宋" w:eastAsia="仿宋" w:cs="仿宋"/>
              </w:rPr>
            </w:pPr>
            <w:r>
              <w:rPr>
                <w:rFonts w:hint="eastAsia" w:ascii="仿宋" w:hAnsi="仿宋" w:eastAsia="仿宋" w:cs="仿宋"/>
                <w:spacing w:val="1"/>
              </w:rPr>
              <w:t>9787229143947</w:t>
            </w:r>
          </w:p>
        </w:tc>
        <w:tc>
          <w:tcPr>
            <w:tcW w:w="2453" w:type="dxa"/>
            <w:vAlign w:val="top"/>
          </w:tcPr>
          <w:p w14:paraId="1337A085">
            <w:pPr>
              <w:pStyle w:val="67"/>
              <w:spacing w:before="202" w:line="240" w:lineRule="auto"/>
              <w:ind w:left="28"/>
              <w:rPr>
                <w:rFonts w:hint="eastAsia" w:ascii="仿宋" w:hAnsi="仿宋" w:eastAsia="仿宋" w:cs="仿宋"/>
              </w:rPr>
            </w:pPr>
            <w:r>
              <w:rPr>
                <w:rFonts w:hint="eastAsia" w:ascii="仿宋" w:hAnsi="仿宋" w:eastAsia="仿宋" w:cs="仿宋"/>
                <w:spacing w:val="-2"/>
              </w:rPr>
              <w:t>通灵师</w:t>
            </w:r>
          </w:p>
        </w:tc>
        <w:tc>
          <w:tcPr>
            <w:tcW w:w="997" w:type="dxa"/>
            <w:vAlign w:val="top"/>
          </w:tcPr>
          <w:p w14:paraId="6B7C4B05">
            <w:pPr>
              <w:pStyle w:val="67"/>
              <w:spacing w:before="202" w:line="240" w:lineRule="auto"/>
              <w:ind w:left="31"/>
              <w:rPr>
                <w:rFonts w:hint="eastAsia" w:ascii="仿宋" w:hAnsi="仿宋" w:eastAsia="仿宋" w:cs="仿宋"/>
              </w:rPr>
            </w:pPr>
            <w:r>
              <w:rPr>
                <w:rFonts w:hint="eastAsia" w:ascii="仿宋" w:hAnsi="仿宋" w:eastAsia="仿宋" w:cs="仿宋"/>
                <w:spacing w:val="-3"/>
              </w:rPr>
              <w:t>重庆</w:t>
            </w:r>
          </w:p>
        </w:tc>
        <w:tc>
          <w:tcPr>
            <w:tcW w:w="589" w:type="dxa"/>
            <w:vAlign w:val="top"/>
          </w:tcPr>
          <w:p w14:paraId="495A0FCC">
            <w:pPr>
              <w:pStyle w:val="67"/>
              <w:spacing w:before="201"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84B54C9">
            <w:pPr>
              <w:pStyle w:val="67"/>
              <w:spacing w:before="201"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0E49EE13">
            <w:pPr>
              <w:pStyle w:val="67"/>
              <w:spacing w:before="201" w:line="240" w:lineRule="auto"/>
              <w:ind w:left="43"/>
              <w:rPr>
                <w:rFonts w:hint="eastAsia" w:ascii="仿宋" w:hAnsi="仿宋" w:eastAsia="仿宋" w:cs="仿宋"/>
              </w:rPr>
            </w:pPr>
            <w:r>
              <w:rPr>
                <w:rFonts w:hint="eastAsia" w:ascii="仿宋" w:hAnsi="仿宋" w:eastAsia="仿宋" w:cs="仿宋"/>
                <w:spacing w:val="-1"/>
              </w:rPr>
              <w:t>I712.45</w:t>
            </w:r>
          </w:p>
        </w:tc>
        <w:tc>
          <w:tcPr>
            <w:tcW w:w="1172" w:type="dxa"/>
            <w:vAlign w:val="top"/>
          </w:tcPr>
          <w:p w14:paraId="780F3EB8">
            <w:pPr>
              <w:pStyle w:val="67"/>
              <w:spacing w:before="31" w:line="240" w:lineRule="auto"/>
              <w:ind w:left="34"/>
              <w:rPr>
                <w:rFonts w:hint="eastAsia" w:ascii="仿宋" w:hAnsi="仿宋" w:eastAsia="仿宋" w:cs="仿宋"/>
              </w:rPr>
            </w:pPr>
            <w:r>
              <w:rPr>
                <w:rFonts w:hint="eastAsia" w:ascii="仿宋" w:hAnsi="仿宋" w:eastAsia="仿宋" w:cs="仿宋"/>
                <w:spacing w:val="-1"/>
              </w:rPr>
              <w:t>【美】金</w:t>
            </w:r>
            <w:r>
              <w:rPr>
                <w:rFonts w:hint="eastAsia" w:ascii="仿宋" w:hAnsi="仿宋" w:eastAsia="仿宋" w:cs="仿宋"/>
                <w:spacing w:val="-16"/>
              </w:rPr>
              <w:t xml:space="preserve"> </w:t>
            </w:r>
            <w:r>
              <w:rPr>
                <w:rFonts w:hint="eastAsia" w:ascii="仿宋" w:hAnsi="仿宋" w:eastAsia="仿宋" w:cs="仿宋"/>
                <w:spacing w:val="-1"/>
              </w:rPr>
              <w:t>·</w:t>
            </w:r>
          </w:p>
          <w:p w14:paraId="392541B6">
            <w:pPr>
              <w:pStyle w:val="67"/>
              <w:spacing w:before="9" w:line="240" w:lineRule="auto"/>
              <w:ind w:left="43" w:right="131" w:hanging="6"/>
              <w:rPr>
                <w:rFonts w:hint="eastAsia" w:ascii="仿宋" w:hAnsi="仿宋" w:eastAsia="仿宋" w:cs="仿宋"/>
              </w:rPr>
            </w:pPr>
            <w:r>
              <w:rPr>
                <w:rFonts w:hint="eastAsia" w:ascii="仿宋" w:hAnsi="仿宋" w:eastAsia="仿宋" w:cs="仿宋"/>
                <w:spacing w:val="-14"/>
              </w:rPr>
              <w:t>斯坦利</w:t>
            </w:r>
            <w:r>
              <w:rPr>
                <w:rFonts w:hint="eastAsia" w:ascii="仿宋" w:hAnsi="仿宋" w:eastAsia="仿宋" w:cs="仿宋"/>
                <w:spacing w:val="-15"/>
              </w:rPr>
              <w:t xml:space="preserve"> </w:t>
            </w:r>
            <w:r>
              <w:rPr>
                <w:rFonts w:hint="eastAsia" w:ascii="仿宋" w:hAnsi="仿宋" w:eastAsia="仿宋" w:cs="仿宋"/>
                <w:spacing w:val="-14"/>
              </w:rPr>
              <w:t>·罗</w:t>
            </w:r>
            <w:r>
              <w:rPr>
                <w:rFonts w:hint="eastAsia" w:ascii="仿宋" w:hAnsi="仿宋" w:eastAsia="仿宋" w:cs="仿宋"/>
              </w:rPr>
              <w:t xml:space="preserve"> </w:t>
            </w:r>
            <w:r>
              <w:rPr>
                <w:rFonts w:hint="eastAsia" w:ascii="仿宋" w:hAnsi="仿宋" w:eastAsia="仿宋" w:cs="仿宋"/>
                <w:spacing w:val="-7"/>
              </w:rPr>
              <w:t>宾逊</w:t>
            </w:r>
          </w:p>
        </w:tc>
        <w:tc>
          <w:tcPr>
            <w:tcW w:w="1382" w:type="dxa"/>
            <w:vAlign w:val="top"/>
          </w:tcPr>
          <w:p w14:paraId="7AF33718">
            <w:pPr>
              <w:pStyle w:val="67"/>
              <w:spacing w:before="201" w:line="240" w:lineRule="auto"/>
              <w:ind w:left="313"/>
              <w:rPr>
                <w:rFonts w:hint="eastAsia" w:ascii="仿宋" w:hAnsi="仿宋" w:eastAsia="仿宋" w:cs="仿宋"/>
              </w:rPr>
            </w:pPr>
            <w:r>
              <w:rPr>
                <w:rFonts w:hint="eastAsia" w:ascii="仿宋" w:hAnsi="仿宋" w:eastAsia="仿宋" w:cs="仿宋"/>
                <w:spacing w:val="-4"/>
              </w:rPr>
              <w:t>文学</w:t>
            </w:r>
          </w:p>
        </w:tc>
      </w:tr>
      <w:tr w14:paraId="7BB1E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0BD32289">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702</w:t>
            </w:r>
          </w:p>
        </w:tc>
        <w:tc>
          <w:tcPr>
            <w:tcW w:w="1586" w:type="dxa"/>
            <w:vAlign w:val="top"/>
          </w:tcPr>
          <w:p w14:paraId="57AD27DE">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9787554619520</w:t>
            </w:r>
          </w:p>
        </w:tc>
        <w:tc>
          <w:tcPr>
            <w:tcW w:w="2453" w:type="dxa"/>
            <w:vAlign w:val="top"/>
          </w:tcPr>
          <w:p w14:paraId="32A6AF8A">
            <w:pPr>
              <w:pStyle w:val="67"/>
              <w:spacing w:before="22" w:line="240" w:lineRule="auto"/>
              <w:ind w:left="40"/>
              <w:rPr>
                <w:rFonts w:hint="eastAsia" w:ascii="仿宋" w:hAnsi="仿宋" w:eastAsia="仿宋" w:cs="仿宋"/>
              </w:rPr>
            </w:pPr>
            <w:r>
              <w:rPr>
                <w:rFonts w:hint="eastAsia" w:ascii="仿宋" w:hAnsi="仿宋" w:eastAsia="仿宋" w:cs="仿宋"/>
                <w:spacing w:val="-2"/>
                <w:position w:val="-1"/>
              </w:rPr>
              <w:t>阳光温柔，猫狗可爱</w:t>
            </w:r>
          </w:p>
        </w:tc>
        <w:tc>
          <w:tcPr>
            <w:tcW w:w="997" w:type="dxa"/>
            <w:vAlign w:val="top"/>
          </w:tcPr>
          <w:p w14:paraId="19374D26">
            <w:pPr>
              <w:pStyle w:val="67"/>
              <w:spacing w:before="22" w:line="240" w:lineRule="auto"/>
              <w:ind w:left="34"/>
              <w:rPr>
                <w:rFonts w:hint="eastAsia" w:ascii="仿宋" w:hAnsi="仿宋" w:eastAsia="仿宋" w:cs="仿宋"/>
              </w:rPr>
            </w:pPr>
            <w:r>
              <w:rPr>
                <w:rFonts w:hint="eastAsia" w:ascii="仿宋" w:hAnsi="仿宋" w:eastAsia="仿宋" w:cs="仿宋"/>
                <w:spacing w:val="-3"/>
                <w:position w:val="-1"/>
              </w:rPr>
              <w:t>古吴轩</w:t>
            </w:r>
          </w:p>
        </w:tc>
        <w:tc>
          <w:tcPr>
            <w:tcW w:w="589" w:type="dxa"/>
            <w:vAlign w:val="top"/>
          </w:tcPr>
          <w:p w14:paraId="1E0BB363">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1D91F781">
            <w:pPr>
              <w:pStyle w:val="67"/>
              <w:spacing w:before="22" w:line="240" w:lineRule="auto"/>
              <w:ind w:left="35"/>
              <w:rPr>
                <w:rFonts w:hint="eastAsia" w:ascii="仿宋" w:hAnsi="仿宋" w:eastAsia="仿宋" w:cs="仿宋"/>
              </w:rPr>
            </w:pPr>
            <w:r>
              <w:rPr>
                <w:rFonts w:hint="eastAsia" w:ascii="仿宋" w:hAnsi="仿宋" w:eastAsia="仿宋" w:cs="仿宋"/>
                <w:position w:val="-2"/>
              </w:rPr>
              <w:t>2022-7-1</w:t>
            </w:r>
          </w:p>
        </w:tc>
        <w:tc>
          <w:tcPr>
            <w:tcW w:w="1102" w:type="dxa"/>
            <w:vAlign w:val="top"/>
          </w:tcPr>
          <w:p w14:paraId="638C9054">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I266</w:t>
            </w:r>
          </w:p>
        </w:tc>
        <w:tc>
          <w:tcPr>
            <w:tcW w:w="1172" w:type="dxa"/>
            <w:vAlign w:val="top"/>
          </w:tcPr>
          <w:p w14:paraId="736D4495">
            <w:pPr>
              <w:pStyle w:val="67"/>
              <w:spacing w:before="22" w:line="240" w:lineRule="auto"/>
              <w:ind w:left="39"/>
              <w:rPr>
                <w:rFonts w:hint="eastAsia" w:ascii="仿宋" w:hAnsi="仿宋" w:eastAsia="仿宋" w:cs="仿宋"/>
              </w:rPr>
            </w:pPr>
            <w:r>
              <w:rPr>
                <w:rFonts w:hint="eastAsia" w:ascii="仿宋" w:hAnsi="仿宋" w:eastAsia="仿宋" w:cs="仿宋"/>
                <w:spacing w:val="-2"/>
                <w:position w:val="-1"/>
              </w:rPr>
              <w:t>冯骥才等</w:t>
            </w:r>
          </w:p>
        </w:tc>
        <w:tc>
          <w:tcPr>
            <w:tcW w:w="1382" w:type="dxa"/>
            <w:vAlign w:val="top"/>
          </w:tcPr>
          <w:p w14:paraId="12368544">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D310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6DE1972B">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703</w:t>
            </w:r>
          </w:p>
        </w:tc>
        <w:tc>
          <w:tcPr>
            <w:tcW w:w="1586" w:type="dxa"/>
            <w:vAlign w:val="top"/>
          </w:tcPr>
          <w:p w14:paraId="26D7CA7C">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9787536099562</w:t>
            </w:r>
          </w:p>
        </w:tc>
        <w:tc>
          <w:tcPr>
            <w:tcW w:w="2453" w:type="dxa"/>
            <w:vAlign w:val="top"/>
          </w:tcPr>
          <w:p w14:paraId="38BDF918">
            <w:pPr>
              <w:pStyle w:val="67"/>
              <w:spacing w:before="22" w:line="240" w:lineRule="auto"/>
              <w:ind w:left="28"/>
              <w:rPr>
                <w:rFonts w:hint="eastAsia" w:ascii="仿宋" w:hAnsi="仿宋" w:eastAsia="仿宋" w:cs="仿宋"/>
              </w:rPr>
            </w:pPr>
            <w:r>
              <w:rPr>
                <w:rFonts w:hint="eastAsia" w:ascii="仿宋" w:hAnsi="仿宋" w:eastAsia="仿宋" w:cs="仿宋"/>
                <w:spacing w:val="-3"/>
                <w:position w:val="-1"/>
              </w:rPr>
              <w:t>冰锋</w:t>
            </w:r>
          </w:p>
        </w:tc>
        <w:tc>
          <w:tcPr>
            <w:tcW w:w="997" w:type="dxa"/>
            <w:vAlign w:val="top"/>
          </w:tcPr>
          <w:p w14:paraId="7893BDE1">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花城</w:t>
            </w:r>
          </w:p>
        </w:tc>
        <w:tc>
          <w:tcPr>
            <w:tcW w:w="589" w:type="dxa"/>
            <w:vAlign w:val="top"/>
          </w:tcPr>
          <w:p w14:paraId="0DA97471">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5A3F8A47">
            <w:pPr>
              <w:pStyle w:val="67"/>
              <w:spacing w:before="22" w:line="240" w:lineRule="auto"/>
              <w:ind w:left="35"/>
              <w:rPr>
                <w:rFonts w:hint="eastAsia" w:ascii="仿宋" w:hAnsi="仿宋" w:eastAsia="仿宋" w:cs="仿宋"/>
              </w:rPr>
            </w:pPr>
            <w:r>
              <w:rPr>
                <w:rFonts w:hint="eastAsia" w:ascii="仿宋" w:hAnsi="仿宋" w:eastAsia="仿宋" w:cs="仿宋"/>
                <w:position w:val="-2"/>
              </w:rPr>
              <w:t>2023-9-1</w:t>
            </w:r>
          </w:p>
        </w:tc>
        <w:tc>
          <w:tcPr>
            <w:tcW w:w="1102" w:type="dxa"/>
            <w:vAlign w:val="top"/>
          </w:tcPr>
          <w:p w14:paraId="301202BC">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72" w:type="dxa"/>
            <w:vAlign w:val="top"/>
          </w:tcPr>
          <w:p w14:paraId="33F3522D">
            <w:pPr>
              <w:pStyle w:val="67"/>
              <w:spacing w:before="22" w:line="240" w:lineRule="auto"/>
              <w:ind w:left="36"/>
              <w:rPr>
                <w:rFonts w:hint="eastAsia" w:ascii="仿宋" w:hAnsi="仿宋" w:eastAsia="仿宋" w:cs="仿宋"/>
              </w:rPr>
            </w:pPr>
            <w:r>
              <w:rPr>
                <w:rFonts w:hint="eastAsia" w:ascii="仿宋" w:hAnsi="仿宋" w:eastAsia="仿宋" w:cs="仿宋"/>
                <w:spacing w:val="-1"/>
                <w:position w:val="-1"/>
              </w:rPr>
              <w:t>梧桐私语</w:t>
            </w:r>
          </w:p>
        </w:tc>
        <w:tc>
          <w:tcPr>
            <w:tcW w:w="1382" w:type="dxa"/>
            <w:vAlign w:val="top"/>
          </w:tcPr>
          <w:p w14:paraId="78A6D97D">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551F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3CD64D95">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704</w:t>
            </w:r>
          </w:p>
        </w:tc>
        <w:tc>
          <w:tcPr>
            <w:tcW w:w="1586" w:type="dxa"/>
            <w:vAlign w:val="top"/>
          </w:tcPr>
          <w:p w14:paraId="5B5A24E3">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9787521211085</w:t>
            </w:r>
          </w:p>
        </w:tc>
        <w:tc>
          <w:tcPr>
            <w:tcW w:w="2453" w:type="dxa"/>
            <w:vAlign w:val="top"/>
          </w:tcPr>
          <w:p w14:paraId="5AD3D04D">
            <w:pPr>
              <w:pStyle w:val="67"/>
              <w:spacing w:before="22" w:line="240" w:lineRule="auto"/>
              <w:ind w:left="28"/>
              <w:rPr>
                <w:rFonts w:hint="eastAsia" w:ascii="仿宋" w:hAnsi="仿宋" w:eastAsia="仿宋" w:cs="仿宋"/>
              </w:rPr>
            </w:pPr>
            <w:r>
              <w:rPr>
                <w:rFonts w:hint="eastAsia" w:ascii="仿宋" w:hAnsi="仿宋" w:eastAsia="仿宋" w:cs="仿宋"/>
                <w:spacing w:val="-1"/>
                <w:position w:val="-1"/>
              </w:rPr>
              <w:t>墓畔的嘎拉鸡</w:t>
            </w:r>
          </w:p>
        </w:tc>
        <w:tc>
          <w:tcPr>
            <w:tcW w:w="997" w:type="dxa"/>
            <w:vAlign w:val="top"/>
          </w:tcPr>
          <w:p w14:paraId="09E07E26">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作家</w:t>
            </w:r>
          </w:p>
        </w:tc>
        <w:tc>
          <w:tcPr>
            <w:tcW w:w="589" w:type="dxa"/>
            <w:vAlign w:val="top"/>
          </w:tcPr>
          <w:p w14:paraId="5703D7B7">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0B662599">
            <w:pPr>
              <w:pStyle w:val="67"/>
              <w:spacing w:before="22" w:line="240" w:lineRule="auto"/>
              <w:ind w:left="35"/>
              <w:rPr>
                <w:rFonts w:hint="eastAsia" w:ascii="仿宋" w:hAnsi="仿宋" w:eastAsia="仿宋" w:cs="仿宋"/>
              </w:rPr>
            </w:pPr>
            <w:r>
              <w:rPr>
                <w:rFonts w:hint="eastAsia" w:ascii="仿宋" w:hAnsi="仿宋" w:eastAsia="仿宋" w:cs="仿宋"/>
                <w:position w:val="-2"/>
              </w:rPr>
              <w:t>2021-1-1</w:t>
            </w:r>
          </w:p>
        </w:tc>
        <w:tc>
          <w:tcPr>
            <w:tcW w:w="1102" w:type="dxa"/>
            <w:vAlign w:val="top"/>
          </w:tcPr>
          <w:p w14:paraId="136AAE9C">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I247.7</w:t>
            </w:r>
          </w:p>
        </w:tc>
        <w:tc>
          <w:tcPr>
            <w:tcW w:w="1172" w:type="dxa"/>
            <w:vAlign w:val="top"/>
          </w:tcPr>
          <w:p w14:paraId="6706373A">
            <w:pPr>
              <w:pStyle w:val="67"/>
              <w:spacing w:before="22" w:line="240" w:lineRule="auto"/>
              <w:ind w:left="37"/>
              <w:rPr>
                <w:rFonts w:hint="eastAsia" w:ascii="仿宋" w:hAnsi="仿宋" w:eastAsia="仿宋" w:cs="仿宋"/>
              </w:rPr>
            </w:pPr>
            <w:r>
              <w:rPr>
                <w:rFonts w:hint="eastAsia" w:ascii="仿宋" w:hAnsi="仿宋" w:eastAsia="仿宋" w:cs="仿宋"/>
                <w:spacing w:val="-2"/>
                <w:position w:val="-1"/>
              </w:rPr>
              <w:t>敏奇才</w:t>
            </w:r>
          </w:p>
        </w:tc>
        <w:tc>
          <w:tcPr>
            <w:tcW w:w="1382" w:type="dxa"/>
            <w:vAlign w:val="top"/>
          </w:tcPr>
          <w:p w14:paraId="75B1907A">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A3B1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68F794E2">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705</w:t>
            </w:r>
          </w:p>
        </w:tc>
        <w:tc>
          <w:tcPr>
            <w:tcW w:w="1586" w:type="dxa"/>
            <w:vAlign w:val="top"/>
          </w:tcPr>
          <w:p w14:paraId="64446F09">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9787549282340</w:t>
            </w:r>
          </w:p>
        </w:tc>
        <w:tc>
          <w:tcPr>
            <w:tcW w:w="2453" w:type="dxa"/>
            <w:vAlign w:val="top"/>
          </w:tcPr>
          <w:p w14:paraId="377120BC">
            <w:pPr>
              <w:pStyle w:val="67"/>
              <w:spacing w:before="22" w:line="240" w:lineRule="auto"/>
              <w:ind w:left="47"/>
              <w:rPr>
                <w:rFonts w:hint="eastAsia" w:ascii="仿宋" w:hAnsi="仿宋" w:eastAsia="仿宋" w:cs="仿宋"/>
              </w:rPr>
            </w:pPr>
            <w:r>
              <w:rPr>
                <w:rFonts w:hint="eastAsia" w:ascii="仿宋" w:hAnsi="仿宋" w:eastAsia="仿宋" w:cs="仿宋"/>
                <w:spacing w:val="-12"/>
                <w:position w:val="-1"/>
              </w:rPr>
              <w:t>幺队</w:t>
            </w:r>
          </w:p>
        </w:tc>
        <w:tc>
          <w:tcPr>
            <w:tcW w:w="997" w:type="dxa"/>
            <w:vAlign w:val="top"/>
          </w:tcPr>
          <w:p w14:paraId="0485BF1D">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长江</w:t>
            </w:r>
          </w:p>
        </w:tc>
        <w:tc>
          <w:tcPr>
            <w:tcW w:w="589" w:type="dxa"/>
            <w:vAlign w:val="top"/>
          </w:tcPr>
          <w:p w14:paraId="54FCD9AD">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415B9B40">
            <w:pPr>
              <w:pStyle w:val="67"/>
              <w:spacing w:before="22" w:line="240" w:lineRule="auto"/>
              <w:ind w:left="35"/>
              <w:rPr>
                <w:rFonts w:hint="eastAsia" w:ascii="仿宋" w:hAnsi="仿宋" w:eastAsia="仿宋" w:cs="仿宋"/>
              </w:rPr>
            </w:pPr>
            <w:r>
              <w:rPr>
                <w:rFonts w:hint="eastAsia" w:ascii="仿宋" w:hAnsi="仿宋" w:eastAsia="仿宋" w:cs="仿宋"/>
                <w:position w:val="-2"/>
              </w:rPr>
              <w:t>2022-4-1</w:t>
            </w:r>
          </w:p>
        </w:tc>
        <w:tc>
          <w:tcPr>
            <w:tcW w:w="1102" w:type="dxa"/>
            <w:vAlign w:val="top"/>
          </w:tcPr>
          <w:p w14:paraId="25FBA189">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72" w:type="dxa"/>
            <w:vAlign w:val="top"/>
          </w:tcPr>
          <w:p w14:paraId="19DA5B5D">
            <w:pPr>
              <w:pStyle w:val="67"/>
              <w:spacing w:before="22" w:line="240" w:lineRule="auto"/>
              <w:ind w:left="36"/>
              <w:rPr>
                <w:rFonts w:hint="eastAsia" w:ascii="仿宋" w:hAnsi="仿宋" w:eastAsia="仿宋" w:cs="仿宋"/>
              </w:rPr>
            </w:pPr>
            <w:r>
              <w:rPr>
                <w:rFonts w:hint="eastAsia" w:ascii="仿宋" w:hAnsi="仿宋" w:eastAsia="仿宋" w:cs="仿宋"/>
                <w:spacing w:val="-3"/>
                <w:position w:val="-3"/>
              </w:rPr>
              <w:t>初禾</w:t>
            </w:r>
          </w:p>
        </w:tc>
        <w:tc>
          <w:tcPr>
            <w:tcW w:w="1382" w:type="dxa"/>
            <w:vAlign w:val="top"/>
          </w:tcPr>
          <w:p w14:paraId="7FE00B51">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07BB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178339CD">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706</w:t>
            </w:r>
          </w:p>
        </w:tc>
        <w:tc>
          <w:tcPr>
            <w:tcW w:w="1586" w:type="dxa"/>
            <w:vAlign w:val="top"/>
          </w:tcPr>
          <w:p w14:paraId="50C56117">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9787557028206</w:t>
            </w:r>
          </w:p>
        </w:tc>
        <w:tc>
          <w:tcPr>
            <w:tcW w:w="2453" w:type="dxa"/>
            <w:vAlign w:val="top"/>
          </w:tcPr>
          <w:p w14:paraId="58062DB1">
            <w:pPr>
              <w:pStyle w:val="67"/>
              <w:spacing w:before="22" w:line="240" w:lineRule="auto"/>
              <w:ind w:left="29"/>
              <w:rPr>
                <w:rFonts w:hint="eastAsia" w:ascii="仿宋" w:hAnsi="仿宋" w:eastAsia="仿宋" w:cs="仿宋"/>
              </w:rPr>
            </w:pPr>
            <w:r>
              <w:rPr>
                <w:rFonts w:hint="eastAsia" w:ascii="仿宋" w:hAnsi="仿宋" w:eastAsia="仿宋" w:cs="仿宋"/>
                <w:position w:val="-1"/>
              </w:rPr>
              <w:t>新川日常(一)</w:t>
            </w:r>
          </w:p>
        </w:tc>
        <w:tc>
          <w:tcPr>
            <w:tcW w:w="997" w:type="dxa"/>
            <w:vAlign w:val="top"/>
          </w:tcPr>
          <w:p w14:paraId="0AD4BA41">
            <w:pPr>
              <w:pStyle w:val="67"/>
              <w:spacing w:before="22" w:line="240" w:lineRule="auto"/>
              <w:ind w:left="30"/>
              <w:rPr>
                <w:rFonts w:hint="eastAsia" w:ascii="仿宋" w:hAnsi="仿宋" w:eastAsia="仿宋" w:cs="仿宋"/>
              </w:rPr>
            </w:pPr>
            <w:r>
              <w:rPr>
                <w:rFonts w:hint="eastAsia" w:ascii="仿宋" w:hAnsi="仿宋" w:eastAsia="仿宋" w:cs="仿宋"/>
                <w:spacing w:val="-1"/>
                <w:position w:val="-1"/>
              </w:rPr>
              <w:t>广东旅游</w:t>
            </w:r>
          </w:p>
        </w:tc>
        <w:tc>
          <w:tcPr>
            <w:tcW w:w="589" w:type="dxa"/>
            <w:vAlign w:val="top"/>
          </w:tcPr>
          <w:p w14:paraId="72D3BF1B">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2827ADAB">
            <w:pPr>
              <w:pStyle w:val="67"/>
              <w:spacing w:before="22" w:line="240" w:lineRule="auto"/>
              <w:ind w:left="35"/>
              <w:rPr>
                <w:rFonts w:hint="eastAsia" w:ascii="仿宋" w:hAnsi="仿宋" w:eastAsia="仿宋" w:cs="仿宋"/>
              </w:rPr>
            </w:pPr>
            <w:r>
              <w:rPr>
                <w:rFonts w:hint="eastAsia" w:ascii="仿宋" w:hAnsi="仿宋" w:eastAsia="仿宋" w:cs="仿宋"/>
                <w:position w:val="-2"/>
              </w:rPr>
              <w:t>2022-11-1</w:t>
            </w:r>
          </w:p>
        </w:tc>
        <w:tc>
          <w:tcPr>
            <w:tcW w:w="1102" w:type="dxa"/>
            <w:vAlign w:val="top"/>
          </w:tcPr>
          <w:p w14:paraId="21659C8B">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72" w:type="dxa"/>
            <w:vAlign w:val="top"/>
          </w:tcPr>
          <w:p w14:paraId="0C8436FA">
            <w:pPr>
              <w:pStyle w:val="67"/>
              <w:spacing w:before="22" w:line="240" w:lineRule="auto"/>
              <w:ind w:left="44"/>
              <w:rPr>
                <w:rFonts w:hint="eastAsia" w:ascii="仿宋" w:hAnsi="仿宋" w:eastAsia="仿宋" w:cs="仿宋"/>
              </w:rPr>
            </w:pPr>
            <w:r>
              <w:rPr>
                <w:rFonts w:hint="eastAsia" w:ascii="仿宋" w:hAnsi="仿宋" w:eastAsia="仿宋" w:cs="仿宋"/>
                <w:spacing w:val="-3"/>
                <w:position w:val="-1"/>
              </w:rPr>
              <w:t>多木木多</w:t>
            </w:r>
          </w:p>
        </w:tc>
        <w:tc>
          <w:tcPr>
            <w:tcW w:w="1382" w:type="dxa"/>
            <w:vAlign w:val="top"/>
          </w:tcPr>
          <w:p w14:paraId="7993821F">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E87E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0649B3F7">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707</w:t>
            </w:r>
          </w:p>
        </w:tc>
        <w:tc>
          <w:tcPr>
            <w:tcW w:w="1586" w:type="dxa"/>
            <w:vAlign w:val="top"/>
          </w:tcPr>
          <w:p w14:paraId="40C2D28D">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9787519053024</w:t>
            </w:r>
          </w:p>
        </w:tc>
        <w:tc>
          <w:tcPr>
            <w:tcW w:w="2453" w:type="dxa"/>
            <w:vAlign w:val="top"/>
          </w:tcPr>
          <w:p w14:paraId="4CE564CE">
            <w:pPr>
              <w:pStyle w:val="67"/>
              <w:spacing w:before="22" w:line="240" w:lineRule="auto"/>
              <w:ind w:left="30"/>
              <w:rPr>
                <w:rFonts w:hint="eastAsia" w:ascii="仿宋" w:hAnsi="仿宋" w:eastAsia="仿宋" w:cs="仿宋"/>
              </w:rPr>
            </w:pPr>
            <w:r>
              <w:rPr>
                <w:rFonts w:hint="eastAsia" w:ascii="仿宋" w:hAnsi="仿宋" w:eastAsia="仿宋" w:cs="仿宋"/>
                <w:spacing w:val="-2"/>
                <w:position w:val="-1"/>
              </w:rPr>
              <w:t>极限坦白</w:t>
            </w:r>
          </w:p>
        </w:tc>
        <w:tc>
          <w:tcPr>
            <w:tcW w:w="997" w:type="dxa"/>
            <w:vAlign w:val="top"/>
          </w:tcPr>
          <w:p w14:paraId="03678516">
            <w:pPr>
              <w:pStyle w:val="67"/>
              <w:spacing w:before="22" w:line="240" w:lineRule="auto"/>
              <w:ind w:left="45"/>
              <w:rPr>
                <w:rFonts w:hint="eastAsia" w:ascii="仿宋" w:hAnsi="仿宋" w:eastAsia="仿宋" w:cs="仿宋"/>
              </w:rPr>
            </w:pPr>
            <w:r>
              <w:rPr>
                <w:rFonts w:hint="eastAsia" w:ascii="仿宋" w:hAnsi="仿宋" w:eastAsia="仿宋" w:cs="仿宋"/>
                <w:spacing w:val="-5"/>
                <w:position w:val="-1"/>
              </w:rPr>
              <w:t>中国文联</w:t>
            </w:r>
          </w:p>
        </w:tc>
        <w:tc>
          <w:tcPr>
            <w:tcW w:w="589" w:type="dxa"/>
            <w:vAlign w:val="top"/>
          </w:tcPr>
          <w:p w14:paraId="0B9F7084">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25EC0EFB">
            <w:pPr>
              <w:pStyle w:val="67"/>
              <w:spacing w:before="22" w:line="240" w:lineRule="auto"/>
              <w:ind w:left="35"/>
              <w:rPr>
                <w:rFonts w:hint="eastAsia" w:ascii="仿宋" w:hAnsi="仿宋" w:eastAsia="仿宋" w:cs="仿宋"/>
              </w:rPr>
            </w:pPr>
            <w:r>
              <w:rPr>
                <w:rFonts w:hint="eastAsia" w:ascii="仿宋" w:hAnsi="仿宋" w:eastAsia="仿宋" w:cs="仿宋"/>
                <w:position w:val="-2"/>
              </w:rPr>
              <w:t>2023-10-1</w:t>
            </w:r>
          </w:p>
        </w:tc>
        <w:tc>
          <w:tcPr>
            <w:tcW w:w="1102" w:type="dxa"/>
            <w:vAlign w:val="top"/>
          </w:tcPr>
          <w:p w14:paraId="0A1341D2">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I217.2</w:t>
            </w:r>
          </w:p>
        </w:tc>
        <w:tc>
          <w:tcPr>
            <w:tcW w:w="1172" w:type="dxa"/>
            <w:vAlign w:val="top"/>
          </w:tcPr>
          <w:p w14:paraId="098FAF9D">
            <w:pPr>
              <w:pStyle w:val="67"/>
              <w:spacing w:before="22" w:line="240" w:lineRule="auto"/>
              <w:ind w:left="41"/>
              <w:rPr>
                <w:rFonts w:hint="eastAsia" w:ascii="仿宋" w:hAnsi="仿宋" w:eastAsia="仿宋" w:cs="仿宋"/>
              </w:rPr>
            </w:pPr>
            <w:r>
              <w:rPr>
                <w:rFonts w:hint="eastAsia" w:ascii="仿宋" w:hAnsi="仿宋" w:eastAsia="仿宋" w:cs="仿宋"/>
                <w:spacing w:val="-5"/>
                <w:position w:val="-1"/>
              </w:rPr>
              <w:t>蒙蒙</w:t>
            </w:r>
          </w:p>
        </w:tc>
        <w:tc>
          <w:tcPr>
            <w:tcW w:w="1382" w:type="dxa"/>
            <w:vAlign w:val="top"/>
          </w:tcPr>
          <w:p w14:paraId="1EEA8F99">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7CCC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1356BF81">
            <w:pPr>
              <w:pStyle w:val="67"/>
              <w:spacing w:before="110" w:line="240" w:lineRule="auto"/>
              <w:ind w:left="172"/>
              <w:rPr>
                <w:rFonts w:hint="eastAsia" w:ascii="仿宋" w:hAnsi="仿宋" w:eastAsia="仿宋" w:cs="仿宋"/>
              </w:rPr>
            </w:pPr>
            <w:r>
              <w:rPr>
                <w:rFonts w:hint="eastAsia" w:ascii="仿宋" w:hAnsi="仿宋" w:eastAsia="仿宋" w:cs="仿宋"/>
                <w:spacing w:val="-3"/>
              </w:rPr>
              <w:t>708</w:t>
            </w:r>
          </w:p>
        </w:tc>
        <w:tc>
          <w:tcPr>
            <w:tcW w:w="1586" w:type="dxa"/>
            <w:vAlign w:val="top"/>
          </w:tcPr>
          <w:p w14:paraId="5E666254">
            <w:pPr>
              <w:pStyle w:val="67"/>
              <w:spacing w:before="110" w:line="240" w:lineRule="auto"/>
              <w:ind w:left="26"/>
              <w:rPr>
                <w:rFonts w:hint="eastAsia" w:ascii="仿宋" w:hAnsi="仿宋" w:eastAsia="仿宋" w:cs="仿宋"/>
              </w:rPr>
            </w:pPr>
            <w:r>
              <w:rPr>
                <w:rFonts w:hint="eastAsia" w:ascii="仿宋" w:hAnsi="仿宋" w:eastAsia="仿宋" w:cs="仿宋"/>
                <w:spacing w:val="1"/>
              </w:rPr>
              <w:t>9787551161015</w:t>
            </w:r>
          </w:p>
        </w:tc>
        <w:tc>
          <w:tcPr>
            <w:tcW w:w="2453" w:type="dxa"/>
            <w:vAlign w:val="top"/>
          </w:tcPr>
          <w:p w14:paraId="7C34F1DC">
            <w:pPr>
              <w:pStyle w:val="67"/>
              <w:spacing w:before="31" w:line="240" w:lineRule="auto"/>
              <w:ind w:left="30" w:right="160"/>
              <w:rPr>
                <w:rFonts w:hint="eastAsia" w:ascii="仿宋" w:hAnsi="仿宋" w:eastAsia="仿宋" w:cs="仿宋"/>
              </w:rPr>
            </w:pPr>
            <w:r>
              <w:rPr>
                <w:rFonts w:hint="eastAsia" w:ascii="仿宋" w:hAnsi="仿宋" w:eastAsia="仿宋" w:cs="仿宋"/>
              </w:rPr>
              <w:t>无所谓 无所忧：国学</w:t>
            </w:r>
            <w:r>
              <w:rPr>
                <w:rFonts w:hint="eastAsia" w:ascii="仿宋" w:hAnsi="仿宋" w:eastAsia="仿宋" w:cs="仿宋"/>
                <w:spacing w:val="1"/>
              </w:rPr>
              <w:t xml:space="preserve"> </w:t>
            </w:r>
            <w:r>
              <w:rPr>
                <w:rFonts w:hint="eastAsia" w:ascii="仿宋" w:hAnsi="仿宋" w:eastAsia="仿宋" w:cs="仿宋"/>
                <w:spacing w:val="-1"/>
              </w:rPr>
              <w:t>大家启功的人生智慧</w:t>
            </w:r>
          </w:p>
        </w:tc>
        <w:tc>
          <w:tcPr>
            <w:tcW w:w="997" w:type="dxa"/>
            <w:vAlign w:val="top"/>
          </w:tcPr>
          <w:p w14:paraId="1293A9DB">
            <w:pPr>
              <w:pStyle w:val="67"/>
              <w:spacing w:before="110" w:line="240" w:lineRule="auto"/>
              <w:ind w:left="31"/>
              <w:rPr>
                <w:rFonts w:hint="eastAsia" w:ascii="仿宋" w:hAnsi="仿宋" w:eastAsia="仿宋" w:cs="仿宋"/>
              </w:rPr>
            </w:pPr>
            <w:r>
              <w:rPr>
                <w:rFonts w:hint="eastAsia" w:ascii="仿宋" w:hAnsi="仿宋" w:eastAsia="仿宋" w:cs="仿宋"/>
                <w:spacing w:val="-1"/>
              </w:rPr>
              <w:t>花山文艺</w:t>
            </w:r>
          </w:p>
        </w:tc>
        <w:tc>
          <w:tcPr>
            <w:tcW w:w="589" w:type="dxa"/>
            <w:vAlign w:val="top"/>
          </w:tcPr>
          <w:p w14:paraId="44816DBB">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29E2F3DC">
            <w:pPr>
              <w:pStyle w:val="67"/>
              <w:spacing w:before="110" w:line="240" w:lineRule="auto"/>
              <w:ind w:left="35"/>
              <w:rPr>
                <w:rFonts w:hint="eastAsia" w:ascii="仿宋" w:hAnsi="仿宋" w:eastAsia="仿宋" w:cs="仿宋"/>
              </w:rPr>
            </w:pPr>
            <w:r>
              <w:rPr>
                <w:rFonts w:hint="eastAsia" w:ascii="仿宋" w:hAnsi="仿宋" w:eastAsia="仿宋" w:cs="仿宋"/>
              </w:rPr>
              <w:t>2022-5-1</w:t>
            </w:r>
          </w:p>
        </w:tc>
        <w:tc>
          <w:tcPr>
            <w:tcW w:w="1102" w:type="dxa"/>
            <w:vAlign w:val="top"/>
          </w:tcPr>
          <w:p w14:paraId="5C8A41F3">
            <w:pPr>
              <w:pStyle w:val="67"/>
              <w:spacing w:before="110"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4580678B">
            <w:pPr>
              <w:pStyle w:val="67"/>
              <w:spacing w:before="110" w:line="240" w:lineRule="auto"/>
              <w:ind w:left="40"/>
              <w:rPr>
                <w:rFonts w:hint="eastAsia" w:ascii="仿宋" w:hAnsi="仿宋" w:eastAsia="仿宋" w:cs="仿宋"/>
              </w:rPr>
            </w:pPr>
            <w:r>
              <w:rPr>
                <w:rFonts w:hint="eastAsia" w:ascii="仿宋" w:hAnsi="仿宋" w:eastAsia="仿宋" w:cs="仿宋"/>
                <w:spacing w:val="-5"/>
              </w:rPr>
              <w:t>启功</w:t>
            </w:r>
          </w:p>
        </w:tc>
        <w:tc>
          <w:tcPr>
            <w:tcW w:w="1382" w:type="dxa"/>
            <w:vAlign w:val="top"/>
          </w:tcPr>
          <w:p w14:paraId="36EE5ACE">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042B8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53467B98">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709</w:t>
            </w:r>
          </w:p>
        </w:tc>
        <w:tc>
          <w:tcPr>
            <w:tcW w:w="1586" w:type="dxa"/>
            <w:vAlign w:val="top"/>
          </w:tcPr>
          <w:p w14:paraId="56B5F673">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9787101144383</w:t>
            </w:r>
          </w:p>
        </w:tc>
        <w:tc>
          <w:tcPr>
            <w:tcW w:w="2453" w:type="dxa"/>
            <w:vAlign w:val="top"/>
          </w:tcPr>
          <w:p w14:paraId="67A9ADF2">
            <w:pPr>
              <w:pStyle w:val="67"/>
              <w:spacing w:before="22" w:line="240" w:lineRule="auto"/>
              <w:ind w:left="32"/>
              <w:rPr>
                <w:rFonts w:hint="eastAsia" w:ascii="仿宋" w:hAnsi="仿宋" w:eastAsia="仿宋" w:cs="仿宋"/>
              </w:rPr>
            </w:pPr>
            <w:r>
              <w:rPr>
                <w:rFonts w:hint="eastAsia" w:ascii="仿宋" w:hAnsi="仿宋" w:eastAsia="仿宋" w:cs="仿宋"/>
                <w:spacing w:val="-1"/>
                <w:position w:val="-3"/>
              </w:rPr>
              <w:t>书肆巡阅使（精装）</w:t>
            </w:r>
          </w:p>
        </w:tc>
        <w:tc>
          <w:tcPr>
            <w:tcW w:w="997" w:type="dxa"/>
            <w:vAlign w:val="top"/>
          </w:tcPr>
          <w:p w14:paraId="3D1D80AD">
            <w:pPr>
              <w:pStyle w:val="67"/>
              <w:spacing w:before="22" w:line="240" w:lineRule="auto"/>
              <w:ind w:left="45"/>
              <w:rPr>
                <w:rFonts w:hint="eastAsia" w:ascii="仿宋" w:hAnsi="仿宋" w:eastAsia="仿宋" w:cs="仿宋"/>
              </w:rPr>
            </w:pPr>
            <w:r>
              <w:rPr>
                <w:rFonts w:hint="eastAsia" w:ascii="仿宋" w:hAnsi="仿宋" w:eastAsia="仿宋" w:cs="仿宋"/>
                <w:spacing w:val="-5"/>
                <w:position w:val="-2"/>
              </w:rPr>
              <w:t>中华书局</w:t>
            </w:r>
          </w:p>
        </w:tc>
        <w:tc>
          <w:tcPr>
            <w:tcW w:w="589" w:type="dxa"/>
            <w:vAlign w:val="top"/>
          </w:tcPr>
          <w:p w14:paraId="5755185A">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1BFB5E0D">
            <w:pPr>
              <w:pStyle w:val="67"/>
              <w:spacing w:before="22" w:line="240" w:lineRule="auto"/>
              <w:ind w:left="35"/>
              <w:rPr>
                <w:rFonts w:hint="eastAsia" w:ascii="仿宋" w:hAnsi="仿宋" w:eastAsia="仿宋" w:cs="仿宋"/>
              </w:rPr>
            </w:pPr>
            <w:r>
              <w:rPr>
                <w:rFonts w:hint="eastAsia" w:ascii="仿宋" w:hAnsi="仿宋" w:eastAsia="仿宋" w:cs="仿宋"/>
                <w:position w:val="-2"/>
              </w:rPr>
              <w:t>2020-4-1</w:t>
            </w:r>
          </w:p>
        </w:tc>
        <w:tc>
          <w:tcPr>
            <w:tcW w:w="1102" w:type="dxa"/>
            <w:vAlign w:val="top"/>
          </w:tcPr>
          <w:p w14:paraId="41EFF715">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I267.1</w:t>
            </w:r>
          </w:p>
        </w:tc>
        <w:tc>
          <w:tcPr>
            <w:tcW w:w="1172" w:type="dxa"/>
            <w:vAlign w:val="top"/>
          </w:tcPr>
          <w:p w14:paraId="26A90BEB">
            <w:pPr>
              <w:pStyle w:val="67"/>
              <w:spacing w:before="22" w:line="240" w:lineRule="auto"/>
              <w:ind w:left="36"/>
              <w:rPr>
                <w:rFonts w:hint="eastAsia" w:ascii="仿宋" w:hAnsi="仿宋" w:eastAsia="仿宋" w:cs="仿宋"/>
              </w:rPr>
            </w:pPr>
            <w:r>
              <w:rPr>
                <w:rFonts w:hint="eastAsia" w:ascii="仿宋" w:hAnsi="仿宋" w:eastAsia="仿宋" w:cs="仿宋"/>
                <w:spacing w:val="-2"/>
                <w:position w:val="-2"/>
              </w:rPr>
              <w:t>谢其章</w:t>
            </w:r>
          </w:p>
        </w:tc>
        <w:tc>
          <w:tcPr>
            <w:tcW w:w="1382" w:type="dxa"/>
            <w:vAlign w:val="top"/>
          </w:tcPr>
          <w:p w14:paraId="40536954">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4D6AA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52D04582">
            <w:pPr>
              <w:pStyle w:val="67"/>
              <w:spacing w:before="110" w:line="240" w:lineRule="auto"/>
              <w:ind w:left="172"/>
              <w:rPr>
                <w:rFonts w:hint="eastAsia" w:ascii="仿宋" w:hAnsi="仿宋" w:eastAsia="仿宋" w:cs="仿宋"/>
              </w:rPr>
            </w:pPr>
            <w:r>
              <w:rPr>
                <w:rFonts w:hint="eastAsia" w:ascii="仿宋" w:hAnsi="仿宋" w:eastAsia="仿宋" w:cs="仿宋"/>
                <w:spacing w:val="-3"/>
              </w:rPr>
              <w:t>710</w:t>
            </w:r>
          </w:p>
        </w:tc>
        <w:tc>
          <w:tcPr>
            <w:tcW w:w="1586" w:type="dxa"/>
            <w:vAlign w:val="top"/>
          </w:tcPr>
          <w:p w14:paraId="25087B63">
            <w:pPr>
              <w:pStyle w:val="67"/>
              <w:spacing w:before="110" w:line="240" w:lineRule="auto"/>
              <w:ind w:left="26"/>
              <w:rPr>
                <w:rFonts w:hint="eastAsia" w:ascii="仿宋" w:hAnsi="仿宋" w:eastAsia="仿宋" w:cs="仿宋"/>
              </w:rPr>
            </w:pPr>
            <w:r>
              <w:rPr>
                <w:rFonts w:hint="eastAsia" w:ascii="仿宋" w:hAnsi="仿宋" w:eastAsia="仿宋" w:cs="仿宋"/>
                <w:spacing w:val="1"/>
              </w:rPr>
              <w:t>9787101139679</w:t>
            </w:r>
          </w:p>
        </w:tc>
        <w:tc>
          <w:tcPr>
            <w:tcW w:w="2453" w:type="dxa"/>
            <w:vAlign w:val="top"/>
          </w:tcPr>
          <w:p w14:paraId="528F45CD">
            <w:pPr>
              <w:pStyle w:val="67"/>
              <w:spacing w:before="31" w:line="240" w:lineRule="auto"/>
              <w:ind w:left="37" w:right="150" w:hanging="6"/>
              <w:rPr>
                <w:rFonts w:hint="eastAsia" w:ascii="仿宋" w:hAnsi="仿宋" w:eastAsia="仿宋" w:cs="仿宋"/>
              </w:rPr>
            </w:pPr>
            <w:r>
              <w:rPr>
                <w:rFonts w:hint="eastAsia" w:ascii="仿宋" w:hAnsi="仿宋" w:eastAsia="仿宋" w:cs="仿宋"/>
              </w:rPr>
              <w:t>二条十年：1955-1964</w:t>
            </w:r>
            <w:r>
              <w:rPr>
                <w:rFonts w:hint="eastAsia" w:ascii="仿宋" w:hAnsi="仿宋" w:eastAsia="仿宋" w:cs="仿宋"/>
                <w:spacing w:val="10"/>
              </w:rPr>
              <w:t xml:space="preserve"> </w:t>
            </w:r>
            <w:r>
              <w:rPr>
                <w:rFonts w:hint="eastAsia" w:ascii="仿宋" w:hAnsi="仿宋" w:eastAsia="仿宋" w:cs="仿宋"/>
                <w:spacing w:val="-4"/>
              </w:rPr>
              <w:t>（精装）</w:t>
            </w:r>
          </w:p>
        </w:tc>
        <w:tc>
          <w:tcPr>
            <w:tcW w:w="997" w:type="dxa"/>
            <w:vAlign w:val="top"/>
          </w:tcPr>
          <w:p w14:paraId="64965C97">
            <w:pPr>
              <w:pStyle w:val="67"/>
              <w:spacing w:before="110" w:line="240" w:lineRule="auto"/>
              <w:ind w:left="45"/>
              <w:rPr>
                <w:rFonts w:hint="eastAsia" w:ascii="仿宋" w:hAnsi="仿宋" w:eastAsia="仿宋" w:cs="仿宋"/>
              </w:rPr>
            </w:pPr>
            <w:r>
              <w:rPr>
                <w:rFonts w:hint="eastAsia" w:ascii="仿宋" w:hAnsi="仿宋" w:eastAsia="仿宋" w:cs="仿宋"/>
                <w:spacing w:val="-5"/>
              </w:rPr>
              <w:t>中华书局</w:t>
            </w:r>
          </w:p>
        </w:tc>
        <w:tc>
          <w:tcPr>
            <w:tcW w:w="589" w:type="dxa"/>
            <w:vAlign w:val="top"/>
          </w:tcPr>
          <w:p w14:paraId="792E339D">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4902421B">
            <w:pPr>
              <w:pStyle w:val="67"/>
              <w:spacing w:before="110" w:line="240" w:lineRule="auto"/>
              <w:ind w:left="35"/>
              <w:rPr>
                <w:rFonts w:hint="eastAsia" w:ascii="仿宋" w:hAnsi="仿宋" w:eastAsia="仿宋" w:cs="仿宋"/>
              </w:rPr>
            </w:pPr>
            <w:r>
              <w:rPr>
                <w:rFonts w:hint="eastAsia" w:ascii="仿宋" w:hAnsi="仿宋" w:eastAsia="仿宋" w:cs="仿宋"/>
              </w:rPr>
              <w:t>2019-8-1</w:t>
            </w:r>
          </w:p>
        </w:tc>
        <w:tc>
          <w:tcPr>
            <w:tcW w:w="1102" w:type="dxa"/>
            <w:vAlign w:val="top"/>
          </w:tcPr>
          <w:p w14:paraId="0825790A">
            <w:pPr>
              <w:pStyle w:val="67"/>
              <w:spacing w:before="110" w:line="240" w:lineRule="auto"/>
              <w:ind w:left="43"/>
              <w:rPr>
                <w:rFonts w:hint="eastAsia" w:ascii="仿宋" w:hAnsi="仿宋" w:eastAsia="仿宋" w:cs="仿宋"/>
              </w:rPr>
            </w:pPr>
            <w:r>
              <w:rPr>
                <w:rFonts w:hint="eastAsia" w:ascii="仿宋" w:hAnsi="仿宋" w:eastAsia="仿宋" w:cs="仿宋"/>
                <w:spacing w:val="-3"/>
              </w:rPr>
              <w:t>I251</w:t>
            </w:r>
          </w:p>
        </w:tc>
        <w:tc>
          <w:tcPr>
            <w:tcW w:w="1172" w:type="dxa"/>
            <w:vAlign w:val="top"/>
          </w:tcPr>
          <w:p w14:paraId="58774EAA">
            <w:pPr>
              <w:pStyle w:val="67"/>
              <w:spacing w:before="111" w:line="240" w:lineRule="auto"/>
              <w:ind w:left="36"/>
              <w:rPr>
                <w:rFonts w:hint="eastAsia" w:ascii="仿宋" w:hAnsi="仿宋" w:eastAsia="仿宋" w:cs="仿宋"/>
              </w:rPr>
            </w:pPr>
            <w:r>
              <w:rPr>
                <w:rFonts w:hint="eastAsia" w:ascii="仿宋" w:hAnsi="仿宋" w:eastAsia="仿宋" w:cs="仿宋"/>
                <w:spacing w:val="-2"/>
              </w:rPr>
              <w:t>赵珩著</w:t>
            </w:r>
          </w:p>
        </w:tc>
        <w:tc>
          <w:tcPr>
            <w:tcW w:w="1382" w:type="dxa"/>
            <w:vAlign w:val="top"/>
          </w:tcPr>
          <w:p w14:paraId="4AE4DB75">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47976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32" w:type="dxa"/>
            <w:vAlign w:val="top"/>
          </w:tcPr>
          <w:p w14:paraId="592DE63F">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711</w:t>
            </w:r>
          </w:p>
        </w:tc>
        <w:tc>
          <w:tcPr>
            <w:tcW w:w="1586" w:type="dxa"/>
            <w:vAlign w:val="top"/>
          </w:tcPr>
          <w:p w14:paraId="791824AA">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9787511391865</w:t>
            </w:r>
          </w:p>
        </w:tc>
        <w:tc>
          <w:tcPr>
            <w:tcW w:w="2453" w:type="dxa"/>
            <w:vAlign w:val="top"/>
          </w:tcPr>
          <w:p w14:paraId="4FA3F485">
            <w:pPr>
              <w:pStyle w:val="67"/>
              <w:spacing w:before="22" w:line="240" w:lineRule="auto"/>
              <w:ind w:left="28"/>
              <w:rPr>
                <w:rFonts w:hint="eastAsia" w:ascii="仿宋" w:hAnsi="仿宋" w:eastAsia="仿宋" w:cs="仿宋"/>
              </w:rPr>
            </w:pPr>
            <w:r>
              <w:rPr>
                <w:rFonts w:hint="eastAsia" w:ascii="仿宋" w:hAnsi="仿宋" w:eastAsia="仿宋" w:cs="仿宋"/>
                <w:spacing w:val="-1"/>
                <w:position w:val="-1"/>
              </w:rPr>
              <w:t>俗女的春天</w:t>
            </w:r>
          </w:p>
        </w:tc>
        <w:tc>
          <w:tcPr>
            <w:tcW w:w="997" w:type="dxa"/>
            <w:vAlign w:val="top"/>
          </w:tcPr>
          <w:p w14:paraId="0A9D3594">
            <w:pPr>
              <w:pStyle w:val="67"/>
              <w:spacing w:before="22" w:line="240" w:lineRule="auto"/>
              <w:ind w:left="45"/>
              <w:rPr>
                <w:rFonts w:hint="eastAsia" w:ascii="仿宋" w:hAnsi="仿宋" w:eastAsia="仿宋" w:cs="仿宋"/>
              </w:rPr>
            </w:pPr>
            <w:r>
              <w:rPr>
                <w:rFonts w:hint="eastAsia" w:ascii="仿宋" w:hAnsi="仿宋" w:eastAsia="仿宋" w:cs="仿宋"/>
                <w:spacing w:val="-5"/>
                <w:position w:val="-1"/>
              </w:rPr>
              <w:t>中国华侨</w:t>
            </w:r>
          </w:p>
        </w:tc>
        <w:tc>
          <w:tcPr>
            <w:tcW w:w="589" w:type="dxa"/>
            <w:vAlign w:val="top"/>
          </w:tcPr>
          <w:p w14:paraId="7C7DE8F6">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47" w:type="dxa"/>
            <w:vAlign w:val="top"/>
          </w:tcPr>
          <w:p w14:paraId="30531006">
            <w:pPr>
              <w:pStyle w:val="67"/>
              <w:spacing w:before="22" w:line="240" w:lineRule="auto"/>
              <w:ind w:left="35"/>
              <w:rPr>
                <w:rFonts w:hint="eastAsia" w:ascii="仿宋" w:hAnsi="仿宋" w:eastAsia="仿宋" w:cs="仿宋"/>
              </w:rPr>
            </w:pPr>
            <w:r>
              <w:rPr>
                <w:rFonts w:hint="eastAsia" w:ascii="仿宋" w:hAnsi="仿宋" w:eastAsia="仿宋" w:cs="仿宋"/>
                <w:position w:val="-2"/>
              </w:rPr>
              <w:t>2024-4-1</w:t>
            </w:r>
          </w:p>
        </w:tc>
        <w:tc>
          <w:tcPr>
            <w:tcW w:w="1102" w:type="dxa"/>
            <w:vAlign w:val="top"/>
          </w:tcPr>
          <w:p w14:paraId="4EEA4AF0">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72" w:type="dxa"/>
            <w:vAlign w:val="top"/>
          </w:tcPr>
          <w:p w14:paraId="5AA97FCC">
            <w:pPr>
              <w:pStyle w:val="67"/>
              <w:spacing w:before="22" w:line="240" w:lineRule="auto"/>
              <w:ind w:left="36"/>
              <w:rPr>
                <w:rFonts w:hint="eastAsia" w:ascii="仿宋" w:hAnsi="仿宋" w:eastAsia="仿宋" w:cs="仿宋"/>
              </w:rPr>
            </w:pPr>
            <w:r>
              <w:rPr>
                <w:rFonts w:hint="eastAsia" w:ascii="仿宋" w:hAnsi="仿宋" w:eastAsia="仿宋" w:cs="仿宋"/>
                <w:spacing w:val="-2"/>
                <w:position w:val="-1"/>
              </w:rPr>
              <w:t>刘西文</w:t>
            </w:r>
          </w:p>
        </w:tc>
        <w:tc>
          <w:tcPr>
            <w:tcW w:w="1382" w:type="dxa"/>
            <w:vAlign w:val="top"/>
          </w:tcPr>
          <w:p w14:paraId="0527FF1B">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E735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32" w:type="dxa"/>
            <w:vAlign w:val="top"/>
          </w:tcPr>
          <w:p w14:paraId="085E88D5">
            <w:pPr>
              <w:pStyle w:val="67"/>
              <w:spacing w:before="110" w:line="240" w:lineRule="auto"/>
              <w:ind w:left="172"/>
              <w:rPr>
                <w:rFonts w:hint="eastAsia" w:ascii="仿宋" w:hAnsi="仿宋" w:eastAsia="仿宋" w:cs="仿宋"/>
              </w:rPr>
            </w:pPr>
            <w:r>
              <w:rPr>
                <w:rFonts w:hint="eastAsia" w:ascii="仿宋" w:hAnsi="仿宋" w:eastAsia="仿宋" w:cs="仿宋"/>
                <w:spacing w:val="-3"/>
              </w:rPr>
              <w:t>712</w:t>
            </w:r>
          </w:p>
        </w:tc>
        <w:tc>
          <w:tcPr>
            <w:tcW w:w="1586" w:type="dxa"/>
            <w:vAlign w:val="top"/>
          </w:tcPr>
          <w:p w14:paraId="3F4A1078">
            <w:pPr>
              <w:pStyle w:val="67"/>
              <w:spacing w:before="110" w:line="240" w:lineRule="auto"/>
              <w:ind w:left="26"/>
              <w:rPr>
                <w:rFonts w:hint="eastAsia" w:ascii="仿宋" w:hAnsi="仿宋" w:eastAsia="仿宋" w:cs="仿宋"/>
              </w:rPr>
            </w:pPr>
            <w:r>
              <w:rPr>
                <w:rFonts w:hint="eastAsia" w:ascii="仿宋" w:hAnsi="仿宋" w:eastAsia="仿宋" w:cs="仿宋"/>
                <w:spacing w:val="1"/>
              </w:rPr>
              <w:t>9787547447758</w:t>
            </w:r>
          </w:p>
        </w:tc>
        <w:tc>
          <w:tcPr>
            <w:tcW w:w="2453" w:type="dxa"/>
            <w:vAlign w:val="top"/>
          </w:tcPr>
          <w:p w14:paraId="7AC3578A">
            <w:pPr>
              <w:pStyle w:val="67"/>
              <w:spacing w:before="31" w:line="240" w:lineRule="auto"/>
              <w:ind w:left="37" w:right="76" w:hanging="7"/>
              <w:rPr>
                <w:rFonts w:hint="eastAsia" w:ascii="仿宋" w:hAnsi="仿宋" w:eastAsia="仿宋" w:cs="仿宋"/>
              </w:rPr>
            </w:pPr>
            <w:r>
              <w:rPr>
                <w:rFonts w:hint="eastAsia" w:ascii="仿宋" w:hAnsi="仿宋" w:eastAsia="仿宋" w:cs="仿宋"/>
              </w:rPr>
              <w:t>大地文学：2023冬季卷</w:t>
            </w:r>
            <w:r>
              <w:rPr>
                <w:rFonts w:hint="eastAsia" w:ascii="仿宋" w:hAnsi="仿宋" w:eastAsia="仿宋" w:cs="仿宋"/>
                <w:spacing w:val="4"/>
              </w:rPr>
              <w:t xml:space="preserve"> </w:t>
            </w:r>
            <w:r>
              <w:rPr>
                <w:rFonts w:hint="eastAsia" w:ascii="仿宋" w:hAnsi="仿宋" w:eastAsia="仿宋" w:cs="仿宋"/>
                <w:spacing w:val="-2"/>
              </w:rPr>
              <w:t>（总第70卷）</w:t>
            </w:r>
          </w:p>
        </w:tc>
        <w:tc>
          <w:tcPr>
            <w:tcW w:w="997" w:type="dxa"/>
            <w:vAlign w:val="top"/>
          </w:tcPr>
          <w:p w14:paraId="4B7245BF">
            <w:pPr>
              <w:pStyle w:val="67"/>
              <w:spacing w:before="111" w:line="240" w:lineRule="auto"/>
              <w:ind w:left="45"/>
              <w:rPr>
                <w:rFonts w:hint="eastAsia" w:ascii="仿宋" w:hAnsi="仿宋" w:eastAsia="仿宋" w:cs="仿宋"/>
              </w:rPr>
            </w:pPr>
            <w:r>
              <w:rPr>
                <w:rFonts w:hint="eastAsia" w:ascii="仿宋" w:hAnsi="仿宋" w:eastAsia="仿宋" w:cs="仿宋"/>
                <w:spacing w:val="-5"/>
              </w:rPr>
              <w:t>山东画报</w:t>
            </w:r>
          </w:p>
        </w:tc>
        <w:tc>
          <w:tcPr>
            <w:tcW w:w="589" w:type="dxa"/>
            <w:vAlign w:val="top"/>
          </w:tcPr>
          <w:p w14:paraId="577A954C">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549119AB">
            <w:pPr>
              <w:pStyle w:val="67"/>
              <w:spacing w:before="110" w:line="240" w:lineRule="auto"/>
              <w:ind w:left="35"/>
              <w:rPr>
                <w:rFonts w:hint="eastAsia" w:ascii="仿宋" w:hAnsi="仿宋" w:eastAsia="仿宋" w:cs="仿宋"/>
              </w:rPr>
            </w:pPr>
            <w:r>
              <w:rPr>
                <w:rFonts w:hint="eastAsia" w:ascii="仿宋" w:hAnsi="仿宋" w:eastAsia="仿宋" w:cs="仿宋"/>
              </w:rPr>
              <w:t>2024-2-1</w:t>
            </w:r>
          </w:p>
        </w:tc>
        <w:tc>
          <w:tcPr>
            <w:tcW w:w="1102" w:type="dxa"/>
            <w:vAlign w:val="top"/>
          </w:tcPr>
          <w:p w14:paraId="24386BBE">
            <w:pPr>
              <w:pStyle w:val="67"/>
              <w:spacing w:before="110" w:line="240" w:lineRule="auto"/>
              <w:ind w:left="43"/>
              <w:rPr>
                <w:rFonts w:hint="eastAsia" w:ascii="仿宋" w:hAnsi="仿宋" w:eastAsia="仿宋" w:cs="仿宋"/>
              </w:rPr>
            </w:pPr>
            <w:r>
              <w:rPr>
                <w:rFonts w:hint="eastAsia" w:ascii="仿宋" w:hAnsi="仿宋" w:eastAsia="仿宋" w:cs="仿宋"/>
                <w:spacing w:val="-1"/>
              </w:rPr>
              <w:t>I217.1</w:t>
            </w:r>
          </w:p>
        </w:tc>
        <w:tc>
          <w:tcPr>
            <w:tcW w:w="1172" w:type="dxa"/>
            <w:vAlign w:val="top"/>
          </w:tcPr>
          <w:p w14:paraId="5D58088A">
            <w:pPr>
              <w:pStyle w:val="67"/>
              <w:spacing w:before="10" w:line="240" w:lineRule="auto"/>
              <w:ind w:left="36"/>
              <w:rPr>
                <w:rFonts w:hint="default" w:ascii="仿宋" w:hAnsi="仿宋" w:eastAsia="仿宋" w:cs="仿宋"/>
                <w:sz w:val="10"/>
                <w:szCs w:val="10"/>
                <w:lang w:val="en-US" w:eastAsia="zh-CN"/>
              </w:rPr>
            </w:pPr>
            <w:r>
              <w:rPr>
                <w:rFonts w:hint="eastAsia" w:ascii="仿宋" w:hAnsi="仿宋" w:eastAsia="仿宋" w:cs="仿宋"/>
                <w:spacing w:val="-4"/>
                <w:sz w:val="22"/>
                <w:szCs w:val="22"/>
              </w:rPr>
              <w:t>中国自然</w:t>
            </w:r>
            <w:r>
              <w:rPr>
                <w:rFonts w:hint="eastAsia" w:ascii="仿宋" w:hAnsi="仿宋" w:eastAsia="仿宋" w:cs="仿宋"/>
                <w:spacing w:val="-4"/>
                <w:sz w:val="22"/>
                <w:szCs w:val="22"/>
                <w:lang w:val="en-US" w:eastAsia="zh-CN"/>
              </w:rPr>
              <w:t>资源作家协会</w:t>
            </w:r>
          </w:p>
        </w:tc>
        <w:tc>
          <w:tcPr>
            <w:tcW w:w="1382" w:type="dxa"/>
            <w:vAlign w:val="top"/>
          </w:tcPr>
          <w:p w14:paraId="264F7BA7">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2C35F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632" w:type="dxa"/>
            <w:vAlign w:val="top"/>
          </w:tcPr>
          <w:p w14:paraId="56B2E698">
            <w:pPr>
              <w:pStyle w:val="67"/>
              <w:spacing w:before="21" w:line="240" w:lineRule="auto"/>
              <w:ind w:left="172"/>
              <w:rPr>
                <w:rFonts w:hint="eastAsia" w:ascii="仿宋" w:hAnsi="仿宋" w:eastAsia="仿宋" w:cs="仿宋"/>
              </w:rPr>
            </w:pPr>
            <w:r>
              <w:rPr>
                <w:rFonts w:hint="eastAsia" w:ascii="仿宋" w:hAnsi="仿宋" w:eastAsia="仿宋" w:cs="仿宋"/>
                <w:spacing w:val="-3"/>
              </w:rPr>
              <w:t>713</w:t>
            </w:r>
          </w:p>
        </w:tc>
        <w:tc>
          <w:tcPr>
            <w:tcW w:w="1586" w:type="dxa"/>
            <w:vAlign w:val="top"/>
          </w:tcPr>
          <w:p w14:paraId="54C5DF4A">
            <w:pPr>
              <w:pStyle w:val="67"/>
              <w:spacing w:before="21" w:line="240" w:lineRule="auto"/>
              <w:ind w:left="26"/>
              <w:rPr>
                <w:rFonts w:hint="eastAsia" w:ascii="仿宋" w:hAnsi="仿宋" w:eastAsia="仿宋" w:cs="仿宋"/>
              </w:rPr>
            </w:pPr>
            <w:r>
              <w:rPr>
                <w:rFonts w:hint="eastAsia" w:ascii="仿宋" w:hAnsi="仿宋" w:eastAsia="仿宋" w:cs="仿宋"/>
                <w:spacing w:val="1"/>
              </w:rPr>
              <w:t>9787537868303</w:t>
            </w:r>
          </w:p>
        </w:tc>
        <w:tc>
          <w:tcPr>
            <w:tcW w:w="2453" w:type="dxa"/>
            <w:vAlign w:val="top"/>
          </w:tcPr>
          <w:p w14:paraId="21FE62B2">
            <w:pPr>
              <w:pStyle w:val="67"/>
              <w:spacing w:before="21" w:line="240" w:lineRule="auto"/>
              <w:ind w:left="31"/>
              <w:rPr>
                <w:rFonts w:hint="eastAsia" w:ascii="仿宋" w:hAnsi="仿宋" w:eastAsia="仿宋" w:cs="仿宋"/>
              </w:rPr>
            </w:pPr>
            <w:r>
              <w:rPr>
                <w:rFonts w:hint="eastAsia" w:ascii="仿宋" w:hAnsi="仿宋" w:eastAsia="仿宋" w:cs="仿宋"/>
                <w:spacing w:val="-2"/>
              </w:rPr>
              <w:t>笔端真情</w:t>
            </w:r>
          </w:p>
        </w:tc>
        <w:tc>
          <w:tcPr>
            <w:tcW w:w="997" w:type="dxa"/>
            <w:vAlign w:val="top"/>
          </w:tcPr>
          <w:p w14:paraId="7A60F06C">
            <w:pPr>
              <w:pStyle w:val="67"/>
              <w:spacing w:before="21" w:line="240" w:lineRule="auto"/>
              <w:ind w:left="33"/>
              <w:rPr>
                <w:rFonts w:hint="eastAsia" w:ascii="仿宋" w:hAnsi="仿宋" w:eastAsia="仿宋" w:cs="仿宋"/>
              </w:rPr>
            </w:pPr>
            <w:r>
              <w:rPr>
                <w:rFonts w:hint="eastAsia" w:ascii="仿宋" w:hAnsi="仿宋" w:eastAsia="仿宋" w:cs="仿宋"/>
                <w:spacing w:val="-2"/>
              </w:rPr>
              <w:t>北岳文艺</w:t>
            </w:r>
          </w:p>
        </w:tc>
        <w:tc>
          <w:tcPr>
            <w:tcW w:w="589" w:type="dxa"/>
            <w:vAlign w:val="top"/>
          </w:tcPr>
          <w:p w14:paraId="131D56D6">
            <w:pPr>
              <w:pStyle w:val="67"/>
              <w:spacing w:before="21" w:line="240" w:lineRule="auto"/>
              <w:ind w:left="264"/>
              <w:rPr>
                <w:rFonts w:hint="eastAsia" w:ascii="仿宋" w:hAnsi="仿宋" w:eastAsia="仿宋" w:cs="仿宋"/>
              </w:rPr>
            </w:pPr>
            <w:r>
              <w:rPr>
                <w:rFonts w:hint="eastAsia" w:ascii="仿宋" w:hAnsi="仿宋" w:eastAsia="仿宋" w:cs="仿宋"/>
              </w:rPr>
              <w:t>6</w:t>
            </w:r>
          </w:p>
        </w:tc>
        <w:tc>
          <w:tcPr>
            <w:tcW w:w="1047" w:type="dxa"/>
            <w:vAlign w:val="top"/>
          </w:tcPr>
          <w:p w14:paraId="0FD59235">
            <w:pPr>
              <w:pStyle w:val="67"/>
              <w:spacing w:before="21"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1CD91CE1">
            <w:pPr>
              <w:pStyle w:val="67"/>
              <w:spacing w:before="21" w:line="240" w:lineRule="auto"/>
              <w:ind w:left="43"/>
              <w:rPr>
                <w:rFonts w:hint="eastAsia" w:ascii="仿宋" w:hAnsi="仿宋" w:eastAsia="仿宋" w:cs="仿宋"/>
              </w:rPr>
            </w:pPr>
            <w:r>
              <w:rPr>
                <w:rFonts w:hint="eastAsia" w:ascii="仿宋" w:hAnsi="仿宋" w:eastAsia="仿宋" w:cs="仿宋"/>
                <w:spacing w:val="-3"/>
              </w:rPr>
              <w:t>I267</w:t>
            </w:r>
          </w:p>
        </w:tc>
        <w:tc>
          <w:tcPr>
            <w:tcW w:w="1172" w:type="dxa"/>
            <w:vAlign w:val="top"/>
          </w:tcPr>
          <w:p w14:paraId="6FFEF13A">
            <w:pPr>
              <w:pStyle w:val="67"/>
              <w:spacing w:before="21" w:line="240" w:lineRule="auto"/>
              <w:ind w:left="45"/>
              <w:rPr>
                <w:rFonts w:hint="eastAsia" w:ascii="仿宋" w:hAnsi="仿宋" w:eastAsia="仿宋" w:cs="仿宋"/>
              </w:rPr>
            </w:pPr>
            <w:r>
              <w:rPr>
                <w:rFonts w:hint="eastAsia" w:ascii="仿宋" w:hAnsi="仿宋" w:eastAsia="仿宋" w:cs="仿宋"/>
                <w:spacing w:val="-5"/>
              </w:rPr>
              <w:t>陈瑞麟</w:t>
            </w:r>
          </w:p>
        </w:tc>
        <w:tc>
          <w:tcPr>
            <w:tcW w:w="1382" w:type="dxa"/>
            <w:vAlign w:val="top"/>
          </w:tcPr>
          <w:p w14:paraId="7CA9F1C7">
            <w:pPr>
              <w:pStyle w:val="67"/>
              <w:spacing w:before="21" w:line="240" w:lineRule="auto"/>
              <w:ind w:left="313"/>
              <w:rPr>
                <w:rFonts w:hint="eastAsia" w:ascii="仿宋" w:hAnsi="仿宋" w:eastAsia="仿宋" w:cs="仿宋"/>
              </w:rPr>
            </w:pPr>
            <w:r>
              <w:rPr>
                <w:rFonts w:hint="eastAsia" w:ascii="仿宋" w:hAnsi="仿宋" w:eastAsia="仿宋" w:cs="仿宋"/>
                <w:spacing w:val="-4"/>
              </w:rPr>
              <w:t>文学</w:t>
            </w:r>
          </w:p>
        </w:tc>
      </w:tr>
    </w:tbl>
    <w:p w14:paraId="75E3FE99">
      <w:pPr>
        <w:pStyle w:val="8"/>
        <w:numPr>
          <w:ilvl w:val="0"/>
          <w:numId w:val="0"/>
        </w:numPr>
        <w:spacing w:line="240" w:lineRule="auto"/>
        <w:ind w:leftChars="0"/>
        <w:rPr>
          <w:rFonts w:hint="eastAsia" w:ascii="仿宋" w:hAnsi="仿宋" w:eastAsia="仿宋" w:cs="仿宋"/>
        </w:rPr>
      </w:pPr>
    </w:p>
    <w:p w14:paraId="5467D673">
      <w:pPr>
        <w:spacing w:line="240" w:lineRule="auto"/>
        <w:rPr>
          <w:rFonts w:hint="eastAsia" w:ascii="仿宋" w:hAnsi="仿宋" w:eastAsia="仿宋" w:cs="仿宋"/>
        </w:rPr>
        <w:sectPr>
          <w:pgSz w:w="11905" w:h="16837"/>
          <w:pgMar w:top="1430" w:right="1088" w:bottom="0" w:left="1070" w:header="0" w:footer="0" w:gutter="0"/>
          <w:cols w:space="720" w:num="1"/>
        </w:sectPr>
      </w:pPr>
    </w:p>
    <w:tbl>
      <w:tblPr>
        <w:tblStyle w:val="47"/>
        <w:tblW w:w="10928" w:type="dxa"/>
        <w:tblInd w:w="-54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28"/>
        <w:gridCol w:w="1572"/>
        <w:gridCol w:w="2446"/>
        <w:gridCol w:w="1018"/>
        <w:gridCol w:w="555"/>
        <w:gridCol w:w="1059"/>
        <w:gridCol w:w="1102"/>
        <w:gridCol w:w="1193"/>
        <w:gridCol w:w="1355"/>
      </w:tblGrid>
      <w:tr w14:paraId="60923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28" w:type="dxa"/>
            <w:vAlign w:val="top"/>
          </w:tcPr>
          <w:p w14:paraId="0C5FF2A8">
            <w:pPr>
              <w:pStyle w:val="67"/>
              <w:spacing w:before="104" w:line="240" w:lineRule="auto"/>
              <w:ind w:left="172"/>
              <w:rPr>
                <w:rFonts w:hint="eastAsia" w:ascii="仿宋" w:hAnsi="仿宋" w:eastAsia="仿宋" w:cs="仿宋"/>
              </w:rPr>
            </w:pPr>
            <w:r>
              <w:rPr>
                <w:rFonts w:hint="eastAsia" w:ascii="仿宋" w:hAnsi="仿宋" w:eastAsia="仿宋" w:cs="仿宋"/>
                <w:spacing w:val="-3"/>
              </w:rPr>
              <w:t>714</w:t>
            </w:r>
          </w:p>
        </w:tc>
        <w:tc>
          <w:tcPr>
            <w:tcW w:w="1572" w:type="dxa"/>
            <w:vAlign w:val="top"/>
          </w:tcPr>
          <w:p w14:paraId="45EDBB16">
            <w:pPr>
              <w:pStyle w:val="67"/>
              <w:spacing w:before="104" w:line="240" w:lineRule="auto"/>
              <w:ind w:left="26"/>
              <w:rPr>
                <w:rFonts w:hint="eastAsia" w:ascii="仿宋" w:hAnsi="仿宋" w:eastAsia="仿宋" w:cs="仿宋"/>
              </w:rPr>
            </w:pPr>
            <w:r>
              <w:rPr>
                <w:rFonts w:hint="eastAsia" w:ascii="仿宋" w:hAnsi="仿宋" w:eastAsia="仿宋" w:cs="仿宋"/>
                <w:spacing w:val="1"/>
              </w:rPr>
              <w:t>9787549640249</w:t>
            </w:r>
          </w:p>
        </w:tc>
        <w:tc>
          <w:tcPr>
            <w:tcW w:w="2446" w:type="dxa"/>
            <w:vAlign w:val="top"/>
          </w:tcPr>
          <w:p w14:paraId="1C55F510">
            <w:pPr>
              <w:pStyle w:val="67"/>
              <w:spacing w:before="26" w:line="240" w:lineRule="auto"/>
              <w:ind w:left="28" w:right="81" w:firstLine="1"/>
              <w:rPr>
                <w:rFonts w:hint="eastAsia" w:ascii="仿宋" w:hAnsi="仿宋" w:eastAsia="仿宋" w:cs="仿宋"/>
              </w:rPr>
            </w:pPr>
            <w:r>
              <w:rPr>
                <w:rFonts w:hint="eastAsia" w:ascii="仿宋" w:hAnsi="仿宋" w:eastAsia="仿宋" w:cs="仿宋"/>
              </w:rPr>
              <w:t xml:space="preserve">我们的心灵史——叶橹 </w:t>
            </w:r>
            <w:r>
              <w:rPr>
                <w:rFonts w:hint="eastAsia" w:ascii="仿宋" w:hAnsi="仿宋" w:eastAsia="仿宋" w:cs="仿宋"/>
                <w:spacing w:val="-2"/>
              </w:rPr>
              <w:t>对话录</w:t>
            </w:r>
          </w:p>
        </w:tc>
        <w:tc>
          <w:tcPr>
            <w:tcW w:w="1018" w:type="dxa"/>
            <w:vAlign w:val="top"/>
          </w:tcPr>
          <w:p w14:paraId="05BA9015">
            <w:pPr>
              <w:pStyle w:val="67"/>
              <w:spacing w:before="105" w:line="240" w:lineRule="auto"/>
              <w:ind w:left="32"/>
              <w:rPr>
                <w:rFonts w:hint="eastAsia" w:ascii="仿宋" w:hAnsi="仿宋" w:eastAsia="仿宋" w:cs="仿宋"/>
              </w:rPr>
            </w:pPr>
            <w:r>
              <w:rPr>
                <w:rFonts w:hint="eastAsia" w:ascii="仿宋" w:hAnsi="仿宋" w:eastAsia="仿宋" w:cs="仿宋"/>
                <w:spacing w:val="-4"/>
              </w:rPr>
              <w:t>文滙</w:t>
            </w:r>
          </w:p>
        </w:tc>
        <w:tc>
          <w:tcPr>
            <w:tcW w:w="555" w:type="dxa"/>
            <w:vAlign w:val="top"/>
          </w:tcPr>
          <w:p w14:paraId="1F8A8D23">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70957B2">
            <w:pPr>
              <w:pStyle w:val="67"/>
              <w:spacing w:before="104"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4E59E1A6">
            <w:pPr>
              <w:pStyle w:val="67"/>
              <w:spacing w:before="104" w:line="240" w:lineRule="auto"/>
              <w:ind w:left="43"/>
              <w:rPr>
                <w:rFonts w:hint="eastAsia" w:ascii="仿宋" w:hAnsi="仿宋" w:eastAsia="仿宋" w:cs="仿宋"/>
              </w:rPr>
            </w:pPr>
            <w:r>
              <w:rPr>
                <w:rFonts w:hint="eastAsia" w:ascii="仿宋" w:hAnsi="仿宋" w:eastAsia="仿宋" w:cs="仿宋"/>
                <w:spacing w:val="-4"/>
              </w:rPr>
              <w:t>I25</w:t>
            </w:r>
          </w:p>
        </w:tc>
        <w:tc>
          <w:tcPr>
            <w:tcW w:w="1193" w:type="dxa"/>
            <w:vAlign w:val="top"/>
          </w:tcPr>
          <w:p w14:paraId="3E9864D2">
            <w:pPr>
              <w:pStyle w:val="67"/>
              <w:spacing w:before="105" w:line="240" w:lineRule="auto"/>
              <w:ind w:left="38"/>
              <w:rPr>
                <w:rFonts w:hint="eastAsia" w:ascii="仿宋" w:hAnsi="仿宋" w:eastAsia="仿宋" w:cs="仿宋"/>
              </w:rPr>
            </w:pPr>
            <w:r>
              <w:rPr>
                <w:rFonts w:hint="eastAsia" w:ascii="仿宋" w:hAnsi="仿宋" w:eastAsia="仿宋" w:cs="仿宋"/>
                <w:spacing w:val="-2"/>
              </w:rPr>
              <w:t>崔晓楠</w:t>
            </w:r>
          </w:p>
        </w:tc>
        <w:tc>
          <w:tcPr>
            <w:tcW w:w="1355" w:type="dxa"/>
            <w:vAlign w:val="top"/>
          </w:tcPr>
          <w:p w14:paraId="61A8A75B">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6383E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4009A844">
            <w:pPr>
              <w:pStyle w:val="67"/>
              <w:spacing w:before="6" w:line="240" w:lineRule="auto"/>
              <w:ind w:left="172"/>
              <w:rPr>
                <w:rFonts w:hint="eastAsia" w:ascii="仿宋" w:hAnsi="仿宋" w:eastAsia="仿宋" w:cs="仿宋"/>
              </w:rPr>
            </w:pPr>
            <w:r>
              <w:rPr>
                <w:rFonts w:hint="eastAsia" w:ascii="仿宋" w:hAnsi="仿宋" w:eastAsia="仿宋" w:cs="仿宋"/>
                <w:spacing w:val="-3"/>
              </w:rPr>
              <w:t>715</w:t>
            </w:r>
          </w:p>
        </w:tc>
        <w:tc>
          <w:tcPr>
            <w:tcW w:w="1572" w:type="dxa"/>
            <w:vAlign w:val="top"/>
          </w:tcPr>
          <w:p w14:paraId="3BC3591F">
            <w:pPr>
              <w:pStyle w:val="67"/>
              <w:spacing w:before="6" w:line="240" w:lineRule="auto"/>
              <w:ind w:left="26"/>
              <w:rPr>
                <w:rFonts w:hint="eastAsia" w:ascii="仿宋" w:hAnsi="仿宋" w:eastAsia="仿宋" w:cs="仿宋"/>
              </w:rPr>
            </w:pPr>
            <w:r>
              <w:rPr>
                <w:rFonts w:hint="eastAsia" w:ascii="仿宋" w:hAnsi="仿宋" w:eastAsia="仿宋" w:cs="仿宋"/>
                <w:spacing w:val="1"/>
              </w:rPr>
              <w:t>9787521203905</w:t>
            </w:r>
          </w:p>
        </w:tc>
        <w:tc>
          <w:tcPr>
            <w:tcW w:w="2446" w:type="dxa"/>
            <w:vAlign w:val="top"/>
          </w:tcPr>
          <w:p w14:paraId="1CD4AF7B">
            <w:pPr>
              <w:pStyle w:val="67"/>
              <w:spacing w:before="6" w:line="240" w:lineRule="auto"/>
              <w:ind w:left="28"/>
              <w:rPr>
                <w:rFonts w:hint="eastAsia" w:ascii="仿宋" w:hAnsi="仿宋" w:eastAsia="仿宋" w:cs="仿宋"/>
              </w:rPr>
            </w:pPr>
            <w:r>
              <w:rPr>
                <w:rFonts w:hint="eastAsia" w:ascii="仿宋" w:hAnsi="仿宋" w:eastAsia="仿宋" w:cs="仿宋"/>
                <w:spacing w:val="-1"/>
              </w:rPr>
              <w:t>散文的传统</w:t>
            </w:r>
          </w:p>
        </w:tc>
        <w:tc>
          <w:tcPr>
            <w:tcW w:w="1018" w:type="dxa"/>
            <w:vAlign w:val="top"/>
          </w:tcPr>
          <w:p w14:paraId="52449DB3">
            <w:pPr>
              <w:pStyle w:val="67"/>
              <w:spacing w:before="6" w:line="240" w:lineRule="auto"/>
              <w:ind w:left="31"/>
              <w:rPr>
                <w:rFonts w:hint="eastAsia" w:ascii="仿宋" w:hAnsi="仿宋" w:eastAsia="仿宋" w:cs="仿宋"/>
              </w:rPr>
            </w:pPr>
            <w:r>
              <w:rPr>
                <w:rFonts w:hint="eastAsia" w:ascii="仿宋" w:hAnsi="仿宋" w:eastAsia="仿宋" w:cs="仿宋"/>
                <w:spacing w:val="-3"/>
              </w:rPr>
              <w:t>作家</w:t>
            </w:r>
          </w:p>
        </w:tc>
        <w:tc>
          <w:tcPr>
            <w:tcW w:w="555" w:type="dxa"/>
            <w:vAlign w:val="top"/>
          </w:tcPr>
          <w:p w14:paraId="2BF00B26">
            <w:pPr>
              <w:pStyle w:val="67"/>
              <w:spacing w:before="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A3860AE">
            <w:pPr>
              <w:pStyle w:val="67"/>
              <w:spacing w:before="6" w:line="240" w:lineRule="auto"/>
              <w:ind w:left="35"/>
              <w:rPr>
                <w:rFonts w:hint="eastAsia" w:ascii="仿宋" w:hAnsi="仿宋" w:eastAsia="仿宋" w:cs="仿宋"/>
              </w:rPr>
            </w:pPr>
            <w:r>
              <w:rPr>
                <w:rFonts w:hint="eastAsia" w:ascii="仿宋" w:hAnsi="仿宋" w:eastAsia="仿宋" w:cs="仿宋"/>
              </w:rPr>
              <w:t>2019-5-1</w:t>
            </w:r>
          </w:p>
        </w:tc>
        <w:tc>
          <w:tcPr>
            <w:tcW w:w="1102" w:type="dxa"/>
            <w:vAlign w:val="top"/>
          </w:tcPr>
          <w:p w14:paraId="54A12580">
            <w:pPr>
              <w:pStyle w:val="67"/>
              <w:spacing w:before="6" w:line="240" w:lineRule="auto"/>
              <w:ind w:left="43"/>
              <w:rPr>
                <w:rFonts w:hint="eastAsia" w:ascii="仿宋" w:hAnsi="仿宋" w:eastAsia="仿宋" w:cs="仿宋"/>
              </w:rPr>
            </w:pPr>
            <w:r>
              <w:rPr>
                <w:rFonts w:hint="eastAsia" w:ascii="仿宋" w:hAnsi="仿宋" w:eastAsia="仿宋" w:cs="仿宋"/>
              </w:rPr>
              <w:t>I207.67-53</w:t>
            </w:r>
          </w:p>
        </w:tc>
        <w:tc>
          <w:tcPr>
            <w:tcW w:w="1193" w:type="dxa"/>
            <w:vAlign w:val="top"/>
          </w:tcPr>
          <w:p w14:paraId="6BF0CCDA">
            <w:pPr>
              <w:pStyle w:val="67"/>
              <w:spacing w:before="6" w:line="240" w:lineRule="auto"/>
              <w:ind w:left="38"/>
              <w:rPr>
                <w:rFonts w:hint="eastAsia" w:ascii="仿宋" w:hAnsi="仿宋" w:eastAsia="仿宋" w:cs="仿宋"/>
              </w:rPr>
            </w:pPr>
            <w:r>
              <w:rPr>
                <w:rFonts w:hint="eastAsia" w:ascii="仿宋" w:hAnsi="仿宋" w:eastAsia="仿宋" w:cs="仿宋"/>
                <w:spacing w:val="-4"/>
              </w:rPr>
              <w:t>王冰</w:t>
            </w:r>
          </w:p>
        </w:tc>
        <w:tc>
          <w:tcPr>
            <w:tcW w:w="1355" w:type="dxa"/>
            <w:vAlign w:val="top"/>
          </w:tcPr>
          <w:p w14:paraId="51661925">
            <w:pPr>
              <w:pStyle w:val="67"/>
              <w:spacing w:before="6" w:line="240" w:lineRule="auto"/>
              <w:ind w:left="313"/>
              <w:rPr>
                <w:rFonts w:hint="eastAsia" w:ascii="仿宋" w:hAnsi="仿宋" w:eastAsia="仿宋" w:cs="仿宋"/>
              </w:rPr>
            </w:pPr>
            <w:r>
              <w:rPr>
                <w:rFonts w:hint="eastAsia" w:ascii="仿宋" w:hAnsi="仿宋" w:eastAsia="仿宋" w:cs="仿宋"/>
                <w:spacing w:val="-4"/>
              </w:rPr>
              <w:t>文学</w:t>
            </w:r>
          </w:p>
        </w:tc>
      </w:tr>
      <w:tr w14:paraId="52500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3AAC1EB1">
            <w:pPr>
              <w:pStyle w:val="67"/>
              <w:spacing w:before="95" w:line="240" w:lineRule="auto"/>
              <w:ind w:left="172"/>
              <w:rPr>
                <w:rFonts w:hint="eastAsia" w:ascii="仿宋" w:hAnsi="仿宋" w:eastAsia="仿宋" w:cs="仿宋"/>
              </w:rPr>
            </w:pPr>
            <w:r>
              <w:rPr>
                <w:rFonts w:hint="eastAsia" w:ascii="仿宋" w:hAnsi="仿宋" w:eastAsia="仿宋" w:cs="仿宋"/>
                <w:spacing w:val="-3"/>
              </w:rPr>
              <w:t>716</w:t>
            </w:r>
          </w:p>
        </w:tc>
        <w:tc>
          <w:tcPr>
            <w:tcW w:w="1572" w:type="dxa"/>
            <w:vAlign w:val="top"/>
          </w:tcPr>
          <w:p w14:paraId="35FE3339">
            <w:pPr>
              <w:pStyle w:val="67"/>
              <w:spacing w:before="95" w:line="240" w:lineRule="auto"/>
              <w:ind w:left="26"/>
              <w:rPr>
                <w:rFonts w:hint="eastAsia" w:ascii="仿宋" w:hAnsi="仿宋" w:eastAsia="仿宋" w:cs="仿宋"/>
              </w:rPr>
            </w:pPr>
            <w:r>
              <w:rPr>
                <w:rFonts w:hint="eastAsia" w:ascii="仿宋" w:hAnsi="仿宋" w:eastAsia="仿宋" w:cs="仿宋"/>
                <w:spacing w:val="1"/>
              </w:rPr>
              <w:t>9787536099685</w:t>
            </w:r>
          </w:p>
        </w:tc>
        <w:tc>
          <w:tcPr>
            <w:tcW w:w="2446" w:type="dxa"/>
            <w:vAlign w:val="top"/>
          </w:tcPr>
          <w:p w14:paraId="14DD931E">
            <w:pPr>
              <w:pStyle w:val="67"/>
              <w:spacing w:before="16" w:line="240" w:lineRule="auto"/>
              <w:ind w:left="34" w:right="241" w:hanging="5"/>
              <w:rPr>
                <w:rFonts w:hint="eastAsia" w:ascii="仿宋" w:hAnsi="仿宋" w:eastAsia="仿宋" w:cs="仿宋"/>
              </w:rPr>
            </w:pPr>
            <w:r>
              <w:rPr>
                <w:rFonts w:hint="eastAsia" w:ascii="仿宋" w:hAnsi="仿宋" w:eastAsia="仿宋" w:cs="仿宋"/>
                <w:spacing w:val="-3"/>
              </w:rPr>
              <w:t>连续“杀人鬼</w:t>
            </w:r>
            <w:r>
              <w:rPr>
                <w:rFonts w:hint="eastAsia" w:ascii="仿宋" w:hAnsi="仿宋" w:eastAsia="仿宋" w:cs="仿宋"/>
                <w:spacing w:val="-52"/>
              </w:rPr>
              <w:t xml:space="preserve"> </w:t>
            </w:r>
            <w:r>
              <w:rPr>
                <w:rFonts w:hint="eastAsia" w:ascii="仿宋" w:hAnsi="仿宋" w:eastAsia="仿宋" w:cs="仿宋"/>
                <w:spacing w:val="-3"/>
              </w:rPr>
              <w:t>”青蛙</w:t>
            </w:r>
            <w:r>
              <w:rPr>
                <w:rFonts w:hint="eastAsia" w:ascii="仿宋" w:hAnsi="仿宋" w:eastAsia="仿宋" w:cs="仿宋"/>
              </w:rPr>
              <w:t xml:space="preserve"> </w:t>
            </w:r>
            <w:r>
              <w:rPr>
                <w:rFonts w:hint="eastAsia" w:ascii="仿宋" w:hAnsi="仿宋" w:eastAsia="仿宋" w:cs="仿宋"/>
                <w:spacing w:val="-2"/>
              </w:rPr>
              <w:t>男：噩梦再临</w:t>
            </w:r>
          </w:p>
        </w:tc>
        <w:tc>
          <w:tcPr>
            <w:tcW w:w="1018" w:type="dxa"/>
            <w:vAlign w:val="top"/>
          </w:tcPr>
          <w:p w14:paraId="2138845E">
            <w:pPr>
              <w:pStyle w:val="67"/>
              <w:spacing w:before="96" w:line="240" w:lineRule="auto"/>
              <w:ind w:left="31"/>
              <w:rPr>
                <w:rFonts w:hint="eastAsia" w:ascii="仿宋" w:hAnsi="仿宋" w:eastAsia="仿宋" w:cs="仿宋"/>
              </w:rPr>
            </w:pPr>
            <w:r>
              <w:rPr>
                <w:rFonts w:hint="eastAsia" w:ascii="仿宋" w:hAnsi="仿宋" w:eastAsia="仿宋" w:cs="仿宋"/>
                <w:spacing w:val="-3"/>
              </w:rPr>
              <w:t>花城</w:t>
            </w:r>
          </w:p>
        </w:tc>
        <w:tc>
          <w:tcPr>
            <w:tcW w:w="555" w:type="dxa"/>
            <w:vAlign w:val="top"/>
          </w:tcPr>
          <w:p w14:paraId="1FD91912">
            <w:pPr>
              <w:pStyle w:val="67"/>
              <w:spacing w:before="9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E75032E">
            <w:pPr>
              <w:pStyle w:val="67"/>
              <w:spacing w:before="95"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11A7A742">
            <w:pPr>
              <w:pStyle w:val="67"/>
              <w:spacing w:before="95" w:line="240" w:lineRule="auto"/>
              <w:ind w:left="43"/>
              <w:rPr>
                <w:rFonts w:hint="eastAsia" w:ascii="仿宋" w:hAnsi="仿宋" w:eastAsia="仿宋" w:cs="仿宋"/>
              </w:rPr>
            </w:pPr>
            <w:r>
              <w:rPr>
                <w:rFonts w:hint="eastAsia" w:ascii="仿宋" w:hAnsi="仿宋" w:eastAsia="仿宋" w:cs="仿宋"/>
                <w:spacing w:val="-1"/>
              </w:rPr>
              <w:t>I313.45</w:t>
            </w:r>
          </w:p>
        </w:tc>
        <w:tc>
          <w:tcPr>
            <w:tcW w:w="1193" w:type="dxa"/>
            <w:vAlign w:val="top"/>
          </w:tcPr>
          <w:p w14:paraId="27B746C7">
            <w:pPr>
              <w:pStyle w:val="67"/>
              <w:spacing w:before="16" w:line="240" w:lineRule="auto"/>
              <w:ind w:left="35" w:right="131" w:hanging="1"/>
              <w:rPr>
                <w:rFonts w:hint="eastAsia" w:ascii="仿宋" w:hAnsi="仿宋" w:eastAsia="仿宋" w:cs="仿宋"/>
              </w:rPr>
            </w:pPr>
            <w:r>
              <w:rPr>
                <w:rFonts w:hint="eastAsia" w:ascii="仿宋" w:hAnsi="仿宋" w:eastAsia="仿宋" w:cs="仿宋"/>
                <w:spacing w:val="-8"/>
              </w:rPr>
              <w:t>【</w:t>
            </w:r>
            <w:r>
              <w:rPr>
                <w:rFonts w:hint="eastAsia" w:ascii="仿宋" w:hAnsi="仿宋" w:eastAsia="仿宋" w:cs="仿宋"/>
                <w:spacing w:val="-42"/>
              </w:rPr>
              <w:t xml:space="preserve"> </w:t>
            </w:r>
            <w:r>
              <w:rPr>
                <w:rFonts w:hint="eastAsia" w:ascii="仿宋" w:hAnsi="仿宋" w:eastAsia="仿宋" w:cs="仿宋"/>
                <w:spacing w:val="-8"/>
              </w:rPr>
              <w:t>日】中山</w:t>
            </w:r>
            <w:r>
              <w:rPr>
                <w:rFonts w:hint="eastAsia" w:ascii="仿宋" w:hAnsi="仿宋" w:eastAsia="仿宋" w:cs="仿宋"/>
              </w:rPr>
              <w:t xml:space="preserve"> </w:t>
            </w:r>
            <w:r>
              <w:rPr>
                <w:rFonts w:hint="eastAsia" w:ascii="仿宋" w:hAnsi="仿宋" w:eastAsia="仿宋" w:cs="仿宋"/>
                <w:spacing w:val="-3"/>
              </w:rPr>
              <w:t>七里</w:t>
            </w:r>
          </w:p>
        </w:tc>
        <w:tc>
          <w:tcPr>
            <w:tcW w:w="1355" w:type="dxa"/>
            <w:vAlign w:val="top"/>
          </w:tcPr>
          <w:p w14:paraId="1203975F">
            <w:pPr>
              <w:pStyle w:val="67"/>
              <w:spacing w:before="95" w:line="240" w:lineRule="auto"/>
              <w:ind w:left="313"/>
              <w:rPr>
                <w:rFonts w:hint="eastAsia" w:ascii="仿宋" w:hAnsi="仿宋" w:eastAsia="仿宋" w:cs="仿宋"/>
              </w:rPr>
            </w:pPr>
            <w:r>
              <w:rPr>
                <w:rFonts w:hint="eastAsia" w:ascii="仿宋" w:hAnsi="仿宋" w:eastAsia="仿宋" w:cs="仿宋"/>
                <w:spacing w:val="-4"/>
              </w:rPr>
              <w:t>文学</w:t>
            </w:r>
          </w:p>
        </w:tc>
      </w:tr>
      <w:tr w14:paraId="19558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55EA5653">
            <w:pPr>
              <w:pStyle w:val="67"/>
              <w:spacing w:before="8" w:line="240" w:lineRule="auto"/>
              <w:ind w:left="172"/>
              <w:rPr>
                <w:rFonts w:hint="eastAsia" w:ascii="仿宋" w:hAnsi="仿宋" w:eastAsia="仿宋" w:cs="仿宋"/>
              </w:rPr>
            </w:pPr>
            <w:r>
              <w:rPr>
                <w:rFonts w:hint="eastAsia" w:ascii="仿宋" w:hAnsi="仿宋" w:eastAsia="仿宋" w:cs="仿宋"/>
                <w:spacing w:val="-3"/>
              </w:rPr>
              <w:t>717</w:t>
            </w:r>
          </w:p>
        </w:tc>
        <w:tc>
          <w:tcPr>
            <w:tcW w:w="1572" w:type="dxa"/>
            <w:vAlign w:val="top"/>
          </w:tcPr>
          <w:p w14:paraId="20A90E7A">
            <w:pPr>
              <w:pStyle w:val="67"/>
              <w:spacing w:before="8" w:line="240" w:lineRule="auto"/>
              <w:ind w:left="26"/>
              <w:rPr>
                <w:rFonts w:hint="eastAsia" w:ascii="仿宋" w:hAnsi="仿宋" w:eastAsia="仿宋" w:cs="仿宋"/>
              </w:rPr>
            </w:pPr>
            <w:r>
              <w:rPr>
                <w:rFonts w:hint="eastAsia" w:ascii="仿宋" w:hAnsi="仿宋" w:eastAsia="仿宋" w:cs="仿宋"/>
                <w:spacing w:val="1"/>
              </w:rPr>
              <w:t>9787505756403</w:t>
            </w:r>
          </w:p>
        </w:tc>
        <w:tc>
          <w:tcPr>
            <w:tcW w:w="2446" w:type="dxa"/>
            <w:vAlign w:val="top"/>
          </w:tcPr>
          <w:p w14:paraId="27403D5A">
            <w:pPr>
              <w:pStyle w:val="67"/>
              <w:spacing w:before="8" w:line="240" w:lineRule="auto"/>
              <w:ind w:left="33"/>
              <w:rPr>
                <w:rFonts w:hint="eastAsia" w:ascii="仿宋" w:hAnsi="仿宋" w:eastAsia="仿宋" w:cs="仿宋"/>
              </w:rPr>
            </w:pPr>
            <w:r>
              <w:rPr>
                <w:rFonts w:hint="eastAsia" w:ascii="仿宋" w:hAnsi="仿宋" w:eastAsia="仿宋" w:cs="仿宋"/>
                <w:spacing w:val="-3"/>
              </w:rPr>
              <w:t>小星球</w:t>
            </w:r>
          </w:p>
        </w:tc>
        <w:tc>
          <w:tcPr>
            <w:tcW w:w="1018" w:type="dxa"/>
            <w:vAlign w:val="top"/>
          </w:tcPr>
          <w:p w14:paraId="2F298887">
            <w:pPr>
              <w:pStyle w:val="67"/>
              <w:spacing w:before="8" w:line="240" w:lineRule="auto"/>
              <w:ind w:left="45"/>
              <w:rPr>
                <w:rFonts w:hint="eastAsia" w:ascii="仿宋" w:hAnsi="仿宋" w:eastAsia="仿宋" w:cs="仿宋"/>
              </w:rPr>
            </w:pPr>
            <w:r>
              <w:rPr>
                <w:rFonts w:hint="eastAsia" w:ascii="仿宋" w:hAnsi="仿宋" w:eastAsia="仿宋" w:cs="仿宋"/>
                <w:spacing w:val="-5"/>
              </w:rPr>
              <w:t>中国友谊</w:t>
            </w:r>
          </w:p>
        </w:tc>
        <w:tc>
          <w:tcPr>
            <w:tcW w:w="555" w:type="dxa"/>
            <w:vAlign w:val="top"/>
          </w:tcPr>
          <w:p w14:paraId="70316DE7">
            <w:pPr>
              <w:pStyle w:val="67"/>
              <w:spacing w:before="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324FE81">
            <w:pPr>
              <w:pStyle w:val="67"/>
              <w:spacing w:before="8"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6291C76E">
            <w:pPr>
              <w:pStyle w:val="67"/>
              <w:spacing w:before="8"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7CB6D466">
            <w:pPr>
              <w:pStyle w:val="67"/>
              <w:spacing w:before="8" w:line="240" w:lineRule="auto"/>
              <w:ind w:left="36"/>
              <w:rPr>
                <w:rFonts w:hint="eastAsia" w:ascii="仿宋" w:hAnsi="仿宋" w:eastAsia="仿宋" w:cs="仿宋"/>
              </w:rPr>
            </w:pPr>
            <w:r>
              <w:rPr>
                <w:rFonts w:hint="eastAsia" w:ascii="仿宋" w:hAnsi="仿宋" w:eastAsia="仿宋" w:cs="仿宋"/>
                <w:spacing w:val="-2"/>
              </w:rPr>
              <w:t>刘文强</w:t>
            </w:r>
          </w:p>
        </w:tc>
        <w:tc>
          <w:tcPr>
            <w:tcW w:w="1355" w:type="dxa"/>
            <w:vAlign w:val="top"/>
          </w:tcPr>
          <w:p w14:paraId="01E3894D">
            <w:pPr>
              <w:pStyle w:val="67"/>
              <w:spacing w:before="8" w:line="240" w:lineRule="auto"/>
              <w:ind w:left="313"/>
              <w:rPr>
                <w:rFonts w:hint="eastAsia" w:ascii="仿宋" w:hAnsi="仿宋" w:eastAsia="仿宋" w:cs="仿宋"/>
              </w:rPr>
            </w:pPr>
            <w:r>
              <w:rPr>
                <w:rFonts w:hint="eastAsia" w:ascii="仿宋" w:hAnsi="仿宋" w:eastAsia="仿宋" w:cs="仿宋"/>
                <w:spacing w:val="-4"/>
              </w:rPr>
              <w:t>文学</w:t>
            </w:r>
          </w:p>
        </w:tc>
      </w:tr>
      <w:tr w14:paraId="1280B5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273540AD">
            <w:pPr>
              <w:pStyle w:val="67"/>
              <w:spacing w:before="96" w:line="240" w:lineRule="auto"/>
              <w:ind w:left="172"/>
              <w:rPr>
                <w:rFonts w:hint="eastAsia" w:ascii="仿宋" w:hAnsi="仿宋" w:eastAsia="仿宋" w:cs="仿宋"/>
              </w:rPr>
            </w:pPr>
            <w:r>
              <w:rPr>
                <w:rFonts w:hint="eastAsia" w:ascii="仿宋" w:hAnsi="仿宋" w:eastAsia="仿宋" w:cs="仿宋"/>
                <w:spacing w:val="-3"/>
              </w:rPr>
              <w:t>718</w:t>
            </w:r>
          </w:p>
        </w:tc>
        <w:tc>
          <w:tcPr>
            <w:tcW w:w="1572" w:type="dxa"/>
            <w:vAlign w:val="top"/>
          </w:tcPr>
          <w:p w14:paraId="1F7E188A">
            <w:pPr>
              <w:pStyle w:val="67"/>
              <w:spacing w:before="96" w:line="240" w:lineRule="auto"/>
              <w:ind w:left="26"/>
              <w:rPr>
                <w:rFonts w:hint="eastAsia" w:ascii="仿宋" w:hAnsi="仿宋" w:eastAsia="仿宋" w:cs="仿宋"/>
              </w:rPr>
            </w:pPr>
            <w:r>
              <w:rPr>
                <w:rFonts w:hint="eastAsia" w:ascii="仿宋" w:hAnsi="仿宋" w:eastAsia="仿宋" w:cs="仿宋"/>
                <w:spacing w:val="1"/>
              </w:rPr>
              <w:t>9787530989074</w:t>
            </w:r>
          </w:p>
        </w:tc>
        <w:tc>
          <w:tcPr>
            <w:tcW w:w="2446" w:type="dxa"/>
            <w:vAlign w:val="top"/>
          </w:tcPr>
          <w:p w14:paraId="62FCB0EE">
            <w:pPr>
              <w:pStyle w:val="67"/>
              <w:spacing w:before="96" w:line="240" w:lineRule="auto"/>
              <w:ind w:left="29"/>
              <w:rPr>
                <w:rFonts w:hint="eastAsia" w:ascii="仿宋" w:hAnsi="仿宋" w:eastAsia="仿宋" w:cs="仿宋"/>
              </w:rPr>
            </w:pPr>
            <w:r>
              <w:rPr>
                <w:rFonts w:hint="eastAsia" w:ascii="仿宋" w:hAnsi="仿宋" w:eastAsia="仿宋" w:cs="仿宋"/>
                <w:spacing w:val="-1"/>
              </w:rPr>
              <w:t>两姐妹（精装）</w:t>
            </w:r>
          </w:p>
        </w:tc>
        <w:tc>
          <w:tcPr>
            <w:tcW w:w="1018" w:type="dxa"/>
            <w:vAlign w:val="top"/>
          </w:tcPr>
          <w:p w14:paraId="58593A3C">
            <w:pPr>
              <w:pStyle w:val="67"/>
              <w:spacing w:before="97" w:line="240" w:lineRule="auto"/>
              <w:ind w:left="34"/>
              <w:rPr>
                <w:rFonts w:hint="eastAsia" w:ascii="仿宋" w:hAnsi="仿宋" w:eastAsia="仿宋" w:cs="仿宋"/>
              </w:rPr>
            </w:pPr>
            <w:r>
              <w:rPr>
                <w:rFonts w:hint="eastAsia" w:ascii="仿宋" w:hAnsi="仿宋" w:eastAsia="仿宋" w:cs="仿宋"/>
                <w:spacing w:val="-2"/>
              </w:rPr>
              <w:t>天津教育</w:t>
            </w:r>
          </w:p>
        </w:tc>
        <w:tc>
          <w:tcPr>
            <w:tcW w:w="555" w:type="dxa"/>
            <w:vAlign w:val="top"/>
          </w:tcPr>
          <w:p w14:paraId="4BECFB1F">
            <w:pPr>
              <w:pStyle w:val="67"/>
              <w:spacing w:before="9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1FF769B">
            <w:pPr>
              <w:pStyle w:val="67"/>
              <w:spacing w:before="96"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1980464C">
            <w:pPr>
              <w:pStyle w:val="67"/>
              <w:spacing w:before="96" w:line="240" w:lineRule="auto"/>
              <w:ind w:left="43"/>
              <w:rPr>
                <w:rFonts w:hint="eastAsia" w:ascii="仿宋" w:hAnsi="仿宋" w:eastAsia="仿宋" w:cs="仿宋"/>
              </w:rPr>
            </w:pPr>
            <w:r>
              <w:rPr>
                <w:rFonts w:hint="eastAsia" w:ascii="仿宋" w:hAnsi="仿宋" w:eastAsia="仿宋" w:cs="仿宋"/>
                <w:spacing w:val="-1"/>
              </w:rPr>
              <w:t>I334.45</w:t>
            </w:r>
          </w:p>
        </w:tc>
        <w:tc>
          <w:tcPr>
            <w:tcW w:w="1193" w:type="dxa"/>
            <w:vAlign w:val="top"/>
          </w:tcPr>
          <w:p w14:paraId="5D58A30D">
            <w:pPr>
              <w:pStyle w:val="67"/>
              <w:spacing w:before="18" w:line="240" w:lineRule="auto"/>
              <w:ind w:left="46" w:right="131" w:hanging="6"/>
              <w:rPr>
                <w:rFonts w:hint="eastAsia" w:ascii="仿宋" w:hAnsi="仿宋" w:eastAsia="仿宋" w:cs="仿宋"/>
              </w:rPr>
            </w:pPr>
            <w:r>
              <w:rPr>
                <w:rFonts w:hint="eastAsia" w:ascii="仿宋" w:hAnsi="仿宋" w:eastAsia="仿宋" w:cs="仿宋"/>
                <w:spacing w:val="-14"/>
              </w:rPr>
              <w:t>苏宛团</w:t>
            </w:r>
            <w:r>
              <w:rPr>
                <w:rFonts w:hint="eastAsia" w:ascii="仿宋" w:hAnsi="仿宋" w:eastAsia="仿宋" w:cs="仿宋"/>
                <w:spacing w:val="-18"/>
              </w:rPr>
              <w:t xml:space="preserve"> </w:t>
            </w:r>
            <w:r>
              <w:rPr>
                <w:rFonts w:hint="eastAsia" w:ascii="仿宋" w:hAnsi="仿宋" w:eastAsia="仿宋" w:cs="仿宋"/>
                <w:spacing w:val="-14"/>
              </w:rPr>
              <w:t>·布</w:t>
            </w:r>
            <w:r>
              <w:rPr>
                <w:rFonts w:hint="eastAsia" w:ascii="仿宋" w:hAnsi="仿宋" w:eastAsia="仿宋" w:cs="仿宋"/>
              </w:rPr>
              <w:t xml:space="preserve"> </w:t>
            </w:r>
            <w:r>
              <w:rPr>
                <w:rFonts w:hint="eastAsia" w:ascii="仿宋" w:hAnsi="仿宋" w:eastAsia="仿宋" w:cs="仿宋"/>
                <w:spacing w:val="-5"/>
              </w:rPr>
              <w:t>帕努冯</w:t>
            </w:r>
          </w:p>
        </w:tc>
        <w:tc>
          <w:tcPr>
            <w:tcW w:w="1355" w:type="dxa"/>
            <w:vAlign w:val="top"/>
          </w:tcPr>
          <w:p w14:paraId="6EA606DB">
            <w:pPr>
              <w:pStyle w:val="67"/>
              <w:spacing w:before="96" w:line="240" w:lineRule="auto"/>
              <w:ind w:left="313"/>
              <w:rPr>
                <w:rFonts w:hint="eastAsia" w:ascii="仿宋" w:hAnsi="仿宋" w:eastAsia="仿宋" w:cs="仿宋"/>
              </w:rPr>
            </w:pPr>
            <w:r>
              <w:rPr>
                <w:rFonts w:hint="eastAsia" w:ascii="仿宋" w:hAnsi="仿宋" w:eastAsia="仿宋" w:cs="仿宋"/>
                <w:spacing w:val="-4"/>
              </w:rPr>
              <w:t>文学</w:t>
            </w:r>
          </w:p>
        </w:tc>
      </w:tr>
      <w:tr w14:paraId="0801D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39DA1E67">
            <w:pPr>
              <w:pStyle w:val="67"/>
              <w:spacing w:before="9" w:line="240" w:lineRule="auto"/>
              <w:ind w:left="172"/>
              <w:rPr>
                <w:rFonts w:hint="eastAsia" w:ascii="仿宋" w:hAnsi="仿宋" w:eastAsia="仿宋" w:cs="仿宋"/>
              </w:rPr>
            </w:pPr>
            <w:r>
              <w:rPr>
                <w:rFonts w:hint="eastAsia" w:ascii="仿宋" w:hAnsi="仿宋" w:eastAsia="仿宋" w:cs="仿宋"/>
                <w:spacing w:val="-3"/>
              </w:rPr>
              <w:t>719</w:t>
            </w:r>
          </w:p>
        </w:tc>
        <w:tc>
          <w:tcPr>
            <w:tcW w:w="1572" w:type="dxa"/>
            <w:vAlign w:val="top"/>
          </w:tcPr>
          <w:p w14:paraId="2AECF0ED">
            <w:pPr>
              <w:pStyle w:val="67"/>
              <w:spacing w:before="9" w:line="240" w:lineRule="auto"/>
              <w:ind w:left="26"/>
              <w:rPr>
                <w:rFonts w:hint="eastAsia" w:ascii="仿宋" w:hAnsi="仿宋" w:eastAsia="仿宋" w:cs="仿宋"/>
              </w:rPr>
            </w:pPr>
            <w:r>
              <w:rPr>
                <w:rFonts w:hint="eastAsia" w:ascii="仿宋" w:hAnsi="仿宋" w:eastAsia="仿宋" w:cs="仿宋"/>
                <w:spacing w:val="1"/>
              </w:rPr>
              <w:t>9787551325578</w:t>
            </w:r>
          </w:p>
        </w:tc>
        <w:tc>
          <w:tcPr>
            <w:tcW w:w="2446" w:type="dxa"/>
            <w:vAlign w:val="top"/>
          </w:tcPr>
          <w:p w14:paraId="52DBA734">
            <w:pPr>
              <w:pStyle w:val="67"/>
              <w:spacing w:before="9" w:line="240" w:lineRule="auto"/>
              <w:ind w:left="30"/>
              <w:rPr>
                <w:rFonts w:hint="eastAsia" w:ascii="仿宋" w:hAnsi="仿宋" w:eastAsia="仿宋" w:cs="仿宋"/>
              </w:rPr>
            </w:pPr>
            <w:r>
              <w:rPr>
                <w:rFonts w:hint="eastAsia" w:ascii="仿宋" w:hAnsi="仿宋" w:eastAsia="仿宋" w:cs="仿宋"/>
                <w:spacing w:val="-1"/>
              </w:rPr>
              <w:t>落在光里的事物</w:t>
            </w:r>
          </w:p>
        </w:tc>
        <w:tc>
          <w:tcPr>
            <w:tcW w:w="1018" w:type="dxa"/>
            <w:vAlign w:val="top"/>
          </w:tcPr>
          <w:p w14:paraId="79FEFCA2">
            <w:pPr>
              <w:pStyle w:val="67"/>
              <w:spacing w:before="9" w:line="240" w:lineRule="auto"/>
              <w:ind w:left="30"/>
              <w:rPr>
                <w:rFonts w:hint="eastAsia" w:ascii="仿宋" w:hAnsi="仿宋" w:eastAsia="仿宋" w:cs="仿宋"/>
              </w:rPr>
            </w:pPr>
            <w:r>
              <w:rPr>
                <w:rFonts w:hint="eastAsia" w:ascii="仿宋" w:hAnsi="仿宋" w:eastAsia="仿宋" w:cs="仿宋"/>
                <w:spacing w:val="-1"/>
              </w:rPr>
              <w:t>太白文艺</w:t>
            </w:r>
          </w:p>
        </w:tc>
        <w:tc>
          <w:tcPr>
            <w:tcW w:w="555" w:type="dxa"/>
            <w:vAlign w:val="top"/>
          </w:tcPr>
          <w:p w14:paraId="28D5FE42">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E67292F">
            <w:pPr>
              <w:pStyle w:val="67"/>
              <w:spacing w:before="9"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39423749">
            <w:pPr>
              <w:pStyle w:val="67"/>
              <w:spacing w:before="9"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676A6E40">
            <w:pPr>
              <w:pStyle w:val="67"/>
              <w:spacing w:before="9" w:line="240" w:lineRule="auto"/>
              <w:ind w:left="40"/>
              <w:rPr>
                <w:rFonts w:hint="eastAsia" w:ascii="仿宋" w:hAnsi="仿宋" w:eastAsia="仿宋" w:cs="仿宋"/>
              </w:rPr>
            </w:pPr>
            <w:r>
              <w:rPr>
                <w:rFonts w:hint="eastAsia" w:ascii="仿宋" w:hAnsi="仿宋" w:eastAsia="仿宋" w:cs="仿宋"/>
                <w:spacing w:val="-3"/>
              </w:rPr>
              <w:t>张小平</w:t>
            </w:r>
          </w:p>
        </w:tc>
        <w:tc>
          <w:tcPr>
            <w:tcW w:w="1355" w:type="dxa"/>
            <w:vAlign w:val="top"/>
          </w:tcPr>
          <w:p w14:paraId="41818E20">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7CB77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2CCECAC4">
            <w:pPr>
              <w:pStyle w:val="67"/>
              <w:spacing w:before="9" w:line="240" w:lineRule="auto"/>
              <w:ind w:left="172"/>
              <w:rPr>
                <w:rFonts w:hint="eastAsia" w:ascii="仿宋" w:hAnsi="仿宋" w:eastAsia="仿宋" w:cs="仿宋"/>
              </w:rPr>
            </w:pPr>
            <w:r>
              <w:rPr>
                <w:rFonts w:hint="eastAsia" w:ascii="仿宋" w:hAnsi="仿宋" w:eastAsia="仿宋" w:cs="仿宋"/>
                <w:spacing w:val="-3"/>
              </w:rPr>
              <w:t>720</w:t>
            </w:r>
          </w:p>
        </w:tc>
        <w:tc>
          <w:tcPr>
            <w:tcW w:w="1572" w:type="dxa"/>
            <w:vAlign w:val="top"/>
          </w:tcPr>
          <w:p w14:paraId="6BFF6122">
            <w:pPr>
              <w:pStyle w:val="67"/>
              <w:spacing w:before="9" w:line="240" w:lineRule="auto"/>
              <w:ind w:left="26"/>
              <w:rPr>
                <w:rFonts w:hint="eastAsia" w:ascii="仿宋" w:hAnsi="仿宋" w:eastAsia="仿宋" w:cs="仿宋"/>
              </w:rPr>
            </w:pPr>
            <w:r>
              <w:rPr>
                <w:rFonts w:hint="eastAsia" w:ascii="仿宋" w:hAnsi="仿宋" w:eastAsia="仿宋" w:cs="仿宋"/>
                <w:spacing w:val="1"/>
              </w:rPr>
              <w:t>9787519058043</w:t>
            </w:r>
          </w:p>
        </w:tc>
        <w:tc>
          <w:tcPr>
            <w:tcW w:w="2446" w:type="dxa"/>
            <w:vAlign w:val="top"/>
          </w:tcPr>
          <w:p w14:paraId="5CA3B4C5">
            <w:pPr>
              <w:pStyle w:val="67"/>
              <w:spacing w:before="9" w:line="240" w:lineRule="auto"/>
              <w:ind w:left="31"/>
              <w:rPr>
                <w:rFonts w:hint="eastAsia" w:ascii="仿宋" w:hAnsi="仿宋" w:eastAsia="仿宋" w:cs="仿宋"/>
              </w:rPr>
            </w:pPr>
            <w:r>
              <w:rPr>
                <w:rFonts w:hint="eastAsia" w:ascii="仿宋" w:hAnsi="仿宋" w:eastAsia="仿宋" w:cs="仿宋"/>
                <w:spacing w:val="-1"/>
              </w:rPr>
              <w:t>夜榻（精装）</w:t>
            </w:r>
          </w:p>
        </w:tc>
        <w:tc>
          <w:tcPr>
            <w:tcW w:w="1018" w:type="dxa"/>
            <w:vAlign w:val="top"/>
          </w:tcPr>
          <w:p w14:paraId="0847D0CD">
            <w:pPr>
              <w:pStyle w:val="67"/>
              <w:spacing w:before="9" w:line="240" w:lineRule="auto"/>
              <w:ind w:left="45"/>
              <w:rPr>
                <w:rFonts w:hint="eastAsia" w:ascii="仿宋" w:hAnsi="仿宋" w:eastAsia="仿宋" w:cs="仿宋"/>
              </w:rPr>
            </w:pPr>
            <w:r>
              <w:rPr>
                <w:rFonts w:hint="eastAsia" w:ascii="仿宋" w:hAnsi="仿宋" w:eastAsia="仿宋" w:cs="仿宋"/>
                <w:spacing w:val="-5"/>
              </w:rPr>
              <w:t>中国文联</w:t>
            </w:r>
          </w:p>
        </w:tc>
        <w:tc>
          <w:tcPr>
            <w:tcW w:w="555" w:type="dxa"/>
            <w:vAlign w:val="top"/>
          </w:tcPr>
          <w:p w14:paraId="7913AA3D">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27F3127">
            <w:pPr>
              <w:pStyle w:val="67"/>
              <w:spacing w:before="9"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125FD4DF">
            <w:pPr>
              <w:pStyle w:val="67"/>
              <w:spacing w:before="9" w:line="240" w:lineRule="auto"/>
              <w:ind w:left="43"/>
              <w:rPr>
                <w:rFonts w:hint="eastAsia" w:ascii="仿宋" w:hAnsi="仿宋" w:eastAsia="仿宋" w:cs="仿宋"/>
              </w:rPr>
            </w:pPr>
            <w:r>
              <w:rPr>
                <w:rFonts w:hint="eastAsia" w:ascii="仿宋" w:hAnsi="仿宋" w:eastAsia="仿宋" w:cs="仿宋"/>
                <w:spacing w:val="-1"/>
              </w:rPr>
              <w:t>I247.5</w:t>
            </w:r>
          </w:p>
        </w:tc>
        <w:tc>
          <w:tcPr>
            <w:tcW w:w="1193" w:type="dxa"/>
            <w:vAlign w:val="top"/>
          </w:tcPr>
          <w:p w14:paraId="76213B9E">
            <w:pPr>
              <w:pStyle w:val="67"/>
              <w:spacing w:before="9" w:line="240" w:lineRule="auto"/>
              <w:ind w:left="37"/>
              <w:rPr>
                <w:rFonts w:hint="eastAsia" w:ascii="仿宋" w:hAnsi="仿宋" w:eastAsia="仿宋" w:cs="仿宋"/>
              </w:rPr>
            </w:pPr>
            <w:r>
              <w:rPr>
                <w:rFonts w:hint="eastAsia" w:ascii="仿宋" w:hAnsi="仿宋" w:eastAsia="仿宋" w:cs="仿宋"/>
                <w:spacing w:val="-3"/>
              </w:rPr>
              <w:t>芜名</w:t>
            </w:r>
          </w:p>
        </w:tc>
        <w:tc>
          <w:tcPr>
            <w:tcW w:w="1355" w:type="dxa"/>
            <w:vAlign w:val="top"/>
          </w:tcPr>
          <w:p w14:paraId="3F4C16C0">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7BE7C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14B0327D">
            <w:pPr>
              <w:pStyle w:val="67"/>
              <w:spacing w:before="97" w:line="240" w:lineRule="auto"/>
              <w:ind w:left="172"/>
              <w:rPr>
                <w:rFonts w:hint="eastAsia" w:ascii="仿宋" w:hAnsi="仿宋" w:eastAsia="仿宋" w:cs="仿宋"/>
              </w:rPr>
            </w:pPr>
            <w:r>
              <w:rPr>
                <w:rFonts w:hint="eastAsia" w:ascii="仿宋" w:hAnsi="仿宋" w:eastAsia="仿宋" w:cs="仿宋"/>
                <w:spacing w:val="-3"/>
              </w:rPr>
              <w:t>721</w:t>
            </w:r>
          </w:p>
        </w:tc>
        <w:tc>
          <w:tcPr>
            <w:tcW w:w="1572" w:type="dxa"/>
            <w:vAlign w:val="top"/>
          </w:tcPr>
          <w:p w14:paraId="6DCF3B99">
            <w:pPr>
              <w:pStyle w:val="67"/>
              <w:spacing w:before="97" w:line="240" w:lineRule="auto"/>
              <w:ind w:left="26"/>
              <w:rPr>
                <w:rFonts w:hint="eastAsia" w:ascii="仿宋" w:hAnsi="仿宋" w:eastAsia="仿宋" w:cs="仿宋"/>
              </w:rPr>
            </w:pPr>
            <w:r>
              <w:rPr>
                <w:rFonts w:hint="eastAsia" w:ascii="仿宋" w:hAnsi="仿宋" w:eastAsia="仿宋" w:cs="仿宋"/>
                <w:spacing w:val="1"/>
              </w:rPr>
              <w:t>9787555424215</w:t>
            </w:r>
          </w:p>
        </w:tc>
        <w:tc>
          <w:tcPr>
            <w:tcW w:w="2446" w:type="dxa"/>
            <w:vAlign w:val="top"/>
          </w:tcPr>
          <w:p w14:paraId="5512D85E">
            <w:pPr>
              <w:pStyle w:val="67"/>
              <w:spacing w:before="18" w:line="240" w:lineRule="auto"/>
              <w:ind w:left="28" w:right="80" w:firstLine="1"/>
              <w:rPr>
                <w:rFonts w:hint="eastAsia" w:ascii="仿宋" w:hAnsi="仿宋" w:eastAsia="仿宋" w:cs="仿宋"/>
              </w:rPr>
            </w:pPr>
            <w:r>
              <w:rPr>
                <w:rFonts w:hint="eastAsia" w:ascii="仿宋" w:hAnsi="仿宋" w:eastAsia="仿宋" w:cs="仿宋"/>
              </w:rPr>
              <w:t xml:space="preserve">走近戴望舒：要是你曾 </w:t>
            </w:r>
            <w:r>
              <w:rPr>
                <w:rFonts w:hint="eastAsia" w:ascii="仿宋" w:hAnsi="仿宋" w:eastAsia="仿宋" w:cs="仿宋"/>
                <w:spacing w:val="-1"/>
              </w:rPr>
              <w:t>相待(精装）</w:t>
            </w:r>
          </w:p>
        </w:tc>
        <w:tc>
          <w:tcPr>
            <w:tcW w:w="1018" w:type="dxa"/>
            <w:vAlign w:val="top"/>
          </w:tcPr>
          <w:p w14:paraId="4AF0F8BE">
            <w:pPr>
              <w:pStyle w:val="67"/>
              <w:spacing w:before="97" w:line="240" w:lineRule="auto"/>
              <w:ind w:left="30"/>
              <w:rPr>
                <w:rFonts w:hint="eastAsia" w:ascii="仿宋" w:hAnsi="仿宋" w:eastAsia="仿宋" w:cs="仿宋"/>
              </w:rPr>
            </w:pPr>
            <w:r>
              <w:rPr>
                <w:rFonts w:hint="eastAsia" w:ascii="仿宋" w:hAnsi="仿宋" w:eastAsia="仿宋" w:cs="仿宋"/>
                <w:spacing w:val="-1"/>
              </w:rPr>
              <w:t>广陵书社</w:t>
            </w:r>
          </w:p>
        </w:tc>
        <w:tc>
          <w:tcPr>
            <w:tcW w:w="555" w:type="dxa"/>
            <w:vAlign w:val="top"/>
          </w:tcPr>
          <w:p w14:paraId="145F7249">
            <w:pPr>
              <w:pStyle w:val="67"/>
              <w:spacing w:before="9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696A0EE">
            <w:pPr>
              <w:pStyle w:val="67"/>
              <w:spacing w:before="97"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7247247D">
            <w:pPr>
              <w:pStyle w:val="67"/>
              <w:spacing w:before="98" w:line="240" w:lineRule="auto"/>
              <w:ind w:left="43"/>
              <w:rPr>
                <w:rFonts w:hint="eastAsia" w:ascii="仿宋" w:hAnsi="仿宋" w:eastAsia="仿宋" w:cs="仿宋"/>
              </w:rPr>
            </w:pPr>
            <w:r>
              <w:rPr>
                <w:rFonts w:hint="eastAsia" w:ascii="仿宋" w:hAnsi="仿宋" w:eastAsia="仿宋" w:cs="仿宋"/>
                <w:spacing w:val="-4"/>
              </w:rPr>
              <w:t>I12</w:t>
            </w:r>
          </w:p>
        </w:tc>
        <w:tc>
          <w:tcPr>
            <w:tcW w:w="1193" w:type="dxa"/>
            <w:vAlign w:val="top"/>
          </w:tcPr>
          <w:p w14:paraId="0840F702">
            <w:pPr>
              <w:pStyle w:val="67"/>
              <w:spacing w:before="98" w:line="240" w:lineRule="auto"/>
              <w:ind w:left="40"/>
              <w:rPr>
                <w:rFonts w:hint="eastAsia" w:ascii="仿宋" w:hAnsi="仿宋" w:eastAsia="仿宋" w:cs="仿宋"/>
              </w:rPr>
            </w:pPr>
            <w:r>
              <w:rPr>
                <w:rFonts w:hint="eastAsia" w:ascii="仿宋" w:hAnsi="仿宋" w:eastAsia="仿宋" w:cs="仿宋"/>
                <w:spacing w:val="-3"/>
              </w:rPr>
              <w:t>戴望舒</w:t>
            </w:r>
          </w:p>
        </w:tc>
        <w:tc>
          <w:tcPr>
            <w:tcW w:w="1355" w:type="dxa"/>
            <w:vAlign w:val="top"/>
          </w:tcPr>
          <w:p w14:paraId="4360C9A7">
            <w:pPr>
              <w:pStyle w:val="67"/>
              <w:spacing w:before="97" w:line="240" w:lineRule="auto"/>
              <w:ind w:left="313"/>
              <w:rPr>
                <w:rFonts w:hint="eastAsia" w:ascii="仿宋" w:hAnsi="仿宋" w:eastAsia="仿宋" w:cs="仿宋"/>
              </w:rPr>
            </w:pPr>
            <w:r>
              <w:rPr>
                <w:rFonts w:hint="eastAsia" w:ascii="仿宋" w:hAnsi="仿宋" w:eastAsia="仿宋" w:cs="仿宋"/>
                <w:spacing w:val="-4"/>
              </w:rPr>
              <w:t>文学</w:t>
            </w:r>
          </w:p>
        </w:tc>
      </w:tr>
      <w:tr w14:paraId="70F56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4069B4E9">
            <w:pPr>
              <w:pStyle w:val="67"/>
              <w:spacing w:before="98" w:line="240" w:lineRule="auto"/>
              <w:ind w:left="172"/>
              <w:rPr>
                <w:rFonts w:hint="eastAsia" w:ascii="仿宋" w:hAnsi="仿宋" w:eastAsia="仿宋" w:cs="仿宋"/>
              </w:rPr>
            </w:pPr>
            <w:r>
              <w:rPr>
                <w:rFonts w:hint="eastAsia" w:ascii="仿宋" w:hAnsi="仿宋" w:eastAsia="仿宋" w:cs="仿宋"/>
                <w:spacing w:val="-3"/>
              </w:rPr>
              <w:t>722</w:t>
            </w:r>
          </w:p>
        </w:tc>
        <w:tc>
          <w:tcPr>
            <w:tcW w:w="1572" w:type="dxa"/>
            <w:vAlign w:val="top"/>
          </w:tcPr>
          <w:p w14:paraId="1298591C">
            <w:pPr>
              <w:pStyle w:val="67"/>
              <w:spacing w:before="98" w:line="240" w:lineRule="auto"/>
              <w:ind w:left="26"/>
              <w:rPr>
                <w:rFonts w:hint="eastAsia" w:ascii="仿宋" w:hAnsi="仿宋" w:eastAsia="仿宋" w:cs="仿宋"/>
              </w:rPr>
            </w:pPr>
            <w:r>
              <w:rPr>
                <w:rFonts w:hint="eastAsia" w:ascii="仿宋" w:hAnsi="仿宋" w:eastAsia="仿宋" w:cs="仿宋"/>
                <w:spacing w:val="1"/>
              </w:rPr>
              <w:t>9787552574050</w:t>
            </w:r>
          </w:p>
        </w:tc>
        <w:tc>
          <w:tcPr>
            <w:tcW w:w="2446" w:type="dxa"/>
            <w:vAlign w:val="top"/>
          </w:tcPr>
          <w:p w14:paraId="23D8C6B1">
            <w:pPr>
              <w:pStyle w:val="67"/>
              <w:spacing w:before="20" w:line="240" w:lineRule="auto"/>
              <w:ind w:left="28" w:right="81" w:firstLine="15"/>
              <w:rPr>
                <w:rFonts w:hint="eastAsia" w:ascii="仿宋" w:hAnsi="仿宋" w:eastAsia="仿宋" w:cs="仿宋"/>
              </w:rPr>
            </w:pPr>
            <w:r>
              <w:rPr>
                <w:rFonts w:hint="eastAsia" w:ascii="仿宋" w:hAnsi="仿宋" w:eastAsia="仿宋" w:cs="仿宋"/>
                <w:spacing w:val="-2"/>
              </w:rPr>
              <w:t>中国行吟诗人文库：遥</w:t>
            </w:r>
            <w:r>
              <w:rPr>
                <w:rFonts w:hint="eastAsia" w:ascii="仿宋" w:hAnsi="仿宋" w:eastAsia="仿宋" w:cs="仿宋"/>
                <w:spacing w:val="6"/>
              </w:rPr>
              <w:t xml:space="preserve"> </w:t>
            </w:r>
            <w:r>
              <w:rPr>
                <w:rFonts w:hint="eastAsia" w:ascii="仿宋" w:hAnsi="仿宋" w:eastAsia="仿宋" w:cs="仿宋"/>
              </w:rPr>
              <w:t>远与无穷（精装）</w:t>
            </w:r>
          </w:p>
        </w:tc>
        <w:tc>
          <w:tcPr>
            <w:tcW w:w="1018" w:type="dxa"/>
            <w:vAlign w:val="top"/>
          </w:tcPr>
          <w:p w14:paraId="4E5258C9">
            <w:pPr>
              <w:pStyle w:val="67"/>
              <w:spacing w:before="99" w:line="240" w:lineRule="auto"/>
              <w:ind w:left="42"/>
              <w:rPr>
                <w:rFonts w:hint="eastAsia" w:ascii="仿宋" w:hAnsi="仿宋" w:eastAsia="仿宋" w:cs="仿宋"/>
              </w:rPr>
            </w:pPr>
            <w:r>
              <w:rPr>
                <w:rFonts w:hint="eastAsia" w:ascii="仿宋" w:hAnsi="仿宋" w:eastAsia="仿宋" w:cs="仿宋"/>
                <w:spacing w:val="-9"/>
              </w:rPr>
              <w:t>阳光</w:t>
            </w:r>
          </w:p>
        </w:tc>
        <w:tc>
          <w:tcPr>
            <w:tcW w:w="555" w:type="dxa"/>
            <w:vAlign w:val="top"/>
          </w:tcPr>
          <w:p w14:paraId="4AC98A7F">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50938A8">
            <w:pPr>
              <w:pStyle w:val="67"/>
              <w:spacing w:before="98"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07F4EDFD">
            <w:pPr>
              <w:pStyle w:val="67"/>
              <w:spacing w:before="98"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68A9B3AB">
            <w:pPr>
              <w:pStyle w:val="67"/>
              <w:spacing w:before="99" w:line="240" w:lineRule="auto"/>
              <w:ind w:left="38"/>
              <w:rPr>
                <w:rFonts w:hint="eastAsia" w:ascii="仿宋" w:hAnsi="仿宋" w:eastAsia="仿宋" w:cs="仿宋"/>
              </w:rPr>
            </w:pPr>
            <w:r>
              <w:rPr>
                <w:rFonts w:hint="eastAsia" w:ascii="仿宋" w:hAnsi="仿宋" w:eastAsia="仿宋" w:cs="仿宋"/>
                <w:spacing w:val="-2"/>
              </w:rPr>
              <w:t>汪抒著</w:t>
            </w:r>
          </w:p>
        </w:tc>
        <w:tc>
          <w:tcPr>
            <w:tcW w:w="1355" w:type="dxa"/>
            <w:vAlign w:val="top"/>
          </w:tcPr>
          <w:p w14:paraId="641473C2">
            <w:pPr>
              <w:pStyle w:val="67"/>
              <w:spacing w:before="98" w:line="240" w:lineRule="auto"/>
              <w:ind w:left="313"/>
              <w:rPr>
                <w:rFonts w:hint="eastAsia" w:ascii="仿宋" w:hAnsi="仿宋" w:eastAsia="仿宋" w:cs="仿宋"/>
              </w:rPr>
            </w:pPr>
            <w:r>
              <w:rPr>
                <w:rFonts w:hint="eastAsia" w:ascii="仿宋" w:hAnsi="仿宋" w:eastAsia="仿宋" w:cs="仿宋"/>
                <w:spacing w:val="-4"/>
              </w:rPr>
              <w:t>文学</w:t>
            </w:r>
          </w:p>
        </w:tc>
      </w:tr>
      <w:tr w14:paraId="6CC41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7ECDFAEF">
            <w:pPr>
              <w:pStyle w:val="67"/>
              <w:spacing w:before="99" w:line="240" w:lineRule="auto"/>
              <w:ind w:left="172"/>
              <w:rPr>
                <w:rFonts w:hint="eastAsia" w:ascii="仿宋" w:hAnsi="仿宋" w:eastAsia="仿宋" w:cs="仿宋"/>
              </w:rPr>
            </w:pPr>
            <w:r>
              <w:rPr>
                <w:rFonts w:hint="eastAsia" w:ascii="仿宋" w:hAnsi="仿宋" w:eastAsia="仿宋" w:cs="仿宋"/>
                <w:spacing w:val="-3"/>
              </w:rPr>
              <w:t>723</w:t>
            </w:r>
          </w:p>
        </w:tc>
        <w:tc>
          <w:tcPr>
            <w:tcW w:w="1572" w:type="dxa"/>
            <w:vAlign w:val="top"/>
          </w:tcPr>
          <w:p w14:paraId="7A32B0D0">
            <w:pPr>
              <w:pStyle w:val="67"/>
              <w:spacing w:before="99" w:line="240" w:lineRule="auto"/>
              <w:ind w:left="26"/>
              <w:rPr>
                <w:rFonts w:hint="eastAsia" w:ascii="仿宋" w:hAnsi="仿宋" w:eastAsia="仿宋" w:cs="仿宋"/>
              </w:rPr>
            </w:pPr>
            <w:r>
              <w:rPr>
                <w:rFonts w:hint="eastAsia" w:ascii="仿宋" w:hAnsi="仿宋" w:eastAsia="仿宋" w:cs="仿宋"/>
                <w:spacing w:val="1"/>
              </w:rPr>
              <w:t>9787555424185</w:t>
            </w:r>
          </w:p>
        </w:tc>
        <w:tc>
          <w:tcPr>
            <w:tcW w:w="2446" w:type="dxa"/>
            <w:vAlign w:val="top"/>
          </w:tcPr>
          <w:p w14:paraId="070690BB">
            <w:pPr>
              <w:pStyle w:val="67"/>
              <w:spacing w:before="22" w:line="240" w:lineRule="auto"/>
              <w:ind w:left="28" w:right="160" w:firstLine="1"/>
              <w:rPr>
                <w:rFonts w:hint="eastAsia" w:ascii="仿宋" w:hAnsi="仿宋" w:eastAsia="仿宋" w:cs="仿宋"/>
              </w:rPr>
            </w:pPr>
            <w:r>
              <w:rPr>
                <w:rFonts w:hint="eastAsia" w:ascii="仿宋" w:hAnsi="仿宋" w:eastAsia="仿宋" w:cs="仿宋"/>
              </w:rPr>
              <w:t xml:space="preserve">走近戴望舒：雨巷(精 </w:t>
            </w:r>
            <w:r>
              <w:rPr>
                <w:rFonts w:hint="eastAsia" w:ascii="仿宋" w:hAnsi="仿宋" w:eastAsia="仿宋" w:cs="仿宋"/>
                <w:spacing w:val="-4"/>
              </w:rPr>
              <w:t>装）</w:t>
            </w:r>
          </w:p>
        </w:tc>
        <w:tc>
          <w:tcPr>
            <w:tcW w:w="1018" w:type="dxa"/>
            <w:vAlign w:val="top"/>
          </w:tcPr>
          <w:p w14:paraId="2EDC88C1">
            <w:pPr>
              <w:pStyle w:val="67"/>
              <w:spacing w:before="99" w:line="240" w:lineRule="auto"/>
              <w:ind w:left="30"/>
              <w:rPr>
                <w:rFonts w:hint="eastAsia" w:ascii="仿宋" w:hAnsi="仿宋" w:eastAsia="仿宋" w:cs="仿宋"/>
              </w:rPr>
            </w:pPr>
            <w:r>
              <w:rPr>
                <w:rFonts w:hint="eastAsia" w:ascii="仿宋" w:hAnsi="仿宋" w:eastAsia="仿宋" w:cs="仿宋"/>
                <w:spacing w:val="-1"/>
              </w:rPr>
              <w:t>广陵书社</w:t>
            </w:r>
          </w:p>
        </w:tc>
        <w:tc>
          <w:tcPr>
            <w:tcW w:w="555" w:type="dxa"/>
            <w:vAlign w:val="top"/>
          </w:tcPr>
          <w:p w14:paraId="0332D9DA">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05E47E8">
            <w:pPr>
              <w:pStyle w:val="67"/>
              <w:spacing w:before="99"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0A54B1F8">
            <w:pPr>
              <w:pStyle w:val="67"/>
              <w:spacing w:before="99" w:line="240" w:lineRule="auto"/>
              <w:ind w:left="43"/>
              <w:rPr>
                <w:rFonts w:hint="eastAsia" w:ascii="仿宋" w:hAnsi="仿宋" w:eastAsia="仿宋" w:cs="仿宋"/>
              </w:rPr>
            </w:pPr>
            <w:r>
              <w:rPr>
                <w:rFonts w:hint="eastAsia" w:ascii="仿宋" w:hAnsi="仿宋" w:eastAsia="仿宋" w:cs="仿宋"/>
                <w:spacing w:val="-3"/>
              </w:rPr>
              <w:t>I266</w:t>
            </w:r>
          </w:p>
        </w:tc>
        <w:tc>
          <w:tcPr>
            <w:tcW w:w="1193" w:type="dxa"/>
            <w:vAlign w:val="top"/>
          </w:tcPr>
          <w:p w14:paraId="2F15C429">
            <w:pPr>
              <w:pStyle w:val="67"/>
              <w:spacing w:before="100" w:line="240" w:lineRule="auto"/>
              <w:ind w:left="40"/>
              <w:rPr>
                <w:rFonts w:hint="eastAsia" w:ascii="仿宋" w:hAnsi="仿宋" w:eastAsia="仿宋" w:cs="仿宋"/>
              </w:rPr>
            </w:pPr>
            <w:r>
              <w:rPr>
                <w:rFonts w:hint="eastAsia" w:ascii="仿宋" w:hAnsi="仿宋" w:eastAsia="仿宋" w:cs="仿宋"/>
                <w:spacing w:val="-3"/>
              </w:rPr>
              <w:t>戴望舒</w:t>
            </w:r>
          </w:p>
        </w:tc>
        <w:tc>
          <w:tcPr>
            <w:tcW w:w="1355" w:type="dxa"/>
            <w:vAlign w:val="top"/>
          </w:tcPr>
          <w:p w14:paraId="6DF8163E">
            <w:pPr>
              <w:pStyle w:val="67"/>
              <w:spacing w:before="99" w:line="240" w:lineRule="auto"/>
              <w:ind w:left="313"/>
              <w:rPr>
                <w:rFonts w:hint="eastAsia" w:ascii="仿宋" w:hAnsi="仿宋" w:eastAsia="仿宋" w:cs="仿宋"/>
              </w:rPr>
            </w:pPr>
            <w:r>
              <w:rPr>
                <w:rFonts w:hint="eastAsia" w:ascii="仿宋" w:hAnsi="仿宋" w:eastAsia="仿宋" w:cs="仿宋"/>
                <w:spacing w:val="-4"/>
              </w:rPr>
              <w:t>文学</w:t>
            </w:r>
          </w:p>
        </w:tc>
      </w:tr>
      <w:tr w14:paraId="4E172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7A454BB6">
            <w:pPr>
              <w:pStyle w:val="67"/>
              <w:spacing w:before="12" w:line="240" w:lineRule="auto"/>
              <w:ind w:left="172"/>
              <w:rPr>
                <w:rFonts w:hint="eastAsia" w:ascii="仿宋" w:hAnsi="仿宋" w:eastAsia="仿宋" w:cs="仿宋"/>
              </w:rPr>
            </w:pPr>
            <w:r>
              <w:rPr>
                <w:rFonts w:hint="eastAsia" w:ascii="仿宋" w:hAnsi="仿宋" w:eastAsia="仿宋" w:cs="仿宋"/>
                <w:spacing w:val="-3"/>
              </w:rPr>
              <w:t>724</w:t>
            </w:r>
          </w:p>
        </w:tc>
        <w:tc>
          <w:tcPr>
            <w:tcW w:w="1572" w:type="dxa"/>
            <w:vAlign w:val="top"/>
          </w:tcPr>
          <w:p w14:paraId="469F1D3F">
            <w:pPr>
              <w:pStyle w:val="67"/>
              <w:spacing w:before="12" w:line="240" w:lineRule="auto"/>
              <w:ind w:left="26"/>
              <w:rPr>
                <w:rFonts w:hint="eastAsia" w:ascii="仿宋" w:hAnsi="仿宋" w:eastAsia="仿宋" w:cs="仿宋"/>
              </w:rPr>
            </w:pPr>
            <w:r>
              <w:rPr>
                <w:rFonts w:hint="eastAsia" w:ascii="仿宋" w:hAnsi="仿宋" w:eastAsia="仿宋" w:cs="仿宋"/>
                <w:spacing w:val="1"/>
              </w:rPr>
              <w:t>9787551328388</w:t>
            </w:r>
          </w:p>
        </w:tc>
        <w:tc>
          <w:tcPr>
            <w:tcW w:w="2446" w:type="dxa"/>
            <w:vAlign w:val="top"/>
          </w:tcPr>
          <w:p w14:paraId="5EBBF5FF">
            <w:pPr>
              <w:pStyle w:val="67"/>
              <w:spacing w:before="12" w:line="240" w:lineRule="auto"/>
              <w:ind w:left="38"/>
              <w:rPr>
                <w:rFonts w:hint="eastAsia" w:ascii="仿宋" w:hAnsi="仿宋" w:eastAsia="仿宋" w:cs="仿宋"/>
              </w:rPr>
            </w:pPr>
            <w:r>
              <w:rPr>
                <w:rFonts w:hint="eastAsia" w:ascii="仿宋" w:hAnsi="仿宋" w:eastAsia="仿宋" w:cs="仿宋"/>
                <w:spacing w:val="-4"/>
              </w:rPr>
              <w:t>匡冲诗篇</w:t>
            </w:r>
          </w:p>
        </w:tc>
        <w:tc>
          <w:tcPr>
            <w:tcW w:w="1018" w:type="dxa"/>
            <w:vAlign w:val="top"/>
          </w:tcPr>
          <w:p w14:paraId="723330A4">
            <w:pPr>
              <w:pStyle w:val="67"/>
              <w:spacing w:before="12" w:line="240" w:lineRule="auto"/>
              <w:ind w:left="30"/>
              <w:rPr>
                <w:rFonts w:hint="eastAsia" w:ascii="仿宋" w:hAnsi="仿宋" w:eastAsia="仿宋" w:cs="仿宋"/>
              </w:rPr>
            </w:pPr>
            <w:r>
              <w:rPr>
                <w:rFonts w:hint="eastAsia" w:ascii="仿宋" w:hAnsi="仿宋" w:eastAsia="仿宋" w:cs="仿宋"/>
                <w:spacing w:val="-1"/>
              </w:rPr>
              <w:t>太白文艺</w:t>
            </w:r>
          </w:p>
        </w:tc>
        <w:tc>
          <w:tcPr>
            <w:tcW w:w="555" w:type="dxa"/>
            <w:vAlign w:val="top"/>
          </w:tcPr>
          <w:p w14:paraId="0C8496AB">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34178E9">
            <w:pPr>
              <w:pStyle w:val="67"/>
              <w:spacing w:before="12"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3C5B1002">
            <w:pPr>
              <w:pStyle w:val="67"/>
              <w:spacing w:before="12"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35A02763">
            <w:pPr>
              <w:pStyle w:val="67"/>
              <w:spacing w:before="12" w:line="240" w:lineRule="auto"/>
              <w:ind w:left="45"/>
              <w:rPr>
                <w:rFonts w:hint="eastAsia" w:ascii="仿宋" w:hAnsi="仿宋" w:eastAsia="仿宋" w:cs="仿宋"/>
              </w:rPr>
            </w:pPr>
            <w:r>
              <w:rPr>
                <w:rFonts w:hint="eastAsia" w:ascii="仿宋" w:hAnsi="仿宋" w:eastAsia="仿宋" w:cs="仿宋"/>
                <w:spacing w:val="-5"/>
              </w:rPr>
              <w:t>陈果儿</w:t>
            </w:r>
          </w:p>
        </w:tc>
        <w:tc>
          <w:tcPr>
            <w:tcW w:w="1355" w:type="dxa"/>
            <w:vAlign w:val="top"/>
          </w:tcPr>
          <w:p w14:paraId="267E41ED">
            <w:pPr>
              <w:pStyle w:val="67"/>
              <w:spacing w:before="12" w:line="240" w:lineRule="auto"/>
              <w:ind w:left="313"/>
              <w:rPr>
                <w:rFonts w:hint="eastAsia" w:ascii="仿宋" w:hAnsi="仿宋" w:eastAsia="仿宋" w:cs="仿宋"/>
              </w:rPr>
            </w:pPr>
            <w:r>
              <w:rPr>
                <w:rFonts w:hint="eastAsia" w:ascii="仿宋" w:hAnsi="仿宋" w:eastAsia="仿宋" w:cs="仿宋"/>
                <w:spacing w:val="-4"/>
              </w:rPr>
              <w:t>文学</w:t>
            </w:r>
          </w:p>
        </w:tc>
      </w:tr>
      <w:tr w14:paraId="28F8D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673D799F">
            <w:pPr>
              <w:pStyle w:val="67"/>
              <w:spacing w:before="100" w:line="240" w:lineRule="auto"/>
              <w:ind w:left="172"/>
              <w:rPr>
                <w:rFonts w:hint="eastAsia" w:ascii="仿宋" w:hAnsi="仿宋" w:eastAsia="仿宋" w:cs="仿宋"/>
              </w:rPr>
            </w:pPr>
            <w:r>
              <w:rPr>
                <w:rFonts w:hint="eastAsia" w:ascii="仿宋" w:hAnsi="仿宋" w:eastAsia="仿宋" w:cs="仿宋"/>
                <w:spacing w:val="-3"/>
              </w:rPr>
              <w:t>725</w:t>
            </w:r>
          </w:p>
        </w:tc>
        <w:tc>
          <w:tcPr>
            <w:tcW w:w="1572" w:type="dxa"/>
            <w:vAlign w:val="top"/>
          </w:tcPr>
          <w:p w14:paraId="4076C08D">
            <w:pPr>
              <w:pStyle w:val="67"/>
              <w:spacing w:before="100" w:line="240" w:lineRule="auto"/>
              <w:ind w:left="26"/>
              <w:rPr>
                <w:rFonts w:hint="eastAsia" w:ascii="仿宋" w:hAnsi="仿宋" w:eastAsia="仿宋" w:cs="仿宋"/>
              </w:rPr>
            </w:pPr>
            <w:r>
              <w:rPr>
                <w:rFonts w:hint="eastAsia" w:ascii="仿宋" w:hAnsi="仿宋" w:eastAsia="仿宋" w:cs="仿宋"/>
                <w:spacing w:val="1"/>
              </w:rPr>
              <w:t>9787552574043</w:t>
            </w:r>
          </w:p>
        </w:tc>
        <w:tc>
          <w:tcPr>
            <w:tcW w:w="2446" w:type="dxa"/>
            <w:vAlign w:val="top"/>
          </w:tcPr>
          <w:p w14:paraId="3B98862A">
            <w:pPr>
              <w:pStyle w:val="67"/>
              <w:spacing w:before="22" w:line="240" w:lineRule="auto"/>
              <w:ind w:left="30" w:right="81" w:firstLine="13"/>
              <w:rPr>
                <w:rFonts w:hint="eastAsia" w:ascii="仿宋" w:hAnsi="仿宋" w:eastAsia="仿宋" w:cs="仿宋"/>
              </w:rPr>
            </w:pPr>
            <w:r>
              <w:rPr>
                <w:rFonts w:hint="eastAsia" w:ascii="仿宋" w:hAnsi="仿宋" w:eastAsia="仿宋" w:cs="仿宋"/>
                <w:spacing w:val="-2"/>
              </w:rPr>
              <w:t>中国行吟诗人文库：雪</w:t>
            </w:r>
            <w:r>
              <w:rPr>
                <w:rFonts w:hint="eastAsia" w:ascii="仿宋" w:hAnsi="仿宋" w:eastAsia="仿宋" w:cs="仿宋"/>
                <w:spacing w:val="6"/>
              </w:rPr>
              <w:t xml:space="preserve"> </w:t>
            </w:r>
            <w:r>
              <w:rPr>
                <w:rFonts w:hint="eastAsia" w:ascii="仿宋" w:hAnsi="仿宋" w:eastAsia="仿宋" w:cs="仿宋"/>
                <w:spacing w:val="-1"/>
              </w:rPr>
              <w:t>落折多（精装）</w:t>
            </w:r>
          </w:p>
        </w:tc>
        <w:tc>
          <w:tcPr>
            <w:tcW w:w="1018" w:type="dxa"/>
            <w:vAlign w:val="top"/>
          </w:tcPr>
          <w:p w14:paraId="7BAC424A">
            <w:pPr>
              <w:pStyle w:val="67"/>
              <w:spacing w:before="101" w:line="240" w:lineRule="auto"/>
              <w:ind w:left="42"/>
              <w:rPr>
                <w:rFonts w:hint="eastAsia" w:ascii="仿宋" w:hAnsi="仿宋" w:eastAsia="仿宋" w:cs="仿宋"/>
              </w:rPr>
            </w:pPr>
            <w:r>
              <w:rPr>
                <w:rFonts w:hint="eastAsia" w:ascii="仿宋" w:hAnsi="仿宋" w:eastAsia="仿宋" w:cs="仿宋"/>
                <w:spacing w:val="-9"/>
              </w:rPr>
              <w:t>阳光</w:t>
            </w:r>
          </w:p>
        </w:tc>
        <w:tc>
          <w:tcPr>
            <w:tcW w:w="555" w:type="dxa"/>
            <w:vAlign w:val="top"/>
          </w:tcPr>
          <w:p w14:paraId="444EDE9C">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673FB93">
            <w:pPr>
              <w:pStyle w:val="67"/>
              <w:spacing w:before="100"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25A05120">
            <w:pPr>
              <w:pStyle w:val="67"/>
              <w:spacing w:before="100"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09175E49">
            <w:pPr>
              <w:pStyle w:val="67"/>
              <w:spacing w:before="101" w:line="240" w:lineRule="auto"/>
              <w:ind w:left="38"/>
              <w:rPr>
                <w:rFonts w:hint="eastAsia" w:ascii="仿宋" w:hAnsi="仿宋" w:eastAsia="仿宋" w:cs="仿宋"/>
              </w:rPr>
            </w:pPr>
            <w:r>
              <w:rPr>
                <w:rFonts w:hint="eastAsia" w:ascii="仿宋" w:hAnsi="仿宋" w:eastAsia="仿宋" w:cs="仿宋"/>
                <w:spacing w:val="-2"/>
              </w:rPr>
              <w:t>谷语著</w:t>
            </w:r>
          </w:p>
        </w:tc>
        <w:tc>
          <w:tcPr>
            <w:tcW w:w="1355" w:type="dxa"/>
            <w:vAlign w:val="top"/>
          </w:tcPr>
          <w:p w14:paraId="28793E40">
            <w:pPr>
              <w:pStyle w:val="67"/>
              <w:spacing w:before="100" w:line="240" w:lineRule="auto"/>
              <w:ind w:left="313"/>
              <w:rPr>
                <w:rFonts w:hint="eastAsia" w:ascii="仿宋" w:hAnsi="仿宋" w:eastAsia="仿宋" w:cs="仿宋"/>
              </w:rPr>
            </w:pPr>
            <w:r>
              <w:rPr>
                <w:rFonts w:hint="eastAsia" w:ascii="仿宋" w:hAnsi="仿宋" w:eastAsia="仿宋" w:cs="仿宋"/>
                <w:spacing w:val="-4"/>
              </w:rPr>
              <w:t>文学</w:t>
            </w:r>
          </w:p>
        </w:tc>
      </w:tr>
      <w:tr w14:paraId="2F664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3B98ADDC">
            <w:pPr>
              <w:pStyle w:val="67"/>
              <w:spacing w:before="101" w:line="240" w:lineRule="auto"/>
              <w:ind w:left="172"/>
              <w:rPr>
                <w:rFonts w:hint="eastAsia" w:ascii="仿宋" w:hAnsi="仿宋" w:eastAsia="仿宋" w:cs="仿宋"/>
              </w:rPr>
            </w:pPr>
            <w:r>
              <w:rPr>
                <w:rFonts w:hint="eastAsia" w:ascii="仿宋" w:hAnsi="仿宋" w:eastAsia="仿宋" w:cs="仿宋"/>
                <w:spacing w:val="-3"/>
              </w:rPr>
              <w:t>726</w:t>
            </w:r>
          </w:p>
        </w:tc>
        <w:tc>
          <w:tcPr>
            <w:tcW w:w="1572" w:type="dxa"/>
            <w:vAlign w:val="top"/>
          </w:tcPr>
          <w:p w14:paraId="2372D78D">
            <w:pPr>
              <w:pStyle w:val="67"/>
              <w:spacing w:before="101" w:line="240" w:lineRule="auto"/>
              <w:ind w:left="26"/>
              <w:rPr>
                <w:rFonts w:hint="eastAsia" w:ascii="仿宋" w:hAnsi="仿宋" w:eastAsia="仿宋" w:cs="仿宋"/>
              </w:rPr>
            </w:pPr>
            <w:r>
              <w:rPr>
                <w:rFonts w:hint="eastAsia" w:ascii="仿宋" w:hAnsi="仿宋" w:eastAsia="仿宋" w:cs="仿宋"/>
                <w:spacing w:val="1"/>
              </w:rPr>
              <w:t>9787552575385</w:t>
            </w:r>
          </w:p>
        </w:tc>
        <w:tc>
          <w:tcPr>
            <w:tcW w:w="2446" w:type="dxa"/>
            <w:vAlign w:val="top"/>
          </w:tcPr>
          <w:p w14:paraId="60C5ACEB">
            <w:pPr>
              <w:pStyle w:val="67"/>
              <w:spacing w:before="23" w:line="240" w:lineRule="auto"/>
              <w:ind w:left="29" w:right="81" w:firstLine="14"/>
              <w:rPr>
                <w:rFonts w:hint="eastAsia" w:ascii="仿宋" w:hAnsi="仿宋" w:eastAsia="仿宋" w:cs="仿宋"/>
              </w:rPr>
            </w:pPr>
            <w:r>
              <w:rPr>
                <w:rFonts w:hint="eastAsia" w:ascii="仿宋" w:hAnsi="仿宋" w:eastAsia="仿宋" w:cs="仿宋"/>
                <w:spacing w:val="-2"/>
              </w:rPr>
              <w:t>中国行吟诗人文库：越</w:t>
            </w:r>
            <w:r>
              <w:rPr>
                <w:rFonts w:hint="eastAsia" w:ascii="仿宋" w:hAnsi="仿宋" w:eastAsia="仿宋" w:cs="仿宋"/>
                <w:spacing w:val="6"/>
              </w:rPr>
              <w:t xml:space="preserve"> </w:t>
            </w:r>
            <w:r>
              <w:rPr>
                <w:rFonts w:hint="eastAsia" w:ascii="仿宋" w:hAnsi="仿宋" w:eastAsia="仿宋" w:cs="仿宋"/>
                <w:spacing w:val="-1"/>
              </w:rPr>
              <w:t>过草尖（精装）</w:t>
            </w:r>
          </w:p>
        </w:tc>
        <w:tc>
          <w:tcPr>
            <w:tcW w:w="1018" w:type="dxa"/>
            <w:vAlign w:val="top"/>
          </w:tcPr>
          <w:p w14:paraId="15558018">
            <w:pPr>
              <w:pStyle w:val="67"/>
              <w:spacing w:before="102" w:line="240" w:lineRule="auto"/>
              <w:ind w:left="42"/>
              <w:rPr>
                <w:rFonts w:hint="eastAsia" w:ascii="仿宋" w:hAnsi="仿宋" w:eastAsia="仿宋" w:cs="仿宋"/>
              </w:rPr>
            </w:pPr>
            <w:r>
              <w:rPr>
                <w:rFonts w:hint="eastAsia" w:ascii="仿宋" w:hAnsi="仿宋" w:eastAsia="仿宋" w:cs="仿宋"/>
                <w:spacing w:val="-9"/>
              </w:rPr>
              <w:t>阳光</w:t>
            </w:r>
          </w:p>
        </w:tc>
        <w:tc>
          <w:tcPr>
            <w:tcW w:w="555" w:type="dxa"/>
            <w:vAlign w:val="top"/>
          </w:tcPr>
          <w:p w14:paraId="6AF698EB">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924690A">
            <w:pPr>
              <w:pStyle w:val="67"/>
              <w:spacing w:before="101"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2DD3FC46">
            <w:pPr>
              <w:pStyle w:val="67"/>
              <w:spacing w:before="101"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7465D1B6">
            <w:pPr>
              <w:pStyle w:val="67"/>
              <w:spacing w:before="102" w:line="240" w:lineRule="auto"/>
              <w:ind w:left="36"/>
              <w:rPr>
                <w:rFonts w:hint="eastAsia" w:ascii="仿宋" w:hAnsi="仿宋" w:eastAsia="仿宋" w:cs="仿宋"/>
              </w:rPr>
            </w:pPr>
            <w:r>
              <w:rPr>
                <w:rFonts w:hint="eastAsia" w:ascii="仿宋" w:hAnsi="仿宋" w:eastAsia="仿宋" w:cs="仿宋"/>
                <w:spacing w:val="-2"/>
              </w:rPr>
              <w:t>梁粱著</w:t>
            </w:r>
          </w:p>
        </w:tc>
        <w:tc>
          <w:tcPr>
            <w:tcW w:w="1355" w:type="dxa"/>
            <w:vAlign w:val="top"/>
          </w:tcPr>
          <w:p w14:paraId="7388B7ED">
            <w:pPr>
              <w:pStyle w:val="67"/>
              <w:spacing w:before="101" w:line="240" w:lineRule="auto"/>
              <w:ind w:left="313"/>
              <w:rPr>
                <w:rFonts w:hint="eastAsia" w:ascii="仿宋" w:hAnsi="仿宋" w:eastAsia="仿宋" w:cs="仿宋"/>
              </w:rPr>
            </w:pPr>
            <w:r>
              <w:rPr>
                <w:rFonts w:hint="eastAsia" w:ascii="仿宋" w:hAnsi="仿宋" w:eastAsia="仿宋" w:cs="仿宋"/>
                <w:spacing w:val="-4"/>
              </w:rPr>
              <w:t>文学</w:t>
            </w:r>
          </w:p>
        </w:tc>
      </w:tr>
      <w:tr w14:paraId="35ADA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47029760">
            <w:pPr>
              <w:pStyle w:val="67"/>
              <w:spacing w:before="102" w:line="240" w:lineRule="auto"/>
              <w:ind w:left="172"/>
              <w:rPr>
                <w:rFonts w:hint="eastAsia" w:ascii="仿宋" w:hAnsi="仿宋" w:eastAsia="仿宋" w:cs="仿宋"/>
              </w:rPr>
            </w:pPr>
            <w:r>
              <w:rPr>
                <w:rFonts w:hint="eastAsia" w:ascii="仿宋" w:hAnsi="仿宋" w:eastAsia="仿宋" w:cs="仿宋"/>
                <w:spacing w:val="-3"/>
              </w:rPr>
              <w:t>727</w:t>
            </w:r>
          </w:p>
        </w:tc>
        <w:tc>
          <w:tcPr>
            <w:tcW w:w="1572" w:type="dxa"/>
            <w:vAlign w:val="top"/>
          </w:tcPr>
          <w:p w14:paraId="5F4D25AD">
            <w:pPr>
              <w:pStyle w:val="67"/>
              <w:spacing w:before="102" w:line="240" w:lineRule="auto"/>
              <w:ind w:left="26"/>
              <w:rPr>
                <w:rFonts w:hint="eastAsia" w:ascii="仿宋" w:hAnsi="仿宋" w:eastAsia="仿宋" w:cs="仿宋"/>
              </w:rPr>
            </w:pPr>
            <w:r>
              <w:rPr>
                <w:rFonts w:hint="eastAsia" w:ascii="仿宋" w:hAnsi="仿宋" w:eastAsia="仿宋" w:cs="仿宋"/>
                <w:spacing w:val="1"/>
              </w:rPr>
              <w:t>9787532191499</w:t>
            </w:r>
          </w:p>
        </w:tc>
        <w:tc>
          <w:tcPr>
            <w:tcW w:w="2446" w:type="dxa"/>
            <w:vAlign w:val="top"/>
          </w:tcPr>
          <w:p w14:paraId="21DE96BE">
            <w:pPr>
              <w:pStyle w:val="67"/>
              <w:spacing w:before="23" w:line="240" w:lineRule="auto"/>
              <w:ind w:left="28" w:right="242" w:firstLine="10"/>
              <w:rPr>
                <w:rFonts w:hint="eastAsia" w:ascii="仿宋" w:hAnsi="仿宋" w:eastAsia="仿宋" w:cs="仿宋"/>
              </w:rPr>
            </w:pPr>
            <w:r>
              <w:rPr>
                <w:rFonts w:hint="eastAsia" w:ascii="仿宋" w:hAnsi="仿宋" w:eastAsia="仿宋" w:cs="仿宋"/>
                <w:spacing w:val="-1"/>
              </w:rPr>
              <w:t>当原野一片寂静（精</w:t>
            </w:r>
            <w:r>
              <w:rPr>
                <w:rFonts w:hint="eastAsia" w:ascii="仿宋" w:hAnsi="仿宋" w:eastAsia="仿宋" w:cs="仿宋"/>
              </w:rPr>
              <w:t xml:space="preserve"> </w:t>
            </w:r>
            <w:r>
              <w:rPr>
                <w:rFonts w:hint="eastAsia" w:ascii="仿宋" w:hAnsi="仿宋" w:eastAsia="仿宋" w:cs="仿宋"/>
                <w:spacing w:val="-4"/>
              </w:rPr>
              <w:t>装）</w:t>
            </w:r>
          </w:p>
        </w:tc>
        <w:tc>
          <w:tcPr>
            <w:tcW w:w="1018" w:type="dxa"/>
            <w:vAlign w:val="top"/>
          </w:tcPr>
          <w:p w14:paraId="299DA717">
            <w:pPr>
              <w:pStyle w:val="67"/>
              <w:spacing w:before="102" w:line="240" w:lineRule="auto"/>
              <w:ind w:left="32"/>
              <w:rPr>
                <w:rFonts w:hint="eastAsia" w:ascii="仿宋" w:hAnsi="仿宋" w:eastAsia="仿宋" w:cs="仿宋"/>
              </w:rPr>
            </w:pPr>
            <w:r>
              <w:rPr>
                <w:rFonts w:hint="eastAsia" w:ascii="仿宋" w:hAnsi="仿宋" w:eastAsia="仿宋" w:cs="仿宋"/>
                <w:spacing w:val="-2"/>
              </w:rPr>
              <w:t>上海文化</w:t>
            </w:r>
          </w:p>
        </w:tc>
        <w:tc>
          <w:tcPr>
            <w:tcW w:w="555" w:type="dxa"/>
            <w:vAlign w:val="top"/>
          </w:tcPr>
          <w:p w14:paraId="07B37677">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09977A8">
            <w:pPr>
              <w:pStyle w:val="67"/>
              <w:spacing w:before="102"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025AF8ED">
            <w:pPr>
              <w:pStyle w:val="67"/>
              <w:spacing w:before="102"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4A19C6FE">
            <w:pPr>
              <w:pStyle w:val="67"/>
              <w:spacing w:before="103" w:line="240" w:lineRule="auto"/>
              <w:ind w:left="36"/>
              <w:rPr>
                <w:rFonts w:hint="eastAsia" w:ascii="仿宋" w:hAnsi="仿宋" w:eastAsia="仿宋" w:cs="仿宋"/>
              </w:rPr>
            </w:pPr>
            <w:r>
              <w:rPr>
                <w:rFonts w:hint="eastAsia" w:ascii="仿宋" w:hAnsi="仿宋" w:eastAsia="仿宋" w:cs="仿宋"/>
                <w:spacing w:val="-2"/>
              </w:rPr>
              <w:t>梁子著</w:t>
            </w:r>
          </w:p>
        </w:tc>
        <w:tc>
          <w:tcPr>
            <w:tcW w:w="1355" w:type="dxa"/>
            <w:vAlign w:val="top"/>
          </w:tcPr>
          <w:p w14:paraId="292DB8A2">
            <w:pPr>
              <w:pStyle w:val="67"/>
              <w:spacing w:before="102" w:line="240" w:lineRule="auto"/>
              <w:ind w:left="313"/>
              <w:rPr>
                <w:rFonts w:hint="eastAsia" w:ascii="仿宋" w:hAnsi="仿宋" w:eastAsia="仿宋" w:cs="仿宋"/>
              </w:rPr>
            </w:pPr>
            <w:r>
              <w:rPr>
                <w:rFonts w:hint="eastAsia" w:ascii="仿宋" w:hAnsi="仿宋" w:eastAsia="仿宋" w:cs="仿宋"/>
                <w:spacing w:val="-4"/>
              </w:rPr>
              <w:t>文学</w:t>
            </w:r>
          </w:p>
        </w:tc>
      </w:tr>
      <w:tr w14:paraId="0E85E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1BF59305">
            <w:pPr>
              <w:pStyle w:val="67"/>
              <w:spacing w:before="103" w:line="240" w:lineRule="auto"/>
              <w:ind w:left="172"/>
              <w:rPr>
                <w:rFonts w:hint="eastAsia" w:ascii="仿宋" w:hAnsi="仿宋" w:eastAsia="仿宋" w:cs="仿宋"/>
              </w:rPr>
            </w:pPr>
            <w:r>
              <w:rPr>
                <w:rFonts w:hint="eastAsia" w:ascii="仿宋" w:hAnsi="仿宋" w:eastAsia="仿宋" w:cs="仿宋"/>
                <w:spacing w:val="-3"/>
              </w:rPr>
              <w:t>728</w:t>
            </w:r>
          </w:p>
        </w:tc>
        <w:tc>
          <w:tcPr>
            <w:tcW w:w="1572" w:type="dxa"/>
            <w:vAlign w:val="top"/>
          </w:tcPr>
          <w:p w14:paraId="3A1A96A7">
            <w:pPr>
              <w:pStyle w:val="67"/>
              <w:spacing w:before="103" w:line="240" w:lineRule="auto"/>
              <w:ind w:left="26"/>
              <w:rPr>
                <w:rFonts w:hint="eastAsia" w:ascii="仿宋" w:hAnsi="仿宋" w:eastAsia="仿宋" w:cs="仿宋"/>
              </w:rPr>
            </w:pPr>
            <w:r>
              <w:rPr>
                <w:rFonts w:hint="eastAsia" w:ascii="仿宋" w:hAnsi="仿宋" w:eastAsia="仿宋" w:cs="仿宋"/>
                <w:spacing w:val="1"/>
              </w:rPr>
              <w:t>9787559479440</w:t>
            </w:r>
          </w:p>
        </w:tc>
        <w:tc>
          <w:tcPr>
            <w:tcW w:w="2446" w:type="dxa"/>
            <w:vAlign w:val="top"/>
          </w:tcPr>
          <w:p w14:paraId="6158B830">
            <w:pPr>
              <w:pStyle w:val="67"/>
              <w:spacing w:before="104" w:line="240" w:lineRule="auto"/>
              <w:ind w:left="32"/>
              <w:rPr>
                <w:rFonts w:hint="eastAsia" w:ascii="仿宋" w:hAnsi="仿宋" w:eastAsia="仿宋" w:cs="仿宋"/>
              </w:rPr>
            </w:pPr>
            <w:r>
              <w:rPr>
                <w:rFonts w:hint="eastAsia" w:ascii="仿宋" w:hAnsi="仿宋" w:eastAsia="仿宋" w:cs="仿宋"/>
                <w:spacing w:val="-2"/>
              </w:rPr>
              <w:t>告别文星镇</w:t>
            </w:r>
          </w:p>
        </w:tc>
        <w:tc>
          <w:tcPr>
            <w:tcW w:w="1018" w:type="dxa"/>
            <w:vAlign w:val="top"/>
          </w:tcPr>
          <w:p w14:paraId="16FAB84C">
            <w:pPr>
              <w:pStyle w:val="67"/>
              <w:spacing w:before="25"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55" w:type="dxa"/>
            <w:vAlign w:val="top"/>
          </w:tcPr>
          <w:p w14:paraId="37B0C145">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3C32FDB">
            <w:pPr>
              <w:pStyle w:val="67"/>
              <w:spacing w:before="103"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32F7E3DE">
            <w:pPr>
              <w:pStyle w:val="67"/>
              <w:spacing w:before="103" w:line="240" w:lineRule="auto"/>
              <w:ind w:left="43"/>
              <w:rPr>
                <w:rFonts w:hint="eastAsia" w:ascii="仿宋" w:hAnsi="仿宋" w:eastAsia="仿宋" w:cs="仿宋"/>
              </w:rPr>
            </w:pPr>
            <w:r>
              <w:rPr>
                <w:rFonts w:hint="eastAsia" w:ascii="仿宋" w:hAnsi="仿宋" w:eastAsia="仿宋" w:cs="仿宋"/>
                <w:spacing w:val="-1"/>
              </w:rPr>
              <w:t>I247.7</w:t>
            </w:r>
          </w:p>
        </w:tc>
        <w:tc>
          <w:tcPr>
            <w:tcW w:w="1193" w:type="dxa"/>
            <w:vAlign w:val="top"/>
          </w:tcPr>
          <w:p w14:paraId="121583A0">
            <w:pPr>
              <w:pStyle w:val="67"/>
              <w:spacing w:before="104" w:line="240" w:lineRule="auto"/>
              <w:ind w:left="36"/>
              <w:rPr>
                <w:rFonts w:hint="eastAsia" w:ascii="仿宋" w:hAnsi="仿宋" w:eastAsia="仿宋" w:cs="仿宋"/>
              </w:rPr>
            </w:pPr>
            <w:r>
              <w:rPr>
                <w:rFonts w:hint="eastAsia" w:ascii="仿宋" w:hAnsi="仿宋" w:eastAsia="仿宋" w:cs="仿宋"/>
                <w:spacing w:val="-2"/>
              </w:rPr>
              <w:t>邝立新</w:t>
            </w:r>
          </w:p>
        </w:tc>
        <w:tc>
          <w:tcPr>
            <w:tcW w:w="1355" w:type="dxa"/>
            <w:vAlign w:val="top"/>
          </w:tcPr>
          <w:p w14:paraId="35FACAC6">
            <w:pPr>
              <w:pStyle w:val="67"/>
              <w:spacing w:before="103" w:line="240" w:lineRule="auto"/>
              <w:ind w:left="313"/>
              <w:rPr>
                <w:rFonts w:hint="eastAsia" w:ascii="仿宋" w:hAnsi="仿宋" w:eastAsia="仿宋" w:cs="仿宋"/>
              </w:rPr>
            </w:pPr>
            <w:r>
              <w:rPr>
                <w:rFonts w:hint="eastAsia" w:ascii="仿宋" w:hAnsi="仿宋" w:eastAsia="仿宋" w:cs="仿宋"/>
                <w:spacing w:val="-4"/>
              </w:rPr>
              <w:t>文学</w:t>
            </w:r>
          </w:p>
        </w:tc>
      </w:tr>
      <w:tr w14:paraId="68765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7D311EDF">
            <w:pPr>
              <w:pStyle w:val="67"/>
              <w:spacing w:before="104" w:line="240" w:lineRule="auto"/>
              <w:ind w:left="172"/>
              <w:rPr>
                <w:rFonts w:hint="eastAsia" w:ascii="仿宋" w:hAnsi="仿宋" w:eastAsia="仿宋" w:cs="仿宋"/>
              </w:rPr>
            </w:pPr>
            <w:r>
              <w:rPr>
                <w:rFonts w:hint="eastAsia" w:ascii="仿宋" w:hAnsi="仿宋" w:eastAsia="仿宋" w:cs="仿宋"/>
                <w:spacing w:val="-3"/>
              </w:rPr>
              <w:t>729</w:t>
            </w:r>
          </w:p>
        </w:tc>
        <w:tc>
          <w:tcPr>
            <w:tcW w:w="1572" w:type="dxa"/>
            <w:vAlign w:val="top"/>
          </w:tcPr>
          <w:p w14:paraId="0351F31B">
            <w:pPr>
              <w:pStyle w:val="67"/>
              <w:spacing w:before="104" w:line="240" w:lineRule="auto"/>
              <w:ind w:left="26"/>
              <w:rPr>
                <w:rFonts w:hint="eastAsia" w:ascii="仿宋" w:hAnsi="仿宋" w:eastAsia="仿宋" w:cs="仿宋"/>
              </w:rPr>
            </w:pPr>
            <w:r>
              <w:rPr>
                <w:rFonts w:hint="eastAsia" w:ascii="仿宋" w:hAnsi="仿宋" w:eastAsia="仿宋" w:cs="仿宋"/>
                <w:spacing w:val="1"/>
              </w:rPr>
              <w:t>9787559490865</w:t>
            </w:r>
          </w:p>
        </w:tc>
        <w:tc>
          <w:tcPr>
            <w:tcW w:w="2446" w:type="dxa"/>
            <w:vAlign w:val="top"/>
          </w:tcPr>
          <w:p w14:paraId="5F241DE2">
            <w:pPr>
              <w:pStyle w:val="67"/>
              <w:spacing w:before="105" w:line="240" w:lineRule="auto"/>
              <w:ind w:left="30"/>
              <w:rPr>
                <w:rFonts w:hint="eastAsia" w:ascii="仿宋" w:hAnsi="仿宋" w:eastAsia="仿宋" w:cs="仿宋"/>
              </w:rPr>
            </w:pPr>
            <w:r>
              <w:rPr>
                <w:rFonts w:hint="eastAsia" w:ascii="仿宋" w:hAnsi="仿宋" w:eastAsia="仿宋" w:cs="仿宋"/>
                <w:spacing w:val="-4"/>
              </w:rPr>
              <w:t>分身</w:t>
            </w:r>
          </w:p>
        </w:tc>
        <w:tc>
          <w:tcPr>
            <w:tcW w:w="1018" w:type="dxa"/>
            <w:vAlign w:val="top"/>
          </w:tcPr>
          <w:p w14:paraId="126CA565">
            <w:pPr>
              <w:pStyle w:val="67"/>
              <w:spacing w:before="25"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55" w:type="dxa"/>
            <w:vAlign w:val="top"/>
          </w:tcPr>
          <w:p w14:paraId="28CA1447">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1E05731">
            <w:pPr>
              <w:pStyle w:val="67"/>
              <w:spacing w:before="104"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52692A9B">
            <w:pPr>
              <w:pStyle w:val="67"/>
              <w:spacing w:before="104" w:line="240" w:lineRule="auto"/>
              <w:ind w:left="43"/>
              <w:rPr>
                <w:rFonts w:hint="eastAsia" w:ascii="仿宋" w:hAnsi="仿宋" w:eastAsia="仿宋" w:cs="仿宋"/>
              </w:rPr>
            </w:pPr>
            <w:r>
              <w:rPr>
                <w:rFonts w:hint="eastAsia" w:ascii="仿宋" w:hAnsi="仿宋" w:eastAsia="仿宋" w:cs="仿宋"/>
                <w:spacing w:val="-1"/>
              </w:rPr>
              <w:t>I247.7</w:t>
            </w:r>
          </w:p>
        </w:tc>
        <w:tc>
          <w:tcPr>
            <w:tcW w:w="1193" w:type="dxa"/>
            <w:vAlign w:val="top"/>
          </w:tcPr>
          <w:p w14:paraId="69FAB84C">
            <w:pPr>
              <w:pStyle w:val="67"/>
              <w:spacing w:before="104" w:line="240" w:lineRule="auto"/>
              <w:ind w:left="36"/>
              <w:rPr>
                <w:rFonts w:hint="eastAsia" w:ascii="仿宋" w:hAnsi="仿宋" w:eastAsia="仿宋" w:cs="仿宋"/>
              </w:rPr>
            </w:pPr>
            <w:r>
              <w:rPr>
                <w:rFonts w:hint="eastAsia" w:ascii="仿宋" w:hAnsi="仿宋" w:eastAsia="仿宋" w:cs="仿宋"/>
                <w:spacing w:val="-2"/>
              </w:rPr>
              <w:t>黄不会</w:t>
            </w:r>
          </w:p>
        </w:tc>
        <w:tc>
          <w:tcPr>
            <w:tcW w:w="1355" w:type="dxa"/>
            <w:vAlign w:val="top"/>
          </w:tcPr>
          <w:p w14:paraId="6451A951">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72E9A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16C9FE0E">
            <w:pPr>
              <w:pStyle w:val="67"/>
              <w:spacing w:before="17" w:line="240" w:lineRule="auto"/>
              <w:ind w:left="172"/>
              <w:rPr>
                <w:rFonts w:hint="eastAsia" w:ascii="仿宋" w:hAnsi="仿宋" w:eastAsia="仿宋" w:cs="仿宋"/>
              </w:rPr>
            </w:pPr>
            <w:r>
              <w:rPr>
                <w:rFonts w:hint="eastAsia" w:ascii="仿宋" w:hAnsi="仿宋" w:eastAsia="仿宋" w:cs="仿宋"/>
                <w:spacing w:val="-3"/>
              </w:rPr>
              <w:t>730</w:t>
            </w:r>
          </w:p>
        </w:tc>
        <w:tc>
          <w:tcPr>
            <w:tcW w:w="1572" w:type="dxa"/>
            <w:vAlign w:val="top"/>
          </w:tcPr>
          <w:p w14:paraId="29F4D09F">
            <w:pPr>
              <w:pStyle w:val="67"/>
              <w:spacing w:before="17" w:line="240" w:lineRule="auto"/>
              <w:ind w:left="26"/>
              <w:rPr>
                <w:rFonts w:hint="eastAsia" w:ascii="仿宋" w:hAnsi="仿宋" w:eastAsia="仿宋" w:cs="仿宋"/>
              </w:rPr>
            </w:pPr>
            <w:r>
              <w:rPr>
                <w:rFonts w:hint="eastAsia" w:ascii="仿宋" w:hAnsi="仿宋" w:eastAsia="仿宋" w:cs="仿宋"/>
                <w:spacing w:val="1"/>
              </w:rPr>
              <w:t>9787530689905</w:t>
            </w:r>
          </w:p>
        </w:tc>
        <w:tc>
          <w:tcPr>
            <w:tcW w:w="2446" w:type="dxa"/>
            <w:vAlign w:val="top"/>
          </w:tcPr>
          <w:p w14:paraId="47B47CDE">
            <w:pPr>
              <w:pStyle w:val="67"/>
              <w:spacing w:before="17" w:line="240" w:lineRule="auto"/>
              <w:ind w:left="28"/>
              <w:rPr>
                <w:rFonts w:hint="eastAsia" w:ascii="仿宋" w:hAnsi="仿宋" w:eastAsia="仿宋" w:cs="仿宋"/>
              </w:rPr>
            </w:pPr>
            <w:r>
              <w:rPr>
                <w:rFonts w:hint="eastAsia" w:ascii="仿宋" w:hAnsi="仿宋" w:eastAsia="仿宋" w:cs="仿宋"/>
                <w:spacing w:val="-2"/>
              </w:rPr>
              <w:t>命的门</w:t>
            </w:r>
          </w:p>
        </w:tc>
        <w:tc>
          <w:tcPr>
            <w:tcW w:w="1018" w:type="dxa"/>
            <w:vAlign w:val="top"/>
          </w:tcPr>
          <w:p w14:paraId="1BECA9E6">
            <w:pPr>
              <w:pStyle w:val="67"/>
              <w:spacing w:before="17" w:line="240" w:lineRule="auto"/>
              <w:ind w:left="36"/>
              <w:rPr>
                <w:rFonts w:hint="eastAsia" w:ascii="仿宋" w:hAnsi="仿宋" w:eastAsia="仿宋" w:cs="仿宋"/>
              </w:rPr>
            </w:pPr>
            <w:r>
              <w:rPr>
                <w:rFonts w:hint="eastAsia" w:ascii="仿宋" w:hAnsi="仿宋" w:eastAsia="仿宋" w:cs="仿宋"/>
                <w:spacing w:val="-3"/>
              </w:rPr>
              <w:t>百花文艺</w:t>
            </w:r>
          </w:p>
        </w:tc>
        <w:tc>
          <w:tcPr>
            <w:tcW w:w="555" w:type="dxa"/>
            <w:vAlign w:val="top"/>
          </w:tcPr>
          <w:p w14:paraId="17B947B3">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88D554C">
            <w:pPr>
              <w:pStyle w:val="67"/>
              <w:spacing w:before="17"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54059F4B">
            <w:pPr>
              <w:pStyle w:val="67"/>
              <w:spacing w:before="17"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6BEBCB22">
            <w:pPr>
              <w:pStyle w:val="67"/>
              <w:spacing w:before="17" w:line="240" w:lineRule="auto"/>
              <w:ind w:left="36"/>
              <w:rPr>
                <w:rFonts w:hint="eastAsia" w:ascii="仿宋" w:hAnsi="仿宋" w:eastAsia="仿宋" w:cs="仿宋"/>
              </w:rPr>
            </w:pPr>
            <w:r>
              <w:rPr>
                <w:rFonts w:hint="eastAsia" w:ascii="仿宋" w:hAnsi="仿宋" w:eastAsia="仿宋" w:cs="仿宋"/>
                <w:spacing w:val="-3"/>
              </w:rPr>
              <w:t>赵静</w:t>
            </w:r>
          </w:p>
        </w:tc>
        <w:tc>
          <w:tcPr>
            <w:tcW w:w="1355" w:type="dxa"/>
            <w:vAlign w:val="top"/>
          </w:tcPr>
          <w:p w14:paraId="7BDC7BA9">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14BF3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2F6FDE2E">
            <w:pPr>
              <w:pStyle w:val="67"/>
              <w:spacing w:before="105" w:line="240" w:lineRule="auto"/>
              <w:ind w:left="172"/>
              <w:rPr>
                <w:rFonts w:hint="eastAsia" w:ascii="仿宋" w:hAnsi="仿宋" w:eastAsia="仿宋" w:cs="仿宋"/>
              </w:rPr>
            </w:pPr>
            <w:r>
              <w:rPr>
                <w:rFonts w:hint="eastAsia" w:ascii="仿宋" w:hAnsi="仿宋" w:eastAsia="仿宋" w:cs="仿宋"/>
                <w:spacing w:val="-3"/>
              </w:rPr>
              <w:t>731</w:t>
            </w:r>
          </w:p>
        </w:tc>
        <w:tc>
          <w:tcPr>
            <w:tcW w:w="1572" w:type="dxa"/>
            <w:vAlign w:val="top"/>
          </w:tcPr>
          <w:p w14:paraId="52B77A43">
            <w:pPr>
              <w:pStyle w:val="67"/>
              <w:spacing w:before="105" w:line="240" w:lineRule="auto"/>
              <w:ind w:left="26"/>
              <w:rPr>
                <w:rFonts w:hint="eastAsia" w:ascii="仿宋" w:hAnsi="仿宋" w:eastAsia="仿宋" w:cs="仿宋"/>
              </w:rPr>
            </w:pPr>
            <w:r>
              <w:rPr>
                <w:rFonts w:hint="eastAsia" w:ascii="仿宋" w:hAnsi="仿宋" w:eastAsia="仿宋" w:cs="仿宋"/>
                <w:spacing w:val="1"/>
              </w:rPr>
              <w:t>9787559490834</w:t>
            </w:r>
          </w:p>
        </w:tc>
        <w:tc>
          <w:tcPr>
            <w:tcW w:w="2446" w:type="dxa"/>
            <w:vAlign w:val="top"/>
          </w:tcPr>
          <w:p w14:paraId="3F959122">
            <w:pPr>
              <w:pStyle w:val="67"/>
              <w:spacing w:before="106" w:line="240" w:lineRule="auto"/>
              <w:ind w:left="28"/>
              <w:rPr>
                <w:rFonts w:hint="eastAsia" w:ascii="仿宋" w:hAnsi="仿宋" w:eastAsia="仿宋" w:cs="仿宋"/>
              </w:rPr>
            </w:pPr>
            <w:r>
              <w:rPr>
                <w:rFonts w:hint="eastAsia" w:ascii="仿宋" w:hAnsi="仿宋" w:eastAsia="仿宋" w:cs="仿宋"/>
                <w:spacing w:val="-1"/>
              </w:rPr>
              <w:t>遥远的她</w:t>
            </w:r>
          </w:p>
        </w:tc>
        <w:tc>
          <w:tcPr>
            <w:tcW w:w="1018" w:type="dxa"/>
            <w:vAlign w:val="top"/>
          </w:tcPr>
          <w:p w14:paraId="0937D5EA">
            <w:pPr>
              <w:pStyle w:val="67"/>
              <w:spacing w:before="27"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55" w:type="dxa"/>
            <w:vAlign w:val="top"/>
          </w:tcPr>
          <w:p w14:paraId="324A3A1D">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D4329C8">
            <w:pPr>
              <w:pStyle w:val="67"/>
              <w:spacing w:before="105"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15F3FBCE">
            <w:pPr>
              <w:pStyle w:val="67"/>
              <w:spacing w:before="105" w:line="240" w:lineRule="auto"/>
              <w:ind w:left="43"/>
              <w:rPr>
                <w:rFonts w:hint="eastAsia" w:ascii="仿宋" w:hAnsi="仿宋" w:eastAsia="仿宋" w:cs="仿宋"/>
              </w:rPr>
            </w:pPr>
            <w:r>
              <w:rPr>
                <w:rFonts w:hint="eastAsia" w:ascii="仿宋" w:hAnsi="仿宋" w:eastAsia="仿宋" w:cs="仿宋"/>
                <w:spacing w:val="-1"/>
              </w:rPr>
              <w:t>I247.7</w:t>
            </w:r>
          </w:p>
        </w:tc>
        <w:tc>
          <w:tcPr>
            <w:tcW w:w="1193" w:type="dxa"/>
            <w:vAlign w:val="top"/>
          </w:tcPr>
          <w:p w14:paraId="5B7DC8D6">
            <w:pPr>
              <w:pStyle w:val="67"/>
              <w:spacing w:before="106" w:line="240" w:lineRule="auto"/>
              <w:ind w:left="41"/>
              <w:rPr>
                <w:rFonts w:hint="eastAsia" w:ascii="仿宋" w:hAnsi="仿宋" w:eastAsia="仿宋" w:cs="仿宋"/>
              </w:rPr>
            </w:pPr>
            <w:r>
              <w:rPr>
                <w:rFonts w:hint="eastAsia" w:ascii="仿宋" w:hAnsi="仿宋" w:eastAsia="仿宋" w:cs="仿宋"/>
                <w:spacing w:val="-6"/>
              </w:rPr>
              <w:t>马琳</w:t>
            </w:r>
          </w:p>
        </w:tc>
        <w:tc>
          <w:tcPr>
            <w:tcW w:w="1355" w:type="dxa"/>
            <w:vAlign w:val="top"/>
          </w:tcPr>
          <w:p w14:paraId="3839BE50">
            <w:pPr>
              <w:pStyle w:val="67"/>
              <w:spacing w:before="105" w:line="240" w:lineRule="auto"/>
              <w:ind w:left="313"/>
              <w:rPr>
                <w:rFonts w:hint="eastAsia" w:ascii="仿宋" w:hAnsi="仿宋" w:eastAsia="仿宋" w:cs="仿宋"/>
              </w:rPr>
            </w:pPr>
            <w:r>
              <w:rPr>
                <w:rFonts w:hint="eastAsia" w:ascii="仿宋" w:hAnsi="仿宋" w:eastAsia="仿宋" w:cs="仿宋"/>
                <w:spacing w:val="-4"/>
              </w:rPr>
              <w:t>文学</w:t>
            </w:r>
          </w:p>
        </w:tc>
      </w:tr>
      <w:tr w14:paraId="40E1C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35254E4E">
            <w:pPr>
              <w:pStyle w:val="67"/>
              <w:spacing w:before="106" w:line="240" w:lineRule="auto"/>
              <w:ind w:left="172"/>
              <w:rPr>
                <w:rFonts w:hint="eastAsia" w:ascii="仿宋" w:hAnsi="仿宋" w:eastAsia="仿宋" w:cs="仿宋"/>
              </w:rPr>
            </w:pPr>
            <w:r>
              <w:rPr>
                <w:rFonts w:hint="eastAsia" w:ascii="仿宋" w:hAnsi="仿宋" w:eastAsia="仿宋" w:cs="仿宋"/>
                <w:spacing w:val="-3"/>
              </w:rPr>
              <w:t>732</w:t>
            </w:r>
          </w:p>
        </w:tc>
        <w:tc>
          <w:tcPr>
            <w:tcW w:w="1572" w:type="dxa"/>
            <w:vAlign w:val="top"/>
          </w:tcPr>
          <w:p w14:paraId="44003D7F">
            <w:pPr>
              <w:pStyle w:val="67"/>
              <w:spacing w:before="106" w:line="240" w:lineRule="auto"/>
              <w:ind w:left="26"/>
              <w:rPr>
                <w:rFonts w:hint="eastAsia" w:ascii="仿宋" w:hAnsi="仿宋" w:eastAsia="仿宋" w:cs="仿宋"/>
              </w:rPr>
            </w:pPr>
            <w:r>
              <w:rPr>
                <w:rFonts w:hint="eastAsia" w:ascii="仿宋" w:hAnsi="仿宋" w:eastAsia="仿宋" w:cs="仿宋"/>
                <w:spacing w:val="1"/>
              </w:rPr>
              <w:t>9787515375090</w:t>
            </w:r>
          </w:p>
        </w:tc>
        <w:tc>
          <w:tcPr>
            <w:tcW w:w="2446" w:type="dxa"/>
            <w:vAlign w:val="top"/>
          </w:tcPr>
          <w:p w14:paraId="4451372F">
            <w:pPr>
              <w:pStyle w:val="67"/>
              <w:spacing w:before="28" w:line="240" w:lineRule="auto"/>
              <w:ind w:left="38" w:right="80" w:hanging="8"/>
              <w:rPr>
                <w:rFonts w:hint="eastAsia" w:ascii="仿宋" w:hAnsi="仿宋" w:eastAsia="仿宋" w:cs="仿宋"/>
              </w:rPr>
            </w:pPr>
            <w:r>
              <w:rPr>
                <w:rFonts w:hint="eastAsia" w:ascii="仿宋" w:hAnsi="仿宋" w:eastAsia="仿宋" w:cs="仿宋"/>
              </w:rPr>
              <w:t>诗颂中华：奔跑者之歌</w:t>
            </w:r>
            <w:r>
              <w:rPr>
                <w:rFonts w:hint="eastAsia" w:ascii="仿宋" w:hAnsi="仿宋" w:eastAsia="仿宋" w:cs="仿宋"/>
                <w:spacing w:val="1"/>
              </w:rPr>
              <w:t xml:space="preserve"> </w:t>
            </w:r>
            <w:r>
              <w:rPr>
                <w:rFonts w:hint="eastAsia" w:ascii="仿宋" w:hAnsi="仿宋" w:eastAsia="仿宋" w:cs="仿宋"/>
                <w:spacing w:val="-4"/>
              </w:rPr>
              <w:t>（精装）</w:t>
            </w:r>
          </w:p>
        </w:tc>
        <w:tc>
          <w:tcPr>
            <w:tcW w:w="1018" w:type="dxa"/>
            <w:vAlign w:val="top"/>
          </w:tcPr>
          <w:p w14:paraId="400F0A55">
            <w:pPr>
              <w:pStyle w:val="67"/>
              <w:spacing w:before="106" w:line="240" w:lineRule="auto"/>
              <w:ind w:left="45"/>
              <w:rPr>
                <w:rFonts w:hint="eastAsia" w:ascii="仿宋" w:hAnsi="仿宋" w:eastAsia="仿宋" w:cs="仿宋"/>
              </w:rPr>
            </w:pPr>
            <w:r>
              <w:rPr>
                <w:rFonts w:hint="eastAsia" w:ascii="仿宋" w:hAnsi="仿宋" w:eastAsia="仿宋" w:cs="仿宋"/>
                <w:spacing w:val="-5"/>
              </w:rPr>
              <w:t>中国青年</w:t>
            </w:r>
          </w:p>
        </w:tc>
        <w:tc>
          <w:tcPr>
            <w:tcW w:w="555" w:type="dxa"/>
            <w:vAlign w:val="top"/>
          </w:tcPr>
          <w:p w14:paraId="7542A0F8">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BF60F32">
            <w:pPr>
              <w:pStyle w:val="67"/>
              <w:spacing w:before="106"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265685A5">
            <w:pPr>
              <w:pStyle w:val="67"/>
              <w:spacing w:before="106"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200A690D">
            <w:pPr>
              <w:pStyle w:val="67"/>
              <w:spacing w:before="106" w:line="240" w:lineRule="auto"/>
              <w:ind w:left="38"/>
              <w:rPr>
                <w:rFonts w:hint="eastAsia" w:ascii="仿宋" w:hAnsi="仿宋" w:eastAsia="仿宋" w:cs="仿宋"/>
              </w:rPr>
            </w:pPr>
            <w:r>
              <w:rPr>
                <w:rFonts w:hint="eastAsia" w:ascii="仿宋" w:hAnsi="仿宋" w:eastAsia="仿宋" w:cs="仿宋"/>
                <w:spacing w:val="-2"/>
              </w:rPr>
              <w:t>李少君</w:t>
            </w:r>
          </w:p>
        </w:tc>
        <w:tc>
          <w:tcPr>
            <w:tcW w:w="1355" w:type="dxa"/>
            <w:vAlign w:val="top"/>
          </w:tcPr>
          <w:p w14:paraId="56360F20">
            <w:pPr>
              <w:pStyle w:val="67"/>
              <w:spacing w:before="106" w:line="240" w:lineRule="auto"/>
              <w:ind w:left="313"/>
              <w:rPr>
                <w:rFonts w:hint="eastAsia" w:ascii="仿宋" w:hAnsi="仿宋" w:eastAsia="仿宋" w:cs="仿宋"/>
              </w:rPr>
            </w:pPr>
            <w:r>
              <w:rPr>
                <w:rFonts w:hint="eastAsia" w:ascii="仿宋" w:hAnsi="仿宋" w:eastAsia="仿宋" w:cs="仿宋"/>
                <w:spacing w:val="-4"/>
              </w:rPr>
              <w:t>文学</w:t>
            </w:r>
          </w:p>
        </w:tc>
      </w:tr>
      <w:tr w14:paraId="6AE7A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3F376B89">
            <w:pPr>
              <w:pStyle w:val="67"/>
              <w:spacing w:before="107" w:line="240" w:lineRule="auto"/>
              <w:ind w:left="172"/>
              <w:rPr>
                <w:rFonts w:hint="eastAsia" w:ascii="仿宋" w:hAnsi="仿宋" w:eastAsia="仿宋" w:cs="仿宋"/>
              </w:rPr>
            </w:pPr>
            <w:r>
              <w:rPr>
                <w:rFonts w:hint="eastAsia" w:ascii="仿宋" w:hAnsi="仿宋" w:eastAsia="仿宋" w:cs="仿宋"/>
                <w:spacing w:val="-3"/>
              </w:rPr>
              <w:t>733</w:t>
            </w:r>
          </w:p>
        </w:tc>
        <w:tc>
          <w:tcPr>
            <w:tcW w:w="1572" w:type="dxa"/>
            <w:vAlign w:val="top"/>
          </w:tcPr>
          <w:p w14:paraId="0B5B0FE3">
            <w:pPr>
              <w:pStyle w:val="67"/>
              <w:spacing w:before="107" w:line="240" w:lineRule="auto"/>
              <w:ind w:left="26"/>
              <w:rPr>
                <w:rFonts w:hint="eastAsia" w:ascii="仿宋" w:hAnsi="仿宋" w:eastAsia="仿宋" w:cs="仿宋"/>
              </w:rPr>
            </w:pPr>
            <w:r>
              <w:rPr>
                <w:rFonts w:hint="eastAsia" w:ascii="仿宋" w:hAnsi="仿宋" w:eastAsia="仿宋" w:cs="仿宋"/>
                <w:spacing w:val="1"/>
              </w:rPr>
              <w:t>9787515375083</w:t>
            </w:r>
          </w:p>
        </w:tc>
        <w:tc>
          <w:tcPr>
            <w:tcW w:w="2446" w:type="dxa"/>
            <w:vAlign w:val="top"/>
          </w:tcPr>
          <w:p w14:paraId="7E44CC05">
            <w:pPr>
              <w:pStyle w:val="67"/>
              <w:spacing w:before="28" w:line="240" w:lineRule="auto"/>
              <w:ind w:left="28" w:right="122" w:firstLine="1"/>
              <w:rPr>
                <w:rFonts w:hint="eastAsia" w:ascii="仿宋" w:hAnsi="仿宋" w:eastAsia="仿宋" w:cs="仿宋"/>
              </w:rPr>
            </w:pPr>
            <w:r>
              <w:rPr>
                <w:rFonts w:hint="eastAsia" w:ascii="仿宋" w:hAnsi="仿宋" w:eastAsia="仿宋" w:cs="仿宋"/>
                <w:spacing w:val="-4"/>
              </w:rPr>
              <w:t>诗颂中华：面朝大海，</w:t>
            </w:r>
            <w:r>
              <w:rPr>
                <w:rFonts w:hint="eastAsia" w:ascii="仿宋" w:hAnsi="仿宋" w:eastAsia="仿宋" w:cs="仿宋"/>
              </w:rPr>
              <w:t xml:space="preserve"> 春暖花开（精装）</w:t>
            </w:r>
          </w:p>
        </w:tc>
        <w:tc>
          <w:tcPr>
            <w:tcW w:w="1018" w:type="dxa"/>
            <w:vAlign w:val="top"/>
          </w:tcPr>
          <w:p w14:paraId="6EBE76D3">
            <w:pPr>
              <w:pStyle w:val="67"/>
              <w:spacing w:before="107" w:line="240" w:lineRule="auto"/>
              <w:ind w:left="45"/>
              <w:rPr>
                <w:rFonts w:hint="eastAsia" w:ascii="仿宋" w:hAnsi="仿宋" w:eastAsia="仿宋" w:cs="仿宋"/>
              </w:rPr>
            </w:pPr>
            <w:r>
              <w:rPr>
                <w:rFonts w:hint="eastAsia" w:ascii="仿宋" w:hAnsi="仿宋" w:eastAsia="仿宋" w:cs="仿宋"/>
                <w:spacing w:val="-5"/>
              </w:rPr>
              <w:t>中国青年</w:t>
            </w:r>
          </w:p>
        </w:tc>
        <w:tc>
          <w:tcPr>
            <w:tcW w:w="555" w:type="dxa"/>
            <w:vAlign w:val="top"/>
          </w:tcPr>
          <w:p w14:paraId="329E9D05">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405C562">
            <w:pPr>
              <w:pStyle w:val="67"/>
              <w:spacing w:before="107"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5D35939F">
            <w:pPr>
              <w:pStyle w:val="67"/>
              <w:spacing w:before="107"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68F9B813">
            <w:pPr>
              <w:pStyle w:val="67"/>
              <w:spacing w:before="107" w:line="240" w:lineRule="auto"/>
              <w:ind w:left="38"/>
              <w:rPr>
                <w:rFonts w:hint="eastAsia" w:ascii="仿宋" w:hAnsi="仿宋" w:eastAsia="仿宋" w:cs="仿宋"/>
              </w:rPr>
            </w:pPr>
            <w:r>
              <w:rPr>
                <w:rFonts w:hint="eastAsia" w:ascii="仿宋" w:hAnsi="仿宋" w:eastAsia="仿宋" w:cs="仿宋"/>
                <w:spacing w:val="-2"/>
              </w:rPr>
              <w:t>李少君</w:t>
            </w:r>
          </w:p>
        </w:tc>
        <w:tc>
          <w:tcPr>
            <w:tcW w:w="1355" w:type="dxa"/>
            <w:vAlign w:val="top"/>
          </w:tcPr>
          <w:p w14:paraId="7D795588">
            <w:pPr>
              <w:pStyle w:val="67"/>
              <w:spacing w:before="107" w:line="240" w:lineRule="auto"/>
              <w:ind w:left="313"/>
              <w:rPr>
                <w:rFonts w:hint="eastAsia" w:ascii="仿宋" w:hAnsi="仿宋" w:eastAsia="仿宋" w:cs="仿宋"/>
              </w:rPr>
            </w:pPr>
            <w:r>
              <w:rPr>
                <w:rFonts w:hint="eastAsia" w:ascii="仿宋" w:hAnsi="仿宋" w:eastAsia="仿宋" w:cs="仿宋"/>
                <w:spacing w:val="-4"/>
              </w:rPr>
              <w:t>文学</w:t>
            </w:r>
          </w:p>
        </w:tc>
      </w:tr>
      <w:tr w14:paraId="4462C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681E2861">
            <w:pPr>
              <w:pStyle w:val="67"/>
              <w:spacing w:before="20" w:line="240" w:lineRule="auto"/>
              <w:ind w:left="172"/>
              <w:rPr>
                <w:rFonts w:hint="eastAsia" w:ascii="仿宋" w:hAnsi="仿宋" w:eastAsia="仿宋" w:cs="仿宋"/>
              </w:rPr>
            </w:pPr>
            <w:r>
              <w:rPr>
                <w:rFonts w:hint="eastAsia" w:ascii="仿宋" w:hAnsi="仿宋" w:eastAsia="仿宋" w:cs="仿宋"/>
                <w:spacing w:val="-3"/>
                <w:position w:val="-2"/>
              </w:rPr>
              <w:t>734</w:t>
            </w:r>
          </w:p>
        </w:tc>
        <w:tc>
          <w:tcPr>
            <w:tcW w:w="1572" w:type="dxa"/>
            <w:vAlign w:val="top"/>
          </w:tcPr>
          <w:p w14:paraId="4B13CB19">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9787530689752</w:t>
            </w:r>
          </w:p>
        </w:tc>
        <w:tc>
          <w:tcPr>
            <w:tcW w:w="2446" w:type="dxa"/>
            <w:vAlign w:val="top"/>
          </w:tcPr>
          <w:p w14:paraId="4593C80F">
            <w:pPr>
              <w:pStyle w:val="67"/>
              <w:spacing w:before="20" w:line="240" w:lineRule="auto"/>
              <w:ind w:left="33"/>
              <w:rPr>
                <w:rFonts w:hint="eastAsia" w:ascii="仿宋" w:hAnsi="仿宋" w:eastAsia="仿宋" w:cs="仿宋"/>
              </w:rPr>
            </w:pPr>
            <w:r>
              <w:rPr>
                <w:rFonts w:hint="eastAsia" w:ascii="仿宋" w:hAnsi="仿宋" w:eastAsia="仿宋" w:cs="仿宋"/>
                <w:spacing w:val="-2"/>
                <w:position w:val="-1"/>
              </w:rPr>
              <w:t>到南方分手</w:t>
            </w:r>
          </w:p>
        </w:tc>
        <w:tc>
          <w:tcPr>
            <w:tcW w:w="1018" w:type="dxa"/>
            <w:vAlign w:val="top"/>
          </w:tcPr>
          <w:p w14:paraId="1DD8ECA8">
            <w:pPr>
              <w:pStyle w:val="67"/>
              <w:spacing w:before="20" w:line="240" w:lineRule="auto"/>
              <w:ind w:left="36"/>
              <w:rPr>
                <w:rFonts w:hint="eastAsia" w:ascii="仿宋" w:hAnsi="仿宋" w:eastAsia="仿宋" w:cs="仿宋"/>
              </w:rPr>
            </w:pPr>
            <w:r>
              <w:rPr>
                <w:rFonts w:hint="eastAsia" w:ascii="仿宋" w:hAnsi="仿宋" w:eastAsia="仿宋" w:cs="仿宋"/>
                <w:spacing w:val="-3"/>
                <w:position w:val="-1"/>
              </w:rPr>
              <w:t>百花文艺</w:t>
            </w:r>
          </w:p>
        </w:tc>
        <w:tc>
          <w:tcPr>
            <w:tcW w:w="555" w:type="dxa"/>
            <w:vAlign w:val="top"/>
          </w:tcPr>
          <w:p w14:paraId="07546AB4">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139C7AB">
            <w:pPr>
              <w:pStyle w:val="67"/>
              <w:spacing w:before="20" w:line="240" w:lineRule="auto"/>
              <w:ind w:left="35"/>
              <w:rPr>
                <w:rFonts w:hint="eastAsia" w:ascii="仿宋" w:hAnsi="仿宋" w:eastAsia="仿宋" w:cs="仿宋"/>
              </w:rPr>
            </w:pPr>
            <w:r>
              <w:rPr>
                <w:rFonts w:hint="eastAsia" w:ascii="仿宋" w:hAnsi="仿宋" w:eastAsia="仿宋" w:cs="仿宋"/>
                <w:position w:val="-2"/>
              </w:rPr>
              <w:t>2024-12-1</w:t>
            </w:r>
          </w:p>
        </w:tc>
        <w:tc>
          <w:tcPr>
            <w:tcW w:w="1102" w:type="dxa"/>
            <w:vAlign w:val="top"/>
          </w:tcPr>
          <w:p w14:paraId="4BBB0D10">
            <w:pPr>
              <w:pStyle w:val="67"/>
              <w:spacing w:before="20"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93" w:type="dxa"/>
            <w:vAlign w:val="top"/>
          </w:tcPr>
          <w:p w14:paraId="28CDBDF4">
            <w:pPr>
              <w:pStyle w:val="67"/>
              <w:spacing w:before="20" w:line="240" w:lineRule="auto"/>
              <w:ind w:left="53"/>
              <w:rPr>
                <w:rFonts w:hint="eastAsia" w:ascii="仿宋" w:hAnsi="仿宋" w:eastAsia="仿宋" w:cs="仿宋"/>
              </w:rPr>
            </w:pPr>
            <w:r>
              <w:rPr>
                <w:rFonts w:hint="eastAsia" w:ascii="仿宋" w:hAnsi="仿宋" w:eastAsia="仿宋" w:cs="仿宋"/>
                <w:spacing w:val="-12"/>
                <w:position w:val="-1"/>
              </w:rPr>
              <w:t>巴克</w:t>
            </w:r>
          </w:p>
        </w:tc>
        <w:tc>
          <w:tcPr>
            <w:tcW w:w="1355" w:type="dxa"/>
            <w:vAlign w:val="top"/>
          </w:tcPr>
          <w:p w14:paraId="4F27B02E">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49BB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32FA5726">
            <w:pPr>
              <w:pStyle w:val="67"/>
              <w:spacing w:before="20" w:line="240" w:lineRule="auto"/>
              <w:ind w:left="172"/>
              <w:rPr>
                <w:rFonts w:hint="eastAsia" w:ascii="仿宋" w:hAnsi="仿宋" w:eastAsia="仿宋" w:cs="仿宋"/>
              </w:rPr>
            </w:pPr>
            <w:r>
              <w:rPr>
                <w:rFonts w:hint="eastAsia" w:ascii="仿宋" w:hAnsi="仿宋" w:eastAsia="仿宋" w:cs="仿宋"/>
                <w:spacing w:val="-3"/>
                <w:position w:val="-2"/>
              </w:rPr>
              <w:t>735</w:t>
            </w:r>
          </w:p>
        </w:tc>
        <w:tc>
          <w:tcPr>
            <w:tcW w:w="1572" w:type="dxa"/>
            <w:vAlign w:val="top"/>
          </w:tcPr>
          <w:p w14:paraId="5684F930">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9787531763314</w:t>
            </w:r>
          </w:p>
        </w:tc>
        <w:tc>
          <w:tcPr>
            <w:tcW w:w="2446" w:type="dxa"/>
            <w:vAlign w:val="top"/>
          </w:tcPr>
          <w:p w14:paraId="7E988A99">
            <w:pPr>
              <w:pStyle w:val="67"/>
              <w:spacing w:before="20" w:line="240" w:lineRule="auto"/>
              <w:ind w:left="30"/>
              <w:rPr>
                <w:rFonts w:hint="eastAsia" w:ascii="仿宋" w:hAnsi="仿宋" w:eastAsia="仿宋" w:cs="仿宋"/>
              </w:rPr>
            </w:pPr>
            <w:r>
              <w:rPr>
                <w:rFonts w:hint="eastAsia" w:ascii="仿宋" w:hAnsi="仿宋" w:eastAsia="仿宋" w:cs="仿宋"/>
                <w:spacing w:val="-1"/>
                <w:position w:val="-2"/>
              </w:rPr>
              <w:t>水滴与灰尘</w:t>
            </w:r>
          </w:p>
        </w:tc>
        <w:tc>
          <w:tcPr>
            <w:tcW w:w="1018" w:type="dxa"/>
            <w:vAlign w:val="top"/>
          </w:tcPr>
          <w:p w14:paraId="7C661836">
            <w:pPr>
              <w:pStyle w:val="67"/>
              <w:spacing w:before="20" w:line="240" w:lineRule="auto"/>
              <w:ind w:left="33"/>
              <w:rPr>
                <w:rFonts w:hint="eastAsia" w:ascii="仿宋" w:hAnsi="仿宋" w:eastAsia="仿宋" w:cs="仿宋"/>
              </w:rPr>
            </w:pPr>
            <w:r>
              <w:rPr>
                <w:rFonts w:hint="eastAsia" w:ascii="仿宋" w:hAnsi="仿宋" w:eastAsia="仿宋" w:cs="仿宋"/>
                <w:spacing w:val="-2"/>
                <w:position w:val="-1"/>
              </w:rPr>
              <w:t>北方文艺</w:t>
            </w:r>
          </w:p>
        </w:tc>
        <w:tc>
          <w:tcPr>
            <w:tcW w:w="555" w:type="dxa"/>
            <w:vAlign w:val="top"/>
          </w:tcPr>
          <w:p w14:paraId="141D15E8">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4A6A14F">
            <w:pPr>
              <w:pStyle w:val="67"/>
              <w:spacing w:before="20" w:line="240" w:lineRule="auto"/>
              <w:ind w:left="35"/>
              <w:rPr>
                <w:rFonts w:hint="eastAsia" w:ascii="仿宋" w:hAnsi="仿宋" w:eastAsia="仿宋" w:cs="仿宋"/>
              </w:rPr>
            </w:pPr>
            <w:r>
              <w:rPr>
                <w:rFonts w:hint="eastAsia" w:ascii="仿宋" w:hAnsi="仿宋" w:eastAsia="仿宋" w:cs="仿宋"/>
                <w:position w:val="-2"/>
              </w:rPr>
              <w:t>2024-7-1</w:t>
            </w:r>
          </w:p>
        </w:tc>
        <w:tc>
          <w:tcPr>
            <w:tcW w:w="1102" w:type="dxa"/>
            <w:vAlign w:val="top"/>
          </w:tcPr>
          <w:p w14:paraId="206105F1">
            <w:pPr>
              <w:pStyle w:val="67"/>
              <w:spacing w:before="20" w:line="240" w:lineRule="auto"/>
              <w:ind w:left="43"/>
              <w:rPr>
                <w:rFonts w:hint="eastAsia" w:ascii="仿宋" w:hAnsi="仿宋" w:eastAsia="仿宋" w:cs="仿宋"/>
              </w:rPr>
            </w:pPr>
            <w:r>
              <w:rPr>
                <w:rFonts w:hint="eastAsia" w:ascii="仿宋" w:hAnsi="仿宋" w:eastAsia="仿宋" w:cs="仿宋"/>
                <w:spacing w:val="-1"/>
                <w:position w:val="-2"/>
              </w:rPr>
              <w:t>I267.1</w:t>
            </w:r>
          </w:p>
        </w:tc>
        <w:tc>
          <w:tcPr>
            <w:tcW w:w="1193" w:type="dxa"/>
            <w:vAlign w:val="top"/>
          </w:tcPr>
          <w:p w14:paraId="74047824">
            <w:pPr>
              <w:pStyle w:val="67"/>
              <w:spacing w:before="20" w:line="240" w:lineRule="auto"/>
              <w:ind w:left="41"/>
              <w:rPr>
                <w:rFonts w:hint="eastAsia" w:ascii="仿宋" w:hAnsi="仿宋" w:eastAsia="仿宋" w:cs="仿宋"/>
              </w:rPr>
            </w:pPr>
            <w:r>
              <w:rPr>
                <w:rFonts w:hint="eastAsia" w:ascii="仿宋" w:hAnsi="仿宋" w:eastAsia="仿宋" w:cs="仿宋"/>
                <w:spacing w:val="-3"/>
                <w:position w:val="-1"/>
              </w:rPr>
              <w:t>辛舌代</w:t>
            </w:r>
          </w:p>
        </w:tc>
        <w:tc>
          <w:tcPr>
            <w:tcW w:w="1355" w:type="dxa"/>
            <w:vAlign w:val="top"/>
          </w:tcPr>
          <w:p w14:paraId="4A8850E3">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714C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00C33519">
            <w:pPr>
              <w:pStyle w:val="67"/>
              <w:spacing w:before="108" w:line="240" w:lineRule="auto"/>
              <w:ind w:left="172"/>
              <w:rPr>
                <w:rFonts w:hint="eastAsia" w:ascii="仿宋" w:hAnsi="仿宋" w:eastAsia="仿宋" w:cs="仿宋"/>
              </w:rPr>
            </w:pPr>
            <w:r>
              <w:rPr>
                <w:rFonts w:hint="eastAsia" w:ascii="仿宋" w:hAnsi="仿宋" w:eastAsia="仿宋" w:cs="仿宋"/>
                <w:spacing w:val="-3"/>
              </w:rPr>
              <w:t>736</w:t>
            </w:r>
          </w:p>
        </w:tc>
        <w:tc>
          <w:tcPr>
            <w:tcW w:w="1572" w:type="dxa"/>
            <w:vAlign w:val="top"/>
          </w:tcPr>
          <w:p w14:paraId="02928385">
            <w:pPr>
              <w:pStyle w:val="67"/>
              <w:spacing w:before="108" w:line="240" w:lineRule="auto"/>
              <w:ind w:left="26"/>
              <w:rPr>
                <w:rFonts w:hint="eastAsia" w:ascii="仿宋" w:hAnsi="仿宋" w:eastAsia="仿宋" w:cs="仿宋"/>
              </w:rPr>
            </w:pPr>
            <w:r>
              <w:rPr>
                <w:rFonts w:hint="eastAsia" w:ascii="仿宋" w:hAnsi="仿宋" w:eastAsia="仿宋" w:cs="仿宋"/>
                <w:spacing w:val="1"/>
              </w:rPr>
              <w:t>9787535068279</w:t>
            </w:r>
          </w:p>
        </w:tc>
        <w:tc>
          <w:tcPr>
            <w:tcW w:w="2446" w:type="dxa"/>
            <w:vAlign w:val="top"/>
          </w:tcPr>
          <w:p w14:paraId="090EEE25">
            <w:pPr>
              <w:pStyle w:val="67"/>
              <w:spacing w:before="30" w:line="240" w:lineRule="auto"/>
              <w:ind w:left="41" w:right="80" w:hanging="9"/>
              <w:rPr>
                <w:rFonts w:hint="eastAsia" w:ascii="仿宋" w:hAnsi="仿宋" w:eastAsia="仿宋" w:cs="仿宋"/>
              </w:rPr>
            </w:pPr>
            <w:r>
              <w:rPr>
                <w:rFonts w:hint="eastAsia" w:ascii="仿宋" w:hAnsi="仿宋" w:eastAsia="仿宋" w:cs="仿宋"/>
                <w:spacing w:val="-1"/>
              </w:rPr>
              <w:t>强国记：中国知识产权</w:t>
            </w:r>
            <w:r>
              <w:rPr>
                <w:rFonts w:hint="eastAsia" w:ascii="仿宋" w:hAnsi="仿宋" w:eastAsia="仿宋" w:cs="仿宋"/>
                <w:spacing w:val="8"/>
              </w:rPr>
              <w:t xml:space="preserve"> </w:t>
            </w:r>
            <w:r>
              <w:rPr>
                <w:rFonts w:hint="eastAsia" w:ascii="仿宋" w:hAnsi="仿宋" w:eastAsia="仿宋" w:cs="仿宋"/>
                <w:spacing w:val="-6"/>
              </w:rPr>
              <w:t>的力量</w:t>
            </w:r>
          </w:p>
        </w:tc>
        <w:tc>
          <w:tcPr>
            <w:tcW w:w="1018" w:type="dxa"/>
            <w:vAlign w:val="top"/>
          </w:tcPr>
          <w:p w14:paraId="0C51B2CE">
            <w:pPr>
              <w:pStyle w:val="67"/>
              <w:spacing w:before="108" w:line="240" w:lineRule="auto"/>
              <w:ind w:left="30"/>
              <w:rPr>
                <w:rFonts w:hint="eastAsia" w:ascii="仿宋" w:hAnsi="仿宋" w:eastAsia="仿宋" w:cs="仿宋"/>
              </w:rPr>
            </w:pPr>
            <w:r>
              <w:rPr>
                <w:rFonts w:hint="eastAsia" w:ascii="仿宋" w:hAnsi="仿宋" w:eastAsia="仿宋" w:cs="仿宋"/>
                <w:spacing w:val="-3"/>
              </w:rPr>
              <w:t>海燕</w:t>
            </w:r>
          </w:p>
        </w:tc>
        <w:tc>
          <w:tcPr>
            <w:tcW w:w="555" w:type="dxa"/>
            <w:vAlign w:val="top"/>
          </w:tcPr>
          <w:p w14:paraId="18293875">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6713DE5">
            <w:pPr>
              <w:pStyle w:val="67"/>
              <w:spacing w:before="108"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0C70494A">
            <w:pPr>
              <w:pStyle w:val="67"/>
              <w:spacing w:before="108" w:line="240" w:lineRule="auto"/>
              <w:ind w:left="43"/>
              <w:rPr>
                <w:rFonts w:hint="eastAsia" w:ascii="仿宋" w:hAnsi="仿宋" w:eastAsia="仿宋" w:cs="仿宋"/>
              </w:rPr>
            </w:pPr>
            <w:r>
              <w:rPr>
                <w:rFonts w:hint="eastAsia" w:ascii="仿宋" w:hAnsi="仿宋" w:eastAsia="仿宋" w:cs="仿宋"/>
                <w:spacing w:val="-4"/>
              </w:rPr>
              <w:t>I25</w:t>
            </w:r>
          </w:p>
        </w:tc>
        <w:tc>
          <w:tcPr>
            <w:tcW w:w="1193" w:type="dxa"/>
            <w:vAlign w:val="top"/>
          </w:tcPr>
          <w:p w14:paraId="50E80EB1">
            <w:pPr>
              <w:pStyle w:val="67"/>
              <w:spacing w:before="109" w:line="240" w:lineRule="auto"/>
              <w:ind w:left="36"/>
              <w:rPr>
                <w:rFonts w:hint="eastAsia" w:ascii="仿宋" w:hAnsi="仿宋" w:eastAsia="仿宋" w:cs="仿宋"/>
              </w:rPr>
            </w:pPr>
            <w:r>
              <w:rPr>
                <w:rFonts w:hint="eastAsia" w:ascii="仿宋" w:hAnsi="仿宋" w:eastAsia="仿宋" w:cs="仿宋"/>
                <w:spacing w:val="-3"/>
              </w:rPr>
              <w:t>徐剑</w:t>
            </w:r>
          </w:p>
        </w:tc>
        <w:tc>
          <w:tcPr>
            <w:tcW w:w="1355" w:type="dxa"/>
            <w:vAlign w:val="top"/>
          </w:tcPr>
          <w:p w14:paraId="6C818ABC">
            <w:pPr>
              <w:pStyle w:val="67"/>
              <w:spacing w:before="108" w:line="240" w:lineRule="auto"/>
              <w:ind w:left="313"/>
              <w:rPr>
                <w:rFonts w:hint="eastAsia" w:ascii="仿宋" w:hAnsi="仿宋" w:eastAsia="仿宋" w:cs="仿宋"/>
              </w:rPr>
            </w:pPr>
            <w:r>
              <w:rPr>
                <w:rFonts w:hint="eastAsia" w:ascii="仿宋" w:hAnsi="仿宋" w:eastAsia="仿宋" w:cs="仿宋"/>
                <w:spacing w:val="-4"/>
              </w:rPr>
              <w:t>文学</w:t>
            </w:r>
          </w:p>
        </w:tc>
      </w:tr>
      <w:tr w14:paraId="3AA8F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5578872F">
            <w:pPr>
              <w:pStyle w:val="67"/>
              <w:spacing w:before="21" w:line="240" w:lineRule="auto"/>
              <w:ind w:left="172"/>
              <w:rPr>
                <w:rFonts w:hint="eastAsia" w:ascii="仿宋" w:hAnsi="仿宋" w:eastAsia="仿宋" w:cs="仿宋"/>
              </w:rPr>
            </w:pPr>
            <w:r>
              <w:rPr>
                <w:rFonts w:hint="eastAsia" w:ascii="仿宋" w:hAnsi="仿宋" w:eastAsia="仿宋" w:cs="仿宋"/>
                <w:spacing w:val="-3"/>
                <w:position w:val="-2"/>
              </w:rPr>
              <w:t>737</w:t>
            </w:r>
          </w:p>
        </w:tc>
        <w:tc>
          <w:tcPr>
            <w:tcW w:w="1572" w:type="dxa"/>
            <w:vAlign w:val="top"/>
          </w:tcPr>
          <w:p w14:paraId="138453A8">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9787530686911</w:t>
            </w:r>
          </w:p>
        </w:tc>
        <w:tc>
          <w:tcPr>
            <w:tcW w:w="2446" w:type="dxa"/>
            <w:vAlign w:val="top"/>
          </w:tcPr>
          <w:p w14:paraId="3C7BC90C">
            <w:pPr>
              <w:pStyle w:val="67"/>
              <w:spacing w:before="21" w:line="240" w:lineRule="auto"/>
              <w:ind w:left="29"/>
              <w:rPr>
                <w:rFonts w:hint="eastAsia" w:ascii="仿宋" w:hAnsi="仿宋" w:eastAsia="仿宋" w:cs="仿宋"/>
              </w:rPr>
            </w:pPr>
            <w:r>
              <w:rPr>
                <w:rFonts w:hint="eastAsia" w:ascii="仿宋" w:hAnsi="仿宋" w:eastAsia="仿宋" w:cs="仿宋"/>
                <w:spacing w:val="-1"/>
                <w:position w:val="-1"/>
              </w:rPr>
              <w:t>俯仰岐阳关</w:t>
            </w:r>
          </w:p>
        </w:tc>
        <w:tc>
          <w:tcPr>
            <w:tcW w:w="1018" w:type="dxa"/>
            <w:vAlign w:val="top"/>
          </w:tcPr>
          <w:p w14:paraId="5884E3BB">
            <w:pPr>
              <w:pStyle w:val="67"/>
              <w:spacing w:before="21" w:line="240" w:lineRule="auto"/>
              <w:ind w:left="36"/>
              <w:rPr>
                <w:rFonts w:hint="eastAsia" w:ascii="仿宋" w:hAnsi="仿宋" w:eastAsia="仿宋" w:cs="仿宋"/>
              </w:rPr>
            </w:pPr>
            <w:r>
              <w:rPr>
                <w:rFonts w:hint="eastAsia" w:ascii="仿宋" w:hAnsi="仿宋" w:eastAsia="仿宋" w:cs="仿宋"/>
                <w:spacing w:val="-3"/>
                <w:position w:val="-1"/>
              </w:rPr>
              <w:t>百花文艺</w:t>
            </w:r>
          </w:p>
        </w:tc>
        <w:tc>
          <w:tcPr>
            <w:tcW w:w="555" w:type="dxa"/>
            <w:vAlign w:val="top"/>
          </w:tcPr>
          <w:p w14:paraId="0E7FBD37">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5B40CFB5">
            <w:pPr>
              <w:pStyle w:val="67"/>
              <w:spacing w:before="21" w:line="240" w:lineRule="auto"/>
              <w:ind w:left="35"/>
              <w:rPr>
                <w:rFonts w:hint="eastAsia" w:ascii="仿宋" w:hAnsi="仿宋" w:eastAsia="仿宋" w:cs="仿宋"/>
              </w:rPr>
            </w:pPr>
            <w:r>
              <w:rPr>
                <w:rFonts w:hint="eastAsia" w:ascii="仿宋" w:hAnsi="仿宋" w:eastAsia="仿宋" w:cs="仿宋"/>
                <w:position w:val="-2"/>
              </w:rPr>
              <w:t>2024-1-1</w:t>
            </w:r>
          </w:p>
        </w:tc>
        <w:tc>
          <w:tcPr>
            <w:tcW w:w="1102" w:type="dxa"/>
            <w:vAlign w:val="top"/>
          </w:tcPr>
          <w:p w14:paraId="73BE4BA1">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7EF86D8C">
            <w:pPr>
              <w:pStyle w:val="67"/>
              <w:spacing w:before="21" w:line="240" w:lineRule="auto"/>
              <w:ind w:left="38"/>
              <w:rPr>
                <w:rFonts w:hint="eastAsia" w:ascii="仿宋" w:hAnsi="仿宋" w:eastAsia="仿宋" w:cs="仿宋"/>
              </w:rPr>
            </w:pPr>
            <w:r>
              <w:rPr>
                <w:rFonts w:hint="eastAsia" w:ascii="仿宋" w:hAnsi="仿宋" w:eastAsia="仿宋" w:cs="仿宋"/>
                <w:spacing w:val="-2"/>
                <w:position w:val="-2"/>
              </w:rPr>
              <w:t>冉前锋</w:t>
            </w:r>
          </w:p>
        </w:tc>
        <w:tc>
          <w:tcPr>
            <w:tcW w:w="1355" w:type="dxa"/>
            <w:vAlign w:val="top"/>
          </w:tcPr>
          <w:p w14:paraId="1B9BF120">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8D47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6E6EBDA9">
            <w:pPr>
              <w:pStyle w:val="67"/>
              <w:spacing w:before="109" w:line="240" w:lineRule="auto"/>
              <w:ind w:left="172"/>
              <w:rPr>
                <w:rFonts w:hint="eastAsia" w:ascii="仿宋" w:hAnsi="仿宋" w:eastAsia="仿宋" w:cs="仿宋"/>
              </w:rPr>
            </w:pPr>
            <w:r>
              <w:rPr>
                <w:rFonts w:hint="eastAsia" w:ascii="仿宋" w:hAnsi="仿宋" w:eastAsia="仿宋" w:cs="仿宋"/>
                <w:spacing w:val="-3"/>
              </w:rPr>
              <w:t>738</w:t>
            </w:r>
          </w:p>
        </w:tc>
        <w:tc>
          <w:tcPr>
            <w:tcW w:w="1572" w:type="dxa"/>
            <w:vAlign w:val="top"/>
          </w:tcPr>
          <w:p w14:paraId="38866104">
            <w:pPr>
              <w:pStyle w:val="67"/>
              <w:spacing w:before="109" w:line="240" w:lineRule="auto"/>
              <w:ind w:left="26"/>
              <w:rPr>
                <w:rFonts w:hint="eastAsia" w:ascii="仿宋" w:hAnsi="仿宋" w:eastAsia="仿宋" w:cs="仿宋"/>
              </w:rPr>
            </w:pPr>
            <w:r>
              <w:rPr>
                <w:rFonts w:hint="eastAsia" w:ascii="仿宋" w:hAnsi="仿宋" w:eastAsia="仿宋" w:cs="仿宋"/>
                <w:spacing w:val="1"/>
              </w:rPr>
              <w:t>9787537866675</w:t>
            </w:r>
          </w:p>
        </w:tc>
        <w:tc>
          <w:tcPr>
            <w:tcW w:w="2446" w:type="dxa"/>
            <w:vAlign w:val="top"/>
          </w:tcPr>
          <w:p w14:paraId="6FD78AB9">
            <w:pPr>
              <w:pStyle w:val="67"/>
              <w:spacing w:before="31" w:line="240" w:lineRule="auto"/>
              <w:ind w:left="28" w:right="242" w:firstLine="4"/>
              <w:rPr>
                <w:rFonts w:hint="eastAsia" w:ascii="仿宋" w:hAnsi="仿宋" w:eastAsia="仿宋" w:cs="仿宋"/>
              </w:rPr>
            </w:pPr>
            <w:r>
              <w:rPr>
                <w:rFonts w:hint="eastAsia" w:ascii="仿宋" w:hAnsi="仿宋" w:eastAsia="仿宋" w:cs="仿宋"/>
                <w:spacing w:val="-1"/>
              </w:rPr>
              <w:t>总有烟火在心头（精</w:t>
            </w:r>
            <w:r>
              <w:rPr>
                <w:rFonts w:hint="eastAsia" w:ascii="仿宋" w:hAnsi="仿宋" w:eastAsia="仿宋" w:cs="仿宋"/>
                <w:spacing w:val="5"/>
              </w:rPr>
              <w:t xml:space="preserve"> </w:t>
            </w:r>
            <w:r>
              <w:rPr>
                <w:rFonts w:hint="eastAsia" w:ascii="仿宋" w:hAnsi="仿宋" w:eastAsia="仿宋" w:cs="仿宋"/>
                <w:spacing w:val="-4"/>
              </w:rPr>
              <w:t>装）</w:t>
            </w:r>
          </w:p>
        </w:tc>
        <w:tc>
          <w:tcPr>
            <w:tcW w:w="1018" w:type="dxa"/>
            <w:vAlign w:val="top"/>
          </w:tcPr>
          <w:p w14:paraId="4532EB30">
            <w:pPr>
              <w:pStyle w:val="67"/>
              <w:spacing w:before="109" w:line="240" w:lineRule="auto"/>
              <w:ind w:left="33"/>
              <w:rPr>
                <w:rFonts w:hint="eastAsia" w:ascii="仿宋" w:hAnsi="仿宋" w:eastAsia="仿宋" w:cs="仿宋"/>
              </w:rPr>
            </w:pPr>
            <w:r>
              <w:rPr>
                <w:rFonts w:hint="eastAsia" w:ascii="仿宋" w:hAnsi="仿宋" w:eastAsia="仿宋" w:cs="仿宋"/>
                <w:spacing w:val="-2"/>
              </w:rPr>
              <w:t>北岳文艺</w:t>
            </w:r>
          </w:p>
        </w:tc>
        <w:tc>
          <w:tcPr>
            <w:tcW w:w="555" w:type="dxa"/>
            <w:vAlign w:val="top"/>
          </w:tcPr>
          <w:p w14:paraId="62808AD8">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23B7EE5">
            <w:pPr>
              <w:pStyle w:val="67"/>
              <w:spacing w:before="109"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410DCB2C">
            <w:pPr>
              <w:pStyle w:val="67"/>
              <w:spacing w:before="109"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3E300A62">
            <w:pPr>
              <w:pStyle w:val="67"/>
              <w:spacing w:before="110" w:line="240" w:lineRule="auto"/>
              <w:ind w:left="40"/>
              <w:rPr>
                <w:rFonts w:hint="eastAsia" w:ascii="仿宋" w:hAnsi="仿宋" w:eastAsia="仿宋" w:cs="仿宋"/>
              </w:rPr>
            </w:pPr>
            <w:r>
              <w:rPr>
                <w:rFonts w:hint="eastAsia" w:ascii="仿宋" w:hAnsi="仿宋" w:eastAsia="仿宋" w:cs="仿宋"/>
                <w:spacing w:val="-5"/>
              </w:rPr>
              <w:t>张喆</w:t>
            </w:r>
          </w:p>
        </w:tc>
        <w:tc>
          <w:tcPr>
            <w:tcW w:w="1355" w:type="dxa"/>
            <w:vAlign w:val="top"/>
          </w:tcPr>
          <w:p w14:paraId="787090B4">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14F36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7CA280BB">
            <w:pPr>
              <w:pStyle w:val="67"/>
              <w:spacing w:before="109" w:line="240" w:lineRule="auto"/>
              <w:ind w:left="172"/>
              <w:rPr>
                <w:rFonts w:hint="eastAsia" w:ascii="仿宋" w:hAnsi="仿宋" w:eastAsia="仿宋" w:cs="仿宋"/>
              </w:rPr>
            </w:pPr>
            <w:r>
              <w:rPr>
                <w:rFonts w:hint="eastAsia" w:ascii="仿宋" w:hAnsi="仿宋" w:eastAsia="仿宋" w:cs="仿宋"/>
                <w:spacing w:val="-3"/>
              </w:rPr>
              <w:t>739</w:t>
            </w:r>
          </w:p>
        </w:tc>
        <w:tc>
          <w:tcPr>
            <w:tcW w:w="1572" w:type="dxa"/>
            <w:vAlign w:val="top"/>
          </w:tcPr>
          <w:p w14:paraId="486936C4">
            <w:pPr>
              <w:pStyle w:val="67"/>
              <w:spacing w:before="109" w:line="240" w:lineRule="auto"/>
              <w:ind w:left="26"/>
              <w:rPr>
                <w:rFonts w:hint="eastAsia" w:ascii="仿宋" w:hAnsi="仿宋" w:eastAsia="仿宋" w:cs="仿宋"/>
              </w:rPr>
            </w:pPr>
            <w:r>
              <w:rPr>
                <w:rFonts w:hint="eastAsia" w:ascii="仿宋" w:hAnsi="仿宋" w:eastAsia="仿宋" w:cs="仿宋"/>
                <w:spacing w:val="1"/>
              </w:rPr>
              <w:t>9787512217201</w:t>
            </w:r>
          </w:p>
        </w:tc>
        <w:tc>
          <w:tcPr>
            <w:tcW w:w="2446" w:type="dxa"/>
            <w:vAlign w:val="top"/>
          </w:tcPr>
          <w:p w14:paraId="0992A5BD">
            <w:pPr>
              <w:pStyle w:val="67"/>
              <w:spacing w:before="31" w:line="240" w:lineRule="auto"/>
              <w:ind w:left="31" w:right="80" w:firstLine="8"/>
              <w:rPr>
                <w:rFonts w:hint="eastAsia" w:ascii="仿宋" w:hAnsi="仿宋" w:eastAsia="仿宋" w:cs="仿宋"/>
              </w:rPr>
            </w:pPr>
            <w:r>
              <w:rPr>
                <w:rFonts w:hint="eastAsia" w:ascii="仿宋" w:hAnsi="仿宋" w:eastAsia="仿宋" w:cs="仿宋"/>
                <w:spacing w:val="-1"/>
              </w:rPr>
              <w:t>寅照台华：我的人生随</w:t>
            </w:r>
            <w:r>
              <w:rPr>
                <w:rFonts w:hint="eastAsia" w:ascii="仿宋" w:hAnsi="仿宋" w:eastAsia="仿宋" w:cs="仿宋"/>
                <w:spacing w:val="1"/>
              </w:rPr>
              <w:t xml:space="preserve"> </w:t>
            </w:r>
            <w:r>
              <w:rPr>
                <w:rFonts w:hint="eastAsia" w:ascii="仿宋" w:hAnsi="仿宋" w:eastAsia="仿宋" w:cs="仿宋"/>
              </w:rPr>
              <w:t>笔</w:t>
            </w:r>
          </w:p>
        </w:tc>
        <w:tc>
          <w:tcPr>
            <w:tcW w:w="1018" w:type="dxa"/>
            <w:vAlign w:val="top"/>
          </w:tcPr>
          <w:p w14:paraId="11273F2F">
            <w:pPr>
              <w:pStyle w:val="67"/>
              <w:spacing w:before="31" w:line="240" w:lineRule="auto"/>
              <w:ind w:left="31" w:right="136" w:firstLine="14"/>
              <w:rPr>
                <w:rFonts w:hint="eastAsia" w:ascii="仿宋" w:hAnsi="仿宋" w:eastAsia="仿宋" w:cs="仿宋"/>
              </w:rPr>
            </w:pPr>
            <w:r>
              <w:rPr>
                <w:rFonts w:hint="eastAsia" w:ascii="仿宋" w:hAnsi="仿宋" w:eastAsia="仿宋" w:cs="仿宋"/>
                <w:spacing w:val="-4"/>
              </w:rPr>
              <w:t>中国民族文</w:t>
            </w:r>
            <w:r>
              <w:rPr>
                <w:rFonts w:hint="eastAsia" w:ascii="仿宋" w:hAnsi="仿宋" w:eastAsia="仿宋" w:cs="仿宋"/>
                <w:spacing w:val="1"/>
              </w:rPr>
              <w:t xml:space="preserve"> </w:t>
            </w:r>
            <w:r>
              <w:rPr>
                <w:rFonts w:hint="eastAsia" w:ascii="仿宋" w:hAnsi="仿宋" w:eastAsia="仿宋" w:cs="仿宋"/>
              </w:rPr>
              <w:t>化</w:t>
            </w:r>
          </w:p>
        </w:tc>
        <w:tc>
          <w:tcPr>
            <w:tcW w:w="555" w:type="dxa"/>
            <w:vAlign w:val="top"/>
          </w:tcPr>
          <w:p w14:paraId="6E24352F">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447DD0C">
            <w:pPr>
              <w:pStyle w:val="67"/>
              <w:spacing w:before="109"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73514C34">
            <w:pPr>
              <w:pStyle w:val="67"/>
              <w:spacing w:before="109"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72FA88ED">
            <w:pPr>
              <w:pStyle w:val="67"/>
              <w:spacing w:before="110" w:line="240" w:lineRule="auto"/>
              <w:ind w:left="38"/>
              <w:rPr>
                <w:rFonts w:hint="eastAsia" w:ascii="仿宋" w:hAnsi="仿宋" w:eastAsia="仿宋" w:cs="仿宋"/>
              </w:rPr>
            </w:pPr>
            <w:r>
              <w:rPr>
                <w:rFonts w:hint="eastAsia" w:ascii="仿宋" w:hAnsi="仿宋" w:eastAsia="仿宋" w:cs="仿宋"/>
                <w:spacing w:val="-2"/>
              </w:rPr>
              <w:t>杨宏寅</w:t>
            </w:r>
          </w:p>
        </w:tc>
        <w:tc>
          <w:tcPr>
            <w:tcW w:w="1355" w:type="dxa"/>
            <w:vAlign w:val="top"/>
          </w:tcPr>
          <w:p w14:paraId="5FB24BC8">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7520E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549A8040">
            <w:pPr>
              <w:pStyle w:val="67"/>
              <w:spacing w:before="109" w:line="240" w:lineRule="auto"/>
              <w:ind w:left="172"/>
              <w:rPr>
                <w:rFonts w:hint="eastAsia" w:ascii="仿宋" w:hAnsi="仿宋" w:eastAsia="仿宋" w:cs="仿宋"/>
              </w:rPr>
            </w:pPr>
            <w:r>
              <w:rPr>
                <w:rFonts w:hint="eastAsia" w:ascii="仿宋" w:hAnsi="仿宋" w:eastAsia="仿宋" w:cs="仿宋"/>
                <w:spacing w:val="-3"/>
              </w:rPr>
              <w:t>740</w:t>
            </w:r>
          </w:p>
        </w:tc>
        <w:tc>
          <w:tcPr>
            <w:tcW w:w="1572" w:type="dxa"/>
            <w:vAlign w:val="top"/>
          </w:tcPr>
          <w:p w14:paraId="24D463A6">
            <w:pPr>
              <w:pStyle w:val="67"/>
              <w:spacing w:before="109" w:line="240" w:lineRule="auto"/>
              <w:ind w:left="26"/>
              <w:rPr>
                <w:rFonts w:hint="eastAsia" w:ascii="仿宋" w:hAnsi="仿宋" w:eastAsia="仿宋" w:cs="仿宋"/>
              </w:rPr>
            </w:pPr>
            <w:r>
              <w:rPr>
                <w:rFonts w:hint="eastAsia" w:ascii="仿宋" w:hAnsi="仿宋" w:eastAsia="仿宋" w:cs="仿宋"/>
                <w:spacing w:val="1"/>
              </w:rPr>
              <w:t>9787512217171</w:t>
            </w:r>
          </w:p>
        </w:tc>
        <w:tc>
          <w:tcPr>
            <w:tcW w:w="2446" w:type="dxa"/>
            <w:vAlign w:val="top"/>
          </w:tcPr>
          <w:p w14:paraId="70D2A35A">
            <w:pPr>
              <w:pStyle w:val="67"/>
              <w:spacing w:before="109" w:line="240" w:lineRule="auto"/>
              <w:ind w:left="28"/>
              <w:rPr>
                <w:rFonts w:hint="eastAsia" w:ascii="仿宋" w:hAnsi="仿宋" w:eastAsia="仿宋" w:cs="仿宋"/>
              </w:rPr>
            </w:pPr>
            <w:r>
              <w:rPr>
                <w:rFonts w:hint="eastAsia" w:ascii="仿宋" w:hAnsi="仿宋" w:eastAsia="仿宋" w:cs="仿宋"/>
                <w:spacing w:val="-1"/>
              </w:rPr>
              <w:t>影子青春</w:t>
            </w:r>
          </w:p>
        </w:tc>
        <w:tc>
          <w:tcPr>
            <w:tcW w:w="1018" w:type="dxa"/>
            <w:vAlign w:val="top"/>
          </w:tcPr>
          <w:p w14:paraId="2E95CA04">
            <w:pPr>
              <w:pStyle w:val="67"/>
              <w:spacing w:before="31" w:line="240" w:lineRule="auto"/>
              <w:ind w:left="31" w:right="136" w:firstLine="14"/>
              <w:rPr>
                <w:rFonts w:hint="eastAsia" w:ascii="仿宋" w:hAnsi="仿宋" w:eastAsia="仿宋" w:cs="仿宋"/>
              </w:rPr>
            </w:pPr>
            <w:r>
              <w:rPr>
                <w:rFonts w:hint="eastAsia" w:ascii="仿宋" w:hAnsi="仿宋" w:eastAsia="仿宋" w:cs="仿宋"/>
                <w:spacing w:val="-4"/>
              </w:rPr>
              <w:t>中国民族文</w:t>
            </w:r>
            <w:r>
              <w:rPr>
                <w:rFonts w:hint="eastAsia" w:ascii="仿宋" w:hAnsi="仿宋" w:eastAsia="仿宋" w:cs="仿宋"/>
                <w:spacing w:val="1"/>
              </w:rPr>
              <w:t xml:space="preserve"> </w:t>
            </w:r>
            <w:r>
              <w:rPr>
                <w:rFonts w:hint="eastAsia" w:ascii="仿宋" w:hAnsi="仿宋" w:eastAsia="仿宋" w:cs="仿宋"/>
              </w:rPr>
              <w:t>化</w:t>
            </w:r>
          </w:p>
        </w:tc>
        <w:tc>
          <w:tcPr>
            <w:tcW w:w="555" w:type="dxa"/>
            <w:vAlign w:val="top"/>
          </w:tcPr>
          <w:p w14:paraId="3BB9D5CE">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4477D1A">
            <w:pPr>
              <w:pStyle w:val="67"/>
              <w:spacing w:before="109"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1E1C821F">
            <w:pPr>
              <w:pStyle w:val="67"/>
              <w:spacing w:before="109"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2CA7D2E3">
            <w:pPr>
              <w:pStyle w:val="67"/>
              <w:spacing w:before="110" w:line="240" w:lineRule="auto"/>
              <w:ind w:left="37"/>
              <w:rPr>
                <w:rFonts w:hint="eastAsia" w:ascii="仿宋" w:hAnsi="仿宋" w:eastAsia="仿宋" w:cs="仿宋"/>
              </w:rPr>
            </w:pPr>
            <w:r>
              <w:rPr>
                <w:rFonts w:hint="eastAsia" w:ascii="仿宋" w:hAnsi="仿宋" w:eastAsia="仿宋" w:cs="仿宋"/>
                <w:spacing w:val="-2"/>
              </w:rPr>
              <w:t>林辛乐</w:t>
            </w:r>
          </w:p>
        </w:tc>
        <w:tc>
          <w:tcPr>
            <w:tcW w:w="1355" w:type="dxa"/>
            <w:vAlign w:val="top"/>
          </w:tcPr>
          <w:p w14:paraId="41DC8A0C">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4FBFF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77CD1C7D">
            <w:pPr>
              <w:pStyle w:val="67"/>
              <w:spacing w:before="109" w:line="240" w:lineRule="auto"/>
              <w:ind w:left="172"/>
              <w:rPr>
                <w:rFonts w:hint="eastAsia" w:ascii="仿宋" w:hAnsi="仿宋" w:eastAsia="仿宋" w:cs="仿宋"/>
              </w:rPr>
            </w:pPr>
            <w:r>
              <w:rPr>
                <w:rFonts w:hint="eastAsia" w:ascii="仿宋" w:hAnsi="仿宋" w:eastAsia="仿宋" w:cs="仿宋"/>
                <w:spacing w:val="-3"/>
              </w:rPr>
              <w:t>741</w:t>
            </w:r>
          </w:p>
        </w:tc>
        <w:tc>
          <w:tcPr>
            <w:tcW w:w="1572" w:type="dxa"/>
            <w:vAlign w:val="top"/>
          </w:tcPr>
          <w:p w14:paraId="52975236">
            <w:pPr>
              <w:pStyle w:val="67"/>
              <w:spacing w:before="109" w:line="240" w:lineRule="auto"/>
              <w:ind w:left="26"/>
              <w:rPr>
                <w:rFonts w:hint="eastAsia" w:ascii="仿宋" w:hAnsi="仿宋" w:eastAsia="仿宋" w:cs="仿宋"/>
              </w:rPr>
            </w:pPr>
            <w:r>
              <w:rPr>
                <w:rFonts w:hint="eastAsia" w:ascii="仿宋" w:hAnsi="仿宋" w:eastAsia="仿宋" w:cs="仿宋"/>
                <w:spacing w:val="1"/>
              </w:rPr>
              <w:t>9787504697714</w:t>
            </w:r>
          </w:p>
        </w:tc>
        <w:tc>
          <w:tcPr>
            <w:tcW w:w="2446" w:type="dxa"/>
            <w:vAlign w:val="top"/>
          </w:tcPr>
          <w:p w14:paraId="002BBECA">
            <w:pPr>
              <w:pStyle w:val="67"/>
              <w:spacing w:before="110" w:line="240" w:lineRule="auto"/>
              <w:ind w:left="32"/>
              <w:rPr>
                <w:rFonts w:hint="eastAsia" w:ascii="仿宋" w:hAnsi="仿宋" w:eastAsia="仿宋" w:cs="仿宋"/>
              </w:rPr>
            </w:pPr>
            <w:r>
              <w:rPr>
                <w:rFonts w:hint="eastAsia" w:ascii="仿宋" w:hAnsi="仿宋" w:eastAsia="仿宋" w:cs="仿宋"/>
                <w:spacing w:val="-2"/>
              </w:rPr>
              <w:t>寻味人间</w:t>
            </w:r>
          </w:p>
        </w:tc>
        <w:tc>
          <w:tcPr>
            <w:tcW w:w="1018" w:type="dxa"/>
            <w:vAlign w:val="top"/>
          </w:tcPr>
          <w:p w14:paraId="4B58CAEA">
            <w:pPr>
              <w:pStyle w:val="67"/>
              <w:spacing w:before="31" w:line="240" w:lineRule="auto"/>
              <w:ind w:left="32" w:right="136" w:firstLine="13"/>
              <w:rPr>
                <w:rFonts w:hint="eastAsia" w:ascii="仿宋" w:hAnsi="仿宋" w:eastAsia="仿宋" w:cs="仿宋"/>
              </w:rPr>
            </w:pPr>
            <w:r>
              <w:rPr>
                <w:rFonts w:hint="eastAsia" w:ascii="仿宋" w:hAnsi="仿宋" w:eastAsia="仿宋" w:cs="仿宋"/>
                <w:spacing w:val="-4"/>
              </w:rPr>
              <w:t>中国科学技</w:t>
            </w:r>
            <w:r>
              <w:rPr>
                <w:rFonts w:hint="eastAsia" w:ascii="仿宋" w:hAnsi="仿宋" w:eastAsia="仿宋" w:cs="仿宋"/>
                <w:spacing w:val="1"/>
              </w:rPr>
              <w:t xml:space="preserve"> </w:t>
            </w:r>
            <w:r>
              <w:rPr>
                <w:rFonts w:hint="eastAsia" w:ascii="仿宋" w:hAnsi="仿宋" w:eastAsia="仿宋" w:cs="仿宋"/>
              </w:rPr>
              <w:t>术</w:t>
            </w:r>
          </w:p>
        </w:tc>
        <w:tc>
          <w:tcPr>
            <w:tcW w:w="555" w:type="dxa"/>
            <w:vAlign w:val="top"/>
          </w:tcPr>
          <w:p w14:paraId="6F776C33">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A9251EF">
            <w:pPr>
              <w:pStyle w:val="67"/>
              <w:spacing w:before="109" w:line="240" w:lineRule="auto"/>
              <w:ind w:left="35"/>
              <w:rPr>
                <w:rFonts w:hint="eastAsia" w:ascii="仿宋" w:hAnsi="仿宋" w:eastAsia="仿宋" w:cs="仿宋"/>
              </w:rPr>
            </w:pPr>
            <w:r>
              <w:rPr>
                <w:rFonts w:hint="eastAsia" w:ascii="仿宋" w:hAnsi="仿宋" w:eastAsia="仿宋" w:cs="仿宋"/>
              </w:rPr>
              <w:t>2022-8-1</w:t>
            </w:r>
          </w:p>
        </w:tc>
        <w:tc>
          <w:tcPr>
            <w:tcW w:w="1102" w:type="dxa"/>
            <w:vAlign w:val="top"/>
          </w:tcPr>
          <w:p w14:paraId="02E03D59">
            <w:pPr>
              <w:pStyle w:val="67"/>
              <w:spacing w:before="109"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435B3870">
            <w:pPr>
              <w:pStyle w:val="67"/>
              <w:spacing w:before="110" w:line="240" w:lineRule="auto"/>
              <w:ind w:left="37"/>
              <w:rPr>
                <w:rFonts w:hint="eastAsia" w:ascii="仿宋" w:hAnsi="仿宋" w:eastAsia="仿宋" w:cs="仿宋"/>
              </w:rPr>
            </w:pPr>
            <w:r>
              <w:rPr>
                <w:rFonts w:hint="eastAsia" w:ascii="仿宋" w:hAnsi="仿宋" w:eastAsia="仿宋" w:cs="仿宋"/>
                <w:spacing w:val="-1"/>
              </w:rPr>
              <w:t>余胜海著</w:t>
            </w:r>
          </w:p>
        </w:tc>
        <w:tc>
          <w:tcPr>
            <w:tcW w:w="1355" w:type="dxa"/>
            <w:vAlign w:val="top"/>
          </w:tcPr>
          <w:p w14:paraId="395F5847">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5A526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5ED9D606">
            <w:pPr>
              <w:pStyle w:val="67"/>
              <w:spacing w:before="21" w:line="240" w:lineRule="auto"/>
              <w:ind w:left="172"/>
              <w:rPr>
                <w:rFonts w:hint="eastAsia" w:ascii="仿宋" w:hAnsi="仿宋" w:eastAsia="仿宋" w:cs="仿宋"/>
              </w:rPr>
            </w:pPr>
            <w:r>
              <w:rPr>
                <w:rFonts w:hint="eastAsia" w:ascii="仿宋" w:hAnsi="仿宋" w:eastAsia="仿宋" w:cs="仿宋"/>
                <w:spacing w:val="-3"/>
                <w:position w:val="-2"/>
              </w:rPr>
              <w:t>742</w:t>
            </w:r>
          </w:p>
        </w:tc>
        <w:tc>
          <w:tcPr>
            <w:tcW w:w="1572" w:type="dxa"/>
            <w:vAlign w:val="top"/>
          </w:tcPr>
          <w:p w14:paraId="09BD1418">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9787511385086</w:t>
            </w:r>
          </w:p>
        </w:tc>
        <w:tc>
          <w:tcPr>
            <w:tcW w:w="2446" w:type="dxa"/>
            <w:vAlign w:val="top"/>
          </w:tcPr>
          <w:p w14:paraId="0F391FF1">
            <w:pPr>
              <w:pStyle w:val="67"/>
              <w:spacing w:before="21" w:line="240" w:lineRule="auto"/>
              <w:ind w:left="28"/>
              <w:rPr>
                <w:rFonts w:hint="eastAsia" w:ascii="仿宋" w:hAnsi="仿宋" w:eastAsia="仿宋" w:cs="仿宋"/>
              </w:rPr>
            </w:pPr>
            <w:r>
              <w:rPr>
                <w:rFonts w:hint="eastAsia" w:ascii="仿宋" w:hAnsi="仿宋" w:eastAsia="仿宋" w:cs="仿宋"/>
                <w:spacing w:val="-1"/>
                <w:position w:val="-1"/>
              </w:rPr>
              <w:t>桃北惊雷</w:t>
            </w:r>
          </w:p>
        </w:tc>
        <w:tc>
          <w:tcPr>
            <w:tcW w:w="1018" w:type="dxa"/>
            <w:vAlign w:val="top"/>
          </w:tcPr>
          <w:p w14:paraId="7D692211">
            <w:pPr>
              <w:pStyle w:val="67"/>
              <w:spacing w:before="21" w:line="240" w:lineRule="auto"/>
              <w:ind w:left="45"/>
              <w:rPr>
                <w:rFonts w:hint="eastAsia" w:ascii="仿宋" w:hAnsi="仿宋" w:eastAsia="仿宋" w:cs="仿宋"/>
              </w:rPr>
            </w:pPr>
            <w:r>
              <w:rPr>
                <w:rFonts w:hint="eastAsia" w:ascii="仿宋" w:hAnsi="仿宋" w:eastAsia="仿宋" w:cs="仿宋"/>
                <w:spacing w:val="-5"/>
                <w:position w:val="-1"/>
              </w:rPr>
              <w:t>中国华侨</w:t>
            </w:r>
          </w:p>
        </w:tc>
        <w:tc>
          <w:tcPr>
            <w:tcW w:w="555" w:type="dxa"/>
            <w:vAlign w:val="top"/>
          </w:tcPr>
          <w:p w14:paraId="0CB9ED53">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E63102D">
            <w:pPr>
              <w:pStyle w:val="67"/>
              <w:spacing w:before="21" w:line="240" w:lineRule="auto"/>
              <w:ind w:left="35"/>
              <w:rPr>
                <w:rFonts w:hint="eastAsia" w:ascii="仿宋" w:hAnsi="仿宋" w:eastAsia="仿宋" w:cs="仿宋"/>
              </w:rPr>
            </w:pPr>
            <w:r>
              <w:rPr>
                <w:rFonts w:hint="eastAsia" w:ascii="仿宋" w:hAnsi="仿宋" w:eastAsia="仿宋" w:cs="仿宋"/>
                <w:position w:val="-2"/>
              </w:rPr>
              <w:t>2021-2-1</w:t>
            </w:r>
          </w:p>
        </w:tc>
        <w:tc>
          <w:tcPr>
            <w:tcW w:w="1102" w:type="dxa"/>
            <w:vAlign w:val="top"/>
          </w:tcPr>
          <w:p w14:paraId="2BBCF5FD">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93" w:type="dxa"/>
            <w:vAlign w:val="top"/>
          </w:tcPr>
          <w:p w14:paraId="565B6449">
            <w:pPr>
              <w:pStyle w:val="67"/>
              <w:spacing w:before="21" w:line="240" w:lineRule="auto"/>
              <w:ind w:left="35"/>
              <w:rPr>
                <w:rFonts w:hint="eastAsia" w:ascii="仿宋" w:hAnsi="仿宋" w:eastAsia="仿宋" w:cs="仿宋"/>
              </w:rPr>
            </w:pPr>
            <w:r>
              <w:rPr>
                <w:rFonts w:hint="eastAsia" w:ascii="仿宋" w:hAnsi="仿宋" w:eastAsia="仿宋" w:cs="仿宋"/>
                <w:spacing w:val="-1"/>
                <w:position w:val="-1"/>
              </w:rPr>
              <w:t>魏义芳</w:t>
            </w:r>
          </w:p>
        </w:tc>
        <w:tc>
          <w:tcPr>
            <w:tcW w:w="1355" w:type="dxa"/>
            <w:vAlign w:val="top"/>
          </w:tcPr>
          <w:p w14:paraId="79052DA4">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83AF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4F9CC700">
            <w:pPr>
              <w:pStyle w:val="67"/>
              <w:spacing w:before="109" w:line="240" w:lineRule="auto"/>
              <w:ind w:left="172"/>
              <w:rPr>
                <w:rFonts w:hint="eastAsia" w:ascii="仿宋" w:hAnsi="仿宋" w:eastAsia="仿宋" w:cs="仿宋"/>
              </w:rPr>
            </w:pPr>
            <w:r>
              <w:rPr>
                <w:rFonts w:hint="eastAsia" w:ascii="仿宋" w:hAnsi="仿宋" w:eastAsia="仿宋" w:cs="仿宋"/>
                <w:spacing w:val="-3"/>
              </w:rPr>
              <w:t>743</w:t>
            </w:r>
          </w:p>
        </w:tc>
        <w:tc>
          <w:tcPr>
            <w:tcW w:w="1572" w:type="dxa"/>
            <w:vAlign w:val="top"/>
          </w:tcPr>
          <w:p w14:paraId="086C5AD6">
            <w:pPr>
              <w:pStyle w:val="67"/>
              <w:spacing w:before="109" w:line="240" w:lineRule="auto"/>
              <w:ind w:left="26"/>
              <w:rPr>
                <w:rFonts w:hint="eastAsia" w:ascii="仿宋" w:hAnsi="仿宋" w:eastAsia="仿宋" w:cs="仿宋"/>
              </w:rPr>
            </w:pPr>
            <w:r>
              <w:rPr>
                <w:rFonts w:hint="eastAsia" w:ascii="仿宋" w:hAnsi="仿宋" w:eastAsia="仿宋" w:cs="仿宋"/>
                <w:spacing w:val="1"/>
              </w:rPr>
              <w:t>9787576823967</w:t>
            </w:r>
          </w:p>
        </w:tc>
        <w:tc>
          <w:tcPr>
            <w:tcW w:w="2446" w:type="dxa"/>
            <w:vAlign w:val="top"/>
          </w:tcPr>
          <w:p w14:paraId="41F709F7">
            <w:pPr>
              <w:pStyle w:val="67"/>
              <w:spacing w:before="31" w:line="240" w:lineRule="auto"/>
              <w:ind w:left="28" w:right="77" w:firstLine="1"/>
              <w:rPr>
                <w:rFonts w:hint="eastAsia" w:ascii="仿宋" w:hAnsi="仿宋" w:eastAsia="仿宋" w:cs="仿宋"/>
              </w:rPr>
            </w:pPr>
            <w:r>
              <w:rPr>
                <w:rFonts w:hint="eastAsia" w:ascii="仿宋" w:hAnsi="仿宋" w:eastAsia="仿宋" w:cs="仿宋"/>
              </w:rPr>
              <w:t>21世纪初美国犹太移民</w:t>
            </w:r>
            <w:r>
              <w:rPr>
                <w:rFonts w:hint="eastAsia" w:ascii="仿宋" w:hAnsi="仿宋" w:eastAsia="仿宋" w:cs="仿宋"/>
                <w:spacing w:val="3"/>
              </w:rPr>
              <w:t xml:space="preserve"> </w:t>
            </w:r>
            <w:r>
              <w:rPr>
                <w:rFonts w:hint="eastAsia" w:ascii="仿宋" w:hAnsi="仿宋" w:eastAsia="仿宋" w:cs="仿宋"/>
              </w:rPr>
              <w:t>叙事中的地方感书写</w:t>
            </w:r>
          </w:p>
        </w:tc>
        <w:tc>
          <w:tcPr>
            <w:tcW w:w="1018" w:type="dxa"/>
            <w:vAlign w:val="top"/>
          </w:tcPr>
          <w:p w14:paraId="5AA13B8E">
            <w:pPr>
              <w:pStyle w:val="67"/>
              <w:spacing w:before="110" w:line="240" w:lineRule="auto"/>
              <w:ind w:left="36"/>
              <w:rPr>
                <w:rFonts w:hint="eastAsia" w:ascii="仿宋" w:hAnsi="仿宋" w:eastAsia="仿宋" w:cs="仿宋"/>
              </w:rPr>
            </w:pPr>
            <w:r>
              <w:rPr>
                <w:rFonts w:hint="eastAsia" w:ascii="仿宋" w:hAnsi="仿宋" w:eastAsia="仿宋" w:cs="仿宋"/>
                <w:spacing w:val="-3"/>
              </w:rPr>
              <w:t>吉林大学</w:t>
            </w:r>
          </w:p>
        </w:tc>
        <w:tc>
          <w:tcPr>
            <w:tcW w:w="555" w:type="dxa"/>
            <w:vAlign w:val="top"/>
          </w:tcPr>
          <w:p w14:paraId="32CB5238">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9AB4D5C">
            <w:pPr>
              <w:pStyle w:val="67"/>
              <w:spacing w:before="109"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5EC1C149">
            <w:pPr>
              <w:pStyle w:val="67"/>
              <w:spacing w:before="109" w:line="240" w:lineRule="auto"/>
              <w:ind w:left="43"/>
              <w:rPr>
                <w:rFonts w:hint="eastAsia" w:ascii="仿宋" w:hAnsi="仿宋" w:eastAsia="仿宋" w:cs="仿宋"/>
              </w:rPr>
            </w:pPr>
            <w:r>
              <w:rPr>
                <w:rFonts w:hint="eastAsia" w:ascii="仿宋" w:hAnsi="仿宋" w:eastAsia="仿宋" w:cs="仿宋"/>
                <w:spacing w:val="-1"/>
              </w:rPr>
              <w:t>I712.074</w:t>
            </w:r>
          </w:p>
        </w:tc>
        <w:tc>
          <w:tcPr>
            <w:tcW w:w="1193" w:type="dxa"/>
            <w:vAlign w:val="top"/>
          </w:tcPr>
          <w:p w14:paraId="5A877470">
            <w:pPr>
              <w:pStyle w:val="67"/>
              <w:spacing w:before="110" w:line="240" w:lineRule="auto"/>
              <w:ind w:left="37"/>
              <w:rPr>
                <w:rFonts w:hint="eastAsia" w:ascii="仿宋" w:hAnsi="仿宋" w:eastAsia="仿宋" w:cs="仿宋"/>
              </w:rPr>
            </w:pPr>
            <w:r>
              <w:rPr>
                <w:rFonts w:hint="eastAsia" w:ascii="仿宋" w:hAnsi="仿宋" w:eastAsia="仿宋" w:cs="仿宋"/>
                <w:spacing w:val="-5"/>
              </w:rPr>
              <w:t>孔</w:t>
            </w:r>
            <w:r>
              <w:rPr>
                <w:rFonts w:hint="eastAsia" w:ascii="仿宋" w:hAnsi="仿宋" w:eastAsia="仿宋" w:cs="仿宋"/>
                <w:spacing w:val="9"/>
              </w:rPr>
              <w:t xml:space="preserve"> </w:t>
            </w:r>
            <w:r>
              <w:rPr>
                <w:rFonts w:hint="eastAsia" w:ascii="仿宋" w:hAnsi="仿宋" w:eastAsia="仿宋" w:cs="仿宋"/>
                <w:spacing w:val="-5"/>
              </w:rPr>
              <w:t>伟</w:t>
            </w:r>
            <w:r>
              <w:rPr>
                <w:rFonts w:hint="eastAsia" w:ascii="仿宋" w:hAnsi="仿宋" w:eastAsia="仿宋" w:cs="仿宋"/>
                <w:spacing w:val="13"/>
              </w:rPr>
              <w:t xml:space="preserve"> </w:t>
            </w:r>
            <w:r>
              <w:rPr>
                <w:rFonts w:hint="eastAsia" w:ascii="仿宋" w:hAnsi="仿宋" w:eastAsia="仿宋" w:cs="仿宋"/>
                <w:spacing w:val="-5"/>
              </w:rPr>
              <w:t>著</w:t>
            </w:r>
          </w:p>
        </w:tc>
        <w:tc>
          <w:tcPr>
            <w:tcW w:w="1355" w:type="dxa"/>
            <w:vAlign w:val="top"/>
          </w:tcPr>
          <w:p w14:paraId="3B7EA6D0">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41D34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1A4E2A2C">
            <w:pPr>
              <w:pStyle w:val="67"/>
              <w:spacing w:before="21" w:line="240" w:lineRule="auto"/>
              <w:ind w:left="172"/>
              <w:rPr>
                <w:rFonts w:hint="eastAsia" w:ascii="仿宋" w:hAnsi="仿宋" w:eastAsia="仿宋" w:cs="仿宋"/>
              </w:rPr>
            </w:pPr>
            <w:r>
              <w:rPr>
                <w:rFonts w:hint="eastAsia" w:ascii="仿宋" w:hAnsi="仿宋" w:eastAsia="仿宋" w:cs="仿宋"/>
                <w:spacing w:val="-3"/>
                <w:position w:val="-2"/>
              </w:rPr>
              <w:t>744</w:t>
            </w:r>
          </w:p>
        </w:tc>
        <w:tc>
          <w:tcPr>
            <w:tcW w:w="1572" w:type="dxa"/>
            <w:vAlign w:val="top"/>
          </w:tcPr>
          <w:p w14:paraId="2CADAF26">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9787531761440</w:t>
            </w:r>
          </w:p>
        </w:tc>
        <w:tc>
          <w:tcPr>
            <w:tcW w:w="2446" w:type="dxa"/>
            <w:vAlign w:val="top"/>
          </w:tcPr>
          <w:p w14:paraId="38CE34CA">
            <w:pPr>
              <w:pStyle w:val="67"/>
              <w:spacing w:before="21" w:line="240" w:lineRule="auto"/>
              <w:ind w:left="29"/>
              <w:rPr>
                <w:rFonts w:hint="eastAsia" w:ascii="仿宋" w:hAnsi="仿宋" w:eastAsia="仿宋" w:cs="仿宋"/>
              </w:rPr>
            </w:pPr>
            <w:r>
              <w:rPr>
                <w:rFonts w:hint="eastAsia" w:ascii="仿宋" w:hAnsi="仿宋" w:eastAsia="仿宋" w:cs="仿宋"/>
                <w:spacing w:val="-1"/>
                <w:position w:val="-1"/>
              </w:rPr>
              <w:t>韩子偶拾</w:t>
            </w:r>
          </w:p>
        </w:tc>
        <w:tc>
          <w:tcPr>
            <w:tcW w:w="1018" w:type="dxa"/>
            <w:vAlign w:val="top"/>
          </w:tcPr>
          <w:p w14:paraId="3AF19849">
            <w:pPr>
              <w:pStyle w:val="67"/>
              <w:spacing w:before="21" w:line="240" w:lineRule="auto"/>
              <w:ind w:left="33"/>
              <w:rPr>
                <w:rFonts w:hint="eastAsia" w:ascii="仿宋" w:hAnsi="仿宋" w:eastAsia="仿宋" w:cs="仿宋"/>
              </w:rPr>
            </w:pPr>
            <w:r>
              <w:rPr>
                <w:rFonts w:hint="eastAsia" w:ascii="仿宋" w:hAnsi="仿宋" w:eastAsia="仿宋" w:cs="仿宋"/>
                <w:spacing w:val="-2"/>
                <w:position w:val="-1"/>
              </w:rPr>
              <w:t>北方文艺</w:t>
            </w:r>
          </w:p>
        </w:tc>
        <w:tc>
          <w:tcPr>
            <w:tcW w:w="555" w:type="dxa"/>
            <w:vAlign w:val="top"/>
          </w:tcPr>
          <w:p w14:paraId="4FDE4D60">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3591FF5B">
            <w:pPr>
              <w:pStyle w:val="67"/>
              <w:spacing w:before="21" w:line="240" w:lineRule="auto"/>
              <w:ind w:left="35"/>
              <w:rPr>
                <w:rFonts w:hint="eastAsia" w:ascii="仿宋" w:hAnsi="仿宋" w:eastAsia="仿宋" w:cs="仿宋"/>
              </w:rPr>
            </w:pPr>
            <w:r>
              <w:rPr>
                <w:rFonts w:hint="eastAsia" w:ascii="仿宋" w:hAnsi="仿宋" w:eastAsia="仿宋" w:cs="仿宋"/>
                <w:position w:val="-2"/>
              </w:rPr>
              <w:t>2024-3-1</w:t>
            </w:r>
          </w:p>
        </w:tc>
        <w:tc>
          <w:tcPr>
            <w:tcW w:w="1102" w:type="dxa"/>
            <w:vAlign w:val="top"/>
          </w:tcPr>
          <w:p w14:paraId="7F245FDD">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I217.2</w:t>
            </w:r>
          </w:p>
        </w:tc>
        <w:tc>
          <w:tcPr>
            <w:tcW w:w="1193" w:type="dxa"/>
            <w:vAlign w:val="top"/>
          </w:tcPr>
          <w:p w14:paraId="3BDDC2E6">
            <w:pPr>
              <w:pStyle w:val="67"/>
              <w:spacing w:before="21" w:line="240" w:lineRule="auto"/>
              <w:ind w:left="37"/>
              <w:rPr>
                <w:rFonts w:hint="eastAsia" w:ascii="仿宋" w:hAnsi="仿宋" w:eastAsia="仿宋" w:cs="仿宋"/>
              </w:rPr>
            </w:pPr>
            <w:r>
              <w:rPr>
                <w:rFonts w:hint="eastAsia" w:ascii="仿宋" w:hAnsi="仿宋" w:eastAsia="仿宋" w:cs="仿宋"/>
                <w:spacing w:val="-2"/>
                <w:position w:val="-1"/>
              </w:rPr>
              <w:t>林初明</w:t>
            </w:r>
          </w:p>
        </w:tc>
        <w:tc>
          <w:tcPr>
            <w:tcW w:w="1355" w:type="dxa"/>
            <w:vAlign w:val="top"/>
          </w:tcPr>
          <w:p w14:paraId="352A2A0B">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D393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0E4DC811">
            <w:pPr>
              <w:pStyle w:val="67"/>
              <w:spacing w:before="21" w:line="240" w:lineRule="auto"/>
              <w:ind w:left="172"/>
              <w:rPr>
                <w:rFonts w:hint="eastAsia" w:ascii="仿宋" w:hAnsi="仿宋" w:eastAsia="仿宋" w:cs="仿宋"/>
              </w:rPr>
            </w:pPr>
            <w:r>
              <w:rPr>
                <w:rFonts w:hint="eastAsia" w:ascii="仿宋" w:hAnsi="仿宋" w:eastAsia="仿宋" w:cs="仿宋"/>
                <w:spacing w:val="-3"/>
                <w:position w:val="-2"/>
              </w:rPr>
              <w:t>745</w:t>
            </w:r>
          </w:p>
        </w:tc>
        <w:tc>
          <w:tcPr>
            <w:tcW w:w="1572" w:type="dxa"/>
            <w:vAlign w:val="top"/>
          </w:tcPr>
          <w:p w14:paraId="0117413B">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9787549641727</w:t>
            </w:r>
          </w:p>
        </w:tc>
        <w:tc>
          <w:tcPr>
            <w:tcW w:w="2446" w:type="dxa"/>
            <w:vAlign w:val="top"/>
          </w:tcPr>
          <w:p w14:paraId="06446B68">
            <w:pPr>
              <w:pStyle w:val="67"/>
              <w:spacing w:before="21" w:line="240" w:lineRule="auto"/>
              <w:ind w:left="32"/>
              <w:rPr>
                <w:rFonts w:hint="eastAsia" w:ascii="仿宋" w:hAnsi="仿宋" w:eastAsia="仿宋" w:cs="仿宋"/>
              </w:rPr>
            </w:pPr>
            <w:r>
              <w:rPr>
                <w:rFonts w:hint="eastAsia" w:ascii="仿宋" w:hAnsi="仿宋" w:eastAsia="仿宋" w:cs="仿宋"/>
                <w:spacing w:val="-2"/>
                <w:position w:val="-2"/>
              </w:rPr>
              <w:t>红尘味道</w:t>
            </w:r>
          </w:p>
        </w:tc>
        <w:tc>
          <w:tcPr>
            <w:tcW w:w="1018" w:type="dxa"/>
            <w:vAlign w:val="top"/>
          </w:tcPr>
          <w:p w14:paraId="45DA8D0C">
            <w:pPr>
              <w:pStyle w:val="67"/>
              <w:spacing w:before="21" w:line="240" w:lineRule="auto"/>
              <w:ind w:left="32"/>
              <w:rPr>
                <w:rFonts w:hint="eastAsia" w:ascii="仿宋" w:hAnsi="仿宋" w:eastAsia="仿宋" w:cs="仿宋"/>
              </w:rPr>
            </w:pPr>
            <w:r>
              <w:rPr>
                <w:rFonts w:hint="eastAsia" w:ascii="仿宋" w:hAnsi="仿宋" w:eastAsia="仿宋" w:cs="仿宋"/>
                <w:spacing w:val="-4"/>
                <w:position w:val="-1"/>
              </w:rPr>
              <w:t>文汇</w:t>
            </w:r>
          </w:p>
        </w:tc>
        <w:tc>
          <w:tcPr>
            <w:tcW w:w="555" w:type="dxa"/>
            <w:vAlign w:val="top"/>
          </w:tcPr>
          <w:p w14:paraId="785FD602">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34AC3692">
            <w:pPr>
              <w:pStyle w:val="67"/>
              <w:spacing w:before="21" w:line="240" w:lineRule="auto"/>
              <w:ind w:left="35"/>
              <w:rPr>
                <w:rFonts w:hint="eastAsia" w:ascii="仿宋" w:hAnsi="仿宋" w:eastAsia="仿宋" w:cs="仿宋"/>
              </w:rPr>
            </w:pPr>
            <w:r>
              <w:rPr>
                <w:rFonts w:hint="eastAsia" w:ascii="仿宋" w:hAnsi="仿宋" w:eastAsia="仿宋" w:cs="仿宋"/>
                <w:position w:val="-2"/>
              </w:rPr>
              <w:t>2024-2-1</w:t>
            </w:r>
          </w:p>
        </w:tc>
        <w:tc>
          <w:tcPr>
            <w:tcW w:w="1102" w:type="dxa"/>
            <w:vAlign w:val="top"/>
          </w:tcPr>
          <w:p w14:paraId="487EBCE0">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6F309F22">
            <w:pPr>
              <w:pStyle w:val="67"/>
              <w:spacing w:before="21" w:line="240" w:lineRule="auto"/>
              <w:ind w:left="39"/>
              <w:rPr>
                <w:rFonts w:hint="eastAsia" w:ascii="仿宋" w:hAnsi="仿宋" w:eastAsia="仿宋" w:cs="仿宋"/>
              </w:rPr>
            </w:pPr>
            <w:r>
              <w:rPr>
                <w:rFonts w:hint="eastAsia" w:ascii="仿宋" w:hAnsi="仿宋" w:eastAsia="仿宋" w:cs="仿宋"/>
                <w:spacing w:val="-3"/>
                <w:position w:val="-1"/>
              </w:rPr>
              <w:t>郑凌红</w:t>
            </w:r>
          </w:p>
        </w:tc>
        <w:tc>
          <w:tcPr>
            <w:tcW w:w="1355" w:type="dxa"/>
            <w:vAlign w:val="top"/>
          </w:tcPr>
          <w:p w14:paraId="27A3B313">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765A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407F6344">
            <w:pPr>
              <w:pStyle w:val="67"/>
              <w:spacing w:before="21" w:line="240" w:lineRule="auto"/>
              <w:ind w:left="172"/>
              <w:rPr>
                <w:rFonts w:hint="eastAsia" w:ascii="仿宋" w:hAnsi="仿宋" w:eastAsia="仿宋" w:cs="仿宋"/>
              </w:rPr>
            </w:pPr>
            <w:r>
              <w:rPr>
                <w:rFonts w:hint="eastAsia" w:ascii="仿宋" w:hAnsi="仿宋" w:eastAsia="仿宋" w:cs="仿宋"/>
                <w:spacing w:val="-3"/>
                <w:position w:val="-2"/>
              </w:rPr>
              <w:t>746</w:t>
            </w:r>
          </w:p>
        </w:tc>
        <w:tc>
          <w:tcPr>
            <w:tcW w:w="1572" w:type="dxa"/>
            <w:vAlign w:val="top"/>
          </w:tcPr>
          <w:p w14:paraId="4433216D">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9787531761433</w:t>
            </w:r>
          </w:p>
        </w:tc>
        <w:tc>
          <w:tcPr>
            <w:tcW w:w="2446" w:type="dxa"/>
            <w:vAlign w:val="top"/>
          </w:tcPr>
          <w:p w14:paraId="6865B81C">
            <w:pPr>
              <w:pStyle w:val="67"/>
              <w:spacing w:before="21" w:line="240" w:lineRule="auto"/>
              <w:ind w:left="28"/>
              <w:rPr>
                <w:rFonts w:hint="eastAsia" w:ascii="仿宋" w:hAnsi="仿宋" w:eastAsia="仿宋" w:cs="仿宋"/>
              </w:rPr>
            </w:pPr>
            <w:r>
              <w:rPr>
                <w:rFonts w:hint="eastAsia" w:ascii="仿宋" w:hAnsi="仿宋" w:eastAsia="仿宋" w:cs="仿宋"/>
                <w:spacing w:val="-1"/>
                <w:position w:val="-1"/>
              </w:rPr>
              <w:t>掬水弦歌</w:t>
            </w:r>
          </w:p>
        </w:tc>
        <w:tc>
          <w:tcPr>
            <w:tcW w:w="1018" w:type="dxa"/>
            <w:vAlign w:val="top"/>
          </w:tcPr>
          <w:p w14:paraId="3843B5D1">
            <w:pPr>
              <w:pStyle w:val="67"/>
              <w:spacing w:before="21" w:line="240" w:lineRule="auto"/>
              <w:ind w:left="33"/>
              <w:rPr>
                <w:rFonts w:hint="eastAsia" w:ascii="仿宋" w:hAnsi="仿宋" w:eastAsia="仿宋" w:cs="仿宋"/>
              </w:rPr>
            </w:pPr>
            <w:r>
              <w:rPr>
                <w:rFonts w:hint="eastAsia" w:ascii="仿宋" w:hAnsi="仿宋" w:eastAsia="仿宋" w:cs="仿宋"/>
                <w:spacing w:val="-2"/>
                <w:position w:val="-1"/>
              </w:rPr>
              <w:t>北方文艺</w:t>
            </w:r>
          </w:p>
        </w:tc>
        <w:tc>
          <w:tcPr>
            <w:tcW w:w="555" w:type="dxa"/>
            <w:vAlign w:val="top"/>
          </w:tcPr>
          <w:p w14:paraId="1DA9B933">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20862450">
            <w:pPr>
              <w:pStyle w:val="67"/>
              <w:spacing w:before="21" w:line="240" w:lineRule="auto"/>
              <w:ind w:left="35"/>
              <w:rPr>
                <w:rFonts w:hint="eastAsia" w:ascii="仿宋" w:hAnsi="仿宋" w:eastAsia="仿宋" w:cs="仿宋"/>
              </w:rPr>
            </w:pPr>
            <w:r>
              <w:rPr>
                <w:rFonts w:hint="eastAsia" w:ascii="仿宋" w:hAnsi="仿宋" w:eastAsia="仿宋" w:cs="仿宋"/>
                <w:position w:val="-2"/>
              </w:rPr>
              <w:t>2024-1-1</w:t>
            </w:r>
          </w:p>
        </w:tc>
        <w:tc>
          <w:tcPr>
            <w:tcW w:w="1102" w:type="dxa"/>
            <w:vAlign w:val="top"/>
          </w:tcPr>
          <w:p w14:paraId="2C12A93B">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4647CD29">
            <w:pPr>
              <w:pStyle w:val="67"/>
              <w:spacing w:before="21" w:line="240" w:lineRule="auto"/>
              <w:ind w:left="58"/>
              <w:rPr>
                <w:rFonts w:hint="eastAsia" w:ascii="仿宋" w:hAnsi="仿宋" w:eastAsia="仿宋" w:cs="仿宋"/>
              </w:rPr>
            </w:pPr>
            <w:r>
              <w:rPr>
                <w:rFonts w:hint="eastAsia" w:ascii="仿宋" w:hAnsi="仿宋" w:eastAsia="仿宋" w:cs="仿宋"/>
                <w:spacing w:val="-14"/>
                <w:position w:val="-1"/>
              </w:rPr>
              <w:t>曾平</w:t>
            </w:r>
          </w:p>
        </w:tc>
        <w:tc>
          <w:tcPr>
            <w:tcW w:w="1355" w:type="dxa"/>
            <w:vAlign w:val="top"/>
          </w:tcPr>
          <w:p w14:paraId="75B2AEB1">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DCB2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6FE7CE28">
            <w:pPr>
              <w:pStyle w:val="67"/>
              <w:spacing w:before="21" w:line="240" w:lineRule="auto"/>
              <w:ind w:left="172"/>
              <w:rPr>
                <w:rFonts w:hint="eastAsia" w:ascii="仿宋" w:hAnsi="仿宋" w:eastAsia="仿宋" w:cs="仿宋"/>
              </w:rPr>
            </w:pPr>
            <w:r>
              <w:rPr>
                <w:rFonts w:hint="eastAsia" w:ascii="仿宋" w:hAnsi="仿宋" w:eastAsia="仿宋" w:cs="仿宋"/>
                <w:spacing w:val="-3"/>
                <w:position w:val="-2"/>
              </w:rPr>
              <w:t>747</w:t>
            </w:r>
          </w:p>
        </w:tc>
        <w:tc>
          <w:tcPr>
            <w:tcW w:w="1572" w:type="dxa"/>
            <w:vAlign w:val="top"/>
          </w:tcPr>
          <w:p w14:paraId="4EC71EAB">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9787523404997</w:t>
            </w:r>
          </w:p>
        </w:tc>
        <w:tc>
          <w:tcPr>
            <w:tcW w:w="2446" w:type="dxa"/>
            <w:vAlign w:val="top"/>
          </w:tcPr>
          <w:p w14:paraId="0F056648">
            <w:pPr>
              <w:pStyle w:val="67"/>
              <w:spacing w:before="21" w:line="240" w:lineRule="auto"/>
              <w:ind w:left="28"/>
              <w:rPr>
                <w:rFonts w:hint="eastAsia" w:ascii="仿宋" w:hAnsi="仿宋" w:eastAsia="仿宋" w:cs="仿宋"/>
              </w:rPr>
            </w:pPr>
            <w:r>
              <w:rPr>
                <w:rFonts w:hint="eastAsia" w:ascii="仿宋" w:hAnsi="仿宋" w:eastAsia="仿宋" w:cs="仿宋"/>
                <w:spacing w:val="-2"/>
                <w:position w:val="-1"/>
              </w:rPr>
              <w:t>侗画家</w:t>
            </w:r>
          </w:p>
        </w:tc>
        <w:tc>
          <w:tcPr>
            <w:tcW w:w="1018" w:type="dxa"/>
            <w:vAlign w:val="top"/>
          </w:tcPr>
          <w:p w14:paraId="28868F5B">
            <w:pPr>
              <w:pStyle w:val="67"/>
              <w:spacing w:before="21" w:line="240" w:lineRule="auto"/>
              <w:ind w:left="45"/>
              <w:rPr>
                <w:rFonts w:hint="eastAsia" w:ascii="仿宋" w:hAnsi="仿宋" w:eastAsia="仿宋" w:cs="仿宋"/>
              </w:rPr>
            </w:pPr>
            <w:r>
              <w:rPr>
                <w:rFonts w:hint="eastAsia" w:ascii="仿宋" w:hAnsi="仿宋" w:eastAsia="仿宋" w:cs="仿宋"/>
                <w:spacing w:val="-10"/>
                <w:position w:val="-1"/>
              </w:rPr>
              <w:t>团结</w:t>
            </w:r>
          </w:p>
        </w:tc>
        <w:tc>
          <w:tcPr>
            <w:tcW w:w="555" w:type="dxa"/>
            <w:vAlign w:val="top"/>
          </w:tcPr>
          <w:p w14:paraId="0B13337A">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365ED2B1">
            <w:pPr>
              <w:pStyle w:val="67"/>
              <w:spacing w:before="21" w:line="240" w:lineRule="auto"/>
              <w:ind w:left="35"/>
              <w:rPr>
                <w:rFonts w:hint="eastAsia" w:ascii="仿宋" w:hAnsi="仿宋" w:eastAsia="仿宋" w:cs="仿宋"/>
              </w:rPr>
            </w:pPr>
            <w:r>
              <w:rPr>
                <w:rFonts w:hint="eastAsia" w:ascii="仿宋" w:hAnsi="仿宋" w:eastAsia="仿宋" w:cs="仿宋"/>
                <w:position w:val="-2"/>
              </w:rPr>
              <w:t>2024-1-1</w:t>
            </w:r>
          </w:p>
        </w:tc>
        <w:tc>
          <w:tcPr>
            <w:tcW w:w="1102" w:type="dxa"/>
            <w:vAlign w:val="top"/>
          </w:tcPr>
          <w:p w14:paraId="71CA717D">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93" w:type="dxa"/>
            <w:vAlign w:val="top"/>
          </w:tcPr>
          <w:p w14:paraId="438BEFCD">
            <w:pPr>
              <w:pStyle w:val="67"/>
              <w:spacing w:before="21" w:line="240" w:lineRule="auto"/>
              <w:ind w:left="38"/>
              <w:rPr>
                <w:rFonts w:hint="eastAsia" w:ascii="仿宋" w:hAnsi="仿宋" w:eastAsia="仿宋" w:cs="仿宋"/>
              </w:rPr>
            </w:pPr>
            <w:r>
              <w:rPr>
                <w:rFonts w:hint="eastAsia" w:ascii="仿宋" w:hAnsi="仿宋" w:eastAsia="仿宋" w:cs="仿宋"/>
                <w:spacing w:val="-2"/>
                <w:position w:val="-1"/>
              </w:rPr>
              <w:t>杨顺丰</w:t>
            </w:r>
          </w:p>
        </w:tc>
        <w:tc>
          <w:tcPr>
            <w:tcW w:w="1355" w:type="dxa"/>
            <w:vAlign w:val="top"/>
          </w:tcPr>
          <w:p w14:paraId="04EAFBBB">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353AC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28" w:type="dxa"/>
            <w:vAlign w:val="top"/>
          </w:tcPr>
          <w:p w14:paraId="6479F10D">
            <w:pPr>
              <w:pStyle w:val="67"/>
              <w:spacing w:before="200" w:line="240" w:lineRule="auto"/>
              <w:ind w:left="172"/>
              <w:rPr>
                <w:rFonts w:hint="eastAsia" w:ascii="仿宋" w:hAnsi="仿宋" w:eastAsia="仿宋" w:cs="仿宋"/>
              </w:rPr>
            </w:pPr>
            <w:r>
              <w:rPr>
                <w:rFonts w:hint="eastAsia" w:ascii="仿宋" w:hAnsi="仿宋" w:eastAsia="仿宋" w:cs="仿宋"/>
                <w:spacing w:val="-3"/>
              </w:rPr>
              <w:t>748</w:t>
            </w:r>
          </w:p>
        </w:tc>
        <w:tc>
          <w:tcPr>
            <w:tcW w:w="1572" w:type="dxa"/>
            <w:vAlign w:val="top"/>
          </w:tcPr>
          <w:p w14:paraId="419BD7AC">
            <w:pPr>
              <w:pStyle w:val="67"/>
              <w:spacing w:before="200" w:line="240" w:lineRule="auto"/>
              <w:ind w:left="26"/>
              <w:rPr>
                <w:rFonts w:hint="eastAsia" w:ascii="仿宋" w:hAnsi="仿宋" w:eastAsia="仿宋" w:cs="仿宋"/>
              </w:rPr>
            </w:pPr>
            <w:r>
              <w:rPr>
                <w:rFonts w:hint="eastAsia" w:ascii="仿宋" w:hAnsi="仿宋" w:eastAsia="仿宋" w:cs="仿宋"/>
                <w:spacing w:val="1"/>
              </w:rPr>
              <w:t>9787508551104</w:t>
            </w:r>
          </w:p>
        </w:tc>
        <w:tc>
          <w:tcPr>
            <w:tcW w:w="2446" w:type="dxa"/>
            <w:vAlign w:val="top"/>
          </w:tcPr>
          <w:p w14:paraId="57FD3524">
            <w:pPr>
              <w:pStyle w:val="67"/>
              <w:spacing w:before="201" w:line="240" w:lineRule="auto"/>
              <w:ind w:left="28"/>
              <w:rPr>
                <w:rFonts w:hint="eastAsia" w:ascii="仿宋" w:hAnsi="仿宋" w:eastAsia="仿宋" w:cs="仿宋"/>
              </w:rPr>
            </w:pPr>
            <w:r>
              <w:rPr>
                <w:rFonts w:hint="eastAsia" w:ascii="仿宋" w:hAnsi="仿宋" w:eastAsia="仿宋" w:cs="仿宋"/>
                <w:spacing w:val="-1"/>
              </w:rPr>
              <w:t>积恨成仇</w:t>
            </w:r>
          </w:p>
        </w:tc>
        <w:tc>
          <w:tcPr>
            <w:tcW w:w="1018" w:type="dxa"/>
            <w:vAlign w:val="top"/>
          </w:tcPr>
          <w:p w14:paraId="1111D0DF">
            <w:pPr>
              <w:pStyle w:val="67"/>
              <w:spacing w:before="200" w:line="240" w:lineRule="auto"/>
              <w:ind w:left="33"/>
              <w:rPr>
                <w:rFonts w:hint="eastAsia" w:ascii="仿宋" w:hAnsi="仿宋" w:eastAsia="仿宋" w:cs="仿宋"/>
              </w:rPr>
            </w:pPr>
            <w:r>
              <w:rPr>
                <w:rFonts w:hint="eastAsia" w:ascii="仿宋" w:hAnsi="仿宋" w:eastAsia="仿宋" w:cs="仿宋"/>
                <w:spacing w:val="-2"/>
              </w:rPr>
              <w:t>五洲传播</w:t>
            </w:r>
          </w:p>
        </w:tc>
        <w:tc>
          <w:tcPr>
            <w:tcW w:w="555" w:type="dxa"/>
            <w:vAlign w:val="top"/>
          </w:tcPr>
          <w:p w14:paraId="5CFD964A">
            <w:pPr>
              <w:pStyle w:val="67"/>
              <w:spacing w:before="2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C043D90">
            <w:pPr>
              <w:pStyle w:val="67"/>
              <w:spacing w:before="200"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7334C644">
            <w:pPr>
              <w:pStyle w:val="67"/>
              <w:spacing w:before="200" w:line="240" w:lineRule="auto"/>
              <w:ind w:left="43"/>
              <w:rPr>
                <w:rFonts w:hint="eastAsia" w:ascii="仿宋" w:hAnsi="仿宋" w:eastAsia="仿宋" w:cs="仿宋"/>
              </w:rPr>
            </w:pPr>
            <w:r>
              <w:rPr>
                <w:rFonts w:hint="eastAsia" w:ascii="仿宋" w:hAnsi="仿宋" w:eastAsia="仿宋" w:cs="仿宋"/>
                <w:spacing w:val="-1"/>
              </w:rPr>
              <w:t>I376.45</w:t>
            </w:r>
          </w:p>
        </w:tc>
        <w:tc>
          <w:tcPr>
            <w:tcW w:w="1193" w:type="dxa"/>
            <w:vAlign w:val="top"/>
          </w:tcPr>
          <w:p w14:paraId="6446D736">
            <w:pPr>
              <w:pStyle w:val="67"/>
              <w:spacing w:before="31" w:line="240" w:lineRule="auto"/>
              <w:ind w:left="46"/>
              <w:rPr>
                <w:rFonts w:hint="eastAsia" w:ascii="仿宋" w:hAnsi="仿宋" w:eastAsia="仿宋" w:cs="仿宋"/>
              </w:rPr>
            </w:pPr>
            <w:r>
              <w:rPr>
                <w:rFonts w:hint="eastAsia" w:ascii="仿宋" w:hAnsi="仿宋" w:eastAsia="仿宋" w:cs="仿宋"/>
                <w:spacing w:val="-3"/>
              </w:rPr>
              <w:t>（叙利亚）</w:t>
            </w:r>
          </w:p>
          <w:p w14:paraId="7AA9AF57">
            <w:pPr>
              <w:pStyle w:val="67"/>
              <w:spacing w:before="9" w:line="240" w:lineRule="auto"/>
              <w:ind w:left="39" w:right="47" w:hanging="3"/>
              <w:jc w:val="both"/>
              <w:rPr>
                <w:rFonts w:hint="eastAsia" w:ascii="仿宋" w:hAnsi="仿宋" w:eastAsia="仿宋" w:cs="仿宋"/>
              </w:rPr>
            </w:pPr>
            <w:r>
              <w:rPr>
                <w:rFonts w:hint="eastAsia" w:ascii="仿宋" w:hAnsi="仿宋" w:eastAsia="仿宋" w:cs="仿宋"/>
              </w:rPr>
              <w:t xml:space="preserve">穆罕默德.布 </w:t>
            </w:r>
            <w:r>
              <w:rPr>
                <w:rFonts w:hint="eastAsia" w:ascii="仿宋" w:hAnsi="仿宋" w:eastAsia="仿宋" w:cs="仿宋"/>
                <w:spacing w:val="-5"/>
              </w:rPr>
              <w:t>尔汗</w:t>
            </w:r>
          </w:p>
        </w:tc>
        <w:tc>
          <w:tcPr>
            <w:tcW w:w="1355" w:type="dxa"/>
            <w:vAlign w:val="top"/>
          </w:tcPr>
          <w:p w14:paraId="57D4A39C">
            <w:pPr>
              <w:pStyle w:val="67"/>
              <w:spacing w:before="200" w:line="240" w:lineRule="auto"/>
              <w:ind w:left="313"/>
              <w:rPr>
                <w:rFonts w:hint="eastAsia" w:ascii="仿宋" w:hAnsi="仿宋" w:eastAsia="仿宋" w:cs="仿宋"/>
              </w:rPr>
            </w:pPr>
            <w:r>
              <w:rPr>
                <w:rFonts w:hint="eastAsia" w:ascii="仿宋" w:hAnsi="仿宋" w:eastAsia="仿宋" w:cs="仿宋"/>
                <w:spacing w:val="-4"/>
              </w:rPr>
              <w:t>文学</w:t>
            </w:r>
          </w:p>
        </w:tc>
      </w:tr>
      <w:tr w14:paraId="0EC3B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2673C152">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749</w:t>
            </w:r>
          </w:p>
        </w:tc>
        <w:tc>
          <w:tcPr>
            <w:tcW w:w="1572" w:type="dxa"/>
            <w:vAlign w:val="top"/>
          </w:tcPr>
          <w:p w14:paraId="44D5D00B">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9787203131328</w:t>
            </w:r>
          </w:p>
        </w:tc>
        <w:tc>
          <w:tcPr>
            <w:tcW w:w="2446" w:type="dxa"/>
            <w:vAlign w:val="top"/>
          </w:tcPr>
          <w:p w14:paraId="166F88B9">
            <w:pPr>
              <w:pStyle w:val="67"/>
              <w:spacing w:before="22" w:line="240" w:lineRule="auto"/>
              <w:ind w:left="33"/>
              <w:rPr>
                <w:rFonts w:hint="eastAsia" w:ascii="仿宋" w:hAnsi="仿宋" w:eastAsia="仿宋" w:cs="仿宋"/>
              </w:rPr>
            </w:pPr>
            <w:r>
              <w:rPr>
                <w:rFonts w:hint="eastAsia" w:ascii="仿宋" w:hAnsi="仿宋" w:eastAsia="仿宋" w:cs="仿宋"/>
                <w:spacing w:val="-3"/>
                <w:position w:val="-1"/>
              </w:rPr>
              <w:t>高平关</w:t>
            </w:r>
          </w:p>
        </w:tc>
        <w:tc>
          <w:tcPr>
            <w:tcW w:w="1018" w:type="dxa"/>
            <w:vAlign w:val="top"/>
          </w:tcPr>
          <w:p w14:paraId="3E0AF1D9">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济南</w:t>
            </w:r>
          </w:p>
        </w:tc>
        <w:tc>
          <w:tcPr>
            <w:tcW w:w="555" w:type="dxa"/>
            <w:vAlign w:val="top"/>
          </w:tcPr>
          <w:p w14:paraId="098899AA">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E703CDF">
            <w:pPr>
              <w:pStyle w:val="67"/>
              <w:spacing w:before="22" w:line="240" w:lineRule="auto"/>
              <w:ind w:left="35"/>
              <w:rPr>
                <w:rFonts w:hint="eastAsia" w:ascii="仿宋" w:hAnsi="仿宋" w:eastAsia="仿宋" w:cs="仿宋"/>
              </w:rPr>
            </w:pPr>
            <w:r>
              <w:rPr>
                <w:rFonts w:hint="eastAsia" w:ascii="仿宋" w:hAnsi="仿宋" w:eastAsia="仿宋" w:cs="仿宋"/>
                <w:position w:val="-2"/>
              </w:rPr>
              <w:t>2024-1-1</w:t>
            </w:r>
          </w:p>
        </w:tc>
        <w:tc>
          <w:tcPr>
            <w:tcW w:w="1102" w:type="dxa"/>
            <w:vAlign w:val="top"/>
          </w:tcPr>
          <w:p w14:paraId="5E8A3829">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93" w:type="dxa"/>
            <w:vAlign w:val="top"/>
          </w:tcPr>
          <w:p w14:paraId="33C3473E">
            <w:pPr>
              <w:pStyle w:val="67"/>
              <w:spacing w:before="22" w:line="240" w:lineRule="auto"/>
              <w:ind w:left="38"/>
              <w:rPr>
                <w:rFonts w:hint="eastAsia" w:ascii="仿宋" w:hAnsi="仿宋" w:eastAsia="仿宋" w:cs="仿宋"/>
              </w:rPr>
            </w:pPr>
            <w:r>
              <w:rPr>
                <w:rFonts w:hint="eastAsia" w:ascii="仿宋" w:hAnsi="仿宋" w:eastAsia="仿宋" w:cs="仿宋"/>
                <w:spacing w:val="-3"/>
                <w:position w:val="-1"/>
              </w:rPr>
              <w:t>毋福珠</w:t>
            </w:r>
          </w:p>
        </w:tc>
        <w:tc>
          <w:tcPr>
            <w:tcW w:w="1355" w:type="dxa"/>
            <w:vAlign w:val="top"/>
          </w:tcPr>
          <w:p w14:paraId="641F4BF9">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DF14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1A424C52">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750</w:t>
            </w:r>
          </w:p>
        </w:tc>
        <w:tc>
          <w:tcPr>
            <w:tcW w:w="1572" w:type="dxa"/>
            <w:vAlign w:val="top"/>
          </w:tcPr>
          <w:p w14:paraId="6BBDC7DF">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9787220132124</w:t>
            </w:r>
          </w:p>
        </w:tc>
        <w:tc>
          <w:tcPr>
            <w:tcW w:w="2446" w:type="dxa"/>
            <w:vAlign w:val="top"/>
          </w:tcPr>
          <w:p w14:paraId="1224654B">
            <w:pPr>
              <w:pStyle w:val="67"/>
              <w:spacing w:before="22" w:line="240" w:lineRule="auto"/>
              <w:ind w:left="43"/>
              <w:rPr>
                <w:rFonts w:hint="eastAsia" w:ascii="仿宋" w:hAnsi="仿宋" w:eastAsia="仿宋" w:cs="仿宋"/>
              </w:rPr>
            </w:pPr>
            <w:r>
              <w:rPr>
                <w:rFonts w:hint="eastAsia" w:ascii="仿宋" w:hAnsi="仿宋" w:eastAsia="仿宋" w:cs="仿宋"/>
                <w:spacing w:val="-5"/>
                <w:position w:val="-1"/>
              </w:rPr>
              <w:t>山河卷帙</w:t>
            </w:r>
          </w:p>
        </w:tc>
        <w:tc>
          <w:tcPr>
            <w:tcW w:w="1018" w:type="dxa"/>
            <w:vAlign w:val="top"/>
          </w:tcPr>
          <w:p w14:paraId="0E9562D0">
            <w:pPr>
              <w:pStyle w:val="67"/>
              <w:spacing w:before="22" w:line="240" w:lineRule="auto"/>
              <w:ind w:left="45"/>
              <w:rPr>
                <w:rFonts w:hint="eastAsia" w:ascii="仿宋" w:hAnsi="仿宋" w:eastAsia="仿宋" w:cs="仿宋"/>
              </w:rPr>
            </w:pPr>
            <w:r>
              <w:rPr>
                <w:rFonts w:hint="eastAsia" w:ascii="仿宋" w:hAnsi="仿宋" w:eastAsia="仿宋" w:cs="仿宋"/>
                <w:spacing w:val="-5"/>
                <w:position w:val="-1"/>
              </w:rPr>
              <w:t>四川人民</w:t>
            </w:r>
          </w:p>
        </w:tc>
        <w:tc>
          <w:tcPr>
            <w:tcW w:w="555" w:type="dxa"/>
            <w:vAlign w:val="top"/>
          </w:tcPr>
          <w:p w14:paraId="4BA28C58">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2859EE20">
            <w:pPr>
              <w:pStyle w:val="67"/>
              <w:spacing w:before="22" w:line="240" w:lineRule="auto"/>
              <w:ind w:left="35"/>
              <w:rPr>
                <w:rFonts w:hint="eastAsia" w:ascii="仿宋" w:hAnsi="仿宋" w:eastAsia="仿宋" w:cs="仿宋"/>
              </w:rPr>
            </w:pPr>
            <w:r>
              <w:rPr>
                <w:rFonts w:hint="eastAsia" w:ascii="仿宋" w:hAnsi="仿宋" w:eastAsia="仿宋" w:cs="仿宋"/>
                <w:position w:val="-2"/>
              </w:rPr>
              <w:t>2024-1-1</w:t>
            </w:r>
          </w:p>
        </w:tc>
        <w:tc>
          <w:tcPr>
            <w:tcW w:w="1102" w:type="dxa"/>
            <w:vAlign w:val="top"/>
          </w:tcPr>
          <w:p w14:paraId="379487DF">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5FD58E62">
            <w:pPr>
              <w:pStyle w:val="67"/>
              <w:spacing w:before="22" w:line="240" w:lineRule="auto"/>
              <w:ind w:left="36"/>
              <w:rPr>
                <w:rFonts w:hint="eastAsia" w:ascii="仿宋" w:hAnsi="仿宋" w:eastAsia="仿宋" w:cs="仿宋"/>
              </w:rPr>
            </w:pPr>
            <w:r>
              <w:rPr>
                <w:rFonts w:hint="eastAsia" w:ascii="仿宋" w:hAnsi="仿宋" w:eastAsia="仿宋" w:cs="仿宋"/>
                <w:spacing w:val="-2"/>
                <w:position w:val="-1"/>
              </w:rPr>
              <w:t>甘国栋</w:t>
            </w:r>
          </w:p>
        </w:tc>
        <w:tc>
          <w:tcPr>
            <w:tcW w:w="1355" w:type="dxa"/>
            <w:vAlign w:val="top"/>
          </w:tcPr>
          <w:p w14:paraId="121359BE">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E696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5B13E854">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751</w:t>
            </w:r>
          </w:p>
        </w:tc>
        <w:tc>
          <w:tcPr>
            <w:tcW w:w="1572" w:type="dxa"/>
            <w:vAlign w:val="top"/>
          </w:tcPr>
          <w:p w14:paraId="5442E5AB">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9787206206870</w:t>
            </w:r>
          </w:p>
        </w:tc>
        <w:tc>
          <w:tcPr>
            <w:tcW w:w="2446" w:type="dxa"/>
            <w:vAlign w:val="top"/>
          </w:tcPr>
          <w:p w14:paraId="142594D2">
            <w:pPr>
              <w:pStyle w:val="67"/>
              <w:spacing w:before="22" w:line="240" w:lineRule="auto"/>
              <w:ind w:left="31"/>
              <w:rPr>
                <w:rFonts w:hint="eastAsia" w:ascii="仿宋" w:hAnsi="仿宋" w:eastAsia="仿宋" w:cs="仿宋"/>
              </w:rPr>
            </w:pPr>
            <w:r>
              <w:rPr>
                <w:rFonts w:hint="eastAsia" w:ascii="仿宋" w:hAnsi="仿宋" w:eastAsia="仿宋" w:cs="仿宋"/>
                <w:spacing w:val="-2"/>
                <w:position w:val="-2"/>
              </w:rPr>
              <w:t>北极星空</w:t>
            </w:r>
          </w:p>
        </w:tc>
        <w:tc>
          <w:tcPr>
            <w:tcW w:w="1018" w:type="dxa"/>
            <w:vAlign w:val="top"/>
          </w:tcPr>
          <w:p w14:paraId="5258B20D">
            <w:pPr>
              <w:pStyle w:val="67"/>
              <w:spacing w:before="22" w:line="240" w:lineRule="auto"/>
              <w:ind w:left="36"/>
              <w:rPr>
                <w:rFonts w:hint="eastAsia" w:ascii="仿宋" w:hAnsi="仿宋" w:eastAsia="仿宋" w:cs="仿宋"/>
              </w:rPr>
            </w:pPr>
            <w:r>
              <w:rPr>
                <w:rFonts w:hint="eastAsia" w:ascii="仿宋" w:hAnsi="仿宋" w:eastAsia="仿宋" w:cs="仿宋"/>
                <w:spacing w:val="-3"/>
                <w:position w:val="-1"/>
              </w:rPr>
              <w:t>吉林人民</w:t>
            </w:r>
          </w:p>
        </w:tc>
        <w:tc>
          <w:tcPr>
            <w:tcW w:w="555" w:type="dxa"/>
            <w:vAlign w:val="top"/>
          </w:tcPr>
          <w:p w14:paraId="445A792C">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20F50DD">
            <w:pPr>
              <w:pStyle w:val="67"/>
              <w:spacing w:before="22" w:line="240" w:lineRule="auto"/>
              <w:ind w:left="35"/>
              <w:rPr>
                <w:rFonts w:hint="eastAsia" w:ascii="仿宋" w:hAnsi="仿宋" w:eastAsia="仿宋" w:cs="仿宋"/>
              </w:rPr>
            </w:pPr>
            <w:r>
              <w:rPr>
                <w:rFonts w:hint="eastAsia" w:ascii="仿宋" w:hAnsi="仿宋" w:eastAsia="仿宋" w:cs="仿宋"/>
                <w:position w:val="-2"/>
              </w:rPr>
              <w:t>2024-1-1</w:t>
            </w:r>
          </w:p>
        </w:tc>
        <w:tc>
          <w:tcPr>
            <w:tcW w:w="1102" w:type="dxa"/>
            <w:vAlign w:val="top"/>
          </w:tcPr>
          <w:p w14:paraId="4B8A9F77">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2C4E1986">
            <w:pPr>
              <w:pStyle w:val="67"/>
              <w:spacing w:before="22" w:line="240" w:lineRule="auto"/>
              <w:ind w:left="37"/>
              <w:rPr>
                <w:rFonts w:hint="eastAsia" w:ascii="仿宋" w:hAnsi="仿宋" w:eastAsia="仿宋" w:cs="仿宋"/>
              </w:rPr>
            </w:pPr>
            <w:r>
              <w:rPr>
                <w:rFonts w:hint="eastAsia" w:ascii="仿宋" w:hAnsi="仿宋" w:eastAsia="仿宋" w:cs="仿宋"/>
                <w:spacing w:val="-2"/>
                <w:position w:val="-1"/>
              </w:rPr>
              <w:t>詹超音</w:t>
            </w:r>
          </w:p>
        </w:tc>
        <w:tc>
          <w:tcPr>
            <w:tcW w:w="1355" w:type="dxa"/>
            <w:vAlign w:val="top"/>
          </w:tcPr>
          <w:p w14:paraId="5697B905">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6780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3CF9CEBF">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752</w:t>
            </w:r>
          </w:p>
        </w:tc>
        <w:tc>
          <w:tcPr>
            <w:tcW w:w="1572" w:type="dxa"/>
            <w:vAlign w:val="top"/>
          </w:tcPr>
          <w:p w14:paraId="2253228B">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9787551446723</w:t>
            </w:r>
          </w:p>
        </w:tc>
        <w:tc>
          <w:tcPr>
            <w:tcW w:w="2446" w:type="dxa"/>
            <w:vAlign w:val="top"/>
          </w:tcPr>
          <w:p w14:paraId="75229042">
            <w:pPr>
              <w:pStyle w:val="67"/>
              <w:spacing w:before="22" w:line="240" w:lineRule="auto"/>
              <w:ind w:left="28"/>
              <w:rPr>
                <w:rFonts w:hint="eastAsia" w:ascii="仿宋" w:hAnsi="仿宋" w:eastAsia="仿宋" w:cs="仿宋"/>
              </w:rPr>
            </w:pPr>
            <w:r>
              <w:rPr>
                <w:rFonts w:hint="eastAsia" w:ascii="仿宋" w:hAnsi="仿宋" w:eastAsia="仿宋" w:cs="仿宋"/>
                <w:spacing w:val="-1"/>
                <w:position w:val="-1"/>
              </w:rPr>
              <w:t>仰山伴月集</w:t>
            </w:r>
          </w:p>
        </w:tc>
        <w:tc>
          <w:tcPr>
            <w:tcW w:w="1018" w:type="dxa"/>
            <w:vAlign w:val="top"/>
          </w:tcPr>
          <w:p w14:paraId="2D4D2722">
            <w:pPr>
              <w:pStyle w:val="67"/>
              <w:spacing w:before="22" w:line="240" w:lineRule="auto"/>
              <w:ind w:left="31"/>
              <w:rPr>
                <w:rFonts w:hint="eastAsia" w:ascii="仿宋" w:hAnsi="仿宋" w:eastAsia="仿宋" w:cs="仿宋"/>
              </w:rPr>
            </w:pPr>
            <w:r>
              <w:rPr>
                <w:rFonts w:hint="eastAsia" w:ascii="仿宋" w:hAnsi="仿宋" w:eastAsia="仿宋" w:cs="仿宋"/>
                <w:spacing w:val="-1"/>
                <w:position w:val="-1"/>
              </w:rPr>
              <w:t>浙江摄影</w:t>
            </w:r>
          </w:p>
        </w:tc>
        <w:tc>
          <w:tcPr>
            <w:tcW w:w="555" w:type="dxa"/>
            <w:vAlign w:val="top"/>
          </w:tcPr>
          <w:p w14:paraId="5989ACAA">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798015E3">
            <w:pPr>
              <w:pStyle w:val="67"/>
              <w:spacing w:before="22" w:line="240" w:lineRule="auto"/>
              <w:ind w:left="35"/>
              <w:rPr>
                <w:rFonts w:hint="eastAsia" w:ascii="仿宋" w:hAnsi="仿宋" w:eastAsia="仿宋" w:cs="仿宋"/>
              </w:rPr>
            </w:pPr>
            <w:r>
              <w:rPr>
                <w:rFonts w:hint="eastAsia" w:ascii="仿宋" w:hAnsi="仿宋" w:eastAsia="仿宋" w:cs="仿宋"/>
                <w:position w:val="-2"/>
              </w:rPr>
              <w:t>2023-11-1</w:t>
            </w:r>
          </w:p>
        </w:tc>
        <w:tc>
          <w:tcPr>
            <w:tcW w:w="1102" w:type="dxa"/>
            <w:vAlign w:val="top"/>
          </w:tcPr>
          <w:p w14:paraId="537FE6B7">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7FE06BA5">
            <w:pPr>
              <w:pStyle w:val="67"/>
              <w:spacing w:before="22" w:line="240" w:lineRule="auto"/>
              <w:ind w:left="36"/>
              <w:rPr>
                <w:rFonts w:hint="eastAsia" w:ascii="仿宋" w:hAnsi="仿宋" w:eastAsia="仿宋" w:cs="仿宋"/>
              </w:rPr>
            </w:pPr>
            <w:r>
              <w:rPr>
                <w:rFonts w:hint="eastAsia" w:ascii="仿宋" w:hAnsi="仿宋" w:eastAsia="仿宋" w:cs="仿宋"/>
                <w:spacing w:val="-2"/>
                <w:position w:val="-1"/>
              </w:rPr>
              <w:t>黄颂翔</w:t>
            </w:r>
          </w:p>
        </w:tc>
        <w:tc>
          <w:tcPr>
            <w:tcW w:w="1355" w:type="dxa"/>
            <w:vAlign w:val="top"/>
          </w:tcPr>
          <w:p w14:paraId="1C1CF34A">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3586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4F9CF538">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753</w:t>
            </w:r>
          </w:p>
        </w:tc>
        <w:tc>
          <w:tcPr>
            <w:tcW w:w="1572" w:type="dxa"/>
            <w:vAlign w:val="top"/>
          </w:tcPr>
          <w:p w14:paraId="2904CACD">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9787511390585</w:t>
            </w:r>
          </w:p>
        </w:tc>
        <w:tc>
          <w:tcPr>
            <w:tcW w:w="2446" w:type="dxa"/>
            <w:vAlign w:val="top"/>
          </w:tcPr>
          <w:p w14:paraId="13292830">
            <w:pPr>
              <w:pStyle w:val="67"/>
              <w:spacing w:before="22" w:line="240" w:lineRule="auto"/>
              <w:ind w:left="28"/>
              <w:rPr>
                <w:rFonts w:hint="eastAsia" w:ascii="仿宋" w:hAnsi="仿宋" w:eastAsia="仿宋" w:cs="仿宋"/>
              </w:rPr>
            </w:pPr>
            <w:r>
              <w:rPr>
                <w:rFonts w:hint="eastAsia" w:ascii="仿宋" w:hAnsi="仿宋" w:eastAsia="仿宋" w:cs="仿宋"/>
                <w:spacing w:val="-3"/>
                <w:position w:val="-2"/>
              </w:rPr>
              <w:t>烛光</w:t>
            </w:r>
          </w:p>
        </w:tc>
        <w:tc>
          <w:tcPr>
            <w:tcW w:w="1018" w:type="dxa"/>
            <w:vAlign w:val="top"/>
          </w:tcPr>
          <w:p w14:paraId="2B0BE669">
            <w:pPr>
              <w:pStyle w:val="67"/>
              <w:spacing w:before="22" w:line="240" w:lineRule="auto"/>
              <w:ind w:left="45"/>
              <w:rPr>
                <w:rFonts w:hint="eastAsia" w:ascii="仿宋" w:hAnsi="仿宋" w:eastAsia="仿宋" w:cs="仿宋"/>
              </w:rPr>
            </w:pPr>
            <w:r>
              <w:rPr>
                <w:rFonts w:hint="eastAsia" w:ascii="仿宋" w:hAnsi="仿宋" w:eastAsia="仿宋" w:cs="仿宋"/>
                <w:spacing w:val="-5"/>
                <w:position w:val="-1"/>
              </w:rPr>
              <w:t>中国华侨</w:t>
            </w:r>
          </w:p>
        </w:tc>
        <w:tc>
          <w:tcPr>
            <w:tcW w:w="555" w:type="dxa"/>
            <w:vAlign w:val="top"/>
          </w:tcPr>
          <w:p w14:paraId="33C7CC69">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2522E3F5">
            <w:pPr>
              <w:pStyle w:val="67"/>
              <w:spacing w:before="22" w:line="240" w:lineRule="auto"/>
              <w:ind w:left="35"/>
              <w:rPr>
                <w:rFonts w:hint="eastAsia" w:ascii="仿宋" w:hAnsi="仿宋" w:eastAsia="仿宋" w:cs="仿宋"/>
              </w:rPr>
            </w:pPr>
            <w:r>
              <w:rPr>
                <w:rFonts w:hint="eastAsia" w:ascii="仿宋" w:hAnsi="仿宋" w:eastAsia="仿宋" w:cs="仿宋"/>
                <w:position w:val="-2"/>
              </w:rPr>
              <w:t>2023-10-1</w:t>
            </w:r>
          </w:p>
        </w:tc>
        <w:tc>
          <w:tcPr>
            <w:tcW w:w="1102" w:type="dxa"/>
            <w:vAlign w:val="top"/>
          </w:tcPr>
          <w:p w14:paraId="36242E68">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I217.2</w:t>
            </w:r>
          </w:p>
        </w:tc>
        <w:tc>
          <w:tcPr>
            <w:tcW w:w="1193" w:type="dxa"/>
            <w:vAlign w:val="top"/>
          </w:tcPr>
          <w:p w14:paraId="15498690">
            <w:pPr>
              <w:pStyle w:val="67"/>
              <w:spacing w:before="22" w:line="240" w:lineRule="auto"/>
              <w:ind w:left="40"/>
              <w:rPr>
                <w:rFonts w:hint="eastAsia" w:ascii="仿宋" w:hAnsi="仿宋" w:eastAsia="仿宋" w:cs="仿宋"/>
              </w:rPr>
            </w:pPr>
            <w:r>
              <w:rPr>
                <w:rFonts w:hint="eastAsia" w:ascii="仿宋" w:hAnsi="仿宋" w:eastAsia="仿宋" w:cs="仿宋"/>
                <w:spacing w:val="-3"/>
                <w:position w:val="-2"/>
              </w:rPr>
              <w:t>范爱军</w:t>
            </w:r>
          </w:p>
        </w:tc>
        <w:tc>
          <w:tcPr>
            <w:tcW w:w="1355" w:type="dxa"/>
            <w:vAlign w:val="top"/>
          </w:tcPr>
          <w:p w14:paraId="1531ECAF">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321A5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64A1BB4D">
            <w:pPr>
              <w:pStyle w:val="67"/>
              <w:spacing w:before="110" w:line="240" w:lineRule="auto"/>
              <w:ind w:left="172"/>
              <w:rPr>
                <w:rFonts w:hint="eastAsia" w:ascii="仿宋" w:hAnsi="仿宋" w:eastAsia="仿宋" w:cs="仿宋"/>
              </w:rPr>
            </w:pPr>
            <w:r>
              <w:rPr>
                <w:rFonts w:hint="eastAsia" w:ascii="仿宋" w:hAnsi="仿宋" w:eastAsia="仿宋" w:cs="仿宋"/>
                <w:spacing w:val="-3"/>
              </w:rPr>
              <w:t>754</w:t>
            </w:r>
          </w:p>
        </w:tc>
        <w:tc>
          <w:tcPr>
            <w:tcW w:w="1572" w:type="dxa"/>
            <w:vAlign w:val="top"/>
          </w:tcPr>
          <w:p w14:paraId="6B96C925">
            <w:pPr>
              <w:pStyle w:val="67"/>
              <w:spacing w:before="110" w:line="240" w:lineRule="auto"/>
              <w:ind w:left="26"/>
              <w:rPr>
                <w:rFonts w:hint="eastAsia" w:ascii="仿宋" w:hAnsi="仿宋" w:eastAsia="仿宋" w:cs="仿宋"/>
              </w:rPr>
            </w:pPr>
            <w:r>
              <w:rPr>
                <w:rFonts w:hint="eastAsia" w:ascii="仿宋" w:hAnsi="仿宋" w:eastAsia="仿宋" w:cs="仿宋"/>
                <w:spacing w:val="1"/>
              </w:rPr>
              <w:t>9787559474599</w:t>
            </w:r>
          </w:p>
        </w:tc>
        <w:tc>
          <w:tcPr>
            <w:tcW w:w="2446" w:type="dxa"/>
            <w:vAlign w:val="top"/>
          </w:tcPr>
          <w:p w14:paraId="189875DC">
            <w:pPr>
              <w:pStyle w:val="67"/>
              <w:spacing w:before="111" w:line="240" w:lineRule="auto"/>
              <w:ind w:left="29"/>
              <w:rPr>
                <w:rFonts w:hint="eastAsia" w:ascii="仿宋" w:hAnsi="仿宋" w:eastAsia="仿宋" w:cs="仿宋"/>
              </w:rPr>
            </w:pPr>
            <w:r>
              <w:rPr>
                <w:rFonts w:hint="eastAsia" w:ascii="仿宋" w:hAnsi="仿宋" w:eastAsia="仿宋" w:cs="仿宋"/>
                <w:spacing w:val="-1"/>
              </w:rPr>
              <w:t>江南义事</w:t>
            </w:r>
          </w:p>
        </w:tc>
        <w:tc>
          <w:tcPr>
            <w:tcW w:w="1018" w:type="dxa"/>
            <w:vAlign w:val="top"/>
          </w:tcPr>
          <w:p w14:paraId="5768CD05">
            <w:pPr>
              <w:pStyle w:val="67"/>
              <w:spacing w:before="31"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55" w:type="dxa"/>
            <w:vAlign w:val="top"/>
          </w:tcPr>
          <w:p w14:paraId="42D3EC0A">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E902E74">
            <w:pPr>
              <w:pStyle w:val="67"/>
              <w:spacing w:before="110"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3751C30A">
            <w:pPr>
              <w:pStyle w:val="67"/>
              <w:spacing w:before="110" w:line="240" w:lineRule="auto"/>
              <w:ind w:left="43"/>
              <w:rPr>
                <w:rFonts w:hint="eastAsia" w:ascii="仿宋" w:hAnsi="仿宋" w:eastAsia="仿宋" w:cs="仿宋"/>
              </w:rPr>
            </w:pPr>
            <w:r>
              <w:rPr>
                <w:rFonts w:hint="eastAsia" w:ascii="仿宋" w:hAnsi="仿宋" w:eastAsia="仿宋" w:cs="仿宋"/>
                <w:spacing w:val="-1"/>
              </w:rPr>
              <w:t>I247.5</w:t>
            </w:r>
          </w:p>
        </w:tc>
        <w:tc>
          <w:tcPr>
            <w:tcW w:w="1193" w:type="dxa"/>
            <w:vAlign w:val="top"/>
          </w:tcPr>
          <w:p w14:paraId="4167D3D8">
            <w:pPr>
              <w:pStyle w:val="67"/>
              <w:spacing w:before="110" w:line="240" w:lineRule="auto"/>
              <w:ind w:left="40"/>
              <w:rPr>
                <w:rFonts w:hint="eastAsia" w:ascii="仿宋" w:hAnsi="仿宋" w:eastAsia="仿宋" w:cs="仿宋"/>
              </w:rPr>
            </w:pPr>
            <w:r>
              <w:rPr>
                <w:rFonts w:hint="eastAsia" w:ascii="仿宋" w:hAnsi="仿宋" w:eastAsia="仿宋" w:cs="仿宋"/>
                <w:spacing w:val="-5"/>
              </w:rPr>
              <w:t>安达</w:t>
            </w:r>
          </w:p>
        </w:tc>
        <w:tc>
          <w:tcPr>
            <w:tcW w:w="1355" w:type="dxa"/>
            <w:vAlign w:val="top"/>
          </w:tcPr>
          <w:p w14:paraId="3FA86C9F">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092A9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1AC88E24">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755</w:t>
            </w:r>
          </w:p>
        </w:tc>
        <w:tc>
          <w:tcPr>
            <w:tcW w:w="1572" w:type="dxa"/>
            <w:vAlign w:val="top"/>
          </w:tcPr>
          <w:p w14:paraId="0CA18760">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9787530685822</w:t>
            </w:r>
          </w:p>
        </w:tc>
        <w:tc>
          <w:tcPr>
            <w:tcW w:w="2446" w:type="dxa"/>
            <w:vAlign w:val="top"/>
          </w:tcPr>
          <w:p w14:paraId="0F2A402B">
            <w:pPr>
              <w:pStyle w:val="67"/>
              <w:spacing w:before="22" w:line="240" w:lineRule="auto"/>
              <w:ind w:left="32"/>
              <w:rPr>
                <w:rFonts w:hint="eastAsia" w:ascii="仿宋" w:hAnsi="仿宋" w:eastAsia="仿宋" w:cs="仿宋"/>
              </w:rPr>
            </w:pPr>
            <w:r>
              <w:rPr>
                <w:rFonts w:hint="eastAsia" w:ascii="仿宋" w:hAnsi="仿宋" w:eastAsia="仿宋" w:cs="仿宋"/>
                <w:spacing w:val="-2"/>
                <w:position w:val="-2"/>
              </w:rPr>
              <w:t>紫陌红尘</w:t>
            </w:r>
          </w:p>
        </w:tc>
        <w:tc>
          <w:tcPr>
            <w:tcW w:w="1018" w:type="dxa"/>
            <w:vAlign w:val="top"/>
          </w:tcPr>
          <w:p w14:paraId="2BACDC18">
            <w:pPr>
              <w:pStyle w:val="67"/>
              <w:spacing w:before="22" w:line="240" w:lineRule="auto"/>
              <w:ind w:left="36"/>
              <w:rPr>
                <w:rFonts w:hint="eastAsia" w:ascii="仿宋" w:hAnsi="仿宋" w:eastAsia="仿宋" w:cs="仿宋"/>
              </w:rPr>
            </w:pPr>
            <w:r>
              <w:rPr>
                <w:rFonts w:hint="eastAsia" w:ascii="仿宋" w:hAnsi="仿宋" w:eastAsia="仿宋" w:cs="仿宋"/>
                <w:spacing w:val="-3"/>
                <w:position w:val="-1"/>
              </w:rPr>
              <w:t>百花文艺</w:t>
            </w:r>
          </w:p>
        </w:tc>
        <w:tc>
          <w:tcPr>
            <w:tcW w:w="555" w:type="dxa"/>
            <w:vAlign w:val="top"/>
          </w:tcPr>
          <w:p w14:paraId="441E38A0">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71310A0">
            <w:pPr>
              <w:pStyle w:val="67"/>
              <w:spacing w:before="22" w:line="240" w:lineRule="auto"/>
              <w:ind w:left="35"/>
              <w:rPr>
                <w:rFonts w:hint="eastAsia" w:ascii="仿宋" w:hAnsi="仿宋" w:eastAsia="仿宋" w:cs="仿宋"/>
              </w:rPr>
            </w:pPr>
            <w:r>
              <w:rPr>
                <w:rFonts w:hint="eastAsia" w:ascii="仿宋" w:hAnsi="仿宋" w:eastAsia="仿宋" w:cs="仿宋"/>
                <w:position w:val="-2"/>
              </w:rPr>
              <w:t>2023-8-1</w:t>
            </w:r>
          </w:p>
        </w:tc>
        <w:tc>
          <w:tcPr>
            <w:tcW w:w="1102" w:type="dxa"/>
            <w:vAlign w:val="top"/>
          </w:tcPr>
          <w:p w14:paraId="30197C21">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I247.7</w:t>
            </w:r>
          </w:p>
        </w:tc>
        <w:tc>
          <w:tcPr>
            <w:tcW w:w="1193" w:type="dxa"/>
            <w:vAlign w:val="top"/>
          </w:tcPr>
          <w:p w14:paraId="2C2F6614">
            <w:pPr>
              <w:pStyle w:val="67"/>
              <w:spacing w:before="22" w:line="240" w:lineRule="auto"/>
              <w:ind w:left="42"/>
              <w:rPr>
                <w:rFonts w:hint="eastAsia" w:ascii="仿宋" w:hAnsi="仿宋" w:eastAsia="仿宋" w:cs="仿宋"/>
              </w:rPr>
            </w:pPr>
            <w:r>
              <w:rPr>
                <w:rFonts w:hint="eastAsia" w:ascii="仿宋" w:hAnsi="仿宋" w:eastAsia="仿宋" w:cs="仿宋"/>
                <w:spacing w:val="-6"/>
                <w:position w:val="-1"/>
              </w:rPr>
              <w:t>熊平</w:t>
            </w:r>
          </w:p>
        </w:tc>
        <w:tc>
          <w:tcPr>
            <w:tcW w:w="1355" w:type="dxa"/>
            <w:vAlign w:val="top"/>
          </w:tcPr>
          <w:p w14:paraId="3DFE165F">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18B2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73578CA9">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756</w:t>
            </w:r>
          </w:p>
        </w:tc>
        <w:tc>
          <w:tcPr>
            <w:tcW w:w="1572" w:type="dxa"/>
            <w:vAlign w:val="top"/>
          </w:tcPr>
          <w:p w14:paraId="487A7383">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9787531758150</w:t>
            </w:r>
          </w:p>
        </w:tc>
        <w:tc>
          <w:tcPr>
            <w:tcW w:w="2446" w:type="dxa"/>
            <w:vAlign w:val="top"/>
          </w:tcPr>
          <w:p w14:paraId="7E25BB5D">
            <w:pPr>
              <w:pStyle w:val="67"/>
              <w:spacing w:before="22" w:line="240" w:lineRule="auto"/>
              <w:ind w:left="30"/>
              <w:rPr>
                <w:rFonts w:hint="eastAsia" w:ascii="仿宋" w:hAnsi="仿宋" w:eastAsia="仿宋" w:cs="仿宋"/>
              </w:rPr>
            </w:pPr>
            <w:r>
              <w:rPr>
                <w:rFonts w:hint="eastAsia" w:ascii="仿宋" w:hAnsi="仿宋" w:eastAsia="仿宋" w:cs="仿宋"/>
                <w:spacing w:val="-1"/>
                <w:position w:val="-1"/>
              </w:rPr>
              <w:t>我和祖父这些年</w:t>
            </w:r>
          </w:p>
        </w:tc>
        <w:tc>
          <w:tcPr>
            <w:tcW w:w="1018" w:type="dxa"/>
            <w:vAlign w:val="top"/>
          </w:tcPr>
          <w:p w14:paraId="3EF52014">
            <w:pPr>
              <w:pStyle w:val="67"/>
              <w:spacing w:before="22" w:line="240" w:lineRule="auto"/>
              <w:ind w:left="33"/>
              <w:rPr>
                <w:rFonts w:hint="eastAsia" w:ascii="仿宋" w:hAnsi="仿宋" w:eastAsia="仿宋" w:cs="仿宋"/>
              </w:rPr>
            </w:pPr>
            <w:r>
              <w:rPr>
                <w:rFonts w:hint="eastAsia" w:ascii="仿宋" w:hAnsi="仿宋" w:eastAsia="仿宋" w:cs="仿宋"/>
                <w:spacing w:val="-2"/>
                <w:position w:val="-1"/>
              </w:rPr>
              <w:t>北方文艺</w:t>
            </w:r>
          </w:p>
        </w:tc>
        <w:tc>
          <w:tcPr>
            <w:tcW w:w="555" w:type="dxa"/>
            <w:vAlign w:val="top"/>
          </w:tcPr>
          <w:p w14:paraId="7A2FB7B6">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104A768">
            <w:pPr>
              <w:pStyle w:val="67"/>
              <w:spacing w:before="22" w:line="240" w:lineRule="auto"/>
              <w:ind w:left="35"/>
              <w:rPr>
                <w:rFonts w:hint="eastAsia" w:ascii="仿宋" w:hAnsi="仿宋" w:eastAsia="仿宋" w:cs="仿宋"/>
              </w:rPr>
            </w:pPr>
            <w:r>
              <w:rPr>
                <w:rFonts w:hint="eastAsia" w:ascii="仿宋" w:hAnsi="仿宋" w:eastAsia="仿宋" w:cs="仿宋"/>
                <w:position w:val="-2"/>
              </w:rPr>
              <w:t>2023-7-1</w:t>
            </w:r>
          </w:p>
        </w:tc>
        <w:tc>
          <w:tcPr>
            <w:tcW w:w="1102" w:type="dxa"/>
            <w:vAlign w:val="top"/>
          </w:tcPr>
          <w:p w14:paraId="61B0C2E9">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72D79525">
            <w:pPr>
              <w:pStyle w:val="67"/>
              <w:spacing w:before="22" w:line="240" w:lineRule="auto"/>
              <w:ind w:left="40"/>
              <w:rPr>
                <w:rFonts w:hint="eastAsia" w:ascii="仿宋" w:hAnsi="仿宋" w:eastAsia="仿宋" w:cs="仿宋"/>
              </w:rPr>
            </w:pPr>
            <w:r>
              <w:rPr>
                <w:rFonts w:hint="eastAsia" w:ascii="仿宋" w:hAnsi="仿宋" w:eastAsia="仿宋" w:cs="仿宋"/>
                <w:spacing w:val="-3"/>
                <w:position w:val="-2"/>
              </w:rPr>
              <w:t>贾晓文</w:t>
            </w:r>
          </w:p>
        </w:tc>
        <w:tc>
          <w:tcPr>
            <w:tcW w:w="1355" w:type="dxa"/>
            <w:vAlign w:val="top"/>
          </w:tcPr>
          <w:p w14:paraId="0B93C890">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4A242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20C40649">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757</w:t>
            </w:r>
          </w:p>
        </w:tc>
        <w:tc>
          <w:tcPr>
            <w:tcW w:w="1572" w:type="dxa"/>
            <w:vAlign w:val="top"/>
          </w:tcPr>
          <w:p w14:paraId="12D7F3E0">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9787516925546</w:t>
            </w:r>
          </w:p>
        </w:tc>
        <w:tc>
          <w:tcPr>
            <w:tcW w:w="2446" w:type="dxa"/>
            <w:vAlign w:val="top"/>
          </w:tcPr>
          <w:p w14:paraId="49154593">
            <w:pPr>
              <w:pStyle w:val="67"/>
              <w:spacing w:before="22" w:line="240" w:lineRule="auto"/>
              <w:ind w:left="30"/>
              <w:rPr>
                <w:rFonts w:hint="eastAsia" w:ascii="仿宋" w:hAnsi="仿宋" w:eastAsia="仿宋" w:cs="仿宋"/>
              </w:rPr>
            </w:pPr>
            <w:r>
              <w:rPr>
                <w:rFonts w:hint="eastAsia" w:ascii="仿宋" w:hAnsi="仿宋" w:eastAsia="仿宋" w:cs="仿宋"/>
                <w:spacing w:val="-1"/>
                <w:position w:val="-1"/>
              </w:rPr>
              <w:t>短篇小说：猎人</w:t>
            </w:r>
          </w:p>
        </w:tc>
        <w:tc>
          <w:tcPr>
            <w:tcW w:w="1018" w:type="dxa"/>
            <w:vAlign w:val="top"/>
          </w:tcPr>
          <w:p w14:paraId="02688CA2">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华龄</w:t>
            </w:r>
          </w:p>
        </w:tc>
        <w:tc>
          <w:tcPr>
            <w:tcW w:w="555" w:type="dxa"/>
            <w:vAlign w:val="top"/>
          </w:tcPr>
          <w:p w14:paraId="71E81F61">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18B1124D">
            <w:pPr>
              <w:pStyle w:val="67"/>
              <w:spacing w:before="22" w:line="240" w:lineRule="auto"/>
              <w:ind w:left="35"/>
              <w:rPr>
                <w:rFonts w:hint="eastAsia" w:ascii="仿宋" w:hAnsi="仿宋" w:eastAsia="仿宋" w:cs="仿宋"/>
              </w:rPr>
            </w:pPr>
            <w:r>
              <w:rPr>
                <w:rFonts w:hint="eastAsia" w:ascii="仿宋" w:hAnsi="仿宋" w:eastAsia="仿宋" w:cs="仿宋"/>
                <w:position w:val="-2"/>
              </w:rPr>
              <w:t>2023-6-1</w:t>
            </w:r>
          </w:p>
        </w:tc>
        <w:tc>
          <w:tcPr>
            <w:tcW w:w="1102" w:type="dxa"/>
            <w:vAlign w:val="top"/>
          </w:tcPr>
          <w:p w14:paraId="2F0B9870">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I247.7</w:t>
            </w:r>
          </w:p>
        </w:tc>
        <w:tc>
          <w:tcPr>
            <w:tcW w:w="1193" w:type="dxa"/>
            <w:vAlign w:val="top"/>
          </w:tcPr>
          <w:p w14:paraId="347475B3">
            <w:pPr>
              <w:pStyle w:val="67"/>
              <w:spacing w:before="22" w:line="240" w:lineRule="auto"/>
              <w:ind w:left="46"/>
              <w:rPr>
                <w:rFonts w:hint="eastAsia" w:ascii="仿宋" w:hAnsi="仿宋" w:eastAsia="仿宋" w:cs="仿宋"/>
              </w:rPr>
            </w:pPr>
            <w:r>
              <w:rPr>
                <w:rFonts w:hint="eastAsia" w:ascii="仿宋" w:hAnsi="仿宋" w:eastAsia="仿宋" w:cs="仿宋"/>
                <w:spacing w:val="-5"/>
                <w:position w:val="-1"/>
              </w:rPr>
              <w:t>叶临之</w:t>
            </w:r>
          </w:p>
        </w:tc>
        <w:tc>
          <w:tcPr>
            <w:tcW w:w="1355" w:type="dxa"/>
            <w:vAlign w:val="top"/>
          </w:tcPr>
          <w:p w14:paraId="5793BBED">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DC63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657FBCAA">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758</w:t>
            </w:r>
          </w:p>
        </w:tc>
        <w:tc>
          <w:tcPr>
            <w:tcW w:w="1572" w:type="dxa"/>
            <w:vAlign w:val="top"/>
          </w:tcPr>
          <w:p w14:paraId="1FAE2CEA">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9787531364146</w:t>
            </w:r>
          </w:p>
        </w:tc>
        <w:tc>
          <w:tcPr>
            <w:tcW w:w="2446" w:type="dxa"/>
            <w:vAlign w:val="top"/>
          </w:tcPr>
          <w:p w14:paraId="5AF2C561">
            <w:pPr>
              <w:pStyle w:val="67"/>
              <w:spacing w:before="22" w:line="240" w:lineRule="auto"/>
              <w:ind w:left="28"/>
              <w:rPr>
                <w:rFonts w:hint="eastAsia" w:ascii="仿宋" w:hAnsi="仿宋" w:eastAsia="仿宋" w:cs="仿宋"/>
              </w:rPr>
            </w:pPr>
            <w:r>
              <w:rPr>
                <w:rFonts w:hint="eastAsia" w:ascii="仿宋" w:hAnsi="仿宋" w:eastAsia="仿宋" w:cs="仿宋"/>
                <w:spacing w:val="-1"/>
                <w:position w:val="-1"/>
              </w:rPr>
              <w:t>岸上流年</w:t>
            </w:r>
          </w:p>
        </w:tc>
        <w:tc>
          <w:tcPr>
            <w:tcW w:w="1018" w:type="dxa"/>
            <w:vAlign w:val="top"/>
          </w:tcPr>
          <w:p w14:paraId="322D0F7C">
            <w:pPr>
              <w:pStyle w:val="67"/>
              <w:spacing w:before="22" w:line="240" w:lineRule="auto"/>
              <w:ind w:left="30"/>
              <w:rPr>
                <w:rFonts w:hint="eastAsia" w:ascii="仿宋" w:hAnsi="仿宋" w:eastAsia="仿宋" w:cs="仿宋"/>
              </w:rPr>
            </w:pPr>
            <w:r>
              <w:rPr>
                <w:rFonts w:hint="eastAsia" w:ascii="仿宋" w:hAnsi="仿宋" w:eastAsia="仿宋" w:cs="仿宋"/>
                <w:spacing w:val="-1"/>
                <w:position w:val="-1"/>
              </w:rPr>
              <w:t>春风文艺</w:t>
            </w:r>
          </w:p>
        </w:tc>
        <w:tc>
          <w:tcPr>
            <w:tcW w:w="555" w:type="dxa"/>
            <w:vAlign w:val="top"/>
          </w:tcPr>
          <w:p w14:paraId="5623988D">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DFF08DB">
            <w:pPr>
              <w:pStyle w:val="67"/>
              <w:spacing w:before="22" w:line="240" w:lineRule="auto"/>
              <w:ind w:left="35"/>
              <w:rPr>
                <w:rFonts w:hint="eastAsia" w:ascii="仿宋" w:hAnsi="仿宋" w:eastAsia="仿宋" w:cs="仿宋"/>
              </w:rPr>
            </w:pPr>
            <w:r>
              <w:rPr>
                <w:rFonts w:hint="eastAsia" w:ascii="仿宋" w:hAnsi="仿宋" w:eastAsia="仿宋" w:cs="仿宋"/>
                <w:position w:val="-2"/>
              </w:rPr>
              <w:t>2023-5-1</w:t>
            </w:r>
          </w:p>
        </w:tc>
        <w:tc>
          <w:tcPr>
            <w:tcW w:w="1102" w:type="dxa"/>
            <w:vAlign w:val="top"/>
          </w:tcPr>
          <w:p w14:paraId="72995E15">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4C0A0FCB">
            <w:pPr>
              <w:pStyle w:val="67"/>
              <w:spacing w:before="22" w:line="240" w:lineRule="auto"/>
              <w:ind w:left="38"/>
              <w:rPr>
                <w:rFonts w:hint="eastAsia" w:ascii="仿宋" w:hAnsi="仿宋" w:eastAsia="仿宋" w:cs="仿宋"/>
              </w:rPr>
            </w:pPr>
            <w:r>
              <w:rPr>
                <w:rFonts w:hint="eastAsia" w:ascii="仿宋" w:hAnsi="仿宋" w:eastAsia="仿宋" w:cs="仿宋"/>
                <w:spacing w:val="-2"/>
                <w:position w:val="-1"/>
              </w:rPr>
              <w:t>王孝玲</w:t>
            </w:r>
          </w:p>
        </w:tc>
        <w:tc>
          <w:tcPr>
            <w:tcW w:w="1355" w:type="dxa"/>
            <w:vAlign w:val="top"/>
          </w:tcPr>
          <w:p w14:paraId="5F69AD2B">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B117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69ED0057">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759</w:t>
            </w:r>
          </w:p>
        </w:tc>
        <w:tc>
          <w:tcPr>
            <w:tcW w:w="1572" w:type="dxa"/>
            <w:vAlign w:val="top"/>
          </w:tcPr>
          <w:p w14:paraId="2BE19C1A">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9787549639830</w:t>
            </w:r>
          </w:p>
        </w:tc>
        <w:tc>
          <w:tcPr>
            <w:tcW w:w="2446" w:type="dxa"/>
            <w:vAlign w:val="top"/>
          </w:tcPr>
          <w:p w14:paraId="6A58C775">
            <w:pPr>
              <w:pStyle w:val="67"/>
              <w:spacing w:before="22" w:line="240" w:lineRule="auto"/>
              <w:ind w:left="28"/>
              <w:rPr>
                <w:rFonts w:hint="eastAsia" w:ascii="仿宋" w:hAnsi="仿宋" w:eastAsia="仿宋" w:cs="仿宋"/>
              </w:rPr>
            </w:pPr>
            <w:r>
              <w:rPr>
                <w:rFonts w:hint="eastAsia" w:ascii="仿宋" w:hAnsi="仿宋" w:eastAsia="仿宋" w:cs="仿宋"/>
                <w:position w:val="-1"/>
              </w:rPr>
              <w:t>散文随笔集：岁月留痕</w:t>
            </w:r>
          </w:p>
        </w:tc>
        <w:tc>
          <w:tcPr>
            <w:tcW w:w="1018" w:type="dxa"/>
            <w:vAlign w:val="top"/>
          </w:tcPr>
          <w:p w14:paraId="4ABB28EC">
            <w:pPr>
              <w:pStyle w:val="67"/>
              <w:spacing w:before="22" w:line="240" w:lineRule="auto"/>
              <w:ind w:left="32"/>
              <w:rPr>
                <w:rFonts w:hint="eastAsia" w:ascii="仿宋" w:hAnsi="仿宋" w:eastAsia="仿宋" w:cs="仿宋"/>
              </w:rPr>
            </w:pPr>
            <w:r>
              <w:rPr>
                <w:rFonts w:hint="eastAsia" w:ascii="仿宋" w:hAnsi="仿宋" w:eastAsia="仿宋" w:cs="仿宋"/>
                <w:spacing w:val="-4"/>
                <w:position w:val="-1"/>
              </w:rPr>
              <w:t>文滙</w:t>
            </w:r>
          </w:p>
        </w:tc>
        <w:tc>
          <w:tcPr>
            <w:tcW w:w="555" w:type="dxa"/>
            <w:vAlign w:val="top"/>
          </w:tcPr>
          <w:p w14:paraId="2086BD4A">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6E5CCE1">
            <w:pPr>
              <w:pStyle w:val="67"/>
              <w:spacing w:before="22" w:line="240" w:lineRule="auto"/>
              <w:ind w:left="35"/>
              <w:rPr>
                <w:rFonts w:hint="eastAsia" w:ascii="仿宋" w:hAnsi="仿宋" w:eastAsia="仿宋" w:cs="仿宋"/>
              </w:rPr>
            </w:pPr>
            <w:r>
              <w:rPr>
                <w:rFonts w:hint="eastAsia" w:ascii="仿宋" w:hAnsi="仿宋" w:eastAsia="仿宋" w:cs="仿宋"/>
                <w:position w:val="-2"/>
              </w:rPr>
              <w:t>2023-3-1</w:t>
            </w:r>
          </w:p>
        </w:tc>
        <w:tc>
          <w:tcPr>
            <w:tcW w:w="1102" w:type="dxa"/>
            <w:vAlign w:val="top"/>
          </w:tcPr>
          <w:p w14:paraId="26300633">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2ACD0028">
            <w:pPr>
              <w:pStyle w:val="67"/>
              <w:spacing w:before="22" w:line="240" w:lineRule="auto"/>
              <w:ind w:left="37"/>
              <w:rPr>
                <w:rFonts w:hint="eastAsia" w:ascii="仿宋" w:hAnsi="仿宋" w:eastAsia="仿宋" w:cs="仿宋"/>
              </w:rPr>
            </w:pPr>
            <w:r>
              <w:rPr>
                <w:rFonts w:hint="eastAsia" w:ascii="仿宋" w:hAnsi="仿宋" w:eastAsia="仿宋" w:cs="仿宋"/>
                <w:spacing w:val="-2"/>
                <w:position w:val="-1"/>
              </w:rPr>
              <w:t>宋福祥</w:t>
            </w:r>
          </w:p>
        </w:tc>
        <w:tc>
          <w:tcPr>
            <w:tcW w:w="1355" w:type="dxa"/>
            <w:vAlign w:val="top"/>
          </w:tcPr>
          <w:p w14:paraId="3A5B9BCB">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3AE8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43765C2B">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760</w:t>
            </w:r>
          </w:p>
        </w:tc>
        <w:tc>
          <w:tcPr>
            <w:tcW w:w="1572" w:type="dxa"/>
            <w:vAlign w:val="top"/>
          </w:tcPr>
          <w:p w14:paraId="637831F4">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9787573310446</w:t>
            </w:r>
          </w:p>
        </w:tc>
        <w:tc>
          <w:tcPr>
            <w:tcW w:w="2446" w:type="dxa"/>
            <w:vAlign w:val="top"/>
          </w:tcPr>
          <w:p w14:paraId="461A54D5">
            <w:pPr>
              <w:pStyle w:val="67"/>
              <w:spacing w:before="22" w:line="240" w:lineRule="auto"/>
              <w:ind w:left="30"/>
              <w:rPr>
                <w:rFonts w:hint="eastAsia" w:ascii="仿宋" w:hAnsi="仿宋" w:eastAsia="仿宋" w:cs="仿宋"/>
              </w:rPr>
            </w:pPr>
            <w:r>
              <w:rPr>
                <w:rFonts w:hint="eastAsia" w:ascii="仿宋" w:hAnsi="仿宋" w:eastAsia="仿宋" w:cs="仿宋"/>
                <w:position w:val="-1"/>
              </w:rPr>
              <w:t>窠</w:t>
            </w:r>
          </w:p>
        </w:tc>
        <w:tc>
          <w:tcPr>
            <w:tcW w:w="1018" w:type="dxa"/>
            <w:vAlign w:val="top"/>
          </w:tcPr>
          <w:p w14:paraId="00697905">
            <w:pPr>
              <w:pStyle w:val="67"/>
              <w:spacing w:before="22" w:line="240" w:lineRule="auto"/>
              <w:ind w:left="45"/>
              <w:rPr>
                <w:rFonts w:hint="eastAsia" w:ascii="仿宋" w:hAnsi="仿宋" w:eastAsia="仿宋" w:cs="仿宋"/>
              </w:rPr>
            </w:pPr>
            <w:r>
              <w:rPr>
                <w:rFonts w:hint="eastAsia" w:ascii="仿宋" w:hAnsi="仿宋" w:eastAsia="仿宋" w:cs="仿宋"/>
                <w:spacing w:val="-5"/>
                <w:position w:val="-1"/>
              </w:rPr>
              <w:t>四川民族</w:t>
            </w:r>
          </w:p>
        </w:tc>
        <w:tc>
          <w:tcPr>
            <w:tcW w:w="555" w:type="dxa"/>
            <w:vAlign w:val="top"/>
          </w:tcPr>
          <w:p w14:paraId="02D7915D">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34B3E77">
            <w:pPr>
              <w:pStyle w:val="67"/>
              <w:spacing w:before="22" w:line="240" w:lineRule="auto"/>
              <w:ind w:left="35"/>
              <w:rPr>
                <w:rFonts w:hint="eastAsia" w:ascii="仿宋" w:hAnsi="仿宋" w:eastAsia="仿宋" w:cs="仿宋"/>
              </w:rPr>
            </w:pPr>
            <w:r>
              <w:rPr>
                <w:rFonts w:hint="eastAsia" w:ascii="仿宋" w:hAnsi="仿宋" w:eastAsia="仿宋" w:cs="仿宋"/>
                <w:position w:val="-2"/>
              </w:rPr>
              <w:t>2023-1-1</w:t>
            </w:r>
          </w:p>
        </w:tc>
        <w:tc>
          <w:tcPr>
            <w:tcW w:w="1102" w:type="dxa"/>
            <w:vAlign w:val="top"/>
          </w:tcPr>
          <w:p w14:paraId="0EFC4F13">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93" w:type="dxa"/>
            <w:vAlign w:val="top"/>
          </w:tcPr>
          <w:p w14:paraId="4BF41E53">
            <w:pPr>
              <w:pStyle w:val="67"/>
              <w:spacing w:before="22" w:line="240" w:lineRule="auto"/>
              <w:ind w:left="36"/>
              <w:rPr>
                <w:rFonts w:hint="eastAsia" w:ascii="仿宋" w:hAnsi="仿宋" w:eastAsia="仿宋" w:cs="仿宋"/>
              </w:rPr>
            </w:pPr>
            <w:r>
              <w:rPr>
                <w:rFonts w:hint="eastAsia" w:ascii="仿宋" w:hAnsi="仿宋" w:eastAsia="仿宋" w:cs="仿宋"/>
                <w:spacing w:val="-3"/>
                <w:position w:val="-1"/>
              </w:rPr>
              <w:t>梁山</w:t>
            </w:r>
          </w:p>
        </w:tc>
        <w:tc>
          <w:tcPr>
            <w:tcW w:w="1355" w:type="dxa"/>
            <w:vAlign w:val="top"/>
          </w:tcPr>
          <w:p w14:paraId="14BDEE9B">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19F4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25DF3B9E">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761</w:t>
            </w:r>
          </w:p>
        </w:tc>
        <w:tc>
          <w:tcPr>
            <w:tcW w:w="1572" w:type="dxa"/>
            <w:vAlign w:val="top"/>
          </w:tcPr>
          <w:p w14:paraId="777A8918">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9787536097476</w:t>
            </w:r>
          </w:p>
        </w:tc>
        <w:tc>
          <w:tcPr>
            <w:tcW w:w="2446" w:type="dxa"/>
            <w:vAlign w:val="top"/>
          </w:tcPr>
          <w:p w14:paraId="6F04C475">
            <w:pPr>
              <w:pStyle w:val="67"/>
              <w:spacing w:before="22" w:line="240" w:lineRule="auto"/>
              <w:ind w:left="30"/>
              <w:rPr>
                <w:rFonts w:hint="eastAsia" w:ascii="仿宋" w:hAnsi="仿宋" w:eastAsia="仿宋" w:cs="仿宋"/>
              </w:rPr>
            </w:pPr>
            <w:r>
              <w:rPr>
                <w:rFonts w:hint="eastAsia" w:ascii="仿宋" w:hAnsi="仿宋" w:eastAsia="仿宋" w:cs="仿宋"/>
                <w:spacing w:val="-2"/>
                <w:position w:val="-1"/>
              </w:rPr>
              <w:t>香气袭人</w:t>
            </w:r>
          </w:p>
        </w:tc>
        <w:tc>
          <w:tcPr>
            <w:tcW w:w="1018" w:type="dxa"/>
            <w:vAlign w:val="top"/>
          </w:tcPr>
          <w:p w14:paraId="7767CFF1">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花城</w:t>
            </w:r>
          </w:p>
        </w:tc>
        <w:tc>
          <w:tcPr>
            <w:tcW w:w="555" w:type="dxa"/>
            <w:vAlign w:val="top"/>
          </w:tcPr>
          <w:p w14:paraId="52D57CF7">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1454B8B7">
            <w:pPr>
              <w:pStyle w:val="67"/>
              <w:spacing w:before="22" w:line="240" w:lineRule="auto"/>
              <w:ind w:left="35"/>
              <w:rPr>
                <w:rFonts w:hint="eastAsia" w:ascii="仿宋" w:hAnsi="仿宋" w:eastAsia="仿宋" w:cs="仿宋"/>
              </w:rPr>
            </w:pPr>
            <w:r>
              <w:rPr>
                <w:rFonts w:hint="eastAsia" w:ascii="仿宋" w:hAnsi="仿宋" w:eastAsia="仿宋" w:cs="仿宋"/>
                <w:position w:val="-2"/>
              </w:rPr>
              <w:t>2023-1-1</w:t>
            </w:r>
          </w:p>
        </w:tc>
        <w:tc>
          <w:tcPr>
            <w:tcW w:w="1102" w:type="dxa"/>
            <w:vAlign w:val="top"/>
          </w:tcPr>
          <w:p w14:paraId="26F0E5DD">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93" w:type="dxa"/>
            <w:vAlign w:val="top"/>
          </w:tcPr>
          <w:p w14:paraId="52C156B5">
            <w:pPr>
              <w:pStyle w:val="67"/>
              <w:spacing w:before="22" w:line="240" w:lineRule="auto"/>
              <w:ind w:left="36"/>
              <w:rPr>
                <w:rFonts w:hint="eastAsia" w:ascii="仿宋" w:hAnsi="仿宋" w:eastAsia="仿宋" w:cs="仿宋"/>
              </w:rPr>
            </w:pPr>
            <w:r>
              <w:rPr>
                <w:rFonts w:hint="eastAsia" w:ascii="仿宋" w:hAnsi="仿宋" w:eastAsia="仿宋" w:cs="仿宋"/>
                <w:spacing w:val="-2"/>
                <w:position w:val="-2"/>
              </w:rPr>
              <w:t>赵夜白</w:t>
            </w:r>
          </w:p>
        </w:tc>
        <w:tc>
          <w:tcPr>
            <w:tcW w:w="1355" w:type="dxa"/>
            <w:vAlign w:val="top"/>
          </w:tcPr>
          <w:p w14:paraId="07DED57C">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1D53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635BE854">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762</w:t>
            </w:r>
          </w:p>
        </w:tc>
        <w:tc>
          <w:tcPr>
            <w:tcW w:w="1572" w:type="dxa"/>
            <w:vAlign w:val="top"/>
          </w:tcPr>
          <w:p w14:paraId="4605D3E7">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9787549638727</w:t>
            </w:r>
          </w:p>
        </w:tc>
        <w:tc>
          <w:tcPr>
            <w:tcW w:w="2446" w:type="dxa"/>
            <w:vAlign w:val="top"/>
          </w:tcPr>
          <w:p w14:paraId="3D2328CD">
            <w:pPr>
              <w:pStyle w:val="67"/>
              <w:spacing w:before="22" w:line="240" w:lineRule="auto"/>
              <w:ind w:left="29"/>
              <w:rPr>
                <w:rFonts w:hint="eastAsia" w:ascii="仿宋" w:hAnsi="仿宋" w:eastAsia="仿宋" w:cs="仿宋"/>
              </w:rPr>
            </w:pPr>
            <w:r>
              <w:rPr>
                <w:rFonts w:hint="eastAsia" w:ascii="仿宋" w:hAnsi="仿宋" w:eastAsia="仿宋" w:cs="仿宋"/>
                <w:spacing w:val="-1"/>
                <w:position w:val="-1"/>
              </w:rPr>
              <w:t>烟雨春江</w:t>
            </w:r>
          </w:p>
        </w:tc>
        <w:tc>
          <w:tcPr>
            <w:tcW w:w="1018" w:type="dxa"/>
            <w:vAlign w:val="top"/>
          </w:tcPr>
          <w:p w14:paraId="3F1BBCAF">
            <w:pPr>
              <w:pStyle w:val="67"/>
              <w:spacing w:before="22" w:line="240" w:lineRule="auto"/>
              <w:ind w:left="32"/>
              <w:rPr>
                <w:rFonts w:hint="eastAsia" w:ascii="仿宋" w:hAnsi="仿宋" w:eastAsia="仿宋" w:cs="仿宋"/>
              </w:rPr>
            </w:pPr>
            <w:r>
              <w:rPr>
                <w:rFonts w:hint="eastAsia" w:ascii="仿宋" w:hAnsi="仿宋" w:eastAsia="仿宋" w:cs="仿宋"/>
                <w:spacing w:val="-4"/>
                <w:position w:val="-1"/>
              </w:rPr>
              <w:t>文汇</w:t>
            </w:r>
          </w:p>
        </w:tc>
        <w:tc>
          <w:tcPr>
            <w:tcW w:w="555" w:type="dxa"/>
            <w:vAlign w:val="top"/>
          </w:tcPr>
          <w:p w14:paraId="6673D6EB">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39B061C8">
            <w:pPr>
              <w:pStyle w:val="67"/>
              <w:spacing w:before="22" w:line="240" w:lineRule="auto"/>
              <w:ind w:left="35"/>
              <w:rPr>
                <w:rFonts w:hint="eastAsia" w:ascii="仿宋" w:hAnsi="仿宋" w:eastAsia="仿宋" w:cs="仿宋"/>
              </w:rPr>
            </w:pPr>
            <w:r>
              <w:rPr>
                <w:rFonts w:hint="eastAsia" w:ascii="仿宋" w:hAnsi="仿宋" w:eastAsia="仿宋" w:cs="仿宋"/>
                <w:position w:val="-2"/>
              </w:rPr>
              <w:t>2022-9-1</w:t>
            </w:r>
          </w:p>
        </w:tc>
        <w:tc>
          <w:tcPr>
            <w:tcW w:w="1102" w:type="dxa"/>
            <w:vAlign w:val="top"/>
          </w:tcPr>
          <w:p w14:paraId="08D26E34">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1832D2F8">
            <w:pPr>
              <w:pStyle w:val="67"/>
              <w:spacing w:before="22" w:line="240" w:lineRule="auto"/>
              <w:ind w:left="37"/>
              <w:rPr>
                <w:rFonts w:hint="eastAsia" w:ascii="仿宋" w:hAnsi="仿宋" w:eastAsia="仿宋" w:cs="仿宋"/>
              </w:rPr>
            </w:pPr>
            <w:r>
              <w:rPr>
                <w:rFonts w:hint="eastAsia" w:ascii="仿宋" w:hAnsi="仿宋" w:eastAsia="仿宋" w:cs="仿宋"/>
                <w:spacing w:val="-2"/>
                <w:position w:val="-1"/>
              </w:rPr>
              <w:t>沈伟富</w:t>
            </w:r>
          </w:p>
        </w:tc>
        <w:tc>
          <w:tcPr>
            <w:tcW w:w="1355" w:type="dxa"/>
            <w:vAlign w:val="top"/>
          </w:tcPr>
          <w:p w14:paraId="370BDC52">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3B87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4F875D3A">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763</w:t>
            </w:r>
          </w:p>
        </w:tc>
        <w:tc>
          <w:tcPr>
            <w:tcW w:w="1572" w:type="dxa"/>
            <w:vAlign w:val="top"/>
          </w:tcPr>
          <w:p w14:paraId="7C93DAC3">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9787549638802</w:t>
            </w:r>
          </w:p>
        </w:tc>
        <w:tc>
          <w:tcPr>
            <w:tcW w:w="2446" w:type="dxa"/>
            <w:vAlign w:val="top"/>
          </w:tcPr>
          <w:p w14:paraId="6F8E22AD">
            <w:pPr>
              <w:pStyle w:val="67"/>
              <w:spacing w:before="22" w:line="240" w:lineRule="auto"/>
              <w:ind w:left="30"/>
              <w:rPr>
                <w:rFonts w:hint="eastAsia" w:ascii="仿宋" w:hAnsi="仿宋" w:eastAsia="仿宋" w:cs="仿宋"/>
              </w:rPr>
            </w:pPr>
            <w:r>
              <w:rPr>
                <w:rFonts w:hint="eastAsia" w:ascii="仿宋" w:hAnsi="仿宋" w:eastAsia="仿宋" w:cs="仿宋"/>
                <w:spacing w:val="-1"/>
                <w:position w:val="-1"/>
              </w:rPr>
              <w:t>家在富春江上</w:t>
            </w:r>
          </w:p>
        </w:tc>
        <w:tc>
          <w:tcPr>
            <w:tcW w:w="1018" w:type="dxa"/>
            <w:vAlign w:val="top"/>
          </w:tcPr>
          <w:p w14:paraId="7CB8F0C4">
            <w:pPr>
              <w:pStyle w:val="67"/>
              <w:spacing w:before="22" w:line="240" w:lineRule="auto"/>
              <w:ind w:left="32"/>
              <w:rPr>
                <w:rFonts w:hint="eastAsia" w:ascii="仿宋" w:hAnsi="仿宋" w:eastAsia="仿宋" w:cs="仿宋"/>
              </w:rPr>
            </w:pPr>
            <w:r>
              <w:rPr>
                <w:rFonts w:hint="eastAsia" w:ascii="仿宋" w:hAnsi="仿宋" w:eastAsia="仿宋" w:cs="仿宋"/>
                <w:spacing w:val="-4"/>
                <w:position w:val="-1"/>
              </w:rPr>
              <w:t>文汇</w:t>
            </w:r>
          </w:p>
        </w:tc>
        <w:tc>
          <w:tcPr>
            <w:tcW w:w="555" w:type="dxa"/>
            <w:vAlign w:val="top"/>
          </w:tcPr>
          <w:p w14:paraId="5D8D5FE7">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F570C19">
            <w:pPr>
              <w:pStyle w:val="67"/>
              <w:spacing w:before="22" w:line="240" w:lineRule="auto"/>
              <w:ind w:left="35"/>
              <w:rPr>
                <w:rFonts w:hint="eastAsia" w:ascii="仿宋" w:hAnsi="仿宋" w:eastAsia="仿宋" w:cs="仿宋"/>
              </w:rPr>
            </w:pPr>
            <w:r>
              <w:rPr>
                <w:rFonts w:hint="eastAsia" w:ascii="仿宋" w:hAnsi="仿宋" w:eastAsia="仿宋" w:cs="仿宋"/>
                <w:position w:val="-2"/>
              </w:rPr>
              <w:t>2022-9-1</w:t>
            </w:r>
          </w:p>
        </w:tc>
        <w:tc>
          <w:tcPr>
            <w:tcW w:w="1102" w:type="dxa"/>
            <w:vAlign w:val="top"/>
          </w:tcPr>
          <w:p w14:paraId="494CB3C5">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12AF8593">
            <w:pPr>
              <w:pStyle w:val="67"/>
              <w:spacing w:before="22" w:line="240" w:lineRule="auto"/>
              <w:ind w:left="36"/>
              <w:rPr>
                <w:rFonts w:hint="eastAsia" w:ascii="仿宋" w:hAnsi="仿宋" w:eastAsia="仿宋" w:cs="仿宋"/>
              </w:rPr>
            </w:pPr>
            <w:r>
              <w:rPr>
                <w:rFonts w:hint="eastAsia" w:ascii="仿宋" w:hAnsi="仿宋" w:eastAsia="仿宋" w:cs="仿宋"/>
                <w:spacing w:val="-2"/>
                <w:position w:val="-2"/>
              </w:rPr>
              <w:t>孟红娟</w:t>
            </w:r>
          </w:p>
        </w:tc>
        <w:tc>
          <w:tcPr>
            <w:tcW w:w="1355" w:type="dxa"/>
            <w:vAlign w:val="top"/>
          </w:tcPr>
          <w:p w14:paraId="1DCC5313">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34315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078FCB81">
            <w:pPr>
              <w:pStyle w:val="67"/>
              <w:spacing w:before="22" w:line="240" w:lineRule="auto"/>
              <w:ind w:left="172"/>
              <w:rPr>
                <w:rFonts w:hint="eastAsia" w:ascii="仿宋" w:hAnsi="仿宋" w:eastAsia="仿宋" w:cs="仿宋"/>
              </w:rPr>
            </w:pPr>
            <w:r>
              <w:rPr>
                <w:rFonts w:hint="eastAsia" w:ascii="仿宋" w:hAnsi="仿宋" w:eastAsia="仿宋" w:cs="仿宋"/>
                <w:spacing w:val="-3"/>
                <w:position w:val="-2"/>
              </w:rPr>
              <w:t>764</w:t>
            </w:r>
          </w:p>
        </w:tc>
        <w:tc>
          <w:tcPr>
            <w:tcW w:w="1572" w:type="dxa"/>
            <w:vAlign w:val="top"/>
          </w:tcPr>
          <w:p w14:paraId="49F0F133">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9787549638611</w:t>
            </w:r>
          </w:p>
        </w:tc>
        <w:tc>
          <w:tcPr>
            <w:tcW w:w="2446" w:type="dxa"/>
            <w:vAlign w:val="top"/>
          </w:tcPr>
          <w:p w14:paraId="30D02CD9">
            <w:pPr>
              <w:pStyle w:val="67"/>
              <w:spacing w:before="22" w:line="240" w:lineRule="auto"/>
              <w:ind w:left="30"/>
              <w:rPr>
                <w:rFonts w:hint="eastAsia" w:ascii="仿宋" w:hAnsi="仿宋" w:eastAsia="仿宋" w:cs="仿宋"/>
              </w:rPr>
            </w:pPr>
            <w:r>
              <w:rPr>
                <w:rFonts w:hint="eastAsia" w:ascii="仿宋" w:hAnsi="仿宋" w:eastAsia="仿宋" w:cs="仿宋"/>
                <w:spacing w:val="-1"/>
                <w:position w:val="-2"/>
              </w:rPr>
              <w:t>我是陈桂花</w:t>
            </w:r>
          </w:p>
        </w:tc>
        <w:tc>
          <w:tcPr>
            <w:tcW w:w="1018" w:type="dxa"/>
            <w:vAlign w:val="top"/>
          </w:tcPr>
          <w:p w14:paraId="21065ABE">
            <w:pPr>
              <w:pStyle w:val="67"/>
              <w:spacing w:before="22" w:line="240" w:lineRule="auto"/>
              <w:ind w:left="32"/>
              <w:rPr>
                <w:rFonts w:hint="eastAsia" w:ascii="仿宋" w:hAnsi="仿宋" w:eastAsia="仿宋" w:cs="仿宋"/>
              </w:rPr>
            </w:pPr>
            <w:r>
              <w:rPr>
                <w:rFonts w:hint="eastAsia" w:ascii="仿宋" w:hAnsi="仿宋" w:eastAsia="仿宋" w:cs="仿宋"/>
                <w:spacing w:val="-4"/>
                <w:position w:val="-1"/>
              </w:rPr>
              <w:t>文汇</w:t>
            </w:r>
          </w:p>
        </w:tc>
        <w:tc>
          <w:tcPr>
            <w:tcW w:w="555" w:type="dxa"/>
            <w:vAlign w:val="top"/>
          </w:tcPr>
          <w:p w14:paraId="0FB3D191">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2BBCB753">
            <w:pPr>
              <w:pStyle w:val="67"/>
              <w:spacing w:before="22" w:line="240" w:lineRule="auto"/>
              <w:ind w:left="35"/>
              <w:rPr>
                <w:rFonts w:hint="eastAsia" w:ascii="仿宋" w:hAnsi="仿宋" w:eastAsia="仿宋" w:cs="仿宋"/>
              </w:rPr>
            </w:pPr>
            <w:r>
              <w:rPr>
                <w:rFonts w:hint="eastAsia" w:ascii="仿宋" w:hAnsi="仿宋" w:eastAsia="仿宋" w:cs="仿宋"/>
                <w:position w:val="-2"/>
              </w:rPr>
              <w:t>2022-8-1</w:t>
            </w:r>
          </w:p>
        </w:tc>
        <w:tc>
          <w:tcPr>
            <w:tcW w:w="1102" w:type="dxa"/>
            <w:vAlign w:val="top"/>
          </w:tcPr>
          <w:p w14:paraId="0AEFF10B">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365CFBE3">
            <w:pPr>
              <w:pStyle w:val="67"/>
              <w:spacing w:before="22" w:line="240" w:lineRule="auto"/>
              <w:ind w:left="45"/>
              <w:rPr>
                <w:rFonts w:hint="eastAsia" w:ascii="仿宋" w:hAnsi="仿宋" w:eastAsia="仿宋" w:cs="仿宋"/>
              </w:rPr>
            </w:pPr>
            <w:r>
              <w:rPr>
                <w:rFonts w:hint="eastAsia" w:ascii="仿宋" w:hAnsi="仿宋" w:eastAsia="仿宋" w:cs="仿宋"/>
                <w:spacing w:val="-5"/>
                <w:position w:val="-1"/>
              </w:rPr>
              <w:t>陈曼东</w:t>
            </w:r>
          </w:p>
        </w:tc>
        <w:tc>
          <w:tcPr>
            <w:tcW w:w="1355" w:type="dxa"/>
            <w:vAlign w:val="top"/>
          </w:tcPr>
          <w:p w14:paraId="76E17BDF">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4FA65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1D005E25">
            <w:pPr>
              <w:pStyle w:val="67"/>
              <w:spacing w:before="110" w:line="240" w:lineRule="auto"/>
              <w:ind w:left="172"/>
              <w:rPr>
                <w:rFonts w:hint="eastAsia" w:ascii="仿宋" w:hAnsi="仿宋" w:eastAsia="仿宋" w:cs="仿宋"/>
              </w:rPr>
            </w:pPr>
            <w:r>
              <w:rPr>
                <w:rFonts w:hint="eastAsia" w:ascii="仿宋" w:hAnsi="仿宋" w:eastAsia="仿宋" w:cs="仿宋"/>
                <w:spacing w:val="-3"/>
              </w:rPr>
              <w:t>765</w:t>
            </w:r>
          </w:p>
        </w:tc>
        <w:tc>
          <w:tcPr>
            <w:tcW w:w="1572" w:type="dxa"/>
            <w:vAlign w:val="top"/>
          </w:tcPr>
          <w:p w14:paraId="20D17070">
            <w:pPr>
              <w:pStyle w:val="67"/>
              <w:spacing w:before="110" w:line="240" w:lineRule="auto"/>
              <w:ind w:left="26"/>
              <w:rPr>
                <w:rFonts w:hint="eastAsia" w:ascii="仿宋" w:hAnsi="仿宋" w:eastAsia="仿宋" w:cs="仿宋"/>
              </w:rPr>
            </w:pPr>
            <w:r>
              <w:rPr>
                <w:rFonts w:hint="eastAsia" w:ascii="仿宋" w:hAnsi="仿宋" w:eastAsia="仿宋" w:cs="仿宋"/>
                <w:spacing w:val="1"/>
              </w:rPr>
              <w:t>9787521207828</w:t>
            </w:r>
          </w:p>
        </w:tc>
        <w:tc>
          <w:tcPr>
            <w:tcW w:w="2446" w:type="dxa"/>
            <w:vAlign w:val="top"/>
          </w:tcPr>
          <w:p w14:paraId="48B8EED1">
            <w:pPr>
              <w:pStyle w:val="67"/>
              <w:spacing w:before="31" w:line="240" w:lineRule="auto"/>
              <w:ind w:left="41" w:right="80" w:hanging="4"/>
              <w:rPr>
                <w:rFonts w:hint="eastAsia" w:ascii="仿宋" w:hAnsi="仿宋" w:eastAsia="仿宋" w:cs="仿宋"/>
              </w:rPr>
            </w:pPr>
            <w:r>
              <w:rPr>
                <w:rFonts w:hint="eastAsia" w:ascii="仿宋" w:hAnsi="仿宋" w:eastAsia="仿宋" w:cs="仿宋"/>
                <w:spacing w:val="-1"/>
              </w:rPr>
              <w:t>临潭有道：脱贫攻坚作</w:t>
            </w:r>
            <w:r>
              <w:rPr>
                <w:rFonts w:hint="eastAsia" w:ascii="仿宋" w:hAnsi="仿宋" w:eastAsia="仿宋" w:cs="仿宋"/>
                <w:spacing w:val="3"/>
              </w:rPr>
              <w:t xml:space="preserve"> </w:t>
            </w:r>
            <w:r>
              <w:rPr>
                <w:rFonts w:hint="eastAsia" w:ascii="仿宋" w:hAnsi="仿宋" w:eastAsia="仿宋" w:cs="仿宋"/>
                <w:spacing w:val="-10"/>
              </w:rPr>
              <w:t>品选</w:t>
            </w:r>
          </w:p>
        </w:tc>
        <w:tc>
          <w:tcPr>
            <w:tcW w:w="1018" w:type="dxa"/>
            <w:vAlign w:val="top"/>
          </w:tcPr>
          <w:p w14:paraId="79C3A589">
            <w:pPr>
              <w:pStyle w:val="67"/>
              <w:spacing w:before="111" w:line="240" w:lineRule="auto"/>
              <w:ind w:left="31"/>
              <w:rPr>
                <w:rFonts w:hint="eastAsia" w:ascii="仿宋" w:hAnsi="仿宋" w:eastAsia="仿宋" w:cs="仿宋"/>
              </w:rPr>
            </w:pPr>
            <w:r>
              <w:rPr>
                <w:rFonts w:hint="eastAsia" w:ascii="仿宋" w:hAnsi="仿宋" w:eastAsia="仿宋" w:cs="仿宋"/>
                <w:spacing w:val="-3"/>
              </w:rPr>
              <w:t>作家</w:t>
            </w:r>
          </w:p>
        </w:tc>
        <w:tc>
          <w:tcPr>
            <w:tcW w:w="555" w:type="dxa"/>
            <w:vAlign w:val="top"/>
          </w:tcPr>
          <w:p w14:paraId="19383A51">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A90E7D0">
            <w:pPr>
              <w:pStyle w:val="67"/>
              <w:spacing w:before="110" w:line="240" w:lineRule="auto"/>
              <w:ind w:left="35"/>
              <w:rPr>
                <w:rFonts w:hint="eastAsia" w:ascii="仿宋" w:hAnsi="仿宋" w:eastAsia="仿宋" w:cs="仿宋"/>
              </w:rPr>
            </w:pPr>
            <w:r>
              <w:rPr>
                <w:rFonts w:hint="eastAsia" w:ascii="仿宋" w:hAnsi="仿宋" w:eastAsia="仿宋" w:cs="仿宋"/>
              </w:rPr>
              <w:t>2020-1-1</w:t>
            </w:r>
          </w:p>
        </w:tc>
        <w:tc>
          <w:tcPr>
            <w:tcW w:w="1102" w:type="dxa"/>
            <w:vAlign w:val="top"/>
          </w:tcPr>
          <w:p w14:paraId="021C3657">
            <w:pPr>
              <w:pStyle w:val="67"/>
              <w:spacing w:before="110" w:line="240" w:lineRule="auto"/>
              <w:ind w:left="43"/>
              <w:rPr>
                <w:rFonts w:hint="eastAsia" w:ascii="仿宋" w:hAnsi="仿宋" w:eastAsia="仿宋" w:cs="仿宋"/>
              </w:rPr>
            </w:pPr>
            <w:r>
              <w:rPr>
                <w:rFonts w:hint="eastAsia" w:ascii="仿宋" w:hAnsi="仿宋" w:eastAsia="仿宋" w:cs="仿宋"/>
                <w:spacing w:val="-4"/>
              </w:rPr>
              <w:t>I25</w:t>
            </w:r>
          </w:p>
        </w:tc>
        <w:tc>
          <w:tcPr>
            <w:tcW w:w="1193" w:type="dxa"/>
            <w:vAlign w:val="top"/>
          </w:tcPr>
          <w:p w14:paraId="65ADA2BA">
            <w:pPr>
              <w:pStyle w:val="67"/>
              <w:spacing w:before="111" w:line="240" w:lineRule="auto"/>
              <w:ind w:left="39"/>
              <w:rPr>
                <w:rFonts w:hint="eastAsia" w:ascii="仿宋" w:hAnsi="仿宋" w:eastAsia="仿宋" w:cs="仿宋"/>
              </w:rPr>
            </w:pPr>
            <w:r>
              <w:rPr>
                <w:rFonts w:hint="eastAsia" w:ascii="仿宋" w:hAnsi="仿宋" w:eastAsia="仿宋" w:cs="仿宋"/>
                <w:spacing w:val="-4"/>
              </w:rPr>
              <w:t>北乔</w:t>
            </w:r>
          </w:p>
        </w:tc>
        <w:tc>
          <w:tcPr>
            <w:tcW w:w="1355" w:type="dxa"/>
            <w:vAlign w:val="top"/>
          </w:tcPr>
          <w:p w14:paraId="30FD25A8">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13D99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628" w:type="dxa"/>
            <w:vAlign w:val="top"/>
          </w:tcPr>
          <w:p w14:paraId="7C58E7BB">
            <w:pPr>
              <w:pStyle w:val="67"/>
              <w:spacing w:before="21" w:line="240" w:lineRule="auto"/>
              <w:ind w:left="172"/>
              <w:rPr>
                <w:rFonts w:hint="eastAsia" w:ascii="仿宋" w:hAnsi="仿宋" w:eastAsia="仿宋" w:cs="仿宋"/>
              </w:rPr>
            </w:pPr>
            <w:r>
              <w:rPr>
                <w:rFonts w:hint="eastAsia" w:ascii="仿宋" w:hAnsi="仿宋" w:eastAsia="仿宋" w:cs="仿宋"/>
                <w:spacing w:val="-3"/>
              </w:rPr>
              <w:t>766</w:t>
            </w:r>
          </w:p>
        </w:tc>
        <w:tc>
          <w:tcPr>
            <w:tcW w:w="1572" w:type="dxa"/>
            <w:vAlign w:val="top"/>
          </w:tcPr>
          <w:p w14:paraId="7DC91813">
            <w:pPr>
              <w:pStyle w:val="67"/>
              <w:spacing w:before="21" w:line="240" w:lineRule="auto"/>
              <w:ind w:left="26"/>
              <w:rPr>
                <w:rFonts w:hint="eastAsia" w:ascii="仿宋" w:hAnsi="仿宋" w:eastAsia="仿宋" w:cs="仿宋"/>
              </w:rPr>
            </w:pPr>
            <w:r>
              <w:rPr>
                <w:rFonts w:hint="eastAsia" w:ascii="仿宋" w:hAnsi="仿宋" w:eastAsia="仿宋" w:cs="仿宋"/>
                <w:spacing w:val="1"/>
              </w:rPr>
              <w:t>9787521204254</w:t>
            </w:r>
          </w:p>
        </w:tc>
        <w:tc>
          <w:tcPr>
            <w:tcW w:w="2446" w:type="dxa"/>
            <w:vAlign w:val="top"/>
          </w:tcPr>
          <w:p w14:paraId="76D70D55">
            <w:pPr>
              <w:pStyle w:val="67"/>
              <w:spacing w:before="21" w:line="240" w:lineRule="auto"/>
              <w:ind w:left="29"/>
              <w:rPr>
                <w:rFonts w:hint="eastAsia" w:ascii="仿宋" w:hAnsi="仿宋" w:eastAsia="仿宋" w:cs="仿宋"/>
              </w:rPr>
            </w:pPr>
            <w:r>
              <w:rPr>
                <w:rFonts w:hint="eastAsia" w:ascii="仿宋" w:hAnsi="仿宋" w:eastAsia="仿宋" w:cs="仿宋"/>
                <w:spacing w:val="-1"/>
              </w:rPr>
              <w:t>鲁院启思录</w:t>
            </w:r>
          </w:p>
        </w:tc>
        <w:tc>
          <w:tcPr>
            <w:tcW w:w="1018" w:type="dxa"/>
            <w:vAlign w:val="top"/>
          </w:tcPr>
          <w:p w14:paraId="714204EF">
            <w:pPr>
              <w:pStyle w:val="67"/>
              <w:spacing w:before="21" w:line="240" w:lineRule="auto"/>
              <w:ind w:left="31"/>
              <w:rPr>
                <w:rFonts w:hint="eastAsia" w:ascii="仿宋" w:hAnsi="仿宋" w:eastAsia="仿宋" w:cs="仿宋"/>
              </w:rPr>
            </w:pPr>
            <w:r>
              <w:rPr>
                <w:rFonts w:hint="eastAsia" w:ascii="仿宋" w:hAnsi="仿宋" w:eastAsia="仿宋" w:cs="仿宋"/>
                <w:spacing w:val="-3"/>
              </w:rPr>
              <w:t>作家</w:t>
            </w:r>
          </w:p>
        </w:tc>
        <w:tc>
          <w:tcPr>
            <w:tcW w:w="555" w:type="dxa"/>
            <w:vAlign w:val="top"/>
          </w:tcPr>
          <w:p w14:paraId="3158B920">
            <w:pPr>
              <w:pStyle w:val="67"/>
              <w:spacing w:before="2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3EEBBC2">
            <w:pPr>
              <w:pStyle w:val="67"/>
              <w:spacing w:before="21" w:line="240" w:lineRule="auto"/>
              <w:ind w:left="35"/>
              <w:rPr>
                <w:rFonts w:hint="eastAsia" w:ascii="仿宋" w:hAnsi="仿宋" w:eastAsia="仿宋" w:cs="仿宋"/>
              </w:rPr>
            </w:pPr>
            <w:r>
              <w:rPr>
                <w:rFonts w:hint="eastAsia" w:ascii="仿宋" w:hAnsi="仿宋" w:eastAsia="仿宋" w:cs="仿宋"/>
              </w:rPr>
              <w:t>2020-1-1</w:t>
            </w:r>
          </w:p>
        </w:tc>
        <w:tc>
          <w:tcPr>
            <w:tcW w:w="1102" w:type="dxa"/>
            <w:vAlign w:val="top"/>
          </w:tcPr>
          <w:p w14:paraId="564ECDE4">
            <w:pPr>
              <w:pStyle w:val="67"/>
              <w:spacing w:before="21" w:line="240" w:lineRule="auto"/>
              <w:ind w:left="43"/>
              <w:rPr>
                <w:rFonts w:hint="eastAsia" w:ascii="仿宋" w:hAnsi="仿宋" w:eastAsia="仿宋" w:cs="仿宋"/>
              </w:rPr>
            </w:pPr>
            <w:r>
              <w:rPr>
                <w:rFonts w:hint="eastAsia" w:ascii="仿宋" w:hAnsi="仿宋" w:eastAsia="仿宋" w:cs="仿宋"/>
                <w:spacing w:val="-2"/>
              </w:rPr>
              <w:t>I2-24</w:t>
            </w:r>
          </w:p>
        </w:tc>
        <w:tc>
          <w:tcPr>
            <w:tcW w:w="1193" w:type="dxa"/>
            <w:vAlign w:val="top"/>
          </w:tcPr>
          <w:p w14:paraId="7080FFE9">
            <w:pPr>
              <w:pStyle w:val="67"/>
              <w:spacing w:before="21" w:line="240" w:lineRule="auto"/>
              <w:ind w:left="38"/>
              <w:rPr>
                <w:rFonts w:hint="eastAsia" w:ascii="仿宋" w:hAnsi="仿宋" w:eastAsia="仿宋" w:cs="仿宋"/>
              </w:rPr>
            </w:pPr>
            <w:r>
              <w:rPr>
                <w:rFonts w:hint="eastAsia" w:ascii="仿宋" w:hAnsi="仿宋" w:eastAsia="仿宋" w:cs="仿宋"/>
                <w:spacing w:val="-2"/>
              </w:rPr>
              <w:t>李蔚超</w:t>
            </w:r>
          </w:p>
        </w:tc>
        <w:tc>
          <w:tcPr>
            <w:tcW w:w="1355" w:type="dxa"/>
            <w:vAlign w:val="top"/>
          </w:tcPr>
          <w:p w14:paraId="7D640694">
            <w:pPr>
              <w:pStyle w:val="67"/>
              <w:spacing w:before="21" w:line="240" w:lineRule="auto"/>
              <w:ind w:left="313"/>
              <w:rPr>
                <w:rFonts w:hint="eastAsia" w:ascii="仿宋" w:hAnsi="仿宋" w:eastAsia="仿宋" w:cs="仿宋"/>
              </w:rPr>
            </w:pPr>
            <w:r>
              <w:rPr>
                <w:rFonts w:hint="eastAsia" w:ascii="仿宋" w:hAnsi="仿宋" w:eastAsia="仿宋" w:cs="仿宋"/>
                <w:spacing w:val="-4"/>
              </w:rPr>
              <w:t>文学</w:t>
            </w:r>
          </w:p>
        </w:tc>
      </w:tr>
      <w:tr w14:paraId="5BFB0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28" w:type="dxa"/>
            <w:vAlign w:val="top"/>
          </w:tcPr>
          <w:p w14:paraId="7EF2DA5F">
            <w:pPr>
              <w:pStyle w:val="67"/>
              <w:spacing w:before="104" w:line="240" w:lineRule="auto"/>
              <w:ind w:left="172"/>
              <w:rPr>
                <w:rFonts w:hint="eastAsia" w:ascii="仿宋" w:hAnsi="仿宋" w:eastAsia="仿宋" w:cs="仿宋"/>
              </w:rPr>
            </w:pPr>
            <w:r>
              <w:rPr>
                <w:rFonts w:hint="eastAsia" w:ascii="仿宋" w:hAnsi="仿宋" w:eastAsia="仿宋" w:cs="仿宋"/>
                <w:spacing w:val="-3"/>
              </w:rPr>
              <w:t>767</w:t>
            </w:r>
          </w:p>
        </w:tc>
        <w:tc>
          <w:tcPr>
            <w:tcW w:w="1572" w:type="dxa"/>
            <w:vAlign w:val="top"/>
          </w:tcPr>
          <w:p w14:paraId="761F4C9F">
            <w:pPr>
              <w:pStyle w:val="67"/>
              <w:spacing w:before="104" w:line="240" w:lineRule="auto"/>
              <w:ind w:left="26"/>
              <w:rPr>
                <w:rFonts w:hint="eastAsia" w:ascii="仿宋" w:hAnsi="仿宋" w:eastAsia="仿宋" w:cs="仿宋"/>
              </w:rPr>
            </w:pPr>
            <w:r>
              <w:rPr>
                <w:rFonts w:hint="eastAsia" w:ascii="仿宋" w:hAnsi="仿宋" w:eastAsia="仿宋" w:cs="仿宋"/>
                <w:spacing w:val="1"/>
              </w:rPr>
              <w:t>9787521203882</w:t>
            </w:r>
          </w:p>
        </w:tc>
        <w:tc>
          <w:tcPr>
            <w:tcW w:w="2446" w:type="dxa"/>
            <w:vAlign w:val="top"/>
          </w:tcPr>
          <w:p w14:paraId="055394A0">
            <w:pPr>
              <w:pStyle w:val="67"/>
              <w:spacing w:before="26" w:line="240" w:lineRule="auto"/>
              <w:ind w:left="29" w:right="81" w:firstLine="14"/>
              <w:rPr>
                <w:rFonts w:hint="eastAsia" w:ascii="仿宋" w:hAnsi="仿宋" w:eastAsia="仿宋" w:cs="仿宋"/>
              </w:rPr>
            </w:pPr>
            <w:r>
              <w:rPr>
                <w:rFonts w:hint="eastAsia" w:ascii="仿宋" w:hAnsi="仿宋" w:eastAsia="仿宋" w:cs="仿宋"/>
                <w:spacing w:val="-2"/>
              </w:rPr>
              <w:t>中国少数民族文学之星</w:t>
            </w:r>
            <w:r>
              <w:rPr>
                <w:rFonts w:hint="eastAsia" w:ascii="仿宋" w:hAnsi="仿宋" w:eastAsia="仿宋" w:cs="仿宋"/>
                <w:spacing w:val="6"/>
              </w:rPr>
              <w:t xml:space="preserve"> </w:t>
            </w:r>
            <w:r>
              <w:rPr>
                <w:rFonts w:hint="eastAsia" w:ascii="仿宋" w:hAnsi="仿宋" w:eastAsia="仿宋" w:cs="仿宋"/>
                <w:spacing w:val="-1"/>
              </w:rPr>
              <w:t>丛书：绝招</w:t>
            </w:r>
          </w:p>
        </w:tc>
        <w:tc>
          <w:tcPr>
            <w:tcW w:w="1018" w:type="dxa"/>
            <w:vAlign w:val="top"/>
          </w:tcPr>
          <w:p w14:paraId="2E9E7466">
            <w:pPr>
              <w:pStyle w:val="67"/>
              <w:spacing w:before="105" w:line="240" w:lineRule="auto"/>
              <w:ind w:left="31"/>
              <w:rPr>
                <w:rFonts w:hint="eastAsia" w:ascii="仿宋" w:hAnsi="仿宋" w:eastAsia="仿宋" w:cs="仿宋"/>
              </w:rPr>
            </w:pPr>
            <w:r>
              <w:rPr>
                <w:rFonts w:hint="eastAsia" w:ascii="仿宋" w:hAnsi="仿宋" w:eastAsia="仿宋" w:cs="仿宋"/>
                <w:spacing w:val="-3"/>
              </w:rPr>
              <w:t>作家</w:t>
            </w:r>
          </w:p>
        </w:tc>
        <w:tc>
          <w:tcPr>
            <w:tcW w:w="555" w:type="dxa"/>
            <w:vAlign w:val="top"/>
          </w:tcPr>
          <w:p w14:paraId="368CA802">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D11A7D4">
            <w:pPr>
              <w:pStyle w:val="67"/>
              <w:spacing w:before="104" w:line="240" w:lineRule="auto"/>
              <w:ind w:left="35"/>
              <w:rPr>
                <w:rFonts w:hint="eastAsia" w:ascii="仿宋" w:hAnsi="仿宋" w:eastAsia="仿宋" w:cs="仿宋"/>
              </w:rPr>
            </w:pPr>
            <w:r>
              <w:rPr>
                <w:rFonts w:hint="eastAsia" w:ascii="仿宋" w:hAnsi="仿宋" w:eastAsia="仿宋" w:cs="仿宋"/>
              </w:rPr>
              <w:t>2019-6-1</w:t>
            </w:r>
          </w:p>
        </w:tc>
        <w:tc>
          <w:tcPr>
            <w:tcW w:w="1102" w:type="dxa"/>
            <w:vAlign w:val="top"/>
          </w:tcPr>
          <w:p w14:paraId="544E1F0B">
            <w:pPr>
              <w:pStyle w:val="67"/>
              <w:spacing w:before="104" w:line="240" w:lineRule="auto"/>
              <w:ind w:left="43"/>
              <w:rPr>
                <w:rFonts w:hint="eastAsia" w:ascii="仿宋" w:hAnsi="仿宋" w:eastAsia="仿宋" w:cs="仿宋"/>
              </w:rPr>
            </w:pPr>
            <w:r>
              <w:rPr>
                <w:rFonts w:hint="eastAsia" w:ascii="仿宋" w:hAnsi="仿宋" w:eastAsia="仿宋" w:cs="仿宋"/>
                <w:spacing w:val="-3"/>
              </w:rPr>
              <w:t>I247</w:t>
            </w:r>
          </w:p>
        </w:tc>
        <w:tc>
          <w:tcPr>
            <w:tcW w:w="1193" w:type="dxa"/>
            <w:vAlign w:val="top"/>
          </w:tcPr>
          <w:p w14:paraId="4FE8086D">
            <w:pPr>
              <w:pStyle w:val="67"/>
              <w:spacing w:before="105" w:line="240" w:lineRule="auto"/>
              <w:ind w:left="37"/>
              <w:rPr>
                <w:rFonts w:hint="eastAsia" w:ascii="仿宋" w:hAnsi="仿宋" w:eastAsia="仿宋" w:cs="仿宋"/>
              </w:rPr>
            </w:pPr>
            <w:r>
              <w:rPr>
                <w:rFonts w:hint="eastAsia" w:ascii="仿宋" w:hAnsi="仿宋" w:eastAsia="仿宋" w:cs="仿宋"/>
                <w:spacing w:val="1"/>
              </w:rPr>
              <w:t>少一</w:t>
            </w:r>
          </w:p>
        </w:tc>
        <w:tc>
          <w:tcPr>
            <w:tcW w:w="1355" w:type="dxa"/>
            <w:vAlign w:val="top"/>
          </w:tcPr>
          <w:p w14:paraId="6C52C031">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192FC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149CC6E9">
            <w:pPr>
              <w:pStyle w:val="67"/>
              <w:spacing w:before="95" w:line="240" w:lineRule="auto"/>
              <w:ind w:left="172"/>
              <w:rPr>
                <w:rFonts w:hint="eastAsia" w:ascii="仿宋" w:hAnsi="仿宋" w:eastAsia="仿宋" w:cs="仿宋"/>
              </w:rPr>
            </w:pPr>
            <w:r>
              <w:rPr>
                <w:rFonts w:hint="eastAsia" w:ascii="仿宋" w:hAnsi="仿宋" w:eastAsia="仿宋" w:cs="仿宋"/>
                <w:spacing w:val="-3"/>
              </w:rPr>
              <w:t>768</w:t>
            </w:r>
          </w:p>
        </w:tc>
        <w:tc>
          <w:tcPr>
            <w:tcW w:w="1572" w:type="dxa"/>
            <w:vAlign w:val="top"/>
          </w:tcPr>
          <w:p w14:paraId="70CCE906">
            <w:pPr>
              <w:pStyle w:val="67"/>
              <w:spacing w:before="95" w:line="240" w:lineRule="auto"/>
              <w:ind w:left="26"/>
              <w:rPr>
                <w:rFonts w:hint="eastAsia" w:ascii="仿宋" w:hAnsi="仿宋" w:eastAsia="仿宋" w:cs="仿宋"/>
              </w:rPr>
            </w:pPr>
            <w:r>
              <w:rPr>
                <w:rFonts w:hint="eastAsia" w:ascii="仿宋" w:hAnsi="仿宋" w:eastAsia="仿宋" w:cs="仿宋"/>
                <w:spacing w:val="1"/>
              </w:rPr>
              <w:t>9787511568953</w:t>
            </w:r>
          </w:p>
        </w:tc>
        <w:tc>
          <w:tcPr>
            <w:tcW w:w="2446" w:type="dxa"/>
            <w:vAlign w:val="top"/>
          </w:tcPr>
          <w:p w14:paraId="220B7FC3">
            <w:pPr>
              <w:pStyle w:val="67"/>
              <w:spacing w:before="16" w:line="240" w:lineRule="auto"/>
              <w:ind w:left="30" w:right="159" w:firstLine="1"/>
              <w:rPr>
                <w:rFonts w:hint="eastAsia" w:ascii="仿宋" w:hAnsi="仿宋" w:eastAsia="仿宋" w:cs="仿宋"/>
              </w:rPr>
            </w:pPr>
            <w:r>
              <w:rPr>
                <w:rFonts w:hint="eastAsia" w:ascii="仿宋" w:hAnsi="仿宋" w:eastAsia="仿宋" w:cs="仿宋"/>
              </w:rPr>
              <w:t>红色记忆:老战士口述 历史选编-第四辑</w:t>
            </w:r>
          </w:p>
        </w:tc>
        <w:tc>
          <w:tcPr>
            <w:tcW w:w="1018" w:type="dxa"/>
            <w:vAlign w:val="top"/>
          </w:tcPr>
          <w:p w14:paraId="12AC34C1">
            <w:pPr>
              <w:pStyle w:val="67"/>
              <w:spacing w:before="96" w:line="240" w:lineRule="auto"/>
              <w:ind w:left="32"/>
              <w:rPr>
                <w:rFonts w:hint="eastAsia" w:ascii="仿宋" w:hAnsi="仿宋" w:eastAsia="仿宋" w:cs="仿宋"/>
              </w:rPr>
            </w:pPr>
            <w:r>
              <w:rPr>
                <w:rFonts w:hint="eastAsia" w:ascii="仿宋" w:hAnsi="仿宋" w:eastAsia="仿宋" w:cs="仿宋"/>
                <w:spacing w:val="-2"/>
              </w:rPr>
              <w:t>人民日报</w:t>
            </w:r>
          </w:p>
        </w:tc>
        <w:tc>
          <w:tcPr>
            <w:tcW w:w="555" w:type="dxa"/>
            <w:vAlign w:val="top"/>
          </w:tcPr>
          <w:p w14:paraId="5F80E6A7">
            <w:pPr>
              <w:pStyle w:val="67"/>
              <w:spacing w:before="9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A8682FB">
            <w:pPr>
              <w:pStyle w:val="67"/>
              <w:spacing w:before="95" w:line="240" w:lineRule="auto"/>
              <w:ind w:left="35"/>
              <w:rPr>
                <w:rFonts w:hint="eastAsia" w:ascii="仿宋" w:hAnsi="仿宋" w:eastAsia="仿宋" w:cs="仿宋"/>
              </w:rPr>
            </w:pPr>
            <w:r>
              <w:rPr>
                <w:rFonts w:hint="eastAsia" w:ascii="仿宋" w:hAnsi="仿宋" w:eastAsia="仿宋" w:cs="仿宋"/>
              </w:rPr>
              <w:t>2021-3-1</w:t>
            </w:r>
          </w:p>
        </w:tc>
        <w:tc>
          <w:tcPr>
            <w:tcW w:w="1102" w:type="dxa"/>
            <w:vAlign w:val="top"/>
          </w:tcPr>
          <w:p w14:paraId="1608BBC9">
            <w:pPr>
              <w:pStyle w:val="67"/>
              <w:spacing w:before="95" w:line="240" w:lineRule="auto"/>
              <w:ind w:left="43"/>
              <w:rPr>
                <w:rFonts w:hint="eastAsia" w:ascii="仿宋" w:hAnsi="仿宋" w:eastAsia="仿宋" w:cs="仿宋"/>
              </w:rPr>
            </w:pPr>
            <w:r>
              <w:rPr>
                <w:rFonts w:hint="eastAsia" w:ascii="仿宋" w:hAnsi="仿宋" w:eastAsia="仿宋" w:cs="仿宋"/>
                <w:spacing w:val="-1"/>
              </w:rPr>
              <w:t>I247.81</w:t>
            </w:r>
          </w:p>
        </w:tc>
        <w:tc>
          <w:tcPr>
            <w:tcW w:w="1193" w:type="dxa"/>
            <w:vAlign w:val="top"/>
          </w:tcPr>
          <w:p w14:paraId="6253501C">
            <w:pPr>
              <w:pStyle w:val="67"/>
              <w:spacing w:before="16" w:line="240" w:lineRule="auto"/>
              <w:ind w:left="36" w:right="130"/>
              <w:rPr>
                <w:rFonts w:hint="eastAsia" w:ascii="仿宋" w:hAnsi="仿宋" w:eastAsia="仿宋" w:cs="仿宋"/>
              </w:rPr>
            </w:pPr>
            <w:r>
              <w:rPr>
                <w:rFonts w:hint="eastAsia" w:ascii="仿宋" w:hAnsi="仿宋" w:eastAsia="仿宋" w:cs="仿宋"/>
                <w:spacing w:val="-1"/>
              </w:rPr>
              <w:t>广州新四军</w:t>
            </w:r>
            <w:r>
              <w:rPr>
                <w:rFonts w:hint="eastAsia" w:ascii="仿宋" w:hAnsi="仿宋" w:eastAsia="仿宋" w:cs="仿宋"/>
                <w:spacing w:val="1"/>
              </w:rPr>
              <w:t xml:space="preserve"> </w:t>
            </w:r>
            <w:r>
              <w:rPr>
                <w:rFonts w:hint="eastAsia" w:ascii="仿宋" w:hAnsi="仿宋" w:eastAsia="仿宋" w:cs="仿宋"/>
                <w:spacing w:val="-2"/>
              </w:rPr>
              <w:t>研究会</w:t>
            </w:r>
          </w:p>
        </w:tc>
        <w:tc>
          <w:tcPr>
            <w:tcW w:w="1355" w:type="dxa"/>
            <w:vAlign w:val="top"/>
          </w:tcPr>
          <w:p w14:paraId="7058BEBE">
            <w:pPr>
              <w:pStyle w:val="67"/>
              <w:spacing w:before="95" w:line="240" w:lineRule="auto"/>
              <w:ind w:left="313"/>
              <w:rPr>
                <w:rFonts w:hint="eastAsia" w:ascii="仿宋" w:hAnsi="仿宋" w:eastAsia="仿宋" w:cs="仿宋"/>
              </w:rPr>
            </w:pPr>
            <w:r>
              <w:rPr>
                <w:rFonts w:hint="eastAsia" w:ascii="仿宋" w:hAnsi="仿宋" w:eastAsia="仿宋" w:cs="仿宋"/>
                <w:spacing w:val="-4"/>
              </w:rPr>
              <w:t>文学</w:t>
            </w:r>
          </w:p>
        </w:tc>
      </w:tr>
      <w:tr w14:paraId="5AE01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4BB2255D">
            <w:pPr>
              <w:pStyle w:val="67"/>
              <w:spacing w:before="96" w:line="240" w:lineRule="auto"/>
              <w:ind w:left="172"/>
              <w:rPr>
                <w:rFonts w:hint="eastAsia" w:ascii="仿宋" w:hAnsi="仿宋" w:eastAsia="仿宋" w:cs="仿宋"/>
              </w:rPr>
            </w:pPr>
            <w:r>
              <w:rPr>
                <w:rFonts w:hint="eastAsia" w:ascii="仿宋" w:hAnsi="仿宋" w:eastAsia="仿宋" w:cs="仿宋"/>
                <w:spacing w:val="-3"/>
              </w:rPr>
              <w:t>769</w:t>
            </w:r>
          </w:p>
        </w:tc>
        <w:tc>
          <w:tcPr>
            <w:tcW w:w="1572" w:type="dxa"/>
            <w:vAlign w:val="top"/>
          </w:tcPr>
          <w:p w14:paraId="54EFEBC6">
            <w:pPr>
              <w:pStyle w:val="67"/>
              <w:spacing w:before="96" w:line="240" w:lineRule="auto"/>
              <w:ind w:left="26"/>
              <w:rPr>
                <w:rFonts w:hint="eastAsia" w:ascii="仿宋" w:hAnsi="仿宋" w:eastAsia="仿宋" w:cs="仿宋"/>
              </w:rPr>
            </w:pPr>
            <w:r>
              <w:rPr>
                <w:rFonts w:hint="eastAsia" w:ascii="仿宋" w:hAnsi="仿宋" w:eastAsia="仿宋" w:cs="仿宋"/>
                <w:spacing w:val="1"/>
              </w:rPr>
              <w:t>9787505751101</w:t>
            </w:r>
          </w:p>
        </w:tc>
        <w:tc>
          <w:tcPr>
            <w:tcW w:w="2446" w:type="dxa"/>
            <w:vAlign w:val="top"/>
          </w:tcPr>
          <w:p w14:paraId="23FA31C7">
            <w:pPr>
              <w:pStyle w:val="67"/>
              <w:spacing w:before="18" w:line="240" w:lineRule="auto"/>
              <w:ind w:left="28" w:right="81"/>
              <w:rPr>
                <w:rFonts w:hint="eastAsia" w:ascii="仿宋" w:hAnsi="仿宋" w:eastAsia="仿宋" w:cs="仿宋"/>
              </w:rPr>
            </w:pPr>
            <w:r>
              <w:rPr>
                <w:rFonts w:hint="eastAsia" w:ascii="仿宋" w:hAnsi="仿宋" w:eastAsia="仿宋" w:cs="仿宋"/>
              </w:rPr>
              <w:t>坐在无限星河之底（精</w:t>
            </w:r>
            <w:r>
              <w:rPr>
                <w:rFonts w:hint="eastAsia" w:ascii="仿宋" w:hAnsi="仿宋" w:eastAsia="仿宋" w:cs="仿宋"/>
                <w:spacing w:val="1"/>
              </w:rPr>
              <w:t xml:space="preserve"> </w:t>
            </w:r>
            <w:r>
              <w:rPr>
                <w:rFonts w:hint="eastAsia" w:ascii="仿宋" w:hAnsi="仿宋" w:eastAsia="仿宋" w:cs="仿宋"/>
                <w:spacing w:val="-4"/>
              </w:rPr>
              <w:t>装）</w:t>
            </w:r>
          </w:p>
        </w:tc>
        <w:tc>
          <w:tcPr>
            <w:tcW w:w="1018" w:type="dxa"/>
            <w:vAlign w:val="top"/>
          </w:tcPr>
          <w:p w14:paraId="4597B3C3">
            <w:pPr>
              <w:pStyle w:val="67"/>
              <w:spacing w:before="97" w:line="240" w:lineRule="auto"/>
              <w:ind w:left="45"/>
              <w:rPr>
                <w:rFonts w:hint="eastAsia" w:ascii="仿宋" w:hAnsi="仿宋" w:eastAsia="仿宋" w:cs="仿宋"/>
              </w:rPr>
            </w:pPr>
            <w:r>
              <w:rPr>
                <w:rFonts w:hint="eastAsia" w:ascii="仿宋" w:hAnsi="仿宋" w:eastAsia="仿宋" w:cs="仿宋"/>
                <w:spacing w:val="-5"/>
              </w:rPr>
              <w:t>中国友谊</w:t>
            </w:r>
          </w:p>
        </w:tc>
        <w:tc>
          <w:tcPr>
            <w:tcW w:w="555" w:type="dxa"/>
            <w:vAlign w:val="top"/>
          </w:tcPr>
          <w:p w14:paraId="51D01F24">
            <w:pPr>
              <w:pStyle w:val="67"/>
              <w:spacing w:before="9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249E369">
            <w:pPr>
              <w:pStyle w:val="67"/>
              <w:spacing w:before="96" w:line="240" w:lineRule="auto"/>
              <w:ind w:left="35"/>
              <w:rPr>
                <w:rFonts w:hint="eastAsia" w:ascii="仿宋" w:hAnsi="仿宋" w:eastAsia="仿宋" w:cs="仿宋"/>
              </w:rPr>
            </w:pPr>
            <w:r>
              <w:rPr>
                <w:rFonts w:hint="eastAsia" w:ascii="仿宋" w:hAnsi="仿宋" w:eastAsia="仿宋" w:cs="仿宋"/>
              </w:rPr>
              <w:t>2021-1-1</w:t>
            </w:r>
          </w:p>
        </w:tc>
        <w:tc>
          <w:tcPr>
            <w:tcW w:w="1102" w:type="dxa"/>
            <w:vAlign w:val="top"/>
          </w:tcPr>
          <w:p w14:paraId="42B01A59">
            <w:pPr>
              <w:pStyle w:val="67"/>
              <w:spacing w:before="96"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3638891B">
            <w:pPr>
              <w:pStyle w:val="67"/>
              <w:spacing w:before="97" w:line="240" w:lineRule="auto"/>
              <w:ind w:left="40"/>
              <w:rPr>
                <w:rFonts w:hint="eastAsia" w:ascii="仿宋" w:hAnsi="仿宋" w:eastAsia="仿宋" w:cs="仿宋"/>
              </w:rPr>
            </w:pPr>
            <w:r>
              <w:rPr>
                <w:rFonts w:hint="eastAsia" w:ascii="仿宋" w:hAnsi="仿宋" w:eastAsia="仿宋" w:cs="仿宋"/>
                <w:spacing w:val="-3"/>
              </w:rPr>
              <w:t>张进步</w:t>
            </w:r>
          </w:p>
        </w:tc>
        <w:tc>
          <w:tcPr>
            <w:tcW w:w="1355" w:type="dxa"/>
            <w:vAlign w:val="top"/>
          </w:tcPr>
          <w:p w14:paraId="153E9BDB">
            <w:pPr>
              <w:pStyle w:val="67"/>
              <w:spacing w:before="96" w:line="240" w:lineRule="auto"/>
              <w:ind w:left="313"/>
              <w:rPr>
                <w:rFonts w:hint="eastAsia" w:ascii="仿宋" w:hAnsi="仿宋" w:eastAsia="仿宋" w:cs="仿宋"/>
              </w:rPr>
            </w:pPr>
            <w:r>
              <w:rPr>
                <w:rFonts w:hint="eastAsia" w:ascii="仿宋" w:hAnsi="仿宋" w:eastAsia="仿宋" w:cs="仿宋"/>
                <w:spacing w:val="-4"/>
              </w:rPr>
              <w:t>文学</w:t>
            </w:r>
          </w:p>
        </w:tc>
      </w:tr>
      <w:tr w14:paraId="09585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59C428AA">
            <w:pPr>
              <w:pStyle w:val="67"/>
              <w:spacing w:before="9" w:line="240" w:lineRule="auto"/>
              <w:ind w:left="172"/>
              <w:rPr>
                <w:rFonts w:hint="eastAsia" w:ascii="仿宋" w:hAnsi="仿宋" w:eastAsia="仿宋" w:cs="仿宋"/>
              </w:rPr>
            </w:pPr>
            <w:r>
              <w:rPr>
                <w:rFonts w:hint="eastAsia" w:ascii="仿宋" w:hAnsi="仿宋" w:eastAsia="仿宋" w:cs="仿宋"/>
                <w:spacing w:val="-3"/>
              </w:rPr>
              <w:t>770</w:t>
            </w:r>
          </w:p>
        </w:tc>
        <w:tc>
          <w:tcPr>
            <w:tcW w:w="1572" w:type="dxa"/>
            <w:vAlign w:val="top"/>
          </w:tcPr>
          <w:p w14:paraId="7447353A">
            <w:pPr>
              <w:pStyle w:val="67"/>
              <w:spacing w:before="9" w:line="240" w:lineRule="auto"/>
              <w:ind w:left="26"/>
              <w:rPr>
                <w:rFonts w:hint="eastAsia" w:ascii="仿宋" w:hAnsi="仿宋" w:eastAsia="仿宋" w:cs="仿宋"/>
              </w:rPr>
            </w:pPr>
            <w:r>
              <w:rPr>
                <w:rFonts w:hint="eastAsia" w:ascii="仿宋" w:hAnsi="仿宋" w:eastAsia="仿宋" w:cs="仿宋"/>
                <w:spacing w:val="1"/>
              </w:rPr>
              <w:t>9787550176744</w:t>
            </w:r>
          </w:p>
        </w:tc>
        <w:tc>
          <w:tcPr>
            <w:tcW w:w="2446" w:type="dxa"/>
            <w:vAlign w:val="top"/>
          </w:tcPr>
          <w:p w14:paraId="69CE9632">
            <w:pPr>
              <w:pStyle w:val="67"/>
              <w:spacing w:before="9" w:line="240" w:lineRule="auto"/>
              <w:ind w:left="29"/>
              <w:rPr>
                <w:rFonts w:hint="eastAsia" w:ascii="仿宋" w:hAnsi="仿宋" w:eastAsia="仿宋" w:cs="仿宋"/>
              </w:rPr>
            </w:pPr>
            <w:r>
              <w:rPr>
                <w:rFonts w:hint="eastAsia" w:ascii="仿宋" w:hAnsi="仿宋" w:eastAsia="仿宋" w:cs="仿宋"/>
              </w:rPr>
              <w:t>和古代学霸握个手</w:t>
            </w:r>
          </w:p>
        </w:tc>
        <w:tc>
          <w:tcPr>
            <w:tcW w:w="1018" w:type="dxa"/>
            <w:vAlign w:val="top"/>
          </w:tcPr>
          <w:p w14:paraId="6F28B876">
            <w:pPr>
              <w:pStyle w:val="67"/>
              <w:spacing w:before="9" w:line="240" w:lineRule="auto"/>
              <w:ind w:left="32"/>
              <w:rPr>
                <w:rFonts w:hint="eastAsia" w:ascii="仿宋" w:hAnsi="仿宋" w:eastAsia="仿宋" w:cs="仿宋"/>
              </w:rPr>
            </w:pPr>
            <w:r>
              <w:rPr>
                <w:rFonts w:hint="eastAsia" w:ascii="仿宋" w:hAnsi="仿宋" w:eastAsia="仿宋" w:cs="仿宋"/>
                <w:spacing w:val="-4"/>
              </w:rPr>
              <w:t>南方</w:t>
            </w:r>
          </w:p>
        </w:tc>
        <w:tc>
          <w:tcPr>
            <w:tcW w:w="555" w:type="dxa"/>
            <w:vAlign w:val="top"/>
          </w:tcPr>
          <w:p w14:paraId="2C0D4218">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1A74F80">
            <w:pPr>
              <w:pStyle w:val="67"/>
              <w:spacing w:before="9" w:line="240" w:lineRule="auto"/>
              <w:ind w:left="35"/>
              <w:rPr>
                <w:rFonts w:hint="eastAsia" w:ascii="仿宋" w:hAnsi="仿宋" w:eastAsia="仿宋" w:cs="仿宋"/>
              </w:rPr>
            </w:pPr>
            <w:r>
              <w:rPr>
                <w:rFonts w:hint="eastAsia" w:ascii="仿宋" w:hAnsi="仿宋" w:eastAsia="仿宋" w:cs="仿宋"/>
              </w:rPr>
              <w:t>2022-11-1</w:t>
            </w:r>
          </w:p>
        </w:tc>
        <w:tc>
          <w:tcPr>
            <w:tcW w:w="1102" w:type="dxa"/>
            <w:vAlign w:val="top"/>
          </w:tcPr>
          <w:p w14:paraId="05B31BBC">
            <w:pPr>
              <w:pStyle w:val="67"/>
              <w:spacing w:before="9" w:line="240" w:lineRule="auto"/>
              <w:ind w:left="43"/>
              <w:rPr>
                <w:rFonts w:hint="eastAsia" w:ascii="仿宋" w:hAnsi="仿宋" w:eastAsia="仿宋" w:cs="仿宋"/>
              </w:rPr>
            </w:pPr>
            <w:r>
              <w:rPr>
                <w:rFonts w:hint="eastAsia" w:ascii="仿宋" w:hAnsi="仿宋" w:eastAsia="仿宋" w:cs="仿宋"/>
                <w:spacing w:val="-1"/>
              </w:rPr>
              <w:t>I247.81</w:t>
            </w:r>
          </w:p>
        </w:tc>
        <w:tc>
          <w:tcPr>
            <w:tcW w:w="1193" w:type="dxa"/>
            <w:vAlign w:val="top"/>
          </w:tcPr>
          <w:p w14:paraId="36AFAA69">
            <w:pPr>
              <w:pStyle w:val="67"/>
              <w:spacing w:before="9" w:line="240" w:lineRule="auto"/>
              <w:ind w:left="41"/>
              <w:rPr>
                <w:rFonts w:hint="eastAsia" w:ascii="仿宋" w:hAnsi="仿宋" w:eastAsia="仿宋" w:cs="仿宋"/>
              </w:rPr>
            </w:pPr>
            <w:r>
              <w:rPr>
                <w:rFonts w:hint="eastAsia" w:ascii="仿宋" w:hAnsi="仿宋" w:eastAsia="仿宋" w:cs="仿宋"/>
                <w:spacing w:val="-3"/>
              </w:rPr>
              <w:t>急脚大师</w:t>
            </w:r>
          </w:p>
        </w:tc>
        <w:tc>
          <w:tcPr>
            <w:tcW w:w="1355" w:type="dxa"/>
            <w:vAlign w:val="top"/>
          </w:tcPr>
          <w:p w14:paraId="4EFC0D43">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65CF2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666D807D">
            <w:pPr>
              <w:pStyle w:val="67"/>
              <w:spacing w:before="9" w:line="240" w:lineRule="auto"/>
              <w:ind w:left="172"/>
              <w:rPr>
                <w:rFonts w:hint="eastAsia" w:ascii="仿宋" w:hAnsi="仿宋" w:eastAsia="仿宋" w:cs="仿宋"/>
              </w:rPr>
            </w:pPr>
            <w:r>
              <w:rPr>
                <w:rFonts w:hint="eastAsia" w:ascii="仿宋" w:hAnsi="仿宋" w:eastAsia="仿宋" w:cs="仿宋"/>
                <w:spacing w:val="-3"/>
              </w:rPr>
              <w:t>771</w:t>
            </w:r>
          </w:p>
        </w:tc>
        <w:tc>
          <w:tcPr>
            <w:tcW w:w="1572" w:type="dxa"/>
            <w:vAlign w:val="top"/>
          </w:tcPr>
          <w:p w14:paraId="1CEC63A2">
            <w:pPr>
              <w:pStyle w:val="67"/>
              <w:spacing w:before="9" w:line="240" w:lineRule="auto"/>
              <w:ind w:left="26"/>
              <w:rPr>
                <w:rFonts w:hint="eastAsia" w:ascii="仿宋" w:hAnsi="仿宋" w:eastAsia="仿宋" w:cs="仿宋"/>
              </w:rPr>
            </w:pPr>
            <w:r>
              <w:rPr>
                <w:rFonts w:hint="eastAsia" w:ascii="仿宋" w:hAnsi="仿宋" w:eastAsia="仿宋" w:cs="仿宋"/>
                <w:spacing w:val="1"/>
              </w:rPr>
              <w:t>9787519053475</w:t>
            </w:r>
          </w:p>
        </w:tc>
        <w:tc>
          <w:tcPr>
            <w:tcW w:w="2446" w:type="dxa"/>
            <w:vAlign w:val="top"/>
          </w:tcPr>
          <w:p w14:paraId="02D94A98">
            <w:pPr>
              <w:pStyle w:val="67"/>
              <w:spacing w:before="9" w:line="240" w:lineRule="auto"/>
              <w:ind w:left="36"/>
              <w:rPr>
                <w:rFonts w:hint="eastAsia" w:ascii="仿宋" w:hAnsi="仿宋" w:eastAsia="仿宋" w:cs="仿宋"/>
              </w:rPr>
            </w:pPr>
            <w:r>
              <w:rPr>
                <w:rFonts w:hint="eastAsia" w:ascii="仿宋" w:hAnsi="仿宋" w:eastAsia="仿宋" w:cs="仿宋"/>
                <w:spacing w:val="-3"/>
              </w:rPr>
              <w:t>医海文心</w:t>
            </w:r>
          </w:p>
        </w:tc>
        <w:tc>
          <w:tcPr>
            <w:tcW w:w="1018" w:type="dxa"/>
            <w:vAlign w:val="top"/>
          </w:tcPr>
          <w:p w14:paraId="65A42198">
            <w:pPr>
              <w:pStyle w:val="67"/>
              <w:spacing w:before="9" w:line="240" w:lineRule="auto"/>
              <w:ind w:left="45"/>
              <w:rPr>
                <w:rFonts w:hint="eastAsia" w:ascii="仿宋" w:hAnsi="仿宋" w:eastAsia="仿宋" w:cs="仿宋"/>
              </w:rPr>
            </w:pPr>
            <w:r>
              <w:rPr>
                <w:rFonts w:hint="eastAsia" w:ascii="仿宋" w:hAnsi="仿宋" w:eastAsia="仿宋" w:cs="仿宋"/>
                <w:spacing w:val="-5"/>
              </w:rPr>
              <w:t>中国文联</w:t>
            </w:r>
          </w:p>
        </w:tc>
        <w:tc>
          <w:tcPr>
            <w:tcW w:w="555" w:type="dxa"/>
            <w:vAlign w:val="top"/>
          </w:tcPr>
          <w:p w14:paraId="69763939">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15C72B0">
            <w:pPr>
              <w:pStyle w:val="67"/>
              <w:spacing w:before="9"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65A6DB70">
            <w:pPr>
              <w:pStyle w:val="67"/>
              <w:spacing w:before="9"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3C2C13AF">
            <w:pPr>
              <w:pStyle w:val="67"/>
              <w:spacing w:before="9" w:line="240" w:lineRule="auto"/>
              <w:ind w:left="38"/>
              <w:rPr>
                <w:rFonts w:hint="eastAsia" w:ascii="仿宋" w:hAnsi="仿宋" w:eastAsia="仿宋" w:cs="仿宋"/>
              </w:rPr>
            </w:pPr>
            <w:r>
              <w:rPr>
                <w:rFonts w:hint="eastAsia" w:ascii="仿宋" w:hAnsi="仿宋" w:eastAsia="仿宋" w:cs="仿宋"/>
                <w:spacing w:val="-4"/>
              </w:rPr>
              <w:t>李熳</w:t>
            </w:r>
          </w:p>
        </w:tc>
        <w:tc>
          <w:tcPr>
            <w:tcW w:w="1355" w:type="dxa"/>
            <w:vAlign w:val="top"/>
          </w:tcPr>
          <w:p w14:paraId="29B569F5">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06899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28" w:type="dxa"/>
            <w:vAlign w:val="top"/>
          </w:tcPr>
          <w:p w14:paraId="665650FB">
            <w:pPr>
              <w:pStyle w:val="67"/>
              <w:spacing w:before="188" w:line="240" w:lineRule="auto"/>
              <w:ind w:left="172"/>
              <w:rPr>
                <w:rFonts w:hint="eastAsia" w:ascii="仿宋" w:hAnsi="仿宋" w:eastAsia="仿宋" w:cs="仿宋"/>
              </w:rPr>
            </w:pPr>
            <w:r>
              <w:rPr>
                <w:rFonts w:hint="eastAsia" w:ascii="仿宋" w:hAnsi="仿宋" w:eastAsia="仿宋" w:cs="仿宋"/>
                <w:spacing w:val="-3"/>
              </w:rPr>
              <w:t>772</w:t>
            </w:r>
          </w:p>
        </w:tc>
        <w:tc>
          <w:tcPr>
            <w:tcW w:w="1572" w:type="dxa"/>
            <w:vAlign w:val="top"/>
          </w:tcPr>
          <w:p w14:paraId="73527CF6">
            <w:pPr>
              <w:pStyle w:val="67"/>
              <w:spacing w:before="188" w:line="240" w:lineRule="auto"/>
              <w:ind w:left="26"/>
              <w:rPr>
                <w:rFonts w:hint="eastAsia" w:ascii="仿宋" w:hAnsi="仿宋" w:eastAsia="仿宋" w:cs="仿宋"/>
              </w:rPr>
            </w:pPr>
            <w:r>
              <w:rPr>
                <w:rFonts w:hint="eastAsia" w:ascii="仿宋" w:hAnsi="仿宋" w:eastAsia="仿宋" w:cs="仿宋"/>
                <w:spacing w:val="1"/>
              </w:rPr>
              <w:t>9787519052423</w:t>
            </w:r>
          </w:p>
        </w:tc>
        <w:tc>
          <w:tcPr>
            <w:tcW w:w="2446" w:type="dxa"/>
            <w:vAlign w:val="top"/>
          </w:tcPr>
          <w:p w14:paraId="24164FE7">
            <w:pPr>
              <w:pStyle w:val="67"/>
              <w:spacing w:before="20" w:line="240" w:lineRule="auto"/>
              <w:ind w:left="29" w:right="78" w:hanging="1"/>
              <w:jc w:val="both"/>
              <w:rPr>
                <w:rFonts w:hint="eastAsia" w:ascii="仿宋" w:hAnsi="仿宋" w:eastAsia="仿宋" w:cs="仿宋"/>
              </w:rPr>
            </w:pPr>
            <w:r>
              <w:rPr>
                <w:rFonts w:hint="eastAsia" w:ascii="仿宋" w:hAnsi="仿宋" w:eastAsia="仿宋" w:cs="仿宋"/>
              </w:rPr>
              <w:t>接受与反思：21世纪以</w:t>
            </w:r>
            <w:r>
              <w:rPr>
                <w:rFonts w:hint="eastAsia" w:ascii="仿宋" w:hAnsi="仿宋" w:eastAsia="仿宋" w:cs="仿宋"/>
                <w:spacing w:val="5"/>
              </w:rPr>
              <w:t xml:space="preserve"> </w:t>
            </w:r>
            <w:r>
              <w:rPr>
                <w:rFonts w:hint="eastAsia" w:ascii="仿宋" w:hAnsi="仿宋" w:eastAsia="仿宋" w:cs="仿宋"/>
              </w:rPr>
              <w:t>来中国对当代美国文论</w:t>
            </w:r>
            <w:r>
              <w:rPr>
                <w:rFonts w:hint="eastAsia" w:ascii="仿宋" w:hAnsi="仿宋" w:eastAsia="仿宋" w:cs="仿宋"/>
                <w:spacing w:val="1"/>
              </w:rPr>
              <w:t xml:space="preserve"> </w:t>
            </w:r>
            <w:r>
              <w:rPr>
                <w:rFonts w:hint="eastAsia" w:ascii="仿宋" w:hAnsi="仿宋" w:eastAsia="仿宋" w:cs="仿宋"/>
                <w:spacing w:val="-2"/>
              </w:rPr>
              <w:t>的研究</w:t>
            </w:r>
          </w:p>
        </w:tc>
        <w:tc>
          <w:tcPr>
            <w:tcW w:w="1018" w:type="dxa"/>
            <w:vAlign w:val="top"/>
          </w:tcPr>
          <w:p w14:paraId="6FFA4759">
            <w:pPr>
              <w:pStyle w:val="67"/>
              <w:spacing w:before="189" w:line="240" w:lineRule="auto"/>
              <w:ind w:left="45"/>
              <w:rPr>
                <w:rFonts w:hint="eastAsia" w:ascii="仿宋" w:hAnsi="仿宋" w:eastAsia="仿宋" w:cs="仿宋"/>
              </w:rPr>
            </w:pPr>
            <w:r>
              <w:rPr>
                <w:rFonts w:hint="eastAsia" w:ascii="仿宋" w:hAnsi="仿宋" w:eastAsia="仿宋" w:cs="仿宋"/>
                <w:spacing w:val="-5"/>
              </w:rPr>
              <w:t>中国文联</w:t>
            </w:r>
          </w:p>
        </w:tc>
        <w:tc>
          <w:tcPr>
            <w:tcW w:w="555" w:type="dxa"/>
            <w:vAlign w:val="top"/>
          </w:tcPr>
          <w:p w14:paraId="50FF5FF0">
            <w:pPr>
              <w:pStyle w:val="67"/>
              <w:spacing w:before="18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77DC112">
            <w:pPr>
              <w:pStyle w:val="67"/>
              <w:spacing w:before="188" w:line="240" w:lineRule="auto"/>
              <w:ind w:left="35"/>
              <w:rPr>
                <w:rFonts w:hint="eastAsia" w:ascii="仿宋" w:hAnsi="仿宋" w:eastAsia="仿宋" w:cs="仿宋"/>
              </w:rPr>
            </w:pPr>
            <w:r>
              <w:rPr>
                <w:rFonts w:hint="eastAsia" w:ascii="仿宋" w:hAnsi="仿宋" w:eastAsia="仿宋" w:cs="仿宋"/>
              </w:rPr>
              <w:t>2023-10-1</w:t>
            </w:r>
          </w:p>
        </w:tc>
        <w:tc>
          <w:tcPr>
            <w:tcW w:w="1102" w:type="dxa"/>
            <w:vAlign w:val="top"/>
          </w:tcPr>
          <w:p w14:paraId="2CEAF5B9">
            <w:pPr>
              <w:pStyle w:val="67"/>
              <w:spacing w:before="188" w:line="240" w:lineRule="auto"/>
              <w:ind w:left="43"/>
              <w:rPr>
                <w:rFonts w:hint="eastAsia" w:ascii="仿宋" w:hAnsi="仿宋" w:eastAsia="仿宋" w:cs="仿宋"/>
              </w:rPr>
            </w:pPr>
            <w:r>
              <w:rPr>
                <w:rFonts w:hint="eastAsia" w:ascii="仿宋" w:hAnsi="仿宋" w:eastAsia="仿宋" w:cs="仿宋"/>
                <w:spacing w:val="-1"/>
              </w:rPr>
              <w:t>I712.06</w:t>
            </w:r>
          </w:p>
        </w:tc>
        <w:tc>
          <w:tcPr>
            <w:tcW w:w="1193" w:type="dxa"/>
            <w:vAlign w:val="top"/>
          </w:tcPr>
          <w:p w14:paraId="581BD93D">
            <w:pPr>
              <w:pStyle w:val="67"/>
              <w:spacing w:before="189" w:line="240" w:lineRule="auto"/>
              <w:ind w:left="41"/>
              <w:rPr>
                <w:rFonts w:hint="eastAsia" w:ascii="仿宋" w:hAnsi="仿宋" w:eastAsia="仿宋" w:cs="仿宋"/>
              </w:rPr>
            </w:pPr>
            <w:r>
              <w:rPr>
                <w:rFonts w:hint="eastAsia" w:ascii="仿宋" w:hAnsi="仿宋" w:eastAsia="仿宋" w:cs="仿宋"/>
                <w:spacing w:val="-4"/>
              </w:rPr>
              <w:t>胡燕春</w:t>
            </w:r>
          </w:p>
        </w:tc>
        <w:tc>
          <w:tcPr>
            <w:tcW w:w="1355" w:type="dxa"/>
            <w:vAlign w:val="top"/>
          </w:tcPr>
          <w:p w14:paraId="75E7AE4D">
            <w:pPr>
              <w:pStyle w:val="67"/>
              <w:spacing w:before="188" w:line="240" w:lineRule="auto"/>
              <w:ind w:left="313"/>
              <w:rPr>
                <w:rFonts w:hint="eastAsia" w:ascii="仿宋" w:hAnsi="仿宋" w:eastAsia="仿宋" w:cs="仿宋"/>
              </w:rPr>
            </w:pPr>
            <w:r>
              <w:rPr>
                <w:rFonts w:hint="eastAsia" w:ascii="仿宋" w:hAnsi="仿宋" w:eastAsia="仿宋" w:cs="仿宋"/>
                <w:spacing w:val="-4"/>
              </w:rPr>
              <w:t>文学</w:t>
            </w:r>
          </w:p>
        </w:tc>
      </w:tr>
      <w:tr w14:paraId="0CF91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7F57DD18">
            <w:pPr>
              <w:pStyle w:val="67"/>
              <w:spacing w:before="98" w:line="240" w:lineRule="auto"/>
              <w:ind w:left="172"/>
              <w:rPr>
                <w:rFonts w:hint="eastAsia" w:ascii="仿宋" w:hAnsi="仿宋" w:eastAsia="仿宋" w:cs="仿宋"/>
              </w:rPr>
            </w:pPr>
            <w:r>
              <w:rPr>
                <w:rFonts w:hint="eastAsia" w:ascii="仿宋" w:hAnsi="仿宋" w:eastAsia="仿宋" w:cs="仿宋"/>
                <w:spacing w:val="-3"/>
              </w:rPr>
              <w:t>773</w:t>
            </w:r>
          </w:p>
        </w:tc>
        <w:tc>
          <w:tcPr>
            <w:tcW w:w="1572" w:type="dxa"/>
            <w:vAlign w:val="top"/>
          </w:tcPr>
          <w:p w14:paraId="0C4F8977">
            <w:pPr>
              <w:pStyle w:val="67"/>
              <w:spacing w:before="98" w:line="240" w:lineRule="auto"/>
              <w:ind w:left="26"/>
              <w:rPr>
                <w:rFonts w:hint="eastAsia" w:ascii="仿宋" w:hAnsi="仿宋" w:eastAsia="仿宋" w:cs="仿宋"/>
              </w:rPr>
            </w:pPr>
            <w:r>
              <w:rPr>
                <w:rFonts w:hint="eastAsia" w:ascii="仿宋" w:hAnsi="仿宋" w:eastAsia="仿宋" w:cs="仿宋"/>
                <w:spacing w:val="1"/>
              </w:rPr>
              <w:t>9787514520408</w:t>
            </w:r>
          </w:p>
        </w:tc>
        <w:tc>
          <w:tcPr>
            <w:tcW w:w="2446" w:type="dxa"/>
            <w:vAlign w:val="top"/>
          </w:tcPr>
          <w:p w14:paraId="562CCCD4">
            <w:pPr>
              <w:pStyle w:val="67"/>
              <w:spacing w:before="18" w:line="240" w:lineRule="auto"/>
              <w:ind w:left="28" w:right="158" w:firstLine="5"/>
              <w:rPr>
                <w:rFonts w:hint="eastAsia" w:ascii="仿宋" w:hAnsi="仿宋" w:eastAsia="仿宋" w:cs="仿宋"/>
              </w:rPr>
            </w:pPr>
            <w:r>
              <w:rPr>
                <w:rFonts w:hint="eastAsia" w:ascii="仿宋" w:hAnsi="仿宋" w:eastAsia="仿宋" w:cs="仿宋"/>
              </w:rPr>
              <w:t xml:space="preserve">空天女将.第一季: 鹰 </w:t>
            </w:r>
            <w:r>
              <w:rPr>
                <w:rFonts w:hint="eastAsia" w:ascii="仿宋" w:hAnsi="仿宋" w:eastAsia="仿宋" w:cs="仿宋"/>
                <w:spacing w:val="-2"/>
              </w:rPr>
              <w:t>击云霄</w:t>
            </w:r>
          </w:p>
        </w:tc>
        <w:tc>
          <w:tcPr>
            <w:tcW w:w="1018" w:type="dxa"/>
            <w:vAlign w:val="top"/>
          </w:tcPr>
          <w:p w14:paraId="30C46E48">
            <w:pPr>
              <w:pStyle w:val="67"/>
              <w:spacing w:before="99" w:line="240" w:lineRule="auto"/>
              <w:ind w:left="45"/>
              <w:rPr>
                <w:rFonts w:hint="eastAsia" w:ascii="仿宋" w:hAnsi="仿宋" w:eastAsia="仿宋" w:cs="仿宋"/>
              </w:rPr>
            </w:pPr>
            <w:r>
              <w:rPr>
                <w:rFonts w:hint="eastAsia" w:ascii="仿宋" w:hAnsi="仿宋" w:eastAsia="仿宋" w:cs="仿宋"/>
                <w:spacing w:val="-5"/>
              </w:rPr>
              <w:t>中国致公</w:t>
            </w:r>
          </w:p>
        </w:tc>
        <w:tc>
          <w:tcPr>
            <w:tcW w:w="555" w:type="dxa"/>
            <w:vAlign w:val="top"/>
          </w:tcPr>
          <w:p w14:paraId="08EFC5ED">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B6CB400">
            <w:pPr>
              <w:pStyle w:val="67"/>
              <w:spacing w:before="98" w:line="240" w:lineRule="auto"/>
              <w:ind w:left="35"/>
              <w:rPr>
                <w:rFonts w:hint="eastAsia" w:ascii="仿宋" w:hAnsi="仿宋" w:eastAsia="仿宋" w:cs="仿宋"/>
              </w:rPr>
            </w:pPr>
            <w:r>
              <w:rPr>
                <w:rFonts w:hint="eastAsia" w:ascii="仿宋" w:hAnsi="仿宋" w:eastAsia="仿宋" w:cs="仿宋"/>
              </w:rPr>
              <w:t>2023-2-1</w:t>
            </w:r>
          </w:p>
        </w:tc>
        <w:tc>
          <w:tcPr>
            <w:tcW w:w="1102" w:type="dxa"/>
            <w:vAlign w:val="top"/>
          </w:tcPr>
          <w:p w14:paraId="0C7C9C4B">
            <w:pPr>
              <w:pStyle w:val="67"/>
              <w:spacing w:before="98" w:line="240" w:lineRule="auto"/>
              <w:ind w:left="43"/>
              <w:rPr>
                <w:rFonts w:hint="eastAsia" w:ascii="仿宋" w:hAnsi="仿宋" w:eastAsia="仿宋" w:cs="仿宋"/>
              </w:rPr>
            </w:pPr>
            <w:r>
              <w:rPr>
                <w:rFonts w:hint="eastAsia" w:ascii="仿宋" w:hAnsi="仿宋" w:eastAsia="仿宋" w:cs="仿宋"/>
                <w:spacing w:val="-1"/>
              </w:rPr>
              <w:t>I247.5</w:t>
            </w:r>
          </w:p>
        </w:tc>
        <w:tc>
          <w:tcPr>
            <w:tcW w:w="1193" w:type="dxa"/>
            <w:vAlign w:val="top"/>
          </w:tcPr>
          <w:p w14:paraId="690D64C2">
            <w:pPr>
              <w:pStyle w:val="67"/>
              <w:spacing w:before="99" w:line="240" w:lineRule="auto"/>
              <w:ind w:left="43"/>
              <w:rPr>
                <w:rFonts w:hint="eastAsia" w:ascii="仿宋" w:hAnsi="仿宋" w:eastAsia="仿宋" w:cs="仿宋"/>
              </w:rPr>
            </w:pPr>
            <w:r>
              <w:rPr>
                <w:rFonts w:hint="eastAsia" w:ascii="仿宋" w:hAnsi="仿宋" w:eastAsia="仿宋" w:cs="仿宋"/>
                <w:spacing w:val="-7"/>
              </w:rPr>
              <w:t>阿离</w:t>
            </w:r>
          </w:p>
        </w:tc>
        <w:tc>
          <w:tcPr>
            <w:tcW w:w="1355" w:type="dxa"/>
            <w:vAlign w:val="top"/>
          </w:tcPr>
          <w:p w14:paraId="6316BB1B">
            <w:pPr>
              <w:pStyle w:val="67"/>
              <w:spacing w:before="98" w:line="240" w:lineRule="auto"/>
              <w:ind w:left="313"/>
              <w:rPr>
                <w:rFonts w:hint="eastAsia" w:ascii="仿宋" w:hAnsi="仿宋" w:eastAsia="仿宋" w:cs="仿宋"/>
              </w:rPr>
            </w:pPr>
            <w:r>
              <w:rPr>
                <w:rFonts w:hint="eastAsia" w:ascii="仿宋" w:hAnsi="仿宋" w:eastAsia="仿宋" w:cs="仿宋"/>
                <w:spacing w:val="-4"/>
              </w:rPr>
              <w:t>文学</w:t>
            </w:r>
          </w:p>
        </w:tc>
      </w:tr>
      <w:tr w14:paraId="61666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7AFC5AE5">
            <w:pPr>
              <w:pStyle w:val="67"/>
              <w:spacing w:before="99" w:line="240" w:lineRule="auto"/>
              <w:ind w:left="172"/>
              <w:rPr>
                <w:rFonts w:hint="eastAsia" w:ascii="仿宋" w:hAnsi="仿宋" w:eastAsia="仿宋" w:cs="仿宋"/>
              </w:rPr>
            </w:pPr>
            <w:r>
              <w:rPr>
                <w:rFonts w:hint="eastAsia" w:ascii="仿宋" w:hAnsi="仿宋" w:eastAsia="仿宋" w:cs="仿宋"/>
                <w:spacing w:val="-3"/>
              </w:rPr>
              <w:t>774</w:t>
            </w:r>
          </w:p>
        </w:tc>
        <w:tc>
          <w:tcPr>
            <w:tcW w:w="1572" w:type="dxa"/>
            <w:vAlign w:val="top"/>
          </w:tcPr>
          <w:p w14:paraId="0E90E320">
            <w:pPr>
              <w:pStyle w:val="67"/>
              <w:spacing w:before="99" w:line="240" w:lineRule="auto"/>
              <w:ind w:left="26"/>
              <w:rPr>
                <w:rFonts w:hint="eastAsia" w:ascii="仿宋" w:hAnsi="仿宋" w:eastAsia="仿宋" w:cs="仿宋"/>
              </w:rPr>
            </w:pPr>
            <w:r>
              <w:rPr>
                <w:rFonts w:hint="eastAsia" w:ascii="仿宋" w:hAnsi="仿宋" w:eastAsia="仿宋" w:cs="仿宋"/>
                <w:spacing w:val="1"/>
              </w:rPr>
              <w:t>9787547057902</w:t>
            </w:r>
          </w:p>
        </w:tc>
        <w:tc>
          <w:tcPr>
            <w:tcW w:w="2446" w:type="dxa"/>
            <w:vAlign w:val="top"/>
          </w:tcPr>
          <w:p w14:paraId="39AD824F">
            <w:pPr>
              <w:pStyle w:val="67"/>
              <w:spacing w:before="99" w:line="240" w:lineRule="auto"/>
              <w:ind w:left="28"/>
              <w:rPr>
                <w:rFonts w:hint="eastAsia" w:ascii="仿宋" w:hAnsi="仿宋" w:eastAsia="仿宋" w:cs="仿宋"/>
              </w:rPr>
            </w:pPr>
            <w:r>
              <w:rPr>
                <w:rFonts w:hint="eastAsia" w:ascii="仿宋" w:hAnsi="仿宋" w:eastAsia="仿宋" w:cs="仿宋"/>
              </w:rPr>
              <w:t>猫妖婆婆（精装）</w:t>
            </w:r>
          </w:p>
        </w:tc>
        <w:tc>
          <w:tcPr>
            <w:tcW w:w="1018" w:type="dxa"/>
            <w:vAlign w:val="top"/>
          </w:tcPr>
          <w:p w14:paraId="75DE3901">
            <w:pPr>
              <w:pStyle w:val="67"/>
              <w:spacing w:before="100" w:line="240" w:lineRule="auto"/>
              <w:ind w:left="34"/>
              <w:rPr>
                <w:rFonts w:hint="eastAsia" w:ascii="仿宋" w:hAnsi="仿宋" w:eastAsia="仿宋" w:cs="仿宋"/>
              </w:rPr>
            </w:pPr>
            <w:r>
              <w:rPr>
                <w:rFonts w:hint="eastAsia" w:ascii="仿宋" w:hAnsi="仿宋" w:eastAsia="仿宋" w:cs="仿宋"/>
                <w:spacing w:val="-5"/>
              </w:rPr>
              <w:t>万卷</w:t>
            </w:r>
          </w:p>
        </w:tc>
        <w:tc>
          <w:tcPr>
            <w:tcW w:w="555" w:type="dxa"/>
            <w:vAlign w:val="top"/>
          </w:tcPr>
          <w:p w14:paraId="11BDDC9D">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77E0684">
            <w:pPr>
              <w:pStyle w:val="67"/>
              <w:spacing w:before="99" w:line="240" w:lineRule="auto"/>
              <w:ind w:left="35"/>
              <w:rPr>
                <w:rFonts w:hint="eastAsia" w:ascii="仿宋" w:hAnsi="仿宋" w:eastAsia="仿宋" w:cs="仿宋"/>
              </w:rPr>
            </w:pPr>
            <w:r>
              <w:rPr>
                <w:rFonts w:hint="eastAsia" w:ascii="仿宋" w:hAnsi="仿宋" w:eastAsia="仿宋" w:cs="仿宋"/>
              </w:rPr>
              <w:t>2022-1-1</w:t>
            </w:r>
          </w:p>
        </w:tc>
        <w:tc>
          <w:tcPr>
            <w:tcW w:w="1102" w:type="dxa"/>
            <w:vAlign w:val="top"/>
          </w:tcPr>
          <w:p w14:paraId="1197B57B">
            <w:pPr>
              <w:pStyle w:val="67"/>
              <w:spacing w:before="99" w:line="240" w:lineRule="auto"/>
              <w:ind w:left="43"/>
              <w:rPr>
                <w:rFonts w:hint="eastAsia" w:ascii="仿宋" w:hAnsi="仿宋" w:eastAsia="仿宋" w:cs="仿宋"/>
              </w:rPr>
            </w:pPr>
            <w:r>
              <w:rPr>
                <w:rFonts w:hint="eastAsia" w:ascii="仿宋" w:hAnsi="仿宋" w:eastAsia="仿宋" w:cs="仿宋"/>
                <w:spacing w:val="-1"/>
              </w:rPr>
              <w:t>I313.45</w:t>
            </w:r>
          </w:p>
        </w:tc>
        <w:tc>
          <w:tcPr>
            <w:tcW w:w="1193" w:type="dxa"/>
            <w:vAlign w:val="top"/>
          </w:tcPr>
          <w:p w14:paraId="08AF64D1">
            <w:pPr>
              <w:pStyle w:val="67"/>
              <w:spacing w:before="20" w:line="240" w:lineRule="auto"/>
              <w:ind w:left="38" w:right="131" w:firstLine="8"/>
              <w:rPr>
                <w:rFonts w:hint="eastAsia" w:ascii="仿宋" w:hAnsi="仿宋" w:eastAsia="仿宋" w:cs="仿宋"/>
              </w:rPr>
            </w:pPr>
            <w:r>
              <w:rPr>
                <w:rFonts w:hint="eastAsia" w:ascii="仿宋" w:hAnsi="仿宋" w:eastAsia="仿宋" w:cs="仿宋"/>
                <w:spacing w:val="-10"/>
              </w:rPr>
              <w:t>（</w:t>
            </w:r>
            <w:r>
              <w:rPr>
                <w:rFonts w:hint="eastAsia" w:ascii="仿宋" w:hAnsi="仿宋" w:eastAsia="仿宋" w:cs="仿宋"/>
                <w:spacing w:val="-44"/>
              </w:rPr>
              <w:t xml:space="preserve"> </w:t>
            </w:r>
            <w:r>
              <w:rPr>
                <w:rFonts w:hint="eastAsia" w:ascii="仿宋" w:hAnsi="仿宋" w:eastAsia="仿宋" w:cs="仿宋"/>
                <w:spacing w:val="-10"/>
              </w:rPr>
              <w:t>日）冈本</w:t>
            </w:r>
            <w:r>
              <w:rPr>
                <w:rFonts w:hint="eastAsia" w:ascii="仿宋" w:hAnsi="仿宋" w:eastAsia="仿宋" w:cs="仿宋"/>
              </w:rPr>
              <w:t xml:space="preserve"> </w:t>
            </w:r>
            <w:r>
              <w:rPr>
                <w:rFonts w:hint="eastAsia" w:ascii="仿宋" w:hAnsi="仿宋" w:eastAsia="仿宋" w:cs="仿宋"/>
                <w:spacing w:val="-4"/>
              </w:rPr>
              <w:t>琦堂</w:t>
            </w:r>
          </w:p>
        </w:tc>
        <w:tc>
          <w:tcPr>
            <w:tcW w:w="1355" w:type="dxa"/>
            <w:vAlign w:val="top"/>
          </w:tcPr>
          <w:p w14:paraId="71B3EA96">
            <w:pPr>
              <w:pStyle w:val="67"/>
              <w:spacing w:before="99" w:line="240" w:lineRule="auto"/>
              <w:ind w:left="313"/>
              <w:rPr>
                <w:rFonts w:hint="eastAsia" w:ascii="仿宋" w:hAnsi="仿宋" w:eastAsia="仿宋" w:cs="仿宋"/>
              </w:rPr>
            </w:pPr>
            <w:r>
              <w:rPr>
                <w:rFonts w:hint="eastAsia" w:ascii="仿宋" w:hAnsi="仿宋" w:eastAsia="仿宋" w:cs="仿宋"/>
                <w:spacing w:val="-4"/>
              </w:rPr>
              <w:t>文学</w:t>
            </w:r>
          </w:p>
        </w:tc>
      </w:tr>
      <w:tr w14:paraId="2340D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69AEE471">
            <w:pPr>
              <w:pStyle w:val="67"/>
              <w:spacing w:before="100" w:line="240" w:lineRule="auto"/>
              <w:ind w:left="172"/>
              <w:rPr>
                <w:rFonts w:hint="eastAsia" w:ascii="仿宋" w:hAnsi="仿宋" w:eastAsia="仿宋" w:cs="仿宋"/>
              </w:rPr>
            </w:pPr>
            <w:r>
              <w:rPr>
                <w:rFonts w:hint="eastAsia" w:ascii="仿宋" w:hAnsi="仿宋" w:eastAsia="仿宋" w:cs="仿宋"/>
                <w:spacing w:val="-3"/>
              </w:rPr>
              <w:t>775</w:t>
            </w:r>
          </w:p>
        </w:tc>
        <w:tc>
          <w:tcPr>
            <w:tcW w:w="1572" w:type="dxa"/>
            <w:vAlign w:val="top"/>
          </w:tcPr>
          <w:p w14:paraId="2627A48B">
            <w:pPr>
              <w:pStyle w:val="67"/>
              <w:spacing w:before="100" w:line="240" w:lineRule="auto"/>
              <w:ind w:left="26"/>
              <w:rPr>
                <w:rFonts w:hint="eastAsia" w:ascii="仿宋" w:hAnsi="仿宋" w:eastAsia="仿宋" w:cs="仿宋"/>
              </w:rPr>
            </w:pPr>
            <w:r>
              <w:rPr>
                <w:rFonts w:hint="eastAsia" w:ascii="仿宋" w:hAnsi="仿宋" w:eastAsia="仿宋" w:cs="仿宋"/>
                <w:spacing w:val="1"/>
              </w:rPr>
              <w:t>9787502090098</w:t>
            </w:r>
          </w:p>
        </w:tc>
        <w:tc>
          <w:tcPr>
            <w:tcW w:w="2446" w:type="dxa"/>
            <w:vAlign w:val="top"/>
          </w:tcPr>
          <w:p w14:paraId="4D1063AD">
            <w:pPr>
              <w:pStyle w:val="67"/>
              <w:spacing w:before="100" w:line="240" w:lineRule="auto"/>
              <w:ind w:left="43"/>
              <w:rPr>
                <w:rFonts w:hint="eastAsia" w:ascii="仿宋" w:hAnsi="仿宋" w:eastAsia="仿宋" w:cs="仿宋"/>
              </w:rPr>
            </w:pPr>
            <w:r>
              <w:rPr>
                <w:rFonts w:hint="eastAsia" w:ascii="仿宋" w:hAnsi="仿宋" w:eastAsia="仿宋" w:cs="仿宋"/>
                <w:spacing w:val="-3"/>
              </w:rPr>
              <w:t>山月记（精装）</w:t>
            </w:r>
          </w:p>
        </w:tc>
        <w:tc>
          <w:tcPr>
            <w:tcW w:w="1018" w:type="dxa"/>
            <w:vAlign w:val="top"/>
          </w:tcPr>
          <w:p w14:paraId="5EC70EB9">
            <w:pPr>
              <w:pStyle w:val="67"/>
              <w:spacing w:before="101" w:line="240" w:lineRule="auto"/>
              <w:ind w:left="30"/>
              <w:rPr>
                <w:rFonts w:hint="eastAsia" w:ascii="仿宋" w:hAnsi="仿宋" w:eastAsia="仿宋" w:cs="仿宋"/>
              </w:rPr>
            </w:pPr>
            <w:r>
              <w:rPr>
                <w:rFonts w:hint="eastAsia" w:ascii="仿宋" w:hAnsi="仿宋" w:eastAsia="仿宋" w:cs="仿宋"/>
                <w:spacing w:val="-1"/>
              </w:rPr>
              <w:t>应急管理</w:t>
            </w:r>
          </w:p>
        </w:tc>
        <w:tc>
          <w:tcPr>
            <w:tcW w:w="555" w:type="dxa"/>
            <w:vAlign w:val="top"/>
          </w:tcPr>
          <w:p w14:paraId="5A4A4F87">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55914D7">
            <w:pPr>
              <w:pStyle w:val="67"/>
              <w:spacing w:before="100" w:line="240" w:lineRule="auto"/>
              <w:ind w:left="35"/>
              <w:rPr>
                <w:rFonts w:hint="eastAsia" w:ascii="仿宋" w:hAnsi="仿宋" w:eastAsia="仿宋" w:cs="仿宋"/>
              </w:rPr>
            </w:pPr>
            <w:r>
              <w:rPr>
                <w:rFonts w:hint="eastAsia" w:ascii="仿宋" w:hAnsi="仿宋" w:eastAsia="仿宋" w:cs="仿宋"/>
              </w:rPr>
              <w:t>2021-12-1</w:t>
            </w:r>
          </w:p>
        </w:tc>
        <w:tc>
          <w:tcPr>
            <w:tcW w:w="1102" w:type="dxa"/>
            <w:vAlign w:val="top"/>
          </w:tcPr>
          <w:p w14:paraId="06EE52F6">
            <w:pPr>
              <w:pStyle w:val="67"/>
              <w:spacing w:before="100" w:line="240" w:lineRule="auto"/>
              <w:ind w:left="43"/>
              <w:rPr>
                <w:rFonts w:hint="eastAsia" w:ascii="仿宋" w:hAnsi="仿宋" w:eastAsia="仿宋" w:cs="仿宋"/>
              </w:rPr>
            </w:pPr>
            <w:r>
              <w:rPr>
                <w:rFonts w:hint="eastAsia" w:ascii="仿宋" w:hAnsi="仿宋" w:eastAsia="仿宋" w:cs="仿宋"/>
                <w:spacing w:val="-1"/>
              </w:rPr>
              <w:t>I313.45</w:t>
            </w:r>
          </w:p>
        </w:tc>
        <w:tc>
          <w:tcPr>
            <w:tcW w:w="1193" w:type="dxa"/>
            <w:vAlign w:val="top"/>
          </w:tcPr>
          <w:p w14:paraId="12FF98FE">
            <w:pPr>
              <w:pStyle w:val="67"/>
              <w:spacing w:before="22" w:line="240" w:lineRule="auto"/>
              <w:ind w:left="37" w:right="131" w:firstLine="8"/>
              <w:rPr>
                <w:rFonts w:hint="eastAsia" w:ascii="仿宋" w:hAnsi="仿宋" w:eastAsia="仿宋" w:cs="仿宋"/>
              </w:rPr>
            </w:pPr>
            <w:r>
              <w:rPr>
                <w:rFonts w:hint="eastAsia" w:ascii="仿宋" w:hAnsi="仿宋" w:eastAsia="仿宋" w:cs="仿宋"/>
                <w:spacing w:val="-10"/>
              </w:rPr>
              <w:t>（</w:t>
            </w:r>
            <w:r>
              <w:rPr>
                <w:rFonts w:hint="eastAsia" w:ascii="仿宋" w:hAnsi="仿宋" w:eastAsia="仿宋" w:cs="仿宋"/>
                <w:spacing w:val="-44"/>
              </w:rPr>
              <w:t xml:space="preserve"> </w:t>
            </w:r>
            <w:r>
              <w:rPr>
                <w:rFonts w:hint="eastAsia" w:ascii="仿宋" w:hAnsi="仿宋" w:eastAsia="仿宋" w:cs="仿宋"/>
                <w:spacing w:val="-10"/>
              </w:rPr>
              <w:t>日）中岛</w:t>
            </w:r>
            <w:r>
              <w:rPr>
                <w:rFonts w:hint="eastAsia" w:ascii="仿宋" w:hAnsi="仿宋" w:eastAsia="仿宋" w:cs="仿宋"/>
              </w:rPr>
              <w:t xml:space="preserve"> 敦</w:t>
            </w:r>
          </w:p>
        </w:tc>
        <w:tc>
          <w:tcPr>
            <w:tcW w:w="1355" w:type="dxa"/>
            <w:vAlign w:val="top"/>
          </w:tcPr>
          <w:p w14:paraId="530A64F2">
            <w:pPr>
              <w:pStyle w:val="67"/>
              <w:spacing w:before="100" w:line="240" w:lineRule="auto"/>
              <w:ind w:left="313"/>
              <w:rPr>
                <w:rFonts w:hint="eastAsia" w:ascii="仿宋" w:hAnsi="仿宋" w:eastAsia="仿宋" w:cs="仿宋"/>
              </w:rPr>
            </w:pPr>
            <w:r>
              <w:rPr>
                <w:rFonts w:hint="eastAsia" w:ascii="仿宋" w:hAnsi="仿宋" w:eastAsia="仿宋" w:cs="仿宋"/>
                <w:spacing w:val="-4"/>
              </w:rPr>
              <w:t>文学</w:t>
            </w:r>
          </w:p>
        </w:tc>
      </w:tr>
      <w:tr w14:paraId="1E2E4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2A0914D2">
            <w:pPr>
              <w:pStyle w:val="67"/>
              <w:spacing w:before="12" w:line="240" w:lineRule="auto"/>
              <w:ind w:left="172"/>
              <w:rPr>
                <w:rFonts w:hint="eastAsia" w:ascii="仿宋" w:hAnsi="仿宋" w:eastAsia="仿宋" w:cs="仿宋"/>
              </w:rPr>
            </w:pPr>
            <w:r>
              <w:rPr>
                <w:rFonts w:hint="eastAsia" w:ascii="仿宋" w:hAnsi="仿宋" w:eastAsia="仿宋" w:cs="仿宋"/>
                <w:spacing w:val="-3"/>
              </w:rPr>
              <w:t>776</w:t>
            </w:r>
          </w:p>
        </w:tc>
        <w:tc>
          <w:tcPr>
            <w:tcW w:w="1572" w:type="dxa"/>
            <w:vAlign w:val="top"/>
          </w:tcPr>
          <w:p w14:paraId="53AF227D">
            <w:pPr>
              <w:pStyle w:val="67"/>
              <w:spacing w:before="12" w:line="240" w:lineRule="auto"/>
              <w:ind w:left="26"/>
              <w:rPr>
                <w:rFonts w:hint="eastAsia" w:ascii="仿宋" w:hAnsi="仿宋" w:eastAsia="仿宋" w:cs="仿宋"/>
              </w:rPr>
            </w:pPr>
            <w:r>
              <w:rPr>
                <w:rFonts w:hint="eastAsia" w:ascii="仿宋" w:hAnsi="仿宋" w:eastAsia="仿宋" w:cs="仿宋"/>
                <w:spacing w:val="1"/>
              </w:rPr>
              <w:t>9787551326766</w:t>
            </w:r>
          </w:p>
        </w:tc>
        <w:tc>
          <w:tcPr>
            <w:tcW w:w="2446" w:type="dxa"/>
            <w:vAlign w:val="top"/>
          </w:tcPr>
          <w:p w14:paraId="2D27386D">
            <w:pPr>
              <w:pStyle w:val="67"/>
              <w:spacing w:before="12" w:line="240" w:lineRule="auto"/>
              <w:ind w:left="31"/>
              <w:rPr>
                <w:rFonts w:hint="eastAsia" w:ascii="仿宋" w:hAnsi="仿宋" w:eastAsia="仿宋" w:cs="仿宋"/>
              </w:rPr>
            </w:pPr>
            <w:r>
              <w:rPr>
                <w:rFonts w:hint="eastAsia" w:ascii="仿宋" w:hAnsi="仿宋" w:eastAsia="仿宋" w:cs="仿宋"/>
                <w:spacing w:val="-1"/>
              </w:rPr>
              <w:t>一杯会思考的咖啡</w:t>
            </w:r>
          </w:p>
        </w:tc>
        <w:tc>
          <w:tcPr>
            <w:tcW w:w="1018" w:type="dxa"/>
            <w:vAlign w:val="top"/>
          </w:tcPr>
          <w:p w14:paraId="64B28E5E">
            <w:pPr>
              <w:pStyle w:val="67"/>
              <w:spacing w:before="12" w:line="240" w:lineRule="auto"/>
              <w:ind w:left="30"/>
              <w:rPr>
                <w:rFonts w:hint="eastAsia" w:ascii="仿宋" w:hAnsi="仿宋" w:eastAsia="仿宋" w:cs="仿宋"/>
              </w:rPr>
            </w:pPr>
            <w:r>
              <w:rPr>
                <w:rFonts w:hint="eastAsia" w:ascii="仿宋" w:hAnsi="仿宋" w:eastAsia="仿宋" w:cs="仿宋"/>
                <w:spacing w:val="-1"/>
              </w:rPr>
              <w:t>太白文艺</w:t>
            </w:r>
          </w:p>
        </w:tc>
        <w:tc>
          <w:tcPr>
            <w:tcW w:w="555" w:type="dxa"/>
            <w:vAlign w:val="top"/>
          </w:tcPr>
          <w:p w14:paraId="6D9E9A1E">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105E2EA">
            <w:pPr>
              <w:pStyle w:val="67"/>
              <w:spacing w:before="12" w:line="240" w:lineRule="auto"/>
              <w:ind w:left="35"/>
              <w:rPr>
                <w:rFonts w:hint="eastAsia" w:ascii="仿宋" w:hAnsi="仿宋" w:eastAsia="仿宋" w:cs="仿宋"/>
              </w:rPr>
            </w:pPr>
            <w:r>
              <w:rPr>
                <w:rFonts w:hint="eastAsia" w:ascii="仿宋" w:hAnsi="仿宋" w:eastAsia="仿宋" w:cs="仿宋"/>
              </w:rPr>
              <w:t>2024-8-1</w:t>
            </w:r>
          </w:p>
        </w:tc>
        <w:tc>
          <w:tcPr>
            <w:tcW w:w="1102" w:type="dxa"/>
            <w:vAlign w:val="top"/>
          </w:tcPr>
          <w:p w14:paraId="42AB3025">
            <w:pPr>
              <w:pStyle w:val="67"/>
              <w:spacing w:before="12"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273050EF">
            <w:pPr>
              <w:pStyle w:val="67"/>
              <w:spacing w:before="12" w:line="240" w:lineRule="auto"/>
              <w:ind w:left="38"/>
              <w:rPr>
                <w:rFonts w:hint="eastAsia" w:ascii="仿宋" w:hAnsi="仿宋" w:eastAsia="仿宋" w:cs="仿宋"/>
              </w:rPr>
            </w:pPr>
            <w:r>
              <w:rPr>
                <w:rFonts w:hint="eastAsia" w:ascii="仿宋" w:hAnsi="仿宋" w:eastAsia="仿宋" w:cs="仿宋"/>
                <w:spacing w:val="-2"/>
              </w:rPr>
              <w:t>罗智勇</w:t>
            </w:r>
          </w:p>
        </w:tc>
        <w:tc>
          <w:tcPr>
            <w:tcW w:w="1355" w:type="dxa"/>
            <w:vAlign w:val="top"/>
          </w:tcPr>
          <w:p w14:paraId="120F85A6">
            <w:pPr>
              <w:pStyle w:val="67"/>
              <w:spacing w:before="12" w:line="240" w:lineRule="auto"/>
              <w:ind w:left="313"/>
              <w:rPr>
                <w:rFonts w:hint="eastAsia" w:ascii="仿宋" w:hAnsi="仿宋" w:eastAsia="仿宋" w:cs="仿宋"/>
              </w:rPr>
            </w:pPr>
            <w:r>
              <w:rPr>
                <w:rFonts w:hint="eastAsia" w:ascii="仿宋" w:hAnsi="仿宋" w:eastAsia="仿宋" w:cs="仿宋"/>
                <w:spacing w:val="-4"/>
              </w:rPr>
              <w:t>文学</w:t>
            </w:r>
          </w:p>
        </w:tc>
      </w:tr>
      <w:tr w14:paraId="5A700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4138AFD0">
            <w:pPr>
              <w:pStyle w:val="67"/>
              <w:spacing w:before="12" w:line="240" w:lineRule="auto"/>
              <w:ind w:left="172"/>
              <w:rPr>
                <w:rFonts w:hint="eastAsia" w:ascii="仿宋" w:hAnsi="仿宋" w:eastAsia="仿宋" w:cs="仿宋"/>
              </w:rPr>
            </w:pPr>
            <w:r>
              <w:rPr>
                <w:rFonts w:hint="eastAsia" w:ascii="仿宋" w:hAnsi="仿宋" w:eastAsia="仿宋" w:cs="仿宋"/>
                <w:spacing w:val="-3"/>
              </w:rPr>
              <w:t>777</w:t>
            </w:r>
          </w:p>
        </w:tc>
        <w:tc>
          <w:tcPr>
            <w:tcW w:w="1572" w:type="dxa"/>
            <w:vAlign w:val="top"/>
          </w:tcPr>
          <w:p w14:paraId="576DC781">
            <w:pPr>
              <w:pStyle w:val="67"/>
              <w:spacing w:before="12" w:line="240" w:lineRule="auto"/>
              <w:ind w:left="26"/>
              <w:rPr>
                <w:rFonts w:hint="eastAsia" w:ascii="仿宋" w:hAnsi="仿宋" w:eastAsia="仿宋" w:cs="仿宋"/>
              </w:rPr>
            </w:pPr>
            <w:r>
              <w:rPr>
                <w:rFonts w:hint="eastAsia" w:ascii="仿宋" w:hAnsi="仿宋" w:eastAsia="仿宋" w:cs="仿宋"/>
                <w:spacing w:val="1"/>
              </w:rPr>
              <w:t>9787536097186</w:t>
            </w:r>
          </w:p>
        </w:tc>
        <w:tc>
          <w:tcPr>
            <w:tcW w:w="2446" w:type="dxa"/>
            <w:vAlign w:val="top"/>
          </w:tcPr>
          <w:p w14:paraId="53BFD59A">
            <w:pPr>
              <w:pStyle w:val="67"/>
              <w:spacing w:before="12" w:line="240" w:lineRule="auto"/>
              <w:ind w:left="34"/>
              <w:rPr>
                <w:rFonts w:hint="eastAsia" w:ascii="仿宋" w:hAnsi="仿宋" w:eastAsia="仿宋" w:cs="仿宋"/>
              </w:rPr>
            </w:pPr>
            <w:r>
              <w:rPr>
                <w:rFonts w:hint="eastAsia" w:ascii="仿宋" w:hAnsi="仿宋" w:eastAsia="仿宋" w:cs="仿宋"/>
                <w:spacing w:val="-4"/>
              </w:rPr>
              <w:t>思楚歌</w:t>
            </w:r>
          </w:p>
        </w:tc>
        <w:tc>
          <w:tcPr>
            <w:tcW w:w="1018" w:type="dxa"/>
            <w:vAlign w:val="top"/>
          </w:tcPr>
          <w:p w14:paraId="126518DA">
            <w:pPr>
              <w:pStyle w:val="67"/>
              <w:spacing w:before="12" w:line="240" w:lineRule="auto"/>
              <w:ind w:left="31"/>
              <w:rPr>
                <w:rFonts w:hint="eastAsia" w:ascii="仿宋" w:hAnsi="仿宋" w:eastAsia="仿宋" w:cs="仿宋"/>
              </w:rPr>
            </w:pPr>
            <w:r>
              <w:rPr>
                <w:rFonts w:hint="eastAsia" w:ascii="仿宋" w:hAnsi="仿宋" w:eastAsia="仿宋" w:cs="仿宋"/>
                <w:spacing w:val="-3"/>
              </w:rPr>
              <w:t>花城</w:t>
            </w:r>
          </w:p>
        </w:tc>
        <w:tc>
          <w:tcPr>
            <w:tcW w:w="555" w:type="dxa"/>
            <w:vAlign w:val="top"/>
          </w:tcPr>
          <w:p w14:paraId="3C12A243">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C3FDFA5">
            <w:pPr>
              <w:pStyle w:val="67"/>
              <w:spacing w:before="12"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571947C9">
            <w:pPr>
              <w:pStyle w:val="67"/>
              <w:spacing w:before="12" w:line="240" w:lineRule="auto"/>
              <w:ind w:left="43"/>
              <w:rPr>
                <w:rFonts w:hint="eastAsia" w:ascii="仿宋" w:hAnsi="仿宋" w:eastAsia="仿宋" w:cs="仿宋"/>
              </w:rPr>
            </w:pPr>
            <w:r>
              <w:rPr>
                <w:rFonts w:hint="eastAsia" w:ascii="仿宋" w:hAnsi="仿宋" w:eastAsia="仿宋" w:cs="仿宋"/>
                <w:spacing w:val="-1"/>
              </w:rPr>
              <w:t>I247.5</w:t>
            </w:r>
          </w:p>
        </w:tc>
        <w:tc>
          <w:tcPr>
            <w:tcW w:w="1193" w:type="dxa"/>
            <w:vAlign w:val="top"/>
          </w:tcPr>
          <w:p w14:paraId="64336FB5">
            <w:pPr>
              <w:pStyle w:val="67"/>
              <w:spacing w:before="12" w:line="240" w:lineRule="auto"/>
              <w:ind w:left="37"/>
              <w:rPr>
                <w:rFonts w:hint="eastAsia" w:ascii="仿宋" w:hAnsi="仿宋" w:eastAsia="仿宋" w:cs="仿宋"/>
              </w:rPr>
            </w:pPr>
            <w:r>
              <w:rPr>
                <w:rFonts w:hint="eastAsia" w:ascii="仿宋" w:hAnsi="仿宋" w:eastAsia="仿宋" w:cs="仿宋"/>
                <w:spacing w:val="-2"/>
              </w:rPr>
              <w:t>木子玲</w:t>
            </w:r>
          </w:p>
        </w:tc>
        <w:tc>
          <w:tcPr>
            <w:tcW w:w="1355" w:type="dxa"/>
            <w:vAlign w:val="top"/>
          </w:tcPr>
          <w:p w14:paraId="349BA167">
            <w:pPr>
              <w:pStyle w:val="67"/>
              <w:spacing w:before="12" w:line="240" w:lineRule="auto"/>
              <w:ind w:left="313"/>
              <w:rPr>
                <w:rFonts w:hint="eastAsia" w:ascii="仿宋" w:hAnsi="仿宋" w:eastAsia="仿宋" w:cs="仿宋"/>
              </w:rPr>
            </w:pPr>
            <w:r>
              <w:rPr>
                <w:rFonts w:hint="eastAsia" w:ascii="仿宋" w:hAnsi="仿宋" w:eastAsia="仿宋" w:cs="仿宋"/>
                <w:spacing w:val="-4"/>
              </w:rPr>
              <w:t>文学</w:t>
            </w:r>
          </w:p>
        </w:tc>
      </w:tr>
      <w:tr w14:paraId="67D07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5596AC78">
            <w:pPr>
              <w:pStyle w:val="67"/>
              <w:spacing w:before="12" w:line="240" w:lineRule="auto"/>
              <w:ind w:left="172"/>
              <w:rPr>
                <w:rFonts w:hint="eastAsia" w:ascii="仿宋" w:hAnsi="仿宋" w:eastAsia="仿宋" w:cs="仿宋"/>
              </w:rPr>
            </w:pPr>
            <w:r>
              <w:rPr>
                <w:rFonts w:hint="eastAsia" w:ascii="仿宋" w:hAnsi="仿宋" w:eastAsia="仿宋" w:cs="仿宋"/>
                <w:spacing w:val="-3"/>
              </w:rPr>
              <w:t>778</w:t>
            </w:r>
          </w:p>
        </w:tc>
        <w:tc>
          <w:tcPr>
            <w:tcW w:w="1572" w:type="dxa"/>
            <w:vAlign w:val="top"/>
          </w:tcPr>
          <w:p w14:paraId="74DF221B">
            <w:pPr>
              <w:pStyle w:val="67"/>
              <w:spacing w:before="12" w:line="240" w:lineRule="auto"/>
              <w:ind w:left="26"/>
              <w:rPr>
                <w:rFonts w:hint="eastAsia" w:ascii="仿宋" w:hAnsi="仿宋" w:eastAsia="仿宋" w:cs="仿宋"/>
              </w:rPr>
            </w:pPr>
            <w:r>
              <w:rPr>
                <w:rFonts w:hint="eastAsia" w:ascii="仿宋" w:hAnsi="仿宋" w:eastAsia="仿宋" w:cs="仿宋"/>
                <w:spacing w:val="1"/>
              </w:rPr>
              <w:t>9787531366409</w:t>
            </w:r>
          </w:p>
        </w:tc>
        <w:tc>
          <w:tcPr>
            <w:tcW w:w="2446" w:type="dxa"/>
            <w:vAlign w:val="top"/>
          </w:tcPr>
          <w:p w14:paraId="2347EAE2">
            <w:pPr>
              <w:pStyle w:val="67"/>
              <w:spacing w:before="12" w:line="240" w:lineRule="auto"/>
              <w:ind w:left="29"/>
              <w:rPr>
                <w:rFonts w:hint="eastAsia" w:ascii="仿宋" w:hAnsi="仿宋" w:eastAsia="仿宋" w:cs="仿宋"/>
              </w:rPr>
            </w:pPr>
            <w:r>
              <w:rPr>
                <w:rFonts w:hint="eastAsia" w:ascii="仿宋" w:hAnsi="仿宋" w:eastAsia="仿宋" w:cs="仿宋"/>
                <w:spacing w:val="-1"/>
              </w:rPr>
              <w:t>鲸落果园</w:t>
            </w:r>
          </w:p>
        </w:tc>
        <w:tc>
          <w:tcPr>
            <w:tcW w:w="1018" w:type="dxa"/>
            <w:vAlign w:val="top"/>
          </w:tcPr>
          <w:p w14:paraId="2903D67E">
            <w:pPr>
              <w:pStyle w:val="67"/>
              <w:spacing w:before="12" w:line="240" w:lineRule="auto"/>
              <w:ind w:left="30"/>
              <w:rPr>
                <w:rFonts w:hint="eastAsia" w:ascii="仿宋" w:hAnsi="仿宋" w:eastAsia="仿宋" w:cs="仿宋"/>
              </w:rPr>
            </w:pPr>
            <w:r>
              <w:rPr>
                <w:rFonts w:hint="eastAsia" w:ascii="仿宋" w:hAnsi="仿宋" w:eastAsia="仿宋" w:cs="仿宋"/>
                <w:spacing w:val="-1"/>
              </w:rPr>
              <w:t>春风文艺</w:t>
            </w:r>
          </w:p>
        </w:tc>
        <w:tc>
          <w:tcPr>
            <w:tcW w:w="555" w:type="dxa"/>
            <w:vAlign w:val="top"/>
          </w:tcPr>
          <w:p w14:paraId="5AA4976A">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6F6336C">
            <w:pPr>
              <w:pStyle w:val="67"/>
              <w:spacing w:before="12"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02592F64">
            <w:pPr>
              <w:pStyle w:val="67"/>
              <w:spacing w:before="12" w:line="240" w:lineRule="auto"/>
              <w:ind w:left="43"/>
              <w:rPr>
                <w:rFonts w:hint="eastAsia" w:ascii="仿宋" w:hAnsi="仿宋" w:eastAsia="仿宋" w:cs="仿宋"/>
              </w:rPr>
            </w:pPr>
            <w:r>
              <w:rPr>
                <w:rFonts w:hint="eastAsia" w:ascii="仿宋" w:hAnsi="仿宋" w:eastAsia="仿宋" w:cs="仿宋"/>
                <w:spacing w:val="-1"/>
              </w:rPr>
              <w:t>I247.5</w:t>
            </w:r>
          </w:p>
        </w:tc>
        <w:tc>
          <w:tcPr>
            <w:tcW w:w="1193" w:type="dxa"/>
            <w:vAlign w:val="top"/>
          </w:tcPr>
          <w:p w14:paraId="3E4A173E">
            <w:pPr>
              <w:pStyle w:val="67"/>
              <w:spacing w:before="12" w:line="240" w:lineRule="auto"/>
              <w:ind w:left="38"/>
              <w:rPr>
                <w:rFonts w:hint="eastAsia" w:ascii="仿宋" w:hAnsi="仿宋" w:eastAsia="仿宋" w:cs="仿宋"/>
              </w:rPr>
            </w:pPr>
            <w:r>
              <w:rPr>
                <w:rFonts w:hint="eastAsia" w:ascii="仿宋" w:hAnsi="仿宋" w:eastAsia="仿宋" w:cs="仿宋"/>
                <w:spacing w:val="-4"/>
              </w:rPr>
              <w:t>吴丹</w:t>
            </w:r>
          </w:p>
        </w:tc>
        <w:tc>
          <w:tcPr>
            <w:tcW w:w="1355" w:type="dxa"/>
            <w:vAlign w:val="top"/>
          </w:tcPr>
          <w:p w14:paraId="3F1F1474">
            <w:pPr>
              <w:pStyle w:val="67"/>
              <w:spacing w:before="12" w:line="240" w:lineRule="auto"/>
              <w:ind w:left="313"/>
              <w:rPr>
                <w:rFonts w:hint="eastAsia" w:ascii="仿宋" w:hAnsi="仿宋" w:eastAsia="仿宋" w:cs="仿宋"/>
              </w:rPr>
            </w:pPr>
            <w:r>
              <w:rPr>
                <w:rFonts w:hint="eastAsia" w:ascii="仿宋" w:hAnsi="仿宋" w:eastAsia="仿宋" w:cs="仿宋"/>
                <w:spacing w:val="-4"/>
              </w:rPr>
              <w:t>文学</w:t>
            </w:r>
          </w:p>
        </w:tc>
      </w:tr>
      <w:tr w14:paraId="0AD9C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5574F54D">
            <w:pPr>
              <w:pStyle w:val="67"/>
              <w:spacing w:before="12" w:line="240" w:lineRule="auto"/>
              <w:ind w:left="172"/>
              <w:rPr>
                <w:rFonts w:hint="eastAsia" w:ascii="仿宋" w:hAnsi="仿宋" w:eastAsia="仿宋" w:cs="仿宋"/>
              </w:rPr>
            </w:pPr>
            <w:r>
              <w:rPr>
                <w:rFonts w:hint="eastAsia" w:ascii="仿宋" w:hAnsi="仿宋" w:eastAsia="仿宋" w:cs="仿宋"/>
                <w:spacing w:val="-3"/>
              </w:rPr>
              <w:t>779</w:t>
            </w:r>
          </w:p>
        </w:tc>
        <w:tc>
          <w:tcPr>
            <w:tcW w:w="1572" w:type="dxa"/>
            <w:vAlign w:val="top"/>
          </w:tcPr>
          <w:p w14:paraId="467D7D3D">
            <w:pPr>
              <w:pStyle w:val="67"/>
              <w:spacing w:before="12" w:line="240" w:lineRule="auto"/>
              <w:ind w:left="26"/>
              <w:rPr>
                <w:rFonts w:hint="eastAsia" w:ascii="仿宋" w:hAnsi="仿宋" w:eastAsia="仿宋" w:cs="仿宋"/>
              </w:rPr>
            </w:pPr>
            <w:r>
              <w:rPr>
                <w:rFonts w:hint="eastAsia" w:ascii="仿宋" w:hAnsi="仿宋" w:eastAsia="仿宋" w:cs="仿宋"/>
                <w:spacing w:val="1"/>
              </w:rPr>
              <w:t>9787551323796</w:t>
            </w:r>
          </w:p>
        </w:tc>
        <w:tc>
          <w:tcPr>
            <w:tcW w:w="2446" w:type="dxa"/>
            <w:vAlign w:val="top"/>
          </w:tcPr>
          <w:p w14:paraId="3A0C0396">
            <w:pPr>
              <w:pStyle w:val="67"/>
              <w:spacing w:before="12" w:line="240" w:lineRule="auto"/>
              <w:ind w:left="30"/>
              <w:rPr>
                <w:rFonts w:hint="eastAsia" w:ascii="仿宋" w:hAnsi="仿宋" w:eastAsia="仿宋" w:cs="仿宋"/>
              </w:rPr>
            </w:pPr>
            <w:r>
              <w:rPr>
                <w:rFonts w:hint="eastAsia" w:ascii="仿宋" w:hAnsi="仿宋" w:eastAsia="仿宋" w:cs="仿宋"/>
                <w:spacing w:val="-1"/>
              </w:rPr>
              <w:t>理想的翅膀</w:t>
            </w:r>
          </w:p>
        </w:tc>
        <w:tc>
          <w:tcPr>
            <w:tcW w:w="1018" w:type="dxa"/>
            <w:vAlign w:val="top"/>
          </w:tcPr>
          <w:p w14:paraId="5368AABD">
            <w:pPr>
              <w:pStyle w:val="67"/>
              <w:spacing w:before="12" w:line="240" w:lineRule="auto"/>
              <w:ind w:left="30"/>
              <w:rPr>
                <w:rFonts w:hint="eastAsia" w:ascii="仿宋" w:hAnsi="仿宋" w:eastAsia="仿宋" w:cs="仿宋"/>
              </w:rPr>
            </w:pPr>
            <w:r>
              <w:rPr>
                <w:rFonts w:hint="eastAsia" w:ascii="仿宋" w:hAnsi="仿宋" w:eastAsia="仿宋" w:cs="仿宋"/>
                <w:spacing w:val="-1"/>
              </w:rPr>
              <w:t>太白文艺</w:t>
            </w:r>
          </w:p>
        </w:tc>
        <w:tc>
          <w:tcPr>
            <w:tcW w:w="555" w:type="dxa"/>
            <w:vAlign w:val="top"/>
          </w:tcPr>
          <w:p w14:paraId="26215633">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1F1EDF4">
            <w:pPr>
              <w:pStyle w:val="67"/>
              <w:spacing w:before="12"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0B64DA35">
            <w:pPr>
              <w:pStyle w:val="67"/>
              <w:spacing w:before="12" w:line="240" w:lineRule="auto"/>
              <w:ind w:left="43"/>
              <w:rPr>
                <w:rFonts w:hint="eastAsia" w:ascii="仿宋" w:hAnsi="仿宋" w:eastAsia="仿宋" w:cs="仿宋"/>
              </w:rPr>
            </w:pPr>
            <w:r>
              <w:rPr>
                <w:rFonts w:hint="eastAsia" w:ascii="仿宋" w:hAnsi="仿宋" w:eastAsia="仿宋" w:cs="仿宋"/>
                <w:spacing w:val="-1"/>
              </w:rPr>
              <w:t>I247.82</w:t>
            </w:r>
          </w:p>
        </w:tc>
        <w:tc>
          <w:tcPr>
            <w:tcW w:w="1193" w:type="dxa"/>
            <w:vAlign w:val="top"/>
          </w:tcPr>
          <w:p w14:paraId="19D88897">
            <w:pPr>
              <w:pStyle w:val="67"/>
              <w:spacing w:before="12" w:line="240" w:lineRule="auto"/>
              <w:ind w:left="56"/>
              <w:rPr>
                <w:rFonts w:hint="eastAsia" w:ascii="仿宋" w:hAnsi="仿宋" w:eastAsia="仿宋" w:cs="仿宋"/>
              </w:rPr>
            </w:pPr>
            <w:r>
              <w:rPr>
                <w:rFonts w:hint="eastAsia" w:ascii="仿宋" w:hAnsi="仿宋" w:eastAsia="仿宋" w:cs="仿宋"/>
                <w:spacing w:val="-8"/>
              </w:rPr>
              <w:t>田光明</w:t>
            </w:r>
          </w:p>
        </w:tc>
        <w:tc>
          <w:tcPr>
            <w:tcW w:w="1355" w:type="dxa"/>
            <w:vAlign w:val="top"/>
          </w:tcPr>
          <w:p w14:paraId="29635808">
            <w:pPr>
              <w:pStyle w:val="67"/>
              <w:spacing w:before="12" w:line="240" w:lineRule="auto"/>
              <w:ind w:left="313"/>
              <w:rPr>
                <w:rFonts w:hint="eastAsia" w:ascii="仿宋" w:hAnsi="仿宋" w:eastAsia="仿宋" w:cs="仿宋"/>
              </w:rPr>
            </w:pPr>
            <w:r>
              <w:rPr>
                <w:rFonts w:hint="eastAsia" w:ascii="仿宋" w:hAnsi="仿宋" w:eastAsia="仿宋" w:cs="仿宋"/>
                <w:spacing w:val="-4"/>
              </w:rPr>
              <w:t>文学</w:t>
            </w:r>
          </w:p>
        </w:tc>
      </w:tr>
      <w:tr w14:paraId="78FAA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7E31DDD7">
            <w:pPr>
              <w:pStyle w:val="67"/>
              <w:spacing w:before="101" w:line="240" w:lineRule="auto"/>
              <w:ind w:left="172"/>
              <w:rPr>
                <w:rFonts w:hint="eastAsia" w:ascii="仿宋" w:hAnsi="仿宋" w:eastAsia="仿宋" w:cs="仿宋"/>
              </w:rPr>
            </w:pPr>
            <w:r>
              <w:rPr>
                <w:rFonts w:hint="eastAsia" w:ascii="仿宋" w:hAnsi="仿宋" w:eastAsia="仿宋" w:cs="仿宋"/>
                <w:spacing w:val="-3"/>
              </w:rPr>
              <w:t>780</w:t>
            </w:r>
          </w:p>
        </w:tc>
        <w:tc>
          <w:tcPr>
            <w:tcW w:w="1572" w:type="dxa"/>
            <w:vAlign w:val="top"/>
          </w:tcPr>
          <w:p w14:paraId="4436C3E9">
            <w:pPr>
              <w:pStyle w:val="67"/>
              <w:spacing w:before="101" w:line="240" w:lineRule="auto"/>
              <w:ind w:left="26"/>
              <w:rPr>
                <w:rFonts w:hint="eastAsia" w:ascii="仿宋" w:hAnsi="仿宋" w:eastAsia="仿宋" w:cs="仿宋"/>
              </w:rPr>
            </w:pPr>
            <w:r>
              <w:rPr>
                <w:rFonts w:hint="eastAsia" w:ascii="仿宋" w:hAnsi="仿宋" w:eastAsia="仿宋" w:cs="仿宋"/>
                <w:spacing w:val="1"/>
              </w:rPr>
              <w:t>9787531368328</w:t>
            </w:r>
          </w:p>
        </w:tc>
        <w:tc>
          <w:tcPr>
            <w:tcW w:w="2446" w:type="dxa"/>
            <w:vAlign w:val="top"/>
          </w:tcPr>
          <w:p w14:paraId="7BD958C8">
            <w:pPr>
              <w:pStyle w:val="67"/>
              <w:spacing w:before="22" w:line="240" w:lineRule="auto"/>
              <w:ind w:left="41" w:right="77" w:hanging="5"/>
              <w:rPr>
                <w:rFonts w:hint="eastAsia" w:ascii="仿宋" w:hAnsi="仿宋" w:eastAsia="仿宋" w:cs="仿宋"/>
              </w:rPr>
            </w:pPr>
            <w:r>
              <w:rPr>
                <w:rFonts w:hint="eastAsia" w:ascii="仿宋" w:hAnsi="仿宋" w:eastAsia="仿宋" w:cs="仿宋"/>
                <w:spacing w:val="-2"/>
              </w:rPr>
              <w:t>时局</w:t>
            </w:r>
            <w:r>
              <w:rPr>
                <w:rFonts w:hint="eastAsia" w:ascii="仿宋" w:hAnsi="仿宋" w:eastAsia="仿宋" w:cs="仿宋"/>
                <w:spacing w:val="8"/>
              </w:rPr>
              <w:t xml:space="preserve">  </w:t>
            </w:r>
            <w:r>
              <w:rPr>
                <w:rFonts w:hint="eastAsia" w:ascii="仿宋" w:hAnsi="仿宋" w:eastAsia="仿宋" w:cs="仿宋"/>
                <w:spacing w:val="-2"/>
              </w:rPr>
              <w:t>一看一个不吱声</w:t>
            </w:r>
            <w:r>
              <w:rPr>
                <w:rFonts w:hint="eastAsia" w:ascii="仿宋" w:hAnsi="仿宋" w:eastAsia="仿宋" w:cs="仿宋"/>
              </w:rPr>
              <w:t xml:space="preserve"> </w:t>
            </w:r>
            <w:r>
              <w:rPr>
                <w:rFonts w:hint="eastAsia" w:ascii="仿宋" w:hAnsi="仿宋" w:eastAsia="仿宋" w:cs="仿宋"/>
                <w:spacing w:val="-4"/>
              </w:rPr>
              <w:t>的历史细节</w:t>
            </w:r>
          </w:p>
        </w:tc>
        <w:tc>
          <w:tcPr>
            <w:tcW w:w="1018" w:type="dxa"/>
            <w:vAlign w:val="top"/>
          </w:tcPr>
          <w:p w14:paraId="5AF37378">
            <w:pPr>
              <w:pStyle w:val="67"/>
              <w:spacing w:before="102" w:line="240" w:lineRule="auto"/>
              <w:ind w:left="30"/>
              <w:rPr>
                <w:rFonts w:hint="eastAsia" w:ascii="仿宋" w:hAnsi="仿宋" w:eastAsia="仿宋" w:cs="仿宋"/>
              </w:rPr>
            </w:pPr>
            <w:r>
              <w:rPr>
                <w:rFonts w:hint="eastAsia" w:ascii="仿宋" w:hAnsi="仿宋" w:eastAsia="仿宋" w:cs="仿宋"/>
                <w:spacing w:val="-1"/>
              </w:rPr>
              <w:t>春风文艺</w:t>
            </w:r>
          </w:p>
        </w:tc>
        <w:tc>
          <w:tcPr>
            <w:tcW w:w="555" w:type="dxa"/>
            <w:vAlign w:val="top"/>
          </w:tcPr>
          <w:p w14:paraId="78930B93">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C7EEEFD">
            <w:pPr>
              <w:pStyle w:val="67"/>
              <w:spacing w:before="101" w:line="240" w:lineRule="auto"/>
              <w:ind w:left="35"/>
              <w:rPr>
                <w:rFonts w:hint="eastAsia" w:ascii="仿宋" w:hAnsi="仿宋" w:eastAsia="仿宋" w:cs="仿宋"/>
              </w:rPr>
            </w:pPr>
            <w:r>
              <w:rPr>
                <w:rFonts w:hint="eastAsia" w:ascii="仿宋" w:hAnsi="仿宋" w:eastAsia="仿宋" w:cs="仿宋"/>
              </w:rPr>
              <w:t>2024-11-1</w:t>
            </w:r>
          </w:p>
        </w:tc>
        <w:tc>
          <w:tcPr>
            <w:tcW w:w="1102" w:type="dxa"/>
            <w:vAlign w:val="top"/>
          </w:tcPr>
          <w:p w14:paraId="3AD16CA0">
            <w:pPr>
              <w:pStyle w:val="67"/>
              <w:spacing w:before="101"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488B3521">
            <w:pPr>
              <w:pStyle w:val="67"/>
              <w:spacing w:before="102" w:line="240" w:lineRule="auto"/>
              <w:ind w:left="38"/>
              <w:rPr>
                <w:rFonts w:hint="eastAsia" w:ascii="仿宋" w:hAnsi="仿宋" w:eastAsia="仿宋" w:cs="仿宋"/>
              </w:rPr>
            </w:pPr>
            <w:r>
              <w:rPr>
                <w:rFonts w:hint="eastAsia" w:ascii="仿宋" w:hAnsi="仿宋" w:eastAsia="仿宋" w:cs="仿宋"/>
                <w:spacing w:val="-2"/>
              </w:rPr>
              <w:t>王国华</w:t>
            </w:r>
          </w:p>
        </w:tc>
        <w:tc>
          <w:tcPr>
            <w:tcW w:w="1355" w:type="dxa"/>
            <w:vAlign w:val="top"/>
          </w:tcPr>
          <w:p w14:paraId="158685AC">
            <w:pPr>
              <w:pStyle w:val="67"/>
              <w:spacing w:before="101" w:line="240" w:lineRule="auto"/>
              <w:ind w:left="313"/>
              <w:rPr>
                <w:rFonts w:hint="eastAsia" w:ascii="仿宋" w:hAnsi="仿宋" w:eastAsia="仿宋" w:cs="仿宋"/>
              </w:rPr>
            </w:pPr>
            <w:r>
              <w:rPr>
                <w:rFonts w:hint="eastAsia" w:ascii="仿宋" w:hAnsi="仿宋" w:eastAsia="仿宋" w:cs="仿宋"/>
                <w:spacing w:val="-4"/>
              </w:rPr>
              <w:t>文学</w:t>
            </w:r>
          </w:p>
        </w:tc>
      </w:tr>
      <w:tr w14:paraId="73124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42419C64">
            <w:pPr>
              <w:pStyle w:val="67"/>
              <w:spacing w:before="13" w:line="240" w:lineRule="auto"/>
              <w:ind w:left="172"/>
              <w:rPr>
                <w:rFonts w:hint="eastAsia" w:ascii="仿宋" w:hAnsi="仿宋" w:eastAsia="仿宋" w:cs="仿宋"/>
              </w:rPr>
            </w:pPr>
            <w:r>
              <w:rPr>
                <w:rFonts w:hint="eastAsia" w:ascii="仿宋" w:hAnsi="仿宋" w:eastAsia="仿宋" w:cs="仿宋"/>
                <w:spacing w:val="-3"/>
              </w:rPr>
              <w:t>781</w:t>
            </w:r>
          </w:p>
        </w:tc>
        <w:tc>
          <w:tcPr>
            <w:tcW w:w="1572" w:type="dxa"/>
            <w:vAlign w:val="top"/>
          </w:tcPr>
          <w:p w14:paraId="67023B3F">
            <w:pPr>
              <w:pStyle w:val="67"/>
              <w:spacing w:before="13" w:line="240" w:lineRule="auto"/>
              <w:ind w:left="26"/>
              <w:rPr>
                <w:rFonts w:hint="eastAsia" w:ascii="仿宋" w:hAnsi="仿宋" w:eastAsia="仿宋" w:cs="仿宋"/>
              </w:rPr>
            </w:pPr>
            <w:r>
              <w:rPr>
                <w:rFonts w:hint="eastAsia" w:ascii="仿宋" w:hAnsi="仿宋" w:eastAsia="仿宋" w:cs="仿宋"/>
                <w:spacing w:val="1"/>
              </w:rPr>
              <w:t>9787572615245</w:t>
            </w:r>
          </w:p>
        </w:tc>
        <w:tc>
          <w:tcPr>
            <w:tcW w:w="2446" w:type="dxa"/>
            <w:vAlign w:val="top"/>
          </w:tcPr>
          <w:p w14:paraId="2455A850">
            <w:pPr>
              <w:pStyle w:val="67"/>
              <w:spacing w:before="13" w:line="240" w:lineRule="auto"/>
              <w:ind w:left="30"/>
              <w:rPr>
                <w:rFonts w:hint="eastAsia" w:ascii="仿宋" w:hAnsi="仿宋" w:eastAsia="仿宋" w:cs="仿宋"/>
              </w:rPr>
            </w:pPr>
            <w:r>
              <w:rPr>
                <w:rFonts w:hint="eastAsia" w:ascii="仿宋" w:hAnsi="仿宋" w:eastAsia="仿宋" w:cs="仿宋"/>
                <w:spacing w:val="-2"/>
              </w:rPr>
              <w:t>大地無言</w:t>
            </w:r>
          </w:p>
        </w:tc>
        <w:tc>
          <w:tcPr>
            <w:tcW w:w="1018" w:type="dxa"/>
            <w:vAlign w:val="top"/>
          </w:tcPr>
          <w:p w14:paraId="4EA3859E">
            <w:pPr>
              <w:pStyle w:val="67"/>
              <w:spacing w:before="13" w:line="240" w:lineRule="auto"/>
              <w:ind w:left="30"/>
              <w:rPr>
                <w:rFonts w:hint="eastAsia" w:ascii="仿宋" w:hAnsi="仿宋" w:eastAsia="仿宋" w:cs="仿宋"/>
              </w:rPr>
            </w:pPr>
            <w:r>
              <w:rPr>
                <w:rFonts w:hint="eastAsia" w:ascii="仿宋" w:hAnsi="仿宋" w:eastAsia="仿宋" w:cs="仿宋"/>
                <w:spacing w:val="-1"/>
              </w:rPr>
              <w:t>湖南文艺</w:t>
            </w:r>
          </w:p>
        </w:tc>
        <w:tc>
          <w:tcPr>
            <w:tcW w:w="555" w:type="dxa"/>
            <w:vAlign w:val="top"/>
          </w:tcPr>
          <w:p w14:paraId="11687F50">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6C6352D">
            <w:pPr>
              <w:pStyle w:val="67"/>
              <w:spacing w:before="13"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0E18E6E2">
            <w:pPr>
              <w:pStyle w:val="67"/>
              <w:spacing w:before="13"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3F8D067A">
            <w:pPr>
              <w:pStyle w:val="67"/>
              <w:spacing w:before="13" w:line="240" w:lineRule="auto"/>
              <w:ind w:left="36"/>
              <w:rPr>
                <w:rFonts w:hint="eastAsia" w:ascii="仿宋" w:hAnsi="仿宋" w:eastAsia="仿宋" w:cs="仿宋"/>
              </w:rPr>
            </w:pPr>
            <w:r>
              <w:rPr>
                <w:rFonts w:hint="eastAsia" w:ascii="仿宋" w:hAnsi="仿宋" w:eastAsia="仿宋" w:cs="仿宋"/>
                <w:spacing w:val="-2"/>
              </w:rPr>
              <w:t>谭学亮</w:t>
            </w:r>
          </w:p>
        </w:tc>
        <w:tc>
          <w:tcPr>
            <w:tcW w:w="1355" w:type="dxa"/>
            <w:vAlign w:val="top"/>
          </w:tcPr>
          <w:p w14:paraId="42D2690E">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3FE91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28" w:type="dxa"/>
            <w:vAlign w:val="top"/>
          </w:tcPr>
          <w:p w14:paraId="166B1694">
            <w:pPr>
              <w:pStyle w:val="67"/>
              <w:spacing w:before="195" w:line="240" w:lineRule="auto"/>
              <w:ind w:left="172"/>
              <w:rPr>
                <w:rFonts w:hint="eastAsia" w:ascii="仿宋" w:hAnsi="仿宋" w:eastAsia="仿宋" w:cs="仿宋"/>
              </w:rPr>
            </w:pPr>
            <w:r>
              <w:rPr>
                <w:rFonts w:hint="eastAsia" w:ascii="仿宋" w:hAnsi="仿宋" w:eastAsia="仿宋" w:cs="仿宋"/>
                <w:spacing w:val="-3"/>
              </w:rPr>
              <w:t>782</w:t>
            </w:r>
          </w:p>
        </w:tc>
        <w:tc>
          <w:tcPr>
            <w:tcW w:w="1572" w:type="dxa"/>
            <w:vAlign w:val="top"/>
          </w:tcPr>
          <w:p w14:paraId="3CC6D037">
            <w:pPr>
              <w:pStyle w:val="67"/>
              <w:spacing w:before="195" w:line="240" w:lineRule="auto"/>
              <w:ind w:left="26"/>
              <w:rPr>
                <w:rFonts w:hint="eastAsia" w:ascii="仿宋" w:hAnsi="仿宋" w:eastAsia="仿宋" w:cs="仿宋"/>
              </w:rPr>
            </w:pPr>
            <w:r>
              <w:rPr>
                <w:rFonts w:hint="eastAsia" w:ascii="仿宋" w:hAnsi="仿宋" w:eastAsia="仿宋" w:cs="仿宋"/>
                <w:spacing w:val="1"/>
              </w:rPr>
              <w:t>9787559663849</w:t>
            </w:r>
          </w:p>
        </w:tc>
        <w:tc>
          <w:tcPr>
            <w:tcW w:w="2446" w:type="dxa"/>
            <w:vAlign w:val="top"/>
          </w:tcPr>
          <w:p w14:paraId="6B578C8F">
            <w:pPr>
              <w:pStyle w:val="67"/>
              <w:spacing w:before="195" w:line="240" w:lineRule="auto"/>
              <w:ind w:left="28"/>
              <w:rPr>
                <w:rFonts w:hint="eastAsia" w:ascii="仿宋" w:hAnsi="仿宋" w:eastAsia="仿宋" w:cs="仿宋"/>
              </w:rPr>
            </w:pPr>
            <w:r>
              <w:rPr>
                <w:rFonts w:hint="eastAsia" w:ascii="仿宋" w:hAnsi="仿宋" w:eastAsia="仿宋" w:cs="仿宋"/>
                <w:spacing w:val="-1"/>
              </w:rPr>
              <w:t>她的空难和她</w:t>
            </w:r>
          </w:p>
        </w:tc>
        <w:tc>
          <w:tcPr>
            <w:tcW w:w="1018" w:type="dxa"/>
            <w:vAlign w:val="top"/>
          </w:tcPr>
          <w:p w14:paraId="2EB5343D">
            <w:pPr>
              <w:pStyle w:val="67"/>
              <w:spacing w:before="196" w:line="240" w:lineRule="auto"/>
              <w:ind w:left="33"/>
              <w:rPr>
                <w:rFonts w:hint="eastAsia" w:ascii="仿宋" w:hAnsi="仿宋" w:eastAsia="仿宋" w:cs="仿宋"/>
              </w:rPr>
            </w:pPr>
            <w:r>
              <w:rPr>
                <w:rFonts w:hint="eastAsia" w:ascii="仿宋" w:hAnsi="仿宋" w:eastAsia="仿宋" w:cs="仿宋"/>
                <w:spacing w:val="-2"/>
              </w:rPr>
              <w:t>北京联合</w:t>
            </w:r>
          </w:p>
        </w:tc>
        <w:tc>
          <w:tcPr>
            <w:tcW w:w="555" w:type="dxa"/>
            <w:vAlign w:val="top"/>
          </w:tcPr>
          <w:p w14:paraId="64A788FD">
            <w:pPr>
              <w:pStyle w:val="67"/>
              <w:spacing w:before="19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7C1BAEE">
            <w:pPr>
              <w:pStyle w:val="67"/>
              <w:spacing w:before="195" w:line="240" w:lineRule="auto"/>
              <w:ind w:left="35"/>
              <w:rPr>
                <w:rFonts w:hint="eastAsia" w:ascii="仿宋" w:hAnsi="仿宋" w:eastAsia="仿宋" w:cs="仿宋"/>
              </w:rPr>
            </w:pPr>
            <w:r>
              <w:rPr>
                <w:rFonts w:hint="eastAsia" w:ascii="仿宋" w:hAnsi="仿宋" w:eastAsia="仿宋" w:cs="仿宋"/>
              </w:rPr>
              <w:t>2022-9-1</w:t>
            </w:r>
          </w:p>
        </w:tc>
        <w:tc>
          <w:tcPr>
            <w:tcW w:w="1102" w:type="dxa"/>
            <w:vAlign w:val="top"/>
          </w:tcPr>
          <w:p w14:paraId="76766989">
            <w:pPr>
              <w:pStyle w:val="67"/>
              <w:spacing w:before="195" w:line="240" w:lineRule="auto"/>
              <w:ind w:left="43"/>
              <w:rPr>
                <w:rFonts w:hint="eastAsia" w:ascii="仿宋" w:hAnsi="仿宋" w:eastAsia="仿宋" w:cs="仿宋"/>
              </w:rPr>
            </w:pPr>
            <w:r>
              <w:rPr>
                <w:rFonts w:hint="eastAsia" w:ascii="仿宋" w:hAnsi="仿宋" w:eastAsia="仿宋" w:cs="仿宋"/>
                <w:spacing w:val="-1"/>
              </w:rPr>
              <w:t>I516.65</w:t>
            </w:r>
          </w:p>
        </w:tc>
        <w:tc>
          <w:tcPr>
            <w:tcW w:w="1193" w:type="dxa"/>
            <w:vAlign w:val="top"/>
          </w:tcPr>
          <w:p w14:paraId="0845FDAC">
            <w:pPr>
              <w:pStyle w:val="67"/>
              <w:spacing w:before="9" w:line="240" w:lineRule="auto"/>
              <w:ind w:left="39"/>
              <w:rPr>
                <w:rFonts w:hint="eastAsia" w:ascii="仿宋" w:hAnsi="仿宋" w:eastAsia="仿宋" w:cs="仿宋"/>
                <w:sz w:val="9"/>
                <w:szCs w:val="9"/>
              </w:rPr>
            </w:pPr>
            <w:r>
              <w:rPr>
                <w:rFonts w:hint="eastAsia" w:ascii="仿宋" w:hAnsi="仿宋" w:eastAsia="仿宋" w:cs="仿宋"/>
                <w:spacing w:val="-1"/>
                <w:sz w:val="22"/>
                <w:szCs w:val="22"/>
              </w:rPr>
              <w:t>【德】朱莉安·科普克 著; 普贝琪</w:t>
            </w:r>
          </w:p>
        </w:tc>
        <w:tc>
          <w:tcPr>
            <w:tcW w:w="1355" w:type="dxa"/>
            <w:vAlign w:val="top"/>
          </w:tcPr>
          <w:p w14:paraId="329A950D">
            <w:pPr>
              <w:pStyle w:val="67"/>
              <w:spacing w:before="195" w:line="240" w:lineRule="auto"/>
              <w:ind w:left="313"/>
              <w:rPr>
                <w:rFonts w:hint="eastAsia" w:ascii="仿宋" w:hAnsi="仿宋" w:eastAsia="仿宋" w:cs="仿宋"/>
              </w:rPr>
            </w:pPr>
            <w:r>
              <w:rPr>
                <w:rFonts w:hint="eastAsia" w:ascii="仿宋" w:hAnsi="仿宋" w:eastAsia="仿宋" w:cs="仿宋"/>
                <w:spacing w:val="-4"/>
              </w:rPr>
              <w:t>文学</w:t>
            </w:r>
          </w:p>
        </w:tc>
      </w:tr>
      <w:tr w14:paraId="354D1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24E9F9A3">
            <w:pPr>
              <w:pStyle w:val="67"/>
              <w:spacing w:before="13" w:line="240" w:lineRule="auto"/>
              <w:ind w:left="172"/>
              <w:rPr>
                <w:rFonts w:hint="eastAsia" w:ascii="仿宋" w:hAnsi="仿宋" w:eastAsia="仿宋" w:cs="仿宋"/>
              </w:rPr>
            </w:pPr>
            <w:r>
              <w:rPr>
                <w:rFonts w:hint="eastAsia" w:ascii="仿宋" w:hAnsi="仿宋" w:eastAsia="仿宋" w:cs="仿宋"/>
                <w:spacing w:val="-3"/>
              </w:rPr>
              <w:t>783</w:t>
            </w:r>
          </w:p>
        </w:tc>
        <w:tc>
          <w:tcPr>
            <w:tcW w:w="1572" w:type="dxa"/>
            <w:vAlign w:val="top"/>
          </w:tcPr>
          <w:p w14:paraId="14DB5416">
            <w:pPr>
              <w:pStyle w:val="67"/>
              <w:spacing w:before="13" w:line="240" w:lineRule="auto"/>
              <w:ind w:left="26"/>
              <w:rPr>
                <w:rFonts w:hint="eastAsia" w:ascii="仿宋" w:hAnsi="仿宋" w:eastAsia="仿宋" w:cs="仿宋"/>
              </w:rPr>
            </w:pPr>
            <w:r>
              <w:rPr>
                <w:rFonts w:hint="eastAsia" w:ascii="仿宋" w:hAnsi="仿宋" w:eastAsia="仿宋" w:cs="仿宋"/>
                <w:spacing w:val="1"/>
              </w:rPr>
              <w:t>9787511392374</w:t>
            </w:r>
          </w:p>
        </w:tc>
        <w:tc>
          <w:tcPr>
            <w:tcW w:w="2446" w:type="dxa"/>
            <w:vAlign w:val="top"/>
          </w:tcPr>
          <w:p w14:paraId="422824C5">
            <w:pPr>
              <w:pStyle w:val="67"/>
              <w:spacing w:before="13" w:line="240" w:lineRule="auto"/>
              <w:ind w:left="28"/>
              <w:rPr>
                <w:rFonts w:hint="eastAsia" w:ascii="仿宋" w:hAnsi="仿宋" w:eastAsia="仿宋" w:cs="仿宋"/>
              </w:rPr>
            </w:pPr>
            <w:r>
              <w:rPr>
                <w:rFonts w:hint="eastAsia" w:ascii="仿宋" w:hAnsi="仿宋" w:eastAsia="仿宋" w:cs="仿宋"/>
                <w:spacing w:val="-1"/>
              </w:rPr>
              <w:t>潇水流深</w:t>
            </w:r>
          </w:p>
        </w:tc>
        <w:tc>
          <w:tcPr>
            <w:tcW w:w="1018" w:type="dxa"/>
            <w:vAlign w:val="top"/>
          </w:tcPr>
          <w:p w14:paraId="21F98737">
            <w:pPr>
              <w:pStyle w:val="67"/>
              <w:spacing w:before="13" w:line="240" w:lineRule="auto"/>
              <w:ind w:left="45"/>
              <w:rPr>
                <w:rFonts w:hint="eastAsia" w:ascii="仿宋" w:hAnsi="仿宋" w:eastAsia="仿宋" w:cs="仿宋"/>
              </w:rPr>
            </w:pPr>
            <w:r>
              <w:rPr>
                <w:rFonts w:hint="eastAsia" w:ascii="仿宋" w:hAnsi="仿宋" w:eastAsia="仿宋" w:cs="仿宋"/>
                <w:spacing w:val="-5"/>
              </w:rPr>
              <w:t>中国华侨</w:t>
            </w:r>
          </w:p>
        </w:tc>
        <w:tc>
          <w:tcPr>
            <w:tcW w:w="555" w:type="dxa"/>
            <w:vAlign w:val="top"/>
          </w:tcPr>
          <w:p w14:paraId="3D156C43">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8D84007">
            <w:pPr>
              <w:pStyle w:val="67"/>
              <w:spacing w:before="13"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61048660">
            <w:pPr>
              <w:pStyle w:val="67"/>
              <w:spacing w:before="13"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40D11CF2">
            <w:pPr>
              <w:pStyle w:val="67"/>
              <w:spacing w:before="13" w:line="240" w:lineRule="auto"/>
              <w:ind w:left="39"/>
              <w:rPr>
                <w:rFonts w:hint="eastAsia" w:ascii="仿宋" w:hAnsi="仿宋" w:eastAsia="仿宋" w:cs="仿宋"/>
              </w:rPr>
            </w:pPr>
            <w:r>
              <w:rPr>
                <w:rFonts w:hint="eastAsia" w:ascii="仿宋" w:hAnsi="仿宋" w:eastAsia="仿宋" w:cs="仿宋"/>
                <w:spacing w:val="-3"/>
              </w:rPr>
              <w:t>何田昌</w:t>
            </w:r>
          </w:p>
        </w:tc>
        <w:tc>
          <w:tcPr>
            <w:tcW w:w="1355" w:type="dxa"/>
            <w:vAlign w:val="top"/>
          </w:tcPr>
          <w:p w14:paraId="18D1ACBF">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58C86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1002D2AC">
            <w:pPr>
              <w:pStyle w:val="67"/>
              <w:spacing w:before="13" w:line="240" w:lineRule="auto"/>
              <w:ind w:left="172"/>
              <w:rPr>
                <w:rFonts w:hint="eastAsia" w:ascii="仿宋" w:hAnsi="仿宋" w:eastAsia="仿宋" w:cs="仿宋"/>
              </w:rPr>
            </w:pPr>
            <w:r>
              <w:rPr>
                <w:rFonts w:hint="eastAsia" w:ascii="仿宋" w:hAnsi="仿宋" w:eastAsia="仿宋" w:cs="仿宋"/>
                <w:spacing w:val="-3"/>
              </w:rPr>
              <w:t>784</w:t>
            </w:r>
          </w:p>
        </w:tc>
        <w:tc>
          <w:tcPr>
            <w:tcW w:w="1572" w:type="dxa"/>
            <w:vAlign w:val="top"/>
          </w:tcPr>
          <w:p w14:paraId="0041D775">
            <w:pPr>
              <w:pStyle w:val="67"/>
              <w:spacing w:before="13" w:line="240" w:lineRule="auto"/>
              <w:ind w:left="26"/>
              <w:rPr>
                <w:rFonts w:hint="eastAsia" w:ascii="仿宋" w:hAnsi="仿宋" w:eastAsia="仿宋" w:cs="仿宋"/>
              </w:rPr>
            </w:pPr>
            <w:r>
              <w:rPr>
                <w:rFonts w:hint="eastAsia" w:ascii="仿宋" w:hAnsi="仿宋" w:eastAsia="仿宋" w:cs="仿宋"/>
                <w:spacing w:val="1"/>
              </w:rPr>
              <w:t>9787551324571</w:t>
            </w:r>
          </w:p>
        </w:tc>
        <w:tc>
          <w:tcPr>
            <w:tcW w:w="2446" w:type="dxa"/>
            <w:vAlign w:val="top"/>
          </w:tcPr>
          <w:p w14:paraId="6DC28B5D">
            <w:pPr>
              <w:pStyle w:val="67"/>
              <w:spacing w:before="13" w:line="240" w:lineRule="auto"/>
              <w:ind w:left="33"/>
              <w:rPr>
                <w:rFonts w:hint="eastAsia" w:ascii="仿宋" w:hAnsi="仿宋" w:eastAsia="仿宋" w:cs="仿宋"/>
              </w:rPr>
            </w:pPr>
            <w:r>
              <w:rPr>
                <w:rFonts w:hint="eastAsia" w:ascii="仿宋" w:hAnsi="仿宋" w:eastAsia="仿宋" w:cs="仿宋"/>
                <w:spacing w:val="-1"/>
              </w:rPr>
              <w:t>爱，不能被忘记</w:t>
            </w:r>
          </w:p>
        </w:tc>
        <w:tc>
          <w:tcPr>
            <w:tcW w:w="1018" w:type="dxa"/>
            <w:vAlign w:val="top"/>
          </w:tcPr>
          <w:p w14:paraId="50D24349">
            <w:pPr>
              <w:pStyle w:val="67"/>
              <w:spacing w:before="13" w:line="240" w:lineRule="auto"/>
              <w:ind w:left="30"/>
              <w:rPr>
                <w:rFonts w:hint="eastAsia" w:ascii="仿宋" w:hAnsi="仿宋" w:eastAsia="仿宋" w:cs="仿宋"/>
              </w:rPr>
            </w:pPr>
            <w:r>
              <w:rPr>
                <w:rFonts w:hint="eastAsia" w:ascii="仿宋" w:hAnsi="仿宋" w:eastAsia="仿宋" w:cs="仿宋"/>
                <w:spacing w:val="-1"/>
              </w:rPr>
              <w:t>太白文艺</w:t>
            </w:r>
          </w:p>
        </w:tc>
        <w:tc>
          <w:tcPr>
            <w:tcW w:w="555" w:type="dxa"/>
            <w:vAlign w:val="top"/>
          </w:tcPr>
          <w:p w14:paraId="0E76F3EA">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93162B3">
            <w:pPr>
              <w:pStyle w:val="67"/>
              <w:spacing w:before="13"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1E4FEFFC">
            <w:pPr>
              <w:pStyle w:val="67"/>
              <w:spacing w:before="13"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139C34DD">
            <w:pPr>
              <w:pStyle w:val="67"/>
              <w:spacing w:before="13" w:line="240" w:lineRule="auto"/>
              <w:ind w:left="37"/>
              <w:rPr>
                <w:rFonts w:hint="eastAsia" w:ascii="仿宋" w:hAnsi="仿宋" w:eastAsia="仿宋" w:cs="仿宋"/>
              </w:rPr>
            </w:pPr>
            <w:r>
              <w:rPr>
                <w:rFonts w:hint="eastAsia" w:ascii="仿宋" w:hAnsi="仿宋" w:eastAsia="仿宋" w:cs="仿宋"/>
                <w:spacing w:val="-2"/>
              </w:rPr>
              <w:t>党国俊</w:t>
            </w:r>
          </w:p>
        </w:tc>
        <w:tc>
          <w:tcPr>
            <w:tcW w:w="1355" w:type="dxa"/>
            <w:vAlign w:val="top"/>
          </w:tcPr>
          <w:p w14:paraId="64FB7E0A">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144A0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1B3FF155">
            <w:pPr>
              <w:pStyle w:val="67"/>
              <w:spacing w:before="13" w:line="240" w:lineRule="auto"/>
              <w:ind w:left="172"/>
              <w:rPr>
                <w:rFonts w:hint="eastAsia" w:ascii="仿宋" w:hAnsi="仿宋" w:eastAsia="仿宋" w:cs="仿宋"/>
              </w:rPr>
            </w:pPr>
            <w:r>
              <w:rPr>
                <w:rFonts w:hint="eastAsia" w:ascii="仿宋" w:hAnsi="仿宋" w:eastAsia="仿宋" w:cs="仿宋"/>
                <w:spacing w:val="-3"/>
              </w:rPr>
              <w:t>785</w:t>
            </w:r>
          </w:p>
        </w:tc>
        <w:tc>
          <w:tcPr>
            <w:tcW w:w="1572" w:type="dxa"/>
            <w:vAlign w:val="top"/>
          </w:tcPr>
          <w:p w14:paraId="66808FC7">
            <w:pPr>
              <w:pStyle w:val="67"/>
              <w:spacing w:before="13" w:line="240" w:lineRule="auto"/>
              <w:ind w:left="26"/>
              <w:rPr>
                <w:rFonts w:hint="eastAsia" w:ascii="仿宋" w:hAnsi="仿宋" w:eastAsia="仿宋" w:cs="仿宋"/>
              </w:rPr>
            </w:pPr>
            <w:r>
              <w:rPr>
                <w:rFonts w:hint="eastAsia" w:ascii="仿宋" w:hAnsi="仿宋" w:eastAsia="仿宋" w:cs="仿宋"/>
                <w:spacing w:val="1"/>
              </w:rPr>
              <w:t>9787547743010</w:t>
            </w:r>
          </w:p>
        </w:tc>
        <w:tc>
          <w:tcPr>
            <w:tcW w:w="2446" w:type="dxa"/>
            <w:vAlign w:val="top"/>
          </w:tcPr>
          <w:p w14:paraId="1231C928">
            <w:pPr>
              <w:pStyle w:val="67"/>
              <w:spacing w:before="13" w:line="240" w:lineRule="auto"/>
              <w:ind w:left="30"/>
              <w:rPr>
                <w:rFonts w:hint="eastAsia" w:ascii="仿宋" w:hAnsi="仿宋" w:eastAsia="仿宋" w:cs="仿宋"/>
              </w:rPr>
            </w:pPr>
            <w:r>
              <w:rPr>
                <w:rFonts w:hint="eastAsia" w:ascii="仿宋" w:hAnsi="仿宋" w:eastAsia="仿宋" w:cs="仿宋"/>
                <w:spacing w:val="-1"/>
              </w:rPr>
              <w:t>梦中的绿草地</w:t>
            </w:r>
          </w:p>
        </w:tc>
        <w:tc>
          <w:tcPr>
            <w:tcW w:w="1018" w:type="dxa"/>
            <w:vAlign w:val="top"/>
          </w:tcPr>
          <w:p w14:paraId="282DCFB8">
            <w:pPr>
              <w:pStyle w:val="67"/>
              <w:spacing w:before="13" w:line="240" w:lineRule="auto"/>
              <w:ind w:left="33"/>
              <w:rPr>
                <w:rFonts w:hint="eastAsia" w:ascii="仿宋" w:hAnsi="仿宋" w:eastAsia="仿宋" w:cs="仿宋"/>
              </w:rPr>
            </w:pPr>
            <w:r>
              <w:rPr>
                <w:rFonts w:hint="eastAsia" w:ascii="仿宋" w:hAnsi="仿宋" w:eastAsia="仿宋" w:cs="仿宋"/>
                <w:spacing w:val="-2"/>
              </w:rPr>
              <w:t>北京日报</w:t>
            </w:r>
          </w:p>
        </w:tc>
        <w:tc>
          <w:tcPr>
            <w:tcW w:w="555" w:type="dxa"/>
            <w:vAlign w:val="top"/>
          </w:tcPr>
          <w:p w14:paraId="56F108FB">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9CD53CF">
            <w:pPr>
              <w:pStyle w:val="67"/>
              <w:spacing w:before="13"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69687C7C">
            <w:pPr>
              <w:pStyle w:val="67"/>
              <w:spacing w:before="13"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60603A25">
            <w:pPr>
              <w:pStyle w:val="67"/>
              <w:spacing w:before="13" w:line="240" w:lineRule="auto"/>
              <w:ind w:left="36"/>
              <w:rPr>
                <w:rFonts w:hint="eastAsia" w:ascii="仿宋" w:hAnsi="仿宋" w:eastAsia="仿宋" w:cs="仿宋"/>
              </w:rPr>
            </w:pPr>
            <w:r>
              <w:rPr>
                <w:rFonts w:hint="eastAsia" w:ascii="仿宋" w:hAnsi="仿宋" w:eastAsia="仿宋" w:cs="仿宋"/>
                <w:spacing w:val="-2"/>
              </w:rPr>
              <w:t>谢向东</w:t>
            </w:r>
          </w:p>
        </w:tc>
        <w:tc>
          <w:tcPr>
            <w:tcW w:w="1355" w:type="dxa"/>
            <w:vAlign w:val="top"/>
          </w:tcPr>
          <w:p w14:paraId="1C5A37D4">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237B5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28" w:type="dxa"/>
            <w:vAlign w:val="top"/>
          </w:tcPr>
          <w:p w14:paraId="454C4C7C">
            <w:pPr>
              <w:pStyle w:val="67"/>
              <w:spacing w:before="193" w:line="240" w:lineRule="auto"/>
              <w:ind w:left="172"/>
              <w:rPr>
                <w:rFonts w:hint="eastAsia" w:ascii="仿宋" w:hAnsi="仿宋" w:eastAsia="仿宋" w:cs="仿宋"/>
              </w:rPr>
            </w:pPr>
            <w:r>
              <w:rPr>
                <w:rFonts w:hint="eastAsia" w:ascii="仿宋" w:hAnsi="仿宋" w:eastAsia="仿宋" w:cs="仿宋"/>
                <w:spacing w:val="-3"/>
              </w:rPr>
              <w:t>786</w:t>
            </w:r>
          </w:p>
        </w:tc>
        <w:tc>
          <w:tcPr>
            <w:tcW w:w="1572" w:type="dxa"/>
            <w:vAlign w:val="top"/>
          </w:tcPr>
          <w:p w14:paraId="7A1E4BD2">
            <w:pPr>
              <w:pStyle w:val="67"/>
              <w:spacing w:before="193" w:line="240" w:lineRule="auto"/>
              <w:ind w:left="26"/>
              <w:rPr>
                <w:rFonts w:hint="eastAsia" w:ascii="仿宋" w:hAnsi="仿宋" w:eastAsia="仿宋" w:cs="仿宋"/>
              </w:rPr>
            </w:pPr>
            <w:r>
              <w:rPr>
                <w:rFonts w:hint="eastAsia" w:ascii="仿宋" w:hAnsi="仿宋" w:eastAsia="仿宋" w:cs="仿宋"/>
                <w:spacing w:val="1"/>
              </w:rPr>
              <w:t>9787555112884</w:t>
            </w:r>
          </w:p>
        </w:tc>
        <w:tc>
          <w:tcPr>
            <w:tcW w:w="2446" w:type="dxa"/>
            <w:vAlign w:val="top"/>
          </w:tcPr>
          <w:p w14:paraId="4B91F26D">
            <w:pPr>
              <w:pStyle w:val="67"/>
              <w:spacing w:before="23" w:line="240" w:lineRule="auto"/>
              <w:ind w:left="28" w:right="81" w:firstLine="1"/>
              <w:jc w:val="both"/>
              <w:rPr>
                <w:rFonts w:hint="eastAsia" w:ascii="仿宋" w:hAnsi="仿宋" w:eastAsia="仿宋" w:cs="仿宋"/>
              </w:rPr>
            </w:pPr>
            <w:r>
              <w:rPr>
                <w:rFonts w:hint="eastAsia" w:ascii="仿宋" w:hAnsi="仿宋" w:eastAsia="仿宋" w:cs="仿宋"/>
              </w:rPr>
              <w:t>最后与最初的人：临近 与遥远未来的故事（精</w:t>
            </w:r>
            <w:r>
              <w:rPr>
                <w:rFonts w:hint="eastAsia" w:ascii="仿宋" w:hAnsi="仿宋" w:eastAsia="仿宋" w:cs="仿宋"/>
                <w:spacing w:val="1"/>
              </w:rPr>
              <w:t xml:space="preserve"> </w:t>
            </w:r>
            <w:r>
              <w:rPr>
                <w:rFonts w:hint="eastAsia" w:ascii="仿宋" w:hAnsi="仿宋" w:eastAsia="仿宋" w:cs="仿宋"/>
                <w:spacing w:val="-4"/>
              </w:rPr>
              <w:t>装）</w:t>
            </w:r>
          </w:p>
        </w:tc>
        <w:tc>
          <w:tcPr>
            <w:tcW w:w="1018" w:type="dxa"/>
            <w:vAlign w:val="top"/>
          </w:tcPr>
          <w:p w14:paraId="75E8C3FD">
            <w:pPr>
              <w:pStyle w:val="67"/>
              <w:spacing w:before="93" w:line="240" w:lineRule="auto"/>
              <w:ind w:left="31" w:right="136" w:hanging="1"/>
              <w:rPr>
                <w:rFonts w:hint="eastAsia" w:ascii="仿宋" w:hAnsi="仿宋" w:eastAsia="仿宋" w:cs="仿宋"/>
              </w:rPr>
            </w:pPr>
            <w:r>
              <w:rPr>
                <w:rFonts w:hint="eastAsia" w:ascii="仿宋" w:hAnsi="仿宋" w:eastAsia="仿宋" w:cs="仿宋"/>
                <w:spacing w:val="-1"/>
              </w:rPr>
              <w:t>广西科学技</w:t>
            </w:r>
            <w:r>
              <w:rPr>
                <w:rFonts w:hint="eastAsia" w:ascii="仿宋" w:hAnsi="仿宋" w:eastAsia="仿宋" w:cs="仿宋"/>
                <w:spacing w:val="1"/>
              </w:rPr>
              <w:t xml:space="preserve"> </w:t>
            </w:r>
            <w:r>
              <w:rPr>
                <w:rFonts w:hint="eastAsia" w:ascii="仿宋" w:hAnsi="仿宋" w:eastAsia="仿宋" w:cs="仿宋"/>
              </w:rPr>
              <w:t>术</w:t>
            </w:r>
          </w:p>
        </w:tc>
        <w:tc>
          <w:tcPr>
            <w:tcW w:w="555" w:type="dxa"/>
            <w:vAlign w:val="top"/>
          </w:tcPr>
          <w:p w14:paraId="37089C85">
            <w:pPr>
              <w:pStyle w:val="67"/>
              <w:spacing w:before="19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DD77CEE">
            <w:pPr>
              <w:pStyle w:val="67"/>
              <w:spacing w:before="193" w:line="240" w:lineRule="auto"/>
              <w:ind w:left="35"/>
              <w:rPr>
                <w:rFonts w:hint="eastAsia" w:ascii="仿宋" w:hAnsi="仿宋" w:eastAsia="仿宋" w:cs="仿宋"/>
              </w:rPr>
            </w:pPr>
            <w:r>
              <w:rPr>
                <w:rFonts w:hint="eastAsia" w:ascii="仿宋" w:hAnsi="仿宋" w:eastAsia="仿宋" w:cs="仿宋"/>
              </w:rPr>
              <w:t>2020-8-1</w:t>
            </w:r>
          </w:p>
        </w:tc>
        <w:tc>
          <w:tcPr>
            <w:tcW w:w="1102" w:type="dxa"/>
            <w:vAlign w:val="top"/>
          </w:tcPr>
          <w:p w14:paraId="30DD9A1F">
            <w:pPr>
              <w:pStyle w:val="67"/>
              <w:spacing w:before="193" w:line="240" w:lineRule="auto"/>
              <w:ind w:left="43"/>
              <w:rPr>
                <w:rFonts w:hint="eastAsia" w:ascii="仿宋" w:hAnsi="仿宋" w:eastAsia="仿宋" w:cs="仿宋"/>
              </w:rPr>
            </w:pPr>
            <w:r>
              <w:rPr>
                <w:rFonts w:hint="eastAsia" w:ascii="仿宋" w:hAnsi="仿宋" w:eastAsia="仿宋" w:cs="仿宋"/>
                <w:spacing w:val="-1"/>
              </w:rPr>
              <w:t>I561.45</w:t>
            </w:r>
          </w:p>
        </w:tc>
        <w:tc>
          <w:tcPr>
            <w:tcW w:w="1193" w:type="dxa"/>
            <w:vAlign w:val="top"/>
          </w:tcPr>
          <w:p w14:paraId="1FF3DCC8">
            <w:pPr>
              <w:pStyle w:val="67"/>
              <w:spacing w:before="23" w:line="240" w:lineRule="auto"/>
              <w:ind w:left="39" w:right="123" w:firstLine="22"/>
              <w:jc w:val="both"/>
              <w:rPr>
                <w:rFonts w:hint="eastAsia" w:ascii="仿宋" w:hAnsi="仿宋" w:eastAsia="仿宋" w:cs="仿宋"/>
              </w:rPr>
            </w:pPr>
            <w:r>
              <w:rPr>
                <w:rFonts w:hint="eastAsia" w:ascii="仿宋" w:hAnsi="仿宋" w:eastAsia="仿宋" w:cs="仿宋"/>
                <w:spacing w:val="-3"/>
              </w:rPr>
              <w:t>[英]W.奥拉</w:t>
            </w:r>
            <w:r>
              <w:rPr>
                <w:rFonts w:hint="eastAsia" w:ascii="仿宋" w:hAnsi="仿宋" w:eastAsia="仿宋" w:cs="仿宋"/>
              </w:rPr>
              <w:t xml:space="preserve"> </w:t>
            </w:r>
            <w:r>
              <w:rPr>
                <w:rFonts w:hint="eastAsia" w:ascii="仿宋" w:hAnsi="仿宋" w:eastAsia="仿宋" w:cs="仿宋"/>
                <w:spacing w:val="-14"/>
              </w:rPr>
              <w:t>夫</w:t>
            </w:r>
            <w:r>
              <w:rPr>
                <w:rFonts w:hint="eastAsia" w:ascii="仿宋" w:hAnsi="仿宋" w:eastAsia="仿宋" w:cs="仿宋"/>
                <w:spacing w:val="-16"/>
              </w:rPr>
              <w:t xml:space="preserve"> </w:t>
            </w:r>
            <w:r>
              <w:rPr>
                <w:rFonts w:hint="eastAsia" w:ascii="仿宋" w:hAnsi="仿宋" w:eastAsia="仿宋" w:cs="仿宋"/>
                <w:spacing w:val="-14"/>
              </w:rPr>
              <w:t>·斯塔普</w:t>
            </w:r>
            <w:r>
              <w:rPr>
                <w:rFonts w:hint="eastAsia" w:ascii="仿宋" w:hAnsi="仿宋" w:eastAsia="仿宋" w:cs="仿宋"/>
              </w:rPr>
              <w:t xml:space="preserve"> </w:t>
            </w:r>
            <w:r>
              <w:rPr>
                <w:rFonts w:hint="eastAsia" w:ascii="仿宋" w:hAnsi="仿宋" w:eastAsia="仿宋" w:cs="仿宋"/>
                <w:spacing w:val="-4"/>
              </w:rPr>
              <w:t>雷顿</w:t>
            </w:r>
          </w:p>
        </w:tc>
        <w:tc>
          <w:tcPr>
            <w:tcW w:w="1355" w:type="dxa"/>
            <w:vAlign w:val="top"/>
          </w:tcPr>
          <w:p w14:paraId="6FC2E8EC">
            <w:pPr>
              <w:pStyle w:val="67"/>
              <w:spacing w:before="193" w:line="240" w:lineRule="auto"/>
              <w:ind w:left="313"/>
              <w:rPr>
                <w:rFonts w:hint="eastAsia" w:ascii="仿宋" w:hAnsi="仿宋" w:eastAsia="仿宋" w:cs="仿宋"/>
              </w:rPr>
            </w:pPr>
            <w:r>
              <w:rPr>
                <w:rFonts w:hint="eastAsia" w:ascii="仿宋" w:hAnsi="仿宋" w:eastAsia="仿宋" w:cs="仿宋"/>
                <w:spacing w:val="-4"/>
              </w:rPr>
              <w:t>文学</w:t>
            </w:r>
          </w:p>
        </w:tc>
      </w:tr>
      <w:tr w14:paraId="1321D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30E9A88C">
            <w:pPr>
              <w:pStyle w:val="67"/>
              <w:spacing w:before="15" w:line="240" w:lineRule="auto"/>
              <w:ind w:left="172"/>
              <w:rPr>
                <w:rFonts w:hint="eastAsia" w:ascii="仿宋" w:hAnsi="仿宋" w:eastAsia="仿宋" w:cs="仿宋"/>
              </w:rPr>
            </w:pPr>
            <w:r>
              <w:rPr>
                <w:rFonts w:hint="eastAsia" w:ascii="仿宋" w:hAnsi="仿宋" w:eastAsia="仿宋" w:cs="仿宋"/>
                <w:spacing w:val="-3"/>
              </w:rPr>
              <w:t>787</w:t>
            </w:r>
          </w:p>
        </w:tc>
        <w:tc>
          <w:tcPr>
            <w:tcW w:w="1572" w:type="dxa"/>
            <w:vAlign w:val="top"/>
          </w:tcPr>
          <w:p w14:paraId="4C6B2D3E">
            <w:pPr>
              <w:pStyle w:val="67"/>
              <w:spacing w:before="15" w:line="240" w:lineRule="auto"/>
              <w:ind w:left="26"/>
              <w:rPr>
                <w:rFonts w:hint="eastAsia" w:ascii="仿宋" w:hAnsi="仿宋" w:eastAsia="仿宋" w:cs="仿宋"/>
              </w:rPr>
            </w:pPr>
            <w:r>
              <w:rPr>
                <w:rFonts w:hint="eastAsia" w:ascii="仿宋" w:hAnsi="仿宋" w:eastAsia="仿宋" w:cs="仿宋"/>
                <w:spacing w:val="1"/>
              </w:rPr>
              <w:t>9787513939430</w:t>
            </w:r>
          </w:p>
        </w:tc>
        <w:tc>
          <w:tcPr>
            <w:tcW w:w="2446" w:type="dxa"/>
            <w:vAlign w:val="top"/>
          </w:tcPr>
          <w:p w14:paraId="29EED548">
            <w:pPr>
              <w:pStyle w:val="67"/>
              <w:spacing w:before="15" w:line="240" w:lineRule="auto"/>
              <w:ind w:left="28"/>
              <w:rPr>
                <w:rFonts w:hint="eastAsia" w:ascii="仿宋" w:hAnsi="仿宋" w:eastAsia="仿宋" w:cs="仿宋"/>
              </w:rPr>
            </w:pPr>
            <w:r>
              <w:rPr>
                <w:rFonts w:hint="eastAsia" w:ascii="仿宋" w:hAnsi="仿宋" w:eastAsia="仿宋" w:cs="仿宋"/>
                <w:spacing w:val="-1"/>
              </w:rPr>
              <w:t>散落的阳光</w:t>
            </w:r>
          </w:p>
        </w:tc>
        <w:tc>
          <w:tcPr>
            <w:tcW w:w="1018" w:type="dxa"/>
            <w:vAlign w:val="top"/>
          </w:tcPr>
          <w:p w14:paraId="44D2C377">
            <w:pPr>
              <w:pStyle w:val="67"/>
              <w:spacing w:before="15" w:line="240" w:lineRule="auto"/>
              <w:ind w:left="46"/>
              <w:rPr>
                <w:rFonts w:hint="eastAsia" w:ascii="仿宋" w:hAnsi="仿宋" w:eastAsia="仿宋" w:cs="仿宋"/>
              </w:rPr>
            </w:pPr>
            <w:r>
              <w:rPr>
                <w:rFonts w:hint="eastAsia" w:ascii="仿宋" w:hAnsi="仿宋" w:eastAsia="仿宋" w:cs="仿宋"/>
                <w:spacing w:val="-4"/>
              </w:rPr>
              <w:t>民主与建设</w:t>
            </w:r>
          </w:p>
        </w:tc>
        <w:tc>
          <w:tcPr>
            <w:tcW w:w="555" w:type="dxa"/>
            <w:vAlign w:val="top"/>
          </w:tcPr>
          <w:p w14:paraId="6B114DED">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A70EDDF">
            <w:pPr>
              <w:pStyle w:val="67"/>
              <w:spacing w:before="15" w:line="240" w:lineRule="auto"/>
              <w:ind w:left="35"/>
              <w:rPr>
                <w:rFonts w:hint="eastAsia" w:ascii="仿宋" w:hAnsi="仿宋" w:eastAsia="仿宋" w:cs="仿宋"/>
              </w:rPr>
            </w:pPr>
            <w:r>
              <w:rPr>
                <w:rFonts w:hint="eastAsia" w:ascii="仿宋" w:hAnsi="仿宋" w:eastAsia="仿宋" w:cs="仿宋"/>
              </w:rPr>
              <w:t>2022-10-1</w:t>
            </w:r>
          </w:p>
        </w:tc>
        <w:tc>
          <w:tcPr>
            <w:tcW w:w="1102" w:type="dxa"/>
            <w:vAlign w:val="top"/>
          </w:tcPr>
          <w:p w14:paraId="31FEAE80">
            <w:pPr>
              <w:pStyle w:val="67"/>
              <w:spacing w:before="15"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707A5542">
            <w:pPr>
              <w:pStyle w:val="67"/>
              <w:spacing w:before="15" w:line="240" w:lineRule="auto"/>
              <w:ind w:left="39"/>
              <w:rPr>
                <w:rFonts w:hint="eastAsia" w:ascii="仿宋" w:hAnsi="仿宋" w:eastAsia="仿宋" w:cs="仿宋"/>
              </w:rPr>
            </w:pPr>
            <w:r>
              <w:rPr>
                <w:rFonts w:hint="eastAsia" w:ascii="仿宋" w:hAnsi="仿宋" w:eastAsia="仿宋" w:cs="仿宋"/>
                <w:spacing w:val="-3"/>
              </w:rPr>
              <w:t>何晓李</w:t>
            </w:r>
          </w:p>
        </w:tc>
        <w:tc>
          <w:tcPr>
            <w:tcW w:w="1355" w:type="dxa"/>
            <w:vAlign w:val="top"/>
          </w:tcPr>
          <w:p w14:paraId="39808704">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4D763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41F153F0">
            <w:pPr>
              <w:pStyle w:val="67"/>
              <w:spacing w:before="102" w:line="240" w:lineRule="auto"/>
              <w:ind w:left="172"/>
              <w:rPr>
                <w:rFonts w:hint="eastAsia" w:ascii="仿宋" w:hAnsi="仿宋" w:eastAsia="仿宋" w:cs="仿宋"/>
              </w:rPr>
            </w:pPr>
            <w:r>
              <w:rPr>
                <w:rFonts w:hint="eastAsia" w:ascii="仿宋" w:hAnsi="仿宋" w:eastAsia="仿宋" w:cs="仿宋"/>
                <w:spacing w:val="-3"/>
              </w:rPr>
              <w:t>788</w:t>
            </w:r>
          </w:p>
        </w:tc>
        <w:tc>
          <w:tcPr>
            <w:tcW w:w="1572" w:type="dxa"/>
            <w:vAlign w:val="top"/>
          </w:tcPr>
          <w:p w14:paraId="0511E921">
            <w:pPr>
              <w:pStyle w:val="67"/>
              <w:spacing w:before="102" w:line="240" w:lineRule="auto"/>
              <w:ind w:left="26"/>
              <w:rPr>
                <w:rFonts w:hint="eastAsia" w:ascii="仿宋" w:hAnsi="仿宋" w:eastAsia="仿宋" w:cs="仿宋"/>
              </w:rPr>
            </w:pPr>
            <w:r>
              <w:rPr>
                <w:rFonts w:hint="eastAsia" w:ascii="仿宋" w:hAnsi="仿宋" w:eastAsia="仿宋" w:cs="仿宋"/>
                <w:spacing w:val="1"/>
              </w:rPr>
              <w:t>9787555287131</w:t>
            </w:r>
          </w:p>
        </w:tc>
        <w:tc>
          <w:tcPr>
            <w:tcW w:w="2446" w:type="dxa"/>
            <w:vAlign w:val="top"/>
          </w:tcPr>
          <w:p w14:paraId="613A6700">
            <w:pPr>
              <w:pStyle w:val="67"/>
              <w:spacing w:before="23" w:line="240" w:lineRule="auto"/>
              <w:ind w:left="28" w:right="160" w:firstLine="1"/>
              <w:rPr>
                <w:rFonts w:hint="eastAsia" w:ascii="仿宋" w:hAnsi="仿宋" w:eastAsia="仿宋" w:cs="仿宋"/>
              </w:rPr>
            </w:pPr>
            <w:r>
              <w:rPr>
                <w:rFonts w:hint="eastAsia" w:ascii="仿宋" w:hAnsi="仿宋" w:eastAsia="仿宋" w:cs="仿宋"/>
              </w:rPr>
              <w:t xml:space="preserve">亲爱的银行家 （全二 </w:t>
            </w:r>
            <w:r>
              <w:rPr>
                <w:rFonts w:hint="eastAsia" w:ascii="仿宋" w:hAnsi="仿宋" w:eastAsia="仿宋" w:cs="仿宋"/>
                <w:spacing w:val="-4"/>
              </w:rPr>
              <w:t>册）</w:t>
            </w:r>
          </w:p>
        </w:tc>
        <w:tc>
          <w:tcPr>
            <w:tcW w:w="1018" w:type="dxa"/>
            <w:vAlign w:val="top"/>
          </w:tcPr>
          <w:p w14:paraId="2306D025">
            <w:pPr>
              <w:pStyle w:val="67"/>
              <w:spacing w:before="102" w:line="240" w:lineRule="auto"/>
              <w:ind w:left="30"/>
              <w:rPr>
                <w:rFonts w:hint="eastAsia" w:ascii="仿宋" w:hAnsi="仿宋" w:eastAsia="仿宋" w:cs="仿宋"/>
              </w:rPr>
            </w:pPr>
            <w:r>
              <w:rPr>
                <w:rFonts w:hint="eastAsia" w:ascii="仿宋" w:hAnsi="仿宋" w:eastAsia="仿宋" w:cs="仿宋"/>
                <w:spacing w:val="-3"/>
              </w:rPr>
              <w:t>青岛</w:t>
            </w:r>
          </w:p>
        </w:tc>
        <w:tc>
          <w:tcPr>
            <w:tcW w:w="555" w:type="dxa"/>
            <w:vAlign w:val="top"/>
          </w:tcPr>
          <w:p w14:paraId="4D7A8294">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E2ABFCB">
            <w:pPr>
              <w:pStyle w:val="67"/>
              <w:spacing w:before="102" w:line="240" w:lineRule="auto"/>
              <w:ind w:left="35"/>
              <w:rPr>
                <w:rFonts w:hint="eastAsia" w:ascii="仿宋" w:hAnsi="仿宋" w:eastAsia="仿宋" w:cs="仿宋"/>
              </w:rPr>
            </w:pPr>
            <w:r>
              <w:rPr>
                <w:rFonts w:hint="eastAsia" w:ascii="仿宋" w:hAnsi="仿宋" w:eastAsia="仿宋" w:cs="仿宋"/>
              </w:rPr>
              <w:t>2020-5-1</w:t>
            </w:r>
          </w:p>
        </w:tc>
        <w:tc>
          <w:tcPr>
            <w:tcW w:w="1102" w:type="dxa"/>
            <w:vAlign w:val="top"/>
          </w:tcPr>
          <w:p w14:paraId="4777873D">
            <w:pPr>
              <w:pStyle w:val="67"/>
              <w:spacing w:before="102" w:line="240" w:lineRule="auto"/>
              <w:ind w:left="43"/>
              <w:rPr>
                <w:rFonts w:hint="eastAsia" w:ascii="仿宋" w:hAnsi="仿宋" w:eastAsia="仿宋" w:cs="仿宋"/>
              </w:rPr>
            </w:pPr>
            <w:r>
              <w:rPr>
                <w:rFonts w:hint="eastAsia" w:ascii="仿宋" w:hAnsi="仿宋" w:eastAsia="仿宋" w:cs="仿宋"/>
                <w:spacing w:val="-1"/>
              </w:rPr>
              <w:t>I247.5</w:t>
            </w:r>
          </w:p>
        </w:tc>
        <w:tc>
          <w:tcPr>
            <w:tcW w:w="1193" w:type="dxa"/>
            <w:vAlign w:val="top"/>
          </w:tcPr>
          <w:p w14:paraId="71CB11C1">
            <w:pPr>
              <w:pStyle w:val="67"/>
              <w:spacing w:before="103" w:line="240" w:lineRule="auto"/>
              <w:ind w:left="37"/>
              <w:rPr>
                <w:rFonts w:hint="eastAsia" w:ascii="仿宋" w:hAnsi="仿宋" w:eastAsia="仿宋" w:cs="仿宋"/>
              </w:rPr>
            </w:pPr>
            <w:r>
              <w:rPr>
                <w:rFonts w:hint="eastAsia" w:ascii="仿宋" w:hAnsi="仿宋" w:eastAsia="仿宋" w:cs="仿宋"/>
                <w:spacing w:val="-2"/>
              </w:rPr>
              <w:t>林小珑</w:t>
            </w:r>
          </w:p>
        </w:tc>
        <w:tc>
          <w:tcPr>
            <w:tcW w:w="1355" w:type="dxa"/>
            <w:vAlign w:val="top"/>
          </w:tcPr>
          <w:p w14:paraId="08885393">
            <w:pPr>
              <w:pStyle w:val="67"/>
              <w:spacing w:before="102" w:line="240" w:lineRule="auto"/>
              <w:ind w:left="313"/>
              <w:rPr>
                <w:rFonts w:hint="eastAsia" w:ascii="仿宋" w:hAnsi="仿宋" w:eastAsia="仿宋" w:cs="仿宋"/>
              </w:rPr>
            </w:pPr>
            <w:r>
              <w:rPr>
                <w:rFonts w:hint="eastAsia" w:ascii="仿宋" w:hAnsi="仿宋" w:eastAsia="仿宋" w:cs="仿宋"/>
                <w:spacing w:val="-4"/>
              </w:rPr>
              <w:t>文学</w:t>
            </w:r>
          </w:p>
        </w:tc>
      </w:tr>
      <w:tr w14:paraId="5497A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1B9D8921">
            <w:pPr>
              <w:pStyle w:val="67"/>
              <w:spacing w:before="103" w:line="240" w:lineRule="auto"/>
              <w:ind w:left="172"/>
              <w:rPr>
                <w:rFonts w:hint="eastAsia" w:ascii="仿宋" w:hAnsi="仿宋" w:eastAsia="仿宋" w:cs="仿宋"/>
              </w:rPr>
            </w:pPr>
            <w:r>
              <w:rPr>
                <w:rFonts w:hint="eastAsia" w:ascii="仿宋" w:hAnsi="仿宋" w:eastAsia="仿宋" w:cs="仿宋"/>
                <w:spacing w:val="-3"/>
              </w:rPr>
              <w:t>789</w:t>
            </w:r>
          </w:p>
        </w:tc>
        <w:tc>
          <w:tcPr>
            <w:tcW w:w="1572" w:type="dxa"/>
            <w:vAlign w:val="top"/>
          </w:tcPr>
          <w:p w14:paraId="40EDFC03">
            <w:pPr>
              <w:pStyle w:val="67"/>
              <w:spacing w:before="103" w:line="240" w:lineRule="auto"/>
              <w:ind w:left="26"/>
              <w:rPr>
                <w:rFonts w:hint="eastAsia" w:ascii="仿宋" w:hAnsi="仿宋" w:eastAsia="仿宋" w:cs="仿宋"/>
              </w:rPr>
            </w:pPr>
            <w:r>
              <w:rPr>
                <w:rFonts w:hint="eastAsia" w:ascii="仿宋" w:hAnsi="仿宋" w:eastAsia="仿宋" w:cs="仿宋"/>
                <w:spacing w:val="1"/>
              </w:rPr>
              <w:t>9787559454294</w:t>
            </w:r>
          </w:p>
        </w:tc>
        <w:tc>
          <w:tcPr>
            <w:tcW w:w="2446" w:type="dxa"/>
            <w:vAlign w:val="top"/>
          </w:tcPr>
          <w:p w14:paraId="6EDA3F95">
            <w:pPr>
              <w:pStyle w:val="67"/>
              <w:spacing w:before="104" w:line="240" w:lineRule="auto"/>
              <w:ind w:left="28"/>
              <w:rPr>
                <w:rFonts w:hint="eastAsia" w:ascii="仿宋" w:hAnsi="仿宋" w:eastAsia="仿宋" w:cs="仿宋"/>
              </w:rPr>
            </w:pPr>
            <w:r>
              <w:rPr>
                <w:rFonts w:hint="eastAsia" w:ascii="仿宋" w:hAnsi="仿宋" w:eastAsia="仿宋" w:cs="仿宋"/>
                <w:spacing w:val="-1"/>
              </w:rPr>
              <w:t>神秘大道&amp;</w:t>
            </w:r>
          </w:p>
        </w:tc>
        <w:tc>
          <w:tcPr>
            <w:tcW w:w="1018" w:type="dxa"/>
            <w:vAlign w:val="top"/>
          </w:tcPr>
          <w:p w14:paraId="64897D57">
            <w:pPr>
              <w:pStyle w:val="67"/>
              <w:spacing w:before="25"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55" w:type="dxa"/>
            <w:vAlign w:val="top"/>
          </w:tcPr>
          <w:p w14:paraId="40123BA8">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A6B04CF">
            <w:pPr>
              <w:pStyle w:val="67"/>
              <w:spacing w:before="103" w:line="240" w:lineRule="auto"/>
              <w:ind w:left="35"/>
              <w:rPr>
                <w:rFonts w:hint="eastAsia" w:ascii="仿宋" w:hAnsi="仿宋" w:eastAsia="仿宋" w:cs="仿宋"/>
              </w:rPr>
            </w:pPr>
            <w:r>
              <w:rPr>
                <w:rFonts w:hint="eastAsia" w:ascii="仿宋" w:hAnsi="仿宋" w:eastAsia="仿宋" w:cs="仿宋"/>
              </w:rPr>
              <w:t>2021-3-1</w:t>
            </w:r>
          </w:p>
        </w:tc>
        <w:tc>
          <w:tcPr>
            <w:tcW w:w="1102" w:type="dxa"/>
            <w:vAlign w:val="top"/>
          </w:tcPr>
          <w:p w14:paraId="77690D54">
            <w:pPr>
              <w:pStyle w:val="67"/>
              <w:spacing w:before="103" w:line="240" w:lineRule="auto"/>
              <w:ind w:left="43"/>
              <w:rPr>
                <w:rFonts w:hint="eastAsia" w:ascii="仿宋" w:hAnsi="仿宋" w:eastAsia="仿宋" w:cs="仿宋"/>
              </w:rPr>
            </w:pPr>
            <w:r>
              <w:rPr>
                <w:rFonts w:hint="eastAsia" w:ascii="仿宋" w:hAnsi="仿宋" w:eastAsia="仿宋" w:cs="仿宋"/>
                <w:spacing w:val="-1"/>
              </w:rPr>
              <w:t>I711.45</w:t>
            </w:r>
          </w:p>
        </w:tc>
        <w:tc>
          <w:tcPr>
            <w:tcW w:w="1193" w:type="dxa"/>
            <w:vAlign w:val="top"/>
          </w:tcPr>
          <w:p w14:paraId="1D4A51EF">
            <w:pPr>
              <w:pStyle w:val="67"/>
              <w:spacing w:before="25" w:line="240" w:lineRule="auto"/>
              <w:ind w:left="42" w:right="131" w:firstLine="3"/>
              <w:rPr>
                <w:rFonts w:hint="eastAsia" w:ascii="仿宋" w:hAnsi="仿宋" w:eastAsia="仿宋" w:cs="仿宋"/>
              </w:rPr>
            </w:pPr>
            <w:r>
              <w:rPr>
                <w:rFonts w:hint="eastAsia" w:ascii="仿宋" w:hAnsi="仿宋" w:eastAsia="仿宋" w:cs="仿宋"/>
                <w:spacing w:val="-3"/>
              </w:rPr>
              <w:t>（加）约翰</w:t>
            </w:r>
            <w:r>
              <w:rPr>
                <w:rFonts w:hint="eastAsia" w:ascii="仿宋" w:hAnsi="仿宋" w:eastAsia="仿宋" w:cs="仿宋"/>
                <w:spacing w:val="1"/>
              </w:rPr>
              <w:t xml:space="preserve"> </w:t>
            </w:r>
            <w:r>
              <w:rPr>
                <w:rFonts w:hint="eastAsia" w:ascii="仿宋" w:hAnsi="仿宋" w:eastAsia="仿宋" w:cs="仿宋"/>
                <w:spacing w:val="-6"/>
              </w:rPr>
              <w:t>欧文</w:t>
            </w:r>
          </w:p>
        </w:tc>
        <w:tc>
          <w:tcPr>
            <w:tcW w:w="1355" w:type="dxa"/>
            <w:vAlign w:val="top"/>
          </w:tcPr>
          <w:p w14:paraId="374DF106">
            <w:pPr>
              <w:pStyle w:val="67"/>
              <w:spacing w:before="103" w:line="240" w:lineRule="auto"/>
              <w:ind w:left="313"/>
              <w:rPr>
                <w:rFonts w:hint="eastAsia" w:ascii="仿宋" w:hAnsi="仿宋" w:eastAsia="仿宋" w:cs="仿宋"/>
              </w:rPr>
            </w:pPr>
            <w:r>
              <w:rPr>
                <w:rFonts w:hint="eastAsia" w:ascii="仿宋" w:hAnsi="仿宋" w:eastAsia="仿宋" w:cs="仿宋"/>
                <w:spacing w:val="-4"/>
              </w:rPr>
              <w:t>文学</w:t>
            </w:r>
          </w:p>
        </w:tc>
      </w:tr>
      <w:tr w14:paraId="26ABD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4911A000">
            <w:pPr>
              <w:pStyle w:val="67"/>
              <w:spacing w:before="17" w:line="240" w:lineRule="auto"/>
              <w:ind w:left="172"/>
              <w:rPr>
                <w:rFonts w:hint="eastAsia" w:ascii="仿宋" w:hAnsi="仿宋" w:eastAsia="仿宋" w:cs="仿宋"/>
              </w:rPr>
            </w:pPr>
            <w:r>
              <w:rPr>
                <w:rFonts w:hint="eastAsia" w:ascii="仿宋" w:hAnsi="仿宋" w:eastAsia="仿宋" w:cs="仿宋"/>
                <w:spacing w:val="-3"/>
              </w:rPr>
              <w:t>790</w:t>
            </w:r>
          </w:p>
        </w:tc>
        <w:tc>
          <w:tcPr>
            <w:tcW w:w="1572" w:type="dxa"/>
            <w:vAlign w:val="top"/>
          </w:tcPr>
          <w:p w14:paraId="6F947A5B">
            <w:pPr>
              <w:pStyle w:val="67"/>
              <w:spacing w:before="17" w:line="240" w:lineRule="auto"/>
              <w:ind w:left="26"/>
              <w:rPr>
                <w:rFonts w:hint="eastAsia" w:ascii="仿宋" w:hAnsi="仿宋" w:eastAsia="仿宋" w:cs="仿宋"/>
              </w:rPr>
            </w:pPr>
            <w:r>
              <w:rPr>
                <w:rFonts w:hint="eastAsia" w:ascii="仿宋" w:hAnsi="仿宋" w:eastAsia="仿宋" w:cs="仿宋"/>
                <w:spacing w:val="1"/>
              </w:rPr>
              <w:t>9787548481973</w:t>
            </w:r>
          </w:p>
        </w:tc>
        <w:tc>
          <w:tcPr>
            <w:tcW w:w="2446" w:type="dxa"/>
            <w:vAlign w:val="top"/>
          </w:tcPr>
          <w:p w14:paraId="37A4C14E">
            <w:pPr>
              <w:pStyle w:val="67"/>
              <w:spacing w:before="17" w:line="240" w:lineRule="auto"/>
              <w:ind w:left="28"/>
              <w:rPr>
                <w:rFonts w:hint="eastAsia" w:ascii="仿宋" w:hAnsi="仿宋" w:eastAsia="仿宋" w:cs="仿宋"/>
              </w:rPr>
            </w:pPr>
            <w:r>
              <w:rPr>
                <w:rFonts w:hint="eastAsia" w:ascii="仿宋" w:hAnsi="仿宋" w:eastAsia="仿宋" w:cs="仿宋"/>
                <w:spacing w:val="-1"/>
              </w:rPr>
              <w:t>平凡三集</w:t>
            </w:r>
          </w:p>
        </w:tc>
        <w:tc>
          <w:tcPr>
            <w:tcW w:w="1018" w:type="dxa"/>
            <w:vAlign w:val="top"/>
          </w:tcPr>
          <w:p w14:paraId="302A901F">
            <w:pPr>
              <w:pStyle w:val="67"/>
              <w:spacing w:before="17" w:line="240" w:lineRule="auto"/>
              <w:ind w:left="38"/>
              <w:rPr>
                <w:rFonts w:hint="eastAsia" w:ascii="仿宋" w:hAnsi="仿宋" w:eastAsia="仿宋" w:cs="仿宋"/>
              </w:rPr>
            </w:pPr>
            <w:r>
              <w:rPr>
                <w:rFonts w:hint="eastAsia" w:ascii="仿宋" w:hAnsi="仿宋" w:eastAsia="仿宋" w:cs="仿宋"/>
                <w:spacing w:val="-5"/>
              </w:rPr>
              <w:t>哈尔滨</w:t>
            </w:r>
          </w:p>
        </w:tc>
        <w:tc>
          <w:tcPr>
            <w:tcW w:w="555" w:type="dxa"/>
            <w:vAlign w:val="top"/>
          </w:tcPr>
          <w:p w14:paraId="17242C8F">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C3C7C56">
            <w:pPr>
              <w:pStyle w:val="67"/>
              <w:spacing w:before="17" w:line="240" w:lineRule="auto"/>
              <w:ind w:left="35"/>
              <w:rPr>
                <w:rFonts w:hint="eastAsia" w:ascii="仿宋" w:hAnsi="仿宋" w:eastAsia="仿宋" w:cs="仿宋"/>
              </w:rPr>
            </w:pPr>
            <w:r>
              <w:rPr>
                <w:rFonts w:hint="eastAsia" w:ascii="仿宋" w:hAnsi="仿宋" w:eastAsia="仿宋" w:cs="仿宋"/>
              </w:rPr>
              <w:t>2024-9-1</w:t>
            </w:r>
          </w:p>
        </w:tc>
        <w:tc>
          <w:tcPr>
            <w:tcW w:w="1102" w:type="dxa"/>
            <w:vAlign w:val="top"/>
          </w:tcPr>
          <w:p w14:paraId="21F8383B">
            <w:pPr>
              <w:pStyle w:val="67"/>
              <w:spacing w:before="17"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0AD10072">
            <w:pPr>
              <w:pStyle w:val="67"/>
              <w:spacing w:before="17" w:line="240" w:lineRule="auto"/>
              <w:ind w:left="38"/>
              <w:rPr>
                <w:rFonts w:hint="eastAsia" w:ascii="仿宋" w:hAnsi="仿宋" w:eastAsia="仿宋" w:cs="仿宋"/>
              </w:rPr>
            </w:pPr>
            <w:r>
              <w:rPr>
                <w:rFonts w:hint="eastAsia" w:ascii="仿宋" w:hAnsi="仿宋" w:eastAsia="仿宋" w:cs="仿宋"/>
                <w:spacing w:val="-3"/>
              </w:rPr>
              <w:t>帅小平</w:t>
            </w:r>
          </w:p>
        </w:tc>
        <w:tc>
          <w:tcPr>
            <w:tcW w:w="1355" w:type="dxa"/>
            <w:vAlign w:val="top"/>
          </w:tcPr>
          <w:p w14:paraId="245EA3AC">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27CFF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689FD0F8">
            <w:pPr>
              <w:pStyle w:val="67"/>
              <w:spacing w:before="17" w:line="240" w:lineRule="auto"/>
              <w:ind w:left="172"/>
              <w:rPr>
                <w:rFonts w:hint="eastAsia" w:ascii="仿宋" w:hAnsi="仿宋" w:eastAsia="仿宋" w:cs="仿宋"/>
              </w:rPr>
            </w:pPr>
            <w:r>
              <w:rPr>
                <w:rFonts w:hint="eastAsia" w:ascii="仿宋" w:hAnsi="仿宋" w:eastAsia="仿宋" w:cs="仿宋"/>
                <w:spacing w:val="-3"/>
              </w:rPr>
              <w:t>791</w:t>
            </w:r>
          </w:p>
        </w:tc>
        <w:tc>
          <w:tcPr>
            <w:tcW w:w="1572" w:type="dxa"/>
            <w:vAlign w:val="top"/>
          </w:tcPr>
          <w:p w14:paraId="6D1B5D08">
            <w:pPr>
              <w:pStyle w:val="67"/>
              <w:spacing w:before="17" w:line="240" w:lineRule="auto"/>
              <w:ind w:left="26"/>
              <w:rPr>
                <w:rFonts w:hint="eastAsia" w:ascii="仿宋" w:hAnsi="仿宋" w:eastAsia="仿宋" w:cs="仿宋"/>
              </w:rPr>
            </w:pPr>
            <w:r>
              <w:rPr>
                <w:rFonts w:hint="eastAsia" w:ascii="仿宋" w:hAnsi="仿宋" w:eastAsia="仿宋" w:cs="仿宋"/>
                <w:spacing w:val="1"/>
              </w:rPr>
              <w:t>9787551907545</w:t>
            </w:r>
          </w:p>
        </w:tc>
        <w:tc>
          <w:tcPr>
            <w:tcW w:w="2446" w:type="dxa"/>
            <w:vAlign w:val="top"/>
          </w:tcPr>
          <w:p w14:paraId="74B3AA9C">
            <w:pPr>
              <w:pStyle w:val="67"/>
              <w:spacing w:before="17" w:line="240" w:lineRule="auto"/>
              <w:ind w:left="30"/>
              <w:rPr>
                <w:rFonts w:hint="eastAsia" w:ascii="仿宋" w:hAnsi="仿宋" w:eastAsia="仿宋" w:cs="仿宋"/>
              </w:rPr>
            </w:pPr>
            <w:r>
              <w:rPr>
                <w:rFonts w:hint="eastAsia" w:ascii="仿宋" w:hAnsi="仿宋" w:eastAsia="仿宋" w:cs="仿宋"/>
              </w:rPr>
              <w:t>鼓浪闻音：老厦门</w:t>
            </w:r>
          </w:p>
        </w:tc>
        <w:tc>
          <w:tcPr>
            <w:tcW w:w="1018" w:type="dxa"/>
            <w:vAlign w:val="top"/>
          </w:tcPr>
          <w:p w14:paraId="3D297439">
            <w:pPr>
              <w:pStyle w:val="67"/>
              <w:spacing w:before="17" w:line="240" w:lineRule="auto"/>
              <w:ind w:left="30"/>
              <w:rPr>
                <w:rFonts w:hint="eastAsia" w:ascii="仿宋" w:hAnsi="仿宋" w:eastAsia="仿宋" w:cs="仿宋"/>
              </w:rPr>
            </w:pPr>
            <w:r>
              <w:rPr>
                <w:rFonts w:hint="eastAsia" w:ascii="仿宋" w:hAnsi="仿宋" w:eastAsia="仿宋" w:cs="仿宋"/>
                <w:spacing w:val="-3"/>
              </w:rPr>
              <w:t>泰山</w:t>
            </w:r>
          </w:p>
        </w:tc>
        <w:tc>
          <w:tcPr>
            <w:tcW w:w="555" w:type="dxa"/>
            <w:vAlign w:val="top"/>
          </w:tcPr>
          <w:p w14:paraId="246B2ABB">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DB8DD79">
            <w:pPr>
              <w:pStyle w:val="67"/>
              <w:spacing w:before="17" w:line="240" w:lineRule="auto"/>
              <w:ind w:left="35"/>
              <w:rPr>
                <w:rFonts w:hint="eastAsia" w:ascii="仿宋" w:hAnsi="仿宋" w:eastAsia="仿宋" w:cs="仿宋"/>
              </w:rPr>
            </w:pPr>
            <w:r>
              <w:rPr>
                <w:rFonts w:hint="eastAsia" w:ascii="仿宋" w:hAnsi="仿宋" w:eastAsia="仿宋" w:cs="仿宋"/>
              </w:rPr>
              <w:t>2024-8-1</w:t>
            </w:r>
          </w:p>
        </w:tc>
        <w:tc>
          <w:tcPr>
            <w:tcW w:w="1102" w:type="dxa"/>
            <w:vAlign w:val="top"/>
          </w:tcPr>
          <w:p w14:paraId="2D914082">
            <w:pPr>
              <w:pStyle w:val="67"/>
              <w:spacing w:before="17"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747E2B70">
            <w:pPr>
              <w:pStyle w:val="67"/>
              <w:spacing w:before="17" w:line="240" w:lineRule="auto"/>
              <w:ind w:left="39"/>
              <w:rPr>
                <w:rFonts w:hint="eastAsia" w:ascii="仿宋" w:hAnsi="仿宋" w:eastAsia="仿宋" w:cs="仿宋"/>
              </w:rPr>
            </w:pPr>
            <w:r>
              <w:rPr>
                <w:rFonts w:hint="eastAsia" w:ascii="仿宋" w:hAnsi="仿宋" w:eastAsia="仿宋" w:cs="仿宋"/>
                <w:spacing w:val="-4"/>
              </w:rPr>
              <w:t>景灏</w:t>
            </w:r>
          </w:p>
        </w:tc>
        <w:tc>
          <w:tcPr>
            <w:tcW w:w="1355" w:type="dxa"/>
            <w:vAlign w:val="top"/>
          </w:tcPr>
          <w:p w14:paraId="3F843D39">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34639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1AFE481A">
            <w:pPr>
              <w:pStyle w:val="67"/>
              <w:spacing w:before="17" w:line="240" w:lineRule="auto"/>
              <w:ind w:left="172"/>
              <w:rPr>
                <w:rFonts w:hint="eastAsia" w:ascii="仿宋" w:hAnsi="仿宋" w:eastAsia="仿宋" w:cs="仿宋"/>
              </w:rPr>
            </w:pPr>
            <w:r>
              <w:rPr>
                <w:rFonts w:hint="eastAsia" w:ascii="仿宋" w:hAnsi="仿宋" w:eastAsia="仿宋" w:cs="仿宋"/>
                <w:spacing w:val="-3"/>
              </w:rPr>
              <w:t>792</w:t>
            </w:r>
          </w:p>
        </w:tc>
        <w:tc>
          <w:tcPr>
            <w:tcW w:w="1572" w:type="dxa"/>
            <w:vAlign w:val="top"/>
          </w:tcPr>
          <w:p w14:paraId="08DA7A70">
            <w:pPr>
              <w:pStyle w:val="67"/>
              <w:spacing w:before="17" w:line="240" w:lineRule="auto"/>
              <w:ind w:left="26"/>
              <w:rPr>
                <w:rFonts w:hint="eastAsia" w:ascii="仿宋" w:hAnsi="仿宋" w:eastAsia="仿宋" w:cs="仿宋"/>
              </w:rPr>
            </w:pPr>
            <w:r>
              <w:rPr>
                <w:rFonts w:hint="eastAsia" w:ascii="仿宋" w:hAnsi="仿宋" w:eastAsia="仿宋" w:cs="仿宋"/>
                <w:spacing w:val="1"/>
              </w:rPr>
              <w:t>9787222229075</w:t>
            </w:r>
          </w:p>
        </w:tc>
        <w:tc>
          <w:tcPr>
            <w:tcW w:w="2446" w:type="dxa"/>
            <w:vAlign w:val="top"/>
          </w:tcPr>
          <w:p w14:paraId="61A71571">
            <w:pPr>
              <w:pStyle w:val="67"/>
              <w:spacing w:before="17" w:line="240" w:lineRule="auto"/>
              <w:ind w:left="30"/>
              <w:rPr>
                <w:rFonts w:hint="eastAsia" w:ascii="仿宋" w:hAnsi="仿宋" w:eastAsia="仿宋" w:cs="仿宋"/>
              </w:rPr>
            </w:pPr>
            <w:r>
              <w:rPr>
                <w:rFonts w:hint="eastAsia" w:ascii="仿宋" w:hAnsi="仿宋" w:eastAsia="仿宋" w:cs="仿宋"/>
                <w:spacing w:val="1"/>
              </w:rPr>
              <w:t>大益文学.2024.夏</w:t>
            </w:r>
          </w:p>
        </w:tc>
        <w:tc>
          <w:tcPr>
            <w:tcW w:w="1018" w:type="dxa"/>
            <w:vAlign w:val="top"/>
          </w:tcPr>
          <w:p w14:paraId="25F64470">
            <w:pPr>
              <w:pStyle w:val="67"/>
              <w:spacing w:before="17" w:line="240" w:lineRule="auto"/>
              <w:ind w:left="35"/>
              <w:rPr>
                <w:rFonts w:hint="eastAsia" w:ascii="仿宋" w:hAnsi="仿宋" w:eastAsia="仿宋" w:cs="仿宋"/>
              </w:rPr>
            </w:pPr>
            <w:r>
              <w:rPr>
                <w:rFonts w:hint="eastAsia" w:ascii="仿宋" w:hAnsi="仿宋" w:eastAsia="仿宋" w:cs="仿宋"/>
                <w:spacing w:val="-2"/>
              </w:rPr>
              <w:t>云南人民</w:t>
            </w:r>
          </w:p>
        </w:tc>
        <w:tc>
          <w:tcPr>
            <w:tcW w:w="555" w:type="dxa"/>
            <w:vAlign w:val="top"/>
          </w:tcPr>
          <w:p w14:paraId="44BFC560">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D849B7D">
            <w:pPr>
              <w:pStyle w:val="67"/>
              <w:spacing w:before="17" w:line="240" w:lineRule="auto"/>
              <w:ind w:left="35"/>
              <w:rPr>
                <w:rFonts w:hint="eastAsia" w:ascii="仿宋" w:hAnsi="仿宋" w:eastAsia="仿宋" w:cs="仿宋"/>
              </w:rPr>
            </w:pPr>
            <w:r>
              <w:rPr>
                <w:rFonts w:hint="eastAsia" w:ascii="仿宋" w:hAnsi="仿宋" w:eastAsia="仿宋" w:cs="仿宋"/>
              </w:rPr>
              <w:t>2024-6-1</w:t>
            </w:r>
          </w:p>
        </w:tc>
        <w:tc>
          <w:tcPr>
            <w:tcW w:w="1102" w:type="dxa"/>
            <w:vAlign w:val="top"/>
          </w:tcPr>
          <w:p w14:paraId="6C95F032">
            <w:pPr>
              <w:pStyle w:val="67"/>
              <w:spacing w:before="17" w:line="240" w:lineRule="auto"/>
              <w:ind w:left="43"/>
              <w:rPr>
                <w:rFonts w:hint="eastAsia" w:ascii="仿宋" w:hAnsi="仿宋" w:eastAsia="仿宋" w:cs="仿宋"/>
              </w:rPr>
            </w:pPr>
            <w:r>
              <w:rPr>
                <w:rFonts w:hint="eastAsia" w:ascii="仿宋" w:hAnsi="仿宋" w:eastAsia="仿宋" w:cs="仿宋"/>
                <w:spacing w:val="-1"/>
              </w:rPr>
              <w:t>I217.1</w:t>
            </w:r>
          </w:p>
        </w:tc>
        <w:tc>
          <w:tcPr>
            <w:tcW w:w="1193" w:type="dxa"/>
            <w:vAlign w:val="top"/>
          </w:tcPr>
          <w:p w14:paraId="5608118B">
            <w:pPr>
              <w:pStyle w:val="67"/>
              <w:spacing w:before="17" w:line="240" w:lineRule="auto"/>
              <w:ind w:left="40"/>
              <w:rPr>
                <w:rFonts w:hint="eastAsia" w:ascii="仿宋" w:hAnsi="仿宋" w:eastAsia="仿宋" w:cs="仿宋"/>
              </w:rPr>
            </w:pPr>
            <w:r>
              <w:rPr>
                <w:rFonts w:hint="eastAsia" w:ascii="仿宋" w:hAnsi="仿宋" w:eastAsia="仿宋" w:cs="仿宋"/>
                <w:spacing w:val="-3"/>
              </w:rPr>
              <w:t>张亚峰</w:t>
            </w:r>
          </w:p>
        </w:tc>
        <w:tc>
          <w:tcPr>
            <w:tcW w:w="1355" w:type="dxa"/>
            <w:vAlign w:val="top"/>
          </w:tcPr>
          <w:p w14:paraId="4861FA0C">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08E3C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374127AD">
            <w:pPr>
              <w:pStyle w:val="67"/>
              <w:spacing w:before="17" w:line="240" w:lineRule="auto"/>
              <w:ind w:left="172"/>
              <w:rPr>
                <w:rFonts w:hint="eastAsia" w:ascii="仿宋" w:hAnsi="仿宋" w:eastAsia="仿宋" w:cs="仿宋"/>
              </w:rPr>
            </w:pPr>
            <w:r>
              <w:rPr>
                <w:rFonts w:hint="eastAsia" w:ascii="仿宋" w:hAnsi="仿宋" w:eastAsia="仿宋" w:cs="仿宋"/>
                <w:spacing w:val="-3"/>
              </w:rPr>
              <w:t>793</w:t>
            </w:r>
          </w:p>
        </w:tc>
        <w:tc>
          <w:tcPr>
            <w:tcW w:w="1572" w:type="dxa"/>
            <w:vAlign w:val="top"/>
          </w:tcPr>
          <w:p w14:paraId="6007A96E">
            <w:pPr>
              <w:pStyle w:val="67"/>
              <w:spacing w:before="17" w:line="240" w:lineRule="auto"/>
              <w:ind w:left="26"/>
              <w:rPr>
                <w:rFonts w:hint="eastAsia" w:ascii="仿宋" w:hAnsi="仿宋" w:eastAsia="仿宋" w:cs="仿宋"/>
              </w:rPr>
            </w:pPr>
            <w:r>
              <w:rPr>
                <w:rFonts w:hint="eastAsia" w:ascii="仿宋" w:hAnsi="仿宋" w:eastAsia="仿宋" w:cs="仿宋"/>
                <w:spacing w:val="1"/>
              </w:rPr>
              <w:t>9787222227439</w:t>
            </w:r>
          </w:p>
        </w:tc>
        <w:tc>
          <w:tcPr>
            <w:tcW w:w="2446" w:type="dxa"/>
            <w:vAlign w:val="top"/>
          </w:tcPr>
          <w:p w14:paraId="67DC9FA6">
            <w:pPr>
              <w:pStyle w:val="67"/>
              <w:spacing w:before="17" w:line="240" w:lineRule="auto"/>
              <w:ind w:left="30"/>
              <w:rPr>
                <w:rFonts w:hint="eastAsia" w:ascii="仿宋" w:hAnsi="仿宋" w:eastAsia="仿宋" w:cs="仿宋"/>
              </w:rPr>
            </w:pPr>
            <w:r>
              <w:rPr>
                <w:rFonts w:hint="eastAsia" w:ascii="仿宋" w:hAnsi="仿宋" w:eastAsia="仿宋" w:cs="仿宋"/>
                <w:spacing w:val="1"/>
              </w:rPr>
              <w:t>大益文学.2024.春</w:t>
            </w:r>
          </w:p>
        </w:tc>
        <w:tc>
          <w:tcPr>
            <w:tcW w:w="1018" w:type="dxa"/>
            <w:vAlign w:val="top"/>
          </w:tcPr>
          <w:p w14:paraId="106C5C51">
            <w:pPr>
              <w:pStyle w:val="67"/>
              <w:spacing w:before="17" w:line="240" w:lineRule="auto"/>
              <w:ind w:left="35"/>
              <w:rPr>
                <w:rFonts w:hint="eastAsia" w:ascii="仿宋" w:hAnsi="仿宋" w:eastAsia="仿宋" w:cs="仿宋"/>
              </w:rPr>
            </w:pPr>
            <w:r>
              <w:rPr>
                <w:rFonts w:hint="eastAsia" w:ascii="仿宋" w:hAnsi="仿宋" w:eastAsia="仿宋" w:cs="仿宋"/>
                <w:spacing w:val="-2"/>
              </w:rPr>
              <w:t>云南人民</w:t>
            </w:r>
          </w:p>
        </w:tc>
        <w:tc>
          <w:tcPr>
            <w:tcW w:w="555" w:type="dxa"/>
            <w:vAlign w:val="top"/>
          </w:tcPr>
          <w:p w14:paraId="0DB67523">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5C8F4A8">
            <w:pPr>
              <w:pStyle w:val="67"/>
              <w:spacing w:before="17"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0F39223A">
            <w:pPr>
              <w:pStyle w:val="67"/>
              <w:spacing w:before="17" w:line="240" w:lineRule="auto"/>
              <w:ind w:left="43"/>
              <w:rPr>
                <w:rFonts w:hint="eastAsia" w:ascii="仿宋" w:hAnsi="仿宋" w:eastAsia="仿宋" w:cs="仿宋"/>
              </w:rPr>
            </w:pPr>
            <w:r>
              <w:rPr>
                <w:rFonts w:hint="eastAsia" w:ascii="仿宋" w:hAnsi="仿宋" w:eastAsia="仿宋" w:cs="仿宋"/>
                <w:spacing w:val="-1"/>
              </w:rPr>
              <w:t>I217.1</w:t>
            </w:r>
          </w:p>
        </w:tc>
        <w:tc>
          <w:tcPr>
            <w:tcW w:w="1193" w:type="dxa"/>
            <w:vAlign w:val="top"/>
          </w:tcPr>
          <w:p w14:paraId="1CE22C06">
            <w:pPr>
              <w:pStyle w:val="67"/>
              <w:spacing w:before="17" w:line="240" w:lineRule="auto"/>
              <w:ind w:left="40"/>
              <w:rPr>
                <w:rFonts w:hint="eastAsia" w:ascii="仿宋" w:hAnsi="仿宋" w:eastAsia="仿宋" w:cs="仿宋"/>
              </w:rPr>
            </w:pPr>
            <w:r>
              <w:rPr>
                <w:rFonts w:hint="eastAsia" w:ascii="仿宋" w:hAnsi="仿宋" w:eastAsia="仿宋" w:cs="仿宋"/>
                <w:spacing w:val="-3"/>
              </w:rPr>
              <w:t>张亚峰</w:t>
            </w:r>
          </w:p>
        </w:tc>
        <w:tc>
          <w:tcPr>
            <w:tcW w:w="1355" w:type="dxa"/>
            <w:vAlign w:val="top"/>
          </w:tcPr>
          <w:p w14:paraId="28F962F9">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344B7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50C36DF9">
            <w:pPr>
              <w:pStyle w:val="67"/>
              <w:spacing w:before="17" w:line="240" w:lineRule="auto"/>
              <w:ind w:left="172"/>
              <w:rPr>
                <w:rFonts w:hint="eastAsia" w:ascii="仿宋" w:hAnsi="仿宋" w:eastAsia="仿宋" w:cs="仿宋"/>
              </w:rPr>
            </w:pPr>
            <w:r>
              <w:rPr>
                <w:rFonts w:hint="eastAsia" w:ascii="仿宋" w:hAnsi="仿宋" w:eastAsia="仿宋" w:cs="仿宋"/>
                <w:spacing w:val="-3"/>
              </w:rPr>
              <w:t>794</w:t>
            </w:r>
          </w:p>
        </w:tc>
        <w:tc>
          <w:tcPr>
            <w:tcW w:w="1572" w:type="dxa"/>
            <w:vAlign w:val="top"/>
          </w:tcPr>
          <w:p w14:paraId="6B64B641">
            <w:pPr>
              <w:pStyle w:val="67"/>
              <w:spacing w:before="17" w:line="240" w:lineRule="auto"/>
              <w:ind w:left="26"/>
              <w:rPr>
                <w:rFonts w:hint="eastAsia" w:ascii="仿宋" w:hAnsi="仿宋" w:eastAsia="仿宋" w:cs="仿宋"/>
              </w:rPr>
            </w:pPr>
            <w:r>
              <w:rPr>
                <w:rFonts w:hint="eastAsia" w:ascii="仿宋" w:hAnsi="仿宋" w:eastAsia="仿宋" w:cs="仿宋"/>
                <w:spacing w:val="1"/>
              </w:rPr>
              <w:t>9787512695573</w:t>
            </w:r>
          </w:p>
        </w:tc>
        <w:tc>
          <w:tcPr>
            <w:tcW w:w="2446" w:type="dxa"/>
            <w:vAlign w:val="top"/>
          </w:tcPr>
          <w:p w14:paraId="3B64FB95">
            <w:pPr>
              <w:pStyle w:val="67"/>
              <w:spacing w:before="17" w:line="240" w:lineRule="auto"/>
              <w:ind w:left="32"/>
              <w:rPr>
                <w:rFonts w:hint="eastAsia" w:ascii="仿宋" w:hAnsi="仿宋" w:eastAsia="仿宋" w:cs="仿宋"/>
              </w:rPr>
            </w:pPr>
            <w:r>
              <w:rPr>
                <w:rFonts w:hint="eastAsia" w:ascii="仿宋" w:hAnsi="仿宋" w:eastAsia="仿宋" w:cs="仿宋"/>
              </w:rPr>
              <w:t>窑</w:t>
            </w:r>
          </w:p>
        </w:tc>
        <w:tc>
          <w:tcPr>
            <w:tcW w:w="1018" w:type="dxa"/>
            <w:vAlign w:val="top"/>
          </w:tcPr>
          <w:p w14:paraId="1EA9F643">
            <w:pPr>
              <w:pStyle w:val="67"/>
              <w:spacing w:before="17" w:line="240" w:lineRule="auto"/>
              <w:ind w:left="45"/>
              <w:rPr>
                <w:rFonts w:hint="eastAsia" w:ascii="仿宋" w:hAnsi="仿宋" w:eastAsia="仿宋" w:cs="仿宋"/>
              </w:rPr>
            </w:pPr>
            <w:r>
              <w:rPr>
                <w:rFonts w:hint="eastAsia" w:ascii="仿宋" w:hAnsi="仿宋" w:eastAsia="仿宋" w:cs="仿宋"/>
                <w:spacing w:val="-10"/>
              </w:rPr>
              <w:t>团结</w:t>
            </w:r>
          </w:p>
        </w:tc>
        <w:tc>
          <w:tcPr>
            <w:tcW w:w="555" w:type="dxa"/>
            <w:vAlign w:val="top"/>
          </w:tcPr>
          <w:p w14:paraId="1AD16949">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30EF935">
            <w:pPr>
              <w:pStyle w:val="67"/>
              <w:spacing w:before="17" w:line="240" w:lineRule="auto"/>
              <w:ind w:left="35"/>
              <w:rPr>
                <w:rFonts w:hint="eastAsia" w:ascii="仿宋" w:hAnsi="仿宋" w:eastAsia="仿宋" w:cs="仿宋"/>
              </w:rPr>
            </w:pPr>
            <w:r>
              <w:rPr>
                <w:rFonts w:hint="eastAsia" w:ascii="仿宋" w:hAnsi="仿宋" w:eastAsia="仿宋" w:cs="仿宋"/>
              </w:rPr>
              <w:t>2022-9-1</w:t>
            </w:r>
          </w:p>
        </w:tc>
        <w:tc>
          <w:tcPr>
            <w:tcW w:w="1102" w:type="dxa"/>
            <w:vAlign w:val="top"/>
          </w:tcPr>
          <w:p w14:paraId="11B5204F">
            <w:pPr>
              <w:pStyle w:val="67"/>
              <w:spacing w:before="17" w:line="240" w:lineRule="auto"/>
              <w:ind w:left="43"/>
              <w:rPr>
                <w:rFonts w:hint="eastAsia" w:ascii="仿宋" w:hAnsi="仿宋" w:eastAsia="仿宋" w:cs="仿宋"/>
              </w:rPr>
            </w:pPr>
            <w:r>
              <w:rPr>
                <w:rFonts w:hint="eastAsia" w:ascii="仿宋" w:hAnsi="仿宋" w:eastAsia="仿宋" w:cs="仿宋"/>
                <w:spacing w:val="-1"/>
              </w:rPr>
              <w:t>I247.5</w:t>
            </w:r>
          </w:p>
        </w:tc>
        <w:tc>
          <w:tcPr>
            <w:tcW w:w="1193" w:type="dxa"/>
            <w:vAlign w:val="top"/>
          </w:tcPr>
          <w:p w14:paraId="13AB2CC1">
            <w:pPr>
              <w:pStyle w:val="67"/>
              <w:spacing w:before="17" w:line="240" w:lineRule="auto"/>
              <w:ind w:left="38"/>
              <w:rPr>
                <w:rFonts w:hint="eastAsia" w:ascii="仿宋" w:hAnsi="仿宋" w:eastAsia="仿宋" w:cs="仿宋"/>
              </w:rPr>
            </w:pPr>
            <w:r>
              <w:rPr>
                <w:rFonts w:hint="eastAsia" w:ascii="仿宋" w:hAnsi="仿宋" w:eastAsia="仿宋" w:cs="仿宋"/>
                <w:spacing w:val="-2"/>
              </w:rPr>
              <w:t>龙良如</w:t>
            </w:r>
          </w:p>
        </w:tc>
        <w:tc>
          <w:tcPr>
            <w:tcW w:w="1355" w:type="dxa"/>
            <w:vAlign w:val="top"/>
          </w:tcPr>
          <w:p w14:paraId="3248F43F">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02121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2E78F24B">
            <w:pPr>
              <w:pStyle w:val="67"/>
              <w:spacing w:before="17" w:line="240" w:lineRule="auto"/>
              <w:ind w:left="172"/>
              <w:rPr>
                <w:rFonts w:hint="eastAsia" w:ascii="仿宋" w:hAnsi="仿宋" w:eastAsia="仿宋" w:cs="仿宋"/>
              </w:rPr>
            </w:pPr>
            <w:r>
              <w:rPr>
                <w:rFonts w:hint="eastAsia" w:ascii="仿宋" w:hAnsi="仿宋" w:eastAsia="仿宋" w:cs="仿宋"/>
                <w:spacing w:val="-3"/>
              </w:rPr>
              <w:t>795</w:t>
            </w:r>
          </w:p>
        </w:tc>
        <w:tc>
          <w:tcPr>
            <w:tcW w:w="1572" w:type="dxa"/>
            <w:vAlign w:val="top"/>
          </w:tcPr>
          <w:p w14:paraId="73E76631">
            <w:pPr>
              <w:pStyle w:val="67"/>
              <w:spacing w:before="17" w:line="240" w:lineRule="auto"/>
              <w:ind w:left="26"/>
              <w:rPr>
                <w:rFonts w:hint="eastAsia" w:ascii="仿宋" w:hAnsi="仿宋" w:eastAsia="仿宋" w:cs="仿宋"/>
              </w:rPr>
            </w:pPr>
            <w:r>
              <w:rPr>
                <w:rFonts w:hint="eastAsia" w:ascii="仿宋" w:hAnsi="仿宋" w:eastAsia="仿宋" w:cs="仿宋"/>
                <w:spacing w:val="1"/>
              </w:rPr>
              <w:t>9787550051386</w:t>
            </w:r>
          </w:p>
        </w:tc>
        <w:tc>
          <w:tcPr>
            <w:tcW w:w="2446" w:type="dxa"/>
            <w:vAlign w:val="top"/>
          </w:tcPr>
          <w:p w14:paraId="40FB9FFB">
            <w:pPr>
              <w:pStyle w:val="67"/>
              <w:spacing w:before="17" w:line="240" w:lineRule="auto"/>
              <w:ind w:left="29"/>
              <w:rPr>
                <w:rFonts w:hint="eastAsia" w:ascii="仿宋" w:hAnsi="仿宋" w:eastAsia="仿宋" w:cs="仿宋"/>
              </w:rPr>
            </w:pPr>
            <w:r>
              <w:rPr>
                <w:rFonts w:hint="eastAsia" w:ascii="仿宋" w:hAnsi="仿宋" w:eastAsia="仿宋" w:cs="仿宋"/>
                <w:spacing w:val="-1"/>
              </w:rPr>
              <w:t>燃烧弹希望</w:t>
            </w:r>
          </w:p>
        </w:tc>
        <w:tc>
          <w:tcPr>
            <w:tcW w:w="1018" w:type="dxa"/>
            <w:vAlign w:val="top"/>
          </w:tcPr>
          <w:p w14:paraId="3F0392CA">
            <w:pPr>
              <w:pStyle w:val="67"/>
              <w:spacing w:before="17" w:line="240" w:lineRule="auto"/>
              <w:ind w:left="36"/>
              <w:rPr>
                <w:rFonts w:hint="eastAsia" w:ascii="仿宋" w:hAnsi="仿宋" w:eastAsia="仿宋" w:cs="仿宋"/>
              </w:rPr>
            </w:pPr>
            <w:r>
              <w:rPr>
                <w:rFonts w:hint="eastAsia" w:ascii="仿宋" w:hAnsi="仿宋" w:eastAsia="仿宋" w:cs="仿宋"/>
                <w:spacing w:val="-2"/>
              </w:rPr>
              <w:t>百花洲文艺</w:t>
            </w:r>
          </w:p>
        </w:tc>
        <w:tc>
          <w:tcPr>
            <w:tcW w:w="555" w:type="dxa"/>
            <w:vAlign w:val="top"/>
          </w:tcPr>
          <w:p w14:paraId="4F8D5821">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7123EE1">
            <w:pPr>
              <w:pStyle w:val="67"/>
              <w:spacing w:before="17"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106ECB7E">
            <w:pPr>
              <w:pStyle w:val="67"/>
              <w:spacing w:before="17"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16814568">
            <w:pPr>
              <w:pStyle w:val="67"/>
              <w:spacing w:before="17" w:line="240" w:lineRule="auto"/>
              <w:ind w:left="45"/>
              <w:rPr>
                <w:rFonts w:hint="eastAsia" w:ascii="仿宋" w:hAnsi="仿宋" w:eastAsia="仿宋" w:cs="仿宋"/>
              </w:rPr>
            </w:pPr>
            <w:r>
              <w:rPr>
                <w:rFonts w:hint="eastAsia" w:ascii="仿宋" w:hAnsi="仿宋" w:eastAsia="仿宋" w:cs="仿宋"/>
                <w:spacing w:val="-8"/>
              </w:rPr>
              <w:t>陈宏</w:t>
            </w:r>
          </w:p>
        </w:tc>
        <w:tc>
          <w:tcPr>
            <w:tcW w:w="1355" w:type="dxa"/>
            <w:vAlign w:val="top"/>
          </w:tcPr>
          <w:p w14:paraId="4EBFBEA5">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17389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28EECD98">
            <w:pPr>
              <w:pStyle w:val="67"/>
              <w:spacing w:before="104" w:line="240" w:lineRule="auto"/>
              <w:ind w:left="172"/>
              <w:rPr>
                <w:rFonts w:hint="eastAsia" w:ascii="仿宋" w:hAnsi="仿宋" w:eastAsia="仿宋" w:cs="仿宋"/>
              </w:rPr>
            </w:pPr>
            <w:r>
              <w:rPr>
                <w:rFonts w:hint="eastAsia" w:ascii="仿宋" w:hAnsi="仿宋" w:eastAsia="仿宋" w:cs="仿宋"/>
                <w:spacing w:val="-3"/>
              </w:rPr>
              <w:t>796</w:t>
            </w:r>
          </w:p>
        </w:tc>
        <w:tc>
          <w:tcPr>
            <w:tcW w:w="1572" w:type="dxa"/>
            <w:vAlign w:val="top"/>
          </w:tcPr>
          <w:p w14:paraId="4EF3D1A4">
            <w:pPr>
              <w:pStyle w:val="67"/>
              <w:spacing w:before="104" w:line="240" w:lineRule="auto"/>
              <w:ind w:left="26"/>
              <w:rPr>
                <w:rFonts w:hint="eastAsia" w:ascii="仿宋" w:hAnsi="仿宋" w:eastAsia="仿宋" w:cs="仿宋"/>
              </w:rPr>
            </w:pPr>
            <w:r>
              <w:rPr>
                <w:rFonts w:hint="eastAsia" w:ascii="仿宋" w:hAnsi="仿宋" w:eastAsia="仿宋" w:cs="仿宋"/>
                <w:spacing w:val="1"/>
              </w:rPr>
              <w:t>9787531363583</w:t>
            </w:r>
          </w:p>
        </w:tc>
        <w:tc>
          <w:tcPr>
            <w:tcW w:w="2446" w:type="dxa"/>
            <w:vAlign w:val="top"/>
          </w:tcPr>
          <w:p w14:paraId="28CC6422">
            <w:pPr>
              <w:pStyle w:val="67"/>
              <w:spacing w:before="25" w:line="240" w:lineRule="auto"/>
              <w:ind w:left="41" w:right="80" w:hanging="11"/>
              <w:rPr>
                <w:rFonts w:hint="eastAsia" w:ascii="仿宋" w:hAnsi="仿宋" w:eastAsia="仿宋" w:cs="仿宋"/>
              </w:rPr>
            </w:pPr>
            <w:r>
              <w:rPr>
                <w:rFonts w:hint="eastAsia" w:ascii="仿宋" w:hAnsi="仿宋" w:eastAsia="仿宋" w:cs="仿宋"/>
              </w:rPr>
              <w:t>生为赤子——唐湜与他</w:t>
            </w:r>
            <w:r>
              <w:rPr>
                <w:rFonts w:hint="eastAsia" w:ascii="仿宋" w:hAnsi="仿宋" w:eastAsia="仿宋" w:cs="仿宋"/>
                <w:spacing w:val="1"/>
              </w:rPr>
              <w:t xml:space="preserve"> </w:t>
            </w:r>
            <w:r>
              <w:rPr>
                <w:rFonts w:hint="eastAsia" w:ascii="仿宋" w:hAnsi="仿宋" w:eastAsia="仿宋" w:cs="仿宋"/>
                <w:spacing w:val="-2"/>
              </w:rPr>
              <w:t>的文友们（精装）</w:t>
            </w:r>
          </w:p>
        </w:tc>
        <w:tc>
          <w:tcPr>
            <w:tcW w:w="1018" w:type="dxa"/>
            <w:vAlign w:val="top"/>
          </w:tcPr>
          <w:p w14:paraId="523BB407">
            <w:pPr>
              <w:pStyle w:val="67"/>
              <w:spacing w:before="105" w:line="240" w:lineRule="auto"/>
              <w:ind w:left="30"/>
              <w:rPr>
                <w:rFonts w:hint="eastAsia" w:ascii="仿宋" w:hAnsi="仿宋" w:eastAsia="仿宋" w:cs="仿宋"/>
              </w:rPr>
            </w:pPr>
            <w:r>
              <w:rPr>
                <w:rFonts w:hint="eastAsia" w:ascii="仿宋" w:hAnsi="仿宋" w:eastAsia="仿宋" w:cs="仿宋"/>
                <w:spacing w:val="-1"/>
              </w:rPr>
              <w:t>春风文艺</w:t>
            </w:r>
          </w:p>
        </w:tc>
        <w:tc>
          <w:tcPr>
            <w:tcW w:w="555" w:type="dxa"/>
            <w:vAlign w:val="top"/>
          </w:tcPr>
          <w:p w14:paraId="481E93CD">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9A5ECEA">
            <w:pPr>
              <w:pStyle w:val="67"/>
              <w:spacing w:before="104" w:line="240" w:lineRule="auto"/>
              <w:ind w:left="35"/>
              <w:rPr>
                <w:rFonts w:hint="eastAsia" w:ascii="仿宋" w:hAnsi="仿宋" w:eastAsia="仿宋" w:cs="仿宋"/>
              </w:rPr>
            </w:pPr>
            <w:r>
              <w:rPr>
                <w:rFonts w:hint="eastAsia" w:ascii="仿宋" w:hAnsi="仿宋" w:eastAsia="仿宋" w:cs="仿宋"/>
              </w:rPr>
              <w:t>2022-11-1</w:t>
            </w:r>
          </w:p>
        </w:tc>
        <w:tc>
          <w:tcPr>
            <w:tcW w:w="1102" w:type="dxa"/>
            <w:vAlign w:val="top"/>
          </w:tcPr>
          <w:p w14:paraId="0FD4EEE2">
            <w:pPr>
              <w:pStyle w:val="67"/>
              <w:spacing w:before="104" w:line="240" w:lineRule="auto"/>
              <w:ind w:left="43"/>
              <w:rPr>
                <w:rFonts w:hint="eastAsia" w:ascii="仿宋" w:hAnsi="仿宋" w:eastAsia="仿宋" w:cs="仿宋"/>
              </w:rPr>
            </w:pPr>
            <w:r>
              <w:rPr>
                <w:rFonts w:hint="eastAsia" w:ascii="仿宋" w:hAnsi="仿宋" w:eastAsia="仿宋" w:cs="仿宋"/>
                <w:spacing w:val="-4"/>
              </w:rPr>
              <w:t>I25</w:t>
            </w:r>
          </w:p>
        </w:tc>
        <w:tc>
          <w:tcPr>
            <w:tcW w:w="1193" w:type="dxa"/>
            <w:vAlign w:val="top"/>
          </w:tcPr>
          <w:p w14:paraId="28EBCA6B">
            <w:pPr>
              <w:pStyle w:val="67"/>
              <w:spacing w:before="105" w:line="240" w:lineRule="auto"/>
              <w:ind w:left="39"/>
              <w:rPr>
                <w:rFonts w:hint="eastAsia" w:ascii="仿宋" w:hAnsi="仿宋" w:eastAsia="仿宋" w:cs="仿宋"/>
              </w:rPr>
            </w:pPr>
            <w:r>
              <w:rPr>
                <w:rFonts w:hint="eastAsia" w:ascii="仿宋" w:hAnsi="仿宋" w:eastAsia="仿宋" w:cs="仿宋"/>
                <w:spacing w:val="-3"/>
              </w:rPr>
              <w:t>曹凌云</w:t>
            </w:r>
          </w:p>
        </w:tc>
        <w:tc>
          <w:tcPr>
            <w:tcW w:w="1355" w:type="dxa"/>
            <w:vAlign w:val="top"/>
          </w:tcPr>
          <w:p w14:paraId="546450AC">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33F11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336EC9EE">
            <w:pPr>
              <w:pStyle w:val="67"/>
              <w:spacing w:before="105" w:line="240" w:lineRule="auto"/>
              <w:ind w:left="172"/>
              <w:rPr>
                <w:rFonts w:hint="eastAsia" w:ascii="仿宋" w:hAnsi="仿宋" w:eastAsia="仿宋" w:cs="仿宋"/>
              </w:rPr>
            </w:pPr>
            <w:r>
              <w:rPr>
                <w:rFonts w:hint="eastAsia" w:ascii="仿宋" w:hAnsi="仿宋" w:eastAsia="仿宋" w:cs="仿宋"/>
                <w:spacing w:val="-3"/>
              </w:rPr>
              <w:t>797</w:t>
            </w:r>
          </w:p>
        </w:tc>
        <w:tc>
          <w:tcPr>
            <w:tcW w:w="1572" w:type="dxa"/>
            <w:vAlign w:val="top"/>
          </w:tcPr>
          <w:p w14:paraId="1EE2A9EE">
            <w:pPr>
              <w:pStyle w:val="67"/>
              <w:spacing w:before="105" w:line="240" w:lineRule="auto"/>
              <w:ind w:left="26"/>
              <w:rPr>
                <w:rFonts w:hint="eastAsia" w:ascii="仿宋" w:hAnsi="仿宋" w:eastAsia="仿宋" w:cs="仿宋"/>
              </w:rPr>
            </w:pPr>
            <w:r>
              <w:rPr>
                <w:rFonts w:hint="eastAsia" w:ascii="仿宋" w:hAnsi="仿宋" w:eastAsia="仿宋" w:cs="仿宋"/>
                <w:spacing w:val="1"/>
              </w:rPr>
              <w:t>9787519611903</w:t>
            </w:r>
          </w:p>
        </w:tc>
        <w:tc>
          <w:tcPr>
            <w:tcW w:w="2446" w:type="dxa"/>
            <w:vAlign w:val="top"/>
          </w:tcPr>
          <w:p w14:paraId="61CBD5EE">
            <w:pPr>
              <w:pStyle w:val="67"/>
              <w:spacing w:before="27" w:line="240" w:lineRule="auto"/>
              <w:ind w:left="43" w:right="80" w:hanging="7"/>
              <w:rPr>
                <w:rFonts w:hint="eastAsia" w:ascii="仿宋" w:hAnsi="仿宋" w:eastAsia="仿宋" w:cs="仿宋"/>
              </w:rPr>
            </w:pPr>
            <w:r>
              <w:rPr>
                <w:rFonts w:hint="eastAsia" w:ascii="仿宋" w:hAnsi="仿宋" w:eastAsia="仿宋" w:cs="仿宋"/>
                <w:spacing w:val="-3"/>
              </w:rPr>
              <w:t>时光不语：“</w:t>
            </w:r>
            <w:r>
              <w:rPr>
                <w:rFonts w:hint="eastAsia" w:ascii="仿宋" w:hAnsi="仿宋" w:eastAsia="仿宋" w:cs="仿宋"/>
                <w:spacing w:val="-55"/>
              </w:rPr>
              <w:t xml:space="preserve"> </w:t>
            </w:r>
            <w:r>
              <w:rPr>
                <w:rFonts w:hint="eastAsia" w:ascii="仿宋" w:hAnsi="仿宋" w:eastAsia="仿宋" w:cs="仿宋"/>
                <w:spacing w:val="-3"/>
              </w:rPr>
              <w:t>同步悦读</w:t>
            </w:r>
            <w:r>
              <w:rPr>
                <w:rFonts w:hint="eastAsia" w:ascii="仿宋" w:hAnsi="仿宋" w:eastAsia="仿宋" w:cs="仿宋"/>
              </w:rPr>
              <w:t xml:space="preserve"> </w:t>
            </w:r>
            <w:r>
              <w:rPr>
                <w:rFonts w:hint="eastAsia" w:ascii="仿宋" w:hAnsi="仿宋" w:eastAsia="仿宋" w:cs="仿宋"/>
                <w:spacing w:val="-9"/>
              </w:rPr>
              <w:t>”首部作品选</w:t>
            </w:r>
            <w:r>
              <w:rPr>
                <w:rFonts w:hint="eastAsia" w:ascii="仿宋" w:hAnsi="仿宋" w:eastAsia="仿宋" w:cs="仿宋"/>
                <w:spacing w:val="-13"/>
              </w:rPr>
              <w:t xml:space="preserve"> </w:t>
            </w:r>
            <w:r>
              <w:rPr>
                <w:rFonts w:hint="eastAsia" w:ascii="仿宋" w:hAnsi="仿宋" w:eastAsia="仿宋" w:cs="仿宋"/>
                <w:spacing w:val="-9"/>
              </w:rPr>
              <w:t>·散文</w:t>
            </w:r>
          </w:p>
        </w:tc>
        <w:tc>
          <w:tcPr>
            <w:tcW w:w="1018" w:type="dxa"/>
            <w:vAlign w:val="top"/>
          </w:tcPr>
          <w:p w14:paraId="44CE6C72">
            <w:pPr>
              <w:pStyle w:val="67"/>
              <w:spacing w:before="106" w:line="240" w:lineRule="auto"/>
              <w:ind w:left="32"/>
              <w:rPr>
                <w:rFonts w:hint="eastAsia" w:ascii="仿宋" w:hAnsi="仿宋" w:eastAsia="仿宋" w:cs="仿宋"/>
              </w:rPr>
            </w:pPr>
            <w:r>
              <w:rPr>
                <w:rFonts w:hint="eastAsia" w:ascii="仿宋" w:hAnsi="仿宋" w:eastAsia="仿宋" w:cs="仿宋"/>
                <w:spacing w:val="-2"/>
              </w:rPr>
              <w:t>经济日报</w:t>
            </w:r>
          </w:p>
        </w:tc>
        <w:tc>
          <w:tcPr>
            <w:tcW w:w="555" w:type="dxa"/>
            <w:vAlign w:val="top"/>
          </w:tcPr>
          <w:p w14:paraId="44DC6BE3">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C59F0DE">
            <w:pPr>
              <w:pStyle w:val="67"/>
              <w:spacing w:before="105" w:line="240" w:lineRule="auto"/>
              <w:ind w:left="35"/>
              <w:rPr>
                <w:rFonts w:hint="eastAsia" w:ascii="仿宋" w:hAnsi="仿宋" w:eastAsia="仿宋" w:cs="仿宋"/>
              </w:rPr>
            </w:pPr>
            <w:r>
              <w:rPr>
                <w:rFonts w:hint="eastAsia" w:ascii="仿宋" w:hAnsi="仿宋" w:eastAsia="仿宋" w:cs="仿宋"/>
              </w:rPr>
              <w:t>2022-9-1</w:t>
            </w:r>
          </w:p>
        </w:tc>
        <w:tc>
          <w:tcPr>
            <w:tcW w:w="1102" w:type="dxa"/>
            <w:vAlign w:val="top"/>
          </w:tcPr>
          <w:p w14:paraId="068554E8">
            <w:pPr>
              <w:pStyle w:val="67"/>
              <w:spacing w:before="105"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008F7D1A">
            <w:pPr>
              <w:pStyle w:val="67"/>
              <w:spacing w:before="8" w:line="240" w:lineRule="auto"/>
              <w:ind w:left="37"/>
              <w:rPr>
                <w:rFonts w:hint="eastAsia" w:ascii="仿宋" w:hAnsi="仿宋" w:eastAsia="仿宋" w:cs="仿宋"/>
                <w:sz w:val="22"/>
                <w:szCs w:val="22"/>
              </w:rPr>
            </w:pPr>
            <w:r>
              <w:rPr>
                <w:rFonts w:hint="eastAsia" w:ascii="仿宋" w:hAnsi="仿宋" w:eastAsia="仿宋" w:cs="仿宋"/>
                <w:sz w:val="22"/>
                <w:szCs w:val="22"/>
              </w:rPr>
              <w:t xml:space="preserve">白夜 </w:t>
            </w:r>
          </w:p>
          <w:p w14:paraId="27EEE72E">
            <w:pPr>
              <w:pStyle w:val="67"/>
              <w:spacing w:before="8" w:line="240" w:lineRule="auto"/>
              <w:ind w:left="37"/>
              <w:rPr>
                <w:rFonts w:hint="eastAsia" w:ascii="仿宋" w:hAnsi="仿宋" w:eastAsia="仿宋" w:cs="仿宋"/>
                <w:sz w:val="10"/>
                <w:szCs w:val="10"/>
              </w:rPr>
            </w:pPr>
            <w:r>
              <w:rPr>
                <w:rFonts w:hint="eastAsia" w:ascii="仿宋" w:hAnsi="仿宋" w:eastAsia="仿宋" w:cs="仿宋"/>
                <w:sz w:val="22"/>
                <w:szCs w:val="22"/>
              </w:rPr>
              <w:t>玉怀东</w:t>
            </w:r>
          </w:p>
        </w:tc>
        <w:tc>
          <w:tcPr>
            <w:tcW w:w="1355" w:type="dxa"/>
            <w:vAlign w:val="top"/>
          </w:tcPr>
          <w:p w14:paraId="48FC4C18">
            <w:pPr>
              <w:pStyle w:val="67"/>
              <w:spacing w:before="105" w:line="240" w:lineRule="auto"/>
              <w:ind w:left="313"/>
              <w:rPr>
                <w:rFonts w:hint="eastAsia" w:ascii="仿宋" w:hAnsi="仿宋" w:eastAsia="仿宋" w:cs="仿宋"/>
              </w:rPr>
            </w:pPr>
            <w:r>
              <w:rPr>
                <w:rFonts w:hint="eastAsia" w:ascii="仿宋" w:hAnsi="仿宋" w:eastAsia="仿宋" w:cs="仿宋"/>
                <w:spacing w:val="-4"/>
              </w:rPr>
              <w:t>文学</w:t>
            </w:r>
          </w:p>
        </w:tc>
      </w:tr>
      <w:tr w14:paraId="3C84F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72673BFD">
            <w:pPr>
              <w:pStyle w:val="67"/>
              <w:spacing w:before="18" w:line="240" w:lineRule="auto"/>
              <w:ind w:left="172"/>
              <w:rPr>
                <w:rFonts w:hint="eastAsia" w:ascii="仿宋" w:hAnsi="仿宋" w:eastAsia="仿宋" w:cs="仿宋"/>
              </w:rPr>
            </w:pPr>
            <w:r>
              <w:rPr>
                <w:rFonts w:hint="eastAsia" w:ascii="仿宋" w:hAnsi="仿宋" w:eastAsia="仿宋" w:cs="仿宋"/>
                <w:spacing w:val="-3"/>
              </w:rPr>
              <w:t>798</w:t>
            </w:r>
          </w:p>
        </w:tc>
        <w:tc>
          <w:tcPr>
            <w:tcW w:w="1572" w:type="dxa"/>
            <w:vAlign w:val="top"/>
          </w:tcPr>
          <w:p w14:paraId="034E50B9">
            <w:pPr>
              <w:pStyle w:val="67"/>
              <w:spacing w:before="18" w:line="240" w:lineRule="auto"/>
              <w:ind w:left="26"/>
              <w:rPr>
                <w:rFonts w:hint="eastAsia" w:ascii="仿宋" w:hAnsi="仿宋" w:eastAsia="仿宋" w:cs="仿宋"/>
              </w:rPr>
            </w:pPr>
            <w:r>
              <w:rPr>
                <w:rFonts w:hint="eastAsia" w:ascii="仿宋" w:hAnsi="仿宋" w:eastAsia="仿宋" w:cs="仿宋"/>
                <w:spacing w:val="1"/>
              </w:rPr>
              <w:t>9787522117638</w:t>
            </w:r>
          </w:p>
        </w:tc>
        <w:tc>
          <w:tcPr>
            <w:tcW w:w="2446" w:type="dxa"/>
            <w:vAlign w:val="top"/>
          </w:tcPr>
          <w:p w14:paraId="406F672A">
            <w:pPr>
              <w:pStyle w:val="67"/>
              <w:spacing w:before="18" w:line="240" w:lineRule="auto"/>
              <w:ind w:left="32"/>
              <w:rPr>
                <w:rFonts w:hint="eastAsia" w:ascii="仿宋" w:hAnsi="仿宋" w:eastAsia="仿宋" w:cs="仿宋"/>
              </w:rPr>
            </w:pPr>
            <w:r>
              <w:rPr>
                <w:rFonts w:hint="eastAsia" w:ascii="仿宋" w:hAnsi="仿宋" w:eastAsia="仿宋" w:cs="仿宋"/>
                <w:spacing w:val="-1"/>
              </w:rPr>
              <w:t>张岱休闲旅游文学研究</w:t>
            </w:r>
          </w:p>
        </w:tc>
        <w:tc>
          <w:tcPr>
            <w:tcW w:w="1018" w:type="dxa"/>
            <w:vAlign w:val="top"/>
          </w:tcPr>
          <w:p w14:paraId="40752566">
            <w:pPr>
              <w:pStyle w:val="67"/>
              <w:spacing w:before="18" w:line="240" w:lineRule="auto"/>
              <w:ind w:left="45"/>
              <w:rPr>
                <w:rFonts w:hint="eastAsia" w:ascii="仿宋" w:hAnsi="仿宋" w:eastAsia="仿宋" w:cs="仿宋"/>
              </w:rPr>
            </w:pPr>
            <w:r>
              <w:rPr>
                <w:rFonts w:hint="eastAsia" w:ascii="仿宋" w:hAnsi="仿宋" w:eastAsia="仿宋" w:cs="仿宋"/>
                <w:spacing w:val="-4"/>
              </w:rPr>
              <w:t>中国原子能</w:t>
            </w:r>
          </w:p>
        </w:tc>
        <w:tc>
          <w:tcPr>
            <w:tcW w:w="555" w:type="dxa"/>
            <w:vAlign w:val="top"/>
          </w:tcPr>
          <w:p w14:paraId="16D55CA2">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5ABA4C0">
            <w:pPr>
              <w:pStyle w:val="67"/>
              <w:spacing w:before="18" w:line="240" w:lineRule="auto"/>
              <w:ind w:left="35"/>
              <w:rPr>
                <w:rFonts w:hint="eastAsia" w:ascii="仿宋" w:hAnsi="仿宋" w:eastAsia="仿宋" w:cs="仿宋"/>
              </w:rPr>
            </w:pPr>
            <w:r>
              <w:rPr>
                <w:rFonts w:hint="eastAsia" w:ascii="仿宋" w:hAnsi="仿宋" w:eastAsia="仿宋" w:cs="仿宋"/>
              </w:rPr>
              <w:t>2021-11-1</w:t>
            </w:r>
          </w:p>
        </w:tc>
        <w:tc>
          <w:tcPr>
            <w:tcW w:w="1102" w:type="dxa"/>
            <w:vAlign w:val="top"/>
          </w:tcPr>
          <w:p w14:paraId="0BE8DF08">
            <w:pPr>
              <w:pStyle w:val="67"/>
              <w:spacing w:before="18" w:line="240" w:lineRule="auto"/>
              <w:ind w:left="43"/>
              <w:rPr>
                <w:rFonts w:hint="eastAsia" w:ascii="仿宋" w:hAnsi="仿宋" w:eastAsia="仿宋" w:cs="仿宋"/>
              </w:rPr>
            </w:pPr>
            <w:r>
              <w:rPr>
                <w:rFonts w:hint="eastAsia" w:ascii="仿宋" w:hAnsi="仿宋" w:eastAsia="仿宋" w:cs="仿宋"/>
                <w:spacing w:val="-1"/>
              </w:rPr>
              <w:t>I206.2</w:t>
            </w:r>
          </w:p>
        </w:tc>
        <w:tc>
          <w:tcPr>
            <w:tcW w:w="1193" w:type="dxa"/>
            <w:vAlign w:val="top"/>
          </w:tcPr>
          <w:p w14:paraId="6B411AFE">
            <w:pPr>
              <w:pStyle w:val="67"/>
              <w:spacing w:before="18" w:line="240" w:lineRule="auto"/>
              <w:ind w:left="37"/>
              <w:rPr>
                <w:rFonts w:hint="eastAsia" w:ascii="仿宋" w:hAnsi="仿宋" w:eastAsia="仿宋" w:cs="仿宋"/>
              </w:rPr>
            </w:pPr>
            <w:r>
              <w:rPr>
                <w:rFonts w:hint="eastAsia" w:ascii="仿宋" w:hAnsi="仿宋" w:eastAsia="仿宋" w:cs="仿宋"/>
                <w:spacing w:val="-3"/>
              </w:rPr>
              <w:t>杜萍</w:t>
            </w:r>
          </w:p>
        </w:tc>
        <w:tc>
          <w:tcPr>
            <w:tcW w:w="1355" w:type="dxa"/>
            <w:vAlign w:val="top"/>
          </w:tcPr>
          <w:p w14:paraId="7B9EE207">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152B4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28" w:type="dxa"/>
            <w:vAlign w:val="top"/>
          </w:tcPr>
          <w:p w14:paraId="7B6B3700">
            <w:pPr>
              <w:pStyle w:val="67"/>
              <w:spacing w:before="198" w:line="240" w:lineRule="auto"/>
              <w:ind w:left="172"/>
              <w:rPr>
                <w:rFonts w:hint="eastAsia" w:ascii="仿宋" w:hAnsi="仿宋" w:eastAsia="仿宋" w:cs="仿宋"/>
              </w:rPr>
            </w:pPr>
            <w:r>
              <w:rPr>
                <w:rFonts w:hint="eastAsia" w:ascii="仿宋" w:hAnsi="仿宋" w:eastAsia="仿宋" w:cs="仿宋"/>
                <w:spacing w:val="-3"/>
              </w:rPr>
              <w:t>799</w:t>
            </w:r>
          </w:p>
        </w:tc>
        <w:tc>
          <w:tcPr>
            <w:tcW w:w="1572" w:type="dxa"/>
            <w:vAlign w:val="top"/>
          </w:tcPr>
          <w:p w14:paraId="4A7C4FED">
            <w:pPr>
              <w:pStyle w:val="67"/>
              <w:spacing w:before="198" w:line="240" w:lineRule="auto"/>
              <w:ind w:left="26"/>
              <w:rPr>
                <w:rFonts w:hint="eastAsia" w:ascii="仿宋" w:hAnsi="仿宋" w:eastAsia="仿宋" w:cs="仿宋"/>
              </w:rPr>
            </w:pPr>
            <w:r>
              <w:rPr>
                <w:rFonts w:hint="eastAsia" w:ascii="仿宋" w:hAnsi="仿宋" w:eastAsia="仿宋" w:cs="仿宋"/>
                <w:spacing w:val="1"/>
              </w:rPr>
              <w:t>9787519050436</w:t>
            </w:r>
          </w:p>
        </w:tc>
        <w:tc>
          <w:tcPr>
            <w:tcW w:w="2446" w:type="dxa"/>
            <w:vAlign w:val="top"/>
          </w:tcPr>
          <w:p w14:paraId="38B628C5">
            <w:pPr>
              <w:pStyle w:val="67"/>
              <w:spacing w:before="28" w:line="240" w:lineRule="auto"/>
              <w:ind w:left="29" w:right="81" w:firstLine="7"/>
              <w:jc w:val="both"/>
              <w:rPr>
                <w:rFonts w:hint="eastAsia" w:ascii="仿宋" w:hAnsi="仿宋" w:eastAsia="仿宋" w:cs="仿宋"/>
              </w:rPr>
            </w:pPr>
            <w:r>
              <w:rPr>
                <w:rFonts w:hint="eastAsia" w:ascii="仿宋" w:hAnsi="仿宋" w:eastAsia="仿宋" w:cs="仿宋"/>
                <w:spacing w:val="-15"/>
              </w:rPr>
              <w:t>审视</w:t>
            </w:r>
            <w:r>
              <w:rPr>
                <w:rFonts w:hint="eastAsia" w:ascii="仿宋" w:hAnsi="仿宋" w:eastAsia="仿宋" w:cs="仿宋"/>
                <w:spacing w:val="-19"/>
              </w:rPr>
              <w:t xml:space="preserve"> </w:t>
            </w:r>
            <w:r>
              <w:rPr>
                <w:rFonts w:hint="eastAsia" w:ascii="仿宋" w:hAnsi="仿宋" w:eastAsia="仿宋" w:cs="仿宋"/>
                <w:spacing w:val="-15"/>
              </w:rPr>
              <w:t>·想象</w:t>
            </w:r>
            <w:r>
              <w:rPr>
                <w:rFonts w:hint="eastAsia" w:ascii="仿宋" w:hAnsi="仿宋" w:eastAsia="仿宋" w:cs="仿宋"/>
                <w:spacing w:val="-16"/>
              </w:rPr>
              <w:t xml:space="preserve"> </w:t>
            </w:r>
            <w:r>
              <w:rPr>
                <w:rFonts w:hint="eastAsia" w:ascii="仿宋" w:hAnsi="仿宋" w:eastAsia="仿宋" w:cs="仿宋"/>
                <w:spacing w:val="-15"/>
              </w:rPr>
              <w:t>·</w:t>
            </w:r>
            <w:r>
              <w:rPr>
                <w:rFonts w:hint="eastAsia" w:ascii="仿宋" w:hAnsi="仿宋" w:eastAsia="仿宋" w:cs="仿宋"/>
                <w:spacing w:val="-62"/>
              </w:rPr>
              <w:t xml:space="preserve"> </w:t>
            </w:r>
            <w:r>
              <w:rPr>
                <w:rFonts w:hint="eastAsia" w:ascii="仿宋" w:hAnsi="仿宋" w:eastAsia="仿宋" w:cs="仿宋"/>
                <w:spacing w:val="-15"/>
              </w:rPr>
              <w:t>阐释：论</w:t>
            </w:r>
            <w:r>
              <w:rPr>
                <w:rFonts w:hint="eastAsia" w:ascii="仿宋" w:hAnsi="仿宋" w:eastAsia="仿宋" w:cs="仿宋"/>
              </w:rPr>
              <w:t xml:space="preserve"> 拉金、修斯和希尼的自 </w:t>
            </w:r>
            <w:r>
              <w:rPr>
                <w:rFonts w:hint="eastAsia" w:ascii="仿宋" w:hAnsi="仿宋" w:eastAsia="仿宋" w:cs="仿宋"/>
                <w:spacing w:val="-2"/>
              </w:rPr>
              <w:t>然主题</w:t>
            </w:r>
          </w:p>
        </w:tc>
        <w:tc>
          <w:tcPr>
            <w:tcW w:w="1018" w:type="dxa"/>
            <w:vAlign w:val="top"/>
          </w:tcPr>
          <w:p w14:paraId="3CA24586">
            <w:pPr>
              <w:pStyle w:val="67"/>
              <w:spacing w:before="199" w:line="240" w:lineRule="auto"/>
              <w:ind w:left="45"/>
              <w:rPr>
                <w:rFonts w:hint="eastAsia" w:ascii="仿宋" w:hAnsi="仿宋" w:eastAsia="仿宋" w:cs="仿宋"/>
              </w:rPr>
            </w:pPr>
            <w:r>
              <w:rPr>
                <w:rFonts w:hint="eastAsia" w:ascii="仿宋" w:hAnsi="仿宋" w:eastAsia="仿宋" w:cs="仿宋"/>
                <w:spacing w:val="-5"/>
              </w:rPr>
              <w:t>中国文联</w:t>
            </w:r>
          </w:p>
        </w:tc>
        <w:tc>
          <w:tcPr>
            <w:tcW w:w="555" w:type="dxa"/>
            <w:vAlign w:val="top"/>
          </w:tcPr>
          <w:p w14:paraId="4443F1DB">
            <w:pPr>
              <w:pStyle w:val="67"/>
              <w:spacing w:before="19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B6DD086">
            <w:pPr>
              <w:pStyle w:val="67"/>
              <w:spacing w:before="198"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4CD22D4B">
            <w:pPr>
              <w:pStyle w:val="67"/>
              <w:spacing w:before="198" w:line="240" w:lineRule="auto"/>
              <w:ind w:left="43"/>
              <w:rPr>
                <w:rFonts w:hint="eastAsia" w:ascii="仿宋" w:hAnsi="仿宋" w:eastAsia="仿宋" w:cs="仿宋"/>
              </w:rPr>
            </w:pPr>
            <w:r>
              <w:rPr>
                <w:rFonts w:hint="eastAsia" w:ascii="仿宋" w:hAnsi="仿宋" w:eastAsia="仿宋" w:cs="仿宋"/>
                <w:spacing w:val="-1"/>
              </w:rPr>
              <w:t>I561.072</w:t>
            </w:r>
          </w:p>
        </w:tc>
        <w:tc>
          <w:tcPr>
            <w:tcW w:w="1193" w:type="dxa"/>
            <w:vAlign w:val="top"/>
          </w:tcPr>
          <w:p w14:paraId="76D59389">
            <w:pPr>
              <w:pStyle w:val="67"/>
              <w:spacing w:before="199" w:line="240" w:lineRule="auto"/>
              <w:ind w:left="39"/>
              <w:rPr>
                <w:rFonts w:hint="eastAsia" w:ascii="仿宋" w:hAnsi="仿宋" w:eastAsia="仿宋" w:cs="仿宋"/>
              </w:rPr>
            </w:pPr>
            <w:r>
              <w:rPr>
                <w:rFonts w:hint="eastAsia" w:ascii="仿宋" w:hAnsi="仿宋" w:eastAsia="仿宋" w:cs="仿宋"/>
                <w:spacing w:val="-3"/>
              </w:rPr>
              <w:t>曹莉群</w:t>
            </w:r>
          </w:p>
        </w:tc>
        <w:tc>
          <w:tcPr>
            <w:tcW w:w="1355" w:type="dxa"/>
            <w:vAlign w:val="top"/>
          </w:tcPr>
          <w:p w14:paraId="465CCD59">
            <w:pPr>
              <w:pStyle w:val="67"/>
              <w:spacing w:before="198" w:line="240" w:lineRule="auto"/>
              <w:ind w:left="313"/>
              <w:rPr>
                <w:rFonts w:hint="eastAsia" w:ascii="仿宋" w:hAnsi="仿宋" w:eastAsia="仿宋" w:cs="仿宋"/>
              </w:rPr>
            </w:pPr>
            <w:r>
              <w:rPr>
                <w:rFonts w:hint="eastAsia" w:ascii="仿宋" w:hAnsi="仿宋" w:eastAsia="仿宋" w:cs="仿宋"/>
                <w:spacing w:val="-4"/>
              </w:rPr>
              <w:t>文学</w:t>
            </w:r>
          </w:p>
        </w:tc>
      </w:tr>
      <w:tr w14:paraId="12BA1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448FBA3A">
            <w:pPr>
              <w:pStyle w:val="67"/>
              <w:spacing w:before="107" w:line="240" w:lineRule="auto"/>
              <w:ind w:left="169"/>
              <w:rPr>
                <w:rFonts w:hint="eastAsia" w:ascii="仿宋" w:hAnsi="仿宋" w:eastAsia="仿宋" w:cs="仿宋"/>
              </w:rPr>
            </w:pPr>
            <w:r>
              <w:rPr>
                <w:rFonts w:hint="eastAsia" w:ascii="仿宋" w:hAnsi="仿宋" w:eastAsia="仿宋" w:cs="仿宋"/>
                <w:spacing w:val="-1"/>
              </w:rPr>
              <w:t>800</w:t>
            </w:r>
          </w:p>
        </w:tc>
        <w:tc>
          <w:tcPr>
            <w:tcW w:w="1572" w:type="dxa"/>
            <w:vAlign w:val="top"/>
          </w:tcPr>
          <w:p w14:paraId="4002CF91">
            <w:pPr>
              <w:pStyle w:val="67"/>
              <w:spacing w:before="107" w:line="240" w:lineRule="auto"/>
              <w:ind w:left="26"/>
              <w:rPr>
                <w:rFonts w:hint="eastAsia" w:ascii="仿宋" w:hAnsi="仿宋" w:eastAsia="仿宋" w:cs="仿宋"/>
              </w:rPr>
            </w:pPr>
            <w:r>
              <w:rPr>
                <w:rFonts w:hint="eastAsia" w:ascii="仿宋" w:hAnsi="仿宋" w:eastAsia="仿宋" w:cs="仿宋"/>
                <w:spacing w:val="1"/>
              </w:rPr>
              <w:t>9787514235197</w:t>
            </w:r>
          </w:p>
        </w:tc>
        <w:tc>
          <w:tcPr>
            <w:tcW w:w="2446" w:type="dxa"/>
            <w:vAlign w:val="top"/>
          </w:tcPr>
          <w:p w14:paraId="6A224774">
            <w:pPr>
              <w:pStyle w:val="67"/>
              <w:spacing w:before="28" w:line="240" w:lineRule="auto"/>
              <w:ind w:left="37" w:right="241" w:hanging="9"/>
              <w:rPr>
                <w:rFonts w:hint="eastAsia" w:ascii="仿宋" w:hAnsi="仿宋" w:eastAsia="仿宋" w:cs="仿宋"/>
              </w:rPr>
            </w:pPr>
            <w:r>
              <w:rPr>
                <w:rFonts w:hint="eastAsia" w:ascii="仿宋" w:hAnsi="仿宋" w:eastAsia="仿宋" w:cs="仿宋"/>
              </w:rPr>
              <w:t>赵树理文集：焦裕禄</w:t>
            </w:r>
            <w:r>
              <w:rPr>
                <w:rFonts w:hint="eastAsia" w:ascii="仿宋" w:hAnsi="仿宋" w:eastAsia="仿宋" w:cs="仿宋"/>
                <w:spacing w:val="2"/>
              </w:rPr>
              <w:t xml:space="preserve"> </w:t>
            </w:r>
            <w:r>
              <w:rPr>
                <w:rFonts w:hint="eastAsia" w:ascii="仿宋" w:hAnsi="仿宋" w:eastAsia="仿宋" w:cs="仿宋"/>
                <w:spacing w:val="-4"/>
              </w:rPr>
              <w:t>（精装）</w:t>
            </w:r>
          </w:p>
        </w:tc>
        <w:tc>
          <w:tcPr>
            <w:tcW w:w="1018" w:type="dxa"/>
            <w:vAlign w:val="top"/>
          </w:tcPr>
          <w:p w14:paraId="6F0A4824">
            <w:pPr>
              <w:pStyle w:val="67"/>
              <w:spacing w:before="108" w:line="240" w:lineRule="auto"/>
              <w:ind w:left="32"/>
              <w:rPr>
                <w:rFonts w:hint="eastAsia" w:ascii="仿宋" w:hAnsi="仿宋" w:eastAsia="仿宋" w:cs="仿宋"/>
              </w:rPr>
            </w:pPr>
            <w:r>
              <w:rPr>
                <w:rFonts w:hint="eastAsia" w:ascii="仿宋" w:hAnsi="仿宋" w:eastAsia="仿宋" w:cs="仿宋"/>
                <w:spacing w:val="-2"/>
              </w:rPr>
              <w:t>文化发展</w:t>
            </w:r>
          </w:p>
        </w:tc>
        <w:tc>
          <w:tcPr>
            <w:tcW w:w="555" w:type="dxa"/>
            <w:vAlign w:val="top"/>
          </w:tcPr>
          <w:p w14:paraId="78507D25">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2369F60">
            <w:pPr>
              <w:pStyle w:val="67"/>
              <w:spacing w:before="107" w:line="240" w:lineRule="auto"/>
              <w:ind w:left="35"/>
              <w:rPr>
                <w:rFonts w:hint="eastAsia" w:ascii="仿宋" w:hAnsi="仿宋" w:eastAsia="仿宋" w:cs="仿宋"/>
              </w:rPr>
            </w:pPr>
            <w:r>
              <w:rPr>
                <w:rFonts w:hint="eastAsia" w:ascii="仿宋" w:hAnsi="仿宋" w:eastAsia="仿宋" w:cs="仿宋"/>
              </w:rPr>
              <w:t>2021-9-1</w:t>
            </w:r>
          </w:p>
        </w:tc>
        <w:tc>
          <w:tcPr>
            <w:tcW w:w="1102" w:type="dxa"/>
            <w:vAlign w:val="top"/>
          </w:tcPr>
          <w:p w14:paraId="1565C4F7">
            <w:pPr>
              <w:pStyle w:val="67"/>
              <w:spacing w:before="107" w:line="240" w:lineRule="auto"/>
              <w:ind w:left="43"/>
              <w:rPr>
                <w:rFonts w:hint="eastAsia" w:ascii="仿宋" w:hAnsi="仿宋" w:eastAsia="仿宋" w:cs="仿宋"/>
              </w:rPr>
            </w:pPr>
            <w:r>
              <w:rPr>
                <w:rFonts w:hint="eastAsia" w:ascii="仿宋" w:hAnsi="仿宋" w:eastAsia="仿宋" w:cs="仿宋"/>
                <w:spacing w:val="-3"/>
              </w:rPr>
              <w:t>I230</w:t>
            </w:r>
          </w:p>
        </w:tc>
        <w:tc>
          <w:tcPr>
            <w:tcW w:w="1193" w:type="dxa"/>
            <w:vAlign w:val="top"/>
          </w:tcPr>
          <w:p w14:paraId="7758887B">
            <w:pPr>
              <w:pStyle w:val="67"/>
              <w:spacing w:before="108" w:line="240" w:lineRule="auto"/>
              <w:ind w:left="36"/>
              <w:rPr>
                <w:rFonts w:hint="eastAsia" w:ascii="仿宋" w:hAnsi="仿宋" w:eastAsia="仿宋" w:cs="仿宋"/>
              </w:rPr>
            </w:pPr>
            <w:r>
              <w:rPr>
                <w:rFonts w:hint="eastAsia" w:ascii="仿宋" w:hAnsi="仿宋" w:eastAsia="仿宋" w:cs="仿宋"/>
                <w:spacing w:val="-2"/>
              </w:rPr>
              <w:t>赵树理</w:t>
            </w:r>
          </w:p>
        </w:tc>
        <w:tc>
          <w:tcPr>
            <w:tcW w:w="1355" w:type="dxa"/>
            <w:vAlign w:val="top"/>
          </w:tcPr>
          <w:p w14:paraId="61864D91">
            <w:pPr>
              <w:pStyle w:val="67"/>
              <w:spacing w:before="107" w:line="240" w:lineRule="auto"/>
              <w:ind w:left="313"/>
              <w:rPr>
                <w:rFonts w:hint="eastAsia" w:ascii="仿宋" w:hAnsi="仿宋" w:eastAsia="仿宋" w:cs="仿宋"/>
              </w:rPr>
            </w:pPr>
            <w:r>
              <w:rPr>
                <w:rFonts w:hint="eastAsia" w:ascii="仿宋" w:hAnsi="仿宋" w:eastAsia="仿宋" w:cs="仿宋"/>
                <w:spacing w:val="-4"/>
              </w:rPr>
              <w:t>文学</w:t>
            </w:r>
          </w:p>
        </w:tc>
      </w:tr>
      <w:tr w14:paraId="7723AD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09A7F6B2">
            <w:pPr>
              <w:pStyle w:val="67"/>
              <w:spacing w:before="20" w:line="240" w:lineRule="auto"/>
              <w:ind w:left="169"/>
              <w:rPr>
                <w:rFonts w:hint="eastAsia" w:ascii="仿宋" w:hAnsi="仿宋" w:eastAsia="仿宋" w:cs="仿宋"/>
              </w:rPr>
            </w:pPr>
            <w:r>
              <w:rPr>
                <w:rFonts w:hint="eastAsia" w:ascii="仿宋" w:hAnsi="仿宋" w:eastAsia="仿宋" w:cs="仿宋"/>
                <w:spacing w:val="-1"/>
                <w:position w:val="-2"/>
              </w:rPr>
              <w:t>801</w:t>
            </w:r>
          </w:p>
        </w:tc>
        <w:tc>
          <w:tcPr>
            <w:tcW w:w="1572" w:type="dxa"/>
            <w:vAlign w:val="top"/>
          </w:tcPr>
          <w:p w14:paraId="7413A033">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9787521207286</w:t>
            </w:r>
          </w:p>
        </w:tc>
        <w:tc>
          <w:tcPr>
            <w:tcW w:w="2446" w:type="dxa"/>
            <w:vAlign w:val="top"/>
          </w:tcPr>
          <w:p w14:paraId="4ECCAB67">
            <w:pPr>
              <w:pStyle w:val="67"/>
              <w:spacing w:before="20" w:line="240" w:lineRule="auto"/>
              <w:ind w:left="30"/>
              <w:rPr>
                <w:rFonts w:hint="eastAsia" w:ascii="仿宋" w:hAnsi="仿宋" w:eastAsia="仿宋" w:cs="仿宋"/>
              </w:rPr>
            </w:pPr>
            <w:r>
              <w:rPr>
                <w:rFonts w:hint="eastAsia" w:ascii="仿宋" w:hAnsi="仿宋" w:eastAsia="仿宋" w:cs="仿宋"/>
                <w:spacing w:val="-2"/>
                <w:position w:val="-1"/>
              </w:rPr>
              <w:t>苍茫戈壁</w:t>
            </w:r>
          </w:p>
        </w:tc>
        <w:tc>
          <w:tcPr>
            <w:tcW w:w="1018" w:type="dxa"/>
            <w:vAlign w:val="top"/>
          </w:tcPr>
          <w:p w14:paraId="0793C215">
            <w:pPr>
              <w:pStyle w:val="67"/>
              <w:spacing w:before="20" w:line="240" w:lineRule="auto"/>
              <w:ind w:left="31"/>
              <w:rPr>
                <w:rFonts w:hint="eastAsia" w:ascii="仿宋" w:hAnsi="仿宋" w:eastAsia="仿宋" w:cs="仿宋"/>
              </w:rPr>
            </w:pPr>
            <w:r>
              <w:rPr>
                <w:rFonts w:hint="eastAsia" w:ascii="仿宋" w:hAnsi="仿宋" w:eastAsia="仿宋" w:cs="仿宋"/>
                <w:spacing w:val="-3"/>
                <w:position w:val="-1"/>
              </w:rPr>
              <w:t>作家</w:t>
            </w:r>
          </w:p>
        </w:tc>
        <w:tc>
          <w:tcPr>
            <w:tcW w:w="555" w:type="dxa"/>
            <w:vAlign w:val="top"/>
          </w:tcPr>
          <w:p w14:paraId="24CF9A61">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5C64EEAD">
            <w:pPr>
              <w:pStyle w:val="67"/>
              <w:spacing w:before="20" w:line="240" w:lineRule="auto"/>
              <w:ind w:left="35"/>
              <w:rPr>
                <w:rFonts w:hint="eastAsia" w:ascii="仿宋" w:hAnsi="仿宋" w:eastAsia="仿宋" w:cs="仿宋"/>
              </w:rPr>
            </w:pPr>
            <w:r>
              <w:rPr>
                <w:rFonts w:hint="eastAsia" w:ascii="仿宋" w:hAnsi="仿宋" w:eastAsia="仿宋" w:cs="仿宋"/>
                <w:position w:val="-2"/>
              </w:rPr>
              <w:t>2020-6-1</w:t>
            </w:r>
          </w:p>
        </w:tc>
        <w:tc>
          <w:tcPr>
            <w:tcW w:w="1102" w:type="dxa"/>
            <w:vAlign w:val="top"/>
          </w:tcPr>
          <w:p w14:paraId="25519D15">
            <w:pPr>
              <w:pStyle w:val="67"/>
              <w:spacing w:before="20"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93" w:type="dxa"/>
            <w:vAlign w:val="top"/>
          </w:tcPr>
          <w:p w14:paraId="78A26FF9">
            <w:pPr>
              <w:pStyle w:val="67"/>
              <w:spacing w:before="20" w:line="240" w:lineRule="auto"/>
              <w:ind w:left="36"/>
              <w:rPr>
                <w:rFonts w:hint="eastAsia" w:ascii="仿宋" w:hAnsi="仿宋" w:eastAsia="仿宋" w:cs="仿宋"/>
              </w:rPr>
            </w:pPr>
            <w:r>
              <w:rPr>
                <w:rFonts w:hint="eastAsia" w:ascii="仿宋" w:hAnsi="仿宋" w:eastAsia="仿宋" w:cs="仿宋"/>
                <w:spacing w:val="-13"/>
                <w:position w:val="-1"/>
              </w:rPr>
              <w:t>那</w:t>
            </w:r>
            <w:r>
              <w:rPr>
                <w:rFonts w:hint="eastAsia" w:ascii="仿宋" w:hAnsi="仿宋" w:eastAsia="仿宋" w:cs="仿宋"/>
                <w:spacing w:val="-18"/>
                <w:position w:val="-1"/>
              </w:rPr>
              <w:t xml:space="preserve"> </w:t>
            </w:r>
            <w:r>
              <w:rPr>
                <w:rFonts w:hint="eastAsia" w:ascii="仿宋" w:hAnsi="仿宋" w:eastAsia="仿宋" w:cs="仿宋"/>
                <w:spacing w:val="-13"/>
                <w:position w:val="-1"/>
              </w:rPr>
              <w:t>·希日呼</w:t>
            </w:r>
          </w:p>
        </w:tc>
        <w:tc>
          <w:tcPr>
            <w:tcW w:w="1355" w:type="dxa"/>
            <w:vAlign w:val="top"/>
          </w:tcPr>
          <w:p w14:paraId="21C1E077">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4557C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6876F2B4">
            <w:pPr>
              <w:pStyle w:val="67"/>
              <w:spacing w:before="20" w:line="240" w:lineRule="auto"/>
              <w:ind w:left="169"/>
              <w:rPr>
                <w:rFonts w:hint="eastAsia" w:ascii="仿宋" w:hAnsi="仿宋" w:eastAsia="仿宋" w:cs="仿宋"/>
              </w:rPr>
            </w:pPr>
            <w:r>
              <w:rPr>
                <w:rFonts w:hint="eastAsia" w:ascii="仿宋" w:hAnsi="仿宋" w:eastAsia="仿宋" w:cs="仿宋"/>
                <w:spacing w:val="-1"/>
                <w:position w:val="-2"/>
              </w:rPr>
              <w:t>802</w:t>
            </w:r>
          </w:p>
        </w:tc>
        <w:tc>
          <w:tcPr>
            <w:tcW w:w="1572" w:type="dxa"/>
            <w:vAlign w:val="top"/>
          </w:tcPr>
          <w:p w14:paraId="7DE96D86">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9787521233612</w:t>
            </w:r>
          </w:p>
        </w:tc>
        <w:tc>
          <w:tcPr>
            <w:tcW w:w="2446" w:type="dxa"/>
            <w:vAlign w:val="top"/>
          </w:tcPr>
          <w:p w14:paraId="01A5766D">
            <w:pPr>
              <w:pStyle w:val="67"/>
              <w:spacing w:before="20" w:line="240" w:lineRule="auto"/>
              <w:ind w:left="33"/>
              <w:rPr>
                <w:rFonts w:hint="eastAsia" w:ascii="仿宋" w:hAnsi="仿宋" w:eastAsia="仿宋" w:cs="仿宋"/>
              </w:rPr>
            </w:pPr>
            <w:r>
              <w:rPr>
                <w:rFonts w:hint="eastAsia" w:ascii="仿宋" w:hAnsi="仿宋" w:eastAsia="仿宋" w:cs="仿宋"/>
                <w:spacing w:val="-2"/>
                <w:position w:val="-2"/>
              </w:rPr>
              <w:t>画画的故事</w:t>
            </w:r>
          </w:p>
        </w:tc>
        <w:tc>
          <w:tcPr>
            <w:tcW w:w="1018" w:type="dxa"/>
            <w:vAlign w:val="top"/>
          </w:tcPr>
          <w:p w14:paraId="382B6A78">
            <w:pPr>
              <w:pStyle w:val="67"/>
              <w:spacing w:before="20" w:line="240" w:lineRule="auto"/>
              <w:ind w:left="31"/>
              <w:rPr>
                <w:rFonts w:hint="eastAsia" w:ascii="仿宋" w:hAnsi="仿宋" w:eastAsia="仿宋" w:cs="仿宋"/>
              </w:rPr>
            </w:pPr>
            <w:r>
              <w:rPr>
                <w:rFonts w:hint="eastAsia" w:ascii="仿宋" w:hAnsi="仿宋" w:eastAsia="仿宋" w:cs="仿宋"/>
                <w:spacing w:val="-3"/>
                <w:position w:val="-1"/>
              </w:rPr>
              <w:t>作家</w:t>
            </w:r>
          </w:p>
        </w:tc>
        <w:tc>
          <w:tcPr>
            <w:tcW w:w="555" w:type="dxa"/>
            <w:vAlign w:val="top"/>
          </w:tcPr>
          <w:p w14:paraId="7B23A734">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AF3CB7F">
            <w:pPr>
              <w:pStyle w:val="67"/>
              <w:spacing w:before="20" w:line="240" w:lineRule="auto"/>
              <w:ind w:left="35"/>
              <w:rPr>
                <w:rFonts w:hint="eastAsia" w:ascii="仿宋" w:hAnsi="仿宋" w:eastAsia="仿宋" w:cs="仿宋"/>
              </w:rPr>
            </w:pPr>
            <w:r>
              <w:rPr>
                <w:rFonts w:hint="eastAsia" w:ascii="仿宋" w:hAnsi="仿宋" w:eastAsia="仿宋" w:cs="仿宋"/>
                <w:position w:val="-2"/>
              </w:rPr>
              <w:t>2025-6-1</w:t>
            </w:r>
          </w:p>
        </w:tc>
        <w:tc>
          <w:tcPr>
            <w:tcW w:w="1102" w:type="dxa"/>
            <w:vAlign w:val="top"/>
          </w:tcPr>
          <w:p w14:paraId="4411712D">
            <w:pPr>
              <w:pStyle w:val="67"/>
              <w:spacing w:before="20" w:line="240" w:lineRule="auto"/>
              <w:ind w:left="43"/>
              <w:rPr>
                <w:rFonts w:hint="eastAsia" w:ascii="仿宋" w:hAnsi="仿宋" w:eastAsia="仿宋" w:cs="仿宋"/>
              </w:rPr>
            </w:pPr>
            <w:r>
              <w:rPr>
                <w:rFonts w:hint="eastAsia" w:ascii="仿宋" w:hAnsi="仿宋" w:eastAsia="仿宋" w:cs="仿宋"/>
                <w:spacing w:val="-1"/>
                <w:position w:val="-2"/>
              </w:rPr>
              <w:t>I267.1</w:t>
            </w:r>
          </w:p>
        </w:tc>
        <w:tc>
          <w:tcPr>
            <w:tcW w:w="1193" w:type="dxa"/>
            <w:vAlign w:val="top"/>
          </w:tcPr>
          <w:p w14:paraId="78AE320C">
            <w:pPr>
              <w:pStyle w:val="67"/>
              <w:spacing w:before="20" w:line="240" w:lineRule="auto"/>
              <w:ind w:left="39"/>
              <w:rPr>
                <w:rFonts w:hint="eastAsia" w:ascii="仿宋" w:hAnsi="仿宋" w:eastAsia="仿宋" w:cs="仿宋"/>
              </w:rPr>
            </w:pPr>
            <w:r>
              <w:rPr>
                <w:rFonts w:hint="eastAsia" w:ascii="仿宋" w:hAnsi="仿宋" w:eastAsia="仿宋" w:cs="仿宋"/>
                <w:spacing w:val="-4"/>
                <w:position w:val="-2"/>
              </w:rPr>
              <w:t>冯杰</w:t>
            </w:r>
          </w:p>
        </w:tc>
        <w:tc>
          <w:tcPr>
            <w:tcW w:w="1355" w:type="dxa"/>
            <w:vAlign w:val="top"/>
          </w:tcPr>
          <w:p w14:paraId="4F55D422">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227C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11588D59">
            <w:pPr>
              <w:pStyle w:val="67"/>
              <w:spacing w:before="20" w:line="240" w:lineRule="auto"/>
              <w:ind w:left="169"/>
              <w:rPr>
                <w:rFonts w:hint="eastAsia" w:ascii="仿宋" w:hAnsi="仿宋" w:eastAsia="仿宋" w:cs="仿宋"/>
              </w:rPr>
            </w:pPr>
            <w:r>
              <w:rPr>
                <w:rFonts w:hint="eastAsia" w:ascii="仿宋" w:hAnsi="仿宋" w:eastAsia="仿宋" w:cs="仿宋"/>
                <w:spacing w:val="-1"/>
                <w:position w:val="-2"/>
              </w:rPr>
              <w:t>803</w:t>
            </w:r>
          </w:p>
        </w:tc>
        <w:tc>
          <w:tcPr>
            <w:tcW w:w="1572" w:type="dxa"/>
            <w:vAlign w:val="top"/>
          </w:tcPr>
          <w:p w14:paraId="585CFED4">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9787521231380</w:t>
            </w:r>
          </w:p>
        </w:tc>
        <w:tc>
          <w:tcPr>
            <w:tcW w:w="2446" w:type="dxa"/>
            <w:vAlign w:val="top"/>
          </w:tcPr>
          <w:p w14:paraId="0DCA45AD">
            <w:pPr>
              <w:pStyle w:val="67"/>
              <w:spacing w:before="20" w:line="240" w:lineRule="auto"/>
              <w:ind w:left="32"/>
              <w:rPr>
                <w:rFonts w:hint="eastAsia" w:ascii="仿宋" w:hAnsi="仿宋" w:eastAsia="仿宋" w:cs="仿宋"/>
              </w:rPr>
            </w:pPr>
            <w:r>
              <w:rPr>
                <w:rFonts w:hint="eastAsia" w:ascii="仿宋" w:hAnsi="仿宋" w:eastAsia="仿宋" w:cs="仿宋"/>
                <w:spacing w:val="-5"/>
                <w:position w:val="-1"/>
              </w:rPr>
              <w:t>天鸽</w:t>
            </w:r>
          </w:p>
        </w:tc>
        <w:tc>
          <w:tcPr>
            <w:tcW w:w="1018" w:type="dxa"/>
            <w:vAlign w:val="top"/>
          </w:tcPr>
          <w:p w14:paraId="4981FFF7">
            <w:pPr>
              <w:pStyle w:val="67"/>
              <w:spacing w:before="20" w:line="240" w:lineRule="auto"/>
              <w:ind w:left="31"/>
              <w:rPr>
                <w:rFonts w:hint="eastAsia" w:ascii="仿宋" w:hAnsi="仿宋" w:eastAsia="仿宋" w:cs="仿宋"/>
              </w:rPr>
            </w:pPr>
            <w:r>
              <w:rPr>
                <w:rFonts w:hint="eastAsia" w:ascii="仿宋" w:hAnsi="仿宋" w:eastAsia="仿宋" w:cs="仿宋"/>
                <w:spacing w:val="-3"/>
                <w:position w:val="-1"/>
              </w:rPr>
              <w:t>作家</w:t>
            </w:r>
          </w:p>
        </w:tc>
        <w:tc>
          <w:tcPr>
            <w:tcW w:w="555" w:type="dxa"/>
            <w:vAlign w:val="top"/>
          </w:tcPr>
          <w:p w14:paraId="4D656ADA">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7A0B8548">
            <w:pPr>
              <w:pStyle w:val="67"/>
              <w:spacing w:before="20"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44512463">
            <w:pPr>
              <w:pStyle w:val="67"/>
              <w:spacing w:before="20"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93" w:type="dxa"/>
            <w:vAlign w:val="top"/>
          </w:tcPr>
          <w:p w14:paraId="6B3D5184">
            <w:pPr>
              <w:pStyle w:val="67"/>
              <w:spacing w:before="20" w:line="240" w:lineRule="auto"/>
              <w:ind w:left="37"/>
              <w:rPr>
                <w:rFonts w:hint="eastAsia" w:ascii="仿宋" w:hAnsi="仿宋" w:eastAsia="仿宋" w:cs="仿宋"/>
              </w:rPr>
            </w:pPr>
            <w:r>
              <w:rPr>
                <w:rFonts w:hint="eastAsia" w:ascii="仿宋" w:hAnsi="仿宋" w:eastAsia="仿宋" w:cs="仿宋"/>
                <w:spacing w:val="-3"/>
                <w:position w:val="-1"/>
              </w:rPr>
              <w:t>杜斌</w:t>
            </w:r>
          </w:p>
        </w:tc>
        <w:tc>
          <w:tcPr>
            <w:tcW w:w="1355" w:type="dxa"/>
            <w:vAlign w:val="top"/>
          </w:tcPr>
          <w:p w14:paraId="30A8C76B">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A175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0A56A709">
            <w:pPr>
              <w:pStyle w:val="67"/>
              <w:spacing w:before="20" w:line="240" w:lineRule="auto"/>
              <w:ind w:left="169"/>
              <w:rPr>
                <w:rFonts w:hint="eastAsia" w:ascii="仿宋" w:hAnsi="仿宋" w:eastAsia="仿宋" w:cs="仿宋"/>
              </w:rPr>
            </w:pPr>
            <w:r>
              <w:rPr>
                <w:rFonts w:hint="eastAsia" w:ascii="仿宋" w:hAnsi="仿宋" w:eastAsia="仿宋" w:cs="仿宋"/>
                <w:spacing w:val="-1"/>
                <w:position w:val="-2"/>
              </w:rPr>
              <w:t>804</w:t>
            </w:r>
          </w:p>
        </w:tc>
        <w:tc>
          <w:tcPr>
            <w:tcW w:w="1572" w:type="dxa"/>
            <w:vAlign w:val="top"/>
          </w:tcPr>
          <w:p w14:paraId="75E019A0">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9787521231328</w:t>
            </w:r>
          </w:p>
        </w:tc>
        <w:tc>
          <w:tcPr>
            <w:tcW w:w="2446" w:type="dxa"/>
            <w:vAlign w:val="top"/>
          </w:tcPr>
          <w:p w14:paraId="550E5764">
            <w:pPr>
              <w:pStyle w:val="67"/>
              <w:spacing w:before="20" w:line="240" w:lineRule="auto"/>
              <w:ind w:left="28"/>
              <w:rPr>
                <w:rFonts w:hint="eastAsia" w:ascii="仿宋" w:hAnsi="仿宋" w:eastAsia="仿宋" w:cs="仿宋"/>
              </w:rPr>
            </w:pPr>
            <w:r>
              <w:rPr>
                <w:rFonts w:hint="eastAsia" w:ascii="仿宋" w:hAnsi="仿宋" w:eastAsia="仿宋" w:cs="仿宋"/>
                <w:spacing w:val="-1"/>
                <w:position w:val="-1"/>
              </w:rPr>
              <w:t>相知何必应相逢</w:t>
            </w:r>
          </w:p>
        </w:tc>
        <w:tc>
          <w:tcPr>
            <w:tcW w:w="1018" w:type="dxa"/>
            <w:vAlign w:val="top"/>
          </w:tcPr>
          <w:p w14:paraId="3BC36AF4">
            <w:pPr>
              <w:pStyle w:val="67"/>
              <w:spacing w:before="20" w:line="240" w:lineRule="auto"/>
              <w:ind w:left="31"/>
              <w:rPr>
                <w:rFonts w:hint="eastAsia" w:ascii="仿宋" w:hAnsi="仿宋" w:eastAsia="仿宋" w:cs="仿宋"/>
              </w:rPr>
            </w:pPr>
            <w:r>
              <w:rPr>
                <w:rFonts w:hint="eastAsia" w:ascii="仿宋" w:hAnsi="仿宋" w:eastAsia="仿宋" w:cs="仿宋"/>
                <w:spacing w:val="-3"/>
                <w:position w:val="-1"/>
              </w:rPr>
              <w:t>作家</w:t>
            </w:r>
          </w:p>
        </w:tc>
        <w:tc>
          <w:tcPr>
            <w:tcW w:w="555" w:type="dxa"/>
            <w:vAlign w:val="top"/>
          </w:tcPr>
          <w:p w14:paraId="74B13854">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58FFBF8C">
            <w:pPr>
              <w:pStyle w:val="67"/>
              <w:spacing w:before="20"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6704502D">
            <w:pPr>
              <w:pStyle w:val="67"/>
              <w:spacing w:before="20"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1193" w:type="dxa"/>
            <w:vAlign w:val="top"/>
          </w:tcPr>
          <w:p w14:paraId="08F0ED89">
            <w:pPr>
              <w:pStyle w:val="67"/>
              <w:spacing w:before="20" w:line="240" w:lineRule="auto"/>
              <w:ind w:left="36"/>
              <w:rPr>
                <w:rFonts w:hint="eastAsia" w:ascii="仿宋" w:hAnsi="仿宋" w:eastAsia="仿宋" w:cs="仿宋"/>
              </w:rPr>
            </w:pPr>
            <w:r>
              <w:rPr>
                <w:rFonts w:hint="eastAsia" w:ascii="仿宋" w:hAnsi="仿宋" w:eastAsia="仿宋" w:cs="仿宋"/>
                <w:spacing w:val="-2"/>
                <w:position w:val="-1"/>
              </w:rPr>
              <w:t>刘正功</w:t>
            </w:r>
          </w:p>
        </w:tc>
        <w:tc>
          <w:tcPr>
            <w:tcW w:w="1355" w:type="dxa"/>
            <w:vAlign w:val="top"/>
          </w:tcPr>
          <w:p w14:paraId="2B09177A">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DFBE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72647604">
            <w:pPr>
              <w:pStyle w:val="67"/>
              <w:spacing w:before="20" w:line="240" w:lineRule="auto"/>
              <w:ind w:left="169"/>
              <w:rPr>
                <w:rFonts w:hint="eastAsia" w:ascii="仿宋" w:hAnsi="仿宋" w:eastAsia="仿宋" w:cs="仿宋"/>
              </w:rPr>
            </w:pPr>
            <w:r>
              <w:rPr>
                <w:rFonts w:hint="eastAsia" w:ascii="仿宋" w:hAnsi="仿宋" w:eastAsia="仿宋" w:cs="仿宋"/>
                <w:spacing w:val="-1"/>
                <w:position w:val="-2"/>
              </w:rPr>
              <w:t>805</w:t>
            </w:r>
          </w:p>
        </w:tc>
        <w:tc>
          <w:tcPr>
            <w:tcW w:w="1572" w:type="dxa"/>
            <w:vAlign w:val="top"/>
          </w:tcPr>
          <w:p w14:paraId="6B38F1E3">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9787521231335</w:t>
            </w:r>
          </w:p>
        </w:tc>
        <w:tc>
          <w:tcPr>
            <w:tcW w:w="2446" w:type="dxa"/>
            <w:vAlign w:val="top"/>
          </w:tcPr>
          <w:p w14:paraId="5D98EA5B">
            <w:pPr>
              <w:pStyle w:val="67"/>
              <w:spacing w:before="20" w:line="240" w:lineRule="auto"/>
              <w:ind w:left="29"/>
              <w:rPr>
                <w:rFonts w:hint="eastAsia" w:ascii="仿宋" w:hAnsi="仿宋" w:eastAsia="仿宋" w:cs="仿宋"/>
              </w:rPr>
            </w:pPr>
            <w:r>
              <w:rPr>
                <w:rFonts w:hint="eastAsia" w:ascii="仿宋" w:hAnsi="仿宋" w:eastAsia="仿宋" w:cs="仿宋"/>
                <w:position w:val="-1"/>
              </w:rPr>
              <w:t>你来了，就很好</w:t>
            </w:r>
          </w:p>
        </w:tc>
        <w:tc>
          <w:tcPr>
            <w:tcW w:w="1018" w:type="dxa"/>
            <w:vAlign w:val="top"/>
          </w:tcPr>
          <w:p w14:paraId="38307914">
            <w:pPr>
              <w:pStyle w:val="67"/>
              <w:spacing w:before="20" w:line="240" w:lineRule="auto"/>
              <w:ind w:left="31"/>
              <w:rPr>
                <w:rFonts w:hint="eastAsia" w:ascii="仿宋" w:hAnsi="仿宋" w:eastAsia="仿宋" w:cs="仿宋"/>
              </w:rPr>
            </w:pPr>
            <w:r>
              <w:rPr>
                <w:rFonts w:hint="eastAsia" w:ascii="仿宋" w:hAnsi="仿宋" w:eastAsia="仿宋" w:cs="仿宋"/>
                <w:spacing w:val="-3"/>
                <w:position w:val="-1"/>
              </w:rPr>
              <w:t>作家</w:t>
            </w:r>
          </w:p>
        </w:tc>
        <w:tc>
          <w:tcPr>
            <w:tcW w:w="555" w:type="dxa"/>
            <w:vAlign w:val="top"/>
          </w:tcPr>
          <w:p w14:paraId="60D576F9">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6484E42">
            <w:pPr>
              <w:pStyle w:val="67"/>
              <w:spacing w:before="20"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730060EA">
            <w:pPr>
              <w:pStyle w:val="67"/>
              <w:spacing w:before="20"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1193" w:type="dxa"/>
            <w:vAlign w:val="top"/>
          </w:tcPr>
          <w:p w14:paraId="04689232">
            <w:pPr>
              <w:pStyle w:val="67"/>
              <w:spacing w:before="20" w:line="240" w:lineRule="auto"/>
              <w:ind w:left="37"/>
              <w:rPr>
                <w:rFonts w:hint="eastAsia" w:ascii="仿宋" w:hAnsi="仿宋" w:eastAsia="仿宋" w:cs="仿宋"/>
              </w:rPr>
            </w:pPr>
            <w:r>
              <w:rPr>
                <w:rFonts w:hint="eastAsia" w:ascii="仿宋" w:hAnsi="仿宋" w:eastAsia="仿宋" w:cs="仿宋"/>
                <w:spacing w:val="-2"/>
                <w:position w:val="-1"/>
              </w:rPr>
              <w:t>连三月</w:t>
            </w:r>
          </w:p>
        </w:tc>
        <w:tc>
          <w:tcPr>
            <w:tcW w:w="1355" w:type="dxa"/>
            <w:vAlign w:val="top"/>
          </w:tcPr>
          <w:p w14:paraId="3CEAEB9B">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43BD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01577748">
            <w:pPr>
              <w:pStyle w:val="67"/>
              <w:spacing w:before="108" w:line="240" w:lineRule="auto"/>
              <w:ind w:left="169"/>
              <w:rPr>
                <w:rFonts w:hint="eastAsia" w:ascii="仿宋" w:hAnsi="仿宋" w:eastAsia="仿宋" w:cs="仿宋"/>
              </w:rPr>
            </w:pPr>
            <w:r>
              <w:rPr>
                <w:rFonts w:hint="eastAsia" w:ascii="仿宋" w:hAnsi="仿宋" w:eastAsia="仿宋" w:cs="仿宋"/>
                <w:spacing w:val="-1"/>
              </w:rPr>
              <w:t>806</w:t>
            </w:r>
          </w:p>
        </w:tc>
        <w:tc>
          <w:tcPr>
            <w:tcW w:w="1572" w:type="dxa"/>
            <w:vAlign w:val="top"/>
          </w:tcPr>
          <w:p w14:paraId="0B07C9C8">
            <w:pPr>
              <w:pStyle w:val="67"/>
              <w:spacing w:before="108" w:line="240" w:lineRule="auto"/>
              <w:ind w:left="26"/>
              <w:rPr>
                <w:rFonts w:hint="eastAsia" w:ascii="仿宋" w:hAnsi="仿宋" w:eastAsia="仿宋" w:cs="仿宋"/>
              </w:rPr>
            </w:pPr>
            <w:r>
              <w:rPr>
                <w:rFonts w:hint="eastAsia" w:ascii="仿宋" w:hAnsi="仿宋" w:eastAsia="仿宋" w:cs="仿宋"/>
                <w:spacing w:val="1"/>
              </w:rPr>
              <w:t>9787521231137</w:t>
            </w:r>
          </w:p>
        </w:tc>
        <w:tc>
          <w:tcPr>
            <w:tcW w:w="2446" w:type="dxa"/>
            <w:vAlign w:val="top"/>
          </w:tcPr>
          <w:p w14:paraId="19C00324">
            <w:pPr>
              <w:pStyle w:val="67"/>
              <w:spacing w:before="109" w:line="240" w:lineRule="auto"/>
              <w:ind w:left="43"/>
              <w:rPr>
                <w:rFonts w:hint="eastAsia" w:ascii="仿宋" w:hAnsi="仿宋" w:eastAsia="仿宋" w:cs="仿宋"/>
              </w:rPr>
            </w:pPr>
            <w:r>
              <w:rPr>
                <w:rFonts w:hint="eastAsia" w:ascii="仿宋" w:hAnsi="仿宋" w:eastAsia="仿宋" w:cs="仿宋"/>
                <w:spacing w:val="-4"/>
              </w:rPr>
              <w:t>明月飘逸时</w:t>
            </w:r>
          </w:p>
        </w:tc>
        <w:tc>
          <w:tcPr>
            <w:tcW w:w="1018" w:type="dxa"/>
            <w:vAlign w:val="top"/>
          </w:tcPr>
          <w:p w14:paraId="3833E07E">
            <w:pPr>
              <w:pStyle w:val="67"/>
              <w:spacing w:before="109" w:line="240" w:lineRule="auto"/>
              <w:ind w:left="31"/>
              <w:rPr>
                <w:rFonts w:hint="eastAsia" w:ascii="仿宋" w:hAnsi="仿宋" w:eastAsia="仿宋" w:cs="仿宋"/>
              </w:rPr>
            </w:pPr>
            <w:r>
              <w:rPr>
                <w:rFonts w:hint="eastAsia" w:ascii="仿宋" w:hAnsi="仿宋" w:eastAsia="仿宋" w:cs="仿宋"/>
                <w:spacing w:val="-3"/>
              </w:rPr>
              <w:t>作家</w:t>
            </w:r>
          </w:p>
        </w:tc>
        <w:tc>
          <w:tcPr>
            <w:tcW w:w="555" w:type="dxa"/>
            <w:vAlign w:val="top"/>
          </w:tcPr>
          <w:p w14:paraId="4289BA5B">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4DA1775">
            <w:pPr>
              <w:pStyle w:val="67"/>
              <w:spacing w:before="108"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50ADC051">
            <w:pPr>
              <w:pStyle w:val="67"/>
              <w:spacing w:before="108" w:line="240" w:lineRule="auto"/>
              <w:ind w:left="43"/>
              <w:rPr>
                <w:rFonts w:hint="eastAsia" w:ascii="仿宋" w:hAnsi="仿宋" w:eastAsia="仿宋" w:cs="仿宋"/>
              </w:rPr>
            </w:pPr>
            <w:r>
              <w:rPr>
                <w:rFonts w:hint="eastAsia" w:ascii="仿宋" w:hAnsi="仿宋" w:eastAsia="仿宋" w:cs="仿宋"/>
                <w:spacing w:val="-1"/>
              </w:rPr>
              <w:t>I247.7</w:t>
            </w:r>
          </w:p>
        </w:tc>
        <w:tc>
          <w:tcPr>
            <w:tcW w:w="1193" w:type="dxa"/>
            <w:vAlign w:val="top"/>
          </w:tcPr>
          <w:p w14:paraId="666ACAE3">
            <w:pPr>
              <w:pStyle w:val="67"/>
              <w:spacing w:before="30" w:line="240" w:lineRule="auto"/>
              <w:ind w:left="91" w:right="130" w:hanging="50"/>
              <w:rPr>
                <w:rFonts w:hint="eastAsia" w:ascii="仿宋" w:hAnsi="仿宋" w:eastAsia="仿宋" w:cs="仿宋"/>
              </w:rPr>
            </w:pPr>
            <w:r>
              <w:rPr>
                <w:rFonts w:hint="eastAsia" w:ascii="仿宋" w:hAnsi="仿宋" w:eastAsia="仿宋" w:cs="仿宋"/>
                <w:spacing w:val="-2"/>
              </w:rPr>
              <w:t>胡马尔别克</w:t>
            </w:r>
            <w:r>
              <w:rPr>
                <w:rFonts w:hint="eastAsia" w:ascii="仿宋" w:hAnsi="仿宋" w:eastAsia="仿宋" w:cs="仿宋"/>
                <w:spacing w:val="1"/>
              </w:rPr>
              <w:t xml:space="preserve"> </w:t>
            </w:r>
            <w:r>
              <w:rPr>
                <w:rFonts w:hint="eastAsia" w:ascii="仿宋" w:hAnsi="仿宋" w:eastAsia="仿宋" w:cs="仿宋"/>
                <w:spacing w:val="-20"/>
              </w:rPr>
              <w:t>·壮汗</w:t>
            </w:r>
          </w:p>
        </w:tc>
        <w:tc>
          <w:tcPr>
            <w:tcW w:w="1355" w:type="dxa"/>
            <w:vAlign w:val="top"/>
          </w:tcPr>
          <w:p w14:paraId="68B2B313">
            <w:pPr>
              <w:pStyle w:val="67"/>
              <w:spacing w:before="108" w:line="240" w:lineRule="auto"/>
              <w:ind w:left="313"/>
              <w:rPr>
                <w:rFonts w:hint="eastAsia" w:ascii="仿宋" w:hAnsi="仿宋" w:eastAsia="仿宋" w:cs="仿宋"/>
              </w:rPr>
            </w:pPr>
            <w:r>
              <w:rPr>
                <w:rFonts w:hint="eastAsia" w:ascii="仿宋" w:hAnsi="仿宋" w:eastAsia="仿宋" w:cs="仿宋"/>
                <w:spacing w:val="-4"/>
              </w:rPr>
              <w:t>文学</w:t>
            </w:r>
          </w:p>
        </w:tc>
      </w:tr>
      <w:tr w14:paraId="35376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683926E2">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807</w:t>
            </w:r>
          </w:p>
        </w:tc>
        <w:tc>
          <w:tcPr>
            <w:tcW w:w="1572" w:type="dxa"/>
            <w:vAlign w:val="top"/>
          </w:tcPr>
          <w:p w14:paraId="775547B5">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9787550049079</w:t>
            </w:r>
          </w:p>
        </w:tc>
        <w:tc>
          <w:tcPr>
            <w:tcW w:w="2446" w:type="dxa"/>
            <w:vAlign w:val="top"/>
          </w:tcPr>
          <w:p w14:paraId="292283DA">
            <w:pPr>
              <w:pStyle w:val="67"/>
              <w:spacing w:before="21" w:line="240" w:lineRule="auto"/>
              <w:ind w:left="28"/>
              <w:rPr>
                <w:rFonts w:hint="eastAsia" w:ascii="仿宋" w:hAnsi="仿宋" w:eastAsia="仿宋" w:cs="仿宋"/>
              </w:rPr>
            </w:pPr>
            <w:r>
              <w:rPr>
                <w:rFonts w:hint="eastAsia" w:ascii="仿宋" w:hAnsi="仿宋" w:eastAsia="仿宋" w:cs="仿宋"/>
                <w:spacing w:val="-1"/>
                <w:position w:val="-2"/>
              </w:rPr>
              <w:t>刘恒研究资料</w:t>
            </w:r>
          </w:p>
        </w:tc>
        <w:tc>
          <w:tcPr>
            <w:tcW w:w="1018" w:type="dxa"/>
            <w:vAlign w:val="top"/>
          </w:tcPr>
          <w:p w14:paraId="7A43822B">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百花洲文艺</w:t>
            </w:r>
          </w:p>
        </w:tc>
        <w:tc>
          <w:tcPr>
            <w:tcW w:w="555" w:type="dxa"/>
            <w:vAlign w:val="top"/>
          </w:tcPr>
          <w:p w14:paraId="495788A6">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36B616A">
            <w:pPr>
              <w:pStyle w:val="67"/>
              <w:spacing w:before="21" w:line="240" w:lineRule="auto"/>
              <w:ind w:left="35"/>
              <w:rPr>
                <w:rFonts w:hint="eastAsia" w:ascii="仿宋" w:hAnsi="仿宋" w:eastAsia="仿宋" w:cs="仿宋"/>
              </w:rPr>
            </w:pPr>
            <w:r>
              <w:rPr>
                <w:rFonts w:hint="eastAsia" w:ascii="仿宋" w:hAnsi="仿宋" w:eastAsia="仿宋" w:cs="仿宋"/>
                <w:position w:val="-2"/>
              </w:rPr>
              <w:t>2024-12-1</w:t>
            </w:r>
          </w:p>
        </w:tc>
        <w:tc>
          <w:tcPr>
            <w:tcW w:w="1102" w:type="dxa"/>
            <w:vAlign w:val="top"/>
          </w:tcPr>
          <w:p w14:paraId="2EF577A1">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I206.7</w:t>
            </w:r>
          </w:p>
        </w:tc>
        <w:tc>
          <w:tcPr>
            <w:tcW w:w="1193" w:type="dxa"/>
            <w:vAlign w:val="top"/>
          </w:tcPr>
          <w:p w14:paraId="71075452">
            <w:pPr>
              <w:pStyle w:val="67"/>
              <w:spacing w:before="21" w:line="240" w:lineRule="auto"/>
              <w:ind w:left="38"/>
              <w:rPr>
                <w:rFonts w:hint="eastAsia" w:ascii="仿宋" w:hAnsi="仿宋" w:eastAsia="仿宋" w:cs="仿宋"/>
              </w:rPr>
            </w:pPr>
            <w:r>
              <w:rPr>
                <w:rFonts w:hint="eastAsia" w:ascii="仿宋" w:hAnsi="仿宋" w:eastAsia="仿宋" w:cs="仿宋"/>
                <w:spacing w:val="-2"/>
                <w:position w:val="-1"/>
              </w:rPr>
              <w:t>吴义勤</w:t>
            </w:r>
          </w:p>
        </w:tc>
        <w:tc>
          <w:tcPr>
            <w:tcW w:w="1355" w:type="dxa"/>
            <w:vAlign w:val="top"/>
          </w:tcPr>
          <w:p w14:paraId="705CC8F5">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4C72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4083FE11">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808</w:t>
            </w:r>
          </w:p>
        </w:tc>
        <w:tc>
          <w:tcPr>
            <w:tcW w:w="1572" w:type="dxa"/>
            <w:vAlign w:val="top"/>
          </w:tcPr>
          <w:p w14:paraId="3956DC4A">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9787550049086</w:t>
            </w:r>
          </w:p>
        </w:tc>
        <w:tc>
          <w:tcPr>
            <w:tcW w:w="2446" w:type="dxa"/>
            <w:vAlign w:val="top"/>
          </w:tcPr>
          <w:p w14:paraId="43B4B98A">
            <w:pPr>
              <w:pStyle w:val="67"/>
              <w:spacing w:before="21" w:line="240" w:lineRule="auto"/>
              <w:ind w:left="29"/>
              <w:rPr>
                <w:rFonts w:hint="eastAsia" w:ascii="仿宋" w:hAnsi="仿宋" w:eastAsia="仿宋" w:cs="仿宋"/>
              </w:rPr>
            </w:pPr>
            <w:r>
              <w:rPr>
                <w:rFonts w:hint="eastAsia" w:ascii="仿宋" w:hAnsi="仿宋" w:eastAsia="仿宋" w:cs="仿宋"/>
                <w:spacing w:val="-1"/>
                <w:position w:val="-1"/>
              </w:rPr>
              <w:t>周大新研究资料</w:t>
            </w:r>
          </w:p>
        </w:tc>
        <w:tc>
          <w:tcPr>
            <w:tcW w:w="1018" w:type="dxa"/>
            <w:vAlign w:val="top"/>
          </w:tcPr>
          <w:p w14:paraId="25378A56">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百花洲文艺</w:t>
            </w:r>
          </w:p>
        </w:tc>
        <w:tc>
          <w:tcPr>
            <w:tcW w:w="555" w:type="dxa"/>
            <w:vAlign w:val="top"/>
          </w:tcPr>
          <w:p w14:paraId="105ACEB2">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7E357E61">
            <w:pPr>
              <w:pStyle w:val="67"/>
              <w:spacing w:before="21" w:line="240" w:lineRule="auto"/>
              <w:ind w:left="35"/>
              <w:rPr>
                <w:rFonts w:hint="eastAsia" w:ascii="仿宋" w:hAnsi="仿宋" w:eastAsia="仿宋" w:cs="仿宋"/>
              </w:rPr>
            </w:pPr>
            <w:r>
              <w:rPr>
                <w:rFonts w:hint="eastAsia" w:ascii="仿宋" w:hAnsi="仿宋" w:eastAsia="仿宋" w:cs="仿宋"/>
                <w:position w:val="-2"/>
              </w:rPr>
              <w:t>2024-12-1</w:t>
            </w:r>
          </w:p>
        </w:tc>
        <w:tc>
          <w:tcPr>
            <w:tcW w:w="1102" w:type="dxa"/>
            <w:vAlign w:val="top"/>
          </w:tcPr>
          <w:p w14:paraId="099B8BEE">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I206.7</w:t>
            </w:r>
          </w:p>
        </w:tc>
        <w:tc>
          <w:tcPr>
            <w:tcW w:w="1193" w:type="dxa"/>
            <w:vAlign w:val="top"/>
          </w:tcPr>
          <w:p w14:paraId="66761363">
            <w:pPr>
              <w:pStyle w:val="67"/>
              <w:spacing w:before="21" w:line="240" w:lineRule="auto"/>
              <w:ind w:left="38"/>
              <w:rPr>
                <w:rFonts w:hint="eastAsia" w:ascii="仿宋" w:hAnsi="仿宋" w:eastAsia="仿宋" w:cs="仿宋"/>
              </w:rPr>
            </w:pPr>
            <w:r>
              <w:rPr>
                <w:rFonts w:hint="eastAsia" w:ascii="仿宋" w:hAnsi="仿宋" w:eastAsia="仿宋" w:cs="仿宋"/>
                <w:spacing w:val="-2"/>
                <w:position w:val="-1"/>
              </w:rPr>
              <w:t>吴义勤</w:t>
            </w:r>
          </w:p>
        </w:tc>
        <w:tc>
          <w:tcPr>
            <w:tcW w:w="1355" w:type="dxa"/>
            <w:vAlign w:val="top"/>
          </w:tcPr>
          <w:p w14:paraId="65B9B8E1">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4406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1AEDA4E8">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809</w:t>
            </w:r>
          </w:p>
        </w:tc>
        <w:tc>
          <w:tcPr>
            <w:tcW w:w="1572" w:type="dxa"/>
            <w:vAlign w:val="top"/>
          </w:tcPr>
          <w:p w14:paraId="3DFB3E66">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9787550049062</w:t>
            </w:r>
          </w:p>
        </w:tc>
        <w:tc>
          <w:tcPr>
            <w:tcW w:w="2446" w:type="dxa"/>
            <w:vAlign w:val="top"/>
          </w:tcPr>
          <w:p w14:paraId="75288764">
            <w:pPr>
              <w:pStyle w:val="67"/>
              <w:spacing w:before="21" w:line="240" w:lineRule="auto"/>
              <w:ind w:left="28"/>
              <w:rPr>
                <w:rFonts w:hint="eastAsia" w:ascii="仿宋" w:hAnsi="仿宋" w:eastAsia="仿宋" w:cs="仿宋"/>
              </w:rPr>
            </w:pPr>
            <w:r>
              <w:rPr>
                <w:rFonts w:hint="eastAsia" w:ascii="仿宋" w:hAnsi="仿宋" w:eastAsia="仿宋" w:cs="仿宋"/>
                <w:spacing w:val="-1"/>
                <w:position w:val="-2"/>
              </w:rPr>
              <w:t>池莉研究资料</w:t>
            </w:r>
          </w:p>
        </w:tc>
        <w:tc>
          <w:tcPr>
            <w:tcW w:w="1018" w:type="dxa"/>
            <w:vAlign w:val="top"/>
          </w:tcPr>
          <w:p w14:paraId="0C5120C7">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百花洲文艺</w:t>
            </w:r>
          </w:p>
        </w:tc>
        <w:tc>
          <w:tcPr>
            <w:tcW w:w="555" w:type="dxa"/>
            <w:vAlign w:val="top"/>
          </w:tcPr>
          <w:p w14:paraId="1A549FF1">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5B18751B">
            <w:pPr>
              <w:pStyle w:val="67"/>
              <w:spacing w:before="21" w:line="240" w:lineRule="auto"/>
              <w:ind w:left="35"/>
              <w:rPr>
                <w:rFonts w:hint="eastAsia" w:ascii="仿宋" w:hAnsi="仿宋" w:eastAsia="仿宋" w:cs="仿宋"/>
              </w:rPr>
            </w:pPr>
            <w:r>
              <w:rPr>
                <w:rFonts w:hint="eastAsia" w:ascii="仿宋" w:hAnsi="仿宋" w:eastAsia="仿宋" w:cs="仿宋"/>
                <w:position w:val="-2"/>
              </w:rPr>
              <w:t>2024-12-1</w:t>
            </w:r>
          </w:p>
        </w:tc>
        <w:tc>
          <w:tcPr>
            <w:tcW w:w="1102" w:type="dxa"/>
            <w:vAlign w:val="top"/>
          </w:tcPr>
          <w:p w14:paraId="4BF39C75">
            <w:pPr>
              <w:pStyle w:val="67"/>
              <w:spacing w:before="21" w:line="240" w:lineRule="auto"/>
              <w:ind w:left="43"/>
              <w:rPr>
                <w:rFonts w:hint="eastAsia" w:ascii="仿宋" w:hAnsi="仿宋" w:eastAsia="仿宋" w:cs="仿宋"/>
              </w:rPr>
            </w:pPr>
            <w:r>
              <w:rPr>
                <w:rFonts w:hint="eastAsia" w:ascii="仿宋" w:hAnsi="仿宋" w:eastAsia="仿宋" w:cs="仿宋"/>
                <w:position w:val="-2"/>
              </w:rPr>
              <w:t>I206.7-53</w:t>
            </w:r>
          </w:p>
        </w:tc>
        <w:tc>
          <w:tcPr>
            <w:tcW w:w="1193" w:type="dxa"/>
            <w:vAlign w:val="top"/>
          </w:tcPr>
          <w:p w14:paraId="1DBC65FC">
            <w:pPr>
              <w:pStyle w:val="67"/>
              <w:spacing w:before="21" w:line="240" w:lineRule="auto"/>
              <w:ind w:left="38"/>
              <w:rPr>
                <w:rFonts w:hint="eastAsia" w:ascii="仿宋" w:hAnsi="仿宋" w:eastAsia="仿宋" w:cs="仿宋"/>
              </w:rPr>
            </w:pPr>
            <w:r>
              <w:rPr>
                <w:rFonts w:hint="eastAsia" w:ascii="仿宋" w:hAnsi="仿宋" w:eastAsia="仿宋" w:cs="仿宋"/>
                <w:spacing w:val="-2"/>
                <w:position w:val="-1"/>
              </w:rPr>
              <w:t>吴义勤</w:t>
            </w:r>
          </w:p>
        </w:tc>
        <w:tc>
          <w:tcPr>
            <w:tcW w:w="1355" w:type="dxa"/>
            <w:vAlign w:val="top"/>
          </w:tcPr>
          <w:p w14:paraId="482CEBF3">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E270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49BB2E1A">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810</w:t>
            </w:r>
          </w:p>
        </w:tc>
        <w:tc>
          <w:tcPr>
            <w:tcW w:w="1572" w:type="dxa"/>
            <w:vAlign w:val="top"/>
          </w:tcPr>
          <w:p w14:paraId="68B2F966">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9787509224601</w:t>
            </w:r>
          </w:p>
        </w:tc>
        <w:tc>
          <w:tcPr>
            <w:tcW w:w="2446" w:type="dxa"/>
            <w:vAlign w:val="top"/>
          </w:tcPr>
          <w:p w14:paraId="424F3AEF">
            <w:pPr>
              <w:pStyle w:val="67"/>
              <w:spacing w:before="21" w:line="240" w:lineRule="auto"/>
              <w:ind w:left="35"/>
              <w:rPr>
                <w:rFonts w:hint="eastAsia" w:ascii="仿宋" w:hAnsi="仿宋" w:eastAsia="仿宋" w:cs="仿宋"/>
              </w:rPr>
            </w:pPr>
            <w:r>
              <w:rPr>
                <w:rFonts w:hint="eastAsia" w:ascii="仿宋" w:hAnsi="仿宋" w:eastAsia="仿宋" w:cs="仿宋"/>
                <w:spacing w:val="-3"/>
                <w:position w:val="-1"/>
              </w:rPr>
              <w:t>幽静河畔</w:t>
            </w:r>
          </w:p>
        </w:tc>
        <w:tc>
          <w:tcPr>
            <w:tcW w:w="1018" w:type="dxa"/>
            <w:vAlign w:val="top"/>
          </w:tcPr>
          <w:p w14:paraId="74B4A306">
            <w:pPr>
              <w:pStyle w:val="67"/>
              <w:spacing w:before="21" w:line="240" w:lineRule="auto"/>
              <w:ind w:left="45"/>
              <w:rPr>
                <w:rFonts w:hint="eastAsia" w:ascii="仿宋" w:hAnsi="仿宋" w:eastAsia="仿宋" w:cs="仿宋"/>
              </w:rPr>
            </w:pPr>
            <w:r>
              <w:rPr>
                <w:rFonts w:hint="eastAsia" w:ascii="仿宋" w:hAnsi="仿宋" w:eastAsia="仿宋" w:cs="仿宋"/>
                <w:spacing w:val="-5"/>
                <w:position w:val="-1"/>
              </w:rPr>
              <w:t>中国市场</w:t>
            </w:r>
          </w:p>
        </w:tc>
        <w:tc>
          <w:tcPr>
            <w:tcW w:w="555" w:type="dxa"/>
            <w:vAlign w:val="top"/>
          </w:tcPr>
          <w:p w14:paraId="4977960A">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24451C0A">
            <w:pPr>
              <w:pStyle w:val="67"/>
              <w:spacing w:before="21" w:line="240" w:lineRule="auto"/>
              <w:ind w:left="35"/>
              <w:rPr>
                <w:rFonts w:hint="eastAsia" w:ascii="仿宋" w:hAnsi="仿宋" w:eastAsia="仿宋" w:cs="仿宋"/>
              </w:rPr>
            </w:pPr>
            <w:r>
              <w:rPr>
                <w:rFonts w:hint="eastAsia" w:ascii="仿宋" w:hAnsi="仿宋" w:eastAsia="仿宋" w:cs="仿宋"/>
                <w:position w:val="-2"/>
              </w:rPr>
              <w:t>2023-8-1</w:t>
            </w:r>
          </w:p>
        </w:tc>
        <w:tc>
          <w:tcPr>
            <w:tcW w:w="1102" w:type="dxa"/>
            <w:vAlign w:val="top"/>
          </w:tcPr>
          <w:p w14:paraId="2260AF99">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626B9FAA">
            <w:pPr>
              <w:pStyle w:val="67"/>
              <w:spacing w:before="21" w:line="240" w:lineRule="auto"/>
              <w:ind w:left="38"/>
              <w:rPr>
                <w:rFonts w:hint="eastAsia" w:ascii="仿宋" w:hAnsi="仿宋" w:eastAsia="仿宋" w:cs="仿宋"/>
              </w:rPr>
            </w:pPr>
            <w:r>
              <w:rPr>
                <w:rFonts w:hint="eastAsia" w:ascii="仿宋" w:hAnsi="仿宋" w:eastAsia="仿宋" w:cs="仿宋"/>
                <w:spacing w:val="-2"/>
                <w:position w:val="-1"/>
              </w:rPr>
              <w:t>王运富</w:t>
            </w:r>
          </w:p>
        </w:tc>
        <w:tc>
          <w:tcPr>
            <w:tcW w:w="1355" w:type="dxa"/>
            <w:vAlign w:val="top"/>
          </w:tcPr>
          <w:p w14:paraId="7BF54FD3">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3A2D0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78D3DB96">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811</w:t>
            </w:r>
          </w:p>
        </w:tc>
        <w:tc>
          <w:tcPr>
            <w:tcW w:w="1572" w:type="dxa"/>
            <w:vAlign w:val="top"/>
          </w:tcPr>
          <w:p w14:paraId="2C3DDDEF">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9787514239027</w:t>
            </w:r>
          </w:p>
        </w:tc>
        <w:tc>
          <w:tcPr>
            <w:tcW w:w="2446" w:type="dxa"/>
            <w:vAlign w:val="top"/>
          </w:tcPr>
          <w:p w14:paraId="5FF56D0C">
            <w:pPr>
              <w:pStyle w:val="67"/>
              <w:spacing w:before="21" w:line="240" w:lineRule="auto"/>
              <w:ind w:left="43"/>
              <w:rPr>
                <w:rFonts w:hint="eastAsia" w:ascii="仿宋" w:hAnsi="仿宋" w:eastAsia="仿宋" w:cs="仿宋"/>
              </w:rPr>
            </w:pPr>
            <w:r>
              <w:rPr>
                <w:rFonts w:hint="eastAsia" w:ascii="仿宋" w:hAnsi="仿宋" w:eastAsia="仿宋" w:cs="仿宋"/>
                <w:spacing w:val="-5"/>
                <w:position w:val="-1"/>
              </w:rPr>
              <w:t>中年往事</w:t>
            </w:r>
          </w:p>
        </w:tc>
        <w:tc>
          <w:tcPr>
            <w:tcW w:w="1018" w:type="dxa"/>
            <w:vAlign w:val="top"/>
          </w:tcPr>
          <w:p w14:paraId="28997AAD">
            <w:pPr>
              <w:pStyle w:val="67"/>
              <w:spacing w:before="21" w:line="240" w:lineRule="auto"/>
              <w:ind w:left="32"/>
              <w:rPr>
                <w:rFonts w:hint="eastAsia" w:ascii="仿宋" w:hAnsi="仿宋" w:eastAsia="仿宋" w:cs="仿宋"/>
              </w:rPr>
            </w:pPr>
            <w:r>
              <w:rPr>
                <w:rFonts w:hint="eastAsia" w:ascii="仿宋" w:hAnsi="仿宋" w:eastAsia="仿宋" w:cs="仿宋"/>
                <w:spacing w:val="-2"/>
                <w:position w:val="-1"/>
              </w:rPr>
              <w:t>文化发展</w:t>
            </w:r>
          </w:p>
        </w:tc>
        <w:tc>
          <w:tcPr>
            <w:tcW w:w="555" w:type="dxa"/>
            <w:vAlign w:val="top"/>
          </w:tcPr>
          <w:p w14:paraId="75428526">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2527C550">
            <w:pPr>
              <w:pStyle w:val="67"/>
              <w:spacing w:before="21" w:line="240" w:lineRule="auto"/>
              <w:ind w:left="35"/>
              <w:rPr>
                <w:rFonts w:hint="eastAsia" w:ascii="仿宋" w:hAnsi="仿宋" w:eastAsia="仿宋" w:cs="仿宋"/>
              </w:rPr>
            </w:pPr>
            <w:r>
              <w:rPr>
                <w:rFonts w:hint="eastAsia" w:ascii="仿宋" w:hAnsi="仿宋" w:eastAsia="仿宋" w:cs="仿宋"/>
                <w:position w:val="-2"/>
              </w:rPr>
              <w:t>2023-5-1</w:t>
            </w:r>
          </w:p>
        </w:tc>
        <w:tc>
          <w:tcPr>
            <w:tcW w:w="1102" w:type="dxa"/>
            <w:vAlign w:val="top"/>
          </w:tcPr>
          <w:p w14:paraId="561D3956">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93" w:type="dxa"/>
            <w:vAlign w:val="top"/>
          </w:tcPr>
          <w:p w14:paraId="438DEDBF">
            <w:pPr>
              <w:pStyle w:val="67"/>
              <w:spacing w:before="21" w:line="240" w:lineRule="auto"/>
              <w:ind w:left="36"/>
              <w:rPr>
                <w:rFonts w:hint="eastAsia" w:ascii="仿宋" w:hAnsi="仿宋" w:eastAsia="仿宋" w:cs="仿宋"/>
              </w:rPr>
            </w:pPr>
            <w:r>
              <w:rPr>
                <w:rFonts w:hint="eastAsia" w:ascii="仿宋" w:hAnsi="仿宋" w:eastAsia="仿宋" w:cs="仿宋"/>
                <w:spacing w:val="-2"/>
                <w:position w:val="-2"/>
              </w:rPr>
              <w:t>郝家林</w:t>
            </w:r>
          </w:p>
        </w:tc>
        <w:tc>
          <w:tcPr>
            <w:tcW w:w="1355" w:type="dxa"/>
            <w:vAlign w:val="top"/>
          </w:tcPr>
          <w:p w14:paraId="500F96CD">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E5F3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4892AD66">
            <w:pPr>
              <w:pStyle w:val="67"/>
              <w:spacing w:before="109" w:line="240" w:lineRule="auto"/>
              <w:ind w:left="169"/>
              <w:rPr>
                <w:rFonts w:hint="eastAsia" w:ascii="仿宋" w:hAnsi="仿宋" w:eastAsia="仿宋" w:cs="仿宋"/>
              </w:rPr>
            </w:pPr>
            <w:r>
              <w:rPr>
                <w:rFonts w:hint="eastAsia" w:ascii="仿宋" w:hAnsi="仿宋" w:eastAsia="仿宋" w:cs="仿宋"/>
                <w:spacing w:val="-1"/>
              </w:rPr>
              <w:t>812</w:t>
            </w:r>
          </w:p>
        </w:tc>
        <w:tc>
          <w:tcPr>
            <w:tcW w:w="1572" w:type="dxa"/>
            <w:vAlign w:val="top"/>
          </w:tcPr>
          <w:p w14:paraId="751E75D0">
            <w:pPr>
              <w:pStyle w:val="67"/>
              <w:spacing w:before="109" w:line="240" w:lineRule="auto"/>
              <w:ind w:left="26"/>
              <w:rPr>
                <w:rFonts w:hint="eastAsia" w:ascii="仿宋" w:hAnsi="仿宋" w:eastAsia="仿宋" w:cs="仿宋"/>
              </w:rPr>
            </w:pPr>
            <w:r>
              <w:rPr>
                <w:rFonts w:hint="eastAsia" w:ascii="仿宋" w:hAnsi="仿宋" w:eastAsia="仿宋" w:cs="仿宋"/>
                <w:spacing w:val="1"/>
              </w:rPr>
              <w:t>9787555293859</w:t>
            </w:r>
          </w:p>
        </w:tc>
        <w:tc>
          <w:tcPr>
            <w:tcW w:w="2446" w:type="dxa"/>
            <w:vAlign w:val="top"/>
          </w:tcPr>
          <w:p w14:paraId="72287325">
            <w:pPr>
              <w:pStyle w:val="67"/>
              <w:spacing w:before="30" w:line="240" w:lineRule="auto"/>
              <w:ind w:left="28" w:right="160" w:firstLine="1"/>
              <w:rPr>
                <w:rFonts w:hint="eastAsia" w:ascii="仿宋" w:hAnsi="仿宋" w:eastAsia="仿宋" w:cs="仿宋"/>
              </w:rPr>
            </w:pPr>
            <w:r>
              <w:rPr>
                <w:rFonts w:hint="eastAsia" w:ascii="仿宋" w:hAnsi="仿宋" w:eastAsia="仿宋" w:cs="仿宋"/>
              </w:rPr>
              <w:t>我的消防员先生(全二</w:t>
            </w:r>
            <w:r>
              <w:rPr>
                <w:rFonts w:hint="eastAsia" w:ascii="仿宋" w:hAnsi="仿宋" w:eastAsia="仿宋" w:cs="仿宋"/>
                <w:spacing w:val="1"/>
              </w:rPr>
              <w:t xml:space="preserve"> </w:t>
            </w:r>
            <w:r>
              <w:rPr>
                <w:rFonts w:hint="eastAsia" w:ascii="仿宋" w:hAnsi="仿宋" w:eastAsia="仿宋" w:cs="仿宋"/>
                <w:spacing w:val="-4"/>
              </w:rPr>
              <w:t>册）</w:t>
            </w:r>
          </w:p>
        </w:tc>
        <w:tc>
          <w:tcPr>
            <w:tcW w:w="1018" w:type="dxa"/>
            <w:vAlign w:val="top"/>
          </w:tcPr>
          <w:p w14:paraId="011BD623">
            <w:pPr>
              <w:pStyle w:val="67"/>
              <w:spacing w:before="109" w:line="240" w:lineRule="auto"/>
              <w:ind w:left="30"/>
              <w:rPr>
                <w:rFonts w:hint="eastAsia" w:ascii="仿宋" w:hAnsi="仿宋" w:eastAsia="仿宋" w:cs="仿宋"/>
              </w:rPr>
            </w:pPr>
            <w:r>
              <w:rPr>
                <w:rFonts w:hint="eastAsia" w:ascii="仿宋" w:hAnsi="仿宋" w:eastAsia="仿宋" w:cs="仿宋"/>
                <w:spacing w:val="-3"/>
              </w:rPr>
              <w:t>青岛</w:t>
            </w:r>
          </w:p>
        </w:tc>
        <w:tc>
          <w:tcPr>
            <w:tcW w:w="555" w:type="dxa"/>
            <w:vAlign w:val="top"/>
          </w:tcPr>
          <w:p w14:paraId="092DC291">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778CDCF">
            <w:pPr>
              <w:pStyle w:val="67"/>
              <w:spacing w:before="109" w:line="240" w:lineRule="auto"/>
              <w:ind w:left="35"/>
              <w:rPr>
                <w:rFonts w:hint="eastAsia" w:ascii="仿宋" w:hAnsi="仿宋" w:eastAsia="仿宋" w:cs="仿宋"/>
              </w:rPr>
            </w:pPr>
            <w:r>
              <w:rPr>
                <w:rFonts w:hint="eastAsia" w:ascii="仿宋" w:hAnsi="仿宋" w:eastAsia="仿宋" w:cs="仿宋"/>
              </w:rPr>
              <w:t>2021-6-1</w:t>
            </w:r>
          </w:p>
        </w:tc>
        <w:tc>
          <w:tcPr>
            <w:tcW w:w="1102" w:type="dxa"/>
            <w:vAlign w:val="top"/>
          </w:tcPr>
          <w:p w14:paraId="2B232DB3">
            <w:pPr>
              <w:pStyle w:val="67"/>
              <w:spacing w:before="109" w:line="240" w:lineRule="auto"/>
              <w:ind w:left="43"/>
              <w:rPr>
                <w:rFonts w:hint="eastAsia" w:ascii="仿宋" w:hAnsi="仿宋" w:eastAsia="仿宋" w:cs="仿宋"/>
              </w:rPr>
            </w:pPr>
            <w:r>
              <w:rPr>
                <w:rFonts w:hint="eastAsia" w:ascii="仿宋" w:hAnsi="仿宋" w:eastAsia="仿宋" w:cs="仿宋"/>
                <w:spacing w:val="-1"/>
              </w:rPr>
              <w:t>I247.5</w:t>
            </w:r>
          </w:p>
        </w:tc>
        <w:tc>
          <w:tcPr>
            <w:tcW w:w="1193" w:type="dxa"/>
            <w:vAlign w:val="top"/>
          </w:tcPr>
          <w:p w14:paraId="46C0FA51">
            <w:pPr>
              <w:pStyle w:val="67"/>
              <w:spacing w:before="110" w:line="240" w:lineRule="auto"/>
              <w:ind w:left="40"/>
              <w:rPr>
                <w:rFonts w:hint="eastAsia" w:ascii="仿宋" w:hAnsi="仿宋" w:eastAsia="仿宋" w:cs="仿宋"/>
              </w:rPr>
            </w:pPr>
            <w:r>
              <w:rPr>
                <w:rFonts w:hint="eastAsia" w:ascii="仿宋" w:hAnsi="仿宋" w:eastAsia="仿宋" w:cs="仿宋"/>
                <w:spacing w:val="-2"/>
              </w:rPr>
              <w:t>荨秣泱泱</w:t>
            </w:r>
          </w:p>
        </w:tc>
        <w:tc>
          <w:tcPr>
            <w:tcW w:w="1355" w:type="dxa"/>
            <w:vAlign w:val="top"/>
          </w:tcPr>
          <w:p w14:paraId="6A28B12E">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159C0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37846CBA">
            <w:pPr>
              <w:pStyle w:val="67"/>
              <w:spacing w:before="110" w:line="240" w:lineRule="auto"/>
              <w:ind w:left="169"/>
              <w:rPr>
                <w:rFonts w:hint="eastAsia" w:ascii="仿宋" w:hAnsi="仿宋" w:eastAsia="仿宋" w:cs="仿宋"/>
              </w:rPr>
            </w:pPr>
            <w:r>
              <w:rPr>
                <w:rFonts w:hint="eastAsia" w:ascii="仿宋" w:hAnsi="仿宋" w:eastAsia="仿宋" w:cs="仿宋"/>
                <w:spacing w:val="-1"/>
              </w:rPr>
              <w:t>813</w:t>
            </w:r>
          </w:p>
        </w:tc>
        <w:tc>
          <w:tcPr>
            <w:tcW w:w="1572" w:type="dxa"/>
            <w:vAlign w:val="top"/>
          </w:tcPr>
          <w:p w14:paraId="3E95DEA5">
            <w:pPr>
              <w:pStyle w:val="67"/>
              <w:spacing w:before="110" w:line="240" w:lineRule="auto"/>
              <w:ind w:left="26"/>
              <w:rPr>
                <w:rFonts w:hint="eastAsia" w:ascii="仿宋" w:hAnsi="仿宋" w:eastAsia="仿宋" w:cs="仿宋"/>
              </w:rPr>
            </w:pPr>
            <w:r>
              <w:rPr>
                <w:rFonts w:hint="eastAsia" w:ascii="仿宋" w:hAnsi="仿宋" w:eastAsia="仿宋" w:cs="仿宋"/>
                <w:spacing w:val="1"/>
              </w:rPr>
              <w:t>9787206169175</w:t>
            </w:r>
          </w:p>
        </w:tc>
        <w:tc>
          <w:tcPr>
            <w:tcW w:w="2446" w:type="dxa"/>
            <w:vAlign w:val="top"/>
          </w:tcPr>
          <w:p w14:paraId="793C345A">
            <w:pPr>
              <w:pStyle w:val="67"/>
              <w:spacing w:before="31" w:line="240" w:lineRule="auto"/>
              <w:ind w:left="28" w:right="81"/>
              <w:rPr>
                <w:rFonts w:hint="eastAsia" w:ascii="仿宋" w:hAnsi="仿宋" w:eastAsia="仿宋" w:cs="仿宋"/>
              </w:rPr>
            </w:pPr>
            <w:r>
              <w:rPr>
                <w:rFonts w:hint="eastAsia" w:ascii="仿宋" w:hAnsi="仿宋" w:eastAsia="仿宋" w:cs="仿宋"/>
              </w:rPr>
              <w:t>满族口头遗产传统说部</w:t>
            </w:r>
            <w:r>
              <w:rPr>
                <w:rFonts w:hint="eastAsia" w:ascii="仿宋" w:hAnsi="仿宋" w:eastAsia="仿宋" w:cs="仿宋"/>
                <w:spacing w:val="1"/>
              </w:rPr>
              <w:t xml:space="preserve"> </w:t>
            </w:r>
            <w:r>
              <w:rPr>
                <w:rFonts w:hint="eastAsia" w:ascii="仿宋" w:hAnsi="仿宋" w:eastAsia="仿宋" w:cs="仿宋"/>
              </w:rPr>
              <w:t>丛书：元妃佟春秀传奇</w:t>
            </w:r>
          </w:p>
        </w:tc>
        <w:tc>
          <w:tcPr>
            <w:tcW w:w="1018" w:type="dxa"/>
            <w:vAlign w:val="top"/>
          </w:tcPr>
          <w:p w14:paraId="1E3CA0BD">
            <w:pPr>
              <w:pStyle w:val="67"/>
              <w:spacing w:before="111" w:line="240" w:lineRule="auto"/>
              <w:ind w:left="36"/>
              <w:rPr>
                <w:rFonts w:hint="eastAsia" w:ascii="仿宋" w:hAnsi="仿宋" w:eastAsia="仿宋" w:cs="仿宋"/>
              </w:rPr>
            </w:pPr>
            <w:r>
              <w:rPr>
                <w:rFonts w:hint="eastAsia" w:ascii="仿宋" w:hAnsi="仿宋" w:eastAsia="仿宋" w:cs="仿宋"/>
                <w:spacing w:val="-3"/>
              </w:rPr>
              <w:t>吉林人民</w:t>
            </w:r>
          </w:p>
        </w:tc>
        <w:tc>
          <w:tcPr>
            <w:tcW w:w="555" w:type="dxa"/>
            <w:vAlign w:val="top"/>
          </w:tcPr>
          <w:p w14:paraId="174C6A47">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F0F260C">
            <w:pPr>
              <w:pStyle w:val="67"/>
              <w:spacing w:before="110" w:line="240" w:lineRule="auto"/>
              <w:ind w:left="35"/>
              <w:rPr>
                <w:rFonts w:hint="eastAsia" w:ascii="仿宋" w:hAnsi="仿宋" w:eastAsia="仿宋" w:cs="仿宋"/>
              </w:rPr>
            </w:pPr>
            <w:r>
              <w:rPr>
                <w:rFonts w:hint="eastAsia" w:ascii="仿宋" w:hAnsi="仿宋" w:eastAsia="仿宋" w:cs="仿宋"/>
              </w:rPr>
              <w:t>2019-5-1</w:t>
            </w:r>
          </w:p>
        </w:tc>
        <w:tc>
          <w:tcPr>
            <w:tcW w:w="1102" w:type="dxa"/>
            <w:vAlign w:val="top"/>
          </w:tcPr>
          <w:p w14:paraId="6F62A59E">
            <w:pPr>
              <w:pStyle w:val="67"/>
              <w:spacing w:before="110" w:line="240" w:lineRule="auto"/>
              <w:ind w:left="43"/>
              <w:rPr>
                <w:rFonts w:hint="eastAsia" w:ascii="仿宋" w:hAnsi="仿宋" w:eastAsia="仿宋" w:cs="仿宋"/>
              </w:rPr>
            </w:pPr>
            <w:r>
              <w:rPr>
                <w:rFonts w:hint="eastAsia" w:ascii="仿宋" w:hAnsi="仿宋" w:eastAsia="仿宋" w:cs="仿宋"/>
                <w:spacing w:val="-1"/>
              </w:rPr>
              <w:t>I277.3</w:t>
            </w:r>
          </w:p>
        </w:tc>
        <w:tc>
          <w:tcPr>
            <w:tcW w:w="1193" w:type="dxa"/>
            <w:vAlign w:val="top"/>
          </w:tcPr>
          <w:p w14:paraId="08E010BC">
            <w:pPr>
              <w:pStyle w:val="67"/>
              <w:spacing w:before="111" w:line="240" w:lineRule="auto"/>
              <w:ind w:left="40"/>
              <w:rPr>
                <w:rFonts w:hint="eastAsia" w:ascii="仿宋" w:hAnsi="仿宋" w:eastAsia="仿宋" w:cs="仿宋"/>
              </w:rPr>
            </w:pPr>
            <w:r>
              <w:rPr>
                <w:rFonts w:hint="eastAsia" w:ascii="仿宋" w:hAnsi="仿宋" w:eastAsia="仿宋" w:cs="仿宋"/>
                <w:spacing w:val="-3"/>
              </w:rPr>
              <w:t>张立忠</w:t>
            </w:r>
          </w:p>
        </w:tc>
        <w:tc>
          <w:tcPr>
            <w:tcW w:w="1355" w:type="dxa"/>
            <w:vAlign w:val="top"/>
          </w:tcPr>
          <w:p w14:paraId="121D745F">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05032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0EC9A8A0">
            <w:pPr>
              <w:pStyle w:val="67"/>
              <w:spacing w:before="110" w:line="240" w:lineRule="auto"/>
              <w:ind w:left="169"/>
              <w:rPr>
                <w:rFonts w:hint="eastAsia" w:ascii="仿宋" w:hAnsi="仿宋" w:eastAsia="仿宋" w:cs="仿宋"/>
              </w:rPr>
            </w:pPr>
            <w:r>
              <w:rPr>
                <w:rFonts w:hint="eastAsia" w:ascii="仿宋" w:hAnsi="仿宋" w:eastAsia="仿宋" w:cs="仿宋"/>
                <w:spacing w:val="-1"/>
              </w:rPr>
              <w:t>814</w:t>
            </w:r>
          </w:p>
        </w:tc>
        <w:tc>
          <w:tcPr>
            <w:tcW w:w="1572" w:type="dxa"/>
            <w:vAlign w:val="top"/>
          </w:tcPr>
          <w:p w14:paraId="76B458F3">
            <w:pPr>
              <w:pStyle w:val="67"/>
              <w:spacing w:before="110" w:line="240" w:lineRule="auto"/>
              <w:ind w:left="26"/>
              <w:rPr>
                <w:rFonts w:hint="eastAsia" w:ascii="仿宋" w:hAnsi="仿宋" w:eastAsia="仿宋" w:cs="仿宋"/>
              </w:rPr>
            </w:pPr>
            <w:r>
              <w:rPr>
                <w:rFonts w:hint="eastAsia" w:ascii="仿宋" w:hAnsi="仿宋" w:eastAsia="仿宋" w:cs="仿宋"/>
                <w:spacing w:val="1"/>
              </w:rPr>
              <w:t>9787555295358</w:t>
            </w:r>
          </w:p>
        </w:tc>
        <w:tc>
          <w:tcPr>
            <w:tcW w:w="2446" w:type="dxa"/>
            <w:vAlign w:val="top"/>
          </w:tcPr>
          <w:p w14:paraId="6DADA529">
            <w:pPr>
              <w:pStyle w:val="67"/>
              <w:spacing w:before="31" w:line="240" w:lineRule="auto"/>
              <w:ind w:left="31" w:right="78" w:hanging="1"/>
              <w:rPr>
                <w:rFonts w:hint="eastAsia" w:ascii="仿宋" w:hAnsi="仿宋" w:eastAsia="仿宋" w:cs="仿宋"/>
              </w:rPr>
            </w:pPr>
            <w:r>
              <w:rPr>
                <w:rFonts w:hint="eastAsia" w:ascii="仿宋" w:hAnsi="仿宋" w:eastAsia="仿宋" w:cs="仿宋"/>
              </w:rPr>
              <w:t>我家影后超甜的.1（全</w:t>
            </w:r>
            <w:r>
              <w:rPr>
                <w:rFonts w:hint="eastAsia" w:ascii="仿宋" w:hAnsi="仿宋" w:eastAsia="仿宋" w:cs="仿宋"/>
                <w:spacing w:val="3"/>
              </w:rPr>
              <w:t xml:space="preserve"> </w:t>
            </w:r>
            <w:r>
              <w:rPr>
                <w:rFonts w:hint="eastAsia" w:ascii="仿宋" w:hAnsi="仿宋" w:eastAsia="仿宋" w:cs="仿宋"/>
                <w:spacing w:val="-3"/>
              </w:rPr>
              <w:t>二册）</w:t>
            </w:r>
          </w:p>
        </w:tc>
        <w:tc>
          <w:tcPr>
            <w:tcW w:w="1018" w:type="dxa"/>
            <w:vAlign w:val="top"/>
          </w:tcPr>
          <w:p w14:paraId="7F02E6AE">
            <w:pPr>
              <w:pStyle w:val="67"/>
              <w:spacing w:before="110" w:line="240" w:lineRule="auto"/>
              <w:ind w:left="30"/>
              <w:rPr>
                <w:rFonts w:hint="eastAsia" w:ascii="仿宋" w:hAnsi="仿宋" w:eastAsia="仿宋" w:cs="仿宋"/>
              </w:rPr>
            </w:pPr>
            <w:r>
              <w:rPr>
                <w:rFonts w:hint="eastAsia" w:ascii="仿宋" w:hAnsi="仿宋" w:eastAsia="仿宋" w:cs="仿宋"/>
                <w:spacing w:val="-3"/>
              </w:rPr>
              <w:t>青岛</w:t>
            </w:r>
          </w:p>
        </w:tc>
        <w:tc>
          <w:tcPr>
            <w:tcW w:w="555" w:type="dxa"/>
            <w:vAlign w:val="top"/>
          </w:tcPr>
          <w:p w14:paraId="52016799">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3DD1D28">
            <w:pPr>
              <w:pStyle w:val="67"/>
              <w:spacing w:before="110" w:line="240" w:lineRule="auto"/>
              <w:ind w:left="35"/>
              <w:rPr>
                <w:rFonts w:hint="eastAsia" w:ascii="仿宋" w:hAnsi="仿宋" w:eastAsia="仿宋" w:cs="仿宋"/>
              </w:rPr>
            </w:pPr>
            <w:r>
              <w:rPr>
                <w:rFonts w:hint="eastAsia" w:ascii="仿宋" w:hAnsi="仿宋" w:eastAsia="仿宋" w:cs="仿宋"/>
              </w:rPr>
              <w:t>2020-11-1</w:t>
            </w:r>
          </w:p>
        </w:tc>
        <w:tc>
          <w:tcPr>
            <w:tcW w:w="1102" w:type="dxa"/>
            <w:vAlign w:val="top"/>
          </w:tcPr>
          <w:p w14:paraId="66524A02">
            <w:pPr>
              <w:pStyle w:val="67"/>
              <w:spacing w:before="110" w:line="240" w:lineRule="auto"/>
              <w:ind w:left="43"/>
              <w:rPr>
                <w:rFonts w:hint="eastAsia" w:ascii="仿宋" w:hAnsi="仿宋" w:eastAsia="仿宋" w:cs="仿宋"/>
              </w:rPr>
            </w:pPr>
            <w:r>
              <w:rPr>
                <w:rFonts w:hint="eastAsia" w:ascii="仿宋" w:hAnsi="仿宋" w:eastAsia="仿宋" w:cs="仿宋"/>
                <w:spacing w:val="-1"/>
              </w:rPr>
              <w:t>I247.5</w:t>
            </w:r>
          </w:p>
        </w:tc>
        <w:tc>
          <w:tcPr>
            <w:tcW w:w="1193" w:type="dxa"/>
            <w:vAlign w:val="top"/>
          </w:tcPr>
          <w:p w14:paraId="6866E873">
            <w:pPr>
              <w:pStyle w:val="67"/>
              <w:spacing w:before="111" w:line="240" w:lineRule="auto"/>
              <w:ind w:left="42"/>
              <w:rPr>
                <w:rFonts w:hint="eastAsia" w:ascii="仿宋" w:hAnsi="仿宋" w:eastAsia="仿宋" w:cs="仿宋"/>
              </w:rPr>
            </w:pPr>
            <w:r>
              <w:rPr>
                <w:rFonts w:hint="eastAsia" w:ascii="仿宋" w:hAnsi="仿宋" w:eastAsia="仿宋" w:cs="仿宋"/>
                <w:spacing w:val="-4"/>
              </w:rPr>
              <w:t>百香蜜</w:t>
            </w:r>
          </w:p>
        </w:tc>
        <w:tc>
          <w:tcPr>
            <w:tcW w:w="1355" w:type="dxa"/>
            <w:vAlign w:val="top"/>
          </w:tcPr>
          <w:p w14:paraId="213C7E74">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644B3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65F323FA">
            <w:pPr>
              <w:pStyle w:val="67"/>
              <w:spacing w:before="110" w:line="240" w:lineRule="auto"/>
              <w:ind w:left="169"/>
              <w:rPr>
                <w:rFonts w:hint="eastAsia" w:ascii="仿宋" w:hAnsi="仿宋" w:eastAsia="仿宋" w:cs="仿宋"/>
              </w:rPr>
            </w:pPr>
            <w:r>
              <w:rPr>
                <w:rFonts w:hint="eastAsia" w:ascii="仿宋" w:hAnsi="仿宋" w:eastAsia="仿宋" w:cs="仿宋"/>
                <w:spacing w:val="-1"/>
              </w:rPr>
              <w:t>815</w:t>
            </w:r>
          </w:p>
        </w:tc>
        <w:tc>
          <w:tcPr>
            <w:tcW w:w="1572" w:type="dxa"/>
            <w:vAlign w:val="top"/>
          </w:tcPr>
          <w:p w14:paraId="773E3A46">
            <w:pPr>
              <w:pStyle w:val="67"/>
              <w:spacing w:before="110" w:line="240" w:lineRule="auto"/>
              <w:ind w:left="26"/>
              <w:rPr>
                <w:rFonts w:hint="eastAsia" w:ascii="仿宋" w:hAnsi="仿宋" w:eastAsia="仿宋" w:cs="仿宋"/>
              </w:rPr>
            </w:pPr>
            <w:r>
              <w:rPr>
                <w:rFonts w:hint="eastAsia" w:ascii="仿宋" w:hAnsi="仿宋" w:eastAsia="仿宋" w:cs="仿宋"/>
                <w:spacing w:val="1"/>
              </w:rPr>
              <w:t>9787555519126</w:t>
            </w:r>
          </w:p>
        </w:tc>
        <w:tc>
          <w:tcPr>
            <w:tcW w:w="2446" w:type="dxa"/>
            <w:vAlign w:val="top"/>
          </w:tcPr>
          <w:p w14:paraId="7B55605E">
            <w:pPr>
              <w:pStyle w:val="67"/>
              <w:spacing w:before="31" w:line="240" w:lineRule="auto"/>
              <w:ind w:left="43" w:right="80" w:hanging="15"/>
              <w:rPr>
                <w:rFonts w:hint="eastAsia" w:ascii="仿宋" w:hAnsi="仿宋" w:eastAsia="仿宋" w:cs="仿宋"/>
              </w:rPr>
            </w:pPr>
            <w:r>
              <w:rPr>
                <w:rFonts w:hint="eastAsia" w:ascii="仿宋" w:hAnsi="仿宋" w:eastAsia="仿宋" w:cs="仿宋"/>
              </w:rPr>
              <w:t>魅力经典系列：从元曲</w:t>
            </w:r>
            <w:r>
              <w:rPr>
                <w:rFonts w:hint="eastAsia" w:ascii="仿宋" w:hAnsi="仿宋" w:eastAsia="仿宋" w:cs="仿宋"/>
                <w:spacing w:val="3"/>
              </w:rPr>
              <w:t xml:space="preserve"> </w:t>
            </w:r>
            <w:r>
              <w:rPr>
                <w:rFonts w:hint="eastAsia" w:ascii="仿宋" w:hAnsi="仿宋" w:eastAsia="仿宋" w:cs="仿宋"/>
                <w:spacing w:val="-3"/>
              </w:rPr>
              <w:t>中汲取写作智慧</w:t>
            </w:r>
          </w:p>
        </w:tc>
        <w:tc>
          <w:tcPr>
            <w:tcW w:w="1018" w:type="dxa"/>
            <w:vAlign w:val="top"/>
          </w:tcPr>
          <w:p w14:paraId="4FA64FCF">
            <w:pPr>
              <w:pStyle w:val="67"/>
              <w:spacing w:before="110" w:line="240" w:lineRule="auto"/>
              <w:ind w:left="30"/>
              <w:rPr>
                <w:rFonts w:hint="eastAsia" w:ascii="仿宋" w:hAnsi="仿宋" w:eastAsia="仿宋" w:cs="仿宋"/>
              </w:rPr>
            </w:pPr>
            <w:r>
              <w:rPr>
                <w:rFonts w:hint="eastAsia" w:ascii="仿宋" w:hAnsi="仿宋" w:eastAsia="仿宋" w:cs="仿宋"/>
                <w:spacing w:val="-3"/>
              </w:rPr>
              <w:t>远方</w:t>
            </w:r>
          </w:p>
        </w:tc>
        <w:tc>
          <w:tcPr>
            <w:tcW w:w="555" w:type="dxa"/>
            <w:vAlign w:val="top"/>
          </w:tcPr>
          <w:p w14:paraId="7ECB6A4F">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3BF2BE5">
            <w:pPr>
              <w:pStyle w:val="67"/>
              <w:spacing w:before="110" w:line="240" w:lineRule="auto"/>
              <w:ind w:left="35"/>
              <w:rPr>
                <w:rFonts w:hint="eastAsia" w:ascii="仿宋" w:hAnsi="仿宋" w:eastAsia="仿宋" w:cs="仿宋"/>
              </w:rPr>
            </w:pPr>
            <w:r>
              <w:rPr>
                <w:rFonts w:hint="eastAsia" w:ascii="仿宋" w:hAnsi="仿宋" w:eastAsia="仿宋" w:cs="仿宋"/>
              </w:rPr>
              <w:t>2023-11-1</w:t>
            </w:r>
          </w:p>
        </w:tc>
        <w:tc>
          <w:tcPr>
            <w:tcW w:w="1102" w:type="dxa"/>
            <w:vAlign w:val="top"/>
          </w:tcPr>
          <w:p w14:paraId="6E858784">
            <w:pPr>
              <w:pStyle w:val="67"/>
              <w:spacing w:before="110" w:line="240" w:lineRule="auto"/>
              <w:ind w:left="43"/>
              <w:rPr>
                <w:rFonts w:hint="eastAsia" w:ascii="仿宋" w:hAnsi="仿宋" w:eastAsia="仿宋" w:cs="仿宋"/>
              </w:rPr>
            </w:pPr>
            <w:r>
              <w:rPr>
                <w:rFonts w:hint="eastAsia" w:ascii="仿宋" w:hAnsi="仿宋" w:eastAsia="仿宋" w:cs="仿宋"/>
                <w:spacing w:val="-1"/>
              </w:rPr>
              <w:t>I207.24</w:t>
            </w:r>
          </w:p>
        </w:tc>
        <w:tc>
          <w:tcPr>
            <w:tcW w:w="1193" w:type="dxa"/>
            <w:vAlign w:val="top"/>
          </w:tcPr>
          <w:p w14:paraId="6D06B3D4">
            <w:pPr>
              <w:pStyle w:val="67"/>
              <w:spacing w:before="111" w:line="240" w:lineRule="auto"/>
              <w:ind w:left="38"/>
              <w:rPr>
                <w:rFonts w:hint="eastAsia" w:ascii="仿宋" w:hAnsi="仿宋" w:eastAsia="仿宋" w:cs="仿宋"/>
              </w:rPr>
            </w:pPr>
            <w:r>
              <w:rPr>
                <w:rFonts w:hint="eastAsia" w:ascii="仿宋" w:hAnsi="仿宋" w:eastAsia="仿宋" w:cs="仿宋"/>
                <w:spacing w:val="-4"/>
              </w:rPr>
              <w:t>姜越</w:t>
            </w:r>
          </w:p>
        </w:tc>
        <w:tc>
          <w:tcPr>
            <w:tcW w:w="1355" w:type="dxa"/>
            <w:vAlign w:val="top"/>
          </w:tcPr>
          <w:p w14:paraId="66D42CDF">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2E636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trPr>
        <w:tc>
          <w:tcPr>
            <w:tcW w:w="628" w:type="dxa"/>
            <w:vAlign w:val="top"/>
          </w:tcPr>
          <w:p w14:paraId="3E179B35">
            <w:pPr>
              <w:pStyle w:val="67"/>
              <w:spacing w:before="110" w:line="240" w:lineRule="auto"/>
              <w:ind w:left="169"/>
              <w:rPr>
                <w:rFonts w:hint="eastAsia" w:ascii="仿宋" w:hAnsi="仿宋" w:eastAsia="仿宋" w:cs="仿宋"/>
              </w:rPr>
            </w:pPr>
            <w:r>
              <w:rPr>
                <w:rFonts w:hint="eastAsia" w:ascii="仿宋" w:hAnsi="仿宋" w:eastAsia="仿宋" w:cs="仿宋"/>
                <w:spacing w:val="-1"/>
              </w:rPr>
              <w:t>816</w:t>
            </w:r>
          </w:p>
        </w:tc>
        <w:tc>
          <w:tcPr>
            <w:tcW w:w="1572" w:type="dxa"/>
            <w:vAlign w:val="top"/>
          </w:tcPr>
          <w:p w14:paraId="58AD6626">
            <w:pPr>
              <w:pStyle w:val="67"/>
              <w:spacing w:before="110" w:line="240" w:lineRule="auto"/>
              <w:ind w:left="26"/>
              <w:rPr>
                <w:rFonts w:hint="eastAsia" w:ascii="仿宋" w:hAnsi="仿宋" w:eastAsia="仿宋" w:cs="仿宋"/>
              </w:rPr>
            </w:pPr>
            <w:r>
              <w:rPr>
                <w:rFonts w:hint="eastAsia" w:ascii="仿宋" w:hAnsi="仿宋" w:eastAsia="仿宋" w:cs="仿宋"/>
                <w:spacing w:val="1"/>
              </w:rPr>
              <w:t>9787555727620</w:t>
            </w:r>
          </w:p>
        </w:tc>
        <w:tc>
          <w:tcPr>
            <w:tcW w:w="2446" w:type="dxa"/>
            <w:vAlign w:val="top"/>
          </w:tcPr>
          <w:p w14:paraId="59C82109">
            <w:pPr>
              <w:pStyle w:val="67"/>
              <w:spacing w:before="32" w:line="240" w:lineRule="auto"/>
              <w:ind w:left="28" w:right="81" w:firstLine="15"/>
              <w:rPr>
                <w:rFonts w:hint="eastAsia" w:ascii="仿宋" w:hAnsi="仿宋" w:eastAsia="仿宋" w:cs="仿宋"/>
              </w:rPr>
            </w:pPr>
            <w:r>
              <w:rPr>
                <w:rFonts w:hint="eastAsia" w:ascii="仿宋" w:hAnsi="仿宋" w:eastAsia="仿宋" w:cs="仿宋"/>
                <w:spacing w:val="-2"/>
              </w:rPr>
              <w:t>中国当代文学名家精品</w:t>
            </w:r>
            <w:r>
              <w:rPr>
                <w:rFonts w:hint="eastAsia" w:ascii="仿宋" w:hAnsi="仿宋" w:eastAsia="仿宋" w:cs="仿宋"/>
                <w:spacing w:val="6"/>
              </w:rPr>
              <w:t xml:space="preserve"> </w:t>
            </w:r>
            <w:r>
              <w:rPr>
                <w:rFonts w:hint="eastAsia" w:ascii="仿宋" w:hAnsi="仿宋" w:eastAsia="仿宋" w:cs="仿宋"/>
                <w:spacing w:val="-1"/>
              </w:rPr>
              <w:t>集：拉萨的天空</w:t>
            </w:r>
          </w:p>
        </w:tc>
        <w:tc>
          <w:tcPr>
            <w:tcW w:w="1018" w:type="dxa"/>
            <w:vAlign w:val="top"/>
          </w:tcPr>
          <w:p w14:paraId="684ACFCD">
            <w:pPr>
              <w:pStyle w:val="67"/>
              <w:spacing w:before="111" w:line="240" w:lineRule="auto"/>
              <w:ind w:left="32"/>
              <w:rPr>
                <w:rFonts w:hint="eastAsia" w:ascii="仿宋" w:hAnsi="仿宋" w:eastAsia="仿宋" w:cs="仿宋"/>
              </w:rPr>
            </w:pPr>
            <w:r>
              <w:rPr>
                <w:rFonts w:hint="eastAsia" w:ascii="仿宋" w:hAnsi="仿宋" w:eastAsia="仿宋" w:cs="仿宋"/>
                <w:spacing w:val="-2"/>
              </w:rPr>
              <w:t>成都地图</w:t>
            </w:r>
          </w:p>
        </w:tc>
        <w:tc>
          <w:tcPr>
            <w:tcW w:w="555" w:type="dxa"/>
            <w:vAlign w:val="top"/>
          </w:tcPr>
          <w:p w14:paraId="33D3E504">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0C31A20">
            <w:pPr>
              <w:pStyle w:val="67"/>
              <w:spacing w:before="110" w:line="240" w:lineRule="auto"/>
              <w:ind w:left="35"/>
              <w:rPr>
                <w:rFonts w:hint="eastAsia" w:ascii="仿宋" w:hAnsi="仿宋" w:eastAsia="仿宋" w:cs="仿宋"/>
              </w:rPr>
            </w:pPr>
            <w:r>
              <w:rPr>
                <w:rFonts w:hint="eastAsia" w:ascii="仿宋" w:hAnsi="仿宋" w:eastAsia="仿宋" w:cs="仿宋"/>
              </w:rPr>
              <w:t>2025-4-1</w:t>
            </w:r>
          </w:p>
        </w:tc>
        <w:tc>
          <w:tcPr>
            <w:tcW w:w="1102" w:type="dxa"/>
            <w:vAlign w:val="top"/>
          </w:tcPr>
          <w:p w14:paraId="3750EFFF">
            <w:pPr>
              <w:pStyle w:val="67"/>
              <w:spacing w:before="110"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098DC00A">
            <w:pPr>
              <w:pStyle w:val="67"/>
              <w:spacing w:before="111" w:line="240" w:lineRule="auto"/>
              <w:ind w:left="38"/>
              <w:rPr>
                <w:rFonts w:hint="eastAsia" w:ascii="仿宋" w:hAnsi="仿宋" w:eastAsia="仿宋" w:cs="仿宋"/>
              </w:rPr>
            </w:pPr>
            <w:r>
              <w:rPr>
                <w:rFonts w:hint="eastAsia" w:ascii="仿宋" w:hAnsi="仿宋" w:eastAsia="仿宋" w:cs="仿宋"/>
                <w:spacing w:val="-2"/>
              </w:rPr>
              <w:t>王宗仁</w:t>
            </w:r>
          </w:p>
        </w:tc>
        <w:tc>
          <w:tcPr>
            <w:tcW w:w="1355" w:type="dxa"/>
            <w:vAlign w:val="top"/>
          </w:tcPr>
          <w:p w14:paraId="5B7087BB">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11196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28" w:type="dxa"/>
            <w:vAlign w:val="top"/>
          </w:tcPr>
          <w:p w14:paraId="07451185">
            <w:pPr>
              <w:pStyle w:val="67"/>
              <w:spacing w:before="195" w:line="240" w:lineRule="auto"/>
              <w:ind w:left="169"/>
              <w:rPr>
                <w:rFonts w:hint="eastAsia" w:ascii="仿宋" w:hAnsi="仿宋" w:eastAsia="仿宋" w:cs="仿宋"/>
              </w:rPr>
            </w:pPr>
            <w:r>
              <w:rPr>
                <w:rFonts w:hint="eastAsia" w:ascii="仿宋" w:hAnsi="仿宋" w:eastAsia="仿宋" w:cs="仿宋"/>
                <w:spacing w:val="-1"/>
              </w:rPr>
              <w:t>817</w:t>
            </w:r>
          </w:p>
        </w:tc>
        <w:tc>
          <w:tcPr>
            <w:tcW w:w="1572" w:type="dxa"/>
            <w:vAlign w:val="top"/>
          </w:tcPr>
          <w:p w14:paraId="4FAB0DBF">
            <w:pPr>
              <w:pStyle w:val="67"/>
              <w:spacing w:before="195" w:line="240" w:lineRule="auto"/>
              <w:ind w:left="26"/>
              <w:rPr>
                <w:rFonts w:hint="eastAsia" w:ascii="仿宋" w:hAnsi="仿宋" w:eastAsia="仿宋" w:cs="仿宋"/>
              </w:rPr>
            </w:pPr>
            <w:r>
              <w:rPr>
                <w:rFonts w:hint="eastAsia" w:ascii="仿宋" w:hAnsi="仿宋" w:eastAsia="仿宋" w:cs="仿宋"/>
                <w:spacing w:val="1"/>
              </w:rPr>
              <w:t>9787555727750</w:t>
            </w:r>
          </w:p>
        </w:tc>
        <w:tc>
          <w:tcPr>
            <w:tcW w:w="2446" w:type="dxa"/>
            <w:vAlign w:val="top"/>
          </w:tcPr>
          <w:p w14:paraId="7C69FA13">
            <w:pPr>
              <w:pStyle w:val="67"/>
              <w:spacing w:before="26" w:line="240" w:lineRule="auto"/>
              <w:ind w:left="28" w:right="81" w:firstLine="15"/>
              <w:jc w:val="both"/>
              <w:rPr>
                <w:rFonts w:hint="eastAsia" w:ascii="仿宋" w:hAnsi="仿宋" w:eastAsia="仿宋" w:cs="仿宋"/>
              </w:rPr>
            </w:pPr>
            <w:r>
              <w:rPr>
                <w:rFonts w:hint="eastAsia" w:ascii="仿宋" w:hAnsi="仿宋" w:eastAsia="仿宋" w:cs="仿宋"/>
                <w:spacing w:val="-2"/>
              </w:rPr>
              <w:t>中国当代文学名家精品</w:t>
            </w:r>
            <w:r>
              <w:rPr>
                <w:rFonts w:hint="eastAsia" w:ascii="仿宋" w:hAnsi="仿宋" w:eastAsia="仿宋" w:cs="仿宋"/>
                <w:spacing w:val="6"/>
              </w:rPr>
              <w:t xml:space="preserve"> </w:t>
            </w:r>
            <w:r>
              <w:rPr>
                <w:rFonts w:hint="eastAsia" w:ascii="仿宋" w:hAnsi="仿宋" w:eastAsia="仿宋" w:cs="仿宋"/>
              </w:rPr>
              <w:t>集：落在人间的每一粒 沙</w:t>
            </w:r>
          </w:p>
        </w:tc>
        <w:tc>
          <w:tcPr>
            <w:tcW w:w="1018" w:type="dxa"/>
            <w:vAlign w:val="top"/>
          </w:tcPr>
          <w:p w14:paraId="55385744">
            <w:pPr>
              <w:pStyle w:val="67"/>
              <w:spacing w:before="196" w:line="240" w:lineRule="auto"/>
              <w:ind w:left="32"/>
              <w:rPr>
                <w:rFonts w:hint="eastAsia" w:ascii="仿宋" w:hAnsi="仿宋" w:eastAsia="仿宋" w:cs="仿宋"/>
              </w:rPr>
            </w:pPr>
            <w:r>
              <w:rPr>
                <w:rFonts w:hint="eastAsia" w:ascii="仿宋" w:hAnsi="仿宋" w:eastAsia="仿宋" w:cs="仿宋"/>
                <w:spacing w:val="-2"/>
              </w:rPr>
              <w:t>成都地图</w:t>
            </w:r>
          </w:p>
        </w:tc>
        <w:tc>
          <w:tcPr>
            <w:tcW w:w="555" w:type="dxa"/>
            <w:vAlign w:val="top"/>
          </w:tcPr>
          <w:p w14:paraId="39508AB7">
            <w:pPr>
              <w:pStyle w:val="67"/>
              <w:spacing w:before="19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5613D23">
            <w:pPr>
              <w:pStyle w:val="67"/>
              <w:spacing w:before="195" w:line="240" w:lineRule="auto"/>
              <w:ind w:left="35"/>
              <w:rPr>
                <w:rFonts w:hint="eastAsia" w:ascii="仿宋" w:hAnsi="仿宋" w:eastAsia="仿宋" w:cs="仿宋"/>
              </w:rPr>
            </w:pPr>
            <w:r>
              <w:rPr>
                <w:rFonts w:hint="eastAsia" w:ascii="仿宋" w:hAnsi="仿宋" w:eastAsia="仿宋" w:cs="仿宋"/>
              </w:rPr>
              <w:t>2025-4-1</w:t>
            </w:r>
          </w:p>
        </w:tc>
        <w:tc>
          <w:tcPr>
            <w:tcW w:w="1102" w:type="dxa"/>
            <w:vAlign w:val="top"/>
          </w:tcPr>
          <w:p w14:paraId="28BECE7B">
            <w:pPr>
              <w:pStyle w:val="67"/>
              <w:spacing w:before="195"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12CE4FE6">
            <w:pPr>
              <w:pStyle w:val="67"/>
              <w:spacing w:before="195" w:line="240" w:lineRule="auto"/>
              <w:ind w:left="40"/>
              <w:rPr>
                <w:rFonts w:hint="eastAsia" w:ascii="仿宋" w:hAnsi="仿宋" w:eastAsia="仿宋" w:cs="仿宋"/>
              </w:rPr>
            </w:pPr>
            <w:r>
              <w:rPr>
                <w:rFonts w:hint="eastAsia" w:ascii="仿宋" w:hAnsi="仿宋" w:eastAsia="仿宋" w:cs="仿宋"/>
                <w:spacing w:val="-5"/>
              </w:rPr>
              <w:t>安宁</w:t>
            </w:r>
          </w:p>
        </w:tc>
        <w:tc>
          <w:tcPr>
            <w:tcW w:w="1355" w:type="dxa"/>
            <w:vAlign w:val="top"/>
          </w:tcPr>
          <w:p w14:paraId="5E9211FC">
            <w:pPr>
              <w:pStyle w:val="67"/>
              <w:spacing w:before="195" w:line="240" w:lineRule="auto"/>
              <w:ind w:left="313"/>
              <w:rPr>
                <w:rFonts w:hint="eastAsia" w:ascii="仿宋" w:hAnsi="仿宋" w:eastAsia="仿宋" w:cs="仿宋"/>
              </w:rPr>
            </w:pPr>
            <w:r>
              <w:rPr>
                <w:rFonts w:hint="eastAsia" w:ascii="仿宋" w:hAnsi="仿宋" w:eastAsia="仿宋" w:cs="仿宋"/>
                <w:spacing w:val="-4"/>
              </w:rPr>
              <w:t>文学</w:t>
            </w:r>
          </w:p>
        </w:tc>
      </w:tr>
      <w:tr w14:paraId="7B694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5C16E885">
            <w:pPr>
              <w:pStyle w:val="67"/>
              <w:spacing w:before="96" w:line="240" w:lineRule="auto"/>
              <w:ind w:left="169"/>
              <w:rPr>
                <w:rFonts w:hint="eastAsia" w:ascii="仿宋" w:hAnsi="仿宋" w:eastAsia="仿宋" w:cs="仿宋"/>
              </w:rPr>
            </w:pPr>
            <w:r>
              <w:rPr>
                <w:rFonts w:hint="eastAsia" w:ascii="仿宋" w:hAnsi="仿宋" w:eastAsia="仿宋" w:cs="仿宋"/>
                <w:spacing w:val="-1"/>
              </w:rPr>
              <w:t>818</w:t>
            </w:r>
          </w:p>
        </w:tc>
        <w:tc>
          <w:tcPr>
            <w:tcW w:w="1572" w:type="dxa"/>
            <w:vAlign w:val="top"/>
          </w:tcPr>
          <w:p w14:paraId="63FB3842">
            <w:pPr>
              <w:pStyle w:val="67"/>
              <w:spacing w:before="96" w:line="240" w:lineRule="auto"/>
              <w:ind w:left="26"/>
              <w:rPr>
                <w:rFonts w:hint="eastAsia" w:ascii="仿宋" w:hAnsi="仿宋" w:eastAsia="仿宋" w:cs="仿宋"/>
              </w:rPr>
            </w:pPr>
            <w:r>
              <w:rPr>
                <w:rFonts w:hint="eastAsia" w:ascii="仿宋" w:hAnsi="仿宋" w:eastAsia="仿宋" w:cs="仿宋"/>
                <w:spacing w:val="1"/>
              </w:rPr>
              <w:t>9787555727811</w:t>
            </w:r>
          </w:p>
        </w:tc>
        <w:tc>
          <w:tcPr>
            <w:tcW w:w="2446" w:type="dxa"/>
            <w:vAlign w:val="top"/>
          </w:tcPr>
          <w:p w14:paraId="21E3B937">
            <w:pPr>
              <w:pStyle w:val="67"/>
              <w:spacing w:before="16" w:line="240" w:lineRule="auto"/>
              <w:ind w:left="28" w:right="81" w:firstLine="15"/>
              <w:rPr>
                <w:rFonts w:hint="eastAsia" w:ascii="仿宋" w:hAnsi="仿宋" w:eastAsia="仿宋" w:cs="仿宋"/>
              </w:rPr>
            </w:pPr>
            <w:r>
              <w:rPr>
                <w:rFonts w:hint="eastAsia" w:ascii="仿宋" w:hAnsi="仿宋" w:eastAsia="仿宋" w:cs="仿宋"/>
                <w:spacing w:val="-2"/>
              </w:rPr>
              <w:t>中国当代文学名家精品</w:t>
            </w:r>
            <w:r>
              <w:rPr>
                <w:rFonts w:hint="eastAsia" w:ascii="仿宋" w:hAnsi="仿宋" w:eastAsia="仿宋" w:cs="仿宋"/>
                <w:spacing w:val="6"/>
              </w:rPr>
              <w:t xml:space="preserve"> </w:t>
            </w:r>
            <w:r>
              <w:rPr>
                <w:rFonts w:hint="eastAsia" w:ascii="仿宋" w:hAnsi="仿宋" w:eastAsia="仿宋" w:cs="仿宋"/>
                <w:spacing w:val="-1"/>
              </w:rPr>
              <w:t>集：守心的老墙</w:t>
            </w:r>
          </w:p>
        </w:tc>
        <w:tc>
          <w:tcPr>
            <w:tcW w:w="1018" w:type="dxa"/>
            <w:vAlign w:val="top"/>
          </w:tcPr>
          <w:p w14:paraId="5F684A29">
            <w:pPr>
              <w:pStyle w:val="67"/>
              <w:spacing w:before="97" w:line="240" w:lineRule="auto"/>
              <w:ind w:left="32"/>
              <w:rPr>
                <w:rFonts w:hint="eastAsia" w:ascii="仿宋" w:hAnsi="仿宋" w:eastAsia="仿宋" w:cs="仿宋"/>
              </w:rPr>
            </w:pPr>
            <w:r>
              <w:rPr>
                <w:rFonts w:hint="eastAsia" w:ascii="仿宋" w:hAnsi="仿宋" w:eastAsia="仿宋" w:cs="仿宋"/>
                <w:spacing w:val="-2"/>
              </w:rPr>
              <w:t>成都地图</w:t>
            </w:r>
          </w:p>
        </w:tc>
        <w:tc>
          <w:tcPr>
            <w:tcW w:w="555" w:type="dxa"/>
            <w:vAlign w:val="top"/>
          </w:tcPr>
          <w:p w14:paraId="369D14AF">
            <w:pPr>
              <w:pStyle w:val="67"/>
              <w:spacing w:before="9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2F6D457">
            <w:pPr>
              <w:pStyle w:val="67"/>
              <w:spacing w:before="96" w:line="240" w:lineRule="auto"/>
              <w:ind w:left="35"/>
              <w:rPr>
                <w:rFonts w:hint="eastAsia" w:ascii="仿宋" w:hAnsi="仿宋" w:eastAsia="仿宋" w:cs="仿宋"/>
              </w:rPr>
            </w:pPr>
            <w:r>
              <w:rPr>
                <w:rFonts w:hint="eastAsia" w:ascii="仿宋" w:hAnsi="仿宋" w:eastAsia="仿宋" w:cs="仿宋"/>
              </w:rPr>
              <w:t>2025-4-1</w:t>
            </w:r>
          </w:p>
        </w:tc>
        <w:tc>
          <w:tcPr>
            <w:tcW w:w="1102" w:type="dxa"/>
            <w:vAlign w:val="top"/>
          </w:tcPr>
          <w:p w14:paraId="4ED8F39B">
            <w:pPr>
              <w:pStyle w:val="67"/>
              <w:spacing w:before="96"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6EA1D068">
            <w:pPr>
              <w:pStyle w:val="67"/>
              <w:spacing w:before="96" w:line="240" w:lineRule="auto"/>
              <w:ind w:left="45"/>
              <w:rPr>
                <w:rFonts w:hint="eastAsia" w:ascii="仿宋" w:hAnsi="仿宋" w:eastAsia="仿宋" w:cs="仿宋"/>
              </w:rPr>
            </w:pPr>
            <w:r>
              <w:rPr>
                <w:rFonts w:hint="eastAsia" w:ascii="仿宋" w:hAnsi="仿宋" w:eastAsia="仿宋" w:cs="仿宋"/>
                <w:spacing w:val="-5"/>
              </w:rPr>
              <w:t>陈长吟</w:t>
            </w:r>
          </w:p>
        </w:tc>
        <w:tc>
          <w:tcPr>
            <w:tcW w:w="1355" w:type="dxa"/>
            <w:vAlign w:val="top"/>
          </w:tcPr>
          <w:p w14:paraId="3E7F3F6B">
            <w:pPr>
              <w:pStyle w:val="67"/>
              <w:spacing w:before="96" w:line="240" w:lineRule="auto"/>
              <w:ind w:left="313"/>
              <w:rPr>
                <w:rFonts w:hint="eastAsia" w:ascii="仿宋" w:hAnsi="仿宋" w:eastAsia="仿宋" w:cs="仿宋"/>
              </w:rPr>
            </w:pPr>
            <w:r>
              <w:rPr>
                <w:rFonts w:hint="eastAsia" w:ascii="仿宋" w:hAnsi="仿宋" w:eastAsia="仿宋" w:cs="仿宋"/>
                <w:spacing w:val="-4"/>
              </w:rPr>
              <w:t>文学</w:t>
            </w:r>
          </w:p>
        </w:tc>
      </w:tr>
      <w:tr w14:paraId="71457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03A84A55">
            <w:pPr>
              <w:pStyle w:val="67"/>
              <w:spacing w:before="97" w:line="240" w:lineRule="auto"/>
              <w:ind w:left="169"/>
              <w:rPr>
                <w:rFonts w:hint="eastAsia" w:ascii="仿宋" w:hAnsi="仿宋" w:eastAsia="仿宋" w:cs="仿宋"/>
              </w:rPr>
            </w:pPr>
            <w:r>
              <w:rPr>
                <w:rFonts w:hint="eastAsia" w:ascii="仿宋" w:hAnsi="仿宋" w:eastAsia="仿宋" w:cs="仿宋"/>
                <w:spacing w:val="-1"/>
              </w:rPr>
              <w:t>819</w:t>
            </w:r>
          </w:p>
        </w:tc>
        <w:tc>
          <w:tcPr>
            <w:tcW w:w="1572" w:type="dxa"/>
            <w:vAlign w:val="top"/>
          </w:tcPr>
          <w:p w14:paraId="34EAB74D">
            <w:pPr>
              <w:pStyle w:val="67"/>
              <w:spacing w:before="97" w:line="240" w:lineRule="auto"/>
              <w:ind w:left="26"/>
              <w:rPr>
                <w:rFonts w:hint="eastAsia" w:ascii="仿宋" w:hAnsi="仿宋" w:eastAsia="仿宋" w:cs="仿宋"/>
              </w:rPr>
            </w:pPr>
            <w:r>
              <w:rPr>
                <w:rFonts w:hint="eastAsia" w:ascii="仿宋" w:hAnsi="仿宋" w:eastAsia="仿宋" w:cs="仿宋"/>
                <w:spacing w:val="1"/>
              </w:rPr>
              <w:t>9787555727828</w:t>
            </w:r>
          </w:p>
        </w:tc>
        <w:tc>
          <w:tcPr>
            <w:tcW w:w="2446" w:type="dxa"/>
            <w:vAlign w:val="top"/>
          </w:tcPr>
          <w:p w14:paraId="478C3D52">
            <w:pPr>
              <w:pStyle w:val="67"/>
              <w:spacing w:before="18" w:line="240" w:lineRule="auto"/>
              <w:ind w:left="28" w:right="81" w:firstLine="15"/>
              <w:rPr>
                <w:rFonts w:hint="eastAsia" w:ascii="仿宋" w:hAnsi="仿宋" w:eastAsia="仿宋" w:cs="仿宋"/>
              </w:rPr>
            </w:pPr>
            <w:r>
              <w:rPr>
                <w:rFonts w:hint="eastAsia" w:ascii="仿宋" w:hAnsi="仿宋" w:eastAsia="仿宋" w:cs="仿宋"/>
                <w:spacing w:val="-2"/>
              </w:rPr>
              <w:t>中国当代文学名家精品</w:t>
            </w:r>
            <w:r>
              <w:rPr>
                <w:rFonts w:hint="eastAsia" w:ascii="仿宋" w:hAnsi="仿宋" w:eastAsia="仿宋" w:cs="仿宋"/>
                <w:spacing w:val="6"/>
              </w:rPr>
              <w:t xml:space="preserve"> </w:t>
            </w:r>
            <w:r>
              <w:rPr>
                <w:rFonts w:hint="eastAsia" w:ascii="仿宋" w:hAnsi="仿宋" w:eastAsia="仿宋" w:cs="仿宋"/>
                <w:spacing w:val="-1"/>
              </w:rPr>
              <w:t>集：味道的出与入</w:t>
            </w:r>
          </w:p>
        </w:tc>
        <w:tc>
          <w:tcPr>
            <w:tcW w:w="1018" w:type="dxa"/>
            <w:vAlign w:val="top"/>
          </w:tcPr>
          <w:p w14:paraId="4CE61C1C">
            <w:pPr>
              <w:pStyle w:val="67"/>
              <w:spacing w:before="98" w:line="240" w:lineRule="auto"/>
              <w:ind w:left="32"/>
              <w:rPr>
                <w:rFonts w:hint="eastAsia" w:ascii="仿宋" w:hAnsi="仿宋" w:eastAsia="仿宋" w:cs="仿宋"/>
              </w:rPr>
            </w:pPr>
            <w:r>
              <w:rPr>
                <w:rFonts w:hint="eastAsia" w:ascii="仿宋" w:hAnsi="仿宋" w:eastAsia="仿宋" w:cs="仿宋"/>
                <w:spacing w:val="-2"/>
              </w:rPr>
              <w:t>成都地图</w:t>
            </w:r>
          </w:p>
        </w:tc>
        <w:tc>
          <w:tcPr>
            <w:tcW w:w="555" w:type="dxa"/>
            <w:vAlign w:val="top"/>
          </w:tcPr>
          <w:p w14:paraId="14959310">
            <w:pPr>
              <w:pStyle w:val="67"/>
              <w:spacing w:before="9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CFEEC83">
            <w:pPr>
              <w:pStyle w:val="67"/>
              <w:spacing w:before="97" w:line="240" w:lineRule="auto"/>
              <w:ind w:left="35"/>
              <w:rPr>
                <w:rFonts w:hint="eastAsia" w:ascii="仿宋" w:hAnsi="仿宋" w:eastAsia="仿宋" w:cs="仿宋"/>
              </w:rPr>
            </w:pPr>
            <w:r>
              <w:rPr>
                <w:rFonts w:hint="eastAsia" w:ascii="仿宋" w:hAnsi="仿宋" w:eastAsia="仿宋" w:cs="仿宋"/>
              </w:rPr>
              <w:t>2025-4-1</w:t>
            </w:r>
          </w:p>
        </w:tc>
        <w:tc>
          <w:tcPr>
            <w:tcW w:w="1102" w:type="dxa"/>
            <w:vAlign w:val="top"/>
          </w:tcPr>
          <w:p w14:paraId="4EE3600E">
            <w:pPr>
              <w:pStyle w:val="67"/>
              <w:spacing w:before="97"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4A479A3C">
            <w:pPr>
              <w:pStyle w:val="67"/>
              <w:spacing w:before="97" w:line="240" w:lineRule="auto"/>
              <w:ind w:left="37"/>
              <w:rPr>
                <w:rFonts w:hint="eastAsia" w:ascii="仿宋" w:hAnsi="仿宋" w:eastAsia="仿宋" w:cs="仿宋"/>
              </w:rPr>
            </w:pPr>
            <w:r>
              <w:rPr>
                <w:rFonts w:hint="eastAsia" w:ascii="仿宋" w:hAnsi="仿宋" w:eastAsia="仿宋" w:cs="仿宋"/>
                <w:spacing w:val="-2"/>
              </w:rPr>
              <w:t>周荣池</w:t>
            </w:r>
          </w:p>
        </w:tc>
        <w:tc>
          <w:tcPr>
            <w:tcW w:w="1355" w:type="dxa"/>
            <w:vAlign w:val="top"/>
          </w:tcPr>
          <w:p w14:paraId="524B7C87">
            <w:pPr>
              <w:pStyle w:val="67"/>
              <w:spacing w:before="97" w:line="240" w:lineRule="auto"/>
              <w:ind w:left="313"/>
              <w:rPr>
                <w:rFonts w:hint="eastAsia" w:ascii="仿宋" w:hAnsi="仿宋" w:eastAsia="仿宋" w:cs="仿宋"/>
              </w:rPr>
            </w:pPr>
            <w:r>
              <w:rPr>
                <w:rFonts w:hint="eastAsia" w:ascii="仿宋" w:hAnsi="仿宋" w:eastAsia="仿宋" w:cs="仿宋"/>
                <w:spacing w:val="-4"/>
              </w:rPr>
              <w:t>文学</w:t>
            </w:r>
          </w:p>
        </w:tc>
      </w:tr>
      <w:tr w14:paraId="4211F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071E7D7A">
            <w:pPr>
              <w:pStyle w:val="67"/>
              <w:spacing w:before="98" w:line="240" w:lineRule="auto"/>
              <w:ind w:left="169"/>
              <w:rPr>
                <w:rFonts w:hint="eastAsia" w:ascii="仿宋" w:hAnsi="仿宋" w:eastAsia="仿宋" w:cs="仿宋"/>
              </w:rPr>
            </w:pPr>
            <w:r>
              <w:rPr>
                <w:rFonts w:hint="eastAsia" w:ascii="仿宋" w:hAnsi="仿宋" w:eastAsia="仿宋" w:cs="仿宋"/>
                <w:spacing w:val="-1"/>
              </w:rPr>
              <w:t>820</w:t>
            </w:r>
          </w:p>
        </w:tc>
        <w:tc>
          <w:tcPr>
            <w:tcW w:w="1572" w:type="dxa"/>
            <w:vAlign w:val="top"/>
          </w:tcPr>
          <w:p w14:paraId="73F3D6DC">
            <w:pPr>
              <w:pStyle w:val="67"/>
              <w:spacing w:before="98" w:line="240" w:lineRule="auto"/>
              <w:ind w:left="26"/>
              <w:rPr>
                <w:rFonts w:hint="eastAsia" w:ascii="仿宋" w:hAnsi="仿宋" w:eastAsia="仿宋" w:cs="仿宋"/>
              </w:rPr>
            </w:pPr>
            <w:r>
              <w:rPr>
                <w:rFonts w:hint="eastAsia" w:ascii="仿宋" w:hAnsi="仿宋" w:eastAsia="仿宋" w:cs="仿宋"/>
                <w:spacing w:val="1"/>
              </w:rPr>
              <w:t>9787555727460</w:t>
            </w:r>
          </w:p>
        </w:tc>
        <w:tc>
          <w:tcPr>
            <w:tcW w:w="2446" w:type="dxa"/>
            <w:vAlign w:val="top"/>
          </w:tcPr>
          <w:p w14:paraId="46DDCED2">
            <w:pPr>
              <w:pStyle w:val="67"/>
              <w:spacing w:before="18" w:line="240" w:lineRule="auto"/>
              <w:ind w:left="28" w:right="81" w:firstLine="15"/>
              <w:rPr>
                <w:rFonts w:hint="eastAsia" w:ascii="仿宋" w:hAnsi="仿宋" w:eastAsia="仿宋" w:cs="仿宋"/>
              </w:rPr>
            </w:pPr>
            <w:r>
              <w:rPr>
                <w:rFonts w:hint="eastAsia" w:ascii="仿宋" w:hAnsi="仿宋" w:eastAsia="仿宋" w:cs="仿宋"/>
                <w:spacing w:val="-2"/>
              </w:rPr>
              <w:t>中国当代文学名家精品</w:t>
            </w:r>
            <w:r>
              <w:rPr>
                <w:rFonts w:hint="eastAsia" w:ascii="仿宋" w:hAnsi="仿宋" w:eastAsia="仿宋" w:cs="仿宋"/>
                <w:spacing w:val="6"/>
              </w:rPr>
              <w:t xml:space="preserve"> </w:t>
            </w:r>
            <w:r>
              <w:rPr>
                <w:rFonts w:hint="eastAsia" w:ascii="仿宋" w:hAnsi="仿宋" w:eastAsia="仿宋" w:cs="仿宋"/>
                <w:spacing w:val="-1"/>
              </w:rPr>
              <w:t>集：无花果</w:t>
            </w:r>
          </w:p>
        </w:tc>
        <w:tc>
          <w:tcPr>
            <w:tcW w:w="1018" w:type="dxa"/>
            <w:vAlign w:val="top"/>
          </w:tcPr>
          <w:p w14:paraId="10E21769">
            <w:pPr>
              <w:pStyle w:val="67"/>
              <w:spacing w:before="99" w:line="240" w:lineRule="auto"/>
              <w:ind w:left="32"/>
              <w:rPr>
                <w:rFonts w:hint="eastAsia" w:ascii="仿宋" w:hAnsi="仿宋" w:eastAsia="仿宋" w:cs="仿宋"/>
              </w:rPr>
            </w:pPr>
            <w:r>
              <w:rPr>
                <w:rFonts w:hint="eastAsia" w:ascii="仿宋" w:hAnsi="仿宋" w:eastAsia="仿宋" w:cs="仿宋"/>
                <w:spacing w:val="-2"/>
              </w:rPr>
              <w:t>成都地图</w:t>
            </w:r>
          </w:p>
        </w:tc>
        <w:tc>
          <w:tcPr>
            <w:tcW w:w="555" w:type="dxa"/>
            <w:vAlign w:val="top"/>
          </w:tcPr>
          <w:p w14:paraId="742BDDB0">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CFE15AA">
            <w:pPr>
              <w:pStyle w:val="67"/>
              <w:spacing w:before="98" w:line="240" w:lineRule="auto"/>
              <w:ind w:left="35"/>
              <w:rPr>
                <w:rFonts w:hint="eastAsia" w:ascii="仿宋" w:hAnsi="仿宋" w:eastAsia="仿宋" w:cs="仿宋"/>
              </w:rPr>
            </w:pPr>
            <w:r>
              <w:rPr>
                <w:rFonts w:hint="eastAsia" w:ascii="仿宋" w:hAnsi="仿宋" w:eastAsia="仿宋" w:cs="仿宋"/>
              </w:rPr>
              <w:t>2025-4-1</w:t>
            </w:r>
          </w:p>
        </w:tc>
        <w:tc>
          <w:tcPr>
            <w:tcW w:w="1102" w:type="dxa"/>
            <w:vAlign w:val="top"/>
          </w:tcPr>
          <w:p w14:paraId="64C72D76">
            <w:pPr>
              <w:pStyle w:val="67"/>
              <w:spacing w:before="98"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7FCCB6CA">
            <w:pPr>
              <w:pStyle w:val="67"/>
              <w:spacing w:before="99" w:line="240" w:lineRule="auto"/>
              <w:ind w:left="38"/>
              <w:rPr>
                <w:rFonts w:hint="eastAsia" w:ascii="仿宋" w:hAnsi="仿宋" w:eastAsia="仿宋" w:cs="仿宋"/>
              </w:rPr>
            </w:pPr>
            <w:r>
              <w:rPr>
                <w:rFonts w:hint="eastAsia" w:ascii="仿宋" w:hAnsi="仿宋" w:eastAsia="仿宋" w:cs="仿宋"/>
                <w:spacing w:val="-2"/>
              </w:rPr>
              <w:t>杨文丰</w:t>
            </w:r>
          </w:p>
        </w:tc>
        <w:tc>
          <w:tcPr>
            <w:tcW w:w="1355" w:type="dxa"/>
            <w:vAlign w:val="top"/>
          </w:tcPr>
          <w:p w14:paraId="7CEB6DB6">
            <w:pPr>
              <w:pStyle w:val="67"/>
              <w:spacing w:before="98" w:line="240" w:lineRule="auto"/>
              <w:ind w:left="313"/>
              <w:rPr>
                <w:rFonts w:hint="eastAsia" w:ascii="仿宋" w:hAnsi="仿宋" w:eastAsia="仿宋" w:cs="仿宋"/>
              </w:rPr>
            </w:pPr>
            <w:r>
              <w:rPr>
                <w:rFonts w:hint="eastAsia" w:ascii="仿宋" w:hAnsi="仿宋" w:eastAsia="仿宋" w:cs="仿宋"/>
                <w:spacing w:val="-4"/>
              </w:rPr>
              <w:t>文学</w:t>
            </w:r>
          </w:p>
        </w:tc>
      </w:tr>
      <w:tr w14:paraId="00C66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47989C91">
            <w:pPr>
              <w:pStyle w:val="67"/>
              <w:spacing w:before="99" w:line="240" w:lineRule="auto"/>
              <w:ind w:left="169"/>
              <w:rPr>
                <w:rFonts w:hint="eastAsia" w:ascii="仿宋" w:hAnsi="仿宋" w:eastAsia="仿宋" w:cs="仿宋"/>
              </w:rPr>
            </w:pPr>
            <w:r>
              <w:rPr>
                <w:rFonts w:hint="eastAsia" w:ascii="仿宋" w:hAnsi="仿宋" w:eastAsia="仿宋" w:cs="仿宋"/>
                <w:spacing w:val="-1"/>
              </w:rPr>
              <w:t>821</w:t>
            </w:r>
          </w:p>
        </w:tc>
        <w:tc>
          <w:tcPr>
            <w:tcW w:w="1572" w:type="dxa"/>
            <w:vAlign w:val="top"/>
          </w:tcPr>
          <w:p w14:paraId="7D6B66D3">
            <w:pPr>
              <w:pStyle w:val="67"/>
              <w:spacing w:before="99" w:line="240" w:lineRule="auto"/>
              <w:ind w:left="26"/>
              <w:rPr>
                <w:rFonts w:hint="eastAsia" w:ascii="仿宋" w:hAnsi="仿宋" w:eastAsia="仿宋" w:cs="仿宋"/>
              </w:rPr>
            </w:pPr>
            <w:r>
              <w:rPr>
                <w:rFonts w:hint="eastAsia" w:ascii="仿宋" w:hAnsi="仿宋" w:eastAsia="仿宋" w:cs="仿宋"/>
                <w:spacing w:val="1"/>
              </w:rPr>
              <w:t>9787555726586</w:t>
            </w:r>
          </w:p>
        </w:tc>
        <w:tc>
          <w:tcPr>
            <w:tcW w:w="2446" w:type="dxa"/>
            <w:vAlign w:val="top"/>
          </w:tcPr>
          <w:p w14:paraId="1E17F23D">
            <w:pPr>
              <w:pStyle w:val="67"/>
              <w:spacing w:before="20" w:line="240" w:lineRule="auto"/>
              <w:ind w:left="28" w:right="81" w:firstLine="15"/>
              <w:rPr>
                <w:rFonts w:hint="eastAsia" w:ascii="仿宋" w:hAnsi="仿宋" w:eastAsia="仿宋" w:cs="仿宋"/>
              </w:rPr>
            </w:pPr>
            <w:r>
              <w:rPr>
                <w:rFonts w:hint="eastAsia" w:ascii="仿宋" w:hAnsi="仿宋" w:eastAsia="仿宋" w:cs="仿宋"/>
                <w:spacing w:val="-2"/>
              </w:rPr>
              <w:t>中国当代文学名家精品</w:t>
            </w:r>
            <w:r>
              <w:rPr>
                <w:rFonts w:hint="eastAsia" w:ascii="仿宋" w:hAnsi="仿宋" w:eastAsia="仿宋" w:cs="仿宋"/>
                <w:spacing w:val="6"/>
              </w:rPr>
              <w:t xml:space="preserve"> </w:t>
            </w:r>
            <w:r>
              <w:rPr>
                <w:rFonts w:hint="eastAsia" w:ascii="仿宋" w:hAnsi="仿宋" w:eastAsia="仿宋" w:cs="仿宋"/>
                <w:spacing w:val="-1"/>
              </w:rPr>
              <w:t>集：抱犊寨遐思</w:t>
            </w:r>
          </w:p>
        </w:tc>
        <w:tc>
          <w:tcPr>
            <w:tcW w:w="1018" w:type="dxa"/>
            <w:vAlign w:val="top"/>
          </w:tcPr>
          <w:p w14:paraId="5AF2565E">
            <w:pPr>
              <w:pStyle w:val="67"/>
              <w:spacing w:before="100" w:line="240" w:lineRule="auto"/>
              <w:ind w:left="32"/>
              <w:rPr>
                <w:rFonts w:hint="eastAsia" w:ascii="仿宋" w:hAnsi="仿宋" w:eastAsia="仿宋" w:cs="仿宋"/>
              </w:rPr>
            </w:pPr>
            <w:r>
              <w:rPr>
                <w:rFonts w:hint="eastAsia" w:ascii="仿宋" w:hAnsi="仿宋" w:eastAsia="仿宋" w:cs="仿宋"/>
                <w:spacing w:val="-2"/>
              </w:rPr>
              <w:t>成都地图</w:t>
            </w:r>
          </w:p>
        </w:tc>
        <w:tc>
          <w:tcPr>
            <w:tcW w:w="555" w:type="dxa"/>
            <w:vAlign w:val="top"/>
          </w:tcPr>
          <w:p w14:paraId="156E8C8F">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BF31B82">
            <w:pPr>
              <w:pStyle w:val="67"/>
              <w:spacing w:before="99"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4C73D20E">
            <w:pPr>
              <w:pStyle w:val="67"/>
              <w:spacing w:before="99"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2C7948F5">
            <w:pPr>
              <w:pStyle w:val="67"/>
              <w:spacing w:before="100" w:line="240" w:lineRule="auto"/>
              <w:ind w:left="36"/>
              <w:rPr>
                <w:rFonts w:hint="eastAsia" w:ascii="仿宋" w:hAnsi="仿宋" w:eastAsia="仿宋" w:cs="仿宋"/>
              </w:rPr>
            </w:pPr>
            <w:r>
              <w:rPr>
                <w:rFonts w:hint="eastAsia" w:ascii="仿宋" w:hAnsi="仿宋" w:eastAsia="仿宋" w:cs="仿宋"/>
                <w:spacing w:val="-2"/>
              </w:rPr>
              <w:t>刘笑伟</w:t>
            </w:r>
          </w:p>
        </w:tc>
        <w:tc>
          <w:tcPr>
            <w:tcW w:w="1355" w:type="dxa"/>
            <w:vAlign w:val="top"/>
          </w:tcPr>
          <w:p w14:paraId="3A0FDD99">
            <w:pPr>
              <w:pStyle w:val="67"/>
              <w:spacing w:before="99" w:line="240" w:lineRule="auto"/>
              <w:ind w:left="313"/>
              <w:rPr>
                <w:rFonts w:hint="eastAsia" w:ascii="仿宋" w:hAnsi="仿宋" w:eastAsia="仿宋" w:cs="仿宋"/>
              </w:rPr>
            </w:pPr>
            <w:r>
              <w:rPr>
                <w:rFonts w:hint="eastAsia" w:ascii="仿宋" w:hAnsi="仿宋" w:eastAsia="仿宋" w:cs="仿宋"/>
                <w:spacing w:val="-4"/>
              </w:rPr>
              <w:t>文学</w:t>
            </w:r>
          </w:p>
        </w:tc>
      </w:tr>
      <w:tr w14:paraId="2E5F5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486BAC6A">
            <w:pPr>
              <w:pStyle w:val="67"/>
              <w:spacing w:before="100" w:line="240" w:lineRule="auto"/>
              <w:ind w:left="169"/>
              <w:rPr>
                <w:rFonts w:hint="eastAsia" w:ascii="仿宋" w:hAnsi="仿宋" w:eastAsia="仿宋" w:cs="仿宋"/>
              </w:rPr>
            </w:pPr>
            <w:r>
              <w:rPr>
                <w:rFonts w:hint="eastAsia" w:ascii="仿宋" w:hAnsi="仿宋" w:eastAsia="仿宋" w:cs="仿宋"/>
                <w:spacing w:val="-1"/>
              </w:rPr>
              <w:t>822</w:t>
            </w:r>
          </w:p>
        </w:tc>
        <w:tc>
          <w:tcPr>
            <w:tcW w:w="1572" w:type="dxa"/>
            <w:vAlign w:val="top"/>
          </w:tcPr>
          <w:p w14:paraId="51317DA5">
            <w:pPr>
              <w:pStyle w:val="67"/>
              <w:spacing w:before="100" w:line="240" w:lineRule="auto"/>
              <w:ind w:left="26"/>
              <w:rPr>
                <w:rFonts w:hint="eastAsia" w:ascii="仿宋" w:hAnsi="仿宋" w:eastAsia="仿宋" w:cs="仿宋"/>
              </w:rPr>
            </w:pPr>
            <w:r>
              <w:rPr>
                <w:rFonts w:hint="eastAsia" w:ascii="仿宋" w:hAnsi="仿宋" w:eastAsia="仿宋" w:cs="仿宋"/>
                <w:spacing w:val="1"/>
              </w:rPr>
              <w:t>9787555726616</w:t>
            </w:r>
          </w:p>
        </w:tc>
        <w:tc>
          <w:tcPr>
            <w:tcW w:w="2446" w:type="dxa"/>
            <w:vAlign w:val="top"/>
          </w:tcPr>
          <w:p w14:paraId="3B421AF3">
            <w:pPr>
              <w:pStyle w:val="67"/>
              <w:spacing w:before="22" w:line="240" w:lineRule="auto"/>
              <w:ind w:left="28" w:right="81" w:firstLine="15"/>
              <w:rPr>
                <w:rFonts w:hint="eastAsia" w:ascii="仿宋" w:hAnsi="仿宋" w:eastAsia="仿宋" w:cs="仿宋"/>
              </w:rPr>
            </w:pPr>
            <w:r>
              <w:rPr>
                <w:rFonts w:hint="eastAsia" w:ascii="仿宋" w:hAnsi="仿宋" w:eastAsia="仿宋" w:cs="仿宋"/>
                <w:spacing w:val="-2"/>
              </w:rPr>
              <w:t>中国当代文学名家精品</w:t>
            </w:r>
            <w:r>
              <w:rPr>
                <w:rFonts w:hint="eastAsia" w:ascii="仿宋" w:hAnsi="仿宋" w:eastAsia="仿宋" w:cs="仿宋"/>
                <w:spacing w:val="6"/>
              </w:rPr>
              <w:t xml:space="preserve"> </w:t>
            </w:r>
            <w:r>
              <w:rPr>
                <w:rFonts w:hint="eastAsia" w:ascii="仿宋" w:hAnsi="仿宋" w:eastAsia="仿宋" w:cs="仿宋"/>
                <w:spacing w:val="-1"/>
              </w:rPr>
              <w:t>集：陈酿的光阴</w:t>
            </w:r>
          </w:p>
        </w:tc>
        <w:tc>
          <w:tcPr>
            <w:tcW w:w="1018" w:type="dxa"/>
            <w:vAlign w:val="top"/>
          </w:tcPr>
          <w:p w14:paraId="64B5BE38">
            <w:pPr>
              <w:pStyle w:val="67"/>
              <w:spacing w:before="101" w:line="240" w:lineRule="auto"/>
              <w:ind w:left="32"/>
              <w:rPr>
                <w:rFonts w:hint="eastAsia" w:ascii="仿宋" w:hAnsi="仿宋" w:eastAsia="仿宋" w:cs="仿宋"/>
              </w:rPr>
            </w:pPr>
            <w:r>
              <w:rPr>
                <w:rFonts w:hint="eastAsia" w:ascii="仿宋" w:hAnsi="仿宋" w:eastAsia="仿宋" w:cs="仿宋"/>
                <w:spacing w:val="-2"/>
              </w:rPr>
              <w:t>成都地图</w:t>
            </w:r>
          </w:p>
        </w:tc>
        <w:tc>
          <w:tcPr>
            <w:tcW w:w="555" w:type="dxa"/>
            <w:vAlign w:val="top"/>
          </w:tcPr>
          <w:p w14:paraId="7B31B48A">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F02713D">
            <w:pPr>
              <w:pStyle w:val="67"/>
              <w:spacing w:before="100"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46336CF7">
            <w:pPr>
              <w:pStyle w:val="67"/>
              <w:spacing w:before="100"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1CC00A24">
            <w:pPr>
              <w:pStyle w:val="67"/>
              <w:spacing w:before="101" w:line="240" w:lineRule="auto"/>
              <w:ind w:left="36"/>
              <w:rPr>
                <w:rFonts w:hint="eastAsia" w:ascii="仿宋" w:hAnsi="仿宋" w:eastAsia="仿宋" w:cs="仿宋"/>
              </w:rPr>
            </w:pPr>
            <w:r>
              <w:rPr>
                <w:rFonts w:hint="eastAsia" w:ascii="仿宋" w:hAnsi="仿宋" w:eastAsia="仿宋" w:cs="仿宋"/>
                <w:spacing w:val="-3"/>
              </w:rPr>
              <w:t>朝颜</w:t>
            </w:r>
          </w:p>
        </w:tc>
        <w:tc>
          <w:tcPr>
            <w:tcW w:w="1355" w:type="dxa"/>
            <w:vAlign w:val="top"/>
          </w:tcPr>
          <w:p w14:paraId="331CA2ED">
            <w:pPr>
              <w:pStyle w:val="67"/>
              <w:spacing w:before="100" w:line="240" w:lineRule="auto"/>
              <w:ind w:left="313"/>
              <w:rPr>
                <w:rFonts w:hint="eastAsia" w:ascii="仿宋" w:hAnsi="仿宋" w:eastAsia="仿宋" w:cs="仿宋"/>
              </w:rPr>
            </w:pPr>
            <w:r>
              <w:rPr>
                <w:rFonts w:hint="eastAsia" w:ascii="仿宋" w:hAnsi="仿宋" w:eastAsia="仿宋" w:cs="仿宋"/>
                <w:spacing w:val="-4"/>
              </w:rPr>
              <w:t>文学</w:t>
            </w:r>
          </w:p>
        </w:tc>
      </w:tr>
      <w:tr w14:paraId="3FB8C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12E11731">
            <w:pPr>
              <w:pStyle w:val="67"/>
              <w:spacing w:before="101" w:line="240" w:lineRule="auto"/>
              <w:ind w:left="169"/>
              <w:rPr>
                <w:rFonts w:hint="eastAsia" w:ascii="仿宋" w:hAnsi="仿宋" w:eastAsia="仿宋" w:cs="仿宋"/>
              </w:rPr>
            </w:pPr>
            <w:r>
              <w:rPr>
                <w:rFonts w:hint="eastAsia" w:ascii="仿宋" w:hAnsi="仿宋" w:eastAsia="仿宋" w:cs="仿宋"/>
                <w:spacing w:val="-1"/>
              </w:rPr>
              <w:t>823</w:t>
            </w:r>
          </w:p>
        </w:tc>
        <w:tc>
          <w:tcPr>
            <w:tcW w:w="1572" w:type="dxa"/>
            <w:vAlign w:val="top"/>
          </w:tcPr>
          <w:p w14:paraId="5C8ECFCA">
            <w:pPr>
              <w:pStyle w:val="67"/>
              <w:spacing w:before="101" w:line="240" w:lineRule="auto"/>
              <w:ind w:left="26"/>
              <w:rPr>
                <w:rFonts w:hint="eastAsia" w:ascii="仿宋" w:hAnsi="仿宋" w:eastAsia="仿宋" w:cs="仿宋"/>
              </w:rPr>
            </w:pPr>
            <w:r>
              <w:rPr>
                <w:rFonts w:hint="eastAsia" w:ascii="仿宋" w:hAnsi="仿宋" w:eastAsia="仿宋" w:cs="仿宋"/>
                <w:spacing w:val="1"/>
              </w:rPr>
              <w:t>9787555726517</w:t>
            </w:r>
          </w:p>
        </w:tc>
        <w:tc>
          <w:tcPr>
            <w:tcW w:w="2446" w:type="dxa"/>
            <w:vAlign w:val="top"/>
          </w:tcPr>
          <w:p w14:paraId="3A09708F">
            <w:pPr>
              <w:pStyle w:val="67"/>
              <w:spacing w:before="22" w:line="240" w:lineRule="auto"/>
              <w:ind w:left="28" w:right="81" w:firstLine="15"/>
              <w:rPr>
                <w:rFonts w:hint="eastAsia" w:ascii="仿宋" w:hAnsi="仿宋" w:eastAsia="仿宋" w:cs="仿宋"/>
              </w:rPr>
            </w:pPr>
            <w:r>
              <w:rPr>
                <w:rFonts w:hint="eastAsia" w:ascii="仿宋" w:hAnsi="仿宋" w:eastAsia="仿宋" w:cs="仿宋"/>
                <w:spacing w:val="-2"/>
              </w:rPr>
              <w:t>中国当代文学名家精品</w:t>
            </w:r>
            <w:r>
              <w:rPr>
                <w:rFonts w:hint="eastAsia" w:ascii="仿宋" w:hAnsi="仿宋" w:eastAsia="仿宋" w:cs="仿宋"/>
                <w:spacing w:val="6"/>
              </w:rPr>
              <w:t xml:space="preserve"> </w:t>
            </w:r>
            <w:r>
              <w:rPr>
                <w:rFonts w:hint="eastAsia" w:ascii="仿宋" w:hAnsi="仿宋" w:eastAsia="仿宋" w:cs="仿宋"/>
                <w:spacing w:val="-1"/>
              </w:rPr>
              <w:t>集：到灯塔去</w:t>
            </w:r>
          </w:p>
        </w:tc>
        <w:tc>
          <w:tcPr>
            <w:tcW w:w="1018" w:type="dxa"/>
            <w:vAlign w:val="top"/>
          </w:tcPr>
          <w:p w14:paraId="14B3A026">
            <w:pPr>
              <w:pStyle w:val="67"/>
              <w:spacing w:before="102" w:line="240" w:lineRule="auto"/>
              <w:ind w:left="32"/>
              <w:rPr>
                <w:rFonts w:hint="eastAsia" w:ascii="仿宋" w:hAnsi="仿宋" w:eastAsia="仿宋" w:cs="仿宋"/>
              </w:rPr>
            </w:pPr>
            <w:r>
              <w:rPr>
                <w:rFonts w:hint="eastAsia" w:ascii="仿宋" w:hAnsi="仿宋" w:eastAsia="仿宋" w:cs="仿宋"/>
                <w:spacing w:val="-2"/>
              </w:rPr>
              <w:t>成都地图</w:t>
            </w:r>
          </w:p>
        </w:tc>
        <w:tc>
          <w:tcPr>
            <w:tcW w:w="555" w:type="dxa"/>
            <w:vAlign w:val="top"/>
          </w:tcPr>
          <w:p w14:paraId="5C606859">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57A1227">
            <w:pPr>
              <w:pStyle w:val="67"/>
              <w:spacing w:before="101"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37002290">
            <w:pPr>
              <w:pStyle w:val="67"/>
              <w:spacing w:before="101"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672A6418">
            <w:pPr>
              <w:pStyle w:val="67"/>
              <w:spacing w:before="102" w:line="240" w:lineRule="auto"/>
              <w:ind w:left="37"/>
              <w:rPr>
                <w:rFonts w:hint="eastAsia" w:ascii="仿宋" w:hAnsi="仿宋" w:eastAsia="仿宋" w:cs="仿宋"/>
              </w:rPr>
            </w:pPr>
            <w:r>
              <w:rPr>
                <w:rFonts w:hint="eastAsia" w:ascii="仿宋" w:hAnsi="仿宋" w:eastAsia="仿宋" w:cs="仿宋"/>
                <w:spacing w:val="-3"/>
              </w:rPr>
              <w:t>沈念</w:t>
            </w:r>
          </w:p>
        </w:tc>
        <w:tc>
          <w:tcPr>
            <w:tcW w:w="1355" w:type="dxa"/>
            <w:vAlign w:val="top"/>
          </w:tcPr>
          <w:p w14:paraId="1134ED99">
            <w:pPr>
              <w:pStyle w:val="67"/>
              <w:spacing w:before="101" w:line="240" w:lineRule="auto"/>
              <w:ind w:left="313"/>
              <w:rPr>
                <w:rFonts w:hint="eastAsia" w:ascii="仿宋" w:hAnsi="仿宋" w:eastAsia="仿宋" w:cs="仿宋"/>
              </w:rPr>
            </w:pPr>
            <w:r>
              <w:rPr>
                <w:rFonts w:hint="eastAsia" w:ascii="仿宋" w:hAnsi="仿宋" w:eastAsia="仿宋" w:cs="仿宋"/>
                <w:spacing w:val="-4"/>
              </w:rPr>
              <w:t>文学</w:t>
            </w:r>
          </w:p>
        </w:tc>
      </w:tr>
      <w:tr w14:paraId="7D7A4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2AB3D1D6">
            <w:pPr>
              <w:pStyle w:val="67"/>
              <w:spacing w:before="102" w:line="240" w:lineRule="auto"/>
              <w:ind w:left="169"/>
              <w:rPr>
                <w:rFonts w:hint="eastAsia" w:ascii="仿宋" w:hAnsi="仿宋" w:eastAsia="仿宋" w:cs="仿宋"/>
              </w:rPr>
            </w:pPr>
            <w:r>
              <w:rPr>
                <w:rFonts w:hint="eastAsia" w:ascii="仿宋" w:hAnsi="仿宋" w:eastAsia="仿宋" w:cs="仿宋"/>
                <w:spacing w:val="-1"/>
              </w:rPr>
              <w:t>824</w:t>
            </w:r>
          </w:p>
        </w:tc>
        <w:tc>
          <w:tcPr>
            <w:tcW w:w="1572" w:type="dxa"/>
            <w:vAlign w:val="top"/>
          </w:tcPr>
          <w:p w14:paraId="21BF97C5">
            <w:pPr>
              <w:pStyle w:val="67"/>
              <w:spacing w:before="102" w:line="240" w:lineRule="auto"/>
              <w:ind w:left="26"/>
              <w:rPr>
                <w:rFonts w:hint="eastAsia" w:ascii="仿宋" w:hAnsi="仿宋" w:eastAsia="仿宋" w:cs="仿宋"/>
              </w:rPr>
            </w:pPr>
            <w:r>
              <w:rPr>
                <w:rFonts w:hint="eastAsia" w:ascii="仿宋" w:hAnsi="仿宋" w:eastAsia="仿宋" w:cs="仿宋"/>
                <w:spacing w:val="1"/>
              </w:rPr>
              <w:t>9787555726500</w:t>
            </w:r>
          </w:p>
        </w:tc>
        <w:tc>
          <w:tcPr>
            <w:tcW w:w="2446" w:type="dxa"/>
            <w:vAlign w:val="top"/>
          </w:tcPr>
          <w:p w14:paraId="0ED62488">
            <w:pPr>
              <w:pStyle w:val="67"/>
              <w:spacing w:before="23" w:line="240" w:lineRule="auto"/>
              <w:ind w:left="28" w:right="81" w:firstLine="15"/>
              <w:rPr>
                <w:rFonts w:hint="eastAsia" w:ascii="仿宋" w:hAnsi="仿宋" w:eastAsia="仿宋" w:cs="仿宋"/>
              </w:rPr>
            </w:pPr>
            <w:r>
              <w:rPr>
                <w:rFonts w:hint="eastAsia" w:ascii="仿宋" w:hAnsi="仿宋" w:eastAsia="仿宋" w:cs="仿宋"/>
                <w:spacing w:val="-2"/>
              </w:rPr>
              <w:t>中国当代文学名家精品</w:t>
            </w:r>
            <w:r>
              <w:rPr>
                <w:rFonts w:hint="eastAsia" w:ascii="仿宋" w:hAnsi="仿宋" w:eastAsia="仿宋" w:cs="仿宋"/>
                <w:spacing w:val="6"/>
              </w:rPr>
              <w:t xml:space="preserve"> </w:t>
            </w:r>
            <w:r>
              <w:rPr>
                <w:rFonts w:hint="eastAsia" w:ascii="仿宋" w:hAnsi="仿宋" w:eastAsia="仿宋" w:cs="仿宋"/>
                <w:spacing w:val="-1"/>
              </w:rPr>
              <w:t>集：蒜头果</w:t>
            </w:r>
          </w:p>
        </w:tc>
        <w:tc>
          <w:tcPr>
            <w:tcW w:w="1018" w:type="dxa"/>
            <w:vAlign w:val="top"/>
          </w:tcPr>
          <w:p w14:paraId="431A9A29">
            <w:pPr>
              <w:pStyle w:val="67"/>
              <w:spacing w:before="103" w:line="240" w:lineRule="auto"/>
              <w:ind w:left="32"/>
              <w:rPr>
                <w:rFonts w:hint="eastAsia" w:ascii="仿宋" w:hAnsi="仿宋" w:eastAsia="仿宋" w:cs="仿宋"/>
              </w:rPr>
            </w:pPr>
            <w:r>
              <w:rPr>
                <w:rFonts w:hint="eastAsia" w:ascii="仿宋" w:hAnsi="仿宋" w:eastAsia="仿宋" w:cs="仿宋"/>
                <w:spacing w:val="-2"/>
              </w:rPr>
              <w:t>成都地图</w:t>
            </w:r>
          </w:p>
        </w:tc>
        <w:tc>
          <w:tcPr>
            <w:tcW w:w="555" w:type="dxa"/>
            <w:vAlign w:val="top"/>
          </w:tcPr>
          <w:p w14:paraId="689B4A64">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178AFE5">
            <w:pPr>
              <w:pStyle w:val="67"/>
              <w:spacing w:before="102"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24C4804E">
            <w:pPr>
              <w:pStyle w:val="67"/>
              <w:spacing w:before="102"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4FA07A95">
            <w:pPr>
              <w:pStyle w:val="67"/>
              <w:spacing w:before="102" w:line="240" w:lineRule="auto"/>
              <w:ind w:left="38"/>
              <w:rPr>
                <w:rFonts w:hint="eastAsia" w:ascii="仿宋" w:hAnsi="仿宋" w:eastAsia="仿宋" w:cs="仿宋"/>
              </w:rPr>
            </w:pPr>
            <w:r>
              <w:rPr>
                <w:rFonts w:hint="eastAsia" w:ascii="仿宋" w:hAnsi="仿宋" w:eastAsia="仿宋" w:cs="仿宋"/>
                <w:spacing w:val="-2"/>
              </w:rPr>
              <w:t>李青松</w:t>
            </w:r>
          </w:p>
        </w:tc>
        <w:tc>
          <w:tcPr>
            <w:tcW w:w="1355" w:type="dxa"/>
            <w:vAlign w:val="top"/>
          </w:tcPr>
          <w:p w14:paraId="19A4F0F4">
            <w:pPr>
              <w:pStyle w:val="67"/>
              <w:spacing w:before="102" w:line="240" w:lineRule="auto"/>
              <w:ind w:left="313"/>
              <w:rPr>
                <w:rFonts w:hint="eastAsia" w:ascii="仿宋" w:hAnsi="仿宋" w:eastAsia="仿宋" w:cs="仿宋"/>
              </w:rPr>
            </w:pPr>
            <w:r>
              <w:rPr>
                <w:rFonts w:hint="eastAsia" w:ascii="仿宋" w:hAnsi="仿宋" w:eastAsia="仿宋" w:cs="仿宋"/>
                <w:spacing w:val="-4"/>
              </w:rPr>
              <w:t>文学</w:t>
            </w:r>
          </w:p>
        </w:tc>
      </w:tr>
      <w:tr w14:paraId="46BC1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2F11CE01">
            <w:pPr>
              <w:pStyle w:val="67"/>
              <w:spacing w:before="103" w:line="240" w:lineRule="auto"/>
              <w:ind w:left="169"/>
              <w:rPr>
                <w:rFonts w:hint="eastAsia" w:ascii="仿宋" w:hAnsi="仿宋" w:eastAsia="仿宋" w:cs="仿宋"/>
              </w:rPr>
            </w:pPr>
            <w:r>
              <w:rPr>
                <w:rFonts w:hint="eastAsia" w:ascii="仿宋" w:hAnsi="仿宋" w:eastAsia="仿宋" w:cs="仿宋"/>
                <w:spacing w:val="-1"/>
              </w:rPr>
              <w:t>825</w:t>
            </w:r>
          </w:p>
        </w:tc>
        <w:tc>
          <w:tcPr>
            <w:tcW w:w="1572" w:type="dxa"/>
            <w:vAlign w:val="top"/>
          </w:tcPr>
          <w:p w14:paraId="720DC444">
            <w:pPr>
              <w:pStyle w:val="67"/>
              <w:spacing w:before="103" w:line="240" w:lineRule="auto"/>
              <w:ind w:left="26"/>
              <w:rPr>
                <w:rFonts w:hint="eastAsia" w:ascii="仿宋" w:hAnsi="仿宋" w:eastAsia="仿宋" w:cs="仿宋"/>
              </w:rPr>
            </w:pPr>
            <w:r>
              <w:rPr>
                <w:rFonts w:hint="eastAsia" w:ascii="仿宋" w:hAnsi="仿宋" w:eastAsia="仿宋" w:cs="仿宋"/>
                <w:spacing w:val="1"/>
              </w:rPr>
              <w:t>9787555726302</w:t>
            </w:r>
          </w:p>
        </w:tc>
        <w:tc>
          <w:tcPr>
            <w:tcW w:w="2446" w:type="dxa"/>
            <w:vAlign w:val="top"/>
          </w:tcPr>
          <w:p w14:paraId="5AE34935">
            <w:pPr>
              <w:pStyle w:val="67"/>
              <w:spacing w:before="23" w:line="240" w:lineRule="auto"/>
              <w:ind w:left="28" w:right="81" w:firstLine="15"/>
              <w:rPr>
                <w:rFonts w:hint="eastAsia" w:ascii="仿宋" w:hAnsi="仿宋" w:eastAsia="仿宋" w:cs="仿宋"/>
              </w:rPr>
            </w:pPr>
            <w:r>
              <w:rPr>
                <w:rFonts w:hint="eastAsia" w:ascii="仿宋" w:hAnsi="仿宋" w:eastAsia="仿宋" w:cs="仿宋"/>
                <w:spacing w:val="-2"/>
              </w:rPr>
              <w:t>中国当代文学名家精品</w:t>
            </w:r>
            <w:r>
              <w:rPr>
                <w:rFonts w:hint="eastAsia" w:ascii="仿宋" w:hAnsi="仿宋" w:eastAsia="仿宋" w:cs="仿宋"/>
                <w:spacing w:val="6"/>
              </w:rPr>
              <w:t xml:space="preserve"> </w:t>
            </w:r>
            <w:r>
              <w:rPr>
                <w:rFonts w:hint="eastAsia" w:ascii="仿宋" w:hAnsi="仿宋" w:eastAsia="仿宋" w:cs="仿宋"/>
                <w:spacing w:val="-1"/>
              </w:rPr>
              <w:t>集：远古的回响</w:t>
            </w:r>
          </w:p>
        </w:tc>
        <w:tc>
          <w:tcPr>
            <w:tcW w:w="1018" w:type="dxa"/>
            <w:vAlign w:val="top"/>
          </w:tcPr>
          <w:p w14:paraId="3D3EBE73">
            <w:pPr>
              <w:pStyle w:val="67"/>
              <w:spacing w:before="104" w:line="240" w:lineRule="auto"/>
              <w:ind w:left="32"/>
              <w:rPr>
                <w:rFonts w:hint="eastAsia" w:ascii="仿宋" w:hAnsi="仿宋" w:eastAsia="仿宋" w:cs="仿宋"/>
              </w:rPr>
            </w:pPr>
            <w:r>
              <w:rPr>
                <w:rFonts w:hint="eastAsia" w:ascii="仿宋" w:hAnsi="仿宋" w:eastAsia="仿宋" w:cs="仿宋"/>
                <w:spacing w:val="-2"/>
              </w:rPr>
              <w:t>成都地图</w:t>
            </w:r>
          </w:p>
        </w:tc>
        <w:tc>
          <w:tcPr>
            <w:tcW w:w="555" w:type="dxa"/>
            <w:vAlign w:val="top"/>
          </w:tcPr>
          <w:p w14:paraId="5CF742A2">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0009279">
            <w:pPr>
              <w:pStyle w:val="67"/>
              <w:spacing w:before="103"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1622E70B">
            <w:pPr>
              <w:pStyle w:val="67"/>
              <w:spacing w:before="103"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3FEBD277">
            <w:pPr>
              <w:pStyle w:val="67"/>
              <w:spacing w:before="104" w:line="240" w:lineRule="auto"/>
              <w:ind w:left="38"/>
              <w:rPr>
                <w:rFonts w:hint="eastAsia" w:ascii="仿宋" w:hAnsi="仿宋" w:eastAsia="仿宋" w:cs="仿宋"/>
              </w:rPr>
            </w:pPr>
            <w:r>
              <w:rPr>
                <w:rFonts w:hint="eastAsia" w:ascii="仿宋" w:hAnsi="仿宋" w:eastAsia="仿宋" w:cs="仿宋"/>
                <w:spacing w:val="-2"/>
              </w:rPr>
              <w:t>王剑冰</w:t>
            </w:r>
          </w:p>
        </w:tc>
        <w:tc>
          <w:tcPr>
            <w:tcW w:w="1355" w:type="dxa"/>
            <w:vAlign w:val="top"/>
          </w:tcPr>
          <w:p w14:paraId="54D1BB45">
            <w:pPr>
              <w:pStyle w:val="67"/>
              <w:spacing w:before="103" w:line="240" w:lineRule="auto"/>
              <w:ind w:left="313"/>
              <w:rPr>
                <w:rFonts w:hint="eastAsia" w:ascii="仿宋" w:hAnsi="仿宋" w:eastAsia="仿宋" w:cs="仿宋"/>
              </w:rPr>
            </w:pPr>
            <w:r>
              <w:rPr>
                <w:rFonts w:hint="eastAsia" w:ascii="仿宋" w:hAnsi="仿宋" w:eastAsia="仿宋" w:cs="仿宋"/>
                <w:spacing w:val="-4"/>
              </w:rPr>
              <w:t>文学</w:t>
            </w:r>
          </w:p>
        </w:tc>
      </w:tr>
      <w:tr w14:paraId="1F9BF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30F0F441">
            <w:pPr>
              <w:pStyle w:val="67"/>
              <w:spacing w:before="104" w:line="240" w:lineRule="auto"/>
              <w:ind w:left="169"/>
              <w:rPr>
                <w:rFonts w:hint="eastAsia" w:ascii="仿宋" w:hAnsi="仿宋" w:eastAsia="仿宋" w:cs="仿宋"/>
              </w:rPr>
            </w:pPr>
            <w:r>
              <w:rPr>
                <w:rFonts w:hint="eastAsia" w:ascii="仿宋" w:hAnsi="仿宋" w:eastAsia="仿宋" w:cs="仿宋"/>
                <w:spacing w:val="-1"/>
              </w:rPr>
              <w:t>826</w:t>
            </w:r>
          </w:p>
        </w:tc>
        <w:tc>
          <w:tcPr>
            <w:tcW w:w="1572" w:type="dxa"/>
            <w:vAlign w:val="top"/>
          </w:tcPr>
          <w:p w14:paraId="6967E405">
            <w:pPr>
              <w:pStyle w:val="67"/>
              <w:spacing w:before="104" w:line="240" w:lineRule="auto"/>
              <w:ind w:left="26"/>
              <w:rPr>
                <w:rFonts w:hint="eastAsia" w:ascii="仿宋" w:hAnsi="仿宋" w:eastAsia="仿宋" w:cs="仿宋"/>
              </w:rPr>
            </w:pPr>
            <w:r>
              <w:rPr>
                <w:rFonts w:hint="eastAsia" w:ascii="仿宋" w:hAnsi="仿宋" w:eastAsia="仿宋" w:cs="仿宋"/>
                <w:spacing w:val="1"/>
              </w:rPr>
              <w:t>9787555726821</w:t>
            </w:r>
          </w:p>
        </w:tc>
        <w:tc>
          <w:tcPr>
            <w:tcW w:w="2446" w:type="dxa"/>
            <w:vAlign w:val="top"/>
          </w:tcPr>
          <w:p w14:paraId="1A84BD41">
            <w:pPr>
              <w:pStyle w:val="67"/>
              <w:spacing w:before="25" w:line="240" w:lineRule="auto"/>
              <w:ind w:left="28" w:right="81" w:firstLine="15"/>
              <w:rPr>
                <w:rFonts w:hint="eastAsia" w:ascii="仿宋" w:hAnsi="仿宋" w:eastAsia="仿宋" w:cs="仿宋"/>
              </w:rPr>
            </w:pPr>
            <w:r>
              <w:rPr>
                <w:rFonts w:hint="eastAsia" w:ascii="仿宋" w:hAnsi="仿宋" w:eastAsia="仿宋" w:cs="仿宋"/>
                <w:spacing w:val="-2"/>
              </w:rPr>
              <w:t>中国当代文学名家精品</w:t>
            </w:r>
            <w:r>
              <w:rPr>
                <w:rFonts w:hint="eastAsia" w:ascii="仿宋" w:hAnsi="仿宋" w:eastAsia="仿宋" w:cs="仿宋"/>
                <w:spacing w:val="6"/>
              </w:rPr>
              <w:t xml:space="preserve"> </w:t>
            </w:r>
            <w:r>
              <w:rPr>
                <w:rFonts w:hint="eastAsia" w:ascii="仿宋" w:hAnsi="仿宋" w:eastAsia="仿宋" w:cs="仿宋"/>
                <w:spacing w:val="-1"/>
              </w:rPr>
              <w:t>集：在黄河东津渡</w:t>
            </w:r>
          </w:p>
        </w:tc>
        <w:tc>
          <w:tcPr>
            <w:tcW w:w="1018" w:type="dxa"/>
            <w:vAlign w:val="top"/>
          </w:tcPr>
          <w:p w14:paraId="349AE0E0">
            <w:pPr>
              <w:pStyle w:val="67"/>
              <w:spacing w:before="105" w:line="240" w:lineRule="auto"/>
              <w:ind w:left="32"/>
              <w:rPr>
                <w:rFonts w:hint="eastAsia" w:ascii="仿宋" w:hAnsi="仿宋" w:eastAsia="仿宋" w:cs="仿宋"/>
              </w:rPr>
            </w:pPr>
            <w:r>
              <w:rPr>
                <w:rFonts w:hint="eastAsia" w:ascii="仿宋" w:hAnsi="仿宋" w:eastAsia="仿宋" w:cs="仿宋"/>
                <w:spacing w:val="-2"/>
              </w:rPr>
              <w:t>成都地图</w:t>
            </w:r>
          </w:p>
        </w:tc>
        <w:tc>
          <w:tcPr>
            <w:tcW w:w="555" w:type="dxa"/>
            <w:vAlign w:val="top"/>
          </w:tcPr>
          <w:p w14:paraId="343B04C7">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7C506A6">
            <w:pPr>
              <w:pStyle w:val="67"/>
              <w:spacing w:before="104"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4A62B1FB">
            <w:pPr>
              <w:pStyle w:val="67"/>
              <w:spacing w:before="104"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2C671E07">
            <w:pPr>
              <w:pStyle w:val="67"/>
              <w:spacing w:before="105" w:line="240" w:lineRule="auto"/>
              <w:ind w:left="37"/>
              <w:rPr>
                <w:rFonts w:hint="eastAsia" w:ascii="仿宋" w:hAnsi="仿宋" w:eastAsia="仿宋" w:cs="仿宋"/>
              </w:rPr>
            </w:pPr>
            <w:r>
              <w:rPr>
                <w:rFonts w:hint="eastAsia" w:ascii="仿宋" w:hAnsi="仿宋" w:eastAsia="仿宋" w:cs="仿宋"/>
                <w:spacing w:val="-2"/>
              </w:rPr>
              <w:t>韩小蕙</w:t>
            </w:r>
          </w:p>
        </w:tc>
        <w:tc>
          <w:tcPr>
            <w:tcW w:w="1355" w:type="dxa"/>
            <w:vAlign w:val="top"/>
          </w:tcPr>
          <w:p w14:paraId="3BD1DAA6">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4437B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72D4D466">
            <w:pPr>
              <w:pStyle w:val="67"/>
              <w:spacing w:before="17" w:line="240" w:lineRule="auto"/>
              <w:ind w:left="169"/>
              <w:rPr>
                <w:rFonts w:hint="eastAsia" w:ascii="仿宋" w:hAnsi="仿宋" w:eastAsia="仿宋" w:cs="仿宋"/>
              </w:rPr>
            </w:pPr>
            <w:r>
              <w:rPr>
                <w:rFonts w:hint="eastAsia" w:ascii="仿宋" w:hAnsi="仿宋" w:eastAsia="仿宋" w:cs="仿宋"/>
                <w:spacing w:val="-1"/>
              </w:rPr>
              <w:t>827</w:t>
            </w:r>
          </w:p>
        </w:tc>
        <w:tc>
          <w:tcPr>
            <w:tcW w:w="1572" w:type="dxa"/>
            <w:vAlign w:val="top"/>
          </w:tcPr>
          <w:p w14:paraId="3A909BC0">
            <w:pPr>
              <w:pStyle w:val="67"/>
              <w:spacing w:before="17" w:line="240" w:lineRule="auto"/>
              <w:ind w:left="26"/>
              <w:rPr>
                <w:rFonts w:hint="eastAsia" w:ascii="仿宋" w:hAnsi="仿宋" w:eastAsia="仿宋" w:cs="仿宋"/>
              </w:rPr>
            </w:pPr>
            <w:r>
              <w:rPr>
                <w:rFonts w:hint="eastAsia" w:ascii="仿宋" w:hAnsi="仿宋" w:eastAsia="仿宋" w:cs="仿宋"/>
                <w:spacing w:val="1"/>
              </w:rPr>
              <w:t>9787576254501</w:t>
            </w:r>
          </w:p>
        </w:tc>
        <w:tc>
          <w:tcPr>
            <w:tcW w:w="2446" w:type="dxa"/>
            <w:vAlign w:val="top"/>
          </w:tcPr>
          <w:p w14:paraId="655954D5">
            <w:pPr>
              <w:pStyle w:val="67"/>
              <w:spacing w:before="17" w:line="240" w:lineRule="auto"/>
              <w:ind w:left="30"/>
              <w:rPr>
                <w:rFonts w:hint="eastAsia" w:ascii="仿宋" w:hAnsi="仿宋" w:eastAsia="仿宋" w:cs="仿宋"/>
              </w:rPr>
            </w:pPr>
            <w:r>
              <w:rPr>
                <w:rFonts w:hint="eastAsia" w:ascii="仿宋" w:hAnsi="仿宋" w:eastAsia="仿宋" w:cs="仿宋"/>
                <w:spacing w:val="-1"/>
              </w:rPr>
              <w:t>浑河沿儿的那些事</w:t>
            </w:r>
          </w:p>
        </w:tc>
        <w:tc>
          <w:tcPr>
            <w:tcW w:w="1018" w:type="dxa"/>
            <w:vAlign w:val="top"/>
          </w:tcPr>
          <w:p w14:paraId="15112D8D">
            <w:pPr>
              <w:pStyle w:val="67"/>
              <w:spacing w:before="17" w:line="240" w:lineRule="auto"/>
              <w:ind w:left="31"/>
              <w:rPr>
                <w:rFonts w:hint="eastAsia" w:ascii="仿宋" w:hAnsi="仿宋" w:eastAsia="仿宋" w:cs="仿宋"/>
              </w:rPr>
            </w:pPr>
            <w:r>
              <w:rPr>
                <w:rFonts w:hint="eastAsia" w:ascii="仿宋" w:hAnsi="仿宋" w:eastAsia="仿宋" w:cs="仿宋"/>
                <w:spacing w:val="-1"/>
              </w:rPr>
              <w:t>江西高校</w:t>
            </w:r>
          </w:p>
        </w:tc>
        <w:tc>
          <w:tcPr>
            <w:tcW w:w="555" w:type="dxa"/>
            <w:vAlign w:val="top"/>
          </w:tcPr>
          <w:p w14:paraId="32CA8F23">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3AAA77B">
            <w:pPr>
              <w:pStyle w:val="67"/>
              <w:spacing w:before="17"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4BF65F6C">
            <w:pPr>
              <w:pStyle w:val="67"/>
              <w:spacing w:before="17" w:line="240" w:lineRule="auto"/>
              <w:ind w:left="43"/>
              <w:rPr>
                <w:rFonts w:hint="eastAsia" w:ascii="仿宋" w:hAnsi="仿宋" w:eastAsia="仿宋" w:cs="仿宋"/>
              </w:rPr>
            </w:pPr>
            <w:r>
              <w:rPr>
                <w:rFonts w:hint="eastAsia" w:ascii="仿宋" w:hAnsi="仿宋" w:eastAsia="仿宋" w:cs="仿宋"/>
                <w:spacing w:val="-1"/>
              </w:rPr>
              <w:t>I247.82</w:t>
            </w:r>
          </w:p>
        </w:tc>
        <w:tc>
          <w:tcPr>
            <w:tcW w:w="1193" w:type="dxa"/>
            <w:vAlign w:val="top"/>
          </w:tcPr>
          <w:p w14:paraId="538B4629">
            <w:pPr>
              <w:pStyle w:val="67"/>
              <w:spacing w:before="17" w:line="240" w:lineRule="auto"/>
              <w:ind w:left="36"/>
              <w:rPr>
                <w:rFonts w:hint="eastAsia" w:ascii="仿宋" w:hAnsi="仿宋" w:eastAsia="仿宋" w:cs="仿宋"/>
              </w:rPr>
            </w:pPr>
            <w:r>
              <w:rPr>
                <w:rFonts w:hint="eastAsia" w:ascii="仿宋" w:hAnsi="仿宋" w:eastAsia="仿宋" w:cs="仿宋"/>
                <w:spacing w:val="-3"/>
              </w:rPr>
              <w:t>倪勤</w:t>
            </w:r>
          </w:p>
        </w:tc>
        <w:tc>
          <w:tcPr>
            <w:tcW w:w="1355" w:type="dxa"/>
            <w:vAlign w:val="top"/>
          </w:tcPr>
          <w:p w14:paraId="0C645CF7">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6EE0A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28" w:type="dxa"/>
            <w:vAlign w:val="top"/>
          </w:tcPr>
          <w:p w14:paraId="70B66948">
            <w:pPr>
              <w:pStyle w:val="67"/>
              <w:spacing w:before="198" w:line="240" w:lineRule="auto"/>
              <w:ind w:left="169"/>
              <w:rPr>
                <w:rFonts w:hint="eastAsia" w:ascii="仿宋" w:hAnsi="仿宋" w:eastAsia="仿宋" w:cs="仿宋"/>
              </w:rPr>
            </w:pPr>
            <w:r>
              <w:rPr>
                <w:rFonts w:hint="eastAsia" w:ascii="仿宋" w:hAnsi="仿宋" w:eastAsia="仿宋" w:cs="仿宋"/>
                <w:spacing w:val="-1"/>
              </w:rPr>
              <w:t>828</w:t>
            </w:r>
          </w:p>
        </w:tc>
        <w:tc>
          <w:tcPr>
            <w:tcW w:w="1572" w:type="dxa"/>
            <w:vAlign w:val="top"/>
          </w:tcPr>
          <w:p w14:paraId="123D6E22">
            <w:pPr>
              <w:pStyle w:val="67"/>
              <w:spacing w:before="198" w:line="240" w:lineRule="auto"/>
              <w:ind w:left="26"/>
              <w:rPr>
                <w:rFonts w:hint="eastAsia" w:ascii="仿宋" w:hAnsi="仿宋" w:eastAsia="仿宋" w:cs="仿宋"/>
              </w:rPr>
            </w:pPr>
            <w:r>
              <w:rPr>
                <w:rFonts w:hint="eastAsia" w:ascii="仿宋" w:hAnsi="仿宋" w:eastAsia="仿宋" w:cs="仿宋"/>
                <w:spacing w:val="1"/>
              </w:rPr>
              <w:t>9787522536491</w:t>
            </w:r>
          </w:p>
        </w:tc>
        <w:tc>
          <w:tcPr>
            <w:tcW w:w="2446" w:type="dxa"/>
            <w:vAlign w:val="top"/>
          </w:tcPr>
          <w:p w14:paraId="285E1E99">
            <w:pPr>
              <w:pStyle w:val="67"/>
              <w:spacing w:before="25" w:line="240" w:lineRule="auto"/>
              <w:ind w:left="30" w:right="81"/>
              <w:jc w:val="both"/>
              <w:rPr>
                <w:rFonts w:hint="eastAsia" w:ascii="仿宋" w:hAnsi="仿宋" w:eastAsia="仿宋" w:cs="仿宋"/>
              </w:rPr>
            </w:pPr>
            <w:r>
              <w:rPr>
                <w:rFonts w:hint="eastAsia" w:ascii="仿宋" w:hAnsi="仿宋" w:eastAsia="仿宋" w:cs="仿宋"/>
              </w:rPr>
              <w:t>生成式人工智能赋能古 诗词教学的创新实践研 究</w:t>
            </w:r>
          </w:p>
        </w:tc>
        <w:tc>
          <w:tcPr>
            <w:tcW w:w="1018" w:type="dxa"/>
            <w:vAlign w:val="top"/>
          </w:tcPr>
          <w:p w14:paraId="16C15E30">
            <w:pPr>
              <w:pStyle w:val="67"/>
              <w:spacing w:before="198" w:line="240" w:lineRule="auto"/>
              <w:ind w:left="34"/>
              <w:rPr>
                <w:rFonts w:hint="eastAsia" w:ascii="仿宋" w:hAnsi="仿宋" w:eastAsia="仿宋" w:cs="仿宋"/>
              </w:rPr>
            </w:pPr>
            <w:r>
              <w:rPr>
                <w:rFonts w:hint="eastAsia" w:ascii="仿宋" w:hAnsi="仿宋" w:eastAsia="仿宋" w:cs="仿宋"/>
                <w:spacing w:val="-5"/>
              </w:rPr>
              <w:t>九州</w:t>
            </w:r>
          </w:p>
        </w:tc>
        <w:tc>
          <w:tcPr>
            <w:tcW w:w="555" w:type="dxa"/>
            <w:vAlign w:val="top"/>
          </w:tcPr>
          <w:p w14:paraId="263EDDE7">
            <w:pPr>
              <w:pStyle w:val="67"/>
              <w:spacing w:before="19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50B610F">
            <w:pPr>
              <w:pStyle w:val="67"/>
              <w:spacing w:before="198" w:line="240" w:lineRule="auto"/>
              <w:ind w:left="35"/>
              <w:rPr>
                <w:rFonts w:hint="eastAsia" w:ascii="仿宋" w:hAnsi="仿宋" w:eastAsia="仿宋" w:cs="仿宋"/>
              </w:rPr>
            </w:pPr>
            <w:r>
              <w:rPr>
                <w:rFonts w:hint="eastAsia" w:ascii="仿宋" w:hAnsi="仿宋" w:eastAsia="仿宋" w:cs="仿宋"/>
              </w:rPr>
              <w:t>2025-2-1</w:t>
            </w:r>
          </w:p>
        </w:tc>
        <w:tc>
          <w:tcPr>
            <w:tcW w:w="1102" w:type="dxa"/>
            <w:vAlign w:val="top"/>
          </w:tcPr>
          <w:p w14:paraId="3399C12E">
            <w:pPr>
              <w:pStyle w:val="67"/>
              <w:spacing w:before="198" w:line="240" w:lineRule="auto"/>
              <w:ind w:left="43"/>
              <w:rPr>
                <w:rFonts w:hint="eastAsia" w:ascii="仿宋" w:hAnsi="仿宋" w:eastAsia="仿宋" w:cs="仿宋"/>
              </w:rPr>
            </w:pPr>
            <w:r>
              <w:rPr>
                <w:rFonts w:hint="eastAsia" w:ascii="仿宋" w:hAnsi="仿宋" w:eastAsia="仿宋" w:cs="仿宋"/>
                <w:spacing w:val="-1"/>
              </w:rPr>
              <w:t>I207.21</w:t>
            </w:r>
          </w:p>
        </w:tc>
        <w:tc>
          <w:tcPr>
            <w:tcW w:w="1193" w:type="dxa"/>
            <w:vAlign w:val="top"/>
          </w:tcPr>
          <w:p w14:paraId="75D4874F">
            <w:pPr>
              <w:pStyle w:val="67"/>
              <w:spacing w:before="199" w:line="240" w:lineRule="auto"/>
              <w:ind w:left="38"/>
              <w:rPr>
                <w:rFonts w:hint="eastAsia" w:ascii="仿宋" w:hAnsi="仿宋" w:eastAsia="仿宋" w:cs="仿宋"/>
              </w:rPr>
            </w:pPr>
            <w:r>
              <w:rPr>
                <w:rFonts w:hint="eastAsia" w:ascii="仿宋" w:hAnsi="仿宋" w:eastAsia="仿宋" w:cs="仿宋"/>
                <w:spacing w:val="-2"/>
              </w:rPr>
              <w:t>秦惠娟</w:t>
            </w:r>
          </w:p>
        </w:tc>
        <w:tc>
          <w:tcPr>
            <w:tcW w:w="1355" w:type="dxa"/>
            <w:vAlign w:val="top"/>
          </w:tcPr>
          <w:p w14:paraId="55E3A593">
            <w:pPr>
              <w:pStyle w:val="67"/>
              <w:spacing w:before="198" w:line="240" w:lineRule="auto"/>
              <w:ind w:left="313"/>
              <w:rPr>
                <w:rFonts w:hint="eastAsia" w:ascii="仿宋" w:hAnsi="仿宋" w:eastAsia="仿宋" w:cs="仿宋"/>
              </w:rPr>
            </w:pPr>
            <w:r>
              <w:rPr>
                <w:rFonts w:hint="eastAsia" w:ascii="仿宋" w:hAnsi="仿宋" w:eastAsia="仿宋" w:cs="仿宋"/>
                <w:spacing w:val="-4"/>
              </w:rPr>
              <w:t>文学</w:t>
            </w:r>
          </w:p>
        </w:tc>
      </w:tr>
      <w:tr w14:paraId="47E5C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79C82CB5">
            <w:pPr>
              <w:pStyle w:val="67"/>
              <w:spacing w:before="105" w:line="240" w:lineRule="auto"/>
              <w:ind w:left="169"/>
              <w:rPr>
                <w:rFonts w:hint="eastAsia" w:ascii="仿宋" w:hAnsi="仿宋" w:eastAsia="仿宋" w:cs="仿宋"/>
              </w:rPr>
            </w:pPr>
            <w:r>
              <w:rPr>
                <w:rFonts w:hint="eastAsia" w:ascii="仿宋" w:hAnsi="仿宋" w:eastAsia="仿宋" w:cs="仿宋"/>
                <w:spacing w:val="-1"/>
              </w:rPr>
              <w:t>829</w:t>
            </w:r>
          </w:p>
        </w:tc>
        <w:tc>
          <w:tcPr>
            <w:tcW w:w="1572" w:type="dxa"/>
            <w:vAlign w:val="top"/>
          </w:tcPr>
          <w:p w14:paraId="60F3BD36">
            <w:pPr>
              <w:pStyle w:val="67"/>
              <w:spacing w:before="105" w:line="240" w:lineRule="auto"/>
              <w:ind w:left="26"/>
              <w:rPr>
                <w:rFonts w:hint="eastAsia" w:ascii="仿宋" w:hAnsi="仿宋" w:eastAsia="仿宋" w:cs="仿宋"/>
              </w:rPr>
            </w:pPr>
            <w:r>
              <w:rPr>
                <w:rFonts w:hint="eastAsia" w:ascii="仿宋" w:hAnsi="仿宋" w:eastAsia="仿宋" w:cs="仿宋"/>
                <w:spacing w:val="1"/>
              </w:rPr>
              <w:t>9787555726227</w:t>
            </w:r>
          </w:p>
        </w:tc>
        <w:tc>
          <w:tcPr>
            <w:tcW w:w="2446" w:type="dxa"/>
            <w:vAlign w:val="top"/>
          </w:tcPr>
          <w:p w14:paraId="7EEC4DB9">
            <w:pPr>
              <w:pStyle w:val="67"/>
              <w:spacing w:before="27" w:line="240" w:lineRule="auto"/>
              <w:ind w:left="28" w:right="81" w:firstLine="15"/>
              <w:rPr>
                <w:rFonts w:hint="eastAsia" w:ascii="仿宋" w:hAnsi="仿宋" w:eastAsia="仿宋" w:cs="仿宋"/>
              </w:rPr>
            </w:pPr>
            <w:r>
              <w:rPr>
                <w:rFonts w:hint="eastAsia" w:ascii="仿宋" w:hAnsi="仿宋" w:eastAsia="仿宋" w:cs="仿宋"/>
                <w:spacing w:val="-2"/>
              </w:rPr>
              <w:t>中国当代文学名家精品</w:t>
            </w:r>
            <w:r>
              <w:rPr>
                <w:rFonts w:hint="eastAsia" w:ascii="仿宋" w:hAnsi="仿宋" w:eastAsia="仿宋" w:cs="仿宋"/>
                <w:spacing w:val="6"/>
              </w:rPr>
              <w:t xml:space="preserve"> </w:t>
            </w:r>
            <w:r>
              <w:rPr>
                <w:rFonts w:hint="eastAsia" w:ascii="仿宋" w:hAnsi="仿宋" w:eastAsia="仿宋" w:cs="仿宋"/>
                <w:spacing w:val="-1"/>
              </w:rPr>
              <w:t>集：风云西津渡</w:t>
            </w:r>
          </w:p>
        </w:tc>
        <w:tc>
          <w:tcPr>
            <w:tcW w:w="1018" w:type="dxa"/>
            <w:vAlign w:val="top"/>
          </w:tcPr>
          <w:p w14:paraId="5ADDECC0">
            <w:pPr>
              <w:pStyle w:val="67"/>
              <w:spacing w:before="106" w:line="240" w:lineRule="auto"/>
              <w:ind w:left="32"/>
              <w:rPr>
                <w:rFonts w:hint="eastAsia" w:ascii="仿宋" w:hAnsi="仿宋" w:eastAsia="仿宋" w:cs="仿宋"/>
              </w:rPr>
            </w:pPr>
            <w:r>
              <w:rPr>
                <w:rFonts w:hint="eastAsia" w:ascii="仿宋" w:hAnsi="仿宋" w:eastAsia="仿宋" w:cs="仿宋"/>
                <w:spacing w:val="-2"/>
              </w:rPr>
              <w:t>成都地图</w:t>
            </w:r>
          </w:p>
        </w:tc>
        <w:tc>
          <w:tcPr>
            <w:tcW w:w="555" w:type="dxa"/>
            <w:vAlign w:val="top"/>
          </w:tcPr>
          <w:p w14:paraId="71A6A579">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A3B2BC9">
            <w:pPr>
              <w:pStyle w:val="67"/>
              <w:spacing w:before="105"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73D25217">
            <w:pPr>
              <w:pStyle w:val="67"/>
              <w:spacing w:before="105" w:line="240" w:lineRule="auto"/>
              <w:ind w:left="43"/>
              <w:rPr>
                <w:rFonts w:hint="eastAsia" w:ascii="仿宋" w:hAnsi="仿宋" w:eastAsia="仿宋" w:cs="仿宋"/>
              </w:rPr>
            </w:pPr>
            <w:r>
              <w:rPr>
                <w:rFonts w:hint="eastAsia" w:ascii="仿宋" w:hAnsi="仿宋" w:eastAsia="仿宋" w:cs="仿宋"/>
                <w:spacing w:val="-1"/>
              </w:rPr>
              <w:t>I267.4</w:t>
            </w:r>
          </w:p>
        </w:tc>
        <w:tc>
          <w:tcPr>
            <w:tcW w:w="1193" w:type="dxa"/>
            <w:vAlign w:val="top"/>
          </w:tcPr>
          <w:p w14:paraId="1BDA0C64">
            <w:pPr>
              <w:pStyle w:val="67"/>
              <w:spacing w:before="105" w:line="240" w:lineRule="auto"/>
              <w:ind w:left="37"/>
              <w:rPr>
                <w:rFonts w:hint="eastAsia" w:ascii="仿宋" w:hAnsi="仿宋" w:eastAsia="仿宋" w:cs="仿宋"/>
              </w:rPr>
            </w:pPr>
            <w:r>
              <w:rPr>
                <w:rFonts w:hint="eastAsia" w:ascii="仿宋" w:hAnsi="仿宋" w:eastAsia="仿宋" w:cs="仿宋"/>
                <w:spacing w:val="-2"/>
              </w:rPr>
              <w:t>卞毓方</w:t>
            </w:r>
          </w:p>
        </w:tc>
        <w:tc>
          <w:tcPr>
            <w:tcW w:w="1355" w:type="dxa"/>
            <w:vAlign w:val="top"/>
          </w:tcPr>
          <w:p w14:paraId="072B94F8">
            <w:pPr>
              <w:pStyle w:val="67"/>
              <w:spacing w:before="105" w:line="240" w:lineRule="auto"/>
              <w:ind w:left="313"/>
              <w:rPr>
                <w:rFonts w:hint="eastAsia" w:ascii="仿宋" w:hAnsi="仿宋" w:eastAsia="仿宋" w:cs="仿宋"/>
              </w:rPr>
            </w:pPr>
            <w:r>
              <w:rPr>
                <w:rFonts w:hint="eastAsia" w:ascii="仿宋" w:hAnsi="仿宋" w:eastAsia="仿宋" w:cs="仿宋"/>
                <w:spacing w:val="-4"/>
              </w:rPr>
              <w:t>文学</w:t>
            </w:r>
          </w:p>
        </w:tc>
      </w:tr>
      <w:tr w14:paraId="7082F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01E9ADDA">
            <w:pPr>
              <w:pStyle w:val="67"/>
              <w:spacing w:before="18" w:line="240" w:lineRule="auto"/>
              <w:ind w:left="169"/>
              <w:rPr>
                <w:rFonts w:hint="eastAsia" w:ascii="仿宋" w:hAnsi="仿宋" w:eastAsia="仿宋" w:cs="仿宋"/>
              </w:rPr>
            </w:pPr>
            <w:r>
              <w:rPr>
                <w:rFonts w:hint="eastAsia" w:ascii="仿宋" w:hAnsi="仿宋" w:eastAsia="仿宋" w:cs="仿宋"/>
                <w:spacing w:val="-1"/>
              </w:rPr>
              <w:t>830</w:t>
            </w:r>
          </w:p>
        </w:tc>
        <w:tc>
          <w:tcPr>
            <w:tcW w:w="1572" w:type="dxa"/>
            <w:vAlign w:val="top"/>
          </w:tcPr>
          <w:p w14:paraId="301077EB">
            <w:pPr>
              <w:pStyle w:val="67"/>
              <w:spacing w:before="18" w:line="240" w:lineRule="auto"/>
              <w:ind w:left="26"/>
              <w:rPr>
                <w:rFonts w:hint="eastAsia" w:ascii="仿宋" w:hAnsi="仿宋" w:eastAsia="仿宋" w:cs="仿宋"/>
              </w:rPr>
            </w:pPr>
            <w:r>
              <w:rPr>
                <w:rFonts w:hint="eastAsia" w:ascii="仿宋" w:hAnsi="仿宋" w:eastAsia="仿宋" w:cs="仿宋"/>
                <w:spacing w:val="1"/>
              </w:rPr>
              <w:t>9787552577266</w:t>
            </w:r>
          </w:p>
        </w:tc>
        <w:tc>
          <w:tcPr>
            <w:tcW w:w="2446" w:type="dxa"/>
            <w:vAlign w:val="top"/>
          </w:tcPr>
          <w:p w14:paraId="4CE53053">
            <w:pPr>
              <w:pStyle w:val="67"/>
              <w:spacing w:before="18" w:line="240" w:lineRule="auto"/>
              <w:ind w:left="28"/>
              <w:rPr>
                <w:rFonts w:hint="eastAsia" w:ascii="仿宋" w:hAnsi="仿宋" w:eastAsia="仿宋" w:cs="仿宋"/>
              </w:rPr>
            </w:pPr>
            <w:r>
              <w:rPr>
                <w:rFonts w:hint="eastAsia" w:ascii="仿宋" w:hAnsi="仿宋" w:eastAsia="仿宋" w:cs="仿宋"/>
              </w:rPr>
              <w:t>旗袍的故事(精装）</w:t>
            </w:r>
          </w:p>
        </w:tc>
        <w:tc>
          <w:tcPr>
            <w:tcW w:w="1018" w:type="dxa"/>
            <w:vAlign w:val="top"/>
          </w:tcPr>
          <w:p w14:paraId="25F3A0DC">
            <w:pPr>
              <w:pStyle w:val="67"/>
              <w:spacing w:before="18" w:line="240" w:lineRule="auto"/>
              <w:ind w:left="42"/>
              <w:rPr>
                <w:rFonts w:hint="eastAsia" w:ascii="仿宋" w:hAnsi="仿宋" w:eastAsia="仿宋" w:cs="仿宋"/>
              </w:rPr>
            </w:pPr>
            <w:r>
              <w:rPr>
                <w:rFonts w:hint="eastAsia" w:ascii="仿宋" w:hAnsi="仿宋" w:eastAsia="仿宋" w:cs="仿宋"/>
                <w:spacing w:val="-9"/>
              </w:rPr>
              <w:t>阳光</w:t>
            </w:r>
          </w:p>
        </w:tc>
        <w:tc>
          <w:tcPr>
            <w:tcW w:w="555" w:type="dxa"/>
            <w:vAlign w:val="top"/>
          </w:tcPr>
          <w:p w14:paraId="5A782B73">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DB6577C">
            <w:pPr>
              <w:pStyle w:val="67"/>
              <w:spacing w:before="18"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3DE05231">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39D210B0">
            <w:pPr>
              <w:pStyle w:val="67"/>
              <w:spacing w:before="18" w:line="240" w:lineRule="auto"/>
              <w:ind w:left="41"/>
              <w:rPr>
                <w:rFonts w:hint="eastAsia" w:ascii="仿宋" w:hAnsi="仿宋" w:eastAsia="仿宋" w:cs="仿宋"/>
              </w:rPr>
            </w:pPr>
            <w:r>
              <w:rPr>
                <w:rFonts w:hint="eastAsia" w:ascii="仿宋" w:hAnsi="仿宋" w:eastAsia="仿宋" w:cs="仿宋"/>
                <w:spacing w:val="-3"/>
              </w:rPr>
              <w:t>高淳海</w:t>
            </w:r>
          </w:p>
        </w:tc>
        <w:tc>
          <w:tcPr>
            <w:tcW w:w="1355" w:type="dxa"/>
            <w:vAlign w:val="top"/>
          </w:tcPr>
          <w:p w14:paraId="366025CB">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1D62A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47D9F4FF">
            <w:pPr>
              <w:pStyle w:val="67"/>
              <w:spacing w:before="106" w:line="240" w:lineRule="auto"/>
              <w:ind w:left="169"/>
              <w:rPr>
                <w:rFonts w:hint="eastAsia" w:ascii="仿宋" w:hAnsi="仿宋" w:eastAsia="仿宋" w:cs="仿宋"/>
              </w:rPr>
            </w:pPr>
            <w:r>
              <w:rPr>
                <w:rFonts w:hint="eastAsia" w:ascii="仿宋" w:hAnsi="仿宋" w:eastAsia="仿宋" w:cs="仿宋"/>
                <w:spacing w:val="-1"/>
              </w:rPr>
              <w:t>831</w:t>
            </w:r>
          </w:p>
        </w:tc>
        <w:tc>
          <w:tcPr>
            <w:tcW w:w="1572" w:type="dxa"/>
            <w:vAlign w:val="top"/>
          </w:tcPr>
          <w:p w14:paraId="0C18DEFA">
            <w:pPr>
              <w:pStyle w:val="67"/>
              <w:spacing w:before="106" w:line="240" w:lineRule="auto"/>
              <w:ind w:left="26"/>
              <w:rPr>
                <w:rFonts w:hint="eastAsia" w:ascii="仿宋" w:hAnsi="仿宋" w:eastAsia="仿宋" w:cs="仿宋"/>
              </w:rPr>
            </w:pPr>
            <w:r>
              <w:rPr>
                <w:rFonts w:hint="eastAsia" w:ascii="仿宋" w:hAnsi="仿宋" w:eastAsia="仿宋" w:cs="仿宋"/>
                <w:spacing w:val="1"/>
              </w:rPr>
              <w:t>9787555424291</w:t>
            </w:r>
          </w:p>
        </w:tc>
        <w:tc>
          <w:tcPr>
            <w:tcW w:w="2446" w:type="dxa"/>
            <w:vAlign w:val="top"/>
          </w:tcPr>
          <w:p w14:paraId="5AC3BBA5">
            <w:pPr>
              <w:pStyle w:val="67"/>
              <w:spacing w:before="28" w:line="240" w:lineRule="auto"/>
              <w:ind w:left="37" w:right="241" w:hanging="7"/>
              <w:rPr>
                <w:rFonts w:hint="eastAsia" w:ascii="仿宋" w:hAnsi="仿宋" w:eastAsia="仿宋" w:cs="仿宋"/>
              </w:rPr>
            </w:pPr>
            <w:r>
              <w:rPr>
                <w:rFonts w:hint="eastAsia" w:ascii="仿宋" w:hAnsi="仿宋" w:eastAsia="仿宋" w:cs="仿宋"/>
              </w:rPr>
              <w:t xml:space="preserve">走近戴望舒：高龙芭 </w:t>
            </w:r>
            <w:r>
              <w:rPr>
                <w:rFonts w:hint="eastAsia" w:ascii="仿宋" w:hAnsi="仿宋" w:eastAsia="仿宋" w:cs="仿宋"/>
                <w:spacing w:val="-4"/>
              </w:rPr>
              <w:t>（精装）</w:t>
            </w:r>
          </w:p>
        </w:tc>
        <w:tc>
          <w:tcPr>
            <w:tcW w:w="1018" w:type="dxa"/>
            <w:vAlign w:val="top"/>
          </w:tcPr>
          <w:p w14:paraId="0FA6B1F0">
            <w:pPr>
              <w:pStyle w:val="67"/>
              <w:spacing w:before="106" w:line="240" w:lineRule="auto"/>
              <w:ind w:left="30"/>
              <w:rPr>
                <w:rFonts w:hint="eastAsia" w:ascii="仿宋" w:hAnsi="仿宋" w:eastAsia="仿宋" w:cs="仿宋"/>
              </w:rPr>
            </w:pPr>
            <w:r>
              <w:rPr>
                <w:rFonts w:hint="eastAsia" w:ascii="仿宋" w:hAnsi="仿宋" w:eastAsia="仿宋" w:cs="仿宋"/>
                <w:spacing w:val="-1"/>
              </w:rPr>
              <w:t>广陵书社</w:t>
            </w:r>
          </w:p>
        </w:tc>
        <w:tc>
          <w:tcPr>
            <w:tcW w:w="555" w:type="dxa"/>
            <w:vAlign w:val="top"/>
          </w:tcPr>
          <w:p w14:paraId="14308A1F">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151D07F">
            <w:pPr>
              <w:pStyle w:val="67"/>
              <w:spacing w:before="106"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7023358D">
            <w:pPr>
              <w:pStyle w:val="67"/>
              <w:spacing w:before="107" w:line="240" w:lineRule="auto"/>
              <w:ind w:left="43"/>
              <w:rPr>
                <w:rFonts w:hint="eastAsia" w:ascii="仿宋" w:hAnsi="仿宋" w:eastAsia="仿宋" w:cs="仿宋"/>
              </w:rPr>
            </w:pPr>
            <w:r>
              <w:rPr>
                <w:rFonts w:hint="eastAsia" w:ascii="仿宋" w:hAnsi="仿宋" w:eastAsia="仿宋" w:cs="仿宋"/>
                <w:spacing w:val="-4"/>
              </w:rPr>
              <w:t>I14</w:t>
            </w:r>
          </w:p>
        </w:tc>
        <w:tc>
          <w:tcPr>
            <w:tcW w:w="1193" w:type="dxa"/>
            <w:vAlign w:val="top"/>
          </w:tcPr>
          <w:p w14:paraId="63247459">
            <w:pPr>
              <w:pStyle w:val="67"/>
              <w:spacing w:before="107" w:line="240" w:lineRule="auto"/>
              <w:ind w:left="40"/>
              <w:rPr>
                <w:rFonts w:hint="eastAsia" w:ascii="仿宋" w:hAnsi="仿宋" w:eastAsia="仿宋" w:cs="仿宋"/>
              </w:rPr>
            </w:pPr>
            <w:r>
              <w:rPr>
                <w:rFonts w:hint="eastAsia" w:ascii="仿宋" w:hAnsi="仿宋" w:eastAsia="仿宋" w:cs="仿宋"/>
                <w:spacing w:val="-3"/>
              </w:rPr>
              <w:t>戴望舒</w:t>
            </w:r>
          </w:p>
        </w:tc>
        <w:tc>
          <w:tcPr>
            <w:tcW w:w="1355" w:type="dxa"/>
            <w:vAlign w:val="top"/>
          </w:tcPr>
          <w:p w14:paraId="60819835">
            <w:pPr>
              <w:pStyle w:val="67"/>
              <w:spacing w:before="106" w:line="240" w:lineRule="auto"/>
              <w:ind w:left="313"/>
              <w:rPr>
                <w:rFonts w:hint="eastAsia" w:ascii="仿宋" w:hAnsi="仿宋" w:eastAsia="仿宋" w:cs="仿宋"/>
              </w:rPr>
            </w:pPr>
            <w:r>
              <w:rPr>
                <w:rFonts w:hint="eastAsia" w:ascii="仿宋" w:hAnsi="仿宋" w:eastAsia="仿宋" w:cs="仿宋"/>
                <w:spacing w:val="-4"/>
              </w:rPr>
              <w:t>文学</w:t>
            </w:r>
          </w:p>
        </w:tc>
      </w:tr>
      <w:tr w14:paraId="2FF24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6EBC484E">
            <w:pPr>
              <w:pStyle w:val="67"/>
              <w:spacing w:before="107" w:line="240" w:lineRule="auto"/>
              <w:ind w:left="169"/>
              <w:rPr>
                <w:rFonts w:hint="eastAsia" w:ascii="仿宋" w:hAnsi="仿宋" w:eastAsia="仿宋" w:cs="仿宋"/>
              </w:rPr>
            </w:pPr>
            <w:r>
              <w:rPr>
                <w:rFonts w:hint="eastAsia" w:ascii="仿宋" w:hAnsi="仿宋" w:eastAsia="仿宋" w:cs="仿宋"/>
                <w:spacing w:val="-1"/>
              </w:rPr>
              <w:t>832</w:t>
            </w:r>
          </w:p>
        </w:tc>
        <w:tc>
          <w:tcPr>
            <w:tcW w:w="1572" w:type="dxa"/>
            <w:vAlign w:val="top"/>
          </w:tcPr>
          <w:p w14:paraId="3CC0312E">
            <w:pPr>
              <w:pStyle w:val="67"/>
              <w:spacing w:before="107" w:line="240" w:lineRule="auto"/>
              <w:ind w:left="26"/>
              <w:rPr>
                <w:rFonts w:hint="eastAsia" w:ascii="仿宋" w:hAnsi="仿宋" w:eastAsia="仿宋" w:cs="仿宋"/>
              </w:rPr>
            </w:pPr>
            <w:r>
              <w:rPr>
                <w:rFonts w:hint="eastAsia" w:ascii="仿宋" w:hAnsi="仿宋" w:eastAsia="仿宋" w:cs="仿宋"/>
                <w:spacing w:val="1"/>
              </w:rPr>
              <w:t>9787555424154</w:t>
            </w:r>
          </w:p>
        </w:tc>
        <w:tc>
          <w:tcPr>
            <w:tcW w:w="2446" w:type="dxa"/>
            <w:vAlign w:val="top"/>
          </w:tcPr>
          <w:p w14:paraId="77A0B89E">
            <w:pPr>
              <w:pStyle w:val="67"/>
              <w:spacing w:before="28" w:line="240" w:lineRule="auto"/>
              <w:ind w:left="28" w:right="160" w:firstLine="1"/>
              <w:rPr>
                <w:rFonts w:hint="eastAsia" w:ascii="仿宋" w:hAnsi="仿宋" w:eastAsia="仿宋" w:cs="仿宋"/>
              </w:rPr>
            </w:pPr>
            <w:r>
              <w:rPr>
                <w:rFonts w:hint="eastAsia" w:ascii="仿宋" w:hAnsi="仿宋" w:eastAsia="仿宋" w:cs="仿宋"/>
              </w:rPr>
              <w:t xml:space="preserve">走近戴望舒：夜莺(精 </w:t>
            </w:r>
            <w:r>
              <w:rPr>
                <w:rFonts w:hint="eastAsia" w:ascii="仿宋" w:hAnsi="仿宋" w:eastAsia="仿宋" w:cs="仿宋"/>
                <w:spacing w:val="-4"/>
              </w:rPr>
              <w:t>装）</w:t>
            </w:r>
          </w:p>
        </w:tc>
        <w:tc>
          <w:tcPr>
            <w:tcW w:w="1018" w:type="dxa"/>
            <w:vAlign w:val="top"/>
          </w:tcPr>
          <w:p w14:paraId="59241C37">
            <w:pPr>
              <w:pStyle w:val="67"/>
              <w:spacing w:before="107" w:line="240" w:lineRule="auto"/>
              <w:ind w:left="30"/>
              <w:rPr>
                <w:rFonts w:hint="eastAsia" w:ascii="仿宋" w:hAnsi="仿宋" w:eastAsia="仿宋" w:cs="仿宋"/>
              </w:rPr>
            </w:pPr>
            <w:r>
              <w:rPr>
                <w:rFonts w:hint="eastAsia" w:ascii="仿宋" w:hAnsi="仿宋" w:eastAsia="仿宋" w:cs="仿宋"/>
                <w:spacing w:val="-1"/>
              </w:rPr>
              <w:t>广陵书社</w:t>
            </w:r>
          </w:p>
        </w:tc>
        <w:tc>
          <w:tcPr>
            <w:tcW w:w="555" w:type="dxa"/>
            <w:vAlign w:val="top"/>
          </w:tcPr>
          <w:p w14:paraId="693B2FC6">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2A7A420">
            <w:pPr>
              <w:pStyle w:val="67"/>
              <w:spacing w:before="107"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397F1E0B">
            <w:pPr>
              <w:pStyle w:val="67"/>
              <w:spacing w:before="107" w:line="240" w:lineRule="auto"/>
              <w:ind w:left="43"/>
              <w:rPr>
                <w:rFonts w:hint="eastAsia" w:ascii="仿宋" w:hAnsi="仿宋" w:eastAsia="仿宋" w:cs="仿宋"/>
              </w:rPr>
            </w:pPr>
            <w:r>
              <w:rPr>
                <w:rFonts w:hint="eastAsia" w:ascii="仿宋" w:hAnsi="仿宋" w:eastAsia="仿宋" w:cs="仿宋"/>
                <w:spacing w:val="-3"/>
              </w:rPr>
              <w:t>I266</w:t>
            </w:r>
          </w:p>
        </w:tc>
        <w:tc>
          <w:tcPr>
            <w:tcW w:w="1193" w:type="dxa"/>
            <w:vAlign w:val="top"/>
          </w:tcPr>
          <w:p w14:paraId="69CBC280">
            <w:pPr>
              <w:pStyle w:val="67"/>
              <w:spacing w:before="108" w:line="240" w:lineRule="auto"/>
              <w:ind w:left="40"/>
              <w:rPr>
                <w:rFonts w:hint="eastAsia" w:ascii="仿宋" w:hAnsi="仿宋" w:eastAsia="仿宋" w:cs="仿宋"/>
              </w:rPr>
            </w:pPr>
            <w:r>
              <w:rPr>
                <w:rFonts w:hint="eastAsia" w:ascii="仿宋" w:hAnsi="仿宋" w:eastAsia="仿宋" w:cs="仿宋"/>
                <w:spacing w:val="-3"/>
              </w:rPr>
              <w:t>戴望舒</w:t>
            </w:r>
          </w:p>
        </w:tc>
        <w:tc>
          <w:tcPr>
            <w:tcW w:w="1355" w:type="dxa"/>
            <w:vAlign w:val="top"/>
          </w:tcPr>
          <w:p w14:paraId="46CF4724">
            <w:pPr>
              <w:pStyle w:val="67"/>
              <w:spacing w:before="107" w:line="240" w:lineRule="auto"/>
              <w:ind w:left="313"/>
              <w:rPr>
                <w:rFonts w:hint="eastAsia" w:ascii="仿宋" w:hAnsi="仿宋" w:eastAsia="仿宋" w:cs="仿宋"/>
              </w:rPr>
            </w:pPr>
            <w:r>
              <w:rPr>
                <w:rFonts w:hint="eastAsia" w:ascii="仿宋" w:hAnsi="仿宋" w:eastAsia="仿宋" w:cs="仿宋"/>
                <w:spacing w:val="-4"/>
              </w:rPr>
              <w:t>文学</w:t>
            </w:r>
          </w:p>
        </w:tc>
      </w:tr>
      <w:tr w14:paraId="4DD4F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28" w:type="dxa"/>
            <w:vAlign w:val="top"/>
          </w:tcPr>
          <w:p w14:paraId="6DD73932">
            <w:pPr>
              <w:pStyle w:val="67"/>
              <w:spacing w:before="108" w:line="240" w:lineRule="auto"/>
              <w:ind w:left="169"/>
              <w:rPr>
                <w:rFonts w:hint="eastAsia" w:ascii="仿宋" w:hAnsi="仿宋" w:eastAsia="仿宋" w:cs="仿宋"/>
              </w:rPr>
            </w:pPr>
            <w:r>
              <w:rPr>
                <w:rFonts w:hint="eastAsia" w:ascii="仿宋" w:hAnsi="仿宋" w:eastAsia="仿宋" w:cs="仿宋"/>
                <w:spacing w:val="-1"/>
              </w:rPr>
              <w:t>833</w:t>
            </w:r>
          </w:p>
        </w:tc>
        <w:tc>
          <w:tcPr>
            <w:tcW w:w="1572" w:type="dxa"/>
            <w:vAlign w:val="top"/>
          </w:tcPr>
          <w:p w14:paraId="4E4F0158">
            <w:pPr>
              <w:pStyle w:val="67"/>
              <w:spacing w:before="108" w:line="240" w:lineRule="auto"/>
              <w:ind w:left="26"/>
              <w:rPr>
                <w:rFonts w:hint="eastAsia" w:ascii="仿宋" w:hAnsi="仿宋" w:eastAsia="仿宋" w:cs="仿宋"/>
              </w:rPr>
            </w:pPr>
            <w:r>
              <w:rPr>
                <w:rFonts w:hint="eastAsia" w:ascii="仿宋" w:hAnsi="仿宋" w:eastAsia="仿宋" w:cs="仿宋"/>
                <w:spacing w:val="1"/>
              </w:rPr>
              <w:t>9787515375182</w:t>
            </w:r>
          </w:p>
        </w:tc>
        <w:tc>
          <w:tcPr>
            <w:tcW w:w="2446" w:type="dxa"/>
            <w:vAlign w:val="top"/>
          </w:tcPr>
          <w:p w14:paraId="26EF5CB3">
            <w:pPr>
              <w:pStyle w:val="67"/>
              <w:spacing w:before="30" w:line="240" w:lineRule="auto"/>
              <w:ind w:left="38" w:right="241" w:firstLine="5"/>
              <w:rPr>
                <w:rFonts w:hint="eastAsia" w:ascii="仿宋" w:hAnsi="仿宋" w:eastAsia="仿宋" w:cs="仿宋"/>
              </w:rPr>
            </w:pPr>
            <w:r>
              <w:rPr>
                <w:rFonts w:hint="eastAsia" w:ascii="仿宋" w:hAnsi="仿宋" w:eastAsia="仿宋" w:cs="仿宋"/>
                <w:spacing w:val="-2"/>
              </w:rPr>
              <w:t>中国好诗歌：节气帖</w:t>
            </w:r>
            <w:r>
              <w:rPr>
                <w:rFonts w:hint="eastAsia" w:ascii="仿宋" w:hAnsi="仿宋" w:eastAsia="仿宋" w:cs="仿宋"/>
                <w:spacing w:val="4"/>
              </w:rPr>
              <w:t xml:space="preserve"> </w:t>
            </w:r>
            <w:r>
              <w:rPr>
                <w:rFonts w:hint="eastAsia" w:ascii="仿宋" w:hAnsi="仿宋" w:eastAsia="仿宋" w:cs="仿宋"/>
                <w:spacing w:val="-4"/>
              </w:rPr>
              <w:t>（精装）</w:t>
            </w:r>
          </w:p>
        </w:tc>
        <w:tc>
          <w:tcPr>
            <w:tcW w:w="1018" w:type="dxa"/>
            <w:vAlign w:val="top"/>
          </w:tcPr>
          <w:p w14:paraId="3C2B981A">
            <w:pPr>
              <w:pStyle w:val="67"/>
              <w:spacing w:before="108" w:line="240" w:lineRule="auto"/>
              <w:ind w:left="45"/>
              <w:rPr>
                <w:rFonts w:hint="eastAsia" w:ascii="仿宋" w:hAnsi="仿宋" w:eastAsia="仿宋" w:cs="仿宋"/>
              </w:rPr>
            </w:pPr>
            <w:r>
              <w:rPr>
                <w:rFonts w:hint="eastAsia" w:ascii="仿宋" w:hAnsi="仿宋" w:eastAsia="仿宋" w:cs="仿宋"/>
                <w:spacing w:val="-5"/>
              </w:rPr>
              <w:t>中国青年</w:t>
            </w:r>
          </w:p>
        </w:tc>
        <w:tc>
          <w:tcPr>
            <w:tcW w:w="555" w:type="dxa"/>
            <w:vAlign w:val="top"/>
          </w:tcPr>
          <w:p w14:paraId="472F31E0">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A9EABF0">
            <w:pPr>
              <w:pStyle w:val="67"/>
              <w:spacing w:before="108"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09809957">
            <w:pPr>
              <w:pStyle w:val="67"/>
              <w:spacing w:before="108"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68CC5894">
            <w:pPr>
              <w:pStyle w:val="67"/>
              <w:spacing w:before="109" w:line="240" w:lineRule="auto"/>
              <w:ind w:left="56"/>
              <w:rPr>
                <w:rFonts w:hint="eastAsia" w:ascii="仿宋" w:hAnsi="仿宋" w:eastAsia="仿宋" w:cs="仿宋"/>
              </w:rPr>
            </w:pPr>
            <w:r>
              <w:rPr>
                <w:rFonts w:hint="eastAsia" w:ascii="仿宋" w:hAnsi="仿宋" w:eastAsia="仿宋" w:cs="仿宋"/>
                <w:spacing w:val="-8"/>
              </w:rPr>
              <w:t>田禾著</w:t>
            </w:r>
          </w:p>
        </w:tc>
        <w:tc>
          <w:tcPr>
            <w:tcW w:w="1355" w:type="dxa"/>
            <w:vAlign w:val="top"/>
          </w:tcPr>
          <w:p w14:paraId="72FD97AD">
            <w:pPr>
              <w:pStyle w:val="67"/>
              <w:spacing w:before="108" w:line="240" w:lineRule="auto"/>
              <w:ind w:left="313"/>
              <w:rPr>
                <w:rFonts w:hint="eastAsia" w:ascii="仿宋" w:hAnsi="仿宋" w:eastAsia="仿宋" w:cs="仿宋"/>
              </w:rPr>
            </w:pPr>
            <w:r>
              <w:rPr>
                <w:rFonts w:hint="eastAsia" w:ascii="仿宋" w:hAnsi="仿宋" w:eastAsia="仿宋" w:cs="仿宋"/>
                <w:spacing w:val="-4"/>
              </w:rPr>
              <w:t>文学</w:t>
            </w:r>
          </w:p>
        </w:tc>
      </w:tr>
      <w:tr w14:paraId="48200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71506CD9">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834</w:t>
            </w:r>
          </w:p>
        </w:tc>
        <w:tc>
          <w:tcPr>
            <w:tcW w:w="1572" w:type="dxa"/>
            <w:vAlign w:val="top"/>
          </w:tcPr>
          <w:p w14:paraId="3A4760BE">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9787551328937</w:t>
            </w:r>
          </w:p>
        </w:tc>
        <w:tc>
          <w:tcPr>
            <w:tcW w:w="2446" w:type="dxa"/>
            <w:vAlign w:val="top"/>
          </w:tcPr>
          <w:p w14:paraId="568EC691">
            <w:pPr>
              <w:pStyle w:val="67"/>
              <w:spacing w:before="21" w:line="240" w:lineRule="auto"/>
              <w:ind w:left="30"/>
              <w:rPr>
                <w:rFonts w:hint="eastAsia" w:ascii="仿宋" w:hAnsi="仿宋" w:eastAsia="仿宋" w:cs="仿宋"/>
              </w:rPr>
            </w:pPr>
            <w:r>
              <w:rPr>
                <w:rFonts w:hint="eastAsia" w:ascii="仿宋" w:hAnsi="仿宋" w:eastAsia="仿宋" w:cs="仿宋"/>
                <w:spacing w:val="-1"/>
                <w:position w:val="-2"/>
              </w:rPr>
              <w:t>秋风隐（精装）</w:t>
            </w:r>
          </w:p>
        </w:tc>
        <w:tc>
          <w:tcPr>
            <w:tcW w:w="1018" w:type="dxa"/>
            <w:vAlign w:val="top"/>
          </w:tcPr>
          <w:p w14:paraId="2D0968B9">
            <w:pPr>
              <w:pStyle w:val="67"/>
              <w:spacing w:before="21" w:line="240" w:lineRule="auto"/>
              <w:ind w:left="30"/>
              <w:rPr>
                <w:rFonts w:hint="eastAsia" w:ascii="仿宋" w:hAnsi="仿宋" w:eastAsia="仿宋" w:cs="仿宋"/>
              </w:rPr>
            </w:pPr>
            <w:r>
              <w:rPr>
                <w:rFonts w:hint="eastAsia" w:ascii="仿宋" w:hAnsi="仿宋" w:eastAsia="仿宋" w:cs="仿宋"/>
                <w:spacing w:val="-1"/>
                <w:position w:val="-1"/>
              </w:rPr>
              <w:t>太白文艺</w:t>
            </w:r>
          </w:p>
        </w:tc>
        <w:tc>
          <w:tcPr>
            <w:tcW w:w="555" w:type="dxa"/>
            <w:vAlign w:val="top"/>
          </w:tcPr>
          <w:p w14:paraId="66E21A23">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038AB42">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5E88079B">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1193" w:type="dxa"/>
            <w:vAlign w:val="top"/>
          </w:tcPr>
          <w:p w14:paraId="35BD91C3">
            <w:pPr>
              <w:pStyle w:val="67"/>
              <w:spacing w:before="21" w:line="240" w:lineRule="auto"/>
              <w:ind w:left="45"/>
              <w:rPr>
                <w:rFonts w:hint="eastAsia" w:ascii="仿宋" w:hAnsi="仿宋" w:eastAsia="仿宋" w:cs="仿宋"/>
              </w:rPr>
            </w:pPr>
            <w:r>
              <w:rPr>
                <w:rFonts w:hint="eastAsia" w:ascii="仿宋" w:hAnsi="仿宋" w:eastAsia="仿宋" w:cs="仿宋"/>
                <w:spacing w:val="-8"/>
                <w:position w:val="-1"/>
              </w:rPr>
              <w:t>陈敏</w:t>
            </w:r>
          </w:p>
        </w:tc>
        <w:tc>
          <w:tcPr>
            <w:tcW w:w="1355" w:type="dxa"/>
            <w:vAlign w:val="top"/>
          </w:tcPr>
          <w:p w14:paraId="44D8F526">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C5EA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383A2AED">
            <w:pPr>
              <w:pStyle w:val="67"/>
              <w:spacing w:before="109" w:line="240" w:lineRule="auto"/>
              <w:ind w:left="169"/>
              <w:rPr>
                <w:rFonts w:hint="eastAsia" w:ascii="仿宋" w:hAnsi="仿宋" w:eastAsia="仿宋" w:cs="仿宋"/>
              </w:rPr>
            </w:pPr>
            <w:r>
              <w:rPr>
                <w:rFonts w:hint="eastAsia" w:ascii="仿宋" w:hAnsi="仿宋" w:eastAsia="仿宋" w:cs="仿宋"/>
                <w:spacing w:val="-1"/>
              </w:rPr>
              <w:t>835</w:t>
            </w:r>
          </w:p>
        </w:tc>
        <w:tc>
          <w:tcPr>
            <w:tcW w:w="1572" w:type="dxa"/>
            <w:vAlign w:val="top"/>
          </w:tcPr>
          <w:p w14:paraId="1C6E376B">
            <w:pPr>
              <w:pStyle w:val="67"/>
              <w:spacing w:before="109" w:line="240" w:lineRule="auto"/>
              <w:ind w:left="26"/>
              <w:rPr>
                <w:rFonts w:hint="eastAsia" w:ascii="仿宋" w:hAnsi="仿宋" w:eastAsia="仿宋" w:cs="仿宋"/>
              </w:rPr>
            </w:pPr>
            <w:r>
              <w:rPr>
                <w:rFonts w:hint="eastAsia" w:ascii="仿宋" w:hAnsi="仿宋" w:eastAsia="仿宋" w:cs="仿宋"/>
                <w:spacing w:val="1"/>
              </w:rPr>
              <w:t>9787559490872</w:t>
            </w:r>
          </w:p>
        </w:tc>
        <w:tc>
          <w:tcPr>
            <w:tcW w:w="2446" w:type="dxa"/>
            <w:vAlign w:val="top"/>
          </w:tcPr>
          <w:p w14:paraId="1DDF3408">
            <w:pPr>
              <w:pStyle w:val="67"/>
              <w:spacing w:before="31" w:line="240" w:lineRule="auto"/>
              <w:ind w:left="28" w:right="242"/>
              <w:rPr>
                <w:rFonts w:hint="eastAsia" w:ascii="仿宋" w:hAnsi="仿宋" w:eastAsia="仿宋" w:cs="仿宋"/>
              </w:rPr>
            </w:pPr>
            <w:r>
              <w:rPr>
                <w:rFonts w:hint="eastAsia" w:ascii="仿宋" w:hAnsi="仿宋" w:eastAsia="仿宋" w:cs="仿宋"/>
              </w:rPr>
              <w:t xml:space="preserve">有风穿过杨梅林（精 </w:t>
            </w:r>
            <w:r>
              <w:rPr>
                <w:rFonts w:hint="eastAsia" w:ascii="仿宋" w:hAnsi="仿宋" w:eastAsia="仿宋" w:cs="仿宋"/>
                <w:spacing w:val="-4"/>
              </w:rPr>
              <w:t>装）</w:t>
            </w:r>
          </w:p>
        </w:tc>
        <w:tc>
          <w:tcPr>
            <w:tcW w:w="1018" w:type="dxa"/>
            <w:vAlign w:val="top"/>
          </w:tcPr>
          <w:p w14:paraId="48D3EA6C">
            <w:pPr>
              <w:pStyle w:val="67"/>
              <w:spacing w:before="31"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55" w:type="dxa"/>
            <w:vAlign w:val="top"/>
          </w:tcPr>
          <w:p w14:paraId="5E552797">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50DE797">
            <w:pPr>
              <w:pStyle w:val="67"/>
              <w:spacing w:before="109"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2F9F65AA">
            <w:pPr>
              <w:pStyle w:val="67"/>
              <w:spacing w:before="109"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4DF6DD77">
            <w:pPr>
              <w:pStyle w:val="67"/>
              <w:spacing w:before="110" w:line="240" w:lineRule="auto"/>
              <w:ind w:left="36"/>
              <w:rPr>
                <w:rFonts w:hint="eastAsia" w:ascii="仿宋" w:hAnsi="仿宋" w:eastAsia="仿宋" w:cs="仿宋"/>
              </w:rPr>
            </w:pPr>
            <w:r>
              <w:rPr>
                <w:rFonts w:hint="eastAsia" w:ascii="仿宋" w:hAnsi="仿宋" w:eastAsia="仿宋" w:cs="仿宋"/>
                <w:spacing w:val="-3"/>
              </w:rPr>
              <w:t>巢笑</w:t>
            </w:r>
          </w:p>
        </w:tc>
        <w:tc>
          <w:tcPr>
            <w:tcW w:w="1355" w:type="dxa"/>
            <w:vAlign w:val="top"/>
          </w:tcPr>
          <w:p w14:paraId="66031BB6">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11E4B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791A46CF">
            <w:pPr>
              <w:pStyle w:val="67"/>
              <w:spacing w:before="109" w:line="240" w:lineRule="auto"/>
              <w:ind w:left="169"/>
              <w:rPr>
                <w:rFonts w:hint="eastAsia" w:ascii="仿宋" w:hAnsi="仿宋" w:eastAsia="仿宋" w:cs="仿宋"/>
              </w:rPr>
            </w:pPr>
            <w:r>
              <w:rPr>
                <w:rFonts w:hint="eastAsia" w:ascii="仿宋" w:hAnsi="仿宋" w:eastAsia="仿宋" w:cs="仿宋"/>
                <w:spacing w:val="-1"/>
              </w:rPr>
              <w:t>836</w:t>
            </w:r>
          </w:p>
        </w:tc>
        <w:tc>
          <w:tcPr>
            <w:tcW w:w="1572" w:type="dxa"/>
            <w:vAlign w:val="top"/>
          </w:tcPr>
          <w:p w14:paraId="4E60DC9D">
            <w:pPr>
              <w:pStyle w:val="67"/>
              <w:spacing w:before="109" w:line="240" w:lineRule="auto"/>
              <w:ind w:left="26"/>
              <w:rPr>
                <w:rFonts w:hint="eastAsia" w:ascii="仿宋" w:hAnsi="仿宋" w:eastAsia="仿宋" w:cs="仿宋"/>
              </w:rPr>
            </w:pPr>
            <w:r>
              <w:rPr>
                <w:rFonts w:hint="eastAsia" w:ascii="仿宋" w:hAnsi="仿宋" w:eastAsia="仿宋" w:cs="仿宋"/>
                <w:spacing w:val="1"/>
              </w:rPr>
              <w:t>9787559490803</w:t>
            </w:r>
          </w:p>
        </w:tc>
        <w:tc>
          <w:tcPr>
            <w:tcW w:w="2446" w:type="dxa"/>
            <w:vAlign w:val="top"/>
          </w:tcPr>
          <w:p w14:paraId="36EEB365">
            <w:pPr>
              <w:pStyle w:val="67"/>
              <w:spacing w:before="110" w:line="240" w:lineRule="auto"/>
              <w:ind w:left="31"/>
              <w:rPr>
                <w:rFonts w:hint="eastAsia" w:ascii="仿宋" w:hAnsi="仿宋" w:eastAsia="仿宋" w:cs="仿宋"/>
              </w:rPr>
            </w:pPr>
            <w:r>
              <w:rPr>
                <w:rFonts w:hint="eastAsia" w:ascii="仿宋" w:hAnsi="仿宋" w:eastAsia="仿宋" w:cs="仿宋"/>
                <w:spacing w:val="-4"/>
              </w:rPr>
              <w:t>夜袭</w:t>
            </w:r>
          </w:p>
        </w:tc>
        <w:tc>
          <w:tcPr>
            <w:tcW w:w="1018" w:type="dxa"/>
            <w:vAlign w:val="top"/>
          </w:tcPr>
          <w:p w14:paraId="3666ECE6">
            <w:pPr>
              <w:pStyle w:val="67"/>
              <w:spacing w:before="31"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55" w:type="dxa"/>
            <w:vAlign w:val="top"/>
          </w:tcPr>
          <w:p w14:paraId="0AF0186C">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FECA3D4">
            <w:pPr>
              <w:pStyle w:val="67"/>
              <w:spacing w:before="109"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03733153">
            <w:pPr>
              <w:pStyle w:val="67"/>
              <w:spacing w:before="109" w:line="240" w:lineRule="auto"/>
              <w:ind w:left="43"/>
              <w:rPr>
                <w:rFonts w:hint="eastAsia" w:ascii="仿宋" w:hAnsi="仿宋" w:eastAsia="仿宋" w:cs="仿宋"/>
              </w:rPr>
            </w:pPr>
            <w:r>
              <w:rPr>
                <w:rFonts w:hint="eastAsia" w:ascii="仿宋" w:hAnsi="仿宋" w:eastAsia="仿宋" w:cs="仿宋"/>
                <w:spacing w:val="-1"/>
              </w:rPr>
              <w:t>I247.7</w:t>
            </w:r>
          </w:p>
        </w:tc>
        <w:tc>
          <w:tcPr>
            <w:tcW w:w="1193" w:type="dxa"/>
            <w:vAlign w:val="top"/>
          </w:tcPr>
          <w:p w14:paraId="3203019A">
            <w:pPr>
              <w:pStyle w:val="67"/>
              <w:spacing w:before="110" w:line="240" w:lineRule="auto"/>
              <w:ind w:left="36"/>
              <w:rPr>
                <w:rFonts w:hint="eastAsia" w:ascii="仿宋" w:hAnsi="仿宋" w:eastAsia="仿宋" w:cs="仿宋"/>
              </w:rPr>
            </w:pPr>
            <w:r>
              <w:rPr>
                <w:rFonts w:hint="eastAsia" w:ascii="仿宋" w:hAnsi="仿宋" w:eastAsia="仿宋" w:cs="仿宋"/>
                <w:spacing w:val="-2"/>
              </w:rPr>
              <w:t>包玉树</w:t>
            </w:r>
          </w:p>
        </w:tc>
        <w:tc>
          <w:tcPr>
            <w:tcW w:w="1355" w:type="dxa"/>
            <w:vAlign w:val="top"/>
          </w:tcPr>
          <w:p w14:paraId="5FA67737">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52D27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51DC4822">
            <w:pPr>
              <w:pStyle w:val="67"/>
              <w:spacing w:before="109" w:line="240" w:lineRule="auto"/>
              <w:ind w:left="169"/>
              <w:rPr>
                <w:rFonts w:hint="eastAsia" w:ascii="仿宋" w:hAnsi="仿宋" w:eastAsia="仿宋" w:cs="仿宋"/>
              </w:rPr>
            </w:pPr>
            <w:r>
              <w:rPr>
                <w:rFonts w:hint="eastAsia" w:ascii="仿宋" w:hAnsi="仿宋" w:eastAsia="仿宋" w:cs="仿宋"/>
                <w:spacing w:val="-1"/>
              </w:rPr>
              <w:t>837</w:t>
            </w:r>
          </w:p>
        </w:tc>
        <w:tc>
          <w:tcPr>
            <w:tcW w:w="1572" w:type="dxa"/>
            <w:vAlign w:val="top"/>
          </w:tcPr>
          <w:p w14:paraId="316E5BCC">
            <w:pPr>
              <w:pStyle w:val="67"/>
              <w:spacing w:before="109" w:line="240" w:lineRule="auto"/>
              <w:ind w:left="26"/>
              <w:rPr>
                <w:rFonts w:hint="eastAsia" w:ascii="仿宋" w:hAnsi="仿宋" w:eastAsia="仿宋" w:cs="仿宋"/>
              </w:rPr>
            </w:pPr>
            <w:r>
              <w:rPr>
                <w:rFonts w:hint="eastAsia" w:ascii="仿宋" w:hAnsi="仿宋" w:eastAsia="仿宋" w:cs="仿宋"/>
                <w:spacing w:val="1"/>
              </w:rPr>
              <w:t>9787559490858</w:t>
            </w:r>
          </w:p>
        </w:tc>
        <w:tc>
          <w:tcPr>
            <w:tcW w:w="2446" w:type="dxa"/>
            <w:vAlign w:val="top"/>
          </w:tcPr>
          <w:p w14:paraId="1960D1EF">
            <w:pPr>
              <w:pStyle w:val="67"/>
              <w:spacing w:before="109" w:line="240" w:lineRule="auto"/>
              <w:ind w:left="30"/>
              <w:rPr>
                <w:rFonts w:hint="eastAsia" w:ascii="仿宋" w:hAnsi="仿宋" w:eastAsia="仿宋" w:cs="仿宋"/>
              </w:rPr>
            </w:pPr>
            <w:r>
              <w:rPr>
                <w:rFonts w:hint="eastAsia" w:ascii="仿宋" w:hAnsi="仿宋" w:eastAsia="仿宋" w:cs="仿宋"/>
              </w:rPr>
              <w:t>生命的醒悟（精装）</w:t>
            </w:r>
          </w:p>
        </w:tc>
        <w:tc>
          <w:tcPr>
            <w:tcW w:w="1018" w:type="dxa"/>
            <w:vAlign w:val="top"/>
          </w:tcPr>
          <w:p w14:paraId="34F89305">
            <w:pPr>
              <w:pStyle w:val="67"/>
              <w:spacing w:before="31"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55" w:type="dxa"/>
            <w:vAlign w:val="top"/>
          </w:tcPr>
          <w:p w14:paraId="0518C4A5">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F36FC5D">
            <w:pPr>
              <w:pStyle w:val="67"/>
              <w:spacing w:before="109"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1A502903">
            <w:pPr>
              <w:pStyle w:val="67"/>
              <w:spacing w:before="109"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1C89634D">
            <w:pPr>
              <w:pStyle w:val="67"/>
              <w:spacing w:before="110" w:line="240" w:lineRule="auto"/>
              <w:ind w:left="38"/>
              <w:rPr>
                <w:rFonts w:hint="eastAsia" w:ascii="仿宋" w:hAnsi="仿宋" w:eastAsia="仿宋" w:cs="仿宋"/>
              </w:rPr>
            </w:pPr>
            <w:r>
              <w:rPr>
                <w:rFonts w:hint="eastAsia" w:ascii="仿宋" w:hAnsi="仿宋" w:eastAsia="仿宋" w:cs="仿宋"/>
                <w:spacing w:val="-2"/>
              </w:rPr>
              <w:t>崔月明</w:t>
            </w:r>
          </w:p>
        </w:tc>
        <w:tc>
          <w:tcPr>
            <w:tcW w:w="1355" w:type="dxa"/>
            <w:vAlign w:val="top"/>
          </w:tcPr>
          <w:p w14:paraId="17130D52">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5C513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060C3AAA">
            <w:pPr>
              <w:pStyle w:val="67"/>
              <w:spacing w:before="109" w:line="240" w:lineRule="auto"/>
              <w:ind w:left="169"/>
              <w:rPr>
                <w:rFonts w:hint="eastAsia" w:ascii="仿宋" w:hAnsi="仿宋" w:eastAsia="仿宋" w:cs="仿宋"/>
              </w:rPr>
            </w:pPr>
            <w:r>
              <w:rPr>
                <w:rFonts w:hint="eastAsia" w:ascii="仿宋" w:hAnsi="仿宋" w:eastAsia="仿宋" w:cs="仿宋"/>
                <w:spacing w:val="-1"/>
              </w:rPr>
              <w:t>838</w:t>
            </w:r>
          </w:p>
        </w:tc>
        <w:tc>
          <w:tcPr>
            <w:tcW w:w="1572" w:type="dxa"/>
            <w:vAlign w:val="top"/>
          </w:tcPr>
          <w:p w14:paraId="01B1FA66">
            <w:pPr>
              <w:pStyle w:val="67"/>
              <w:spacing w:before="109" w:line="240" w:lineRule="auto"/>
              <w:ind w:left="26"/>
              <w:rPr>
                <w:rFonts w:hint="eastAsia" w:ascii="仿宋" w:hAnsi="仿宋" w:eastAsia="仿宋" w:cs="仿宋"/>
              </w:rPr>
            </w:pPr>
            <w:r>
              <w:rPr>
                <w:rFonts w:hint="eastAsia" w:ascii="仿宋" w:hAnsi="仿宋" w:eastAsia="仿宋" w:cs="仿宋"/>
                <w:spacing w:val="1"/>
              </w:rPr>
              <w:t>9787559490810</w:t>
            </w:r>
          </w:p>
        </w:tc>
        <w:tc>
          <w:tcPr>
            <w:tcW w:w="2446" w:type="dxa"/>
            <w:vAlign w:val="top"/>
          </w:tcPr>
          <w:p w14:paraId="6159D343">
            <w:pPr>
              <w:pStyle w:val="67"/>
              <w:spacing w:before="110" w:line="240" w:lineRule="auto"/>
              <w:ind w:left="29"/>
              <w:rPr>
                <w:rFonts w:hint="eastAsia" w:ascii="仿宋" w:hAnsi="仿宋" w:eastAsia="仿宋" w:cs="仿宋"/>
              </w:rPr>
            </w:pPr>
            <w:r>
              <w:rPr>
                <w:rFonts w:hint="eastAsia" w:ascii="仿宋" w:hAnsi="仿宋" w:eastAsia="仿宋" w:cs="仿宋"/>
                <w:spacing w:val="-1"/>
              </w:rPr>
              <w:t>琐碎的生活</w:t>
            </w:r>
          </w:p>
        </w:tc>
        <w:tc>
          <w:tcPr>
            <w:tcW w:w="1018" w:type="dxa"/>
            <w:vAlign w:val="top"/>
          </w:tcPr>
          <w:p w14:paraId="367006A7">
            <w:pPr>
              <w:pStyle w:val="67"/>
              <w:spacing w:before="31"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55" w:type="dxa"/>
            <w:vAlign w:val="top"/>
          </w:tcPr>
          <w:p w14:paraId="371E9773">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4D9B9C4">
            <w:pPr>
              <w:pStyle w:val="67"/>
              <w:spacing w:before="109"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0FA9CACC">
            <w:pPr>
              <w:pStyle w:val="67"/>
              <w:spacing w:before="109"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03F1FD4B">
            <w:pPr>
              <w:pStyle w:val="67"/>
              <w:spacing w:before="109" w:line="240" w:lineRule="auto"/>
              <w:ind w:left="45"/>
              <w:rPr>
                <w:rFonts w:hint="eastAsia" w:ascii="仿宋" w:hAnsi="仿宋" w:eastAsia="仿宋" w:cs="仿宋"/>
              </w:rPr>
            </w:pPr>
            <w:r>
              <w:rPr>
                <w:rFonts w:hint="eastAsia" w:ascii="仿宋" w:hAnsi="仿宋" w:eastAsia="仿宋" w:cs="仿宋"/>
                <w:spacing w:val="-5"/>
              </w:rPr>
              <w:t>陈洪文</w:t>
            </w:r>
          </w:p>
        </w:tc>
        <w:tc>
          <w:tcPr>
            <w:tcW w:w="1355" w:type="dxa"/>
            <w:vAlign w:val="top"/>
          </w:tcPr>
          <w:p w14:paraId="6A5000CA">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43C44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5626B7D7">
            <w:pPr>
              <w:pStyle w:val="67"/>
              <w:spacing w:before="109" w:line="240" w:lineRule="auto"/>
              <w:ind w:left="169"/>
              <w:rPr>
                <w:rFonts w:hint="eastAsia" w:ascii="仿宋" w:hAnsi="仿宋" w:eastAsia="仿宋" w:cs="仿宋"/>
              </w:rPr>
            </w:pPr>
            <w:r>
              <w:rPr>
                <w:rFonts w:hint="eastAsia" w:ascii="仿宋" w:hAnsi="仿宋" w:eastAsia="仿宋" w:cs="仿宋"/>
                <w:spacing w:val="-1"/>
              </w:rPr>
              <w:t>839</w:t>
            </w:r>
          </w:p>
        </w:tc>
        <w:tc>
          <w:tcPr>
            <w:tcW w:w="1572" w:type="dxa"/>
            <w:vAlign w:val="top"/>
          </w:tcPr>
          <w:p w14:paraId="68AC9A3C">
            <w:pPr>
              <w:pStyle w:val="67"/>
              <w:spacing w:before="109" w:line="240" w:lineRule="auto"/>
              <w:ind w:left="26"/>
              <w:rPr>
                <w:rFonts w:hint="eastAsia" w:ascii="仿宋" w:hAnsi="仿宋" w:eastAsia="仿宋" w:cs="仿宋"/>
              </w:rPr>
            </w:pPr>
            <w:r>
              <w:rPr>
                <w:rFonts w:hint="eastAsia" w:ascii="仿宋" w:hAnsi="仿宋" w:eastAsia="仿宋" w:cs="仿宋"/>
                <w:spacing w:val="1"/>
              </w:rPr>
              <w:t>9787559490827</w:t>
            </w:r>
          </w:p>
        </w:tc>
        <w:tc>
          <w:tcPr>
            <w:tcW w:w="2446" w:type="dxa"/>
            <w:vAlign w:val="top"/>
          </w:tcPr>
          <w:p w14:paraId="5276A20E">
            <w:pPr>
              <w:pStyle w:val="67"/>
              <w:spacing w:before="109" w:line="240" w:lineRule="auto"/>
              <w:ind w:left="29"/>
              <w:rPr>
                <w:rFonts w:hint="eastAsia" w:ascii="仿宋" w:hAnsi="仿宋" w:eastAsia="仿宋" w:cs="仿宋"/>
              </w:rPr>
            </w:pPr>
            <w:r>
              <w:rPr>
                <w:rFonts w:hint="eastAsia" w:ascii="仿宋" w:hAnsi="仿宋" w:eastAsia="仿宋" w:cs="仿宋"/>
              </w:rPr>
              <w:t>子夜吴歌（精装）</w:t>
            </w:r>
          </w:p>
        </w:tc>
        <w:tc>
          <w:tcPr>
            <w:tcW w:w="1018" w:type="dxa"/>
            <w:vAlign w:val="top"/>
          </w:tcPr>
          <w:p w14:paraId="637F8CD4">
            <w:pPr>
              <w:pStyle w:val="67"/>
              <w:spacing w:before="31"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55" w:type="dxa"/>
            <w:vAlign w:val="top"/>
          </w:tcPr>
          <w:p w14:paraId="108E011F">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0A05092">
            <w:pPr>
              <w:pStyle w:val="67"/>
              <w:spacing w:before="109"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0EE88F34">
            <w:pPr>
              <w:pStyle w:val="67"/>
              <w:spacing w:before="109"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0687F213">
            <w:pPr>
              <w:pStyle w:val="67"/>
              <w:spacing w:before="110" w:line="240" w:lineRule="auto"/>
              <w:ind w:left="36"/>
              <w:rPr>
                <w:rFonts w:hint="eastAsia" w:ascii="仿宋" w:hAnsi="仿宋" w:eastAsia="仿宋" w:cs="仿宋"/>
              </w:rPr>
            </w:pPr>
            <w:r>
              <w:rPr>
                <w:rFonts w:hint="eastAsia" w:ascii="仿宋" w:hAnsi="仿宋" w:eastAsia="仿宋" w:cs="仿宋"/>
                <w:spacing w:val="-2"/>
              </w:rPr>
              <w:t>刘月朗</w:t>
            </w:r>
          </w:p>
        </w:tc>
        <w:tc>
          <w:tcPr>
            <w:tcW w:w="1355" w:type="dxa"/>
            <w:vAlign w:val="top"/>
          </w:tcPr>
          <w:p w14:paraId="7650D11C">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0BC4F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2E7561B0">
            <w:pPr>
              <w:pStyle w:val="67"/>
              <w:spacing w:before="109" w:line="240" w:lineRule="auto"/>
              <w:ind w:left="169"/>
              <w:rPr>
                <w:rFonts w:hint="eastAsia" w:ascii="仿宋" w:hAnsi="仿宋" w:eastAsia="仿宋" w:cs="仿宋"/>
              </w:rPr>
            </w:pPr>
            <w:r>
              <w:rPr>
                <w:rFonts w:hint="eastAsia" w:ascii="仿宋" w:hAnsi="仿宋" w:eastAsia="仿宋" w:cs="仿宋"/>
                <w:spacing w:val="-1"/>
              </w:rPr>
              <w:t>840</w:t>
            </w:r>
          </w:p>
        </w:tc>
        <w:tc>
          <w:tcPr>
            <w:tcW w:w="1572" w:type="dxa"/>
            <w:vAlign w:val="top"/>
          </w:tcPr>
          <w:p w14:paraId="36A0D832">
            <w:pPr>
              <w:pStyle w:val="67"/>
              <w:spacing w:before="109" w:line="240" w:lineRule="auto"/>
              <w:ind w:left="26"/>
              <w:rPr>
                <w:rFonts w:hint="eastAsia" w:ascii="仿宋" w:hAnsi="仿宋" w:eastAsia="仿宋" w:cs="仿宋"/>
              </w:rPr>
            </w:pPr>
            <w:r>
              <w:rPr>
                <w:rFonts w:hint="eastAsia" w:ascii="仿宋" w:hAnsi="仿宋" w:eastAsia="仿宋" w:cs="仿宋"/>
                <w:spacing w:val="1"/>
              </w:rPr>
              <w:t>9787559490841</w:t>
            </w:r>
          </w:p>
        </w:tc>
        <w:tc>
          <w:tcPr>
            <w:tcW w:w="2446" w:type="dxa"/>
            <w:vAlign w:val="top"/>
          </w:tcPr>
          <w:p w14:paraId="0BE66DF5">
            <w:pPr>
              <w:pStyle w:val="67"/>
              <w:spacing w:before="109" w:line="240" w:lineRule="auto"/>
              <w:ind w:left="28"/>
              <w:rPr>
                <w:rFonts w:hint="eastAsia" w:ascii="仿宋" w:hAnsi="仿宋" w:eastAsia="仿宋" w:cs="仿宋"/>
              </w:rPr>
            </w:pPr>
            <w:r>
              <w:rPr>
                <w:rFonts w:hint="eastAsia" w:ascii="仿宋" w:hAnsi="仿宋" w:eastAsia="仿宋" w:cs="仿宋"/>
                <w:spacing w:val="-1"/>
              </w:rPr>
              <w:t>会飞的兔子</w:t>
            </w:r>
          </w:p>
        </w:tc>
        <w:tc>
          <w:tcPr>
            <w:tcW w:w="1018" w:type="dxa"/>
            <w:vAlign w:val="top"/>
          </w:tcPr>
          <w:p w14:paraId="7A53DCBF">
            <w:pPr>
              <w:pStyle w:val="67"/>
              <w:spacing w:before="31"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55" w:type="dxa"/>
            <w:vAlign w:val="top"/>
          </w:tcPr>
          <w:p w14:paraId="5B20D00E">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31A176D">
            <w:pPr>
              <w:pStyle w:val="67"/>
              <w:spacing w:before="109"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08C34AD6">
            <w:pPr>
              <w:pStyle w:val="67"/>
              <w:spacing w:before="109" w:line="240" w:lineRule="auto"/>
              <w:ind w:left="43"/>
              <w:rPr>
                <w:rFonts w:hint="eastAsia" w:ascii="仿宋" w:hAnsi="仿宋" w:eastAsia="仿宋" w:cs="仿宋"/>
              </w:rPr>
            </w:pPr>
            <w:r>
              <w:rPr>
                <w:rFonts w:hint="eastAsia" w:ascii="仿宋" w:hAnsi="仿宋" w:eastAsia="仿宋" w:cs="仿宋"/>
                <w:spacing w:val="-1"/>
              </w:rPr>
              <w:t>I247.7</w:t>
            </w:r>
          </w:p>
        </w:tc>
        <w:tc>
          <w:tcPr>
            <w:tcW w:w="1193" w:type="dxa"/>
            <w:vAlign w:val="top"/>
          </w:tcPr>
          <w:p w14:paraId="61A27B01">
            <w:pPr>
              <w:pStyle w:val="67"/>
              <w:spacing w:before="109" w:line="240" w:lineRule="auto"/>
              <w:ind w:left="41"/>
              <w:rPr>
                <w:rFonts w:hint="eastAsia" w:ascii="仿宋" w:hAnsi="仿宋" w:eastAsia="仿宋" w:cs="仿宋"/>
              </w:rPr>
            </w:pPr>
            <w:r>
              <w:rPr>
                <w:rFonts w:hint="eastAsia" w:ascii="仿宋" w:hAnsi="仿宋" w:eastAsia="仿宋" w:cs="仿宋"/>
                <w:spacing w:val="-5"/>
              </w:rPr>
              <w:t>黑凝</w:t>
            </w:r>
          </w:p>
        </w:tc>
        <w:tc>
          <w:tcPr>
            <w:tcW w:w="1355" w:type="dxa"/>
            <w:vAlign w:val="top"/>
          </w:tcPr>
          <w:p w14:paraId="5021BE79">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65224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16DF7026">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841</w:t>
            </w:r>
          </w:p>
        </w:tc>
        <w:tc>
          <w:tcPr>
            <w:tcW w:w="1572" w:type="dxa"/>
            <w:vAlign w:val="top"/>
          </w:tcPr>
          <w:p w14:paraId="06C6C66C">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9787551329118</w:t>
            </w:r>
          </w:p>
        </w:tc>
        <w:tc>
          <w:tcPr>
            <w:tcW w:w="2446" w:type="dxa"/>
            <w:vAlign w:val="top"/>
          </w:tcPr>
          <w:p w14:paraId="5E32935A">
            <w:pPr>
              <w:pStyle w:val="67"/>
              <w:spacing w:before="21" w:line="240" w:lineRule="auto"/>
              <w:ind w:left="33"/>
              <w:rPr>
                <w:rFonts w:hint="eastAsia" w:ascii="仿宋" w:hAnsi="仿宋" w:eastAsia="仿宋" w:cs="仿宋"/>
              </w:rPr>
            </w:pPr>
            <w:r>
              <w:rPr>
                <w:rFonts w:hint="eastAsia" w:ascii="仿宋" w:hAnsi="仿宋" w:eastAsia="仿宋" w:cs="仿宋"/>
                <w:spacing w:val="-5"/>
                <w:position w:val="-1"/>
              </w:rPr>
              <w:t>云堆</w:t>
            </w:r>
          </w:p>
        </w:tc>
        <w:tc>
          <w:tcPr>
            <w:tcW w:w="1018" w:type="dxa"/>
            <w:vAlign w:val="top"/>
          </w:tcPr>
          <w:p w14:paraId="045C380C">
            <w:pPr>
              <w:pStyle w:val="67"/>
              <w:spacing w:before="21" w:line="240" w:lineRule="auto"/>
              <w:ind w:left="30"/>
              <w:rPr>
                <w:rFonts w:hint="eastAsia" w:ascii="仿宋" w:hAnsi="仿宋" w:eastAsia="仿宋" w:cs="仿宋"/>
              </w:rPr>
            </w:pPr>
            <w:r>
              <w:rPr>
                <w:rFonts w:hint="eastAsia" w:ascii="仿宋" w:hAnsi="仿宋" w:eastAsia="仿宋" w:cs="仿宋"/>
                <w:spacing w:val="-1"/>
                <w:position w:val="-1"/>
              </w:rPr>
              <w:t>太白文艺</w:t>
            </w:r>
          </w:p>
        </w:tc>
        <w:tc>
          <w:tcPr>
            <w:tcW w:w="555" w:type="dxa"/>
            <w:vAlign w:val="top"/>
          </w:tcPr>
          <w:p w14:paraId="2B1D4732">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3FB0EF0">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31CEC971">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I217.2</w:t>
            </w:r>
          </w:p>
        </w:tc>
        <w:tc>
          <w:tcPr>
            <w:tcW w:w="1193" w:type="dxa"/>
            <w:vAlign w:val="top"/>
          </w:tcPr>
          <w:p w14:paraId="14701BC3">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梁丽成</w:t>
            </w:r>
          </w:p>
        </w:tc>
        <w:tc>
          <w:tcPr>
            <w:tcW w:w="1355" w:type="dxa"/>
            <w:vAlign w:val="top"/>
          </w:tcPr>
          <w:p w14:paraId="577E252E">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FB6B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39581368">
            <w:pPr>
              <w:pStyle w:val="67"/>
              <w:spacing w:before="109" w:line="240" w:lineRule="auto"/>
              <w:ind w:left="169"/>
              <w:rPr>
                <w:rFonts w:hint="eastAsia" w:ascii="仿宋" w:hAnsi="仿宋" w:eastAsia="仿宋" w:cs="仿宋"/>
              </w:rPr>
            </w:pPr>
            <w:r>
              <w:rPr>
                <w:rFonts w:hint="eastAsia" w:ascii="仿宋" w:hAnsi="仿宋" w:eastAsia="仿宋" w:cs="仿宋"/>
                <w:spacing w:val="-1"/>
              </w:rPr>
              <w:t>842</w:t>
            </w:r>
          </w:p>
        </w:tc>
        <w:tc>
          <w:tcPr>
            <w:tcW w:w="1572" w:type="dxa"/>
            <w:vAlign w:val="top"/>
          </w:tcPr>
          <w:p w14:paraId="10AA17CC">
            <w:pPr>
              <w:pStyle w:val="67"/>
              <w:spacing w:before="109" w:line="240" w:lineRule="auto"/>
              <w:ind w:left="26"/>
              <w:rPr>
                <w:rFonts w:hint="eastAsia" w:ascii="仿宋" w:hAnsi="仿宋" w:eastAsia="仿宋" w:cs="仿宋"/>
              </w:rPr>
            </w:pPr>
            <w:r>
              <w:rPr>
                <w:rFonts w:hint="eastAsia" w:ascii="仿宋" w:hAnsi="仿宋" w:eastAsia="仿宋" w:cs="仿宋"/>
                <w:spacing w:val="1"/>
              </w:rPr>
              <w:t>9787515375076</w:t>
            </w:r>
          </w:p>
        </w:tc>
        <w:tc>
          <w:tcPr>
            <w:tcW w:w="2446" w:type="dxa"/>
            <w:vAlign w:val="top"/>
          </w:tcPr>
          <w:p w14:paraId="15CA956C">
            <w:pPr>
              <w:pStyle w:val="67"/>
              <w:spacing w:before="31" w:line="240" w:lineRule="auto"/>
              <w:ind w:left="30" w:right="81"/>
              <w:rPr>
                <w:rFonts w:hint="eastAsia" w:ascii="仿宋" w:hAnsi="仿宋" w:eastAsia="仿宋" w:cs="仿宋"/>
              </w:rPr>
            </w:pPr>
            <w:r>
              <w:rPr>
                <w:rFonts w:hint="eastAsia" w:ascii="仿宋" w:hAnsi="仿宋" w:eastAsia="仿宋" w:cs="仿宋"/>
              </w:rPr>
              <w:t xml:space="preserve">诗颂中华：祖国啊，我 </w:t>
            </w:r>
            <w:r>
              <w:rPr>
                <w:rFonts w:hint="eastAsia" w:ascii="仿宋" w:hAnsi="仿宋" w:eastAsia="仿宋" w:cs="仿宋"/>
                <w:spacing w:val="-1"/>
              </w:rPr>
              <w:t>亲爱的祖国（精装）</w:t>
            </w:r>
          </w:p>
        </w:tc>
        <w:tc>
          <w:tcPr>
            <w:tcW w:w="1018" w:type="dxa"/>
            <w:vAlign w:val="top"/>
          </w:tcPr>
          <w:p w14:paraId="32274BE6">
            <w:pPr>
              <w:pStyle w:val="67"/>
              <w:spacing w:before="109" w:line="240" w:lineRule="auto"/>
              <w:ind w:left="45"/>
              <w:rPr>
                <w:rFonts w:hint="eastAsia" w:ascii="仿宋" w:hAnsi="仿宋" w:eastAsia="仿宋" w:cs="仿宋"/>
              </w:rPr>
            </w:pPr>
            <w:r>
              <w:rPr>
                <w:rFonts w:hint="eastAsia" w:ascii="仿宋" w:hAnsi="仿宋" w:eastAsia="仿宋" w:cs="仿宋"/>
                <w:spacing w:val="-5"/>
              </w:rPr>
              <w:t>中国青年</w:t>
            </w:r>
          </w:p>
        </w:tc>
        <w:tc>
          <w:tcPr>
            <w:tcW w:w="555" w:type="dxa"/>
            <w:vAlign w:val="top"/>
          </w:tcPr>
          <w:p w14:paraId="09B952D8">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43EFC48">
            <w:pPr>
              <w:pStyle w:val="67"/>
              <w:spacing w:before="109"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1D5D224C">
            <w:pPr>
              <w:pStyle w:val="67"/>
              <w:spacing w:before="109"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513F63C1">
            <w:pPr>
              <w:pStyle w:val="67"/>
              <w:spacing w:before="31" w:line="240" w:lineRule="auto"/>
              <w:ind w:left="36" w:right="49" w:firstLine="1"/>
              <w:rPr>
                <w:rFonts w:hint="eastAsia" w:ascii="仿宋" w:hAnsi="仿宋" w:eastAsia="仿宋" w:cs="仿宋"/>
              </w:rPr>
            </w:pPr>
            <w:r>
              <w:rPr>
                <w:rFonts w:hint="eastAsia" w:ascii="仿宋" w:hAnsi="仿宋" w:eastAsia="仿宋" w:cs="仿宋"/>
                <w:spacing w:val="-3"/>
              </w:rPr>
              <w:t>李少君</w:t>
            </w:r>
            <w:r>
              <w:rPr>
                <w:rFonts w:hint="eastAsia" w:ascii="仿宋" w:hAnsi="仿宋" w:eastAsia="仿宋" w:cs="仿宋"/>
                <w:spacing w:val="11"/>
              </w:rPr>
              <w:t xml:space="preserve"> </w:t>
            </w:r>
            <w:r>
              <w:rPr>
                <w:rFonts w:hint="eastAsia" w:ascii="仿宋" w:hAnsi="仿宋" w:eastAsia="仿宋" w:cs="仿宋"/>
                <w:spacing w:val="-3"/>
              </w:rPr>
              <w:t>王昕</w:t>
            </w:r>
            <w:r>
              <w:rPr>
                <w:rFonts w:hint="eastAsia" w:ascii="仿宋" w:hAnsi="仿宋" w:eastAsia="仿宋" w:cs="仿宋"/>
              </w:rPr>
              <w:t xml:space="preserve"> </w:t>
            </w:r>
            <w:r>
              <w:rPr>
                <w:rFonts w:hint="eastAsia" w:ascii="仿宋" w:hAnsi="仿宋" w:eastAsia="仿宋" w:cs="仿宋"/>
                <w:spacing w:val="-5"/>
              </w:rPr>
              <w:t>朋</w:t>
            </w:r>
            <w:r>
              <w:rPr>
                <w:rFonts w:hint="eastAsia" w:ascii="仿宋" w:hAnsi="仿宋" w:eastAsia="仿宋" w:cs="仿宋"/>
                <w:spacing w:val="11"/>
              </w:rPr>
              <w:t xml:space="preserve"> </w:t>
            </w:r>
            <w:r>
              <w:rPr>
                <w:rFonts w:hint="eastAsia" w:ascii="仿宋" w:hAnsi="仿宋" w:eastAsia="仿宋" w:cs="仿宋"/>
                <w:spacing w:val="-5"/>
              </w:rPr>
              <w:t>丁鹏</w:t>
            </w:r>
          </w:p>
        </w:tc>
        <w:tc>
          <w:tcPr>
            <w:tcW w:w="1355" w:type="dxa"/>
            <w:vAlign w:val="top"/>
          </w:tcPr>
          <w:p w14:paraId="4E1CFACD">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2BC22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3E269952">
            <w:pPr>
              <w:pStyle w:val="67"/>
              <w:spacing w:before="109" w:line="240" w:lineRule="auto"/>
              <w:ind w:left="169"/>
              <w:rPr>
                <w:rFonts w:hint="eastAsia" w:ascii="仿宋" w:hAnsi="仿宋" w:eastAsia="仿宋" w:cs="仿宋"/>
              </w:rPr>
            </w:pPr>
            <w:r>
              <w:rPr>
                <w:rFonts w:hint="eastAsia" w:ascii="仿宋" w:hAnsi="仿宋" w:eastAsia="仿宋" w:cs="仿宋"/>
                <w:spacing w:val="-1"/>
              </w:rPr>
              <w:t>843</w:t>
            </w:r>
          </w:p>
        </w:tc>
        <w:tc>
          <w:tcPr>
            <w:tcW w:w="1572" w:type="dxa"/>
            <w:vAlign w:val="top"/>
          </w:tcPr>
          <w:p w14:paraId="337A8E83">
            <w:pPr>
              <w:pStyle w:val="67"/>
              <w:spacing w:before="109" w:line="240" w:lineRule="auto"/>
              <w:ind w:left="26"/>
              <w:rPr>
                <w:rFonts w:hint="eastAsia" w:ascii="仿宋" w:hAnsi="仿宋" w:eastAsia="仿宋" w:cs="仿宋"/>
              </w:rPr>
            </w:pPr>
            <w:r>
              <w:rPr>
                <w:rFonts w:hint="eastAsia" w:ascii="仿宋" w:hAnsi="仿宋" w:eastAsia="仿宋" w:cs="仿宋"/>
                <w:spacing w:val="1"/>
              </w:rPr>
              <w:t>9787515375069</w:t>
            </w:r>
          </w:p>
        </w:tc>
        <w:tc>
          <w:tcPr>
            <w:tcW w:w="2446" w:type="dxa"/>
            <w:vAlign w:val="top"/>
          </w:tcPr>
          <w:p w14:paraId="1F0688A0">
            <w:pPr>
              <w:pStyle w:val="67"/>
              <w:spacing w:before="31" w:line="240" w:lineRule="auto"/>
              <w:ind w:left="28" w:right="160" w:firstLine="1"/>
              <w:rPr>
                <w:rFonts w:hint="eastAsia" w:ascii="仿宋" w:hAnsi="仿宋" w:eastAsia="仿宋" w:cs="仿宋"/>
              </w:rPr>
            </w:pPr>
            <w:r>
              <w:rPr>
                <w:rFonts w:hint="eastAsia" w:ascii="仿宋" w:hAnsi="仿宋" w:eastAsia="仿宋" w:cs="仿宋"/>
              </w:rPr>
              <w:t>诗颂中华：回延安(精</w:t>
            </w:r>
            <w:r>
              <w:rPr>
                <w:rFonts w:hint="eastAsia" w:ascii="仿宋" w:hAnsi="仿宋" w:eastAsia="仿宋" w:cs="仿宋"/>
                <w:spacing w:val="1"/>
              </w:rPr>
              <w:t xml:space="preserve"> </w:t>
            </w:r>
            <w:r>
              <w:rPr>
                <w:rFonts w:hint="eastAsia" w:ascii="仿宋" w:hAnsi="仿宋" w:eastAsia="仿宋" w:cs="仿宋"/>
                <w:spacing w:val="-4"/>
              </w:rPr>
              <w:t>装）</w:t>
            </w:r>
          </w:p>
        </w:tc>
        <w:tc>
          <w:tcPr>
            <w:tcW w:w="1018" w:type="dxa"/>
            <w:vAlign w:val="top"/>
          </w:tcPr>
          <w:p w14:paraId="3EA9A3F1">
            <w:pPr>
              <w:pStyle w:val="67"/>
              <w:spacing w:before="109" w:line="240" w:lineRule="auto"/>
              <w:ind w:left="45"/>
              <w:rPr>
                <w:rFonts w:hint="eastAsia" w:ascii="仿宋" w:hAnsi="仿宋" w:eastAsia="仿宋" w:cs="仿宋"/>
              </w:rPr>
            </w:pPr>
            <w:r>
              <w:rPr>
                <w:rFonts w:hint="eastAsia" w:ascii="仿宋" w:hAnsi="仿宋" w:eastAsia="仿宋" w:cs="仿宋"/>
                <w:spacing w:val="-5"/>
              </w:rPr>
              <w:t>中国青年</w:t>
            </w:r>
          </w:p>
        </w:tc>
        <w:tc>
          <w:tcPr>
            <w:tcW w:w="555" w:type="dxa"/>
            <w:vAlign w:val="top"/>
          </w:tcPr>
          <w:p w14:paraId="11840A56">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794A542">
            <w:pPr>
              <w:pStyle w:val="67"/>
              <w:spacing w:before="109"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7A55A094">
            <w:pPr>
              <w:pStyle w:val="67"/>
              <w:spacing w:before="109"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78DB48EF">
            <w:pPr>
              <w:pStyle w:val="67"/>
              <w:spacing w:before="109" w:line="240" w:lineRule="auto"/>
              <w:ind w:left="38"/>
              <w:rPr>
                <w:rFonts w:hint="eastAsia" w:ascii="仿宋" w:hAnsi="仿宋" w:eastAsia="仿宋" w:cs="仿宋"/>
              </w:rPr>
            </w:pPr>
            <w:r>
              <w:rPr>
                <w:rFonts w:hint="eastAsia" w:ascii="仿宋" w:hAnsi="仿宋" w:eastAsia="仿宋" w:cs="仿宋"/>
                <w:spacing w:val="-2"/>
              </w:rPr>
              <w:t>李少君</w:t>
            </w:r>
          </w:p>
        </w:tc>
        <w:tc>
          <w:tcPr>
            <w:tcW w:w="1355" w:type="dxa"/>
            <w:vAlign w:val="top"/>
          </w:tcPr>
          <w:p w14:paraId="1C672DAB">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53F54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127DC257">
            <w:pPr>
              <w:pStyle w:val="67"/>
              <w:spacing w:before="109" w:line="240" w:lineRule="auto"/>
              <w:ind w:left="169"/>
              <w:rPr>
                <w:rFonts w:hint="eastAsia" w:ascii="仿宋" w:hAnsi="仿宋" w:eastAsia="仿宋" w:cs="仿宋"/>
              </w:rPr>
            </w:pPr>
            <w:r>
              <w:rPr>
                <w:rFonts w:hint="eastAsia" w:ascii="仿宋" w:hAnsi="仿宋" w:eastAsia="仿宋" w:cs="仿宋"/>
                <w:spacing w:val="-1"/>
              </w:rPr>
              <w:t>844</w:t>
            </w:r>
          </w:p>
        </w:tc>
        <w:tc>
          <w:tcPr>
            <w:tcW w:w="1572" w:type="dxa"/>
            <w:vAlign w:val="top"/>
          </w:tcPr>
          <w:p w14:paraId="7A380B07">
            <w:pPr>
              <w:pStyle w:val="67"/>
              <w:spacing w:before="109" w:line="240" w:lineRule="auto"/>
              <w:ind w:left="26"/>
              <w:rPr>
                <w:rFonts w:hint="eastAsia" w:ascii="仿宋" w:hAnsi="仿宋" w:eastAsia="仿宋" w:cs="仿宋"/>
              </w:rPr>
            </w:pPr>
            <w:r>
              <w:rPr>
                <w:rFonts w:hint="eastAsia" w:ascii="仿宋" w:hAnsi="仿宋" w:eastAsia="仿宋" w:cs="仿宋"/>
                <w:spacing w:val="1"/>
              </w:rPr>
              <w:t>9787530688977</w:t>
            </w:r>
          </w:p>
        </w:tc>
        <w:tc>
          <w:tcPr>
            <w:tcW w:w="2446" w:type="dxa"/>
            <w:vAlign w:val="top"/>
          </w:tcPr>
          <w:p w14:paraId="5D1FCC03">
            <w:pPr>
              <w:pStyle w:val="67"/>
              <w:spacing w:before="31" w:line="240" w:lineRule="auto"/>
              <w:ind w:left="28" w:right="242" w:firstLine="1"/>
              <w:rPr>
                <w:rFonts w:hint="eastAsia" w:ascii="仿宋" w:hAnsi="仿宋" w:eastAsia="仿宋" w:cs="仿宋"/>
              </w:rPr>
            </w:pPr>
            <w:r>
              <w:rPr>
                <w:rFonts w:hint="eastAsia" w:ascii="仿宋" w:hAnsi="仿宋" w:eastAsia="仿宋" w:cs="仿宋"/>
                <w:spacing w:val="-1"/>
              </w:rPr>
              <w:t>快酒慢茶不惆怅（精</w:t>
            </w:r>
            <w:r>
              <w:rPr>
                <w:rFonts w:hint="eastAsia" w:ascii="仿宋" w:hAnsi="仿宋" w:eastAsia="仿宋" w:cs="仿宋"/>
                <w:spacing w:val="7"/>
              </w:rPr>
              <w:t xml:space="preserve"> </w:t>
            </w:r>
            <w:r>
              <w:rPr>
                <w:rFonts w:hint="eastAsia" w:ascii="仿宋" w:hAnsi="仿宋" w:eastAsia="仿宋" w:cs="仿宋"/>
                <w:spacing w:val="-4"/>
              </w:rPr>
              <w:t>装）</w:t>
            </w:r>
          </w:p>
        </w:tc>
        <w:tc>
          <w:tcPr>
            <w:tcW w:w="1018" w:type="dxa"/>
            <w:vAlign w:val="top"/>
          </w:tcPr>
          <w:p w14:paraId="786B3CA8">
            <w:pPr>
              <w:pStyle w:val="67"/>
              <w:spacing w:before="109" w:line="240" w:lineRule="auto"/>
              <w:ind w:left="36"/>
              <w:rPr>
                <w:rFonts w:hint="eastAsia" w:ascii="仿宋" w:hAnsi="仿宋" w:eastAsia="仿宋" w:cs="仿宋"/>
              </w:rPr>
            </w:pPr>
            <w:r>
              <w:rPr>
                <w:rFonts w:hint="eastAsia" w:ascii="仿宋" w:hAnsi="仿宋" w:eastAsia="仿宋" w:cs="仿宋"/>
                <w:spacing w:val="-3"/>
              </w:rPr>
              <w:t>百花文艺</w:t>
            </w:r>
          </w:p>
        </w:tc>
        <w:tc>
          <w:tcPr>
            <w:tcW w:w="555" w:type="dxa"/>
            <w:vAlign w:val="top"/>
          </w:tcPr>
          <w:p w14:paraId="5467EDD2">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EEEE1E8">
            <w:pPr>
              <w:pStyle w:val="67"/>
              <w:spacing w:before="109"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4DCB588A">
            <w:pPr>
              <w:pStyle w:val="67"/>
              <w:spacing w:before="109" w:line="240" w:lineRule="auto"/>
              <w:ind w:left="43"/>
              <w:rPr>
                <w:rFonts w:hint="eastAsia" w:ascii="仿宋" w:hAnsi="仿宋" w:eastAsia="仿宋" w:cs="仿宋"/>
              </w:rPr>
            </w:pPr>
            <w:r>
              <w:rPr>
                <w:rFonts w:hint="eastAsia" w:ascii="仿宋" w:hAnsi="仿宋" w:eastAsia="仿宋" w:cs="仿宋"/>
                <w:spacing w:val="-3"/>
              </w:rPr>
              <w:t>I267</w:t>
            </w:r>
          </w:p>
        </w:tc>
        <w:tc>
          <w:tcPr>
            <w:tcW w:w="1193" w:type="dxa"/>
            <w:vAlign w:val="top"/>
          </w:tcPr>
          <w:p w14:paraId="090039A0">
            <w:pPr>
              <w:pStyle w:val="67"/>
              <w:spacing w:before="110" w:line="240" w:lineRule="auto"/>
              <w:ind w:left="37"/>
              <w:rPr>
                <w:rFonts w:hint="eastAsia" w:ascii="仿宋" w:hAnsi="仿宋" w:eastAsia="仿宋" w:cs="仿宋"/>
              </w:rPr>
            </w:pPr>
            <w:r>
              <w:rPr>
                <w:rFonts w:hint="eastAsia" w:ascii="仿宋" w:hAnsi="仿宋" w:eastAsia="仿宋" w:cs="仿宋"/>
                <w:spacing w:val="-2"/>
              </w:rPr>
              <w:t>方雪梅</w:t>
            </w:r>
          </w:p>
        </w:tc>
        <w:tc>
          <w:tcPr>
            <w:tcW w:w="1355" w:type="dxa"/>
            <w:vAlign w:val="top"/>
          </w:tcPr>
          <w:p w14:paraId="69F9A9F6">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7FEC4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09F3F924">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845</w:t>
            </w:r>
          </w:p>
        </w:tc>
        <w:tc>
          <w:tcPr>
            <w:tcW w:w="1572" w:type="dxa"/>
            <w:vAlign w:val="top"/>
          </w:tcPr>
          <w:p w14:paraId="61C70E3E">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9787523414125</w:t>
            </w:r>
          </w:p>
        </w:tc>
        <w:tc>
          <w:tcPr>
            <w:tcW w:w="2446" w:type="dxa"/>
            <w:vAlign w:val="top"/>
          </w:tcPr>
          <w:p w14:paraId="6D2CEE4D">
            <w:pPr>
              <w:pStyle w:val="67"/>
              <w:spacing w:before="21" w:line="240" w:lineRule="auto"/>
              <w:ind w:left="34"/>
              <w:rPr>
                <w:rFonts w:hint="eastAsia" w:ascii="仿宋" w:hAnsi="仿宋" w:eastAsia="仿宋" w:cs="仿宋"/>
              </w:rPr>
            </w:pPr>
            <w:r>
              <w:rPr>
                <w:rFonts w:hint="eastAsia" w:ascii="仿宋" w:hAnsi="仿宋" w:eastAsia="仿宋" w:cs="仿宋"/>
                <w:spacing w:val="-3"/>
                <w:position w:val="-2"/>
              </w:rPr>
              <w:t>岁月有痕</w:t>
            </w:r>
          </w:p>
        </w:tc>
        <w:tc>
          <w:tcPr>
            <w:tcW w:w="1018" w:type="dxa"/>
            <w:vAlign w:val="top"/>
          </w:tcPr>
          <w:p w14:paraId="023E24D4">
            <w:pPr>
              <w:pStyle w:val="67"/>
              <w:spacing w:before="21" w:line="240" w:lineRule="auto"/>
              <w:ind w:left="45"/>
              <w:rPr>
                <w:rFonts w:hint="eastAsia" w:ascii="仿宋" w:hAnsi="仿宋" w:eastAsia="仿宋" w:cs="仿宋"/>
              </w:rPr>
            </w:pPr>
            <w:r>
              <w:rPr>
                <w:rFonts w:hint="eastAsia" w:ascii="仿宋" w:hAnsi="仿宋" w:eastAsia="仿宋" w:cs="仿宋"/>
                <w:spacing w:val="-10"/>
                <w:position w:val="-1"/>
              </w:rPr>
              <w:t>团结</w:t>
            </w:r>
          </w:p>
        </w:tc>
        <w:tc>
          <w:tcPr>
            <w:tcW w:w="555" w:type="dxa"/>
            <w:vAlign w:val="top"/>
          </w:tcPr>
          <w:p w14:paraId="7CC51FA6">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2232E237">
            <w:pPr>
              <w:pStyle w:val="67"/>
              <w:spacing w:before="21" w:line="240" w:lineRule="auto"/>
              <w:ind w:left="35"/>
              <w:rPr>
                <w:rFonts w:hint="eastAsia" w:ascii="仿宋" w:hAnsi="仿宋" w:eastAsia="仿宋" w:cs="仿宋"/>
              </w:rPr>
            </w:pPr>
            <w:r>
              <w:rPr>
                <w:rFonts w:hint="eastAsia" w:ascii="仿宋" w:hAnsi="仿宋" w:eastAsia="仿宋" w:cs="仿宋"/>
                <w:position w:val="-2"/>
              </w:rPr>
              <w:t>2024-12-1</w:t>
            </w:r>
          </w:p>
        </w:tc>
        <w:tc>
          <w:tcPr>
            <w:tcW w:w="1102" w:type="dxa"/>
            <w:vAlign w:val="top"/>
          </w:tcPr>
          <w:p w14:paraId="6B67F23B">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93" w:type="dxa"/>
            <w:vAlign w:val="top"/>
          </w:tcPr>
          <w:p w14:paraId="184709DD">
            <w:pPr>
              <w:pStyle w:val="67"/>
              <w:spacing w:before="21" w:line="240" w:lineRule="auto"/>
              <w:ind w:left="55"/>
              <w:rPr>
                <w:rFonts w:hint="eastAsia" w:ascii="仿宋" w:hAnsi="仿宋" w:eastAsia="仿宋" w:cs="仿宋"/>
              </w:rPr>
            </w:pPr>
            <w:r>
              <w:rPr>
                <w:rFonts w:hint="eastAsia" w:ascii="仿宋" w:hAnsi="仿宋" w:eastAsia="仿宋" w:cs="仿宋"/>
                <w:spacing w:val="-8"/>
                <w:position w:val="-2"/>
              </w:rPr>
              <w:t>曲世广</w:t>
            </w:r>
          </w:p>
        </w:tc>
        <w:tc>
          <w:tcPr>
            <w:tcW w:w="1355" w:type="dxa"/>
            <w:vAlign w:val="top"/>
          </w:tcPr>
          <w:p w14:paraId="06A84106">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E643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1A2427A3">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846</w:t>
            </w:r>
          </w:p>
        </w:tc>
        <w:tc>
          <w:tcPr>
            <w:tcW w:w="1572" w:type="dxa"/>
            <w:vAlign w:val="top"/>
          </w:tcPr>
          <w:p w14:paraId="018BEE11">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9787515376417</w:t>
            </w:r>
          </w:p>
        </w:tc>
        <w:tc>
          <w:tcPr>
            <w:tcW w:w="2446" w:type="dxa"/>
            <w:vAlign w:val="top"/>
          </w:tcPr>
          <w:p w14:paraId="2929DB2E">
            <w:pPr>
              <w:pStyle w:val="67"/>
              <w:spacing w:before="21" w:line="240" w:lineRule="auto"/>
              <w:ind w:left="33"/>
              <w:rPr>
                <w:rFonts w:hint="eastAsia" w:ascii="仿宋" w:hAnsi="仿宋" w:eastAsia="仿宋" w:cs="仿宋"/>
              </w:rPr>
            </w:pPr>
            <w:r>
              <w:rPr>
                <w:rFonts w:hint="eastAsia" w:ascii="仿宋" w:hAnsi="仿宋" w:eastAsia="仿宋" w:cs="仿宋"/>
                <w:spacing w:val="-1"/>
                <w:position w:val="-2"/>
              </w:rPr>
              <w:t>高窗下（精装）</w:t>
            </w:r>
          </w:p>
        </w:tc>
        <w:tc>
          <w:tcPr>
            <w:tcW w:w="1018" w:type="dxa"/>
            <w:vAlign w:val="top"/>
          </w:tcPr>
          <w:p w14:paraId="3CC68A5D">
            <w:pPr>
              <w:pStyle w:val="67"/>
              <w:spacing w:before="21" w:line="240" w:lineRule="auto"/>
              <w:ind w:left="45"/>
              <w:rPr>
                <w:rFonts w:hint="eastAsia" w:ascii="仿宋" w:hAnsi="仿宋" w:eastAsia="仿宋" w:cs="仿宋"/>
              </w:rPr>
            </w:pPr>
            <w:r>
              <w:rPr>
                <w:rFonts w:hint="eastAsia" w:ascii="仿宋" w:hAnsi="仿宋" w:eastAsia="仿宋" w:cs="仿宋"/>
                <w:spacing w:val="-5"/>
                <w:position w:val="-2"/>
              </w:rPr>
              <w:t>中国青年</w:t>
            </w:r>
          </w:p>
        </w:tc>
        <w:tc>
          <w:tcPr>
            <w:tcW w:w="555" w:type="dxa"/>
            <w:vAlign w:val="top"/>
          </w:tcPr>
          <w:p w14:paraId="05571063">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5A7270D2">
            <w:pPr>
              <w:pStyle w:val="67"/>
              <w:spacing w:before="21" w:line="240" w:lineRule="auto"/>
              <w:ind w:left="35"/>
              <w:rPr>
                <w:rFonts w:hint="eastAsia" w:ascii="仿宋" w:hAnsi="仿宋" w:eastAsia="仿宋" w:cs="仿宋"/>
              </w:rPr>
            </w:pPr>
            <w:r>
              <w:rPr>
                <w:rFonts w:hint="eastAsia" w:ascii="仿宋" w:hAnsi="仿宋" w:eastAsia="仿宋" w:cs="仿宋"/>
                <w:position w:val="-2"/>
              </w:rPr>
              <w:t>2024-12-1</w:t>
            </w:r>
          </w:p>
        </w:tc>
        <w:tc>
          <w:tcPr>
            <w:tcW w:w="1102" w:type="dxa"/>
            <w:vAlign w:val="top"/>
          </w:tcPr>
          <w:p w14:paraId="03C0E372">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1193" w:type="dxa"/>
            <w:vAlign w:val="top"/>
          </w:tcPr>
          <w:p w14:paraId="6388A746">
            <w:pPr>
              <w:pStyle w:val="67"/>
              <w:spacing w:before="21" w:line="240" w:lineRule="auto"/>
              <w:ind w:left="36"/>
              <w:rPr>
                <w:rFonts w:hint="eastAsia" w:ascii="仿宋" w:hAnsi="仿宋" w:eastAsia="仿宋" w:cs="仿宋"/>
              </w:rPr>
            </w:pPr>
            <w:r>
              <w:rPr>
                <w:rFonts w:hint="eastAsia" w:ascii="仿宋" w:hAnsi="仿宋" w:eastAsia="仿宋" w:cs="仿宋"/>
                <w:spacing w:val="-1"/>
                <w:position w:val="-1"/>
              </w:rPr>
              <w:t>柴高原善</w:t>
            </w:r>
          </w:p>
        </w:tc>
        <w:tc>
          <w:tcPr>
            <w:tcW w:w="1355" w:type="dxa"/>
            <w:vAlign w:val="top"/>
          </w:tcPr>
          <w:p w14:paraId="3FCE7849">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04EA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23BF6D25">
            <w:pPr>
              <w:pStyle w:val="67"/>
              <w:spacing w:before="109" w:line="240" w:lineRule="auto"/>
              <w:ind w:left="169"/>
              <w:rPr>
                <w:rFonts w:hint="eastAsia" w:ascii="仿宋" w:hAnsi="仿宋" w:eastAsia="仿宋" w:cs="仿宋"/>
              </w:rPr>
            </w:pPr>
            <w:r>
              <w:rPr>
                <w:rFonts w:hint="eastAsia" w:ascii="仿宋" w:hAnsi="仿宋" w:eastAsia="仿宋" w:cs="仿宋"/>
                <w:spacing w:val="-1"/>
              </w:rPr>
              <w:t>847</w:t>
            </w:r>
          </w:p>
        </w:tc>
        <w:tc>
          <w:tcPr>
            <w:tcW w:w="1572" w:type="dxa"/>
            <w:vAlign w:val="top"/>
          </w:tcPr>
          <w:p w14:paraId="2876B9D2">
            <w:pPr>
              <w:pStyle w:val="67"/>
              <w:spacing w:before="109" w:line="240" w:lineRule="auto"/>
              <w:ind w:left="26"/>
              <w:rPr>
                <w:rFonts w:hint="eastAsia" w:ascii="仿宋" w:hAnsi="仿宋" w:eastAsia="仿宋" w:cs="仿宋"/>
              </w:rPr>
            </w:pPr>
            <w:r>
              <w:rPr>
                <w:rFonts w:hint="eastAsia" w:ascii="仿宋" w:hAnsi="仿宋" w:eastAsia="仿宋" w:cs="仿宋"/>
                <w:spacing w:val="1"/>
              </w:rPr>
              <w:t>9787530689653</w:t>
            </w:r>
          </w:p>
        </w:tc>
        <w:tc>
          <w:tcPr>
            <w:tcW w:w="2446" w:type="dxa"/>
            <w:vAlign w:val="top"/>
          </w:tcPr>
          <w:p w14:paraId="4D378A66">
            <w:pPr>
              <w:pStyle w:val="67"/>
              <w:spacing w:before="31" w:line="240" w:lineRule="auto"/>
              <w:ind w:left="37" w:right="82" w:hanging="7"/>
              <w:rPr>
                <w:rFonts w:hint="eastAsia" w:ascii="仿宋" w:hAnsi="仿宋" w:eastAsia="仿宋" w:cs="仿宋"/>
              </w:rPr>
            </w:pPr>
            <w:r>
              <w:rPr>
                <w:rFonts w:hint="eastAsia" w:ascii="仿宋" w:hAnsi="仿宋" w:eastAsia="仿宋" w:cs="仿宋"/>
                <w:spacing w:val="-1"/>
              </w:rPr>
              <w:t>午夜，为草原点一盏灯</w:t>
            </w:r>
            <w:r>
              <w:rPr>
                <w:rFonts w:hint="eastAsia" w:ascii="仿宋" w:hAnsi="仿宋" w:eastAsia="仿宋" w:cs="仿宋"/>
                <w:spacing w:val="8"/>
              </w:rPr>
              <w:t xml:space="preserve"> </w:t>
            </w:r>
            <w:r>
              <w:rPr>
                <w:rFonts w:hint="eastAsia" w:ascii="仿宋" w:hAnsi="仿宋" w:eastAsia="仿宋" w:cs="仿宋"/>
                <w:spacing w:val="-4"/>
              </w:rPr>
              <w:t>（精装）</w:t>
            </w:r>
          </w:p>
        </w:tc>
        <w:tc>
          <w:tcPr>
            <w:tcW w:w="1018" w:type="dxa"/>
            <w:vAlign w:val="top"/>
          </w:tcPr>
          <w:p w14:paraId="4A72E383">
            <w:pPr>
              <w:pStyle w:val="67"/>
              <w:spacing w:before="109" w:line="240" w:lineRule="auto"/>
              <w:ind w:left="36"/>
              <w:rPr>
                <w:rFonts w:hint="eastAsia" w:ascii="仿宋" w:hAnsi="仿宋" w:eastAsia="仿宋" w:cs="仿宋"/>
              </w:rPr>
            </w:pPr>
            <w:r>
              <w:rPr>
                <w:rFonts w:hint="eastAsia" w:ascii="仿宋" w:hAnsi="仿宋" w:eastAsia="仿宋" w:cs="仿宋"/>
                <w:spacing w:val="-3"/>
              </w:rPr>
              <w:t>百花文艺</w:t>
            </w:r>
          </w:p>
        </w:tc>
        <w:tc>
          <w:tcPr>
            <w:tcW w:w="555" w:type="dxa"/>
            <w:vAlign w:val="top"/>
          </w:tcPr>
          <w:p w14:paraId="25F549DE">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17B08B4">
            <w:pPr>
              <w:pStyle w:val="67"/>
              <w:spacing w:before="109"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4DB3AD23">
            <w:pPr>
              <w:pStyle w:val="67"/>
              <w:spacing w:before="109"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4C1EAC73">
            <w:pPr>
              <w:pStyle w:val="67"/>
              <w:spacing w:before="110" w:line="240" w:lineRule="auto"/>
              <w:ind w:left="41"/>
              <w:rPr>
                <w:rFonts w:hint="eastAsia" w:ascii="仿宋" w:hAnsi="仿宋" w:eastAsia="仿宋" w:cs="仿宋"/>
              </w:rPr>
            </w:pPr>
            <w:r>
              <w:rPr>
                <w:rFonts w:hint="eastAsia" w:ascii="仿宋" w:hAnsi="仿宋" w:eastAsia="仿宋" w:cs="仿宋"/>
                <w:spacing w:val="-1"/>
              </w:rPr>
              <w:t>啊.赛</w:t>
            </w:r>
          </w:p>
        </w:tc>
        <w:tc>
          <w:tcPr>
            <w:tcW w:w="1355" w:type="dxa"/>
            <w:vAlign w:val="top"/>
          </w:tcPr>
          <w:p w14:paraId="4507C3CB">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686EE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28" w:type="dxa"/>
            <w:vAlign w:val="top"/>
          </w:tcPr>
          <w:p w14:paraId="35D5BE28">
            <w:pPr>
              <w:pStyle w:val="67"/>
              <w:spacing w:before="109" w:line="240" w:lineRule="auto"/>
              <w:ind w:left="169"/>
              <w:rPr>
                <w:rFonts w:hint="eastAsia" w:ascii="仿宋" w:hAnsi="仿宋" w:eastAsia="仿宋" w:cs="仿宋"/>
              </w:rPr>
            </w:pPr>
            <w:r>
              <w:rPr>
                <w:rFonts w:hint="eastAsia" w:ascii="仿宋" w:hAnsi="仿宋" w:eastAsia="仿宋" w:cs="仿宋"/>
                <w:spacing w:val="-1"/>
              </w:rPr>
              <w:t>848</w:t>
            </w:r>
          </w:p>
        </w:tc>
        <w:tc>
          <w:tcPr>
            <w:tcW w:w="1572" w:type="dxa"/>
            <w:vAlign w:val="top"/>
          </w:tcPr>
          <w:p w14:paraId="2728C404">
            <w:pPr>
              <w:pStyle w:val="67"/>
              <w:spacing w:before="109" w:line="240" w:lineRule="auto"/>
              <w:ind w:left="26"/>
              <w:rPr>
                <w:rFonts w:hint="eastAsia" w:ascii="仿宋" w:hAnsi="仿宋" w:eastAsia="仿宋" w:cs="仿宋"/>
              </w:rPr>
            </w:pPr>
            <w:r>
              <w:rPr>
                <w:rFonts w:hint="eastAsia" w:ascii="仿宋" w:hAnsi="仿宋" w:eastAsia="仿宋" w:cs="仿宋"/>
                <w:spacing w:val="1"/>
              </w:rPr>
              <w:t>9787515375052</w:t>
            </w:r>
          </w:p>
        </w:tc>
        <w:tc>
          <w:tcPr>
            <w:tcW w:w="2446" w:type="dxa"/>
            <w:vAlign w:val="top"/>
          </w:tcPr>
          <w:p w14:paraId="1B6B656F">
            <w:pPr>
              <w:pStyle w:val="67"/>
              <w:spacing w:before="31" w:line="240" w:lineRule="auto"/>
              <w:ind w:left="41" w:right="80" w:hanging="11"/>
              <w:rPr>
                <w:rFonts w:hint="eastAsia" w:ascii="仿宋" w:hAnsi="仿宋" w:eastAsia="仿宋" w:cs="仿宋"/>
              </w:rPr>
            </w:pPr>
            <w:r>
              <w:rPr>
                <w:rFonts w:hint="eastAsia" w:ascii="仿宋" w:hAnsi="仿宋" w:eastAsia="仿宋" w:cs="仿宋"/>
              </w:rPr>
              <w:t>诗颂中华：雪落在中国</w:t>
            </w:r>
            <w:r>
              <w:rPr>
                <w:rFonts w:hint="eastAsia" w:ascii="仿宋" w:hAnsi="仿宋" w:eastAsia="仿宋" w:cs="仿宋"/>
                <w:spacing w:val="1"/>
              </w:rPr>
              <w:t xml:space="preserve"> </w:t>
            </w:r>
            <w:r>
              <w:rPr>
                <w:rFonts w:hint="eastAsia" w:ascii="仿宋" w:hAnsi="仿宋" w:eastAsia="仿宋" w:cs="仿宋"/>
                <w:spacing w:val="-2"/>
              </w:rPr>
              <w:t>的土地上（精装）</w:t>
            </w:r>
          </w:p>
        </w:tc>
        <w:tc>
          <w:tcPr>
            <w:tcW w:w="1018" w:type="dxa"/>
            <w:vAlign w:val="top"/>
          </w:tcPr>
          <w:p w14:paraId="52DB38D8">
            <w:pPr>
              <w:pStyle w:val="67"/>
              <w:spacing w:before="109" w:line="240" w:lineRule="auto"/>
              <w:ind w:left="45"/>
              <w:rPr>
                <w:rFonts w:hint="eastAsia" w:ascii="仿宋" w:hAnsi="仿宋" w:eastAsia="仿宋" w:cs="仿宋"/>
              </w:rPr>
            </w:pPr>
            <w:r>
              <w:rPr>
                <w:rFonts w:hint="eastAsia" w:ascii="仿宋" w:hAnsi="仿宋" w:eastAsia="仿宋" w:cs="仿宋"/>
                <w:spacing w:val="-5"/>
              </w:rPr>
              <w:t>中国青年</w:t>
            </w:r>
          </w:p>
        </w:tc>
        <w:tc>
          <w:tcPr>
            <w:tcW w:w="555" w:type="dxa"/>
            <w:vAlign w:val="top"/>
          </w:tcPr>
          <w:p w14:paraId="415201E1">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7BD68AB">
            <w:pPr>
              <w:pStyle w:val="67"/>
              <w:spacing w:before="109"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2C417C0D">
            <w:pPr>
              <w:pStyle w:val="67"/>
              <w:spacing w:before="109" w:line="240" w:lineRule="auto"/>
              <w:ind w:left="43"/>
              <w:rPr>
                <w:rFonts w:hint="eastAsia" w:ascii="仿宋" w:hAnsi="仿宋" w:eastAsia="仿宋" w:cs="仿宋"/>
              </w:rPr>
            </w:pPr>
            <w:r>
              <w:rPr>
                <w:rFonts w:hint="eastAsia" w:ascii="仿宋" w:hAnsi="仿宋" w:eastAsia="仿宋" w:cs="仿宋"/>
                <w:spacing w:val="-3"/>
              </w:rPr>
              <w:t>I227</w:t>
            </w:r>
          </w:p>
        </w:tc>
        <w:tc>
          <w:tcPr>
            <w:tcW w:w="1193" w:type="dxa"/>
            <w:vAlign w:val="top"/>
          </w:tcPr>
          <w:p w14:paraId="6FBFAA8E">
            <w:pPr>
              <w:pStyle w:val="67"/>
              <w:spacing w:before="31" w:line="240" w:lineRule="auto"/>
              <w:ind w:left="36" w:right="49" w:firstLine="1"/>
              <w:rPr>
                <w:rFonts w:hint="eastAsia" w:ascii="仿宋" w:hAnsi="仿宋" w:eastAsia="仿宋" w:cs="仿宋"/>
              </w:rPr>
            </w:pPr>
            <w:r>
              <w:rPr>
                <w:rFonts w:hint="eastAsia" w:ascii="仿宋" w:hAnsi="仿宋" w:eastAsia="仿宋" w:cs="仿宋"/>
                <w:spacing w:val="-3"/>
              </w:rPr>
              <w:t>李少君</w:t>
            </w:r>
            <w:r>
              <w:rPr>
                <w:rFonts w:hint="eastAsia" w:ascii="仿宋" w:hAnsi="仿宋" w:eastAsia="仿宋" w:cs="仿宋"/>
                <w:spacing w:val="11"/>
              </w:rPr>
              <w:t xml:space="preserve"> </w:t>
            </w:r>
            <w:r>
              <w:rPr>
                <w:rFonts w:hint="eastAsia" w:ascii="仿宋" w:hAnsi="仿宋" w:eastAsia="仿宋" w:cs="仿宋"/>
                <w:spacing w:val="-3"/>
              </w:rPr>
              <w:t>王昕</w:t>
            </w:r>
            <w:r>
              <w:rPr>
                <w:rFonts w:hint="eastAsia" w:ascii="仿宋" w:hAnsi="仿宋" w:eastAsia="仿宋" w:cs="仿宋"/>
              </w:rPr>
              <w:t xml:space="preserve"> </w:t>
            </w:r>
            <w:r>
              <w:rPr>
                <w:rFonts w:hint="eastAsia" w:ascii="仿宋" w:hAnsi="仿宋" w:eastAsia="仿宋" w:cs="仿宋"/>
                <w:spacing w:val="-5"/>
              </w:rPr>
              <w:t>朋</w:t>
            </w:r>
            <w:r>
              <w:rPr>
                <w:rFonts w:hint="eastAsia" w:ascii="仿宋" w:hAnsi="仿宋" w:eastAsia="仿宋" w:cs="仿宋"/>
                <w:spacing w:val="11"/>
              </w:rPr>
              <w:t xml:space="preserve"> </w:t>
            </w:r>
            <w:r>
              <w:rPr>
                <w:rFonts w:hint="eastAsia" w:ascii="仿宋" w:hAnsi="仿宋" w:eastAsia="仿宋" w:cs="仿宋"/>
                <w:spacing w:val="-5"/>
              </w:rPr>
              <w:t>丁鹏</w:t>
            </w:r>
          </w:p>
        </w:tc>
        <w:tc>
          <w:tcPr>
            <w:tcW w:w="1355" w:type="dxa"/>
            <w:vAlign w:val="top"/>
          </w:tcPr>
          <w:p w14:paraId="28368A85">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16061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3650CBB2">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849</w:t>
            </w:r>
          </w:p>
        </w:tc>
        <w:tc>
          <w:tcPr>
            <w:tcW w:w="1572" w:type="dxa"/>
            <w:vAlign w:val="top"/>
          </w:tcPr>
          <w:p w14:paraId="0094741D">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9787531763093</w:t>
            </w:r>
          </w:p>
        </w:tc>
        <w:tc>
          <w:tcPr>
            <w:tcW w:w="2446" w:type="dxa"/>
            <w:vAlign w:val="top"/>
          </w:tcPr>
          <w:p w14:paraId="270DB3B1">
            <w:pPr>
              <w:pStyle w:val="67"/>
              <w:spacing w:before="21" w:line="240" w:lineRule="auto"/>
              <w:ind w:left="26"/>
              <w:rPr>
                <w:rFonts w:hint="eastAsia" w:ascii="仿宋" w:hAnsi="仿宋" w:eastAsia="仿宋" w:cs="仿宋"/>
              </w:rPr>
            </w:pPr>
            <w:r>
              <w:rPr>
                <w:rFonts w:hint="eastAsia" w:ascii="仿宋" w:hAnsi="仿宋" w:eastAsia="仿宋" w:cs="仿宋"/>
                <w:position w:val="-2"/>
              </w:rPr>
              <w:t>蹚过青涩的河</w:t>
            </w:r>
          </w:p>
        </w:tc>
        <w:tc>
          <w:tcPr>
            <w:tcW w:w="1018" w:type="dxa"/>
            <w:vAlign w:val="top"/>
          </w:tcPr>
          <w:p w14:paraId="67CC6EC5">
            <w:pPr>
              <w:pStyle w:val="67"/>
              <w:spacing w:before="21" w:line="240" w:lineRule="auto"/>
              <w:ind w:left="33"/>
              <w:rPr>
                <w:rFonts w:hint="eastAsia" w:ascii="仿宋" w:hAnsi="仿宋" w:eastAsia="仿宋" w:cs="仿宋"/>
              </w:rPr>
            </w:pPr>
            <w:r>
              <w:rPr>
                <w:rFonts w:hint="eastAsia" w:ascii="仿宋" w:hAnsi="仿宋" w:eastAsia="仿宋" w:cs="仿宋"/>
                <w:spacing w:val="-2"/>
                <w:position w:val="-1"/>
              </w:rPr>
              <w:t>北方文艺</w:t>
            </w:r>
          </w:p>
        </w:tc>
        <w:tc>
          <w:tcPr>
            <w:tcW w:w="555" w:type="dxa"/>
            <w:vAlign w:val="top"/>
          </w:tcPr>
          <w:p w14:paraId="71D1A987">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CA5D34A">
            <w:pPr>
              <w:pStyle w:val="67"/>
              <w:spacing w:before="21" w:line="240" w:lineRule="auto"/>
              <w:ind w:left="35"/>
              <w:rPr>
                <w:rFonts w:hint="eastAsia" w:ascii="仿宋" w:hAnsi="仿宋" w:eastAsia="仿宋" w:cs="仿宋"/>
              </w:rPr>
            </w:pPr>
            <w:r>
              <w:rPr>
                <w:rFonts w:hint="eastAsia" w:ascii="仿宋" w:hAnsi="仿宋" w:eastAsia="仿宋" w:cs="仿宋"/>
                <w:position w:val="-2"/>
              </w:rPr>
              <w:t>2024-9-1</w:t>
            </w:r>
          </w:p>
        </w:tc>
        <w:tc>
          <w:tcPr>
            <w:tcW w:w="1102" w:type="dxa"/>
            <w:vAlign w:val="top"/>
          </w:tcPr>
          <w:p w14:paraId="1E9DB3D9">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93" w:type="dxa"/>
            <w:vAlign w:val="top"/>
          </w:tcPr>
          <w:p w14:paraId="3CACF9CC">
            <w:pPr>
              <w:pStyle w:val="67"/>
              <w:spacing w:before="21" w:line="240" w:lineRule="auto"/>
              <w:ind w:left="37"/>
              <w:rPr>
                <w:rFonts w:hint="eastAsia" w:ascii="仿宋" w:hAnsi="仿宋" w:eastAsia="仿宋" w:cs="仿宋"/>
              </w:rPr>
            </w:pPr>
            <w:r>
              <w:rPr>
                <w:rFonts w:hint="eastAsia" w:ascii="仿宋" w:hAnsi="仿宋" w:eastAsia="仿宋" w:cs="仿宋"/>
                <w:spacing w:val="-3"/>
                <w:position w:val="-1"/>
              </w:rPr>
              <w:t>余从</w:t>
            </w:r>
          </w:p>
        </w:tc>
        <w:tc>
          <w:tcPr>
            <w:tcW w:w="1355" w:type="dxa"/>
            <w:vAlign w:val="top"/>
          </w:tcPr>
          <w:p w14:paraId="2EB7F4B2">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E524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6084ADF7">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850</w:t>
            </w:r>
          </w:p>
        </w:tc>
        <w:tc>
          <w:tcPr>
            <w:tcW w:w="1572" w:type="dxa"/>
            <w:vAlign w:val="top"/>
          </w:tcPr>
          <w:p w14:paraId="35B2796A">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9787531762812</w:t>
            </w:r>
          </w:p>
        </w:tc>
        <w:tc>
          <w:tcPr>
            <w:tcW w:w="2446" w:type="dxa"/>
            <w:vAlign w:val="top"/>
          </w:tcPr>
          <w:p w14:paraId="2A3A88A2">
            <w:pPr>
              <w:pStyle w:val="67"/>
              <w:spacing w:before="21" w:line="240" w:lineRule="auto"/>
              <w:ind w:left="31"/>
              <w:rPr>
                <w:rFonts w:hint="eastAsia" w:ascii="仿宋" w:hAnsi="仿宋" w:eastAsia="仿宋" w:cs="仿宋"/>
              </w:rPr>
            </w:pPr>
            <w:r>
              <w:rPr>
                <w:rFonts w:hint="eastAsia" w:ascii="仿宋" w:hAnsi="仿宋" w:eastAsia="仿宋" w:cs="仿宋"/>
                <w:spacing w:val="-2"/>
                <w:position w:val="-2"/>
              </w:rPr>
              <w:t>浅遇时光</w:t>
            </w:r>
          </w:p>
        </w:tc>
        <w:tc>
          <w:tcPr>
            <w:tcW w:w="1018" w:type="dxa"/>
            <w:vAlign w:val="top"/>
          </w:tcPr>
          <w:p w14:paraId="315BB5B5">
            <w:pPr>
              <w:pStyle w:val="67"/>
              <w:spacing w:before="21" w:line="240" w:lineRule="auto"/>
              <w:ind w:left="33"/>
              <w:rPr>
                <w:rFonts w:hint="eastAsia" w:ascii="仿宋" w:hAnsi="仿宋" w:eastAsia="仿宋" w:cs="仿宋"/>
              </w:rPr>
            </w:pPr>
            <w:r>
              <w:rPr>
                <w:rFonts w:hint="eastAsia" w:ascii="仿宋" w:hAnsi="仿宋" w:eastAsia="仿宋" w:cs="仿宋"/>
                <w:spacing w:val="-2"/>
                <w:position w:val="-1"/>
              </w:rPr>
              <w:t>北方文艺</w:t>
            </w:r>
          </w:p>
        </w:tc>
        <w:tc>
          <w:tcPr>
            <w:tcW w:w="555" w:type="dxa"/>
            <w:vAlign w:val="top"/>
          </w:tcPr>
          <w:p w14:paraId="410D3614">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1B6B5CD8">
            <w:pPr>
              <w:pStyle w:val="67"/>
              <w:spacing w:before="21" w:line="240" w:lineRule="auto"/>
              <w:ind w:left="35"/>
              <w:rPr>
                <w:rFonts w:hint="eastAsia" w:ascii="仿宋" w:hAnsi="仿宋" w:eastAsia="仿宋" w:cs="仿宋"/>
              </w:rPr>
            </w:pPr>
            <w:r>
              <w:rPr>
                <w:rFonts w:hint="eastAsia" w:ascii="仿宋" w:hAnsi="仿宋" w:eastAsia="仿宋" w:cs="仿宋"/>
                <w:position w:val="-2"/>
              </w:rPr>
              <w:t>2024-8-1</w:t>
            </w:r>
          </w:p>
        </w:tc>
        <w:tc>
          <w:tcPr>
            <w:tcW w:w="1102" w:type="dxa"/>
            <w:vAlign w:val="top"/>
          </w:tcPr>
          <w:p w14:paraId="1D8048BB">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04341072">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赵福荣</w:t>
            </w:r>
          </w:p>
        </w:tc>
        <w:tc>
          <w:tcPr>
            <w:tcW w:w="1355" w:type="dxa"/>
            <w:vAlign w:val="top"/>
          </w:tcPr>
          <w:p w14:paraId="4682DFFB">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441FF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73C38A76">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851</w:t>
            </w:r>
          </w:p>
        </w:tc>
        <w:tc>
          <w:tcPr>
            <w:tcW w:w="1572" w:type="dxa"/>
            <w:vAlign w:val="top"/>
          </w:tcPr>
          <w:p w14:paraId="4DE6688B">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9787517148784</w:t>
            </w:r>
          </w:p>
        </w:tc>
        <w:tc>
          <w:tcPr>
            <w:tcW w:w="2446" w:type="dxa"/>
            <w:vAlign w:val="top"/>
          </w:tcPr>
          <w:p w14:paraId="5C1AB904">
            <w:pPr>
              <w:pStyle w:val="67"/>
              <w:spacing w:before="21" w:line="240" w:lineRule="auto"/>
              <w:ind w:left="29"/>
              <w:rPr>
                <w:rFonts w:hint="eastAsia" w:ascii="仿宋" w:hAnsi="仿宋" w:eastAsia="仿宋" w:cs="仿宋"/>
              </w:rPr>
            </w:pPr>
            <w:r>
              <w:rPr>
                <w:rFonts w:hint="eastAsia" w:ascii="仿宋" w:hAnsi="仿宋" w:eastAsia="仿宋" w:cs="仿宋"/>
                <w:spacing w:val="-1"/>
                <w:position w:val="-1"/>
              </w:rPr>
              <w:t>两个英子</w:t>
            </w:r>
          </w:p>
        </w:tc>
        <w:tc>
          <w:tcPr>
            <w:tcW w:w="1018" w:type="dxa"/>
            <w:vAlign w:val="top"/>
          </w:tcPr>
          <w:p w14:paraId="24021783">
            <w:pPr>
              <w:pStyle w:val="67"/>
              <w:spacing w:before="21" w:line="240" w:lineRule="auto"/>
              <w:ind w:left="45"/>
              <w:rPr>
                <w:rFonts w:hint="eastAsia" w:ascii="仿宋" w:hAnsi="仿宋" w:eastAsia="仿宋" w:cs="仿宋"/>
              </w:rPr>
            </w:pPr>
            <w:r>
              <w:rPr>
                <w:rFonts w:hint="eastAsia" w:ascii="仿宋" w:hAnsi="仿宋" w:eastAsia="仿宋" w:cs="仿宋"/>
                <w:spacing w:val="-5"/>
                <w:position w:val="-1"/>
              </w:rPr>
              <w:t>中国言实</w:t>
            </w:r>
          </w:p>
        </w:tc>
        <w:tc>
          <w:tcPr>
            <w:tcW w:w="555" w:type="dxa"/>
            <w:vAlign w:val="top"/>
          </w:tcPr>
          <w:p w14:paraId="4CE2C5C0">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5DA6212D">
            <w:pPr>
              <w:pStyle w:val="67"/>
              <w:spacing w:before="21" w:line="240" w:lineRule="auto"/>
              <w:ind w:left="35"/>
              <w:rPr>
                <w:rFonts w:hint="eastAsia" w:ascii="仿宋" w:hAnsi="仿宋" w:eastAsia="仿宋" w:cs="仿宋"/>
              </w:rPr>
            </w:pPr>
            <w:r>
              <w:rPr>
                <w:rFonts w:hint="eastAsia" w:ascii="仿宋" w:hAnsi="仿宋" w:eastAsia="仿宋" w:cs="仿宋"/>
                <w:position w:val="-2"/>
              </w:rPr>
              <w:t>2024-7-1</w:t>
            </w:r>
          </w:p>
        </w:tc>
        <w:tc>
          <w:tcPr>
            <w:tcW w:w="1102" w:type="dxa"/>
            <w:vAlign w:val="top"/>
          </w:tcPr>
          <w:p w14:paraId="5F05A811">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93" w:type="dxa"/>
            <w:vAlign w:val="top"/>
          </w:tcPr>
          <w:p w14:paraId="66F03FAD">
            <w:pPr>
              <w:pStyle w:val="67"/>
              <w:spacing w:before="21" w:line="240" w:lineRule="auto"/>
              <w:ind w:left="40"/>
              <w:rPr>
                <w:rFonts w:hint="eastAsia" w:ascii="仿宋" w:hAnsi="仿宋" w:eastAsia="仿宋" w:cs="仿宋"/>
              </w:rPr>
            </w:pPr>
            <w:r>
              <w:rPr>
                <w:rFonts w:hint="eastAsia" w:ascii="仿宋" w:hAnsi="仿宋" w:eastAsia="仿宋" w:cs="仿宋"/>
                <w:spacing w:val="-5"/>
                <w:position w:val="-1"/>
              </w:rPr>
              <w:t>张靖</w:t>
            </w:r>
          </w:p>
        </w:tc>
        <w:tc>
          <w:tcPr>
            <w:tcW w:w="1355" w:type="dxa"/>
            <w:vAlign w:val="top"/>
          </w:tcPr>
          <w:p w14:paraId="69CCA20A">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C70B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3FC0F5EF">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852</w:t>
            </w:r>
          </w:p>
        </w:tc>
        <w:tc>
          <w:tcPr>
            <w:tcW w:w="1572" w:type="dxa"/>
            <w:vAlign w:val="top"/>
          </w:tcPr>
          <w:p w14:paraId="2B1280D5">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9787533975968</w:t>
            </w:r>
          </w:p>
        </w:tc>
        <w:tc>
          <w:tcPr>
            <w:tcW w:w="2446" w:type="dxa"/>
            <w:vAlign w:val="top"/>
          </w:tcPr>
          <w:p w14:paraId="3E6B2D06">
            <w:pPr>
              <w:pStyle w:val="67"/>
              <w:spacing w:before="21" w:line="240" w:lineRule="auto"/>
              <w:ind w:left="29"/>
              <w:rPr>
                <w:rFonts w:hint="eastAsia" w:ascii="仿宋" w:hAnsi="仿宋" w:eastAsia="仿宋" w:cs="仿宋"/>
              </w:rPr>
            </w:pPr>
            <w:r>
              <w:rPr>
                <w:rFonts w:hint="eastAsia" w:ascii="仿宋" w:hAnsi="仿宋" w:eastAsia="仿宋" w:cs="仿宋"/>
                <w:spacing w:val="-3"/>
                <w:position w:val="-2"/>
              </w:rPr>
              <w:t>重生</w:t>
            </w:r>
          </w:p>
        </w:tc>
        <w:tc>
          <w:tcPr>
            <w:tcW w:w="1018" w:type="dxa"/>
            <w:vAlign w:val="top"/>
          </w:tcPr>
          <w:p w14:paraId="5316D8EA">
            <w:pPr>
              <w:pStyle w:val="67"/>
              <w:spacing w:before="21" w:line="240" w:lineRule="auto"/>
              <w:ind w:left="31"/>
              <w:rPr>
                <w:rFonts w:hint="eastAsia" w:ascii="仿宋" w:hAnsi="仿宋" w:eastAsia="仿宋" w:cs="仿宋"/>
              </w:rPr>
            </w:pPr>
            <w:r>
              <w:rPr>
                <w:rFonts w:hint="eastAsia" w:ascii="仿宋" w:hAnsi="仿宋" w:eastAsia="仿宋" w:cs="仿宋"/>
                <w:spacing w:val="-1"/>
                <w:position w:val="-1"/>
              </w:rPr>
              <w:t>浙江文艺</w:t>
            </w:r>
          </w:p>
        </w:tc>
        <w:tc>
          <w:tcPr>
            <w:tcW w:w="555" w:type="dxa"/>
            <w:vAlign w:val="top"/>
          </w:tcPr>
          <w:p w14:paraId="18D7FC5D">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342C4FE0">
            <w:pPr>
              <w:pStyle w:val="67"/>
              <w:spacing w:before="21" w:line="240" w:lineRule="auto"/>
              <w:ind w:left="35"/>
              <w:rPr>
                <w:rFonts w:hint="eastAsia" w:ascii="仿宋" w:hAnsi="仿宋" w:eastAsia="仿宋" w:cs="仿宋"/>
              </w:rPr>
            </w:pPr>
            <w:r>
              <w:rPr>
                <w:rFonts w:hint="eastAsia" w:ascii="仿宋" w:hAnsi="仿宋" w:eastAsia="仿宋" w:cs="仿宋"/>
                <w:position w:val="-2"/>
              </w:rPr>
              <w:t>2024-5-1</w:t>
            </w:r>
          </w:p>
        </w:tc>
        <w:tc>
          <w:tcPr>
            <w:tcW w:w="1102" w:type="dxa"/>
            <w:vAlign w:val="top"/>
          </w:tcPr>
          <w:p w14:paraId="41FBC121">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333ED652">
            <w:pPr>
              <w:pStyle w:val="67"/>
              <w:spacing w:before="21" w:line="240" w:lineRule="auto"/>
              <w:ind w:left="40"/>
              <w:rPr>
                <w:rFonts w:hint="eastAsia" w:ascii="仿宋" w:hAnsi="仿宋" w:eastAsia="仿宋" w:cs="仿宋"/>
              </w:rPr>
            </w:pPr>
            <w:r>
              <w:rPr>
                <w:rFonts w:hint="eastAsia" w:ascii="仿宋" w:hAnsi="仿宋" w:eastAsia="仿宋" w:cs="仿宋"/>
                <w:spacing w:val="-5"/>
                <w:position w:val="-1"/>
              </w:rPr>
              <w:t>苏敏</w:t>
            </w:r>
          </w:p>
        </w:tc>
        <w:tc>
          <w:tcPr>
            <w:tcW w:w="1355" w:type="dxa"/>
            <w:vAlign w:val="top"/>
          </w:tcPr>
          <w:p w14:paraId="31F14640">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465D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28" w:type="dxa"/>
            <w:vAlign w:val="top"/>
          </w:tcPr>
          <w:p w14:paraId="007EF1FF">
            <w:pPr>
              <w:pStyle w:val="67"/>
              <w:spacing w:before="200" w:line="240" w:lineRule="auto"/>
              <w:ind w:left="169"/>
              <w:rPr>
                <w:rFonts w:hint="eastAsia" w:ascii="仿宋" w:hAnsi="仿宋" w:eastAsia="仿宋" w:cs="仿宋"/>
              </w:rPr>
            </w:pPr>
            <w:r>
              <w:rPr>
                <w:rFonts w:hint="eastAsia" w:ascii="仿宋" w:hAnsi="仿宋" w:eastAsia="仿宋" w:cs="仿宋"/>
                <w:spacing w:val="-1"/>
              </w:rPr>
              <w:t>853</w:t>
            </w:r>
          </w:p>
        </w:tc>
        <w:tc>
          <w:tcPr>
            <w:tcW w:w="1572" w:type="dxa"/>
            <w:vAlign w:val="top"/>
          </w:tcPr>
          <w:p w14:paraId="36DF0818">
            <w:pPr>
              <w:pStyle w:val="67"/>
              <w:spacing w:before="200" w:line="240" w:lineRule="auto"/>
              <w:ind w:left="26"/>
              <w:rPr>
                <w:rFonts w:hint="eastAsia" w:ascii="仿宋" w:hAnsi="仿宋" w:eastAsia="仿宋" w:cs="仿宋"/>
              </w:rPr>
            </w:pPr>
            <w:r>
              <w:rPr>
                <w:rFonts w:hint="eastAsia" w:ascii="仿宋" w:hAnsi="仿宋" w:eastAsia="仿宋" w:cs="仿宋"/>
                <w:spacing w:val="1"/>
              </w:rPr>
              <w:t>9787521350180</w:t>
            </w:r>
          </w:p>
        </w:tc>
        <w:tc>
          <w:tcPr>
            <w:tcW w:w="2446" w:type="dxa"/>
            <w:vAlign w:val="top"/>
          </w:tcPr>
          <w:p w14:paraId="1FA7ADFE">
            <w:pPr>
              <w:pStyle w:val="67"/>
              <w:spacing w:before="201" w:line="240" w:lineRule="auto"/>
              <w:ind w:left="28"/>
              <w:rPr>
                <w:rFonts w:hint="eastAsia" w:ascii="仿宋" w:hAnsi="仿宋" w:eastAsia="仿宋" w:cs="仿宋"/>
              </w:rPr>
            </w:pPr>
            <w:r>
              <w:rPr>
                <w:rFonts w:hint="eastAsia" w:ascii="仿宋" w:hAnsi="仿宋" w:eastAsia="仿宋" w:cs="仿宋"/>
                <w:spacing w:val="-1"/>
              </w:rPr>
              <w:t>环河（典藏版）</w:t>
            </w:r>
          </w:p>
        </w:tc>
        <w:tc>
          <w:tcPr>
            <w:tcW w:w="1018" w:type="dxa"/>
            <w:vAlign w:val="top"/>
          </w:tcPr>
          <w:p w14:paraId="2B6E3A5C">
            <w:pPr>
              <w:pStyle w:val="67"/>
              <w:spacing w:before="99" w:line="240" w:lineRule="auto"/>
              <w:ind w:left="30" w:right="136" w:firstLine="3"/>
              <w:rPr>
                <w:rFonts w:hint="eastAsia" w:ascii="仿宋" w:hAnsi="仿宋" w:eastAsia="仿宋" w:cs="仿宋"/>
              </w:rPr>
            </w:pPr>
            <w:r>
              <w:rPr>
                <w:rFonts w:hint="eastAsia" w:ascii="仿宋" w:hAnsi="仿宋" w:eastAsia="仿宋" w:cs="仿宋"/>
                <w:spacing w:val="-2"/>
              </w:rPr>
              <w:t>外语教学与</w:t>
            </w:r>
            <w:r>
              <w:rPr>
                <w:rFonts w:hint="eastAsia" w:ascii="仿宋" w:hAnsi="仿宋" w:eastAsia="仿宋" w:cs="仿宋"/>
                <w:spacing w:val="3"/>
              </w:rPr>
              <w:t xml:space="preserve"> </w:t>
            </w:r>
            <w:r>
              <w:rPr>
                <w:rFonts w:hint="eastAsia" w:ascii="仿宋" w:hAnsi="仿宋" w:eastAsia="仿宋" w:cs="仿宋"/>
                <w:spacing w:val="-3"/>
              </w:rPr>
              <w:t>研究</w:t>
            </w:r>
          </w:p>
        </w:tc>
        <w:tc>
          <w:tcPr>
            <w:tcW w:w="555" w:type="dxa"/>
            <w:vAlign w:val="top"/>
          </w:tcPr>
          <w:p w14:paraId="36FBBF85">
            <w:pPr>
              <w:pStyle w:val="67"/>
              <w:spacing w:before="2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3699371">
            <w:pPr>
              <w:pStyle w:val="67"/>
              <w:spacing w:before="200"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50D3F980">
            <w:pPr>
              <w:pStyle w:val="67"/>
              <w:spacing w:before="200" w:line="240" w:lineRule="auto"/>
              <w:ind w:left="43"/>
              <w:rPr>
                <w:rFonts w:hint="eastAsia" w:ascii="仿宋" w:hAnsi="仿宋" w:eastAsia="仿宋" w:cs="仿宋"/>
              </w:rPr>
            </w:pPr>
            <w:r>
              <w:rPr>
                <w:rFonts w:hint="eastAsia" w:ascii="仿宋" w:hAnsi="仿宋" w:eastAsia="仿宋" w:cs="仿宋"/>
                <w:spacing w:val="-1"/>
              </w:rPr>
              <w:t>I712.65</w:t>
            </w:r>
          </w:p>
        </w:tc>
        <w:tc>
          <w:tcPr>
            <w:tcW w:w="1193" w:type="dxa"/>
            <w:vAlign w:val="top"/>
          </w:tcPr>
          <w:p w14:paraId="16530BED">
            <w:pPr>
              <w:pStyle w:val="67"/>
              <w:spacing w:before="31" w:line="240" w:lineRule="auto"/>
              <w:ind w:left="34"/>
              <w:rPr>
                <w:rFonts w:hint="eastAsia" w:ascii="仿宋" w:hAnsi="仿宋" w:eastAsia="仿宋" w:cs="仿宋"/>
              </w:rPr>
            </w:pPr>
            <w:r>
              <w:rPr>
                <w:rFonts w:hint="eastAsia" w:ascii="仿宋" w:hAnsi="仿宋" w:eastAsia="仿宋" w:cs="仿宋"/>
                <w:spacing w:val="-1"/>
              </w:rPr>
              <w:t>【美】奥尔</w:t>
            </w:r>
          </w:p>
          <w:p w14:paraId="344F6463">
            <w:pPr>
              <w:pStyle w:val="67"/>
              <w:spacing w:before="11" w:line="240" w:lineRule="auto"/>
              <w:ind w:left="37" w:right="130" w:firstLine="6"/>
              <w:rPr>
                <w:rFonts w:hint="eastAsia" w:ascii="仿宋" w:hAnsi="仿宋" w:eastAsia="仿宋" w:cs="仿宋"/>
              </w:rPr>
            </w:pPr>
            <w:r>
              <w:rPr>
                <w:rFonts w:hint="eastAsia" w:ascii="仿宋" w:hAnsi="仿宋" w:eastAsia="仿宋" w:cs="仿宋"/>
                <w:spacing w:val="-15"/>
              </w:rPr>
              <w:t>多</w:t>
            </w:r>
            <w:r>
              <w:rPr>
                <w:rFonts w:hint="eastAsia" w:ascii="仿宋" w:hAnsi="仿宋" w:eastAsia="仿宋" w:cs="仿宋"/>
                <w:spacing w:val="-16"/>
              </w:rPr>
              <w:t xml:space="preserve"> </w:t>
            </w:r>
            <w:r>
              <w:rPr>
                <w:rFonts w:hint="eastAsia" w:ascii="仿宋" w:hAnsi="仿宋" w:eastAsia="仿宋" w:cs="仿宋"/>
                <w:spacing w:val="-15"/>
              </w:rPr>
              <w:t>·利奥波</w:t>
            </w:r>
            <w:r>
              <w:rPr>
                <w:rFonts w:hint="eastAsia" w:ascii="仿宋" w:hAnsi="仿宋" w:eastAsia="仿宋" w:cs="仿宋"/>
              </w:rPr>
              <w:t xml:space="preserve"> 德</w:t>
            </w:r>
          </w:p>
        </w:tc>
        <w:tc>
          <w:tcPr>
            <w:tcW w:w="1355" w:type="dxa"/>
            <w:vAlign w:val="top"/>
          </w:tcPr>
          <w:p w14:paraId="782EAF70">
            <w:pPr>
              <w:pStyle w:val="67"/>
              <w:spacing w:before="200" w:line="240" w:lineRule="auto"/>
              <w:ind w:left="313"/>
              <w:rPr>
                <w:rFonts w:hint="eastAsia" w:ascii="仿宋" w:hAnsi="仿宋" w:eastAsia="仿宋" w:cs="仿宋"/>
              </w:rPr>
            </w:pPr>
            <w:r>
              <w:rPr>
                <w:rFonts w:hint="eastAsia" w:ascii="仿宋" w:hAnsi="仿宋" w:eastAsia="仿宋" w:cs="仿宋"/>
                <w:spacing w:val="-4"/>
              </w:rPr>
              <w:t>文学</w:t>
            </w:r>
          </w:p>
        </w:tc>
      </w:tr>
      <w:tr w14:paraId="6B2EC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343D3697">
            <w:pPr>
              <w:pStyle w:val="67"/>
              <w:spacing w:before="22" w:line="240" w:lineRule="auto"/>
              <w:ind w:left="169"/>
              <w:rPr>
                <w:rFonts w:hint="eastAsia" w:ascii="仿宋" w:hAnsi="仿宋" w:eastAsia="仿宋" w:cs="仿宋"/>
              </w:rPr>
            </w:pPr>
            <w:r>
              <w:rPr>
                <w:rFonts w:hint="eastAsia" w:ascii="仿宋" w:hAnsi="仿宋" w:eastAsia="仿宋" w:cs="仿宋"/>
                <w:spacing w:val="-1"/>
                <w:position w:val="-2"/>
              </w:rPr>
              <w:t>854</w:t>
            </w:r>
          </w:p>
        </w:tc>
        <w:tc>
          <w:tcPr>
            <w:tcW w:w="1572" w:type="dxa"/>
            <w:vAlign w:val="top"/>
          </w:tcPr>
          <w:p w14:paraId="08084F86">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9787523405055</w:t>
            </w:r>
          </w:p>
        </w:tc>
        <w:tc>
          <w:tcPr>
            <w:tcW w:w="2446" w:type="dxa"/>
            <w:vAlign w:val="top"/>
          </w:tcPr>
          <w:p w14:paraId="6D9B1F1D">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八棵树</w:t>
            </w:r>
          </w:p>
        </w:tc>
        <w:tc>
          <w:tcPr>
            <w:tcW w:w="1018" w:type="dxa"/>
            <w:vAlign w:val="top"/>
          </w:tcPr>
          <w:p w14:paraId="657F8874">
            <w:pPr>
              <w:pStyle w:val="67"/>
              <w:spacing w:before="22" w:line="240" w:lineRule="auto"/>
              <w:ind w:left="45"/>
              <w:rPr>
                <w:rFonts w:hint="eastAsia" w:ascii="仿宋" w:hAnsi="仿宋" w:eastAsia="仿宋" w:cs="仿宋"/>
              </w:rPr>
            </w:pPr>
            <w:r>
              <w:rPr>
                <w:rFonts w:hint="eastAsia" w:ascii="仿宋" w:hAnsi="仿宋" w:eastAsia="仿宋" w:cs="仿宋"/>
                <w:spacing w:val="-10"/>
                <w:position w:val="-1"/>
              </w:rPr>
              <w:t>团结</w:t>
            </w:r>
          </w:p>
        </w:tc>
        <w:tc>
          <w:tcPr>
            <w:tcW w:w="555" w:type="dxa"/>
            <w:vAlign w:val="top"/>
          </w:tcPr>
          <w:p w14:paraId="5CE1D720">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73D5308">
            <w:pPr>
              <w:pStyle w:val="67"/>
              <w:spacing w:before="22" w:line="240" w:lineRule="auto"/>
              <w:ind w:left="35"/>
              <w:rPr>
                <w:rFonts w:hint="eastAsia" w:ascii="仿宋" w:hAnsi="仿宋" w:eastAsia="仿宋" w:cs="仿宋"/>
              </w:rPr>
            </w:pPr>
            <w:r>
              <w:rPr>
                <w:rFonts w:hint="eastAsia" w:ascii="仿宋" w:hAnsi="仿宋" w:eastAsia="仿宋" w:cs="仿宋"/>
                <w:position w:val="-2"/>
              </w:rPr>
              <w:t>2024-3-1</w:t>
            </w:r>
          </w:p>
        </w:tc>
        <w:tc>
          <w:tcPr>
            <w:tcW w:w="1102" w:type="dxa"/>
            <w:vAlign w:val="top"/>
          </w:tcPr>
          <w:p w14:paraId="21685F67">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1193" w:type="dxa"/>
            <w:vAlign w:val="top"/>
          </w:tcPr>
          <w:p w14:paraId="0426E959">
            <w:pPr>
              <w:pStyle w:val="67"/>
              <w:spacing w:before="22" w:line="240" w:lineRule="auto"/>
              <w:ind w:left="37"/>
              <w:rPr>
                <w:rFonts w:hint="eastAsia" w:ascii="仿宋" w:hAnsi="仿宋" w:eastAsia="仿宋" w:cs="仿宋"/>
              </w:rPr>
            </w:pPr>
            <w:r>
              <w:rPr>
                <w:rFonts w:hint="eastAsia" w:ascii="仿宋" w:hAnsi="仿宋" w:eastAsia="仿宋" w:cs="仿宋"/>
                <w:spacing w:val="-2"/>
                <w:position w:val="-1"/>
              </w:rPr>
              <w:t>孙雨舟</w:t>
            </w:r>
          </w:p>
        </w:tc>
        <w:tc>
          <w:tcPr>
            <w:tcW w:w="1355" w:type="dxa"/>
            <w:vAlign w:val="top"/>
          </w:tcPr>
          <w:p w14:paraId="5542F035">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8B63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28" w:type="dxa"/>
            <w:vAlign w:val="top"/>
          </w:tcPr>
          <w:p w14:paraId="4E52325F">
            <w:pPr>
              <w:pStyle w:val="67"/>
              <w:spacing w:before="201" w:line="240" w:lineRule="auto"/>
              <w:ind w:left="169"/>
              <w:rPr>
                <w:rFonts w:hint="eastAsia" w:ascii="仿宋" w:hAnsi="仿宋" w:eastAsia="仿宋" w:cs="仿宋"/>
              </w:rPr>
            </w:pPr>
            <w:r>
              <w:rPr>
                <w:rFonts w:hint="eastAsia" w:ascii="仿宋" w:hAnsi="仿宋" w:eastAsia="仿宋" w:cs="仿宋"/>
                <w:spacing w:val="-1"/>
              </w:rPr>
              <w:t>855</w:t>
            </w:r>
          </w:p>
        </w:tc>
        <w:tc>
          <w:tcPr>
            <w:tcW w:w="1572" w:type="dxa"/>
            <w:vAlign w:val="top"/>
          </w:tcPr>
          <w:p w14:paraId="2FE63C6F">
            <w:pPr>
              <w:pStyle w:val="67"/>
              <w:spacing w:before="201" w:line="240" w:lineRule="auto"/>
              <w:ind w:left="26"/>
              <w:rPr>
                <w:rFonts w:hint="eastAsia" w:ascii="仿宋" w:hAnsi="仿宋" w:eastAsia="仿宋" w:cs="仿宋"/>
              </w:rPr>
            </w:pPr>
            <w:r>
              <w:rPr>
                <w:rFonts w:hint="eastAsia" w:ascii="仿宋" w:hAnsi="仿宋" w:eastAsia="仿宋" w:cs="仿宋"/>
                <w:spacing w:val="1"/>
              </w:rPr>
              <w:t>9787522526416</w:t>
            </w:r>
          </w:p>
        </w:tc>
        <w:tc>
          <w:tcPr>
            <w:tcW w:w="2446" w:type="dxa"/>
            <w:vAlign w:val="top"/>
          </w:tcPr>
          <w:p w14:paraId="7BA1365B">
            <w:pPr>
              <w:pStyle w:val="67"/>
              <w:spacing w:before="202" w:line="240" w:lineRule="auto"/>
              <w:ind w:left="28"/>
              <w:rPr>
                <w:rFonts w:hint="eastAsia" w:ascii="仿宋" w:hAnsi="仿宋" w:eastAsia="仿宋" w:cs="仿宋"/>
              </w:rPr>
            </w:pPr>
            <w:r>
              <w:rPr>
                <w:rFonts w:hint="eastAsia" w:ascii="仿宋" w:hAnsi="仿宋" w:eastAsia="仿宋" w:cs="仿宋"/>
                <w:spacing w:val="-3"/>
              </w:rPr>
              <w:t>黄金</w:t>
            </w:r>
          </w:p>
        </w:tc>
        <w:tc>
          <w:tcPr>
            <w:tcW w:w="1018" w:type="dxa"/>
            <w:vAlign w:val="top"/>
          </w:tcPr>
          <w:p w14:paraId="7F49EFE4">
            <w:pPr>
              <w:pStyle w:val="67"/>
              <w:spacing w:before="201" w:line="240" w:lineRule="auto"/>
              <w:ind w:left="34"/>
              <w:rPr>
                <w:rFonts w:hint="eastAsia" w:ascii="仿宋" w:hAnsi="仿宋" w:eastAsia="仿宋" w:cs="仿宋"/>
              </w:rPr>
            </w:pPr>
            <w:r>
              <w:rPr>
                <w:rFonts w:hint="eastAsia" w:ascii="仿宋" w:hAnsi="仿宋" w:eastAsia="仿宋" w:cs="仿宋"/>
                <w:spacing w:val="-5"/>
              </w:rPr>
              <w:t>九州</w:t>
            </w:r>
          </w:p>
        </w:tc>
        <w:tc>
          <w:tcPr>
            <w:tcW w:w="555" w:type="dxa"/>
            <w:vAlign w:val="top"/>
          </w:tcPr>
          <w:p w14:paraId="55367787">
            <w:pPr>
              <w:pStyle w:val="67"/>
              <w:spacing w:before="20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F863BB9">
            <w:pPr>
              <w:pStyle w:val="67"/>
              <w:spacing w:before="201"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63B372A8">
            <w:pPr>
              <w:pStyle w:val="67"/>
              <w:spacing w:before="201" w:line="240" w:lineRule="auto"/>
              <w:ind w:left="43"/>
              <w:rPr>
                <w:rFonts w:hint="eastAsia" w:ascii="仿宋" w:hAnsi="仿宋" w:eastAsia="仿宋" w:cs="仿宋"/>
              </w:rPr>
            </w:pPr>
            <w:r>
              <w:rPr>
                <w:rFonts w:hint="eastAsia" w:ascii="仿宋" w:hAnsi="仿宋" w:eastAsia="仿宋" w:cs="仿宋"/>
                <w:spacing w:val="-4"/>
              </w:rPr>
              <w:t>I25</w:t>
            </w:r>
          </w:p>
        </w:tc>
        <w:tc>
          <w:tcPr>
            <w:tcW w:w="1193" w:type="dxa"/>
            <w:vAlign w:val="top"/>
          </w:tcPr>
          <w:p w14:paraId="7842BC6D">
            <w:pPr>
              <w:pStyle w:val="67"/>
              <w:spacing w:before="30" w:line="240" w:lineRule="auto"/>
              <w:ind w:left="39"/>
              <w:rPr>
                <w:rFonts w:hint="eastAsia" w:ascii="仿宋" w:hAnsi="仿宋" w:eastAsia="仿宋" w:cs="仿宋"/>
              </w:rPr>
            </w:pPr>
            <w:r>
              <w:rPr>
                <w:rFonts w:hint="eastAsia" w:ascii="仿宋" w:hAnsi="仿宋" w:eastAsia="仿宋" w:cs="仿宋"/>
                <w:spacing w:val="-1"/>
              </w:rPr>
              <w:t>军民融合地</w:t>
            </w:r>
          </w:p>
          <w:p w14:paraId="7DDA1834">
            <w:pPr>
              <w:pStyle w:val="67"/>
              <w:spacing w:before="10" w:line="240" w:lineRule="auto"/>
              <w:ind w:left="37" w:right="130"/>
              <w:rPr>
                <w:rFonts w:hint="eastAsia" w:ascii="仿宋" w:hAnsi="仿宋" w:eastAsia="仿宋" w:cs="仿宋"/>
              </w:rPr>
            </w:pPr>
            <w:r>
              <w:rPr>
                <w:rFonts w:hint="eastAsia" w:ascii="仿宋" w:hAnsi="仿宋" w:eastAsia="仿宋" w:cs="仿宋"/>
                <w:spacing w:val="-1"/>
              </w:rPr>
              <w:t>质调查中心</w:t>
            </w:r>
            <w:r>
              <w:rPr>
                <w:rFonts w:hint="eastAsia" w:ascii="仿宋" w:hAnsi="仿宋" w:eastAsia="仿宋" w:cs="仿宋"/>
                <w:spacing w:val="1"/>
              </w:rPr>
              <w:t xml:space="preserve"> </w:t>
            </w:r>
            <w:r>
              <w:rPr>
                <w:rFonts w:hint="eastAsia" w:ascii="仿宋" w:hAnsi="仿宋" w:eastAsia="仿宋" w:cs="仿宋"/>
                <w:spacing w:val="-2"/>
              </w:rPr>
              <w:t>编委会</w:t>
            </w:r>
          </w:p>
        </w:tc>
        <w:tc>
          <w:tcPr>
            <w:tcW w:w="1355" w:type="dxa"/>
            <w:vAlign w:val="top"/>
          </w:tcPr>
          <w:p w14:paraId="033813F3">
            <w:pPr>
              <w:pStyle w:val="67"/>
              <w:spacing w:before="201" w:line="240" w:lineRule="auto"/>
              <w:ind w:left="313"/>
              <w:rPr>
                <w:rFonts w:hint="eastAsia" w:ascii="仿宋" w:hAnsi="仿宋" w:eastAsia="仿宋" w:cs="仿宋"/>
              </w:rPr>
            </w:pPr>
            <w:r>
              <w:rPr>
                <w:rFonts w:hint="eastAsia" w:ascii="仿宋" w:hAnsi="仿宋" w:eastAsia="仿宋" w:cs="仿宋"/>
                <w:spacing w:val="-4"/>
              </w:rPr>
              <w:t>文学</w:t>
            </w:r>
          </w:p>
        </w:tc>
      </w:tr>
      <w:tr w14:paraId="20AB7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32DD9A11">
            <w:pPr>
              <w:pStyle w:val="67"/>
              <w:spacing w:before="22" w:line="240" w:lineRule="auto"/>
              <w:ind w:left="169"/>
              <w:rPr>
                <w:rFonts w:hint="eastAsia" w:ascii="仿宋" w:hAnsi="仿宋" w:eastAsia="仿宋" w:cs="仿宋"/>
              </w:rPr>
            </w:pPr>
            <w:r>
              <w:rPr>
                <w:rFonts w:hint="eastAsia" w:ascii="仿宋" w:hAnsi="仿宋" w:eastAsia="仿宋" w:cs="仿宋"/>
                <w:spacing w:val="-1"/>
                <w:position w:val="-2"/>
              </w:rPr>
              <w:t>856</w:t>
            </w:r>
          </w:p>
        </w:tc>
        <w:tc>
          <w:tcPr>
            <w:tcW w:w="1572" w:type="dxa"/>
            <w:vAlign w:val="top"/>
          </w:tcPr>
          <w:p w14:paraId="48D4AB61">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9787549641741</w:t>
            </w:r>
          </w:p>
        </w:tc>
        <w:tc>
          <w:tcPr>
            <w:tcW w:w="2446" w:type="dxa"/>
            <w:vAlign w:val="top"/>
          </w:tcPr>
          <w:p w14:paraId="2BDB62AF">
            <w:pPr>
              <w:pStyle w:val="67"/>
              <w:spacing w:before="22" w:line="240" w:lineRule="auto"/>
              <w:ind w:left="33"/>
              <w:rPr>
                <w:rFonts w:hint="eastAsia" w:ascii="仿宋" w:hAnsi="仿宋" w:eastAsia="仿宋" w:cs="仿宋"/>
              </w:rPr>
            </w:pPr>
            <w:r>
              <w:rPr>
                <w:rFonts w:hint="eastAsia" w:ascii="仿宋" w:hAnsi="仿宋" w:eastAsia="仿宋" w:cs="仿宋"/>
                <w:spacing w:val="-1"/>
                <w:position w:val="-2"/>
              </w:rPr>
              <w:t>守望家园的星空</w:t>
            </w:r>
          </w:p>
        </w:tc>
        <w:tc>
          <w:tcPr>
            <w:tcW w:w="1018" w:type="dxa"/>
            <w:vAlign w:val="top"/>
          </w:tcPr>
          <w:p w14:paraId="3F53051C">
            <w:pPr>
              <w:pStyle w:val="67"/>
              <w:spacing w:before="22" w:line="240" w:lineRule="auto"/>
              <w:ind w:left="32"/>
              <w:rPr>
                <w:rFonts w:hint="eastAsia" w:ascii="仿宋" w:hAnsi="仿宋" w:eastAsia="仿宋" w:cs="仿宋"/>
              </w:rPr>
            </w:pPr>
            <w:r>
              <w:rPr>
                <w:rFonts w:hint="eastAsia" w:ascii="仿宋" w:hAnsi="仿宋" w:eastAsia="仿宋" w:cs="仿宋"/>
                <w:spacing w:val="-4"/>
                <w:position w:val="-1"/>
              </w:rPr>
              <w:t>文滙</w:t>
            </w:r>
          </w:p>
        </w:tc>
        <w:tc>
          <w:tcPr>
            <w:tcW w:w="555" w:type="dxa"/>
            <w:vAlign w:val="top"/>
          </w:tcPr>
          <w:p w14:paraId="01448416">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1EEBC447">
            <w:pPr>
              <w:pStyle w:val="67"/>
              <w:spacing w:before="22" w:line="240" w:lineRule="auto"/>
              <w:ind w:left="35"/>
              <w:rPr>
                <w:rFonts w:hint="eastAsia" w:ascii="仿宋" w:hAnsi="仿宋" w:eastAsia="仿宋" w:cs="仿宋"/>
              </w:rPr>
            </w:pPr>
            <w:r>
              <w:rPr>
                <w:rFonts w:hint="eastAsia" w:ascii="仿宋" w:hAnsi="仿宋" w:eastAsia="仿宋" w:cs="仿宋"/>
                <w:position w:val="-2"/>
              </w:rPr>
              <w:t>2024-1-1</w:t>
            </w:r>
          </w:p>
        </w:tc>
        <w:tc>
          <w:tcPr>
            <w:tcW w:w="1102" w:type="dxa"/>
            <w:vAlign w:val="top"/>
          </w:tcPr>
          <w:p w14:paraId="6CA1F4AD">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733779B6">
            <w:pPr>
              <w:pStyle w:val="67"/>
              <w:spacing w:before="22" w:line="240" w:lineRule="auto"/>
              <w:ind w:left="37"/>
              <w:rPr>
                <w:rFonts w:hint="eastAsia" w:ascii="仿宋" w:hAnsi="仿宋" w:eastAsia="仿宋" w:cs="仿宋"/>
              </w:rPr>
            </w:pPr>
            <w:r>
              <w:rPr>
                <w:rFonts w:hint="eastAsia" w:ascii="仿宋" w:hAnsi="仿宋" w:eastAsia="仿宋" w:cs="仿宋"/>
                <w:spacing w:val="-2"/>
                <w:position w:val="-2"/>
              </w:rPr>
              <w:t>孙陈建</w:t>
            </w:r>
          </w:p>
        </w:tc>
        <w:tc>
          <w:tcPr>
            <w:tcW w:w="1355" w:type="dxa"/>
            <w:vAlign w:val="top"/>
          </w:tcPr>
          <w:p w14:paraId="13B7D65C">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08E9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4022C39E">
            <w:pPr>
              <w:pStyle w:val="67"/>
              <w:spacing w:before="22" w:line="240" w:lineRule="auto"/>
              <w:ind w:left="169"/>
              <w:rPr>
                <w:rFonts w:hint="eastAsia" w:ascii="仿宋" w:hAnsi="仿宋" w:eastAsia="仿宋" w:cs="仿宋"/>
              </w:rPr>
            </w:pPr>
            <w:r>
              <w:rPr>
                <w:rFonts w:hint="eastAsia" w:ascii="仿宋" w:hAnsi="仿宋" w:eastAsia="仿宋" w:cs="仿宋"/>
                <w:spacing w:val="-1"/>
                <w:position w:val="-2"/>
              </w:rPr>
              <w:t>857</w:t>
            </w:r>
          </w:p>
        </w:tc>
        <w:tc>
          <w:tcPr>
            <w:tcW w:w="1572" w:type="dxa"/>
            <w:vAlign w:val="top"/>
          </w:tcPr>
          <w:p w14:paraId="32CBB3A2">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9787573507938</w:t>
            </w:r>
          </w:p>
        </w:tc>
        <w:tc>
          <w:tcPr>
            <w:tcW w:w="2446" w:type="dxa"/>
            <w:vAlign w:val="top"/>
          </w:tcPr>
          <w:p w14:paraId="14B47C7E">
            <w:pPr>
              <w:pStyle w:val="67"/>
              <w:spacing w:before="22" w:line="240" w:lineRule="auto"/>
              <w:ind w:left="28"/>
              <w:rPr>
                <w:rFonts w:hint="eastAsia" w:ascii="仿宋" w:hAnsi="仿宋" w:eastAsia="仿宋" w:cs="仿宋"/>
              </w:rPr>
            </w:pPr>
            <w:r>
              <w:rPr>
                <w:rFonts w:hint="eastAsia" w:ascii="仿宋" w:hAnsi="仿宋" w:eastAsia="仿宋" w:cs="仿宋"/>
                <w:position w:val="-1"/>
              </w:rPr>
              <w:t>渡口归人（精装）</w:t>
            </w:r>
          </w:p>
        </w:tc>
        <w:tc>
          <w:tcPr>
            <w:tcW w:w="1018" w:type="dxa"/>
            <w:vAlign w:val="top"/>
          </w:tcPr>
          <w:p w14:paraId="3E510B22">
            <w:pPr>
              <w:pStyle w:val="67"/>
              <w:spacing w:before="22" w:line="240" w:lineRule="auto"/>
              <w:ind w:left="32"/>
              <w:rPr>
                <w:rFonts w:hint="eastAsia" w:ascii="仿宋" w:hAnsi="仿宋" w:eastAsia="仿宋" w:cs="仿宋"/>
              </w:rPr>
            </w:pPr>
            <w:r>
              <w:rPr>
                <w:rFonts w:hint="eastAsia" w:ascii="仿宋" w:hAnsi="仿宋" w:eastAsia="仿宋" w:cs="仿宋"/>
                <w:spacing w:val="-4"/>
                <w:position w:val="-1"/>
              </w:rPr>
              <w:t>南海</w:t>
            </w:r>
          </w:p>
        </w:tc>
        <w:tc>
          <w:tcPr>
            <w:tcW w:w="555" w:type="dxa"/>
            <w:vAlign w:val="top"/>
          </w:tcPr>
          <w:p w14:paraId="14407232">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254FD6B">
            <w:pPr>
              <w:pStyle w:val="67"/>
              <w:spacing w:before="22" w:line="240" w:lineRule="auto"/>
              <w:ind w:left="35"/>
              <w:rPr>
                <w:rFonts w:hint="eastAsia" w:ascii="仿宋" w:hAnsi="仿宋" w:eastAsia="仿宋" w:cs="仿宋"/>
              </w:rPr>
            </w:pPr>
            <w:r>
              <w:rPr>
                <w:rFonts w:hint="eastAsia" w:ascii="仿宋" w:hAnsi="仿宋" w:eastAsia="仿宋" w:cs="仿宋"/>
                <w:position w:val="-2"/>
              </w:rPr>
              <w:t>2024-1-1</w:t>
            </w:r>
          </w:p>
        </w:tc>
        <w:tc>
          <w:tcPr>
            <w:tcW w:w="1102" w:type="dxa"/>
            <w:vAlign w:val="top"/>
          </w:tcPr>
          <w:p w14:paraId="278AA390">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1193" w:type="dxa"/>
            <w:vAlign w:val="top"/>
          </w:tcPr>
          <w:p w14:paraId="796C54C8">
            <w:pPr>
              <w:pStyle w:val="67"/>
              <w:spacing w:before="22" w:line="240" w:lineRule="auto"/>
              <w:ind w:left="37"/>
              <w:rPr>
                <w:rFonts w:hint="eastAsia" w:ascii="仿宋" w:hAnsi="仿宋" w:eastAsia="仿宋" w:cs="仿宋"/>
              </w:rPr>
            </w:pPr>
            <w:r>
              <w:rPr>
                <w:rFonts w:hint="eastAsia" w:ascii="仿宋" w:hAnsi="仿宋" w:eastAsia="仿宋" w:cs="仿宋"/>
                <w:spacing w:val="-2"/>
                <w:position w:val="-2"/>
              </w:rPr>
              <w:t>韩原林</w:t>
            </w:r>
          </w:p>
        </w:tc>
        <w:tc>
          <w:tcPr>
            <w:tcW w:w="1355" w:type="dxa"/>
            <w:vAlign w:val="top"/>
          </w:tcPr>
          <w:p w14:paraId="679AD53E">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37C2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4B209552">
            <w:pPr>
              <w:pStyle w:val="67"/>
              <w:spacing w:before="22" w:line="240" w:lineRule="auto"/>
              <w:ind w:left="169"/>
              <w:rPr>
                <w:rFonts w:hint="eastAsia" w:ascii="仿宋" w:hAnsi="仿宋" w:eastAsia="仿宋" w:cs="仿宋"/>
              </w:rPr>
            </w:pPr>
            <w:r>
              <w:rPr>
                <w:rFonts w:hint="eastAsia" w:ascii="仿宋" w:hAnsi="仿宋" w:eastAsia="仿宋" w:cs="仿宋"/>
                <w:spacing w:val="-1"/>
                <w:position w:val="-2"/>
              </w:rPr>
              <w:t>858</w:t>
            </w:r>
          </w:p>
        </w:tc>
        <w:tc>
          <w:tcPr>
            <w:tcW w:w="1572" w:type="dxa"/>
            <w:vAlign w:val="top"/>
          </w:tcPr>
          <w:p w14:paraId="71E19512">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9787523407226</w:t>
            </w:r>
          </w:p>
        </w:tc>
        <w:tc>
          <w:tcPr>
            <w:tcW w:w="2446" w:type="dxa"/>
            <w:vAlign w:val="top"/>
          </w:tcPr>
          <w:p w14:paraId="2D2929C9">
            <w:pPr>
              <w:pStyle w:val="67"/>
              <w:spacing w:before="22" w:line="240" w:lineRule="auto"/>
              <w:ind w:left="28"/>
              <w:rPr>
                <w:rFonts w:hint="eastAsia" w:ascii="仿宋" w:hAnsi="仿宋" w:eastAsia="仿宋" w:cs="仿宋"/>
              </w:rPr>
            </w:pPr>
            <w:r>
              <w:rPr>
                <w:rFonts w:hint="eastAsia" w:ascii="仿宋" w:hAnsi="仿宋" w:eastAsia="仿宋" w:cs="仿宋"/>
                <w:position w:val="-1"/>
              </w:rPr>
              <w:t>蜻蜓情怀（精装）</w:t>
            </w:r>
          </w:p>
        </w:tc>
        <w:tc>
          <w:tcPr>
            <w:tcW w:w="1018" w:type="dxa"/>
            <w:vAlign w:val="top"/>
          </w:tcPr>
          <w:p w14:paraId="445DFACE">
            <w:pPr>
              <w:pStyle w:val="67"/>
              <w:spacing w:before="22" w:line="240" w:lineRule="auto"/>
              <w:ind w:left="45"/>
              <w:rPr>
                <w:rFonts w:hint="eastAsia" w:ascii="仿宋" w:hAnsi="仿宋" w:eastAsia="仿宋" w:cs="仿宋"/>
              </w:rPr>
            </w:pPr>
            <w:r>
              <w:rPr>
                <w:rFonts w:hint="eastAsia" w:ascii="仿宋" w:hAnsi="仿宋" w:eastAsia="仿宋" w:cs="仿宋"/>
                <w:spacing w:val="-10"/>
                <w:position w:val="-1"/>
              </w:rPr>
              <w:t>团结</w:t>
            </w:r>
          </w:p>
        </w:tc>
        <w:tc>
          <w:tcPr>
            <w:tcW w:w="555" w:type="dxa"/>
            <w:vAlign w:val="top"/>
          </w:tcPr>
          <w:p w14:paraId="2A51F38B">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862B6CF">
            <w:pPr>
              <w:pStyle w:val="67"/>
              <w:spacing w:before="22" w:line="240" w:lineRule="auto"/>
              <w:ind w:left="35"/>
              <w:rPr>
                <w:rFonts w:hint="eastAsia" w:ascii="仿宋" w:hAnsi="仿宋" w:eastAsia="仿宋" w:cs="仿宋"/>
              </w:rPr>
            </w:pPr>
            <w:r>
              <w:rPr>
                <w:rFonts w:hint="eastAsia" w:ascii="仿宋" w:hAnsi="仿宋" w:eastAsia="仿宋" w:cs="仿宋"/>
                <w:position w:val="-2"/>
              </w:rPr>
              <w:t>2024-1-1</w:t>
            </w:r>
          </w:p>
        </w:tc>
        <w:tc>
          <w:tcPr>
            <w:tcW w:w="1102" w:type="dxa"/>
            <w:vAlign w:val="top"/>
          </w:tcPr>
          <w:p w14:paraId="6E5142FD">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I267.1</w:t>
            </w:r>
          </w:p>
        </w:tc>
        <w:tc>
          <w:tcPr>
            <w:tcW w:w="1193" w:type="dxa"/>
            <w:vAlign w:val="top"/>
          </w:tcPr>
          <w:p w14:paraId="40937DBA">
            <w:pPr>
              <w:pStyle w:val="67"/>
              <w:spacing w:before="22" w:line="240" w:lineRule="auto"/>
              <w:ind w:left="38"/>
              <w:rPr>
                <w:rFonts w:hint="eastAsia" w:ascii="仿宋" w:hAnsi="仿宋" w:eastAsia="仿宋" w:cs="仿宋"/>
              </w:rPr>
            </w:pPr>
            <w:r>
              <w:rPr>
                <w:rFonts w:hint="eastAsia" w:ascii="仿宋" w:hAnsi="仿宋" w:eastAsia="仿宋" w:cs="仿宋"/>
                <w:spacing w:val="-3"/>
                <w:position w:val="-1"/>
              </w:rPr>
              <w:t>邹克斯</w:t>
            </w:r>
          </w:p>
        </w:tc>
        <w:tc>
          <w:tcPr>
            <w:tcW w:w="1355" w:type="dxa"/>
            <w:vAlign w:val="top"/>
          </w:tcPr>
          <w:p w14:paraId="2979C98F">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BD35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28" w:type="dxa"/>
            <w:vAlign w:val="top"/>
          </w:tcPr>
          <w:p w14:paraId="7D9A9F90">
            <w:pPr>
              <w:pStyle w:val="67"/>
              <w:spacing w:before="22" w:line="240" w:lineRule="auto"/>
              <w:ind w:left="169"/>
              <w:rPr>
                <w:rFonts w:hint="eastAsia" w:ascii="仿宋" w:hAnsi="仿宋" w:eastAsia="仿宋" w:cs="仿宋"/>
              </w:rPr>
            </w:pPr>
            <w:r>
              <w:rPr>
                <w:rFonts w:hint="eastAsia" w:ascii="仿宋" w:hAnsi="仿宋" w:eastAsia="仿宋" w:cs="仿宋"/>
                <w:spacing w:val="-1"/>
                <w:position w:val="-2"/>
              </w:rPr>
              <w:t>859</w:t>
            </w:r>
          </w:p>
        </w:tc>
        <w:tc>
          <w:tcPr>
            <w:tcW w:w="1572" w:type="dxa"/>
            <w:vAlign w:val="top"/>
          </w:tcPr>
          <w:p w14:paraId="70065A12">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9787511388100</w:t>
            </w:r>
          </w:p>
        </w:tc>
        <w:tc>
          <w:tcPr>
            <w:tcW w:w="2446" w:type="dxa"/>
            <w:vAlign w:val="top"/>
          </w:tcPr>
          <w:p w14:paraId="4801B95F">
            <w:pPr>
              <w:pStyle w:val="67"/>
              <w:spacing w:before="22" w:line="240" w:lineRule="auto"/>
              <w:ind w:left="32"/>
              <w:rPr>
                <w:rFonts w:hint="eastAsia" w:ascii="仿宋" w:hAnsi="仿宋" w:eastAsia="仿宋" w:cs="仿宋"/>
              </w:rPr>
            </w:pPr>
            <w:r>
              <w:rPr>
                <w:rFonts w:hint="eastAsia" w:ascii="仿宋" w:hAnsi="仿宋" w:eastAsia="仿宋" w:cs="仿宋"/>
                <w:spacing w:val="-2"/>
                <w:position w:val="-1"/>
              </w:rPr>
              <w:t>跑者无疆</w:t>
            </w:r>
          </w:p>
        </w:tc>
        <w:tc>
          <w:tcPr>
            <w:tcW w:w="1018" w:type="dxa"/>
            <w:vAlign w:val="top"/>
          </w:tcPr>
          <w:p w14:paraId="77DAC6C9">
            <w:pPr>
              <w:pStyle w:val="67"/>
              <w:spacing w:before="22" w:line="240" w:lineRule="auto"/>
              <w:ind w:left="45"/>
              <w:rPr>
                <w:rFonts w:hint="eastAsia" w:ascii="仿宋" w:hAnsi="仿宋" w:eastAsia="仿宋" w:cs="仿宋"/>
              </w:rPr>
            </w:pPr>
            <w:r>
              <w:rPr>
                <w:rFonts w:hint="eastAsia" w:ascii="仿宋" w:hAnsi="仿宋" w:eastAsia="仿宋" w:cs="仿宋"/>
                <w:spacing w:val="-5"/>
                <w:position w:val="-1"/>
              </w:rPr>
              <w:t>中国华侨</w:t>
            </w:r>
          </w:p>
        </w:tc>
        <w:tc>
          <w:tcPr>
            <w:tcW w:w="555" w:type="dxa"/>
            <w:vAlign w:val="top"/>
          </w:tcPr>
          <w:p w14:paraId="3839BB7A">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2FBBF3B1">
            <w:pPr>
              <w:pStyle w:val="67"/>
              <w:spacing w:before="22" w:line="240" w:lineRule="auto"/>
              <w:ind w:left="35"/>
              <w:rPr>
                <w:rFonts w:hint="eastAsia" w:ascii="仿宋" w:hAnsi="仿宋" w:eastAsia="仿宋" w:cs="仿宋"/>
              </w:rPr>
            </w:pPr>
            <w:r>
              <w:rPr>
                <w:rFonts w:hint="eastAsia" w:ascii="仿宋" w:hAnsi="仿宋" w:eastAsia="仿宋" w:cs="仿宋"/>
                <w:position w:val="-2"/>
              </w:rPr>
              <w:t>2023-1-1</w:t>
            </w:r>
          </w:p>
        </w:tc>
        <w:tc>
          <w:tcPr>
            <w:tcW w:w="1102" w:type="dxa"/>
            <w:vAlign w:val="top"/>
          </w:tcPr>
          <w:p w14:paraId="3A8D40E6">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1193" w:type="dxa"/>
            <w:vAlign w:val="top"/>
          </w:tcPr>
          <w:p w14:paraId="70D518DC">
            <w:pPr>
              <w:pStyle w:val="67"/>
              <w:spacing w:before="22" w:line="240" w:lineRule="auto"/>
              <w:ind w:left="37"/>
              <w:rPr>
                <w:rFonts w:hint="eastAsia" w:ascii="仿宋" w:hAnsi="仿宋" w:eastAsia="仿宋" w:cs="仿宋"/>
              </w:rPr>
            </w:pPr>
            <w:r>
              <w:rPr>
                <w:rFonts w:hint="eastAsia" w:ascii="仿宋" w:hAnsi="仿宋" w:eastAsia="仿宋" w:cs="仿宋"/>
                <w:spacing w:val="-3"/>
                <w:position w:val="-1"/>
              </w:rPr>
              <w:t>示单</w:t>
            </w:r>
          </w:p>
        </w:tc>
        <w:tc>
          <w:tcPr>
            <w:tcW w:w="1355" w:type="dxa"/>
            <w:vAlign w:val="top"/>
          </w:tcPr>
          <w:p w14:paraId="33EF6F1D">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4D72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trPr>
        <w:tc>
          <w:tcPr>
            <w:tcW w:w="628" w:type="dxa"/>
            <w:vAlign w:val="top"/>
          </w:tcPr>
          <w:p w14:paraId="001B91AC">
            <w:pPr>
              <w:pStyle w:val="67"/>
              <w:spacing w:before="110" w:line="240" w:lineRule="auto"/>
              <w:ind w:left="169"/>
              <w:rPr>
                <w:rFonts w:hint="eastAsia" w:ascii="仿宋" w:hAnsi="仿宋" w:eastAsia="仿宋" w:cs="仿宋"/>
              </w:rPr>
            </w:pPr>
            <w:r>
              <w:rPr>
                <w:rFonts w:hint="eastAsia" w:ascii="仿宋" w:hAnsi="仿宋" w:eastAsia="仿宋" w:cs="仿宋"/>
                <w:spacing w:val="-1"/>
              </w:rPr>
              <w:t>860</w:t>
            </w:r>
          </w:p>
        </w:tc>
        <w:tc>
          <w:tcPr>
            <w:tcW w:w="1572" w:type="dxa"/>
            <w:vAlign w:val="top"/>
          </w:tcPr>
          <w:p w14:paraId="21EB87A2">
            <w:pPr>
              <w:pStyle w:val="67"/>
              <w:spacing w:before="110" w:line="240" w:lineRule="auto"/>
              <w:ind w:left="26"/>
              <w:rPr>
                <w:rFonts w:hint="eastAsia" w:ascii="仿宋" w:hAnsi="仿宋" w:eastAsia="仿宋" w:cs="仿宋"/>
              </w:rPr>
            </w:pPr>
            <w:r>
              <w:rPr>
                <w:rFonts w:hint="eastAsia" w:ascii="仿宋" w:hAnsi="仿宋" w:eastAsia="仿宋" w:cs="仿宋"/>
                <w:spacing w:val="1"/>
              </w:rPr>
              <w:t>9787548470519</w:t>
            </w:r>
          </w:p>
        </w:tc>
        <w:tc>
          <w:tcPr>
            <w:tcW w:w="2446" w:type="dxa"/>
            <w:vAlign w:val="top"/>
          </w:tcPr>
          <w:p w14:paraId="674A1480">
            <w:pPr>
              <w:pStyle w:val="67"/>
              <w:spacing w:before="32" w:line="240" w:lineRule="auto"/>
              <w:ind w:left="29" w:right="81"/>
              <w:rPr>
                <w:rFonts w:hint="eastAsia" w:ascii="仿宋" w:hAnsi="仿宋" w:eastAsia="仿宋" w:cs="仿宋"/>
              </w:rPr>
            </w:pPr>
            <w:r>
              <w:rPr>
                <w:rFonts w:hint="eastAsia" w:ascii="仿宋" w:hAnsi="仿宋" w:eastAsia="仿宋" w:cs="仿宋"/>
              </w:rPr>
              <w:t>新时期文学理论的发展</w:t>
            </w:r>
            <w:r>
              <w:rPr>
                <w:rFonts w:hint="eastAsia" w:ascii="仿宋" w:hAnsi="仿宋" w:eastAsia="仿宋" w:cs="仿宋"/>
                <w:spacing w:val="1"/>
              </w:rPr>
              <w:t xml:space="preserve"> </w:t>
            </w:r>
            <w:r>
              <w:rPr>
                <w:rFonts w:hint="eastAsia" w:ascii="仿宋" w:hAnsi="仿宋" w:eastAsia="仿宋" w:cs="仿宋"/>
                <w:spacing w:val="-1"/>
              </w:rPr>
              <w:t>和走向研究</w:t>
            </w:r>
          </w:p>
        </w:tc>
        <w:tc>
          <w:tcPr>
            <w:tcW w:w="1018" w:type="dxa"/>
            <w:vAlign w:val="top"/>
          </w:tcPr>
          <w:p w14:paraId="38F37A4B">
            <w:pPr>
              <w:pStyle w:val="67"/>
              <w:spacing w:before="111" w:line="240" w:lineRule="auto"/>
              <w:ind w:left="38"/>
              <w:rPr>
                <w:rFonts w:hint="eastAsia" w:ascii="仿宋" w:hAnsi="仿宋" w:eastAsia="仿宋" w:cs="仿宋"/>
              </w:rPr>
            </w:pPr>
            <w:r>
              <w:rPr>
                <w:rFonts w:hint="eastAsia" w:ascii="仿宋" w:hAnsi="仿宋" w:eastAsia="仿宋" w:cs="仿宋"/>
                <w:spacing w:val="-5"/>
              </w:rPr>
              <w:t>哈尔滨</w:t>
            </w:r>
          </w:p>
        </w:tc>
        <w:tc>
          <w:tcPr>
            <w:tcW w:w="555" w:type="dxa"/>
            <w:vAlign w:val="top"/>
          </w:tcPr>
          <w:p w14:paraId="3DCF1608">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6478967">
            <w:pPr>
              <w:pStyle w:val="67"/>
              <w:spacing w:before="110"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0A3F76A6">
            <w:pPr>
              <w:pStyle w:val="67"/>
              <w:spacing w:before="110" w:line="240" w:lineRule="auto"/>
              <w:ind w:left="43"/>
              <w:rPr>
                <w:rFonts w:hint="eastAsia" w:ascii="仿宋" w:hAnsi="仿宋" w:eastAsia="仿宋" w:cs="仿宋"/>
              </w:rPr>
            </w:pPr>
            <w:r>
              <w:rPr>
                <w:rFonts w:hint="eastAsia" w:ascii="仿宋" w:hAnsi="仿宋" w:eastAsia="仿宋" w:cs="仿宋"/>
                <w:spacing w:val="-1"/>
              </w:rPr>
              <w:t>I206.7</w:t>
            </w:r>
          </w:p>
        </w:tc>
        <w:tc>
          <w:tcPr>
            <w:tcW w:w="1193" w:type="dxa"/>
            <w:vAlign w:val="top"/>
          </w:tcPr>
          <w:p w14:paraId="488CA137">
            <w:pPr>
              <w:pStyle w:val="67"/>
              <w:spacing w:before="111" w:line="240" w:lineRule="auto"/>
              <w:ind w:left="36"/>
              <w:rPr>
                <w:rFonts w:hint="eastAsia" w:ascii="仿宋" w:hAnsi="仿宋" w:eastAsia="仿宋" w:cs="仿宋"/>
              </w:rPr>
            </w:pPr>
            <w:r>
              <w:rPr>
                <w:rFonts w:hint="eastAsia" w:ascii="仿宋" w:hAnsi="仿宋" w:eastAsia="仿宋" w:cs="仿宋"/>
                <w:spacing w:val="-2"/>
              </w:rPr>
              <w:t>祝天文</w:t>
            </w:r>
          </w:p>
        </w:tc>
        <w:tc>
          <w:tcPr>
            <w:tcW w:w="1355" w:type="dxa"/>
            <w:vAlign w:val="top"/>
          </w:tcPr>
          <w:p w14:paraId="5CF19BCC">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bl>
    <w:p w14:paraId="161CD97E">
      <w:pPr>
        <w:pStyle w:val="8"/>
        <w:numPr>
          <w:ilvl w:val="0"/>
          <w:numId w:val="0"/>
        </w:numPr>
        <w:spacing w:line="240" w:lineRule="auto"/>
        <w:ind w:leftChars="0"/>
        <w:rPr>
          <w:rFonts w:hint="eastAsia" w:ascii="仿宋" w:hAnsi="仿宋" w:eastAsia="仿宋" w:cs="仿宋"/>
        </w:rPr>
      </w:pPr>
    </w:p>
    <w:p w14:paraId="42D83155">
      <w:pPr>
        <w:spacing w:line="240" w:lineRule="auto"/>
        <w:rPr>
          <w:rFonts w:hint="eastAsia" w:ascii="仿宋" w:hAnsi="仿宋" w:eastAsia="仿宋" w:cs="仿宋"/>
        </w:rPr>
        <w:sectPr>
          <w:pgSz w:w="11905" w:h="16837"/>
          <w:pgMar w:top="1430" w:right="1088" w:bottom="0" w:left="1070" w:header="0" w:footer="0" w:gutter="0"/>
          <w:cols w:space="720" w:num="1"/>
        </w:sectPr>
      </w:pPr>
    </w:p>
    <w:tbl>
      <w:tblPr>
        <w:tblStyle w:val="47"/>
        <w:tblW w:w="10918" w:type="dxa"/>
        <w:tblInd w:w="-52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1"/>
        <w:gridCol w:w="1609"/>
        <w:gridCol w:w="2427"/>
        <w:gridCol w:w="1000"/>
        <w:gridCol w:w="564"/>
        <w:gridCol w:w="1059"/>
        <w:gridCol w:w="1102"/>
        <w:gridCol w:w="980"/>
        <w:gridCol w:w="1586"/>
      </w:tblGrid>
      <w:tr w14:paraId="6874D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591" w:type="dxa"/>
            <w:vAlign w:val="top"/>
          </w:tcPr>
          <w:p w14:paraId="28685E50">
            <w:pPr>
              <w:pStyle w:val="67"/>
              <w:spacing w:before="15" w:line="240" w:lineRule="auto"/>
              <w:ind w:left="169"/>
              <w:rPr>
                <w:rFonts w:hint="eastAsia" w:ascii="仿宋" w:hAnsi="仿宋" w:eastAsia="仿宋" w:cs="仿宋"/>
              </w:rPr>
            </w:pPr>
            <w:r>
              <w:rPr>
                <w:rFonts w:hint="eastAsia" w:ascii="仿宋" w:hAnsi="仿宋" w:eastAsia="仿宋" w:cs="仿宋"/>
                <w:spacing w:val="-1"/>
              </w:rPr>
              <w:t>861</w:t>
            </w:r>
          </w:p>
        </w:tc>
        <w:tc>
          <w:tcPr>
            <w:tcW w:w="1609" w:type="dxa"/>
            <w:vAlign w:val="top"/>
          </w:tcPr>
          <w:p w14:paraId="777B10D3">
            <w:pPr>
              <w:pStyle w:val="67"/>
              <w:spacing w:before="15" w:line="240" w:lineRule="auto"/>
              <w:ind w:left="26"/>
              <w:rPr>
                <w:rFonts w:hint="eastAsia" w:ascii="仿宋" w:hAnsi="仿宋" w:eastAsia="仿宋" w:cs="仿宋"/>
              </w:rPr>
            </w:pPr>
            <w:r>
              <w:rPr>
                <w:rFonts w:hint="eastAsia" w:ascii="仿宋" w:hAnsi="仿宋" w:eastAsia="仿宋" w:cs="仿宋"/>
                <w:spacing w:val="1"/>
              </w:rPr>
              <w:t>9787201189079</w:t>
            </w:r>
          </w:p>
        </w:tc>
        <w:tc>
          <w:tcPr>
            <w:tcW w:w="2427" w:type="dxa"/>
            <w:vAlign w:val="top"/>
          </w:tcPr>
          <w:p w14:paraId="71BB865A">
            <w:pPr>
              <w:pStyle w:val="67"/>
              <w:spacing w:before="15" w:line="240" w:lineRule="auto"/>
              <w:ind w:left="28"/>
              <w:rPr>
                <w:rFonts w:hint="eastAsia" w:ascii="仿宋" w:hAnsi="仿宋" w:eastAsia="仿宋" w:cs="仿宋"/>
              </w:rPr>
            </w:pPr>
            <w:r>
              <w:rPr>
                <w:rFonts w:hint="eastAsia" w:ascii="仿宋" w:hAnsi="仿宋" w:eastAsia="仿宋" w:cs="仿宋"/>
                <w:spacing w:val="-2"/>
              </w:rPr>
              <w:t>青春志</w:t>
            </w:r>
          </w:p>
        </w:tc>
        <w:tc>
          <w:tcPr>
            <w:tcW w:w="1000" w:type="dxa"/>
            <w:vAlign w:val="top"/>
          </w:tcPr>
          <w:p w14:paraId="3AAB563A">
            <w:pPr>
              <w:pStyle w:val="67"/>
              <w:spacing w:before="15" w:line="240" w:lineRule="auto"/>
              <w:ind w:left="34"/>
              <w:rPr>
                <w:rFonts w:hint="eastAsia" w:ascii="仿宋" w:hAnsi="仿宋" w:eastAsia="仿宋" w:cs="仿宋"/>
              </w:rPr>
            </w:pPr>
            <w:r>
              <w:rPr>
                <w:rFonts w:hint="eastAsia" w:ascii="仿宋" w:hAnsi="仿宋" w:eastAsia="仿宋" w:cs="仿宋"/>
                <w:spacing w:val="-2"/>
              </w:rPr>
              <w:t>天津人民</w:t>
            </w:r>
          </w:p>
        </w:tc>
        <w:tc>
          <w:tcPr>
            <w:tcW w:w="564" w:type="dxa"/>
            <w:vAlign w:val="top"/>
          </w:tcPr>
          <w:p w14:paraId="16A587A9">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991B290">
            <w:pPr>
              <w:pStyle w:val="67"/>
              <w:spacing w:before="15"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0E0AA550">
            <w:pPr>
              <w:pStyle w:val="67"/>
              <w:spacing w:before="15"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10060EE6">
            <w:pPr>
              <w:pStyle w:val="67"/>
              <w:spacing w:before="15" w:line="240" w:lineRule="auto"/>
              <w:ind w:left="40"/>
              <w:rPr>
                <w:rFonts w:hint="eastAsia" w:ascii="仿宋" w:hAnsi="仿宋" w:eastAsia="仿宋" w:cs="仿宋"/>
              </w:rPr>
            </w:pPr>
            <w:r>
              <w:rPr>
                <w:rFonts w:hint="eastAsia" w:ascii="仿宋" w:hAnsi="仿宋" w:eastAsia="仿宋" w:cs="仿宋"/>
                <w:spacing w:val="-3"/>
              </w:rPr>
              <w:t>张淑杰</w:t>
            </w:r>
          </w:p>
        </w:tc>
        <w:tc>
          <w:tcPr>
            <w:tcW w:w="1586" w:type="dxa"/>
            <w:vAlign w:val="top"/>
          </w:tcPr>
          <w:p w14:paraId="394C3ED4">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5D5AE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3F3625E3">
            <w:pPr>
              <w:pStyle w:val="67"/>
              <w:spacing w:before="6" w:line="240" w:lineRule="auto"/>
              <w:ind w:left="169"/>
              <w:rPr>
                <w:rFonts w:hint="eastAsia" w:ascii="仿宋" w:hAnsi="仿宋" w:eastAsia="仿宋" w:cs="仿宋"/>
              </w:rPr>
            </w:pPr>
            <w:r>
              <w:rPr>
                <w:rFonts w:hint="eastAsia" w:ascii="仿宋" w:hAnsi="仿宋" w:eastAsia="仿宋" w:cs="仿宋"/>
                <w:spacing w:val="-1"/>
              </w:rPr>
              <w:t>862</w:t>
            </w:r>
          </w:p>
        </w:tc>
        <w:tc>
          <w:tcPr>
            <w:tcW w:w="1609" w:type="dxa"/>
            <w:vAlign w:val="top"/>
          </w:tcPr>
          <w:p w14:paraId="4A29825E">
            <w:pPr>
              <w:pStyle w:val="67"/>
              <w:spacing w:before="6" w:line="240" w:lineRule="auto"/>
              <w:ind w:left="26"/>
              <w:rPr>
                <w:rFonts w:hint="eastAsia" w:ascii="仿宋" w:hAnsi="仿宋" w:eastAsia="仿宋" w:cs="仿宋"/>
              </w:rPr>
            </w:pPr>
            <w:r>
              <w:rPr>
                <w:rFonts w:hint="eastAsia" w:ascii="仿宋" w:hAnsi="仿宋" w:eastAsia="仿宋" w:cs="仿宋"/>
                <w:spacing w:val="1"/>
              </w:rPr>
              <w:t>9787554310946</w:t>
            </w:r>
          </w:p>
        </w:tc>
        <w:tc>
          <w:tcPr>
            <w:tcW w:w="2427" w:type="dxa"/>
            <w:vAlign w:val="top"/>
          </w:tcPr>
          <w:p w14:paraId="10AD6A84">
            <w:pPr>
              <w:pStyle w:val="67"/>
              <w:spacing w:before="6" w:line="240" w:lineRule="auto"/>
              <w:ind w:left="35"/>
              <w:rPr>
                <w:rFonts w:hint="eastAsia" w:ascii="仿宋" w:hAnsi="仿宋" w:eastAsia="仿宋" w:cs="仿宋"/>
              </w:rPr>
            </w:pPr>
            <w:r>
              <w:rPr>
                <w:rFonts w:hint="eastAsia" w:ascii="仿宋" w:hAnsi="仿宋" w:eastAsia="仿宋" w:cs="仿宋"/>
                <w:spacing w:val="-1"/>
              </w:rPr>
              <w:t>阿南和阿蛮（全两册）</w:t>
            </w:r>
          </w:p>
        </w:tc>
        <w:tc>
          <w:tcPr>
            <w:tcW w:w="1000" w:type="dxa"/>
            <w:vAlign w:val="top"/>
          </w:tcPr>
          <w:p w14:paraId="40B4DCAD">
            <w:pPr>
              <w:pStyle w:val="67"/>
              <w:spacing w:before="6" w:line="240" w:lineRule="auto"/>
              <w:ind w:left="35"/>
              <w:rPr>
                <w:rFonts w:hint="eastAsia" w:ascii="仿宋" w:hAnsi="仿宋" w:eastAsia="仿宋" w:cs="仿宋"/>
              </w:rPr>
            </w:pPr>
            <w:r>
              <w:rPr>
                <w:rFonts w:hint="eastAsia" w:ascii="仿宋" w:hAnsi="仿宋" w:eastAsia="仿宋" w:cs="仿宋"/>
                <w:spacing w:val="-3"/>
              </w:rPr>
              <w:t>羊城晚报</w:t>
            </w:r>
          </w:p>
        </w:tc>
        <w:tc>
          <w:tcPr>
            <w:tcW w:w="564" w:type="dxa"/>
            <w:vAlign w:val="top"/>
          </w:tcPr>
          <w:p w14:paraId="63F5F3DA">
            <w:pPr>
              <w:pStyle w:val="67"/>
              <w:spacing w:before="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0902D03">
            <w:pPr>
              <w:pStyle w:val="67"/>
              <w:spacing w:before="6" w:line="240" w:lineRule="auto"/>
              <w:ind w:left="35"/>
              <w:rPr>
                <w:rFonts w:hint="eastAsia" w:ascii="仿宋" w:hAnsi="仿宋" w:eastAsia="仿宋" w:cs="仿宋"/>
              </w:rPr>
            </w:pPr>
            <w:r>
              <w:rPr>
                <w:rFonts w:hint="eastAsia" w:ascii="仿宋" w:hAnsi="仿宋" w:eastAsia="仿宋" w:cs="仿宋"/>
              </w:rPr>
              <w:t>2022-12-1</w:t>
            </w:r>
          </w:p>
        </w:tc>
        <w:tc>
          <w:tcPr>
            <w:tcW w:w="1102" w:type="dxa"/>
            <w:vAlign w:val="top"/>
          </w:tcPr>
          <w:p w14:paraId="2CAD482B">
            <w:pPr>
              <w:pStyle w:val="67"/>
              <w:spacing w:before="6" w:line="240" w:lineRule="auto"/>
              <w:ind w:left="43"/>
              <w:rPr>
                <w:rFonts w:hint="eastAsia" w:ascii="仿宋" w:hAnsi="仿宋" w:eastAsia="仿宋" w:cs="仿宋"/>
              </w:rPr>
            </w:pPr>
            <w:r>
              <w:rPr>
                <w:rFonts w:hint="eastAsia" w:ascii="仿宋" w:hAnsi="仿宋" w:eastAsia="仿宋" w:cs="仿宋"/>
                <w:spacing w:val="-1"/>
              </w:rPr>
              <w:t>I247.57</w:t>
            </w:r>
          </w:p>
        </w:tc>
        <w:tc>
          <w:tcPr>
            <w:tcW w:w="980" w:type="dxa"/>
            <w:vAlign w:val="top"/>
          </w:tcPr>
          <w:p w14:paraId="1F495E47">
            <w:pPr>
              <w:pStyle w:val="67"/>
              <w:spacing w:before="6" w:line="240" w:lineRule="auto"/>
              <w:ind w:left="45"/>
              <w:rPr>
                <w:rFonts w:hint="eastAsia" w:ascii="仿宋" w:hAnsi="仿宋" w:eastAsia="仿宋" w:cs="仿宋"/>
              </w:rPr>
            </w:pPr>
            <w:r>
              <w:rPr>
                <w:rFonts w:hint="eastAsia" w:ascii="仿宋" w:hAnsi="仿宋" w:eastAsia="仿宋" w:cs="仿宋"/>
                <w:spacing w:val="-5"/>
              </w:rPr>
              <w:t>映漾著</w:t>
            </w:r>
          </w:p>
        </w:tc>
        <w:tc>
          <w:tcPr>
            <w:tcW w:w="1586" w:type="dxa"/>
            <w:vAlign w:val="top"/>
          </w:tcPr>
          <w:p w14:paraId="2396DE6F">
            <w:pPr>
              <w:pStyle w:val="67"/>
              <w:spacing w:before="6" w:line="240" w:lineRule="auto"/>
              <w:ind w:left="313"/>
              <w:rPr>
                <w:rFonts w:hint="eastAsia" w:ascii="仿宋" w:hAnsi="仿宋" w:eastAsia="仿宋" w:cs="仿宋"/>
              </w:rPr>
            </w:pPr>
            <w:r>
              <w:rPr>
                <w:rFonts w:hint="eastAsia" w:ascii="仿宋" w:hAnsi="仿宋" w:eastAsia="仿宋" w:cs="仿宋"/>
                <w:spacing w:val="-4"/>
              </w:rPr>
              <w:t>文学</w:t>
            </w:r>
          </w:p>
        </w:tc>
      </w:tr>
      <w:tr w14:paraId="4F9CC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26B5AB0">
            <w:pPr>
              <w:pStyle w:val="67"/>
              <w:spacing w:before="6" w:line="240" w:lineRule="auto"/>
              <w:ind w:left="169"/>
              <w:rPr>
                <w:rFonts w:hint="eastAsia" w:ascii="仿宋" w:hAnsi="仿宋" w:eastAsia="仿宋" w:cs="仿宋"/>
              </w:rPr>
            </w:pPr>
            <w:r>
              <w:rPr>
                <w:rFonts w:hint="eastAsia" w:ascii="仿宋" w:hAnsi="仿宋" w:eastAsia="仿宋" w:cs="仿宋"/>
                <w:spacing w:val="-1"/>
              </w:rPr>
              <w:t>863</w:t>
            </w:r>
          </w:p>
        </w:tc>
        <w:tc>
          <w:tcPr>
            <w:tcW w:w="1609" w:type="dxa"/>
            <w:vAlign w:val="top"/>
          </w:tcPr>
          <w:p w14:paraId="0A0C18F0">
            <w:pPr>
              <w:pStyle w:val="67"/>
              <w:spacing w:before="6" w:line="240" w:lineRule="auto"/>
              <w:ind w:left="26"/>
              <w:rPr>
                <w:rFonts w:hint="eastAsia" w:ascii="仿宋" w:hAnsi="仿宋" w:eastAsia="仿宋" w:cs="仿宋"/>
              </w:rPr>
            </w:pPr>
            <w:r>
              <w:rPr>
                <w:rFonts w:hint="eastAsia" w:ascii="仿宋" w:hAnsi="仿宋" w:eastAsia="仿宋" w:cs="仿宋"/>
                <w:spacing w:val="1"/>
              </w:rPr>
              <w:t>9787505752108</w:t>
            </w:r>
          </w:p>
        </w:tc>
        <w:tc>
          <w:tcPr>
            <w:tcW w:w="2427" w:type="dxa"/>
            <w:vAlign w:val="top"/>
          </w:tcPr>
          <w:p w14:paraId="2BB910CF">
            <w:pPr>
              <w:pStyle w:val="67"/>
              <w:spacing w:before="6" w:line="240" w:lineRule="auto"/>
              <w:ind w:left="32"/>
              <w:rPr>
                <w:rFonts w:hint="eastAsia" w:ascii="仿宋" w:hAnsi="仿宋" w:eastAsia="仿宋" w:cs="仿宋"/>
              </w:rPr>
            </w:pPr>
            <w:r>
              <w:rPr>
                <w:rFonts w:hint="eastAsia" w:ascii="仿宋" w:hAnsi="仿宋" w:eastAsia="仿宋" w:cs="仿宋"/>
                <w:spacing w:val="-2"/>
              </w:rPr>
              <w:t>知青变形记</w:t>
            </w:r>
          </w:p>
        </w:tc>
        <w:tc>
          <w:tcPr>
            <w:tcW w:w="1000" w:type="dxa"/>
            <w:vAlign w:val="top"/>
          </w:tcPr>
          <w:p w14:paraId="444536C3">
            <w:pPr>
              <w:pStyle w:val="67"/>
              <w:spacing w:before="6" w:line="240" w:lineRule="auto"/>
              <w:ind w:left="45"/>
              <w:rPr>
                <w:rFonts w:hint="eastAsia" w:ascii="仿宋" w:hAnsi="仿宋" w:eastAsia="仿宋" w:cs="仿宋"/>
              </w:rPr>
            </w:pPr>
            <w:r>
              <w:rPr>
                <w:rFonts w:hint="eastAsia" w:ascii="仿宋" w:hAnsi="仿宋" w:eastAsia="仿宋" w:cs="仿宋"/>
                <w:spacing w:val="-5"/>
              </w:rPr>
              <w:t>中国友谊</w:t>
            </w:r>
          </w:p>
        </w:tc>
        <w:tc>
          <w:tcPr>
            <w:tcW w:w="564" w:type="dxa"/>
            <w:vAlign w:val="top"/>
          </w:tcPr>
          <w:p w14:paraId="7CA3DEC3">
            <w:pPr>
              <w:pStyle w:val="67"/>
              <w:spacing w:before="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63308BF">
            <w:pPr>
              <w:pStyle w:val="67"/>
              <w:spacing w:before="6" w:line="240" w:lineRule="auto"/>
              <w:ind w:left="35"/>
              <w:rPr>
                <w:rFonts w:hint="eastAsia" w:ascii="仿宋" w:hAnsi="仿宋" w:eastAsia="仿宋" w:cs="仿宋"/>
              </w:rPr>
            </w:pPr>
            <w:r>
              <w:rPr>
                <w:rFonts w:hint="eastAsia" w:ascii="仿宋" w:hAnsi="仿宋" w:eastAsia="仿宋" w:cs="仿宋"/>
              </w:rPr>
              <w:t>2021-8-1</w:t>
            </w:r>
          </w:p>
        </w:tc>
        <w:tc>
          <w:tcPr>
            <w:tcW w:w="1102" w:type="dxa"/>
            <w:vAlign w:val="top"/>
          </w:tcPr>
          <w:p w14:paraId="4B47D332">
            <w:pPr>
              <w:pStyle w:val="67"/>
              <w:spacing w:before="6"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44AF4FCC">
            <w:pPr>
              <w:pStyle w:val="67"/>
              <w:spacing w:before="6" w:line="240" w:lineRule="auto"/>
              <w:ind w:left="37"/>
              <w:rPr>
                <w:rFonts w:hint="eastAsia" w:ascii="仿宋" w:hAnsi="仿宋" w:eastAsia="仿宋" w:cs="仿宋"/>
              </w:rPr>
            </w:pPr>
            <w:r>
              <w:rPr>
                <w:rFonts w:hint="eastAsia" w:ascii="仿宋" w:hAnsi="仿宋" w:eastAsia="仿宋" w:cs="仿宋"/>
                <w:spacing w:val="-3"/>
              </w:rPr>
              <w:t>韩东</w:t>
            </w:r>
          </w:p>
        </w:tc>
        <w:tc>
          <w:tcPr>
            <w:tcW w:w="1586" w:type="dxa"/>
            <w:vAlign w:val="top"/>
          </w:tcPr>
          <w:p w14:paraId="299757B8">
            <w:pPr>
              <w:pStyle w:val="67"/>
              <w:spacing w:before="6" w:line="240" w:lineRule="auto"/>
              <w:ind w:left="313"/>
              <w:rPr>
                <w:rFonts w:hint="eastAsia" w:ascii="仿宋" w:hAnsi="仿宋" w:eastAsia="仿宋" w:cs="仿宋"/>
              </w:rPr>
            </w:pPr>
            <w:r>
              <w:rPr>
                <w:rFonts w:hint="eastAsia" w:ascii="仿宋" w:hAnsi="仿宋" w:eastAsia="仿宋" w:cs="仿宋"/>
                <w:spacing w:val="-4"/>
              </w:rPr>
              <w:t>文学</w:t>
            </w:r>
          </w:p>
        </w:tc>
      </w:tr>
      <w:tr w14:paraId="69FCC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311AD70">
            <w:pPr>
              <w:pStyle w:val="67"/>
              <w:spacing w:before="6" w:line="240" w:lineRule="auto"/>
              <w:ind w:left="169"/>
              <w:rPr>
                <w:rFonts w:hint="eastAsia" w:ascii="仿宋" w:hAnsi="仿宋" w:eastAsia="仿宋" w:cs="仿宋"/>
              </w:rPr>
            </w:pPr>
            <w:r>
              <w:rPr>
                <w:rFonts w:hint="eastAsia" w:ascii="仿宋" w:hAnsi="仿宋" w:eastAsia="仿宋" w:cs="仿宋"/>
                <w:spacing w:val="-1"/>
              </w:rPr>
              <w:t>864</w:t>
            </w:r>
          </w:p>
        </w:tc>
        <w:tc>
          <w:tcPr>
            <w:tcW w:w="1609" w:type="dxa"/>
            <w:vAlign w:val="top"/>
          </w:tcPr>
          <w:p w14:paraId="361E530A">
            <w:pPr>
              <w:pStyle w:val="67"/>
              <w:spacing w:before="6" w:line="240" w:lineRule="auto"/>
              <w:ind w:left="26"/>
              <w:rPr>
                <w:rFonts w:hint="eastAsia" w:ascii="仿宋" w:hAnsi="仿宋" w:eastAsia="仿宋" w:cs="仿宋"/>
              </w:rPr>
            </w:pPr>
            <w:r>
              <w:rPr>
                <w:rFonts w:hint="eastAsia" w:ascii="仿宋" w:hAnsi="仿宋" w:eastAsia="仿宋" w:cs="仿宋"/>
                <w:spacing w:val="1"/>
              </w:rPr>
              <w:t>9787505751873</w:t>
            </w:r>
          </w:p>
        </w:tc>
        <w:tc>
          <w:tcPr>
            <w:tcW w:w="2427" w:type="dxa"/>
            <w:vAlign w:val="top"/>
          </w:tcPr>
          <w:p w14:paraId="2C822947">
            <w:pPr>
              <w:pStyle w:val="67"/>
              <w:spacing w:before="6" w:line="240" w:lineRule="auto"/>
              <w:ind w:left="30"/>
              <w:rPr>
                <w:rFonts w:hint="eastAsia" w:ascii="仿宋" w:hAnsi="仿宋" w:eastAsia="仿宋" w:cs="仿宋"/>
              </w:rPr>
            </w:pPr>
            <w:r>
              <w:rPr>
                <w:rFonts w:hint="eastAsia" w:ascii="仿宋" w:hAnsi="仿宋" w:eastAsia="仿宋" w:cs="仿宋"/>
                <w:spacing w:val="-4"/>
              </w:rPr>
              <w:t>扎根</w:t>
            </w:r>
          </w:p>
        </w:tc>
        <w:tc>
          <w:tcPr>
            <w:tcW w:w="1000" w:type="dxa"/>
            <w:vAlign w:val="top"/>
          </w:tcPr>
          <w:p w14:paraId="0DD0646D">
            <w:pPr>
              <w:pStyle w:val="67"/>
              <w:spacing w:before="6" w:line="240" w:lineRule="auto"/>
              <w:ind w:left="45"/>
              <w:rPr>
                <w:rFonts w:hint="eastAsia" w:ascii="仿宋" w:hAnsi="仿宋" w:eastAsia="仿宋" w:cs="仿宋"/>
              </w:rPr>
            </w:pPr>
            <w:r>
              <w:rPr>
                <w:rFonts w:hint="eastAsia" w:ascii="仿宋" w:hAnsi="仿宋" w:eastAsia="仿宋" w:cs="仿宋"/>
                <w:spacing w:val="-5"/>
              </w:rPr>
              <w:t>中国友谊</w:t>
            </w:r>
          </w:p>
        </w:tc>
        <w:tc>
          <w:tcPr>
            <w:tcW w:w="564" w:type="dxa"/>
            <w:vAlign w:val="top"/>
          </w:tcPr>
          <w:p w14:paraId="05B59D6E">
            <w:pPr>
              <w:pStyle w:val="67"/>
              <w:spacing w:before="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5D3F3C6">
            <w:pPr>
              <w:pStyle w:val="67"/>
              <w:spacing w:before="6" w:line="240" w:lineRule="auto"/>
              <w:ind w:left="35"/>
              <w:rPr>
                <w:rFonts w:hint="eastAsia" w:ascii="仿宋" w:hAnsi="仿宋" w:eastAsia="仿宋" w:cs="仿宋"/>
              </w:rPr>
            </w:pPr>
            <w:r>
              <w:rPr>
                <w:rFonts w:hint="eastAsia" w:ascii="仿宋" w:hAnsi="仿宋" w:eastAsia="仿宋" w:cs="仿宋"/>
              </w:rPr>
              <w:t>2021-8-1</w:t>
            </w:r>
          </w:p>
        </w:tc>
        <w:tc>
          <w:tcPr>
            <w:tcW w:w="1102" w:type="dxa"/>
            <w:vAlign w:val="top"/>
          </w:tcPr>
          <w:p w14:paraId="4B67A6B1">
            <w:pPr>
              <w:pStyle w:val="67"/>
              <w:spacing w:before="6"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4FCDFAF2">
            <w:pPr>
              <w:pStyle w:val="67"/>
              <w:spacing w:before="6" w:line="240" w:lineRule="auto"/>
              <w:ind w:left="37"/>
              <w:rPr>
                <w:rFonts w:hint="eastAsia" w:ascii="仿宋" w:hAnsi="仿宋" w:eastAsia="仿宋" w:cs="仿宋"/>
              </w:rPr>
            </w:pPr>
            <w:r>
              <w:rPr>
                <w:rFonts w:hint="eastAsia" w:ascii="仿宋" w:hAnsi="仿宋" w:eastAsia="仿宋" w:cs="仿宋"/>
                <w:spacing w:val="-3"/>
              </w:rPr>
              <w:t>韩东</w:t>
            </w:r>
          </w:p>
        </w:tc>
        <w:tc>
          <w:tcPr>
            <w:tcW w:w="1586" w:type="dxa"/>
            <w:vAlign w:val="top"/>
          </w:tcPr>
          <w:p w14:paraId="672F7B1B">
            <w:pPr>
              <w:pStyle w:val="67"/>
              <w:spacing w:before="6" w:line="240" w:lineRule="auto"/>
              <w:ind w:left="313"/>
              <w:rPr>
                <w:rFonts w:hint="eastAsia" w:ascii="仿宋" w:hAnsi="仿宋" w:eastAsia="仿宋" w:cs="仿宋"/>
              </w:rPr>
            </w:pPr>
            <w:r>
              <w:rPr>
                <w:rFonts w:hint="eastAsia" w:ascii="仿宋" w:hAnsi="仿宋" w:eastAsia="仿宋" w:cs="仿宋"/>
                <w:spacing w:val="-4"/>
              </w:rPr>
              <w:t>文学</w:t>
            </w:r>
          </w:p>
        </w:tc>
      </w:tr>
      <w:tr w14:paraId="59AF1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F5907D5">
            <w:pPr>
              <w:pStyle w:val="67"/>
              <w:spacing w:before="6" w:line="240" w:lineRule="auto"/>
              <w:ind w:left="169"/>
              <w:rPr>
                <w:rFonts w:hint="eastAsia" w:ascii="仿宋" w:hAnsi="仿宋" w:eastAsia="仿宋" w:cs="仿宋"/>
              </w:rPr>
            </w:pPr>
            <w:r>
              <w:rPr>
                <w:rFonts w:hint="eastAsia" w:ascii="仿宋" w:hAnsi="仿宋" w:eastAsia="仿宋" w:cs="仿宋"/>
                <w:spacing w:val="-1"/>
              </w:rPr>
              <w:t>865</w:t>
            </w:r>
          </w:p>
        </w:tc>
        <w:tc>
          <w:tcPr>
            <w:tcW w:w="1609" w:type="dxa"/>
            <w:vAlign w:val="top"/>
          </w:tcPr>
          <w:p w14:paraId="2514F91E">
            <w:pPr>
              <w:pStyle w:val="67"/>
              <w:spacing w:before="6" w:line="240" w:lineRule="auto"/>
              <w:ind w:left="26"/>
              <w:rPr>
                <w:rFonts w:hint="eastAsia" w:ascii="仿宋" w:hAnsi="仿宋" w:eastAsia="仿宋" w:cs="仿宋"/>
              </w:rPr>
            </w:pPr>
            <w:r>
              <w:rPr>
                <w:rFonts w:hint="eastAsia" w:ascii="仿宋" w:hAnsi="仿宋" w:eastAsia="仿宋" w:cs="仿宋"/>
                <w:spacing w:val="1"/>
              </w:rPr>
              <w:t>9787538770865</w:t>
            </w:r>
          </w:p>
        </w:tc>
        <w:tc>
          <w:tcPr>
            <w:tcW w:w="2427" w:type="dxa"/>
            <w:vAlign w:val="top"/>
          </w:tcPr>
          <w:p w14:paraId="2A2A26AC">
            <w:pPr>
              <w:pStyle w:val="67"/>
              <w:spacing w:before="6" w:line="240" w:lineRule="auto"/>
              <w:ind w:left="30"/>
              <w:rPr>
                <w:rFonts w:hint="eastAsia" w:ascii="仿宋" w:hAnsi="仿宋" w:eastAsia="仿宋" w:cs="仿宋"/>
              </w:rPr>
            </w:pPr>
            <w:r>
              <w:rPr>
                <w:rFonts w:hint="eastAsia" w:ascii="仿宋" w:hAnsi="仿宋" w:eastAsia="仿宋" w:cs="仿宋"/>
                <w:spacing w:val="-1"/>
              </w:rPr>
              <w:t>诗酒趁年华</w:t>
            </w:r>
          </w:p>
        </w:tc>
        <w:tc>
          <w:tcPr>
            <w:tcW w:w="1000" w:type="dxa"/>
            <w:vAlign w:val="top"/>
          </w:tcPr>
          <w:p w14:paraId="5BC52E54">
            <w:pPr>
              <w:pStyle w:val="67"/>
              <w:spacing w:before="6" w:line="240" w:lineRule="auto"/>
              <w:ind w:left="38"/>
              <w:rPr>
                <w:rFonts w:hint="eastAsia" w:ascii="仿宋" w:hAnsi="仿宋" w:eastAsia="仿宋" w:cs="仿宋"/>
              </w:rPr>
            </w:pPr>
            <w:r>
              <w:rPr>
                <w:rFonts w:hint="eastAsia" w:ascii="仿宋" w:hAnsi="仿宋" w:eastAsia="仿宋" w:cs="仿宋"/>
                <w:spacing w:val="-3"/>
              </w:rPr>
              <w:t>时代文艺</w:t>
            </w:r>
          </w:p>
        </w:tc>
        <w:tc>
          <w:tcPr>
            <w:tcW w:w="564" w:type="dxa"/>
            <w:vAlign w:val="top"/>
          </w:tcPr>
          <w:p w14:paraId="5A2B724F">
            <w:pPr>
              <w:pStyle w:val="67"/>
              <w:spacing w:before="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8A2E8D8">
            <w:pPr>
              <w:pStyle w:val="67"/>
              <w:spacing w:before="6" w:line="240" w:lineRule="auto"/>
              <w:ind w:left="35"/>
              <w:rPr>
                <w:rFonts w:hint="eastAsia" w:ascii="仿宋" w:hAnsi="仿宋" w:eastAsia="仿宋" w:cs="仿宋"/>
              </w:rPr>
            </w:pPr>
            <w:r>
              <w:rPr>
                <w:rFonts w:hint="eastAsia" w:ascii="仿宋" w:hAnsi="仿宋" w:eastAsia="仿宋" w:cs="仿宋"/>
              </w:rPr>
              <w:t>2023-2-1</w:t>
            </w:r>
          </w:p>
        </w:tc>
        <w:tc>
          <w:tcPr>
            <w:tcW w:w="1102" w:type="dxa"/>
            <w:vAlign w:val="top"/>
          </w:tcPr>
          <w:p w14:paraId="48B072A8">
            <w:pPr>
              <w:pStyle w:val="67"/>
              <w:spacing w:before="6"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49886829">
            <w:pPr>
              <w:pStyle w:val="67"/>
              <w:spacing w:before="6" w:line="240" w:lineRule="auto"/>
              <w:ind w:left="38"/>
              <w:rPr>
                <w:rFonts w:hint="eastAsia" w:ascii="仿宋" w:hAnsi="仿宋" w:eastAsia="仿宋" w:cs="仿宋"/>
              </w:rPr>
            </w:pPr>
            <w:r>
              <w:rPr>
                <w:rFonts w:hint="eastAsia" w:ascii="仿宋" w:hAnsi="仿宋" w:eastAsia="仿宋" w:cs="仿宋"/>
                <w:spacing w:val="-4"/>
              </w:rPr>
              <w:t>董佳</w:t>
            </w:r>
          </w:p>
        </w:tc>
        <w:tc>
          <w:tcPr>
            <w:tcW w:w="1586" w:type="dxa"/>
            <w:vAlign w:val="top"/>
          </w:tcPr>
          <w:p w14:paraId="37641852">
            <w:pPr>
              <w:pStyle w:val="67"/>
              <w:spacing w:before="6" w:line="240" w:lineRule="auto"/>
              <w:ind w:left="313"/>
              <w:rPr>
                <w:rFonts w:hint="eastAsia" w:ascii="仿宋" w:hAnsi="仿宋" w:eastAsia="仿宋" w:cs="仿宋"/>
              </w:rPr>
            </w:pPr>
            <w:r>
              <w:rPr>
                <w:rFonts w:hint="eastAsia" w:ascii="仿宋" w:hAnsi="仿宋" w:eastAsia="仿宋" w:cs="仿宋"/>
                <w:spacing w:val="-4"/>
              </w:rPr>
              <w:t>文学</w:t>
            </w:r>
          </w:p>
        </w:tc>
      </w:tr>
      <w:tr w14:paraId="6492B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336360BC">
            <w:pPr>
              <w:pStyle w:val="67"/>
              <w:spacing w:before="6" w:line="240" w:lineRule="auto"/>
              <w:ind w:left="169"/>
              <w:rPr>
                <w:rFonts w:hint="eastAsia" w:ascii="仿宋" w:hAnsi="仿宋" w:eastAsia="仿宋" w:cs="仿宋"/>
              </w:rPr>
            </w:pPr>
            <w:r>
              <w:rPr>
                <w:rFonts w:hint="eastAsia" w:ascii="仿宋" w:hAnsi="仿宋" w:eastAsia="仿宋" w:cs="仿宋"/>
                <w:spacing w:val="-1"/>
              </w:rPr>
              <w:t>866</w:t>
            </w:r>
          </w:p>
        </w:tc>
        <w:tc>
          <w:tcPr>
            <w:tcW w:w="1609" w:type="dxa"/>
            <w:vAlign w:val="top"/>
          </w:tcPr>
          <w:p w14:paraId="32BAE467">
            <w:pPr>
              <w:pStyle w:val="67"/>
              <w:spacing w:before="6" w:line="240" w:lineRule="auto"/>
              <w:ind w:left="26"/>
              <w:rPr>
                <w:rFonts w:hint="eastAsia" w:ascii="仿宋" w:hAnsi="仿宋" w:eastAsia="仿宋" w:cs="仿宋"/>
              </w:rPr>
            </w:pPr>
            <w:r>
              <w:rPr>
                <w:rFonts w:hint="eastAsia" w:ascii="仿宋" w:hAnsi="仿宋" w:eastAsia="仿宋" w:cs="仿宋"/>
                <w:spacing w:val="1"/>
              </w:rPr>
              <w:t>9787551320566</w:t>
            </w:r>
          </w:p>
        </w:tc>
        <w:tc>
          <w:tcPr>
            <w:tcW w:w="2427" w:type="dxa"/>
            <w:vAlign w:val="top"/>
          </w:tcPr>
          <w:p w14:paraId="5C704FC3">
            <w:pPr>
              <w:pStyle w:val="67"/>
              <w:spacing w:before="6" w:line="240" w:lineRule="auto"/>
              <w:ind w:left="32"/>
              <w:rPr>
                <w:rFonts w:hint="eastAsia" w:ascii="仿宋" w:hAnsi="仿宋" w:eastAsia="仿宋" w:cs="仿宋"/>
              </w:rPr>
            </w:pPr>
            <w:r>
              <w:rPr>
                <w:rFonts w:hint="eastAsia" w:ascii="仿宋" w:hAnsi="仿宋" w:eastAsia="仿宋" w:cs="仿宋"/>
                <w:spacing w:val="-5"/>
              </w:rPr>
              <w:t>寻她</w:t>
            </w:r>
          </w:p>
        </w:tc>
        <w:tc>
          <w:tcPr>
            <w:tcW w:w="1000" w:type="dxa"/>
            <w:vAlign w:val="top"/>
          </w:tcPr>
          <w:p w14:paraId="68A67C26">
            <w:pPr>
              <w:pStyle w:val="67"/>
              <w:spacing w:before="6" w:line="240" w:lineRule="auto"/>
              <w:ind w:left="30"/>
              <w:rPr>
                <w:rFonts w:hint="eastAsia" w:ascii="仿宋" w:hAnsi="仿宋" w:eastAsia="仿宋" w:cs="仿宋"/>
              </w:rPr>
            </w:pPr>
            <w:r>
              <w:rPr>
                <w:rFonts w:hint="eastAsia" w:ascii="仿宋" w:hAnsi="仿宋" w:eastAsia="仿宋" w:cs="仿宋"/>
                <w:spacing w:val="-1"/>
              </w:rPr>
              <w:t>太白文艺</w:t>
            </w:r>
          </w:p>
        </w:tc>
        <w:tc>
          <w:tcPr>
            <w:tcW w:w="564" w:type="dxa"/>
            <w:vAlign w:val="top"/>
          </w:tcPr>
          <w:p w14:paraId="4870BB0A">
            <w:pPr>
              <w:pStyle w:val="67"/>
              <w:spacing w:before="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A5063A4">
            <w:pPr>
              <w:pStyle w:val="67"/>
              <w:spacing w:before="6" w:line="240" w:lineRule="auto"/>
              <w:ind w:left="35"/>
              <w:rPr>
                <w:rFonts w:hint="eastAsia" w:ascii="仿宋" w:hAnsi="仿宋" w:eastAsia="仿宋" w:cs="仿宋"/>
              </w:rPr>
            </w:pPr>
            <w:r>
              <w:rPr>
                <w:rFonts w:hint="eastAsia" w:ascii="仿宋" w:hAnsi="仿宋" w:eastAsia="仿宋" w:cs="仿宋"/>
              </w:rPr>
              <w:t>2022-3-1</w:t>
            </w:r>
          </w:p>
        </w:tc>
        <w:tc>
          <w:tcPr>
            <w:tcW w:w="1102" w:type="dxa"/>
            <w:vAlign w:val="top"/>
          </w:tcPr>
          <w:p w14:paraId="3F59840D">
            <w:pPr>
              <w:pStyle w:val="67"/>
              <w:spacing w:before="6"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348970E8">
            <w:pPr>
              <w:pStyle w:val="67"/>
              <w:spacing w:before="6" w:line="240" w:lineRule="auto"/>
              <w:ind w:left="37"/>
              <w:rPr>
                <w:rFonts w:hint="eastAsia" w:ascii="仿宋" w:hAnsi="仿宋" w:eastAsia="仿宋" w:cs="仿宋"/>
              </w:rPr>
            </w:pPr>
            <w:r>
              <w:rPr>
                <w:rFonts w:hint="eastAsia" w:ascii="仿宋" w:hAnsi="仿宋" w:eastAsia="仿宋" w:cs="仿宋"/>
                <w:spacing w:val="-3"/>
              </w:rPr>
              <w:t>杜蕾</w:t>
            </w:r>
          </w:p>
        </w:tc>
        <w:tc>
          <w:tcPr>
            <w:tcW w:w="1586" w:type="dxa"/>
            <w:vAlign w:val="top"/>
          </w:tcPr>
          <w:p w14:paraId="2EF6E6C7">
            <w:pPr>
              <w:pStyle w:val="67"/>
              <w:spacing w:before="6" w:line="240" w:lineRule="auto"/>
              <w:ind w:left="313"/>
              <w:rPr>
                <w:rFonts w:hint="eastAsia" w:ascii="仿宋" w:hAnsi="仿宋" w:eastAsia="仿宋" w:cs="仿宋"/>
              </w:rPr>
            </w:pPr>
            <w:r>
              <w:rPr>
                <w:rFonts w:hint="eastAsia" w:ascii="仿宋" w:hAnsi="仿宋" w:eastAsia="仿宋" w:cs="仿宋"/>
                <w:spacing w:val="-4"/>
              </w:rPr>
              <w:t>文学</w:t>
            </w:r>
          </w:p>
        </w:tc>
      </w:tr>
      <w:tr w14:paraId="106F3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14A3BAD2">
            <w:pPr>
              <w:pStyle w:val="67"/>
              <w:spacing w:before="95" w:line="240" w:lineRule="auto"/>
              <w:ind w:left="169"/>
              <w:rPr>
                <w:rFonts w:hint="eastAsia" w:ascii="仿宋" w:hAnsi="仿宋" w:eastAsia="仿宋" w:cs="仿宋"/>
              </w:rPr>
            </w:pPr>
            <w:r>
              <w:rPr>
                <w:rFonts w:hint="eastAsia" w:ascii="仿宋" w:hAnsi="仿宋" w:eastAsia="仿宋" w:cs="仿宋"/>
                <w:spacing w:val="-1"/>
              </w:rPr>
              <w:t>867</w:t>
            </w:r>
          </w:p>
        </w:tc>
        <w:tc>
          <w:tcPr>
            <w:tcW w:w="1609" w:type="dxa"/>
            <w:vAlign w:val="top"/>
          </w:tcPr>
          <w:p w14:paraId="0807BC84">
            <w:pPr>
              <w:pStyle w:val="67"/>
              <w:spacing w:before="95" w:line="240" w:lineRule="auto"/>
              <w:ind w:left="26"/>
              <w:rPr>
                <w:rFonts w:hint="eastAsia" w:ascii="仿宋" w:hAnsi="仿宋" w:eastAsia="仿宋" w:cs="仿宋"/>
              </w:rPr>
            </w:pPr>
            <w:r>
              <w:rPr>
                <w:rFonts w:hint="eastAsia" w:ascii="仿宋" w:hAnsi="仿宋" w:eastAsia="仿宋" w:cs="仿宋"/>
                <w:spacing w:val="1"/>
              </w:rPr>
              <w:t>9787559461889</w:t>
            </w:r>
          </w:p>
        </w:tc>
        <w:tc>
          <w:tcPr>
            <w:tcW w:w="2427" w:type="dxa"/>
            <w:vAlign w:val="top"/>
          </w:tcPr>
          <w:p w14:paraId="5BF08CD3">
            <w:pPr>
              <w:pStyle w:val="67"/>
              <w:spacing w:before="95" w:line="240" w:lineRule="auto"/>
              <w:ind w:left="43"/>
              <w:rPr>
                <w:rFonts w:hint="eastAsia" w:ascii="仿宋" w:hAnsi="仿宋" w:eastAsia="仿宋" w:cs="仿宋"/>
              </w:rPr>
            </w:pPr>
            <w:r>
              <w:rPr>
                <w:rFonts w:hint="eastAsia" w:ascii="仿宋" w:hAnsi="仿宋" w:eastAsia="仿宋" w:cs="仿宋"/>
                <w:spacing w:val="-3"/>
              </w:rPr>
              <w:t>四月天（精装）</w:t>
            </w:r>
          </w:p>
        </w:tc>
        <w:tc>
          <w:tcPr>
            <w:tcW w:w="1000" w:type="dxa"/>
            <w:vAlign w:val="top"/>
          </w:tcPr>
          <w:p w14:paraId="34CDFE45">
            <w:pPr>
              <w:pStyle w:val="67"/>
              <w:spacing w:before="16"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64" w:type="dxa"/>
            <w:vAlign w:val="top"/>
          </w:tcPr>
          <w:p w14:paraId="29444C14">
            <w:pPr>
              <w:pStyle w:val="67"/>
              <w:spacing w:before="9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3116B26">
            <w:pPr>
              <w:pStyle w:val="67"/>
              <w:spacing w:before="95" w:line="240" w:lineRule="auto"/>
              <w:ind w:left="35"/>
              <w:rPr>
                <w:rFonts w:hint="eastAsia" w:ascii="仿宋" w:hAnsi="仿宋" w:eastAsia="仿宋" w:cs="仿宋"/>
              </w:rPr>
            </w:pPr>
            <w:r>
              <w:rPr>
                <w:rFonts w:hint="eastAsia" w:ascii="仿宋" w:hAnsi="仿宋" w:eastAsia="仿宋" w:cs="仿宋"/>
              </w:rPr>
              <w:t>2021-12-1</w:t>
            </w:r>
          </w:p>
        </w:tc>
        <w:tc>
          <w:tcPr>
            <w:tcW w:w="1102" w:type="dxa"/>
            <w:vAlign w:val="top"/>
          </w:tcPr>
          <w:p w14:paraId="5143FC99">
            <w:pPr>
              <w:pStyle w:val="67"/>
              <w:spacing w:before="95"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6ACD3279">
            <w:pPr>
              <w:pStyle w:val="67"/>
              <w:spacing w:before="96" w:line="240" w:lineRule="auto"/>
              <w:ind w:left="36"/>
              <w:rPr>
                <w:rFonts w:hint="eastAsia" w:ascii="仿宋" w:hAnsi="仿宋" w:eastAsia="仿宋" w:cs="仿宋"/>
              </w:rPr>
            </w:pPr>
            <w:r>
              <w:rPr>
                <w:rFonts w:hint="eastAsia" w:ascii="仿宋" w:hAnsi="仿宋" w:eastAsia="仿宋" w:cs="仿宋"/>
                <w:spacing w:val="-2"/>
              </w:rPr>
              <w:t>黄跃华</w:t>
            </w:r>
          </w:p>
        </w:tc>
        <w:tc>
          <w:tcPr>
            <w:tcW w:w="1586" w:type="dxa"/>
            <w:vAlign w:val="top"/>
          </w:tcPr>
          <w:p w14:paraId="41612FB4">
            <w:pPr>
              <w:pStyle w:val="67"/>
              <w:spacing w:before="95" w:line="240" w:lineRule="auto"/>
              <w:ind w:left="313"/>
              <w:rPr>
                <w:rFonts w:hint="eastAsia" w:ascii="仿宋" w:hAnsi="仿宋" w:eastAsia="仿宋" w:cs="仿宋"/>
              </w:rPr>
            </w:pPr>
            <w:r>
              <w:rPr>
                <w:rFonts w:hint="eastAsia" w:ascii="仿宋" w:hAnsi="仿宋" w:eastAsia="仿宋" w:cs="仿宋"/>
                <w:spacing w:val="-4"/>
              </w:rPr>
              <w:t>文学</w:t>
            </w:r>
          </w:p>
        </w:tc>
      </w:tr>
      <w:tr w14:paraId="4A71E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4CA7FF1">
            <w:pPr>
              <w:pStyle w:val="67"/>
              <w:spacing w:before="8" w:line="240" w:lineRule="auto"/>
              <w:ind w:left="169"/>
              <w:rPr>
                <w:rFonts w:hint="eastAsia" w:ascii="仿宋" w:hAnsi="仿宋" w:eastAsia="仿宋" w:cs="仿宋"/>
              </w:rPr>
            </w:pPr>
            <w:r>
              <w:rPr>
                <w:rFonts w:hint="eastAsia" w:ascii="仿宋" w:hAnsi="仿宋" w:eastAsia="仿宋" w:cs="仿宋"/>
                <w:spacing w:val="-1"/>
              </w:rPr>
              <w:t>868</w:t>
            </w:r>
          </w:p>
        </w:tc>
        <w:tc>
          <w:tcPr>
            <w:tcW w:w="1609" w:type="dxa"/>
            <w:vAlign w:val="top"/>
          </w:tcPr>
          <w:p w14:paraId="297A2D88">
            <w:pPr>
              <w:pStyle w:val="67"/>
              <w:spacing w:before="8" w:line="240" w:lineRule="auto"/>
              <w:ind w:left="26"/>
              <w:rPr>
                <w:rFonts w:hint="eastAsia" w:ascii="仿宋" w:hAnsi="仿宋" w:eastAsia="仿宋" w:cs="仿宋"/>
              </w:rPr>
            </w:pPr>
            <w:r>
              <w:rPr>
                <w:rFonts w:hint="eastAsia" w:ascii="仿宋" w:hAnsi="仿宋" w:eastAsia="仿宋" w:cs="仿宋"/>
                <w:spacing w:val="1"/>
              </w:rPr>
              <w:t>9787569073508</w:t>
            </w:r>
          </w:p>
        </w:tc>
        <w:tc>
          <w:tcPr>
            <w:tcW w:w="2427" w:type="dxa"/>
            <w:vAlign w:val="top"/>
          </w:tcPr>
          <w:p w14:paraId="1856295A">
            <w:pPr>
              <w:pStyle w:val="67"/>
              <w:spacing w:before="8" w:line="240" w:lineRule="auto"/>
              <w:ind w:left="32"/>
              <w:rPr>
                <w:rFonts w:hint="eastAsia" w:ascii="仿宋" w:hAnsi="仿宋" w:eastAsia="仿宋" w:cs="仿宋"/>
              </w:rPr>
            </w:pPr>
            <w:r>
              <w:rPr>
                <w:rFonts w:hint="eastAsia" w:ascii="仿宋" w:hAnsi="仿宋" w:eastAsia="仿宋" w:cs="仿宋"/>
                <w:spacing w:val="-2"/>
              </w:rPr>
              <w:t>牛天赐传</w:t>
            </w:r>
          </w:p>
        </w:tc>
        <w:tc>
          <w:tcPr>
            <w:tcW w:w="1000" w:type="dxa"/>
            <w:vAlign w:val="top"/>
          </w:tcPr>
          <w:p w14:paraId="3E302119">
            <w:pPr>
              <w:pStyle w:val="67"/>
              <w:spacing w:before="8" w:line="240" w:lineRule="auto"/>
              <w:ind w:left="45"/>
              <w:rPr>
                <w:rFonts w:hint="eastAsia" w:ascii="仿宋" w:hAnsi="仿宋" w:eastAsia="仿宋" w:cs="仿宋"/>
              </w:rPr>
            </w:pPr>
            <w:r>
              <w:rPr>
                <w:rFonts w:hint="eastAsia" w:ascii="仿宋" w:hAnsi="仿宋" w:eastAsia="仿宋" w:cs="仿宋"/>
                <w:spacing w:val="-5"/>
              </w:rPr>
              <w:t>四川大学</w:t>
            </w:r>
          </w:p>
        </w:tc>
        <w:tc>
          <w:tcPr>
            <w:tcW w:w="564" w:type="dxa"/>
            <w:vAlign w:val="top"/>
          </w:tcPr>
          <w:p w14:paraId="1D3C63E9">
            <w:pPr>
              <w:pStyle w:val="67"/>
              <w:spacing w:before="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0B31549">
            <w:pPr>
              <w:pStyle w:val="67"/>
              <w:spacing w:before="8"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45302223">
            <w:pPr>
              <w:pStyle w:val="67"/>
              <w:spacing w:before="8" w:line="240" w:lineRule="auto"/>
              <w:ind w:left="43"/>
              <w:rPr>
                <w:rFonts w:hint="eastAsia" w:ascii="仿宋" w:hAnsi="仿宋" w:eastAsia="仿宋" w:cs="仿宋"/>
              </w:rPr>
            </w:pPr>
            <w:r>
              <w:rPr>
                <w:rFonts w:hint="eastAsia" w:ascii="仿宋" w:hAnsi="仿宋" w:eastAsia="仿宋" w:cs="仿宋"/>
                <w:spacing w:val="-1"/>
              </w:rPr>
              <w:t>I246.5</w:t>
            </w:r>
          </w:p>
        </w:tc>
        <w:tc>
          <w:tcPr>
            <w:tcW w:w="980" w:type="dxa"/>
            <w:vAlign w:val="top"/>
          </w:tcPr>
          <w:p w14:paraId="79A8E552">
            <w:pPr>
              <w:pStyle w:val="67"/>
              <w:spacing w:before="8" w:line="240" w:lineRule="auto"/>
              <w:ind w:left="39"/>
              <w:rPr>
                <w:rFonts w:hint="eastAsia" w:ascii="仿宋" w:hAnsi="仿宋" w:eastAsia="仿宋" w:cs="仿宋"/>
              </w:rPr>
            </w:pPr>
            <w:r>
              <w:rPr>
                <w:rFonts w:hint="eastAsia" w:ascii="仿宋" w:hAnsi="仿宋" w:eastAsia="仿宋" w:cs="仿宋"/>
                <w:spacing w:val="-4"/>
              </w:rPr>
              <w:t>老舍</w:t>
            </w:r>
          </w:p>
        </w:tc>
        <w:tc>
          <w:tcPr>
            <w:tcW w:w="1586" w:type="dxa"/>
            <w:vAlign w:val="top"/>
          </w:tcPr>
          <w:p w14:paraId="3FC8E9C6">
            <w:pPr>
              <w:pStyle w:val="67"/>
              <w:spacing w:before="8" w:line="240" w:lineRule="auto"/>
              <w:ind w:left="313"/>
              <w:rPr>
                <w:rFonts w:hint="eastAsia" w:ascii="仿宋" w:hAnsi="仿宋" w:eastAsia="仿宋" w:cs="仿宋"/>
              </w:rPr>
            </w:pPr>
            <w:r>
              <w:rPr>
                <w:rFonts w:hint="eastAsia" w:ascii="仿宋" w:hAnsi="仿宋" w:eastAsia="仿宋" w:cs="仿宋"/>
                <w:spacing w:val="-4"/>
              </w:rPr>
              <w:t>文学</w:t>
            </w:r>
          </w:p>
        </w:tc>
      </w:tr>
      <w:tr w14:paraId="5D1EA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457D431">
            <w:pPr>
              <w:pStyle w:val="67"/>
              <w:spacing w:before="8" w:line="240" w:lineRule="auto"/>
              <w:ind w:left="169"/>
              <w:rPr>
                <w:rFonts w:hint="eastAsia" w:ascii="仿宋" w:hAnsi="仿宋" w:eastAsia="仿宋" w:cs="仿宋"/>
              </w:rPr>
            </w:pPr>
            <w:r>
              <w:rPr>
                <w:rFonts w:hint="eastAsia" w:ascii="仿宋" w:hAnsi="仿宋" w:eastAsia="仿宋" w:cs="仿宋"/>
                <w:spacing w:val="-1"/>
              </w:rPr>
              <w:t>869</w:t>
            </w:r>
          </w:p>
        </w:tc>
        <w:tc>
          <w:tcPr>
            <w:tcW w:w="1609" w:type="dxa"/>
            <w:vAlign w:val="top"/>
          </w:tcPr>
          <w:p w14:paraId="01E91F95">
            <w:pPr>
              <w:pStyle w:val="67"/>
              <w:spacing w:before="8" w:line="240" w:lineRule="auto"/>
              <w:ind w:left="26"/>
              <w:rPr>
                <w:rFonts w:hint="eastAsia" w:ascii="仿宋" w:hAnsi="仿宋" w:eastAsia="仿宋" w:cs="仿宋"/>
              </w:rPr>
            </w:pPr>
            <w:r>
              <w:rPr>
                <w:rFonts w:hint="eastAsia" w:ascii="仿宋" w:hAnsi="仿宋" w:eastAsia="仿宋" w:cs="仿宋"/>
                <w:spacing w:val="1"/>
              </w:rPr>
              <w:t>9787568420310</w:t>
            </w:r>
          </w:p>
        </w:tc>
        <w:tc>
          <w:tcPr>
            <w:tcW w:w="2427" w:type="dxa"/>
            <w:vAlign w:val="top"/>
          </w:tcPr>
          <w:p w14:paraId="3E5E6E7C">
            <w:pPr>
              <w:pStyle w:val="67"/>
              <w:spacing w:before="8" w:line="240" w:lineRule="auto"/>
              <w:ind w:left="29"/>
              <w:rPr>
                <w:rFonts w:hint="eastAsia" w:ascii="仿宋" w:hAnsi="仿宋" w:eastAsia="仿宋" w:cs="仿宋"/>
              </w:rPr>
            </w:pPr>
            <w:r>
              <w:rPr>
                <w:rFonts w:hint="eastAsia" w:ascii="仿宋" w:hAnsi="仿宋" w:eastAsia="仿宋" w:cs="仿宋"/>
                <w:spacing w:val="-1"/>
              </w:rPr>
              <w:t>风雨三山情</w:t>
            </w:r>
          </w:p>
        </w:tc>
        <w:tc>
          <w:tcPr>
            <w:tcW w:w="1000" w:type="dxa"/>
            <w:vAlign w:val="top"/>
          </w:tcPr>
          <w:p w14:paraId="086D4229">
            <w:pPr>
              <w:pStyle w:val="67"/>
              <w:spacing w:before="8" w:line="240" w:lineRule="auto"/>
              <w:ind w:left="31"/>
              <w:rPr>
                <w:rFonts w:hint="eastAsia" w:ascii="仿宋" w:hAnsi="仿宋" w:eastAsia="仿宋" w:cs="仿宋"/>
              </w:rPr>
            </w:pPr>
            <w:r>
              <w:rPr>
                <w:rFonts w:hint="eastAsia" w:ascii="仿宋" w:hAnsi="仿宋" w:eastAsia="仿宋" w:cs="仿宋"/>
                <w:spacing w:val="-1"/>
              </w:rPr>
              <w:t>江苏大学</w:t>
            </w:r>
          </w:p>
        </w:tc>
        <w:tc>
          <w:tcPr>
            <w:tcW w:w="564" w:type="dxa"/>
            <w:vAlign w:val="top"/>
          </w:tcPr>
          <w:p w14:paraId="3189EE41">
            <w:pPr>
              <w:pStyle w:val="67"/>
              <w:spacing w:before="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79CBCB2">
            <w:pPr>
              <w:pStyle w:val="67"/>
              <w:spacing w:before="8"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3C322B7F">
            <w:pPr>
              <w:pStyle w:val="67"/>
              <w:spacing w:before="8" w:line="240" w:lineRule="auto"/>
              <w:ind w:left="43"/>
              <w:rPr>
                <w:rFonts w:hint="eastAsia" w:ascii="仿宋" w:hAnsi="仿宋" w:eastAsia="仿宋" w:cs="仿宋"/>
              </w:rPr>
            </w:pPr>
            <w:r>
              <w:rPr>
                <w:rFonts w:hint="eastAsia" w:ascii="仿宋" w:hAnsi="仿宋" w:eastAsia="仿宋" w:cs="仿宋"/>
                <w:spacing w:val="-1"/>
              </w:rPr>
              <w:t>I277.3</w:t>
            </w:r>
          </w:p>
        </w:tc>
        <w:tc>
          <w:tcPr>
            <w:tcW w:w="980" w:type="dxa"/>
            <w:vAlign w:val="top"/>
          </w:tcPr>
          <w:p w14:paraId="323D59DB">
            <w:pPr>
              <w:pStyle w:val="67"/>
              <w:spacing w:before="8" w:line="240" w:lineRule="auto"/>
              <w:ind w:left="41"/>
              <w:rPr>
                <w:rFonts w:hint="eastAsia" w:ascii="仿宋" w:hAnsi="仿宋" w:eastAsia="仿宋" w:cs="仿宋"/>
              </w:rPr>
            </w:pPr>
            <w:r>
              <w:rPr>
                <w:rFonts w:hint="eastAsia" w:ascii="仿宋" w:hAnsi="仿宋" w:eastAsia="仿宋" w:cs="仿宋"/>
                <w:spacing w:val="-6"/>
              </w:rPr>
              <w:t>蔡庆</w:t>
            </w:r>
          </w:p>
        </w:tc>
        <w:tc>
          <w:tcPr>
            <w:tcW w:w="1586" w:type="dxa"/>
            <w:vAlign w:val="top"/>
          </w:tcPr>
          <w:p w14:paraId="0555F6FD">
            <w:pPr>
              <w:pStyle w:val="67"/>
              <w:spacing w:before="8" w:line="240" w:lineRule="auto"/>
              <w:ind w:left="313"/>
              <w:rPr>
                <w:rFonts w:hint="eastAsia" w:ascii="仿宋" w:hAnsi="仿宋" w:eastAsia="仿宋" w:cs="仿宋"/>
              </w:rPr>
            </w:pPr>
            <w:r>
              <w:rPr>
                <w:rFonts w:hint="eastAsia" w:ascii="仿宋" w:hAnsi="仿宋" w:eastAsia="仿宋" w:cs="仿宋"/>
                <w:spacing w:val="-4"/>
              </w:rPr>
              <w:t>文学</w:t>
            </w:r>
          </w:p>
        </w:tc>
      </w:tr>
      <w:tr w14:paraId="3E403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58C1D9D4">
            <w:pPr>
              <w:pStyle w:val="67"/>
              <w:spacing w:before="96" w:line="240" w:lineRule="auto"/>
              <w:ind w:left="169"/>
              <w:rPr>
                <w:rFonts w:hint="eastAsia" w:ascii="仿宋" w:hAnsi="仿宋" w:eastAsia="仿宋" w:cs="仿宋"/>
              </w:rPr>
            </w:pPr>
            <w:r>
              <w:rPr>
                <w:rFonts w:hint="eastAsia" w:ascii="仿宋" w:hAnsi="仿宋" w:eastAsia="仿宋" w:cs="仿宋"/>
                <w:spacing w:val="-1"/>
              </w:rPr>
              <w:t>870</w:t>
            </w:r>
          </w:p>
        </w:tc>
        <w:tc>
          <w:tcPr>
            <w:tcW w:w="1609" w:type="dxa"/>
            <w:vAlign w:val="top"/>
          </w:tcPr>
          <w:p w14:paraId="67180EEA">
            <w:pPr>
              <w:pStyle w:val="67"/>
              <w:spacing w:before="96" w:line="240" w:lineRule="auto"/>
              <w:ind w:left="26"/>
              <w:rPr>
                <w:rFonts w:hint="eastAsia" w:ascii="仿宋" w:hAnsi="仿宋" w:eastAsia="仿宋" w:cs="仿宋"/>
              </w:rPr>
            </w:pPr>
            <w:r>
              <w:rPr>
                <w:rFonts w:hint="eastAsia" w:ascii="仿宋" w:hAnsi="仿宋" w:eastAsia="仿宋" w:cs="仿宋"/>
                <w:spacing w:val="1"/>
              </w:rPr>
              <w:t>9787555916383</w:t>
            </w:r>
          </w:p>
        </w:tc>
        <w:tc>
          <w:tcPr>
            <w:tcW w:w="2427" w:type="dxa"/>
            <w:vAlign w:val="top"/>
          </w:tcPr>
          <w:p w14:paraId="074215B2">
            <w:pPr>
              <w:pStyle w:val="67"/>
              <w:spacing w:before="17" w:line="240" w:lineRule="auto"/>
              <w:ind w:left="29"/>
              <w:rPr>
                <w:rFonts w:hint="eastAsia" w:ascii="仿宋" w:hAnsi="仿宋" w:eastAsia="仿宋" w:cs="仿宋"/>
              </w:rPr>
            </w:pPr>
            <w:r>
              <w:rPr>
                <w:rFonts w:hint="eastAsia" w:ascii="仿宋" w:hAnsi="仿宋" w:eastAsia="仿宋" w:cs="仿宋"/>
              </w:rPr>
              <w:t>十年巨变：乡村振兴的</w:t>
            </w:r>
          </w:p>
          <w:p w14:paraId="2F0FF9A5">
            <w:pPr>
              <w:pStyle w:val="67"/>
              <w:spacing w:before="9" w:line="240" w:lineRule="auto"/>
              <w:ind w:left="30"/>
              <w:rPr>
                <w:rFonts w:hint="eastAsia" w:ascii="仿宋" w:hAnsi="仿宋" w:eastAsia="仿宋" w:cs="仿宋"/>
              </w:rPr>
            </w:pPr>
            <w:r>
              <w:rPr>
                <w:rFonts w:hint="eastAsia" w:ascii="仿宋" w:hAnsi="仿宋" w:eastAsia="仿宋" w:cs="仿宋"/>
                <w:spacing w:val="-2"/>
                <w:position w:val="-1"/>
              </w:rPr>
              <w:t>李寨实践</w:t>
            </w:r>
          </w:p>
        </w:tc>
        <w:tc>
          <w:tcPr>
            <w:tcW w:w="1000" w:type="dxa"/>
            <w:vAlign w:val="top"/>
          </w:tcPr>
          <w:p w14:paraId="7814E73D">
            <w:pPr>
              <w:pStyle w:val="67"/>
              <w:spacing w:before="97" w:line="240" w:lineRule="auto"/>
              <w:ind w:left="30"/>
              <w:rPr>
                <w:rFonts w:hint="eastAsia" w:ascii="仿宋" w:hAnsi="仿宋" w:eastAsia="仿宋" w:cs="仿宋"/>
              </w:rPr>
            </w:pPr>
            <w:r>
              <w:rPr>
                <w:rFonts w:hint="eastAsia" w:ascii="仿宋" w:hAnsi="仿宋" w:eastAsia="仿宋" w:cs="仿宋"/>
                <w:spacing w:val="-1"/>
              </w:rPr>
              <w:t>河南文艺</w:t>
            </w:r>
          </w:p>
        </w:tc>
        <w:tc>
          <w:tcPr>
            <w:tcW w:w="564" w:type="dxa"/>
            <w:vAlign w:val="top"/>
          </w:tcPr>
          <w:p w14:paraId="46C7F02D">
            <w:pPr>
              <w:pStyle w:val="67"/>
              <w:spacing w:before="9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629F9B1">
            <w:pPr>
              <w:pStyle w:val="67"/>
              <w:spacing w:before="96"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29768510">
            <w:pPr>
              <w:pStyle w:val="67"/>
              <w:spacing w:before="96" w:line="240" w:lineRule="auto"/>
              <w:ind w:left="43"/>
              <w:rPr>
                <w:rFonts w:hint="eastAsia" w:ascii="仿宋" w:hAnsi="仿宋" w:eastAsia="仿宋" w:cs="仿宋"/>
              </w:rPr>
            </w:pPr>
            <w:r>
              <w:rPr>
                <w:rFonts w:hint="eastAsia" w:ascii="仿宋" w:hAnsi="仿宋" w:eastAsia="仿宋" w:cs="仿宋"/>
                <w:spacing w:val="-4"/>
              </w:rPr>
              <w:t>I25</w:t>
            </w:r>
          </w:p>
        </w:tc>
        <w:tc>
          <w:tcPr>
            <w:tcW w:w="980" w:type="dxa"/>
            <w:vAlign w:val="top"/>
          </w:tcPr>
          <w:p w14:paraId="3D072DAA">
            <w:pPr>
              <w:pStyle w:val="67"/>
              <w:spacing w:before="97" w:line="240" w:lineRule="auto"/>
              <w:ind w:left="42"/>
              <w:rPr>
                <w:rFonts w:hint="eastAsia" w:ascii="仿宋" w:hAnsi="仿宋" w:eastAsia="仿宋" w:cs="仿宋"/>
              </w:rPr>
            </w:pPr>
            <w:r>
              <w:rPr>
                <w:rFonts w:hint="eastAsia" w:ascii="仿宋" w:hAnsi="仿宋" w:eastAsia="仿宋" w:cs="仿宋"/>
                <w:spacing w:val="-4"/>
              </w:rPr>
              <w:t>欧阳华</w:t>
            </w:r>
          </w:p>
        </w:tc>
        <w:tc>
          <w:tcPr>
            <w:tcW w:w="1586" w:type="dxa"/>
            <w:vAlign w:val="top"/>
          </w:tcPr>
          <w:p w14:paraId="48B077B3">
            <w:pPr>
              <w:pStyle w:val="67"/>
              <w:spacing w:before="96" w:line="240" w:lineRule="auto"/>
              <w:ind w:left="313"/>
              <w:rPr>
                <w:rFonts w:hint="eastAsia" w:ascii="仿宋" w:hAnsi="仿宋" w:eastAsia="仿宋" w:cs="仿宋"/>
              </w:rPr>
            </w:pPr>
            <w:r>
              <w:rPr>
                <w:rFonts w:hint="eastAsia" w:ascii="仿宋" w:hAnsi="仿宋" w:eastAsia="仿宋" w:cs="仿宋"/>
                <w:spacing w:val="-4"/>
              </w:rPr>
              <w:t>文学</w:t>
            </w:r>
          </w:p>
        </w:tc>
      </w:tr>
      <w:tr w14:paraId="5C927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476B4DA">
            <w:pPr>
              <w:pStyle w:val="67"/>
              <w:spacing w:before="9" w:line="240" w:lineRule="auto"/>
              <w:ind w:left="169"/>
              <w:rPr>
                <w:rFonts w:hint="eastAsia" w:ascii="仿宋" w:hAnsi="仿宋" w:eastAsia="仿宋" w:cs="仿宋"/>
              </w:rPr>
            </w:pPr>
            <w:r>
              <w:rPr>
                <w:rFonts w:hint="eastAsia" w:ascii="仿宋" w:hAnsi="仿宋" w:eastAsia="仿宋" w:cs="仿宋"/>
                <w:spacing w:val="-1"/>
              </w:rPr>
              <w:t>871</w:t>
            </w:r>
          </w:p>
        </w:tc>
        <w:tc>
          <w:tcPr>
            <w:tcW w:w="1609" w:type="dxa"/>
            <w:vAlign w:val="top"/>
          </w:tcPr>
          <w:p w14:paraId="6CF23668">
            <w:pPr>
              <w:pStyle w:val="67"/>
              <w:spacing w:before="9" w:line="240" w:lineRule="auto"/>
              <w:ind w:left="26"/>
              <w:rPr>
                <w:rFonts w:hint="eastAsia" w:ascii="仿宋" w:hAnsi="仿宋" w:eastAsia="仿宋" w:cs="仿宋"/>
              </w:rPr>
            </w:pPr>
            <w:r>
              <w:rPr>
                <w:rFonts w:hint="eastAsia" w:ascii="仿宋" w:hAnsi="仿宋" w:eastAsia="仿宋" w:cs="仿宋"/>
                <w:spacing w:val="1"/>
              </w:rPr>
              <w:t>9787519053895</w:t>
            </w:r>
          </w:p>
        </w:tc>
        <w:tc>
          <w:tcPr>
            <w:tcW w:w="2427" w:type="dxa"/>
            <w:vAlign w:val="top"/>
          </w:tcPr>
          <w:p w14:paraId="0F711346">
            <w:pPr>
              <w:pStyle w:val="67"/>
              <w:spacing w:before="9" w:line="240" w:lineRule="auto"/>
              <w:ind w:left="29"/>
              <w:rPr>
                <w:rFonts w:hint="eastAsia" w:ascii="仿宋" w:hAnsi="仿宋" w:eastAsia="仿宋" w:cs="仿宋"/>
              </w:rPr>
            </w:pPr>
            <w:r>
              <w:rPr>
                <w:rFonts w:hint="eastAsia" w:ascii="仿宋" w:hAnsi="仿宋" w:eastAsia="仿宋" w:cs="仿宋"/>
                <w:spacing w:val="-1"/>
              </w:rPr>
              <w:t>苦辣婚姻</w:t>
            </w:r>
          </w:p>
        </w:tc>
        <w:tc>
          <w:tcPr>
            <w:tcW w:w="1000" w:type="dxa"/>
            <w:vAlign w:val="top"/>
          </w:tcPr>
          <w:p w14:paraId="46C962CF">
            <w:pPr>
              <w:pStyle w:val="67"/>
              <w:spacing w:before="9" w:line="240" w:lineRule="auto"/>
              <w:ind w:left="45"/>
              <w:rPr>
                <w:rFonts w:hint="eastAsia" w:ascii="仿宋" w:hAnsi="仿宋" w:eastAsia="仿宋" w:cs="仿宋"/>
              </w:rPr>
            </w:pPr>
            <w:r>
              <w:rPr>
                <w:rFonts w:hint="eastAsia" w:ascii="仿宋" w:hAnsi="仿宋" w:eastAsia="仿宋" w:cs="仿宋"/>
                <w:spacing w:val="-5"/>
              </w:rPr>
              <w:t>中国文联</w:t>
            </w:r>
          </w:p>
        </w:tc>
        <w:tc>
          <w:tcPr>
            <w:tcW w:w="564" w:type="dxa"/>
            <w:vAlign w:val="top"/>
          </w:tcPr>
          <w:p w14:paraId="24657F40">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D95A8CB">
            <w:pPr>
              <w:pStyle w:val="67"/>
              <w:spacing w:before="9"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0F2A0F11">
            <w:pPr>
              <w:pStyle w:val="67"/>
              <w:spacing w:before="9"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77AF8EAC">
            <w:pPr>
              <w:pStyle w:val="67"/>
              <w:spacing w:before="9" w:line="240" w:lineRule="auto"/>
              <w:ind w:left="36"/>
              <w:rPr>
                <w:rFonts w:hint="eastAsia" w:ascii="仿宋" w:hAnsi="仿宋" w:eastAsia="仿宋" w:cs="仿宋"/>
              </w:rPr>
            </w:pPr>
            <w:r>
              <w:rPr>
                <w:rFonts w:hint="eastAsia" w:ascii="仿宋" w:hAnsi="仿宋" w:eastAsia="仿宋" w:cs="仿宋"/>
                <w:spacing w:val="-2"/>
              </w:rPr>
              <w:t>孟广顺</w:t>
            </w:r>
          </w:p>
        </w:tc>
        <w:tc>
          <w:tcPr>
            <w:tcW w:w="1586" w:type="dxa"/>
            <w:vAlign w:val="top"/>
          </w:tcPr>
          <w:p w14:paraId="172ECB2E">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5D68A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30BD680">
            <w:pPr>
              <w:pStyle w:val="67"/>
              <w:spacing w:before="9" w:line="240" w:lineRule="auto"/>
              <w:ind w:left="169"/>
              <w:rPr>
                <w:rFonts w:hint="eastAsia" w:ascii="仿宋" w:hAnsi="仿宋" w:eastAsia="仿宋" w:cs="仿宋"/>
              </w:rPr>
            </w:pPr>
            <w:r>
              <w:rPr>
                <w:rFonts w:hint="eastAsia" w:ascii="仿宋" w:hAnsi="仿宋" w:eastAsia="仿宋" w:cs="仿宋"/>
                <w:spacing w:val="-1"/>
              </w:rPr>
              <w:t>872</w:t>
            </w:r>
          </w:p>
        </w:tc>
        <w:tc>
          <w:tcPr>
            <w:tcW w:w="1609" w:type="dxa"/>
            <w:vAlign w:val="top"/>
          </w:tcPr>
          <w:p w14:paraId="7C463BF7">
            <w:pPr>
              <w:pStyle w:val="67"/>
              <w:spacing w:before="9" w:line="240" w:lineRule="auto"/>
              <w:ind w:left="26"/>
              <w:rPr>
                <w:rFonts w:hint="eastAsia" w:ascii="仿宋" w:hAnsi="仿宋" w:eastAsia="仿宋" w:cs="仿宋"/>
              </w:rPr>
            </w:pPr>
            <w:r>
              <w:rPr>
                <w:rFonts w:hint="eastAsia" w:ascii="仿宋" w:hAnsi="仿宋" w:eastAsia="仿宋" w:cs="仿宋"/>
                <w:spacing w:val="1"/>
              </w:rPr>
              <w:t>9787506897808</w:t>
            </w:r>
          </w:p>
        </w:tc>
        <w:tc>
          <w:tcPr>
            <w:tcW w:w="2427" w:type="dxa"/>
            <w:vAlign w:val="top"/>
          </w:tcPr>
          <w:p w14:paraId="3F9AA1BD">
            <w:pPr>
              <w:pStyle w:val="67"/>
              <w:spacing w:before="9" w:line="240" w:lineRule="auto"/>
              <w:ind w:left="31"/>
              <w:rPr>
                <w:rFonts w:hint="eastAsia" w:ascii="仿宋" w:hAnsi="仿宋" w:eastAsia="仿宋" w:cs="仿宋"/>
              </w:rPr>
            </w:pPr>
            <w:r>
              <w:rPr>
                <w:rFonts w:hint="eastAsia" w:ascii="仿宋" w:hAnsi="仿宋" w:eastAsia="仿宋" w:cs="仿宋"/>
                <w:spacing w:val="-1"/>
              </w:rPr>
              <w:t>八千里路云和月</w:t>
            </w:r>
          </w:p>
        </w:tc>
        <w:tc>
          <w:tcPr>
            <w:tcW w:w="1000" w:type="dxa"/>
            <w:vAlign w:val="top"/>
          </w:tcPr>
          <w:p w14:paraId="67AF1A1C">
            <w:pPr>
              <w:pStyle w:val="67"/>
              <w:spacing w:before="9" w:line="240" w:lineRule="auto"/>
              <w:ind w:left="45"/>
              <w:rPr>
                <w:rFonts w:hint="eastAsia" w:ascii="仿宋" w:hAnsi="仿宋" w:eastAsia="仿宋" w:cs="仿宋"/>
              </w:rPr>
            </w:pPr>
            <w:r>
              <w:rPr>
                <w:rFonts w:hint="eastAsia" w:ascii="仿宋" w:hAnsi="仿宋" w:eastAsia="仿宋" w:cs="仿宋"/>
                <w:spacing w:val="-5"/>
              </w:rPr>
              <w:t>中国书籍</w:t>
            </w:r>
          </w:p>
        </w:tc>
        <w:tc>
          <w:tcPr>
            <w:tcW w:w="564" w:type="dxa"/>
            <w:vAlign w:val="top"/>
          </w:tcPr>
          <w:p w14:paraId="54E2F71C">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C3E4BD1">
            <w:pPr>
              <w:pStyle w:val="67"/>
              <w:spacing w:before="9"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2CAA003B">
            <w:pPr>
              <w:pStyle w:val="67"/>
              <w:spacing w:before="9" w:line="240" w:lineRule="auto"/>
              <w:ind w:left="43"/>
              <w:rPr>
                <w:rFonts w:hint="eastAsia" w:ascii="仿宋" w:hAnsi="仿宋" w:eastAsia="仿宋" w:cs="仿宋"/>
              </w:rPr>
            </w:pPr>
            <w:r>
              <w:rPr>
                <w:rFonts w:hint="eastAsia" w:ascii="仿宋" w:hAnsi="仿宋" w:eastAsia="仿宋" w:cs="仿宋"/>
                <w:spacing w:val="-1"/>
              </w:rPr>
              <w:t>I217.2</w:t>
            </w:r>
          </w:p>
        </w:tc>
        <w:tc>
          <w:tcPr>
            <w:tcW w:w="980" w:type="dxa"/>
            <w:vAlign w:val="top"/>
          </w:tcPr>
          <w:p w14:paraId="03B14834">
            <w:pPr>
              <w:pStyle w:val="67"/>
              <w:spacing w:before="9" w:line="240" w:lineRule="auto"/>
              <w:ind w:left="38"/>
              <w:rPr>
                <w:rFonts w:hint="eastAsia" w:ascii="仿宋" w:hAnsi="仿宋" w:eastAsia="仿宋" w:cs="仿宋"/>
              </w:rPr>
            </w:pPr>
            <w:r>
              <w:rPr>
                <w:rFonts w:hint="eastAsia" w:ascii="仿宋" w:hAnsi="仿宋" w:eastAsia="仿宋" w:cs="仿宋"/>
                <w:spacing w:val="-2"/>
              </w:rPr>
              <w:t>杨先金</w:t>
            </w:r>
          </w:p>
        </w:tc>
        <w:tc>
          <w:tcPr>
            <w:tcW w:w="1586" w:type="dxa"/>
            <w:vAlign w:val="top"/>
          </w:tcPr>
          <w:p w14:paraId="56CD330C">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6E87A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3D8F9AA4">
            <w:pPr>
              <w:pStyle w:val="67"/>
              <w:spacing w:before="9" w:line="240" w:lineRule="auto"/>
              <w:ind w:left="169"/>
              <w:rPr>
                <w:rFonts w:hint="eastAsia" w:ascii="仿宋" w:hAnsi="仿宋" w:eastAsia="仿宋" w:cs="仿宋"/>
              </w:rPr>
            </w:pPr>
            <w:r>
              <w:rPr>
                <w:rFonts w:hint="eastAsia" w:ascii="仿宋" w:hAnsi="仿宋" w:eastAsia="仿宋" w:cs="仿宋"/>
                <w:spacing w:val="-1"/>
              </w:rPr>
              <w:t>873</w:t>
            </w:r>
          </w:p>
        </w:tc>
        <w:tc>
          <w:tcPr>
            <w:tcW w:w="1609" w:type="dxa"/>
            <w:vAlign w:val="top"/>
          </w:tcPr>
          <w:p w14:paraId="6C7C2C3D">
            <w:pPr>
              <w:pStyle w:val="67"/>
              <w:spacing w:before="9" w:line="240" w:lineRule="auto"/>
              <w:ind w:left="26"/>
              <w:rPr>
                <w:rFonts w:hint="eastAsia" w:ascii="仿宋" w:hAnsi="仿宋" w:eastAsia="仿宋" w:cs="仿宋"/>
              </w:rPr>
            </w:pPr>
            <w:r>
              <w:rPr>
                <w:rFonts w:hint="eastAsia" w:ascii="仿宋" w:hAnsi="仿宋" w:eastAsia="仿宋" w:cs="仿宋"/>
                <w:spacing w:val="1"/>
              </w:rPr>
              <w:t>9787547446652</w:t>
            </w:r>
          </w:p>
        </w:tc>
        <w:tc>
          <w:tcPr>
            <w:tcW w:w="2427" w:type="dxa"/>
            <w:vAlign w:val="top"/>
          </w:tcPr>
          <w:p w14:paraId="1F67807F">
            <w:pPr>
              <w:pStyle w:val="67"/>
              <w:spacing w:before="9" w:line="240" w:lineRule="auto"/>
              <w:ind w:left="29"/>
              <w:rPr>
                <w:rFonts w:hint="eastAsia" w:ascii="仿宋" w:hAnsi="仿宋" w:eastAsia="仿宋" w:cs="仿宋"/>
              </w:rPr>
            </w:pPr>
            <w:r>
              <w:rPr>
                <w:rFonts w:hint="eastAsia" w:ascii="仿宋" w:hAnsi="仿宋" w:eastAsia="仿宋" w:cs="仿宋"/>
                <w:spacing w:val="-1"/>
              </w:rPr>
              <w:t>有余拾趣</w:t>
            </w:r>
          </w:p>
        </w:tc>
        <w:tc>
          <w:tcPr>
            <w:tcW w:w="1000" w:type="dxa"/>
            <w:vAlign w:val="top"/>
          </w:tcPr>
          <w:p w14:paraId="1525914B">
            <w:pPr>
              <w:pStyle w:val="67"/>
              <w:spacing w:before="9" w:line="240" w:lineRule="auto"/>
              <w:ind w:left="45"/>
              <w:rPr>
                <w:rFonts w:hint="eastAsia" w:ascii="仿宋" w:hAnsi="仿宋" w:eastAsia="仿宋" w:cs="仿宋"/>
              </w:rPr>
            </w:pPr>
            <w:r>
              <w:rPr>
                <w:rFonts w:hint="eastAsia" w:ascii="仿宋" w:hAnsi="仿宋" w:eastAsia="仿宋" w:cs="仿宋"/>
                <w:spacing w:val="-5"/>
              </w:rPr>
              <w:t>山东画报</w:t>
            </w:r>
          </w:p>
        </w:tc>
        <w:tc>
          <w:tcPr>
            <w:tcW w:w="564" w:type="dxa"/>
            <w:vAlign w:val="top"/>
          </w:tcPr>
          <w:p w14:paraId="21D6BA4A">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6AA39B5">
            <w:pPr>
              <w:pStyle w:val="67"/>
              <w:spacing w:before="9"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6D147CC4">
            <w:pPr>
              <w:pStyle w:val="67"/>
              <w:spacing w:before="9" w:line="240" w:lineRule="auto"/>
              <w:ind w:left="43"/>
              <w:rPr>
                <w:rFonts w:hint="eastAsia" w:ascii="仿宋" w:hAnsi="仿宋" w:eastAsia="仿宋" w:cs="仿宋"/>
              </w:rPr>
            </w:pPr>
            <w:r>
              <w:rPr>
                <w:rFonts w:hint="eastAsia" w:ascii="仿宋" w:hAnsi="仿宋" w:eastAsia="仿宋" w:cs="仿宋"/>
                <w:spacing w:val="-3"/>
              </w:rPr>
              <w:t>I227</w:t>
            </w:r>
          </w:p>
        </w:tc>
        <w:tc>
          <w:tcPr>
            <w:tcW w:w="980" w:type="dxa"/>
            <w:vAlign w:val="top"/>
          </w:tcPr>
          <w:p w14:paraId="550C3F28">
            <w:pPr>
              <w:pStyle w:val="67"/>
              <w:spacing w:before="9" w:line="240" w:lineRule="auto"/>
              <w:ind w:left="40"/>
              <w:rPr>
                <w:rFonts w:hint="eastAsia" w:ascii="仿宋" w:hAnsi="仿宋" w:eastAsia="仿宋" w:cs="仿宋"/>
              </w:rPr>
            </w:pPr>
            <w:r>
              <w:rPr>
                <w:rFonts w:hint="eastAsia" w:ascii="仿宋" w:hAnsi="仿宋" w:eastAsia="仿宋" w:cs="仿宋"/>
                <w:spacing w:val="-3"/>
              </w:rPr>
              <w:t>张有余</w:t>
            </w:r>
          </w:p>
        </w:tc>
        <w:tc>
          <w:tcPr>
            <w:tcW w:w="1586" w:type="dxa"/>
            <w:vAlign w:val="top"/>
          </w:tcPr>
          <w:p w14:paraId="276CB4D8">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16354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7D59790B">
            <w:pPr>
              <w:pStyle w:val="67"/>
              <w:spacing w:before="188" w:line="240" w:lineRule="auto"/>
              <w:ind w:left="169"/>
              <w:rPr>
                <w:rFonts w:hint="eastAsia" w:ascii="仿宋" w:hAnsi="仿宋" w:eastAsia="仿宋" w:cs="仿宋"/>
              </w:rPr>
            </w:pPr>
            <w:r>
              <w:rPr>
                <w:rFonts w:hint="eastAsia" w:ascii="仿宋" w:hAnsi="仿宋" w:eastAsia="仿宋" w:cs="仿宋"/>
                <w:spacing w:val="-1"/>
              </w:rPr>
              <w:t>874</w:t>
            </w:r>
          </w:p>
        </w:tc>
        <w:tc>
          <w:tcPr>
            <w:tcW w:w="1609" w:type="dxa"/>
            <w:vAlign w:val="top"/>
          </w:tcPr>
          <w:p w14:paraId="16343F5C">
            <w:pPr>
              <w:pStyle w:val="67"/>
              <w:spacing w:before="188" w:line="240" w:lineRule="auto"/>
              <w:ind w:left="26"/>
              <w:rPr>
                <w:rFonts w:hint="eastAsia" w:ascii="仿宋" w:hAnsi="仿宋" w:eastAsia="仿宋" w:cs="仿宋"/>
              </w:rPr>
            </w:pPr>
            <w:r>
              <w:rPr>
                <w:rFonts w:hint="eastAsia" w:ascii="仿宋" w:hAnsi="仿宋" w:eastAsia="仿宋" w:cs="仿宋"/>
                <w:spacing w:val="1"/>
              </w:rPr>
              <w:t>9787508551012</w:t>
            </w:r>
          </w:p>
        </w:tc>
        <w:tc>
          <w:tcPr>
            <w:tcW w:w="2427" w:type="dxa"/>
            <w:vAlign w:val="top"/>
          </w:tcPr>
          <w:p w14:paraId="7B1AC17C">
            <w:pPr>
              <w:pStyle w:val="67"/>
              <w:spacing w:before="189" w:line="240" w:lineRule="auto"/>
              <w:ind w:left="30"/>
              <w:rPr>
                <w:rFonts w:hint="eastAsia" w:ascii="仿宋" w:hAnsi="仿宋" w:eastAsia="仿宋" w:cs="仿宋"/>
              </w:rPr>
            </w:pPr>
            <w:r>
              <w:rPr>
                <w:rFonts w:hint="eastAsia" w:ascii="仿宋" w:hAnsi="仿宋" w:eastAsia="仿宋" w:cs="仿宋"/>
                <w:spacing w:val="-4"/>
              </w:rPr>
              <w:t>悬诗</w:t>
            </w:r>
          </w:p>
        </w:tc>
        <w:tc>
          <w:tcPr>
            <w:tcW w:w="1000" w:type="dxa"/>
            <w:vAlign w:val="top"/>
          </w:tcPr>
          <w:p w14:paraId="76FDD1C9">
            <w:pPr>
              <w:pStyle w:val="67"/>
              <w:spacing w:before="188" w:line="240" w:lineRule="auto"/>
              <w:ind w:left="33"/>
              <w:rPr>
                <w:rFonts w:hint="eastAsia" w:ascii="仿宋" w:hAnsi="仿宋" w:eastAsia="仿宋" w:cs="仿宋"/>
              </w:rPr>
            </w:pPr>
            <w:r>
              <w:rPr>
                <w:rFonts w:hint="eastAsia" w:ascii="仿宋" w:hAnsi="仿宋" w:eastAsia="仿宋" w:cs="仿宋"/>
                <w:spacing w:val="-2"/>
              </w:rPr>
              <w:t>五洲传播</w:t>
            </w:r>
          </w:p>
        </w:tc>
        <w:tc>
          <w:tcPr>
            <w:tcW w:w="564" w:type="dxa"/>
            <w:vAlign w:val="top"/>
          </w:tcPr>
          <w:p w14:paraId="361485A2">
            <w:pPr>
              <w:pStyle w:val="67"/>
              <w:spacing w:before="18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CC387F0">
            <w:pPr>
              <w:pStyle w:val="67"/>
              <w:spacing w:before="188"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030FC495">
            <w:pPr>
              <w:pStyle w:val="67"/>
              <w:spacing w:before="188" w:line="240" w:lineRule="auto"/>
              <w:ind w:left="43"/>
              <w:rPr>
                <w:rFonts w:hint="eastAsia" w:ascii="仿宋" w:hAnsi="仿宋" w:eastAsia="仿宋" w:cs="仿宋"/>
              </w:rPr>
            </w:pPr>
            <w:r>
              <w:rPr>
                <w:rFonts w:hint="eastAsia" w:ascii="仿宋" w:hAnsi="仿宋" w:eastAsia="仿宋" w:cs="仿宋"/>
                <w:spacing w:val="-1"/>
              </w:rPr>
              <w:t>I371.2</w:t>
            </w:r>
          </w:p>
        </w:tc>
        <w:tc>
          <w:tcPr>
            <w:tcW w:w="980" w:type="dxa"/>
            <w:vAlign w:val="top"/>
          </w:tcPr>
          <w:p w14:paraId="2D3CE0A6">
            <w:pPr>
              <w:pStyle w:val="67"/>
              <w:spacing w:before="20" w:line="240" w:lineRule="auto"/>
              <w:ind w:left="37" w:right="50" w:hanging="3"/>
              <w:rPr>
                <w:rFonts w:hint="eastAsia" w:ascii="仿宋" w:hAnsi="仿宋" w:eastAsia="仿宋" w:cs="仿宋"/>
              </w:rPr>
            </w:pPr>
            <w:r>
              <w:rPr>
                <w:rFonts w:hint="eastAsia" w:ascii="仿宋" w:hAnsi="仿宋" w:eastAsia="仿宋" w:cs="仿宋"/>
              </w:rPr>
              <w:t xml:space="preserve">【古阿拉伯  </w:t>
            </w:r>
            <w:r>
              <w:rPr>
                <w:rFonts w:hint="eastAsia" w:ascii="仿宋" w:hAnsi="仿宋" w:eastAsia="仿宋" w:cs="仿宋"/>
                <w:spacing w:val="-1"/>
              </w:rPr>
              <w:t>】乌姆鲁勒.</w:t>
            </w:r>
            <w:r>
              <w:rPr>
                <w:rFonts w:hint="eastAsia" w:ascii="仿宋" w:hAnsi="仿宋" w:eastAsia="仿宋" w:cs="仿宋"/>
                <w:spacing w:val="2"/>
              </w:rPr>
              <w:t xml:space="preserve"> </w:t>
            </w:r>
            <w:r>
              <w:rPr>
                <w:rFonts w:hint="eastAsia" w:ascii="仿宋" w:hAnsi="仿宋" w:eastAsia="仿宋" w:cs="仿宋"/>
                <w:spacing w:val="-2"/>
              </w:rPr>
              <w:t>盖斯等</w:t>
            </w:r>
          </w:p>
        </w:tc>
        <w:tc>
          <w:tcPr>
            <w:tcW w:w="1586" w:type="dxa"/>
            <w:vAlign w:val="top"/>
          </w:tcPr>
          <w:p w14:paraId="7E914AAD">
            <w:pPr>
              <w:pStyle w:val="67"/>
              <w:spacing w:before="188" w:line="240" w:lineRule="auto"/>
              <w:ind w:left="313"/>
              <w:rPr>
                <w:rFonts w:hint="eastAsia" w:ascii="仿宋" w:hAnsi="仿宋" w:eastAsia="仿宋" w:cs="仿宋"/>
              </w:rPr>
            </w:pPr>
            <w:r>
              <w:rPr>
                <w:rFonts w:hint="eastAsia" w:ascii="仿宋" w:hAnsi="仿宋" w:eastAsia="仿宋" w:cs="仿宋"/>
                <w:spacing w:val="-4"/>
              </w:rPr>
              <w:t>文学</w:t>
            </w:r>
          </w:p>
        </w:tc>
      </w:tr>
      <w:tr w14:paraId="104C4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1EC2EDD9">
            <w:pPr>
              <w:pStyle w:val="67"/>
              <w:spacing w:before="98" w:line="240" w:lineRule="auto"/>
              <w:ind w:left="169"/>
              <w:rPr>
                <w:rFonts w:hint="eastAsia" w:ascii="仿宋" w:hAnsi="仿宋" w:eastAsia="仿宋" w:cs="仿宋"/>
              </w:rPr>
            </w:pPr>
            <w:r>
              <w:rPr>
                <w:rFonts w:hint="eastAsia" w:ascii="仿宋" w:hAnsi="仿宋" w:eastAsia="仿宋" w:cs="仿宋"/>
                <w:spacing w:val="-1"/>
              </w:rPr>
              <w:t>875</w:t>
            </w:r>
          </w:p>
        </w:tc>
        <w:tc>
          <w:tcPr>
            <w:tcW w:w="1609" w:type="dxa"/>
            <w:vAlign w:val="top"/>
          </w:tcPr>
          <w:p w14:paraId="355B8AF3">
            <w:pPr>
              <w:pStyle w:val="67"/>
              <w:spacing w:before="98" w:line="240" w:lineRule="auto"/>
              <w:ind w:left="26"/>
              <w:rPr>
                <w:rFonts w:hint="eastAsia" w:ascii="仿宋" w:hAnsi="仿宋" w:eastAsia="仿宋" w:cs="仿宋"/>
              </w:rPr>
            </w:pPr>
            <w:r>
              <w:rPr>
                <w:rFonts w:hint="eastAsia" w:ascii="仿宋" w:hAnsi="仿宋" w:eastAsia="仿宋" w:cs="仿宋"/>
                <w:spacing w:val="1"/>
              </w:rPr>
              <w:t>9787508551036</w:t>
            </w:r>
          </w:p>
        </w:tc>
        <w:tc>
          <w:tcPr>
            <w:tcW w:w="2427" w:type="dxa"/>
            <w:vAlign w:val="top"/>
          </w:tcPr>
          <w:p w14:paraId="0624CAF5">
            <w:pPr>
              <w:pStyle w:val="67"/>
              <w:spacing w:before="98" w:line="240" w:lineRule="auto"/>
              <w:ind w:left="32"/>
              <w:rPr>
                <w:rFonts w:hint="eastAsia" w:ascii="仿宋" w:hAnsi="仿宋" w:eastAsia="仿宋" w:cs="仿宋"/>
              </w:rPr>
            </w:pPr>
            <w:r>
              <w:rPr>
                <w:rFonts w:hint="eastAsia" w:ascii="仿宋" w:hAnsi="仿宋" w:eastAsia="仿宋" w:cs="仿宋"/>
                <w:spacing w:val="-2"/>
              </w:rPr>
              <w:t>处处堕落</w:t>
            </w:r>
          </w:p>
        </w:tc>
        <w:tc>
          <w:tcPr>
            <w:tcW w:w="1000" w:type="dxa"/>
            <w:vAlign w:val="top"/>
          </w:tcPr>
          <w:p w14:paraId="4E273B44">
            <w:pPr>
              <w:pStyle w:val="67"/>
              <w:spacing w:before="98" w:line="240" w:lineRule="auto"/>
              <w:ind w:left="33"/>
              <w:rPr>
                <w:rFonts w:hint="eastAsia" w:ascii="仿宋" w:hAnsi="仿宋" w:eastAsia="仿宋" w:cs="仿宋"/>
              </w:rPr>
            </w:pPr>
            <w:r>
              <w:rPr>
                <w:rFonts w:hint="eastAsia" w:ascii="仿宋" w:hAnsi="仿宋" w:eastAsia="仿宋" w:cs="仿宋"/>
                <w:spacing w:val="-2"/>
              </w:rPr>
              <w:t>五洲传播</w:t>
            </w:r>
          </w:p>
        </w:tc>
        <w:tc>
          <w:tcPr>
            <w:tcW w:w="564" w:type="dxa"/>
            <w:vAlign w:val="top"/>
          </w:tcPr>
          <w:p w14:paraId="4B6856B1">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2F299B6">
            <w:pPr>
              <w:pStyle w:val="67"/>
              <w:spacing w:before="98"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3CE2693F">
            <w:pPr>
              <w:pStyle w:val="67"/>
              <w:spacing w:before="98" w:line="240" w:lineRule="auto"/>
              <w:ind w:left="43"/>
              <w:rPr>
                <w:rFonts w:hint="eastAsia" w:ascii="仿宋" w:hAnsi="仿宋" w:eastAsia="仿宋" w:cs="仿宋"/>
              </w:rPr>
            </w:pPr>
            <w:r>
              <w:rPr>
                <w:rFonts w:hint="eastAsia" w:ascii="仿宋" w:hAnsi="仿宋" w:eastAsia="仿宋" w:cs="仿宋"/>
                <w:spacing w:val="-1"/>
              </w:rPr>
              <w:t>I411.45</w:t>
            </w:r>
          </w:p>
        </w:tc>
        <w:tc>
          <w:tcPr>
            <w:tcW w:w="980" w:type="dxa"/>
            <w:vAlign w:val="top"/>
          </w:tcPr>
          <w:p w14:paraId="1EA3C3F0">
            <w:pPr>
              <w:pStyle w:val="67"/>
              <w:spacing w:before="18" w:line="240" w:lineRule="auto"/>
              <w:ind w:left="36" w:right="131" w:firstLine="9"/>
              <w:rPr>
                <w:rFonts w:hint="eastAsia" w:ascii="仿宋" w:hAnsi="仿宋" w:eastAsia="仿宋" w:cs="仿宋"/>
              </w:rPr>
            </w:pPr>
            <w:r>
              <w:rPr>
                <w:rFonts w:hint="eastAsia" w:ascii="仿宋" w:hAnsi="仿宋" w:eastAsia="仿宋" w:cs="仿宋"/>
                <w:spacing w:val="-3"/>
              </w:rPr>
              <w:t>（埃及）萨</w:t>
            </w:r>
            <w:r>
              <w:rPr>
                <w:rFonts w:hint="eastAsia" w:ascii="仿宋" w:hAnsi="仿宋" w:eastAsia="仿宋" w:cs="仿宋"/>
                <w:spacing w:val="1"/>
              </w:rPr>
              <w:t xml:space="preserve"> </w:t>
            </w:r>
            <w:r>
              <w:rPr>
                <w:rFonts w:hint="eastAsia" w:ascii="仿宋" w:hAnsi="仿宋" w:eastAsia="仿宋" w:cs="仿宋"/>
                <w:spacing w:val="-3"/>
              </w:rPr>
              <w:t>布里</w:t>
            </w:r>
            <w:r>
              <w:rPr>
                <w:rFonts w:hint="eastAsia" w:ascii="仿宋" w:hAnsi="仿宋" w:eastAsia="仿宋" w:cs="仿宋"/>
                <w:spacing w:val="8"/>
              </w:rPr>
              <w:t xml:space="preserve"> </w:t>
            </w:r>
            <w:r>
              <w:rPr>
                <w:rFonts w:hint="eastAsia" w:ascii="仿宋" w:hAnsi="仿宋" w:eastAsia="仿宋" w:cs="仿宋"/>
                <w:spacing w:val="-3"/>
              </w:rPr>
              <w:t>穆萨</w:t>
            </w:r>
          </w:p>
        </w:tc>
        <w:tc>
          <w:tcPr>
            <w:tcW w:w="1586" w:type="dxa"/>
            <w:vAlign w:val="top"/>
          </w:tcPr>
          <w:p w14:paraId="645703AA">
            <w:pPr>
              <w:pStyle w:val="67"/>
              <w:spacing w:before="98" w:line="240" w:lineRule="auto"/>
              <w:ind w:left="313"/>
              <w:rPr>
                <w:rFonts w:hint="eastAsia" w:ascii="仿宋" w:hAnsi="仿宋" w:eastAsia="仿宋" w:cs="仿宋"/>
              </w:rPr>
            </w:pPr>
            <w:r>
              <w:rPr>
                <w:rFonts w:hint="eastAsia" w:ascii="仿宋" w:hAnsi="仿宋" w:eastAsia="仿宋" w:cs="仿宋"/>
                <w:spacing w:val="-4"/>
              </w:rPr>
              <w:t>文学</w:t>
            </w:r>
          </w:p>
        </w:tc>
      </w:tr>
      <w:tr w14:paraId="53D2E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55BE557D">
            <w:pPr>
              <w:pStyle w:val="67"/>
              <w:spacing w:before="99" w:line="240" w:lineRule="auto"/>
              <w:ind w:left="169"/>
              <w:rPr>
                <w:rFonts w:hint="eastAsia" w:ascii="仿宋" w:hAnsi="仿宋" w:eastAsia="仿宋" w:cs="仿宋"/>
              </w:rPr>
            </w:pPr>
            <w:r>
              <w:rPr>
                <w:rFonts w:hint="eastAsia" w:ascii="仿宋" w:hAnsi="仿宋" w:eastAsia="仿宋" w:cs="仿宋"/>
                <w:spacing w:val="-1"/>
              </w:rPr>
              <w:t>876</w:t>
            </w:r>
          </w:p>
        </w:tc>
        <w:tc>
          <w:tcPr>
            <w:tcW w:w="1609" w:type="dxa"/>
            <w:vAlign w:val="top"/>
          </w:tcPr>
          <w:p w14:paraId="08D063FE">
            <w:pPr>
              <w:pStyle w:val="67"/>
              <w:spacing w:before="99" w:line="240" w:lineRule="auto"/>
              <w:ind w:left="26"/>
              <w:rPr>
                <w:rFonts w:hint="eastAsia" w:ascii="仿宋" w:hAnsi="仿宋" w:eastAsia="仿宋" w:cs="仿宋"/>
              </w:rPr>
            </w:pPr>
            <w:r>
              <w:rPr>
                <w:rFonts w:hint="eastAsia" w:ascii="仿宋" w:hAnsi="仿宋" w:eastAsia="仿宋" w:cs="仿宋"/>
                <w:spacing w:val="1"/>
              </w:rPr>
              <w:t>9787508550961</w:t>
            </w:r>
          </w:p>
        </w:tc>
        <w:tc>
          <w:tcPr>
            <w:tcW w:w="2427" w:type="dxa"/>
            <w:vAlign w:val="top"/>
          </w:tcPr>
          <w:p w14:paraId="685F928A">
            <w:pPr>
              <w:pStyle w:val="67"/>
              <w:spacing w:before="100" w:line="240" w:lineRule="auto"/>
              <w:ind w:left="46"/>
              <w:rPr>
                <w:rFonts w:hint="eastAsia" w:ascii="仿宋" w:hAnsi="仿宋" w:eastAsia="仿宋" w:cs="仿宋"/>
              </w:rPr>
            </w:pPr>
            <w:r>
              <w:rPr>
                <w:rFonts w:hint="eastAsia" w:ascii="仿宋" w:hAnsi="仿宋" w:eastAsia="仿宋" w:cs="仿宋"/>
                <w:spacing w:val="-3"/>
              </w:rPr>
              <w:t>门槛边的女人们</w:t>
            </w:r>
          </w:p>
        </w:tc>
        <w:tc>
          <w:tcPr>
            <w:tcW w:w="1000" w:type="dxa"/>
            <w:vAlign w:val="top"/>
          </w:tcPr>
          <w:p w14:paraId="6E79A047">
            <w:pPr>
              <w:pStyle w:val="67"/>
              <w:spacing w:before="99" w:line="240" w:lineRule="auto"/>
              <w:ind w:left="33"/>
              <w:rPr>
                <w:rFonts w:hint="eastAsia" w:ascii="仿宋" w:hAnsi="仿宋" w:eastAsia="仿宋" w:cs="仿宋"/>
              </w:rPr>
            </w:pPr>
            <w:r>
              <w:rPr>
                <w:rFonts w:hint="eastAsia" w:ascii="仿宋" w:hAnsi="仿宋" w:eastAsia="仿宋" w:cs="仿宋"/>
                <w:spacing w:val="-2"/>
              </w:rPr>
              <w:t>五洲传播</w:t>
            </w:r>
          </w:p>
        </w:tc>
        <w:tc>
          <w:tcPr>
            <w:tcW w:w="564" w:type="dxa"/>
            <w:vAlign w:val="top"/>
          </w:tcPr>
          <w:p w14:paraId="18B08B37">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B8CA6E9">
            <w:pPr>
              <w:pStyle w:val="67"/>
              <w:spacing w:before="99"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21ED8CED">
            <w:pPr>
              <w:pStyle w:val="67"/>
              <w:spacing w:before="99" w:line="240" w:lineRule="auto"/>
              <w:ind w:left="43"/>
              <w:rPr>
                <w:rFonts w:hint="eastAsia" w:ascii="仿宋" w:hAnsi="仿宋" w:eastAsia="仿宋" w:cs="仿宋"/>
              </w:rPr>
            </w:pPr>
            <w:r>
              <w:rPr>
                <w:rFonts w:hint="eastAsia" w:ascii="仿宋" w:hAnsi="仿宋" w:eastAsia="仿宋" w:cs="仿宋"/>
                <w:spacing w:val="-1"/>
              </w:rPr>
              <w:t>I377.45</w:t>
            </w:r>
          </w:p>
        </w:tc>
        <w:tc>
          <w:tcPr>
            <w:tcW w:w="980" w:type="dxa"/>
            <w:vAlign w:val="top"/>
          </w:tcPr>
          <w:p w14:paraId="0EE380CA">
            <w:pPr>
              <w:pStyle w:val="67"/>
              <w:spacing w:before="20" w:line="240" w:lineRule="auto"/>
              <w:ind w:left="37" w:right="131" w:firstLine="7"/>
              <w:rPr>
                <w:rFonts w:hint="eastAsia" w:ascii="仿宋" w:hAnsi="仿宋" w:eastAsia="仿宋" w:cs="仿宋"/>
              </w:rPr>
            </w:pPr>
            <w:r>
              <w:rPr>
                <w:rFonts w:hint="eastAsia" w:ascii="仿宋" w:hAnsi="仿宋" w:eastAsia="仿宋" w:cs="仿宋"/>
                <w:spacing w:val="-15"/>
              </w:rPr>
              <w:t>哈迪娅</w:t>
            </w:r>
            <w:r>
              <w:rPr>
                <w:rFonts w:hint="eastAsia" w:ascii="仿宋" w:hAnsi="仿宋" w:eastAsia="仿宋" w:cs="仿宋"/>
                <w:spacing w:val="-18"/>
              </w:rPr>
              <w:t xml:space="preserve"> </w:t>
            </w:r>
            <w:r>
              <w:rPr>
                <w:rFonts w:hint="eastAsia" w:ascii="仿宋" w:hAnsi="仿宋" w:eastAsia="仿宋" w:cs="仿宋"/>
                <w:spacing w:val="-15"/>
              </w:rPr>
              <w:t>·侯</w:t>
            </w:r>
            <w:r>
              <w:rPr>
                <w:rFonts w:hint="eastAsia" w:ascii="仿宋" w:hAnsi="仿宋" w:eastAsia="仿宋" w:cs="仿宋"/>
              </w:rPr>
              <w:t xml:space="preserve"> </w:t>
            </w:r>
            <w:r>
              <w:rPr>
                <w:rFonts w:hint="eastAsia" w:ascii="仿宋" w:hAnsi="仿宋" w:eastAsia="仿宋" w:cs="仿宋"/>
                <w:spacing w:val="-3"/>
              </w:rPr>
              <w:t>赛因</w:t>
            </w:r>
          </w:p>
        </w:tc>
        <w:tc>
          <w:tcPr>
            <w:tcW w:w="1586" w:type="dxa"/>
            <w:vAlign w:val="top"/>
          </w:tcPr>
          <w:p w14:paraId="1FC4254A">
            <w:pPr>
              <w:pStyle w:val="67"/>
              <w:spacing w:before="99" w:line="240" w:lineRule="auto"/>
              <w:ind w:left="313"/>
              <w:rPr>
                <w:rFonts w:hint="eastAsia" w:ascii="仿宋" w:hAnsi="仿宋" w:eastAsia="仿宋" w:cs="仿宋"/>
              </w:rPr>
            </w:pPr>
            <w:r>
              <w:rPr>
                <w:rFonts w:hint="eastAsia" w:ascii="仿宋" w:hAnsi="仿宋" w:eastAsia="仿宋" w:cs="仿宋"/>
                <w:spacing w:val="-4"/>
              </w:rPr>
              <w:t>文学</w:t>
            </w:r>
          </w:p>
        </w:tc>
      </w:tr>
      <w:tr w14:paraId="3C560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BEEF747">
            <w:pPr>
              <w:pStyle w:val="67"/>
              <w:spacing w:before="12" w:line="240" w:lineRule="auto"/>
              <w:ind w:left="169"/>
              <w:rPr>
                <w:rFonts w:hint="eastAsia" w:ascii="仿宋" w:hAnsi="仿宋" w:eastAsia="仿宋" w:cs="仿宋"/>
              </w:rPr>
            </w:pPr>
            <w:r>
              <w:rPr>
                <w:rFonts w:hint="eastAsia" w:ascii="仿宋" w:hAnsi="仿宋" w:eastAsia="仿宋" w:cs="仿宋"/>
                <w:spacing w:val="-1"/>
              </w:rPr>
              <w:t>877</w:t>
            </w:r>
          </w:p>
        </w:tc>
        <w:tc>
          <w:tcPr>
            <w:tcW w:w="1609" w:type="dxa"/>
            <w:vAlign w:val="top"/>
          </w:tcPr>
          <w:p w14:paraId="1AADAB40">
            <w:pPr>
              <w:pStyle w:val="67"/>
              <w:spacing w:before="12" w:line="240" w:lineRule="auto"/>
              <w:ind w:left="26"/>
              <w:rPr>
                <w:rFonts w:hint="eastAsia" w:ascii="仿宋" w:hAnsi="仿宋" w:eastAsia="仿宋" w:cs="仿宋"/>
              </w:rPr>
            </w:pPr>
            <w:r>
              <w:rPr>
                <w:rFonts w:hint="eastAsia" w:ascii="仿宋" w:hAnsi="仿宋" w:eastAsia="仿宋" w:cs="仿宋"/>
                <w:spacing w:val="1"/>
              </w:rPr>
              <w:t>9787531365426</w:t>
            </w:r>
          </w:p>
        </w:tc>
        <w:tc>
          <w:tcPr>
            <w:tcW w:w="2427" w:type="dxa"/>
            <w:vAlign w:val="top"/>
          </w:tcPr>
          <w:p w14:paraId="73B21237">
            <w:pPr>
              <w:pStyle w:val="67"/>
              <w:spacing w:before="12" w:line="240" w:lineRule="auto"/>
              <w:ind w:left="31"/>
              <w:rPr>
                <w:rFonts w:hint="eastAsia" w:ascii="仿宋" w:hAnsi="仿宋" w:eastAsia="仿宋" w:cs="仿宋"/>
              </w:rPr>
            </w:pPr>
            <w:r>
              <w:rPr>
                <w:rFonts w:hint="eastAsia" w:ascii="仿宋" w:hAnsi="仿宋" w:eastAsia="仿宋" w:cs="仿宋"/>
                <w:spacing w:val="-1"/>
              </w:rPr>
              <w:t>漫长的夜晚（精装）</w:t>
            </w:r>
          </w:p>
        </w:tc>
        <w:tc>
          <w:tcPr>
            <w:tcW w:w="1000" w:type="dxa"/>
            <w:vAlign w:val="top"/>
          </w:tcPr>
          <w:p w14:paraId="102352B7">
            <w:pPr>
              <w:pStyle w:val="67"/>
              <w:spacing w:before="12" w:line="240" w:lineRule="auto"/>
              <w:ind w:left="30"/>
              <w:rPr>
                <w:rFonts w:hint="eastAsia" w:ascii="仿宋" w:hAnsi="仿宋" w:eastAsia="仿宋" w:cs="仿宋"/>
              </w:rPr>
            </w:pPr>
            <w:r>
              <w:rPr>
                <w:rFonts w:hint="eastAsia" w:ascii="仿宋" w:hAnsi="仿宋" w:eastAsia="仿宋" w:cs="仿宋"/>
                <w:spacing w:val="-1"/>
              </w:rPr>
              <w:t>春风文艺</w:t>
            </w:r>
          </w:p>
        </w:tc>
        <w:tc>
          <w:tcPr>
            <w:tcW w:w="564" w:type="dxa"/>
            <w:vAlign w:val="top"/>
          </w:tcPr>
          <w:p w14:paraId="5C5714F9">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6AE5F96">
            <w:pPr>
              <w:pStyle w:val="67"/>
              <w:spacing w:before="12"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71445296">
            <w:pPr>
              <w:pStyle w:val="67"/>
              <w:spacing w:before="12"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27450D17">
            <w:pPr>
              <w:pStyle w:val="67"/>
              <w:spacing w:before="12" w:line="240" w:lineRule="auto"/>
              <w:ind w:left="38"/>
              <w:rPr>
                <w:rFonts w:hint="eastAsia" w:ascii="仿宋" w:hAnsi="仿宋" w:eastAsia="仿宋" w:cs="仿宋"/>
              </w:rPr>
            </w:pPr>
            <w:r>
              <w:rPr>
                <w:rFonts w:hint="eastAsia" w:ascii="仿宋" w:hAnsi="仿宋" w:eastAsia="仿宋" w:cs="仿宋"/>
                <w:spacing w:val="-2"/>
              </w:rPr>
              <w:t>杨立秋</w:t>
            </w:r>
          </w:p>
        </w:tc>
        <w:tc>
          <w:tcPr>
            <w:tcW w:w="1586" w:type="dxa"/>
            <w:vAlign w:val="top"/>
          </w:tcPr>
          <w:p w14:paraId="3E231728">
            <w:pPr>
              <w:pStyle w:val="67"/>
              <w:spacing w:before="12" w:line="240" w:lineRule="auto"/>
              <w:ind w:left="313"/>
              <w:rPr>
                <w:rFonts w:hint="eastAsia" w:ascii="仿宋" w:hAnsi="仿宋" w:eastAsia="仿宋" w:cs="仿宋"/>
              </w:rPr>
            </w:pPr>
            <w:r>
              <w:rPr>
                <w:rFonts w:hint="eastAsia" w:ascii="仿宋" w:hAnsi="仿宋" w:eastAsia="仿宋" w:cs="仿宋"/>
                <w:spacing w:val="-4"/>
              </w:rPr>
              <w:t>文学</w:t>
            </w:r>
          </w:p>
        </w:tc>
      </w:tr>
      <w:tr w14:paraId="00D42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34013511">
            <w:pPr>
              <w:pStyle w:val="67"/>
              <w:spacing w:before="100" w:line="240" w:lineRule="auto"/>
              <w:ind w:left="169"/>
              <w:rPr>
                <w:rFonts w:hint="eastAsia" w:ascii="仿宋" w:hAnsi="仿宋" w:eastAsia="仿宋" w:cs="仿宋"/>
              </w:rPr>
            </w:pPr>
            <w:r>
              <w:rPr>
                <w:rFonts w:hint="eastAsia" w:ascii="仿宋" w:hAnsi="仿宋" w:eastAsia="仿宋" w:cs="仿宋"/>
                <w:spacing w:val="-1"/>
              </w:rPr>
              <w:t>878</w:t>
            </w:r>
          </w:p>
        </w:tc>
        <w:tc>
          <w:tcPr>
            <w:tcW w:w="1609" w:type="dxa"/>
            <w:vAlign w:val="top"/>
          </w:tcPr>
          <w:p w14:paraId="6C17E67F">
            <w:pPr>
              <w:pStyle w:val="67"/>
              <w:spacing w:before="100" w:line="240" w:lineRule="auto"/>
              <w:ind w:left="26"/>
              <w:rPr>
                <w:rFonts w:hint="eastAsia" w:ascii="仿宋" w:hAnsi="仿宋" w:eastAsia="仿宋" w:cs="仿宋"/>
              </w:rPr>
            </w:pPr>
            <w:r>
              <w:rPr>
                <w:rFonts w:hint="eastAsia" w:ascii="仿宋" w:hAnsi="仿宋" w:eastAsia="仿宋" w:cs="仿宋"/>
                <w:spacing w:val="1"/>
              </w:rPr>
              <w:t>9787508551128</w:t>
            </w:r>
          </w:p>
        </w:tc>
        <w:tc>
          <w:tcPr>
            <w:tcW w:w="2427" w:type="dxa"/>
            <w:vAlign w:val="top"/>
          </w:tcPr>
          <w:p w14:paraId="4D2E3C9F">
            <w:pPr>
              <w:pStyle w:val="67"/>
              <w:spacing w:before="101" w:line="240" w:lineRule="auto"/>
              <w:ind w:left="56"/>
              <w:rPr>
                <w:rFonts w:hint="eastAsia" w:ascii="仿宋" w:hAnsi="仿宋" w:eastAsia="仿宋" w:cs="仿宋"/>
              </w:rPr>
            </w:pPr>
            <w:r>
              <w:rPr>
                <w:rFonts w:hint="eastAsia" w:ascii="仿宋" w:hAnsi="仿宋" w:eastAsia="仿宋" w:cs="仿宋"/>
                <w:spacing w:val="-8"/>
              </w:rPr>
              <w:t>日月穿梭</w:t>
            </w:r>
          </w:p>
        </w:tc>
        <w:tc>
          <w:tcPr>
            <w:tcW w:w="1000" w:type="dxa"/>
            <w:vAlign w:val="top"/>
          </w:tcPr>
          <w:p w14:paraId="251892E9">
            <w:pPr>
              <w:pStyle w:val="67"/>
              <w:spacing w:before="100" w:line="240" w:lineRule="auto"/>
              <w:ind w:left="33"/>
              <w:rPr>
                <w:rFonts w:hint="eastAsia" w:ascii="仿宋" w:hAnsi="仿宋" w:eastAsia="仿宋" w:cs="仿宋"/>
              </w:rPr>
            </w:pPr>
            <w:r>
              <w:rPr>
                <w:rFonts w:hint="eastAsia" w:ascii="仿宋" w:hAnsi="仿宋" w:eastAsia="仿宋" w:cs="仿宋"/>
                <w:spacing w:val="-2"/>
              </w:rPr>
              <w:t>五洲传播</w:t>
            </w:r>
          </w:p>
        </w:tc>
        <w:tc>
          <w:tcPr>
            <w:tcW w:w="564" w:type="dxa"/>
            <w:vAlign w:val="top"/>
          </w:tcPr>
          <w:p w14:paraId="5A7049F7">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AAD9BEA">
            <w:pPr>
              <w:pStyle w:val="67"/>
              <w:spacing w:before="100"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7B2B4E50">
            <w:pPr>
              <w:pStyle w:val="67"/>
              <w:spacing w:before="100" w:line="240" w:lineRule="auto"/>
              <w:ind w:left="43"/>
              <w:rPr>
                <w:rFonts w:hint="eastAsia" w:ascii="仿宋" w:hAnsi="仿宋" w:eastAsia="仿宋" w:cs="仿宋"/>
              </w:rPr>
            </w:pPr>
            <w:r>
              <w:rPr>
                <w:rFonts w:hint="eastAsia" w:ascii="仿宋" w:hAnsi="仿宋" w:eastAsia="仿宋" w:cs="仿宋"/>
                <w:spacing w:val="-1"/>
              </w:rPr>
              <w:t>I374.565</w:t>
            </w:r>
          </w:p>
        </w:tc>
        <w:tc>
          <w:tcPr>
            <w:tcW w:w="980" w:type="dxa"/>
            <w:vAlign w:val="top"/>
          </w:tcPr>
          <w:p w14:paraId="13DBAB34">
            <w:pPr>
              <w:pStyle w:val="67"/>
              <w:spacing w:before="11" w:line="240" w:lineRule="auto"/>
              <w:ind w:left="40"/>
              <w:rPr>
                <w:rFonts w:hint="eastAsia" w:ascii="仿宋" w:hAnsi="仿宋" w:eastAsia="仿宋" w:cs="仿宋"/>
                <w:sz w:val="11"/>
                <w:szCs w:val="11"/>
              </w:rPr>
            </w:pPr>
            <w:r>
              <w:rPr>
                <w:rFonts w:hint="eastAsia" w:ascii="仿宋" w:hAnsi="仿宋" w:eastAsia="仿宋" w:cs="仿宋"/>
                <w:sz w:val="22"/>
                <w:szCs w:val="22"/>
              </w:rPr>
              <w:t>(叙利亚) 库雷特 扈莉</w:t>
            </w:r>
          </w:p>
        </w:tc>
        <w:tc>
          <w:tcPr>
            <w:tcW w:w="1586" w:type="dxa"/>
            <w:vAlign w:val="top"/>
          </w:tcPr>
          <w:p w14:paraId="40C8AC7D">
            <w:pPr>
              <w:pStyle w:val="67"/>
              <w:spacing w:before="100" w:line="240" w:lineRule="auto"/>
              <w:ind w:left="313"/>
              <w:rPr>
                <w:rFonts w:hint="eastAsia" w:ascii="仿宋" w:hAnsi="仿宋" w:eastAsia="仿宋" w:cs="仿宋"/>
              </w:rPr>
            </w:pPr>
            <w:r>
              <w:rPr>
                <w:rFonts w:hint="eastAsia" w:ascii="仿宋" w:hAnsi="仿宋" w:eastAsia="仿宋" w:cs="仿宋"/>
                <w:spacing w:val="-4"/>
              </w:rPr>
              <w:t>文学</w:t>
            </w:r>
          </w:p>
        </w:tc>
      </w:tr>
      <w:tr w14:paraId="7BCB3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33AFECE2">
            <w:pPr>
              <w:pStyle w:val="67"/>
              <w:spacing w:before="12" w:line="240" w:lineRule="auto"/>
              <w:ind w:left="169"/>
              <w:rPr>
                <w:rFonts w:hint="eastAsia" w:ascii="仿宋" w:hAnsi="仿宋" w:eastAsia="仿宋" w:cs="仿宋"/>
              </w:rPr>
            </w:pPr>
            <w:r>
              <w:rPr>
                <w:rFonts w:hint="eastAsia" w:ascii="仿宋" w:hAnsi="仿宋" w:eastAsia="仿宋" w:cs="仿宋"/>
                <w:spacing w:val="-1"/>
              </w:rPr>
              <w:t>879</w:t>
            </w:r>
          </w:p>
        </w:tc>
        <w:tc>
          <w:tcPr>
            <w:tcW w:w="1609" w:type="dxa"/>
            <w:vAlign w:val="top"/>
          </w:tcPr>
          <w:p w14:paraId="2FF846A7">
            <w:pPr>
              <w:pStyle w:val="67"/>
              <w:spacing w:before="12" w:line="240" w:lineRule="auto"/>
              <w:ind w:left="26"/>
              <w:rPr>
                <w:rFonts w:hint="eastAsia" w:ascii="仿宋" w:hAnsi="仿宋" w:eastAsia="仿宋" w:cs="仿宋"/>
              </w:rPr>
            </w:pPr>
            <w:r>
              <w:rPr>
                <w:rFonts w:hint="eastAsia" w:ascii="仿宋" w:hAnsi="仿宋" w:eastAsia="仿宋" w:cs="仿宋"/>
                <w:spacing w:val="1"/>
              </w:rPr>
              <w:t>9787531759539</w:t>
            </w:r>
          </w:p>
        </w:tc>
        <w:tc>
          <w:tcPr>
            <w:tcW w:w="2427" w:type="dxa"/>
            <w:vAlign w:val="top"/>
          </w:tcPr>
          <w:p w14:paraId="6A94622D">
            <w:pPr>
              <w:pStyle w:val="67"/>
              <w:spacing w:before="12" w:line="240" w:lineRule="auto"/>
              <w:ind w:left="28"/>
              <w:rPr>
                <w:rFonts w:hint="eastAsia" w:ascii="仿宋" w:hAnsi="仿宋" w:eastAsia="仿宋" w:cs="仿宋"/>
              </w:rPr>
            </w:pPr>
            <w:r>
              <w:rPr>
                <w:rFonts w:hint="eastAsia" w:ascii="仿宋" w:hAnsi="仿宋" w:eastAsia="仿宋" w:cs="仿宋"/>
                <w:spacing w:val="-1"/>
              </w:rPr>
              <w:t>透析病房</w:t>
            </w:r>
          </w:p>
        </w:tc>
        <w:tc>
          <w:tcPr>
            <w:tcW w:w="1000" w:type="dxa"/>
            <w:vAlign w:val="top"/>
          </w:tcPr>
          <w:p w14:paraId="08573156">
            <w:pPr>
              <w:pStyle w:val="67"/>
              <w:spacing w:before="12" w:line="240" w:lineRule="auto"/>
              <w:ind w:left="33"/>
              <w:rPr>
                <w:rFonts w:hint="eastAsia" w:ascii="仿宋" w:hAnsi="仿宋" w:eastAsia="仿宋" w:cs="仿宋"/>
                <w:sz w:val="22"/>
                <w:szCs w:val="22"/>
              </w:rPr>
            </w:pPr>
            <w:r>
              <w:rPr>
                <w:rFonts w:hint="eastAsia" w:ascii="仿宋" w:hAnsi="仿宋" w:eastAsia="仿宋" w:cs="仿宋"/>
                <w:spacing w:val="-2"/>
                <w:sz w:val="22"/>
                <w:szCs w:val="22"/>
              </w:rPr>
              <w:t>北方文艺</w:t>
            </w:r>
          </w:p>
        </w:tc>
        <w:tc>
          <w:tcPr>
            <w:tcW w:w="564" w:type="dxa"/>
            <w:vAlign w:val="top"/>
          </w:tcPr>
          <w:p w14:paraId="34AD0B0C">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4DFAF6D">
            <w:pPr>
              <w:pStyle w:val="67"/>
              <w:spacing w:before="12"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44843FD1">
            <w:pPr>
              <w:pStyle w:val="67"/>
              <w:spacing w:before="12"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5E480060">
            <w:pPr>
              <w:pStyle w:val="67"/>
              <w:spacing w:before="12" w:line="240" w:lineRule="auto"/>
              <w:ind w:left="38"/>
              <w:rPr>
                <w:rFonts w:hint="eastAsia" w:ascii="仿宋" w:hAnsi="仿宋" w:eastAsia="仿宋" w:cs="仿宋"/>
              </w:rPr>
            </w:pPr>
            <w:r>
              <w:rPr>
                <w:rFonts w:hint="eastAsia" w:ascii="仿宋" w:hAnsi="仿宋" w:eastAsia="仿宋" w:cs="仿宋"/>
                <w:spacing w:val="-2"/>
              </w:rPr>
              <w:t>吴礼木</w:t>
            </w:r>
          </w:p>
        </w:tc>
        <w:tc>
          <w:tcPr>
            <w:tcW w:w="1586" w:type="dxa"/>
            <w:vAlign w:val="top"/>
          </w:tcPr>
          <w:p w14:paraId="5C83A549">
            <w:pPr>
              <w:pStyle w:val="67"/>
              <w:spacing w:before="12" w:line="240" w:lineRule="auto"/>
              <w:ind w:left="313"/>
              <w:rPr>
                <w:rFonts w:hint="eastAsia" w:ascii="仿宋" w:hAnsi="仿宋" w:eastAsia="仿宋" w:cs="仿宋"/>
              </w:rPr>
            </w:pPr>
            <w:r>
              <w:rPr>
                <w:rFonts w:hint="eastAsia" w:ascii="仿宋" w:hAnsi="仿宋" w:eastAsia="仿宋" w:cs="仿宋"/>
                <w:spacing w:val="-4"/>
              </w:rPr>
              <w:t>文学</w:t>
            </w:r>
          </w:p>
        </w:tc>
      </w:tr>
      <w:tr w14:paraId="3CB91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5E1C3364">
            <w:pPr>
              <w:pStyle w:val="67"/>
              <w:spacing w:before="101" w:line="240" w:lineRule="auto"/>
              <w:ind w:left="169"/>
              <w:rPr>
                <w:rFonts w:hint="eastAsia" w:ascii="仿宋" w:hAnsi="仿宋" w:eastAsia="仿宋" w:cs="仿宋"/>
              </w:rPr>
            </w:pPr>
            <w:r>
              <w:rPr>
                <w:rFonts w:hint="eastAsia" w:ascii="仿宋" w:hAnsi="仿宋" w:eastAsia="仿宋" w:cs="仿宋"/>
                <w:spacing w:val="-1"/>
              </w:rPr>
              <w:t>880</w:t>
            </w:r>
          </w:p>
        </w:tc>
        <w:tc>
          <w:tcPr>
            <w:tcW w:w="1609" w:type="dxa"/>
            <w:vAlign w:val="top"/>
          </w:tcPr>
          <w:p w14:paraId="2F41B9CE">
            <w:pPr>
              <w:pStyle w:val="67"/>
              <w:spacing w:before="101" w:line="240" w:lineRule="auto"/>
              <w:ind w:left="26"/>
              <w:rPr>
                <w:rFonts w:hint="eastAsia" w:ascii="仿宋" w:hAnsi="仿宋" w:eastAsia="仿宋" w:cs="仿宋"/>
              </w:rPr>
            </w:pPr>
            <w:r>
              <w:rPr>
                <w:rFonts w:hint="eastAsia" w:ascii="仿宋" w:hAnsi="仿宋" w:eastAsia="仿宋" w:cs="仿宋"/>
                <w:spacing w:val="1"/>
              </w:rPr>
              <w:t>9787547063835</w:t>
            </w:r>
          </w:p>
        </w:tc>
        <w:tc>
          <w:tcPr>
            <w:tcW w:w="2427" w:type="dxa"/>
            <w:vAlign w:val="top"/>
          </w:tcPr>
          <w:p w14:paraId="0CA40E19">
            <w:pPr>
              <w:pStyle w:val="67"/>
              <w:spacing w:before="102" w:line="240" w:lineRule="auto"/>
              <w:ind w:left="37"/>
              <w:rPr>
                <w:rFonts w:hint="eastAsia" w:ascii="仿宋" w:hAnsi="仿宋" w:eastAsia="仿宋" w:cs="仿宋"/>
              </w:rPr>
            </w:pPr>
            <w:r>
              <w:rPr>
                <w:rFonts w:hint="eastAsia" w:ascii="仿宋" w:hAnsi="仿宋" w:eastAsia="仿宋" w:cs="仿宋"/>
                <w:spacing w:val="-7"/>
              </w:rPr>
              <w:t>陪伴</w:t>
            </w:r>
          </w:p>
        </w:tc>
        <w:tc>
          <w:tcPr>
            <w:tcW w:w="1000" w:type="dxa"/>
            <w:vAlign w:val="top"/>
          </w:tcPr>
          <w:p w14:paraId="4C9F43AA">
            <w:pPr>
              <w:pStyle w:val="67"/>
              <w:spacing w:before="11" w:line="240" w:lineRule="auto"/>
              <w:ind w:left="42"/>
              <w:rPr>
                <w:rFonts w:hint="eastAsia" w:ascii="仿宋" w:hAnsi="仿宋" w:eastAsia="仿宋" w:cs="仿宋"/>
                <w:sz w:val="22"/>
                <w:szCs w:val="22"/>
                <w:lang w:eastAsia="zh-CN"/>
              </w:rPr>
            </w:pPr>
            <w:r>
              <w:rPr>
                <w:rFonts w:hint="eastAsia" w:ascii="仿宋" w:hAnsi="仿宋" w:eastAsia="仿宋" w:cs="仿宋"/>
                <w:sz w:val="22"/>
                <w:szCs w:val="22"/>
                <w:lang w:eastAsia="zh-CN"/>
              </w:rPr>
              <w:t>万卷出版有限责任公司</w:t>
            </w:r>
          </w:p>
        </w:tc>
        <w:tc>
          <w:tcPr>
            <w:tcW w:w="564" w:type="dxa"/>
            <w:vAlign w:val="top"/>
          </w:tcPr>
          <w:p w14:paraId="1E8936AC">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C38391D">
            <w:pPr>
              <w:pStyle w:val="67"/>
              <w:spacing w:before="101"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07D34F2A">
            <w:pPr>
              <w:pStyle w:val="67"/>
              <w:spacing w:before="101"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6E6CBD77">
            <w:pPr>
              <w:pStyle w:val="67"/>
              <w:spacing w:before="101" w:line="240" w:lineRule="auto"/>
              <w:ind w:left="45"/>
              <w:rPr>
                <w:rFonts w:hint="eastAsia" w:ascii="仿宋" w:hAnsi="仿宋" w:eastAsia="仿宋" w:cs="仿宋"/>
              </w:rPr>
            </w:pPr>
            <w:r>
              <w:rPr>
                <w:rFonts w:hint="eastAsia" w:ascii="仿宋" w:hAnsi="仿宋" w:eastAsia="仿宋" w:cs="仿宋"/>
                <w:spacing w:val="-8"/>
              </w:rPr>
              <w:t>陈权</w:t>
            </w:r>
          </w:p>
        </w:tc>
        <w:tc>
          <w:tcPr>
            <w:tcW w:w="1586" w:type="dxa"/>
            <w:vAlign w:val="top"/>
          </w:tcPr>
          <w:p w14:paraId="26E6BBF0">
            <w:pPr>
              <w:pStyle w:val="67"/>
              <w:spacing w:before="101" w:line="240" w:lineRule="auto"/>
              <w:ind w:left="313"/>
              <w:rPr>
                <w:rFonts w:hint="eastAsia" w:ascii="仿宋" w:hAnsi="仿宋" w:eastAsia="仿宋" w:cs="仿宋"/>
              </w:rPr>
            </w:pPr>
            <w:r>
              <w:rPr>
                <w:rFonts w:hint="eastAsia" w:ascii="仿宋" w:hAnsi="仿宋" w:eastAsia="仿宋" w:cs="仿宋"/>
                <w:spacing w:val="-4"/>
              </w:rPr>
              <w:t>文学</w:t>
            </w:r>
          </w:p>
        </w:tc>
      </w:tr>
      <w:tr w14:paraId="108C0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0082D834">
            <w:pPr>
              <w:pStyle w:val="67"/>
              <w:spacing w:before="102" w:line="240" w:lineRule="auto"/>
              <w:ind w:left="169"/>
              <w:rPr>
                <w:rFonts w:hint="eastAsia" w:ascii="仿宋" w:hAnsi="仿宋" w:eastAsia="仿宋" w:cs="仿宋"/>
              </w:rPr>
            </w:pPr>
            <w:r>
              <w:rPr>
                <w:rFonts w:hint="eastAsia" w:ascii="仿宋" w:hAnsi="仿宋" w:eastAsia="仿宋" w:cs="仿宋"/>
                <w:spacing w:val="-1"/>
              </w:rPr>
              <w:t>881</w:t>
            </w:r>
          </w:p>
        </w:tc>
        <w:tc>
          <w:tcPr>
            <w:tcW w:w="1609" w:type="dxa"/>
            <w:vAlign w:val="top"/>
          </w:tcPr>
          <w:p w14:paraId="0E479231">
            <w:pPr>
              <w:pStyle w:val="67"/>
              <w:spacing w:before="102" w:line="240" w:lineRule="auto"/>
              <w:ind w:left="26"/>
              <w:rPr>
                <w:rFonts w:hint="eastAsia" w:ascii="仿宋" w:hAnsi="仿宋" w:eastAsia="仿宋" w:cs="仿宋"/>
              </w:rPr>
            </w:pPr>
            <w:r>
              <w:rPr>
                <w:rFonts w:hint="eastAsia" w:ascii="仿宋" w:hAnsi="仿宋" w:eastAsia="仿宋" w:cs="仿宋"/>
                <w:spacing w:val="1"/>
              </w:rPr>
              <w:t>9787508550954</w:t>
            </w:r>
          </w:p>
        </w:tc>
        <w:tc>
          <w:tcPr>
            <w:tcW w:w="2427" w:type="dxa"/>
            <w:vAlign w:val="top"/>
          </w:tcPr>
          <w:p w14:paraId="14CDC55D">
            <w:pPr>
              <w:pStyle w:val="67"/>
              <w:spacing w:before="103" w:line="240" w:lineRule="auto"/>
              <w:ind w:left="32"/>
              <w:rPr>
                <w:rFonts w:hint="eastAsia" w:ascii="仿宋" w:hAnsi="仿宋" w:eastAsia="仿宋" w:cs="仿宋"/>
              </w:rPr>
            </w:pPr>
            <w:r>
              <w:rPr>
                <w:rFonts w:hint="eastAsia" w:ascii="仿宋" w:hAnsi="仿宋" w:eastAsia="仿宋" w:cs="仿宋"/>
                <w:spacing w:val="-1"/>
              </w:rPr>
              <w:t>366封信</w:t>
            </w:r>
          </w:p>
        </w:tc>
        <w:tc>
          <w:tcPr>
            <w:tcW w:w="1000" w:type="dxa"/>
            <w:vAlign w:val="top"/>
          </w:tcPr>
          <w:p w14:paraId="6AC390C5">
            <w:pPr>
              <w:pStyle w:val="67"/>
              <w:spacing w:before="102" w:line="240" w:lineRule="auto"/>
              <w:ind w:left="33"/>
              <w:rPr>
                <w:rFonts w:hint="eastAsia" w:ascii="仿宋" w:hAnsi="仿宋" w:eastAsia="仿宋" w:cs="仿宋"/>
              </w:rPr>
            </w:pPr>
            <w:r>
              <w:rPr>
                <w:rFonts w:hint="eastAsia" w:ascii="仿宋" w:hAnsi="仿宋" w:eastAsia="仿宋" w:cs="仿宋"/>
                <w:spacing w:val="-2"/>
              </w:rPr>
              <w:t>五洲传播</w:t>
            </w:r>
          </w:p>
        </w:tc>
        <w:tc>
          <w:tcPr>
            <w:tcW w:w="564" w:type="dxa"/>
            <w:vAlign w:val="top"/>
          </w:tcPr>
          <w:p w14:paraId="46F7E39F">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CD90A74">
            <w:pPr>
              <w:pStyle w:val="67"/>
              <w:spacing w:before="102"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78AD2D51">
            <w:pPr>
              <w:pStyle w:val="67"/>
              <w:spacing w:before="102" w:line="240" w:lineRule="auto"/>
              <w:ind w:left="43"/>
              <w:rPr>
                <w:rFonts w:hint="eastAsia" w:ascii="仿宋" w:hAnsi="仿宋" w:eastAsia="仿宋" w:cs="仿宋"/>
              </w:rPr>
            </w:pPr>
            <w:r>
              <w:rPr>
                <w:rFonts w:hint="eastAsia" w:ascii="仿宋" w:hAnsi="仿宋" w:eastAsia="仿宋" w:cs="仿宋"/>
                <w:spacing w:val="-1"/>
              </w:rPr>
              <w:t>I412.45</w:t>
            </w:r>
          </w:p>
        </w:tc>
        <w:tc>
          <w:tcPr>
            <w:tcW w:w="980" w:type="dxa"/>
            <w:vAlign w:val="top"/>
          </w:tcPr>
          <w:p w14:paraId="51D3CF1B">
            <w:pPr>
              <w:pStyle w:val="67"/>
              <w:spacing w:before="23" w:line="240" w:lineRule="auto"/>
              <w:ind w:left="36" w:right="131"/>
              <w:rPr>
                <w:rFonts w:hint="eastAsia" w:ascii="仿宋" w:hAnsi="仿宋" w:eastAsia="仿宋" w:cs="仿宋"/>
              </w:rPr>
            </w:pPr>
            <w:r>
              <w:rPr>
                <w:rFonts w:hint="eastAsia" w:ascii="仿宋" w:hAnsi="仿宋" w:eastAsia="仿宋" w:cs="仿宋"/>
                <w:spacing w:val="-14"/>
              </w:rPr>
              <w:t>埃</w:t>
            </w:r>
            <w:r>
              <w:rPr>
                <w:rFonts w:hint="eastAsia" w:ascii="仿宋" w:hAnsi="仿宋" w:eastAsia="仿宋" w:cs="仿宋"/>
                <w:spacing w:val="-14"/>
                <w:lang w:val="en-US" w:eastAsia="zh-CN"/>
              </w:rPr>
              <w:t>米</w:t>
            </w:r>
            <w:r>
              <w:rPr>
                <w:rFonts w:hint="eastAsia" w:ascii="仿宋" w:hAnsi="仿宋" w:eastAsia="仿宋" w:cs="仿宋"/>
                <w:spacing w:val="-14"/>
              </w:rPr>
              <w:t>尔·塔</w:t>
            </w:r>
            <w:r>
              <w:rPr>
                <w:rFonts w:hint="eastAsia" w:ascii="仿宋" w:hAnsi="仿宋" w:eastAsia="仿宋" w:cs="仿宋"/>
              </w:rPr>
              <w:t xml:space="preserve"> </w:t>
            </w:r>
            <w:r>
              <w:rPr>
                <w:rFonts w:hint="eastAsia" w:ascii="仿宋" w:hAnsi="仿宋" w:eastAsia="仿宋" w:cs="仿宋"/>
                <w:spacing w:val="-17"/>
              </w:rPr>
              <w:t>基·希尔</w:t>
            </w:r>
          </w:p>
        </w:tc>
        <w:tc>
          <w:tcPr>
            <w:tcW w:w="1586" w:type="dxa"/>
            <w:vAlign w:val="top"/>
          </w:tcPr>
          <w:p w14:paraId="7238CFF0">
            <w:pPr>
              <w:pStyle w:val="67"/>
              <w:spacing w:before="102" w:line="240" w:lineRule="auto"/>
              <w:ind w:left="313"/>
              <w:rPr>
                <w:rFonts w:hint="eastAsia" w:ascii="仿宋" w:hAnsi="仿宋" w:eastAsia="仿宋" w:cs="仿宋"/>
              </w:rPr>
            </w:pPr>
            <w:r>
              <w:rPr>
                <w:rFonts w:hint="eastAsia" w:ascii="仿宋" w:hAnsi="仿宋" w:eastAsia="仿宋" w:cs="仿宋"/>
                <w:spacing w:val="-4"/>
              </w:rPr>
              <w:t>文学</w:t>
            </w:r>
          </w:p>
        </w:tc>
      </w:tr>
      <w:tr w14:paraId="12AD5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E20ADD2">
            <w:pPr>
              <w:pStyle w:val="67"/>
              <w:spacing w:before="15" w:line="240" w:lineRule="auto"/>
              <w:ind w:left="169"/>
              <w:rPr>
                <w:rFonts w:hint="eastAsia" w:ascii="仿宋" w:hAnsi="仿宋" w:eastAsia="仿宋" w:cs="仿宋"/>
              </w:rPr>
            </w:pPr>
            <w:r>
              <w:rPr>
                <w:rFonts w:hint="eastAsia" w:ascii="仿宋" w:hAnsi="仿宋" w:eastAsia="仿宋" w:cs="仿宋"/>
                <w:spacing w:val="-1"/>
              </w:rPr>
              <w:t>882</w:t>
            </w:r>
          </w:p>
        </w:tc>
        <w:tc>
          <w:tcPr>
            <w:tcW w:w="1609" w:type="dxa"/>
            <w:vAlign w:val="top"/>
          </w:tcPr>
          <w:p w14:paraId="6C4D8FD8">
            <w:pPr>
              <w:pStyle w:val="67"/>
              <w:spacing w:before="15" w:line="240" w:lineRule="auto"/>
              <w:ind w:left="26"/>
              <w:rPr>
                <w:rFonts w:hint="eastAsia" w:ascii="仿宋" w:hAnsi="仿宋" w:eastAsia="仿宋" w:cs="仿宋"/>
              </w:rPr>
            </w:pPr>
            <w:r>
              <w:rPr>
                <w:rFonts w:hint="eastAsia" w:ascii="仿宋" w:hAnsi="仿宋" w:eastAsia="仿宋" w:cs="仿宋"/>
                <w:spacing w:val="1"/>
              </w:rPr>
              <w:t>9787531758617</w:t>
            </w:r>
          </w:p>
        </w:tc>
        <w:tc>
          <w:tcPr>
            <w:tcW w:w="2427" w:type="dxa"/>
            <w:vAlign w:val="top"/>
          </w:tcPr>
          <w:p w14:paraId="332615C5">
            <w:pPr>
              <w:pStyle w:val="67"/>
              <w:spacing w:before="15" w:line="240" w:lineRule="auto"/>
              <w:ind w:left="28"/>
              <w:rPr>
                <w:rFonts w:hint="eastAsia" w:ascii="仿宋" w:hAnsi="仿宋" w:eastAsia="仿宋" w:cs="仿宋"/>
              </w:rPr>
            </w:pPr>
            <w:r>
              <w:rPr>
                <w:rFonts w:hint="eastAsia" w:ascii="仿宋" w:hAnsi="仿宋" w:eastAsia="仿宋" w:cs="仿宋"/>
                <w:spacing w:val="-1"/>
              </w:rPr>
              <w:t>千渭初听</w:t>
            </w:r>
          </w:p>
        </w:tc>
        <w:tc>
          <w:tcPr>
            <w:tcW w:w="1000" w:type="dxa"/>
            <w:vAlign w:val="top"/>
          </w:tcPr>
          <w:p w14:paraId="67AD8E2F">
            <w:pPr>
              <w:pStyle w:val="67"/>
              <w:spacing w:before="15" w:line="240" w:lineRule="auto"/>
              <w:ind w:left="33"/>
              <w:rPr>
                <w:rFonts w:hint="eastAsia" w:ascii="仿宋" w:hAnsi="仿宋" w:eastAsia="仿宋" w:cs="仿宋"/>
              </w:rPr>
            </w:pPr>
            <w:r>
              <w:rPr>
                <w:rFonts w:hint="eastAsia" w:ascii="仿宋" w:hAnsi="仿宋" w:eastAsia="仿宋" w:cs="仿宋"/>
                <w:spacing w:val="-2"/>
              </w:rPr>
              <w:t>北方文艺</w:t>
            </w:r>
          </w:p>
        </w:tc>
        <w:tc>
          <w:tcPr>
            <w:tcW w:w="564" w:type="dxa"/>
            <w:vAlign w:val="top"/>
          </w:tcPr>
          <w:p w14:paraId="6C4F78ED">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F75122F">
            <w:pPr>
              <w:pStyle w:val="67"/>
              <w:spacing w:before="15"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300FAB17">
            <w:pPr>
              <w:pStyle w:val="67"/>
              <w:spacing w:before="15" w:line="240" w:lineRule="auto"/>
              <w:ind w:left="43"/>
              <w:rPr>
                <w:rFonts w:hint="eastAsia" w:ascii="仿宋" w:hAnsi="仿宋" w:eastAsia="仿宋" w:cs="仿宋"/>
              </w:rPr>
            </w:pPr>
            <w:r>
              <w:rPr>
                <w:rFonts w:hint="eastAsia" w:ascii="仿宋" w:hAnsi="仿宋" w:eastAsia="仿宋" w:cs="仿宋"/>
                <w:spacing w:val="-1"/>
              </w:rPr>
              <w:t>I217.2</w:t>
            </w:r>
          </w:p>
        </w:tc>
        <w:tc>
          <w:tcPr>
            <w:tcW w:w="980" w:type="dxa"/>
            <w:vAlign w:val="top"/>
          </w:tcPr>
          <w:p w14:paraId="469F9C70">
            <w:pPr>
              <w:pStyle w:val="67"/>
              <w:spacing w:before="15" w:line="240" w:lineRule="auto"/>
              <w:ind w:left="40"/>
              <w:rPr>
                <w:rFonts w:hint="eastAsia" w:ascii="仿宋" w:hAnsi="仿宋" w:eastAsia="仿宋" w:cs="仿宋"/>
              </w:rPr>
            </w:pPr>
            <w:r>
              <w:rPr>
                <w:rFonts w:hint="eastAsia" w:ascii="仿宋" w:hAnsi="仿宋" w:eastAsia="仿宋" w:cs="仿宋"/>
                <w:spacing w:val="-3"/>
              </w:rPr>
              <w:t>范国彬</w:t>
            </w:r>
          </w:p>
        </w:tc>
        <w:tc>
          <w:tcPr>
            <w:tcW w:w="1586" w:type="dxa"/>
            <w:vAlign w:val="top"/>
          </w:tcPr>
          <w:p w14:paraId="08CCB609">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1BEF3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3D760787">
            <w:pPr>
              <w:pStyle w:val="67"/>
              <w:spacing w:before="15" w:line="240" w:lineRule="auto"/>
              <w:ind w:left="169"/>
              <w:rPr>
                <w:rFonts w:hint="eastAsia" w:ascii="仿宋" w:hAnsi="仿宋" w:eastAsia="仿宋" w:cs="仿宋"/>
              </w:rPr>
            </w:pPr>
            <w:r>
              <w:rPr>
                <w:rFonts w:hint="eastAsia" w:ascii="仿宋" w:hAnsi="仿宋" w:eastAsia="仿宋" w:cs="仿宋"/>
                <w:spacing w:val="-1"/>
              </w:rPr>
              <w:t>883</w:t>
            </w:r>
          </w:p>
        </w:tc>
        <w:tc>
          <w:tcPr>
            <w:tcW w:w="1609" w:type="dxa"/>
            <w:vAlign w:val="top"/>
          </w:tcPr>
          <w:p w14:paraId="47A8B605">
            <w:pPr>
              <w:pStyle w:val="67"/>
              <w:spacing w:before="15" w:line="240" w:lineRule="auto"/>
              <w:ind w:left="26"/>
              <w:rPr>
                <w:rFonts w:hint="eastAsia" w:ascii="仿宋" w:hAnsi="仿宋" w:eastAsia="仿宋" w:cs="仿宋"/>
              </w:rPr>
            </w:pPr>
            <w:r>
              <w:rPr>
                <w:rFonts w:hint="eastAsia" w:ascii="仿宋" w:hAnsi="仿宋" w:eastAsia="仿宋" w:cs="仿宋"/>
                <w:spacing w:val="1"/>
              </w:rPr>
              <w:t>9787549641826</w:t>
            </w:r>
          </w:p>
        </w:tc>
        <w:tc>
          <w:tcPr>
            <w:tcW w:w="2427" w:type="dxa"/>
            <w:vAlign w:val="top"/>
          </w:tcPr>
          <w:p w14:paraId="322194F4">
            <w:pPr>
              <w:pStyle w:val="67"/>
              <w:spacing w:before="15" w:line="240" w:lineRule="auto"/>
              <w:ind w:left="31"/>
              <w:rPr>
                <w:rFonts w:hint="eastAsia" w:ascii="仿宋" w:hAnsi="仿宋" w:eastAsia="仿宋" w:cs="仿宋"/>
              </w:rPr>
            </w:pPr>
            <w:r>
              <w:rPr>
                <w:rFonts w:hint="eastAsia" w:ascii="仿宋" w:hAnsi="仿宋" w:eastAsia="仿宋" w:cs="仿宋"/>
                <w:spacing w:val="-1"/>
              </w:rPr>
              <w:t>一个人的心能走多远</w:t>
            </w:r>
          </w:p>
        </w:tc>
        <w:tc>
          <w:tcPr>
            <w:tcW w:w="1000" w:type="dxa"/>
            <w:vAlign w:val="top"/>
          </w:tcPr>
          <w:p w14:paraId="35C7AAE4">
            <w:pPr>
              <w:pStyle w:val="67"/>
              <w:spacing w:before="15" w:line="240" w:lineRule="auto"/>
              <w:ind w:left="32"/>
              <w:rPr>
                <w:rFonts w:hint="eastAsia" w:ascii="仿宋" w:hAnsi="仿宋" w:eastAsia="仿宋" w:cs="仿宋"/>
              </w:rPr>
            </w:pPr>
            <w:r>
              <w:rPr>
                <w:rFonts w:hint="eastAsia" w:ascii="仿宋" w:hAnsi="仿宋" w:eastAsia="仿宋" w:cs="仿宋"/>
                <w:spacing w:val="-4"/>
              </w:rPr>
              <w:t>文汇</w:t>
            </w:r>
          </w:p>
        </w:tc>
        <w:tc>
          <w:tcPr>
            <w:tcW w:w="564" w:type="dxa"/>
            <w:vAlign w:val="top"/>
          </w:tcPr>
          <w:p w14:paraId="11E3AC32">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DB9DE98">
            <w:pPr>
              <w:pStyle w:val="67"/>
              <w:spacing w:before="15"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09588A6C">
            <w:pPr>
              <w:pStyle w:val="67"/>
              <w:spacing w:before="15"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2CF19FE0">
            <w:pPr>
              <w:pStyle w:val="67"/>
              <w:spacing w:before="15" w:line="240" w:lineRule="auto"/>
              <w:ind w:left="38"/>
              <w:rPr>
                <w:rFonts w:hint="eastAsia" w:ascii="仿宋" w:hAnsi="仿宋" w:eastAsia="仿宋" w:cs="仿宋"/>
              </w:rPr>
            </w:pPr>
            <w:r>
              <w:rPr>
                <w:rFonts w:hint="eastAsia" w:ascii="仿宋" w:hAnsi="仿宋" w:eastAsia="仿宋" w:cs="仿宋"/>
                <w:spacing w:val="-2"/>
              </w:rPr>
              <w:t>杨伟智</w:t>
            </w:r>
          </w:p>
        </w:tc>
        <w:tc>
          <w:tcPr>
            <w:tcW w:w="1586" w:type="dxa"/>
            <w:vAlign w:val="top"/>
          </w:tcPr>
          <w:p w14:paraId="55EF7A4F">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0205A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7DB262C">
            <w:pPr>
              <w:pStyle w:val="67"/>
              <w:spacing w:before="15" w:line="240" w:lineRule="auto"/>
              <w:ind w:left="169"/>
              <w:rPr>
                <w:rFonts w:hint="eastAsia" w:ascii="仿宋" w:hAnsi="仿宋" w:eastAsia="仿宋" w:cs="仿宋"/>
              </w:rPr>
            </w:pPr>
            <w:r>
              <w:rPr>
                <w:rFonts w:hint="eastAsia" w:ascii="仿宋" w:hAnsi="仿宋" w:eastAsia="仿宋" w:cs="仿宋"/>
                <w:spacing w:val="-1"/>
              </w:rPr>
              <w:t>884</w:t>
            </w:r>
          </w:p>
        </w:tc>
        <w:tc>
          <w:tcPr>
            <w:tcW w:w="1609" w:type="dxa"/>
            <w:vAlign w:val="top"/>
          </w:tcPr>
          <w:p w14:paraId="20A95A59">
            <w:pPr>
              <w:pStyle w:val="67"/>
              <w:spacing w:before="15" w:line="240" w:lineRule="auto"/>
              <w:ind w:left="26"/>
              <w:rPr>
                <w:rFonts w:hint="eastAsia" w:ascii="仿宋" w:hAnsi="仿宋" w:eastAsia="仿宋" w:cs="仿宋"/>
              </w:rPr>
            </w:pPr>
            <w:r>
              <w:rPr>
                <w:rFonts w:hint="eastAsia" w:ascii="仿宋" w:hAnsi="仿宋" w:eastAsia="仿宋" w:cs="仿宋"/>
                <w:spacing w:val="1"/>
              </w:rPr>
              <w:t>9787531365242</w:t>
            </w:r>
          </w:p>
        </w:tc>
        <w:tc>
          <w:tcPr>
            <w:tcW w:w="2427" w:type="dxa"/>
            <w:vAlign w:val="top"/>
          </w:tcPr>
          <w:p w14:paraId="20660890">
            <w:pPr>
              <w:pStyle w:val="67"/>
              <w:spacing w:before="15" w:line="240" w:lineRule="auto"/>
              <w:ind w:left="30"/>
              <w:rPr>
                <w:rFonts w:hint="eastAsia" w:ascii="仿宋" w:hAnsi="仿宋" w:eastAsia="仿宋" w:cs="仿宋"/>
              </w:rPr>
            </w:pPr>
            <w:r>
              <w:rPr>
                <w:rFonts w:hint="eastAsia" w:ascii="仿宋" w:hAnsi="仿宋" w:eastAsia="仿宋" w:cs="仿宋"/>
                <w:spacing w:val="-2"/>
              </w:rPr>
              <w:t>龙舞苗乡</w:t>
            </w:r>
          </w:p>
        </w:tc>
        <w:tc>
          <w:tcPr>
            <w:tcW w:w="1000" w:type="dxa"/>
            <w:vAlign w:val="top"/>
          </w:tcPr>
          <w:p w14:paraId="100902EA">
            <w:pPr>
              <w:pStyle w:val="67"/>
              <w:spacing w:before="15" w:line="240" w:lineRule="auto"/>
              <w:ind w:left="30"/>
              <w:rPr>
                <w:rFonts w:hint="eastAsia" w:ascii="仿宋" w:hAnsi="仿宋" w:eastAsia="仿宋" w:cs="仿宋"/>
              </w:rPr>
            </w:pPr>
            <w:r>
              <w:rPr>
                <w:rFonts w:hint="eastAsia" w:ascii="仿宋" w:hAnsi="仿宋" w:eastAsia="仿宋" w:cs="仿宋"/>
                <w:spacing w:val="-1"/>
              </w:rPr>
              <w:t>春风文艺</w:t>
            </w:r>
          </w:p>
        </w:tc>
        <w:tc>
          <w:tcPr>
            <w:tcW w:w="564" w:type="dxa"/>
            <w:vAlign w:val="top"/>
          </w:tcPr>
          <w:p w14:paraId="6FBC0C1F">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54EA8E7">
            <w:pPr>
              <w:pStyle w:val="67"/>
              <w:spacing w:before="15"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78450A5B">
            <w:pPr>
              <w:pStyle w:val="67"/>
              <w:spacing w:before="15"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17E0C172">
            <w:pPr>
              <w:pStyle w:val="67"/>
              <w:spacing w:before="15" w:line="240" w:lineRule="auto"/>
              <w:ind w:left="41"/>
              <w:rPr>
                <w:rFonts w:hint="eastAsia" w:ascii="仿宋" w:hAnsi="仿宋" w:eastAsia="仿宋" w:cs="仿宋"/>
              </w:rPr>
            </w:pPr>
            <w:r>
              <w:rPr>
                <w:rFonts w:hint="eastAsia" w:ascii="仿宋" w:hAnsi="仿宋" w:eastAsia="仿宋" w:cs="仿宋"/>
                <w:spacing w:val="-4"/>
              </w:rPr>
              <w:t>胡树彬</w:t>
            </w:r>
          </w:p>
        </w:tc>
        <w:tc>
          <w:tcPr>
            <w:tcW w:w="1586" w:type="dxa"/>
            <w:vAlign w:val="top"/>
          </w:tcPr>
          <w:p w14:paraId="6B29F4F1">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10C29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5DB7066">
            <w:pPr>
              <w:pStyle w:val="67"/>
              <w:spacing w:before="15" w:line="240" w:lineRule="auto"/>
              <w:ind w:left="169"/>
              <w:rPr>
                <w:rFonts w:hint="eastAsia" w:ascii="仿宋" w:hAnsi="仿宋" w:eastAsia="仿宋" w:cs="仿宋"/>
              </w:rPr>
            </w:pPr>
            <w:r>
              <w:rPr>
                <w:rFonts w:hint="eastAsia" w:ascii="仿宋" w:hAnsi="仿宋" w:eastAsia="仿宋" w:cs="仿宋"/>
                <w:spacing w:val="-1"/>
              </w:rPr>
              <w:t>885</w:t>
            </w:r>
          </w:p>
        </w:tc>
        <w:tc>
          <w:tcPr>
            <w:tcW w:w="1609" w:type="dxa"/>
            <w:vAlign w:val="top"/>
          </w:tcPr>
          <w:p w14:paraId="5C8348BD">
            <w:pPr>
              <w:pStyle w:val="67"/>
              <w:spacing w:before="15" w:line="240" w:lineRule="auto"/>
              <w:ind w:left="26"/>
              <w:rPr>
                <w:rFonts w:hint="eastAsia" w:ascii="仿宋" w:hAnsi="仿宋" w:eastAsia="仿宋" w:cs="仿宋"/>
              </w:rPr>
            </w:pPr>
            <w:r>
              <w:rPr>
                <w:rFonts w:hint="eastAsia" w:ascii="仿宋" w:hAnsi="仿宋" w:eastAsia="仿宋" w:cs="仿宋"/>
                <w:spacing w:val="1"/>
              </w:rPr>
              <w:t>9787537868037</w:t>
            </w:r>
          </w:p>
        </w:tc>
        <w:tc>
          <w:tcPr>
            <w:tcW w:w="2427" w:type="dxa"/>
            <w:vAlign w:val="top"/>
          </w:tcPr>
          <w:p w14:paraId="0072AAF3">
            <w:pPr>
              <w:pStyle w:val="67"/>
              <w:spacing w:before="15" w:line="240" w:lineRule="auto"/>
              <w:ind w:left="29"/>
              <w:rPr>
                <w:rFonts w:hint="eastAsia" w:ascii="仿宋" w:hAnsi="仿宋" w:eastAsia="仿宋" w:cs="仿宋"/>
              </w:rPr>
            </w:pPr>
            <w:r>
              <w:rPr>
                <w:rFonts w:hint="eastAsia" w:ascii="仿宋" w:hAnsi="仿宋" w:eastAsia="仿宋" w:cs="仿宋"/>
              </w:rPr>
              <w:t>你是我的烟火人间</w:t>
            </w:r>
          </w:p>
        </w:tc>
        <w:tc>
          <w:tcPr>
            <w:tcW w:w="1000" w:type="dxa"/>
            <w:vAlign w:val="top"/>
          </w:tcPr>
          <w:p w14:paraId="4D11E1FF">
            <w:pPr>
              <w:pStyle w:val="67"/>
              <w:spacing w:before="15" w:line="240" w:lineRule="auto"/>
              <w:ind w:left="33"/>
              <w:rPr>
                <w:rFonts w:hint="eastAsia" w:ascii="仿宋" w:hAnsi="仿宋" w:eastAsia="仿宋" w:cs="仿宋"/>
              </w:rPr>
            </w:pPr>
            <w:r>
              <w:rPr>
                <w:rFonts w:hint="eastAsia" w:ascii="仿宋" w:hAnsi="仿宋" w:eastAsia="仿宋" w:cs="仿宋"/>
                <w:spacing w:val="-2"/>
              </w:rPr>
              <w:t>北岳文艺</w:t>
            </w:r>
          </w:p>
        </w:tc>
        <w:tc>
          <w:tcPr>
            <w:tcW w:w="564" w:type="dxa"/>
            <w:vAlign w:val="top"/>
          </w:tcPr>
          <w:p w14:paraId="750787D8">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66BE6E9">
            <w:pPr>
              <w:pStyle w:val="67"/>
              <w:spacing w:before="15"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43BEFFFB">
            <w:pPr>
              <w:pStyle w:val="67"/>
              <w:spacing w:before="15" w:line="240" w:lineRule="auto"/>
              <w:ind w:left="43"/>
              <w:rPr>
                <w:rFonts w:hint="eastAsia" w:ascii="仿宋" w:hAnsi="仿宋" w:eastAsia="仿宋" w:cs="仿宋"/>
              </w:rPr>
            </w:pPr>
            <w:r>
              <w:rPr>
                <w:rFonts w:hint="eastAsia" w:ascii="仿宋" w:hAnsi="仿宋" w:eastAsia="仿宋" w:cs="仿宋"/>
                <w:spacing w:val="-1"/>
              </w:rPr>
              <w:t>I247.7</w:t>
            </w:r>
          </w:p>
        </w:tc>
        <w:tc>
          <w:tcPr>
            <w:tcW w:w="980" w:type="dxa"/>
            <w:vAlign w:val="top"/>
          </w:tcPr>
          <w:p w14:paraId="698FABF0">
            <w:pPr>
              <w:pStyle w:val="67"/>
              <w:spacing w:before="15" w:line="240" w:lineRule="auto"/>
              <w:ind w:left="41"/>
              <w:rPr>
                <w:rFonts w:hint="eastAsia" w:ascii="仿宋" w:hAnsi="仿宋" w:eastAsia="仿宋" w:cs="仿宋"/>
              </w:rPr>
            </w:pPr>
            <w:r>
              <w:rPr>
                <w:rFonts w:hint="eastAsia" w:ascii="仿宋" w:hAnsi="仿宋" w:eastAsia="仿宋" w:cs="仿宋"/>
                <w:spacing w:val="-6"/>
              </w:rPr>
              <w:t>胡纯</w:t>
            </w:r>
          </w:p>
        </w:tc>
        <w:tc>
          <w:tcPr>
            <w:tcW w:w="1586" w:type="dxa"/>
            <w:vAlign w:val="top"/>
          </w:tcPr>
          <w:p w14:paraId="36B6AE75">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720B9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21D07234">
            <w:pPr>
              <w:pStyle w:val="67"/>
              <w:spacing w:before="103" w:line="240" w:lineRule="auto"/>
              <w:ind w:left="169"/>
              <w:rPr>
                <w:rFonts w:hint="eastAsia" w:ascii="仿宋" w:hAnsi="仿宋" w:eastAsia="仿宋" w:cs="仿宋"/>
              </w:rPr>
            </w:pPr>
            <w:r>
              <w:rPr>
                <w:rFonts w:hint="eastAsia" w:ascii="仿宋" w:hAnsi="仿宋" w:eastAsia="仿宋" w:cs="仿宋"/>
                <w:spacing w:val="-1"/>
              </w:rPr>
              <w:t>886</w:t>
            </w:r>
          </w:p>
        </w:tc>
        <w:tc>
          <w:tcPr>
            <w:tcW w:w="1609" w:type="dxa"/>
            <w:vAlign w:val="top"/>
          </w:tcPr>
          <w:p w14:paraId="491CF162">
            <w:pPr>
              <w:pStyle w:val="67"/>
              <w:spacing w:before="103" w:line="240" w:lineRule="auto"/>
              <w:ind w:left="26"/>
              <w:rPr>
                <w:rFonts w:hint="eastAsia" w:ascii="仿宋" w:hAnsi="仿宋" w:eastAsia="仿宋" w:cs="仿宋"/>
              </w:rPr>
            </w:pPr>
            <w:r>
              <w:rPr>
                <w:rFonts w:hint="eastAsia" w:ascii="仿宋" w:hAnsi="仿宋" w:eastAsia="仿宋" w:cs="仿宋"/>
                <w:spacing w:val="1"/>
              </w:rPr>
              <w:t>9787523407615</w:t>
            </w:r>
          </w:p>
        </w:tc>
        <w:tc>
          <w:tcPr>
            <w:tcW w:w="2427" w:type="dxa"/>
            <w:vAlign w:val="top"/>
          </w:tcPr>
          <w:p w14:paraId="0F1A68B6">
            <w:pPr>
              <w:pStyle w:val="67"/>
              <w:spacing w:before="104" w:line="240" w:lineRule="auto"/>
              <w:ind w:left="30"/>
              <w:rPr>
                <w:rFonts w:hint="eastAsia" w:ascii="仿宋" w:hAnsi="仿宋" w:eastAsia="仿宋" w:cs="仿宋"/>
              </w:rPr>
            </w:pPr>
            <w:r>
              <w:rPr>
                <w:rFonts w:hint="eastAsia" w:ascii="仿宋" w:hAnsi="仿宋" w:eastAsia="仿宋" w:cs="仿宋"/>
                <w:spacing w:val="-1"/>
              </w:rPr>
              <w:t>乌龙腾飞终有时</w:t>
            </w:r>
          </w:p>
        </w:tc>
        <w:tc>
          <w:tcPr>
            <w:tcW w:w="1000" w:type="dxa"/>
            <w:vAlign w:val="top"/>
          </w:tcPr>
          <w:p w14:paraId="0DE2FC31">
            <w:pPr>
              <w:pStyle w:val="67"/>
              <w:spacing w:before="103" w:line="240" w:lineRule="auto"/>
              <w:ind w:left="45"/>
              <w:rPr>
                <w:rFonts w:hint="eastAsia" w:ascii="仿宋" w:hAnsi="仿宋" w:eastAsia="仿宋" w:cs="仿宋"/>
              </w:rPr>
            </w:pPr>
            <w:r>
              <w:rPr>
                <w:rFonts w:hint="eastAsia" w:ascii="仿宋" w:hAnsi="仿宋" w:eastAsia="仿宋" w:cs="仿宋"/>
                <w:spacing w:val="-10"/>
              </w:rPr>
              <w:t>团结</w:t>
            </w:r>
          </w:p>
        </w:tc>
        <w:tc>
          <w:tcPr>
            <w:tcW w:w="564" w:type="dxa"/>
            <w:vAlign w:val="top"/>
          </w:tcPr>
          <w:p w14:paraId="61FF86FF">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199EB14">
            <w:pPr>
              <w:pStyle w:val="67"/>
              <w:spacing w:before="103"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21ED9F63">
            <w:pPr>
              <w:pStyle w:val="67"/>
              <w:spacing w:before="103" w:line="240" w:lineRule="auto"/>
              <w:ind w:left="43"/>
              <w:rPr>
                <w:rFonts w:hint="eastAsia" w:ascii="仿宋" w:hAnsi="仿宋" w:eastAsia="仿宋" w:cs="仿宋"/>
              </w:rPr>
            </w:pPr>
            <w:r>
              <w:rPr>
                <w:rFonts w:hint="eastAsia" w:ascii="仿宋" w:hAnsi="仿宋" w:eastAsia="仿宋" w:cs="仿宋"/>
                <w:spacing w:val="-4"/>
              </w:rPr>
              <w:t>I25</w:t>
            </w:r>
          </w:p>
        </w:tc>
        <w:tc>
          <w:tcPr>
            <w:tcW w:w="980" w:type="dxa"/>
            <w:vAlign w:val="top"/>
          </w:tcPr>
          <w:p w14:paraId="6780A141">
            <w:pPr>
              <w:pStyle w:val="67"/>
              <w:spacing w:before="23" w:line="240" w:lineRule="auto"/>
              <w:ind w:left="36" w:right="130"/>
              <w:rPr>
                <w:rFonts w:hint="eastAsia" w:ascii="仿宋" w:hAnsi="仿宋" w:eastAsia="仿宋" w:cs="仿宋"/>
              </w:rPr>
            </w:pPr>
            <w:r>
              <w:rPr>
                <w:rFonts w:hint="eastAsia" w:ascii="仿宋" w:hAnsi="仿宋" w:eastAsia="仿宋" w:cs="仿宋"/>
                <w:spacing w:val="-1"/>
              </w:rPr>
              <w:t>政协建德市</w:t>
            </w:r>
            <w:r>
              <w:rPr>
                <w:rFonts w:hint="eastAsia" w:ascii="仿宋" w:hAnsi="仿宋" w:eastAsia="仿宋" w:cs="仿宋"/>
                <w:spacing w:val="2"/>
              </w:rPr>
              <w:t xml:space="preserve"> </w:t>
            </w:r>
            <w:r>
              <w:rPr>
                <w:rFonts w:hint="eastAsia" w:ascii="仿宋" w:hAnsi="仿宋" w:eastAsia="仿宋" w:cs="仿宋"/>
                <w:spacing w:val="-1"/>
              </w:rPr>
              <w:t>委员会编</w:t>
            </w:r>
          </w:p>
        </w:tc>
        <w:tc>
          <w:tcPr>
            <w:tcW w:w="1586" w:type="dxa"/>
            <w:vAlign w:val="top"/>
          </w:tcPr>
          <w:p w14:paraId="2FDCF899">
            <w:pPr>
              <w:pStyle w:val="67"/>
              <w:spacing w:before="103" w:line="240" w:lineRule="auto"/>
              <w:ind w:left="313"/>
              <w:rPr>
                <w:rFonts w:hint="eastAsia" w:ascii="仿宋" w:hAnsi="仿宋" w:eastAsia="仿宋" w:cs="仿宋"/>
              </w:rPr>
            </w:pPr>
            <w:r>
              <w:rPr>
                <w:rFonts w:hint="eastAsia" w:ascii="仿宋" w:hAnsi="仿宋" w:eastAsia="仿宋" w:cs="仿宋"/>
                <w:spacing w:val="-4"/>
              </w:rPr>
              <w:t>文学</w:t>
            </w:r>
          </w:p>
        </w:tc>
      </w:tr>
      <w:tr w14:paraId="4DCBE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6367AE88">
            <w:pPr>
              <w:pStyle w:val="67"/>
              <w:spacing w:before="104" w:line="240" w:lineRule="auto"/>
              <w:ind w:left="169"/>
              <w:rPr>
                <w:rFonts w:hint="eastAsia" w:ascii="仿宋" w:hAnsi="仿宋" w:eastAsia="仿宋" w:cs="仿宋"/>
              </w:rPr>
            </w:pPr>
            <w:r>
              <w:rPr>
                <w:rFonts w:hint="eastAsia" w:ascii="仿宋" w:hAnsi="仿宋" w:eastAsia="仿宋" w:cs="仿宋"/>
                <w:spacing w:val="-1"/>
              </w:rPr>
              <w:t>887</w:t>
            </w:r>
          </w:p>
        </w:tc>
        <w:tc>
          <w:tcPr>
            <w:tcW w:w="1609" w:type="dxa"/>
            <w:vAlign w:val="top"/>
          </w:tcPr>
          <w:p w14:paraId="3BD8A8CD">
            <w:pPr>
              <w:pStyle w:val="67"/>
              <w:spacing w:before="104" w:line="240" w:lineRule="auto"/>
              <w:ind w:left="26"/>
              <w:rPr>
                <w:rFonts w:hint="eastAsia" w:ascii="仿宋" w:hAnsi="仿宋" w:eastAsia="仿宋" w:cs="仿宋"/>
              </w:rPr>
            </w:pPr>
            <w:r>
              <w:rPr>
                <w:rFonts w:hint="eastAsia" w:ascii="仿宋" w:hAnsi="仿宋" w:eastAsia="仿宋" w:cs="仿宋"/>
                <w:spacing w:val="1"/>
              </w:rPr>
              <w:t>9787568943017</w:t>
            </w:r>
          </w:p>
        </w:tc>
        <w:tc>
          <w:tcPr>
            <w:tcW w:w="2427" w:type="dxa"/>
            <w:vAlign w:val="top"/>
          </w:tcPr>
          <w:p w14:paraId="404EB990">
            <w:pPr>
              <w:pStyle w:val="67"/>
              <w:spacing w:before="25" w:line="240" w:lineRule="auto"/>
              <w:ind w:left="30" w:right="123" w:firstLine="15"/>
              <w:rPr>
                <w:rFonts w:hint="eastAsia" w:ascii="仿宋" w:hAnsi="仿宋" w:eastAsia="仿宋" w:cs="仿宋"/>
              </w:rPr>
            </w:pPr>
            <w:r>
              <w:rPr>
                <w:rFonts w:hint="eastAsia" w:ascii="仿宋" w:hAnsi="仿宋" w:eastAsia="仿宋" w:cs="仿宋"/>
                <w:spacing w:val="-6"/>
              </w:rPr>
              <w:t>比较文学与区域研究：</w:t>
            </w:r>
            <w:r>
              <w:rPr>
                <w:rFonts w:hint="eastAsia" w:ascii="仿宋" w:hAnsi="仿宋" w:eastAsia="仿宋" w:cs="仿宋"/>
                <w:spacing w:val="2"/>
              </w:rPr>
              <w:t xml:space="preserve"> </w:t>
            </w:r>
            <w:r>
              <w:rPr>
                <w:rFonts w:hint="eastAsia" w:ascii="仿宋" w:hAnsi="仿宋" w:eastAsia="仿宋" w:cs="仿宋"/>
                <w:spacing w:val="-1"/>
              </w:rPr>
              <w:t>危机、挑战与整合</w:t>
            </w:r>
          </w:p>
        </w:tc>
        <w:tc>
          <w:tcPr>
            <w:tcW w:w="1000" w:type="dxa"/>
            <w:vAlign w:val="top"/>
          </w:tcPr>
          <w:p w14:paraId="48654886">
            <w:pPr>
              <w:pStyle w:val="67"/>
              <w:spacing w:before="105" w:line="240" w:lineRule="auto"/>
              <w:ind w:left="31"/>
              <w:rPr>
                <w:rFonts w:hint="eastAsia" w:ascii="仿宋" w:hAnsi="仿宋" w:eastAsia="仿宋" w:cs="仿宋"/>
              </w:rPr>
            </w:pPr>
            <w:r>
              <w:rPr>
                <w:rFonts w:hint="eastAsia" w:ascii="仿宋" w:hAnsi="仿宋" w:eastAsia="仿宋" w:cs="仿宋"/>
                <w:spacing w:val="-1"/>
              </w:rPr>
              <w:t>重庆大学</w:t>
            </w:r>
          </w:p>
        </w:tc>
        <w:tc>
          <w:tcPr>
            <w:tcW w:w="564" w:type="dxa"/>
            <w:vAlign w:val="top"/>
          </w:tcPr>
          <w:p w14:paraId="17FFE1A1">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F9AB1F4">
            <w:pPr>
              <w:pStyle w:val="67"/>
              <w:spacing w:before="104"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5AB24016">
            <w:pPr>
              <w:pStyle w:val="67"/>
              <w:spacing w:before="104" w:line="240" w:lineRule="auto"/>
              <w:ind w:left="43"/>
              <w:rPr>
                <w:rFonts w:hint="eastAsia" w:ascii="仿宋" w:hAnsi="仿宋" w:eastAsia="仿宋" w:cs="仿宋"/>
              </w:rPr>
            </w:pPr>
            <w:r>
              <w:rPr>
                <w:rFonts w:hint="eastAsia" w:ascii="仿宋" w:hAnsi="仿宋" w:eastAsia="仿宋" w:cs="仿宋"/>
                <w:spacing w:val="-2"/>
              </w:rPr>
              <w:t>I0-03</w:t>
            </w:r>
          </w:p>
        </w:tc>
        <w:tc>
          <w:tcPr>
            <w:tcW w:w="980" w:type="dxa"/>
            <w:vAlign w:val="top"/>
          </w:tcPr>
          <w:p w14:paraId="2F56D613">
            <w:pPr>
              <w:pStyle w:val="67"/>
              <w:spacing w:before="105" w:line="240" w:lineRule="auto"/>
              <w:ind w:left="38"/>
              <w:rPr>
                <w:rFonts w:hint="eastAsia" w:ascii="仿宋" w:hAnsi="仿宋" w:eastAsia="仿宋" w:cs="仿宋"/>
              </w:rPr>
            </w:pPr>
            <w:r>
              <w:rPr>
                <w:rFonts w:hint="eastAsia" w:ascii="仿宋" w:hAnsi="仿宋" w:eastAsia="仿宋" w:cs="仿宋"/>
                <w:spacing w:val="-2"/>
              </w:rPr>
              <w:t>李国栋</w:t>
            </w:r>
          </w:p>
        </w:tc>
        <w:tc>
          <w:tcPr>
            <w:tcW w:w="1586" w:type="dxa"/>
            <w:vAlign w:val="top"/>
          </w:tcPr>
          <w:p w14:paraId="4797834C">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594AE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47DD2FC">
            <w:pPr>
              <w:pStyle w:val="67"/>
              <w:spacing w:before="17" w:line="240" w:lineRule="auto"/>
              <w:ind w:left="169"/>
              <w:rPr>
                <w:rFonts w:hint="eastAsia" w:ascii="仿宋" w:hAnsi="仿宋" w:eastAsia="仿宋" w:cs="仿宋"/>
              </w:rPr>
            </w:pPr>
            <w:r>
              <w:rPr>
                <w:rFonts w:hint="eastAsia" w:ascii="仿宋" w:hAnsi="仿宋" w:eastAsia="仿宋" w:cs="仿宋"/>
                <w:spacing w:val="-1"/>
              </w:rPr>
              <w:t>888</w:t>
            </w:r>
          </w:p>
        </w:tc>
        <w:tc>
          <w:tcPr>
            <w:tcW w:w="1609" w:type="dxa"/>
            <w:vAlign w:val="top"/>
          </w:tcPr>
          <w:p w14:paraId="6B9E4D03">
            <w:pPr>
              <w:pStyle w:val="67"/>
              <w:spacing w:before="17" w:line="240" w:lineRule="auto"/>
              <w:ind w:left="26"/>
              <w:rPr>
                <w:rFonts w:hint="eastAsia" w:ascii="仿宋" w:hAnsi="仿宋" w:eastAsia="仿宋" w:cs="仿宋"/>
              </w:rPr>
            </w:pPr>
            <w:r>
              <w:rPr>
                <w:rFonts w:hint="eastAsia" w:ascii="仿宋" w:hAnsi="仿宋" w:eastAsia="仿宋" w:cs="仿宋"/>
                <w:spacing w:val="1"/>
              </w:rPr>
              <w:t>9787220134661</w:t>
            </w:r>
          </w:p>
        </w:tc>
        <w:tc>
          <w:tcPr>
            <w:tcW w:w="2427" w:type="dxa"/>
            <w:vAlign w:val="top"/>
          </w:tcPr>
          <w:p w14:paraId="4DC911C2">
            <w:pPr>
              <w:pStyle w:val="67"/>
              <w:spacing w:before="17" w:line="240" w:lineRule="auto"/>
              <w:ind w:left="28"/>
              <w:rPr>
                <w:rFonts w:hint="eastAsia" w:ascii="仿宋" w:hAnsi="仿宋" w:eastAsia="仿宋" w:cs="仿宋"/>
              </w:rPr>
            </w:pPr>
            <w:r>
              <w:rPr>
                <w:rFonts w:hint="eastAsia" w:ascii="仿宋" w:hAnsi="仿宋" w:eastAsia="仿宋" w:cs="仿宋"/>
                <w:spacing w:val="-3"/>
              </w:rPr>
              <w:t>地坤</w:t>
            </w:r>
          </w:p>
        </w:tc>
        <w:tc>
          <w:tcPr>
            <w:tcW w:w="1000" w:type="dxa"/>
            <w:vAlign w:val="top"/>
          </w:tcPr>
          <w:p w14:paraId="40045C0D">
            <w:pPr>
              <w:pStyle w:val="67"/>
              <w:spacing w:before="17" w:line="240" w:lineRule="auto"/>
              <w:ind w:left="45"/>
              <w:rPr>
                <w:rFonts w:hint="eastAsia" w:ascii="仿宋" w:hAnsi="仿宋" w:eastAsia="仿宋" w:cs="仿宋"/>
              </w:rPr>
            </w:pPr>
            <w:r>
              <w:rPr>
                <w:rFonts w:hint="eastAsia" w:ascii="仿宋" w:hAnsi="仿宋" w:eastAsia="仿宋" w:cs="仿宋"/>
                <w:spacing w:val="-5"/>
              </w:rPr>
              <w:t>四川人民</w:t>
            </w:r>
          </w:p>
        </w:tc>
        <w:tc>
          <w:tcPr>
            <w:tcW w:w="564" w:type="dxa"/>
            <w:vAlign w:val="top"/>
          </w:tcPr>
          <w:p w14:paraId="3CC4A0F1">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F5CDF3D">
            <w:pPr>
              <w:pStyle w:val="67"/>
              <w:spacing w:before="17"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62FAE0B4">
            <w:pPr>
              <w:pStyle w:val="67"/>
              <w:spacing w:before="17"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0BFB518B">
            <w:pPr>
              <w:pStyle w:val="67"/>
              <w:spacing w:before="17" w:line="240" w:lineRule="auto"/>
              <w:ind w:left="38"/>
              <w:rPr>
                <w:rFonts w:hint="eastAsia" w:ascii="仿宋" w:hAnsi="仿宋" w:eastAsia="仿宋" w:cs="仿宋"/>
              </w:rPr>
            </w:pPr>
            <w:r>
              <w:rPr>
                <w:rFonts w:hint="eastAsia" w:ascii="仿宋" w:hAnsi="仿宋" w:eastAsia="仿宋" w:cs="仿宋"/>
                <w:spacing w:val="-4"/>
              </w:rPr>
              <w:t>邹谨</w:t>
            </w:r>
          </w:p>
        </w:tc>
        <w:tc>
          <w:tcPr>
            <w:tcW w:w="1586" w:type="dxa"/>
            <w:vAlign w:val="top"/>
          </w:tcPr>
          <w:p w14:paraId="35717ADC">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70026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AA91D76">
            <w:pPr>
              <w:pStyle w:val="67"/>
              <w:spacing w:before="17" w:line="240" w:lineRule="auto"/>
              <w:ind w:left="169"/>
              <w:rPr>
                <w:rFonts w:hint="eastAsia" w:ascii="仿宋" w:hAnsi="仿宋" w:eastAsia="仿宋" w:cs="仿宋"/>
              </w:rPr>
            </w:pPr>
            <w:r>
              <w:rPr>
                <w:rFonts w:hint="eastAsia" w:ascii="仿宋" w:hAnsi="仿宋" w:eastAsia="仿宋" w:cs="仿宋"/>
                <w:spacing w:val="-1"/>
              </w:rPr>
              <w:t>889</w:t>
            </w:r>
          </w:p>
        </w:tc>
        <w:tc>
          <w:tcPr>
            <w:tcW w:w="1609" w:type="dxa"/>
            <w:vAlign w:val="top"/>
          </w:tcPr>
          <w:p w14:paraId="132EF86C">
            <w:pPr>
              <w:pStyle w:val="67"/>
              <w:spacing w:before="17" w:line="240" w:lineRule="auto"/>
              <w:ind w:left="26"/>
              <w:rPr>
                <w:rFonts w:hint="eastAsia" w:ascii="仿宋" w:hAnsi="仿宋" w:eastAsia="仿宋" w:cs="仿宋"/>
              </w:rPr>
            </w:pPr>
            <w:r>
              <w:rPr>
                <w:rFonts w:hint="eastAsia" w:ascii="仿宋" w:hAnsi="仿宋" w:eastAsia="仿宋" w:cs="仿宋"/>
                <w:spacing w:val="1"/>
              </w:rPr>
              <w:t>9787220130915</w:t>
            </w:r>
          </w:p>
        </w:tc>
        <w:tc>
          <w:tcPr>
            <w:tcW w:w="2427" w:type="dxa"/>
            <w:vAlign w:val="top"/>
          </w:tcPr>
          <w:p w14:paraId="124CF259">
            <w:pPr>
              <w:pStyle w:val="67"/>
              <w:spacing w:before="17" w:line="240" w:lineRule="auto"/>
              <w:ind w:left="30"/>
              <w:rPr>
                <w:rFonts w:hint="eastAsia" w:ascii="仿宋" w:hAnsi="仿宋" w:eastAsia="仿宋" w:cs="仿宋"/>
              </w:rPr>
            </w:pPr>
            <w:r>
              <w:rPr>
                <w:rFonts w:hint="eastAsia" w:ascii="仿宋" w:hAnsi="仿宋" w:eastAsia="仿宋" w:cs="仿宋"/>
                <w:spacing w:val="-2"/>
              </w:rPr>
              <w:t>水韵一方</w:t>
            </w:r>
          </w:p>
        </w:tc>
        <w:tc>
          <w:tcPr>
            <w:tcW w:w="1000" w:type="dxa"/>
            <w:vAlign w:val="top"/>
          </w:tcPr>
          <w:p w14:paraId="58494038">
            <w:pPr>
              <w:pStyle w:val="67"/>
              <w:spacing w:before="17" w:line="240" w:lineRule="auto"/>
              <w:ind w:left="45"/>
              <w:rPr>
                <w:rFonts w:hint="eastAsia" w:ascii="仿宋" w:hAnsi="仿宋" w:eastAsia="仿宋" w:cs="仿宋"/>
              </w:rPr>
            </w:pPr>
            <w:r>
              <w:rPr>
                <w:rFonts w:hint="eastAsia" w:ascii="仿宋" w:hAnsi="仿宋" w:eastAsia="仿宋" w:cs="仿宋"/>
                <w:spacing w:val="-5"/>
              </w:rPr>
              <w:t>四川人民</w:t>
            </w:r>
          </w:p>
        </w:tc>
        <w:tc>
          <w:tcPr>
            <w:tcW w:w="564" w:type="dxa"/>
            <w:vAlign w:val="top"/>
          </w:tcPr>
          <w:p w14:paraId="5D9D0346">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6BE06A5">
            <w:pPr>
              <w:pStyle w:val="67"/>
              <w:spacing w:before="17"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702CCC3D">
            <w:pPr>
              <w:pStyle w:val="67"/>
              <w:spacing w:before="17"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02C8500F">
            <w:pPr>
              <w:pStyle w:val="67"/>
              <w:spacing w:before="17" w:line="240" w:lineRule="auto"/>
              <w:ind w:left="39"/>
              <w:rPr>
                <w:rFonts w:hint="eastAsia" w:ascii="仿宋" w:hAnsi="仿宋" w:eastAsia="仿宋" w:cs="仿宋"/>
              </w:rPr>
            </w:pPr>
            <w:r>
              <w:rPr>
                <w:rFonts w:hint="eastAsia" w:ascii="仿宋" w:hAnsi="仿宋" w:eastAsia="仿宋" w:cs="仿宋"/>
                <w:spacing w:val="-3"/>
              </w:rPr>
              <w:t>丁厚银</w:t>
            </w:r>
          </w:p>
        </w:tc>
        <w:tc>
          <w:tcPr>
            <w:tcW w:w="1586" w:type="dxa"/>
            <w:vAlign w:val="top"/>
          </w:tcPr>
          <w:p w14:paraId="0FEC66DE">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3D311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33FE08B3">
            <w:pPr>
              <w:pStyle w:val="67"/>
              <w:spacing w:before="198" w:line="240" w:lineRule="auto"/>
              <w:ind w:left="169"/>
              <w:rPr>
                <w:rFonts w:hint="eastAsia" w:ascii="仿宋" w:hAnsi="仿宋" w:eastAsia="仿宋" w:cs="仿宋"/>
              </w:rPr>
            </w:pPr>
            <w:r>
              <w:rPr>
                <w:rFonts w:hint="eastAsia" w:ascii="仿宋" w:hAnsi="仿宋" w:eastAsia="仿宋" w:cs="仿宋"/>
                <w:spacing w:val="-1"/>
              </w:rPr>
              <w:t>890</w:t>
            </w:r>
          </w:p>
        </w:tc>
        <w:tc>
          <w:tcPr>
            <w:tcW w:w="1609" w:type="dxa"/>
            <w:vAlign w:val="top"/>
          </w:tcPr>
          <w:p w14:paraId="46061E79">
            <w:pPr>
              <w:pStyle w:val="67"/>
              <w:spacing w:before="198" w:line="240" w:lineRule="auto"/>
              <w:ind w:left="26"/>
              <w:rPr>
                <w:rFonts w:hint="eastAsia" w:ascii="仿宋" w:hAnsi="仿宋" w:eastAsia="仿宋" w:cs="仿宋"/>
              </w:rPr>
            </w:pPr>
            <w:r>
              <w:rPr>
                <w:rFonts w:hint="eastAsia" w:ascii="仿宋" w:hAnsi="仿宋" w:eastAsia="仿宋" w:cs="仿宋"/>
                <w:spacing w:val="1"/>
              </w:rPr>
              <w:t>9787520732031</w:t>
            </w:r>
          </w:p>
        </w:tc>
        <w:tc>
          <w:tcPr>
            <w:tcW w:w="2427" w:type="dxa"/>
            <w:vAlign w:val="top"/>
          </w:tcPr>
          <w:p w14:paraId="3C82E9BE">
            <w:pPr>
              <w:pStyle w:val="67"/>
              <w:spacing w:before="25" w:line="240" w:lineRule="auto"/>
              <w:ind w:left="22" w:right="80" w:firstLine="5"/>
              <w:jc w:val="both"/>
              <w:rPr>
                <w:rFonts w:hint="eastAsia" w:ascii="仿宋" w:hAnsi="仿宋" w:eastAsia="仿宋" w:cs="仿宋"/>
              </w:rPr>
            </w:pPr>
            <w:r>
              <w:rPr>
                <w:rFonts w:hint="eastAsia" w:ascii="仿宋" w:hAnsi="仿宋" w:eastAsia="仿宋" w:cs="仿宋"/>
                <w:spacing w:val="-3"/>
              </w:rPr>
              <w:t>遥望理想</w:t>
            </w:r>
            <w:r>
              <w:rPr>
                <w:rFonts w:hint="eastAsia" w:ascii="仿宋" w:hAnsi="仿宋" w:eastAsia="仿宋" w:cs="仿宋"/>
                <w:spacing w:val="31"/>
              </w:rPr>
              <w:t xml:space="preserve"> </w:t>
            </w:r>
            <w:r>
              <w:rPr>
                <w:rFonts w:hint="eastAsia" w:ascii="仿宋" w:hAnsi="仿宋" w:eastAsia="仿宋" w:cs="仿宋"/>
                <w:spacing w:val="-3"/>
              </w:rPr>
              <w:t>：陈映真的</w:t>
            </w:r>
            <w:r>
              <w:rPr>
                <w:rFonts w:hint="eastAsia" w:ascii="仿宋" w:hAnsi="仿宋" w:eastAsia="仿宋" w:cs="仿宋"/>
              </w:rPr>
              <w:t xml:space="preserve">  批判视野、身份认同与</w:t>
            </w:r>
            <w:r>
              <w:rPr>
                <w:rFonts w:hint="eastAsia" w:ascii="仿宋" w:hAnsi="仿宋" w:eastAsia="仿宋" w:cs="仿宋"/>
                <w:spacing w:val="8"/>
              </w:rPr>
              <w:t xml:space="preserve"> </w:t>
            </w:r>
            <w:r>
              <w:rPr>
                <w:rFonts w:hint="eastAsia" w:ascii="仿宋" w:hAnsi="仿宋" w:eastAsia="仿宋" w:cs="仿宋"/>
                <w:spacing w:val="-6"/>
              </w:rPr>
              <w:t>“</w:t>
            </w:r>
            <w:r>
              <w:rPr>
                <w:rFonts w:hint="eastAsia" w:ascii="仿宋" w:hAnsi="仿宋" w:eastAsia="仿宋" w:cs="仿宋"/>
                <w:spacing w:val="-57"/>
              </w:rPr>
              <w:t xml:space="preserve"> </w:t>
            </w:r>
            <w:r>
              <w:rPr>
                <w:rFonts w:hint="eastAsia" w:ascii="仿宋" w:hAnsi="仿宋" w:eastAsia="仿宋" w:cs="仿宋"/>
                <w:spacing w:val="-6"/>
              </w:rPr>
              <w:t>中间物</w:t>
            </w:r>
            <w:r>
              <w:rPr>
                <w:rFonts w:hint="eastAsia" w:ascii="仿宋" w:hAnsi="仿宋" w:eastAsia="仿宋" w:cs="仿宋"/>
                <w:spacing w:val="-56"/>
              </w:rPr>
              <w:t xml:space="preserve"> </w:t>
            </w:r>
            <w:r>
              <w:rPr>
                <w:rFonts w:hint="eastAsia" w:ascii="仿宋" w:hAnsi="仿宋" w:eastAsia="仿宋" w:cs="仿宋"/>
                <w:spacing w:val="-6"/>
              </w:rPr>
              <w:t>”意识</w:t>
            </w:r>
          </w:p>
        </w:tc>
        <w:tc>
          <w:tcPr>
            <w:tcW w:w="1000" w:type="dxa"/>
            <w:vAlign w:val="top"/>
          </w:tcPr>
          <w:p w14:paraId="462AB8E7">
            <w:pPr>
              <w:pStyle w:val="67"/>
              <w:spacing w:before="199" w:line="240" w:lineRule="auto"/>
              <w:ind w:left="36"/>
              <w:rPr>
                <w:rFonts w:hint="eastAsia" w:ascii="仿宋" w:hAnsi="仿宋" w:eastAsia="仿宋" w:cs="仿宋"/>
              </w:rPr>
            </w:pPr>
            <w:r>
              <w:rPr>
                <w:rFonts w:hint="eastAsia" w:ascii="仿宋" w:hAnsi="仿宋" w:eastAsia="仿宋" w:cs="仿宋"/>
                <w:spacing w:val="-6"/>
              </w:rPr>
              <w:t>东方</w:t>
            </w:r>
          </w:p>
        </w:tc>
        <w:tc>
          <w:tcPr>
            <w:tcW w:w="564" w:type="dxa"/>
            <w:vAlign w:val="top"/>
          </w:tcPr>
          <w:p w14:paraId="6B2F5810">
            <w:pPr>
              <w:pStyle w:val="67"/>
              <w:spacing w:before="19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D7E3020">
            <w:pPr>
              <w:pStyle w:val="67"/>
              <w:spacing w:before="198"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11C3F0B6">
            <w:pPr>
              <w:pStyle w:val="67"/>
              <w:spacing w:before="198" w:line="240" w:lineRule="auto"/>
              <w:ind w:left="43"/>
              <w:rPr>
                <w:rFonts w:hint="eastAsia" w:ascii="仿宋" w:hAnsi="仿宋" w:eastAsia="仿宋" w:cs="仿宋"/>
              </w:rPr>
            </w:pPr>
            <w:r>
              <w:rPr>
                <w:rFonts w:hint="eastAsia" w:ascii="仿宋" w:hAnsi="仿宋" w:eastAsia="仿宋" w:cs="仿宋"/>
                <w:spacing w:val="-1"/>
              </w:rPr>
              <w:t>I206.7</w:t>
            </w:r>
          </w:p>
        </w:tc>
        <w:tc>
          <w:tcPr>
            <w:tcW w:w="980" w:type="dxa"/>
            <w:vAlign w:val="top"/>
          </w:tcPr>
          <w:p w14:paraId="7B11AF9E">
            <w:pPr>
              <w:pStyle w:val="67"/>
              <w:spacing w:before="199" w:line="240" w:lineRule="auto"/>
              <w:ind w:left="41"/>
              <w:rPr>
                <w:rFonts w:hint="eastAsia" w:ascii="仿宋" w:hAnsi="仿宋" w:eastAsia="仿宋" w:cs="仿宋"/>
              </w:rPr>
            </w:pPr>
            <w:r>
              <w:rPr>
                <w:rFonts w:hint="eastAsia" w:ascii="仿宋" w:hAnsi="仿宋" w:eastAsia="仿宋" w:cs="仿宋"/>
                <w:spacing w:val="-4"/>
              </w:rPr>
              <w:t>蔡伟保</w:t>
            </w:r>
          </w:p>
        </w:tc>
        <w:tc>
          <w:tcPr>
            <w:tcW w:w="1586" w:type="dxa"/>
            <w:vAlign w:val="top"/>
          </w:tcPr>
          <w:p w14:paraId="31F4A237">
            <w:pPr>
              <w:pStyle w:val="67"/>
              <w:spacing w:before="198" w:line="240" w:lineRule="auto"/>
              <w:ind w:left="313"/>
              <w:rPr>
                <w:rFonts w:hint="eastAsia" w:ascii="仿宋" w:hAnsi="仿宋" w:eastAsia="仿宋" w:cs="仿宋"/>
              </w:rPr>
            </w:pPr>
            <w:r>
              <w:rPr>
                <w:rFonts w:hint="eastAsia" w:ascii="仿宋" w:hAnsi="仿宋" w:eastAsia="仿宋" w:cs="仿宋"/>
                <w:spacing w:val="-4"/>
              </w:rPr>
              <w:t>文学</w:t>
            </w:r>
          </w:p>
        </w:tc>
      </w:tr>
      <w:tr w14:paraId="7C6D8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00FEA16">
            <w:pPr>
              <w:pStyle w:val="67"/>
              <w:spacing w:before="17" w:line="240" w:lineRule="auto"/>
              <w:ind w:left="169"/>
              <w:rPr>
                <w:rFonts w:hint="eastAsia" w:ascii="仿宋" w:hAnsi="仿宋" w:eastAsia="仿宋" w:cs="仿宋"/>
              </w:rPr>
            </w:pPr>
            <w:r>
              <w:rPr>
                <w:rFonts w:hint="eastAsia" w:ascii="仿宋" w:hAnsi="仿宋" w:eastAsia="仿宋" w:cs="仿宋"/>
                <w:spacing w:val="-1"/>
              </w:rPr>
              <w:t>891</w:t>
            </w:r>
          </w:p>
        </w:tc>
        <w:tc>
          <w:tcPr>
            <w:tcW w:w="1609" w:type="dxa"/>
            <w:vAlign w:val="top"/>
          </w:tcPr>
          <w:p w14:paraId="10FAD55E">
            <w:pPr>
              <w:pStyle w:val="67"/>
              <w:spacing w:before="17" w:line="240" w:lineRule="auto"/>
              <w:ind w:left="26"/>
              <w:rPr>
                <w:rFonts w:hint="eastAsia" w:ascii="仿宋" w:hAnsi="仿宋" w:eastAsia="仿宋" w:cs="仿宋"/>
              </w:rPr>
            </w:pPr>
            <w:r>
              <w:rPr>
                <w:rFonts w:hint="eastAsia" w:ascii="仿宋" w:hAnsi="仿宋" w:eastAsia="仿宋" w:cs="仿宋"/>
                <w:spacing w:val="1"/>
              </w:rPr>
              <w:t>9787551323840</w:t>
            </w:r>
          </w:p>
        </w:tc>
        <w:tc>
          <w:tcPr>
            <w:tcW w:w="2427" w:type="dxa"/>
            <w:vAlign w:val="top"/>
          </w:tcPr>
          <w:p w14:paraId="56757F5C">
            <w:pPr>
              <w:pStyle w:val="67"/>
              <w:spacing w:before="17" w:line="240" w:lineRule="auto"/>
              <w:ind w:left="30"/>
              <w:rPr>
                <w:rFonts w:hint="eastAsia" w:ascii="仿宋" w:hAnsi="仿宋" w:eastAsia="仿宋" w:cs="仿宋"/>
              </w:rPr>
            </w:pPr>
            <w:r>
              <w:rPr>
                <w:rFonts w:hint="eastAsia" w:ascii="仿宋" w:hAnsi="仿宋" w:eastAsia="仿宋" w:cs="仿宋"/>
                <w:spacing w:val="-1"/>
              </w:rPr>
              <w:t>星火燎原满地红</w:t>
            </w:r>
          </w:p>
        </w:tc>
        <w:tc>
          <w:tcPr>
            <w:tcW w:w="1000" w:type="dxa"/>
            <w:vAlign w:val="top"/>
          </w:tcPr>
          <w:p w14:paraId="5DDB6485">
            <w:pPr>
              <w:pStyle w:val="67"/>
              <w:spacing w:before="17" w:line="240" w:lineRule="auto"/>
              <w:ind w:left="30"/>
              <w:rPr>
                <w:rFonts w:hint="eastAsia" w:ascii="仿宋" w:hAnsi="仿宋" w:eastAsia="仿宋" w:cs="仿宋"/>
              </w:rPr>
            </w:pPr>
            <w:r>
              <w:rPr>
                <w:rFonts w:hint="eastAsia" w:ascii="仿宋" w:hAnsi="仿宋" w:eastAsia="仿宋" w:cs="仿宋"/>
                <w:spacing w:val="-1"/>
              </w:rPr>
              <w:t>太白文艺</w:t>
            </w:r>
          </w:p>
        </w:tc>
        <w:tc>
          <w:tcPr>
            <w:tcW w:w="564" w:type="dxa"/>
            <w:vAlign w:val="top"/>
          </w:tcPr>
          <w:p w14:paraId="7699C4A4">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1A58F3C">
            <w:pPr>
              <w:pStyle w:val="67"/>
              <w:spacing w:before="17" w:line="240" w:lineRule="auto"/>
              <w:ind w:left="35"/>
              <w:rPr>
                <w:rFonts w:hint="eastAsia" w:ascii="仿宋" w:hAnsi="仿宋" w:eastAsia="仿宋" w:cs="仿宋"/>
              </w:rPr>
            </w:pPr>
            <w:r>
              <w:rPr>
                <w:rFonts w:hint="eastAsia" w:ascii="仿宋" w:hAnsi="仿宋" w:eastAsia="仿宋" w:cs="仿宋"/>
              </w:rPr>
              <w:t>2023-8-1</w:t>
            </w:r>
          </w:p>
        </w:tc>
        <w:tc>
          <w:tcPr>
            <w:tcW w:w="1102" w:type="dxa"/>
            <w:vAlign w:val="top"/>
          </w:tcPr>
          <w:p w14:paraId="54FE0E72">
            <w:pPr>
              <w:pStyle w:val="67"/>
              <w:spacing w:before="17"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04F191C2">
            <w:pPr>
              <w:pStyle w:val="67"/>
              <w:spacing w:before="17" w:line="240" w:lineRule="auto"/>
              <w:ind w:left="36"/>
              <w:rPr>
                <w:rFonts w:hint="eastAsia" w:ascii="仿宋" w:hAnsi="仿宋" w:eastAsia="仿宋" w:cs="仿宋"/>
              </w:rPr>
            </w:pPr>
            <w:r>
              <w:rPr>
                <w:rFonts w:hint="eastAsia" w:ascii="仿宋" w:hAnsi="仿宋" w:eastAsia="仿宋" w:cs="仿宋"/>
                <w:spacing w:val="-3"/>
              </w:rPr>
              <w:t>妍妤</w:t>
            </w:r>
          </w:p>
        </w:tc>
        <w:tc>
          <w:tcPr>
            <w:tcW w:w="1586" w:type="dxa"/>
            <w:vAlign w:val="top"/>
          </w:tcPr>
          <w:p w14:paraId="079AA198">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425AA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DCCC2CF">
            <w:pPr>
              <w:pStyle w:val="67"/>
              <w:spacing w:before="17" w:line="240" w:lineRule="auto"/>
              <w:ind w:left="169"/>
              <w:rPr>
                <w:rFonts w:hint="eastAsia" w:ascii="仿宋" w:hAnsi="仿宋" w:eastAsia="仿宋" w:cs="仿宋"/>
              </w:rPr>
            </w:pPr>
            <w:r>
              <w:rPr>
                <w:rFonts w:hint="eastAsia" w:ascii="仿宋" w:hAnsi="仿宋" w:eastAsia="仿宋" w:cs="仿宋"/>
                <w:spacing w:val="-1"/>
              </w:rPr>
              <w:t>892</w:t>
            </w:r>
          </w:p>
        </w:tc>
        <w:tc>
          <w:tcPr>
            <w:tcW w:w="1609" w:type="dxa"/>
            <w:vAlign w:val="top"/>
          </w:tcPr>
          <w:p w14:paraId="312B6EDC">
            <w:pPr>
              <w:pStyle w:val="67"/>
              <w:spacing w:before="17" w:line="240" w:lineRule="auto"/>
              <w:ind w:left="26"/>
              <w:rPr>
                <w:rFonts w:hint="eastAsia" w:ascii="仿宋" w:hAnsi="仿宋" w:eastAsia="仿宋" w:cs="仿宋"/>
              </w:rPr>
            </w:pPr>
            <w:r>
              <w:rPr>
                <w:rFonts w:hint="eastAsia" w:ascii="仿宋" w:hAnsi="仿宋" w:eastAsia="仿宋" w:cs="仿宋"/>
                <w:spacing w:val="1"/>
              </w:rPr>
              <w:t>9787551321280</w:t>
            </w:r>
          </w:p>
        </w:tc>
        <w:tc>
          <w:tcPr>
            <w:tcW w:w="2427" w:type="dxa"/>
            <w:vAlign w:val="top"/>
          </w:tcPr>
          <w:p w14:paraId="05C3C18C">
            <w:pPr>
              <w:pStyle w:val="67"/>
              <w:spacing w:before="17" w:line="240" w:lineRule="auto"/>
              <w:ind w:left="29"/>
              <w:rPr>
                <w:rFonts w:hint="eastAsia" w:ascii="仿宋" w:hAnsi="仿宋" w:eastAsia="仿宋" w:cs="仿宋"/>
              </w:rPr>
            </w:pPr>
            <w:r>
              <w:rPr>
                <w:rFonts w:hint="eastAsia" w:ascii="仿宋" w:hAnsi="仿宋" w:eastAsia="仿宋" w:cs="仿宋"/>
                <w:spacing w:val="-3"/>
              </w:rPr>
              <w:t>姿态</w:t>
            </w:r>
          </w:p>
        </w:tc>
        <w:tc>
          <w:tcPr>
            <w:tcW w:w="1000" w:type="dxa"/>
            <w:vAlign w:val="top"/>
          </w:tcPr>
          <w:p w14:paraId="05E2D029">
            <w:pPr>
              <w:pStyle w:val="67"/>
              <w:spacing w:before="17" w:line="240" w:lineRule="auto"/>
              <w:ind w:left="30"/>
              <w:rPr>
                <w:rFonts w:hint="eastAsia" w:ascii="仿宋" w:hAnsi="仿宋" w:eastAsia="仿宋" w:cs="仿宋"/>
              </w:rPr>
            </w:pPr>
            <w:r>
              <w:rPr>
                <w:rFonts w:hint="eastAsia" w:ascii="仿宋" w:hAnsi="仿宋" w:eastAsia="仿宋" w:cs="仿宋"/>
                <w:spacing w:val="-1"/>
              </w:rPr>
              <w:t>太白文艺</w:t>
            </w:r>
          </w:p>
        </w:tc>
        <w:tc>
          <w:tcPr>
            <w:tcW w:w="564" w:type="dxa"/>
            <w:vAlign w:val="top"/>
          </w:tcPr>
          <w:p w14:paraId="29F187AB">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978DB18">
            <w:pPr>
              <w:pStyle w:val="67"/>
              <w:spacing w:before="17" w:line="240" w:lineRule="auto"/>
              <w:ind w:left="35"/>
              <w:rPr>
                <w:rFonts w:hint="eastAsia" w:ascii="仿宋" w:hAnsi="仿宋" w:eastAsia="仿宋" w:cs="仿宋"/>
              </w:rPr>
            </w:pPr>
            <w:r>
              <w:rPr>
                <w:rFonts w:hint="eastAsia" w:ascii="仿宋" w:hAnsi="仿宋" w:eastAsia="仿宋" w:cs="仿宋"/>
              </w:rPr>
              <w:t>2023-8-1</w:t>
            </w:r>
          </w:p>
        </w:tc>
        <w:tc>
          <w:tcPr>
            <w:tcW w:w="1102" w:type="dxa"/>
            <w:vAlign w:val="top"/>
          </w:tcPr>
          <w:p w14:paraId="07925401">
            <w:pPr>
              <w:pStyle w:val="67"/>
              <w:spacing w:before="17"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05C74037">
            <w:pPr>
              <w:pStyle w:val="67"/>
              <w:spacing w:before="17" w:line="240" w:lineRule="auto"/>
              <w:ind w:left="41"/>
              <w:rPr>
                <w:rFonts w:hint="eastAsia" w:ascii="仿宋" w:hAnsi="仿宋" w:eastAsia="仿宋" w:cs="仿宋"/>
              </w:rPr>
            </w:pPr>
            <w:r>
              <w:rPr>
                <w:rFonts w:hint="eastAsia" w:ascii="仿宋" w:hAnsi="仿宋" w:eastAsia="仿宋" w:cs="仿宋"/>
                <w:spacing w:val="-4"/>
              </w:rPr>
              <w:t>马秀川</w:t>
            </w:r>
          </w:p>
        </w:tc>
        <w:tc>
          <w:tcPr>
            <w:tcW w:w="1586" w:type="dxa"/>
            <w:vAlign w:val="top"/>
          </w:tcPr>
          <w:p w14:paraId="028CA436">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26EBB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5E46D58D">
            <w:pPr>
              <w:pStyle w:val="67"/>
              <w:spacing w:before="105" w:line="240" w:lineRule="auto"/>
              <w:ind w:left="169"/>
              <w:rPr>
                <w:rFonts w:hint="eastAsia" w:ascii="仿宋" w:hAnsi="仿宋" w:eastAsia="仿宋" w:cs="仿宋"/>
              </w:rPr>
            </w:pPr>
            <w:r>
              <w:rPr>
                <w:rFonts w:hint="eastAsia" w:ascii="仿宋" w:hAnsi="仿宋" w:eastAsia="仿宋" w:cs="仿宋"/>
                <w:spacing w:val="-1"/>
              </w:rPr>
              <w:t>893</w:t>
            </w:r>
          </w:p>
        </w:tc>
        <w:tc>
          <w:tcPr>
            <w:tcW w:w="1609" w:type="dxa"/>
            <w:vAlign w:val="top"/>
          </w:tcPr>
          <w:p w14:paraId="58FC5049">
            <w:pPr>
              <w:pStyle w:val="67"/>
              <w:spacing w:before="105" w:line="240" w:lineRule="auto"/>
              <w:ind w:left="26"/>
              <w:rPr>
                <w:rFonts w:hint="eastAsia" w:ascii="仿宋" w:hAnsi="仿宋" w:eastAsia="仿宋" w:cs="仿宋"/>
              </w:rPr>
            </w:pPr>
            <w:r>
              <w:rPr>
                <w:rFonts w:hint="eastAsia" w:ascii="仿宋" w:hAnsi="仿宋" w:eastAsia="仿宋" w:cs="仿宋"/>
                <w:spacing w:val="1"/>
              </w:rPr>
              <w:t>9787559478436</w:t>
            </w:r>
          </w:p>
        </w:tc>
        <w:tc>
          <w:tcPr>
            <w:tcW w:w="2427" w:type="dxa"/>
            <w:vAlign w:val="top"/>
          </w:tcPr>
          <w:p w14:paraId="6A015323">
            <w:pPr>
              <w:pStyle w:val="67"/>
              <w:spacing w:before="106" w:line="240" w:lineRule="auto"/>
              <w:ind w:left="28"/>
              <w:rPr>
                <w:rFonts w:hint="eastAsia" w:ascii="仿宋" w:hAnsi="仿宋" w:eastAsia="仿宋" w:cs="仿宋"/>
              </w:rPr>
            </w:pPr>
            <w:r>
              <w:rPr>
                <w:rFonts w:hint="eastAsia" w:ascii="仿宋" w:hAnsi="仿宋" w:eastAsia="仿宋" w:cs="仿宋"/>
                <w:spacing w:val="-3"/>
              </w:rPr>
              <w:t>栀城</w:t>
            </w:r>
          </w:p>
        </w:tc>
        <w:tc>
          <w:tcPr>
            <w:tcW w:w="1000" w:type="dxa"/>
            <w:vAlign w:val="top"/>
          </w:tcPr>
          <w:p w14:paraId="0440CB5A">
            <w:pPr>
              <w:pStyle w:val="67"/>
              <w:spacing w:before="27"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64" w:type="dxa"/>
            <w:vAlign w:val="top"/>
          </w:tcPr>
          <w:p w14:paraId="7E966BB4">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95B8EC4">
            <w:pPr>
              <w:pStyle w:val="67"/>
              <w:spacing w:before="105" w:line="240" w:lineRule="auto"/>
              <w:ind w:left="35"/>
              <w:rPr>
                <w:rFonts w:hint="eastAsia" w:ascii="仿宋" w:hAnsi="仿宋" w:eastAsia="仿宋" w:cs="仿宋"/>
              </w:rPr>
            </w:pPr>
            <w:r>
              <w:rPr>
                <w:rFonts w:hint="eastAsia" w:ascii="仿宋" w:hAnsi="仿宋" w:eastAsia="仿宋" w:cs="仿宋"/>
              </w:rPr>
              <w:t>2023-8-1</w:t>
            </w:r>
          </w:p>
        </w:tc>
        <w:tc>
          <w:tcPr>
            <w:tcW w:w="1102" w:type="dxa"/>
            <w:vAlign w:val="top"/>
          </w:tcPr>
          <w:p w14:paraId="0B5ED0D4">
            <w:pPr>
              <w:pStyle w:val="67"/>
              <w:spacing w:before="105"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75478E34">
            <w:pPr>
              <w:pStyle w:val="67"/>
              <w:spacing w:before="106" w:line="240" w:lineRule="auto"/>
              <w:ind w:left="37"/>
              <w:rPr>
                <w:rFonts w:hint="eastAsia" w:ascii="仿宋" w:hAnsi="仿宋" w:eastAsia="仿宋" w:cs="仿宋"/>
              </w:rPr>
            </w:pPr>
            <w:r>
              <w:rPr>
                <w:rFonts w:hint="eastAsia" w:ascii="仿宋" w:hAnsi="仿宋" w:eastAsia="仿宋" w:cs="仿宋"/>
                <w:spacing w:val="-2"/>
              </w:rPr>
              <w:t>潼关路</w:t>
            </w:r>
          </w:p>
        </w:tc>
        <w:tc>
          <w:tcPr>
            <w:tcW w:w="1586" w:type="dxa"/>
            <w:vAlign w:val="top"/>
          </w:tcPr>
          <w:p w14:paraId="699CD6BF">
            <w:pPr>
              <w:pStyle w:val="67"/>
              <w:spacing w:before="105" w:line="240" w:lineRule="auto"/>
              <w:ind w:left="313"/>
              <w:rPr>
                <w:rFonts w:hint="eastAsia" w:ascii="仿宋" w:hAnsi="仿宋" w:eastAsia="仿宋" w:cs="仿宋"/>
              </w:rPr>
            </w:pPr>
            <w:r>
              <w:rPr>
                <w:rFonts w:hint="eastAsia" w:ascii="仿宋" w:hAnsi="仿宋" w:eastAsia="仿宋" w:cs="仿宋"/>
                <w:spacing w:val="-4"/>
              </w:rPr>
              <w:t>文学</w:t>
            </w:r>
          </w:p>
        </w:tc>
      </w:tr>
      <w:tr w14:paraId="2A1B7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61364BF">
            <w:pPr>
              <w:pStyle w:val="67"/>
              <w:spacing w:before="18" w:line="240" w:lineRule="auto"/>
              <w:ind w:left="169"/>
              <w:rPr>
                <w:rFonts w:hint="eastAsia" w:ascii="仿宋" w:hAnsi="仿宋" w:eastAsia="仿宋" w:cs="仿宋"/>
              </w:rPr>
            </w:pPr>
            <w:r>
              <w:rPr>
                <w:rFonts w:hint="eastAsia" w:ascii="仿宋" w:hAnsi="仿宋" w:eastAsia="仿宋" w:cs="仿宋"/>
                <w:spacing w:val="-1"/>
              </w:rPr>
              <w:t>894</w:t>
            </w:r>
          </w:p>
        </w:tc>
        <w:tc>
          <w:tcPr>
            <w:tcW w:w="1609" w:type="dxa"/>
            <w:vAlign w:val="top"/>
          </w:tcPr>
          <w:p w14:paraId="610AD8DC">
            <w:pPr>
              <w:pStyle w:val="67"/>
              <w:spacing w:before="18" w:line="240" w:lineRule="auto"/>
              <w:ind w:left="26"/>
              <w:rPr>
                <w:rFonts w:hint="eastAsia" w:ascii="仿宋" w:hAnsi="仿宋" w:eastAsia="仿宋" w:cs="仿宋"/>
              </w:rPr>
            </w:pPr>
            <w:r>
              <w:rPr>
                <w:rFonts w:hint="eastAsia" w:ascii="仿宋" w:hAnsi="仿宋" w:eastAsia="仿宋" w:cs="仿宋"/>
                <w:spacing w:val="1"/>
              </w:rPr>
              <w:t>9787555033813</w:t>
            </w:r>
          </w:p>
        </w:tc>
        <w:tc>
          <w:tcPr>
            <w:tcW w:w="2427" w:type="dxa"/>
            <w:vAlign w:val="top"/>
          </w:tcPr>
          <w:p w14:paraId="74134AA0">
            <w:pPr>
              <w:pStyle w:val="67"/>
              <w:spacing w:before="18" w:line="240" w:lineRule="auto"/>
              <w:ind w:left="30"/>
              <w:rPr>
                <w:rFonts w:hint="eastAsia" w:ascii="仿宋" w:hAnsi="仿宋" w:eastAsia="仿宋" w:cs="仿宋"/>
              </w:rPr>
            </w:pPr>
            <w:r>
              <w:rPr>
                <w:rFonts w:hint="eastAsia" w:ascii="仿宋" w:hAnsi="仿宋" w:eastAsia="仿宋" w:cs="仿宋"/>
                <w:spacing w:val="-2"/>
              </w:rPr>
              <w:t>纯粹飞翔</w:t>
            </w:r>
          </w:p>
        </w:tc>
        <w:tc>
          <w:tcPr>
            <w:tcW w:w="1000" w:type="dxa"/>
            <w:vAlign w:val="top"/>
          </w:tcPr>
          <w:p w14:paraId="767F1D75">
            <w:pPr>
              <w:pStyle w:val="67"/>
              <w:spacing w:before="18" w:line="240" w:lineRule="auto"/>
              <w:ind w:left="30"/>
              <w:rPr>
                <w:rFonts w:hint="eastAsia" w:ascii="仿宋" w:hAnsi="仿宋" w:eastAsia="仿宋" w:cs="仿宋"/>
              </w:rPr>
            </w:pPr>
            <w:r>
              <w:rPr>
                <w:rFonts w:hint="eastAsia" w:ascii="仿宋" w:hAnsi="仿宋" w:eastAsia="仿宋" w:cs="仿宋"/>
                <w:spacing w:val="-1"/>
              </w:rPr>
              <w:t>海峡文艺</w:t>
            </w:r>
          </w:p>
        </w:tc>
        <w:tc>
          <w:tcPr>
            <w:tcW w:w="564" w:type="dxa"/>
            <w:vAlign w:val="top"/>
          </w:tcPr>
          <w:p w14:paraId="55B2A67F">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B64BE4C">
            <w:pPr>
              <w:pStyle w:val="67"/>
              <w:spacing w:before="18"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40E089E0">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31C2189D">
            <w:pPr>
              <w:pStyle w:val="67"/>
              <w:spacing w:before="18" w:line="240" w:lineRule="auto"/>
              <w:ind w:left="44"/>
              <w:rPr>
                <w:rFonts w:hint="eastAsia" w:ascii="仿宋" w:hAnsi="仿宋" w:eastAsia="仿宋" w:cs="仿宋"/>
              </w:rPr>
            </w:pPr>
            <w:r>
              <w:rPr>
                <w:rFonts w:hint="eastAsia" w:ascii="仿宋" w:hAnsi="仿宋" w:eastAsia="仿宋" w:cs="仿宋"/>
                <w:spacing w:val="-7"/>
              </w:rPr>
              <w:t>哈雷</w:t>
            </w:r>
          </w:p>
        </w:tc>
        <w:tc>
          <w:tcPr>
            <w:tcW w:w="1586" w:type="dxa"/>
            <w:vAlign w:val="top"/>
          </w:tcPr>
          <w:p w14:paraId="2D289D14">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737C9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FA1080D">
            <w:pPr>
              <w:pStyle w:val="67"/>
              <w:spacing w:before="18" w:line="240" w:lineRule="auto"/>
              <w:ind w:left="169"/>
              <w:rPr>
                <w:rFonts w:hint="eastAsia" w:ascii="仿宋" w:hAnsi="仿宋" w:eastAsia="仿宋" w:cs="仿宋"/>
              </w:rPr>
            </w:pPr>
            <w:r>
              <w:rPr>
                <w:rFonts w:hint="eastAsia" w:ascii="仿宋" w:hAnsi="仿宋" w:eastAsia="仿宋" w:cs="仿宋"/>
                <w:spacing w:val="-1"/>
              </w:rPr>
              <w:t>895</w:t>
            </w:r>
          </w:p>
        </w:tc>
        <w:tc>
          <w:tcPr>
            <w:tcW w:w="1609" w:type="dxa"/>
            <w:vAlign w:val="top"/>
          </w:tcPr>
          <w:p w14:paraId="77263FE3">
            <w:pPr>
              <w:pStyle w:val="67"/>
              <w:spacing w:before="18" w:line="240" w:lineRule="auto"/>
              <w:ind w:left="26"/>
              <w:rPr>
                <w:rFonts w:hint="eastAsia" w:ascii="仿宋" w:hAnsi="仿宋" w:eastAsia="仿宋" w:cs="仿宋"/>
              </w:rPr>
            </w:pPr>
            <w:r>
              <w:rPr>
                <w:rFonts w:hint="eastAsia" w:ascii="仿宋" w:hAnsi="仿宋" w:eastAsia="仿宋" w:cs="仿宋"/>
                <w:spacing w:val="1"/>
              </w:rPr>
              <w:t>9787555033790</w:t>
            </w:r>
          </w:p>
        </w:tc>
        <w:tc>
          <w:tcPr>
            <w:tcW w:w="2427" w:type="dxa"/>
            <w:vAlign w:val="top"/>
          </w:tcPr>
          <w:p w14:paraId="27314249">
            <w:pPr>
              <w:pStyle w:val="67"/>
              <w:spacing w:before="18" w:line="240" w:lineRule="auto"/>
              <w:ind w:left="31"/>
              <w:rPr>
                <w:rFonts w:hint="eastAsia" w:ascii="仿宋" w:hAnsi="仿宋" w:eastAsia="仿宋" w:cs="仿宋"/>
              </w:rPr>
            </w:pPr>
            <w:r>
              <w:rPr>
                <w:rFonts w:hint="eastAsia" w:ascii="仿宋" w:hAnsi="仿宋" w:eastAsia="仿宋" w:cs="仿宋"/>
                <w:spacing w:val="-2"/>
              </w:rPr>
              <w:t>笔底烟云</w:t>
            </w:r>
          </w:p>
        </w:tc>
        <w:tc>
          <w:tcPr>
            <w:tcW w:w="1000" w:type="dxa"/>
            <w:vAlign w:val="top"/>
          </w:tcPr>
          <w:p w14:paraId="34F7E974">
            <w:pPr>
              <w:pStyle w:val="67"/>
              <w:spacing w:before="18" w:line="240" w:lineRule="auto"/>
              <w:ind w:left="30"/>
              <w:rPr>
                <w:rFonts w:hint="eastAsia" w:ascii="仿宋" w:hAnsi="仿宋" w:eastAsia="仿宋" w:cs="仿宋"/>
              </w:rPr>
            </w:pPr>
            <w:r>
              <w:rPr>
                <w:rFonts w:hint="eastAsia" w:ascii="仿宋" w:hAnsi="仿宋" w:eastAsia="仿宋" w:cs="仿宋"/>
                <w:spacing w:val="-1"/>
              </w:rPr>
              <w:t>海峡文艺</w:t>
            </w:r>
          </w:p>
        </w:tc>
        <w:tc>
          <w:tcPr>
            <w:tcW w:w="564" w:type="dxa"/>
            <w:vAlign w:val="top"/>
          </w:tcPr>
          <w:p w14:paraId="6FE1EC3A">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CAA41B8">
            <w:pPr>
              <w:pStyle w:val="67"/>
              <w:spacing w:before="18"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16AFBABA">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06F48B26">
            <w:pPr>
              <w:pStyle w:val="67"/>
              <w:spacing w:before="18" w:line="240" w:lineRule="auto"/>
              <w:ind w:left="45"/>
              <w:rPr>
                <w:rFonts w:hint="eastAsia" w:ascii="仿宋" w:hAnsi="仿宋" w:eastAsia="仿宋" w:cs="仿宋"/>
              </w:rPr>
            </w:pPr>
            <w:r>
              <w:rPr>
                <w:rFonts w:hint="eastAsia" w:ascii="仿宋" w:hAnsi="仿宋" w:eastAsia="仿宋" w:cs="仿宋"/>
                <w:spacing w:val="-5"/>
              </w:rPr>
              <w:t>陈章汉</w:t>
            </w:r>
          </w:p>
        </w:tc>
        <w:tc>
          <w:tcPr>
            <w:tcW w:w="1586" w:type="dxa"/>
            <w:vAlign w:val="top"/>
          </w:tcPr>
          <w:p w14:paraId="74BD4B85">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5886F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D95F186">
            <w:pPr>
              <w:pStyle w:val="67"/>
              <w:spacing w:before="18" w:line="240" w:lineRule="auto"/>
              <w:ind w:left="169"/>
              <w:rPr>
                <w:rFonts w:hint="eastAsia" w:ascii="仿宋" w:hAnsi="仿宋" w:eastAsia="仿宋" w:cs="仿宋"/>
              </w:rPr>
            </w:pPr>
            <w:r>
              <w:rPr>
                <w:rFonts w:hint="eastAsia" w:ascii="仿宋" w:hAnsi="仿宋" w:eastAsia="仿宋" w:cs="仿宋"/>
                <w:spacing w:val="-1"/>
              </w:rPr>
              <w:t>896</w:t>
            </w:r>
          </w:p>
        </w:tc>
        <w:tc>
          <w:tcPr>
            <w:tcW w:w="1609" w:type="dxa"/>
            <w:vAlign w:val="top"/>
          </w:tcPr>
          <w:p w14:paraId="0F67D5F1">
            <w:pPr>
              <w:pStyle w:val="67"/>
              <w:spacing w:before="18" w:line="240" w:lineRule="auto"/>
              <w:ind w:left="26"/>
              <w:rPr>
                <w:rFonts w:hint="eastAsia" w:ascii="仿宋" w:hAnsi="仿宋" w:eastAsia="仿宋" w:cs="仿宋"/>
              </w:rPr>
            </w:pPr>
            <w:r>
              <w:rPr>
                <w:rFonts w:hint="eastAsia" w:ascii="仿宋" w:hAnsi="仿宋" w:eastAsia="仿宋" w:cs="仿宋"/>
                <w:spacing w:val="1"/>
              </w:rPr>
              <w:t>9787555033868</w:t>
            </w:r>
          </w:p>
        </w:tc>
        <w:tc>
          <w:tcPr>
            <w:tcW w:w="2427" w:type="dxa"/>
            <w:vAlign w:val="top"/>
          </w:tcPr>
          <w:p w14:paraId="7BF84AC4">
            <w:pPr>
              <w:pStyle w:val="67"/>
              <w:spacing w:before="18" w:line="240" w:lineRule="auto"/>
              <w:ind w:left="30"/>
              <w:rPr>
                <w:rFonts w:hint="eastAsia" w:ascii="仿宋" w:hAnsi="仿宋" w:eastAsia="仿宋" w:cs="仿宋"/>
              </w:rPr>
            </w:pPr>
            <w:r>
              <w:rPr>
                <w:rFonts w:hint="eastAsia" w:ascii="仿宋" w:hAnsi="仿宋" w:eastAsia="仿宋" w:cs="仿宋"/>
                <w:spacing w:val="-2"/>
              </w:rPr>
              <w:t>叛逆江河</w:t>
            </w:r>
          </w:p>
        </w:tc>
        <w:tc>
          <w:tcPr>
            <w:tcW w:w="1000" w:type="dxa"/>
            <w:vAlign w:val="top"/>
          </w:tcPr>
          <w:p w14:paraId="0B0C2908">
            <w:pPr>
              <w:pStyle w:val="67"/>
              <w:spacing w:before="18" w:line="240" w:lineRule="auto"/>
              <w:ind w:left="30"/>
              <w:rPr>
                <w:rFonts w:hint="eastAsia" w:ascii="仿宋" w:hAnsi="仿宋" w:eastAsia="仿宋" w:cs="仿宋"/>
              </w:rPr>
            </w:pPr>
            <w:r>
              <w:rPr>
                <w:rFonts w:hint="eastAsia" w:ascii="仿宋" w:hAnsi="仿宋" w:eastAsia="仿宋" w:cs="仿宋"/>
                <w:spacing w:val="-1"/>
              </w:rPr>
              <w:t>海峡文艺</w:t>
            </w:r>
          </w:p>
        </w:tc>
        <w:tc>
          <w:tcPr>
            <w:tcW w:w="564" w:type="dxa"/>
            <w:vAlign w:val="top"/>
          </w:tcPr>
          <w:p w14:paraId="78A15C11">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F9B122B">
            <w:pPr>
              <w:pStyle w:val="67"/>
              <w:spacing w:before="18"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4954F45B">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49906B54">
            <w:pPr>
              <w:pStyle w:val="67"/>
              <w:spacing w:before="18" w:line="240" w:lineRule="auto"/>
              <w:ind w:left="36"/>
              <w:rPr>
                <w:rFonts w:hint="eastAsia" w:ascii="仿宋" w:hAnsi="仿宋" w:eastAsia="仿宋" w:cs="仿宋"/>
              </w:rPr>
            </w:pPr>
            <w:r>
              <w:rPr>
                <w:rFonts w:hint="eastAsia" w:ascii="仿宋" w:hAnsi="仿宋" w:eastAsia="仿宋" w:cs="仿宋"/>
                <w:spacing w:val="-2"/>
              </w:rPr>
              <w:t>徐谋清</w:t>
            </w:r>
          </w:p>
        </w:tc>
        <w:tc>
          <w:tcPr>
            <w:tcW w:w="1586" w:type="dxa"/>
            <w:vAlign w:val="top"/>
          </w:tcPr>
          <w:p w14:paraId="667723B3">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723F8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D44F005">
            <w:pPr>
              <w:pStyle w:val="67"/>
              <w:spacing w:before="18" w:line="240" w:lineRule="auto"/>
              <w:ind w:left="169"/>
              <w:rPr>
                <w:rFonts w:hint="eastAsia" w:ascii="仿宋" w:hAnsi="仿宋" w:eastAsia="仿宋" w:cs="仿宋"/>
              </w:rPr>
            </w:pPr>
            <w:r>
              <w:rPr>
                <w:rFonts w:hint="eastAsia" w:ascii="仿宋" w:hAnsi="仿宋" w:eastAsia="仿宋" w:cs="仿宋"/>
                <w:spacing w:val="-1"/>
              </w:rPr>
              <w:t>897</w:t>
            </w:r>
          </w:p>
        </w:tc>
        <w:tc>
          <w:tcPr>
            <w:tcW w:w="1609" w:type="dxa"/>
            <w:vAlign w:val="top"/>
          </w:tcPr>
          <w:p w14:paraId="6B752C15">
            <w:pPr>
              <w:pStyle w:val="67"/>
              <w:spacing w:before="18" w:line="240" w:lineRule="auto"/>
              <w:ind w:left="26"/>
              <w:rPr>
                <w:rFonts w:hint="eastAsia" w:ascii="仿宋" w:hAnsi="仿宋" w:eastAsia="仿宋" w:cs="仿宋"/>
              </w:rPr>
            </w:pPr>
            <w:r>
              <w:rPr>
                <w:rFonts w:hint="eastAsia" w:ascii="仿宋" w:hAnsi="仿宋" w:eastAsia="仿宋" w:cs="仿宋"/>
                <w:spacing w:val="1"/>
              </w:rPr>
              <w:t>9787555033875</w:t>
            </w:r>
          </w:p>
        </w:tc>
        <w:tc>
          <w:tcPr>
            <w:tcW w:w="2427" w:type="dxa"/>
            <w:vAlign w:val="top"/>
          </w:tcPr>
          <w:p w14:paraId="1113D932">
            <w:pPr>
              <w:pStyle w:val="67"/>
              <w:spacing w:before="18" w:line="240" w:lineRule="auto"/>
              <w:ind w:left="28"/>
              <w:rPr>
                <w:rFonts w:hint="eastAsia" w:ascii="仿宋" w:hAnsi="仿宋" w:eastAsia="仿宋" w:cs="仿宋"/>
              </w:rPr>
            </w:pPr>
            <w:r>
              <w:rPr>
                <w:rFonts w:hint="eastAsia" w:ascii="仿宋" w:hAnsi="仿宋" w:eastAsia="仿宋" w:cs="仿宋"/>
                <w:spacing w:val="-1"/>
              </w:rPr>
              <w:t>千古风流</w:t>
            </w:r>
          </w:p>
        </w:tc>
        <w:tc>
          <w:tcPr>
            <w:tcW w:w="1000" w:type="dxa"/>
            <w:vAlign w:val="top"/>
          </w:tcPr>
          <w:p w14:paraId="2448EE34">
            <w:pPr>
              <w:pStyle w:val="67"/>
              <w:spacing w:before="18" w:line="240" w:lineRule="auto"/>
              <w:ind w:left="30"/>
              <w:rPr>
                <w:rFonts w:hint="eastAsia" w:ascii="仿宋" w:hAnsi="仿宋" w:eastAsia="仿宋" w:cs="仿宋"/>
              </w:rPr>
            </w:pPr>
            <w:r>
              <w:rPr>
                <w:rFonts w:hint="eastAsia" w:ascii="仿宋" w:hAnsi="仿宋" w:eastAsia="仿宋" w:cs="仿宋"/>
                <w:spacing w:val="-1"/>
              </w:rPr>
              <w:t>海峡文艺</w:t>
            </w:r>
          </w:p>
        </w:tc>
        <w:tc>
          <w:tcPr>
            <w:tcW w:w="564" w:type="dxa"/>
            <w:vAlign w:val="top"/>
          </w:tcPr>
          <w:p w14:paraId="7871FF3E">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7577A7A">
            <w:pPr>
              <w:pStyle w:val="67"/>
              <w:spacing w:before="18"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76F51E3B">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3AB8BCC1">
            <w:pPr>
              <w:pStyle w:val="67"/>
              <w:spacing w:before="18" w:line="240" w:lineRule="auto"/>
              <w:ind w:left="40"/>
              <w:rPr>
                <w:rFonts w:hint="eastAsia" w:ascii="仿宋" w:hAnsi="仿宋" w:eastAsia="仿宋" w:cs="仿宋"/>
              </w:rPr>
            </w:pPr>
            <w:r>
              <w:rPr>
                <w:rFonts w:hint="eastAsia" w:ascii="仿宋" w:hAnsi="仿宋" w:eastAsia="仿宋" w:cs="仿宋"/>
                <w:spacing w:val="-3"/>
              </w:rPr>
              <w:t>张建光</w:t>
            </w:r>
          </w:p>
        </w:tc>
        <w:tc>
          <w:tcPr>
            <w:tcW w:w="1586" w:type="dxa"/>
            <w:vAlign w:val="top"/>
          </w:tcPr>
          <w:p w14:paraId="3354B7CD">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79BAC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D67ADF2">
            <w:pPr>
              <w:pStyle w:val="67"/>
              <w:spacing w:before="18" w:line="240" w:lineRule="auto"/>
              <w:ind w:left="169"/>
              <w:rPr>
                <w:rFonts w:hint="eastAsia" w:ascii="仿宋" w:hAnsi="仿宋" w:eastAsia="仿宋" w:cs="仿宋"/>
              </w:rPr>
            </w:pPr>
            <w:r>
              <w:rPr>
                <w:rFonts w:hint="eastAsia" w:ascii="仿宋" w:hAnsi="仿宋" w:eastAsia="仿宋" w:cs="仿宋"/>
                <w:spacing w:val="-1"/>
              </w:rPr>
              <w:t>898</w:t>
            </w:r>
          </w:p>
        </w:tc>
        <w:tc>
          <w:tcPr>
            <w:tcW w:w="1609" w:type="dxa"/>
            <w:vAlign w:val="top"/>
          </w:tcPr>
          <w:p w14:paraId="7DC35D95">
            <w:pPr>
              <w:pStyle w:val="67"/>
              <w:spacing w:before="18" w:line="240" w:lineRule="auto"/>
              <w:ind w:left="26"/>
              <w:rPr>
                <w:rFonts w:hint="eastAsia" w:ascii="仿宋" w:hAnsi="仿宋" w:eastAsia="仿宋" w:cs="仿宋"/>
              </w:rPr>
            </w:pPr>
            <w:r>
              <w:rPr>
                <w:rFonts w:hint="eastAsia" w:ascii="仿宋" w:hAnsi="仿宋" w:eastAsia="仿宋" w:cs="仿宋"/>
                <w:spacing w:val="1"/>
              </w:rPr>
              <w:t>9787555033806</w:t>
            </w:r>
          </w:p>
        </w:tc>
        <w:tc>
          <w:tcPr>
            <w:tcW w:w="2427" w:type="dxa"/>
            <w:vAlign w:val="top"/>
          </w:tcPr>
          <w:p w14:paraId="399E1164">
            <w:pPr>
              <w:pStyle w:val="67"/>
              <w:spacing w:before="18" w:line="240" w:lineRule="auto"/>
              <w:ind w:left="30"/>
              <w:rPr>
                <w:rFonts w:hint="eastAsia" w:ascii="仿宋" w:hAnsi="仿宋" w:eastAsia="仿宋" w:cs="仿宋"/>
              </w:rPr>
            </w:pPr>
            <w:r>
              <w:rPr>
                <w:rFonts w:hint="eastAsia" w:ascii="仿宋" w:hAnsi="仿宋" w:eastAsia="仿宋" w:cs="仿宋"/>
                <w:spacing w:val="-2"/>
              </w:rPr>
              <w:t>大梦松声</w:t>
            </w:r>
          </w:p>
        </w:tc>
        <w:tc>
          <w:tcPr>
            <w:tcW w:w="1000" w:type="dxa"/>
            <w:vAlign w:val="top"/>
          </w:tcPr>
          <w:p w14:paraId="7654725D">
            <w:pPr>
              <w:pStyle w:val="67"/>
              <w:spacing w:before="18" w:line="240" w:lineRule="auto"/>
              <w:ind w:left="30"/>
              <w:rPr>
                <w:rFonts w:hint="eastAsia" w:ascii="仿宋" w:hAnsi="仿宋" w:eastAsia="仿宋" w:cs="仿宋"/>
              </w:rPr>
            </w:pPr>
            <w:r>
              <w:rPr>
                <w:rFonts w:hint="eastAsia" w:ascii="仿宋" w:hAnsi="仿宋" w:eastAsia="仿宋" w:cs="仿宋"/>
                <w:spacing w:val="-1"/>
              </w:rPr>
              <w:t>海峡文艺</w:t>
            </w:r>
          </w:p>
        </w:tc>
        <w:tc>
          <w:tcPr>
            <w:tcW w:w="564" w:type="dxa"/>
            <w:vAlign w:val="top"/>
          </w:tcPr>
          <w:p w14:paraId="0BE18AA6">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18FC788">
            <w:pPr>
              <w:pStyle w:val="67"/>
              <w:spacing w:before="18"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510F810E">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78594B82">
            <w:pPr>
              <w:pStyle w:val="67"/>
              <w:spacing w:before="18" w:line="240" w:lineRule="auto"/>
              <w:ind w:left="36"/>
              <w:rPr>
                <w:rFonts w:hint="eastAsia" w:ascii="仿宋" w:hAnsi="仿宋" w:eastAsia="仿宋" w:cs="仿宋"/>
              </w:rPr>
            </w:pPr>
            <w:r>
              <w:rPr>
                <w:rFonts w:hint="eastAsia" w:ascii="仿宋" w:hAnsi="仿宋" w:eastAsia="仿宋" w:cs="仿宋"/>
                <w:spacing w:val="-2"/>
              </w:rPr>
              <w:t>任凤生</w:t>
            </w:r>
          </w:p>
        </w:tc>
        <w:tc>
          <w:tcPr>
            <w:tcW w:w="1586" w:type="dxa"/>
            <w:vAlign w:val="top"/>
          </w:tcPr>
          <w:p w14:paraId="170B4B6C">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4413C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031D98C">
            <w:pPr>
              <w:pStyle w:val="67"/>
              <w:spacing w:before="18" w:line="240" w:lineRule="auto"/>
              <w:ind w:left="169"/>
              <w:rPr>
                <w:rFonts w:hint="eastAsia" w:ascii="仿宋" w:hAnsi="仿宋" w:eastAsia="仿宋" w:cs="仿宋"/>
              </w:rPr>
            </w:pPr>
            <w:r>
              <w:rPr>
                <w:rFonts w:hint="eastAsia" w:ascii="仿宋" w:hAnsi="仿宋" w:eastAsia="仿宋" w:cs="仿宋"/>
                <w:spacing w:val="-1"/>
              </w:rPr>
              <w:t>899</w:t>
            </w:r>
          </w:p>
        </w:tc>
        <w:tc>
          <w:tcPr>
            <w:tcW w:w="1609" w:type="dxa"/>
            <w:vAlign w:val="top"/>
          </w:tcPr>
          <w:p w14:paraId="0439D628">
            <w:pPr>
              <w:pStyle w:val="67"/>
              <w:spacing w:before="18" w:line="240" w:lineRule="auto"/>
              <w:ind w:left="26"/>
              <w:rPr>
                <w:rFonts w:hint="eastAsia" w:ascii="仿宋" w:hAnsi="仿宋" w:eastAsia="仿宋" w:cs="仿宋"/>
              </w:rPr>
            </w:pPr>
            <w:r>
              <w:rPr>
                <w:rFonts w:hint="eastAsia" w:ascii="仿宋" w:hAnsi="仿宋" w:eastAsia="仿宋" w:cs="仿宋"/>
                <w:spacing w:val="1"/>
              </w:rPr>
              <w:t>9787551323918</w:t>
            </w:r>
          </w:p>
        </w:tc>
        <w:tc>
          <w:tcPr>
            <w:tcW w:w="2427" w:type="dxa"/>
            <w:vAlign w:val="top"/>
          </w:tcPr>
          <w:p w14:paraId="02B6536D">
            <w:pPr>
              <w:pStyle w:val="67"/>
              <w:spacing w:before="18" w:line="240" w:lineRule="auto"/>
              <w:ind w:left="32"/>
              <w:rPr>
                <w:rFonts w:hint="eastAsia" w:ascii="仿宋" w:hAnsi="仿宋" w:eastAsia="仿宋" w:cs="仿宋"/>
              </w:rPr>
            </w:pPr>
            <w:r>
              <w:rPr>
                <w:rFonts w:hint="eastAsia" w:ascii="仿宋" w:hAnsi="仿宋" w:eastAsia="仿宋" w:cs="仿宋"/>
                <w:spacing w:val="-3"/>
              </w:rPr>
              <w:t>斗猫记</w:t>
            </w:r>
          </w:p>
        </w:tc>
        <w:tc>
          <w:tcPr>
            <w:tcW w:w="1000" w:type="dxa"/>
            <w:vAlign w:val="top"/>
          </w:tcPr>
          <w:p w14:paraId="34B13C4E">
            <w:pPr>
              <w:pStyle w:val="67"/>
              <w:spacing w:before="18" w:line="240" w:lineRule="auto"/>
              <w:ind w:left="30"/>
              <w:rPr>
                <w:rFonts w:hint="eastAsia" w:ascii="仿宋" w:hAnsi="仿宋" w:eastAsia="仿宋" w:cs="仿宋"/>
              </w:rPr>
            </w:pPr>
            <w:r>
              <w:rPr>
                <w:rFonts w:hint="eastAsia" w:ascii="仿宋" w:hAnsi="仿宋" w:eastAsia="仿宋" w:cs="仿宋"/>
                <w:spacing w:val="-1"/>
              </w:rPr>
              <w:t>太白文艺</w:t>
            </w:r>
          </w:p>
        </w:tc>
        <w:tc>
          <w:tcPr>
            <w:tcW w:w="564" w:type="dxa"/>
            <w:vAlign w:val="top"/>
          </w:tcPr>
          <w:p w14:paraId="3868A7B2">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FACBD02">
            <w:pPr>
              <w:pStyle w:val="67"/>
              <w:spacing w:before="18"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1EFE9371">
            <w:pPr>
              <w:pStyle w:val="67"/>
              <w:spacing w:before="18" w:line="240" w:lineRule="auto"/>
              <w:ind w:left="43"/>
              <w:rPr>
                <w:rFonts w:hint="eastAsia" w:ascii="仿宋" w:hAnsi="仿宋" w:eastAsia="仿宋" w:cs="仿宋"/>
              </w:rPr>
            </w:pPr>
            <w:r>
              <w:rPr>
                <w:rFonts w:hint="eastAsia" w:ascii="仿宋" w:hAnsi="仿宋" w:eastAsia="仿宋" w:cs="仿宋"/>
                <w:spacing w:val="-1"/>
              </w:rPr>
              <w:t>I247.7</w:t>
            </w:r>
          </w:p>
        </w:tc>
        <w:tc>
          <w:tcPr>
            <w:tcW w:w="980" w:type="dxa"/>
            <w:vAlign w:val="top"/>
          </w:tcPr>
          <w:p w14:paraId="45F4C39A">
            <w:pPr>
              <w:pStyle w:val="67"/>
              <w:spacing w:before="18" w:line="240" w:lineRule="auto"/>
              <w:ind w:left="37"/>
              <w:rPr>
                <w:rFonts w:hint="eastAsia" w:ascii="仿宋" w:hAnsi="仿宋" w:eastAsia="仿宋" w:cs="仿宋"/>
              </w:rPr>
            </w:pPr>
            <w:r>
              <w:rPr>
                <w:rFonts w:hint="eastAsia" w:ascii="仿宋" w:hAnsi="仿宋" w:eastAsia="仿宋" w:cs="仿宋"/>
                <w:spacing w:val="-2"/>
              </w:rPr>
              <w:t>余同友</w:t>
            </w:r>
          </w:p>
        </w:tc>
        <w:tc>
          <w:tcPr>
            <w:tcW w:w="1586" w:type="dxa"/>
            <w:vAlign w:val="top"/>
          </w:tcPr>
          <w:p w14:paraId="08C5137D">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45A80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D590BBC">
            <w:pPr>
              <w:pStyle w:val="67"/>
              <w:spacing w:before="18" w:line="240" w:lineRule="auto"/>
              <w:ind w:left="169"/>
              <w:rPr>
                <w:rFonts w:hint="eastAsia" w:ascii="仿宋" w:hAnsi="仿宋" w:eastAsia="仿宋" w:cs="仿宋"/>
              </w:rPr>
            </w:pPr>
            <w:r>
              <w:rPr>
                <w:rFonts w:hint="eastAsia" w:ascii="仿宋" w:hAnsi="仿宋" w:eastAsia="仿宋" w:cs="仿宋"/>
                <w:spacing w:val="-1"/>
              </w:rPr>
              <w:t>900</w:t>
            </w:r>
          </w:p>
        </w:tc>
        <w:tc>
          <w:tcPr>
            <w:tcW w:w="1609" w:type="dxa"/>
            <w:vAlign w:val="top"/>
          </w:tcPr>
          <w:p w14:paraId="354F6751">
            <w:pPr>
              <w:pStyle w:val="67"/>
              <w:spacing w:before="18" w:line="240" w:lineRule="auto"/>
              <w:ind w:left="26"/>
              <w:rPr>
                <w:rFonts w:hint="eastAsia" w:ascii="仿宋" w:hAnsi="仿宋" w:eastAsia="仿宋" w:cs="仿宋"/>
              </w:rPr>
            </w:pPr>
            <w:r>
              <w:rPr>
                <w:rFonts w:hint="eastAsia" w:ascii="仿宋" w:hAnsi="仿宋" w:eastAsia="仿宋" w:cs="仿宋"/>
                <w:spacing w:val="1"/>
              </w:rPr>
              <w:t>9787203125730</w:t>
            </w:r>
          </w:p>
        </w:tc>
        <w:tc>
          <w:tcPr>
            <w:tcW w:w="2427" w:type="dxa"/>
            <w:vAlign w:val="top"/>
          </w:tcPr>
          <w:p w14:paraId="453E6466">
            <w:pPr>
              <w:pStyle w:val="67"/>
              <w:spacing w:before="18" w:line="240" w:lineRule="auto"/>
              <w:ind w:left="30"/>
              <w:rPr>
                <w:rFonts w:hint="eastAsia" w:ascii="仿宋" w:hAnsi="仿宋" w:eastAsia="仿宋" w:cs="仿宋"/>
              </w:rPr>
            </w:pPr>
            <w:r>
              <w:rPr>
                <w:rFonts w:hint="eastAsia" w:ascii="仿宋" w:hAnsi="仿宋" w:eastAsia="仿宋" w:cs="仿宋"/>
                <w:spacing w:val="-1"/>
              </w:rPr>
              <w:t>生长的炊烟</w:t>
            </w:r>
          </w:p>
        </w:tc>
        <w:tc>
          <w:tcPr>
            <w:tcW w:w="1000" w:type="dxa"/>
            <w:vAlign w:val="top"/>
          </w:tcPr>
          <w:p w14:paraId="52398228">
            <w:pPr>
              <w:pStyle w:val="67"/>
              <w:spacing w:before="18" w:line="240" w:lineRule="auto"/>
              <w:ind w:left="45"/>
              <w:rPr>
                <w:rFonts w:hint="eastAsia" w:ascii="仿宋" w:hAnsi="仿宋" w:eastAsia="仿宋" w:cs="仿宋"/>
              </w:rPr>
            </w:pPr>
            <w:r>
              <w:rPr>
                <w:rFonts w:hint="eastAsia" w:ascii="仿宋" w:hAnsi="仿宋" w:eastAsia="仿宋" w:cs="仿宋"/>
                <w:spacing w:val="-5"/>
              </w:rPr>
              <w:t>山西人民</w:t>
            </w:r>
          </w:p>
        </w:tc>
        <w:tc>
          <w:tcPr>
            <w:tcW w:w="564" w:type="dxa"/>
            <w:vAlign w:val="top"/>
          </w:tcPr>
          <w:p w14:paraId="1D423222">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29837E0">
            <w:pPr>
              <w:pStyle w:val="67"/>
              <w:spacing w:before="18"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6790822C">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44527D24">
            <w:pPr>
              <w:pStyle w:val="67"/>
              <w:spacing w:before="18" w:line="240" w:lineRule="auto"/>
              <w:ind w:left="38"/>
              <w:rPr>
                <w:rFonts w:hint="eastAsia" w:ascii="仿宋" w:hAnsi="仿宋" w:eastAsia="仿宋" w:cs="仿宋"/>
              </w:rPr>
            </w:pPr>
            <w:r>
              <w:rPr>
                <w:rFonts w:hint="eastAsia" w:ascii="仿宋" w:hAnsi="仿宋" w:eastAsia="仿宋" w:cs="仿宋"/>
                <w:spacing w:val="-2"/>
              </w:rPr>
              <w:t>董晓琼</w:t>
            </w:r>
          </w:p>
        </w:tc>
        <w:tc>
          <w:tcPr>
            <w:tcW w:w="1586" w:type="dxa"/>
            <w:vAlign w:val="top"/>
          </w:tcPr>
          <w:p w14:paraId="6E9BA5D4">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1CEBC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27DA867">
            <w:pPr>
              <w:pStyle w:val="67"/>
              <w:spacing w:before="18" w:line="240" w:lineRule="auto"/>
              <w:ind w:left="169"/>
              <w:rPr>
                <w:rFonts w:hint="eastAsia" w:ascii="仿宋" w:hAnsi="仿宋" w:eastAsia="仿宋" w:cs="仿宋"/>
              </w:rPr>
            </w:pPr>
            <w:r>
              <w:rPr>
                <w:rFonts w:hint="eastAsia" w:ascii="仿宋" w:hAnsi="仿宋" w:eastAsia="仿宋" w:cs="仿宋"/>
                <w:spacing w:val="-1"/>
              </w:rPr>
              <w:t>901</w:t>
            </w:r>
          </w:p>
        </w:tc>
        <w:tc>
          <w:tcPr>
            <w:tcW w:w="1609" w:type="dxa"/>
            <w:vAlign w:val="top"/>
          </w:tcPr>
          <w:p w14:paraId="2092F683">
            <w:pPr>
              <w:pStyle w:val="67"/>
              <w:spacing w:before="18" w:line="240" w:lineRule="auto"/>
              <w:ind w:left="26"/>
              <w:rPr>
                <w:rFonts w:hint="eastAsia" w:ascii="仿宋" w:hAnsi="仿宋" w:eastAsia="仿宋" w:cs="仿宋"/>
              </w:rPr>
            </w:pPr>
            <w:r>
              <w:rPr>
                <w:rFonts w:hint="eastAsia" w:ascii="仿宋" w:hAnsi="仿宋" w:eastAsia="仿宋" w:cs="仿宋"/>
                <w:spacing w:val="1"/>
              </w:rPr>
              <w:t>9787522519630</w:t>
            </w:r>
          </w:p>
        </w:tc>
        <w:tc>
          <w:tcPr>
            <w:tcW w:w="2427" w:type="dxa"/>
            <w:vAlign w:val="top"/>
          </w:tcPr>
          <w:p w14:paraId="60F9BF8B">
            <w:pPr>
              <w:pStyle w:val="67"/>
              <w:spacing w:before="18" w:line="240" w:lineRule="auto"/>
              <w:ind w:left="33"/>
              <w:rPr>
                <w:rFonts w:hint="eastAsia" w:ascii="仿宋" w:hAnsi="仿宋" w:eastAsia="仿宋" w:cs="仿宋"/>
              </w:rPr>
            </w:pPr>
            <w:r>
              <w:rPr>
                <w:rFonts w:hint="eastAsia" w:ascii="仿宋" w:hAnsi="仿宋" w:eastAsia="仿宋" w:cs="仿宋"/>
                <w:spacing w:val="-2"/>
              </w:rPr>
              <w:t>芋艿斋集</w:t>
            </w:r>
          </w:p>
        </w:tc>
        <w:tc>
          <w:tcPr>
            <w:tcW w:w="1000" w:type="dxa"/>
            <w:vAlign w:val="top"/>
          </w:tcPr>
          <w:p w14:paraId="7FE7B4F5">
            <w:pPr>
              <w:pStyle w:val="67"/>
              <w:spacing w:before="18" w:line="240" w:lineRule="auto"/>
              <w:ind w:left="34"/>
              <w:rPr>
                <w:rFonts w:hint="eastAsia" w:ascii="仿宋" w:hAnsi="仿宋" w:eastAsia="仿宋" w:cs="仿宋"/>
              </w:rPr>
            </w:pPr>
            <w:r>
              <w:rPr>
                <w:rFonts w:hint="eastAsia" w:ascii="仿宋" w:hAnsi="仿宋" w:eastAsia="仿宋" w:cs="仿宋"/>
                <w:spacing w:val="-5"/>
              </w:rPr>
              <w:t>九州</w:t>
            </w:r>
          </w:p>
        </w:tc>
        <w:tc>
          <w:tcPr>
            <w:tcW w:w="564" w:type="dxa"/>
            <w:vAlign w:val="top"/>
          </w:tcPr>
          <w:p w14:paraId="0DBA63B4">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2042750">
            <w:pPr>
              <w:pStyle w:val="67"/>
              <w:spacing w:before="18"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22AB7A47">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7067166E">
            <w:pPr>
              <w:pStyle w:val="67"/>
              <w:spacing w:before="18" w:line="240" w:lineRule="auto"/>
              <w:ind w:left="38"/>
              <w:rPr>
                <w:rFonts w:hint="eastAsia" w:ascii="仿宋" w:hAnsi="仿宋" w:eastAsia="仿宋" w:cs="仿宋"/>
              </w:rPr>
            </w:pPr>
            <w:r>
              <w:rPr>
                <w:rFonts w:hint="eastAsia" w:ascii="仿宋" w:hAnsi="仿宋" w:eastAsia="仿宋" w:cs="仿宋"/>
                <w:spacing w:val="-2"/>
              </w:rPr>
              <w:t>李庆生</w:t>
            </w:r>
          </w:p>
        </w:tc>
        <w:tc>
          <w:tcPr>
            <w:tcW w:w="1586" w:type="dxa"/>
            <w:vAlign w:val="top"/>
          </w:tcPr>
          <w:p w14:paraId="0DB92FA0">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3851C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DB9CA67">
            <w:pPr>
              <w:pStyle w:val="67"/>
              <w:spacing w:before="18" w:line="240" w:lineRule="auto"/>
              <w:ind w:left="169"/>
              <w:rPr>
                <w:rFonts w:hint="eastAsia" w:ascii="仿宋" w:hAnsi="仿宋" w:eastAsia="仿宋" w:cs="仿宋"/>
              </w:rPr>
            </w:pPr>
            <w:r>
              <w:rPr>
                <w:rFonts w:hint="eastAsia" w:ascii="仿宋" w:hAnsi="仿宋" w:eastAsia="仿宋" w:cs="仿宋"/>
                <w:spacing w:val="-1"/>
              </w:rPr>
              <w:t>902</w:t>
            </w:r>
          </w:p>
        </w:tc>
        <w:tc>
          <w:tcPr>
            <w:tcW w:w="1609" w:type="dxa"/>
            <w:vAlign w:val="top"/>
          </w:tcPr>
          <w:p w14:paraId="241B21F9">
            <w:pPr>
              <w:pStyle w:val="67"/>
              <w:spacing w:before="18" w:line="240" w:lineRule="auto"/>
              <w:ind w:left="26"/>
              <w:rPr>
                <w:rFonts w:hint="eastAsia" w:ascii="仿宋" w:hAnsi="仿宋" w:eastAsia="仿宋" w:cs="仿宋"/>
              </w:rPr>
            </w:pPr>
            <w:r>
              <w:rPr>
                <w:rFonts w:hint="eastAsia" w:ascii="仿宋" w:hAnsi="仿宋" w:eastAsia="仿宋" w:cs="仿宋"/>
                <w:spacing w:val="1"/>
              </w:rPr>
              <w:t>9787523401514</w:t>
            </w:r>
          </w:p>
        </w:tc>
        <w:tc>
          <w:tcPr>
            <w:tcW w:w="2427" w:type="dxa"/>
            <w:vAlign w:val="top"/>
          </w:tcPr>
          <w:p w14:paraId="291017B8">
            <w:pPr>
              <w:pStyle w:val="67"/>
              <w:spacing w:before="18" w:line="240" w:lineRule="auto"/>
              <w:ind w:left="34"/>
              <w:rPr>
                <w:rFonts w:hint="eastAsia" w:ascii="仿宋" w:hAnsi="仿宋" w:eastAsia="仿宋" w:cs="仿宋"/>
              </w:rPr>
            </w:pPr>
            <w:r>
              <w:rPr>
                <w:rFonts w:hint="eastAsia" w:ascii="仿宋" w:hAnsi="仿宋" w:eastAsia="仿宋" w:cs="仿宋"/>
                <w:spacing w:val="-3"/>
              </w:rPr>
              <w:t>心谷情深</w:t>
            </w:r>
          </w:p>
        </w:tc>
        <w:tc>
          <w:tcPr>
            <w:tcW w:w="1000" w:type="dxa"/>
            <w:vAlign w:val="top"/>
          </w:tcPr>
          <w:p w14:paraId="2AA8AA74">
            <w:pPr>
              <w:pStyle w:val="67"/>
              <w:spacing w:before="18" w:line="240" w:lineRule="auto"/>
              <w:ind w:left="45"/>
              <w:rPr>
                <w:rFonts w:hint="eastAsia" w:ascii="仿宋" w:hAnsi="仿宋" w:eastAsia="仿宋" w:cs="仿宋"/>
              </w:rPr>
            </w:pPr>
            <w:r>
              <w:rPr>
                <w:rFonts w:hint="eastAsia" w:ascii="仿宋" w:hAnsi="仿宋" w:eastAsia="仿宋" w:cs="仿宋"/>
                <w:spacing w:val="-10"/>
              </w:rPr>
              <w:t>团结</w:t>
            </w:r>
          </w:p>
        </w:tc>
        <w:tc>
          <w:tcPr>
            <w:tcW w:w="564" w:type="dxa"/>
            <w:vAlign w:val="top"/>
          </w:tcPr>
          <w:p w14:paraId="649E8694">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12EAD43">
            <w:pPr>
              <w:pStyle w:val="67"/>
              <w:spacing w:before="18"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2B4293BB">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0C442856">
            <w:pPr>
              <w:pStyle w:val="67"/>
              <w:spacing w:before="18" w:line="240" w:lineRule="auto"/>
              <w:ind w:left="36"/>
              <w:rPr>
                <w:rFonts w:hint="eastAsia" w:ascii="仿宋" w:hAnsi="仿宋" w:eastAsia="仿宋" w:cs="仿宋"/>
              </w:rPr>
            </w:pPr>
            <w:r>
              <w:rPr>
                <w:rFonts w:hint="eastAsia" w:ascii="仿宋" w:hAnsi="仿宋" w:eastAsia="仿宋" w:cs="仿宋"/>
                <w:spacing w:val="-2"/>
              </w:rPr>
              <w:t>徐沛君</w:t>
            </w:r>
          </w:p>
        </w:tc>
        <w:tc>
          <w:tcPr>
            <w:tcW w:w="1586" w:type="dxa"/>
            <w:vAlign w:val="top"/>
          </w:tcPr>
          <w:p w14:paraId="3BCF51D8">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042AE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7A3E1D54">
            <w:pPr>
              <w:pStyle w:val="67"/>
              <w:spacing w:before="197" w:line="240" w:lineRule="auto"/>
              <w:ind w:left="169"/>
              <w:rPr>
                <w:rFonts w:hint="eastAsia" w:ascii="仿宋" w:hAnsi="仿宋" w:eastAsia="仿宋" w:cs="仿宋"/>
              </w:rPr>
            </w:pPr>
            <w:r>
              <w:rPr>
                <w:rFonts w:hint="eastAsia" w:ascii="仿宋" w:hAnsi="仿宋" w:eastAsia="仿宋" w:cs="仿宋"/>
                <w:spacing w:val="-1"/>
              </w:rPr>
              <w:t>903</w:t>
            </w:r>
          </w:p>
        </w:tc>
        <w:tc>
          <w:tcPr>
            <w:tcW w:w="1609" w:type="dxa"/>
            <w:vAlign w:val="top"/>
          </w:tcPr>
          <w:p w14:paraId="56594BF9">
            <w:pPr>
              <w:pStyle w:val="67"/>
              <w:spacing w:before="197" w:line="240" w:lineRule="auto"/>
              <w:ind w:left="26"/>
              <w:rPr>
                <w:rFonts w:hint="eastAsia" w:ascii="仿宋" w:hAnsi="仿宋" w:eastAsia="仿宋" w:cs="仿宋"/>
              </w:rPr>
            </w:pPr>
            <w:r>
              <w:rPr>
                <w:rFonts w:hint="eastAsia" w:ascii="仿宋" w:hAnsi="仿宋" w:eastAsia="仿宋" w:cs="仿宋"/>
                <w:spacing w:val="1"/>
              </w:rPr>
              <w:t>9787569946413</w:t>
            </w:r>
          </w:p>
        </w:tc>
        <w:tc>
          <w:tcPr>
            <w:tcW w:w="2427" w:type="dxa"/>
            <w:vAlign w:val="top"/>
          </w:tcPr>
          <w:p w14:paraId="29904825">
            <w:pPr>
              <w:pStyle w:val="67"/>
              <w:spacing w:before="97" w:line="240" w:lineRule="auto"/>
              <w:ind w:left="28" w:right="72" w:firstLine="1"/>
              <w:rPr>
                <w:rFonts w:hint="eastAsia" w:ascii="仿宋" w:hAnsi="仿宋" w:eastAsia="仿宋" w:cs="仿宋"/>
              </w:rPr>
            </w:pPr>
            <w:r>
              <w:rPr>
                <w:rFonts w:hint="eastAsia" w:ascii="仿宋" w:hAnsi="仿宋" w:eastAsia="仿宋" w:cs="仿宋"/>
              </w:rPr>
              <w:t>文艺百家谈:2021年第1</w:t>
            </w:r>
            <w:r>
              <w:rPr>
                <w:rFonts w:hint="eastAsia" w:ascii="仿宋" w:hAnsi="仿宋" w:eastAsia="仿宋" w:cs="仿宋"/>
                <w:spacing w:val="9"/>
              </w:rPr>
              <w:t xml:space="preserve"> </w:t>
            </w:r>
            <w:r>
              <w:rPr>
                <w:rFonts w:hint="eastAsia" w:ascii="仿宋" w:hAnsi="仿宋" w:eastAsia="仿宋" w:cs="仿宋"/>
              </w:rPr>
              <w:t>辑，总第26辑</w:t>
            </w:r>
          </w:p>
        </w:tc>
        <w:tc>
          <w:tcPr>
            <w:tcW w:w="1000" w:type="dxa"/>
            <w:vAlign w:val="top"/>
          </w:tcPr>
          <w:p w14:paraId="7939C065">
            <w:pPr>
              <w:pStyle w:val="67"/>
              <w:spacing w:before="96" w:line="240" w:lineRule="auto"/>
              <w:ind w:left="32" w:right="136" w:firstLine="1"/>
              <w:rPr>
                <w:rFonts w:hint="eastAsia" w:ascii="仿宋" w:hAnsi="仿宋" w:eastAsia="仿宋" w:cs="仿宋"/>
              </w:rPr>
            </w:pPr>
            <w:r>
              <w:rPr>
                <w:rFonts w:hint="eastAsia" w:ascii="仿宋" w:hAnsi="仿宋" w:eastAsia="仿宋" w:cs="仿宋"/>
                <w:spacing w:val="-1"/>
              </w:rPr>
              <w:t>北京时代华</w:t>
            </w:r>
            <w:r>
              <w:rPr>
                <w:rFonts w:hint="eastAsia" w:ascii="仿宋" w:hAnsi="仿宋" w:eastAsia="仿宋" w:cs="仿宋"/>
              </w:rPr>
              <w:t xml:space="preserve"> </w:t>
            </w:r>
            <w:r>
              <w:rPr>
                <w:rFonts w:hint="eastAsia" w:ascii="仿宋" w:hAnsi="仿宋" w:eastAsia="仿宋" w:cs="仿宋"/>
                <w:spacing w:val="-2"/>
              </w:rPr>
              <w:t>文书局</w:t>
            </w:r>
          </w:p>
        </w:tc>
        <w:tc>
          <w:tcPr>
            <w:tcW w:w="564" w:type="dxa"/>
            <w:vAlign w:val="top"/>
          </w:tcPr>
          <w:p w14:paraId="7C718912">
            <w:pPr>
              <w:pStyle w:val="67"/>
              <w:spacing w:before="19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09CE672">
            <w:pPr>
              <w:pStyle w:val="67"/>
              <w:spacing w:before="197"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1DEB27CA">
            <w:pPr>
              <w:pStyle w:val="67"/>
              <w:spacing w:before="197" w:line="240" w:lineRule="auto"/>
              <w:ind w:left="43"/>
              <w:rPr>
                <w:rFonts w:hint="eastAsia" w:ascii="仿宋" w:hAnsi="仿宋" w:eastAsia="仿宋" w:cs="仿宋"/>
              </w:rPr>
            </w:pPr>
            <w:r>
              <w:rPr>
                <w:rFonts w:hint="eastAsia" w:ascii="仿宋" w:hAnsi="仿宋" w:eastAsia="仿宋" w:cs="仿宋"/>
              </w:rPr>
              <w:t>I206.7-53</w:t>
            </w:r>
          </w:p>
        </w:tc>
        <w:tc>
          <w:tcPr>
            <w:tcW w:w="980" w:type="dxa"/>
            <w:vAlign w:val="top"/>
          </w:tcPr>
          <w:p w14:paraId="5E35B3A0">
            <w:pPr>
              <w:pStyle w:val="67"/>
              <w:spacing w:before="28" w:line="240" w:lineRule="auto"/>
              <w:ind w:left="40"/>
              <w:rPr>
                <w:rFonts w:hint="eastAsia" w:ascii="仿宋" w:hAnsi="仿宋" w:eastAsia="仿宋" w:cs="仿宋"/>
              </w:rPr>
            </w:pPr>
            <w:r>
              <w:rPr>
                <w:rFonts w:hint="eastAsia" w:ascii="仿宋" w:hAnsi="仿宋" w:eastAsia="仿宋" w:cs="仿宋"/>
                <w:spacing w:val="-2"/>
              </w:rPr>
              <w:t>安徽省文学艺术界联合</w:t>
            </w:r>
            <w:r>
              <w:rPr>
                <w:rFonts w:hint="eastAsia" w:ascii="仿宋" w:hAnsi="仿宋" w:eastAsia="仿宋" w:cs="仿宋"/>
                <w:spacing w:val="2"/>
              </w:rPr>
              <w:t xml:space="preserve"> </w:t>
            </w:r>
            <w:r>
              <w:rPr>
                <w:rFonts w:hint="eastAsia" w:ascii="仿宋" w:hAnsi="仿宋" w:eastAsia="仿宋" w:cs="仿宋"/>
              </w:rPr>
              <w:t>会</w:t>
            </w:r>
          </w:p>
        </w:tc>
        <w:tc>
          <w:tcPr>
            <w:tcW w:w="1586" w:type="dxa"/>
            <w:vAlign w:val="top"/>
          </w:tcPr>
          <w:p w14:paraId="7EB786A1">
            <w:pPr>
              <w:pStyle w:val="67"/>
              <w:spacing w:before="197" w:line="240" w:lineRule="auto"/>
              <w:ind w:left="313"/>
              <w:rPr>
                <w:rFonts w:hint="eastAsia" w:ascii="仿宋" w:hAnsi="仿宋" w:eastAsia="仿宋" w:cs="仿宋"/>
              </w:rPr>
            </w:pPr>
            <w:r>
              <w:rPr>
                <w:rFonts w:hint="eastAsia" w:ascii="仿宋" w:hAnsi="仿宋" w:eastAsia="仿宋" w:cs="仿宋"/>
                <w:spacing w:val="-4"/>
              </w:rPr>
              <w:t>文学</w:t>
            </w:r>
          </w:p>
        </w:tc>
      </w:tr>
      <w:tr w14:paraId="06C0D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1668978">
            <w:pPr>
              <w:pStyle w:val="67"/>
              <w:spacing w:before="18" w:line="240" w:lineRule="auto"/>
              <w:ind w:left="169"/>
              <w:rPr>
                <w:rFonts w:hint="eastAsia" w:ascii="仿宋" w:hAnsi="仿宋" w:eastAsia="仿宋" w:cs="仿宋"/>
              </w:rPr>
            </w:pPr>
            <w:r>
              <w:rPr>
                <w:rFonts w:hint="eastAsia" w:ascii="仿宋" w:hAnsi="仿宋" w:eastAsia="仿宋" w:cs="仿宋"/>
                <w:spacing w:val="-1"/>
              </w:rPr>
              <w:t>904</w:t>
            </w:r>
          </w:p>
        </w:tc>
        <w:tc>
          <w:tcPr>
            <w:tcW w:w="1609" w:type="dxa"/>
            <w:vAlign w:val="top"/>
          </w:tcPr>
          <w:p w14:paraId="754D5340">
            <w:pPr>
              <w:pStyle w:val="67"/>
              <w:spacing w:before="18" w:line="240" w:lineRule="auto"/>
              <w:ind w:left="26"/>
              <w:rPr>
                <w:rFonts w:hint="eastAsia" w:ascii="仿宋" w:hAnsi="仿宋" w:eastAsia="仿宋" w:cs="仿宋"/>
              </w:rPr>
            </w:pPr>
            <w:r>
              <w:rPr>
                <w:rFonts w:hint="eastAsia" w:ascii="仿宋" w:hAnsi="仿宋" w:eastAsia="仿宋" w:cs="仿宋"/>
                <w:spacing w:val="1"/>
              </w:rPr>
              <w:t>9787546430249</w:t>
            </w:r>
          </w:p>
        </w:tc>
        <w:tc>
          <w:tcPr>
            <w:tcW w:w="2427" w:type="dxa"/>
            <w:vAlign w:val="top"/>
          </w:tcPr>
          <w:p w14:paraId="06637850">
            <w:pPr>
              <w:pStyle w:val="67"/>
              <w:spacing w:before="18" w:line="240" w:lineRule="auto"/>
              <w:ind w:left="28"/>
              <w:rPr>
                <w:rFonts w:hint="eastAsia" w:ascii="仿宋" w:hAnsi="仿宋" w:eastAsia="仿宋" w:cs="仿宋"/>
              </w:rPr>
            </w:pPr>
            <w:r>
              <w:rPr>
                <w:rFonts w:hint="eastAsia" w:ascii="仿宋" w:hAnsi="仿宋" w:eastAsia="仿宋" w:cs="仿宋"/>
                <w:spacing w:val="-3"/>
              </w:rPr>
              <w:t>诺言</w:t>
            </w:r>
          </w:p>
        </w:tc>
        <w:tc>
          <w:tcPr>
            <w:tcW w:w="1000" w:type="dxa"/>
            <w:vAlign w:val="top"/>
          </w:tcPr>
          <w:p w14:paraId="6C48D1BE">
            <w:pPr>
              <w:pStyle w:val="67"/>
              <w:spacing w:before="18" w:line="240" w:lineRule="auto"/>
              <w:ind w:left="32"/>
              <w:rPr>
                <w:rFonts w:hint="eastAsia" w:ascii="仿宋" w:hAnsi="仿宋" w:eastAsia="仿宋" w:cs="仿宋"/>
              </w:rPr>
            </w:pPr>
            <w:r>
              <w:rPr>
                <w:rFonts w:hint="eastAsia" w:ascii="仿宋" w:hAnsi="仿宋" w:eastAsia="仿宋" w:cs="仿宋"/>
                <w:spacing w:val="-2"/>
              </w:rPr>
              <w:t>成都时代</w:t>
            </w:r>
          </w:p>
        </w:tc>
        <w:tc>
          <w:tcPr>
            <w:tcW w:w="564" w:type="dxa"/>
            <w:vAlign w:val="top"/>
          </w:tcPr>
          <w:p w14:paraId="35FDDEE5">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2393B41">
            <w:pPr>
              <w:pStyle w:val="67"/>
              <w:spacing w:before="18"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72CD6333">
            <w:pPr>
              <w:pStyle w:val="67"/>
              <w:spacing w:before="18"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145852F1">
            <w:pPr>
              <w:pStyle w:val="67"/>
              <w:spacing w:before="18" w:line="240" w:lineRule="auto"/>
              <w:ind w:left="39"/>
              <w:rPr>
                <w:rFonts w:hint="eastAsia" w:ascii="仿宋" w:hAnsi="仿宋" w:eastAsia="仿宋" w:cs="仿宋"/>
              </w:rPr>
            </w:pPr>
            <w:r>
              <w:rPr>
                <w:rFonts w:hint="eastAsia" w:ascii="仿宋" w:hAnsi="仿宋" w:eastAsia="仿宋" w:cs="仿宋"/>
                <w:spacing w:val="-3"/>
              </w:rPr>
              <w:t>郑远奉</w:t>
            </w:r>
          </w:p>
        </w:tc>
        <w:tc>
          <w:tcPr>
            <w:tcW w:w="1586" w:type="dxa"/>
            <w:vAlign w:val="top"/>
          </w:tcPr>
          <w:p w14:paraId="23A28D95">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399DB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79C1E32">
            <w:pPr>
              <w:pStyle w:val="67"/>
              <w:spacing w:before="18" w:line="240" w:lineRule="auto"/>
              <w:ind w:left="169"/>
              <w:rPr>
                <w:rFonts w:hint="eastAsia" w:ascii="仿宋" w:hAnsi="仿宋" w:eastAsia="仿宋" w:cs="仿宋"/>
              </w:rPr>
            </w:pPr>
            <w:r>
              <w:rPr>
                <w:rFonts w:hint="eastAsia" w:ascii="仿宋" w:hAnsi="仿宋" w:eastAsia="仿宋" w:cs="仿宋"/>
                <w:spacing w:val="-1"/>
              </w:rPr>
              <w:t>905</w:t>
            </w:r>
          </w:p>
        </w:tc>
        <w:tc>
          <w:tcPr>
            <w:tcW w:w="1609" w:type="dxa"/>
            <w:vAlign w:val="top"/>
          </w:tcPr>
          <w:p w14:paraId="56CD4D4F">
            <w:pPr>
              <w:pStyle w:val="67"/>
              <w:spacing w:before="18" w:line="240" w:lineRule="auto"/>
              <w:ind w:left="26"/>
              <w:rPr>
                <w:rFonts w:hint="eastAsia" w:ascii="仿宋" w:hAnsi="仿宋" w:eastAsia="仿宋" w:cs="仿宋"/>
              </w:rPr>
            </w:pPr>
            <w:r>
              <w:rPr>
                <w:rFonts w:hint="eastAsia" w:ascii="仿宋" w:hAnsi="仿宋" w:eastAsia="仿宋" w:cs="仿宋"/>
                <w:spacing w:val="1"/>
              </w:rPr>
              <w:t>9787512514690</w:t>
            </w:r>
          </w:p>
        </w:tc>
        <w:tc>
          <w:tcPr>
            <w:tcW w:w="2427" w:type="dxa"/>
            <w:vAlign w:val="top"/>
          </w:tcPr>
          <w:p w14:paraId="0CE78F4E">
            <w:pPr>
              <w:pStyle w:val="67"/>
              <w:spacing w:before="18" w:line="240" w:lineRule="auto"/>
              <w:ind w:left="33"/>
              <w:rPr>
                <w:rFonts w:hint="eastAsia" w:ascii="仿宋" w:hAnsi="仿宋" w:eastAsia="仿宋" w:cs="仿宋"/>
              </w:rPr>
            </w:pPr>
            <w:r>
              <w:rPr>
                <w:rFonts w:hint="eastAsia" w:ascii="仿宋" w:hAnsi="仿宋" w:eastAsia="仿宋" w:cs="仿宋"/>
                <w:spacing w:val="-1"/>
              </w:rPr>
              <w:t>云中人（精装）</w:t>
            </w:r>
          </w:p>
        </w:tc>
        <w:tc>
          <w:tcPr>
            <w:tcW w:w="1000" w:type="dxa"/>
            <w:vAlign w:val="top"/>
          </w:tcPr>
          <w:p w14:paraId="6554448E">
            <w:pPr>
              <w:pStyle w:val="67"/>
              <w:spacing w:before="18" w:line="240" w:lineRule="auto"/>
              <w:ind w:left="46"/>
              <w:rPr>
                <w:rFonts w:hint="eastAsia" w:ascii="仿宋" w:hAnsi="仿宋" w:eastAsia="仿宋" w:cs="仿宋"/>
              </w:rPr>
            </w:pPr>
            <w:r>
              <w:rPr>
                <w:rFonts w:hint="eastAsia" w:ascii="仿宋" w:hAnsi="仿宋" w:eastAsia="仿宋" w:cs="仿宋"/>
                <w:spacing w:val="-5"/>
              </w:rPr>
              <w:t>国际文化</w:t>
            </w:r>
          </w:p>
        </w:tc>
        <w:tc>
          <w:tcPr>
            <w:tcW w:w="564" w:type="dxa"/>
            <w:vAlign w:val="top"/>
          </w:tcPr>
          <w:p w14:paraId="3ACC02B1">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F03DC42">
            <w:pPr>
              <w:pStyle w:val="67"/>
              <w:spacing w:before="18" w:line="240" w:lineRule="auto"/>
              <w:ind w:left="35"/>
              <w:rPr>
                <w:rFonts w:hint="eastAsia" w:ascii="仿宋" w:hAnsi="仿宋" w:eastAsia="仿宋" w:cs="仿宋"/>
              </w:rPr>
            </w:pPr>
            <w:r>
              <w:rPr>
                <w:rFonts w:hint="eastAsia" w:ascii="仿宋" w:hAnsi="仿宋" w:eastAsia="仿宋" w:cs="仿宋"/>
              </w:rPr>
              <w:t>2022-10-1</w:t>
            </w:r>
          </w:p>
        </w:tc>
        <w:tc>
          <w:tcPr>
            <w:tcW w:w="1102" w:type="dxa"/>
            <w:vAlign w:val="top"/>
          </w:tcPr>
          <w:p w14:paraId="1042FB51">
            <w:pPr>
              <w:pStyle w:val="67"/>
              <w:spacing w:before="18"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472D19E3">
            <w:pPr>
              <w:pStyle w:val="67"/>
              <w:spacing w:before="18" w:line="240" w:lineRule="auto"/>
              <w:ind w:left="40"/>
              <w:rPr>
                <w:rFonts w:hint="eastAsia" w:ascii="仿宋" w:hAnsi="仿宋" w:eastAsia="仿宋" w:cs="仿宋"/>
              </w:rPr>
            </w:pPr>
            <w:r>
              <w:rPr>
                <w:rFonts w:hint="eastAsia" w:ascii="仿宋" w:hAnsi="仿宋" w:eastAsia="仿宋" w:cs="仿宋"/>
                <w:spacing w:val="-3"/>
              </w:rPr>
              <w:t>张巧慧</w:t>
            </w:r>
          </w:p>
        </w:tc>
        <w:tc>
          <w:tcPr>
            <w:tcW w:w="1586" w:type="dxa"/>
            <w:vAlign w:val="top"/>
          </w:tcPr>
          <w:p w14:paraId="328A8238">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7DBCF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13612D5">
            <w:pPr>
              <w:pStyle w:val="67"/>
              <w:spacing w:before="18" w:line="240" w:lineRule="auto"/>
              <w:ind w:left="169"/>
              <w:rPr>
                <w:rFonts w:hint="eastAsia" w:ascii="仿宋" w:hAnsi="仿宋" w:eastAsia="仿宋" w:cs="仿宋"/>
              </w:rPr>
            </w:pPr>
            <w:r>
              <w:rPr>
                <w:rFonts w:hint="eastAsia" w:ascii="仿宋" w:hAnsi="仿宋" w:eastAsia="仿宋" w:cs="仿宋"/>
                <w:spacing w:val="-1"/>
              </w:rPr>
              <w:t>906</w:t>
            </w:r>
          </w:p>
        </w:tc>
        <w:tc>
          <w:tcPr>
            <w:tcW w:w="1609" w:type="dxa"/>
            <w:vAlign w:val="top"/>
          </w:tcPr>
          <w:p w14:paraId="734D14D1">
            <w:pPr>
              <w:pStyle w:val="67"/>
              <w:spacing w:before="18" w:line="240" w:lineRule="auto"/>
              <w:ind w:left="26"/>
              <w:rPr>
                <w:rFonts w:hint="eastAsia" w:ascii="仿宋" w:hAnsi="仿宋" w:eastAsia="仿宋" w:cs="仿宋"/>
              </w:rPr>
            </w:pPr>
            <w:r>
              <w:rPr>
                <w:rFonts w:hint="eastAsia" w:ascii="仿宋" w:hAnsi="仿宋" w:eastAsia="仿宋" w:cs="仿宋"/>
                <w:spacing w:val="1"/>
              </w:rPr>
              <w:t>9787555030355</w:t>
            </w:r>
          </w:p>
        </w:tc>
        <w:tc>
          <w:tcPr>
            <w:tcW w:w="2427" w:type="dxa"/>
            <w:vAlign w:val="top"/>
          </w:tcPr>
          <w:p w14:paraId="587C4041">
            <w:pPr>
              <w:pStyle w:val="67"/>
              <w:spacing w:before="18" w:line="240" w:lineRule="auto"/>
              <w:ind w:left="30"/>
              <w:rPr>
                <w:rFonts w:hint="eastAsia" w:ascii="仿宋" w:hAnsi="仿宋" w:eastAsia="仿宋" w:cs="仿宋"/>
              </w:rPr>
            </w:pPr>
            <w:r>
              <w:rPr>
                <w:rFonts w:hint="eastAsia" w:ascii="仿宋" w:hAnsi="仿宋" w:eastAsia="仿宋" w:cs="仿宋"/>
                <w:spacing w:val="-1"/>
              </w:rPr>
              <w:t>幸福与辩证</w:t>
            </w:r>
          </w:p>
        </w:tc>
        <w:tc>
          <w:tcPr>
            <w:tcW w:w="1000" w:type="dxa"/>
            <w:vAlign w:val="top"/>
          </w:tcPr>
          <w:p w14:paraId="456D2744">
            <w:pPr>
              <w:pStyle w:val="67"/>
              <w:spacing w:before="18" w:line="240" w:lineRule="auto"/>
              <w:ind w:left="30"/>
              <w:rPr>
                <w:rFonts w:hint="eastAsia" w:ascii="仿宋" w:hAnsi="仿宋" w:eastAsia="仿宋" w:cs="仿宋"/>
              </w:rPr>
            </w:pPr>
            <w:r>
              <w:rPr>
                <w:rFonts w:hint="eastAsia" w:ascii="仿宋" w:hAnsi="仿宋" w:eastAsia="仿宋" w:cs="仿宋"/>
                <w:spacing w:val="-1"/>
              </w:rPr>
              <w:t>海峡文艺</w:t>
            </w:r>
          </w:p>
        </w:tc>
        <w:tc>
          <w:tcPr>
            <w:tcW w:w="564" w:type="dxa"/>
            <w:vAlign w:val="top"/>
          </w:tcPr>
          <w:p w14:paraId="6AE07A95">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15DAA2E">
            <w:pPr>
              <w:pStyle w:val="67"/>
              <w:spacing w:before="18" w:line="240" w:lineRule="auto"/>
              <w:ind w:left="35"/>
              <w:rPr>
                <w:rFonts w:hint="eastAsia" w:ascii="仿宋" w:hAnsi="仿宋" w:eastAsia="仿宋" w:cs="仿宋"/>
              </w:rPr>
            </w:pPr>
            <w:r>
              <w:rPr>
                <w:rFonts w:hint="eastAsia" w:ascii="仿宋" w:hAnsi="仿宋" w:eastAsia="仿宋" w:cs="仿宋"/>
              </w:rPr>
              <w:t>2022-8-1</w:t>
            </w:r>
          </w:p>
        </w:tc>
        <w:tc>
          <w:tcPr>
            <w:tcW w:w="1102" w:type="dxa"/>
            <w:vAlign w:val="top"/>
          </w:tcPr>
          <w:p w14:paraId="27B0F17A">
            <w:pPr>
              <w:pStyle w:val="67"/>
              <w:spacing w:before="18"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5250CDA6">
            <w:pPr>
              <w:pStyle w:val="67"/>
              <w:spacing w:before="18" w:line="240" w:lineRule="auto"/>
              <w:ind w:left="36"/>
              <w:rPr>
                <w:rFonts w:hint="eastAsia" w:ascii="仿宋" w:hAnsi="仿宋" w:eastAsia="仿宋" w:cs="仿宋"/>
              </w:rPr>
            </w:pPr>
            <w:r>
              <w:rPr>
                <w:rFonts w:hint="eastAsia" w:ascii="仿宋" w:hAnsi="仿宋" w:eastAsia="仿宋" w:cs="仿宋"/>
                <w:spacing w:val="-2"/>
              </w:rPr>
              <w:t>黄劲松</w:t>
            </w:r>
          </w:p>
        </w:tc>
        <w:tc>
          <w:tcPr>
            <w:tcW w:w="1586" w:type="dxa"/>
            <w:vAlign w:val="top"/>
          </w:tcPr>
          <w:p w14:paraId="739A8713">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74AC6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55ABDA9F">
            <w:pPr>
              <w:pStyle w:val="67"/>
              <w:spacing w:before="106" w:line="240" w:lineRule="auto"/>
              <w:ind w:left="169"/>
              <w:rPr>
                <w:rFonts w:hint="eastAsia" w:ascii="仿宋" w:hAnsi="仿宋" w:eastAsia="仿宋" w:cs="仿宋"/>
              </w:rPr>
            </w:pPr>
            <w:r>
              <w:rPr>
                <w:rFonts w:hint="eastAsia" w:ascii="仿宋" w:hAnsi="仿宋" w:eastAsia="仿宋" w:cs="仿宋"/>
                <w:spacing w:val="-1"/>
              </w:rPr>
              <w:t>907</w:t>
            </w:r>
          </w:p>
        </w:tc>
        <w:tc>
          <w:tcPr>
            <w:tcW w:w="1609" w:type="dxa"/>
            <w:vAlign w:val="top"/>
          </w:tcPr>
          <w:p w14:paraId="0C0328F0">
            <w:pPr>
              <w:pStyle w:val="67"/>
              <w:spacing w:before="106" w:line="240" w:lineRule="auto"/>
              <w:ind w:left="26"/>
              <w:rPr>
                <w:rFonts w:hint="eastAsia" w:ascii="仿宋" w:hAnsi="仿宋" w:eastAsia="仿宋" w:cs="仿宋"/>
              </w:rPr>
            </w:pPr>
            <w:r>
              <w:rPr>
                <w:rFonts w:hint="eastAsia" w:ascii="仿宋" w:hAnsi="仿宋" w:eastAsia="仿宋" w:cs="仿宋"/>
                <w:spacing w:val="1"/>
              </w:rPr>
              <w:t>9787020148721</w:t>
            </w:r>
          </w:p>
        </w:tc>
        <w:tc>
          <w:tcPr>
            <w:tcW w:w="2427" w:type="dxa"/>
            <w:vAlign w:val="top"/>
          </w:tcPr>
          <w:p w14:paraId="024A2950">
            <w:pPr>
              <w:pStyle w:val="67"/>
              <w:spacing w:before="28" w:line="240" w:lineRule="auto"/>
              <w:ind w:left="32" w:right="243" w:firstLine="3"/>
              <w:rPr>
                <w:rFonts w:hint="eastAsia" w:ascii="仿宋" w:hAnsi="仿宋" w:eastAsia="仿宋" w:cs="仿宋"/>
              </w:rPr>
            </w:pPr>
            <w:r>
              <w:rPr>
                <w:rFonts w:hint="eastAsia" w:ascii="仿宋" w:hAnsi="仿宋" w:eastAsia="仿宋" w:cs="仿宋"/>
                <w:spacing w:val="-8"/>
              </w:rPr>
              <w:t>亨利</w:t>
            </w:r>
            <w:r>
              <w:rPr>
                <w:rFonts w:hint="eastAsia" w:ascii="仿宋" w:hAnsi="仿宋" w:eastAsia="仿宋" w:cs="仿宋"/>
                <w:spacing w:val="-15"/>
              </w:rPr>
              <w:t xml:space="preserve"> </w:t>
            </w:r>
            <w:r>
              <w:rPr>
                <w:rFonts w:hint="eastAsia" w:ascii="仿宋" w:hAnsi="仿宋" w:eastAsia="仿宋" w:cs="仿宋"/>
                <w:spacing w:val="-8"/>
              </w:rPr>
              <w:t>·詹姆斯小说系</w:t>
            </w:r>
            <w:r>
              <w:rPr>
                <w:rFonts w:hint="eastAsia" w:ascii="仿宋" w:hAnsi="仿宋" w:eastAsia="仿宋" w:cs="仿宋"/>
              </w:rPr>
              <w:t xml:space="preserve"> </w:t>
            </w:r>
            <w:r>
              <w:rPr>
                <w:rFonts w:hint="eastAsia" w:ascii="仿宋" w:hAnsi="仿宋" w:eastAsia="仿宋" w:cs="仿宋"/>
                <w:spacing w:val="-2"/>
              </w:rPr>
              <w:t>列：美国人</w:t>
            </w:r>
          </w:p>
        </w:tc>
        <w:tc>
          <w:tcPr>
            <w:tcW w:w="1000" w:type="dxa"/>
            <w:vAlign w:val="top"/>
          </w:tcPr>
          <w:p w14:paraId="24CAB889">
            <w:pPr>
              <w:pStyle w:val="67"/>
              <w:spacing w:before="106" w:line="240" w:lineRule="auto"/>
              <w:ind w:left="32"/>
              <w:rPr>
                <w:rFonts w:hint="eastAsia" w:ascii="仿宋" w:hAnsi="仿宋" w:eastAsia="仿宋" w:cs="仿宋"/>
              </w:rPr>
            </w:pPr>
            <w:r>
              <w:rPr>
                <w:rFonts w:hint="eastAsia" w:ascii="仿宋" w:hAnsi="仿宋" w:eastAsia="仿宋" w:cs="仿宋"/>
                <w:spacing w:val="-2"/>
              </w:rPr>
              <w:t>人民文学</w:t>
            </w:r>
          </w:p>
        </w:tc>
        <w:tc>
          <w:tcPr>
            <w:tcW w:w="564" w:type="dxa"/>
            <w:vAlign w:val="top"/>
          </w:tcPr>
          <w:p w14:paraId="35799CE5">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FB83714">
            <w:pPr>
              <w:pStyle w:val="67"/>
              <w:spacing w:before="106"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2D284C12">
            <w:pPr>
              <w:pStyle w:val="67"/>
              <w:spacing w:before="106" w:line="240" w:lineRule="auto"/>
              <w:ind w:left="43"/>
              <w:rPr>
                <w:rFonts w:hint="eastAsia" w:ascii="仿宋" w:hAnsi="仿宋" w:eastAsia="仿宋" w:cs="仿宋"/>
              </w:rPr>
            </w:pPr>
            <w:r>
              <w:rPr>
                <w:rFonts w:hint="eastAsia" w:ascii="仿宋" w:hAnsi="仿宋" w:eastAsia="仿宋" w:cs="仿宋"/>
                <w:spacing w:val="-1"/>
              </w:rPr>
              <w:t>I712.44</w:t>
            </w:r>
          </w:p>
        </w:tc>
        <w:tc>
          <w:tcPr>
            <w:tcW w:w="980" w:type="dxa"/>
            <w:vAlign w:val="top"/>
          </w:tcPr>
          <w:p w14:paraId="2233CC89">
            <w:pPr>
              <w:pStyle w:val="67"/>
              <w:spacing w:before="28" w:line="240" w:lineRule="auto"/>
              <w:ind w:left="91" w:right="131" w:hanging="45"/>
              <w:rPr>
                <w:rFonts w:hint="eastAsia" w:ascii="仿宋" w:hAnsi="仿宋" w:eastAsia="仿宋" w:cs="仿宋"/>
              </w:rPr>
            </w:pPr>
            <w:r>
              <w:rPr>
                <w:rFonts w:hint="eastAsia" w:ascii="仿宋" w:hAnsi="仿宋" w:eastAsia="仿宋" w:cs="仿宋"/>
                <w:spacing w:val="-3"/>
              </w:rPr>
              <w:t>（美）亨利</w:t>
            </w:r>
            <w:r>
              <w:rPr>
                <w:rFonts w:hint="eastAsia" w:ascii="仿宋" w:hAnsi="仿宋" w:eastAsia="仿宋" w:cs="仿宋"/>
                <w:spacing w:val="1"/>
              </w:rPr>
              <w:t xml:space="preserve"> </w:t>
            </w:r>
            <w:r>
              <w:rPr>
                <w:rFonts w:hint="eastAsia" w:ascii="仿宋" w:hAnsi="仿宋" w:eastAsia="仿宋" w:cs="仿宋"/>
                <w:spacing w:val="-15"/>
              </w:rPr>
              <w:t>·詹姆斯</w:t>
            </w:r>
          </w:p>
        </w:tc>
        <w:tc>
          <w:tcPr>
            <w:tcW w:w="1586" w:type="dxa"/>
            <w:vAlign w:val="top"/>
          </w:tcPr>
          <w:p w14:paraId="54205558">
            <w:pPr>
              <w:pStyle w:val="67"/>
              <w:spacing w:before="106" w:line="240" w:lineRule="auto"/>
              <w:ind w:left="313"/>
              <w:rPr>
                <w:rFonts w:hint="eastAsia" w:ascii="仿宋" w:hAnsi="仿宋" w:eastAsia="仿宋" w:cs="仿宋"/>
              </w:rPr>
            </w:pPr>
            <w:r>
              <w:rPr>
                <w:rFonts w:hint="eastAsia" w:ascii="仿宋" w:hAnsi="仿宋" w:eastAsia="仿宋" w:cs="仿宋"/>
                <w:spacing w:val="-4"/>
              </w:rPr>
              <w:t>文学</w:t>
            </w:r>
          </w:p>
        </w:tc>
      </w:tr>
      <w:tr w14:paraId="626DD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B0F4A6F">
            <w:pPr>
              <w:pStyle w:val="67"/>
              <w:spacing w:before="20" w:line="240" w:lineRule="auto"/>
              <w:ind w:left="169"/>
              <w:rPr>
                <w:rFonts w:hint="eastAsia" w:ascii="仿宋" w:hAnsi="仿宋" w:eastAsia="仿宋" w:cs="仿宋"/>
              </w:rPr>
            </w:pPr>
            <w:r>
              <w:rPr>
                <w:rFonts w:hint="eastAsia" w:ascii="仿宋" w:hAnsi="仿宋" w:eastAsia="仿宋" w:cs="仿宋"/>
                <w:spacing w:val="-1"/>
                <w:position w:val="-2"/>
              </w:rPr>
              <w:t>908</w:t>
            </w:r>
          </w:p>
        </w:tc>
        <w:tc>
          <w:tcPr>
            <w:tcW w:w="1609" w:type="dxa"/>
            <w:vAlign w:val="top"/>
          </w:tcPr>
          <w:p w14:paraId="582884A7">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9787521203653</w:t>
            </w:r>
          </w:p>
        </w:tc>
        <w:tc>
          <w:tcPr>
            <w:tcW w:w="2427" w:type="dxa"/>
            <w:vAlign w:val="top"/>
          </w:tcPr>
          <w:p w14:paraId="70B855E2">
            <w:pPr>
              <w:pStyle w:val="67"/>
              <w:spacing w:before="20" w:line="240" w:lineRule="auto"/>
              <w:ind w:left="31"/>
              <w:rPr>
                <w:rFonts w:hint="eastAsia" w:ascii="仿宋" w:hAnsi="仿宋" w:eastAsia="仿宋" w:cs="仿宋"/>
              </w:rPr>
            </w:pPr>
            <w:r>
              <w:rPr>
                <w:rFonts w:hint="eastAsia" w:ascii="仿宋" w:hAnsi="仿宋" w:eastAsia="仿宋" w:cs="仿宋"/>
                <w:spacing w:val="-1"/>
                <w:position w:val="-2"/>
              </w:rPr>
              <w:t>没有终点的列车</w:t>
            </w:r>
          </w:p>
        </w:tc>
        <w:tc>
          <w:tcPr>
            <w:tcW w:w="1000" w:type="dxa"/>
            <w:vAlign w:val="top"/>
          </w:tcPr>
          <w:p w14:paraId="6CDEFFC4">
            <w:pPr>
              <w:pStyle w:val="67"/>
              <w:spacing w:before="20" w:line="240" w:lineRule="auto"/>
              <w:ind w:left="31"/>
              <w:rPr>
                <w:rFonts w:hint="eastAsia" w:ascii="仿宋" w:hAnsi="仿宋" w:eastAsia="仿宋" w:cs="仿宋"/>
              </w:rPr>
            </w:pPr>
            <w:r>
              <w:rPr>
                <w:rFonts w:hint="eastAsia" w:ascii="仿宋" w:hAnsi="仿宋" w:eastAsia="仿宋" w:cs="仿宋"/>
                <w:spacing w:val="-3"/>
                <w:position w:val="-1"/>
              </w:rPr>
              <w:t>作家</w:t>
            </w:r>
          </w:p>
        </w:tc>
        <w:tc>
          <w:tcPr>
            <w:tcW w:w="564" w:type="dxa"/>
            <w:vAlign w:val="top"/>
          </w:tcPr>
          <w:p w14:paraId="57BCA6D3">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D63466B">
            <w:pPr>
              <w:pStyle w:val="67"/>
              <w:spacing w:before="20" w:line="240" w:lineRule="auto"/>
              <w:ind w:left="35"/>
              <w:rPr>
                <w:rFonts w:hint="eastAsia" w:ascii="仿宋" w:hAnsi="仿宋" w:eastAsia="仿宋" w:cs="仿宋"/>
              </w:rPr>
            </w:pPr>
            <w:r>
              <w:rPr>
                <w:rFonts w:hint="eastAsia" w:ascii="仿宋" w:hAnsi="仿宋" w:eastAsia="仿宋" w:cs="仿宋"/>
                <w:position w:val="-2"/>
              </w:rPr>
              <w:t>2019-6-1</w:t>
            </w:r>
          </w:p>
        </w:tc>
        <w:tc>
          <w:tcPr>
            <w:tcW w:w="1102" w:type="dxa"/>
            <w:vAlign w:val="top"/>
          </w:tcPr>
          <w:p w14:paraId="17ACFD6B">
            <w:pPr>
              <w:pStyle w:val="67"/>
              <w:spacing w:before="20"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980" w:type="dxa"/>
            <w:vAlign w:val="top"/>
          </w:tcPr>
          <w:p w14:paraId="23DA4703">
            <w:pPr>
              <w:pStyle w:val="67"/>
              <w:spacing w:before="20" w:line="240" w:lineRule="auto"/>
              <w:ind w:left="38"/>
              <w:rPr>
                <w:rFonts w:hint="eastAsia" w:ascii="仿宋" w:hAnsi="仿宋" w:eastAsia="仿宋" w:cs="仿宋"/>
              </w:rPr>
            </w:pPr>
            <w:r>
              <w:rPr>
                <w:rFonts w:hint="eastAsia" w:ascii="仿宋" w:hAnsi="仿宋" w:eastAsia="仿宋" w:cs="仿宋"/>
                <w:spacing w:val="-2"/>
                <w:position w:val="-1"/>
              </w:rPr>
              <w:t>李飞熊</w:t>
            </w:r>
          </w:p>
        </w:tc>
        <w:tc>
          <w:tcPr>
            <w:tcW w:w="1586" w:type="dxa"/>
            <w:vAlign w:val="top"/>
          </w:tcPr>
          <w:p w14:paraId="57FDD5DF">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4807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3111EB4D">
            <w:pPr>
              <w:pStyle w:val="67"/>
              <w:spacing w:before="107" w:line="240" w:lineRule="auto"/>
              <w:ind w:left="169"/>
              <w:rPr>
                <w:rFonts w:hint="eastAsia" w:ascii="仿宋" w:hAnsi="仿宋" w:eastAsia="仿宋" w:cs="仿宋"/>
              </w:rPr>
            </w:pPr>
            <w:r>
              <w:rPr>
                <w:rFonts w:hint="eastAsia" w:ascii="仿宋" w:hAnsi="仿宋" w:eastAsia="仿宋" w:cs="仿宋"/>
                <w:spacing w:val="-1"/>
              </w:rPr>
              <w:t>909</w:t>
            </w:r>
          </w:p>
        </w:tc>
        <w:tc>
          <w:tcPr>
            <w:tcW w:w="1609" w:type="dxa"/>
            <w:vAlign w:val="top"/>
          </w:tcPr>
          <w:p w14:paraId="78317D17">
            <w:pPr>
              <w:pStyle w:val="67"/>
              <w:spacing w:before="107" w:line="240" w:lineRule="auto"/>
              <w:ind w:left="26"/>
              <w:rPr>
                <w:rFonts w:hint="eastAsia" w:ascii="仿宋" w:hAnsi="仿宋" w:eastAsia="仿宋" w:cs="仿宋"/>
              </w:rPr>
            </w:pPr>
            <w:r>
              <w:rPr>
                <w:rFonts w:hint="eastAsia" w:ascii="仿宋" w:hAnsi="仿宋" w:eastAsia="仿宋" w:cs="仿宋"/>
                <w:spacing w:val="1"/>
              </w:rPr>
              <w:t>9787229190613</w:t>
            </w:r>
          </w:p>
        </w:tc>
        <w:tc>
          <w:tcPr>
            <w:tcW w:w="2427" w:type="dxa"/>
            <w:vAlign w:val="top"/>
          </w:tcPr>
          <w:p w14:paraId="07817812">
            <w:pPr>
              <w:pStyle w:val="67"/>
              <w:spacing w:before="108" w:line="240" w:lineRule="auto"/>
              <w:ind w:left="28"/>
              <w:rPr>
                <w:rFonts w:hint="eastAsia" w:ascii="仿宋" w:hAnsi="仿宋" w:eastAsia="仿宋" w:cs="仿宋"/>
              </w:rPr>
            </w:pPr>
            <w:r>
              <w:rPr>
                <w:rFonts w:hint="eastAsia" w:ascii="仿宋" w:hAnsi="仿宋" w:eastAsia="仿宋" w:cs="仿宋"/>
                <w:spacing w:val="-2"/>
              </w:rPr>
              <w:t>湖山语</w:t>
            </w:r>
          </w:p>
        </w:tc>
        <w:tc>
          <w:tcPr>
            <w:tcW w:w="1000" w:type="dxa"/>
            <w:vAlign w:val="top"/>
          </w:tcPr>
          <w:p w14:paraId="085BB6FB">
            <w:pPr>
              <w:pStyle w:val="67"/>
              <w:spacing w:before="28" w:line="240" w:lineRule="auto"/>
              <w:ind w:left="44" w:right="136" w:hanging="13"/>
              <w:rPr>
                <w:rFonts w:hint="eastAsia" w:ascii="仿宋" w:hAnsi="仿宋" w:eastAsia="仿宋" w:cs="仿宋"/>
              </w:rPr>
            </w:pPr>
            <w:r>
              <w:rPr>
                <w:rFonts w:hint="eastAsia" w:ascii="仿宋" w:hAnsi="仿宋" w:eastAsia="仿宋" w:cs="仿宋"/>
                <w:spacing w:val="-1"/>
              </w:rPr>
              <w:t>重庆出版集</w:t>
            </w:r>
            <w:r>
              <w:rPr>
                <w:rFonts w:hint="eastAsia" w:ascii="仿宋" w:hAnsi="仿宋" w:eastAsia="仿宋" w:cs="仿宋"/>
                <w:spacing w:val="1"/>
              </w:rPr>
              <w:t xml:space="preserve"> </w:t>
            </w:r>
            <w:r>
              <w:rPr>
                <w:rFonts w:hint="eastAsia" w:ascii="仿宋" w:hAnsi="仿宋" w:eastAsia="仿宋" w:cs="仿宋"/>
              </w:rPr>
              <w:t>团</w:t>
            </w:r>
          </w:p>
        </w:tc>
        <w:tc>
          <w:tcPr>
            <w:tcW w:w="564" w:type="dxa"/>
            <w:vAlign w:val="top"/>
          </w:tcPr>
          <w:p w14:paraId="06C86FDA">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068D124">
            <w:pPr>
              <w:pStyle w:val="67"/>
              <w:spacing w:before="107" w:line="240" w:lineRule="auto"/>
              <w:ind w:left="35"/>
              <w:rPr>
                <w:rFonts w:hint="eastAsia" w:ascii="仿宋" w:hAnsi="仿宋" w:eastAsia="仿宋" w:cs="仿宋"/>
              </w:rPr>
            </w:pPr>
            <w:r>
              <w:rPr>
                <w:rFonts w:hint="eastAsia" w:ascii="仿宋" w:hAnsi="仿宋" w:eastAsia="仿宋" w:cs="仿宋"/>
              </w:rPr>
              <w:t>2024-10-1</w:t>
            </w:r>
          </w:p>
        </w:tc>
        <w:tc>
          <w:tcPr>
            <w:tcW w:w="1102" w:type="dxa"/>
            <w:vAlign w:val="top"/>
          </w:tcPr>
          <w:p w14:paraId="3079A619">
            <w:pPr>
              <w:pStyle w:val="67"/>
              <w:spacing w:before="107" w:line="240" w:lineRule="auto"/>
              <w:ind w:left="43"/>
              <w:rPr>
                <w:rFonts w:hint="eastAsia" w:ascii="仿宋" w:hAnsi="仿宋" w:eastAsia="仿宋" w:cs="仿宋"/>
              </w:rPr>
            </w:pPr>
            <w:r>
              <w:rPr>
                <w:rFonts w:hint="eastAsia" w:ascii="仿宋" w:hAnsi="仿宋" w:eastAsia="仿宋" w:cs="仿宋"/>
                <w:spacing w:val="-3"/>
              </w:rPr>
              <w:t>I227</w:t>
            </w:r>
          </w:p>
        </w:tc>
        <w:tc>
          <w:tcPr>
            <w:tcW w:w="980" w:type="dxa"/>
            <w:vAlign w:val="top"/>
          </w:tcPr>
          <w:p w14:paraId="2524BFC8">
            <w:pPr>
              <w:pStyle w:val="67"/>
              <w:spacing w:before="108" w:line="240" w:lineRule="auto"/>
              <w:ind w:left="38"/>
              <w:rPr>
                <w:rFonts w:hint="eastAsia" w:ascii="仿宋" w:hAnsi="仿宋" w:eastAsia="仿宋" w:cs="仿宋"/>
              </w:rPr>
            </w:pPr>
            <w:r>
              <w:rPr>
                <w:rFonts w:hint="eastAsia" w:ascii="仿宋" w:hAnsi="仿宋" w:eastAsia="仿宋" w:cs="仿宋"/>
                <w:spacing w:val="-4"/>
              </w:rPr>
              <w:t>吴沛</w:t>
            </w:r>
          </w:p>
        </w:tc>
        <w:tc>
          <w:tcPr>
            <w:tcW w:w="1586" w:type="dxa"/>
            <w:vAlign w:val="top"/>
          </w:tcPr>
          <w:p w14:paraId="57C28FF3">
            <w:pPr>
              <w:pStyle w:val="67"/>
              <w:spacing w:before="107" w:line="240" w:lineRule="auto"/>
              <w:ind w:left="313"/>
              <w:rPr>
                <w:rFonts w:hint="eastAsia" w:ascii="仿宋" w:hAnsi="仿宋" w:eastAsia="仿宋" w:cs="仿宋"/>
              </w:rPr>
            </w:pPr>
            <w:r>
              <w:rPr>
                <w:rFonts w:hint="eastAsia" w:ascii="仿宋" w:hAnsi="仿宋" w:eastAsia="仿宋" w:cs="仿宋"/>
                <w:spacing w:val="-4"/>
              </w:rPr>
              <w:t>文学</w:t>
            </w:r>
          </w:p>
        </w:tc>
      </w:tr>
      <w:tr w14:paraId="79BF4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F6D8370">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910</w:t>
            </w:r>
          </w:p>
        </w:tc>
        <w:tc>
          <w:tcPr>
            <w:tcW w:w="1609" w:type="dxa"/>
            <w:vAlign w:val="top"/>
          </w:tcPr>
          <w:p w14:paraId="6AEE850D">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9787216106474</w:t>
            </w:r>
          </w:p>
        </w:tc>
        <w:tc>
          <w:tcPr>
            <w:tcW w:w="2427" w:type="dxa"/>
            <w:vAlign w:val="top"/>
          </w:tcPr>
          <w:p w14:paraId="47BEC9A4">
            <w:pPr>
              <w:pStyle w:val="67"/>
              <w:spacing w:before="21" w:line="240" w:lineRule="auto"/>
              <w:ind w:left="34"/>
              <w:rPr>
                <w:rFonts w:hint="eastAsia" w:ascii="仿宋" w:hAnsi="仿宋" w:eastAsia="仿宋" w:cs="仿宋"/>
              </w:rPr>
            </w:pPr>
            <w:r>
              <w:rPr>
                <w:rFonts w:hint="eastAsia" w:ascii="仿宋" w:hAnsi="仿宋" w:eastAsia="仿宋" w:cs="仿宋"/>
                <w:spacing w:val="-1"/>
                <w:position w:val="-1"/>
              </w:rPr>
              <w:t>瓦缝里掉下来的诗</w:t>
            </w:r>
          </w:p>
        </w:tc>
        <w:tc>
          <w:tcPr>
            <w:tcW w:w="1000" w:type="dxa"/>
            <w:vAlign w:val="top"/>
          </w:tcPr>
          <w:p w14:paraId="11CA98A8">
            <w:pPr>
              <w:pStyle w:val="67"/>
              <w:spacing w:before="21" w:line="240" w:lineRule="auto"/>
              <w:ind w:left="30"/>
              <w:rPr>
                <w:rFonts w:hint="eastAsia" w:ascii="仿宋" w:hAnsi="仿宋" w:eastAsia="仿宋" w:cs="仿宋"/>
              </w:rPr>
            </w:pPr>
            <w:r>
              <w:rPr>
                <w:rFonts w:hint="eastAsia" w:ascii="仿宋" w:hAnsi="仿宋" w:eastAsia="仿宋" w:cs="仿宋"/>
                <w:spacing w:val="-1"/>
                <w:position w:val="-2"/>
              </w:rPr>
              <w:t>湖北人民</w:t>
            </w:r>
          </w:p>
        </w:tc>
        <w:tc>
          <w:tcPr>
            <w:tcW w:w="564" w:type="dxa"/>
            <w:vAlign w:val="top"/>
          </w:tcPr>
          <w:p w14:paraId="6BC956E5">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7A1DB993">
            <w:pPr>
              <w:pStyle w:val="67"/>
              <w:spacing w:before="21" w:line="240" w:lineRule="auto"/>
              <w:ind w:left="35"/>
              <w:rPr>
                <w:rFonts w:hint="eastAsia" w:ascii="仿宋" w:hAnsi="仿宋" w:eastAsia="仿宋" w:cs="仿宋"/>
              </w:rPr>
            </w:pPr>
            <w:r>
              <w:rPr>
                <w:rFonts w:hint="eastAsia" w:ascii="仿宋" w:hAnsi="仿宋" w:eastAsia="仿宋" w:cs="仿宋"/>
                <w:position w:val="-2"/>
              </w:rPr>
              <w:t>2023-6-1</w:t>
            </w:r>
          </w:p>
        </w:tc>
        <w:tc>
          <w:tcPr>
            <w:tcW w:w="1102" w:type="dxa"/>
            <w:vAlign w:val="top"/>
          </w:tcPr>
          <w:p w14:paraId="37618D56">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980" w:type="dxa"/>
            <w:vAlign w:val="top"/>
          </w:tcPr>
          <w:p w14:paraId="5D64A311">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程文刚</w:t>
            </w:r>
          </w:p>
        </w:tc>
        <w:tc>
          <w:tcPr>
            <w:tcW w:w="1586" w:type="dxa"/>
            <w:vAlign w:val="top"/>
          </w:tcPr>
          <w:p w14:paraId="314638D3">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62F3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40D7ADB">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911</w:t>
            </w:r>
          </w:p>
        </w:tc>
        <w:tc>
          <w:tcPr>
            <w:tcW w:w="1609" w:type="dxa"/>
            <w:vAlign w:val="top"/>
          </w:tcPr>
          <w:p w14:paraId="6D45F2CD">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9787530682463</w:t>
            </w:r>
          </w:p>
        </w:tc>
        <w:tc>
          <w:tcPr>
            <w:tcW w:w="2427" w:type="dxa"/>
            <w:vAlign w:val="top"/>
          </w:tcPr>
          <w:p w14:paraId="3E43B980">
            <w:pPr>
              <w:pStyle w:val="67"/>
              <w:spacing w:before="21" w:line="240" w:lineRule="auto"/>
              <w:ind w:left="30"/>
              <w:rPr>
                <w:rFonts w:hint="eastAsia" w:ascii="仿宋" w:hAnsi="仿宋" w:eastAsia="仿宋" w:cs="仿宋"/>
              </w:rPr>
            </w:pPr>
            <w:r>
              <w:rPr>
                <w:rFonts w:hint="eastAsia" w:ascii="仿宋" w:hAnsi="仿宋" w:eastAsia="仿宋" w:cs="仿宋"/>
                <w:spacing w:val="-4"/>
                <w:position w:val="-2"/>
              </w:rPr>
              <w:t>元白</w:t>
            </w:r>
          </w:p>
        </w:tc>
        <w:tc>
          <w:tcPr>
            <w:tcW w:w="1000" w:type="dxa"/>
            <w:vAlign w:val="top"/>
          </w:tcPr>
          <w:p w14:paraId="456A0A9E">
            <w:pPr>
              <w:pStyle w:val="67"/>
              <w:spacing w:before="21" w:line="240" w:lineRule="auto"/>
              <w:ind w:left="36"/>
              <w:rPr>
                <w:rFonts w:hint="eastAsia" w:ascii="仿宋" w:hAnsi="仿宋" w:eastAsia="仿宋" w:cs="仿宋"/>
              </w:rPr>
            </w:pPr>
            <w:r>
              <w:rPr>
                <w:rFonts w:hint="eastAsia" w:ascii="仿宋" w:hAnsi="仿宋" w:eastAsia="仿宋" w:cs="仿宋"/>
                <w:spacing w:val="-3"/>
                <w:position w:val="-1"/>
              </w:rPr>
              <w:t>百花文艺</w:t>
            </w:r>
          </w:p>
        </w:tc>
        <w:tc>
          <w:tcPr>
            <w:tcW w:w="564" w:type="dxa"/>
            <w:vAlign w:val="top"/>
          </w:tcPr>
          <w:p w14:paraId="46913A64">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36D8507">
            <w:pPr>
              <w:pStyle w:val="67"/>
              <w:spacing w:before="21" w:line="240" w:lineRule="auto"/>
              <w:ind w:left="35"/>
              <w:rPr>
                <w:rFonts w:hint="eastAsia" w:ascii="仿宋" w:hAnsi="仿宋" w:eastAsia="仿宋" w:cs="仿宋"/>
              </w:rPr>
            </w:pPr>
            <w:r>
              <w:rPr>
                <w:rFonts w:hint="eastAsia" w:ascii="仿宋" w:hAnsi="仿宋" w:eastAsia="仿宋" w:cs="仿宋"/>
                <w:position w:val="-2"/>
              </w:rPr>
              <w:t>2022-4-1</w:t>
            </w:r>
          </w:p>
        </w:tc>
        <w:tc>
          <w:tcPr>
            <w:tcW w:w="1102" w:type="dxa"/>
            <w:vAlign w:val="top"/>
          </w:tcPr>
          <w:p w14:paraId="58C2C6FA">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980" w:type="dxa"/>
            <w:vAlign w:val="top"/>
          </w:tcPr>
          <w:p w14:paraId="05A7B899">
            <w:pPr>
              <w:pStyle w:val="67"/>
              <w:spacing w:before="21" w:line="240" w:lineRule="auto"/>
              <w:ind w:left="38"/>
              <w:rPr>
                <w:rFonts w:hint="eastAsia" w:ascii="仿宋" w:hAnsi="仿宋" w:eastAsia="仿宋" w:cs="仿宋"/>
              </w:rPr>
            </w:pPr>
            <w:r>
              <w:rPr>
                <w:rFonts w:hint="eastAsia" w:ascii="仿宋" w:hAnsi="仿宋" w:eastAsia="仿宋" w:cs="仿宋"/>
                <w:spacing w:val="-4"/>
                <w:position w:val="-1"/>
              </w:rPr>
              <w:t>文茜</w:t>
            </w:r>
          </w:p>
        </w:tc>
        <w:tc>
          <w:tcPr>
            <w:tcW w:w="1586" w:type="dxa"/>
            <w:vAlign w:val="top"/>
          </w:tcPr>
          <w:p w14:paraId="2DB5E15B">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2309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6EEFA00">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912</w:t>
            </w:r>
          </w:p>
        </w:tc>
        <w:tc>
          <w:tcPr>
            <w:tcW w:w="1609" w:type="dxa"/>
            <w:vAlign w:val="top"/>
          </w:tcPr>
          <w:p w14:paraId="2C9FF214">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9787517139058</w:t>
            </w:r>
          </w:p>
        </w:tc>
        <w:tc>
          <w:tcPr>
            <w:tcW w:w="2427" w:type="dxa"/>
            <w:vAlign w:val="top"/>
          </w:tcPr>
          <w:p w14:paraId="09EAF239">
            <w:pPr>
              <w:pStyle w:val="67"/>
              <w:spacing w:before="21" w:line="240" w:lineRule="auto"/>
              <w:ind w:left="29"/>
              <w:rPr>
                <w:rFonts w:hint="eastAsia" w:ascii="仿宋" w:hAnsi="仿宋" w:eastAsia="仿宋" w:cs="仿宋"/>
              </w:rPr>
            </w:pPr>
            <w:r>
              <w:rPr>
                <w:rFonts w:hint="eastAsia" w:ascii="仿宋" w:hAnsi="仿宋" w:eastAsia="仿宋" w:cs="仿宋"/>
                <w:spacing w:val="-1"/>
                <w:position w:val="-2"/>
              </w:rPr>
              <w:t>江湾往事</w:t>
            </w:r>
          </w:p>
        </w:tc>
        <w:tc>
          <w:tcPr>
            <w:tcW w:w="1000" w:type="dxa"/>
            <w:vAlign w:val="top"/>
          </w:tcPr>
          <w:p w14:paraId="0A6BD60C">
            <w:pPr>
              <w:pStyle w:val="67"/>
              <w:spacing w:before="21" w:line="240" w:lineRule="auto"/>
              <w:ind w:left="45"/>
              <w:rPr>
                <w:rFonts w:hint="eastAsia" w:ascii="仿宋" w:hAnsi="仿宋" w:eastAsia="仿宋" w:cs="仿宋"/>
              </w:rPr>
            </w:pPr>
            <w:r>
              <w:rPr>
                <w:rFonts w:hint="eastAsia" w:ascii="仿宋" w:hAnsi="仿宋" w:eastAsia="仿宋" w:cs="仿宋"/>
                <w:spacing w:val="-5"/>
                <w:position w:val="-1"/>
              </w:rPr>
              <w:t>中国言实</w:t>
            </w:r>
          </w:p>
        </w:tc>
        <w:tc>
          <w:tcPr>
            <w:tcW w:w="564" w:type="dxa"/>
            <w:vAlign w:val="top"/>
          </w:tcPr>
          <w:p w14:paraId="20239E2E">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D9E706D">
            <w:pPr>
              <w:pStyle w:val="67"/>
              <w:spacing w:before="21" w:line="240" w:lineRule="auto"/>
              <w:ind w:left="35"/>
              <w:rPr>
                <w:rFonts w:hint="eastAsia" w:ascii="仿宋" w:hAnsi="仿宋" w:eastAsia="仿宋" w:cs="仿宋"/>
              </w:rPr>
            </w:pPr>
            <w:r>
              <w:rPr>
                <w:rFonts w:hint="eastAsia" w:ascii="仿宋" w:hAnsi="仿宋" w:eastAsia="仿宋" w:cs="仿宋"/>
                <w:position w:val="-2"/>
              </w:rPr>
              <w:t>2021-10-1</w:t>
            </w:r>
          </w:p>
        </w:tc>
        <w:tc>
          <w:tcPr>
            <w:tcW w:w="1102" w:type="dxa"/>
            <w:vAlign w:val="top"/>
          </w:tcPr>
          <w:p w14:paraId="46F05BD5">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980" w:type="dxa"/>
            <w:vAlign w:val="top"/>
          </w:tcPr>
          <w:p w14:paraId="5F3FFF41">
            <w:pPr>
              <w:pStyle w:val="67"/>
              <w:spacing w:before="21" w:line="240" w:lineRule="auto"/>
              <w:ind w:left="46"/>
              <w:rPr>
                <w:rFonts w:hint="eastAsia" w:ascii="仿宋" w:hAnsi="仿宋" w:eastAsia="仿宋" w:cs="仿宋"/>
              </w:rPr>
            </w:pPr>
            <w:r>
              <w:rPr>
                <w:rFonts w:hint="eastAsia" w:ascii="仿宋" w:hAnsi="仿宋" w:eastAsia="仿宋" w:cs="仿宋"/>
                <w:spacing w:val="-8"/>
                <w:position w:val="-1"/>
              </w:rPr>
              <w:t>叶坚</w:t>
            </w:r>
          </w:p>
        </w:tc>
        <w:tc>
          <w:tcPr>
            <w:tcW w:w="1586" w:type="dxa"/>
            <w:vAlign w:val="top"/>
          </w:tcPr>
          <w:p w14:paraId="5697A432">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77E4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003D3583">
            <w:pPr>
              <w:pStyle w:val="67"/>
              <w:spacing w:before="108" w:line="240" w:lineRule="auto"/>
              <w:ind w:left="169"/>
              <w:rPr>
                <w:rFonts w:hint="eastAsia" w:ascii="仿宋" w:hAnsi="仿宋" w:eastAsia="仿宋" w:cs="仿宋"/>
              </w:rPr>
            </w:pPr>
            <w:r>
              <w:rPr>
                <w:rFonts w:hint="eastAsia" w:ascii="仿宋" w:hAnsi="仿宋" w:eastAsia="仿宋" w:cs="仿宋"/>
                <w:spacing w:val="-1"/>
              </w:rPr>
              <w:t>913</w:t>
            </w:r>
          </w:p>
        </w:tc>
        <w:tc>
          <w:tcPr>
            <w:tcW w:w="1609" w:type="dxa"/>
            <w:vAlign w:val="top"/>
          </w:tcPr>
          <w:p w14:paraId="7D209265">
            <w:pPr>
              <w:pStyle w:val="67"/>
              <w:spacing w:before="108" w:line="240" w:lineRule="auto"/>
              <w:ind w:left="26"/>
              <w:rPr>
                <w:rFonts w:hint="eastAsia" w:ascii="仿宋" w:hAnsi="仿宋" w:eastAsia="仿宋" w:cs="仿宋"/>
              </w:rPr>
            </w:pPr>
            <w:r>
              <w:rPr>
                <w:rFonts w:hint="eastAsia" w:ascii="仿宋" w:hAnsi="仿宋" w:eastAsia="仿宋" w:cs="仿宋"/>
                <w:spacing w:val="1"/>
              </w:rPr>
              <w:t>9787553813936</w:t>
            </w:r>
          </w:p>
        </w:tc>
        <w:tc>
          <w:tcPr>
            <w:tcW w:w="2427" w:type="dxa"/>
            <w:vAlign w:val="top"/>
          </w:tcPr>
          <w:p w14:paraId="6459E1C2">
            <w:pPr>
              <w:pStyle w:val="67"/>
              <w:spacing w:before="30" w:line="240" w:lineRule="auto"/>
              <w:ind w:left="37" w:right="81" w:hanging="8"/>
              <w:rPr>
                <w:rFonts w:hint="eastAsia" w:ascii="仿宋" w:hAnsi="仿宋" w:eastAsia="仿宋" w:cs="仿宋"/>
              </w:rPr>
            </w:pPr>
            <w:r>
              <w:rPr>
                <w:rFonts w:hint="eastAsia" w:ascii="仿宋" w:hAnsi="仿宋" w:eastAsia="仿宋" w:cs="仿宋"/>
              </w:rPr>
              <w:t>朱评红楼之绛珠还泪案</w:t>
            </w:r>
            <w:r>
              <w:rPr>
                <w:rFonts w:hint="eastAsia" w:ascii="仿宋" w:hAnsi="仿宋" w:eastAsia="仿宋" w:cs="仿宋"/>
                <w:spacing w:val="1"/>
              </w:rPr>
              <w:t xml:space="preserve"> </w:t>
            </w:r>
            <w:r>
              <w:rPr>
                <w:rFonts w:hint="eastAsia" w:ascii="仿宋" w:hAnsi="仿宋" w:eastAsia="仿宋" w:cs="仿宋"/>
                <w:spacing w:val="-4"/>
              </w:rPr>
              <w:t>（精装）</w:t>
            </w:r>
          </w:p>
        </w:tc>
        <w:tc>
          <w:tcPr>
            <w:tcW w:w="1000" w:type="dxa"/>
            <w:vAlign w:val="top"/>
          </w:tcPr>
          <w:p w14:paraId="0F305A90">
            <w:pPr>
              <w:pStyle w:val="67"/>
              <w:spacing w:before="108" w:line="240" w:lineRule="auto"/>
              <w:ind w:left="30"/>
              <w:rPr>
                <w:rFonts w:hint="eastAsia" w:ascii="仿宋" w:hAnsi="仿宋" w:eastAsia="仿宋" w:cs="仿宋"/>
              </w:rPr>
            </w:pPr>
            <w:r>
              <w:rPr>
                <w:rFonts w:hint="eastAsia" w:ascii="仿宋" w:hAnsi="仿宋" w:eastAsia="仿宋" w:cs="仿宋"/>
                <w:spacing w:val="-1"/>
              </w:rPr>
              <w:t>岳麓书社</w:t>
            </w:r>
          </w:p>
        </w:tc>
        <w:tc>
          <w:tcPr>
            <w:tcW w:w="564" w:type="dxa"/>
            <w:vAlign w:val="top"/>
          </w:tcPr>
          <w:p w14:paraId="0F9ED89A">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8F86984">
            <w:pPr>
              <w:pStyle w:val="67"/>
              <w:spacing w:before="108" w:line="240" w:lineRule="auto"/>
              <w:ind w:left="35"/>
              <w:rPr>
                <w:rFonts w:hint="eastAsia" w:ascii="仿宋" w:hAnsi="仿宋" w:eastAsia="仿宋" w:cs="仿宋"/>
              </w:rPr>
            </w:pPr>
            <w:r>
              <w:rPr>
                <w:rFonts w:hint="eastAsia" w:ascii="仿宋" w:hAnsi="仿宋" w:eastAsia="仿宋" w:cs="仿宋"/>
              </w:rPr>
              <w:t>2021-8-1</w:t>
            </w:r>
          </w:p>
        </w:tc>
        <w:tc>
          <w:tcPr>
            <w:tcW w:w="1102" w:type="dxa"/>
            <w:vAlign w:val="top"/>
          </w:tcPr>
          <w:p w14:paraId="06A9D706">
            <w:pPr>
              <w:pStyle w:val="67"/>
              <w:spacing w:before="108" w:line="240" w:lineRule="auto"/>
              <w:ind w:left="43"/>
              <w:rPr>
                <w:rFonts w:hint="eastAsia" w:ascii="仿宋" w:hAnsi="仿宋" w:eastAsia="仿宋" w:cs="仿宋"/>
              </w:rPr>
            </w:pPr>
            <w:r>
              <w:rPr>
                <w:rFonts w:hint="eastAsia" w:ascii="仿宋" w:hAnsi="仿宋" w:eastAsia="仿宋" w:cs="仿宋"/>
                <w:spacing w:val="-1"/>
              </w:rPr>
              <w:t>I207.411</w:t>
            </w:r>
          </w:p>
        </w:tc>
        <w:tc>
          <w:tcPr>
            <w:tcW w:w="980" w:type="dxa"/>
            <w:vAlign w:val="top"/>
          </w:tcPr>
          <w:p w14:paraId="68418066">
            <w:pPr>
              <w:pStyle w:val="67"/>
              <w:spacing w:before="109" w:line="240" w:lineRule="auto"/>
              <w:ind w:left="37"/>
              <w:rPr>
                <w:rFonts w:hint="eastAsia" w:ascii="仿宋" w:hAnsi="仿宋" w:eastAsia="仿宋" w:cs="仿宋"/>
              </w:rPr>
            </w:pPr>
            <w:r>
              <w:rPr>
                <w:rFonts w:hint="eastAsia" w:ascii="仿宋" w:hAnsi="仿宋" w:eastAsia="仿宋" w:cs="仿宋"/>
                <w:spacing w:val="-3"/>
              </w:rPr>
              <w:t>朱珠</w:t>
            </w:r>
          </w:p>
        </w:tc>
        <w:tc>
          <w:tcPr>
            <w:tcW w:w="1586" w:type="dxa"/>
            <w:vAlign w:val="top"/>
          </w:tcPr>
          <w:p w14:paraId="56AE4D18">
            <w:pPr>
              <w:pStyle w:val="67"/>
              <w:spacing w:before="108" w:line="240" w:lineRule="auto"/>
              <w:ind w:left="313"/>
              <w:rPr>
                <w:rFonts w:hint="eastAsia" w:ascii="仿宋" w:hAnsi="仿宋" w:eastAsia="仿宋" w:cs="仿宋"/>
              </w:rPr>
            </w:pPr>
            <w:r>
              <w:rPr>
                <w:rFonts w:hint="eastAsia" w:ascii="仿宋" w:hAnsi="仿宋" w:eastAsia="仿宋" w:cs="仿宋"/>
                <w:spacing w:val="-4"/>
              </w:rPr>
              <w:t>文学</w:t>
            </w:r>
          </w:p>
        </w:tc>
      </w:tr>
      <w:tr w14:paraId="79203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073DEB2">
            <w:pPr>
              <w:pStyle w:val="67"/>
              <w:spacing w:before="22" w:line="240" w:lineRule="auto"/>
              <w:ind w:left="169"/>
              <w:rPr>
                <w:rFonts w:hint="eastAsia" w:ascii="仿宋" w:hAnsi="仿宋" w:eastAsia="仿宋" w:cs="仿宋"/>
              </w:rPr>
            </w:pPr>
            <w:r>
              <w:rPr>
                <w:rFonts w:hint="eastAsia" w:ascii="仿宋" w:hAnsi="仿宋" w:eastAsia="仿宋" w:cs="仿宋"/>
                <w:spacing w:val="-1"/>
                <w:position w:val="-2"/>
              </w:rPr>
              <w:t>914</w:t>
            </w:r>
          </w:p>
        </w:tc>
        <w:tc>
          <w:tcPr>
            <w:tcW w:w="1609" w:type="dxa"/>
            <w:vAlign w:val="top"/>
          </w:tcPr>
          <w:p w14:paraId="6B8EC30A">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9787551319300</w:t>
            </w:r>
          </w:p>
        </w:tc>
        <w:tc>
          <w:tcPr>
            <w:tcW w:w="2427" w:type="dxa"/>
            <w:vAlign w:val="top"/>
          </w:tcPr>
          <w:p w14:paraId="0D50A2B7">
            <w:pPr>
              <w:pStyle w:val="67"/>
              <w:spacing w:before="22" w:line="240" w:lineRule="auto"/>
              <w:ind w:left="28"/>
              <w:rPr>
                <w:rFonts w:hint="eastAsia" w:ascii="仿宋" w:hAnsi="仿宋" w:eastAsia="仿宋" w:cs="仿宋"/>
              </w:rPr>
            </w:pPr>
            <w:r>
              <w:rPr>
                <w:rFonts w:hint="eastAsia" w:ascii="仿宋" w:hAnsi="仿宋" w:eastAsia="仿宋" w:cs="仿宋"/>
                <w:spacing w:val="-1"/>
                <w:position w:val="-1"/>
              </w:rPr>
              <w:t>母亲的升子</w:t>
            </w:r>
          </w:p>
        </w:tc>
        <w:tc>
          <w:tcPr>
            <w:tcW w:w="1000" w:type="dxa"/>
            <w:vAlign w:val="top"/>
          </w:tcPr>
          <w:p w14:paraId="3365075E">
            <w:pPr>
              <w:pStyle w:val="67"/>
              <w:spacing w:before="22" w:line="240" w:lineRule="auto"/>
              <w:ind w:left="30"/>
              <w:rPr>
                <w:rFonts w:hint="eastAsia" w:ascii="仿宋" w:hAnsi="仿宋" w:eastAsia="仿宋" w:cs="仿宋"/>
              </w:rPr>
            </w:pPr>
            <w:r>
              <w:rPr>
                <w:rFonts w:hint="eastAsia" w:ascii="仿宋" w:hAnsi="仿宋" w:eastAsia="仿宋" w:cs="仿宋"/>
                <w:spacing w:val="-1"/>
                <w:position w:val="-1"/>
              </w:rPr>
              <w:t>太白文艺</w:t>
            </w:r>
          </w:p>
        </w:tc>
        <w:tc>
          <w:tcPr>
            <w:tcW w:w="564" w:type="dxa"/>
            <w:vAlign w:val="top"/>
          </w:tcPr>
          <w:p w14:paraId="6718DCFB">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4AABFD0">
            <w:pPr>
              <w:pStyle w:val="67"/>
              <w:spacing w:before="22" w:line="240" w:lineRule="auto"/>
              <w:ind w:left="35"/>
              <w:rPr>
                <w:rFonts w:hint="eastAsia" w:ascii="仿宋" w:hAnsi="仿宋" w:eastAsia="仿宋" w:cs="仿宋"/>
              </w:rPr>
            </w:pPr>
            <w:r>
              <w:rPr>
                <w:rFonts w:hint="eastAsia" w:ascii="仿宋" w:hAnsi="仿宋" w:eastAsia="仿宋" w:cs="仿宋"/>
                <w:position w:val="-2"/>
              </w:rPr>
              <w:t>2021-6-1</w:t>
            </w:r>
          </w:p>
        </w:tc>
        <w:tc>
          <w:tcPr>
            <w:tcW w:w="1102" w:type="dxa"/>
            <w:vAlign w:val="top"/>
          </w:tcPr>
          <w:p w14:paraId="505E2D4C">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6B88F8D5">
            <w:pPr>
              <w:pStyle w:val="67"/>
              <w:spacing w:before="22" w:line="240" w:lineRule="auto"/>
              <w:ind w:left="36"/>
              <w:rPr>
                <w:rFonts w:hint="eastAsia" w:ascii="仿宋" w:hAnsi="仿宋" w:eastAsia="仿宋" w:cs="仿宋"/>
              </w:rPr>
            </w:pPr>
            <w:r>
              <w:rPr>
                <w:rFonts w:hint="eastAsia" w:ascii="仿宋" w:hAnsi="仿宋" w:eastAsia="仿宋" w:cs="仿宋"/>
                <w:spacing w:val="-2"/>
                <w:position w:val="-1"/>
              </w:rPr>
              <w:t>赵攀强</w:t>
            </w:r>
          </w:p>
        </w:tc>
        <w:tc>
          <w:tcPr>
            <w:tcW w:w="1586" w:type="dxa"/>
            <w:vAlign w:val="top"/>
          </w:tcPr>
          <w:p w14:paraId="03BFBE70">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A941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591" w:type="dxa"/>
            <w:vAlign w:val="top"/>
          </w:tcPr>
          <w:p w14:paraId="5A0FEF17">
            <w:pPr>
              <w:pStyle w:val="67"/>
              <w:spacing w:before="109" w:line="240" w:lineRule="auto"/>
              <w:ind w:left="169"/>
              <w:rPr>
                <w:rFonts w:hint="eastAsia" w:ascii="仿宋" w:hAnsi="仿宋" w:eastAsia="仿宋" w:cs="仿宋"/>
              </w:rPr>
            </w:pPr>
            <w:r>
              <w:rPr>
                <w:rFonts w:hint="eastAsia" w:ascii="仿宋" w:hAnsi="仿宋" w:eastAsia="仿宋" w:cs="仿宋"/>
                <w:spacing w:val="-1"/>
              </w:rPr>
              <w:t>915</w:t>
            </w:r>
          </w:p>
        </w:tc>
        <w:tc>
          <w:tcPr>
            <w:tcW w:w="1609" w:type="dxa"/>
            <w:vAlign w:val="top"/>
          </w:tcPr>
          <w:p w14:paraId="54C23A6D">
            <w:pPr>
              <w:pStyle w:val="67"/>
              <w:spacing w:before="109" w:line="240" w:lineRule="auto"/>
              <w:ind w:left="26"/>
              <w:rPr>
                <w:rFonts w:hint="eastAsia" w:ascii="仿宋" w:hAnsi="仿宋" w:eastAsia="仿宋" w:cs="仿宋"/>
              </w:rPr>
            </w:pPr>
            <w:r>
              <w:rPr>
                <w:rFonts w:hint="eastAsia" w:ascii="仿宋" w:hAnsi="仿宋" w:eastAsia="仿宋" w:cs="仿宋"/>
                <w:spacing w:val="1"/>
              </w:rPr>
              <w:t>9787520205474</w:t>
            </w:r>
          </w:p>
        </w:tc>
        <w:tc>
          <w:tcPr>
            <w:tcW w:w="2427" w:type="dxa"/>
            <w:vAlign w:val="top"/>
          </w:tcPr>
          <w:p w14:paraId="74C537EB">
            <w:pPr>
              <w:pStyle w:val="67"/>
              <w:spacing w:before="110" w:line="240" w:lineRule="auto"/>
              <w:ind w:left="30"/>
              <w:rPr>
                <w:rFonts w:hint="eastAsia" w:ascii="仿宋" w:hAnsi="仿宋" w:eastAsia="仿宋" w:cs="仿宋"/>
              </w:rPr>
            </w:pPr>
            <w:r>
              <w:rPr>
                <w:rFonts w:hint="eastAsia" w:ascii="仿宋" w:hAnsi="仿宋" w:eastAsia="仿宋" w:cs="仿宋"/>
                <w:spacing w:val="-2"/>
              </w:rPr>
              <w:t>诗画北京</w:t>
            </w:r>
          </w:p>
        </w:tc>
        <w:tc>
          <w:tcPr>
            <w:tcW w:w="1000" w:type="dxa"/>
            <w:vAlign w:val="top"/>
          </w:tcPr>
          <w:p w14:paraId="2946989B">
            <w:pPr>
              <w:pStyle w:val="67"/>
              <w:spacing w:before="31" w:line="240" w:lineRule="auto"/>
              <w:ind w:left="30" w:right="136" w:firstLine="15"/>
              <w:rPr>
                <w:rFonts w:hint="eastAsia" w:ascii="仿宋" w:hAnsi="仿宋" w:eastAsia="仿宋" w:cs="仿宋"/>
              </w:rPr>
            </w:pPr>
            <w:r>
              <w:rPr>
                <w:rFonts w:hint="eastAsia" w:ascii="仿宋" w:hAnsi="仿宋" w:eastAsia="仿宋" w:cs="仿宋"/>
                <w:spacing w:val="-4"/>
              </w:rPr>
              <w:t>中国大百科</w:t>
            </w:r>
            <w:r>
              <w:rPr>
                <w:rFonts w:hint="eastAsia" w:ascii="仿宋" w:hAnsi="仿宋" w:eastAsia="仿宋" w:cs="仿宋"/>
                <w:spacing w:val="-3"/>
              </w:rPr>
              <w:t>全书</w:t>
            </w:r>
          </w:p>
        </w:tc>
        <w:tc>
          <w:tcPr>
            <w:tcW w:w="564" w:type="dxa"/>
            <w:vAlign w:val="top"/>
          </w:tcPr>
          <w:p w14:paraId="7EE82E34">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6D80823">
            <w:pPr>
              <w:pStyle w:val="67"/>
              <w:spacing w:before="109" w:line="240" w:lineRule="auto"/>
              <w:ind w:left="35"/>
              <w:rPr>
                <w:rFonts w:hint="eastAsia" w:ascii="仿宋" w:hAnsi="仿宋" w:eastAsia="仿宋" w:cs="仿宋"/>
              </w:rPr>
            </w:pPr>
            <w:r>
              <w:rPr>
                <w:rFonts w:hint="eastAsia" w:ascii="仿宋" w:hAnsi="仿宋" w:eastAsia="仿宋" w:cs="仿宋"/>
              </w:rPr>
              <w:t>2021-1-1</w:t>
            </w:r>
          </w:p>
        </w:tc>
        <w:tc>
          <w:tcPr>
            <w:tcW w:w="1102" w:type="dxa"/>
            <w:vAlign w:val="top"/>
          </w:tcPr>
          <w:p w14:paraId="6D82B114">
            <w:pPr>
              <w:pStyle w:val="67"/>
              <w:spacing w:before="109" w:line="240" w:lineRule="auto"/>
              <w:ind w:left="43"/>
              <w:rPr>
                <w:rFonts w:hint="eastAsia" w:ascii="仿宋" w:hAnsi="仿宋" w:eastAsia="仿宋" w:cs="仿宋"/>
              </w:rPr>
            </w:pPr>
            <w:r>
              <w:rPr>
                <w:rFonts w:hint="eastAsia" w:ascii="仿宋" w:hAnsi="仿宋" w:eastAsia="仿宋" w:cs="仿宋"/>
                <w:spacing w:val="-3"/>
              </w:rPr>
              <w:t>I227</w:t>
            </w:r>
          </w:p>
        </w:tc>
        <w:tc>
          <w:tcPr>
            <w:tcW w:w="980" w:type="dxa"/>
            <w:vAlign w:val="top"/>
          </w:tcPr>
          <w:p w14:paraId="60CFA819">
            <w:pPr>
              <w:pStyle w:val="67"/>
              <w:spacing w:before="109" w:line="240" w:lineRule="auto"/>
              <w:ind w:left="38"/>
              <w:rPr>
                <w:rFonts w:hint="eastAsia" w:ascii="仿宋" w:hAnsi="仿宋" w:eastAsia="仿宋" w:cs="仿宋"/>
              </w:rPr>
            </w:pPr>
            <w:r>
              <w:rPr>
                <w:rFonts w:hint="eastAsia" w:ascii="仿宋" w:hAnsi="仿宋" w:eastAsia="仿宋" w:cs="仿宋"/>
                <w:spacing w:val="-4"/>
              </w:rPr>
              <w:t>李军</w:t>
            </w:r>
          </w:p>
        </w:tc>
        <w:tc>
          <w:tcPr>
            <w:tcW w:w="1586" w:type="dxa"/>
            <w:vAlign w:val="top"/>
          </w:tcPr>
          <w:p w14:paraId="0369AC12">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45C32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591" w:type="dxa"/>
            <w:vAlign w:val="top"/>
          </w:tcPr>
          <w:p w14:paraId="6BC8BD41">
            <w:pPr>
              <w:pStyle w:val="67"/>
              <w:spacing w:before="195" w:line="240" w:lineRule="auto"/>
              <w:ind w:left="169"/>
              <w:rPr>
                <w:rFonts w:hint="eastAsia" w:ascii="仿宋" w:hAnsi="仿宋" w:eastAsia="仿宋" w:cs="仿宋"/>
              </w:rPr>
            </w:pPr>
            <w:r>
              <w:rPr>
                <w:rFonts w:hint="eastAsia" w:ascii="仿宋" w:hAnsi="仿宋" w:eastAsia="仿宋" w:cs="仿宋"/>
                <w:spacing w:val="-1"/>
              </w:rPr>
              <w:t>916</w:t>
            </w:r>
          </w:p>
        </w:tc>
        <w:tc>
          <w:tcPr>
            <w:tcW w:w="1609" w:type="dxa"/>
            <w:vAlign w:val="top"/>
          </w:tcPr>
          <w:p w14:paraId="5597095E">
            <w:pPr>
              <w:pStyle w:val="67"/>
              <w:spacing w:before="195" w:line="240" w:lineRule="auto"/>
              <w:ind w:left="26"/>
              <w:rPr>
                <w:rFonts w:hint="eastAsia" w:ascii="仿宋" w:hAnsi="仿宋" w:eastAsia="仿宋" w:cs="仿宋"/>
              </w:rPr>
            </w:pPr>
            <w:r>
              <w:rPr>
                <w:rFonts w:hint="eastAsia" w:ascii="仿宋" w:hAnsi="仿宋" w:eastAsia="仿宋" w:cs="仿宋"/>
                <w:spacing w:val="1"/>
              </w:rPr>
              <w:t>9787550191297</w:t>
            </w:r>
          </w:p>
        </w:tc>
        <w:tc>
          <w:tcPr>
            <w:tcW w:w="2427" w:type="dxa"/>
            <w:vAlign w:val="top"/>
          </w:tcPr>
          <w:p w14:paraId="3EBA7CE8">
            <w:pPr>
              <w:pStyle w:val="67"/>
              <w:spacing w:before="95" w:line="240" w:lineRule="auto"/>
              <w:ind w:left="30" w:right="81" w:firstLine="15"/>
              <w:rPr>
                <w:rFonts w:hint="eastAsia" w:ascii="仿宋" w:hAnsi="仿宋" w:eastAsia="仿宋" w:cs="仿宋"/>
              </w:rPr>
            </w:pPr>
            <w:r>
              <w:rPr>
                <w:rFonts w:hint="eastAsia" w:ascii="仿宋" w:hAnsi="仿宋" w:eastAsia="仿宋" w:cs="仿宋"/>
                <w:spacing w:val="-2"/>
              </w:rPr>
              <w:t>向讲述一切的人讲述虚</w:t>
            </w:r>
            <w:r>
              <w:rPr>
                <w:rFonts w:hint="eastAsia" w:ascii="仿宋" w:hAnsi="仿宋" w:eastAsia="仿宋" w:cs="仿宋"/>
                <w:spacing w:val="5"/>
              </w:rPr>
              <w:t xml:space="preserve"> </w:t>
            </w:r>
            <w:r>
              <w:rPr>
                <w:rFonts w:hint="eastAsia" w:ascii="仿宋" w:hAnsi="仿宋" w:eastAsia="仿宋" w:cs="仿宋"/>
                <w:spacing w:val="-2"/>
              </w:rPr>
              <w:t>无（精装）</w:t>
            </w:r>
          </w:p>
        </w:tc>
        <w:tc>
          <w:tcPr>
            <w:tcW w:w="1000" w:type="dxa"/>
            <w:vAlign w:val="top"/>
          </w:tcPr>
          <w:p w14:paraId="5E865C15">
            <w:pPr>
              <w:pStyle w:val="67"/>
              <w:spacing w:before="195" w:line="240" w:lineRule="auto"/>
              <w:ind w:left="32"/>
              <w:rPr>
                <w:rFonts w:hint="eastAsia" w:ascii="仿宋" w:hAnsi="仿宋" w:eastAsia="仿宋" w:cs="仿宋"/>
              </w:rPr>
            </w:pPr>
            <w:r>
              <w:rPr>
                <w:rFonts w:hint="eastAsia" w:ascii="仿宋" w:hAnsi="仿宋" w:eastAsia="仿宋" w:cs="仿宋"/>
                <w:spacing w:val="-4"/>
              </w:rPr>
              <w:t>南方</w:t>
            </w:r>
          </w:p>
        </w:tc>
        <w:tc>
          <w:tcPr>
            <w:tcW w:w="564" w:type="dxa"/>
            <w:vAlign w:val="top"/>
          </w:tcPr>
          <w:p w14:paraId="5569DF26">
            <w:pPr>
              <w:pStyle w:val="67"/>
              <w:spacing w:before="19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A7984BE">
            <w:pPr>
              <w:pStyle w:val="67"/>
              <w:spacing w:before="195" w:line="240" w:lineRule="auto"/>
              <w:ind w:left="35"/>
              <w:rPr>
                <w:rFonts w:hint="eastAsia" w:ascii="仿宋" w:hAnsi="仿宋" w:eastAsia="仿宋" w:cs="仿宋"/>
              </w:rPr>
            </w:pPr>
            <w:r>
              <w:rPr>
                <w:rFonts w:hint="eastAsia" w:ascii="仿宋" w:hAnsi="仿宋" w:eastAsia="仿宋" w:cs="仿宋"/>
              </w:rPr>
              <w:t>2024-8-1</w:t>
            </w:r>
          </w:p>
        </w:tc>
        <w:tc>
          <w:tcPr>
            <w:tcW w:w="1102" w:type="dxa"/>
            <w:vAlign w:val="top"/>
          </w:tcPr>
          <w:p w14:paraId="799086BD">
            <w:pPr>
              <w:pStyle w:val="67"/>
              <w:spacing w:before="195" w:line="240" w:lineRule="auto"/>
              <w:ind w:left="43"/>
              <w:rPr>
                <w:rFonts w:hint="eastAsia" w:ascii="仿宋" w:hAnsi="仿宋" w:eastAsia="仿宋" w:cs="仿宋"/>
              </w:rPr>
            </w:pPr>
            <w:r>
              <w:rPr>
                <w:rFonts w:hint="eastAsia" w:ascii="仿宋" w:hAnsi="仿宋" w:eastAsia="仿宋" w:cs="仿宋"/>
                <w:spacing w:val="-1"/>
              </w:rPr>
              <w:t>I552.25</w:t>
            </w:r>
          </w:p>
        </w:tc>
        <w:tc>
          <w:tcPr>
            <w:tcW w:w="980" w:type="dxa"/>
            <w:vAlign w:val="top"/>
          </w:tcPr>
          <w:p w14:paraId="09224C6D">
            <w:pPr>
              <w:pStyle w:val="67"/>
              <w:spacing w:before="26" w:line="240" w:lineRule="auto"/>
              <w:ind w:left="34"/>
              <w:rPr>
                <w:rFonts w:hint="eastAsia" w:ascii="仿宋" w:hAnsi="仿宋" w:eastAsia="仿宋" w:cs="仿宋"/>
              </w:rPr>
            </w:pPr>
            <w:r>
              <w:rPr>
                <w:rFonts w:hint="eastAsia" w:ascii="仿宋" w:hAnsi="仿宋" w:eastAsia="仿宋" w:cs="仿宋"/>
                <w:spacing w:val="-1"/>
              </w:rPr>
              <w:t>【葡】费尔</w:t>
            </w:r>
            <w:r>
              <w:rPr>
                <w:rFonts w:hint="eastAsia" w:ascii="仿宋" w:hAnsi="仿宋" w:eastAsia="仿宋" w:cs="仿宋"/>
                <w:spacing w:val="-14"/>
              </w:rPr>
              <w:t>南多·佩索</w:t>
            </w:r>
            <w:r>
              <w:rPr>
                <w:rFonts w:hint="eastAsia" w:ascii="仿宋" w:hAnsi="仿宋" w:eastAsia="仿宋" w:cs="仿宋"/>
              </w:rPr>
              <w:t xml:space="preserve"> 阿</w:t>
            </w:r>
          </w:p>
        </w:tc>
        <w:tc>
          <w:tcPr>
            <w:tcW w:w="1586" w:type="dxa"/>
            <w:vAlign w:val="top"/>
          </w:tcPr>
          <w:p w14:paraId="46D0D70F">
            <w:pPr>
              <w:pStyle w:val="67"/>
              <w:spacing w:before="195" w:line="240" w:lineRule="auto"/>
              <w:ind w:left="313"/>
              <w:rPr>
                <w:rFonts w:hint="eastAsia" w:ascii="仿宋" w:hAnsi="仿宋" w:eastAsia="仿宋" w:cs="仿宋"/>
              </w:rPr>
            </w:pPr>
            <w:r>
              <w:rPr>
                <w:rFonts w:hint="eastAsia" w:ascii="仿宋" w:hAnsi="仿宋" w:eastAsia="仿宋" w:cs="仿宋"/>
                <w:spacing w:val="-4"/>
              </w:rPr>
              <w:t>文学</w:t>
            </w:r>
          </w:p>
        </w:tc>
      </w:tr>
      <w:tr w14:paraId="02A8E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8" w:hRule="atLeast"/>
        </w:trPr>
        <w:tc>
          <w:tcPr>
            <w:tcW w:w="591" w:type="dxa"/>
            <w:vAlign w:val="top"/>
          </w:tcPr>
          <w:p w14:paraId="2F339CBE">
            <w:pPr>
              <w:spacing w:line="240" w:lineRule="auto"/>
              <w:rPr>
                <w:rFonts w:hint="eastAsia" w:ascii="仿宋" w:hAnsi="仿宋" w:eastAsia="仿宋" w:cs="仿宋"/>
                <w:sz w:val="21"/>
              </w:rPr>
            </w:pPr>
          </w:p>
          <w:p w14:paraId="1D1505A1">
            <w:pPr>
              <w:spacing w:line="240" w:lineRule="auto"/>
              <w:rPr>
                <w:rFonts w:hint="eastAsia" w:ascii="仿宋" w:hAnsi="仿宋" w:eastAsia="仿宋" w:cs="仿宋"/>
                <w:sz w:val="21"/>
              </w:rPr>
            </w:pPr>
          </w:p>
          <w:p w14:paraId="0181A07A">
            <w:pPr>
              <w:pStyle w:val="67"/>
              <w:spacing w:before="52" w:line="240" w:lineRule="auto"/>
              <w:ind w:left="169"/>
              <w:rPr>
                <w:rFonts w:hint="eastAsia" w:ascii="仿宋" w:hAnsi="仿宋" w:eastAsia="仿宋" w:cs="仿宋"/>
              </w:rPr>
            </w:pPr>
            <w:r>
              <w:rPr>
                <w:rFonts w:hint="eastAsia" w:ascii="仿宋" w:hAnsi="仿宋" w:eastAsia="仿宋" w:cs="仿宋"/>
                <w:spacing w:val="-1"/>
              </w:rPr>
              <w:t>917</w:t>
            </w:r>
          </w:p>
        </w:tc>
        <w:tc>
          <w:tcPr>
            <w:tcW w:w="1609" w:type="dxa"/>
            <w:vAlign w:val="top"/>
          </w:tcPr>
          <w:p w14:paraId="6F2F8EF4">
            <w:pPr>
              <w:spacing w:line="240" w:lineRule="auto"/>
              <w:rPr>
                <w:rFonts w:hint="eastAsia" w:ascii="仿宋" w:hAnsi="仿宋" w:eastAsia="仿宋" w:cs="仿宋"/>
                <w:sz w:val="21"/>
              </w:rPr>
            </w:pPr>
          </w:p>
          <w:p w14:paraId="6631A1EC">
            <w:pPr>
              <w:spacing w:line="240" w:lineRule="auto"/>
              <w:rPr>
                <w:rFonts w:hint="eastAsia" w:ascii="仿宋" w:hAnsi="仿宋" w:eastAsia="仿宋" w:cs="仿宋"/>
                <w:sz w:val="21"/>
              </w:rPr>
            </w:pPr>
          </w:p>
          <w:p w14:paraId="479ED055">
            <w:pPr>
              <w:pStyle w:val="67"/>
              <w:spacing w:before="52" w:line="240" w:lineRule="auto"/>
              <w:ind w:left="26"/>
              <w:rPr>
                <w:rFonts w:hint="eastAsia" w:ascii="仿宋" w:hAnsi="仿宋" w:eastAsia="仿宋" w:cs="仿宋"/>
              </w:rPr>
            </w:pPr>
            <w:r>
              <w:rPr>
                <w:rFonts w:hint="eastAsia" w:ascii="仿宋" w:hAnsi="仿宋" w:eastAsia="仿宋" w:cs="仿宋"/>
                <w:spacing w:val="1"/>
              </w:rPr>
              <w:t>9787519053185</w:t>
            </w:r>
          </w:p>
        </w:tc>
        <w:tc>
          <w:tcPr>
            <w:tcW w:w="2427" w:type="dxa"/>
            <w:vAlign w:val="top"/>
          </w:tcPr>
          <w:p w14:paraId="1F1C4342">
            <w:pPr>
              <w:spacing w:line="240" w:lineRule="auto"/>
              <w:rPr>
                <w:rFonts w:hint="eastAsia" w:ascii="仿宋" w:hAnsi="仿宋" w:eastAsia="仿宋" w:cs="仿宋"/>
                <w:sz w:val="21"/>
              </w:rPr>
            </w:pPr>
          </w:p>
          <w:p w14:paraId="6D0455E3">
            <w:pPr>
              <w:pStyle w:val="67"/>
              <w:spacing w:before="52" w:line="240" w:lineRule="auto"/>
              <w:ind w:left="31" w:right="81"/>
              <w:jc w:val="both"/>
              <w:rPr>
                <w:rFonts w:hint="eastAsia" w:ascii="仿宋" w:hAnsi="仿宋" w:eastAsia="仿宋" w:cs="仿宋"/>
              </w:rPr>
            </w:pPr>
            <w:r>
              <w:rPr>
                <w:rFonts w:hint="eastAsia" w:ascii="仿宋" w:hAnsi="仿宋" w:eastAsia="仿宋" w:cs="仿宋"/>
              </w:rPr>
              <w:t xml:space="preserve">想象与期待:创新驱动  下粤港澳大湾区的文艺 </w:t>
            </w:r>
            <w:r>
              <w:rPr>
                <w:rFonts w:hint="eastAsia" w:ascii="仿宋" w:hAnsi="仿宋" w:eastAsia="仿宋" w:cs="仿宋"/>
                <w:spacing w:val="-4"/>
              </w:rPr>
              <w:t>未来</w:t>
            </w:r>
          </w:p>
        </w:tc>
        <w:tc>
          <w:tcPr>
            <w:tcW w:w="1000" w:type="dxa"/>
            <w:vAlign w:val="top"/>
          </w:tcPr>
          <w:p w14:paraId="782AF58A">
            <w:pPr>
              <w:spacing w:line="240" w:lineRule="auto"/>
              <w:rPr>
                <w:rFonts w:hint="eastAsia" w:ascii="仿宋" w:hAnsi="仿宋" w:eastAsia="仿宋" w:cs="仿宋"/>
                <w:sz w:val="21"/>
              </w:rPr>
            </w:pPr>
          </w:p>
          <w:p w14:paraId="25D78082">
            <w:pPr>
              <w:spacing w:line="240" w:lineRule="auto"/>
              <w:rPr>
                <w:rFonts w:hint="eastAsia" w:ascii="仿宋" w:hAnsi="仿宋" w:eastAsia="仿宋" w:cs="仿宋"/>
                <w:sz w:val="21"/>
              </w:rPr>
            </w:pPr>
          </w:p>
          <w:p w14:paraId="18DEF170">
            <w:pPr>
              <w:pStyle w:val="67"/>
              <w:spacing w:before="52" w:line="240" w:lineRule="auto"/>
              <w:ind w:left="45"/>
              <w:rPr>
                <w:rFonts w:hint="eastAsia" w:ascii="仿宋" w:hAnsi="仿宋" w:eastAsia="仿宋" w:cs="仿宋"/>
              </w:rPr>
            </w:pPr>
            <w:r>
              <w:rPr>
                <w:rFonts w:hint="eastAsia" w:ascii="仿宋" w:hAnsi="仿宋" w:eastAsia="仿宋" w:cs="仿宋"/>
                <w:spacing w:val="-5"/>
              </w:rPr>
              <w:t>中国文联</w:t>
            </w:r>
          </w:p>
        </w:tc>
        <w:tc>
          <w:tcPr>
            <w:tcW w:w="564" w:type="dxa"/>
            <w:vAlign w:val="top"/>
          </w:tcPr>
          <w:p w14:paraId="41C950EB">
            <w:pPr>
              <w:spacing w:line="240" w:lineRule="auto"/>
              <w:rPr>
                <w:rFonts w:hint="eastAsia" w:ascii="仿宋" w:hAnsi="仿宋" w:eastAsia="仿宋" w:cs="仿宋"/>
                <w:sz w:val="21"/>
              </w:rPr>
            </w:pPr>
          </w:p>
          <w:p w14:paraId="364C1FC3">
            <w:pPr>
              <w:spacing w:line="240" w:lineRule="auto"/>
              <w:rPr>
                <w:rFonts w:hint="eastAsia" w:ascii="仿宋" w:hAnsi="仿宋" w:eastAsia="仿宋" w:cs="仿宋"/>
                <w:sz w:val="21"/>
              </w:rPr>
            </w:pPr>
          </w:p>
          <w:p w14:paraId="6F8689F2">
            <w:pPr>
              <w:pStyle w:val="67"/>
              <w:spacing w:before="5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7E34739">
            <w:pPr>
              <w:spacing w:line="240" w:lineRule="auto"/>
              <w:rPr>
                <w:rFonts w:hint="eastAsia" w:ascii="仿宋" w:hAnsi="仿宋" w:eastAsia="仿宋" w:cs="仿宋"/>
                <w:sz w:val="21"/>
              </w:rPr>
            </w:pPr>
          </w:p>
          <w:p w14:paraId="4FE0FA57">
            <w:pPr>
              <w:spacing w:line="240" w:lineRule="auto"/>
              <w:rPr>
                <w:rFonts w:hint="eastAsia" w:ascii="仿宋" w:hAnsi="仿宋" w:eastAsia="仿宋" w:cs="仿宋"/>
                <w:sz w:val="21"/>
              </w:rPr>
            </w:pPr>
          </w:p>
          <w:p w14:paraId="359BB2E6">
            <w:pPr>
              <w:pStyle w:val="67"/>
              <w:spacing w:before="52" w:line="240" w:lineRule="auto"/>
              <w:ind w:left="35"/>
              <w:rPr>
                <w:rFonts w:hint="eastAsia" w:ascii="仿宋" w:hAnsi="仿宋" w:eastAsia="仿宋" w:cs="仿宋"/>
              </w:rPr>
            </w:pPr>
            <w:r>
              <w:rPr>
                <w:rFonts w:hint="eastAsia" w:ascii="仿宋" w:hAnsi="仿宋" w:eastAsia="仿宋" w:cs="仿宋"/>
              </w:rPr>
              <w:t>2023-10-1</w:t>
            </w:r>
          </w:p>
        </w:tc>
        <w:tc>
          <w:tcPr>
            <w:tcW w:w="1102" w:type="dxa"/>
            <w:vAlign w:val="top"/>
          </w:tcPr>
          <w:p w14:paraId="46B4F7A8">
            <w:pPr>
              <w:spacing w:line="240" w:lineRule="auto"/>
              <w:rPr>
                <w:rFonts w:hint="eastAsia" w:ascii="仿宋" w:hAnsi="仿宋" w:eastAsia="仿宋" w:cs="仿宋"/>
                <w:sz w:val="21"/>
              </w:rPr>
            </w:pPr>
          </w:p>
          <w:p w14:paraId="26369E83">
            <w:pPr>
              <w:spacing w:line="240" w:lineRule="auto"/>
              <w:rPr>
                <w:rFonts w:hint="eastAsia" w:ascii="仿宋" w:hAnsi="仿宋" w:eastAsia="仿宋" w:cs="仿宋"/>
                <w:sz w:val="21"/>
              </w:rPr>
            </w:pPr>
          </w:p>
          <w:p w14:paraId="40DF256B">
            <w:pPr>
              <w:pStyle w:val="67"/>
              <w:spacing w:before="52" w:line="240" w:lineRule="auto"/>
              <w:ind w:left="43"/>
              <w:rPr>
                <w:rFonts w:hint="eastAsia" w:ascii="仿宋" w:hAnsi="仿宋" w:eastAsia="仿宋" w:cs="仿宋"/>
              </w:rPr>
            </w:pPr>
            <w:r>
              <w:rPr>
                <w:rFonts w:hint="eastAsia" w:ascii="仿宋" w:hAnsi="仿宋" w:eastAsia="仿宋" w:cs="仿宋"/>
              </w:rPr>
              <w:t>I206.7-53</w:t>
            </w:r>
          </w:p>
        </w:tc>
        <w:tc>
          <w:tcPr>
            <w:tcW w:w="980" w:type="dxa"/>
            <w:vAlign w:val="top"/>
          </w:tcPr>
          <w:p w14:paraId="1FC9D282">
            <w:pPr>
              <w:pStyle w:val="67"/>
              <w:spacing w:before="17" w:line="240" w:lineRule="auto"/>
              <w:ind w:left="51"/>
              <w:rPr>
                <w:rFonts w:hint="eastAsia" w:ascii="仿宋" w:hAnsi="仿宋" w:eastAsia="仿宋" w:cs="仿宋"/>
              </w:rPr>
            </w:pPr>
            <w:r>
              <w:rPr>
                <w:rFonts w:hint="eastAsia" w:ascii="仿宋" w:hAnsi="仿宋" w:eastAsia="仿宋" w:cs="仿宋"/>
                <w:spacing w:val="-4"/>
              </w:rPr>
              <w:t>中国文艺评</w:t>
            </w:r>
            <w:r>
              <w:rPr>
                <w:rFonts w:hint="eastAsia" w:ascii="仿宋" w:hAnsi="仿宋" w:eastAsia="仿宋" w:cs="仿宋"/>
                <w:spacing w:val="-1"/>
              </w:rPr>
              <w:t>论家协会，</w:t>
            </w:r>
            <w:r>
              <w:rPr>
                <w:rFonts w:hint="eastAsia" w:ascii="仿宋" w:hAnsi="仿宋" w:eastAsia="仿宋" w:cs="仿宋"/>
                <w:spacing w:val="-2"/>
              </w:rPr>
              <w:t>总韩国文联</w:t>
            </w:r>
          </w:p>
          <w:p w14:paraId="7160BDD9">
            <w:pPr>
              <w:pStyle w:val="67"/>
              <w:spacing w:before="11" w:line="240" w:lineRule="auto"/>
              <w:ind w:left="38"/>
              <w:rPr>
                <w:rFonts w:hint="eastAsia" w:ascii="仿宋" w:hAnsi="仿宋" w:eastAsia="仿宋" w:cs="仿宋"/>
              </w:rPr>
            </w:pPr>
            <w:r>
              <w:rPr>
                <w:rFonts w:hint="eastAsia" w:ascii="仿宋" w:hAnsi="仿宋" w:eastAsia="仿宋" w:cs="仿宋"/>
                <w:spacing w:val="-1"/>
              </w:rPr>
              <w:t>文艺评论中</w:t>
            </w:r>
            <w:r>
              <w:rPr>
                <w:rFonts w:hint="eastAsia" w:ascii="仿宋" w:hAnsi="仿宋" w:eastAsia="仿宋" w:cs="仿宋"/>
                <w:spacing w:val="-2"/>
              </w:rPr>
              <w:t>心，广东省</w:t>
            </w:r>
            <w:r>
              <w:rPr>
                <w:rFonts w:hint="eastAsia" w:ascii="仿宋" w:hAnsi="仿宋" w:eastAsia="仿宋" w:cs="仿宋"/>
                <w:spacing w:val="-1"/>
              </w:rPr>
              <w:t>文学艺术界</w:t>
            </w:r>
          </w:p>
        </w:tc>
        <w:tc>
          <w:tcPr>
            <w:tcW w:w="1586" w:type="dxa"/>
            <w:vAlign w:val="top"/>
          </w:tcPr>
          <w:p w14:paraId="645368CC">
            <w:pPr>
              <w:spacing w:line="240" w:lineRule="auto"/>
              <w:rPr>
                <w:rFonts w:hint="eastAsia" w:ascii="仿宋" w:hAnsi="仿宋" w:eastAsia="仿宋" w:cs="仿宋"/>
                <w:sz w:val="21"/>
              </w:rPr>
            </w:pPr>
          </w:p>
          <w:p w14:paraId="50E1209F">
            <w:pPr>
              <w:spacing w:line="240" w:lineRule="auto"/>
              <w:rPr>
                <w:rFonts w:hint="eastAsia" w:ascii="仿宋" w:hAnsi="仿宋" w:eastAsia="仿宋" w:cs="仿宋"/>
                <w:sz w:val="21"/>
              </w:rPr>
            </w:pPr>
          </w:p>
          <w:p w14:paraId="1F37AD0B">
            <w:pPr>
              <w:pStyle w:val="67"/>
              <w:spacing w:before="52" w:line="240" w:lineRule="auto"/>
              <w:ind w:left="313"/>
              <w:rPr>
                <w:rFonts w:hint="eastAsia" w:ascii="仿宋" w:hAnsi="仿宋" w:eastAsia="仿宋" w:cs="仿宋"/>
              </w:rPr>
            </w:pPr>
            <w:r>
              <w:rPr>
                <w:rFonts w:hint="eastAsia" w:ascii="仿宋" w:hAnsi="仿宋" w:eastAsia="仿宋" w:cs="仿宋"/>
                <w:spacing w:val="-4"/>
              </w:rPr>
              <w:t>文学</w:t>
            </w:r>
          </w:p>
        </w:tc>
      </w:tr>
      <w:tr w14:paraId="2F38C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2820509">
            <w:pPr>
              <w:pStyle w:val="67"/>
              <w:spacing w:before="10" w:line="240" w:lineRule="auto"/>
              <w:ind w:left="169"/>
              <w:rPr>
                <w:rFonts w:hint="eastAsia" w:ascii="仿宋" w:hAnsi="仿宋" w:eastAsia="仿宋" w:cs="仿宋"/>
              </w:rPr>
            </w:pPr>
            <w:r>
              <w:rPr>
                <w:rFonts w:hint="eastAsia" w:ascii="仿宋" w:hAnsi="仿宋" w:eastAsia="仿宋" w:cs="仿宋"/>
                <w:spacing w:val="-1"/>
              </w:rPr>
              <w:t>918</w:t>
            </w:r>
          </w:p>
        </w:tc>
        <w:tc>
          <w:tcPr>
            <w:tcW w:w="1609" w:type="dxa"/>
            <w:vAlign w:val="top"/>
          </w:tcPr>
          <w:p w14:paraId="5D3CDB8B">
            <w:pPr>
              <w:pStyle w:val="67"/>
              <w:spacing w:before="10" w:line="240" w:lineRule="auto"/>
              <w:ind w:left="26"/>
              <w:rPr>
                <w:rFonts w:hint="eastAsia" w:ascii="仿宋" w:hAnsi="仿宋" w:eastAsia="仿宋" w:cs="仿宋"/>
              </w:rPr>
            </w:pPr>
            <w:r>
              <w:rPr>
                <w:rFonts w:hint="eastAsia" w:ascii="仿宋" w:hAnsi="仿宋" w:eastAsia="仿宋" w:cs="仿宋"/>
                <w:spacing w:val="1"/>
              </w:rPr>
              <w:t>9787510710759</w:t>
            </w:r>
          </w:p>
        </w:tc>
        <w:tc>
          <w:tcPr>
            <w:tcW w:w="2427" w:type="dxa"/>
            <w:vAlign w:val="top"/>
          </w:tcPr>
          <w:p w14:paraId="39A6DAE7">
            <w:pPr>
              <w:pStyle w:val="67"/>
              <w:spacing w:before="10" w:line="240" w:lineRule="auto"/>
              <w:ind w:left="30"/>
              <w:rPr>
                <w:rFonts w:hint="eastAsia" w:ascii="仿宋" w:hAnsi="仿宋" w:eastAsia="仿宋" w:cs="仿宋"/>
              </w:rPr>
            </w:pPr>
            <w:r>
              <w:rPr>
                <w:rFonts w:hint="eastAsia" w:ascii="仿宋" w:hAnsi="仿宋" w:eastAsia="仿宋" w:cs="仿宋"/>
                <w:spacing w:val="-3"/>
              </w:rPr>
              <w:t>大酒坊</w:t>
            </w:r>
          </w:p>
        </w:tc>
        <w:tc>
          <w:tcPr>
            <w:tcW w:w="1000" w:type="dxa"/>
            <w:vAlign w:val="top"/>
          </w:tcPr>
          <w:p w14:paraId="12BA2560">
            <w:pPr>
              <w:pStyle w:val="67"/>
              <w:spacing w:before="10" w:line="240" w:lineRule="auto"/>
              <w:ind w:left="45"/>
              <w:rPr>
                <w:rFonts w:hint="eastAsia" w:ascii="仿宋" w:hAnsi="仿宋" w:eastAsia="仿宋" w:cs="仿宋"/>
              </w:rPr>
            </w:pPr>
            <w:r>
              <w:rPr>
                <w:rFonts w:hint="eastAsia" w:ascii="仿宋" w:hAnsi="仿宋" w:eastAsia="仿宋" w:cs="仿宋"/>
                <w:spacing w:val="-5"/>
              </w:rPr>
              <w:t>中国长安</w:t>
            </w:r>
          </w:p>
        </w:tc>
        <w:tc>
          <w:tcPr>
            <w:tcW w:w="564" w:type="dxa"/>
            <w:vAlign w:val="top"/>
          </w:tcPr>
          <w:p w14:paraId="1A8CBBCB">
            <w:pPr>
              <w:pStyle w:val="67"/>
              <w:spacing w:before="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50AE834">
            <w:pPr>
              <w:pStyle w:val="67"/>
              <w:spacing w:before="10" w:line="240" w:lineRule="auto"/>
              <w:ind w:left="35"/>
              <w:rPr>
                <w:rFonts w:hint="eastAsia" w:ascii="仿宋" w:hAnsi="仿宋" w:eastAsia="仿宋" w:cs="仿宋"/>
              </w:rPr>
            </w:pPr>
            <w:r>
              <w:rPr>
                <w:rFonts w:hint="eastAsia" w:ascii="仿宋" w:hAnsi="仿宋" w:eastAsia="仿宋" w:cs="仿宋"/>
              </w:rPr>
              <w:t>2022-9-1</w:t>
            </w:r>
          </w:p>
        </w:tc>
        <w:tc>
          <w:tcPr>
            <w:tcW w:w="1102" w:type="dxa"/>
            <w:vAlign w:val="top"/>
          </w:tcPr>
          <w:p w14:paraId="7796F0B2">
            <w:pPr>
              <w:pStyle w:val="67"/>
              <w:spacing w:before="10"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147D25B7">
            <w:pPr>
              <w:pStyle w:val="67"/>
              <w:spacing w:line="240" w:lineRule="auto"/>
              <w:ind w:left="37"/>
              <w:rPr>
                <w:rFonts w:hint="eastAsia" w:ascii="仿宋" w:hAnsi="仿宋" w:eastAsia="仿宋" w:cs="仿宋"/>
              </w:rPr>
            </w:pPr>
            <w:r>
              <w:rPr>
                <w:rFonts w:hint="eastAsia" w:ascii="仿宋" w:hAnsi="仿宋" w:eastAsia="仿宋" w:cs="仿宋"/>
              </w:rPr>
              <w:t>李志刚</w:t>
            </w:r>
          </w:p>
        </w:tc>
        <w:tc>
          <w:tcPr>
            <w:tcW w:w="1586" w:type="dxa"/>
            <w:vAlign w:val="top"/>
          </w:tcPr>
          <w:p w14:paraId="32A3E3FA">
            <w:pPr>
              <w:pStyle w:val="67"/>
              <w:spacing w:before="10" w:line="240" w:lineRule="auto"/>
              <w:ind w:left="313"/>
              <w:rPr>
                <w:rFonts w:hint="eastAsia" w:ascii="仿宋" w:hAnsi="仿宋" w:eastAsia="仿宋" w:cs="仿宋"/>
              </w:rPr>
            </w:pPr>
            <w:r>
              <w:rPr>
                <w:rFonts w:hint="eastAsia" w:ascii="仿宋" w:hAnsi="仿宋" w:eastAsia="仿宋" w:cs="仿宋"/>
                <w:spacing w:val="-4"/>
              </w:rPr>
              <w:t>文学</w:t>
            </w:r>
          </w:p>
        </w:tc>
      </w:tr>
      <w:tr w14:paraId="77A99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4FBF4060">
            <w:pPr>
              <w:pStyle w:val="67"/>
              <w:spacing w:before="97" w:line="240" w:lineRule="auto"/>
              <w:ind w:left="169"/>
              <w:rPr>
                <w:rFonts w:hint="eastAsia" w:ascii="仿宋" w:hAnsi="仿宋" w:eastAsia="仿宋" w:cs="仿宋"/>
              </w:rPr>
            </w:pPr>
            <w:r>
              <w:rPr>
                <w:rFonts w:hint="eastAsia" w:ascii="仿宋" w:hAnsi="仿宋" w:eastAsia="仿宋" w:cs="仿宋"/>
                <w:spacing w:val="-1"/>
              </w:rPr>
              <w:t>919</w:t>
            </w:r>
          </w:p>
        </w:tc>
        <w:tc>
          <w:tcPr>
            <w:tcW w:w="1609" w:type="dxa"/>
            <w:vAlign w:val="top"/>
          </w:tcPr>
          <w:p w14:paraId="744ADD0B">
            <w:pPr>
              <w:pStyle w:val="67"/>
              <w:spacing w:before="97" w:line="240" w:lineRule="auto"/>
              <w:ind w:left="26"/>
              <w:rPr>
                <w:rFonts w:hint="eastAsia" w:ascii="仿宋" w:hAnsi="仿宋" w:eastAsia="仿宋" w:cs="仿宋"/>
              </w:rPr>
            </w:pPr>
            <w:r>
              <w:rPr>
                <w:rFonts w:hint="eastAsia" w:ascii="仿宋" w:hAnsi="仿宋" w:eastAsia="仿宋" w:cs="仿宋"/>
                <w:spacing w:val="1"/>
              </w:rPr>
              <w:t>9787514235180</w:t>
            </w:r>
          </w:p>
        </w:tc>
        <w:tc>
          <w:tcPr>
            <w:tcW w:w="2427" w:type="dxa"/>
            <w:vAlign w:val="top"/>
          </w:tcPr>
          <w:p w14:paraId="0002FDE5">
            <w:pPr>
              <w:pStyle w:val="67"/>
              <w:spacing w:before="18" w:line="240" w:lineRule="auto"/>
              <w:ind w:left="29" w:right="80" w:hanging="1"/>
              <w:rPr>
                <w:rFonts w:hint="eastAsia" w:ascii="仿宋" w:hAnsi="仿宋" w:eastAsia="仿宋" w:cs="仿宋"/>
              </w:rPr>
            </w:pPr>
            <w:r>
              <w:rPr>
                <w:rFonts w:hint="eastAsia" w:ascii="仿宋" w:hAnsi="仿宋" w:eastAsia="仿宋" w:cs="仿宋"/>
              </w:rPr>
              <w:t>赵树理文集：小二黑结</w:t>
            </w:r>
            <w:r>
              <w:rPr>
                <w:rFonts w:hint="eastAsia" w:ascii="仿宋" w:hAnsi="仿宋" w:eastAsia="仿宋" w:cs="仿宋"/>
                <w:spacing w:val="3"/>
              </w:rPr>
              <w:t xml:space="preserve"> </w:t>
            </w:r>
            <w:r>
              <w:rPr>
                <w:rFonts w:hint="eastAsia" w:ascii="仿宋" w:hAnsi="仿宋" w:eastAsia="仿宋" w:cs="仿宋"/>
                <w:spacing w:val="-1"/>
              </w:rPr>
              <w:t>婚（精装）</w:t>
            </w:r>
          </w:p>
        </w:tc>
        <w:tc>
          <w:tcPr>
            <w:tcW w:w="1000" w:type="dxa"/>
            <w:vAlign w:val="top"/>
          </w:tcPr>
          <w:p w14:paraId="784DC734">
            <w:pPr>
              <w:pStyle w:val="67"/>
              <w:spacing w:before="98" w:line="240" w:lineRule="auto"/>
              <w:ind w:left="32"/>
              <w:rPr>
                <w:rFonts w:hint="eastAsia" w:ascii="仿宋" w:hAnsi="仿宋" w:eastAsia="仿宋" w:cs="仿宋"/>
              </w:rPr>
            </w:pPr>
            <w:r>
              <w:rPr>
                <w:rFonts w:hint="eastAsia" w:ascii="仿宋" w:hAnsi="仿宋" w:eastAsia="仿宋" w:cs="仿宋"/>
                <w:spacing w:val="-2"/>
              </w:rPr>
              <w:t>文化发展</w:t>
            </w:r>
          </w:p>
        </w:tc>
        <w:tc>
          <w:tcPr>
            <w:tcW w:w="564" w:type="dxa"/>
            <w:vAlign w:val="top"/>
          </w:tcPr>
          <w:p w14:paraId="7E36CE07">
            <w:pPr>
              <w:pStyle w:val="67"/>
              <w:spacing w:before="9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A783197">
            <w:pPr>
              <w:pStyle w:val="67"/>
              <w:spacing w:before="97" w:line="240" w:lineRule="auto"/>
              <w:ind w:left="35"/>
              <w:rPr>
                <w:rFonts w:hint="eastAsia" w:ascii="仿宋" w:hAnsi="仿宋" w:eastAsia="仿宋" w:cs="仿宋"/>
              </w:rPr>
            </w:pPr>
            <w:r>
              <w:rPr>
                <w:rFonts w:hint="eastAsia" w:ascii="仿宋" w:hAnsi="仿宋" w:eastAsia="仿宋" w:cs="仿宋"/>
              </w:rPr>
              <w:t>2021-9-1</w:t>
            </w:r>
          </w:p>
        </w:tc>
        <w:tc>
          <w:tcPr>
            <w:tcW w:w="1102" w:type="dxa"/>
            <w:vAlign w:val="top"/>
          </w:tcPr>
          <w:p w14:paraId="4320F03F">
            <w:pPr>
              <w:pStyle w:val="67"/>
              <w:spacing w:before="97" w:line="240" w:lineRule="auto"/>
              <w:ind w:left="43"/>
              <w:rPr>
                <w:rFonts w:hint="eastAsia" w:ascii="仿宋" w:hAnsi="仿宋" w:eastAsia="仿宋" w:cs="仿宋"/>
              </w:rPr>
            </w:pPr>
            <w:r>
              <w:rPr>
                <w:rFonts w:hint="eastAsia" w:ascii="仿宋" w:hAnsi="仿宋" w:eastAsia="仿宋" w:cs="仿宋"/>
                <w:spacing w:val="-1"/>
              </w:rPr>
              <w:t>I247.7</w:t>
            </w:r>
          </w:p>
        </w:tc>
        <w:tc>
          <w:tcPr>
            <w:tcW w:w="980" w:type="dxa"/>
            <w:vAlign w:val="top"/>
          </w:tcPr>
          <w:p w14:paraId="3F4A6D4B">
            <w:pPr>
              <w:pStyle w:val="67"/>
              <w:spacing w:before="98" w:line="240" w:lineRule="auto"/>
              <w:ind w:left="36"/>
              <w:rPr>
                <w:rFonts w:hint="eastAsia" w:ascii="仿宋" w:hAnsi="仿宋" w:eastAsia="仿宋" w:cs="仿宋"/>
              </w:rPr>
            </w:pPr>
            <w:r>
              <w:rPr>
                <w:rFonts w:hint="eastAsia" w:ascii="仿宋" w:hAnsi="仿宋" w:eastAsia="仿宋" w:cs="仿宋"/>
                <w:spacing w:val="-2"/>
              </w:rPr>
              <w:t>赵树理</w:t>
            </w:r>
          </w:p>
        </w:tc>
        <w:tc>
          <w:tcPr>
            <w:tcW w:w="1586" w:type="dxa"/>
            <w:vAlign w:val="top"/>
          </w:tcPr>
          <w:p w14:paraId="3D65CDEF">
            <w:pPr>
              <w:pStyle w:val="67"/>
              <w:spacing w:before="97" w:line="240" w:lineRule="auto"/>
              <w:ind w:left="313"/>
              <w:rPr>
                <w:rFonts w:hint="eastAsia" w:ascii="仿宋" w:hAnsi="仿宋" w:eastAsia="仿宋" w:cs="仿宋"/>
              </w:rPr>
            </w:pPr>
            <w:r>
              <w:rPr>
                <w:rFonts w:hint="eastAsia" w:ascii="仿宋" w:hAnsi="仿宋" w:eastAsia="仿宋" w:cs="仿宋"/>
                <w:spacing w:val="-4"/>
              </w:rPr>
              <w:t>文学</w:t>
            </w:r>
          </w:p>
        </w:tc>
      </w:tr>
      <w:tr w14:paraId="2A5DC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73661731">
            <w:pPr>
              <w:pStyle w:val="67"/>
              <w:spacing w:before="98" w:line="240" w:lineRule="auto"/>
              <w:ind w:left="169"/>
              <w:rPr>
                <w:rFonts w:hint="eastAsia" w:ascii="仿宋" w:hAnsi="仿宋" w:eastAsia="仿宋" w:cs="仿宋"/>
              </w:rPr>
            </w:pPr>
            <w:r>
              <w:rPr>
                <w:rFonts w:hint="eastAsia" w:ascii="仿宋" w:hAnsi="仿宋" w:eastAsia="仿宋" w:cs="仿宋"/>
                <w:spacing w:val="-1"/>
              </w:rPr>
              <w:t>920</w:t>
            </w:r>
          </w:p>
        </w:tc>
        <w:tc>
          <w:tcPr>
            <w:tcW w:w="1609" w:type="dxa"/>
            <w:vAlign w:val="top"/>
          </w:tcPr>
          <w:p w14:paraId="2E6909BC">
            <w:pPr>
              <w:pStyle w:val="67"/>
              <w:spacing w:before="98" w:line="240" w:lineRule="auto"/>
              <w:ind w:left="26"/>
              <w:rPr>
                <w:rFonts w:hint="eastAsia" w:ascii="仿宋" w:hAnsi="仿宋" w:eastAsia="仿宋" w:cs="仿宋"/>
              </w:rPr>
            </w:pPr>
            <w:r>
              <w:rPr>
                <w:rFonts w:hint="eastAsia" w:ascii="仿宋" w:hAnsi="仿宋" w:eastAsia="仿宋" w:cs="仿宋"/>
                <w:spacing w:val="1"/>
              </w:rPr>
              <w:t>9787577112091</w:t>
            </w:r>
          </w:p>
        </w:tc>
        <w:tc>
          <w:tcPr>
            <w:tcW w:w="2427" w:type="dxa"/>
            <w:vAlign w:val="top"/>
          </w:tcPr>
          <w:p w14:paraId="6C82A294">
            <w:pPr>
              <w:pStyle w:val="67"/>
              <w:spacing w:before="98" w:line="240" w:lineRule="auto"/>
              <w:ind w:left="31"/>
              <w:rPr>
                <w:rFonts w:hint="eastAsia" w:ascii="仿宋" w:hAnsi="仿宋" w:eastAsia="仿宋" w:cs="仿宋"/>
              </w:rPr>
            </w:pPr>
            <w:r>
              <w:rPr>
                <w:rFonts w:hint="eastAsia" w:ascii="仿宋" w:hAnsi="仿宋" w:eastAsia="仿宋" w:cs="仿宋"/>
                <w:spacing w:val="-1"/>
              </w:rPr>
              <w:t>一位断臂老人的回忆</w:t>
            </w:r>
          </w:p>
        </w:tc>
        <w:tc>
          <w:tcPr>
            <w:tcW w:w="1000" w:type="dxa"/>
            <w:vAlign w:val="top"/>
          </w:tcPr>
          <w:p w14:paraId="34DCC63E">
            <w:pPr>
              <w:pStyle w:val="67"/>
              <w:spacing w:before="20"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64" w:type="dxa"/>
            <w:vAlign w:val="top"/>
          </w:tcPr>
          <w:p w14:paraId="3D6863AE">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953CE0A">
            <w:pPr>
              <w:pStyle w:val="67"/>
              <w:spacing w:before="98" w:line="240" w:lineRule="auto"/>
              <w:ind w:left="35"/>
              <w:rPr>
                <w:rFonts w:hint="eastAsia" w:ascii="仿宋" w:hAnsi="仿宋" w:eastAsia="仿宋" w:cs="仿宋"/>
              </w:rPr>
            </w:pPr>
            <w:r>
              <w:rPr>
                <w:rFonts w:hint="eastAsia" w:ascii="仿宋" w:hAnsi="仿宋" w:eastAsia="仿宋" w:cs="仿宋"/>
              </w:rPr>
              <w:t>2025-2-1</w:t>
            </w:r>
          </w:p>
        </w:tc>
        <w:tc>
          <w:tcPr>
            <w:tcW w:w="1102" w:type="dxa"/>
            <w:vAlign w:val="top"/>
          </w:tcPr>
          <w:p w14:paraId="2DF1CD76">
            <w:pPr>
              <w:pStyle w:val="67"/>
              <w:spacing w:before="98" w:line="240" w:lineRule="auto"/>
              <w:ind w:left="43"/>
              <w:rPr>
                <w:rFonts w:hint="eastAsia" w:ascii="仿宋" w:hAnsi="仿宋" w:eastAsia="仿宋" w:cs="仿宋"/>
              </w:rPr>
            </w:pPr>
            <w:r>
              <w:rPr>
                <w:rFonts w:hint="eastAsia" w:ascii="仿宋" w:hAnsi="仿宋" w:eastAsia="仿宋" w:cs="仿宋"/>
                <w:spacing w:val="-3"/>
              </w:rPr>
              <w:t>I251</w:t>
            </w:r>
          </w:p>
        </w:tc>
        <w:tc>
          <w:tcPr>
            <w:tcW w:w="980" w:type="dxa"/>
            <w:vAlign w:val="top"/>
          </w:tcPr>
          <w:p w14:paraId="6866251B">
            <w:pPr>
              <w:pStyle w:val="67"/>
              <w:spacing w:before="99" w:line="240" w:lineRule="auto"/>
              <w:ind w:left="40"/>
              <w:rPr>
                <w:rFonts w:hint="eastAsia" w:ascii="仿宋" w:hAnsi="仿宋" w:eastAsia="仿宋" w:cs="仿宋"/>
              </w:rPr>
            </w:pPr>
            <w:r>
              <w:rPr>
                <w:rFonts w:hint="eastAsia" w:ascii="仿宋" w:hAnsi="仿宋" w:eastAsia="仿宋" w:cs="仿宋"/>
                <w:spacing w:val="-3"/>
              </w:rPr>
              <w:t>张在田</w:t>
            </w:r>
          </w:p>
        </w:tc>
        <w:tc>
          <w:tcPr>
            <w:tcW w:w="1586" w:type="dxa"/>
            <w:vAlign w:val="top"/>
          </w:tcPr>
          <w:p w14:paraId="12CB790F">
            <w:pPr>
              <w:pStyle w:val="67"/>
              <w:spacing w:before="98" w:line="240" w:lineRule="auto"/>
              <w:ind w:left="313"/>
              <w:rPr>
                <w:rFonts w:hint="eastAsia" w:ascii="仿宋" w:hAnsi="仿宋" w:eastAsia="仿宋" w:cs="仿宋"/>
              </w:rPr>
            </w:pPr>
            <w:r>
              <w:rPr>
                <w:rFonts w:hint="eastAsia" w:ascii="仿宋" w:hAnsi="仿宋" w:eastAsia="仿宋" w:cs="仿宋"/>
                <w:spacing w:val="-4"/>
              </w:rPr>
              <w:t>文学</w:t>
            </w:r>
          </w:p>
        </w:tc>
      </w:tr>
      <w:tr w14:paraId="44B48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3DA97B2A">
            <w:pPr>
              <w:pStyle w:val="67"/>
              <w:spacing w:before="99" w:line="240" w:lineRule="auto"/>
              <w:ind w:left="169"/>
              <w:rPr>
                <w:rFonts w:hint="eastAsia" w:ascii="仿宋" w:hAnsi="仿宋" w:eastAsia="仿宋" w:cs="仿宋"/>
              </w:rPr>
            </w:pPr>
            <w:r>
              <w:rPr>
                <w:rFonts w:hint="eastAsia" w:ascii="仿宋" w:hAnsi="仿宋" w:eastAsia="仿宋" w:cs="仿宋"/>
                <w:spacing w:val="-1"/>
              </w:rPr>
              <w:t>921</w:t>
            </w:r>
          </w:p>
        </w:tc>
        <w:tc>
          <w:tcPr>
            <w:tcW w:w="1609" w:type="dxa"/>
            <w:vAlign w:val="top"/>
          </w:tcPr>
          <w:p w14:paraId="37FA317C">
            <w:pPr>
              <w:pStyle w:val="67"/>
              <w:spacing w:before="99" w:line="240" w:lineRule="auto"/>
              <w:ind w:left="26"/>
              <w:rPr>
                <w:rFonts w:hint="eastAsia" w:ascii="仿宋" w:hAnsi="仿宋" w:eastAsia="仿宋" w:cs="仿宋"/>
              </w:rPr>
            </w:pPr>
            <w:r>
              <w:rPr>
                <w:rFonts w:hint="eastAsia" w:ascii="仿宋" w:hAnsi="仿宋" w:eastAsia="仿宋" w:cs="仿宋"/>
                <w:spacing w:val="1"/>
              </w:rPr>
              <w:t>9787101147018</w:t>
            </w:r>
          </w:p>
        </w:tc>
        <w:tc>
          <w:tcPr>
            <w:tcW w:w="2427" w:type="dxa"/>
            <w:vAlign w:val="top"/>
          </w:tcPr>
          <w:p w14:paraId="6093B3C4">
            <w:pPr>
              <w:pStyle w:val="67"/>
              <w:spacing w:before="22" w:line="240" w:lineRule="auto"/>
              <w:ind w:left="29" w:right="80" w:firstLine="1"/>
              <w:rPr>
                <w:rFonts w:hint="eastAsia" w:ascii="仿宋" w:hAnsi="仿宋" w:eastAsia="仿宋" w:cs="仿宋"/>
              </w:rPr>
            </w:pPr>
            <w:r>
              <w:rPr>
                <w:rFonts w:hint="eastAsia" w:ascii="仿宋" w:hAnsi="仿宋" w:eastAsia="仿宋" w:cs="仿宋"/>
              </w:rPr>
              <w:t xml:space="preserve">从学与追念：荣新江师 </w:t>
            </w:r>
            <w:r>
              <w:rPr>
                <w:rFonts w:hint="eastAsia" w:ascii="仿宋" w:hAnsi="仿宋" w:eastAsia="仿宋" w:cs="仿宋"/>
                <w:spacing w:val="-1"/>
              </w:rPr>
              <w:t>友杂记（精装）</w:t>
            </w:r>
          </w:p>
        </w:tc>
        <w:tc>
          <w:tcPr>
            <w:tcW w:w="1000" w:type="dxa"/>
            <w:vAlign w:val="top"/>
          </w:tcPr>
          <w:p w14:paraId="49141D6F">
            <w:pPr>
              <w:pStyle w:val="67"/>
              <w:spacing w:before="99" w:line="240" w:lineRule="auto"/>
              <w:ind w:left="45"/>
              <w:rPr>
                <w:rFonts w:hint="eastAsia" w:ascii="仿宋" w:hAnsi="仿宋" w:eastAsia="仿宋" w:cs="仿宋"/>
              </w:rPr>
            </w:pPr>
            <w:r>
              <w:rPr>
                <w:rFonts w:hint="eastAsia" w:ascii="仿宋" w:hAnsi="仿宋" w:eastAsia="仿宋" w:cs="仿宋"/>
                <w:spacing w:val="-5"/>
              </w:rPr>
              <w:t>中华书局</w:t>
            </w:r>
          </w:p>
        </w:tc>
        <w:tc>
          <w:tcPr>
            <w:tcW w:w="564" w:type="dxa"/>
            <w:vAlign w:val="top"/>
          </w:tcPr>
          <w:p w14:paraId="57E2D30F">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D752CB2">
            <w:pPr>
              <w:pStyle w:val="67"/>
              <w:spacing w:before="99"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6E1E6E75">
            <w:pPr>
              <w:pStyle w:val="67"/>
              <w:spacing w:before="99" w:line="240" w:lineRule="auto"/>
              <w:ind w:left="43"/>
              <w:rPr>
                <w:rFonts w:hint="eastAsia" w:ascii="仿宋" w:hAnsi="仿宋" w:eastAsia="仿宋" w:cs="仿宋"/>
              </w:rPr>
            </w:pPr>
            <w:r>
              <w:rPr>
                <w:rFonts w:hint="eastAsia" w:ascii="仿宋" w:hAnsi="仿宋" w:eastAsia="仿宋" w:cs="仿宋"/>
                <w:spacing w:val="-3"/>
              </w:rPr>
              <w:t>I251</w:t>
            </w:r>
          </w:p>
        </w:tc>
        <w:tc>
          <w:tcPr>
            <w:tcW w:w="980" w:type="dxa"/>
            <w:vAlign w:val="top"/>
          </w:tcPr>
          <w:p w14:paraId="35A9418F">
            <w:pPr>
              <w:pStyle w:val="67"/>
              <w:spacing w:before="100" w:line="240" w:lineRule="auto"/>
              <w:ind w:left="40"/>
              <w:rPr>
                <w:rFonts w:hint="eastAsia" w:ascii="仿宋" w:hAnsi="仿宋" w:eastAsia="仿宋" w:cs="仿宋"/>
              </w:rPr>
            </w:pPr>
            <w:r>
              <w:rPr>
                <w:rFonts w:hint="eastAsia" w:ascii="仿宋" w:hAnsi="仿宋" w:eastAsia="仿宋" w:cs="仿宋"/>
                <w:spacing w:val="-3"/>
              </w:rPr>
              <w:t>荣新江</w:t>
            </w:r>
          </w:p>
        </w:tc>
        <w:tc>
          <w:tcPr>
            <w:tcW w:w="1586" w:type="dxa"/>
            <w:vAlign w:val="top"/>
          </w:tcPr>
          <w:p w14:paraId="61853B27">
            <w:pPr>
              <w:pStyle w:val="67"/>
              <w:spacing w:before="99" w:line="240" w:lineRule="auto"/>
              <w:ind w:left="313"/>
              <w:rPr>
                <w:rFonts w:hint="eastAsia" w:ascii="仿宋" w:hAnsi="仿宋" w:eastAsia="仿宋" w:cs="仿宋"/>
              </w:rPr>
            </w:pPr>
            <w:r>
              <w:rPr>
                <w:rFonts w:hint="eastAsia" w:ascii="仿宋" w:hAnsi="仿宋" w:eastAsia="仿宋" w:cs="仿宋"/>
                <w:spacing w:val="-4"/>
              </w:rPr>
              <w:t>文学</w:t>
            </w:r>
          </w:p>
        </w:tc>
      </w:tr>
      <w:tr w14:paraId="2EBC7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1085F24E">
            <w:pPr>
              <w:pStyle w:val="67"/>
              <w:spacing w:before="100" w:line="240" w:lineRule="auto"/>
              <w:ind w:left="169"/>
              <w:rPr>
                <w:rFonts w:hint="eastAsia" w:ascii="仿宋" w:hAnsi="仿宋" w:eastAsia="仿宋" w:cs="仿宋"/>
              </w:rPr>
            </w:pPr>
            <w:r>
              <w:rPr>
                <w:rFonts w:hint="eastAsia" w:ascii="仿宋" w:hAnsi="仿宋" w:eastAsia="仿宋" w:cs="仿宋"/>
                <w:spacing w:val="-1"/>
              </w:rPr>
              <w:t>922</w:t>
            </w:r>
          </w:p>
        </w:tc>
        <w:tc>
          <w:tcPr>
            <w:tcW w:w="1609" w:type="dxa"/>
            <w:vAlign w:val="top"/>
          </w:tcPr>
          <w:p w14:paraId="1EB3191A">
            <w:pPr>
              <w:pStyle w:val="67"/>
              <w:spacing w:before="100" w:line="240" w:lineRule="auto"/>
              <w:ind w:left="26"/>
              <w:rPr>
                <w:rFonts w:hint="eastAsia" w:ascii="仿宋" w:hAnsi="仿宋" w:eastAsia="仿宋" w:cs="仿宋"/>
              </w:rPr>
            </w:pPr>
            <w:r>
              <w:rPr>
                <w:rFonts w:hint="eastAsia" w:ascii="仿宋" w:hAnsi="仿宋" w:eastAsia="仿宋" w:cs="仿宋"/>
                <w:spacing w:val="1"/>
              </w:rPr>
              <w:t>9787101139747</w:t>
            </w:r>
          </w:p>
        </w:tc>
        <w:tc>
          <w:tcPr>
            <w:tcW w:w="2427" w:type="dxa"/>
            <w:vAlign w:val="top"/>
          </w:tcPr>
          <w:p w14:paraId="0C2A11CA">
            <w:pPr>
              <w:pStyle w:val="67"/>
              <w:spacing w:before="22" w:line="240" w:lineRule="auto"/>
              <w:ind w:left="28" w:right="80" w:firstLine="6"/>
              <w:rPr>
                <w:rFonts w:hint="eastAsia" w:ascii="仿宋" w:hAnsi="仿宋" w:eastAsia="仿宋" w:cs="仿宋"/>
              </w:rPr>
            </w:pPr>
            <w:r>
              <w:rPr>
                <w:rFonts w:hint="eastAsia" w:ascii="仿宋" w:hAnsi="仿宋" w:eastAsia="仿宋" w:cs="仿宋"/>
                <w:spacing w:val="-1"/>
              </w:rPr>
              <w:t>岁华一枝：京都读书散</w:t>
            </w:r>
            <w:r>
              <w:rPr>
                <w:rFonts w:hint="eastAsia" w:ascii="仿宋" w:hAnsi="仿宋" w:eastAsia="仿宋" w:cs="仿宋"/>
                <w:spacing w:val="7"/>
              </w:rPr>
              <w:t xml:space="preserve"> </w:t>
            </w:r>
            <w:r>
              <w:rPr>
                <w:rFonts w:hint="eastAsia" w:ascii="仿宋" w:hAnsi="仿宋" w:eastAsia="仿宋" w:cs="仿宋"/>
                <w:spacing w:val="-1"/>
              </w:rPr>
              <w:t>记（精装）</w:t>
            </w:r>
          </w:p>
        </w:tc>
        <w:tc>
          <w:tcPr>
            <w:tcW w:w="1000" w:type="dxa"/>
            <w:vAlign w:val="top"/>
          </w:tcPr>
          <w:p w14:paraId="384EB72F">
            <w:pPr>
              <w:pStyle w:val="67"/>
              <w:spacing w:before="100" w:line="240" w:lineRule="auto"/>
              <w:ind w:left="45"/>
              <w:rPr>
                <w:rFonts w:hint="eastAsia" w:ascii="仿宋" w:hAnsi="仿宋" w:eastAsia="仿宋" w:cs="仿宋"/>
              </w:rPr>
            </w:pPr>
            <w:r>
              <w:rPr>
                <w:rFonts w:hint="eastAsia" w:ascii="仿宋" w:hAnsi="仿宋" w:eastAsia="仿宋" w:cs="仿宋"/>
                <w:spacing w:val="-5"/>
              </w:rPr>
              <w:t>中华书局</w:t>
            </w:r>
          </w:p>
        </w:tc>
        <w:tc>
          <w:tcPr>
            <w:tcW w:w="564" w:type="dxa"/>
            <w:vAlign w:val="top"/>
          </w:tcPr>
          <w:p w14:paraId="39CFA377">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AAA4632">
            <w:pPr>
              <w:pStyle w:val="67"/>
              <w:spacing w:before="100" w:line="240" w:lineRule="auto"/>
              <w:ind w:left="35"/>
              <w:rPr>
                <w:rFonts w:hint="eastAsia" w:ascii="仿宋" w:hAnsi="仿宋" w:eastAsia="仿宋" w:cs="仿宋"/>
              </w:rPr>
            </w:pPr>
            <w:r>
              <w:rPr>
                <w:rFonts w:hint="eastAsia" w:ascii="仿宋" w:hAnsi="仿宋" w:eastAsia="仿宋" w:cs="仿宋"/>
              </w:rPr>
              <w:t>2019-8-1</w:t>
            </w:r>
          </w:p>
        </w:tc>
        <w:tc>
          <w:tcPr>
            <w:tcW w:w="1102" w:type="dxa"/>
            <w:vAlign w:val="top"/>
          </w:tcPr>
          <w:p w14:paraId="504FE790">
            <w:pPr>
              <w:pStyle w:val="67"/>
              <w:spacing w:before="100" w:line="240" w:lineRule="auto"/>
              <w:ind w:left="43"/>
              <w:rPr>
                <w:rFonts w:hint="eastAsia" w:ascii="仿宋" w:hAnsi="仿宋" w:eastAsia="仿宋" w:cs="仿宋"/>
              </w:rPr>
            </w:pPr>
            <w:r>
              <w:rPr>
                <w:rFonts w:hint="eastAsia" w:ascii="仿宋" w:hAnsi="仿宋" w:eastAsia="仿宋" w:cs="仿宋"/>
                <w:spacing w:val="-1"/>
              </w:rPr>
              <w:t>I267.1</w:t>
            </w:r>
          </w:p>
        </w:tc>
        <w:tc>
          <w:tcPr>
            <w:tcW w:w="980" w:type="dxa"/>
            <w:vAlign w:val="top"/>
          </w:tcPr>
          <w:p w14:paraId="7488590A">
            <w:pPr>
              <w:pStyle w:val="67"/>
              <w:spacing w:before="100" w:line="240" w:lineRule="auto"/>
              <w:ind w:left="40"/>
              <w:rPr>
                <w:rFonts w:hint="eastAsia" w:ascii="仿宋" w:hAnsi="仿宋" w:eastAsia="仿宋" w:cs="仿宋"/>
              </w:rPr>
            </w:pPr>
            <w:r>
              <w:rPr>
                <w:rFonts w:hint="eastAsia" w:ascii="仿宋" w:hAnsi="仿宋" w:eastAsia="仿宋" w:cs="仿宋"/>
                <w:spacing w:val="-3"/>
              </w:rPr>
              <w:t>苏枕书</w:t>
            </w:r>
          </w:p>
        </w:tc>
        <w:tc>
          <w:tcPr>
            <w:tcW w:w="1586" w:type="dxa"/>
            <w:vAlign w:val="top"/>
          </w:tcPr>
          <w:p w14:paraId="3168EA15">
            <w:pPr>
              <w:pStyle w:val="67"/>
              <w:spacing w:before="100" w:line="240" w:lineRule="auto"/>
              <w:ind w:left="313"/>
              <w:rPr>
                <w:rFonts w:hint="eastAsia" w:ascii="仿宋" w:hAnsi="仿宋" w:eastAsia="仿宋" w:cs="仿宋"/>
              </w:rPr>
            </w:pPr>
            <w:r>
              <w:rPr>
                <w:rFonts w:hint="eastAsia" w:ascii="仿宋" w:hAnsi="仿宋" w:eastAsia="仿宋" w:cs="仿宋"/>
                <w:spacing w:val="-4"/>
              </w:rPr>
              <w:t>文学</w:t>
            </w:r>
          </w:p>
        </w:tc>
      </w:tr>
      <w:tr w14:paraId="4EFED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36EC37C5">
            <w:pPr>
              <w:pStyle w:val="67"/>
              <w:spacing w:before="101" w:line="240" w:lineRule="auto"/>
              <w:ind w:left="169"/>
              <w:rPr>
                <w:rFonts w:hint="eastAsia" w:ascii="仿宋" w:hAnsi="仿宋" w:eastAsia="仿宋" w:cs="仿宋"/>
              </w:rPr>
            </w:pPr>
            <w:r>
              <w:rPr>
                <w:rFonts w:hint="eastAsia" w:ascii="仿宋" w:hAnsi="仿宋" w:eastAsia="仿宋" w:cs="仿宋"/>
                <w:spacing w:val="-1"/>
              </w:rPr>
              <w:t>923</w:t>
            </w:r>
          </w:p>
        </w:tc>
        <w:tc>
          <w:tcPr>
            <w:tcW w:w="1609" w:type="dxa"/>
            <w:vAlign w:val="top"/>
          </w:tcPr>
          <w:p w14:paraId="40747E65">
            <w:pPr>
              <w:pStyle w:val="67"/>
              <w:spacing w:before="101" w:line="240" w:lineRule="auto"/>
              <w:ind w:left="26"/>
              <w:rPr>
                <w:rFonts w:hint="eastAsia" w:ascii="仿宋" w:hAnsi="仿宋" w:eastAsia="仿宋" w:cs="仿宋"/>
              </w:rPr>
            </w:pPr>
            <w:r>
              <w:rPr>
                <w:rFonts w:hint="eastAsia" w:ascii="仿宋" w:hAnsi="仿宋" w:eastAsia="仿宋" w:cs="仿宋"/>
                <w:spacing w:val="1"/>
              </w:rPr>
              <w:t>9787511390981</w:t>
            </w:r>
          </w:p>
        </w:tc>
        <w:tc>
          <w:tcPr>
            <w:tcW w:w="2427" w:type="dxa"/>
            <w:vAlign w:val="top"/>
          </w:tcPr>
          <w:p w14:paraId="30EC9986">
            <w:pPr>
              <w:pStyle w:val="67"/>
              <w:spacing w:before="23" w:line="240" w:lineRule="auto"/>
              <w:ind w:left="28" w:right="81" w:firstLine="1"/>
              <w:rPr>
                <w:rFonts w:hint="eastAsia" w:ascii="仿宋" w:hAnsi="仿宋" w:eastAsia="仿宋" w:cs="仿宋"/>
              </w:rPr>
            </w:pPr>
            <w:r>
              <w:rPr>
                <w:rFonts w:hint="eastAsia" w:ascii="仿宋" w:hAnsi="仿宋" w:eastAsia="仿宋" w:cs="仿宋"/>
              </w:rPr>
              <w:t xml:space="preserve">人性三部曲之二：最后 </w:t>
            </w:r>
            <w:r>
              <w:rPr>
                <w:rFonts w:hint="eastAsia" w:ascii="仿宋" w:hAnsi="仿宋" w:eastAsia="仿宋" w:cs="仿宋"/>
                <w:spacing w:val="-1"/>
              </w:rPr>
              <w:t>追诉（精装）</w:t>
            </w:r>
          </w:p>
        </w:tc>
        <w:tc>
          <w:tcPr>
            <w:tcW w:w="1000" w:type="dxa"/>
            <w:vAlign w:val="top"/>
          </w:tcPr>
          <w:p w14:paraId="142B12CB">
            <w:pPr>
              <w:pStyle w:val="67"/>
              <w:spacing w:before="102" w:line="240" w:lineRule="auto"/>
              <w:ind w:left="45"/>
              <w:rPr>
                <w:rFonts w:hint="eastAsia" w:ascii="仿宋" w:hAnsi="仿宋" w:eastAsia="仿宋" w:cs="仿宋"/>
              </w:rPr>
            </w:pPr>
            <w:r>
              <w:rPr>
                <w:rFonts w:hint="eastAsia" w:ascii="仿宋" w:hAnsi="仿宋" w:eastAsia="仿宋" w:cs="仿宋"/>
                <w:spacing w:val="-5"/>
              </w:rPr>
              <w:t>中国华侨</w:t>
            </w:r>
          </w:p>
        </w:tc>
        <w:tc>
          <w:tcPr>
            <w:tcW w:w="564" w:type="dxa"/>
            <w:vAlign w:val="top"/>
          </w:tcPr>
          <w:p w14:paraId="50C7DA89">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6E1F21C">
            <w:pPr>
              <w:pStyle w:val="67"/>
              <w:spacing w:before="101"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0E8C4ECD">
            <w:pPr>
              <w:pStyle w:val="67"/>
              <w:spacing w:before="101"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3009F99F">
            <w:pPr>
              <w:pStyle w:val="67"/>
              <w:spacing w:before="102" w:line="240" w:lineRule="auto"/>
              <w:ind w:left="53"/>
              <w:rPr>
                <w:rFonts w:hint="eastAsia" w:ascii="仿宋" w:hAnsi="仿宋" w:eastAsia="仿宋" w:cs="仿宋"/>
              </w:rPr>
            </w:pPr>
            <w:r>
              <w:rPr>
                <w:rFonts w:hint="eastAsia" w:ascii="仿宋" w:hAnsi="仿宋" w:eastAsia="仿宋" w:cs="仿宋"/>
                <w:spacing w:val="-11"/>
              </w:rPr>
              <w:t>向阳</w:t>
            </w:r>
          </w:p>
        </w:tc>
        <w:tc>
          <w:tcPr>
            <w:tcW w:w="1586" w:type="dxa"/>
            <w:vAlign w:val="top"/>
          </w:tcPr>
          <w:p w14:paraId="698FF3F8">
            <w:pPr>
              <w:pStyle w:val="67"/>
              <w:spacing w:before="101" w:line="240" w:lineRule="auto"/>
              <w:ind w:left="313"/>
              <w:rPr>
                <w:rFonts w:hint="eastAsia" w:ascii="仿宋" w:hAnsi="仿宋" w:eastAsia="仿宋" w:cs="仿宋"/>
              </w:rPr>
            </w:pPr>
            <w:r>
              <w:rPr>
                <w:rFonts w:hint="eastAsia" w:ascii="仿宋" w:hAnsi="仿宋" w:eastAsia="仿宋" w:cs="仿宋"/>
                <w:spacing w:val="-4"/>
              </w:rPr>
              <w:t>文学</w:t>
            </w:r>
          </w:p>
        </w:tc>
      </w:tr>
      <w:tr w14:paraId="5EF7A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04DF9ADB">
            <w:pPr>
              <w:pStyle w:val="67"/>
              <w:spacing w:before="102" w:line="240" w:lineRule="auto"/>
              <w:ind w:left="169"/>
              <w:rPr>
                <w:rFonts w:hint="eastAsia" w:ascii="仿宋" w:hAnsi="仿宋" w:eastAsia="仿宋" w:cs="仿宋"/>
              </w:rPr>
            </w:pPr>
            <w:r>
              <w:rPr>
                <w:rFonts w:hint="eastAsia" w:ascii="仿宋" w:hAnsi="仿宋" w:eastAsia="仿宋" w:cs="仿宋"/>
                <w:spacing w:val="-1"/>
              </w:rPr>
              <w:t>924</w:t>
            </w:r>
          </w:p>
        </w:tc>
        <w:tc>
          <w:tcPr>
            <w:tcW w:w="1609" w:type="dxa"/>
            <w:vAlign w:val="top"/>
          </w:tcPr>
          <w:p w14:paraId="39FAEF5D">
            <w:pPr>
              <w:pStyle w:val="67"/>
              <w:spacing w:before="102" w:line="240" w:lineRule="auto"/>
              <w:ind w:left="26"/>
              <w:rPr>
                <w:rFonts w:hint="eastAsia" w:ascii="仿宋" w:hAnsi="仿宋" w:eastAsia="仿宋" w:cs="仿宋"/>
              </w:rPr>
            </w:pPr>
            <w:r>
              <w:rPr>
                <w:rFonts w:hint="eastAsia" w:ascii="仿宋" w:hAnsi="仿宋" w:eastAsia="仿宋" w:cs="仿宋"/>
                <w:spacing w:val="1"/>
              </w:rPr>
              <w:t>9787500176671</w:t>
            </w:r>
          </w:p>
        </w:tc>
        <w:tc>
          <w:tcPr>
            <w:tcW w:w="2427" w:type="dxa"/>
            <w:vAlign w:val="top"/>
          </w:tcPr>
          <w:p w14:paraId="6946A322">
            <w:pPr>
              <w:pStyle w:val="67"/>
              <w:spacing w:before="103" w:line="240" w:lineRule="auto"/>
              <w:ind w:left="32"/>
              <w:rPr>
                <w:rFonts w:hint="eastAsia" w:ascii="仿宋" w:hAnsi="仿宋" w:eastAsia="仿宋" w:cs="仿宋"/>
              </w:rPr>
            </w:pPr>
            <w:r>
              <w:rPr>
                <w:rFonts w:hint="eastAsia" w:ascii="仿宋" w:hAnsi="仿宋" w:eastAsia="仿宋" w:cs="仿宋"/>
                <w:spacing w:val="-1"/>
              </w:rPr>
              <w:t>西厢记（汉英对照）</w:t>
            </w:r>
          </w:p>
        </w:tc>
        <w:tc>
          <w:tcPr>
            <w:tcW w:w="1000" w:type="dxa"/>
            <w:vAlign w:val="top"/>
          </w:tcPr>
          <w:p w14:paraId="3635E1D1">
            <w:pPr>
              <w:pStyle w:val="67"/>
              <w:spacing w:before="103" w:line="240" w:lineRule="auto"/>
              <w:ind w:left="45"/>
              <w:rPr>
                <w:rFonts w:hint="eastAsia" w:ascii="仿宋" w:hAnsi="仿宋" w:eastAsia="仿宋" w:cs="仿宋"/>
              </w:rPr>
            </w:pPr>
            <w:r>
              <w:rPr>
                <w:rFonts w:hint="eastAsia" w:ascii="仿宋" w:hAnsi="仿宋" w:eastAsia="仿宋" w:cs="仿宋"/>
                <w:spacing w:val="-11"/>
              </w:rPr>
              <w:t>中译</w:t>
            </w:r>
          </w:p>
        </w:tc>
        <w:tc>
          <w:tcPr>
            <w:tcW w:w="564" w:type="dxa"/>
            <w:vAlign w:val="top"/>
          </w:tcPr>
          <w:p w14:paraId="612858E5">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480E1FA">
            <w:pPr>
              <w:pStyle w:val="67"/>
              <w:spacing w:before="102"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3DC406FD">
            <w:pPr>
              <w:pStyle w:val="67"/>
              <w:spacing w:before="102" w:line="240" w:lineRule="auto"/>
              <w:ind w:left="43"/>
              <w:rPr>
                <w:rFonts w:hint="eastAsia" w:ascii="仿宋" w:hAnsi="仿宋" w:eastAsia="仿宋" w:cs="仿宋"/>
              </w:rPr>
            </w:pPr>
            <w:r>
              <w:rPr>
                <w:rFonts w:hint="eastAsia" w:ascii="仿宋" w:hAnsi="仿宋" w:eastAsia="仿宋" w:cs="仿宋"/>
                <w:spacing w:val="-1"/>
              </w:rPr>
              <w:t>I237.1</w:t>
            </w:r>
          </w:p>
        </w:tc>
        <w:tc>
          <w:tcPr>
            <w:tcW w:w="980" w:type="dxa"/>
            <w:vAlign w:val="top"/>
          </w:tcPr>
          <w:p w14:paraId="382AD7DE">
            <w:pPr>
              <w:pStyle w:val="67"/>
              <w:spacing w:before="23" w:line="240" w:lineRule="auto"/>
              <w:ind w:left="41" w:right="131" w:hanging="7"/>
              <w:rPr>
                <w:rFonts w:hint="eastAsia" w:ascii="仿宋" w:hAnsi="仿宋" w:eastAsia="仿宋" w:cs="仿宋"/>
              </w:rPr>
            </w:pPr>
            <w:r>
              <w:rPr>
                <w:rFonts w:hint="eastAsia" w:ascii="仿宋" w:hAnsi="仿宋" w:eastAsia="仿宋" w:cs="仿宋"/>
                <w:spacing w:val="-1"/>
              </w:rPr>
              <w:t>【元】王实</w:t>
            </w:r>
            <w:r>
              <w:rPr>
                <w:rFonts w:hint="eastAsia" w:ascii="仿宋" w:hAnsi="仿宋" w:eastAsia="仿宋" w:cs="仿宋"/>
                <w:spacing w:val="3"/>
              </w:rPr>
              <w:t xml:space="preserve"> </w:t>
            </w:r>
            <w:r>
              <w:rPr>
                <w:rFonts w:hint="eastAsia" w:ascii="仿宋" w:hAnsi="仿宋" w:eastAsia="仿宋" w:cs="仿宋"/>
              </w:rPr>
              <w:t>甫</w:t>
            </w:r>
          </w:p>
        </w:tc>
        <w:tc>
          <w:tcPr>
            <w:tcW w:w="1586" w:type="dxa"/>
            <w:vAlign w:val="top"/>
          </w:tcPr>
          <w:p w14:paraId="323E5AF2">
            <w:pPr>
              <w:pStyle w:val="67"/>
              <w:spacing w:before="102" w:line="240" w:lineRule="auto"/>
              <w:ind w:left="313"/>
              <w:rPr>
                <w:rFonts w:hint="eastAsia" w:ascii="仿宋" w:hAnsi="仿宋" w:eastAsia="仿宋" w:cs="仿宋"/>
              </w:rPr>
            </w:pPr>
            <w:r>
              <w:rPr>
                <w:rFonts w:hint="eastAsia" w:ascii="仿宋" w:hAnsi="仿宋" w:eastAsia="仿宋" w:cs="仿宋"/>
                <w:spacing w:val="-4"/>
              </w:rPr>
              <w:t>文学</w:t>
            </w:r>
          </w:p>
        </w:tc>
      </w:tr>
      <w:tr w14:paraId="1B92F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1E861758">
            <w:pPr>
              <w:pStyle w:val="67"/>
              <w:spacing w:before="103" w:line="240" w:lineRule="auto"/>
              <w:ind w:left="169"/>
              <w:rPr>
                <w:rFonts w:hint="eastAsia" w:ascii="仿宋" w:hAnsi="仿宋" w:eastAsia="仿宋" w:cs="仿宋"/>
              </w:rPr>
            </w:pPr>
            <w:r>
              <w:rPr>
                <w:rFonts w:hint="eastAsia" w:ascii="仿宋" w:hAnsi="仿宋" w:eastAsia="仿宋" w:cs="仿宋"/>
                <w:spacing w:val="-1"/>
              </w:rPr>
              <w:t>925</w:t>
            </w:r>
          </w:p>
        </w:tc>
        <w:tc>
          <w:tcPr>
            <w:tcW w:w="1609" w:type="dxa"/>
            <w:vAlign w:val="top"/>
          </w:tcPr>
          <w:p w14:paraId="58F30E3A">
            <w:pPr>
              <w:pStyle w:val="67"/>
              <w:spacing w:before="103" w:line="240" w:lineRule="auto"/>
              <w:ind w:left="26"/>
              <w:rPr>
                <w:rFonts w:hint="eastAsia" w:ascii="仿宋" w:hAnsi="仿宋" w:eastAsia="仿宋" w:cs="仿宋"/>
              </w:rPr>
            </w:pPr>
            <w:r>
              <w:rPr>
                <w:rFonts w:hint="eastAsia" w:ascii="仿宋" w:hAnsi="仿宋" w:eastAsia="仿宋" w:cs="仿宋"/>
                <w:spacing w:val="1"/>
              </w:rPr>
              <w:t>9787551324939</w:t>
            </w:r>
          </w:p>
        </w:tc>
        <w:tc>
          <w:tcPr>
            <w:tcW w:w="2427" w:type="dxa"/>
            <w:vAlign w:val="top"/>
          </w:tcPr>
          <w:p w14:paraId="196C7BD9">
            <w:pPr>
              <w:pStyle w:val="67"/>
              <w:spacing w:before="25" w:line="240" w:lineRule="auto"/>
              <w:ind w:left="32" w:right="78" w:firstLine="1"/>
              <w:rPr>
                <w:rFonts w:hint="eastAsia" w:ascii="仿宋" w:hAnsi="仿宋" w:eastAsia="仿宋" w:cs="仿宋"/>
              </w:rPr>
            </w:pPr>
            <w:r>
              <w:rPr>
                <w:rFonts w:hint="eastAsia" w:ascii="仿宋" w:hAnsi="仿宋" w:eastAsia="仿宋" w:cs="仿宋"/>
                <w:spacing w:val="-2"/>
              </w:rPr>
              <w:t>岁月墨痕:蓦然回首</w:t>
            </w:r>
            <w:r>
              <w:rPr>
                <w:rFonts w:hint="eastAsia" w:ascii="仿宋" w:hAnsi="仿宋" w:eastAsia="仿宋" w:cs="仿宋"/>
                <w:spacing w:val="19"/>
              </w:rPr>
              <w:t xml:space="preserve"> </w:t>
            </w:r>
            <w:r>
              <w:rPr>
                <w:rFonts w:hint="eastAsia" w:ascii="仿宋" w:hAnsi="仿宋" w:eastAsia="仿宋" w:cs="仿宋"/>
                <w:spacing w:val="-2"/>
              </w:rPr>
              <w:t>岁</w:t>
            </w:r>
            <w:r>
              <w:rPr>
                <w:rFonts w:hint="eastAsia" w:ascii="仿宋" w:hAnsi="仿宋" w:eastAsia="仿宋" w:cs="仿宋"/>
              </w:rPr>
              <w:t xml:space="preserve"> </w:t>
            </w:r>
            <w:r>
              <w:rPr>
                <w:rFonts w:hint="eastAsia" w:ascii="仿宋" w:hAnsi="仿宋" w:eastAsia="仿宋" w:cs="仿宋"/>
                <w:spacing w:val="-3"/>
              </w:rPr>
              <w:t>月静好</w:t>
            </w:r>
          </w:p>
        </w:tc>
        <w:tc>
          <w:tcPr>
            <w:tcW w:w="1000" w:type="dxa"/>
            <w:vAlign w:val="top"/>
          </w:tcPr>
          <w:p w14:paraId="37C08FE2">
            <w:pPr>
              <w:pStyle w:val="67"/>
              <w:spacing w:before="104" w:line="240" w:lineRule="auto"/>
              <w:ind w:left="30"/>
              <w:rPr>
                <w:rFonts w:hint="eastAsia" w:ascii="仿宋" w:hAnsi="仿宋" w:eastAsia="仿宋" w:cs="仿宋"/>
              </w:rPr>
            </w:pPr>
            <w:r>
              <w:rPr>
                <w:rFonts w:hint="eastAsia" w:ascii="仿宋" w:hAnsi="仿宋" w:eastAsia="仿宋" w:cs="仿宋"/>
                <w:spacing w:val="-1"/>
              </w:rPr>
              <w:t>太白文艺</w:t>
            </w:r>
          </w:p>
        </w:tc>
        <w:tc>
          <w:tcPr>
            <w:tcW w:w="564" w:type="dxa"/>
            <w:vAlign w:val="top"/>
          </w:tcPr>
          <w:p w14:paraId="37595E7C">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80F6E9E">
            <w:pPr>
              <w:pStyle w:val="67"/>
              <w:spacing w:before="103"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0A1F9277">
            <w:pPr>
              <w:pStyle w:val="67"/>
              <w:spacing w:before="103"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43F4D700">
            <w:pPr>
              <w:pStyle w:val="67"/>
              <w:spacing w:before="104" w:line="240" w:lineRule="auto"/>
              <w:ind w:left="60"/>
              <w:rPr>
                <w:rFonts w:hint="eastAsia" w:ascii="仿宋" w:hAnsi="仿宋" w:eastAsia="仿宋" w:cs="仿宋"/>
              </w:rPr>
            </w:pPr>
            <w:r>
              <w:rPr>
                <w:rFonts w:hint="eastAsia" w:ascii="仿宋" w:hAnsi="仿宋" w:eastAsia="仿宋" w:cs="仿宋"/>
                <w:spacing w:val="-7"/>
              </w:rPr>
              <w:t>白德华著</w:t>
            </w:r>
          </w:p>
        </w:tc>
        <w:tc>
          <w:tcPr>
            <w:tcW w:w="1586" w:type="dxa"/>
            <w:vAlign w:val="top"/>
          </w:tcPr>
          <w:p w14:paraId="5F4FED0E">
            <w:pPr>
              <w:pStyle w:val="67"/>
              <w:spacing w:before="103" w:line="240" w:lineRule="auto"/>
              <w:ind w:left="313"/>
              <w:rPr>
                <w:rFonts w:hint="eastAsia" w:ascii="仿宋" w:hAnsi="仿宋" w:eastAsia="仿宋" w:cs="仿宋"/>
              </w:rPr>
            </w:pPr>
            <w:r>
              <w:rPr>
                <w:rFonts w:hint="eastAsia" w:ascii="仿宋" w:hAnsi="仿宋" w:eastAsia="仿宋" w:cs="仿宋"/>
                <w:spacing w:val="-4"/>
              </w:rPr>
              <w:t>文学</w:t>
            </w:r>
          </w:p>
        </w:tc>
      </w:tr>
      <w:tr w14:paraId="6BA70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45EC89C">
            <w:pPr>
              <w:pStyle w:val="67"/>
              <w:spacing w:before="17" w:line="240" w:lineRule="auto"/>
              <w:ind w:left="169"/>
              <w:rPr>
                <w:rFonts w:hint="eastAsia" w:ascii="仿宋" w:hAnsi="仿宋" w:eastAsia="仿宋" w:cs="仿宋"/>
              </w:rPr>
            </w:pPr>
            <w:r>
              <w:rPr>
                <w:rFonts w:hint="eastAsia" w:ascii="仿宋" w:hAnsi="仿宋" w:eastAsia="仿宋" w:cs="仿宋"/>
                <w:spacing w:val="-1"/>
              </w:rPr>
              <w:t>926</w:t>
            </w:r>
          </w:p>
        </w:tc>
        <w:tc>
          <w:tcPr>
            <w:tcW w:w="1609" w:type="dxa"/>
            <w:vAlign w:val="top"/>
          </w:tcPr>
          <w:p w14:paraId="08ECE8B4">
            <w:pPr>
              <w:pStyle w:val="67"/>
              <w:spacing w:before="17" w:line="240" w:lineRule="auto"/>
              <w:ind w:left="26"/>
              <w:rPr>
                <w:rFonts w:hint="eastAsia" w:ascii="仿宋" w:hAnsi="仿宋" w:eastAsia="仿宋" w:cs="仿宋"/>
              </w:rPr>
            </w:pPr>
            <w:r>
              <w:rPr>
                <w:rFonts w:hint="eastAsia" w:ascii="仿宋" w:hAnsi="仿宋" w:eastAsia="仿宋" w:cs="仿宋"/>
                <w:spacing w:val="1"/>
              </w:rPr>
              <w:t>9787531365563</w:t>
            </w:r>
          </w:p>
        </w:tc>
        <w:tc>
          <w:tcPr>
            <w:tcW w:w="2427" w:type="dxa"/>
            <w:vAlign w:val="top"/>
          </w:tcPr>
          <w:p w14:paraId="5A691893">
            <w:pPr>
              <w:pStyle w:val="67"/>
              <w:spacing w:before="17" w:line="240" w:lineRule="auto"/>
              <w:ind w:left="31"/>
              <w:rPr>
                <w:rFonts w:hint="eastAsia" w:ascii="仿宋" w:hAnsi="仿宋" w:eastAsia="仿宋" w:cs="仿宋"/>
              </w:rPr>
            </w:pPr>
            <w:r>
              <w:rPr>
                <w:rFonts w:hint="eastAsia" w:ascii="仿宋" w:hAnsi="仿宋" w:eastAsia="仿宋" w:cs="仿宋"/>
                <w:spacing w:val="-1"/>
              </w:rPr>
              <w:t>行走的诗篇</w:t>
            </w:r>
          </w:p>
        </w:tc>
        <w:tc>
          <w:tcPr>
            <w:tcW w:w="1000" w:type="dxa"/>
            <w:vAlign w:val="top"/>
          </w:tcPr>
          <w:p w14:paraId="4A32425E">
            <w:pPr>
              <w:pStyle w:val="67"/>
              <w:spacing w:before="17" w:line="240" w:lineRule="auto"/>
              <w:ind w:left="30"/>
              <w:rPr>
                <w:rFonts w:hint="eastAsia" w:ascii="仿宋" w:hAnsi="仿宋" w:eastAsia="仿宋" w:cs="仿宋"/>
              </w:rPr>
            </w:pPr>
            <w:r>
              <w:rPr>
                <w:rFonts w:hint="eastAsia" w:ascii="仿宋" w:hAnsi="仿宋" w:eastAsia="仿宋" w:cs="仿宋"/>
                <w:spacing w:val="-1"/>
              </w:rPr>
              <w:t>春风文艺</w:t>
            </w:r>
          </w:p>
        </w:tc>
        <w:tc>
          <w:tcPr>
            <w:tcW w:w="564" w:type="dxa"/>
            <w:vAlign w:val="top"/>
          </w:tcPr>
          <w:p w14:paraId="4960C9D9">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9D396E8">
            <w:pPr>
              <w:pStyle w:val="67"/>
              <w:spacing w:before="17"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17E3086E">
            <w:pPr>
              <w:pStyle w:val="67"/>
              <w:spacing w:before="17" w:line="240" w:lineRule="auto"/>
              <w:ind w:left="43"/>
              <w:rPr>
                <w:rFonts w:hint="eastAsia" w:ascii="仿宋" w:hAnsi="仿宋" w:eastAsia="仿宋" w:cs="仿宋"/>
              </w:rPr>
            </w:pPr>
            <w:r>
              <w:rPr>
                <w:rFonts w:hint="eastAsia" w:ascii="仿宋" w:hAnsi="仿宋" w:eastAsia="仿宋" w:cs="仿宋"/>
                <w:spacing w:val="-1"/>
              </w:rPr>
              <w:t>I217.2</w:t>
            </w:r>
          </w:p>
        </w:tc>
        <w:tc>
          <w:tcPr>
            <w:tcW w:w="980" w:type="dxa"/>
            <w:vAlign w:val="top"/>
          </w:tcPr>
          <w:p w14:paraId="71CEAEE7">
            <w:pPr>
              <w:pStyle w:val="67"/>
              <w:spacing w:before="17" w:line="240" w:lineRule="auto"/>
              <w:ind w:left="38"/>
              <w:rPr>
                <w:rFonts w:hint="eastAsia" w:ascii="仿宋" w:hAnsi="仿宋" w:eastAsia="仿宋" w:cs="仿宋"/>
              </w:rPr>
            </w:pPr>
            <w:r>
              <w:rPr>
                <w:rFonts w:hint="eastAsia" w:ascii="仿宋" w:hAnsi="仿宋" w:eastAsia="仿宋" w:cs="仿宋"/>
                <w:spacing w:val="-4"/>
              </w:rPr>
              <w:t>杨漪</w:t>
            </w:r>
          </w:p>
        </w:tc>
        <w:tc>
          <w:tcPr>
            <w:tcW w:w="1586" w:type="dxa"/>
            <w:vAlign w:val="top"/>
          </w:tcPr>
          <w:p w14:paraId="6C6AD375">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78D2E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EAC47CD">
            <w:pPr>
              <w:pStyle w:val="67"/>
              <w:spacing w:before="17" w:line="240" w:lineRule="auto"/>
              <w:ind w:left="169"/>
              <w:rPr>
                <w:rFonts w:hint="eastAsia" w:ascii="仿宋" w:hAnsi="仿宋" w:eastAsia="仿宋" w:cs="仿宋"/>
              </w:rPr>
            </w:pPr>
            <w:r>
              <w:rPr>
                <w:rFonts w:hint="eastAsia" w:ascii="仿宋" w:hAnsi="仿宋" w:eastAsia="仿宋" w:cs="仿宋"/>
                <w:spacing w:val="-1"/>
              </w:rPr>
              <w:t>927</w:t>
            </w:r>
          </w:p>
        </w:tc>
        <w:tc>
          <w:tcPr>
            <w:tcW w:w="1609" w:type="dxa"/>
            <w:vAlign w:val="top"/>
          </w:tcPr>
          <w:p w14:paraId="7ED3B9FB">
            <w:pPr>
              <w:pStyle w:val="67"/>
              <w:spacing w:before="17" w:line="240" w:lineRule="auto"/>
              <w:ind w:left="26"/>
              <w:rPr>
                <w:rFonts w:hint="eastAsia" w:ascii="仿宋" w:hAnsi="仿宋" w:eastAsia="仿宋" w:cs="仿宋"/>
              </w:rPr>
            </w:pPr>
            <w:r>
              <w:rPr>
                <w:rFonts w:hint="eastAsia" w:ascii="仿宋" w:hAnsi="仿宋" w:eastAsia="仿宋" w:cs="仿宋"/>
                <w:spacing w:val="1"/>
              </w:rPr>
              <w:t>9787530685488</w:t>
            </w:r>
          </w:p>
        </w:tc>
        <w:tc>
          <w:tcPr>
            <w:tcW w:w="2427" w:type="dxa"/>
            <w:vAlign w:val="top"/>
          </w:tcPr>
          <w:p w14:paraId="07BF3A74">
            <w:pPr>
              <w:pStyle w:val="67"/>
              <w:spacing w:before="17" w:line="240" w:lineRule="auto"/>
              <w:ind w:left="29"/>
              <w:rPr>
                <w:rFonts w:hint="eastAsia" w:ascii="仿宋" w:hAnsi="仿宋" w:eastAsia="仿宋" w:cs="仿宋"/>
              </w:rPr>
            </w:pPr>
            <w:r>
              <w:rPr>
                <w:rFonts w:hint="eastAsia" w:ascii="仿宋" w:hAnsi="仿宋" w:eastAsia="仿宋" w:cs="仿宋"/>
              </w:rPr>
              <w:t>蓝蓝的勾蓝（精装）</w:t>
            </w:r>
          </w:p>
        </w:tc>
        <w:tc>
          <w:tcPr>
            <w:tcW w:w="1000" w:type="dxa"/>
            <w:vAlign w:val="top"/>
          </w:tcPr>
          <w:p w14:paraId="10E40D84">
            <w:pPr>
              <w:pStyle w:val="67"/>
              <w:spacing w:before="17" w:line="240" w:lineRule="auto"/>
              <w:ind w:left="36"/>
              <w:rPr>
                <w:rFonts w:hint="eastAsia" w:ascii="仿宋" w:hAnsi="仿宋" w:eastAsia="仿宋" w:cs="仿宋"/>
              </w:rPr>
            </w:pPr>
            <w:r>
              <w:rPr>
                <w:rFonts w:hint="eastAsia" w:ascii="仿宋" w:hAnsi="仿宋" w:eastAsia="仿宋" w:cs="仿宋"/>
                <w:spacing w:val="-3"/>
              </w:rPr>
              <w:t>百花文艺</w:t>
            </w:r>
          </w:p>
        </w:tc>
        <w:tc>
          <w:tcPr>
            <w:tcW w:w="564" w:type="dxa"/>
            <w:vAlign w:val="top"/>
          </w:tcPr>
          <w:p w14:paraId="5C76592F">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EF1EEA0">
            <w:pPr>
              <w:pStyle w:val="67"/>
              <w:spacing w:before="17"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7A4AE5CA">
            <w:pPr>
              <w:pStyle w:val="67"/>
              <w:spacing w:before="17"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0A808A20">
            <w:pPr>
              <w:pStyle w:val="67"/>
              <w:spacing w:before="17" w:line="240" w:lineRule="auto"/>
              <w:ind w:left="38"/>
              <w:rPr>
                <w:rFonts w:hint="eastAsia" w:ascii="仿宋" w:hAnsi="仿宋" w:eastAsia="仿宋" w:cs="仿宋"/>
              </w:rPr>
            </w:pPr>
            <w:r>
              <w:rPr>
                <w:rFonts w:hint="eastAsia" w:ascii="仿宋" w:hAnsi="仿宋" w:eastAsia="仿宋" w:cs="仿宋"/>
                <w:spacing w:val="-2"/>
              </w:rPr>
              <w:t>桂爱广</w:t>
            </w:r>
          </w:p>
        </w:tc>
        <w:tc>
          <w:tcPr>
            <w:tcW w:w="1586" w:type="dxa"/>
            <w:vAlign w:val="top"/>
          </w:tcPr>
          <w:p w14:paraId="70990BC8">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04944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1FC09F7">
            <w:pPr>
              <w:pStyle w:val="67"/>
              <w:spacing w:before="17" w:line="240" w:lineRule="auto"/>
              <w:ind w:left="169"/>
              <w:rPr>
                <w:rFonts w:hint="eastAsia" w:ascii="仿宋" w:hAnsi="仿宋" w:eastAsia="仿宋" w:cs="仿宋"/>
              </w:rPr>
            </w:pPr>
            <w:r>
              <w:rPr>
                <w:rFonts w:hint="eastAsia" w:ascii="仿宋" w:hAnsi="仿宋" w:eastAsia="仿宋" w:cs="仿宋"/>
                <w:spacing w:val="-1"/>
              </w:rPr>
              <w:t>928</w:t>
            </w:r>
          </w:p>
        </w:tc>
        <w:tc>
          <w:tcPr>
            <w:tcW w:w="1609" w:type="dxa"/>
            <w:vAlign w:val="top"/>
          </w:tcPr>
          <w:p w14:paraId="02A42196">
            <w:pPr>
              <w:pStyle w:val="67"/>
              <w:spacing w:before="17" w:line="240" w:lineRule="auto"/>
              <w:ind w:left="26"/>
              <w:rPr>
                <w:rFonts w:hint="eastAsia" w:ascii="仿宋" w:hAnsi="仿宋" w:eastAsia="仿宋" w:cs="仿宋"/>
              </w:rPr>
            </w:pPr>
            <w:r>
              <w:rPr>
                <w:rFonts w:hint="eastAsia" w:ascii="仿宋" w:hAnsi="仿宋" w:eastAsia="仿宋" w:cs="仿宋"/>
                <w:spacing w:val="1"/>
              </w:rPr>
              <w:t>9787205105730</w:t>
            </w:r>
          </w:p>
        </w:tc>
        <w:tc>
          <w:tcPr>
            <w:tcW w:w="2427" w:type="dxa"/>
            <w:vAlign w:val="top"/>
          </w:tcPr>
          <w:p w14:paraId="20E36C51">
            <w:pPr>
              <w:pStyle w:val="67"/>
              <w:spacing w:before="17" w:line="240" w:lineRule="auto"/>
              <w:ind w:left="33"/>
              <w:rPr>
                <w:rFonts w:hint="eastAsia" w:ascii="仿宋" w:hAnsi="仿宋" w:eastAsia="仿宋" w:cs="仿宋"/>
              </w:rPr>
            </w:pPr>
            <w:r>
              <w:rPr>
                <w:rFonts w:hint="eastAsia" w:ascii="仿宋" w:hAnsi="仿宋" w:eastAsia="仿宋" w:cs="仿宋"/>
                <w:spacing w:val="-1"/>
              </w:rPr>
              <w:t>马头墙上的蝴蝶</w:t>
            </w:r>
          </w:p>
        </w:tc>
        <w:tc>
          <w:tcPr>
            <w:tcW w:w="1000" w:type="dxa"/>
            <w:vAlign w:val="top"/>
          </w:tcPr>
          <w:p w14:paraId="7652112E">
            <w:pPr>
              <w:pStyle w:val="67"/>
              <w:spacing w:before="17" w:line="240" w:lineRule="auto"/>
              <w:ind w:left="34"/>
              <w:rPr>
                <w:rFonts w:hint="eastAsia" w:ascii="仿宋" w:hAnsi="仿宋" w:eastAsia="仿宋" w:cs="仿宋"/>
              </w:rPr>
            </w:pPr>
            <w:r>
              <w:rPr>
                <w:rFonts w:hint="eastAsia" w:ascii="仿宋" w:hAnsi="仿宋" w:eastAsia="仿宋" w:cs="仿宋"/>
                <w:spacing w:val="-2"/>
              </w:rPr>
              <w:t>辽宁人民</w:t>
            </w:r>
          </w:p>
        </w:tc>
        <w:tc>
          <w:tcPr>
            <w:tcW w:w="564" w:type="dxa"/>
            <w:vAlign w:val="top"/>
          </w:tcPr>
          <w:p w14:paraId="6BC57CD6">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31BDC6D">
            <w:pPr>
              <w:pStyle w:val="67"/>
              <w:spacing w:before="17"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3D5AFB9C">
            <w:pPr>
              <w:pStyle w:val="67"/>
              <w:spacing w:before="17"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4ECB3C09">
            <w:pPr>
              <w:pStyle w:val="67"/>
              <w:spacing w:before="17" w:line="240" w:lineRule="auto"/>
              <w:ind w:left="43"/>
              <w:rPr>
                <w:rFonts w:hint="eastAsia" w:ascii="仿宋" w:hAnsi="仿宋" w:eastAsia="仿宋" w:cs="仿宋"/>
              </w:rPr>
            </w:pPr>
            <w:r>
              <w:rPr>
                <w:rFonts w:hint="eastAsia" w:ascii="仿宋" w:hAnsi="仿宋" w:eastAsia="仿宋" w:cs="仿宋"/>
                <w:spacing w:val="-3"/>
              </w:rPr>
              <w:t>惠州谧园</w:t>
            </w:r>
          </w:p>
        </w:tc>
        <w:tc>
          <w:tcPr>
            <w:tcW w:w="1586" w:type="dxa"/>
            <w:vAlign w:val="top"/>
          </w:tcPr>
          <w:p w14:paraId="1605F31C">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037EC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5400D1D5">
            <w:pPr>
              <w:pStyle w:val="67"/>
              <w:spacing w:before="196" w:line="240" w:lineRule="auto"/>
              <w:ind w:left="169"/>
              <w:rPr>
                <w:rFonts w:hint="eastAsia" w:ascii="仿宋" w:hAnsi="仿宋" w:eastAsia="仿宋" w:cs="仿宋"/>
              </w:rPr>
            </w:pPr>
            <w:r>
              <w:rPr>
                <w:rFonts w:hint="eastAsia" w:ascii="仿宋" w:hAnsi="仿宋" w:eastAsia="仿宋" w:cs="仿宋"/>
                <w:spacing w:val="-1"/>
              </w:rPr>
              <w:t>929</w:t>
            </w:r>
          </w:p>
        </w:tc>
        <w:tc>
          <w:tcPr>
            <w:tcW w:w="1609" w:type="dxa"/>
            <w:vAlign w:val="top"/>
          </w:tcPr>
          <w:p w14:paraId="482CA31A">
            <w:pPr>
              <w:pStyle w:val="67"/>
              <w:spacing w:before="196" w:line="240" w:lineRule="auto"/>
              <w:ind w:left="26"/>
              <w:rPr>
                <w:rFonts w:hint="eastAsia" w:ascii="仿宋" w:hAnsi="仿宋" w:eastAsia="仿宋" w:cs="仿宋"/>
              </w:rPr>
            </w:pPr>
            <w:r>
              <w:rPr>
                <w:rFonts w:hint="eastAsia" w:ascii="仿宋" w:hAnsi="仿宋" w:eastAsia="仿宋" w:cs="仿宋"/>
                <w:spacing w:val="1"/>
              </w:rPr>
              <w:t>9787504698513</w:t>
            </w:r>
          </w:p>
        </w:tc>
        <w:tc>
          <w:tcPr>
            <w:tcW w:w="2427" w:type="dxa"/>
            <w:vAlign w:val="top"/>
          </w:tcPr>
          <w:p w14:paraId="1B1F94BF">
            <w:pPr>
              <w:pStyle w:val="67"/>
              <w:spacing w:before="25" w:line="240" w:lineRule="auto"/>
              <w:ind w:left="28" w:right="81"/>
              <w:jc w:val="both"/>
              <w:rPr>
                <w:rFonts w:hint="eastAsia" w:ascii="仿宋" w:hAnsi="仿宋" w:eastAsia="仿宋" w:cs="仿宋"/>
              </w:rPr>
            </w:pPr>
            <w:r>
              <w:rPr>
                <w:rFonts w:hint="eastAsia" w:ascii="仿宋" w:hAnsi="仿宋" w:eastAsia="仿宋" w:cs="仿宋"/>
              </w:rPr>
              <w:t>被追逐的人：贸易、现</w:t>
            </w:r>
            <w:r>
              <w:rPr>
                <w:rFonts w:hint="eastAsia" w:ascii="仿宋" w:hAnsi="仿宋" w:eastAsia="仿宋" w:cs="仿宋"/>
                <w:spacing w:val="1"/>
              </w:rPr>
              <w:t xml:space="preserve"> </w:t>
            </w:r>
            <w:r>
              <w:rPr>
                <w:rFonts w:hint="eastAsia" w:ascii="仿宋" w:hAnsi="仿宋" w:eastAsia="仿宋" w:cs="仿宋"/>
              </w:rPr>
              <w:t>代化和安第斯山下的尊</w:t>
            </w:r>
            <w:r>
              <w:rPr>
                <w:rFonts w:hint="eastAsia" w:ascii="仿宋" w:hAnsi="仿宋" w:eastAsia="仿宋" w:cs="仿宋"/>
                <w:spacing w:val="2"/>
              </w:rPr>
              <w:t xml:space="preserve"> </w:t>
            </w:r>
            <w:r>
              <w:rPr>
                <w:rFonts w:hint="eastAsia" w:ascii="仿宋" w:hAnsi="仿宋" w:eastAsia="仿宋" w:cs="仿宋"/>
                <w:spacing w:val="-2"/>
              </w:rPr>
              <w:t>严之战</w:t>
            </w:r>
          </w:p>
        </w:tc>
        <w:tc>
          <w:tcPr>
            <w:tcW w:w="1000" w:type="dxa"/>
            <w:vAlign w:val="top"/>
          </w:tcPr>
          <w:p w14:paraId="4A9E9D2F">
            <w:pPr>
              <w:pStyle w:val="67"/>
              <w:spacing w:before="96" w:line="240" w:lineRule="auto"/>
              <w:ind w:left="32" w:right="136" w:firstLine="13"/>
              <w:rPr>
                <w:rFonts w:hint="eastAsia" w:ascii="仿宋" w:hAnsi="仿宋" w:eastAsia="仿宋" w:cs="仿宋"/>
              </w:rPr>
            </w:pPr>
            <w:r>
              <w:rPr>
                <w:rFonts w:hint="eastAsia" w:ascii="仿宋" w:hAnsi="仿宋" w:eastAsia="仿宋" w:cs="仿宋"/>
                <w:spacing w:val="-4"/>
              </w:rPr>
              <w:t>中国科学技</w:t>
            </w:r>
            <w:r>
              <w:rPr>
                <w:rFonts w:hint="eastAsia" w:ascii="仿宋" w:hAnsi="仿宋" w:eastAsia="仿宋" w:cs="仿宋"/>
                <w:spacing w:val="1"/>
              </w:rPr>
              <w:t xml:space="preserve"> </w:t>
            </w:r>
            <w:r>
              <w:rPr>
                <w:rFonts w:hint="eastAsia" w:ascii="仿宋" w:hAnsi="仿宋" w:eastAsia="仿宋" w:cs="仿宋"/>
              </w:rPr>
              <w:t>术</w:t>
            </w:r>
          </w:p>
        </w:tc>
        <w:tc>
          <w:tcPr>
            <w:tcW w:w="564" w:type="dxa"/>
            <w:vAlign w:val="top"/>
          </w:tcPr>
          <w:p w14:paraId="6294128E">
            <w:pPr>
              <w:pStyle w:val="67"/>
              <w:spacing w:before="19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850C656">
            <w:pPr>
              <w:pStyle w:val="67"/>
              <w:spacing w:before="196" w:line="240" w:lineRule="auto"/>
              <w:ind w:left="35"/>
              <w:rPr>
                <w:rFonts w:hint="eastAsia" w:ascii="仿宋" w:hAnsi="仿宋" w:eastAsia="仿宋" w:cs="仿宋"/>
              </w:rPr>
            </w:pPr>
            <w:r>
              <w:rPr>
                <w:rFonts w:hint="eastAsia" w:ascii="仿宋" w:hAnsi="仿宋" w:eastAsia="仿宋" w:cs="仿宋"/>
              </w:rPr>
              <w:t>2023-2-1</w:t>
            </w:r>
          </w:p>
        </w:tc>
        <w:tc>
          <w:tcPr>
            <w:tcW w:w="1102" w:type="dxa"/>
            <w:vAlign w:val="top"/>
          </w:tcPr>
          <w:p w14:paraId="3E8465EB">
            <w:pPr>
              <w:pStyle w:val="67"/>
              <w:spacing w:before="196" w:line="240" w:lineRule="auto"/>
              <w:ind w:left="43"/>
              <w:rPr>
                <w:rFonts w:hint="eastAsia" w:ascii="仿宋" w:hAnsi="仿宋" w:eastAsia="仿宋" w:cs="仿宋"/>
              </w:rPr>
            </w:pPr>
            <w:r>
              <w:rPr>
                <w:rFonts w:hint="eastAsia" w:ascii="仿宋" w:hAnsi="仿宋" w:eastAsia="仿宋" w:cs="仿宋"/>
                <w:spacing w:val="-1"/>
              </w:rPr>
              <w:t>I778.45</w:t>
            </w:r>
          </w:p>
        </w:tc>
        <w:tc>
          <w:tcPr>
            <w:tcW w:w="980" w:type="dxa"/>
            <w:vAlign w:val="top"/>
          </w:tcPr>
          <w:p w14:paraId="34F8F903">
            <w:pPr>
              <w:pStyle w:val="67"/>
              <w:spacing w:before="96" w:line="240" w:lineRule="auto"/>
              <w:ind w:left="46"/>
              <w:rPr>
                <w:rFonts w:hint="eastAsia" w:ascii="仿宋" w:hAnsi="仿宋" w:eastAsia="仿宋" w:cs="仿宋"/>
              </w:rPr>
            </w:pPr>
            <w:r>
              <w:rPr>
                <w:rFonts w:hint="eastAsia" w:ascii="仿宋" w:hAnsi="仿宋" w:eastAsia="仿宋" w:cs="仿宋"/>
                <w:spacing w:val="-3"/>
              </w:rPr>
              <w:t>（秘）约瑟</w:t>
            </w:r>
          </w:p>
          <w:p w14:paraId="17571C85">
            <w:pPr>
              <w:pStyle w:val="67"/>
              <w:spacing w:before="10" w:line="240" w:lineRule="auto"/>
              <w:ind w:left="39"/>
              <w:rPr>
                <w:rFonts w:hint="eastAsia" w:ascii="仿宋" w:hAnsi="仿宋" w:eastAsia="仿宋" w:cs="仿宋"/>
              </w:rPr>
            </w:pPr>
            <w:r>
              <w:rPr>
                <w:rFonts w:hint="eastAsia" w:ascii="仿宋" w:hAnsi="仿宋" w:eastAsia="仿宋" w:cs="仿宋"/>
                <w:spacing w:val="-1"/>
              </w:rPr>
              <w:t>夫.撒拉德</w:t>
            </w:r>
          </w:p>
        </w:tc>
        <w:tc>
          <w:tcPr>
            <w:tcW w:w="1586" w:type="dxa"/>
            <w:vAlign w:val="top"/>
          </w:tcPr>
          <w:p w14:paraId="776BA8DE">
            <w:pPr>
              <w:pStyle w:val="67"/>
              <w:spacing w:before="196" w:line="240" w:lineRule="auto"/>
              <w:ind w:left="313"/>
              <w:rPr>
                <w:rFonts w:hint="eastAsia" w:ascii="仿宋" w:hAnsi="仿宋" w:eastAsia="仿宋" w:cs="仿宋"/>
              </w:rPr>
            </w:pPr>
            <w:r>
              <w:rPr>
                <w:rFonts w:hint="eastAsia" w:ascii="仿宋" w:hAnsi="仿宋" w:eastAsia="仿宋" w:cs="仿宋"/>
                <w:spacing w:val="-4"/>
              </w:rPr>
              <w:t>文学</w:t>
            </w:r>
          </w:p>
        </w:tc>
      </w:tr>
      <w:tr w14:paraId="5FF23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7151E381">
            <w:pPr>
              <w:pStyle w:val="67"/>
              <w:spacing w:before="105" w:line="240" w:lineRule="auto"/>
              <w:ind w:left="169"/>
              <w:rPr>
                <w:rFonts w:hint="eastAsia" w:ascii="仿宋" w:hAnsi="仿宋" w:eastAsia="仿宋" w:cs="仿宋"/>
              </w:rPr>
            </w:pPr>
            <w:r>
              <w:rPr>
                <w:rFonts w:hint="eastAsia" w:ascii="仿宋" w:hAnsi="仿宋" w:eastAsia="仿宋" w:cs="仿宋"/>
                <w:spacing w:val="-1"/>
              </w:rPr>
              <w:t>930</w:t>
            </w:r>
          </w:p>
        </w:tc>
        <w:tc>
          <w:tcPr>
            <w:tcW w:w="1609" w:type="dxa"/>
            <w:vAlign w:val="top"/>
          </w:tcPr>
          <w:p w14:paraId="34D85C23">
            <w:pPr>
              <w:pStyle w:val="67"/>
              <w:spacing w:before="105" w:line="240" w:lineRule="auto"/>
              <w:ind w:left="26"/>
              <w:rPr>
                <w:rFonts w:hint="eastAsia" w:ascii="仿宋" w:hAnsi="仿宋" w:eastAsia="仿宋" w:cs="仿宋"/>
              </w:rPr>
            </w:pPr>
            <w:r>
              <w:rPr>
                <w:rFonts w:hint="eastAsia" w:ascii="仿宋" w:hAnsi="仿宋" w:eastAsia="仿宋" w:cs="仿宋"/>
                <w:spacing w:val="1"/>
              </w:rPr>
              <w:t>9787504698377</w:t>
            </w:r>
          </w:p>
        </w:tc>
        <w:tc>
          <w:tcPr>
            <w:tcW w:w="2427" w:type="dxa"/>
            <w:vAlign w:val="top"/>
          </w:tcPr>
          <w:p w14:paraId="023DAE58">
            <w:pPr>
              <w:pStyle w:val="67"/>
              <w:spacing w:before="27" w:line="240" w:lineRule="auto"/>
              <w:ind w:left="28" w:right="242" w:firstLine="2"/>
              <w:rPr>
                <w:rFonts w:hint="eastAsia" w:ascii="仿宋" w:hAnsi="仿宋" w:eastAsia="仿宋" w:cs="仿宋"/>
              </w:rPr>
            </w:pPr>
            <w:r>
              <w:rPr>
                <w:rFonts w:hint="eastAsia" w:ascii="仿宋" w:hAnsi="仿宋" w:eastAsia="仿宋" w:cs="仿宋"/>
                <w:spacing w:val="-1"/>
              </w:rPr>
              <w:t>想会写作先会改（精</w:t>
            </w:r>
            <w:r>
              <w:rPr>
                <w:rFonts w:hint="eastAsia" w:ascii="仿宋" w:hAnsi="仿宋" w:eastAsia="仿宋" w:cs="仿宋"/>
                <w:spacing w:val="7"/>
              </w:rPr>
              <w:t xml:space="preserve"> </w:t>
            </w:r>
            <w:r>
              <w:rPr>
                <w:rFonts w:hint="eastAsia" w:ascii="仿宋" w:hAnsi="仿宋" w:eastAsia="仿宋" w:cs="仿宋"/>
                <w:spacing w:val="-4"/>
              </w:rPr>
              <w:t>装）</w:t>
            </w:r>
          </w:p>
        </w:tc>
        <w:tc>
          <w:tcPr>
            <w:tcW w:w="1000" w:type="dxa"/>
            <w:vAlign w:val="top"/>
          </w:tcPr>
          <w:p w14:paraId="1FF3B424">
            <w:pPr>
              <w:pStyle w:val="67"/>
              <w:spacing w:before="27" w:line="240" w:lineRule="auto"/>
              <w:ind w:left="32" w:right="136" w:firstLine="13"/>
              <w:rPr>
                <w:rFonts w:hint="eastAsia" w:ascii="仿宋" w:hAnsi="仿宋" w:eastAsia="仿宋" w:cs="仿宋"/>
              </w:rPr>
            </w:pPr>
            <w:r>
              <w:rPr>
                <w:rFonts w:hint="eastAsia" w:ascii="仿宋" w:hAnsi="仿宋" w:eastAsia="仿宋" w:cs="仿宋"/>
                <w:spacing w:val="-4"/>
              </w:rPr>
              <w:t>中国科学技</w:t>
            </w:r>
            <w:r>
              <w:rPr>
                <w:rFonts w:hint="eastAsia" w:ascii="仿宋" w:hAnsi="仿宋" w:eastAsia="仿宋" w:cs="仿宋"/>
                <w:spacing w:val="1"/>
              </w:rPr>
              <w:t xml:space="preserve"> </w:t>
            </w:r>
            <w:r>
              <w:rPr>
                <w:rFonts w:hint="eastAsia" w:ascii="仿宋" w:hAnsi="仿宋" w:eastAsia="仿宋" w:cs="仿宋"/>
              </w:rPr>
              <w:t>术</w:t>
            </w:r>
          </w:p>
        </w:tc>
        <w:tc>
          <w:tcPr>
            <w:tcW w:w="564" w:type="dxa"/>
            <w:vAlign w:val="top"/>
          </w:tcPr>
          <w:p w14:paraId="7F36F7BA">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499DCCA">
            <w:pPr>
              <w:pStyle w:val="67"/>
              <w:spacing w:before="105" w:line="240" w:lineRule="auto"/>
              <w:ind w:left="35"/>
              <w:rPr>
                <w:rFonts w:hint="eastAsia" w:ascii="仿宋" w:hAnsi="仿宋" w:eastAsia="仿宋" w:cs="仿宋"/>
              </w:rPr>
            </w:pPr>
            <w:r>
              <w:rPr>
                <w:rFonts w:hint="eastAsia" w:ascii="仿宋" w:hAnsi="仿宋" w:eastAsia="仿宋" w:cs="仿宋"/>
              </w:rPr>
              <w:t>2022-12-1</w:t>
            </w:r>
          </w:p>
        </w:tc>
        <w:tc>
          <w:tcPr>
            <w:tcW w:w="1102" w:type="dxa"/>
            <w:vAlign w:val="top"/>
          </w:tcPr>
          <w:p w14:paraId="22447A8C">
            <w:pPr>
              <w:pStyle w:val="67"/>
              <w:spacing w:before="105" w:line="240" w:lineRule="auto"/>
              <w:ind w:left="43"/>
              <w:rPr>
                <w:rFonts w:hint="eastAsia" w:ascii="仿宋" w:hAnsi="仿宋" w:eastAsia="仿宋" w:cs="仿宋"/>
              </w:rPr>
            </w:pPr>
            <w:r>
              <w:rPr>
                <w:rFonts w:hint="eastAsia" w:ascii="仿宋" w:hAnsi="仿宋" w:eastAsia="仿宋" w:cs="仿宋"/>
                <w:spacing w:val="-4"/>
              </w:rPr>
              <w:t>I04</w:t>
            </w:r>
          </w:p>
        </w:tc>
        <w:tc>
          <w:tcPr>
            <w:tcW w:w="980" w:type="dxa"/>
            <w:vAlign w:val="top"/>
          </w:tcPr>
          <w:p w14:paraId="61B063C5">
            <w:pPr>
              <w:pStyle w:val="67"/>
              <w:spacing w:before="27" w:line="240" w:lineRule="auto"/>
              <w:ind w:left="35" w:right="50" w:hanging="1"/>
              <w:rPr>
                <w:rFonts w:hint="eastAsia" w:ascii="仿宋" w:hAnsi="仿宋" w:eastAsia="仿宋" w:cs="仿宋"/>
              </w:rPr>
            </w:pPr>
            <w:r>
              <w:rPr>
                <w:rFonts w:hint="eastAsia" w:ascii="仿宋" w:hAnsi="仿宋" w:eastAsia="仿宋" w:cs="仿宋"/>
              </w:rPr>
              <w:t xml:space="preserve">【美】威廉. </w:t>
            </w:r>
            <w:r>
              <w:rPr>
                <w:rFonts w:hint="eastAsia" w:ascii="仿宋" w:hAnsi="仿宋" w:eastAsia="仿宋" w:cs="仿宋"/>
                <w:spacing w:val="-2"/>
              </w:rPr>
              <w:t>杰尔马</w:t>
            </w:r>
          </w:p>
        </w:tc>
        <w:tc>
          <w:tcPr>
            <w:tcW w:w="1586" w:type="dxa"/>
            <w:vAlign w:val="top"/>
          </w:tcPr>
          <w:p w14:paraId="59B80D80">
            <w:pPr>
              <w:pStyle w:val="67"/>
              <w:spacing w:before="105" w:line="240" w:lineRule="auto"/>
              <w:ind w:left="313"/>
              <w:rPr>
                <w:rFonts w:hint="eastAsia" w:ascii="仿宋" w:hAnsi="仿宋" w:eastAsia="仿宋" w:cs="仿宋"/>
              </w:rPr>
            </w:pPr>
            <w:r>
              <w:rPr>
                <w:rFonts w:hint="eastAsia" w:ascii="仿宋" w:hAnsi="仿宋" w:eastAsia="仿宋" w:cs="仿宋"/>
                <w:spacing w:val="-4"/>
              </w:rPr>
              <w:t>文学</w:t>
            </w:r>
          </w:p>
        </w:tc>
      </w:tr>
      <w:tr w14:paraId="1E8DC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5010A1B2">
            <w:pPr>
              <w:pStyle w:val="67"/>
              <w:spacing w:before="106" w:line="240" w:lineRule="auto"/>
              <w:ind w:left="169"/>
              <w:rPr>
                <w:rFonts w:hint="eastAsia" w:ascii="仿宋" w:hAnsi="仿宋" w:eastAsia="仿宋" w:cs="仿宋"/>
              </w:rPr>
            </w:pPr>
            <w:r>
              <w:rPr>
                <w:rFonts w:hint="eastAsia" w:ascii="仿宋" w:hAnsi="仿宋" w:eastAsia="仿宋" w:cs="仿宋"/>
                <w:spacing w:val="-1"/>
              </w:rPr>
              <w:t>931</w:t>
            </w:r>
          </w:p>
        </w:tc>
        <w:tc>
          <w:tcPr>
            <w:tcW w:w="1609" w:type="dxa"/>
            <w:vAlign w:val="top"/>
          </w:tcPr>
          <w:p w14:paraId="23DB244F">
            <w:pPr>
              <w:pStyle w:val="67"/>
              <w:spacing w:before="106" w:line="240" w:lineRule="auto"/>
              <w:ind w:left="26"/>
              <w:rPr>
                <w:rFonts w:hint="eastAsia" w:ascii="仿宋" w:hAnsi="仿宋" w:eastAsia="仿宋" w:cs="仿宋"/>
              </w:rPr>
            </w:pPr>
            <w:r>
              <w:rPr>
                <w:rFonts w:hint="eastAsia" w:ascii="仿宋" w:hAnsi="仿宋" w:eastAsia="仿宋" w:cs="仿宋"/>
                <w:spacing w:val="1"/>
              </w:rPr>
              <w:t>9787504697226</w:t>
            </w:r>
          </w:p>
        </w:tc>
        <w:tc>
          <w:tcPr>
            <w:tcW w:w="2427" w:type="dxa"/>
            <w:vAlign w:val="top"/>
          </w:tcPr>
          <w:p w14:paraId="5E0BB644">
            <w:pPr>
              <w:pStyle w:val="67"/>
              <w:spacing w:before="106" w:line="240" w:lineRule="auto"/>
              <w:ind w:left="28"/>
              <w:rPr>
                <w:rFonts w:hint="eastAsia" w:ascii="仿宋" w:hAnsi="仿宋" w:eastAsia="仿宋" w:cs="仿宋"/>
              </w:rPr>
            </w:pPr>
            <w:r>
              <w:rPr>
                <w:rFonts w:hint="eastAsia" w:ascii="仿宋" w:hAnsi="仿宋" w:eastAsia="仿宋" w:cs="仿宋"/>
              </w:rPr>
              <w:t>讲好你的故事（精装）</w:t>
            </w:r>
          </w:p>
        </w:tc>
        <w:tc>
          <w:tcPr>
            <w:tcW w:w="1000" w:type="dxa"/>
            <w:vAlign w:val="top"/>
          </w:tcPr>
          <w:p w14:paraId="310A75F2">
            <w:pPr>
              <w:pStyle w:val="67"/>
              <w:spacing w:before="28" w:line="240" w:lineRule="auto"/>
              <w:ind w:left="32" w:right="136" w:firstLine="13"/>
              <w:rPr>
                <w:rFonts w:hint="eastAsia" w:ascii="仿宋" w:hAnsi="仿宋" w:eastAsia="仿宋" w:cs="仿宋"/>
              </w:rPr>
            </w:pPr>
            <w:r>
              <w:rPr>
                <w:rFonts w:hint="eastAsia" w:ascii="仿宋" w:hAnsi="仿宋" w:eastAsia="仿宋" w:cs="仿宋"/>
                <w:spacing w:val="-4"/>
              </w:rPr>
              <w:t>中国科学技</w:t>
            </w:r>
            <w:r>
              <w:rPr>
                <w:rFonts w:hint="eastAsia" w:ascii="仿宋" w:hAnsi="仿宋" w:eastAsia="仿宋" w:cs="仿宋"/>
                <w:spacing w:val="1"/>
              </w:rPr>
              <w:t xml:space="preserve"> </w:t>
            </w:r>
            <w:r>
              <w:rPr>
                <w:rFonts w:hint="eastAsia" w:ascii="仿宋" w:hAnsi="仿宋" w:eastAsia="仿宋" w:cs="仿宋"/>
              </w:rPr>
              <w:t>术</w:t>
            </w:r>
          </w:p>
        </w:tc>
        <w:tc>
          <w:tcPr>
            <w:tcW w:w="564" w:type="dxa"/>
            <w:vAlign w:val="top"/>
          </w:tcPr>
          <w:p w14:paraId="089AB8A4">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4237810">
            <w:pPr>
              <w:pStyle w:val="67"/>
              <w:spacing w:before="106" w:line="240" w:lineRule="auto"/>
              <w:ind w:left="35"/>
              <w:rPr>
                <w:rFonts w:hint="eastAsia" w:ascii="仿宋" w:hAnsi="仿宋" w:eastAsia="仿宋" w:cs="仿宋"/>
              </w:rPr>
            </w:pPr>
            <w:r>
              <w:rPr>
                <w:rFonts w:hint="eastAsia" w:ascii="仿宋" w:hAnsi="仿宋" w:eastAsia="仿宋" w:cs="仿宋"/>
              </w:rPr>
              <w:t>2022-10-1</w:t>
            </w:r>
          </w:p>
        </w:tc>
        <w:tc>
          <w:tcPr>
            <w:tcW w:w="1102" w:type="dxa"/>
            <w:vAlign w:val="top"/>
          </w:tcPr>
          <w:p w14:paraId="67579EC5">
            <w:pPr>
              <w:pStyle w:val="67"/>
              <w:spacing w:before="106" w:line="240" w:lineRule="auto"/>
              <w:ind w:left="43"/>
              <w:rPr>
                <w:rFonts w:hint="eastAsia" w:ascii="仿宋" w:hAnsi="仿宋" w:eastAsia="仿宋" w:cs="仿宋"/>
              </w:rPr>
            </w:pPr>
            <w:r>
              <w:rPr>
                <w:rFonts w:hint="eastAsia" w:ascii="仿宋" w:hAnsi="仿宋" w:eastAsia="仿宋" w:cs="仿宋"/>
                <w:spacing w:val="-4"/>
              </w:rPr>
              <w:t>I04</w:t>
            </w:r>
          </w:p>
        </w:tc>
        <w:tc>
          <w:tcPr>
            <w:tcW w:w="980" w:type="dxa"/>
            <w:vAlign w:val="top"/>
          </w:tcPr>
          <w:p w14:paraId="57FE6742">
            <w:pPr>
              <w:pStyle w:val="67"/>
              <w:spacing w:before="28" w:line="240" w:lineRule="auto"/>
              <w:ind w:left="91" w:right="131" w:hanging="45"/>
              <w:rPr>
                <w:rFonts w:hint="eastAsia" w:ascii="仿宋" w:hAnsi="仿宋" w:eastAsia="仿宋" w:cs="仿宋"/>
              </w:rPr>
            </w:pPr>
            <w:r>
              <w:rPr>
                <w:rFonts w:hint="eastAsia" w:ascii="仿宋" w:hAnsi="仿宋" w:eastAsia="仿宋" w:cs="仿宋"/>
                <w:spacing w:val="-3"/>
              </w:rPr>
              <w:t>（美）科里</w:t>
            </w:r>
            <w:r>
              <w:rPr>
                <w:rFonts w:hint="eastAsia" w:ascii="仿宋" w:hAnsi="仿宋" w:eastAsia="仿宋" w:cs="仿宋"/>
                <w:spacing w:val="1"/>
              </w:rPr>
              <w:t xml:space="preserve"> </w:t>
            </w:r>
            <w:r>
              <w:rPr>
                <w:rFonts w:hint="eastAsia" w:ascii="仿宋" w:hAnsi="仿宋" w:eastAsia="仿宋" w:cs="仿宋"/>
                <w:spacing w:val="-20"/>
              </w:rPr>
              <w:t>·罗森</w:t>
            </w:r>
          </w:p>
        </w:tc>
        <w:tc>
          <w:tcPr>
            <w:tcW w:w="1586" w:type="dxa"/>
            <w:vAlign w:val="top"/>
          </w:tcPr>
          <w:p w14:paraId="39E4BF39">
            <w:pPr>
              <w:pStyle w:val="67"/>
              <w:spacing w:before="106" w:line="240" w:lineRule="auto"/>
              <w:ind w:left="313"/>
              <w:rPr>
                <w:rFonts w:hint="eastAsia" w:ascii="仿宋" w:hAnsi="仿宋" w:eastAsia="仿宋" w:cs="仿宋"/>
              </w:rPr>
            </w:pPr>
            <w:r>
              <w:rPr>
                <w:rFonts w:hint="eastAsia" w:ascii="仿宋" w:hAnsi="仿宋" w:eastAsia="仿宋" w:cs="仿宋"/>
                <w:spacing w:val="-4"/>
              </w:rPr>
              <w:t>文学</w:t>
            </w:r>
          </w:p>
        </w:tc>
      </w:tr>
      <w:tr w14:paraId="6025E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709F4E62">
            <w:pPr>
              <w:pStyle w:val="67"/>
              <w:spacing w:before="107" w:line="240" w:lineRule="auto"/>
              <w:ind w:left="169"/>
              <w:rPr>
                <w:rFonts w:hint="eastAsia" w:ascii="仿宋" w:hAnsi="仿宋" w:eastAsia="仿宋" w:cs="仿宋"/>
              </w:rPr>
            </w:pPr>
            <w:r>
              <w:rPr>
                <w:rFonts w:hint="eastAsia" w:ascii="仿宋" w:hAnsi="仿宋" w:eastAsia="仿宋" w:cs="仿宋"/>
                <w:spacing w:val="-1"/>
              </w:rPr>
              <w:t>932</w:t>
            </w:r>
          </w:p>
        </w:tc>
        <w:tc>
          <w:tcPr>
            <w:tcW w:w="1609" w:type="dxa"/>
            <w:vAlign w:val="top"/>
          </w:tcPr>
          <w:p w14:paraId="7646B9D3">
            <w:pPr>
              <w:pStyle w:val="67"/>
              <w:spacing w:before="107" w:line="240" w:lineRule="auto"/>
              <w:ind w:left="26"/>
              <w:rPr>
                <w:rFonts w:hint="eastAsia" w:ascii="仿宋" w:hAnsi="仿宋" w:eastAsia="仿宋" w:cs="仿宋"/>
              </w:rPr>
            </w:pPr>
            <w:r>
              <w:rPr>
                <w:rFonts w:hint="eastAsia" w:ascii="仿宋" w:hAnsi="仿宋" w:eastAsia="仿宋" w:cs="仿宋"/>
                <w:spacing w:val="1"/>
              </w:rPr>
              <w:t>9787521723397</w:t>
            </w:r>
          </w:p>
        </w:tc>
        <w:tc>
          <w:tcPr>
            <w:tcW w:w="2427" w:type="dxa"/>
            <w:vAlign w:val="top"/>
          </w:tcPr>
          <w:p w14:paraId="305A8A62">
            <w:pPr>
              <w:pStyle w:val="67"/>
              <w:spacing w:before="28" w:line="240" w:lineRule="auto"/>
              <w:ind w:left="28" w:right="81" w:firstLine="1"/>
              <w:rPr>
                <w:rFonts w:hint="eastAsia" w:ascii="仿宋" w:hAnsi="仿宋" w:eastAsia="仿宋" w:cs="仿宋"/>
              </w:rPr>
            </w:pPr>
            <w:r>
              <w:rPr>
                <w:rFonts w:hint="eastAsia" w:ascii="仿宋" w:hAnsi="仿宋" w:eastAsia="仿宋" w:cs="仿宋"/>
              </w:rPr>
              <w:t>和唯一知道星星为什么</w:t>
            </w:r>
            <w:r>
              <w:rPr>
                <w:rFonts w:hint="eastAsia" w:ascii="仿宋" w:hAnsi="仿宋" w:eastAsia="仿宋" w:cs="仿宋"/>
                <w:spacing w:val="1"/>
              </w:rPr>
              <w:t xml:space="preserve"> </w:t>
            </w:r>
            <w:r>
              <w:rPr>
                <w:rFonts w:hint="eastAsia" w:ascii="仿宋" w:hAnsi="仿宋" w:eastAsia="仿宋" w:cs="仿宋"/>
              </w:rPr>
              <w:t>会发光的人一起散步</w:t>
            </w:r>
          </w:p>
        </w:tc>
        <w:tc>
          <w:tcPr>
            <w:tcW w:w="1000" w:type="dxa"/>
            <w:vAlign w:val="top"/>
          </w:tcPr>
          <w:p w14:paraId="7AA0D3F9">
            <w:pPr>
              <w:pStyle w:val="67"/>
              <w:spacing w:before="28" w:line="240" w:lineRule="auto"/>
              <w:ind w:left="45" w:right="136"/>
              <w:rPr>
                <w:rFonts w:hint="eastAsia" w:ascii="仿宋" w:hAnsi="仿宋" w:eastAsia="仿宋" w:cs="仿宋"/>
              </w:rPr>
            </w:pPr>
            <w:r>
              <w:rPr>
                <w:rFonts w:hint="eastAsia" w:ascii="仿宋" w:hAnsi="仿宋" w:eastAsia="仿宋" w:cs="仿宋"/>
                <w:spacing w:val="-4"/>
              </w:rPr>
              <w:t>中信出版集</w:t>
            </w:r>
            <w:r>
              <w:rPr>
                <w:rFonts w:hint="eastAsia" w:ascii="仿宋" w:hAnsi="仿宋" w:eastAsia="仿宋" w:cs="仿宋"/>
                <w:spacing w:val="1"/>
              </w:rPr>
              <w:t xml:space="preserve"> </w:t>
            </w:r>
            <w:r>
              <w:rPr>
                <w:rFonts w:hint="eastAsia" w:ascii="仿宋" w:hAnsi="仿宋" w:eastAsia="仿宋" w:cs="仿宋"/>
              </w:rPr>
              <w:t>团</w:t>
            </w:r>
          </w:p>
        </w:tc>
        <w:tc>
          <w:tcPr>
            <w:tcW w:w="564" w:type="dxa"/>
            <w:vAlign w:val="top"/>
          </w:tcPr>
          <w:p w14:paraId="7C6FD4EA">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BC2E212">
            <w:pPr>
              <w:pStyle w:val="67"/>
              <w:spacing w:before="107" w:line="240" w:lineRule="auto"/>
              <w:ind w:left="35"/>
              <w:rPr>
                <w:rFonts w:hint="eastAsia" w:ascii="仿宋" w:hAnsi="仿宋" w:eastAsia="仿宋" w:cs="仿宋"/>
              </w:rPr>
            </w:pPr>
            <w:r>
              <w:rPr>
                <w:rFonts w:hint="eastAsia" w:ascii="仿宋" w:hAnsi="仿宋" w:eastAsia="仿宋" w:cs="仿宋"/>
              </w:rPr>
              <w:t>2020-12-1</w:t>
            </w:r>
          </w:p>
        </w:tc>
        <w:tc>
          <w:tcPr>
            <w:tcW w:w="1102" w:type="dxa"/>
            <w:vAlign w:val="top"/>
          </w:tcPr>
          <w:p w14:paraId="02D46139">
            <w:pPr>
              <w:pStyle w:val="67"/>
              <w:spacing w:before="107" w:line="240" w:lineRule="auto"/>
              <w:ind w:left="43"/>
              <w:rPr>
                <w:rFonts w:hint="eastAsia" w:ascii="仿宋" w:hAnsi="仿宋" w:eastAsia="仿宋" w:cs="仿宋"/>
              </w:rPr>
            </w:pPr>
            <w:r>
              <w:rPr>
                <w:rFonts w:hint="eastAsia" w:ascii="仿宋" w:hAnsi="仿宋" w:eastAsia="仿宋" w:cs="仿宋"/>
                <w:spacing w:val="-1"/>
              </w:rPr>
              <w:t>I247.7</w:t>
            </w:r>
          </w:p>
        </w:tc>
        <w:tc>
          <w:tcPr>
            <w:tcW w:w="980" w:type="dxa"/>
            <w:vAlign w:val="top"/>
          </w:tcPr>
          <w:p w14:paraId="0C6536C8">
            <w:pPr>
              <w:pStyle w:val="67"/>
              <w:spacing w:before="108" w:line="240" w:lineRule="auto"/>
              <w:ind w:left="37"/>
              <w:rPr>
                <w:rFonts w:hint="eastAsia" w:ascii="仿宋" w:hAnsi="仿宋" w:eastAsia="仿宋" w:cs="仿宋"/>
              </w:rPr>
            </w:pPr>
            <w:r>
              <w:rPr>
                <w:rFonts w:hint="eastAsia" w:ascii="仿宋" w:hAnsi="仿宋" w:eastAsia="仿宋" w:cs="仿宋"/>
                <w:spacing w:val="-2"/>
              </w:rPr>
              <w:t>蒋方舟</w:t>
            </w:r>
          </w:p>
        </w:tc>
        <w:tc>
          <w:tcPr>
            <w:tcW w:w="1586" w:type="dxa"/>
            <w:vAlign w:val="top"/>
          </w:tcPr>
          <w:p w14:paraId="37D82FC8">
            <w:pPr>
              <w:pStyle w:val="67"/>
              <w:spacing w:before="107" w:line="240" w:lineRule="auto"/>
              <w:ind w:left="313"/>
              <w:rPr>
                <w:rFonts w:hint="eastAsia" w:ascii="仿宋" w:hAnsi="仿宋" w:eastAsia="仿宋" w:cs="仿宋"/>
              </w:rPr>
            </w:pPr>
            <w:r>
              <w:rPr>
                <w:rFonts w:hint="eastAsia" w:ascii="仿宋" w:hAnsi="仿宋" w:eastAsia="仿宋" w:cs="仿宋"/>
                <w:spacing w:val="-4"/>
              </w:rPr>
              <w:t>文学</w:t>
            </w:r>
          </w:p>
        </w:tc>
      </w:tr>
      <w:tr w14:paraId="377A6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50487B1">
            <w:pPr>
              <w:pStyle w:val="67"/>
              <w:spacing w:before="20" w:line="240" w:lineRule="auto"/>
              <w:ind w:left="169"/>
              <w:rPr>
                <w:rFonts w:hint="eastAsia" w:ascii="仿宋" w:hAnsi="仿宋" w:eastAsia="仿宋" w:cs="仿宋"/>
              </w:rPr>
            </w:pPr>
            <w:r>
              <w:rPr>
                <w:rFonts w:hint="eastAsia" w:ascii="仿宋" w:hAnsi="仿宋" w:eastAsia="仿宋" w:cs="仿宋"/>
                <w:spacing w:val="-1"/>
                <w:position w:val="-2"/>
              </w:rPr>
              <w:t>933</w:t>
            </w:r>
          </w:p>
        </w:tc>
        <w:tc>
          <w:tcPr>
            <w:tcW w:w="1609" w:type="dxa"/>
            <w:vAlign w:val="top"/>
          </w:tcPr>
          <w:p w14:paraId="1284179F">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9787539682242</w:t>
            </w:r>
          </w:p>
        </w:tc>
        <w:tc>
          <w:tcPr>
            <w:tcW w:w="2427" w:type="dxa"/>
            <w:vAlign w:val="top"/>
          </w:tcPr>
          <w:p w14:paraId="64FE492E">
            <w:pPr>
              <w:pStyle w:val="67"/>
              <w:spacing w:before="20" w:line="240" w:lineRule="auto"/>
              <w:ind w:left="30"/>
              <w:rPr>
                <w:rFonts w:hint="eastAsia" w:ascii="仿宋" w:hAnsi="仿宋" w:eastAsia="仿宋" w:cs="仿宋"/>
              </w:rPr>
            </w:pPr>
            <w:r>
              <w:rPr>
                <w:rFonts w:hint="eastAsia" w:ascii="仿宋" w:hAnsi="仿宋" w:eastAsia="仿宋" w:cs="仿宋"/>
                <w:spacing w:val="-2"/>
                <w:position w:val="-2"/>
              </w:rPr>
              <w:t>蒲公英</w:t>
            </w:r>
          </w:p>
        </w:tc>
        <w:tc>
          <w:tcPr>
            <w:tcW w:w="1000" w:type="dxa"/>
            <w:vAlign w:val="top"/>
          </w:tcPr>
          <w:p w14:paraId="5CAEA057">
            <w:pPr>
              <w:pStyle w:val="67"/>
              <w:spacing w:before="20"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0669973C">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7B6FD326">
            <w:pPr>
              <w:pStyle w:val="67"/>
              <w:spacing w:before="20"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077AA396">
            <w:pPr>
              <w:pStyle w:val="67"/>
              <w:spacing w:before="20"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980" w:type="dxa"/>
            <w:vAlign w:val="top"/>
          </w:tcPr>
          <w:p w14:paraId="603F0151">
            <w:pPr>
              <w:pStyle w:val="67"/>
              <w:spacing w:before="20" w:line="240" w:lineRule="auto"/>
              <w:ind w:left="36"/>
              <w:rPr>
                <w:rFonts w:hint="eastAsia" w:ascii="仿宋" w:hAnsi="仿宋" w:eastAsia="仿宋" w:cs="仿宋"/>
              </w:rPr>
            </w:pPr>
            <w:r>
              <w:rPr>
                <w:rFonts w:hint="eastAsia" w:ascii="仿宋" w:hAnsi="仿宋" w:eastAsia="仿宋" w:cs="仿宋"/>
                <w:spacing w:val="-3"/>
                <w:position w:val="-1"/>
              </w:rPr>
              <w:t>徐峰</w:t>
            </w:r>
          </w:p>
        </w:tc>
        <w:tc>
          <w:tcPr>
            <w:tcW w:w="1586" w:type="dxa"/>
            <w:vAlign w:val="top"/>
          </w:tcPr>
          <w:p w14:paraId="77EAB03E">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2CB5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435B0052">
            <w:pPr>
              <w:pStyle w:val="67"/>
              <w:spacing w:before="108" w:line="240" w:lineRule="auto"/>
              <w:ind w:left="169"/>
              <w:rPr>
                <w:rFonts w:hint="eastAsia" w:ascii="仿宋" w:hAnsi="仿宋" w:eastAsia="仿宋" w:cs="仿宋"/>
              </w:rPr>
            </w:pPr>
            <w:r>
              <w:rPr>
                <w:rFonts w:hint="eastAsia" w:ascii="仿宋" w:hAnsi="仿宋" w:eastAsia="仿宋" w:cs="仿宋"/>
                <w:spacing w:val="-1"/>
              </w:rPr>
              <w:t>934</w:t>
            </w:r>
          </w:p>
        </w:tc>
        <w:tc>
          <w:tcPr>
            <w:tcW w:w="1609" w:type="dxa"/>
            <w:vAlign w:val="top"/>
          </w:tcPr>
          <w:p w14:paraId="7FC80DAD">
            <w:pPr>
              <w:pStyle w:val="67"/>
              <w:spacing w:before="108" w:line="240" w:lineRule="auto"/>
              <w:ind w:left="26"/>
              <w:rPr>
                <w:rFonts w:hint="eastAsia" w:ascii="仿宋" w:hAnsi="仿宋" w:eastAsia="仿宋" w:cs="仿宋"/>
              </w:rPr>
            </w:pPr>
            <w:r>
              <w:rPr>
                <w:rFonts w:hint="eastAsia" w:ascii="仿宋" w:hAnsi="仿宋" w:eastAsia="仿宋" w:cs="仿宋"/>
                <w:spacing w:val="1"/>
              </w:rPr>
              <w:t>9787539681122</w:t>
            </w:r>
          </w:p>
        </w:tc>
        <w:tc>
          <w:tcPr>
            <w:tcW w:w="2427" w:type="dxa"/>
            <w:vAlign w:val="top"/>
          </w:tcPr>
          <w:p w14:paraId="4175CE49">
            <w:pPr>
              <w:pStyle w:val="67"/>
              <w:spacing w:before="109" w:line="240" w:lineRule="auto"/>
              <w:ind w:left="28"/>
              <w:rPr>
                <w:rFonts w:hint="eastAsia" w:ascii="仿宋" w:hAnsi="仿宋" w:eastAsia="仿宋" w:cs="仿宋"/>
              </w:rPr>
            </w:pPr>
            <w:r>
              <w:rPr>
                <w:rFonts w:hint="eastAsia" w:ascii="仿宋" w:hAnsi="仿宋" w:eastAsia="仿宋" w:cs="仿宋"/>
                <w:spacing w:val="-1"/>
              </w:rPr>
              <w:t>母亲与家风</w:t>
            </w:r>
          </w:p>
        </w:tc>
        <w:tc>
          <w:tcPr>
            <w:tcW w:w="1000" w:type="dxa"/>
            <w:vAlign w:val="top"/>
          </w:tcPr>
          <w:p w14:paraId="0C66903A">
            <w:pPr>
              <w:pStyle w:val="67"/>
              <w:spacing w:before="109" w:line="240" w:lineRule="auto"/>
              <w:ind w:left="34"/>
              <w:rPr>
                <w:rFonts w:hint="eastAsia" w:ascii="仿宋" w:hAnsi="仿宋" w:eastAsia="仿宋" w:cs="仿宋"/>
              </w:rPr>
            </w:pPr>
            <w:r>
              <w:rPr>
                <w:rFonts w:hint="eastAsia" w:ascii="仿宋" w:hAnsi="仿宋" w:eastAsia="仿宋" w:cs="仿宋"/>
                <w:spacing w:val="-2"/>
              </w:rPr>
              <w:t>安徽文艺</w:t>
            </w:r>
          </w:p>
        </w:tc>
        <w:tc>
          <w:tcPr>
            <w:tcW w:w="564" w:type="dxa"/>
            <w:vAlign w:val="top"/>
          </w:tcPr>
          <w:p w14:paraId="3D364A03">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E621EA0">
            <w:pPr>
              <w:pStyle w:val="67"/>
              <w:spacing w:before="108"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572C2956">
            <w:pPr>
              <w:pStyle w:val="67"/>
              <w:spacing w:before="108" w:line="240" w:lineRule="auto"/>
              <w:ind w:left="43"/>
              <w:rPr>
                <w:rFonts w:hint="eastAsia" w:ascii="仿宋" w:hAnsi="仿宋" w:eastAsia="仿宋" w:cs="仿宋"/>
                <w:sz w:val="22"/>
                <w:szCs w:val="22"/>
              </w:rPr>
            </w:pPr>
            <w:r>
              <w:rPr>
                <w:rFonts w:hint="eastAsia" w:ascii="仿宋" w:hAnsi="仿宋" w:eastAsia="仿宋" w:cs="仿宋"/>
                <w:spacing w:val="-1"/>
                <w:sz w:val="22"/>
                <w:szCs w:val="22"/>
              </w:rPr>
              <w:t>I247.81</w:t>
            </w:r>
          </w:p>
        </w:tc>
        <w:tc>
          <w:tcPr>
            <w:tcW w:w="980" w:type="dxa"/>
            <w:vAlign w:val="top"/>
          </w:tcPr>
          <w:p w14:paraId="6D61A0A6">
            <w:pPr>
              <w:bidi w:val="0"/>
              <w:jc w:val="left"/>
              <w:rPr>
                <w:rFonts w:hint="eastAsia" w:ascii="仿宋" w:hAnsi="仿宋" w:eastAsia="仿宋" w:cs="仿宋"/>
                <w:sz w:val="22"/>
                <w:szCs w:val="22"/>
              </w:rPr>
            </w:pPr>
            <w:r>
              <w:rPr>
                <w:rFonts w:hint="eastAsia" w:ascii="仿宋" w:hAnsi="仿宋" w:eastAsia="仿宋" w:cs="仿宋"/>
                <w:sz w:val="22"/>
                <w:szCs w:val="22"/>
              </w:rPr>
              <w:t xml:space="preserve">傅瑛 </w:t>
            </w:r>
          </w:p>
          <w:p w14:paraId="038E9C18">
            <w:pPr>
              <w:bidi w:val="0"/>
              <w:jc w:val="left"/>
              <w:rPr>
                <w:rFonts w:hint="eastAsia" w:ascii="仿宋" w:hAnsi="仿宋" w:eastAsia="仿宋" w:cs="仿宋"/>
                <w:sz w:val="22"/>
                <w:szCs w:val="22"/>
              </w:rPr>
            </w:pPr>
            <w:r>
              <w:rPr>
                <w:rFonts w:hint="eastAsia" w:ascii="仿宋" w:hAnsi="仿宋" w:eastAsia="仿宋" w:cs="仿宋"/>
                <w:sz w:val="22"/>
                <w:szCs w:val="22"/>
              </w:rPr>
              <w:t>孙红</w:t>
            </w:r>
          </w:p>
        </w:tc>
        <w:tc>
          <w:tcPr>
            <w:tcW w:w="1586" w:type="dxa"/>
            <w:vAlign w:val="top"/>
          </w:tcPr>
          <w:p w14:paraId="39F99215">
            <w:pPr>
              <w:pStyle w:val="67"/>
              <w:spacing w:before="108" w:line="240" w:lineRule="auto"/>
              <w:ind w:left="313"/>
              <w:rPr>
                <w:rFonts w:hint="eastAsia" w:ascii="仿宋" w:hAnsi="仿宋" w:eastAsia="仿宋" w:cs="仿宋"/>
              </w:rPr>
            </w:pPr>
            <w:r>
              <w:rPr>
                <w:rFonts w:hint="eastAsia" w:ascii="仿宋" w:hAnsi="仿宋" w:eastAsia="仿宋" w:cs="仿宋"/>
                <w:spacing w:val="-4"/>
              </w:rPr>
              <w:t>文学</w:t>
            </w:r>
          </w:p>
        </w:tc>
      </w:tr>
      <w:tr w14:paraId="1DDAF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478044C">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935</w:t>
            </w:r>
          </w:p>
        </w:tc>
        <w:tc>
          <w:tcPr>
            <w:tcW w:w="1609" w:type="dxa"/>
            <w:vAlign w:val="top"/>
          </w:tcPr>
          <w:p w14:paraId="42ADCCF1">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9787539682228</w:t>
            </w:r>
          </w:p>
        </w:tc>
        <w:tc>
          <w:tcPr>
            <w:tcW w:w="2427" w:type="dxa"/>
            <w:vAlign w:val="top"/>
          </w:tcPr>
          <w:p w14:paraId="3C560BAF">
            <w:pPr>
              <w:pStyle w:val="67"/>
              <w:spacing w:before="21" w:line="240" w:lineRule="auto"/>
              <w:ind w:left="29"/>
              <w:rPr>
                <w:rFonts w:hint="eastAsia" w:ascii="仿宋" w:hAnsi="仿宋" w:eastAsia="仿宋" w:cs="仿宋"/>
              </w:rPr>
            </w:pPr>
            <w:r>
              <w:rPr>
                <w:rFonts w:hint="eastAsia" w:ascii="仿宋" w:hAnsi="仿宋" w:eastAsia="仿宋" w:cs="仿宋"/>
                <w:spacing w:val="-1"/>
                <w:position w:val="-1"/>
              </w:rPr>
              <w:t>流年拾光</w:t>
            </w:r>
          </w:p>
        </w:tc>
        <w:tc>
          <w:tcPr>
            <w:tcW w:w="1000" w:type="dxa"/>
            <w:vAlign w:val="top"/>
          </w:tcPr>
          <w:p w14:paraId="4E58649E">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60028687">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CFFD53F">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76159969">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3D541826">
            <w:pPr>
              <w:pStyle w:val="67"/>
              <w:spacing w:before="21" w:line="240" w:lineRule="auto"/>
              <w:ind w:left="37"/>
              <w:rPr>
                <w:rFonts w:hint="eastAsia" w:ascii="仿宋" w:hAnsi="仿宋" w:eastAsia="仿宋" w:cs="仿宋"/>
              </w:rPr>
            </w:pPr>
            <w:r>
              <w:rPr>
                <w:rFonts w:hint="eastAsia" w:ascii="仿宋" w:hAnsi="仿宋" w:eastAsia="仿宋" w:cs="仿宋"/>
                <w:spacing w:val="-3"/>
                <w:position w:val="-1"/>
              </w:rPr>
              <w:t>钟华</w:t>
            </w:r>
          </w:p>
        </w:tc>
        <w:tc>
          <w:tcPr>
            <w:tcW w:w="1586" w:type="dxa"/>
            <w:vAlign w:val="top"/>
          </w:tcPr>
          <w:p w14:paraId="16E018E8">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4BC94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2DFDD2A">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936</w:t>
            </w:r>
          </w:p>
        </w:tc>
        <w:tc>
          <w:tcPr>
            <w:tcW w:w="1609" w:type="dxa"/>
            <w:vAlign w:val="top"/>
          </w:tcPr>
          <w:p w14:paraId="5E092312">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9787539681771</w:t>
            </w:r>
          </w:p>
        </w:tc>
        <w:tc>
          <w:tcPr>
            <w:tcW w:w="2427" w:type="dxa"/>
            <w:vAlign w:val="top"/>
          </w:tcPr>
          <w:p w14:paraId="5EA8A376">
            <w:pPr>
              <w:pStyle w:val="67"/>
              <w:spacing w:before="21" w:line="240" w:lineRule="auto"/>
              <w:ind w:left="32"/>
              <w:rPr>
                <w:rFonts w:hint="eastAsia" w:ascii="仿宋" w:hAnsi="仿宋" w:eastAsia="仿宋" w:cs="仿宋"/>
              </w:rPr>
            </w:pPr>
            <w:r>
              <w:rPr>
                <w:rFonts w:hint="eastAsia" w:ascii="仿宋" w:hAnsi="仿宋" w:eastAsia="仿宋" w:cs="仿宋"/>
                <w:spacing w:val="-2"/>
                <w:position w:val="-1"/>
              </w:rPr>
              <w:t>紫茎临风</w:t>
            </w:r>
          </w:p>
        </w:tc>
        <w:tc>
          <w:tcPr>
            <w:tcW w:w="1000" w:type="dxa"/>
            <w:vAlign w:val="top"/>
          </w:tcPr>
          <w:p w14:paraId="7F776504">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0C9827E6">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387C0C98">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786CFF7C">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980" w:type="dxa"/>
            <w:vAlign w:val="top"/>
          </w:tcPr>
          <w:p w14:paraId="6C83C15F">
            <w:pPr>
              <w:pStyle w:val="67"/>
              <w:spacing w:before="21" w:line="240" w:lineRule="auto"/>
              <w:ind w:left="45"/>
              <w:rPr>
                <w:rFonts w:hint="eastAsia" w:ascii="仿宋" w:hAnsi="仿宋" w:eastAsia="仿宋" w:cs="仿宋"/>
              </w:rPr>
            </w:pPr>
            <w:r>
              <w:rPr>
                <w:rFonts w:hint="eastAsia" w:ascii="仿宋" w:hAnsi="仿宋" w:eastAsia="仿宋" w:cs="仿宋"/>
                <w:spacing w:val="-5"/>
                <w:position w:val="-1"/>
              </w:rPr>
              <w:t>陈春强</w:t>
            </w:r>
          </w:p>
        </w:tc>
        <w:tc>
          <w:tcPr>
            <w:tcW w:w="1586" w:type="dxa"/>
            <w:vAlign w:val="top"/>
          </w:tcPr>
          <w:p w14:paraId="05070499">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A63B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DD3D4F5">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937</w:t>
            </w:r>
          </w:p>
        </w:tc>
        <w:tc>
          <w:tcPr>
            <w:tcW w:w="1609" w:type="dxa"/>
            <w:vAlign w:val="top"/>
          </w:tcPr>
          <w:p w14:paraId="0323EE05">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9787539682303</w:t>
            </w:r>
          </w:p>
        </w:tc>
        <w:tc>
          <w:tcPr>
            <w:tcW w:w="2427" w:type="dxa"/>
            <w:vAlign w:val="top"/>
          </w:tcPr>
          <w:p w14:paraId="21A577EA">
            <w:pPr>
              <w:pStyle w:val="67"/>
              <w:spacing w:before="21" w:line="240" w:lineRule="auto"/>
              <w:ind w:left="28"/>
              <w:rPr>
                <w:rFonts w:hint="eastAsia" w:ascii="仿宋" w:hAnsi="仿宋" w:eastAsia="仿宋" w:cs="仿宋"/>
              </w:rPr>
            </w:pPr>
            <w:r>
              <w:rPr>
                <w:rFonts w:hint="eastAsia" w:ascii="仿宋" w:hAnsi="仿宋" w:eastAsia="仿宋" w:cs="仿宋"/>
                <w:spacing w:val="-3"/>
                <w:position w:val="-1"/>
              </w:rPr>
              <w:t>追光</w:t>
            </w:r>
          </w:p>
        </w:tc>
        <w:tc>
          <w:tcPr>
            <w:tcW w:w="1000" w:type="dxa"/>
            <w:vAlign w:val="top"/>
          </w:tcPr>
          <w:p w14:paraId="6A19CAFA">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390EA4A4">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D8A8E0A">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662A656B">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980" w:type="dxa"/>
            <w:vAlign w:val="top"/>
          </w:tcPr>
          <w:p w14:paraId="40BB5B30">
            <w:pPr>
              <w:pStyle w:val="67"/>
              <w:spacing w:before="21" w:line="240" w:lineRule="auto"/>
              <w:ind w:left="40"/>
              <w:rPr>
                <w:rFonts w:hint="eastAsia" w:ascii="仿宋" w:hAnsi="仿宋" w:eastAsia="仿宋" w:cs="仿宋"/>
              </w:rPr>
            </w:pPr>
            <w:r>
              <w:rPr>
                <w:rFonts w:hint="eastAsia" w:ascii="仿宋" w:hAnsi="仿宋" w:eastAsia="仿宋" w:cs="仿宋"/>
                <w:spacing w:val="-3"/>
                <w:position w:val="-1"/>
              </w:rPr>
              <w:t>张万金</w:t>
            </w:r>
          </w:p>
        </w:tc>
        <w:tc>
          <w:tcPr>
            <w:tcW w:w="1586" w:type="dxa"/>
            <w:vAlign w:val="top"/>
          </w:tcPr>
          <w:p w14:paraId="23DE7BC0">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FACE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EDEF9C3">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938</w:t>
            </w:r>
          </w:p>
        </w:tc>
        <w:tc>
          <w:tcPr>
            <w:tcW w:w="1609" w:type="dxa"/>
            <w:vAlign w:val="top"/>
          </w:tcPr>
          <w:p w14:paraId="32AF4D9D">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9787539682013</w:t>
            </w:r>
          </w:p>
        </w:tc>
        <w:tc>
          <w:tcPr>
            <w:tcW w:w="2427" w:type="dxa"/>
            <w:vAlign w:val="top"/>
          </w:tcPr>
          <w:p w14:paraId="1BD2B4A5">
            <w:pPr>
              <w:pStyle w:val="67"/>
              <w:spacing w:before="21" w:line="240" w:lineRule="auto"/>
              <w:ind w:left="30"/>
              <w:rPr>
                <w:rFonts w:hint="eastAsia" w:ascii="仿宋" w:hAnsi="仿宋" w:eastAsia="仿宋" w:cs="仿宋"/>
              </w:rPr>
            </w:pPr>
            <w:r>
              <w:rPr>
                <w:rFonts w:hint="eastAsia" w:ascii="仿宋" w:hAnsi="仿宋" w:eastAsia="仿宋" w:cs="仿宋"/>
                <w:spacing w:val="-1"/>
                <w:position w:val="-2"/>
              </w:rPr>
              <w:t>生命的行板</w:t>
            </w:r>
          </w:p>
        </w:tc>
        <w:tc>
          <w:tcPr>
            <w:tcW w:w="1000" w:type="dxa"/>
            <w:vAlign w:val="top"/>
          </w:tcPr>
          <w:p w14:paraId="75265551">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4B03950F">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15348D71">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32BEC7F4">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4AD8C11C">
            <w:pPr>
              <w:pStyle w:val="67"/>
              <w:spacing w:before="21" w:line="240" w:lineRule="auto"/>
              <w:ind w:left="38"/>
              <w:rPr>
                <w:rFonts w:hint="eastAsia" w:ascii="仿宋" w:hAnsi="仿宋" w:eastAsia="仿宋" w:cs="仿宋"/>
              </w:rPr>
            </w:pPr>
            <w:r>
              <w:rPr>
                <w:rFonts w:hint="eastAsia" w:ascii="仿宋" w:hAnsi="仿宋" w:eastAsia="仿宋" w:cs="仿宋"/>
                <w:spacing w:val="-2"/>
                <w:position w:val="-1"/>
              </w:rPr>
              <w:t>王道琼</w:t>
            </w:r>
          </w:p>
        </w:tc>
        <w:tc>
          <w:tcPr>
            <w:tcW w:w="1586" w:type="dxa"/>
            <w:vAlign w:val="top"/>
          </w:tcPr>
          <w:p w14:paraId="0F209E4C">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63AF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B2039CF">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939</w:t>
            </w:r>
          </w:p>
        </w:tc>
        <w:tc>
          <w:tcPr>
            <w:tcW w:w="1609" w:type="dxa"/>
            <w:vAlign w:val="top"/>
          </w:tcPr>
          <w:p w14:paraId="4B9E238A">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9787539682617</w:t>
            </w:r>
          </w:p>
        </w:tc>
        <w:tc>
          <w:tcPr>
            <w:tcW w:w="2427" w:type="dxa"/>
            <w:vAlign w:val="top"/>
          </w:tcPr>
          <w:p w14:paraId="1EFB1EB9">
            <w:pPr>
              <w:pStyle w:val="67"/>
              <w:spacing w:before="21" w:line="240" w:lineRule="auto"/>
              <w:ind w:left="28"/>
              <w:rPr>
                <w:rFonts w:hint="eastAsia" w:ascii="仿宋" w:hAnsi="仿宋" w:eastAsia="仿宋" w:cs="仿宋"/>
              </w:rPr>
            </w:pPr>
            <w:r>
              <w:rPr>
                <w:rFonts w:hint="eastAsia" w:ascii="仿宋" w:hAnsi="仿宋" w:eastAsia="仿宋" w:cs="仿宋"/>
                <w:spacing w:val="-3"/>
                <w:position w:val="-1"/>
              </w:rPr>
              <w:t>远行</w:t>
            </w:r>
          </w:p>
        </w:tc>
        <w:tc>
          <w:tcPr>
            <w:tcW w:w="1000" w:type="dxa"/>
            <w:vAlign w:val="top"/>
          </w:tcPr>
          <w:p w14:paraId="59A6D4F4">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71FF327D">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5C81C051">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1B9B71B0">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010B5AC5">
            <w:pPr>
              <w:pStyle w:val="67"/>
              <w:spacing w:before="21" w:line="240" w:lineRule="auto"/>
              <w:ind w:left="37"/>
              <w:rPr>
                <w:rFonts w:hint="eastAsia" w:ascii="仿宋" w:hAnsi="仿宋" w:eastAsia="仿宋" w:cs="仿宋"/>
              </w:rPr>
            </w:pPr>
            <w:r>
              <w:rPr>
                <w:rFonts w:hint="eastAsia" w:ascii="仿宋" w:hAnsi="仿宋" w:eastAsia="仿宋" w:cs="仿宋"/>
                <w:spacing w:val="-2"/>
                <w:position w:val="-1"/>
              </w:rPr>
              <w:t>许理存</w:t>
            </w:r>
          </w:p>
        </w:tc>
        <w:tc>
          <w:tcPr>
            <w:tcW w:w="1586" w:type="dxa"/>
            <w:vAlign w:val="top"/>
          </w:tcPr>
          <w:p w14:paraId="531561C9">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3B7B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FD6E091">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940</w:t>
            </w:r>
          </w:p>
        </w:tc>
        <w:tc>
          <w:tcPr>
            <w:tcW w:w="1609" w:type="dxa"/>
            <w:vAlign w:val="top"/>
          </w:tcPr>
          <w:p w14:paraId="2E68860E">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9787539681382</w:t>
            </w:r>
          </w:p>
        </w:tc>
        <w:tc>
          <w:tcPr>
            <w:tcW w:w="2427" w:type="dxa"/>
            <w:vAlign w:val="top"/>
          </w:tcPr>
          <w:p w14:paraId="21AA472C">
            <w:pPr>
              <w:pStyle w:val="67"/>
              <w:spacing w:before="21" w:line="240" w:lineRule="auto"/>
              <w:ind w:left="29"/>
              <w:rPr>
                <w:rFonts w:hint="eastAsia" w:ascii="仿宋" w:hAnsi="仿宋" w:eastAsia="仿宋" w:cs="仿宋"/>
              </w:rPr>
            </w:pPr>
            <w:r>
              <w:rPr>
                <w:rFonts w:hint="eastAsia" w:ascii="仿宋" w:hAnsi="仿宋" w:eastAsia="仿宋" w:cs="仿宋"/>
                <w:spacing w:val="-1"/>
                <w:position w:val="-1"/>
              </w:rPr>
              <w:t>烟波云影</w:t>
            </w:r>
          </w:p>
        </w:tc>
        <w:tc>
          <w:tcPr>
            <w:tcW w:w="1000" w:type="dxa"/>
            <w:vAlign w:val="top"/>
          </w:tcPr>
          <w:p w14:paraId="2A24B15B">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21C3FA44">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12B4389B">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05C92278">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980" w:type="dxa"/>
            <w:vAlign w:val="top"/>
          </w:tcPr>
          <w:p w14:paraId="7DDD232A">
            <w:pPr>
              <w:pStyle w:val="67"/>
              <w:spacing w:before="21" w:line="240" w:lineRule="auto"/>
              <w:ind w:left="39"/>
              <w:rPr>
                <w:rFonts w:hint="eastAsia" w:ascii="仿宋" w:hAnsi="仿宋" w:eastAsia="仿宋" w:cs="仿宋"/>
              </w:rPr>
            </w:pPr>
            <w:r>
              <w:rPr>
                <w:rFonts w:hint="eastAsia" w:ascii="仿宋" w:hAnsi="仿宋" w:eastAsia="仿宋" w:cs="仿宋"/>
                <w:spacing w:val="-3"/>
                <w:position w:val="-1"/>
              </w:rPr>
              <w:t>何其三</w:t>
            </w:r>
          </w:p>
        </w:tc>
        <w:tc>
          <w:tcPr>
            <w:tcW w:w="1586" w:type="dxa"/>
            <w:vAlign w:val="top"/>
          </w:tcPr>
          <w:p w14:paraId="41B59EE9">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E434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218318A">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941</w:t>
            </w:r>
          </w:p>
        </w:tc>
        <w:tc>
          <w:tcPr>
            <w:tcW w:w="1609" w:type="dxa"/>
            <w:vAlign w:val="top"/>
          </w:tcPr>
          <w:p w14:paraId="761E9580">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9787539681153</w:t>
            </w:r>
          </w:p>
        </w:tc>
        <w:tc>
          <w:tcPr>
            <w:tcW w:w="2427" w:type="dxa"/>
            <w:vAlign w:val="top"/>
          </w:tcPr>
          <w:p w14:paraId="43815D23">
            <w:pPr>
              <w:pStyle w:val="67"/>
              <w:spacing w:before="21" w:line="240" w:lineRule="auto"/>
              <w:ind w:left="28"/>
              <w:rPr>
                <w:rFonts w:hint="eastAsia" w:ascii="仿宋" w:hAnsi="仿宋" w:eastAsia="仿宋" w:cs="仿宋"/>
              </w:rPr>
            </w:pPr>
            <w:r>
              <w:rPr>
                <w:rFonts w:hint="eastAsia" w:ascii="仿宋" w:hAnsi="仿宋" w:eastAsia="仿宋" w:cs="仿宋"/>
                <w:spacing w:val="-1"/>
                <w:position w:val="-1"/>
              </w:rPr>
              <w:t>难忘炊烟</w:t>
            </w:r>
          </w:p>
        </w:tc>
        <w:tc>
          <w:tcPr>
            <w:tcW w:w="1000" w:type="dxa"/>
            <w:vAlign w:val="top"/>
          </w:tcPr>
          <w:p w14:paraId="130E7B5D">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6424D514">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751460A7">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1B94B7C8">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21A53998">
            <w:pPr>
              <w:pStyle w:val="67"/>
              <w:spacing w:before="21" w:line="240" w:lineRule="auto"/>
              <w:ind w:left="37"/>
              <w:rPr>
                <w:rFonts w:hint="eastAsia" w:ascii="仿宋" w:hAnsi="仿宋" w:eastAsia="仿宋" w:cs="仿宋"/>
              </w:rPr>
            </w:pPr>
            <w:r>
              <w:rPr>
                <w:rFonts w:hint="eastAsia" w:ascii="仿宋" w:hAnsi="仿宋" w:eastAsia="仿宋" w:cs="仿宋"/>
                <w:spacing w:val="-2"/>
                <w:position w:val="-2"/>
              </w:rPr>
              <w:t>庄有禄</w:t>
            </w:r>
          </w:p>
        </w:tc>
        <w:tc>
          <w:tcPr>
            <w:tcW w:w="1586" w:type="dxa"/>
            <w:vAlign w:val="top"/>
          </w:tcPr>
          <w:p w14:paraId="7D78890C">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4A48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78D9919">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942</w:t>
            </w:r>
          </w:p>
        </w:tc>
        <w:tc>
          <w:tcPr>
            <w:tcW w:w="1609" w:type="dxa"/>
            <w:vAlign w:val="top"/>
          </w:tcPr>
          <w:p w14:paraId="454379E9">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9787539681962</w:t>
            </w:r>
          </w:p>
        </w:tc>
        <w:tc>
          <w:tcPr>
            <w:tcW w:w="2427" w:type="dxa"/>
            <w:vAlign w:val="top"/>
          </w:tcPr>
          <w:p w14:paraId="6C3F3035">
            <w:pPr>
              <w:pStyle w:val="67"/>
              <w:spacing w:before="21" w:line="240" w:lineRule="auto"/>
              <w:ind w:left="33"/>
              <w:rPr>
                <w:rFonts w:hint="eastAsia" w:ascii="仿宋" w:hAnsi="仿宋" w:eastAsia="仿宋" w:cs="仿宋"/>
              </w:rPr>
            </w:pPr>
            <w:r>
              <w:rPr>
                <w:rFonts w:hint="eastAsia" w:ascii="仿宋" w:hAnsi="仿宋" w:eastAsia="仿宋" w:cs="仿宋"/>
                <w:spacing w:val="-3"/>
                <w:position w:val="-1"/>
              </w:rPr>
              <w:t>飞翔的绿</w:t>
            </w:r>
          </w:p>
        </w:tc>
        <w:tc>
          <w:tcPr>
            <w:tcW w:w="1000" w:type="dxa"/>
            <w:vAlign w:val="top"/>
          </w:tcPr>
          <w:p w14:paraId="6386F860">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034A393C">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24F6BCB">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506DA9A4">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980" w:type="dxa"/>
            <w:vAlign w:val="top"/>
          </w:tcPr>
          <w:p w14:paraId="0DEE89C0">
            <w:pPr>
              <w:pStyle w:val="67"/>
              <w:spacing w:before="21" w:line="240" w:lineRule="auto"/>
              <w:ind w:left="41"/>
              <w:rPr>
                <w:rFonts w:hint="eastAsia" w:ascii="仿宋" w:hAnsi="仿宋" w:eastAsia="仿宋" w:cs="仿宋"/>
              </w:rPr>
            </w:pPr>
            <w:r>
              <w:rPr>
                <w:rFonts w:hint="eastAsia" w:ascii="仿宋" w:hAnsi="仿宋" w:eastAsia="仿宋" w:cs="仿宋"/>
                <w:spacing w:val="-4"/>
                <w:position w:val="-1"/>
              </w:rPr>
              <w:t>尹德润</w:t>
            </w:r>
          </w:p>
        </w:tc>
        <w:tc>
          <w:tcPr>
            <w:tcW w:w="1586" w:type="dxa"/>
            <w:vAlign w:val="top"/>
          </w:tcPr>
          <w:p w14:paraId="2C5D66D7">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F5D6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513AF0C">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943</w:t>
            </w:r>
          </w:p>
        </w:tc>
        <w:tc>
          <w:tcPr>
            <w:tcW w:w="1609" w:type="dxa"/>
            <w:vAlign w:val="top"/>
          </w:tcPr>
          <w:p w14:paraId="45EE9105">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9787539681894</w:t>
            </w:r>
          </w:p>
        </w:tc>
        <w:tc>
          <w:tcPr>
            <w:tcW w:w="2427" w:type="dxa"/>
            <w:vAlign w:val="top"/>
          </w:tcPr>
          <w:p w14:paraId="4C798AFD">
            <w:pPr>
              <w:pStyle w:val="67"/>
              <w:spacing w:before="21" w:line="240" w:lineRule="auto"/>
              <w:ind w:left="28"/>
              <w:rPr>
                <w:rFonts w:hint="eastAsia" w:ascii="仿宋" w:hAnsi="仿宋" w:eastAsia="仿宋" w:cs="仿宋"/>
              </w:rPr>
            </w:pPr>
            <w:r>
              <w:rPr>
                <w:rFonts w:hint="eastAsia" w:ascii="仿宋" w:hAnsi="仿宋" w:eastAsia="仿宋" w:cs="仿宋"/>
                <w:position w:val="-2"/>
              </w:rPr>
              <w:t>被风吹绿的笔记本</w:t>
            </w:r>
          </w:p>
        </w:tc>
        <w:tc>
          <w:tcPr>
            <w:tcW w:w="1000" w:type="dxa"/>
            <w:vAlign w:val="top"/>
          </w:tcPr>
          <w:p w14:paraId="501F64FD">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445FB722">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74433CA">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146AC770">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0FA96A53">
            <w:pPr>
              <w:pStyle w:val="67"/>
              <w:spacing w:before="21" w:line="240" w:lineRule="auto"/>
              <w:ind w:left="38"/>
              <w:rPr>
                <w:rFonts w:hint="eastAsia" w:ascii="仿宋" w:hAnsi="仿宋" w:eastAsia="仿宋" w:cs="仿宋"/>
              </w:rPr>
            </w:pPr>
            <w:r>
              <w:rPr>
                <w:rFonts w:hint="eastAsia" w:ascii="仿宋" w:hAnsi="仿宋" w:eastAsia="仿宋" w:cs="仿宋"/>
                <w:spacing w:val="-4"/>
                <w:position w:val="-1"/>
              </w:rPr>
              <w:t>文河</w:t>
            </w:r>
          </w:p>
        </w:tc>
        <w:tc>
          <w:tcPr>
            <w:tcW w:w="1586" w:type="dxa"/>
            <w:vAlign w:val="top"/>
          </w:tcPr>
          <w:p w14:paraId="4D07E6C0">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32A91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B27375A">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944</w:t>
            </w:r>
          </w:p>
        </w:tc>
        <w:tc>
          <w:tcPr>
            <w:tcW w:w="1609" w:type="dxa"/>
            <w:vAlign w:val="top"/>
          </w:tcPr>
          <w:p w14:paraId="66F1F840">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9787539681535</w:t>
            </w:r>
          </w:p>
        </w:tc>
        <w:tc>
          <w:tcPr>
            <w:tcW w:w="2427" w:type="dxa"/>
            <w:vAlign w:val="top"/>
          </w:tcPr>
          <w:p w14:paraId="60606447">
            <w:pPr>
              <w:pStyle w:val="67"/>
              <w:spacing w:before="21" w:line="240" w:lineRule="auto"/>
              <w:ind w:left="29"/>
              <w:rPr>
                <w:rFonts w:hint="eastAsia" w:ascii="仿宋" w:hAnsi="仿宋" w:eastAsia="仿宋" w:cs="仿宋"/>
              </w:rPr>
            </w:pPr>
            <w:r>
              <w:rPr>
                <w:rFonts w:hint="eastAsia" w:ascii="仿宋" w:hAnsi="仿宋" w:eastAsia="仿宋" w:cs="仿宋"/>
                <w:spacing w:val="-1"/>
                <w:position w:val="-2"/>
              </w:rPr>
              <w:t>风起龙子湖畔</w:t>
            </w:r>
          </w:p>
        </w:tc>
        <w:tc>
          <w:tcPr>
            <w:tcW w:w="1000" w:type="dxa"/>
            <w:vAlign w:val="top"/>
          </w:tcPr>
          <w:p w14:paraId="569C75D5">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5E4EF2FB">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54106D56">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47551CA6">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57C8D907">
            <w:pPr>
              <w:pStyle w:val="67"/>
              <w:spacing w:before="21" w:line="240" w:lineRule="auto"/>
              <w:ind w:left="40"/>
              <w:rPr>
                <w:rFonts w:hint="eastAsia" w:ascii="仿宋" w:hAnsi="仿宋" w:eastAsia="仿宋" w:cs="仿宋"/>
              </w:rPr>
            </w:pPr>
            <w:r>
              <w:rPr>
                <w:rFonts w:hint="eastAsia" w:ascii="仿宋" w:hAnsi="仿宋" w:eastAsia="仿宋" w:cs="仿宋"/>
                <w:spacing w:val="-3"/>
                <w:position w:val="-1"/>
              </w:rPr>
              <w:t>张效永</w:t>
            </w:r>
          </w:p>
        </w:tc>
        <w:tc>
          <w:tcPr>
            <w:tcW w:w="1586" w:type="dxa"/>
            <w:vAlign w:val="top"/>
          </w:tcPr>
          <w:p w14:paraId="54667CAF">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E006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0DCE242">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945</w:t>
            </w:r>
          </w:p>
        </w:tc>
        <w:tc>
          <w:tcPr>
            <w:tcW w:w="1609" w:type="dxa"/>
            <w:vAlign w:val="top"/>
          </w:tcPr>
          <w:p w14:paraId="4587F96C">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9787539681115</w:t>
            </w:r>
          </w:p>
        </w:tc>
        <w:tc>
          <w:tcPr>
            <w:tcW w:w="2427" w:type="dxa"/>
            <w:vAlign w:val="top"/>
          </w:tcPr>
          <w:p w14:paraId="29D0D57B">
            <w:pPr>
              <w:pStyle w:val="67"/>
              <w:spacing w:before="21" w:line="240" w:lineRule="auto"/>
              <w:ind w:left="32"/>
              <w:rPr>
                <w:rFonts w:hint="eastAsia" w:ascii="仿宋" w:hAnsi="仿宋" w:eastAsia="仿宋" w:cs="仿宋"/>
              </w:rPr>
            </w:pPr>
            <w:r>
              <w:rPr>
                <w:rFonts w:hint="eastAsia" w:ascii="仿宋" w:hAnsi="仿宋" w:eastAsia="仿宋" w:cs="仿宋"/>
                <w:spacing w:val="-2"/>
                <w:position w:val="-2"/>
              </w:rPr>
              <w:t>古城民俗</w:t>
            </w:r>
          </w:p>
        </w:tc>
        <w:tc>
          <w:tcPr>
            <w:tcW w:w="1000" w:type="dxa"/>
            <w:vAlign w:val="top"/>
          </w:tcPr>
          <w:p w14:paraId="270C6388">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45DFB300">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59A5B582">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125D2F41">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216BFE08">
            <w:pPr>
              <w:pStyle w:val="67"/>
              <w:spacing w:before="21" w:line="240" w:lineRule="auto"/>
              <w:ind w:left="38"/>
              <w:rPr>
                <w:rFonts w:hint="eastAsia" w:ascii="仿宋" w:hAnsi="仿宋" w:eastAsia="仿宋" w:cs="仿宋"/>
              </w:rPr>
            </w:pPr>
            <w:r>
              <w:rPr>
                <w:rFonts w:hint="eastAsia" w:ascii="仿宋" w:hAnsi="仿宋" w:eastAsia="仿宋" w:cs="仿宋"/>
                <w:spacing w:val="-2"/>
                <w:position w:val="-1"/>
              </w:rPr>
              <w:t>李善雨</w:t>
            </w:r>
          </w:p>
        </w:tc>
        <w:tc>
          <w:tcPr>
            <w:tcW w:w="1586" w:type="dxa"/>
            <w:vAlign w:val="top"/>
          </w:tcPr>
          <w:p w14:paraId="28C86818">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92F2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0AB8DEE">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946</w:t>
            </w:r>
          </w:p>
        </w:tc>
        <w:tc>
          <w:tcPr>
            <w:tcW w:w="1609" w:type="dxa"/>
            <w:vAlign w:val="top"/>
          </w:tcPr>
          <w:p w14:paraId="606D53D1">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9787539682365</w:t>
            </w:r>
          </w:p>
        </w:tc>
        <w:tc>
          <w:tcPr>
            <w:tcW w:w="2427" w:type="dxa"/>
            <w:vAlign w:val="top"/>
          </w:tcPr>
          <w:p w14:paraId="76FCD81A">
            <w:pPr>
              <w:pStyle w:val="67"/>
              <w:spacing w:before="21" w:line="240" w:lineRule="auto"/>
              <w:ind w:left="27"/>
              <w:rPr>
                <w:rFonts w:hint="eastAsia" w:ascii="仿宋" w:hAnsi="仿宋" w:eastAsia="仿宋" w:cs="仿宋"/>
              </w:rPr>
            </w:pPr>
            <w:r>
              <w:rPr>
                <w:rFonts w:hint="eastAsia" w:ascii="仿宋" w:hAnsi="仿宋" w:eastAsia="仿宋" w:cs="仿宋"/>
                <w:spacing w:val="-1"/>
                <w:position w:val="-1"/>
              </w:rPr>
              <w:t>橘园漫步</w:t>
            </w:r>
          </w:p>
        </w:tc>
        <w:tc>
          <w:tcPr>
            <w:tcW w:w="1000" w:type="dxa"/>
            <w:vAlign w:val="top"/>
          </w:tcPr>
          <w:p w14:paraId="172DC5EB">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1E0ACD9B">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25B1F89E">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1E3C99CE">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77D3E41A">
            <w:pPr>
              <w:pStyle w:val="67"/>
              <w:spacing w:before="21" w:line="240" w:lineRule="auto"/>
              <w:ind w:left="37"/>
              <w:rPr>
                <w:rFonts w:hint="eastAsia" w:ascii="仿宋" w:hAnsi="仿宋" w:eastAsia="仿宋" w:cs="仿宋"/>
              </w:rPr>
            </w:pPr>
            <w:r>
              <w:rPr>
                <w:rFonts w:hint="eastAsia" w:ascii="仿宋" w:hAnsi="仿宋" w:eastAsia="仿宋" w:cs="仿宋"/>
                <w:spacing w:val="-3"/>
                <w:position w:val="-1"/>
              </w:rPr>
              <w:t>石兰</w:t>
            </w:r>
          </w:p>
        </w:tc>
        <w:tc>
          <w:tcPr>
            <w:tcW w:w="1586" w:type="dxa"/>
            <w:vAlign w:val="top"/>
          </w:tcPr>
          <w:p w14:paraId="12BED755">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65F0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5AC2248">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947</w:t>
            </w:r>
          </w:p>
        </w:tc>
        <w:tc>
          <w:tcPr>
            <w:tcW w:w="1609" w:type="dxa"/>
            <w:vAlign w:val="top"/>
          </w:tcPr>
          <w:p w14:paraId="06D6BDD2">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9787539681016</w:t>
            </w:r>
          </w:p>
        </w:tc>
        <w:tc>
          <w:tcPr>
            <w:tcW w:w="2427" w:type="dxa"/>
            <w:vAlign w:val="top"/>
          </w:tcPr>
          <w:p w14:paraId="6B015EBC">
            <w:pPr>
              <w:pStyle w:val="67"/>
              <w:spacing w:before="21" w:line="240" w:lineRule="auto"/>
              <w:ind w:left="28"/>
              <w:rPr>
                <w:rFonts w:hint="eastAsia" w:ascii="仿宋" w:hAnsi="仿宋" w:eastAsia="仿宋" w:cs="仿宋"/>
              </w:rPr>
            </w:pPr>
            <w:r>
              <w:rPr>
                <w:rFonts w:hint="eastAsia" w:ascii="仿宋" w:hAnsi="仿宋" w:eastAsia="仿宋" w:cs="仿宋"/>
                <w:spacing w:val="-1"/>
                <w:position w:val="-2"/>
              </w:rPr>
              <w:t>晨曦中的读书人</w:t>
            </w:r>
          </w:p>
        </w:tc>
        <w:tc>
          <w:tcPr>
            <w:tcW w:w="1000" w:type="dxa"/>
            <w:vAlign w:val="top"/>
          </w:tcPr>
          <w:p w14:paraId="444120B3">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0D305D06">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34B5A4F4">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37955B70">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7BB114D3">
            <w:pPr>
              <w:pStyle w:val="67"/>
              <w:spacing w:before="21" w:line="240" w:lineRule="auto"/>
              <w:ind w:left="38"/>
              <w:rPr>
                <w:rFonts w:hint="eastAsia" w:ascii="仿宋" w:hAnsi="仿宋" w:eastAsia="仿宋" w:cs="仿宋"/>
              </w:rPr>
            </w:pPr>
            <w:r>
              <w:rPr>
                <w:rFonts w:hint="eastAsia" w:ascii="仿宋" w:hAnsi="仿宋" w:eastAsia="仿宋" w:cs="仿宋"/>
                <w:spacing w:val="-2"/>
                <w:position w:val="-2"/>
              </w:rPr>
              <w:t>李焕龙</w:t>
            </w:r>
          </w:p>
        </w:tc>
        <w:tc>
          <w:tcPr>
            <w:tcW w:w="1586" w:type="dxa"/>
            <w:vAlign w:val="top"/>
          </w:tcPr>
          <w:p w14:paraId="44D98DA3">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A9EF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EE9C041">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948</w:t>
            </w:r>
          </w:p>
        </w:tc>
        <w:tc>
          <w:tcPr>
            <w:tcW w:w="1609" w:type="dxa"/>
            <w:vAlign w:val="top"/>
          </w:tcPr>
          <w:p w14:paraId="779E67C0">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9787539681788</w:t>
            </w:r>
          </w:p>
        </w:tc>
        <w:tc>
          <w:tcPr>
            <w:tcW w:w="2427" w:type="dxa"/>
            <w:vAlign w:val="top"/>
          </w:tcPr>
          <w:p w14:paraId="7F650F5A">
            <w:pPr>
              <w:pStyle w:val="67"/>
              <w:spacing w:before="21" w:line="240" w:lineRule="auto"/>
              <w:ind w:left="30"/>
              <w:rPr>
                <w:rFonts w:hint="eastAsia" w:ascii="仿宋" w:hAnsi="仿宋" w:eastAsia="仿宋" w:cs="仿宋"/>
              </w:rPr>
            </w:pPr>
            <w:r>
              <w:rPr>
                <w:rFonts w:hint="eastAsia" w:ascii="仿宋" w:hAnsi="仿宋" w:eastAsia="仿宋" w:cs="仿宋"/>
                <w:spacing w:val="-1"/>
                <w:position w:val="-1"/>
              </w:rPr>
              <w:t>落霞与孤鹜齐飞</w:t>
            </w:r>
          </w:p>
        </w:tc>
        <w:tc>
          <w:tcPr>
            <w:tcW w:w="1000" w:type="dxa"/>
            <w:vAlign w:val="top"/>
          </w:tcPr>
          <w:p w14:paraId="079871FE">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07B638D3">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334BF1B">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251A6A7C">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300BCE1F">
            <w:pPr>
              <w:pStyle w:val="67"/>
              <w:spacing w:before="21" w:line="240" w:lineRule="auto"/>
              <w:ind w:left="38"/>
              <w:rPr>
                <w:rFonts w:hint="eastAsia" w:ascii="仿宋" w:hAnsi="仿宋" w:eastAsia="仿宋" w:cs="仿宋"/>
              </w:rPr>
            </w:pPr>
            <w:r>
              <w:rPr>
                <w:rFonts w:hint="eastAsia" w:ascii="仿宋" w:hAnsi="仿宋" w:eastAsia="仿宋" w:cs="仿宋"/>
                <w:spacing w:val="-2"/>
                <w:position w:val="-1"/>
              </w:rPr>
              <w:t>王一涓</w:t>
            </w:r>
          </w:p>
        </w:tc>
        <w:tc>
          <w:tcPr>
            <w:tcW w:w="1586" w:type="dxa"/>
            <w:vAlign w:val="top"/>
          </w:tcPr>
          <w:p w14:paraId="6421C4DF">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F764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8F1840A">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949</w:t>
            </w:r>
          </w:p>
        </w:tc>
        <w:tc>
          <w:tcPr>
            <w:tcW w:w="1609" w:type="dxa"/>
            <w:vAlign w:val="top"/>
          </w:tcPr>
          <w:p w14:paraId="15DAA203">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9787539681160</w:t>
            </w:r>
          </w:p>
        </w:tc>
        <w:tc>
          <w:tcPr>
            <w:tcW w:w="2427" w:type="dxa"/>
            <w:vAlign w:val="top"/>
          </w:tcPr>
          <w:p w14:paraId="28E28AB8">
            <w:pPr>
              <w:pStyle w:val="67"/>
              <w:spacing w:before="21" w:line="240" w:lineRule="auto"/>
              <w:ind w:left="28"/>
              <w:rPr>
                <w:rFonts w:hint="eastAsia" w:ascii="仿宋" w:hAnsi="仿宋" w:eastAsia="仿宋" w:cs="仿宋"/>
              </w:rPr>
            </w:pPr>
            <w:r>
              <w:rPr>
                <w:rFonts w:hint="eastAsia" w:ascii="仿宋" w:hAnsi="仿宋" w:eastAsia="仿宋" w:cs="仿宋"/>
                <w:spacing w:val="-3"/>
                <w:position w:val="-1"/>
              </w:rPr>
              <w:t>拾穗</w:t>
            </w:r>
          </w:p>
        </w:tc>
        <w:tc>
          <w:tcPr>
            <w:tcW w:w="1000" w:type="dxa"/>
            <w:vAlign w:val="top"/>
          </w:tcPr>
          <w:p w14:paraId="59D1FD55">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68562210">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6FEBAC8">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54D45193">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3DF7B575">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野墨菊</w:t>
            </w:r>
          </w:p>
        </w:tc>
        <w:tc>
          <w:tcPr>
            <w:tcW w:w="1586" w:type="dxa"/>
            <w:vAlign w:val="top"/>
          </w:tcPr>
          <w:p w14:paraId="701D90A1">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474F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7973F57">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950</w:t>
            </w:r>
          </w:p>
        </w:tc>
        <w:tc>
          <w:tcPr>
            <w:tcW w:w="1609" w:type="dxa"/>
            <w:vAlign w:val="top"/>
          </w:tcPr>
          <w:p w14:paraId="68F1A0FC">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9787539682211</w:t>
            </w:r>
          </w:p>
        </w:tc>
        <w:tc>
          <w:tcPr>
            <w:tcW w:w="2427" w:type="dxa"/>
            <w:vAlign w:val="top"/>
          </w:tcPr>
          <w:p w14:paraId="1874FE52">
            <w:pPr>
              <w:pStyle w:val="67"/>
              <w:spacing w:before="21" w:line="240" w:lineRule="auto"/>
              <w:ind w:left="33"/>
              <w:rPr>
                <w:rFonts w:hint="eastAsia" w:ascii="仿宋" w:hAnsi="仿宋" w:eastAsia="仿宋" w:cs="仿宋"/>
              </w:rPr>
            </w:pPr>
            <w:r>
              <w:rPr>
                <w:rFonts w:hint="eastAsia" w:ascii="仿宋" w:hAnsi="仿宋" w:eastAsia="仿宋" w:cs="仿宋"/>
                <w:spacing w:val="-1"/>
                <w:position w:val="-1"/>
              </w:rPr>
              <w:t>爱到深处就是诗</w:t>
            </w:r>
          </w:p>
        </w:tc>
        <w:tc>
          <w:tcPr>
            <w:tcW w:w="1000" w:type="dxa"/>
            <w:vAlign w:val="top"/>
          </w:tcPr>
          <w:p w14:paraId="478B2D77">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345D3195">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7C0C5D9D">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67D11FD7">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I227.6</w:t>
            </w:r>
          </w:p>
        </w:tc>
        <w:tc>
          <w:tcPr>
            <w:tcW w:w="980" w:type="dxa"/>
            <w:vAlign w:val="top"/>
          </w:tcPr>
          <w:p w14:paraId="067F384E">
            <w:pPr>
              <w:pStyle w:val="67"/>
              <w:spacing w:before="21" w:line="240" w:lineRule="auto"/>
              <w:ind w:left="37"/>
              <w:rPr>
                <w:rFonts w:hint="eastAsia" w:ascii="仿宋" w:hAnsi="仿宋" w:eastAsia="仿宋" w:cs="仿宋"/>
              </w:rPr>
            </w:pPr>
            <w:r>
              <w:rPr>
                <w:rFonts w:hint="eastAsia" w:ascii="仿宋" w:hAnsi="仿宋" w:eastAsia="仿宋" w:cs="仿宋"/>
                <w:spacing w:val="-3"/>
                <w:position w:val="-1"/>
              </w:rPr>
              <w:t>鲁庆</w:t>
            </w:r>
          </w:p>
        </w:tc>
        <w:tc>
          <w:tcPr>
            <w:tcW w:w="1586" w:type="dxa"/>
            <w:vAlign w:val="top"/>
          </w:tcPr>
          <w:p w14:paraId="787A1E2D">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D681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3041D94F">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951</w:t>
            </w:r>
          </w:p>
        </w:tc>
        <w:tc>
          <w:tcPr>
            <w:tcW w:w="1609" w:type="dxa"/>
            <w:vAlign w:val="top"/>
          </w:tcPr>
          <w:p w14:paraId="5402065A">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9787539682921</w:t>
            </w:r>
          </w:p>
        </w:tc>
        <w:tc>
          <w:tcPr>
            <w:tcW w:w="2427" w:type="dxa"/>
            <w:vAlign w:val="top"/>
          </w:tcPr>
          <w:p w14:paraId="46EA13CA">
            <w:pPr>
              <w:pStyle w:val="67"/>
              <w:spacing w:before="21" w:line="240" w:lineRule="auto"/>
              <w:ind w:left="29"/>
              <w:rPr>
                <w:rFonts w:hint="eastAsia" w:ascii="仿宋" w:hAnsi="仿宋" w:eastAsia="仿宋" w:cs="仿宋"/>
              </w:rPr>
            </w:pPr>
            <w:r>
              <w:rPr>
                <w:rFonts w:hint="eastAsia" w:ascii="仿宋" w:hAnsi="仿宋" w:eastAsia="仿宋" w:cs="仿宋"/>
                <w:spacing w:val="-1"/>
                <w:position w:val="-1"/>
              </w:rPr>
              <w:t>季下拾光</w:t>
            </w:r>
          </w:p>
        </w:tc>
        <w:tc>
          <w:tcPr>
            <w:tcW w:w="1000" w:type="dxa"/>
            <w:vAlign w:val="top"/>
          </w:tcPr>
          <w:p w14:paraId="2863884A">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7B42F8AF">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3D618540">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2600E294">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980" w:type="dxa"/>
            <w:vAlign w:val="top"/>
          </w:tcPr>
          <w:p w14:paraId="1B32068D">
            <w:pPr>
              <w:pStyle w:val="67"/>
              <w:spacing w:before="21" w:line="240" w:lineRule="auto"/>
              <w:ind w:left="36"/>
              <w:rPr>
                <w:rFonts w:hint="eastAsia" w:ascii="仿宋" w:hAnsi="仿宋" w:eastAsia="仿宋" w:cs="仿宋"/>
              </w:rPr>
            </w:pPr>
            <w:r>
              <w:rPr>
                <w:rFonts w:hint="eastAsia" w:ascii="仿宋" w:hAnsi="仿宋" w:eastAsia="仿宋" w:cs="仿宋"/>
                <w:spacing w:val="-3"/>
                <w:position w:val="-1"/>
              </w:rPr>
              <w:t>黄轶</w:t>
            </w:r>
          </w:p>
        </w:tc>
        <w:tc>
          <w:tcPr>
            <w:tcW w:w="1586" w:type="dxa"/>
            <w:vAlign w:val="top"/>
          </w:tcPr>
          <w:p w14:paraId="42FAE916">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B21E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7C00D30">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952</w:t>
            </w:r>
          </w:p>
        </w:tc>
        <w:tc>
          <w:tcPr>
            <w:tcW w:w="1609" w:type="dxa"/>
            <w:vAlign w:val="top"/>
          </w:tcPr>
          <w:p w14:paraId="42FB5842">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9787539682648</w:t>
            </w:r>
          </w:p>
        </w:tc>
        <w:tc>
          <w:tcPr>
            <w:tcW w:w="2427" w:type="dxa"/>
            <w:vAlign w:val="top"/>
          </w:tcPr>
          <w:p w14:paraId="10C59F7E">
            <w:pPr>
              <w:pStyle w:val="67"/>
              <w:spacing w:before="21" w:line="240" w:lineRule="auto"/>
              <w:ind w:left="29"/>
              <w:rPr>
                <w:rFonts w:hint="eastAsia" w:ascii="仿宋" w:hAnsi="仿宋" w:eastAsia="仿宋" w:cs="仿宋"/>
              </w:rPr>
            </w:pPr>
            <w:r>
              <w:rPr>
                <w:rFonts w:hint="eastAsia" w:ascii="仿宋" w:hAnsi="仿宋" w:eastAsia="仿宋" w:cs="仿宋"/>
                <w:spacing w:val="-2"/>
                <w:position w:val="-2"/>
              </w:rPr>
              <w:t>寿山吟</w:t>
            </w:r>
          </w:p>
        </w:tc>
        <w:tc>
          <w:tcPr>
            <w:tcW w:w="1000" w:type="dxa"/>
            <w:vAlign w:val="top"/>
          </w:tcPr>
          <w:p w14:paraId="2F938857">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12009444">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5E9849D7">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42FC0F15">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980" w:type="dxa"/>
            <w:vAlign w:val="top"/>
          </w:tcPr>
          <w:p w14:paraId="487B7F33">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黄仲基</w:t>
            </w:r>
          </w:p>
        </w:tc>
        <w:tc>
          <w:tcPr>
            <w:tcW w:w="1586" w:type="dxa"/>
            <w:vAlign w:val="top"/>
          </w:tcPr>
          <w:p w14:paraId="55F2E1BB">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EB74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9CCF6F6">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953</w:t>
            </w:r>
          </w:p>
        </w:tc>
        <w:tc>
          <w:tcPr>
            <w:tcW w:w="1609" w:type="dxa"/>
            <w:vAlign w:val="top"/>
          </w:tcPr>
          <w:p w14:paraId="60541E8F">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9787539681733</w:t>
            </w:r>
          </w:p>
        </w:tc>
        <w:tc>
          <w:tcPr>
            <w:tcW w:w="2427" w:type="dxa"/>
            <w:vAlign w:val="top"/>
          </w:tcPr>
          <w:p w14:paraId="3E54E1B9">
            <w:pPr>
              <w:pStyle w:val="67"/>
              <w:spacing w:before="21" w:line="240" w:lineRule="auto"/>
              <w:ind w:left="29"/>
              <w:rPr>
                <w:rFonts w:hint="eastAsia" w:ascii="仿宋" w:hAnsi="仿宋" w:eastAsia="仿宋" w:cs="仿宋"/>
              </w:rPr>
            </w:pPr>
            <w:r>
              <w:rPr>
                <w:rFonts w:hint="eastAsia" w:ascii="仿宋" w:hAnsi="仿宋" w:eastAsia="仿宋" w:cs="仿宋"/>
                <w:spacing w:val="-2"/>
                <w:position w:val="-1"/>
              </w:rPr>
              <w:t>风满怀</w:t>
            </w:r>
          </w:p>
        </w:tc>
        <w:tc>
          <w:tcPr>
            <w:tcW w:w="1000" w:type="dxa"/>
            <w:vAlign w:val="top"/>
          </w:tcPr>
          <w:p w14:paraId="0F2483C0">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310A9B59">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5246100A">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37E91CCF">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10B16BAC">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谢思球</w:t>
            </w:r>
          </w:p>
        </w:tc>
        <w:tc>
          <w:tcPr>
            <w:tcW w:w="1586" w:type="dxa"/>
            <w:vAlign w:val="top"/>
          </w:tcPr>
          <w:p w14:paraId="0E44046E">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B0A2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DC3C48D">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954</w:t>
            </w:r>
          </w:p>
        </w:tc>
        <w:tc>
          <w:tcPr>
            <w:tcW w:w="1609" w:type="dxa"/>
            <w:vAlign w:val="top"/>
          </w:tcPr>
          <w:p w14:paraId="6CA5BC5E">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9787539681955</w:t>
            </w:r>
          </w:p>
        </w:tc>
        <w:tc>
          <w:tcPr>
            <w:tcW w:w="2427" w:type="dxa"/>
            <w:vAlign w:val="top"/>
          </w:tcPr>
          <w:p w14:paraId="2435B978">
            <w:pPr>
              <w:pStyle w:val="67"/>
              <w:spacing w:before="21" w:line="240" w:lineRule="auto"/>
              <w:ind w:left="28"/>
              <w:rPr>
                <w:rFonts w:hint="eastAsia" w:ascii="仿宋" w:hAnsi="仿宋" w:eastAsia="仿宋" w:cs="仿宋"/>
              </w:rPr>
            </w:pPr>
            <w:r>
              <w:rPr>
                <w:rFonts w:hint="eastAsia" w:ascii="仿宋" w:hAnsi="仿宋" w:eastAsia="仿宋" w:cs="仿宋"/>
                <w:position w:val="-1"/>
              </w:rPr>
              <w:t>珊瑚因你而美丽</w:t>
            </w:r>
          </w:p>
        </w:tc>
        <w:tc>
          <w:tcPr>
            <w:tcW w:w="1000" w:type="dxa"/>
            <w:vAlign w:val="top"/>
          </w:tcPr>
          <w:p w14:paraId="2B52329F">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7303B6CF">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43C7611">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64898ABD">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4372152C">
            <w:pPr>
              <w:pStyle w:val="67"/>
              <w:spacing w:before="21" w:line="240" w:lineRule="auto"/>
              <w:ind w:left="45"/>
              <w:rPr>
                <w:rFonts w:hint="eastAsia" w:ascii="仿宋" w:hAnsi="仿宋" w:eastAsia="仿宋" w:cs="仿宋"/>
              </w:rPr>
            </w:pPr>
            <w:r>
              <w:rPr>
                <w:rFonts w:hint="eastAsia" w:ascii="仿宋" w:hAnsi="仿宋" w:eastAsia="仿宋" w:cs="仿宋"/>
                <w:spacing w:val="-5"/>
                <w:position w:val="-2"/>
              </w:rPr>
              <w:t>陈华清</w:t>
            </w:r>
          </w:p>
        </w:tc>
        <w:tc>
          <w:tcPr>
            <w:tcW w:w="1586" w:type="dxa"/>
            <w:vAlign w:val="top"/>
          </w:tcPr>
          <w:p w14:paraId="4278EB3F">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54DF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AEA531D">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955</w:t>
            </w:r>
          </w:p>
        </w:tc>
        <w:tc>
          <w:tcPr>
            <w:tcW w:w="1609" w:type="dxa"/>
            <w:vAlign w:val="top"/>
          </w:tcPr>
          <w:p w14:paraId="31A5DADF">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9787539683010</w:t>
            </w:r>
          </w:p>
        </w:tc>
        <w:tc>
          <w:tcPr>
            <w:tcW w:w="2427" w:type="dxa"/>
            <w:vAlign w:val="top"/>
          </w:tcPr>
          <w:p w14:paraId="47B4A78B">
            <w:pPr>
              <w:pStyle w:val="67"/>
              <w:spacing w:before="21" w:line="240" w:lineRule="auto"/>
              <w:ind w:left="36"/>
              <w:rPr>
                <w:rFonts w:hint="eastAsia" w:ascii="仿宋" w:hAnsi="仿宋" w:eastAsia="仿宋" w:cs="仿宋"/>
              </w:rPr>
            </w:pPr>
            <w:r>
              <w:rPr>
                <w:rFonts w:hint="eastAsia" w:ascii="仿宋" w:hAnsi="仿宋" w:eastAsia="仿宋" w:cs="仿宋"/>
                <w:spacing w:val="-3"/>
                <w:position w:val="-2"/>
              </w:rPr>
              <w:t>时光煮诗</w:t>
            </w:r>
          </w:p>
        </w:tc>
        <w:tc>
          <w:tcPr>
            <w:tcW w:w="1000" w:type="dxa"/>
            <w:vAlign w:val="top"/>
          </w:tcPr>
          <w:p w14:paraId="4C640F74">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749284D2">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5321B721">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64269C08">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I227</w:t>
            </w:r>
          </w:p>
        </w:tc>
        <w:tc>
          <w:tcPr>
            <w:tcW w:w="980" w:type="dxa"/>
            <w:vAlign w:val="top"/>
          </w:tcPr>
          <w:p w14:paraId="59FCDE50">
            <w:pPr>
              <w:pStyle w:val="67"/>
              <w:spacing w:before="21" w:line="240" w:lineRule="auto"/>
              <w:ind w:left="38"/>
              <w:rPr>
                <w:rFonts w:hint="eastAsia" w:ascii="仿宋" w:hAnsi="仿宋" w:eastAsia="仿宋" w:cs="仿宋"/>
              </w:rPr>
            </w:pPr>
            <w:r>
              <w:rPr>
                <w:rFonts w:hint="eastAsia" w:ascii="仿宋" w:hAnsi="仿宋" w:eastAsia="仿宋" w:cs="仿宋"/>
                <w:spacing w:val="-2"/>
                <w:position w:val="-1"/>
              </w:rPr>
              <w:t>李国坚</w:t>
            </w:r>
          </w:p>
        </w:tc>
        <w:tc>
          <w:tcPr>
            <w:tcW w:w="1586" w:type="dxa"/>
            <w:vAlign w:val="top"/>
          </w:tcPr>
          <w:p w14:paraId="0CFC2F8F">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9176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9CE41CA">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956</w:t>
            </w:r>
          </w:p>
        </w:tc>
        <w:tc>
          <w:tcPr>
            <w:tcW w:w="1609" w:type="dxa"/>
            <w:vAlign w:val="top"/>
          </w:tcPr>
          <w:p w14:paraId="6D7359AF">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9787539682488</w:t>
            </w:r>
          </w:p>
        </w:tc>
        <w:tc>
          <w:tcPr>
            <w:tcW w:w="2427" w:type="dxa"/>
            <w:vAlign w:val="top"/>
          </w:tcPr>
          <w:p w14:paraId="13609073">
            <w:pPr>
              <w:pStyle w:val="67"/>
              <w:spacing w:before="21" w:line="240" w:lineRule="auto"/>
              <w:ind w:left="30"/>
              <w:rPr>
                <w:rFonts w:hint="eastAsia" w:ascii="仿宋" w:hAnsi="仿宋" w:eastAsia="仿宋" w:cs="仿宋"/>
              </w:rPr>
            </w:pPr>
            <w:r>
              <w:rPr>
                <w:rFonts w:hint="eastAsia" w:ascii="仿宋" w:hAnsi="仿宋" w:eastAsia="仿宋" w:cs="仿宋"/>
                <w:spacing w:val="-2"/>
                <w:position w:val="-1"/>
              </w:rPr>
              <w:t>文字药房</w:t>
            </w:r>
          </w:p>
        </w:tc>
        <w:tc>
          <w:tcPr>
            <w:tcW w:w="1000" w:type="dxa"/>
            <w:vAlign w:val="top"/>
          </w:tcPr>
          <w:p w14:paraId="2679808B">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125EB78F">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ACA6240">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2D66E0BA">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I247.7</w:t>
            </w:r>
          </w:p>
        </w:tc>
        <w:tc>
          <w:tcPr>
            <w:tcW w:w="980" w:type="dxa"/>
            <w:vAlign w:val="top"/>
          </w:tcPr>
          <w:p w14:paraId="4F917799">
            <w:pPr>
              <w:pStyle w:val="67"/>
              <w:spacing w:before="21" w:line="240" w:lineRule="auto"/>
              <w:ind w:left="36"/>
              <w:rPr>
                <w:rFonts w:hint="eastAsia" w:ascii="仿宋" w:hAnsi="仿宋" w:eastAsia="仿宋" w:cs="仿宋"/>
              </w:rPr>
            </w:pPr>
            <w:r>
              <w:rPr>
                <w:rFonts w:hint="eastAsia" w:ascii="仿宋" w:hAnsi="仿宋" w:eastAsia="仿宋" w:cs="仿宋"/>
                <w:spacing w:val="-3"/>
                <w:position w:val="-1"/>
              </w:rPr>
              <w:t>夏群</w:t>
            </w:r>
          </w:p>
        </w:tc>
        <w:tc>
          <w:tcPr>
            <w:tcW w:w="1586" w:type="dxa"/>
            <w:vAlign w:val="top"/>
          </w:tcPr>
          <w:p w14:paraId="21BC907D">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5853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49FBDB3">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957</w:t>
            </w:r>
          </w:p>
        </w:tc>
        <w:tc>
          <w:tcPr>
            <w:tcW w:w="1609" w:type="dxa"/>
            <w:vAlign w:val="top"/>
          </w:tcPr>
          <w:p w14:paraId="11D95B4E">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9787539681900</w:t>
            </w:r>
          </w:p>
        </w:tc>
        <w:tc>
          <w:tcPr>
            <w:tcW w:w="2427" w:type="dxa"/>
            <w:vAlign w:val="top"/>
          </w:tcPr>
          <w:p w14:paraId="161F73C0">
            <w:pPr>
              <w:pStyle w:val="67"/>
              <w:spacing w:before="21" w:line="240" w:lineRule="auto"/>
              <w:ind w:left="28"/>
              <w:rPr>
                <w:rFonts w:hint="eastAsia" w:ascii="仿宋" w:hAnsi="仿宋" w:eastAsia="仿宋" w:cs="仿宋"/>
              </w:rPr>
            </w:pPr>
            <w:r>
              <w:rPr>
                <w:rFonts w:hint="eastAsia" w:ascii="仿宋" w:hAnsi="仿宋" w:eastAsia="仿宋" w:cs="仿宋"/>
                <w:spacing w:val="-3"/>
                <w:position w:val="-1"/>
              </w:rPr>
              <w:t>青柠</w:t>
            </w:r>
          </w:p>
        </w:tc>
        <w:tc>
          <w:tcPr>
            <w:tcW w:w="1000" w:type="dxa"/>
            <w:vAlign w:val="top"/>
          </w:tcPr>
          <w:p w14:paraId="0D853759">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安徽文艺</w:t>
            </w:r>
          </w:p>
        </w:tc>
        <w:tc>
          <w:tcPr>
            <w:tcW w:w="564" w:type="dxa"/>
            <w:vAlign w:val="top"/>
          </w:tcPr>
          <w:p w14:paraId="195E45C5">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1ABE431E">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102" w:type="dxa"/>
            <w:vAlign w:val="top"/>
          </w:tcPr>
          <w:p w14:paraId="19BB7804">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363C3C89">
            <w:pPr>
              <w:pStyle w:val="67"/>
              <w:spacing w:before="21" w:line="240" w:lineRule="auto"/>
              <w:ind w:left="39"/>
              <w:rPr>
                <w:rFonts w:hint="eastAsia" w:ascii="仿宋" w:hAnsi="仿宋" w:eastAsia="仿宋" w:cs="仿宋"/>
              </w:rPr>
            </w:pPr>
            <w:r>
              <w:rPr>
                <w:rFonts w:hint="eastAsia" w:ascii="仿宋" w:hAnsi="仿宋" w:eastAsia="仿宋" w:cs="仿宋"/>
                <w:spacing w:val="-3"/>
                <w:position w:val="-1"/>
              </w:rPr>
              <w:t>于继勇</w:t>
            </w:r>
          </w:p>
        </w:tc>
        <w:tc>
          <w:tcPr>
            <w:tcW w:w="1586" w:type="dxa"/>
            <w:vAlign w:val="top"/>
          </w:tcPr>
          <w:p w14:paraId="1B800F73">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2C69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54FA565">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958</w:t>
            </w:r>
          </w:p>
        </w:tc>
        <w:tc>
          <w:tcPr>
            <w:tcW w:w="1609" w:type="dxa"/>
            <w:vAlign w:val="top"/>
          </w:tcPr>
          <w:p w14:paraId="51FFEDDC">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9787521233605</w:t>
            </w:r>
          </w:p>
        </w:tc>
        <w:tc>
          <w:tcPr>
            <w:tcW w:w="2427" w:type="dxa"/>
            <w:vAlign w:val="top"/>
          </w:tcPr>
          <w:p w14:paraId="613E19C7">
            <w:pPr>
              <w:pStyle w:val="67"/>
              <w:spacing w:before="21" w:line="240" w:lineRule="auto"/>
              <w:ind w:left="29"/>
              <w:rPr>
                <w:rFonts w:hint="eastAsia" w:ascii="仿宋" w:hAnsi="仿宋" w:eastAsia="仿宋" w:cs="仿宋"/>
              </w:rPr>
            </w:pPr>
            <w:r>
              <w:rPr>
                <w:rFonts w:hint="eastAsia" w:ascii="仿宋" w:hAnsi="仿宋" w:eastAsia="仿宋" w:cs="仿宋"/>
                <w:spacing w:val="-1"/>
                <w:position w:val="-2"/>
              </w:rPr>
              <w:t>汴京的故事</w:t>
            </w:r>
          </w:p>
        </w:tc>
        <w:tc>
          <w:tcPr>
            <w:tcW w:w="1000" w:type="dxa"/>
            <w:vAlign w:val="top"/>
          </w:tcPr>
          <w:p w14:paraId="2AF270B5">
            <w:pPr>
              <w:pStyle w:val="67"/>
              <w:spacing w:before="21" w:line="240" w:lineRule="auto"/>
              <w:ind w:left="31"/>
              <w:rPr>
                <w:rFonts w:hint="eastAsia" w:ascii="仿宋" w:hAnsi="仿宋" w:eastAsia="仿宋" w:cs="仿宋"/>
              </w:rPr>
            </w:pPr>
            <w:r>
              <w:rPr>
                <w:rFonts w:hint="eastAsia" w:ascii="仿宋" w:hAnsi="仿宋" w:eastAsia="仿宋" w:cs="仿宋"/>
                <w:spacing w:val="-3"/>
                <w:position w:val="-1"/>
              </w:rPr>
              <w:t>作家</w:t>
            </w:r>
          </w:p>
        </w:tc>
        <w:tc>
          <w:tcPr>
            <w:tcW w:w="564" w:type="dxa"/>
            <w:vAlign w:val="top"/>
          </w:tcPr>
          <w:p w14:paraId="0A7DCFB7">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1466CFA7">
            <w:pPr>
              <w:pStyle w:val="67"/>
              <w:spacing w:before="21" w:line="240" w:lineRule="auto"/>
              <w:ind w:left="35"/>
              <w:rPr>
                <w:rFonts w:hint="eastAsia" w:ascii="仿宋" w:hAnsi="仿宋" w:eastAsia="仿宋" w:cs="仿宋"/>
              </w:rPr>
            </w:pPr>
            <w:r>
              <w:rPr>
                <w:rFonts w:hint="eastAsia" w:ascii="仿宋" w:hAnsi="仿宋" w:eastAsia="仿宋" w:cs="仿宋"/>
                <w:position w:val="-2"/>
              </w:rPr>
              <w:t>2025-6-1</w:t>
            </w:r>
          </w:p>
        </w:tc>
        <w:tc>
          <w:tcPr>
            <w:tcW w:w="1102" w:type="dxa"/>
            <w:vAlign w:val="top"/>
          </w:tcPr>
          <w:p w14:paraId="5A34637A">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39AB72F2">
            <w:pPr>
              <w:pStyle w:val="67"/>
              <w:spacing w:before="21" w:line="240" w:lineRule="auto"/>
              <w:ind w:left="39"/>
              <w:rPr>
                <w:rFonts w:hint="eastAsia" w:ascii="仿宋" w:hAnsi="仿宋" w:eastAsia="仿宋" w:cs="仿宋"/>
              </w:rPr>
            </w:pPr>
            <w:r>
              <w:rPr>
                <w:rFonts w:hint="eastAsia" w:ascii="仿宋" w:hAnsi="仿宋" w:eastAsia="仿宋" w:cs="仿宋"/>
                <w:spacing w:val="-4"/>
                <w:position w:val="-2"/>
              </w:rPr>
              <w:t>冯杰</w:t>
            </w:r>
          </w:p>
        </w:tc>
        <w:tc>
          <w:tcPr>
            <w:tcW w:w="1586" w:type="dxa"/>
            <w:vAlign w:val="top"/>
          </w:tcPr>
          <w:p w14:paraId="320E032B">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37EDB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9B6E294">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959</w:t>
            </w:r>
          </w:p>
        </w:tc>
        <w:tc>
          <w:tcPr>
            <w:tcW w:w="1609" w:type="dxa"/>
            <w:vAlign w:val="top"/>
          </w:tcPr>
          <w:p w14:paraId="6475DF25">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9787521233667</w:t>
            </w:r>
          </w:p>
        </w:tc>
        <w:tc>
          <w:tcPr>
            <w:tcW w:w="2427" w:type="dxa"/>
            <w:vAlign w:val="top"/>
          </w:tcPr>
          <w:p w14:paraId="4DA0B71B">
            <w:pPr>
              <w:pStyle w:val="67"/>
              <w:spacing w:before="21" w:line="240" w:lineRule="auto"/>
              <w:ind w:left="29"/>
              <w:rPr>
                <w:rFonts w:hint="eastAsia" w:ascii="仿宋" w:hAnsi="仿宋" w:eastAsia="仿宋" w:cs="仿宋"/>
              </w:rPr>
            </w:pPr>
            <w:r>
              <w:rPr>
                <w:rFonts w:hint="eastAsia" w:ascii="仿宋" w:hAnsi="仿宋" w:eastAsia="仿宋" w:cs="仿宋"/>
                <w:spacing w:val="-1"/>
                <w:position w:val="-2"/>
              </w:rPr>
              <w:t>土地上的梦</w:t>
            </w:r>
          </w:p>
        </w:tc>
        <w:tc>
          <w:tcPr>
            <w:tcW w:w="1000" w:type="dxa"/>
            <w:vAlign w:val="top"/>
          </w:tcPr>
          <w:p w14:paraId="23F90AD8">
            <w:pPr>
              <w:pStyle w:val="67"/>
              <w:spacing w:before="21" w:line="240" w:lineRule="auto"/>
              <w:ind w:left="31"/>
              <w:rPr>
                <w:rFonts w:hint="eastAsia" w:ascii="仿宋" w:hAnsi="仿宋" w:eastAsia="仿宋" w:cs="仿宋"/>
              </w:rPr>
            </w:pPr>
            <w:r>
              <w:rPr>
                <w:rFonts w:hint="eastAsia" w:ascii="仿宋" w:hAnsi="仿宋" w:eastAsia="仿宋" w:cs="仿宋"/>
                <w:spacing w:val="-3"/>
                <w:position w:val="-1"/>
              </w:rPr>
              <w:t>作家</w:t>
            </w:r>
          </w:p>
        </w:tc>
        <w:tc>
          <w:tcPr>
            <w:tcW w:w="564" w:type="dxa"/>
            <w:vAlign w:val="top"/>
          </w:tcPr>
          <w:p w14:paraId="52A1CC98">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31326C9C">
            <w:pPr>
              <w:pStyle w:val="67"/>
              <w:spacing w:before="21" w:line="240" w:lineRule="auto"/>
              <w:ind w:left="35"/>
              <w:rPr>
                <w:rFonts w:hint="eastAsia" w:ascii="仿宋" w:hAnsi="仿宋" w:eastAsia="仿宋" w:cs="仿宋"/>
              </w:rPr>
            </w:pPr>
            <w:r>
              <w:rPr>
                <w:rFonts w:hint="eastAsia" w:ascii="仿宋" w:hAnsi="仿宋" w:eastAsia="仿宋" w:cs="仿宋"/>
                <w:position w:val="-2"/>
              </w:rPr>
              <w:t>2025-6-1</w:t>
            </w:r>
          </w:p>
        </w:tc>
        <w:tc>
          <w:tcPr>
            <w:tcW w:w="1102" w:type="dxa"/>
            <w:vAlign w:val="top"/>
          </w:tcPr>
          <w:p w14:paraId="3159B8D4">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980" w:type="dxa"/>
            <w:vAlign w:val="top"/>
          </w:tcPr>
          <w:p w14:paraId="4FC495DF">
            <w:pPr>
              <w:pStyle w:val="67"/>
              <w:spacing w:before="21" w:line="240" w:lineRule="auto"/>
              <w:ind w:left="36"/>
              <w:rPr>
                <w:rFonts w:hint="eastAsia" w:ascii="仿宋" w:hAnsi="仿宋" w:eastAsia="仿宋" w:cs="仿宋"/>
              </w:rPr>
            </w:pPr>
            <w:r>
              <w:rPr>
                <w:rFonts w:hint="eastAsia" w:ascii="仿宋" w:hAnsi="仿宋" w:eastAsia="仿宋" w:cs="仿宋"/>
                <w:spacing w:val="-2"/>
                <w:position w:val="-2"/>
              </w:rPr>
              <w:t>刘景侠</w:t>
            </w:r>
          </w:p>
        </w:tc>
        <w:tc>
          <w:tcPr>
            <w:tcW w:w="1586" w:type="dxa"/>
            <w:vAlign w:val="top"/>
          </w:tcPr>
          <w:p w14:paraId="5C4F7F1F">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DB4B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A43853F">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960</w:t>
            </w:r>
          </w:p>
        </w:tc>
        <w:tc>
          <w:tcPr>
            <w:tcW w:w="1609" w:type="dxa"/>
            <w:vAlign w:val="top"/>
          </w:tcPr>
          <w:p w14:paraId="76496243">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9787229156220</w:t>
            </w:r>
          </w:p>
        </w:tc>
        <w:tc>
          <w:tcPr>
            <w:tcW w:w="2427" w:type="dxa"/>
            <w:vAlign w:val="top"/>
          </w:tcPr>
          <w:p w14:paraId="2F5510F9">
            <w:pPr>
              <w:pStyle w:val="67"/>
              <w:spacing w:before="21" w:line="240" w:lineRule="auto"/>
              <w:ind w:left="28"/>
              <w:rPr>
                <w:rFonts w:hint="eastAsia" w:ascii="仿宋" w:hAnsi="仿宋" w:eastAsia="仿宋" w:cs="仿宋"/>
              </w:rPr>
            </w:pPr>
            <w:r>
              <w:rPr>
                <w:rFonts w:hint="eastAsia" w:ascii="仿宋" w:hAnsi="仿宋" w:eastAsia="仿宋" w:cs="仿宋"/>
                <w:position w:val="-1"/>
              </w:rPr>
              <w:t>魔鬼周（全两册）</w:t>
            </w:r>
          </w:p>
        </w:tc>
        <w:tc>
          <w:tcPr>
            <w:tcW w:w="1000" w:type="dxa"/>
            <w:vAlign w:val="top"/>
          </w:tcPr>
          <w:p w14:paraId="79134B96">
            <w:pPr>
              <w:pStyle w:val="67"/>
              <w:spacing w:before="21" w:line="240" w:lineRule="auto"/>
              <w:ind w:left="31"/>
              <w:rPr>
                <w:rFonts w:hint="eastAsia" w:ascii="仿宋" w:hAnsi="仿宋" w:eastAsia="仿宋" w:cs="仿宋"/>
              </w:rPr>
            </w:pPr>
            <w:r>
              <w:rPr>
                <w:rFonts w:hint="eastAsia" w:ascii="仿宋" w:hAnsi="仿宋" w:eastAsia="仿宋" w:cs="仿宋"/>
                <w:spacing w:val="-3"/>
                <w:position w:val="-1"/>
              </w:rPr>
              <w:t>重庆</w:t>
            </w:r>
          </w:p>
        </w:tc>
        <w:tc>
          <w:tcPr>
            <w:tcW w:w="564" w:type="dxa"/>
            <w:vAlign w:val="top"/>
          </w:tcPr>
          <w:p w14:paraId="3CD100CB">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2E026E99">
            <w:pPr>
              <w:pStyle w:val="67"/>
              <w:spacing w:before="21" w:line="240" w:lineRule="auto"/>
              <w:ind w:left="35"/>
              <w:rPr>
                <w:rFonts w:hint="eastAsia" w:ascii="仿宋" w:hAnsi="仿宋" w:eastAsia="仿宋" w:cs="仿宋"/>
              </w:rPr>
            </w:pPr>
            <w:r>
              <w:rPr>
                <w:rFonts w:hint="eastAsia" w:ascii="仿宋" w:hAnsi="仿宋" w:eastAsia="仿宋" w:cs="仿宋"/>
                <w:position w:val="-2"/>
              </w:rPr>
              <w:t>2020-5-1</w:t>
            </w:r>
          </w:p>
        </w:tc>
        <w:tc>
          <w:tcPr>
            <w:tcW w:w="1102" w:type="dxa"/>
            <w:vAlign w:val="top"/>
          </w:tcPr>
          <w:p w14:paraId="573DDF65">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980" w:type="dxa"/>
            <w:vAlign w:val="top"/>
          </w:tcPr>
          <w:p w14:paraId="0FD36AEA">
            <w:pPr>
              <w:pStyle w:val="67"/>
              <w:spacing w:before="21" w:line="240" w:lineRule="auto"/>
              <w:ind w:left="39"/>
              <w:rPr>
                <w:rFonts w:hint="eastAsia" w:ascii="仿宋" w:hAnsi="仿宋" w:eastAsia="仿宋" w:cs="仿宋"/>
              </w:rPr>
            </w:pPr>
            <w:r>
              <w:rPr>
                <w:rFonts w:hint="eastAsia" w:ascii="仿宋" w:hAnsi="仿宋" w:eastAsia="仿宋" w:cs="仿宋"/>
                <w:spacing w:val="-4"/>
                <w:position w:val="-1"/>
              </w:rPr>
              <w:t>窦椋</w:t>
            </w:r>
          </w:p>
        </w:tc>
        <w:tc>
          <w:tcPr>
            <w:tcW w:w="1586" w:type="dxa"/>
            <w:vAlign w:val="top"/>
          </w:tcPr>
          <w:p w14:paraId="55520AE5">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5C723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C5BEE7E">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961</w:t>
            </w:r>
          </w:p>
        </w:tc>
        <w:tc>
          <w:tcPr>
            <w:tcW w:w="1609" w:type="dxa"/>
            <w:vAlign w:val="top"/>
          </w:tcPr>
          <w:p w14:paraId="37E75B07">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9787520733991</w:t>
            </w:r>
          </w:p>
        </w:tc>
        <w:tc>
          <w:tcPr>
            <w:tcW w:w="2427" w:type="dxa"/>
            <w:vAlign w:val="top"/>
          </w:tcPr>
          <w:p w14:paraId="707CD3EB">
            <w:pPr>
              <w:pStyle w:val="67"/>
              <w:spacing w:before="21" w:line="240" w:lineRule="auto"/>
              <w:ind w:left="33"/>
              <w:rPr>
                <w:rFonts w:hint="eastAsia" w:ascii="仿宋" w:hAnsi="仿宋" w:eastAsia="仿宋" w:cs="仿宋"/>
              </w:rPr>
            </w:pPr>
            <w:r>
              <w:rPr>
                <w:rFonts w:hint="eastAsia" w:ascii="仿宋" w:hAnsi="仿宋" w:eastAsia="仿宋" w:cs="仿宋"/>
                <w:spacing w:val="-1"/>
                <w:position w:val="-2"/>
              </w:rPr>
              <w:t>奥斯丁的情与自我</w:t>
            </w:r>
          </w:p>
        </w:tc>
        <w:tc>
          <w:tcPr>
            <w:tcW w:w="1000" w:type="dxa"/>
            <w:vAlign w:val="top"/>
          </w:tcPr>
          <w:p w14:paraId="423E19C1">
            <w:pPr>
              <w:pStyle w:val="67"/>
              <w:spacing w:before="21" w:line="240" w:lineRule="auto"/>
              <w:ind w:left="36"/>
              <w:rPr>
                <w:rFonts w:hint="eastAsia" w:ascii="仿宋" w:hAnsi="仿宋" w:eastAsia="仿宋" w:cs="仿宋"/>
              </w:rPr>
            </w:pPr>
            <w:r>
              <w:rPr>
                <w:rFonts w:hint="eastAsia" w:ascii="仿宋" w:hAnsi="仿宋" w:eastAsia="仿宋" w:cs="仿宋"/>
                <w:spacing w:val="-6"/>
                <w:position w:val="-1"/>
              </w:rPr>
              <w:t>东方</w:t>
            </w:r>
          </w:p>
        </w:tc>
        <w:tc>
          <w:tcPr>
            <w:tcW w:w="564" w:type="dxa"/>
            <w:vAlign w:val="top"/>
          </w:tcPr>
          <w:p w14:paraId="7E5F72F1">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1604490">
            <w:pPr>
              <w:pStyle w:val="67"/>
              <w:spacing w:before="21" w:line="240" w:lineRule="auto"/>
              <w:ind w:left="35"/>
              <w:rPr>
                <w:rFonts w:hint="eastAsia" w:ascii="仿宋" w:hAnsi="仿宋" w:eastAsia="仿宋" w:cs="仿宋"/>
              </w:rPr>
            </w:pPr>
            <w:r>
              <w:rPr>
                <w:rFonts w:hint="eastAsia" w:ascii="仿宋" w:hAnsi="仿宋" w:eastAsia="仿宋" w:cs="仿宋"/>
                <w:position w:val="-2"/>
              </w:rPr>
              <w:t>2023-7-1</w:t>
            </w:r>
          </w:p>
        </w:tc>
        <w:tc>
          <w:tcPr>
            <w:tcW w:w="1102" w:type="dxa"/>
            <w:vAlign w:val="top"/>
          </w:tcPr>
          <w:p w14:paraId="6FC500E2">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I561.074</w:t>
            </w:r>
          </w:p>
        </w:tc>
        <w:tc>
          <w:tcPr>
            <w:tcW w:w="980" w:type="dxa"/>
            <w:vAlign w:val="top"/>
          </w:tcPr>
          <w:p w14:paraId="25247D30">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梁晓辉</w:t>
            </w:r>
          </w:p>
        </w:tc>
        <w:tc>
          <w:tcPr>
            <w:tcW w:w="1586" w:type="dxa"/>
            <w:vAlign w:val="top"/>
          </w:tcPr>
          <w:p w14:paraId="3D72362F">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6566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AB9E54E">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962</w:t>
            </w:r>
          </w:p>
        </w:tc>
        <w:tc>
          <w:tcPr>
            <w:tcW w:w="1609" w:type="dxa"/>
            <w:vAlign w:val="top"/>
          </w:tcPr>
          <w:p w14:paraId="43B90989">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9787522510224</w:t>
            </w:r>
          </w:p>
        </w:tc>
        <w:tc>
          <w:tcPr>
            <w:tcW w:w="2427" w:type="dxa"/>
            <w:vAlign w:val="top"/>
          </w:tcPr>
          <w:p w14:paraId="3DC011CA">
            <w:pPr>
              <w:pStyle w:val="67"/>
              <w:spacing w:before="21" w:line="240" w:lineRule="auto"/>
              <w:ind w:left="30"/>
              <w:rPr>
                <w:rFonts w:hint="eastAsia" w:ascii="仿宋" w:hAnsi="仿宋" w:eastAsia="仿宋" w:cs="仿宋"/>
              </w:rPr>
            </w:pPr>
            <w:r>
              <w:rPr>
                <w:rFonts w:hint="eastAsia" w:ascii="仿宋" w:hAnsi="仿宋" w:eastAsia="仿宋" w:cs="仿宋"/>
                <w:spacing w:val="-2"/>
                <w:position w:val="-1"/>
              </w:rPr>
              <w:t>大义千秋</w:t>
            </w:r>
          </w:p>
        </w:tc>
        <w:tc>
          <w:tcPr>
            <w:tcW w:w="1000" w:type="dxa"/>
            <w:vAlign w:val="top"/>
          </w:tcPr>
          <w:p w14:paraId="7CA4A6D5">
            <w:pPr>
              <w:pStyle w:val="67"/>
              <w:spacing w:before="21" w:line="240" w:lineRule="auto"/>
              <w:ind w:left="34"/>
              <w:rPr>
                <w:rFonts w:hint="eastAsia" w:ascii="仿宋" w:hAnsi="仿宋" w:eastAsia="仿宋" w:cs="仿宋"/>
              </w:rPr>
            </w:pPr>
            <w:r>
              <w:rPr>
                <w:rFonts w:hint="eastAsia" w:ascii="仿宋" w:hAnsi="仿宋" w:eastAsia="仿宋" w:cs="仿宋"/>
                <w:spacing w:val="-5"/>
                <w:position w:val="-1"/>
              </w:rPr>
              <w:t>九州</w:t>
            </w:r>
          </w:p>
        </w:tc>
        <w:tc>
          <w:tcPr>
            <w:tcW w:w="564" w:type="dxa"/>
            <w:vAlign w:val="top"/>
          </w:tcPr>
          <w:p w14:paraId="74DD423D">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0A0BB42">
            <w:pPr>
              <w:pStyle w:val="67"/>
              <w:spacing w:before="21" w:line="240" w:lineRule="auto"/>
              <w:ind w:left="35"/>
              <w:rPr>
                <w:rFonts w:hint="eastAsia" w:ascii="仿宋" w:hAnsi="仿宋" w:eastAsia="仿宋" w:cs="仿宋"/>
              </w:rPr>
            </w:pPr>
            <w:r>
              <w:rPr>
                <w:rFonts w:hint="eastAsia" w:ascii="仿宋" w:hAnsi="仿宋" w:eastAsia="仿宋" w:cs="仿宋"/>
                <w:position w:val="-2"/>
              </w:rPr>
              <w:t>2023-1-1</w:t>
            </w:r>
          </w:p>
        </w:tc>
        <w:tc>
          <w:tcPr>
            <w:tcW w:w="1102" w:type="dxa"/>
            <w:vAlign w:val="top"/>
          </w:tcPr>
          <w:p w14:paraId="5318B524">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980" w:type="dxa"/>
            <w:vAlign w:val="top"/>
          </w:tcPr>
          <w:p w14:paraId="0E57DFE5">
            <w:pPr>
              <w:pStyle w:val="67"/>
              <w:spacing w:before="21" w:line="240" w:lineRule="auto"/>
              <w:ind w:left="45"/>
              <w:rPr>
                <w:rFonts w:hint="eastAsia" w:ascii="仿宋" w:hAnsi="仿宋" w:eastAsia="仿宋" w:cs="仿宋"/>
              </w:rPr>
            </w:pPr>
            <w:r>
              <w:rPr>
                <w:rFonts w:hint="eastAsia" w:ascii="仿宋" w:hAnsi="仿宋" w:eastAsia="仿宋" w:cs="仿宋"/>
                <w:spacing w:val="-5"/>
                <w:position w:val="-1"/>
              </w:rPr>
              <w:t>陈松来</w:t>
            </w:r>
          </w:p>
        </w:tc>
        <w:tc>
          <w:tcPr>
            <w:tcW w:w="1586" w:type="dxa"/>
            <w:vAlign w:val="top"/>
          </w:tcPr>
          <w:p w14:paraId="4274DBE5">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4233B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9359BF0">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963</w:t>
            </w:r>
          </w:p>
        </w:tc>
        <w:tc>
          <w:tcPr>
            <w:tcW w:w="1609" w:type="dxa"/>
            <w:vAlign w:val="top"/>
          </w:tcPr>
          <w:p w14:paraId="3BFDA7D4">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9787551319270</w:t>
            </w:r>
          </w:p>
        </w:tc>
        <w:tc>
          <w:tcPr>
            <w:tcW w:w="2427" w:type="dxa"/>
            <w:vAlign w:val="top"/>
          </w:tcPr>
          <w:p w14:paraId="26FA927F">
            <w:pPr>
              <w:pStyle w:val="67"/>
              <w:spacing w:before="21" w:line="240" w:lineRule="auto"/>
              <w:ind w:left="31"/>
              <w:rPr>
                <w:rFonts w:hint="eastAsia" w:ascii="仿宋" w:hAnsi="仿宋" w:eastAsia="仿宋" w:cs="仿宋"/>
              </w:rPr>
            </w:pPr>
            <w:r>
              <w:rPr>
                <w:rFonts w:hint="eastAsia" w:ascii="仿宋" w:hAnsi="仿宋" w:eastAsia="仿宋" w:cs="仿宋"/>
                <w:spacing w:val="-3"/>
                <w:position w:val="-1"/>
              </w:rPr>
              <w:t>枣儿香</w:t>
            </w:r>
            <w:r>
              <w:rPr>
                <w:rFonts w:hint="eastAsia" w:ascii="仿宋" w:hAnsi="仿宋" w:eastAsia="仿宋" w:cs="仿宋"/>
                <w:spacing w:val="16"/>
                <w:position w:val="-1"/>
              </w:rPr>
              <w:t xml:space="preserve"> </w:t>
            </w:r>
            <w:r>
              <w:rPr>
                <w:rFonts w:hint="eastAsia" w:ascii="仿宋" w:hAnsi="仿宋" w:eastAsia="仿宋" w:cs="仿宋"/>
                <w:spacing w:val="-3"/>
                <w:position w:val="-1"/>
              </w:rPr>
              <w:t>枣儿圆</w:t>
            </w:r>
          </w:p>
        </w:tc>
        <w:tc>
          <w:tcPr>
            <w:tcW w:w="1000" w:type="dxa"/>
            <w:vAlign w:val="top"/>
          </w:tcPr>
          <w:p w14:paraId="4B933397">
            <w:pPr>
              <w:pStyle w:val="67"/>
              <w:spacing w:before="21" w:line="240" w:lineRule="auto"/>
              <w:ind w:left="30"/>
              <w:rPr>
                <w:rFonts w:hint="eastAsia" w:ascii="仿宋" w:hAnsi="仿宋" w:eastAsia="仿宋" w:cs="仿宋"/>
              </w:rPr>
            </w:pPr>
            <w:r>
              <w:rPr>
                <w:rFonts w:hint="eastAsia" w:ascii="仿宋" w:hAnsi="仿宋" w:eastAsia="仿宋" w:cs="仿宋"/>
                <w:spacing w:val="-1"/>
                <w:position w:val="-1"/>
              </w:rPr>
              <w:t>太白文艺</w:t>
            </w:r>
          </w:p>
        </w:tc>
        <w:tc>
          <w:tcPr>
            <w:tcW w:w="564" w:type="dxa"/>
            <w:vAlign w:val="top"/>
          </w:tcPr>
          <w:p w14:paraId="0344AC5C">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D6D3C66">
            <w:pPr>
              <w:pStyle w:val="67"/>
              <w:spacing w:before="21" w:line="240" w:lineRule="auto"/>
              <w:ind w:left="35"/>
              <w:rPr>
                <w:rFonts w:hint="eastAsia" w:ascii="仿宋" w:hAnsi="仿宋" w:eastAsia="仿宋" w:cs="仿宋"/>
              </w:rPr>
            </w:pPr>
            <w:r>
              <w:rPr>
                <w:rFonts w:hint="eastAsia" w:ascii="仿宋" w:hAnsi="仿宋" w:eastAsia="仿宋" w:cs="仿宋"/>
                <w:position w:val="-2"/>
              </w:rPr>
              <w:t>2021-12-1</w:t>
            </w:r>
          </w:p>
        </w:tc>
        <w:tc>
          <w:tcPr>
            <w:tcW w:w="1102" w:type="dxa"/>
            <w:vAlign w:val="top"/>
          </w:tcPr>
          <w:p w14:paraId="034E2A20">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980" w:type="dxa"/>
            <w:vAlign w:val="top"/>
          </w:tcPr>
          <w:p w14:paraId="24297C9C">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刘洪鹏</w:t>
            </w:r>
          </w:p>
        </w:tc>
        <w:tc>
          <w:tcPr>
            <w:tcW w:w="1586" w:type="dxa"/>
            <w:vAlign w:val="top"/>
          </w:tcPr>
          <w:p w14:paraId="424CF70F">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D5BA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36B6BC5">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964</w:t>
            </w:r>
          </w:p>
        </w:tc>
        <w:tc>
          <w:tcPr>
            <w:tcW w:w="1609" w:type="dxa"/>
            <w:vAlign w:val="top"/>
          </w:tcPr>
          <w:p w14:paraId="5D233024">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9787513937276</w:t>
            </w:r>
          </w:p>
        </w:tc>
        <w:tc>
          <w:tcPr>
            <w:tcW w:w="2427" w:type="dxa"/>
            <w:vAlign w:val="top"/>
          </w:tcPr>
          <w:p w14:paraId="03DA4E49">
            <w:pPr>
              <w:pStyle w:val="67"/>
              <w:spacing w:before="21" w:line="240" w:lineRule="auto"/>
              <w:ind w:left="30"/>
              <w:rPr>
                <w:rFonts w:hint="eastAsia" w:ascii="仿宋" w:hAnsi="仿宋" w:eastAsia="仿宋" w:cs="仿宋"/>
              </w:rPr>
            </w:pPr>
            <w:r>
              <w:rPr>
                <w:rFonts w:hint="eastAsia" w:ascii="仿宋" w:hAnsi="仿宋" w:eastAsia="仿宋" w:cs="仿宋"/>
                <w:position w:val="-2"/>
              </w:rPr>
              <w:t>人的美丽是心底的明媚</w:t>
            </w:r>
          </w:p>
        </w:tc>
        <w:tc>
          <w:tcPr>
            <w:tcW w:w="1000" w:type="dxa"/>
            <w:vAlign w:val="top"/>
          </w:tcPr>
          <w:p w14:paraId="4DD764DD">
            <w:pPr>
              <w:pStyle w:val="67"/>
              <w:spacing w:before="21" w:line="240" w:lineRule="auto"/>
              <w:ind w:left="46"/>
              <w:rPr>
                <w:rFonts w:hint="eastAsia" w:ascii="仿宋" w:hAnsi="仿宋" w:eastAsia="仿宋" w:cs="仿宋"/>
              </w:rPr>
            </w:pPr>
            <w:r>
              <w:rPr>
                <w:rFonts w:hint="eastAsia" w:ascii="仿宋" w:hAnsi="仿宋" w:eastAsia="仿宋" w:cs="仿宋"/>
                <w:spacing w:val="-4"/>
                <w:position w:val="-1"/>
              </w:rPr>
              <w:t>民主与建设</w:t>
            </w:r>
          </w:p>
        </w:tc>
        <w:tc>
          <w:tcPr>
            <w:tcW w:w="564" w:type="dxa"/>
            <w:vAlign w:val="top"/>
          </w:tcPr>
          <w:p w14:paraId="2F0E9D6B">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17469E10">
            <w:pPr>
              <w:pStyle w:val="67"/>
              <w:spacing w:before="21" w:line="240" w:lineRule="auto"/>
              <w:ind w:left="35"/>
              <w:rPr>
                <w:rFonts w:hint="eastAsia" w:ascii="仿宋" w:hAnsi="仿宋" w:eastAsia="仿宋" w:cs="仿宋"/>
              </w:rPr>
            </w:pPr>
            <w:r>
              <w:rPr>
                <w:rFonts w:hint="eastAsia" w:ascii="仿宋" w:hAnsi="仿宋" w:eastAsia="仿宋" w:cs="仿宋"/>
                <w:position w:val="-2"/>
              </w:rPr>
              <w:t>2021-11-1</w:t>
            </w:r>
          </w:p>
        </w:tc>
        <w:tc>
          <w:tcPr>
            <w:tcW w:w="1102" w:type="dxa"/>
            <w:vAlign w:val="top"/>
          </w:tcPr>
          <w:p w14:paraId="018C019D">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2CE08C16">
            <w:pPr>
              <w:pStyle w:val="67"/>
              <w:spacing w:before="21" w:line="240" w:lineRule="auto"/>
              <w:ind w:left="38"/>
              <w:rPr>
                <w:rFonts w:hint="eastAsia" w:ascii="仿宋" w:hAnsi="仿宋" w:eastAsia="仿宋" w:cs="仿宋"/>
              </w:rPr>
            </w:pPr>
            <w:r>
              <w:rPr>
                <w:rFonts w:hint="eastAsia" w:ascii="仿宋" w:hAnsi="仿宋" w:eastAsia="仿宋" w:cs="仿宋"/>
                <w:spacing w:val="-4"/>
                <w:position w:val="-1"/>
              </w:rPr>
              <w:t>汪彤</w:t>
            </w:r>
          </w:p>
        </w:tc>
        <w:tc>
          <w:tcPr>
            <w:tcW w:w="1586" w:type="dxa"/>
            <w:vAlign w:val="top"/>
          </w:tcPr>
          <w:p w14:paraId="69883DF6">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3D6F6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3A7FDAAA">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965</w:t>
            </w:r>
          </w:p>
        </w:tc>
        <w:tc>
          <w:tcPr>
            <w:tcW w:w="1609" w:type="dxa"/>
            <w:vAlign w:val="top"/>
          </w:tcPr>
          <w:p w14:paraId="312ADE0F">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9787514520545</w:t>
            </w:r>
          </w:p>
        </w:tc>
        <w:tc>
          <w:tcPr>
            <w:tcW w:w="2427" w:type="dxa"/>
            <w:vAlign w:val="top"/>
          </w:tcPr>
          <w:p w14:paraId="64E4FEEB">
            <w:pPr>
              <w:pStyle w:val="67"/>
              <w:spacing w:before="21" w:line="240" w:lineRule="auto"/>
              <w:ind w:left="33"/>
              <w:rPr>
                <w:rFonts w:hint="eastAsia" w:ascii="仿宋" w:hAnsi="仿宋" w:eastAsia="仿宋" w:cs="仿宋"/>
              </w:rPr>
            </w:pPr>
            <w:r>
              <w:rPr>
                <w:rFonts w:hint="eastAsia" w:ascii="仿宋" w:hAnsi="仿宋" w:eastAsia="仿宋" w:cs="仿宋"/>
                <w:spacing w:val="-1"/>
                <w:position w:val="-2"/>
              </w:rPr>
              <w:t>菲克老虎（全两册）</w:t>
            </w:r>
          </w:p>
        </w:tc>
        <w:tc>
          <w:tcPr>
            <w:tcW w:w="1000" w:type="dxa"/>
            <w:vAlign w:val="top"/>
          </w:tcPr>
          <w:p w14:paraId="4C8E9DD4">
            <w:pPr>
              <w:pStyle w:val="67"/>
              <w:spacing w:before="21" w:line="240" w:lineRule="auto"/>
              <w:ind w:left="45"/>
              <w:rPr>
                <w:rFonts w:hint="eastAsia" w:ascii="仿宋" w:hAnsi="仿宋" w:eastAsia="仿宋" w:cs="仿宋"/>
              </w:rPr>
            </w:pPr>
            <w:r>
              <w:rPr>
                <w:rFonts w:hint="eastAsia" w:ascii="仿宋" w:hAnsi="仿宋" w:eastAsia="仿宋" w:cs="仿宋"/>
                <w:spacing w:val="-5"/>
                <w:position w:val="-1"/>
              </w:rPr>
              <w:t>中国致公</w:t>
            </w:r>
          </w:p>
        </w:tc>
        <w:tc>
          <w:tcPr>
            <w:tcW w:w="564" w:type="dxa"/>
            <w:vAlign w:val="top"/>
          </w:tcPr>
          <w:p w14:paraId="60E0C52B">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778DCDE7">
            <w:pPr>
              <w:pStyle w:val="67"/>
              <w:spacing w:before="21" w:line="240" w:lineRule="auto"/>
              <w:ind w:left="35"/>
              <w:rPr>
                <w:rFonts w:hint="eastAsia" w:ascii="仿宋" w:hAnsi="仿宋" w:eastAsia="仿宋" w:cs="仿宋"/>
              </w:rPr>
            </w:pPr>
            <w:r>
              <w:rPr>
                <w:rFonts w:hint="eastAsia" w:ascii="仿宋" w:hAnsi="仿宋" w:eastAsia="仿宋" w:cs="仿宋"/>
                <w:position w:val="-2"/>
              </w:rPr>
              <w:t>2023-7-1</w:t>
            </w:r>
          </w:p>
        </w:tc>
        <w:tc>
          <w:tcPr>
            <w:tcW w:w="1102" w:type="dxa"/>
            <w:vAlign w:val="top"/>
          </w:tcPr>
          <w:p w14:paraId="1439DEC0">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980" w:type="dxa"/>
            <w:vAlign w:val="top"/>
          </w:tcPr>
          <w:p w14:paraId="2F98A5AC">
            <w:pPr>
              <w:pStyle w:val="67"/>
              <w:spacing w:before="21" w:line="240" w:lineRule="auto"/>
              <w:ind w:left="38"/>
              <w:rPr>
                <w:rFonts w:hint="eastAsia" w:ascii="仿宋" w:hAnsi="仿宋" w:eastAsia="仿宋" w:cs="仿宋"/>
              </w:rPr>
            </w:pPr>
            <w:r>
              <w:rPr>
                <w:rFonts w:hint="eastAsia" w:ascii="仿宋" w:hAnsi="仿宋" w:eastAsia="仿宋" w:cs="仿宋"/>
                <w:spacing w:val="-2"/>
                <w:position w:val="-1"/>
              </w:rPr>
              <w:t>金呆了</w:t>
            </w:r>
          </w:p>
        </w:tc>
        <w:tc>
          <w:tcPr>
            <w:tcW w:w="1586" w:type="dxa"/>
            <w:vAlign w:val="top"/>
          </w:tcPr>
          <w:p w14:paraId="783AD0D7">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9A8D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0EFC1672">
            <w:pPr>
              <w:pStyle w:val="67"/>
              <w:spacing w:before="200" w:line="240" w:lineRule="auto"/>
              <w:ind w:left="169"/>
              <w:rPr>
                <w:rFonts w:hint="eastAsia" w:ascii="仿宋" w:hAnsi="仿宋" w:eastAsia="仿宋" w:cs="仿宋"/>
              </w:rPr>
            </w:pPr>
            <w:r>
              <w:rPr>
                <w:rFonts w:hint="eastAsia" w:ascii="仿宋" w:hAnsi="仿宋" w:eastAsia="仿宋" w:cs="仿宋"/>
                <w:spacing w:val="-1"/>
              </w:rPr>
              <w:t>966</w:t>
            </w:r>
          </w:p>
        </w:tc>
        <w:tc>
          <w:tcPr>
            <w:tcW w:w="1609" w:type="dxa"/>
            <w:vAlign w:val="top"/>
          </w:tcPr>
          <w:p w14:paraId="45D8AE3D">
            <w:pPr>
              <w:pStyle w:val="67"/>
              <w:spacing w:before="200" w:line="240" w:lineRule="auto"/>
              <w:ind w:left="26"/>
              <w:rPr>
                <w:rFonts w:hint="eastAsia" w:ascii="仿宋" w:hAnsi="仿宋" w:eastAsia="仿宋" w:cs="仿宋"/>
              </w:rPr>
            </w:pPr>
            <w:r>
              <w:rPr>
                <w:rFonts w:hint="eastAsia" w:ascii="仿宋" w:hAnsi="仿宋" w:eastAsia="仿宋" w:cs="仿宋"/>
                <w:spacing w:val="1"/>
              </w:rPr>
              <w:t>9787555916024</w:t>
            </w:r>
          </w:p>
        </w:tc>
        <w:tc>
          <w:tcPr>
            <w:tcW w:w="2427" w:type="dxa"/>
            <w:vAlign w:val="top"/>
          </w:tcPr>
          <w:p w14:paraId="4A649443">
            <w:pPr>
              <w:pStyle w:val="67"/>
              <w:spacing w:before="201" w:line="240" w:lineRule="auto"/>
              <w:ind w:left="28"/>
              <w:rPr>
                <w:rFonts w:hint="eastAsia" w:ascii="仿宋" w:hAnsi="仿宋" w:eastAsia="仿宋" w:cs="仿宋"/>
              </w:rPr>
            </w:pPr>
            <w:r>
              <w:rPr>
                <w:rFonts w:hint="eastAsia" w:ascii="仿宋" w:hAnsi="仿宋" w:eastAsia="仿宋" w:cs="仿宋"/>
                <w:spacing w:val="-1"/>
              </w:rPr>
              <w:t>致命魔术</w:t>
            </w:r>
          </w:p>
        </w:tc>
        <w:tc>
          <w:tcPr>
            <w:tcW w:w="1000" w:type="dxa"/>
            <w:vAlign w:val="top"/>
          </w:tcPr>
          <w:p w14:paraId="2814776F">
            <w:pPr>
              <w:pStyle w:val="67"/>
              <w:spacing w:before="201" w:line="240" w:lineRule="auto"/>
              <w:ind w:left="30"/>
              <w:rPr>
                <w:rFonts w:hint="eastAsia" w:ascii="仿宋" w:hAnsi="仿宋" w:eastAsia="仿宋" w:cs="仿宋"/>
              </w:rPr>
            </w:pPr>
            <w:r>
              <w:rPr>
                <w:rFonts w:hint="eastAsia" w:ascii="仿宋" w:hAnsi="仿宋" w:eastAsia="仿宋" w:cs="仿宋"/>
                <w:spacing w:val="-1"/>
              </w:rPr>
              <w:t>河南文艺</w:t>
            </w:r>
          </w:p>
        </w:tc>
        <w:tc>
          <w:tcPr>
            <w:tcW w:w="564" w:type="dxa"/>
            <w:vAlign w:val="top"/>
          </w:tcPr>
          <w:p w14:paraId="199665B0">
            <w:pPr>
              <w:pStyle w:val="67"/>
              <w:spacing w:before="2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97D7721">
            <w:pPr>
              <w:pStyle w:val="67"/>
              <w:spacing w:before="200" w:line="240" w:lineRule="auto"/>
              <w:ind w:left="35"/>
              <w:rPr>
                <w:rFonts w:hint="eastAsia" w:ascii="仿宋" w:hAnsi="仿宋" w:eastAsia="仿宋" w:cs="仿宋"/>
              </w:rPr>
            </w:pPr>
            <w:r>
              <w:rPr>
                <w:rFonts w:hint="eastAsia" w:ascii="仿宋" w:hAnsi="仿宋" w:eastAsia="仿宋" w:cs="仿宋"/>
              </w:rPr>
              <w:t>2025-5-1</w:t>
            </w:r>
          </w:p>
        </w:tc>
        <w:tc>
          <w:tcPr>
            <w:tcW w:w="1102" w:type="dxa"/>
            <w:vAlign w:val="top"/>
          </w:tcPr>
          <w:p w14:paraId="51FFAF56">
            <w:pPr>
              <w:pStyle w:val="67"/>
              <w:spacing w:before="200" w:line="240" w:lineRule="auto"/>
              <w:ind w:left="43"/>
              <w:rPr>
                <w:rFonts w:hint="eastAsia" w:ascii="仿宋" w:hAnsi="仿宋" w:eastAsia="仿宋" w:cs="仿宋"/>
              </w:rPr>
            </w:pPr>
            <w:r>
              <w:rPr>
                <w:rFonts w:hint="eastAsia" w:ascii="仿宋" w:hAnsi="仿宋" w:eastAsia="仿宋" w:cs="仿宋"/>
                <w:spacing w:val="-1"/>
              </w:rPr>
              <w:t>I561.45</w:t>
            </w:r>
          </w:p>
        </w:tc>
        <w:tc>
          <w:tcPr>
            <w:tcW w:w="980" w:type="dxa"/>
            <w:vAlign w:val="top"/>
          </w:tcPr>
          <w:p w14:paraId="5B42ED1F">
            <w:pPr>
              <w:pStyle w:val="67"/>
              <w:spacing w:before="31" w:line="240" w:lineRule="auto"/>
              <w:ind w:left="34"/>
              <w:rPr>
                <w:rFonts w:hint="eastAsia" w:ascii="仿宋" w:hAnsi="仿宋" w:eastAsia="仿宋" w:cs="仿宋"/>
              </w:rPr>
            </w:pPr>
            <w:r>
              <w:rPr>
                <w:rFonts w:hint="eastAsia" w:ascii="仿宋" w:hAnsi="仿宋" w:eastAsia="仿宋" w:cs="仿宋"/>
                <w:spacing w:val="-1"/>
              </w:rPr>
              <w:t>【英】克里</w:t>
            </w:r>
            <w:r>
              <w:rPr>
                <w:rFonts w:hint="eastAsia" w:ascii="仿宋" w:hAnsi="仿宋" w:eastAsia="仿宋" w:cs="仿宋"/>
                <w:spacing w:val="-14"/>
              </w:rPr>
              <w:t>斯托夫·普</w:t>
            </w:r>
            <w:r>
              <w:rPr>
                <w:rFonts w:hint="eastAsia" w:ascii="仿宋" w:hAnsi="仿宋" w:eastAsia="仿宋" w:cs="仿宋"/>
              </w:rPr>
              <w:t xml:space="preserve"> </w:t>
            </w:r>
            <w:r>
              <w:rPr>
                <w:rFonts w:hint="eastAsia" w:ascii="仿宋" w:hAnsi="仿宋" w:eastAsia="仿宋" w:cs="仿宋"/>
                <w:spacing w:val="-2"/>
              </w:rPr>
              <w:t>瑞斯特</w:t>
            </w:r>
          </w:p>
        </w:tc>
        <w:tc>
          <w:tcPr>
            <w:tcW w:w="1586" w:type="dxa"/>
            <w:vAlign w:val="top"/>
          </w:tcPr>
          <w:p w14:paraId="69EACCEF">
            <w:pPr>
              <w:pStyle w:val="67"/>
              <w:spacing w:before="200" w:line="240" w:lineRule="auto"/>
              <w:ind w:left="313"/>
              <w:rPr>
                <w:rFonts w:hint="eastAsia" w:ascii="仿宋" w:hAnsi="仿宋" w:eastAsia="仿宋" w:cs="仿宋"/>
              </w:rPr>
            </w:pPr>
            <w:r>
              <w:rPr>
                <w:rFonts w:hint="eastAsia" w:ascii="仿宋" w:hAnsi="仿宋" w:eastAsia="仿宋" w:cs="仿宋"/>
                <w:spacing w:val="-4"/>
              </w:rPr>
              <w:t>文学</w:t>
            </w:r>
          </w:p>
        </w:tc>
      </w:tr>
      <w:tr w14:paraId="49477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5369DC4">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967</w:t>
            </w:r>
          </w:p>
        </w:tc>
        <w:tc>
          <w:tcPr>
            <w:tcW w:w="1609" w:type="dxa"/>
            <w:vAlign w:val="top"/>
          </w:tcPr>
          <w:p w14:paraId="22A03EF8">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9787517141761</w:t>
            </w:r>
          </w:p>
        </w:tc>
        <w:tc>
          <w:tcPr>
            <w:tcW w:w="2427" w:type="dxa"/>
            <w:vAlign w:val="top"/>
          </w:tcPr>
          <w:p w14:paraId="7CF89A69">
            <w:pPr>
              <w:pStyle w:val="67"/>
              <w:spacing w:before="21" w:line="240" w:lineRule="auto"/>
              <w:ind w:left="30"/>
              <w:rPr>
                <w:rFonts w:hint="eastAsia" w:ascii="仿宋" w:hAnsi="仿宋" w:eastAsia="仿宋" w:cs="仿宋"/>
              </w:rPr>
            </w:pPr>
            <w:r>
              <w:rPr>
                <w:rFonts w:hint="eastAsia" w:ascii="仿宋" w:hAnsi="仿宋" w:eastAsia="仿宋" w:cs="仿宋"/>
                <w:spacing w:val="-1"/>
                <w:position w:val="-2"/>
              </w:rPr>
              <w:t>人性的徘徊</w:t>
            </w:r>
          </w:p>
        </w:tc>
        <w:tc>
          <w:tcPr>
            <w:tcW w:w="1000" w:type="dxa"/>
            <w:vAlign w:val="top"/>
          </w:tcPr>
          <w:p w14:paraId="154E788B">
            <w:pPr>
              <w:pStyle w:val="67"/>
              <w:spacing w:before="21" w:line="240" w:lineRule="auto"/>
              <w:ind w:left="45"/>
              <w:rPr>
                <w:rFonts w:hint="eastAsia" w:ascii="仿宋" w:hAnsi="仿宋" w:eastAsia="仿宋" w:cs="仿宋"/>
              </w:rPr>
            </w:pPr>
            <w:r>
              <w:rPr>
                <w:rFonts w:hint="eastAsia" w:ascii="仿宋" w:hAnsi="仿宋" w:eastAsia="仿宋" w:cs="仿宋"/>
                <w:spacing w:val="-5"/>
                <w:position w:val="-1"/>
              </w:rPr>
              <w:t>中国言实</w:t>
            </w:r>
          </w:p>
        </w:tc>
        <w:tc>
          <w:tcPr>
            <w:tcW w:w="564" w:type="dxa"/>
            <w:vAlign w:val="top"/>
          </w:tcPr>
          <w:p w14:paraId="4EF6B98B">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E00CF3B">
            <w:pPr>
              <w:pStyle w:val="67"/>
              <w:spacing w:before="21" w:line="240" w:lineRule="auto"/>
              <w:ind w:left="35"/>
              <w:rPr>
                <w:rFonts w:hint="eastAsia" w:ascii="仿宋" w:hAnsi="仿宋" w:eastAsia="仿宋" w:cs="仿宋"/>
              </w:rPr>
            </w:pPr>
            <w:r>
              <w:rPr>
                <w:rFonts w:hint="eastAsia" w:ascii="仿宋" w:hAnsi="仿宋" w:eastAsia="仿宋" w:cs="仿宋"/>
                <w:position w:val="-2"/>
              </w:rPr>
              <w:t>2023-1-1</w:t>
            </w:r>
          </w:p>
        </w:tc>
        <w:tc>
          <w:tcPr>
            <w:tcW w:w="1102" w:type="dxa"/>
            <w:vAlign w:val="top"/>
          </w:tcPr>
          <w:p w14:paraId="675C2B7F">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I267.5</w:t>
            </w:r>
          </w:p>
        </w:tc>
        <w:tc>
          <w:tcPr>
            <w:tcW w:w="980" w:type="dxa"/>
            <w:vAlign w:val="top"/>
          </w:tcPr>
          <w:p w14:paraId="411F0510">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徐文华</w:t>
            </w:r>
          </w:p>
        </w:tc>
        <w:tc>
          <w:tcPr>
            <w:tcW w:w="1586" w:type="dxa"/>
            <w:vAlign w:val="top"/>
          </w:tcPr>
          <w:p w14:paraId="55B208F9">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F130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921FAA8">
            <w:pPr>
              <w:pStyle w:val="67"/>
              <w:spacing w:before="21" w:line="240" w:lineRule="auto"/>
              <w:ind w:left="169"/>
              <w:rPr>
                <w:rFonts w:hint="eastAsia" w:ascii="仿宋" w:hAnsi="仿宋" w:eastAsia="仿宋" w:cs="仿宋"/>
              </w:rPr>
            </w:pPr>
            <w:r>
              <w:rPr>
                <w:rFonts w:hint="eastAsia" w:ascii="仿宋" w:hAnsi="仿宋" w:eastAsia="仿宋" w:cs="仿宋"/>
                <w:spacing w:val="-1"/>
                <w:position w:val="-2"/>
              </w:rPr>
              <w:t>968</w:t>
            </w:r>
          </w:p>
        </w:tc>
        <w:tc>
          <w:tcPr>
            <w:tcW w:w="1609" w:type="dxa"/>
            <w:vAlign w:val="top"/>
          </w:tcPr>
          <w:p w14:paraId="2B46AA84">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9787551319294</w:t>
            </w:r>
          </w:p>
        </w:tc>
        <w:tc>
          <w:tcPr>
            <w:tcW w:w="2427" w:type="dxa"/>
            <w:vAlign w:val="top"/>
          </w:tcPr>
          <w:p w14:paraId="00311A89">
            <w:pPr>
              <w:pStyle w:val="67"/>
              <w:spacing w:before="21" w:line="240" w:lineRule="auto"/>
              <w:ind w:left="37"/>
              <w:rPr>
                <w:rFonts w:hint="eastAsia" w:ascii="仿宋" w:hAnsi="仿宋" w:eastAsia="仿宋" w:cs="仿宋"/>
              </w:rPr>
            </w:pPr>
            <w:r>
              <w:rPr>
                <w:rFonts w:hint="eastAsia" w:ascii="仿宋" w:hAnsi="仿宋" w:eastAsia="仿宋" w:cs="仿宋"/>
                <w:spacing w:val="-3"/>
                <w:position w:val="-1"/>
              </w:rPr>
              <w:t>穿越麦地</w:t>
            </w:r>
          </w:p>
        </w:tc>
        <w:tc>
          <w:tcPr>
            <w:tcW w:w="1000" w:type="dxa"/>
            <w:vAlign w:val="top"/>
          </w:tcPr>
          <w:p w14:paraId="0356473B">
            <w:pPr>
              <w:pStyle w:val="67"/>
              <w:spacing w:before="21" w:line="240" w:lineRule="auto"/>
              <w:ind w:left="30"/>
              <w:rPr>
                <w:rFonts w:hint="eastAsia" w:ascii="仿宋" w:hAnsi="仿宋" w:eastAsia="仿宋" w:cs="仿宋"/>
              </w:rPr>
            </w:pPr>
            <w:r>
              <w:rPr>
                <w:rFonts w:hint="eastAsia" w:ascii="仿宋" w:hAnsi="仿宋" w:eastAsia="仿宋" w:cs="仿宋"/>
                <w:spacing w:val="-1"/>
                <w:position w:val="-1"/>
              </w:rPr>
              <w:t>太白文艺</w:t>
            </w:r>
          </w:p>
        </w:tc>
        <w:tc>
          <w:tcPr>
            <w:tcW w:w="564" w:type="dxa"/>
            <w:vAlign w:val="top"/>
          </w:tcPr>
          <w:p w14:paraId="14C89C1B">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D258FF0">
            <w:pPr>
              <w:pStyle w:val="67"/>
              <w:spacing w:before="21" w:line="240" w:lineRule="auto"/>
              <w:ind w:left="35"/>
              <w:rPr>
                <w:rFonts w:hint="eastAsia" w:ascii="仿宋" w:hAnsi="仿宋" w:eastAsia="仿宋" w:cs="仿宋"/>
              </w:rPr>
            </w:pPr>
            <w:r>
              <w:rPr>
                <w:rFonts w:hint="eastAsia" w:ascii="仿宋" w:hAnsi="仿宋" w:eastAsia="仿宋" w:cs="仿宋"/>
                <w:position w:val="-2"/>
              </w:rPr>
              <w:t>2021-6-1</w:t>
            </w:r>
          </w:p>
        </w:tc>
        <w:tc>
          <w:tcPr>
            <w:tcW w:w="1102" w:type="dxa"/>
            <w:vAlign w:val="top"/>
          </w:tcPr>
          <w:p w14:paraId="7F8CB1BB">
            <w:pPr>
              <w:pStyle w:val="67"/>
              <w:spacing w:before="21"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770C93D1">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裴亚丽</w:t>
            </w:r>
          </w:p>
        </w:tc>
        <w:tc>
          <w:tcPr>
            <w:tcW w:w="1586" w:type="dxa"/>
            <w:vAlign w:val="top"/>
          </w:tcPr>
          <w:p w14:paraId="6390FE55">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71D7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591" w:type="dxa"/>
            <w:vAlign w:val="top"/>
          </w:tcPr>
          <w:p w14:paraId="011B6CA3">
            <w:pPr>
              <w:pStyle w:val="67"/>
              <w:spacing w:before="20" w:line="240" w:lineRule="auto"/>
              <w:ind w:left="169"/>
              <w:rPr>
                <w:rFonts w:hint="eastAsia" w:ascii="仿宋" w:hAnsi="仿宋" w:eastAsia="仿宋" w:cs="仿宋"/>
              </w:rPr>
            </w:pPr>
            <w:r>
              <w:rPr>
                <w:rFonts w:hint="eastAsia" w:ascii="仿宋" w:hAnsi="仿宋" w:eastAsia="仿宋" w:cs="仿宋"/>
                <w:spacing w:val="-1"/>
              </w:rPr>
              <w:t>969</w:t>
            </w:r>
          </w:p>
        </w:tc>
        <w:tc>
          <w:tcPr>
            <w:tcW w:w="1609" w:type="dxa"/>
            <w:vAlign w:val="top"/>
          </w:tcPr>
          <w:p w14:paraId="7541082B">
            <w:pPr>
              <w:pStyle w:val="67"/>
              <w:spacing w:before="20" w:line="240" w:lineRule="auto"/>
              <w:ind w:left="26"/>
              <w:rPr>
                <w:rFonts w:hint="eastAsia" w:ascii="仿宋" w:hAnsi="仿宋" w:eastAsia="仿宋" w:cs="仿宋"/>
              </w:rPr>
            </w:pPr>
            <w:r>
              <w:rPr>
                <w:rFonts w:hint="eastAsia" w:ascii="仿宋" w:hAnsi="仿宋" w:eastAsia="仿宋" w:cs="仿宋"/>
                <w:spacing w:val="1"/>
              </w:rPr>
              <w:t>9787551318334</w:t>
            </w:r>
          </w:p>
        </w:tc>
        <w:tc>
          <w:tcPr>
            <w:tcW w:w="2427" w:type="dxa"/>
            <w:vAlign w:val="top"/>
          </w:tcPr>
          <w:p w14:paraId="573D8228">
            <w:pPr>
              <w:pStyle w:val="67"/>
              <w:spacing w:before="20" w:line="240" w:lineRule="auto"/>
              <w:ind w:left="28"/>
              <w:rPr>
                <w:rFonts w:hint="eastAsia" w:ascii="仿宋" w:hAnsi="仿宋" w:eastAsia="仿宋" w:cs="仿宋"/>
              </w:rPr>
            </w:pPr>
            <w:r>
              <w:rPr>
                <w:rFonts w:hint="eastAsia" w:ascii="仿宋" w:hAnsi="仿宋" w:eastAsia="仿宋" w:cs="仿宋"/>
                <w:spacing w:val="-2"/>
              </w:rPr>
              <w:t>地毯花</w:t>
            </w:r>
          </w:p>
        </w:tc>
        <w:tc>
          <w:tcPr>
            <w:tcW w:w="1000" w:type="dxa"/>
            <w:vAlign w:val="top"/>
          </w:tcPr>
          <w:p w14:paraId="5F4FB432">
            <w:pPr>
              <w:pStyle w:val="67"/>
              <w:spacing w:before="20" w:line="240" w:lineRule="auto"/>
              <w:ind w:left="30"/>
              <w:rPr>
                <w:rFonts w:hint="eastAsia" w:ascii="仿宋" w:hAnsi="仿宋" w:eastAsia="仿宋" w:cs="仿宋"/>
              </w:rPr>
            </w:pPr>
            <w:r>
              <w:rPr>
                <w:rFonts w:hint="eastAsia" w:ascii="仿宋" w:hAnsi="仿宋" w:eastAsia="仿宋" w:cs="仿宋"/>
                <w:spacing w:val="-1"/>
              </w:rPr>
              <w:t>太白文艺</w:t>
            </w:r>
          </w:p>
        </w:tc>
        <w:tc>
          <w:tcPr>
            <w:tcW w:w="564" w:type="dxa"/>
            <w:vAlign w:val="top"/>
          </w:tcPr>
          <w:p w14:paraId="4F2CD6A3">
            <w:pPr>
              <w:pStyle w:val="67"/>
              <w:spacing w:before="2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B06364F">
            <w:pPr>
              <w:pStyle w:val="67"/>
              <w:spacing w:before="20" w:line="240" w:lineRule="auto"/>
              <w:ind w:left="35"/>
              <w:rPr>
                <w:rFonts w:hint="eastAsia" w:ascii="仿宋" w:hAnsi="仿宋" w:eastAsia="仿宋" w:cs="仿宋"/>
              </w:rPr>
            </w:pPr>
            <w:r>
              <w:rPr>
                <w:rFonts w:hint="eastAsia" w:ascii="仿宋" w:hAnsi="仿宋" w:eastAsia="仿宋" w:cs="仿宋"/>
              </w:rPr>
              <w:t>2021-6-1</w:t>
            </w:r>
          </w:p>
        </w:tc>
        <w:tc>
          <w:tcPr>
            <w:tcW w:w="1102" w:type="dxa"/>
            <w:vAlign w:val="top"/>
          </w:tcPr>
          <w:p w14:paraId="2A71FDB7">
            <w:pPr>
              <w:pStyle w:val="67"/>
              <w:spacing w:before="20"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5B37C07D">
            <w:pPr>
              <w:pStyle w:val="67"/>
              <w:spacing w:before="20" w:line="240" w:lineRule="auto"/>
              <w:ind w:left="36"/>
              <w:rPr>
                <w:rFonts w:hint="eastAsia" w:ascii="仿宋" w:hAnsi="仿宋" w:eastAsia="仿宋" w:cs="仿宋"/>
              </w:rPr>
            </w:pPr>
            <w:r>
              <w:rPr>
                <w:rFonts w:hint="eastAsia" w:ascii="仿宋" w:hAnsi="仿宋" w:eastAsia="仿宋" w:cs="仿宋"/>
                <w:spacing w:val="-2"/>
              </w:rPr>
              <w:t>赵卫华</w:t>
            </w:r>
          </w:p>
        </w:tc>
        <w:tc>
          <w:tcPr>
            <w:tcW w:w="1586" w:type="dxa"/>
            <w:vAlign w:val="top"/>
          </w:tcPr>
          <w:p w14:paraId="1892DC6F">
            <w:pPr>
              <w:pStyle w:val="67"/>
              <w:spacing w:before="20" w:line="240" w:lineRule="auto"/>
              <w:ind w:left="313"/>
              <w:rPr>
                <w:rFonts w:hint="eastAsia" w:ascii="仿宋" w:hAnsi="仿宋" w:eastAsia="仿宋" w:cs="仿宋"/>
              </w:rPr>
            </w:pPr>
            <w:r>
              <w:rPr>
                <w:rFonts w:hint="eastAsia" w:ascii="仿宋" w:hAnsi="仿宋" w:eastAsia="仿宋" w:cs="仿宋"/>
                <w:spacing w:val="-4"/>
              </w:rPr>
              <w:t>文学</w:t>
            </w:r>
          </w:p>
        </w:tc>
      </w:tr>
      <w:tr w14:paraId="01FAE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591" w:type="dxa"/>
            <w:vAlign w:val="top"/>
          </w:tcPr>
          <w:p w14:paraId="553A8095">
            <w:pPr>
              <w:pStyle w:val="67"/>
              <w:spacing w:before="15" w:line="240" w:lineRule="auto"/>
              <w:ind w:left="169"/>
              <w:rPr>
                <w:rFonts w:hint="eastAsia" w:ascii="仿宋" w:hAnsi="仿宋" w:eastAsia="仿宋" w:cs="仿宋"/>
              </w:rPr>
            </w:pPr>
            <w:r>
              <w:rPr>
                <w:rFonts w:hint="eastAsia" w:ascii="仿宋" w:hAnsi="仿宋" w:eastAsia="仿宋" w:cs="仿宋"/>
                <w:spacing w:val="-1"/>
              </w:rPr>
              <w:t>970</w:t>
            </w:r>
          </w:p>
        </w:tc>
        <w:tc>
          <w:tcPr>
            <w:tcW w:w="1609" w:type="dxa"/>
            <w:vAlign w:val="top"/>
          </w:tcPr>
          <w:p w14:paraId="75131AAA">
            <w:pPr>
              <w:pStyle w:val="67"/>
              <w:spacing w:before="15" w:line="240" w:lineRule="auto"/>
              <w:ind w:left="26"/>
              <w:rPr>
                <w:rFonts w:hint="eastAsia" w:ascii="仿宋" w:hAnsi="仿宋" w:eastAsia="仿宋" w:cs="仿宋"/>
              </w:rPr>
            </w:pPr>
            <w:r>
              <w:rPr>
                <w:rFonts w:hint="eastAsia" w:ascii="仿宋" w:hAnsi="仿宋" w:eastAsia="仿宋" w:cs="仿宋"/>
                <w:spacing w:val="1"/>
              </w:rPr>
              <w:t>9787513945479</w:t>
            </w:r>
          </w:p>
        </w:tc>
        <w:tc>
          <w:tcPr>
            <w:tcW w:w="2427" w:type="dxa"/>
            <w:vAlign w:val="top"/>
          </w:tcPr>
          <w:p w14:paraId="74428110">
            <w:pPr>
              <w:pStyle w:val="67"/>
              <w:spacing w:before="15" w:line="240" w:lineRule="auto"/>
              <w:ind w:left="30"/>
              <w:rPr>
                <w:rFonts w:hint="eastAsia" w:ascii="仿宋" w:hAnsi="仿宋" w:eastAsia="仿宋" w:cs="仿宋"/>
              </w:rPr>
            </w:pPr>
            <w:r>
              <w:rPr>
                <w:rFonts w:hint="eastAsia" w:ascii="仿宋" w:hAnsi="仿宋" w:eastAsia="仿宋" w:cs="仿宋"/>
                <w:spacing w:val="-2"/>
              </w:rPr>
              <w:t>永康大话</w:t>
            </w:r>
          </w:p>
        </w:tc>
        <w:tc>
          <w:tcPr>
            <w:tcW w:w="1000" w:type="dxa"/>
            <w:vAlign w:val="top"/>
          </w:tcPr>
          <w:p w14:paraId="38FAA052">
            <w:pPr>
              <w:pStyle w:val="67"/>
              <w:spacing w:before="15" w:line="240" w:lineRule="auto"/>
              <w:ind w:left="46"/>
              <w:rPr>
                <w:rFonts w:hint="eastAsia" w:ascii="仿宋" w:hAnsi="仿宋" w:eastAsia="仿宋" w:cs="仿宋"/>
              </w:rPr>
            </w:pPr>
            <w:r>
              <w:rPr>
                <w:rFonts w:hint="eastAsia" w:ascii="仿宋" w:hAnsi="仿宋" w:eastAsia="仿宋" w:cs="仿宋"/>
                <w:spacing w:val="-4"/>
              </w:rPr>
              <w:t>民主与建设</w:t>
            </w:r>
          </w:p>
        </w:tc>
        <w:tc>
          <w:tcPr>
            <w:tcW w:w="564" w:type="dxa"/>
            <w:vAlign w:val="top"/>
          </w:tcPr>
          <w:p w14:paraId="50DAD346">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EB54B3F">
            <w:pPr>
              <w:pStyle w:val="67"/>
              <w:spacing w:before="15" w:line="240" w:lineRule="auto"/>
              <w:ind w:left="35"/>
              <w:rPr>
                <w:rFonts w:hint="eastAsia" w:ascii="仿宋" w:hAnsi="仿宋" w:eastAsia="仿宋" w:cs="仿宋"/>
              </w:rPr>
            </w:pPr>
            <w:r>
              <w:rPr>
                <w:rFonts w:hint="eastAsia" w:ascii="仿宋" w:hAnsi="仿宋" w:eastAsia="仿宋" w:cs="仿宋"/>
              </w:rPr>
              <w:t>2024-6-1</w:t>
            </w:r>
          </w:p>
        </w:tc>
        <w:tc>
          <w:tcPr>
            <w:tcW w:w="1102" w:type="dxa"/>
            <w:vAlign w:val="top"/>
          </w:tcPr>
          <w:p w14:paraId="3DBBD742">
            <w:pPr>
              <w:pStyle w:val="67"/>
              <w:spacing w:before="15" w:line="240" w:lineRule="auto"/>
              <w:ind w:left="43"/>
              <w:rPr>
                <w:rFonts w:hint="eastAsia" w:ascii="仿宋" w:hAnsi="仿宋" w:eastAsia="仿宋" w:cs="仿宋"/>
              </w:rPr>
            </w:pPr>
            <w:r>
              <w:rPr>
                <w:rFonts w:hint="eastAsia" w:ascii="仿宋" w:hAnsi="仿宋" w:eastAsia="仿宋" w:cs="仿宋"/>
                <w:spacing w:val="-1"/>
              </w:rPr>
              <w:t>I277.3</w:t>
            </w:r>
          </w:p>
        </w:tc>
        <w:tc>
          <w:tcPr>
            <w:tcW w:w="980" w:type="dxa"/>
            <w:vAlign w:val="top"/>
          </w:tcPr>
          <w:p w14:paraId="340922C3">
            <w:pPr>
              <w:pStyle w:val="67"/>
              <w:spacing w:before="15" w:line="240" w:lineRule="auto"/>
              <w:ind w:left="36"/>
              <w:rPr>
                <w:rFonts w:hint="eastAsia" w:ascii="仿宋" w:hAnsi="仿宋" w:eastAsia="仿宋" w:cs="仿宋"/>
              </w:rPr>
            </w:pPr>
            <w:r>
              <w:rPr>
                <w:rFonts w:hint="eastAsia" w:ascii="仿宋" w:hAnsi="仿宋" w:eastAsia="仿宋" w:cs="仿宋"/>
                <w:spacing w:val="-3"/>
              </w:rPr>
              <w:t>柳忠</w:t>
            </w:r>
          </w:p>
        </w:tc>
        <w:tc>
          <w:tcPr>
            <w:tcW w:w="1586" w:type="dxa"/>
            <w:vAlign w:val="top"/>
          </w:tcPr>
          <w:p w14:paraId="14330067">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00DE7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2804EB37">
            <w:pPr>
              <w:pStyle w:val="67"/>
              <w:spacing w:before="95" w:line="240" w:lineRule="auto"/>
              <w:ind w:left="169"/>
              <w:rPr>
                <w:rFonts w:hint="eastAsia" w:ascii="仿宋" w:hAnsi="仿宋" w:eastAsia="仿宋" w:cs="仿宋"/>
              </w:rPr>
            </w:pPr>
            <w:r>
              <w:rPr>
                <w:rFonts w:hint="eastAsia" w:ascii="仿宋" w:hAnsi="仿宋" w:eastAsia="仿宋" w:cs="仿宋"/>
                <w:spacing w:val="-1"/>
              </w:rPr>
              <w:t>971</w:t>
            </w:r>
          </w:p>
        </w:tc>
        <w:tc>
          <w:tcPr>
            <w:tcW w:w="1609" w:type="dxa"/>
            <w:vAlign w:val="top"/>
          </w:tcPr>
          <w:p w14:paraId="4FFBF60F">
            <w:pPr>
              <w:pStyle w:val="67"/>
              <w:spacing w:before="95" w:line="240" w:lineRule="auto"/>
              <w:ind w:left="26"/>
              <w:rPr>
                <w:rFonts w:hint="eastAsia" w:ascii="仿宋" w:hAnsi="仿宋" w:eastAsia="仿宋" w:cs="仿宋"/>
              </w:rPr>
            </w:pPr>
            <w:r>
              <w:rPr>
                <w:rFonts w:hint="eastAsia" w:ascii="仿宋" w:hAnsi="仿宋" w:eastAsia="仿宋" w:cs="仿宋"/>
                <w:spacing w:val="1"/>
              </w:rPr>
              <w:t>9787104053644</w:t>
            </w:r>
          </w:p>
        </w:tc>
        <w:tc>
          <w:tcPr>
            <w:tcW w:w="2427" w:type="dxa"/>
            <w:vAlign w:val="top"/>
          </w:tcPr>
          <w:p w14:paraId="0275026F">
            <w:pPr>
              <w:pStyle w:val="67"/>
              <w:spacing w:before="95" w:line="240" w:lineRule="auto"/>
              <w:ind w:left="29"/>
              <w:rPr>
                <w:rFonts w:hint="eastAsia" w:ascii="仿宋" w:hAnsi="仿宋" w:eastAsia="仿宋" w:cs="仿宋"/>
              </w:rPr>
            </w:pPr>
            <w:r>
              <w:rPr>
                <w:rFonts w:hint="eastAsia" w:ascii="仿宋" w:hAnsi="仿宋" w:eastAsia="仿宋" w:cs="仿宋"/>
              </w:rPr>
              <w:t>英美文学与文化研究</w:t>
            </w:r>
          </w:p>
        </w:tc>
        <w:tc>
          <w:tcPr>
            <w:tcW w:w="1000" w:type="dxa"/>
            <w:vAlign w:val="top"/>
          </w:tcPr>
          <w:p w14:paraId="2B4DE8A2">
            <w:pPr>
              <w:pStyle w:val="67"/>
              <w:spacing w:before="96" w:line="240" w:lineRule="auto"/>
              <w:ind w:left="45"/>
              <w:rPr>
                <w:rFonts w:hint="eastAsia" w:ascii="仿宋" w:hAnsi="仿宋" w:eastAsia="仿宋" w:cs="仿宋"/>
              </w:rPr>
            </w:pPr>
            <w:r>
              <w:rPr>
                <w:rFonts w:hint="eastAsia" w:ascii="仿宋" w:hAnsi="仿宋" w:eastAsia="仿宋" w:cs="仿宋"/>
                <w:spacing w:val="-5"/>
              </w:rPr>
              <w:t>中国戏剧</w:t>
            </w:r>
          </w:p>
        </w:tc>
        <w:tc>
          <w:tcPr>
            <w:tcW w:w="564" w:type="dxa"/>
            <w:vAlign w:val="top"/>
          </w:tcPr>
          <w:p w14:paraId="303694BA">
            <w:pPr>
              <w:pStyle w:val="67"/>
              <w:spacing w:before="9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7A4CA7B">
            <w:pPr>
              <w:pStyle w:val="67"/>
              <w:spacing w:before="95"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6A19D0B5">
            <w:pPr>
              <w:pStyle w:val="67"/>
              <w:spacing w:before="95" w:line="240" w:lineRule="auto"/>
              <w:ind w:left="43"/>
              <w:rPr>
                <w:rFonts w:hint="eastAsia" w:ascii="仿宋" w:hAnsi="仿宋" w:eastAsia="仿宋" w:cs="仿宋"/>
              </w:rPr>
            </w:pPr>
            <w:r>
              <w:rPr>
                <w:rFonts w:hint="eastAsia" w:ascii="仿宋" w:hAnsi="仿宋" w:eastAsia="仿宋" w:cs="仿宋"/>
                <w:spacing w:val="-1"/>
              </w:rPr>
              <w:t>I712.06</w:t>
            </w:r>
          </w:p>
        </w:tc>
        <w:tc>
          <w:tcPr>
            <w:tcW w:w="980" w:type="dxa"/>
            <w:vAlign w:val="top"/>
          </w:tcPr>
          <w:p w14:paraId="41C7AD96">
            <w:pPr>
              <w:pStyle w:val="67"/>
              <w:spacing w:before="16" w:line="240" w:lineRule="auto"/>
              <w:ind w:left="36"/>
              <w:rPr>
                <w:rFonts w:hint="eastAsia" w:ascii="仿宋" w:hAnsi="仿宋" w:eastAsia="仿宋" w:cs="仿宋"/>
              </w:rPr>
            </w:pPr>
            <w:r>
              <w:rPr>
                <w:rFonts w:hint="eastAsia" w:ascii="仿宋" w:hAnsi="仿宋" w:eastAsia="仿宋" w:cs="仿宋"/>
                <w:spacing w:val="-3"/>
              </w:rPr>
              <w:t>任静</w:t>
            </w:r>
          </w:p>
          <w:p w14:paraId="4CC281E6">
            <w:pPr>
              <w:pStyle w:val="67"/>
              <w:spacing w:before="9" w:line="240" w:lineRule="auto"/>
              <w:ind w:left="41"/>
              <w:rPr>
                <w:rFonts w:hint="eastAsia" w:ascii="仿宋" w:hAnsi="仿宋" w:eastAsia="仿宋" w:cs="仿宋"/>
              </w:rPr>
            </w:pPr>
            <w:r>
              <w:rPr>
                <w:rFonts w:hint="eastAsia" w:ascii="仿宋" w:hAnsi="仿宋" w:eastAsia="仿宋" w:cs="仿宋"/>
                <w:spacing w:val="-4"/>
                <w:position w:val="-1"/>
              </w:rPr>
              <w:t>胡乃斌</w:t>
            </w:r>
          </w:p>
        </w:tc>
        <w:tc>
          <w:tcPr>
            <w:tcW w:w="1586" w:type="dxa"/>
            <w:vAlign w:val="top"/>
          </w:tcPr>
          <w:p w14:paraId="653ACB7B">
            <w:pPr>
              <w:pStyle w:val="67"/>
              <w:spacing w:before="95" w:line="240" w:lineRule="auto"/>
              <w:ind w:left="313"/>
              <w:rPr>
                <w:rFonts w:hint="eastAsia" w:ascii="仿宋" w:hAnsi="仿宋" w:eastAsia="仿宋" w:cs="仿宋"/>
              </w:rPr>
            </w:pPr>
            <w:r>
              <w:rPr>
                <w:rFonts w:hint="eastAsia" w:ascii="仿宋" w:hAnsi="仿宋" w:eastAsia="仿宋" w:cs="仿宋"/>
                <w:spacing w:val="-4"/>
              </w:rPr>
              <w:t>文学</w:t>
            </w:r>
          </w:p>
        </w:tc>
      </w:tr>
      <w:tr w14:paraId="0A1B0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E5F2BB3">
            <w:pPr>
              <w:pStyle w:val="67"/>
              <w:spacing w:before="8" w:line="240" w:lineRule="auto"/>
              <w:ind w:left="169"/>
              <w:rPr>
                <w:rFonts w:hint="eastAsia" w:ascii="仿宋" w:hAnsi="仿宋" w:eastAsia="仿宋" w:cs="仿宋"/>
              </w:rPr>
            </w:pPr>
            <w:r>
              <w:rPr>
                <w:rFonts w:hint="eastAsia" w:ascii="仿宋" w:hAnsi="仿宋" w:eastAsia="仿宋" w:cs="仿宋"/>
                <w:spacing w:val="-1"/>
              </w:rPr>
              <w:t>972</w:t>
            </w:r>
          </w:p>
        </w:tc>
        <w:tc>
          <w:tcPr>
            <w:tcW w:w="1609" w:type="dxa"/>
            <w:vAlign w:val="top"/>
          </w:tcPr>
          <w:p w14:paraId="4AF54F3E">
            <w:pPr>
              <w:pStyle w:val="67"/>
              <w:spacing w:before="8" w:line="240" w:lineRule="auto"/>
              <w:ind w:left="26"/>
              <w:rPr>
                <w:rFonts w:hint="eastAsia" w:ascii="仿宋" w:hAnsi="仿宋" w:eastAsia="仿宋" w:cs="仿宋"/>
              </w:rPr>
            </w:pPr>
            <w:r>
              <w:rPr>
                <w:rFonts w:hint="eastAsia" w:ascii="仿宋" w:hAnsi="仿宋" w:eastAsia="仿宋" w:cs="仿宋"/>
                <w:spacing w:val="1"/>
              </w:rPr>
              <w:t>9787523100806</w:t>
            </w:r>
          </w:p>
        </w:tc>
        <w:tc>
          <w:tcPr>
            <w:tcW w:w="2427" w:type="dxa"/>
            <w:vAlign w:val="top"/>
          </w:tcPr>
          <w:p w14:paraId="23970EF2">
            <w:pPr>
              <w:pStyle w:val="67"/>
              <w:spacing w:before="8" w:line="240" w:lineRule="auto"/>
              <w:ind w:left="30"/>
              <w:rPr>
                <w:rFonts w:hint="eastAsia" w:ascii="仿宋" w:hAnsi="仿宋" w:eastAsia="仿宋" w:cs="仿宋"/>
              </w:rPr>
            </w:pPr>
            <w:r>
              <w:rPr>
                <w:rFonts w:hint="eastAsia" w:ascii="仿宋" w:hAnsi="仿宋" w:eastAsia="仿宋" w:cs="仿宋"/>
              </w:rPr>
              <w:t>我在两个人的车站等你</w:t>
            </w:r>
          </w:p>
        </w:tc>
        <w:tc>
          <w:tcPr>
            <w:tcW w:w="1000" w:type="dxa"/>
            <w:vAlign w:val="top"/>
          </w:tcPr>
          <w:p w14:paraId="5F3CCD81">
            <w:pPr>
              <w:pStyle w:val="67"/>
              <w:spacing w:before="8" w:line="240" w:lineRule="auto"/>
              <w:ind w:left="32"/>
              <w:rPr>
                <w:rFonts w:hint="eastAsia" w:ascii="仿宋" w:hAnsi="仿宋" w:eastAsia="仿宋" w:cs="仿宋"/>
              </w:rPr>
            </w:pPr>
            <w:r>
              <w:rPr>
                <w:rFonts w:hint="eastAsia" w:ascii="仿宋" w:hAnsi="仿宋" w:eastAsia="仿宋" w:cs="仿宋"/>
                <w:spacing w:val="-4"/>
              </w:rPr>
              <w:t>现代</w:t>
            </w:r>
          </w:p>
        </w:tc>
        <w:tc>
          <w:tcPr>
            <w:tcW w:w="564" w:type="dxa"/>
            <w:vAlign w:val="top"/>
          </w:tcPr>
          <w:p w14:paraId="7BB0331B">
            <w:pPr>
              <w:pStyle w:val="67"/>
              <w:spacing w:before="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1AC2D43">
            <w:pPr>
              <w:pStyle w:val="67"/>
              <w:spacing w:before="8"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157444FD">
            <w:pPr>
              <w:pStyle w:val="67"/>
              <w:spacing w:before="8"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27DE33C2">
            <w:pPr>
              <w:pStyle w:val="67"/>
              <w:spacing w:before="8" w:line="240" w:lineRule="auto"/>
              <w:ind w:left="38"/>
              <w:rPr>
                <w:rFonts w:hint="eastAsia" w:ascii="仿宋" w:hAnsi="仿宋" w:eastAsia="仿宋" w:cs="仿宋"/>
              </w:rPr>
            </w:pPr>
            <w:r>
              <w:rPr>
                <w:rFonts w:hint="eastAsia" w:ascii="仿宋" w:hAnsi="仿宋" w:eastAsia="仿宋" w:cs="仿宋"/>
                <w:spacing w:val="-4"/>
              </w:rPr>
              <w:t>佘强</w:t>
            </w:r>
          </w:p>
        </w:tc>
        <w:tc>
          <w:tcPr>
            <w:tcW w:w="1586" w:type="dxa"/>
            <w:vAlign w:val="top"/>
          </w:tcPr>
          <w:p w14:paraId="36B906F9">
            <w:pPr>
              <w:pStyle w:val="67"/>
              <w:spacing w:before="8" w:line="240" w:lineRule="auto"/>
              <w:ind w:left="313"/>
              <w:rPr>
                <w:rFonts w:hint="eastAsia" w:ascii="仿宋" w:hAnsi="仿宋" w:eastAsia="仿宋" w:cs="仿宋"/>
              </w:rPr>
            </w:pPr>
            <w:r>
              <w:rPr>
                <w:rFonts w:hint="eastAsia" w:ascii="仿宋" w:hAnsi="仿宋" w:eastAsia="仿宋" w:cs="仿宋"/>
                <w:spacing w:val="-4"/>
              </w:rPr>
              <w:t>文学</w:t>
            </w:r>
          </w:p>
        </w:tc>
      </w:tr>
      <w:tr w14:paraId="36D0E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01810544">
            <w:pPr>
              <w:pStyle w:val="67"/>
              <w:spacing w:before="187" w:line="240" w:lineRule="auto"/>
              <w:ind w:left="169"/>
              <w:rPr>
                <w:rFonts w:hint="eastAsia" w:ascii="仿宋" w:hAnsi="仿宋" w:eastAsia="仿宋" w:cs="仿宋"/>
              </w:rPr>
            </w:pPr>
            <w:r>
              <w:rPr>
                <w:rFonts w:hint="eastAsia" w:ascii="仿宋" w:hAnsi="仿宋" w:eastAsia="仿宋" w:cs="仿宋"/>
                <w:spacing w:val="-1"/>
              </w:rPr>
              <w:t>973</w:t>
            </w:r>
          </w:p>
        </w:tc>
        <w:tc>
          <w:tcPr>
            <w:tcW w:w="1609" w:type="dxa"/>
            <w:vAlign w:val="top"/>
          </w:tcPr>
          <w:p w14:paraId="36B23777">
            <w:pPr>
              <w:pStyle w:val="67"/>
              <w:spacing w:before="187" w:line="240" w:lineRule="auto"/>
              <w:ind w:left="26"/>
              <w:rPr>
                <w:rFonts w:hint="eastAsia" w:ascii="仿宋" w:hAnsi="仿宋" w:eastAsia="仿宋" w:cs="仿宋"/>
              </w:rPr>
            </w:pPr>
            <w:r>
              <w:rPr>
                <w:rFonts w:hint="eastAsia" w:ascii="仿宋" w:hAnsi="仿宋" w:eastAsia="仿宋" w:cs="仿宋"/>
                <w:spacing w:val="1"/>
              </w:rPr>
              <w:t>9787576805932</w:t>
            </w:r>
          </w:p>
        </w:tc>
        <w:tc>
          <w:tcPr>
            <w:tcW w:w="2427" w:type="dxa"/>
            <w:vAlign w:val="top"/>
          </w:tcPr>
          <w:p w14:paraId="488F5C88">
            <w:pPr>
              <w:pStyle w:val="67"/>
              <w:spacing w:before="17" w:line="240" w:lineRule="auto"/>
              <w:ind w:left="29" w:right="81" w:firstLine="6"/>
              <w:jc w:val="both"/>
              <w:rPr>
                <w:rFonts w:hint="eastAsia" w:ascii="仿宋" w:hAnsi="仿宋" w:eastAsia="仿宋" w:cs="仿宋"/>
              </w:rPr>
            </w:pPr>
            <w:r>
              <w:rPr>
                <w:rFonts w:hint="eastAsia" w:ascii="仿宋" w:hAnsi="仿宋" w:eastAsia="仿宋" w:cs="仿宋"/>
                <w:spacing w:val="-1"/>
              </w:rPr>
              <w:t>略述文艺复兴时期意大</w:t>
            </w:r>
            <w:r>
              <w:rPr>
                <w:rFonts w:hint="eastAsia" w:ascii="仿宋" w:hAnsi="仿宋" w:eastAsia="仿宋" w:cs="仿宋"/>
                <w:spacing w:val="4"/>
              </w:rPr>
              <w:t xml:space="preserve"> </w:t>
            </w:r>
            <w:r>
              <w:rPr>
                <w:rFonts w:hint="eastAsia" w:ascii="仿宋" w:hAnsi="仿宋" w:eastAsia="仿宋" w:cs="仿宋"/>
              </w:rPr>
              <w:t>利文学三杰作品中的人</w:t>
            </w:r>
            <w:r>
              <w:rPr>
                <w:rFonts w:hint="eastAsia" w:ascii="仿宋" w:hAnsi="仿宋" w:eastAsia="仿宋" w:cs="仿宋"/>
                <w:spacing w:val="1"/>
              </w:rPr>
              <w:t xml:space="preserve"> </w:t>
            </w:r>
            <w:r>
              <w:rPr>
                <w:rFonts w:hint="eastAsia" w:ascii="仿宋" w:hAnsi="仿宋" w:eastAsia="仿宋" w:cs="仿宋"/>
                <w:spacing w:val="-2"/>
              </w:rPr>
              <w:t>学观念</w:t>
            </w:r>
          </w:p>
        </w:tc>
        <w:tc>
          <w:tcPr>
            <w:tcW w:w="1000" w:type="dxa"/>
            <w:vAlign w:val="top"/>
          </w:tcPr>
          <w:p w14:paraId="168B0015">
            <w:pPr>
              <w:pStyle w:val="67"/>
              <w:spacing w:before="188" w:line="240" w:lineRule="auto"/>
              <w:ind w:left="36"/>
              <w:rPr>
                <w:rFonts w:hint="eastAsia" w:ascii="仿宋" w:hAnsi="仿宋" w:eastAsia="仿宋" w:cs="仿宋"/>
              </w:rPr>
            </w:pPr>
            <w:r>
              <w:rPr>
                <w:rFonts w:hint="eastAsia" w:ascii="仿宋" w:hAnsi="仿宋" w:eastAsia="仿宋" w:cs="仿宋"/>
                <w:spacing w:val="-3"/>
              </w:rPr>
              <w:t>吉林大学</w:t>
            </w:r>
          </w:p>
        </w:tc>
        <w:tc>
          <w:tcPr>
            <w:tcW w:w="564" w:type="dxa"/>
            <w:vAlign w:val="top"/>
          </w:tcPr>
          <w:p w14:paraId="2A32AF06">
            <w:pPr>
              <w:pStyle w:val="67"/>
              <w:spacing w:before="18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AFF3E03">
            <w:pPr>
              <w:pStyle w:val="67"/>
              <w:spacing w:before="187"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6BC60708">
            <w:pPr>
              <w:pStyle w:val="67"/>
              <w:spacing w:before="187" w:line="240" w:lineRule="auto"/>
              <w:ind w:left="43"/>
              <w:rPr>
                <w:rFonts w:hint="eastAsia" w:ascii="仿宋" w:hAnsi="仿宋" w:eastAsia="仿宋" w:cs="仿宋"/>
              </w:rPr>
            </w:pPr>
            <w:r>
              <w:rPr>
                <w:rFonts w:hint="eastAsia" w:ascii="仿宋" w:hAnsi="仿宋" w:eastAsia="仿宋" w:cs="仿宋"/>
                <w:spacing w:val="-1"/>
              </w:rPr>
              <w:t>I546.093</w:t>
            </w:r>
          </w:p>
        </w:tc>
        <w:tc>
          <w:tcPr>
            <w:tcW w:w="980" w:type="dxa"/>
            <w:vAlign w:val="top"/>
          </w:tcPr>
          <w:p w14:paraId="65CBD7A2">
            <w:pPr>
              <w:pStyle w:val="67"/>
              <w:spacing w:before="87" w:line="240" w:lineRule="auto"/>
              <w:ind w:left="37" w:right="49" w:firstLine="3"/>
              <w:rPr>
                <w:rFonts w:hint="eastAsia" w:ascii="仿宋" w:hAnsi="仿宋" w:eastAsia="仿宋" w:cs="仿宋"/>
              </w:rPr>
            </w:pPr>
            <w:r>
              <w:rPr>
                <w:rFonts w:hint="eastAsia" w:ascii="仿宋" w:hAnsi="仿宋" w:eastAsia="仿宋" w:cs="仿宋"/>
                <w:spacing w:val="-3"/>
              </w:rPr>
              <w:t>张春杰</w:t>
            </w:r>
            <w:r>
              <w:rPr>
                <w:rFonts w:hint="eastAsia" w:ascii="仿宋" w:hAnsi="仿宋" w:eastAsia="仿宋" w:cs="仿宋"/>
                <w:spacing w:val="8"/>
              </w:rPr>
              <w:t xml:space="preserve"> </w:t>
            </w:r>
            <w:r>
              <w:rPr>
                <w:rFonts w:hint="eastAsia" w:ascii="仿宋" w:hAnsi="仿宋" w:eastAsia="仿宋" w:cs="仿宋"/>
                <w:spacing w:val="-3"/>
              </w:rPr>
              <w:t>周晓</w:t>
            </w:r>
            <w:r>
              <w:rPr>
                <w:rFonts w:hint="eastAsia" w:ascii="仿宋" w:hAnsi="仿宋" w:eastAsia="仿宋" w:cs="仿宋"/>
              </w:rPr>
              <w:t xml:space="preserve"> 凤</w:t>
            </w:r>
          </w:p>
        </w:tc>
        <w:tc>
          <w:tcPr>
            <w:tcW w:w="1586" w:type="dxa"/>
            <w:vAlign w:val="top"/>
          </w:tcPr>
          <w:p w14:paraId="4FEDDEE5">
            <w:pPr>
              <w:pStyle w:val="67"/>
              <w:spacing w:before="187" w:line="240" w:lineRule="auto"/>
              <w:ind w:left="313"/>
              <w:rPr>
                <w:rFonts w:hint="eastAsia" w:ascii="仿宋" w:hAnsi="仿宋" w:eastAsia="仿宋" w:cs="仿宋"/>
              </w:rPr>
            </w:pPr>
            <w:r>
              <w:rPr>
                <w:rFonts w:hint="eastAsia" w:ascii="仿宋" w:hAnsi="仿宋" w:eastAsia="仿宋" w:cs="仿宋"/>
                <w:spacing w:val="-4"/>
              </w:rPr>
              <w:t>文学</w:t>
            </w:r>
          </w:p>
        </w:tc>
      </w:tr>
      <w:tr w14:paraId="4E23E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FF42430">
            <w:pPr>
              <w:pStyle w:val="67"/>
              <w:spacing w:before="9" w:line="240" w:lineRule="auto"/>
              <w:ind w:left="169"/>
              <w:rPr>
                <w:rFonts w:hint="eastAsia" w:ascii="仿宋" w:hAnsi="仿宋" w:eastAsia="仿宋" w:cs="仿宋"/>
              </w:rPr>
            </w:pPr>
            <w:r>
              <w:rPr>
                <w:rFonts w:hint="eastAsia" w:ascii="仿宋" w:hAnsi="仿宋" w:eastAsia="仿宋" w:cs="仿宋"/>
                <w:spacing w:val="-1"/>
              </w:rPr>
              <w:t>974</w:t>
            </w:r>
          </w:p>
        </w:tc>
        <w:tc>
          <w:tcPr>
            <w:tcW w:w="1609" w:type="dxa"/>
            <w:vAlign w:val="top"/>
          </w:tcPr>
          <w:p w14:paraId="7A6A673B">
            <w:pPr>
              <w:pStyle w:val="67"/>
              <w:spacing w:before="9" w:line="240" w:lineRule="auto"/>
              <w:ind w:left="26"/>
              <w:rPr>
                <w:rFonts w:hint="eastAsia" w:ascii="仿宋" w:hAnsi="仿宋" w:eastAsia="仿宋" w:cs="仿宋"/>
              </w:rPr>
            </w:pPr>
            <w:r>
              <w:rPr>
                <w:rFonts w:hint="eastAsia" w:ascii="仿宋" w:hAnsi="仿宋" w:eastAsia="仿宋" w:cs="仿宋"/>
                <w:spacing w:val="1"/>
              </w:rPr>
              <w:t>9787505752115</w:t>
            </w:r>
          </w:p>
        </w:tc>
        <w:tc>
          <w:tcPr>
            <w:tcW w:w="2427" w:type="dxa"/>
            <w:vAlign w:val="top"/>
          </w:tcPr>
          <w:p w14:paraId="0737B4C7">
            <w:pPr>
              <w:pStyle w:val="67"/>
              <w:spacing w:before="9" w:line="240" w:lineRule="auto"/>
              <w:ind w:left="33"/>
              <w:rPr>
                <w:rFonts w:hint="eastAsia" w:ascii="仿宋" w:hAnsi="仿宋" w:eastAsia="仿宋" w:cs="仿宋"/>
              </w:rPr>
            </w:pPr>
            <w:r>
              <w:rPr>
                <w:rFonts w:hint="eastAsia" w:ascii="仿宋" w:hAnsi="仿宋" w:eastAsia="仿宋" w:cs="仿宋"/>
                <w:spacing w:val="-1"/>
              </w:rPr>
              <w:t>小城好汉之英特迈往</w:t>
            </w:r>
          </w:p>
        </w:tc>
        <w:tc>
          <w:tcPr>
            <w:tcW w:w="1000" w:type="dxa"/>
            <w:vAlign w:val="top"/>
          </w:tcPr>
          <w:p w14:paraId="191CDFE3">
            <w:pPr>
              <w:pStyle w:val="67"/>
              <w:spacing w:before="9" w:line="240" w:lineRule="auto"/>
              <w:ind w:left="45"/>
              <w:rPr>
                <w:rFonts w:hint="eastAsia" w:ascii="仿宋" w:hAnsi="仿宋" w:eastAsia="仿宋" w:cs="仿宋"/>
              </w:rPr>
            </w:pPr>
            <w:r>
              <w:rPr>
                <w:rFonts w:hint="eastAsia" w:ascii="仿宋" w:hAnsi="仿宋" w:eastAsia="仿宋" w:cs="仿宋"/>
                <w:spacing w:val="-5"/>
              </w:rPr>
              <w:t>中国友谊</w:t>
            </w:r>
          </w:p>
        </w:tc>
        <w:tc>
          <w:tcPr>
            <w:tcW w:w="564" w:type="dxa"/>
            <w:vAlign w:val="top"/>
          </w:tcPr>
          <w:p w14:paraId="0EB43373">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3AC218A">
            <w:pPr>
              <w:pStyle w:val="67"/>
              <w:spacing w:before="9" w:line="240" w:lineRule="auto"/>
              <w:ind w:left="35"/>
              <w:rPr>
                <w:rFonts w:hint="eastAsia" w:ascii="仿宋" w:hAnsi="仿宋" w:eastAsia="仿宋" w:cs="仿宋"/>
              </w:rPr>
            </w:pPr>
            <w:r>
              <w:rPr>
                <w:rFonts w:hint="eastAsia" w:ascii="仿宋" w:hAnsi="仿宋" w:eastAsia="仿宋" w:cs="仿宋"/>
              </w:rPr>
              <w:t>2021-8-1</w:t>
            </w:r>
          </w:p>
        </w:tc>
        <w:tc>
          <w:tcPr>
            <w:tcW w:w="1102" w:type="dxa"/>
            <w:vAlign w:val="top"/>
          </w:tcPr>
          <w:p w14:paraId="521584C2">
            <w:pPr>
              <w:pStyle w:val="67"/>
              <w:spacing w:before="9"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39AD4B0D">
            <w:pPr>
              <w:pStyle w:val="67"/>
              <w:spacing w:before="9" w:line="240" w:lineRule="auto"/>
              <w:ind w:left="37"/>
              <w:rPr>
                <w:rFonts w:hint="eastAsia" w:ascii="仿宋" w:hAnsi="仿宋" w:eastAsia="仿宋" w:cs="仿宋"/>
              </w:rPr>
            </w:pPr>
            <w:r>
              <w:rPr>
                <w:rFonts w:hint="eastAsia" w:ascii="仿宋" w:hAnsi="仿宋" w:eastAsia="仿宋" w:cs="仿宋"/>
                <w:spacing w:val="-3"/>
              </w:rPr>
              <w:t>韩东</w:t>
            </w:r>
          </w:p>
        </w:tc>
        <w:tc>
          <w:tcPr>
            <w:tcW w:w="1586" w:type="dxa"/>
            <w:vAlign w:val="top"/>
          </w:tcPr>
          <w:p w14:paraId="3FF4ED1C">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44690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BF0B25D">
            <w:pPr>
              <w:pStyle w:val="67"/>
              <w:spacing w:before="9" w:line="240" w:lineRule="auto"/>
              <w:ind w:left="169"/>
              <w:rPr>
                <w:rFonts w:hint="eastAsia" w:ascii="仿宋" w:hAnsi="仿宋" w:eastAsia="仿宋" w:cs="仿宋"/>
              </w:rPr>
            </w:pPr>
            <w:r>
              <w:rPr>
                <w:rFonts w:hint="eastAsia" w:ascii="仿宋" w:hAnsi="仿宋" w:eastAsia="仿宋" w:cs="仿宋"/>
                <w:spacing w:val="-1"/>
              </w:rPr>
              <w:t>975</w:t>
            </w:r>
          </w:p>
        </w:tc>
        <w:tc>
          <w:tcPr>
            <w:tcW w:w="1609" w:type="dxa"/>
            <w:vAlign w:val="top"/>
          </w:tcPr>
          <w:p w14:paraId="57C2AF4F">
            <w:pPr>
              <w:pStyle w:val="67"/>
              <w:spacing w:before="9" w:line="240" w:lineRule="auto"/>
              <w:ind w:left="26"/>
              <w:rPr>
                <w:rFonts w:hint="eastAsia" w:ascii="仿宋" w:hAnsi="仿宋" w:eastAsia="仿宋" w:cs="仿宋"/>
              </w:rPr>
            </w:pPr>
            <w:r>
              <w:rPr>
                <w:rFonts w:hint="eastAsia" w:ascii="仿宋" w:hAnsi="仿宋" w:eastAsia="仿宋" w:cs="仿宋"/>
                <w:spacing w:val="1"/>
              </w:rPr>
              <w:t>9787523402870</w:t>
            </w:r>
          </w:p>
        </w:tc>
        <w:tc>
          <w:tcPr>
            <w:tcW w:w="2427" w:type="dxa"/>
            <w:vAlign w:val="top"/>
          </w:tcPr>
          <w:p w14:paraId="3B1B3B7A">
            <w:pPr>
              <w:pStyle w:val="67"/>
              <w:spacing w:before="9" w:line="240" w:lineRule="auto"/>
              <w:ind w:left="30"/>
              <w:rPr>
                <w:rFonts w:hint="eastAsia" w:ascii="仿宋" w:hAnsi="仿宋" w:eastAsia="仿宋" w:cs="仿宋"/>
              </w:rPr>
            </w:pPr>
            <w:r>
              <w:rPr>
                <w:rFonts w:hint="eastAsia" w:ascii="仿宋" w:hAnsi="仿宋" w:eastAsia="仿宋" w:cs="仿宋"/>
                <w:spacing w:val="-1"/>
              </w:rPr>
              <w:t>梦中应识归来路</w:t>
            </w:r>
          </w:p>
        </w:tc>
        <w:tc>
          <w:tcPr>
            <w:tcW w:w="1000" w:type="dxa"/>
            <w:vAlign w:val="top"/>
          </w:tcPr>
          <w:p w14:paraId="70DDF34F">
            <w:pPr>
              <w:pStyle w:val="67"/>
              <w:spacing w:before="9" w:line="240" w:lineRule="auto"/>
              <w:ind w:left="45"/>
              <w:rPr>
                <w:rFonts w:hint="eastAsia" w:ascii="仿宋" w:hAnsi="仿宋" w:eastAsia="仿宋" w:cs="仿宋"/>
              </w:rPr>
            </w:pPr>
            <w:r>
              <w:rPr>
                <w:rFonts w:hint="eastAsia" w:ascii="仿宋" w:hAnsi="仿宋" w:eastAsia="仿宋" w:cs="仿宋"/>
                <w:spacing w:val="-10"/>
              </w:rPr>
              <w:t>团结</w:t>
            </w:r>
          </w:p>
        </w:tc>
        <w:tc>
          <w:tcPr>
            <w:tcW w:w="564" w:type="dxa"/>
            <w:vAlign w:val="top"/>
          </w:tcPr>
          <w:p w14:paraId="59494D7F">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2B0A908">
            <w:pPr>
              <w:pStyle w:val="67"/>
              <w:spacing w:before="9"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25AC29B4">
            <w:pPr>
              <w:pStyle w:val="67"/>
              <w:spacing w:before="9" w:line="240" w:lineRule="auto"/>
              <w:ind w:left="43"/>
              <w:rPr>
                <w:rFonts w:hint="eastAsia" w:ascii="仿宋" w:hAnsi="仿宋" w:eastAsia="仿宋" w:cs="仿宋"/>
              </w:rPr>
            </w:pPr>
            <w:r>
              <w:rPr>
                <w:rFonts w:hint="eastAsia" w:ascii="仿宋" w:hAnsi="仿宋" w:eastAsia="仿宋" w:cs="仿宋"/>
                <w:spacing w:val="-1"/>
              </w:rPr>
              <w:t>I206.7</w:t>
            </w:r>
          </w:p>
        </w:tc>
        <w:tc>
          <w:tcPr>
            <w:tcW w:w="980" w:type="dxa"/>
            <w:vAlign w:val="top"/>
          </w:tcPr>
          <w:p w14:paraId="43C05BEE">
            <w:pPr>
              <w:pStyle w:val="67"/>
              <w:spacing w:before="9" w:line="240" w:lineRule="auto"/>
              <w:ind w:left="38"/>
              <w:rPr>
                <w:rFonts w:hint="eastAsia" w:ascii="仿宋" w:hAnsi="仿宋" w:eastAsia="仿宋" w:cs="仿宋"/>
              </w:rPr>
            </w:pPr>
            <w:r>
              <w:rPr>
                <w:rFonts w:hint="eastAsia" w:ascii="仿宋" w:hAnsi="仿宋" w:eastAsia="仿宋" w:cs="仿宋"/>
                <w:spacing w:val="-2"/>
              </w:rPr>
              <w:t>王玮康</w:t>
            </w:r>
          </w:p>
        </w:tc>
        <w:tc>
          <w:tcPr>
            <w:tcW w:w="1586" w:type="dxa"/>
            <w:vAlign w:val="top"/>
          </w:tcPr>
          <w:p w14:paraId="1C378E46">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49F3A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077362EA">
            <w:pPr>
              <w:pStyle w:val="67"/>
              <w:spacing w:before="97" w:line="240" w:lineRule="auto"/>
              <w:ind w:left="169"/>
              <w:rPr>
                <w:rFonts w:hint="eastAsia" w:ascii="仿宋" w:hAnsi="仿宋" w:eastAsia="仿宋" w:cs="仿宋"/>
              </w:rPr>
            </w:pPr>
            <w:r>
              <w:rPr>
                <w:rFonts w:hint="eastAsia" w:ascii="仿宋" w:hAnsi="仿宋" w:eastAsia="仿宋" w:cs="仿宋"/>
                <w:spacing w:val="-1"/>
              </w:rPr>
              <w:t>976</w:t>
            </w:r>
          </w:p>
        </w:tc>
        <w:tc>
          <w:tcPr>
            <w:tcW w:w="1609" w:type="dxa"/>
            <w:vAlign w:val="top"/>
          </w:tcPr>
          <w:p w14:paraId="091A920F">
            <w:pPr>
              <w:pStyle w:val="67"/>
              <w:spacing w:before="97" w:line="240" w:lineRule="auto"/>
              <w:ind w:left="26"/>
              <w:rPr>
                <w:rFonts w:hint="eastAsia" w:ascii="仿宋" w:hAnsi="仿宋" w:eastAsia="仿宋" w:cs="仿宋"/>
              </w:rPr>
            </w:pPr>
            <w:r>
              <w:rPr>
                <w:rFonts w:hint="eastAsia" w:ascii="仿宋" w:hAnsi="仿宋" w:eastAsia="仿宋" w:cs="仿宋"/>
                <w:spacing w:val="1"/>
              </w:rPr>
              <w:t>9787507853537</w:t>
            </w:r>
          </w:p>
        </w:tc>
        <w:tc>
          <w:tcPr>
            <w:tcW w:w="2427" w:type="dxa"/>
            <w:vAlign w:val="top"/>
          </w:tcPr>
          <w:p w14:paraId="1A5A9BC6">
            <w:pPr>
              <w:pStyle w:val="67"/>
              <w:spacing w:before="18" w:line="240" w:lineRule="auto"/>
              <w:ind w:left="30" w:right="80" w:firstLine="3"/>
              <w:rPr>
                <w:rFonts w:hint="eastAsia" w:ascii="仿宋" w:hAnsi="仿宋" w:eastAsia="仿宋" w:cs="仿宋"/>
              </w:rPr>
            </w:pPr>
            <w:r>
              <w:rPr>
                <w:rFonts w:hint="eastAsia" w:ascii="仿宋" w:hAnsi="仿宋" w:eastAsia="仿宋" w:cs="仿宋"/>
                <w:spacing w:val="-1"/>
              </w:rPr>
              <w:t>高凉大地：高凉文学优</w:t>
            </w:r>
            <w:r>
              <w:rPr>
                <w:rFonts w:hint="eastAsia" w:ascii="仿宋" w:hAnsi="仿宋" w:eastAsia="仿宋" w:cs="仿宋"/>
                <w:spacing w:val="8"/>
              </w:rPr>
              <w:t xml:space="preserve"> </w:t>
            </w:r>
            <w:r>
              <w:rPr>
                <w:rFonts w:hint="eastAsia" w:ascii="仿宋" w:hAnsi="仿宋" w:eastAsia="仿宋" w:cs="仿宋"/>
                <w:spacing w:val="-2"/>
              </w:rPr>
              <w:t>秀作品选</w:t>
            </w:r>
          </w:p>
        </w:tc>
        <w:tc>
          <w:tcPr>
            <w:tcW w:w="1000" w:type="dxa"/>
            <w:vAlign w:val="top"/>
          </w:tcPr>
          <w:p w14:paraId="3F81D169">
            <w:pPr>
              <w:pStyle w:val="67"/>
              <w:spacing w:before="18" w:line="240" w:lineRule="auto"/>
              <w:ind w:left="31" w:right="136" w:firstLine="14"/>
              <w:rPr>
                <w:rFonts w:hint="eastAsia" w:ascii="仿宋" w:hAnsi="仿宋" w:eastAsia="仿宋" w:cs="仿宋"/>
              </w:rPr>
            </w:pPr>
            <w:r>
              <w:rPr>
                <w:rFonts w:hint="eastAsia" w:ascii="仿宋" w:hAnsi="仿宋" w:eastAsia="仿宋" w:cs="仿宋"/>
                <w:spacing w:val="-4"/>
              </w:rPr>
              <w:t>中国国际广</w:t>
            </w:r>
            <w:r>
              <w:rPr>
                <w:rFonts w:hint="eastAsia" w:ascii="仿宋" w:hAnsi="仿宋" w:eastAsia="仿宋" w:cs="仿宋"/>
                <w:spacing w:val="1"/>
              </w:rPr>
              <w:t xml:space="preserve"> </w:t>
            </w:r>
            <w:r>
              <w:rPr>
                <w:rFonts w:hint="eastAsia" w:ascii="仿宋" w:hAnsi="仿宋" w:eastAsia="仿宋" w:cs="仿宋"/>
              </w:rPr>
              <w:t>播</w:t>
            </w:r>
          </w:p>
        </w:tc>
        <w:tc>
          <w:tcPr>
            <w:tcW w:w="564" w:type="dxa"/>
            <w:vAlign w:val="top"/>
          </w:tcPr>
          <w:p w14:paraId="0F79B4D8">
            <w:pPr>
              <w:pStyle w:val="67"/>
              <w:spacing w:before="9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4F740F6">
            <w:pPr>
              <w:pStyle w:val="67"/>
              <w:spacing w:before="97"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29164B5B">
            <w:pPr>
              <w:pStyle w:val="67"/>
              <w:spacing w:before="97" w:line="240" w:lineRule="auto"/>
              <w:ind w:left="43"/>
              <w:rPr>
                <w:rFonts w:hint="eastAsia" w:ascii="仿宋" w:hAnsi="仿宋" w:eastAsia="仿宋" w:cs="仿宋"/>
              </w:rPr>
            </w:pPr>
            <w:r>
              <w:rPr>
                <w:rFonts w:hint="eastAsia" w:ascii="仿宋" w:hAnsi="仿宋" w:eastAsia="仿宋" w:cs="仿宋"/>
                <w:spacing w:val="-1"/>
              </w:rPr>
              <w:t>I217.1</w:t>
            </w:r>
          </w:p>
        </w:tc>
        <w:tc>
          <w:tcPr>
            <w:tcW w:w="980" w:type="dxa"/>
            <w:vAlign w:val="top"/>
          </w:tcPr>
          <w:p w14:paraId="416E489C">
            <w:pPr>
              <w:pStyle w:val="67"/>
              <w:spacing w:before="98" w:line="240" w:lineRule="auto"/>
              <w:ind w:left="36"/>
              <w:rPr>
                <w:rFonts w:hint="eastAsia" w:ascii="仿宋" w:hAnsi="仿宋" w:eastAsia="仿宋" w:cs="仿宋"/>
              </w:rPr>
            </w:pPr>
            <w:r>
              <w:rPr>
                <w:rFonts w:hint="eastAsia" w:ascii="仿宋" w:hAnsi="仿宋" w:eastAsia="仿宋" w:cs="仿宋"/>
                <w:spacing w:val="-2"/>
              </w:rPr>
              <w:t>梁柏文</w:t>
            </w:r>
          </w:p>
        </w:tc>
        <w:tc>
          <w:tcPr>
            <w:tcW w:w="1586" w:type="dxa"/>
            <w:vAlign w:val="top"/>
          </w:tcPr>
          <w:p w14:paraId="5A5B0447">
            <w:pPr>
              <w:pStyle w:val="67"/>
              <w:spacing w:before="97" w:line="240" w:lineRule="auto"/>
              <w:ind w:left="313"/>
              <w:rPr>
                <w:rFonts w:hint="eastAsia" w:ascii="仿宋" w:hAnsi="仿宋" w:eastAsia="仿宋" w:cs="仿宋"/>
              </w:rPr>
            </w:pPr>
            <w:r>
              <w:rPr>
                <w:rFonts w:hint="eastAsia" w:ascii="仿宋" w:hAnsi="仿宋" w:eastAsia="仿宋" w:cs="仿宋"/>
                <w:spacing w:val="-4"/>
              </w:rPr>
              <w:t>文学</w:t>
            </w:r>
          </w:p>
        </w:tc>
      </w:tr>
      <w:tr w14:paraId="799E2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4EB2B02">
            <w:pPr>
              <w:pStyle w:val="67"/>
              <w:spacing w:before="10" w:line="240" w:lineRule="auto"/>
              <w:ind w:left="169"/>
              <w:rPr>
                <w:rFonts w:hint="eastAsia" w:ascii="仿宋" w:hAnsi="仿宋" w:eastAsia="仿宋" w:cs="仿宋"/>
              </w:rPr>
            </w:pPr>
            <w:r>
              <w:rPr>
                <w:rFonts w:hint="eastAsia" w:ascii="仿宋" w:hAnsi="仿宋" w:eastAsia="仿宋" w:cs="仿宋"/>
                <w:spacing w:val="-1"/>
              </w:rPr>
              <w:t>977</w:t>
            </w:r>
          </w:p>
        </w:tc>
        <w:tc>
          <w:tcPr>
            <w:tcW w:w="1609" w:type="dxa"/>
            <w:vAlign w:val="top"/>
          </w:tcPr>
          <w:p w14:paraId="0AB58840">
            <w:pPr>
              <w:pStyle w:val="67"/>
              <w:spacing w:before="10" w:line="240" w:lineRule="auto"/>
              <w:ind w:left="26"/>
              <w:rPr>
                <w:rFonts w:hint="eastAsia" w:ascii="仿宋" w:hAnsi="仿宋" w:eastAsia="仿宋" w:cs="仿宋"/>
              </w:rPr>
            </w:pPr>
            <w:r>
              <w:rPr>
                <w:rFonts w:hint="eastAsia" w:ascii="仿宋" w:hAnsi="仿宋" w:eastAsia="仿宋" w:cs="仿宋"/>
                <w:spacing w:val="1"/>
              </w:rPr>
              <w:t>9787547294185</w:t>
            </w:r>
          </w:p>
        </w:tc>
        <w:tc>
          <w:tcPr>
            <w:tcW w:w="2427" w:type="dxa"/>
            <w:vAlign w:val="top"/>
          </w:tcPr>
          <w:p w14:paraId="266AA404">
            <w:pPr>
              <w:pStyle w:val="67"/>
              <w:spacing w:before="10" w:line="240" w:lineRule="auto"/>
              <w:ind w:left="28"/>
              <w:rPr>
                <w:rFonts w:hint="eastAsia" w:ascii="仿宋" w:hAnsi="仿宋" w:eastAsia="仿宋" w:cs="仿宋"/>
              </w:rPr>
            </w:pPr>
            <w:r>
              <w:rPr>
                <w:rFonts w:hint="eastAsia" w:ascii="仿宋" w:hAnsi="仿宋" w:eastAsia="仿宋" w:cs="仿宋"/>
                <w:spacing w:val="-1"/>
              </w:rPr>
              <w:t>黄河故道记忆</w:t>
            </w:r>
          </w:p>
        </w:tc>
        <w:tc>
          <w:tcPr>
            <w:tcW w:w="1000" w:type="dxa"/>
            <w:vAlign w:val="top"/>
          </w:tcPr>
          <w:p w14:paraId="11278EFA">
            <w:pPr>
              <w:pStyle w:val="67"/>
              <w:spacing w:before="10" w:line="240" w:lineRule="auto"/>
              <w:ind w:left="36"/>
              <w:rPr>
                <w:rFonts w:hint="eastAsia" w:ascii="仿宋" w:hAnsi="仿宋" w:eastAsia="仿宋" w:cs="仿宋"/>
              </w:rPr>
            </w:pPr>
            <w:r>
              <w:rPr>
                <w:rFonts w:hint="eastAsia" w:ascii="仿宋" w:hAnsi="仿宋" w:eastAsia="仿宋" w:cs="仿宋"/>
                <w:spacing w:val="-3"/>
              </w:rPr>
              <w:t>吉林文史</w:t>
            </w:r>
          </w:p>
        </w:tc>
        <w:tc>
          <w:tcPr>
            <w:tcW w:w="564" w:type="dxa"/>
            <w:vAlign w:val="top"/>
          </w:tcPr>
          <w:p w14:paraId="34F928BB">
            <w:pPr>
              <w:pStyle w:val="67"/>
              <w:spacing w:before="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DAC2106">
            <w:pPr>
              <w:pStyle w:val="67"/>
              <w:spacing w:before="10"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74C11C81">
            <w:pPr>
              <w:pStyle w:val="67"/>
              <w:spacing w:before="10" w:line="240" w:lineRule="auto"/>
              <w:ind w:left="43"/>
              <w:rPr>
                <w:rFonts w:hint="eastAsia" w:ascii="仿宋" w:hAnsi="仿宋" w:eastAsia="仿宋" w:cs="仿宋"/>
              </w:rPr>
            </w:pPr>
            <w:r>
              <w:rPr>
                <w:rFonts w:hint="eastAsia" w:ascii="仿宋" w:hAnsi="仿宋" w:eastAsia="仿宋" w:cs="仿宋"/>
                <w:spacing w:val="-1"/>
              </w:rPr>
              <w:t>I267.1</w:t>
            </w:r>
          </w:p>
        </w:tc>
        <w:tc>
          <w:tcPr>
            <w:tcW w:w="980" w:type="dxa"/>
            <w:vAlign w:val="top"/>
          </w:tcPr>
          <w:p w14:paraId="0E40BD04">
            <w:pPr>
              <w:pStyle w:val="67"/>
              <w:spacing w:before="10" w:line="240" w:lineRule="auto"/>
              <w:ind w:left="41"/>
              <w:rPr>
                <w:rFonts w:hint="eastAsia" w:ascii="仿宋" w:hAnsi="仿宋" w:eastAsia="仿宋" w:cs="仿宋"/>
              </w:rPr>
            </w:pPr>
            <w:r>
              <w:rPr>
                <w:rFonts w:hint="eastAsia" w:ascii="仿宋" w:hAnsi="仿宋" w:eastAsia="仿宋" w:cs="仿宋"/>
                <w:spacing w:val="-3"/>
              </w:rPr>
              <w:t>郭永山</w:t>
            </w:r>
          </w:p>
        </w:tc>
        <w:tc>
          <w:tcPr>
            <w:tcW w:w="1586" w:type="dxa"/>
            <w:vAlign w:val="top"/>
          </w:tcPr>
          <w:p w14:paraId="3487A8FF">
            <w:pPr>
              <w:pStyle w:val="67"/>
              <w:spacing w:before="10" w:line="240" w:lineRule="auto"/>
              <w:ind w:left="313"/>
              <w:rPr>
                <w:rFonts w:hint="eastAsia" w:ascii="仿宋" w:hAnsi="仿宋" w:eastAsia="仿宋" w:cs="仿宋"/>
              </w:rPr>
            </w:pPr>
            <w:r>
              <w:rPr>
                <w:rFonts w:hint="eastAsia" w:ascii="仿宋" w:hAnsi="仿宋" w:eastAsia="仿宋" w:cs="仿宋"/>
                <w:spacing w:val="-4"/>
              </w:rPr>
              <w:t>文学</w:t>
            </w:r>
          </w:p>
        </w:tc>
      </w:tr>
      <w:tr w14:paraId="0B1E0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2724B91E">
            <w:pPr>
              <w:pStyle w:val="67"/>
              <w:spacing w:before="98" w:line="240" w:lineRule="auto"/>
              <w:ind w:left="169"/>
              <w:rPr>
                <w:rFonts w:hint="eastAsia" w:ascii="仿宋" w:hAnsi="仿宋" w:eastAsia="仿宋" w:cs="仿宋"/>
              </w:rPr>
            </w:pPr>
            <w:r>
              <w:rPr>
                <w:rFonts w:hint="eastAsia" w:ascii="仿宋" w:hAnsi="仿宋" w:eastAsia="仿宋" w:cs="仿宋"/>
                <w:spacing w:val="-1"/>
              </w:rPr>
              <w:t>978</w:t>
            </w:r>
          </w:p>
        </w:tc>
        <w:tc>
          <w:tcPr>
            <w:tcW w:w="1609" w:type="dxa"/>
            <w:vAlign w:val="top"/>
          </w:tcPr>
          <w:p w14:paraId="3853C13E">
            <w:pPr>
              <w:pStyle w:val="67"/>
              <w:spacing w:before="98" w:line="240" w:lineRule="auto"/>
              <w:ind w:left="26"/>
              <w:rPr>
                <w:rFonts w:hint="eastAsia" w:ascii="仿宋" w:hAnsi="仿宋" w:eastAsia="仿宋" w:cs="仿宋"/>
              </w:rPr>
            </w:pPr>
            <w:r>
              <w:rPr>
                <w:rFonts w:hint="eastAsia" w:ascii="仿宋" w:hAnsi="仿宋" w:eastAsia="仿宋" w:cs="仿宋"/>
                <w:spacing w:val="1"/>
              </w:rPr>
              <w:t>9787530679692</w:t>
            </w:r>
          </w:p>
        </w:tc>
        <w:tc>
          <w:tcPr>
            <w:tcW w:w="2427" w:type="dxa"/>
            <w:vAlign w:val="top"/>
          </w:tcPr>
          <w:p w14:paraId="6A9503DB">
            <w:pPr>
              <w:pStyle w:val="67"/>
              <w:spacing w:before="18" w:line="240" w:lineRule="auto"/>
              <w:ind w:left="28" w:right="81"/>
              <w:rPr>
                <w:rFonts w:hint="eastAsia" w:ascii="仿宋" w:hAnsi="仿宋" w:eastAsia="仿宋" w:cs="仿宋"/>
              </w:rPr>
            </w:pPr>
            <w:r>
              <w:rPr>
                <w:rFonts w:hint="eastAsia" w:ascii="仿宋" w:hAnsi="仿宋" w:eastAsia="仿宋" w:cs="仿宋"/>
              </w:rPr>
              <w:t>谁说我，不爱你（全二</w:t>
            </w:r>
            <w:r>
              <w:rPr>
                <w:rFonts w:hint="eastAsia" w:ascii="仿宋" w:hAnsi="仿宋" w:eastAsia="仿宋" w:cs="仿宋"/>
                <w:spacing w:val="2"/>
              </w:rPr>
              <w:t xml:space="preserve"> </w:t>
            </w:r>
            <w:r>
              <w:rPr>
                <w:rFonts w:hint="eastAsia" w:ascii="仿宋" w:hAnsi="仿宋" w:eastAsia="仿宋" w:cs="仿宋"/>
                <w:spacing w:val="-4"/>
              </w:rPr>
              <w:t>册）</w:t>
            </w:r>
          </w:p>
        </w:tc>
        <w:tc>
          <w:tcPr>
            <w:tcW w:w="1000" w:type="dxa"/>
            <w:vAlign w:val="top"/>
          </w:tcPr>
          <w:p w14:paraId="33D0B06F">
            <w:pPr>
              <w:pStyle w:val="67"/>
              <w:spacing w:before="98" w:line="240" w:lineRule="auto"/>
              <w:ind w:left="36"/>
              <w:rPr>
                <w:rFonts w:hint="eastAsia" w:ascii="仿宋" w:hAnsi="仿宋" w:eastAsia="仿宋" w:cs="仿宋"/>
              </w:rPr>
            </w:pPr>
            <w:r>
              <w:rPr>
                <w:rFonts w:hint="eastAsia" w:ascii="仿宋" w:hAnsi="仿宋" w:eastAsia="仿宋" w:cs="仿宋"/>
                <w:spacing w:val="-3"/>
              </w:rPr>
              <w:t>百花文艺</w:t>
            </w:r>
          </w:p>
        </w:tc>
        <w:tc>
          <w:tcPr>
            <w:tcW w:w="564" w:type="dxa"/>
            <w:vAlign w:val="top"/>
          </w:tcPr>
          <w:p w14:paraId="4413DBBA">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89F3A8B">
            <w:pPr>
              <w:pStyle w:val="67"/>
              <w:spacing w:before="98" w:line="240" w:lineRule="auto"/>
              <w:ind w:left="35"/>
              <w:rPr>
                <w:rFonts w:hint="eastAsia" w:ascii="仿宋" w:hAnsi="仿宋" w:eastAsia="仿宋" w:cs="仿宋"/>
              </w:rPr>
            </w:pPr>
            <w:r>
              <w:rPr>
                <w:rFonts w:hint="eastAsia" w:ascii="仿宋" w:hAnsi="仿宋" w:eastAsia="仿宋" w:cs="仿宋"/>
              </w:rPr>
              <w:t>2021-9-1</w:t>
            </w:r>
          </w:p>
        </w:tc>
        <w:tc>
          <w:tcPr>
            <w:tcW w:w="1102" w:type="dxa"/>
            <w:vAlign w:val="top"/>
          </w:tcPr>
          <w:p w14:paraId="7CB589AC">
            <w:pPr>
              <w:pStyle w:val="67"/>
              <w:spacing w:before="98"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18D4A7A2">
            <w:pPr>
              <w:pStyle w:val="67"/>
              <w:spacing w:before="99" w:line="240" w:lineRule="auto"/>
              <w:ind w:left="39"/>
              <w:rPr>
                <w:rFonts w:hint="eastAsia" w:ascii="仿宋" w:hAnsi="仿宋" w:eastAsia="仿宋" w:cs="仿宋"/>
              </w:rPr>
            </w:pPr>
            <w:r>
              <w:rPr>
                <w:rFonts w:hint="eastAsia" w:ascii="仿宋" w:hAnsi="仿宋" w:eastAsia="仿宋" w:cs="仿宋"/>
                <w:spacing w:val="-4"/>
              </w:rPr>
              <w:t>北倾</w:t>
            </w:r>
          </w:p>
        </w:tc>
        <w:tc>
          <w:tcPr>
            <w:tcW w:w="1586" w:type="dxa"/>
            <w:vAlign w:val="top"/>
          </w:tcPr>
          <w:p w14:paraId="1743C660">
            <w:pPr>
              <w:pStyle w:val="67"/>
              <w:spacing w:before="98" w:line="240" w:lineRule="auto"/>
              <w:ind w:left="313"/>
              <w:rPr>
                <w:rFonts w:hint="eastAsia" w:ascii="仿宋" w:hAnsi="仿宋" w:eastAsia="仿宋" w:cs="仿宋"/>
              </w:rPr>
            </w:pPr>
            <w:r>
              <w:rPr>
                <w:rFonts w:hint="eastAsia" w:ascii="仿宋" w:hAnsi="仿宋" w:eastAsia="仿宋" w:cs="仿宋"/>
                <w:spacing w:val="-4"/>
              </w:rPr>
              <w:t>文学</w:t>
            </w:r>
          </w:p>
        </w:tc>
      </w:tr>
      <w:tr w14:paraId="1894B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192C258">
            <w:pPr>
              <w:pStyle w:val="67"/>
              <w:spacing w:before="11" w:line="240" w:lineRule="auto"/>
              <w:ind w:left="169"/>
              <w:rPr>
                <w:rFonts w:hint="eastAsia" w:ascii="仿宋" w:hAnsi="仿宋" w:eastAsia="仿宋" w:cs="仿宋"/>
              </w:rPr>
            </w:pPr>
            <w:r>
              <w:rPr>
                <w:rFonts w:hint="eastAsia" w:ascii="仿宋" w:hAnsi="仿宋" w:eastAsia="仿宋" w:cs="仿宋"/>
                <w:spacing w:val="-1"/>
              </w:rPr>
              <w:t>979</w:t>
            </w:r>
          </w:p>
        </w:tc>
        <w:tc>
          <w:tcPr>
            <w:tcW w:w="1609" w:type="dxa"/>
            <w:vAlign w:val="top"/>
          </w:tcPr>
          <w:p w14:paraId="2B1CAB7A">
            <w:pPr>
              <w:pStyle w:val="67"/>
              <w:spacing w:before="11" w:line="240" w:lineRule="auto"/>
              <w:ind w:left="26"/>
              <w:rPr>
                <w:rFonts w:hint="eastAsia" w:ascii="仿宋" w:hAnsi="仿宋" w:eastAsia="仿宋" w:cs="仿宋"/>
              </w:rPr>
            </w:pPr>
            <w:r>
              <w:rPr>
                <w:rFonts w:hint="eastAsia" w:ascii="仿宋" w:hAnsi="仿宋" w:eastAsia="仿宋" w:cs="仿宋"/>
                <w:spacing w:val="1"/>
              </w:rPr>
              <w:t>9787523405598</w:t>
            </w:r>
          </w:p>
        </w:tc>
        <w:tc>
          <w:tcPr>
            <w:tcW w:w="2427" w:type="dxa"/>
            <w:vAlign w:val="top"/>
          </w:tcPr>
          <w:p w14:paraId="0935F6C9">
            <w:pPr>
              <w:pStyle w:val="67"/>
              <w:spacing w:before="11" w:line="240" w:lineRule="auto"/>
              <w:ind w:left="30"/>
              <w:rPr>
                <w:rFonts w:hint="eastAsia" w:ascii="仿宋" w:hAnsi="仿宋" w:eastAsia="仿宋" w:cs="仿宋"/>
              </w:rPr>
            </w:pPr>
            <w:r>
              <w:rPr>
                <w:rFonts w:hint="eastAsia" w:ascii="仿宋" w:hAnsi="仿宋" w:eastAsia="仿宋" w:cs="仿宋"/>
                <w:spacing w:val="-1"/>
              </w:rPr>
              <w:t>大写的华夏建设人</w:t>
            </w:r>
          </w:p>
        </w:tc>
        <w:tc>
          <w:tcPr>
            <w:tcW w:w="1000" w:type="dxa"/>
            <w:vAlign w:val="top"/>
          </w:tcPr>
          <w:p w14:paraId="030A11D5">
            <w:pPr>
              <w:pStyle w:val="67"/>
              <w:spacing w:before="11" w:line="240" w:lineRule="auto"/>
              <w:ind w:left="45"/>
              <w:rPr>
                <w:rFonts w:hint="eastAsia" w:ascii="仿宋" w:hAnsi="仿宋" w:eastAsia="仿宋" w:cs="仿宋"/>
              </w:rPr>
            </w:pPr>
            <w:r>
              <w:rPr>
                <w:rFonts w:hint="eastAsia" w:ascii="仿宋" w:hAnsi="仿宋" w:eastAsia="仿宋" w:cs="仿宋"/>
                <w:spacing w:val="-10"/>
              </w:rPr>
              <w:t>团结</w:t>
            </w:r>
          </w:p>
        </w:tc>
        <w:tc>
          <w:tcPr>
            <w:tcW w:w="564" w:type="dxa"/>
            <w:vAlign w:val="top"/>
          </w:tcPr>
          <w:p w14:paraId="305A1CA7">
            <w:pPr>
              <w:pStyle w:val="67"/>
              <w:spacing w:before="1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D0D4B5F">
            <w:pPr>
              <w:pStyle w:val="67"/>
              <w:spacing w:before="11"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1D3E9481">
            <w:pPr>
              <w:pStyle w:val="67"/>
              <w:spacing w:before="11" w:line="240" w:lineRule="auto"/>
              <w:ind w:left="43"/>
              <w:rPr>
                <w:rFonts w:hint="eastAsia" w:ascii="仿宋" w:hAnsi="仿宋" w:eastAsia="仿宋" w:cs="仿宋"/>
              </w:rPr>
            </w:pPr>
            <w:r>
              <w:rPr>
                <w:rFonts w:hint="eastAsia" w:ascii="仿宋" w:hAnsi="仿宋" w:eastAsia="仿宋" w:cs="仿宋"/>
                <w:spacing w:val="-4"/>
              </w:rPr>
              <w:t>I25</w:t>
            </w:r>
          </w:p>
        </w:tc>
        <w:tc>
          <w:tcPr>
            <w:tcW w:w="980" w:type="dxa"/>
            <w:vAlign w:val="top"/>
          </w:tcPr>
          <w:p w14:paraId="0723EE84">
            <w:pPr>
              <w:pStyle w:val="67"/>
              <w:spacing w:before="11" w:line="240" w:lineRule="auto"/>
              <w:ind w:left="38"/>
              <w:rPr>
                <w:rFonts w:hint="eastAsia" w:ascii="仿宋" w:hAnsi="仿宋" w:eastAsia="仿宋" w:cs="仿宋"/>
              </w:rPr>
            </w:pPr>
            <w:r>
              <w:rPr>
                <w:rFonts w:hint="eastAsia" w:ascii="仿宋" w:hAnsi="仿宋" w:eastAsia="仿宋" w:cs="仿宋"/>
                <w:spacing w:val="-2"/>
              </w:rPr>
              <w:t>王占聿</w:t>
            </w:r>
          </w:p>
        </w:tc>
        <w:tc>
          <w:tcPr>
            <w:tcW w:w="1586" w:type="dxa"/>
            <w:vAlign w:val="top"/>
          </w:tcPr>
          <w:p w14:paraId="006A1C57">
            <w:pPr>
              <w:pStyle w:val="67"/>
              <w:spacing w:before="11" w:line="240" w:lineRule="auto"/>
              <w:ind w:left="313"/>
              <w:rPr>
                <w:rFonts w:hint="eastAsia" w:ascii="仿宋" w:hAnsi="仿宋" w:eastAsia="仿宋" w:cs="仿宋"/>
              </w:rPr>
            </w:pPr>
            <w:r>
              <w:rPr>
                <w:rFonts w:hint="eastAsia" w:ascii="仿宋" w:hAnsi="仿宋" w:eastAsia="仿宋" w:cs="仿宋"/>
                <w:spacing w:val="-4"/>
              </w:rPr>
              <w:t>文学</w:t>
            </w:r>
          </w:p>
        </w:tc>
      </w:tr>
      <w:tr w14:paraId="018BA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1DD23919">
            <w:pPr>
              <w:pStyle w:val="67"/>
              <w:spacing w:before="99" w:line="240" w:lineRule="auto"/>
              <w:ind w:left="169"/>
              <w:rPr>
                <w:rFonts w:hint="eastAsia" w:ascii="仿宋" w:hAnsi="仿宋" w:eastAsia="仿宋" w:cs="仿宋"/>
              </w:rPr>
            </w:pPr>
            <w:r>
              <w:rPr>
                <w:rFonts w:hint="eastAsia" w:ascii="仿宋" w:hAnsi="仿宋" w:eastAsia="仿宋" w:cs="仿宋"/>
                <w:spacing w:val="-1"/>
              </w:rPr>
              <w:t>980</w:t>
            </w:r>
          </w:p>
        </w:tc>
        <w:tc>
          <w:tcPr>
            <w:tcW w:w="1609" w:type="dxa"/>
            <w:vAlign w:val="top"/>
          </w:tcPr>
          <w:p w14:paraId="2204C5CD">
            <w:pPr>
              <w:pStyle w:val="67"/>
              <w:spacing w:before="99" w:line="240" w:lineRule="auto"/>
              <w:ind w:left="26"/>
              <w:rPr>
                <w:rFonts w:hint="eastAsia" w:ascii="仿宋" w:hAnsi="仿宋" w:eastAsia="仿宋" w:cs="仿宋"/>
              </w:rPr>
            </w:pPr>
            <w:r>
              <w:rPr>
                <w:rFonts w:hint="eastAsia" w:ascii="仿宋" w:hAnsi="仿宋" w:eastAsia="仿宋" w:cs="仿宋"/>
                <w:spacing w:val="1"/>
              </w:rPr>
              <w:t>9787205107697</w:t>
            </w:r>
          </w:p>
        </w:tc>
        <w:tc>
          <w:tcPr>
            <w:tcW w:w="2427" w:type="dxa"/>
            <w:vAlign w:val="top"/>
          </w:tcPr>
          <w:p w14:paraId="2720568E">
            <w:pPr>
              <w:pStyle w:val="67"/>
              <w:spacing w:before="20" w:line="240" w:lineRule="auto"/>
              <w:ind w:left="29" w:right="81"/>
              <w:rPr>
                <w:rFonts w:hint="eastAsia" w:ascii="仿宋" w:hAnsi="仿宋" w:eastAsia="仿宋" w:cs="仿宋"/>
              </w:rPr>
            </w:pPr>
            <w:r>
              <w:rPr>
                <w:rFonts w:hint="eastAsia" w:ascii="仿宋" w:hAnsi="仿宋" w:eastAsia="仿宋" w:cs="仿宋"/>
              </w:rPr>
              <w:t xml:space="preserve">现当代中国经典作家及 </w:t>
            </w:r>
            <w:r>
              <w:rPr>
                <w:rFonts w:hint="eastAsia" w:ascii="仿宋" w:hAnsi="仿宋" w:eastAsia="仿宋" w:cs="仿宋"/>
                <w:spacing w:val="-1"/>
              </w:rPr>
              <w:t>作品新论</w:t>
            </w:r>
          </w:p>
        </w:tc>
        <w:tc>
          <w:tcPr>
            <w:tcW w:w="1000" w:type="dxa"/>
            <w:vAlign w:val="top"/>
          </w:tcPr>
          <w:p w14:paraId="0AF32F1B">
            <w:pPr>
              <w:pStyle w:val="67"/>
              <w:spacing w:before="99" w:line="240" w:lineRule="auto"/>
              <w:ind w:left="34"/>
              <w:rPr>
                <w:rFonts w:hint="eastAsia" w:ascii="仿宋" w:hAnsi="仿宋" w:eastAsia="仿宋" w:cs="仿宋"/>
              </w:rPr>
            </w:pPr>
            <w:r>
              <w:rPr>
                <w:rFonts w:hint="eastAsia" w:ascii="仿宋" w:hAnsi="仿宋" w:eastAsia="仿宋" w:cs="仿宋"/>
                <w:spacing w:val="-2"/>
              </w:rPr>
              <w:t>辽宁人民</w:t>
            </w:r>
          </w:p>
        </w:tc>
        <w:tc>
          <w:tcPr>
            <w:tcW w:w="564" w:type="dxa"/>
            <w:vAlign w:val="top"/>
          </w:tcPr>
          <w:p w14:paraId="167D17F9">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F2E4362">
            <w:pPr>
              <w:pStyle w:val="67"/>
              <w:spacing w:before="99"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1B9AAE0D">
            <w:pPr>
              <w:pStyle w:val="67"/>
              <w:spacing w:before="99" w:line="240" w:lineRule="auto"/>
              <w:ind w:left="43"/>
              <w:rPr>
                <w:rFonts w:hint="eastAsia" w:ascii="仿宋" w:hAnsi="仿宋" w:eastAsia="仿宋" w:cs="仿宋"/>
              </w:rPr>
            </w:pPr>
            <w:r>
              <w:rPr>
                <w:rFonts w:hint="eastAsia" w:ascii="仿宋" w:hAnsi="仿宋" w:eastAsia="仿宋" w:cs="仿宋"/>
                <w:spacing w:val="-1"/>
              </w:rPr>
              <w:t>I206.6</w:t>
            </w:r>
          </w:p>
        </w:tc>
        <w:tc>
          <w:tcPr>
            <w:tcW w:w="980" w:type="dxa"/>
            <w:vAlign w:val="top"/>
          </w:tcPr>
          <w:p w14:paraId="117FAF75">
            <w:pPr>
              <w:pStyle w:val="67"/>
              <w:spacing w:before="100" w:line="240" w:lineRule="auto"/>
              <w:ind w:left="41"/>
              <w:rPr>
                <w:rFonts w:hint="eastAsia" w:ascii="仿宋" w:hAnsi="仿宋" w:eastAsia="仿宋" w:cs="仿宋"/>
              </w:rPr>
            </w:pPr>
            <w:r>
              <w:rPr>
                <w:rFonts w:hint="eastAsia" w:ascii="仿宋" w:hAnsi="仿宋" w:eastAsia="仿宋" w:cs="仿宋"/>
                <w:spacing w:val="-5"/>
              </w:rPr>
              <w:t>高志</w:t>
            </w:r>
          </w:p>
        </w:tc>
        <w:tc>
          <w:tcPr>
            <w:tcW w:w="1586" w:type="dxa"/>
            <w:vAlign w:val="top"/>
          </w:tcPr>
          <w:p w14:paraId="6BEBB9B3">
            <w:pPr>
              <w:pStyle w:val="67"/>
              <w:spacing w:before="99" w:line="240" w:lineRule="auto"/>
              <w:ind w:left="313"/>
              <w:rPr>
                <w:rFonts w:hint="eastAsia" w:ascii="仿宋" w:hAnsi="仿宋" w:eastAsia="仿宋" w:cs="仿宋"/>
              </w:rPr>
            </w:pPr>
            <w:r>
              <w:rPr>
                <w:rFonts w:hint="eastAsia" w:ascii="仿宋" w:hAnsi="仿宋" w:eastAsia="仿宋" w:cs="仿宋"/>
                <w:spacing w:val="-4"/>
              </w:rPr>
              <w:t>文学</w:t>
            </w:r>
          </w:p>
        </w:tc>
      </w:tr>
      <w:tr w14:paraId="3CDF0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37191D0">
            <w:pPr>
              <w:pStyle w:val="67"/>
              <w:spacing w:before="12" w:line="240" w:lineRule="auto"/>
              <w:ind w:left="169"/>
              <w:rPr>
                <w:rFonts w:hint="eastAsia" w:ascii="仿宋" w:hAnsi="仿宋" w:eastAsia="仿宋" w:cs="仿宋"/>
              </w:rPr>
            </w:pPr>
            <w:r>
              <w:rPr>
                <w:rFonts w:hint="eastAsia" w:ascii="仿宋" w:hAnsi="仿宋" w:eastAsia="仿宋" w:cs="仿宋"/>
                <w:spacing w:val="-1"/>
              </w:rPr>
              <w:t>981</w:t>
            </w:r>
          </w:p>
        </w:tc>
        <w:tc>
          <w:tcPr>
            <w:tcW w:w="1609" w:type="dxa"/>
            <w:vAlign w:val="top"/>
          </w:tcPr>
          <w:p w14:paraId="48F0EE3D">
            <w:pPr>
              <w:pStyle w:val="67"/>
              <w:spacing w:before="12" w:line="240" w:lineRule="auto"/>
              <w:ind w:left="26"/>
              <w:rPr>
                <w:rFonts w:hint="eastAsia" w:ascii="仿宋" w:hAnsi="仿宋" w:eastAsia="仿宋" w:cs="仿宋"/>
              </w:rPr>
            </w:pPr>
            <w:r>
              <w:rPr>
                <w:rFonts w:hint="eastAsia" w:ascii="仿宋" w:hAnsi="仿宋" w:eastAsia="仿宋" w:cs="仿宋"/>
                <w:spacing w:val="1"/>
              </w:rPr>
              <w:t>9787203128021</w:t>
            </w:r>
          </w:p>
        </w:tc>
        <w:tc>
          <w:tcPr>
            <w:tcW w:w="2427" w:type="dxa"/>
            <w:vAlign w:val="top"/>
          </w:tcPr>
          <w:p w14:paraId="301806B0">
            <w:pPr>
              <w:pStyle w:val="67"/>
              <w:spacing w:before="12" w:line="240" w:lineRule="auto"/>
              <w:ind w:left="30"/>
              <w:rPr>
                <w:rFonts w:hint="eastAsia" w:ascii="仿宋" w:hAnsi="仿宋" w:eastAsia="仿宋" w:cs="仿宋"/>
              </w:rPr>
            </w:pPr>
            <w:r>
              <w:rPr>
                <w:rFonts w:hint="eastAsia" w:ascii="仿宋" w:hAnsi="仿宋" w:eastAsia="仿宋" w:cs="仿宋"/>
                <w:spacing w:val="-3"/>
              </w:rPr>
              <w:t>大河湾</w:t>
            </w:r>
          </w:p>
        </w:tc>
        <w:tc>
          <w:tcPr>
            <w:tcW w:w="1000" w:type="dxa"/>
            <w:vAlign w:val="top"/>
          </w:tcPr>
          <w:p w14:paraId="02D6EBDE">
            <w:pPr>
              <w:pStyle w:val="67"/>
              <w:spacing w:before="12" w:line="240" w:lineRule="auto"/>
              <w:ind w:left="45"/>
              <w:rPr>
                <w:rFonts w:hint="eastAsia" w:ascii="仿宋" w:hAnsi="仿宋" w:eastAsia="仿宋" w:cs="仿宋"/>
              </w:rPr>
            </w:pPr>
            <w:r>
              <w:rPr>
                <w:rFonts w:hint="eastAsia" w:ascii="仿宋" w:hAnsi="仿宋" w:eastAsia="仿宋" w:cs="仿宋"/>
                <w:spacing w:val="-5"/>
              </w:rPr>
              <w:t>山西人民</w:t>
            </w:r>
          </w:p>
        </w:tc>
        <w:tc>
          <w:tcPr>
            <w:tcW w:w="564" w:type="dxa"/>
            <w:vAlign w:val="top"/>
          </w:tcPr>
          <w:p w14:paraId="4983FE42">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7EC422A">
            <w:pPr>
              <w:pStyle w:val="67"/>
              <w:spacing w:before="12"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3FDBA427">
            <w:pPr>
              <w:pStyle w:val="67"/>
              <w:spacing w:before="12"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28191168">
            <w:pPr>
              <w:pStyle w:val="67"/>
              <w:spacing w:before="12" w:line="240" w:lineRule="auto"/>
              <w:ind w:left="36"/>
              <w:rPr>
                <w:rFonts w:hint="eastAsia" w:ascii="仿宋" w:hAnsi="仿宋" w:eastAsia="仿宋" w:cs="仿宋"/>
              </w:rPr>
            </w:pPr>
            <w:r>
              <w:rPr>
                <w:rFonts w:hint="eastAsia" w:ascii="仿宋" w:hAnsi="仿宋" w:eastAsia="仿宋" w:cs="仿宋"/>
                <w:spacing w:val="-3"/>
              </w:rPr>
              <w:t>全儒</w:t>
            </w:r>
          </w:p>
        </w:tc>
        <w:tc>
          <w:tcPr>
            <w:tcW w:w="1586" w:type="dxa"/>
            <w:vAlign w:val="top"/>
          </w:tcPr>
          <w:p w14:paraId="0A5F9A9F">
            <w:pPr>
              <w:pStyle w:val="67"/>
              <w:spacing w:before="12" w:line="240" w:lineRule="auto"/>
              <w:ind w:left="313"/>
              <w:rPr>
                <w:rFonts w:hint="eastAsia" w:ascii="仿宋" w:hAnsi="仿宋" w:eastAsia="仿宋" w:cs="仿宋"/>
              </w:rPr>
            </w:pPr>
            <w:r>
              <w:rPr>
                <w:rFonts w:hint="eastAsia" w:ascii="仿宋" w:hAnsi="仿宋" w:eastAsia="仿宋" w:cs="仿宋"/>
                <w:spacing w:val="-4"/>
              </w:rPr>
              <w:t>文学</w:t>
            </w:r>
          </w:p>
        </w:tc>
      </w:tr>
      <w:tr w14:paraId="1C2AB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6C7BBDA">
            <w:pPr>
              <w:pStyle w:val="67"/>
              <w:spacing w:before="12" w:line="240" w:lineRule="auto"/>
              <w:ind w:left="169"/>
              <w:rPr>
                <w:rFonts w:hint="eastAsia" w:ascii="仿宋" w:hAnsi="仿宋" w:eastAsia="仿宋" w:cs="仿宋"/>
              </w:rPr>
            </w:pPr>
            <w:r>
              <w:rPr>
                <w:rFonts w:hint="eastAsia" w:ascii="仿宋" w:hAnsi="仿宋" w:eastAsia="仿宋" w:cs="仿宋"/>
                <w:spacing w:val="-1"/>
              </w:rPr>
              <w:t>982</w:t>
            </w:r>
          </w:p>
        </w:tc>
        <w:tc>
          <w:tcPr>
            <w:tcW w:w="1609" w:type="dxa"/>
            <w:vAlign w:val="top"/>
          </w:tcPr>
          <w:p w14:paraId="2CC34D59">
            <w:pPr>
              <w:pStyle w:val="67"/>
              <w:spacing w:before="12" w:line="240" w:lineRule="auto"/>
              <w:ind w:left="26"/>
              <w:rPr>
                <w:rFonts w:hint="eastAsia" w:ascii="仿宋" w:hAnsi="仿宋" w:eastAsia="仿宋" w:cs="仿宋"/>
              </w:rPr>
            </w:pPr>
            <w:r>
              <w:rPr>
                <w:rFonts w:hint="eastAsia" w:ascii="仿宋" w:hAnsi="仿宋" w:eastAsia="仿宋" w:cs="仿宋"/>
                <w:spacing w:val="1"/>
              </w:rPr>
              <w:t>9787508550664</w:t>
            </w:r>
          </w:p>
        </w:tc>
        <w:tc>
          <w:tcPr>
            <w:tcW w:w="2427" w:type="dxa"/>
            <w:vAlign w:val="top"/>
          </w:tcPr>
          <w:p w14:paraId="3030628C">
            <w:pPr>
              <w:pStyle w:val="67"/>
              <w:spacing w:before="12" w:line="240" w:lineRule="auto"/>
              <w:ind w:left="30"/>
              <w:rPr>
                <w:rFonts w:hint="eastAsia" w:ascii="仿宋" w:hAnsi="仿宋" w:eastAsia="仿宋" w:cs="仿宋"/>
              </w:rPr>
            </w:pPr>
            <w:r>
              <w:rPr>
                <w:rFonts w:hint="eastAsia" w:ascii="仿宋" w:hAnsi="仿宋" w:eastAsia="仿宋" w:cs="仿宋"/>
                <w:spacing w:val="-2"/>
              </w:rPr>
              <w:t>大湖波澜</w:t>
            </w:r>
          </w:p>
        </w:tc>
        <w:tc>
          <w:tcPr>
            <w:tcW w:w="1000" w:type="dxa"/>
            <w:vAlign w:val="top"/>
          </w:tcPr>
          <w:p w14:paraId="0DA3FA1E">
            <w:pPr>
              <w:pStyle w:val="67"/>
              <w:spacing w:before="12" w:line="240" w:lineRule="auto"/>
              <w:ind w:left="33"/>
              <w:rPr>
                <w:rFonts w:hint="eastAsia" w:ascii="仿宋" w:hAnsi="仿宋" w:eastAsia="仿宋" w:cs="仿宋"/>
              </w:rPr>
            </w:pPr>
            <w:r>
              <w:rPr>
                <w:rFonts w:hint="eastAsia" w:ascii="仿宋" w:hAnsi="仿宋" w:eastAsia="仿宋" w:cs="仿宋"/>
                <w:spacing w:val="-2"/>
              </w:rPr>
              <w:t>五洲传播</w:t>
            </w:r>
          </w:p>
        </w:tc>
        <w:tc>
          <w:tcPr>
            <w:tcW w:w="564" w:type="dxa"/>
            <w:vAlign w:val="top"/>
          </w:tcPr>
          <w:p w14:paraId="390E3821">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A56D94E">
            <w:pPr>
              <w:pStyle w:val="67"/>
              <w:spacing w:before="12"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10DA10C2">
            <w:pPr>
              <w:pStyle w:val="67"/>
              <w:spacing w:before="12"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37DDDCC7">
            <w:pPr>
              <w:pStyle w:val="67"/>
              <w:spacing w:before="12" w:line="240" w:lineRule="auto"/>
              <w:ind w:left="38"/>
              <w:rPr>
                <w:rFonts w:hint="eastAsia" w:ascii="仿宋" w:hAnsi="仿宋" w:eastAsia="仿宋" w:cs="仿宋"/>
              </w:rPr>
            </w:pPr>
            <w:r>
              <w:rPr>
                <w:rFonts w:hint="eastAsia" w:ascii="仿宋" w:hAnsi="仿宋" w:eastAsia="仿宋" w:cs="仿宋"/>
                <w:spacing w:val="-4"/>
              </w:rPr>
              <w:t>秋鹤</w:t>
            </w:r>
          </w:p>
        </w:tc>
        <w:tc>
          <w:tcPr>
            <w:tcW w:w="1586" w:type="dxa"/>
            <w:vAlign w:val="top"/>
          </w:tcPr>
          <w:p w14:paraId="2C718998">
            <w:pPr>
              <w:pStyle w:val="67"/>
              <w:spacing w:before="12" w:line="240" w:lineRule="auto"/>
              <w:ind w:left="313"/>
              <w:rPr>
                <w:rFonts w:hint="eastAsia" w:ascii="仿宋" w:hAnsi="仿宋" w:eastAsia="仿宋" w:cs="仿宋"/>
              </w:rPr>
            </w:pPr>
            <w:r>
              <w:rPr>
                <w:rFonts w:hint="eastAsia" w:ascii="仿宋" w:hAnsi="仿宋" w:eastAsia="仿宋" w:cs="仿宋"/>
                <w:spacing w:val="-4"/>
              </w:rPr>
              <w:t>文学</w:t>
            </w:r>
          </w:p>
        </w:tc>
      </w:tr>
      <w:tr w14:paraId="73181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5B6CC852">
            <w:pPr>
              <w:pStyle w:val="67"/>
              <w:spacing w:before="100" w:line="240" w:lineRule="auto"/>
              <w:ind w:left="169"/>
              <w:rPr>
                <w:rFonts w:hint="eastAsia" w:ascii="仿宋" w:hAnsi="仿宋" w:eastAsia="仿宋" w:cs="仿宋"/>
              </w:rPr>
            </w:pPr>
            <w:r>
              <w:rPr>
                <w:rFonts w:hint="eastAsia" w:ascii="仿宋" w:hAnsi="仿宋" w:eastAsia="仿宋" w:cs="仿宋"/>
                <w:spacing w:val="-1"/>
              </w:rPr>
              <w:t>983</w:t>
            </w:r>
          </w:p>
        </w:tc>
        <w:tc>
          <w:tcPr>
            <w:tcW w:w="1609" w:type="dxa"/>
            <w:vAlign w:val="top"/>
          </w:tcPr>
          <w:p w14:paraId="04133F9E">
            <w:pPr>
              <w:pStyle w:val="67"/>
              <w:spacing w:before="100" w:line="240" w:lineRule="auto"/>
              <w:ind w:left="26"/>
              <w:rPr>
                <w:rFonts w:hint="eastAsia" w:ascii="仿宋" w:hAnsi="仿宋" w:eastAsia="仿宋" w:cs="仿宋"/>
              </w:rPr>
            </w:pPr>
            <w:r>
              <w:rPr>
                <w:rFonts w:hint="eastAsia" w:ascii="仿宋" w:hAnsi="仿宋" w:eastAsia="仿宋" w:cs="仿宋"/>
                <w:spacing w:val="1"/>
              </w:rPr>
              <w:t>9787511146373</w:t>
            </w:r>
          </w:p>
        </w:tc>
        <w:tc>
          <w:tcPr>
            <w:tcW w:w="2427" w:type="dxa"/>
            <w:vAlign w:val="top"/>
          </w:tcPr>
          <w:p w14:paraId="093766E5">
            <w:pPr>
              <w:pStyle w:val="67"/>
              <w:spacing w:before="100" w:line="240" w:lineRule="auto"/>
              <w:ind w:left="29"/>
              <w:rPr>
                <w:rFonts w:hint="eastAsia" w:ascii="仿宋" w:hAnsi="仿宋" w:eastAsia="仿宋" w:cs="仿宋"/>
              </w:rPr>
            </w:pPr>
            <w:r>
              <w:rPr>
                <w:rFonts w:hint="eastAsia" w:ascii="仿宋" w:hAnsi="仿宋" w:eastAsia="仿宋" w:cs="仿宋"/>
              </w:rPr>
              <w:t>新疆书简：骆驼刺</w:t>
            </w:r>
          </w:p>
        </w:tc>
        <w:tc>
          <w:tcPr>
            <w:tcW w:w="1000" w:type="dxa"/>
            <w:vAlign w:val="top"/>
          </w:tcPr>
          <w:p w14:paraId="71E739C8">
            <w:pPr>
              <w:pStyle w:val="67"/>
              <w:spacing w:before="22" w:line="240" w:lineRule="auto"/>
              <w:ind w:left="31" w:right="136" w:firstLine="14"/>
              <w:rPr>
                <w:rFonts w:hint="eastAsia" w:ascii="仿宋" w:hAnsi="仿宋" w:eastAsia="仿宋" w:cs="仿宋"/>
              </w:rPr>
            </w:pPr>
            <w:r>
              <w:rPr>
                <w:rFonts w:hint="eastAsia" w:ascii="仿宋" w:hAnsi="仿宋" w:eastAsia="仿宋" w:cs="仿宋"/>
                <w:spacing w:val="-4"/>
              </w:rPr>
              <w:t>中国环境出</w:t>
            </w:r>
            <w:r>
              <w:rPr>
                <w:rFonts w:hint="eastAsia" w:ascii="仿宋" w:hAnsi="仿宋" w:eastAsia="仿宋" w:cs="仿宋"/>
                <w:spacing w:val="-2"/>
              </w:rPr>
              <w:t>版集团</w:t>
            </w:r>
          </w:p>
        </w:tc>
        <w:tc>
          <w:tcPr>
            <w:tcW w:w="564" w:type="dxa"/>
            <w:vAlign w:val="top"/>
          </w:tcPr>
          <w:p w14:paraId="7ABCCCA8">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93C65E3">
            <w:pPr>
              <w:pStyle w:val="67"/>
              <w:spacing w:before="100" w:line="240" w:lineRule="auto"/>
              <w:ind w:left="35"/>
              <w:rPr>
                <w:rFonts w:hint="eastAsia" w:ascii="仿宋" w:hAnsi="仿宋" w:eastAsia="仿宋" w:cs="仿宋"/>
              </w:rPr>
            </w:pPr>
            <w:r>
              <w:rPr>
                <w:rFonts w:hint="eastAsia" w:ascii="仿宋" w:hAnsi="仿宋" w:eastAsia="仿宋" w:cs="仿宋"/>
              </w:rPr>
              <w:t>2022-3-1</w:t>
            </w:r>
          </w:p>
        </w:tc>
        <w:tc>
          <w:tcPr>
            <w:tcW w:w="1102" w:type="dxa"/>
            <w:vAlign w:val="top"/>
          </w:tcPr>
          <w:p w14:paraId="16EE9FD4">
            <w:pPr>
              <w:pStyle w:val="67"/>
              <w:spacing w:before="100" w:line="240" w:lineRule="auto"/>
              <w:ind w:left="43"/>
              <w:rPr>
                <w:rFonts w:hint="eastAsia" w:ascii="仿宋" w:hAnsi="仿宋" w:eastAsia="仿宋" w:cs="仿宋"/>
              </w:rPr>
            </w:pPr>
            <w:r>
              <w:rPr>
                <w:rFonts w:hint="eastAsia" w:ascii="仿宋" w:hAnsi="仿宋" w:eastAsia="仿宋" w:cs="仿宋"/>
                <w:spacing w:val="-1"/>
              </w:rPr>
              <w:t>I217.2</w:t>
            </w:r>
          </w:p>
        </w:tc>
        <w:tc>
          <w:tcPr>
            <w:tcW w:w="980" w:type="dxa"/>
            <w:vAlign w:val="top"/>
          </w:tcPr>
          <w:p w14:paraId="706A5EBC">
            <w:pPr>
              <w:pStyle w:val="67"/>
              <w:spacing w:before="101" w:line="240" w:lineRule="auto"/>
              <w:ind w:left="37"/>
              <w:rPr>
                <w:rFonts w:hint="eastAsia" w:ascii="仿宋" w:hAnsi="仿宋" w:eastAsia="仿宋" w:cs="仿宋"/>
              </w:rPr>
            </w:pPr>
            <w:r>
              <w:rPr>
                <w:rFonts w:hint="eastAsia" w:ascii="仿宋" w:hAnsi="仿宋" w:eastAsia="仿宋" w:cs="仿宋"/>
                <w:spacing w:val="1"/>
              </w:rPr>
              <w:t>沈思一</w:t>
            </w:r>
          </w:p>
        </w:tc>
        <w:tc>
          <w:tcPr>
            <w:tcW w:w="1586" w:type="dxa"/>
            <w:vAlign w:val="top"/>
          </w:tcPr>
          <w:p w14:paraId="4266CB18">
            <w:pPr>
              <w:pStyle w:val="67"/>
              <w:spacing w:before="100" w:line="240" w:lineRule="auto"/>
              <w:ind w:left="313"/>
              <w:rPr>
                <w:rFonts w:hint="eastAsia" w:ascii="仿宋" w:hAnsi="仿宋" w:eastAsia="仿宋" w:cs="仿宋"/>
              </w:rPr>
            </w:pPr>
            <w:r>
              <w:rPr>
                <w:rFonts w:hint="eastAsia" w:ascii="仿宋" w:hAnsi="仿宋" w:eastAsia="仿宋" w:cs="仿宋"/>
                <w:spacing w:val="-4"/>
              </w:rPr>
              <w:t>文学</w:t>
            </w:r>
          </w:p>
        </w:tc>
      </w:tr>
      <w:tr w14:paraId="2BCD5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71158ABA">
            <w:pPr>
              <w:pStyle w:val="67"/>
              <w:spacing w:before="101" w:line="240" w:lineRule="auto"/>
              <w:ind w:left="169"/>
              <w:rPr>
                <w:rFonts w:hint="eastAsia" w:ascii="仿宋" w:hAnsi="仿宋" w:eastAsia="仿宋" w:cs="仿宋"/>
              </w:rPr>
            </w:pPr>
            <w:r>
              <w:rPr>
                <w:rFonts w:hint="eastAsia" w:ascii="仿宋" w:hAnsi="仿宋" w:eastAsia="仿宋" w:cs="仿宋"/>
                <w:spacing w:val="-1"/>
              </w:rPr>
              <w:t>984</w:t>
            </w:r>
          </w:p>
        </w:tc>
        <w:tc>
          <w:tcPr>
            <w:tcW w:w="1609" w:type="dxa"/>
            <w:vAlign w:val="top"/>
          </w:tcPr>
          <w:p w14:paraId="3CDD794F">
            <w:pPr>
              <w:pStyle w:val="67"/>
              <w:spacing w:before="101" w:line="240" w:lineRule="auto"/>
              <w:ind w:left="26"/>
              <w:rPr>
                <w:rFonts w:hint="eastAsia" w:ascii="仿宋" w:hAnsi="仿宋" w:eastAsia="仿宋" w:cs="仿宋"/>
              </w:rPr>
            </w:pPr>
            <w:r>
              <w:rPr>
                <w:rFonts w:hint="eastAsia" w:ascii="仿宋" w:hAnsi="仿宋" w:eastAsia="仿宋" w:cs="仿宋"/>
                <w:spacing w:val="1"/>
              </w:rPr>
              <w:t>9787521231441</w:t>
            </w:r>
          </w:p>
        </w:tc>
        <w:tc>
          <w:tcPr>
            <w:tcW w:w="2427" w:type="dxa"/>
            <w:vAlign w:val="top"/>
          </w:tcPr>
          <w:p w14:paraId="4D98E88C">
            <w:pPr>
              <w:pStyle w:val="67"/>
              <w:spacing w:before="22" w:line="240" w:lineRule="auto"/>
              <w:ind w:left="41" w:right="80" w:firstLine="5"/>
              <w:rPr>
                <w:rFonts w:hint="eastAsia" w:ascii="仿宋" w:hAnsi="仿宋" w:eastAsia="仿宋" w:cs="仿宋"/>
              </w:rPr>
            </w:pPr>
            <w:r>
              <w:rPr>
                <w:rFonts w:hint="eastAsia" w:ascii="仿宋" w:hAnsi="仿宋" w:eastAsia="仿宋" w:cs="仿宋"/>
                <w:spacing w:val="-2"/>
              </w:rPr>
              <w:t>曲克安哒，苏毗女儿国</w:t>
            </w:r>
            <w:r>
              <w:rPr>
                <w:rFonts w:hint="eastAsia" w:ascii="仿宋" w:hAnsi="仿宋" w:eastAsia="仿宋" w:cs="仿宋"/>
                <w:spacing w:val="4"/>
              </w:rPr>
              <w:t xml:space="preserve"> </w:t>
            </w:r>
            <w:r>
              <w:rPr>
                <w:rFonts w:hint="eastAsia" w:ascii="仿宋" w:hAnsi="仿宋" w:eastAsia="仿宋" w:cs="仿宋"/>
                <w:spacing w:val="-4"/>
              </w:rPr>
              <w:t>的那一抹红</w:t>
            </w:r>
          </w:p>
        </w:tc>
        <w:tc>
          <w:tcPr>
            <w:tcW w:w="1000" w:type="dxa"/>
            <w:vAlign w:val="top"/>
          </w:tcPr>
          <w:p w14:paraId="1CC56EBB">
            <w:pPr>
              <w:pStyle w:val="67"/>
              <w:spacing w:before="102"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74FF5FAC">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66DC6B8">
            <w:pPr>
              <w:pStyle w:val="67"/>
              <w:spacing w:before="101"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135464BC">
            <w:pPr>
              <w:pStyle w:val="67"/>
              <w:spacing w:before="101"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3882D58D">
            <w:pPr>
              <w:pStyle w:val="67"/>
              <w:spacing w:before="101" w:line="240" w:lineRule="auto"/>
              <w:ind w:left="43"/>
              <w:rPr>
                <w:rFonts w:hint="eastAsia" w:ascii="仿宋" w:hAnsi="仿宋" w:eastAsia="仿宋" w:cs="仿宋"/>
              </w:rPr>
            </w:pPr>
            <w:r>
              <w:rPr>
                <w:rFonts w:hint="eastAsia" w:ascii="仿宋" w:hAnsi="仿宋" w:eastAsia="仿宋" w:cs="仿宋"/>
                <w:spacing w:val="-7"/>
              </w:rPr>
              <w:t>阿琼</w:t>
            </w:r>
          </w:p>
        </w:tc>
        <w:tc>
          <w:tcPr>
            <w:tcW w:w="1586" w:type="dxa"/>
            <w:vAlign w:val="top"/>
          </w:tcPr>
          <w:p w14:paraId="1107986B">
            <w:pPr>
              <w:pStyle w:val="67"/>
              <w:spacing w:before="101" w:line="240" w:lineRule="auto"/>
              <w:ind w:left="313"/>
              <w:rPr>
                <w:rFonts w:hint="eastAsia" w:ascii="仿宋" w:hAnsi="仿宋" w:eastAsia="仿宋" w:cs="仿宋"/>
              </w:rPr>
            </w:pPr>
            <w:r>
              <w:rPr>
                <w:rFonts w:hint="eastAsia" w:ascii="仿宋" w:hAnsi="仿宋" w:eastAsia="仿宋" w:cs="仿宋"/>
                <w:spacing w:val="-4"/>
              </w:rPr>
              <w:t>文学</w:t>
            </w:r>
          </w:p>
        </w:tc>
      </w:tr>
      <w:tr w14:paraId="4FF61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9DD63F0">
            <w:pPr>
              <w:pStyle w:val="67"/>
              <w:spacing w:before="13" w:line="240" w:lineRule="auto"/>
              <w:ind w:left="169"/>
              <w:rPr>
                <w:rFonts w:hint="eastAsia" w:ascii="仿宋" w:hAnsi="仿宋" w:eastAsia="仿宋" w:cs="仿宋"/>
              </w:rPr>
            </w:pPr>
            <w:r>
              <w:rPr>
                <w:rFonts w:hint="eastAsia" w:ascii="仿宋" w:hAnsi="仿宋" w:eastAsia="仿宋" w:cs="仿宋"/>
                <w:spacing w:val="-1"/>
              </w:rPr>
              <w:t>985</w:t>
            </w:r>
          </w:p>
        </w:tc>
        <w:tc>
          <w:tcPr>
            <w:tcW w:w="1609" w:type="dxa"/>
            <w:vAlign w:val="top"/>
          </w:tcPr>
          <w:p w14:paraId="02B7A4F3">
            <w:pPr>
              <w:pStyle w:val="67"/>
              <w:spacing w:before="13" w:line="240" w:lineRule="auto"/>
              <w:ind w:left="26"/>
              <w:rPr>
                <w:rFonts w:hint="eastAsia" w:ascii="仿宋" w:hAnsi="仿宋" w:eastAsia="仿宋" w:cs="仿宋"/>
              </w:rPr>
            </w:pPr>
            <w:r>
              <w:rPr>
                <w:rFonts w:hint="eastAsia" w:ascii="仿宋" w:hAnsi="仿宋" w:eastAsia="仿宋" w:cs="仿宋"/>
                <w:spacing w:val="1"/>
              </w:rPr>
              <w:t>9787521231250</w:t>
            </w:r>
          </w:p>
        </w:tc>
        <w:tc>
          <w:tcPr>
            <w:tcW w:w="2427" w:type="dxa"/>
            <w:vAlign w:val="top"/>
          </w:tcPr>
          <w:p w14:paraId="79EBB4AA">
            <w:pPr>
              <w:pStyle w:val="67"/>
              <w:spacing w:before="13" w:line="240" w:lineRule="auto"/>
              <w:ind w:left="31"/>
              <w:rPr>
                <w:rFonts w:hint="eastAsia" w:ascii="仿宋" w:hAnsi="仿宋" w:eastAsia="仿宋" w:cs="仿宋"/>
              </w:rPr>
            </w:pPr>
            <w:r>
              <w:rPr>
                <w:rFonts w:hint="eastAsia" w:ascii="仿宋" w:hAnsi="仿宋" w:eastAsia="仿宋" w:cs="仿宋"/>
                <w:spacing w:val="-4"/>
              </w:rPr>
              <w:t>老旦</w:t>
            </w:r>
          </w:p>
        </w:tc>
        <w:tc>
          <w:tcPr>
            <w:tcW w:w="1000" w:type="dxa"/>
            <w:vAlign w:val="top"/>
          </w:tcPr>
          <w:p w14:paraId="4F302F4D">
            <w:pPr>
              <w:pStyle w:val="67"/>
              <w:spacing w:before="13"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37D72132">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0430EE7">
            <w:pPr>
              <w:pStyle w:val="67"/>
              <w:spacing w:before="13"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545415A2">
            <w:pPr>
              <w:pStyle w:val="67"/>
              <w:spacing w:before="13"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36F3CC3C">
            <w:pPr>
              <w:pStyle w:val="67"/>
              <w:spacing w:before="13" w:line="240" w:lineRule="auto"/>
              <w:ind w:left="37"/>
              <w:rPr>
                <w:rFonts w:hint="eastAsia" w:ascii="仿宋" w:hAnsi="仿宋" w:eastAsia="仿宋" w:cs="仿宋"/>
              </w:rPr>
            </w:pPr>
            <w:r>
              <w:rPr>
                <w:rFonts w:hint="eastAsia" w:ascii="仿宋" w:hAnsi="仿宋" w:eastAsia="仿宋" w:cs="仿宋"/>
                <w:spacing w:val="-2"/>
              </w:rPr>
              <w:t>朱佩君</w:t>
            </w:r>
          </w:p>
        </w:tc>
        <w:tc>
          <w:tcPr>
            <w:tcW w:w="1586" w:type="dxa"/>
            <w:vAlign w:val="top"/>
          </w:tcPr>
          <w:p w14:paraId="49A36A80">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1E8B8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40F1229">
            <w:pPr>
              <w:pStyle w:val="67"/>
              <w:spacing w:before="13" w:line="240" w:lineRule="auto"/>
              <w:ind w:left="169"/>
              <w:rPr>
                <w:rFonts w:hint="eastAsia" w:ascii="仿宋" w:hAnsi="仿宋" w:eastAsia="仿宋" w:cs="仿宋"/>
              </w:rPr>
            </w:pPr>
            <w:r>
              <w:rPr>
                <w:rFonts w:hint="eastAsia" w:ascii="仿宋" w:hAnsi="仿宋" w:eastAsia="仿宋" w:cs="仿宋"/>
                <w:spacing w:val="-1"/>
              </w:rPr>
              <w:t>986</w:t>
            </w:r>
          </w:p>
        </w:tc>
        <w:tc>
          <w:tcPr>
            <w:tcW w:w="1609" w:type="dxa"/>
            <w:vAlign w:val="top"/>
          </w:tcPr>
          <w:p w14:paraId="36A31920">
            <w:pPr>
              <w:pStyle w:val="67"/>
              <w:spacing w:before="13" w:line="240" w:lineRule="auto"/>
              <w:ind w:left="26"/>
              <w:rPr>
                <w:rFonts w:hint="eastAsia" w:ascii="仿宋" w:hAnsi="仿宋" w:eastAsia="仿宋" w:cs="仿宋"/>
              </w:rPr>
            </w:pPr>
            <w:r>
              <w:rPr>
                <w:rFonts w:hint="eastAsia" w:ascii="仿宋" w:hAnsi="仿宋" w:eastAsia="仿宋" w:cs="仿宋"/>
                <w:spacing w:val="1"/>
              </w:rPr>
              <w:t>9787521231076</w:t>
            </w:r>
          </w:p>
        </w:tc>
        <w:tc>
          <w:tcPr>
            <w:tcW w:w="2427" w:type="dxa"/>
            <w:vAlign w:val="top"/>
          </w:tcPr>
          <w:p w14:paraId="08509005">
            <w:pPr>
              <w:pStyle w:val="67"/>
              <w:spacing w:before="13" w:line="240" w:lineRule="auto"/>
              <w:ind w:left="28"/>
              <w:rPr>
                <w:rFonts w:hint="eastAsia" w:ascii="仿宋" w:hAnsi="仿宋" w:eastAsia="仿宋" w:cs="仿宋"/>
              </w:rPr>
            </w:pPr>
            <w:r>
              <w:rPr>
                <w:rFonts w:hint="eastAsia" w:ascii="仿宋" w:hAnsi="仿宋" w:eastAsia="仿宋" w:cs="仿宋"/>
                <w:spacing w:val="-1"/>
              </w:rPr>
              <w:t>捕捉神鸟</w:t>
            </w:r>
          </w:p>
        </w:tc>
        <w:tc>
          <w:tcPr>
            <w:tcW w:w="1000" w:type="dxa"/>
            <w:vAlign w:val="top"/>
          </w:tcPr>
          <w:p w14:paraId="17FB5C1A">
            <w:pPr>
              <w:pStyle w:val="67"/>
              <w:spacing w:before="13"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5BCEF8F7">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EC2697B">
            <w:pPr>
              <w:pStyle w:val="67"/>
              <w:spacing w:before="13"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156EADAD">
            <w:pPr>
              <w:pStyle w:val="67"/>
              <w:spacing w:before="13" w:line="240" w:lineRule="auto"/>
              <w:ind w:left="43"/>
              <w:rPr>
                <w:rFonts w:hint="eastAsia" w:ascii="仿宋" w:hAnsi="仿宋" w:eastAsia="仿宋" w:cs="仿宋"/>
              </w:rPr>
            </w:pPr>
            <w:r>
              <w:rPr>
                <w:rFonts w:hint="eastAsia" w:ascii="仿宋" w:hAnsi="仿宋" w:eastAsia="仿宋" w:cs="仿宋"/>
                <w:spacing w:val="-3"/>
              </w:rPr>
              <w:t>I227</w:t>
            </w:r>
          </w:p>
        </w:tc>
        <w:tc>
          <w:tcPr>
            <w:tcW w:w="980" w:type="dxa"/>
            <w:vAlign w:val="top"/>
          </w:tcPr>
          <w:p w14:paraId="51838E10">
            <w:pPr>
              <w:pStyle w:val="67"/>
              <w:spacing w:before="13" w:line="240" w:lineRule="auto"/>
              <w:ind w:left="38"/>
              <w:rPr>
                <w:rFonts w:hint="eastAsia" w:ascii="仿宋" w:hAnsi="仿宋" w:eastAsia="仿宋" w:cs="仿宋"/>
              </w:rPr>
            </w:pPr>
            <w:r>
              <w:rPr>
                <w:rFonts w:hint="eastAsia" w:ascii="仿宋" w:hAnsi="仿宋" w:eastAsia="仿宋" w:cs="仿宋"/>
                <w:spacing w:val="-3"/>
              </w:rPr>
              <w:t>邹胜念</w:t>
            </w:r>
          </w:p>
        </w:tc>
        <w:tc>
          <w:tcPr>
            <w:tcW w:w="1586" w:type="dxa"/>
            <w:vAlign w:val="top"/>
          </w:tcPr>
          <w:p w14:paraId="537C7F33">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0AFB4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1F068E3">
            <w:pPr>
              <w:pStyle w:val="67"/>
              <w:spacing w:before="13" w:line="240" w:lineRule="auto"/>
              <w:ind w:left="169"/>
              <w:rPr>
                <w:rFonts w:hint="eastAsia" w:ascii="仿宋" w:hAnsi="仿宋" w:eastAsia="仿宋" w:cs="仿宋"/>
              </w:rPr>
            </w:pPr>
            <w:r>
              <w:rPr>
                <w:rFonts w:hint="eastAsia" w:ascii="仿宋" w:hAnsi="仿宋" w:eastAsia="仿宋" w:cs="仿宋"/>
                <w:spacing w:val="-1"/>
              </w:rPr>
              <w:t>987</w:t>
            </w:r>
          </w:p>
        </w:tc>
        <w:tc>
          <w:tcPr>
            <w:tcW w:w="1609" w:type="dxa"/>
            <w:vAlign w:val="top"/>
          </w:tcPr>
          <w:p w14:paraId="1EDE265F">
            <w:pPr>
              <w:pStyle w:val="67"/>
              <w:spacing w:before="13" w:line="240" w:lineRule="auto"/>
              <w:ind w:left="26"/>
              <w:rPr>
                <w:rFonts w:hint="eastAsia" w:ascii="仿宋" w:hAnsi="仿宋" w:eastAsia="仿宋" w:cs="仿宋"/>
              </w:rPr>
            </w:pPr>
            <w:r>
              <w:rPr>
                <w:rFonts w:hint="eastAsia" w:ascii="仿宋" w:hAnsi="仿宋" w:eastAsia="仿宋" w:cs="仿宋"/>
                <w:spacing w:val="1"/>
              </w:rPr>
              <w:t>9787521231151</w:t>
            </w:r>
          </w:p>
        </w:tc>
        <w:tc>
          <w:tcPr>
            <w:tcW w:w="2427" w:type="dxa"/>
            <w:vAlign w:val="top"/>
          </w:tcPr>
          <w:p w14:paraId="6BFBDA47">
            <w:pPr>
              <w:pStyle w:val="67"/>
              <w:spacing w:before="13" w:line="240" w:lineRule="auto"/>
              <w:ind w:left="29"/>
              <w:rPr>
                <w:rFonts w:hint="eastAsia" w:ascii="仿宋" w:hAnsi="仿宋" w:eastAsia="仿宋" w:cs="仿宋"/>
              </w:rPr>
            </w:pPr>
            <w:r>
              <w:rPr>
                <w:rFonts w:hint="eastAsia" w:ascii="仿宋" w:hAnsi="仿宋" w:eastAsia="仿宋" w:cs="仿宋"/>
                <w:spacing w:val="-1"/>
              </w:rPr>
              <w:t>蓝色的涂鸦墙</w:t>
            </w:r>
          </w:p>
        </w:tc>
        <w:tc>
          <w:tcPr>
            <w:tcW w:w="1000" w:type="dxa"/>
            <w:vAlign w:val="top"/>
          </w:tcPr>
          <w:p w14:paraId="60980662">
            <w:pPr>
              <w:pStyle w:val="67"/>
              <w:spacing w:before="13"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74DE7038">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44C5563">
            <w:pPr>
              <w:pStyle w:val="67"/>
              <w:spacing w:before="13"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2472B003">
            <w:pPr>
              <w:pStyle w:val="67"/>
              <w:spacing w:before="13" w:line="240" w:lineRule="auto"/>
              <w:ind w:left="43"/>
              <w:rPr>
                <w:rFonts w:hint="eastAsia" w:ascii="仿宋" w:hAnsi="仿宋" w:eastAsia="仿宋" w:cs="仿宋"/>
              </w:rPr>
            </w:pPr>
            <w:r>
              <w:rPr>
                <w:rFonts w:hint="eastAsia" w:ascii="仿宋" w:hAnsi="仿宋" w:eastAsia="仿宋" w:cs="仿宋"/>
                <w:spacing w:val="-1"/>
              </w:rPr>
              <w:t>I247.7</w:t>
            </w:r>
          </w:p>
        </w:tc>
        <w:tc>
          <w:tcPr>
            <w:tcW w:w="980" w:type="dxa"/>
            <w:vAlign w:val="top"/>
          </w:tcPr>
          <w:p w14:paraId="1A6FEB9D">
            <w:pPr>
              <w:pStyle w:val="67"/>
              <w:spacing w:before="13" w:line="240" w:lineRule="auto"/>
              <w:ind w:left="37"/>
              <w:rPr>
                <w:rFonts w:hint="eastAsia" w:ascii="仿宋" w:hAnsi="仿宋" w:eastAsia="仿宋" w:cs="仿宋"/>
              </w:rPr>
            </w:pPr>
            <w:r>
              <w:rPr>
                <w:rFonts w:hint="eastAsia" w:ascii="仿宋" w:hAnsi="仿宋" w:eastAsia="仿宋" w:cs="仿宋"/>
                <w:spacing w:val="-3"/>
              </w:rPr>
              <w:t>朱雀</w:t>
            </w:r>
          </w:p>
        </w:tc>
        <w:tc>
          <w:tcPr>
            <w:tcW w:w="1586" w:type="dxa"/>
            <w:vAlign w:val="top"/>
          </w:tcPr>
          <w:p w14:paraId="373E494A">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023F3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92762FE">
            <w:pPr>
              <w:pStyle w:val="67"/>
              <w:spacing w:before="13" w:line="240" w:lineRule="auto"/>
              <w:ind w:left="169"/>
              <w:rPr>
                <w:rFonts w:hint="eastAsia" w:ascii="仿宋" w:hAnsi="仿宋" w:eastAsia="仿宋" w:cs="仿宋"/>
              </w:rPr>
            </w:pPr>
            <w:r>
              <w:rPr>
                <w:rFonts w:hint="eastAsia" w:ascii="仿宋" w:hAnsi="仿宋" w:eastAsia="仿宋" w:cs="仿宋"/>
                <w:spacing w:val="-1"/>
              </w:rPr>
              <w:t>988</w:t>
            </w:r>
          </w:p>
        </w:tc>
        <w:tc>
          <w:tcPr>
            <w:tcW w:w="1609" w:type="dxa"/>
            <w:vAlign w:val="top"/>
          </w:tcPr>
          <w:p w14:paraId="4912F385">
            <w:pPr>
              <w:pStyle w:val="67"/>
              <w:spacing w:before="13" w:line="240" w:lineRule="auto"/>
              <w:ind w:left="26"/>
              <w:rPr>
                <w:rFonts w:hint="eastAsia" w:ascii="仿宋" w:hAnsi="仿宋" w:eastAsia="仿宋" w:cs="仿宋"/>
              </w:rPr>
            </w:pPr>
            <w:r>
              <w:rPr>
                <w:rFonts w:hint="eastAsia" w:ascii="仿宋" w:hAnsi="仿宋" w:eastAsia="仿宋" w:cs="仿宋"/>
                <w:spacing w:val="1"/>
              </w:rPr>
              <w:t>9787521230994</w:t>
            </w:r>
          </w:p>
        </w:tc>
        <w:tc>
          <w:tcPr>
            <w:tcW w:w="2427" w:type="dxa"/>
            <w:vAlign w:val="top"/>
          </w:tcPr>
          <w:p w14:paraId="4419D568">
            <w:pPr>
              <w:pStyle w:val="67"/>
              <w:spacing w:before="13" w:line="240" w:lineRule="auto"/>
              <w:ind w:left="28"/>
              <w:rPr>
                <w:rFonts w:hint="eastAsia" w:ascii="仿宋" w:hAnsi="仿宋" w:eastAsia="仿宋" w:cs="仿宋"/>
              </w:rPr>
            </w:pPr>
            <w:r>
              <w:rPr>
                <w:rFonts w:hint="eastAsia" w:ascii="仿宋" w:hAnsi="仿宋" w:eastAsia="仿宋" w:cs="仿宋"/>
                <w:spacing w:val="-1"/>
              </w:rPr>
              <w:t>好日子万万年</w:t>
            </w:r>
          </w:p>
        </w:tc>
        <w:tc>
          <w:tcPr>
            <w:tcW w:w="1000" w:type="dxa"/>
            <w:vAlign w:val="top"/>
          </w:tcPr>
          <w:p w14:paraId="2EB27F12">
            <w:pPr>
              <w:pStyle w:val="67"/>
              <w:spacing w:before="13"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7D5B0096">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6D158ED">
            <w:pPr>
              <w:pStyle w:val="67"/>
              <w:spacing w:before="13"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05A3E7D2">
            <w:pPr>
              <w:pStyle w:val="67"/>
              <w:spacing w:before="13"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2F4F3769">
            <w:pPr>
              <w:pStyle w:val="67"/>
              <w:spacing w:before="13" w:line="240" w:lineRule="auto"/>
              <w:ind w:left="38"/>
              <w:rPr>
                <w:rFonts w:hint="eastAsia" w:ascii="仿宋" w:hAnsi="仿宋" w:eastAsia="仿宋" w:cs="仿宋"/>
              </w:rPr>
            </w:pPr>
            <w:r>
              <w:rPr>
                <w:rFonts w:hint="eastAsia" w:ascii="仿宋" w:hAnsi="仿宋" w:eastAsia="仿宋" w:cs="仿宋"/>
                <w:spacing w:val="-2"/>
              </w:rPr>
              <w:t>王树兴</w:t>
            </w:r>
          </w:p>
        </w:tc>
        <w:tc>
          <w:tcPr>
            <w:tcW w:w="1586" w:type="dxa"/>
            <w:vAlign w:val="top"/>
          </w:tcPr>
          <w:p w14:paraId="2BBF13B9">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09C20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DE26039">
            <w:pPr>
              <w:pStyle w:val="67"/>
              <w:spacing w:before="13" w:line="240" w:lineRule="auto"/>
              <w:ind w:left="169"/>
              <w:rPr>
                <w:rFonts w:hint="eastAsia" w:ascii="仿宋" w:hAnsi="仿宋" w:eastAsia="仿宋" w:cs="仿宋"/>
              </w:rPr>
            </w:pPr>
            <w:r>
              <w:rPr>
                <w:rFonts w:hint="eastAsia" w:ascii="仿宋" w:hAnsi="仿宋" w:eastAsia="仿宋" w:cs="仿宋"/>
                <w:spacing w:val="-1"/>
              </w:rPr>
              <w:t>989</w:t>
            </w:r>
          </w:p>
        </w:tc>
        <w:tc>
          <w:tcPr>
            <w:tcW w:w="1609" w:type="dxa"/>
            <w:vAlign w:val="top"/>
          </w:tcPr>
          <w:p w14:paraId="61BAC65D">
            <w:pPr>
              <w:pStyle w:val="67"/>
              <w:spacing w:before="13" w:line="240" w:lineRule="auto"/>
              <w:ind w:left="26"/>
              <w:rPr>
                <w:rFonts w:hint="eastAsia" w:ascii="仿宋" w:hAnsi="仿宋" w:eastAsia="仿宋" w:cs="仿宋"/>
              </w:rPr>
            </w:pPr>
            <w:r>
              <w:rPr>
                <w:rFonts w:hint="eastAsia" w:ascii="仿宋" w:hAnsi="仿宋" w:eastAsia="仿宋" w:cs="仿宋"/>
                <w:spacing w:val="1"/>
              </w:rPr>
              <w:t>9787521231342</w:t>
            </w:r>
          </w:p>
        </w:tc>
        <w:tc>
          <w:tcPr>
            <w:tcW w:w="2427" w:type="dxa"/>
            <w:vAlign w:val="top"/>
          </w:tcPr>
          <w:p w14:paraId="1B35838B">
            <w:pPr>
              <w:pStyle w:val="67"/>
              <w:spacing w:before="13" w:line="240" w:lineRule="auto"/>
              <w:ind w:left="30"/>
              <w:rPr>
                <w:rFonts w:hint="eastAsia" w:ascii="仿宋" w:hAnsi="仿宋" w:eastAsia="仿宋" w:cs="仿宋"/>
              </w:rPr>
            </w:pPr>
            <w:r>
              <w:rPr>
                <w:rFonts w:hint="eastAsia" w:ascii="仿宋" w:hAnsi="仿宋" w:eastAsia="仿宋" w:cs="仿宋"/>
                <w:spacing w:val="-1"/>
              </w:rPr>
              <w:t>父亲看着我</w:t>
            </w:r>
          </w:p>
        </w:tc>
        <w:tc>
          <w:tcPr>
            <w:tcW w:w="1000" w:type="dxa"/>
            <w:vAlign w:val="top"/>
          </w:tcPr>
          <w:p w14:paraId="00EB4F45">
            <w:pPr>
              <w:pStyle w:val="67"/>
              <w:spacing w:before="13"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3F0FC6D5">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8822BD6">
            <w:pPr>
              <w:pStyle w:val="67"/>
              <w:spacing w:before="13"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289109A1">
            <w:pPr>
              <w:pStyle w:val="67"/>
              <w:spacing w:before="13"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66299DFC">
            <w:pPr>
              <w:pStyle w:val="67"/>
              <w:spacing w:before="13" w:line="240" w:lineRule="auto"/>
              <w:ind w:left="38"/>
              <w:rPr>
                <w:rFonts w:hint="eastAsia" w:ascii="仿宋" w:hAnsi="仿宋" w:eastAsia="仿宋" w:cs="仿宋"/>
              </w:rPr>
            </w:pPr>
            <w:r>
              <w:rPr>
                <w:rFonts w:hint="eastAsia" w:ascii="仿宋" w:hAnsi="仿宋" w:eastAsia="仿宋" w:cs="仿宋"/>
                <w:spacing w:val="-2"/>
              </w:rPr>
              <w:t>李业康</w:t>
            </w:r>
          </w:p>
        </w:tc>
        <w:tc>
          <w:tcPr>
            <w:tcW w:w="1586" w:type="dxa"/>
            <w:vAlign w:val="top"/>
          </w:tcPr>
          <w:p w14:paraId="70C828CB">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27143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54620A5">
            <w:pPr>
              <w:pStyle w:val="67"/>
              <w:spacing w:before="13" w:line="240" w:lineRule="auto"/>
              <w:ind w:left="169"/>
              <w:rPr>
                <w:rFonts w:hint="eastAsia" w:ascii="仿宋" w:hAnsi="仿宋" w:eastAsia="仿宋" w:cs="仿宋"/>
              </w:rPr>
            </w:pPr>
            <w:r>
              <w:rPr>
                <w:rFonts w:hint="eastAsia" w:ascii="仿宋" w:hAnsi="仿宋" w:eastAsia="仿宋" w:cs="仿宋"/>
                <w:spacing w:val="-1"/>
              </w:rPr>
              <w:t>990</w:t>
            </w:r>
          </w:p>
        </w:tc>
        <w:tc>
          <w:tcPr>
            <w:tcW w:w="1609" w:type="dxa"/>
            <w:vAlign w:val="top"/>
          </w:tcPr>
          <w:p w14:paraId="61C8A419">
            <w:pPr>
              <w:pStyle w:val="67"/>
              <w:spacing w:before="13" w:line="240" w:lineRule="auto"/>
              <w:ind w:left="26"/>
              <w:rPr>
                <w:rFonts w:hint="eastAsia" w:ascii="仿宋" w:hAnsi="仿宋" w:eastAsia="仿宋" w:cs="仿宋"/>
              </w:rPr>
            </w:pPr>
            <w:r>
              <w:rPr>
                <w:rFonts w:hint="eastAsia" w:ascii="仿宋" w:hAnsi="仿宋" w:eastAsia="仿宋" w:cs="仿宋"/>
                <w:spacing w:val="1"/>
              </w:rPr>
              <w:t>9787517143932</w:t>
            </w:r>
          </w:p>
        </w:tc>
        <w:tc>
          <w:tcPr>
            <w:tcW w:w="2427" w:type="dxa"/>
            <w:vAlign w:val="top"/>
          </w:tcPr>
          <w:p w14:paraId="5AEB33E3">
            <w:pPr>
              <w:pStyle w:val="67"/>
              <w:spacing w:before="13" w:line="240" w:lineRule="auto"/>
              <w:ind w:left="35"/>
              <w:rPr>
                <w:rFonts w:hint="eastAsia" w:ascii="仿宋" w:hAnsi="仿宋" w:eastAsia="仿宋" w:cs="仿宋"/>
              </w:rPr>
            </w:pPr>
            <w:r>
              <w:rPr>
                <w:rFonts w:hint="eastAsia" w:ascii="仿宋" w:hAnsi="仿宋" w:eastAsia="仿宋" w:cs="仿宋"/>
                <w:spacing w:val="-4"/>
              </w:rPr>
              <w:t>归乡事</w:t>
            </w:r>
          </w:p>
        </w:tc>
        <w:tc>
          <w:tcPr>
            <w:tcW w:w="1000" w:type="dxa"/>
            <w:vAlign w:val="top"/>
          </w:tcPr>
          <w:p w14:paraId="55D39B93">
            <w:pPr>
              <w:pStyle w:val="67"/>
              <w:spacing w:before="13" w:line="240" w:lineRule="auto"/>
              <w:ind w:left="45"/>
              <w:rPr>
                <w:rFonts w:hint="eastAsia" w:ascii="仿宋" w:hAnsi="仿宋" w:eastAsia="仿宋" w:cs="仿宋"/>
              </w:rPr>
            </w:pPr>
            <w:r>
              <w:rPr>
                <w:rFonts w:hint="eastAsia" w:ascii="仿宋" w:hAnsi="仿宋" w:eastAsia="仿宋" w:cs="仿宋"/>
                <w:spacing w:val="-5"/>
              </w:rPr>
              <w:t>中国言实</w:t>
            </w:r>
          </w:p>
        </w:tc>
        <w:tc>
          <w:tcPr>
            <w:tcW w:w="564" w:type="dxa"/>
            <w:vAlign w:val="top"/>
          </w:tcPr>
          <w:p w14:paraId="79988321">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A6FD7B3">
            <w:pPr>
              <w:pStyle w:val="67"/>
              <w:spacing w:before="13"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0703DC8D">
            <w:pPr>
              <w:pStyle w:val="67"/>
              <w:spacing w:before="13" w:line="240" w:lineRule="auto"/>
              <w:ind w:left="43"/>
              <w:rPr>
                <w:rFonts w:hint="eastAsia" w:ascii="仿宋" w:hAnsi="仿宋" w:eastAsia="仿宋" w:cs="仿宋"/>
              </w:rPr>
            </w:pPr>
            <w:r>
              <w:rPr>
                <w:rFonts w:hint="eastAsia" w:ascii="仿宋" w:hAnsi="仿宋" w:eastAsia="仿宋" w:cs="仿宋"/>
                <w:spacing w:val="-1"/>
              </w:rPr>
              <w:t>I247.7</w:t>
            </w:r>
          </w:p>
        </w:tc>
        <w:tc>
          <w:tcPr>
            <w:tcW w:w="980" w:type="dxa"/>
            <w:vAlign w:val="top"/>
          </w:tcPr>
          <w:p w14:paraId="0A16EC07">
            <w:pPr>
              <w:pStyle w:val="67"/>
              <w:spacing w:before="13" w:line="240" w:lineRule="auto"/>
              <w:ind w:left="37"/>
              <w:rPr>
                <w:rFonts w:hint="eastAsia" w:ascii="仿宋" w:hAnsi="仿宋" w:eastAsia="仿宋" w:cs="仿宋"/>
              </w:rPr>
            </w:pPr>
            <w:r>
              <w:rPr>
                <w:rFonts w:hint="eastAsia" w:ascii="仿宋" w:hAnsi="仿宋" w:eastAsia="仿宋" w:cs="仿宋"/>
                <w:spacing w:val="-2"/>
              </w:rPr>
              <w:t>余文飞</w:t>
            </w:r>
          </w:p>
        </w:tc>
        <w:tc>
          <w:tcPr>
            <w:tcW w:w="1586" w:type="dxa"/>
            <w:vAlign w:val="top"/>
          </w:tcPr>
          <w:p w14:paraId="5FDB3145">
            <w:pPr>
              <w:pStyle w:val="67"/>
              <w:spacing w:before="13" w:line="240" w:lineRule="auto"/>
              <w:ind w:left="313"/>
              <w:rPr>
                <w:rFonts w:hint="eastAsia" w:ascii="仿宋" w:hAnsi="仿宋" w:eastAsia="仿宋" w:cs="仿宋"/>
              </w:rPr>
            </w:pPr>
            <w:r>
              <w:rPr>
                <w:rFonts w:hint="eastAsia" w:ascii="仿宋" w:hAnsi="仿宋" w:eastAsia="仿宋" w:cs="仿宋"/>
                <w:spacing w:val="-4"/>
              </w:rPr>
              <w:t>文学</w:t>
            </w:r>
          </w:p>
        </w:tc>
      </w:tr>
      <w:tr w14:paraId="0EED3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7B362E7A">
            <w:pPr>
              <w:pStyle w:val="67"/>
              <w:spacing w:before="102" w:line="240" w:lineRule="auto"/>
              <w:ind w:left="169"/>
              <w:rPr>
                <w:rFonts w:hint="eastAsia" w:ascii="仿宋" w:hAnsi="仿宋" w:eastAsia="仿宋" w:cs="仿宋"/>
              </w:rPr>
            </w:pPr>
            <w:r>
              <w:rPr>
                <w:rFonts w:hint="eastAsia" w:ascii="仿宋" w:hAnsi="仿宋" w:eastAsia="仿宋" w:cs="仿宋"/>
                <w:spacing w:val="-1"/>
              </w:rPr>
              <w:t>991</w:t>
            </w:r>
          </w:p>
        </w:tc>
        <w:tc>
          <w:tcPr>
            <w:tcW w:w="1609" w:type="dxa"/>
            <w:vAlign w:val="top"/>
          </w:tcPr>
          <w:p w14:paraId="307873FD">
            <w:pPr>
              <w:pStyle w:val="67"/>
              <w:spacing w:before="102" w:line="240" w:lineRule="auto"/>
              <w:ind w:left="26"/>
              <w:rPr>
                <w:rFonts w:hint="eastAsia" w:ascii="仿宋" w:hAnsi="仿宋" w:eastAsia="仿宋" w:cs="仿宋"/>
              </w:rPr>
            </w:pPr>
            <w:r>
              <w:rPr>
                <w:rFonts w:hint="eastAsia" w:ascii="仿宋" w:hAnsi="仿宋" w:eastAsia="仿宋" w:cs="仿宋"/>
                <w:spacing w:val="1"/>
              </w:rPr>
              <w:t>9787511580313</w:t>
            </w:r>
          </w:p>
        </w:tc>
        <w:tc>
          <w:tcPr>
            <w:tcW w:w="2427" w:type="dxa"/>
            <w:vAlign w:val="top"/>
          </w:tcPr>
          <w:p w14:paraId="0F25B8E4">
            <w:pPr>
              <w:pStyle w:val="67"/>
              <w:spacing w:before="23" w:line="240" w:lineRule="auto"/>
              <w:ind w:left="28" w:right="80" w:firstLine="15"/>
              <w:rPr>
                <w:rFonts w:hint="eastAsia" w:ascii="仿宋" w:hAnsi="仿宋" w:eastAsia="仿宋" w:cs="仿宋"/>
              </w:rPr>
            </w:pPr>
            <w:r>
              <w:rPr>
                <w:rFonts w:hint="eastAsia" w:ascii="仿宋" w:hAnsi="仿宋" w:eastAsia="仿宋" w:cs="仿宋"/>
                <w:spacing w:val="-2"/>
              </w:rPr>
              <w:t>中国当代诗集：青春情</w:t>
            </w:r>
            <w:r>
              <w:rPr>
                <w:rFonts w:hint="eastAsia" w:ascii="仿宋" w:hAnsi="仿宋" w:eastAsia="仿宋" w:cs="仿宋"/>
                <w:spacing w:val="7"/>
              </w:rPr>
              <w:t xml:space="preserve"> </w:t>
            </w:r>
            <w:r>
              <w:rPr>
                <w:rFonts w:hint="eastAsia" w:ascii="仿宋" w:hAnsi="仿宋" w:eastAsia="仿宋" w:cs="仿宋"/>
                <w:spacing w:val="-1"/>
              </w:rPr>
              <w:t>怀（精装）</w:t>
            </w:r>
          </w:p>
        </w:tc>
        <w:tc>
          <w:tcPr>
            <w:tcW w:w="1000" w:type="dxa"/>
            <w:vAlign w:val="top"/>
          </w:tcPr>
          <w:p w14:paraId="5F7A170A">
            <w:pPr>
              <w:pStyle w:val="67"/>
              <w:spacing w:before="103" w:line="240" w:lineRule="auto"/>
              <w:ind w:left="32"/>
              <w:rPr>
                <w:rFonts w:hint="eastAsia" w:ascii="仿宋" w:hAnsi="仿宋" w:eastAsia="仿宋" w:cs="仿宋"/>
              </w:rPr>
            </w:pPr>
            <w:r>
              <w:rPr>
                <w:rFonts w:hint="eastAsia" w:ascii="仿宋" w:hAnsi="仿宋" w:eastAsia="仿宋" w:cs="仿宋"/>
                <w:spacing w:val="-2"/>
              </w:rPr>
              <w:t>人民日报</w:t>
            </w:r>
          </w:p>
        </w:tc>
        <w:tc>
          <w:tcPr>
            <w:tcW w:w="564" w:type="dxa"/>
            <w:vAlign w:val="top"/>
          </w:tcPr>
          <w:p w14:paraId="17FC9275">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4AA479D">
            <w:pPr>
              <w:pStyle w:val="67"/>
              <w:spacing w:before="102"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7F32C9BE">
            <w:pPr>
              <w:pStyle w:val="67"/>
              <w:spacing w:before="102" w:line="240" w:lineRule="auto"/>
              <w:ind w:left="43"/>
              <w:rPr>
                <w:rFonts w:hint="eastAsia" w:ascii="仿宋" w:hAnsi="仿宋" w:eastAsia="仿宋" w:cs="仿宋"/>
              </w:rPr>
            </w:pPr>
            <w:r>
              <w:rPr>
                <w:rFonts w:hint="eastAsia" w:ascii="仿宋" w:hAnsi="仿宋" w:eastAsia="仿宋" w:cs="仿宋"/>
                <w:spacing w:val="-3"/>
              </w:rPr>
              <w:t>I227</w:t>
            </w:r>
          </w:p>
        </w:tc>
        <w:tc>
          <w:tcPr>
            <w:tcW w:w="980" w:type="dxa"/>
            <w:vAlign w:val="top"/>
          </w:tcPr>
          <w:p w14:paraId="747C5C90">
            <w:pPr>
              <w:pStyle w:val="67"/>
              <w:spacing w:before="102" w:line="240" w:lineRule="auto"/>
              <w:ind w:left="45"/>
              <w:rPr>
                <w:rFonts w:hint="eastAsia" w:ascii="仿宋" w:hAnsi="仿宋" w:eastAsia="仿宋" w:cs="仿宋"/>
              </w:rPr>
            </w:pPr>
            <w:r>
              <w:rPr>
                <w:rFonts w:hint="eastAsia" w:ascii="仿宋" w:hAnsi="仿宋" w:eastAsia="仿宋" w:cs="仿宋"/>
                <w:spacing w:val="-5"/>
              </w:rPr>
              <w:t>陈永先</w:t>
            </w:r>
          </w:p>
        </w:tc>
        <w:tc>
          <w:tcPr>
            <w:tcW w:w="1586" w:type="dxa"/>
            <w:vAlign w:val="top"/>
          </w:tcPr>
          <w:p w14:paraId="4C663415">
            <w:pPr>
              <w:pStyle w:val="67"/>
              <w:spacing w:before="102" w:line="240" w:lineRule="auto"/>
              <w:ind w:left="313"/>
              <w:rPr>
                <w:rFonts w:hint="eastAsia" w:ascii="仿宋" w:hAnsi="仿宋" w:eastAsia="仿宋" w:cs="仿宋"/>
              </w:rPr>
            </w:pPr>
            <w:r>
              <w:rPr>
                <w:rFonts w:hint="eastAsia" w:ascii="仿宋" w:hAnsi="仿宋" w:eastAsia="仿宋" w:cs="仿宋"/>
                <w:spacing w:val="-4"/>
              </w:rPr>
              <w:t>文学</w:t>
            </w:r>
          </w:p>
        </w:tc>
      </w:tr>
      <w:tr w14:paraId="14346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57A946A4">
            <w:pPr>
              <w:pStyle w:val="67"/>
              <w:spacing w:before="196" w:line="240" w:lineRule="auto"/>
              <w:ind w:left="169"/>
              <w:rPr>
                <w:rFonts w:hint="eastAsia" w:ascii="仿宋" w:hAnsi="仿宋" w:eastAsia="仿宋" w:cs="仿宋"/>
              </w:rPr>
            </w:pPr>
            <w:r>
              <w:rPr>
                <w:rFonts w:hint="eastAsia" w:ascii="仿宋" w:hAnsi="仿宋" w:eastAsia="仿宋" w:cs="仿宋"/>
                <w:spacing w:val="-1"/>
              </w:rPr>
              <w:t>992</w:t>
            </w:r>
          </w:p>
        </w:tc>
        <w:tc>
          <w:tcPr>
            <w:tcW w:w="1609" w:type="dxa"/>
            <w:vAlign w:val="top"/>
          </w:tcPr>
          <w:p w14:paraId="5C79CCE2">
            <w:pPr>
              <w:pStyle w:val="67"/>
              <w:spacing w:before="196" w:line="240" w:lineRule="auto"/>
              <w:ind w:left="26"/>
              <w:rPr>
                <w:rFonts w:hint="eastAsia" w:ascii="仿宋" w:hAnsi="仿宋" w:eastAsia="仿宋" w:cs="仿宋"/>
              </w:rPr>
            </w:pPr>
            <w:r>
              <w:rPr>
                <w:rFonts w:hint="eastAsia" w:ascii="仿宋" w:hAnsi="仿宋" w:eastAsia="仿宋" w:cs="仿宋"/>
                <w:spacing w:val="1"/>
              </w:rPr>
              <w:t>9787560580296</w:t>
            </w:r>
          </w:p>
        </w:tc>
        <w:tc>
          <w:tcPr>
            <w:tcW w:w="2427" w:type="dxa"/>
            <w:vAlign w:val="top"/>
          </w:tcPr>
          <w:p w14:paraId="567C68B6">
            <w:pPr>
              <w:pStyle w:val="67"/>
              <w:spacing w:before="23" w:line="240" w:lineRule="auto"/>
              <w:ind w:left="28" w:right="80" w:firstLine="3"/>
              <w:jc w:val="both"/>
              <w:rPr>
                <w:rFonts w:hint="eastAsia" w:ascii="仿宋" w:hAnsi="仿宋" w:eastAsia="仿宋" w:cs="仿宋"/>
              </w:rPr>
            </w:pPr>
            <w:r>
              <w:rPr>
                <w:rFonts w:hint="eastAsia" w:ascii="仿宋" w:hAnsi="仿宋" w:eastAsia="仿宋" w:cs="仿宋"/>
                <w:spacing w:val="-1"/>
              </w:rPr>
              <w:t>外国文学与比较文学研</w:t>
            </w:r>
            <w:r>
              <w:rPr>
                <w:rFonts w:hint="eastAsia" w:ascii="仿宋" w:hAnsi="仿宋" w:eastAsia="仿宋" w:cs="仿宋"/>
                <w:spacing w:val="8"/>
              </w:rPr>
              <w:t xml:space="preserve"> </w:t>
            </w:r>
            <w:r>
              <w:rPr>
                <w:rFonts w:hint="eastAsia" w:ascii="仿宋" w:hAnsi="仿宋" w:eastAsia="仿宋" w:cs="仿宋"/>
              </w:rPr>
              <w:t>究论丛：交本的越境与</w:t>
            </w:r>
            <w:r>
              <w:rPr>
                <w:rFonts w:hint="eastAsia" w:ascii="仿宋" w:hAnsi="仿宋" w:eastAsia="仿宋" w:cs="仿宋"/>
                <w:spacing w:val="2"/>
              </w:rPr>
              <w:t xml:space="preserve"> </w:t>
            </w:r>
            <w:r>
              <w:rPr>
                <w:rFonts w:hint="eastAsia" w:ascii="仿宋" w:hAnsi="仿宋" w:eastAsia="仿宋" w:cs="仿宋"/>
                <w:spacing w:val="-3"/>
              </w:rPr>
              <w:t>跨界</w:t>
            </w:r>
          </w:p>
        </w:tc>
        <w:tc>
          <w:tcPr>
            <w:tcW w:w="1000" w:type="dxa"/>
            <w:vAlign w:val="top"/>
          </w:tcPr>
          <w:p w14:paraId="1BB420A4">
            <w:pPr>
              <w:pStyle w:val="67"/>
              <w:spacing w:before="93" w:line="240" w:lineRule="auto"/>
              <w:ind w:left="34" w:right="136"/>
              <w:rPr>
                <w:rFonts w:hint="eastAsia" w:ascii="仿宋" w:hAnsi="仿宋" w:eastAsia="仿宋" w:cs="仿宋"/>
              </w:rPr>
            </w:pPr>
            <w:r>
              <w:rPr>
                <w:rFonts w:hint="eastAsia" w:ascii="仿宋" w:hAnsi="仿宋" w:eastAsia="仿宋" w:cs="仿宋"/>
                <w:spacing w:val="-2"/>
              </w:rPr>
              <w:t>西安交通大</w:t>
            </w:r>
            <w:r>
              <w:rPr>
                <w:rFonts w:hint="eastAsia" w:ascii="仿宋" w:hAnsi="仿宋" w:eastAsia="仿宋" w:cs="仿宋"/>
                <w:spacing w:val="2"/>
              </w:rPr>
              <w:t xml:space="preserve"> </w:t>
            </w:r>
            <w:r>
              <w:rPr>
                <w:rFonts w:hint="eastAsia" w:ascii="仿宋" w:hAnsi="仿宋" w:eastAsia="仿宋" w:cs="仿宋"/>
              </w:rPr>
              <w:t>学</w:t>
            </w:r>
          </w:p>
        </w:tc>
        <w:tc>
          <w:tcPr>
            <w:tcW w:w="564" w:type="dxa"/>
            <w:vAlign w:val="top"/>
          </w:tcPr>
          <w:p w14:paraId="0BC3248E">
            <w:pPr>
              <w:pStyle w:val="67"/>
              <w:spacing w:before="19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FDA3C42">
            <w:pPr>
              <w:pStyle w:val="67"/>
              <w:spacing w:before="196"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62CD981A">
            <w:pPr>
              <w:pStyle w:val="67"/>
              <w:spacing w:before="196" w:line="240" w:lineRule="auto"/>
              <w:ind w:left="43"/>
              <w:rPr>
                <w:rFonts w:hint="eastAsia" w:ascii="仿宋" w:hAnsi="仿宋" w:eastAsia="仿宋" w:cs="仿宋"/>
              </w:rPr>
            </w:pPr>
            <w:r>
              <w:rPr>
                <w:rFonts w:hint="eastAsia" w:ascii="仿宋" w:hAnsi="仿宋" w:eastAsia="仿宋" w:cs="仿宋"/>
                <w:spacing w:val="-7"/>
              </w:rPr>
              <w:t>I0</w:t>
            </w:r>
          </w:p>
        </w:tc>
        <w:tc>
          <w:tcPr>
            <w:tcW w:w="980" w:type="dxa"/>
            <w:vAlign w:val="top"/>
          </w:tcPr>
          <w:p w14:paraId="1CD2DAFE">
            <w:pPr>
              <w:pStyle w:val="67"/>
              <w:spacing w:before="197" w:line="240" w:lineRule="auto"/>
              <w:ind w:left="40"/>
              <w:rPr>
                <w:rFonts w:hint="eastAsia" w:ascii="仿宋" w:hAnsi="仿宋" w:eastAsia="仿宋" w:cs="仿宋"/>
              </w:rPr>
            </w:pPr>
            <w:r>
              <w:rPr>
                <w:rFonts w:hint="eastAsia" w:ascii="仿宋" w:hAnsi="仿宋" w:eastAsia="仿宋" w:cs="仿宋"/>
                <w:spacing w:val="-4"/>
              </w:rPr>
              <w:t>张玉</w:t>
            </w:r>
            <w:r>
              <w:rPr>
                <w:rFonts w:hint="eastAsia" w:ascii="仿宋" w:hAnsi="仿宋" w:eastAsia="仿宋" w:cs="仿宋"/>
                <w:spacing w:val="12"/>
              </w:rPr>
              <w:t xml:space="preserve"> </w:t>
            </w:r>
            <w:r>
              <w:rPr>
                <w:rFonts w:hint="eastAsia" w:ascii="仿宋" w:hAnsi="仿宋" w:eastAsia="仿宋" w:cs="仿宋"/>
                <w:spacing w:val="-4"/>
              </w:rPr>
              <w:t>著</w:t>
            </w:r>
          </w:p>
        </w:tc>
        <w:tc>
          <w:tcPr>
            <w:tcW w:w="1586" w:type="dxa"/>
            <w:vAlign w:val="top"/>
          </w:tcPr>
          <w:p w14:paraId="37BC6BFB">
            <w:pPr>
              <w:pStyle w:val="67"/>
              <w:spacing w:before="196" w:line="240" w:lineRule="auto"/>
              <w:ind w:left="313"/>
              <w:rPr>
                <w:rFonts w:hint="eastAsia" w:ascii="仿宋" w:hAnsi="仿宋" w:eastAsia="仿宋" w:cs="仿宋"/>
              </w:rPr>
            </w:pPr>
            <w:r>
              <w:rPr>
                <w:rFonts w:hint="eastAsia" w:ascii="仿宋" w:hAnsi="仿宋" w:eastAsia="仿宋" w:cs="仿宋"/>
                <w:spacing w:val="-4"/>
              </w:rPr>
              <w:t>文学</w:t>
            </w:r>
          </w:p>
        </w:tc>
      </w:tr>
      <w:tr w14:paraId="5FF7F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4AF205F">
            <w:pPr>
              <w:pStyle w:val="67"/>
              <w:spacing w:before="15" w:line="240" w:lineRule="auto"/>
              <w:ind w:left="169"/>
              <w:rPr>
                <w:rFonts w:hint="eastAsia" w:ascii="仿宋" w:hAnsi="仿宋" w:eastAsia="仿宋" w:cs="仿宋"/>
              </w:rPr>
            </w:pPr>
            <w:r>
              <w:rPr>
                <w:rFonts w:hint="eastAsia" w:ascii="仿宋" w:hAnsi="仿宋" w:eastAsia="仿宋" w:cs="仿宋"/>
                <w:spacing w:val="-1"/>
              </w:rPr>
              <w:t>993</w:t>
            </w:r>
          </w:p>
        </w:tc>
        <w:tc>
          <w:tcPr>
            <w:tcW w:w="1609" w:type="dxa"/>
            <w:vAlign w:val="top"/>
          </w:tcPr>
          <w:p w14:paraId="23586603">
            <w:pPr>
              <w:pStyle w:val="67"/>
              <w:spacing w:before="15" w:line="240" w:lineRule="auto"/>
              <w:ind w:left="26"/>
              <w:rPr>
                <w:rFonts w:hint="eastAsia" w:ascii="仿宋" w:hAnsi="仿宋" w:eastAsia="仿宋" w:cs="仿宋"/>
              </w:rPr>
            </w:pPr>
            <w:r>
              <w:rPr>
                <w:rFonts w:hint="eastAsia" w:ascii="仿宋" w:hAnsi="仿宋" w:eastAsia="仿宋" w:cs="仿宋"/>
                <w:spacing w:val="1"/>
              </w:rPr>
              <w:t>9787550006492</w:t>
            </w:r>
          </w:p>
        </w:tc>
        <w:tc>
          <w:tcPr>
            <w:tcW w:w="2427" w:type="dxa"/>
            <w:vAlign w:val="top"/>
          </w:tcPr>
          <w:p w14:paraId="1DB507CE">
            <w:pPr>
              <w:pStyle w:val="67"/>
              <w:spacing w:before="15" w:line="240" w:lineRule="auto"/>
              <w:ind w:left="30"/>
              <w:rPr>
                <w:rFonts w:hint="eastAsia" w:ascii="仿宋" w:hAnsi="仿宋" w:eastAsia="仿宋" w:cs="仿宋"/>
              </w:rPr>
            </w:pPr>
            <w:r>
              <w:rPr>
                <w:rFonts w:hint="eastAsia" w:ascii="仿宋" w:hAnsi="仿宋" w:eastAsia="仿宋" w:cs="仿宋"/>
                <w:spacing w:val="-1"/>
              </w:rPr>
              <w:t>李佩甫研究资料</w:t>
            </w:r>
          </w:p>
        </w:tc>
        <w:tc>
          <w:tcPr>
            <w:tcW w:w="1000" w:type="dxa"/>
            <w:vAlign w:val="top"/>
          </w:tcPr>
          <w:p w14:paraId="0A66F7DE">
            <w:pPr>
              <w:pStyle w:val="67"/>
              <w:spacing w:before="15" w:line="240" w:lineRule="auto"/>
              <w:ind w:left="36"/>
              <w:rPr>
                <w:rFonts w:hint="eastAsia" w:ascii="仿宋" w:hAnsi="仿宋" w:eastAsia="仿宋" w:cs="仿宋"/>
              </w:rPr>
            </w:pPr>
            <w:r>
              <w:rPr>
                <w:rFonts w:hint="eastAsia" w:ascii="仿宋" w:hAnsi="仿宋" w:eastAsia="仿宋" w:cs="仿宋"/>
                <w:spacing w:val="-2"/>
              </w:rPr>
              <w:t>百花洲文艺</w:t>
            </w:r>
          </w:p>
        </w:tc>
        <w:tc>
          <w:tcPr>
            <w:tcW w:w="564" w:type="dxa"/>
            <w:vAlign w:val="top"/>
          </w:tcPr>
          <w:p w14:paraId="0EF3167F">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62FD14E">
            <w:pPr>
              <w:pStyle w:val="67"/>
              <w:spacing w:before="15"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1B125512">
            <w:pPr>
              <w:pStyle w:val="67"/>
              <w:spacing w:before="15" w:line="240" w:lineRule="auto"/>
              <w:ind w:left="43"/>
              <w:rPr>
                <w:rFonts w:hint="eastAsia" w:ascii="仿宋" w:hAnsi="仿宋" w:eastAsia="仿宋" w:cs="仿宋"/>
              </w:rPr>
            </w:pPr>
            <w:r>
              <w:rPr>
                <w:rFonts w:hint="eastAsia" w:ascii="仿宋" w:hAnsi="仿宋" w:eastAsia="仿宋" w:cs="仿宋"/>
                <w:spacing w:val="-1"/>
              </w:rPr>
              <w:t>I206.7</w:t>
            </w:r>
          </w:p>
        </w:tc>
        <w:tc>
          <w:tcPr>
            <w:tcW w:w="980" w:type="dxa"/>
            <w:vAlign w:val="top"/>
          </w:tcPr>
          <w:p w14:paraId="4316387F">
            <w:pPr>
              <w:pStyle w:val="67"/>
              <w:spacing w:before="15" w:line="240" w:lineRule="auto"/>
              <w:ind w:left="38"/>
              <w:rPr>
                <w:rFonts w:hint="eastAsia" w:ascii="仿宋" w:hAnsi="仿宋" w:eastAsia="仿宋" w:cs="仿宋"/>
              </w:rPr>
            </w:pPr>
            <w:r>
              <w:rPr>
                <w:rFonts w:hint="eastAsia" w:ascii="仿宋" w:hAnsi="仿宋" w:eastAsia="仿宋" w:cs="仿宋"/>
                <w:spacing w:val="-2"/>
              </w:rPr>
              <w:t>吴义勤</w:t>
            </w:r>
          </w:p>
        </w:tc>
        <w:tc>
          <w:tcPr>
            <w:tcW w:w="1586" w:type="dxa"/>
            <w:vAlign w:val="top"/>
          </w:tcPr>
          <w:p w14:paraId="6A5A56DA">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152BB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59170EC">
            <w:pPr>
              <w:pStyle w:val="67"/>
              <w:spacing w:before="15" w:line="240" w:lineRule="auto"/>
              <w:ind w:left="169"/>
              <w:rPr>
                <w:rFonts w:hint="eastAsia" w:ascii="仿宋" w:hAnsi="仿宋" w:eastAsia="仿宋" w:cs="仿宋"/>
              </w:rPr>
            </w:pPr>
            <w:r>
              <w:rPr>
                <w:rFonts w:hint="eastAsia" w:ascii="仿宋" w:hAnsi="仿宋" w:eastAsia="仿宋" w:cs="仿宋"/>
                <w:spacing w:val="-1"/>
              </w:rPr>
              <w:t>994</w:t>
            </w:r>
          </w:p>
        </w:tc>
        <w:tc>
          <w:tcPr>
            <w:tcW w:w="1609" w:type="dxa"/>
            <w:vAlign w:val="top"/>
          </w:tcPr>
          <w:p w14:paraId="31D0D873">
            <w:pPr>
              <w:pStyle w:val="67"/>
              <w:spacing w:before="15" w:line="240" w:lineRule="auto"/>
              <w:ind w:left="26"/>
              <w:rPr>
                <w:rFonts w:hint="eastAsia" w:ascii="仿宋" w:hAnsi="仿宋" w:eastAsia="仿宋" w:cs="仿宋"/>
              </w:rPr>
            </w:pPr>
            <w:r>
              <w:rPr>
                <w:rFonts w:hint="eastAsia" w:ascii="仿宋" w:hAnsi="仿宋" w:eastAsia="仿宋" w:cs="仿宋"/>
                <w:spacing w:val="1"/>
              </w:rPr>
              <w:t>9787550055285</w:t>
            </w:r>
          </w:p>
        </w:tc>
        <w:tc>
          <w:tcPr>
            <w:tcW w:w="2427" w:type="dxa"/>
            <w:vAlign w:val="top"/>
          </w:tcPr>
          <w:p w14:paraId="1C146052">
            <w:pPr>
              <w:pStyle w:val="67"/>
              <w:spacing w:before="15" w:line="240" w:lineRule="auto"/>
              <w:ind w:left="30"/>
              <w:rPr>
                <w:rFonts w:hint="eastAsia" w:ascii="仿宋" w:hAnsi="仿宋" w:eastAsia="仿宋" w:cs="仿宋"/>
              </w:rPr>
            </w:pPr>
            <w:r>
              <w:rPr>
                <w:rFonts w:hint="eastAsia" w:ascii="仿宋" w:hAnsi="仿宋" w:eastAsia="仿宋" w:cs="仿宋"/>
                <w:spacing w:val="-1"/>
              </w:rPr>
              <w:t>李锐研究资料</w:t>
            </w:r>
          </w:p>
        </w:tc>
        <w:tc>
          <w:tcPr>
            <w:tcW w:w="1000" w:type="dxa"/>
            <w:vAlign w:val="top"/>
          </w:tcPr>
          <w:p w14:paraId="5CD1594C">
            <w:pPr>
              <w:pStyle w:val="67"/>
              <w:spacing w:before="15" w:line="240" w:lineRule="auto"/>
              <w:ind w:left="36"/>
              <w:rPr>
                <w:rFonts w:hint="eastAsia" w:ascii="仿宋" w:hAnsi="仿宋" w:eastAsia="仿宋" w:cs="仿宋"/>
              </w:rPr>
            </w:pPr>
            <w:r>
              <w:rPr>
                <w:rFonts w:hint="eastAsia" w:ascii="仿宋" w:hAnsi="仿宋" w:eastAsia="仿宋" w:cs="仿宋"/>
                <w:spacing w:val="-2"/>
              </w:rPr>
              <w:t>百花洲文艺</w:t>
            </w:r>
          </w:p>
        </w:tc>
        <w:tc>
          <w:tcPr>
            <w:tcW w:w="564" w:type="dxa"/>
            <w:vAlign w:val="top"/>
          </w:tcPr>
          <w:p w14:paraId="7B593050">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C028948">
            <w:pPr>
              <w:pStyle w:val="67"/>
              <w:spacing w:before="15"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0BE16712">
            <w:pPr>
              <w:pStyle w:val="67"/>
              <w:spacing w:before="15" w:line="240" w:lineRule="auto"/>
              <w:ind w:left="43"/>
              <w:rPr>
                <w:rFonts w:hint="eastAsia" w:ascii="仿宋" w:hAnsi="仿宋" w:eastAsia="仿宋" w:cs="仿宋"/>
              </w:rPr>
            </w:pPr>
            <w:r>
              <w:rPr>
                <w:rFonts w:hint="eastAsia" w:ascii="仿宋" w:hAnsi="仿宋" w:eastAsia="仿宋" w:cs="仿宋"/>
                <w:spacing w:val="-1"/>
              </w:rPr>
              <w:t>I206.7</w:t>
            </w:r>
          </w:p>
        </w:tc>
        <w:tc>
          <w:tcPr>
            <w:tcW w:w="980" w:type="dxa"/>
            <w:vAlign w:val="top"/>
          </w:tcPr>
          <w:p w14:paraId="42AA3639">
            <w:pPr>
              <w:pStyle w:val="67"/>
              <w:spacing w:before="15" w:line="240" w:lineRule="auto"/>
              <w:ind w:left="38"/>
              <w:rPr>
                <w:rFonts w:hint="eastAsia" w:ascii="仿宋" w:hAnsi="仿宋" w:eastAsia="仿宋" w:cs="仿宋"/>
              </w:rPr>
            </w:pPr>
            <w:r>
              <w:rPr>
                <w:rFonts w:hint="eastAsia" w:ascii="仿宋" w:hAnsi="仿宋" w:eastAsia="仿宋" w:cs="仿宋"/>
                <w:spacing w:val="-2"/>
              </w:rPr>
              <w:t>吴义勤</w:t>
            </w:r>
          </w:p>
        </w:tc>
        <w:tc>
          <w:tcPr>
            <w:tcW w:w="1586" w:type="dxa"/>
            <w:vAlign w:val="top"/>
          </w:tcPr>
          <w:p w14:paraId="325DB844">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5357BC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4A3427F">
            <w:pPr>
              <w:pStyle w:val="67"/>
              <w:spacing w:before="15" w:line="240" w:lineRule="auto"/>
              <w:ind w:left="169"/>
              <w:rPr>
                <w:rFonts w:hint="eastAsia" w:ascii="仿宋" w:hAnsi="仿宋" w:eastAsia="仿宋" w:cs="仿宋"/>
              </w:rPr>
            </w:pPr>
            <w:r>
              <w:rPr>
                <w:rFonts w:hint="eastAsia" w:ascii="仿宋" w:hAnsi="仿宋" w:eastAsia="仿宋" w:cs="仿宋"/>
                <w:spacing w:val="-1"/>
              </w:rPr>
              <w:t>995</w:t>
            </w:r>
          </w:p>
        </w:tc>
        <w:tc>
          <w:tcPr>
            <w:tcW w:w="1609" w:type="dxa"/>
            <w:vAlign w:val="top"/>
          </w:tcPr>
          <w:p w14:paraId="57CF7955">
            <w:pPr>
              <w:pStyle w:val="67"/>
              <w:spacing w:before="15" w:line="240" w:lineRule="auto"/>
              <w:ind w:left="26"/>
              <w:rPr>
                <w:rFonts w:hint="eastAsia" w:ascii="仿宋" w:hAnsi="仿宋" w:eastAsia="仿宋" w:cs="仿宋"/>
              </w:rPr>
            </w:pPr>
            <w:r>
              <w:rPr>
                <w:rFonts w:hint="eastAsia" w:ascii="仿宋" w:hAnsi="仿宋" w:eastAsia="仿宋" w:cs="仿宋"/>
                <w:spacing w:val="1"/>
              </w:rPr>
              <w:t>9787550048805</w:t>
            </w:r>
          </w:p>
        </w:tc>
        <w:tc>
          <w:tcPr>
            <w:tcW w:w="2427" w:type="dxa"/>
            <w:vAlign w:val="top"/>
          </w:tcPr>
          <w:p w14:paraId="4DD77123">
            <w:pPr>
              <w:pStyle w:val="67"/>
              <w:spacing w:before="15" w:line="240" w:lineRule="auto"/>
              <w:ind w:left="30"/>
              <w:rPr>
                <w:rFonts w:hint="eastAsia" w:ascii="仿宋" w:hAnsi="仿宋" w:eastAsia="仿宋" w:cs="仿宋"/>
              </w:rPr>
            </w:pPr>
            <w:r>
              <w:rPr>
                <w:rFonts w:hint="eastAsia" w:ascii="仿宋" w:hAnsi="仿宋" w:eastAsia="仿宋" w:cs="仿宋"/>
                <w:spacing w:val="-1"/>
              </w:rPr>
              <w:t>宗璞研究资料</w:t>
            </w:r>
          </w:p>
        </w:tc>
        <w:tc>
          <w:tcPr>
            <w:tcW w:w="1000" w:type="dxa"/>
            <w:vAlign w:val="top"/>
          </w:tcPr>
          <w:p w14:paraId="276C76FE">
            <w:pPr>
              <w:pStyle w:val="67"/>
              <w:spacing w:before="15" w:line="240" w:lineRule="auto"/>
              <w:ind w:left="36"/>
              <w:rPr>
                <w:rFonts w:hint="eastAsia" w:ascii="仿宋" w:hAnsi="仿宋" w:eastAsia="仿宋" w:cs="仿宋"/>
              </w:rPr>
            </w:pPr>
            <w:r>
              <w:rPr>
                <w:rFonts w:hint="eastAsia" w:ascii="仿宋" w:hAnsi="仿宋" w:eastAsia="仿宋" w:cs="仿宋"/>
                <w:spacing w:val="-2"/>
              </w:rPr>
              <w:t>百花洲文艺</w:t>
            </w:r>
          </w:p>
        </w:tc>
        <w:tc>
          <w:tcPr>
            <w:tcW w:w="564" w:type="dxa"/>
            <w:vAlign w:val="top"/>
          </w:tcPr>
          <w:p w14:paraId="22DF49BF">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241ACFA">
            <w:pPr>
              <w:pStyle w:val="67"/>
              <w:spacing w:before="15"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23DEF350">
            <w:pPr>
              <w:pStyle w:val="67"/>
              <w:spacing w:before="15" w:line="240" w:lineRule="auto"/>
              <w:ind w:left="43"/>
              <w:rPr>
                <w:rFonts w:hint="eastAsia" w:ascii="仿宋" w:hAnsi="仿宋" w:eastAsia="仿宋" w:cs="仿宋"/>
              </w:rPr>
            </w:pPr>
            <w:r>
              <w:rPr>
                <w:rFonts w:hint="eastAsia" w:ascii="仿宋" w:hAnsi="仿宋" w:eastAsia="仿宋" w:cs="仿宋"/>
                <w:spacing w:val="-1"/>
              </w:rPr>
              <w:t>I206.7</w:t>
            </w:r>
          </w:p>
        </w:tc>
        <w:tc>
          <w:tcPr>
            <w:tcW w:w="980" w:type="dxa"/>
            <w:vAlign w:val="top"/>
          </w:tcPr>
          <w:p w14:paraId="35D09BE5">
            <w:pPr>
              <w:pStyle w:val="67"/>
              <w:spacing w:before="15" w:line="240" w:lineRule="auto"/>
              <w:ind w:left="37"/>
              <w:rPr>
                <w:rFonts w:hint="eastAsia" w:ascii="仿宋" w:hAnsi="仿宋" w:eastAsia="仿宋" w:cs="仿宋"/>
              </w:rPr>
            </w:pPr>
            <w:r>
              <w:rPr>
                <w:rFonts w:hint="eastAsia" w:ascii="仿宋" w:hAnsi="仿宋" w:eastAsia="仿宋" w:cs="仿宋"/>
                <w:spacing w:val="-2"/>
              </w:rPr>
              <w:t>段晓琳</w:t>
            </w:r>
          </w:p>
        </w:tc>
        <w:tc>
          <w:tcPr>
            <w:tcW w:w="1586" w:type="dxa"/>
            <w:vAlign w:val="top"/>
          </w:tcPr>
          <w:p w14:paraId="0658D2AB">
            <w:pPr>
              <w:pStyle w:val="67"/>
              <w:spacing w:before="15" w:line="240" w:lineRule="auto"/>
              <w:ind w:left="313"/>
              <w:rPr>
                <w:rFonts w:hint="eastAsia" w:ascii="仿宋" w:hAnsi="仿宋" w:eastAsia="仿宋" w:cs="仿宋"/>
              </w:rPr>
            </w:pPr>
            <w:r>
              <w:rPr>
                <w:rFonts w:hint="eastAsia" w:ascii="仿宋" w:hAnsi="仿宋" w:eastAsia="仿宋" w:cs="仿宋"/>
                <w:spacing w:val="-4"/>
              </w:rPr>
              <w:t>文学</w:t>
            </w:r>
          </w:p>
        </w:tc>
      </w:tr>
      <w:tr w14:paraId="09B65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07F00744">
            <w:pPr>
              <w:pStyle w:val="67"/>
              <w:spacing w:before="103" w:line="240" w:lineRule="auto"/>
              <w:ind w:left="169"/>
              <w:rPr>
                <w:rFonts w:hint="eastAsia" w:ascii="仿宋" w:hAnsi="仿宋" w:eastAsia="仿宋" w:cs="仿宋"/>
              </w:rPr>
            </w:pPr>
            <w:r>
              <w:rPr>
                <w:rFonts w:hint="eastAsia" w:ascii="仿宋" w:hAnsi="仿宋" w:eastAsia="仿宋" w:cs="仿宋"/>
                <w:spacing w:val="-1"/>
              </w:rPr>
              <w:t>996</w:t>
            </w:r>
          </w:p>
        </w:tc>
        <w:tc>
          <w:tcPr>
            <w:tcW w:w="1609" w:type="dxa"/>
            <w:vAlign w:val="top"/>
          </w:tcPr>
          <w:p w14:paraId="57F3863F">
            <w:pPr>
              <w:pStyle w:val="67"/>
              <w:spacing w:before="103" w:line="240" w:lineRule="auto"/>
              <w:ind w:left="26"/>
              <w:rPr>
                <w:rFonts w:hint="eastAsia" w:ascii="仿宋" w:hAnsi="仿宋" w:eastAsia="仿宋" w:cs="仿宋"/>
              </w:rPr>
            </w:pPr>
            <w:r>
              <w:rPr>
                <w:rFonts w:hint="eastAsia" w:ascii="仿宋" w:hAnsi="仿宋" w:eastAsia="仿宋" w:cs="仿宋"/>
                <w:spacing w:val="1"/>
              </w:rPr>
              <w:t>9787577120096</w:t>
            </w:r>
          </w:p>
        </w:tc>
        <w:tc>
          <w:tcPr>
            <w:tcW w:w="2427" w:type="dxa"/>
            <w:vAlign w:val="top"/>
          </w:tcPr>
          <w:p w14:paraId="42981BD8">
            <w:pPr>
              <w:pStyle w:val="67"/>
              <w:spacing w:before="25" w:line="240" w:lineRule="auto"/>
              <w:ind w:left="28" w:right="81"/>
              <w:rPr>
                <w:rFonts w:hint="eastAsia" w:ascii="仿宋" w:hAnsi="仿宋" w:eastAsia="仿宋" w:cs="仿宋"/>
              </w:rPr>
            </w:pPr>
            <w:r>
              <w:rPr>
                <w:rFonts w:hint="eastAsia" w:ascii="仿宋" w:hAnsi="仿宋" w:eastAsia="仿宋" w:cs="仿宋"/>
              </w:rPr>
              <w:t>清代咏松花砚诗整理于</w:t>
            </w:r>
            <w:r>
              <w:rPr>
                <w:rFonts w:hint="eastAsia" w:ascii="仿宋" w:hAnsi="仿宋" w:eastAsia="仿宋" w:cs="仿宋"/>
                <w:spacing w:val="1"/>
              </w:rPr>
              <w:t xml:space="preserve"> </w:t>
            </w:r>
            <w:r>
              <w:rPr>
                <w:rFonts w:hint="eastAsia" w:ascii="仿宋" w:hAnsi="仿宋" w:eastAsia="仿宋" w:cs="仿宋"/>
                <w:spacing w:val="-3"/>
              </w:rPr>
              <w:t>研究</w:t>
            </w:r>
          </w:p>
        </w:tc>
        <w:tc>
          <w:tcPr>
            <w:tcW w:w="1000" w:type="dxa"/>
            <w:vAlign w:val="top"/>
          </w:tcPr>
          <w:p w14:paraId="412FA00A">
            <w:pPr>
              <w:pStyle w:val="67"/>
              <w:spacing w:before="25"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64" w:type="dxa"/>
            <w:vAlign w:val="top"/>
          </w:tcPr>
          <w:p w14:paraId="78F73EB7">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427BB09">
            <w:pPr>
              <w:pStyle w:val="67"/>
              <w:spacing w:before="103" w:line="240" w:lineRule="auto"/>
              <w:ind w:left="35"/>
              <w:rPr>
                <w:rFonts w:hint="eastAsia" w:ascii="仿宋" w:hAnsi="仿宋" w:eastAsia="仿宋" w:cs="仿宋"/>
              </w:rPr>
            </w:pPr>
            <w:r>
              <w:rPr>
                <w:rFonts w:hint="eastAsia" w:ascii="仿宋" w:hAnsi="仿宋" w:eastAsia="仿宋" w:cs="仿宋"/>
              </w:rPr>
              <w:t>2024-11-1</w:t>
            </w:r>
          </w:p>
        </w:tc>
        <w:tc>
          <w:tcPr>
            <w:tcW w:w="1102" w:type="dxa"/>
            <w:vAlign w:val="top"/>
          </w:tcPr>
          <w:p w14:paraId="750551E2">
            <w:pPr>
              <w:pStyle w:val="67"/>
              <w:spacing w:before="103" w:line="240" w:lineRule="auto"/>
              <w:ind w:left="43"/>
              <w:rPr>
                <w:rFonts w:hint="eastAsia" w:ascii="仿宋" w:hAnsi="仿宋" w:eastAsia="仿宋" w:cs="仿宋"/>
                <w:sz w:val="22"/>
                <w:szCs w:val="22"/>
              </w:rPr>
            </w:pPr>
            <w:r>
              <w:rPr>
                <w:rFonts w:hint="eastAsia" w:ascii="仿宋" w:hAnsi="仿宋" w:eastAsia="仿宋" w:cs="仿宋"/>
                <w:sz w:val="22"/>
                <w:szCs w:val="22"/>
              </w:rPr>
              <w:t>I207.227.49</w:t>
            </w:r>
          </w:p>
        </w:tc>
        <w:tc>
          <w:tcPr>
            <w:tcW w:w="980" w:type="dxa"/>
            <w:vAlign w:val="top"/>
          </w:tcPr>
          <w:p w14:paraId="62079D5E">
            <w:pPr>
              <w:pStyle w:val="67"/>
              <w:spacing w:before="104" w:line="240" w:lineRule="auto"/>
              <w:ind w:left="36"/>
              <w:rPr>
                <w:rFonts w:hint="eastAsia" w:ascii="仿宋" w:hAnsi="仿宋" w:eastAsia="仿宋" w:cs="仿宋"/>
                <w:sz w:val="22"/>
                <w:szCs w:val="22"/>
              </w:rPr>
            </w:pPr>
            <w:r>
              <w:rPr>
                <w:rFonts w:hint="eastAsia" w:ascii="仿宋" w:hAnsi="仿宋" w:eastAsia="仿宋" w:cs="仿宋"/>
                <w:spacing w:val="-2"/>
                <w:sz w:val="22"/>
                <w:szCs w:val="22"/>
              </w:rPr>
              <w:t>刘萱仪</w:t>
            </w:r>
          </w:p>
        </w:tc>
        <w:tc>
          <w:tcPr>
            <w:tcW w:w="1586" w:type="dxa"/>
            <w:vAlign w:val="top"/>
          </w:tcPr>
          <w:p w14:paraId="13DBC4CD">
            <w:pPr>
              <w:pStyle w:val="67"/>
              <w:spacing w:before="103" w:line="240" w:lineRule="auto"/>
              <w:ind w:left="313"/>
              <w:rPr>
                <w:rFonts w:hint="eastAsia" w:ascii="仿宋" w:hAnsi="仿宋" w:eastAsia="仿宋" w:cs="仿宋"/>
              </w:rPr>
            </w:pPr>
            <w:r>
              <w:rPr>
                <w:rFonts w:hint="eastAsia" w:ascii="仿宋" w:hAnsi="仿宋" w:eastAsia="仿宋" w:cs="仿宋"/>
                <w:spacing w:val="-4"/>
              </w:rPr>
              <w:t>文学</w:t>
            </w:r>
          </w:p>
        </w:tc>
      </w:tr>
      <w:tr w14:paraId="4D118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2622A178">
            <w:pPr>
              <w:pStyle w:val="67"/>
              <w:spacing w:before="104" w:line="240" w:lineRule="auto"/>
              <w:ind w:left="169"/>
              <w:rPr>
                <w:rFonts w:hint="eastAsia" w:ascii="仿宋" w:hAnsi="仿宋" w:eastAsia="仿宋" w:cs="仿宋"/>
              </w:rPr>
            </w:pPr>
            <w:r>
              <w:rPr>
                <w:rFonts w:hint="eastAsia" w:ascii="仿宋" w:hAnsi="仿宋" w:eastAsia="仿宋" w:cs="仿宋"/>
                <w:spacing w:val="-1"/>
              </w:rPr>
              <w:t>997</w:t>
            </w:r>
          </w:p>
        </w:tc>
        <w:tc>
          <w:tcPr>
            <w:tcW w:w="1609" w:type="dxa"/>
            <w:vAlign w:val="top"/>
          </w:tcPr>
          <w:p w14:paraId="74621450">
            <w:pPr>
              <w:pStyle w:val="67"/>
              <w:spacing w:before="104" w:line="240" w:lineRule="auto"/>
              <w:ind w:left="26"/>
              <w:rPr>
                <w:rFonts w:hint="eastAsia" w:ascii="仿宋" w:hAnsi="仿宋" w:eastAsia="仿宋" w:cs="仿宋"/>
              </w:rPr>
            </w:pPr>
            <w:r>
              <w:rPr>
                <w:rFonts w:hint="eastAsia" w:ascii="仿宋" w:hAnsi="仿宋" w:eastAsia="仿宋" w:cs="仿宋"/>
                <w:spacing w:val="1"/>
              </w:rPr>
              <w:t>9787555422501</w:t>
            </w:r>
          </w:p>
        </w:tc>
        <w:tc>
          <w:tcPr>
            <w:tcW w:w="2427" w:type="dxa"/>
            <w:vAlign w:val="top"/>
          </w:tcPr>
          <w:p w14:paraId="6661033D">
            <w:pPr>
              <w:pStyle w:val="67"/>
              <w:spacing w:before="25" w:line="240" w:lineRule="auto"/>
              <w:ind w:left="29" w:right="241"/>
              <w:rPr>
                <w:rFonts w:hint="eastAsia" w:ascii="仿宋" w:hAnsi="仿宋" w:eastAsia="仿宋" w:cs="仿宋"/>
              </w:rPr>
            </w:pPr>
            <w:r>
              <w:rPr>
                <w:rFonts w:hint="eastAsia" w:ascii="仿宋" w:hAnsi="仿宋" w:eastAsia="仿宋" w:cs="仿宋"/>
              </w:rPr>
              <w:t>鸿儒经典：词学十讲</w:t>
            </w:r>
            <w:r>
              <w:rPr>
                <w:rFonts w:hint="eastAsia" w:ascii="仿宋" w:hAnsi="仿宋" w:eastAsia="仿宋" w:cs="仿宋"/>
                <w:spacing w:val="1"/>
              </w:rPr>
              <w:t xml:space="preserve"> </w:t>
            </w:r>
            <w:r>
              <w:rPr>
                <w:rFonts w:hint="eastAsia" w:ascii="仿宋" w:hAnsi="仿宋" w:eastAsia="仿宋" w:cs="仿宋"/>
                <w:spacing w:val="-2"/>
              </w:rPr>
              <w:t>词学通论</w:t>
            </w:r>
          </w:p>
        </w:tc>
        <w:tc>
          <w:tcPr>
            <w:tcW w:w="1000" w:type="dxa"/>
            <w:vAlign w:val="top"/>
          </w:tcPr>
          <w:p w14:paraId="1D84CFD8">
            <w:pPr>
              <w:pStyle w:val="67"/>
              <w:spacing w:before="104" w:line="240" w:lineRule="auto"/>
              <w:ind w:left="30"/>
              <w:rPr>
                <w:rFonts w:hint="eastAsia" w:ascii="仿宋" w:hAnsi="仿宋" w:eastAsia="仿宋" w:cs="仿宋"/>
              </w:rPr>
            </w:pPr>
            <w:r>
              <w:rPr>
                <w:rFonts w:hint="eastAsia" w:ascii="仿宋" w:hAnsi="仿宋" w:eastAsia="仿宋" w:cs="仿宋"/>
                <w:spacing w:val="-1"/>
              </w:rPr>
              <w:t>广陵书社</w:t>
            </w:r>
          </w:p>
        </w:tc>
        <w:tc>
          <w:tcPr>
            <w:tcW w:w="564" w:type="dxa"/>
            <w:vAlign w:val="top"/>
          </w:tcPr>
          <w:p w14:paraId="34EE9194">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3E1149E">
            <w:pPr>
              <w:pStyle w:val="67"/>
              <w:spacing w:before="104" w:line="240" w:lineRule="auto"/>
              <w:ind w:left="35"/>
              <w:rPr>
                <w:rFonts w:hint="eastAsia" w:ascii="仿宋" w:hAnsi="仿宋" w:eastAsia="仿宋" w:cs="仿宋"/>
              </w:rPr>
            </w:pPr>
            <w:r>
              <w:rPr>
                <w:rFonts w:hint="eastAsia" w:ascii="仿宋" w:hAnsi="仿宋" w:eastAsia="仿宋" w:cs="仿宋"/>
              </w:rPr>
              <w:t>2024-10-1</w:t>
            </w:r>
          </w:p>
        </w:tc>
        <w:tc>
          <w:tcPr>
            <w:tcW w:w="1102" w:type="dxa"/>
            <w:vAlign w:val="top"/>
          </w:tcPr>
          <w:p w14:paraId="768471D7">
            <w:pPr>
              <w:pStyle w:val="67"/>
              <w:spacing w:before="104" w:line="240" w:lineRule="auto"/>
              <w:ind w:left="43"/>
              <w:rPr>
                <w:rFonts w:hint="eastAsia" w:ascii="仿宋" w:hAnsi="仿宋" w:eastAsia="仿宋" w:cs="仿宋"/>
                <w:sz w:val="22"/>
                <w:szCs w:val="22"/>
              </w:rPr>
            </w:pPr>
            <w:r>
              <w:rPr>
                <w:rFonts w:hint="eastAsia" w:ascii="仿宋" w:hAnsi="仿宋" w:eastAsia="仿宋" w:cs="仿宋"/>
                <w:spacing w:val="-1"/>
                <w:sz w:val="22"/>
                <w:szCs w:val="22"/>
              </w:rPr>
              <w:t>I207.23</w:t>
            </w:r>
          </w:p>
        </w:tc>
        <w:tc>
          <w:tcPr>
            <w:tcW w:w="980" w:type="dxa"/>
            <w:vAlign w:val="top"/>
          </w:tcPr>
          <w:p w14:paraId="78C8ECB7">
            <w:pPr>
              <w:pStyle w:val="67"/>
              <w:spacing w:before="8" w:line="240" w:lineRule="auto"/>
              <w:rPr>
                <w:rFonts w:hint="eastAsia" w:ascii="仿宋" w:hAnsi="仿宋" w:eastAsia="仿宋" w:cs="仿宋"/>
                <w:sz w:val="22"/>
                <w:szCs w:val="22"/>
              </w:rPr>
            </w:pPr>
            <w:r>
              <w:rPr>
                <w:rFonts w:hint="eastAsia" w:ascii="仿宋" w:hAnsi="仿宋" w:eastAsia="仿宋" w:cs="仿宋"/>
                <w:sz w:val="22"/>
                <w:szCs w:val="22"/>
              </w:rPr>
              <w:t xml:space="preserve">吴梅 </w:t>
            </w:r>
          </w:p>
          <w:p w14:paraId="7524E536">
            <w:pPr>
              <w:pStyle w:val="67"/>
              <w:spacing w:before="8" w:line="240" w:lineRule="auto"/>
              <w:rPr>
                <w:rFonts w:hint="eastAsia" w:ascii="仿宋" w:hAnsi="仿宋" w:eastAsia="仿宋" w:cs="仿宋"/>
                <w:sz w:val="22"/>
                <w:szCs w:val="22"/>
              </w:rPr>
            </w:pPr>
            <w:r>
              <w:rPr>
                <w:rFonts w:hint="eastAsia" w:ascii="仿宋" w:hAnsi="仿宋" w:eastAsia="仿宋" w:cs="仿宋"/>
                <w:sz w:val="22"/>
                <w:szCs w:val="22"/>
              </w:rPr>
              <w:t>龙榆生</w:t>
            </w:r>
          </w:p>
        </w:tc>
        <w:tc>
          <w:tcPr>
            <w:tcW w:w="1586" w:type="dxa"/>
            <w:vAlign w:val="top"/>
          </w:tcPr>
          <w:p w14:paraId="3C18A047">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05082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trPr>
        <w:tc>
          <w:tcPr>
            <w:tcW w:w="591" w:type="dxa"/>
            <w:vAlign w:val="top"/>
          </w:tcPr>
          <w:p w14:paraId="550527F5">
            <w:pPr>
              <w:pStyle w:val="67"/>
              <w:spacing w:before="17" w:line="240" w:lineRule="auto"/>
              <w:ind w:left="169"/>
              <w:rPr>
                <w:rFonts w:hint="eastAsia" w:ascii="仿宋" w:hAnsi="仿宋" w:eastAsia="仿宋" w:cs="仿宋"/>
              </w:rPr>
            </w:pPr>
            <w:r>
              <w:rPr>
                <w:rFonts w:hint="eastAsia" w:ascii="仿宋" w:hAnsi="仿宋" w:eastAsia="仿宋" w:cs="仿宋"/>
                <w:spacing w:val="-1"/>
              </w:rPr>
              <w:t>998</w:t>
            </w:r>
          </w:p>
        </w:tc>
        <w:tc>
          <w:tcPr>
            <w:tcW w:w="1609" w:type="dxa"/>
            <w:vAlign w:val="top"/>
          </w:tcPr>
          <w:p w14:paraId="1E669C66">
            <w:pPr>
              <w:pStyle w:val="67"/>
              <w:spacing w:before="17" w:line="240" w:lineRule="auto"/>
              <w:ind w:left="26"/>
              <w:rPr>
                <w:rFonts w:hint="eastAsia" w:ascii="仿宋" w:hAnsi="仿宋" w:eastAsia="仿宋" w:cs="仿宋"/>
              </w:rPr>
            </w:pPr>
            <w:r>
              <w:rPr>
                <w:rFonts w:hint="eastAsia" w:ascii="仿宋" w:hAnsi="仿宋" w:eastAsia="仿宋" w:cs="仿宋"/>
                <w:spacing w:val="1"/>
              </w:rPr>
              <w:t>9787530689516</w:t>
            </w:r>
          </w:p>
        </w:tc>
        <w:tc>
          <w:tcPr>
            <w:tcW w:w="2427" w:type="dxa"/>
            <w:vAlign w:val="top"/>
          </w:tcPr>
          <w:p w14:paraId="6BB382C5">
            <w:pPr>
              <w:pStyle w:val="67"/>
              <w:spacing w:before="17" w:line="240" w:lineRule="auto"/>
              <w:ind w:left="29"/>
              <w:rPr>
                <w:rFonts w:hint="eastAsia" w:ascii="仿宋" w:hAnsi="仿宋" w:eastAsia="仿宋" w:cs="仿宋"/>
              </w:rPr>
            </w:pPr>
            <w:r>
              <w:rPr>
                <w:rFonts w:hint="eastAsia" w:ascii="仿宋" w:hAnsi="仿宋" w:eastAsia="仿宋" w:cs="仿宋"/>
                <w:spacing w:val="-1"/>
              </w:rPr>
              <w:t>新乡人（精装）</w:t>
            </w:r>
          </w:p>
        </w:tc>
        <w:tc>
          <w:tcPr>
            <w:tcW w:w="1000" w:type="dxa"/>
            <w:vAlign w:val="top"/>
          </w:tcPr>
          <w:p w14:paraId="62781433">
            <w:pPr>
              <w:pStyle w:val="67"/>
              <w:spacing w:before="17" w:line="240" w:lineRule="auto"/>
              <w:ind w:left="36"/>
              <w:rPr>
                <w:rFonts w:hint="eastAsia" w:ascii="仿宋" w:hAnsi="仿宋" w:eastAsia="仿宋" w:cs="仿宋"/>
              </w:rPr>
            </w:pPr>
            <w:r>
              <w:rPr>
                <w:rFonts w:hint="eastAsia" w:ascii="仿宋" w:hAnsi="仿宋" w:eastAsia="仿宋" w:cs="仿宋"/>
                <w:spacing w:val="-3"/>
              </w:rPr>
              <w:t>百花文艺</w:t>
            </w:r>
          </w:p>
        </w:tc>
        <w:tc>
          <w:tcPr>
            <w:tcW w:w="564" w:type="dxa"/>
            <w:vAlign w:val="top"/>
          </w:tcPr>
          <w:p w14:paraId="6209A217">
            <w:pPr>
              <w:pStyle w:val="67"/>
              <w:spacing w:before="1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473946D">
            <w:pPr>
              <w:pStyle w:val="67"/>
              <w:spacing w:before="17" w:line="240" w:lineRule="auto"/>
              <w:ind w:left="35"/>
              <w:rPr>
                <w:rFonts w:hint="eastAsia" w:ascii="仿宋" w:hAnsi="仿宋" w:eastAsia="仿宋" w:cs="仿宋"/>
              </w:rPr>
            </w:pPr>
            <w:r>
              <w:rPr>
                <w:rFonts w:hint="eastAsia" w:ascii="仿宋" w:hAnsi="仿宋" w:eastAsia="仿宋" w:cs="仿宋"/>
              </w:rPr>
              <w:t>2024-10-1</w:t>
            </w:r>
          </w:p>
        </w:tc>
        <w:tc>
          <w:tcPr>
            <w:tcW w:w="1102" w:type="dxa"/>
            <w:vAlign w:val="top"/>
          </w:tcPr>
          <w:p w14:paraId="639B4E61">
            <w:pPr>
              <w:pStyle w:val="67"/>
              <w:spacing w:before="17"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312BB5EC">
            <w:pPr>
              <w:pStyle w:val="67"/>
              <w:spacing w:before="17" w:line="240" w:lineRule="auto"/>
              <w:ind w:left="40"/>
              <w:rPr>
                <w:rFonts w:hint="eastAsia" w:ascii="仿宋" w:hAnsi="仿宋" w:eastAsia="仿宋" w:cs="仿宋"/>
              </w:rPr>
            </w:pPr>
            <w:r>
              <w:rPr>
                <w:rFonts w:hint="eastAsia" w:ascii="仿宋" w:hAnsi="仿宋" w:eastAsia="仿宋" w:cs="仿宋"/>
                <w:spacing w:val="-3"/>
              </w:rPr>
              <w:t>史国新</w:t>
            </w:r>
          </w:p>
        </w:tc>
        <w:tc>
          <w:tcPr>
            <w:tcW w:w="1586" w:type="dxa"/>
            <w:vAlign w:val="top"/>
          </w:tcPr>
          <w:p w14:paraId="017D82BD">
            <w:pPr>
              <w:pStyle w:val="67"/>
              <w:spacing w:before="17" w:line="240" w:lineRule="auto"/>
              <w:ind w:left="313"/>
              <w:rPr>
                <w:rFonts w:hint="eastAsia" w:ascii="仿宋" w:hAnsi="仿宋" w:eastAsia="仿宋" w:cs="仿宋"/>
              </w:rPr>
            </w:pPr>
            <w:r>
              <w:rPr>
                <w:rFonts w:hint="eastAsia" w:ascii="仿宋" w:hAnsi="仿宋" w:eastAsia="仿宋" w:cs="仿宋"/>
                <w:spacing w:val="-4"/>
              </w:rPr>
              <w:t>文学</w:t>
            </w:r>
          </w:p>
        </w:tc>
      </w:tr>
      <w:tr w14:paraId="2ABCB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1D36534F">
            <w:pPr>
              <w:pStyle w:val="67"/>
              <w:spacing w:before="105" w:line="240" w:lineRule="auto"/>
              <w:ind w:left="169"/>
              <w:rPr>
                <w:rFonts w:hint="eastAsia" w:ascii="仿宋" w:hAnsi="仿宋" w:eastAsia="仿宋" w:cs="仿宋"/>
              </w:rPr>
            </w:pPr>
            <w:r>
              <w:rPr>
                <w:rFonts w:hint="eastAsia" w:ascii="仿宋" w:hAnsi="仿宋" w:eastAsia="仿宋" w:cs="仿宋"/>
                <w:spacing w:val="-1"/>
              </w:rPr>
              <w:t>999</w:t>
            </w:r>
          </w:p>
        </w:tc>
        <w:tc>
          <w:tcPr>
            <w:tcW w:w="1609" w:type="dxa"/>
            <w:vAlign w:val="top"/>
          </w:tcPr>
          <w:p w14:paraId="790E2FD2">
            <w:pPr>
              <w:pStyle w:val="67"/>
              <w:spacing w:before="105" w:line="240" w:lineRule="auto"/>
              <w:ind w:left="26"/>
              <w:rPr>
                <w:rFonts w:hint="eastAsia" w:ascii="仿宋" w:hAnsi="仿宋" w:eastAsia="仿宋" w:cs="仿宋"/>
              </w:rPr>
            </w:pPr>
            <w:r>
              <w:rPr>
                <w:rFonts w:hint="eastAsia" w:ascii="仿宋" w:hAnsi="仿宋" w:eastAsia="仿宋" w:cs="仿宋"/>
                <w:spacing w:val="1"/>
              </w:rPr>
              <w:t>9787573319616</w:t>
            </w:r>
          </w:p>
        </w:tc>
        <w:tc>
          <w:tcPr>
            <w:tcW w:w="2427" w:type="dxa"/>
            <w:vAlign w:val="top"/>
          </w:tcPr>
          <w:p w14:paraId="7FA6D065">
            <w:pPr>
              <w:pStyle w:val="67"/>
              <w:spacing w:before="27" w:line="240" w:lineRule="auto"/>
              <w:ind w:left="29" w:right="80" w:firstLine="9"/>
              <w:rPr>
                <w:rFonts w:hint="eastAsia" w:ascii="仿宋" w:hAnsi="仿宋" w:eastAsia="仿宋" w:cs="仿宋"/>
              </w:rPr>
            </w:pPr>
            <w:r>
              <w:rPr>
                <w:rFonts w:hint="eastAsia" w:ascii="仿宋" w:hAnsi="仿宋" w:eastAsia="仿宋" w:cs="仿宋"/>
                <w:spacing w:val="-1"/>
              </w:rPr>
              <w:t>易飞掰诗：当代诗人佳</w:t>
            </w:r>
            <w:r>
              <w:rPr>
                <w:rFonts w:hint="eastAsia" w:ascii="仿宋" w:hAnsi="仿宋" w:eastAsia="仿宋" w:cs="仿宋"/>
                <w:spacing w:val="2"/>
              </w:rPr>
              <w:t xml:space="preserve"> </w:t>
            </w:r>
            <w:r>
              <w:rPr>
                <w:rFonts w:hint="eastAsia" w:ascii="仿宋" w:hAnsi="仿宋" w:eastAsia="仿宋" w:cs="仿宋"/>
                <w:spacing w:val="-2"/>
              </w:rPr>
              <w:t>作解读</w:t>
            </w:r>
          </w:p>
        </w:tc>
        <w:tc>
          <w:tcPr>
            <w:tcW w:w="1000" w:type="dxa"/>
            <w:vAlign w:val="top"/>
          </w:tcPr>
          <w:p w14:paraId="594AC164">
            <w:pPr>
              <w:pStyle w:val="67"/>
              <w:spacing w:before="106" w:line="240" w:lineRule="auto"/>
              <w:ind w:left="45"/>
              <w:rPr>
                <w:rFonts w:hint="eastAsia" w:ascii="仿宋" w:hAnsi="仿宋" w:eastAsia="仿宋" w:cs="仿宋"/>
              </w:rPr>
            </w:pPr>
            <w:r>
              <w:rPr>
                <w:rFonts w:hint="eastAsia" w:ascii="仿宋" w:hAnsi="仿宋" w:eastAsia="仿宋" w:cs="仿宋"/>
                <w:spacing w:val="-5"/>
              </w:rPr>
              <w:t>四川民族</w:t>
            </w:r>
          </w:p>
        </w:tc>
        <w:tc>
          <w:tcPr>
            <w:tcW w:w="564" w:type="dxa"/>
            <w:vAlign w:val="top"/>
          </w:tcPr>
          <w:p w14:paraId="2AC3684C">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F892ADC">
            <w:pPr>
              <w:pStyle w:val="67"/>
              <w:spacing w:before="105" w:line="240" w:lineRule="auto"/>
              <w:ind w:left="35"/>
              <w:rPr>
                <w:rFonts w:hint="eastAsia" w:ascii="仿宋" w:hAnsi="仿宋" w:eastAsia="仿宋" w:cs="仿宋"/>
              </w:rPr>
            </w:pPr>
            <w:r>
              <w:rPr>
                <w:rFonts w:hint="eastAsia" w:ascii="仿宋" w:hAnsi="仿宋" w:eastAsia="仿宋" w:cs="仿宋"/>
              </w:rPr>
              <w:t>2024-5-1</w:t>
            </w:r>
          </w:p>
        </w:tc>
        <w:tc>
          <w:tcPr>
            <w:tcW w:w="1102" w:type="dxa"/>
            <w:vAlign w:val="top"/>
          </w:tcPr>
          <w:p w14:paraId="68220E11">
            <w:pPr>
              <w:pStyle w:val="67"/>
              <w:spacing w:before="105" w:line="240" w:lineRule="auto"/>
              <w:ind w:left="43"/>
              <w:rPr>
                <w:rFonts w:hint="eastAsia" w:ascii="仿宋" w:hAnsi="仿宋" w:eastAsia="仿宋" w:cs="仿宋"/>
              </w:rPr>
            </w:pPr>
            <w:r>
              <w:rPr>
                <w:rFonts w:hint="eastAsia" w:ascii="仿宋" w:hAnsi="仿宋" w:eastAsia="仿宋" w:cs="仿宋"/>
                <w:spacing w:val="-1"/>
              </w:rPr>
              <w:t>I207.22</w:t>
            </w:r>
          </w:p>
        </w:tc>
        <w:tc>
          <w:tcPr>
            <w:tcW w:w="980" w:type="dxa"/>
            <w:vAlign w:val="top"/>
          </w:tcPr>
          <w:p w14:paraId="7233B133">
            <w:pPr>
              <w:pStyle w:val="67"/>
              <w:spacing w:before="105" w:line="240" w:lineRule="auto"/>
              <w:ind w:left="47"/>
              <w:rPr>
                <w:rFonts w:hint="eastAsia" w:ascii="仿宋" w:hAnsi="仿宋" w:eastAsia="仿宋" w:cs="仿宋"/>
              </w:rPr>
            </w:pPr>
            <w:r>
              <w:rPr>
                <w:rFonts w:hint="eastAsia" w:ascii="仿宋" w:hAnsi="仿宋" w:eastAsia="仿宋" w:cs="仿宋"/>
                <w:spacing w:val="-8"/>
              </w:rPr>
              <w:t>易飞</w:t>
            </w:r>
          </w:p>
        </w:tc>
        <w:tc>
          <w:tcPr>
            <w:tcW w:w="1586" w:type="dxa"/>
            <w:vAlign w:val="top"/>
          </w:tcPr>
          <w:p w14:paraId="34A7B461">
            <w:pPr>
              <w:pStyle w:val="67"/>
              <w:spacing w:before="105" w:line="240" w:lineRule="auto"/>
              <w:ind w:left="313"/>
              <w:rPr>
                <w:rFonts w:hint="eastAsia" w:ascii="仿宋" w:hAnsi="仿宋" w:eastAsia="仿宋" w:cs="仿宋"/>
              </w:rPr>
            </w:pPr>
            <w:r>
              <w:rPr>
                <w:rFonts w:hint="eastAsia" w:ascii="仿宋" w:hAnsi="仿宋" w:eastAsia="仿宋" w:cs="仿宋"/>
                <w:spacing w:val="-4"/>
              </w:rPr>
              <w:t>文学</w:t>
            </w:r>
          </w:p>
        </w:tc>
      </w:tr>
      <w:tr w14:paraId="23572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845590A">
            <w:pPr>
              <w:pStyle w:val="67"/>
              <w:spacing w:before="18" w:line="240" w:lineRule="auto"/>
              <w:ind w:left="139"/>
              <w:rPr>
                <w:rFonts w:hint="eastAsia" w:ascii="仿宋" w:hAnsi="仿宋" w:eastAsia="仿宋" w:cs="仿宋"/>
              </w:rPr>
            </w:pPr>
            <w:r>
              <w:rPr>
                <w:rFonts w:hint="eastAsia" w:ascii="仿宋" w:hAnsi="仿宋" w:eastAsia="仿宋" w:cs="仿宋"/>
                <w:spacing w:val="-4"/>
              </w:rPr>
              <w:t>1000</w:t>
            </w:r>
          </w:p>
        </w:tc>
        <w:tc>
          <w:tcPr>
            <w:tcW w:w="1609" w:type="dxa"/>
            <w:vAlign w:val="top"/>
          </w:tcPr>
          <w:p w14:paraId="4AE925DD">
            <w:pPr>
              <w:pStyle w:val="67"/>
              <w:spacing w:before="18" w:line="240" w:lineRule="auto"/>
              <w:ind w:left="26"/>
              <w:rPr>
                <w:rFonts w:hint="eastAsia" w:ascii="仿宋" w:hAnsi="仿宋" w:eastAsia="仿宋" w:cs="仿宋"/>
              </w:rPr>
            </w:pPr>
            <w:r>
              <w:rPr>
                <w:rFonts w:hint="eastAsia" w:ascii="仿宋" w:hAnsi="仿宋" w:eastAsia="仿宋" w:cs="仿宋"/>
                <w:spacing w:val="1"/>
              </w:rPr>
              <w:t>9787521226256</w:t>
            </w:r>
          </w:p>
        </w:tc>
        <w:tc>
          <w:tcPr>
            <w:tcW w:w="2427" w:type="dxa"/>
            <w:vAlign w:val="top"/>
          </w:tcPr>
          <w:p w14:paraId="3A6FDEE4">
            <w:pPr>
              <w:pStyle w:val="67"/>
              <w:spacing w:before="18" w:line="240" w:lineRule="auto"/>
              <w:ind w:left="30"/>
              <w:rPr>
                <w:rFonts w:hint="eastAsia" w:ascii="仿宋" w:hAnsi="仿宋" w:eastAsia="仿宋" w:cs="仿宋"/>
              </w:rPr>
            </w:pPr>
            <w:r>
              <w:rPr>
                <w:rFonts w:hint="eastAsia" w:ascii="仿宋" w:hAnsi="仿宋" w:eastAsia="仿宋" w:cs="仿宋"/>
                <w:spacing w:val="-4"/>
              </w:rPr>
              <w:t>跤王</w:t>
            </w:r>
          </w:p>
        </w:tc>
        <w:tc>
          <w:tcPr>
            <w:tcW w:w="1000" w:type="dxa"/>
            <w:vAlign w:val="top"/>
          </w:tcPr>
          <w:p w14:paraId="685D6A3E">
            <w:pPr>
              <w:pStyle w:val="67"/>
              <w:spacing w:before="18"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1990E863">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0F2E289">
            <w:pPr>
              <w:pStyle w:val="67"/>
              <w:spacing w:before="18" w:line="240" w:lineRule="auto"/>
              <w:ind w:left="35"/>
              <w:rPr>
                <w:rFonts w:hint="eastAsia" w:ascii="仿宋" w:hAnsi="仿宋" w:eastAsia="仿宋" w:cs="仿宋"/>
              </w:rPr>
            </w:pPr>
            <w:r>
              <w:rPr>
                <w:rFonts w:hint="eastAsia" w:ascii="仿宋" w:hAnsi="仿宋" w:eastAsia="仿宋" w:cs="仿宋"/>
              </w:rPr>
              <w:t>2024-5-1</w:t>
            </w:r>
          </w:p>
        </w:tc>
        <w:tc>
          <w:tcPr>
            <w:tcW w:w="1102" w:type="dxa"/>
            <w:vAlign w:val="top"/>
          </w:tcPr>
          <w:p w14:paraId="6894150A">
            <w:pPr>
              <w:pStyle w:val="67"/>
              <w:spacing w:before="18"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7AD11D25">
            <w:pPr>
              <w:pStyle w:val="67"/>
              <w:spacing w:before="18" w:line="240" w:lineRule="auto"/>
              <w:ind w:left="40"/>
              <w:rPr>
                <w:rFonts w:hint="eastAsia" w:ascii="仿宋" w:hAnsi="仿宋" w:eastAsia="仿宋" w:cs="仿宋"/>
              </w:rPr>
            </w:pPr>
            <w:r>
              <w:rPr>
                <w:rFonts w:hint="eastAsia" w:ascii="仿宋" w:hAnsi="仿宋" w:eastAsia="仿宋" w:cs="仿宋"/>
                <w:spacing w:val="-3"/>
              </w:rPr>
              <w:t>张建广</w:t>
            </w:r>
          </w:p>
        </w:tc>
        <w:tc>
          <w:tcPr>
            <w:tcW w:w="1586" w:type="dxa"/>
            <w:vAlign w:val="top"/>
          </w:tcPr>
          <w:p w14:paraId="31B34E21">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7476E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FAE42F7">
            <w:pPr>
              <w:pStyle w:val="67"/>
              <w:spacing w:before="18" w:line="240" w:lineRule="auto"/>
              <w:ind w:left="139"/>
              <w:rPr>
                <w:rFonts w:hint="eastAsia" w:ascii="仿宋" w:hAnsi="仿宋" w:eastAsia="仿宋" w:cs="仿宋"/>
              </w:rPr>
            </w:pPr>
            <w:r>
              <w:rPr>
                <w:rFonts w:hint="eastAsia" w:ascii="仿宋" w:hAnsi="仿宋" w:eastAsia="仿宋" w:cs="仿宋"/>
                <w:spacing w:val="-4"/>
              </w:rPr>
              <w:t>1001</w:t>
            </w:r>
          </w:p>
        </w:tc>
        <w:tc>
          <w:tcPr>
            <w:tcW w:w="1609" w:type="dxa"/>
            <w:vAlign w:val="top"/>
          </w:tcPr>
          <w:p w14:paraId="28DBC5EE">
            <w:pPr>
              <w:pStyle w:val="67"/>
              <w:spacing w:before="18" w:line="240" w:lineRule="auto"/>
              <w:ind w:left="26"/>
              <w:rPr>
                <w:rFonts w:hint="eastAsia" w:ascii="仿宋" w:hAnsi="仿宋" w:eastAsia="仿宋" w:cs="仿宋"/>
              </w:rPr>
            </w:pPr>
            <w:r>
              <w:rPr>
                <w:rFonts w:hint="eastAsia" w:ascii="仿宋" w:hAnsi="仿宋" w:eastAsia="仿宋" w:cs="仿宋"/>
                <w:spacing w:val="1"/>
              </w:rPr>
              <w:t>9787555033004</w:t>
            </w:r>
          </w:p>
        </w:tc>
        <w:tc>
          <w:tcPr>
            <w:tcW w:w="2427" w:type="dxa"/>
            <w:vAlign w:val="top"/>
          </w:tcPr>
          <w:p w14:paraId="09EF1410">
            <w:pPr>
              <w:pStyle w:val="67"/>
              <w:spacing w:before="18" w:line="240" w:lineRule="auto"/>
              <w:ind w:left="28"/>
              <w:rPr>
                <w:rFonts w:hint="eastAsia" w:ascii="仿宋" w:hAnsi="仿宋" w:eastAsia="仿宋" w:cs="仿宋"/>
              </w:rPr>
            </w:pPr>
            <w:r>
              <w:rPr>
                <w:rFonts w:hint="eastAsia" w:ascii="仿宋" w:hAnsi="仿宋" w:eastAsia="仿宋" w:cs="仿宋"/>
                <w:spacing w:val="-1"/>
              </w:rPr>
              <w:t>且听风吟</w:t>
            </w:r>
          </w:p>
        </w:tc>
        <w:tc>
          <w:tcPr>
            <w:tcW w:w="1000" w:type="dxa"/>
            <w:vAlign w:val="top"/>
          </w:tcPr>
          <w:p w14:paraId="2C22338E">
            <w:pPr>
              <w:pStyle w:val="67"/>
              <w:spacing w:before="18" w:line="240" w:lineRule="auto"/>
              <w:ind w:left="30"/>
              <w:rPr>
                <w:rFonts w:hint="eastAsia" w:ascii="仿宋" w:hAnsi="仿宋" w:eastAsia="仿宋" w:cs="仿宋"/>
              </w:rPr>
            </w:pPr>
            <w:r>
              <w:rPr>
                <w:rFonts w:hint="eastAsia" w:ascii="仿宋" w:hAnsi="仿宋" w:eastAsia="仿宋" w:cs="仿宋"/>
                <w:spacing w:val="-1"/>
              </w:rPr>
              <w:t>海峡文艺</w:t>
            </w:r>
          </w:p>
        </w:tc>
        <w:tc>
          <w:tcPr>
            <w:tcW w:w="564" w:type="dxa"/>
            <w:vAlign w:val="top"/>
          </w:tcPr>
          <w:p w14:paraId="6ACF4F6C">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F408C33">
            <w:pPr>
              <w:pStyle w:val="67"/>
              <w:spacing w:before="18" w:line="240" w:lineRule="auto"/>
              <w:ind w:left="35"/>
              <w:rPr>
                <w:rFonts w:hint="eastAsia" w:ascii="仿宋" w:hAnsi="仿宋" w:eastAsia="仿宋" w:cs="仿宋"/>
              </w:rPr>
            </w:pPr>
            <w:r>
              <w:rPr>
                <w:rFonts w:hint="eastAsia" w:ascii="仿宋" w:hAnsi="仿宋" w:eastAsia="仿宋" w:cs="仿宋"/>
              </w:rPr>
              <w:t>2024-5-1</w:t>
            </w:r>
          </w:p>
        </w:tc>
        <w:tc>
          <w:tcPr>
            <w:tcW w:w="1102" w:type="dxa"/>
            <w:vAlign w:val="top"/>
          </w:tcPr>
          <w:p w14:paraId="184538F6">
            <w:pPr>
              <w:pStyle w:val="67"/>
              <w:spacing w:before="18" w:line="240" w:lineRule="auto"/>
              <w:ind w:left="43"/>
              <w:rPr>
                <w:rFonts w:hint="eastAsia" w:ascii="仿宋" w:hAnsi="仿宋" w:eastAsia="仿宋" w:cs="仿宋"/>
                <w:sz w:val="22"/>
                <w:szCs w:val="22"/>
              </w:rPr>
            </w:pPr>
            <w:r>
              <w:rPr>
                <w:rFonts w:hint="eastAsia" w:ascii="仿宋" w:hAnsi="仿宋" w:eastAsia="仿宋" w:cs="仿宋"/>
                <w:spacing w:val="-1"/>
                <w:sz w:val="22"/>
                <w:szCs w:val="22"/>
              </w:rPr>
              <w:t>I247.7</w:t>
            </w:r>
          </w:p>
        </w:tc>
        <w:tc>
          <w:tcPr>
            <w:tcW w:w="980" w:type="dxa"/>
            <w:vAlign w:val="top"/>
          </w:tcPr>
          <w:p w14:paraId="4CA56AA3">
            <w:pPr>
              <w:pStyle w:val="67"/>
              <w:spacing w:before="18" w:line="240" w:lineRule="auto"/>
              <w:ind w:left="41"/>
              <w:rPr>
                <w:rFonts w:hint="eastAsia" w:ascii="仿宋" w:hAnsi="仿宋" w:eastAsia="仿宋" w:cs="仿宋"/>
                <w:sz w:val="22"/>
                <w:szCs w:val="22"/>
              </w:rPr>
            </w:pPr>
            <w:r>
              <w:rPr>
                <w:rFonts w:hint="eastAsia" w:ascii="仿宋" w:hAnsi="仿宋" w:eastAsia="仿宋" w:cs="仿宋"/>
                <w:spacing w:val="-3"/>
                <w:sz w:val="22"/>
                <w:szCs w:val="22"/>
              </w:rPr>
              <w:t>邱晓兰</w:t>
            </w:r>
          </w:p>
        </w:tc>
        <w:tc>
          <w:tcPr>
            <w:tcW w:w="1586" w:type="dxa"/>
            <w:vAlign w:val="top"/>
          </w:tcPr>
          <w:p w14:paraId="37F66784">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73313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6BADC0D2">
            <w:pPr>
              <w:pStyle w:val="67"/>
              <w:spacing w:before="106" w:line="240" w:lineRule="auto"/>
              <w:ind w:left="139"/>
              <w:rPr>
                <w:rFonts w:hint="eastAsia" w:ascii="仿宋" w:hAnsi="仿宋" w:eastAsia="仿宋" w:cs="仿宋"/>
              </w:rPr>
            </w:pPr>
            <w:r>
              <w:rPr>
                <w:rFonts w:hint="eastAsia" w:ascii="仿宋" w:hAnsi="仿宋" w:eastAsia="仿宋" w:cs="仿宋"/>
                <w:spacing w:val="-4"/>
              </w:rPr>
              <w:t>1002</w:t>
            </w:r>
          </w:p>
        </w:tc>
        <w:tc>
          <w:tcPr>
            <w:tcW w:w="1609" w:type="dxa"/>
            <w:vAlign w:val="top"/>
          </w:tcPr>
          <w:p w14:paraId="7884EB95">
            <w:pPr>
              <w:pStyle w:val="67"/>
              <w:spacing w:before="106" w:line="240" w:lineRule="auto"/>
              <w:ind w:left="26"/>
              <w:rPr>
                <w:rFonts w:hint="eastAsia" w:ascii="仿宋" w:hAnsi="仿宋" w:eastAsia="仿宋" w:cs="仿宋"/>
              </w:rPr>
            </w:pPr>
            <w:r>
              <w:rPr>
                <w:rFonts w:hint="eastAsia" w:ascii="仿宋" w:hAnsi="仿宋" w:eastAsia="仿宋" w:cs="仿宋"/>
                <w:spacing w:val="1"/>
              </w:rPr>
              <w:t>9787516926673</w:t>
            </w:r>
          </w:p>
        </w:tc>
        <w:tc>
          <w:tcPr>
            <w:tcW w:w="2427" w:type="dxa"/>
            <w:vAlign w:val="top"/>
          </w:tcPr>
          <w:p w14:paraId="43586561">
            <w:pPr>
              <w:pStyle w:val="67"/>
              <w:spacing w:before="107" w:line="240" w:lineRule="auto"/>
              <w:ind w:left="30"/>
              <w:rPr>
                <w:rFonts w:hint="eastAsia" w:ascii="仿宋" w:hAnsi="仿宋" w:eastAsia="仿宋" w:cs="仿宋"/>
              </w:rPr>
            </w:pPr>
            <w:r>
              <w:rPr>
                <w:rFonts w:hint="eastAsia" w:ascii="仿宋" w:hAnsi="仿宋" w:eastAsia="仿宋" w:cs="仿宋"/>
                <w:spacing w:val="-2"/>
              </w:rPr>
              <w:t>星火兰溪</w:t>
            </w:r>
          </w:p>
        </w:tc>
        <w:tc>
          <w:tcPr>
            <w:tcW w:w="1000" w:type="dxa"/>
            <w:vAlign w:val="top"/>
          </w:tcPr>
          <w:p w14:paraId="5A896372">
            <w:pPr>
              <w:pStyle w:val="67"/>
              <w:spacing w:before="107" w:line="240" w:lineRule="auto"/>
              <w:ind w:left="31"/>
              <w:rPr>
                <w:rFonts w:hint="eastAsia" w:ascii="仿宋" w:hAnsi="仿宋" w:eastAsia="仿宋" w:cs="仿宋"/>
              </w:rPr>
            </w:pPr>
            <w:r>
              <w:rPr>
                <w:rFonts w:hint="eastAsia" w:ascii="仿宋" w:hAnsi="仿宋" w:eastAsia="仿宋" w:cs="仿宋"/>
                <w:spacing w:val="-3"/>
              </w:rPr>
              <w:t>华龄</w:t>
            </w:r>
          </w:p>
        </w:tc>
        <w:tc>
          <w:tcPr>
            <w:tcW w:w="564" w:type="dxa"/>
            <w:vAlign w:val="top"/>
          </w:tcPr>
          <w:p w14:paraId="6F9CBB4B">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62E7903">
            <w:pPr>
              <w:pStyle w:val="67"/>
              <w:spacing w:before="106"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73CABEA6">
            <w:pPr>
              <w:pStyle w:val="67"/>
              <w:spacing w:before="106" w:line="240" w:lineRule="auto"/>
              <w:ind w:left="43"/>
              <w:rPr>
                <w:rFonts w:hint="eastAsia" w:ascii="仿宋" w:hAnsi="仿宋" w:eastAsia="仿宋" w:cs="仿宋"/>
                <w:sz w:val="22"/>
                <w:szCs w:val="22"/>
              </w:rPr>
            </w:pPr>
            <w:r>
              <w:rPr>
                <w:rFonts w:hint="eastAsia" w:ascii="仿宋" w:hAnsi="仿宋" w:eastAsia="仿宋" w:cs="仿宋"/>
                <w:spacing w:val="-1"/>
                <w:sz w:val="22"/>
                <w:szCs w:val="22"/>
              </w:rPr>
              <w:t>I247.5</w:t>
            </w:r>
          </w:p>
        </w:tc>
        <w:tc>
          <w:tcPr>
            <w:tcW w:w="980" w:type="dxa"/>
            <w:vAlign w:val="top"/>
          </w:tcPr>
          <w:p w14:paraId="25294BC3">
            <w:pPr>
              <w:pStyle w:val="67"/>
              <w:spacing w:before="7" w:line="240" w:lineRule="auto"/>
              <w:ind w:left="41"/>
              <w:rPr>
                <w:rFonts w:hint="eastAsia" w:ascii="仿宋" w:hAnsi="仿宋" w:eastAsia="仿宋" w:cs="仿宋"/>
                <w:sz w:val="22"/>
                <w:szCs w:val="22"/>
              </w:rPr>
            </w:pPr>
            <w:r>
              <w:rPr>
                <w:rFonts w:hint="eastAsia" w:ascii="仿宋" w:hAnsi="仿宋" w:eastAsia="仿宋" w:cs="仿宋"/>
                <w:sz w:val="22"/>
                <w:szCs w:val="22"/>
              </w:rPr>
              <w:t xml:space="preserve">王排 </w:t>
            </w:r>
          </w:p>
          <w:p w14:paraId="3EA76275">
            <w:pPr>
              <w:pStyle w:val="67"/>
              <w:spacing w:before="7" w:line="240" w:lineRule="auto"/>
              <w:ind w:left="41"/>
              <w:rPr>
                <w:rFonts w:hint="eastAsia" w:ascii="仿宋" w:hAnsi="仿宋" w:eastAsia="仿宋" w:cs="仿宋"/>
                <w:sz w:val="22"/>
                <w:szCs w:val="22"/>
              </w:rPr>
            </w:pPr>
            <w:r>
              <w:rPr>
                <w:rFonts w:hint="eastAsia" w:ascii="仿宋" w:hAnsi="仿宋" w:eastAsia="仿宋" w:cs="仿宋"/>
                <w:sz w:val="22"/>
                <w:szCs w:val="22"/>
              </w:rPr>
              <w:t>尹亮宇</w:t>
            </w:r>
          </w:p>
        </w:tc>
        <w:tc>
          <w:tcPr>
            <w:tcW w:w="1586" w:type="dxa"/>
            <w:vAlign w:val="top"/>
          </w:tcPr>
          <w:p w14:paraId="2D5D7921">
            <w:pPr>
              <w:pStyle w:val="67"/>
              <w:spacing w:before="106" w:line="240" w:lineRule="auto"/>
              <w:ind w:left="313"/>
              <w:rPr>
                <w:rFonts w:hint="eastAsia" w:ascii="仿宋" w:hAnsi="仿宋" w:eastAsia="仿宋" w:cs="仿宋"/>
              </w:rPr>
            </w:pPr>
            <w:r>
              <w:rPr>
                <w:rFonts w:hint="eastAsia" w:ascii="仿宋" w:hAnsi="仿宋" w:eastAsia="仿宋" w:cs="仿宋"/>
                <w:spacing w:val="-4"/>
              </w:rPr>
              <w:t>文学</w:t>
            </w:r>
          </w:p>
        </w:tc>
      </w:tr>
      <w:tr w14:paraId="31992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C2C700E">
            <w:pPr>
              <w:pStyle w:val="67"/>
              <w:spacing w:before="18" w:line="240" w:lineRule="auto"/>
              <w:ind w:left="139"/>
              <w:rPr>
                <w:rFonts w:hint="eastAsia" w:ascii="仿宋" w:hAnsi="仿宋" w:eastAsia="仿宋" w:cs="仿宋"/>
              </w:rPr>
            </w:pPr>
            <w:r>
              <w:rPr>
                <w:rFonts w:hint="eastAsia" w:ascii="仿宋" w:hAnsi="仿宋" w:eastAsia="仿宋" w:cs="仿宋"/>
                <w:spacing w:val="-4"/>
              </w:rPr>
              <w:t>1003</w:t>
            </w:r>
          </w:p>
        </w:tc>
        <w:tc>
          <w:tcPr>
            <w:tcW w:w="1609" w:type="dxa"/>
            <w:vAlign w:val="top"/>
          </w:tcPr>
          <w:p w14:paraId="6286732A">
            <w:pPr>
              <w:pStyle w:val="67"/>
              <w:spacing w:before="18" w:line="240" w:lineRule="auto"/>
              <w:ind w:left="26"/>
              <w:rPr>
                <w:rFonts w:hint="eastAsia" w:ascii="仿宋" w:hAnsi="仿宋" w:eastAsia="仿宋" w:cs="仿宋"/>
              </w:rPr>
            </w:pPr>
            <w:r>
              <w:rPr>
                <w:rFonts w:hint="eastAsia" w:ascii="仿宋" w:hAnsi="仿宋" w:eastAsia="仿宋" w:cs="仿宋"/>
                <w:spacing w:val="1"/>
              </w:rPr>
              <w:t>9787557031909</w:t>
            </w:r>
          </w:p>
        </w:tc>
        <w:tc>
          <w:tcPr>
            <w:tcW w:w="2427" w:type="dxa"/>
            <w:vAlign w:val="top"/>
          </w:tcPr>
          <w:p w14:paraId="5C628AD2">
            <w:pPr>
              <w:pStyle w:val="67"/>
              <w:spacing w:before="18" w:line="240" w:lineRule="auto"/>
              <w:ind w:left="31"/>
              <w:rPr>
                <w:rFonts w:hint="eastAsia" w:ascii="仿宋" w:hAnsi="仿宋" w:eastAsia="仿宋" w:cs="仿宋"/>
              </w:rPr>
            </w:pPr>
            <w:r>
              <w:rPr>
                <w:rFonts w:hint="eastAsia" w:ascii="仿宋" w:hAnsi="仿宋" w:eastAsia="仿宋" w:cs="仿宋"/>
                <w:spacing w:val="-1"/>
              </w:rPr>
              <w:t>喜马拉雅之血</w:t>
            </w:r>
          </w:p>
        </w:tc>
        <w:tc>
          <w:tcPr>
            <w:tcW w:w="1000" w:type="dxa"/>
            <w:vAlign w:val="top"/>
          </w:tcPr>
          <w:p w14:paraId="4B6F31F0">
            <w:pPr>
              <w:pStyle w:val="67"/>
              <w:spacing w:before="18" w:line="240" w:lineRule="auto"/>
              <w:ind w:left="30"/>
              <w:rPr>
                <w:rFonts w:hint="eastAsia" w:ascii="仿宋" w:hAnsi="仿宋" w:eastAsia="仿宋" w:cs="仿宋"/>
              </w:rPr>
            </w:pPr>
            <w:r>
              <w:rPr>
                <w:rFonts w:hint="eastAsia" w:ascii="仿宋" w:hAnsi="仿宋" w:eastAsia="仿宋" w:cs="仿宋"/>
                <w:spacing w:val="-1"/>
              </w:rPr>
              <w:t>广东旅游</w:t>
            </w:r>
          </w:p>
        </w:tc>
        <w:tc>
          <w:tcPr>
            <w:tcW w:w="564" w:type="dxa"/>
            <w:vAlign w:val="top"/>
          </w:tcPr>
          <w:p w14:paraId="5FF668C7">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43B06EC">
            <w:pPr>
              <w:pStyle w:val="67"/>
              <w:spacing w:before="18"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615E75FB">
            <w:pPr>
              <w:pStyle w:val="67"/>
              <w:spacing w:before="18" w:line="240" w:lineRule="auto"/>
              <w:ind w:left="43"/>
              <w:rPr>
                <w:rFonts w:hint="eastAsia" w:ascii="仿宋" w:hAnsi="仿宋" w:eastAsia="仿宋" w:cs="仿宋"/>
              </w:rPr>
            </w:pPr>
            <w:r>
              <w:rPr>
                <w:rFonts w:hint="eastAsia" w:ascii="仿宋" w:hAnsi="仿宋" w:eastAsia="仿宋" w:cs="仿宋"/>
                <w:spacing w:val="-1"/>
              </w:rPr>
              <w:t>I267.4</w:t>
            </w:r>
          </w:p>
        </w:tc>
        <w:tc>
          <w:tcPr>
            <w:tcW w:w="980" w:type="dxa"/>
            <w:vAlign w:val="top"/>
          </w:tcPr>
          <w:p w14:paraId="124E2145">
            <w:pPr>
              <w:pStyle w:val="67"/>
              <w:spacing w:before="18" w:line="240" w:lineRule="auto"/>
              <w:ind w:left="45"/>
              <w:rPr>
                <w:rFonts w:hint="eastAsia" w:ascii="仿宋" w:hAnsi="仿宋" w:eastAsia="仿宋" w:cs="仿宋"/>
              </w:rPr>
            </w:pPr>
            <w:r>
              <w:rPr>
                <w:rFonts w:hint="eastAsia" w:ascii="仿宋" w:hAnsi="仿宋" w:eastAsia="仿宋" w:cs="仿宋"/>
                <w:spacing w:val="-8"/>
              </w:rPr>
              <w:t>陈平</w:t>
            </w:r>
          </w:p>
        </w:tc>
        <w:tc>
          <w:tcPr>
            <w:tcW w:w="1586" w:type="dxa"/>
            <w:vAlign w:val="top"/>
          </w:tcPr>
          <w:p w14:paraId="0663E734">
            <w:pPr>
              <w:pStyle w:val="67"/>
              <w:spacing w:before="18" w:line="240" w:lineRule="auto"/>
              <w:ind w:left="313"/>
              <w:rPr>
                <w:rFonts w:hint="eastAsia" w:ascii="仿宋" w:hAnsi="仿宋" w:eastAsia="仿宋" w:cs="仿宋"/>
              </w:rPr>
            </w:pPr>
            <w:r>
              <w:rPr>
                <w:rFonts w:hint="eastAsia" w:ascii="仿宋" w:hAnsi="仿宋" w:eastAsia="仿宋" w:cs="仿宋"/>
                <w:spacing w:val="-4"/>
              </w:rPr>
              <w:t>文学</w:t>
            </w:r>
          </w:p>
        </w:tc>
      </w:tr>
      <w:tr w14:paraId="60D94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6FC78B45">
            <w:pPr>
              <w:pStyle w:val="67"/>
              <w:spacing w:before="107" w:line="240" w:lineRule="auto"/>
              <w:ind w:left="139"/>
              <w:rPr>
                <w:rFonts w:hint="eastAsia" w:ascii="仿宋" w:hAnsi="仿宋" w:eastAsia="仿宋" w:cs="仿宋"/>
              </w:rPr>
            </w:pPr>
            <w:r>
              <w:rPr>
                <w:rFonts w:hint="eastAsia" w:ascii="仿宋" w:hAnsi="仿宋" w:eastAsia="仿宋" w:cs="仿宋"/>
                <w:spacing w:val="-4"/>
              </w:rPr>
              <w:t>1004</w:t>
            </w:r>
          </w:p>
        </w:tc>
        <w:tc>
          <w:tcPr>
            <w:tcW w:w="1609" w:type="dxa"/>
            <w:vAlign w:val="top"/>
          </w:tcPr>
          <w:p w14:paraId="197A4253">
            <w:pPr>
              <w:pStyle w:val="67"/>
              <w:spacing w:before="107" w:line="240" w:lineRule="auto"/>
              <w:ind w:left="26"/>
              <w:rPr>
                <w:rFonts w:hint="eastAsia" w:ascii="仿宋" w:hAnsi="仿宋" w:eastAsia="仿宋" w:cs="仿宋"/>
              </w:rPr>
            </w:pPr>
            <w:r>
              <w:rPr>
                <w:rFonts w:hint="eastAsia" w:ascii="仿宋" w:hAnsi="仿宋" w:eastAsia="仿宋" w:cs="仿宋"/>
                <w:spacing w:val="1"/>
              </w:rPr>
              <w:t>9787531365914</w:t>
            </w:r>
          </w:p>
        </w:tc>
        <w:tc>
          <w:tcPr>
            <w:tcW w:w="2427" w:type="dxa"/>
            <w:vAlign w:val="top"/>
          </w:tcPr>
          <w:p w14:paraId="69F5C8CC">
            <w:pPr>
              <w:pStyle w:val="67"/>
              <w:spacing w:before="28" w:line="240" w:lineRule="auto"/>
              <w:ind w:left="30" w:right="78" w:firstLine="1"/>
              <w:rPr>
                <w:rFonts w:hint="eastAsia" w:ascii="仿宋" w:hAnsi="仿宋" w:eastAsia="仿宋" w:cs="仿宋"/>
              </w:rPr>
            </w:pPr>
            <w:r>
              <w:rPr>
                <w:rFonts w:hint="eastAsia" w:ascii="仿宋" w:hAnsi="仿宋" w:eastAsia="仿宋" w:cs="仿宋"/>
                <w:spacing w:val="-3"/>
              </w:rPr>
              <w:t>与时代同行</w:t>
            </w:r>
            <w:r>
              <w:rPr>
                <w:rFonts w:hint="eastAsia" w:ascii="仿宋" w:hAnsi="仿宋" w:eastAsia="仿宋" w:cs="仿宋"/>
                <w:spacing w:val="-46"/>
              </w:rPr>
              <w:t xml:space="preserve"> </w:t>
            </w:r>
            <w:r>
              <w:rPr>
                <w:rFonts w:hint="eastAsia" w:ascii="仿宋" w:hAnsi="仿宋" w:eastAsia="仿宋" w:cs="仿宋"/>
                <w:spacing w:val="-3"/>
              </w:rPr>
              <w:t>: 我的创业</w:t>
            </w:r>
            <w:r>
              <w:rPr>
                <w:rFonts w:hint="eastAsia" w:ascii="仿宋" w:hAnsi="仿宋" w:eastAsia="仿宋" w:cs="仿宋"/>
              </w:rPr>
              <w:t xml:space="preserve"> </w:t>
            </w:r>
            <w:r>
              <w:rPr>
                <w:rFonts w:hint="eastAsia" w:ascii="仿宋" w:hAnsi="仿宋" w:eastAsia="仿宋" w:cs="仿宋"/>
                <w:spacing w:val="-4"/>
              </w:rPr>
              <w:t>之路</w:t>
            </w:r>
          </w:p>
        </w:tc>
        <w:tc>
          <w:tcPr>
            <w:tcW w:w="1000" w:type="dxa"/>
            <w:vAlign w:val="top"/>
          </w:tcPr>
          <w:p w14:paraId="697500CE">
            <w:pPr>
              <w:pStyle w:val="67"/>
              <w:spacing w:before="108" w:line="240" w:lineRule="auto"/>
              <w:ind w:left="30"/>
              <w:rPr>
                <w:rFonts w:hint="eastAsia" w:ascii="仿宋" w:hAnsi="仿宋" w:eastAsia="仿宋" w:cs="仿宋"/>
              </w:rPr>
            </w:pPr>
            <w:r>
              <w:rPr>
                <w:rFonts w:hint="eastAsia" w:ascii="仿宋" w:hAnsi="仿宋" w:eastAsia="仿宋" w:cs="仿宋"/>
                <w:spacing w:val="-1"/>
              </w:rPr>
              <w:t>春风文艺</w:t>
            </w:r>
          </w:p>
        </w:tc>
        <w:tc>
          <w:tcPr>
            <w:tcW w:w="564" w:type="dxa"/>
            <w:vAlign w:val="top"/>
          </w:tcPr>
          <w:p w14:paraId="7E6E43B7">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8B9F688">
            <w:pPr>
              <w:pStyle w:val="67"/>
              <w:spacing w:before="107"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688F7B03">
            <w:pPr>
              <w:pStyle w:val="67"/>
              <w:spacing w:before="107"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24E1B844">
            <w:pPr>
              <w:pStyle w:val="67"/>
              <w:spacing w:before="108" w:line="240" w:lineRule="auto"/>
              <w:ind w:left="40"/>
              <w:rPr>
                <w:rFonts w:hint="eastAsia" w:ascii="仿宋" w:hAnsi="仿宋" w:eastAsia="仿宋" w:cs="仿宋"/>
              </w:rPr>
            </w:pPr>
            <w:r>
              <w:rPr>
                <w:rFonts w:hint="eastAsia" w:ascii="仿宋" w:hAnsi="仿宋" w:eastAsia="仿宋" w:cs="仿宋"/>
                <w:spacing w:val="-3"/>
              </w:rPr>
              <w:t>张晋兴</w:t>
            </w:r>
          </w:p>
        </w:tc>
        <w:tc>
          <w:tcPr>
            <w:tcW w:w="1586" w:type="dxa"/>
            <w:vAlign w:val="top"/>
          </w:tcPr>
          <w:p w14:paraId="605AB390">
            <w:pPr>
              <w:pStyle w:val="67"/>
              <w:spacing w:before="107" w:line="240" w:lineRule="auto"/>
              <w:ind w:left="313"/>
              <w:rPr>
                <w:rFonts w:hint="eastAsia" w:ascii="仿宋" w:hAnsi="仿宋" w:eastAsia="仿宋" w:cs="仿宋"/>
              </w:rPr>
            </w:pPr>
            <w:r>
              <w:rPr>
                <w:rFonts w:hint="eastAsia" w:ascii="仿宋" w:hAnsi="仿宋" w:eastAsia="仿宋" w:cs="仿宋"/>
                <w:spacing w:val="-4"/>
              </w:rPr>
              <w:t>文学</w:t>
            </w:r>
          </w:p>
        </w:tc>
      </w:tr>
      <w:tr w14:paraId="607BA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3BAF86C">
            <w:pPr>
              <w:pStyle w:val="67"/>
              <w:spacing w:before="20" w:line="240" w:lineRule="auto"/>
              <w:ind w:left="139"/>
              <w:rPr>
                <w:rFonts w:hint="eastAsia" w:ascii="仿宋" w:hAnsi="仿宋" w:eastAsia="仿宋" w:cs="仿宋"/>
              </w:rPr>
            </w:pPr>
            <w:r>
              <w:rPr>
                <w:rFonts w:hint="eastAsia" w:ascii="仿宋" w:hAnsi="仿宋" w:eastAsia="仿宋" w:cs="仿宋"/>
                <w:spacing w:val="-4"/>
                <w:position w:val="-2"/>
              </w:rPr>
              <w:t>1005</w:t>
            </w:r>
          </w:p>
        </w:tc>
        <w:tc>
          <w:tcPr>
            <w:tcW w:w="1609" w:type="dxa"/>
            <w:vAlign w:val="top"/>
          </w:tcPr>
          <w:p w14:paraId="1587FDDF">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9787550049673</w:t>
            </w:r>
          </w:p>
        </w:tc>
        <w:tc>
          <w:tcPr>
            <w:tcW w:w="2427" w:type="dxa"/>
            <w:vAlign w:val="top"/>
          </w:tcPr>
          <w:p w14:paraId="74A3A4E0">
            <w:pPr>
              <w:pStyle w:val="67"/>
              <w:spacing w:before="20" w:line="240" w:lineRule="auto"/>
              <w:ind w:left="38"/>
              <w:rPr>
                <w:rFonts w:hint="eastAsia" w:ascii="仿宋" w:hAnsi="仿宋" w:eastAsia="仿宋" w:cs="仿宋"/>
              </w:rPr>
            </w:pPr>
            <w:r>
              <w:rPr>
                <w:rFonts w:hint="eastAsia" w:ascii="仿宋" w:hAnsi="仿宋" w:eastAsia="仿宋" w:cs="仿宋"/>
                <w:spacing w:val="-8"/>
                <w:position w:val="-1"/>
              </w:rPr>
              <w:t>嗣子</w:t>
            </w:r>
          </w:p>
        </w:tc>
        <w:tc>
          <w:tcPr>
            <w:tcW w:w="1000" w:type="dxa"/>
            <w:vAlign w:val="top"/>
          </w:tcPr>
          <w:p w14:paraId="1057CCE2">
            <w:pPr>
              <w:pStyle w:val="67"/>
              <w:spacing w:before="20" w:line="240" w:lineRule="auto"/>
              <w:ind w:left="36"/>
              <w:rPr>
                <w:rFonts w:hint="eastAsia" w:ascii="仿宋" w:hAnsi="仿宋" w:eastAsia="仿宋" w:cs="仿宋"/>
              </w:rPr>
            </w:pPr>
            <w:r>
              <w:rPr>
                <w:rFonts w:hint="eastAsia" w:ascii="仿宋" w:hAnsi="仿宋" w:eastAsia="仿宋" w:cs="仿宋"/>
                <w:spacing w:val="-2"/>
                <w:position w:val="-1"/>
              </w:rPr>
              <w:t>百花洲文艺</w:t>
            </w:r>
          </w:p>
        </w:tc>
        <w:tc>
          <w:tcPr>
            <w:tcW w:w="564" w:type="dxa"/>
            <w:vAlign w:val="top"/>
          </w:tcPr>
          <w:p w14:paraId="67A295D9">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76C665DB">
            <w:pPr>
              <w:pStyle w:val="67"/>
              <w:spacing w:before="20" w:line="240" w:lineRule="auto"/>
              <w:ind w:left="35"/>
              <w:rPr>
                <w:rFonts w:hint="eastAsia" w:ascii="仿宋" w:hAnsi="仿宋" w:eastAsia="仿宋" w:cs="仿宋"/>
              </w:rPr>
            </w:pPr>
            <w:r>
              <w:rPr>
                <w:rFonts w:hint="eastAsia" w:ascii="仿宋" w:hAnsi="仿宋" w:eastAsia="仿宋" w:cs="仿宋"/>
                <w:position w:val="-2"/>
              </w:rPr>
              <w:t>2024-1-1</w:t>
            </w:r>
          </w:p>
        </w:tc>
        <w:tc>
          <w:tcPr>
            <w:tcW w:w="1102" w:type="dxa"/>
            <w:vAlign w:val="top"/>
          </w:tcPr>
          <w:p w14:paraId="567CD0FA">
            <w:pPr>
              <w:pStyle w:val="67"/>
              <w:spacing w:before="20"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980" w:type="dxa"/>
            <w:vAlign w:val="top"/>
          </w:tcPr>
          <w:p w14:paraId="5581A7D1">
            <w:pPr>
              <w:pStyle w:val="67"/>
              <w:spacing w:before="20" w:line="240" w:lineRule="auto"/>
              <w:ind w:left="39"/>
              <w:rPr>
                <w:rFonts w:hint="eastAsia" w:ascii="仿宋" w:hAnsi="仿宋" w:eastAsia="仿宋" w:cs="仿宋"/>
              </w:rPr>
            </w:pPr>
            <w:r>
              <w:rPr>
                <w:rFonts w:hint="eastAsia" w:ascii="仿宋" w:hAnsi="仿宋" w:eastAsia="仿宋" w:cs="仿宋"/>
                <w:spacing w:val="-4"/>
                <w:position w:val="-2"/>
              </w:rPr>
              <w:t>曹明</w:t>
            </w:r>
          </w:p>
        </w:tc>
        <w:tc>
          <w:tcPr>
            <w:tcW w:w="1586" w:type="dxa"/>
            <w:vAlign w:val="top"/>
          </w:tcPr>
          <w:p w14:paraId="6A05B4B8">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960E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01A8DA8">
            <w:pPr>
              <w:pStyle w:val="67"/>
              <w:spacing w:before="20" w:line="240" w:lineRule="auto"/>
              <w:ind w:left="139"/>
              <w:rPr>
                <w:rFonts w:hint="eastAsia" w:ascii="仿宋" w:hAnsi="仿宋" w:eastAsia="仿宋" w:cs="仿宋"/>
              </w:rPr>
            </w:pPr>
            <w:r>
              <w:rPr>
                <w:rFonts w:hint="eastAsia" w:ascii="仿宋" w:hAnsi="仿宋" w:eastAsia="仿宋" w:cs="仿宋"/>
                <w:spacing w:val="-4"/>
                <w:position w:val="-2"/>
              </w:rPr>
              <w:t>1006</w:t>
            </w:r>
          </w:p>
        </w:tc>
        <w:tc>
          <w:tcPr>
            <w:tcW w:w="1609" w:type="dxa"/>
            <w:vAlign w:val="top"/>
          </w:tcPr>
          <w:p w14:paraId="751E1054">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9787520733366</w:t>
            </w:r>
          </w:p>
        </w:tc>
        <w:tc>
          <w:tcPr>
            <w:tcW w:w="2427" w:type="dxa"/>
            <w:vAlign w:val="top"/>
          </w:tcPr>
          <w:p w14:paraId="3F124CCB">
            <w:pPr>
              <w:pStyle w:val="67"/>
              <w:spacing w:before="20" w:line="240" w:lineRule="auto"/>
              <w:ind w:left="30"/>
              <w:rPr>
                <w:rFonts w:hint="eastAsia" w:ascii="仿宋" w:hAnsi="仿宋" w:eastAsia="仿宋" w:cs="仿宋"/>
              </w:rPr>
            </w:pPr>
            <w:r>
              <w:rPr>
                <w:rFonts w:hint="eastAsia" w:ascii="仿宋" w:hAnsi="仿宋" w:eastAsia="仿宋" w:cs="仿宋"/>
                <w:spacing w:val="-2"/>
                <w:position w:val="-1"/>
              </w:rPr>
              <w:t>冷山春回</w:t>
            </w:r>
          </w:p>
        </w:tc>
        <w:tc>
          <w:tcPr>
            <w:tcW w:w="1000" w:type="dxa"/>
            <w:vAlign w:val="top"/>
          </w:tcPr>
          <w:p w14:paraId="73619356">
            <w:pPr>
              <w:pStyle w:val="67"/>
              <w:spacing w:before="20" w:line="240" w:lineRule="auto"/>
              <w:ind w:left="36"/>
              <w:rPr>
                <w:rFonts w:hint="eastAsia" w:ascii="仿宋" w:hAnsi="仿宋" w:eastAsia="仿宋" w:cs="仿宋"/>
              </w:rPr>
            </w:pPr>
            <w:r>
              <w:rPr>
                <w:rFonts w:hint="eastAsia" w:ascii="仿宋" w:hAnsi="仿宋" w:eastAsia="仿宋" w:cs="仿宋"/>
                <w:spacing w:val="-6"/>
                <w:position w:val="-1"/>
              </w:rPr>
              <w:t>东方</w:t>
            </w:r>
          </w:p>
        </w:tc>
        <w:tc>
          <w:tcPr>
            <w:tcW w:w="564" w:type="dxa"/>
            <w:vAlign w:val="top"/>
          </w:tcPr>
          <w:p w14:paraId="7884244C">
            <w:pPr>
              <w:pStyle w:val="67"/>
              <w:spacing w:before="20"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31B04964">
            <w:pPr>
              <w:pStyle w:val="67"/>
              <w:spacing w:before="20" w:line="240" w:lineRule="auto"/>
              <w:ind w:left="35"/>
              <w:rPr>
                <w:rFonts w:hint="eastAsia" w:ascii="仿宋" w:hAnsi="仿宋" w:eastAsia="仿宋" w:cs="仿宋"/>
              </w:rPr>
            </w:pPr>
            <w:r>
              <w:rPr>
                <w:rFonts w:hint="eastAsia" w:ascii="仿宋" w:hAnsi="仿宋" w:eastAsia="仿宋" w:cs="仿宋"/>
                <w:position w:val="-2"/>
              </w:rPr>
              <w:t>2023-6-1</w:t>
            </w:r>
          </w:p>
        </w:tc>
        <w:tc>
          <w:tcPr>
            <w:tcW w:w="1102" w:type="dxa"/>
            <w:vAlign w:val="top"/>
          </w:tcPr>
          <w:p w14:paraId="63B2C512">
            <w:pPr>
              <w:pStyle w:val="67"/>
              <w:spacing w:before="20"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5A0EB1DD">
            <w:pPr>
              <w:pStyle w:val="67"/>
              <w:spacing w:before="20" w:line="240" w:lineRule="auto"/>
              <w:ind w:left="36"/>
              <w:rPr>
                <w:rFonts w:hint="eastAsia" w:ascii="仿宋" w:hAnsi="仿宋" w:eastAsia="仿宋" w:cs="仿宋"/>
              </w:rPr>
            </w:pPr>
            <w:r>
              <w:rPr>
                <w:rFonts w:hint="eastAsia" w:ascii="仿宋" w:hAnsi="仿宋" w:eastAsia="仿宋" w:cs="仿宋"/>
                <w:spacing w:val="-3"/>
                <w:position w:val="-1"/>
              </w:rPr>
              <w:t>边人</w:t>
            </w:r>
          </w:p>
        </w:tc>
        <w:tc>
          <w:tcPr>
            <w:tcW w:w="1586" w:type="dxa"/>
            <w:vAlign w:val="top"/>
          </w:tcPr>
          <w:p w14:paraId="1D0E89E5">
            <w:pPr>
              <w:pStyle w:val="67"/>
              <w:spacing w:before="20"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041A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20E9E439">
            <w:pPr>
              <w:pStyle w:val="67"/>
              <w:spacing w:before="108" w:line="240" w:lineRule="auto"/>
              <w:ind w:left="139"/>
              <w:rPr>
                <w:rFonts w:hint="eastAsia" w:ascii="仿宋" w:hAnsi="仿宋" w:eastAsia="仿宋" w:cs="仿宋"/>
              </w:rPr>
            </w:pPr>
            <w:r>
              <w:rPr>
                <w:rFonts w:hint="eastAsia" w:ascii="仿宋" w:hAnsi="仿宋" w:eastAsia="仿宋" w:cs="仿宋"/>
                <w:spacing w:val="-4"/>
              </w:rPr>
              <w:t>1007</w:t>
            </w:r>
          </w:p>
        </w:tc>
        <w:tc>
          <w:tcPr>
            <w:tcW w:w="1609" w:type="dxa"/>
            <w:vAlign w:val="top"/>
          </w:tcPr>
          <w:p w14:paraId="67C2C607">
            <w:pPr>
              <w:pStyle w:val="67"/>
              <w:spacing w:before="108" w:line="240" w:lineRule="auto"/>
              <w:ind w:left="26"/>
              <w:rPr>
                <w:rFonts w:hint="eastAsia" w:ascii="仿宋" w:hAnsi="仿宋" w:eastAsia="仿宋" w:cs="仿宋"/>
              </w:rPr>
            </w:pPr>
            <w:r>
              <w:rPr>
                <w:rFonts w:hint="eastAsia" w:ascii="仿宋" w:hAnsi="仿宋" w:eastAsia="仿宋" w:cs="仿宋"/>
                <w:spacing w:val="1"/>
              </w:rPr>
              <w:t>9787523100790</w:t>
            </w:r>
          </w:p>
        </w:tc>
        <w:tc>
          <w:tcPr>
            <w:tcW w:w="2427" w:type="dxa"/>
            <w:vAlign w:val="top"/>
          </w:tcPr>
          <w:p w14:paraId="26D13F4A">
            <w:pPr>
              <w:pStyle w:val="67"/>
              <w:spacing w:before="30" w:line="240" w:lineRule="auto"/>
              <w:ind w:left="28" w:right="80" w:firstLine="6"/>
              <w:rPr>
                <w:rFonts w:hint="eastAsia" w:ascii="仿宋" w:hAnsi="仿宋" w:eastAsia="仿宋" w:cs="仿宋"/>
              </w:rPr>
            </w:pPr>
            <w:r>
              <w:rPr>
                <w:rFonts w:hint="eastAsia" w:ascii="仿宋" w:hAnsi="仿宋" w:eastAsia="仿宋" w:cs="仿宋"/>
                <w:spacing w:val="-7"/>
              </w:rPr>
              <w:t>幽幽谷宅院</w:t>
            </w:r>
            <w:r>
              <w:rPr>
                <w:rFonts w:hint="eastAsia" w:ascii="仿宋" w:hAnsi="仿宋" w:eastAsia="仿宋" w:cs="仿宋"/>
                <w:spacing w:val="-14"/>
              </w:rPr>
              <w:t xml:space="preserve"> </w:t>
            </w:r>
            <w:r>
              <w:rPr>
                <w:rFonts w:hint="eastAsia" w:ascii="仿宋" w:hAnsi="仿宋" w:eastAsia="仿宋" w:cs="仿宋"/>
                <w:spacing w:val="-7"/>
              </w:rPr>
              <w:t>·消失的密</w:t>
            </w:r>
            <w:r>
              <w:rPr>
                <w:rFonts w:hint="eastAsia" w:ascii="仿宋" w:hAnsi="仿宋" w:eastAsia="仿宋" w:cs="仿宋"/>
              </w:rPr>
              <w:t xml:space="preserve"> 码</w:t>
            </w:r>
          </w:p>
        </w:tc>
        <w:tc>
          <w:tcPr>
            <w:tcW w:w="1000" w:type="dxa"/>
            <w:vAlign w:val="top"/>
          </w:tcPr>
          <w:p w14:paraId="0F3F8BF7">
            <w:pPr>
              <w:pStyle w:val="67"/>
              <w:spacing w:before="109" w:line="240" w:lineRule="auto"/>
              <w:ind w:left="32"/>
              <w:rPr>
                <w:rFonts w:hint="eastAsia" w:ascii="仿宋" w:hAnsi="仿宋" w:eastAsia="仿宋" w:cs="仿宋"/>
              </w:rPr>
            </w:pPr>
            <w:r>
              <w:rPr>
                <w:rFonts w:hint="eastAsia" w:ascii="仿宋" w:hAnsi="仿宋" w:eastAsia="仿宋" w:cs="仿宋"/>
                <w:spacing w:val="-4"/>
              </w:rPr>
              <w:t>现代</w:t>
            </w:r>
          </w:p>
        </w:tc>
        <w:tc>
          <w:tcPr>
            <w:tcW w:w="564" w:type="dxa"/>
            <w:vAlign w:val="top"/>
          </w:tcPr>
          <w:p w14:paraId="65A89F5D">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E1E2A50">
            <w:pPr>
              <w:pStyle w:val="67"/>
              <w:spacing w:before="108"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7B3EF76D">
            <w:pPr>
              <w:pStyle w:val="67"/>
              <w:spacing w:before="108"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650BB528">
            <w:pPr>
              <w:pStyle w:val="67"/>
              <w:spacing w:before="109" w:line="240" w:lineRule="auto"/>
              <w:ind w:left="41"/>
              <w:rPr>
                <w:rFonts w:hint="eastAsia" w:ascii="仿宋" w:hAnsi="仿宋" w:eastAsia="仿宋" w:cs="仿宋"/>
              </w:rPr>
            </w:pPr>
            <w:r>
              <w:rPr>
                <w:rFonts w:hint="eastAsia" w:ascii="仿宋" w:hAnsi="仿宋" w:eastAsia="仿宋" w:cs="仿宋"/>
                <w:spacing w:val="-5"/>
              </w:rPr>
              <w:t>高腾</w:t>
            </w:r>
          </w:p>
        </w:tc>
        <w:tc>
          <w:tcPr>
            <w:tcW w:w="1586" w:type="dxa"/>
            <w:vAlign w:val="top"/>
          </w:tcPr>
          <w:p w14:paraId="0BF742FB">
            <w:pPr>
              <w:pStyle w:val="67"/>
              <w:spacing w:before="108" w:line="240" w:lineRule="auto"/>
              <w:ind w:left="313"/>
              <w:rPr>
                <w:rFonts w:hint="eastAsia" w:ascii="仿宋" w:hAnsi="仿宋" w:eastAsia="仿宋" w:cs="仿宋"/>
              </w:rPr>
            </w:pPr>
            <w:r>
              <w:rPr>
                <w:rFonts w:hint="eastAsia" w:ascii="仿宋" w:hAnsi="仿宋" w:eastAsia="仿宋" w:cs="仿宋"/>
                <w:spacing w:val="-4"/>
              </w:rPr>
              <w:t>文学</w:t>
            </w:r>
          </w:p>
        </w:tc>
      </w:tr>
      <w:tr w14:paraId="1669F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37A5A1ED">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1008</w:t>
            </w:r>
          </w:p>
        </w:tc>
        <w:tc>
          <w:tcPr>
            <w:tcW w:w="1609" w:type="dxa"/>
            <w:vAlign w:val="top"/>
          </w:tcPr>
          <w:p w14:paraId="4DBA4F78">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9787506881562</w:t>
            </w:r>
          </w:p>
        </w:tc>
        <w:tc>
          <w:tcPr>
            <w:tcW w:w="2427" w:type="dxa"/>
            <w:vAlign w:val="top"/>
          </w:tcPr>
          <w:p w14:paraId="4AFD353B">
            <w:pPr>
              <w:pStyle w:val="67"/>
              <w:spacing w:before="21" w:line="240" w:lineRule="auto"/>
              <w:ind w:left="29"/>
              <w:rPr>
                <w:rFonts w:hint="eastAsia" w:ascii="仿宋" w:hAnsi="仿宋" w:eastAsia="仿宋" w:cs="仿宋"/>
              </w:rPr>
            </w:pPr>
            <w:r>
              <w:rPr>
                <w:rFonts w:hint="eastAsia" w:ascii="仿宋" w:hAnsi="仿宋" w:eastAsia="仿宋" w:cs="仿宋"/>
                <w:position w:val="-2"/>
              </w:rPr>
              <w:t>舜德传统与永州文坛</w:t>
            </w:r>
          </w:p>
        </w:tc>
        <w:tc>
          <w:tcPr>
            <w:tcW w:w="1000" w:type="dxa"/>
            <w:vAlign w:val="top"/>
          </w:tcPr>
          <w:p w14:paraId="0086A107">
            <w:pPr>
              <w:pStyle w:val="67"/>
              <w:spacing w:before="21" w:line="240" w:lineRule="auto"/>
              <w:ind w:left="45"/>
              <w:rPr>
                <w:rFonts w:hint="eastAsia" w:ascii="仿宋" w:hAnsi="仿宋" w:eastAsia="仿宋" w:cs="仿宋"/>
              </w:rPr>
            </w:pPr>
            <w:r>
              <w:rPr>
                <w:rFonts w:hint="eastAsia" w:ascii="仿宋" w:hAnsi="仿宋" w:eastAsia="仿宋" w:cs="仿宋"/>
                <w:spacing w:val="-5"/>
                <w:position w:val="-1"/>
              </w:rPr>
              <w:t>中国书籍</w:t>
            </w:r>
          </w:p>
        </w:tc>
        <w:tc>
          <w:tcPr>
            <w:tcW w:w="564" w:type="dxa"/>
            <w:vAlign w:val="top"/>
          </w:tcPr>
          <w:p w14:paraId="3158A38D">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EC76574">
            <w:pPr>
              <w:pStyle w:val="67"/>
              <w:spacing w:before="21" w:line="240" w:lineRule="auto"/>
              <w:ind w:left="35"/>
              <w:rPr>
                <w:rFonts w:hint="eastAsia" w:ascii="仿宋" w:hAnsi="仿宋" w:eastAsia="仿宋" w:cs="仿宋"/>
              </w:rPr>
            </w:pPr>
            <w:r>
              <w:rPr>
                <w:rFonts w:hint="eastAsia" w:ascii="仿宋" w:hAnsi="仿宋" w:eastAsia="仿宋" w:cs="仿宋"/>
                <w:position w:val="-2"/>
              </w:rPr>
              <w:t>2021-3-1</w:t>
            </w:r>
          </w:p>
        </w:tc>
        <w:tc>
          <w:tcPr>
            <w:tcW w:w="1102" w:type="dxa"/>
            <w:vAlign w:val="top"/>
          </w:tcPr>
          <w:p w14:paraId="36EE14FC">
            <w:pPr>
              <w:pStyle w:val="67"/>
              <w:spacing w:before="21" w:line="240" w:lineRule="auto"/>
              <w:ind w:left="43"/>
              <w:rPr>
                <w:rFonts w:hint="eastAsia" w:ascii="仿宋" w:hAnsi="仿宋" w:eastAsia="仿宋" w:cs="仿宋"/>
              </w:rPr>
            </w:pPr>
            <w:r>
              <w:rPr>
                <w:rFonts w:hint="eastAsia" w:ascii="仿宋" w:hAnsi="仿宋" w:eastAsia="仿宋" w:cs="仿宋"/>
                <w:spacing w:val="-1"/>
                <w:position w:val="-2"/>
              </w:rPr>
              <w:t>I206.7</w:t>
            </w:r>
          </w:p>
        </w:tc>
        <w:tc>
          <w:tcPr>
            <w:tcW w:w="980" w:type="dxa"/>
            <w:vAlign w:val="top"/>
          </w:tcPr>
          <w:p w14:paraId="68986EDE">
            <w:pPr>
              <w:pStyle w:val="67"/>
              <w:spacing w:before="21" w:line="240" w:lineRule="auto"/>
              <w:ind w:left="37"/>
              <w:rPr>
                <w:rFonts w:hint="eastAsia" w:ascii="仿宋" w:hAnsi="仿宋" w:eastAsia="仿宋" w:cs="仿宋"/>
              </w:rPr>
            </w:pPr>
            <w:r>
              <w:rPr>
                <w:rFonts w:hint="eastAsia" w:ascii="仿宋" w:hAnsi="仿宋" w:eastAsia="仿宋" w:cs="仿宋"/>
                <w:spacing w:val="-2"/>
                <w:position w:val="-1"/>
              </w:rPr>
              <w:t>周甲辰</w:t>
            </w:r>
          </w:p>
        </w:tc>
        <w:tc>
          <w:tcPr>
            <w:tcW w:w="1586" w:type="dxa"/>
            <w:vAlign w:val="top"/>
          </w:tcPr>
          <w:p w14:paraId="60B17FFC">
            <w:pPr>
              <w:pStyle w:val="67"/>
              <w:spacing w:before="21"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4B38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74F8F556">
            <w:pPr>
              <w:pStyle w:val="67"/>
              <w:spacing w:before="109" w:line="240" w:lineRule="auto"/>
              <w:ind w:left="139"/>
              <w:rPr>
                <w:rFonts w:hint="eastAsia" w:ascii="仿宋" w:hAnsi="仿宋" w:eastAsia="仿宋" w:cs="仿宋"/>
              </w:rPr>
            </w:pPr>
            <w:r>
              <w:rPr>
                <w:rFonts w:hint="eastAsia" w:ascii="仿宋" w:hAnsi="仿宋" w:eastAsia="仿宋" w:cs="仿宋"/>
                <w:spacing w:val="-4"/>
              </w:rPr>
              <w:t>1009</w:t>
            </w:r>
          </w:p>
        </w:tc>
        <w:tc>
          <w:tcPr>
            <w:tcW w:w="1609" w:type="dxa"/>
            <w:vAlign w:val="top"/>
          </w:tcPr>
          <w:p w14:paraId="50032A31">
            <w:pPr>
              <w:pStyle w:val="67"/>
              <w:spacing w:before="109" w:line="240" w:lineRule="auto"/>
              <w:ind w:left="26"/>
              <w:rPr>
                <w:rFonts w:hint="eastAsia" w:ascii="仿宋" w:hAnsi="仿宋" w:eastAsia="仿宋" w:cs="仿宋"/>
              </w:rPr>
            </w:pPr>
            <w:r>
              <w:rPr>
                <w:rFonts w:hint="eastAsia" w:ascii="仿宋" w:hAnsi="仿宋" w:eastAsia="仿宋" w:cs="仿宋"/>
                <w:spacing w:val="1"/>
              </w:rPr>
              <w:t>9787517137641</w:t>
            </w:r>
          </w:p>
        </w:tc>
        <w:tc>
          <w:tcPr>
            <w:tcW w:w="2427" w:type="dxa"/>
            <w:vAlign w:val="top"/>
          </w:tcPr>
          <w:p w14:paraId="516E4DCF">
            <w:pPr>
              <w:pStyle w:val="67"/>
              <w:spacing w:before="30" w:line="240" w:lineRule="auto"/>
              <w:ind w:left="28" w:right="78" w:firstLine="5"/>
              <w:rPr>
                <w:rFonts w:hint="eastAsia" w:ascii="仿宋" w:hAnsi="仿宋" w:eastAsia="仿宋" w:cs="仿宋"/>
              </w:rPr>
            </w:pPr>
            <w:r>
              <w:rPr>
                <w:rFonts w:hint="eastAsia" w:ascii="仿宋" w:hAnsi="仿宋" w:eastAsia="仿宋" w:cs="仿宋"/>
                <w:spacing w:val="-6"/>
              </w:rPr>
              <w:t>百年百部红旗谱</w:t>
            </w:r>
            <w:r>
              <w:rPr>
                <w:rFonts w:hint="eastAsia" w:ascii="仿宋" w:hAnsi="仿宋" w:eastAsia="仿宋" w:cs="仿宋"/>
                <w:spacing w:val="-47"/>
              </w:rPr>
              <w:t xml:space="preserve"> </w:t>
            </w:r>
            <w:r>
              <w:rPr>
                <w:rFonts w:hint="eastAsia" w:ascii="仿宋" w:hAnsi="仿宋" w:eastAsia="仿宋" w:cs="仿宋"/>
                <w:spacing w:val="-6"/>
              </w:rPr>
              <w:t>:</w:t>
            </w:r>
            <w:r>
              <w:rPr>
                <w:rFonts w:hint="eastAsia" w:ascii="仿宋" w:hAnsi="仿宋" w:eastAsia="仿宋" w:cs="仿宋"/>
                <w:spacing w:val="26"/>
              </w:rPr>
              <w:t xml:space="preserve"> </w:t>
            </w:r>
            <w:r>
              <w:rPr>
                <w:rFonts w:hint="eastAsia" w:ascii="仿宋" w:hAnsi="仿宋" w:eastAsia="仿宋" w:cs="仿宋"/>
                <w:spacing w:val="-6"/>
              </w:rPr>
              <w:t>向天</w:t>
            </w:r>
            <w:r>
              <w:rPr>
                <w:rFonts w:hint="eastAsia" w:ascii="仿宋" w:hAnsi="仿宋" w:eastAsia="仿宋" w:cs="仿宋"/>
              </w:rPr>
              <w:t xml:space="preserve"> 倾诉(精装)</w:t>
            </w:r>
          </w:p>
        </w:tc>
        <w:tc>
          <w:tcPr>
            <w:tcW w:w="1000" w:type="dxa"/>
            <w:vAlign w:val="top"/>
          </w:tcPr>
          <w:p w14:paraId="5ED397A5">
            <w:pPr>
              <w:pStyle w:val="67"/>
              <w:spacing w:before="110" w:line="240" w:lineRule="auto"/>
              <w:ind w:left="45"/>
              <w:rPr>
                <w:rFonts w:hint="eastAsia" w:ascii="仿宋" w:hAnsi="仿宋" w:eastAsia="仿宋" w:cs="仿宋"/>
              </w:rPr>
            </w:pPr>
            <w:r>
              <w:rPr>
                <w:rFonts w:hint="eastAsia" w:ascii="仿宋" w:hAnsi="仿宋" w:eastAsia="仿宋" w:cs="仿宋"/>
                <w:spacing w:val="-5"/>
              </w:rPr>
              <w:t>中国言实</w:t>
            </w:r>
          </w:p>
        </w:tc>
        <w:tc>
          <w:tcPr>
            <w:tcW w:w="564" w:type="dxa"/>
            <w:vAlign w:val="top"/>
          </w:tcPr>
          <w:p w14:paraId="4B89508F">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7798362">
            <w:pPr>
              <w:pStyle w:val="67"/>
              <w:spacing w:before="109" w:line="240" w:lineRule="auto"/>
              <w:ind w:left="35"/>
              <w:rPr>
                <w:rFonts w:hint="eastAsia" w:ascii="仿宋" w:hAnsi="仿宋" w:eastAsia="仿宋" w:cs="仿宋"/>
              </w:rPr>
            </w:pPr>
            <w:r>
              <w:rPr>
                <w:rFonts w:hint="eastAsia" w:ascii="仿宋" w:hAnsi="仿宋" w:eastAsia="仿宋" w:cs="仿宋"/>
              </w:rPr>
              <w:t>2021-3-1</w:t>
            </w:r>
          </w:p>
        </w:tc>
        <w:tc>
          <w:tcPr>
            <w:tcW w:w="1102" w:type="dxa"/>
            <w:vAlign w:val="top"/>
          </w:tcPr>
          <w:p w14:paraId="64552FC0">
            <w:pPr>
              <w:pStyle w:val="67"/>
              <w:spacing w:before="109"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10644BEB">
            <w:pPr>
              <w:pStyle w:val="67"/>
              <w:spacing w:before="110" w:line="240" w:lineRule="auto"/>
              <w:ind w:left="38"/>
              <w:rPr>
                <w:rFonts w:hint="eastAsia" w:ascii="仿宋" w:hAnsi="仿宋" w:eastAsia="仿宋" w:cs="仿宋"/>
              </w:rPr>
            </w:pPr>
            <w:r>
              <w:rPr>
                <w:rFonts w:hint="eastAsia" w:ascii="仿宋" w:hAnsi="仿宋" w:eastAsia="仿宋" w:cs="仿宋"/>
                <w:spacing w:val="-2"/>
              </w:rPr>
              <w:t>王秋燕</w:t>
            </w:r>
          </w:p>
        </w:tc>
        <w:tc>
          <w:tcPr>
            <w:tcW w:w="1586" w:type="dxa"/>
            <w:vAlign w:val="top"/>
          </w:tcPr>
          <w:p w14:paraId="7136B80E">
            <w:pPr>
              <w:pStyle w:val="67"/>
              <w:spacing w:before="109" w:line="240" w:lineRule="auto"/>
              <w:ind w:left="313"/>
              <w:rPr>
                <w:rFonts w:hint="eastAsia" w:ascii="仿宋" w:hAnsi="仿宋" w:eastAsia="仿宋" w:cs="仿宋"/>
              </w:rPr>
            </w:pPr>
            <w:r>
              <w:rPr>
                <w:rFonts w:hint="eastAsia" w:ascii="仿宋" w:hAnsi="仿宋" w:eastAsia="仿宋" w:cs="仿宋"/>
                <w:spacing w:val="-4"/>
              </w:rPr>
              <w:t>文学</w:t>
            </w:r>
          </w:p>
        </w:tc>
      </w:tr>
      <w:tr w14:paraId="3C53C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3E9C11F">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1010</w:t>
            </w:r>
          </w:p>
        </w:tc>
        <w:tc>
          <w:tcPr>
            <w:tcW w:w="1609" w:type="dxa"/>
            <w:vAlign w:val="top"/>
          </w:tcPr>
          <w:p w14:paraId="016DCD75">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9787550514799</w:t>
            </w:r>
          </w:p>
        </w:tc>
        <w:tc>
          <w:tcPr>
            <w:tcW w:w="2427" w:type="dxa"/>
            <w:vAlign w:val="top"/>
          </w:tcPr>
          <w:p w14:paraId="7DB3652B">
            <w:pPr>
              <w:pStyle w:val="67"/>
              <w:spacing w:before="22" w:line="240" w:lineRule="auto"/>
              <w:ind w:left="29"/>
              <w:rPr>
                <w:rFonts w:hint="eastAsia" w:ascii="仿宋" w:hAnsi="仿宋" w:eastAsia="仿宋" w:cs="仿宋"/>
              </w:rPr>
            </w:pPr>
            <w:r>
              <w:rPr>
                <w:rFonts w:hint="eastAsia" w:ascii="仿宋" w:hAnsi="仿宋" w:eastAsia="仿宋" w:cs="仿宋"/>
                <w:spacing w:val="-1"/>
                <w:position w:val="-1"/>
              </w:rPr>
              <w:t>蓝鲸兵魂</w:t>
            </w:r>
          </w:p>
        </w:tc>
        <w:tc>
          <w:tcPr>
            <w:tcW w:w="1000" w:type="dxa"/>
            <w:vAlign w:val="top"/>
          </w:tcPr>
          <w:p w14:paraId="1F6DC56E">
            <w:pPr>
              <w:pStyle w:val="67"/>
              <w:spacing w:before="22" w:line="240" w:lineRule="auto"/>
              <w:ind w:left="32"/>
              <w:rPr>
                <w:rFonts w:hint="eastAsia" w:ascii="仿宋" w:hAnsi="仿宋" w:eastAsia="仿宋" w:cs="仿宋"/>
              </w:rPr>
            </w:pPr>
            <w:r>
              <w:rPr>
                <w:rFonts w:hint="eastAsia" w:ascii="仿宋" w:hAnsi="仿宋" w:eastAsia="仿宋" w:cs="仿宋"/>
                <w:spacing w:val="-4"/>
                <w:position w:val="-1"/>
              </w:rPr>
              <w:t>大连</w:t>
            </w:r>
          </w:p>
        </w:tc>
        <w:tc>
          <w:tcPr>
            <w:tcW w:w="564" w:type="dxa"/>
            <w:vAlign w:val="top"/>
          </w:tcPr>
          <w:p w14:paraId="016B5FC9">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7205B33">
            <w:pPr>
              <w:pStyle w:val="67"/>
              <w:spacing w:before="22" w:line="240" w:lineRule="auto"/>
              <w:ind w:left="35"/>
              <w:rPr>
                <w:rFonts w:hint="eastAsia" w:ascii="仿宋" w:hAnsi="仿宋" w:eastAsia="仿宋" w:cs="仿宋"/>
              </w:rPr>
            </w:pPr>
            <w:r>
              <w:rPr>
                <w:rFonts w:hint="eastAsia" w:ascii="仿宋" w:hAnsi="仿宋" w:eastAsia="仿宋" w:cs="仿宋"/>
                <w:position w:val="-2"/>
              </w:rPr>
              <w:t>2024-4-1</w:t>
            </w:r>
          </w:p>
        </w:tc>
        <w:tc>
          <w:tcPr>
            <w:tcW w:w="1102" w:type="dxa"/>
            <w:vAlign w:val="top"/>
          </w:tcPr>
          <w:p w14:paraId="16EA5D20">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980" w:type="dxa"/>
            <w:vAlign w:val="top"/>
          </w:tcPr>
          <w:p w14:paraId="4933C69A">
            <w:pPr>
              <w:pStyle w:val="67"/>
              <w:spacing w:before="22" w:line="240" w:lineRule="auto"/>
              <w:ind w:left="37"/>
              <w:rPr>
                <w:rFonts w:hint="eastAsia" w:ascii="仿宋" w:hAnsi="仿宋" w:eastAsia="仿宋" w:cs="仿宋"/>
              </w:rPr>
            </w:pPr>
            <w:r>
              <w:rPr>
                <w:rFonts w:hint="eastAsia" w:ascii="仿宋" w:hAnsi="仿宋" w:eastAsia="仿宋" w:cs="仿宋"/>
                <w:spacing w:val="-2"/>
                <w:position w:val="-1"/>
              </w:rPr>
              <w:t>宋元家</w:t>
            </w:r>
          </w:p>
        </w:tc>
        <w:tc>
          <w:tcPr>
            <w:tcW w:w="1586" w:type="dxa"/>
            <w:vAlign w:val="top"/>
          </w:tcPr>
          <w:p w14:paraId="38FB5DC3">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0163D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48A22758">
            <w:pPr>
              <w:pStyle w:val="67"/>
              <w:spacing w:before="110" w:line="240" w:lineRule="auto"/>
              <w:ind w:left="139"/>
              <w:rPr>
                <w:rFonts w:hint="eastAsia" w:ascii="仿宋" w:hAnsi="仿宋" w:eastAsia="仿宋" w:cs="仿宋"/>
              </w:rPr>
            </w:pPr>
            <w:r>
              <w:rPr>
                <w:rFonts w:hint="eastAsia" w:ascii="仿宋" w:hAnsi="仿宋" w:eastAsia="仿宋" w:cs="仿宋"/>
                <w:spacing w:val="-4"/>
              </w:rPr>
              <w:t>1011</w:t>
            </w:r>
          </w:p>
        </w:tc>
        <w:tc>
          <w:tcPr>
            <w:tcW w:w="1609" w:type="dxa"/>
            <w:vAlign w:val="top"/>
          </w:tcPr>
          <w:p w14:paraId="0098363E">
            <w:pPr>
              <w:pStyle w:val="67"/>
              <w:spacing w:before="110" w:line="240" w:lineRule="auto"/>
              <w:ind w:left="26"/>
              <w:rPr>
                <w:rFonts w:hint="eastAsia" w:ascii="仿宋" w:hAnsi="仿宋" w:eastAsia="仿宋" w:cs="仿宋"/>
              </w:rPr>
            </w:pPr>
            <w:r>
              <w:rPr>
                <w:rFonts w:hint="eastAsia" w:ascii="仿宋" w:hAnsi="仿宋" w:eastAsia="仿宋" w:cs="仿宋"/>
                <w:spacing w:val="1"/>
              </w:rPr>
              <w:t>9787214284648</w:t>
            </w:r>
          </w:p>
        </w:tc>
        <w:tc>
          <w:tcPr>
            <w:tcW w:w="2427" w:type="dxa"/>
            <w:vAlign w:val="top"/>
          </w:tcPr>
          <w:p w14:paraId="1A8C984A">
            <w:pPr>
              <w:pStyle w:val="67"/>
              <w:spacing w:before="31" w:line="240" w:lineRule="auto"/>
              <w:ind w:left="28" w:right="81"/>
              <w:rPr>
                <w:rFonts w:hint="eastAsia" w:ascii="仿宋" w:hAnsi="仿宋" w:eastAsia="仿宋" w:cs="仿宋"/>
              </w:rPr>
            </w:pPr>
            <w:r>
              <w:rPr>
                <w:rFonts w:hint="eastAsia" w:ascii="仿宋" w:hAnsi="仿宋" w:eastAsia="仿宋" w:cs="仿宋"/>
              </w:rPr>
              <w:t>村上春树小说的时空体</w:t>
            </w:r>
            <w:r>
              <w:rPr>
                <w:rFonts w:hint="eastAsia" w:ascii="仿宋" w:hAnsi="仿宋" w:eastAsia="仿宋" w:cs="仿宋"/>
                <w:spacing w:val="1"/>
              </w:rPr>
              <w:t xml:space="preserve"> </w:t>
            </w:r>
            <w:r>
              <w:rPr>
                <w:rFonts w:hint="eastAsia" w:ascii="仿宋" w:hAnsi="仿宋" w:eastAsia="仿宋" w:cs="仿宋"/>
                <w:spacing w:val="-1"/>
              </w:rPr>
              <w:t>特色研究</w:t>
            </w:r>
          </w:p>
        </w:tc>
        <w:tc>
          <w:tcPr>
            <w:tcW w:w="1000" w:type="dxa"/>
            <w:vAlign w:val="top"/>
          </w:tcPr>
          <w:p w14:paraId="13C7DB2C">
            <w:pPr>
              <w:pStyle w:val="67"/>
              <w:spacing w:before="111" w:line="240" w:lineRule="auto"/>
              <w:ind w:left="31"/>
              <w:rPr>
                <w:rFonts w:hint="eastAsia" w:ascii="仿宋" w:hAnsi="仿宋" w:eastAsia="仿宋" w:cs="仿宋"/>
              </w:rPr>
            </w:pPr>
            <w:r>
              <w:rPr>
                <w:rFonts w:hint="eastAsia" w:ascii="仿宋" w:hAnsi="仿宋" w:eastAsia="仿宋" w:cs="仿宋"/>
                <w:spacing w:val="-1"/>
              </w:rPr>
              <w:t>江苏人民</w:t>
            </w:r>
          </w:p>
        </w:tc>
        <w:tc>
          <w:tcPr>
            <w:tcW w:w="564" w:type="dxa"/>
            <w:vAlign w:val="top"/>
          </w:tcPr>
          <w:p w14:paraId="723FE759">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C9EBC4A">
            <w:pPr>
              <w:pStyle w:val="67"/>
              <w:spacing w:before="110" w:line="240" w:lineRule="auto"/>
              <w:ind w:left="35"/>
              <w:rPr>
                <w:rFonts w:hint="eastAsia" w:ascii="仿宋" w:hAnsi="仿宋" w:eastAsia="仿宋" w:cs="仿宋"/>
              </w:rPr>
            </w:pPr>
            <w:r>
              <w:rPr>
                <w:rFonts w:hint="eastAsia" w:ascii="仿宋" w:hAnsi="仿宋" w:eastAsia="仿宋" w:cs="仿宋"/>
              </w:rPr>
              <w:t>2024-2-1</w:t>
            </w:r>
          </w:p>
        </w:tc>
        <w:tc>
          <w:tcPr>
            <w:tcW w:w="1102" w:type="dxa"/>
            <w:vAlign w:val="top"/>
          </w:tcPr>
          <w:p w14:paraId="0EB6647D">
            <w:pPr>
              <w:pStyle w:val="67"/>
              <w:spacing w:before="110" w:line="240" w:lineRule="auto"/>
              <w:ind w:left="43"/>
              <w:rPr>
                <w:rFonts w:hint="eastAsia" w:ascii="仿宋" w:hAnsi="仿宋" w:eastAsia="仿宋" w:cs="仿宋"/>
              </w:rPr>
            </w:pPr>
            <w:r>
              <w:rPr>
                <w:rFonts w:hint="eastAsia" w:ascii="仿宋" w:hAnsi="仿宋" w:eastAsia="仿宋" w:cs="仿宋"/>
                <w:spacing w:val="-1"/>
              </w:rPr>
              <w:t>I313.074</w:t>
            </w:r>
          </w:p>
        </w:tc>
        <w:tc>
          <w:tcPr>
            <w:tcW w:w="980" w:type="dxa"/>
            <w:vAlign w:val="top"/>
          </w:tcPr>
          <w:p w14:paraId="39787501">
            <w:pPr>
              <w:pStyle w:val="67"/>
              <w:spacing w:before="111" w:line="240" w:lineRule="auto"/>
              <w:ind w:left="39"/>
              <w:rPr>
                <w:rFonts w:hint="eastAsia" w:ascii="仿宋" w:hAnsi="仿宋" w:eastAsia="仿宋" w:cs="仿宋"/>
              </w:rPr>
            </w:pPr>
            <w:r>
              <w:rPr>
                <w:rFonts w:hint="eastAsia" w:ascii="仿宋" w:hAnsi="仿宋" w:eastAsia="仿宋" w:cs="仿宋"/>
                <w:spacing w:val="-3"/>
              </w:rPr>
              <w:t>郑季文</w:t>
            </w:r>
          </w:p>
        </w:tc>
        <w:tc>
          <w:tcPr>
            <w:tcW w:w="1586" w:type="dxa"/>
            <w:vAlign w:val="top"/>
          </w:tcPr>
          <w:p w14:paraId="28451FA7">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0F882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969A589">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1012</w:t>
            </w:r>
          </w:p>
        </w:tc>
        <w:tc>
          <w:tcPr>
            <w:tcW w:w="1609" w:type="dxa"/>
            <w:vAlign w:val="top"/>
          </w:tcPr>
          <w:p w14:paraId="728F9397">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9787551324953</w:t>
            </w:r>
          </w:p>
        </w:tc>
        <w:tc>
          <w:tcPr>
            <w:tcW w:w="2427" w:type="dxa"/>
            <w:vAlign w:val="top"/>
          </w:tcPr>
          <w:p w14:paraId="3016871C">
            <w:pPr>
              <w:pStyle w:val="67"/>
              <w:spacing w:before="22" w:line="240" w:lineRule="auto"/>
              <w:ind w:left="33"/>
              <w:rPr>
                <w:rFonts w:hint="eastAsia" w:ascii="仿宋" w:hAnsi="仿宋" w:eastAsia="仿宋" w:cs="仿宋"/>
              </w:rPr>
            </w:pPr>
            <w:r>
              <w:rPr>
                <w:rFonts w:hint="eastAsia" w:ascii="仿宋" w:hAnsi="仿宋" w:eastAsia="仿宋" w:cs="仿宋"/>
                <w:spacing w:val="-3"/>
                <w:position w:val="-1"/>
              </w:rPr>
              <w:t>公子扶苏</w:t>
            </w:r>
          </w:p>
        </w:tc>
        <w:tc>
          <w:tcPr>
            <w:tcW w:w="1000" w:type="dxa"/>
            <w:vAlign w:val="top"/>
          </w:tcPr>
          <w:p w14:paraId="30D3C337">
            <w:pPr>
              <w:pStyle w:val="67"/>
              <w:spacing w:before="22" w:line="240" w:lineRule="auto"/>
              <w:ind w:left="30"/>
              <w:rPr>
                <w:rFonts w:hint="eastAsia" w:ascii="仿宋" w:hAnsi="仿宋" w:eastAsia="仿宋" w:cs="仿宋"/>
              </w:rPr>
            </w:pPr>
            <w:r>
              <w:rPr>
                <w:rFonts w:hint="eastAsia" w:ascii="仿宋" w:hAnsi="仿宋" w:eastAsia="仿宋" w:cs="仿宋"/>
                <w:spacing w:val="-1"/>
                <w:position w:val="-1"/>
              </w:rPr>
              <w:t>太白文艺</w:t>
            </w:r>
          </w:p>
        </w:tc>
        <w:tc>
          <w:tcPr>
            <w:tcW w:w="564" w:type="dxa"/>
            <w:vAlign w:val="top"/>
          </w:tcPr>
          <w:p w14:paraId="3F6D58EF">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7A5066B5">
            <w:pPr>
              <w:pStyle w:val="67"/>
              <w:spacing w:before="22" w:line="240" w:lineRule="auto"/>
              <w:ind w:left="35"/>
              <w:rPr>
                <w:rFonts w:hint="eastAsia" w:ascii="仿宋" w:hAnsi="仿宋" w:eastAsia="仿宋" w:cs="仿宋"/>
              </w:rPr>
            </w:pPr>
            <w:r>
              <w:rPr>
                <w:rFonts w:hint="eastAsia" w:ascii="仿宋" w:hAnsi="仿宋" w:eastAsia="仿宋" w:cs="仿宋"/>
                <w:position w:val="-2"/>
              </w:rPr>
              <w:t>2024-1-1</w:t>
            </w:r>
          </w:p>
        </w:tc>
        <w:tc>
          <w:tcPr>
            <w:tcW w:w="1102" w:type="dxa"/>
            <w:vAlign w:val="top"/>
          </w:tcPr>
          <w:p w14:paraId="55AF4398">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I247.57</w:t>
            </w:r>
          </w:p>
        </w:tc>
        <w:tc>
          <w:tcPr>
            <w:tcW w:w="980" w:type="dxa"/>
            <w:vAlign w:val="top"/>
          </w:tcPr>
          <w:p w14:paraId="7187C238">
            <w:pPr>
              <w:pStyle w:val="67"/>
              <w:spacing w:before="22" w:line="240" w:lineRule="auto"/>
              <w:ind w:left="40"/>
              <w:rPr>
                <w:rFonts w:hint="eastAsia" w:ascii="仿宋" w:hAnsi="仿宋" w:eastAsia="仿宋" w:cs="仿宋"/>
              </w:rPr>
            </w:pPr>
            <w:r>
              <w:rPr>
                <w:rFonts w:hint="eastAsia" w:ascii="仿宋" w:hAnsi="仿宋" w:eastAsia="仿宋" w:cs="仿宋"/>
                <w:spacing w:val="-3"/>
                <w:position w:val="-1"/>
              </w:rPr>
              <w:t>西望著</w:t>
            </w:r>
          </w:p>
        </w:tc>
        <w:tc>
          <w:tcPr>
            <w:tcW w:w="1586" w:type="dxa"/>
            <w:vAlign w:val="top"/>
          </w:tcPr>
          <w:p w14:paraId="01C38A36">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6F05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817643E">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1013</w:t>
            </w:r>
          </w:p>
        </w:tc>
        <w:tc>
          <w:tcPr>
            <w:tcW w:w="1609" w:type="dxa"/>
            <w:vAlign w:val="top"/>
          </w:tcPr>
          <w:p w14:paraId="5F1EB5A4">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9787523404133</w:t>
            </w:r>
          </w:p>
        </w:tc>
        <w:tc>
          <w:tcPr>
            <w:tcW w:w="2427" w:type="dxa"/>
            <w:vAlign w:val="top"/>
          </w:tcPr>
          <w:p w14:paraId="6FBDB73A">
            <w:pPr>
              <w:pStyle w:val="67"/>
              <w:spacing w:before="22" w:line="240" w:lineRule="auto"/>
              <w:ind w:left="28"/>
              <w:rPr>
                <w:rFonts w:hint="eastAsia" w:ascii="仿宋" w:hAnsi="仿宋" w:eastAsia="仿宋" w:cs="仿宋"/>
              </w:rPr>
            </w:pPr>
            <w:r>
              <w:rPr>
                <w:rFonts w:hint="eastAsia" w:ascii="仿宋" w:hAnsi="仿宋" w:eastAsia="仿宋" w:cs="仿宋"/>
                <w:position w:val="-3"/>
              </w:rPr>
              <w:t>三峡骄子（精装）</w:t>
            </w:r>
          </w:p>
        </w:tc>
        <w:tc>
          <w:tcPr>
            <w:tcW w:w="1000" w:type="dxa"/>
            <w:vAlign w:val="top"/>
          </w:tcPr>
          <w:p w14:paraId="66637B3B">
            <w:pPr>
              <w:pStyle w:val="67"/>
              <w:spacing w:before="22" w:line="240" w:lineRule="auto"/>
              <w:ind w:left="45"/>
              <w:rPr>
                <w:rFonts w:hint="eastAsia" w:ascii="仿宋" w:hAnsi="仿宋" w:eastAsia="仿宋" w:cs="仿宋"/>
              </w:rPr>
            </w:pPr>
            <w:r>
              <w:rPr>
                <w:rFonts w:hint="eastAsia" w:ascii="仿宋" w:hAnsi="仿宋" w:eastAsia="仿宋" w:cs="仿宋"/>
                <w:spacing w:val="-10"/>
                <w:position w:val="-1"/>
              </w:rPr>
              <w:t>团结</w:t>
            </w:r>
          </w:p>
        </w:tc>
        <w:tc>
          <w:tcPr>
            <w:tcW w:w="564" w:type="dxa"/>
            <w:vAlign w:val="top"/>
          </w:tcPr>
          <w:p w14:paraId="3CF7BB9A">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7AEF204F">
            <w:pPr>
              <w:pStyle w:val="67"/>
              <w:spacing w:before="22" w:line="240" w:lineRule="auto"/>
              <w:ind w:left="35"/>
              <w:rPr>
                <w:rFonts w:hint="eastAsia" w:ascii="仿宋" w:hAnsi="仿宋" w:eastAsia="仿宋" w:cs="仿宋"/>
              </w:rPr>
            </w:pPr>
            <w:r>
              <w:rPr>
                <w:rFonts w:hint="eastAsia" w:ascii="仿宋" w:hAnsi="仿宋" w:eastAsia="仿宋" w:cs="仿宋"/>
                <w:position w:val="-2"/>
              </w:rPr>
              <w:t>2024-1-1</w:t>
            </w:r>
          </w:p>
        </w:tc>
        <w:tc>
          <w:tcPr>
            <w:tcW w:w="1102" w:type="dxa"/>
            <w:vAlign w:val="top"/>
          </w:tcPr>
          <w:p w14:paraId="297ECB07">
            <w:pPr>
              <w:pStyle w:val="67"/>
              <w:spacing w:before="22" w:line="240" w:lineRule="auto"/>
              <w:ind w:left="43"/>
              <w:rPr>
                <w:rFonts w:hint="eastAsia" w:ascii="仿宋" w:hAnsi="仿宋" w:eastAsia="仿宋" w:cs="仿宋"/>
              </w:rPr>
            </w:pPr>
            <w:r>
              <w:rPr>
                <w:rFonts w:hint="eastAsia" w:ascii="仿宋" w:hAnsi="仿宋" w:eastAsia="仿宋" w:cs="仿宋"/>
                <w:spacing w:val="-4"/>
                <w:position w:val="-2"/>
              </w:rPr>
              <w:t>I25</w:t>
            </w:r>
          </w:p>
        </w:tc>
        <w:tc>
          <w:tcPr>
            <w:tcW w:w="980" w:type="dxa"/>
            <w:vAlign w:val="top"/>
          </w:tcPr>
          <w:p w14:paraId="3165CE83">
            <w:pPr>
              <w:pStyle w:val="67"/>
              <w:spacing w:before="22" w:line="240" w:lineRule="auto"/>
              <w:ind w:left="56"/>
              <w:rPr>
                <w:rFonts w:hint="eastAsia" w:ascii="仿宋" w:hAnsi="仿宋" w:eastAsia="仿宋" w:cs="仿宋"/>
              </w:rPr>
            </w:pPr>
            <w:r>
              <w:rPr>
                <w:rFonts w:hint="eastAsia" w:ascii="仿宋" w:hAnsi="仿宋" w:eastAsia="仿宋" w:cs="仿宋"/>
                <w:spacing w:val="-13"/>
                <w:position w:val="-1"/>
              </w:rPr>
              <w:t>田木</w:t>
            </w:r>
          </w:p>
        </w:tc>
        <w:tc>
          <w:tcPr>
            <w:tcW w:w="1586" w:type="dxa"/>
            <w:vAlign w:val="top"/>
          </w:tcPr>
          <w:p w14:paraId="01080580">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43FF5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56D7E4FD">
            <w:pPr>
              <w:pStyle w:val="67"/>
              <w:spacing w:before="110" w:line="240" w:lineRule="auto"/>
              <w:ind w:left="139"/>
              <w:rPr>
                <w:rFonts w:hint="eastAsia" w:ascii="仿宋" w:hAnsi="仿宋" w:eastAsia="仿宋" w:cs="仿宋"/>
              </w:rPr>
            </w:pPr>
            <w:r>
              <w:rPr>
                <w:rFonts w:hint="eastAsia" w:ascii="仿宋" w:hAnsi="仿宋" w:eastAsia="仿宋" w:cs="仿宋"/>
                <w:spacing w:val="-4"/>
              </w:rPr>
              <w:t>1014</w:t>
            </w:r>
          </w:p>
        </w:tc>
        <w:tc>
          <w:tcPr>
            <w:tcW w:w="1609" w:type="dxa"/>
            <w:vAlign w:val="top"/>
          </w:tcPr>
          <w:p w14:paraId="2EB4CC45">
            <w:pPr>
              <w:pStyle w:val="67"/>
              <w:spacing w:before="110" w:line="240" w:lineRule="auto"/>
              <w:ind w:left="26"/>
              <w:rPr>
                <w:rFonts w:hint="eastAsia" w:ascii="仿宋" w:hAnsi="仿宋" w:eastAsia="仿宋" w:cs="仿宋"/>
              </w:rPr>
            </w:pPr>
            <w:r>
              <w:rPr>
                <w:rFonts w:hint="eastAsia" w:ascii="仿宋" w:hAnsi="仿宋" w:eastAsia="仿宋" w:cs="仿宋"/>
                <w:spacing w:val="1"/>
              </w:rPr>
              <w:t>9787521349757</w:t>
            </w:r>
          </w:p>
        </w:tc>
        <w:tc>
          <w:tcPr>
            <w:tcW w:w="2427" w:type="dxa"/>
            <w:vAlign w:val="top"/>
          </w:tcPr>
          <w:p w14:paraId="35D37FC0">
            <w:pPr>
              <w:pStyle w:val="67"/>
              <w:spacing w:before="31" w:line="240" w:lineRule="auto"/>
              <w:ind w:left="28" w:right="80" w:firstLine="6"/>
              <w:rPr>
                <w:rFonts w:hint="eastAsia" w:ascii="仿宋" w:hAnsi="仿宋" w:eastAsia="仿宋" w:cs="仿宋"/>
              </w:rPr>
            </w:pPr>
            <w:r>
              <w:rPr>
                <w:rFonts w:hint="eastAsia" w:ascii="仿宋" w:hAnsi="仿宋" w:eastAsia="仿宋" w:cs="仿宋"/>
                <w:spacing w:val="-1"/>
              </w:rPr>
              <w:t>百年风霜：一个亚欧家</w:t>
            </w:r>
            <w:r>
              <w:rPr>
                <w:rFonts w:hint="eastAsia" w:ascii="仿宋" w:hAnsi="仿宋" w:eastAsia="仿宋" w:cs="仿宋"/>
                <w:spacing w:val="7"/>
              </w:rPr>
              <w:t xml:space="preserve"> </w:t>
            </w:r>
            <w:r>
              <w:rPr>
                <w:rFonts w:hint="eastAsia" w:ascii="仿宋" w:hAnsi="仿宋" w:eastAsia="仿宋" w:cs="仿宋"/>
                <w:spacing w:val="-1"/>
              </w:rPr>
              <w:t>庭的中国往事</w:t>
            </w:r>
          </w:p>
        </w:tc>
        <w:tc>
          <w:tcPr>
            <w:tcW w:w="1000" w:type="dxa"/>
            <w:vAlign w:val="top"/>
          </w:tcPr>
          <w:p w14:paraId="60A923A4">
            <w:pPr>
              <w:pStyle w:val="67"/>
              <w:spacing w:before="31" w:line="240" w:lineRule="auto"/>
              <w:ind w:right="136"/>
              <w:rPr>
                <w:rFonts w:hint="eastAsia" w:ascii="仿宋" w:hAnsi="仿宋" w:eastAsia="仿宋" w:cs="仿宋"/>
                <w:lang w:val="en-US" w:eastAsia="zh-CN"/>
              </w:rPr>
            </w:pPr>
            <w:r>
              <w:rPr>
                <w:rFonts w:hint="eastAsia" w:ascii="仿宋" w:hAnsi="仿宋" w:eastAsia="仿宋" w:cs="仿宋"/>
                <w:lang w:val="en-US" w:eastAsia="zh-CN"/>
              </w:rPr>
              <w:t>外语教学与研究</w:t>
            </w:r>
          </w:p>
        </w:tc>
        <w:tc>
          <w:tcPr>
            <w:tcW w:w="564" w:type="dxa"/>
            <w:vAlign w:val="top"/>
          </w:tcPr>
          <w:p w14:paraId="0E9AF1B9">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6465CCD">
            <w:pPr>
              <w:pStyle w:val="67"/>
              <w:spacing w:before="110"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6FC83A55">
            <w:pPr>
              <w:pStyle w:val="67"/>
              <w:spacing w:before="110" w:line="240" w:lineRule="auto"/>
              <w:ind w:left="43"/>
              <w:rPr>
                <w:rFonts w:hint="eastAsia" w:ascii="仿宋" w:hAnsi="仿宋" w:eastAsia="仿宋" w:cs="仿宋"/>
              </w:rPr>
            </w:pPr>
            <w:r>
              <w:rPr>
                <w:rFonts w:hint="eastAsia" w:ascii="仿宋" w:hAnsi="仿宋" w:eastAsia="仿宋" w:cs="仿宋"/>
                <w:spacing w:val="-4"/>
              </w:rPr>
              <w:t>I25</w:t>
            </w:r>
          </w:p>
        </w:tc>
        <w:tc>
          <w:tcPr>
            <w:tcW w:w="980" w:type="dxa"/>
            <w:vAlign w:val="top"/>
          </w:tcPr>
          <w:p w14:paraId="2AFD62B8">
            <w:pPr>
              <w:pStyle w:val="67"/>
              <w:spacing w:before="110" w:line="240" w:lineRule="auto"/>
              <w:ind w:left="36"/>
              <w:rPr>
                <w:rFonts w:hint="eastAsia" w:ascii="仿宋" w:hAnsi="仿宋" w:eastAsia="仿宋" w:cs="仿宋"/>
              </w:rPr>
            </w:pPr>
            <w:r>
              <w:rPr>
                <w:rFonts w:hint="eastAsia" w:ascii="仿宋" w:hAnsi="仿宋" w:eastAsia="仿宋" w:cs="仿宋"/>
                <w:spacing w:val="-3"/>
              </w:rPr>
              <w:t>邓军</w:t>
            </w:r>
          </w:p>
        </w:tc>
        <w:tc>
          <w:tcPr>
            <w:tcW w:w="1586" w:type="dxa"/>
            <w:vAlign w:val="top"/>
          </w:tcPr>
          <w:p w14:paraId="1140D316">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75896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99BA1F8">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1015</w:t>
            </w:r>
          </w:p>
        </w:tc>
        <w:tc>
          <w:tcPr>
            <w:tcW w:w="1609" w:type="dxa"/>
            <w:vAlign w:val="top"/>
          </w:tcPr>
          <w:p w14:paraId="60C7DD3F">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9787551324090</w:t>
            </w:r>
          </w:p>
        </w:tc>
        <w:tc>
          <w:tcPr>
            <w:tcW w:w="2427" w:type="dxa"/>
            <w:vAlign w:val="top"/>
          </w:tcPr>
          <w:p w14:paraId="51B23EA5">
            <w:pPr>
              <w:pStyle w:val="67"/>
              <w:spacing w:before="22" w:line="240" w:lineRule="auto"/>
              <w:ind w:left="29"/>
              <w:rPr>
                <w:rFonts w:hint="eastAsia" w:ascii="仿宋" w:hAnsi="仿宋" w:eastAsia="仿宋" w:cs="仿宋"/>
              </w:rPr>
            </w:pPr>
            <w:r>
              <w:rPr>
                <w:rFonts w:hint="eastAsia" w:ascii="仿宋" w:hAnsi="仿宋" w:eastAsia="仿宋" w:cs="仿宋"/>
                <w:spacing w:val="-3"/>
                <w:position w:val="-1"/>
              </w:rPr>
              <w:t>方舟</w:t>
            </w:r>
          </w:p>
        </w:tc>
        <w:tc>
          <w:tcPr>
            <w:tcW w:w="1000" w:type="dxa"/>
            <w:vAlign w:val="top"/>
          </w:tcPr>
          <w:p w14:paraId="21FB9A62">
            <w:pPr>
              <w:pStyle w:val="67"/>
              <w:spacing w:before="22" w:line="240" w:lineRule="auto"/>
              <w:ind w:left="30"/>
              <w:rPr>
                <w:rFonts w:hint="eastAsia" w:ascii="仿宋" w:hAnsi="仿宋" w:eastAsia="仿宋" w:cs="仿宋"/>
              </w:rPr>
            </w:pPr>
            <w:r>
              <w:rPr>
                <w:rFonts w:hint="eastAsia" w:ascii="仿宋" w:hAnsi="仿宋" w:eastAsia="仿宋" w:cs="仿宋"/>
                <w:spacing w:val="-1"/>
                <w:position w:val="-1"/>
              </w:rPr>
              <w:t>太白文艺</w:t>
            </w:r>
          </w:p>
        </w:tc>
        <w:tc>
          <w:tcPr>
            <w:tcW w:w="564" w:type="dxa"/>
            <w:vAlign w:val="top"/>
          </w:tcPr>
          <w:p w14:paraId="5FDB22D5">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37564A46">
            <w:pPr>
              <w:pStyle w:val="67"/>
              <w:spacing w:before="22" w:line="240" w:lineRule="auto"/>
              <w:ind w:left="35"/>
              <w:rPr>
                <w:rFonts w:hint="eastAsia" w:ascii="仿宋" w:hAnsi="仿宋" w:eastAsia="仿宋" w:cs="仿宋"/>
              </w:rPr>
            </w:pPr>
            <w:r>
              <w:rPr>
                <w:rFonts w:hint="eastAsia" w:ascii="仿宋" w:hAnsi="仿宋" w:eastAsia="仿宋" w:cs="仿宋"/>
                <w:position w:val="-2"/>
              </w:rPr>
              <w:t>2023-8-1</w:t>
            </w:r>
          </w:p>
        </w:tc>
        <w:tc>
          <w:tcPr>
            <w:tcW w:w="1102" w:type="dxa"/>
            <w:vAlign w:val="top"/>
          </w:tcPr>
          <w:p w14:paraId="5D9BCF61">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980" w:type="dxa"/>
            <w:vAlign w:val="top"/>
          </w:tcPr>
          <w:p w14:paraId="0CE28A1C">
            <w:pPr>
              <w:pStyle w:val="67"/>
              <w:spacing w:before="22" w:line="240" w:lineRule="auto"/>
              <w:ind w:left="38"/>
              <w:rPr>
                <w:rFonts w:hint="eastAsia" w:ascii="仿宋" w:hAnsi="仿宋" w:eastAsia="仿宋" w:cs="仿宋"/>
              </w:rPr>
            </w:pPr>
            <w:r>
              <w:rPr>
                <w:rFonts w:hint="eastAsia" w:ascii="仿宋" w:hAnsi="仿宋" w:eastAsia="仿宋" w:cs="仿宋"/>
                <w:spacing w:val="-2"/>
                <w:position w:val="-2"/>
              </w:rPr>
              <w:t>杨三春</w:t>
            </w:r>
          </w:p>
        </w:tc>
        <w:tc>
          <w:tcPr>
            <w:tcW w:w="1586" w:type="dxa"/>
            <w:vAlign w:val="top"/>
          </w:tcPr>
          <w:p w14:paraId="2293FB6E">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96B4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B1CF90E">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1016</w:t>
            </w:r>
          </w:p>
        </w:tc>
        <w:tc>
          <w:tcPr>
            <w:tcW w:w="1609" w:type="dxa"/>
            <w:vAlign w:val="top"/>
          </w:tcPr>
          <w:p w14:paraId="2ABC0FE6">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9787555033837</w:t>
            </w:r>
          </w:p>
        </w:tc>
        <w:tc>
          <w:tcPr>
            <w:tcW w:w="2427" w:type="dxa"/>
            <w:vAlign w:val="top"/>
          </w:tcPr>
          <w:p w14:paraId="56DFB5CC">
            <w:pPr>
              <w:pStyle w:val="67"/>
              <w:spacing w:before="22" w:line="240" w:lineRule="auto"/>
              <w:ind w:left="30"/>
              <w:rPr>
                <w:rFonts w:hint="eastAsia" w:ascii="仿宋" w:hAnsi="仿宋" w:eastAsia="仿宋" w:cs="仿宋"/>
              </w:rPr>
            </w:pPr>
            <w:r>
              <w:rPr>
                <w:rFonts w:hint="eastAsia" w:ascii="仿宋" w:hAnsi="仿宋" w:eastAsia="仿宋" w:cs="仿宋"/>
                <w:spacing w:val="-2"/>
                <w:position w:val="-1"/>
              </w:rPr>
              <w:t>等等灵魂</w:t>
            </w:r>
          </w:p>
        </w:tc>
        <w:tc>
          <w:tcPr>
            <w:tcW w:w="1000" w:type="dxa"/>
            <w:vAlign w:val="top"/>
          </w:tcPr>
          <w:p w14:paraId="345C1318">
            <w:pPr>
              <w:pStyle w:val="67"/>
              <w:spacing w:before="22" w:line="240" w:lineRule="auto"/>
              <w:ind w:left="30"/>
              <w:rPr>
                <w:rFonts w:hint="eastAsia" w:ascii="仿宋" w:hAnsi="仿宋" w:eastAsia="仿宋" w:cs="仿宋"/>
              </w:rPr>
            </w:pPr>
            <w:r>
              <w:rPr>
                <w:rFonts w:hint="eastAsia" w:ascii="仿宋" w:hAnsi="仿宋" w:eastAsia="仿宋" w:cs="仿宋"/>
                <w:spacing w:val="-1"/>
                <w:position w:val="-1"/>
              </w:rPr>
              <w:t>海峡文艺</w:t>
            </w:r>
          </w:p>
        </w:tc>
        <w:tc>
          <w:tcPr>
            <w:tcW w:w="564" w:type="dxa"/>
            <w:vAlign w:val="top"/>
          </w:tcPr>
          <w:p w14:paraId="391D6610">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74C2FE3">
            <w:pPr>
              <w:pStyle w:val="67"/>
              <w:spacing w:before="22" w:line="240" w:lineRule="auto"/>
              <w:ind w:left="35"/>
              <w:rPr>
                <w:rFonts w:hint="eastAsia" w:ascii="仿宋" w:hAnsi="仿宋" w:eastAsia="仿宋" w:cs="仿宋"/>
              </w:rPr>
            </w:pPr>
            <w:r>
              <w:rPr>
                <w:rFonts w:hint="eastAsia" w:ascii="仿宋" w:hAnsi="仿宋" w:eastAsia="仿宋" w:cs="仿宋"/>
                <w:position w:val="-2"/>
              </w:rPr>
              <w:t>2023-7-1</w:t>
            </w:r>
          </w:p>
        </w:tc>
        <w:tc>
          <w:tcPr>
            <w:tcW w:w="1102" w:type="dxa"/>
            <w:vAlign w:val="top"/>
          </w:tcPr>
          <w:p w14:paraId="59025A53">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4DEEFD51">
            <w:pPr>
              <w:pStyle w:val="67"/>
              <w:spacing w:before="22" w:line="240" w:lineRule="auto"/>
              <w:ind w:left="38"/>
              <w:rPr>
                <w:rFonts w:hint="eastAsia" w:ascii="仿宋" w:hAnsi="仿宋" w:eastAsia="仿宋" w:cs="仿宋"/>
              </w:rPr>
            </w:pPr>
            <w:r>
              <w:rPr>
                <w:rFonts w:hint="eastAsia" w:ascii="仿宋" w:hAnsi="仿宋" w:eastAsia="仿宋" w:cs="仿宋"/>
                <w:spacing w:val="-2"/>
                <w:position w:val="-1"/>
              </w:rPr>
              <w:t>杨建民</w:t>
            </w:r>
          </w:p>
        </w:tc>
        <w:tc>
          <w:tcPr>
            <w:tcW w:w="1586" w:type="dxa"/>
            <w:vAlign w:val="top"/>
          </w:tcPr>
          <w:p w14:paraId="4D480315">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17362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75E258C">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1017</w:t>
            </w:r>
          </w:p>
        </w:tc>
        <w:tc>
          <w:tcPr>
            <w:tcW w:w="1609" w:type="dxa"/>
            <w:vAlign w:val="top"/>
          </w:tcPr>
          <w:p w14:paraId="7A706EA9">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9787555033820</w:t>
            </w:r>
          </w:p>
        </w:tc>
        <w:tc>
          <w:tcPr>
            <w:tcW w:w="2427" w:type="dxa"/>
            <w:vAlign w:val="top"/>
          </w:tcPr>
          <w:p w14:paraId="01E0A357">
            <w:pPr>
              <w:pStyle w:val="67"/>
              <w:spacing w:before="22" w:line="240" w:lineRule="auto"/>
              <w:ind w:left="29"/>
              <w:rPr>
                <w:rFonts w:hint="eastAsia" w:ascii="仿宋" w:hAnsi="仿宋" w:eastAsia="仿宋" w:cs="仿宋"/>
              </w:rPr>
            </w:pPr>
            <w:r>
              <w:rPr>
                <w:rFonts w:hint="eastAsia" w:ascii="仿宋" w:hAnsi="仿宋" w:eastAsia="仿宋" w:cs="仿宋"/>
                <w:spacing w:val="-1"/>
                <w:position w:val="-3"/>
              </w:rPr>
              <w:t>蓝色记忆</w:t>
            </w:r>
          </w:p>
        </w:tc>
        <w:tc>
          <w:tcPr>
            <w:tcW w:w="1000" w:type="dxa"/>
            <w:vAlign w:val="top"/>
          </w:tcPr>
          <w:p w14:paraId="125717F6">
            <w:pPr>
              <w:pStyle w:val="67"/>
              <w:spacing w:before="22" w:line="240" w:lineRule="auto"/>
              <w:ind w:left="30"/>
              <w:rPr>
                <w:rFonts w:hint="eastAsia" w:ascii="仿宋" w:hAnsi="仿宋" w:eastAsia="仿宋" w:cs="仿宋"/>
              </w:rPr>
            </w:pPr>
            <w:r>
              <w:rPr>
                <w:rFonts w:hint="eastAsia" w:ascii="仿宋" w:hAnsi="仿宋" w:eastAsia="仿宋" w:cs="仿宋"/>
                <w:spacing w:val="-1"/>
                <w:position w:val="-1"/>
              </w:rPr>
              <w:t>海峡文艺</w:t>
            </w:r>
          </w:p>
        </w:tc>
        <w:tc>
          <w:tcPr>
            <w:tcW w:w="564" w:type="dxa"/>
            <w:vAlign w:val="top"/>
          </w:tcPr>
          <w:p w14:paraId="2C156A6B">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3313201E">
            <w:pPr>
              <w:pStyle w:val="67"/>
              <w:spacing w:before="22" w:line="240" w:lineRule="auto"/>
              <w:ind w:left="35"/>
              <w:rPr>
                <w:rFonts w:hint="eastAsia" w:ascii="仿宋" w:hAnsi="仿宋" w:eastAsia="仿宋" w:cs="仿宋"/>
              </w:rPr>
            </w:pPr>
            <w:r>
              <w:rPr>
                <w:rFonts w:hint="eastAsia" w:ascii="仿宋" w:hAnsi="仿宋" w:eastAsia="仿宋" w:cs="仿宋"/>
                <w:position w:val="-2"/>
              </w:rPr>
              <w:t>2023-7-1</w:t>
            </w:r>
          </w:p>
        </w:tc>
        <w:tc>
          <w:tcPr>
            <w:tcW w:w="1102" w:type="dxa"/>
            <w:vAlign w:val="top"/>
          </w:tcPr>
          <w:p w14:paraId="58A9C90F">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7C563108">
            <w:pPr>
              <w:pStyle w:val="67"/>
              <w:spacing w:before="22" w:line="240" w:lineRule="auto"/>
              <w:ind w:left="42"/>
              <w:rPr>
                <w:rFonts w:hint="eastAsia" w:ascii="仿宋" w:hAnsi="仿宋" w:eastAsia="仿宋" w:cs="仿宋"/>
              </w:rPr>
            </w:pPr>
            <w:r>
              <w:rPr>
                <w:rFonts w:hint="eastAsia" w:ascii="仿宋" w:hAnsi="仿宋" w:eastAsia="仿宋" w:cs="仿宋"/>
                <w:spacing w:val="-4"/>
                <w:position w:val="-1"/>
              </w:rPr>
              <w:t>欧定敬</w:t>
            </w:r>
          </w:p>
        </w:tc>
        <w:tc>
          <w:tcPr>
            <w:tcW w:w="1586" w:type="dxa"/>
            <w:vAlign w:val="top"/>
          </w:tcPr>
          <w:p w14:paraId="3F4D2A41">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9954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0065997">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1018</w:t>
            </w:r>
          </w:p>
        </w:tc>
        <w:tc>
          <w:tcPr>
            <w:tcW w:w="1609" w:type="dxa"/>
            <w:vAlign w:val="top"/>
          </w:tcPr>
          <w:p w14:paraId="1CD742E4">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9787555033721</w:t>
            </w:r>
          </w:p>
        </w:tc>
        <w:tc>
          <w:tcPr>
            <w:tcW w:w="2427" w:type="dxa"/>
            <w:vAlign w:val="top"/>
          </w:tcPr>
          <w:p w14:paraId="716B8B2E">
            <w:pPr>
              <w:pStyle w:val="67"/>
              <w:spacing w:before="22" w:line="240" w:lineRule="auto"/>
              <w:ind w:left="30"/>
              <w:rPr>
                <w:rFonts w:hint="eastAsia" w:ascii="仿宋" w:hAnsi="仿宋" w:eastAsia="仿宋" w:cs="仿宋"/>
              </w:rPr>
            </w:pPr>
            <w:r>
              <w:rPr>
                <w:rFonts w:hint="eastAsia" w:ascii="仿宋" w:hAnsi="仿宋" w:eastAsia="仿宋" w:cs="仿宋"/>
                <w:spacing w:val="-1"/>
                <w:position w:val="-1"/>
              </w:rPr>
              <w:t>人与山的对话</w:t>
            </w:r>
          </w:p>
        </w:tc>
        <w:tc>
          <w:tcPr>
            <w:tcW w:w="1000" w:type="dxa"/>
            <w:vAlign w:val="top"/>
          </w:tcPr>
          <w:p w14:paraId="56D7EEA5">
            <w:pPr>
              <w:pStyle w:val="67"/>
              <w:spacing w:before="22" w:line="240" w:lineRule="auto"/>
              <w:ind w:left="30"/>
              <w:rPr>
                <w:rFonts w:hint="eastAsia" w:ascii="仿宋" w:hAnsi="仿宋" w:eastAsia="仿宋" w:cs="仿宋"/>
              </w:rPr>
            </w:pPr>
            <w:r>
              <w:rPr>
                <w:rFonts w:hint="eastAsia" w:ascii="仿宋" w:hAnsi="仿宋" w:eastAsia="仿宋" w:cs="仿宋"/>
                <w:spacing w:val="-1"/>
                <w:position w:val="-1"/>
              </w:rPr>
              <w:t>海峡文艺</w:t>
            </w:r>
          </w:p>
        </w:tc>
        <w:tc>
          <w:tcPr>
            <w:tcW w:w="564" w:type="dxa"/>
            <w:vAlign w:val="top"/>
          </w:tcPr>
          <w:p w14:paraId="5FF09FC3">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46C5C7E1">
            <w:pPr>
              <w:pStyle w:val="67"/>
              <w:spacing w:before="22" w:line="240" w:lineRule="auto"/>
              <w:ind w:left="35"/>
              <w:rPr>
                <w:rFonts w:hint="eastAsia" w:ascii="仿宋" w:hAnsi="仿宋" w:eastAsia="仿宋" w:cs="仿宋"/>
              </w:rPr>
            </w:pPr>
            <w:r>
              <w:rPr>
                <w:rFonts w:hint="eastAsia" w:ascii="仿宋" w:hAnsi="仿宋" w:eastAsia="仿宋" w:cs="仿宋"/>
                <w:position w:val="-2"/>
              </w:rPr>
              <w:t>2023-7-1</w:t>
            </w:r>
          </w:p>
        </w:tc>
        <w:tc>
          <w:tcPr>
            <w:tcW w:w="1102" w:type="dxa"/>
            <w:vAlign w:val="top"/>
          </w:tcPr>
          <w:p w14:paraId="32B68C0D">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3B2F0A27">
            <w:pPr>
              <w:pStyle w:val="67"/>
              <w:spacing w:before="22" w:line="240" w:lineRule="auto"/>
              <w:ind w:left="42"/>
              <w:rPr>
                <w:rFonts w:hint="eastAsia" w:ascii="仿宋" w:hAnsi="仿宋" w:eastAsia="仿宋" w:cs="仿宋"/>
              </w:rPr>
            </w:pPr>
            <w:r>
              <w:rPr>
                <w:rFonts w:hint="eastAsia" w:ascii="仿宋" w:hAnsi="仿宋" w:eastAsia="仿宋" w:cs="仿宋"/>
                <w:spacing w:val="-6"/>
                <w:position w:val="-1"/>
              </w:rPr>
              <w:t>章武</w:t>
            </w:r>
          </w:p>
        </w:tc>
        <w:tc>
          <w:tcPr>
            <w:tcW w:w="1586" w:type="dxa"/>
            <w:vAlign w:val="top"/>
          </w:tcPr>
          <w:p w14:paraId="5220C9A1">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7BB73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8D6CE5F">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1019</w:t>
            </w:r>
          </w:p>
        </w:tc>
        <w:tc>
          <w:tcPr>
            <w:tcW w:w="1609" w:type="dxa"/>
            <w:vAlign w:val="top"/>
          </w:tcPr>
          <w:p w14:paraId="6DC70F51">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9787512698338</w:t>
            </w:r>
          </w:p>
        </w:tc>
        <w:tc>
          <w:tcPr>
            <w:tcW w:w="2427" w:type="dxa"/>
            <w:vAlign w:val="top"/>
          </w:tcPr>
          <w:p w14:paraId="5CA1644D">
            <w:pPr>
              <w:pStyle w:val="67"/>
              <w:spacing w:before="22" w:line="240" w:lineRule="auto"/>
              <w:ind w:left="28"/>
              <w:rPr>
                <w:rFonts w:hint="eastAsia" w:ascii="仿宋" w:hAnsi="仿宋" w:eastAsia="仿宋" w:cs="仿宋"/>
              </w:rPr>
            </w:pPr>
            <w:r>
              <w:rPr>
                <w:rFonts w:hint="eastAsia" w:ascii="仿宋" w:hAnsi="仿宋" w:eastAsia="仿宋" w:cs="仿宋"/>
                <w:spacing w:val="-1"/>
                <w:position w:val="-1"/>
              </w:rPr>
              <w:t>徐航小说选集</w:t>
            </w:r>
          </w:p>
        </w:tc>
        <w:tc>
          <w:tcPr>
            <w:tcW w:w="1000" w:type="dxa"/>
            <w:vAlign w:val="top"/>
          </w:tcPr>
          <w:p w14:paraId="0690FD03">
            <w:pPr>
              <w:pStyle w:val="67"/>
              <w:spacing w:before="22" w:line="240" w:lineRule="auto"/>
              <w:ind w:left="45"/>
              <w:rPr>
                <w:rFonts w:hint="eastAsia" w:ascii="仿宋" w:hAnsi="仿宋" w:eastAsia="仿宋" w:cs="仿宋"/>
              </w:rPr>
            </w:pPr>
            <w:r>
              <w:rPr>
                <w:rFonts w:hint="eastAsia" w:ascii="仿宋" w:hAnsi="仿宋" w:eastAsia="仿宋" w:cs="仿宋"/>
                <w:spacing w:val="-10"/>
                <w:position w:val="-1"/>
              </w:rPr>
              <w:t>团结</w:t>
            </w:r>
          </w:p>
        </w:tc>
        <w:tc>
          <w:tcPr>
            <w:tcW w:w="564" w:type="dxa"/>
            <w:vAlign w:val="top"/>
          </w:tcPr>
          <w:p w14:paraId="29A5B82F">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6DD78CE0">
            <w:pPr>
              <w:pStyle w:val="67"/>
              <w:spacing w:before="22" w:line="240" w:lineRule="auto"/>
              <w:ind w:left="35"/>
              <w:rPr>
                <w:rFonts w:hint="eastAsia" w:ascii="仿宋" w:hAnsi="仿宋" w:eastAsia="仿宋" w:cs="仿宋"/>
              </w:rPr>
            </w:pPr>
            <w:r>
              <w:rPr>
                <w:rFonts w:hint="eastAsia" w:ascii="仿宋" w:hAnsi="仿宋" w:eastAsia="仿宋" w:cs="仿宋"/>
                <w:position w:val="-2"/>
              </w:rPr>
              <w:t>2023-3-1</w:t>
            </w:r>
          </w:p>
        </w:tc>
        <w:tc>
          <w:tcPr>
            <w:tcW w:w="1102" w:type="dxa"/>
            <w:vAlign w:val="top"/>
          </w:tcPr>
          <w:p w14:paraId="61BC39EF">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I247</w:t>
            </w:r>
          </w:p>
        </w:tc>
        <w:tc>
          <w:tcPr>
            <w:tcW w:w="980" w:type="dxa"/>
            <w:vAlign w:val="top"/>
          </w:tcPr>
          <w:p w14:paraId="4E1254AE">
            <w:pPr>
              <w:pStyle w:val="67"/>
              <w:spacing w:before="22" w:line="240" w:lineRule="auto"/>
              <w:ind w:left="36"/>
              <w:rPr>
                <w:rFonts w:hint="eastAsia" w:ascii="仿宋" w:hAnsi="仿宋" w:eastAsia="仿宋" w:cs="仿宋"/>
              </w:rPr>
            </w:pPr>
            <w:r>
              <w:rPr>
                <w:rFonts w:hint="eastAsia" w:ascii="仿宋" w:hAnsi="仿宋" w:eastAsia="仿宋" w:cs="仿宋"/>
                <w:spacing w:val="-3"/>
                <w:position w:val="-1"/>
              </w:rPr>
              <w:t>徐航</w:t>
            </w:r>
          </w:p>
        </w:tc>
        <w:tc>
          <w:tcPr>
            <w:tcW w:w="1586" w:type="dxa"/>
            <w:vAlign w:val="top"/>
          </w:tcPr>
          <w:p w14:paraId="4D945AF9">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F0F3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54CCD35">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1020</w:t>
            </w:r>
          </w:p>
        </w:tc>
        <w:tc>
          <w:tcPr>
            <w:tcW w:w="1609" w:type="dxa"/>
            <w:vAlign w:val="top"/>
          </w:tcPr>
          <w:p w14:paraId="101F98EB">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9787530684276</w:t>
            </w:r>
          </w:p>
        </w:tc>
        <w:tc>
          <w:tcPr>
            <w:tcW w:w="2427" w:type="dxa"/>
            <w:vAlign w:val="top"/>
          </w:tcPr>
          <w:p w14:paraId="50CEF91F">
            <w:pPr>
              <w:pStyle w:val="67"/>
              <w:spacing w:before="22" w:line="240" w:lineRule="auto"/>
              <w:ind w:left="29"/>
              <w:rPr>
                <w:rFonts w:hint="eastAsia" w:ascii="仿宋" w:hAnsi="仿宋" w:eastAsia="仿宋" w:cs="仿宋"/>
              </w:rPr>
            </w:pPr>
            <w:r>
              <w:rPr>
                <w:rFonts w:hint="eastAsia" w:ascii="仿宋" w:hAnsi="仿宋" w:eastAsia="仿宋" w:cs="仿宋"/>
                <w:spacing w:val="-1"/>
                <w:position w:val="-1"/>
              </w:rPr>
              <w:t>沐浴阳光的秋生</w:t>
            </w:r>
          </w:p>
        </w:tc>
        <w:tc>
          <w:tcPr>
            <w:tcW w:w="1000" w:type="dxa"/>
            <w:vAlign w:val="top"/>
          </w:tcPr>
          <w:p w14:paraId="6C8F6771">
            <w:pPr>
              <w:pStyle w:val="67"/>
              <w:spacing w:before="22" w:line="240" w:lineRule="auto"/>
              <w:ind w:left="36"/>
              <w:rPr>
                <w:rFonts w:hint="eastAsia" w:ascii="仿宋" w:hAnsi="仿宋" w:eastAsia="仿宋" w:cs="仿宋"/>
              </w:rPr>
            </w:pPr>
            <w:r>
              <w:rPr>
                <w:rFonts w:hint="eastAsia" w:ascii="仿宋" w:hAnsi="仿宋" w:eastAsia="仿宋" w:cs="仿宋"/>
                <w:spacing w:val="-3"/>
                <w:position w:val="-1"/>
              </w:rPr>
              <w:t>百花文艺</w:t>
            </w:r>
          </w:p>
        </w:tc>
        <w:tc>
          <w:tcPr>
            <w:tcW w:w="564" w:type="dxa"/>
            <w:vAlign w:val="top"/>
          </w:tcPr>
          <w:p w14:paraId="5FC45E4F">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7D0296F1">
            <w:pPr>
              <w:pStyle w:val="67"/>
              <w:spacing w:before="22" w:line="240" w:lineRule="auto"/>
              <w:ind w:left="35"/>
              <w:rPr>
                <w:rFonts w:hint="eastAsia" w:ascii="仿宋" w:hAnsi="仿宋" w:eastAsia="仿宋" w:cs="仿宋"/>
              </w:rPr>
            </w:pPr>
            <w:r>
              <w:rPr>
                <w:rFonts w:hint="eastAsia" w:ascii="仿宋" w:hAnsi="仿宋" w:eastAsia="仿宋" w:cs="仿宋"/>
                <w:position w:val="-2"/>
              </w:rPr>
              <w:t>2023-3-1</w:t>
            </w:r>
          </w:p>
        </w:tc>
        <w:tc>
          <w:tcPr>
            <w:tcW w:w="1102" w:type="dxa"/>
            <w:vAlign w:val="top"/>
          </w:tcPr>
          <w:p w14:paraId="3348429B">
            <w:pPr>
              <w:pStyle w:val="67"/>
              <w:spacing w:before="22" w:line="240" w:lineRule="auto"/>
              <w:ind w:left="43"/>
              <w:rPr>
                <w:rFonts w:hint="eastAsia" w:ascii="仿宋" w:hAnsi="仿宋" w:eastAsia="仿宋" w:cs="仿宋"/>
              </w:rPr>
            </w:pPr>
            <w:r>
              <w:rPr>
                <w:rFonts w:hint="eastAsia" w:ascii="仿宋" w:hAnsi="仿宋" w:eastAsia="仿宋" w:cs="仿宋"/>
                <w:spacing w:val="-3"/>
                <w:position w:val="-2"/>
              </w:rPr>
              <w:t>I267</w:t>
            </w:r>
          </w:p>
        </w:tc>
        <w:tc>
          <w:tcPr>
            <w:tcW w:w="980" w:type="dxa"/>
            <w:vAlign w:val="top"/>
          </w:tcPr>
          <w:p w14:paraId="06D76EF1">
            <w:pPr>
              <w:pStyle w:val="67"/>
              <w:spacing w:before="22" w:line="240" w:lineRule="auto"/>
              <w:ind w:left="39"/>
              <w:rPr>
                <w:rFonts w:hint="eastAsia" w:ascii="仿宋" w:hAnsi="仿宋" w:eastAsia="仿宋" w:cs="仿宋"/>
              </w:rPr>
            </w:pPr>
            <w:r>
              <w:rPr>
                <w:rFonts w:hint="eastAsia" w:ascii="仿宋" w:hAnsi="仿宋" w:eastAsia="仿宋" w:cs="仿宋"/>
                <w:spacing w:val="-4"/>
                <w:position w:val="-3"/>
              </w:rPr>
              <w:t>郑俊</w:t>
            </w:r>
          </w:p>
        </w:tc>
        <w:tc>
          <w:tcPr>
            <w:tcW w:w="1586" w:type="dxa"/>
            <w:vAlign w:val="top"/>
          </w:tcPr>
          <w:p w14:paraId="77973F46">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20166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37FD8218">
            <w:pPr>
              <w:pStyle w:val="67"/>
              <w:spacing w:before="110" w:line="240" w:lineRule="auto"/>
              <w:ind w:left="139"/>
              <w:rPr>
                <w:rFonts w:hint="eastAsia" w:ascii="仿宋" w:hAnsi="仿宋" w:eastAsia="仿宋" w:cs="仿宋"/>
              </w:rPr>
            </w:pPr>
            <w:r>
              <w:rPr>
                <w:rFonts w:hint="eastAsia" w:ascii="仿宋" w:hAnsi="仿宋" w:eastAsia="仿宋" w:cs="仿宋"/>
                <w:spacing w:val="-4"/>
              </w:rPr>
              <w:t>1021</w:t>
            </w:r>
          </w:p>
        </w:tc>
        <w:tc>
          <w:tcPr>
            <w:tcW w:w="1609" w:type="dxa"/>
            <w:vAlign w:val="top"/>
          </w:tcPr>
          <w:p w14:paraId="6A4A9E35">
            <w:pPr>
              <w:pStyle w:val="67"/>
              <w:spacing w:before="110" w:line="240" w:lineRule="auto"/>
              <w:ind w:left="26"/>
              <w:rPr>
                <w:rFonts w:hint="eastAsia" w:ascii="仿宋" w:hAnsi="仿宋" w:eastAsia="仿宋" w:cs="仿宋"/>
              </w:rPr>
            </w:pPr>
            <w:r>
              <w:rPr>
                <w:rFonts w:hint="eastAsia" w:ascii="仿宋" w:hAnsi="仿宋" w:eastAsia="仿宋" w:cs="仿宋"/>
                <w:spacing w:val="1"/>
              </w:rPr>
              <w:t>9787559462589</w:t>
            </w:r>
          </w:p>
        </w:tc>
        <w:tc>
          <w:tcPr>
            <w:tcW w:w="2427" w:type="dxa"/>
            <w:vAlign w:val="top"/>
          </w:tcPr>
          <w:p w14:paraId="3DDF27F7">
            <w:pPr>
              <w:pStyle w:val="67"/>
              <w:spacing w:before="111" w:line="240" w:lineRule="auto"/>
              <w:ind w:left="29"/>
              <w:rPr>
                <w:rFonts w:hint="eastAsia" w:ascii="仿宋" w:hAnsi="仿宋" w:eastAsia="仿宋" w:cs="仿宋"/>
              </w:rPr>
            </w:pPr>
            <w:r>
              <w:rPr>
                <w:rFonts w:hint="eastAsia" w:ascii="仿宋" w:hAnsi="仿宋" w:eastAsia="仿宋" w:cs="仿宋"/>
              </w:rPr>
              <w:t>华灯之上（全二册）</w:t>
            </w:r>
          </w:p>
        </w:tc>
        <w:tc>
          <w:tcPr>
            <w:tcW w:w="1000" w:type="dxa"/>
            <w:vAlign w:val="top"/>
          </w:tcPr>
          <w:p w14:paraId="2E3392D3">
            <w:pPr>
              <w:pStyle w:val="67"/>
              <w:spacing w:before="31"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64" w:type="dxa"/>
            <w:vAlign w:val="top"/>
          </w:tcPr>
          <w:p w14:paraId="63BEF68F">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B255EB7">
            <w:pPr>
              <w:pStyle w:val="67"/>
              <w:spacing w:before="110" w:line="240" w:lineRule="auto"/>
              <w:ind w:left="35"/>
              <w:rPr>
                <w:rFonts w:hint="eastAsia" w:ascii="仿宋" w:hAnsi="仿宋" w:eastAsia="仿宋" w:cs="仿宋"/>
              </w:rPr>
            </w:pPr>
            <w:r>
              <w:rPr>
                <w:rFonts w:hint="eastAsia" w:ascii="仿宋" w:hAnsi="仿宋" w:eastAsia="仿宋" w:cs="仿宋"/>
              </w:rPr>
              <w:t>2021-11-1</w:t>
            </w:r>
          </w:p>
        </w:tc>
        <w:tc>
          <w:tcPr>
            <w:tcW w:w="1102" w:type="dxa"/>
            <w:vAlign w:val="top"/>
          </w:tcPr>
          <w:p w14:paraId="61622B53">
            <w:pPr>
              <w:pStyle w:val="67"/>
              <w:spacing w:before="110"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78A30F6A">
            <w:pPr>
              <w:pStyle w:val="67"/>
              <w:spacing w:before="111" w:line="240" w:lineRule="auto"/>
              <w:ind w:left="39"/>
              <w:rPr>
                <w:rFonts w:hint="eastAsia" w:ascii="仿宋" w:hAnsi="仿宋" w:eastAsia="仿宋" w:cs="仿宋"/>
              </w:rPr>
            </w:pPr>
            <w:r>
              <w:rPr>
                <w:rFonts w:hint="eastAsia" w:ascii="仿宋" w:hAnsi="仿宋" w:eastAsia="仿宋" w:cs="仿宋"/>
                <w:spacing w:val="-4"/>
              </w:rPr>
              <w:t>扣子</w:t>
            </w:r>
          </w:p>
        </w:tc>
        <w:tc>
          <w:tcPr>
            <w:tcW w:w="1586" w:type="dxa"/>
            <w:vAlign w:val="top"/>
          </w:tcPr>
          <w:p w14:paraId="3B2EAC88">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7A882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09D80DB">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1022</w:t>
            </w:r>
          </w:p>
        </w:tc>
        <w:tc>
          <w:tcPr>
            <w:tcW w:w="1609" w:type="dxa"/>
            <w:vAlign w:val="top"/>
          </w:tcPr>
          <w:p w14:paraId="5078FBC0">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9787549280346</w:t>
            </w:r>
          </w:p>
        </w:tc>
        <w:tc>
          <w:tcPr>
            <w:tcW w:w="2427" w:type="dxa"/>
            <w:vAlign w:val="top"/>
          </w:tcPr>
          <w:p w14:paraId="432CCCBE">
            <w:pPr>
              <w:pStyle w:val="67"/>
              <w:spacing w:before="22" w:line="240" w:lineRule="auto"/>
              <w:ind w:left="36"/>
              <w:rPr>
                <w:rFonts w:hint="eastAsia" w:ascii="仿宋" w:hAnsi="仿宋" w:eastAsia="仿宋" w:cs="仿宋"/>
              </w:rPr>
            </w:pPr>
            <w:r>
              <w:rPr>
                <w:rFonts w:hint="eastAsia" w:ascii="仿宋" w:hAnsi="仿宋" w:eastAsia="仿宋" w:cs="仿宋"/>
                <w:spacing w:val="-1"/>
                <w:position w:val="-2"/>
              </w:rPr>
              <w:t>晴天遇暴雨（全二册）</w:t>
            </w:r>
          </w:p>
        </w:tc>
        <w:tc>
          <w:tcPr>
            <w:tcW w:w="1000" w:type="dxa"/>
            <w:vAlign w:val="top"/>
          </w:tcPr>
          <w:p w14:paraId="6966CC7F">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长江</w:t>
            </w:r>
          </w:p>
        </w:tc>
        <w:tc>
          <w:tcPr>
            <w:tcW w:w="564" w:type="dxa"/>
            <w:vAlign w:val="top"/>
          </w:tcPr>
          <w:p w14:paraId="2EA9BD8E">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1BF887A0">
            <w:pPr>
              <w:pStyle w:val="67"/>
              <w:spacing w:before="22" w:line="240" w:lineRule="auto"/>
              <w:ind w:left="35"/>
              <w:rPr>
                <w:rFonts w:hint="eastAsia" w:ascii="仿宋" w:hAnsi="仿宋" w:eastAsia="仿宋" w:cs="仿宋"/>
              </w:rPr>
            </w:pPr>
            <w:r>
              <w:rPr>
                <w:rFonts w:hint="eastAsia" w:ascii="仿宋" w:hAnsi="仿宋" w:eastAsia="仿宋" w:cs="仿宋"/>
                <w:position w:val="-2"/>
              </w:rPr>
              <w:t>2021-10-1</w:t>
            </w:r>
          </w:p>
        </w:tc>
        <w:tc>
          <w:tcPr>
            <w:tcW w:w="1102" w:type="dxa"/>
            <w:vAlign w:val="top"/>
          </w:tcPr>
          <w:p w14:paraId="3BA0B13A">
            <w:pPr>
              <w:pStyle w:val="67"/>
              <w:spacing w:before="22" w:line="240" w:lineRule="auto"/>
              <w:ind w:left="43"/>
              <w:rPr>
                <w:rFonts w:hint="eastAsia" w:ascii="仿宋" w:hAnsi="仿宋" w:eastAsia="仿宋" w:cs="仿宋"/>
              </w:rPr>
            </w:pPr>
            <w:r>
              <w:rPr>
                <w:rFonts w:hint="eastAsia" w:ascii="仿宋" w:hAnsi="仿宋" w:eastAsia="仿宋" w:cs="仿宋"/>
                <w:spacing w:val="-1"/>
                <w:position w:val="-2"/>
              </w:rPr>
              <w:t>I247.5</w:t>
            </w:r>
          </w:p>
        </w:tc>
        <w:tc>
          <w:tcPr>
            <w:tcW w:w="980" w:type="dxa"/>
            <w:vAlign w:val="top"/>
          </w:tcPr>
          <w:p w14:paraId="014CBDB3">
            <w:pPr>
              <w:pStyle w:val="67"/>
              <w:spacing w:before="22" w:line="240" w:lineRule="auto"/>
              <w:ind w:left="51"/>
              <w:rPr>
                <w:rFonts w:hint="eastAsia" w:ascii="仿宋" w:hAnsi="仿宋" w:eastAsia="仿宋" w:cs="仿宋"/>
              </w:rPr>
            </w:pPr>
            <w:r>
              <w:rPr>
                <w:rFonts w:hint="eastAsia" w:ascii="仿宋" w:hAnsi="仿宋" w:eastAsia="仿宋" w:cs="仿宋"/>
                <w:spacing w:val="-5"/>
                <w:position w:val="-1"/>
              </w:rPr>
              <w:t>明月听风</w:t>
            </w:r>
          </w:p>
        </w:tc>
        <w:tc>
          <w:tcPr>
            <w:tcW w:w="1586" w:type="dxa"/>
            <w:vAlign w:val="top"/>
          </w:tcPr>
          <w:p w14:paraId="1EC83225">
            <w:pPr>
              <w:pStyle w:val="67"/>
              <w:spacing w:before="22" w:line="240" w:lineRule="auto"/>
              <w:ind w:left="313"/>
              <w:rPr>
                <w:rFonts w:hint="eastAsia" w:ascii="仿宋" w:hAnsi="仿宋" w:eastAsia="仿宋" w:cs="仿宋"/>
              </w:rPr>
            </w:pPr>
            <w:r>
              <w:rPr>
                <w:rFonts w:hint="eastAsia" w:ascii="仿宋" w:hAnsi="仿宋" w:eastAsia="仿宋" w:cs="仿宋"/>
                <w:spacing w:val="-4"/>
                <w:position w:val="-1"/>
              </w:rPr>
              <w:t>文学</w:t>
            </w:r>
          </w:p>
        </w:tc>
      </w:tr>
      <w:tr w14:paraId="6B87D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57CD5657">
            <w:pPr>
              <w:pStyle w:val="67"/>
              <w:spacing w:before="110" w:line="240" w:lineRule="auto"/>
              <w:ind w:left="139"/>
              <w:rPr>
                <w:rFonts w:hint="eastAsia" w:ascii="仿宋" w:hAnsi="仿宋" w:eastAsia="仿宋" w:cs="仿宋"/>
              </w:rPr>
            </w:pPr>
            <w:r>
              <w:rPr>
                <w:rFonts w:hint="eastAsia" w:ascii="仿宋" w:hAnsi="仿宋" w:eastAsia="仿宋" w:cs="仿宋"/>
                <w:spacing w:val="-4"/>
              </w:rPr>
              <w:t>1023</w:t>
            </w:r>
          </w:p>
        </w:tc>
        <w:tc>
          <w:tcPr>
            <w:tcW w:w="1609" w:type="dxa"/>
            <w:vAlign w:val="top"/>
          </w:tcPr>
          <w:p w14:paraId="03D050D1">
            <w:pPr>
              <w:pStyle w:val="67"/>
              <w:spacing w:before="110" w:line="240" w:lineRule="auto"/>
              <w:ind w:left="26"/>
              <w:rPr>
                <w:rFonts w:hint="eastAsia" w:ascii="仿宋" w:hAnsi="仿宋" w:eastAsia="仿宋" w:cs="仿宋"/>
              </w:rPr>
            </w:pPr>
            <w:r>
              <w:rPr>
                <w:rFonts w:hint="eastAsia" w:ascii="仿宋" w:hAnsi="仿宋" w:eastAsia="仿宋" w:cs="仿宋"/>
                <w:spacing w:val="1"/>
              </w:rPr>
              <w:t>9787559460783</w:t>
            </w:r>
          </w:p>
        </w:tc>
        <w:tc>
          <w:tcPr>
            <w:tcW w:w="2427" w:type="dxa"/>
            <w:vAlign w:val="top"/>
          </w:tcPr>
          <w:p w14:paraId="1518D008">
            <w:pPr>
              <w:pStyle w:val="67"/>
              <w:spacing w:before="111" w:line="240" w:lineRule="auto"/>
              <w:ind w:left="32"/>
              <w:rPr>
                <w:rFonts w:hint="eastAsia" w:ascii="仿宋" w:hAnsi="仿宋" w:eastAsia="仿宋" w:cs="仿宋"/>
              </w:rPr>
            </w:pPr>
            <w:r>
              <w:rPr>
                <w:rFonts w:hint="eastAsia" w:ascii="仿宋" w:hAnsi="仿宋" w:eastAsia="仿宋" w:cs="仿宋"/>
                <w:spacing w:val="-1"/>
              </w:rPr>
              <w:t>西游记（全两册）</w:t>
            </w:r>
          </w:p>
        </w:tc>
        <w:tc>
          <w:tcPr>
            <w:tcW w:w="1000" w:type="dxa"/>
            <w:vAlign w:val="top"/>
          </w:tcPr>
          <w:p w14:paraId="0D72F3B2">
            <w:pPr>
              <w:pStyle w:val="67"/>
              <w:spacing w:before="31"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64" w:type="dxa"/>
            <w:vAlign w:val="top"/>
          </w:tcPr>
          <w:p w14:paraId="168A7A8F">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8340B1A">
            <w:pPr>
              <w:pStyle w:val="67"/>
              <w:spacing w:before="110" w:line="240" w:lineRule="auto"/>
              <w:ind w:left="35"/>
              <w:rPr>
                <w:rFonts w:hint="eastAsia" w:ascii="仿宋" w:hAnsi="仿宋" w:eastAsia="仿宋" w:cs="仿宋"/>
              </w:rPr>
            </w:pPr>
            <w:r>
              <w:rPr>
                <w:rFonts w:hint="eastAsia" w:ascii="仿宋" w:hAnsi="仿宋" w:eastAsia="仿宋" w:cs="仿宋"/>
              </w:rPr>
              <w:t>2021-8-1</w:t>
            </w:r>
          </w:p>
        </w:tc>
        <w:tc>
          <w:tcPr>
            <w:tcW w:w="1102" w:type="dxa"/>
            <w:vAlign w:val="top"/>
          </w:tcPr>
          <w:p w14:paraId="6CECFF2C">
            <w:pPr>
              <w:pStyle w:val="67"/>
              <w:spacing w:before="110" w:line="240" w:lineRule="auto"/>
              <w:ind w:left="43"/>
              <w:rPr>
                <w:rFonts w:hint="eastAsia" w:ascii="仿宋" w:hAnsi="仿宋" w:eastAsia="仿宋" w:cs="仿宋"/>
              </w:rPr>
            </w:pPr>
            <w:r>
              <w:rPr>
                <w:rFonts w:hint="eastAsia" w:ascii="仿宋" w:hAnsi="仿宋" w:eastAsia="仿宋" w:cs="仿宋"/>
                <w:spacing w:val="-1"/>
              </w:rPr>
              <w:t>I242.4</w:t>
            </w:r>
          </w:p>
        </w:tc>
        <w:tc>
          <w:tcPr>
            <w:tcW w:w="980" w:type="dxa"/>
            <w:vAlign w:val="top"/>
          </w:tcPr>
          <w:p w14:paraId="3E80AE1B">
            <w:pPr>
              <w:pStyle w:val="67"/>
              <w:spacing w:before="31" w:line="240" w:lineRule="auto"/>
              <w:ind w:left="40" w:right="131" w:hanging="6"/>
              <w:rPr>
                <w:rFonts w:hint="eastAsia" w:ascii="仿宋" w:hAnsi="仿宋" w:eastAsia="仿宋" w:cs="仿宋"/>
              </w:rPr>
            </w:pPr>
            <w:r>
              <w:rPr>
                <w:rFonts w:hint="eastAsia" w:ascii="仿宋" w:hAnsi="仿宋" w:eastAsia="仿宋" w:cs="仿宋"/>
                <w:spacing w:val="-1"/>
              </w:rPr>
              <w:t>【明】吴承</w:t>
            </w:r>
            <w:r>
              <w:rPr>
                <w:rFonts w:hint="eastAsia" w:ascii="仿宋" w:hAnsi="仿宋" w:eastAsia="仿宋" w:cs="仿宋"/>
                <w:spacing w:val="3"/>
              </w:rPr>
              <w:t xml:space="preserve"> </w:t>
            </w:r>
            <w:r>
              <w:rPr>
                <w:rFonts w:hint="eastAsia" w:ascii="仿宋" w:hAnsi="仿宋" w:eastAsia="仿宋" w:cs="仿宋"/>
              </w:rPr>
              <w:t>恩</w:t>
            </w:r>
          </w:p>
        </w:tc>
        <w:tc>
          <w:tcPr>
            <w:tcW w:w="1586" w:type="dxa"/>
            <w:vAlign w:val="top"/>
          </w:tcPr>
          <w:p w14:paraId="24413F0A">
            <w:pPr>
              <w:pStyle w:val="67"/>
              <w:spacing w:before="110" w:line="240" w:lineRule="auto"/>
              <w:ind w:left="313"/>
              <w:rPr>
                <w:rFonts w:hint="eastAsia" w:ascii="仿宋" w:hAnsi="仿宋" w:eastAsia="仿宋" w:cs="仿宋"/>
              </w:rPr>
            </w:pPr>
            <w:r>
              <w:rPr>
                <w:rFonts w:hint="eastAsia" w:ascii="仿宋" w:hAnsi="仿宋" w:eastAsia="仿宋" w:cs="仿宋"/>
                <w:spacing w:val="-4"/>
              </w:rPr>
              <w:t>文学</w:t>
            </w:r>
          </w:p>
        </w:tc>
      </w:tr>
      <w:tr w14:paraId="3A822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591" w:type="dxa"/>
            <w:vAlign w:val="top"/>
          </w:tcPr>
          <w:p w14:paraId="54BCBDC8">
            <w:pPr>
              <w:pStyle w:val="67"/>
              <w:spacing w:before="21" w:line="240" w:lineRule="auto"/>
              <w:ind w:left="139"/>
              <w:rPr>
                <w:rFonts w:hint="eastAsia" w:ascii="仿宋" w:hAnsi="仿宋" w:eastAsia="仿宋" w:cs="仿宋"/>
              </w:rPr>
            </w:pPr>
            <w:r>
              <w:rPr>
                <w:rFonts w:hint="eastAsia" w:ascii="仿宋" w:hAnsi="仿宋" w:eastAsia="仿宋" w:cs="仿宋"/>
                <w:spacing w:val="-4"/>
              </w:rPr>
              <w:t>1024</w:t>
            </w:r>
          </w:p>
        </w:tc>
        <w:tc>
          <w:tcPr>
            <w:tcW w:w="1609" w:type="dxa"/>
            <w:vAlign w:val="top"/>
          </w:tcPr>
          <w:p w14:paraId="0748BDE9">
            <w:pPr>
              <w:pStyle w:val="67"/>
              <w:spacing w:before="21" w:line="240" w:lineRule="auto"/>
              <w:ind w:left="26"/>
              <w:rPr>
                <w:rFonts w:hint="eastAsia" w:ascii="仿宋" w:hAnsi="仿宋" w:eastAsia="仿宋" w:cs="仿宋"/>
              </w:rPr>
            </w:pPr>
            <w:r>
              <w:rPr>
                <w:rFonts w:hint="eastAsia" w:ascii="仿宋" w:hAnsi="仿宋" w:eastAsia="仿宋" w:cs="仿宋"/>
                <w:spacing w:val="1"/>
              </w:rPr>
              <w:t>9787121443992</w:t>
            </w:r>
          </w:p>
        </w:tc>
        <w:tc>
          <w:tcPr>
            <w:tcW w:w="2427" w:type="dxa"/>
            <w:vAlign w:val="top"/>
          </w:tcPr>
          <w:p w14:paraId="0793A4D3">
            <w:pPr>
              <w:pStyle w:val="67"/>
              <w:spacing w:before="21" w:line="240" w:lineRule="auto"/>
              <w:ind w:left="34"/>
              <w:rPr>
                <w:rFonts w:hint="eastAsia" w:ascii="仿宋" w:hAnsi="仿宋" w:eastAsia="仿宋" w:cs="仿宋"/>
              </w:rPr>
            </w:pPr>
            <w:r>
              <w:rPr>
                <w:rFonts w:hint="eastAsia" w:ascii="仿宋" w:hAnsi="仿宋" w:eastAsia="仿宋" w:cs="仿宋"/>
                <w:spacing w:val="-1"/>
              </w:rPr>
              <w:t>心变了，世界就变了</w:t>
            </w:r>
          </w:p>
        </w:tc>
        <w:tc>
          <w:tcPr>
            <w:tcW w:w="1000" w:type="dxa"/>
            <w:vAlign w:val="top"/>
          </w:tcPr>
          <w:p w14:paraId="02BF0FE8">
            <w:pPr>
              <w:pStyle w:val="67"/>
              <w:spacing w:before="21" w:line="240" w:lineRule="auto"/>
              <w:ind w:left="49"/>
              <w:rPr>
                <w:rFonts w:hint="eastAsia" w:ascii="仿宋" w:hAnsi="仿宋" w:eastAsia="仿宋" w:cs="仿宋"/>
              </w:rPr>
            </w:pPr>
            <w:r>
              <w:rPr>
                <w:rFonts w:hint="eastAsia" w:ascii="仿宋" w:hAnsi="仿宋" w:eastAsia="仿宋" w:cs="仿宋"/>
                <w:spacing w:val="-6"/>
              </w:rPr>
              <w:t>电子工业</w:t>
            </w:r>
          </w:p>
        </w:tc>
        <w:tc>
          <w:tcPr>
            <w:tcW w:w="564" w:type="dxa"/>
            <w:vAlign w:val="top"/>
          </w:tcPr>
          <w:p w14:paraId="1423FC72">
            <w:pPr>
              <w:pStyle w:val="67"/>
              <w:spacing w:before="2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083C3D1">
            <w:pPr>
              <w:pStyle w:val="67"/>
              <w:spacing w:before="21" w:line="240" w:lineRule="auto"/>
              <w:ind w:left="35"/>
              <w:rPr>
                <w:rFonts w:hint="eastAsia" w:ascii="仿宋" w:hAnsi="仿宋" w:eastAsia="仿宋" w:cs="仿宋"/>
              </w:rPr>
            </w:pPr>
            <w:r>
              <w:rPr>
                <w:rFonts w:hint="eastAsia" w:ascii="仿宋" w:hAnsi="仿宋" w:eastAsia="仿宋" w:cs="仿宋"/>
              </w:rPr>
              <w:t>2022-11-1</w:t>
            </w:r>
          </w:p>
        </w:tc>
        <w:tc>
          <w:tcPr>
            <w:tcW w:w="1102" w:type="dxa"/>
            <w:vAlign w:val="top"/>
          </w:tcPr>
          <w:p w14:paraId="3CFCB012">
            <w:pPr>
              <w:pStyle w:val="67"/>
              <w:spacing w:before="21" w:line="240" w:lineRule="auto"/>
              <w:ind w:left="43"/>
              <w:rPr>
                <w:rFonts w:hint="eastAsia" w:ascii="仿宋" w:hAnsi="仿宋" w:eastAsia="仿宋" w:cs="仿宋"/>
              </w:rPr>
            </w:pPr>
            <w:r>
              <w:rPr>
                <w:rFonts w:hint="eastAsia" w:ascii="仿宋" w:hAnsi="仿宋" w:eastAsia="仿宋" w:cs="仿宋"/>
                <w:spacing w:val="-1"/>
              </w:rPr>
              <w:t>I267.5</w:t>
            </w:r>
          </w:p>
        </w:tc>
        <w:tc>
          <w:tcPr>
            <w:tcW w:w="980" w:type="dxa"/>
            <w:vAlign w:val="top"/>
          </w:tcPr>
          <w:p w14:paraId="59AF9BE2">
            <w:pPr>
              <w:pStyle w:val="67"/>
              <w:spacing w:before="21" w:line="240" w:lineRule="auto"/>
              <w:ind w:left="57"/>
              <w:rPr>
                <w:rFonts w:hint="eastAsia" w:ascii="仿宋" w:hAnsi="仿宋" w:eastAsia="仿宋" w:cs="仿宋"/>
              </w:rPr>
            </w:pPr>
            <w:r>
              <w:rPr>
                <w:rFonts w:hint="eastAsia" w:ascii="仿宋" w:hAnsi="仿宋" w:eastAsia="仿宋" w:cs="仿宋"/>
                <w:spacing w:val="-6"/>
              </w:rPr>
              <w:t>申屠李平</w:t>
            </w:r>
          </w:p>
        </w:tc>
        <w:tc>
          <w:tcPr>
            <w:tcW w:w="1586" w:type="dxa"/>
            <w:vAlign w:val="top"/>
          </w:tcPr>
          <w:p w14:paraId="26F82312">
            <w:pPr>
              <w:pStyle w:val="67"/>
              <w:spacing w:before="21" w:line="240" w:lineRule="auto"/>
              <w:ind w:left="313"/>
              <w:rPr>
                <w:rFonts w:hint="eastAsia" w:ascii="仿宋" w:hAnsi="仿宋" w:eastAsia="仿宋" w:cs="仿宋"/>
              </w:rPr>
            </w:pPr>
            <w:r>
              <w:rPr>
                <w:rFonts w:hint="eastAsia" w:ascii="仿宋" w:hAnsi="仿宋" w:eastAsia="仿宋" w:cs="仿宋"/>
                <w:spacing w:val="-4"/>
              </w:rPr>
              <w:t>文学</w:t>
            </w:r>
          </w:p>
        </w:tc>
      </w:tr>
      <w:tr w14:paraId="05C69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591" w:type="dxa"/>
            <w:vAlign w:val="top"/>
          </w:tcPr>
          <w:p w14:paraId="63357A76">
            <w:pPr>
              <w:pStyle w:val="67"/>
              <w:spacing w:before="104" w:line="240" w:lineRule="auto"/>
              <w:ind w:left="139"/>
              <w:rPr>
                <w:rFonts w:hint="eastAsia" w:ascii="仿宋" w:hAnsi="仿宋" w:eastAsia="仿宋" w:cs="仿宋"/>
              </w:rPr>
            </w:pPr>
            <w:r>
              <w:rPr>
                <w:rFonts w:hint="eastAsia" w:ascii="仿宋" w:hAnsi="仿宋" w:eastAsia="仿宋" w:cs="仿宋"/>
                <w:spacing w:val="-4"/>
              </w:rPr>
              <w:t>1025</w:t>
            </w:r>
          </w:p>
        </w:tc>
        <w:tc>
          <w:tcPr>
            <w:tcW w:w="1609" w:type="dxa"/>
            <w:vAlign w:val="top"/>
          </w:tcPr>
          <w:p w14:paraId="4C37B700">
            <w:pPr>
              <w:pStyle w:val="67"/>
              <w:spacing w:before="104" w:line="240" w:lineRule="auto"/>
              <w:ind w:left="26"/>
              <w:rPr>
                <w:rFonts w:hint="eastAsia" w:ascii="仿宋" w:hAnsi="仿宋" w:eastAsia="仿宋" w:cs="仿宋"/>
              </w:rPr>
            </w:pPr>
            <w:r>
              <w:rPr>
                <w:rFonts w:hint="eastAsia" w:ascii="仿宋" w:hAnsi="仿宋" w:eastAsia="仿宋" w:cs="仿宋"/>
                <w:spacing w:val="1"/>
              </w:rPr>
              <w:t>9787553520810</w:t>
            </w:r>
          </w:p>
        </w:tc>
        <w:tc>
          <w:tcPr>
            <w:tcW w:w="2427" w:type="dxa"/>
            <w:vAlign w:val="top"/>
          </w:tcPr>
          <w:p w14:paraId="3CA8CB59">
            <w:pPr>
              <w:pStyle w:val="67"/>
              <w:spacing w:before="26" w:line="240" w:lineRule="auto"/>
              <w:ind w:left="28" w:right="82" w:firstLine="7"/>
              <w:rPr>
                <w:rFonts w:hint="eastAsia" w:ascii="仿宋" w:hAnsi="仿宋" w:eastAsia="仿宋" w:cs="仿宋"/>
              </w:rPr>
            </w:pPr>
            <w:r>
              <w:rPr>
                <w:rFonts w:hint="eastAsia" w:ascii="仿宋" w:hAnsi="仿宋" w:eastAsia="仿宋" w:cs="仿宋"/>
                <w:spacing w:val="-1"/>
              </w:rPr>
              <w:t>时光：一个人的杨树浦</w:t>
            </w:r>
            <w:r>
              <w:rPr>
                <w:rFonts w:hint="eastAsia" w:ascii="仿宋" w:hAnsi="仿宋" w:eastAsia="仿宋" w:cs="仿宋"/>
                <w:spacing w:val="3"/>
              </w:rPr>
              <w:t xml:space="preserve"> </w:t>
            </w:r>
            <w:r>
              <w:rPr>
                <w:rFonts w:hint="eastAsia" w:ascii="仿宋" w:hAnsi="仿宋" w:eastAsia="仿宋" w:cs="仿宋"/>
                <w:spacing w:val="-3"/>
              </w:rPr>
              <w:t>叙事</w:t>
            </w:r>
          </w:p>
        </w:tc>
        <w:tc>
          <w:tcPr>
            <w:tcW w:w="1000" w:type="dxa"/>
            <w:vAlign w:val="top"/>
          </w:tcPr>
          <w:p w14:paraId="6AD33AFB">
            <w:pPr>
              <w:pStyle w:val="67"/>
              <w:spacing w:before="104" w:line="240" w:lineRule="auto"/>
              <w:ind w:left="32"/>
              <w:rPr>
                <w:rFonts w:hint="eastAsia" w:ascii="仿宋" w:hAnsi="仿宋" w:eastAsia="仿宋" w:cs="仿宋"/>
              </w:rPr>
            </w:pPr>
            <w:r>
              <w:rPr>
                <w:rFonts w:hint="eastAsia" w:ascii="仿宋" w:hAnsi="仿宋" w:eastAsia="仿宋" w:cs="仿宋"/>
                <w:spacing w:val="-2"/>
              </w:rPr>
              <w:t>上海文化</w:t>
            </w:r>
          </w:p>
        </w:tc>
        <w:tc>
          <w:tcPr>
            <w:tcW w:w="564" w:type="dxa"/>
            <w:vAlign w:val="top"/>
          </w:tcPr>
          <w:p w14:paraId="030B1264">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67F482A">
            <w:pPr>
              <w:pStyle w:val="67"/>
              <w:spacing w:before="104" w:line="240" w:lineRule="auto"/>
              <w:ind w:left="35"/>
              <w:rPr>
                <w:rFonts w:hint="eastAsia" w:ascii="仿宋" w:hAnsi="仿宋" w:eastAsia="仿宋" w:cs="仿宋"/>
              </w:rPr>
            </w:pPr>
            <w:r>
              <w:rPr>
                <w:rFonts w:hint="eastAsia" w:ascii="仿宋" w:hAnsi="仿宋" w:eastAsia="仿宋" w:cs="仿宋"/>
              </w:rPr>
              <w:t>2021-3-1</w:t>
            </w:r>
          </w:p>
        </w:tc>
        <w:tc>
          <w:tcPr>
            <w:tcW w:w="1102" w:type="dxa"/>
            <w:vAlign w:val="top"/>
          </w:tcPr>
          <w:p w14:paraId="1F73C455">
            <w:pPr>
              <w:pStyle w:val="67"/>
              <w:spacing w:before="104"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2B7E70B2">
            <w:pPr>
              <w:pStyle w:val="67"/>
              <w:spacing w:before="105" w:line="240" w:lineRule="auto"/>
              <w:ind w:left="36"/>
              <w:rPr>
                <w:rFonts w:hint="eastAsia" w:ascii="仿宋" w:hAnsi="仿宋" w:eastAsia="仿宋" w:cs="仿宋"/>
              </w:rPr>
            </w:pPr>
            <w:r>
              <w:rPr>
                <w:rFonts w:hint="eastAsia" w:ascii="仿宋" w:hAnsi="仿宋" w:eastAsia="仿宋" w:cs="仿宋"/>
                <w:spacing w:val="-3"/>
              </w:rPr>
              <w:t>刘翔</w:t>
            </w:r>
          </w:p>
        </w:tc>
        <w:tc>
          <w:tcPr>
            <w:tcW w:w="1586" w:type="dxa"/>
            <w:vAlign w:val="top"/>
          </w:tcPr>
          <w:p w14:paraId="66A58EF3">
            <w:pPr>
              <w:pStyle w:val="67"/>
              <w:spacing w:before="104" w:line="240" w:lineRule="auto"/>
              <w:ind w:left="313"/>
              <w:rPr>
                <w:rFonts w:hint="eastAsia" w:ascii="仿宋" w:hAnsi="仿宋" w:eastAsia="仿宋" w:cs="仿宋"/>
              </w:rPr>
            </w:pPr>
            <w:r>
              <w:rPr>
                <w:rFonts w:hint="eastAsia" w:ascii="仿宋" w:hAnsi="仿宋" w:eastAsia="仿宋" w:cs="仿宋"/>
                <w:spacing w:val="-4"/>
              </w:rPr>
              <w:t>文学</w:t>
            </w:r>
          </w:p>
        </w:tc>
      </w:tr>
      <w:tr w14:paraId="3ED06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6B419EB">
            <w:pPr>
              <w:pStyle w:val="67"/>
              <w:spacing w:before="6" w:line="240" w:lineRule="auto"/>
              <w:ind w:left="139"/>
              <w:rPr>
                <w:rFonts w:hint="eastAsia" w:ascii="仿宋" w:hAnsi="仿宋" w:eastAsia="仿宋" w:cs="仿宋"/>
              </w:rPr>
            </w:pPr>
            <w:r>
              <w:rPr>
                <w:rFonts w:hint="eastAsia" w:ascii="仿宋" w:hAnsi="仿宋" w:eastAsia="仿宋" w:cs="仿宋"/>
                <w:spacing w:val="-4"/>
              </w:rPr>
              <w:t>1026</w:t>
            </w:r>
          </w:p>
        </w:tc>
        <w:tc>
          <w:tcPr>
            <w:tcW w:w="1609" w:type="dxa"/>
            <w:vAlign w:val="top"/>
          </w:tcPr>
          <w:p w14:paraId="453479B7">
            <w:pPr>
              <w:pStyle w:val="67"/>
              <w:spacing w:before="6" w:line="240" w:lineRule="auto"/>
              <w:ind w:left="26"/>
              <w:rPr>
                <w:rFonts w:hint="eastAsia" w:ascii="仿宋" w:hAnsi="仿宋" w:eastAsia="仿宋" w:cs="仿宋"/>
              </w:rPr>
            </w:pPr>
            <w:r>
              <w:rPr>
                <w:rFonts w:hint="eastAsia" w:ascii="仿宋" w:hAnsi="仿宋" w:eastAsia="仿宋" w:cs="仿宋"/>
                <w:spacing w:val="1"/>
              </w:rPr>
              <w:t>9787203124429</w:t>
            </w:r>
          </w:p>
        </w:tc>
        <w:tc>
          <w:tcPr>
            <w:tcW w:w="2427" w:type="dxa"/>
            <w:vAlign w:val="top"/>
          </w:tcPr>
          <w:p w14:paraId="7F12EFE6">
            <w:pPr>
              <w:pStyle w:val="67"/>
              <w:spacing w:before="6" w:line="240" w:lineRule="auto"/>
              <w:ind w:left="30"/>
              <w:rPr>
                <w:rFonts w:hint="eastAsia" w:ascii="仿宋" w:hAnsi="仿宋" w:eastAsia="仿宋" w:cs="仿宋"/>
              </w:rPr>
            </w:pPr>
            <w:r>
              <w:rPr>
                <w:rFonts w:hint="eastAsia" w:ascii="仿宋" w:hAnsi="仿宋" w:eastAsia="仿宋" w:cs="仿宋"/>
                <w:spacing w:val="-1"/>
              </w:rPr>
              <w:t>李毓秀传奇</w:t>
            </w:r>
          </w:p>
        </w:tc>
        <w:tc>
          <w:tcPr>
            <w:tcW w:w="1000" w:type="dxa"/>
            <w:vAlign w:val="top"/>
          </w:tcPr>
          <w:p w14:paraId="46024C07">
            <w:pPr>
              <w:pStyle w:val="67"/>
              <w:spacing w:before="6" w:line="240" w:lineRule="auto"/>
              <w:ind w:left="45"/>
              <w:rPr>
                <w:rFonts w:hint="eastAsia" w:ascii="仿宋" w:hAnsi="仿宋" w:eastAsia="仿宋" w:cs="仿宋"/>
              </w:rPr>
            </w:pPr>
            <w:r>
              <w:rPr>
                <w:rFonts w:hint="eastAsia" w:ascii="仿宋" w:hAnsi="仿宋" w:eastAsia="仿宋" w:cs="仿宋"/>
                <w:spacing w:val="-5"/>
              </w:rPr>
              <w:t>山西人民</w:t>
            </w:r>
          </w:p>
        </w:tc>
        <w:tc>
          <w:tcPr>
            <w:tcW w:w="564" w:type="dxa"/>
            <w:vAlign w:val="top"/>
          </w:tcPr>
          <w:p w14:paraId="06117916">
            <w:pPr>
              <w:pStyle w:val="67"/>
              <w:spacing w:before="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EA6106D">
            <w:pPr>
              <w:pStyle w:val="67"/>
              <w:spacing w:before="6"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7D424C81">
            <w:pPr>
              <w:pStyle w:val="67"/>
              <w:spacing w:before="6"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5EDBBB0E">
            <w:pPr>
              <w:pStyle w:val="67"/>
              <w:spacing w:before="6" w:line="240" w:lineRule="auto"/>
              <w:ind w:left="38"/>
              <w:rPr>
                <w:rFonts w:hint="eastAsia" w:ascii="仿宋" w:hAnsi="仿宋" w:eastAsia="仿宋" w:cs="仿宋"/>
              </w:rPr>
            </w:pPr>
            <w:r>
              <w:rPr>
                <w:rFonts w:hint="eastAsia" w:ascii="仿宋" w:hAnsi="仿宋" w:eastAsia="仿宋" w:cs="仿宋"/>
                <w:spacing w:val="-4"/>
              </w:rPr>
              <w:t>王峰</w:t>
            </w:r>
          </w:p>
        </w:tc>
        <w:tc>
          <w:tcPr>
            <w:tcW w:w="1586" w:type="dxa"/>
            <w:vAlign w:val="top"/>
          </w:tcPr>
          <w:p w14:paraId="626E2635">
            <w:pPr>
              <w:pStyle w:val="67"/>
              <w:spacing w:before="6" w:line="240" w:lineRule="auto"/>
              <w:ind w:left="313"/>
              <w:rPr>
                <w:rFonts w:hint="eastAsia" w:ascii="仿宋" w:hAnsi="仿宋" w:eastAsia="仿宋" w:cs="仿宋"/>
              </w:rPr>
            </w:pPr>
            <w:r>
              <w:rPr>
                <w:rFonts w:hint="eastAsia" w:ascii="仿宋" w:hAnsi="仿宋" w:eastAsia="仿宋" w:cs="仿宋"/>
                <w:spacing w:val="-4"/>
              </w:rPr>
              <w:t>文学</w:t>
            </w:r>
          </w:p>
        </w:tc>
      </w:tr>
      <w:tr w14:paraId="2403A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319A26AF">
            <w:pPr>
              <w:pStyle w:val="67"/>
              <w:spacing w:before="95" w:line="240" w:lineRule="auto"/>
              <w:ind w:left="139"/>
              <w:rPr>
                <w:rFonts w:hint="eastAsia" w:ascii="仿宋" w:hAnsi="仿宋" w:eastAsia="仿宋" w:cs="仿宋"/>
              </w:rPr>
            </w:pPr>
            <w:r>
              <w:rPr>
                <w:rFonts w:hint="eastAsia" w:ascii="仿宋" w:hAnsi="仿宋" w:eastAsia="仿宋" w:cs="仿宋"/>
                <w:spacing w:val="-4"/>
              </w:rPr>
              <w:t>1027</w:t>
            </w:r>
          </w:p>
        </w:tc>
        <w:tc>
          <w:tcPr>
            <w:tcW w:w="1609" w:type="dxa"/>
            <w:vAlign w:val="top"/>
          </w:tcPr>
          <w:p w14:paraId="6CFE7B63">
            <w:pPr>
              <w:pStyle w:val="67"/>
              <w:spacing w:before="95" w:line="240" w:lineRule="auto"/>
              <w:ind w:left="26"/>
              <w:rPr>
                <w:rFonts w:hint="eastAsia" w:ascii="仿宋" w:hAnsi="仿宋" w:eastAsia="仿宋" w:cs="仿宋"/>
              </w:rPr>
            </w:pPr>
            <w:r>
              <w:rPr>
                <w:rFonts w:hint="eastAsia" w:ascii="仿宋" w:hAnsi="仿宋" w:eastAsia="仿宋" w:cs="仿宋"/>
                <w:spacing w:val="1"/>
              </w:rPr>
              <w:t>9787521219838</w:t>
            </w:r>
          </w:p>
        </w:tc>
        <w:tc>
          <w:tcPr>
            <w:tcW w:w="2427" w:type="dxa"/>
            <w:vAlign w:val="top"/>
          </w:tcPr>
          <w:p w14:paraId="27CA9480">
            <w:pPr>
              <w:pStyle w:val="67"/>
              <w:spacing w:before="16" w:line="240" w:lineRule="auto"/>
              <w:ind w:left="30" w:right="159"/>
              <w:rPr>
                <w:rFonts w:hint="eastAsia" w:ascii="仿宋" w:hAnsi="仿宋" w:eastAsia="仿宋" w:cs="仿宋"/>
              </w:rPr>
            </w:pPr>
            <w:r>
              <w:rPr>
                <w:rFonts w:hint="eastAsia" w:ascii="仿宋" w:hAnsi="仿宋" w:eastAsia="仿宋" w:cs="仿宋"/>
              </w:rPr>
              <w:t>久违了 流经裂谷的夕</w:t>
            </w:r>
            <w:r>
              <w:rPr>
                <w:rFonts w:hint="eastAsia" w:ascii="仿宋" w:hAnsi="仿宋" w:eastAsia="仿宋" w:cs="仿宋"/>
                <w:spacing w:val="1"/>
              </w:rPr>
              <w:t xml:space="preserve"> </w:t>
            </w:r>
            <w:r>
              <w:rPr>
                <w:rFonts w:hint="eastAsia" w:ascii="仿宋" w:hAnsi="仿宋" w:eastAsia="仿宋" w:cs="仿宋"/>
                <w:spacing w:val="-2"/>
              </w:rPr>
              <w:t>光（精装）</w:t>
            </w:r>
          </w:p>
        </w:tc>
        <w:tc>
          <w:tcPr>
            <w:tcW w:w="1000" w:type="dxa"/>
            <w:vAlign w:val="top"/>
          </w:tcPr>
          <w:p w14:paraId="59B2521A">
            <w:pPr>
              <w:pStyle w:val="67"/>
              <w:spacing w:before="96"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5E5C1E7C">
            <w:pPr>
              <w:pStyle w:val="67"/>
              <w:spacing w:before="9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FA370CB">
            <w:pPr>
              <w:pStyle w:val="67"/>
              <w:spacing w:before="95" w:line="240" w:lineRule="auto"/>
              <w:ind w:left="35"/>
              <w:rPr>
                <w:rFonts w:hint="eastAsia" w:ascii="仿宋" w:hAnsi="仿宋" w:eastAsia="仿宋" w:cs="仿宋"/>
              </w:rPr>
            </w:pPr>
            <w:r>
              <w:rPr>
                <w:rFonts w:hint="eastAsia" w:ascii="仿宋" w:hAnsi="仿宋" w:eastAsia="仿宋" w:cs="仿宋"/>
              </w:rPr>
              <w:t>2022-8-1</w:t>
            </w:r>
          </w:p>
        </w:tc>
        <w:tc>
          <w:tcPr>
            <w:tcW w:w="1102" w:type="dxa"/>
            <w:vAlign w:val="top"/>
          </w:tcPr>
          <w:p w14:paraId="4F7B9E76">
            <w:pPr>
              <w:pStyle w:val="67"/>
              <w:spacing w:before="95" w:line="240" w:lineRule="auto"/>
              <w:ind w:left="43"/>
              <w:rPr>
                <w:rFonts w:hint="eastAsia" w:ascii="仿宋" w:hAnsi="仿宋" w:eastAsia="仿宋" w:cs="仿宋"/>
              </w:rPr>
            </w:pPr>
            <w:r>
              <w:rPr>
                <w:rFonts w:hint="eastAsia" w:ascii="仿宋" w:hAnsi="仿宋" w:eastAsia="仿宋" w:cs="仿宋"/>
                <w:spacing w:val="-3"/>
              </w:rPr>
              <w:t>I227</w:t>
            </w:r>
          </w:p>
        </w:tc>
        <w:tc>
          <w:tcPr>
            <w:tcW w:w="980" w:type="dxa"/>
            <w:vAlign w:val="top"/>
          </w:tcPr>
          <w:p w14:paraId="05C844BF">
            <w:pPr>
              <w:pStyle w:val="67"/>
              <w:spacing w:before="96" w:line="240" w:lineRule="auto"/>
              <w:ind w:left="38"/>
              <w:rPr>
                <w:rFonts w:hint="eastAsia" w:ascii="仿宋" w:hAnsi="仿宋" w:eastAsia="仿宋" w:cs="仿宋"/>
              </w:rPr>
            </w:pPr>
            <w:r>
              <w:rPr>
                <w:rFonts w:hint="eastAsia" w:ascii="仿宋" w:hAnsi="仿宋" w:eastAsia="仿宋" w:cs="仿宋"/>
                <w:spacing w:val="-4"/>
              </w:rPr>
              <w:t>吴丹</w:t>
            </w:r>
          </w:p>
        </w:tc>
        <w:tc>
          <w:tcPr>
            <w:tcW w:w="1586" w:type="dxa"/>
            <w:vAlign w:val="top"/>
          </w:tcPr>
          <w:p w14:paraId="3C32C9DE">
            <w:pPr>
              <w:pStyle w:val="67"/>
              <w:spacing w:before="95" w:line="240" w:lineRule="auto"/>
              <w:ind w:left="313"/>
              <w:rPr>
                <w:rFonts w:hint="eastAsia" w:ascii="仿宋" w:hAnsi="仿宋" w:eastAsia="仿宋" w:cs="仿宋"/>
              </w:rPr>
            </w:pPr>
            <w:r>
              <w:rPr>
                <w:rFonts w:hint="eastAsia" w:ascii="仿宋" w:hAnsi="仿宋" w:eastAsia="仿宋" w:cs="仿宋"/>
                <w:spacing w:val="-4"/>
              </w:rPr>
              <w:t>文学</w:t>
            </w:r>
          </w:p>
        </w:tc>
      </w:tr>
      <w:tr w14:paraId="16958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76729E4A">
            <w:pPr>
              <w:pStyle w:val="67"/>
              <w:spacing w:before="187" w:line="240" w:lineRule="auto"/>
              <w:ind w:left="139"/>
              <w:rPr>
                <w:rFonts w:hint="eastAsia" w:ascii="仿宋" w:hAnsi="仿宋" w:eastAsia="仿宋" w:cs="仿宋"/>
              </w:rPr>
            </w:pPr>
            <w:r>
              <w:rPr>
                <w:rFonts w:hint="eastAsia" w:ascii="仿宋" w:hAnsi="仿宋" w:eastAsia="仿宋" w:cs="仿宋"/>
                <w:spacing w:val="-4"/>
              </w:rPr>
              <w:t>1028</w:t>
            </w:r>
          </w:p>
        </w:tc>
        <w:tc>
          <w:tcPr>
            <w:tcW w:w="1609" w:type="dxa"/>
            <w:vAlign w:val="top"/>
          </w:tcPr>
          <w:p w14:paraId="2A3EB1C8">
            <w:pPr>
              <w:pStyle w:val="67"/>
              <w:spacing w:before="187" w:line="240" w:lineRule="auto"/>
              <w:ind w:left="26"/>
              <w:rPr>
                <w:rFonts w:hint="eastAsia" w:ascii="仿宋" w:hAnsi="仿宋" w:eastAsia="仿宋" w:cs="仿宋"/>
              </w:rPr>
            </w:pPr>
            <w:r>
              <w:rPr>
                <w:rFonts w:hint="eastAsia" w:ascii="仿宋" w:hAnsi="仿宋" w:eastAsia="仿宋" w:cs="仿宋"/>
                <w:spacing w:val="1"/>
              </w:rPr>
              <w:t>9787101137088</w:t>
            </w:r>
          </w:p>
        </w:tc>
        <w:tc>
          <w:tcPr>
            <w:tcW w:w="2427" w:type="dxa"/>
            <w:vAlign w:val="top"/>
          </w:tcPr>
          <w:p w14:paraId="07A8245A">
            <w:pPr>
              <w:pStyle w:val="67"/>
              <w:spacing w:before="18" w:line="240" w:lineRule="auto"/>
              <w:ind w:left="30" w:right="81" w:firstLine="13"/>
              <w:rPr>
                <w:rFonts w:hint="eastAsia" w:ascii="仿宋" w:hAnsi="仿宋" w:eastAsia="仿宋" w:cs="仿宋"/>
              </w:rPr>
            </w:pPr>
            <w:r>
              <w:rPr>
                <w:rFonts w:hint="eastAsia" w:ascii="仿宋" w:hAnsi="仿宋" w:eastAsia="仿宋" w:cs="仿宋"/>
                <w:spacing w:val="-2"/>
              </w:rPr>
              <w:t>中国文学中的维摩与观</w:t>
            </w:r>
            <w:r>
              <w:rPr>
                <w:rFonts w:hint="eastAsia" w:ascii="仿宋" w:hAnsi="仿宋" w:eastAsia="仿宋" w:cs="仿宋"/>
                <w:spacing w:val="6"/>
              </w:rPr>
              <w:t xml:space="preserve"> </w:t>
            </w:r>
            <w:r>
              <w:rPr>
                <w:rFonts w:hint="eastAsia" w:ascii="仿宋" w:hAnsi="仿宋" w:eastAsia="仿宋" w:cs="仿宋"/>
                <w:spacing w:val="-2"/>
              </w:rPr>
              <w:t>音:</w:t>
            </w:r>
            <w:r>
              <w:rPr>
                <w:rFonts w:hint="eastAsia" w:ascii="仿宋" w:hAnsi="仿宋" w:eastAsia="仿宋" w:cs="仿宋"/>
                <w:spacing w:val="20"/>
              </w:rPr>
              <w:t xml:space="preserve"> </w:t>
            </w:r>
            <w:r>
              <w:rPr>
                <w:rFonts w:hint="eastAsia" w:ascii="仿宋" w:hAnsi="仿宋" w:eastAsia="仿宋" w:cs="仿宋"/>
                <w:spacing w:val="-2"/>
              </w:rPr>
              <w:t>孙昌武文集（精</w:t>
            </w:r>
          </w:p>
          <w:p w14:paraId="131B45FC">
            <w:pPr>
              <w:pStyle w:val="67"/>
              <w:spacing w:line="240" w:lineRule="auto"/>
              <w:ind w:left="28"/>
              <w:rPr>
                <w:rFonts w:hint="eastAsia" w:ascii="仿宋" w:hAnsi="仿宋" w:eastAsia="仿宋" w:cs="仿宋"/>
                <w:sz w:val="9"/>
                <w:szCs w:val="9"/>
              </w:rPr>
            </w:pPr>
            <w:r>
              <w:rPr>
                <w:rFonts w:hint="eastAsia" w:ascii="仿宋" w:hAnsi="仿宋" w:eastAsia="仿宋" w:cs="仿宋"/>
                <w:spacing w:val="21"/>
                <w:w w:val="125"/>
                <w:sz w:val="9"/>
                <w:szCs w:val="9"/>
              </w:rPr>
              <w:t>装）</w:t>
            </w:r>
          </w:p>
        </w:tc>
        <w:tc>
          <w:tcPr>
            <w:tcW w:w="1000" w:type="dxa"/>
            <w:vAlign w:val="top"/>
          </w:tcPr>
          <w:p w14:paraId="67A0A11D">
            <w:pPr>
              <w:pStyle w:val="67"/>
              <w:spacing w:before="187" w:line="240" w:lineRule="auto"/>
              <w:ind w:left="45"/>
              <w:rPr>
                <w:rFonts w:hint="eastAsia" w:ascii="仿宋" w:hAnsi="仿宋" w:eastAsia="仿宋" w:cs="仿宋"/>
              </w:rPr>
            </w:pPr>
            <w:r>
              <w:rPr>
                <w:rFonts w:hint="eastAsia" w:ascii="仿宋" w:hAnsi="仿宋" w:eastAsia="仿宋" w:cs="仿宋"/>
                <w:spacing w:val="-5"/>
              </w:rPr>
              <w:t>中华书局</w:t>
            </w:r>
          </w:p>
        </w:tc>
        <w:tc>
          <w:tcPr>
            <w:tcW w:w="564" w:type="dxa"/>
            <w:vAlign w:val="top"/>
          </w:tcPr>
          <w:p w14:paraId="1103E883">
            <w:pPr>
              <w:pStyle w:val="67"/>
              <w:spacing w:before="18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D62D25A">
            <w:pPr>
              <w:pStyle w:val="67"/>
              <w:spacing w:before="187" w:line="240" w:lineRule="auto"/>
              <w:ind w:left="35"/>
              <w:rPr>
                <w:rFonts w:hint="eastAsia" w:ascii="仿宋" w:hAnsi="仿宋" w:eastAsia="仿宋" w:cs="仿宋"/>
              </w:rPr>
            </w:pPr>
            <w:r>
              <w:rPr>
                <w:rFonts w:hint="eastAsia" w:ascii="仿宋" w:hAnsi="仿宋" w:eastAsia="仿宋" w:cs="仿宋"/>
              </w:rPr>
              <w:t>2019-7-1</w:t>
            </w:r>
          </w:p>
        </w:tc>
        <w:tc>
          <w:tcPr>
            <w:tcW w:w="1102" w:type="dxa"/>
            <w:vAlign w:val="top"/>
          </w:tcPr>
          <w:p w14:paraId="0650E39F">
            <w:pPr>
              <w:pStyle w:val="67"/>
              <w:spacing w:before="187" w:line="240" w:lineRule="auto"/>
              <w:ind w:left="43"/>
              <w:rPr>
                <w:rFonts w:hint="eastAsia" w:ascii="仿宋" w:hAnsi="仿宋" w:eastAsia="仿宋" w:cs="仿宋"/>
              </w:rPr>
            </w:pPr>
            <w:r>
              <w:rPr>
                <w:rFonts w:hint="eastAsia" w:ascii="仿宋" w:hAnsi="仿宋" w:eastAsia="仿宋" w:cs="仿宋"/>
                <w:spacing w:val="-1"/>
              </w:rPr>
              <w:t>I207.99</w:t>
            </w:r>
          </w:p>
        </w:tc>
        <w:tc>
          <w:tcPr>
            <w:tcW w:w="980" w:type="dxa"/>
            <w:vAlign w:val="top"/>
          </w:tcPr>
          <w:p w14:paraId="37A89130">
            <w:pPr>
              <w:pStyle w:val="67"/>
              <w:spacing w:before="188" w:line="240" w:lineRule="auto"/>
              <w:ind w:left="37"/>
              <w:rPr>
                <w:rFonts w:hint="eastAsia" w:ascii="仿宋" w:hAnsi="仿宋" w:eastAsia="仿宋" w:cs="仿宋"/>
              </w:rPr>
            </w:pPr>
            <w:r>
              <w:rPr>
                <w:rFonts w:hint="eastAsia" w:ascii="仿宋" w:hAnsi="仿宋" w:eastAsia="仿宋" w:cs="仿宋"/>
                <w:spacing w:val="-1"/>
              </w:rPr>
              <w:t>孙昌武著</w:t>
            </w:r>
          </w:p>
        </w:tc>
        <w:tc>
          <w:tcPr>
            <w:tcW w:w="1586" w:type="dxa"/>
            <w:vAlign w:val="top"/>
          </w:tcPr>
          <w:p w14:paraId="17C85D70">
            <w:pPr>
              <w:pStyle w:val="67"/>
              <w:spacing w:before="187" w:line="240" w:lineRule="auto"/>
              <w:ind w:left="313"/>
              <w:rPr>
                <w:rFonts w:hint="eastAsia" w:ascii="仿宋" w:hAnsi="仿宋" w:eastAsia="仿宋" w:cs="仿宋"/>
              </w:rPr>
            </w:pPr>
            <w:r>
              <w:rPr>
                <w:rFonts w:hint="eastAsia" w:ascii="仿宋" w:hAnsi="仿宋" w:eastAsia="仿宋" w:cs="仿宋"/>
                <w:spacing w:val="-4"/>
              </w:rPr>
              <w:t>文学</w:t>
            </w:r>
          </w:p>
        </w:tc>
      </w:tr>
      <w:tr w14:paraId="546AE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00712BE">
            <w:pPr>
              <w:pStyle w:val="67"/>
              <w:spacing w:before="9" w:line="240" w:lineRule="auto"/>
              <w:ind w:left="139"/>
              <w:rPr>
                <w:rFonts w:hint="eastAsia" w:ascii="仿宋" w:hAnsi="仿宋" w:eastAsia="仿宋" w:cs="仿宋"/>
              </w:rPr>
            </w:pPr>
            <w:r>
              <w:rPr>
                <w:rFonts w:hint="eastAsia" w:ascii="仿宋" w:hAnsi="仿宋" w:eastAsia="仿宋" w:cs="仿宋"/>
                <w:spacing w:val="-4"/>
              </w:rPr>
              <w:t>1029</w:t>
            </w:r>
          </w:p>
        </w:tc>
        <w:tc>
          <w:tcPr>
            <w:tcW w:w="1609" w:type="dxa"/>
            <w:vAlign w:val="top"/>
          </w:tcPr>
          <w:p w14:paraId="71E112E1">
            <w:pPr>
              <w:pStyle w:val="67"/>
              <w:spacing w:before="9" w:line="240" w:lineRule="auto"/>
              <w:ind w:left="26"/>
              <w:rPr>
                <w:rFonts w:hint="eastAsia" w:ascii="仿宋" w:hAnsi="仿宋" w:eastAsia="仿宋" w:cs="仿宋"/>
              </w:rPr>
            </w:pPr>
            <w:r>
              <w:rPr>
                <w:rFonts w:hint="eastAsia" w:ascii="仿宋" w:hAnsi="仿宋" w:eastAsia="仿宋" w:cs="仿宋"/>
                <w:spacing w:val="1"/>
              </w:rPr>
              <w:t>9787531761600</w:t>
            </w:r>
          </w:p>
        </w:tc>
        <w:tc>
          <w:tcPr>
            <w:tcW w:w="2427" w:type="dxa"/>
            <w:vAlign w:val="top"/>
          </w:tcPr>
          <w:p w14:paraId="21E97217">
            <w:pPr>
              <w:pStyle w:val="67"/>
              <w:spacing w:before="9" w:line="240" w:lineRule="auto"/>
              <w:ind w:left="28"/>
              <w:rPr>
                <w:rFonts w:hint="eastAsia" w:ascii="仿宋" w:hAnsi="仿宋" w:eastAsia="仿宋" w:cs="仿宋"/>
              </w:rPr>
            </w:pPr>
            <w:r>
              <w:rPr>
                <w:rFonts w:hint="eastAsia" w:ascii="仿宋" w:hAnsi="仿宋" w:eastAsia="仿宋" w:cs="仿宋"/>
                <w:spacing w:val="-1"/>
              </w:rPr>
              <w:t>远方有我</w:t>
            </w:r>
          </w:p>
        </w:tc>
        <w:tc>
          <w:tcPr>
            <w:tcW w:w="1000" w:type="dxa"/>
            <w:vAlign w:val="top"/>
          </w:tcPr>
          <w:p w14:paraId="473CCD21">
            <w:pPr>
              <w:pStyle w:val="67"/>
              <w:spacing w:before="9" w:line="240" w:lineRule="auto"/>
              <w:ind w:left="33"/>
              <w:rPr>
                <w:rFonts w:hint="eastAsia" w:ascii="仿宋" w:hAnsi="仿宋" w:eastAsia="仿宋" w:cs="仿宋"/>
              </w:rPr>
            </w:pPr>
            <w:r>
              <w:rPr>
                <w:rFonts w:hint="eastAsia" w:ascii="仿宋" w:hAnsi="仿宋" w:eastAsia="仿宋" w:cs="仿宋"/>
                <w:spacing w:val="-2"/>
              </w:rPr>
              <w:t>北方文艺</w:t>
            </w:r>
          </w:p>
        </w:tc>
        <w:tc>
          <w:tcPr>
            <w:tcW w:w="564" w:type="dxa"/>
            <w:vAlign w:val="top"/>
          </w:tcPr>
          <w:p w14:paraId="177B8209">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A15DE02">
            <w:pPr>
              <w:pStyle w:val="67"/>
              <w:spacing w:before="9"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098CDC1C">
            <w:pPr>
              <w:pStyle w:val="67"/>
              <w:spacing w:before="9"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6DC6F7A5">
            <w:pPr>
              <w:pStyle w:val="67"/>
              <w:spacing w:before="9" w:line="240" w:lineRule="auto"/>
              <w:ind w:left="40"/>
              <w:rPr>
                <w:rFonts w:hint="eastAsia" w:ascii="仿宋" w:hAnsi="仿宋" w:eastAsia="仿宋" w:cs="仿宋"/>
              </w:rPr>
            </w:pPr>
            <w:r>
              <w:rPr>
                <w:rFonts w:hint="eastAsia" w:ascii="仿宋" w:hAnsi="仿宋" w:eastAsia="仿宋" w:cs="仿宋"/>
                <w:spacing w:val="-3"/>
              </w:rPr>
              <w:t>张者第</w:t>
            </w:r>
          </w:p>
        </w:tc>
        <w:tc>
          <w:tcPr>
            <w:tcW w:w="1586" w:type="dxa"/>
            <w:vAlign w:val="top"/>
          </w:tcPr>
          <w:p w14:paraId="6DF21754">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6548E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F102954">
            <w:pPr>
              <w:pStyle w:val="67"/>
              <w:spacing w:before="9" w:line="240" w:lineRule="auto"/>
              <w:ind w:left="139"/>
              <w:rPr>
                <w:rFonts w:hint="eastAsia" w:ascii="仿宋" w:hAnsi="仿宋" w:eastAsia="仿宋" w:cs="仿宋"/>
              </w:rPr>
            </w:pPr>
            <w:r>
              <w:rPr>
                <w:rFonts w:hint="eastAsia" w:ascii="仿宋" w:hAnsi="仿宋" w:eastAsia="仿宋" w:cs="仿宋"/>
                <w:spacing w:val="-4"/>
              </w:rPr>
              <w:t>1030</w:t>
            </w:r>
          </w:p>
        </w:tc>
        <w:tc>
          <w:tcPr>
            <w:tcW w:w="1609" w:type="dxa"/>
            <w:vAlign w:val="top"/>
          </w:tcPr>
          <w:p w14:paraId="3CEB4753">
            <w:pPr>
              <w:pStyle w:val="67"/>
              <w:spacing w:before="9" w:line="240" w:lineRule="auto"/>
              <w:ind w:left="26"/>
              <w:rPr>
                <w:rFonts w:hint="eastAsia" w:ascii="仿宋" w:hAnsi="仿宋" w:eastAsia="仿宋" w:cs="仿宋"/>
              </w:rPr>
            </w:pPr>
            <w:r>
              <w:rPr>
                <w:rFonts w:hint="eastAsia" w:ascii="仿宋" w:hAnsi="仿宋" w:eastAsia="仿宋" w:cs="仿宋"/>
                <w:spacing w:val="1"/>
              </w:rPr>
              <w:t>9787557710354</w:t>
            </w:r>
          </w:p>
        </w:tc>
        <w:tc>
          <w:tcPr>
            <w:tcW w:w="2427" w:type="dxa"/>
            <w:vAlign w:val="top"/>
          </w:tcPr>
          <w:p w14:paraId="22B0A485">
            <w:pPr>
              <w:pStyle w:val="67"/>
              <w:spacing w:before="9" w:line="240" w:lineRule="auto"/>
              <w:ind w:left="34"/>
              <w:rPr>
                <w:rFonts w:hint="eastAsia" w:ascii="仿宋" w:hAnsi="仿宋" w:eastAsia="仿宋" w:cs="仿宋"/>
              </w:rPr>
            </w:pPr>
            <w:r>
              <w:rPr>
                <w:rFonts w:hint="eastAsia" w:ascii="仿宋" w:hAnsi="仿宋" w:eastAsia="仿宋" w:cs="仿宋"/>
                <w:spacing w:val="-2"/>
              </w:rPr>
              <w:t>心系万家灯火</w:t>
            </w:r>
          </w:p>
        </w:tc>
        <w:tc>
          <w:tcPr>
            <w:tcW w:w="1000" w:type="dxa"/>
            <w:vAlign w:val="top"/>
          </w:tcPr>
          <w:p w14:paraId="7C5BB721">
            <w:pPr>
              <w:pStyle w:val="67"/>
              <w:spacing w:before="9" w:line="240" w:lineRule="auto"/>
              <w:ind w:left="45"/>
              <w:rPr>
                <w:rFonts w:hint="eastAsia" w:ascii="仿宋" w:hAnsi="仿宋" w:eastAsia="仿宋" w:cs="仿宋"/>
              </w:rPr>
            </w:pPr>
            <w:r>
              <w:rPr>
                <w:rFonts w:hint="eastAsia" w:ascii="仿宋" w:hAnsi="仿宋" w:eastAsia="仿宋" w:cs="仿宋"/>
                <w:spacing w:val="-5"/>
              </w:rPr>
              <w:t>山西经济</w:t>
            </w:r>
          </w:p>
        </w:tc>
        <w:tc>
          <w:tcPr>
            <w:tcW w:w="564" w:type="dxa"/>
            <w:vAlign w:val="top"/>
          </w:tcPr>
          <w:p w14:paraId="74B693AE">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07FC333">
            <w:pPr>
              <w:pStyle w:val="67"/>
              <w:spacing w:before="9"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7E07D4C2">
            <w:pPr>
              <w:pStyle w:val="67"/>
              <w:spacing w:before="9" w:line="240" w:lineRule="auto"/>
              <w:ind w:left="43"/>
              <w:rPr>
                <w:rFonts w:hint="eastAsia" w:ascii="仿宋" w:hAnsi="仿宋" w:eastAsia="仿宋" w:cs="仿宋"/>
              </w:rPr>
            </w:pPr>
            <w:r>
              <w:rPr>
                <w:rFonts w:hint="eastAsia" w:ascii="仿宋" w:hAnsi="仿宋" w:eastAsia="仿宋" w:cs="仿宋"/>
                <w:spacing w:val="-4"/>
              </w:rPr>
              <w:t>I25</w:t>
            </w:r>
          </w:p>
        </w:tc>
        <w:tc>
          <w:tcPr>
            <w:tcW w:w="980" w:type="dxa"/>
            <w:vAlign w:val="top"/>
          </w:tcPr>
          <w:p w14:paraId="0D844FE4">
            <w:pPr>
              <w:pStyle w:val="67"/>
              <w:spacing w:before="9" w:line="240" w:lineRule="auto"/>
              <w:ind w:left="40"/>
              <w:rPr>
                <w:rFonts w:hint="eastAsia" w:ascii="仿宋" w:hAnsi="仿宋" w:eastAsia="仿宋" w:cs="仿宋"/>
              </w:rPr>
            </w:pPr>
            <w:r>
              <w:rPr>
                <w:rFonts w:hint="eastAsia" w:ascii="仿宋" w:hAnsi="仿宋" w:eastAsia="仿宋" w:cs="仿宋"/>
                <w:spacing w:val="-3"/>
              </w:rPr>
              <w:t>贾宝爱</w:t>
            </w:r>
          </w:p>
        </w:tc>
        <w:tc>
          <w:tcPr>
            <w:tcW w:w="1586" w:type="dxa"/>
            <w:vAlign w:val="top"/>
          </w:tcPr>
          <w:p w14:paraId="641E32F0">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59A5D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0951D2CF">
            <w:pPr>
              <w:pStyle w:val="67"/>
              <w:spacing w:before="190" w:line="240" w:lineRule="auto"/>
              <w:ind w:left="139"/>
              <w:rPr>
                <w:rFonts w:hint="eastAsia" w:ascii="仿宋" w:hAnsi="仿宋" w:eastAsia="仿宋" w:cs="仿宋"/>
              </w:rPr>
            </w:pPr>
            <w:r>
              <w:rPr>
                <w:rFonts w:hint="eastAsia" w:ascii="仿宋" w:hAnsi="仿宋" w:eastAsia="仿宋" w:cs="仿宋"/>
                <w:spacing w:val="-4"/>
              </w:rPr>
              <w:t>1031</w:t>
            </w:r>
          </w:p>
        </w:tc>
        <w:tc>
          <w:tcPr>
            <w:tcW w:w="1609" w:type="dxa"/>
            <w:vAlign w:val="top"/>
          </w:tcPr>
          <w:p w14:paraId="1F8A6303">
            <w:pPr>
              <w:pStyle w:val="67"/>
              <w:spacing w:before="190" w:line="240" w:lineRule="auto"/>
              <w:ind w:left="26"/>
              <w:rPr>
                <w:rFonts w:hint="eastAsia" w:ascii="仿宋" w:hAnsi="仿宋" w:eastAsia="仿宋" w:cs="仿宋"/>
              </w:rPr>
            </w:pPr>
            <w:r>
              <w:rPr>
                <w:rFonts w:hint="eastAsia" w:ascii="仿宋" w:hAnsi="仿宋" w:eastAsia="仿宋" w:cs="仿宋"/>
                <w:spacing w:val="1"/>
              </w:rPr>
              <w:t>9787520717830</w:t>
            </w:r>
          </w:p>
        </w:tc>
        <w:tc>
          <w:tcPr>
            <w:tcW w:w="2427" w:type="dxa"/>
            <w:vAlign w:val="top"/>
          </w:tcPr>
          <w:p w14:paraId="0C4FE881">
            <w:pPr>
              <w:pStyle w:val="67"/>
              <w:spacing w:before="17" w:line="240" w:lineRule="auto"/>
              <w:ind w:left="30" w:right="77" w:firstLine="13"/>
              <w:jc w:val="both"/>
              <w:rPr>
                <w:rFonts w:hint="eastAsia" w:ascii="仿宋" w:hAnsi="仿宋" w:eastAsia="仿宋" w:cs="仿宋"/>
              </w:rPr>
            </w:pPr>
            <w:r>
              <w:rPr>
                <w:rFonts w:hint="eastAsia" w:ascii="仿宋" w:hAnsi="仿宋" w:eastAsia="仿宋" w:cs="仿宋"/>
                <w:spacing w:val="-2"/>
              </w:rPr>
              <w:t>国际斯拉夫研究视域下</w:t>
            </w:r>
            <w:r>
              <w:rPr>
                <w:rFonts w:hint="eastAsia" w:ascii="仿宋" w:hAnsi="仿宋" w:eastAsia="仿宋" w:cs="仿宋"/>
                <w:spacing w:val="6"/>
              </w:rPr>
              <w:t xml:space="preserve"> </w:t>
            </w:r>
            <w:r>
              <w:rPr>
                <w:rFonts w:hint="eastAsia" w:ascii="仿宋" w:hAnsi="仿宋" w:eastAsia="仿宋" w:cs="仿宋"/>
              </w:rPr>
              <w:t>的20世纪俄罗斯先锋主</w:t>
            </w:r>
            <w:r>
              <w:rPr>
                <w:rFonts w:hint="eastAsia" w:ascii="仿宋" w:hAnsi="仿宋" w:eastAsia="仿宋" w:cs="仿宋"/>
                <w:spacing w:val="3"/>
              </w:rPr>
              <w:t xml:space="preserve"> </w:t>
            </w:r>
            <w:r>
              <w:rPr>
                <w:rFonts w:hint="eastAsia" w:ascii="仿宋" w:hAnsi="仿宋" w:eastAsia="仿宋" w:cs="仿宋"/>
                <w:spacing w:val="-3"/>
              </w:rPr>
              <w:t>义文学</w:t>
            </w:r>
          </w:p>
        </w:tc>
        <w:tc>
          <w:tcPr>
            <w:tcW w:w="1000" w:type="dxa"/>
            <w:vAlign w:val="top"/>
          </w:tcPr>
          <w:p w14:paraId="172650E5">
            <w:pPr>
              <w:pStyle w:val="67"/>
              <w:spacing w:before="191" w:line="240" w:lineRule="auto"/>
              <w:ind w:left="36"/>
              <w:rPr>
                <w:rFonts w:hint="eastAsia" w:ascii="仿宋" w:hAnsi="仿宋" w:eastAsia="仿宋" w:cs="仿宋"/>
              </w:rPr>
            </w:pPr>
            <w:r>
              <w:rPr>
                <w:rFonts w:hint="eastAsia" w:ascii="仿宋" w:hAnsi="仿宋" w:eastAsia="仿宋" w:cs="仿宋"/>
                <w:spacing w:val="-6"/>
              </w:rPr>
              <w:t>东方</w:t>
            </w:r>
          </w:p>
        </w:tc>
        <w:tc>
          <w:tcPr>
            <w:tcW w:w="564" w:type="dxa"/>
            <w:vAlign w:val="top"/>
          </w:tcPr>
          <w:p w14:paraId="70029879">
            <w:pPr>
              <w:pStyle w:val="67"/>
              <w:spacing w:before="19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B70F403">
            <w:pPr>
              <w:pStyle w:val="67"/>
              <w:spacing w:before="190"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59C83E44">
            <w:pPr>
              <w:pStyle w:val="67"/>
              <w:spacing w:before="190" w:line="240" w:lineRule="auto"/>
              <w:ind w:left="43"/>
              <w:rPr>
                <w:rFonts w:hint="eastAsia" w:ascii="仿宋" w:hAnsi="仿宋" w:eastAsia="仿宋" w:cs="仿宋"/>
              </w:rPr>
            </w:pPr>
            <w:r>
              <w:rPr>
                <w:rFonts w:hint="eastAsia" w:ascii="仿宋" w:hAnsi="仿宋" w:eastAsia="仿宋" w:cs="仿宋"/>
                <w:spacing w:val="-1"/>
              </w:rPr>
              <w:t>I512.09</w:t>
            </w:r>
          </w:p>
        </w:tc>
        <w:tc>
          <w:tcPr>
            <w:tcW w:w="980" w:type="dxa"/>
            <w:vAlign w:val="top"/>
          </w:tcPr>
          <w:p w14:paraId="2711C6F2">
            <w:pPr>
              <w:pStyle w:val="67"/>
              <w:spacing w:before="191" w:line="240" w:lineRule="auto"/>
              <w:ind w:left="38"/>
              <w:rPr>
                <w:rFonts w:hint="eastAsia" w:ascii="仿宋" w:hAnsi="仿宋" w:eastAsia="仿宋" w:cs="仿宋"/>
              </w:rPr>
            </w:pPr>
            <w:r>
              <w:rPr>
                <w:rFonts w:hint="eastAsia" w:ascii="仿宋" w:hAnsi="仿宋" w:eastAsia="仿宋" w:cs="仿宋"/>
                <w:spacing w:val="-2"/>
              </w:rPr>
              <w:t>王宗琥</w:t>
            </w:r>
          </w:p>
        </w:tc>
        <w:tc>
          <w:tcPr>
            <w:tcW w:w="1586" w:type="dxa"/>
            <w:vAlign w:val="top"/>
          </w:tcPr>
          <w:p w14:paraId="1C0761BB">
            <w:pPr>
              <w:pStyle w:val="67"/>
              <w:spacing w:before="190" w:line="240" w:lineRule="auto"/>
              <w:ind w:left="313"/>
              <w:rPr>
                <w:rFonts w:hint="eastAsia" w:ascii="仿宋" w:hAnsi="仿宋" w:eastAsia="仿宋" w:cs="仿宋"/>
              </w:rPr>
            </w:pPr>
            <w:r>
              <w:rPr>
                <w:rFonts w:hint="eastAsia" w:ascii="仿宋" w:hAnsi="仿宋" w:eastAsia="仿宋" w:cs="仿宋"/>
                <w:spacing w:val="-4"/>
              </w:rPr>
              <w:t>文学</w:t>
            </w:r>
          </w:p>
        </w:tc>
      </w:tr>
      <w:tr w14:paraId="65654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A7C1EE0">
            <w:pPr>
              <w:pStyle w:val="67"/>
              <w:spacing w:before="9" w:line="240" w:lineRule="auto"/>
              <w:ind w:left="139"/>
              <w:rPr>
                <w:rFonts w:hint="eastAsia" w:ascii="仿宋" w:hAnsi="仿宋" w:eastAsia="仿宋" w:cs="仿宋"/>
              </w:rPr>
            </w:pPr>
            <w:r>
              <w:rPr>
                <w:rFonts w:hint="eastAsia" w:ascii="仿宋" w:hAnsi="仿宋" w:eastAsia="仿宋" w:cs="仿宋"/>
                <w:spacing w:val="-4"/>
              </w:rPr>
              <w:t>1032</w:t>
            </w:r>
          </w:p>
        </w:tc>
        <w:tc>
          <w:tcPr>
            <w:tcW w:w="1609" w:type="dxa"/>
            <w:vAlign w:val="top"/>
          </w:tcPr>
          <w:p w14:paraId="2F1D7617">
            <w:pPr>
              <w:pStyle w:val="67"/>
              <w:spacing w:before="9" w:line="240" w:lineRule="auto"/>
              <w:ind w:left="26"/>
              <w:rPr>
                <w:rFonts w:hint="eastAsia" w:ascii="仿宋" w:hAnsi="仿宋" w:eastAsia="仿宋" w:cs="仿宋"/>
              </w:rPr>
            </w:pPr>
            <w:r>
              <w:rPr>
                <w:rFonts w:hint="eastAsia" w:ascii="仿宋" w:hAnsi="仿宋" w:eastAsia="仿宋" w:cs="仿宋"/>
                <w:spacing w:val="1"/>
              </w:rPr>
              <w:t>9787521233568</w:t>
            </w:r>
          </w:p>
        </w:tc>
        <w:tc>
          <w:tcPr>
            <w:tcW w:w="2427" w:type="dxa"/>
            <w:vAlign w:val="top"/>
          </w:tcPr>
          <w:p w14:paraId="09693DB7">
            <w:pPr>
              <w:pStyle w:val="67"/>
              <w:spacing w:before="9" w:line="240" w:lineRule="auto"/>
              <w:ind w:left="31"/>
              <w:rPr>
                <w:rFonts w:hint="eastAsia" w:ascii="仿宋" w:hAnsi="仿宋" w:eastAsia="仿宋" w:cs="仿宋"/>
              </w:rPr>
            </w:pPr>
            <w:r>
              <w:rPr>
                <w:rFonts w:hint="eastAsia" w:ascii="仿宋" w:hAnsi="仿宋" w:eastAsia="仿宋" w:cs="仿宋"/>
                <w:spacing w:val="-1"/>
              </w:rPr>
              <w:t>去他的同学会</w:t>
            </w:r>
          </w:p>
        </w:tc>
        <w:tc>
          <w:tcPr>
            <w:tcW w:w="1000" w:type="dxa"/>
            <w:vAlign w:val="top"/>
          </w:tcPr>
          <w:p w14:paraId="222E249F">
            <w:pPr>
              <w:pStyle w:val="67"/>
              <w:spacing w:before="9"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616C748E">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C033F82">
            <w:pPr>
              <w:pStyle w:val="67"/>
              <w:spacing w:before="9" w:line="240" w:lineRule="auto"/>
              <w:ind w:left="35"/>
              <w:rPr>
                <w:rFonts w:hint="eastAsia" w:ascii="仿宋" w:hAnsi="仿宋" w:eastAsia="仿宋" w:cs="仿宋"/>
              </w:rPr>
            </w:pPr>
            <w:r>
              <w:rPr>
                <w:rFonts w:hint="eastAsia" w:ascii="仿宋" w:hAnsi="仿宋" w:eastAsia="仿宋" w:cs="仿宋"/>
              </w:rPr>
              <w:t>2025-6-1</w:t>
            </w:r>
          </w:p>
        </w:tc>
        <w:tc>
          <w:tcPr>
            <w:tcW w:w="1102" w:type="dxa"/>
            <w:vAlign w:val="top"/>
          </w:tcPr>
          <w:p w14:paraId="41332BB9">
            <w:pPr>
              <w:pStyle w:val="67"/>
              <w:spacing w:before="9"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2EE37157">
            <w:pPr>
              <w:pStyle w:val="67"/>
              <w:spacing w:before="9" w:line="240" w:lineRule="auto"/>
              <w:ind w:left="40"/>
              <w:rPr>
                <w:rFonts w:hint="eastAsia" w:ascii="仿宋" w:hAnsi="仿宋" w:eastAsia="仿宋" w:cs="仿宋"/>
              </w:rPr>
            </w:pPr>
            <w:r>
              <w:rPr>
                <w:rFonts w:hint="eastAsia" w:ascii="仿宋" w:hAnsi="仿宋" w:eastAsia="仿宋" w:cs="仿宋"/>
                <w:spacing w:val="-3"/>
              </w:rPr>
              <w:t>常潇湘</w:t>
            </w:r>
          </w:p>
        </w:tc>
        <w:tc>
          <w:tcPr>
            <w:tcW w:w="1586" w:type="dxa"/>
            <w:vAlign w:val="top"/>
          </w:tcPr>
          <w:p w14:paraId="5D10D3CF">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4E41B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1893D5E">
            <w:pPr>
              <w:pStyle w:val="67"/>
              <w:spacing w:before="9" w:line="240" w:lineRule="auto"/>
              <w:ind w:left="139"/>
              <w:rPr>
                <w:rFonts w:hint="eastAsia" w:ascii="仿宋" w:hAnsi="仿宋" w:eastAsia="仿宋" w:cs="仿宋"/>
              </w:rPr>
            </w:pPr>
            <w:r>
              <w:rPr>
                <w:rFonts w:hint="eastAsia" w:ascii="仿宋" w:hAnsi="仿宋" w:eastAsia="仿宋" w:cs="仿宋"/>
                <w:spacing w:val="-4"/>
              </w:rPr>
              <w:t>1033</w:t>
            </w:r>
          </w:p>
        </w:tc>
        <w:tc>
          <w:tcPr>
            <w:tcW w:w="1609" w:type="dxa"/>
            <w:vAlign w:val="top"/>
          </w:tcPr>
          <w:p w14:paraId="19CF3F27">
            <w:pPr>
              <w:pStyle w:val="67"/>
              <w:spacing w:before="9" w:line="240" w:lineRule="auto"/>
              <w:ind w:left="26"/>
              <w:rPr>
                <w:rFonts w:hint="eastAsia" w:ascii="仿宋" w:hAnsi="仿宋" w:eastAsia="仿宋" w:cs="仿宋"/>
              </w:rPr>
            </w:pPr>
            <w:r>
              <w:rPr>
                <w:rFonts w:hint="eastAsia" w:ascii="仿宋" w:hAnsi="仿宋" w:eastAsia="仿宋" w:cs="仿宋"/>
                <w:spacing w:val="1"/>
              </w:rPr>
              <w:t>9787521233636</w:t>
            </w:r>
          </w:p>
        </w:tc>
        <w:tc>
          <w:tcPr>
            <w:tcW w:w="2427" w:type="dxa"/>
            <w:vAlign w:val="top"/>
          </w:tcPr>
          <w:p w14:paraId="47104589">
            <w:pPr>
              <w:pStyle w:val="67"/>
              <w:spacing w:before="9" w:line="240" w:lineRule="auto"/>
              <w:ind w:left="30"/>
              <w:rPr>
                <w:rFonts w:hint="eastAsia" w:ascii="仿宋" w:hAnsi="仿宋" w:eastAsia="仿宋" w:cs="仿宋"/>
              </w:rPr>
            </w:pPr>
            <w:r>
              <w:rPr>
                <w:rFonts w:hint="eastAsia" w:ascii="仿宋" w:hAnsi="仿宋" w:eastAsia="仿宋" w:cs="仿宋"/>
                <w:spacing w:val="-2"/>
              </w:rPr>
              <w:t>泉水边</w:t>
            </w:r>
          </w:p>
        </w:tc>
        <w:tc>
          <w:tcPr>
            <w:tcW w:w="1000" w:type="dxa"/>
            <w:vAlign w:val="top"/>
          </w:tcPr>
          <w:p w14:paraId="53EF462D">
            <w:pPr>
              <w:pStyle w:val="67"/>
              <w:spacing w:before="9"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2245BAFF">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FA9B301">
            <w:pPr>
              <w:pStyle w:val="67"/>
              <w:spacing w:before="9" w:line="240" w:lineRule="auto"/>
              <w:ind w:left="35"/>
              <w:rPr>
                <w:rFonts w:hint="eastAsia" w:ascii="仿宋" w:hAnsi="仿宋" w:eastAsia="仿宋" w:cs="仿宋"/>
              </w:rPr>
            </w:pPr>
            <w:r>
              <w:rPr>
                <w:rFonts w:hint="eastAsia" w:ascii="仿宋" w:hAnsi="仿宋" w:eastAsia="仿宋" w:cs="仿宋"/>
              </w:rPr>
              <w:t>2025-6-1</w:t>
            </w:r>
          </w:p>
        </w:tc>
        <w:tc>
          <w:tcPr>
            <w:tcW w:w="1102" w:type="dxa"/>
            <w:vAlign w:val="top"/>
          </w:tcPr>
          <w:p w14:paraId="0917CA54">
            <w:pPr>
              <w:pStyle w:val="67"/>
              <w:spacing w:before="9"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311413BC">
            <w:pPr>
              <w:pStyle w:val="67"/>
              <w:spacing w:before="9" w:line="240" w:lineRule="auto"/>
              <w:ind w:left="38"/>
              <w:rPr>
                <w:rFonts w:hint="eastAsia" w:ascii="仿宋" w:hAnsi="仿宋" w:eastAsia="仿宋" w:cs="仿宋"/>
              </w:rPr>
            </w:pPr>
            <w:r>
              <w:rPr>
                <w:rFonts w:hint="eastAsia" w:ascii="仿宋" w:hAnsi="仿宋" w:eastAsia="仿宋" w:cs="仿宋"/>
                <w:spacing w:val="-2"/>
              </w:rPr>
              <w:t>王方晨</w:t>
            </w:r>
          </w:p>
        </w:tc>
        <w:tc>
          <w:tcPr>
            <w:tcW w:w="1586" w:type="dxa"/>
            <w:vAlign w:val="top"/>
          </w:tcPr>
          <w:p w14:paraId="3AE44E54">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6DD00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15CA98E">
            <w:pPr>
              <w:pStyle w:val="67"/>
              <w:spacing w:before="9" w:line="240" w:lineRule="auto"/>
              <w:ind w:left="139"/>
              <w:rPr>
                <w:rFonts w:hint="eastAsia" w:ascii="仿宋" w:hAnsi="仿宋" w:eastAsia="仿宋" w:cs="仿宋"/>
              </w:rPr>
            </w:pPr>
            <w:r>
              <w:rPr>
                <w:rFonts w:hint="eastAsia" w:ascii="仿宋" w:hAnsi="仿宋" w:eastAsia="仿宋" w:cs="仿宋"/>
                <w:spacing w:val="-4"/>
              </w:rPr>
              <w:t>1034</w:t>
            </w:r>
          </w:p>
        </w:tc>
        <w:tc>
          <w:tcPr>
            <w:tcW w:w="1609" w:type="dxa"/>
            <w:vAlign w:val="top"/>
          </w:tcPr>
          <w:p w14:paraId="4ACB4241">
            <w:pPr>
              <w:pStyle w:val="67"/>
              <w:spacing w:before="9" w:line="240" w:lineRule="auto"/>
              <w:ind w:left="26"/>
              <w:rPr>
                <w:rFonts w:hint="eastAsia" w:ascii="仿宋" w:hAnsi="仿宋" w:eastAsia="仿宋" w:cs="仿宋"/>
              </w:rPr>
            </w:pPr>
            <w:r>
              <w:rPr>
                <w:rFonts w:hint="eastAsia" w:ascii="仿宋" w:hAnsi="仿宋" w:eastAsia="仿宋" w:cs="仿宋"/>
                <w:spacing w:val="1"/>
              </w:rPr>
              <w:t>9787521233629</w:t>
            </w:r>
          </w:p>
        </w:tc>
        <w:tc>
          <w:tcPr>
            <w:tcW w:w="2427" w:type="dxa"/>
            <w:vAlign w:val="top"/>
          </w:tcPr>
          <w:p w14:paraId="58887835">
            <w:pPr>
              <w:pStyle w:val="67"/>
              <w:spacing w:before="9" w:line="240" w:lineRule="auto"/>
              <w:ind w:left="31"/>
              <w:rPr>
                <w:rFonts w:hint="eastAsia" w:ascii="仿宋" w:hAnsi="仿宋" w:eastAsia="仿宋" w:cs="仿宋"/>
              </w:rPr>
            </w:pPr>
            <w:r>
              <w:rPr>
                <w:rFonts w:hint="eastAsia" w:ascii="仿宋" w:hAnsi="仿宋" w:eastAsia="仿宋" w:cs="仿宋"/>
                <w:spacing w:val="-2"/>
              </w:rPr>
              <w:t>一级悬念</w:t>
            </w:r>
          </w:p>
        </w:tc>
        <w:tc>
          <w:tcPr>
            <w:tcW w:w="1000" w:type="dxa"/>
            <w:vAlign w:val="top"/>
          </w:tcPr>
          <w:p w14:paraId="490DDC33">
            <w:pPr>
              <w:pStyle w:val="67"/>
              <w:spacing w:before="9"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60C2F7C1">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7C8277B">
            <w:pPr>
              <w:pStyle w:val="67"/>
              <w:spacing w:before="9" w:line="240" w:lineRule="auto"/>
              <w:ind w:left="35"/>
              <w:rPr>
                <w:rFonts w:hint="eastAsia" w:ascii="仿宋" w:hAnsi="仿宋" w:eastAsia="仿宋" w:cs="仿宋"/>
              </w:rPr>
            </w:pPr>
            <w:r>
              <w:rPr>
                <w:rFonts w:hint="eastAsia" w:ascii="仿宋" w:hAnsi="仿宋" w:eastAsia="仿宋" w:cs="仿宋"/>
              </w:rPr>
              <w:t>2025-6-1</w:t>
            </w:r>
          </w:p>
        </w:tc>
        <w:tc>
          <w:tcPr>
            <w:tcW w:w="1102" w:type="dxa"/>
            <w:vAlign w:val="top"/>
          </w:tcPr>
          <w:p w14:paraId="7A396ABC">
            <w:pPr>
              <w:pStyle w:val="67"/>
              <w:spacing w:before="9" w:line="240" w:lineRule="auto"/>
              <w:ind w:left="43"/>
              <w:rPr>
                <w:rFonts w:hint="eastAsia" w:ascii="仿宋" w:hAnsi="仿宋" w:eastAsia="仿宋" w:cs="仿宋"/>
              </w:rPr>
            </w:pPr>
            <w:r>
              <w:rPr>
                <w:rFonts w:hint="eastAsia" w:ascii="仿宋" w:hAnsi="仿宋" w:eastAsia="仿宋" w:cs="仿宋"/>
                <w:spacing w:val="-1"/>
              </w:rPr>
              <w:t>I247.5</w:t>
            </w:r>
          </w:p>
        </w:tc>
        <w:tc>
          <w:tcPr>
            <w:tcW w:w="980" w:type="dxa"/>
            <w:vAlign w:val="top"/>
          </w:tcPr>
          <w:p w14:paraId="0480BB6C">
            <w:pPr>
              <w:pStyle w:val="67"/>
              <w:spacing w:before="9" w:line="240" w:lineRule="auto"/>
              <w:ind w:left="40"/>
              <w:rPr>
                <w:rFonts w:hint="eastAsia" w:ascii="仿宋" w:hAnsi="仿宋" w:eastAsia="仿宋" w:cs="仿宋"/>
              </w:rPr>
            </w:pPr>
            <w:r>
              <w:rPr>
                <w:rFonts w:hint="eastAsia" w:ascii="仿宋" w:hAnsi="仿宋" w:eastAsia="仿宋" w:cs="仿宋"/>
                <w:spacing w:val="-3"/>
              </w:rPr>
              <w:t>牛占龙</w:t>
            </w:r>
          </w:p>
        </w:tc>
        <w:tc>
          <w:tcPr>
            <w:tcW w:w="1586" w:type="dxa"/>
            <w:vAlign w:val="top"/>
          </w:tcPr>
          <w:p w14:paraId="2E6CF3F8">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34E5E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DCD610D">
            <w:pPr>
              <w:pStyle w:val="67"/>
              <w:spacing w:before="9" w:line="240" w:lineRule="auto"/>
              <w:ind w:left="139"/>
              <w:rPr>
                <w:rFonts w:hint="eastAsia" w:ascii="仿宋" w:hAnsi="仿宋" w:eastAsia="仿宋" w:cs="仿宋"/>
              </w:rPr>
            </w:pPr>
            <w:r>
              <w:rPr>
                <w:rFonts w:hint="eastAsia" w:ascii="仿宋" w:hAnsi="仿宋" w:eastAsia="仿宋" w:cs="仿宋"/>
                <w:spacing w:val="-4"/>
              </w:rPr>
              <w:t>1035</w:t>
            </w:r>
          </w:p>
        </w:tc>
        <w:tc>
          <w:tcPr>
            <w:tcW w:w="1609" w:type="dxa"/>
            <w:vAlign w:val="top"/>
          </w:tcPr>
          <w:p w14:paraId="22098165">
            <w:pPr>
              <w:pStyle w:val="67"/>
              <w:spacing w:before="9" w:line="240" w:lineRule="auto"/>
              <w:ind w:left="26"/>
              <w:rPr>
                <w:rFonts w:hint="eastAsia" w:ascii="仿宋" w:hAnsi="仿宋" w:eastAsia="仿宋" w:cs="仿宋"/>
              </w:rPr>
            </w:pPr>
            <w:r>
              <w:rPr>
                <w:rFonts w:hint="eastAsia" w:ascii="仿宋" w:hAnsi="仿宋" w:eastAsia="仿宋" w:cs="仿宋"/>
                <w:spacing w:val="1"/>
              </w:rPr>
              <w:t>9787521233650</w:t>
            </w:r>
          </w:p>
        </w:tc>
        <w:tc>
          <w:tcPr>
            <w:tcW w:w="2427" w:type="dxa"/>
            <w:vAlign w:val="top"/>
          </w:tcPr>
          <w:p w14:paraId="62909CA7">
            <w:pPr>
              <w:pStyle w:val="67"/>
              <w:spacing w:before="9" w:line="240" w:lineRule="auto"/>
              <w:ind w:left="30"/>
              <w:rPr>
                <w:rFonts w:hint="eastAsia" w:ascii="仿宋" w:hAnsi="仿宋" w:eastAsia="仿宋" w:cs="仿宋"/>
              </w:rPr>
            </w:pPr>
            <w:r>
              <w:rPr>
                <w:rFonts w:hint="eastAsia" w:ascii="仿宋" w:hAnsi="仿宋" w:eastAsia="仿宋" w:cs="仿宋"/>
                <w:spacing w:val="-1"/>
              </w:rPr>
              <w:t>从大海到人海</w:t>
            </w:r>
          </w:p>
        </w:tc>
        <w:tc>
          <w:tcPr>
            <w:tcW w:w="1000" w:type="dxa"/>
            <w:vAlign w:val="top"/>
          </w:tcPr>
          <w:p w14:paraId="2B05B912">
            <w:pPr>
              <w:pStyle w:val="67"/>
              <w:spacing w:before="9"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7E761041">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298F891">
            <w:pPr>
              <w:pStyle w:val="67"/>
              <w:spacing w:before="9" w:line="240" w:lineRule="auto"/>
              <w:ind w:left="35"/>
              <w:rPr>
                <w:rFonts w:hint="eastAsia" w:ascii="仿宋" w:hAnsi="仿宋" w:eastAsia="仿宋" w:cs="仿宋"/>
              </w:rPr>
            </w:pPr>
            <w:r>
              <w:rPr>
                <w:rFonts w:hint="eastAsia" w:ascii="仿宋" w:hAnsi="仿宋" w:eastAsia="仿宋" w:cs="仿宋"/>
              </w:rPr>
              <w:t>2025-6-1</w:t>
            </w:r>
          </w:p>
        </w:tc>
        <w:tc>
          <w:tcPr>
            <w:tcW w:w="1102" w:type="dxa"/>
            <w:vAlign w:val="top"/>
          </w:tcPr>
          <w:p w14:paraId="25C90BE7">
            <w:pPr>
              <w:pStyle w:val="67"/>
              <w:spacing w:before="9"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38B1A859">
            <w:pPr>
              <w:pStyle w:val="67"/>
              <w:spacing w:before="9" w:line="240" w:lineRule="auto"/>
              <w:ind w:left="38"/>
              <w:rPr>
                <w:rFonts w:hint="eastAsia" w:ascii="仿宋" w:hAnsi="仿宋" w:eastAsia="仿宋" w:cs="仿宋"/>
              </w:rPr>
            </w:pPr>
            <w:r>
              <w:rPr>
                <w:rFonts w:hint="eastAsia" w:ascii="仿宋" w:hAnsi="仿宋" w:eastAsia="仿宋" w:cs="仿宋"/>
                <w:spacing w:val="-2"/>
              </w:rPr>
              <w:t>王月鹏</w:t>
            </w:r>
          </w:p>
        </w:tc>
        <w:tc>
          <w:tcPr>
            <w:tcW w:w="1586" w:type="dxa"/>
            <w:vAlign w:val="top"/>
          </w:tcPr>
          <w:p w14:paraId="2B5D73B0">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5239D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11B38B3">
            <w:pPr>
              <w:pStyle w:val="67"/>
              <w:spacing w:before="9" w:line="240" w:lineRule="auto"/>
              <w:ind w:left="139"/>
              <w:rPr>
                <w:rFonts w:hint="eastAsia" w:ascii="仿宋" w:hAnsi="仿宋" w:eastAsia="仿宋" w:cs="仿宋"/>
              </w:rPr>
            </w:pPr>
            <w:r>
              <w:rPr>
                <w:rFonts w:hint="eastAsia" w:ascii="仿宋" w:hAnsi="仿宋" w:eastAsia="仿宋" w:cs="仿宋"/>
                <w:spacing w:val="-4"/>
              </w:rPr>
              <w:t>1036</w:t>
            </w:r>
          </w:p>
        </w:tc>
        <w:tc>
          <w:tcPr>
            <w:tcW w:w="1609" w:type="dxa"/>
            <w:vAlign w:val="top"/>
          </w:tcPr>
          <w:p w14:paraId="01C93A41">
            <w:pPr>
              <w:pStyle w:val="67"/>
              <w:spacing w:before="9" w:line="240" w:lineRule="auto"/>
              <w:ind w:left="26"/>
              <w:rPr>
                <w:rFonts w:hint="eastAsia" w:ascii="仿宋" w:hAnsi="仿宋" w:eastAsia="仿宋" w:cs="仿宋"/>
              </w:rPr>
            </w:pPr>
            <w:r>
              <w:rPr>
                <w:rFonts w:hint="eastAsia" w:ascii="仿宋" w:hAnsi="仿宋" w:eastAsia="仿宋" w:cs="仿宋"/>
                <w:spacing w:val="1"/>
              </w:rPr>
              <w:t>9787521233599</w:t>
            </w:r>
          </w:p>
        </w:tc>
        <w:tc>
          <w:tcPr>
            <w:tcW w:w="2427" w:type="dxa"/>
            <w:vAlign w:val="top"/>
          </w:tcPr>
          <w:p w14:paraId="179A9F8D">
            <w:pPr>
              <w:pStyle w:val="67"/>
              <w:spacing w:before="9" w:line="240" w:lineRule="auto"/>
              <w:ind w:left="35"/>
              <w:rPr>
                <w:rFonts w:hint="eastAsia" w:ascii="仿宋" w:hAnsi="仿宋" w:eastAsia="仿宋" w:cs="仿宋"/>
              </w:rPr>
            </w:pPr>
            <w:r>
              <w:rPr>
                <w:rFonts w:hint="eastAsia" w:ascii="仿宋" w:hAnsi="仿宋" w:eastAsia="仿宋" w:cs="仿宋"/>
                <w:spacing w:val="-2"/>
              </w:rPr>
              <w:t>乡村的故事</w:t>
            </w:r>
          </w:p>
        </w:tc>
        <w:tc>
          <w:tcPr>
            <w:tcW w:w="1000" w:type="dxa"/>
            <w:vAlign w:val="top"/>
          </w:tcPr>
          <w:p w14:paraId="6933504B">
            <w:pPr>
              <w:pStyle w:val="67"/>
              <w:spacing w:before="9"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662A3CF0">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AF0D26E">
            <w:pPr>
              <w:pStyle w:val="67"/>
              <w:spacing w:before="9" w:line="240" w:lineRule="auto"/>
              <w:ind w:left="35"/>
              <w:rPr>
                <w:rFonts w:hint="eastAsia" w:ascii="仿宋" w:hAnsi="仿宋" w:eastAsia="仿宋" w:cs="仿宋"/>
              </w:rPr>
            </w:pPr>
            <w:r>
              <w:rPr>
                <w:rFonts w:hint="eastAsia" w:ascii="仿宋" w:hAnsi="仿宋" w:eastAsia="仿宋" w:cs="仿宋"/>
              </w:rPr>
              <w:t>2025-6-1</w:t>
            </w:r>
          </w:p>
        </w:tc>
        <w:tc>
          <w:tcPr>
            <w:tcW w:w="1102" w:type="dxa"/>
            <w:vAlign w:val="top"/>
          </w:tcPr>
          <w:p w14:paraId="0AC43D02">
            <w:pPr>
              <w:pStyle w:val="67"/>
              <w:spacing w:before="9" w:line="240" w:lineRule="auto"/>
              <w:ind w:left="43"/>
              <w:rPr>
                <w:rFonts w:hint="eastAsia" w:ascii="仿宋" w:hAnsi="仿宋" w:eastAsia="仿宋" w:cs="仿宋"/>
              </w:rPr>
            </w:pPr>
            <w:r>
              <w:rPr>
                <w:rFonts w:hint="eastAsia" w:ascii="仿宋" w:hAnsi="仿宋" w:eastAsia="仿宋" w:cs="仿宋"/>
                <w:spacing w:val="-3"/>
              </w:rPr>
              <w:t>I267</w:t>
            </w:r>
          </w:p>
        </w:tc>
        <w:tc>
          <w:tcPr>
            <w:tcW w:w="980" w:type="dxa"/>
            <w:vAlign w:val="top"/>
          </w:tcPr>
          <w:p w14:paraId="086BADCF">
            <w:pPr>
              <w:pStyle w:val="67"/>
              <w:spacing w:before="9" w:line="240" w:lineRule="auto"/>
              <w:ind w:left="39"/>
              <w:rPr>
                <w:rFonts w:hint="eastAsia" w:ascii="仿宋" w:hAnsi="仿宋" w:eastAsia="仿宋" w:cs="仿宋"/>
              </w:rPr>
            </w:pPr>
            <w:r>
              <w:rPr>
                <w:rFonts w:hint="eastAsia" w:ascii="仿宋" w:hAnsi="仿宋" w:eastAsia="仿宋" w:cs="仿宋"/>
                <w:spacing w:val="-4"/>
              </w:rPr>
              <w:t>冯杰</w:t>
            </w:r>
          </w:p>
        </w:tc>
        <w:tc>
          <w:tcPr>
            <w:tcW w:w="1586" w:type="dxa"/>
            <w:vAlign w:val="top"/>
          </w:tcPr>
          <w:p w14:paraId="0D2B0F94">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6DBEB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E348F3F">
            <w:pPr>
              <w:pStyle w:val="67"/>
              <w:spacing w:before="9" w:line="240" w:lineRule="auto"/>
              <w:ind w:left="139"/>
              <w:rPr>
                <w:rFonts w:hint="eastAsia" w:ascii="仿宋" w:hAnsi="仿宋" w:eastAsia="仿宋" w:cs="仿宋"/>
              </w:rPr>
            </w:pPr>
            <w:r>
              <w:rPr>
                <w:rFonts w:hint="eastAsia" w:ascii="仿宋" w:hAnsi="仿宋" w:eastAsia="仿宋" w:cs="仿宋"/>
                <w:spacing w:val="-4"/>
              </w:rPr>
              <w:t>1037</w:t>
            </w:r>
          </w:p>
        </w:tc>
        <w:tc>
          <w:tcPr>
            <w:tcW w:w="1609" w:type="dxa"/>
            <w:vAlign w:val="top"/>
          </w:tcPr>
          <w:p w14:paraId="132BCAB3">
            <w:pPr>
              <w:pStyle w:val="67"/>
              <w:spacing w:before="9" w:line="240" w:lineRule="auto"/>
              <w:ind w:left="26"/>
              <w:rPr>
                <w:rFonts w:hint="eastAsia" w:ascii="仿宋" w:hAnsi="仿宋" w:eastAsia="仿宋" w:cs="仿宋"/>
              </w:rPr>
            </w:pPr>
            <w:r>
              <w:rPr>
                <w:rFonts w:hint="eastAsia" w:ascii="仿宋" w:hAnsi="仿宋" w:eastAsia="仿宋" w:cs="仿宋"/>
                <w:spacing w:val="1"/>
              </w:rPr>
              <w:t>9787521233582</w:t>
            </w:r>
          </w:p>
        </w:tc>
        <w:tc>
          <w:tcPr>
            <w:tcW w:w="2427" w:type="dxa"/>
            <w:vAlign w:val="top"/>
          </w:tcPr>
          <w:p w14:paraId="6BF9ADE8">
            <w:pPr>
              <w:pStyle w:val="67"/>
              <w:spacing w:before="9" w:line="240" w:lineRule="auto"/>
              <w:ind w:left="30"/>
              <w:rPr>
                <w:rFonts w:hint="eastAsia" w:ascii="仿宋" w:hAnsi="仿宋" w:eastAsia="仿宋" w:cs="仿宋"/>
              </w:rPr>
            </w:pPr>
            <w:r>
              <w:rPr>
                <w:rFonts w:hint="eastAsia" w:ascii="仿宋" w:hAnsi="仿宋" w:eastAsia="仿宋" w:cs="仿宋"/>
              </w:rPr>
              <w:t>从时间里，长出勇敢</w:t>
            </w:r>
          </w:p>
        </w:tc>
        <w:tc>
          <w:tcPr>
            <w:tcW w:w="1000" w:type="dxa"/>
            <w:vAlign w:val="top"/>
          </w:tcPr>
          <w:p w14:paraId="2AA6650A">
            <w:pPr>
              <w:pStyle w:val="67"/>
              <w:spacing w:before="9"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1D3F376E">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75D77C9">
            <w:pPr>
              <w:pStyle w:val="67"/>
              <w:spacing w:before="9" w:line="240" w:lineRule="auto"/>
              <w:ind w:left="35"/>
              <w:rPr>
                <w:rFonts w:hint="eastAsia" w:ascii="仿宋" w:hAnsi="仿宋" w:eastAsia="仿宋" w:cs="仿宋"/>
              </w:rPr>
            </w:pPr>
            <w:r>
              <w:rPr>
                <w:rFonts w:hint="eastAsia" w:ascii="仿宋" w:hAnsi="仿宋" w:eastAsia="仿宋" w:cs="仿宋"/>
              </w:rPr>
              <w:t>2025-6-1</w:t>
            </w:r>
          </w:p>
        </w:tc>
        <w:tc>
          <w:tcPr>
            <w:tcW w:w="1102" w:type="dxa"/>
            <w:vAlign w:val="top"/>
          </w:tcPr>
          <w:p w14:paraId="06009323">
            <w:pPr>
              <w:pStyle w:val="67"/>
              <w:spacing w:before="9" w:line="240" w:lineRule="auto"/>
              <w:ind w:left="43"/>
              <w:rPr>
                <w:rFonts w:hint="eastAsia" w:ascii="仿宋" w:hAnsi="仿宋" w:eastAsia="仿宋" w:cs="仿宋"/>
              </w:rPr>
            </w:pPr>
            <w:r>
              <w:rPr>
                <w:rFonts w:hint="eastAsia" w:ascii="仿宋" w:hAnsi="仿宋" w:eastAsia="仿宋" w:cs="仿宋"/>
                <w:spacing w:val="-1"/>
              </w:rPr>
              <w:t>I267.1</w:t>
            </w:r>
          </w:p>
        </w:tc>
        <w:tc>
          <w:tcPr>
            <w:tcW w:w="980" w:type="dxa"/>
            <w:vAlign w:val="top"/>
          </w:tcPr>
          <w:p w14:paraId="50618842">
            <w:pPr>
              <w:pStyle w:val="67"/>
              <w:spacing w:before="9" w:line="240" w:lineRule="auto"/>
              <w:ind w:left="41"/>
              <w:rPr>
                <w:rFonts w:hint="eastAsia" w:ascii="仿宋" w:hAnsi="仿宋" w:eastAsia="仿宋" w:cs="仿宋"/>
              </w:rPr>
            </w:pPr>
            <w:r>
              <w:rPr>
                <w:rFonts w:hint="eastAsia" w:ascii="仿宋" w:hAnsi="仿宋" w:eastAsia="仿宋" w:cs="仿宋"/>
                <w:spacing w:val="-5"/>
              </w:rPr>
              <w:t>小新</w:t>
            </w:r>
          </w:p>
        </w:tc>
        <w:tc>
          <w:tcPr>
            <w:tcW w:w="1586" w:type="dxa"/>
            <w:vAlign w:val="top"/>
          </w:tcPr>
          <w:p w14:paraId="60B4E7E8">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2C000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1FD41BE">
            <w:pPr>
              <w:pStyle w:val="67"/>
              <w:spacing w:before="9" w:line="240" w:lineRule="auto"/>
              <w:ind w:left="139"/>
              <w:rPr>
                <w:rFonts w:hint="eastAsia" w:ascii="仿宋" w:hAnsi="仿宋" w:eastAsia="仿宋" w:cs="仿宋"/>
              </w:rPr>
            </w:pPr>
            <w:r>
              <w:rPr>
                <w:rFonts w:hint="eastAsia" w:ascii="仿宋" w:hAnsi="仿宋" w:eastAsia="仿宋" w:cs="仿宋"/>
                <w:spacing w:val="-4"/>
              </w:rPr>
              <w:t>1038</w:t>
            </w:r>
          </w:p>
        </w:tc>
        <w:tc>
          <w:tcPr>
            <w:tcW w:w="1609" w:type="dxa"/>
            <w:vAlign w:val="top"/>
          </w:tcPr>
          <w:p w14:paraId="1B9686F0">
            <w:pPr>
              <w:pStyle w:val="67"/>
              <w:spacing w:before="9" w:line="240" w:lineRule="auto"/>
              <w:ind w:left="26"/>
              <w:rPr>
                <w:rFonts w:hint="eastAsia" w:ascii="仿宋" w:hAnsi="仿宋" w:eastAsia="仿宋" w:cs="仿宋"/>
              </w:rPr>
            </w:pPr>
            <w:r>
              <w:rPr>
                <w:rFonts w:hint="eastAsia" w:ascii="仿宋" w:hAnsi="仿宋" w:eastAsia="仿宋" w:cs="仿宋"/>
                <w:spacing w:val="1"/>
              </w:rPr>
              <w:t>9787540269500</w:t>
            </w:r>
          </w:p>
        </w:tc>
        <w:tc>
          <w:tcPr>
            <w:tcW w:w="2427" w:type="dxa"/>
            <w:vAlign w:val="top"/>
          </w:tcPr>
          <w:p w14:paraId="114311CD">
            <w:pPr>
              <w:pStyle w:val="67"/>
              <w:spacing w:before="9" w:line="240" w:lineRule="auto"/>
              <w:ind w:left="30"/>
              <w:rPr>
                <w:rFonts w:hint="eastAsia" w:ascii="仿宋" w:hAnsi="仿宋" w:eastAsia="仿宋" w:cs="仿宋"/>
              </w:rPr>
            </w:pPr>
            <w:r>
              <w:rPr>
                <w:rFonts w:hint="eastAsia" w:ascii="仿宋" w:hAnsi="仿宋" w:eastAsia="仿宋" w:cs="仿宋"/>
                <w:spacing w:val="-1"/>
              </w:rPr>
              <w:t>丝罗山民间故事集</w:t>
            </w:r>
          </w:p>
        </w:tc>
        <w:tc>
          <w:tcPr>
            <w:tcW w:w="1000" w:type="dxa"/>
            <w:vAlign w:val="top"/>
          </w:tcPr>
          <w:p w14:paraId="57B83C9E">
            <w:pPr>
              <w:pStyle w:val="67"/>
              <w:spacing w:before="9" w:line="240" w:lineRule="auto"/>
              <w:ind w:left="33"/>
              <w:rPr>
                <w:rFonts w:hint="eastAsia" w:ascii="仿宋" w:hAnsi="仿宋" w:eastAsia="仿宋" w:cs="仿宋"/>
              </w:rPr>
            </w:pPr>
            <w:r>
              <w:rPr>
                <w:rFonts w:hint="eastAsia" w:ascii="仿宋" w:hAnsi="仿宋" w:eastAsia="仿宋" w:cs="仿宋"/>
                <w:spacing w:val="-2"/>
              </w:rPr>
              <w:t>北京燕山</w:t>
            </w:r>
          </w:p>
        </w:tc>
        <w:tc>
          <w:tcPr>
            <w:tcW w:w="564" w:type="dxa"/>
            <w:vAlign w:val="top"/>
          </w:tcPr>
          <w:p w14:paraId="6FED7DD0">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080DC81">
            <w:pPr>
              <w:pStyle w:val="67"/>
              <w:spacing w:before="9"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527C0F39">
            <w:pPr>
              <w:pStyle w:val="67"/>
              <w:spacing w:before="9" w:line="240" w:lineRule="auto"/>
              <w:ind w:left="43"/>
              <w:rPr>
                <w:rFonts w:hint="eastAsia" w:ascii="仿宋" w:hAnsi="仿宋" w:eastAsia="仿宋" w:cs="仿宋"/>
              </w:rPr>
            </w:pPr>
            <w:r>
              <w:rPr>
                <w:rFonts w:hint="eastAsia" w:ascii="仿宋" w:hAnsi="仿宋" w:eastAsia="仿宋" w:cs="仿宋"/>
                <w:spacing w:val="-1"/>
              </w:rPr>
              <w:t>I277.3</w:t>
            </w:r>
          </w:p>
        </w:tc>
        <w:tc>
          <w:tcPr>
            <w:tcW w:w="980" w:type="dxa"/>
            <w:vAlign w:val="top"/>
          </w:tcPr>
          <w:p w14:paraId="62C0AD5B">
            <w:pPr>
              <w:pStyle w:val="67"/>
              <w:spacing w:before="9" w:line="240" w:lineRule="auto"/>
              <w:ind w:left="37"/>
              <w:rPr>
                <w:rFonts w:hint="eastAsia" w:ascii="仿宋" w:hAnsi="仿宋" w:eastAsia="仿宋" w:cs="仿宋"/>
              </w:rPr>
            </w:pPr>
            <w:r>
              <w:rPr>
                <w:rFonts w:hint="eastAsia" w:ascii="仿宋" w:hAnsi="仿宋" w:eastAsia="仿宋" w:cs="仿宋"/>
                <w:spacing w:val="-2"/>
              </w:rPr>
              <w:t>钟新强</w:t>
            </w:r>
          </w:p>
        </w:tc>
        <w:tc>
          <w:tcPr>
            <w:tcW w:w="1586" w:type="dxa"/>
            <w:vAlign w:val="top"/>
          </w:tcPr>
          <w:p w14:paraId="0B0F980A">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5E93A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10378DE">
            <w:pPr>
              <w:pStyle w:val="67"/>
              <w:spacing w:before="9" w:line="240" w:lineRule="auto"/>
              <w:ind w:left="139"/>
              <w:rPr>
                <w:rFonts w:hint="eastAsia" w:ascii="仿宋" w:hAnsi="仿宋" w:eastAsia="仿宋" w:cs="仿宋"/>
              </w:rPr>
            </w:pPr>
            <w:r>
              <w:rPr>
                <w:rFonts w:hint="eastAsia" w:ascii="仿宋" w:hAnsi="仿宋" w:eastAsia="仿宋" w:cs="仿宋"/>
                <w:spacing w:val="-4"/>
              </w:rPr>
              <w:t>1039</w:t>
            </w:r>
          </w:p>
        </w:tc>
        <w:tc>
          <w:tcPr>
            <w:tcW w:w="1609" w:type="dxa"/>
            <w:vAlign w:val="top"/>
          </w:tcPr>
          <w:p w14:paraId="0C620C0B">
            <w:pPr>
              <w:pStyle w:val="67"/>
              <w:spacing w:before="9" w:line="240" w:lineRule="auto"/>
              <w:ind w:left="26"/>
              <w:rPr>
                <w:rFonts w:hint="eastAsia" w:ascii="仿宋" w:hAnsi="仿宋" w:eastAsia="仿宋" w:cs="仿宋"/>
              </w:rPr>
            </w:pPr>
            <w:r>
              <w:rPr>
                <w:rFonts w:hint="eastAsia" w:ascii="仿宋" w:hAnsi="仿宋" w:eastAsia="仿宋" w:cs="仿宋"/>
                <w:spacing w:val="1"/>
              </w:rPr>
              <w:t>9787573803313</w:t>
            </w:r>
          </w:p>
        </w:tc>
        <w:tc>
          <w:tcPr>
            <w:tcW w:w="2427" w:type="dxa"/>
            <w:vAlign w:val="top"/>
          </w:tcPr>
          <w:p w14:paraId="46FC9128">
            <w:pPr>
              <w:pStyle w:val="67"/>
              <w:spacing w:before="9" w:line="240" w:lineRule="auto"/>
              <w:ind w:left="30"/>
              <w:rPr>
                <w:rFonts w:hint="eastAsia" w:ascii="仿宋" w:hAnsi="仿宋" w:eastAsia="仿宋" w:cs="仿宋"/>
              </w:rPr>
            </w:pPr>
            <w:r>
              <w:rPr>
                <w:rFonts w:hint="eastAsia" w:ascii="仿宋" w:hAnsi="仿宋" w:eastAsia="仿宋" w:cs="仿宋"/>
                <w:spacing w:val="-1"/>
              </w:rPr>
              <w:t>元圣周公颂辑注</w:t>
            </w:r>
          </w:p>
        </w:tc>
        <w:tc>
          <w:tcPr>
            <w:tcW w:w="1000" w:type="dxa"/>
            <w:vAlign w:val="top"/>
          </w:tcPr>
          <w:p w14:paraId="2F53D444">
            <w:pPr>
              <w:pStyle w:val="67"/>
              <w:spacing w:before="9" w:line="240" w:lineRule="auto"/>
              <w:ind w:left="45"/>
              <w:rPr>
                <w:rFonts w:hint="eastAsia" w:ascii="仿宋" w:hAnsi="仿宋" w:eastAsia="仿宋" w:cs="仿宋"/>
              </w:rPr>
            </w:pPr>
            <w:r>
              <w:rPr>
                <w:rFonts w:hint="eastAsia" w:ascii="仿宋" w:hAnsi="仿宋" w:eastAsia="仿宋" w:cs="仿宋"/>
                <w:spacing w:val="-5"/>
              </w:rPr>
              <w:t>中州古籍</w:t>
            </w:r>
          </w:p>
        </w:tc>
        <w:tc>
          <w:tcPr>
            <w:tcW w:w="564" w:type="dxa"/>
            <w:vAlign w:val="top"/>
          </w:tcPr>
          <w:p w14:paraId="025C3321">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0354241">
            <w:pPr>
              <w:pStyle w:val="67"/>
              <w:spacing w:before="9" w:line="240" w:lineRule="auto"/>
              <w:ind w:left="35"/>
              <w:rPr>
                <w:rFonts w:hint="eastAsia" w:ascii="仿宋" w:hAnsi="仿宋" w:eastAsia="仿宋" w:cs="仿宋"/>
              </w:rPr>
            </w:pPr>
            <w:r>
              <w:rPr>
                <w:rFonts w:hint="eastAsia" w:ascii="仿宋" w:hAnsi="仿宋" w:eastAsia="仿宋" w:cs="仿宋"/>
              </w:rPr>
              <w:t>2022-9-1</w:t>
            </w:r>
          </w:p>
        </w:tc>
        <w:tc>
          <w:tcPr>
            <w:tcW w:w="1102" w:type="dxa"/>
            <w:vAlign w:val="top"/>
          </w:tcPr>
          <w:p w14:paraId="7F671297">
            <w:pPr>
              <w:pStyle w:val="67"/>
              <w:spacing w:before="9" w:line="240" w:lineRule="auto"/>
              <w:ind w:left="43"/>
              <w:rPr>
                <w:rFonts w:hint="eastAsia" w:ascii="仿宋" w:hAnsi="仿宋" w:eastAsia="仿宋" w:cs="仿宋"/>
              </w:rPr>
            </w:pPr>
            <w:r>
              <w:rPr>
                <w:rFonts w:hint="eastAsia" w:ascii="仿宋" w:hAnsi="仿宋" w:eastAsia="仿宋" w:cs="仿宋"/>
                <w:spacing w:val="-1"/>
              </w:rPr>
              <w:t>I212.01</w:t>
            </w:r>
          </w:p>
        </w:tc>
        <w:tc>
          <w:tcPr>
            <w:tcW w:w="980" w:type="dxa"/>
            <w:vAlign w:val="top"/>
          </w:tcPr>
          <w:p w14:paraId="70D5F742">
            <w:pPr>
              <w:pStyle w:val="67"/>
              <w:spacing w:before="9" w:line="240" w:lineRule="auto"/>
              <w:ind w:left="36"/>
              <w:rPr>
                <w:rFonts w:hint="eastAsia" w:ascii="仿宋" w:hAnsi="仿宋" w:eastAsia="仿宋" w:cs="仿宋"/>
              </w:rPr>
            </w:pPr>
            <w:r>
              <w:rPr>
                <w:rFonts w:hint="eastAsia" w:ascii="仿宋" w:hAnsi="仿宋" w:eastAsia="仿宋" w:cs="仿宋"/>
                <w:spacing w:val="-2"/>
              </w:rPr>
              <w:t>姬传东</w:t>
            </w:r>
          </w:p>
        </w:tc>
        <w:tc>
          <w:tcPr>
            <w:tcW w:w="1586" w:type="dxa"/>
            <w:vAlign w:val="top"/>
          </w:tcPr>
          <w:p w14:paraId="70F34D9F">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549E8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6D223DB1">
            <w:pPr>
              <w:pStyle w:val="67"/>
              <w:spacing w:before="9" w:line="240" w:lineRule="auto"/>
              <w:ind w:left="139"/>
              <w:rPr>
                <w:rFonts w:hint="eastAsia" w:ascii="仿宋" w:hAnsi="仿宋" w:eastAsia="仿宋" w:cs="仿宋"/>
              </w:rPr>
            </w:pPr>
            <w:r>
              <w:rPr>
                <w:rFonts w:hint="eastAsia" w:ascii="仿宋" w:hAnsi="仿宋" w:eastAsia="仿宋" w:cs="仿宋"/>
                <w:spacing w:val="-4"/>
              </w:rPr>
              <w:t>1040</w:t>
            </w:r>
          </w:p>
        </w:tc>
        <w:tc>
          <w:tcPr>
            <w:tcW w:w="1609" w:type="dxa"/>
            <w:vAlign w:val="top"/>
          </w:tcPr>
          <w:p w14:paraId="24FA2B72">
            <w:pPr>
              <w:pStyle w:val="67"/>
              <w:spacing w:before="9" w:line="240" w:lineRule="auto"/>
              <w:ind w:left="26"/>
              <w:rPr>
                <w:rFonts w:hint="eastAsia" w:ascii="仿宋" w:hAnsi="仿宋" w:eastAsia="仿宋" w:cs="仿宋"/>
              </w:rPr>
            </w:pPr>
            <w:r>
              <w:rPr>
                <w:rFonts w:hint="eastAsia" w:ascii="仿宋" w:hAnsi="仿宋" w:eastAsia="仿宋" w:cs="仿宋"/>
                <w:spacing w:val="1"/>
              </w:rPr>
              <w:t>9787517143338</w:t>
            </w:r>
          </w:p>
        </w:tc>
        <w:tc>
          <w:tcPr>
            <w:tcW w:w="2427" w:type="dxa"/>
            <w:vAlign w:val="top"/>
          </w:tcPr>
          <w:p w14:paraId="5CBD9810">
            <w:pPr>
              <w:pStyle w:val="67"/>
              <w:spacing w:before="9" w:line="240" w:lineRule="auto"/>
              <w:ind w:left="29"/>
              <w:rPr>
                <w:rFonts w:hint="eastAsia" w:ascii="仿宋" w:hAnsi="仿宋" w:eastAsia="仿宋" w:cs="仿宋"/>
              </w:rPr>
            </w:pPr>
            <w:r>
              <w:rPr>
                <w:rFonts w:hint="eastAsia" w:ascii="仿宋" w:hAnsi="仿宋" w:eastAsia="仿宋" w:cs="仿宋"/>
                <w:spacing w:val="-1"/>
              </w:rPr>
              <w:t>擎旗溧阳</w:t>
            </w:r>
          </w:p>
        </w:tc>
        <w:tc>
          <w:tcPr>
            <w:tcW w:w="1000" w:type="dxa"/>
            <w:vAlign w:val="top"/>
          </w:tcPr>
          <w:p w14:paraId="33FAFE66">
            <w:pPr>
              <w:pStyle w:val="67"/>
              <w:spacing w:before="9" w:line="240" w:lineRule="auto"/>
              <w:ind w:left="45"/>
              <w:rPr>
                <w:rFonts w:hint="eastAsia" w:ascii="仿宋" w:hAnsi="仿宋" w:eastAsia="仿宋" w:cs="仿宋"/>
              </w:rPr>
            </w:pPr>
            <w:r>
              <w:rPr>
                <w:rFonts w:hint="eastAsia" w:ascii="仿宋" w:hAnsi="仿宋" w:eastAsia="仿宋" w:cs="仿宋"/>
                <w:spacing w:val="-5"/>
              </w:rPr>
              <w:t>中国言实</w:t>
            </w:r>
          </w:p>
        </w:tc>
        <w:tc>
          <w:tcPr>
            <w:tcW w:w="564" w:type="dxa"/>
            <w:vAlign w:val="top"/>
          </w:tcPr>
          <w:p w14:paraId="590516F9">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1BAC3C2">
            <w:pPr>
              <w:pStyle w:val="67"/>
              <w:spacing w:before="9" w:line="240" w:lineRule="auto"/>
              <w:ind w:left="35"/>
              <w:rPr>
                <w:rFonts w:hint="eastAsia" w:ascii="仿宋" w:hAnsi="仿宋" w:eastAsia="仿宋" w:cs="仿宋"/>
              </w:rPr>
            </w:pPr>
            <w:r>
              <w:rPr>
                <w:rFonts w:hint="eastAsia" w:ascii="仿宋" w:hAnsi="仿宋" w:eastAsia="仿宋" w:cs="仿宋"/>
              </w:rPr>
              <w:t>2023-8-1</w:t>
            </w:r>
          </w:p>
        </w:tc>
        <w:tc>
          <w:tcPr>
            <w:tcW w:w="1102" w:type="dxa"/>
            <w:vAlign w:val="top"/>
          </w:tcPr>
          <w:p w14:paraId="0643936B">
            <w:pPr>
              <w:pStyle w:val="67"/>
              <w:spacing w:before="9" w:line="240" w:lineRule="auto"/>
              <w:ind w:left="43"/>
              <w:rPr>
                <w:rFonts w:hint="eastAsia" w:ascii="仿宋" w:hAnsi="仿宋" w:eastAsia="仿宋" w:cs="仿宋"/>
              </w:rPr>
            </w:pPr>
            <w:r>
              <w:rPr>
                <w:rFonts w:hint="eastAsia" w:ascii="仿宋" w:hAnsi="仿宋" w:eastAsia="仿宋" w:cs="仿宋"/>
                <w:spacing w:val="-4"/>
              </w:rPr>
              <w:t>I25</w:t>
            </w:r>
          </w:p>
        </w:tc>
        <w:tc>
          <w:tcPr>
            <w:tcW w:w="980" w:type="dxa"/>
            <w:vAlign w:val="top"/>
          </w:tcPr>
          <w:p w14:paraId="60F64011">
            <w:pPr>
              <w:pStyle w:val="67"/>
              <w:spacing w:before="9" w:line="240" w:lineRule="auto"/>
              <w:ind w:left="36"/>
              <w:rPr>
                <w:rFonts w:hint="eastAsia" w:ascii="仿宋" w:hAnsi="仿宋" w:eastAsia="仿宋" w:cs="仿宋"/>
              </w:rPr>
            </w:pPr>
            <w:r>
              <w:rPr>
                <w:rFonts w:hint="eastAsia" w:ascii="仿宋" w:hAnsi="仿宋" w:eastAsia="仿宋" w:cs="仿宋"/>
                <w:spacing w:val="-2"/>
              </w:rPr>
              <w:t>刘志庆</w:t>
            </w:r>
          </w:p>
        </w:tc>
        <w:tc>
          <w:tcPr>
            <w:tcW w:w="1586" w:type="dxa"/>
            <w:vAlign w:val="top"/>
          </w:tcPr>
          <w:p w14:paraId="0AEF39AB">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6F9C9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DA8B47F">
            <w:pPr>
              <w:pStyle w:val="67"/>
              <w:spacing w:before="9" w:line="240" w:lineRule="auto"/>
              <w:ind w:left="139"/>
              <w:rPr>
                <w:rFonts w:hint="eastAsia" w:ascii="仿宋" w:hAnsi="仿宋" w:eastAsia="仿宋" w:cs="仿宋"/>
              </w:rPr>
            </w:pPr>
            <w:r>
              <w:rPr>
                <w:rFonts w:hint="eastAsia" w:ascii="仿宋" w:hAnsi="仿宋" w:eastAsia="仿宋" w:cs="仿宋"/>
                <w:spacing w:val="-4"/>
              </w:rPr>
              <w:t>1041</w:t>
            </w:r>
          </w:p>
        </w:tc>
        <w:tc>
          <w:tcPr>
            <w:tcW w:w="1609" w:type="dxa"/>
            <w:vAlign w:val="top"/>
          </w:tcPr>
          <w:p w14:paraId="210F9ED3">
            <w:pPr>
              <w:pStyle w:val="67"/>
              <w:spacing w:before="9" w:line="240" w:lineRule="auto"/>
              <w:ind w:left="26"/>
              <w:rPr>
                <w:rFonts w:hint="eastAsia" w:ascii="仿宋" w:hAnsi="仿宋" w:eastAsia="仿宋" w:cs="仿宋"/>
              </w:rPr>
            </w:pPr>
            <w:r>
              <w:rPr>
                <w:rFonts w:hint="eastAsia" w:ascii="仿宋" w:hAnsi="仿宋" w:eastAsia="仿宋" w:cs="仿宋"/>
                <w:spacing w:val="1"/>
              </w:rPr>
              <w:t>9787502099466</w:t>
            </w:r>
          </w:p>
        </w:tc>
        <w:tc>
          <w:tcPr>
            <w:tcW w:w="2427" w:type="dxa"/>
            <w:vAlign w:val="top"/>
          </w:tcPr>
          <w:p w14:paraId="125D8CCF">
            <w:pPr>
              <w:pStyle w:val="67"/>
              <w:spacing w:before="9" w:line="240" w:lineRule="auto"/>
              <w:ind w:left="28"/>
              <w:rPr>
                <w:rFonts w:hint="eastAsia" w:ascii="仿宋" w:hAnsi="仿宋" w:eastAsia="仿宋" w:cs="仿宋"/>
              </w:rPr>
            </w:pPr>
            <w:r>
              <w:rPr>
                <w:rFonts w:hint="eastAsia" w:ascii="仿宋" w:hAnsi="仿宋" w:eastAsia="仿宋" w:cs="仿宋"/>
                <w:spacing w:val="-1"/>
              </w:rPr>
              <w:t>楠溪江畔的思念</w:t>
            </w:r>
          </w:p>
        </w:tc>
        <w:tc>
          <w:tcPr>
            <w:tcW w:w="1000" w:type="dxa"/>
            <w:vAlign w:val="top"/>
          </w:tcPr>
          <w:p w14:paraId="3FB5D649">
            <w:pPr>
              <w:pStyle w:val="67"/>
              <w:spacing w:before="9" w:line="240" w:lineRule="auto"/>
              <w:ind w:left="30"/>
              <w:rPr>
                <w:rFonts w:hint="eastAsia" w:ascii="仿宋" w:hAnsi="仿宋" w:eastAsia="仿宋" w:cs="仿宋"/>
              </w:rPr>
            </w:pPr>
            <w:r>
              <w:rPr>
                <w:rFonts w:hint="eastAsia" w:ascii="仿宋" w:hAnsi="仿宋" w:eastAsia="仿宋" w:cs="仿宋"/>
                <w:spacing w:val="-1"/>
              </w:rPr>
              <w:t>应急管理</w:t>
            </w:r>
          </w:p>
        </w:tc>
        <w:tc>
          <w:tcPr>
            <w:tcW w:w="564" w:type="dxa"/>
            <w:vAlign w:val="top"/>
          </w:tcPr>
          <w:p w14:paraId="25D7ACEB">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D236DC4">
            <w:pPr>
              <w:pStyle w:val="67"/>
              <w:spacing w:before="9" w:line="240" w:lineRule="auto"/>
              <w:ind w:left="35"/>
              <w:rPr>
                <w:rFonts w:hint="eastAsia" w:ascii="仿宋" w:hAnsi="仿宋" w:eastAsia="仿宋" w:cs="仿宋"/>
              </w:rPr>
            </w:pPr>
            <w:r>
              <w:rPr>
                <w:rFonts w:hint="eastAsia" w:ascii="仿宋" w:hAnsi="仿宋" w:eastAsia="仿宋" w:cs="仿宋"/>
              </w:rPr>
              <w:t>2023-12-1</w:t>
            </w:r>
          </w:p>
        </w:tc>
        <w:tc>
          <w:tcPr>
            <w:tcW w:w="1102" w:type="dxa"/>
            <w:vAlign w:val="top"/>
          </w:tcPr>
          <w:p w14:paraId="42715F5A">
            <w:pPr>
              <w:pStyle w:val="67"/>
              <w:spacing w:before="9" w:line="240" w:lineRule="auto"/>
              <w:ind w:left="43"/>
              <w:rPr>
                <w:rFonts w:hint="eastAsia" w:ascii="仿宋" w:hAnsi="仿宋" w:eastAsia="仿宋" w:cs="仿宋"/>
              </w:rPr>
            </w:pPr>
            <w:r>
              <w:rPr>
                <w:rFonts w:hint="eastAsia" w:ascii="仿宋" w:hAnsi="仿宋" w:eastAsia="仿宋" w:cs="仿宋"/>
                <w:spacing w:val="-3"/>
              </w:rPr>
              <w:t>I251</w:t>
            </w:r>
          </w:p>
        </w:tc>
        <w:tc>
          <w:tcPr>
            <w:tcW w:w="980" w:type="dxa"/>
            <w:vAlign w:val="top"/>
          </w:tcPr>
          <w:p w14:paraId="71134FFD">
            <w:pPr>
              <w:pStyle w:val="67"/>
              <w:spacing w:before="9" w:line="240" w:lineRule="auto"/>
              <w:ind w:left="36"/>
              <w:rPr>
                <w:rFonts w:hint="eastAsia" w:ascii="仿宋" w:hAnsi="仿宋" w:eastAsia="仿宋" w:cs="仿宋"/>
              </w:rPr>
            </w:pPr>
            <w:r>
              <w:rPr>
                <w:rFonts w:hint="eastAsia" w:ascii="仿宋" w:hAnsi="仿宋" w:eastAsia="仿宋" w:cs="仿宋"/>
                <w:spacing w:val="-2"/>
              </w:rPr>
              <w:t>潘步升</w:t>
            </w:r>
          </w:p>
        </w:tc>
        <w:tc>
          <w:tcPr>
            <w:tcW w:w="1586" w:type="dxa"/>
            <w:vAlign w:val="top"/>
          </w:tcPr>
          <w:p w14:paraId="02C1EE69">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19B98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2C1B31D">
            <w:pPr>
              <w:pStyle w:val="67"/>
              <w:spacing w:before="9" w:line="240" w:lineRule="auto"/>
              <w:ind w:left="139"/>
              <w:rPr>
                <w:rFonts w:hint="eastAsia" w:ascii="仿宋" w:hAnsi="仿宋" w:eastAsia="仿宋" w:cs="仿宋"/>
              </w:rPr>
            </w:pPr>
            <w:r>
              <w:rPr>
                <w:rFonts w:hint="eastAsia" w:ascii="仿宋" w:hAnsi="仿宋" w:eastAsia="仿宋" w:cs="仿宋"/>
                <w:spacing w:val="-4"/>
              </w:rPr>
              <w:t>1042</w:t>
            </w:r>
          </w:p>
        </w:tc>
        <w:tc>
          <w:tcPr>
            <w:tcW w:w="1609" w:type="dxa"/>
            <w:vAlign w:val="top"/>
          </w:tcPr>
          <w:p w14:paraId="23B66494">
            <w:pPr>
              <w:pStyle w:val="67"/>
              <w:spacing w:before="9" w:line="240" w:lineRule="auto"/>
              <w:ind w:left="26"/>
              <w:rPr>
                <w:rFonts w:hint="eastAsia" w:ascii="仿宋" w:hAnsi="仿宋" w:eastAsia="仿宋" w:cs="仿宋"/>
              </w:rPr>
            </w:pPr>
            <w:r>
              <w:rPr>
                <w:rFonts w:hint="eastAsia" w:ascii="仿宋" w:hAnsi="仿宋" w:eastAsia="仿宋" w:cs="仿宋"/>
                <w:spacing w:val="1"/>
              </w:rPr>
              <w:t>9787547296226</w:t>
            </w:r>
          </w:p>
        </w:tc>
        <w:tc>
          <w:tcPr>
            <w:tcW w:w="2427" w:type="dxa"/>
            <w:vAlign w:val="top"/>
          </w:tcPr>
          <w:p w14:paraId="258ABD02">
            <w:pPr>
              <w:pStyle w:val="67"/>
              <w:spacing w:before="9" w:line="240" w:lineRule="auto"/>
              <w:ind w:left="28"/>
              <w:rPr>
                <w:rFonts w:hint="eastAsia" w:ascii="仿宋" w:hAnsi="仿宋" w:eastAsia="仿宋" w:cs="仿宋"/>
              </w:rPr>
            </w:pPr>
            <w:r>
              <w:rPr>
                <w:rFonts w:hint="eastAsia" w:ascii="仿宋" w:hAnsi="仿宋" w:eastAsia="仿宋" w:cs="仿宋"/>
                <w:spacing w:val="-1"/>
              </w:rPr>
              <w:t>群文漫路</w:t>
            </w:r>
          </w:p>
        </w:tc>
        <w:tc>
          <w:tcPr>
            <w:tcW w:w="1000" w:type="dxa"/>
            <w:vAlign w:val="top"/>
          </w:tcPr>
          <w:p w14:paraId="259B913D">
            <w:pPr>
              <w:pStyle w:val="67"/>
              <w:spacing w:before="9" w:line="240" w:lineRule="auto"/>
              <w:ind w:left="36"/>
              <w:rPr>
                <w:rFonts w:hint="eastAsia" w:ascii="仿宋" w:hAnsi="仿宋" w:eastAsia="仿宋" w:cs="仿宋"/>
              </w:rPr>
            </w:pPr>
            <w:r>
              <w:rPr>
                <w:rFonts w:hint="eastAsia" w:ascii="仿宋" w:hAnsi="仿宋" w:eastAsia="仿宋" w:cs="仿宋"/>
                <w:spacing w:val="-3"/>
              </w:rPr>
              <w:t>吉林文史</w:t>
            </w:r>
          </w:p>
        </w:tc>
        <w:tc>
          <w:tcPr>
            <w:tcW w:w="564" w:type="dxa"/>
            <w:vAlign w:val="top"/>
          </w:tcPr>
          <w:p w14:paraId="225D7E1B">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10A70D2">
            <w:pPr>
              <w:pStyle w:val="67"/>
              <w:spacing w:before="9" w:line="240" w:lineRule="auto"/>
              <w:ind w:left="35"/>
              <w:rPr>
                <w:rFonts w:hint="eastAsia" w:ascii="仿宋" w:hAnsi="仿宋" w:eastAsia="仿宋" w:cs="仿宋"/>
              </w:rPr>
            </w:pPr>
            <w:r>
              <w:rPr>
                <w:rFonts w:hint="eastAsia" w:ascii="仿宋" w:hAnsi="仿宋" w:eastAsia="仿宋" w:cs="仿宋"/>
              </w:rPr>
              <w:t>2023-10-1</w:t>
            </w:r>
          </w:p>
        </w:tc>
        <w:tc>
          <w:tcPr>
            <w:tcW w:w="1102" w:type="dxa"/>
            <w:vAlign w:val="top"/>
          </w:tcPr>
          <w:p w14:paraId="17A4E55C">
            <w:pPr>
              <w:pStyle w:val="67"/>
              <w:spacing w:before="9" w:line="240" w:lineRule="auto"/>
              <w:ind w:left="43"/>
              <w:rPr>
                <w:rFonts w:hint="eastAsia" w:ascii="仿宋" w:hAnsi="仿宋" w:eastAsia="仿宋" w:cs="仿宋"/>
              </w:rPr>
            </w:pPr>
            <w:r>
              <w:rPr>
                <w:rFonts w:hint="eastAsia" w:ascii="仿宋" w:hAnsi="仿宋" w:eastAsia="仿宋" w:cs="仿宋"/>
                <w:spacing w:val="-3"/>
              </w:rPr>
              <w:t>I239</w:t>
            </w:r>
          </w:p>
        </w:tc>
        <w:tc>
          <w:tcPr>
            <w:tcW w:w="980" w:type="dxa"/>
            <w:vAlign w:val="top"/>
          </w:tcPr>
          <w:p w14:paraId="030E0D8E">
            <w:pPr>
              <w:pStyle w:val="67"/>
              <w:spacing w:before="9" w:line="240" w:lineRule="auto"/>
              <w:ind w:left="40"/>
              <w:rPr>
                <w:rFonts w:hint="eastAsia" w:ascii="仿宋" w:hAnsi="仿宋" w:eastAsia="仿宋" w:cs="仿宋"/>
              </w:rPr>
            </w:pPr>
            <w:r>
              <w:rPr>
                <w:rFonts w:hint="eastAsia" w:ascii="仿宋" w:hAnsi="仿宋" w:eastAsia="仿宋" w:cs="仿宋"/>
                <w:spacing w:val="-3"/>
              </w:rPr>
              <w:t>戴东明</w:t>
            </w:r>
          </w:p>
        </w:tc>
        <w:tc>
          <w:tcPr>
            <w:tcW w:w="1586" w:type="dxa"/>
            <w:vAlign w:val="top"/>
          </w:tcPr>
          <w:p w14:paraId="4737B5AD">
            <w:pPr>
              <w:pStyle w:val="67"/>
              <w:spacing w:before="9" w:line="240" w:lineRule="auto"/>
              <w:ind w:left="313"/>
              <w:rPr>
                <w:rFonts w:hint="eastAsia" w:ascii="仿宋" w:hAnsi="仿宋" w:eastAsia="仿宋" w:cs="仿宋"/>
              </w:rPr>
            </w:pPr>
            <w:r>
              <w:rPr>
                <w:rFonts w:hint="eastAsia" w:ascii="仿宋" w:hAnsi="仿宋" w:eastAsia="仿宋" w:cs="仿宋"/>
                <w:spacing w:val="-4"/>
              </w:rPr>
              <w:t>文学</w:t>
            </w:r>
          </w:p>
        </w:tc>
      </w:tr>
      <w:tr w14:paraId="3009C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5B3FFF6C">
            <w:pPr>
              <w:pStyle w:val="67"/>
              <w:spacing w:before="97" w:line="240" w:lineRule="auto"/>
              <w:ind w:left="139"/>
              <w:rPr>
                <w:rFonts w:hint="eastAsia" w:ascii="仿宋" w:hAnsi="仿宋" w:eastAsia="仿宋" w:cs="仿宋"/>
              </w:rPr>
            </w:pPr>
            <w:r>
              <w:rPr>
                <w:rFonts w:hint="eastAsia" w:ascii="仿宋" w:hAnsi="仿宋" w:eastAsia="仿宋" w:cs="仿宋"/>
                <w:spacing w:val="-4"/>
              </w:rPr>
              <w:t>1043</w:t>
            </w:r>
          </w:p>
        </w:tc>
        <w:tc>
          <w:tcPr>
            <w:tcW w:w="1609" w:type="dxa"/>
            <w:vAlign w:val="top"/>
          </w:tcPr>
          <w:p w14:paraId="72C48EE7">
            <w:pPr>
              <w:pStyle w:val="67"/>
              <w:spacing w:before="97" w:line="240" w:lineRule="auto"/>
              <w:ind w:left="26"/>
              <w:rPr>
                <w:rFonts w:hint="eastAsia" w:ascii="仿宋" w:hAnsi="仿宋" w:eastAsia="仿宋" w:cs="仿宋"/>
              </w:rPr>
            </w:pPr>
            <w:r>
              <w:rPr>
                <w:rFonts w:hint="eastAsia" w:ascii="仿宋" w:hAnsi="仿宋" w:eastAsia="仿宋" w:cs="仿宋"/>
                <w:spacing w:val="1"/>
              </w:rPr>
              <w:t>9787522828152</w:t>
            </w:r>
          </w:p>
        </w:tc>
        <w:tc>
          <w:tcPr>
            <w:tcW w:w="2427" w:type="dxa"/>
            <w:vAlign w:val="top"/>
          </w:tcPr>
          <w:p w14:paraId="6AC2B715">
            <w:pPr>
              <w:pStyle w:val="67"/>
              <w:spacing w:before="18" w:line="240" w:lineRule="auto"/>
              <w:ind w:left="35" w:right="243" w:hanging="5"/>
              <w:rPr>
                <w:rFonts w:hint="eastAsia" w:ascii="仿宋" w:hAnsi="仿宋" w:eastAsia="仿宋" w:cs="仿宋"/>
              </w:rPr>
            </w:pPr>
            <w:r>
              <w:rPr>
                <w:rFonts w:hint="eastAsia" w:ascii="仿宋" w:hAnsi="仿宋" w:eastAsia="仿宋" w:cs="仿宋"/>
                <w:spacing w:val="-1"/>
              </w:rPr>
              <w:t>生育、人口与教育投</w:t>
            </w:r>
            <w:r>
              <w:rPr>
                <w:rFonts w:hint="eastAsia" w:ascii="仿宋" w:hAnsi="仿宋" w:eastAsia="仿宋" w:cs="仿宋"/>
                <w:spacing w:val="7"/>
              </w:rPr>
              <w:t xml:space="preserve"> </w:t>
            </w:r>
            <w:r>
              <w:rPr>
                <w:rFonts w:hint="eastAsia" w:ascii="仿宋" w:hAnsi="仿宋" w:eastAsia="仿宋" w:cs="仿宋"/>
                <w:spacing w:val="-1"/>
              </w:rPr>
              <w:t>资:家庭量化历史</w:t>
            </w:r>
          </w:p>
        </w:tc>
        <w:tc>
          <w:tcPr>
            <w:tcW w:w="1000" w:type="dxa"/>
            <w:vAlign w:val="top"/>
          </w:tcPr>
          <w:p w14:paraId="783299E0">
            <w:pPr>
              <w:pStyle w:val="67"/>
              <w:spacing w:before="18" w:line="240" w:lineRule="auto"/>
              <w:ind w:left="31"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64" w:type="dxa"/>
            <w:vAlign w:val="top"/>
          </w:tcPr>
          <w:p w14:paraId="2F803053">
            <w:pPr>
              <w:pStyle w:val="67"/>
              <w:spacing w:before="9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B691665">
            <w:pPr>
              <w:pStyle w:val="67"/>
              <w:spacing w:before="97"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339364D7">
            <w:pPr>
              <w:pStyle w:val="67"/>
              <w:spacing w:before="97" w:line="240" w:lineRule="auto"/>
              <w:ind w:left="32"/>
              <w:rPr>
                <w:rFonts w:hint="eastAsia" w:ascii="仿宋" w:hAnsi="仿宋" w:eastAsia="仿宋" w:cs="仿宋"/>
              </w:rPr>
            </w:pPr>
            <w:r>
              <w:rPr>
                <w:rFonts w:hint="eastAsia" w:ascii="仿宋" w:hAnsi="仿宋" w:eastAsia="仿宋" w:cs="仿宋"/>
                <w:spacing w:val="-1"/>
              </w:rPr>
              <w:t>G92</w:t>
            </w:r>
          </w:p>
        </w:tc>
        <w:tc>
          <w:tcPr>
            <w:tcW w:w="980" w:type="dxa"/>
            <w:vAlign w:val="top"/>
          </w:tcPr>
          <w:p w14:paraId="1DB5AE80">
            <w:pPr>
              <w:pStyle w:val="67"/>
              <w:spacing w:before="98" w:line="240" w:lineRule="auto"/>
              <w:ind w:left="36"/>
              <w:rPr>
                <w:rFonts w:hint="eastAsia" w:ascii="仿宋" w:hAnsi="仿宋" w:eastAsia="仿宋" w:cs="仿宋"/>
              </w:rPr>
            </w:pPr>
            <w:r>
              <w:rPr>
                <w:rFonts w:hint="eastAsia" w:ascii="仿宋" w:hAnsi="仿宋" w:eastAsia="仿宋" w:cs="仿宋"/>
                <w:spacing w:val="-3"/>
              </w:rPr>
              <w:t>佚名</w:t>
            </w:r>
          </w:p>
        </w:tc>
        <w:tc>
          <w:tcPr>
            <w:tcW w:w="1586" w:type="dxa"/>
            <w:vAlign w:val="top"/>
          </w:tcPr>
          <w:p w14:paraId="35A73A2E">
            <w:pPr>
              <w:pStyle w:val="67"/>
              <w:spacing w:before="98" w:line="240" w:lineRule="auto"/>
              <w:ind w:left="150"/>
              <w:rPr>
                <w:rFonts w:hint="eastAsia" w:ascii="仿宋" w:hAnsi="仿宋" w:eastAsia="仿宋" w:cs="仿宋"/>
              </w:rPr>
            </w:pPr>
            <w:r>
              <w:rPr>
                <w:rFonts w:hint="eastAsia" w:ascii="仿宋" w:hAnsi="仿宋" w:eastAsia="仿宋" w:cs="仿宋"/>
                <w:spacing w:val="-2"/>
              </w:rPr>
              <w:t>教育著作</w:t>
            </w:r>
          </w:p>
        </w:tc>
      </w:tr>
      <w:tr w14:paraId="49E99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4294DB0A">
            <w:pPr>
              <w:pStyle w:val="67"/>
              <w:spacing w:before="189" w:line="240" w:lineRule="auto"/>
              <w:ind w:left="139"/>
              <w:rPr>
                <w:rFonts w:hint="eastAsia" w:ascii="仿宋" w:hAnsi="仿宋" w:eastAsia="仿宋" w:cs="仿宋"/>
              </w:rPr>
            </w:pPr>
            <w:r>
              <w:rPr>
                <w:rFonts w:hint="eastAsia" w:ascii="仿宋" w:hAnsi="仿宋" w:eastAsia="仿宋" w:cs="仿宋"/>
                <w:spacing w:val="-4"/>
              </w:rPr>
              <w:t>1044</w:t>
            </w:r>
          </w:p>
        </w:tc>
        <w:tc>
          <w:tcPr>
            <w:tcW w:w="1609" w:type="dxa"/>
            <w:vAlign w:val="top"/>
          </w:tcPr>
          <w:p w14:paraId="0DF8BE2F">
            <w:pPr>
              <w:pStyle w:val="67"/>
              <w:spacing w:before="189" w:line="240" w:lineRule="auto"/>
              <w:ind w:left="26"/>
              <w:rPr>
                <w:rFonts w:hint="eastAsia" w:ascii="仿宋" w:hAnsi="仿宋" w:eastAsia="仿宋" w:cs="仿宋"/>
              </w:rPr>
            </w:pPr>
            <w:r>
              <w:rPr>
                <w:rFonts w:hint="eastAsia" w:ascii="仿宋" w:hAnsi="仿宋" w:eastAsia="仿宋" w:cs="仿宋"/>
                <w:spacing w:val="1"/>
              </w:rPr>
              <w:t>9787573151179</w:t>
            </w:r>
          </w:p>
        </w:tc>
        <w:tc>
          <w:tcPr>
            <w:tcW w:w="2427" w:type="dxa"/>
            <w:vAlign w:val="top"/>
          </w:tcPr>
          <w:p w14:paraId="30FA5335">
            <w:pPr>
              <w:pStyle w:val="67"/>
              <w:spacing w:before="89" w:line="240" w:lineRule="auto"/>
              <w:ind w:left="34" w:right="80" w:hanging="6"/>
              <w:rPr>
                <w:rFonts w:hint="eastAsia" w:ascii="仿宋" w:hAnsi="仿宋" w:eastAsia="仿宋" w:cs="仿宋"/>
              </w:rPr>
            </w:pPr>
            <w:r>
              <w:rPr>
                <w:rFonts w:hint="eastAsia" w:ascii="仿宋" w:hAnsi="仿宋" w:eastAsia="仿宋" w:cs="仿宋"/>
              </w:rPr>
              <w:t>器道之间：电子竞技教</w:t>
            </w:r>
            <w:r>
              <w:rPr>
                <w:rFonts w:hint="eastAsia" w:ascii="仿宋" w:hAnsi="仿宋" w:eastAsia="仿宋" w:cs="仿宋"/>
                <w:spacing w:val="2"/>
              </w:rPr>
              <w:t xml:space="preserve"> </w:t>
            </w:r>
            <w:r>
              <w:rPr>
                <w:rFonts w:hint="eastAsia" w:ascii="仿宋" w:hAnsi="仿宋" w:eastAsia="仿宋" w:cs="仿宋"/>
                <w:spacing w:val="-2"/>
              </w:rPr>
              <w:t>育的价值逻辑</w:t>
            </w:r>
          </w:p>
        </w:tc>
        <w:tc>
          <w:tcPr>
            <w:tcW w:w="1000" w:type="dxa"/>
            <w:vAlign w:val="top"/>
          </w:tcPr>
          <w:p w14:paraId="20E3289C">
            <w:pPr>
              <w:pStyle w:val="67"/>
              <w:spacing w:before="20"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65767C94">
            <w:pPr>
              <w:pStyle w:val="67"/>
              <w:spacing w:before="18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E5181E1">
            <w:pPr>
              <w:pStyle w:val="67"/>
              <w:spacing w:before="189"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0AC1CE95">
            <w:pPr>
              <w:pStyle w:val="67"/>
              <w:spacing w:before="189" w:line="240" w:lineRule="auto"/>
              <w:ind w:left="32"/>
              <w:rPr>
                <w:rFonts w:hint="eastAsia" w:ascii="仿宋" w:hAnsi="仿宋" w:eastAsia="仿宋" w:cs="仿宋"/>
              </w:rPr>
            </w:pPr>
            <w:r>
              <w:rPr>
                <w:rFonts w:hint="eastAsia" w:ascii="仿宋" w:hAnsi="仿宋" w:eastAsia="仿宋" w:cs="仿宋"/>
              </w:rPr>
              <w:t>G898.3</w:t>
            </w:r>
          </w:p>
        </w:tc>
        <w:tc>
          <w:tcPr>
            <w:tcW w:w="980" w:type="dxa"/>
            <w:vAlign w:val="top"/>
          </w:tcPr>
          <w:p w14:paraId="014961A9">
            <w:pPr>
              <w:pStyle w:val="67"/>
              <w:spacing w:before="190" w:line="240" w:lineRule="auto"/>
              <w:ind w:left="38"/>
              <w:rPr>
                <w:rFonts w:hint="eastAsia" w:ascii="仿宋" w:hAnsi="仿宋" w:eastAsia="仿宋" w:cs="仿宋"/>
              </w:rPr>
            </w:pPr>
            <w:r>
              <w:rPr>
                <w:rFonts w:hint="eastAsia" w:ascii="仿宋" w:hAnsi="仿宋" w:eastAsia="仿宋" w:cs="仿宋"/>
                <w:spacing w:val="-2"/>
              </w:rPr>
              <w:t>崔海亭</w:t>
            </w:r>
          </w:p>
        </w:tc>
        <w:tc>
          <w:tcPr>
            <w:tcW w:w="1586" w:type="dxa"/>
            <w:vAlign w:val="top"/>
          </w:tcPr>
          <w:p w14:paraId="652F530B">
            <w:pPr>
              <w:pStyle w:val="67"/>
              <w:spacing w:before="190" w:line="240" w:lineRule="auto"/>
              <w:ind w:left="150"/>
              <w:rPr>
                <w:rFonts w:hint="eastAsia" w:ascii="仿宋" w:hAnsi="仿宋" w:eastAsia="仿宋" w:cs="仿宋"/>
              </w:rPr>
            </w:pPr>
            <w:r>
              <w:rPr>
                <w:rFonts w:hint="eastAsia" w:ascii="仿宋" w:hAnsi="仿宋" w:eastAsia="仿宋" w:cs="仿宋"/>
                <w:spacing w:val="-2"/>
              </w:rPr>
              <w:t>教育著作</w:t>
            </w:r>
          </w:p>
        </w:tc>
      </w:tr>
      <w:tr w14:paraId="61BB5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6E5B7CEE">
            <w:pPr>
              <w:pStyle w:val="67"/>
              <w:spacing w:before="98" w:line="240" w:lineRule="auto"/>
              <w:ind w:left="139"/>
              <w:rPr>
                <w:rFonts w:hint="eastAsia" w:ascii="仿宋" w:hAnsi="仿宋" w:eastAsia="仿宋" w:cs="仿宋"/>
              </w:rPr>
            </w:pPr>
            <w:r>
              <w:rPr>
                <w:rFonts w:hint="eastAsia" w:ascii="仿宋" w:hAnsi="仿宋" w:eastAsia="仿宋" w:cs="仿宋"/>
                <w:spacing w:val="-4"/>
              </w:rPr>
              <w:t>1045</w:t>
            </w:r>
          </w:p>
        </w:tc>
        <w:tc>
          <w:tcPr>
            <w:tcW w:w="1609" w:type="dxa"/>
            <w:vAlign w:val="top"/>
          </w:tcPr>
          <w:p w14:paraId="11066700">
            <w:pPr>
              <w:pStyle w:val="67"/>
              <w:spacing w:before="98" w:line="240" w:lineRule="auto"/>
              <w:ind w:left="26"/>
              <w:rPr>
                <w:rFonts w:hint="eastAsia" w:ascii="仿宋" w:hAnsi="仿宋" w:eastAsia="仿宋" w:cs="仿宋"/>
              </w:rPr>
            </w:pPr>
            <w:r>
              <w:rPr>
                <w:rFonts w:hint="eastAsia" w:ascii="仿宋" w:hAnsi="仿宋" w:eastAsia="仿宋" w:cs="仿宋"/>
                <w:spacing w:val="1"/>
              </w:rPr>
              <w:t>9787568103800</w:t>
            </w:r>
          </w:p>
        </w:tc>
        <w:tc>
          <w:tcPr>
            <w:tcW w:w="2427" w:type="dxa"/>
            <w:vAlign w:val="top"/>
          </w:tcPr>
          <w:p w14:paraId="769E8CE8">
            <w:pPr>
              <w:pStyle w:val="67"/>
              <w:spacing w:before="20" w:line="240" w:lineRule="auto"/>
              <w:ind w:left="30" w:right="81" w:firstLine="8"/>
              <w:rPr>
                <w:rFonts w:hint="eastAsia" w:ascii="仿宋" w:hAnsi="仿宋" w:eastAsia="仿宋" w:cs="仿宋"/>
              </w:rPr>
            </w:pPr>
            <w:r>
              <w:rPr>
                <w:rFonts w:hint="eastAsia" w:ascii="仿宋" w:hAnsi="仿宋" w:eastAsia="仿宋" w:cs="仿宋"/>
                <w:spacing w:val="-1"/>
              </w:rPr>
              <w:t>当代大学生野外生存训</w:t>
            </w:r>
            <w:r>
              <w:rPr>
                <w:rFonts w:hint="eastAsia" w:ascii="仿宋" w:hAnsi="仿宋" w:eastAsia="仿宋" w:cs="仿宋"/>
                <w:spacing w:val="1"/>
              </w:rPr>
              <w:t xml:space="preserve"> </w:t>
            </w:r>
            <w:r>
              <w:rPr>
                <w:rFonts w:hint="eastAsia" w:ascii="仿宋" w:hAnsi="仿宋" w:eastAsia="仿宋" w:cs="仿宋"/>
                <w:spacing w:val="-1"/>
              </w:rPr>
              <w:t>练与生命教育</w:t>
            </w:r>
          </w:p>
        </w:tc>
        <w:tc>
          <w:tcPr>
            <w:tcW w:w="1000" w:type="dxa"/>
            <w:vAlign w:val="top"/>
          </w:tcPr>
          <w:p w14:paraId="2D5DA8C7">
            <w:pPr>
              <w:pStyle w:val="67"/>
              <w:spacing w:before="20"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64" w:type="dxa"/>
            <w:vAlign w:val="top"/>
          </w:tcPr>
          <w:p w14:paraId="68753EC9">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C5BE864">
            <w:pPr>
              <w:pStyle w:val="67"/>
              <w:spacing w:before="98" w:line="240" w:lineRule="auto"/>
              <w:ind w:left="35"/>
              <w:rPr>
                <w:rFonts w:hint="eastAsia" w:ascii="仿宋" w:hAnsi="仿宋" w:eastAsia="仿宋" w:cs="仿宋"/>
              </w:rPr>
            </w:pPr>
            <w:r>
              <w:rPr>
                <w:rFonts w:hint="eastAsia" w:ascii="仿宋" w:hAnsi="仿宋" w:eastAsia="仿宋" w:cs="仿宋"/>
              </w:rPr>
              <w:t>2015-3-1</w:t>
            </w:r>
          </w:p>
        </w:tc>
        <w:tc>
          <w:tcPr>
            <w:tcW w:w="1102" w:type="dxa"/>
            <w:vAlign w:val="top"/>
          </w:tcPr>
          <w:p w14:paraId="4BFB87ED">
            <w:pPr>
              <w:pStyle w:val="67"/>
              <w:spacing w:before="98" w:line="240" w:lineRule="auto"/>
              <w:ind w:left="32"/>
              <w:rPr>
                <w:rFonts w:hint="eastAsia" w:ascii="仿宋" w:hAnsi="仿宋" w:eastAsia="仿宋" w:cs="仿宋"/>
              </w:rPr>
            </w:pPr>
            <w:r>
              <w:rPr>
                <w:rFonts w:hint="eastAsia" w:ascii="仿宋" w:hAnsi="仿宋" w:eastAsia="仿宋" w:cs="仿宋"/>
              </w:rPr>
              <w:t>G895</w:t>
            </w:r>
          </w:p>
        </w:tc>
        <w:tc>
          <w:tcPr>
            <w:tcW w:w="980" w:type="dxa"/>
            <w:vAlign w:val="top"/>
          </w:tcPr>
          <w:p w14:paraId="22968F30">
            <w:pPr>
              <w:pStyle w:val="67"/>
              <w:spacing w:before="99" w:line="240" w:lineRule="auto"/>
              <w:ind w:left="40"/>
              <w:rPr>
                <w:rFonts w:hint="eastAsia" w:ascii="仿宋" w:hAnsi="仿宋" w:eastAsia="仿宋" w:cs="仿宋"/>
              </w:rPr>
            </w:pPr>
            <w:r>
              <w:rPr>
                <w:rFonts w:hint="eastAsia" w:ascii="仿宋" w:hAnsi="仿宋" w:eastAsia="仿宋" w:cs="仿宋"/>
                <w:spacing w:val="-3"/>
              </w:rPr>
              <w:t>张小航</w:t>
            </w:r>
            <w:r>
              <w:rPr>
                <w:rFonts w:hint="eastAsia" w:ascii="仿宋" w:hAnsi="仿宋" w:eastAsia="仿宋" w:cs="仿宋"/>
                <w:spacing w:val="13"/>
              </w:rPr>
              <w:t xml:space="preserve"> </w:t>
            </w:r>
            <w:r>
              <w:rPr>
                <w:rFonts w:hint="eastAsia" w:ascii="仿宋" w:hAnsi="仿宋" w:eastAsia="仿宋" w:cs="仿宋"/>
                <w:spacing w:val="-3"/>
              </w:rPr>
              <w:t>著</w:t>
            </w:r>
          </w:p>
        </w:tc>
        <w:tc>
          <w:tcPr>
            <w:tcW w:w="1586" w:type="dxa"/>
            <w:vAlign w:val="top"/>
          </w:tcPr>
          <w:p w14:paraId="3B0393DE">
            <w:pPr>
              <w:pStyle w:val="67"/>
              <w:spacing w:before="99" w:line="240" w:lineRule="auto"/>
              <w:ind w:left="150"/>
              <w:rPr>
                <w:rFonts w:hint="eastAsia" w:ascii="仿宋" w:hAnsi="仿宋" w:eastAsia="仿宋" w:cs="仿宋"/>
              </w:rPr>
            </w:pPr>
            <w:r>
              <w:rPr>
                <w:rFonts w:hint="eastAsia" w:ascii="仿宋" w:hAnsi="仿宋" w:eastAsia="仿宋" w:cs="仿宋"/>
                <w:spacing w:val="-2"/>
              </w:rPr>
              <w:t>教育著作</w:t>
            </w:r>
          </w:p>
        </w:tc>
      </w:tr>
      <w:tr w14:paraId="30FF4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591" w:type="dxa"/>
            <w:vAlign w:val="top"/>
          </w:tcPr>
          <w:p w14:paraId="42689686">
            <w:pPr>
              <w:pStyle w:val="67"/>
              <w:spacing w:before="282" w:line="240" w:lineRule="auto"/>
              <w:ind w:left="139"/>
              <w:rPr>
                <w:rFonts w:hint="eastAsia" w:ascii="仿宋" w:hAnsi="仿宋" w:eastAsia="仿宋" w:cs="仿宋"/>
              </w:rPr>
            </w:pPr>
            <w:r>
              <w:rPr>
                <w:rFonts w:hint="eastAsia" w:ascii="仿宋" w:hAnsi="仿宋" w:eastAsia="仿宋" w:cs="仿宋"/>
                <w:spacing w:val="-4"/>
              </w:rPr>
              <w:t>1046</w:t>
            </w:r>
          </w:p>
        </w:tc>
        <w:tc>
          <w:tcPr>
            <w:tcW w:w="1609" w:type="dxa"/>
            <w:vAlign w:val="top"/>
          </w:tcPr>
          <w:p w14:paraId="64945FA6">
            <w:pPr>
              <w:pStyle w:val="67"/>
              <w:spacing w:before="282" w:line="240" w:lineRule="auto"/>
              <w:ind w:left="26"/>
              <w:rPr>
                <w:rFonts w:hint="eastAsia" w:ascii="仿宋" w:hAnsi="仿宋" w:eastAsia="仿宋" w:cs="仿宋"/>
              </w:rPr>
            </w:pPr>
            <w:r>
              <w:rPr>
                <w:rFonts w:hint="eastAsia" w:ascii="仿宋" w:hAnsi="仿宋" w:eastAsia="仿宋" w:cs="仿宋"/>
                <w:spacing w:val="1"/>
              </w:rPr>
              <w:t>9787115498304</w:t>
            </w:r>
          </w:p>
        </w:tc>
        <w:tc>
          <w:tcPr>
            <w:tcW w:w="2427" w:type="dxa"/>
            <w:vAlign w:val="top"/>
          </w:tcPr>
          <w:p w14:paraId="242409C5">
            <w:pPr>
              <w:pStyle w:val="67"/>
              <w:spacing w:before="21" w:line="240" w:lineRule="auto"/>
              <w:ind w:left="28" w:right="77" w:firstLine="14"/>
              <w:rPr>
                <w:rFonts w:hint="eastAsia" w:ascii="仿宋" w:hAnsi="仿宋" w:eastAsia="仿宋" w:cs="仿宋"/>
              </w:rPr>
            </w:pPr>
            <w:r>
              <w:rPr>
                <w:rFonts w:hint="eastAsia" w:ascii="仿宋" w:hAnsi="仿宋" w:eastAsia="仿宋" w:cs="仿宋"/>
                <w:spacing w:val="-1"/>
              </w:rPr>
              <w:t>围棋TV围棋教育系列丛</w:t>
            </w:r>
            <w:r>
              <w:rPr>
                <w:rFonts w:hint="eastAsia" w:ascii="仿宋" w:hAnsi="仿宋" w:eastAsia="仿宋" w:cs="仿宋"/>
                <w:spacing w:val="2"/>
              </w:rPr>
              <w:t xml:space="preserve"> </w:t>
            </w:r>
            <w:r>
              <w:rPr>
                <w:rFonts w:hint="eastAsia" w:ascii="仿宋" w:hAnsi="仿宋" w:eastAsia="仿宋" w:cs="仿宋"/>
              </w:rPr>
              <w:t>书：超好用围棋布局6  个让你掌控全局的经典</w:t>
            </w:r>
            <w:r>
              <w:rPr>
                <w:rFonts w:hint="eastAsia" w:ascii="仿宋" w:hAnsi="仿宋" w:eastAsia="仿宋" w:cs="仿宋"/>
                <w:spacing w:val="1"/>
              </w:rPr>
              <w:t xml:space="preserve"> </w:t>
            </w:r>
            <w:r>
              <w:rPr>
                <w:rFonts w:hint="eastAsia" w:ascii="仿宋" w:hAnsi="仿宋" w:eastAsia="仿宋" w:cs="仿宋"/>
                <w:spacing w:val="-1"/>
              </w:rPr>
              <w:t>布局解析</w:t>
            </w:r>
          </w:p>
        </w:tc>
        <w:tc>
          <w:tcPr>
            <w:tcW w:w="1000" w:type="dxa"/>
            <w:vAlign w:val="top"/>
          </w:tcPr>
          <w:p w14:paraId="54877906">
            <w:pPr>
              <w:pStyle w:val="67"/>
              <w:spacing w:before="282" w:line="240" w:lineRule="auto"/>
              <w:ind w:left="32"/>
              <w:rPr>
                <w:rFonts w:hint="eastAsia" w:ascii="仿宋" w:hAnsi="仿宋" w:eastAsia="仿宋" w:cs="仿宋"/>
              </w:rPr>
            </w:pPr>
            <w:r>
              <w:rPr>
                <w:rFonts w:hint="eastAsia" w:ascii="仿宋" w:hAnsi="仿宋" w:eastAsia="仿宋" w:cs="仿宋"/>
                <w:spacing w:val="-2"/>
              </w:rPr>
              <w:t>人民邮电</w:t>
            </w:r>
          </w:p>
        </w:tc>
        <w:tc>
          <w:tcPr>
            <w:tcW w:w="564" w:type="dxa"/>
            <w:vAlign w:val="top"/>
          </w:tcPr>
          <w:p w14:paraId="456B9DE5">
            <w:pPr>
              <w:pStyle w:val="67"/>
              <w:spacing w:before="28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B02B1A7">
            <w:pPr>
              <w:pStyle w:val="67"/>
              <w:spacing w:before="282" w:line="240" w:lineRule="auto"/>
              <w:ind w:left="35"/>
              <w:rPr>
                <w:rFonts w:hint="eastAsia" w:ascii="仿宋" w:hAnsi="仿宋" w:eastAsia="仿宋" w:cs="仿宋"/>
              </w:rPr>
            </w:pPr>
            <w:r>
              <w:rPr>
                <w:rFonts w:hint="eastAsia" w:ascii="仿宋" w:hAnsi="仿宋" w:eastAsia="仿宋" w:cs="仿宋"/>
              </w:rPr>
              <w:t>2019-3-1</w:t>
            </w:r>
          </w:p>
        </w:tc>
        <w:tc>
          <w:tcPr>
            <w:tcW w:w="1102" w:type="dxa"/>
            <w:vAlign w:val="top"/>
          </w:tcPr>
          <w:p w14:paraId="4CF69944">
            <w:pPr>
              <w:pStyle w:val="67"/>
              <w:spacing w:before="282" w:line="240" w:lineRule="auto"/>
              <w:ind w:left="32"/>
              <w:rPr>
                <w:rFonts w:hint="eastAsia" w:ascii="仿宋" w:hAnsi="仿宋" w:eastAsia="仿宋" w:cs="仿宋"/>
              </w:rPr>
            </w:pPr>
            <w:r>
              <w:rPr>
                <w:rFonts w:hint="eastAsia" w:ascii="仿宋" w:hAnsi="仿宋" w:eastAsia="仿宋" w:cs="仿宋"/>
              </w:rPr>
              <w:t>G891.3</w:t>
            </w:r>
          </w:p>
        </w:tc>
        <w:tc>
          <w:tcPr>
            <w:tcW w:w="980" w:type="dxa"/>
            <w:vAlign w:val="top"/>
          </w:tcPr>
          <w:p w14:paraId="2836E607">
            <w:pPr>
              <w:pStyle w:val="67"/>
              <w:spacing w:before="182" w:line="240" w:lineRule="auto"/>
              <w:ind w:left="37" w:right="44" w:firstLine="13"/>
              <w:rPr>
                <w:rFonts w:hint="eastAsia" w:ascii="仿宋" w:hAnsi="仿宋" w:eastAsia="仿宋" w:cs="仿宋"/>
              </w:rPr>
            </w:pPr>
            <w:r>
              <w:rPr>
                <w:rFonts w:hint="eastAsia" w:ascii="仿宋" w:hAnsi="仿宋" w:eastAsia="仿宋" w:cs="仿宋"/>
                <w:spacing w:val="-4"/>
              </w:rPr>
              <w:t>围棋TV</w:t>
            </w:r>
            <w:r>
              <w:rPr>
                <w:rFonts w:hint="eastAsia" w:ascii="仿宋" w:hAnsi="仿宋" w:eastAsia="仿宋" w:cs="仿宋"/>
                <w:spacing w:val="12"/>
              </w:rPr>
              <w:t xml:space="preserve"> </w:t>
            </w:r>
            <w:r>
              <w:rPr>
                <w:rFonts w:hint="eastAsia" w:ascii="仿宋" w:hAnsi="仿宋" w:eastAsia="仿宋" w:cs="仿宋"/>
                <w:spacing w:val="-4"/>
              </w:rPr>
              <w:t>赵兴</w:t>
            </w:r>
            <w:r>
              <w:rPr>
                <w:rFonts w:hint="eastAsia" w:ascii="仿宋" w:hAnsi="仿宋" w:eastAsia="仿宋" w:cs="仿宋"/>
              </w:rPr>
              <w:t xml:space="preserve"> 华</w:t>
            </w:r>
          </w:p>
        </w:tc>
        <w:tc>
          <w:tcPr>
            <w:tcW w:w="1586" w:type="dxa"/>
            <w:vAlign w:val="top"/>
          </w:tcPr>
          <w:p w14:paraId="3A9B7DEC">
            <w:pPr>
              <w:pStyle w:val="67"/>
              <w:spacing w:before="283" w:line="240" w:lineRule="auto"/>
              <w:ind w:left="150"/>
              <w:rPr>
                <w:rFonts w:hint="eastAsia" w:ascii="仿宋" w:hAnsi="仿宋" w:eastAsia="仿宋" w:cs="仿宋"/>
              </w:rPr>
            </w:pPr>
            <w:r>
              <w:rPr>
                <w:rFonts w:hint="eastAsia" w:ascii="仿宋" w:hAnsi="仿宋" w:eastAsia="仿宋" w:cs="仿宋"/>
                <w:spacing w:val="-2"/>
              </w:rPr>
              <w:t>教育著作</w:t>
            </w:r>
          </w:p>
        </w:tc>
      </w:tr>
      <w:tr w14:paraId="7BAF4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290B2211">
            <w:pPr>
              <w:pStyle w:val="67"/>
              <w:spacing w:before="191" w:line="240" w:lineRule="auto"/>
              <w:ind w:left="139"/>
              <w:rPr>
                <w:rFonts w:hint="eastAsia" w:ascii="仿宋" w:hAnsi="仿宋" w:eastAsia="仿宋" w:cs="仿宋"/>
              </w:rPr>
            </w:pPr>
            <w:r>
              <w:rPr>
                <w:rFonts w:hint="eastAsia" w:ascii="仿宋" w:hAnsi="仿宋" w:eastAsia="仿宋" w:cs="仿宋"/>
                <w:spacing w:val="-4"/>
              </w:rPr>
              <w:t>1047</w:t>
            </w:r>
          </w:p>
        </w:tc>
        <w:tc>
          <w:tcPr>
            <w:tcW w:w="1609" w:type="dxa"/>
            <w:vAlign w:val="top"/>
          </w:tcPr>
          <w:p w14:paraId="16CEF910">
            <w:pPr>
              <w:pStyle w:val="67"/>
              <w:spacing w:before="191" w:line="240" w:lineRule="auto"/>
              <w:ind w:left="26"/>
              <w:rPr>
                <w:rFonts w:hint="eastAsia" w:ascii="仿宋" w:hAnsi="仿宋" w:eastAsia="仿宋" w:cs="仿宋"/>
              </w:rPr>
            </w:pPr>
            <w:r>
              <w:rPr>
                <w:rFonts w:hint="eastAsia" w:ascii="仿宋" w:hAnsi="仿宋" w:eastAsia="仿宋" w:cs="仿宋"/>
                <w:spacing w:val="1"/>
              </w:rPr>
              <w:t>9787573120779</w:t>
            </w:r>
          </w:p>
        </w:tc>
        <w:tc>
          <w:tcPr>
            <w:tcW w:w="2427" w:type="dxa"/>
            <w:vAlign w:val="top"/>
          </w:tcPr>
          <w:p w14:paraId="18978C60">
            <w:pPr>
              <w:pStyle w:val="67"/>
              <w:spacing w:before="90" w:line="240" w:lineRule="auto"/>
              <w:ind w:left="35" w:right="81" w:hanging="5"/>
              <w:rPr>
                <w:rFonts w:hint="eastAsia" w:ascii="仿宋" w:hAnsi="仿宋" w:eastAsia="仿宋" w:cs="仿宋"/>
              </w:rPr>
            </w:pPr>
            <w:r>
              <w:rPr>
                <w:rFonts w:hint="eastAsia" w:ascii="仿宋" w:hAnsi="仿宋" w:eastAsia="仿宋" w:cs="仿宋"/>
              </w:rPr>
              <w:t xml:space="preserve">武术教育的当代价值及 </w:t>
            </w:r>
            <w:r>
              <w:rPr>
                <w:rFonts w:hint="eastAsia" w:ascii="仿宋" w:hAnsi="仿宋" w:eastAsia="仿宋" w:cs="仿宋"/>
                <w:spacing w:val="-2"/>
              </w:rPr>
              <w:t>多元发展探索</w:t>
            </w:r>
          </w:p>
        </w:tc>
        <w:tc>
          <w:tcPr>
            <w:tcW w:w="1000" w:type="dxa"/>
            <w:vAlign w:val="top"/>
          </w:tcPr>
          <w:p w14:paraId="1029743C">
            <w:pPr>
              <w:pStyle w:val="67"/>
              <w:spacing w:before="22"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68324E5D">
            <w:pPr>
              <w:pStyle w:val="67"/>
              <w:spacing w:before="19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673DBEA">
            <w:pPr>
              <w:pStyle w:val="67"/>
              <w:spacing w:before="191" w:line="240" w:lineRule="auto"/>
              <w:ind w:left="35"/>
              <w:rPr>
                <w:rFonts w:hint="eastAsia" w:ascii="仿宋" w:hAnsi="仿宋" w:eastAsia="仿宋" w:cs="仿宋"/>
              </w:rPr>
            </w:pPr>
            <w:r>
              <w:rPr>
                <w:rFonts w:hint="eastAsia" w:ascii="仿宋" w:hAnsi="仿宋" w:eastAsia="仿宋" w:cs="仿宋"/>
              </w:rPr>
              <w:t>2022-8-1</w:t>
            </w:r>
          </w:p>
        </w:tc>
        <w:tc>
          <w:tcPr>
            <w:tcW w:w="1102" w:type="dxa"/>
            <w:vAlign w:val="top"/>
          </w:tcPr>
          <w:p w14:paraId="6ED40943">
            <w:pPr>
              <w:pStyle w:val="67"/>
              <w:spacing w:before="191" w:line="240" w:lineRule="auto"/>
              <w:ind w:left="32"/>
              <w:rPr>
                <w:rFonts w:hint="eastAsia" w:ascii="仿宋" w:hAnsi="仿宋" w:eastAsia="仿宋" w:cs="仿宋"/>
              </w:rPr>
            </w:pPr>
            <w:r>
              <w:rPr>
                <w:rFonts w:hint="eastAsia" w:ascii="仿宋" w:hAnsi="仿宋" w:eastAsia="仿宋" w:cs="仿宋"/>
              </w:rPr>
              <w:t>G852-4</w:t>
            </w:r>
          </w:p>
        </w:tc>
        <w:tc>
          <w:tcPr>
            <w:tcW w:w="980" w:type="dxa"/>
            <w:vAlign w:val="top"/>
          </w:tcPr>
          <w:p w14:paraId="29F28A74">
            <w:pPr>
              <w:pStyle w:val="67"/>
              <w:spacing w:before="192" w:line="240" w:lineRule="auto"/>
              <w:ind w:left="37"/>
              <w:rPr>
                <w:rFonts w:hint="eastAsia" w:ascii="仿宋" w:hAnsi="仿宋" w:eastAsia="仿宋" w:cs="仿宋"/>
              </w:rPr>
            </w:pPr>
            <w:r>
              <w:rPr>
                <w:rFonts w:hint="eastAsia" w:ascii="仿宋" w:hAnsi="仿宋" w:eastAsia="仿宋" w:cs="仿宋"/>
                <w:spacing w:val="-3"/>
              </w:rPr>
              <w:t>石萌</w:t>
            </w:r>
          </w:p>
        </w:tc>
        <w:tc>
          <w:tcPr>
            <w:tcW w:w="1586" w:type="dxa"/>
            <w:vAlign w:val="top"/>
          </w:tcPr>
          <w:p w14:paraId="35ED2CCF">
            <w:pPr>
              <w:pStyle w:val="67"/>
              <w:spacing w:before="192" w:line="240" w:lineRule="auto"/>
              <w:ind w:left="150"/>
              <w:rPr>
                <w:rFonts w:hint="eastAsia" w:ascii="仿宋" w:hAnsi="仿宋" w:eastAsia="仿宋" w:cs="仿宋"/>
              </w:rPr>
            </w:pPr>
            <w:r>
              <w:rPr>
                <w:rFonts w:hint="eastAsia" w:ascii="仿宋" w:hAnsi="仿宋" w:eastAsia="仿宋" w:cs="仿宋"/>
                <w:spacing w:val="-2"/>
              </w:rPr>
              <w:t>教育著作</w:t>
            </w:r>
          </w:p>
        </w:tc>
      </w:tr>
      <w:tr w14:paraId="19F85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06DC82DB">
            <w:pPr>
              <w:pStyle w:val="67"/>
              <w:spacing w:before="191" w:line="240" w:lineRule="auto"/>
              <w:ind w:left="139"/>
              <w:rPr>
                <w:rFonts w:hint="eastAsia" w:ascii="仿宋" w:hAnsi="仿宋" w:eastAsia="仿宋" w:cs="仿宋"/>
              </w:rPr>
            </w:pPr>
            <w:r>
              <w:rPr>
                <w:rFonts w:hint="eastAsia" w:ascii="仿宋" w:hAnsi="仿宋" w:eastAsia="仿宋" w:cs="仿宋"/>
                <w:spacing w:val="-4"/>
              </w:rPr>
              <w:t>1048</w:t>
            </w:r>
          </w:p>
        </w:tc>
        <w:tc>
          <w:tcPr>
            <w:tcW w:w="1609" w:type="dxa"/>
            <w:vAlign w:val="top"/>
          </w:tcPr>
          <w:p w14:paraId="1D8F14DA">
            <w:pPr>
              <w:pStyle w:val="67"/>
              <w:spacing w:before="191" w:line="240" w:lineRule="auto"/>
              <w:ind w:left="26"/>
              <w:rPr>
                <w:rFonts w:hint="eastAsia" w:ascii="仿宋" w:hAnsi="仿宋" w:eastAsia="仿宋" w:cs="仿宋"/>
              </w:rPr>
            </w:pPr>
            <w:r>
              <w:rPr>
                <w:rFonts w:hint="eastAsia" w:ascii="仿宋" w:hAnsi="仿宋" w:eastAsia="仿宋" w:cs="仿宋"/>
                <w:spacing w:val="1"/>
              </w:rPr>
              <w:t>9787573134967</w:t>
            </w:r>
          </w:p>
        </w:tc>
        <w:tc>
          <w:tcPr>
            <w:tcW w:w="2427" w:type="dxa"/>
            <w:vAlign w:val="top"/>
          </w:tcPr>
          <w:p w14:paraId="6B4862D5">
            <w:pPr>
              <w:pStyle w:val="67"/>
              <w:spacing w:before="91" w:line="240" w:lineRule="auto"/>
              <w:ind w:left="28" w:right="81" w:hanging="1"/>
              <w:rPr>
                <w:rFonts w:hint="eastAsia" w:ascii="仿宋" w:hAnsi="仿宋" w:eastAsia="仿宋" w:cs="仿宋"/>
              </w:rPr>
            </w:pPr>
            <w:r>
              <w:rPr>
                <w:rFonts w:hint="eastAsia" w:ascii="仿宋" w:hAnsi="仿宋" w:eastAsia="仿宋" w:cs="仿宋"/>
              </w:rPr>
              <w:t>传统武术文化教育发展</w:t>
            </w:r>
            <w:r>
              <w:rPr>
                <w:rFonts w:hint="eastAsia" w:ascii="仿宋" w:hAnsi="仿宋" w:eastAsia="仿宋" w:cs="仿宋"/>
                <w:spacing w:val="3"/>
              </w:rPr>
              <w:t xml:space="preserve"> </w:t>
            </w:r>
            <w:r>
              <w:rPr>
                <w:rFonts w:hint="eastAsia" w:ascii="仿宋" w:hAnsi="仿宋" w:eastAsia="仿宋" w:cs="仿宋"/>
                <w:spacing w:val="-3"/>
              </w:rPr>
              <w:t>研究</w:t>
            </w:r>
          </w:p>
        </w:tc>
        <w:tc>
          <w:tcPr>
            <w:tcW w:w="1000" w:type="dxa"/>
            <w:vAlign w:val="top"/>
          </w:tcPr>
          <w:p w14:paraId="3FE91748">
            <w:pPr>
              <w:pStyle w:val="67"/>
              <w:spacing w:before="22"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3882FEF0">
            <w:pPr>
              <w:pStyle w:val="67"/>
              <w:spacing w:before="19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807AD6E">
            <w:pPr>
              <w:pStyle w:val="67"/>
              <w:spacing w:before="191"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3795DEFC">
            <w:pPr>
              <w:pStyle w:val="67"/>
              <w:spacing w:before="191" w:line="240" w:lineRule="auto"/>
              <w:ind w:left="32"/>
              <w:rPr>
                <w:rFonts w:hint="eastAsia" w:ascii="仿宋" w:hAnsi="仿宋" w:eastAsia="仿宋" w:cs="仿宋"/>
              </w:rPr>
            </w:pPr>
            <w:r>
              <w:rPr>
                <w:rFonts w:hint="eastAsia" w:ascii="仿宋" w:hAnsi="仿宋" w:eastAsia="仿宋" w:cs="仿宋"/>
              </w:rPr>
              <w:t>G852-4</w:t>
            </w:r>
          </w:p>
        </w:tc>
        <w:tc>
          <w:tcPr>
            <w:tcW w:w="980" w:type="dxa"/>
            <w:vAlign w:val="top"/>
          </w:tcPr>
          <w:p w14:paraId="5908BB44">
            <w:pPr>
              <w:pStyle w:val="67"/>
              <w:spacing w:before="191" w:line="240" w:lineRule="auto"/>
              <w:ind w:left="36"/>
              <w:rPr>
                <w:rFonts w:hint="eastAsia" w:ascii="仿宋" w:hAnsi="仿宋" w:eastAsia="仿宋" w:cs="仿宋"/>
              </w:rPr>
            </w:pPr>
            <w:r>
              <w:rPr>
                <w:rFonts w:hint="eastAsia" w:ascii="仿宋" w:hAnsi="仿宋" w:eastAsia="仿宋" w:cs="仿宋"/>
                <w:spacing w:val="-2"/>
              </w:rPr>
              <w:t>刘文燕</w:t>
            </w:r>
          </w:p>
        </w:tc>
        <w:tc>
          <w:tcPr>
            <w:tcW w:w="1586" w:type="dxa"/>
            <w:vAlign w:val="top"/>
          </w:tcPr>
          <w:p w14:paraId="59AF0616">
            <w:pPr>
              <w:pStyle w:val="67"/>
              <w:spacing w:before="192" w:line="240" w:lineRule="auto"/>
              <w:ind w:left="150"/>
              <w:rPr>
                <w:rFonts w:hint="eastAsia" w:ascii="仿宋" w:hAnsi="仿宋" w:eastAsia="仿宋" w:cs="仿宋"/>
              </w:rPr>
            </w:pPr>
            <w:r>
              <w:rPr>
                <w:rFonts w:hint="eastAsia" w:ascii="仿宋" w:hAnsi="仿宋" w:eastAsia="仿宋" w:cs="仿宋"/>
                <w:spacing w:val="-2"/>
              </w:rPr>
              <w:t>教育著作</w:t>
            </w:r>
          </w:p>
        </w:tc>
      </w:tr>
      <w:tr w14:paraId="07EDB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591" w:type="dxa"/>
            <w:vAlign w:val="top"/>
          </w:tcPr>
          <w:p w14:paraId="20CB3923">
            <w:pPr>
              <w:pStyle w:val="67"/>
              <w:spacing w:before="283" w:line="240" w:lineRule="auto"/>
              <w:ind w:left="139"/>
              <w:rPr>
                <w:rFonts w:hint="eastAsia" w:ascii="仿宋" w:hAnsi="仿宋" w:eastAsia="仿宋" w:cs="仿宋"/>
              </w:rPr>
            </w:pPr>
            <w:r>
              <w:rPr>
                <w:rFonts w:hint="eastAsia" w:ascii="仿宋" w:hAnsi="仿宋" w:eastAsia="仿宋" w:cs="仿宋"/>
                <w:spacing w:val="-4"/>
              </w:rPr>
              <w:t>1049</w:t>
            </w:r>
          </w:p>
        </w:tc>
        <w:tc>
          <w:tcPr>
            <w:tcW w:w="1609" w:type="dxa"/>
            <w:vAlign w:val="top"/>
          </w:tcPr>
          <w:p w14:paraId="39915FD3">
            <w:pPr>
              <w:pStyle w:val="67"/>
              <w:spacing w:before="283" w:line="240" w:lineRule="auto"/>
              <w:ind w:left="26"/>
              <w:rPr>
                <w:rFonts w:hint="eastAsia" w:ascii="仿宋" w:hAnsi="仿宋" w:eastAsia="仿宋" w:cs="仿宋"/>
              </w:rPr>
            </w:pPr>
            <w:r>
              <w:rPr>
                <w:rFonts w:hint="eastAsia" w:ascii="仿宋" w:hAnsi="仿宋" w:eastAsia="仿宋" w:cs="仿宋"/>
                <w:spacing w:val="1"/>
              </w:rPr>
              <w:t>9787506894883</w:t>
            </w:r>
          </w:p>
        </w:tc>
        <w:tc>
          <w:tcPr>
            <w:tcW w:w="2427" w:type="dxa"/>
            <w:vAlign w:val="top"/>
          </w:tcPr>
          <w:p w14:paraId="1792BA95">
            <w:pPr>
              <w:pStyle w:val="67"/>
              <w:spacing w:before="21" w:line="240" w:lineRule="auto"/>
              <w:ind w:left="30" w:right="80" w:firstLine="2"/>
              <w:jc w:val="both"/>
              <w:rPr>
                <w:rFonts w:hint="eastAsia" w:ascii="仿宋" w:hAnsi="仿宋" w:eastAsia="仿宋" w:cs="仿宋"/>
              </w:rPr>
            </w:pPr>
            <w:r>
              <w:rPr>
                <w:rFonts w:hint="eastAsia" w:ascii="仿宋" w:hAnsi="仿宋" w:eastAsia="仿宋" w:cs="仿宋"/>
                <w:spacing w:val="-1"/>
              </w:rPr>
              <w:t>高校学术研究论著丛刊</w:t>
            </w:r>
            <w:r>
              <w:rPr>
                <w:rFonts w:hint="eastAsia" w:ascii="仿宋" w:hAnsi="仿宋" w:eastAsia="仿宋" w:cs="仿宋"/>
                <w:spacing w:val="7"/>
              </w:rPr>
              <w:t xml:space="preserve"> </w:t>
            </w:r>
            <w:r>
              <w:rPr>
                <w:rFonts w:hint="eastAsia" w:ascii="仿宋" w:hAnsi="仿宋" w:eastAsia="仿宋" w:cs="仿宋"/>
              </w:rPr>
              <w:t>·艺术体育：中国武术 教育传承与教学改革研 究</w:t>
            </w:r>
          </w:p>
        </w:tc>
        <w:tc>
          <w:tcPr>
            <w:tcW w:w="1000" w:type="dxa"/>
            <w:vAlign w:val="top"/>
          </w:tcPr>
          <w:p w14:paraId="7C684E21">
            <w:pPr>
              <w:pStyle w:val="67"/>
              <w:spacing w:before="283" w:line="240" w:lineRule="auto"/>
              <w:ind w:left="45"/>
              <w:rPr>
                <w:rFonts w:hint="eastAsia" w:ascii="仿宋" w:hAnsi="仿宋" w:eastAsia="仿宋" w:cs="仿宋"/>
              </w:rPr>
            </w:pPr>
            <w:r>
              <w:rPr>
                <w:rFonts w:hint="eastAsia" w:ascii="仿宋" w:hAnsi="仿宋" w:eastAsia="仿宋" w:cs="仿宋"/>
                <w:spacing w:val="-5"/>
              </w:rPr>
              <w:t>中国书籍</w:t>
            </w:r>
          </w:p>
        </w:tc>
        <w:tc>
          <w:tcPr>
            <w:tcW w:w="564" w:type="dxa"/>
            <w:vAlign w:val="top"/>
          </w:tcPr>
          <w:p w14:paraId="0E1FB66A">
            <w:pPr>
              <w:pStyle w:val="67"/>
              <w:spacing w:before="28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0DD4CC7">
            <w:pPr>
              <w:pStyle w:val="67"/>
              <w:spacing w:before="283"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5E0C03D7">
            <w:pPr>
              <w:pStyle w:val="67"/>
              <w:spacing w:before="283" w:line="240" w:lineRule="auto"/>
              <w:ind w:left="32"/>
              <w:rPr>
                <w:rFonts w:hint="eastAsia" w:ascii="仿宋" w:hAnsi="仿宋" w:eastAsia="仿宋" w:cs="仿宋"/>
              </w:rPr>
            </w:pPr>
            <w:r>
              <w:rPr>
                <w:rFonts w:hint="eastAsia" w:ascii="仿宋" w:hAnsi="仿宋" w:eastAsia="仿宋" w:cs="仿宋"/>
              </w:rPr>
              <w:t>G852-4</w:t>
            </w:r>
          </w:p>
        </w:tc>
        <w:tc>
          <w:tcPr>
            <w:tcW w:w="980" w:type="dxa"/>
            <w:vAlign w:val="top"/>
          </w:tcPr>
          <w:p w14:paraId="6A3171F1">
            <w:pPr>
              <w:pStyle w:val="67"/>
              <w:spacing w:before="284" w:line="240" w:lineRule="auto"/>
              <w:ind w:left="36"/>
              <w:rPr>
                <w:rFonts w:hint="eastAsia" w:ascii="仿宋" w:hAnsi="仿宋" w:eastAsia="仿宋" w:cs="仿宋"/>
              </w:rPr>
            </w:pPr>
            <w:r>
              <w:rPr>
                <w:rFonts w:hint="eastAsia" w:ascii="仿宋" w:hAnsi="仿宋" w:eastAsia="仿宋" w:cs="仿宋"/>
                <w:spacing w:val="-2"/>
              </w:rPr>
              <w:t>刘云东</w:t>
            </w:r>
          </w:p>
        </w:tc>
        <w:tc>
          <w:tcPr>
            <w:tcW w:w="1586" w:type="dxa"/>
            <w:vAlign w:val="top"/>
          </w:tcPr>
          <w:p w14:paraId="037414F3">
            <w:pPr>
              <w:pStyle w:val="67"/>
              <w:spacing w:before="284" w:line="240" w:lineRule="auto"/>
              <w:ind w:left="150"/>
              <w:rPr>
                <w:rFonts w:hint="eastAsia" w:ascii="仿宋" w:hAnsi="仿宋" w:eastAsia="仿宋" w:cs="仿宋"/>
              </w:rPr>
            </w:pPr>
            <w:r>
              <w:rPr>
                <w:rFonts w:hint="eastAsia" w:ascii="仿宋" w:hAnsi="仿宋" w:eastAsia="仿宋" w:cs="仿宋"/>
                <w:spacing w:val="-2"/>
              </w:rPr>
              <w:t>教育著作</w:t>
            </w:r>
          </w:p>
        </w:tc>
      </w:tr>
      <w:tr w14:paraId="28646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65038927">
            <w:pPr>
              <w:pStyle w:val="67"/>
              <w:spacing w:before="192" w:line="240" w:lineRule="auto"/>
              <w:ind w:left="139"/>
              <w:rPr>
                <w:rFonts w:hint="eastAsia" w:ascii="仿宋" w:hAnsi="仿宋" w:eastAsia="仿宋" w:cs="仿宋"/>
              </w:rPr>
            </w:pPr>
            <w:r>
              <w:rPr>
                <w:rFonts w:hint="eastAsia" w:ascii="仿宋" w:hAnsi="仿宋" w:eastAsia="仿宋" w:cs="仿宋"/>
                <w:spacing w:val="-4"/>
              </w:rPr>
              <w:t>1050</w:t>
            </w:r>
          </w:p>
        </w:tc>
        <w:tc>
          <w:tcPr>
            <w:tcW w:w="1609" w:type="dxa"/>
            <w:vAlign w:val="top"/>
          </w:tcPr>
          <w:p w14:paraId="6EFEF0D2">
            <w:pPr>
              <w:pStyle w:val="67"/>
              <w:spacing w:before="192" w:line="240" w:lineRule="auto"/>
              <w:ind w:left="26"/>
              <w:rPr>
                <w:rFonts w:hint="eastAsia" w:ascii="仿宋" w:hAnsi="仿宋" w:eastAsia="仿宋" w:cs="仿宋"/>
              </w:rPr>
            </w:pPr>
            <w:r>
              <w:rPr>
                <w:rFonts w:hint="eastAsia" w:ascii="仿宋" w:hAnsi="仿宋" w:eastAsia="仿宋" w:cs="仿宋"/>
                <w:spacing w:val="1"/>
              </w:rPr>
              <w:t>9787522908090</w:t>
            </w:r>
          </w:p>
        </w:tc>
        <w:tc>
          <w:tcPr>
            <w:tcW w:w="2427" w:type="dxa"/>
            <w:vAlign w:val="top"/>
          </w:tcPr>
          <w:p w14:paraId="053C2929">
            <w:pPr>
              <w:pStyle w:val="67"/>
              <w:spacing w:before="23" w:line="240" w:lineRule="auto"/>
              <w:ind w:left="28" w:right="80" w:firstLine="8"/>
              <w:jc w:val="both"/>
              <w:rPr>
                <w:rFonts w:hint="eastAsia" w:ascii="仿宋" w:hAnsi="仿宋" w:eastAsia="仿宋" w:cs="仿宋"/>
              </w:rPr>
            </w:pPr>
            <w:r>
              <w:rPr>
                <w:rFonts w:hint="eastAsia" w:ascii="仿宋" w:hAnsi="仿宋" w:eastAsia="仿宋" w:cs="仿宋"/>
                <w:spacing w:val="-1"/>
              </w:rPr>
              <w:t>时代赋能：民族体育融</w:t>
            </w:r>
            <w:r>
              <w:rPr>
                <w:rFonts w:hint="eastAsia" w:ascii="仿宋" w:hAnsi="仿宋" w:eastAsia="仿宋" w:cs="仿宋"/>
                <w:spacing w:val="5"/>
              </w:rPr>
              <w:t xml:space="preserve"> </w:t>
            </w:r>
            <w:r>
              <w:rPr>
                <w:rFonts w:hint="eastAsia" w:ascii="仿宋" w:hAnsi="仿宋" w:eastAsia="仿宋" w:cs="仿宋"/>
              </w:rPr>
              <w:t>入当代学校体育教育发</w:t>
            </w:r>
            <w:r>
              <w:rPr>
                <w:rFonts w:hint="eastAsia" w:ascii="仿宋" w:hAnsi="仿宋" w:eastAsia="仿宋" w:cs="仿宋"/>
                <w:spacing w:val="2"/>
              </w:rPr>
              <w:t xml:space="preserve"> </w:t>
            </w:r>
            <w:r>
              <w:rPr>
                <w:rFonts w:hint="eastAsia" w:ascii="仿宋" w:hAnsi="仿宋" w:eastAsia="仿宋" w:cs="仿宋"/>
                <w:spacing w:val="-2"/>
              </w:rPr>
              <w:t>展研究</w:t>
            </w:r>
          </w:p>
        </w:tc>
        <w:tc>
          <w:tcPr>
            <w:tcW w:w="1000" w:type="dxa"/>
            <w:vAlign w:val="top"/>
          </w:tcPr>
          <w:p w14:paraId="3F40AEF6">
            <w:pPr>
              <w:pStyle w:val="67"/>
              <w:spacing w:before="9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64" w:type="dxa"/>
            <w:vAlign w:val="top"/>
          </w:tcPr>
          <w:p w14:paraId="06F95D66">
            <w:pPr>
              <w:pStyle w:val="67"/>
              <w:spacing w:before="19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B9614BA">
            <w:pPr>
              <w:pStyle w:val="67"/>
              <w:spacing w:before="192"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3AB7E131">
            <w:pPr>
              <w:pStyle w:val="67"/>
              <w:spacing w:before="192" w:line="240" w:lineRule="auto"/>
              <w:ind w:left="32"/>
              <w:rPr>
                <w:rFonts w:hint="eastAsia" w:ascii="仿宋" w:hAnsi="仿宋" w:eastAsia="仿宋" w:cs="仿宋"/>
              </w:rPr>
            </w:pPr>
            <w:r>
              <w:rPr>
                <w:rFonts w:hint="eastAsia" w:ascii="仿宋" w:hAnsi="仿宋" w:eastAsia="仿宋" w:cs="仿宋"/>
              </w:rPr>
              <w:t>G852.9</w:t>
            </w:r>
          </w:p>
        </w:tc>
        <w:tc>
          <w:tcPr>
            <w:tcW w:w="980" w:type="dxa"/>
            <w:vAlign w:val="top"/>
          </w:tcPr>
          <w:p w14:paraId="1DEDA8B3">
            <w:pPr>
              <w:pStyle w:val="67"/>
              <w:spacing w:before="193" w:line="240" w:lineRule="auto"/>
              <w:ind w:left="37"/>
              <w:rPr>
                <w:rFonts w:hint="eastAsia" w:ascii="仿宋" w:hAnsi="仿宋" w:eastAsia="仿宋" w:cs="仿宋"/>
              </w:rPr>
            </w:pPr>
            <w:r>
              <w:rPr>
                <w:rFonts w:hint="eastAsia" w:ascii="仿宋" w:hAnsi="仿宋" w:eastAsia="仿宋" w:cs="仿宋"/>
                <w:spacing w:val="-2"/>
              </w:rPr>
              <w:t>林国鹏</w:t>
            </w:r>
          </w:p>
        </w:tc>
        <w:tc>
          <w:tcPr>
            <w:tcW w:w="1586" w:type="dxa"/>
            <w:vAlign w:val="top"/>
          </w:tcPr>
          <w:p w14:paraId="0A331BB7">
            <w:pPr>
              <w:pStyle w:val="67"/>
              <w:spacing w:before="193" w:line="240" w:lineRule="auto"/>
              <w:ind w:left="150"/>
              <w:rPr>
                <w:rFonts w:hint="eastAsia" w:ascii="仿宋" w:hAnsi="仿宋" w:eastAsia="仿宋" w:cs="仿宋"/>
              </w:rPr>
            </w:pPr>
            <w:r>
              <w:rPr>
                <w:rFonts w:hint="eastAsia" w:ascii="仿宋" w:hAnsi="仿宋" w:eastAsia="仿宋" w:cs="仿宋"/>
                <w:spacing w:val="-2"/>
              </w:rPr>
              <w:t>教育著作</w:t>
            </w:r>
          </w:p>
        </w:tc>
      </w:tr>
      <w:tr w14:paraId="3D0A3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04F412BC">
            <w:pPr>
              <w:pStyle w:val="67"/>
              <w:spacing w:before="193" w:line="240" w:lineRule="auto"/>
              <w:ind w:left="139"/>
              <w:rPr>
                <w:rFonts w:hint="eastAsia" w:ascii="仿宋" w:hAnsi="仿宋" w:eastAsia="仿宋" w:cs="仿宋"/>
              </w:rPr>
            </w:pPr>
            <w:r>
              <w:rPr>
                <w:rFonts w:hint="eastAsia" w:ascii="仿宋" w:hAnsi="仿宋" w:eastAsia="仿宋" w:cs="仿宋"/>
                <w:spacing w:val="-4"/>
              </w:rPr>
              <w:t>1051</w:t>
            </w:r>
          </w:p>
        </w:tc>
        <w:tc>
          <w:tcPr>
            <w:tcW w:w="1609" w:type="dxa"/>
            <w:vAlign w:val="top"/>
          </w:tcPr>
          <w:p w14:paraId="3AFD3A57">
            <w:pPr>
              <w:pStyle w:val="67"/>
              <w:spacing w:before="193" w:line="240" w:lineRule="auto"/>
              <w:ind w:left="26"/>
              <w:rPr>
                <w:rFonts w:hint="eastAsia" w:ascii="仿宋" w:hAnsi="仿宋" w:eastAsia="仿宋" w:cs="仿宋"/>
              </w:rPr>
            </w:pPr>
            <w:r>
              <w:rPr>
                <w:rFonts w:hint="eastAsia" w:ascii="仿宋" w:hAnsi="仿宋" w:eastAsia="仿宋" w:cs="仿宋"/>
                <w:spacing w:val="1"/>
              </w:rPr>
              <w:t>9787573156624</w:t>
            </w:r>
          </w:p>
        </w:tc>
        <w:tc>
          <w:tcPr>
            <w:tcW w:w="2427" w:type="dxa"/>
            <w:vAlign w:val="top"/>
          </w:tcPr>
          <w:p w14:paraId="12EE8CCA">
            <w:pPr>
              <w:pStyle w:val="67"/>
              <w:spacing w:before="92" w:line="240" w:lineRule="auto"/>
              <w:ind w:left="29" w:right="81" w:firstLine="1"/>
              <w:rPr>
                <w:rFonts w:hint="eastAsia" w:ascii="仿宋" w:hAnsi="仿宋" w:eastAsia="仿宋" w:cs="仿宋"/>
              </w:rPr>
            </w:pPr>
            <w:r>
              <w:rPr>
                <w:rFonts w:hint="eastAsia" w:ascii="仿宋" w:hAnsi="仿宋" w:eastAsia="仿宋" w:cs="仿宋"/>
              </w:rPr>
              <w:t xml:space="preserve">武术教育教学模式多元 </w:t>
            </w:r>
            <w:r>
              <w:rPr>
                <w:rFonts w:hint="eastAsia" w:ascii="仿宋" w:hAnsi="仿宋" w:eastAsia="仿宋" w:cs="仿宋"/>
                <w:spacing w:val="-2"/>
              </w:rPr>
              <w:t>化研究</w:t>
            </w:r>
          </w:p>
        </w:tc>
        <w:tc>
          <w:tcPr>
            <w:tcW w:w="1000" w:type="dxa"/>
            <w:vAlign w:val="top"/>
          </w:tcPr>
          <w:p w14:paraId="4C5048CB">
            <w:pPr>
              <w:pStyle w:val="67"/>
              <w:spacing w:before="23"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4B3750F1">
            <w:pPr>
              <w:pStyle w:val="67"/>
              <w:spacing w:before="19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CB5F293">
            <w:pPr>
              <w:pStyle w:val="67"/>
              <w:spacing w:before="193" w:line="240" w:lineRule="auto"/>
              <w:ind w:left="35"/>
              <w:rPr>
                <w:rFonts w:hint="eastAsia" w:ascii="仿宋" w:hAnsi="仿宋" w:eastAsia="仿宋" w:cs="仿宋"/>
              </w:rPr>
            </w:pPr>
            <w:r>
              <w:rPr>
                <w:rFonts w:hint="eastAsia" w:ascii="仿宋" w:hAnsi="仿宋" w:eastAsia="仿宋" w:cs="仿宋"/>
              </w:rPr>
              <w:t>2024-8-1</w:t>
            </w:r>
          </w:p>
        </w:tc>
        <w:tc>
          <w:tcPr>
            <w:tcW w:w="1102" w:type="dxa"/>
            <w:vAlign w:val="top"/>
          </w:tcPr>
          <w:p w14:paraId="547248B1">
            <w:pPr>
              <w:pStyle w:val="67"/>
              <w:spacing w:before="193" w:line="240" w:lineRule="auto"/>
              <w:ind w:left="32"/>
              <w:rPr>
                <w:rFonts w:hint="eastAsia" w:ascii="仿宋" w:hAnsi="仿宋" w:eastAsia="仿宋" w:cs="仿宋"/>
              </w:rPr>
            </w:pPr>
            <w:r>
              <w:rPr>
                <w:rFonts w:hint="eastAsia" w:ascii="仿宋" w:hAnsi="仿宋" w:eastAsia="仿宋" w:cs="仿宋"/>
                <w:spacing w:val="1"/>
              </w:rPr>
              <w:t>G852.02</w:t>
            </w:r>
          </w:p>
        </w:tc>
        <w:tc>
          <w:tcPr>
            <w:tcW w:w="980" w:type="dxa"/>
            <w:vAlign w:val="top"/>
          </w:tcPr>
          <w:p w14:paraId="2C60674A">
            <w:pPr>
              <w:pStyle w:val="67"/>
              <w:spacing w:before="194" w:line="240" w:lineRule="auto"/>
              <w:ind w:left="41"/>
              <w:rPr>
                <w:rFonts w:hint="eastAsia" w:ascii="仿宋" w:hAnsi="仿宋" w:eastAsia="仿宋" w:cs="仿宋"/>
              </w:rPr>
            </w:pPr>
            <w:r>
              <w:rPr>
                <w:rFonts w:hint="eastAsia" w:ascii="仿宋" w:hAnsi="仿宋" w:eastAsia="仿宋" w:cs="仿宋"/>
                <w:spacing w:val="-4"/>
              </w:rPr>
              <w:t>马东成</w:t>
            </w:r>
          </w:p>
        </w:tc>
        <w:tc>
          <w:tcPr>
            <w:tcW w:w="1586" w:type="dxa"/>
            <w:vAlign w:val="top"/>
          </w:tcPr>
          <w:p w14:paraId="5E200D62">
            <w:pPr>
              <w:pStyle w:val="67"/>
              <w:spacing w:before="194" w:line="240" w:lineRule="auto"/>
              <w:ind w:left="150"/>
              <w:rPr>
                <w:rFonts w:hint="eastAsia" w:ascii="仿宋" w:hAnsi="仿宋" w:eastAsia="仿宋" w:cs="仿宋"/>
              </w:rPr>
            </w:pPr>
            <w:r>
              <w:rPr>
                <w:rFonts w:hint="eastAsia" w:ascii="仿宋" w:hAnsi="仿宋" w:eastAsia="仿宋" w:cs="仿宋"/>
                <w:spacing w:val="-2"/>
              </w:rPr>
              <w:t>教育著作</w:t>
            </w:r>
          </w:p>
        </w:tc>
      </w:tr>
      <w:tr w14:paraId="0173C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5AD09A1D">
            <w:pPr>
              <w:pStyle w:val="67"/>
              <w:spacing w:before="102" w:line="240" w:lineRule="auto"/>
              <w:ind w:left="139"/>
              <w:rPr>
                <w:rFonts w:hint="eastAsia" w:ascii="仿宋" w:hAnsi="仿宋" w:eastAsia="仿宋" w:cs="仿宋"/>
              </w:rPr>
            </w:pPr>
            <w:r>
              <w:rPr>
                <w:rFonts w:hint="eastAsia" w:ascii="仿宋" w:hAnsi="仿宋" w:eastAsia="仿宋" w:cs="仿宋"/>
                <w:spacing w:val="-4"/>
              </w:rPr>
              <w:t>1052</w:t>
            </w:r>
          </w:p>
        </w:tc>
        <w:tc>
          <w:tcPr>
            <w:tcW w:w="1609" w:type="dxa"/>
            <w:vAlign w:val="top"/>
          </w:tcPr>
          <w:p w14:paraId="2CF9EF65">
            <w:pPr>
              <w:pStyle w:val="67"/>
              <w:spacing w:before="102" w:line="240" w:lineRule="auto"/>
              <w:ind w:left="26"/>
              <w:rPr>
                <w:rFonts w:hint="eastAsia" w:ascii="仿宋" w:hAnsi="仿宋" w:eastAsia="仿宋" w:cs="仿宋"/>
              </w:rPr>
            </w:pPr>
            <w:r>
              <w:rPr>
                <w:rFonts w:hint="eastAsia" w:ascii="仿宋" w:hAnsi="仿宋" w:eastAsia="仿宋" w:cs="仿宋"/>
                <w:spacing w:val="1"/>
              </w:rPr>
              <w:t>9787568166249</w:t>
            </w:r>
          </w:p>
        </w:tc>
        <w:tc>
          <w:tcPr>
            <w:tcW w:w="2427" w:type="dxa"/>
            <w:vAlign w:val="top"/>
          </w:tcPr>
          <w:p w14:paraId="1F94CC97">
            <w:pPr>
              <w:pStyle w:val="67"/>
              <w:spacing w:before="23" w:line="240" w:lineRule="auto"/>
              <w:ind w:left="28" w:right="81"/>
              <w:rPr>
                <w:rFonts w:hint="eastAsia" w:ascii="仿宋" w:hAnsi="仿宋" w:eastAsia="仿宋" w:cs="仿宋"/>
              </w:rPr>
            </w:pPr>
            <w:r>
              <w:rPr>
                <w:rFonts w:hint="eastAsia" w:ascii="仿宋" w:hAnsi="仿宋" w:eastAsia="仿宋" w:cs="仿宋"/>
              </w:rPr>
              <w:t>健康、传承、弘扬：高</w:t>
            </w:r>
            <w:r>
              <w:rPr>
                <w:rFonts w:hint="eastAsia" w:ascii="仿宋" w:hAnsi="仿宋" w:eastAsia="仿宋" w:cs="仿宋"/>
                <w:spacing w:val="1"/>
              </w:rPr>
              <w:t xml:space="preserve"> </w:t>
            </w:r>
            <w:r>
              <w:rPr>
                <w:rFonts w:hint="eastAsia" w:ascii="仿宋" w:hAnsi="仿宋" w:eastAsia="仿宋" w:cs="仿宋"/>
              </w:rPr>
              <w:t>校体育教育新模式</w:t>
            </w:r>
          </w:p>
        </w:tc>
        <w:tc>
          <w:tcPr>
            <w:tcW w:w="1000" w:type="dxa"/>
            <w:vAlign w:val="top"/>
          </w:tcPr>
          <w:p w14:paraId="29C47855">
            <w:pPr>
              <w:pStyle w:val="67"/>
              <w:spacing w:before="23"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64" w:type="dxa"/>
            <w:vAlign w:val="top"/>
          </w:tcPr>
          <w:p w14:paraId="5BCC080D">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1FB04F8">
            <w:pPr>
              <w:pStyle w:val="67"/>
              <w:spacing w:before="102" w:line="240" w:lineRule="auto"/>
              <w:ind w:left="35"/>
              <w:rPr>
                <w:rFonts w:hint="eastAsia" w:ascii="仿宋" w:hAnsi="仿宋" w:eastAsia="仿宋" w:cs="仿宋"/>
              </w:rPr>
            </w:pPr>
            <w:r>
              <w:rPr>
                <w:rFonts w:hint="eastAsia" w:ascii="仿宋" w:hAnsi="仿宋" w:eastAsia="仿宋" w:cs="仿宋"/>
              </w:rPr>
              <w:t>2019-12-1</w:t>
            </w:r>
          </w:p>
        </w:tc>
        <w:tc>
          <w:tcPr>
            <w:tcW w:w="1102" w:type="dxa"/>
            <w:vAlign w:val="top"/>
          </w:tcPr>
          <w:p w14:paraId="45BDDCC6">
            <w:pPr>
              <w:pStyle w:val="67"/>
              <w:spacing w:before="102" w:line="240" w:lineRule="auto"/>
              <w:ind w:left="32"/>
              <w:rPr>
                <w:rFonts w:hint="eastAsia" w:ascii="仿宋" w:hAnsi="仿宋" w:eastAsia="仿宋" w:cs="仿宋"/>
              </w:rPr>
            </w:pPr>
            <w:r>
              <w:rPr>
                <w:rFonts w:hint="eastAsia" w:ascii="仿宋" w:hAnsi="仿宋" w:eastAsia="仿宋" w:cs="仿宋"/>
                <w:spacing w:val="1"/>
              </w:rPr>
              <w:t>G852.02</w:t>
            </w:r>
          </w:p>
        </w:tc>
        <w:tc>
          <w:tcPr>
            <w:tcW w:w="980" w:type="dxa"/>
            <w:vAlign w:val="top"/>
          </w:tcPr>
          <w:p w14:paraId="201F854F">
            <w:pPr>
              <w:pStyle w:val="67"/>
              <w:spacing w:before="103" w:line="240" w:lineRule="auto"/>
              <w:ind w:left="39"/>
              <w:rPr>
                <w:rFonts w:hint="eastAsia" w:ascii="仿宋" w:hAnsi="仿宋" w:eastAsia="仿宋" w:cs="仿宋"/>
              </w:rPr>
            </w:pPr>
            <w:r>
              <w:rPr>
                <w:rFonts w:hint="eastAsia" w:ascii="仿宋" w:hAnsi="仿宋" w:eastAsia="仿宋" w:cs="仿宋"/>
                <w:spacing w:val="-3"/>
              </w:rPr>
              <w:t>薛文忠</w:t>
            </w:r>
          </w:p>
        </w:tc>
        <w:tc>
          <w:tcPr>
            <w:tcW w:w="1586" w:type="dxa"/>
            <w:vAlign w:val="top"/>
          </w:tcPr>
          <w:p w14:paraId="0FD73E13">
            <w:pPr>
              <w:pStyle w:val="67"/>
              <w:spacing w:before="103" w:line="240" w:lineRule="auto"/>
              <w:ind w:left="150"/>
              <w:rPr>
                <w:rFonts w:hint="eastAsia" w:ascii="仿宋" w:hAnsi="仿宋" w:eastAsia="仿宋" w:cs="仿宋"/>
              </w:rPr>
            </w:pPr>
            <w:r>
              <w:rPr>
                <w:rFonts w:hint="eastAsia" w:ascii="仿宋" w:hAnsi="仿宋" w:eastAsia="仿宋" w:cs="仿宋"/>
                <w:spacing w:val="-2"/>
              </w:rPr>
              <w:t>教育著作</w:t>
            </w:r>
          </w:p>
        </w:tc>
      </w:tr>
      <w:tr w14:paraId="5191E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0354F3BB">
            <w:pPr>
              <w:pStyle w:val="67"/>
              <w:spacing w:before="103" w:line="240" w:lineRule="auto"/>
              <w:ind w:left="139"/>
              <w:rPr>
                <w:rFonts w:hint="eastAsia" w:ascii="仿宋" w:hAnsi="仿宋" w:eastAsia="仿宋" w:cs="仿宋"/>
              </w:rPr>
            </w:pPr>
            <w:r>
              <w:rPr>
                <w:rFonts w:hint="eastAsia" w:ascii="仿宋" w:hAnsi="仿宋" w:eastAsia="仿宋" w:cs="仿宋"/>
                <w:spacing w:val="-4"/>
              </w:rPr>
              <w:t>1053</w:t>
            </w:r>
          </w:p>
        </w:tc>
        <w:tc>
          <w:tcPr>
            <w:tcW w:w="1609" w:type="dxa"/>
            <w:vAlign w:val="top"/>
          </w:tcPr>
          <w:p w14:paraId="2DB95E83">
            <w:pPr>
              <w:pStyle w:val="67"/>
              <w:spacing w:before="103" w:line="240" w:lineRule="auto"/>
              <w:ind w:left="26"/>
              <w:rPr>
                <w:rFonts w:hint="eastAsia" w:ascii="仿宋" w:hAnsi="仿宋" w:eastAsia="仿宋" w:cs="仿宋"/>
              </w:rPr>
            </w:pPr>
            <w:r>
              <w:rPr>
                <w:rFonts w:hint="eastAsia" w:ascii="仿宋" w:hAnsi="仿宋" w:eastAsia="仿宋" w:cs="仿宋"/>
                <w:spacing w:val="1"/>
              </w:rPr>
              <w:t>9787563975303</w:t>
            </w:r>
          </w:p>
        </w:tc>
        <w:tc>
          <w:tcPr>
            <w:tcW w:w="2427" w:type="dxa"/>
            <w:vAlign w:val="top"/>
          </w:tcPr>
          <w:p w14:paraId="1CA090FD">
            <w:pPr>
              <w:pStyle w:val="67"/>
              <w:spacing w:before="25" w:line="240" w:lineRule="auto"/>
              <w:ind w:left="35" w:right="81" w:firstLine="8"/>
              <w:rPr>
                <w:rFonts w:hint="eastAsia" w:ascii="仿宋" w:hAnsi="仿宋" w:eastAsia="仿宋" w:cs="仿宋"/>
              </w:rPr>
            </w:pPr>
            <w:r>
              <w:rPr>
                <w:rFonts w:hint="eastAsia" w:ascii="仿宋" w:hAnsi="仿宋" w:eastAsia="仿宋" w:cs="仿宋"/>
                <w:spacing w:val="-2"/>
              </w:rPr>
              <w:t>中华武术文化理念与教</w:t>
            </w:r>
            <w:r>
              <w:rPr>
                <w:rFonts w:hint="eastAsia" w:ascii="仿宋" w:hAnsi="仿宋" w:eastAsia="仿宋" w:cs="仿宋"/>
                <w:spacing w:val="6"/>
              </w:rPr>
              <w:t xml:space="preserve"> </w:t>
            </w:r>
            <w:r>
              <w:rPr>
                <w:rFonts w:hint="eastAsia" w:ascii="仿宋" w:hAnsi="仿宋" w:eastAsia="仿宋" w:cs="仿宋"/>
                <w:spacing w:val="-4"/>
              </w:rPr>
              <w:t>育研究</w:t>
            </w:r>
          </w:p>
        </w:tc>
        <w:tc>
          <w:tcPr>
            <w:tcW w:w="1000" w:type="dxa"/>
            <w:vAlign w:val="top"/>
          </w:tcPr>
          <w:p w14:paraId="7C5F7C50">
            <w:pPr>
              <w:pStyle w:val="67"/>
              <w:spacing w:before="25"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64" w:type="dxa"/>
            <w:vAlign w:val="top"/>
          </w:tcPr>
          <w:p w14:paraId="4ABFA8E2">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0B46FE6">
            <w:pPr>
              <w:pStyle w:val="67"/>
              <w:spacing w:before="103" w:line="240" w:lineRule="auto"/>
              <w:ind w:left="35"/>
              <w:rPr>
                <w:rFonts w:hint="eastAsia" w:ascii="仿宋" w:hAnsi="仿宋" w:eastAsia="仿宋" w:cs="仿宋"/>
              </w:rPr>
            </w:pPr>
            <w:r>
              <w:rPr>
                <w:rFonts w:hint="eastAsia" w:ascii="仿宋" w:hAnsi="仿宋" w:eastAsia="仿宋" w:cs="仿宋"/>
              </w:rPr>
              <w:t>2020-6-1</w:t>
            </w:r>
          </w:p>
        </w:tc>
        <w:tc>
          <w:tcPr>
            <w:tcW w:w="1102" w:type="dxa"/>
            <w:vAlign w:val="top"/>
          </w:tcPr>
          <w:p w14:paraId="7F12B52B">
            <w:pPr>
              <w:pStyle w:val="67"/>
              <w:spacing w:before="103" w:line="240" w:lineRule="auto"/>
              <w:ind w:left="32"/>
              <w:rPr>
                <w:rFonts w:hint="eastAsia" w:ascii="仿宋" w:hAnsi="仿宋" w:eastAsia="仿宋" w:cs="仿宋"/>
              </w:rPr>
            </w:pPr>
            <w:r>
              <w:rPr>
                <w:rFonts w:hint="eastAsia" w:ascii="仿宋" w:hAnsi="仿宋" w:eastAsia="仿宋" w:cs="仿宋"/>
              </w:rPr>
              <w:t>G852</w:t>
            </w:r>
          </w:p>
        </w:tc>
        <w:tc>
          <w:tcPr>
            <w:tcW w:w="980" w:type="dxa"/>
            <w:vAlign w:val="top"/>
          </w:tcPr>
          <w:p w14:paraId="18C91AC7">
            <w:pPr>
              <w:pStyle w:val="67"/>
              <w:spacing w:before="104" w:line="240" w:lineRule="auto"/>
              <w:ind w:left="39"/>
              <w:rPr>
                <w:rFonts w:hint="eastAsia" w:ascii="仿宋" w:hAnsi="仿宋" w:eastAsia="仿宋" w:cs="仿宋"/>
              </w:rPr>
            </w:pPr>
            <w:r>
              <w:rPr>
                <w:rFonts w:hint="eastAsia" w:ascii="仿宋" w:hAnsi="仿宋" w:eastAsia="仿宋" w:cs="仿宋"/>
                <w:spacing w:val="-3"/>
              </w:rPr>
              <w:t>冯锦华</w:t>
            </w:r>
          </w:p>
        </w:tc>
        <w:tc>
          <w:tcPr>
            <w:tcW w:w="1586" w:type="dxa"/>
            <w:vAlign w:val="top"/>
          </w:tcPr>
          <w:p w14:paraId="02BFA249">
            <w:pPr>
              <w:pStyle w:val="67"/>
              <w:spacing w:before="104" w:line="240" w:lineRule="auto"/>
              <w:ind w:left="150"/>
              <w:rPr>
                <w:rFonts w:hint="eastAsia" w:ascii="仿宋" w:hAnsi="仿宋" w:eastAsia="仿宋" w:cs="仿宋"/>
              </w:rPr>
            </w:pPr>
            <w:r>
              <w:rPr>
                <w:rFonts w:hint="eastAsia" w:ascii="仿宋" w:hAnsi="仿宋" w:eastAsia="仿宋" w:cs="仿宋"/>
                <w:spacing w:val="-2"/>
              </w:rPr>
              <w:t>教育著作</w:t>
            </w:r>
          </w:p>
        </w:tc>
      </w:tr>
      <w:tr w14:paraId="01C34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0FC11824">
            <w:pPr>
              <w:pStyle w:val="67"/>
              <w:spacing w:before="104" w:line="240" w:lineRule="auto"/>
              <w:ind w:left="139"/>
              <w:rPr>
                <w:rFonts w:hint="eastAsia" w:ascii="仿宋" w:hAnsi="仿宋" w:eastAsia="仿宋" w:cs="仿宋"/>
              </w:rPr>
            </w:pPr>
            <w:r>
              <w:rPr>
                <w:rFonts w:hint="eastAsia" w:ascii="仿宋" w:hAnsi="仿宋" w:eastAsia="仿宋" w:cs="仿宋"/>
                <w:spacing w:val="-4"/>
              </w:rPr>
              <w:t>1054</w:t>
            </w:r>
          </w:p>
        </w:tc>
        <w:tc>
          <w:tcPr>
            <w:tcW w:w="1609" w:type="dxa"/>
            <w:vAlign w:val="top"/>
          </w:tcPr>
          <w:p w14:paraId="535C5E9A">
            <w:pPr>
              <w:pStyle w:val="67"/>
              <w:spacing w:before="104" w:line="240" w:lineRule="auto"/>
              <w:ind w:left="26"/>
              <w:rPr>
                <w:rFonts w:hint="eastAsia" w:ascii="仿宋" w:hAnsi="仿宋" w:eastAsia="仿宋" w:cs="仿宋"/>
              </w:rPr>
            </w:pPr>
            <w:r>
              <w:rPr>
                <w:rFonts w:hint="eastAsia" w:ascii="仿宋" w:hAnsi="仿宋" w:eastAsia="仿宋" w:cs="仿宋"/>
                <w:spacing w:val="1"/>
              </w:rPr>
              <w:t>9787550914889</w:t>
            </w:r>
          </w:p>
        </w:tc>
        <w:tc>
          <w:tcPr>
            <w:tcW w:w="2427" w:type="dxa"/>
            <w:vAlign w:val="top"/>
          </w:tcPr>
          <w:p w14:paraId="4A63C5EE">
            <w:pPr>
              <w:pStyle w:val="67"/>
              <w:spacing w:before="25" w:line="240" w:lineRule="auto"/>
              <w:ind w:left="34" w:right="81" w:hanging="6"/>
              <w:rPr>
                <w:rFonts w:hint="eastAsia" w:ascii="仿宋" w:hAnsi="仿宋" w:eastAsia="仿宋" w:cs="仿宋"/>
              </w:rPr>
            </w:pPr>
            <w:r>
              <w:rPr>
                <w:rFonts w:hint="eastAsia" w:ascii="仿宋" w:hAnsi="仿宋" w:eastAsia="仿宋" w:cs="仿宋"/>
              </w:rPr>
              <w:t>全国畅销天才孩子的教</w:t>
            </w:r>
            <w:r>
              <w:rPr>
                <w:rFonts w:hint="eastAsia" w:ascii="仿宋" w:hAnsi="仿宋" w:eastAsia="仿宋" w:cs="仿宋"/>
                <w:spacing w:val="1"/>
              </w:rPr>
              <w:t xml:space="preserve"> </w:t>
            </w:r>
            <w:r>
              <w:rPr>
                <w:rFonts w:hint="eastAsia" w:ascii="仿宋" w:hAnsi="仿宋" w:eastAsia="仿宋" w:cs="仿宋"/>
                <w:spacing w:val="-1"/>
              </w:rPr>
              <w:t>育：培养智商型孩子</w:t>
            </w:r>
          </w:p>
        </w:tc>
        <w:tc>
          <w:tcPr>
            <w:tcW w:w="1000" w:type="dxa"/>
            <w:vAlign w:val="top"/>
          </w:tcPr>
          <w:p w14:paraId="66464456">
            <w:pPr>
              <w:pStyle w:val="67"/>
              <w:spacing w:before="105" w:line="240" w:lineRule="auto"/>
              <w:ind w:left="30"/>
              <w:rPr>
                <w:rFonts w:hint="eastAsia" w:ascii="仿宋" w:hAnsi="仿宋" w:eastAsia="仿宋" w:cs="仿宋"/>
              </w:rPr>
            </w:pPr>
            <w:r>
              <w:rPr>
                <w:rFonts w:hint="eastAsia" w:ascii="仿宋" w:hAnsi="仿宋" w:eastAsia="仿宋" w:cs="仿宋"/>
                <w:spacing w:val="-1"/>
              </w:rPr>
              <w:t>黄河水利</w:t>
            </w:r>
          </w:p>
        </w:tc>
        <w:tc>
          <w:tcPr>
            <w:tcW w:w="564" w:type="dxa"/>
            <w:vAlign w:val="top"/>
          </w:tcPr>
          <w:p w14:paraId="160EA4D5">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66D1EB9">
            <w:pPr>
              <w:pStyle w:val="67"/>
              <w:spacing w:before="104" w:line="240" w:lineRule="auto"/>
              <w:ind w:left="35"/>
              <w:rPr>
                <w:rFonts w:hint="eastAsia" w:ascii="仿宋" w:hAnsi="仿宋" w:eastAsia="仿宋" w:cs="仿宋"/>
              </w:rPr>
            </w:pPr>
            <w:r>
              <w:rPr>
                <w:rFonts w:hint="eastAsia" w:ascii="仿宋" w:hAnsi="仿宋" w:eastAsia="仿宋" w:cs="仿宋"/>
              </w:rPr>
              <w:t>2016-10-1</w:t>
            </w:r>
          </w:p>
        </w:tc>
        <w:tc>
          <w:tcPr>
            <w:tcW w:w="1102" w:type="dxa"/>
            <w:vAlign w:val="top"/>
          </w:tcPr>
          <w:p w14:paraId="27696F8D">
            <w:pPr>
              <w:pStyle w:val="67"/>
              <w:spacing w:before="104" w:line="240" w:lineRule="auto"/>
              <w:ind w:left="32"/>
              <w:rPr>
                <w:rFonts w:hint="eastAsia" w:ascii="仿宋" w:hAnsi="仿宋" w:eastAsia="仿宋" w:cs="仿宋"/>
              </w:rPr>
            </w:pPr>
            <w:r>
              <w:rPr>
                <w:rFonts w:hint="eastAsia" w:ascii="仿宋" w:hAnsi="仿宋" w:eastAsia="仿宋" w:cs="仿宋"/>
                <w:spacing w:val="1"/>
              </w:rPr>
              <w:t>G841.7-49</w:t>
            </w:r>
          </w:p>
        </w:tc>
        <w:tc>
          <w:tcPr>
            <w:tcW w:w="980" w:type="dxa"/>
            <w:vAlign w:val="top"/>
          </w:tcPr>
          <w:p w14:paraId="69ABD410">
            <w:pPr>
              <w:pStyle w:val="67"/>
              <w:spacing w:before="105" w:line="240" w:lineRule="auto"/>
              <w:ind w:left="36"/>
              <w:rPr>
                <w:rFonts w:hint="eastAsia" w:ascii="仿宋" w:hAnsi="仿宋" w:eastAsia="仿宋" w:cs="仿宋"/>
              </w:rPr>
            </w:pPr>
            <w:r>
              <w:rPr>
                <w:rFonts w:hint="eastAsia" w:ascii="仿宋" w:hAnsi="仿宋" w:eastAsia="仿宋" w:cs="仿宋"/>
                <w:spacing w:val="-2"/>
              </w:rPr>
              <w:t>刘英杰</w:t>
            </w:r>
          </w:p>
        </w:tc>
        <w:tc>
          <w:tcPr>
            <w:tcW w:w="1586" w:type="dxa"/>
            <w:vAlign w:val="top"/>
          </w:tcPr>
          <w:p w14:paraId="743FABD1">
            <w:pPr>
              <w:pStyle w:val="67"/>
              <w:spacing w:before="105" w:line="240" w:lineRule="auto"/>
              <w:ind w:left="150"/>
              <w:rPr>
                <w:rFonts w:hint="eastAsia" w:ascii="仿宋" w:hAnsi="仿宋" w:eastAsia="仿宋" w:cs="仿宋"/>
              </w:rPr>
            </w:pPr>
            <w:r>
              <w:rPr>
                <w:rFonts w:hint="eastAsia" w:ascii="仿宋" w:hAnsi="仿宋" w:eastAsia="仿宋" w:cs="仿宋"/>
                <w:spacing w:val="-2"/>
              </w:rPr>
              <w:t>教育著作</w:t>
            </w:r>
          </w:p>
        </w:tc>
      </w:tr>
      <w:tr w14:paraId="101C7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6B750987">
            <w:pPr>
              <w:pStyle w:val="67"/>
              <w:spacing w:before="196" w:line="240" w:lineRule="auto"/>
              <w:ind w:left="139"/>
              <w:rPr>
                <w:rFonts w:hint="eastAsia" w:ascii="仿宋" w:hAnsi="仿宋" w:eastAsia="仿宋" w:cs="仿宋"/>
              </w:rPr>
            </w:pPr>
            <w:r>
              <w:rPr>
                <w:rFonts w:hint="eastAsia" w:ascii="仿宋" w:hAnsi="仿宋" w:eastAsia="仿宋" w:cs="仿宋"/>
                <w:spacing w:val="-4"/>
              </w:rPr>
              <w:t>1055</w:t>
            </w:r>
          </w:p>
        </w:tc>
        <w:tc>
          <w:tcPr>
            <w:tcW w:w="1609" w:type="dxa"/>
            <w:vAlign w:val="top"/>
          </w:tcPr>
          <w:p w14:paraId="41DE62BD">
            <w:pPr>
              <w:pStyle w:val="67"/>
              <w:spacing w:before="196" w:line="240" w:lineRule="auto"/>
              <w:ind w:left="26"/>
              <w:rPr>
                <w:rFonts w:hint="eastAsia" w:ascii="仿宋" w:hAnsi="仿宋" w:eastAsia="仿宋" w:cs="仿宋"/>
              </w:rPr>
            </w:pPr>
            <w:r>
              <w:rPr>
                <w:rFonts w:hint="eastAsia" w:ascii="仿宋" w:hAnsi="仿宋" w:eastAsia="仿宋" w:cs="仿宋"/>
                <w:spacing w:val="1"/>
              </w:rPr>
              <w:t>9787573140500</w:t>
            </w:r>
          </w:p>
        </w:tc>
        <w:tc>
          <w:tcPr>
            <w:tcW w:w="2427" w:type="dxa"/>
            <w:vAlign w:val="top"/>
          </w:tcPr>
          <w:p w14:paraId="7BECE253">
            <w:pPr>
              <w:pStyle w:val="67"/>
              <w:spacing w:before="95" w:line="240" w:lineRule="auto"/>
              <w:ind w:left="28" w:right="81" w:firstLine="1"/>
              <w:rPr>
                <w:rFonts w:hint="eastAsia" w:ascii="仿宋" w:hAnsi="仿宋" w:eastAsia="仿宋" w:cs="仿宋"/>
              </w:rPr>
            </w:pPr>
            <w:r>
              <w:rPr>
                <w:rFonts w:hint="eastAsia" w:ascii="仿宋" w:hAnsi="仿宋" w:eastAsia="仿宋" w:cs="仿宋"/>
              </w:rPr>
              <w:t>现代教育理念下的健美 操教学实践探究</w:t>
            </w:r>
          </w:p>
        </w:tc>
        <w:tc>
          <w:tcPr>
            <w:tcW w:w="1000" w:type="dxa"/>
            <w:vAlign w:val="top"/>
          </w:tcPr>
          <w:p w14:paraId="64B0CF84">
            <w:pPr>
              <w:pStyle w:val="67"/>
              <w:spacing w:before="27"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75E24FC0">
            <w:pPr>
              <w:pStyle w:val="67"/>
              <w:spacing w:before="19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6AC7289">
            <w:pPr>
              <w:pStyle w:val="67"/>
              <w:spacing w:before="196"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2B17A6E6">
            <w:pPr>
              <w:pStyle w:val="67"/>
              <w:spacing w:before="196" w:line="240" w:lineRule="auto"/>
              <w:ind w:left="32"/>
              <w:rPr>
                <w:rFonts w:hint="eastAsia" w:ascii="仿宋" w:hAnsi="仿宋" w:eastAsia="仿宋" w:cs="仿宋"/>
              </w:rPr>
            </w:pPr>
            <w:r>
              <w:rPr>
                <w:rFonts w:hint="eastAsia" w:ascii="仿宋" w:hAnsi="仿宋" w:eastAsia="仿宋" w:cs="仿宋"/>
                <w:spacing w:val="1"/>
              </w:rPr>
              <w:t>G831.32</w:t>
            </w:r>
          </w:p>
        </w:tc>
        <w:tc>
          <w:tcPr>
            <w:tcW w:w="980" w:type="dxa"/>
            <w:vAlign w:val="top"/>
          </w:tcPr>
          <w:p w14:paraId="104A268C">
            <w:pPr>
              <w:pStyle w:val="67"/>
              <w:spacing w:before="197" w:line="240" w:lineRule="auto"/>
              <w:ind w:left="38"/>
              <w:rPr>
                <w:rFonts w:hint="eastAsia" w:ascii="仿宋" w:hAnsi="仿宋" w:eastAsia="仿宋" w:cs="仿宋"/>
              </w:rPr>
            </w:pPr>
            <w:r>
              <w:rPr>
                <w:rFonts w:hint="eastAsia" w:ascii="仿宋" w:hAnsi="仿宋" w:eastAsia="仿宋" w:cs="仿宋"/>
                <w:spacing w:val="-2"/>
              </w:rPr>
              <w:t>罗铮子</w:t>
            </w:r>
          </w:p>
        </w:tc>
        <w:tc>
          <w:tcPr>
            <w:tcW w:w="1586" w:type="dxa"/>
            <w:vAlign w:val="top"/>
          </w:tcPr>
          <w:p w14:paraId="226D4599">
            <w:pPr>
              <w:pStyle w:val="67"/>
              <w:spacing w:before="197" w:line="240" w:lineRule="auto"/>
              <w:ind w:left="150"/>
              <w:rPr>
                <w:rFonts w:hint="eastAsia" w:ascii="仿宋" w:hAnsi="仿宋" w:eastAsia="仿宋" w:cs="仿宋"/>
              </w:rPr>
            </w:pPr>
            <w:r>
              <w:rPr>
                <w:rFonts w:hint="eastAsia" w:ascii="仿宋" w:hAnsi="仿宋" w:eastAsia="仿宋" w:cs="仿宋"/>
                <w:spacing w:val="-2"/>
              </w:rPr>
              <w:t>教育著作</w:t>
            </w:r>
          </w:p>
        </w:tc>
      </w:tr>
      <w:tr w14:paraId="1C10A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3ABA3D97">
            <w:pPr>
              <w:pStyle w:val="67"/>
              <w:spacing w:before="196" w:line="240" w:lineRule="auto"/>
              <w:ind w:left="139"/>
              <w:rPr>
                <w:rFonts w:hint="eastAsia" w:ascii="仿宋" w:hAnsi="仿宋" w:eastAsia="仿宋" w:cs="仿宋"/>
              </w:rPr>
            </w:pPr>
            <w:r>
              <w:rPr>
                <w:rFonts w:hint="eastAsia" w:ascii="仿宋" w:hAnsi="仿宋" w:eastAsia="仿宋" w:cs="仿宋"/>
                <w:spacing w:val="-4"/>
              </w:rPr>
              <w:t>1056</w:t>
            </w:r>
          </w:p>
        </w:tc>
        <w:tc>
          <w:tcPr>
            <w:tcW w:w="1609" w:type="dxa"/>
            <w:vAlign w:val="top"/>
          </w:tcPr>
          <w:p w14:paraId="5FA258F9">
            <w:pPr>
              <w:pStyle w:val="67"/>
              <w:spacing w:before="196" w:line="240" w:lineRule="auto"/>
              <w:ind w:left="26"/>
              <w:rPr>
                <w:rFonts w:hint="eastAsia" w:ascii="仿宋" w:hAnsi="仿宋" w:eastAsia="仿宋" w:cs="仿宋"/>
              </w:rPr>
            </w:pPr>
            <w:r>
              <w:rPr>
                <w:rFonts w:hint="eastAsia" w:ascii="仿宋" w:hAnsi="仿宋" w:eastAsia="仿宋" w:cs="仿宋"/>
                <w:spacing w:val="1"/>
              </w:rPr>
              <w:t>9787573146304</w:t>
            </w:r>
          </w:p>
        </w:tc>
        <w:tc>
          <w:tcPr>
            <w:tcW w:w="2427" w:type="dxa"/>
            <w:vAlign w:val="top"/>
          </w:tcPr>
          <w:p w14:paraId="3F4AC2D6">
            <w:pPr>
              <w:pStyle w:val="67"/>
              <w:spacing w:before="96" w:line="240" w:lineRule="auto"/>
              <w:ind w:left="32" w:right="81" w:firstLine="1"/>
              <w:rPr>
                <w:rFonts w:hint="eastAsia" w:ascii="仿宋" w:hAnsi="仿宋" w:eastAsia="仿宋" w:cs="仿宋"/>
              </w:rPr>
            </w:pPr>
            <w:r>
              <w:rPr>
                <w:rFonts w:hint="eastAsia" w:ascii="仿宋" w:hAnsi="仿宋" w:eastAsia="仿宋" w:cs="仿宋"/>
                <w:spacing w:val="-1"/>
              </w:rPr>
              <w:t>高校健美操教育的理论</w:t>
            </w:r>
            <w:r>
              <w:rPr>
                <w:rFonts w:hint="eastAsia" w:ascii="仿宋" w:hAnsi="仿宋" w:eastAsia="仿宋" w:cs="仿宋"/>
                <w:spacing w:val="7"/>
              </w:rPr>
              <w:t xml:space="preserve"> </w:t>
            </w:r>
            <w:r>
              <w:rPr>
                <w:rFonts w:hint="eastAsia" w:ascii="仿宋" w:hAnsi="仿宋" w:eastAsia="仿宋" w:cs="仿宋"/>
                <w:spacing w:val="-1"/>
              </w:rPr>
              <w:t>与实践创新研究</w:t>
            </w:r>
          </w:p>
        </w:tc>
        <w:tc>
          <w:tcPr>
            <w:tcW w:w="1000" w:type="dxa"/>
            <w:vAlign w:val="top"/>
          </w:tcPr>
          <w:p w14:paraId="7623AB41">
            <w:pPr>
              <w:pStyle w:val="67"/>
              <w:spacing w:before="27"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49BCC84D">
            <w:pPr>
              <w:pStyle w:val="67"/>
              <w:spacing w:before="19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EC3AA61">
            <w:pPr>
              <w:pStyle w:val="67"/>
              <w:spacing w:before="196" w:line="240" w:lineRule="auto"/>
              <w:ind w:left="35"/>
              <w:rPr>
                <w:rFonts w:hint="eastAsia" w:ascii="仿宋" w:hAnsi="仿宋" w:eastAsia="仿宋" w:cs="仿宋"/>
              </w:rPr>
            </w:pPr>
            <w:r>
              <w:rPr>
                <w:rFonts w:hint="eastAsia" w:ascii="仿宋" w:hAnsi="仿宋" w:eastAsia="仿宋" w:cs="仿宋"/>
              </w:rPr>
              <w:t>2024-2-1</w:t>
            </w:r>
          </w:p>
        </w:tc>
        <w:tc>
          <w:tcPr>
            <w:tcW w:w="1102" w:type="dxa"/>
            <w:vAlign w:val="top"/>
          </w:tcPr>
          <w:p w14:paraId="720D3C88">
            <w:pPr>
              <w:pStyle w:val="67"/>
              <w:spacing w:before="196" w:line="240" w:lineRule="auto"/>
              <w:ind w:left="32"/>
              <w:rPr>
                <w:rFonts w:hint="eastAsia" w:ascii="仿宋" w:hAnsi="仿宋" w:eastAsia="仿宋" w:cs="仿宋"/>
              </w:rPr>
            </w:pPr>
            <w:r>
              <w:rPr>
                <w:rFonts w:hint="eastAsia" w:ascii="仿宋" w:hAnsi="仿宋" w:eastAsia="仿宋" w:cs="仿宋"/>
              </w:rPr>
              <w:t>G831.3</w:t>
            </w:r>
          </w:p>
        </w:tc>
        <w:tc>
          <w:tcPr>
            <w:tcW w:w="980" w:type="dxa"/>
            <w:vAlign w:val="top"/>
          </w:tcPr>
          <w:p w14:paraId="17B0247C">
            <w:pPr>
              <w:pStyle w:val="67"/>
              <w:spacing w:before="197" w:line="240" w:lineRule="auto"/>
              <w:ind w:left="39"/>
              <w:rPr>
                <w:rFonts w:hint="eastAsia" w:ascii="仿宋" w:hAnsi="仿宋" w:eastAsia="仿宋" w:cs="仿宋"/>
              </w:rPr>
            </w:pPr>
            <w:r>
              <w:rPr>
                <w:rFonts w:hint="eastAsia" w:ascii="仿宋" w:hAnsi="仿宋" w:eastAsia="仿宋" w:cs="仿宋"/>
                <w:spacing w:val="-4"/>
              </w:rPr>
              <w:t>薛峰</w:t>
            </w:r>
          </w:p>
        </w:tc>
        <w:tc>
          <w:tcPr>
            <w:tcW w:w="1586" w:type="dxa"/>
            <w:vAlign w:val="top"/>
          </w:tcPr>
          <w:p w14:paraId="7E044AFF">
            <w:pPr>
              <w:pStyle w:val="67"/>
              <w:spacing w:before="197" w:line="240" w:lineRule="auto"/>
              <w:ind w:left="150"/>
              <w:rPr>
                <w:rFonts w:hint="eastAsia" w:ascii="仿宋" w:hAnsi="仿宋" w:eastAsia="仿宋" w:cs="仿宋"/>
              </w:rPr>
            </w:pPr>
            <w:r>
              <w:rPr>
                <w:rFonts w:hint="eastAsia" w:ascii="仿宋" w:hAnsi="仿宋" w:eastAsia="仿宋" w:cs="仿宋"/>
                <w:spacing w:val="-2"/>
              </w:rPr>
              <w:t>教育著作</w:t>
            </w:r>
          </w:p>
        </w:tc>
      </w:tr>
      <w:tr w14:paraId="09B93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365BC349">
            <w:pPr>
              <w:pStyle w:val="67"/>
              <w:spacing w:before="106" w:line="240" w:lineRule="auto"/>
              <w:ind w:left="139"/>
              <w:rPr>
                <w:rFonts w:hint="eastAsia" w:ascii="仿宋" w:hAnsi="仿宋" w:eastAsia="仿宋" w:cs="仿宋"/>
              </w:rPr>
            </w:pPr>
            <w:r>
              <w:rPr>
                <w:rFonts w:hint="eastAsia" w:ascii="仿宋" w:hAnsi="仿宋" w:eastAsia="仿宋" w:cs="仿宋"/>
                <w:spacing w:val="-4"/>
              </w:rPr>
              <w:t>1057</w:t>
            </w:r>
          </w:p>
        </w:tc>
        <w:tc>
          <w:tcPr>
            <w:tcW w:w="1609" w:type="dxa"/>
            <w:vAlign w:val="top"/>
          </w:tcPr>
          <w:p w14:paraId="07D98A0B">
            <w:pPr>
              <w:pStyle w:val="67"/>
              <w:spacing w:before="106" w:line="240" w:lineRule="auto"/>
              <w:ind w:left="26"/>
              <w:rPr>
                <w:rFonts w:hint="eastAsia" w:ascii="仿宋" w:hAnsi="仿宋" w:eastAsia="仿宋" w:cs="仿宋"/>
              </w:rPr>
            </w:pPr>
            <w:r>
              <w:rPr>
                <w:rFonts w:hint="eastAsia" w:ascii="仿宋" w:hAnsi="仿宋" w:eastAsia="仿宋" w:cs="仿宋"/>
                <w:spacing w:val="1"/>
              </w:rPr>
              <w:t>9787567424968</w:t>
            </w:r>
          </w:p>
        </w:tc>
        <w:tc>
          <w:tcPr>
            <w:tcW w:w="2427" w:type="dxa"/>
            <w:vAlign w:val="top"/>
          </w:tcPr>
          <w:p w14:paraId="473988B2">
            <w:pPr>
              <w:pStyle w:val="67"/>
              <w:spacing w:before="27" w:line="240" w:lineRule="auto"/>
              <w:ind w:left="28" w:right="81" w:firstLine="1"/>
              <w:rPr>
                <w:rFonts w:hint="eastAsia" w:ascii="仿宋" w:hAnsi="仿宋" w:eastAsia="仿宋" w:cs="仿宋"/>
              </w:rPr>
            </w:pPr>
            <w:r>
              <w:rPr>
                <w:rFonts w:hint="eastAsia" w:ascii="仿宋" w:hAnsi="仿宋" w:eastAsia="仿宋" w:cs="仿宋"/>
              </w:rPr>
              <w:t>现代教育理念下的健美 操课程设计与应用研究</w:t>
            </w:r>
          </w:p>
        </w:tc>
        <w:tc>
          <w:tcPr>
            <w:tcW w:w="1000" w:type="dxa"/>
            <w:vAlign w:val="top"/>
          </w:tcPr>
          <w:p w14:paraId="7C06B094">
            <w:pPr>
              <w:pStyle w:val="67"/>
              <w:spacing w:before="27" w:line="240" w:lineRule="auto"/>
              <w:ind w:left="34" w:right="136" w:firstLine="2"/>
              <w:rPr>
                <w:rFonts w:hint="eastAsia" w:ascii="仿宋" w:hAnsi="仿宋" w:eastAsia="仿宋" w:cs="仿宋"/>
              </w:rPr>
            </w:pPr>
            <w:r>
              <w:rPr>
                <w:rFonts w:hint="eastAsia" w:ascii="仿宋" w:hAnsi="仿宋" w:eastAsia="仿宋" w:cs="仿宋"/>
                <w:spacing w:val="-2"/>
              </w:rPr>
              <w:t>东北林业大</w:t>
            </w:r>
            <w:r>
              <w:rPr>
                <w:rFonts w:hint="eastAsia" w:ascii="仿宋" w:hAnsi="仿宋" w:eastAsia="仿宋" w:cs="仿宋"/>
                <w:spacing w:val="1"/>
              </w:rPr>
              <w:t xml:space="preserve"> </w:t>
            </w:r>
            <w:r>
              <w:rPr>
                <w:rFonts w:hint="eastAsia" w:ascii="仿宋" w:hAnsi="仿宋" w:eastAsia="仿宋" w:cs="仿宋"/>
              </w:rPr>
              <w:t>学</w:t>
            </w:r>
          </w:p>
        </w:tc>
        <w:tc>
          <w:tcPr>
            <w:tcW w:w="564" w:type="dxa"/>
            <w:vAlign w:val="top"/>
          </w:tcPr>
          <w:p w14:paraId="792082BF">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9769D9D">
            <w:pPr>
              <w:pStyle w:val="67"/>
              <w:spacing w:before="106" w:line="240" w:lineRule="auto"/>
              <w:ind w:left="35"/>
              <w:rPr>
                <w:rFonts w:hint="eastAsia" w:ascii="仿宋" w:hAnsi="仿宋" w:eastAsia="仿宋" w:cs="仿宋"/>
              </w:rPr>
            </w:pPr>
            <w:r>
              <w:rPr>
                <w:rFonts w:hint="eastAsia" w:ascii="仿宋" w:hAnsi="仿宋" w:eastAsia="仿宋" w:cs="仿宋"/>
              </w:rPr>
              <w:t>2022-4-1</w:t>
            </w:r>
          </w:p>
        </w:tc>
        <w:tc>
          <w:tcPr>
            <w:tcW w:w="1102" w:type="dxa"/>
            <w:vAlign w:val="top"/>
          </w:tcPr>
          <w:p w14:paraId="73580717">
            <w:pPr>
              <w:pStyle w:val="67"/>
              <w:spacing w:before="106" w:line="240" w:lineRule="auto"/>
              <w:ind w:left="32"/>
              <w:rPr>
                <w:rFonts w:hint="eastAsia" w:ascii="仿宋" w:hAnsi="仿宋" w:eastAsia="仿宋" w:cs="仿宋"/>
              </w:rPr>
            </w:pPr>
            <w:r>
              <w:rPr>
                <w:rFonts w:hint="eastAsia" w:ascii="仿宋" w:hAnsi="仿宋" w:eastAsia="仿宋" w:cs="仿宋"/>
              </w:rPr>
              <w:t>G831.3</w:t>
            </w:r>
          </w:p>
        </w:tc>
        <w:tc>
          <w:tcPr>
            <w:tcW w:w="980" w:type="dxa"/>
            <w:vAlign w:val="top"/>
          </w:tcPr>
          <w:p w14:paraId="39EF6F0A">
            <w:pPr>
              <w:pStyle w:val="67"/>
              <w:spacing w:before="107" w:line="240" w:lineRule="auto"/>
              <w:ind w:left="36"/>
              <w:rPr>
                <w:rFonts w:hint="eastAsia" w:ascii="仿宋" w:hAnsi="仿宋" w:eastAsia="仿宋" w:cs="仿宋"/>
              </w:rPr>
            </w:pPr>
            <w:r>
              <w:rPr>
                <w:rFonts w:hint="eastAsia" w:ascii="仿宋" w:hAnsi="仿宋" w:eastAsia="仿宋" w:cs="仿宋"/>
                <w:spacing w:val="-3"/>
              </w:rPr>
              <w:t>赵艳</w:t>
            </w:r>
          </w:p>
        </w:tc>
        <w:tc>
          <w:tcPr>
            <w:tcW w:w="1586" w:type="dxa"/>
            <w:vAlign w:val="top"/>
          </w:tcPr>
          <w:p w14:paraId="6FD00372">
            <w:pPr>
              <w:pStyle w:val="67"/>
              <w:spacing w:before="107" w:line="240" w:lineRule="auto"/>
              <w:ind w:left="150"/>
              <w:rPr>
                <w:rFonts w:hint="eastAsia" w:ascii="仿宋" w:hAnsi="仿宋" w:eastAsia="仿宋" w:cs="仿宋"/>
              </w:rPr>
            </w:pPr>
            <w:r>
              <w:rPr>
                <w:rFonts w:hint="eastAsia" w:ascii="仿宋" w:hAnsi="仿宋" w:eastAsia="仿宋" w:cs="仿宋"/>
                <w:spacing w:val="-2"/>
              </w:rPr>
              <w:t>教育著作</w:t>
            </w:r>
          </w:p>
        </w:tc>
      </w:tr>
      <w:tr w14:paraId="5C856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523440AF">
            <w:pPr>
              <w:pStyle w:val="67"/>
              <w:spacing w:before="107" w:line="240" w:lineRule="auto"/>
              <w:ind w:left="139"/>
              <w:rPr>
                <w:rFonts w:hint="eastAsia" w:ascii="仿宋" w:hAnsi="仿宋" w:eastAsia="仿宋" w:cs="仿宋"/>
              </w:rPr>
            </w:pPr>
            <w:r>
              <w:rPr>
                <w:rFonts w:hint="eastAsia" w:ascii="仿宋" w:hAnsi="仿宋" w:eastAsia="仿宋" w:cs="仿宋"/>
                <w:spacing w:val="-4"/>
              </w:rPr>
              <w:t>1058</w:t>
            </w:r>
          </w:p>
        </w:tc>
        <w:tc>
          <w:tcPr>
            <w:tcW w:w="1609" w:type="dxa"/>
            <w:vAlign w:val="top"/>
          </w:tcPr>
          <w:p w14:paraId="659E065F">
            <w:pPr>
              <w:pStyle w:val="67"/>
              <w:spacing w:before="107" w:line="240" w:lineRule="auto"/>
              <w:ind w:left="26"/>
              <w:rPr>
                <w:rFonts w:hint="eastAsia" w:ascii="仿宋" w:hAnsi="仿宋" w:eastAsia="仿宋" w:cs="仿宋"/>
              </w:rPr>
            </w:pPr>
            <w:r>
              <w:rPr>
                <w:rFonts w:hint="eastAsia" w:ascii="仿宋" w:hAnsi="仿宋" w:eastAsia="仿宋" w:cs="仿宋"/>
                <w:spacing w:val="1"/>
              </w:rPr>
              <w:t>9787512053434</w:t>
            </w:r>
          </w:p>
        </w:tc>
        <w:tc>
          <w:tcPr>
            <w:tcW w:w="2427" w:type="dxa"/>
            <w:vAlign w:val="top"/>
          </w:tcPr>
          <w:p w14:paraId="27771706">
            <w:pPr>
              <w:pStyle w:val="67"/>
              <w:spacing w:before="28" w:line="240" w:lineRule="auto"/>
              <w:ind w:left="34" w:right="81" w:hanging="1"/>
              <w:rPr>
                <w:rFonts w:hint="eastAsia" w:ascii="仿宋" w:hAnsi="仿宋" w:eastAsia="仿宋" w:cs="仿宋"/>
              </w:rPr>
            </w:pPr>
            <w:r>
              <w:rPr>
                <w:rFonts w:hint="eastAsia" w:ascii="仿宋" w:hAnsi="仿宋" w:eastAsia="仿宋" w:cs="仿宋"/>
                <w:spacing w:val="-1"/>
              </w:rPr>
              <w:t>高校田径教学创新与体</w:t>
            </w:r>
            <w:r>
              <w:rPr>
                <w:rFonts w:hint="eastAsia" w:ascii="仿宋" w:hAnsi="仿宋" w:eastAsia="仿宋" w:cs="仿宋"/>
                <w:spacing w:val="7"/>
              </w:rPr>
              <w:t xml:space="preserve"> </w:t>
            </w:r>
            <w:r>
              <w:rPr>
                <w:rFonts w:hint="eastAsia" w:ascii="仿宋" w:hAnsi="仿宋" w:eastAsia="仿宋" w:cs="仿宋"/>
                <w:spacing w:val="-1"/>
              </w:rPr>
              <w:t>育教育教学改革研究</w:t>
            </w:r>
          </w:p>
        </w:tc>
        <w:tc>
          <w:tcPr>
            <w:tcW w:w="1000" w:type="dxa"/>
            <w:vAlign w:val="top"/>
          </w:tcPr>
          <w:p w14:paraId="67CA1FBE">
            <w:pPr>
              <w:pStyle w:val="67"/>
              <w:spacing w:before="107" w:line="240" w:lineRule="auto"/>
              <w:ind w:left="32"/>
              <w:rPr>
                <w:rFonts w:hint="eastAsia" w:ascii="仿宋" w:hAnsi="仿宋" w:eastAsia="仿宋" w:cs="仿宋"/>
              </w:rPr>
            </w:pPr>
            <w:r>
              <w:rPr>
                <w:rFonts w:hint="eastAsia" w:ascii="仿宋" w:hAnsi="仿宋" w:eastAsia="仿宋" w:cs="仿宋"/>
                <w:spacing w:val="-2"/>
              </w:rPr>
              <w:t>线装书局</w:t>
            </w:r>
          </w:p>
        </w:tc>
        <w:tc>
          <w:tcPr>
            <w:tcW w:w="564" w:type="dxa"/>
            <w:vAlign w:val="top"/>
          </w:tcPr>
          <w:p w14:paraId="5981A95F">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F34D41D">
            <w:pPr>
              <w:pStyle w:val="67"/>
              <w:spacing w:before="107" w:line="240" w:lineRule="auto"/>
              <w:ind w:left="35"/>
              <w:rPr>
                <w:rFonts w:hint="eastAsia" w:ascii="仿宋" w:hAnsi="仿宋" w:eastAsia="仿宋" w:cs="仿宋"/>
              </w:rPr>
            </w:pPr>
            <w:r>
              <w:rPr>
                <w:rFonts w:hint="eastAsia" w:ascii="仿宋" w:hAnsi="仿宋" w:eastAsia="仿宋" w:cs="仿宋"/>
              </w:rPr>
              <w:t>2024-7-1</w:t>
            </w:r>
          </w:p>
        </w:tc>
        <w:tc>
          <w:tcPr>
            <w:tcW w:w="1102" w:type="dxa"/>
            <w:vAlign w:val="top"/>
          </w:tcPr>
          <w:p w14:paraId="18571A92">
            <w:pPr>
              <w:pStyle w:val="67"/>
              <w:spacing w:before="107" w:line="240" w:lineRule="auto"/>
              <w:ind w:left="32"/>
              <w:rPr>
                <w:rFonts w:hint="eastAsia" w:ascii="仿宋" w:hAnsi="仿宋" w:eastAsia="仿宋" w:cs="仿宋"/>
              </w:rPr>
            </w:pPr>
            <w:r>
              <w:rPr>
                <w:rFonts w:hint="eastAsia" w:ascii="仿宋" w:hAnsi="仿宋" w:eastAsia="仿宋" w:cs="仿宋"/>
              </w:rPr>
              <w:t>G820.2</w:t>
            </w:r>
          </w:p>
        </w:tc>
        <w:tc>
          <w:tcPr>
            <w:tcW w:w="980" w:type="dxa"/>
            <w:vAlign w:val="top"/>
          </w:tcPr>
          <w:p w14:paraId="0D7FBF4A">
            <w:pPr>
              <w:pStyle w:val="67"/>
              <w:spacing w:before="107" w:line="240" w:lineRule="auto"/>
              <w:ind w:left="38"/>
              <w:rPr>
                <w:rFonts w:hint="eastAsia" w:ascii="仿宋" w:hAnsi="仿宋" w:eastAsia="仿宋" w:cs="仿宋"/>
              </w:rPr>
            </w:pPr>
            <w:r>
              <w:rPr>
                <w:rFonts w:hint="eastAsia" w:ascii="仿宋" w:hAnsi="仿宋" w:eastAsia="仿宋" w:cs="仿宋"/>
                <w:spacing w:val="-4"/>
              </w:rPr>
              <w:t>王斌</w:t>
            </w:r>
          </w:p>
        </w:tc>
        <w:tc>
          <w:tcPr>
            <w:tcW w:w="1586" w:type="dxa"/>
            <w:vAlign w:val="top"/>
          </w:tcPr>
          <w:p w14:paraId="038B6625">
            <w:pPr>
              <w:pStyle w:val="67"/>
              <w:spacing w:before="108" w:line="240" w:lineRule="auto"/>
              <w:ind w:left="150"/>
              <w:rPr>
                <w:rFonts w:hint="eastAsia" w:ascii="仿宋" w:hAnsi="仿宋" w:eastAsia="仿宋" w:cs="仿宋"/>
              </w:rPr>
            </w:pPr>
            <w:r>
              <w:rPr>
                <w:rFonts w:hint="eastAsia" w:ascii="仿宋" w:hAnsi="仿宋" w:eastAsia="仿宋" w:cs="仿宋"/>
                <w:spacing w:val="-2"/>
              </w:rPr>
              <w:t>教育著作</w:t>
            </w:r>
          </w:p>
        </w:tc>
      </w:tr>
      <w:tr w14:paraId="6E544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01E34109">
            <w:pPr>
              <w:pStyle w:val="67"/>
              <w:spacing w:before="108" w:line="240" w:lineRule="auto"/>
              <w:ind w:left="139"/>
              <w:rPr>
                <w:rFonts w:hint="eastAsia" w:ascii="仿宋" w:hAnsi="仿宋" w:eastAsia="仿宋" w:cs="仿宋"/>
              </w:rPr>
            </w:pPr>
            <w:r>
              <w:rPr>
                <w:rFonts w:hint="eastAsia" w:ascii="仿宋" w:hAnsi="仿宋" w:eastAsia="仿宋" w:cs="仿宋"/>
                <w:spacing w:val="-4"/>
              </w:rPr>
              <w:t>1059</w:t>
            </w:r>
          </w:p>
        </w:tc>
        <w:tc>
          <w:tcPr>
            <w:tcW w:w="1609" w:type="dxa"/>
            <w:vAlign w:val="top"/>
          </w:tcPr>
          <w:p w14:paraId="307040C1">
            <w:pPr>
              <w:pStyle w:val="67"/>
              <w:spacing w:before="108" w:line="240" w:lineRule="auto"/>
              <w:ind w:left="26"/>
              <w:rPr>
                <w:rFonts w:hint="eastAsia" w:ascii="仿宋" w:hAnsi="仿宋" w:eastAsia="仿宋" w:cs="仿宋"/>
              </w:rPr>
            </w:pPr>
            <w:r>
              <w:rPr>
                <w:rFonts w:hint="eastAsia" w:ascii="仿宋" w:hAnsi="仿宋" w:eastAsia="仿宋" w:cs="仿宋"/>
                <w:spacing w:val="1"/>
              </w:rPr>
              <w:t>9787522110981</w:t>
            </w:r>
          </w:p>
        </w:tc>
        <w:tc>
          <w:tcPr>
            <w:tcW w:w="2427" w:type="dxa"/>
            <w:vAlign w:val="top"/>
          </w:tcPr>
          <w:p w14:paraId="5BC1EA59">
            <w:pPr>
              <w:pStyle w:val="67"/>
              <w:spacing w:before="28" w:line="240" w:lineRule="auto"/>
              <w:ind w:left="31" w:right="81" w:hanging="1"/>
              <w:rPr>
                <w:rFonts w:hint="eastAsia" w:ascii="仿宋" w:hAnsi="仿宋" w:eastAsia="仿宋" w:cs="仿宋"/>
              </w:rPr>
            </w:pPr>
            <w:r>
              <w:rPr>
                <w:rFonts w:hint="eastAsia" w:ascii="仿宋" w:hAnsi="仿宋" w:eastAsia="仿宋" w:cs="仿宋"/>
              </w:rPr>
              <w:t xml:space="preserve">大学体育训练教育理论 </w:t>
            </w:r>
            <w:r>
              <w:rPr>
                <w:rFonts w:hint="eastAsia" w:ascii="仿宋" w:hAnsi="仿宋" w:eastAsia="仿宋" w:cs="仿宋"/>
                <w:spacing w:val="-3"/>
              </w:rPr>
              <w:t>与实践</w:t>
            </w:r>
          </w:p>
        </w:tc>
        <w:tc>
          <w:tcPr>
            <w:tcW w:w="1000" w:type="dxa"/>
            <w:vAlign w:val="top"/>
          </w:tcPr>
          <w:p w14:paraId="0724CB90">
            <w:pPr>
              <w:pStyle w:val="67"/>
              <w:spacing w:before="109" w:line="240" w:lineRule="auto"/>
              <w:ind w:left="45"/>
              <w:rPr>
                <w:rFonts w:hint="eastAsia" w:ascii="仿宋" w:hAnsi="仿宋" w:eastAsia="仿宋" w:cs="仿宋"/>
              </w:rPr>
            </w:pPr>
            <w:r>
              <w:rPr>
                <w:rFonts w:hint="eastAsia" w:ascii="仿宋" w:hAnsi="仿宋" w:eastAsia="仿宋" w:cs="仿宋"/>
                <w:spacing w:val="-4"/>
              </w:rPr>
              <w:t>中国原子能</w:t>
            </w:r>
          </w:p>
        </w:tc>
        <w:tc>
          <w:tcPr>
            <w:tcW w:w="564" w:type="dxa"/>
            <w:vAlign w:val="top"/>
          </w:tcPr>
          <w:p w14:paraId="79BE885C">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045E868">
            <w:pPr>
              <w:pStyle w:val="67"/>
              <w:spacing w:before="108" w:line="240" w:lineRule="auto"/>
              <w:ind w:left="35"/>
              <w:rPr>
                <w:rFonts w:hint="eastAsia" w:ascii="仿宋" w:hAnsi="仿宋" w:eastAsia="仿宋" w:cs="仿宋"/>
              </w:rPr>
            </w:pPr>
            <w:r>
              <w:rPr>
                <w:rFonts w:hint="eastAsia" w:ascii="仿宋" w:hAnsi="仿宋" w:eastAsia="仿宋" w:cs="仿宋"/>
              </w:rPr>
              <w:t>2020-10-1</w:t>
            </w:r>
          </w:p>
        </w:tc>
        <w:tc>
          <w:tcPr>
            <w:tcW w:w="1102" w:type="dxa"/>
            <w:vAlign w:val="top"/>
          </w:tcPr>
          <w:p w14:paraId="12CFC15F">
            <w:pPr>
              <w:pStyle w:val="67"/>
              <w:spacing w:before="108" w:line="240" w:lineRule="auto"/>
              <w:ind w:left="32"/>
              <w:rPr>
                <w:rFonts w:hint="eastAsia" w:ascii="仿宋" w:hAnsi="仿宋" w:eastAsia="仿宋" w:cs="仿宋"/>
              </w:rPr>
            </w:pPr>
            <w:r>
              <w:rPr>
                <w:rFonts w:hint="eastAsia" w:ascii="仿宋" w:hAnsi="仿宋" w:eastAsia="仿宋" w:cs="仿宋"/>
              </w:rPr>
              <w:t>G808.1</w:t>
            </w:r>
          </w:p>
        </w:tc>
        <w:tc>
          <w:tcPr>
            <w:tcW w:w="980" w:type="dxa"/>
            <w:vAlign w:val="top"/>
          </w:tcPr>
          <w:p w14:paraId="2A198286">
            <w:pPr>
              <w:pStyle w:val="67"/>
              <w:spacing w:before="108" w:line="240" w:lineRule="auto"/>
              <w:ind w:left="40"/>
              <w:rPr>
                <w:rFonts w:hint="eastAsia" w:ascii="仿宋" w:hAnsi="仿宋" w:eastAsia="仿宋" w:cs="仿宋"/>
              </w:rPr>
            </w:pPr>
            <w:r>
              <w:rPr>
                <w:rFonts w:hint="eastAsia" w:ascii="仿宋" w:hAnsi="仿宋" w:eastAsia="仿宋" w:cs="仿宋"/>
                <w:spacing w:val="-3"/>
              </w:rPr>
              <w:t>张敏青</w:t>
            </w:r>
          </w:p>
        </w:tc>
        <w:tc>
          <w:tcPr>
            <w:tcW w:w="1586" w:type="dxa"/>
            <w:vAlign w:val="top"/>
          </w:tcPr>
          <w:p w14:paraId="788272F3">
            <w:pPr>
              <w:pStyle w:val="67"/>
              <w:spacing w:before="109" w:line="240" w:lineRule="auto"/>
              <w:ind w:left="150"/>
              <w:rPr>
                <w:rFonts w:hint="eastAsia" w:ascii="仿宋" w:hAnsi="仿宋" w:eastAsia="仿宋" w:cs="仿宋"/>
              </w:rPr>
            </w:pPr>
            <w:r>
              <w:rPr>
                <w:rFonts w:hint="eastAsia" w:ascii="仿宋" w:hAnsi="仿宋" w:eastAsia="仿宋" w:cs="仿宋"/>
                <w:spacing w:val="-2"/>
              </w:rPr>
              <w:t>教育著作</w:t>
            </w:r>
          </w:p>
        </w:tc>
      </w:tr>
      <w:tr w14:paraId="33403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5650D2CC">
            <w:pPr>
              <w:pStyle w:val="67"/>
              <w:spacing w:before="109" w:line="240" w:lineRule="auto"/>
              <w:ind w:left="139"/>
              <w:rPr>
                <w:rFonts w:hint="eastAsia" w:ascii="仿宋" w:hAnsi="仿宋" w:eastAsia="仿宋" w:cs="仿宋"/>
              </w:rPr>
            </w:pPr>
            <w:r>
              <w:rPr>
                <w:rFonts w:hint="eastAsia" w:ascii="仿宋" w:hAnsi="仿宋" w:eastAsia="仿宋" w:cs="仿宋"/>
                <w:spacing w:val="-4"/>
              </w:rPr>
              <w:t>1060</w:t>
            </w:r>
          </w:p>
        </w:tc>
        <w:tc>
          <w:tcPr>
            <w:tcW w:w="1609" w:type="dxa"/>
            <w:vAlign w:val="top"/>
          </w:tcPr>
          <w:p w14:paraId="27B458FF">
            <w:pPr>
              <w:pStyle w:val="67"/>
              <w:spacing w:before="109" w:line="240" w:lineRule="auto"/>
              <w:ind w:left="26"/>
              <w:rPr>
                <w:rFonts w:hint="eastAsia" w:ascii="仿宋" w:hAnsi="仿宋" w:eastAsia="仿宋" w:cs="仿宋"/>
              </w:rPr>
            </w:pPr>
            <w:r>
              <w:rPr>
                <w:rFonts w:hint="eastAsia" w:ascii="仿宋" w:hAnsi="仿宋" w:eastAsia="仿宋" w:cs="仿宋"/>
                <w:spacing w:val="1"/>
              </w:rPr>
              <w:t>9787523103319</w:t>
            </w:r>
          </w:p>
        </w:tc>
        <w:tc>
          <w:tcPr>
            <w:tcW w:w="2427" w:type="dxa"/>
            <w:vAlign w:val="top"/>
          </w:tcPr>
          <w:p w14:paraId="7180A3AD">
            <w:pPr>
              <w:pStyle w:val="67"/>
              <w:spacing w:before="29" w:line="240" w:lineRule="auto"/>
              <w:ind w:left="32" w:right="81" w:firstLine="1"/>
              <w:rPr>
                <w:rFonts w:hint="eastAsia" w:ascii="仿宋" w:hAnsi="仿宋" w:eastAsia="仿宋" w:cs="仿宋"/>
              </w:rPr>
            </w:pPr>
            <w:r>
              <w:rPr>
                <w:rFonts w:hint="eastAsia" w:ascii="仿宋" w:hAnsi="仿宋" w:eastAsia="仿宋" w:cs="仿宋"/>
                <w:spacing w:val="-1"/>
              </w:rPr>
              <w:t>高校体育教育创新理念</w:t>
            </w:r>
            <w:r>
              <w:rPr>
                <w:rFonts w:hint="eastAsia" w:ascii="仿宋" w:hAnsi="仿宋" w:eastAsia="仿宋" w:cs="仿宋"/>
                <w:spacing w:val="7"/>
              </w:rPr>
              <w:t xml:space="preserve"> </w:t>
            </w:r>
            <w:r>
              <w:rPr>
                <w:rFonts w:hint="eastAsia" w:ascii="仿宋" w:hAnsi="仿宋" w:eastAsia="仿宋" w:cs="仿宋"/>
                <w:spacing w:val="-2"/>
              </w:rPr>
              <w:t>与实践研究</w:t>
            </w:r>
          </w:p>
        </w:tc>
        <w:tc>
          <w:tcPr>
            <w:tcW w:w="1000" w:type="dxa"/>
            <w:vAlign w:val="top"/>
          </w:tcPr>
          <w:p w14:paraId="687418B5">
            <w:pPr>
              <w:pStyle w:val="67"/>
              <w:spacing w:before="110" w:line="240" w:lineRule="auto"/>
              <w:ind w:left="32"/>
              <w:rPr>
                <w:rFonts w:hint="eastAsia" w:ascii="仿宋" w:hAnsi="仿宋" w:eastAsia="仿宋" w:cs="仿宋"/>
              </w:rPr>
            </w:pPr>
            <w:r>
              <w:rPr>
                <w:rFonts w:hint="eastAsia" w:ascii="仿宋" w:hAnsi="仿宋" w:eastAsia="仿宋" w:cs="仿宋"/>
                <w:spacing w:val="-4"/>
              </w:rPr>
              <w:t>现代</w:t>
            </w:r>
          </w:p>
        </w:tc>
        <w:tc>
          <w:tcPr>
            <w:tcW w:w="564" w:type="dxa"/>
            <w:vAlign w:val="top"/>
          </w:tcPr>
          <w:p w14:paraId="3422AC4B">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A34DEA8">
            <w:pPr>
              <w:pStyle w:val="67"/>
              <w:spacing w:before="109"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5567596A">
            <w:pPr>
              <w:pStyle w:val="67"/>
              <w:spacing w:before="109"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0C940A09">
            <w:pPr>
              <w:pStyle w:val="67"/>
              <w:spacing w:before="110" w:line="240" w:lineRule="auto"/>
              <w:ind w:left="41"/>
              <w:rPr>
                <w:rFonts w:hint="eastAsia" w:ascii="仿宋" w:hAnsi="仿宋" w:eastAsia="仿宋" w:cs="仿宋"/>
              </w:rPr>
            </w:pPr>
            <w:r>
              <w:rPr>
                <w:rFonts w:hint="eastAsia" w:ascii="仿宋" w:hAnsi="仿宋" w:eastAsia="仿宋" w:cs="仿宋"/>
                <w:spacing w:val="-3"/>
              </w:rPr>
              <w:t>郭诗艺</w:t>
            </w:r>
          </w:p>
        </w:tc>
        <w:tc>
          <w:tcPr>
            <w:tcW w:w="1586" w:type="dxa"/>
            <w:vAlign w:val="top"/>
          </w:tcPr>
          <w:p w14:paraId="45D5F4E3">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7340D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37E72962">
            <w:pPr>
              <w:pStyle w:val="67"/>
              <w:spacing w:before="109" w:line="240" w:lineRule="auto"/>
              <w:ind w:left="139"/>
              <w:rPr>
                <w:rFonts w:hint="eastAsia" w:ascii="仿宋" w:hAnsi="仿宋" w:eastAsia="仿宋" w:cs="仿宋"/>
              </w:rPr>
            </w:pPr>
            <w:r>
              <w:rPr>
                <w:rFonts w:hint="eastAsia" w:ascii="仿宋" w:hAnsi="仿宋" w:eastAsia="仿宋" w:cs="仿宋"/>
                <w:spacing w:val="-4"/>
              </w:rPr>
              <w:t>1061</w:t>
            </w:r>
          </w:p>
        </w:tc>
        <w:tc>
          <w:tcPr>
            <w:tcW w:w="1609" w:type="dxa"/>
            <w:vAlign w:val="top"/>
          </w:tcPr>
          <w:p w14:paraId="22B94918">
            <w:pPr>
              <w:pStyle w:val="67"/>
              <w:spacing w:before="109" w:line="240" w:lineRule="auto"/>
              <w:ind w:left="26"/>
              <w:rPr>
                <w:rFonts w:hint="eastAsia" w:ascii="仿宋" w:hAnsi="仿宋" w:eastAsia="仿宋" w:cs="仿宋"/>
              </w:rPr>
            </w:pPr>
            <w:r>
              <w:rPr>
                <w:rFonts w:hint="eastAsia" w:ascii="仿宋" w:hAnsi="仿宋" w:eastAsia="仿宋" w:cs="仿宋"/>
                <w:spacing w:val="1"/>
              </w:rPr>
              <w:t>9787206184635</w:t>
            </w:r>
          </w:p>
        </w:tc>
        <w:tc>
          <w:tcPr>
            <w:tcW w:w="2427" w:type="dxa"/>
            <w:vAlign w:val="top"/>
          </w:tcPr>
          <w:p w14:paraId="6168FB9C">
            <w:pPr>
              <w:pStyle w:val="67"/>
              <w:spacing w:before="29" w:line="240" w:lineRule="auto"/>
              <w:ind w:left="32" w:right="81" w:firstLine="6"/>
              <w:rPr>
                <w:rFonts w:hint="eastAsia" w:ascii="仿宋" w:hAnsi="仿宋" w:eastAsia="仿宋" w:cs="仿宋"/>
              </w:rPr>
            </w:pPr>
            <w:r>
              <w:rPr>
                <w:rFonts w:hint="eastAsia" w:ascii="仿宋" w:hAnsi="仿宋" w:eastAsia="仿宋" w:cs="仿宋"/>
                <w:spacing w:val="-1"/>
              </w:rPr>
              <w:t>当代高校体育教育理论</w:t>
            </w:r>
            <w:r>
              <w:rPr>
                <w:rFonts w:hint="eastAsia" w:ascii="仿宋" w:hAnsi="仿宋" w:eastAsia="仿宋" w:cs="仿宋"/>
                <w:spacing w:val="1"/>
              </w:rPr>
              <w:t xml:space="preserve"> </w:t>
            </w:r>
            <w:r>
              <w:rPr>
                <w:rFonts w:hint="eastAsia" w:ascii="仿宋" w:hAnsi="仿宋" w:eastAsia="仿宋" w:cs="仿宋"/>
                <w:spacing w:val="-2"/>
              </w:rPr>
              <w:t>与发展探究</w:t>
            </w:r>
          </w:p>
        </w:tc>
        <w:tc>
          <w:tcPr>
            <w:tcW w:w="1000" w:type="dxa"/>
            <w:vAlign w:val="top"/>
          </w:tcPr>
          <w:p w14:paraId="3997F192">
            <w:pPr>
              <w:pStyle w:val="67"/>
              <w:spacing w:before="110" w:line="240" w:lineRule="auto"/>
              <w:ind w:left="36"/>
              <w:rPr>
                <w:rFonts w:hint="eastAsia" w:ascii="仿宋" w:hAnsi="仿宋" w:eastAsia="仿宋" w:cs="仿宋"/>
              </w:rPr>
            </w:pPr>
            <w:r>
              <w:rPr>
                <w:rFonts w:hint="eastAsia" w:ascii="仿宋" w:hAnsi="仿宋" w:eastAsia="仿宋" w:cs="仿宋"/>
                <w:spacing w:val="-3"/>
              </w:rPr>
              <w:t>吉林人民</w:t>
            </w:r>
          </w:p>
        </w:tc>
        <w:tc>
          <w:tcPr>
            <w:tcW w:w="564" w:type="dxa"/>
            <w:vAlign w:val="top"/>
          </w:tcPr>
          <w:p w14:paraId="2C6CED5E">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51C467C">
            <w:pPr>
              <w:pStyle w:val="67"/>
              <w:spacing w:before="109" w:line="240" w:lineRule="auto"/>
              <w:ind w:left="35"/>
              <w:rPr>
                <w:rFonts w:hint="eastAsia" w:ascii="仿宋" w:hAnsi="仿宋" w:eastAsia="仿宋" w:cs="仿宋"/>
              </w:rPr>
            </w:pPr>
            <w:r>
              <w:rPr>
                <w:rFonts w:hint="eastAsia" w:ascii="仿宋" w:hAnsi="仿宋" w:eastAsia="仿宋" w:cs="仿宋"/>
              </w:rPr>
              <w:t>2021-9-1</w:t>
            </w:r>
          </w:p>
        </w:tc>
        <w:tc>
          <w:tcPr>
            <w:tcW w:w="1102" w:type="dxa"/>
            <w:vAlign w:val="top"/>
          </w:tcPr>
          <w:p w14:paraId="35C048B4">
            <w:pPr>
              <w:pStyle w:val="67"/>
              <w:spacing w:before="109"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197E29DE">
            <w:pPr>
              <w:pStyle w:val="67"/>
              <w:spacing w:before="109" w:line="240" w:lineRule="auto"/>
              <w:ind w:left="36"/>
              <w:rPr>
                <w:rFonts w:hint="eastAsia" w:ascii="仿宋" w:hAnsi="仿宋" w:eastAsia="仿宋" w:cs="仿宋"/>
              </w:rPr>
            </w:pPr>
            <w:r>
              <w:rPr>
                <w:rFonts w:hint="eastAsia" w:ascii="仿宋" w:hAnsi="仿宋" w:eastAsia="仿宋" w:cs="仿宋"/>
                <w:spacing w:val="-2"/>
              </w:rPr>
              <w:t>施小花</w:t>
            </w:r>
          </w:p>
        </w:tc>
        <w:tc>
          <w:tcPr>
            <w:tcW w:w="1586" w:type="dxa"/>
            <w:vAlign w:val="top"/>
          </w:tcPr>
          <w:p w14:paraId="00FF8F4E">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5B301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773E03D2">
            <w:pPr>
              <w:pStyle w:val="67"/>
              <w:spacing w:before="109" w:line="240" w:lineRule="auto"/>
              <w:ind w:left="139"/>
              <w:rPr>
                <w:rFonts w:hint="eastAsia" w:ascii="仿宋" w:hAnsi="仿宋" w:eastAsia="仿宋" w:cs="仿宋"/>
              </w:rPr>
            </w:pPr>
            <w:r>
              <w:rPr>
                <w:rFonts w:hint="eastAsia" w:ascii="仿宋" w:hAnsi="仿宋" w:eastAsia="仿宋" w:cs="仿宋"/>
                <w:spacing w:val="-4"/>
              </w:rPr>
              <w:t>1062</w:t>
            </w:r>
          </w:p>
        </w:tc>
        <w:tc>
          <w:tcPr>
            <w:tcW w:w="1609" w:type="dxa"/>
            <w:vAlign w:val="top"/>
          </w:tcPr>
          <w:p w14:paraId="425F1280">
            <w:pPr>
              <w:pStyle w:val="67"/>
              <w:spacing w:before="109" w:line="240" w:lineRule="auto"/>
              <w:ind w:left="26"/>
              <w:rPr>
                <w:rFonts w:hint="eastAsia" w:ascii="仿宋" w:hAnsi="仿宋" w:eastAsia="仿宋" w:cs="仿宋"/>
              </w:rPr>
            </w:pPr>
            <w:r>
              <w:rPr>
                <w:rFonts w:hint="eastAsia" w:ascii="仿宋" w:hAnsi="仿宋" w:eastAsia="仿宋" w:cs="仿宋"/>
                <w:spacing w:val="1"/>
              </w:rPr>
              <w:t>9787549863167</w:t>
            </w:r>
          </w:p>
        </w:tc>
        <w:tc>
          <w:tcPr>
            <w:tcW w:w="2427" w:type="dxa"/>
            <w:vAlign w:val="top"/>
          </w:tcPr>
          <w:p w14:paraId="4F63CE41">
            <w:pPr>
              <w:pStyle w:val="67"/>
              <w:spacing w:before="29" w:line="240" w:lineRule="auto"/>
              <w:ind w:left="32" w:right="81" w:firstLine="1"/>
              <w:rPr>
                <w:rFonts w:hint="eastAsia" w:ascii="仿宋" w:hAnsi="仿宋" w:eastAsia="仿宋" w:cs="仿宋"/>
              </w:rPr>
            </w:pPr>
            <w:r>
              <w:rPr>
                <w:rFonts w:hint="eastAsia" w:ascii="仿宋" w:hAnsi="仿宋" w:eastAsia="仿宋" w:cs="仿宋"/>
                <w:spacing w:val="-1"/>
              </w:rPr>
              <w:t>高校校园体育文化建设</w:t>
            </w:r>
            <w:r>
              <w:rPr>
                <w:rFonts w:hint="eastAsia" w:ascii="仿宋" w:hAnsi="仿宋" w:eastAsia="仿宋" w:cs="仿宋"/>
                <w:spacing w:val="7"/>
              </w:rPr>
              <w:t xml:space="preserve"> </w:t>
            </w:r>
            <w:r>
              <w:rPr>
                <w:rFonts w:hint="eastAsia" w:ascii="仿宋" w:hAnsi="仿宋" w:eastAsia="仿宋" w:cs="仿宋"/>
                <w:spacing w:val="-1"/>
              </w:rPr>
              <w:t>与审美教育探究</w:t>
            </w:r>
          </w:p>
        </w:tc>
        <w:tc>
          <w:tcPr>
            <w:tcW w:w="1000" w:type="dxa"/>
            <w:vAlign w:val="top"/>
          </w:tcPr>
          <w:p w14:paraId="6720B397">
            <w:pPr>
              <w:pStyle w:val="67"/>
              <w:spacing w:before="110" w:line="240" w:lineRule="auto"/>
              <w:ind w:left="36"/>
              <w:rPr>
                <w:rFonts w:hint="eastAsia" w:ascii="仿宋" w:hAnsi="仿宋" w:eastAsia="仿宋" w:cs="仿宋"/>
              </w:rPr>
            </w:pPr>
            <w:r>
              <w:rPr>
                <w:rFonts w:hint="eastAsia" w:ascii="仿宋" w:hAnsi="仿宋" w:eastAsia="仿宋" w:cs="仿宋"/>
                <w:spacing w:val="-3"/>
              </w:rPr>
              <w:t>吉林摄影</w:t>
            </w:r>
          </w:p>
        </w:tc>
        <w:tc>
          <w:tcPr>
            <w:tcW w:w="564" w:type="dxa"/>
            <w:vAlign w:val="top"/>
          </w:tcPr>
          <w:p w14:paraId="46840A20">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7842A36">
            <w:pPr>
              <w:pStyle w:val="67"/>
              <w:spacing w:before="109" w:line="240" w:lineRule="auto"/>
              <w:ind w:left="35"/>
              <w:rPr>
                <w:rFonts w:hint="eastAsia" w:ascii="仿宋" w:hAnsi="仿宋" w:eastAsia="仿宋" w:cs="仿宋"/>
              </w:rPr>
            </w:pPr>
            <w:r>
              <w:rPr>
                <w:rFonts w:hint="eastAsia" w:ascii="仿宋" w:hAnsi="仿宋" w:eastAsia="仿宋" w:cs="仿宋"/>
              </w:rPr>
              <w:t>2024-8-1</w:t>
            </w:r>
          </w:p>
        </w:tc>
        <w:tc>
          <w:tcPr>
            <w:tcW w:w="1102" w:type="dxa"/>
            <w:vAlign w:val="top"/>
          </w:tcPr>
          <w:p w14:paraId="20BF10AC">
            <w:pPr>
              <w:pStyle w:val="67"/>
              <w:spacing w:before="109"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5DADC883">
            <w:pPr>
              <w:pStyle w:val="67"/>
              <w:spacing w:before="110" w:line="240" w:lineRule="auto"/>
              <w:ind w:left="38"/>
              <w:rPr>
                <w:rFonts w:hint="eastAsia" w:ascii="仿宋" w:hAnsi="仿宋" w:eastAsia="仿宋" w:cs="仿宋"/>
              </w:rPr>
            </w:pPr>
            <w:r>
              <w:rPr>
                <w:rFonts w:hint="eastAsia" w:ascii="仿宋" w:hAnsi="仿宋" w:eastAsia="仿宋" w:cs="仿宋"/>
                <w:spacing w:val="-4"/>
              </w:rPr>
              <w:t>杨晔</w:t>
            </w:r>
          </w:p>
        </w:tc>
        <w:tc>
          <w:tcPr>
            <w:tcW w:w="1586" w:type="dxa"/>
            <w:vAlign w:val="top"/>
          </w:tcPr>
          <w:p w14:paraId="628880CC">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21352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trPr>
        <w:tc>
          <w:tcPr>
            <w:tcW w:w="591" w:type="dxa"/>
            <w:vAlign w:val="top"/>
          </w:tcPr>
          <w:p w14:paraId="56FD6362">
            <w:pPr>
              <w:pStyle w:val="67"/>
              <w:spacing w:before="109" w:line="240" w:lineRule="auto"/>
              <w:ind w:left="139"/>
              <w:rPr>
                <w:rFonts w:hint="eastAsia" w:ascii="仿宋" w:hAnsi="仿宋" w:eastAsia="仿宋" w:cs="仿宋"/>
              </w:rPr>
            </w:pPr>
            <w:r>
              <w:rPr>
                <w:rFonts w:hint="eastAsia" w:ascii="仿宋" w:hAnsi="仿宋" w:eastAsia="仿宋" w:cs="仿宋"/>
                <w:spacing w:val="-4"/>
              </w:rPr>
              <w:t>1063</w:t>
            </w:r>
          </w:p>
        </w:tc>
        <w:tc>
          <w:tcPr>
            <w:tcW w:w="1609" w:type="dxa"/>
            <w:vAlign w:val="top"/>
          </w:tcPr>
          <w:p w14:paraId="7EAAD1B0">
            <w:pPr>
              <w:pStyle w:val="67"/>
              <w:spacing w:before="109" w:line="240" w:lineRule="auto"/>
              <w:ind w:left="26"/>
              <w:rPr>
                <w:rFonts w:hint="eastAsia" w:ascii="仿宋" w:hAnsi="仿宋" w:eastAsia="仿宋" w:cs="仿宋"/>
              </w:rPr>
            </w:pPr>
            <w:r>
              <w:rPr>
                <w:rFonts w:hint="eastAsia" w:ascii="仿宋" w:hAnsi="仿宋" w:eastAsia="仿宋" w:cs="仿宋"/>
                <w:spacing w:val="1"/>
              </w:rPr>
              <w:t>9787518043842</w:t>
            </w:r>
          </w:p>
        </w:tc>
        <w:tc>
          <w:tcPr>
            <w:tcW w:w="2427" w:type="dxa"/>
            <w:vAlign w:val="top"/>
          </w:tcPr>
          <w:p w14:paraId="2F293453">
            <w:pPr>
              <w:pStyle w:val="67"/>
              <w:spacing w:before="30" w:line="240" w:lineRule="auto"/>
              <w:ind w:left="29" w:right="81"/>
              <w:rPr>
                <w:rFonts w:hint="eastAsia" w:ascii="仿宋" w:hAnsi="仿宋" w:eastAsia="仿宋" w:cs="仿宋"/>
              </w:rPr>
            </w:pPr>
            <w:r>
              <w:rPr>
                <w:rFonts w:hint="eastAsia" w:ascii="仿宋" w:hAnsi="仿宋" w:eastAsia="仿宋" w:cs="仿宋"/>
              </w:rPr>
              <w:t xml:space="preserve">现代教育技术革新下高 </w:t>
            </w:r>
            <w:r>
              <w:rPr>
                <w:rFonts w:hint="eastAsia" w:ascii="仿宋" w:hAnsi="仿宋" w:eastAsia="仿宋" w:cs="仿宋"/>
                <w:spacing w:val="-1"/>
              </w:rPr>
              <w:t>校体育教学研究</w:t>
            </w:r>
          </w:p>
        </w:tc>
        <w:tc>
          <w:tcPr>
            <w:tcW w:w="1000" w:type="dxa"/>
            <w:vAlign w:val="top"/>
          </w:tcPr>
          <w:p w14:paraId="717A04E9">
            <w:pPr>
              <w:pStyle w:val="67"/>
              <w:spacing w:before="30"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564" w:type="dxa"/>
            <w:vAlign w:val="top"/>
          </w:tcPr>
          <w:p w14:paraId="097CDEF6">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3C93FB2">
            <w:pPr>
              <w:pStyle w:val="67"/>
              <w:spacing w:before="109" w:line="240" w:lineRule="auto"/>
              <w:ind w:left="35"/>
              <w:rPr>
                <w:rFonts w:hint="eastAsia" w:ascii="仿宋" w:hAnsi="仿宋" w:eastAsia="仿宋" w:cs="仿宋"/>
              </w:rPr>
            </w:pPr>
            <w:r>
              <w:rPr>
                <w:rFonts w:hint="eastAsia" w:ascii="仿宋" w:hAnsi="仿宋" w:eastAsia="仿宋" w:cs="仿宋"/>
              </w:rPr>
              <w:t>2019-1-1</w:t>
            </w:r>
          </w:p>
        </w:tc>
        <w:tc>
          <w:tcPr>
            <w:tcW w:w="1102" w:type="dxa"/>
            <w:vAlign w:val="top"/>
          </w:tcPr>
          <w:p w14:paraId="735FF9A1">
            <w:pPr>
              <w:pStyle w:val="67"/>
              <w:spacing w:before="109"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55A6F627">
            <w:pPr>
              <w:pStyle w:val="67"/>
              <w:spacing w:before="110" w:line="240" w:lineRule="auto"/>
              <w:ind w:left="38"/>
              <w:rPr>
                <w:rFonts w:hint="eastAsia" w:ascii="仿宋" w:hAnsi="仿宋" w:eastAsia="仿宋" w:cs="仿宋"/>
              </w:rPr>
            </w:pPr>
            <w:r>
              <w:rPr>
                <w:rFonts w:hint="eastAsia" w:ascii="仿宋" w:hAnsi="仿宋" w:eastAsia="仿宋" w:cs="仿宋"/>
                <w:spacing w:val="-4"/>
              </w:rPr>
              <w:t>李薛</w:t>
            </w:r>
          </w:p>
        </w:tc>
        <w:tc>
          <w:tcPr>
            <w:tcW w:w="1586" w:type="dxa"/>
            <w:vAlign w:val="top"/>
          </w:tcPr>
          <w:p w14:paraId="6795E11F">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6C78E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591" w:type="dxa"/>
            <w:vAlign w:val="top"/>
          </w:tcPr>
          <w:p w14:paraId="2EA8FDD1">
            <w:pPr>
              <w:pStyle w:val="67"/>
              <w:spacing w:before="195" w:line="240" w:lineRule="auto"/>
              <w:ind w:left="139"/>
              <w:rPr>
                <w:rFonts w:hint="eastAsia" w:ascii="仿宋" w:hAnsi="仿宋" w:eastAsia="仿宋" w:cs="仿宋"/>
              </w:rPr>
            </w:pPr>
            <w:r>
              <w:rPr>
                <w:rFonts w:hint="eastAsia" w:ascii="仿宋" w:hAnsi="仿宋" w:eastAsia="仿宋" w:cs="仿宋"/>
                <w:spacing w:val="-4"/>
              </w:rPr>
              <w:t>1064</w:t>
            </w:r>
          </w:p>
        </w:tc>
        <w:tc>
          <w:tcPr>
            <w:tcW w:w="1609" w:type="dxa"/>
            <w:vAlign w:val="top"/>
          </w:tcPr>
          <w:p w14:paraId="72F6364C">
            <w:pPr>
              <w:pStyle w:val="67"/>
              <w:spacing w:before="195" w:line="240" w:lineRule="auto"/>
              <w:ind w:left="26"/>
              <w:rPr>
                <w:rFonts w:hint="eastAsia" w:ascii="仿宋" w:hAnsi="仿宋" w:eastAsia="仿宋" w:cs="仿宋"/>
              </w:rPr>
            </w:pPr>
            <w:r>
              <w:rPr>
                <w:rFonts w:hint="eastAsia" w:ascii="仿宋" w:hAnsi="仿宋" w:eastAsia="仿宋" w:cs="仿宋"/>
                <w:spacing w:val="1"/>
              </w:rPr>
              <w:t>9787564439200</w:t>
            </w:r>
          </w:p>
        </w:tc>
        <w:tc>
          <w:tcPr>
            <w:tcW w:w="2427" w:type="dxa"/>
            <w:vAlign w:val="top"/>
          </w:tcPr>
          <w:p w14:paraId="5540AAC7">
            <w:pPr>
              <w:pStyle w:val="67"/>
              <w:spacing w:before="26" w:line="240" w:lineRule="auto"/>
              <w:ind w:left="32" w:right="80" w:hanging="2"/>
              <w:jc w:val="both"/>
              <w:rPr>
                <w:rFonts w:hint="eastAsia" w:ascii="仿宋" w:hAnsi="仿宋" w:eastAsia="仿宋" w:cs="仿宋"/>
              </w:rPr>
            </w:pPr>
            <w:r>
              <w:rPr>
                <w:rFonts w:hint="eastAsia" w:ascii="仿宋" w:hAnsi="仿宋" w:eastAsia="仿宋" w:cs="仿宋"/>
              </w:rPr>
              <w:t>我国普通高校“运动教</w:t>
            </w:r>
            <w:r>
              <w:rPr>
                <w:rFonts w:hint="eastAsia" w:ascii="仿宋" w:hAnsi="仿宋" w:eastAsia="仿宋" w:cs="仿宋"/>
                <w:spacing w:val="1"/>
              </w:rPr>
              <w:t xml:space="preserve"> </w:t>
            </w:r>
            <w:r>
              <w:rPr>
                <w:rFonts w:hint="eastAsia" w:ascii="仿宋" w:hAnsi="仿宋" w:eastAsia="仿宋" w:cs="仿宋"/>
                <w:spacing w:val="-3"/>
              </w:rPr>
              <w:t>育模式</w:t>
            </w:r>
            <w:r>
              <w:rPr>
                <w:rFonts w:hint="eastAsia" w:ascii="仿宋" w:hAnsi="仿宋" w:eastAsia="仿宋" w:cs="仿宋"/>
                <w:spacing w:val="-52"/>
              </w:rPr>
              <w:t xml:space="preserve"> </w:t>
            </w:r>
            <w:r>
              <w:rPr>
                <w:rFonts w:hint="eastAsia" w:ascii="仿宋" w:hAnsi="仿宋" w:eastAsia="仿宋" w:cs="仿宋"/>
                <w:spacing w:val="-3"/>
              </w:rPr>
              <w:t>”的理论构建与</w:t>
            </w:r>
            <w:r>
              <w:rPr>
                <w:rFonts w:hint="eastAsia" w:ascii="仿宋" w:hAnsi="仿宋" w:eastAsia="仿宋" w:cs="仿宋"/>
              </w:rPr>
              <w:t xml:space="preserve"> </w:t>
            </w:r>
            <w:r>
              <w:rPr>
                <w:rFonts w:hint="eastAsia" w:ascii="仿宋" w:hAnsi="仿宋" w:eastAsia="仿宋" w:cs="仿宋"/>
                <w:spacing w:val="-2"/>
              </w:rPr>
              <w:t>实证研究</w:t>
            </w:r>
          </w:p>
        </w:tc>
        <w:tc>
          <w:tcPr>
            <w:tcW w:w="1000" w:type="dxa"/>
            <w:vAlign w:val="top"/>
          </w:tcPr>
          <w:p w14:paraId="74A6D01F">
            <w:pPr>
              <w:pStyle w:val="67"/>
              <w:spacing w:before="95" w:line="240" w:lineRule="auto"/>
              <w:ind w:left="33" w:right="136"/>
              <w:rPr>
                <w:rFonts w:hint="eastAsia" w:ascii="仿宋" w:hAnsi="仿宋" w:eastAsia="仿宋" w:cs="仿宋"/>
              </w:rPr>
            </w:pPr>
            <w:r>
              <w:rPr>
                <w:rFonts w:hint="eastAsia" w:ascii="仿宋" w:hAnsi="仿宋" w:eastAsia="仿宋" w:cs="仿宋"/>
                <w:spacing w:val="-1"/>
              </w:rPr>
              <w:t>北京体育大</w:t>
            </w:r>
            <w:r>
              <w:rPr>
                <w:rFonts w:hint="eastAsia" w:ascii="仿宋" w:hAnsi="仿宋" w:eastAsia="仿宋" w:cs="仿宋"/>
              </w:rPr>
              <w:t xml:space="preserve"> 学</w:t>
            </w:r>
          </w:p>
        </w:tc>
        <w:tc>
          <w:tcPr>
            <w:tcW w:w="564" w:type="dxa"/>
            <w:vAlign w:val="top"/>
          </w:tcPr>
          <w:p w14:paraId="2768C6A3">
            <w:pPr>
              <w:pStyle w:val="67"/>
              <w:spacing w:before="19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FD6592F">
            <w:pPr>
              <w:pStyle w:val="67"/>
              <w:spacing w:before="195"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5A0BAA5A">
            <w:pPr>
              <w:pStyle w:val="67"/>
              <w:spacing w:before="195"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13393FE7">
            <w:pPr>
              <w:pStyle w:val="67"/>
              <w:spacing w:before="196" w:line="240" w:lineRule="auto"/>
              <w:ind w:left="42"/>
              <w:rPr>
                <w:rFonts w:hint="eastAsia" w:ascii="仿宋" w:hAnsi="仿宋" w:eastAsia="仿宋" w:cs="仿宋"/>
              </w:rPr>
            </w:pPr>
            <w:r>
              <w:rPr>
                <w:rFonts w:hint="eastAsia" w:ascii="仿宋" w:hAnsi="仿宋" w:eastAsia="仿宋" w:cs="仿宋"/>
                <w:spacing w:val="-6"/>
              </w:rPr>
              <w:t>熊艳</w:t>
            </w:r>
          </w:p>
        </w:tc>
        <w:tc>
          <w:tcPr>
            <w:tcW w:w="1586" w:type="dxa"/>
            <w:vAlign w:val="top"/>
          </w:tcPr>
          <w:p w14:paraId="3B4C7B81">
            <w:pPr>
              <w:pStyle w:val="67"/>
              <w:spacing w:before="196" w:line="240" w:lineRule="auto"/>
              <w:ind w:left="150"/>
              <w:rPr>
                <w:rFonts w:hint="eastAsia" w:ascii="仿宋" w:hAnsi="仿宋" w:eastAsia="仿宋" w:cs="仿宋"/>
              </w:rPr>
            </w:pPr>
            <w:r>
              <w:rPr>
                <w:rFonts w:hint="eastAsia" w:ascii="仿宋" w:hAnsi="仿宋" w:eastAsia="仿宋" w:cs="仿宋"/>
                <w:spacing w:val="-2"/>
              </w:rPr>
              <w:t>教育著作</w:t>
            </w:r>
          </w:p>
        </w:tc>
      </w:tr>
      <w:tr w14:paraId="58826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000B09CE">
            <w:pPr>
              <w:pStyle w:val="67"/>
              <w:spacing w:before="96" w:line="240" w:lineRule="auto"/>
              <w:ind w:left="139"/>
              <w:rPr>
                <w:rFonts w:hint="eastAsia" w:ascii="仿宋" w:hAnsi="仿宋" w:eastAsia="仿宋" w:cs="仿宋"/>
              </w:rPr>
            </w:pPr>
            <w:r>
              <w:rPr>
                <w:rFonts w:hint="eastAsia" w:ascii="仿宋" w:hAnsi="仿宋" w:eastAsia="仿宋" w:cs="仿宋"/>
                <w:spacing w:val="-4"/>
              </w:rPr>
              <w:t>1065</w:t>
            </w:r>
          </w:p>
        </w:tc>
        <w:tc>
          <w:tcPr>
            <w:tcW w:w="1609" w:type="dxa"/>
            <w:vAlign w:val="top"/>
          </w:tcPr>
          <w:p w14:paraId="0B04BB15">
            <w:pPr>
              <w:pStyle w:val="67"/>
              <w:spacing w:before="96" w:line="240" w:lineRule="auto"/>
              <w:ind w:left="26"/>
              <w:rPr>
                <w:rFonts w:hint="eastAsia" w:ascii="仿宋" w:hAnsi="仿宋" w:eastAsia="仿宋" w:cs="仿宋"/>
              </w:rPr>
            </w:pPr>
            <w:r>
              <w:rPr>
                <w:rFonts w:hint="eastAsia" w:ascii="仿宋" w:hAnsi="仿宋" w:eastAsia="仿宋" w:cs="仿宋"/>
                <w:spacing w:val="1"/>
              </w:rPr>
              <w:t>9787205114756</w:t>
            </w:r>
          </w:p>
        </w:tc>
        <w:tc>
          <w:tcPr>
            <w:tcW w:w="2427" w:type="dxa"/>
            <w:vAlign w:val="top"/>
          </w:tcPr>
          <w:p w14:paraId="75A91F66">
            <w:pPr>
              <w:pStyle w:val="67"/>
              <w:spacing w:before="16" w:line="240" w:lineRule="auto"/>
              <w:ind w:left="29" w:right="81" w:firstLine="3"/>
              <w:rPr>
                <w:rFonts w:hint="eastAsia" w:ascii="仿宋" w:hAnsi="仿宋" w:eastAsia="仿宋" w:cs="仿宋"/>
              </w:rPr>
            </w:pPr>
            <w:r>
              <w:rPr>
                <w:rFonts w:hint="eastAsia" w:ascii="仿宋" w:hAnsi="仿宋" w:eastAsia="仿宋" w:cs="仿宋"/>
                <w:spacing w:val="-1"/>
              </w:rPr>
              <w:t>高校体育教育理论与创</w:t>
            </w:r>
            <w:r>
              <w:rPr>
                <w:rFonts w:hint="eastAsia" w:ascii="仿宋" w:hAnsi="仿宋" w:eastAsia="仿宋" w:cs="仿宋"/>
                <w:spacing w:val="7"/>
              </w:rPr>
              <w:t xml:space="preserve"> </w:t>
            </w:r>
            <w:r>
              <w:rPr>
                <w:rFonts w:hint="eastAsia" w:ascii="仿宋" w:hAnsi="仿宋" w:eastAsia="仿宋" w:cs="仿宋"/>
                <w:spacing w:val="-1"/>
              </w:rPr>
              <w:t>新发展研究</w:t>
            </w:r>
          </w:p>
        </w:tc>
        <w:tc>
          <w:tcPr>
            <w:tcW w:w="1000" w:type="dxa"/>
            <w:vAlign w:val="top"/>
          </w:tcPr>
          <w:p w14:paraId="7F1BC737">
            <w:pPr>
              <w:pStyle w:val="67"/>
              <w:spacing w:before="96" w:line="240" w:lineRule="auto"/>
              <w:ind w:left="34"/>
              <w:rPr>
                <w:rFonts w:hint="eastAsia" w:ascii="仿宋" w:hAnsi="仿宋" w:eastAsia="仿宋" w:cs="仿宋"/>
              </w:rPr>
            </w:pPr>
            <w:r>
              <w:rPr>
                <w:rFonts w:hint="eastAsia" w:ascii="仿宋" w:hAnsi="仿宋" w:eastAsia="仿宋" w:cs="仿宋"/>
                <w:spacing w:val="-2"/>
              </w:rPr>
              <w:t>辽宁人民</w:t>
            </w:r>
          </w:p>
        </w:tc>
        <w:tc>
          <w:tcPr>
            <w:tcW w:w="564" w:type="dxa"/>
            <w:vAlign w:val="top"/>
          </w:tcPr>
          <w:p w14:paraId="3486EDB3">
            <w:pPr>
              <w:pStyle w:val="67"/>
              <w:spacing w:before="9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22B70C3">
            <w:pPr>
              <w:pStyle w:val="67"/>
              <w:spacing w:before="96"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7533012E">
            <w:pPr>
              <w:pStyle w:val="67"/>
              <w:spacing w:before="96"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5BD53F56">
            <w:pPr>
              <w:pStyle w:val="67"/>
              <w:spacing w:before="97" w:line="240" w:lineRule="auto"/>
              <w:ind w:left="37"/>
              <w:rPr>
                <w:rFonts w:hint="eastAsia" w:ascii="仿宋" w:hAnsi="仿宋" w:eastAsia="仿宋" w:cs="仿宋"/>
              </w:rPr>
            </w:pPr>
            <w:r>
              <w:rPr>
                <w:rFonts w:hint="eastAsia" w:ascii="仿宋" w:hAnsi="仿宋" w:eastAsia="仿宋" w:cs="仿宋"/>
                <w:spacing w:val="-3"/>
              </w:rPr>
              <w:t>蒋励</w:t>
            </w:r>
          </w:p>
        </w:tc>
        <w:tc>
          <w:tcPr>
            <w:tcW w:w="1586" w:type="dxa"/>
            <w:vAlign w:val="top"/>
          </w:tcPr>
          <w:p w14:paraId="64FF1793">
            <w:pPr>
              <w:pStyle w:val="67"/>
              <w:spacing w:before="97" w:line="240" w:lineRule="auto"/>
              <w:ind w:left="150"/>
              <w:rPr>
                <w:rFonts w:hint="eastAsia" w:ascii="仿宋" w:hAnsi="仿宋" w:eastAsia="仿宋" w:cs="仿宋"/>
              </w:rPr>
            </w:pPr>
            <w:r>
              <w:rPr>
                <w:rFonts w:hint="eastAsia" w:ascii="仿宋" w:hAnsi="仿宋" w:eastAsia="仿宋" w:cs="仿宋"/>
                <w:spacing w:val="-2"/>
              </w:rPr>
              <w:t>教育著作</w:t>
            </w:r>
          </w:p>
        </w:tc>
      </w:tr>
      <w:tr w14:paraId="389B2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21A98814">
            <w:pPr>
              <w:pStyle w:val="67"/>
              <w:spacing w:before="97" w:line="240" w:lineRule="auto"/>
              <w:ind w:left="139"/>
              <w:rPr>
                <w:rFonts w:hint="eastAsia" w:ascii="仿宋" w:hAnsi="仿宋" w:eastAsia="仿宋" w:cs="仿宋"/>
              </w:rPr>
            </w:pPr>
            <w:r>
              <w:rPr>
                <w:rFonts w:hint="eastAsia" w:ascii="仿宋" w:hAnsi="仿宋" w:eastAsia="仿宋" w:cs="仿宋"/>
                <w:spacing w:val="-4"/>
              </w:rPr>
              <w:t>1066</w:t>
            </w:r>
          </w:p>
        </w:tc>
        <w:tc>
          <w:tcPr>
            <w:tcW w:w="1609" w:type="dxa"/>
            <w:vAlign w:val="top"/>
          </w:tcPr>
          <w:p w14:paraId="73BCE884">
            <w:pPr>
              <w:pStyle w:val="67"/>
              <w:spacing w:before="97" w:line="240" w:lineRule="auto"/>
              <w:ind w:left="26"/>
              <w:rPr>
                <w:rFonts w:hint="eastAsia" w:ascii="仿宋" w:hAnsi="仿宋" w:eastAsia="仿宋" w:cs="仿宋"/>
              </w:rPr>
            </w:pPr>
            <w:r>
              <w:rPr>
                <w:rFonts w:hint="eastAsia" w:ascii="仿宋" w:hAnsi="仿宋" w:eastAsia="仿宋" w:cs="仿宋"/>
                <w:spacing w:val="1"/>
              </w:rPr>
              <w:t>9787520832724</w:t>
            </w:r>
          </w:p>
        </w:tc>
        <w:tc>
          <w:tcPr>
            <w:tcW w:w="2427" w:type="dxa"/>
            <w:vAlign w:val="top"/>
          </w:tcPr>
          <w:p w14:paraId="45178E2E">
            <w:pPr>
              <w:pStyle w:val="67"/>
              <w:spacing w:before="18" w:line="240" w:lineRule="auto"/>
              <w:ind w:left="35" w:right="81" w:firstLine="3"/>
              <w:rPr>
                <w:rFonts w:hint="eastAsia" w:ascii="仿宋" w:hAnsi="仿宋" w:eastAsia="仿宋" w:cs="仿宋"/>
              </w:rPr>
            </w:pPr>
            <w:r>
              <w:rPr>
                <w:rFonts w:hint="eastAsia" w:ascii="仿宋" w:hAnsi="仿宋" w:eastAsia="仿宋" w:cs="仿宋"/>
                <w:spacing w:val="-1"/>
              </w:rPr>
              <w:t>当代高校体育教育与体</w:t>
            </w:r>
            <w:r>
              <w:rPr>
                <w:rFonts w:hint="eastAsia" w:ascii="仿宋" w:hAnsi="仿宋" w:eastAsia="仿宋" w:cs="仿宋"/>
                <w:spacing w:val="1"/>
              </w:rPr>
              <w:t xml:space="preserve"> </w:t>
            </w:r>
            <w:r>
              <w:rPr>
                <w:rFonts w:hint="eastAsia" w:ascii="仿宋" w:hAnsi="仿宋" w:eastAsia="仿宋" w:cs="仿宋"/>
                <w:spacing w:val="-2"/>
              </w:rPr>
              <w:t>能训练研究</w:t>
            </w:r>
          </w:p>
        </w:tc>
        <w:tc>
          <w:tcPr>
            <w:tcW w:w="1000" w:type="dxa"/>
            <w:vAlign w:val="top"/>
          </w:tcPr>
          <w:p w14:paraId="742263B3">
            <w:pPr>
              <w:pStyle w:val="67"/>
              <w:spacing w:before="98" w:line="240" w:lineRule="auto"/>
              <w:ind w:left="45"/>
              <w:rPr>
                <w:rFonts w:hint="eastAsia" w:ascii="仿宋" w:hAnsi="仿宋" w:eastAsia="仿宋" w:cs="仿宋"/>
              </w:rPr>
            </w:pPr>
            <w:r>
              <w:rPr>
                <w:rFonts w:hint="eastAsia" w:ascii="仿宋" w:hAnsi="仿宋" w:eastAsia="仿宋" w:cs="仿宋"/>
                <w:spacing w:val="-5"/>
              </w:rPr>
              <w:t>中国商业</w:t>
            </w:r>
          </w:p>
        </w:tc>
        <w:tc>
          <w:tcPr>
            <w:tcW w:w="564" w:type="dxa"/>
            <w:vAlign w:val="top"/>
          </w:tcPr>
          <w:p w14:paraId="45AC19B2">
            <w:pPr>
              <w:pStyle w:val="67"/>
              <w:spacing w:before="9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F10670A">
            <w:pPr>
              <w:pStyle w:val="67"/>
              <w:spacing w:before="97" w:line="240" w:lineRule="auto"/>
              <w:ind w:left="35"/>
              <w:rPr>
                <w:rFonts w:hint="eastAsia" w:ascii="仿宋" w:hAnsi="仿宋" w:eastAsia="仿宋" w:cs="仿宋"/>
              </w:rPr>
            </w:pPr>
            <w:r>
              <w:rPr>
                <w:rFonts w:hint="eastAsia" w:ascii="仿宋" w:hAnsi="仿宋" w:eastAsia="仿宋" w:cs="仿宋"/>
              </w:rPr>
              <w:t>2024-11-1</w:t>
            </w:r>
          </w:p>
        </w:tc>
        <w:tc>
          <w:tcPr>
            <w:tcW w:w="1102" w:type="dxa"/>
            <w:vAlign w:val="top"/>
          </w:tcPr>
          <w:p w14:paraId="00E71325">
            <w:pPr>
              <w:pStyle w:val="67"/>
              <w:spacing w:before="97"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5C755830">
            <w:pPr>
              <w:pStyle w:val="67"/>
              <w:spacing w:before="98" w:line="240" w:lineRule="auto"/>
              <w:ind w:left="38"/>
              <w:rPr>
                <w:rFonts w:hint="eastAsia" w:ascii="仿宋" w:hAnsi="仿宋" w:eastAsia="仿宋" w:cs="仿宋"/>
              </w:rPr>
            </w:pPr>
            <w:r>
              <w:rPr>
                <w:rFonts w:hint="eastAsia" w:ascii="仿宋" w:hAnsi="仿宋" w:eastAsia="仿宋" w:cs="仿宋"/>
                <w:spacing w:val="-4"/>
              </w:rPr>
              <w:t>罗平</w:t>
            </w:r>
          </w:p>
        </w:tc>
        <w:tc>
          <w:tcPr>
            <w:tcW w:w="1586" w:type="dxa"/>
            <w:vAlign w:val="top"/>
          </w:tcPr>
          <w:p w14:paraId="0A7C7045">
            <w:pPr>
              <w:pStyle w:val="67"/>
              <w:spacing w:before="98" w:line="240" w:lineRule="auto"/>
              <w:ind w:left="150"/>
              <w:rPr>
                <w:rFonts w:hint="eastAsia" w:ascii="仿宋" w:hAnsi="仿宋" w:eastAsia="仿宋" w:cs="仿宋"/>
              </w:rPr>
            </w:pPr>
            <w:r>
              <w:rPr>
                <w:rFonts w:hint="eastAsia" w:ascii="仿宋" w:hAnsi="仿宋" w:eastAsia="仿宋" w:cs="仿宋"/>
                <w:spacing w:val="-2"/>
              </w:rPr>
              <w:t>教育著作</w:t>
            </w:r>
          </w:p>
        </w:tc>
      </w:tr>
      <w:tr w14:paraId="5B0E8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254E8BC5">
            <w:pPr>
              <w:pStyle w:val="67"/>
              <w:spacing w:before="191" w:line="240" w:lineRule="auto"/>
              <w:ind w:left="139"/>
              <w:rPr>
                <w:rFonts w:hint="eastAsia" w:ascii="仿宋" w:hAnsi="仿宋" w:eastAsia="仿宋" w:cs="仿宋"/>
              </w:rPr>
            </w:pPr>
            <w:r>
              <w:rPr>
                <w:rFonts w:hint="eastAsia" w:ascii="仿宋" w:hAnsi="仿宋" w:eastAsia="仿宋" w:cs="仿宋"/>
                <w:spacing w:val="-4"/>
              </w:rPr>
              <w:t>1067</w:t>
            </w:r>
          </w:p>
        </w:tc>
        <w:tc>
          <w:tcPr>
            <w:tcW w:w="1609" w:type="dxa"/>
            <w:vAlign w:val="top"/>
          </w:tcPr>
          <w:p w14:paraId="48ADEDDA">
            <w:pPr>
              <w:pStyle w:val="67"/>
              <w:spacing w:before="191" w:line="240" w:lineRule="auto"/>
              <w:ind w:left="26"/>
              <w:rPr>
                <w:rFonts w:hint="eastAsia" w:ascii="仿宋" w:hAnsi="仿宋" w:eastAsia="仿宋" w:cs="仿宋"/>
              </w:rPr>
            </w:pPr>
            <w:r>
              <w:rPr>
                <w:rFonts w:hint="eastAsia" w:ascii="仿宋" w:hAnsi="仿宋" w:eastAsia="仿宋" w:cs="仿宋"/>
                <w:spacing w:val="1"/>
              </w:rPr>
              <w:t>9787573134998</w:t>
            </w:r>
          </w:p>
        </w:tc>
        <w:tc>
          <w:tcPr>
            <w:tcW w:w="2427" w:type="dxa"/>
            <w:vAlign w:val="top"/>
          </w:tcPr>
          <w:p w14:paraId="6A0BE4CC">
            <w:pPr>
              <w:pStyle w:val="67"/>
              <w:spacing w:before="88" w:line="240" w:lineRule="auto"/>
              <w:ind w:left="28" w:right="81" w:firstLine="4"/>
              <w:rPr>
                <w:rFonts w:hint="eastAsia" w:ascii="仿宋" w:hAnsi="仿宋" w:eastAsia="仿宋" w:cs="仿宋"/>
              </w:rPr>
            </w:pPr>
            <w:r>
              <w:rPr>
                <w:rFonts w:hint="eastAsia" w:ascii="仿宋" w:hAnsi="仿宋" w:eastAsia="仿宋" w:cs="仿宋"/>
                <w:spacing w:val="-1"/>
              </w:rPr>
              <w:t>高校体育运动教育教学</w:t>
            </w:r>
            <w:r>
              <w:rPr>
                <w:rFonts w:hint="eastAsia" w:ascii="仿宋" w:hAnsi="仿宋" w:eastAsia="仿宋" w:cs="仿宋"/>
                <w:spacing w:val="7"/>
              </w:rPr>
              <w:t xml:space="preserve"> </w:t>
            </w:r>
            <w:r>
              <w:rPr>
                <w:rFonts w:hint="eastAsia" w:ascii="仿宋" w:hAnsi="仿宋" w:eastAsia="仿宋" w:cs="仿宋"/>
                <w:spacing w:val="-1"/>
              </w:rPr>
              <w:t>模式研究</w:t>
            </w:r>
          </w:p>
        </w:tc>
        <w:tc>
          <w:tcPr>
            <w:tcW w:w="1000" w:type="dxa"/>
            <w:vAlign w:val="top"/>
          </w:tcPr>
          <w:p w14:paraId="3323CC82">
            <w:pPr>
              <w:pStyle w:val="67"/>
              <w:spacing w:before="19"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5020C85B">
            <w:pPr>
              <w:pStyle w:val="67"/>
              <w:spacing w:before="19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723A80E">
            <w:pPr>
              <w:pStyle w:val="67"/>
              <w:spacing w:before="191" w:line="240" w:lineRule="auto"/>
              <w:ind w:left="35"/>
              <w:rPr>
                <w:rFonts w:hint="eastAsia" w:ascii="仿宋" w:hAnsi="仿宋" w:eastAsia="仿宋" w:cs="仿宋"/>
              </w:rPr>
            </w:pPr>
            <w:r>
              <w:rPr>
                <w:rFonts w:hint="eastAsia" w:ascii="仿宋" w:hAnsi="仿宋" w:eastAsia="仿宋" w:cs="仿宋"/>
              </w:rPr>
              <w:t>2024-7-1</w:t>
            </w:r>
          </w:p>
        </w:tc>
        <w:tc>
          <w:tcPr>
            <w:tcW w:w="1102" w:type="dxa"/>
            <w:vAlign w:val="top"/>
          </w:tcPr>
          <w:p w14:paraId="708776D6">
            <w:pPr>
              <w:pStyle w:val="67"/>
              <w:spacing w:before="191"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5D479500">
            <w:pPr>
              <w:pStyle w:val="67"/>
              <w:spacing w:before="192" w:line="240" w:lineRule="auto"/>
              <w:ind w:left="38"/>
              <w:rPr>
                <w:rFonts w:hint="eastAsia" w:ascii="仿宋" w:hAnsi="仿宋" w:eastAsia="仿宋" w:cs="仿宋"/>
              </w:rPr>
            </w:pPr>
            <w:r>
              <w:rPr>
                <w:rFonts w:hint="eastAsia" w:ascii="仿宋" w:hAnsi="仿宋" w:eastAsia="仿宋" w:cs="仿宋"/>
                <w:spacing w:val="-2"/>
              </w:rPr>
              <w:t>李越苹</w:t>
            </w:r>
          </w:p>
        </w:tc>
        <w:tc>
          <w:tcPr>
            <w:tcW w:w="1586" w:type="dxa"/>
            <w:vAlign w:val="top"/>
          </w:tcPr>
          <w:p w14:paraId="309A38BB">
            <w:pPr>
              <w:pStyle w:val="67"/>
              <w:spacing w:before="192" w:line="240" w:lineRule="auto"/>
              <w:ind w:left="150"/>
              <w:rPr>
                <w:rFonts w:hint="eastAsia" w:ascii="仿宋" w:hAnsi="仿宋" w:eastAsia="仿宋" w:cs="仿宋"/>
              </w:rPr>
            </w:pPr>
            <w:r>
              <w:rPr>
                <w:rFonts w:hint="eastAsia" w:ascii="仿宋" w:hAnsi="仿宋" w:eastAsia="仿宋" w:cs="仿宋"/>
                <w:spacing w:val="-2"/>
              </w:rPr>
              <w:t>教育著作</w:t>
            </w:r>
          </w:p>
        </w:tc>
      </w:tr>
      <w:tr w14:paraId="12888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65091F59">
            <w:pPr>
              <w:pStyle w:val="67"/>
              <w:spacing w:before="189" w:line="240" w:lineRule="auto"/>
              <w:ind w:left="139"/>
              <w:rPr>
                <w:rFonts w:hint="eastAsia" w:ascii="仿宋" w:hAnsi="仿宋" w:eastAsia="仿宋" w:cs="仿宋"/>
              </w:rPr>
            </w:pPr>
            <w:r>
              <w:rPr>
                <w:rFonts w:hint="eastAsia" w:ascii="仿宋" w:hAnsi="仿宋" w:eastAsia="仿宋" w:cs="仿宋"/>
                <w:spacing w:val="-4"/>
              </w:rPr>
              <w:t>1068</w:t>
            </w:r>
          </w:p>
        </w:tc>
        <w:tc>
          <w:tcPr>
            <w:tcW w:w="1609" w:type="dxa"/>
            <w:vAlign w:val="top"/>
          </w:tcPr>
          <w:p w14:paraId="6F27454A">
            <w:pPr>
              <w:pStyle w:val="67"/>
              <w:spacing w:before="189" w:line="240" w:lineRule="auto"/>
              <w:ind w:left="26"/>
              <w:rPr>
                <w:rFonts w:hint="eastAsia" w:ascii="仿宋" w:hAnsi="仿宋" w:eastAsia="仿宋" w:cs="仿宋"/>
              </w:rPr>
            </w:pPr>
            <w:r>
              <w:rPr>
                <w:rFonts w:hint="eastAsia" w:ascii="仿宋" w:hAnsi="仿宋" w:eastAsia="仿宋" w:cs="仿宋"/>
                <w:spacing w:val="1"/>
              </w:rPr>
              <w:t>9787109299177</w:t>
            </w:r>
          </w:p>
        </w:tc>
        <w:tc>
          <w:tcPr>
            <w:tcW w:w="2427" w:type="dxa"/>
            <w:vAlign w:val="top"/>
          </w:tcPr>
          <w:p w14:paraId="7A6420AE">
            <w:pPr>
              <w:pStyle w:val="67"/>
              <w:spacing w:before="20" w:line="240" w:lineRule="auto"/>
              <w:ind w:left="31" w:right="81" w:hanging="1"/>
              <w:jc w:val="both"/>
              <w:rPr>
                <w:rFonts w:hint="eastAsia" w:ascii="仿宋" w:hAnsi="仿宋" w:eastAsia="仿宋" w:cs="仿宋"/>
              </w:rPr>
            </w:pPr>
            <w:r>
              <w:rPr>
                <w:rFonts w:hint="eastAsia" w:ascii="仿宋" w:hAnsi="仿宋" w:eastAsia="仿宋" w:cs="仿宋"/>
              </w:rPr>
              <w:t xml:space="preserve">素质教育理念下高校体 </w:t>
            </w:r>
            <w:r>
              <w:rPr>
                <w:rFonts w:hint="eastAsia" w:ascii="仿宋" w:hAnsi="仿宋" w:eastAsia="仿宋" w:cs="仿宋"/>
                <w:spacing w:val="-1"/>
              </w:rPr>
              <w:t>育教学课程体系的建设</w:t>
            </w:r>
            <w:r>
              <w:rPr>
                <w:rFonts w:hint="eastAsia" w:ascii="仿宋" w:hAnsi="仿宋" w:eastAsia="仿宋" w:cs="仿宋"/>
                <w:spacing w:val="8"/>
              </w:rPr>
              <w:t xml:space="preserve"> </w:t>
            </w:r>
            <w:r>
              <w:rPr>
                <w:rFonts w:hint="eastAsia" w:ascii="仿宋" w:hAnsi="仿宋" w:eastAsia="仿宋" w:cs="仿宋"/>
                <w:spacing w:val="-2"/>
              </w:rPr>
              <w:t>与发展研究</w:t>
            </w:r>
          </w:p>
        </w:tc>
        <w:tc>
          <w:tcPr>
            <w:tcW w:w="1000" w:type="dxa"/>
            <w:vAlign w:val="top"/>
          </w:tcPr>
          <w:p w14:paraId="061673E9">
            <w:pPr>
              <w:pStyle w:val="67"/>
              <w:spacing w:before="190" w:line="240" w:lineRule="auto"/>
              <w:ind w:left="45"/>
              <w:rPr>
                <w:rFonts w:hint="eastAsia" w:ascii="仿宋" w:hAnsi="仿宋" w:eastAsia="仿宋" w:cs="仿宋"/>
              </w:rPr>
            </w:pPr>
            <w:r>
              <w:rPr>
                <w:rFonts w:hint="eastAsia" w:ascii="仿宋" w:hAnsi="仿宋" w:eastAsia="仿宋" w:cs="仿宋"/>
                <w:spacing w:val="-5"/>
              </w:rPr>
              <w:t>中国农业</w:t>
            </w:r>
          </w:p>
        </w:tc>
        <w:tc>
          <w:tcPr>
            <w:tcW w:w="564" w:type="dxa"/>
            <w:vAlign w:val="top"/>
          </w:tcPr>
          <w:p w14:paraId="1A83CD2D">
            <w:pPr>
              <w:pStyle w:val="67"/>
              <w:spacing w:before="18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1252E63">
            <w:pPr>
              <w:pStyle w:val="67"/>
              <w:spacing w:before="189" w:line="240" w:lineRule="auto"/>
              <w:ind w:left="35"/>
              <w:rPr>
                <w:rFonts w:hint="eastAsia" w:ascii="仿宋" w:hAnsi="仿宋" w:eastAsia="仿宋" w:cs="仿宋"/>
              </w:rPr>
            </w:pPr>
            <w:r>
              <w:rPr>
                <w:rFonts w:hint="eastAsia" w:ascii="仿宋" w:hAnsi="仿宋" w:eastAsia="仿宋" w:cs="仿宋"/>
              </w:rPr>
              <w:t>2022-8-1</w:t>
            </w:r>
          </w:p>
        </w:tc>
        <w:tc>
          <w:tcPr>
            <w:tcW w:w="1102" w:type="dxa"/>
            <w:vAlign w:val="top"/>
          </w:tcPr>
          <w:p w14:paraId="08C38FBA">
            <w:pPr>
              <w:pStyle w:val="67"/>
              <w:spacing w:before="189"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08524C78">
            <w:pPr>
              <w:pStyle w:val="67"/>
              <w:spacing w:before="190" w:line="240" w:lineRule="auto"/>
              <w:ind w:left="38"/>
              <w:rPr>
                <w:rFonts w:hint="eastAsia" w:ascii="仿宋" w:hAnsi="仿宋" w:eastAsia="仿宋" w:cs="仿宋"/>
              </w:rPr>
            </w:pPr>
            <w:r>
              <w:rPr>
                <w:rFonts w:hint="eastAsia" w:ascii="仿宋" w:hAnsi="仿宋" w:eastAsia="仿宋" w:cs="仿宋"/>
                <w:spacing w:val="-2"/>
              </w:rPr>
              <w:t>董晓雪</w:t>
            </w:r>
          </w:p>
        </w:tc>
        <w:tc>
          <w:tcPr>
            <w:tcW w:w="1586" w:type="dxa"/>
            <w:vAlign w:val="top"/>
          </w:tcPr>
          <w:p w14:paraId="66F445DF">
            <w:pPr>
              <w:pStyle w:val="67"/>
              <w:spacing w:before="190" w:line="240" w:lineRule="auto"/>
              <w:ind w:left="150"/>
              <w:rPr>
                <w:rFonts w:hint="eastAsia" w:ascii="仿宋" w:hAnsi="仿宋" w:eastAsia="仿宋" w:cs="仿宋"/>
              </w:rPr>
            </w:pPr>
            <w:r>
              <w:rPr>
                <w:rFonts w:hint="eastAsia" w:ascii="仿宋" w:hAnsi="仿宋" w:eastAsia="仿宋" w:cs="仿宋"/>
                <w:spacing w:val="-2"/>
              </w:rPr>
              <w:t>教育著作</w:t>
            </w:r>
          </w:p>
        </w:tc>
      </w:tr>
      <w:tr w14:paraId="2AE0B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798128CB">
            <w:pPr>
              <w:pStyle w:val="67"/>
              <w:spacing w:before="190" w:line="240" w:lineRule="auto"/>
              <w:ind w:left="139"/>
              <w:rPr>
                <w:rFonts w:hint="eastAsia" w:ascii="仿宋" w:hAnsi="仿宋" w:eastAsia="仿宋" w:cs="仿宋"/>
              </w:rPr>
            </w:pPr>
            <w:r>
              <w:rPr>
                <w:rFonts w:hint="eastAsia" w:ascii="仿宋" w:hAnsi="仿宋" w:eastAsia="仿宋" w:cs="仿宋"/>
                <w:spacing w:val="-4"/>
              </w:rPr>
              <w:t>1069</w:t>
            </w:r>
          </w:p>
        </w:tc>
        <w:tc>
          <w:tcPr>
            <w:tcW w:w="1609" w:type="dxa"/>
            <w:vAlign w:val="top"/>
          </w:tcPr>
          <w:p w14:paraId="44768447">
            <w:pPr>
              <w:pStyle w:val="67"/>
              <w:spacing w:before="190" w:line="240" w:lineRule="auto"/>
              <w:ind w:left="26"/>
              <w:rPr>
                <w:rFonts w:hint="eastAsia" w:ascii="仿宋" w:hAnsi="仿宋" w:eastAsia="仿宋" w:cs="仿宋"/>
              </w:rPr>
            </w:pPr>
            <w:r>
              <w:rPr>
                <w:rFonts w:hint="eastAsia" w:ascii="仿宋" w:hAnsi="仿宋" w:eastAsia="仿宋" w:cs="仿宋"/>
                <w:spacing w:val="1"/>
              </w:rPr>
              <w:t>9787573135957</w:t>
            </w:r>
          </w:p>
        </w:tc>
        <w:tc>
          <w:tcPr>
            <w:tcW w:w="2427" w:type="dxa"/>
            <w:vAlign w:val="top"/>
          </w:tcPr>
          <w:p w14:paraId="762F94D8">
            <w:pPr>
              <w:pStyle w:val="67"/>
              <w:spacing w:before="89" w:line="240" w:lineRule="auto"/>
              <w:ind w:left="30" w:right="81"/>
              <w:rPr>
                <w:rFonts w:hint="eastAsia" w:ascii="仿宋" w:hAnsi="仿宋" w:eastAsia="仿宋" w:cs="仿宋"/>
              </w:rPr>
            </w:pPr>
            <w:r>
              <w:rPr>
                <w:rFonts w:hint="eastAsia" w:ascii="仿宋" w:hAnsi="仿宋" w:eastAsia="仿宋" w:cs="仿宋"/>
              </w:rPr>
              <w:t xml:space="preserve">现代大学体育教育的发 </w:t>
            </w:r>
            <w:r>
              <w:rPr>
                <w:rFonts w:hint="eastAsia" w:ascii="仿宋" w:hAnsi="仿宋" w:eastAsia="仿宋" w:cs="仿宋"/>
                <w:spacing w:val="-2"/>
              </w:rPr>
              <w:t>展研究</w:t>
            </w:r>
          </w:p>
        </w:tc>
        <w:tc>
          <w:tcPr>
            <w:tcW w:w="1000" w:type="dxa"/>
            <w:vAlign w:val="top"/>
          </w:tcPr>
          <w:p w14:paraId="64AA07CE">
            <w:pPr>
              <w:pStyle w:val="67"/>
              <w:spacing w:before="20"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1BF00D20">
            <w:pPr>
              <w:pStyle w:val="67"/>
              <w:spacing w:before="19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25E398A">
            <w:pPr>
              <w:pStyle w:val="67"/>
              <w:spacing w:before="190"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287E5C2F">
            <w:pPr>
              <w:pStyle w:val="67"/>
              <w:spacing w:before="190"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7BEA3114">
            <w:pPr>
              <w:pStyle w:val="67"/>
              <w:spacing w:before="191" w:line="240" w:lineRule="auto"/>
              <w:ind w:left="38"/>
              <w:rPr>
                <w:rFonts w:hint="eastAsia" w:ascii="仿宋" w:hAnsi="仿宋" w:eastAsia="仿宋" w:cs="仿宋"/>
              </w:rPr>
            </w:pPr>
            <w:r>
              <w:rPr>
                <w:rFonts w:hint="eastAsia" w:ascii="仿宋" w:hAnsi="仿宋" w:eastAsia="仿宋" w:cs="仿宋"/>
                <w:spacing w:val="-2"/>
              </w:rPr>
              <w:t>杨磊明</w:t>
            </w:r>
          </w:p>
        </w:tc>
        <w:tc>
          <w:tcPr>
            <w:tcW w:w="1586" w:type="dxa"/>
            <w:vAlign w:val="top"/>
          </w:tcPr>
          <w:p w14:paraId="6FA6881B">
            <w:pPr>
              <w:pStyle w:val="67"/>
              <w:spacing w:before="191" w:line="240" w:lineRule="auto"/>
              <w:ind w:left="150"/>
              <w:rPr>
                <w:rFonts w:hint="eastAsia" w:ascii="仿宋" w:hAnsi="仿宋" w:eastAsia="仿宋" w:cs="仿宋"/>
              </w:rPr>
            </w:pPr>
            <w:r>
              <w:rPr>
                <w:rFonts w:hint="eastAsia" w:ascii="仿宋" w:hAnsi="仿宋" w:eastAsia="仿宋" w:cs="仿宋"/>
                <w:spacing w:val="-2"/>
              </w:rPr>
              <w:t>教育著作</w:t>
            </w:r>
          </w:p>
        </w:tc>
      </w:tr>
      <w:tr w14:paraId="2FE7F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5AF60BE3">
            <w:pPr>
              <w:pStyle w:val="67"/>
              <w:spacing w:before="99" w:line="240" w:lineRule="auto"/>
              <w:ind w:left="139"/>
              <w:rPr>
                <w:rFonts w:hint="eastAsia" w:ascii="仿宋" w:hAnsi="仿宋" w:eastAsia="仿宋" w:cs="仿宋"/>
              </w:rPr>
            </w:pPr>
            <w:r>
              <w:rPr>
                <w:rFonts w:hint="eastAsia" w:ascii="仿宋" w:hAnsi="仿宋" w:eastAsia="仿宋" w:cs="仿宋"/>
                <w:spacing w:val="-4"/>
              </w:rPr>
              <w:t>1070</w:t>
            </w:r>
          </w:p>
        </w:tc>
        <w:tc>
          <w:tcPr>
            <w:tcW w:w="1609" w:type="dxa"/>
            <w:vAlign w:val="top"/>
          </w:tcPr>
          <w:p w14:paraId="6F644149">
            <w:pPr>
              <w:pStyle w:val="67"/>
              <w:spacing w:before="99" w:line="240" w:lineRule="auto"/>
              <w:ind w:left="26"/>
              <w:rPr>
                <w:rFonts w:hint="eastAsia" w:ascii="仿宋" w:hAnsi="仿宋" w:eastAsia="仿宋" w:cs="仿宋"/>
              </w:rPr>
            </w:pPr>
            <w:r>
              <w:rPr>
                <w:rFonts w:hint="eastAsia" w:ascii="仿宋" w:hAnsi="仿宋" w:eastAsia="仿宋" w:cs="仿宋"/>
                <w:spacing w:val="1"/>
              </w:rPr>
              <w:t>9787506881173</w:t>
            </w:r>
          </w:p>
        </w:tc>
        <w:tc>
          <w:tcPr>
            <w:tcW w:w="2427" w:type="dxa"/>
            <w:vAlign w:val="top"/>
          </w:tcPr>
          <w:p w14:paraId="24498384">
            <w:pPr>
              <w:pStyle w:val="67"/>
              <w:spacing w:before="22" w:line="240" w:lineRule="auto"/>
              <w:ind w:left="29" w:right="81" w:firstLine="1"/>
              <w:rPr>
                <w:rFonts w:hint="eastAsia" w:ascii="仿宋" w:hAnsi="仿宋" w:eastAsia="仿宋" w:cs="仿宋"/>
              </w:rPr>
            </w:pPr>
            <w:r>
              <w:rPr>
                <w:rFonts w:hint="eastAsia" w:ascii="仿宋" w:hAnsi="仿宋" w:eastAsia="仿宋" w:cs="仿宋"/>
              </w:rPr>
              <w:t xml:space="preserve">大学生体制健康教育与 </w:t>
            </w:r>
            <w:r>
              <w:rPr>
                <w:rFonts w:hint="eastAsia" w:ascii="仿宋" w:hAnsi="仿宋" w:eastAsia="仿宋" w:cs="仿宋"/>
                <w:spacing w:val="-1"/>
              </w:rPr>
              <w:t>促进研究</w:t>
            </w:r>
          </w:p>
        </w:tc>
        <w:tc>
          <w:tcPr>
            <w:tcW w:w="1000" w:type="dxa"/>
            <w:vAlign w:val="top"/>
          </w:tcPr>
          <w:p w14:paraId="2A69DE1A">
            <w:pPr>
              <w:pStyle w:val="67"/>
              <w:spacing w:before="99" w:line="240" w:lineRule="auto"/>
              <w:ind w:left="45"/>
              <w:rPr>
                <w:rFonts w:hint="eastAsia" w:ascii="仿宋" w:hAnsi="仿宋" w:eastAsia="仿宋" w:cs="仿宋"/>
              </w:rPr>
            </w:pPr>
            <w:r>
              <w:rPr>
                <w:rFonts w:hint="eastAsia" w:ascii="仿宋" w:hAnsi="仿宋" w:eastAsia="仿宋" w:cs="仿宋"/>
                <w:spacing w:val="-5"/>
              </w:rPr>
              <w:t>中国书籍</w:t>
            </w:r>
          </w:p>
        </w:tc>
        <w:tc>
          <w:tcPr>
            <w:tcW w:w="564" w:type="dxa"/>
            <w:vAlign w:val="top"/>
          </w:tcPr>
          <w:p w14:paraId="08476EBB">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68BDFC9">
            <w:pPr>
              <w:pStyle w:val="67"/>
              <w:spacing w:before="99"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45FDBC09">
            <w:pPr>
              <w:pStyle w:val="67"/>
              <w:spacing w:before="99"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03CDAC22">
            <w:pPr>
              <w:pStyle w:val="67"/>
              <w:spacing w:before="100" w:line="240" w:lineRule="auto"/>
              <w:ind w:left="38"/>
              <w:rPr>
                <w:rFonts w:hint="eastAsia" w:ascii="仿宋" w:hAnsi="仿宋" w:eastAsia="仿宋" w:cs="仿宋"/>
              </w:rPr>
            </w:pPr>
            <w:r>
              <w:rPr>
                <w:rFonts w:hint="eastAsia" w:ascii="仿宋" w:hAnsi="仿宋" w:eastAsia="仿宋" w:cs="仿宋"/>
                <w:spacing w:val="-2"/>
              </w:rPr>
              <w:t>吴凤彬</w:t>
            </w:r>
          </w:p>
        </w:tc>
        <w:tc>
          <w:tcPr>
            <w:tcW w:w="1586" w:type="dxa"/>
            <w:vAlign w:val="top"/>
          </w:tcPr>
          <w:p w14:paraId="277874C7">
            <w:pPr>
              <w:pStyle w:val="67"/>
              <w:spacing w:before="100" w:line="240" w:lineRule="auto"/>
              <w:ind w:left="150"/>
              <w:rPr>
                <w:rFonts w:hint="eastAsia" w:ascii="仿宋" w:hAnsi="仿宋" w:eastAsia="仿宋" w:cs="仿宋"/>
              </w:rPr>
            </w:pPr>
            <w:r>
              <w:rPr>
                <w:rFonts w:hint="eastAsia" w:ascii="仿宋" w:hAnsi="仿宋" w:eastAsia="仿宋" w:cs="仿宋"/>
                <w:spacing w:val="-2"/>
              </w:rPr>
              <w:t>教育著作</w:t>
            </w:r>
          </w:p>
        </w:tc>
      </w:tr>
      <w:tr w14:paraId="42C0F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11A7355">
            <w:pPr>
              <w:pStyle w:val="67"/>
              <w:spacing w:before="12" w:line="240" w:lineRule="auto"/>
              <w:ind w:left="139"/>
              <w:rPr>
                <w:rFonts w:hint="eastAsia" w:ascii="仿宋" w:hAnsi="仿宋" w:eastAsia="仿宋" w:cs="仿宋"/>
              </w:rPr>
            </w:pPr>
            <w:r>
              <w:rPr>
                <w:rFonts w:hint="eastAsia" w:ascii="仿宋" w:hAnsi="仿宋" w:eastAsia="仿宋" w:cs="仿宋"/>
                <w:spacing w:val="-4"/>
              </w:rPr>
              <w:t>1071</w:t>
            </w:r>
          </w:p>
        </w:tc>
        <w:tc>
          <w:tcPr>
            <w:tcW w:w="1609" w:type="dxa"/>
            <w:vAlign w:val="top"/>
          </w:tcPr>
          <w:p w14:paraId="3BE3BA0C">
            <w:pPr>
              <w:pStyle w:val="67"/>
              <w:spacing w:before="12" w:line="240" w:lineRule="auto"/>
              <w:ind w:left="26"/>
              <w:rPr>
                <w:rFonts w:hint="eastAsia" w:ascii="仿宋" w:hAnsi="仿宋" w:eastAsia="仿宋" w:cs="仿宋"/>
              </w:rPr>
            </w:pPr>
            <w:r>
              <w:rPr>
                <w:rFonts w:hint="eastAsia" w:ascii="仿宋" w:hAnsi="仿宋" w:eastAsia="仿宋" w:cs="仿宋"/>
                <w:spacing w:val="1"/>
              </w:rPr>
              <w:t>9787571612214</w:t>
            </w:r>
          </w:p>
        </w:tc>
        <w:tc>
          <w:tcPr>
            <w:tcW w:w="2427" w:type="dxa"/>
            <w:vAlign w:val="top"/>
          </w:tcPr>
          <w:p w14:paraId="72C725B8">
            <w:pPr>
              <w:pStyle w:val="67"/>
              <w:spacing w:before="12" w:line="240" w:lineRule="auto"/>
              <w:ind w:left="28"/>
              <w:rPr>
                <w:rFonts w:hint="eastAsia" w:ascii="仿宋" w:hAnsi="仿宋" w:eastAsia="仿宋" w:cs="仿宋"/>
              </w:rPr>
            </w:pPr>
            <w:r>
              <w:rPr>
                <w:rFonts w:hint="eastAsia" w:ascii="仿宋" w:hAnsi="仿宋" w:eastAsia="仿宋" w:cs="仿宋"/>
              </w:rPr>
              <w:t>体育教育与健康研究</w:t>
            </w:r>
          </w:p>
        </w:tc>
        <w:tc>
          <w:tcPr>
            <w:tcW w:w="1000" w:type="dxa"/>
            <w:vAlign w:val="top"/>
          </w:tcPr>
          <w:p w14:paraId="10C35B82">
            <w:pPr>
              <w:pStyle w:val="67"/>
              <w:spacing w:before="12" w:line="240" w:lineRule="auto"/>
              <w:ind w:left="31"/>
              <w:rPr>
                <w:rFonts w:hint="eastAsia" w:ascii="仿宋" w:hAnsi="仿宋" w:eastAsia="仿宋" w:cs="仿宋"/>
              </w:rPr>
            </w:pPr>
            <w:r>
              <w:rPr>
                <w:rFonts w:hint="eastAsia" w:ascii="仿宋" w:hAnsi="仿宋" w:eastAsia="仿宋" w:cs="仿宋"/>
                <w:spacing w:val="-3"/>
              </w:rPr>
              <w:t>沈阳</w:t>
            </w:r>
          </w:p>
        </w:tc>
        <w:tc>
          <w:tcPr>
            <w:tcW w:w="564" w:type="dxa"/>
            <w:vAlign w:val="top"/>
          </w:tcPr>
          <w:p w14:paraId="39B48767">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22E456C">
            <w:pPr>
              <w:pStyle w:val="67"/>
              <w:spacing w:before="12" w:line="240" w:lineRule="auto"/>
              <w:ind w:left="35"/>
              <w:rPr>
                <w:rFonts w:hint="eastAsia" w:ascii="仿宋" w:hAnsi="仿宋" w:eastAsia="仿宋" w:cs="仿宋"/>
              </w:rPr>
            </w:pPr>
            <w:r>
              <w:rPr>
                <w:rFonts w:hint="eastAsia" w:ascii="仿宋" w:hAnsi="仿宋" w:eastAsia="仿宋" w:cs="仿宋"/>
              </w:rPr>
              <w:t>2020-8-1</w:t>
            </w:r>
          </w:p>
        </w:tc>
        <w:tc>
          <w:tcPr>
            <w:tcW w:w="1102" w:type="dxa"/>
            <w:vAlign w:val="top"/>
          </w:tcPr>
          <w:p w14:paraId="56CCF314">
            <w:pPr>
              <w:pStyle w:val="67"/>
              <w:spacing w:before="12"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6C64EF4E">
            <w:pPr>
              <w:pStyle w:val="67"/>
              <w:spacing w:before="12" w:line="240" w:lineRule="auto"/>
              <w:ind w:left="41"/>
              <w:rPr>
                <w:rFonts w:hint="eastAsia" w:ascii="仿宋" w:hAnsi="仿宋" w:eastAsia="仿宋" w:cs="仿宋"/>
              </w:rPr>
            </w:pPr>
            <w:r>
              <w:rPr>
                <w:rFonts w:hint="eastAsia" w:ascii="仿宋" w:hAnsi="仿宋" w:eastAsia="仿宋" w:cs="仿宋"/>
                <w:spacing w:val="-5"/>
              </w:rPr>
              <w:t>瞿昶</w:t>
            </w:r>
          </w:p>
        </w:tc>
        <w:tc>
          <w:tcPr>
            <w:tcW w:w="1586" w:type="dxa"/>
            <w:vAlign w:val="top"/>
          </w:tcPr>
          <w:p w14:paraId="3D395912">
            <w:pPr>
              <w:pStyle w:val="67"/>
              <w:spacing w:before="12" w:line="240" w:lineRule="auto"/>
              <w:ind w:left="150"/>
              <w:rPr>
                <w:rFonts w:hint="eastAsia" w:ascii="仿宋" w:hAnsi="仿宋" w:eastAsia="仿宋" w:cs="仿宋"/>
              </w:rPr>
            </w:pPr>
            <w:r>
              <w:rPr>
                <w:rFonts w:hint="eastAsia" w:ascii="仿宋" w:hAnsi="仿宋" w:eastAsia="仿宋" w:cs="仿宋"/>
                <w:spacing w:val="-2"/>
              </w:rPr>
              <w:t>教育著作</w:t>
            </w:r>
          </w:p>
        </w:tc>
      </w:tr>
      <w:tr w14:paraId="7E6AE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142F0240">
            <w:pPr>
              <w:pStyle w:val="67"/>
              <w:spacing w:before="100" w:line="240" w:lineRule="auto"/>
              <w:ind w:left="139"/>
              <w:rPr>
                <w:rFonts w:hint="eastAsia" w:ascii="仿宋" w:hAnsi="仿宋" w:eastAsia="仿宋" w:cs="仿宋"/>
              </w:rPr>
            </w:pPr>
            <w:r>
              <w:rPr>
                <w:rFonts w:hint="eastAsia" w:ascii="仿宋" w:hAnsi="仿宋" w:eastAsia="仿宋" w:cs="仿宋"/>
                <w:spacing w:val="-4"/>
              </w:rPr>
              <w:t>1072</w:t>
            </w:r>
          </w:p>
        </w:tc>
        <w:tc>
          <w:tcPr>
            <w:tcW w:w="1609" w:type="dxa"/>
            <w:vAlign w:val="top"/>
          </w:tcPr>
          <w:p w14:paraId="3E6BEE90">
            <w:pPr>
              <w:pStyle w:val="67"/>
              <w:spacing w:before="100" w:line="240" w:lineRule="auto"/>
              <w:ind w:left="26"/>
              <w:rPr>
                <w:rFonts w:hint="eastAsia" w:ascii="仿宋" w:hAnsi="仿宋" w:eastAsia="仿宋" w:cs="仿宋"/>
              </w:rPr>
            </w:pPr>
            <w:r>
              <w:rPr>
                <w:rFonts w:hint="eastAsia" w:ascii="仿宋" w:hAnsi="仿宋" w:eastAsia="仿宋" w:cs="仿宋"/>
                <w:spacing w:val="1"/>
              </w:rPr>
              <w:t>9787522131160</w:t>
            </w:r>
          </w:p>
        </w:tc>
        <w:tc>
          <w:tcPr>
            <w:tcW w:w="2427" w:type="dxa"/>
            <w:vAlign w:val="top"/>
          </w:tcPr>
          <w:p w14:paraId="65F2F34F">
            <w:pPr>
              <w:pStyle w:val="67"/>
              <w:spacing w:before="22" w:line="240" w:lineRule="auto"/>
              <w:ind w:left="32" w:right="81" w:firstLine="1"/>
              <w:rPr>
                <w:rFonts w:hint="eastAsia" w:ascii="仿宋" w:hAnsi="仿宋" w:eastAsia="仿宋" w:cs="仿宋"/>
              </w:rPr>
            </w:pPr>
            <w:r>
              <w:rPr>
                <w:rFonts w:hint="eastAsia" w:ascii="仿宋" w:hAnsi="仿宋" w:eastAsia="仿宋" w:cs="仿宋"/>
                <w:spacing w:val="-1"/>
              </w:rPr>
              <w:t>高校公共体育教育发展</w:t>
            </w:r>
            <w:r>
              <w:rPr>
                <w:rFonts w:hint="eastAsia" w:ascii="仿宋" w:hAnsi="仿宋" w:eastAsia="仿宋" w:cs="仿宋"/>
                <w:spacing w:val="7"/>
              </w:rPr>
              <w:t xml:space="preserve"> </w:t>
            </w:r>
            <w:r>
              <w:rPr>
                <w:rFonts w:hint="eastAsia" w:ascii="仿宋" w:hAnsi="仿宋" w:eastAsia="仿宋" w:cs="仿宋"/>
                <w:spacing w:val="-2"/>
              </w:rPr>
              <w:t>与改革研究</w:t>
            </w:r>
          </w:p>
        </w:tc>
        <w:tc>
          <w:tcPr>
            <w:tcW w:w="1000" w:type="dxa"/>
            <w:vAlign w:val="top"/>
          </w:tcPr>
          <w:p w14:paraId="2B79E54E">
            <w:pPr>
              <w:pStyle w:val="67"/>
              <w:spacing w:before="101" w:line="240" w:lineRule="auto"/>
              <w:ind w:left="45"/>
              <w:rPr>
                <w:rFonts w:hint="eastAsia" w:ascii="仿宋" w:hAnsi="仿宋" w:eastAsia="仿宋" w:cs="仿宋"/>
              </w:rPr>
            </w:pPr>
            <w:r>
              <w:rPr>
                <w:rFonts w:hint="eastAsia" w:ascii="仿宋" w:hAnsi="仿宋" w:eastAsia="仿宋" w:cs="仿宋"/>
                <w:spacing w:val="-4"/>
              </w:rPr>
              <w:t>中国原子能</w:t>
            </w:r>
          </w:p>
        </w:tc>
        <w:tc>
          <w:tcPr>
            <w:tcW w:w="564" w:type="dxa"/>
            <w:vAlign w:val="top"/>
          </w:tcPr>
          <w:p w14:paraId="293752FB">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1708EEA">
            <w:pPr>
              <w:pStyle w:val="67"/>
              <w:spacing w:before="100" w:line="240" w:lineRule="auto"/>
              <w:ind w:left="35"/>
              <w:rPr>
                <w:rFonts w:hint="eastAsia" w:ascii="仿宋" w:hAnsi="仿宋" w:eastAsia="仿宋" w:cs="仿宋"/>
              </w:rPr>
            </w:pPr>
            <w:r>
              <w:rPr>
                <w:rFonts w:hint="eastAsia" w:ascii="仿宋" w:hAnsi="仿宋" w:eastAsia="仿宋" w:cs="仿宋"/>
              </w:rPr>
              <w:t>2023-11-1</w:t>
            </w:r>
          </w:p>
        </w:tc>
        <w:tc>
          <w:tcPr>
            <w:tcW w:w="1102" w:type="dxa"/>
            <w:vAlign w:val="top"/>
          </w:tcPr>
          <w:p w14:paraId="622104B0">
            <w:pPr>
              <w:pStyle w:val="67"/>
              <w:spacing w:before="100"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4CD82D64">
            <w:pPr>
              <w:pStyle w:val="67"/>
              <w:spacing w:before="101" w:line="240" w:lineRule="auto"/>
              <w:ind w:left="37"/>
              <w:rPr>
                <w:rFonts w:hint="eastAsia" w:ascii="仿宋" w:hAnsi="仿宋" w:eastAsia="仿宋" w:cs="仿宋"/>
              </w:rPr>
            </w:pPr>
            <w:r>
              <w:rPr>
                <w:rFonts w:hint="eastAsia" w:ascii="仿宋" w:hAnsi="仿宋" w:eastAsia="仿宋" w:cs="仿宋"/>
                <w:spacing w:val="-3"/>
              </w:rPr>
              <w:t>晋天</w:t>
            </w:r>
          </w:p>
        </w:tc>
        <w:tc>
          <w:tcPr>
            <w:tcW w:w="1586" w:type="dxa"/>
            <w:vAlign w:val="top"/>
          </w:tcPr>
          <w:p w14:paraId="09665996">
            <w:pPr>
              <w:pStyle w:val="67"/>
              <w:spacing w:before="101" w:line="240" w:lineRule="auto"/>
              <w:ind w:left="150"/>
              <w:rPr>
                <w:rFonts w:hint="eastAsia" w:ascii="仿宋" w:hAnsi="仿宋" w:eastAsia="仿宋" w:cs="仿宋"/>
              </w:rPr>
            </w:pPr>
            <w:r>
              <w:rPr>
                <w:rFonts w:hint="eastAsia" w:ascii="仿宋" w:hAnsi="仿宋" w:eastAsia="仿宋" w:cs="仿宋"/>
                <w:spacing w:val="-2"/>
              </w:rPr>
              <w:t>教育著作</w:t>
            </w:r>
          </w:p>
        </w:tc>
      </w:tr>
      <w:tr w14:paraId="146F5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6CF1843A">
            <w:pPr>
              <w:pStyle w:val="67"/>
              <w:spacing w:before="101" w:line="240" w:lineRule="auto"/>
              <w:ind w:left="139"/>
              <w:rPr>
                <w:rFonts w:hint="eastAsia" w:ascii="仿宋" w:hAnsi="仿宋" w:eastAsia="仿宋" w:cs="仿宋"/>
              </w:rPr>
            </w:pPr>
            <w:r>
              <w:rPr>
                <w:rFonts w:hint="eastAsia" w:ascii="仿宋" w:hAnsi="仿宋" w:eastAsia="仿宋" w:cs="仿宋"/>
                <w:spacing w:val="-4"/>
              </w:rPr>
              <w:t>1073</w:t>
            </w:r>
          </w:p>
        </w:tc>
        <w:tc>
          <w:tcPr>
            <w:tcW w:w="1609" w:type="dxa"/>
            <w:vAlign w:val="top"/>
          </w:tcPr>
          <w:p w14:paraId="1EBB5020">
            <w:pPr>
              <w:pStyle w:val="67"/>
              <w:spacing w:before="101" w:line="240" w:lineRule="auto"/>
              <w:ind w:left="26"/>
              <w:rPr>
                <w:rFonts w:hint="eastAsia" w:ascii="仿宋" w:hAnsi="仿宋" w:eastAsia="仿宋" w:cs="仿宋"/>
              </w:rPr>
            </w:pPr>
            <w:r>
              <w:rPr>
                <w:rFonts w:hint="eastAsia" w:ascii="仿宋" w:hAnsi="仿宋" w:eastAsia="仿宋" w:cs="仿宋"/>
                <w:spacing w:val="1"/>
              </w:rPr>
              <w:t>9787518038541</w:t>
            </w:r>
          </w:p>
        </w:tc>
        <w:tc>
          <w:tcPr>
            <w:tcW w:w="2427" w:type="dxa"/>
            <w:vAlign w:val="top"/>
          </w:tcPr>
          <w:p w14:paraId="126EAB10">
            <w:pPr>
              <w:pStyle w:val="67"/>
              <w:spacing w:before="23" w:line="240" w:lineRule="auto"/>
              <w:ind w:left="29" w:right="81" w:hanging="1"/>
              <w:rPr>
                <w:rFonts w:hint="eastAsia" w:ascii="仿宋" w:hAnsi="仿宋" w:eastAsia="仿宋" w:cs="仿宋"/>
              </w:rPr>
            </w:pPr>
            <w:r>
              <w:rPr>
                <w:rFonts w:hint="eastAsia" w:ascii="仿宋" w:hAnsi="仿宋" w:eastAsia="仿宋" w:cs="仿宋"/>
              </w:rPr>
              <w:t>体育教育的多维研究与</w:t>
            </w:r>
            <w:r>
              <w:rPr>
                <w:rFonts w:hint="eastAsia" w:ascii="仿宋" w:hAnsi="仿宋" w:eastAsia="仿宋" w:cs="仿宋"/>
                <w:spacing w:val="1"/>
              </w:rPr>
              <w:t xml:space="preserve"> </w:t>
            </w:r>
            <w:r>
              <w:rPr>
                <w:rFonts w:hint="eastAsia" w:ascii="仿宋" w:hAnsi="仿宋" w:eastAsia="仿宋" w:cs="仿宋"/>
                <w:spacing w:val="-4"/>
              </w:rPr>
              <w:t>训练</w:t>
            </w:r>
          </w:p>
        </w:tc>
        <w:tc>
          <w:tcPr>
            <w:tcW w:w="1000" w:type="dxa"/>
            <w:vAlign w:val="top"/>
          </w:tcPr>
          <w:p w14:paraId="34E47592">
            <w:pPr>
              <w:pStyle w:val="67"/>
              <w:spacing w:before="23"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64" w:type="dxa"/>
            <w:vAlign w:val="top"/>
          </w:tcPr>
          <w:p w14:paraId="351DE067">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F9FF4BD">
            <w:pPr>
              <w:pStyle w:val="67"/>
              <w:spacing w:before="101" w:line="240" w:lineRule="auto"/>
              <w:ind w:left="35"/>
              <w:rPr>
                <w:rFonts w:hint="eastAsia" w:ascii="仿宋" w:hAnsi="仿宋" w:eastAsia="仿宋" w:cs="仿宋"/>
              </w:rPr>
            </w:pPr>
            <w:r>
              <w:rPr>
                <w:rFonts w:hint="eastAsia" w:ascii="仿宋" w:hAnsi="仿宋" w:eastAsia="仿宋" w:cs="仿宋"/>
              </w:rPr>
              <w:t>2019-1-1</w:t>
            </w:r>
          </w:p>
        </w:tc>
        <w:tc>
          <w:tcPr>
            <w:tcW w:w="1102" w:type="dxa"/>
            <w:vAlign w:val="top"/>
          </w:tcPr>
          <w:p w14:paraId="555A04C8">
            <w:pPr>
              <w:pStyle w:val="67"/>
              <w:spacing w:before="101"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22A3AC0F">
            <w:pPr>
              <w:pStyle w:val="67"/>
              <w:spacing w:before="102" w:line="240" w:lineRule="auto"/>
              <w:ind w:left="40"/>
              <w:rPr>
                <w:rFonts w:hint="eastAsia" w:ascii="仿宋" w:hAnsi="仿宋" w:eastAsia="仿宋" w:cs="仿宋"/>
              </w:rPr>
            </w:pPr>
            <w:r>
              <w:rPr>
                <w:rFonts w:hint="eastAsia" w:ascii="仿宋" w:hAnsi="仿宋" w:eastAsia="仿宋" w:cs="仿宋"/>
                <w:spacing w:val="-3"/>
              </w:rPr>
              <w:t>张丽梅</w:t>
            </w:r>
          </w:p>
        </w:tc>
        <w:tc>
          <w:tcPr>
            <w:tcW w:w="1586" w:type="dxa"/>
            <w:vAlign w:val="top"/>
          </w:tcPr>
          <w:p w14:paraId="421E4689">
            <w:pPr>
              <w:pStyle w:val="67"/>
              <w:spacing w:before="102" w:line="240" w:lineRule="auto"/>
              <w:ind w:left="150"/>
              <w:rPr>
                <w:rFonts w:hint="eastAsia" w:ascii="仿宋" w:hAnsi="仿宋" w:eastAsia="仿宋" w:cs="仿宋"/>
              </w:rPr>
            </w:pPr>
            <w:r>
              <w:rPr>
                <w:rFonts w:hint="eastAsia" w:ascii="仿宋" w:hAnsi="仿宋" w:eastAsia="仿宋" w:cs="仿宋"/>
                <w:spacing w:val="-2"/>
              </w:rPr>
              <w:t>教育著作</w:t>
            </w:r>
          </w:p>
        </w:tc>
      </w:tr>
      <w:tr w14:paraId="687F1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26EC3980">
            <w:pPr>
              <w:pStyle w:val="67"/>
              <w:spacing w:before="193" w:line="240" w:lineRule="auto"/>
              <w:ind w:left="139"/>
              <w:rPr>
                <w:rFonts w:hint="eastAsia" w:ascii="仿宋" w:hAnsi="仿宋" w:eastAsia="仿宋" w:cs="仿宋"/>
              </w:rPr>
            </w:pPr>
            <w:r>
              <w:rPr>
                <w:rFonts w:hint="eastAsia" w:ascii="仿宋" w:hAnsi="仿宋" w:eastAsia="仿宋" w:cs="仿宋"/>
                <w:spacing w:val="-4"/>
              </w:rPr>
              <w:t>1074</w:t>
            </w:r>
          </w:p>
        </w:tc>
        <w:tc>
          <w:tcPr>
            <w:tcW w:w="1609" w:type="dxa"/>
            <w:vAlign w:val="top"/>
          </w:tcPr>
          <w:p w14:paraId="0544A26B">
            <w:pPr>
              <w:pStyle w:val="67"/>
              <w:spacing w:before="193" w:line="240" w:lineRule="auto"/>
              <w:ind w:left="26"/>
              <w:rPr>
                <w:rFonts w:hint="eastAsia" w:ascii="仿宋" w:hAnsi="仿宋" w:eastAsia="仿宋" w:cs="仿宋"/>
              </w:rPr>
            </w:pPr>
            <w:r>
              <w:rPr>
                <w:rFonts w:hint="eastAsia" w:ascii="仿宋" w:hAnsi="仿宋" w:eastAsia="仿宋" w:cs="仿宋"/>
                <w:spacing w:val="1"/>
              </w:rPr>
              <w:t>9787562972556</w:t>
            </w:r>
          </w:p>
        </w:tc>
        <w:tc>
          <w:tcPr>
            <w:tcW w:w="2427" w:type="dxa"/>
            <w:vAlign w:val="top"/>
          </w:tcPr>
          <w:p w14:paraId="0B81B21B">
            <w:pPr>
              <w:pStyle w:val="67"/>
              <w:spacing w:before="22" w:line="240" w:lineRule="auto"/>
              <w:ind w:left="28" w:right="81"/>
              <w:jc w:val="both"/>
              <w:rPr>
                <w:rFonts w:hint="eastAsia" w:ascii="仿宋" w:hAnsi="仿宋" w:eastAsia="仿宋" w:cs="仿宋"/>
              </w:rPr>
            </w:pPr>
            <w:r>
              <w:rPr>
                <w:rFonts w:hint="eastAsia" w:ascii="仿宋" w:hAnsi="仿宋" w:eastAsia="仿宋" w:cs="仿宋"/>
              </w:rPr>
              <w:t>基于课程思政的大学体</w:t>
            </w:r>
            <w:r>
              <w:rPr>
                <w:rFonts w:hint="eastAsia" w:ascii="仿宋" w:hAnsi="仿宋" w:eastAsia="仿宋" w:cs="仿宋"/>
                <w:spacing w:val="1"/>
              </w:rPr>
              <w:t xml:space="preserve"> </w:t>
            </w:r>
            <w:r>
              <w:rPr>
                <w:rFonts w:hint="eastAsia" w:ascii="仿宋" w:hAnsi="仿宋" w:eastAsia="仿宋" w:cs="仿宋"/>
              </w:rPr>
              <w:t>育与思想政治教育融合</w:t>
            </w:r>
            <w:r>
              <w:rPr>
                <w:rFonts w:hint="eastAsia" w:ascii="仿宋" w:hAnsi="仿宋" w:eastAsia="仿宋" w:cs="仿宋"/>
                <w:spacing w:val="1"/>
              </w:rPr>
              <w:t xml:space="preserve"> </w:t>
            </w:r>
            <w:r>
              <w:rPr>
                <w:rFonts w:hint="eastAsia" w:ascii="仿宋" w:hAnsi="仿宋" w:eastAsia="仿宋" w:cs="仿宋"/>
                <w:spacing w:val="-3"/>
              </w:rPr>
              <w:t>研究</w:t>
            </w:r>
          </w:p>
        </w:tc>
        <w:tc>
          <w:tcPr>
            <w:tcW w:w="1000" w:type="dxa"/>
            <w:vAlign w:val="top"/>
          </w:tcPr>
          <w:p w14:paraId="6714AAD9">
            <w:pPr>
              <w:pStyle w:val="67"/>
              <w:spacing w:before="92" w:line="240" w:lineRule="auto"/>
              <w:ind w:left="33" w:right="136" w:hanging="1"/>
              <w:rPr>
                <w:rFonts w:hint="eastAsia" w:ascii="仿宋" w:hAnsi="仿宋" w:eastAsia="仿宋" w:cs="仿宋"/>
              </w:rPr>
            </w:pPr>
            <w:r>
              <w:rPr>
                <w:rFonts w:hint="eastAsia" w:ascii="仿宋" w:hAnsi="仿宋" w:eastAsia="仿宋" w:cs="仿宋"/>
                <w:spacing w:val="-1"/>
              </w:rPr>
              <w:t>武汉理工大</w:t>
            </w:r>
            <w:r>
              <w:rPr>
                <w:rFonts w:hint="eastAsia" w:ascii="仿宋" w:hAnsi="仿宋" w:eastAsia="仿宋" w:cs="仿宋"/>
              </w:rPr>
              <w:t xml:space="preserve"> 学</w:t>
            </w:r>
          </w:p>
        </w:tc>
        <w:tc>
          <w:tcPr>
            <w:tcW w:w="564" w:type="dxa"/>
            <w:vAlign w:val="top"/>
          </w:tcPr>
          <w:p w14:paraId="15F1FC00">
            <w:pPr>
              <w:pStyle w:val="67"/>
              <w:spacing w:before="19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EF35F73">
            <w:pPr>
              <w:pStyle w:val="67"/>
              <w:spacing w:before="193" w:line="240" w:lineRule="auto"/>
              <w:ind w:left="35"/>
              <w:rPr>
                <w:rFonts w:hint="eastAsia" w:ascii="仿宋" w:hAnsi="仿宋" w:eastAsia="仿宋" w:cs="仿宋"/>
              </w:rPr>
            </w:pPr>
            <w:r>
              <w:rPr>
                <w:rFonts w:hint="eastAsia" w:ascii="仿宋" w:hAnsi="仿宋" w:eastAsia="仿宋" w:cs="仿宋"/>
              </w:rPr>
              <w:t>2025-4-1</w:t>
            </w:r>
          </w:p>
        </w:tc>
        <w:tc>
          <w:tcPr>
            <w:tcW w:w="1102" w:type="dxa"/>
            <w:vAlign w:val="top"/>
          </w:tcPr>
          <w:p w14:paraId="167B4085">
            <w:pPr>
              <w:pStyle w:val="67"/>
              <w:spacing w:before="193"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71DADBE7">
            <w:pPr>
              <w:pStyle w:val="67"/>
              <w:spacing w:before="194" w:line="240" w:lineRule="auto"/>
              <w:ind w:left="38"/>
              <w:rPr>
                <w:rFonts w:hint="eastAsia" w:ascii="仿宋" w:hAnsi="仿宋" w:eastAsia="仿宋" w:cs="仿宋"/>
              </w:rPr>
            </w:pPr>
            <w:r>
              <w:rPr>
                <w:rFonts w:hint="eastAsia" w:ascii="仿宋" w:hAnsi="仿宋" w:eastAsia="仿宋" w:cs="仿宋"/>
                <w:spacing w:val="-2"/>
              </w:rPr>
              <w:t>杨嘉民</w:t>
            </w:r>
          </w:p>
        </w:tc>
        <w:tc>
          <w:tcPr>
            <w:tcW w:w="1586" w:type="dxa"/>
            <w:vAlign w:val="top"/>
          </w:tcPr>
          <w:p w14:paraId="1EC4F919">
            <w:pPr>
              <w:pStyle w:val="67"/>
              <w:spacing w:before="194" w:line="240" w:lineRule="auto"/>
              <w:ind w:left="150"/>
              <w:rPr>
                <w:rFonts w:hint="eastAsia" w:ascii="仿宋" w:hAnsi="仿宋" w:eastAsia="仿宋" w:cs="仿宋"/>
              </w:rPr>
            </w:pPr>
            <w:r>
              <w:rPr>
                <w:rFonts w:hint="eastAsia" w:ascii="仿宋" w:hAnsi="仿宋" w:eastAsia="仿宋" w:cs="仿宋"/>
                <w:spacing w:val="-2"/>
              </w:rPr>
              <w:t>教育著作</w:t>
            </w:r>
          </w:p>
        </w:tc>
      </w:tr>
      <w:tr w14:paraId="73024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7E9DD4CE">
            <w:pPr>
              <w:pStyle w:val="67"/>
              <w:spacing w:before="102" w:line="240" w:lineRule="auto"/>
              <w:ind w:left="139"/>
              <w:rPr>
                <w:rFonts w:hint="eastAsia" w:ascii="仿宋" w:hAnsi="仿宋" w:eastAsia="仿宋" w:cs="仿宋"/>
              </w:rPr>
            </w:pPr>
            <w:r>
              <w:rPr>
                <w:rFonts w:hint="eastAsia" w:ascii="仿宋" w:hAnsi="仿宋" w:eastAsia="仿宋" w:cs="仿宋"/>
                <w:spacing w:val="-4"/>
              </w:rPr>
              <w:t>1075</w:t>
            </w:r>
          </w:p>
        </w:tc>
        <w:tc>
          <w:tcPr>
            <w:tcW w:w="1609" w:type="dxa"/>
            <w:vAlign w:val="top"/>
          </w:tcPr>
          <w:p w14:paraId="34482D24">
            <w:pPr>
              <w:pStyle w:val="67"/>
              <w:spacing w:before="102" w:line="240" w:lineRule="auto"/>
              <w:ind w:left="26"/>
              <w:rPr>
                <w:rFonts w:hint="eastAsia" w:ascii="仿宋" w:hAnsi="仿宋" w:eastAsia="仿宋" w:cs="仿宋"/>
              </w:rPr>
            </w:pPr>
            <w:r>
              <w:rPr>
                <w:rFonts w:hint="eastAsia" w:ascii="仿宋" w:hAnsi="仿宋" w:eastAsia="仿宋" w:cs="仿宋"/>
                <w:spacing w:val="1"/>
              </w:rPr>
              <w:t>9787522121765</w:t>
            </w:r>
          </w:p>
        </w:tc>
        <w:tc>
          <w:tcPr>
            <w:tcW w:w="2427" w:type="dxa"/>
            <w:vAlign w:val="top"/>
          </w:tcPr>
          <w:p w14:paraId="1152E1FA">
            <w:pPr>
              <w:pStyle w:val="67"/>
              <w:spacing w:before="23" w:line="240" w:lineRule="auto"/>
              <w:ind w:left="34" w:right="81" w:hanging="1"/>
              <w:rPr>
                <w:rFonts w:hint="eastAsia" w:ascii="仿宋" w:hAnsi="仿宋" w:eastAsia="仿宋" w:cs="仿宋"/>
              </w:rPr>
            </w:pPr>
            <w:r>
              <w:rPr>
                <w:rFonts w:hint="eastAsia" w:ascii="仿宋" w:hAnsi="仿宋" w:eastAsia="仿宋" w:cs="仿宋"/>
                <w:spacing w:val="-1"/>
              </w:rPr>
              <w:t>高校体育训练与健康教</w:t>
            </w:r>
            <w:r>
              <w:rPr>
                <w:rFonts w:hint="eastAsia" w:ascii="仿宋" w:hAnsi="仿宋" w:eastAsia="仿宋" w:cs="仿宋"/>
                <w:spacing w:val="7"/>
              </w:rPr>
              <w:t xml:space="preserve"> </w:t>
            </w:r>
            <w:r>
              <w:rPr>
                <w:rFonts w:hint="eastAsia" w:ascii="仿宋" w:hAnsi="仿宋" w:eastAsia="仿宋" w:cs="仿宋"/>
                <w:spacing w:val="-4"/>
              </w:rPr>
              <w:t>育研究</w:t>
            </w:r>
          </w:p>
        </w:tc>
        <w:tc>
          <w:tcPr>
            <w:tcW w:w="1000" w:type="dxa"/>
            <w:vAlign w:val="top"/>
          </w:tcPr>
          <w:p w14:paraId="02EE4546">
            <w:pPr>
              <w:pStyle w:val="67"/>
              <w:spacing w:before="103" w:line="240" w:lineRule="auto"/>
              <w:ind w:left="45"/>
              <w:rPr>
                <w:rFonts w:hint="eastAsia" w:ascii="仿宋" w:hAnsi="仿宋" w:eastAsia="仿宋" w:cs="仿宋"/>
              </w:rPr>
            </w:pPr>
            <w:r>
              <w:rPr>
                <w:rFonts w:hint="eastAsia" w:ascii="仿宋" w:hAnsi="仿宋" w:eastAsia="仿宋" w:cs="仿宋"/>
                <w:spacing w:val="-4"/>
              </w:rPr>
              <w:t>中国原子能</w:t>
            </w:r>
          </w:p>
        </w:tc>
        <w:tc>
          <w:tcPr>
            <w:tcW w:w="564" w:type="dxa"/>
            <w:vAlign w:val="top"/>
          </w:tcPr>
          <w:p w14:paraId="6537262E">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8241A31">
            <w:pPr>
              <w:pStyle w:val="67"/>
              <w:spacing w:before="102"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53EF43F6">
            <w:pPr>
              <w:pStyle w:val="67"/>
              <w:spacing w:before="102"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1E6F06BA">
            <w:pPr>
              <w:pStyle w:val="67"/>
              <w:spacing w:before="103" w:line="240" w:lineRule="auto"/>
              <w:ind w:left="37"/>
              <w:rPr>
                <w:rFonts w:hint="eastAsia" w:ascii="仿宋" w:hAnsi="仿宋" w:eastAsia="仿宋" w:cs="仿宋"/>
              </w:rPr>
            </w:pPr>
            <w:r>
              <w:rPr>
                <w:rFonts w:hint="eastAsia" w:ascii="仿宋" w:hAnsi="仿宋" w:eastAsia="仿宋" w:cs="仿宋"/>
                <w:spacing w:val="-2"/>
              </w:rPr>
              <w:t>许海啸</w:t>
            </w:r>
          </w:p>
        </w:tc>
        <w:tc>
          <w:tcPr>
            <w:tcW w:w="1586" w:type="dxa"/>
            <w:vAlign w:val="top"/>
          </w:tcPr>
          <w:p w14:paraId="2D2CAB22">
            <w:pPr>
              <w:pStyle w:val="67"/>
              <w:spacing w:before="103" w:line="240" w:lineRule="auto"/>
              <w:ind w:left="150"/>
              <w:rPr>
                <w:rFonts w:hint="eastAsia" w:ascii="仿宋" w:hAnsi="仿宋" w:eastAsia="仿宋" w:cs="仿宋"/>
              </w:rPr>
            </w:pPr>
            <w:r>
              <w:rPr>
                <w:rFonts w:hint="eastAsia" w:ascii="仿宋" w:hAnsi="仿宋" w:eastAsia="仿宋" w:cs="仿宋"/>
                <w:spacing w:val="-2"/>
              </w:rPr>
              <w:t>教育著作</w:t>
            </w:r>
          </w:p>
        </w:tc>
      </w:tr>
      <w:tr w14:paraId="27380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4DE8D8A2">
            <w:pPr>
              <w:pStyle w:val="67"/>
              <w:spacing w:before="103" w:line="240" w:lineRule="auto"/>
              <w:ind w:left="139"/>
              <w:rPr>
                <w:rFonts w:hint="eastAsia" w:ascii="仿宋" w:hAnsi="仿宋" w:eastAsia="仿宋" w:cs="仿宋"/>
              </w:rPr>
            </w:pPr>
            <w:r>
              <w:rPr>
                <w:rFonts w:hint="eastAsia" w:ascii="仿宋" w:hAnsi="仿宋" w:eastAsia="仿宋" w:cs="仿宋"/>
                <w:spacing w:val="-4"/>
              </w:rPr>
              <w:t>1076</w:t>
            </w:r>
          </w:p>
        </w:tc>
        <w:tc>
          <w:tcPr>
            <w:tcW w:w="1609" w:type="dxa"/>
            <w:vAlign w:val="top"/>
          </w:tcPr>
          <w:p w14:paraId="14C7FA9C">
            <w:pPr>
              <w:pStyle w:val="67"/>
              <w:spacing w:before="103" w:line="240" w:lineRule="auto"/>
              <w:ind w:left="26"/>
              <w:rPr>
                <w:rFonts w:hint="eastAsia" w:ascii="仿宋" w:hAnsi="仿宋" w:eastAsia="仿宋" w:cs="仿宋"/>
              </w:rPr>
            </w:pPr>
            <w:r>
              <w:rPr>
                <w:rFonts w:hint="eastAsia" w:ascii="仿宋" w:hAnsi="仿宋" w:eastAsia="仿宋" w:cs="仿宋"/>
                <w:spacing w:val="1"/>
              </w:rPr>
              <w:t>9787522918099</w:t>
            </w:r>
          </w:p>
        </w:tc>
        <w:tc>
          <w:tcPr>
            <w:tcW w:w="2427" w:type="dxa"/>
            <w:vAlign w:val="top"/>
          </w:tcPr>
          <w:p w14:paraId="28344376">
            <w:pPr>
              <w:pStyle w:val="67"/>
              <w:spacing w:before="25" w:line="240" w:lineRule="auto"/>
              <w:ind w:left="29" w:right="81" w:hanging="1"/>
              <w:rPr>
                <w:rFonts w:hint="eastAsia" w:ascii="仿宋" w:hAnsi="仿宋" w:eastAsia="仿宋" w:cs="仿宋"/>
              </w:rPr>
            </w:pPr>
            <w:r>
              <w:rPr>
                <w:rFonts w:hint="eastAsia" w:ascii="仿宋" w:hAnsi="仿宋" w:eastAsia="仿宋" w:cs="仿宋"/>
              </w:rPr>
              <w:t>体育教育数字化管理理</w:t>
            </w:r>
            <w:r>
              <w:rPr>
                <w:rFonts w:hint="eastAsia" w:ascii="仿宋" w:hAnsi="仿宋" w:eastAsia="仿宋" w:cs="仿宋"/>
                <w:spacing w:val="1"/>
              </w:rPr>
              <w:t xml:space="preserve"> </w:t>
            </w:r>
            <w:r>
              <w:rPr>
                <w:rFonts w:hint="eastAsia" w:ascii="仿宋" w:hAnsi="仿宋" w:eastAsia="仿宋" w:cs="仿宋"/>
                <w:spacing w:val="-2"/>
              </w:rPr>
              <w:t>论与实践</w:t>
            </w:r>
          </w:p>
        </w:tc>
        <w:tc>
          <w:tcPr>
            <w:tcW w:w="1000" w:type="dxa"/>
            <w:vAlign w:val="top"/>
          </w:tcPr>
          <w:p w14:paraId="17807C46">
            <w:pPr>
              <w:pStyle w:val="67"/>
              <w:spacing w:before="25"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64" w:type="dxa"/>
            <w:vAlign w:val="top"/>
          </w:tcPr>
          <w:p w14:paraId="15527CD8">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F4CD528">
            <w:pPr>
              <w:pStyle w:val="67"/>
              <w:spacing w:before="103" w:line="240" w:lineRule="auto"/>
              <w:ind w:left="35"/>
              <w:rPr>
                <w:rFonts w:hint="eastAsia" w:ascii="仿宋" w:hAnsi="仿宋" w:eastAsia="仿宋" w:cs="仿宋"/>
              </w:rPr>
            </w:pPr>
            <w:r>
              <w:rPr>
                <w:rFonts w:hint="eastAsia" w:ascii="仿宋" w:hAnsi="仿宋" w:eastAsia="仿宋" w:cs="仿宋"/>
              </w:rPr>
              <w:t>2024-5-1</w:t>
            </w:r>
          </w:p>
        </w:tc>
        <w:tc>
          <w:tcPr>
            <w:tcW w:w="1102" w:type="dxa"/>
            <w:vAlign w:val="top"/>
          </w:tcPr>
          <w:p w14:paraId="61F69DB3">
            <w:pPr>
              <w:pStyle w:val="67"/>
              <w:spacing w:before="103"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14EEDE51">
            <w:pPr>
              <w:pStyle w:val="67"/>
              <w:spacing w:before="103" w:line="240" w:lineRule="auto"/>
              <w:ind w:left="38"/>
              <w:rPr>
                <w:rFonts w:hint="eastAsia" w:ascii="仿宋" w:hAnsi="仿宋" w:eastAsia="仿宋" w:cs="仿宋"/>
              </w:rPr>
            </w:pPr>
            <w:r>
              <w:rPr>
                <w:rFonts w:hint="eastAsia" w:ascii="仿宋" w:hAnsi="仿宋" w:eastAsia="仿宋" w:cs="仿宋"/>
                <w:spacing w:val="-2"/>
              </w:rPr>
              <w:t>李国冰</w:t>
            </w:r>
          </w:p>
        </w:tc>
        <w:tc>
          <w:tcPr>
            <w:tcW w:w="1586" w:type="dxa"/>
            <w:vAlign w:val="top"/>
          </w:tcPr>
          <w:p w14:paraId="76B2FBD8">
            <w:pPr>
              <w:pStyle w:val="67"/>
              <w:spacing w:before="104" w:line="240" w:lineRule="auto"/>
              <w:ind w:left="150"/>
              <w:rPr>
                <w:rFonts w:hint="eastAsia" w:ascii="仿宋" w:hAnsi="仿宋" w:eastAsia="仿宋" w:cs="仿宋"/>
              </w:rPr>
            </w:pPr>
            <w:r>
              <w:rPr>
                <w:rFonts w:hint="eastAsia" w:ascii="仿宋" w:hAnsi="仿宋" w:eastAsia="仿宋" w:cs="仿宋"/>
                <w:spacing w:val="-2"/>
              </w:rPr>
              <w:t>教育著作</w:t>
            </w:r>
          </w:p>
        </w:tc>
      </w:tr>
      <w:tr w14:paraId="480F4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61E2B8F2">
            <w:pPr>
              <w:pStyle w:val="67"/>
              <w:spacing w:before="104" w:line="240" w:lineRule="auto"/>
              <w:ind w:left="139"/>
              <w:rPr>
                <w:rFonts w:hint="eastAsia" w:ascii="仿宋" w:hAnsi="仿宋" w:eastAsia="仿宋" w:cs="仿宋"/>
              </w:rPr>
            </w:pPr>
            <w:r>
              <w:rPr>
                <w:rFonts w:hint="eastAsia" w:ascii="仿宋" w:hAnsi="仿宋" w:eastAsia="仿宋" w:cs="仿宋"/>
                <w:spacing w:val="-4"/>
              </w:rPr>
              <w:t>1077</w:t>
            </w:r>
          </w:p>
        </w:tc>
        <w:tc>
          <w:tcPr>
            <w:tcW w:w="1609" w:type="dxa"/>
            <w:vAlign w:val="top"/>
          </w:tcPr>
          <w:p w14:paraId="03C39E4B">
            <w:pPr>
              <w:pStyle w:val="67"/>
              <w:spacing w:before="104" w:line="240" w:lineRule="auto"/>
              <w:ind w:left="26"/>
              <w:rPr>
                <w:rFonts w:hint="eastAsia" w:ascii="仿宋" w:hAnsi="仿宋" w:eastAsia="仿宋" w:cs="仿宋"/>
              </w:rPr>
            </w:pPr>
            <w:r>
              <w:rPr>
                <w:rFonts w:hint="eastAsia" w:ascii="仿宋" w:hAnsi="仿宋" w:eastAsia="仿宋" w:cs="仿宋"/>
                <w:spacing w:val="1"/>
              </w:rPr>
              <w:t>9787218161112</w:t>
            </w:r>
          </w:p>
        </w:tc>
        <w:tc>
          <w:tcPr>
            <w:tcW w:w="2427" w:type="dxa"/>
            <w:vAlign w:val="top"/>
          </w:tcPr>
          <w:p w14:paraId="441AF09A">
            <w:pPr>
              <w:pStyle w:val="67"/>
              <w:spacing w:before="25" w:line="240" w:lineRule="auto"/>
              <w:ind w:left="30" w:right="81" w:firstLine="2"/>
              <w:rPr>
                <w:rFonts w:hint="eastAsia" w:ascii="仿宋" w:hAnsi="仿宋" w:eastAsia="仿宋" w:cs="仿宋"/>
              </w:rPr>
            </w:pPr>
            <w:r>
              <w:rPr>
                <w:rFonts w:hint="eastAsia" w:ascii="仿宋" w:hAnsi="仿宋" w:eastAsia="仿宋" w:cs="仿宋"/>
                <w:spacing w:val="-1"/>
              </w:rPr>
              <w:t>高校体育教育与管理的</w:t>
            </w:r>
            <w:r>
              <w:rPr>
                <w:rFonts w:hint="eastAsia" w:ascii="仿宋" w:hAnsi="仿宋" w:eastAsia="仿宋" w:cs="仿宋"/>
                <w:spacing w:val="7"/>
              </w:rPr>
              <w:t xml:space="preserve"> </w:t>
            </w:r>
            <w:r>
              <w:rPr>
                <w:rFonts w:hint="eastAsia" w:ascii="仿宋" w:hAnsi="仿宋" w:eastAsia="仿宋" w:cs="仿宋"/>
                <w:spacing w:val="-1"/>
              </w:rPr>
              <w:t>理论及实践探索</w:t>
            </w:r>
          </w:p>
        </w:tc>
        <w:tc>
          <w:tcPr>
            <w:tcW w:w="1000" w:type="dxa"/>
            <w:vAlign w:val="top"/>
          </w:tcPr>
          <w:p w14:paraId="664C7FD0">
            <w:pPr>
              <w:pStyle w:val="67"/>
              <w:spacing w:before="105" w:line="240" w:lineRule="auto"/>
              <w:ind w:left="30"/>
              <w:rPr>
                <w:rFonts w:hint="eastAsia" w:ascii="仿宋" w:hAnsi="仿宋" w:eastAsia="仿宋" w:cs="仿宋"/>
              </w:rPr>
            </w:pPr>
            <w:r>
              <w:rPr>
                <w:rFonts w:hint="eastAsia" w:ascii="仿宋" w:hAnsi="仿宋" w:eastAsia="仿宋" w:cs="仿宋"/>
                <w:spacing w:val="-1"/>
              </w:rPr>
              <w:t>广东人民</w:t>
            </w:r>
          </w:p>
        </w:tc>
        <w:tc>
          <w:tcPr>
            <w:tcW w:w="564" w:type="dxa"/>
            <w:vAlign w:val="top"/>
          </w:tcPr>
          <w:p w14:paraId="0A79B531">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16C37F2">
            <w:pPr>
              <w:pStyle w:val="67"/>
              <w:spacing w:before="104"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171D65C1">
            <w:pPr>
              <w:pStyle w:val="67"/>
              <w:spacing w:before="104"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27A4E2A6">
            <w:pPr>
              <w:pStyle w:val="67"/>
              <w:spacing w:before="105" w:line="240" w:lineRule="auto"/>
              <w:ind w:left="38"/>
              <w:rPr>
                <w:rFonts w:hint="eastAsia" w:ascii="仿宋" w:hAnsi="仿宋" w:eastAsia="仿宋" w:cs="仿宋"/>
              </w:rPr>
            </w:pPr>
            <w:r>
              <w:rPr>
                <w:rFonts w:hint="eastAsia" w:ascii="仿宋" w:hAnsi="仿宋" w:eastAsia="仿宋" w:cs="仿宋"/>
                <w:spacing w:val="-3"/>
              </w:rPr>
              <w:t>卢茂春</w:t>
            </w:r>
          </w:p>
        </w:tc>
        <w:tc>
          <w:tcPr>
            <w:tcW w:w="1586" w:type="dxa"/>
            <w:vAlign w:val="top"/>
          </w:tcPr>
          <w:p w14:paraId="34A7DA2A">
            <w:pPr>
              <w:pStyle w:val="67"/>
              <w:spacing w:before="105" w:line="240" w:lineRule="auto"/>
              <w:ind w:left="150"/>
              <w:rPr>
                <w:rFonts w:hint="eastAsia" w:ascii="仿宋" w:hAnsi="仿宋" w:eastAsia="仿宋" w:cs="仿宋"/>
              </w:rPr>
            </w:pPr>
            <w:r>
              <w:rPr>
                <w:rFonts w:hint="eastAsia" w:ascii="仿宋" w:hAnsi="仿宋" w:eastAsia="仿宋" w:cs="仿宋"/>
                <w:spacing w:val="-2"/>
              </w:rPr>
              <w:t>教育著作</w:t>
            </w:r>
          </w:p>
        </w:tc>
      </w:tr>
      <w:tr w14:paraId="2CD18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626F6061">
            <w:pPr>
              <w:pStyle w:val="67"/>
              <w:spacing w:before="196" w:line="240" w:lineRule="auto"/>
              <w:ind w:left="139"/>
              <w:rPr>
                <w:rFonts w:hint="eastAsia" w:ascii="仿宋" w:hAnsi="仿宋" w:eastAsia="仿宋" w:cs="仿宋"/>
              </w:rPr>
            </w:pPr>
            <w:r>
              <w:rPr>
                <w:rFonts w:hint="eastAsia" w:ascii="仿宋" w:hAnsi="仿宋" w:eastAsia="仿宋" w:cs="仿宋"/>
                <w:spacing w:val="-4"/>
              </w:rPr>
              <w:t>1078</w:t>
            </w:r>
          </w:p>
        </w:tc>
        <w:tc>
          <w:tcPr>
            <w:tcW w:w="1609" w:type="dxa"/>
            <w:vAlign w:val="top"/>
          </w:tcPr>
          <w:p w14:paraId="06527E13">
            <w:pPr>
              <w:pStyle w:val="67"/>
              <w:spacing w:before="196" w:line="240" w:lineRule="auto"/>
              <w:ind w:left="26"/>
              <w:rPr>
                <w:rFonts w:hint="eastAsia" w:ascii="仿宋" w:hAnsi="仿宋" w:eastAsia="仿宋" w:cs="仿宋"/>
              </w:rPr>
            </w:pPr>
            <w:r>
              <w:rPr>
                <w:rFonts w:hint="eastAsia" w:ascii="仿宋" w:hAnsi="仿宋" w:eastAsia="仿宋" w:cs="仿宋"/>
                <w:spacing w:val="1"/>
              </w:rPr>
              <w:t>9787573116758</w:t>
            </w:r>
          </w:p>
        </w:tc>
        <w:tc>
          <w:tcPr>
            <w:tcW w:w="2427" w:type="dxa"/>
            <w:vAlign w:val="top"/>
          </w:tcPr>
          <w:p w14:paraId="3683D166">
            <w:pPr>
              <w:pStyle w:val="67"/>
              <w:spacing w:before="28" w:line="240" w:lineRule="auto"/>
              <w:ind w:left="34" w:right="81" w:hanging="4"/>
              <w:jc w:val="both"/>
              <w:rPr>
                <w:rFonts w:hint="eastAsia" w:ascii="仿宋" w:hAnsi="仿宋" w:eastAsia="仿宋" w:cs="仿宋"/>
              </w:rPr>
            </w:pPr>
            <w:r>
              <w:rPr>
                <w:rFonts w:hint="eastAsia" w:ascii="仿宋" w:hAnsi="仿宋" w:eastAsia="仿宋" w:cs="仿宋"/>
              </w:rPr>
              <w:t xml:space="preserve">现代技术教育下高校体 </w:t>
            </w:r>
            <w:r>
              <w:rPr>
                <w:rFonts w:hint="eastAsia" w:ascii="仿宋" w:hAnsi="仿宋" w:eastAsia="仿宋" w:cs="仿宋"/>
                <w:spacing w:val="-1"/>
              </w:rPr>
              <w:t>育教学的改革与发展研</w:t>
            </w:r>
            <w:r>
              <w:rPr>
                <w:rFonts w:hint="eastAsia" w:ascii="仿宋" w:hAnsi="仿宋" w:eastAsia="仿宋" w:cs="仿宋"/>
                <w:spacing w:val="5"/>
              </w:rPr>
              <w:t xml:space="preserve"> </w:t>
            </w:r>
            <w:r>
              <w:rPr>
                <w:rFonts w:hint="eastAsia" w:ascii="仿宋" w:hAnsi="仿宋" w:eastAsia="仿宋" w:cs="仿宋"/>
              </w:rPr>
              <w:t>究</w:t>
            </w:r>
          </w:p>
        </w:tc>
        <w:tc>
          <w:tcPr>
            <w:tcW w:w="1000" w:type="dxa"/>
            <w:vAlign w:val="top"/>
          </w:tcPr>
          <w:p w14:paraId="1D8CEA93">
            <w:pPr>
              <w:pStyle w:val="67"/>
              <w:spacing w:before="27"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4BB2D8F3">
            <w:pPr>
              <w:pStyle w:val="67"/>
              <w:spacing w:before="19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33B85F6">
            <w:pPr>
              <w:pStyle w:val="67"/>
              <w:spacing w:before="196"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5E403AA5">
            <w:pPr>
              <w:pStyle w:val="67"/>
              <w:spacing w:before="196"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0D281F6E">
            <w:pPr>
              <w:pStyle w:val="67"/>
              <w:spacing w:before="197" w:line="240" w:lineRule="auto"/>
              <w:ind w:left="39"/>
              <w:rPr>
                <w:rFonts w:hint="eastAsia" w:ascii="仿宋" w:hAnsi="仿宋" w:eastAsia="仿宋" w:cs="仿宋"/>
              </w:rPr>
            </w:pPr>
            <w:r>
              <w:rPr>
                <w:rFonts w:hint="eastAsia" w:ascii="仿宋" w:hAnsi="仿宋" w:eastAsia="仿宋" w:cs="仿宋"/>
                <w:spacing w:val="-3"/>
              </w:rPr>
              <w:t>冯元喜</w:t>
            </w:r>
          </w:p>
        </w:tc>
        <w:tc>
          <w:tcPr>
            <w:tcW w:w="1586" w:type="dxa"/>
            <w:vAlign w:val="top"/>
          </w:tcPr>
          <w:p w14:paraId="55D1FDA8">
            <w:pPr>
              <w:pStyle w:val="67"/>
              <w:spacing w:before="197" w:line="240" w:lineRule="auto"/>
              <w:ind w:left="150"/>
              <w:rPr>
                <w:rFonts w:hint="eastAsia" w:ascii="仿宋" w:hAnsi="仿宋" w:eastAsia="仿宋" w:cs="仿宋"/>
              </w:rPr>
            </w:pPr>
            <w:r>
              <w:rPr>
                <w:rFonts w:hint="eastAsia" w:ascii="仿宋" w:hAnsi="仿宋" w:eastAsia="仿宋" w:cs="仿宋"/>
                <w:spacing w:val="-2"/>
              </w:rPr>
              <w:t>教育著作</w:t>
            </w:r>
          </w:p>
        </w:tc>
      </w:tr>
      <w:tr w14:paraId="19909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4A560919">
            <w:pPr>
              <w:pStyle w:val="67"/>
              <w:spacing w:before="199" w:line="240" w:lineRule="auto"/>
              <w:ind w:left="139"/>
              <w:rPr>
                <w:rFonts w:hint="eastAsia" w:ascii="仿宋" w:hAnsi="仿宋" w:eastAsia="仿宋" w:cs="仿宋"/>
              </w:rPr>
            </w:pPr>
            <w:r>
              <w:rPr>
                <w:rFonts w:hint="eastAsia" w:ascii="仿宋" w:hAnsi="仿宋" w:eastAsia="仿宋" w:cs="仿宋"/>
                <w:spacing w:val="-4"/>
              </w:rPr>
              <w:t>1079</w:t>
            </w:r>
          </w:p>
        </w:tc>
        <w:tc>
          <w:tcPr>
            <w:tcW w:w="1609" w:type="dxa"/>
            <w:vAlign w:val="top"/>
          </w:tcPr>
          <w:p w14:paraId="7516F58A">
            <w:pPr>
              <w:pStyle w:val="67"/>
              <w:spacing w:before="199" w:line="240" w:lineRule="auto"/>
              <w:ind w:left="26"/>
              <w:rPr>
                <w:rFonts w:hint="eastAsia" w:ascii="仿宋" w:hAnsi="仿宋" w:eastAsia="仿宋" w:cs="仿宋"/>
              </w:rPr>
            </w:pPr>
            <w:r>
              <w:rPr>
                <w:rFonts w:hint="eastAsia" w:ascii="仿宋" w:hAnsi="仿宋" w:eastAsia="仿宋" w:cs="仿宋"/>
                <w:spacing w:val="1"/>
              </w:rPr>
              <w:t>9787573128980</w:t>
            </w:r>
          </w:p>
        </w:tc>
        <w:tc>
          <w:tcPr>
            <w:tcW w:w="2427" w:type="dxa"/>
            <w:vAlign w:val="top"/>
          </w:tcPr>
          <w:p w14:paraId="2498ACC0">
            <w:pPr>
              <w:pStyle w:val="67"/>
              <w:spacing w:before="96" w:line="240" w:lineRule="auto"/>
              <w:ind w:left="28" w:right="81"/>
              <w:rPr>
                <w:rFonts w:hint="eastAsia" w:ascii="仿宋" w:hAnsi="仿宋" w:eastAsia="仿宋" w:cs="仿宋"/>
              </w:rPr>
            </w:pPr>
            <w:r>
              <w:rPr>
                <w:rFonts w:hint="eastAsia" w:ascii="仿宋" w:hAnsi="仿宋" w:eastAsia="仿宋" w:cs="仿宋"/>
              </w:rPr>
              <w:t>体育教育理论与实践创</w:t>
            </w:r>
            <w:r>
              <w:rPr>
                <w:rFonts w:hint="eastAsia" w:ascii="仿宋" w:hAnsi="仿宋" w:eastAsia="仿宋" w:cs="仿宋"/>
                <w:spacing w:val="1"/>
              </w:rPr>
              <w:t xml:space="preserve"> </w:t>
            </w:r>
            <w:r>
              <w:rPr>
                <w:rFonts w:hint="eastAsia" w:ascii="仿宋" w:hAnsi="仿宋" w:eastAsia="仿宋" w:cs="仿宋"/>
                <w:spacing w:val="-2"/>
              </w:rPr>
              <w:t>新研究</w:t>
            </w:r>
          </w:p>
        </w:tc>
        <w:tc>
          <w:tcPr>
            <w:tcW w:w="1000" w:type="dxa"/>
            <w:vAlign w:val="top"/>
          </w:tcPr>
          <w:p w14:paraId="7F5B33DD">
            <w:pPr>
              <w:pStyle w:val="67"/>
              <w:spacing w:before="27"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61F47D62">
            <w:pPr>
              <w:pStyle w:val="67"/>
              <w:spacing w:before="19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028EB30">
            <w:pPr>
              <w:pStyle w:val="67"/>
              <w:spacing w:before="199"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7A806286">
            <w:pPr>
              <w:pStyle w:val="67"/>
              <w:spacing w:before="199"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366E9AA6">
            <w:pPr>
              <w:pStyle w:val="67"/>
              <w:spacing w:before="199" w:line="240" w:lineRule="auto"/>
              <w:ind w:left="36"/>
              <w:rPr>
                <w:rFonts w:hint="eastAsia" w:ascii="仿宋" w:hAnsi="仿宋" w:eastAsia="仿宋" w:cs="仿宋"/>
              </w:rPr>
            </w:pPr>
            <w:r>
              <w:rPr>
                <w:rFonts w:hint="eastAsia" w:ascii="仿宋" w:hAnsi="仿宋" w:eastAsia="仿宋" w:cs="仿宋"/>
                <w:spacing w:val="-2"/>
              </w:rPr>
              <w:t>赵军辉</w:t>
            </w:r>
          </w:p>
        </w:tc>
        <w:tc>
          <w:tcPr>
            <w:tcW w:w="1586" w:type="dxa"/>
            <w:vAlign w:val="top"/>
          </w:tcPr>
          <w:p w14:paraId="753881AD">
            <w:pPr>
              <w:pStyle w:val="67"/>
              <w:spacing w:before="200" w:line="240" w:lineRule="auto"/>
              <w:ind w:left="150"/>
              <w:rPr>
                <w:rFonts w:hint="eastAsia" w:ascii="仿宋" w:hAnsi="仿宋" w:eastAsia="仿宋" w:cs="仿宋"/>
              </w:rPr>
            </w:pPr>
            <w:r>
              <w:rPr>
                <w:rFonts w:hint="eastAsia" w:ascii="仿宋" w:hAnsi="仿宋" w:eastAsia="仿宋" w:cs="仿宋"/>
                <w:spacing w:val="-2"/>
              </w:rPr>
              <w:t>教育著作</w:t>
            </w:r>
          </w:p>
        </w:tc>
      </w:tr>
      <w:tr w14:paraId="04D1C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336CBB04">
            <w:pPr>
              <w:pStyle w:val="67"/>
              <w:spacing w:before="106" w:line="240" w:lineRule="auto"/>
              <w:ind w:left="139"/>
              <w:rPr>
                <w:rFonts w:hint="eastAsia" w:ascii="仿宋" w:hAnsi="仿宋" w:eastAsia="仿宋" w:cs="仿宋"/>
              </w:rPr>
            </w:pPr>
            <w:r>
              <w:rPr>
                <w:rFonts w:hint="eastAsia" w:ascii="仿宋" w:hAnsi="仿宋" w:eastAsia="仿宋" w:cs="仿宋"/>
                <w:spacing w:val="-4"/>
              </w:rPr>
              <w:t>1080</w:t>
            </w:r>
          </w:p>
        </w:tc>
        <w:tc>
          <w:tcPr>
            <w:tcW w:w="1609" w:type="dxa"/>
            <w:vAlign w:val="top"/>
          </w:tcPr>
          <w:p w14:paraId="7B5C70BA">
            <w:pPr>
              <w:pStyle w:val="67"/>
              <w:spacing w:before="106" w:line="240" w:lineRule="auto"/>
              <w:ind w:left="26"/>
              <w:rPr>
                <w:rFonts w:hint="eastAsia" w:ascii="仿宋" w:hAnsi="仿宋" w:eastAsia="仿宋" w:cs="仿宋"/>
              </w:rPr>
            </w:pPr>
            <w:r>
              <w:rPr>
                <w:rFonts w:hint="eastAsia" w:ascii="仿宋" w:hAnsi="仿宋" w:eastAsia="仿宋" w:cs="仿宋"/>
                <w:spacing w:val="1"/>
              </w:rPr>
              <w:t>9787506887861</w:t>
            </w:r>
          </w:p>
        </w:tc>
        <w:tc>
          <w:tcPr>
            <w:tcW w:w="2427" w:type="dxa"/>
            <w:vAlign w:val="top"/>
          </w:tcPr>
          <w:p w14:paraId="52D1E12E">
            <w:pPr>
              <w:pStyle w:val="67"/>
              <w:spacing w:before="28" w:line="240" w:lineRule="auto"/>
              <w:ind w:left="29" w:right="81"/>
              <w:rPr>
                <w:rFonts w:hint="eastAsia" w:ascii="仿宋" w:hAnsi="仿宋" w:eastAsia="仿宋" w:cs="仿宋"/>
              </w:rPr>
            </w:pPr>
            <w:r>
              <w:rPr>
                <w:rFonts w:hint="eastAsia" w:ascii="仿宋" w:hAnsi="仿宋" w:eastAsia="仿宋" w:cs="仿宋"/>
              </w:rPr>
              <w:t>新时代体育教育专业学</w:t>
            </w:r>
            <w:r>
              <w:rPr>
                <w:rFonts w:hint="eastAsia" w:ascii="仿宋" w:hAnsi="仿宋" w:eastAsia="仿宋" w:cs="仿宋"/>
                <w:spacing w:val="1"/>
              </w:rPr>
              <w:t xml:space="preserve"> </w:t>
            </w:r>
            <w:r>
              <w:rPr>
                <w:rFonts w:hint="eastAsia" w:ascii="仿宋" w:hAnsi="仿宋" w:eastAsia="仿宋" w:cs="仿宋"/>
              </w:rPr>
              <w:t>生综合素养培育研究</w:t>
            </w:r>
          </w:p>
        </w:tc>
        <w:tc>
          <w:tcPr>
            <w:tcW w:w="1000" w:type="dxa"/>
            <w:vAlign w:val="top"/>
          </w:tcPr>
          <w:p w14:paraId="5AEC071B">
            <w:pPr>
              <w:pStyle w:val="67"/>
              <w:spacing w:before="106" w:line="240" w:lineRule="auto"/>
              <w:ind w:left="45"/>
              <w:rPr>
                <w:rFonts w:hint="eastAsia" w:ascii="仿宋" w:hAnsi="仿宋" w:eastAsia="仿宋" w:cs="仿宋"/>
              </w:rPr>
            </w:pPr>
            <w:r>
              <w:rPr>
                <w:rFonts w:hint="eastAsia" w:ascii="仿宋" w:hAnsi="仿宋" w:eastAsia="仿宋" w:cs="仿宋"/>
                <w:spacing w:val="-5"/>
              </w:rPr>
              <w:t>中国书籍</w:t>
            </w:r>
          </w:p>
        </w:tc>
        <w:tc>
          <w:tcPr>
            <w:tcW w:w="564" w:type="dxa"/>
            <w:vAlign w:val="top"/>
          </w:tcPr>
          <w:p w14:paraId="5E43421E">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92882E4">
            <w:pPr>
              <w:pStyle w:val="67"/>
              <w:spacing w:before="106"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14F1BB02">
            <w:pPr>
              <w:pStyle w:val="67"/>
              <w:spacing w:before="106"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77CAE7CB">
            <w:pPr>
              <w:pStyle w:val="67"/>
              <w:spacing w:before="107" w:line="240" w:lineRule="auto"/>
              <w:ind w:left="38"/>
              <w:rPr>
                <w:rFonts w:hint="eastAsia" w:ascii="仿宋" w:hAnsi="仿宋" w:eastAsia="仿宋" w:cs="仿宋"/>
              </w:rPr>
            </w:pPr>
            <w:r>
              <w:rPr>
                <w:rFonts w:hint="eastAsia" w:ascii="仿宋" w:hAnsi="仿宋" w:eastAsia="仿宋" w:cs="仿宋"/>
                <w:spacing w:val="-2"/>
              </w:rPr>
              <w:t>汪全先</w:t>
            </w:r>
          </w:p>
        </w:tc>
        <w:tc>
          <w:tcPr>
            <w:tcW w:w="1586" w:type="dxa"/>
            <w:vAlign w:val="top"/>
          </w:tcPr>
          <w:p w14:paraId="32431D6B">
            <w:pPr>
              <w:pStyle w:val="67"/>
              <w:spacing w:before="107" w:line="240" w:lineRule="auto"/>
              <w:ind w:left="150"/>
              <w:rPr>
                <w:rFonts w:hint="eastAsia" w:ascii="仿宋" w:hAnsi="仿宋" w:eastAsia="仿宋" w:cs="仿宋"/>
              </w:rPr>
            </w:pPr>
            <w:r>
              <w:rPr>
                <w:rFonts w:hint="eastAsia" w:ascii="仿宋" w:hAnsi="仿宋" w:eastAsia="仿宋" w:cs="仿宋"/>
                <w:spacing w:val="-2"/>
              </w:rPr>
              <w:t>教育著作</w:t>
            </w:r>
          </w:p>
        </w:tc>
      </w:tr>
      <w:tr w14:paraId="7F225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64BFDF1E">
            <w:pPr>
              <w:pStyle w:val="67"/>
              <w:spacing w:before="107" w:line="240" w:lineRule="auto"/>
              <w:ind w:left="139"/>
              <w:rPr>
                <w:rFonts w:hint="eastAsia" w:ascii="仿宋" w:hAnsi="仿宋" w:eastAsia="仿宋" w:cs="仿宋"/>
              </w:rPr>
            </w:pPr>
            <w:r>
              <w:rPr>
                <w:rFonts w:hint="eastAsia" w:ascii="仿宋" w:hAnsi="仿宋" w:eastAsia="仿宋" w:cs="仿宋"/>
                <w:spacing w:val="-4"/>
              </w:rPr>
              <w:t>1081</w:t>
            </w:r>
          </w:p>
        </w:tc>
        <w:tc>
          <w:tcPr>
            <w:tcW w:w="1609" w:type="dxa"/>
            <w:vAlign w:val="top"/>
          </w:tcPr>
          <w:p w14:paraId="1DBF1AD9">
            <w:pPr>
              <w:pStyle w:val="67"/>
              <w:spacing w:before="107" w:line="240" w:lineRule="auto"/>
              <w:ind w:left="26"/>
              <w:rPr>
                <w:rFonts w:hint="eastAsia" w:ascii="仿宋" w:hAnsi="仿宋" w:eastAsia="仿宋" w:cs="仿宋"/>
              </w:rPr>
            </w:pPr>
            <w:r>
              <w:rPr>
                <w:rFonts w:hint="eastAsia" w:ascii="仿宋" w:hAnsi="仿宋" w:eastAsia="仿宋" w:cs="仿宋"/>
                <w:spacing w:val="1"/>
              </w:rPr>
              <w:t>9787519309121</w:t>
            </w:r>
          </w:p>
        </w:tc>
        <w:tc>
          <w:tcPr>
            <w:tcW w:w="2427" w:type="dxa"/>
            <w:vAlign w:val="top"/>
          </w:tcPr>
          <w:p w14:paraId="027D1887">
            <w:pPr>
              <w:pStyle w:val="67"/>
              <w:spacing w:before="29" w:line="240" w:lineRule="auto"/>
              <w:ind w:left="30" w:right="81"/>
              <w:rPr>
                <w:rFonts w:hint="eastAsia" w:ascii="仿宋" w:hAnsi="仿宋" w:eastAsia="仿宋" w:cs="仿宋"/>
              </w:rPr>
            </w:pPr>
            <w:r>
              <w:rPr>
                <w:rFonts w:hint="eastAsia" w:ascii="仿宋" w:hAnsi="仿宋" w:eastAsia="仿宋" w:cs="仿宋"/>
              </w:rPr>
              <w:t xml:space="preserve">教育改革视角下的体育 </w:t>
            </w:r>
            <w:r>
              <w:rPr>
                <w:rFonts w:hint="eastAsia" w:ascii="仿宋" w:hAnsi="仿宋" w:eastAsia="仿宋" w:cs="仿宋"/>
                <w:spacing w:val="-1"/>
              </w:rPr>
              <w:t>教学理论与实践研究</w:t>
            </w:r>
          </w:p>
        </w:tc>
        <w:tc>
          <w:tcPr>
            <w:tcW w:w="1000" w:type="dxa"/>
            <w:vAlign w:val="top"/>
          </w:tcPr>
          <w:p w14:paraId="52B585EB">
            <w:pPr>
              <w:pStyle w:val="67"/>
              <w:spacing w:before="108" w:line="240" w:lineRule="auto"/>
              <w:ind w:left="30"/>
              <w:rPr>
                <w:rFonts w:hint="eastAsia" w:ascii="仿宋" w:hAnsi="仿宋" w:eastAsia="仿宋" w:cs="仿宋"/>
              </w:rPr>
            </w:pPr>
            <w:r>
              <w:rPr>
                <w:rFonts w:hint="eastAsia" w:ascii="仿宋" w:hAnsi="仿宋" w:eastAsia="仿宋" w:cs="仿宋"/>
                <w:spacing w:val="-3"/>
              </w:rPr>
              <w:t>群言</w:t>
            </w:r>
          </w:p>
        </w:tc>
        <w:tc>
          <w:tcPr>
            <w:tcW w:w="564" w:type="dxa"/>
            <w:vAlign w:val="top"/>
          </w:tcPr>
          <w:p w14:paraId="2A41E01F">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F0495B5">
            <w:pPr>
              <w:pStyle w:val="67"/>
              <w:spacing w:before="107" w:line="240" w:lineRule="auto"/>
              <w:ind w:left="35"/>
              <w:rPr>
                <w:rFonts w:hint="eastAsia" w:ascii="仿宋" w:hAnsi="仿宋" w:eastAsia="仿宋" w:cs="仿宋"/>
              </w:rPr>
            </w:pPr>
            <w:r>
              <w:rPr>
                <w:rFonts w:hint="eastAsia" w:ascii="仿宋" w:hAnsi="仿宋" w:eastAsia="仿宋" w:cs="仿宋"/>
              </w:rPr>
              <w:t>2023-12-1</w:t>
            </w:r>
          </w:p>
        </w:tc>
        <w:tc>
          <w:tcPr>
            <w:tcW w:w="1102" w:type="dxa"/>
            <w:vAlign w:val="top"/>
          </w:tcPr>
          <w:p w14:paraId="08E4B1B8">
            <w:pPr>
              <w:pStyle w:val="67"/>
              <w:spacing w:before="107" w:line="240" w:lineRule="auto"/>
              <w:ind w:left="32"/>
              <w:rPr>
                <w:rFonts w:hint="eastAsia" w:ascii="仿宋" w:hAnsi="仿宋" w:eastAsia="仿宋" w:cs="仿宋"/>
              </w:rPr>
            </w:pPr>
            <w:r>
              <w:rPr>
                <w:rFonts w:hint="eastAsia" w:ascii="仿宋" w:hAnsi="仿宋" w:eastAsia="仿宋" w:cs="仿宋"/>
              </w:rPr>
              <w:t>G807.4</w:t>
            </w:r>
          </w:p>
        </w:tc>
        <w:tc>
          <w:tcPr>
            <w:tcW w:w="980" w:type="dxa"/>
            <w:vAlign w:val="top"/>
          </w:tcPr>
          <w:p w14:paraId="68405C7F">
            <w:pPr>
              <w:pStyle w:val="67"/>
              <w:spacing w:before="107" w:line="240" w:lineRule="auto"/>
              <w:ind w:left="38"/>
              <w:rPr>
                <w:rFonts w:hint="eastAsia" w:ascii="仿宋" w:hAnsi="仿宋" w:eastAsia="仿宋" w:cs="仿宋"/>
              </w:rPr>
            </w:pPr>
            <w:r>
              <w:rPr>
                <w:rFonts w:hint="eastAsia" w:ascii="仿宋" w:hAnsi="仿宋" w:eastAsia="仿宋" w:cs="仿宋"/>
                <w:spacing w:val="-2"/>
              </w:rPr>
              <w:t>李志刚</w:t>
            </w:r>
          </w:p>
        </w:tc>
        <w:tc>
          <w:tcPr>
            <w:tcW w:w="1586" w:type="dxa"/>
            <w:vAlign w:val="top"/>
          </w:tcPr>
          <w:p w14:paraId="1D774F16">
            <w:pPr>
              <w:pStyle w:val="67"/>
              <w:spacing w:before="108" w:line="240" w:lineRule="auto"/>
              <w:ind w:left="150"/>
              <w:rPr>
                <w:rFonts w:hint="eastAsia" w:ascii="仿宋" w:hAnsi="仿宋" w:eastAsia="仿宋" w:cs="仿宋"/>
              </w:rPr>
            </w:pPr>
            <w:r>
              <w:rPr>
                <w:rFonts w:hint="eastAsia" w:ascii="仿宋" w:hAnsi="仿宋" w:eastAsia="仿宋" w:cs="仿宋"/>
                <w:spacing w:val="-2"/>
              </w:rPr>
              <w:t>教育著作</w:t>
            </w:r>
          </w:p>
        </w:tc>
      </w:tr>
      <w:tr w14:paraId="6C172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556E1040">
            <w:pPr>
              <w:pStyle w:val="67"/>
              <w:spacing w:before="198" w:line="240" w:lineRule="auto"/>
              <w:ind w:left="139"/>
              <w:rPr>
                <w:rFonts w:hint="eastAsia" w:ascii="仿宋" w:hAnsi="仿宋" w:eastAsia="仿宋" w:cs="仿宋"/>
              </w:rPr>
            </w:pPr>
            <w:r>
              <w:rPr>
                <w:rFonts w:hint="eastAsia" w:ascii="仿宋" w:hAnsi="仿宋" w:eastAsia="仿宋" w:cs="仿宋"/>
                <w:spacing w:val="-4"/>
              </w:rPr>
              <w:t>1082</w:t>
            </w:r>
          </w:p>
        </w:tc>
        <w:tc>
          <w:tcPr>
            <w:tcW w:w="1609" w:type="dxa"/>
            <w:vAlign w:val="top"/>
          </w:tcPr>
          <w:p w14:paraId="63401A96">
            <w:pPr>
              <w:pStyle w:val="67"/>
              <w:spacing w:before="198" w:line="240" w:lineRule="auto"/>
              <w:ind w:left="26"/>
              <w:rPr>
                <w:rFonts w:hint="eastAsia" w:ascii="仿宋" w:hAnsi="仿宋" w:eastAsia="仿宋" w:cs="仿宋"/>
              </w:rPr>
            </w:pPr>
            <w:r>
              <w:rPr>
                <w:rFonts w:hint="eastAsia" w:ascii="仿宋" w:hAnsi="仿宋" w:eastAsia="仿宋" w:cs="仿宋"/>
                <w:spacing w:val="1"/>
              </w:rPr>
              <w:t>9787506891943</w:t>
            </w:r>
          </w:p>
        </w:tc>
        <w:tc>
          <w:tcPr>
            <w:tcW w:w="2427" w:type="dxa"/>
            <w:vAlign w:val="top"/>
          </w:tcPr>
          <w:p w14:paraId="2FDC9776">
            <w:pPr>
              <w:pStyle w:val="67"/>
              <w:spacing w:before="28" w:line="240" w:lineRule="auto"/>
              <w:ind w:left="30" w:right="80" w:firstLine="2"/>
              <w:jc w:val="both"/>
              <w:rPr>
                <w:rFonts w:hint="eastAsia" w:ascii="仿宋" w:hAnsi="仿宋" w:eastAsia="仿宋" w:cs="仿宋"/>
              </w:rPr>
            </w:pPr>
            <w:r>
              <w:rPr>
                <w:rFonts w:hint="eastAsia" w:ascii="仿宋" w:hAnsi="仿宋" w:eastAsia="仿宋" w:cs="仿宋"/>
                <w:spacing w:val="-1"/>
              </w:rPr>
              <w:t>高校学术研究论著丛刊</w:t>
            </w:r>
            <w:r>
              <w:rPr>
                <w:rFonts w:hint="eastAsia" w:ascii="仿宋" w:hAnsi="仿宋" w:eastAsia="仿宋" w:cs="仿宋"/>
                <w:spacing w:val="7"/>
              </w:rPr>
              <w:t xml:space="preserve"> </w:t>
            </w:r>
            <w:r>
              <w:rPr>
                <w:rFonts w:hint="eastAsia" w:ascii="仿宋" w:hAnsi="仿宋" w:eastAsia="仿宋" w:cs="仿宋"/>
              </w:rPr>
              <w:t xml:space="preserve">·艺术体育：儿童体育 </w:t>
            </w:r>
            <w:r>
              <w:rPr>
                <w:rFonts w:hint="eastAsia" w:ascii="仿宋" w:hAnsi="仿宋" w:eastAsia="仿宋" w:cs="仿宋"/>
                <w:spacing w:val="-1"/>
              </w:rPr>
              <w:t>教育与科学运动指导</w:t>
            </w:r>
          </w:p>
        </w:tc>
        <w:tc>
          <w:tcPr>
            <w:tcW w:w="1000" w:type="dxa"/>
            <w:vAlign w:val="top"/>
          </w:tcPr>
          <w:p w14:paraId="66D1EA64">
            <w:pPr>
              <w:pStyle w:val="67"/>
              <w:spacing w:before="198" w:line="240" w:lineRule="auto"/>
              <w:ind w:left="45"/>
              <w:rPr>
                <w:rFonts w:hint="eastAsia" w:ascii="仿宋" w:hAnsi="仿宋" w:eastAsia="仿宋" w:cs="仿宋"/>
              </w:rPr>
            </w:pPr>
            <w:r>
              <w:rPr>
                <w:rFonts w:hint="eastAsia" w:ascii="仿宋" w:hAnsi="仿宋" w:eastAsia="仿宋" w:cs="仿宋"/>
                <w:spacing w:val="-5"/>
              </w:rPr>
              <w:t>中国书籍</w:t>
            </w:r>
          </w:p>
        </w:tc>
        <w:tc>
          <w:tcPr>
            <w:tcW w:w="564" w:type="dxa"/>
            <w:vAlign w:val="top"/>
          </w:tcPr>
          <w:p w14:paraId="06F148F5">
            <w:pPr>
              <w:pStyle w:val="67"/>
              <w:spacing w:before="19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9B06D01">
            <w:pPr>
              <w:pStyle w:val="67"/>
              <w:spacing w:before="198"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08D2925B">
            <w:pPr>
              <w:pStyle w:val="67"/>
              <w:spacing w:before="198" w:line="240" w:lineRule="auto"/>
              <w:ind w:left="32"/>
              <w:rPr>
                <w:rFonts w:hint="eastAsia" w:ascii="仿宋" w:hAnsi="仿宋" w:eastAsia="仿宋" w:cs="仿宋"/>
              </w:rPr>
            </w:pPr>
            <w:r>
              <w:rPr>
                <w:rFonts w:hint="eastAsia" w:ascii="仿宋" w:hAnsi="仿宋" w:eastAsia="仿宋" w:cs="仿宋"/>
              </w:rPr>
              <w:t>G807.1</w:t>
            </w:r>
          </w:p>
        </w:tc>
        <w:tc>
          <w:tcPr>
            <w:tcW w:w="980" w:type="dxa"/>
            <w:vAlign w:val="top"/>
          </w:tcPr>
          <w:p w14:paraId="4FB4D56A">
            <w:pPr>
              <w:pStyle w:val="67"/>
              <w:spacing w:before="199" w:line="240" w:lineRule="auto"/>
              <w:ind w:left="36"/>
              <w:rPr>
                <w:rFonts w:hint="eastAsia" w:ascii="仿宋" w:hAnsi="仿宋" w:eastAsia="仿宋" w:cs="仿宋"/>
              </w:rPr>
            </w:pPr>
            <w:r>
              <w:rPr>
                <w:rFonts w:hint="eastAsia" w:ascii="仿宋" w:hAnsi="仿宋" w:eastAsia="仿宋" w:cs="仿宋"/>
                <w:spacing w:val="-3"/>
              </w:rPr>
              <w:t>黄贵</w:t>
            </w:r>
          </w:p>
        </w:tc>
        <w:tc>
          <w:tcPr>
            <w:tcW w:w="1586" w:type="dxa"/>
            <w:vAlign w:val="top"/>
          </w:tcPr>
          <w:p w14:paraId="1ACE7B13">
            <w:pPr>
              <w:pStyle w:val="67"/>
              <w:spacing w:before="199" w:line="240" w:lineRule="auto"/>
              <w:ind w:left="150"/>
              <w:rPr>
                <w:rFonts w:hint="eastAsia" w:ascii="仿宋" w:hAnsi="仿宋" w:eastAsia="仿宋" w:cs="仿宋"/>
              </w:rPr>
            </w:pPr>
            <w:r>
              <w:rPr>
                <w:rFonts w:hint="eastAsia" w:ascii="仿宋" w:hAnsi="仿宋" w:eastAsia="仿宋" w:cs="仿宋"/>
                <w:spacing w:val="-2"/>
              </w:rPr>
              <w:t>教育著作</w:t>
            </w:r>
          </w:p>
        </w:tc>
      </w:tr>
      <w:tr w14:paraId="32D21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7AE96D12">
            <w:pPr>
              <w:pStyle w:val="67"/>
              <w:spacing w:before="199" w:line="240" w:lineRule="auto"/>
              <w:ind w:left="139"/>
              <w:rPr>
                <w:rFonts w:hint="eastAsia" w:ascii="仿宋" w:hAnsi="仿宋" w:eastAsia="仿宋" w:cs="仿宋"/>
              </w:rPr>
            </w:pPr>
            <w:r>
              <w:rPr>
                <w:rFonts w:hint="eastAsia" w:ascii="仿宋" w:hAnsi="仿宋" w:eastAsia="仿宋" w:cs="仿宋"/>
                <w:spacing w:val="-4"/>
              </w:rPr>
              <w:t>1083</w:t>
            </w:r>
          </w:p>
        </w:tc>
        <w:tc>
          <w:tcPr>
            <w:tcW w:w="1609" w:type="dxa"/>
            <w:vAlign w:val="top"/>
          </w:tcPr>
          <w:p w14:paraId="6D9E5FD1">
            <w:pPr>
              <w:pStyle w:val="67"/>
              <w:spacing w:before="199" w:line="240" w:lineRule="auto"/>
              <w:ind w:left="26"/>
              <w:rPr>
                <w:rFonts w:hint="eastAsia" w:ascii="仿宋" w:hAnsi="仿宋" w:eastAsia="仿宋" w:cs="仿宋"/>
              </w:rPr>
            </w:pPr>
            <w:r>
              <w:rPr>
                <w:rFonts w:hint="eastAsia" w:ascii="仿宋" w:hAnsi="仿宋" w:eastAsia="仿宋" w:cs="仿宋"/>
                <w:spacing w:val="1"/>
              </w:rPr>
              <w:t>9787516651896</w:t>
            </w:r>
          </w:p>
        </w:tc>
        <w:tc>
          <w:tcPr>
            <w:tcW w:w="2427" w:type="dxa"/>
            <w:vAlign w:val="top"/>
          </w:tcPr>
          <w:p w14:paraId="7E3A2E15">
            <w:pPr>
              <w:pStyle w:val="67"/>
              <w:spacing w:before="28" w:line="240" w:lineRule="auto"/>
              <w:ind w:left="28" w:right="81"/>
              <w:jc w:val="both"/>
              <w:rPr>
                <w:rFonts w:hint="eastAsia" w:ascii="仿宋" w:hAnsi="仿宋" w:eastAsia="仿宋" w:cs="仿宋"/>
              </w:rPr>
            </w:pPr>
            <w:r>
              <w:rPr>
                <w:rFonts w:hint="eastAsia" w:ascii="仿宋" w:hAnsi="仿宋" w:eastAsia="仿宋" w:cs="仿宋"/>
              </w:rPr>
              <w:t>创新教育理念下的体育</w:t>
            </w:r>
            <w:r>
              <w:rPr>
                <w:rFonts w:hint="eastAsia" w:ascii="仿宋" w:hAnsi="仿宋" w:eastAsia="仿宋" w:cs="仿宋"/>
                <w:spacing w:val="1"/>
              </w:rPr>
              <w:t xml:space="preserve"> </w:t>
            </w:r>
            <w:r>
              <w:rPr>
                <w:rFonts w:hint="eastAsia" w:ascii="仿宋" w:hAnsi="仿宋" w:eastAsia="仿宋" w:cs="仿宋"/>
              </w:rPr>
              <w:t>课程建设与教学管理研</w:t>
            </w:r>
            <w:r>
              <w:rPr>
                <w:rFonts w:hint="eastAsia" w:ascii="仿宋" w:hAnsi="仿宋" w:eastAsia="仿宋" w:cs="仿宋"/>
                <w:spacing w:val="2"/>
              </w:rPr>
              <w:t xml:space="preserve"> </w:t>
            </w:r>
            <w:r>
              <w:rPr>
                <w:rFonts w:hint="eastAsia" w:ascii="仿宋" w:hAnsi="仿宋" w:eastAsia="仿宋" w:cs="仿宋"/>
              </w:rPr>
              <w:t>究</w:t>
            </w:r>
          </w:p>
        </w:tc>
        <w:tc>
          <w:tcPr>
            <w:tcW w:w="1000" w:type="dxa"/>
            <w:vAlign w:val="top"/>
          </w:tcPr>
          <w:p w14:paraId="0A217EFC">
            <w:pPr>
              <w:pStyle w:val="67"/>
              <w:spacing w:before="200" w:line="240" w:lineRule="auto"/>
              <w:ind w:left="31"/>
              <w:rPr>
                <w:rFonts w:hint="eastAsia" w:ascii="仿宋" w:hAnsi="仿宋" w:eastAsia="仿宋" w:cs="仿宋"/>
              </w:rPr>
            </w:pPr>
            <w:r>
              <w:rPr>
                <w:rFonts w:hint="eastAsia" w:ascii="仿宋" w:hAnsi="仿宋" w:eastAsia="仿宋" w:cs="仿宋"/>
                <w:spacing w:val="-3"/>
              </w:rPr>
              <w:t>新华</w:t>
            </w:r>
          </w:p>
        </w:tc>
        <w:tc>
          <w:tcPr>
            <w:tcW w:w="564" w:type="dxa"/>
            <w:vAlign w:val="top"/>
          </w:tcPr>
          <w:p w14:paraId="1E6BDC34">
            <w:pPr>
              <w:pStyle w:val="67"/>
              <w:spacing w:before="19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93E5825">
            <w:pPr>
              <w:pStyle w:val="67"/>
              <w:spacing w:before="199" w:line="240" w:lineRule="auto"/>
              <w:ind w:left="35"/>
              <w:rPr>
                <w:rFonts w:hint="eastAsia" w:ascii="仿宋" w:hAnsi="仿宋" w:eastAsia="仿宋" w:cs="仿宋"/>
              </w:rPr>
            </w:pPr>
            <w:r>
              <w:rPr>
                <w:rFonts w:hint="eastAsia" w:ascii="仿宋" w:hAnsi="仿宋" w:eastAsia="仿宋" w:cs="仿宋"/>
              </w:rPr>
              <w:t>2021-6-1</w:t>
            </w:r>
          </w:p>
        </w:tc>
        <w:tc>
          <w:tcPr>
            <w:tcW w:w="1102" w:type="dxa"/>
            <w:vAlign w:val="top"/>
          </w:tcPr>
          <w:p w14:paraId="4F22E48A">
            <w:pPr>
              <w:pStyle w:val="67"/>
              <w:spacing w:before="199" w:line="240" w:lineRule="auto"/>
              <w:ind w:left="32"/>
              <w:rPr>
                <w:rFonts w:hint="eastAsia" w:ascii="仿宋" w:hAnsi="仿宋" w:eastAsia="仿宋" w:cs="仿宋"/>
              </w:rPr>
            </w:pPr>
            <w:r>
              <w:rPr>
                <w:rFonts w:hint="eastAsia" w:ascii="仿宋" w:hAnsi="仿宋" w:eastAsia="仿宋" w:cs="仿宋"/>
                <w:spacing w:val="1"/>
              </w:rPr>
              <w:t>G807.01</w:t>
            </w:r>
          </w:p>
        </w:tc>
        <w:tc>
          <w:tcPr>
            <w:tcW w:w="980" w:type="dxa"/>
            <w:vAlign w:val="top"/>
          </w:tcPr>
          <w:p w14:paraId="4480F80D">
            <w:pPr>
              <w:pStyle w:val="67"/>
              <w:spacing w:before="200" w:line="240" w:lineRule="auto"/>
              <w:ind w:left="37"/>
              <w:rPr>
                <w:rFonts w:hint="eastAsia" w:ascii="仿宋" w:hAnsi="仿宋" w:eastAsia="仿宋" w:cs="仿宋"/>
              </w:rPr>
            </w:pPr>
            <w:r>
              <w:rPr>
                <w:rFonts w:hint="eastAsia" w:ascii="仿宋" w:hAnsi="仿宋" w:eastAsia="仿宋" w:cs="仿宋"/>
                <w:spacing w:val="-2"/>
              </w:rPr>
              <w:t>耿剑锋</w:t>
            </w:r>
          </w:p>
        </w:tc>
        <w:tc>
          <w:tcPr>
            <w:tcW w:w="1586" w:type="dxa"/>
            <w:vAlign w:val="top"/>
          </w:tcPr>
          <w:p w14:paraId="6338AF9F">
            <w:pPr>
              <w:pStyle w:val="67"/>
              <w:spacing w:before="200" w:line="240" w:lineRule="auto"/>
              <w:ind w:left="150"/>
              <w:rPr>
                <w:rFonts w:hint="eastAsia" w:ascii="仿宋" w:hAnsi="仿宋" w:eastAsia="仿宋" w:cs="仿宋"/>
              </w:rPr>
            </w:pPr>
            <w:r>
              <w:rPr>
                <w:rFonts w:hint="eastAsia" w:ascii="仿宋" w:hAnsi="仿宋" w:eastAsia="仿宋" w:cs="仿宋"/>
                <w:spacing w:val="-2"/>
              </w:rPr>
              <w:t>教育著作</w:t>
            </w:r>
          </w:p>
        </w:tc>
      </w:tr>
      <w:tr w14:paraId="2FA30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69044250">
            <w:pPr>
              <w:pStyle w:val="67"/>
              <w:spacing w:before="108" w:line="240" w:lineRule="auto"/>
              <w:ind w:left="139"/>
              <w:rPr>
                <w:rFonts w:hint="eastAsia" w:ascii="仿宋" w:hAnsi="仿宋" w:eastAsia="仿宋" w:cs="仿宋"/>
              </w:rPr>
            </w:pPr>
            <w:r>
              <w:rPr>
                <w:rFonts w:hint="eastAsia" w:ascii="仿宋" w:hAnsi="仿宋" w:eastAsia="仿宋" w:cs="仿宋"/>
                <w:spacing w:val="-4"/>
              </w:rPr>
              <w:t>1084</w:t>
            </w:r>
          </w:p>
        </w:tc>
        <w:tc>
          <w:tcPr>
            <w:tcW w:w="1609" w:type="dxa"/>
            <w:vAlign w:val="top"/>
          </w:tcPr>
          <w:p w14:paraId="3D8B2B9F">
            <w:pPr>
              <w:pStyle w:val="67"/>
              <w:spacing w:before="108" w:line="240" w:lineRule="auto"/>
              <w:ind w:left="26"/>
              <w:rPr>
                <w:rFonts w:hint="eastAsia" w:ascii="仿宋" w:hAnsi="仿宋" w:eastAsia="仿宋" w:cs="仿宋"/>
              </w:rPr>
            </w:pPr>
            <w:r>
              <w:rPr>
                <w:rFonts w:hint="eastAsia" w:ascii="仿宋" w:hAnsi="仿宋" w:eastAsia="仿宋" w:cs="仿宋"/>
                <w:spacing w:val="1"/>
              </w:rPr>
              <w:t>9787553334714</w:t>
            </w:r>
          </w:p>
        </w:tc>
        <w:tc>
          <w:tcPr>
            <w:tcW w:w="2427" w:type="dxa"/>
            <w:vAlign w:val="top"/>
          </w:tcPr>
          <w:p w14:paraId="2A91A436">
            <w:pPr>
              <w:pStyle w:val="67"/>
              <w:spacing w:before="30" w:line="240" w:lineRule="auto"/>
              <w:ind w:left="29" w:right="81" w:hanging="1"/>
              <w:rPr>
                <w:rFonts w:hint="eastAsia" w:ascii="仿宋" w:hAnsi="仿宋" w:eastAsia="仿宋" w:cs="仿宋"/>
              </w:rPr>
            </w:pPr>
            <w:r>
              <w:rPr>
                <w:rFonts w:hint="eastAsia" w:ascii="仿宋" w:hAnsi="仿宋" w:eastAsia="仿宋" w:cs="仿宋"/>
              </w:rPr>
              <w:t>创新教育背景下的体育</w:t>
            </w:r>
            <w:r>
              <w:rPr>
                <w:rFonts w:hint="eastAsia" w:ascii="仿宋" w:hAnsi="仿宋" w:eastAsia="仿宋" w:cs="仿宋"/>
                <w:spacing w:val="1"/>
              </w:rPr>
              <w:t xml:space="preserve"> </w:t>
            </w:r>
            <w:r>
              <w:rPr>
                <w:rFonts w:hint="eastAsia" w:ascii="仿宋" w:hAnsi="仿宋" w:eastAsia="仿宋" w:cs="仿宋"/>
                <w:spacing w:val="-1"/>
              </w:rPr>
              <w:t>教学发展研究</w:t>
            </w:r>
          </w:p>
        </w:tc>
        <w:tc>
          <w:tcPr>
            <w:tcW w:w="1000" w:type="dxa"/>
            <w:vAlign w:val="top"/>
          </w:tcPr>
          <w:p w14:paraId="56C6BA22">
            <w:pPr>
              <w:pStyle w:val="67"/>
              <w:spacing w:before="109" w:line="240" w:lineRule="auto"/>
              <w:ind w:left="32"/>
              <w:rPr>
                <w:rFonts w:hint="eastAsia" w:ascii="仿宋" w:hAnsi="仿宋" w:eastAsia="仿宋" w:cs="仿宋"/>
              </w:rPr>
            </w:pPr>
            <w:r>
              <w:rPr>
                <w:rFonts w:hint="eastAsia" w:ascii="仿宋" w:hAnsi="仿宋" w:eastAsia="仿宋" w:cs="仿宋"/>
                <w:spacing w:val="-4"/>
              </w:rPr>
              <w:t>南京</w:t>
            </w:r>
          </w:p>
        </w:tc>
        <w:tc>
          <w:tcPr>
            <w:tcW w:w="564" w:type="dxa"/>
            <w:vAlign w:val="top"/>
          </w:tcPr>
          <w:p w14:paraId="2AF75B02">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857A697">
            <w:pPr>
              <w:pStyle w:val="67"/>
              <w:spacing w:before="108" w:line="240" w:lineRule="auto"/>
              <w:ind w:left="35"/>
              <w:rPr>
                <w:rFonts w:hint="eastAsia" w:ascii="仿宋" w:hAnsi="仿宋" w:eastAsia="仿宋" w:cs="仿宋"/>
              </w:rPr>
            </w:pPr>
            <w:r>
              <w:rPr>
                <w:rFonts w:hint="eastAsia" w:ascii="仿宋" w:hAnsi="仿宋" w:eastAsia="仿宋" w:cs="仿宋"/>
              </w:rPr>
              <w:t>2022-4-1</w:t>
            </w:r>
          </w:p>
        </w:tc>
        <w:tc>
          <w:tcPr>
            <w:tcW w:w="1102" w:type="dxa"/>
            <w:vAlign w:val="top"/>
          </w:tcPr>
          <w:p w14:paraId="15C10FC1">
            <w:pPr>
              <w:pStyle w:val="67"/>
              <w:spacing w:before="108" w:line="240" w:lineRule="auto"/>
              <w:ind w:left="32"/>
              <w:rPr>
                <w:rFonts w:hint="eastAsia" w:ascii="仿宋" w:hAnsi="仿宋" w:eastAsia="仿宋" w:cs="仿宋"/>
              </w:rPr>
            </w:pPr>
            <w:r>
              <w:rPr>
                <w:rFonts w:hint="eastAsia" w:ascii="仿宋" w:hAnsi="仿宋" w:eastAsia="仿宋" w:cs="仿宋"/>
                <w:spacing w:val="1"/>
              </w:rPr>
              <w:t>G807.01</w:t>
            </w:r>
          </w:p>
        </w:tc>
        <w:tc>
          <w:tcPr>
            <w:tcW w:w="980" w:type="dxa"/>
            <w:vAlign w:val="top"/>
          </w:tcPr>
          <w:p w14:paraId="30B8FAE6">
            <w:pPr>
              <w:pStyle w:val="67"/>
              <w:spacing w:before="109" w:line="240" w:lineRule="auto"/>
              <w:ind w:left="38"/>
              <w:rPr>
                <w:rFonts w:hint="eastAsia" w:ascii="仿宋" w:hAnsi="仿宋" w:eastAsia="仿宋" w:cs="仿宋"/>
              </w:rPr>
            </w:pPr>
            <w:r>
              <w:rPr>
                <w:rFonts w:hint="eastAsia" w:ascii="仿宋" w:hAnsi="仿宋" w:eastAsia="仿宋" w:cs="仿宋"/>
                <w:spacing w:val="-2"/>
              </w:rPr>
              <w:t>李景丽</w:t>
            </w:r>
          </w:p>
        </w:tc>
        <w:tc>
          <w:tcPr>
            <w:tcW w:w="1586" w:type="dxa"/>
            <w:vAlign w:val="top"/>
          </w:tcPr>
          <w:p w14:paraId="0293DD9D">
            <w:pPr>
              <w:pStyle w:val="67"/>
              <w:spacing w:before="109" w:line="240" w:lineRule="auto"/>
              <w:ind w:left="150"/>
              <w:rPr>
                <w:rFonts w:hint="eastAsia" w:ascii="仿宋" w:hAnsi="仿宋" w:eastAsia="仿宋" w:cs="仿宋"/>
              </w:rPr>
            </w:pPr>
            <w:r>
              <w:rPr>
                <w:rFonts w:hint="eastAsia" w:ascii="仿宋" w:hAnsi="仿宋" w:eastAsia="仿宋" w:cs="仿宋"/>
                <w:spacing w:val="-2"/>
              </w:rPr>
              <w:t>教育著作</w:t>
            </w:r>
          </w:p>
        </w:tc>
      </w:tr>
      <w:tr w14:paraId="2CD42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0DD9D9C4">
            <w:pPr>
              <w:pStyle w:val="67"/>
              <w:spacing w:before="109" w:line="240" w:lineRule="auto"/>
              <w:ind w:left="139"/>
              <w:rPr>
                <w:rFonts w:hint="eastAsia" w:ascii="仿宋" w:hAnsi="仿宋" w:eastAsia="仿宋" w:cs="仿宋"/>
              </w:rPr>
            </w:pPr>
            <w:r>
              <w:rPr>
                <w:rFonts w:hint="eastAsia" w:ascii="仿宋" w:hAnsi="仿宋" w:eastAsia="仿宋" w:cs="仿宋"/>
                <w:spacing w:val="-4"/>
              </w:rPr>
              <w:t>1085</w:t>
            </w:r>
          </w:p>
        </w:tc>
        <w:tc>
          <w:tcPr>
            <w:tcW w:w="1609" w:type="dxa"/>
            <w:vAlign w:val="top"/>
          </w:tcPr>
          <w:p w14:paraId="7E1FDDEF">
            <w:pPr>
              <w:pStyle w:val="67"/>
              <w:spacing w:before="109" w:line="240" w:lineRule="auto"/>
              <w:ind w:left="26"/>
              <w:rPr>
                <w:rFonts w:hint="eastAsia" w:ascii="仿宋" w:hAnsi="仿宋" w:eastAsia="仿宋" w:cs="仿宋"/>
              </w:rPr>
            </w:pPr>
            <w:r>
              <w:rPr>
                <w:rFonts w:hint="eastAsia" w:ascii="仿宋" w:hAnsi="仿宋" w:eastAsia="仿宋" w:cs="仿宋"/>
                <w:spacing w:val="1"/>
              </w:rPr>
              <w:t>9787517065852</w:t>
            </w:r>
          </w:p>
        </w:tc>
        <w:tc>
          <w:tcPr>
            <w:tcW w:w="2427" w:type="dxa"/>
            <w:vAlign w:val="top"/>
          </w:tcPr>
          <w:p w14:paraId="5F60156E">
            <w:pPr>
              <w:pStyle w:val="67"/>
              <w:spacing w:before="31" w:line="240" w:lineRule="auto"/>
              <w:ind w:left="28" w:right="81" w:firstLine="10"/>
              <w:rPr>
                <w:rFonts w:hint="eastAsia" w:ascii="仿宋" w:hAnsi="仿宋" w:eastAsia="仿宋" w:cs="仿宋"/>
              </w:rPr>
            </w:pPr>
            <w:r>
              <w:rPr>
                <w:rFonts w:hint="eastAsia" w:ascii="仿宋" w:hAnsi="仿宋" w:eastAsia="仿宋" w:cs="仿宋"/>
                <w:spacing w:val="-1"/>
              </w:rPr>
              <w:t>当代体育教育学与管理</w:t>
            </w:r>
            <w:r>
              <w:rPr>
                <w:rFonts w:hint="eastAsia" w:ascii="仿宋" w:hAnsi="仿宋" w:eastAsia="仿宋" w:cs="仿宋"/>
                <w:spacing w:val="1"/>
              </w:rPr>
              <w:t xml:space="preserve"> </w:t>
            </w:r>
            <w:r>
              <w:rPr>
                <w:rFonts w:hint="eastAsia" w:ascii="仿宋" w:hAnsi="仿宋" w:eastAsia="仿宋" w:cs="仿宋"/>
                <w:spacing w:val="-3"/>
              </w:rPr>
              <w:t>研究</w:t>
            </w:r>
          </w:p>
        </w:tc>
        <w:tc>
          <w:tcPr>
            <w:tcW w:w="1000" w:type="dxa"/>
            <w:vAlign w:val="top"/>
          </w:tcPr>
          <w:p w14:paraId="0FC24DB1">
            <w:pPr>
              <w:pStyle w:val="67"/>
              <w:spacing w:before="31" w:line="240" w:lineRule="auto"/>
              <w:ind w:left="48" w:right="136" w:hanging="3"/>
              <w:rPr>
                <w:rFonts w:hint="eastAsia" w:ascii="仿宋" w:hAnsi="仿宋" w:eastAsia="仿宋" w:cs="仿宋"/>
              </w:rPr>
            </w:pPr>
            <w:r>
              <w:rPr>
                <w:rFonts w:hint="eastAsia" w:ascii="仿宋" w:hAnsi="仿宋" w:eastAsia="仿宋" w:cs="仿宋"/>
                <w:spacing w:val="-4"/>
              </w:rPr>
              <w:t>中国水利水</w:t>
            </w:r>
            <w:r>
              <w:rPr>
                <w:rFonts w:hint="eastAsia" w:ascii="仿宋" w:hAnsi="仿宋" w:eastAsia="仿宋" w:cs="仿宋"/>
                <w:spacing w:val="1"/>
              </w:rPr>
              <w:t xml:space="preserve"> </w:t>
            </w:r>
            <w:r>
              <w:rPr>
                <w:rFonts w:hint="eastAsia" w:ascii="仿宋" w:hAnsi="仿宋" w:eastAsia="仿宋" w:cs="仿宋"/>
              </w:rPr>
              <w:t>电</w:t>
            </w:r>
          </w:p>
        </w:tc>
        <w:tc>
          <w:tcPr>
            <w:tcW w:w="564" w:type="dxa"/>
            <w:vAlign w:val="top"/>
          </w:tcPr>
          <w:p w14:paraId="04EE1F80">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90F5C6F">
            <w:pPr>
              <w:pStyle w:val="67"/>
              <w:spacing w:before="109" w:line="240" w:lineRule="auto"/>
              <w:ind w:left="35"/>
              <w:rPr>
                <w:rFonts w:hint="eastAsia" w:ascii="仿宋" w:hAnsi="仿宋" w:eastAsia="仿宋" w:cs="仿宋"/>
              </w:rPr>
            </w:pPr>
            <w:r>
              <w:rPr>
                <w:rFonts w:hint="eastAsia" w:ascii="仿宋" w:hAnsi="仿宋" w:eastAsia="仿宋" w:cs="仿宋"/>
              </w:rPr>
              <w:t>2018-8-1</w:t>
            </w:r>
          </w:p>
        </w:tc>
        <w:tc>
          <w:tcPr>
            <w:tcW w:w="1102" w:type="dxa"/>
            <w:vAlign w:val="top"/>
          </w:tcPr>
          <w:p w14:paraId="716A6A9A">
            <w:pPr>
              <w:pStyle w:val="67"/>
              <w:spacing w:before="109" w:line="240" w:lineRule="auto"/>
              <w:ind w:left="32"/>
              <w:rPr>
                <w:rFonts w:hint="eastAsia" w:ascii="仿宋" w:hAnsi="仿宋" w:eastAsia="仿宋" w:cs="仿宋"/>
              </w:rPr>
            </w:pPr>
            <w:r>
              <w:rPr>
                <w:rFonts w:hint="eastAsia" w:ascii="仿宋" w:hAnsi="仿宋" w:eastAsia="仿宋" w:cs="仿宋"/>
                <w:spacing w:val="1"/>
              </w:rPr>
              <w:t>G807.01</w:t>
            </w:r>
          </w:p>
        </w:tc>
        <w:tc>
          <w:tcPr>
            <w:tcW w:w="980" w:type="dxa"/>
            <w:vAlign w:val="top"/>
          </w:tcPr>
          <w:p w14:paraId="1B84A2A8">
            <w:pPr>
              <w:pStyle w:val="67"/>
              <w:spacing w:before="110" w:line="240" w:lineRule="auto"/>
              <w:ind w:left="40"/>
              <w:rPr>
                <w:rFonts w:hint="eastAsia" w:ascii="仿宋" w:hAnsi="仿宋" w:eastAsia="仿宋" w:cs="仿宋"/>
              </w:rPr>
            </w:pPr>
            <w:r>
              <w:rPr>
                <w:rFonts w:hint="eastAsia" w:ascii="仿宋" w:hAnsi="仿宋" w:eastAsia="仿宋" w:cs="仿宋"/>
                <w:spacing w:val="-3"/>
              </w:rPr>
              <w:t>张跃敏</w:t>
            </w:r>
            <w:r>
              <w:rPr>
                <w:rFonts w:hint="eastAsia" w:ascii="仿宋" w:hAnsi="仿宋" w:eastAsia="仿宋" w:cs="仿宋"/>
                <w:spacing w:val="13"/>
              </w:rPr>
              <w:t xml:space="preserve"> </w:t>
            </w:r>
            <w:r>
              <w:rPr>
                <w:rFonts w:hint="eastAsia" w:ascii="仿宋" w:hAnsi="仿宋" w:eastAsia="仿宋" w:cs="仿宋"/>
                <w:spacing w:val="-3"/>
              </w:rPr>
              <w:t>著</w:t>
            </w:r>
          </w:p>
        </w:tc>
        <w:tc>
          <w:tcPr>
            <w:tcW w:w="1586" w:type="dxa"/>
            <w:vAlign w:val="top"/>
          </w:tcPr>
          <w:p w14:paraId="385AC546">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7627F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26DD6651">
            <w:pPr>
              <w:pStyle w:val="67"/>
              <w:spacing w:before="109" w:line="240" w:lineRule="auto"/>
              <w:ind w:left="139"/>
              <w:rPr>
                <w:rFonts w:hint="eastAsia" w:ascii="仿宋" w:hAnsi="仿宋" w:eastAsia="仿宋" w:cs="仿宋"/>
              </w:rPr>
            </w:pPr>
            <w:r>
              <w:rPr>
                <w:rFonts w:hint="eastAsia" w:ascii="仿宋" w:hAnsi="仿宋" w:eastAsia="仿宋" w:cs="仿宋"/>
                <w:spacing w:val="-4"/>
              </w:rPr>
              <w:t>1086</w:t>
            </w:r>
          </w:p>
        </w:tc>
        <w:tc>
          <w:tcPr>
            <w:tcW w:w="1609" w:type="dxa"/>
            <w:vAlign w:val="top"/>
          </w:tcPr>
          <w:p w14:paraId="61F69993">
            <w:pPr>
              <w:pStyle w:val="67"/>
              <w:spacing w:before="109" w:line="240" w:lineRule="auto"/>
              <w:ind w:left="26"/>
              <w:rPr>
                <w:rFonts w:hint="eastAsia" w:ascii="仿宋" w:hAnsi="仿宋" w:eastAsia="仿宋" w:cs="仿宋"/>
              </w:rPr>
            </w:pPr>
            <w:r>
              <w:rPr>
                <w:rFonts w:hint="eastAsia" w:ascii="仿宋" w:hAnsi="仿宋" w:eastAsia="仿宋" w:cs="仿宋"/>
                <w:spacing w:val="1"/>
              </w:rPr>
              <w:t>9787522130538</w:t>
            </w:r>
          </w:p>
        </w:tc>
        <w:tc>
          <w:tcPr>
            <w:tcW w:w="2427" w:type="dxa"/>
            <w:vAlign w:val="top"/>
          </w:tcPr>
          <w:p w14:paraId="22AAC9D2">
            <w:pPr>
              <w:pStyle w:val="67"/>
              <w:spacing w:before="31" w:line="240" w:lineRule="auto"/>
              <w:ind w:left="30" w:right="81"/>
              <w:rPr>
                <w:rFonts w:hint="eastAsia" w:ascii="仿宋" w:hAnsi="仿宋" w:eastAsia="仿宋" w:cs="仿宋"/>
              </w:rPr>
            </w:pPr>
            <w:r>
              <w:rPr>
                <w:rFonts w:hint="eastAsia" w:ascii="仿宋" w:hAnsi="仿宋" w:eastAsia="仿宋" w:cs="仿宋"/>
              </w:rPr>
              <w:t xml:space="preserve">教育改革视角下的体育 </w:t>
            </w:r>
            <w:r>
              <w:rPr>
                <w:rFonts w:hint="eastAsia" w:ascii="仿宋" w:hAnsi="仿宋" w:eastAsia="仿宋" w:cs="仿宋"/>
                <w:spacing w:val="-1"/>
              </w:rPr>
              <w:t>教学理论与实践研究</w:t>
            </w:r>
          </w:p>
        </w:tc>
        <w:tc>
          <w:tcPr>
            <w:tcW w:w="1000" w:type="dxa"/>
            <w:vAlign w:val="top"/>
          </w:tcPr>
          <w:p w14:paraId="7B134781">
            <w:pPr>
              <w:pStyle w:val="67"/>
              <w:spacing w:before="110" w:line="240" w:lineRule="auto"/>
              <w:ind w:left="45"/>
              <w:rPr>
                <w:rFonts w:hint="eastAsia" w:ascii="仿宋" w:hAnsi="仿宋" w:eastAsia="仿宋" w:cs="仿宋"/>
              </w:rPr>
            </w:pPr>
            <w:r>
              <w:rPr>
                <w:rFonts w:hint="eastAsia" w:ascii="仿宋" w:hAnsi="仿宋" w:eastAsia="仿宋" w:cs="仿宋"/>
                <w:spacing w:val="-4"/>
              </w:rPr>
              <w:t>中国原子能</w:t>
            </w:r>
          </w:p>
        </w:tc>
        <w:tc>
          <w:tcPr>
            <w:tcW w:w="564" w:type="dxa"/>
            <w:vAlign w:val="top"/>
          </w:tcPr>
          <w:p w14:paraId="6C78BF0C">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A22F44D">
            <w:pPr>
              <w:pStyle w:val="67"/>
              <w:spacing w:before="109"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41F6E0A1">
            <w:pPr>
              <w:pStyle w:val="67"/>
              <w:spacing w:before="109" w:line="240" w:lineRule="auto"/>
              <w:ind w:left="32"/>
              <w:rPr>
                <w:rFonts w:hint="eastAsia" w:ascii="仿宋" w:hAnsi="仿宋" w:eastAsia="仿宋" w:cs="仿宋"/>
              </w:rPr>
            </w:pPr>
            <w:r>
              <w:rPr>
                <w:rFonts w:hint="eastAsia" w:ascii="仿宋" w:hAnsi="仿宋" w:eastAsia="仿宋" w:cs="仿宋"/>
                <w:spacing w:val="1"/>
              </w:rPr>
              <w:t>G807.01</w:t>
            </w:r>
          </w:p>
        </w:tc>
        <w:tc>
          <w:tcPr>
            <w:tcW w:w="980" w:type="dxa"/>
            <w:vAlign w:val="top"/>
          </w:tcPr>
          <w:p w14:paraId="0BC42E3B">
            <w:pPr>
              <w:pStyle w:val="67"/>
              <w:spacing w:before="109" w:line="240" w:lineRule="auto"/>
              <w:ind w:left="45"/>
              <w:rPr>
                <w:rFonts w:hint="eastAsia" w:ascii="仿宋" w:hAnsi="仿宋" w:eastAsia="仿宋" w:cs="仿宋"/>
              </w:rPr>
            </w:pPr>
            <w:r>
              <w:rPr>
                <w:rFonts w:hint="eastAsia" w:ascii="仿宋" w:hAnsi="仿宋" w:eastAsia="仿宋" w:cs="仿宋"/>
                <w:spacing w:val="-5"/>
              </w:rPr>
              <w:t>陈剑著</w:t>
            </w:r>
          </w:p>
        </w:tc>
        <w:tc>
          <w:tcPr>
            <w:tcW w:w="1586" w:type="dxa"/>
            <w:vAlign w:val="top"/>
          </w:tcPr>
          <w:p w14:paraId="52C54209">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0BDF6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38E97942">
            <w:pPr>
              <w:pStyle w:val="67"/>
              <w:spacing w:before="200" w:line="240" w:lineRule="auto"/>
              <w:ind w:left="139"/>
              <w:rPr>
                <w:rFonts w:hint="eastAsia" w:ascii="仿宋" w:hAnsi="仿宋" w:eastAsia="仿宋" w:cs="仿宋"/>
              </w:rPr>
            </w:pPr>
            <w:r>
              <w:rPr>
                <w:rFonts w:hint="eastAsia" w:ascii="仿宋" w:hAnsi="仿宋" w:eastAsia="仿宋" w:cs="仿宋"/>
                <w:spacing w:val="-4"/>
              </w:rPr>
              <w:t>1087</w:t>
            </w:r>
          </w:p>
        </w:tc>
        <w:tc>
          <w:tcPr>
            <w:tcW w:w="1609" w:type="dxa"/>
            <w:vAlign w:val="top"/>
          </w:tcPr>
          <w:p w14:paraId="6A7DB918">
            <w:pPr>
              <w:pStyle w:val="67"/>
              <w:spacing w:before="200" w:line="240" w:lineRule="auto"/>
              <w:ind w:left="26"/>
              <w:rPr>
                <w:rFonts w:hint="eastAsia" w:ascii="仿宋" w:hAnsi="仿宋" w:eastAsia="仿宋" w:cs="仿宋"/>
              </w:rPr>
            </w:pPr>
            <w:r>
              <w:rPr>
                <w:rFonts w:hint="eastAsia" w:ascii="仿宋" w:hAnsi="仿宋" w:eastAsia="仿宋" w:cs="仿宋"/>
                <w:spacing w:val="1"/>
              </w:rPr>
              <w:t>9787573151254</w:t>
            </w:r>
          </w:p>
        </w:tc>
        <w:tc>
          <w:tcPr>
            <w:tcW w:w="2427" w:type="dxa"/>
            <w:vAlign w:val="top"/>
          </w:tcPr>
          <w:p w14:paraId="4F43A706">
            <w:pPr>
              <w:pStyle w:val="67"/>
              <w:spacing w:before="99" w:line="240" w:lineRule="auto"/>
              <w:ind w:left="28" w:right="81" w:firstLine="3"/>
              <w:rPr>
                <w:rFonts w:hint="eastAsia" w:ascii="仿宋" w:hAnsi="仿宋" w:eastAsia="仿宋" w:cs="仿宋"/>
              </w:rPr>
            </w:pPr>
            <w:r>
              <w:rPr>
                <w:rFonts w:hint="eastAsia" w:ascii="仿宋" w:hAnsi="仿宋" w:eastAsia="仿宋" w:cs="仿宋"/>
                <w:spacing w:val="-1"/>
              </w:rPr>
              <w:t>学校体育教育文化审视</w:t>
            </w:r>
            <w:r>
              <w:rPr>
                <w:rFonts w:hint="eastAsia" w:ascii="仿宋" w:hAnsi="仿宋" w:eastAsia="仿宋" w:cs="仿宋"/>
                <w:spacing w:val="8"/>
              </w:rPr>
              <w:t xml:space="preserve"> </w:t>
            </w:r>
            <w:r>
              <w:rPr>
                <w:rFonts w:hint="eastAsia" w:ascii="仿宋" w:hAnsi="仿宋" w:eastAsia="仿宋" w:cs="仿宋"/>
                <w:spacing w:val="-3"/>
              </w:rPr>
              <w:t>研究</w:t>
            </w:r>
          </w:p>
        </w:tc>
        <w:tc>
          <w:tcPr>
            <w:tcW w:w="1000" w:type="dxa"/>
            <w:vAlign w:val="top"/>
          </w:tcPr>
          <w:p w14:paraId="0B215CB9">
            <w:pPr>
              <w:pStyle w:val="67"/>
              <w:spacing w:before="31"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2B7E9099">
            <w:pPr>
              <w:pStyle w:val="67"/>
              <w:spacing w:before="2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2546655">
            <w:pPr>
              <w:pStyle w:val="67"/>
              <w:spacing w:before="200"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26F66B4B">
            <w:pPr>
              <w:pStyle w:val="67"/>
              <w:spacing w:before="200" w:line="240" w:lineRule="auto"/>
              <w:ind w:left="32"/>
              <w:rPr>
                <w:rFonts w:hint="eastAsia" w:ascii="仿宋" w:hAnsi="仿宋" w:eastAsia="仿宋" w:cs="仿宋"/>
              </w:rPr>
            </w:pPr>
            <w:r>
              <w:rPr>
                <w:rFonts w:hint="eastAsia" w:ascii="仿宋" w:hAnsi="仿宋" w:eastAsia="仿宋" w:cs="仿宋"/>
                <w:spacing w:val="1"/>
              </w:rPr>
              <w:t>G807.01</w:t>
            </w:r>
          </w:p>
        </w:tc>
        <w:tc>
          <w:tcPr>
            <w:tcW w:w="980" w:type="dxa"/>
            <w:vAlign w:val="top"/>
          </w:tcPr>
          <w:p w14:paraId="4F8B066B">
            <w:pPr>
              <w:pStyle w:val="67"/>
              <w:spacing w:before="200" w:line="240" w:lineRule="auto"/>
              <w:ind w:left="36"/>
              <w:rPr>
                <w:rFonts w:hint="eastAsia" w:ascii="仿宋" w:hAnsi="仿宋" w:eastAsia="仿宋" w:cs="仿宋"/>
              </w:rPr>
            </w:pPr>
            <w:r>
              <w:rPr>
                <w:rFonts w:hint="eastAsia" w:ascii="仿宋" w:hAnsi="仿宋" w:eastAsia="仿宋" w:cs="仿宋"/>
                <w:spacing w:val="-2"/>
              </w:rPr>
              <w:t>刘海燕</w:t>
            </w:r>
          </w:p>
        </w:tc>
        <w:tc>
          <w:tcPr>
            <w:tcW w:w="1586" w:type="dxa"/>
            <w:vAlign w:val="top"/>
          </w:tcPr>
          <w:p w14:paraId="3C8B2594">
            <w:pPr>
              <w:pStyle w:val="67"/>
              <w:spacing w:before="201" w:line="240" w:lineRule="auto"/>
              <w:ind w:left="150"/>
              <w:rPr>
                <w:rFonts w:hint="eastAsia" w:ascii="仿宋" w:hAnsi="仿宋" w:eastAsia="仿宋" w:cs="仿宋"/>
              </w:rPr>
            </w:pPr>
            <w:r>
              <w:rPr>
                <w:rFonts w:hint="eastAsia" w:ascii="仿宋" w:hAnsi="仿宋" w:eastAsia="仿宋" w:cs="仿宋"/>
                <w:spacing w:val="-2"/>
              </w:rPr>
              <w:t>教育著作</w:t>
            </w:r>
          </w:p>
        </w:tc>
      </w:tr>
      <w:tr w14:paraId="79F70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6E3117DD">
            <w:pPr>
              <w:pStyle w:val="67"/>
              <w:spacing w:before="109" w:line="240" w:lineRule="auto"/>
              <w:ind w:left="139"/>
              <w:rPr>
                <w:rFonts w:hint="eastAsia" w:ascii="仿宋" w:hAnsi="仿宋" w:eastAsia="仿宋" w:cs="仿宋"/>
              </w:rPr>
            </w:pPr>
            <w:r>
              <w:rPr>
                <w:rFonts w:hint="eastAsia" w:ascii="仿宋" w:hAnsi="仿宋" w:eastAsia="仿宋" w:cs="仿宋"/>
                <w:spacing w:val="-4"/>
              </w:rPr>
              <w:t>1088</w:t>
            </w:r>
          </w:p>
        </w:tc>
        <w:tc>
          <w:tcPr>
            <w:tcW w:w="1609" w:type="dxa"/>
            <w:vAlign w:val="top"/>
          </w:tcPr>
          <w:p w14:paraId="7FBCB9A7">
            <w:pPr>
              <w:pStyle w:val="67"/>
              <w:spacing w:before="109" w:line="240" w:lineRule="auto"/>
              <w:ind w:left="26"/>
              <w:rPr>
                <w:rFonts w:hint="eastAsia" w:ascii="仿宋" w:hAnsi="仿宋" w:eastAsia="仿宋" w:cs="仿宋"/>
              </w:rPr>
            </w:pPr>
            <w:r>
              <w:rPr>
                <w:rFonts w:hint="eastAsia" w:ascii="仿宋" w:hAnsi="仿宋" w:eastAsia="仿宋" w:cs="仿宋"/>
                <w:spacing w:val="1"/>
              </w:rPr>
              <w:t>9787230036948</w:t>
            </w:r>
          </w:p>
        </w:tc>
        <w:tc>
          <w:tcPr>
            <w:tcW w:w="2427" w:type="dxa"/>
            <w:vAlign w:val="top"/>
          </w:tcPr>
          <w:p w14:paraId="7BC48592">
            <w:pPr>
              <w:pStyle w:val="67"/>
              <w:spacing w:before="31" w:line="240" w:lineRule="auto"/>
              <w:ind w:left="32" w:right="81"/>
              <w:rPr>
                <w:rFonts w:hint="eastAsia" w:ascii="仿宋" w:hAnsi="仿宋" w:eastAsia="仿宋" w:cs="仿宋"/>
              </w:rPr>
            </w:pPr>
            <w:r>
              <w:rPr>
                <w:rFonts w:hint="eastAsia" w:ascii="仿宋" w:hAnsi="仿宋" w:eastAsia="仿宋" w:cs="仿宋"/>
                <w:spacing w:val="-1"/>
              </w:rPr>
              <w:t>学校体育教育理论与实</w:t>
            </w:r>
            <w:r>
              <w:rPr>
                <w:rFonts w:hint="eastAsia" w:ascii="仿宋" w:hAnsi="仿宋" w:eastAsia="仿宋" w:cs="仿宋"/>
                <w:spacing w:val="8"/>
              </w:rPr>
              <w:t xml:space="preserve"> </w:t>
            </w:r>
            <w:r>
              <w:rPr>
                <w:rFonts w:hint="eastAsia" w:ascii="仿宋" w:hAnsi="仿宋" w:eastAsia="仿宋" w:cs="仿宋"/>
                <w:spacing w:val="-2"/>
              </w:rPr>
              <w:t>践训练研究</w:t>
            </w:r>
          </w:p>
        </w:tc>
        <w:tc>
          <w:tcPr>
            <w:tcW w:w="1000" w:type="dxa"/>
            <w:vAlign w:val="top"/>
          </w:tcPr>
          <w:p w14:paraId="44F56FAF">
            <w:pPr>
              <w:pStyle w:val="67"/>
              <w:spacing w:before="110" w:line="240" w:lineRule="auto"/>
              <w:ind w:left="31"/>
              <w:rPr>
                <w:rFonts w:hint="eastAsia" w:ascii="仿宋" w:hAnsi="仿宋" w:eastAsia="仿宋" w:cs="仿宋"/>
              </w:rPr>
            </w:pPr>
            <w:r>
              <w:rPr>
                <w:rFonts w:hint="eastAsia" w:ascii="仿宋" w:hAnsi="仿宋" w:eastAsia="仿宋" w:cs="仿宋"/>
                <w:spacing w:val="-1"/>
              </w:rPr>
              <w:t>延边大学</w:t>
            </w:r>
          </w:p>
        </w:tc>
        <w:tc>
          <w:tcPr>
            <w:tcW w:w="564" w:type="dxa"/>
            <w:vAlign w:val="top"/>
          </w:tcPr>
          <w:p w14:paraId="193B007E">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6463463">
            <w:pPr>
              <w:pStyle w:val="67"/>
              <w:spacing w:before="109"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38B5A41D">
            <w:pPr>
              <w:pStyle w:val="67"/>
              <w:spacing w:before="109" w:line="240" w:lineRule="auto"/>
              <w:ind w:left="32"/>
              <w:rPr>
                <w:rFonts w:hint="eastAsia" w:ascii="仿宋" w:hAnsi="仿宋" w:eastAsia="仿宋" w:cs="仿宋"/>
              </w:rPr>
            </w:pPr>
            <w:r>
              <w:rPr>
                <w:rFonts w:hint="eastAsia" w:ascii="仿宋" w:hAnsi="仿宋" w:eastAsia="仿宋" w:cs="仿宋"/>
                <w:spacing w:val="1"/>
              </w:rPr>
              <w:t>G807.01</w:t>
            </w:r>
          </w:p>
        </w:tc>
        <w:tc>
          <w:tcPr>
            <w:tcW w:w="980" w:type="dxa"/>
            <w:vAlign w:val="top"/>
          </w:tcPr>
          <w:p w14:paraId="4DEE7252">
            <w:pPr>
              <w:pStyle w:val="67"/>
              <w:spacing w:before="110" w:line="240" w:lineRule="auto"/>
              <w:ind w:left="40"/>
              <w:rPr>
                <w:rFonts w:hint="eastAsia" w:ascii="仿宋" w:hAnsi="仿宋" w:eastAsia="仿宋" w:cs="仿宋"/>
              </w:rPr>
            </w:pPr>
            <w:r>
              <w:rPr>
                <w:rFonts w:hint="eastAsia" w:ascii="仿宋" w:hAnsi="仿宋" w:eastAsia="仿宋" w:cs="仿宋"/>
                <w:spacing w:val="-5"/>
              </w:rPr>
              <w:t>张萍</w:t>
            </w:r>
          </w:p>
        </w:tc>
        <w:tc>
          <w:tcPr>
            <w:tcW w:w="1586" w:type="dxa"/>
            <w:vAlign w:val="top"/>
          </w:tcPr>
          <w:p w14:paraId="5A77DA7E">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1723B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2A990BCC">
            <w:pPr>
              <w:pStyle w:val="67"/>
              <w:spacing w:before="109" w:line="240" w:lineRule="auto"/>
              <w:ind w:left="139"/>
              <w:rPr>
                <w:rFonts w:hint="eastAsia" w:ascii="仿宋" w:hAnsi="仿宋" w:eastAsia="仿宋" w:cs="仿宋"/>
              </w:rPr>
            </w:pPr>
            <w:r>
              <w:rPr>
                <w:rFonts w:hint="eastAsia" w:ascii="仿宋" w:hAnsi="仿宋" w:eastAsia="仿宋" w:cs="仿宋"/>
                <w:spacing w:val="-4"/>
              </w:rPr>
              <w:t>1089</w:t>
            </w:r>
          </w:p>
        </w:tc>
        <w:tc>
          <w:tcPr>
            <w:tcW w:w="1609" w:type="dxa"/>
            <w:vAlign w:val="top"/>
          </w:tcPr>
          <w:p w14:paraId="1839550B">
            <w:pPr>
              <w:pStyle w:val="67"/>
              <w:spacing w:before="109" w:line="240" w:lineRule="auto"/>
              <w:ind w:left="26"/>
              <w:rPr>
                <w:rFonts w:hint="eastAsia" w:ascii="仿宋" w:hAnsi="仿宋" w:eastAsia="仿宋" w:cs="仿宋"/>
              </w:rPr>
            </w:pPr>
            <w:r>
              <w:rPr>
                <w:rFonts w:hint="eastAsia" w:ascii="仿宋" w:hAnsi="仿宋" w:eastAsia="仿宋" w:cs="仿宋"/>
                <w:spacing w:val="1"/>
              </w:rPr>
              <w:t>9787506898744</w:t>
            </w:r>
          </w:p>
        </w:tc>
        <w:tc>
          <w:tcPr>
            <w:tcW w:w="2427" w:type="dxa"/>
            <w:vAlign w:val="top"/>
          </w:tcPr>
          <w:p w14:paraId="638AB56B">
            <w:pPr>
              <w:pStyle w:val="67"/>
              <w:spacing w:before="31" w:line="240" w:lineRule="auto"/>
              <w:ind w:left="34" w:right="81" w:hanging="6"/>
              <w:rPr>
                <w:rFonts w:hint="eastAsia" w:ascii="仿宋" w:hAnsi="仿宋" w:eastAsia="仿宋" w:cs="仿宋"/>
              </w:rPr>
            </w:pPr>
            <w:r>
              <w:rPr>
                <w:rFonts w:hint="eastAsia" w:ascii="仿宋" w:hAnsi="仿宋" w:eastAsia="仿宋" w:cs="仿宋"/>
              </w:rPr>
              <w:t>体育原理与学校体育教</w:t>
            </w:r>
            <w:r>
              <w:rPr>
                <w:rFonts w:hint="eastAsia" w:ascii="仿宋" w:hAnsi="仿宋" w:eastAsia="仿宋" w:cs="仿宋"/>
                <w:spacing w:val="1"/>
              </w:rPr>
              <w:t xml:space="preserve"> </w:t>
            </w:r>
            <w:r>
              <w:rPr>
                <w:rFonts w:hint="eastAsia" w:ascii="仿宋" w:hAnsi="仿宋" w:eastAsia="仿宋" w:cs="仿宋"/>
                <w:spacing w:val="-2"/>
              </w:rPr>
              <w:t>育发展研究</w:t>
            </w:r>
          </w:p>
        </w:tc>
        <w:tc>
          <w:tcPr>
            <w:tcW w:w="1000" w:type="dxa"/>
            <w:vAlign w:val="top"/>
          </w:tcPr>
          <w:p w14:paraId="57CEC24C">
            <w:pPr>
              <w:pStyle w:val="67"/>
              <w:spacing w:before="109" w:line="240" w:lineRule="auto"/>
              <w:ind w:left="45"/>
              <w:rPr>
                <w:rFonts w:hint="eastAsia" w:ascii="仿宋" w:hAnsi="仿宋" w:eastAsia="仿宋" w:cs="仿宋"/>
              </w:rPr>
            </w:pPr>
            <w:r>
              <w:rPr>
                <w:rFonts w:hint="eastAsia" w:ascii="仿宋" w:hAnsi="仿宋" w:eastAsia="仿宋" w:cs="仿宋"/>
                <w:spacing w:val="-5"/>
              </w:rPr>
              <w:t>中国书籍</w:t>
            </w:r>
          </w:p>
        </w:tc>
        <w:tc>
          <w:tcPr>
            <w:tcW w:w="564" w:type="dxa"/>
            <w:vAlign w:val="top"/>
          </w:tcPr>
          <w:p w14:paraId="5110384C">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7B1D88E">
            <w:pPr>
              <w:pStyle w:val="67"/>
              <w:spacing w:before="109"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312C68C6">
            <w:pPr>
              <w:pStyle w:val="67"/>
              <w:spacing w:before="109" w:line="240" w:lineRule="auto"/>
              <w:ind w:left="32"/>
              <w:rPr>
                <w:rFonts w:hint="eastAsia" w:ascii="仿宋" w:hAnsi="仿宋" w:eastAsia="仿宋" w:cs="仿宋"/>
              </w:rPr>
            </w:pPr>
            <w:r>
              <w:rPr>
                <w:rFonts w:hint="eastAsia" w:ascii="仿宋" w:hAnsi="仿宋" w:eastAsia="仿宋" w:cs="仿宋"/>
                <w:spacing w:val="1"/>
              </w:rPr>
              <w:t>G807.01</w:t>
            </w:r>
          </w:p>
        </w:tc>
        <w:tc>
          <w:tcPr>
            <w:tcW w:w="980" w:type="dxa"/>
            <w:vAlign w:val="top"/>
          </w:tcPr>
          <w:p w14:paraId="006DC667">
            <w:pPr>
              <w:pStyle w:val="67"/>
              <w:spacing w:before="110" w:line="240" w:lineRule="auto"/>
              <w:ind w:left="36"/>
              <w:rPr>
                <w:rFonts w:hint="eastAsia" w:ascii="仿宋" w:hAnsi="仿宋" w:eastAsia="仿宋" w:cs="仿宋"/>
              </w:rPr>
            </w:pPr>
            <w:r>
              <w:rPr>
                <w:rFonts w:hint="eastAsia" w:ascii="仿宋" w:hAnsi="仿宋" w:eastAsia="仿宋" w:cs="仿宋"/>
                <w:spacing w:val="-3"/>
              </w:rPr>
              <w:t>边金</w:t>
            </w:r>
          </w:p>
        </w:tc>
        <w:tc>
          <w:tcPr>
            <w:tcW w:w="1586" w:type="dxa"/>
            <w:vAlign w:val="top"/>
          </w:tcPr>
          <w:p w14:paraId="7D5254C0">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375D3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7E2106B6">
            <w:pPr>
              <w:pStyle w:val="67"/>
              <w:spacing w:before="109" w:line="240" w:lineRule="auto"/>
              <w:ind w:left="139"/>
              <w:rPr>
                <w:rFonts w:hint="eastAsia" w:ascii="仿宋" w:hAnsi="仿宋" w:eastAsia="仿宋" w:cs="仿宋"/>
              </w:rPr>
            </w:pPr>
            <w:r>
              <w:rPr>
                <w:rFonts w:hint="eastAsia" w:ascii="仿宋" w:hAnsi="仿宋" w:eastAsia="仿宋" w:cs="仿宋"/>
                <w:spacing w:val="-4"/>
              </w:rPr>
              <w:t>1090</w:t>
            </w:r>
          </w:p>
        </w:tc>
        <w:tc>
          <w:tcPr>
            <w:tcW w:w="1609" w:type="dxa"/>
            <w:vAlign w:val="top"/>
          </w:tcPr>
          <w:p w14:paraId="5FAE0FCF">
            <w:pPr>
              <w:pStyle w:val="67"/>
              <w:spacing w:before="109" w:line="240" w:lineRule="auto"/>
              <w:ind w:left="26"/>
              <w:rPr>
                <w:rFonts w:hint="eastAsia" w:ascii="仿宋" w:hAnsi="仿宋" w:eastAsia="仿宋" w:cs="仿宋"/>
              </w:rPr>
            </w:pPr>
            <w:r>
              <w:rPr>
                <w:rFonts w:hint="eastAsia" w:ascii="仿宋" w:hAnsi="仿宋" w:eastAsia="仿宋" w:cs="仿宋"/>
                <w:spacing w:val="1"/>
              </w:rPr>
              <w:t>9787522121468</w:t>
            </w:r>
          </w:p>
        </w:tc>
        <w:tc>
          <w:tcPr>
            <w:tcW w:w="2427" w:type="dxa"/>
            <w:vAlign w:val="top"/>
          </w:tcPr>
          <w:p w14:paraId="35D0E956">
            <w:pPr>
              <w:pStyle w:val="67"/>
              <w:spacing w:before="31" w:line="240" w:lineRule="auto"/>
              <w:ind w:left="28" w:right="81"/>
              <w:rPr>
                <w:rFonts w:hint="eastAsia" w:ascii="仿宋" w:hAnsi="仿宋" w:eastAsia="仿宋" w:cs="仿宋"/>
              </w:rPr>
            </w:pPr>
            <w:r>
              <w:rPr>
                <w:rFonts w:hint="eastAsia" w:ascii="仿宋" w:hAnsi="仿宋" w:eastAsia="仿宋" w:cs="仿宋"/>
              </w:rPr>
              <w:t>体育课程教育设计与说</w:t>
            </w:r>
            <w:r>
              <w:rPr>
                <w:rFonts w:hint="eastAsia" w:ascii="仿宋" w:hAnsi="仿宋" w:eastAsia="仿宋" w:cs="仿宋"/>
                <w:spacing w:val="1"/>
              </w:rPr>
              <w:t xml:space="preserve"> </w:t>
            </w:r>
            <w:r>
              <w:rPr>
                <w:rFonts w:hint="eastAsia" w:ascii="仿宋" w:hAnsi="仿宋" w:eastAsia="仿宋" w:cs="仿宋"/>
                <w:spacing w:val="-2"/>
              </w:rPr>
              <w:t>课案例</w:t>
            </w:r>
          </w:p>
        </w:tc>
        <w:tc>
          <w:tcPr>
            <w:tcW w:w="1000" w:type="dxa"/>
            <w:vAlign w:val="top"/>
          </w:tcPr>
          <w:p w14:paraId="578B414D">
            <w:pPr>
              <w:pStyle w:val="67"/>
              <w:spacing w:before="110" w:line="240" w:lineRule="auto"/>
              <w:ind w:left="45"/>
              <w:rPr>
                <w:rFonts w:hint="eastAsia" w:ascii="仿宋" w:hAnsi="仿宋" w:eastAsia="仿宋" w:cs="仿宋"/>
              </w:rPr>
            </w:pPr>
            <w:r>
              <w:rPr>
                <w:rFonts w:hint="eastAsia" w:ascii="仿宋" w:hAnsi="仿宋" w:eastAsia="仿宋" w:cs="仿宋"/>
                <w:spacing w:val="-4"/>
              </w:rPr>
              <w:t>中国原子能</w:t>
            </w:r>
          </w:p>
        </w:tc>
        <w:tc>
          <w:tcPr>
            <w:tcW w:w="564" w:type="dxa"/>
            <w:vAlign w:val="top"/>
          </w:tcPr>
          <w:p w14:paraId="4D17498A">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04F2715">
            <w:pPr>
              <w:pStyle w:val="67"/>
              <w:spacing w:before="109"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393428B7">
            <w:pPr>
              <w:pStyle w:val="67"/>
              <w:spacing w:before="109" w:line="240" w:lineRule="auto"/>
              <w:ind w:left="32"/>
              <w:rPr>
                <w:rFonts w:hint="eastAsia" w:ascii="仿宋" w:hAnsi="仿宋" w:eastAsia="仿宋" w:cs="仿宋"/>
              </w:rPr>
            </w:pPr>
            <w:r>
              <w:rPr>
                <w:rFonts w:hint="eastAsia" w:ascii="仿宋" w:hAnsi="仿宋" w:eastAsia="仿宋" w:cs="仿宋"/>
              </w:rPr>
              <w:t>G807.0</w:t>
            </w:r>
          </w:p>
        </w:tc>
        <w:tc>
          <w:tcPr>
            <w:tcW w:w="980" w:type="dxa"/>
            <w:vAlign w:val="top"/>
          </w:tcPr>
          <w:p w14:paraId="3F6746CB">
            <w:pPr>
              <w:pStyle w:val="67"/>
              <w:spacing w:before="110" w:line="240" w:lineRule="auto"/>
              <w:ind w:left="36"/>
              <w:rPr>
                <w:rFonts w:hint="eastAsia" w:ascii="仿宋" w:hAnsi="仿宋" w:eastAsia="仿宋" w:cs="仿宋"/>
              </w:rPr>
            </w:pPr>
            <w:r>
              <w:rPr>
                <w:rFonts w:hint="eastAsia" w:ascii="仿宋" w:hAnsi="仿宋" w:eastAsia="仿宋" w:cs="仿宋"/>
                <w:spacing w:val="-2"/>
              </w:rPr>
              <w:t>赵国华</w:t>
            </w:r>
          </w:p>
        </w:tc>
        <w:tc>
          <w:tcPr>
            <w:tcW w:w="1586" w:type="dxa"/>
            <w:vAlign w:val="top"/>
          </w:tcPr>
          <w:p w14:paraId="3DD1A0FC">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3581C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017AED40">
            <w:pPr>
              <w:pStyle w:val="67"/>
              <w:spacing w:before="109" w:line="240" w:lineRule="auto"/>
              <w:ind w:left="139"/>
              <w:rPr>
                <w:rFonts w:hint="eastAsia" w:ascii="仿宋" w:hAnsi="仿宋" w:eastAsia="仿宋" w:cs="仿宋"/>
              </w:rPr>
            </w:pPr>
            <w:r>
              <w:rPr>
                <w:rFonts w:hint="eastAsia" w:ascii="仿宋" w:hAnsi="仿宋" w:eastAsia="仿宋" w:cs="仿宋"/>
                <w:spacing w:val="-4"/>
              </w:rPr>
              <w:t>1091</w:t>
            </w:r>
          </w:p>
        </w:tc>
        <w:tc>
          <w:tcPr>
            <w:tcW w:w="1609" w:type="dxa"/>
            <w:vAlign w:val="top"/>
          </w:tcPr>
          <w:p w14:paraId="7D565137">
            <w:pPr>
              <w:pStyle w:val="67"/>
              <w:spacing w:before="109" w:line="240" w:lineRule="auto"/>
              <w:ind w:left="26"/>
              <w:rPr>
                <w:rFonts w:hint="eastAsia" w:ascii="仿宋" w:hAnsi="仿宋" w:eastAsia="仿宋" w:cs="仿宋"/>
              </w:rPr>
            </w:pPr>
            <w:r>
              <w:rPr>
                <w:rFonts w:hint="eastAsia" w:ascii="仿宋" w:hAnsi="仿宋" w:eastAsia="仿宋" w:cs="仿宋"/>
                <w:spacing w:val="1"/>
              </w:rPr>
              <w:t>9787514240474</w:t>
            </w:r>
          </w:p>
        </w:tc>
        <w:tc>
          <w:tcPr>
            <w:tcW w:w="2427" w:type="dxa"/>
            <w:vAlign w:val="top"/>
          </w:tcPr>
          <w:p w14:paraId="2B81E28A">
            <w:pPr>
              <w:pStyle w:val="67"/>
              <w:spacing w:before="31" w:line="240" w:lineRule="auto"/>
              <w:ind w:left="29" w:right="81"/>
              <w:rPr>
                <w:rFonts w:hint="eastAsia" w:ascii="仿宋" w:hAnsi="仿宋" w:eastAsia="仿宋" w:cs="仿宋"/>
              </w:rPr>
            </w:pPr>
            <w:r>
              <w:rPr>
                <w:rFonts w:hint="eastAsia" w:ascii="仿宋" w:hAnsi="仿宋" w:eastAsia="仿宋" w:cs="仿宋"/>
              </w:rPr>
              <w:t>我国职前体育教师教育 制度百年变迁研究</w:t>
            </w:r>
          </w:p>
        </w:tc>
        <w:tc>
          <w:tcPr>
            <w:tcW w:w="1000" w:type="dxa"/>
            <w:vAlign w:val="top"/>
          </w:tcPr>
          <w:p w14:paraId="2DC41AB6">
            <w:pPr>
              <w:pStyle w:val="67"/>
              <w:spacing w:before="110" w:line="240" w:lineRule="auto"/>
              <w:ind w:left="32"/>
              <w:rPr>
                <w:rFonts w:hint="eastAsia" w:ascii="仿宋" w:hAnsi="仿宋" w:eastAsia="仿宋" w:cs="仿宋"/>
              </w:rPr>
            </w:pPr>
            <w:r>
              <w:rPr>
                <w:rFonts w:hint="eastAsia" w:ascii="仿宋" w:hAnsi="仿宋" w:eastAsia="仿宋" w:cs="仿宋"/>
                <w:spacing w:val="-2"/>
              </w:rPr>
              <w:t>文化发展</w:t>
            </w:r>
          </w:p>
        </w:tc>
        <w:tc>
          <w:tcPr>
            <w:tcW w:w="564" w:type="dxa"/>
            <w:vAlign w:val="top"/>
          </w:tcPr>
          <w:p w14:paraId="2E623245">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58CF665">
            <w:pPr>
              <w:pStyle w:val="67"/>
              <w:spacing w:before="109"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5DC591C3">
            <w:pPr>
              <w:pStyle w:val="67"/>
              <w:spacing w:before="109" w:line="240" w:lineRule="auto"/>
              <w:ind w:left="32"/>
              <w:rPr>
                <w:rFonts w:hint="eastAsia" w:ascii="仿宋" w:hAnsi="仿宋" w:eastAsia="仿宋" w:cs="仿宋"/>
              </w:rPr>
            </w:pPr>
            <w:r>
              <w:rPr>
                <w:rFonts w:hint="eastAsia" w:ascii="仿宋" w:hAnsi="仿宋" w:eastAsia="仿宋" w:cs="仿宋"/>
              </w:rPr>
              <w:t>G807</w:t>
            </w:r>
          </w:p>
        </w:tc>
        <w:tc>
          <w:tcPr>
            <w:tcW w:w="980" w:type="dxa"/>
            <w:vAlign w:val="top"/>
          </w:tcPr>
          <w:p w14:paraId="1D737802">
            <w:pPr>
              <w:pStyle w:val="67"/>
              <w:spacing w:before="109" w:line="240" w:lineRule="auto"/>
              <w:ind w:left="38"/>
              <w:rPr>
                <w:rFonts w:hint="eastAsia" w:ascii="仿宋" w:hAnsi="仿宋" w:eastAsia="仿宋" w:cs="仿宋"/>
              </w:rPr>
            </w:pPr>
            <w:r>
              <w:rPr>
                <w:rFonts w:hint="eastAsia" w:ascii="仿宋" w:hAnsi="仿宋" w:eastAsia="仿宋" w:cs="仿宋"/>
                <w:spacing w:val="-4"/>
              </w:rPr>
              <w:t>王建</w:t>
            </w:r>
          </w:p>
        </w:tc>
        <w:tc>
          <w:tcPr>
            <w:tcW w:w="1586" w:type="dxa"/>
            <w:vAlign w:val="top"/>
          </w:tcPr>
          <w:p w14:paraId="2EC065C5">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3DD43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559D1A58">
            <w:pPr>
              <w:pStyle w:val="67"/>
              <w:spacing w:before="109" w:line="240" w:lineRule="auto"/>
              <w:ind w:left="139"/>
              <w:rPr>
                <w:rFonts w:hint="eastAsia" w:ascii="仿宋" w:hAnsi="仿宋" w:eastAsia="仿宋" w:cs="仿宋"/>
              </w:rPr>
            </w:pPr>
            <w:r>
              <w:rPr>
                <w:rFonts w:hint="eastAsia" w:ascii="仿宋" w:hAnsi="仿宋" w:eastAsia="仿宋" w:cs="仿宋"/>
                <w:spacing w:val="-4"/>
              </w:rPr>
              <w:t>1092</w:t>
            </w:r>
          </w:p>
        </w:tc>
        <w:tc>
          <w:tcPr>
            <w:tcW w:w="1609" w:type="dxa"/>
            <w:vAlign w:val="top"/>
          </w:tcPr>
          <w:p w14:paraId="4AACD9DE">
            <w:pPr>
              <w:pStyle w:val="67"/>
              <w:spacing w:before="109" w:line="240" w:lineRule="auto"/>
              <w:ind w:left="26"/>
              <w:rPr>
                <w:rFonts w:hint="eastAsia" w:ascii="仿宋" w:hAnsi="仿宋" w:eastAsia="仿宋" w:cs="仿宋"/>
              </w:rPr>
            </w:pPr>
            <w:r>
              <w:rPr>
                <w:rFonts w:hint="eastAsia" w:ascii="仿宋" w:hAnsi="仿宋" w:eastAsia="仿宋" w:cs="仿宋"/>
                <w:spacing w:val="1"/>
              </w:rPr>
              <w:t>9787502284305</w:t>
            </w:r>
          </w:p>
        </w:tc>
        <w:tc>
          <w:tcPr>
            <w:tcW w:w="2427" w:type="dxa"/>
            <w:vAlign w:val="top"/>
          </w:tcPr>
          <w:p w14:paraId="57B3715A">
            <w:pPr>
              <w:pStyle w:val="67"/>
              <w:spacing w:before="31" w:line="240" w:lineRule="auto"/>
              <w:ind w:left="29" w:right="81"/>
              <w:rPr>
                <w:rFonts w:hint="eastAsia" w:ascii="仿宋" w:hAnsi="仿宋" w:eastAsia="仿宋" w:cs="仿宋"/>
              </w:rPr>
            </w:pPr>
            <w:r>
              <w:rPr>
                <w:rFonts w:hint="eastAsia" w:ascii="仿宋" w:hAnsi="仿宋" w:eastAsia="仿宋" w:cs="仿宋"/>
              </w:rPr>
              <w:t xml:space="preserve">贫困地区体育教育生态 </w:t>
            </w:r>
            <w:r>
              <w:rPr>
                <w:rFonts w:hint="eastAsia" w:ascii="仿宋" w:hAnsi="仿宋" w:eastAsia="仿宋" w:cs="仿宋"/>
                <w:spacing w:val="-1"/>
              </w:rPr>
              <w:t>化发展理论研究</w:t>
            </w:r>
          </w:p>
        </w:tc>
        <w:tc>
          <w:tcPr>
            <w:tcW w:w="1000" w:type="dxa"/>
            <w:vAlign w:val="top"/>
          </w:tcPr>
          <w:p w14:paraId="10B1B7C7">
            <w:pPr>
              <w:pStyle w:val="67"/>
              <w:spacing w:before="110" w:line="240" w:lineRule="auto"/>
              <w:ind w:left="45"/>
              <w:rPr>
                <w:rFonts w:hint="eastAsia" w:ascii="仿宋" w:hAnsi="仿宋" w:eastAsia="仿宋" w:cs="仿宋"/>
              </w:rPr>
            </w:pPr>
            <w:r>
              <w:rPr>
                <w:rFonts w:hint="eastAsia" w:ascii="仿宋" w:hAnsi="仿宋" w:eastAsia="仿宋" w:cs="仿宋"/>
                <w:spacing w:val="-4"/>
              </w:rPr>
              <w:t>中国原子能</w:t>
            </w:r>
          </w:p>
        </w:tc>
        <w:tc>
          <w:tcPr>
            <w:tcW w:w="564" w:type="dxa"/>
            <w:vAlign w:val="top"/>
          </w:tcPr>
          <w:p w14:paraId="621921B7">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BCBA598">
            <w:pPr>
              <w:pStyle w:val="67"/>
              <w:spacing w:before="109" w:line="240" w:lineRule="auto"/>
              <w:ind w:left="35"/>
              <w:rPr>
                <w:rFonts w:hint="eastAsia" w:ascii="仿宋" w:hAnsi="仿宋" w:eastAsia="仿宋" w:cs="仿宋"/>
              </w:rPr>
            </w:pPr>
            <w:r>
              <w:rPr>
                <w:rFonts w:hint="eastAsia" w:ascii="仿宋" w:hAnsi="仿宋" w:eastAsia="仿宋" w:cs="仿宋"/>
              </w:rPr>
              <w:t>2017-8-1</w:t>
            </w:r>
          </w:p>
        </w:tc>
        <w:tc>
          <w:tcPr>
            <w:tcW w:w="1102" w:type="dxa"/>
            <w:vAlign w:val="top"/>
          </w:tcPr>
          <w:p w14:paraId="17850680">
            <w:pPr>
              <w:pStyle w:val="67"/>
              <w:spacing w:before="109" w:line="240" w:lineRule="auto"/>
              <w:ind w:left="32"/>
              <w:rPr>
                <w:rFonts w:hint="eastAsia" w:ascii="仿宋" w:hAnsi="仿宋" w:eastAsia="仿宋" w:cs="仿宋"/>
              </w:rPr>
            </w:pPr>
            <w:r>
              <w:rPr>
                <w:rFonts w:hint="eastAsia" w:ascii="仿宋" w:hAnsi="仿宋" w:eastAsia="仿宋" w:cs="仿宋"/>
              </w:rPr>
              <w:t>G807</w:t>
            </w:r>
          </w:p>
        </w:tc>
        <w:tc>
          <w:tcPr>
            <w:tcW w:w="980" w:type="dxa"/>
            <w:vAlign w:val="top"/>
          </w:tcPr>
          <w:p w14:paraId="3AC4C2DC">
            <w:pPr>
              <w:pStyle w:val="67"/>
              <w:spacing w:before="110" w:line="240" w:lineRule="auto"/>
              <w:ind w:left="36"/>
              <w:rPr>
                <w:rFonts w:hint="eastAsia" w:ascii="仿宋" w:hAnsi="仿宋" w:eastAsia="仿宋" w:cs="仿宋"/>
              </w:rPr>
            </w:pPr>
            <w:r>
              <w:rPr>
                <w:rFonts w:hint="eastAsia" w:ascii="仿宋" w:hAnsi="仿宋" w:eastAsia="仿宋" w:cs="仿宋"/>
                <w:spacing w:val="-2"/>
              </w:rPr>
              <w:t>黎玉浓</w:t>
            </w:r>
          </w:p>
        </w:tc>
        <w:tc>
          <w:tcPr>
            <w:tcW w:w="1586" w:type="dxa"/>
            <w:vAlign w:val="top"/>
          </w:tcPr>
          <w:p w14:paraId="72A3FF11">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0B45C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24CBE512">
            <w:pPr>
              <w:pStyle w:val="67"/>
              <w:spacing w:before="109" w:line="240" w:lineRule="auto"/>
              <w:ind w:left="139"/>
              <w:rPr>
                <w:rFonts w:hint="eastAsia" w:ascii="仿宋" w:hAnsi="仿宋" w:eastAsia="仿宋" w:cs="仿宋"/>
              </w:rPr>
            </w:pPr>
            <w:r>
              <w:rPr>
                <w:rFonts w:hint="eastAsia" w:ascii="仿宋" w:hAnsi="仿宋" w:eastAsia="仿宋" w:cs="仿宋"/>
                <w:spacing w:val="-4"/>
              </w:rPr>
              <w:t>1093</w:t>
            </w:r>
          </w:p>
        </w:tc>
        <w:tc>
          <w:tcPr>
            <w:tcW w:w="1609" w:type="dxa"/>
            <w:vAlign w:val="top"/>
          </w:tcPr>
          <w:p w14:paraId="52997058">
            <w:pPr>
              <w:pStyle w:val="67"/>
              <w:spacing w:before="109" w:line="240" w:lineRule="auto"/>
              <w:ind w:left="26"/>
              <w:rPr>
                <w:rFonts w:hint="eastAsia" w:ascii="仿宋" w:hAnsi="仿宋" w:eastAsia="仿宋" w:cs="仿宋"/>
              </w:rPr>
            </w:pPr>
            <w:r>
              <w:rPr>
                <w:rFonts w:hint="eastAsia" w:ascii="仿宋" w:hAnsi="仿宋" w:eastAsia="仿宋" w:cs="仿宋"/>
                <w:spacing w:val="1"/>
              </w:rPr>
              <w:t>9787531758938</w:t>
            </w:r>
          </w:p>
        </w:tc>
        <w:tc>
          <w:tcPr>
            <w:tcW w:w="2427" w:type="dxa"/>
            <w:vAlign w:val="top"/>
          </w:tcPr>
          <w:p w14:paraId="4000DF7D">
            <w:pPr>
              <w:pStyle w:val="67"/>
              <w:spacing w:before="31" w:line="240" w:lineRule="auto"/>
              <w:ind w:left="28" w:right="81"/>
              <w:rPr>
                <w:rFonts w:hint="eastAsia" w:ascii="仿宋" w:hAnsi="仿宋" w:eastAsia="仿宋" w:cs="仿宋"/>
              </w:rPr>
            </w:pPr>
            <w:r>
              <w:rPr>
                <w:rFonts w:hint="eastAsia" w:ascii="仿宋" w:hAnsi="仿宋" w:eastAsia="仿宋" w:cs="仿宋"/>
              </w:rPr>
              <w:t>体育教学与健康教育融</w:t>
            </w:r>
            <w:r>
              <w:rPr>
                <w:rFonts w:hint="eastAsia" w:ascii="仿宋" w:hAnsi="仿宋" w:eastAsia="仿宋" w:cs="仿宋"/>
                <w:spacing w:val="1"/>
              </w:rPr>
              <w:t xml:space="preserve"> </w:t>
            </w:r>
            <w:r>
              <w:rPr>
                <w:rFonts w:hint="eastAsia" w:ascii="仿宋" w:hAnsi="仿宋" w:eastAsia="仿宋" w:cs="仿宋"/>
                <w:spacing w:val="-1"/>
              </w:rPr>
              <w:t>合路径研究</w:t>
            </w:r>
          </w:p>
        </w:tc>
        <w:tc>
          <w:tcPr>
            <w:tcW w:w="1000" w:type="dxa"/>
            <w:vAlign w:val="top"/>
          </w:tcPr>
          <w:p w14:paraId="03A87802">
            <w:pPr>
              <w:pStyle w:val="67"/>
              <w:spacing w:before="109" w:line="240" w:lineRule="auto"/>
              <w:ind w:left="33"/>
              <w:rPr>
                <w:rFonts w:hint="eastAsia" w:ascii="仿宋" w:hAnsi="仿宋" w:eastAsia="仿宋" w:cs="仿宋"/>
              </w:rPr>
            </w:pPr>
            <w:r>
              <w:rPr>
                <w:rFonts w:hint="eastAsia" w:ascii="仿宋" w:hAnsi="仿宋" w:eastAsia="仿宋" w:cs="仿宋"/>
                <w:spacing w:val="-2"/>
              </w:rPr>
              <w:t>北方文艺</w:t>
            </w:r>
          </w:p>
        </w:tc>
        <w:tc>
          <w:tcPr>
            <w:tcW w:w="564" w:type="dxa"/>
            <w:vAlign w:val="top"/>
          </w:tcPr>
          <w:p w14:paraId="07EA90F7">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215B2DF">
            <w:pPr>
              <w:pStyle w:val="67"/>
              <w:spacing w:before="109"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69E2F77F">
            <w:pPr>
              <w:pStyle w:val="67"/>
              <w:spacing w:before="109" w:line="240" w:lineRule="auto"/>
              <w:ind w:left="32"/>
              <w:rPr>
                <w:rFonts w:hint="eastAsia" w:ascii="仿宋" w:hAnsi="仿宋" w:eastAsia="仿宋" w:cs="仿宋"/>
              </w:rPr>
            </w:pPr>
            <w:r>
              <w:rPr>
                <w:rFonts w:hint="eastAsia" w:ascii="仿宋" w:hAnsi="仿宋" w:eastAsia="仿宋" w:cs="仿宋"/>
              </w:rPr>
              <w:t>G807</w:t>
            </w:r>
          </w:p>
        </w:tc>
        <w:tc>
          <w:tcPr>
            <w:tcW w:w="980" w:type="dxa"/>
            <w:vAlign w:val="top"/>
          </w:tcPr>
          <w:p w14:paraId="7529EFD1">
            <w:pPr>
              <w:pStyle w:val="67"/>
              <w:spacing w:before="110" w:line="240" w:lineRule="auto"/>
              <w:ind w:left="36"/>
              <w:rPr>
                <w:rFonts w:hint="eastAsia" w:ascii="仿宋" w:hAnsi="仿宋" w:eastAsia="仿宋" w:cs="仿宋"/>
              </w:rPr>
            </w:pPr>
            <w:r>
              <w:rPr>
                <w:rFonts w:hint="eastAsia" w:ascii="仿宋" w:hAnsi="仿宋" w:eastAsia="仿宋" w:cs="仿宋"/>
                <w:spacing w:val="-2"/>
              </w:rPr>
              <w:t>任妮妮</w:t>
            </w:r>
          </w:p>
        </w:tc>
        <w:tc>
          <w:tcPr>
            <w:tcW w:w="1586" w:type="dxa"/>
            <w:vAlign w:val="top"/>
          </w:tcPr>
          <w:p w14:paraId="2BED84F6">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4A8AC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2A14F8DF">
            <w:pPr>
              <w:pStyle w:val="67"/>
              <w:spacing w:before="200" w:line="240" w:lineRule="auto"/>
              <w:ind w:left="139"/>
              <w:rPr>
                <w:rFonts w:hint="eastAsia" w:ascii="仿宋" w:hAnsi="仿宋" w:eastAsia="仿宋" w:cs="仿宋"/>
              </w:rPr>
            </w:pPr>
            <w:r>
              <w:rPr>
                <w:rFonts w:hint="eastAsia" w:ascii="仿宋" w:hAnsi="仿宋" w:eastAsia="仿宋" w:cs="仿宋"/>
                <w:spacing w:val="-4"/>
              </w:rPr>
              <w:t>1094</w:t>
            </w:r>
          </w:p>
        </w:tc>
        <w:tc>
          <w:tcPr>
            <w:tcW w:w="1609" w:type="dxa"/>
            <w:vAlign w:val="top"/>
          </w:tcPr>
          <w:p w14:paraId="588708FC">
            <w:pPr>
              <w:pStyle w:val="67"/>
              <w:spacing w:before="200" w:line="240" w:lineRule="auto"/>
              <w:ind w:left="26"/>
              <w:rPr>
                <w:rFonts w:hint="eastAsia" w:ascii="仿宋" w:hAnsi="仿宋" w:eastAsia="仿宋" w:cs="仿宋"/>
              </w:rPr>
            </w:pPr>
            <w:r>
              <w:rPr>
                <w:rFonts w:hint="eastAsia" w:ascii="仿宋" w:hAnsi="仿宋" w:eastAsia="仿宋" w:cs="仿宋"/>
                <w:spacing w:val="1"/>
              </w:rPr>
              <w:t>9787558128158</w:t>
            </w:r>
          </w:p>
        </w:tc>
        <w:tc>
          <w:tcPr>
            <w:tcW w:w="2427" w:type="dxa"/>
            <w:vAlign w:val="top"/>
          </w:tcPr>
          <w:p w14:paraId="5E3A7CDD">
            <w:pPr>
              <w:pStyle w:val="67"/>
              <w:spacing w:before="100" w:line="240" w:lineRule="auto"/>
              <w:ind w:left="35" w:right="81" w:hanging="5"/>
              <w:rPr>
                <w:rFonts w:hint="eastAsia" w:ascii="仿宋" w:hAnsi="仿宋" w:eastAsia="仿宋" w:cs="仿宋"/>
              </w:rPr>
            </w:pPr>
            <w:r>
              <w:rPr>
                <w:rFonts w:hint="eastAsia" w:ascii="仿宋" w:hAnsi="仿宋" w:eastAsia="仿宋" w:cs="仿宋"/>
              </w:rPr>
              <w:t>大学体育运动与教育研 究</w:t>
            </w:r>
          </w:p>
        </w:tc>
        <w:tc>
          <w:tcPr>
            <w:tcW w:w="1000" w:type="dxa"/>
            <w:vAlign w:val="top"/>
          </w:tcPr>
          <w:p w14:paraId="12B86956">
            <w:pPr>
              <w:pStyle w:val="67"/>
              <w:spacing w:before="31"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6F54BA0F">
            <w:pPr>
              <w:pStyle w:val="67"/>
              <w:spacing w:before="2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2139704">
            <w:pPr>
              <w:pStyle w:val="67"/>
              <w:spacing w:before="200" w:line="240" w:lineRule="auto"/>
              <w:ind w:left="35"/>
              <w:rPr>
                <w:rFonts w:hint="eastAsia" w:ascii="仿宋" w:hAnsi="仿宋" w:eastAsia="仿宋" w:cs="仿宋"/>
              </w:rPr>
            </w:pPr>
            <w:r>
              <w:rPr>
                <w:rFonts w:hint="eastAsia" w:ascii="仿宋" w:hAnsi="仿宋" w:eastAsia="仿宋" w:cs="仿宋"/>
              </w:rPr>
              <w:t>2023-10-1</w:t>
            </w:r>
          </w:p>
        </w:tc>
        <w:tc>
          <w:tcPr>
            <w:tcW w:w="1102" w:type="dxa"/>
            <w:vAlign w:val="top"/>
          </w:tcPr>
          <w:p w14:paraId="440B521A">
            <w:pPr>
              <w:pStyle w:val="67"/>
              <w:spacing w:before="200" w:line="240" w:lineRule="auto"/>
              <w:ind w:left="32"/>
              <w:rPr>
                <w:rFonts w:hint="eastAsia" w:ascii="仿宋" w:hAnsi="仿宋" w:eastAsia="仿宋" w:cs="仿宋"/>
              </w:rPr>
            </w:pPr>
            <w:r>
              <w:rPr>
                <w:rFonts w:hint="eastAsia" w:ascii="仿宋" w:hAnsi="仿宋" w:eastAsia="仿宋" w:cs="仿宋"/>
              </w:rPr>
              <w:t>G807</w:t>
            </w:r>
          </w:p>
        </w:tc>
        <w:tc>
          <w:tcPr>
            <w:tcW w:w="980" w:type="dxa"/>
            <w:vAlign w:val="top"/>
          </w:tcPr>
          <w:p w14:paraId="29150880">
            <w:pPr>
              <w:pStyle w:val="67"/>
              <w:spacing w:before="201" w:line="240" w:lineRule="auto"/>
              <w:ind w:left="41"/>
              <w:rPr>
                <w:rFonts w:hint="eastAsia" w:ascii="仿宋" w:hAnsi="仿宋" w:eastAsia="仿宋" w:cs="仿宋"/>
              </w:rPr>
            </w:pPr>
            <w:r>
              <w:rPr>
                <w:rFonts w:hint="eastAsia" w:ascii="仿宋" w:hAnsi="仿宋" w:eastAsia="仿宋" w:cs="仿宋"/>
                <w:spacing w:val="-5"/>
              </w:rPr>
              <w:t>高明</w:t>
            </w:r>
          </w:p>
        </w:tc>
        <w:tc>
          <w:tcPr>
            <w:tcW w:w="1586" w:type="dxa"/>
            <w:vAlign w:val="top"/>
          </w:tcPr>
          <w:p w14:paraId="62FFC30F">
            <w:pPr>
              <w:pStyle w:val="67"/>
              <w:spacing w:before="201" w:line="240" w:lineRule="auto"/>
              <w:ind w:left="150"/>
              <w:rPr>
                <w:rFonts w:hint="eastAsia" w:ascii="仿宋" w:hAnsi="仿宋" w:eastAsia="仿宋" w:cs="仿宋"/>
              </w:rPr>
            </w:pPr>
            <w:r>
              <w:rPr>
                <w:rFonts w:hint="eastAsia" w:ascii="仿宋" w:hAnsi="仿宋" w:eastAsia="仿宋" w:cs="仿宋"/>
                <w:spacing w:val="-2"/>
              </w:rPr>
              <w:t>教育著作</w:t>
            </w:r>
          </w:p>
        </w:tc>
      </w:tr>
      <w:tr w14:paraId="38B03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60C11BCD">
            <w:pPr>
              <w:pStyle w:val="67"/>
              <w:spacing w:before="203" w:line="240" w:lineRule="auto"/>
              <w:ind w:left="139"/>
              <w:rPr>
                <w:rFonts w:hint="eastAsia" w:ascii="仿宋" w:hAnsi="仿宋" w:eastAsia="仿宋" w:cs="仿宋"/>
              </w:rPr>
            </w:pPr>
            <w:r>
              <w:rPr>
                <w:rFonts w:hint="eastAsia" w:ascii="仿宋" w:hAnsi="仿宋" w:eastAsia="仿宋" w:cs="仿宋"/>
                <w:spacing w:val="-4"/>
              </w:rPr>
              <w:t>1095</w:t>
            </w:r>
          </w:p>
        </w:tc>
        <w:tc>
          <w:tcPr>
            <w:tcW w:w="1609" w:type="dxa"/>
            <w:vAlign w:val="top"/>
          </w:tcPr>
          <w:p w14:paraId="328CDEB0">
            <w:pPr>
              <w:pStyle w:val="67"/>
              <w:spacing w:before="203" w:line="240" w:lineRule="auto"/>
              <w:ind w:left="26"/>
              <w:rPr>
                <w:rFonts w:hint="eastAsia" w:ascii="仿宋" w:hAnsi="仿宋" w:eastAsia="仿宋" w:cs="仿宋"/>
              </w:rPr>
            </w:pPr>
            <w:r>
              <w:rPr>
                <w:rFonts w:hint="eastAsia" w:ascii="仿宋" w:hAnsi="仿宋" w:eastAsia="仿宋" w:cs="仿宋"/>
                <w:spacing w:val="1"/>
              </w:rPr>
              <w:t>9787573142870</w:t>
            </w:r>
          </w:p>
        </w:tc>
        <w:tc>
          <w:tcPr>
            <w:tcW w:w="2427" w:type="dxa"/>
            <w:vAlign w:val="top"/>
          </w:tcPr>
          <w:p w14:paraId="06D05B12">
            <w:pPr>
              <w:pStyle w:val="67"/>
              <w:spacing w:before="100" w:line="240" w:lineRule="auto"/>
              <w:ind w:left="31" w:right="81" w:hanging="2"/>
              <w:rPr>
                <w:rFonts w:hint="eastAsia" w:ascii="仿宋" w:hAnsi="仿宋" w:eastAsia="仿宋" w:cs="仿宋"/>
              </w:rPr>
            </w:pPr>
            <w:r>
              <w:rPr>
                <w:rFonts w:hint="eastAsia" w:ascii="仿宋" w:hAnsi="仿宋" w:eastAsia="仿宋" w:cs="仿宋"/>
              </w:rPr>
              <w:t>户外运动项目教育理论</w:t>
            </w:r>
            <w:r>
              <w:rPr>
                <w:rFonts w:hint="eastAsia" w:ascii="仿宋" w:hAnsi="仿宋" w:eastAsia="仿宋" w:cs="仿宋"/>
                <w:spacing w:val="1"/>
              </w:rPr>
              <w:t xml:space="preserve"> </w:t>
            </w:r>
            <w:r>
              <w:rPr>
                <w:rFonts w:hint="eastAsia" w:ascii="仿宋" w:hAnsi="仿宋" w:eastAsia="仿宋" w:cs="仿宋"/>
                <w:spacing w:val="-3"/>
              </w:rPr>
              <w:t>与实践</w:t>
            </w:r>
          </w:p>
        </w:tc>
        <w:tc>
          <w:tcPr>
            <w:tcW w:w="1000" w:type="dxa"/>
            <w:vAlign w:val="top"/>
          </w:tcPr>
          <w:p w14:paraId="45A36094">
            <w:pPr>
              <w:pStyle w:val="67"/>
              <w:spacing w:before="31"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5A366B64">
            <w:pPr>
              <w:pStyle w:val="67"/>
              <w:spacing w:before="20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CCF8FF1">
            <w:pPr>
              <w:pStyle w:val="67"/>
              <w:spacing w:before="203"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530A0521">
            <w:pPr>
              <w:pStyle w:val="67"/>
              <w:spacing w:before="203" w:line="240" w:lineRule="auto"/>
              <w:ind w:left="32"/>
              <w:rPr>
                <w:rFonts w:hint="eastAsia" w:ascii="仿宋" w:hAnsi="仿宋" w:eastAsia="仿宋" w:cs="仿宋"/>
              </w:rPr>
            </w:pPr>
            <w:r>
              <w:rPr>
                <w:rFonts w:hint="eastAsia" w:ascii="仿宋" w:hAnsi="仿宋" w:eastAsia="仿宋" w:cs="仿宋"/>
              </w:rPr>
              <w:t>G806</w:t>
            </w:r>
          </w:p>
        </w:tc>
        <w:tc>
          <w:tcPr>
            <w:tcW w:w="980" w:type="dxa"/>
            <w:vAlign w:val="top"/>
          </w:tcPr>
          <w:p w14:paraId="300021C3">
            <w:pPr>
              <w:pStyle w:val="67"/>
              <w:spacing w:before="204" w:line="240" w:lineRule="auto"/>
              <w:ind w:left="36"/>
              <w:rPr>
                <w:rFonts w:hint="eastAsia" w:ascii="仿宋" w:hAnsi="仿宋" w:eastAsia="仿宋" w:cs="仿宋"/>
              </w:rPr>
            </w:pPr>
            <w:r>
              <w:rPr>
                <w:rFonts w:hint="eastAsia" w:ascii="仿宋" w:hAnsi="仿宋" w:eastAsia="仿宋" w:cs="仿宋"/>
                <w:spacing w:val="-2"/>
              </w:rPr>
              <w:t>孟然著</w:t>
            </w:r>
          </w:p>
        </w:tc>
        <w:tc>
          <w:tcPr>
            <w:tcW w:w="1586" w:type="dxa"/>
            <w:vAlign w:val="top"/>
          </w:tcPr>
          <w:p w14:paraId="211C26F0">
            <w:pPr>
              <w:pStyle w:val="67"/>
              <w:spacing w:before="204" w:line="240" w:lineRule="auto"/>
              <w:ind w:left="150"/>
              <w:rPr>
                <w:rFonts w:hint="eastAsia" w:ascii="仿宋" w:hAnsi="仿宋" w:eastAsia="仿宋" w:cs="仿宋"/>
              </w:rPr>
            </w:pPr>
            <w:r>
              <w:rPr>
                <w:rFonts w:hint="eastAsia" w:ascii="仿宋" w:hAnsi="仿宋" w:eastAsia="仿宋" w:cs="仿宋"/>
                <w:spacing w:val="-2"/>
              </w:rPr>
              <w:t>教育著作</w:t>
            </w:r>
          </w:p>
        </w:tc>
      </w:tr>
      <w:tr w14:paraId="073A2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591" w:type="dxa"/>
            <w:vAlign w:val="top"/>
          </w:tcPr>
          <w:p w14:paraId="0ADD075B">
            <w:pPr>
              <w:pStyle w:val="67"/>
              <w:spacing w:before="110" w:line="240" w:lineRule="auto"/>
              <w:ind w:left="139"/>
              <w:rPr>
                <w:rFonts w:hint="eastAsia" w:ascii="仿宋" w:hAnsi="仿宋" w:eastAsia="仿宋" w:cs="仿宋"/>
              </w:rPr>
            </w:pPr>
            <w:r>
              <w:rPr>
                <w:rFonts w:hint="eastAsia" w:ascii="仿宋" w:hAnsi="仿宋" w:eastAsia="仿宋" w:cs="仿宋"/>
                <w:spacing w:val="-4"/>
              </w:rPr>
              <w:t>1096</w:t>
            </w:r>
          </w:p>
        </w:tc>
        <w:tc>
          <w:tcPr>
            <w:tcW w:w="1609" w:type="dxa"/>
            <w:vAlign w:val="top"/>
          </w:tcPr>
          <w:p w14:paraId="5AC863AD">
            <w:pPr>
              <w:pStyle w:val="67"/>
              <w:spacing w:before="110" w:line="240" w:lineRule="auto"/>
              <w:ind w:left="26"/>
              <w:rPr>
                <w:rFonts w:hint="eastAsia" w:ascii="仿宋" w:hAnsi="仿宋" w:eastAsia="仿宋" w:cs="仿宋"/>
              </w:rPr>
            </w:pPr>
            <w:r>
              <w:rPr>
                <w:rFonts w:hint="eastAsia" w:ascii="仿宋" w:hAnsi="仿宋" w:eastAsia="仿宋" w:cs="仿宋"/>
                <w:spacing w:val="1"/>
              </w:rPr>
              <w:t>9787500960300</w:t>
            </w:r>
          </w:p>
        </w:tc>
        <w:tc>
          <w:tcPr>
            <w:tcW w:w="2427" w:type="dxa"/>
            <w:vAlign w:val="top"/>
          </w:tcPr>
          <w:p w14:paraId="39E31C3E">
            <w:pPr>
              <w:pStyle w:val="67"/>
              <w:spacing w:before="32" w:line="240" w:lineRule="auto"/>
              <w:ind w:left="34" w:right="81" w:hanging="4"/>
              <w:rPr>
                <w:rFonts w:hint="eastAsia" w:ascii="仿宋" w:hAnsi="仿宋" w:eastAsia="仿宋" w:cs="仿宋"/>
              </w:rPr>
            </w:pPr>
            <w:r>
              <w:rPr>
                <w:rFonts w:hint="eastAsia" w:ascii="仿宋" w:hAnsi="仿宋" w:eastAsia="仿宋" w:cs="仿宋"/>
              </w:rPr>
              <w:t xml:space="preserve">我国优秀运动员素质教 </w:t>
            </w:r>
            <w:r>
              <w:rPr>
                <w:rFonts w:hint="eastAsia" w:ascii="仿宋" w:hAnsi="仿宋" w:eastAsia="仿宋" w:cs="仿宋"/>
                <w:spacing w:val="-4"/>
              </w:rPr>
              <w:t>育研究</w:t>
            </w:r>
          </w:p>
        </w:tc>
        <w:tc>
          <w:tcPr>
            <w:tcW w:w="1000" w:type="dxa"/>
            <w:vAlign w:val="top"/>
          </w:tcPr>
          <w:p w14:paraId="3A1EC3CE">
            <w:pPr>
              <w:pStyle w:val="67"/>
              <w:spacing w:before="111" w:line="240" w:lineRule="auto"/>
              <w:ind w:left="32"/>
              <w:rPr>
                <w:rFonts w:hint="eastAsia" w:ascii="仿宋" w:hAnsi="仿宋" w:eastAsia="仿宋" w:cs="仿宋"/>
              </w:rPr>
            </w:pPr>
            <w:r>
              <w:rPr>
                <w:rFonts w:hint="eastAsia" w:ascii="仿宋" w:hAnsi="仿宋" w:eastAsia="仿宋" w:cs="仿宋"/>
                <w:spacing w:val="-2"/>
              </w:rPr>
              <w:t>人民体育</w:t>
            </w:r>
          </w:p>
        </w:tc>
        <w:tc>
          <w:tcPr>
            <w:tcW w:w="564" w:type="dxa"/>
            <w:vAlign w:val="top"/>
          </w:tcPr>
          <w:p w14:paraId="2439D475">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B160946">
            <w:pPr>
              <w:pStyle w:val="67"/>
              <w:spacing w:before="110" w:line="240" w:lineRule="auto"/>
              <w:ind w:left="35"/>
              <w:rPr>
                <w:rFonts w:hint="eastAsia" w:ascii="仿宋" w:hAnsi="仿宋" w:eastAsia="仿宋" w:cs="仿宋"/>
              </w:rPr>
            </w:pPr>
            <w:r>
              <w:rPr>
                <w:rFonts w:hint="eastAsia" w:ascii="仿宋" w:hAnsi="仿宋" w:eastAsia="仿宋" w:cs="仿宋"/>
              </w:rPr>
              <w:t>2021-10-1</w:t>
            </w:r>
          </w:p>
        </w:tc>
        <w:tc>
          <w:tcPr>
            <w:tcW w:w="1102" w:type="dxa"/>
            <w:vAlign w:val="top"/>
          </w:tcPr>
          <w:p w14:paraId="49739556">
            <w:pPr>
              <w:pStyle w:val="67"/>
              <w:spacing w:before="110" w:line="240" w:lineRule="auto"/>
              <w:ind w:left="32"/>
              <w:rPr>
                <w:rFonts w:hint="eastAsia" w:ascii="仿宋" w:hAnsi="仿宋" w:eastAsia="仿宋" w:cs="仿宋"/>
              </w:rPr>
            </w:pPr>
            <w:r>
              <w:rPr>
                <w:rFonts w:hint="eastAsia" w:ascii="仿宋" w:hAnsi="仿宋" w:eastAsia="仿宋" w:cs="仿宋"/>
              </w:rPr>
              <w:t>G803</w:t>
            </w:r>
          </w:p>
        </w:tc>
        <w:tc>
          <w:tcPr>
            <w:tcW w:w="980" w:type="dxa"/>
            <w:vAlign w:val="top"/>
          </w:tcPr>
          <w:p w14:paraId="51A208C9">
            <w:pPr>
              <w:pStyle w:val="67"/>
              <w:spacing w:before="111" w:line="240" w:lineRule="auto"/>
              <w:ind w:left="38"/>
              <w:rPr>
                <w:rFonts w:hint="eastAsia" w:ascii="仿宋" w:hAnsi="仿宋" w:eastAsia="仿宋" w:cs="仿宋"/>
              </w:rPr>
            </w:pPr>
            <w:r>
              <w:rPr>
                <w:rFonts w:hint="eastAsia" w:ascii="仿宋" w:hAnsi="仿宋" w:eastAsia="仿宋" w:cs="仿宋"/>
                <w:spacing w:val="-4"/>
              </w:rPr>
              <w:t>杨洋</w:t>
            </w:r>
          </w:p>
        </w:tc>
        <w:tc>
          <w:tcPr>
            <w:tcW w:w="1586" w:type="dxa"/>
            <w:vAlign w:val="top"/>
          </w:tcPr>
          <w:p w14:paraId="51EB5FDA">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2CA63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591" w:type="dxa"/>
            <w:vAlign w:val="top"/>
          </w:tcPr>
          <w:p w14:paraId="6252D6BA">
            <w:pPr>
              <w:pStyle w:val="67"/>
              <w:spacing w:before="195" w:line="240" w:lineRule="auto"/>
              <w:ind w:left="139"/>
              <w:rPr>
                <w:rFonts w:hint="eastAsia" w:ascii="仿宋" w:hAnsi="仿宋" w:eastAsia="仿宋" w:cs="仿宋"/>
              </w:rPr>
            </w:pPr>
            <w:r>
              <w:rPr>
                <w:rFonts w:hint="eastAsia" w:ascii="仿宋" w:hAnsi="仿宋" w:eastAsia="仿宋" w:cs="仿宋"/>
                <w:spacing w:val="-4"/>
              </w:rPr>
              <w:t>1097</w:t>
            </w:r>
          </w:p>
        </w:tc>
        <w:tc>
          <w:tcPr>
            <w:tcW w:w="1609" w:type="dxa"/>
            <w:vAlign w:val="top"/>
          </w:tcPr>
          <w:p w14:paraId="694E5B6E">
            <w:pPr>
              <w:pStyle w:val="67"/>
              <w:spacing w:before="195" w:line="240" w:lineRule="auto"/>
              <w:ind w:left="26"/>
              <w:rPr>
                <w:rFonts w:hint="eastAsia" w:ascii="仿宋" w:hAnsi="仿宋" w:eastAsia="仿宋" w:cs="仿宋"/>
              </w:rPr>
            </w:pPr>
            <w:r>
              <w:rPr>
                <w:rFonts w:hint="eastAsia" w:ascii="仿宋" w:hAnsi="仿宋" w:eastAsia="仿宋" w:cs="仿宋"/>
                <w:spacing w:val="1"/>
              </w:rPr>
              <w:t>9787573151216</w:t>
            </w:r>
          </w:p>
        </w:tc>
        <w:tc>
          <w:tcPr>
            <w:tcW w:w="2427" w:type="dxa"/>
            <w:vAlign w:val="top"/>
          </w:tcPr>
          <w:p w14:paraId="16B824F0">
            <w:pPr>
              <w:pStyle w:val="67"/>
              <w:spacing w:before="196" w:line="240" w:lineRule="auto"/>
              <w:ind w:left="28"/>
              <w:rPr>
                <w:rFonts w:hint="eastAsia" w:ascii="仿宋" w:hAnsi="仿宋" w:eastAsia="仿宋" w:cs="仿宋"/>
              </w:rPr>
            </w:pPr>
            <w:r>
              <w:rPr>
                <w:rFonts w:hint="eastAsia" w:ascii="仿宋" w:hAnsi="仿宋" w:eastAsia="仿宋" w:cs="仿宋"/>
              </w:rPr>
              <w:t>体育审美教育概论</w:t>
            </w:r>
          </w:p>
        </w:tc>
        <w:tc>
          <w:tcPr>
            <w:tcW w:w="1000" w:type="dxa"/>
            <w:vAlign w:val="top"/>
          </w:tcPr>
          <w:p w14:paraId="30CC615D">
            <w:pPr>
              <w:pStyle w:val="67"/>
              <w:spacing w:before="26"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64" w:type="dxa"/>
            <w:vAlign w:val="top"/>
          </w:tcPr>
          <w:p w14:paraId="036519F8">
            <w:pPr>
              <w:pStyle w:val="67"/>
              <w:spacing w:before="19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3D360FB">
            <w:pPr>
              <w:pStyle w:val="67"/>
              <w:spacing w:before="195"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1E2473AC">
            <w:pPr>
              <w:pStyle w:val="67"/>
              <w:spacing w:before="195" w:line="240" w:lineRule="auto"/>
              <w:ind w:left="32"/>
              <w:rPr>
                <w:rFonts w:hint="eastAsia" w:ascii="仿宋" w:hAnsi="仿宋" w:eastAsia="仿宋" w:cs="仿宋"/>
              </w:rPr>
            </w:pPr>
            <w:r>
              <w:rPr>
                <w:rFonts w:hint="eastAsia" w:ascii="仿宋" w:hAnsi="仿宋" w:eastAsia="仿宋" w:cs="仿宋"/>
              </w:rPr>
              <w:t>G802</w:t>
            </w:r>
          </w:p>
        </w:tc>
        <w:tc>
          <w:tcPr>
            <w:tcW w:w="980" w:type="dxa"/>
            <w:vAlign w:val="top"/>
          </w:tcPr>
          <w:p w14:paraId="1265C72A">
            <w:pPr>
              <w:pStyle w:val="67"/>
              <w:spacing w:before="196" w:line="240" w:lineRule="auto"/>
              <w:ind w:left="41"/>
              <w:rPr>
                <w:rFonts w:hint="eastAsia" w:ascii="仿宋" w:hAnsi="仿宋" w:eastAsia="仿宋" w:cs="仿宋"/>
              </w:rPr>
            </w:pPr>
            <w:r>
              <w:rPr>
                <w:rFonts w:hint="eastAsia" w:ascii="仿宋" w:hAnsi="仿宋" w:eastAsia="仿宋" w:cs="仿宋"/>
                <w:spacing w:val="-4"/>
              </w:rPr>
              <w:t>马超</w:t>
            </w:r>
            <w:r>
              <w:rPr>
                <w:rFonts w:hint="eastAsia" w:ascii="仿宋" w:hAnsi="仿宋" w:eastAsia="仿宋" w:cs="仿宋"/>
                <w:spacing w:val="11"/>
              </w:rPr>
              <w:t xml:space="preserve"> </w:t>
            </w:r>
            <w:r>
              <w:rPr>
                <w:rFonts w:hint="eastAsia" w:ascii="仿宋" w:hAnsi="仿宋" w:eastAsia="仿宋" w:cs="仿宋"/>
                <w:spacing w:val="-4"/>
              </w:rPr>
              <w:t>著</w:t>
            </w:r>
          </w:p>
        </w:tc>
        <w:tc>
          <w:tcPr>
            <w:tcW w:w="1586" w:type="dxa"/>
            <w:vAlign w:val="top"/>
          </w:tcPr>
          <w:p w14:paraId="689ABDAF">
            <w:pPr>
              <w:pStyle w:val="67"/>
              <w:spacing w:before="196" w:line="240" w:lineRule="auto"/>
              <w:ind w:left="150"/>
              <w:rPr>
                <w:rFonts w:hint="eastAsia" w:ascii="仿宋" w:hAnsi="仿宋" w:eastAsia="仿宋" w:cs="仿宋"/>
              </w:rPr>
            </w:pPr>
            <w:r>
              <w:rPr>
                <w:rFonts w:hint="eastAsia" w:ascii="仿宋" w:hAnsi="仿宋" w:eastAsia="仿宋" w:cs="仿宋"/>
                <w:spacing w:val="-2"/>
              </w:rPr>
              <w:t>教育著作</w:t>
            </w:r>
          </w:p>
        </w:tc>
      </w:tr>
      <w:tr w14:paraId="316AF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6FB0B231">
            <w:pPr>
              <w:pStyle w:val="67"/>
              <w:spacing w:before="189" w:line="240" w:lineRule="auto"/>
              <w:ind w:left="139"/>
              <w:rPr>
                <w:rFonts w:hint="eastAsia" w:ascii="仿宋" w:hAnsi="仿宋" w:eastAsia="仿宋" w:cs="仿宋"/>
              </w:rPr>
            </w:pPr>
            <w:r>
              <w:rPr>
                <w:rFonts w:hint="eastAsia" w:ascii="仿宋" w:hAnsi="仿宋" w:eastAsia="仿宋" w:cs="仿宋"/>
                <w:spacing w:val="-4"/>
              </w:rPr>
              <w:t>1098</w:t>
            </w:r>
          </w:p>
        </w:tc>
        <w:tc>
          <w:tcPr>
            <w:tcW w:w="1609" w:type="dxa"/>
            <w:vAlign w:val="top"/>
          </w:tcPr>
          <w:p w14:paraId="3F89CAAA">
            <w:pPr>
              <w:pStyle w:val="67"/>
              <w:spacing w:before="189" w:line="240" w:lineRule="auto"/>
              <w:ind w:left="26"/>
              <w:rPr>
                <w:rFonts w:hint="eastAsia" w:ascii="仿宋" w:hAnsi="仿宋" w:eastAsia="仿宋" w:cs="仿宋"/>
              </w:rPr>
            </w:pPr>
            <w:r>
              <w:rPr>
                <w:rFonts w:hint="eastAsia" w:ascii="仿宋" w:hAnsi="仿宋" w:eastAsia="仿宋" w:cs="仿宋"/>
                <w:spacing w:val="1"/>
              </w:rPr>
              <w:t>9787519470562</w:t>
            </w:r>
          </w:p>
        </w:tc>
        <w:tc>
          <w:tcPr>
            <w:tcW w:w="2427" w:type="dxa"/>
            <w:vAlign w:val="top"/>
          </w:tcPr>
          <w:p w14:paraId="3459CCD8">
            <w:pPr>
              <w:pStyle w:val="67"/>
              <w:spacing w:before="17" w:line="240" w:lineRule="auto"/>
              <w:ind w:left="35" w:right="81" w:firstLine="8"/>
              <w:rPr>
                <w:rFonts w:hint="eastAsia" w:ascii="仿宋" w:hAnsi="仿宋" w:eastAsia="仿宋" w:cs="仿宋"/>
              </w:rPr>
            </w:pPr>
            <w:r>
              <w:rPr>
                <w:rFonts w:hint="eastAsia" w:ascii="仿宋" w:hAnsi="仿宋" w:eastAsia="仿宋" w:cs="仿宋"/>
                <w:spacing w:val="-2"/>
              </w:rPr>
              <w:t>中国近现代思想家与教</w:t>
            </w:r>
            <w:r>
              <w:rPr>
                <w:rFonts w:hint="eastAsia" w:ascii="仿宋" w:hAnsi="仿宋" w:eastAsia="仿宋" w:cs="仿宋"/>
                <w:spacing w:val="6"/>
              </w:rPr>
              <w:t xml:space="preserve"> </w:t>
            </w:r>
            <w:r>
              <w:rPr>
                <w:rFonts w:hint="eastAsia" w:ascii="仿宋" w:hAnsi="仿宋" w:eastAsia="仿宋" w:cs="仿宋"/>
                <w:spacing w:val="-1"/>
              </w:rPr>
              <w:t>育家体育观研究（精</w:t>
            </w:r>
          </w:p>
          <w:p w14:paraId="3DB9A06B">
            <w:pPr>
              <w:pStyle w:val="67"/>
              <w:spacing w:line="240" w:lineRule="auto"/>
              <w:ind w:left="28"/>
              <w:rPr>
                <w:rFonts w:hint="eastAsia" w:ascii="仿宋" w:hAnsi="仿宋" w:eastAsia="仿宋" w:cs="仿宋"/>
                <w:sz w:val="9"/>
                <w:szCs w:val="9"/>
              </w:rPr>
            </w:pPr>
            <w:r>
              <w:rPr>
                <w:rFonts w:hint="eastAsia" w:ascii="仿宋" w:hAnsi="仿宋" w:eastAsia="仿宋" w:cs="仿宋"/>
                <w:spacing w:val="21"/>
                <w:w w:val="125"/>
                <w:sz w:val="9"/>
                <w:szCs w:val="9"/>
              </w:rPr>
              <w:t>装）</w:t>
            </w:r>
          </w:p>
        </w:tc>
        <w:tc>
          <w:tcPr>
            <w:tcW w:w="1000" w:type="dxa"/>
            <w:vAlign w:val="top"/>
          </w:tcPr>
          <w:p w14:paraId="30A0E233">
            <w:pPr>
              <w:pStyle w:val="67"/>
              <w:spacing w:before="190" w:line="240" w:lineRule="auto"/>
              <w:ind w:left="32"/>
              <w:rPr>
                <w:rFonts w:hint="eastAsia" w:ascii="仿宋" w:hAnsi="仿宋" w:eastAsia="仿宋" w:cs="仿宋"/>
              </w:rPr>
            </w:pPr>
            <w:r>
              <w:rPr>
                <w:rFonts w:hint="eastAsia" w:ascii="仿宋" w:hAnsi="仿宋" w:eastAsia="仿宋" w:cs="仿宋"/>
                <w:spacing w:val="-2"/>
              </w:rPr>
              <w:t>光明日报</w:t>
            </w:r>
          </w:p>
        </w:tc>
        <w:tc>
          <w:tcPr>
            <w:tcW w:w="564" w:type="dxa"/>
            <w:vAlign w:val="top"/>
          </w:tcPr>
          <w:p w14:paraId="02BE7F7B">
            <w:pPr>
              <w:pStyle w:val="67"/>
              <w:spacing w:before="18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DD45022">
            <w:pPr>
              <w:pStyle w:val="67"/>
              <w:spacing w:before="189" w:line="240" w:lineRule="auto"/>
              <w:ind w:left="35"/>
              <w:rPr>
                <w:rFonts w:hint="eastAsia" w:ascii="仿宋" w:hAnsi="仿宋" w:eastAsia="仿宋" w:cs="仿宋"/>
              </w:rPr>
            </w:pPr>
            <w:r>
              <w:rPr>
                <w:rFonts w:hint="eastAsia" w:ascii="仿宋" w:hAnsi="仿宋" w:eastAsia="仿宋" w:cs="仿宋"/>
              </w:rPr>
              <w:t>2023-8-1</w:t>
            </w:r>
          </w:p>
        </w:tc>
        <w:tc>
          <w:tcPr>
            <w:tcW w:w="1102" w:type="dxa"/>
            <w:vAlign w:val="top"/>
          </w:tcPr>
          <w:p w14:paraId="0EBE308D">
            <w:pPr>
              <w:pStyle w:val="67"/>
              <w:spacing w:before="189" w:line="240" w:lineRule="auto"/>
              <w:ind w:left="32"/>
              <w:rPr>
                <w:rFonts w:hint="eastAsia" w:ascii="仿宋" w:hAnsi="仿宋" w:eastAsia="仿宋" w:cs="仿宋"/>
              </w:rPr>
            </w:pPr>
            <w:r>
              <w:rPr>
                <w:rFonts w:hint="eastAsia" w:ascii="仿宋" w:hAnsi="仿宋" w:eastAsia="仿宋" w:cs="仿宋"/>
                <w:spacing w:val="-1"/>
              </w:rPr>
              <w:t>G80</w:t>
            </w:r>
          </w:p>
        </w:tc>
        <w:tc>
          <w:tcPr>
            <w:tcW w:w="980" w:type="dxa"/>
            <w:vAlign w:val="top"/>
          </w:tcPr>
          <w:p w14:paraId="5E74B788">
            <w:pPr>
              <w:pStyle w:val="67"/>
              <w:spacing w:before="189" w:line="240" w:lineRule="auto"/>
              <w:ind w:left="38"/>
              <w:rPr>
                <w:rFonts w:hint="eastAsia" w:ascii="仿宋" w:hAnsi="仿宋" w:eastAsia="仿宋" w:cs="仿宋"/>
              </w:rPr>
            </w:pPr>
            <w:r>
              <w:rPr>
                <w:rFonts w:hint="eastAsia" w:ascii="仿宋" w:hAnsi="仿宋" w:eastAsia="仿宋" w:cs="仿宋"/>
                <w:spacing w:val="-2"/>
              </w:rPr>
              <w:t>李启迪</w:t>
            </w:r>
          </w:p>
        </w:tc>
        <w:tc>
          <w:tcPr>
            <w:tcW w:w="1586" w:type="dxa"/>
            <w:vAlign w:val="top"/>
          </w:tcPr>
          <w:p w14:paraId="485B469F">
            <w:pPr>
              <w:pStyle w:val="67"/>
              <w:spacing w:before="190" w:line="240" w:lineRule="auto"/>
              <w:ind w:left="150"/>
              <w:rPr>
                <w:rFonts w:hint="eastAsia" w:ascii="仿宋" w:hAnsi="仿宋" w:eastAsia="仿宋" w:cs="仿宋"/>
              </w:rPr>
            </w:pPr>
            <w:r>
              <w:rPr>
                <w:rFonts w:hint="eastAsia" w:ascii="仿宋" w:hAnsi="仿宋" w:eastAsia="仿宋" w:cs="仿宋"/>
                <w:spacing w:val="-2"/>
              </w:rPr>
              <w:t>教育著作</w:t>
            </w:r>
          </w:p>
        </w:tc>
      </w:tr>
      <w:tr w14:paraId="765CC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14B35589">
            <w:pPr>
              <w:pStyle w:val="67"/>
              <w:spacing w:before="96" w:line="240" w:lineRule="auto"/>
              <w:ind w:left="139"/>
              <w:rPr>
                <w:rFonts w:hint="eastAsia" w:ascii="仿宋" w:hAnsi="仿宋" w:eastAsia="仿宋" w:cs="仿宋"/>
              </w:rPr>
            </w:pPr>
            <w:r>
              <w:rPr>
                <w:rFonts w:hint="eastAsia" w:ascii="仿宋" w:hAnsi="仿宋" w:eastAsia="仿宋" w:cs="仿宋"/>
                <w:spacing w:val="-4"/>
              </w:rPr>
              <w:t>1099</w:t>
            </w:r>
          </w:p>
        </w:tc>
        <w:tc>
          <w:tcPr>
            <w:tcW w:w="1609" w:type="dxa"/>
            <w:vAlign w:val="top"/>
          </w:tcPr>
          <w:p w14:paraId="44A57457">
            <w:pPr>
              <w:pStyle w:val="67"/>
              <w:spacing w:before="96" w:line="240" w:lineRule="auto"/>
              <w:ind w:left="26"/>
              <w:rPr>
                <w:rFonts w:hint="eastAsia" w:ascii="仿宋" w:hAnsi="仿宋" w:eastAsia="仿宋" w:cs="仿宋"/>
              </w:rPr>
            </w:pPr>
            <w:r>
              <w:rPr>
                <w:rFonts w:hint="eastAsia" w:ascii="仿宋" w:hAnsi="仿宋" w:eastAsia="仿宋" w:cs="仿宋"/>
                <w:spacing w:val="1"/>
              </w:rPr>
              <w:t>9787518079049</w:t>
            </w:r>
          </w:p>
        </w:tc>
        <w:tc>
          <w:tcPr>
            <w:tcW w:w="2427" w:type="dxa"/>
            <w:vAlign w:val="top"/>
          </w:tcPr>
          <w:p w14:paraId="24192D4A">
            <w:pPr>
              <w:pStyle w:val="67"/>
              <w:spacing w:before="18" w:line="240" w:lineRule="auto"/>
              <w:ind w:left="28" w:right="81"/>
              <w:rPr>
                <w:rFonts w:hint="eastAsia" w:ascii="仿宋" w:hAnsi="仿宋" w:eastAsia="仿宋" w:cs="仿宋"/>
              </w:rPr>
            </w:pPr>
            <w:r>
              <w:rPr>
                <w:rFonts w:hint="eastAsia" w:ascii="仿宋" w:hAnsi="仿宋" w:eastAsia="仿宋" w:cs="仿宋"/>
              </w:rPr>
              <w:t>全民健身背景下的体育</w:t>
            </w:r>
            <w:r>
              <w:rPr>
                <w:rFonts w:hint="eastAsia" w:ascii="仿宋" w:hAnsi="仿宋" w:eastAsia="仿宋" w:cs="仿宋"/>
                <w:spacing w:val="1"/>
              </w:rPr>
              <w:t xml:space="preserve"> </w:t>
            </w:r>
            <w:r>
              <w:rPr>
                <w:rFonts w:hint="eastAsia" w:ascii="仿宋" w:hAnsi="仿宋" w:eastAsia="仿宋" w:cs="仿宋"/>
              </w:rPr>
              <w:t>基础知识与健康教育</w:t>
            </w:r>
          </w:p>
        </w:tc>
        <w:tc>
          <w:tcPr>
            <w:tcW w:w="1000" w:type="dxa"/>
            <w:vAlign w:val="top"/>
          </w:tcPr>
          <w:p w14:paraId="372F59AA">
            <w:pPr>
              <w:pStyle w:val="67"/>
              <w:spacing w:before="18"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64" w:type="dxa"/>
            <w:vAlign w:val="top"/>
          </w:tcPr>
          <w:p w14:paraId="07F1ACD6">
            <w:pPr>
              <w:pStyle w:val="67"/>
              <w:spacing w:before="9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C93416F">
            <w:pPr>
              <w:pStyle w:val="67"/>
              <w:spacing w:before="96" w:line="240" w:lineRule="auto"/>
              <w:ind w:left="35"/>
              <w:rPr>
                <w:rFonts w:hint="eastAsia" w:ascii="仿宋" w:hAnsi="仿宋" w:eastAsia="仿宋" w:cs="仿宋"/>
              </w:rPr>
            </w:pPr>
            <w:r>
              <w:rPr>
                <w:rFonts w:hint="eastAsia" w:ascii="仿宋" w:hAnsi="仿宋" w:eastAsia="仿宋" w:cs="仿宋"/>
              </w:rPr>
              <w:t>2021-1-1</w:t>
            </w:r>
          </w:p>
        </w:tc>
        <w:tc>
          <w:tcPr>
            <w:tcW w:w="1102" w:type="dxa"/>
            <w:vAlign w:val="top"/>
          </w:tcPr>
          <w:p w14:paraId="726B7040">
            <w:pPr>
              <w:pStyle w:val="67"/>
              <w:spacing w:before="96" w:line="240" w:lineRule="auto"/>
              <w:ind w:left="32"/>
              <w:rPr>
                <w:rFonts w:hint="eastAsia" w:ascii="仿宋" w:hAnsi="仿宋" w:eastAsia="仿宋" w:cs="仿宋"/>
              </w:rPr>
            </w:pPr>
            <w:r>
              <w:rPr>
                <w:rFonts w:hint="eastAsia" w:ascii="仿宋" w:hAnsi="仿宋" w:eastAsia="仿宋" w:cs="仿宋"/>
                <w:spacing w:val="-2"/>
              </w:rPr>
              <w:t>G8</w:t>
            </w:r>
          </w:p>
        </w:tc>
        <w:tc>
          <w:tcPr>
            <w:tcW w:w="980" w:type="dxa"/>
            <w:vAlign w:val="top"/>
          </w:tcPr>
          <w:p w14:paraId="4FA10179">
            <w:pPr>
              <w:pStyle w:val="67"/>
              <w:spacing w:before="96" w:line="240" w:lineRule="auto"/>
              <w:ind w:left="37"/>
              <w:rPr>
                <w:rFonts w:hint="eastAsia" w:ascii="仿宋" w:hAnsi="仿宋" w:eastAsia="仿宋" w:cs="仿宋"/>
              </w:rPr>
            </w:pPr>
            <w:r>
              <w:rPr>
                <w:rFonts w:hint="eastAsia" w:ascii="仿宋" w:hAnsi="仿宋" w:eastAsia="仿宋" w:cs="仿宋"/>
                <w:spacing w:val="-3"/>
              </w:rPr>
              <w:t>毛丰</w:t>
            </w:r>
          </w:p>
        </w:tc>
        <w:tc>
          <w:tcPr>
            <w:tcW w:w="1586" w:type="dxa"/>
            <w:vAlign w:val="top"/>
          </w:tcPr>
          <w:p w14:paraId="788A71C8">
            <w:pPr>
              <w:pStyle w:val="67"/>
              <w:spacing w:before="97" w:line="240" w:lineRule="auto"/>
              <w:ind w:left="150"/>
              <w:rPr>
                <w:rFonts w:hint="eastAsia" w:ascii="仿宋" w:hAnsi="仿宋" w:eastAsia="仿宋" w:cs="仿宋"/>
              </w:rPr>
            </w:pPr>
            <w:r>
              <w:rPr>
                <w:rFonts w:hint="eastAsia" w:ascii="仿宋" w:hAnsi="仿宋" w:eastAsia="仿宋" w:cs="仿宋"/>
                <w:spacing w:val="-2"/>
              </w:rPr>
              <w:t>教育著作</w:t>
            </w:r>
          </w:p>
        </w:tc>
      </w:tr>
      <w:tr w14:paraId="523B9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591" w:type="dxa"/>
            <w:vAlign w:val="top"/>
          </w:tcPr>
          <w:p w14:paraId="3DD2A62F">
            <w:pPr>
              <w:pStyle w:val="67"/>
              <w:spacing w:before="279" w:line="240" w:lineRule="auto"/>
              <w:ind w:left="139"/>
              <w:rPr>
                <w:rFonts w:hint="eastAsia" w:ascii="仿宋" w:hAnsi="仿宋" w:eastAsia="仿宋" w:cs="仿宋"/>
              </w:rPr>
            </w:pPr>
            <w:r>
              <w:rPr>
                <w:rFonts w:hint="eastAsia" w:ascii="仿宋" w:hAnsi="仿宋" w:eastAsia="仿宋" w:cs="仿宋"/>
                <w:spacing w:val="-4"/>
              </w:rPr>
              <w:t>1100</w:t>
            </w:r>
          </w:p>
        </w:tc>
        <w:tc>
          <w:tcPr>
            <w:tcW w:w="1609" w:type="dxa"/>
            <w:vAlign w:val="top"/>
          </w:tcPr>
          <w:p w14:paraId="3E23317E">
            <w:pPr>
              <w:pStyle w:val="67"/>
              <w:spacing w:before="279" w:line="240" w:lineRule="auto"/>
              <w:ind w:left="26"/>
              <w:rPr>
                <w:rFonts w:hint="eastAsia" w:ascii="仿宋" w:hAnsi="仿宋" w:eastAsia="仿宋" w:cs="仿宋"/>
              </w:rPr>
            </w:pPr>
            <w:r>
              <w:rPr>
                <w:rFonts w:hint="eastAsia" w:ascii="仿宋" w:hAnsi="仿宋" w:eastAsia="仿宋" w:cs="仿宋"/>
                <w:spacing w:val="1"/>
              </w:rPr>
              <w:t>9787519470760</w:t>
            </w:r>
          </w:p>
        </w:tc>
        <w:tc>
          <w:tcPr>
            <w:tcW w:w="2427" w:type="dxa"/>
            <w:vAlign w:val="top"/>
          </w:tcPr>
          <w:p w14:paraId="6709240C">
            <w:pPr>
              <w:pStyle w:val="67"/>
              <w:spacing w:before="17" w:line="240" w:lineRule="auto"/>
              <w:ind w:left="27" w:right="80" w:firstLine="2"/>
              <w:jc w:val="both"/>
              <w:rPr>
                <w:rFonts w:hint="eastAsia" w:ascii="仿宋" w:hAnsi="仿宋" w:eastAsia="仿宋" w:cs="仿宋"/>
              </w:rPr>
            </w:pPr>
            <w:r>
              <w:rPr>
                <w:rFonts w:hint="eastAsia" w:ascii="仿宋" w:hAnsi="仿宋" w:eastAsia="仿宋" w:cs="仿宋"/>
                <w:spacing w:val="-7"/>
              </w:rPr>
              <w:t>光明社科文库</w:t>
            </w:r>
            <w:r>
              <w:rPr>
                <w:rFonts w:hint="eastAsia" w:ascii="仿宋" w:hAnsi="仿宋" w:eastAsia="仿宋" w:cs="仿宋"/>
                <w:spacing w:val="-9"/>
              </w:rPr>
              <w:t xml:space="preserve"> </w:t>
            </w:r>
            <w:r>
              <w:rPr>
                <w:rFonts w:hint="eastAsia" w:ascii="仿宋" w:hAnsi="仿宋" w:eastAsia="仿宋" w:cs="仿宋"/>
                <w:spacing w:val="-7"/>
              </w:rPr>
              <w:t>·教育与</w:t>
            </w:r>
            <w:r>
              <w:rPr>
                <w:rFonts w:hint="eastAsia" w:ascii="仿宋" w:hAnsi="仿宋" w:eastAsia="仿宋" w:cs="仿宋"/>
              </w:rPr>
              <w:t xml:space="preserve"> 语言书系：阅读的学问</w:t>
            </w:r>
            <w:r>
              <w:rPr>
                <w:rFonts w:hint="eastAsia" w:ascii="仿宋" w:hAnsi="仿宋" w:eastAsia="仿宋" w:cs="仿宋"/>
                <w:spacing w:val="4"/>
              </w:rPr>
              <w:t xml:space="preserve"> </w:t>
            </w:r>
            <w:r>
              <w:rPr>
                <w:rFonts w:hint="eastAsia" w:ascii="仿宋" w:hAnsi="仿宋" w:eastAsia="仿宋" w:cs="仿宋"/>
              </w:rPr>
              <w:t>——阅读及阅读推广的</w:t>
            </w:r>
            <w:r>
              <w:rPr>
                <w:rFonts w:hint="eastAsia" w:ascii="仿宋" w:hAnsi="仿宋" w:eastAsia="仿宋" w:cs="仿宋"/>
                <w:spacing w:val="2"/>
              </w:rPr>
              <w:t xml:space="preserve"> </w:t>
            </w:r>
            <w:r>
              <w:rPr>
                <w:rFonts w:hint="eastAsia" w:ascii="仿宋" w:hAnsi="仿宋" w:eastAsia="仿宋" w:cs="仿宋"/>
              </w:rPr>
              <w:t>理论与方法（精装）</w:t>
            </w:r>
          </w:p>
        </w:tc>
        <w:tc>
          <w:tcPr>
            <w:tcW w:w="1000" w:type="dxa"/>
            <w:vAlign w:val="top"/>
          </w:tcPr>
          <w:p w14:paraId="11AA17F7">
            <w:pPr>
              <w:pStyle w:val="67"/>
              <w:spacing w:before="280" w:line="240" w:lineRule="auto"/>
              <w:ind w:left="32"/>
              <w:rPr>
                <w:rFonts w:hint="eastAsia" w:ascii="仿宋" w:hAnsi="仿宋" w:eastAsia="仿宋" w:cs="仿宋"/>
              </w:rPr>
            </w:pPr>
            <w:r>
              <w:rPr>
                <w:rFonts w:hint="eastAsia" w:ascii="仿宋" w:hAnsi="仿宋" w:eastAsia="仿宋" w:cs="仿宋"/>
                <w:spacing w:val="-2"/>
              </w:rPr>
              <w:t>光明日报</w:t>
            </w:r>
          </w:p>
        </w:tc>
        <w:tc>
          <w:tcPr>
            <w:tcW w:w="564" w:type="dxa"/>
            <w:vAlign w:val="top"/>
          </w:tcPr>
          <w:p w14:paraId="4016FC0A">
            <w:pPr>
              <w:pStyle w:val="67"/>
              <w:spacing w:before="27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5AA9A5F">
            <w:pPr>
              <w:pStyle w:val="67"/>
              <w:spacing w:before="279"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229EE30B">
            <w:pPr>
              <w:pStyle w:val="67"/>
              <w:spacing w:before="279" w:line="240" w:lineRule="auto"/>
              <w:ind w:left="32"/>
              <w:rPr>
                <w:rFonts w:hint="eastAsia" w:ascii="仿宋" w:hAnsi="仿宋" w:eastAsia="仿宋" w:cs="仿宋"/>
              </w:rPr>
            </w:pPr>
            <w:r>
              <w:rPr>
                <w:rFonts w:hint="eastAsia" w:ascii="仿宋" w:hAnsi="仿宋" w:eastAsia="仿宋" w:cs="仿宋"/>
              </w:rPr>
              <w:t>G792</w:t>
            </w:r>
          </w:p>
        </w:tc>
        <w:tc>
          <w:tcPr>
            <w:tcW w:w="980" w:type="dxa"/>
            <w:vAlign w:val="top"/>
          </w:tcPr>
          <w:p w14:paraId="4AFA4E2D">
            <w:pPr>
              <w:pStyle w:val="67"/>
              <w:spacing w:before="279" w:line="240" w:lineRule="auto"/>
              <w:ind w:left="36"/>
              <w:rPr>
                <w:rFonts w:hint="eastAsia" w:ascii="仿宋" w:hAnsi="仿宋" w:eastAsia="仿宋" w:cs="仿宋"/>
              </w:rPr>
            </w:pPr>
            <w:r>
              <w:rPr>
                <w:rFonts w:hint="eastAsia" w:ascii="仿宋" w:hAnsi="仿宋" w:eastAsia="仿宋" w:cs="仿宋"/>
                <w:spacing w:val="-2"/>
              </w:rPr>
              <w:t>谢圣国</w:t>
            </w:r>
          </w:p>
        </w:tc>
        <w:tc>
          <w:tcPr>
            <w:tcW w:w="1586" w:type="dxa"/>
            <w:vAlign w:val="top"/>
          </w:tcPr>
          <w:p w14:paraId="3DC8AB82">
            <w:pPr>
              <w:pStyle w:val="67"/>
              <w:spacing w:before="280" w:line="240" w:lineRule="auto"/>
              <w:ind w:left="150"/>
              <w:rPr>
                <w:rFonts w:hint="eastAsia" w:ascii="仿宋" w:hAnsi="仿宋" w:eastAsia="仿宋" w:cs="仿宋"/>
              </w:rPr>
            </w:pPr>
            <w:r>
              <w:rPr>
                <w:rFonts w:hint="eastAsia" w:ascii="仿宋" w:hAnsi="仿宋" w:eastAsia="仿宋" w:cs="仿宋"/>
                <w:spacing w:val="-2"/>
              </w:rPr>
              <w:t>教育著作</w:t>
            </w:r>
          </w:p>
        </w:tc>
      </w:tr>
      <w:tr w14:paraId="04FFB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6F420ACC">
            <w:pPr>
              <w:pStyle w:val="67"/>
              <w:spacing w:before="97" w:line="240" w:lineRule="auto"/>
              <w:ind w:left="139"/>
              <w:rPr>
                <w:rFonts w:hint="eastAsia" w:ascii="仿宋" w:hAnsi="仿宋" w:eastAsia="仿宋" w:cs="仿宋"/>
              </w:rPr>
            </w:pPr>
            <w:r>
              <w:rPr>
                <w:rFonts w:hint="eastAsia" w:ascii="仿宋" w:hAnsi="仿宋" w:eastAsia="仿宋" w:cs="仿宋"/>
                <w:spacing w:val="-4"/>
              </w:rPr>
              <w:t>1101</w:t>
            </w:r>
          </w:p>
        </w:tc>
        <w:tc>
          <w:tcPr>
            <w:tcW w:w="1609" w:type="dxa"/>
            <w:vAlign w:val="top"/>
          </w:tcPr>
          <w:p w14:paraId="1277743A">
            <w:pPr>
              <w:pStyle w:val="67"/>
              <w:spacing w:before="97" w:line="240" w:lineRule="auto"/>
              <w:ind w:left="26"/>
              <w:rPr>
                <w:rFonts w:hint="eastAsia" w:ascii="仿宋" w:hAnsi="仿宋" w:eastAsia="仿宋" w:cs="仿宋"/>
              </w:rPr>
            </w:pPr>
            <w:r>
              <w:rPr>
                <w:rFonts w:hint="eastAsia" w:ascii="仿宋" w:hAnsi="仿宋" w:eastAsia="仿宋" w:cs="仿宋"/>
                <w:spacing w:val="1"/>
              </w:rPr>
              <w:t>9787520726092</w:t>
            </w:r>
          </w:p>
        </w:tc>
        <w:tc>
          <w:tcPr>
            <w:tcW w:w="2427" w:type="dxa"/>
            <w:vAlign w:val="top"/>
          </w:tcPr>
          <w:p w14:paraId="06E898F9">
            <w:pPr>
              <w:pStyle w:val="67"/>
              <w:spacing w:before="18" w:line="240" w:lineRule="auto"/>
              <w:ind w:left="34" w:right="81" w:hanging="5"/>
              <w:rPr>
                <w:rFonts w:hint="eastAsia" w:ascii="仿宋" w:hAnsi="仿宋" w:eastAsia="仿宋" w:cs="仿宋"/>
              </w:rPr>
            </w:pPr>
            <w:r>
              <w:rPr>
                <w:rFonts w:hint="eastAsia" w:ascii="仿宋" w:hAnsi="仿宋" w:eastAsia="仿宋" w:cs="仿宋"/>
              </w:rPr>
              <w:t>新时代领导干部家庭教</w:t>
            </w:r>
            <w:r>
              <w:rPr>
                <w:rFonts w:hint="eastAsia" w:ascii="仿宋" w:hAnsi="仿宋" w:eastAsia="仿宋" w:cs="仿宋"/>
                <w:spacing w:val="1"/>
              </w:rPr>
              <w:t xml:space="preserve"> </w:t>
            </w:r>
            <w:r>
              <w:rPr>
                <w:rFonts w:hint="eastAsia" w:ascii="仿宋" w:hAnsi="仿宋" w:eastAsia="仿宋" w:cs="仿宋"/>
              </w:rPr>
              <w:t>育</w:t>
            </w:r>
          </w:p>
        </w:tc>
        <w:tc>
          <w:tcPr>
            <w:tcW w:w="1000" w:type="dxa"/>
            <w:vAlign w:val="top"/>
          </w:tcPr>
          <w:p w14:paraId="52BDE1A4">
            <w:pPr>
              <w:pStyle w:val="67"/>
              <w:spacing w:before="98" w:line="240" w:lineRule="auto"/>
              <w:ind w:left="36"/>
              <w:rPr>
                <w:rFonts w:hint="eastAsia" w:ascii="仿宋" w:hAnsi="仿宋" w:eastAsia="仿宋" w:cs="仿宋"/>
              </w:rPr>
            </w:pPr>
            <w:r>
              <w:rPr>
                <w:rFonts w:hint="eastAsia" w:ascii="仿宋" w:hAnsi="仿宋" w:eastAsia="仿宋" w:cs="仿宋"/>
                <w:spacing w:val="-6"/>
              </w:rPr>
              <w:t>东方</w:t>
            </w:r>
          </w:p>
        </w:tc>
        <w:tc>
          <w:tcPr>
            <w:tcW w:w="564" w:type="dxa"/>
            <w:vAlign w:val="top"/>
          </w:tcPr>
          <w:p w14:paraId="0266CADC">
            <w:pPr>
              <w:pStyle w:val="67"/>
              <w:spacing w:before="9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469309E">
            <w:pPr>
              <w:pStyle w:val="67"/>
              <w:spacing w:before="97" w:line="240" w:lineRule="auto"/>
              <w:ind w:left="35"/>
              <w:rPr>
                <w:rFonts w:hint="eastAsia" w:ascii="仿宋" w:hAnsi="仿宋" w:eastAsia="仿宋" w:cs="仿宋"/>
              </w:rPr>
            </w:pPr>
            <w:r>
              <w:rPr>
                <w:rFonts w:hint="eastAsia" w:ascii="仿宋" w:hAnsi="仿宋" w:eastAsia="仿宋" w:cs="仿宋"/>
              </w:rPr>
              <w:t>2022-1-1</w:t>
            </w:r>
          </w:p>
        </w:tc>
        <w:tc>
          <w:tcPr>
            <w:tcW w:w="1102" w:type="dxa"/>
            <w:vAlign w:val="top"/>
          </w:tcPr>
          <w:p w14:paraId="74B0F5B8">
            <w:pPr>
              <w:pStyle w:val="67"/>
              <w:spacing w:before="97" w:line="240" w:lineRule="auto"/>
              <w:ind w:left="32"/>
              <w:rPr>
                <w:rFonts w:hint="eastAsia" w:ascii="仿宋" w:hAnsi="仿宋" w:eastAsia="仿宋" w:cs="仿宋"/>
              </w:rPr>
            </w:pPr>
            <w:r>
              <w:rPr>
                <w:rFonts w:hint="eastAsia" w:ascii="仿宋" w:hAnsi="仿宋" w:eastAsia="仿宋" w:cs="仿宋"/>
              </w:rPr>
              <w:t>G789.2</w:t>
            </w:r>
          </w:p>
        </w:tc>
        <w:tc>
          <w:tcPr>
            <w:tcW w:w="980" w:type="dxa"/>
            <w:vAlign w:val="top"/>
          </w:tcPr>
          <w:p w14:paraId="6BD7EC34">
            <w:pPr>
              <w:pStyle w:val="67"/>
              <w:spacing w:before="98" w:line="240" w:lineRule="auto"/>
              <w:ind w:left="40"/>
              <w:rPr>
                <w:rFonts w:hint="eastAsia" w:ascii="仿宋" w:hAnsi="仿宋" w:eastAsia="仿宋" w:cs="仿宋"/>
                <w:sz w:val="22"/>
                <w:szCs w:val="22"/>
              </w:rPr>
            </w:pPr>
            <w:r>
              <w:rPr>
                <w:rFonts w:hint="eastAsia" w:ascii="仿宋" w:hAnsi="仿宋" w:eastAsia="仿宋" w:cs="仿宋"/>
                <w:spacing w:val="-5"/>
                <w:sz w:val="22"/>
                <w:szCs w:val="22"/>
              </w:rPr>
              <w:t>毕诚</w:t>
            </w:r>
          </w:p>
        </w:tc>
        <w:tc>
          <w:tcPr>
            <w:tcW w:w="1586" w:type="dxa"/>
            <w:vAlign w:val="top"/>
          </w:tcPr>
          <w:p w14:paraId="5DA1D82A">
            <w:pPr>
              <w:pStyle w:val="67"/>
              <w:spacing w:before="98" w:line="240" w:lineRule="auto"/>
              <w:ind w:left="150"/>
              <w:rPr>
                <w:rFonts w:hint="eastAsia" w:ascii="仿宋" w:hAnsi="仿宋" w:eastAsia="仿宋" w:cs="仿宋"/>
              </w:rPr>
            </w:pPr>
            <w:r>
              <w:rPr>
                <w:rFonts w:hint="eastAsia" w:ascii="仿宋" w:hAnsi="仿宋" w:eastAsia="仿宋" w:cs="仿宋"/>
                <w:spacing w:val="-2"/>
              </w:rPr>
              <w:t>教育著作</w:t>
            </w:r>
          </w:p>
        </w:tc>
      </w:tr>
      <w:tr w14:paraId="61E3A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011E4C79">
            <w:pPr>
              <w:pStyle w:val="67"/>
              <w:spacing w:before="190" w:line="240" w:lineRule="auto"/>
              <w:ind w:left="139"/>
              <w:rPr>
                <w:rFonts w:hint="eastAsia" w:ascii="仿宋" w:hAnsi="仿宋" w:eastAsia="仿宋" w:cs="仿宋"/>
              </w:rPr>
            </w:pPr>
            <w:r>
              <w:rPr>
                <w:rFonts w:hint="eastAsia" w:ascii="仿宋" w:hAnsi="仿宋" w:eastAsia="仿宋" w:cs="仿宋"/>
                <w:spacing w:val="-4"/>
              </w:rPr>
              <w:t>1102</w:t>
            </w:r>
          </w:p>
        </w:tc>
        <w:tc>
          <w:tcPr>
            <w:tcW w:w="1609" w:type="dxa"/>
            <w:vAlign w:val="top"/>
          </w:tcPr>
          <w:p w14:paraId="77047CB9">
            <w:pPr>
              <w:pStyle w:val="67"/>
              <w:spacing w:before="190" w:line="240" w:lineRule="auto"/>
              <w:ind w:left="26"/>
              <w:rPr>
                <w:rFonts w:hint="eastAsia" w:ascii="仿宋" w:hAnsi="仿宋" w:eastAsia="仿宋" w:cs="仿宋"/>
              </w:rPr>
            </w:pPr>
            <w:r>
              <w:rPr>
                <w:rFonts w:hint="eastAsia" w:ascii="仿宋" w:hAnsi="仿宋" w:eastAsia="仿宋" w:cs="仿宋"/>
                <w:spacing w:val="1"/>
              </w:rPr>
              <w:t>9787550192911</w:t>
            </w:r>
          </w:p>
        </w:tc>
        <w:tc>
          <w:tcPr>
            <w:tcW w:w="2427" w:type="dxa"/>
            <w:vAlign w:val="top"/>
          </w:tcPr>
          <w:p w14:paraId="5F38A62D">
            <w:pPr>
              <w:pStyle w:val="67"/>
              <w:spacing w:before="191" w:line="240" w:lineRule="auto"/>
              <w:ind w:left="30"/>
              <w:rPr>
                <w:rFonts w:hint="eastAsia" w:ascii="仿宋" w:hAnsi="仿宋" w:eastAsia="仿宋" w:cs="仿宋"/>
              </w:rPr>
            </w:pPr>
            <w:r>
              <w:rPr>
                <w:rFonts w:hint="eastAsia" w:ascii="仿宋" w:hAnsi="仿宋" w:eastAsia="仿宋" w:cs="仿宋"/>
              </w:rPr>
              <w:t>家庭教育工作方法论</w:t>
            </w:r>
          </w:p>
        </w:tc>
        <w:tc>
          <w:tcPr>
            <w:tcW w:w="1000" w:type="dxa"/>
            <w:vAlign w:val="top"/>
          </w:tcPr>
          <w:p w14:paraId="7D4619D7">
            <w:pPr>
              <w:pStyle w:val="67"/>
              <w:spacing w:before="190" w:line="240" w:lineRule="auto"/>
              <w:ind w:left="32"/>
              <w:rPr>
                <w:rFonts w:hint="eastAsia" w:ascii="仿宋" w:hAnsi="仿宋" w:eastAsia="仿宋" w:cs="仿宋"/>
              </w:rPr>
            </w:pPr>
            <w:r>
              <w:rPr>
                <w:rFonts w:hint="eastAsia" w:ascii="仿宋" w:hAnsi="仿宋" w:eastAsia="仿宋" w:cs="仿宋"/>
                <w:spacing w:val="-4"/>
              </w:rPr>
              <w:t>南方</w:t>
            </w:r>
          </w:p>
        </w:tc>
        <w:tc>
          <w:tcPr>
            <w:tcW w:w="564" w:type="dxa"/>
            <w:vAlign w:val="top"/>
          </w:tcPr>
          <w:p w14:paraId="18511D94">
            <w:pPr>
              <w:pStyle w:val="67"/>
              <w:spacing w:before="19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1F1DB2A">
            <w:pPr>
              <w:pStyle w:val="67"/>
              <w:spacing w:before="190" w:line="240" w:lineRule="auto"/>
              <w:ind w:left="35"/>
              <w:rPr>
                <w:rFonts w:hint="eastAsia" w:ascii="仿宋" w:hAnsi="仿宋" w:eastAsia="仿宋" w:cs="仿宋"/>
              </w:rPr>
            </w:pPr>
            <w:r>
              <w:rPr>
                <w:rFonts w:hint="eastAsia" w:ascii="仿宋" w:hAnsi="仿宋" w:eastAsia="仿宋" w:cs="仿宋"/>
              </w:rPr>
              <w:t>2024-11-1</w:t>
            </w:r>
          </w:p>
        </w:tc>
        <w:tc>
          <w:tcPr>
            <w:tcW w:w="1102" w:type="dxa"/>
            <w:vAlign w:val="top"/>
          </w:tcPr>
          <w:p w14:paraId="06A1ED23">
            <w:pPr>
              <w:pStyle w:val="67"/>
              <w:spacing w:before="190" w:line="240" w:lineRule="auto"/>
              <w:ind w:left="32"/>
              <w:rPr>
                <w:rFonts w:hint="eastAsia" w:ascii="仿宋" w:hAnsi="仿宋" w:eastAsia="仿宋" w:cs="仿宋"/>
              </w:rPr>
            </w:pPr>
            <w:r>
              <w:rPr>
                <w:rFonts w:hint="eastAsia" w:ascii="仿宋" w:hAnsi="仿宋" w:eastAsia="仿宋" w:cs="仿宋"/>
                <w:spacing w:val="1"/>
              </w:rPr>
              <w:t>G78-62</w:t>
            </w:r>
          </w:p>
        </w:tc>
        <w:tc>
          <w:tcPr>
            <w:tcW w:w="980" w:type="dxa"/>
            <w:vAlign w:val="top"/>
          </w:tcPr>
          <w:p w14:paraId="25A4DAAD">
            <w:pPr>
              <w:pStyle w:val="67"/>
              <w:spacing w:line="240" w:lineRule="auto"/>
              <w:ind w:left="36"/>
              <w:rPr>
                <w:rFonts w:hint="eastAsia" w:ascii="仿宋" w:hAnsi="仿宋" w:eastAsia="仿宋" w:cs="仿宋"/>
                <w:sz w:val="22"/>
                <w:szCs w:val="22"/>
              </w:rPr>
            </w:pPr>
            <w:r>
              <w:rPr>
                <w:rFonts w:hint="eastAsia" w:ascii="仿宋" w:hAnsi="仿宋" w:eastAsia="仿宋" w:cs="仿宋"/>
                <w:sz w:val="22"/>
                <w:szCs w:val="22"/>
              </w:rPr>
              <w:t xml:space="preserve">创客匠人老蒋 </w:t>
            </w:r>
          </w:p>
          <w:p w14:paraId="2D549048">
            <w:pPr>
              <w:pStyle w:val="67"/>
              <w:spacing w:line="240" w:lineRule="auto"/>
              <w:ind w:left="36"/>
              <w:rPr>
                <w:rFonts w:hint="eastAsia" w:ascii="仿宋" w:hAnsi="仿宋" w:eastAsia="仿宋" w:cs="仿宋"/>
                <w:sz w:val="22"/>
                <w:szCs w:val="22"/>
              </w:rPr>
            </w:pPr>
            <w:r>
              <w:rPr>
                <w:rFonts w:hint="eastAsia" w:ascii="仿宋" w:hAnsi="仿宋" w:eastAsia="仿宋" w:cs="仿宋"/>
                <w:sz w:val="22"/>
                <w:szCs w:val="22"/>
              </w:rPr>
              <w:t>赵婉新</w:t>
            </w:r>
          </w:p>
        </w:tc>
        <w:tc>
          <w:tcPr>
            <w:tcW w:w="1586" w:type="dxa"/>
            <w:vAlign w:val="top"/>
          </w:tcPr>
          <w:p w14:paraId="77521C6E">
            <w:pPr>
              <w:pStyle w:val="67"/>
              <w:spacing w:before="191" w:line="240" w:lineRule="auto"/>
              <w:ind w:left="150"/>
              <w:rPr>
                <w:rFonts w:hint="eastAsia" w:ascii="仿宋" w:hAnsi="仿宋" w:eastAsia="仿宋" w:cs="仿宋"/>
              </w:rPr>
            </w:pPr>
            <w:r>
              <w:rPr>
                <w:rFonts w:hint="eastAsia" w:ascii="仿宋" w:hAnsi="仿宋" w:eastAsia="仿宋" w:cs="仿宋"/>
                <w:spacing w:val="-2"/>
              </w:rPr>
              <w:t>教育著作</w:t>
            </w:r>
          </w:p>
        </w:tc>
      </w:tr>
      <w:tr w14:paraId="50386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3C1DE02F">
            <w:pPr>
              <w:pStyle w:val="67"/>
              <w:spacing w:before="99" w:line="240" w:lineRule="auto"/>
              <w:ind w:left="139"/>
              <w:rPr>
                <w:rFonts w:hint="eastAsia" w:ascii="仿宋" w:hAnsi="仿宋" w:eastAsia="仿宋" w:cs="仿宋"/>
              </w:rPr>
            </w:pPr>
            <w:r>
              <w:rPr>
                <w:rFonts w:hint="eastAsia" w:ascii="仿宋" w:hAnsi="仿宋" w:eastAsia="仿宋" w:cs="仿宋"/>
                <w:spacing w:val="-4"/>
              </w:rPr>
              <w:t>1103</w:t>
            </w:r>
          </w:p>
        </w:tc>
        <w:tc>
          <w:tcPr>
            <w:tcW w:w="1609" w:type="dxa"/>
            <w:vAlign w:val="top"/>
          </w:tcPr>
          <w:p w14:paraId="7ABB4D0B">
            <w:pPr>
              <w:pStyle w:val="67"/>
              <w:spacing w:before="99" w:line="240" w:lineRule="auto"/>
              <w:ind w:left="26"/>
              <w:rPr>
                <w:rFonts w:hint="eastAsia" w:ascii="仿宋" w:hAnsi="仿宋" w:eastAsia="仿宋" w:cs="仿宋"/>
              </w:rPr>
            </w:pPr>
            <w:r>
              <w:rPr>
                <w:rFonts w:hint="eastAsia" w:ascii="仿宋" w:hAnsi="仿宋" w:eastAsia="仿宋" w:cs="仿宋"/>
                <w:spacing w:val="1"/>
              </w:rPr>
              <w:t>9787519039417</w:t>
            </w:r>
          </w:p>
        </w:tc>
        <w:tc>
          <w:tcPr>
            <w:tcW w:w="2427" w:type="dxa"/>
            <w:vAlign w:val="top"/>
          </w:tcPr>
          <w:p w14:paraId="2DE1DE76">
            <w:pPr>
              <w:pStyle w:val="67"/>
              <w:spacing w:before="22" w:line="240" w:lineRule="auto"/>
              <w:ind w:left="28" w:right="81" w:firstLine="1"/>
              <w:rPr>
                <w:rFonts w:hint="eastAsia" w:ascii="仿宋" w:hAnsi="仿宋" w:eastAsia="仿宋" w:cs="仿宋"/>
              </w:rPr>
            </w:pPr>
            <w:r>
              <w:rPr>
                <w:rFonts w:hint="eastAsia" w:ascii="仿宋" w:hAnsi="仿宋" w:eastAsia="仿宋" w:cs="仿宋"/>
              </w:rPr>
              <w:t xml:space="preserve">家庭教育通俗读物：震 </w:t>
            </w:r>
            <w:r>
              <w:rPr>
                <w:rFonts w:hint="eastAsia" w:ascii="仿宋" w:hAnsi="仿宋" w:eastAsia="仿宋" w:cs="仿宋"/>
                <w:spacing w:val="-2"/>
              </w:rPr>
              <w:t>撼之啼</w:t>
            </w:r>
          </w:p>
        </w:tc>
        <w:tc>
          <w:tcPr>
            <w:tcW w:w="1000" w:type="dxa"/>
            <w:vAlign w:val="top"/>
          </w:tcPr>
          <w:p w14:paraId="673B7399">
            <w:pPr>
              <w:pStyle w:val="67"/>
              <w:spacing w:before="100" w:line="240" w:lineRule="auto"/>
              <w:ind w:left="45"/>
              <w:rPr>
                <w:rFonts w:hint="eastAsia" w:ascii="仿宋" w:hAnsi="仿宋" w:eastAsia="仿宋" w:cs="仿宋"/>
              </w:rPr>
            </w:pPr>
            <w:r>
              <w:rPr>
                <w:rFonts w:hint="eastAsia" w:ascii="仿宋" w:hAnsi="仿宋" w:eastAsia="仿宋" w:cs="仿宋"/>
                <w:spacing w:val="-5"/>
              </w:rPr>
              <w:t>中国文联</w:t>
            </w:r>
          </w:p>
        </w:tc>
        <w:tc>
          <w:tcPr>
            <w:tcW w:w="564" w:type="dxa"/>
            <w:vAlign w:val="top"/>
          </w:tcPr>
          <w:p w14:paraId="5BE4AFD6">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91666AC">
            <w:pPr>
              <w:pStyle w:val="67"/>
              <w:spacing w:before="99"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6F3C9229">
            <w:pPr>
              <w:pStyle w:val="67"/>
              <w:spacing w:before="99" w:line="240" w:lineRule="auto"/>
              <w:ind w:left="32"/>
              <w:rPr>
                <w:rFonts w:hint="eastAsia" w:ascii="仿宋" w:hAnsi="仿宋" w:eastAsia="仿宋" w:cs="仿宋"/>
              </w:rPr>
            </w:pPr>
            <w:r>
              <w:rPr>
                <w:rFonts w:hint="eastAsia" w:ascii="仿宋" w:hAnsi="仿宋" w:eastAsia="仿宋" w:cs="仿宋"/>
                <w:spacing w:val="1"/>
              </w:rPr>
              <w:t>G78-49</w:t>
            </w:r>
          </w:p>
        </w:tc>
        <w:tc>
          <w:tcPr>
            <w:tcW w:w="980" w:type="dxa"/>
            <w:vAlign w:val="top"/>
          </w:tcPr>
          <w:p w14:paraId="02FA481C">
            <w:pPr>
              <w:pStyle w:val="67"/>
              <w:spacing w:before="100" w:line="240" w:lineRule="auto"/>
              <w:ind w:left="37"/>
              <w:rPr>
                <w:rFonts w:hint="eastAsia" w:ascii="仿宋" w:hAnsi="仿宋" w:eastAsia="仿宋" w:cs="仿宋"/>
              </w:rPr>
            </w:pPr>
            <w:r>
              <w:rPr>
                <w:rFonts w:hint="eastAsia" w:ascii="仿宋" w:hAnsi="仿宋" w:eastAsia="仿宋" w:cs="仿宋"/>
                <w:spacing w:val="-1"/>
              </w:rPr>
              <w:t>若然之由</w:t>
            </w:r>
          </w:p>
        </w:tc>
        <w:tc>
          <w:tcPr>
            <w:tcW w:w="1586" w:type="dxa"/>
            <w:vAlign w:val="top"/>
          </w:tcPr>
          <w:p w14:paraId="78E990AB">
            <w:pPr>
              <w:pStyle w:val="67"/>
              <w:spacing w:before="100" w:line="240" w:lineRule="auto"/>
              <w:ind w:left="150"/>
              <w:rPr>
                <w:rFonts w:hint="eastAsia" w:ascii="仿宋" w:hAnsi="仿宋" w:eastAsia="仿宋" w:cs="仿宋"/>
              </w:rPr>
            </w:pPr>
            <w:r>
              <w:rPr>
                <w:rFonts w:hint="eastAsia" w:ascii="仿宋" w:hAnsi="仿宋" w:eastAsia="仿宋" w:cs="仿宋"/>
                <w:spacing w:val="-2"/>
              </w:rPr>
              <w:t>教育著作</w:t>
            </w:r>
          </w:p>
        </w:tc>
      </w:tr>
      <w:tr w14:paraId="5B564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3BAED727">
            <w:pPr>
              <w:pStyle w:val="67"/>
              <w:spacing w:before="100" w:line="240" w:lineRule="auto"/>
              <w:ind w:left="139"/>
              <w:rPr>
                <w:rFonts w:hint="eastAsia" w:ascii="仿宋" w:hAnsi="仿宋" w:eastAsia="仿宋" w:cs="仿宋"/>
              </w:rPr>
            </w:pPr>
            <w:r>
              <w:rPr>
                <w:rFonts w:hint="eastAsia" w:ascii="仿宋" w:hAnsi="仿宋" w:eastAsia="仿宋" w:cs="仿宋"/>
                <w:spacing w:val="-4"/>
              </w:rPr>
              <w:t>1104</w:t>
            </w:r>
          </w:p>
        </w:tc>
        <w:tc>
          <w:tcPr>
            <w:tcW w:w="1609" w:type="dxa"/>
            <w:vAlign w:val="top"/>
          </w:tcPr>
          <w:p w14:paraId="43242174">
            <w:pPr>
              <w:pStyle w:val="67"/>
              <w:spacing w:before="100" w:line="240" w:lineRule="auto"/>
              <w:ind w:left="26"/>
              <w:rPr>
                <w:rFonts w:hint="eastAsia" w:ascii="仿宋" w:hAnsi="仿宋" w:eastAsia="仿宋" w:cs="仿宋"/>
              </w:rPr>
            </w:pPr>
            <w:r>
              <w:rPr>
                <w:rFonts w:hint="eastAsia" w:ascii="仿宋" w:hAnsi="仿宋" w:eastAsia="仿宋" w:cs="仿宋"/>
                <w:spacing w:val="1"/>
              </w:rPr>
              <w:t>9787555276982</w:t>
            </w:r>
          </w:p>
        </w:tc>
        <w:tc>
          <w:tcPr>
            <w:tcW w:w="2427" w:type="dxa"/>
            <w:vAlign w:val="top"/>
          </w:tcPr>
          <w:p w14:paraId="1E606E52">
            <w:pPr>
              <w:pStyle w:val="67"/>
              <w:spacing w:before="22" w:line="240" w:lineRule="auto"/>
              <w:ind w:left="30" w:right="81" w:firstLine="3"/>
              <w:rPr>
                <w:rFonts w:hint="eastAsia" w:ascii="仿宋" w:hAnsi="仿宋" w:eastAsia="仿宋" w:cs="仿宋"/>
              </w:rPr>
            </w:pPr>
            <w:r>
              <w:rPr>
                <w:rFonts w:hint="eastAsia" w:ascii="仿宋" w:hAnsi="仿宋" w:eastAsia="仿宋" w:cs="仿宋"/>
                <w:spacing w:val="-1"/>
              </w:rPr>
              <w:t>急不得，慢不得：家庭</w:t>
            </w:r>
            <w:r>
              <w:rPr>
                <w:rFonts w:hint="eastAsia" w:ascii="仿宋" w:hAnsi="仿宋" w:eastAsia="仿宋" w:cs="仿宋"/>
                <w:spacing w:val="6"/>
              </w:rPr>
              <w:t xml:space="preserve"> </w:t>
            </w:r>
            <w:r>
              <w:rPr>
                <w:rFonts w:hint="eastAsia" w:ascii="仿宋" w:hAnsi="仿宋" w:eastAsia="仿宋" w:cs="仿宋"/>
              </w:rPr>
              <w:t>教育典型案例实操手册</w:t>
            </w:r>
          </w:p>
        </w:tc>
        <w:tc>
          <w:tcPr>
            <w:tcW w:w="1000" w:type="dxa"/>
            <w:vAlign w:val="top"/>
          </w:tcPr>
          <w:p w14:paraId="68DC0338">
            <w:pPr>
              <w:pStyle w:val="67"/>
              <w:spacing w:before="100" w:line="240" w:lineRule="auto"/>
              <w:ind w:left="30"/>
              <w:rPr>
                <w:rFonts w:hint="eastAsia" w:ascii="仿宋" w:hAnsi="仿宋" w:eastAsia="仿宋" w:cs="仿宋"/>
              </w:rPr>
            </w:pPr>
            <w:r>
              <w:rPr>
                <w:rFonts w:hint="eastAsia" w:ascii="仿宋" w:hAnsi="仿宋" w:eastAsia="仿宋" w:cs="仿宋"/>
                <w:spacing w:val="-3"/>
              </w:rPr>
              <w:t>青岛</w:t>
            </w:r>
          </w:p>
        </w:tc>
        <w:tc>
          <w:tcPr>
            <w:tcW w:w="564" w:type="dxa"/>
            <w:vAlign w:val="top"/>
          </w:tcPr>
          <w:p w14:paraId="20C9D0F3">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2D52EB5">
            <w:pPr>
              <w:pStyle w:val="67"/>
              <w:spacing w:before="100" w:line="240" w:lineRule="auto"/>
              <w:ind w:left="35"/>
              <w:rPr>
                <w:rFonts w:hint="eastAsia" w:ascii="仿宋" w:hAnsi="仿宋" w:eastAsia="仿宋" w:cs="仿宋"/>
              </w:rPr>
            </w:pPr>
            <w:r>
              <w:rPr>
                <w:rFonts w:hint="eastAsia" w:ascii="仿宋" w:hAnsi="仿宋" w:eastAsia="仿宋" w:cs="仿宋"/>
              </w:rPr>
              <w:t>2019-3-1</w:t>
            </w:r>
          </w:p>
        </w:tc>
        <w:tc>
          <w:tcPr>
            <w:tcW w:w="1102" w:type="dxa"/>
            <w:vAlign w:val="top"/>
          </w:tcPr>
          <w:p w14:paraId="5671DAD3">
            <w:pPr>
              <w:pStyle w:val="67"/>
              <w:spacing w:before="100" w:line="240" w:lineRule="auto"/>
              <w:ind w:left="32"/>
              <w:rPr>
                <w:rFonts w:hint="eastAsia" w:ascii="仿宋" w:hAnsi="仿宋" w:eastAsia="仿宋" w:cs="仿宋"/>
              </w:rPr>
            </w:pPr>
            <w:r>
              <w:rPr>
                <w:rFonts w:hint="eastAsia" w:ascii="仿宋" w:hAnsi="仿宋" w:eastAsia="仿宋" w:cs="仿宋"/>
                <w:spacing w:val="1"/>
              </w:rPr>
              <w:t>G78-44</w:t>
            </w:r>
          </w:p>
        </w:tc>
        <w:tc>
          <w:tcPr>
            <w:tcW w:w="980" w:type="dxa"/>
            <w:vAlign w:val="top"/>
          </w:tcPr>
          <w:p w14:paraId="7485CA61">
            <w:pPr>
              <w:pStyle w:val="67"/>
              <w:spacing w:before="101" w:line="240" w:lineRule="auto"/>
              <w:ind w:left="40"/>
              <w:rPr>
                <w:rFonts w:hint="eastAsia" w:ascii="仿宋" w:hAnsi="仿宋" w:eastAsia="仿宋" w:cs="仿宋"/>
              </w:rPr>
            </w:pPr>
            <w:r>
              <w:rPr>
                <w:rFonts w:hint="eastAsia" w:ascii="仿宋" w:hAnsi="仿宋" w:eastAsia="仿宋" w:cs="仿宋"/>
                <w:spacing w:val="-3"/>
              </w:rPr>
              <w:t>张文质</w:t>
            </w:r>
          </w:p>
        </w:tc>
        <w:tc>
          <w:tcPr>
            <w:tcW w:w="1586" w:type="dxa"/>
            <w:vAlign w:val="top"/>
          </w:tcPr>
          <w:p w14:paraId="76739289">
            <w:pPr>
              <w:pStyle w:val="67"/>
              <w:spacing w:before="101" w:line="240" w:lineRule="auto"/>
              <w:ind w:left="150"/>
              <w:rPr>
                <w:rFonts w:hint="eastAsia" w:ascii="仿宋" w:hAnsi="仿宋" w:eastAsia="仿宋" w:cs="仿宋"/>
              </w:rPr>
            </w:pPr>
            <w:r>
              <w:rPr>
                <w:rFonts w:hint="eastAsia" w:ascii="仿宋" w:hAnsi="仿宋" w:eastAsia="仿宋" w:cs="仿宋"/>
                <w:spacing w:val="-2"/>
              </w:rPr>
              <w:t>教育著作</w:t>
            </w:r>
          </w:p>
        </w:tc>
      </w:tr>
      <w:tr w14:paraId="66772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4B63AEA0">
            <w:pPr>
              <w:pStyle w:val="67"/>
              <w:spacing w:before="101" w:line="240" w:lineRule="auto"/>
              <w:ind w:left="139"/>
              <w:rPr>
                <w:rFonts w:hint="eastAsia" w:ascii="仿宋" w:hAnsi="仿宋" w:eastAsia="仿宋" w:cs="仿宋"/>
              </w:rPr>
            </w:pPr>
            <w:r>
              <w:rPr>
                <w:rFonts w:hint="eastAsia" w:ascii="仿宋" w:hAnsi="仿宋" w:eastAsia="仿宋" w:cs="仿宋"/>
                <w:spacing w:val="-4"/>
              </w:rPr>
              <w:t>1105</w:t>
            </w:r>
          </w:p>
        </w:tc>
        <w:tc>
          <w:tcPr>
            <w:tcW w:w="1609" w:type="dxa"/>
            <w:vAlign w:val="top"/>
          </w:tcPr>
          <w:p w14:paraId="65D09318">
            <w:pPr>
              <w:pStyle w:val="67"/>
              <w:spacing w:before="101" w:line="240" w:lineRule="auto"/>
              <w:ind w:left="26"/>
              <w:rPr>
                <w:rFonts w:hint="eastAsia" w:ascii="仿宋" w:hAnsi="仿宋" w:eastAsia="仿宋" w:cs="仿宋"/>
              </w:rPr>
            </w:pPr>
            <w:r>
              <w:rPr>
                <w:rFonts w:hint="eastAsia" w:ascii="仿宋" w:hAnsi="仿宋" w:eastAsia="仿宋" w:cs="仿宋"/>
                <w:spacing w:val="1"/>
              </w:rPr>
              <w:t>9787520740715</w:t>
            </w:r>
          </w:p>
        </w:tc>
        <w:tc>
          <w:tcPr>
            <w:tcW w:w="2427" w:type="dxa"/>
            <w:vAlign w:val="top"/>
          </w:tcPr>
          <w:p w14:paraId="5072926F">
            <w:pPr>
              <w:pStyle w:val="67"/>
              <w:spacing w:before="23" w:line="240" w:lineRule="auto"/>
              <w:ind w:left="33" w:right="81" w:hanging="3"/>
              <w:rPr>
                <w:rFonts w:hint="eastAsia" w:ascii="仿宋" w:hAnsi="仿宋" w:eastAsia="仿宋" w:cs="仿宋"/>
              </w:rPr>
            </w:pPr>
            <w:r>
              <w:rPr>
                <w:rFonts w:hint="eastAsia" w:ascii="仿宋" w:hAnsi="仿宋" w:eastAsia="仿宋" w:cs="仿宋"/>
              </w:rPr>
              <w:t xml:space="preserve">让孩子更有力量：赋权 </w:t>
            </w:r>
            <w:r>
              <w:rPr>
                <w:rFonts w:hint="eastAsia" w:ascii="仿宋" w:hAnsi="仿宋" w:eastAsia="仿宋" w:cs="仿宋"/>
                <w:spacing w:val="-1"/>
              </w:rPr>
              <w:t>型家庭教育指南</w:t>
            </w:r>
          </w:p>
        </w:tc>
        <w:tc>
          <w:tcPr>
            <w:tcW w:w="1000" w:type="dxa"/>
            <w:vAlign w:val="top"/>
          </w:tcPr>
          <w:p w14:paraId="439352E1">
            <w:pPr>
              <w:pStyle w:val="67"/>
              <w:spacing w:before="102" w:line="240" w:lineRule="auto"/>
              <w:ind w:left="36"/>
              <w:rPr>
                <w:rFonts w:hint="eastAsia" w:ascii="仿宋" w:hAnsi="仿宋" w:eastAsia="仿宋" w:cs="仿宋"/>
              </w:rPr>
            </w:pPr>
            <w:r>
              <w:rPr>
                <w:rFonts w:hint="eastAsia" w:ascii="仿宋" w:hAnsi="仿宋" w:eastAsia="仿宋" w:cs="仿宋"/>
                <w:spacing w:val="-6"/>
              </w:rPr>
              <w:t>东方</w:t>
            </w:r>
          </w:p>
        </w:tc>
        <w:tc>
          <w:tcPr>
            <w:tcW w:w="564" w:type="dxa"/>
            <w:vAlign w:val="top"/>
          </w:tcPr>
          <w:p w14:paraId="22361E59">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8C76D41">
            <w:pPr>
              <w:pStyle w:val="67"/>
              <w:spacing w:before="101" w:line="240" w:lineRule="auto"/>
              <w:ind w:left="35"/>
              <w:rPr>
                <w:rFonts w:hint="eastAsia" w:ascii="仿宋" w:hAnsi="仿宋" w:eastAsia="仿宋" w:cs="仿宋"/>
              </w:rPr>
            </w:pPr>
            <w:r>
              <w:rPr>
                <w:rFonts w:hint="eastAsia" w:ascii="仿宋" w:hAnsi="仿宋" w:eastAsia="仿宋" w:cs="仿宋"/>
              </w:rPr>
              <w:t>2024-12-1</w:t>
            </w:r>
          </w:p>
        </w:tc>
        <w:tc>
          <w:tcPr>
            <w:tcW w:w="1102" w:type="dxa"/>
            <w:vAlign w:val="top"/>
          </w:tcPr>
          <w:p w14:paraId="374CC055">
            <w:pPr>
              <w:pStyle w:val="67"/>
              <w:spacing w:before="101" w:line="240" w:lineRule="auto"/>
              <w:ind w:left="32"/>
              <w:rPr>
                <w:rFonts w:hint="eastAsia" w:ascii="仿宋" w:hAnsi="仿宋" w:eastAsia="仿宋" w:cs="仿宋"/>
              </w:rPr>
            </w:pPr>
            <w:r>
              <w:rPr>
                <w:rFonts w:hint="eastAsia" w:ascii="仿宋" w:hAnsi="仿宋" w:eastAsia="仿宋" w:cs="仿宋"/>
                <w:spacing w:val="1"/>
              </w:rPr>
              <w:t>G782-62</w:t>
            </w:r>
          </w:p>
        </w:tc>
        <w:tc>
          <w:tcPr>
            <w:tcW w:w="980" w:type="dxa"/>
            <w:vAlign w:val="top"/>
          </w:tcPr>
          <w:p w14:paraId="0048450E">
            <w:pPr>
              <w:pStyle w:val="67"/>
              <w:spacing w:before="102" w:line="240" w:lineRule="auto"/>
              <w:ind w:left="37"/>
              <w:rPr>
                <w:rFonts w:hint="eastAsia" w:ascii="仿宋" w:hAnsi="仿宋" w:eastAsia="仿宋" w:cs="仿宋"/>
              </w:rPr>
            </w:pPr>
            <w:r>
              <w:rPr>
                <w:rFonts w:hint="eastAsia" w:ascii="仿宋" w:hAnsi="仿宋" w:eastAsia="仿宋" w:cs="仿宋"/>
                <w:spacing w:val="-2"/>
              </w:rPr>
              <w:t>方刚著</w:t>
            </w:r>
          </w:p>
        </w:tc>
        <w:tc>
          <w:tcPr>
            <w:tcW w:w="1586" w:type="dxa"/>
            <w:vAlign w:val="top"/>
          </w:tcPr>
          <w:p w14:paraId="29AAD281">
            <w:pPr>
              <w:pStyle w:val="67"/>
              <w:spacing w:before="102" w:line="240" w:lineRule="auto"/>
              <w:ind w:left="150"/>
              <w:rPr>
                <w:rFonts w:hint="eastAsia" w:ascii="仿宋" w:hAnsi="仿宋" w:eastAsia="仿宋" w:cs="仿宋"/>
              </w:rPr>
            </w:pPr>
            <w:r>
              <w:rPr>
                <w:rFonts w:hint="eastAsia" w:ascii="仿宋" w:hAnsi="仿宋" w:eastAsia="仿宋" w:cs="仿宋"/>
                <w:spacing w:val="-2"/>
              </w:rPr>
              <w:t>教育著作</w:t>
            </w:r>
          </w:p>
        </w:tc>
      </w:tr>
      <w:tr w14:paraId="75A8D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591" w:type="dxa"/>
            <w:vAlign w:val="top"/>
          </w:tcPr>
          <w:p w14:paraId="69DCC550">
            <w:pPr>
              <w:pStyle w:val="67"/>
              <w:spacing w:before="284" w:line="240" w:lineRule="auto"/>
              <w:ind w:left="139"/>
              <w:rPr>
                <w:rFonts w:hint="eastAsia" w:ascii="仿宋" w:hAnsi="仿宋" w:eastAsia="仿宋" w:cs="仿宋"/>
              </w:rPr>
            </w:pPr>
            <w:r>
              <w:rPr>
                <w:rFonts w:hint="eastAsia" w:ascii="仿宋" w:hAnsi="仿宋" w:eastAsia="仿宋" w:cs="仿宋"/>
                <w:spacing w:val="-4"/>
              </w:rPr>
              <w:t>1106</w:t>
            </w:r>
          </w:p>
        </w:tc>
        <w:tc>
          <w:tcPr>
            <w:tcW w:w="1609" w:type="dxa"/>
            <w:vAlign w:val="top"/>
          </w:tcPr>
          <w:p w14:paraId="4727B3A6">
            <w:pPr>
              <w:pStyle w:val="67"/>
              <w:spacing w:before="284" w:line="240" w:lineRule="auto"/>
              <w:ind w:left="26"/>
              <w:rPr>
                <w:rFonts w:hint="eastAsia" w:ascii="仿宋" w:hAnsi="仿宋" w:eastAsia="仿宋" w:cs="仿宋"/>
              </w:rPr>
            </w:pPr>
            <w:r>
              <w:rPr>
                <w:rFonts w:hint="eastAsia" w:ascii="仿宋" w:hAnsi="仿宋" w:eastAsia="仿宋" w:cs="仿宋"/>
                <w:spacing w:val="1"/>
              </w:rPr>
              <w:t>9787572023248</w:t>
            </w:r>
          </w:p>
        </w:tc>
        <w:tc>
          <w:tcPr>
            <w:tcW w:w="2427" w:type="dxa"/>
            <w:vAlign w:val="top"/>
          </w:tcPr>
          <w:p w14:paraId="34FB6910">
            <w:pPr>
              <w:pStyle w:val="67"/>
              <w:spacing w:before="24" w:line="240" w:lineRule="auto"/>
              <w:ind w:left="28" w:right="80"/>
              <w:jc w:val="both"/>
              <w:rPr>
                <w:rFonts w:hint="eastAsia" w:ascii="仿宋" w:hAnsi="仿宋" w:eastAsia="仿宋" w:cs="仿宋"/>
              </w:rPr>
            </w:pPr>
            <w:r>
              <w:rPr>
                <w:rFonts w:hint="eastAsia" w:ascii="仿宋" w:hAnsi="仿宋" w:eastAsia="仿宋" w:cs="仿宋"/>
                <w:spacing w:val="-3"/>
              </w:rPr>
              <w:t>做家长的合作者</w:t>
            </w:r>
            <w:r>
              <w:rPr>
                <w:rFonts w:hint="eastAsia" w:ascii="仿宋" w:hAnsi="仿宋" w:eastAsia="仿宋" w:cs="仿宋"/>
                <w:spacing w:val="-49"/>
              </w:rPr>
              <w:t xml:space="preserve"> </w:t>
            </w:r>
            <w:r>
              <w:rPr>
                <w:rFonts w:hint="eastAsia" w:ascii="仿宋" w:hAnsi="仿宋" w:eastAsia="仿宋" w:cs="仿宋"/>
                <w:spacing w:val="-3"/>
              </w:rPr>
              <w:t>”家庭</w:t>
            </w:r>
            <w:r>
              <w:rPr>
                <w:rFonts w:hint="eastAsia" w:ascii="仿宋" w:hAnsi="仿宋" w:eastAsia="仿宋" w:cs="仿宋"/>
              </w:rPr>
              <w:t xml:space="preserve"> 教育指导丛书：教师家</w:t>
            </w:r>
            <w:r>
              <w:rPr>
                <w:rFonts w:hint="eastAsia" w:ascii="仿宋" w:hAnsi="仿宋" w:eastAsia="仿宋" w:cs="仿宋"/>
                <w:spacing w:val="3"/>
              </w:rPr>
              <w:t xml:space="preserve"> </w:t>
            </w:r>
            <w:r>
              <w:rPr>
                <w:rFonts w:hint="eastAsia" w:ascii="仿宋" w:hAnsi="仿宋" w:eastAsia="仿宋" w:cs="仿宋"/>
                <w:spacing w:val="-6"/>
              </w:rPr>
              <w:t>庭教育指导手册</w:t>
            </w:r>
            <w:r>
              <w:rPr>
                <w:rFonts w:hint="eastAsia" w:ascii="仿宋" w:hAnsi="仿宋" w:eastAsia="仿宋" w:cs="仿宋"/>
                <w:spacing w:val="-17"/>
              </w:rPr>
              <w:t xml:space="preserve"> </w:t>
            </w:r>
            <w:r>
              <w:rPr>
                <w:rFonts w:hint="eastAsia" w:ascii="仿宋" w:hAnsi="仿宋" w:eastAsia="仿宋" w:cs="仿宋"/>
                <w:spacing w:val="-6"/>
              </w:rPr>
              <w:t>·小学</w:t>
            </w:r>
            <w:r>
              <w:rPr>
                <w:rFonts w:hint="eastAsia" w:ascii="仿宋" w:hAnsi="仿宋" w:eastAsia="仿宋" w:cs="仿宋"/>
              </w:rPr>
              <w:t xml:space="preserve"> 版</w:t>
            </w:r>
          </w:p>
        </w:tc>
        <w:tc>
          <w:tcPr>
            <w:tcW w:w="1000" w:type="dxa"/>
            <w:vAlign w:val="top"/>
          </w:tcPr>
          <w:p w14:paraId="081AF01A">
            <w:pPr>
              <w:pStyle w:val="67"/>
              <w:spacing w:before="285" w:line="240" w:lineRule="auto"/>
              <w:ind w:left="32"/>
              <w:rPr>
                <w:rFonts w:hint="eastAsia" w:ascii="仿宋" w:hAnsi="仿宋" w:eastAsia="仿宋" w:cs="仿宋"/>
              </w:rPr>
            </w:pPr>
            <w:r>
              <w:rPr>
                <w:rFonts w:hint="eastAsia" w:ascii="仿宋" w:hAnsi="仿宋" w:eastAsia="仿宋" w:cs="仿宋"/>
                <w:spacing w:val="-2"/>
              </w:rPr>
              <w:t>上海教育</w:t>
            </w:r>
          </w:p>
        </w:tc>
        <w:tc>
          <w:tcPr>
            <w:tcW w:w="564" w:type="dxa"/>
            <w:vAlign w:val="top"/>
          </w:tcPr>
          <w:p w14:paraId="493181DD">
            <w:pPr>
              <w:pStyle w:val="67"/>
              <w:spacing w:before="284"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AAB0D09">
            <w:pPr>
              <w:pStyle w:val="67"/>
              <w:spacing w:before="284" w:line="240" w:lineRule="auto"/>
              <w:ind w:left="35"/>
              <w:rPr>
                <w:rFonts w:hint="eastAsia" w:ascii="仿宋" w:hAnsi="仿宋" w:eastAsia="仿宋" w:cs="仿宋"/>
              </w:rPr>
            </w:pPr>
            <w:r>
              <w:rPr>
                <w:rFonts w:hint="eastAsia" w:ascii="仿宋" w:hAnsi="仿宋" w:eastAsia="仿宋" w:cs="仿宋"/>
              </w:rPr>
              <w:t>2023-11-1</w:t>
            </w:r>
          </w:p>
        </w:tc>
        <w:tc>
          <w:tcPr>
            <w:tcW w:w="1102" w:type="dxa"/>
            <w:vAlign w:val="top"/>
          </w:tcPr>
          <w:p w14:paraId="1D67F350">
            <w:pPr>
              <w:pStyle w:val="67"/>
              <w:spacing w:before="284" w:line="240" w:lineRule="auto"/>
              <w:ind w:left="32"/>
              <w:rPr>
                <w:rFonts w:hint="eastAsia" w:ascii="仿宋" w:hAnsi="仿宋" w:eastAsia="仿宋" w:cs="仿宋"/>
              </w:rPr>
            </w:pPr>
            <w:r>
              <w:rPr>
                <w:rFonts w:hint="eastAsia" w:ascii="仿宋" w:hAnsi="仿宋" w:eastAsia="仿宋" w:cs="仿宋"/>
                <w:spacing w:val="1"/>
              </w:rPr>
              <w:t>G782-62</w:t>
            </w:r>
          </w:p>
        </w:tc>
        <w:tc>
          <w:tcPr>
            <w:tcW w:w="980" w:type="dxa"/>
            <w:vAlign w:val="top"/>
          </w:tcPr>
          <w:p w14:paraId="16A31230">
            <w:pPr>
              <w:pStyle w:val="67"/>
              <w:spacing w:before="285" w:line="240" w:lineRule="auto"/>
              <w:ind w:left="58"/>
              <w:rPr>
                <w:rFonts w:hint="eastAsia" w:ascii="仿宋" w:hAnsi="仿宋" w:eastAsia="仿宋" w:cs="仿宋"/>
              </w:rPr>
            </w:pPr>
            <w:r>
              <w:rPr>
                <w:rFonts w:hint="eastAsia" w:ascii="仿宋" w:hAnsi="仿宋" w:eastAsia="仿宋" w:cs="仿宋"/>
                <w:spacing w:val="-14"/>
              </w:rPr>
              <w:t>曾艳</w:t>
            </w:r>
          </w:p>
        </w:tc>
        <w:tc>
          <w:tcPr>
            <w:tcW w:w="1586" w:type="dxa"/>
            <w:vAlign w:val="top"/>
          </w:tcPr>
          <w:p w14:paraId="07C5E9E6">
            <w:pPr>
              <w:pStyle w:val="67"/>
              <w:spacing w:before="285" w:line="240" w:lineRule="auto"/>
              <w:ind w:left="150"/>
              <w:rPr>
                <w:rFonts w:hint="eastAsia" w:ascii="仿宋" w:hAnsi="仿宋" w:eastAsia="仿宋" w:cs="仿宋"/>
              </w:rPr>
            </w:pPr>
            <w:r>
              <w:rPr>
                <w:rFonts w:hint="eastAsia" w:ascii="仿宋" w:hAnsi="仿宋" w:eastAsia="仿宋" w:cs="仿宋"/>
                <w:spacing w:val="-2"/>
              </w:rPr>
              <w:t>教育著作</w:t>
            </w:r>
          </w:p>
        </w:tc>
      </w:tr>
      <w:tr w14:paraId="7A7F3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50857ADD">
            <w:pPr>
              <w:pStyle w:val="67"/>
              <w:spacing w:before="193" w:line="240" w:lineRule="auto"/>
              <w:ind w:left="139"/>
              <w:rPr>
                <w:rFonts w:hint="eastAsia" w:ascii="仿宋" w:hAnsi="仿宋" w:eastAsia="仿宋" w:cs="仿宋"/>
              </w:rPr>
            </w:pPr>
            <w:r>
              <w:rPr>
                <w:rFonts w:hint="eastAsia" w:ascii="仿宋" w:hAnsi="仿宋" w:eastAsia="仿宋" w:cs="仿宋"/>
                <w:spacing w:val="-4"/>
              </w:rPr>
              <w:t>1107</w:t>
            </w:r>
          </w:p>
        </w:tc>
        <w:tc>
          <w:tcPr>
            <w:tcW w:w="1609" w:type="dxa"/>
            <w:vAlign w:val="top"/>
          </w:tcPr>
          <w:p w14:paraId="0777BC1C">
            <w:pPr>
              <w:pStyle w:val="67"/>
              <w:spacing w:before="193" w:line="240" w:lineRule="auto"/>
              <w:ind w:left="26"/>
              <w:rPr>
                <w:rFonts w:hint="eastAsia" w:ascii="仿宋" w:hAnsi="仿宋" w:eastAsia="仿宋" w:cs="仿宋"/>
              </w:rPr>
            </w:pPr>
            <w:r>
              <w:rPr>
                <w:rFonts w:hint="eastAsia" w:ascii="仿宋" w:hAnsi="仿宋" w:eastAsia="仿宋" w:cs="仿宋"/>
                <w:spacing w:val="1"/>
              </w:rPr>
              <w:t>9787521227703</w:t>
            </w:r>
          </w:p>
        </w:tc>
        <w:tc>
          <w:tcPr>
            <w:tcW w:w="2427" w:type="dxa"/>
            <w:vAlign w:val="top"/>
          </w:tcPr>
          <w:p w14:paraId="2B14A1D4">
            <w:pPr>
              <w:pStyle w:val="67"/>
              <w:spacing w:before="23" w:line="240" w:lineRule="auto"/>
              <w:ind w:left="30" w:right="80" w:firstLine="1"/>
              <w:jc w:val="both"/>
              <w:rPr>
                <w:rFonts w:hint="eastAsia" w:ascii="仿宋" w:hAnsi="仿宋" w:eastAsia="仿宋" w:cs="仿宋"/>
              </w:rPr>
            </w:pPr>
            <w:r>
              <w:rPr>
                <w:rFonts w:hint="eastAsia" w:ascii="仿宋" w:hAnsi="仿宋" w:eastAsia="仿宋" w:cs="仿宋"/>
              </w:rPr>
              <w:t xml:space="preserve">不畏将来：一位北大学 生家长家庭教育实践的 </w:t>
            </w:r>
            <w:r>
              <w:rPr>
                <w:rFonts w:hint="eastAsia" w:ascii="仿宋" w:hAnsi="仿宋" w:eastAsia="仿宋" w:cs="仿宋"/>
                <w:spacing w:val="-2"/>
              </w:rPr>
              <w:t>真实记录</w:t>
            </w:r>
          </w:p>
        </w:tc>
        <w:tc>
          <w:tcPr>
            <w:tcW w:w="1000" w:type="dxa"/>
            <w:vAlign w:val="top"/>
          </w:tcPr>
          <w:p w14:paraId="3327FC5E">
            <w:pPr>
              <w:pStyle w:val="67"/>
              <w:spacing w:before="194"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615C8924">
            <w:pPr>
              <w:pStyle w:val="67"/>
              <w:spacing w:before="19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A7B5D1E">
            <w:pPr>
              <w:pStyle w:val="67"/>
              <w:spacing w:before="193"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63819E6F">
            <w:pPr>
              <w:pStyle w:val="67"/>
              <w:spacing w:before="193" w:line="240" w:lineRule="auto"/>
              <w:ind w:left="32"/>
              <w:rPr>
                <w:rFonts w:hint="eastAsia" w:ascii="仿宋" w:hAnsi="仿宋" w:eastAsia="仿宋" w:cs="仿宋"/>
              </w:rPr>
            </w:pPr>
            <w:r>
              <w:rPr>
                <w:rFonts w:hint="eastAsia" w:ascii="仿宋" w:hAnsi="仿宋" w:eastAsia="仿宋" w:cs="仿宋"/>
              </w:rPr>
              <w:t>G782</w:t>
            </w:r>
          </w:p>
        </w:tc>
        <w:tc>
          <w:tcPr>
            <w:tcW w:w="980" w:type="dxa"/>
            <w:vAlign w:val="top"/>
          </w:tcPr>
          <w:p w14:paraId="73450EC0">
            <w:pPr>
              <w:pStyle w:val="67"/>
              <w:spacing w:before="194" w:line="240" w:lineRule="auto"/>
              <w:ind w:left="38"/>
              <w:rPr>
                <w:rFonts w:hint="eastAsia" w:ascii="仿宋" w:hAnsi="仿宋" w:eastAsia="仿宋" w:cs="仿宋"/>
              </w:rPr>
            </w:pPr>
            <w:r>
              <w:rPr>
                <w:rFonts w:hint="eastAsia" w:ascii="仿宋" w:hAnsi="仿宋" w:eastAsia="仿宋" w:cs="仿宋"/>
                <w:spacing w:val="-2"/>
              </w:rPr>
              <w:t>吴重生</w:t>
            </w:r>
          </w:p>
        </w:tc>
        <w:tc>
          <w:tcPr>
            <w:tcW w:w="1586" w:type="dxa"/>
            <w:vAlign w:val="top"/>
          </w:tcPr>
          <w:p w14:paraId="08910B8F">
            <w:pPr>
              <w:pStyle w:val="67"/>
              <w:spacing w:before="194" w:line="240" w:lineRule="auto"/>
              <w:ind w:left="150"/>
              <w:rPr>
                <w:rFonts w:hint="eastAsia" w:ascii="仿宋" w:hAnsi="仿宋" w:eastAsia="仿宋" w:cs="仿宋"/>
              </w:rPr>
            </w:pPr>
            <w:r>
              <w:rPr>
                <w:rFonts w:hint="eastAsia" w:ascii="仿宋" w:hAnsi="仿宋" w:eastAsia="仿宋" w:cs="仿宋"/>
                <w:spacing w:val="-2"/>
              </w:rPr>
              <w:t>教育著作</w:t>
            </w:r>
          </w:p>
        </w:tc>
      </w:tr>
      <w:tr w14:paraId="5D7CC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B5DE529">
            <w:pPr>
              <w:pStyle w:val="67"/>
              <w:spacing w:before="15" w:line="240" w:lineRule="auto"/>
              <w:ind w:left="139"/>
              <w:rPr>
                <w:rFonts w:hint="eastAsia" w:ascii="仿宋" w:hAnsi="仿宋" w:eastAsia="仿宋" w:cs="仿宋"/>
              </w:rPr>
            </w:pPr>
            <w:r>
              <w:rPr>
                <w:rFonts w:hint="eastAsia" w:ascii="仿宋" w:hAnsi="仿宋" w:eastAsia="仿宋" w:cs="仿宋"/>
                <w:spacing w:val="-4"/>
              </w:rPr>
              <w:t>1108</w:t>
            </w:r>
          </w:p>
        </w:tc>
        <w:tc>
          <w:tcPr>
            <w:tcW w:w="1609" w:type="dxa"/>
            <w:vAlign w:val="top"/>
          </w:tcPr>
          <w:p w14:paraId="08A8E012">
            <w:pPr>
              <w:pStyle w:val="67"/>
              <w:spacing w:before="15" w:line="240" w:lineRule="auto"/>
              <w:ind w:left="26"/>
              <w:rPr>
                <w:rFonts w:hint="eastAsia" w:ascii="仿宋" w:hAnsi="仿宋" w:eastAsia="仿宋" w:cs="仿宋"/>
              </w:rPr>
            </w:pPr>
            <w:r>
              <w:rPr>
                <w:rFonts w:hint="eastAsia" w:ascii="仿宋" w:hAnsi="仿宋" w:eastAsia="仿宋" w:cs="仿宋"/>
                <w:spacing w:val="1"/>
              </w:rPr>
              <w:t>9787571512415</w:t>
            </w:r>
          </w:p>
        </w:tc>
        <w:tc>
          <w:tcPr>
            <w:tcW w:w="2427" w:type="dxa"/>
            <w:vAlign w:val="top"/>
          </w:tcPr>
          <w:p w14:paraId="1004E32B">
            <w:pPr>
              <w:pStyle w:val="67"/>
              <w:spacing w:before="15" w:line="240" w:lineRule="auto"/>
              <w:ind w:left="28"/>
              <w:rPr>
                <w:rFonts w:hint="eastAsia" w:ascii="仿宋" w:hAnsi="仿宋" w:eastAsia="仿宋" w:cs="仿宋"/>
              </w:rPr>
            </w:pPr>
            <w:r>
              <w:rPr>
                <w:rFonts w:hint="eastAsia" w:ascii="仿宋" w:hAnsi="仿宋" w:eastAsia="仿宋" w:cs="仿宋"/>
              </w:rPr>
              <w:t>会教育，不焦虑</w:t>
            </w:r>
          </w:p>
        </w:tc>
        <w:tc>
          <w:tcPr>
            <w:tcW w:w="1000" w:type="dxa"/>
            <w:vAlign w:val="top"/>
          </w:tcPr>
          <w:p w14:paraId="3EA3FDAD">
            <w:pPr>
              <w:pStyle w:val="67"/>
              <w:spacing w:before="15" w:line="240" w:lineRule="auto"/>
              <w:ind w:left="30"/>
              <w:rPr>
                <w:rFonts w:hint="eastAsia" w:ascii="仿宋" w:hAnsi="仿宋" w:eastAsia="仿宋" w:cs="仿宋"/>
              </w:rPr>
            </w:pPr>
            <w:r>
              <w:rPr>
                <w:rFonts w:hint="eastAsia" w:ascii="仿宋" w:hAnsi="仿宋" w:eastAsia="仿宋" w:cs="仿宋"/>
                <w:spacing w:val="-3"/>
              </w:rPr>
              <w:t>晨光</w:t>
            </w:r>
          </w:p>
        </w:tc>
        <w:tc>
          <w:tcPr>
            <w:tcW w:w="564" w:type="dxa"/>
            <w:vAlign w:val="top"/>
          </w:tcPr>
          <w:p w14:paraId="23AC6138">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A9C673F">
            <w:pPr>
              <w:pStyle w:val="67"/>
              <w:spacing w:before="15" w:line="240" w:lineRule="auto"/>
              <w:ind w:left="35"/>
              <w:rPr>
                <w:rFonts w:hint="eastAsia" w:ascii="仿宋" w:hAnsi="仿宋" w:eastAsia="仿宋" w:cs="仿宋"/>
              </w:rPr>
            </w:pPr>
            <w:r>
              <w:rPr>
                <w:rFonts w:hint="eastAsia" w:ascii="仿宋" w:hAnsi="仿宋" w:eastAsia="仿宋" w:cs="仿宋"/>
              </w:rPr>
              <w:t>2022-4-1</w:t>
            </w:r>
          </w:p>
        </w:tc>
        <w:tc>
          <w:tcPr>
            <w:tcW w:w="1102" w:type="dxa"/>
            <w:vAlign w:val="top"/>
          </w:tcPr>
          <w:p w14:paraId="3F9E747A">
            <w:pPr>
              <w:pStyle w:val="67"/>
              <w:spacing w:before="15" w:line="240" w:lineRule="auto"/>
              <w:ind w:left="32"/>
              <w:rPr>
                <w:rFonts w:hint="eastAsia" w:ascii="仿宋" w:hAnsi="仿宋" w:eastAsia="仿宋" w:cs="仿宋"/>
              </w:rPr>
            </w:pPr>
            <w:r>
              <w:rPr>
                <w:rFonts w:hint="eastAsia" w:ascii="仿宋" w:hAnsi="仿宋" w:eastAsia="仿宋" w:cs="仿宋"/>
              </w:rPr>
              <w:t>G782</w:t>
            </w:r>
          </w:p>
        </w:tc>
        <w:tc>
          <w:tcPr>
            <w:tcW w:w="980" w:type="dxa"/>
            <w:vAlign w:val="top"/>
          </w:tcPr>
          <w:p w14:paraId="3F702F61">
            <w:pPr>
              <w:pStyle w:val="67"/>
              <w:spacing w:before="15" w:line="240" w:lineRule="auto"/>
              <w:ind w:left="36"/>
              <w:rPr>
                <w:rFonts w:hint="eastAsia" w:ascii="仿宋" w:hAnsi="仿宋" w:eastAsia="仿宋" w:cs="仿宋"/>
              </w:rPr>
            </w:pPr>
            <w:r>
              <w:rPr>
                <w:rFonts w:hint="eastAsia" w:ascii="仿宋" w:hAnsi="仿宋" w:eastAsia="仿宋" w:cs="仿宋"/>
                <w:spacing w:val="-2"/>
              </w:rPr>
              <w:t>潘从红</w:t>
            </w:r>
          </w:p>
        </w:tc>
        <w:tc>
          <w:tcPr>
            <w:tcW w:w="1586" w:type="dxa"/>
            <w:vAlign w:val="top"/>
          </w:tcPr>
          <w:p w14:paraId="4FBB72C1">
            <w:pPr>
              <w:pStyle w:val="67"/>
              <w:spacing w:before="15" w:line="240" w:lineRule="auto"/>
              <w:ind w:left="150"/>
              <w:rPr>
                <w:rFonts w:hint="eastAsia" w:ascii="仿宋" w:hAnsi="仿宋" w:eastAsia="仿宋" w:cs="仿宋"/>
              </w:rPr>
            </w:pPr>
            <w:r>
              <w:rPr>
                <w:rFonts w:hint="eastAsia" w:ascii="仿宋" w:hAnsi="仿宋" w:eastAsia="仿宋" w:cs="仿宋"/>
                <w:spacing w:val="-2"/>
              </w:rPr>
              <w:t>教育著作</w:t>
            </w:r>
          </w:p>
        </w:tc>
      </w:tr>
      <w:tr w14:paraId="1ABB1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296EF3C">
            <w:pPr>
              <w:pStyle w:val="67"/>
              <w:spacing w:before="15" w:line="240" w:lineRule="auto"/>
              <w:ind w:left="139"/>
              <w:rPr>
                <w:rFonts w:hint="eastAsia" w:ascii="仿宋" w:hAnsi="仿宋" w:eastAsia="仿宋" w:cs="仿宋"/>
              </w:rPr>
            </w:pPr>
            <w:r>
              <w:rPr>
                <w:rFonts w:hint="eastAsia" w:ascii="仿宋" w:hAnsi="仿宋" w:eastAsia="仿宋" w:cs="仿宋"/>
                <w:spacing w:val="-4"/>
              </w:rPr>
              <w:t>1109</w:t>
            </w:r>
          </w:p>
        </w:tc>
        <w:tc>
          <w:tcPr>
            <w:tcW w:w="1609" w:type="dxa"/>
            <w:vAlign w:val="top"/>
          </w:tcPr>
          <w:p w14:paraId="5F5CE4D6">
            <w:pPr>
              <w:pStyle w:val="67"/>
              <w:spacing w:before="15" w:line="240" w:lineRule="auto"/>
              <w:ind w:left="26"/>
              <w:rPr>
                <w:rFonts w:hint="eastAsia" w:ascii="仿宋" w:hAnsi="仿宋" w:eastAsia="仿宋" w:cs="仿宋"/>
              </w:rPr>
            </w:pPr>
            <w:r>
              <w:rPr>
                <w:rFonts w:hint="eastAsia" w:ascii="仿宋" w:hAnsi="仿宋" w:eastAsia="仿宋" w:cs="仿宋"/>
                <w:spacing w:val="1"/>
              </w:rPr>
              <w:t>9787570529032</w:t>
            </w:r>
          </w:p>
        </w:tc>
        <w:tc>
          <w:tcPr>
            <w:tcW w:w="2427" w:type="dxa"/>
            <w:vAlign w:val="top"/>
          </w:tcPr>
          <w:p w14:paraId="2C06619B">
            <w:pPr>
              <w:pStyle w:val="67"/>
              <w:spacing w:before="15" w:line="240" w:lineRule="auto"/>
              <w:ind w:left="37"/>
              <w:rPr>
                <w:rFonts w:hint="eastAsia" w:ascii="仿宋" w:hAnsi="仿宋" w:eastAsia="仿宋" w:cs="仿宋"/>
              </w:rPr>
            </w:pPr>
            <w:r>
              <w:rPr>
                <w:rFonts w:hint="eastAsia" w:ascii="仿宋" w:hAnsi="仿宋" w:eastAsia="仿宋" w:cs="仿宋"/>
                <w:spacing w:val="-1"/>
              </w:rPr>
              <w:t>陪伴是最好的教育</w:t>
            </w:r>
          </w:p>
        </w:tc>
        <w:tc>
          <w:tcPr>
            <w:tcW w:w="1000" w:type="dxa"/>
            <w:vAlign w:val="top"/>
          </w:tcPr>
          <w:p w14:paraId="40BEF5CD">
            <w:pPr>
              <w:pStyle w:val="67"/>
              <w:spacing w:before="15" w:line="240" w:lineRule="auto"/>
              <w:ind w:left="31"/>
              <w:rPr>
                <w:rFonts w:hint="eastAsia" w:ascii="仿宋" w:hAnsi="仿宋" w:eastAsia="仿宋" w:cs="仿宋"/>
              </w:rPr>
            </w:pPr>
            <w:r>
              <w:rPr>
                <w:rFonts w:hint="eastAsia" w:ascii="仿宋" w:hAnsi="仿宋" w:eastAsia="仿宋" w:cs="仿宋"/>
                <w:spacing w:val="-1"/>
              </w:rPr>
              <w:t>江西教育</w:t>
            </w:r>
          </w:p>
        </w:tc>
        <w:tc>
          <w:tcPr>
            <w:tcW w:w="564" w:type="dxa"/>
            <w:vAlign w:val="top"/>
          </w:tcPr>
          <w:p w14:paraId="35C70EDF">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566B3FA">
            <w:pPr>
              <w:pStyle w:val="67"/>
              <w:spacing w:before="15" w:line="240" w:lineRule="auto"/>
              <w:ind w:left="35"/>
              <w:rPr>
                <w:rFonts w:hint="eastAsia" w:ascii="仿宋" w:hAnsi="仿宋" w:eastAsia="仿宋" w:cs="仿宋"/>
              </w:rPr>
            </w:pPr>
            <w:r>
              <w:rPr>
                <w:rFonts w:hint="eastAsia" w:ascii="仿宋" w:hAnsi="仿宋" w:eastAsia="仿宋" w:cs="仿宋"/>
              </w:rPr>
              <w:t>2024-3-1</w:t>
            </w:r>
          </w:p>
        </w:tc>
        <w:tc>
          <w:tcPr>
            <w:tcW w:w="1102" w:type="dxa"/>
            <w:vAlign w:val="top"/>
          </w:tcPr>
          <w:p w14:paraId="187647F5">
            <w:pPr>
              <w:pStyle w:val="67"/>
              <w:spacing w:before="15" w:line="240" w:lineRule="auto"/>
              <w:ind w:left="32"/>
              <w:rPr>
                <w:rFonts w:hint="eastAsia" w:ascii="仿宋" w:hAnsi="仿宋" w:eastAsia="仿宋" w:cs="仿宋"/>
              </w:rPr>
            </w:pPr>
            <w:r>
              <w:rPr>
                <w:rFonts w:hint="eastAsia" w:ascii="仿宋" w:hAnsi="仿宋" w:eastAsia="仿宋" w:cs="仿宋"/>
              </w:rPr>
              <w:t>G782</w:t>
            </w:r>
          </w:p>
        </w:tc>
        <w:tc>
          <w:tcPr>
            <w:tcW w:w="980" w:type="dxa"/>
            <w:vAlign w:val="top"/>
          </w:tcPr>
          <w:p w14:paraId="3AF22600">
            <w:pPr>
              <w:pStyle w:val="67"/>
              <w:spacing w:before="15" w:line="240" w:lineRule="auto"/>
              <w:ind w:left="36"/>
              <w:rPr>
                <w:rFonts w:hint="eastAsia" w:ascii="仿宋" w:hAnsi="仿宋" w:eastAsia="仿宋" w:cs="仿宋"/>
              </w:rPr>
            </w:pPr>
            <w:r>
              <w:rPr>
                <w:rFonts w:hint="eastAsia" w:ascii="仿宋" w:hAnsi="仿宋" w:eastAsia="仿宋" w:cs="仿宋"/>
                <w:spacing w:val="-2"/>
              </w:rPr>
              <w:t>刘美芳</w:t>
            </w:r>
          </w:p>
        </w:tc>
        <w:tc>
          <w:tcPr>
            <w:tcW w:w="1586" w:type="dxa"/>
            <w:vAlign w:val="top"/>
          </w:tcPr>
          <w:p w14:paraId="2C534719">
            <w:pPr>
              <w:pStyle w:val="67"/>
              <w:spacing w:before="15" w:line="240" w:lineRule="auto"/>
              <w:ind w:left="150"/>
              <w:rPr>
                <w:rFonts w:hint="eastAsia" w:ascii="仿宋" w:hAnsi="仿宋" w:eastAsia="仿宋" w:cs="仿宋"/>
              </w:rPr>
            </w:pPr>
            <w:r>
              <w:rPr>
                <w:rFonts w:hint="eastAsia" w:ascii="仿宋" w:hAnsi="仿宋" w:eastAsia="仿宋" w:cs="仿宋"/>
                <w:spacing w:val="-2"/>
              </w:rPr>
              <w:t>教育著作</w:t>
            </w:r>
          </w:p>
        </w:tc>
      </w:tr>
      <w:tr w14:paraId="28866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73E041D7">
            <w:pPr>
              <w:pStyle w:val="67"/>
              <w:spacing w:before="196" w:line="240" w:lineRule="auto"/>
              <w:ind w:left="139"/>
              <w:rPr>
                <w:rFonts w:hint="eastAsia" w:ascii="仿宋" w:hAnsi="仿宋" w:eastAsia="仿宋" w:cs="仿宋"/>
              </w:rPr>
            </w:pPr>
            <w:r>
              <w:rPr>
                <w:rFonts w:hint="eastAsia" w:ascii="仿宋" w:hAnsi="仿宋" w:eastAsia="仿宋" w:cs="仿宋"/>
                <w:spacing w:val="-4"/>
              </w:rPr>
              <w:t>1110</w:t>
            </w:r>
          </w:p>
        </w:tc>
        <w:tc>
          <w:tcPr>
            <w:tcW w:w="1609" w:type="dxa"/>
            <w:vAlign w:val="top"/>
          </w:tcPr>
          <w:p w14:paraId="7A080DF2">
            <w:pPr>
              <w:pStyle w:val="67"/>
              <w:spacing w:before="196" w:line="240" w:lineRule="auto"/>
              <w:ind w:left="26"/>
              <w:rPr>
                <w:rFonts w:hint="eastAsia" w:ascii="仿宋" w:hAnsi="仿宋" w:eastAsia="仿宋" w:cs="仿宋"/>
              </w:rPr>
            </w:pPr>
            <w:r>
              <w:rPr>
                <w:rFonts w:hint="eastAsia" w:ascii="仿宋" w:hAnsi="仿宋" w:eastAsia="仿宋" w:cs="仿宋"/>
                <w:spacing w:val="1"/>
              </w:rPr>
              <w:t>9787807682240</w:t>
            </w:r>
          </w:p>
        </w:tc>
        <w:tc>
          <w:tcPr>
            <w:tcW w:w="2427" w:type="dxa"/>
            <w:vAlign w:val="top"/>
          </w:tcPr>
          <w:p w14:paraId="0275A398">
            <w:pPr>
              <w:pStyle w:val="67"/>
              <w:spacing w:before="196" w:line="240" w:lineRule="auto"/>
              <w:ind w:left="29"/>
              <w:rPr>
                <w:rFonts w:hint="eastAsia" w:ascii="仿宋" w:hAnsi="仿宋" w:eastAsia="仿宋" w:cs="仿宋"/>
              </w:rPr>
            </w:pPr>
            <w:r>
              <w:rPr>
                <w:rFonts w:hint="eastAsia" w:ascii="仿宋" w:hAnsi="仿宋" w:eastAsia="仿宋" w:cs="仿宋"/>
              </w:rPr>
              <w:t>有效教育十法（精装）</w:t>
            </w:r>
          </w:p>
        </w:tc>
        <w:tc>
          <w:tcPr>
            <w:tcW w:w="1000" w:type="dxa"/>
            <w:vAlign w:val="top"/>
          </w:tcPr>
          <w:p w14:paraId="2893B88B">
            <w:pPr>
              <w:pStyle w:val="67"/>
              <w:spacing w:before="23" w:line="240" w:lineRule="auto"/>
              <w:ind w:left="30" w:right="133" w:firstLine="1"/>
              <w:jc w:val="both"/>
              <w:rPr>
                <w:rFonts w:hint="eastAsia" w:ascii="仿宋" w:hAnsi="仿宋" w:eastAsia="仿宋" w:cs="仿宋"/>
              </w:rPr>
            </w:pPr>
            <w:r>
              <w:rPr>
                <w:rFonts w:hint="eastAsia" w:ascii="仿宋" w:hAnsi="仿宋" w:eastAsia="仿宋" w:cs="仿宋"/>
                <w:spacing w:val="-1"/>
              </w:rPr>
              <w:t>生活.读书.</w:t>
            </w:r>
            <w:r>
              <w:rPr>
                <w:rFonts w:hint="eastAsia" w:ascii="仿宋" w:hAnsi="仿宋" w:eastAsia="仿宋" w:cs="仿宋"/>
                <w:spacing w:val="4"/>
              </w:rPr>
              <w:t xml:space="preserve"> </w:t>
            </w:r>
            <w:r>
              <w:rPr>
                <w:rFonts w:hint="eastAsia" w:ascii="仿宋" w:hAnsi="仿宋" w:eastAsia="仿宋" w:cs="仿宋"/>
                <w:spacing w:val="-1"/>
              </w:rPr>
              <w:t>新知三联书</w:t>
            </w:r>
            <w:r>
              <w:rPr>
                <w:rFonts w:hint="eastAsia" w:ascii="仿宋" w:hAnsi="仿宋" w:eastAsia="仿宋" w:cs="仿宋"/>
                <w:spacing w:val="1"/>
              </w:rPr>
              <w:t xml:space="preserve"> </w:t>
            </w:r>
            <w:r>
              <w:rPr>
                <w:rFonts w:hint="eastAsia" w:ascii="仿宋" w:hAnsi="仿宋" w:eastAsia="仿宋" w:cs="仿宋"/>
              </w:rPr>
              <w:t>店</w:t>
            </w:r>
          </w:p>
        </w:tc>
        <w:tc>
          <w:tcPr>
            <w:tcW w:w="564" w:type="dxa"/>
            <w:vAlign w:val="top"/>
          </w:tcPr>
          <w:p w14:paraId="39C5CECF">
            <w:pPr>
              <w:pStyle w:val="67"/>
              <w:spacing w:before="19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5CF3A3A">
            <w:pPr>
              <w:pStyle w:val="67"/>
              <w:spacing w:before="196" w:line="240" w:lineRule="auto"/>
              <w:ind w:left="35"/>
              <w:rPr>
                <w:rFonts w:hint="eastAsia" w:ascii="仿宋" w:hAnsi="仿宋" w:eastAsia="仿宋" w:cs="仿宋"/>
              </w:rPr>
            </w:pPr>
            <w:r>
              <w:rPr>
                <w:rFonts w:hint="eastAsia" w:ascii="仿宋" w:hAnsi="仿宋" w:eastAsia="仿宋" w:cs="仿宋"/>
              </w:rPr>
              <w:t>2021-6-1</w:t>
            </w:r>
          </w:p>
        </w:tc>
        <w:tc>
          <w:tcPr>
            <w:tcW w:w="1102" w:type="dxa"/>
            <w:vAlign w:val="top"/>
          </w:tcPr>
          <w:p w14:paraId="5075CFF3">
            <w:pPr>
              <w:pStyle w:val="67"/>
              <w:spacing w:before="196" w:line="240" w:lineRule="auto"/>
              <w:ind w:left="32"/>
              <w:rPr>
                <w:rFonts w:hint="eastAsia" w:ascii="仿宋" w:hAnsi="仿宋" w:eastAsia="仿宋" w:cs="仿宋"/>
              </w:rPr>
            </w:pPr>
            <w:r>
              <w:rPr>
                <w:rFonts w:hint="eastAsia" w:ascii="仿宋" w:hAnsi="仿宋" w:eastAsia="仿宋" w:cs="仿宋"/>
              </w:rPr>
              <w:t>G782</w:t>
            </w:r>
          </w:p>
        </w:tc>
        <w:tc>
          <w:tcPr>
            <w:tcW w:w="980" w:type="dxa"/>
            <w:vAlign w:val="top"/>
          </w:tcPr>
          <w:p w14:paraId="0772CF6B">
            <w:pPr>
              <w:pStyle w:val="67"/>
              <w:spacing w:before="23" w:line="240" w:lineRule="auto"/>
              <w:ind w:left="34"/>
              <w:rPr>
                <w:rFonts w:hint="eastAsia" w:ascii="仿宋" w:hAnsi="仿宋" w:eastAsia="仿宋" w:cs="仿宋"/>
              </w:rPr>
            </w:pPr>
            <w:r>
              <w:rPr>
                <w:rFonts w:hint="eastAsia" w:ascii="仿宋" w:hAnsi="仿宋" w:eastAsia="仿宋" w:cs="仿宋"/>
                <w:spacing w:val="-1"/>
              </w:rPr>
              <w:t>【法】洛朗</w:t>
            </w:r>
            <w:r>
              <w:rPr>
                <w:rFonts w:hint="eastAsia" w:ascii="仿宋" w:hAnsi="仿宋" w:eastAsia="仿宋" w:cs="仿宋"/>
                <w:spacing w:val="-14"/>
              </w:rPr>
              <w:t>斯 ·迪代克</w:t>
            </w:r>
            <w:r>
              <w:rPr>
                <w:rFonts w:hint="eastAsia" w:ascii="仿宋" w:hAnsi="仿宋" w:eastAsia="仿宋" w:cs="仿宋"/>
              </w:rPr>
              <w:t xml:space="preserve"> 著</w:t>
            </w:r>
          </w:p>
        </w:tc>
        <w:tc>
          <w:tcPr>
            <w:tcW w:w="1586" w:type="dxa"/>
            <w:vAlign w:val="top"/>
          </w:tcPr>
          <w:p w14:paraId="0CAB54EA">
            <w:pPr>
              <w:pStyle w:val="67"/>
              <w:spacing w:before="197" w:line="240" w:lineRule="auto"/>
              <w:ind w:left="150"/>
              <w:rPr>
                <w:rFonts w:hint="eastAsia" w:ascii="仿宋" w:hAnsi="仿宋" w:eastAsia="仿宋" w:cs="仿宋"/>
              </w:rPr>
            </w:pPr>
            <w:r>
              <w:rPr>
                <w:rFonts w:hint="eastAsia" w:ascii="仿宋" w:hAnsi="仿宋" w:eastAsia="仿宋" w:cs="仿宋"/>
                <w:spacing w:val="-2"/>
              </w:rPr>
              <w:t>教育著作</w:t>
            </w:r>
          </w:p>
        </w:tc>
      </w:tr>
      <w:tr w14:paraId="58155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3E3E1E0D">
            <w:pPr>
              <w:pStyle w:val="67"/>
              <w:spacing w:before="104" w:line="240" w:lineRule="auto"/>
              <w:ind w:left="139"/>
              <w:rPr>
                <w:rFonts w:hint="eastAsia" w:ascii="仿宋" w:hAnsi="仿宋" w:eastAsia="仿宋" w:cs="仿宋"/>
              </w:rPr>
            </w:pPr>
            <w:r>
              <w:rPr>
                <w:rFonts w:hint="eastAsia" w:ascii="仿宋" w:hAnsi="仿宋" w:eastAsia="仿宋" w:cs="仿宋"/>
                <w:spacing w:val="-4"/>
              </w:rPr>
              <w:t>1111</w:t>
            </w:r>
          </w:p>
        </w:tc>
        <w:tc>
          <w:tcPr>
            <w:tcW w:w="1609" w:type="dxa"/>
            <w:vAlign w:val="top"/>
          </w:tcPr>
          <w:p w14:paraId="14A294FF">
            <w:pPr>
              <w:pStyle w:val="67"/>
              <w:spacing w:before="103" w:line="240" w:lineRule="auto"/>
              <w:ind w:left="26"/>
              <w:rPr>
                <w:rFonts w:hint="eastAsia" w:ascii="仿宋" w:hAnsi="仿宋" w:eastAsia="仿宋" w:cs="仿宋"/>
              </w:rPr>
            </w:pPr>
            <w:r>
              <w:rPr>
                <w:rFonts w:hint="eastAsia" w:ascii="仿宋" w:hAnsi="仿宋" w:eastAsia="仿宋" w:cs="仿宋"/>
                <w:spacing w:val="1"/>
              </w:rPr>
              <w:t>9787121393648</w:t>
            </w:r>
          </w:p>
        </w:tc>
        <w:tc>
          <w:tcPr>
            <w:tcW w:w="2427" w:type="dxa"/>
            <w:vAlign w:val="top"/>
          </w:tcPr>
          <w:p w14:paraId="727A5FB6">
            <w:pPr>
              <w:pStyle w:val="67"/>
              <w:spacing w:before="25" w:line="240" w:lineRule="auto"/>
              <w:ind w:left="28" w:right="81" w:firstLine="1"/>
              <w:rPr>
                <w:rFonts w:hint="eastAsia" w:ascii="仿宋" w:hAnsi="仿宋" w:eastAsia="仿宋" w:cs="仿宋"/>
              </w:rPr>
            </w:pPr>
            <w:r>
              <w:rPr>
                <w:rFonts w:hint="eastAsia" w:ascii="仿宋" w:hAnsi="仿宋" w:eastAsia="仿宋" w:cs="仿宋"/>
              </w:rPr>
              <w:t xml:space="preserve">童喜喜教育文集：新父 </w:t>
            </w:r>
            <w:r>
              <w:rPr>
                <w:rFonts w:hint="eastAsia" w:ascii="仿宋" w:hAnsi="仿宋" w:eastAsia="仿宋" w:cs="仿宋"/>
                <w:spacing w:val="-1"/>
              </w:rPr>
              <w:t>母孕育新世界</w:t>
            </w:r>
          </w:p>
        </w:tc>
        <w:tc>
          <w:tcPr>
            <w:tcW w:w="1000" w:type="dxa"/>
            <w:vAlign w:val="top"/>
          </w:tcPr>
          <w:p w14:paraId="00B31CDA">
            <w:pPr>
              <w:pStyle w:val="67"/>
              <w:spacing w:before="104" w:line="240" w:lineRule="auto"/>
              <w:ind w:left="49"/>
              <w:rPr>
                <w:rFonts w:hint="eastAsia" w:ascii="仿宋" w:hAnsi="仿宋" w:eastAsia="仿宋" w:cs="仿宋"/>
              </w:rPr>
            </w:pPr>
            <w:r>
              <w:rPr>
                <w:rFonts w:hint="eastAsia" w:ascii="仿宋" w:hAnsi="仿宋" w:eastAsia="仿宋" w:cs="仿宋"/>
                <w:spacing w:val="-6"/>
              </w:rPr>
              <w:t>电子工业</w:t>
            </w:r>
          </w:p>
        </w:tc>
        <w:tc>
          <w:tcPr>
            <w:tcW w:w="564" w:type="dxa"/>
            <w:vAlign w:val="top"/>
          </w:tcPr>
          <w:p w14:paraId="11D5459F">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4958E83">
            <w:pPr>
              <w:pStyle w:val="67"/>
              <w:spacing w:before="103"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0889FD25">
            <w:pPr>
              <w:pStyle w:val="67"/>
              <w:spacing w:before="103" w:line="240" w:lineRule="auto"/>
              <w:ind w:left="32"/>
              <w:rPr>
                <w:rFonts w:hint="eastAsia" w:ascii="仿宋" w:hAnsi="仿宋" w:eastAsia="仿宋" w:cs="仿宋"/>
              </w:rPr>
            </w:pPr>
            <w:r>
              <w:rPr>
                <w:rFonts w:hint="eastAsia" w:ascii="仿宋" w:hAnsi="仿宋" w:eastAsia="仿宋" w:cs="仿宋"/>
              </w:rPr>
              <w:t>G782</w:t>
            </w:r>
          </w:p>
        </w:tc>
        <w:tc>
          <w:tcPr>
            <w:tcW w:w="980" w:type="dxa"/>
            <w:vAlign w:val="top"/>
          </w:tcPr>
          <w:p w14:paraId="0E110C81">
            <w:pPr>
              <w:pStyle w:val="67"/>
              <w:spacing w:before="104" w:line="240" w:lineRule="auto"/>
              <w:ind w:left="38"/>
              <w:rPr>
                <w:rFonts w:hint="eastAsia" w:ascii="仿宋" w:hAnsi="仿宋" w:eastAsia="仿宋" w:cs="仿宋"/>
              </w:rPr>
            </w:pPr>
            <w:r>
              <w:rPr>
                <w:rFonts w:hint="eastAsia" w:ascii="仿宋" w:hAnsi="仿宋" w:eastAsia="仿宋" w:cs="仿宋"/>
                <w:spacing w:val="-2"/>
              </w:rPr>
              <w:t>童喜喜</w:t>
            </w:r>
          </w:p>
        </w:tc>
        <w:tc>
          <w:tcPr>
            <w:tcW w:w="1586" w:type="dxa"/>
            <w:vAlign w:val="top"/>
          </w:tcPr>
          <w:p w14:paraId="4D3FC672">
            <w:pPr>
              <w:pStyle w:val="67"/>
              <w:spacing w:before="104" w:line="240" w:lineRule="auto"/>
              <w:ind w:left="150"/>
              <w:rPr>
                <w:rFonts w:hint="eastAsia" w:ascii="仿宋" w:hAnsi="仿宋" w:eastAsia="仿宋" w:cs="仿宋"/>
              </w:rPr>
            </w:pPr>
            <w:r>
              <w:rPr>
                <w:rFonts w:hint="eastAsia" w:ascii="仿宋" w:hAnsi="仿宋" w:eastAsia="仿宋" w:cs="仿宋"/>
                <w:spacing w:val="-2"/>
              </w:rPr>
              <w:t>教育著作</w:t>
            </w:r>
          </w:p>
        </w:tc>
      </w:tr>
      <w:tr w14:paraId="24567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583558F6">
            <w:pPr>
              <w:pStyle w:val="67"/>
              <w:spacing w:before="105" w:line="240" w:lineRule="auto"/>
              <w:ind w:left="139"/>
              <w:rPr>
                <w:rFonts w:hint="eastAsia" w:ascii="仿宋" w:hAnsi="仿宋" w:eastAsia="仿宋" w:cs="仿宋"/>
              </w:rPr>
            </w:pPr>
            <w:r>
              <w:rPr>
                <w:rFonts w:hint="eastAsia" w:ascii="仿宋" w:hAnsi="仿宋" w:eastAsia="仿宋" w:cs="仿宋"/>
                <w:spacing w:val="-4"/>
              </w:rPr>
              <w:t>1112</w:t>
            </w:r>
          </w:p>
        </w:tc>
        <w:tc>
          <w:tcPr>
            <w:tcW w:w="1609" w:type="dxa"/>
            <w:vAlign w:val="top"/>
          </w:tcPr>
          <w:p w14:paraId="2FE6714C">
            <w:pPr>
              <w:pStyle w:val="67"/>
              <w:spacing w:before="104" w:line="240" w:lineRule="auto"/>
              <w:ind w:left="26"/>
              <w:rPr>
                <w:rFonts w:hint="eastAsia" w:ascii="仿宋" w:hAnsi="仿宋" w:eastAsia="仿宋" w:cs="仿宋"/>
              </w:rPr>
            </w:pPr>
            <w:r>
              <w:rPr>
                <w:rFonts w:hint="eastAsia" w:ascii="仿宋" w:hAnsi="仿宋" w:eastAsia="仿宋" w:cs="仿宋"/>
                <w:spacing w:val="1"/>
              </w:rPr>
              <w:t>9787522916170</w:t>
            </w:r>
          </w:p>
        </w:tc>
        <w:tc>
          <w:tcPr>
            <w:tcW w:w="2427" w:type="dxa"/>
            <w:vAlign w:val="top"/>
          </w:tcPr>
          <w:p w14:paraId="11FF4127">
            <w:pPr>
              <w:pStyle w:val="67"/>
              <w:spacing w:before="25" w:line="240" w:lineRule="auto"/>
              <w:ind w:left="29" w:right="81"/>
              <w:rPr>
                <w:rFonts w:hint="eastAsia" w:ascii="仿宋" w:hAnsi="仿宋" w:eastAsia="仿宋" w:cs="仿宋"/>
              </w:rPr>
            </w:pPr>
            <w:r>
              <w:rPr>
                <w:rFonts w:hint="eastAsia" w:ascii="仿宋" w:hAnsi="仿宋" w:eastAsia="仿宋" w:cs="仿宋"/>
              </w:rPr>
              <w:t xml:space="preserve">父母要懂得不打不骂不 </w:t>
            </w:r>
            <w:r>
              <w:rPr>
                <w:rFonts w:hint="eastAsia" w:ascii="仿宋" w:hAnsi="仿宋" w:eastAsia="仿宋" w:cs="仿宋"/>
                <w:spacing w:val="-1"/>
              </w:rPr>
              <w:t>动气的教育法</w:t>
            </w:r>
          </w:p>
        </w:tc>
        <w:tc>
          <w:tcPr>
            <w:tcW w:w="1000" w:type="dxa"/>
            <w:vAlign w:val="top"/>
          </w:tcPr>
          <w:p w14:paraId="233F424B">
            <w:pPr>
              <w:pStyle w:val="67"/>
              <w:spacing w:before="25"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64" w:type="dxa"/>
            <w:vAlign w:val="top"/>
          </w:tcPr>
          <w:p w14:paraId="10F88007">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1500F7A">
            <w:pPr>
              <w:pStyle w:val="67"/>
              <w:spacing w:before="104"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639EB05C">
            <w:pPr>
              <w:pStyle w:val="67"/>
              <w:spacing w:before="104" w:line="240" w:lineRule="auto"/>
              <w:ind w:left="32"/>
              <w:rPr>
                <w:rFonts w:hint="eastAsia" w:ascii="仿宋" w:hAnsi="仿宋" w:eastAsia="仿宋" w:cs="仿宋"/>
              </w:rPr>
            </w:pPr>
            <w:r>
              <w:rPr>
                <w:rFonts w:hint="eastAsia" w:ascii="仿宋" w:hAnsi="仿宋" w:eastAsia="仿宋" w:cs="仿宋"/>
              </w:rPr>
              <w:t>G782</w:t>
            </w:r>
          </w:p>
        </w:tc>
        <w:tc>
          <w:tcPr>
            <w:tcW w:w="980" w:type="dxa"/>
            <w:vAlign w:val="top"/>
          </w:tcPr>
          <w:p w14:paraId="1112295B">
            <w:pPr>
              <w:pStyle w:val="67"/>
              <w:spacing w:before="105" w:line="240" w:lineRule="auto"/>
              <w:ind w:left="37"/>
              <w:rPr>
                <w:rFonts w:hint="eastAsia" w:ascii="仿宋" w:hAnsi="仿宋" w:eastAsia="仿宋" w:cs="仿宋"/>
              </w:rPr>
            </w:pPr>
            <w:r>
              <w:rPr>
                <w:rFonts w:hint="eastAsia" w:ascii="仿宋" w:hAnsi="仿宋" w:eastAsia="仿宋" w:cs="仿宋"/>
                <w:spacing w:val="-3"/>
              </w:rPr>
              <w:t>彭清</w:t>
            </w:r>
          </w:p>
        </w:tc>
        <w:tc>
          <w:tcPr>
            <w:tcW w:w="1586" w:type="dxa"/>
            <w:vAlign w:val="top"/>
          </w:tcPr>
          <w:p w14:paraId="718C0D0B">
            <w:pPr>
              <w:pStyle w:val="67"/>
              <w:spacing w:before="105" w:line="240" w:lineRule="auto"/>
              <w:ind w:left="150"/>
              <w:rPr>
                <w:rFonts w:hint="eastAsia" w:ascii="仿宋" w:hAnsi="仿宋" w:eastAsia="仿宋" w:cs="仿宋"/>
              </w:rPr>
            </w:pPr>
            <w:r>
              <w:rPr>
                <w:rFonts w:hint="eastAsia" w:ascii="仿宋" w:hAnsi="仿宋" w:eastAsia="仿宋" w:cs="仿宋"/>
                <w:spacing w:val="-2"/>
              </w:rPr>
              <w:t>教育著作</w:t>
            </w:r>
          </w:p>
        </w:tc>
      </w:tr>
      <w:tr w14:paraId="37551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591" w:type="dxa"/>
            <w:vAlign w:val="top"/>
          </w:tcPr>
          <w:p w14:paraId="01A428ED">
            <w:pPr>
              <w:pStyle w:val="67"/>
              <w:spacing w:before="287" w:line="240" w:lineRule="auto"/>
              <w:ind w:left="139"/>
              <w:rPr>
                <w:rFonts w:hint="eastAsia" w:ascii="仿宋" w:hAnsi="仿宋" w:eastAsia="仿宋" w:cs="仿宋"/>
              </w:rPr>
            </w:pPr>
            <w:r>
              <w:rPr>
                <w:rFonts w:hint="eastAsia" w:ascii="仿宋" w:hAnsi="仿宋" w:eastAsia="仿宋" w:cs="仿宋"/>
                <w:spacing w:val="-4"/>
              </w:rPr>
              <w:t>1113</w:t>
            </w:r>
          </w:p>
        </w:tc>
        <w:tc>
          <w:tcPr>
            <w:tcW w:w="1609" w:type="dxa"/>
            <w:vAlign w:val="top"/>
          </w:tcPr>
          <w:p w14:paraId="1F3CC9F2">
            <w:pPr>
              <w:pStyle w:val="67"/>
              <w:spacing w:before="287" w:line="240" w:lineRule="auto"/>
              <w:ind w:left="26"/>
              <w:rPr>
                <w:rFonts w:hint="eastAsia" w:ascii="仿宋" w:hAnsi="仿宋" w:eastAsia="仿宋" w:cs="仿宋"/>
              </w:rPr>
            </w:pPr>
            <w:r>
              <w:rPr>
                <w:rFonts w:hint="eastAsia" w:ascii="仿宋" w:hAnsi="仿宋" w:eastAsia="仿宋" w:cs="仿宋"/>
                <w:spacing w:val="1"/>
              </w:rPr>
              <w:t>9787506892797</w:t>
            </w:r>
          </w:p>
        </w:tc>
        <w:tc>
          <w:tcPr>
            <w:tcW w:w="2427" w:type="dxa"/>
            <w:vAlign w:val="top"/>
          </w:tcPr>
          <w:p w14:paraId="263FE0B9">
            <w:pPr>
              <w:pStyle w:val="67"/>
              <w:spacing w:before="27" w:line="240" w:lineRule="auto"/>
              <w:ind w:left="28" w:right="80" w:firstLine="4"/>
              <w:jc w:val="both"/>
              <w:rPr>
                <w:rFonts w:hint="eastAsia" w:ascii="仿宋" w:hAnsi="仿宋" w:eastAsia="仿宋" w:cs="仿宋"/>
              </w:rPr>
            </w:pPr>
            <w:r>
              <w:rPr>
                <w:rFonts w:hint="eastAsia" w:ascii="仿宋" w:hAnsi="仿宋" w:eastAsia="仿宋" w:cs="仿宋"/>
                <w:spacing w:val="-1"/>
              </w:rPr>
              <w:t>高校学术研究论著丛刊</w:t>
            </w:r>
            <w:r>
              <w:rPr>
                <w:rFonts w:hint="eastAsia" w:ascii="仿宋" w:hAnsi="仿宋" w:eastAsia="仿宋" w:cs="仿宋"/>
                <w:spacing w:val="7"/>
              </w:rPr>
              <w:t xml:space="preserve"> </w:t>
            </w:r>
            <w:r>
              <w:rPr>
                <w:rFonts w:hint="eastAsia" w:ascii="仿宋" w:hAnsi="仿宋" w:eastAsia="仿宋" w:cs="仿宋"/>
              </w:rPr>
              <w:t>·人文社科：新时期农</w:t>
            </w:r>
            <w:r>
              <w:rPr>
                <w:rFonts w:hint="eastAsia" w:ascii="仿宋" w:hAnsi="仿宋" w:eastAsia="仿宋" w:cs="仿宋"/>
                <w:spacing w:val="2"/>
              </w:rPr>
              <w:t xml:space="preserve"> </w:t>
            </w:r>
            <w:r>
              <w:rPr>
                <w:rFonts w:hint="eastAsia" w:ascii="仿宋" w:hAnsi="仿宋" w:eastAsia="仿宋" w:cs="仿宋"/>
              </w:rPr>
              <w:t>村家庭教育与儿童发展</w:t>
            </w:r>
            <w:r>
              <w:rPr>
                <w:rFonts w:hint="eastAsia" w:ascii="仿宋" w:hAnsi="仿宋" w:eastAsia="仿宋" w:cs="仿宋"/>
                <w:spacing w:val="1"/>
              </w:rPr>
              <w:t xml:space="preserve"> </w:t>
            </w:r>
            <w:r>
              <w:rPr>
                <w:rFonts w:hint="eastAsia" w:ascii="仿宋" w:hAnsi="仿宋" w:eastAsia="仿宋" w:cs="仿宋"/>
                <w:spacing w:val="-3"/>
              </w:rPr>
              <w:t>研究</w:t>
            </w:r>
          </w:p>
        </w:tc>
        <w:tc>
          <w:tcPr>
            <w:tcW w:w="1000" w:type="dxa"/>
            <w:vAlign w:val="top"/>
          </w:tcPr>
          <w:p w14:paraId="3B52DFD7">
            <w:pPr>
              <w:pStyle w:val="67"/>
              <w:spacing w:before="287" w:line="240" w:lineRule="auto"/>
              <w:ind w:left="45"/>
              <w:rPr>
                <w:rFonts w:hint="eastAsia" w:ascii="仿宋" w:hAnsi="仿宋" w:eastAsia="仿宋" w:cs="仿宋"/>
              </w:rPr>
            </w:pPr>
            <w:r>
              <w:rPr>
                <w:rFonts w:hint="eastAsia" w:ascii="仿宋" w:hAnsi="仿宋" w:eastAsia="仿宋" w:cs="仿宋"/>
                <w:spacing w:val="-5"/>
              </w:rPr>
              <w:t>中国书籍</w:t>
            </w:r>
          </w:p>
        </w:tc>
        <w:tc>
          <w:tcPr>
            <w:tcW w:w="564" w:type="dxa"/>
            <w:vAlign w:val="top"/>
          </w:tcPr>
          <w:p w14:paraId="36FE11D5">
            <w:pPr>
              <w:pStyle w:val="67"/>
              <w:spacing w:before="28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743D358">
            <w:pPr>
              <w:pStyle w:val="67"/>
              <w:spacing w:before="287"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20E3F7E3">
            <w:pPr>
              <w:pStyle w:val="67"/>
              <w:spacing w:before="287" w:line="240" w:lineRule="auto"/>
              <w:ind w:left="32"/>
              <w:rPr>
                <w:rFonts w:hint="eastAsia" w:ascii="仿宋" w:hAnsi="仿宋" w:eastAsia="仿宋" w:cs="仿宋"/>
              </w:rPr>
            </w:pPr>
            <w:r>
              <w:rPr>
                <w:rFonts w:hint="eastAsia" w:ascii="仿宋" w:hAnsi="仿宋" w:eastAsia="仿宋" w:cs="仿宋"/>
              </w:rPr>
              <w:t>G782</w:t>
            </w:r>
          </w:p>
        </w:tc>
        <w:tc>
          <w:tcPr>
            <w:tcW w:w="980" w:type="dxa"/>
            <w:vAlign w:val="top"/>
          </w:tcPr>
          <w:p w14:paraId="6F233347">
            <w:pPr>
              <w:pStyle w:val="67"/>
              <w:spacing w:before="288" w:line="240" w:lineRule="auto"/>
              <w:ind w:left="38"/>
              <w:rPr>
                <w:rFonts w:hint="eastAsia" w:ascii="仿宋" w:hAnsi="仿宋" w:eastAsia="仿宋" w:cs="仿宋"/>
              </w:rPr>
            </w:pPr>
            <w:r>
              <w:rPr>
                <w:rFonts w:hint="eastAsia" w:ascii="仿宋" w:hAnsi="仿宋" w:eastAsia="仿宋" w:cs="仿宋"/>
                <w:spacing w:val="-2"/>
              </w:rPr>
              <w:t>杨在富</w:t>
            </w:r>
          </w:p>
        </w:tc>
        <w:tc>
          <w:tcPr>
            <w:tcW w:w="1586" w:type="dxa"/>
            <w:vAlign w:val="top"/>
          </w:tcPr>
          <w:p w14:paraId="79A66626">
            <w:pPr>
              <w:pStyle w:val="67"/>
              <w:spacing w:before="288" w:line="240" w:lineRule="auto"/>
              <w:ind w:left="150"/>
              <w:rPr>
                <w:rFonts w:hint="eastAsia" w:ascii="仿宋" w:hAnsi="仿宋" w:eastAsia="仿宋" w:cs="仿宋"/>
              </w:rPr>
            </w:pPr>
            <w:r>
              <w:rPr>
                <w:rFonts w:hint="eastAsia" w:ascii="仿宋" w:hAnsi="仿宋" w:eastAsia="仿宋" w:cs="仿宋"/>
                <w:spacing w:val="-2"/>
              </w:rPr>
              <w:t>教育著作</w:t>
            </w:r>
          </w:p>
        </w:tc>
      </w:tr>
      <w:tr w14:paraId="53DDF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3B44E922">
            <w:pPr>
              <w:pStyle w:val="67"/>
              <w:spacing w:before="106" w:line="240" w:lineRule="auto"/>
              <w:ind w:left="139"/>
              <w:rPr>
                <w:rFonts w:hint="eastAsia" w:ascii="仿宋" w:hAnsi="仿宋" w:eastAsia="仿宋" w:cs="仿宋"/>
              </w:rPr>
            </w:pPr>
            <w:r>
              <w:rPr>
                <w:rFonts w:hint="eastAsia" w:ascii="仿宋" w:hAnsi="仿宋" w:eastAsia="仿宋" w:cs="仿宋"/>
                <w:spacing w:val="-4"/>
              </w:rPr>
              <w:t>1114</w:t>
            </w:r>
          </w:p>
        </w:tc>
        <w:tc>
          <w:tcPr>
            <w:tcW w:w="1609" w:type="dxa"/>
            <w:vAlign w:val="top"/>
          </w:tcPr>
          <w:p w14:paraId="68811D97">
            <w:pPr>
              <w:pStyle w:val="67"/>
              <w:spacing w:before="105" w:line="240" w:lineRule="auto"/>
              <w:ind w:left="26"/>
              <w:rPr>
                <w:rFonts w:hint="eastAsia" w:ascii="仿宋" w:hAnsi="仿宋" w:eastAsia="仿宋" w:cs="仿宋"/>
              </w:rPr>
            </w:pPr>
            <w:r>
              <w:rPr>
                <w:rFonts w:hint="eastAsia" w:ascii="仿宋" w:hAnsi="仿宋" w:eastAsia="仿宋" w:cs="仿宋"/>
                <w:spacing w:val="1"/>
              </w:rPr>
              <w:t>9787573619167</w:t>
            </w:r>
          </w:p>
        </w:tc>
        <w:tc>
          <w:tcPr>
            <w:tcW w:w="2427" w:type="dxa"/>
            <w:vAlign w:val="top"/>
          </w:tcPr>
          <w:p w14:paraId="09E6D836">
            <w:pPr>
              <w:pStyle w:val="67"/>
              <w:spacing w:before="27" w:line="240" w:lineRule="auto"/>
              <w:ind w:left="28" w:right="81"/>
              <w:rPr>
                <w:rFonts w:hint="eastAsia" w:ascii="仿宋" w:hAnsi="仿宋" w:eastAsia="仿宋" w:cs="仿宋"/>
              </w:rPr>
            </w:pPr>
            <w:r>
              <w:rPr>
                <w:rFonts w:hint="eastAsia" w:ascii="仿宋" w:hAnsi="仿宋" w:eastAsia="仿宋" w:cs="仿宋"/>
              </w:rPr>
              <w:t>青春期家庭教育：陪孩</w:t>
            </w:r>
            <w:r>
              <w:rPr>
                <w:rFonts w:hint="eastAsia" w:ascii="仿宋" w:hAnsi="仿宋" w:eastAsia="仿宋" w:cs="仿宋"/>
                <w:spacing w:val="1"/>
              </w:rPr>
              <w:t xml:space="preserve"> </w:t>
            </w:r>
            <w:r>
              <w:rPr>
                <w:rFonts w:hint="eastAsia" w:ascii="仿宋" w:hAnsi="仿宋" w:eastAsia="仿宋" w:cs="仿宋"/>
                <w:spacing w:val="-1"/>
              </w:rPr>
              <w:t>子走过青春期</w:t>
            </w:r>
          </w:p>
        </w:tc>
        <w:tc>
          <w:tcPr>
            <w:tcW w:w="1000" w:type="dxa"/>
            <w:vAlign w:val="top"/>
          </w:tcPr>
          <w:p w14:paraId="7797074F">
            <w:pPr>
              <w:pStyle w:val="67"/>
              <w:spacing w:before="105" w:line="240" w:lineRule="auto"/>
              <w:ind w:left="30"/>
              <w:rPr>
                <w:rFonts w:hint="eastAsia" w:ascii="仿宋" w:hAnsi="仿宋" w:eastAsia="仿宋" w:cs="仿宋"/>
              </w:rPr>
            </w:pPr>
            <w:r>
              <w:rPr>
                <w:rFonts w:hint="eastAsia" w:ascii="仿宋" w:hAnsi="仿宋" w:eastAsia="仿宋" w:cs="仿宋"/>
                <w:spacing w:val="-3"/>
              </w:rPr>
              <w:t>青岛</w:t>
            </w:r>
          </w:p>
        </w:tc>
        <w:tc>
          <w:tcPr>
            <w:tcW w:w="564" w:type="dxa"/>
            <w:vAlign w:val="top"/>
          </w:tcPr>
          <w:p w14:paraId="4E4BB7CC">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DED61CA">
            <w:pPr>
              <w:pStyle w:val="67"/>
              <w:spacing w:before="105" w:line="240" w:lineRule="auto"/>
              <w:ind w:left="35"/>
              <w:rPr>
                <w:rFonts w:hint="eastAsia" w:ascii="仿宋" w:hAnsi="仿宋" w:eastAsia="仿宋" w:cs="仿宋"/>
              </w:rPr>
            </w:pPr>
            <w:r>
              <w:rPr>
                <w:rFonts w:hint="eastAsia" w:ascii="仿宋" w:hAnsi="仿宋" w:eastAsia="仿宋" w:cs="仿宋"/>
              </w:rPr>
              <w:t>2024-4-1</w:t>
            </w:r>
          </w:p>
        </w:tc>
        <w:tc>
          <w:tcPr>
            <w:tcW w:w="1102" w:type="dxa"/>
            <w:vAlign w:val="top"/>
          </w:tcPr>
          <w:p w14:paraId="6C7BE7F7">
            <w:pPr>
              <w:pStyle w:val="67"/>
              <w:spacing w:before="105" w:line="240" w:lineRule="auto"/>
              <w:ind w:left="32"/>
              <w:rPr>
                <w:rFonts w:hint="eastAsia" w:ascii="仿宋" w:hAnsi="仿宋" w:eastAsia="仿宋" w:cs="仿宋"/>
              </w:rPr>
            </w:pPr>
            <w:r>
              <w:rPr>
                <w:rFonts w:hint="eastAsia" w:ascii="仿宋" w:hAnsi="仿宋" w:eastAsia="仿宋" w:cs="仿宋"/>
              </w:rPr>
              <w:t>G782</w:t>
            </w:r>
          </w:p>
        </w:tc>
        <w:tc>
          <w:tcPr>
            <w:tcW w:w="980" w:type="dxa"/>
            <w:vAlign w:val="top"/>
          </w:tcPr>
          <w:p w14:paraId="20146655">
            <w:pPr>
              <w:pStyle w:val="67"/>
              <w:spacing w:before="106" w:line="240" w:lineRule="auto"/>
              <w:ind w:left="36"/>
              <w:rPr>
                <w:rFonts w:hint="eastAsia" w:ascii="仿宋" w:hAnsi="仿宋" w:eastAsia="仿宋" w:cs="仿宋"/>
              </w:rPr>
            </w:pPr>
            <w:r>
              <w:rPr>
                <w:rFonts w:hint="eastAsia" w:ascii="仿宋" w:hAnsi="仿宋" w:eastAsia="仿宋" w:cs="仿宋"/>
                <w:spacing w:val="-2"/>
              </w:rPr>
              <w:t>徐少波</w:t>
            </w:r>
          </w:p>
        </w:tc>
        <w:tc>
          <w:tcPr>
            <w:tcW w:w="1586" w:type="dxa"/>
            <w:vAlign w:val="top"/>
          </w:tcPr>
          <w:p w14:paraId="2F9EFBA9">
            <w:pPr>
              <w:pStyle w:val="67"/>
              <w:spacing w:before="106" w:line="240" w:lineRule="auto"/>
              <w:ind w:left="150"/>
              <w:rPr>
                <w:rFonts w:hint="eastAsia" w:ascii="仿宋" w:hAnsi="仿宋" w:eastAsia="仿宋" w:cs="仿宋"/>
              </w:rPr>
            </w:pPr>
            <w:r>
              <w:rPr>
                <w:rFonts w:hint="eastAsia" w:ascii="仿宋" w:hAnsi="仿宋" w:eastAsia="仿宋" w:cs="仿宋"/>
                <w:spacing w:val="-2"/>
              </w:rPr>
              <w:t>教育著作</w:t>
            </w:r>
          </w:p>
        </w:tc>
      </w:tr>
      <w:tr w14:paraId="2E728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07DB6F81">
            <w:pPr>
              <w:pStyle w:val="67"/>
              <w:spacing w:before="198" w:line="240" w:lineRule="auto"/>
              <w:ind w:left="139"/>
              <w:rPr>
                <w:rFonts w:hint="eastAsia" w:ascii="仿宋" w:hAnsi="仿宋" w:eastAsia="仿宋" w:cs="仿宋"/>
              </w:rPr>
            </w:pPr>
            <w:r>
              <w:rPr>
                <w:rFonts w:hint="eastAsia" w:ascii="仿宋" w:hAnsi="仿宋" w:eastAsia="仿宋" w:cs="仿宋"/>
                <w:spacing w:val="-4"/>
              </w:rPr>
              <w:t>1115</w:t>
            </w:r>
          </w:p>
        </w:tc>
        <w:tc>
          <w:tcPr>
            <w:tcW w:w="1609" w:type="dxa"/>
            <w:vAlign w:val="top"/>
          </w:tcPr>
          <w:p w14:paraId="7EB2F282">
            <w:pPr>
              <w:pStyle w:val="67"/>
              <w:spacing w:before="198" w:line="240" w:lineRule="auto"/>
              <w:ind w:left="26"/>
              <w:rPr>
                <w:rFonts w:hint="eastAsia" w:ascii="仿宋" w:hAnsi="仿宋" w:eastAsia="仿宋" w:cs="仿宋"/>
              </w:rPr>
            </w:pPr>
            <w:r>
              <w:rPr>
                <w:rFonts w:hint="eastAsia" w:ascii="仿宋" w:hAnsi="仿宋" w:eastAsia="仿宋" w:cs="仿宋"/>
                <w:spacing w:val="1"/>
              </w:rPr>
              <w:t>9787519472351</w:t>
            </w:r>
          </w:p>
        </w:tc>
        <w:tc>
          <w:tcPr>
            <w:tcW w:w="2427" w:type="dxa"/>
            <w:vAlign w:val="top"/>
          </w:tcPr>
          <w:p w14:paraId="00DC6DA3">
            <w:pPr>
              <w:pStyle w:val="67"/>
              <w:spacing w:before="28" w:line="240" w:lineRule="auto"/>
              <w:ind w:left="28" w:right="81" w:firstLine="1"/>
              <w:jc w:val="both"/>
              <w:rPr>
                <w:rFonts w:hint="eastAsia" w:ascii="仿宋" w:hAnsi="仿宋" w:eastAsia="仿宋" w:cs="仿宋"/>
              </w:rPr>
            </w:pPr>
            <w:r>
              <w:rPr>
                <w:rFonts w:hint="eastAsia" w:ascii="仿宋" w:hAnsi="仿宋" w:eastAsia="仿宋" w:cs="仿宋"/>
              </w:rPr>
              <w:t>教育创新发展基于跨学 科教育实践与典型案例</w:t>
            </w:r>
            <w:r>
              <w:rPr>
                <w:rFonts w:hint="eastAsia" w:ascii="仿宋" w:hAnsi="仿宋" w:eastAsia="仿宋" w:cs="仿宋"/>
                <w:spacing w:val="1"/>
              </w:rPr>
              <w:t xml:space="preserve"> </w:t>
            </w:r>
            <w:r>
              <w:rPr>
                <w:rFonts w:hint="eastAsia" w:ascii="仿宋" w:hAnsi="仿宋" w:eastAsia="仿宋" w:cs="仿宋"/>
                <w:spacing w:val="-2"/>
              </w:rPr>
              <w:t>（精装）</w:t>
            </w:r>
          </w:p>
        </w:tc>
        <w:tc>
          <w:tcPr>
            <w:tcW w:w="1000" w:type="dxa"/>
            <w:vAlign w:val="top"/>
          </w:tcPr>
          <w:p w14:paraId="478CA5D8">
            <w:pPr>
              <w:pStyle w:val="67"/>
              <w:spacing w:before="199" w:line="240" w:lineRule="auto"/>
              <w:ind w:left="32"/>
              <w:rPr>
                <w:rFonts w:hint="eastAsia" w:ascii="仿宋" w:hAnsi="仿宋" w:eastAsia="仿宋" w:cs="仿宋"/>
              </w:rPr>
            </w:pPr>
            <w:r>
              <w:rPr>
                <w:rFonts w:hint="eastAsia" w:ascii="仿宋" w:hAnsi="仿宋" w:eastAsia="仿宋" w:cs="仿宋"/>
                <w:spacing w:val="-2"/>
              </w:rPr>
              <w:t>光明日报</w:t>
            </w:r>
          </w:p>
        </w:tc>
        <w:tc>
          <w:tcPr>
            <w:tcW w:w="564" w:type="dxa"/>
            <w:vAlign w:val="top"/>
          </w:tcPr>
          <w:p w14:paraId="49B21F13">
            <w:pPr>
              <w:pStyle w:val="67"/>
              <w:spacing w:before="19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4E367DB">
            <w:pPr>
              <w:pStyle w:val="67"/>
              <w:spacing w:before="198"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62E09497">
            <w:pPr>
              <w:pStyle w:val="67"/>
              <w:spacing w:before="198" w:line="240" w:lineRule="auto"/>
              <w:ind w:left="32"/>
              <w:rPr>
                <w:rFonts w:hint="eastAsia" w:ascii="仿宋" w:hAnsi="仿宋" w:eastAsia="仿宋" w:cs="仿宋"/>
              </w:rPr>
            </w:pPr>
            <w:r>
              <w:rPr>
                <w:rFonts w:hint="eastAsia" w:ascii="仿宋" w:hAnsi="仿宋" w:eastAsia="仿宋" w:cs="仿宋"/>
              </w:rPr>
              <w:t>G782</w:t>
            </w:r>
          </w:p>
        </w:tc>
        <w:tc>
          <w:tcPr>
            <w:tcW w:w="980" w:type="dxa"/>
            <w:vAlign w:val="top"/>
          </w:tcPr>
          <w:p w14:paraId="1969DEE0">
            <w:pPr>
              <w:pStyle w:val="67"/>
              <w:spacing w:before="199" w:line="240" w:lineRule="auto"/>
              <w:ind w:left="37"/>
              <w:rPr>
                <w:rFonts w:hint="eastAsia" w:ascii="仿宋" w:hAnsi="仿宋" w:eastAsia="仿宋" w:cs="仿宋"/>
              </w:rPr>
            </w:pPr>
            <w:r>
              <w:rPr>
                <w:rFonts w:hint="eastAsia" w:ascii="仿宋" w:hAnsi="仿宋" w:eastAsia="仿宋" w:cs="仿宋"/>
                <w:spacing w:val="-2"/>
              </w:rPr>
              <w:t>华子荀</w:t>
            </w:r>
          </w:p>
        </w:tc>
        <w:tc>
          <w:tcPr>
            <w:tcW w:w="1586" w:type="dxa"/>
            <w:vAlign w:val="top"/>
          </w:tcPr>
          <w:p w14:paraId="17E74AD6">
            <w:pPr>
              <w:pStyle w:val="67"/>
              <w:spacing w:before="199" w:line="240" w:lineRule="auto"/>
              <w:ind w:left="150"/>
              <w:rPr>
                <w:rFonts w:hint="eastAsia" w:ascii="仿宋" w:hAnsi="仿宋" w:eastAsia="仿宋" w:cs="仿宋"/>
              </w:rPr>
            </w:pPr>
            <w:r>
              <w:rPr>
                <w:rFonts w:hint="eastAsia" w:ascii="仿宋" w:hAnsi="仿宋" w:eastAsia="仿宋" w:cs="仿宋"/>
                <w:spacing w:val="-2"/>
              </w:rPr>
              <w:t>教育著作</w:t>
            </w:r>
          </w:p>
        </w:tc>
      </w:tr>
      <w:tr w14:paraId="02C67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219B91F9">
            <w:pPr>
              <w:pStyle w:val="67"/>
              <w:spacing w:before="107" w:line="240" w:lineRule="auto"/>
              <w:ind w:left="139"/>
              <w:rPr>
                <w:rFonts w:hint="eastAsia" w:ascii="仿宋" w:hAnsi="仿宋" w:eastAsia="仿宋" w:cs="仿宋"/>
              </w:rPr>
            </w:pPr>
            <w:r>
              <w:rPr>
                <w:rFonts w:hint="eastAsia" w:ascii="仿宋" w:hAnsi="仿宋" w:eastAsia="仿宋" w:cs="仿宋"/>
                <w:spacing w:val="-4"/>
              </w:rPr>
              <w:t>1116</w:t>
            </w:r>
          </w:p>
        </w:tc>
        <w:tc>
          <w:tcPr>
            <w:tcW w:w="1609" w:type="dxa"/>
            <w:vAlign w:val="top"/>
          </w:tcPr>
          <w:p w14:paraId="343C8A6D">
            <w:pPr>
              <w:pStyle w:val="67"/>
              <w:spacing w:before="107" w:line="240" w:lineRule="auto"/>
              <w:ind w:left="26"/>
              <w:rPr>
                <w:rFonts w:hint="eastAsia" w:ascii="仿宋" w:hAnsi="仿宋" w:eastAsia="仿宋" w:cs="仿宋"/>
              </w:rPr>
            </w:pPr>
            <w:r>
              <w:rPr>
                <w:rFonts w:hint="eastAsia" w:ascii="仿宋" w:hAnsi="仿宋" w:eastAsia="仿宋" w:cs="仿宋"/>
                <w:spacing w:val="1"/>
              </w:rPr>
              <w:t>9787569940718</w:t>
            </w:r>
          </w:p>
        </w:tc>
        <w:tc>
          <w:tcPr>
            <w:tcW w:w="2427" w:type="dxa"/>
            <w:vAlign w:val="top"/>
          </w:tcPr>
          <w:p w14:paraId="7C42F698">
            <w:pPr>
              <w:pStyle w:val="67"/>
              <w:spacing w:before="28" w:line="240" w:lineRule="auto"/>
              <w:ind w:left="31" w:right="80" w:hanging="1"/>
              <w:rPr>
                <w:rFonts w:hint="eastAsia" w:ascii="仿宋" w:hAnsi="仿宋" w:eastAsia="仿宋" w:cs="仿宋"/>
              </w:rPr>
            </w:pPr>
            <w:r>
              <w:rPr>
                <w:rFonts w:hint="eastAsia" w:ascii="仿宋" w:hAnsi="仿宋" w:eastAsia="仿宋" w:cs="仿宋"/>
              </w:rPr>
              <w:t>生活及教育：如果家家</w:t>
            </w:r>
            <w:r>
              <w:rPr>
                <w:rFonts w:hint="eastAsia" w:ascii="仿宋" w:hAnsi="仿宋" w:eastAsia="仿宋" w:cs="仿宋"/>
                <w:spacing w:val="1"/>
              </w:rPr>
              <w:t xml:space="preserve"> </w:t>
            </w:r>
            <w:r>
              <w:rPr>
                <w:rFonts w:hint="eastAsia" w:ascii="仿宋" w:hAnsi="仿宋" w:eastAsia="仿宋" w:cs="仿宋"/>
                <w:spacing w:val="-1"/>
              </w:rPr>
              <w:t>都有小小厨师</w:t>
            </w:r>
          </w:p>
        </w:tc>
        <w:tc>
          <w:tcPr>
            <w:tcW w:w="1000" w:type="dxa"/>
            <w:vAlign w:val="top"/>
          </w:tcPr>
          <w:p w14:paraId="0D5294E2">
            <w:pPr>
              <w:pStyle w:val="67"/>
              <w:spacing w:before="28" w:line="240" w:lineRule="auto"/>
              <w:ind w:left="32" w:right="136" w:firstLine="1"/>
              <w:rPr>
                <w:rFonts w:hint="eastAsia" w:ascii="仿宋" w:hAnsi="仿宋" w:eastAsia="仿宋" w:cs="仿宋"/>
              </w:rPr>
            </w:pPr>
            <w:r>
              <w:rPr>
                <w:rFonts w:hint="eastAsia" w:ascii="仿宋" w:hAnsi="仿宋" w:eastAsia="仿宋" w:cs="仿宋"/>
                <w:spacing w:val="-1"/>
              </w:rPr>
              <w:t>北京时代华</w:t>
            </w:r>
            <w:r>
              <w:rPr>
                <w:rFonts w:hint="eastAsia" w:ascii="仿宋" w:hAnsi="仿宋" w:eastAsia="仿宋" w:cs="仿宋"/>
              </w:rPr>
              <w:t xml:space="preserve"> </w:t>
            </w:r>
            <w:r>
              <w:rPr>
                <w:rFonts w:hint="eastAsia" w:ascii="仿宋" w:hAnsi="仿宋" w:eastAsia="仿宋" w:cs="仿宋"/>
                <w:spacing w:val="-2"/>
              </w:rPr>
              <w:t>文书局</w:t>
            </w:r>
          </w:p>
        </w:tc>
        <w:tc>
          <w:tcPr>
            <w:tcW w:w="564" w:type="dxa"/>
            <w:vAlign w:val="top"/>
          </w:tcPr>
          <w:p w14:paraId="11BDB0B9">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06FBDDA">
            <w:pPr>
              <w:pStyle w:val="67"/>
              <w:spacing w:before="107" w:line="240" w:lineRule="auto"/>
              <w:ind w:left="35"/>
              <w:rPr>
                <w:rFonts w:hint="eastAsia" w:ascii="仿宋" w:hAnsi="仿宋" w:eastAsia="仿宋" w:cs="仿宋"/>
              </w:rPr>
            </w:pPr>
            <w:r>
              <w:rPr>
                <w:rFonts w:hint="eastAsia" w:ascii="仿宋" w:hAnsi="仿宋" w:eastAsia="仿宋" w:cs="仿宋"/>
              </w:rPr>
              <w:t>2021-5-1</w:t>
            </w:r>
          </w:p>
        </w:tc>
        <w:tc>
          <w:tcPr>
            <w:tcW w:w="1102" w:type="dxa"/>
            <w:vAlign w:val="top"/>
          </w:tcPr>
          <w:p w14:paraId="773BDA29">
            <w:pPr>
              <w:pStyle w:val="67"/>
              <w:spacing w:before="107" w:line="240" w:lineRule="auto"/>
              <w:ind w:left="32"/>
              <w:rPr>
                <w:rFonts w:hint="eastAsia" w:ascii="仿宋" w:hAnsi="仿宋" w:eastAsia="仿宋" w:cs="仿宋"/>
              </w:rPr>
            </w:pPr>
            <w:r>
              <w:rPr>
                <w:rFonts w:hint="eastAsia" w:ascii="仿宋" w:hAnsi="仿宋" w:eastAsia="仿宋" w:cs="仿宋"/>
              </w:rPr>
              <w:t>G782</w:t>
            </w:r>
          </w:p>
        </w:tc>
        <w:tc>
          <w:tcPr>
            <w:tcW w:w="980" w:type="dxa"/>
            <w:vAlign w:val="top"/>
          </w:tcPr>
          <w:p w14:paraId="2372C542">
            <w:pPr>
              <w:pStyle w:val="67"/>
              <w:spacing w:before="108" w:line="240" w:lineRule="auto"/>
              <w:ind w:left="41"/>
              <w:rPr>
                <w:rFonts w:hint="eastAsia" w:ascii="仿宋" w:hAnsi="仿宋" w:eastAsia="仿宋" w:cs="仿宋"/>
              </w:rPr>
            </w:pPr>
            <w:r>
              <w:rPr>
                <w:rFonts w:hint="eastAsia" w:ascii="仿宋" w:hAnsi="仿宋" w:eastAsia="仿宋" w:cs="仿宋"/>
                <w:spacing w:val="-4"/>
              </w:rPr>
              <w:t>蔡颖卿</w:t>
            </w:r>
          </w:p>
        </w:tc>
        <w:tc>
          <w:tcPr>
            <w:tcW w:w="1586" w:type="dxa"/>
            <w:vAlign w:val="top"/>
          </w:tcPr>
          <w:p w14:paraId="2EF3DC3D">
            <w:pPr>
              <w:pStyle w:val="67"/>
              <w:spacing w:before="108" w:line="240" w:lineRule="auto"/>
              <w:ind w:left="150"/>
              <w:rPr>
                <w:rFonts w:hint="eastAsia" w:ascii="仿宋" w:hAnsi="仿宋" w:eastAsia="仿宋" w:cs="仿宋"/>
              </w:rPr>
            </w:pPr>
            <w:r>
              <w:rPr>
                <w:rFonts w:hint="eastAsia" w:ascii="仿宋" w:hAnsi="仿宋" w:eastAsia="仿宋" w:cs="仿宋"/>
                <w:spacing w:val="-2"/>
              </w:rPr>
              <w:t>教育著作</w:t>
            </w:r>
          </w:p>
        </w:tc>
      </w:tr>
      <w:tr w14:paraId="056BB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546FB9C2">
            <w:pPr>
              <w:pStyle w:val="67"/>
              <w:spacing w:before="199" w:line="240" w:lineRule="auto"/>
              <w:ind w:left="139"/>
              <w:rPr>
                <w:rFonts w:hint="eastAsia" w:ascii="仿宋" w:hAnsi="仿宋" w:eastAsia="仿宋" w:cs="仿宋"/>
              </w:rPr>
            </w:pPr>
            <w:r>
              <w:rPr>
                <w:rFonts w:hint="eastAsia" w:ascii="仿宋" w:hAnsi="仿宋" w:eastAsia="仿宋" w:cs="仿宋"/>
                <w:spacing w:val="-4"/>
              </w:rPr>
              <w:t>1117</w:t>
            </w:r>
          </w:p>
        </w:tc>
        <w:tc>
          <w:tcPr>
            <w:tcW w:w="1609" w:type="dxa"/>
            <w:vAlign w:val="top"/>
          </w:tcPr>
          <w:p w14:paraId="66B84E06">
            <w:pPr>
              <w:pStyle w:val="67"/>
              <w:spacing w:before="199" w:line="240" w:lineRule="auto"/>
              <w:ind w:left="26"/>
              <w:rPr>
                <w:rFonts w:hint="eastAsia" w:ascii="仿宋" w:hAnsi="仿宋" w:eastAsia="仿宋" w:cs="仿宋"/>
              </w:rPr>
            </w:pPr>
            <w:r>
              <w:rPr>
                <w:rFonts w:hint="eastAsia" w:ascii="仿宋" w:hAnsi="仿宋" w:eastAsia="仿宋" w:cs="仿宋"/>
                <w:spacing w:val="1"/>
              </w:rPr>
              <w:t>9787548437567</w:t>
            </w:r>
          </w:p>
        </w:tc>
        <w:tc>
          <w:tcPr>
            <w:tcW w:w="2427" w:type="dxa"/>
            <w:vAlign w:val="top"/>
          </w:tcPr>
          <w:p w14:paraId="211569B0">
            <w:pPr>
              <w:pStyle w:val="67"/>
              <w:spacing w:before="30" w:line="240" w:lineRule="auto"/>
              <w:ind w:left="28"/>
              <w:rPr>
                <w:rFonts w:hint="eastAsia" w:ascii="仿宋" w:hAnsi="仿宋" w:eastAsia="仿宋" w:cs="仿宋"/>
              </w:rPr>
            </w:pPr>
            <w:r>
              <w:rPr>
                <w:rFonts w:hint="eastAsia" w:ascii="仿宋" w:hAnsi="仿宋" w:eastAsia="仿宋" w:cs="仿宋"/>
              </w:rPr>
              <w:t>太想孩子赢，你就输</w:t>
            </w:r>
          </w:p>
          <w:p w14:paraId="221B09F4">
            <w:pPr>
              <w:pStyle w:val="67"/>
              <w:spacing w:before="10" w:line="240" w:lineRule="auto"/>
              <w:ind w:left="32" w:right="82" w:firstLine="11"/>
              <w:rPr>
                <w:rFonts w:hint="eastAsia" w:ascii="仿宋" w:hAnsi="仿宋" w:eastAsia="仿宋" w:cs="仿宋"/>
              </w:rPr>
            </w:pPr>
            <w:r>
              <w:rPr>
                <w:rFonts w:hint="eastAsia" w:ascii="仿宋" w:hAnsi="仿宋" w:eastAsia="仿宋" w:cs="仿宋"/>
                <w:spacing w:val="-2"/>
              </w:rPr>
              <w:t>了：一位海归妈妈的欧</w:t>
            </w:r>
            <w:r>
              <w:rPr>
                <w:rFonts w:hint="eastAsia" w:ascii="仿宋" w:hAnsi="仿宋" w:eastAsia="仿宋" w:cs="仿宋"/>
                <w:spacing w:val="6"/>
              </w:rPr>
              <w:t xml:space="preserve"> </w:t>
            </w:r>
            <w:r>
              <w:rPr>
                <w:rFonts w:hint="eastAsia" w:ascii="仿宋" w:hAnsi="仿宋" w:eastAsia="仿宋" w:cs="仿宋"/>
                <w:spacing w:val="-2"/>
              </w:rPr>
              <w:t>式教育心得</w:t>
            </w:r>
          </w:p>
        </w:tc>
        <w:tc>
          <w:tcPr>
            <w:tcW w:w="1000" w:type="dxa"/>
            <w:vAlign w:val="top"/>
          </w:tcPr>
          <w:p w14:paraId="355780AF">
            <w:pPr>
              <w:pStyle w:val="67"/>
              <w:spacing w:before="200" w:line="240" w:lineRule="auto"/>
              <w:ind w:left="38"/>
              <w:rPr>
                <w:rFonts w:hint="eastAsia" w:ascii="仿宋" w:hAnsi="仿宋" w:eastAsia="仿宋" w:cs="仿宋"/>
              </w:rPr>
            </w:pPr>
            <w:r>
              <w:rPr>
                <w:rFonts w:hint="eastAsia" w:ascii="仿宋" w:hAnsi="仿宋" w:eastAsia="仿宋" w:cs="仿宋"/>
                <w:spacing w:val="-5"/>
              </w:rPr>
              <w:t>哈尔滨</w:t>
            </w:r>
          </w:p>
        </w:tc>
        <w:tc>
          <w:tcPr>
            <w:tcW w:w="564" w:type="dxa"/>
            <w:vAlign w:val="top"/>
          </w:tcPr>
          <w:p w14:paraId="3BAEA73D">
            <w:pPr>
              <w:pStyle w:val="67"/>
              <w:spacing w:before="19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BE842E6">
            <w:pPr>
              <w:pStyle w:val="67"/>
              <w:spacing w:before="199" w:line="240" w:lineRule="auto"/>
              <w:ind w:left="35"/>
              <w:rPr>
                <w:rFonts w:hint="eastAsia" w:ascii="仿宋" w:hAnsi="仿宋" w:eastAsia="仿宋" w:cs="仿宋"/>
              </w:rPr>
            </w:pPr>
            <w:r>
              <w:rPr>
                <w:rFonts w:hint="eastAsia" w:ascii="仿宋" w:hAnsi="仿宋" w:eastAsia="仿宋" w:cs="仿宋"/>
              </w:rPr>
              <w:t>2018-2-1</w:t>
            </w:r>
          </w:p>
        </w:tc>
        <w:tc>
          <w:tcPr>
            <w:tcW w:w="1102" w:type="dxa"/>
            <w:vAlign w:val="top"/>
          </w:tcPr>
          <w:p w14:paraId="356F6499">
            <w:pPr>
              <w:pStyle w:val="67"/>
              <w:spacing w:before="199" w:line="240" w:lineRule="auto"/>
              <w:ind w:left="32"/>
              <w:rPr>
                <w:rFonts w:hint="eastAsia" w:ascii="仿宋" w:hAnsi="仿宋" w:eastAsia="仿宋" w:cs="仿宋"/>
              </w:rPr>
            </w:pPr>
            <w:r>
              <w:rPr>
                <w:rFonts w:hint="eastAsia" w:ascii="仿宋" w:hAnsi="仿宋" w:eastAsia="仿宋" w:cs="仿宋"/>
              </w:rPr>
              <w:t>G782</w:t>
            </w:r>
          </w:p>
        </w:tc>
        <w:tc>
          <w:tcPr>
            <w:tcW w:w="980" w:type="dxa"/>
            <w:vAlign w:val="top"/>
          </w:tcPr>
          <w:p w14:paraId="172CA3F2">
            <w:pPr>
              <w:pStyle w:val="67"/>
              <w:spacing w:before="199" w:line="240" w:lineRule="auto"/>
              <w:ind w:left="36"/>
              <w:rPr>
                <w:rFonts w:hint="eastAsia" w:ascii="仿宋" w:hAnsi="仿宋" w:eastAsia="仿宋" w:cs="仿宋"/>
              </w:rPr>
            </w:pPr>
            <w:r>
              <w:rPr>
                <w:rFonts w:hint="eastAsia" w:ascii="仿宋" w:hAnsi="仿宋" w:eastAsia="仿宋" w:cs="仿宋"/>
                <w:spacing w:val="-2"/>
              </w:rPr>
              <w:t>刘小欧</w:t>
            </w:r>
          </w:p>
        </w:tc>
        <w:tc>
          <w:tcPr>
            <w:tcW w:w="1586" w:type="dxa"/>
            <w:vAlign w:val="top"/>
          </w:tcPr>
          <w:p w14:paraId="5D60DE2B">
            <w:pPr>
              <w:pStyle w:val="67"/>
              <w:spacing w:before="200" w:line="240" w:lineRule="auto"/>
              <w:ind w:left="150"/>
              <w:rPr>
                <w:rFonts w:hint="eastAsia" w:ascii="仿宋" w:hAnsi="仿宋" w:eastAsia="仿宋" w:cs="仿宋"/>
              </w:rPr>
            </w:pPr>
            <w:r>
              <w:rPr>
                <w:rFonts w:hint="eastAsia" w:ascii="仿宋" w:hAnsi="仿宋" w:eastAsia="仿宋" w:cs="仿宋"/>
                <w:spacing w:val="-2"/>
              </w:rPr>
              <w:t>教育著作</w:t>
            </w:r>
          </w:p>
        </w:tc>
      </w:tr>
      <w:tr w14:paraId="2D510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3C08E091">
            <w:pPr>
              <w:pStyle w:val="67"/>
              <w:spacing w:before="108" w:line="240" w:lineRule="auto"/>
              <w:ind w:left="139"/>
              <w:rPr>
                <w:rFonts w:hint="eastAsia" w:ascii="仿宋" w:hAnsi="仿宋" w:eastAsia="仿宋" w:cs="仿宋"/>
              </w:rPr>
            </w:pPr>
            <w:r>
              <w:rPr>
                <w:rFonts w:hint="eastAsia" w:ascii="仿宋" w:hAnsi="仿宋" w:eastAsia="仿宋" w:cs="仿宋"/>
                <w:spacing w:val="-4"/>
              </w:rPr>
              <w:t>1118</w:t>
            </w:r>
          </w:p>
        </w:tc>
        <w:tc>
          <w:tcPr>
            <w:tcW w:w="1609" w:type="dxa"/>
            <w:vAlign w:val="top"/>
          </w:tcPr>
          <w:p w14:paraId="4403F394">
            <w:pPr>
              <w:pStyle w:val="67"/>
              <w:spacing w:before="108" w:line="240" w:lineRule="auto"/>
              <w:ind w:left="26"/>
              <w:rPr>
                <w:rFonts w:hint="eastAsia" w:ascii="仿宋" w:hAnsi="仿宋" w:eastAsia="仿宋" w:cs="仿宋"/>
              </w:rPr>
            </w:pPr>
            <w:r>
              <w:rPr>
                <w:rFonts w:hint="eastAsia" w:ascii="仿宋" w:hAnsi="仿宋" w:eastAsia="仿宋" w:cs="仿宋"/>
                <w:spacing w:val="1"/>
              </w:rPr>
              <w:t>9787122417336</w:t>
            </w:r>
          </w:p>
        </w:tc>
        <w:tc>
          <w:tcPr>
            <w:tcW w:w="2427" w:type="dxa"/>
            <w:vAlign w:val="top"/>
          </w:tcPr>
          <w:p w14:paraId="61F3FA42">
            <w:pPr>
              <w:pStyle w:val="67"/>
              <w:spacing w:before="30" w:line="240" w:lineRule="auto"/>
              <w:ind w:left="28" w:right="81" w:firstLine="7"/>
              <w:rPr>
                <w:rFonts w:hint="eastAsia" w:ascii="仿宋" w:hAnsi="仿宋" w:eastAsia="仿宋" w:cs="仿宋"/>
              </w:rPr>
            </w:pPr>
            <w:r>
              <w:rPr>
                <w:rFonts w:hint="eastAsia" w:ascii="仿宋" w:hAnsi="仿宋" w:eastAsia="仿宋" w:cs="仿宋"/>
                <w:spacing w:val="-1"/>
              </w:rPr>
              <w:t>阿德勒教育心理学：健</w:t>
            </w:r>
            <w:r>
              <w:rPr>
                <w:rFonts w:hint="eastAsia" w:ascii="仿宋" w:hAnsi="仿宋" w:eastAsia="仿宋" w:cs="仿宋"/>
                <w:spacing w:val="4"/>
              </w:rPr>
              <w:t xml:space="preserve"> </w:t>
            </w:r>
            <w:r>
              <w:rPr>
                <w:rFonts w:hint="eastAsia" w:ascii="仿宋" w:hAnsi="仿宋" w:eastAsia="仿宋" w:cs="仿宋"/>
              </w:rPr>
              <w:t>康价格与人际关系</w:t>
            </w:r>
          </w:p>
        </w:tc>
        <w:tc>
          <w:tcPr>
            <w:tcW w:w="1000" w:type="dxa"/>
            <w:vAlign w:val="top"/>
          </w:tcPr>
          <w:p w14:paraId="09200233">
            <w:pPr>
              <w:pStyle w:val="67"/>
              <w:spacing w:before="108" w:line="240" w:lineRule="auto"/>
              <w:ind w:left="31"/>
              <w:rPr>
                <w:rFonts w:hint="eastAsia" w:ascii="仿宋" w:hAnsi="仿宋" w:eastAsia="仿宋" w:cs="仿宋"/>
              </w:rPr>
            </w:pPr>
            <w:r>
              <w:rPr>
                <w:rFonts w:hint="eastAsia" w:ascii="仿宋" w:hAnsi="仿宋" w:eastAsia="仿宋" w:cs="仿宋"/>
                <w:spacing w:val="-1"/>
              </w:rPr>
              <w:t>化学工业</w:t>
            </w:r>
          </w:p>
        </w:tc>
        <w:tc>
          <w:tcPr>
            <w:tcW w:w="564" w:type="dxa"/>
            <w:vAlign w:val="top"/>
          </w:tcPr>
          <w:p w14:paraId="2EA11CC5">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8F68F5A">
            <w:pPr>
              <w:pStyle w:val="67"/>
              <w:spacing w:before="108"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5EF947C4">
            <w:pPr>
              <w:pStyle w:val="67"/>
              <w:spacing w:before="108" w:line="240" w:lineRule="auto"/>
              <w:ind w:left="32"/>
              <w:rPr>
                <w:rFonts w:hint="eastAsia" w:ascii="仿宋" w:hAnsi="仿宋" w:eastAsia="仿宋" w:cs="仿宋"/>
              </w:rPr>
            </w:pPr>
            <w:r>
              <w:rPr>
                <w:rFonts w:hint="eastAsia" w:ascii="仿宋" w:hAnsi="仿宋" w:eastAsia="仿宋" w:cs="仿宋"/>
              </w:rPr>
              <w:t>G782</w:t>
            </w:r>
          </w:p>
        </w:tc>
        <w:tc>
          <w:tcPr>
            <w:tcW w:w="980" w:type="dxa"/>
            <w:vAlign w:val="top"/>
          </w:tcPr>
          <w:p w14:paraId="79C8D06F">
            <w:pPr>
              <w:pStyle w:val="67"/>
              <w:spacing w:before="30" w:line="240" w:lineRule="auto"/>
              <w:ind w:left="37" w:right="128" w:firstLine="24"/>
              <w:rPr>
                <w:rFonts w:hint="eastAsia" w:ascii="仿宋" w:hAnsi="仿宋" w:eastAsia="仿宋" w:cs="仿宋"/>
              </w:rPr>
            </w:pPr>
            <w:r>
              <w:rPr>
                <w:rFonts w:hint="eastAsia" w:ascii="仿宋" w:hAnsi="仿宋" w:eastAsia="仿宋" w:cs="仿宋"/>
                <w:spacing w:val="-5"/>
              </w:rPr>
              <w:t>[日]野田俊</w:t>
            </w:r>
            <w:r>
              <w:rPr>
                <w:rFonts w:hint="eastAsia" w:ascii="仿宋" w:hAnsi="仿宋" w:eastAsia="仿宋" w:cs="仿宋"/>
                <w:spacing w:val="3"/>
              </w:rPr>
              <w:t xml:space="preserve"> </w:t>
            </w:r>
            <w:r>
              <w:rPr>
                <w:rFonts w:hint="eastAsia" w:ascii="仿宋" w:hAnsi="仿宋" w:eastAsia="仿宋" w:cs="仿宋"/>
              </w:rPr>
              <w:t>作</w:t>
            </w:r>
          </w:p>
        </w:tc>
        <w:tc>
          <w:tcPr>
            <w:tcW w:w="1586" w:type="dxa"/>
            <w:vAlign w:val="top"/>
          </w:tcPr>
          <w:p w14:paraId="07067BCC">
            <w:pPr>
              <w:pStyle w:val="67"/>
              <w:spacing w:before="109" w:line="240" w:lineRule="auto"/>
              <w:ind w:left="150"/>
              <w:rPr>
                <w:rFonts w:hint="eastAsia" w:ascii="仿宋" w:hAnsi="仿宋" w:eastAsia="仿宋" w:cs="仿宋"/>
              </w:rPr>
            </w:pPr>
            <w:r>
              <w:rPr>
                <w:rFonts w:hint="eastAsia" w:ascii="仿宋" w:hAnsi="仿宋" w:eastAsia="仿宋" w:cs="仿宋"/>
                <w:spacing w:val="-2"/>
              </w:rPr>
              <w:t>教育著作</w:t>
            </w:r>
          </w:p>
        </w:tc>
      </w:tr>
      <w:tr w14:paraId="403DE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7819D2AF">
            <w:pPr>
              <w:pStyle w:val="67"/>
              <w:spacing w:before="109" w:line="240" w:lineRule="auto"/>
              <w:ind w:left="139"/>
              <w:rPr>
                <w:rFonts w:hint="eastAsia" w:ascii="仿宋" w:hAnsi="仿宋" w:eastAsia="仿宋" w:cs="仿宋"/>
              </w:rPr>
            </w:pPr>
            <w:r>
              <w:rPr>
                <w:rFonts w:hint="eastAsia" w:ascii="仿宋" w:hAnsi="仿宋" w:eastAsia="仿宋" w:cs="仿宋"/>
                <w:spacing w:val="-4"/>
              </w:rPr>
              <w:t>1119</w:t>
            </w:r>
          </w:p>
        </w:tc>
        <w:tc>
          <w:tcPr>
            <w:tcW w:w="1609" w:type="dxa"/>
            <w:vAlign w:val="top"/>
          </w:tcPr>
          <w:p w14:paraId="448B0767">
            <w:pPr>
              <w:pStyle w:val="67"/>
              <w:spacing w:before="109" w:line="240" w:lineRule="auto"/>
              <w:ind w:left="26"/>
              <w:rPr>
                <w:rFonts w:hint="eastAsia" w:ascii="仿宋" w:hAnsi="仿宋" w:eastAsia="仿宋" w:cs="仿宋"/>
              </w:rPr>
            </w:pPr>
            <w:r>
              <w:rPr>
                <w:rFonts w:hint="eastAsia" w:ascii="仿宋" w:hAnsi="仿宋" w:eastAsia="仿宋" w:cs="仿宋"/>
                <w:spacing w:val="1"/>
              </w:rPr>
              <w:t>9787555714668</w:t>
            </w:r>
          </w:p>
        </w:tc>
        <w:tc>
          <w:tcPr>
            <w:tcW w:w="2427" w:type="dxa"/>
            <w:vAlign w:val="top"/>
          </w:tcPr>
          <w:p w14:paraId="26044771">
            <w:pPr>
              <w:pStyle w:val="67"/>
              <w:spacing w:before="31" w:line="240" w:lineRule="auto"/>
              <w:ind w:left="37" w:right="81" w:hanging="7"/>
              <w:rPr>
                <w:rFonts w:hint="eastAsia" w:ascii="仿宋" w:hAnsi="仿宋" w:eastAsia="仿宋" w:cs="仿宋"/>
              </w:rPr>
            </w:pPr>
            <w:r>
              <w:rPr>
                <w:rFonts w:hint="eastAsia" w:ascii="仿宋" w:hAnsi="仿宋" w:eastAsia="仿宋" w:cs="仿宋"/>
              </w:rPr>
              <w:t xml:space="preserve">教育孩子要懂的心理学 </w:t>
            </w:r>
            <w:r>
              <w:rPr>
                <w:rFonts w:hint="eastAsia" w:ascii="仿宋" w:hAnsi="仿宋" w:eastAsia="仿宋" w:cs="仿宋"/>
                <w:spacing w:val="-3"/>
              </w:rPr>
              <w:t>（插图版）</w:t>
            </w:r>
          </w:p>
        </w:tc>
        <w:tc>
          <w:tcPr>
            <w:tcW w:w="1000" w:type="dxa"/>
            <w:vAlign w:val="top"/>
          </w:tcPr>
          <w:p w14:paraId="1CF94DA2">
            <w:pPr>
              <w:pStyle w:val="67"/>
              <w:spacing w:before="110" w:line="240" w:lineRule="auto"/>
              <w:ind w:left="32"/>
              <w:rPr>
                <w:rFonts w:hint="eastAsia" w:ascii="仿宋" w:hAnsi="仿宋" w:eastAsia="仿宋" w:cs="仿宋"/>
              </w:rPr>
            </w:pPr>
            <w:r>
              <w:rPr>
                <w:rFonts w:hint="eastAsia" w:ascii="仿宋" w:hAnsi="仿宋" w:eastAsia="仿宋" w:cs="仿宋"/>
                <w:spacing w:val="-2"/>
              </w:rPr>
              <w:t>成都地图</w:t>
            </w:r>
          </w:p>
        </w:tc>
        <w:tc>
          <w:tcPr>
            <w:tcW w:w="564" w:type="dxa"/>
            <w:vAlign w:val="top"/>
          </w:tcPr>
          <w:p w14:paraId="107E0371">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5276CE0">
            <w:pPr>
              <w:pStyle w:val="67"/>
              <w:spacing w:before="109" w:line="240" w:lineRule="auto"/>
              <w:ind w:left="35"/>
              <w:rPr>
                <w:rFonts w:hint="eastAsia" w:ascii="仿宋" w:hAnsi="仿宋" w:eastAsia="仿宋" w:cs="仿宋"/>
              </w:rPr>
            </w:pPr>
            <w:r>
              <w:rPr>
                <w:rFonts w:hint="eastAsia" w:ascii="仿宋" w:hAnsi="仿宋" w:eastAsia="仿宋" w:cs="仿宋"/>
              </w:rPr>
              <w:t>2020-9-1</w:t>
            </w:r>
          </w:p>
        </w:tc>
        <w:tc>
          <w:tcPr>
            <w:tcW w:w="1102" w:type="dxa"/>
            <w:vAlign w:val="top"/>
          </w:tcPr>
          <w:p w14:paraId="46A4FAF8">
            <w:pPr>
              <w:pStyle w:val="67"/>
              <w:spacing w:before="109" w:line="240" w:lineRule="auto"/>
              <w:ind w:left="32"/>
              <w:rPr>
                <w:rFonts w:hint="eastAsia" w:ascii="仿宋" w:hAnsi="仿宋" w:eastAsia="仿宋" w:cs="仿宋"/>
              </w:rPr>
            </w:pPr>
            <w:r>
              <w:rPr>
                <w:rFonts w:hint="eastAsia" w:ascii="仿宋" w:hAnsi="仿宋" w:eastAsia="仿宋" w:cs="仿宋"/>
              </w:rPr>
              <w:t>G781</w:t>
            </w:r>
          </w:p>
        </w:tc>
        <w:tc>
          <w:tcPr>
            <w:tcW w:w="980" w:type="dxa"/>
            <w:vAlign w:val="top"/>
          </w:tcPr>
          <w:p w14:paraId="70C0C15C">
            <w:pPr>
              <w:pStyle w:val="67"/>
              <w:spacing w:before="110" w:line="240" w:lineRule="auto"/>
              <w:ind w:left="38"/>
              <w:rPr>
                <w:rFonts w:hint="eastAsia" w:ascii="仿宋" w:hAnsi="仿宋" w:eastAsia="仿宋" w:cs="仿宋"/>
              </w:rPr>
            </w:pPr>
            <w:r>
              <w:rPr>
                <w:rFonts w:hint="eastAsia" w:ascii="仿宋" w:hAnsi="仿宋" w:eastAsia="仿宋" w:cs="仿宋"/>
                <w:spacing w:val="-4"/>
              </w:rPr>
              <w:t>杨颖</w:t>
            </w:r>
          </w:p>
        </w:tc>
        <w:tc>
          <w:tcPr>
            <w:tcW w:w="1586" w:type="dxa"/>
            <w:vAlign w:val="top"/>
          </w:tcPr>
          <w:p w14:paraId="71D26E22">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152DB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6C8A91F0">
            <w:pPr>
              <w:pStyle w:val="67"/>
              <w:spacing w:before="109" w:line="240" w:lineRule="auto"/>
              <w:ind w:left="139"/>
              <w:rPr>
                <w:rFonts w:hint="eastAsia" w:ascii="仿宋" w:hAnsi="仿宋" w:eastAsia="仿宋" w:cs="仿宋"/>
              </w:rPr>
            </w:pPr>
            <w:r>
              <w:rPr>
                <w:rFonts w:hint="eastAsia" w:ascii="仿宋" w:hAnsi="仿宋" w:eastAsia="仿宋" w:cs="仿宋"/>
                <w:spacing w:val="-4"/>
              </w:rPr>
              <w:t>1120</w:t>
            </w:r>
          </w:p>
        </w:tc>
        <w:tc>
          <w:tcPr>
            <w:tcW w:w="1609" w:type="dxa"/>
            <w:vAlign w:val="top"/>
          </w:tcPr>
          <w:p w14:paraId="50FAD73F">
            <w:pPr>
              <w:pStyle w:val="67"/>
              <w:spacing w:before="109" w:line="240" w:lineRule="auto"/>
              <w:ind w:left="26"/>
              <w:rPr>
                <w:rFonts w:hint="eastAsia" w:ascii="仿宋" w:hAnsi="仿宋" w:eastAsia="仿宋" w:cs="仿宋"/>
              </w:rPr>
            </w:pPr>
            <w:r>
              <w:rPr>
                <w:rFonts w:hint="eastAsia" w:ascii="仿宋" w:hAnsi="仿宋" w:eastAsia="仿宋" w:cs="仿宋"/>
                <w:spacing w:val="1"/>
              </w:rPr>
              <w:t>9787522606927</w:t>
            </w:r>
          </w:p>
        </w:tc>
        <w:tc>
          <w:tcPr>
            <w:tcW w:w="2427" w:type="dxa"/>
            <w:vAlign w:val="top"/>
          </w:tcPr>
          <w:p w14:paraId="6D99B9FD">
            <w:pPr>
              <w:pStyle w:val="67"/>
              <w:spacing w:before="110" w:line="240" w:lineRule="auto"/>
              <w:ind w:left="30"/>
              <w:rPr>
                <w:rFonts w:hint="eastAsia" w:ascii="仿宋" w:hAnsi="仿宋" w:eastAsia="仿宋" w:cs="仿宋"/>
              </w:rPr>
            </w:pPr>
            <w:r>
              <w:rPr>
                <w:rFonts w:hint="eastAsia" w:ascii="仿宋" w:hAnsi="仿宋" w:eastAsia="仿宋" w:cs="仿宋"/>
                <w:spacing w:val="-8"/>
              </w:rPr>
              <w:t>卡尔</w:t>
            </w:r>
            <w:r>
              <w:rPr>
                <w:rFonts w:hint="eastAsia" w:ascii="仿宋" w:hAnsi="仿宋" w:eastAsia="仿宋" w:cs="仿宋"/>
                <w:spacing w:val="-19"/>
              </w:rPr>
              <w:t xml:space="preserve"> </w:t>
            </w:r>
            <w:r>
              <w:rPr>
                <w:rFonts w:hint="eastAsia" w:ascii="仿宋" w:hAnsi="仿宋" w:eastAsia="仿宋" w:cs="仿宋"/>
                <w:spacing w:val="-8"/>
              </w:rPr>
              <w:t>·威特的教育</w:t>
            </w:r>
          </w:p>
        </w:tc>
        <w:tc>
          <w:tcPr>
            <w:tcW w:w="1000" w:type="dxa"/>
            <w:vAlign w:val="top"/>
          </w:tcPr>
          <w:p w14:paraId="6E0A2330">
            <w:pPr>
              <w:pStyle w:val="67"/>
              <w:spacing w:before="31" w:line="240" w:lineRule="auto"/>
              <w:ind w:left="48" w:right="136" w:hanging="3"/>
              <w:rPr>
                <w:rFonts w:hint="eastAsia" w:ascii="仿宋" w:hAnsi="仿宋" w:eastAsia="仿宋" w:cs="仿宋"/>
              </w:rPr>
            </w:pPr>
            <w:r>
              <w:rPr>
                <w:rFonts w:hint="eastAsia" w:ascii="仿宋" w:hAnsi="仿宋" w:eastAsia="仿宋" w:cs="仿宋"/>
                <w:spacing w:val="-4"/>
              </w:rPr>
              <w:t>中国水利水</w:t>
            </w:r>
            <w:r>
              <w:rPr>
                <w:rFonts w:hint="eastAsia" w:ascii="仿宋" w:hAnsi="仿宋" w:eastAsia="仿宋" w:cs="仿宋"/>
                <w:spacing w:val="1"/>
              </w:rPr>
              <w:t xml:space="preserve"> </w:t>
            </w:r>
            <w:r>
              <w:rPr>
                <w:rFonts w:hint="eastAsia" w:ascii="仿宋" w:hAnsi="仿宋" w:eastAsia="仿宋" w:cs="仿宋"/>
              </w:rPr>
              <w:t>电</w:t>
            </w:r>
          </w:p>
        </w:tc>
        <w:tc>
          <w:tcPr>
            <w:tcW w:w="564" w:type="dxa"/>
            <w:vAlign w:val="top"/>
          </w:tcPr>
          <w:p w14:paraId="3AF5B541">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84BBE4C">
            <w:pPr>
              <w:pStyle w:val="67"/>
              <w:spacing w:before="109" w:line="240" w:lineRule="auto"/>
              <w:ind w:left="35"/>
              <w:rPr>
                <w:rFonts w:hint="eastAsia" w:ascii="仿宋" w:hAnsi="仿宋" w:eastAsia="仿宋" w:cs="仿宋"/>
              </w:rPr>
            </w:pPr>
            <w:r>
              <w:rPr>
                <w:rFonts w:hint="eastAsia" w:ascii="仿宋" w:hAnsi="仿宋" w:eastAsia="仿宋" w:cs="仿宋"/>
              </w:rPr>
              <w:t>2022-6-1</w:t>
            </w:r>
          </w:p>
        </w:tc>
        <w:tc>
          <w:tcPr>
            <w:tcW w:w="1102" w:type="dxa"/>
            <w:vAlign w:val="top"/>
          </w:tcPr>
          <w:p w14:paraId="68B06714">
            <w:pPr>
              <w:pStyle w:val="67"/>
              <w:spacing w:before="109" w:line="240" w:lineRule="auto"/>
              <w:ind w:left="32"/>
              <w:rPr>
                <w:rFonts w:hint="eastAsia" w:ascii="仿宋" w:hAnsi="仿宋" w:eastAsia="仿宋" w:cs="仿宋"/>
              </w:rPr>
            </w:pPr>
            <w:r>
              <w:rPr>
                <w:rFonts w:hint="eastAsia" w:ascii="仿宋" w:hAnsi="仿宋" w:eastAsia="仿宋" w:cs="仿宋"/>
              </w:rPr>
              <w:t>G781</w:t>
            </w:r>
          </w:p>
        </w:tc>
        <w:tc>
          <w:tcPr>
            <w:tcW w:w="980" w:type="dxa"/>
            <w:vAlign w:val="top"/>
          </w:tcPr>
          <w:p w14:paraId="6A069D11">
            <w:pPr>
              <w:pStyle w:val="67"/>
              <w:spacing w:before="31" w:line="240" w:lineRule="auto"/>
              <w:ind w:left="91" w:right="131" w:hanging="45"/>
              <w:rPr>
                <w:rFonts w:hint="eastAsia" w:ascii="仿宋" w:hAnsi="仿宋" w:eastAsia="仿宋" w:cs="仿宋"/>
              </w:rPr>
            </w:pPr>
            <w:r>
              <w:rPr>
                <w:rFonts w:hint="eastAsia" w:ascii="仿宋" w:hAnsi="仿宋" w:eastAsia="仿宋" w:cs="仿宋"/>
                <w:spacing w:val="-3"/>
              </w:rPr>
              <w:t>（德）卡尔</w:t>
            </w:r>
            <w:r>
              <w:rPr>
                <w:rFonts w:hint="eastAsia" w:ascii="仿宋" w:hAnsi="仿宋" w:eastAsia="仿宋" w:cs="仿宋"/>
                <w:spacing w:val="1"/>
              </w:rPr>
              <w:t xml:space="preserve"> </w:t>
            </w:r>
            <w:r>
              <w:rPr>
                <w:rFonts w:hint="eastAsia" w:ascii="仿宋" w:hAnsi="仿宋" w:eastAsia="仿宋" w:cs="仿宋"/>
                <w:spacing w:val="-20"/>
              </w:rPr>
              <w:t>·威特</w:t>
            </w:r>
          </w:p>
        </w:tc>
        <w:tc>
          <w:tcPr>
            <w:tcW w:w="1586" w:type="dxa"/>
            <w:vAlign w:val="top"/>
          </w:tcPr>
          <w:p w14:paraId="0F478FA2">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5EC84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46205FCA">
            <w:pPr>
              <w:pStyle w:val="67"/>
              <w:spacing w:before="110" w:line="240" w:lineRule="auto"/>
              <w:ind w:left="139"/>
              <w:rPr>
                <w:rFonts w:hint="eastAsia" w:ascii="仿宋" w:hAnsi="仿宋" w:eastAsia="仿宋" w:cs="仿宋"/>
              </w:rPr>
            </w:pPr>
            <w:r>
              <w:rPr>
                <w:rFonts w:hint="eastAsia" w:ascii="仿宋" w:hAnsi="仿宋" w:eastAsia="仿宋" w:cs="仿宋"/>
                <w:spacing w:val="-4"/>
              </w:rPr>
              <w:t>1121</w:t>
            </w:r>
          </w:p>
        </w:tc>
        <w:tc>
          <w:tcPr>
            <w:tcW w:w="1609" w:type="dxa"/>
            <w:vAlign w:val="top"/>
          </w:tcPr>
          <w:p w14:paraId="5EA8E71B">
            <w:pPr>
              <w:pStyle w:val="67"/>
              <w:spacing w:before="109" w:line="240" w:lineRule="auto"/>
              <w:ind w:left="26"/>
              <w:rPr>
                <w:rFonts w:hint="eastAsia" w:ascii="仿宋" w:hAnsi="仿宋" w:eastAsia="仿宋" w:cs="仿宋"/>
              </w:rPr>
            </w:pPr>
            <w:r>
              <w:rPr>
                <w:rFonts w:hint="eastAsia" w:ascii="仿宋" w:hAnsi="仿宋" w:eastAsia="仿宋" w:cs="仿宋"/>
                <w:spacing w:val="1"/>
              </w:rPr>
              <w:t>9787512680821</w:t>
            </w:r>
          </w:p>
        </w:tc>
        <w:tc>
          <w:tcPr>
            <w:tcW w:w="2427" w:type="dxa"/>
            <w:vAlign w:val="top"/>
          </w:tcPr>
          <w:p w14:paraId="710EA5E5">
            <w:pPr>
              <w:pStyle w:val="67"/>
              <w:spacing w:before="31" w:line="240" w:lineRule="auto"/>
              <w:ind w:left="30" w:right="81"/>
              <w:rPr>
                <w:rFonts w:hint="eastAsia" w:ascii="仿宋" w:hAnsi="仿宋" w:eastAsia="仿宋" w:cs="仿宋"/>
              </w:rPr>
            </w:pPr>
            <w:r>
              <w:rPr>
                <w:rFonts w:hint="eastAsia" w:ascii="仿宋" w:hAnsi="仿宋" w:eastAsia="仿宋" w:cs="仿宋"/>
              </w:rPr>
              <w:t>教子没有那么难：一位 词作家教育孩子的手记</w:t>
            </w:r>
          </w:p>
        </w:tc>
        <w:tc>
          <w:tcPr>
            <w:tcW w:w="1000" w:type="dxa"/>
            <w:vAlign w:val="top"/>
          </w:tcPr>
          <w:p w14:paraId="0BC045E3">
            <w:pPr>
              <w:pStyle w:val="67"/>
              <w:spacing w:before="109" w:line="240" w:lineRule="auto"/>
              <w:ind w:left="45"/>
              <w:rPr>
                <w:rFonts w:hint="eastAsia" w:ascii="仿宋" w:hAnsi="仿宋" w:eastAsia="仿宋" w:cs="仿宋"/>
              </w:rPr>
            </w:pPr>
            <w:r>
              <w:rPr>
                <w:rFonts w:hint="eastAsia" w:ascii="仿宋" w:hAnsi="仿宋" w:eastAsia="仿宋" w:cs="仿宋"/>
                <w:spacing w:val="-10"/>
              </w:rPr>
              <w:t>团结</w:t>
            </w:r>
          </w:p>
        </w:tc>
        <w:tc>
          <w:tcPr>
            <w:tcW w:w="564" w:type="dxa"/>
            <w:vAlign w:val="top"/>
          </w:tcPr>
          <w:p w14:paraId="6C831172">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D456F41">
            <w:pPr>
              <w:pStyle w:val="67"/>
              <w:spacing w:before="109" w:line="240" w:lineRule="auto"/>
              <w:ind w:left="35"/>
              <w:rPr>
                <w:rFonts w:hint="eastAsia" w:ascii="仿宋" w:hAnsi="仿宋" w:eastAsia="仿宋" w:cs="仿宋"/>
              </w:rPr>
            </w:pPr>
            <w:r>
              <w:rPr>
                <w:rFonts w:hint="eastAsia" w:ascii="仿宋" w:hAnsi="仿宋" w:eastAsia="仿宋" w:cs="仿宋"/>
              </w:rPr>
              <w:t>2021-3-1</w:t>
            </w:r>
          </w:p>
        </w:tc>
        <w:tc>
          <w:tcPr>
            <w:tcW w:w="1102" w:type="dxa"/>
            <w:vAlign w:val="top"/>
          </w:tcPr>
          <w:p w14:paraId="2DF872AA">
            <w:pPr>
              <w:pStyle w:val="67"/>
              <w:spacing w:before="109" w:line="240" w:lineRule="auto"/>
              <w:ind w:left="32"/>
              <w:rPr>
                <w:rFonts w:hint="eastAsia" w:ascii="仿宋" w:hAnsi="仿宋" w:eastAsia="仿宋" w:cs="仿宋"/>
              </w:rPr>
            </w:pPr>
            <w:r>
              <w:rPr>
                <w:rFonts w:hint="eastAsia" w:ascii="仿宋" w:hAnsi="仿宋" w:eastAsia="仿宋" w:cs="仿宋"/>
              </w:rPr>
              <w:t>G781</w:t>
            </w:r>
          </w:p>
        </w:tc>
        <w:tc>
          <w:tcPr>
            <w:tcW w:w="980" w:type="dxa"/>
            <w:vAlign w:val="top"/>
          </w:tcPr>
          <w:p w14:paraId="5FE315E3">
            <w:pPr>
              <w:pStyle w:val="67"/>
              <w:spacing w:before="110" w:line="240" w:lineRule="auto"/>
              <w:ind w:left="38"/>
              <w:rPr>
                <w:rFonts w:hint="eastAsia" w:ascii="仿宋" w:hAnsi="仿宋" w:eastAsia="仿宋" w:cs="仿宋"/>
              </w:rPr>
            </w:pPr>
            <w:r>
              <w:rPr>
                <w:rFonts w:hint="eastAsia" w:ascii="仿宋" w:hAnsi="仿宋" w:eastAsia="仿宋" w:cs="仿宋"/>
                <w:spacing w:val="-2"/>
              </w:rPr>
              <w:t>俞学标</w:t>
            </w:r>
          </w:p>
        </w:tc>
        <w:tc>
          <w:tcPr>
            <w:tcW w:w="1586" w:type="dxa"/>
            <w:vAlign w:val="top"/>
          </w:tcPr>
          <w:p w14:paraId="441E417A">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2C37E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58C16937">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1122</w:t>
            </w:r>
          </w:p>
        </w:tc>
        <w:tc>
          <w:tcPr>
            <w:tcW w:w="1609" w:type="dxa"/>
            <w:vAlign w:val="top"/>
          </w:tcPr>
          <w:p w14:paraId="4BA9DD72">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9787554919439</w:t>
            </w:r>
          </w:p>
        </w:tc>
        <w:tc>
          <w:tcPr>
            <w:tcW w:w="2427" w:type="dxa"/>
            <w:vAlign w:val="top"/>
          </w:tcPr>
          <w:p w14:paraId="67C816AD">
            <w:pPr>
              <w:pStyle w:val="67"/>
              <w:spacing w:before="21" w:line="240" w:lineRule="auto"/>
              <w:ind w:left="30"/>
              <w:rPr>
                <w:rFonts w:hint="eastAsia" w:ascii="仿宋" w:hAnsi="仿宋" w:eastAsia="仿宋" w:cs="仿宋"/>
              </w:rPr>
            </w:pPr>
            <w:r>
              <w:rPr>
                <w:rFonts w:hint="eastAsia" w:ascii="仿宋" w:hAnsi="仿宋" w:eastAsia="仿宋" w:cs="仿宋"/>
                <w:position w:val="-1"/>
              </w:rPr>
              <w:t>父母教育与儿童发展</w:t>
            </w:r>
          </w:p>
        </w:tc>
        <w:tc>
          <w:tcPr>
            <w:tcW w:w="1000" w:type="dxa"/>
            <w:vAlign w:val="top"/>
          </w:tcPr>
          <w:p w14:paraId="72676DF3">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辽宁教育</w:t>
            </w:r>
          </w:p>
        </w:tc>
        <w:tc>
          <w:tcPr>
            <w:tcW w:w="564" w:type="dxa"/>
            <w:vAlign w:val="top"/>
          </w:tcPr>
          <w:p w14:paraId="457B1909">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3FF59B56">
            <w:pPr>
              <w:pStyle w:val="67"/>
              <w:spacing w:before="21" w:line="240" w:lineRule="auto"/>
              <w:ind w:left="35"/>
              <w:rPr>
                <w:rFonts w:hint="eastAsia" w:ascii="仿宋" w:hAnsi="仿宋" w:eastAsia="仿宋" w:cs="仿宋"/>
              </w:rPr>
            </w:pPr>
            <w:r>
              <w:rPr>
                <w:rFonts w:hint="eastAsia" w:ascii="仿宋" w:hAnsi="仿宋" w:eastAsia="仿宋" w:cs="仿宋"/>
                <w:position w:val="-2"/>
              </w:rPr>
              <w:t>2017-12-1</w:t>
            </w:r>
          </w:p>
        </w:tc>
        <w:tc>
          <w:tcPr>
            <w:tcW w:w="1102" w:type="dxa"/>
            <w:vAlign w:val="top"/>
          </w:tcPr>
          <w:p w14:paraId="19ABFAA1">
            <w:pPr>
              <w:pStyle w:val="67"/>
              <w:spacing w:before="21" w:line="240" w:lineRule="auto"/>
              <w:ind w:left="32"/>
              <w:rPr>
                <w:rFonts w:hint="eastAsia" w:ascii="仿宋" w:hAnsi="仿宋" w:eastAsia="仿宋" w:cs="仿宋"/>
              </w:rPr>
            </w:pPr>
            <w:r>
              <w:rPr>
                <w:rFonts w:hint="eastAsia" w:ascii="仿宋" w:hAnsi="仿宋" w:eastAsia="仿宋" w:cs="仿宋"/>
                <w:position w:val="-2"/>
              </w:rPr>
              <w:t>G781</w:t>
            </w:r>
          </w:p>
        </w:tc>
        <w:tc>
          <w:tcPr>
            <w:tcW w:w="980" w:type="dxa"/>
            <w:vAlign w:val="top"/>
          </w:tcPr>
          <w:p w14:paraId="5E29A6AD">
            <w:pPr>
              <w:pStyle w:val="67"/>
              <w:spacing w:before="21" w:line="240" w:lineRule="auto"/>
              <w:ind w:left="40"/>
              <w:rPr>
                <w:rFonts w:hint="eastAsia" w:ascii="仿宋" w:hAnsi="仿宋" w:eastAsia="仿宋" w:cs="仿宋"/>
              </w:rPr>
            </w:pPr>
            <w:r>
              <w:rPr>
                <w:rFonts w:hint="eastAsia" w:ascii="仿宋" w:hAnsi="仿宋" w:eastAsia="仿宋" w:cs="仿宋"/>
                <w:spacing w:val="-5"/>
                <w:position w:val="-1"/>
              </w:rPr>
              <w:t>张晶</w:t>
            </w:r>
          </w:p>
        </w:tc>
        <w:tc>
          <w:tcPr>
            <w:tcW w:w="1586" w:type="dxa"/>
            <w:vAlign w:val="top"/>
          </w:tcPr>
          <w:p w14:paraId="21E2CF9D">
            <w:pPr>
              <w:pStyle w:val="67"/>
              <w:spacing w:before="21" w:line="240" w:lineRule="auto"/>
              <w:ind w:left="150"/>
              <w:rPr>
                <w:rFonts w:hint="eastAsia" w:ascii="仿宋" w:hAnsi="仿宋" w:eastAsia="仿宋" w:cs="仿宋"/>
              </w:rPr>
            </w:pPr>
            <w:r>
              <w:rPr>
                <w:rFonts w:hint="eastAsia" w:ascii="仿宋" w:hAnsi="仿宋" w:eastAsia="仿宋" w:cs="仿宋"/>
                <w:spacing w:val="-2"/>
                <w:position w:val="-1"/>
              </w:rPr>
              <w:t>教育著作</w:t>
            </w:r>
          </w:p>
        </w:tc>
      </w:tr>
      <w:tr w14:paraId="0BA90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1E8FD595">
            <w:pPr>
              <w:pStyle w:val="67"/>
              <w:spacing w:before="109" w:line="240" w:lineRule="auto"/>
              <w:ind w:left="139"/>
              <w:rPr>
                <w:rFonts w:hint="eastAsia" w:ascii="仿宋" w:hAnsi="仿宋" w:eastAsia="仿宋" w:cs="仿宋"/>
              </w:rPr>
            </w:pPr>
            <w:r>
              <w:rPr>
                <w:rFonts w:hint="eastAsia" w:ascii="仿宋" w:hAnsi="仿宋" w:eastAsia="仿宋" w:cs="仿宋"/>
                <w:spacing w:val="-4"/>
              </w:rPr>
              <w:t>1123</w:t>
            </w:r>
          </w:p>
        </w:tc>
        <w:tc>
          <w:tcPr>
            <w:tcW w:w="1609" w:type="dxa"/>
            <w:vAlign w:val="top"/>
          </w:tcPr>
          <w:p w14:paraId="248EEEE6">
            <w:pPr>
              <w:pStyle w:val="67"/>
              <w:spacing w:before="109" w:line="240" w:lineRule="auto"/>
              <w:ind w:left="26"/>
              <w:rPr>
                <w:rFonts w:hint="eastAsia" w:ascii="仿宋" w:hAnsi="仿宋" w:eastAsia="仿宋" w:cs="仿宋"/>
              </w:rPr>
            </w:pPr>
            <w:r>
              <w:rPr>
                <w:rFonts w:hint="eastAsia" w:ascii="仿宋" w:hAnsi="仿宋" w:eastAsia="仿宋" w:cs="仿宋"/>
                <w:spacing w:val="1"/>
              </w:rPr>
              <w:t>9787218160443</w:t>
            </w:r>
          </w:p>
        </w:tc>
        <w:tc>
          <w:tcPr>
            <w:tcW w:w="2427" w:type="dxa"/>
            <w:vAlign w:val="top"/>
          </w:tcPr>
          <w:p w14:paraId="5A5F5AB0">
            <w:pPr>
              <w:pStyle w:val="67"/>
              <w:spacing w:before="31" w:line="240" w:lineRule="auto"/>
              <w:ind w:left="28" w:right="81" w:firstLine="4"/>
              <w:rPr>
                <w:rFonts w:hint="eastAsia" w:ascii="仿宋" w:hAnsi="仿宋" w:eastAsia="仿宋" w:cs="仿宋"/>
              </w:rPr>
            </w:pPr>
            <w:r>
              <w:rPr>
                <w:rFonts w:hint="eastAsia" w:ascii="仿宋" w:hAnsi="仿宋" w:eastAsia="仿宋" w:cs="仿宋"/>
                <w:spacing w:val="-1"/>
              </w:rPr>
              <w:t>蒙台梭利家庭教育实用</w:t>
            </w:r>
            <w:r>
              <w:rPr>
                <w:rFonts w:hint="eastAsia" w:ascii="仿宋" w:hAnsi="仿宋" w:eastAsia="仿宋" w:cs="仿宋"/>
                <w:spacing w:val="7"/>
              </w:rPr>
              <w:t xml:space="preserve"> </w:t>
            </w:r>
            <w:r>
              <w:rPr>
                <w:rFonts w:hint="eastAsia" w:ascii="仿宋" w:hAnsi="仿宋" w:eastAsia="仿宋" w:cs="仿宋"/>
                <w:spacing w:val="-3"/>
              </w:rPr>
              <w:t>手册</w:t>
            </w:r>
          </w:p>
        </w:tc>
        <w:tc>
          <w:tcPr>
            <w:tcW w:w="1000" w:type="dxa"/>
            <w:vAlign w:val="top"/>
          </w:tcPr>
          <w:p w14:paraId="0099A021">
            <w:pPr>
              <w:pStyle w:val="67"/>
              <w:spacing w:before="110" w:line="240" w:lineRule="auto"/>
              <w:ind w:left="30"/>
              <w:rPr>
                <w:rFonts w:hint="eastAsia" w:ascii="仿宋" w:hAnsi="仿宋" w:eastAsia="仿宋" w:cs="仿宋"/>
              </w:rPr>
            </w:pPr>
            <w:r>
              <w:rPr>
                <w:rFonts w:hint="eastAsia" w:ascii="仿宋" w:hAnsi="仿宋" w:eastAsia="仿宋" w:cs="仿宋"/>
                <w:spacing w:val="-1"/>
              </w:rPr>
              <w:t>广东人民</w:t>
            </w:r>
          </w:p>
        </w:tc>
        <w:tc>
          <w:tcPr>
            <w:tcW w:w="564" w:type="dxa"/>
            <w:vAlign w:val="top"/>
          </w:tcPr>
          <w:p w14:paraId="4D815353">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F14C916">
            <w:pPr>
              <w:pStyle w:val="67"/>
              <w:spacing w:before="109"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15A444B4">
            <w:pPr>
              <w:pStyle w:val="67"/>
              <w:spacing w:before="109" w:line="240" w:lineRule="auto"/>
              <w:ind w:left="32"/>
              <w:rPr>
                <w:rFonts w:hint="eastAsia" w:ascii="仿宋" w:hAnsi="仿宋" w:eastAsia="仿宋" w:cs="仿宋"/>
              </w:rPr>
            </w:pPr>
            <w:r>
              <w:rPr>
                <w:rFonts w:hint="eastAsia" w:ascii="仿宋" w:hAnsi="仿宋" w:eastAsia="仿宋" w:cs="仿宋"/>
              </w:rPr>
              <w:t>G781</w:t>
            </w:r>
          </w:p>
        </w:tc>
        <w:tc>
          <w:tcPr>
            <w:tcW w:w="980" w:type="dxa"/>
            <w:vAlign w:val="top"/>
          </w:tcPr>
          <w:p w14:paraId="647C3444">
            <w:pPr>
              <w:pStyle w:val="67"/>
              <w:spacing w:before="7" w:line="240" w:lineRule="auto"/>
              <w:ind w:left="38"/>
              <w:rPr>
                <w:rFonts w:hint="eastAsia" w:ascii="仿宋" w:hAnsi="仿宋" w:eastAsia="仿宋" w:cs="仿宋"/>
                <w:sz w:val="22"/>
                <w:szCs w:val="22"/>
              </w:rPr>
            </w:pPr>
            <w:r>
              <w:rPr>
                <w:rFonts w:hint="eastAsia" w:ascii="仿宋" w:hAnsi="仿宋" w:eastAsia="仿宋" w:cs="仿宋"/>
                <w:sz w:val="22"/>
                <w:szCs w:val="22"/>
              </w:rPr>
              <w:t>【意】基娅拉.皮洛迪</w:t>
            </w:r>
          </w:p>
        </w:tc>
        <w:tc>
          <w:tcPr>
            <w:tcW w:w="1586" w:type="dxa"/>
            <w:vAlign w:val="top"/>
          </w:tcPr>
          <w:p w14:paraId="4E36DE09">
            <w:pPr>
              <w:pStyle w:val="67"/>
              <w:spacing w:before="110" w:line="240" w:lineRule="auto"/>
              <w:ind w:left="150"/>
              <w:rPr>
                <w:rFonts w:hint="eastAsia" w:ascii="仿宋" w:hAnsi="仿宋" w:eastAsia="仿宋" w:cs="仿宋"/>
                <w:sz w:val="22"/>
                <w:szCs w:val="22"/>
              </w:rPr>
            </w:pPr>
            <w:r>
              <w:rPr>
                <w:rFonts w:hint="eastAsia" w:ascii="仿宋" w:hAnsi="仿宋" w:eastAsia="仿宋" w:cs="仿宋"/>
                <w:spacing w:val="-2"/>
                <w:sz w:val="22"/>
                <w:szCs w:val="22"/>
              </w:rPr>
              <w:t>教育著作</w:t>
            </w:r>
          </w:p>
        </w:tc>
      </w:tr>
      <w:tr w14:paraId="0E803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633E9D53">
            <w:pPr>
              <w:pStyle w:val="67"/>
              <w:spacing w:before="110" w:line="240" w:lineRule="auto"/>
              <w:ind w:left="139"/>
              <w:rPr>
                <w:rFonts w:hint="eastAsia" w:ascii="仿宋" w:hAnsi="仿宋" w:eastAsia="仿宋" w:cs="仿宋"/>
              </w:rPr>
            </w:pPr>
            <w:r>
              <w:rPr>
                <w:rFonts w:hint="eastAsia" w:ascii="仿宋" w:hAnsi="仿宋" w:eastAsia="仿宋" w:cs="仿宋"/>
                <w:spacing w:val="-4"/>
              </w:rPr>
              <w:t>1124</w:t>
            </w:r>
          </w:p>
        </w:tc>
        <w:tc>
          <w:tcPr>
            <w:tcW w:w="1609" w:type="dxa"/>
            <w:vAlign w:val="top"/>
          </w:tcPr>
          <w:p w14:paraId="607AA509">
            <w:pPr>
              <w:pStyle w:val="67"/>
              <w:spacing w:before="109" w:line="240" w:lineRule="auto"/>
              <w:ind w:left="26"/>
              <w:rPr>
                <w:rFonts w:hint="eastAsia" w:ascii="仿宋" w:hAnsi="仿宋" w:eastAsia="仿宋" w:cs="仿宋"/>
              </w:rPr>
            </w:pPr>
            <w:r>
              <w:rPr>
                <w:rFonts w:hint="eastAsia" w:ascii="仿宋" w:hAnsi="仿宋" w:eastAsia="仿宋" w:cs="仿宋"/>
                <w:spacing w:val="1"/>
              </w:rPr>
              <w:t>9787554624913</w:t>
            </w:r>
          </w:p>
        </w:tc>
        <w:tc>
          <w:tcPr>
            <w:tcW w:w="2427" w:type="dxa"/>
            <w:vAlign w:val="top"/>
          </w:tcPr>
          <w:p w14:paraId="6DAB39AD">
            <w:pPr>
              <w:pStyle w:val="67"/>
              <w:spacing w:before="31" w:line="240" w:lineRule="auto"/>
              <w:ind w:left="29" w:right="80" w:firstLine="1"/>
              <w:rPr>
                <w:rFonts w:hint="eastAsia" w:ascii="仿宋" w:hAnsi="仿宋" w:eastAsia="仿宋" w:cs="仿宋"/>
              </w:rPr>
            </w:pPr>
            <w:r>
              <w:rPr>
                <w:rFonts w:hint="eastAsia" w:ascii="仿宋" w:hAnsi="仿宋" w:eastAsia="仿宋" w:cs="仿宋"/>
              </w:rPr>
              <w:t xml:space="preserve">不强势的父母：教育孩 </w:t>
            </w:r>
            <w:r>
              <w:rPr>
                <w:rFonts w:hint="eastAsia" w:ascii="仿宋" w:hAnsi="仿宋" w:eastAsia="仿宋" w:cs="仿宋"/>
                <w:spacing w:val="-1"/>
              </w:rPr>
              <w:t>子要懂心理学</w:t>
            </w:r>
          </w:p>
        </w:tc>
        <w:tc>
          <w:tcPr>
            <w:tcW w:w="1000" w:type="dxa"/>
            <w:vAlign w:val="top"/>
          </w:tcPr>
          <w:p w14:paraId="4EA371D0">
            <w:pPr>
              <w:pStyle w:val="67"/>
              <w:spacing w:before="110" w:line="240" w:lineRule="auto"/>
              <w:ind w:left="34"/>
              <w:rPr>
                <w:rFonts w:hint="eastAsia" w:ascii="仿宋" w:hAnsi="仿宋" w:eastAsia="仿宋" w:cs="仿宋"/>
              </w:rPr>
            </w:pPr>
            <w:r>
              <w:rPr>
                <w:rFonts w:hint="eastAsia" w:ascii="仿宋" w:hAnsi="仿宋" w:eastAsia="仿宋" w:cs="仿宋"/>
                <w:spacing w:val="-3"/>
              </w:rPr>
              <w:t>古吴轩</w:t>
            </w:r>
          </w:p>
        </w:tc>
        <w:tc>
          <w:tcPr>
            <w:tcW w:w="564" w:type="dxa"/>
            <w:vAlign w:val="top"/>
          </w:tcPr>
          <w:p w14:paraId="50C3B2B7">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06C7D61">
            <w:pPr>
              <w:pStyle w:val="67"/>
              <w:spacing w:before="109" w:line="240" w:lineRule="auto"/>
              <w:ind w:left="35"/>
              <w:rPr>
                <w:rFonts w:hint="eastAsia" w:ascii="仿宋" w:hAnsi="仿宋" w:eastAsia="仿宋" w:cs="仿宋"/>
              </w:rPr>
            </w:pPr>
            <w:r>
              <w:rPr>
                <w:rFonts w:hint="eastAsia" w:ascii="仿宋" w:hAnsi="仿宋" w:eastAsia="仿宋" w:cs="仿宋"/>
              </w:rPr>
              <w:t>2024-11-1</w:t>
            </w:r>
          </w:p>
        </w:tc>
        <w:tc>
          <w:tcPr>
            <w:tcW w:w="1102" w:type="dxa"/>
            <w:vAlign w:val="top"/>
          </w:tcPr>
          <w:p w14:paraId="44D3E304">
            <w:pPr>
              <w:pStyle w:val="67"/>
              <w:spacing w:before="109" w:line="240" w:lineRule="auto"/>
              <w:ind w:left="32"/>
              <w:rPr>
                <w:rFonts w:hint="eastAsia" w:ascii="仿宋" w:hAnsi="仿宋" w:eastAsia="仿宋" w:cs="仿宋"/>
              </w:rPr>
            </w:pPr>
            <w:r>
              <w:rPr>
                <w:rFonts w:hint="eastAsia" w:ascii="仿宋" w:hAnsi="仿宋" w:eastAsia="仿宋" w:cs="仿宋"/>
              </w:rPr>
              <w:t>G780</w:t>
            </w:r>
          </w:p>
        </w:tc>
        <w:tc>
          <w:tcPr>
            <w:tcW w:w="980" w:type="dxa"/>
            <w:vAlign w:val="top"/>
          </w:tcPr>
          <w:p w14:paraId="603BA0BA">
            <w:pPr>
              <w:pStyle w:val="67"/>
              <w:spacing w:before="109" w:line="240" w:lineRule="auto"/>
              <w:ind w:left="37"/>
              <w:rPr>
                <w:rFonts w:hint="eastAsia" w:ascii="仿宋" w:hAnsi="仿宋" w:eastAsia="仿宋" w:cs="仿宋"/>
              </w:rPr>
            </w:pPr>
            <w:r>
              <w:rPr>
                <w:rFonts w:hint="eastAsia" w:ascii="仿宋" w:hAnsi="仿宋" w:eastAsia="仿宋" w:cs="仿宋"/>
                <w:spacing w:val="-2"/>
              </w:rPr>
              <w:t>孔文静</w:t>
            </w:r>
          </w:p>
        </w:tc>
        <w:tc>
          <w:tcPr>
            <w:tcW w:w="1586" w:type="dxa"/>
            <w:vAlign w:val="top"/>
          </w:tcPr>
          <w:p w14:paraId="10F4A9E8">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77AEF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0FBE1145">
            <w:pPr>
              <w:pStyle w:val="67"/>
              <w:spacing w:before="109" w:line="240" w:lineRule="auto"/>
              <w:ind w:left="139"/>
              <w:rPr>
                <w:rFonts w:hint="eastAsia" w:ascii="仿宋" w:hAnsi="仿宋" w:eastAsia="仿宋" w:cs="仿宋"/>
              </w:rPr>
            </w:pPr>
            <w:r>
              <w:rPr>
                <w:rFonts w:hint="eastAsia" w:ascii="仿宋" w:hAnsi="仿宋" w:eastAsia="仿宋" w:cs="仿宋"/>
                <w:spacing w:val="-4"/>
              </w:rPr>
              <w:t>1125</w:t>
            </w:r>
          </w:p>
        </w:tc>
        <w:tc>
          <w:tcPr>
            <w:tcW w:w="1609" w:type="dxa"/>
            <w:vAlign w:val="top"/>
          </w:tcPr>
          <w:p w14:paraId="788BC0CE">
            <w:pPr>
              <w:pStyle w:val="67"/>
              <w:spacing w:before="109" w:line="240" w:lineRule="auto"/>
              <w:ind w:left="26"/>
              <w:rPr>
                <w:rFonts w:hint="eastAsia" w:ascii="仿宋" w:hAnsi="仿宋" w:eastAsia="仿宋" w:cs="仿宋"/>
              </w:rPr>
            </w:pPr>
            <w:r>
              <w:rPr>
                <w:rFonts w:hint="eastAsia" w:ascii="仿宋" w:hAnsi="仿宋" w:eastAsia="仿宋" w:cs="仿宋"/>
                <w:spacing w:val="1"/>
              </w:rPr>
              <w:t>9787518096114</w:t>
            </w:r>
          </w:p>
        </w:tc>
        <w:tc>
          <w:tcPr>
            <w:tcW w:w="2427" w:type="dxa"/>
            <w:vAlign w:val="top"/>
          </w:tcPr>
          <w:p w14:paraId="55B856E3">
            <w:pPr>
              <w:pStyle w:val="67"/>
              <w:spacing w:before="31" w:line="240" w:lineRule="auto"/>
              <w:ind w:left="28" w:right="81" w:firstLine="1"/>
              <w:rPr>
                <w:rFonts w:hint="eastAsia" w:ascii="仿宋" w:hAnsi="仿宋" w:eastAsia="仿宋" w:cs="仿宋"/>
              </w:rPr>
            </w:pPr>
            <w:r>
              <w:rPr>
                <w:rFonts w:hint="eastAsia" w:ascii="仿宋" w:hAnsi="仿宋" w:eastAsia="仿宋" w:cs="仿宋"/>
              </w:rPr>
              <w:t>家挺教育心理咨询师手 记</w:t>
            </w:r>
          </w:p>
        </w:tc>
        <w:tc>
          <w:tcPr>
            <w:tcW w:w="1000" w:type="dxa"/>
            <w:vAlign w:val="top"/>
          </w:tcPr>
          <w:p w14:paraId="6637223D">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64" w:type="dxa"/>
            <w:vAlign w:val="top"/>
          </w:tcPr>
          <w:p w14:paraId="48846E02">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9601623">
            <w:pPr>
              <w:pStyle w:val="67"/>
              <w:spacing w:before="109" w:line="240" w:lineRule="auto"/>
              <w:ind w:left="35"/>
              <w:rPr>
                <w:rFonts w:hint="eastAsia" w:ascii="仿宋" w:hAnsi="仿宋" w:eastAsia="仿宋" w:cs="仿宋"/>
              </w:rPr>
            </w:pPr>
            <w:r>
              <w:rPr>
                <w:rFonts w:hint="eastAsia" w:ascii="仿宋" w:hAnsi="仿宋" w:eastAsia="仿宋" w:cs="仿宋"/>
              </w:rPr>
              <w:t>2022-6-1</w:t>
            </w:r>
          </w:p>
        </w:tc>
        <w:tc>
          <w:tcPr>
            <w:tcW w:w="1102" w:type="dxa"/>
            <w:vAlign w:val="top"/>
          </w:tcPr>
          <w:p w14:paraId="7406717D">
            <w:pPr>
              <w:pStyle w:val="67"/>
              <w:spacing w:before="109" w:line="240" w:lineRule="auto"/>
              <w:ind w:left="32"/>
              <w:rPr>
                <w:rFonts w:hint="eastAsia" w:ascii="仿宋" w:hAnsi="仿宋" w:eastAsia="仿宋" w:cs="仿宋"/>
              </w:rPr>
            </w:pPr>
            <w:r>
              <w:rPr>
                <w:rFonts w:hint="eastAsia" w:ascii="仿宋" w:hAnsi="仿宋" w:eastAsia="仿宋" w:cs="仿宋"/>
              </w:rPr>
              <w:t>G780</w:t>
            </w:r>
          </w:p>
        </w:tc>
        <w:tc>
          <w:tcPr>
            <w:tcW w:w="980" w:type="dxa"/>
            <w:vAlign w:val="top"/>
          </w:tcPr>
          <w:p w14:paraId="388B67B0">
            <w:pPr>
              <w:pStyle w:val="67"/>
              <w:spacing w:before="110" w:line="240" w:lineRule="auto"/>
              <w:ind w:left="37"/>
              <w:rPr>
                <w:rFonts w:hint="eastAsia" w:ascii="仿宋" w:hAnsi="仿宋" w:eastAsia="仿宋" w:cs="仿宋"/>
              </w:rPr>
            </w:pPr>
            <w:r>
              <w:rPr>
                <w:rFonts w:hint="eastAsia" w:ascii="仿宋" w:hAnsi="仿宋" w:eastAsia="仿宋" w:cs="仿宋"/>
                <w:spacing w:val="-2"/>
              </w:rPr>
              <w:t>姚一敏</w:t>
            </w:r>
          </w:p>
        </w:tc>
        <w:tc>
          <w:tcPr>
            <w:tcW w:w="1586" w:type="dxa"/>
            <w:vAlign w:val="top"/>
          </w:tcPr>
          <w:p w14:paraId="6AB1F525">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1EA9E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445B1FCA">
            <w:pPr>
              <w:pStyle w:val="67"/>
              <w:spacing w:before="109" w:line="240" w:lineRule="auto"/>
              <w:ind w:left="139"/>
              <w:rPr>
                <w:rFonts w:hint="eastAsia" w:ascii="仿宋" w:hAnsi="仿宋" w:eastAsia="仿宋" w:cs="仿宋"/>
              </w:rPr>
            </w:pPr>
            <w:r>
              <w:rPr>
                <w:rFonts w:hint="eastAsia" w:ascii="仿宋" w:hAnsi="仿宋" w:eastAsia="仿宋" w:cs="仿宋"/>
                <w:spacing w:val="-4"/>
              </w:rPr>
              <w:t>1126</w:t>
            </w:r>
          </w:p>
        </w:tc>
        <w:tc>
          <w:tcPr>
            <w:tcW w:w="1609" w:type="dxa"/>
            <w:vAlign w:val="top"/>
          </w:tcPr>
          <w:p w14:paraId="312EA2AB">
            <w:pPr>
              <w:pStyle w:val="67"/>
              <w:spacing w:before="109" w:line="240" w:lineRule="auto"/>
              <w:ind w:left="26"/>
              <w:rPr>
                <w:rFonts w:hint="eastAsia" w:ascii="仿宋" w:hAnsi="仿宋" w:eastAsia="仿宋" w:cs="仿宋"/>
              </w:rPr>
            </w:pPr>
            <w:r>
              <w:rPr>
                <w:rFonts w:hint="eastAsia" w:ascii="仿宋" w:hAnsi="仿宋" w:eastAsia="仿宋" w:cs="仿宋"/>
                <w:spacing w:val="1"/>
              </w:rPr>
              <w:t>9787521225297</w:t>
            </w:r>
          </w:p>
        </w:tc>
        <w:tc>
          <w:tcPr>
            <w:tcW w:w="2427" w:type="dxa"/>
            <w:vAlign w:val="top"/>
          </w:tcPr>
          <w:p w14:paraId="6B1A1F59">
            <w:pPr>
              <w:pStyle w:val="67"/>
              <w:spacing w:before="31" w:line="240" w:lineRule="auto"/>
              <w:ind w:left="30" w:right="81" w:firstLine="3"/>
              <w:rPr>
                <w:rFonts w:hint="eastAsia" w:ascii="仿宋" w:hAnsi="仿宋" w:eastAsia="仿宋" w:cs="仿宋"/>
              </w:rPr>
            </w:pPr>
            <w:r>
              <w:rPr>
                <w:rFonts w:hint="eastAsia" w:ascii="仿宋" w:hAnsi="仿宋" w:eastAsia="仿宋" w:cs="仿宋"/>
                <w:spacing w:val="-1"/>
              </w:rPr>
              <w:t>爱孩子，从懂他开始：</w:t>
            </w:r>
            <w:r>
              <w:rPr>
                <w:rFonts w:hint="eastAsia" w:ascii="仿宋" w:hAnsi="仿宋" w:eastAsia="仿宋" w:cs="仿宋"/>
                <w:spacing w:val="6"/>
              </w:rPr>
              <w:t xml:space="preserve"> </w:t>
            </w:r>
            <w:r>
              <w:rPr>
                <w:rFonts w:hint="eastAsia" w:ascii="仿宋" w:hAnsi="仿宋" w:eastAsia="仿宋" w:cs="仿宋"/>
              </w:rPr>
              <w:t>用心理学赋能家庭教育</w:t>
            </w:r>
          </w:p>
        </w:tc>
        <w:tc>
          <w:tcPr>
            <w:tcW w:w="1000" w:type="dxa"/>
            <w:vAlign w:val="top"/>
          </w:tcPr>
          <w:p w14:paraId="0FC8B070">
            <w:pPr>
              <w:pStyle w:val="67"/>
              <w:spacing w:before="110"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7EC3FE8E">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2B07B7D">
            <w:pPr>
              <w:pStyle w:val="67"/>
              <w:spacing w:before="109" w:line="240" w:lineRule="auto"/>
              <w:ind w:left="35"/>
              <w:rPr>
                <w:rFonts w:hint="eastAsia" w:ascii="仿宋" w:hAnsi="仿宋" w:eastAsia="仿宋" w:cs="仿宋"/>
              </w:rPr>
            </w:pPr>
            <w:r>
              <w:rPr>
                <w:rFonts w:hint="eastAsia" w:ascii="仿宋" w:hAnsi="仿宋" w:eastAsia="仿宋" w:cs="仿宋"/>
              </w:rPr>
              <w:t>2023-11-1</w:t>
            </w:r>
          </w:p>
        </w:tc>
        <w:tc>
          <w:tcPr>
            <w:tcW w:w="1102" w:type="dxa"/>
            <w:vAlign w:val="top"/>
          </w:tcPr>
          <w:p w14:paraId="27AD836D">
            <w:pPr>
              <w:pStyle w:val="67"/>
              <w:spacing w:before="109" w:line="240" w:lineRule="auto"/>
              <w:ind w:left="32"/>
              <w:rPr>
                <w:rFonts w:hint="eastAsia" w:ascii="仿宋" w:hAnsi="仿宋" w:eastAsia="仿宋" w:cs="仿宋"/>
              </w:rPr>
            </w:pPr>
            <w:r>
              <w:rPr>
                <w:rFonts w:hint="eastAsia" w:ascii="仿宋" w:hAnsi="仿宋" w:eastAsia="仿宋" w:cs="仿宋"/>
              </w:rPr>
              <w:t>G780</w:t>
            </w:r>
          </w:p>
        </w:tc>
        <w:tc>
          <w:tcPr>
            <w:tcW w:w="980" w:type="dxa"/>
            <w:vAlign w:val="top"/>
          </w:tcPr>
          <w:p w14:paraId="4274A731">
            <w:pPr>
              <w:pStyle w:val="67"/>
              <w:spacing w:before="109" w:line="240" w:lineRule="auto"/>
              <w:ind w:left="38"/>
              <w:rPr>
                <w:rFonts w:hint="eastAsia" w:ascii="仿宋" w:hAnsi="仿宋" w:eastAsia="仿宋" w:cs="仿宋"/>
              </w:rPr>
            </w:pPr>
            <w:r>
              <w:rPr>
                <w:rFonts w:hint="eastAsia" w:ascii="仿宋" w:hAnsi="仿宋" w:eastAsia="仿宋" w:cs="仿宋"/>
                <w:spacing w:val="-2"/>
              </w:rPr>
              <w:t>李百芹</w:t>
            </w:r>
          </w:p>
        </w:tc>
        <w:tc>
          <w:tcPr>
            <w:tcW w:w="1586" w:type="dxa"/>
            <w:vAlign w:val="top"/>
          </w:tcPr>
          <w:p w14:paraId="4B8583EB">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0C571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3881721B">
            <w:pPr>
              <w:pStyle w:val="67"/>
              <w:spacing w:before="200" w:line="240" w:lineRule="auto"/>
              <w:ind w:left="139"/>
              <w:rPr>
                <w:rFonts w:hint="eastAsia" w:ascii="仿宋" w:hAnsi="仿宋" w:eastAsia="仿宋" w:cs="仿宋"/>
              </w:rPr>
            </w:pPr>
            <w:r>
              <w:rPr>
                <w:rFonts w:hint="eastAsia" w:ascii="仿宋" w:hAnsi="仿宋" w:eastAsia="仿宋" w:cs="仿宋"/>
                <w:spacing w:val="-4"/>
              </w:rPr>
              <w:t>1127</w:t>
            </w:r>
          </w:p>
        </w:tc>
        <w:tc>
          <w:tcPr>
            <w:tcW w:w="1609" w:type="dxa"/>
            <w:vAlign w:val="top"/>
          </w:tcPr>
          <w:p w14:paraId="14F06970">
            <w:pPr>
              <w:pStyle w:val="67"/>
              <w:spacing w:before="200" w:line="240" w:lineRule="auto"/>
              <w:ind w:left="26"/>
              <w:rPr>
                <w:rFonts w:hint="eastAsia" w:ascii="仿宋" w:hAnsi="仿宋" w:eastAsia="仿宋" w:cs="仿宋"/>
              </w:rPr>
            </w:pPr>
            <w:r>
              <w:rPr>
                <w:rFonts w:hint="eastAsia" w:ascii="仿宋" w:hAnsi="仿宋" w:eastAsia="仿宋" w:cs="仿宋"/>
                <w:spacing w:val="1"/>
              </w:rPr>
              <w:t>9787522903484</w:t>
            </w:r>
          </w:p>
        </w:tc>
        <w:tc>
          <w:tcPr>
            <w:tcW w:w="2427" w:type="dxa"/>
            <w:vAlign w:val="top"/>
          </w:tcPr>
          <w:p w14:paraId="45283098">
            <w:pPr>
              <w:pStyle w:val="67"/>
              <w:spacing w:before="30" w:line="240" w:lineRule="auto"/>
              <w:ind w:left="28" w:right="81" w:firstLine="1"/>
              <w:jc w:val="both"/>
              <w:rPr>
                <w:rFonts w:hint="eastAsia" w:ascii="仿宋" w:hAnsi="仿宋" w:eastAsia="仿宋" w:cs="仿宋"/>
              </w:rPr>
            </w:pPr>
            <w:r>
              <w:rPr>
                <w:rFonts w:hint="eastAsia" w:ascii="仿宋" w:hAnsi="仿宋" w:eastAsia="仿宋" w:cs="仿宋"/>
              </w:rPr>
              <w:t>家庭教育心理咨询师手 记：看家庭纪录片学亲</w:t>
            </w:r>
            <w:r>
              <w:rPr>
                <w:rFonts w:hint="eastAsia" w:ascii="仿宋" w:hAnsi="仿宋" w:eastAsia="仿宋" w:cs="仿宋"/>
                <w:spacing w:val="1"/>
              </w:rPr>
              <w:t xml:space="preserve"> </w:t>
            </w:r>
            <w:r>
              <w:rPr>
                <w:rFonts w:hint="eastAsia" w:ascii="仿宋" w:hAnsi="仿宋" w:eastAsia="仿宋" w:cs="仿宋"/>
                <w:spacing w:val="-2"/>
              </w:rPr>
              <w:t>子教育</w:t>
            </w:r>
          </w:p>
        </w:tc>
        <w:tc>
          <w:tcPr>
            <w:tcW w:w="1000" w:type="dxa"/>
            <w:vAlign w:val="top"/>
          </w:tcPr>
          <w:p w14:paraId="7C43A9F8">
            <w:pPr>
              <w:pStyle w:val="67"/>
              <w:spacing w:before="10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64" w:type="dxa"/>
            <w:vAlign w:val="top"/>
          </w:tcPr>
          <w:p w14:paraId="519F0B12">
            <w:pPr>
              <w:pStyle w:val="67"/>
              <w:spacing w:before="2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56CC859">
            <w:pPr>
              <w:pStyle w:val="67"/>
              <w:spacing w:before="200"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60F2E1A7">
            <w:pPr>
              <w:pStyle w:val="67"/>
              <w:spacing w:before="200" w:line="240" w:lineRule="auto"/>
              <w:ind w:left="32"/>
              <w:rPr>
                <w:rFonts w:hint="eastAsia" w:ascii="仿宋" w:hAnsi="仿宋" w:eastAsia="仿宋" w:cs="仿宋"/>
              </w:rPr>
            </w:pPr>
            <w:r>
              <w:rPr>
                <w:rFonts w:hint="eastAsia" w:ascii="仿宋" w:hAnsi="仿宋" w:eastAsia="仿宋" w:cs="仿宋"/>
              </w:rPr>
              <w:t>G780</w:t>
            </w:r>
          </w:p>
        </w:tc>
        <w:tc>
          <w:tcPr>
            <w:tcW w:w="980" w:type="dxa"/>
            <w:vAlign w:val="top"/>
          </w:tcPr>
          <w:p w14:paraId="434E1DD5">
            <w:pPr>
              <w:pStyle w:val="67"/>
              <w:spacing w:before="201" w:line="240" w:lineRule="auto"/>
              <w:ind w:left="37"/>
              <w:rPr>
                <w:rFonts w:hint="eastAsia" w:ascii="仿宋" w:hAnsi="仿宋" w:eastAsia="仿宋" w:cs="仿宋"/>
              </w:rPr>
            </w:pPr>
            <w:r>
              <w:rPr>
                <w:rFonts w:hint="eastAsia" w:ascii="仿宋" w:hAnsi="仿宋" w:eastAsia="仿宋" w:cs="仿宋"/>
                <w:spacing w:val="-2"/>
              </w:rPr>
              <w:t>姚一敏</w:t>
            </w:r>
          </w:p>
        </w:tc>
        <w:tc>
          <w:tcPr>
            <w:tcW w:w="1586" w:type="dxa"/>
            <w:vAlign w:val="top"/>
          </w:tcPr>
          <w:p w14:paraId="16DF2908">
            <w:pPr>
              <w:pStyle w:val="67"/>
              <w:spacing w:before="201" w:line="240" w:lineRule="auto"/>
              <w:ind w:left="150"/>
              <w:rPr>
                <w:rFonts w:hint="eastAsia" w:ascii="仿宋" w:hAnsi="仿宋" w:eastAsia="仿宋" w:cs="仿宋"/>
              </w:rPr>
            </w:pPr>
            <w:r>
              <w:rPr>
                <w:rFonts w:hint="eastAsia" w:ascii="仿宋" w:hAnsi="仿宋" w:eastAsia="仿宋" w:cs="仿宋"/>
                <w:spacing w:val="-2"/>
              </w:rPr>
              <w:t>教育著作</w:t>
            </w:r>
          </w:p>
        </w:tc>
      </w:tr>
      <w:tr w14:paraId="38A29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331574AD">
            <w:pPr>
              <w:pStyle w:val="67"/>
              <w:spacing w:before="203" w:line="240" w:lineRule="auto"/>
              <w:ind w:left="139"/>
              <w:rPr>
                <w:rFonts w:hint="eastAsia" w:ascii="仿宋" w:hAnsi="仿宋" w:eastAsia="仿宋" w:cs="仿宋"/>
              </w:rPr>
            </w:pPr>
            <w:r>
              <w:rPr>
                <w:rFonts w:hint="eastAsia" w:ascii="仿宋" w:hAnsi="仿宋" w:eastAsia="仿宋" w:cs="仿宋"/>
                <w:spacing w:val="-4"/>
              </w:rPr>
              <w:t>1128</w:t>
            </w:r>
          </w:p>
        </w:tc>
        <w:tc>
          <w:tcPr>
            <w:tcW w:w="1609" w:type="dxa"/>
            <w:vAlign w:val="top"/>
          </w:tcPr>
          <w:p w14:paraId="4F6DD4B8">
            <w:pPr>
              <w:pStyle w:val="67"/>
              <w:spacing w:before="203" w:line="240" w:lineRule="auto"/>
              <w:ind w:left="26"/>
              <w:rPr>
                <w:rFonts w:hint="eastAsia" w:ascii="仿宋" w:hAnsi="仿宋" w:eastAsia="仿宋" w:cs="仿宋"/>
              </w:rPr>
            </w:pPr>
            <w:r>
              <w:rPr>
                <w:rFonts w:hint="eastAsia" w:ascii="仿宋" w:hAnsi="仿宋" w:eastAsia="仿宋" w:cs="仿宋"/>
                <w:spacing w:val="1"/>
              </w:rPr>
              <w:t>9787513650359</w:t>
            </w:r>
          </w:p>
        </w:tc>
        <w:tc>
          <w:tcPr>
            <w:tcW w:w="2427" w:type="dxa"/>
            <w:vAlign w:val="top"/>
          </w:tcPr>
          <w:p w14:paraId="4BF784D3">
            <w:pPr>
              <w:pStyle w:val="67"/>
              <w:spacing w:before="30" w:line="240" w:lineRule="auto"/>
              <w:ind w:left="27" w:right="81" w:firstLine="1"/>
              <w:rPr>
                <w:rFonts w:hint="eastAsia" w:ascii="仿宋" w:hAnsi="仿宋" w:eastAsia="仿宋" w:cs="仿宋"/>
              </w:rPr>
            </w:pPr>
            <w:r>
              <w:rPr>
                <w:rFonts w:hint="eastAsia" w:ascii="仿宋" w:hAnsi="仿宋" w:eastAsia="仿宋" w:cs="仿宋"/>
              </w:rPr>
              <w:t>你就是孩子的起跑线:  美国华裔名校生的成长</w:t>
            </w:r>
            <w:r>
              <w:rPr>
                <w:rFonts w:hint="eastAsia" w:ascii="仿宋" w:hAnsi="仿宋" w:eastAsia="仿宋" w:cs="仿宋"/>
                <w:spacing w:val="3"/>
              </w:rPr>
              <w:t xml:space="preserve"> </w:t>
            </w:r>
            <w:r>
              <w:rPr>
                <w:rFonts w:hint="eastAsia" w:ascii="仿宋" w:hAnsi="仿宋" w:eastAsia="仿宋" w:cs="仿宋"/>
              </w:rPr>
              <w:t>访谈及美式教育之鉴</w:t>
            </w:r>
          </w:p>
        </w:tc>
        <w:tc>
          <w:tcPr>
            <w:tcW w:w="1000" w:type="dxa"/>
            <w:vAlign w:val="top"/>
          </w:tcPr>
          <w:p w14:paraId="5221065E">
            <w:pPr>
              <w:pStyle w:val="67"/>
              <w:spacing w:before="204" w:line="240" w:lineRule="auto"/>
              <w:ind w:left="45"/>
              <w:rPr>
                <w:rFonts w:hint="eastAsia" w:ascii="仿宋" w:hAnsi="仿宋" w:eastAsia="仿宋" w:cs="仿宋"/>
              </w:rPr>
            </w:pPr>
            <w:r>
              <w:rPr>
                <w:rFonts w:hint="eastAsia" w:ascii="仿宋" w:hAnsi="仿宋" w:eastAsia="仿宋" w:cs="仿宋"/>
                <w:spacing w:val="-5"/>
              </w:rPr>
              <w:t>中国经济</w:t>
            </w:r>
          </w:p>
        </w:tc>
        <w:tc>
          <w:tcPr>
            <w:tcW w:w="564" w:type="dxa"/>
            <w:vAlign w:val="top"/>
          </w:tcPr>
          <w:p w14:paraId="117E19ED">
            <w:pPr>
              <w:pStyle w:val="67"/>
              <w:spacing w:before="20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229DDED">
            <w:pPr>
              <w:pStyle w:val="67"/>
              <w:spacing w:before="203" w:line="240" w:lineRule="auto"/>
              <w:ind w:left="35"/>
              <w:rPr>
                <w:rFonts w:hint="eastAsia" w:ascii="仿宋" w:hAnsi="仿宋" w:eastAsia="仿宋" w:cs="仿宋"/>
              </w:rPr>
            </w:pPr>
            <w:r>
              <w:rPr>
                <w:rFonts w:hint="eastAsia" w:ascii="仿宋" w:hAnsi="仿宋" w:eastAsia="仿宋" w:cs="仿宋"/>
              </w:rPr>
              <w:t>2019-1-1</w:t>
            </w:r>
          </w:p>
        </w:tc>
        <w:tc>
          <w:tcPr>
            <w:tcW w:w="1102" w:type="dxa"/>
            <w:vAlign w:val="top"/>
          </w:tcPr>
          <w:p w14:paraId="3795C8FA">
            <w:pPr>
              <w:pStyle w:val="67"/>
              <w:spacing w:before="203"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4E3E379E">
            <w:pPr>
              <w:pStyle w:val="67"/>
              <w:spacing w:before="204" w:line="240" w:lineRule="auto"/>
              <w:ind w:left="38"/>
              <w:rPr>
                <w:rFonts w:hint="eastAsia" w:ascii="仿宋" w:hAnsi="仿宋" w:eastAsia="仿宋" w:cs="仿宋"/>
              </w:rPr>
            </w:pPr>
            <w:r>
              <w:rPr>
                <w:rFonts w:hint="eastAsia" w:ascii="仿宋" w:hAnsi="仿宋" w:eastAsia="仿宋" w:cs="仿宋"/>
                <w:spacing w:val="-2"/>
              </w:rPr>
              <w:t>杨清瑕</w:t>
            </w:r>
            <w:r>
              <w:rPr>
                <w:rFonts w:hint="eastAsia" w:ascii="仿宋" w:hAnsi="仿宋" w:eastAsia="仿宋" w:cs="仿宋"/>
                <w:spacing w:val="12"/>
              </w:rPr>
              <w:t xml:space="preserve"> </w:t>
            </w:r>
            <w:r>
              <w:rPr>
                <w:rFonts w:hint="eastAsia" w:ascii="仿宋" w:hAnsi="仿宋" w:eastAsia="仿宋" w:cs="仿宋"/>
                <w:spacing w:val="-2"/>
              </w:rPr>
              <w:t>著</w:t>
            </w:r>
          </w:p>
        </w:tc>
        <w:tc>
          <w:tcPr>
            <w:tcW w:w="1586" w:type="dxa"/>
            <w:vAlign w:val="top"/>
          </w:tcPr>
          <w:p w14:paraId="41AD9DE6">
            <w:pPr>
              <w:pStyle w:val="67"/>
              <w:spacing w:before="204" w:line="240" w:lineRule="auto"/>
              <w:ind w:left="150"/>
              <w:rPr>
                <w:rFonts w:hint="eastAsia" w:ascii="仿宋" w:hAnsi="仿宋" w:eastAsia="仿宋" w:cs="仿宋"/>
              </w:rPr>
            </w:pPr>
            <w:r>
              <w:rPr>
                <w:rFonts w:hint="eastAsia" w:ascii="仿宋" w:hAnsi="仿宋" w:eastAsia="仿宋" w:cs="仿宋"/>
                <w:spacing w:val="-2"/>
              </w:rPr>
              <w:t>教育著作</w:t>
            </w:r>
          </w:p>
        </w:tc>
      </w:tr>
      <w:tr w14:paraId="1F197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591" w:type="dxa"/>
            <w:vAlign w:val="top"/>
          </w:tcPr>
          <w:p w14:paraId="3BB3BE86">
            <w:pPr>
              <w:pStyle w:val="67"/>
              <w:spacing w:before="21" w:line="240" w:lineRule="auto"/>
              <w:ind w:left="139"/>
              <w:rPr>
                <w:rFonts w:hint="eastAsia" w:ascii="仿宋" w:hAnsi="仿宋" w:eastAsia="仿宋" w:cs="仿宋"/>
              </w:rPr>
            </w:pPr>
            <w:r>
              <w:rPr>
                <w:rFonts w:hint="eastAsia" w:ascii="仿宋" w:hAnsi="仿宋" w:eastAsia="仿宋" w:cs="仿宋"/>
                <w:spacing w:val="-4"/>
              </w:rPr>
              <w:t>1129</w:t>
            </w:r>
          </w:p>
        </w:tc>
        <w:tc>
          <w:tcPr>
            <w:tcW w:w="1609" w:type="dxa"/>
            <w:vAlign w:val="top"/>
          </w:tcPr>
          <w:p w14:paraId="7F29C0DD">
            <w:pPr>
              <w:pStyle w:val="67"/>
              <w:spacing w:before="21" w:line="240" w:lineRule="auto"/>
              <w:ind w:left="26"/>
              <w:rPr>
                <w:rFonts w:hint="eastAsia" w:ascii="仿宋" w:hAnsi="仿宋" w:eastAsia="仿宋" w:cs="仿宋"/>
              </w:rPr>
            </w:pPr>
            <w:r>
              <w:rPr>
                <w:rFonts w:hint="eastAsia" w:ascii="仿宋" w:hAnsi="仿宋" w:eastAsia="仿宋" w:cs="仿宋"/>
                <w:spacing w:val="1"/>
              </w:rPr>
              <w:t>9787806758953</w:t>
            </w:r>
          </w:p>
        </w:tc>
        <w:tc>
          <w:tcPr>
            <w:tcW w:w="2427" w:type="dxa"/>
            <w:vAlign w:val="top"/>
          </w:tcPr>
          <w:p w14:paraId="31D6DC68">
            <w:pPr>
              <w:pStyle w:val="67"/>
              <w:spacing w:before="21" w:line="240" w:lineRule="auto"/>
              <w:ind w:left="43"/>
              <w:rPr>
                <w:rFonts w:hint="eastAsia" w:ascii="仿宋" w:hAnsi="仿宋" w:eastAsia="仿宋" w:cs="仿宋"/>
              </w:rPr>
            </w:pPr>
            <w:r>
              <w:rPr>
                <w:rFonts w:hint="eastAsia" w:ascii="仿宋" w:hAnsi="仿宋" w:eastAsia="仿宋" w:cs="仿宋"/>
                <w:spacing w:val="-2"/>
              </w:rPr>
              <w:t>中国式家庭教育的误区</w:t>
            </w:r>
          </w:p>
        </w:tc>
        <w:tc>
          <w:tcPr>
            <w:tcW w:w="1000" w:type="dxa"/>
            <w:vAlign w:val="top"/>
          </w:tcPr>
          <w:p w14:paraId="76D6C3EE">
            <w:pPr>
              <w:pStyle w:val="67"/>
              <w:spacing w:before="21" w:line="240" w:lineRule="auto"/>
              <w:ind w:left="50"/>
              <w:rPr>
                <w:rFonts w:hint="eastAsia" w:ascii="仿宋" w:hAnsi="仿宋" w:eastAsia="仿宋" w:cs="仿宋"/>
              </w:rPr>
            </w:pPr>
            <w:r>
              <w:rPr>
                <w:rFonts w:hint="eastAsia" w:ascii="仿宋" w:hAnsi="仿宋" w:eastAsia="仿宋" w:cs="仿宋"/>
                <w:spacing w:val="-5"/>
              </w:rPr>
              <w:t>内蒙古文化</w:t>
            </w:r>
          </w:p>
        </w:tc>
        <w:tc>
          <w:tcPr>
            <w:tcW w:w="564" w:type="dxa"/>
            <w:vAlign w:val="top"/>
          </w:tcPr>
          <w:p w14:paraId="02347903">
            <w:pPr>
              <w:pStyle w:val="67"/>
              <w:spacing w:before="2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B723647">
            <w:pPr>
              <w:pStyle w:val="67"/>
              <w:spacing w:before="21" w:line="240" w:lineRule="auto"/>
              <w:ind w:left="35"/>
              <w:rPr>
                <w:rFonts w:hint="eastAsia" w:ascii="仿宋" w:hAnsi="仿宋" w:eastAsia="仿宋" w:cs="仿宋"/>
              </w:rPr>
            </w:pPr>
            <w:r>
              <w:rPr>
                <w:rFonts w:hint="eastAsia" w:ascii="仿宋" w:hAnsi="仿宋" w:eastAsia="仿宋" w:cs="仿宋"/>
              </w:rPr>
              <w:t>2011-5-1</w:t>
            </w:r>
          </w:p>
        </w:tc>
        <w:tc>
          <w:tcPr>
            <w:tcW w:w="1102" w:type="dxa"/>
            <w:vAlign w:val="top"/>
          </w:tcPr>
          <w:p w14:paraId="1AB05C75">
            <w:pPr>
              <w:pStyle w:val="67"/>
              <w:spacing w:before="21"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4330D57A">
            <w:pPr>
              <w:pStyle w:val="67"/>
              <w:spacing w:before="21" w:line="240" w:lineRule="auto"/>
              <w:ind w:left="37"/>
              <w:rPr>
                <w:rFonts w:hint="eastAsia" w:ascii="仿宋" w:hAnsi="仿宋" w:eastAsia="仿宋" w:cs="仿宋"/>
              </w:rPr>
            </w:pPr>
            <w:r>
              <w:rPr>
                <w:rFonts w:hint="eastAsia" w:ascii="仿宋" w:hAnsi="仿宋" w:eastAsia="仿宋" w:cs="仿宋"/>
                <w:spacing w:val="-1"/>
              </w:rPr>
              <w:t>鸿儒文轩</w:t>
            </w:r>
          </w:p>
        </w:tc>
        <w:tc>
          <w:tcPr>
            <w:tcW w:w="1586" w:type="dxa"/>
            <w:vAlign w:val="top"/>
          </w:tcPr>
          <w:p w14:paraId="75F50356">
            <w:pPr>
              <w:pStyle w:val="67"/>
              <w:spacing w:before="21" w:line="240" w:lineRule="auto"/>
              <w:ind w:left="150"/>
              <w:rPr>
                <w:rFonts w:hint="eastAsia" w:ascii="仿宋" w:hAnsi="仿宋" w:eastAsia="仿宋" w:cs="仿宋"/>
              </w:rPr>
            </w:pPr>
            <w:r>
              <w:rPr>
                <w:rFonts w:hint="eastAsia" w:ascii="仿宋" w:hAnsi="仿宋" w:eastAsia="仿宋" w:cs="仿宋"/>
                <w:spacing w:val="-2"/>
              </w:rPr>
              <w:t>教育著作</w:t>
            </w:r>
          </w:p>
        </w:tc>
      </w:tr>
      <w:tr w14:paraId="02B6C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591" w:type="dxa"/>
            <w:vAlign w:val="top"/>
          </w:tcPr>
          <w:p w14:paraId="1D6FB1D4">
            <w:pPr>
              <w:pStyle w:val="67"/>
              <w:spacing w:before="195" w:line="240" w:lineRule="auto"/>
              <w:ind w:left="139"/>
              <w:rPr>
                <w:rFonts w:hint="eastAsia" w:ascii="仿宋" w:hAnsi="仿宋" w:eastAsia="仿宋" w:cs="仿宋"/>
              </w:rPr>
            </w:pPr>
            <w:r>
              <w:rPr>
                <w:rFonts w:hint="eastAsia" w:ascii="仿宋" w:hAnsi="仿宋" w:eastAsia="仿宋" w:cs="仿宋"/>
                <w:spacing w:val="-4"/>
              </w:rPr>
              <w:t>1130</w:t>
            </w:r>
          </w:p>
        </w:tc>
        <w:tc>
          <w:tcPr>
            <w:tcW w:w="1609" w:type="dxa"/>
            <w:vAlign w:val="top"/>
          </w:tcPr>
          <w:p w14:paraId="2491451A">
            <w:pPr>
              <w:pStyle w:val="67"/>
              <w:spacing w:before="195" w:line="240" w:lineRule="auto"/>
              <w:ind w:left="26"/>
              <w:rPr>
                <w:rFonts w:hint="eastAsia" w:ascii="仿宋" w:hAnsi="仿宋" w:eastAsia="仿宋" w:cs="仿宋"/>
              </w:rPr>
            </w:pPr>
            <w:r>
              <w:rPr>
                <w:rFonts w:hint="eastAsia" w:ascii="仿宋" w:hAnsi="仿宋" w:eastAsia="仿宋" w:cs="仿宋"/>
                <w:spacing w:val="1"/>
              </w:rPr>
              <w:t>9787555108085</w:t>
            </w:r>
          </w:p>
        </w:tc>
        <w:tc>
          <w:tcPr>
            <w:tcW w:w="2427" w:type="dxa"/>
            <w:vAlign w:val="top"/>
          </w:tcPr>
          <w:p w14:paraId="29A694D7">
            <w:pPr>
              <w:pStyle w:val="67"/>
              <w:spacing w:before="95" w:line="240" w:lineRule="auto"/>
              <w:ind w:left="31" w:right="80"/>
              <w:rPr>
                <w:rFonts w:hint="eastAsia" w:ascii="仿宋" w:hAnsi="仿宋" w:eastAsia="仿宋" w:cs="仿宋"/>
              </w:rPr>
            </w:pPr>
            <w:r>
              <w:rPr>
                <w:rFonts w:hint="eastAsia" w:ascii="仿宋" w:hAnsi="仿宋" w:eastAsia="仿宋" w:cs="仿宋"/>
              </w:rPr>
              <w:t xml:space="preserve">如何爱孩子：现代教育 </w:t>
            </w:r>
            <w:r>
              <w:rPr>
                <w:rFonts w:hint="eastAsia" w:ascii="仿宋" w:hAnsi="仿宋" w:eastAsia="仿宋" w:cs="仿宋"/>
                <w:spacing w:val="-1"/>
              </w:rPr>
              <w:t>先驱科扎克（精装）</w:t>
            </w:r>
          </w:p>
        </w:tc>
        <w:tc>
          <w:tcPr>
            <w:tcW w:w="1000" w:type="dxa"/>
            <w:vAlign w:val="top"/>
          </w:tcPr>
          <w:p w14:paraId="73C05583">
            <w:pPr>
              <w:pStyle w:val="67"/>
              <w:spacing w:before="96" w:line="240" w:lineRule="auto"/>
              <w:ind w:left="31" w:right="136" w:hanging="1"/>
              <w:rPr>
                <w:rFonts w:hint="eastAsia" w:ascii="仿宋" w:hAnsi="仿宋" w:eastAsia="仿宋" w:cs="仿宋"/>
              </w:rPr>
            </w:pPr>
            <w:r>
              <w:rPr>
                <w:rFonts w:hint="eastAsia" w:ascii="仿宋" w:hAnsi="仿宋" w:eastAsia="仿宋" w:cs="仿宋"/>
                <w:spacing w:val="-1"/>
              </w:rPr>
              <w:t>广西科学技</w:t>
            </w:r>
            <w:r>
              <w:rPr>
                <w:rFonts w:hint="eastAsia" w:ascii="仿宋" w:hAnsi="仿宋" w:eastAsia="仿宋" w:cs="仿宋"/>
              </w:rPr>
              <w:t>术</w:t>
            </w:r>
          </w:p>
        </w:tc>
        <w:tc>
          <w:tcPr>
            <w:tcW w:w="564" w:type="dxa"/>
            <w:vAlign w:val="top"/>
          </w:tcPr>
          <w:p w14:paraId="2C2E353F">
            <w:pPr>
              <w:pStyle w:val="67"/>
              <w:spacing w:before="19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CBA6071">
            <w:pPr>
              <w:pStyle w:val="67"/>
              <w:spacing w:before="195" w:line="240" w:lineRule="auto"/>
              <w:ind w:left="35"/>
              <w:rPr>
                <w:rFonts w:hint="eastAsia" w:ascii="仿宋" w:hAnsi="仿宋" w:eastAsia="仿宋" w:cs="仿宋"/>
              </w:rPr>
            </w:pPr>
            <w:r>
              <w:rPr>
                <w:rFonts w:hint="eastAsia" w:ascii="仿宋" w:hAnsi="仿宋" w:eastAsia="仿宋" w:cs="仿宋"/>
              </w:rPr>
              <w:t>2017-9-1</w:t>
            </w:r>
          </w:p>
        </w:tc>
        <w:tc>
          <w:tcPr>
            <w:tcW w:w="1102" w:type="dxa"/>
            <w:vAlign w:val="top"/>
          </w:tcPr>
          <w:p w14:paraId="6963404D">
            <w:pPr>
              <w:pStyle w:val="67"/>
              <w:spacing w:before="195"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1F917BB3">
            <w:pPr>
              <w:pStyle w:val="67"/>
              <w:spacing w:before="26" w:line="240" w:lineRule="auto"/>
              <w:ind w:left="34"/>
              <w:rPr>
                <w:rFonts w:hint="eastAsia" w:ascii="仿宋" w:hAnsi="仿宋" w:eastAsia="仿宋" w:cs="仿宋"/>
              </w:rPr>
            </w:pPr>
            <w:r>
              <w:rPr>
                <w:rFonts w:hint="eastAsia" w:ascii="仿宋" w:hAnsi="仿宋" w:eastAsia="仿宋" w:cs="仿宋"/>
                <w:sz w:val="20"/>
                <w:szCs w:val="20"/>
              </w:rPr>
              <w:t>【波兰】雅努</w:t>
            </w:r>
            <w:r>
              <w:rPr>
                <w:rFonts w:hint="eastAsia" w:ascii="仿宋" w:hAnsi="仿宋" w:eastAsia="仿宋" w:cs="仿宋"/>
                <w:sz w:val="20"/>
                <w:szCs w:val="20"/>
                <w:lang w:val="en-US" w:eastAsia="zh-CN"/>
              </w:rPr>
              <w:t>什</w:t>
            </w:r>
            <w:r>
              <w:rPr>
                <w:rFonts w:hint="eastAsia" w:ascii="仿宋" w:hAnsi="仿宋" w:eastAsia="仿宋" w:cs="仿宋"/>
                <w:sz w:val="20"/>
                <w:szCs w:val="20"/>
              </w:rPr>
              <w:t>·科扎克</w:t>
            </w:r>
          </w:p>
        </w:tc>
        <w:tc>
          <w:tcPr>
            <w:tcW w:w="1586" w:type="dxa"/>
            <w:vAlign w:val="top"/>
          </w:tcPr>
          <w:p w14:paraId="354A1D52">
            <w:pPr>
              <w:pStyle w:val="67"/>
              <w:spacing w:before="196" w:line="240" w:lineRule="auto"/>
              <w:ind w:left="150"/>
              <w:rPr>
                <w:rFonts w:hint="eastAsia" w:ascii="仿宋" w:hAnsi="仿宋" w:eastAsia="仿宋" w:cs="仿宋"/>
              </w:rPr>
            </w:pPr>
            <w:r>
              <w:rPr>
                <w:rFonts w:hint="eastAsia" w:ascii="仿宋" w:hAnsi="仿宋" w:eastAsia="仿宋" w:cs="仿宋"/>
                <w:spacing w:val="-2"/>
              </w:rPr>
              <w:t>教育著作</w:t>
            </w:r>
          </w:p>
        </w:tc>
      </w:tr>
      <w:tr w14:paraId="0D6D7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2D287FD5">
            <w:pPr>
              <w:pStyle w:val="67"/>
              <w:spacing w:before="189" w:line="240" w:lineRule="auto"/>
              <w:ind w:left="139"/>
              <w:rPr>
                <w:rFonts w:hint="eastAsia" w:ascii="仿宋" w:hAnsi="仿宋" w:eastAsia="仿宋" w:cs="仿宋"/>
              </w:rPr>
            </w:pPr>
            <w:r>
              <w:rPr>
                <w:rFonts w:hint="eastAsia" w:ascii="仿宋" w:hAnsi="仿宋" w:eastAsia="仿宋" w:cs="仿宋"/>
                <w:spacing w:val="-4"/>
              </w:rPr>
              <w:t>1131</w:t>
            </w:r>
          </w:p>
        </w:tc>
        <w:tc>
          <w:tcPr>
            <w:tcW w:w="1609" w:type="dxa"/>
            <w:vAlign w:val="top"/>
          </w:tcPr>
          <w:p w14:paraId="6E6A4E09">
            <w:pPr>
              <w:pStyle w:val="67"/>
              <w:spacing w:before="189" w:line="240" w:lineRule="auto"/>
              <w:ind w:left="26"/>
              <w:rPr>
                <w:rFonts w:hint="eastAsia" w:ascii="仿宋" w:hAnsi="仿宋" w:eastAsia="仿宋" w:cs="仿宋"/>
              </w:rPr>
            </w:pPr>
            <w:r>
              <w:rPr>
                <w:rFonts w:hint="eastAsia" w:ascii="仿宋" w:hAnsi="仿宋" w:eastAsia="仿宋" w:cs="仿宋"/>
                <w:spacing w:val="1"/>
              </w:rPr>
              <w:t>9787540794934</w:t>
            </w:r>
          </w:p>
        </w:tc>
        <w:tc>
          <w:tcPr>
            <w:tcW w:w="2427" w:type="dxa"/>
            <w:vAlign w:val="top"/>
          </w:tcPr>
          <w:p w14:paraId="412ACF4C">
            <w:pPr>
              <w:pStyle w:val="67"/>
              <w:spacing w:before="17" w:line="240" w:lineRule="auto"/>
              <w:ind w:left="28" w:right="80"/>
              <w:jc w:val="both"/>
              <w:rPr>
                <w:rFonts w:hint="eastAsia" w:ascii="仿宋" w:hAnsi="仿宋" w:eastAsia="仿宋" w:cs="仿宋"/>
              </w:rPr>
            </w:pPr>
            <w:r>
              <w:rPr>
                <w:rFonts w:hint="eastAsia" w:ascii="仿宋" w:hAnsi="仿宋" w:eastAsia="仿宋" w:cs="仿宋"/>
              </w:rPr>
              <w:t>朱永新教育作品：我的</w:t>
            </w:r>
            <w:r>
              <w:rPr>
                <w:rFonts w:hint="eastAsia" w:ascii="仿宋" w:hAnsi="仿宋" w:eastAsia="仿宋" w:cs="仿宋"/>
                <w:spacing w:val="1"/>
              </w:rPr>
              <w:t xml:space="preserve"> </w:t>
            </w:r>
            <w:r>
              <w:rPr>
                <w:rFonts w:hint="eastAsia" w:ascii="仿宋" w:hAnsi="仿宋" w:eastAsia="仿宋" w:cs="仿宋"/>
              </w:rPr>
              <w:t>家教观——好关系才有</w:t>
            </w:r>
            <w:r>
              <w:rPr>
                <w:rFonts w:hint="eastAsia" w:ascii="仿宋" w:hAnsi="仿宋" w:eastAsia="仿宋" w:cs="仿宋"/>
                <w:spacing w:val="2"/>
              </w:rPr>
              <w:t xml:space="preserve"> </w:t>
            </w:r>
            <w:r>
              <w:rPr>
                <w:rFonts w:hint="eastAsia" w:ascii="仿宋" w:hAnsi="仿宋" w:eastAsia="仿宋" w:cs="仿宋"/>
                <w:spacing w:val="-2"/>
              </w:rPr>
              <w:t>好教育</w:t>
            </w:r>
          </w:p>
        </w:tc>
        <w:tc>
          <w:tcPr>
            <w:tcW w:w="1000" w:type="dxa"/>
            <w:vAlign w:val="top"/>
          </w:tcPr>
          <w:p w14:paraId="063C029B">
            <w:pPr>
              <w:pStyle w:val="67"/>
              <w:spacing w:before="190" w:line="240" w:lineRule="auto"/>
              <w:ind w:left="31"/>
              <w:rPr>
                <w:rFonts w:hint="eastAsia" w:ascii="仿宋" w:hAnsi="仿宋" w:eastAsia="仿宋" w:cs="仿宋"/>
              </w:rPr>
            </w:pPr>
            <w:r>
              <w:rPr>
                <w:rFonts w:hint="eastAsia" w:ascii="仿宋" w:hAnsi="仿宋" w:eastAsia="仿宋" w:cs="仿宋"/>
                <w:spacing w:val="-3"/>
              </w:rPr>
              <w:t>漓江</w:t>
            </w:r>
          </w:p>
        </w:tc>
        <w:tc>
          <w:tcPr>
            <w:tcW w:w="564" w:type="dxa"/>
            <w:vAlign w:val="top"/>
          </w:tcPr>
          <w:p w14:paraId="1EA8173C">
            <w:pPr>
              <w:pStyle w:val="67"/>
              <w:spacing w:before="18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1F41D0E">
            <w:pPr>
              <w:pStyle w:val="67"/>
              <w:spacing w:before="189" w:line="240" w:lineRule="auto"/>
              <w:ind w:left="35"/>
              <w:rPr>
                <w:rFonts w:hint="eastAsia" w:ascii="仿宋" w:hAnsi="仿宋" w:eastAsia="仿宋" w:cs="仿宋"/>
              </w:rPr>
            </w:pPr>
            <w:r>
              <w:rPr>
                <w:rFonts w:hint="eastAsia" w:ascii="仿宋" w:hAnsi="仿宋" w:eastAsia="仿宋" w:cs="仿宋"/>
              </w:rPr>
              <w:t>2024-1-1</w:t>
            </w:r>
          </w:p>
        </w:tc>
        <w:tc>
          <w:tcPr>
            <w:tcW w:w="1102" w:type="dxa"/>
            <w:vAlign w:val="top"/>
          </w:tcPr>
          <w:p w14:paraId="6D8864B7">
            <w:pPr>
              <w:pStyle w:val="67"/>
              <w:spacing w:before="189"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6FBDF7A2">
            <w:pPr>
              <w:pStyle w:val="67"/>
              <w:spacing w:before="190" w:line="240" w:lineRule="auto"/>
              <w:ind w:left="37"/>
              <w:rPr>
                <w:rFonts w:hint="eastAsia" w:ascii="仿宋" w:hAnsi="仿宋" w:eastAsia="仿宋" w:cs="仿宋"/>
              </w:rPr>
            </w:pPr>
            <w:r>
              <w:rPr>
                <w:rFonts w:hint="eastAsia" w:ascii="仿宋" w:hAnsi="仿宋" w:eastAsia="仿宋" w:cs="仿宋"/>
                <w:spacing w:val="-2"/>
              </w:rPr>
              <w:t>朱永新</w:t>
            </w:r>
          </w:p>
        </w:tc>
        <w:tc>
          <w:tcPr>
            <w:tcW w:w="1586" w:type="dxa"/>
            <w:vAlign w:val="top"/>
          </w:tcPr>
          <w:p w14:paraId="05F5693E">
            <w:pPr>
              <w:pStyle w:val="67"/>
              <w:spacing w:before="190" w:line="240" w:lineRule="auto"/>
              <w:ind w:left="150"/>
              <w:rPr>
                <w:rFonts w:hint="eastAsia" w:ascii="仿宋" w:hAnsi="仿宋" w:eastAsia="仿宋" w:cs="仿宋"/>
              </w:rPr>
            </w:pPr>
            <w:r>
              <w:rPr>
                <w:rFonts w:hint="eastAsia" w:ascii="仿宋" w:hAnsi="仿宋" w:eastAsia="仿宋" w:cs="仿宋"/>
                <w:spacing w:val="-2"/>
              </w:rPr>
              <w:t>教育著作</w:t>
            </w:r>
          </w:p>
        </w:tc>
      </w:tr>
      <w:tr w14:paraId="37573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07DF1858">
            <w:pPr>
              <w:pStyle w:val="67"/>
              <w:spacing w:before="187" w:line="240" w:lineRule="auto"/>
              <w:ind w:left="139"/>
              <w:rPr>
                <w:rFonts w:hint="eastAsia" w:ascii="仿宋" w:hAnsi="仿宋" w:eastAsia="仿宋" w:cs="仿宋"/>
              </w:rPr>
            </w:pPr>
            <w:r>
              <w:rPr>
                <w:rFonts w:hint="eastAsia" w:ascii="仿宋" w:hAnsi="仿宋" w:eastAsia="仿宋" w:cs="仿宋"/>
                <w:spacing w:val="-4"/>
              </w:rPr>
              <w:t>1132</w:t>
            </w:r>
          </w:p>
        </w:tc>
        <w:tc>
          <w:tcPr>
            <w:tcW w:w="1609" w:type="dxa"/>
            <w:vAlign w:val="top"/>
          </w:tcPr>
          <w:p w14:paraId="3E8717F2">
            <w:pPr>
              <w:pStyle w:val="67"/>
              <w:spacing w:before="187" w:line="240" w:lineRule="auto"/>
              <w:ind w:left="26"/>
              <w:rPr>
                <w:rFonts w:hint="eastAsia" w:ascii="仿宋" w:hAnsi="仿宋" w:eastAsia="仿宋" w:cs="仿宋"/>
              </w:rPr>
            </w:pPr>
            <w:r>
              <w:rPr>
                <w:rFonts w:hint="eastAsia" w:ascii="仿宋" w:hAnsi="仿宋" w:eastAsia="仿宋" w:cs="仿宋"/>
                <w:spacing w:val="1"/>
              </w:rPr>
              <w:t>9787553665436</w:t>
            </w:r>
          </w:p>
        </w:tc>
        <w:tc>
          <w:tcPr>
            <w:tcW w:w="2427" w:type="dxa"/>
            <w:vAlign w:val="top"/>
          </w:tcPr>
          <w:p w14:paraId="2D3858B9">
            <w:pPr>
              <w:pStyle w:val="67"/>
              <w:spacing w:before="17" w:line="240" w:lineRule="auto"/>
              <w:ind w:left="30" w:right="78" w:hanging="8"/>
              <w:jc w:val="both"/>
              <w:rPr>
                <w:rFonts w:hint="eastAsia" w:ascii="仿宋" w:hAnsi="仿宋" w:eastAsia="仿宋" w:cs="仿宋"/>
              </w:rPr>
            </w:pPr>
            <w:r>
              <w:rPr>
                <w:rFonts w:hint="eastAsia" w:ascii="仿宋" w:hAnsi="仿宋" w:eastAsia="仿宋" w:cs="仿宋"/>
                <w:spacing w:val="-3"/>
              </w:rPr>
              <w:t>“好家风</w:t>
            </w:r>
            <w:r>
              <w:rPr>
                <w:rFonts w:hint="eastAsia" w:ascii="仿宋" w:hAnsi="仿宋" w:eastAsia="仿宋" w:cs="仿宋"/>
                <w:spacing w:val="7"/>
              </w:rPr>
              <w:t xml:space="preserve">  </w:t>
            </w:r>
            <w:r>
              <w:rPr>
                <w:rFonts w:hint="eastAsia" w:ascii="仿宋" w:hAnsi="仿宋" w:eastAsia="仿宋" w:cs="仿宋"/>
                <w:spacing w:val="-3"/>
              </w:rPr>
              <w:t>好家教</w:t>
            </w:r>
            <w:r>
              <w:rPr>
                <w:rFonts w:hint="eastAsia" w:ascii="仿宋" w:hAnsi="仿宋" w:eastAsia="仿宋" w:cs="仿宋"/>
                <w:spacing w:val="-57"/>
              </w:rPr>
              <w:t xml:space="preserve"> </w:t>
            </w:r>
            <w:r>
              <w:rPr>
                <w:rFonts w:hint="eastAsia" w:ascii="仿宋" w:hAnsi="仿宋" w:eastAsia="仿宋" w:cs="仿宋"/>
                <w:spacing w:val="-3"/>
              </w:rPr>
              <w:t>”书</w:t>
            </w:r>
            <w:r>
              <w:rPr>
                <w:rFonts w:hint="eastAsia" w:ascii="仿宋" w:hAnsi="仿宋" w:eastAsia="仿宋" w:cs="仿宋"/>
              </w:rPr>
              <w:t xml:space="preserve"> 系：家有二孩，教育不 </w:t>
            </w:r>
            <w:r>
              <w:rPr>
                <w:rFonts w:hint="eastAsia" w:ascii="仿宋" w:hAnsi="仿宋" w:eastAsia="仿宋" w:cs="仿宋"/>
                <w:spacing w:val="-2"/>
              </w:rPr>
              <w:t>是1+1</w:t>
            </w:r>
          </w:p>
        </w:tc>
        <w:tc>
          <w:tcPr>
            <w:tcW w:w="1000" w:type="dxa"/>
            <w:vAlign w:val="top"/>
          </w:tcPr>
          <w:p w14:paraId="57E723BC">
            <w:pPr>
              <w:pStyle w:val="67"/>
              <w:spacing w:before="188" w:line="240" w:lineRule="auto"/>
              <w:ind w:left="31"/>
              <w:rPr>
                <w:rFonts w:hint="eastAsia" w:ascii="仿宋" w:hAnsi="仿宋" w:eastAsia="仿宋" w:cs="仿宋"/>
              </w:rPr>
            </w:pPr>
            <w:r>
              <w:rPr>
                <w:rFonts w:hint="eastAsia" w:ascii="仿宋" w:hAnsi="仿宋" w:eastAsia="仿宋" w:cs="仿宋"/>
                <w:spacing w:val="-1"/>
              </w:rPr>
              <w:t>浙江教育</w:t>
            </w:r>
          </w:p>
        </w:tc>
        <w:tc>
          <w:tcPr>
            <w:tcW w:w="564" w:type="dxa"/>
            <w:vAlign w:val="top"/>
          </w:tcPr>
          <w:p w14:paraId="52FAD3A0">
            <w:pPr>
              <w:pStyle w:val="67"/>
              <w:spacing w:before="18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8284FE2">
            <w:pPr>
              <w:pStyle w:val="67"/>
              <w:spacing w:before="187" w:line="240" w:lineRule="auto"/>
              <w:ind w:left="35"/>
              <w:rPr>
                <w:rFonts w:hint="eastAsia" w:ascii="仿宋" w:hAnsi="仿宋" w:eastAsia="仿宋" w:cs="仿宋"/>
              </w:rPr>
            </w:pPr>
            <w:r>
              <w:rPr>
                <w:rFonts w:hint="eastAsia" w:ascii="仿宋" w:hAnsi="仿宋" w:eastAsia="仿宋" w:cs="仿宋"/>
              </w:rPr>
              <w:t>2017-12-1</w:t>
            </w:r>
          </w:p>
        </w:tc>
        <w:tc>
          <w:tcPr>
            <w:tcW w:w="1102" w:type="dxa"/>
            <w:vAlign w:val="top"/>
          </w:tcPr>
          <w:p w14:paraId="21038E24">
            <w:pPr>
              <w:pStyle w:val="67"/>
              <w:spacing w:before="187"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43E4BF5D">
            <w:pPr>
              <w:pStyle w:val="67"/>
              <w:spacing w:before="188" w:line="240" w:lineRule="auto"/>
              <w:ind w:left="38"/>
              <w:rPr>
                <w:rFonts w:hint="eastAsia" w:ascii="仿宋" w:hAnsi="仿宋" w:eastAsia="仿宋" w:cs="仿宋"/>
              </w:rPr>
            </w:pPr>
            <w:r>
              <w:rPr>
                <w:rFonts w:hint="eastAsia" w:ascii="仿宋" w:hAnsi="仿宋" w:eastAsia="仿宋" w:cs="仿宋"/>
                <w:spacing w:val="-3"/>
              </w:rPr>
              <w:t>艾安妮</w:t>
            </w:r>
          </w:p>
        </w:tc>
        <w:tc>
          <w:tcPr>
            <w:tcW w:w="1586" w:type="dxa"/>
            <w:vAlign w:val="top"/>
          </w:tcPr>
          <w:p w14:paraId="6E364204">
            <w:pPr>
              <w:pStyle w:val="67"/>
              <w:spacing w:before="188" w:line="240" w:lineRule="auto"/>
              <w:ind w:left="150"/>
              <w:rPr>
                <w:rFonts w:hint="eastAsia" w:ascii="仿宋" w:hAnsi="仿宋" w:eastAsia="仿宋" w:cs="仿宋"/>
              </w:rPr>
            </w:pPr>
            <w:r>
              <w:rPr>
                <w:rFonts w:hint="eastAsia" w:ascii="仿宋" w:hAnsi="仿宋" w:eastAsia="仿宋" w:cs="仿宋"/>
                <w:spacing w:val="-2"/>
              </w:rPr>
              <w:t>教育著作</w:t>
            </w:r>
          </w:p>
        </w:tc>
      </w:tr>
      <w:tr w14:paraId="58109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2DFA710">
            <w:pPr>
              <w:pStyle w:val="67"/>
              <w:spacing w:before="9" w:line="240" w:lineRule="auto"/>
              <w:ind w:left="139"/>
              <w:rPr>
                <w:rFonts w:hint="eastAsia" w:ascii="仿宋" w:hAnsi="仿宋" w:eastAsia="仿宋" w:cs="仿宋"/>
              </w:rPr>
            </w:pPr>
            <w:r>
              <w:rPr>
                <w:rFonts w:hint="eastAsia" w:ascii="仿宋" w:hAnsi="仿宋" w:eastAsia="仿宋" w:cs="仿宋"/>
                <w:spacing w:val="-4"/>
              </w:rPr>
              <w:t>1133</w:t>
            </w:r>
          </w:p>
        </w:tc>
        <w:tc>
          <w:tcPr>
            <w:tcW w:w="1609" w:type="dxa"/>
            <w:vAlign w:val="top"/>
          </w:tcPr>
          <w:p w14:paraId="1CD04835">
            <w:pPr>
              <w:pStyle w:val="67"/>
              <w:spacing w:before="9" w:line="240" w:lineRule="auto"/>
              <w:ind w:left="26"/>
              <w:rPr>
                <w:rFonts w:hint="eastAsia" w:ascii="仿宋" w:hAnsi="仿宋" w:eastAsia="仿宋" w:cs="仿宋"/>
              </w:rPr>
            </w:pPr>
            <w:r>
              <w:rPr>
                <w:rFonts w:hint="eastAsia" w:ascii="仿宋" w:hAnsi="仿宋" w:eastAsia="仿宋" w:cs="仿宋"/>
                <w:spacing w:val="1"/>
              </w:rPr>
              <w:t>9787520725446</w:t>
            </w:r>
          </w:p>
        </w:tc>
        <w:tc>
          <w:tcPr>
            <w:tcW w:w="2427" w:type="dxa"/>
            <w:vAlign w:val="top"/>
          </w:tcPr>
          <w:p w14:paraId="72DCCD9B">
            <w:pPr>
              <w:pStyle w:val="67"/>
              <w:spacing w:before="9" w:line="240" w:lineRule="auto"/>
              <w:ind w:left="30"/>
              <w:rPr>
                <w:rFonts w:hint="eastAsia" w:ascii="仿宋" w:hAnsi="仿宋" w:eastAsia="仿宋" w:cs="仿宋"/>
              </w:rPr>
            </w:pPr>
            <w:r>
              <w:rPr>
                <w:rFonts w:hint="eastAsia" w:ascii="仿宋" w:hAnsi="仿宋" w:eastAsia="仿宋" w:cs="仿宋"/>
                <w:spacing w:val="-3"/>
              </w:rPr>
              <w:t>家庭教育"心</w:t>
            </w:r>
            <w:r>
              <w:rPr>
                <w:rFonts w:hint="eastAsia" w:ascii="仿宋" w:hAnsi="仿宋" w:eastAsia="仿宋" w:cs="仿宋"/>
                <w:spacing w:val="-53"/>
              </w:rPr>
              <w:t xml:space="preserve"> </w:t>
            </w:r>
            <w:r>
              <w:rPr>
                <w:rFonts w:hint="eastAsia" w:ascii="仿宋" w:hAnsi="仿宋" w:eastAsia="仿宋" w:cs="仿宋"/>
                <w:spacing w:val="-3"/>
              </w:rPr>
              <w:t>”秘诀</w:t>
            </w:r>
          </w:p>
        </w:tc>
        <w:tc>
          <w:tcPr>
            <w:tcW w:w="1000" w:type="dxa"/>
            <w:vAlign w:val="top"/>
          </w:tcPr>
          <w:p w14:paraId="11BF6C29">
            <w:pPr>
              <w:pStyle w:val="67"/>
              <w:spacing w:before="9" w:line="240" w:lineRule="auto"/>
              <w:ind w:left="36"/>
              <w:rPr>
                <w:rFonts w:hint="eastAsia" w:ascii="仿宋" w:hAnsi="仿宋" w:eastAsia="仿宋" w:cs="仿宋"/>
              </w:rPr>
            </w:pPr>
            <w:r>
              <w:rPr>
                <w:rFonts w:hint="eastAsia" w:ascii="仿宋" w:hAnsi="仿宋" w:eastAsia="仿宋" w:cs="仿宋"/>
                <w:spacing w:val="-6"/>
              </w:rPr>
              <w:t>东方</w:t>
            </w:r>
          </w:p>
        </w:tc>
        <w:tc>
          <w:tcPr>
            <w:tcW w:w="564" w:type="dxa"/>
            <w:vAlign w:val="top"/>
          </w:tcPr>
          <w:p w14:paraId="402BC8B5">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A8833EC">
            <w:pPr>
              <w:pStyle w:val="67"/>
              <w:spacing w:before="9"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3AC70AF7">
            <w:pPr>
              <w:pStyle w:val="67"/>
              <w:spacing w:before="9"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48843F3B">
            <w:pPr>
              <w:pStyle w:val="67"/>
              <w:spacing w:before="9" w:line="240" w:lineRule="auto"/>
              <w:ind w:left="38"/>
              <w:rPr>
                <w:rFonts w:hint="eastAsia" w:ascii="仿宋" w:hAnsi="仿宋" w:eastAsia="仿宋" w:cs="仿宋"/>
              </w:rPr>
            </w:pPr>
            <w:r>
              <w:rPr>
                <w:rFonts w:hint="eastAsia" w:ascii="仿宋" w:hAnsi="仿宋" w:eastAsia="仿宋" w:cs="仿宋"/>
                <w:spacing w:val="-2"/>
              </w:rPr>
              <w:t>王极盛</w:t>
            </w:r>
          </w:p>
        </w:tc>
        <w:tc>
          <w:tcPr>
            <w:tcW w:w="1586" w:type="dxa"/>
            <w:vAlign w:val="top"/>
          </w:tcPr>
          <w:p w14:paraId="26DC6C36">
            <w:pPr>
              <w:pStyle w:val="67"/>
              <w:spacing w:before="9" w:line="240" w:lineRule="auto"/>
              <w:ind w:left="150"/>
              <w:rPr>
                <w:rFonts w:hint="eastAsia" w:ascii="仿宋" w:hAnsi="仿宋" w:eastAsia="仿宋" w:cs="仿宋"/>
              </w:rPr>
            </w:pPr>
            <w:r>
              <w:rPr>
                <w:rFonts w:hint="eastAsia" w:ascii="仿宋" w:hAnsi="仿宋" w:eastAsia="仿宋" w:cs="仿宋"/>
                <w:spacing w:val="-2"/>
              </w:rPr>
              <w:t>教育著作</w:t>
            </w:r>
          </w:p>
        </w:tc>
      </w:tr>
      <w:tr w14:paraId="0B830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19281C5D">
            <w:pPr>
              <w:pStyle w:val="67"/>
              <w:spacing w:before="188" w:line="240" w:lineRule="auto"/>
              <w:ind w:left="139"/>
              <w:rPr>
                <w:rFonts w:hint="eastAsia" w:ascii="仿宋" w:hAnsi="仿宋" w:eastAsia="仿宋" w:cs="仿宋"/>
              </w:rPr>
            </w:pPr>
            <w:r>
              <w:rPr>
                <w:rFonts w:hint="eastAsia" w:ascii="仿宋" w:hAnsi="仿宋" w:eastAsia="仿宋" w:cs="仿宋"/>
                <w:spacing w:val="-4"/>
              </w:rPr>
              <w:t>1134</w:t>
            </w:r>
          </w:p>
        </w:tc>
        <w:tc>
          <w:tcPr>
            <w:tcW w:w="1609" w:type="dxa"/>
            <w:vAlign w:val="top"/>
          </w:tcPr>
          <w:p w14:paraId="34E1908C">
            <w:pPr>
              <w:pStyle w:val="67"/>
              <w:spacing w:before="188" w:line="240" w:lineRule="auto"/>
              <w:ind w:left="26"/>
              <w:rPr>
                <w:rFonts w:hint="eastAsia" w:ascii="仿宋" w:hAnsi="仿宋" w:eastAsia="仿宋" w:cs="仿宋"/>
              </w:rPr>
            </w:pPr>
            <w:r>
              <w:rPr>
                <w:rFonts w:hint="eastAsia" w:ascii="仿宋" w:hAnsi="仿宋" w:eastAsia="仿宋" w:cs="仿宋"/>
                <w:spacing w:val="1"/>
              </w:rPr>
              <w:t>9787512508354</w:t>
            </w:r>
          </w:p>
        </w:tc>
        <w:tc>
          <w:tcPr>
            <w:tcW w:w="2427" w:type="dxa"/>
            <w:vAlign w:val="top"/>
          </w:tcPr>
          <w:p w14:paraId="49AC3F28">
            <w:pPr>
              <w:pStyle w:val="67"/>
              <w:spacing w:before="17" w:line="240" w:lineRule="auto"/>
              <w:ind w:left="28" w:right="81" w:firstLine="3"/>
              <w:rPr>
                <w:rFonts w:hint="eastAsia" w:ascii="仿宋" w:hAnsi="仿宋" w:eastAsia="仿宋" w:cs="仿宋"/>
              </w:rPr>
            </w:pPr>
            <w:r>
              <w:rPr>
                <w:rFonts w:hint="eastAsia" w:ascii="仿宋" w:hAnsi="仿宋" w:eastAsia="仿宋" w:cs="仿宋"/>
                <w:spacing w:val="-1"/>
              </w:rPr>
              <w:t>朴素经典的教育范本：</w:t>
            </w:r>
            <w:r>
              <w:rPr>
                <w:rFonts w:hint="eastAsia" w:ascii="仿宋" w:hAnsi="仿宋" w:eastAsia="仿宋" w:cs="仿宋"/>
                <w:spacing w:val="7"/>
              </w:rPr>
              <w:t xml:space="preserve"> </w:t>
            </w:r>
            <w:r>
              <w:rPr>
                <w:rFonts w:hint="eastAsia" w:ascii="仿宋" w:hAnsi="仿宋" w:eastAsia="仿宋" w:cs="仿宋"/>
              </w:rPr>
              <w:t>爱与智慧大师的家教手</w:t>
            </w:r>
            <w:r>
              <w:rPr>
                <w:rFonts w:hint="eastAsia" w:ascii="仿宋" w:hAnsi="仿宋" w:eastAsia="仿宋" w:cs="仿宋"/>
                <w:spacing w:val="2"/>
              </w:rPr>
              <w:t xml:space="preserve"> </w:t>
            </w:r>
            <w:r>
              <w:rPr>
                <w:rFonts w:hint="eastAsia" w:ascii="仿宋" w:hAnsi="仿宋" w:eastAsia="仿宋" w:cs="仿宋"/>
              </w:rPr>
              <w:t>记</w:t>
            </w:r>
          </w:p>
        </w:tc>
        <w:tc>
          <w:tcPr>
            <w:tcW w:w="1000" w:type="dxa"/>
            <w:vAlign w:val="top"/>
          </w:tcPr>
          <w:p w14:paraId="3A579922">
            <w:pPr>
              <w:pStyle w:val="67"/>
              <w:spacing w:before="188" w:line="240" w:lineRule="auto"/>
              <w:ind w:left="46"/>
              <w:rPr>
                <w:rFonts w:hint="eastAsia" w:ascii="仿宋" w:hAnsi="仿宋" w:eastAsia="仿宋" w:cs="仿宋"/>
              </w:rPr>
            </w:pPr>
            <w:r>
              <w:rPr>
                <w:rFonts w:hint="eastAsia" w:ascii="仿宋" w:hAnsi="仿宋" w:eastAsia="仿宋" w:cs="仿宋"/>
                <w:spacing w:val="-5"/>
              </w:rPr>
              <w:t>国际文化</w:t>
            </w:r>
          </w:p>
        </w:tc>
        <w:tc>
          <w:tcPr>
            <w:tcW w:w="564" w:type="dxa"/>
            <w:vAlign w:val="top"/>
          </w:tcPr>
          <w:p w14:paraId="594CAAC6">
            <w:pPr>
              <w:pStyle w:val="67"/>
              <w:spacing w:before="18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4EA9289">
            <w:pPr>
              <w:pStyle w:val="67"/>
              <w:spacing w:before="188" w:line="240" w:lineRule="auto"/>
              <w:ind w:left="35"/>
              <w:rPr>
                <w:rFonts w:hint="eastAsia" w:ascii="仿宋" w:hAnsi="仿宋" w:eastAsia="仿宋" w:cs="仿宋"/>
              </w:rPr>
            </w:pPr>
            <w:r>
              <w:rPr>
                <w:rFonts w:hint="eastAsia" w:ascii="仿宋" w:hAnsi="仿宋" w:eastAsia="仿宋" w:cs="仿宋"/>
              </w:rPr>
              <w:t>2016-3-1</w:t>
            </w:r>
          </w:p>
        </w:tc>
        <w:tc>
          <w:tcPr>
            <w:tcW w:w="1102" w:type="dxa"/>
            <w:vAlign w:val="top"/>
          </w:tcPr>
          <w:p w14:paraId="024C3608">
            <w:pPr>
              <w:pStyle w:val="67"/>
              <w:spacing w:before="188"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00CEFE81">
            <w:pPr>
              <w:pStyle w:val="67"/>
              <w:spacing w:before="88" w:line="240" w:lineRule="auto"/>
              <w:ind w:left="36"/>
              <w:rPr>
                <w:rFonts w:hint="eastAsia" w:ascii="仿宋" w:hAnsi="仿宋" w:eastAsia="仿宋" w:cs="仿宋"/>
              </w:rPr>
            </w:pPr>
            <w:r>
              <w:rPr>
                <w:rFonts w:hint="eastAsia" w:ascii="仿宋" w:hAnsi="仿宋" w:eastAsia="仿宋" w:cs="仿宋"/>
                <w:spacing w:val="-3"/>
              </w:rPr>
              <w:t>梁启超</w:t>
            </w:r>
            <w:r>
              <w:rPr>
                <w:rFonts w:hint="eastAsia" w:ascii="仿宋" w:hAnsi="仿宋" w:eastAsia="仿宋" w:cs="仿宋"/>
                <w:spacing w:val="12"/>
              </w:rPr>
              <w:t xml:space="preserve"> </w:t>
            </w:r>
            <w:r>
              <w:rPr>
                <w:rFonts w:hint="eastAsia" w:ascii="仿宋" w:hAnsi="仿宋" w:eastAsia="仿宋" w:cs="仿宋"/>
                <w:spacing w:val="-3"/>
              </w:rPr>
              <w:t>季羡林</w:t>
            </w:r>
            <w:r>
              <w:rPr>
                <w:rFonts w:hint="eastAsia" w:ascii="仿宋" w:hAnsi="仿宋" w:eastAsia="仿宋" w:cs="仿宋"/>
                <w:spacing w:val="8"/>
              </w:rPr>
              <w:t xml:space="preserve"> </w:t>
            </w:r>
            <w:r>
              <w:rPr>
                <w:rFonts w:hint="eastAsia" w:ascii="仿宋" w:hAnsi="仿宋" w:eastAsia="仿宋" w:cs="仿宋"/>
                <w:spacing w:val="-3"/>
              </w:rPr>
              <w:t>沈从文</w:t>
            </w:r>
          </w:p>
        </w:tc>
        <w:tc>
          <w:tcPr>
            <w:tcW w:w="1586" w:type="dxa"/>
            <w:vAlign w:val="top"/>
          </w:tcPr>
          <w:p w14:paraId="2052CD83">
            <w:pPr>
              <w:pStyle w:val="67"/>
              <w:spacing w:before="189" w:line="240" w:lineRule="auto"/>
              <w:ind w:left="150"/>
              <w:rPr>
                <w:rFonts w:hint="eastAsia" w:ascii="仿宋" w:hAnsi="仿宋" w:eastAsia="仿宋" w:cs="仿宋"/>
              </w:rPr>
            </w:pPr>
            <w:r>
              <w:rPr>
                <w:rFonts w:hint="eastAsia" w:ascii="仿宋" w:hAnsi="仿宋" w:eastAsia="仿宋" w:cs="仿宋"/>
                <w:spacing w:val="-2"/>
              </w:rPr>
              <w:t>教育著作</w:t>
            </w:r>
          </w:p>
        </w:tc>
      </w:tr>
      <w:tr w14:paraId="2F202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71697D62">
            <w:pPr>
              <w:pStyle w:val="67"/>
              <w:spacing w:before="97" w:line="240" w:lineRule="auto"/>
              <w:ind w:left="139"/>
              <w:rPr>
                <w:rFonts w:hint="eastAsia" w:ascii="仿宋" w:hAnsi="仿宋" w:eastAsia="仿宋" w:cs="仿宋"/>
              </w:rPr>
            </w:pPr>
            <w:r>
              <w:rPr>
                <w:rFonts w:hint="eastAsia" w:ascii="仿宋" w:hAnsi="仿宋" w:eastAsia="仿宋" w:cs="仿宋"/>
                <w:spacing w:val="-4"/>
              </w:rPr>
              <w:t>1135</w:t>
            </w:r>
          </w:p>
        </w:tc>
        <w:tc>
          <w:tcPr>
            <w:tcW w:w="1609" w:type="dxa"/>
            <w:vAlign w:val="top"/>
          </w:tcPr>
          <w:p w14:paraId="7984F2A2">
            <w:pPr>
              <w:pStyle w:val="67"/>
              <w:spacing w:before="97" w:line="240" w:lineRule="auto"/>
              <w:ind w:left="26"/>
              <w:rPr>
                <w:rFonts w:hint="eastAsia" w:ascii="仿宋" w:hAnsi="仿宋" w:eastAsia="仿宋" w:cs="仿宋"/>
              </w:rPr>
            </w:pPr>
            <w:r>
              <w:rPr>
                <w:rFonts w:hint="eastAsia" w:ascii="仿宋" w:hAnsi="仿宋" w:eastAsia="仿宋" w:cs="仿宋"/>
                <w:spacing w:val="1"/>
              </w:rPr>
              <w:t>9787547614518</w:t>
            </w:r>
          </w:p>
        </w:tc>
        <w:tc>
          <w:tcPr>
            <w:tcW w:w="2427" w:type="dxa"/>
            <w:vAlign w:val="top"/>
          </w:tcPr>
          <w:p w14:paraId="5DF07A2D">
            <w:pPr>
              <w:pStyle w:val="67"/>
              <w:spacing w:before="18" w:line="240" w:lineRule="auto"/>
              <w:ind w:left="28" w:right="80"/>
              <w:rPr>
                <w:rFonts w:hint="eastAsia" w:ascii="仿宋" w:hAnsi="仿宋" w:eastAsia="仿宋" w:cs="仿宋"/>
              </w:rPr>
            </w:pPr>
            <w:r>
              <w:rPr>
                <w:rFonts w:hint="eastAsia" w:ascii="仿宋" w:hAnsi="仿宋" w:eastAsia="仿宋" w:cs="仿宋"/>
              </w:rPr>
              <w:t>好的教育：理工科父母</w:t>
            </w:r>
            <w:r>
              <w:rPr>
                <w:rFonts w:hint="eastAsia" w:ascii="仿宋" w:hAnsi="仿宋" w:eastAsia="仿宋" w:cs="仿宋"/>
                <w:spacing w:val="2"/>
              </w:rPr>
              <w:t xml:space="preserve"> </w:t>
            </w:r>
            <w:r>
              <w:rPr>
                <w:rFonts w:hint="eastAsia" w:ascii="仿宋" w:hAnsi="仿宋" w:eastAsia="仿宋" w:cs="仿宋"/>
              </w:rPr>
              <w:t>独创的80个教养实例</w:t>
            </w:r>
          </w:p>
        </w:tc>
        <w:tc>
          <w:tcPr>
            <w:tcW w:w="1000" w:type="dxa"/>
            <w:vAlign w:val="top"/>
          </w:tcPr>
          <w:p w14:paraId="042580A0">
            <w:pPr>
              <w:pStyle w:val="67"/>
              <w:spacing w:before="98" w:line="240" w:lineRule="auto"/>
              <w:ind w:left="32"/>
              <w:rPr>
                <w:rFonts w:hint="eastAsia" w:ascii="仿宋" w:hAnsi="仿宋" w:eastAsia="仿宋" w:cs="仿宋"/>
              </w:rPr>
            </w:pPr>
            <w:r>
              <w:rPr>
                <w:rFonts w:hint="eastAsia" w:ascii="仿宋" w:hAnsi="仿宋" w:eastAsia="仿宋" w:cs="仿宋"/>
                <w:spacing w:val="-2"/>
              </w:rPr>
              <w:t>上海远东</w:t>
            </w:r>
          </w:p>
        </w:tc>
        <w:tc>
          <w:tcPr>
            <w:tcW w:w="564" w:type="dxa"/>
            <w:vAlign w:val="top"/>
          </w:tcPr>
          <w:p w14:paraId="4442910D">
            <w:pPr>
              <w:pStyle w:val="67"/>
              <w:spacing w:before="9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7DE8054">
            <w:pPr>
              <w:pStyle w:val="67"/>
              <w:spacing w:before="97" w:line="240" w:lineRule="auto"/>
              <w:ind w:left="35"/>
              <w:rPr>
                <w:rFonts w:hint="eastAsia" w:ascii="仿宋" w:hAnsi="仿宋" w:eastAsia="仿宋" w:cs="仿宋"/>
              </w:rPr>
            </w:pPr>
            <w:r>
              <w:rPr>
                <w:rFonts w:hint="eastAsia" w:ascii="仿宋" w:hAnsi="仿宋" w:eastAsia="仿宋" w:cs="仿宋"/>
              </w:rPr>
              <w:t>2019-5-1</w:t>
            </w:r>
          </w:p>
        </w:tc>
        <w:tc>
          <w:tcPr>
            <w:tcW w:w="1102" w:type="dxa"/>
            <w:vAlign w:val="top"/>
          </w:tcPr>
          <w:p w14:paraId="2A492E75">
            <w:pPr>
              <w:pStyle w:val="67"/>
              <w:spacing w:before="97"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3C2D8E56">
            <w:pPr>
              <w:pStyle w:val="67"/>
              <w:spacing w:before="98" w:line="240" w:lineRule="auto"/>
              <w:ind w:left="40"/>
              <w:rPr>
                <w:rFonts w:hint="eastAsia" w:ascii="仿宋" w:hAnsi="仿宋" w:eastAsia="仿宋" w:cs="仿宋"/>
              </w:rPr>
            </w:pPr>
            <w:r>
              <w:rPr>
                <w:rFonts w:hint="eastAsia" w:ascii="仿宋" w:hAnsi="仿宋" w:eastAsia="仿宋" w:cs="仿宋"/>
                <w:spacing w:val="-3"/>
              </w:rPr>
              <w:t>史文杰</w:t>
            </w:r>
          </w:p>
        </w:tc>
        <w:tc>
          <w:tcPr>
            <w:tcW w:w="1586" w:type="dxa"/>
            <w:vAlign w:val="top"/>
          </w:tcPr>
          <w:p w14:paraId="6C0E3B56">
            <w:pPr>
              <w:pStyle w:val="67"/>
              <w:spacing w:before="98" w:line="240" w:lineRule="auto"/>
              <w:ind w:left="150"/>
              <w:rPr>
                <w:rFonts w:hint="eastAsia" w:ascii="仿宋" w:hAnsi="仿宋" w:eastAsia="仿宋" w:cs="仿宋"/>
              </w:rPr>
            </w:pPr>
            <w:r>
              <w:rPr>
                <w:rFonts w:hint="eastAsia" w:ascii="仿宋" w:hAnsi="仿宋" w:eastAsia="仿宋" w:cs="仿宋"/>
                <w:spacing w:val="-2"/>
              </w:rPr>
              <w:t>教育著作</w:t>
            </w:r>
          </w:p>
        </w:tc>
      </w:tr>
      <w:tr w14:paraId="58C96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4EAF4DCD">
            <w:pPr>
              <w:pStyle w:val="67"/>
              <w:spacing w:before="98" w:line="240" w:lineRule="auto"/>
              <w:ind w:left="139"/>
              <w:rPr>
                <w:rFonts w:hint="eastAsia" w:ascii="仿宋" w:hAnsi="仿宋" w:eastAsia="仿宋" w:cs="仿宋"/>
              </w:rPr>
            </w:pPr>
            <w:r>
              <w:rPr>
                <w:rFonts w:hint="eastAsia" w:ascii="仿宋" w:hAnsi="仿宋" w:eastAsia="仿宋" w:cs="仿宋"/>
                <w:spacing w:val="-4"/>
              </w:rPr>
              <w:t>1136</w:t>
            </w:r>
          </w:p>
        </w:tc>
        <w:tc>
          <w:tcPr>
            <w:tcW w:w="1609" w:type="dxa"/>
            <w:vAlign w:val="top"/>
          </w:tcPr>
          <w:p w14:paraId="0E88918D">
            <w:pPr>
              <w:pStyle w:val="67"/>
              <w:spacing w:before="98" w:line="240" w:lineRule="auto"/>
              <w:ind w:left="26"/>
              <w:rPr>
                <w:rFonts w:hint="eastAsia" w:ascii="仿宋" w:hAnsi="仿宋" w:eastAsia="仿宋" w:cs="仿宋"/>
              </w:rPr>
            </w:pPr>
            <w:r>
              <w:rPr>
                <w:rFonts w:hint="eastAsia" w:ascii="仿宋" w:hAnsi="仿宋" w:eastAsia="仿宋" w:cs="仿宋"/>
                <w:spacing w:val="1"/>
              </w:rPr>
              <w:t>9787307126824</w:t>
            </w:r>
          </w:p>
        </w:tc>
        <w:tc>
          <w:tcPr>
            <w:tcW w:w="2427" w:type="dxa"/>
            <w:vAlign w:val="top"/>
          </w:tcPr>
          <w:p w14:paraId="6B749B4D">
            <w:pPr>
              <w:pStyle w:val="67"/>
              <w:spacing w:before="20" w:line="240" w:lineRule="auto"/>
              <w:ind w:left="28" w:right="81"/>
              <w:rPr>
                <w:rFonts w:hint="eastAsia" w:ascii="仿宋" w:hAnsi="仿宋" w:eastAsia="仿宋" w:cs="仿宋"/>
              </w:rPr>
            </w:pPr>
            <w:r>
              <w:rPr>
                <w:rFonts w:hint="eastAsia" w:ascii="仿宋" w:hAnsi="仿宋" w:eastAsia="仿宋" w:cs="仿宋"/>
                <w:spacing w:val="-6"/>
              </w:rPr>
              <w:t>精典教育：亨利</w:t>
            </w:r>
            <w:r>
              <w:rPr>
                <w:rFonts w:hint="eastAsia" w:ascii="仿宋" w:hAnsi="仿宋" w:eastAsia="仿宋" w:cs="仿宋"/>
                <w:spacing w:val="-18"/>
              </w:rPr>
              <w:t xml:space="preserve"> </w:t>
            </w:r>
            <w:r>
              <w:rPr>
                <w:rFonts w:hint="eastAsia" w:ascii="仿宋" w:hAnsi="仿宋" w:eastAsia="仿宋" w:cs="仿宋"/>
                <w:spacing w:val="-6"/>
              </w:rPr>
              <w:t>·亚当</w:t>
            </w:r>
            <w:r>
              <w:rPr>
                <w:rFonts w:hint="eastAsia" w:ascii="仿宋" w:hAnsi="仿宋" w:eastAsia="仿宋" w:cs="仿宋"/>
              </w:rPr>
              <w:t xml:space="preserve"> </w:t>
            </w:r>
            <w:r>
              <w:rPr>
                <w:rFonts w:hint="eastAsia" w:ascii="仿宋" w:hAnsi="仿宋" w:eastAsia="仿宋" w:cs="仿宋"/>
                <w:spacing w:val="-1"/>
              </w:rPr>
              <w:t>斯的教育</w:t>
            </w:r>
          </w:p>
        </w:tc>
        <w:tc>
          <w:tcPr>
            <w:tcW w:w="1000" w:type="dxa"/>
            <w:vAlign w:val="top"/>
          </w:tcPr>
          <w:p w14:paraId="1457C0C2">
            <w:pPr>
              <w:pStyle w:val="67"/>
              <w:spacing w:before="99" w:line="240" w:lineRule="auto"/>
              <w:ind w:left="32"/>
              <w:rPr>
                <w:rFonts w:hint="eastAsia" w:ascii="仿宋" w:hAnsi="仿宋" w:eastAsia="仿宋" w:cs="仿宋"/>
              </w:rPr>
            </w:pPr>
            <w:r>
              <w:rPr>
                <w:rFonts w:hint="eastAsia" w:ascii="仿宋" w:hAnsi="仿宋" w:eastAsia="仿宋" w:cs="仿宋"/>
                <w:spacing w:val="-2"/>
              </w:rPr>
              <w:t>武汉大学</w:t>
            </w:r>
          </w:p>
        </w:tc>
        <w:tc>
          <w:tcPr>
            <w:tcW w:w="564" w:type="dxa"/>
            <w:vAlign w:val="top"/>
          </w:tcPr>
          <w:p w14:paraId="39F29E29">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748B9A7">
            <w:pPr>
              <w:pStyle w:val="67"/>
              <w:spacing w:before="98" w:line="240" w:lineRule="auto"/>
              <w:ind w:left="35"/>
              <w:rPr>
                <w:rFonts w:hint="eastAsia" w:ascii="仿宋" w:hAnsi="仿宋" w:eastAsia="仿宋" w:cs="仿宋"/>
              </w:rPr>
            </w:pPr>
            <w:r>
              <w:rPr>
                <w:rFonts w:hint="eastAsia" w:ascii="仿宋" w:hAnsi="仿宋" w:eastAsia="仿宋" w:cs="仿宋"/>
              </w:rPr>
              <w:t>2014-11-1</w:t>
            </w:r>
          </w:p>
        </w:tc>
        <w:tc>
          <w:tcPr>
            <w:tcW w:w="1102" w:type="dxa"/>
            <w:vAlign w:val="top"/>
          </w:tcPr>
          <w:p w14:paraId="145C37FB">
            <w:pPr>
              <w:pStyle w:val="67"/>
              <w:spacing w:before="98"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20D984C0">
            <w:pPr>
              <w:pStyle w:val="67"/>
              <w:spacing w:before="20" w:line="240" w:lineRule="auto"/>
              <w:ind w:left="38" w:right="131" w:firstLine="8"/>
              <w:rPr>
                <w:rFonts w:hint="eastAsia" w:ascii="仿宋" w:hAnsi="仿宋" w:eastAsia="仿宋" w:cs="仿宋"/>
              </w:rPr>
            </w:pPr>
            <w:r>
              <w:rPr>
                <w:rFonts w:hint="eastAsia" w:ascii="仿宋" w:hAnsi="仿宋" w:eastAsia="仿宋" w:cs="仿宋"/>
                <w:spacing w:val="-3"/>
              </w:rPr>
              <w:t>（美）亨利</w:t>
            </w:r>
            <w:r>
              <w:rPr>
                <w:rFonts w:hint="eastAsia" w:ascii="仿宋" w:hAnsi="仿宋" w:eastAsia="仿宋" w:cs="仿宋"/>
                <w:spacing w:val="1"/>
              </w:rPr>
              <w:t xml:space="preserve"> </w:t>
            </w:r>
            <w:r>
              <w:rPr>
                <w:rFonts w:hint="eastAsia" w:ascii="仿宋" w:hAnsi="仿宋" w:eastAsia="仿宋" w:cs="仿宋"/>
                <w:spacing w:val="-2"/>
              </w:rPr>
              <w:t>亚当斯</w:t>
            </w:r>
          </w:p>
        </w:tc>
        <w:tc>
          <w:tcPr>
            <w:tcW w:w="1586" w:type="dxa"/>
            <w:vAlign w:val="top"/>
          </w:tcPr>
          <w:p w14:paraId="12809746">
            <w:pPr>
              <w:pStyle w:val="67"/>
              <w:spacing w:before="99" w:line="240" w:lineRule="auto"/>
              <w:ind w:left="150"/>
              <w:rPr>
                <w:rFonts w:hint="eastAsia" w:ascii="仿宋" w:hAnsi="仿宋" w:eastAsia="仿宋" w:cs="仿宋"/>
              </w:rPr>
            </w:pPr>
            <w:r>
              <w:rPr>
                <w:rFonts w:hint="eastAsia" w:ascii="仿宋" w:hAnsi="仿宋" w:eastAsia="仿宋" w:cs="仿宋"/>
                <w:spacing w:val="-2"/>
              </w:rPr>
              <w:t>教育著作</w:t>
            </w:r>
          </w:p>
        </w:tc>
      </w:tr>
      <w:tr w14:paraId="7600D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01DDEEA2">
            <w:pPr>
              <w:pStyle w:val="67"/>
              <w:spacing w:before="99" w:line="240" w:lineRule="auto"/>
              <w:ind w:left="139"/>
              <w:rPr>
                <w:rFonts w:hint="eastAsia" w:ascii="仿宋" w:hAnsi="仿宋" w:eastAsia="仿宋" w:cs="仿宋"/>
              </w:rPr>
            </w:pPr>
            <w:r>
              <w:rPr>
                <w:rFonts w:hint="eastAsia" w:ascii="仿宋" w:hAnsi="仿宋" w:eastAsia="仿宋" w:cs="仿宋"/>
                <w:spacing w:val="-4"/>
              </w:rPr>
              <w:t>1137</w:t>
            </w:r>
          </w:p>
        </w:tc>
        <w:tc>
          <w:tcPr>
            <w:tcW w:w="1609" w:type="dxa"/>
            <w:vAlign w:val="top"/>
          </w:tcPr>
          <w:p w14:paraId="53ED3B8F">
            <w:pPr>
              <w:pStyle w:val="67"/>
              <w:spacing w:before="99" w:line="240" w:lineRule="auto"/>
              <w:ind w:left="26"/>
              <w:rPr>
                <w:rFonts w:hint="eastAsia" w:ascii="仿宋" w:hAnsi="仿宋" w:eastAsia="仿宋" w:cs="仿宋"/>
              </w:rPr>
            </w:pPr>
            <w:r>
              <w:rPr>
                <w:rFonts w:hint="eastAsia" w:ascii="仿宋" w:hAnsi="仿宋" w:eastAsia="仿宋" w:cs="仿宋"/>
                <w:spacing w:val="1"/>
              </w:rPr>
              <w:t>9787115599414</w:t>
            </w:r>
          </w:p>
        </w:tc>
        <w:tc>
          <w:tcPr>
            <w:tcW w:w="2427" w:type="dxa"/>
            <w:vAlign w:val="top"/>
          </w:tcPr>
          <w:p w14:paraId="69EB29B6">
            <w:pPr>
              <w:pStyle w:val="67"/>
              <w:spacing w:before="22" w:line="240" w:lineRule="auto"/>
              <w:ind w:left="28" w:right="81" w:firstLine="1"/>
              <w:rPr>
                <w:rFonts w:hint="eastAsia" w:ascii="仿宋" w:hAnsi="仿宋" w:eastAsia="仿宋" w:cs="仿宋"/>
              </w:rPr>
            </w:pPr>
            <w:r>
              <w:rPr>
                <w:rFonts w:hint="eastAsia" w:ascii="仿宋" w:hAnsi="仿宋" w:eastAsia="仿宋" w:cs="仿宋"/>
              </w:rPr>
              <w:t xml:space="preserve">家庭教育：孩子，我知 </w:t>
            </w:r>
            <w:r>
              <w:rPr>
                <w:rFonts w:hint="eastAsia" w:ascii="仿宋" w:hAnsi="仿宋" w:eastAsia="仿宋" w:cs="仿宋"/>
                <w:spacing w:val="-1"/>
              </w:rPr>
              <w:t>道你在想什么</w:t>
            </w:r>
          </w:p>
        </w:tc>
        <w:tc>
          <w:tcPr>
            <w:tcW w:w="1000" w:type="dxa"/>
            <w:vAlign w:val="top"/>
          </w:tcPr>
          <w:p w14:paraId="6F068165">
            <w:pPr>
              <w:pStyle w:val="67"/>
              <w:spacing w:before="99" w:line="240" w:lineRule="auto"/>
              <w:ind w:left="32"/>
              <w:rPr>
                <w:rFonts w:hint="eastAsia" w:ascii="仿宋" w:hAnsi="仿宋" w:eastAsia="仿宋" w:cs="仿宋"/>
              </w:rPr>
            </w:pPr>
            <w:r>
              <w:rPr>
                <w:rFonts w:hint="eastAsia" w:ascii="仿宋" w:hAnsi="仿宋" w:eastAsia="仿宋" w:cs="仿宋"/>
                <w:spacing w:val="-2"/>
              </w:rPr>
              <w:t>人民邮电</w:t>
            </w:r>
          </w:p>
        </w:tc>
        <w:tc>
          <w:tcPr>
            <w:tcW w:w="564" w:type="dxa"/>
            <w:vAlign w:val="top"/>
          </w:tcPr>
          <w:p w14:paraId="395F6AA2">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53FC3A3">
            <w:pPr>
              <w:pStyle w:val="67"/>
              <w:spacing w:before="99" w:line="240" w:lineRule="auto"/>
              <w:ind w:left="35"/>
              <w:rPr>
                <w:rFonts w:hint="eastAsia" w:ascii="仿宋" w:hAnsi="仿宋" w:eastAsia="仿宋" w:cs="仿宋"/>
              </w:rPr>
            </w:pPr>
            <w:r>
              <w:rPr>
                <w:rFonts w:hint="eastAsia" w:ascii="仿宋" w:hAnsi="仿宋" w:eastAsia="仿宋" w:cs="仿宋"/>
              </w:rPr>
              <w:t>2022-11-1</w:t>
            </w:r>
          </w:p>
        </w:tc>
        <w:tc>
          <w:tcPr>
            <w:tcW w:w="1102" w:type="dxa"/>
            <w:vAlign w:val="top"/>
          </w:tcPr>
          <w:p w14:paraId="6CED87DA">
            <w:pPr>
              <w:pStyle w:val="67"/>
              <w:spacing w:before="99"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251A5F19">
            <w:pPr>
              <w:pStyle w:val="67"/>
              <w:spacing w:before="100" w:line="240" w:lineRule="auto"/>
              <w:ind w:left="34"/>
              <w:rPr>
                <w:rFonts w:hint="eastAsia" w:ascii="仿宋" w:hAnsi="仿宋" w:eastAsia="仿宋" w:cs="仿宋"/>
              </w:rPr>
            </w:pPr>
            <w:r>
              <w:rPr>
                <w:rFonts w:hint="eastAsia" w:ascii="仿宋" w:hAnsi="仿宋" w:eastAsia="仿宋" w:cs="仿宋"/>
                <w:spacing w:val="-6"/>
              </w:rPr>
              <w:t>【</w:t>
            </w:r>
            <w:r>
              <w:rPr>
                <w:rFonts w:hint="eastAsia" w:ascii="仿宋" w:hAnsi="仿宋" w:eastAsia="仿宋" w:cs="仿宋"/>
                <w:spacing w:val="-44"/>
              </w:rPr>
              <w:t xml:space="preserve"> </w:t>
            </w:r>
            <w:r>
              <w:rPr>
                <w:rFonts w:hint="eastAsia" w:ascii="仿宋" w:hAnsi="仿宋" w:eastAsia="仿宋" w:cs="仿宋"/>
                <w:spacing w:val="-6"/>
              </w:rPr>
              <w:t>日】T老师</w:t>
            </w:r>
          </w:p>
        </w:tc>
        <w:tc>
          <w:tcPr>
            <w:tcW w:w="1586" w:type="dxa"/>
            <w:vAlign w:val="top"/>
          </w:tcPr>
          <w:p w14:paraId="6A0BE1A1">
            <w:pPr>
              <w:pStyle w:val="67"/>
              <w:spacing w:before="100" w:line="240" w:lineRule="auto"/>
              <w:ind w:left="150"/>
              <w:rPr>
                <w:rFonts w:hint="eastAsia" w:ascii="仿宋" w:hAnsi="仿宋" w:eastAsia="仿宋" w:cs="仿宋"/>
              </w:rPr>
            </w:pPr>
            <w:r>
              <w:rPr>
                <w:rFonts w:hint="eastAsia" w:ascii="仿宋" w:hAnsi="仿宋" w:eastAsia="仿宋" w:cs="仿宋"/>
                <w:spacing w:val="-2"/>
              </w:rPr>
              <w:t>教育著作</w:t>
            </w:r>
          </w:p>
        </w:tc>
      </w:tr>
      <w:tr w14:paraId="3CB3A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245D83C0">
            <w:pPr>
              <w:pStyle w:val="67"/>
              <w:spacing w:before="12" w:line="240" w:lineRule="auto"/>
              <w:ind w:left="139"/>
              <w:rPr>
                <w:rFonts w:hint="eastAsia" w:ascii="仿宋" w:hAnsi="仿宋" w:eastAsia="仿宋" w:cs="仿宋"/>
              </w:rPr>
            </w:pPr>
            <w:r>
              <w:rPr>
                <w:rFonts w:hint="eastAsia" w:ascii="仿宋" w:hAnsi="仿宋" w:eastAsia="仿宋" w:cs="仿宋"/>
                <w:spacing w:val="-4"/>
              </w:rPr>
              <w:t>1138</w:t>
            </w:r>
          </w:p>
        </w:tc>
        <w:tc>
          <w:tcPr>
            <w:tcW w:w="1609" w:type="dxa"/>
            <w:vAlign w:val="top"/>
          </w:tcPr>
          <w:p w14:paraId="4A42AEB2">
            <w:pPr>
              <w:pStyle w:val="67"/>
              <w:spacing w:before="12" w:line="240" w:lineRule="auto"/>
              <w:ind w:left="26"/>
              <w:rPr>
                <w:rFonts w:hint="eastAsia" w:ascii="仿宋" w:hAnsi="仿宋" w:eastAsia="仿宋" w:cs="仿宋"/>
              </w:rPr>
            </w:pPr>
            <w:r>
              <w:rPr>
                <w:rFonts w:hint="eastAsia" w:ascii="仿宋" w:hAnsi="仿宋" w:eastAsia="仿宋" w:cs="仿宋"/>
                <w:spacing w:val="1"/>
              </w:rPr>
              <w:t>9787554625651</w:t>
            </w:r>
          </w:p>
        </w:tc>
        <w:tc>
          <w:tcPr>
            <w:tcW w:w="2427" w:type="dxa"/>
            <w:vAlign w:val="top"/>
          </w:tcPr>
          <w:p w14:paraId="572B68B3">
            <w:pPr>
              <w:pStyle w:val="67"/>
              <w:spacing w:before="12" w:line="240" w:lineRule="auto"/>
              <w:ind w:left="29"/>
              <w:rPr>
                <w:rFonts w:hint="eastAsia" w:ascii="仿宋" w:hAnsi="仿宋" w:eastAsia="仿宋" w:cs="仿宋"/>
              </w:rPr>
            </w:pPr>
            <w:r>
              <w:rPr>
                <w:rFonts w:hint="eastAsia" w:ascii="仿宋" w:hAnsi="仿宋" w:eastAsia="仿宋" w:cs="仿宋"/>
              </w:rPr>
              <w:t>情商教育，关键在父母</w:t>
            </w:r>
          </w:p>
        </w:tc>
        <w:tc>
          <w:tcPr>
            <w:tcW w:w="1000" w:type="dxa"/>
            <w:vAlign w:val="top"/>
          </w:tcPr>
          <w:p w14:paraId="1D090604">
            <w:pPr>
              <w:pStyle w:val="67"/>
              <w:spacing w:before="12" w:line="240" w:lineRule="auto"/>
              <w:ind w:left="34"/>
              <w:rPr>
                <w:rFonts w:hint="eastAsia" w:ascii="仿宋" w:hAnsi="仿宋" w:eastAsia="仿宋" w:cs="仿宋"/>
              </w:rPr>
            </w:pPr>
            <w:r>
              <w:rPr>
                <w:rFonts w:hint="eastAsia" w:ascii="仿宋" w:hAnsi="仿宋" w:eastAsia="仿宋" w:cs="仿宋"/>
                <w:spacing w:val="-3"/>
              </w:rPr>
              <w:t>古吴轩</w:t>
            </w:r>
          </w:p>
        </w:tc>
        <w:tc>
          <w:tcPr>
            <w:tcW w:w="564" w:type="dxa"/>
            <w:vAlign w:val="top"/>
          </w:tcPr>
          <w:p w14:paraId="0B193F40">
            <w:pPr>
              <w:pStyle w:val="67"/>
              <w:spacing w:before="1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9FDDA5C">
            <w:pPr>
              <w:pStyle w:val="67"/>
              <w:spacing w:before="12" w:line="240" w:lineRule="auto"/>
              <w:ind w:left="35"/>
              <w:rPr>
                <w:rFonts w:hint="eastAsia" w:ascii="仿宋" w:hAnsi="仿宋" w:eastAsia="仿宋" w:cs="仿宋"/>
              </w:rPr>
            </w:pPr>
            <w:r>
              <w:rPr>
                <w:rFonts w:hint="eastAsia" w:ascii="仿宋" w:hAnsi="仿宋" w:eastAsia="仿宋" w:cs="仿宋"/>
              </w:rPr>
              <w:t>2025-3-1</w:t>
            </w:r>
          </w:p>
        </w:tc>
        <w:tc>
          <w:tcPr>
            <w:tcW w:w="1102" w:type="dxa"/>
            <w:vAlign w:val="top"/>
          </w:tcPr>
          <w:p w14:paraId="63C6618C">
            <w:pPr>
              <w:pStyle w:val="67"/>
              <w:spacing w:before="12"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28472274">
            <w:pPr>
              <w:pStyle w:val="67"/>
              <w:spacing w:before="12" w:line="240" w:lineRule="auto"/>
              <w:ind w:left="41"/>
              <w:rPr>
                <w:rFonts w:hint="eastAsia" w:ascii="仿宋" w:hAnsi="仿宋" w:eastAsia="仿宋" w:cs="仿宋"/>
              </w:rPr>
            </w:pPr>
            <w:r>
              <w:rPr>
                <w:rFonts w:hint="eastAsia" w:ascii="仿宋" w:hAnsi="仿宋" w:eastAsia="仿宋" w:cs="仿宋"/>
                <w:spacing w:val="-3"/>
              </w:rPr>
              <w:t>辛之荣</w:t>
            </w:r>
          </w:p>
        </w:tc>
        <w:tc>
          <w:tcPr>
            <w:tcW w:w="1586" w:type="dxa"/>
            <w:vAlign w:val="top"/>
          </w:tcPr>
          <w:p w14:paraId="003B536B">
            <w:pPr>
              <w:pStyle w:val="67"/>
              <w:spacing w:before="12" w:line="240" w:lineRule="auto"/>
              <w:ind w:left="150"/>
              <w:rPr>
                <w:rFonts w:hint="eastAsia" w:ascii="仿宋" w:hAnsi="仿宋" w:eastAsia="仿宋" w:cs="仿宋"/>
              </w:rPr>
            </w:pPr>
            <w:r>
              <w:rPr>
                <w:rFonts w:hint="eastAsia" w:ascii="仿宋" w:hAnsi="仿宋" w:eastAsia="仿宋" w:cs="仿宋"/>
                <w:spacing w:val="-2"/>
              </w:rPr>
              <w:t>教育著作</w:t>
            </w:r>
          </w:p>
        </w:tc>
      </w:tr>
      <w:tr w14:paraId="6BBF4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6B2E481B">
            <w:pPr>
              <w:pStyle w:val="67"/>
              <w:spacing w:before="100" w:line="240" w:lineRule="auto"/>
              <w:ind w:left="139"/>
              <w:rPr>
                <w:rFonts w:hint="eastAsia" w:ascii="仿宋" w:hAnsi="仿宋" w:eastAsia="仿宋" w:cs="仿宋"/>
              </w:rPr>
            </w:pPr>
            <w:r>
              <w:rPr>
                <w:rFonts w:hint="eastAsia" w:ascii="仿宋" w:hAnsi="仿宋" w:eastAsia="仿宋" w:cs="仿宋"/>
                <w:spacing w:val="-4"/>
              </w:rPr>
              <w:t>1139</w:t>
            </w:r>
          </w:p>
        </w:tc>
        <w:tc>
          <w:tcPr>
            <w:tcW w:w="1609" w:type="dxa"/>
            <w:vAlign w:val="top"/>
          </w:tcPr>
          <w:p w14:paraId="1F5F177E">
            <w:pPr>
              <w:pStyle w:val="67"/>
              <w:spacing w:before="100" w:line="240" w:lineRule="auto"/>
              <w:ind w:left="26"/>
              <w:rPr>
                <w:rFonts w:hint="eastAsia" w:ascii="仿宋" w:hAnsi="仿宋" w:eastAsia="仿宋" w:cs="仿宋"/>
              </w:rPr>
            </w:pPr>
            <w:r>
              <w:rPr>
                <w:rFonts w:hint="eastAsia" w:ascii="仿宋" w:hAnsi="仿宋" w:eastAsia="仿宋" w:cs="仿宋"/>
                <w:spacing w:val="1"/>
              </w:rPr>
              <w:t>9787307126831</w:t>
            </w:r>
          </w:p>
        </w:tc>
        <w:tc>
          <w:tcPr>
            <w:tcW w:w="2427" w:type="dxa"/>
            <w:vAlign w:val="top"/>
          </w:tcPr>
          <w:p w14:paraId="3C53DD94">
            <w:pPr>
              <w:pStyle w:val="67"/>
              <w:spacing w:before="22" w:line="240" w:lineRule="auto"/>
              <w:ind w:left="28" w:right="160"/>
              <w:rPr>
                <w:rFonts w:hint="eastAsia" w:ascii="仿宋" w:hAnsi="仿宋" w:eastAsia="仿宋" w:cs="仿宋"/>
              </w:rPr>
            </w:pPr>
            <w:r>
              <w:rPr>
                <w:rFonts w:hint="eastAsia" w:ascii="仿宋" w:hAnsi="仿宋" w:eastAsia="仿宋" w:cs="仿宋"/>
                <w:spacing w:val="-14"/>
              </w:rPr>
              <w:t>精典教育</w:t>
            </w:r>
            <w:r>
              <w:rPr>
                <w:rFonts w:hint="eastAsia" w:ascii="仿宋" w:hAnsi="仿宋" w:eastAsia="仿宋" w:cs="仿宋"/>
                <w:spacing w:val="67"/>
              </w:rPr>
              <w:t xml:space="preserve"> </w:t>
            </w:r>
            <w:r>
              <w:rPr>
                <w:rFonts w:hint="eastAsia" w:ascii="仿宋" w:hAnsi="仿宋" w:eastAsia="仿宋" w:cs="仿宋"/>
                <w:spacing w:val="-14"/>
              </w:rPr>
              <w:t>·夏洛特</w:t>
            </w:r>
            <w:r>
              <w:rPr>
                <w:rFonts w:hint="eastAsia" w:ascii="仿宋" w:hAnsi="仿宋" w:eastAsia="仿宋" w:cs="仿宋"/>
                <w:spacing w:val="-19"/>
              </w:rPr>
              <w:t xml:space="preserve"> </w:t>
            </w:r>
            <w:r>
              <w:rPr>
                <w:rFonts w:hint="eastAsia" w:ascii="仿宋" w:hAnsi="仿宋" w:eastAsia="仿宋" w:cs="仿宋"/>
                <w:spacing w:val="-14"/>
              </w:rPr>
              <w:t>·</w:t>
            </w:r>
            <w:r>
              <w:rPr>
                <w:rFonts w:hint="eastAsia" w:ascii="仿宋" w:hAnsi="仿宋" w:eastAsia="仿宋" w:cs="仿宋"/>
              </w:rPr>
              <w:t xml:space="preserve"> 梅森家庭教育法</w:t>
            </w:r>
          </w:p>
        </w:tc>
        <w:tc>
          <w:tcPr>
            <w:tcW w:w="1000" w:type="dxa"/>
            <w:vAlign w:val="top"/>
          </w:tcPr>
          <w:p w14:paraId="58E57EBF">
            <w:pPr>
              <w:pStyle w:val="67"/>
              <w:spacing w:before="101" w:line="240" w:lineRule="auto"/>
              <w:ind w:left="32"/>
              <w:rPr>
                <w:rFonts w:hint="eastAsia" w:ascii="仿宋" w:hAnsi="仿宋" w:eastAsia="仿宋" w:cs="仿宋"/>
              </w:rPr>
            </w:pPr>
            <w:r>
              <w:rPr>
                <w:rFonts w:hint="eastAsia" w:ascii="仿宋" w:hAnsi="仿宋" w:eastAsia="仿宋" w:cs="仿宋"/>
                <w:spacing w:val="-2"/>
              </w:rPr>
              <w:t>武汉大学</w:t>
            </w:r>
          </w:p>
        </w:tc>
        <w:tc>
          <w:tcPr>
            <w:tcW w:w="564" w:type="dxa"/>
            <w:vAlign w:val="top"/>
          </w:tcPr>
          <w:p w14:paraId="464E3570">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43C0BE7">
            <w:pPr>
              <w:pStyle w:val="67"/>
              <w:spacing w:before="100" w:line="240" w:lineRule="auto"/>
              <w:ind w:left="35"/>
              <w:rPr>
                <w:rFonts w:hint="eastAsia" w:ascii="仿宋" w:hAnsi="仿宋" w:eastAsia="仿宋" w:cs="仿宋"/>
              </w:rPr>
            </w:pPr>
            <w:r>
              <w:rPr>
                <w:rFonts w:hint="eastAsia" w:ascii="仿宋" w:hAnsi="仿宋" w:eastAsia="仿宋" w:cs="仿宋"/>
              </w:rPr>
              <w:t>2014-11-1</w:t>
            </w:r>
          </w:p>
        </w:tc>
        <w:tc>
          <w:tcPr>
            <w:tcW w:w="1102" w:type="dxa"/>
            <w:vAlign w:val="top"/>
          </w:tcPr>
          <w:p w14:paraId="265AD611">
            <w:pPr>
              <w:pStyle w:val="67"/>
              <w:spacing w:before="100"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3297663A">
            <w:pPr>
              <w:pStyle w:val="67"/>
              <w:spacing w:before="101" w:line="240" w:lineRule="auto"/>
              <w:ind w:left="46"/>
              <w:rPr>
                <w:rFonts w:hint="eastAsia" w:ascii="仿宋" w:hAnsi="仿宋" w:eastAsia="仿宋" w:cs="仿宋"/>
              </w:rPr>
            </w:pPr>
            <w:r>
              <w:rPr>
                <w:rFonts w:hint="eastAsia" w:ascii="仿宋" w:hAnsi="仿宋" w:eastAsia="仿宋" w:cs="仿宋"/>
                <w:spacing w:val="-8"/>
              </w:rPr>
              <w:t>（英</w:t>
            </w:r>
            <w:r>
              <w:rPr>
                <w:rFonts w:hint="eastAsia" w:ascii="仿宋" w:hAnsi="仿宋" w:eastAsia="仿宋" w:cs="仿宋"/>
                <w:spacing w:val="28"/>
              </w:rPr>
              <w:t xml:space="preserve"> </w:t>
            </w:r>
            <w:r>
              <w:rPr>
                <w:rFonts w:hint="eastAsia" w:ascii="仿宋" w:hAnsi="仿宋" w:eastAsia="仿宋" w:cs="仿宋"/>
                <w:spacing w:val="-8"/>
              </w:rPr>
              <w:t>）梅森</w:t>
            </w:r>
          </w:p>
        </w:tc>
        <w:tc>
          <w:tcPr>
            <w:tcW w:w="1586" w:type="dxa"/>
            <w:vAlign w:val="top"/>
          </w:tcPr>
          <w:p w14:paraId="20CB4199">
            <w:pPr>
              <w:pStyle w:val="67"/>
              <w:spacing w:before="101" w:line="240" w:lineRule="auto"/>
              <w:ind w:left="150"/>
              <w:rPr>
                <w:rFonts w:hint="eastAsia" w:ascii="仿宋" w:hAnsi="仿宋" w:eastAsia="仿宋" w:cs="仿宋"/>
              </w:rPr>
            </w:pPr>
            <w:r>
              <w:rPr>
                <w:rFonts w:hint="eastAsia" w:ascii="仿宋" w:hAnsi="仿宋" w:eastAsia="仿宋" w:cs="仿宋"/>
                <w:spacing w:val="-2"/>
              </w:rPr>
              <w:t>教育著作</w:t>
            </w:r>
          </w:p>
        </w:tc>
      </w:tr>
      <w:tr w14:paraId="622E9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470D4B5F">
            <w:pPr>
              <w:pStyle w:val="67"/>
              <w:spacing w:before="101" w:line="240" w:lineRule="auto"/>
              <w:ind w:left="139"/>
              <w:rPr>
                <w:rFonts w:hint="eastAsia" w:ascii="仿宋" w:hAnsi="仿宋" w:eastAsia="仿宋" w:cs="仿宋"/>
              </w:rPr>
            </w:pPr>
            <w:r>
              <w:rPr>
                <w:rFonts w:hint="eastAsia" w:ascii="仿宋" w:hAnsi="仿宋" w:eastAsia="仿宋" w:cs="仿宋"/>
                <w:spacing w:val="-4"/>
              </w:rPr>
              <w:t>1140</w:t>
            </w:r>
          </w:p>
        </w:tc>
        <w:tc>
          <w:tcPr>
            <w:tcW w:w="1609" w:type="dxa"/>
            <w:vAlign w:val="top"/>
          </w:tcPr>
          <w:p w14:paraId="4BE320DD">
            <w:pPr>
              <w:pStyle w:val="67"/>
              <w:spacing w:before="101" w:line="240" w:lineRule="auto"/>
              <w:ind w:left="26"/>
              <w:rPr>
                <w:rFonts w:hint="eastAsia" w:ascii="仿宋" w:hAnsi="仿宋" w:eastAsia="仿宋" w:cs="仿宋"/>
              </w:rPr>
            </w:pPr>
            <w:r>
              <w:rPr>
                <w:rFonts w:hint="eastAsia" w:ascii="仿宋" w:hAnsi="仿宋" w:eastAsia="仿宋" w:cs="仿宋"/>
                <w:spacing w:val="1"/>
              </w:rPr>
              <w:t>9787546349602</w:t>
            </w:r>
          </w:p>
        </w:tc>
        <w:tc>
          <w:tcPr>
            <w:tcW w:w="2427" w:type="dxa"/>
            <w:vAlign w:val="top"/>
          </w:tcPr>
          <w:p w14:paraId="11917639">
            <w:pPr>
              <w:pStyle w:val="67"/>
              <w:spacing w:before="23" w:line="240" w:lineRule="auto"/>
              <w:ind w:left="43" w:right="81"/>
              <w:rPr>
                <w:rFonts w:hint="eastAsia" w:ascii="仿宋" w:hAnsi="仿宋" w:eastAsia="仿宋" w:cs="仿宋"/>
              </w:rPr>
            </w:pPr>
            <w:r>
              <w:rPr>
                <w:rFonts w:hint="eastAsia" w:ascii="仿宋" w:hAnsi="仿宋" w:eastAsia="仿宋" w:cs="仿宋"/>
                <w:spacing w:val="-2"/>
              </w:rPr>
              <w:t>中国文化知识读本：中</w:t>
            </w:r>
            <w:r>
              <w:rPr>
                <w:rFonts w:hint="eastAsia" w:ascii="仿宋" w:hAnsi="仿宋" w:eastAsia="仿宋" w:cs="仿宋"/>
                <w:spacing w:val="6"/>
              </w:rPr>
              <w:t xml:space="preserve"> </w:t>
            </w:r>
            <w:r>
              <w:rPr>
                <w:rFonts w:hint="eastAsia" w:ascii="仿宋" w:hAnsi="仿宋" w:eastAsia="仿宋" w:cs="仿宋"/>
                <w:spacing w:val="-3"/>
              </w:rPr>
              <w:t>国古代家庭教育</w:t>
            </w:r>
          </w:p>
        </w:tc>
        <w:tc>
          <w:tcPr>
            <w:tcW w:w="1000" w:type="dxa"/>
            <w:vAlign w:val="top"/>
          </w:tcPr>
          <w:p w14:paraId="76284228">
            <w:pPr>
              <w:pStyle w:val="67"/>
              <w:spacing w:before="102" w:line="240" w:lineRule="auto"/>
              <w:ind w:left="36"/>
              <w:rPr>
                <w:rFonts w:hint="eastAsia" w:ascii="仿宋" w:hAnsi="仿宋" w:eastAsia="仿宋" w:cs="仿宋"/>
              </w:rPr>
            </w:pPr>
            <w:r>
              <w:rPr>
                <w:rFonts w:hint="eastAsia" w:ascii="仿宋" w:hAnsi="仿宋" w:eastAsia="仿宋" w:cs="仿宋"/>
                <w:spacing w:val="-3"/>
              </w:rPr>
              <w:t>吉林文史</w:t>
            </w:r>
          </w:p>
        </w:tc>
        <w:tc>
          <w:tcPr>
            <w:tcW w:w="564" w:type="dxa"/>
            <w:vAlign w:val="top"/>
          </w:tcPr>
          <w:p w14:paraId="0C48A6E5">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2F9E197">
            <w:pPr>
              <w:pStyle w:val="67"/>
              <w:spacing w:before="101" w:line="240" w:lineRule="auto"/>
              <w:ind w:left="35"/>
              <w:rPr>
                <w:rFonts w:hint="eastAsia" w:ascii="仿宋" w:hAnsi="仿宋" w:eastAsia="仿宋" w:cs="仿宋"/>
              </w:rPr>
            </w:pPr>
            <w:r>
              <w:rPr>
                <w:rFonts w:hint="eastAsia" w:ascii="仿宋" w:hAnsi="仿宋" w:eastAsia="仿宋" w:cs="仿宋"/>
              </w:rPr>
              <w:t>2011-4-1</w:t>
            </w:r>
          </w:p>
        </w:tc>
        <w:tc>
          <w:tcPr>
            <w:tcW w:w="1102" w:type="dxa"/>
            <w:vAlign w:val="top"/>
          </w:tcPr>
          <w:p w14:paraId="02E9CC3D">
            <w:pPr>
              <w:pStyle w:val="67"/>
              <w:spacing w:before="101"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33F716D0">
            <w:pPr>
              <w:pStyle w:val="67"/>
              <w:spacing w:before="102" w:line="240" w:lineRule="auto"/>
              <w:ind w:left="38"/>
              <w:rPr>
                <w:rFonts w:hint="eastAsia" w:ascii="仿宋" w:hAnsi="仿宋" w:eastAsia="仿宋" w:cs="仿宋"/>
              </w:rPr>
            </w:pPr>
            <w:r>
              <w:rPr>
                <w:rFonts w:hint="eastAsia" w:ascii="仿宋" w:hAnsi="仿宋" w:eastAsia="仿宋" w:cs="仿宋"/>
                <w:spacing w:val="-4"/>
              </w:rPr>
              <w:t>王燕</w:t>
            </w:r>
          </w:p>
        </w:tc>
        <w:tc>
          <w:tcPr>
            <w:tcW w:w="1586" w:type="dxa"/>
            <w:vAlign w:val="top"/>
          </w:tcPr>
          <w:p w14:paraId="48C56E80">
            <w:pPr>
              <w:pStyle w:val="67"/>
              <w:spacing w:before="102" w:line="240" w:lineRule="auto"/>
              <w:ind w:left="150"/>
              <w:rPr>
                <w:rFonts w:hint="eastAsia" w:ascii="仿宋" w:hAnsi="仿宋" w:eastAsia="仿宋" w:cs="仿宋"/>
              </w:rPr>
            </w:pPr>
            <w:r>
              <w:rPr>
                <w:rFonts w:hint="eastAsia" w:ascii="仿宋" w:hAnsi="仿宋" w:eastAsia="仿宋" w:cs="仿宋"/>
                <w:spacing w:val="-2"/>
              </w:rPr>
              <w:t>教育著作</w:t>
            </w:r>
          </w:p>
        </w:tc>
      </w:tr>
      <w:tr w14:paraId="14B27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02DB8379">
            <w:pPr>
              <w:pStyle w:val="67"/>
              <w:spacing w:before="103" w:line="240" w:lineRule="auto"/>
              <w:ind w:left="139"/>
              <w:rPr>
                <w:rFonts w:hint="eastAsia" w:ascii="仿宋" w:hAnsi="仿宋" w:eastAsia="仿宋" w:cs="仿宋"/>
              </w:rPr>
            </w:pPr>
            <w:r>
              <w:rPr>
                <w:rFonts w:hint="eastAsia" w:ascii="仿宋" w:hAnsi="仿宋" w:eastAsia="仿宋" w:cs="仿宋"/>
                <w:spacing w:val="-4"/>
              </w:rPr>
              <w:t>1141</w:t>
            </w:r>
          </w:p>
        </w:tc>
        <w:tc>
          <w:tcPr>
            <w:tcW w:w="1609" w:type="dxa"/>
            <w:vAlign w:val="top"/>
          </w:tcPr>
          <w:p w14:paraId="0A227F30">
            <w:pPr>
              <w:pStyle w:val="67"/>
              <w:spacing w:before="102" w:line="240" w:lineRule="auto"/>
              <w:ind w:left="26"/>
              <w:rPr>
                <w:rFonts w:hint="eastAsia" w:ascii="仿宋" w:hAnsi="仿宋" w:eastAsia="仿宋" w:cs="仿宋"/>
              </w:rPr>
            </w:pPr>
            <w:r>
              <w:rPr>
                <w:rFonts w:hint="eastAsia" w:ascii="仿宋" w:hAnsi="仿宋" w:eastAsia="仿宋" w:cs="仿宋"/>
                <w:spacing w:val="1"/>
              </w:rPr>
              <w:t>9787121399596</w:t>
            </w:r>
          </w:p>
        </w:tc>
        <w:tc>
          <w:tcPr>
            <w:tcW w:w="2427" w:type="dxa"/>
            <w:vAlign w:val="top"/>
          </w:tcPr>
          <w:p w14:paraId="27547D86">
            <w:pPr>
              <w:pStyle w:val="67"/>
              <w:spacing w:before="23" w:line="240" w:lineRule="auto"/>
              <w:ind w:left="30" w:right="81" w:hanging="2"/>
              <w:rPr>
                <w:rFonts w:hint="eastAsia" w:ascii="仿宋" w:hAnsi="仿宋" w:eastAsia="仿宋" w:cs="仿宋"/>
              </w:rPr>
            </w:pPr>
            <w:r>
              <w:rPr>
                <w:rFonts w:hint="eastAsia" w:ascii="仿宋" w:hAnsi="仿宋" w:eastAsia="仿宋" w:cs="仿宋"/>
              </w:rPr>
              <w:t>谁说未来不可见：家庭</w:t>
            </w:r>
            <w:r>
              <w:rPr>
                <w:rFonts w:hint="eastAsia" w:ascii="仿宋" w:hAnsi="仿宋" w:eastAsia="仿宋" w:cs="仿宋"/>
                <w:spacing w:val="2"/>
              </w:rPr>
              <w:t xml:space="preserve"> </w:t>
            </w:r>
            <w:r>
              <w:rPr>
                <w:rFonts w:hint="eastAsia" w:ascii="仿宋" w:hAnsi="仿宋" w:eastAsia="仿宋" w:cs="仿宋"/>
                <w:spacing w:val="-1"/>
              </w:rPr>
              <w:t>教育规划手册</w:t>
            </w:r>
          </w:p>
        </w:tc>
        <w:tc>
          <w:tcPr>
            <w:tcW w:w="1000" w:type="dxa"/>
            <w:vAlign w:val="top"/>
          </w:tcPr>
          <w:p w14:paraId="15E8AB33">
            <w:pPr>
              <w:pStyle w:val="67"/>
              <w:spacing w:before="103" w:line="240" w:lineRule="auto"/>
              <w:ind w:left="49"/>
              <w:rPr>
                <w:rFonts w:hint="eastAsia" w:ascii="仿宋" w:hAnsi="仿宋" w:eastAsia="仿宋" w:cs="仿宋"/>
              </w:rPr>
            </w:pPr>
            <w:r>
              <w:rPr>
                <w:rFonts w:hint="eastAsia" w:ascii="仿宋" w:hAnsi="仿宋" w:eastAsia="仿宋" w:cs="仿宋"/>
                <w:spacing w:val="-6"/>
              </w:rPr>
              <w:t>电子工业</w:t>
            </w:r>
          </w:p>
        </w:tc>
        <w:tc>
          <w:tcPr>
            <w:tcW w:w="564" w:type="dxa"/>
            <w:vAlign w:val="top"/>
          </w:tcPr>
          <w:p w14:paraId="6F2DC330">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0DCE8B0">
            <w:pPr>
              <w:pStyle w:val="67"/>
              <w:spacing w:before="102" w:line="240" w:lineRule="auto"/>
              <w:ind w:left="35"/>
              <w:rPr>
                <w:rFonts w:hint="eastAsia" w:ascii="仿宋" w:hAnsi="仿宋" w:eastAsia="仿宋" w:cs="仿宋"/>
              </w:rPr>
            </w:pPr>
            <w:r>
              <w:rPr>
                <w:rFonts w:hint="eastAsia" w:ascii="仿宋" w:hAnsi="仿宋" w:eastAsia="仿宋" w:cs="仿宋"/>
              </w:rPr>
              <w:t>2020-12-1</w:t>
            </w:r>
          </w:p>
        </w:tc>
        <w:tc>
          <w:tcPr>
            <w:tcW w:w="1102" w:type="dxa"/>
            <w:vAlign w:val="top"/>
          </w:tcPr>
          <w:p w14:paraId="1A52A664">
            <w:pPr>
              <w:pStyle w:val="67"/>
              <w:spacing w:before="102"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4EB5E23F">
            <w:pPr>
              <w:pStyle w:val="67"/>
              <w:spacing w:before="102" w:line="240" w:lineRule="auto"/>
              <w:ind w:left="45"/>
              <w:rPr>
                <w:rFonts w:hint="eastAsia" w:ascii="仿宋" w:hAnsi="仿宋" w:eastAsia="仿宋" w:cs="仿宋"/>
              </w:rPr>
            </w:pPr>
            <w:r>
              <w:rPr>
                <w:rFonts w:hint="eastAsia" w:ascii="仿宋" w:hAnsi="仿宋" w:eastAsia="仿宋" w:cs="仿宋"/>
                <w:spacing w:val="-5"/>
              </w:rPr>
              <w:t>陈筱芝</w:t>
            </w:r>
          </w:p>
        </w:tc>
        <w:tc>
          <w:tcPr>
            <w:tcW w:w="1586" w:type="dxa"/>
            <w:vAlign w:val="top"/>
          </w:tcPr>
          <w:p w14:paraId="3F8EA202">
            <w:pPr>
              <w:pStyle w:val="67"/>
              <w:spacing w:before="103" w:line="240" w:lineRule="auto"/>
              <w:ind w:left="150"/>
              <w:rPr>
                <w:rFonts w:hint="eastAsia" w:ascii="仿宋" w:hAnsi="仿宋" w:eastAsia="仿宋" w:cs="仿宋"/>
              </w:rPr>
            </w:pPr>
            <w:r>
              <w:rPr>
                <w:rFonts w:hint="eastAsia" w:ascii="仿宋" w:hAnsi="仿宋" w:eastAsia="仿宋" w:cs="仿宋"/>
                <w:spacing w:val="-2"/>
              </w:rPr>
              <w:t>教育著作</w:t>
            </w:r>
          </w:p>
        </w:tc>
      </w:tr>
      <w:tr w14:paraId="5E42E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72C6FF84">
            <w:pPr>
              <w:pStyle w:val="67"/>
              <w:spacing w:before="104" w:line="240" w:lineRule="auto"/>
              <w:ind w:left="139"/>
              <w:rPr>
                <w:rFonts w:hint="eastAsia" w:ascii="仿宋" w:hAnsi="仿宋" w:eastAsia="仿宋" w:cs="仿宋"/>
              </w:rPr>
            </w:pPr>
            <w:r>
              <w:rPr>
                <w:rFonts w:hint="eastAsia" w:ascii="仿宋" w:hAnsi="仿宋" w:eastAsia="仿宋" w:cs="仿宋"/>
                <w:spacing w:val="-4"/>
              </w:rPr>
              <w:t>1142</w:t>
            </w:r>
          </w:p>
        </w:tc>
        <w:tc>
          <w:tcPr>
            <w:tcW w:w="1609" w:type="dxa"/>
            <w:vAlign w:val="top"/>
          </w:tcPr>
          <w:p w14:paraId="3F1539F4">
            <w:pPr>
              <w:pStyle w:val="67"/>
              <w:spacing w:before="103" w:line="240" w:lineRule="auto"/>
              <w:ind w:left="26"/>
              <w:rPr>
                <w:rFonts w:hint="eastAsia" w:ascii="仿宋" w:hAnsi="仿宋" w:eastAsia="仿宋" w:cs="仿宋"/>
              </w:rPr>
            </w:pPr>
            <w:r>
              <w:rPr>
                <w:rFonts w:hint="eastAsia" w:ascii="仿宋" w:hAnsi="仿宋" w:eastAsia="仿宋" w:cs="仿宋"/>
                <w:spacing w:val="1"/>
              </w:rPr>
              <w:t>9787542677709</w:t>
            </w:r>
          </w:p>
        </w:tc>
        <w:tc>
          <w:tcPr>
            <w:tcW w:w="2427" w:type="dxa"/>
            <w:vAlign w:val="top"/>
          </w:tcPr>
          <w:p w14:paraId="24856CE3">
            <w:pPr>
              <w:pStyle w:val="67"/>
              <w:spacing w:before="25" w:line="240" w:lineRule="auto"/>
              <w:ind w:left="28" w:right="321" w:firstLine="1"/>
              <w:rPr>
                <w:rFonts w:hint="eastAsia" w:ascii="仿宋" w:hAnsi="仿宋" w:eastAsia="仿宋" w:cs="仿宋"/>
              </w:rPr>
            </w:pPr>
            <w:r>
              <w:rPr>
                <w:rFonts w:hint="eastAsia" w:ascii="仿宋" w:hAnsi="仿宋" w:eastAsia="仿宋" w:cs="仿宋"/>
              </w:rPr>
              <w:t xml:space="preserve">生命教育7堂课（精 </w:t>
            </w:r>
            <w:r>
              <w:rPr>
                <w:rFonts w:hint="eastAsia" w:ascii="仿宋" w:hAnsi="仿宋" w:eastAsia="仿宋" w:cs="仿宋"/>
                <w:spacing w:val="-4"/>
              </w:rPr>
              <w:t>装）</w:t>
            </w:r>
          </w:p>
        </w:tc>
        <w:tc>
          <w:tcPr>
            <w:tcW w:w="1000" w:type="dxa"/>
            <w:vAlign w:val="top"/>
          </w:tcPr>
          <w:p w14:paraId="20640224">
            <w:pPr>
              <w:pStyle w:val="67"/>
              <w:spacing w:before="25" w:line="240" w:lineRule="auto"/>
              <w:ind w:left="30" w:right="136" w:firstLine="1"/>
              <w:rPr>
                <w:rFonts w:hint="eastAsia" w:ascii="仿宋" w:hAnsi="仿宋" w:eastAsia="仿宋" w:cs="仿宋"/>
              </w:rPr>
            </w:pPr>
            <w:r>
              <w:rPr>
                <w:rFonts w:hint="eastAsia" w:ascii="仿宋" w:hAnsi="仿宋" w:eastAsia="仿宋" w:cs="仿宋"/>
                <w:spacing w:val="-1"/>
              </w:rPr>
              <w:t>上海三联书</w:t>
            </w:r>
            <w:r>
              <w:rPr>
                <w:rFonts w:hint="eastAsia" w:ascii="仿宋" w:hAnsi="仿宋" w:eastAsia="仿宋" w:cs="仿宋"/>
              </w:rPr>
              <w:t xml:space="preserve"> 店</w:t>
            </w:r>
          </w:p>
        </w:tc>
        <w:tc>
          <w:tcPr>
            <w:tcW w:w="564" w:type="dxa"/>
            <w:vAlign w:val="top"/>
          </w:tcPr>
          <w:p w14:paraId="39229689">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0F95528">
            <w:pPr>
              <w:pStyle w:val="67"/>
              <w:spacing w:before="103"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2C9A105A">
            <w:pPr>
              <w:pStyle w:val="67"/>
              <w:spacing w:before="103"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2DF1DD08">
            <w:pPr>
              <w:pStyle w:val="67"/>
              <w:spacing w:before="104" w:line="240" w:lineRule="auto"/>
              <w:ind w:left="37"/>
              <w:rPr>
                <w:rFonts w:hint="eastAsia" w:ascii="仿宋" w:hAnsi="仿宋" w:eastAsia="仿宋" w:cs="仿宋"/>
              </w:rPr>
            </w:pPr>
            <w:r>
              <w:rPr>
                <w:rFonts w:hint="eastAsia" w:ascii="仿宋" w:hAnsi="仿宋" w:eastAsia="仿宋" w:cs="仿宋"/>
                <w:spacing w:val="-3"/>
              </w:rPr>
              <w:t>林紫</w:t>
            </w:r>
          </w:p>
        </w:tc>
        <w:tc>
          <w:tcPr>
            <w:tcW w:w="1586" w:type="dxa"/>
            <w:vAlign w:val="top"/>
          </w:tcPr>
          <w:p w14:paraId="2B030E7F">
            <w:pPr>
              <w:pStyle w:val="67"/>
              <w:spacing w:before="104" w:line="240" w:lineRule="auto"/>
              <w:ind w:left="150"/>
              <w:rPr>
                <w:rFonts w:hint="eastAsia" w:ascii="仿宋" w:hAnsi="仿宋" w:eastAsia="仿宋" w:cs="仿宋"/>
              </w:rPr>
            </w:pPr>
            <w:r>
              <w:rPr>
                <w:rFonts w:hint="eastAsia" w:ascii="仿宋" w:hAnsi="仿宋" w:eastAsia="仿宋" w:cs="仿宋"/>
                <w:spacing w:val="-2"/>
              </w:rPr>
              <w:t>教育著作</w:t>
            </w:r>
          </w:p>
        </w:tc>
      </w:tr>
      <w:tr w14:paraId="25DC0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777919E5">
            <w:pPr>
              <w:pStyle w:val="67"/>
              <w:spacing w:before="16" w:line="240" w:lineRule="auto"/>
              <w:ind w:left="139"/>
              <w:rPr>
                <w:rFonts w:hint="eastAsia" w:ascii="仿宋" w:hAnsi="仿宋" w:eastAsia="仿宋" w:cs="仿宋"/>
              </w:rPr>
            </w:pPr>
            <w:r>
              <w:rPr>
                <w:rFonts w:hint="eastAsia" w:ascii="仿宋" w:hAnsi="仿宋" w:eastAsia="仿宋" w:cs="仿宋"/>
                <w:spacing w:val="-4"/>
              </w:rPr>
              <w:t>1143</w:t>
            </w:r>
          </w:p>
        </w:tc>
        <w:tc>
          <w:tcPr>
            <w:tcW w:w="1609" w:type="dxa"/>
            <w:vAlign w:val="top"/>
          </w:tcPr>
          <w:p w14:paraId="5CB2EA7C">
            <w:pPr>
              <w:pStyle w:val="67"/>
              <w:spacing w:before="16" w:line="240" w:lineRule="auto"/>
              <w:ind w:left="26"/>
              <w:rPr>
                <w:rFonts w:hint="eastAsia" w:ascii="仿宋" w:hAnsi="仿宋" w:eastAsia="仿宋" w:cs="仿宋"/>
              </w:rPr>
            </w:pPr>
            <w:r>
              <w:rPr>
                <w:rFonts w:hint="eastAsia" w:ascii="仿宋" w:hAnsi="仿宋" w:eastAsia="仿宋" w:cs="仿宋"/>
                <w:spacing w:val="1"/>
              </w:rPr>
              <w:t>9787506374811</w:t>
            </w:r>
          </w:p>
        </w:tc>
        <w:tc>
          <w:tcPr>
            <w:tcW w:w="2427" w:type="dxa"/>
            <w:vAlign w:val="top"/>
          </w:tcPr>
          <w:p w14:paraId="402754BF">
            <w:pPr>
              <w:pStyle w:val="67"/>
              <w:spacing w:before="16" w:line="240" w:lineRule="auto"/>
              <w:ind w:left="30"/>
              <w:rPr>
                <w:rFonts w:hint="eastAsia" w:ascii="仿宋" w:hAnsi="仿宋" w:eastAsia="仿宋" w:cs="仿宋"/>
              </w:rPr>
            </w:pPr>
            <w:r>
              <w:rPr>
                <w:rFonts w:hint="eastAsia" w:ascii="仿宋" w:hAnsi="仿宋" w:eastAsia="仿宋" w:cs="仿宋"/>
                <w:spacing w:val="-1"/>
              </w:rPr>
              <w:t>最美的教育最简单</w:t>
            </w:r>
          </w:p>
        </w:tc>
        <w:tc>
          <w:tcPr>
            <w:tcW w:w="1000" w:type="dxa"/>
            <w:vAlign w:val="top"/>
          </w:tcPr>
          <w:p w14:paraId="42FE2DDA">
            <w:pPr>
              <w:pStyle w:val="67"/>
              <w:spacing w:before="16"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7DC5E002">
            <w:pPr>
              <w:pStyle w:val="67"/>
              <w:spacing w:before="1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9C4EB20">
            <w:pPr>
              <w:pStyle w:val="67"/>
              <w:spacing w:before="16" w:line="240" w:lineRule="auto"/>
              <w:ind w:left="35"/>
              <w:rPr>
                <w:rFonts w:hint="eastAsia" w:ascii="仿宋" w:hAnsi="仿宋" w:eastAsia="仿宋" w:cs="仿宋"/>
              </w:rPr>
            </w:pPr>
            <w:r>
              <w:rPr>
                <w:rFonts w:hint="eastAsia" w:ascii="仿宋" w:hAnsi="仿宋" w:eastAsia="仿宋" w:cs="仿宋"/>
              </w:rPr>
              <w:t>2014-8-1</w:t>
            </w:r>
          </w:p>
        </w:tc>
        <w:tc>
          <w:tcPr>
            <w:tcW w:w="1102" w:type="dxa"/>
            <w:vAlign w:val="top"/>
          </w:tcPr>
          <w:p w14:paraId="43BCD2B8">
            <w:pPr>
              <w:pStyle w:val="67"/>
              <w:spacing w:before="16"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22E694D2">
            <w:pPr>
              <w:pStyle w:val="67"/>
              <w:spacing w:before="16" w:line="240" w:lineRule="auto"/>
              <w:ind w:left="41"/>
              <w:rPr>
                <w:rFonts w:hint="eastAsia" w:ascii="仿宋" w:hAnsi="仿宋" w:eastAsia="仿宋" w:cs="仿宋"/>
              </w:rPr>
            </w:pPr>
            <w:r>
              <w:rPr>
                <w:rFonts w:hint="eastAsia" w:ascii="仿宋" w:hAnsi="仿宋" w:eastAsia="仿宋" w:cs="仿宋"/>
                <w:spacing w:val="-3"/>
              </w:rPr>
              <w:t>尹建立</w:t>
            </w:r>
            <w:r>
              <w:rPr>
                <w:rFonts w:hint="eastAsia" w:ascii="仿宋" w:hAnsi="仿宋" w:eastAsia="仿宋" w:cs="仿宋"/>
                <w:spacing w:val="8"/>
              </w:rPr>
              <w:t xml:space="preserve">  </w:t>
            </w:r>
            <w:r>
              <w:rPr>
                <w:rFonts w:hint="eastAsia" w:ascii="仿宋" w:hAnsi="仿宋" w:eastAsia="仿宋" w:cs="仿宋"/>
                <w:spacing w:val="-3"/>
              </w:rPr>
              <w:t>著</w:t>
            </w:r>
          </w:p>
        </w:tc>
        <w:tc>
          <w:tcPr>
            <w:tcW w:w="1586" w:type="dxa"/>
            <w:vAlign w:val="top"/>
          </w:tcPr>
          <w:p w14:paraId="4633B812">
            <w:pPr>
              <w:pStyle w:val="67"/>
              <w:spacing w:before="16" w:line="240" w:lineRule="auto"/>
              <w:ind w:left="150"/>
              <w:rPr>
                <w:rFonts w:hint="eastAsia" w:ascii="仿宋" w:hAnsi="仿宋" w:eastAsia="仿宋" w:cs="仿宋"/>
              </w:rPr>
            </w:pPr>
            <w:r>
              <w:rPr>
                <w:rFonts w:hint="eastAsia" w:ascii="仿宋" w:hAnsi="仿宋" w:eastAsia="仿宋" w:cs="仿宋"/>
                <w:spacing w:val="-2"/>
              </w:rPr>
              <w:t>教育著作</w:t>
            </w:r>
          </w:p>
        </w:tc>
      </w:tr>
      <w:tr w14:paraId="4AD61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575967AA">
            <w:pPr>
              <w:pStyle w:val="67"/>
              <w:spacing w:before="105" w:line="240" w:lineRule="auto"/>
              <w:ind w:left="139"/>
              <w:rPr>
                <w:rFonts w:hint="eastAsia" w:ascii="仿宋" w:hAnsi="仿宋" w:eastAsia="仿宋" w:cs="仿宋"/>
              </w:rPr>
            </w:pPr>
            <w:r>
              <w:rPr>
                <w:rFonts w:hint="eastAsia" w:ascii="仿宋" w:hAnsi="仿宋" w:eastAsia="仿宋" w:cs="仿宋"/>
                <w:spacing w:val="-4"/>
              </w:rPr>
              <w:t>1144</w:t>
            </w:r>
          </w:p>
        </w:tc>
        <w:tc>
          <w:tcPr>
            <w:tcW w:w="1609" w:type="dxa"/>
            <w:vAlign w:val="top"/>
          </w:tcPr>
          <w:p w14:paraId="74AC6F5D">
            <w:pPr>
              <w:pStyle w:val="67"/>
              <w:spacing w:before="104" w:line="240" w:lineRule="auto"/>
              <w:ind w:left="26"/>
              <w:rPr>
                <w:rFonts w:hint="eastAsia" w:ascii="仿宋" w:hAnsi="仿宋" w:eastAsia="仿宋" w:cs="仿宋"/>
              </w:rPr>
            </w:pPr>
            <w:r>
              <w:rPr>
                <w:rFonts w:hint="eastAsia" w:ascii="仿宋" w:hAnsi="仿宋" w:eastAsia="仿宋" w:cs="仿宋"/>
                <w:spacing w:val="1"/>
              </w:rPr>
              <w:t>9787511386274</w:t>
            </w:r>
          </w:p>
        </w:tc>
        <w:tc>
          <w:tcPr>
            <w:tcW w:w="2427" w:type="dxa"/>
            <w:vAlign w:val="top"/>
          </w:tcPr>
          <w:p w14:paraId="0DDDD267">
            <w:pPr>
              <w:pStyle w:val="67"/>
              <w:spacing w:before="25" w:line="240" w:lineRule="auto"/>
              <w:ind w:left="30" w:right="81"/>
              <w:rPr>
                <w:rFonts w:hint="eastAsia" w:ascii="仿宋" w:hAnsi="仿宋" w:eastAsia="仿宋" w:cs="仿宋"/>
              </w:rPr>
            </w:pPr>
            <w:r>
              <w:rPr>
                <w:rFonts w:hint="eastAsia" w:ascii="仿宋" w:hAnsi="仿宋" w:eastAsia="仿宋" w:cs="仿宋"/>
              </w:rPr>
              <w:t>家庭教育与儿童人格发 展</w:t>
            </w:r>
          </w:p>
        </w:tc>
        <w:tc>
          <w:tcPr>
            <w:tcW w:w="1000" w:type="dxa"/>
            <w:vAlign w:val="top"/>
          </w:tcPr>
          <w:p w14:paraId="6625C880">
            <w:pPr>
              <w:pStyle w:val="67"/>
              <w:spacing w:before="105" w:line="240" w:lineRule="auto"/>
              <w:ind w:left="45"/>
              <w:rPr>
                <w:rFonts w:hint="eastAsia" w:ascii="仿宋" w:hAnsi="仿宋" w:eastAsia="仿宋" w:cs="仿宋"/>
              </w:rPr>
            </w:pPr>
            <w:r>
              <w:rPr>
                <w:rFonts w:hint="eastAsia" w:ascii="仿宋" w:hAnsi="仿宋" w:eastAsia="仿宋" w:cs="仿宋"/>
                <w:spacing w:val="-5"/>
              </w:rPr>
              <w:t>中国华侨</w:t>
            </w:r>
          </w:p>
        </w:tc>
        <w:tc>
          <w:tcPr>
            <w:tcW w:w="564" w:type="dxa"/>
            <w:vAlign w:val="top"/>
          </w:tcPr>
          <w:p w14:paraId="1C5BDA99">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DDD9698">
            <w:pPr>
              <w:pStyle w:val="67"/>
              <w:spacing w:before="104"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76911B01">
            <w:pPr>
              <w:pStyle w:val="67"/>
              <w:spacing w:before="104"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21582160">
            <w:pPr>
              <w:pStyle w:val="67"/>
              <w:spacing w:before="105" w:line="240" w:lineRule="auto"/>
              <w:ind w:left="38"/>
              <w:rPr>
                <w:rFonts w:hint="eastAsia" w:ascii="仿宋" w:hAnsi="仿宋" w:eastAsia="仿宋" w:cs="仿宋"/>
              </w:rPr>
            </w:pPr>
            <w:r>
              <w:rPr>
                <w:rFonts w:hint="eastAsia" w:ascii="仿宋" w:hAnsi="仿宋" w:eastAsia="仿宋" w:cs="仿宋"/>
                <w:spacing w:val="-2"/>
              </w:rPr>
              <w:t>李亚玲</w:t>
            </w:r>
          </w:p>
        </w:tc>
        <w:tc>
          <w:tcPr>
            <w:tcW w:w="1586" w:type="dxa"/>
            <w:vAlign w:val="top"/>
          </w:tcPr>
          <w:p w14:paraId="3CA11D9B">
            <w:pPr>
              <w:pStyle w:val="67"/>
              <w:spacing w:before="105" w:line="240" w:lineRule="auto"/>
              <w:ind w:left="150"/>
              <w:rPr>
                <w:rFonts w:hint="eastAsia" w:ascii="仿宋" w:hAnsi="仿宋" w:eastAsia="仿宋" w:cs="仿宋"/>
              </w:rPr>
            </w:pPr>
            <w:r>
              <w:rPr>
                <w:rFonts w:hint="eastAsia" w:ascii="仿宋" w:hAnsi="仿宋" w:eastAsia="仿宋" w:cs="仿宋"/>
                <w:spacing w:val="-2"/>
              </w:rPr>
              <w:t>教育著作</w:t>
            </w:r>
          </w:p>
        </w:tc>
      </w:tr>
      <w:tr w14:paraId="185F1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613CB4CB">
            <w:pPr>
              <w:pStyle w:val="67"/>
              <w:spacing w:before="105" w:line="240" w:lineRule="auto"/>
              <w:ind w:left="139"/>
              <w:rPr>
                <w:rFonts w:hint="eastAsia" w:ascii="仿宋" w:hAnsi="仿宋" w:eastAsia="仿宋" w:cs="仿宋"/>
              </w:rPr>
            </w:pPr>
            <w:r>
              <w:rPr>
                <w:rFonts w:hint="eastAsia" w:ascii="仿宋" w:hAnsi="仿宋" w:eastAsia="仿宋" w:cs="仿宋"/>
                <w:spacing w:val="-4"/>
              </w:rPr>
              <w:t>1145</w:t>
            </w:r>
          </w:p>
        </w:tc>
        <w:tc>
          <w:tcPr>
            <w:tcW w:w="1609" w:type="dxa"/>
            <w:vAlign w:val="top"/>
          </w:tcPr>
          <w:p w14:paraId="0CDAF77A">
            <w:pPr>
              <w:pStyle w:val="67"/>
              <w:spacing w:before="105" w:line="240" w:lineRule="auto"/>
              <w:ind w:left="26"/>
              <w:rPr>
                <w:rFonts w:hint="eastAsia" w:ascii="仿宋" w:hAnsi="仿宋" w:eastAsia="仿宋" w:cs="仿宋"/>
              </w:rPr>
            </w:pPr>
            <w:r>
              <w:rPr>
                <w:rFonts w:hint="eastAsia" w:ascii="仿宋" w:hAnsi="仿宋" w:eastAsia="仿宋" w:cs="仿宋"/>
                <w:spacing w:val="1"/>
              </w:rPr>
              <w:t>9787522530376</w:t>
            </w:r>
          </w:p>
        </w:tc>
        <w:tc>
          <w:tcPr>
            <w:tcW w:w="2427" w:type="dxa"/>
            <w:vAlign w:val="top"/>
          </w:tcPr>
          <w:p w14:paraId="268CEB76">
            <w:pPr>
              <w:pStyle w:val="67"/>
              <w:spacing w:before="27" w:line="240" w:lineRule="auto"/>
              <w:ind w:left="32" w:right="81" w:hanging="2"/>
              <w:rPr>
                <w:rFonts w:hint="eastAsia" w:ascii="仿宋" w:hAnsi="仿宋" w:eastAsia="仿宋" w:cs="仿宋"/>
              </w:rPr>
            </w:pPr>
            <w:r>
              <w:rPr>
                <w:rFonts w:hint="eastAsia" w:ascii="仿宋" w:hAnsi="仿宋" w:eastAsia="仿宋" w:cs="仿宋"/>
              </w:rPr>
              <w:t xml:space="preserve">现代家庭教育理论与实 </w:t>
            </w:r>
            <w:r>
              <w:rPr>
                <w:rFonts w:hint="eastAsia" w:ascii="仿宋" w:hAnsi="仿宋" w:eastAsia="仿宋" w:cs="仿宋"/>
                <w:spacing w:val="-2"/>
              </w:rPr>
              <w:t>践发展研究</w:t>
            </w:r>
          </w:p>
        </w:tc>
        <w:tc>
          <w:tcPr>
            <w:tcW w:w="1000" w:type="dxa"/>
            <w:vAlign w:val="top"/>
          </w:tcPr>
          <w:p w14:paraId="67DE7BA2">
            <w:pPr>
              <w:pStyle w:val="67"/>
              <w:spacing w:before="105" w:line="240" w:lineRule="auto"/>
              <w:ind w:left="34"/>
              <w:rPr>
                <w:rFonts w:hint="eastAsia" w:ascii="仿宋" w:hAnsi="仿宋" w:eastAsia="仿宋" w:cs="仿宋"/>
              </w:rPr>
            </w:pPr>
            <w:r>
              <w:rPr>
                <w:rFonts w:hint="eastAsia" w:ascii="仿宋" w:hAnsi="仿宋" w:eastAsia="仿宋" w:cs="仿宋"/>
                <w:spacing w:val="-5"/>
              </w:rPr>
              <w:t>九州</w:t>
            </w:r>
          </w:p>
        </w:tc>
        <w:tc>
          <w:tcPr>
            <w:tcW w:w="564" w:type="dxa"/>
            <w:vAlign w:val="top"/>
          </w:tcPr>
          <w:p w14:paraId="301E19E6">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07965C1">
            <w:pPr>
              <w:pStyle w:val="67"/>
              <w:spacing w:before="105"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63371D65">
            <w:pPr>
              <w:pStyle w:val="67"/>
              <w:spacing w:before="105"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03E5C67A">
            <w:pPr>
              <w:pStyle w:val="67"/>
              <w:spacing w:before="105" w:line="240" w:lineRule="auto"/>
              <w:ind w:left="38"/>
              <w:rPr>
                <w:rFonts w:hint="eastAsia" w:ascii="仿宋" w:hAnsi="仿宋" w:eastAsia="仿宋" w:cs="仿宋"/>
              </w:rPr>
            </w:pPr>
            <w:r>
              <w:rPr>
                <w:rFonts w:hint="eastAsia" w:ascii="仿宋" w:hAnsi="仿宋" w:eastAsia="仿宋" w:cs="仿宋"/>
                <w:spacing w:val="-2"/>
              </w:rPr>
              <w:t>李海云</w:t>
            </w:r>
          </w:p>
        </w:tc>
        <w:tc>
          <w:tcPr>
            <w:tcW w:w="1586" w:type="dxa"/>
            <w:vAlign w:val="top"/>
          </w:tcPr>
          <w:p w14:paraId="556E451F">
            <w:pPr>
              <w:pStyle w:val="67"/>
              <w:spacing w:before="106" w:line="240" w:lineRule="auto"/>
              <w:ind w:left="150"/>
              <w:rPr>
                <w:rFonts w:hint="eastAsia" w:ascii="仿宋" w:hAnsi="仿宋" w:eastAsia="仿宋" w:cs="仿宋"/>
              </w:rPr>
            </w:pPr>
            <w:r>
              <w:rPr>
                <w:rFonts w:hint="eastAsia" w:ascii="仿宋" w:hAnsi="仿宋" w:eastAsia="仿宋" w:cs="仿宋"/>
                <w:spacing w:val="-2"/>
              </w:rPr>
              <w:t>教育著作</w:t>
            </w:r>
          </w:p>
        </w:tc>
      </w:tr>
      <w:tr w14:paraId="46909F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75345966">
            <w:pPr>
              <w:pStyle w:val="67"/>
              <w:spacing w:before="106" w:line="240" w:lineRule="auto"/>
              <w:ind w:left="139"/>
              <w:rPr>
                <w:rFonts w:hint="eastAsia" w:ascii="仿宋" w:hAnsi="仿宋" w:eastAsia="仿宋" w:cs="仿宋"/>
              </w:rPr>
            </w:pPr>
            <w:r>
              <w:rPr>
                <w:rFonts w:hint="eastAsia" w:ascii="仿宋" w:hAnsi="仿宋" w:eastAsia="仿宋" w:cs="仿宋"/>
                <w:spacing w:val="-4"/>
              </w:rPr>
              <w:t>1146</w:t>
            </w:r>
          </w:p>
        </w:tc>
        <w:tc>
          <w:tcPr>
            <w:tcW w:w="1609" w:type="dxa"/>
            <w:vAlign w:val="top"/>
          </w:tcPr>
          <w:p w14:paraId="0A43C781">
            <w:pPr>
              <w:pStyle w:val="67"/>
              <w:spacing w:before="106" w:line="240" w:lineRule="auto"/>
              <w:ind w:left="26"/>
              <w:rPr>
                <w:rFonts w:hint="eastAsia" w:ascii="仿宋" w:hAnsi="仿宋" w:eastAsia="仿宋" w:cs="仿宋"/>
              </w:rPr>
            </w:pPr>
            <w:r>
              <w:rPr>
                <w:rFonts w:hint="eastAsia" w:ascii="仿宋" w:hAnsi="仿宋" w:eastAsia="仿宋" w:cs="仿宋"/>
                <w:spacing w:val="1"/>
              </w:rPr>
              <w:t>9787515836737</w:t>
            </w:r>
          </w:p>
        </w:tc>
        <w:tc>
          <w:tcPr>
            <w:tcW w:w="2427" w:type="dxa"/>
            <w:vAlign w:val="top"/>
          </w:tcPr>
          <w:p w14:paraId="5E1FD281">
            <w:pPr>
              <w:pStyle w:val="67"/>
              <w:spacing w:before="28" w:line="240" w:lineRule="auto"/>
              <w:ind w:left="30" w:right="80" w:hanging="2"/>
              <w:rPr>
                <w:rFonts w:hint="eastAsia" w:ascii="仿宋" w:hAnsi="仿宋" w:eastAsia="仿宋" w:cs="仿宋"/>
              </w:rPr>
            </w:pPr>
            <w:r>
              <w:rPr>
                <w:rFonts w:hint="eastAsia" w:ascii="仿宋" w:hAnsi="仿宋" w:eastAsia="仿宋" w:cs="仿宋"/>
              </w:rPr>
              <w:t>逆风飞翔：孩子的良好</w:t>
            </w:r>
            <w:r>
              <w:rPr>
                <w:rFonts w:hint="eastAsia" w:ascii="仿宋" w:hAnsi="仿宋" w:eastAsia="仿宋" w:cs="仿宋"/>
                <w:spacing w:val="3"/>
              </w:rPr>
              <w:t xml:space="preserve"> </w:t>
            </w:r>
            <w:r>
              <w:rPr>
                <w:rFonts w:hint="eastAsia" w:ascii="仿宋" w:hAnsi="仿宋" w:eastAsia="仿宋" w:cs="仿宋"/>
                <w:spacing w:val="-1"/>
              </w:rPr>
              <w:t>素质从家庭教育开始</w:t>
            </w:r>
          </w:p>
        </w:tc>
        <w:tc>
          <w:tcPr>
            <w:tcW w:w="1000" w:type="dxa"/>
            <w:vAlign w:val="top"/>
          </w:tcPr>
          <w:p w14:paraId="43432214">
            <w:pPr>
              <w:pStyle w:val="67"/>
              <w:spacing w:before="28" w:line="240" w:lineRule="auto"/>
              <w:ind w:left="31" w:right="136" w:firstLine="14"/>
              <w:rPr>
                <w:rFonts w:hint="eastAsia" w:ascii="仿宋" w:hAnsi="仿宋" w:eastAsia="仿宋" w:cs="仿宋"/>
              </w:rPr>
            </w:pPr>
            <w:r>
              <w:rPr>
                <w:rFonts w:hint="eastAsia" w:ascii="仿宋" w:hAnsi="仿宋" w:eastAsia="仿宋" w:cs="仿宋"/>
                <w:spacing w:val="-4"/>
              </w:rPr>
              <w:t>中华工商联</w:t>
            </w:r>
            <w:r>
              <w:rPr>
                <w:rFonts w:hint="eastAsia" w:ascii="仿宋" w:hAnsi="仿宋" w:eastAsia="仿宋" w:cs="仿宋"/>
                <w:spacing w:val="1"/>
              </w:rPr>
              <w:t xml:space="preserve"> </w:t>
            </w:r>
            <w:r>
              <w:rPr>
                <w:rFonts w:hint="eastAsia" w:ascii="仿宋" w:hAnsi="仿宋" w:eastAsia="仿宋" w:cs="仿宋"/>
              </w:rPr>
              <w:t>合</w:t>
            </w:r>
          </w:p>
        </w:tc>
        <w:tc>
          <w:tcPr>
            <w:tcW w:w="564" w:type="dxa"/>
            <w:vAlign w:val="top"/>
          </w:tcPr>
          <w:p w14:paraId="7A5CDB15">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6E9CE2E">
            <w:pPr>
              <w:pStyle w:val="67"/>
              <w:spacing w:before="106" w:line="240" w:lineRule="auto"/>
              <w:ind w:left="35"/>
              <w:rPr>
                <w:rFonts w:hint="eastAsia" w:ascii="仿宋" w:hAnsi="仿宋" w:eastAsia="仿宋" w:cs="仿宋"/>
              </w:rPr>
            </w:pPr>
            <w:r>
              <w:rPr>
                <w:rFonts w:hint="eastAsia" w:ascii="仿宋" w:hAnsi="仿宋" w:eastAsia="仿宋" w:cs="仿宋"/>
              </w:rPr>
              <w:t>2023-6-1</w:t>
            </w:r>
          </w:p>
        </w:tc>
        <w:tc>
          <w:tcPr>
            <w:tcW w:w="1102" w:type="dxa"/>
            <w:vAlign w:val="top"/>
          </w:tcPr>
          <w:p w14:paraId="35458758">
            <w:pPr>
              <w:pStyle w:val="67"/>
              <w:spacing w:before="106"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7028770E">
            <w:pPr>
              <w:pStyle w:val="67"/>
              <w:spacing w:before="107" w:line="240" w:lineRule="auto"/>
              <w:ind w:left="38"/>
              <w:rPr>
                <w:rFonts w:hint="eastAsia" w:ascii="仿宋" w:hAnsi="仿宋" w:eastAsia="仿宋" w:cs="仿宋"/>
              </w:rPr>
            </w:pPr>
            <w:r>
              <w:rPr>
                <w:rFonts w:hint="eastAsia" w:ascii="仿宋" w:hAnsi="仿宋" w:eastAsia="仿宋" w:cs="仿宋"/>
                <w:spacing w:val="-2"/>
              </w:rPr>
              <w:t>李玲玲</w:t>
            </w:r>
          </w:p>
        </w:tc>
        <w:tc>
          <w:tcPr>
            <w:tcW w:w="1586" w:type="dxa"/>
            <w:vAlign w:val="top"/>
          </w:tcPr>
          <w:p w14:paraId="74A52C56">
            <w:pPr>
              <w:pStyle w:val="67"/>
              <w:spacing w:before="107" w:line="240" w:lineRule="auto"/>
              <w:ind w:left="150"/>
              <w:rPr>
                <w:rFonts w:hint="eastAsia" w:ascii="仿宋" w:hAnsi="仿宋" w:eastAsia="仿宋" w:cs="仿宋"/>
              </w:rPr>
            </w:pPr>
            <w:r>
              <w:rPr>
                <w:rFonts w:hint="eastAsia" w:ascii="仿宋" w:hAnsi="仿宋" w:eastAsia="仿宋" w:cs="仿宋"/>
                <w:spacing w:val="-2"/>
              </w:rPr>
              <w:t>教育著作</w:t>
            </w:r>
          </w:p>
        </w:tc>
      </w:tr>
      <w:tr w14:paraId="6540A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46CD68B8">
            <w:pPr>
              <w:pStyle w:val="67"/>
              <w:spacing w:before="107" w:line="240" w:lineRule="auto"/>
              <w:ind w:left="139"/>
              <w:rPr>
                <w:rFonts w:hint="eastAsia" w:ascii="仿宋" w:hAnsi="仿宋" w:eastAsia="仿宋" w:cs="仿宋"/>
              </w:rPr>
            </w:pPr>
            <w:r>
              <w:rPr>
                <w:rFonts w:hint="eastAsia" w:ascii="仿宋" w:hAnsi="仿宋" w:eastAsia="仿宋" w:cs="仿宋"/>
                <w:spacing w:val="-4"/>
              </w:rPr>
              <w:t>1147</w:t>
            </w:r>
          </w:p>
        </w:tc>
        <w:tc>
          <w:tcPr>
            <w:tcW w:w="1609" w:type="dxa"/>
            <w:vAlign w:val="top"/>
          </w:tcPr>
          <w:p w14:paraId="456AD294">
            <w:pPr>
              <w:pStyle w:val="67"/>
              <w:spacing w:before="107" w:line="240" w:lineRule="auto"/>
              <w:ind w:left="26"/>
              <w:rPr>
                <w:rFonts w:hint="eastAsia" w:ascii="仿宋" w:hAnsi="仿宋" w:eastAsia="仿宋" w:cs="仿宋"/>
              </w:rPr>
            </w:pPr>
            <w:r>
              <w:rPr>
                <w:rFonts w:hint="eastAsia" w:ascii="仿宋" w:hAnsi="仿宋" w:eastAsia="仿宋" w:cs="仿宋"/>
                <w:spacing w:val="1"/>
              </w:rPr>
              <w:t>9787576034332</w:t>
            </w:r>
          </w:p>
        </w:tc>
        <w:tc>
          <w:tcPr>
            <w:tcW w:w="2427" w:type="dxa"/>
            <w:vAlign w:val="top"/>
          </w:tcPr>
          <w:p w14:paraId="4E6F6F26">
            <w:pPr>
              <w:pStyle w:val="67"/>
              <w:spacing w:before="28" w:line="240" w:lineRule="auto"/>
              <w:ind w:left="30" w:right="81"/>
              <w:rPr>
                <w:rFonts w:hint="eastAsia" w:ascii="仿宋" w:hAnsi="仿宋" w:eastAsia="仿宋" w:cs="仿宋"/>
              </w:rPr>
            </w:pPr>
            <w:r>
              <w:rPr>
                <w:rFonts w:hint="eastAsia" w:ascii="仿宋" w:hAnsi="仿宋" w:eastAsia="仿宋" w:cs="仿宋"/>
              </w:rPr>
              <w:t xml:space="preserve">家是另一个学校：家庭 </w:t>
            </w:r>
            <w:r>
              <w:rPr>
                <w:rFonts w:hint="eastAsia" w:ascii="仿宋" w:hAnsi="仿宋" w:eastAsia="仿宋" w:cs="仿宋"/>
                <w:spacing w:val="-1"/>
              </w:rPr>
              <w:t>教育思维工具</w:t>
            </w:r>
          </w:p>
        </w:tc>
        <w:tc>
          <w:tcPr>
            <w:tcW w:w="1000" w:type="dxa"/>
            <w:vAlign w:val="top"/>
          </w:tcPr>
          <w:p w14:paraId="4C441BE0">
            <w:pPr>
              <w:pStyle w:val="67"/>
              <w:spacing w:before="28"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64" w:type="dxa"/>
            <w:vAlign w:val="top"/>
          </w:tcPr>
          <w:p w14:paraId="20917B08">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1DD2E260">
            <w:pPr>
              <w:pStyle w:val="67"/>
              <w:spacing w:before="107" w:line="240" w:lineRule="auto"/>
              <w:ind w:left="35"/>
              <w:rPr>
                <w:rFonts w:hint="eastAsia" w:ascii="仿宋" w:hAnsi="仿宋" w:eastAsia="仿宋" w:cs="仿宋"/>
              </w:rPr>
            </w:pPr>
            <w:r>
              <w:rPr>
                <w:rFonts w:hint="eastAsia" w:ascii="仿宋" w:hAnsi="仿宋" w:eastAsia="仿宋" w:cs="仿宋"/>
              </w:rPr>
              <w:t>2023-2-1</w:t>
            </w:r>
          </w:p>
        </w:tc>
        <w:tc>
          <w:tcPr>
            <w:tcW w:w="1102" w:type="dxa"/>
            <w:vAlign w:val="top"/>
          </w:tcPr>
          <w:p w14:paraId="5FAC5E41">
            <w:pPr>
              <w:pStyle w:val="67"/>
              <w:spacing w:before="107"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4BCD3715">
            <w:pPr>
              <w:pStyle w:val="67"/>
              <w:spacing w:before="108" w:line="240" w:lineRule="auto"/>
              <w:ind w:left="36"/>
              <w:rPr>
                <w:rFonts w:hint="eastAsia" w:ascii="仿宋" w:hAnsi="仿宋" w:eastAsia="仿宋" w:cs="仿宋"/>
              </w:rPr>
            </w:pPr>
            <w:r>
              <w:rPr>
                <w:rFonts w:hint="eastAsia" w:ascii="仿宋" w:hAnsi="仿宋" w:eastAsia="仿宋" w:cs="仿宋"/>
                <w:spacing w:val="-3"/>
              </w:rPr>
              <w:t>刘晓</w:t>
            </w:r>
          </w:p>
        </w:tc>
        <w:tc>
          <w:tcPr>
            <w:tcW w:w="1586" w:type="dxa"/>
            <w:vAlign w:val="top"/>
          </w:tcPr>
          <w:p w14:paraId="625C63E7">
            <w:pPr>
              <w:pStyle w:val="67"/>
              <w:spacing w:before="108" w:line="240" w:lineRule="auto"/>
              <w:ind w:left="150"/>
              <w:rPr>
                <w:rFonts w:hint="eastAsia" w:ascii="仿宋" w:hAnsi="仿宋" w:eastAsia="仿宋" w:cs="仿宋"/>
              </w:rPr>
            </w:pPr>
            <w:r>
              <w:rPr>
                <w:rFonts w:hint="eastAsia" w:ascii="仿宋" w:hAnsi="仿宋" w:eastAsia="仿宋" w:cs="仿宋"/>
                <w:spacing w:val="-2"/>
              </w:rPr>
              <w:t>教育著作</w:t>
            </w:r>
          </w:p>
        </w:tc>
      </w:tr>
      <w:tr w14:paraId="2DC57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91" w:type="dxa"/>
            <w:vAlign w:val="top"/>
          </w:tcPr>
          <w:p w14:paraId="7B4275D0">
            <w:pPr>
              <w:pStyle w:val="67"/>
              <w:spacing w:before="108" w:line="240" w:lineRule="auto"/>
              <w:ind w:left="139"/>
              <w:rPr>
                <w:rFonts w:hint="eastAsia" w:ascii="仿宋" w:hAnsi="仿宋" w:eastAsia="仿宋" w:cs="仿宋"/>
              </w:rPr>
            </w:pPr>
            <w:r>
              <w:rPr>
                <w:rFonts w:hint="eastAsia" w:ascii="仿宋" w:hAnsi="仿宋" w:eastAsia="仿宋" w:cs="仿宋"/>
                <w:spacing w:val="-4"/>
              </w:rPr>
              <w:t>1148</w:t>
            </w:r>
          </w:p>
        </w:tc>
        <w:tc>
          <w:tcPr>
            <w:tcW w:w="1609" w:type="dxa"/>
            <w:vAlign w:val="top"/>
          </w:tcPr>
          <w:p w14:paraId="381EBE2D">
            <w:pPr>
              <w:pStyle w:val="67"/>
              <w:spacing w:before="108" w:line="240" w:lineRule="auto"/>
              <w:ind w:left="26"/>
              <w:rPr>
                <w:rFonts w:hint="eastAsia" w:ascii="仿宋" w:hAnsi="仿宋" w:eastAsia="仿宋" w:cs="仿宋"/>
              </w:rPr>
            </w:pPr>
            <w:r>
              <w:rPr>
                <w:rFonts w:hint="eastAsia" w:ascii="仿宋" w:hAnsi="仿宋" w:eastAsia="仿宋" w:cs="仿宋"/>
                <w:spacing w:val="1"/>
              </w:rPr>
              <w:t>9787575204149</w:t>
            </w:r>
          </w:p>
        </w:tc>
        <w:tc>
          <w:tcPr>
            <w:tcW w:w="2427" w:type="dxa"/>
            <w:vAlign w:val="top"/>
          </w:tcPr>
          <w:p w14:paraId="10BFFF43">
            <w:pPr>
              <w:pStyle w:val="67"/>
              <w:spacing w:before="30" w:line="240" w:lineRule="auto"/>
              <w:ind w:left="30" w:right="78" w:firstLine="3"/>
              <w:rPr>
                <w:rFonts w:hint="eastAsia" w:ascii="仿宋" w:hAnsi="仿宋" w:eastAsia="仿宋" w:cs="仿宋"/>
              </w:rPr>
            </w:pPr>
            <w:r>
              <w:rPr>
                <w:rFonts w:hint="eastAsia" w:ascii="仿宋" w:hAnsi="仿宋" w:eastAsia="仿宋" w:cs="仿宋"/>
              </w:rPr>
              <w:t xml:space="preserve">"开放三孩儿"政策下的 </w:t>
            </w:r>
            <w:r>
              <w:rPr>
                <w:rFonts w:hint="eastAsia" w:ascii="仿宋" w:hAnsi="仿宋" w:eastAsia="仿宋" w:cs="仿宋"/>
                <w:spacing w:val="-1"/>
              </w:rPr>
              <w:t>现代家庭教育</w:t>
            </w:r>
          </w:p>
        </w:tc>
        <w:tc>
          <w:tcPr>
            <w:tcW w:w="1000" w:type="dxa"/>
            <w:vAlign w:val="top"/>
          </w:tcPr>
          <w:p w14:paraId="797B23A0">
            <w:pPr>
              <w:pStyle w:val="67"/>
              <w:spacing w:before="109" w:line="240" w:lineRule="auto"/>
              <w:ind w:left="36"/>
              <w:rPr>
                <w:rFonts w:hint="eastAsia" w:ascii="仿宋" w:hAnsi="仿宋" w:eastAsia="仿宋" w:cs="仿宋"/>
                <w:sz w:val="22"/>
                <w:szCs w:val="22"/>
              </w:rPr>
            </w:pPr>
            <w:r>
              <w:rPr>
                <w:rFonts w:hint="eastAsia" w:ascii="仿宋" w:hAnsi="仿宋" w:eastAsia="仿宋" w:cs="仿宋"/>
                <w:spacing w:val="-3"/>
                <w:sz w:val="22"/>
                <w:szCs w:val="22"/>
              </w:rPr>
              <w:t>吉林文史</w:t>
            </w:r>
          </w:p>
        </w:tc>
        <w:tc>
          <w:tcPr>
            <w:tcW w:w="564" w:type="dxa"/>
            <w:vAlign w:val="top"/>
          </w:tcPr>
          <w:p w14:paraId="4773D003">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69ED6C2">
            <w:pPr>
              <w:pStyle w:val="67"/>
              <w:spacing w:before="108" w:line="240" w:lineRule="auto"/>
              <w:ind w:left="35"/>
              <w:rPr>
                <w:rFonts w:hint="eastAsia" w:ascii="仿宋" w:hAnsi="仿宋" w:eastAsia="仿宋" w:cs="仿宋"/>
              </w:rPr>
            </w:pPr>
            <w:r>
              <w:rPr>
                <w:rFonts w:hint="eastAsia" w:ascii="仿宋" w:hAnsi="仿宋" w:eastAsia="仿宋" w:cs="仿宋"/>
              </w:rPr>
              <w:t>2024-7-1</w:t>
            </w:r>
          </w:p>
        </w:tc>
        <w:tc>
          <w:tcPr>
            <w:tcW w:w="1102" w:type="dxa"/>
            <w:vAlign w:val="top"/>
          </w:tcPr>
          <w:p w14:paraId="56EB4870">
            <w:pPr>
              <w:pStyle w:val="67"/>
              <w:spacing w:before="108"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253D249E">
            <w:pPr>
              <w:pStyle w:val="67"/>
              <w:spacing w:before="109" w:line="240" w:lineRule="auto"/>
              <w:ind w:left="38"/>
              <w:rPr>
                <w:rFonts w:hint="eastAsia" w:ascii="仿宋" w:hAnsi="仿宋" w:eastAsia="仿宋" w:cs="仿宋"/>
              </w:rPr>
            </w:pPr>
            <w:r>
              <w:rPr>
                <w:rFonts w:hint="eastAsia" w:ascii="仿宋" w:hAnsi="仿宋" w:eastAsia="仿宋" w:cs="仿宋"/>
                <w:spacing w:val="-2"/>
              </w:rPr>
              <w:t>王雅宁</w:t>
            </w:r>
          </w:p>
        </w:tc>
        <w:tc>
          <w:tcPr>
            <w:tcW w:w="1586" w:type="dxa"/>
            <w:vAlign w:val="top"/>
          </w:tcPr>
          <w:p w14:paraId="1D8438CD">
            <w:pPr>
              <w:pStyle w:val="67"/>
              <w:spacing w:before="109" w:line="240" w:lineRule="auto"/>
              <w:ind w:left="150"/>
              <w:rPr>
                <w:rFonts w:hint="eastAsia" w:ascii="仿宋" w:hAnsi="仿宋" w:eastAsia="仿宋" w:cs="仿宋"/>
              </w:rPr>
            </w:pPr>
            <w:r>
              <w:rPr>
                <w:rFonts w:hint="eastAsia" w:ascii="仿宋" w:hAnsi="仿宋" w:eastAsia="仿宋" w:cs="仿宋"/>
                <w:spacing w:val="-2"/>
              </w:rPr>
              <w:t>教育著作</w:t>
            </w:r>
          </w:p>
        </w:tc>
      </w:tr>
      <w:tr w14:paraId="54433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0949A543">
            <w:pPr>
              <w:pStyle w:val="67"/>
              <w:spacing w:before="109" w:line="240" w:lineRule="auto"/>
              <w:ind w:left="139"/>
              <w:rPr>
                <w:rFonts w:hint="eastAsia" w:ascii="仿宋" w:hAnsi="仿宋" w:eastAsia="仿宋" w:cs="仿宋"/>
              </w:rPr>
            </w:pPr>
            <w:r>
              <w:rPr>
                <w:rFonts w:hint="eastAsia" w:ascii="仿宋" w:hAnsi="仿宋" w:eastAsia="仿宋" w:cs="仿宋"/>
                <w:spacing w:val="-4"/>
              </w:rPr>
              <w:t>1149</w:t>
            </w:r>
          </w:p>
        </w:tc>
        <w:tc>
          <w:tcPr>
            <w:tcW w:w="1609" w:type="dxa"/>
            <w:vAlign w:val="top"/>
          </w:tcPr>
          <w:p w14:paraId="09666647">
            <w:pPr>
              <w:pStyle w:val="67"/>
              <w:spacing w:before="109" w:line="240" w:lineRule="auto"/>
              <w:ind w:left="26"/>
              <w:rPr>
                <w:rFonts w:hint="eastAsia" w:ascii="仿宋" w:hAnsi="仿宋" w:eastAsia="仿宋" w:cs="仿宋"/>
              </w:rPr>
            </w:pPr>
            <w:r>
              <w:rPr>
                <w:rFonts w:hint="eastAsia" w:ascii="仿宋" w:hAnsi="仿宋" w:eastAsia="仿宋" w:cs="仿宋"/>
                <w:spacing w:val="1"/>
              </w:rPr>
              <w:t>9787547061145</w:t>
            </w:r>
          </w:p>
        </w:tc>
        <w:tc>
          <w:tcPr>
            <w:tcW w:w="2427" w:type="dxa"/>
            <w:vAlign w:val="top"/>
          </w:tcPr>
          <w:p w14:paraId="3C1EF2BD">
            <w:pPr>
              <w:pStyle w:val="67"/>
              <w:spacing w:before="31" w:line="240" w:lineRule="auto"/>
              <w:ind w:left="30" w:right="80" w:firstLine="1"/>
              <w:rPr>
                <w:rFonts w:hint="eastAsia" w:ascii="仿宋" w:hAnsi="仿宋" w:eastAsia="仿宋" w:cs="仿宋"/>
              </w:rPr>
            </w:pPr>
            <w:r>
              <w:rPr>
                <w:rFonts w:hint="eastAsia" w:ascii="仿宋" w:hAnsi="仿宋" w:eastAsia="仿宋" w:cs="仿宋"/>
              </w:rPr>
              <w:t>学爸学霸：一位作家的 家庭教育手记（精装）</w:t>
            </w:r>
          </w:p>
        </w:tc>
        <w:tc>
          <w:tcPr>
            <w:tcW w:w="1000" w:type="dxa"/>
            <w:vAlign w:val="top"/>
          </w:tcPr>
          <w:p w14:paraId="2D5B0233">
            <w:pPr>
              <w:pStyle w:val="67"/>
              <w:spacing w:before="10" w:line="240" w:lineRule="auto"/>
              <w:ind w:left="42"/>
              <w:rPr>
                <w:rFonts w:hint="eastAsia" w:ascii="仿宋" w:hAnsi="仿宋" w:eastAsia="仿宋" w:cs="仿宋"/>
                <w:sz w:val="22"/>
                <w:szCs w:val="22"/>
              </w:rPr>
            </w:pPr>
            <w:r>
              <w:rPr>
                <w:rFonts w:hint="eastAsia" w:ascii="仿宋" w:hAnsi="仿宋" w:eastAsia="仿宋" w:cs="仿宋"/>
                <w:sz w:val="22"/>
                <w:szCs w:val="22"/>
              </w:rPr>
              <w:t>万卷出版有限责任公司</w:t>
            </w:r>
          </w:p>
        </w:tc>
        <w:tc>
          <w:tcPr>
            <w:tcW w:w="564" w:type="dxa"/>
            <w:vAlign w:val="top"/>
          </w:tcPr>
          <w:p w14:paraId="056E7237">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4177BD89">
            <w:pPr>
              <w:pStyle w:val="67"/>
              <w:spacing w:before="109"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46E09B0C">
            <w:pPr>
              <w:pStyle w:val="67"/>
              <w:spacing w:before="109"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5E991E60">
            <w:pPr>
              <w:pStyle w:val="67"/>
              <w:spacing w:before="109" w:line="240" w:lineRule="auto"/>
              <w:ind w:left="37"/>
              <w:rPr>
                <w:rFonts w:hint="eastAsia" w:ascii="仿宋" w:hAnsi="仿宋" w:eastAsia="仿宋" w:cs="仿宋"/>
              </w:rPr>
            </w:pPr>
            <w:r>
              <w:rPr>
                <w:rFonts w:hint="eastAsia" w:ascii="仿宋" w:hAnsi="仿宋" w:eastAsia="仿宋" w:cs="仿宋"/>
                <w:spacing w:val="-3"/>
              </w:rPr>
              <w:t>潦寒</w:t>
            </w:r>
          </w:p>
        </w:tc>
        <w:tc>
          <w:tcPr>
            <w:tcW w:w="1586" w:type="dxa"/>
            <w:vAlign w:val="top"/>
          </w:tcPr>
          <w:p w14:paraId="4AA84DB1">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3674A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39D7CC46">
            <w:pPr>
              <w:pStyle w:val="67"/>
              <w:spacing w:before="109" w:line="240" w:lineRule="auto"/>
              <w:ind w:left="139"/>
              <w:rPr>
                <w:rFonts w:hint="eastAsia" w:ascii="仿宋" w:hAnsi="仿宋" w:eastAsia="仿宋" w:cs="仿宋"/>
              </w:rPr>
            </w:pPr>
            <w:r>
              <w:rPr>
                <w:rFonts w:hint="eastAsia" w:ascii="仿宋" w:hAnsi="仿宋" w:eastAsia="仿宋" w:cs="仿宋"/>
                <w:spacing w:val="-4"/>
              </w:rPr>
              <w:t>1150</w:t>
            </w:r>
          </w:p>
        </w:tc>
        <w:tc>
          <w:tcPr>
            <w:tcW w:w="1609" w:type="dxa"/>
            <w:vAlign w:val="top"/>
          </w:tcPr>
          <w:p w14:paraId="2B191908">
            <w:pPr>
              <w:pStyle w:val="67"/>
              <w:spacing w:before="109" w:line="240" w:lineRule="auto"/>
              <w:ind w:left="26"/>
              <w:rPr>
                <w:rFonts w:hint="eastAsia" w:ascii="仿宋" w:hAnsi="仿宋" w:eastAsia="仿宋" w:cs="仿宋"/>
              </w:rPr>
            </w:pPr>
            <w:r>
              <w:rPr>
                <w:rFonts w:hint="eastAsia" w:ascii="仿宋" w:hAnsi="仿宋" w:eastAsia="仿宋" w:cs="仿宋"/>
                <w:spacing w:val="1"/>
              </w:rPr>
              <w:t>9787518098910</w:t>
            </w:r>
          </w:p>
        </w:tc>
        <w:tc>
          <w:tcPr>
            <w:tcW w:w="2427" w:type="dxa"/>
            <w:vAlign w:val="top"/>
          </w:tcPr>
          <w:p w14:paraId="09B251BE">
            <w:pPr>
              <w:pStyle w:val="67"/>
              <w:spacing w:before="110" w:line="240" w:lineRule="auto"/>
              <w:ind w:left="29"/>
              <w:rPr>
                <w:rFonts w:hint="eastAsia" w:ascii="仿宋" w:hAnsi="仿宋" w:eastAsia="仿宋" w:cs="仿宋"/>
              </w:rPr>
            </w:pPr>
            <w:r>
              <w:rPr>
                <w:rFonts w:hint="eastAsia" w:ascii="仿宋" w:hAnsi="仿宋" w:eastAsia="仿宋" w:cs="仿宋"/>
                <w:spacing w:val="-1"/>
              </w:rPr>
              <w:t>重塑家庭教育</w:t>
            </w:r>
          </w:p>
        </w:tc>
        <w:tc>
          <w:tcPr>
            <w:tcW w:w="1000" w:type="dxa"/>
            <w:vAlign w:val="top"/>
          </w:tcPr>
          <w:p w14:paraId="0A437166">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64" w:type="dxa"/>
            <w:vAlign w:val="top"/>
          </w:tcPr>
          <w:p w14:paraId="0A021B0F">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C424531">
            <w:pPr>
              <w:pStyle w:val="67"/>
              <w:spacing w:before="109" w:line="240" w:lineRule="auto"/>
              <w:ind w:left="35"/>
              <w:rPr>
                <w:rFonts w:hint="eastAsia" w:ascii="仿宋" w:hAnsi="仿宋" w:eastAsia="仿宋" w:cs="仿宋"/>
              </w:rPr>
            </w:pPr>
            <w:r>
              <w:rPr>
                <w:rFonts w:hint="eastAsia" w:ascii="仿宋" w:hAnsi="仿宋" w:eastAsia="仿宋" w:cs="仿宋"/>
              </w:rPr>
              <w:t>2022-10-1</w:t>
            </w:r>
          </w:p>
        </w:tc>
        <w:tc>
          <w:tcPr>
            <w:tcW w:w="1102" w:type="dxa"/>
            <w:vAlign w:val="top"/>
          </w:tcPr>
          <w:p w14:paraId="2E47899A">
            <w:pPr>
              <w:pStyle w:val="67"/>
              <w:spacing w:before="109"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644DA540">
            <w:pPr>
              <w:pStyle w:val="67"/>
              <w:spacing w:before="110" w:line="240" w:lineRule="auto"/>
              <w:ind w:left="36"/>
              <w:rPr>
                <w:rFonts w:hint="eastAsia" w:ascii="仿宋" w:hAnsi="仿宋" w:eastAsia="仿宋" w:cs="仿宋"/>
              </w:rPr>
            </w:pPr>
            <w:r>
              <w:rPr>
                <w:rFonts w:hint="eastAsia" w:ascii="仿宋" w:hAnsi="仿宋" w:eastAsia="仿宋" w:cs="仿宋"/>
                <w:spacing w:val="-2"/>
              </w:rPr>
              <w:t>菜仲淮</w:t>
            </w:r>
          </w:p>
        </w:tc>
        <w:tc>
          <w:tcPr>
            <w:tcW w:w="1586" w:type="dxa"/>
            <w:vAlign w:val="top"/>
          </w:tcPr>
          <w:p w14:paraId="499D662A">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06848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75616DFC">
            <w:pPr>
              <w:pStyle w:val="67"/>
              <w:spacing w:before="109" w:line="240" w:lineRule="auto"/>
              <w:ind w:left="139"/>
              <w:rPr>
                <w:rFonts w:hint="eastAsia" w:ascii="仿宋" w:hAnsi="仿宋" w:eastAsia="仿宋" w:cs="仿宋"/>
              </w:rPr>
            </w:pPr>
            <w:r>
              <w:rPr>
                <w:rFonts w:hint="eastAsia" w:ascii="仿宋" w:hAnsi="仿宋" w:eastAsia="仿宋" w:cs="仿宋"/>
                <w:spacing w:val="-4"/>
              </w:rPr>
              <w:t>1151</w:t>
            </w:r>
          </w:p>
        </w:tc>
        <w:tc>
          <w:tcPr>
            <w:tcW w:w="1609" w:type="dxa"/>
            <w:vAlign w:val="top"/>
          </w:tcPr>
          <w:p w14:paraId="4BA78815">
            <w:pPr>
              <w:pStyle w:val="67"/>
              <w:spacing w:before="109" w:line="240" w:lineRule="auto"/>
              <w:ind w:left="26"/>
              <w:rPr>
                <w:rFonts w:hint="eastAsia" w:ascii="仿宋" w:hAnsi="仿宋" w:eastAsia="仿宋" w:cs="仿宋"/>
              </w:rPr>
            </w:pPr>
            <w:r>
              <w:rPr>
                <w:rFonts w:hint="eastAsia" w:ascii="仿宋" w:hAnsi="仿宋" w:eastAsia="仿宋" w:cs="仿宋"/>
                <w:spacing w:val="1"/>
              </w:rPr>
              <w:t>9787111733171</w:t>
            </w:r>
          </w:p>
        </w:tc>
        <w:tc>
          <w:tcPr>
            <w:tcW w:w="2427" w:type="dxa"/>
            <w:vAlign w:val="top"/>
          </w:tcPr>
          <w:p w14:paraId="59E03DC1">
            <w:pPr>
              <w:pStyle w:val="67"/>
              <w:spacing w:before="31" w:line="240" w:lineRule="auto"/>
              <w:ind w:left="28" w:right="80" w:firstLine="1"/>
              <w:rPr>
                <w:rFonts w:hint="eastAsia" w:ascii="仿宋" w:hAnsi="仿宋" w:eastAsia="仿宋" w:cs="仿宋"/>
              </w:rPr>
            </w:pPr>
            <w:r>
              <w:rPr>
                <w:rFonts w:hint="eastAsia" w:ascii="仿宋" w:hAnsi="仿宋" w:eastAsia="仿宋" w:cs="仿宋"/>
              </w:rPr>
              <w:t>家庭教育指导：让家充</w:t>
            </w:r>
            <w:r>
              <w:rPr>
                <w:rFonts w:hint="eastAsia" w:ascii="仿宋" w:hAnsi="仿宋" w:eastAsia="仿宋" w:cs="仿宋"/>
                <w:spacing w:val="1"/>
              </w:rPr>
              <w:t xml:space="preserve"> </w:t>
            </w:r>
            <w:r>
              <w:rPr>
                <w:rFonts w:hint="eastAsia" w:ascii="仿宋" w:hAnsi="仿宋" w:eastAsia="仿宋" w:cs="仿宋"/>
                <w:spacing w:val="-1"/>
              </w:rPr>
              <w:t>满爱与智慧</w:t>
            </w:r>
          </w:p>
        </w:tc>
        <w:tc>
          <w:tcPr>
            <w:tcW w:w="1000" w:type="dxa"/>
            <w:vAlign w:val="top"/>
          </w:tcPr>
          <w:p w14:paraId="299E138B">
            <w:pPr>
              <w:pStyle w:val="67"/>
              <w:spacing w:before="109" w:line="240" w:lineRule="auto"/>
              <w:ind w:left="30"/>
              <w:rPr>
                <w:rFonts w:hint="eastAsia" w:ascii="仿宋" w:hAnsi="仿宋" w:eastAsia="仿宋" w:cs="仿宋"/>
              </w:rPr>
            </w:pPr>
            <w:r>
              <w:rPr>
                <w:rFonts w:hint="eastAsia" w:ascii="仿宋" w:hAnsi="仿宋" w:eastAsia="仿宋" w:cs="仿宋"/>
                <w:spacing w:val="-1"/>
              </w:rPr>
              <w:t>机械工业</w:t>
            </w:r>
          </w:p>
        </w:tc>
        <w:tc>
          <w:tcPr>
            <w:tcW w:w="564" w:type="dxa"/>
            <w:vAlign w:val="top"/>
          </w:tcPr>
          <w:p w14:paraId="53C09462">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E1F59D9">
            <w:pPr>
              <w:pStyle w:val="67"/>
              <w:spacing w:before="109" w:line="240" w:lineRule="auto"/>
              <w:ind w:left="35"/>
              <w:rPr>
                <w:rFonts w:hint="eastAsia" w:ascii="仿宋" w:hAnsi="仿宋" w:eastAsia="仿宋" w:cs="仿宋"/>
              </w:rPr>
            </w:pPr>
            <w:r>
              <w:rPr>
                <w:rFonts w:hint="eastAsia" w:ascii="仿宋" w:hAnsi="仿宋" w:eastAsia="仿宋" w:cs="仿宋"/>
              </w:rPr>
              <w:t>2023-7-1</w:t>
            </w:r>
          </w:p>
        </w:tc>
        <w:tc>
          <w:tcPr>
            <w:tcW w:w="1102" w:type="dxa"/>
            <w:vAlign w:val="top"/>
          </w:tcPr>
          <w:p w14:paraId="3A39590E">
            <w:pPr>
              <w:pStyle w:val="67"/>
              <w:spacing w:before="109"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7FE81F46">
            <w:pPr>
              <w:pStyle w:val="67"/>
              <w:spacing w:before="110" w:line="240" w:lineRule="auto"/>
              <w:ind w:left="38"/>
              <w:rPr>
                <w:rFonts w:hint="eastAsia" w:ascii="仿宋" w:hAnsi="仿宋" w:eastAsia="仿宋" w:cs="仿宋"/>
              </w:rPr>
            </w:pPr>
            <w:r>
              <w:rPr>
                <w:rFonts w:hint="eastAsia" w:ascii="仿宋" w:hAnsi="仿宋" w:eastAsia="仿宋" w:cs="仿宋"/>
                <w:spacing w:val="-2"/>
              </w:rPr>
              <w:t>王明姬</w:t>
            </w:r>
          </w:p>
        </w:tc>
        <w:tc>
          <w:tcPr>
            <w:tcW w:w="1586" w:type="dxa"/>
            <w:vAlign w:val="top"/>
          </w:tcPr>
          <w:p w14:paraId="4B59F698">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6BD3D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3AC26CE1">
            <w:pPr>
              <w:pStyle w:val="67"/>
              <w:spacing w:before="109" w:line="240" w:lineRule="auto"/>
              <w:ind w:left="139"/>
              <w:rPr>
                <w:rFonts w:hint="eastAsia" w:ascii="仿宋" w:hAnsi="仿宋" w:eastAsia="仿宋" w:cs="仿宋"/>
              </w:rPr>
            </w:pPr>
            <w:r>
              <w:rPr>
                <w:rFonts w:hint="eastAsia" w:ascii="仿宋" w:hAnsi="仿宋" w:eastAsia="仿宋" w:cs="仿宋"/>
                <w:spacing w:val="-4"/>
              </w:rPr>
              <w:t>1152</w:t>
            </w:r>
          </w:p>
        </w:tc>
        <w:tc>
          <w:tcPr>
            <w:tcW w:w="1609" w:type="dxa"/>
            <w:vAlign w:val="top"/>
          </w:tcPr>
          <w:p w14:paraId="7CD8FE22">
            <w:pPr>
              <w:pStyle w:val="67"/>
              <w:spacing w:before="109" w:line="240" w:lineRule="auto"/>
              <w:ind w:left="26"/>
              <w:rPr>
                <w:rFonts w:hint="eastAsia" w:ascii="仿宋" w:hAnsi="仿宋" w:eastAsia="仿宋" w:cs="仿宋"/>
              </w:rPr>
            </w:pPr>
            <w:r>
              <w:rPr>
                <w:rFonts w:hint="eastAsia" w:ascii="仿宋" w:hAnsi="仿宋" w:eastAsia="仿宋" w:cs="仿宋"/>
                <w:spacing w:val="1"/>
              </w:rPr>
              <w:t>9787548471776</w:t>
            </w:r>
          </w:p>
        </w:tc>
        <w:tc>
          <w:tcPr>
            <w:tcW w:w="2427" w:type="dxa"/>
            <w:vAlign w:val="top"/>
          </w:tcPr>
          <w:p w14:paraId="3BA3AD7B">
            <w:pPr>
              <w:pStyle w:val="67"/>
              <w:spacing w:before="110" w:line="240" w:lineRule="auto"/>
              <w:ind w:left="32"/>
              <w:rPr>
                <w:rFonts w:hint="eastAsia" w:ascii="仿宋" w:hAnsi="仿宋" w:eastAsia="仿宋" w:cs="仿宋"/>
              </w:rPr>
            </w:pPr>
            <w:r>
              <w:rPr>
                <w:rFonts w:hint="eastAsia" w:ascii="仿宋" w:hAnsi="仿宋" w:eastAsia="仿宋" w:cs="仿宋"/>
                <w:spacing w:val="-1"/>
              </w:rPr>
              <w:t>与其教育，不如去爱</w:t>
            </w:r>
          </w:p>
        </w:tc>
        <w:tc>
          <w:tcPr>
            <w:tcW w:w="1000" w:type="dxa"/>
            <w:vAlign w:val="top"/>
          </w:tcPr>
          <w:p w14:paraId="613C23F6">
            <w:pPr>
              <w:pStyle w:val="67"/>
              <w:spacing w:before="110" w:line="240" w:lineRule="auto"/>
              <w:ind w:left="38"/>
              <w:rPr>
                <w:rFonts w:hint="eastAsia" w:ascii="仿宋" w:hAnsi="仿宋" w:eastAsia="仿宋" w:cs="仿宋"/>
              </w:rPr>
            </w:pPr>
            <w:r>
              <w:rPr>
                <w:rFonts w:hint="eastAsia" w:ascii="仿宋" w:hAnsi="仿宋" w:eastAsia="仿宋" w:cs="仿宋"/>
                <w:spacing w:val="-5"/>
              </w:rPr>
              <w:t>哈尔滨</w:t>
            </w:r>
          </w:p>
        </w:tc>
        <w:tc>
          <w:tcPr>
            <w:tcW w:w="564" w:type="dxa"/>
            <w:vAlign w:val="top"/>
          </w:tcPr>
          <w:p w14:paraId="5C21996C">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2E8E34B0">
            <w:pPr>
              <w:pStyle w:val="67"/>
              <w:spacing w:before="109" w:line="240" w:lineRule="auto"/>
              <w:ind w:left="35"/>
              <w:rPr>
                <w:rFonts w:hint="eastAsia" w:ascii="仿宋" w:hAnsi="仿宋" w:eastAsia="仿宋" w:cs="仿宋"/>
              </w:rPr>
            </w:pPr>
            <w:r>
              <w:rPr>
                <w:rFonts w:hint="eastAsia" w:ascii="仿宋" w:hAnsi="仿宋" w:eastAsia="仿宋" w:cs="仿宋"/>
              </w:rPr>
              <w:t>2023-4-1</w:t>
            </w:r>
          </w:p>
        </w:tc>
        <w:tc>
          <w:tcPr>
            <w:tcW w:w="1102" w:type="dxa"/>
            <w:vAlign w:val="top"/>
          </w:tcPr>
          <w:p w14:paraId="0749C41B">
            <w:pPr>
              <w:pStyle w:val="67"/>
              <w:spacing w:before="109"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71B4B4CD">
            <w:pPr>
              <w:pStyle w:val="67"/>
              <w:spacing w:before="31" w:line="240" w:lineRule="auto"/>
              <w:ind w:left="36" w:right="130" w:firstLine="1"/>
              <w:rPr>
                <w:rFonts w:hint="eastAsia" w:ascii="仿宋" w:hAnsi="仿宋" w:eastAsia="仿宋" w:cs="仿宋"/>
              </w:rPr>
            </w:pPr>
            <w:r>
              <w:rPr>
                <w:rFonts w:hint="eastAsia" w:ascii="仿宋" w:hAnsi="仿宋" w:eastAsia="仿宋" w:cs="仿宋"/>
                <w:spacing w:val="-1"/>
              </w:rPr>
              <w:t>永远的赵小</w:t>
            </w:r>
            <w:r>
              <w:rPr>
                <w:rFonts w:hint="eastAsia" w:ascii="仿宋" w:hAnsi="仿宋" w:eastAsia="仿宋" w:cs="仿宋"/>
              </w:rPr>
              <w:t>姐</w:t>
            </w:r>
          </w:p>
        </w:tc>
        <w:tc>
          <w:tcPr>
            <w:tcW w:w="1586" w:type="dxa"/>
            <w:vAlign w:val="top"/>
          </w:tcPr>
          <w:p w14:paraId="1059F89B">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26522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1509AAEE">
            <w:pPr>
              <w:pStyle w:val="67"/>
              <w:spacing w:before="109" w:line="240" w:lineRule="auto"/>
              <w:ind w:left="139"/>
              <w:rPr>
                <w:rFonts w:hint="eastAsia" w:ascii="仿宋" w:hAnsi="仿宋" w:eastAsia="仿宋" w:cs="仿宋"/>
              </w:rPr>
            </w:pPr>
            <w:r>
              <w:rPr>
                <w:rFonts w:hint="eastAsia" w:ascii="仿宋" w:hAnsi="仿宋" w:eastAsia="仿宋" w:cs="仿宋"/>
                <w:spacing w:val="-4"/>
              </w:rPr>
              <w:t>1153</w:t>
            </w:r>
          </w:p>
        </w:tc>
        <w:tc>
          <w:tcPr>
            <w:tcW w:w="1609" w:type="dxa"/>
            <w:vAlign w:val="top"/>
          </w:tcPr>
          <w:p w14:paraId="22B6C416">
            <w:pPr>
              <w:pStyle w:val="67"/>
              <w:spacing w:before="109" w:line="240" w:lineRule="auto"/>
              <w:ind w:left="26"/>
              <w:rPr>
                <w:rFonts w:hint="eastAsia" w:ascii="仿宋" w:hAnsi="仿宋" w:eastAsia="仿宋" w:cs="仿宋"/>
              </w:rPr>
            </w:pPr>
            <w:r>
              <w:rPr>
                <w:rFonts w:hint="eastAsia" w:ascii="仿宋" w:hAnsi="仿宋" w:eastAsia="仿宋" w:cs="仿宋"/>
                <w:spacing w:val="1"/>
              </w:rPr>
              <w:t>9787576039498</w:t>
            </w:r>
          </w:p>
        </w:tc>
        <w:tc>
          <w:tcPr>
            <w:tcW w:w="2427" w:type="dxa"/>
            <w:vAlign w:val="top"/>
          </w:tcPr>
          <w:p w14:paraId="28F3DD32">
            <w:pPr>
              <w:pStyle w:val="67"/>
              <w:spacing w:before="110" w:line="240" w:lineRule="auto"/>
              <w:ind w:left="30"/>
              <w:rPr>
                <w:rFonts w:hint="eastAsia" w:ascii="仿宋" w:hAnsi="仿宋" w:eastAsia="仿宋" w:cs="仿宋"/>
              </w:rPr>
            </w:pPr>
            <w:r>
              <w:rPr>
                <w:rFonts w:hint="eastAsia" w:ascii="仿宋" w:hAnsi="仿宋" w:eastAsia="仿宋" w:cs="仿宋"/>
              </w:rPr>
              <w:t>家庭教育学（第二版）</w:t>
            </w:r>
          </w:p>
        </w:tc>
        <w:tc>
          <w:tcPr>
            <w:tcW w:w="1000" w:type="dxa"/>
            <w:vAlign w:val="top"/>
          </w:tcPr>
          <w:p w14:paraId="7F3EE779">
            <w:pPr>
              <w:pStyle w:val="67"/>
              <w:spacing w:before="31"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64" w:type="dxa"/>
            <w:vAlign w:val="top"/>
          </w:tcPr>
          <w:p w14:paraId="70637068">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D32A1E4">
            <w:pPr>
              <w:pStyle w:val="67"/>
              <w:spacing w:before="109" w:line="240" w:lineRule="auto"/>
              <w:ind w:left="35"/>
              <w:rPr>
                <w:rFonts w:hint="eastAsia" w:ascii="仿宋" w:hAnsi="仿宋" w:eastAsia="仿宋" w:cs="仿宋"/>
              </w:rPr>
            </w:pPr>
            <w:r>
              <w:rPr>
                <w:rFonts w:hint="eastAsia" w:ascii="仿宋" w:hAnsi="仿宋" w:eastAsia="仿宋" w:cs="仿宋"/>
              </w:rPr>
              <w:t>2024-3-2</w:t>
            </w:r>
          </w:p>
        </w:tc>
        <w:tc>
          <w:tcPr>
            <w:tcW w:w="1102" w:type="dxa"/>
            <w:vAlign w:val="top"/>
          </w:tcPr>
          <w:p w14:paraId="5788F7C4">
            <w:pPr>
              <w:pStyle w:val="67"/>
              <w:spacing w:before="109"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7D13066C">
            <w:pPr>
              <w:pStyle w:val="67"/>
              <w:spacing w:before="110" w:line="240" w:lineRule="auto"/>
              <w:ind w:left="36"/>
              <w:rPr>
                <w:rFonts w:hint="eastAsia" w:ascii="仿宋" w:hAnsi="仿宋" w:eastAsia="仿宋" w:cs="仿宋"/>
              </w:rPr>
            </w:pPr>
            <w:r>
              <w:rPr>
                <w:rFonts w:hint="eastAsia" w:ascii="仿宋" w:hAnsi="仿宋" w:eastAsia="仿宋" w:cs="仿宋"/>
                <w:spacing w:val="-2"/>
              </w:rPr>
              <w:t>黄河清</w:t>
            </w:r>
          </w:p>
        </w:tc>
        <w:tc>
          <w:tcPr>
            <w:tcW w:w="1586" w:type="dxa"/>
            <w:vAlign w:val="top"/>
          </w:tcPr>
          <w:p w14:paraId="41265A9B">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506D8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60A267B4">
            <w:pPr>
              <w:pStyle w:val="67"/>
              <w:spacing w:before="200" w:line="240" w:lineRule="auto"/>
              <w:ind w:left="139"/>
              <w:rPr>
                <w:rFonts w:hint="eastAsia" w:ascii="仿宋" w:hAnsi="仿宋" w:eastAsia="仿宋" w:cs="仿宋"/>
              </w:rPr>
            </w:pPr>
            <w:r>
              <w:rPr>
                <w:rFonts w:hint="eastAsia" w:ascii="仿宋" w:hAnsi="仿宋" w:eastAsia="仿宋" w:cs="仿宋"/>
                <w:spacing w:val="-4"/>
              </w:rPr>
              <w:t>1154</w:t>
            </w:r>
          </w:p>
        </w:tc>
        <w:tc>
          <w:tcPr>
            <w:tcW w:w="1609" w:type="dxa"/>
            <w:vAlign w:val="top"/>
          </w:tcPr>
          <w:p w14:paraId="20272EB3">
            <w:pPr>
              <w:pStyle w:val="67"/>
              <w:spacing w:before="200" w:line="240" w:lineRule="auto"/>
              <w:ind w:left="26"/>
              <w:rPr>
                <w:rFonts w:hint="eastAsia" w:ascii="仿宋" w:hAnsi="仿宋" w:eastAsia="仿宋" w:cs="仿宋"/>
              </w:rPr>
            </w:pPr>
            <w:r>
              <w:rPr>
                <w:rFonts w:hint="eastAsia" w:ascii="仿宋" w:hAnsi="仿宋" w:eastAsia="仿宋" w:cs="仿宋"/>
                <w:spacing w:val="1"/>
              </w:rPr>
              <w:t>9787506394888</w:t>
            </w:r>
          </w:p>
        </w:tc>
        <w:tc>
          <w:tcPr>
            <w:tcW w:w="2427" w:type="dxa"/>
            <w:vAlign w:val="top"/>
          </w:tcPr>
          <w:p w14:paraId="1595F678">
            <w:pPr>
              <w:pStyle w:val="67"/>
              <w:spacing w:before="30" w:line="240" w:lineRule="auto"/>
              <w:ind w:left="28" w:right="78"/>
              <w:jc w:val="both"/>
              <w:rPr>
                <w:rFonts w:hint="eastAsia" w:ascii="仿宋" w:hAnsi="仿宋" w:eastAsia="仿宋" w:cs="仿宋"/>
              </w:rPr>
            </w:pPr>
            <w:r>
              <w:rPr>
                <w:rFonts w:hint="eastAsia" w:ascii="仿宋" w:hAnsi="仿宋" w:eastAsia="仿宋" w:cs="仿宋"/>
              </w:rPr>
              <w:t>好教育成就好孩子－解</w:t>
            </w:r>
            <w:r>
              <w:rPr>
                <w:rFonts w:hint="eastAsia" w:ascii="仿宋" w:hAnsi="仿宋" w:eastAsia="仿宋" w:cs="仿宋"/>
                <w:spacing w:val="1"/>
              </w:rPr>
              <w:t xml:space="preserve"> </w:t>
            </w:r>
            <w:r>
              <w:rPr>
                <w:rFonts w:hint="eastAsia" w:ascii="仿宋" w:hAnsi="仿宋" w:eastAsia="仿宋" w:cs="仿宋"/>
              </w:rPr>
              <w:t>密熊孩变学霸的45条法</w:t>
            </w:r>
            <w:r>
              <w:rPr>
                <w:rFonts w:hint="eastAsia" w:ascii="仿宋" w:hAnsi="仿宋" w:eastAsia="仿宋" w:cs="仿宋"/>
                <w:spacing w:val="4"/>
              </w:rPr>
              <w:t xml:space="preserve"> </w:t>
            </w:r>
            <w:r>
              <w:rPr>
                <w:rFonts w:hint="eastAsia" w:ascii="仿宋" w:hAnsi="仿宋" w:eastAsia="仿宋" w:cs="仿宋"/>
              </w:rPr>
              <w:t>则</w:t>
            </w:r>
          </w:p>
        </w:tc>
        <w:tc>
          <w:tcPr>
            <w:tcW w:w="1000" w:type="dxa"/>
            <w:vAlign w:val="top"/>
          </w:tcPr>
          <w:p w14:paraId="466D63ED">
            <w:pPr>
              <w:pStyle w:val="67"/>
              <w:spacing w:before="201" w:line="240" w:lineRule="auto"/>
              <w:ind w:left="31"/>
              <w:rPr>
                <w:rFonts w:hint="eastAsia" w:ascii="仿宋" w:hAnsi="仿宋" w:eastAsia="仿宋" w:cs="仿宋"/>
              </w:rPr>
            </w:pPr>
            <w:r>
              <w:rPr>
                <w:rFonts w:hint="eastAsia" w:ascii="仿宋" w:hAnsi="仿宋" w:eastAsia="仿宋" w:cs="仿宋"/>
                <w:spacing w:val="-3"/>
              </w:rPr>
              <w:t>作家</w:t>
            </w:r>
          </w:p>
        </w:tc>
        <w:tc>
          <w:tcPr>
            <w:tcW w:w="564" w:type="dxa"/>
            <w:vAlign w:val="top"/>
          </w:tcPr>
          <w:p w14:paraId="4BED0EC8">
            <w:pPr>
              <w:pStyle w:val="67"/>
              <w:spacing w:before="2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36D67D6">
            <w:pPr>
              <w:pStyle w:val="67"/>
              <w:spacing w:before="200" w:line="240" w:lineRule="auto"/>
              <w:ind w:left="35"/>
              <w:rPr>
                <w:rFonts w:hint="eastAsia" w:ascii="仿宋" w:hAnsi="仿宋" w:eastAsia="仿宋" w:cs="仿宋"/>
              </w:rPr>
            </w:pPr>
            <w:r>
              <w:rPr>
                <w:rFonts w:hint="eastAsia" w:ascii="仿宋" w:hAnsi="仿宋" w:eastAsia="仿宋" w:cs="仿宋"/>
              </w:rPr>
              <w:t>2017-6-1</w:t>
            </w:r>
          </w:p>
        </w:tc>
        <w:tc>
          <w:tcPr>
            <w:tcW w:w="1102" w:type="dxa"/>
            <w:vAlign w:val="top"/>
          </w:tcPr>
          <w:p w14:paraId="5D27344F">
            <w:pPr>
              <w:pStyle w:val="67"/>
              <w:spacing w:before="200"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02E23AF1">
            <w:pPr>
              <w:pStyle w:val="67"/>
              <w:spacing w:before="201" w:line="240" w:lineRule="auto"/>
              <w:ind w:left="37"/>
              <w:rPr>
                <w:rFonts w:hint="eastAsia" w:ascii="仿宋" w:hAnsi="仿宋" w:eastAsia="仿宋" w:cs="仿宋"/>
              </w:rPr>
            </w:pPr>
            <w:r>
              <w:rPr>
                <w:rFonts w:hint="eastAsia" w:ascii="仿宋" w:hAnsi="仿宋" w:eastAsia="仿宋" w:cs="仿宋"/>
                <w:spacing w:val="-2"/>
              </w:rPr>
              <w:t>房超平</w:t>
            </w:r>
          </w:p>
        </w:tc>
        <w:tc>
          <w:tcPr>
            <w:tcW w:w="1586" w:type="dxa"/>
            <w:vAlign w:val="top"/>
          </w:tcPr>
          <w:p w14:paraId="67EF402D">
            <w:pPr>
              <w:pStyle w:val="67"/>
              <w:spacing w:before="201" w:line="240" w:lineRule="auto"/>
              <w:ind w:left="150"/>
              <w:rPr>
                <w:rFonts w:hint="eastAsia" w:ascii="仿宋" w:hAnsi="仿宋" w:eastAsia="仿宋" w:cs="仿宋"/>
              </w:rPr>
            </w:pPr>
            <w:r>
              <w:rPr>
                <w:rFonts w:hint="eastAsia" w:ascii="仿宋" w:hAnsi="仿宋" w:eastAsia="仿宋" w:cs="仿宋"/>
                <w:spacing w:val="-2"/>
              </w:rPr>
              <w:t>教育著作</w:t>
            </w:r>
          </w:p>
        </w:tc>
      </w:tr>
      <w:tr w14:paraId="1E33D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0" w:hRule="atLeast"/>
        </w:trPr>
        <w:tc>
          <w:tcPr>
            <w:tcW w:w="591" w:type="dxa"/>
            <w:vAlign w:val="top"/>
          </w:tcPr>
          <w:p w14:paraId="35342E22">
            <w:pPr>
              <w:pStyle w:val="67"/>
              <w:spacing w:before="200" w:line="240" w:lineRule="auto"/>
              <w:ind w:left="139"/>
              <w:rPr>
                <w:rFonts w:hint="eastAsia" w:ascii="仿宋" w:hAnsi="仿宋" w:eastAsia="仿宋" w:cs="仿宋"/>
              </w:rPr>
            </w:pPr>
            <w:r>
              <w:rPr>
                <w:rFonts w:hint="eastAsia" w:ascii="仿宋" w:hAnsi="仿宋" w:eastAsia="仿宋" w:cs="仿宋"/>
                <w:spacing w:val="-4"/>
              </w:rPr>
              <w:t>1155</w:t>
            </w:r>
          </w:p>
        </w:tc>
        <w:tc>
          <w:tcPr>
            <w:tcW w:w="1609" w:type="dxa"/>
            <w:vAlign w:val="top"/>
          </w:tcPr>
          <w:p w14:paraId="27815D05">
            <w:pPr>
              <w:pStyle w:val="67"/>
              <w:spacing w:before="200" w:line="240" w:lineRule="auto"/>
              <w:ind w:left="26"/>
              <w:rPr>
                <w:rFonts w:hint="eastAsia" w:ascii="仿宋" w:hAnsi="仿宋" w:eastAsia="仿宋" w:cs="仿宋"/>
              </w:rPr>
            </w:pPr>
            <w:r>
              <w:rPr>
                <w:rFonts w:hint="eastAsia" w:ascii="仿宋" w:hAnsi="仿宋" w:eastAsia="仿宋" w:cs="仿宋"/>
                <w:spacing w:val="1"/>
              </w:rPr>
              <w:t>9787513940801</w:t>
            </w:r>
          </w:p>
        </w:tc>
        <w:tc>
          <w:tcPr>
            <w:tcW w:w="2427" w:type="dxa"/>
            <w:vAlign w:val="top"/>
          </w:tcPr>
          <w:p w14:paraId="367230C8">
            <w:pPr>
              <w:pStyle w:val="67"/>
              <w:spacing w:before="201" w:line="240" w:lineRule="auto"/>
              <w:ind w:left="30"/>
              <w:rPr>
                <w:rFonts w:hint="eastAsia" w:ascii="仿宋" w:hAnsi="仿宋" w:eastAsia="仿宋" w:cs="仿宋"/>
              </w:rPr>
            </w:pPr>
            <w:r>
              <w:rPr>
                <w:rFonts w:hint="eastAsia" w:ascii="仿宋" w:hAnsi="仿宋" w:eastAsia="仿宋" w:cs="仿宋"/>
                <w:spacing w:val="-1"/>
              </w:rPr>
              <w:t>父母的教育</w:t>
            </w:r>
          </w:p>
        </w:tc>
        <w:tc>
          <w:tcPr>
            <w:tcW w:w="1000" w:type="dxa"/>
            <w:vAlign w:val="top"/>
          </w:tcPr>
          <w:p w14:paraId="24874F66">
            <w:pPr>
              <w:pStyle w:val="67"/>
              <w:spacing w:before="200" w:line="240" w:lineRule="auto"/>
              <w:ind w:left="46"/>
              <w:rPr>
                <w:rFonts w:hint="eastAsia" w:ascii="仿宋" w:hAnsi="仿宋" w:eastAsia="仿宋" w:cs="仿宋"/>
              </w:rPr>
            </w:pPr>
            <w:r>
              <w:rPr>
                <w:rFonts w:hint="eastAsia" w:ascii="仿宋" w:hAnsi="仿宋" w:eastAsia="仿宋" w:cs="仿宋"/>
                <w:spacing w:val="-4"/>
              </w:rPr>
              <w:t>民主与建设</w:t>
            </w:r>
          </w:p>
        </w:tc>
        <w:tc>
          <w:tcPr>
            <w:tcW w:w="564" w:type="dxa"/>
            <w:vAlign w:val="top"/>
          </w:tcPr>
          <w:p w14:paraId="1EC46F12">
            <w:pPr>
              <w:pStyle w:val="67"/>
              <w:spacing w:before="20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D2664FE">
            <w:pPr>
              <w:pStyle w:val="67"/>
              <w:spacing w:before="200"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79CAB9F4">
            <w:pPr>
              <w:pStyle w:val="67"/>
              <w:spacing w:before="200"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3A8AC8E1">
            <w:pPr>
              <w:pStyle w:val="67"/>
              <w:spacing w:before="30" w:line="240" w:lineRule="auto"/>
              <w:ind w:left="37" w:right="126" w:hanging="3"/>
              <w:jc w:val="both"/>
              <w:rPr>
                <w:rFonts w:hint="eastAsia" w:ascii="仿宋" w:hAnsi="仿宋" w:eastAsia="仿宋" w:cs="仿宋"/>
              </w:rPr>
            </w:pPr>
            <w:r>
              <w:rPr>
                <w:rFonts w:hint="eastAsia" w:ascii="仿宋" w:hAnsi="仿宋" w:eastAsia="仿宋" w:cs="仿宋"/>
                <w:spacing w:val="-8"/>
              </w:rPr>
              <w:t>【</w:t>
            </w:r>
            <w:r>
              <w:rPr>
                <w:rFonts w:hint="eastAsia" w:ascii="仿宋" w:hAnsi="仿宋" w:eastAsia="仿宋" w:cs="仿宋"/>
                <w:spacing w:val="-42"/>
              </w:rPr>
              <w:t xml:space="preserve"> </w:t>
            </w:r>
            <w:r>
              <w:rPr>
                <w:rFonts w:hint="eastAsia" w:ascii="仿宋" w:hAnsi="仿宋" w:eastAsia="仿宋" w:cs="仿宋"/>
                <w:spacing w:val="-8"/>
              </w:rPr>
              <w:t>日】西</w:t>
            </w:r>
            <w:r>
              <w:rPr>
                <w:rFonts w:hint="eastAsia" w:ascii="仿宋" w:hAnsi="仿宋" w:eastAsia="仿宋" w:cs="仿宋"/>
                <w:spacing w:val="-8"/>
                <w:lang w:val="en-US" w:eastAsia="zh-CN"/>
              </w:rPr>
              <w:t>村</w:t>
            </w:r>
            <w:r>
              <w:rPr>
                <w:rFonts w:hint="eastAsia" w:ascii="仿宋" w:hAnsi="仿宋" w:eastAsia="仿宋" w:cs="仿宋"/>
                <w:spacing w:val="-3"/>
              </w:rPr>
              <w:t>博之著佟凡译</w:t>
            </w:r>
          </w:p>
        </w:tc>
        <w:tc>
          <w:tcPr>
            <w:tcW w:w="1586" w:type="dxa"/>
            <w:vAlign w:val="top"/>
          </w:tcPr>
          <w:p w14:paraId="4E6620DB">
            <w:pPr>
              <w:pStyle w:val="67"/>
              <w:spacing w:before="201" w:line="240" w:lineRule="auto"/>
              <w:ind w:left="150"/>
              <w:rPr>
                <w:rFonts w:hint="eastAsia" w:ascii="仿宋" w:hAnsi="仿宋" w:eastAsia="仿宋" w:cs="仿宋"/>
              </w:rPr>
            </w:pPr>
            <w:r>
              <w:rPr>
                <w:rFonts w:hint="eastAsia" w:ascii="仿宋" w:hAnsi="仿宋" w:eastAsia="仿宋" w:cs="仿宋"/>
                <w:spacing w:val="-2"/>
              </w:rPr>
              <w:t>教育著作</w:t>
            </w:r>
          </w:p>
        </w:tc>
      </w:tr>
      <w:tr w14:paraId="7E945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28458785">
            <w:pPr>
              <w:pStyle w:val="67"/>
              <w:spacing w:before="110" w:line="240" w:lineRule="auto"/>
              <w:ind w:left="139"/>
              <w:rPr>
                <w:rFonts w:hint="eastAsia" w:ascii="仿宋" w:hAnsi="仿宋" w:eastAsia="仿宋" w:cs="仿宋"/>
              </w:rPr>
            </w:pPr>
            <w:r>
              <w:rPr>
                <w:rFonts w:hint="eastAsia" w:ascii="仿宋" w:hAnsi="仿宋" w:eastAsia="仿宋" w:cs="仿宋"/>
                <w:spacing w:val="-4"/>
              </w:rPr>
              <w:t>1156</w:t>
            </w:r>
          </w:p>
        </w:tc>
        <w:tc>
          <w:tcPr>
            <w:tcW w:w="1609" w:type="dxa"/>
            <w:vAlign w:val="top"/>
          </w:tcPr>
          <w:p w14:paraId="10CB9E35">
            <w:pPr>
              <w:pStyle w:val="67"/>
              <w:spacing w:before="110" w:line="240" w:lineRule="auto"/>
              <w:ind w:left="26"/>
              <w:rPr>
                <w:rFonts w:hint="eastAsia" w:ascii="仿宋" w:hAnsi="仿宋" w:eastAsia="仿宋" w:cs="仿宋"/>
              </w:rPr>
            </w:pPr>
            <w:r>
              <w:rPr>
                <w:rFonts w:hint="eastAsia" w:ascii="仿宋" w:hAnsi="仿宋" w:eastAsia="仿宋" w:cs="仿宋"/>
                <w:spacing w:val="1"/>
              </w:rPr>
              <w:t>9787522901251</w:t>
            </w:r>
          </w:p>
        </w:tc>
        <w:tc>
          <w:tcPr>
            <w:tcW w:w="2427" w:type="dxa"/>
            <w:vAlign w:val="top"/>
          </w:tcPr>
          <w:p w14:paraId="21B825EE">
            <w:pPr>
              <w:pStyle w:val="67"/>
              <w:spacing w:before="31" w:line="240" w:lineRule="auto"/>
              <w:ind w:left="30" w:right="80"/>
              <w:rPr>
                <w:rFonts w:hint="eastAsia" w:ascii="仿宋" w:hAnsi="仿宋" w:eastAsia="仿宋" w:cs="仿宋"/>
              </w:rPr>
            </w:pPr>
            <w:r>
              <w:rPr>
                <w:rFonts w:hint="eastAsia" w:ascii="仿宋" w:hAnsi="仿宋" w:eastAsia="仿宋" w:cs="仿宋"/>
              </w:rPr>
              <w:t>家庭教育：情绪稳定的</w:t>
            </w:r>
            <w:r>
              <w:rPr>
                <w:rFonts w:hint="eastAsia" w:ascii="仿宋" w:hAnsi="仿宋" w:eastAsia="仿宋" w:cs="仿宋"/>
                <w:spacing w:val="1"/>
              </w:rPr>
              <w:t xml:space="preserve"> </w:t>
            </w:r>
            <w:r>
              <w:rPr>
                <w:rFonts w:hint="eastAsia" w:ascii="仿宋" w:hAnsi="仿宋" w:eastAsia="仿宋" w:cs="仿宋"/>
              </w:rPr>
              <w:t>父母养出幸福的孩子</w:t>
            </w:r>
          </w:p>
        </w:tc>
        <w:tc>
          <w:tcPr>
            <w:tcW w:w="1000" w:type="dxa"/>
            <w:vAlign w:val="top"/>
          </w:tcPr>
          <w:p w14:paraId="0FBDD597">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64" w:type="dxa"/>
            <w:vAlign w:val="top"/>
          </w:tcPr>
          <w:p w14:paraId="43618F32">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B5A60CF">
            <w:pPr>
              <w:pStyle w:val="67"/>
              <w:spacing w:before="110"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2A21AA59">
            <w:pPr>
              <w:pStyle w:val="67"/>
              <w:spacing w:before="110"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05F571FB">
            <w:pPr>
              <w:pStyle w:val="67"/>
              <w:spacing w:before="31" w:line="240" w:lineRule="auto"/>
              <w:ind w:left="40" w:right="131" w:firstLine="5"/>
              <w:rPr>
                <w:rFonts w:hint="eastAsia" w:ascii="仿宋" w:hAnsi="仿宋" w:eastAsia="仿宋" w:cs="仿宋"/>
              </w:rPr>
            </w:pPr>
            <w:r>
              <w:rPr>
                <w:rFonts w:hint="eastAsia" w:ascii="仿宋" w:hAnsi="仿宋" w:eastAsia="仿宋" w:cs="仿宋"/>
                <w:spacing w:val="-3"/>
              </w:rPr>
              <w:t>（韩）韩成</w:t>
            </w:r>
            <w:r>
              <w:rPr>
                <w:rFonts w:hint="eastAsia" w:ascii="仿宋" w:hAnsi="仿宋" w:eastAsia="仿宋" w:cs="仿宋"/>
                <w:spacing w:val="1"/>
              </w:rPr>
              <w:t xml:space="preserve"> </w:t>
            </w:r>
            <w:r>
              <w:rPr>
                <w:rFonts w:hint="eastAsia" w:ascii="仿宋" w:hAnsi="仿宋" w:eastAsia="仿宋" w:cs="仿宋"/>
              </w:rPr>
              <w:t>范</w:t>
            </w:r>
          </w:p>
        </w:tc>
        <w:tc>
          <w:tcPr>
            <w:tcW w:w="1586" w:type="dxa"/>
            <w:vAlign w:val="top"/>
          </w:tcPr>
          <w:p w14:paraId="1C992D3B">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70B9E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316736D8">
            <w:pPr>
              <w:pStyle w:val="67"/>
              <w:spacing w:before="110" w:line="240" w:lineRule="auto"/>
              <w:ind w:left="139"/>
              <w:rPr>
                <w:rFonts w:hint="eastAsia" w:ascii="仿宋" w:hAnsi="仿宋" w:eastAsia="仿宋" w:cs="仿宋"/>
              </w:rPr>
            </w:pPr>
            <w:r>
              <w:rPr>
                <w:rFonts w:hint="eastAsia" w:ascii="仿宋" w:hAnsi="仿宋" w:eastAsia="仿宋" w:cs="仿宋"/>
                <w:spacing w:val="-4"/>
              </w:rPr>
              <w:t>1157</w:t>
            </w:r>
          </w:p>
        </w:tc>
        <w:tc>
          <w:tcPr>
            <w:tcW w:w="1609" w:type="dxa"/>
            <w:vAlign w:val="top"/>
          </w:tcPr>
          <w:p w14:paraId="10BC639C">
            <w:pPr>
              <w:pStyle w:val="67"/>
              <w:spacing w:before="110" w:line="240" w:lineRule="auto"/>
              <w:ind w:left="26"/>
              <w:rPr>
                <w:rFonts w:hint="eastAsia" w:ascii="仿宋" w:hAnsi="仿宋" w:eastAsia="仿宋" w:cs="仿宋"/>
              </w:rPr>
            </w:pPr>
            <w:r>
              <w:rPr>
                <w:rFonts w:hint="eastAsia" w:ascii="仿宋" w:hAnsi="仿宋" w:eastAsia="仿宋" w:cs="仿宋"/>
                <w:spacing w:val="1"/>
              </w:rPr>
              <w:t>9787576053050</w:t>
            </w:r>
          </w:p>
        </w:tc>
        <w:tc>
          <w:tcPr>
            <w:tcW w:w="2427" w:type="dxa"/>
            <w:vAlign w:val="top"/>
          </w:tcPr>
          <w:p w14:paraId="33661A45">
            <w:pPr>
              <w:pStyle w:val="67"/>
              <w:spacing w:before="111" w:line="240" w:lineRule="auto"/>
              <w:ind w:left="30"/>
              <w:rPr>
                <w:rFonts w:hint="eastAsia" w:ascii="仿宋" w:hAnsi="仿宋" w:eastAsia="仿宋" w:cs="仿宋"/>
              </w:rPr>
            </w:pPr>
            <w:r>
              <w:rPr>
                <w:rFonts w:hint="eastAsia" w:ascii="仿宋" w:hAnsi="仿宋" w:eastAsia="仿宋" w:cs="仿宋"/>
                <w:spacing w:val="-1"/>
              </w:rPr>
              <w:t>又一种教育智慧</w:t>
            </w:r>
          </w:p>
        </w:tc>
        <w:tc>
          <w:tcPr>
            <w:tcW w:w="1000" w:type="dxa"/>
            <w:vAlign w:val="top"/>
          </w:tcPr>
          <w:p w14:paraId="650B08D5">
            <w:pPr>
              <w:pStyle w:val="67"/>
              <w:spacing w:before="31"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64" w:type="dxa"/>
            <w:vAlign w:val="top"/>
          </w:tcPr>
          <w:p w14:paraId="147354C0">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45D0316">
            <w:pPr>
              <w:pStyle w:val="67"/>
              <w:spacing w:before="110" w:line="240" w:lineRule="auto"/>
              <w:ind w:left="35"/>
              <w:rPr>
                <w:rFonts w:hint="eastAsia" w:ascii="仿宋" w:hAnsi="仿宋" w:eastAsia="仿宋" w:cs="仿宋"/>
              </w:rPr>
            </w:pPr>
            <w:r>
              <w:rPr>
                <w:rFonts w:hint="eastAsia" w:ascii="仿宋" w:hAnsi="仿宋" w:eastAsia="仿宋" w:cs="仿宋"/>
              </w:rPr>
              <w:t>2024-10-1</w:t>
            </w:r>
          </w:p>
        </w:tc>
        <w:tc>
          <w:tcPr>
            <w:tcW w:w="1102" w:type="dxa"/>
            <w:vAlign w:val="top"/>
          </w:tcPr>
          <w:p w14:paraId="3BD1C68B">
            <w:pPr>
              <w:pStyle w:val="67"/>
              <w:spacing w:before="110"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0C96D358">
            <w:pPr>
              <w:pStyle w:val="67"/>
              <w:spacing w:before="111" w:line="240" w:lineRule="auto"/>
              <w:ind w:left="40"/>
              <w:rPr>
                <w:rFonts w:hint="eastAsia" w:ascii="仿宋" w:hAnsi="仿宋" w:eastAsia="仿宋" w:cs="仿宋"/>
              </w:rPr>
            </w:pPr>
            <w:r>
              <w:rPr>
                <w:rFonts w:hint="eastAsia" w:ascii="仿宋" w:hAnsi="仿宋" w:eastAsia="仿宋" w:cs="仿宋"/>
                <w:spacing w:val="-3"/>
              </w:rPr>
              <w:t>张竹林</w:t>
            </w:r>
          </w:p>
        </w:tc>
        <w:tc>
          <w:tcPr>
            <w:tcW w:w="1586" w:type="dxa"/>
            <w:vAlign w:val="top"/>
          </w:tcPr>
          <w:p w14:paraId="0EF7010D">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01E18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1EC8509F">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1158</w:t>
            </w:r>
          </w:p>
        </w:tc>
        <w:tc>
          <w:tcPr>
            <w:tcW w:w="1609" w:type="dxa"/>
            <w:vAlign w:val="top"/>
          </w:tcPr>
          <w:p w14:paraId="663A79F1">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9787512056428</w:t>
            </w:r>
          </w:p>
        </w:tc>
        <w:tc>
          <w:tcPr>
            <w:tcW w:w="2427" w:type="dxa"/>
            <w:vAlign w:val="top"/>
          </w:tcPr>
          <w:p w14:paraId="0E28C169">
            <w:pPr>
              <w:pStyle w:val="67"/>
              <w:spacing w:before="22" w:line="240" w:lineRule="auto"/>
              <w:ind w:left="30"/>
              <w:rPr>
                <w:rFonts w:hint="eastAsia" w:ascii="仿宋" w:hAnsi="仿宋" w:eastAsia="仿宋" w:cs="仿宋"/>
              </w:rPr>
            </w:pPr>
            <w:r>
              <w:rPr>
                <w:rFonts w:hint="eastAsia" w:ascii="仿宋" w:hAnsi="仿宋" w:eastAsia="仿宋" w:cs="仿宋"/>
                <w:spacing w:val="-1"/>
                <w:position w:val="-1"/>
              </w:rPr>
              <w:t>家庭教育能力提升</w:t>
            </w:r>
          </w:p>
        </w:tc>
        <w:tc>
          <w:tcPr>
            <w:tcW w:w="1000" w:type="dxa"/>
            <w:vAlign w:val="top"/>
          </w:tcPr>
          <w:p w14:paraId="0D7A8AB0">
            <w:pPr>
              <w:pStyle w:val="67"/>
              <w:spacing w:before="22" w:line="240" w:lineRule="auto"/>
              <w:ind w:left="32"/>
              <w:rPr>
                <w:rFonts w:hint="eastAsia" w:ascii="仿宋" w:hAnsi="仿宋" w:eastAsia="仿宋" w:cs="仿宋"/>
              </w:rPr>
            </w:pPr>
            <w:r>
              <w:rPr>
                <w:rFonts w:hint="eastAsia" w:ascii="仿宋" w:hAnsi="仿宋" w:eastAsia="仿宋" w:cs="仿宋"/>
                <w:spacing w:val="-2"/>
                <w:position w:val="-2"/>
              </w:rPr>
              <w:t>线装书局</w:t>
            </w:r>
          </w:p>
        </w:tc>
        <w:tc>
          <w:tcPr>
            <w:tcW w:w="564" w:type="dxa"/>
            <w:vAlign w:val="top"/>
          </w:tcPr>
          <w:p w14:paraId="5B666D3D">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0797CFC">
            <w:pPr>
              <w:pStyle w:val="67"/>
              <w:spacing w:before="22" w:line="240" w:lineRule="auto"/>
              <w:ind w:left="35"/>
              <w:rPr>
                <w:rFonts w:hint="eastAsia" w:ascii="仿宋" w:hAnsi="仿宋" w:eastAsia="仿宋" w:cs="仿宋"/>
              </w:rPr>
            </w:pPr>
            <w:r>
              <w:rPr>
                <w:rFonts w:hint="eastAsia" w:ascii="仿宋" w:hAnsi="仿宋" w:eastAsia="仿宋" w:cs="仿宋"/>
                <w:position w:val="-2"/>
              </w:rPr>
              <w:t>2024-7-1</w:t>
            </w:r>
          </w:p>
        </w:tc>
        <w:tc>
          <w:tcPr>
            <w:tcW w:w="1102" w:type="dxa"/>
            <w:vAlign w:val="top"/>
          </w:tcPr>
          <w:p w14:paraId="6D88427C">
            <w:pPr>
              <w:pStyle w:val="67"/>
              <w:spacing w:before="22" w:line="240" w:lineRule="auto"/>
              <w:ind w:left="32"/>
              <w:rPr>
                <w:rFonts w:hint="eastAsia" w:ascii="仿宋" w:hAnsi="仿宋" w:eastAsia="仿宋" w:cs="仿宋"/>
              </w:rPr>
            </w:pPr>
            <w:r>
              <w:rPr>
                <w:rFonts w:hint="eastAsia" w:ascii="仿宋" w:hAnsi="仿宋" w:eastAsia="仿宋" w:cs="仿宋"/>
                <w:spacing w:val="-1"/>
                <w:position w:val="-2"/>
              </w:rPr>
              <w:t>G78</w:t>
            </w:r>
          </w:p>
        </w:tc>
        <w:tc>
          <w:tcPr>
            <w:tcW w:w="980" w:type="dxa"/>
            <w:vAlign w:val="top"/>
          </w:tcPr>
          <w:p w14:paraId="56AD74F5">
            <w:pPr>
              <w:pStyle w:val="67"/>
              <w:spacing w:before="22" w:line="240" w:lineRule="auto"/>
              <w:ind w:left="37"/>
              <w:rPr>
                <w:rFonts w:hint="eastAsia" w:ascii="仿宋" w:hAnsi="仿宋" w:eastAsia="仿宋" w:cs="仿宋"/>
              </w:rPr>
            </w:pPr>
            <w:r>
              <w:rPr>
                <w:rFonts w:hint="eastAsia" w:ascii="仿宋" w:hAnsi="仿宋" w:eastAsia="仿宋" w:cs="仿宋"/>
                <w:spacing w:val="-3"/>
                <w:position w:val="-1"/>
              </w:rPr>
              <w:t>韩珍</w:t>
            </w:r>
          </w:p>
        </w:tc>
        <w:tc>
          <w:tcPr>
            <w:tcW w:w="1586" w:type="dxa"/>
            <w:vAlign w:val="top"/>
          </w:tcPr>
          <w:p w14:paraId="6C643EFC">
            <w:pPr>
              <w:pStyle w:val="67"/>
              <w:spacing w:before="22" w:line="240" w:lineRule="auto"/>
              <w:ind w:left="150"/>
              <w:rPr>
                <w:rFonts w:hint="eastAsia" w:ascii="仿宋" w:hAnsi="仿宋" w:eastAsia="仿宋" w:cs="仿宋"/>
              </w:rPr>
            </w:pPr>
            <w:r>
              <w:rPr>
                <w:rFonts w:hint="eastAsia" w:ascii="仿宋" w:hAnsi="仿宋" w:eastAsia="仿宋" w:cs="仿宋"/>
                <w:spacing w:val="-2"/>
                <w:position w:val="-1"/>
              </w:rPr>
              <w:t>教育著作</w:t>
            </w:r>
          </w:p>
        </w:tc>
      </w:tr>
      <w:tr w14:paraId="3525E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66E2ACBB">
            <w:pPr>
              <w:pStyle w:val="67"/>
              <w:spacing w:before="110" w:line="240" w:lineRule="auto"/>
              <w:ind w:left="139"/>
              <w:rPr>
                <w:rFonts w:hint="eastAsia" w:ascii="仿宋" w:hAnsi="仿宋" w:eastAsia="仿宋" w:cs="仿宋"/>
              </w:rPr>
            </w:pPr>
            <w:r>
              <w:rPr>
                <w:rFonts w:hint="eastAsia" w:ascii="仿宋" w:hAnsi="仿宋" w:eastAsia="仿宋" w:cs="仿宋"/>
                <w:spacing w:val="-4"/>
              </w:rPr>
              <w:t>1159</w:t>
            </w:r>
          </w:p>
        </w:tc>
        <w:tc>
          <w:tcPr>
            <w:tcW w:w="1609" w:type="dxa"/>
            <w:vAlign w:val="top"/>
          </w:tcPr>
          <w:p w14:paraId="35613592">
            <w:pPr>
              <w:pStyle w:val="67"/>
              <w:spacing w:before="110" w:line="240" w:lineRule="auto"/>
              <w:ind w:left="26"/>
              <w:rPr>
                <w:rFonts w:hint="eastAsia" w:ascii="仿宋" w:hAnsi="仿宋" w:eastAsia="仿宋" w:cs="仿宋"/>
              </w:rPr>
            </w:pPr>
            <w:r>
              <w:rPr>
                <w:rFonts w:hint="eastAsia" w:ascii="仿宋" w:hAnsi="仿宋" w:eastAsia="仿宋" w:cs="仿宋"/>
                <w:spacing w:val="1"/>
              </w:rPr>
              <w:t>9787549620074</w:t>
            </w:r>
          </w:p>
        </w:tc>
        <w:tc>
          <w:tcPr>
            <w:tcW w:w="2427" w:type="dxa"/>
            <w:vAlign w:val="top"/>
          </w:tcPr>
          <w:p w14:paraId="31AE2FA7">
            <w:pPr>
              <w:pStyle w:val="67"/>
              <w:spacing w:before="31" w:line="240" w:lineRule="auto"/>
              <w:ind w:left="28" w:right="78"/>
              <w:rPr>
                <w:rFonts w:hint="eastAsia" w:ascii="仿宋" w:hAnsi="仿宋" w:eastAsia="仿宋" w:cs="仿宋"/>
              </w:rPr>
            </w:pPr>
            <w:r>
              <w:rPr>
                <w:rFonts w:hint="eastAsia" w:ascii="仿宋" w:hAnsi="仿宋" w:eastAsia="仿宋" w:cs="仿宋"/>
              </w:rPr>
              <w:t>好妈妈正面教育的60个</w:t>
            </w:r>
            <w:r>
              <w:rPr>
                <w:rFonts w:hint="eastAsia" w:ascii="仿宋" w:hAnsi="仿宋" w:eastAsia="仿宋" w:cs="仿宋"/>
                <w:spacing w:val="4"/>
              </w:rPr>
              <w:t xml:space="preserve"> </w:t>
            </w:r>
            <w:r>
              <w:rPr>
                <w:rFonts w:hint="eastAsia" w:ascii="仿宋" w:hAnsi="仿宋" w:eastAsia="仿宋" w:cs="仿宋"/>
                <w:spacing w:val="-3"/>
              </w:rPr>
              <w:t>细节</w:t>
            </w:r>
          </w:p>
        </w:tc>
        <w:tc>
          <w:tcPr>
            <w:tcW w:w="1000" w:type="dxa"/>
            <w:vAlign w:val="top"/>
          </w:tcPr>
          <w:p w14:paraId="109E4842">
            <w:pPr>
              <w:pStyle w:val="67"/>
              <w:spacing w:before="111" w:line="240" w:lineRule="auto"/>
              <w:ind w:left="32"/>
              <w:rPr>
                <w:rFonts w:hint="eastAsia" w:ascii="仿宋" w:hAnsi="仿宋" w:eastAsia="仿宋" w:cs="仿宋"/>
              </w:rPr>
            </w:pPr>
            <w:r>
              <w:rPr>
                <w:rFonts w:hint="eastAsia" w:ascii="仿宋" w:hAnsi="仿宋" w:eastAsia="仿宋" w:cs="仿宋"/>
                <w:spacing w:val="-4"/>
              </w:rPr>
              <w:t>文汇</w:t>
            </w:r>
          </w:p>
        </w:tc>
        <w:tc>
          <w:tcPr>
            <w:tcW w:w="564" w:type="dxa"/>
            <w:vAlign w:val="top"/>
          </w:tcPr>
          <w:p w14:paraId="1977AB21">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98FDDDE">
            <w:pPr>
              <w:pStyle w:val="67"/>
              <w:spacing w:before="110" w:line="240" w:lineRule="auto"/>
              <w:ind w:left="35"/>
              <w:rPr>
                <w:rFonts w:hint="eastAsia" w:ascii="仿宋" w:hAnsi="仿宋" w:eastAsia="仿宋" w:cs="仿宋"/>
              </w:rPr>
            </w:pPr>
            <w:r>
              <w:rPr>
                <w:rFonts w:hint="eastAsia" w:ascii="仿宋" w:hAnsi="仿宋" w:eastAsia="仿宋" w:cs="仿宋"/>
              </w:rPr>
              <w:t>2017-5-1</w:t>
            </w:r>
          </w:p>
        </w:tc>
        <w:tc>
          <w:tcPr>
            <w:tcW w:w="1102" w:type="dxa"/>
            <w:vAlign w:val="top"/>
          </w:tcPr>
          <w:p w14:paraId="13E3B3CF">
            <w:pPr>
              <w:pStyle w:val="67"/>
              <w:spacing w:before="110"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74125FC5">
            <w:pPr>
              <w:pStyle w:val="67"/>
              <w:spacing w:before="111" w:line="240" w:lineRule="auto"/>
              <w:ind w:left="38"/>
              <w:rPr>
                <w:rFonts w:hint="eastAsia" w:ascii="仿宋" w:hAnsi="仿宋" w:eastAsia="仿宋" w:cs="仿宋"/>
              </w:rPr>
            </w:pPr>
            <w:r>
              <w:rPr>
                <w:rFonts w:hint="eastAsia" w:ascii="仿宋" w:hAnsi="仿宋" w:eastAsia="仿宋" w:cs="仿宋"/>
                <w:spacing w:val="-3"/>
              </w:rPr>
              <w:t>邹玲霞</w:t>
            </w:r>
          </w:p>
        </w:tc>
        <w:tc>
          <w:tcPr>
            <w:tcW w:w="1586" w:type="dxa"/>
            <w:vAlign w:val="top"/>
          </w:tcPr>
          <w:p w14:paraId="7B913582">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38F86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91" w:type="dxa"/>
            <w:vAlign w:val="top"/>
          </w:tcPr>
          <w:p w14:paraId="41BEA1C5">
            <w:pPr>
              <w:pStyle w:val="67"/>
              <w:spacing w:before="203" w:line="240" w:lineRule="auto"/>
              <w:ind w:left="139"/>
              <w:rPr>
                <w:rFonts w:hint="eastAsia" w:ascii="仿宋" w:hAnsi="仿宋" w:eastAsia="仿宋" w:cs="仿宋"/>
              </w:rPr>
            </w:pPr>
            <w:r>
              <w:rPr>
                <w:rFonts w:hint="eastAsia" w:ascii="仿宋" w:hAnsi="仿宋" w:eastAsia="仿宋" w:cs="仿宋"/>
                <w:spacing w:val="-4"/>
              </w:rPr>
              <w:t>1160</w:t>
            </w:r>
          </w:p>
        </w:tc>
        <w:tc>
          <w:tcPr>
            <w:tcW w:w="1609" w:type="dxa"/>
            <w:vAlign w:val="top"/>
          </w:tcPr>
          <w:p w14:paraId="14F0E649">
            <w:pPr>
              <w:pStyle w:val="67"/>
              <w:spacing w:before="203" w:line="240" w:lineRule="auto"/>
              <w:ind w:left="26"/>
              <w:rPr>
                <w:rFonts w:hint="eastAsia" w:ascii="仿宋" w:hAnsi="仿宋" w:eastAsia="仿宋" w:cs="仿宋"/>
              </w:rPr>
            </w:pPr>
            <w:r>
              <w:rPr>
                <w:rFonts w:hint="eastAsia" w:ascii="仿宋" w:hAnsi="仿宋" w:eastAsia="仿宋" w:cs="仿宋"/>
                <w:spacing w:val="1"/>
              </w:rPr>
              <w:t>9787205107888</w:t>
            </w:r>
          </w:p>
        </w:tc>
        <w:tc>
          <w:tcPr>
            <w:tcW w:w="2427" w:type="dxa"/>
            <w:vAlign w:val="top"/>
          </w:tcPr>
          <w:p w14:paraId="3C719FBA">
            <w:pPr>
              <w:pStyle w:val="67"/>
              <w:spacing w:before="31" w:line="240" w:lineRule="auto"/>
              <w:ind w:left="28"/>
              <w:rPr>
                <w:rFonts w:hint="eastAsia" w:ascii="仿宋" w:hAnsi="仿宋" w:eastAsia="仿宋" w:cs="仿宋"/>
              </w:rPr>
            </w:pPr>
            <w:r>
              <w:rPr>
                <w:rFonts w:hint="eastAsia" w:ascii="仿宋" w:hAnsi="仿宋" w:eastAsia="仿宋" w:cs="仿宋"/>
              </w:rPr>
              <w:t>今天的我们如何做父</w:t>
            </w:r>
          </w:p>
          <w:p w14:paraId="0608FB79">
            <w:pPr>
              <w:pStyle w:val="67"/>
              <w:spacing w:before="11" w:line="240" w:lineRule="auto"/>
              <w:ind w:left="37" w:right="82" w:hanging="7"/>
              <w:rPr>
                <w:rFonts w:hint="eastAsia" w:ascii="仿宋" w:hAnsi="仿宋" w:eastAsia="仿宋" w:cs="仿宋"/>
              </w:rPr>
            </w:pPr>
            <w:r>
              <w:rPr>
                <w:rFonts w:hint="eastAsia" w:ascii="仿宋" w:hAnsi="仿宋" w:eastAsia="仿宋" w:cs="仿宋"/>
                <w:spacing w:val="-1"/>
              </w:rPr>
              <w:t>亲：梁启超谈家庭教育</w:t>
            </w:r>
            <w:r>
              <w:rPr>
                <w:rFonts w:hint="eastAsia" w:ascii="仿宋" w:hAnsi="仿宋" w:eastAsia="仿宋" w:cs="仿宋"/>
                <w:spacing w:val="8"/>
              </w:rPr>
              <w:t xml:space="preserve"> </w:t>
            </w:r>
            <w:r>
              <w:rPr>
                <w:rFonts w:hint="eastAsia" w:ascii="仿宋" w:hAnsi="仿宋" w:eastAsia="仿宋" w:cs="仿宋"/>
                <w:spacing w:val="-4"/>
              </w:rPr>
              <w:t>（精装）</w:t>
            </w:r>
          </w:p>
        </w:tc>
        <w:tc>
          <w:tcPr>
            <w:tcW w:w="1000" w:type="dxa"/>
            <w:vAlign w:val="top"/>
          </w:tcPr>
          <w:p w14:paraId="48431C32">
            <w:pPr>
              <w:pStyle w:val="67"/>
              <w:spacing w:before="203" w:line="240" w:lineRule="auto"/>
              <w:ind w:left="34"/>
              <w:rPr>
                <w:rFonts w:hint="eastAsia" w:ascii="仿宋" w:hAnsi="仿宋" w:eastAsia="仿宋" w:cs="仿宋"/>
              </w:rPr>
            </w:pPr>
            <w:r>
              <w:rPr>
                <w:rFonts w:hint="eastAsia" w:ascii="仿宋" w:hAnsi="仿宋" w:eastAsia="仿宋" w:cs="仿宋"/>
                <w:spacing w:val="-2"/>
              </w:rPr>
              <w:t>辽宁人民</w:t>
            </w:r>
          </w:p>
        </w:tc>
        <w:tc>
          <w:tcPr>
            <w:tcW w:w="564" w:type="dxa"/>
            <w:vAlign w:val="top"/>
          </w:tcPr>
          <w:p w14:paraId="19C2C088">
            <w:pPr>
              <w:pStyle w:val="67"/>
              <w:spacing w:before="203"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815DE55">
            <w:pPr>
              <w:pStyle w:val="67"/>
              <w:spacing w:before="203" w:line="240" w:lineRule="auto"/>
              <w:ind w:left="35"/>
              <w:rPr>
                <w:rFonts w:hint="eastAsia" w:ascii="仿宋" w:hAnsi="仿宋" w:eastAsia="仿宋" w:cs="仿宋"/>
              </w:rPr>
            </w:pPr>
            <w:r>
              <w:rPr>
                <w:rFonts w:hint="eastAsia" w:ascii="仿宋" w:hAnsi="仿宋" w:eastAsia="仿宋" w:cs="仿宋"/>
              </w:rPr>
              <w:t>2023-9-1</w:t>
            </w:r>
          </w:p>
        </w:tc>
        <w:tc>
          <w:tcPr>
            <w:tcW w:w="1102" w:type="dxa"/>
            <w:vAlign w:val="top"/>
          </w:tcPr>
          <w:p w14:paraId="175B3FA7">
            <w:pPr>
              <w:pStyle w:val="67"/>
              <w:spacing w:before="203"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7DE87B95">
            <w:pPr>
              <w:pStyle w:val="67"/>
              <w:spacing w:before="204" w:line="240" w:lineRule="auto"/>
              <w:ind w:left="36"/>
              <w:rPr>
                <w:rFonts w:hint="eastAsia" w:ascii="仿宋" w:hAnsi="仿宋" w:eastAsia="仿宋" w:cs="仿宋"/>
              </w:rPr>
            </w:pPr>
            <w:r>
              <w:rPr>
                <w:rFonts w:hint="eastAsia" w:ascii="仿宋" w:hAnsi="仿宋" w:eastAsia="仿宋" w:cs="仿宋"/>
                <w:spacing w:val="-2"/>
              </w:rPr>
              <w:t>梁启超</w:t>
            </w:r>
          </w:p>
        </w:tc>
        <w:tc>
          <w:tcPr>
            <w:tcW w:w="1586" w:type="dxa"/>
            <w:vAlign w:val="top"/>
          </w:tcPr>
          <w:p w14:paraId="03977B0B">
            <w:pPr>
              <w:pStyle w:val="67"/>
              <w:spacing w:before="204" w:line="240" w:lineRule="auto"/>
              <w:ind w:left="150"/>
              <w:rPr>
                <w:rFonts w:hint="eastAsia" w:ascii="仿宋" w:hAnsi="仿宋" w:eastAsia="仿宋" w:cs="仿宋"/>
              </w:rPr>
            </w:pPr>
            <w:r>
              <w:rPr>
                <w:rFonts w:hint="eastAsia" w:ascii="仿宋" w:hAnsi="仿宋" w:eastAsia="仿宋" w:cs="仿宋"/>
                <w:spacing w:val="-2"/>
              </w:rPr>
              <w:t>教育著作</w:t>
            </w:r>
          </w:p>
        </w:tc>
      </w:tr>
      <w:tr w14:paraId="2BB58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53720ED0">
            <w:pPr>
              <w:pStyle w:val="67"/>
              <w:spacing w:before="110" w:line="240" w:lineRule="auto"/>
              <w:ind w:left="139"/>
              <w:rPr>
                <w:rFonts w:hint="eastAsia" w:ascii="仿宋" w:hAnsi="仿宋" w:eastAsia="仿宋" w:cs="仿宋"/>
              </w:rPr>
            </w:pPr>
            <w:r>
              <w:rPr>
                <w:rFonts w:hint="eastAsia" w:ascii="仿宋" w:hAnsi="仿宋" w:eastAsia="仿宋" w:cs="仿宋"/>
                <w:spacing w:val="-4"/>
              </w:rPr>
              <w:t>1161</w:t>
            </w:r>
          </w:p>
        </w:tc>
        <w:tc>
          <w:tcPr>
            <w:tcW w:w="1609" w:type="dxa"/>
            <w:vAlign w:val="top"/>
          </w:tcPr>
          <w:p w14:paraId="6E973828">
            <w:pPr>
              <w:pStyle w:val="67"/>
              <w:spacing w:before="110" w:line="240" w:lineRule="auto"/>
              <w:ind w:left="26"/>
              <w:rPr>
                <w:rFonts w:hint="eastAsia" w:ascii="仿宋" w:hAnsi="仿宋" w:eastAsia="仿宋" w:cs="仿宋"/>
              </w:rPr>
            </w:pPr>
            <w:r>
              <w:rPr>
                <w:rFonts w:hint="eastAsia" w:ascii="仿宋" w:hAnsi="仿宋" w:eastAsia="仿宋" w:cs="仿宋"/>
                <w:spacing w:val="1"/>
              </w:rPr>
              <w:t>9787550735545</w:t>
            </w:r>
          </w:p>
        </w:tc>
        <w:tc>
          <w:tcPr>
            <w:tcW w:w="2427" w:type="dxa"/>
            <w:vAlign w:val="top"/>
          </w:tcPr>
          <w:p w14:paraId="17258503">
            <w:pPr>
              <w:pStyle w:val="67"/>
              <w:spacing w:before="31" w:line="240" w:lineRule="auto"/>
              <w:ind w:left="28" w:right="202" w:firstLine="4"/>
              <w:rPr>
                <w:rFonts w:hint="eastAsia" w:ascii="仿宋" w:hAnsi="仿宋" w:eastAsia="仿宋" w:cs="仿宋"/>
              </w:rPr>
            </w:pPr>
            <w:r>
              <w:rPr>
                <w:rFonts w:hint="eastAsia" w:ascii="仿宋" w:hAnsi="仿宋" w:eastAsia="仿宋" w:cs="仿宋"/>
                <w:spacing w:val="-5"/>
              </w:rPr>
              <w:t>爱伴花开 读写有法：</w:t>
            </w:r>
            <w:r>
              <w:rPr>
                <w:rFonts w:hint="eastAsia" w:ascii="仿宋" w:hAnsi="仿宋" w:eastAsia="仿宋" w:cs="仿宋"/>
                <w:spacing w:val="6"/>
              </w:rPr>
              <w:t xml:space="preserve"> </w:t>
            </w:r>
            <w:r>
              <w:rPr>
                <w:rFonts w:hint="eastAsia" w:ascii="仿宋" w:hAnsi="仿宋" w:eastAsia="仿宋" w:cs="仿宋"/>
              </w:rPr>
              <w:t>谭教授家庭教育课</w:t>
            </w:r>
          </w:p>
        </w:tc>
        <w:tc>
          <w:tcPr>
            <w:tcW w:w="1000" w:type="dxa"/>
            <w:vAlign w:val="top"/>
          </w:tcPr>
          <w:p w14:paraId="2643C3C9">
            <w:pPr>
              <w:pStyle w:val="67"/>
              <w:spacing w:before="111" w:line="240" w:lineRule="auto"/>
              <w:ind w:left="30"/>
              <w:rPr>
                <w:rFonts w:hint="eastAsia" w:ascii="仿宋" w:hAnsi="仿宋" w:eastAsia="仿宋" w:cs="仿宋"/>
              </w:rPr>
            </w:pPr>
            <w:r>
              <w:rPr>
                <w:rFonts w:hint="eastAsia" w:ascii="仿宋" w:hAnsi="仿宋" w:eastAsia="仿宋" w:cs="仿宋"/>
                <w:spacing w:val="-3"/>
              </w:rPr>
              <w:t>海天</w:t>
            </w:r>
          </w:p>
        </w:tc>
        <w:tc>
          <w:tcPr>
            <w:tcW w:w="564" w:type="dxa"/>
            <w:vAlign w:val="top"/>
          </w:tcPr>
          <w:p w14:paraId="6834D748">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7D76DFAD">
            <w:pPr>
              <w:pStyle w:val="67"/>
              <w:spacing w:before="110" w:line="240" w:lineRule="auto"/>
              <w:ind w:left="35"/>
              <w:rPr>
                <w:rFonts w:hint="eastAsia" w:ascii="仿宋" w:hAnsi="仿宋" w:eastAsia="仿宋" w:cs="仿宋"/>
              </w:rPr>
            </w:pPr>
            <w:r>
              <w:rPr>
                <w:rFonts w:hint="eastAsia" w:ascii="仿宋" w:hAnsi="仿宋" w:eastAsia="仿宋" w:cs="仿宋"/>
              </w:rPr>
              <w:t>2022-9-1</w:t>
            </w:r>
          </w:p>
        </w:tc>
        <w:tc>
          <w:tcPr>
            <w:tcW w:w="1102" w:type="dxa"/>
            <w:vAlign w:val="top"/>
          </w:tcPr>
          <w:p w14:paraId="7895381B">
            <w:pPr>
              <w:pStyle w:val="67"/>
              <w:spacing w:before="110"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36DA0D65">
            <w:pPr>
              <w:pStyle w:val="67"/>
              <w:spacing w:before="111" w:line="240" w:lineRule="auto"/>
              <w:ind w:left="36"/>
              <w:rPr>
                <w:rFonts w:hint="eastAsia" w:ascii="仿宋" w:hAnsi="仿宋" w:eastAsia="仿宋" w:cs="仿宋"/>
              </w:rPr>
            </w:pPr>
            <w:r>
              <w:rPr>
                <w:rFonts w:hint="eastAsia" w:ascii="仿宋" w:hAnsi="仿宋" w:eastAsia="仿宋" w:cs="仿宋"/>
                <w:spacing w:val="-2"/>
              </w:rPr>
              <w:t>谭旭东</w:t>
            </w:r>
          </w:p>
        </w:tc>
        <w:tc>
          <w:tcPr>
            <w:tcW w:w="1586" w:type="dxa"/>
            <w:vAlign w:val="top"/>
          </w:tcPr>
          <w:p w14:paraId="5D539C09">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45069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0D34CF3F">
            <w:pPr>
              <w:pStyle w:val="67"/>
              <w:spacing w:before="110" w:line="240" w:lineRule="auto"/>
              <w:ind w:left="139"/>
              <w:rPr>
                <w:rFonts w:hint="eastAsia" w:ascii="仿宋" w:hAnsi="仿宋" w:eastAsia="仿宋" w:cs="仿宋"/>
              </w:rPr>
            </w:pPr>
            <w:r>
              <w:rPr>
                <w:rFonts w:hint="eastAsia" w:ascii="仿宋" w:hAnsi="仿宋" w:eastAsia="仿宋" w:cs="仿宋"/>
                <w:spacing w:val="-4"/>
              </w:rPr>
              <w:t>1162</w:t>
            </w:r>
          </w:p>
        </w:tc>
        <w:tc>
          <w:tcPr>
            <w:tcW w:w="1609" w:type="dxa"/>
            <w:vAlign w:val="top"/>
          </w:tcPr>
          <w:p w14:paraId="3FC1A79F">
            <w:pPr>
              <w:pStyle w:val="67"/>
              <w:spacing w:before="110" w:line="240" w:lineRule="auto"/>
              <w:ind w:left="26"/>
              <w:rPr>
                <w:rFonts w:hint="eastAsia" w:ascii="仿宋" w:hAnsi="仿宋" w:eastAsia="仿宋" w:cs="仿宋"/>
              </w:rPr>
            </w:pPr>
            <w:r>
              <w:rPr>
                <w:rFonts w:hint="eastAsia" w:ascii="仿宋" w:hAnsi="仿宋" w:eastAsia="仿宋" w:cs="仿宋"/>
                <w:spacing w:val="1"/>
              </w:rPr>
              <w:t>9787555123217</w:t>
            </w:r>
          </w:p>
        </w:tc>
        <w:tc>
          <w:tcPr>
            <w:tcW w:w="2427" w:type="dxa"/>
            <w:vAlign w:val="top"/>
          </w:tcPr>
          <w:p w14:paraId="6B877E16">
            <w:pPr>
              <w:pStyle w:val="67"/>
              <w:spacing w:before="31" w:line="240" w:lineRule="auto"/>
              <w:ind w:left="55" w:right="159" w:hanging="23"/>
              <w:rPr>
                <w:rFonts w:hint="eastAsia" w:ascii="仿宋" w:hAnsi="仿宋" w:eastAsia="仿宋" w:cs="仿宋"/>
              </w:rPr>
            </w:pPr>
            <w:r>
              <w:rPr>
                <w:rFonts w:hint="eastAsia" w:ascii="仿宋" w:hAnsi="仿宋" w:eastAsia="仿宋" w:cs="仿宋"/>
              </w:rPr>
              <w:t xml:space="preserve">旁观式教育-引导孩子 </w:t>
            </w:r>
            <w:r>
              <w:rPr>
                <w:rFonts w:hint="eastAsia" w:ascii="仿宋" w:hAnsi="仿宋" w:eastAsia="仿宋" w:cs="仿宋"/>
                <w:spacing w:val="-8"/>
              </w:rPr>
              <w:t>自我成长</w:t>
            </w:r>
          </w:p>
        </w:tc>
        <w:tc>
          <w:tcPr>
            <w:tcW w:w="1000" w:type="dxa"/>
            <w:vAlign w:val="top"/>
          </w:tcPr>
          <w:p w14:paraId="6401820D">
            <w:pPr>
              <w:pStyle w:val="67"/>
              <w:spacing w:before="31" w:line="240" w:lineRule="auto"/>
              <w:ind w:left="31" w:right="136" w:hanging="1"/>
              <w:rPr>
                <w:rFonts w:hint="eastAsia" w:ascii="仿宋" w:hAnsi="仿宋" w:eastAsia="仿宋" w:cs="仿宋"/>
              </w:rPr>
            </w:pPr>
            <w:r>
              <w:rPr>
                <w:rFonts w:hint="eastAsia" w:ascii="仿宋" w:hAnsi="仿宋" w:eastAsia="仿宋" w:cs="仿宋"/>
                <w:spacing w:val="-1"/>
              </w:rPr>
              <w:t>广西科学技</w:t>
            </w:r>
            <w:r>
              <w:rPr>
                <w:rFonts w:hint="eastAsia" w:ascii="仿宋" w:hAnsi="仿宋" w:eastAsia="仿宋" w:cs="仿宋"/>
                <w:spacing w:val="1"/>
              </w:rPr>
              <w:t xml:space="preserve"> </w:t>
            </w:r>
            <w:r>
              <w:rPr>
                <w:rFonts w:hint="eastAsia" w:ascii="仿宋" w:hAnsi="仿宋" w:eastAsia="仿宋" w:cs="仿宋"/>
              </w:rPr>
              <w:t>术</w:t>
            </w:r>
          </w:p>
        </w:tc>
        <w:tc>
          <w:tcPr>
            <w:tcW w:w="564" w:type="dxa"/>
            <w:vAlign w:val="top"/>
          </w:tcPr>
          <w:p w14:paraId="56FD30FD">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537D6309">
            <w:pPr>
              <w:pStyle w:val="67"/>
              <w:spacing w:before="110" w:line="240" w:lineRule="auto"/>
              <w:ind w:left="35"/>
              <w:rPr>
                <w:rFonts w:hint="eastAsia" w:ascii="仿宋" w:hAnsi="仿宋" w:eastAsia="仿宋" w:cs="仿宋"/>
              </w:rPr>
            </w:pPr>
            <w:r>
              <w:rPr>
                <w:rFonts w:hint="eastAsia" w:ascii="仿宋" w:hAnsi="仿宋" w:eastAsia="仿宋" w:cs="仿宋"/>
              </w:rPr>
              <w:t>2025-1-1</w:t>
            </w:r>
          </w:p>
        </w:tc>
        <w:tc>
          <w:tcPr>
            <w:tcW w:w="1102" w:type="dxa"/>
            <w:vAlign w:val="top"/>
          </w:tcPr>
          <w:p w14:paraId="44FFC2C2">
            <w:pPr>
              <w:pStyle w:val="67"/>
              <w:spacing w:before="110"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32549F20">
            <w:pPr>
              <w:pStyle w:val="67"/>
              <w:spacing w:before="111" w:line="240" w:lineRule="auto"/>
              <w:ind w:left="47"/>
              <w:rPr>
                <w:rFonts w:hint="eastAsia" w:ascii="仿宋" w:hAnsi="仿宋" w:eastAsia="仿宋" w:cs="仿宋"/>
              </w:rPr>
            </w:pPr>
            <w:r>
              <w:rPr>
                <w:rFonts w:hint="eastAsia" w:ascii="仿宋" w:hAnsi="仿宋" w:eastAsia="仿宋" w:cs="仿宋"/>
                <w:spacing w:val="-5"/>
              </w:rPr>
              <w:t>易小婉</w:t>
            </w:r>
          </w:p>
        </w:tc>
        <w:tc>
          <w:tcPr>
            <w:tcW w:w="1586" w:type="dxa"/>
            <w:vAlign w:val="top"/>
          </w:tcPr>
          <w:p w14:paraId="088AECF4">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3A370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0A822FAD">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1163</w:t>
            </w:r>
          </w:p>
        </w:tc>
        <w:tc>
          <w:tcPr>
            <w:tcW w:w="1609" w:type="dxa"/>
            <w:vAlign w:val="top"/>
          </w:tcPr>
          <w:p w14:paraId="54A97441">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9787573501929</w:t>
            </w:r>
          </w:p>
        </w:tc>
        <w:tc>
          <w:tcPr>
            <w:tcW w:w="2427" w:type="dxa"/>
            <w:vAlign w:val="top"/>
          </w:tcPr>
          <w:p w14:paraId="6E004FE5">
            <w:pPr>
              <w:pStyle w:val="67"/>
              <w:spacing w:before="22" w:line="240" w:lineRule="auto"/>
              <w:ind w:left="37"/>
              <w:rPr>
                <w:rFonts w:hint="eastAsia" w:ascii="仿宋" w:hAnsi="仿宋" w:eastAsia="仿宋" w:cs="仿宋"/>
              </w:rPr>
            </w:pPr>
            <w:r>
              <w:rPr>
                <w:rFonts w:hint="eastAsia" w:ascii="仿宋" w:hAnsi="仿宋" w:eastAsia="仿宋" w:cs="仿宋"/>
                <w:spacing w:val="-1"/>
                <w:position w:val="-1"/>
              </w:rPr>
              <w:t>陪伴孩子成长的教育</w:t>
            </w:r>
          </w:p>
        </w:tc>
        <w:tc>
          <w:tcPr>
            <w:tcW w:w="1000" w:type="dxa"/>
            <w:vAlign w:val="top"/>
          </w:tcPr>
          <w:p w14:paraId="573BA8BD">
            <w:pPr>
              <w:pStyle w:val="67"/>
              <w:spacing w:before="22" w:line="240" w:lineRule="auto"/>
              <w:ind w:left="32"/>
              <w:rPr>
                <w:rFonts w:hint="eastAsia" w:ascii="仿宋" w:hAnsi="仿宋" w:eastAsia="仿宋" w:cs="仿宋"/>
              </w:rPr>
            </w:pPr>
            <w:r>
              <w:rPr>
                <w:rFonts w:hint="eastAsia" w:ascii="仿宋" w:hAnsi="仿宋" w:eastAsia="仿宋" w:cs="仿宋"/>
                <w:spacing w:val="-4"/>
                <w:position w:val="-1"/>
              </w:rPr>
              <w:t>南海</w:t>
            </w:r>
          </w:p>
        </w:tc>
        <w:tc>
          <w:tcPr>
            <w:tcW w:w="564" w:type="dxa"/>
            <w:vAlign w:val="top"/>
          </w:tcPr>
          <w:p w14:paraId="45490B0D">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11269CF0">
            <w:pPr>
              <w:pStyle w:val="67"/>
              <w:spacing w:before="22" w:line="240" w:lineRule="auto"/>
              <w:ind w:left="35"/>
              <w:rPr>
                <w:rFonts w:hint="eastAsia" w:ascii="仿宋" w:hAnsi="仿宋" w:eastAsia="仿宋" w:cs="仿宋"/>
              </w:rPr>
            </w:pPr>
            <w:r>
              <w:rPr>
                <w:rFonts w:hint="eastAsia" w:ascii="仿宋" w:hAnsi="仿宋" w:eastAsia="仿宋" w:cs="仿宋"/>
                <w:position w:val="-2"/>
              </w:rPr>
              <w:t>2023-1-1</w:t>
            </w:r>
          </w:p>
        </w:tc>
        <w:tc>
          <w:tcPr>
            <w:tcW w:w="1102" w:type="dxa"/>
            <w:vAlign w:val="top"/>
          </w:tcPr>
          <w:p w14:paraId="17FBD0A1">
            <w:pPr>
              <w:pStyle w:val="67"/>
              <w:spacing w:before="22" w:line="240" w:lineRule="auto"/>
              <w:ind w:left="32"/>
              <w:rPr>
                <w:rFonts w:hint="eastAsia" w:ascii="仿宋" w:hAnsi="仿宋" w:eastAsia="仿宋" w:cs="仿宋"/>
              </w:rPr>
            </w:pPr>
            <w:r>
              <w:rPr>
                <w:rFonts w:hint="eastAsia" w:ascii="仿宋" w:hAnsi="仿宋" w:eastAsia="仿宋" w:cs="仿宋"/>
                <w:spacing w:val="-1"/>
                <w:position w:val="-2"/>
              </w:rPr>
              <w:t>G78</w:t>
            </w:r>
          </w:p>
        </w:tc>
        <w:tc>
          <w:tcPr>
            <w:tcW w:w="980" w:type="dxa"/>
            <w:vAlign w:val="top"/>
          </w:tcPr>
          <w:p w14:paraId="40A2CEDC">
            <w:pPr>
              <w:pStyle w:val="67"/>
              <w:spacing w:before="22" w:line="240" w:lineRule="auto"/>
              <w:ind w:left="39"/>
              <w:rPr>
                <w:rFonts w:hint="eastAsia" w:ascii="仿宋" w:hAnsi="仿宋" w:eastAsia="仿宋" w:cs="仿宋"/>
              </w:rPr>
            </w:pPr>
            <w:r>
              <w:rPr>
                <w:rFonts w:hint="eastAsia" w:ascii="仿宋" w:hAnsi="仿宋" w:eastAsia="仿宋" w:cs="仿宋"/>
                <w:spacing w:val="-3"/>
                <w:position w:val="-2"/>
              </w:rPr>
              <w:t>薛奎喜</w:t>
            </w:r>
          </w:p>
        </w:tc>
        <w:tc>
          <w:tcPr>
            <w:tcW w:w="1586" w:type="dxa"/>
            <w:vAlign w:val="top"/>
          </w:tcPr>
          <w:p w14:paraId="4FE4F705">
            <w:pPr>
              <w:pStyle w:val="67"/>
              <w:spacing w:before="22" w:line="240" w:lineRule="auto"/>
              <w:ind w:left="150"/>
              <w:rPr>
                <w:rFonts w:hint="eastAsia" w:ascii="仿宋" w:hAnsi="仿宋" w:eastAsia="仿宋" w:cs="仿宋"/>
              </w:rPr>
            </w:pPr>
            <w:r>
              <w:rPr>
                <w:rFonts w:hint="eastAsia" w:ascii="仿宋" w:hAnsi="仿宋" w:eastAsia="仿宋" w:cs="仿宋"/>
                <w:spacing w:val="-2"/>
                <w:position w:val="-1"/>
              </w:rPr>
              <w:t>教育著作</w:t>
            </w:r>
          </w:p>
        </w:tc>
      </w:tr>
      <w:tr w14:paraId="1AC3E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40F2CAAC">
            <w:pPr>
              <w:pStyle w:val="67"/>
              <w:spacing w:before="110" w:line="240" w:lineRule="auto"/>
              <w:ind w:left="139"/>
              <w:rPr>
                <w:rFonts w:hint="eastAsia" w:ascii="仿宋" w:hAnsi="仿宋" w:eastAsia="仿宋" w:cs="仿宋"/>
              </w:rPr>
            </w:pPr>
            <w:r>
              <w:rPr>
                <w:rFonts w:hint="eastAsia" w:ascii="仿宋" w:hAnsi="仿宋" w:eastAsia="仿宋" w:cs="仿宋"/>
                <w:spacing w:val="-4"/>
              </w:rPr>
              <w:t>1164</w:t>
            </w:r>
          </w:p>
        </w:tc>
        <w:tc>
          <w:tcPr>
            <w:tcW w:w="1609" w:type="dxa"/>
            <w:vAlign w:val="top"/>
          </w:tcPr>
          <w:p w14:paraId="21C82094">
            <w:pPr>
              <w:pStyle w:val="67"/>
              <w:spacing w:before="110" w:line="240" w:lineRule="auto"/>
              <w:ind w:left="26"/>
              <w:rPr>
                <w:rFonts w:hint="eastAsia" w:ascii="仿宋" w:hAnsi="仿宋" w:eastAsia="仿宋" w:cs="仿宋"/>
              </w:rPr>
            </w:pPr>
            <w:r>
              <w:rPr>
                <w:rFonts w:hint="eastAsia" w:ascii="仿宋" w:hAnsi="仿宋" w:eastAsia="仿宋" w:cs="仿宋"/>
                <w:spacing w:val="1"/>
              </w:rPr>
              <w:t>9787517144687</w:t>
            </w:r>
          </w:p>
        </w:tc>
        <w:tc>
          <w:tcPr>
            <w:tcW w:w="2427" w:type="dxa"/>
            <w:vAlign w:val="top"/>
          </w:tcPr>
          <w:p w14:paraId="67F116C0">
            <w:pPr>
              <w:pStyle w:val="67"/>
              <w:spacing w:before="31" w:line="240" w:lineRule="auto"/>
              <w:ind w:left="30" w:right="78"/>
              <w:rPr>
                <w:rFonts w:hint="eastAsia" w:ascii="仿宋" w:hAnsi="仿宋" w:eastAsia="仿宋" w:cs="仿宋"/>
              </w:rPr>
            </w:pPr>
            <w:r>
              <w:rPr>
                <w:rFonts w:hint="eastAsia" w:ascii="仿宋" w:hAnsi="仿宋" w:eastAsia="仿宋" w:cs="仿宋"/>
              </w:rPr>
              <w:t xml:space="preserve">家庭教育指导师：家庭 </w:t>
            </w:r>
            <w:r>
              <w:rPr>
                <w:rFonts w:hint="eastAsia" w:ascii="仿宋" w:hAnsi="仿宋" w:eastAsia="仿宋" w:cs="仿宋"/>
                <w:spacing w:val="-6"/>
              </w:rPr>
              <w:t>教育难题60解</w:t>
            </w:r>
            <w:r>
              <w:rPr>
                <w:rFonts w:hint="eastAsia" w:ascii="仿宋" w:hAnsi="仿宋" w:eastAsia="仿宋" w:cs="仿宋"/>
                <w:spacing w:val="-12"/>
              </w:rPr>
              <w:t xml:space="preserve"> </w:t>
            </w:r>
            <w:r>
              <w:rPr>
                <w:rFonts w:hint="eastAsia" w:ascii="仿宋" w:hAnsi="仿宋" w:eastAsia="仿宋" w:cs="仿宋"/>
                <w:spacing w:val="-6"/>
              </w:rPr>
              <w:t>·幼小卷</w:t>
            </w:r>
          </w:p>
        </w:tc>
        <w:tc>
          <w:tcPr>
            <w:tcW w:w="1000" w:type="dxa"/>
            <w:vAlign w:val="top"/>
          </w:tcPr>
          <w:p w14:paraId="2FD8A436">
            <w:pPr>
              <w:pStyle w:val="67"/>
              <w:spacing w:before="111" w:line="240" w:lineRule="auto"/>
              <w:ind w:left="45"/>
              <w:rPr>
                <w:rFonts w:hint="eastAsia" w:ascii="仿宋" w:hAnsi="仿宋" w:eastAsia="仿宋" w:cs="仿宋"/>
              </w:rPr>
            </w:pPr>
            <w:r>
              <w:rPr>
                <w:rFonts w:hint="eastAsia" w:ascii="仿宋" w:hAnsi="仿宋" w:eastAsia="仿宋" w:cs="仿宋"/>
                <w:spacing w:val="-5"/>
              </w:rPr>
              <w:t>中国言实</w:t>
            </w:r>
          </w:p>
        </w:tc>
        <w:tc>
          <w:tcPr>
            <w:tcW w:w="564" w:type="dxa"/>
            <w:vAlign w:val="top"/>
          </w:tcPr>
          <w:p w14:paraId="331CD740">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3B56FBAE">
            <w:pPr>
              <w:pStyle w:val="67"/>
              <w:spacing w:before="110" w:line="240" w:lineRule="auto"/>
              <w:ind w:left="35"/>
              <w:rPr>
                <w:rFonts w:hint="eastAsia" w:ascii="仿宋" w:hAnsi="仿宋" w:eastAsia="仿宋" w:cs="仿宋"/>
              </w:rPr>
            </w:pPr>
            <w:r>
              <w:rPr>
                <w:rFonts w:hint="eastAsia" w:ascii="仿宋" w:hAnsi="仿宋" w:eastAsia="仿宋" w:cs="仿宋"/>
              </w:rPr>
              <w:t>2023-5-1</w:t>
            </w:r>
          </w:p>
        </w:tc>
        <w:tc>
          <w:tcPr>
            <w:tcW w:w="1102" w:type="dxa"/>
            <w:vAlign w:val="top"/>
          </w:tcPr>
          <w:p w14:paraId="6F9CC300">
            <w:pPr>
              <w:pStyle w:val="67"/>
              <w:spacing w:before="110"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08780296">
            <w:pPr>
              <w:pStyle w:val="67"/>
              <w:spacing w:before="110" w:line="240" w:lineRule="auto"/>
              <w:ind w:left="37"/>
              <w:rPr>
                <w:rFonts w:hint="eastAsia" w:ascii="仿宋" w:hAnsi="仿宋" w:eastAsia="仿宋" w:cs="仿宋"/>
              </w:rPr>
            </w:pPr>
            <w:r>
              <w:rPr>
                <w:rFonts w:hint="eastAsia" w:ascii="仿宋" w:hAnsi="仿宋" w:eastAsia="仿宋" w:cs="仿宋"/>
                <w:spacing w:val="-1"/>
              </w:rPr>
              <w:t>本书编写组</w:t>
            </w:r>
          </w:p>
        </w:tc>
        <w:tc>
          <w:tcPr>
            <w:tcW w:w="1586" w:type="dxa"/>
            <w:vAlign w:val="top"/>
          </w:tcPr>
          <w:p w14:paraId="1998FB33">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3B86C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591" w:type="dxa"/>
            <w:vAlign w:val="top"/>
          </w:tcPr>
          <w:p w14:paraId="6E9FC5A3">
            <w:pPr>
              <w:pStyle w:val="67"/>
              <w:spacing w:before="110" w:line="240" w:lineRule="auto"/>
              <w:ind w:left="139"/>
              <w:rPr>
                <w:rFonts w:hint="eastAsia" w:ascii="仿宋" w:hAnsi="仿宋" w:eastAsia="仿宋" w:cs="仿宋"/>
              </w:rPr>
            </w:pPr>
            <w:r>
              <w:rPr>
                <w:rFonts w:hint="eastAsia" w:ascii="仿宋" w:hAnsi="仿宋" w:eastAsia="仿宋" w:cs="仿宋"/>
                <w:spacing w:val="-4"/>
              </w:rPr>
              <w:t>1165</w:t>
            </w:r>
          </w:p>
        </w:tc>
        <w:tc>
          <w:tcPr>
            <w:tcW w:w="1609" w:type="dxa"/>
            <w:vAlign w:val="top"/>
          </w:tcPr>
          <w:p w14:paraId="01229186">
            <w:pPr>
              <w:pStyle w:val="67"/>
              <w:spacing w:before="110" w:line="240" w:lineRule="auto"/>
              <w:ind w:left="26"/>
              <w:rPr>
                <w:rFonts w:hint="eastAsia" w:ascii="仿宋" w:hAnsi="仿宋" w:eastAsia="仿宋" w:cs="仿宋"/>
              </w:rPr>
            </w:pPr>
            <w:r>
              <w:rPr>
                <w:rFonts w:hint="eastAsia" w:ascii="仿宋" w:hAnsi="仿宋" w:eastAsia="仿宋" w:cs="仿宋"/>
                <w:spacing w:val="1"/>
              </w:rPr>
              <w:t>9787558566707</w:t>
            </w:r>
          </w:p>
        </w:tc>
        <w:tc>
          <w:tcPr>
            <w:tcW w:w="2427" w:type="dxa"/>
            <w:vAlign w:val="top"/>
          </w:tcPr>
          <w:p w14:paraId="4B89485C">
            <w:pPr>
              <w:pStyle w:val="67"/>
              <w:spacing w:before="111" w:line="240" w:lineRule="auto"/>
              <w:ind w:left="30"/>
              <w:rPr>
                <w:rFonts w:hint="eastAsia" w:ascii="仿宋" w:hAnsi="仿宋" w:eastAsia="仿宋" w:cs="仿宋"/>
              </w:rPr>
            </w:pPr>
            <w:r>
              <w:rPr>
                <w:rFonts w:hint="eastAsia" w:ascii="仿宋" w:hAnsi="仿宋" w:eastAsia="仿宋" w:cs="仿宋"/>
                <w:spacing w:val="-1"/>
              </w:rPr>
              <w:t>家庭教育必修课</w:t>
            </w:r>
          </w:p>
        </w:tc>
        <w:tc>
          <w:tcPr>
            <w:tcW w:w="1000" w:type="dxa"/>
            <w:vAlign w:val="top"/>
          </w:tcPr>
          <w:p w14:paraId="6920E14D">
            <w:pPr>
              <w:pStyle w:val="67"/>
              <w:spacing w:before="31" w:line="240" w:lineRule="auto"/>
              <w:ind w:left="32" w:right="136" w:firstLine="1"/>
              <w:rPr>
                <w:rFonts w:hint="eastAsia" w:ascii="仿宋" w:hAnsi="仿宋" w:eastAsia="仿宋" w:cs="仿宋"/>
              </w:rPr>
            </w:pPr>
            <w:r>
              <w:rPr>
                <w:rFonts w:hint="eastAsia" w:ascii="仿宋" w:hAnsi="仿宋" w:eastAsia="仿宋" w:cs="仿宋"/>
                <w:spacing w:val="-1"/>
              </w:rPr>
              <w:t>北方妇女儿</w:t>
            </w:r>
            <w:r>
              <w:rPr>
                <w:rFonts w:hint="eastAsia" w:ascii="仿宋" w:hAnsi="仿宋" w:eastAsia="仿宋" w:cs="仿宋"/>
              </w:rPr>
              <w:t xml:space="preserve"> 童</w:t>
            </w:r>
          </w:p>
        </w:tc>
        <w:tc>
          <w:tcPr>
            <w:tcW w:w="564" w:type="dxa"/>
            <w:vAlign w:val="top"/>
          </w:tcPr>
          <w:p w14:paraId="0D3A51EF">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6EF1972F">
            <w:pPr>
              <w:pStyle w:val="67"/>
              <w:spacing w:before="110" w:line="240" w:lineRule="auto"/>
              <w:ind w:left="35"/>
              <w:rPr>
                <w:rFonts w:hint="eastAsia" w:ascii="仿宋" w:hAnsi="仿宋" w:eastAsia="仿宋" w:cs="仿宋"/>
              </w:rPr>
            </w:pPr>
            <w:r>
              <w:rPr>
                <w:rFonts w:hint="eastAsia" w:ascii="仿宋" w:hAnsi="仿宋" w:eastAsia="仿宋" w:cs="仿宋"/>
              </w:rPr>
              <w:t>2023-3-1</w:t>
            </w:r>
          </w:p>
        </w:tc>
        <w:tc>
          <w:tcPr>
            <w:tcW w:w="1102" w:type="dxa"/>
            <w:vAlign w:val="top"/>
          </w:tcPr>
          <w:p w14:paraId="753357B2">
            <w:pPr>
              <w:pStyle w:val="67"/>
              <w:spacing w:before="110"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7810F168">
            <w:pPr>
              <w:pStyle w:val="67"/>
              <w:spacing w:before="111" w:line="240" w:lineRule="auto"/>
              <w:ind w:left="36"/>
              <w:rPr>
                <w:rFonts w:hint="eastAsia" w:ascii="仿宋" w:hAnsi="仿宋" w:eastAsia="仿宋" w:cs="仿宋"/>
              </w:rPr>
            </w:pPr>
            <w:r>
              <w:rPr>
                <w:rFonts w:hint="eastAsia" w:ascii="仿宋" w:hAnsi="仿宋" w:eastAsia="仿宋" w:cs="仿宋"/>
                <w:spacing w:val="-2"/>
              </w:rPr>
              <w:t>仲昭刚</w:t>
            </w:r>
          </w:p>
        </w:tc>
        <w:tc>
          <w:tcPr>
            <w:tcW w:w="1586" w:type="dxa"/>
            <w:vAlign w:val="top"/>
          </w:tcPr>
          <w:p w14:paraId="2E5A7CF7">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5C660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591" w:type="dxa"/>
            <w:vAlign w:val="top"/>
          </w:tcPr>
          <w:p w14:paraId="4A4E905C">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1166</w:t>
            </w:r>
          </w:p>
        </w:tc>
        <w:tc>
          <w:tcPr>
            <w:tcW w:w="1609" w:type="dxa"/>
            <w:vAlign w:val="top"/>
          </w:tcPr>
          <w:p w14:paraId="4E4A2CDA">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9787500161493</w:t>
            </w:r>
          </w:p>
        </w:tc>
        <w:tc>
          <w:tcPr>
            <w:tcW w:w="2427" w:type="dxa"/>
            <w:vAlign w:val="top"/>
          </w:tcPr>
          <w:p w14:paraId="48C3B9D7">
            <w:pPr>
              <w:pStyle w:val="67"/>
              <w:spacing w:before="22" w:line="240" w:lineRule="auto"/>
              <w:ind w:left="31"/>
              <w:rPr>
                <w:rFonts w:hint="eastAsia" w:ascii="仿宋" w:hAnsi="仿宋" w:eastAsia="仿宋" w:cs="仿宋"/>
              </w:rPr>
            </w:pPr>
            <w:r>
              <w:rPr>
                <w:rFonts w:hint="eastAsia" w:ascii="仿宋" w:hAnsi="仿宋" w:eastAsia="仿宋" w:cs="仿宋"/>
                <w:spacing w:val="-1"/>
                <w:position w:val="-1"/>
              </w:rPr>
              <w:t>不吼不叫教育好孩子</w:t>
            </w:r>
          </w:p>
        </w:tc>
        <w:tc>
          <w:tcPr>
            <w:tcW w:w="1000" w:type="dxa"/>
            <w:vAlign w:val="top"/>
          </w:tcPr>
          <w:p w14:paraId="669261B0">
            <w:pPr>
              <w:pStyle w:val="67"/>
              <w:spacing w:before="22" w:line="240" w:lineRule="auto"/>
              <w:ind w:left="45"/>
              <w:rPr>
                <w:rFonts w:hint="eastAsia" w:ascii="仿宋" w:hAnsi="仿宋" w:eastAsia="仿宋" w:cs="仿宋"/>
              </w:rPr>
            </w:pPr>
            <w:r>
              <w:rPr>
                <w:rFonts w:hint="eastAsia" w:ascii="仿宋" w:hAnsi="仿宋" w:eastAsia="仿宋" w:cs="仿宋"/>
                <w:spacing w:val="-11"/>
                <w:position w:val="-2"/>
              </w:rPr>
              <w:t>中译</w:t>
            </w:r>
          </w:p>
        </w:tc>
        <w:tc>
          <w:tcPr>
            <w:tcW w:w="564" w:type="dxa"/>
            <w:vAlign w:val="top"/>
          </w:tcPr>
          <w:p w14:paraId="5E07DA0B">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59" w:type="dxa"/>
            <w:vAlign w:val="top"/>
          </w:tcPr>
          <w:p w14:paraId="0D34690E">
            <w:pPr>
              <w:pStyle w:val="67"/>
              <w:spacing w:before="22" w:line="240" w:lineRule="auto"/>
              <w:ind w:left="35"/>
              <w:rPr>
                <w:rFonts w:hint="eastAsia" w:ascii="仿宋" w:hAnsi="仿宋" w:eastAsia="仿宋" w:cs="仿宋"/>
              </w:rPr>
            </w:pPr>
            <w:r>
              <w:rPr>
                <w:rFonts w:hint="eastAsia" w:ascii="仿宋" w:hAnsi="仿宋" w:eastAsia="仿宋" w:cs="仿宋"/>
                <w:position w:val="-2"/>
              </w:rPr>
              <w:t>2020-7-1</w:t>
            </w:r>
          </w:p>
        </w:tc>
        <w:tc>
          <w:tcPr>
            <w:tcW w:w="1102" w:type="dxa"/>
            <w:vAlign w:val="top"/>
          </w:tcPr>
          <w:p w14:paraId="5E082F8F">
            <w:pPr>
              <w:pStyle w:val="67"/>
              <w:spacing w:before="22" w:line="240" w:lineRule="auto"/>
              <w:ind w:left="32"/>
              <w:rPr>
                <w:rFonts w:hint="eastAsia" w:ascii="仿宋" w:hAnsi="仿宋" w:eastAsia="仿宋" w:cs="仿宋"/>
              </w:rPr>
            </w:pPr>
            <w:r>
              <w:rPr>
                <w:rFonts w:hint="eastAsia" w:ascii="仿宋" w:hAnsi="仿宋" w:eastAsia="仿宋" w:cs="仿宋"/>
                <w:spacing w:val="-1"/>
                <w:position w:val="-2"/>
              </w:rPr>
              <w:t>G78</w:t>
            </w:r>
          </w:p>
        </w:tc>
        <w:tc>
          <w:tcPr>
            <w:tcW w:w="980" w:type="dxa"/>
            <w:vAlign w:val="top"/>
          </w:tcPr>
          <w:p w14:paraId="634B0F7E">
            <w:pPr>
              <w:pStyle w:val="67"/>
              <w:spacing w:before="22" w:line="240" w:lineRule="auto"/>
              <w:ind w:left="37"/>
              <w:rPr>
                <w:rFonts w:hint="eastAsia" w:ascii="仿宋" w:hAnsi="仿宋" w:eastAsia="仿宋" w:cs="仿宋"/>
              </w:rPr>
            </w:pPr>
            <w:r>
              <w:rPr>
                <w:rFonts w:hint="eastAsia" w:ascii="仿宋" w:hAnsi="仿宋" w:eastAsia="仿宋" w:cs="仿宋"/>
                <w:spacing w:val="-3"/>
                <w:position w:val="-1"/>
              </w:rPr>
              <w:t>蒋平</w:t>
            </w:r>
          </w:p>
        </w:tc>
        <w:tc>
          <w:tcPr>
            <w:tcW w:w="1586" w:type="dxa"/>
            <w:vAlign w:val="top"/>
          </w:tcPr>
          <w:p w14:paraId="70569A1A">
            <w:pPr>
              <w:pStyle w:val="67"/>
              <w:spacing w:before="22" w:line="240" w:lineRule="auto"/>
              <w:ind w:left="150"/>
              <w:rPr>
                <w:rFonts w:hint="eastAsia" w:ascii="仿宋" w:hAnsi="仿宋" w:eastAsia="仿宋" w:cs="仿宋"/>
              </w:rPr>
            </w:pPr>
            <w:r>
              <w:rPr>
                <w:rFonts w:hint="eastAsia" w:ascii="仿宋" w:hAnsi="仿宋" w:eastAsia="仿宋" w:cs="仿宋"/>
                <w:spacing w:val="-2"/>
                <w:position w:val="-1"/>
              </w:rPr>
              <w:t>教育著作</w:t>
            </w:r>
          </w:p>
        </w:tc>
      </w:tr>
      <w:tr w14:paraId="145B7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591" w:type="dxa"/>
            <w:vAlign w:val="top"/>
          </w:tcPr>
          <w:p w14:paraId="3972C387">
            <w:pPr>
              <w:pStyle w:val="67"/>
              <w:spacing w:before="110" w:line="240" w:lineRule="auto"/>
              <w:ind w:left="139"/>
              <w:rPr>
                <w:rFonts w:hint="eastAsia" w:ascii="仿宋" w:hAnsi="仿宋" w:eastAsia="仿宋" w:cs="仿宋"/>
              </w:rPr>
            </w:pPr>
            <w:r>
              <w:rPr>
                <w:rFonts w:hint="eastAsia" w:ascii="仿宋" w:hAnsi="仿宋" w:eastAsia="仿宋" w:cs="仿宋"/>
                <w:spacing w:val="-4"/>
              </w:rPr>
              <w:t>1167</w:t>
            </w:r>
          </w:p>
        </w:tc>
        <w:tc>
          <w:tcPr>
            <w:tcW w:w="1609" w:type="dxa"/>
            <w:vAlign w:val="top"/>
          </w:tcPr>
          <w:p w14:paraId="2D5B946F">
            <w:pPr>
              <w:pStyle w:val="67"/>
              <w:spacing w:before="110" w:line="240" w:lineRule="auto"/>
              <w:ind w:left="26"/>
              <w:rPr>
                <w:rFonts w:hint="eastAsia" w:ascii="仿宋" w:hAnsi="仿宋" w:eastAsia="仿宋" w:cs="仿宋"/>
              </w:rPr>
            </w:pPr>
            <w:r>
              <w:rPr>
                <w:rFonts w:hint="eastAsia" w:ascii="仿宋" w:hAnsi="仿宋" w:eastAsia="仿宋" w:cs="仿宋"/>
                <w:spacing w:val="1"/>
              </w:rPr>
              <w:t>9787569945690</w:t>
            </w:r>
          </w:p>
        </w:tc>
        <w:tc>
          <w:tcPr>
            <w:tcW w:w="2427" w:type="dxa"/>
            <w:vAlign w:val="top"/>
          </w:tcPr>
          <w:p w14:paraId="374ECA3E">
            <w:pPr>
              <w:pStyle w:val="67"/>
              <w:spacing w:before="110" w:line="240" w:lineRule="auto"/>
              <w:ind w:left="28"/>
              <w:rPr>
                <w:rFonts w:hint="eastAsia" w:ascii="仿宋" w:hAnsi="仿宋" w:eastAsia="仿宋" w:cs="仿宋"/>
              </w:rPr>
            </w:pPr>
            <w:r>
              <w:rPr>
                <w:rFonts w:hint="eastAsia" w:ascii="仿宋" w:hAnsi="仿宋" w:eastAsia="仿宋" w:cs="仿宋"/>
                <w:spacing w:val="-1"/>
              </w:rPr>
              <w:t>好的教育不焦虑</w:t>
            </w:r>
          </w:p>
        </w:tc>
        <w:tc>
          <w:tcPr>
            <w:tcW w:w="1000" w:type="dxa"/>
            <w:vAlign w:val="top"/>
          </w:tcPr>
          <w:p w14:paraId="390AAC1F">
            <w:pPr>
              <w:pStyle w:val="67"/>
              <w:spacing w:before="32" w:line="240" w:lineRule="auto"/>
              <w:ind w:left="32" w:right="136" w:firstLine="1"/>
              <w:rPr>
                <w:rFonts w:hint="eastAsia" w:ascii="仿宋" w:hAnsi="仿宋" w:eastAsia="仿宋" w:cs="仿宋"/>
              </w:rPr>
            </w:pPr>
            <w:r>
              <w:rPr>
                <w:rFonts w:hint="eastAsia" w:ascii="仿宋" w:hAnsi="仿宋" w:eastAsia="仿宋" w:cs="仿宋"/>
                <w:spacing w:val="-1"/>
              </w:rPr>
              <w:t>北京时代华</w:t>
            </w:r>
            <w:r>
              <w:rPr>
                <w:rFonts w:hint="eastAsia" w:ascii="仿宋" w:hAnsi="仿宋" w:eastAsia="仿宋" w:cs="仿宋"/>
              </w:rPr>
              <w:t xml:space="preserve"> </w:t>
            </w:r>
            <w:r>
              <w:rPr>
                <w:rFonts w:hint="eastAsia" w:ascii="仿宋" w:hAnsi="仿宋" w:eastAsia="仿宋" w:cs="仿宋"/>
                <w:spacing w:val="-2"/>
              </w:rPr>
              <w:t>文书局</w:t>
            </w:r>
          </w:p>
        </w:tc>
        <w:tc>
          <w:tcPr>
            <w:tcW w:w="564" w:type="dxa"/>
            <w:vAlign w:val="top"/>
          </w:tcPr>
          <w:p w14:paraId="3F67C26B">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59" w:type="dxa"/>
            <w:vAlign w:val="top"/>
          </w:tcPr>
          <w:p w14:paraId="03F5E337">
            <w:pPr>
              <w:pStyle w:val="67"/>
              <w:spacing w:before="110" w:line="240" w:lineRule="auto"/>
              <w:ind w:left="35"/>
              <w:rPr>
                <w:rFonts w:hint="eastAsia" w:ascii="仿宋" w:hAnsi="仿宋" w:eastAsia="仿宋" w:cs="仿宋"/>
              </w:rPr>
            </w:pPr>
            <w:r>
              <w:rPr>
                <w:rFonts w:hint="eastAsia" w:ascii="仿宋" w:hAnsi="仿宋" w:eastAsia="仿宋" w:cs="仿宋"/>
              </w:rPr>
              <w:t>2023-1-1</w:t>
            </w:r>
          </w:p>
        </w:tc>
        <w:tc>
          <w:tcPr>
            <w:tcW w:w="1102" w:type="dxa"/>
            <w:vAlign w:val="top"/>
          </w:tcPr>
          <w:p w14:paraId="57EBDA7D">
            <w:pPr>
              <w:pStyle w:val="67"/>
              <w:spacing w:before="110" w:line="240" w:lineRule="auto"/>
              <w:ind w:left="32"/>
              <w:rPr>
                <w:rFonts w:hint="eastAsia" w:ascii="仿宋" w:hAnsi="仿宋" w:eastAsia="仿宋" w:cs="仿宋"/>
              </w:rPr>
            </w:pPr>
            <w:r>
              <w:rPr>
                <w:rFonts w:hint="eastAsia" w:ascii="仿宋" w:hAnsi="仿宋" w:eastAsia="仿宋" w:cs="仿宋"/>
                <w:spacing w:val="-1"/>
              </w:rPr>
              <w:t>G78</w:t>
            </w:r>
          </w:p>
        </w:tc>
        <w:tc>
          <w:tcPr>
            <w:tcW w:w="980" w:type="dxa"/>
            <w:vAlign w:val="top"/>
          </w:tcPr>
          <w:p w14:paraId="51067DCB">
            <w:pPr>
              <w:pStyle w:val="67"/>
              <w:spacing w:before="111" w:line="240" w:lineRule="auto"/>
              <w:ind w:left="37"/>
              <w:rPr>
                <w:rFonts w:hint="eastAsia" w:ascii="仿宋" w:hAnsi="仿宋" w:eastAsia="仿宋" w:cs="仿宋"/>
              </w:rPr>
            </w:pPr>
            <w:r>
              <w:rPr>
                <w:rFonts w:hint="eastAsia" w:ascii="仿宋" w:hAnsi="仿宋" w:eastAsia="仿宋" w:cs="仿宋"/>
                <w:spacing w:val="-3"/>
              </w:rPr>
              <w:t>周周</w:t>
            </w:r>
          </w:p>
        </w:tc>
        <w:tc>
          <w:tcPr>
            <w:tcW w:w="1586" w:type="dxa"/>
            <w:vAlign w:val="top"/>
          </w:tcPr>
          <w:p w14:paraId="770955D1">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bl>
    <w:p w14:paraId="768F2858">
      <w:pPr>
        <w:pStyle w:val="8"/>
        <w:numPr>
          <w:ilvl w:val="0"/>
          <w:numId w:val="0"/>
        </w:numPr>
        <w:spacing w:line="240" w:lineRule="auto"/>
        <w:ind w:leftChars="0"/>
        <w:rPr>
          <w:rFonts w:hint="eastAsia" w:ascii="仿宋" w:hAnsi="仿宋" w:eastAsia="仿宋" w:cs="仿宋"/>
        </w:rPr>
      </w:pPr>
    </w:p>
    <w:p w14:paraId="1B247376">
      <w:pPr>
        <w:spacing w:line="240" w:lineRule="auto"/>
        <w:rPr>
          <w:rFonts w:hint="eastAsia" w:ascii="仿宋" w:hAnsi="仿宋" w:eastAsia="仿宋" w:cs="仿宋"/>
        </w:rPr>
        <w:sectPr>
          <w:pgSz w:w="11905" w:h="16837"/>
          <w:pgMar w:top="1430" w:right="1088" w:bottom="0" w:left="1070" w:header="0" w:footer="0" w:gutter="0"/>
          <w:cols w:space="720" w:num="1"/>
        </w:sectPr>
      </w:pPr>
    </w:p>
    <w:tbl>
      <w:tblPr>
        <w:tblStyle w:val="47"/>
        <w:tblW w:w="10910" w:type="dxa"/>
        <w:tblInd w:w="-85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18"/>
        <w:gridCol w:w="1591"/>
        <w:gridCol w:w="2409"/>
        <w:gridCol w:w="1027"/>
        <w:gridCol w:w="528"/>
        <w:gridCol w:w="1081"/>
        <w:gridCol w:w="1082"/>
        <w:gridCol w:w="1000"/>
        <w:gridCol w:w="543"/>
        <w:gridCol w:w="1031"/>
      </w:tblGrid>
      <w:tr w14:paraId="5A5483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6C1F3759">
            <w:pPr>
              <w:pStyle w:val="67"/>
              <w:spacing w:before="104" w:line="240" w:lineRule="auto"/>
              <w:ind w:left="139"/>
              <w:rPr>
                <w:rFonts w:hint="eastAsia" w:ascii="仿宋" w:hAnsi="仿宋" w:eastAsia="仿宋" w:cs="仿宋"/>
              </w:rPr>
            </w:pPr>
            <w:r>
              <w:rPr>
                <w:rFonts w:hint="eastAsia" w:ascii="仿宋" w:hAnsi="仿宋" w:eastAsia="仿宋" w:cs="仿宋"/>
                <w:spacing w:val="-4"/>
              </w:rPr>
              <w:t>1168</w:t>
            </w:r>
          </w:p>
        </w:tc>
        <w:tc>
          <w:tcPr>
            <w:tcW w:w="1591" w:type="dxa"/>
            <w:vAlign w:val="top"/>
          </w:tcPr>
          <w:p w14:paraId="32C47F4D">
            <w:pPr>
              <w:pStyle w:val="67"/>
              <w:spacing w:before="104" w:line="240" w:lineRule="auto"/>
              <w:ind w:left="26"/>
              <w:rPr>
                <w:rFonts w:hint="eastAsia" w:ascii="仿宋" w:hAnsi="仿宋" w:eastAsia="仿宋" w:cs="仿宋"/>
              </w:rPr>
            </w:pPr>
            <w:r>
              <w:rPr>
                <w:rFonts w:hint="eastAsia" w:ascii="仿宋" w:hAnsi="仿宋" w:eastAsia="仿宋" w:cs="仿宋"/>
                <w:spacing w:val="1"/>
              </w:rPr>
              <w:t>9787511062895</w:t>
            </w:r>
          </w:p>
        </w:tc>
        <w:tc>
          <w:tcPr>
            <w:tcW w:w="2409" w:type="dxa"/>
            <w:vAlign w:val="top"/>
          </w:tcPr>
          <w:p w14:paraId="0C8B00DC">
            <w:pPr>
              <w:pStyle w:val="67"/>
              <w:spacing w:before="26" w:line="240" w:lineRule="auto"/>
              <w:ind w:left="29" w:right="81"/>
              <w:rPr>
                <w:rFonts w:hint="eastAsia" w:ascii="仿宋" w:hAnsi="仿宋" w:eastAsia="仿宋" w:cs="仿宋"/>
              </w:rPr>
            </w:pPr>
            <w:r>
              <w:rPr>
                <w:rFonts w:hint="eastAsia" w:ascii="仿宋" w:hAnsi="仿宋" w:eastAsia="仿宋" w:cs="仿宋"/>
              </w:rPr>
              <w:t>家庭教育，真知道：环 境适应锻造融入力</w:t>
            </w:r>
          </w:p>
        </w:tc>
        <w:tc>
          <w:tcPr>
            <w:tcW w:w="1027" w:type="dxa"/>
            <w:vAlign w:val="top"/>
          </w:tcPr>
          <w:p w14:paraId="40BB1213">
            <w:pPr>
              <w:pStyle w:val="67"/>
              <w:spacing w:before="105" w:line="240" w:lineRule="auto"/>
              <w:ind w:left="30"/>
              <w:rPr>
                <w:rFonts w:hint="eastAsia" w:ascii="仿宋" w:hAnsi="仿宋" w:eastAsia="仿宋" w:cs="仿宋"/>
              </w:rPr>
            </w:pPr>
            <w:r>
              <w:rPr>
                <w:rFonts w:hint="eastAsia" w:ascii="仿宋" w:hAnsi="仿宋" w:eastAsia="仿宋" w:cs="仿宋"/>
                <w:spacing w:val="-3"/>
              </w:rPr>
              <w:t>海豚</w:t>
            </w:r>
          </w:p>
        </w:tc>
        <w:tc>
          <w:tcPr>
            <w:tcW w:w="528" w:type="dxa"/>
            <w:vAlign w:val="top"/>
          </w:tcPr>
          <w:p w14:paraId="60BC424F">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19184EA">
            <w:pPr>
              <w:pStyle w:val="67"/>
              <w:spacing w:before="104"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0690F5A5">
            <w:pPr>
              <w:pStyle w:val="67"/>
              <w:spacing w:before="104" w:line="240" w:lineRule="auto"/>
              <w:ind w:left="32"/>
              <w:rPr>
                <w:rFonts w:hint="eastAsia" w:ascii="仿宋" w:hAnsi="仿宋" w:eastAsia="仿宋" w:cs="仿宋"/>
              </w:rPr>
            </w:pPr>
            <w:r>
              <w:rPr>
                <w:rFonts w:hint="eastAsia" w:ascii="仿宋" w:hAnsi="仿宋" w:eastAsia="仿宋" w:cs="仿宋"/>
                <w:spacing w:val="-1"/>
              </w:rPr>
              <w:t>G78</w:t>
            </w:r>
          </w:p>
        </w:tc>
        <w:tc>
          <w:tcPr>
            <w:tcW w:w="1000" w:type="dxa"/>
            <w:vAlign w:val="top"/>
          </w:tcPr>
          <w:p w14:paraId="15A08832">
            <w:pPr>
              <w:pStyle w:val="67"/>
              <w:spacing w:before="104" w:line="240" w:lineRule="auto"/>
              <w:ind w:left="36"/>
              <w:rPr>
                <w:rFonts w:hint="eastAsia" w:ascii="仿宋" w:hAnsi="仿宋" w:eastAsia="仿宋" w:cs="仿宋"/>
              </w:rPr>
            </w:pPr>
            <w:r>
              <w:rPr>
                <w:rFonts w:hint="eastAsia" w:ascii="仿宋" w:hAnsi="仿宋" w:eastAsia="仿宋" w:cs="仿宋"/>
                <w:spacing w:val="-2"/>
              </w:rPr>
              <w:t>赵曼云</w:t>
            </w:r>
          </w:p>
        </w:tc>
        <w:tc>
          <w:tcPr>
            <w:tcW w:w="1574" w:type="dxa"/>
            <w:gridSpan w:val="2"/>
            <w:vAlign w:val="top"/>
          </w:tcPr>
          <w:p w14:paraId="333AB3BD">
            <w:pPr>
              <w:pStyle w:val="67"/>
              <w:spacing w:before="105" w:line="240" w:lineRule="auto"/>
              <w:ind w:left="150"/>
              <w:rPr>
                <w:rFonts w:hint="eastAsia" w:ascii="仿宋" w:hAnsi="仿宋" w:eastAsia="仿宋" w:cs="仿宋"/>
              </w:rPr>
            </w:pPr>
            <w:r>
              <w:rPr>
                <w:rFonts w:hint="eastAsia" w:ascii="仿宋" w:hAnsi="仿宋" w:eastAsia="仿宋" w:cs="仿宋"/>
                <w:spacing w:val="-2"/>
              </w:rPr>
              <w:t>教育著作</w:t>
            </w:r>
          </w:p>
        </w:tc>
      </w:tr>
      <w:tr w14:paraId="03FCC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6C02EF4">
            <w:pPr>
              <w:pStyle w:val="67"/>
              <w:spacing w:before="95" w:line="240" w:lineRule="auto"/>
              <w:ind w:left="139"/>
              <w:rPr>
                <w:rFonts w:hint="eastAsia" w:ascii="仿宋" w:hAnsi="仿宋" w:eastAsia="仿宋" w:cs="仿宋"/>
              </w:rPr>
            </w:pPr>
            <w:r>
              <w:rPr>
                <w:rFonts w:hint="eastAsia" w:ascii="仿宋" w:hAnsi="仿宋" w:eastAsia="仿宋" w:cs="仿宋"/>
                <w:spacing w:val="-4"/>
              </w:rPr>
              <w:t>1169</w:t>
            </w:r>
          </w:p>
        </w:tc>
        <w:tc>
          <w:tcPr>
            <w:tcW w:w="1591" w:type="dxa"/>
            <w:vAlign w:val="top"/>
          </w:tcPr>
          <w:p w14:paraId="6653A1D2">
            <w:pPr>
              <w:pStyle w:val="67"/>
              <w:spacing w:before="95" w:line="240" w:lineRule="auto"/>
              <w:ind w:left="26"/>
              <w:rPr>
                <w:rFonts w:hint="eastAsia" w:ascii="仿宋" w:hAnsi="仿宋" w:eastAsia="仿宋" w:cs="仿宋"/>
              </w:rPr>
            </w:pPr>
            <w:r>
              <w:rPr>
                <w:rFonts w:hint="eastAsia" w:ascii="仿宋" w:hAnsi="仿宋" w:eastAsia="仿宋" w:cs="仿宋"/>
                <w:spacing w:val="1"/>
              </w:rPr>
              <w:t>9787522714745</w:t>
            </w:r>
          </w:p>
        </w:tc>
        <w:tc>
          <w:tcPr>
            <w:tcW w:w="2409" w:type="dxa"/>
            <w:vAlign w:val="top"/>
          </w:tcPr>
          <w:p w14:paraId="469A1CD6">
            <w:pPr>
              <w:pStyle w:val="67"/>
              <w:spacing w:before="16" w:line="240" w:lineRule="auto"/>
              <w:ind w:left="28" w:right="81"/>
              <w:rPr>
                <w:rFonts w:hint="eastAsia" w:ascii="仿宋" w:hAnsi="仿宋" w:eastAsia="仿宋" w:cs="仿宋"/>
              </w:rPr>
            </w:pPr>
            <w:r>
              <w:rPr>
                <w:rFonts w:hint="eastAsia" w:ascii="仿宋" w:hAnsi="仿宋" w:eastAsia="仿宋" w:cs="仿宋"/>
              </w:rPr>
              <w:t>场馆中家庭教育的发生</w:t>
            </w:r>
            <w:r>
              <w:rPr>
                <w:rFonts w:hint="eastAsia" w:ascii="仿宋" w:hAnsi="仿宋" w:eastAsia="仿宋" w:cs="仿宋"/>
                <w:spacing w:val="2"/>
              </w:rPr>
              <w:t xml:space="preserve"> </w:t>
            </w:r>
            <w:r>
              <w:rPr>
                <w:rFonts w:hint="eastAsia" w:ascii="仿宋" w:hAnsi="仿宋" w:eastAsia="仿宋" w:cs="仿宋"/>
                <w:spacing w:val="-1"/>
              </w:rPr>
              <w:t>考察与机制优化</w:t>
            </w:r>
          </w:p>
        </w:tc>
        <w:tc>
          <w:tcPr>
            <w:tcW w:w="1027" w:type="dxa"/>
            <w:vAlign w:val="top"/>
          </w:tcPr>
          <w:p w14:paraId="6769E01C">
            <w:pPr>
              <w:pStyle w:val="67"/>
              <w:spacing w:before="16" w:line="240" w:lineRule="auto"/>
              <w:ind w:left="34" w:right="136" w:firstLine="11"/>
              <w:rPr>
                <w:rFonts w:hint="eastAsia" w:ascii="仿宋" w:hAnsi="仿宋" w:eastAsia="仿宋" w:cs="仿宋"/>
              </w:rPr>
            </w:pPr>
            <w:r>
              <w:rPr>
                <w:rFonts w:hint="eastAsia" w:ascii="仿宋" w:hAnsi="仿宋" w:eastAsia="仿宋" w:cs="仿宋"/>
                <w:spacing w:val="-4"/>
              </w:rPr>
              <w:t>中国社会科</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4A53B896">
            <w:pPr>
              <w:pStyle w:val="67"/>
              <w:spacing w:before="95"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561AE70">
            <w:pPr>
              <w:pStyle w:val="67"/>
              <w:spacing w:before="95"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69048E9B">
            <w:pPr>
              <w:pStyle w:val="67"/>
              <w:spacing w:before="95" w:line="240" w:lineRule="auto"/>
              <w:ind w:left="32"/>
              <w:rPr>
                <w:rFonts w:hint="eastAsia" w:ascii="仿宋" w:hAnsi="仿宋" w:eastAsia="仿宋" w:cs="仿宋"/>
              </w:rPr>
            </w:pPr>
            <w:r>
              <w:rPr>
                <w:rFonts w:hint="eastAsia" w:ascii="仿宋" w:hAnsi="仿宋" w:eastAsia="仿宋" w:cs="仿宋"/>
                <w:spacing w:val="-1"/>
              </w:rPr>
              <w:t>G78</w:t>
            </w:r>
          </w:p>
        </w:tc>
        <w:tc>
          <w:tcPr>
            <w:tcW w:w="1000" w:type="dxa"/>
            <w:vAlign w:val="top"/>
          </w:tcPr>
          <w:p w14:paraId="27E73359">
            <w:pPr>
              <w:pStyle w:val="67"/>
              <w:spacing w:before="96" w:line="240" w:lineRule="auto"/>
              <w:ind w:left="38"/>
              <w:rPr>
                <w:rFonts w:hint="eastAsia" w:ascii="仿宋" w:hAnsi="仿宋" w:eastAsia="仿宋" w:cs="仿宋"/>
              </w:rPr>
            </w:pPr>
            <w:r>
              <w:rPr>
                <w:rFonts w:hint="eastAsia" w:ascii="仿宋" w:hAnsi="仿宋" w:eastAsia="仿宋" w:cs="仿宋"/>
                <w:spacing w:val="-4"/>
              </w:rPr>
              <w:t>王乐</w:t>
            </w:r>
          </w:p>
        </w:tc>
        <w:tc>
          <w:tcPr>
            <w:tcW w:w="1574" w:type="dxa"/>
            <w:gridSpan w:val="2"/>
            <w:vAlign w:val="top"/>
          </w:tcPr>
          <w:p w14:paraId="3AD8686F">
            <w:pPr>
              <w:pStyle w:val="67"/>
              <w:spacing w:before="96" w:line="240" w:lineRule="auto"/>
              <w:ind w:left="150"/>
              <w:rPr>
                <w:rFonts w:hint="eastAsia" w:ascii="仿宋" w:hAnsi="仿宋" w:eastAsia="仿宋" w:cs="仿宋"/>
              </w:rPr>
            </w:pPr>
            <w:r>
              <w:rPr>
                <w:rFonts w:hint="eastAsia" w:ascii="仿宋" w:hAnsi="仿宋" w:eastAsia="仿宋" w:cs="仿宋"/>
                <w:spacing w:val="-2"/>
              </w:rPr>
              <w:t>教育著作</w:t>
            </w:r>
          </w:p>
        </w:tc>
      </w:tr>
      <w:tr w14:paraId="22A5D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A9BB38F">
            <w:pPr>
              <w:pStyle w:val="67"/>
              <w:spacing w:before="187" w:line="240" w:lineRule="auto"/>
              <w:ind w:left="139"/>
              <w:rPr>
                <w:rFonts w:hint="eastAsia" w:ascii="仿宋" w:hAnsi="仿宋" w:eastAsia="仿宋" w:cs="仿宋"/>
              </w:rPr>
            </w:pPr>
            <w:r>
              <w:rPr>
                <w:rFonts w:hint="eastAsia" w:ascii="仿宋" w:hAnsi="仿宋" w:eastAsia="仿宋" w:cs="仿宋"/>
                <w:spacing w:val="-4"/>
              </w:rPr>
              <w:t>1170</w:t>
            </w:r>
          </w:p>
        </w:tc>
        <w:tc>
          <w:tcPr>
            <w:tcW w:w="1591" w:type="dxa"/>
            <w:vAlign w:val="top"/>
          </w:tcPr>
          <w:p w14:paraId="47BBA9A1">
            <w:pPr>
              <w:pStyle w:val="67"/>
              <w:spacing w:before="187" w:line="240" w:lineRule="auto"/>
              <w:ind w:left="26"/>
              <w:rPr>
                <w:rFonts w:hint="eastAsia" w:ascii="仿宋" w:hAnsi="仿宋" w:eastAsia="仿宋" w:cs="仿宋"/>
              </w:rPr>
            </w:pPr>
            <w:r>
              <w:rPr>
                <w:rFonts w:hint="eastAsia" w:ascii="仿宋" w:hAnsi="仿宋" w:eastAsia="仿宋" w:cs="仿宋"/>
                <w:spacing w:val="1"/>
              </w:rPr>
              <w:t>9787512515222</w:t>
            </w:r>
          </w:p>
        </w:tc>
        <w:tc>
          <w:tcPr>
            <w:tcW w:w="2409" w:type="dxa"/>
            <w:vAlign w:val="top"/>
          </w:tcPr>
          <w:p w14:paraId="3799E967">
            <w:pPr>
              <w:pStyle w:val="67"/>
              <w:spacing w:before="17" w:line="240" w:lineRule="auto"/>
              <w:ind w:left="29" w:right="81" w:firstLine="1"/>
              <w:rPr>
                <w:rFonts w:hint="eastAsia" w:ascii="仿宋" w:hAnsi="仿宋" w:eastAsia="仿宋" w:cs="仿宋"/>
              </w:rPr>
            </w:pPr>
            <w:r>
              <w:rPr>
                <w:rFonts w:hint="eastAsia" w:ascii="仿宋" w:hAnsi="仿宋" w:eastAsia="仿宋" w:cs="仿宋"/>
                <w:spacing w:val="-1"/>
              </w:rPr>
              <w:t>婴幼儿早期家庭教育：</w:t>
            </w:r>
            <w:r>
              <w:rPr>
                <w:rFonts w:hint="eastAsia" w:ascii="仿宋" w:hAnsi="仿宋" w:eastAsia="仿宋" w:cs="仿宋"/>
                <w:spacing w:val="8"/>
              </w:rPr>
              <w:t xml:space="preserve"> </w:t>
            </w:r>
            <w:r>
              <w:rPr>
                <w:rFonts w:hint="eastAsia" w:ascii="仿宋" w:hAnsi="仿宋" w:eastAsia="仿宋" w:cs="仿宋"/>
              </w:rPr>
              <w:t>年糕妈妈陪你在家早教</w:t>
            </w:r>
            <w:r>
              <w:rPr>
                <w:rFonts w:hint="eastAsia" w:ascii="仿宋" w:hAnsi="仿宋" w:eastAsia="仿宋" w:cs="仿宋"/>
                <w:spacing w:val="1"/>
              </w:rPr>
              <w:t xml:space="preserve"> </w:t>
            </w:r>
            <w:r>
              <w:rPr>
                <w:rFonts w:hint="eastAsia" w:ascii="仿宋" w:hAnsi="仿宋" w:eastAsia="仿宋" w:cs="仿宋"/>
                <w:spacing w:val="-1"/>
              </w:rPr>
              <w:t>（彩插版）</w:t>
            </w:r>
          </w:p>
        </w:tc>
        <w:tc>
          <w:tcPr>
            <w:tcW w:w="1027" w:type="dxa"/>
            <w:vAlign w:val="top"/>
          </w:tcPr>
          <w:p w14:paraId="111E971E">
            <w:pPr>
              <w:pStyle w:val="67"/>
              <w:spacing w:before="187" w:line="240" w:lineRule="auto"/>
              <w:ind w:left="46"/>
              <w:rPr>
                <w:rFonts w:hint="eastAsia" w:ascii="仿宋" w:hAnsi="仿宋" w:eastAsia="仿宋" w:cs="仿宋"/>
              </w:rPr>
            </w:pPr>
            <w:r>
              <w:rPr>
                <w:rFonts w:hint="eastAsia" w:ascii="仿宋" w:hAnsi="仿宋" w:eastAsia="仿宋" w:cs="仿宋"/>
                <w:spacing w:val="-5"/>
              </w:rPr>
              <w:t>国际文化</w:t>
            </w:r>
          </w:p>
        </w:tc>
        <w:tc>
          <w:tcPr>
            <w:tcW w:w="528" w:type="dxa"/>
            <w:vAlign w:val="top"/>
          </w:tcPr>
          <w:p w14:paraId="4B65DB1A">
            <w:pPr>
              <w:pStyle w:val="67"/>
              <w:spacing w:before="187"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CE2F074">
            <w:pPr>
              <w:pStyle w:val="67"/>
              <w:spacing w:before="187"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0967F724">
            <w:pPr>
              <w:pStyle w:val="67"/>
              <w:spacing w:before="187" w:line="240" w:lineRule="auto"/>
              <w:ind w:left="32"/>
              <w:rPr>
                <w:rFonts w:hint="eastAsia" w:ascii="仿宋" w:hAnsi="仿宋" w:eastAsia="仿宋" w:cs="仿宋"/>
              </w:rPr>
            </w:pPr>
            <w:r>
              <w:rPr>
                <w:rFonts w:hint="eastAsia" w:ascii="仿宋" w:hAnsi="仿宋" w:eastAsia="仿宋" w:cs="仿宋"/>
                <w:spacing w:val="-1"/>
              </w:rPr>
              <w:t>G78</w:t>
            </w:r>
          </w:p>
        </w:tc>
        <w:tc>
          <w:tcPr>
            <w:tcW w:w="1000" w:type="dxa"/>
            <w:vAlign w:val="top"/>
          </w:tcPr>
          <w:p w14:paraId="133565A6">
            <w:pPr>
              <w:pStyle w:val="67"/>
              <w:spacing w:before="188" w:line="240" w:lineRule="auto"/>
              <w:ind w:left="38"/>
              <w:rPr>
                <w:rFonts w:hint="eastAsia" w:ascii="仿宋" w:hAnsi="仿宋" w:eastAsia="仿宋" w:cs="仿宋"/>
              </w:rPr>
            </w:pPr>
            <w:r>
              <w:rPr>
                <w:rFonts w:hint="eastAsia" w:ascii="仿宋" w:hAnsi="仿宋" w:eastAsia="仿宋" w:cs="仿宋"/>
                <w:spacing w:val="-2"/>
              </w:rPr>
              <w:t>李丹阳</w:t>
            </w:r>
          </w:p>
        </w:tc>
        <w:tc>
          <w:tcPr>
            <w:tcW w:w="1574" w:type="dxa"/>
            <w:gridSpan w:val="2"/>
            <w:vAlign w:val="top"/>
          </w:tcPr>
          <w:p w14:paraId="0E561238">
            <w:pPr>
              <w:pStyle w:val="67"/>
              <w:spacing w:before="188" w:line="240" w:lineRule="auto"/>
              <w:ind w:left="150"/>
              <w:rPr>
                <w:rFonts w:hint="eastAsia" w:ascii="仿宋" w:hAnsi="仿宋" w:eastAsia="仿宋" w:cs="仿宋"/>
              </w:rPr>
            </w:pPr>
            <w:r>
              <w:rPr>
                <w:rFonts w:hint="eastAsia" w:ascii="仿宋" w:hAnsi="仿宋" w:eastAsia="仿宋" w:cs="仿宋"/>
                <w:spacing w:val="-2"/>
              </w:rPr>
              <w:t>教育著作</w:t>
            </w:r>
          </w:p>
        </w:tc>
      </w:tr>
      <w:tr w14:paraId="5B226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25A07A09">
            <w:pPr>
              <w:pStyle w:val="67"/>
              <w:spacing w:before="9" w:line="240" w:lineRule="auto"/>
              <w:ind w:left="139"/>
              <w:rPr>
                <w:rFonts w:hint="eastAsia" w:ascii="仿宋" w:hAnsi="仿宋" w:eastAsia="仿宋" w:cs="仿宋"/>
              </w:rPr>
            </w:pPr>
            <w:r>
              <w:rPr>
                <w:rFonts w:hint="eastAsia" w:ascii="仿宋" w:hAnsi="仿宋" w:eastAsia="仿宋" w:cs="仿宋"/>
                <w:spacing w:val="-4"/>
              </w:rPr>
              <w:t>1171</w:t>
            </w:r>
          </w:p>
        </w:tc>
        <w:tc>
          <w:tcPr>
            <w:tcW w:w="1591" w:type="dxa"/>
            <w:vAlign w:val="top"/>
          </w:tcPr>
          <w:p w14:paraId="7AA5AB99">
            <w:pPr>
              <w:pStyle w:val="67"/>
              <w:spacing w:before="9" w:line="240" w:lineRule="auto"/>
              <w:ind w:left="26"/>
              <w:rPr>
                <w:rFonts w:hint="eastAsia" w:ascii="仿宋" w:hAnsi="仿宋" w:eastAsia="仿宋" w:cs="仿宋"/>
              </w:rPr>
            </w:pPr>
            <w:r>
              <w:rPr>
                <w:rFonts w:hint="eastAsia" w:ascii="仿宋" w:hAnsi="仿宋" w:eastAsia="仿宋" w:cs="仿宋"/>
                <w:spacing w:val="1"/>
              </w:rPr>
              <w:t>9787535466976</w:t>
            </w:r>
          </w:p>
        </w:tc>
        <w:tc>
          <w:tcPr>
            <w:tcW w:w="2409" w:type="dxa"/>
            <w:vAlign w:val="top"/>
          </w:tcPr>
          <w:p w14:paraId="78D8A946">
            <w:pPr>
              <w:pStyle w:val="67"/>
              <w:spacing w:before="9" w:line="240" w:lineRule="auto"/>
              <w:ind w:left="30"/>
              <w:rPr>
                <w:rFonts w:hint="eastAsia" w:ascii="仿宋" w:hAnsi="仿宋" w:eastAsia="仿宋" w:cs="仿宋"/>
              </w:rPr>
            </w:pPr>
            <w:r>
              <w:rPr>
                <w:rFonts w:hint="eastAsia" w:ascii="仿宋" w:hAnsi="仿宋" w:eastAsia="仿宋" w:cs="仿宋"/>
                <w:spacing w:val="-2"/>
              </w:rPr>
              <w:t>家庭教育</w:t>
            </w:r>
          </w:p>
        </w:tc>
        <w:tc>
          <w:tcPr>
            <w:tcW w:w="1027" w:type="dxa"/>
            <w:vAlign w:val="top"/>
          </w:tcPr>
          <w:p w14:paraId="5D6DA0F2">
            <w:pPr>
              <w:pStyle w:val="67"/>
              <w:spacing w:before="9" w:line="240" w:lineRule="auto"/>
              <w:ind w:left="31"/>
              <w:rPr>
                <w:rFonts w:hint="eastAsia" w:ascii="仿宋" w:hAnsi="仿宋" w:eastAsia="仿宋" w:cs="仿宋"/>
              </w:rPr>
            </w:pPr>
            <w:r>
              <w:rPr>
                <w:rFonts w:hint="eastAsia" w:ascii="仿宋" w:hAnsi="仿宋" w:eastAsia="仿宋" w:cs="仿宋"/>
                <w:spacing w:val="-1"/>
              </w:rPr>
              <w:t>长江文艺</w:t>
            </w:r>
          </w:p>
        </w:tc>
        <w:tc>
          <w:tcPr>
            <w:tcW w:w="528" w:type="dxa"/>
            <w:vAlign w:val="top"/>
          </w:tcPr>
          <w:p w14:paraId="795EA2C1">
            <w:pPr>
              <w:pStyle w:val="67"/>
              <w:spacing w:before="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2B01EC94">
            <w:pPr>
              <w:pStyle w:val="67"/>
              <w:spacing w:before="9" w:line="240" w:lineRule="auto"/>
              <w:ind w:left="35"/>
              <w:rPr>
                <w:rFonts w:hint="eastAsia" w:ascii="仿宋" w:hAnsi="仿宋" w:eastAsia="仿宋" w:cs="仿宋"/>
              </w:rPr>
            </w:pPr>
            <w:r>
              <w:rPr>
                <w:rFonts w:hint="eastAsia" w:ascii="仿宋" w:hAnsi="仿宋" w:eastAsia="仿宋" w:cs="仿宋"/>
              </w:rPr>
              <w:t>2013-9-1</w:t>
            </w:r>
          </w:p>
        </w:tc>
        <w:tc>
          <w:tcPr>
            <w:tcW w:w="1082" w:type="dxa"/>
            <w:vAlign w:val="top"/>
          </w:tcPr>
          <w:p w14:paraId="7F3F80FA">
            <w:pPr>
              <w:pStyle w:val="67"/>
              <w:spacing w:before="9" w:line="240" w:lineRule="auto"/>
              <w:ind w:left="32"/>
              <w:rPr>
                <w:rFonts w:hint="eastAsia" w:ascii="仿宋" w:hAnsi="仿宋" w:eastAsia="仿宋" w:cs="仿宋"/>
              </w:rPr>
            </w:pPr>
            <w:r>
              <w:rPr>
                <w:rFonts w:hint="eastAsia" w:ascii="仿宋" w:hAnsi="仿宋" w:eastAsia="仿宋" w:cs="仿宋"/>
                <w:spacing w:val="-1"/>
              </w:rPr>
              <w:t>G78</w:t>
            </w:r>
          </w:p>
        </w:tc>
        <w:tc>
          <w:tcPr>
            <w:tcW w:w="1000" w:type="dxa"/>
            <w:vAlign w:val="top"/>
          </w:tcPr>
          <w:p w14:paraId="26FEA70D">
            <w:pPr>
              <w:pStyle w:val="67"/>
              <w:spacing w:before="9" w:line="240" w:lineRule="auto"/>
              <w:ind w:left="45"/>
              <w:rPr>
                <w:rFonts w:hint="eastAsia" w:ascii="仿宋" w:hAnsi="仿宋" w:eastAsia="仿宋" w:cs="仿宋"/>
              </w:rPr>
            </w:pPr>
            <w:r>
              <w:rPr>
                <w:rFonts w:hint="eastAsia" w:ascii="仿宋" w:hAnsi="仿宋" w:eastAsia="仿宋" w:cs="仿宋"/>
                <w:spacing w:val="-5"/>
              </w:rPr>
              <w:t>陈鹤琴</w:t>
            </w:r>
          </w:p>
        </w:tc>
        <w:tc>
          <w:tcPr>
            <w:tcW w:w="1574" w:type="dxa"/>
            <w:gridSpan w:val="2"/>
            <w:vAlign w:val="top"/>
          </w:tcPr>
          <w:p w14:paraId="6922480C">
            <w:pPr>
              <w:pStyle w:val="67"/>
              <w:spacing w:before="9" w:line="240" w:lineRule="auto"/>
              <w:ind w:left="150"/>
              <w:rPr>
                <w:rFonts w:hint="eastAsia" w:ascii="仿宋" w:hAnsi="仿宋" w:eastAsia="仿宋" w:cs="仿宋"/>
              </w:rPr>
            </w:pPr>
            <w:r>
              <w:rPr>
                <w:rFonts w:hint="eastAsia" w:ascii="仿宋" w:hAnsi="仿宋" w:eastAsia="仿宋" w:cs="仿宋"/>
                <w:spacing w:val="-2"/>
              </w:rPr>
              <w:t>教育著作</w:t>
            </w:r>
          </w:p>
        </w:tc>
      </w:tr>
      <w:tr w14:paraId="54944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5632E92">
            <w:pPr>
              <w:pStyle w:val="67"/>
              <w:spacing w:before="97" w:line="240" w:lineRule="auto"/>
              <w:ind w:left="139"/>
              <w:rPr>
                <w:rFonts w:hint="eastAsia" w:ascii="仿宋" w:hAnsi="仿宋" w:eastAsia="仿宋" w:cs="仿宋"/>
              </w:rPr>
            </w:pPr>
            <w:r>
              <w:rPr>
                <w:rFonts w:hint="eastAsia" w:ascii="仿宋" w:hAnsi="仿宋" w:eastAsia="仿宋" w:cs="仿宋"/>
                <w:spacing w:val="-4"/>
              </w:rPr>
              <w:t>1172</w:t>
            </w:r>
          </w:p>
        </w:tc>
        <w:tc>
          <w:tcPr>
            <w:tcW w:w="1591" w:type="dxa"/>
            <w:vAlign w:val="top"/>
          </w:tcPr>
          <w:p w14:paraId="332A14E0">
            <w:pPr>
              <w:pStyle w:val="67"/>
              <w:spacing w:before="97" w:line="240" w:lineRule="auto"/>
              <w:ind w:left="26"/>
              <w:rPr>
                <w:rFonts w:hint="eastAsia" w:ascii="仿宋" w:hAnsi="仿宋" w:eastAsia="仿宋" w:cs="仿宋"/>
              </w:rPr>
            </w:pPr>
            <w:r>
              <w:rPr>
                <w:rFonts w:hint="eastAsia" w:ascii="仿宋" w:hAnsi="仿宋" w:eastAsia="仿宋" w:cs="仿宋"/>
                <w:spacing w:val="1"/>
              </w:rPr>
              <w:t>9787511062871</w:t>
            </w:r>
          </w:p>
        </w:tc>
        <w:tc>
          <w:tcPr>
            <w:tcW w:w="2409" w:type="dxa"/>
            <w:vAlign w:val="top"/>
          </w:tcPr>
          <w:p w14:paraId="457E76FD">
            <w:pPr>
              <w:pStyle w:val="67"/>
              <w:spacing w:before="18" w:line="240" w:lineRule="auto"/>
              <w:ind w:left="28" w:right="81" w:firstLine="1"/>
              <w:rPr>
                <w:rFonts w:hint="eastAsia" w:ascii="仿宋" w:hAnsi="仿宋" w:eastAsia="仿宋" w:cs="仿宋"/>
              </w:rPr>
            </w:pPr>
            <w:r>
              <w:rPr>
                <w:rFonts w:hint="eastAsia" w:ascii="仿宋" w:hAnsi="仿宋" w:eastAsia="仿宋" w:cs="仿宋"/>
              </w:rPr>
              <w:t>家庭教育，真知道：家 庭仪式提升幸福力</w:t>
            </w:r>
          </w:p>
        </w:tc>
        <w:tc>
          <w:tcPr>
            <w:tcW w:w="1027" w:type="dxa"/>
            <w:vAlign w:val="top"/>
          </w:tcPr>
          <w:p w14:paraId="35EF6684">
            <w:pPr>
              <w:pStyle w:val="67"/>
              <w:spacing w:before="98" w:line="240" w:lineRule="auto"/>
              <w:ind w:left="30"/>
              <w:rPr>
                <w:rFonts w:hint="eastAsia" w:ascii="仿宋" w:hAnsi="仿宋" w:eastAsia="仿宋" w:cs="仿宋"/>
              </w:rPr>
            </w:pPr>
            <w:r>
              <w:rPr>
                <w:rFonts w:hint="eastAsia" w:ascii="仿宋" w:hAnsi="仿宋" w:eastAsia="仿宋" w:cs="仿宋"/>
                <w:spacing w:val="-3"/>
              </w:rPr>
              <w:t>海豚</w:t>
            </w:r>
          </w:p>
        </w:tc>
        <w:tc>
          <w:tcPr>
            <w:tcW w:w="528" w:type="dxa"/>
            <w:vAlign w:val="top"/>
          </w:tcPr>
          <w:p w14:paraId="53BF17AB">
            <w:pPr>
              <w:pStyle w:val="67"/>
              <w:spacing w:before="97"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1150317">
            <w:pPr>
              <w:pStyle w:val="67"/>
              <w:spacing w:before="97"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5CC3D7F7">
            <w:pPr>
              <w:pStyle w:val="67"/>
              <w:spacing w:before="97" w:line="240" w:lineRule="auto"/>
              <w:ind w:left="32"/>
              <w:rPr>
                <w:rFonts w:hint="eastAsia" w:ascii="仿宋" w:hAnsi="仿宋" w:eastAsia="仿宋" w:cs="仿宋"/>
              </w:rPr>
            </w:pPr>
            <w:r>
              <w:rPr>
                <w:rFonts w:hint="eastAsia" w:ascii="仿宋" w:hAnsi="仿宋" w:eastAsia="仿宋" w:cs="仿宋"/>
                <w:spacing w:val="-1"/>
              </w:rPr>
              <w:t>G78</w:t>
            </w:r>
          </w:p>
        </w:tc>
        <w:tc>
          <w:tcPr>
            <w:tcW w:w="1000" w:type="dxa"/>
            <w:vAlign w:val="top"/>
          </w:tcPr>
          <w:p w14:paraId="0F45D52A">
            <w:pPr>
              <w:pStyle w:val="67"/>
              <w:spacing w:before="97" w:line="240" w:lineRule="auto"/>
              <w:ind w:left="36"/>
              <w:rPr>
                <w:rFonts w:hint="eastAsia" w:ascii="仿宋" w:hAnsi="仿宋" w:eastAsia="仿宋" w:cs="仿宋"/>
              </w:rPr>
            </w:pPr>
            <w:r>
              <w:rPr>
                <w:rFonts w:hint="eastAsia" w:ascii="仿宋" w:hAnsi="仿宋" w:eastAsia="仿宋" w:cs="仿宋"/>
                <w:spacing w:val="-2"/>
              </w:rPr>
              <w:t>赵曼云</w:t>
            </w:r>
          </w:p>
        </w:tc>
        <w:tc>
          <w:tcPr>
            <w:tcW w:w="1574" w:type="dxa"/>
            <w:gridSpan w:val="2"/>
            <w:vAlign w:val="top"/>
          </w:tcPr>
          <w:p w14:paraId="7584B55B">
            <w:pPr>
              <w:pStyle w:val="67"/>
              <w:spacing w:before="98" w:line="240" w:lineRule="auto"/>
              <w:ind w:left="150"/>
              <w:rPr>
                <w:rFonts w:hint="eastAsia" w:ascii="仿宋" w:hAnsi="仿宋" w:eastAsia="仿宋" w:cs="仿宋"/>
              </w:rPr>
            </w:pPr>
            <w:r>
              <w:rPr>
                <w:rFonts w:hint="eastAsia" w:ascii="仿宋" w:hAnsi="仿宋" w:eastAsia="仿宋" w:cs="仿宋"/>
                <w:spacing w:val="-2"/>
              </w:rPr>
              <w:t>教育著作</w:t>
            </w:r>
          </w:p>
        </w:tc>
      </w:tr>
      <w:tr w14:paraId="29DBB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A9718B0">
            <w:pPr>
              <w:pStyle w:val="67"/>
              <w:spacing w:before="98" w:line="240" w:lineRule="auto"/>
              <w:ind w:left="139"/>
              <w:rPr>
                <w:rFonts w:hint="eastAsia" w:ascii="仿宋" w:hAnsi="仿宋" w:eastAsia="仿宋" w:cs="仿宋"/>
              </w:rPr>
            </w:pPr>
            <w:r>
              <w:rPr>
                <w:rFonts w:hint="eastAsia" w:ascii="仿宋" w:hAnsi="仿宋" w:eastAsia="仿宋" w:cs="仿宋"/>
                <w:spacing w:val="-4"/>
              </w:rPr>
              <w:t>1173</w:t>
            </w:r>
          </w:p>
        </w:tc>
        <w:tc>
          <w:tcPr>
            <w:tcW w:w="1591" w:type="dxa"/>
            <w:vAlign w:val="top"/>
          </w:tcPr>
          <w:p w14:paraId="588D8472">
            <w:pPr>
              <w:pStyle w:val="67"/>
              <w:spacing w:before="98" w:line="240" w:lineRule="auto"/>
              <w:ind w:left="26"/>
              <w:rPr>
                <w:rFonts w:hint="eastAsia" w:ascii="仿宋" w:hAnsi="仿宋" w:eastAsia="仿宋" w:cs="仿宋"/>
              </w:rPr>
            </w:pPr>
            <w:r>
              <w:rPr>
                <w:rFonts w:hint="eastAsia" w:ascii="仿宋" w:hAnsi="仿宋" w:eastAsia="仿宋" w:cs="仿宋"/>
                <w:spacing w:val="1"/>
              </w:rPr>
              <w:t>9787521760262</w:t>
            </w:r>
          </w:p>
        </w:tc>
        <w:tc>
          <w:tcPr>
            <w:tcW w:w="2409" w:type="dxa"/>
            <w:vAlign w:val="top"/>
          </w:tcPr>
          <w:p w14:paraId="51604096">
            <w:pPr>
              <w:pStyle w:val="67"/>
              <w:spacing w:before="99" w:line="240" w:lineRule="auto"/>
              <w:ind w:left="30"/>
              <w:rPr>
                <w:rFonts w:hint="eastAsia" w:ascii="仿宋" w:hAnsi="仿宋" w:eastAsia="仿宋" w:cs="仿宋"/>
              </w:rPr>
            </w:pPr>
            <w:r>
              <w:rPr>
                <w:rFonts w:hint="eastAsia" w:ascii="仿宋" w:hAnsi="仿宋" w:eastAsia="仿宋" w:cs="仿宋"/>
                <w:spacing w:val="-1"/>
              </w:rPr>
              <w:t>成长树家庭教育法</w:t>
            </w:r>
          </w:p>
        </w:tc>
        <w:tc>
          <w:tcPr>
            <w:tcW w:w="1027" w:type="dxa"/>
            <w:vAlign w:val="top"/>
          </w:tcPr>
          <w:p w14:paraId="6A7010A4">
            <w:pPr>
              <w:pStyle w:val="67"/>
              <w:spacing w:before="18" w:line="240" w:lineRule="auto"/>
              <w:ind w:left="45" w:right="136"/>
              <w:rPr>
                <w:rFonts w:hint="eastAsia" w:ascii="仿宋" w:hAnsi="仿宋" w:eastAsia="仿宋" w:cs="仿宋"/>
              </w:rPr>
            </w:pPr>
            <w:r>
              <w:rPr>
                <w:rFonts w:hint="eastAsia" w:ascii="仿宋" w:hAnsi="仿宋" w:eastAsia="仿宋" w:cs="仿宋"/>
                <w:spacing w:val="-4"/>
              </w:rPr>
              <w:t>中信出版集</w:t>
            </w:r>
            <w:r>
              <w:rPr>
                <w:rFonts w:hint="eastAsia" w:ascii="仿宋" w:hAnsi="仿宋" w:eastAsia="仿宋" w:cs="仿宋"/>
                <w:spacing w:val="1"/>
              </w:rPr>
              <w:t xml:space="preserve"> </w:t>
            </w:r>
            <w:r>
              <w:rPr>
                <w:rFonts w:hint="eastAsia" w:ascii="仿宋" w:hAnsi="仿宋" w:eastAsia="仿宋" w:cs="仿宋"/>
              </w:rPr>
              <w:t>团</w:t>
            </w:r>
          </w:p>
        </w:tc>
        <w:tc>
          <w:tcPr>
            <w:tcW w:w="528" w:type="dxa"/>
            <w:vAlign w:val="top"/>
          </w:tcPr>
          <w:p w14:paraId="53D78634">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68C549F">
            <w:pPr>
              <w:pStyle w:val="67"/>
              <w:spacing w:before="98" w:line="240" w:lineRule="auto"/>
              <w:ind w:left="35"/>
              <w:rPr>
                <w:rFonts w:hint="eastAsia" w:ascii="仿宋" w:hAnsi="仿宋" w:eastAsia="仿宋" w:cs="仿宋"/>
              </w:rPr>
            </w:pPr>
            <w:r>
              <w:rPr>
                <w:rFonts w:hint="eastAsia" w:ascii="仿宋" w:hAnsi="仿宋" w:eastAsia="仿宋" w:cs="仿宋"/>
                <w:spacing w:val="1"/>
              </w:rPr>
              <w:t>2023-11-15</w:t>
            </w:r>
          </w:p>
        </w:tc>
        <w:tc>
          <w:tcPr>
            <w:tcW w:w="1082" w:type="dxa"/>
            <w:vAlign w:val="top"/>
          </w:tcPr>
          <w:p w14:paraId="581D8C27">
            <w:pPr>
              <w:pStyle w:val="67"/>
              <w:spacing w:before="98" w:line="240" w:lineRule="auto"/>
              <w:ind w:left="32"/>
              <w:rPr>
                <w:rFonts w:hint="eastAsia" w:ascii="仿宋" w:hAnsi="仿宋" w:eastAsia="仿宋" w:cs="仿宋"/>
              </w:rPr>
            </w:pPr>
            <w:r>
              <w:rPr>
                <w:rFonts w:hint="eastAsia" w:ascii="仿宋" w:hAnsi="仿宋" w:eastAsia="仿宋" w:cs="仿宋"/>
                <w:spacing w:val="-1"/>
              </w:rPr>
              <w:t>G78</w:t>
            </w:r>
          </w:p>
        </w:tc>
        <w:tc>
          <w:tcPr>
            <w:tcW w:w="1000" w:type="dxa"/>
            <w:vAlign w:val="top"/>
          </w:tcPr>
          <w:p w14:paraId="0AEB7836">
            <w:pPr>
              <w:pStyle w:val="67"/>
              <w:spacing w:before="98" w:line="240" w:lineRule="auto"/>
              <w:ind w:left="36"/>
              <w:rPr>
                <w:rFonts w:hint="eastAsia" w:ascii="仿宋" w:hAnsi="仿宋" w:eastAsia="仿宋" w:cs="仿宋"/>
              </w:rPr>
            </w:pPr>
            <w:r>
              <w:rPr>
                <w:rFonts w:hint="eastAsia" w:ascii="仿宋" w:hAnsi="仿宋" w:eastAsia="仿宋" w:cs="仿宋"/>
                <w:spacing w:val="-2"/>
              </w:rPr>
              <w:t>诸葛越</w:t>
            </w:r>
          </w:p>
        </w:tc>
        <w:tc>
          <w:tcPr>
            <w:tcW w:w="1574" w:type="dxa"/>
            <w:gridSpan w:val="2"/>
            <w:vAlign w:val="top"/>
          </w:tcPr>
          <w:p w14:paraId="2DC77633">
            <w:pPr>
              <w:pStyle w:val="67"/>
              <w:spacing w:before="99" w:line="240" w:lineRule="auto"/>
              <w:ind w:left="150"/>
              <w:rPr>
                <w:rFonts w:hint="eastAsia" w:ascii="仿宋" w:hAnsi="仿宋" w:eastAsia="仿宋" w:cs="仿宋"/>
              </w:rPr>
            </w:pPr>
            <w:r>
              <w:rPr>
                <w:rFonts w:hint="eastAsia" w:ascii="仿宋" w:hAnsi="仿宋" w:eastAsia="仿宋" w:cs="仿宋"/>
                <w:spacing w:val="-2"/>
              </w:rPr>
              <w:t>教育著作</w:t>
            </w:r>
          </w:p>
        </w:tc>
      </w:tr>
      <w:tr w14:paraId="1A314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C285E90">
            <w:pPr>
              <w:pStyle w:val="67"/>
              <w:spacing w:before="99" w:line="240" w:lineRule="auto"/>
              <w:ind w:left="139"/>
              <w:rPr>
                <w:rFonts w:hint="eastAsia" w:ascii="仿宋" w:hAnsi="仿宋" w:eastAsia="仿宋" w:cs="仿宋"/>
              </w:rPr>
            </w:pPr>
            <w:r>
              <w:rPr>
                <w:rFonts w:hint="eastAsia" w:ascii="仿宋" w:hAnsi="仿宋" w:eastAsia="仿宋" w:cs="仿宋"/>
                <w:spacing w:val="-4"/>
              </w:rPr>
              <w:t>1174</w:t>
            </w:r>
          </w:p>
        </w:tc>
        <w:tc>
          <w:tcPr>
            <w:tcW w:w="1591" w:type="dxa"/>
            <w:vAlign w:val="top"/>
          </w:tcPr>
          <w:p w14:paraId="2EED7CBC">
            <w:pPr>
              <w:pStyle w:val="67"/>
              <w:spacing w:before="99" w:line="240" w:lineRule="auto"/>
              <w:ind w:left="26"/>
              <w:rPr>
                <w:rFonts w:hint="eastAsia" w:ascii="仿宋" w:hAnsi="仿宋" w:eastAsia="仿宋" w:cs="仿宋"/>
              </w:rPr>
            </w:pPr>
            <w:r>
              <w:rPr>
                <w:rFonts w:hint="eastAsia" w:ascii="仿宋" w:hAnsi="仿宋" w:eastAsia="仿宋" w:cs="仿宋"/>
                <w:spacing w:val="1"/>
              </w:rPr>
              <w:t>9787518094950</w:t>
            </w:r>
          </w:p>
        </w:tc>
        <w:tc>
          <w:tcPr>
            <w:tcW w:w="2409" w:type="dxa"/>
            <w:vAlign w:val="top"/>
          </w:tcPr>
          <w:p w14:paraId="368C9FA2">
            <w:pPr>
              <w:pStyle w:val="67"/>
              <w:spacing w:before="20" w:line="240" w:lineRule="auto"/>
              <w:ind w:left="30" w:right="80"/>
              <w:rPr>
                <w:rFonts w:hint="eastAsia" w:ascii="仿宋" w:hAnsi="仿宋" w:eastAsia="仿宋" w:cs="仿宋"/>
              </w:rPr>
            </w:pPr>
            <w:r>
              <w:rPr>
                <w:rFonts w:hint="eastAsia" w:ascii="仿宋" w:hAnsi="仿宋" w:eastAsia="仿宋" w:cs="仿宋"/>
              </w:rPr>
              <w:t>家庭教育，从成功到从</w:t>
            </w:r>
            <w:r>
              <w:rPr>
                <w:rFonts w:hint="eastAsia" w:ascii="仿宋" w:hAnsi="仿宋" w:eastAsia="仿宋" w:cs="仿宋"/>
                <w:spacing w:val="1"/>
              </w:rPr>
              <w:t xml:space="preserve"> </w:t>
            </w:r>
            <w:r>
              <w:rPr>
                <w:rFonts w:hint="eastAsia" w:ascii="仿宋" w:hAnsi="仿宋" w:eastAsia="仿宋" w:cs="仿宋"/>
              </w:rPr>
              <w:t>容</w:t>
            </w:r>
          </w:p>
        </w:tc>
        <w:tc>
          <w:tcPr>
            <w:tcW w:w="1027" w:type="dxa"/>
            <w:vAlign w:val="top"/>
          </w:tcPr>
          <w:p w14:paraId="5AD17887">
            <w:pPr>
              <w:pStyle w:val="67"/>
              <w:spacing w:before="20"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36B93792">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6DF14B3">
            <w:pPr>
              <w:pStyle w:val="67"/>
              <w:spacing w:before="99"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0DC5B453">
            <w:pPr>
              <w:pStyle w:val="67"/>
              <w:spacing w:before="99" w:line="240" w:lineRule="auto"/>
              <w:ind w:left="32"/>
              <w:rPr>
                <w:rFonts w:hint="eastAsia" w:ascii="仿宋" w:hAnsi="仿宋" w:eastAsia="仿宋" w:cs="仿宋"/>
              </w:rPr>
            </w:pPr>
            <w:r>
              <w:rPr>
                <w:rFonts w:hint="eastAsia" w:ascii="仿宋" w:hAnsi="仿宋" w:eastAsia="仿宋" w:cs="仿宋"/>
                <w:spacing w:val="-1"/>
              </w:rPr>
              <w:t>G78</w:t>
            </w:r>
          </w:p>
        </w:tc>
        <w:tc>
          <w:tcPr>
            <w:tcW w:w="1000" w:type="dxa"/>
            <w:vAlign w:val="top"/>
          </w:tcPr>
          <w:p w14:paraId="09C25667">
            <w:pPr>
              <w:pStyle w:val="67"/>
              <w:spacing w:before="20" w:line="240" w:lineRule="auto"/>
              <w:ind w:left="42" w:right="130" w:hanging="6"/>
              <w:rPr>
                <w:rFonts w:hint="eastAsia" w:ascii="仿宋" w:hAnsi="仿宋" w:eastAsia="仿宋" w:cs="仿宋"/>
              </w:rPr>
            </w:pPr>
            <w:r>
              <w:rPr>
                <w:rFonts w:hint="eastAsia" w:ascii="仿宋" w:hAnsi="仿宋" w:eastAsia="仿宋" w:cs="仿宋"/>
                <w:spacing w:val="-1"/>
              </w:rPr>
              <w:t>汇智云亭教</w:t>
            </w:r>
            <w:r>
              <w:rPr>
                <w:rFonts w:hint="eastAsia" w:ascii="仿宋" w:hAnsi="仿宋" w:eastAsia="仿宋" w:cs="仿宋"/>
                <w:spacing w:val="1"/>
              </w:rPr>
              <w:t xml:space="preserve"> </w:t>
            </w:r>
            <w:r>
              <w:rPr>
                <w:rFonts w:hint="eastAsia" w:ascii="仿宋" w:hAnsi="仿宋" w:eastAsia="仿宋" w:cs="仿宋"/>
                <w:spacing w:val="-3"/>
              </w:rPr>
              <w:t>育研究院</w:t>
            </w:r>
          </w:p>
        </w:tc>
        <w:tc>
          <w:tcPr>
            <w:tcW w:w="1574" w:type="dxa"/>
            <w:gridSpan w:val="2"/>
            <w:vAlign w:val="top"/>
          </w:tcPr>
          <w:p w14:paraId="0AE8838B">
            <w:pPr>
              <w:pStyle w:val="67"/>
              <w:spacing w:before="100" w:line="240" w:lineRule="auto"/>
              <w:ind w:left="150"/>
              <w:rPr>
                <w:rFonts w:hint="eastAsia" w:ascii="仿宋" w:hAnsi="仿宋" w:eastAsia="仿宋" w:cs="仿宋"/>
              </w:rPr>
            </w:pPr>
            <w:r>
              <w:rPr>
                <w:rFonts w:hint="eastAsia" w:ascii="仿宋" w:hAnsi="仿宋" w:eastAsia="仿宋" w:cs="仿宋"/>
                <w:spacing w:val="-2"/>
              </w:rPr>
              <w:t>教育著作</w:t>
            </w:r>
          </w:p>
        </w:tc>
      </w:tr>
      <w:tr w14:paraId="52A48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5C13CF3">
            <w:pPr>
              <w:pStyle w:val="67"/>
              <w:spacing w:before="100" w:line="240" w:lineRule="auto"/>
              <w:ind w:left="139"/>
              <w:rPr>
                <w:rFonts w:hint="eastAsia" w:ascii="仿宋" w:hAnsi="仿宋" w:eastAsia="仿宋" w:cs="仿宋"/>
              </w:rPr>
            </w:pPr>
            <w:r>
              <w:rPr>
                <w:rFonts w:hint="eastAsia" w:ascii="仿宋" w:hAnsi="仿宋" w:eastAsia="仿宋" w:cs="仿宋"/>
                <w:spacing w:val="-4"/>
              </w:rPr>
              <w:t>1175</w:t>
            </w:r>
          </w:p>
        </w:tc>
        <w:tc>
          <w:tcPr>
            <w:tcW w:w="1591" w:type="dxa"/>
            <w:vAlign w:val="top"/>
          </w:tcPr>
          <w:p w14:paraId="0EECEDCE">
            <w:pPr>
              <w:pStyle w:val="67"/>
              <w:spacing w:before="100" w:line="240" w:lineRule="auto"/>
              <w:ind w:left="26"/>
              <w:rPr>
                <w:rFonts w:hint="eastAsia" w:ascii="仿宋" w:hAnsi="仿宋" w:eastAsia="仿宋" w:cs="仿宋"/>
              </w:rPr>
            </w:pPr>
            <w:r>
              <w:rPr>
                <w:rFonts w:hint="eastAsia" w:ascii="仿宋" w:hAnsi="仿宋" w:eastAsia="仿宋" w:cs="仿宋"/>
                <w:spacing w:val="1"/>
              </w:rPr>
              <w:t>9787575801331</w:t>
            </w:r>
          </w:p>
        </w:tc>
        <w:tc>
          <w:tcPr>
            <w:tcW w:w="2409" w:type="dxa"/>
            <w:vAlign w:val="top"/>
          </w:tcPr>
          <w:p w14:paraId="44DEB049">
            <w:pPr>
              <w:pStyle w:val="67"/>
              <w:spacing w:before="22" w:line="240" w:lineRule="auto"/>
              <w:ind w:left="29" w:right="80"/>
              <w:rPr>
                <w:rFonts w:hint="eastAsia" w:ascii="仿宋" w:hAnsi="仿宋" w:eastAsia="仿宋" w:cs="仿宋"/>
              </w:rPr>
            </w:pPr>
            <w:r>
              <w:rPr>
                <w:rFonts w:hint="eastAsia" w:ascii="仿宋" w:hAnsi="仿宋" w:eastAsia="仿宋" w:cs="仿宋"/>
              </w:rPr>
              <w:t>家庭教育：微型情景剧</w:t>
            </w:r>
            <w:r>
              <w:rPr>
                <w:rFonts w:hint="eastAsia" w:ascii="仿宋" w:hAnsi="仿宋" w:eastAsia="仿宋" w:cs="仿宋"/>
                <w:spacing w:val="1"/>
              </w:rPr>
              <w:t xml:space="preserve"> </w:t>
            </w:r>
            <w:r>
              <w:rPr>
                <w:rFonts w:hint="eastAsia" w:ascii="仿宋" w:hAnsi="仿宋" w:eastAsia="仿宋" w:cs="仿宋"/>
                <w:spacing w:val="-1"/>
              </w:rPr>
              <w:t>80例</w:t>
            </w:r>
          </w:p>
        </w:tc>
        <w:tc>
          <w:tcPr>
            <w:tcW w:w="1027" w:type="dxa"/>
            <w:vAlign w:val="top"/>
          </w:tcPr>
          <w:p w14:paraId="7F0032B5">
            <w:pPr>
              <w:pStyle w:val="67"/>
              <w:spacing w:before="101" w:line="240" w:lineRule="auto"/>
              <w:ind w:left="30"/>
              <w:rPr>
                <w:rFonts w:hint="eastAsia" w:ascii="仿宋" w:hAnsi="仿宋" w:eastAsia="仿宋" w:cs="仿宋"/>
              </w:rPr>
            </w:pPr>
            <w:r>
              <w:rPr>
                <w:rFonts w:hint="eastAsia" w:ascii="仿宋" w:hAnsi="仿宋" w:eastAsia="仿宋" w:cs="仿宋"/>
                <w:spacing w:val="-1"/>
              </w:rPr>
              <w:t>福建教育</w:t>
            </w:r>
          </w:p>
        </w:tc>
        <w:tc>
          <w:tcPr>
            <w:tcW w:w="528" w:type="dxa"/>
            <w:vAlign w:val="top"/>
          </w:tcPr>
          <w:p w14:paraId="74569DE9">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59AA4D8">
            <w:pPr>
              <w:pStyle w:val="67"/>
              <w:spacing w:before="100" w:line="240" w:lineRule="auto"/>
              <w:ind w:left="35"/>
              <w:rPr>
                <w:rFonts w:hint="eastAsia" w:ascii="仿宋" w:hAnsi="仿宋" w:eastAsia="仿宋" w:cs="仿宋"/>
              </w:rPr>
            </w:pPr>
            <w:r>
              <w:rPr>
                <w:rFonts w:hint="eastAsia" w:ascii="仿宋" w:hAnsi="仿宋" w:eastAsia="仿宋" w:cs="仿宋"/>
              </w:rPr>
              <w:t>2024-10-1</w:t>
            </w:r>
          </w:p>
        </w:tc>
        <w:tc>
          <w:tcPr>
            <w:tcW w:w="1082" w:type="dxa"/>
            <w:vAlign w:val="top"/>
          </w:tcPr>
          <w:p w14:paraId="466C7CD2">
            <w:pPr>
              <w:pStyle w:val="67"/>
              <w:spacing w:before="100" w:line="240" w:lineRule="auto"/>
              <w:ind w:left="32"/>
              <w:rPr>
                <w:rFonts w:hint="eastAsia" w:ascii="仿宋" w:hAnsi="仿宋" w:eastAsia="仿宋" w:cs="仿宋"/>
              </w:rPr>
            </w:pPr>
            <w:r>
              <w:rPr>
                <w:rFonts w:hint="eastAsia" w:ascii="仿宋" w:hAnsi="仿宋" w:eastAsia="仿宋" w:cs="仿宋"/>
                <w:spacing w:val="-1"/>
              </w:rPr>
              <w:t>G78</w:t>
            </w:r>
          </w:p>
        </w:tc>
        <w:tc>
          <w:tcPr>
            <w:tcW w:w="1000" w:type="dxa"/>
            <w:vAlign w:val="top"/>
          </w:tcPr>
          <w:p w14:paraId="17F6D3C1">
            <w:pPr>
              <w:pStyle w:val="67"/>
              <w:spacing w:before="101" w:line="240" w:lineRule="auto"/>
              <w:ind w:left="39"/>
              <w:rPr>
                <w:rFonts w:hint="eastAsia" w:ascii="仿宋" w:hAnsi="仿宋" w:eastAsia="仿宋" w:cs="仿宋"/>
              </w:rPr>
            </w:pPr>
            <w:r>
              <w:rPr>
                <w:rFonts w:hint="eastAsia" w:ascii="仿宋" w:hAnsi="仿宋" w:eastAsia="仿宋" w:cs="仿宋"/>
                <w:spacing w:val="-4"/>
              </w:rPr>
              <w:t>曹瑞</w:t>
            </w:r>
          </w:p>
        </w:tc>
        <w:tc>
          <w:tcPr>
            <w:tcW w:w="1574" w:type="dxa"/>
            <w:gridSpan w:val="2"/>
            <w:vAlign w:val="top"/>
          </w:tcPr>
          <w:p w14:paraId="06B483B6">
            <w:pPr>
              <w:pStyle w:val="67"/>
              <w:spacing w:before="101" w:line="240" w:lineRule="auto"/>
              <w:ind w:left="150"/>
              <w:rPr>
                <w:rFonts w:hint="eastAsia" w:ascii="仿宋" w:hAnsi="仿宋" w:eastAsia="仿宋" w:cs="仿宋"/>
              </w:rPr>
            </w:pPr>
            <w:r>
              <w:rPr>
                <w:rFonts w:hint="eastAsia" w:ascii="仿宋" w:hAnsi="仿宋" w:eastAsia="仿宋" w:cs="仿宋"/>
                <w:spacing w:val="-2"/>
              </w:rPr>
              <w:t>教育著作</w:t>
            </w:r>
          </w:p>
        </w:tc>
      </w:tr>
      <w:tr w14:paraId="53966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17390AB">
            <w:pPr>
              <w:pStyle w:val="67"/>
              <w:spacing w:before="101" w:line="240" w:lineRule="auto"/>
              <w:ind w:left="139"/>
              <w:rPr>
                <w:rFonts w:hint="eastAsia" w:ascii="仿宋" w:hAnsi="仿宋" w:eastAsia="仿宋" w:cs="仿宋"/>
              </w:rPr>
            </w:pPr>
            <w:r>
              <w:rPr>
                <w:rFonts w:hint="eastAsia" w:ascii="仿宋" w:hAnsi="仿宋" w:eastAsia="仿宋" w:cs="仿宋"/>
                <w:spacing w:val="-4"/>
              </w:rPr>
              <w:t>1176</w:t>
            </w:r>
          </w:p>
        </w:tc>
        <w:tc>
          <w:tcPr>
            <w:tcW w:w="1591" w:type="dxa"/>
            <w:vAlign w:val="top"/>
          </w:tcPr>
          <w:p w14:paraId="6B5D8896">
            <w:pPr>
              <w:pStyle w:val="67"/>
              <w:spacing w:before="101" w:line="240" w:lineRule="auto"/>
              <w:ind w:left="26"/>
              <w:rPr>
                <w:rFonts w:hint="eastAsia" w:ascii="仿宋" w:hAnsi="仿宋" w:eastAsia="仿宋" w:cs="仿宋"/>
              </w:rPr>
            </w:pPr>
            <w:r>
              <w:rPr>
                <w:rFonts w:hint="eastAsia" w:ascii="仿宋" w:hAnsi="仿宋" w:eastAsia="仿宋" w:cs="仿宋"/>
                <w:spacing w:val="1"/>
              </w:rPr>
              <w:t>9787534995835</w:t>
            </w:r>
          </w:p>
        </w:tc>
        <w:tc>
          <w:tcPr>
            <w:tcW w:w="2409" w:type="dxa"/>
            <w:vAlign w:val="top"/>
          </w:tcPr>
          <w:p w14:paraId="36099D0A">
            <w:pPr>
              <w:pStyle w:val="67"/>
              <w:spacing w:before="22" w:line="240" w:lineRule="auto"/>
              <w:ind w:left="33" w:right="81" w:hanging="2"/>
              <w:rPr>
                <w:rFonts w:hint="eastAsia" w:ascii="仿宋" w:hAnsi="仿宋" w:eastAsia="仿宋" w:cs="仿宋"/>
              </w:rPr>
            </w:pPr>
            <w:r>
              <w:rPr>
                <w:rFonts w:hint="eastAsia" w:ascii="仿宋" w:hAnsi="仿宋" w:eastAsia="仿宋" w:cs="仿宋"/>
              </w:rPr>
              <w:t xml:space="preserve">如何指导家庭教育（上 </w:t>
            </w:r>
            <w:r>
              <w:rPr>
                <w:rFonts w:hint="eastAsia" w:ascii="仿宋" w:hAnsi="仿宋" w:eastAsia="仿宋" w:cs="仿宋"/>
                <w:spacing w:val="-4"/>
              </w:rPr>
              <w:t>下册）</w:t>
            </w:r>
          </w:p>
        </w:tc>
        <w:tc>
          <w:tcPr>
            <w:tcW w:w="1027" w:type="dxa"/>
            <w:vAlign w:val="top"/>
          </w:tcPr>
          <w:p w14:paraId="043133D4">
            <w:pPr>
              <w:pStyle w:val="67"/>
              <w:spacing w:before="22" w:line="240" w:lineRule="auto"/>
              <w:ind w:left="31" w:right="136" w:hanging="1"/>
              <w:rPr>
                <w:rFonts w:hint="eastAsia" w:ascii="仿宋" w:hAnsi="仿宋" w:eastAsia="仿宋" w:cs="仿宋"/>
              </w:rPr>
            </w:pPr>
            <w:r>
              <w:rPr>
                <w:rFonts w:hint="eastAsia" w:ascii="仿宋" w:hAnsi="仿宋" w:eastAsia="仿宋" w:cs="仿宋"/>
                <w:spacing w:val="-1"/>
              </w:rPr>
              <w:t>河南科学技</w:t>
            </w:r>
            <w:r>
              <w:rPr>
                <w:rFonts w:hint="eastAsia" w:ascii="仿宋" w:hAnsi="仿宋" w:eastAsia="仿宋" w:cs="仿宋"/>
                <w:spacing w:val="2"/>
              </w:rPr>
              <w:t xml:space="preserve"> </w:t>
            </w:r>
            <w:r>
              <w:rPr>
                <w:rFonts w:hint="eastAsia" w:ascii="仿宋" w:hAnsi="仿宋" w:eastAsia="仿宋" w:cs="仿宋"/>
              </w:rPr>
              <w:t>术</w:t>
            </w:r>
          </w:p>
        </w:tc>
        <w:tc>
          <w:tcPr>
            <w:tcW w:w="528" w:type="dxa"/>
            <w:vAlign w:val="top"/>
          </w:tcPr>
          <w:p w14:paraId="16FEF91C">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9CADDAB">
            <w:pPr>
              <w:pStyle w:val="67"/>
              <w:spacing w:before="101" w:line="240" w:lineRule="auto"/>
              <w:ind w:left="35"/>
              <w:rPr>
                <w:rFonts w:hint="eastAsia" w:ascii="仿宋" w:hAnsi="仿宋" w:eastAsia="仿宋" w:cs="仿宋"/>
              </w:rPr>
            </w:pPr>
            <w:r>
              <w:rPr>
                <w:rFonts w:hint="eastAsia" w:ascii="仿宋" w:hAnsi="仿宋" w:eastAsia="仿宋" w:cs="仿宋"/>
              </w:rPr>
              <w:t>2019-7-1</w:t>
            </w:r>
          </w:p>
        </w:tc>
        <w:tc>
          <w:tcPr>
            <w:tcW w:w="1082" w:type="dxa"/>
            <w:vAlign w:val="top"/>
          </w:tcPr>
          <w:p w14:paraId="7027AB76">
            <w:pPr>
              <w:pStyle w:val="67"/>
              <w:spacing w:before="101" w:line="240" w:lineRule="auto"/>
              <w:ind w:left="32"/>
              <w:rPr>
                <w:rFonts w:hint="eastAsia" w:ascii="仿宋" w:hAnsi="仿宋" w:eastAsia="仿宋" w:cs="仿宋"/>
              </w:rPr>
            </w:pPr>
            <w:r>
              <w:rPr>
                <w:rFonts w:hint="eastAsia" w:ascii="仿宋" w:hAnsi="仿宋" w:eastAsia="仿宋" w:cs="仿宋"/>
                <w:spacing w:val="-1"/>
              </w:rPr>
              <w:t>G78</w:t>
            </w:r>
          </w:p>
        </w:tc>
        <w:tc>
          <w:tcPr>
            <w:tcW w:w="1000" w:type="dxa"/>
            <w:vAlign w:val="top"/>
          </w:tcPr>
          <w:p w14:paraId="648CD5F2">
            <w:pPr>
              <w:pStyle w:val="67"/>
              <w:spacing w:before="102" w:line="240" w:lineRule="auto"/>
              <w:ind w:left="37"/>
              <w:rPr>
                <w:rFonts w:hint="eastAsia" w:ascii="仿宋" w:hAnsi="仿宋" w:eastAsia="仿宋" w:cs="仿宋"/>
              </w:rPr>
            </w:pPr>
            <w:r>
              <w:rPr>
                <w:rFonts w:hint="eastAsia" w:ascii="仿宋" w:hAnsi="仿宋" w:eastAsia="仿宋" w:cs="仿宋"/>
                <w:spacing w:val="-2"/>
              </w:rPr>
              <w:t>孙云晓</w:t>
            </w:r>
          </w:p>
        </w:tc>
        <w:tc>
          <w:tcPr>
            <w:tcW w:w="1574" w:type="dxa"/>
            <w:gridSpan w:val="2"/>
            <w:vAlign w:val="top"/>
          </w:tcPr>
          <w:p w14:paraId="39999778">
            <w:pPr>
              <w:pStyle w:val="67"/>
              <w:spacing w:before="102" w:line="240" w:lineRule="auto"/>
              <w:ind w:left="150"/>
              <w:rPr>
                <w:rFonts w:hint="eastAsia" w:ascii="仿宋" w:hAnsi="仿宋" w:eastAsia="仿宋" w:cs="仿宋"/>
              </w:rPr>
            </w:pPr>
            <w:r>
              <w:rPr>
                <w:rFonts w:hint="eastAsia" w:ascii="仿宋" w:hAnsi="仿宋" w:eastAsia="仿宋" w:cs="仿宋"/>
                <w:spacing w:val="-2"/>
              </w:rPr>
              <w:t>教育著作</w:t>
            </w:r>
          </w:p>
        </w:tc>
      </w:tr>
      <w:tr w14:paraId="693FC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16DBD5C7">
            <w:pPr>
              <w:pStyle w:val="67"/>
              <w:spacing w:before="13" w:line="240" w:lineRule="auto"/>
              <w:ind w:left="139"/>
              <w:rPr>
                <w:rFonts w:hint="eastAsia" w:ascii="仿宋" w:hAnsi="仿宋" w:eastAsia="仿宋" w:cs="仿宋"/>
              </w:rPr>
            </w:pPr>
            <w:r>
              <w:rPr>
                <w:rFonts w:hint="eastAsia" w:ascii="仿宋" w:hAnsi="仿宋" w:eastAsia="仿宋" w:cs="仿宋"/>
                <w:spacing w:val="-4"/>
              </w:rPr>
              <w:t>1177</w:t>
            </w:r>
          </w:p>
        </w:tc>
        <w:tc>
          <w:tcPr>
            <w:tcW w:w="1591" w:type="dxa"/>
            <w:vAlign w:val="top"/>
          </w:tcPr>
          <w:p w14:paraId="3A788895">
            <w:pPr>
              <w:pStyle w:val="67"/>
              <w:spacing w:before="13" w:line="240" w:lineRule="auto"/>
              <w:ind w:left="26"/>
              <w:rPr>
                <w:rFonts w:hint="eastAsia" w:ascii="仿宋" w:hAnsi="仿宋" w:eastAsia="仿宋" w:cs="仿宋"/>
              </w:rPr>
            </w:pPr>
            <w:r>
              <w:rPr>
                <w:rFonts w:hint="eastAsia" w:ascii="仿宋" w:hAnsi="仿宋" w:eastAsia="仿宋" w:cs="仿宋"/>
                <w:spacing w:val="1"/>
              </w:rPr>
              <w:t>9787201141190</w:t>
            </w:r>
          </w:p>
        </w:tc>
        <w:tc>
          <w:tcPr>
            <w:tcW w:w="2409" w:type="dxa"/>
            <w:vAlign w:val="top"/>
          </w:tcPr>
          <w:p w14:paraId="6079E376">
            <w:pPr>
              <w:pStyle w:val="67"/>
              <w:spacing w:before="13" w:line="240" w:lineRule="auto"/>
              <w:ind w:left="31"/>
              <w:rPr>
                <w:rFonts w:hint="eastAsia" w:ascii="仿宋" w:hAnsi="仿宋" w:eastAsia="仿宋" w:cs="仿宋"/>
              </w:rPr>
            </w:pPr>
            <w:r>
              <w:rPr>
                <w:rFonts w:hint="eastAsia" w:ascii="仿宋" w:hAnsi="仿宋" w:eastAsia="仿宋" w:cs="仿宋"/>
                <w:spacing w:val="-1"/>
              </w:rPr>
              <w:t>郑渊洁家庭教育课</w:t>
            </w:r>
          </w:p>
        </w:tc>
        <w:tc>
          <w:tcPr>
            <w:tcW w:w="1027" w:type="dxa"/>
            <w:vAlign w:val="top"/>
          </w:tcPr>
          <w:p w14:paraId="01091E65">
            <w:pPr>
              <w:pStyle w:val="67"/>
              <w:spacing w:before="13" w:line="240" w:lineRule="auto"/>
              <w:ind w:left="34"/>
              <w:rPr>
                <w:rFonts w:hint="eastAsia" w:ascii="仿宋" w:hAnsi="仿宋" w:eastAsia="仿宋" w:cs="仿宋"/>
              </w:rPr>
            </w:pPr>
            <w:r>
              <w:rPr>
                <w:rFonts w:hint="eastAsia" w:ascii="仿宋" w:hAnsi="仿宋" w:eastAsia="仿宋" w:cs="仿宋"/>
                <w:spacing w:val="-2"/>
              </w:rPr>
              <w:t>天津人民</w:t>
            </w:r>
          </w:p>
        </w:tc>
        <w:tc>
          <w:tcPr>
            <w:tcW w:w="528" w:type="dxa"/>
            <w:vAlign w:val="top"/>
          </w:tcPr>
          <w:p w14:paraId="00F68152">
            <w:pPr>
              <w:pStyle w:val="67"/>
              <w:spacing w:before="13"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7E680B5">
            <w:pPr>
              <w:pStyle w:val="67"/>
              <w:spacing w:before="13" w:line="240" w:lineRule="auto"/>
              <w:ind w:left="35"/>
              <w:rPr>
                <w:rFonts w:hint="eastAsia" w:ascii="仿宋" w:hAnsi="仿宋" w:eastAsia="仿宋" w:cs="仿宋"/>
              </w:rPr>
            </w:pPr>
            <w:r>
              <w:rPr>
                <w:rFonts w:hint="eastAsia" w:ascii="仿宋" w:hAnsi="仿宋" w:eastAsia="仿宋" w:cs="仿宋"/>
              </w:rPr>
              <w:t>2018-10-1</w:t>
            </w:r>
          </w:p>
        </w:tc>
        <w:tc>
          <w:tcPr>
            <w:tcW w:w="1082" w:type="dxa"/>
            <w:vAlign w:val="top"/>
          </w:tcPr>
          <w:p w14:paraId="0811DAF3">
            <w:pPr>
              <w:pStyle w:val="67"/>
              <w:spacing w:before="13" w:line="240" w:lineRule="auto"/>
              <w:ind w:left="32"/>
              <w:rPr>
                <w:rFonts w:hint="eastAsia" w:ascii="仿宋" w:hAnsi="仿宋" w:eastAsia="仿宋" w:cs="仿宋"/>
              </w:rPr>
            </w:pPr>
            <w:r>
              <w:rPr>
                <w:rFonts w:hint="eastAsia" w:ascii="仿宋" w:hAnsi="仿宋" w:eastAsia="仿宋" w:cs="仿宋"/>
                <w:spacing w:val="-1"/>
              </w:rPr>
              <w:t>G78</w:t>
            </w:r>
          </w:p>
        </w:tc>
        <w:tc>
          <w:tcPr>
            <w:tcW w:w="1000" w:type="dxa"/>
            <w:vAlign w:val="top"/>
          </w:tcPr>
          <w:p w14:paraId="5E15F824">
            <w:pPr>
              <w:pStyle w:val="67"/>
              <w:spacing w:before="13" w:line="240" w:lineRule="auto"/>
              <w:ind w:left="39"/>
              <w:rPr>
                <w:rFonts w:hint="eastAsia" w:ascii="仿宋" w:hAnsi="仿宋" w:eastAsia="仿宋" w:cs="仿宋"/>
              </w:rPr>
            </w:pPr>
            <w:r>
              <w:rPr>
                <w:rFonts w:hint="eastAsia" w:ascii="仿宋" w:hAnsi="仿宋" w:eastAsia="仿宋" w:cs="仿宋"/>
                <w:spacing w:val="-3"/>
              </w:rPr>
              <w:t>郑渊洁</w:t>
            </w:r>
          </w:p>
        </w:tc>
        <w:tc>
          <w:tcPr>
            <w:tcW w:w="1574" w:type="dxa"/>
            <w:gridSpan w:val="2"/>
            <w:vAlign w:val="top"/>
          </w:tcPr>
          <w:p w14:paraId="260F8470">
            <w:pPr>
              <w:pStyle w:val="67"/>
              <w:spacing w:before="13" w:line="240" w:lineRule="auto"/>
              <w:ind w:left="150"/>
              <w:rPr>
                <w:rFonts w:hint="eastAsia" w:ascii="仿宋" w:hAnsi="仿宋" w:eastAsia="仿宋" w:cs="仿宋"/>
              </w:rPr>
            </w:pPr>
            <w:r>
              <w:rPr>
                <w:rFonts w:hint="eastAsia" w:ascii="仿宋" w:hAnsi="仿宋" w:eastAsia="仿宋" w:cs="仿宋"/>
                <w:spacing w:val="-2"/>
              </w:rPr>
              <w:t>教育著作</w:t>
            </w:r>
          </w:p>
        </w:tc>
      </w:tr>
      <w:tr w14:paraId="091B7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6714C87">
            <w:pPr>
              <w:pStyle w:val="67"/>
              <w:spacing w:before="195" w:line="240" w:lineRule="auto"/>
              <w:ind w:left="139"/>
              <w:rPr>
                <w:rFonts w:hint="eastAsia" w:ascii="仿宋" w:hAnsi="仿宋" w:eastAsia="仿宋" w:cs="仿宋"/>
              </w:rPr>
            </w:pPr>
            <w:r>
              <w:rPr>
                <w:rFonts w:hint="eastAsia" w:ascii="仿宋" w:hAnsi="仿宋" w:eastAsia="仿宋" w:cs="仿宋"/>
                <w:spacing w:val="-4"/>
              </w:rPr>
              <w:t>1178</w:t>
            </w:r>
          </w:p>
        </w:tc>
        <w:tc>
          <w:tcPr>
            <w:tcW w:w="1591" w:type="dxa"/>
            <w:vAlign w:val="top"/>
          </w:tcPr>
          <w:p w14:paraId="6ACB45DC">
            <w:pPr>
              <w:pStyle w:val="67"/>
              <w:spacing w:before="195" w:line="240" w:lineRule="auto"/>
              <w:ind w:left="26"/>
              <w:rPr>
                <w:rFonts w:hint="eastAsia" w:ascii="仿宋" w:hAnsi="仿宋" w:eastAsia="仿宋" w:cs="仿宋"/>
              </w:rPr>
            </w:pPr>
            <w:r>
              <w:rPr>
                <w:rFonts w:hint="eastAsia" w:ascii="仿宋" w:hAnsi="仿宋" w:eastAsia="仿宋" w:cs="仿宋"/>
                <w:spacing w:val="1"/>
              </w:rPr>
              <w:t>9787519484309</w:t>
            </w:r>
          </w:p>
        </w:tc>
        <w:tc>
          <w:tcPr>
            <w:tcW w:w="2409" w:type="dxa"/>
            <w:vAlign w:val="top"/>
          </w:tcPr>
          <w:p w14:paraId="545C2331">
            <w:pPr>
              <w:pStyle w:val="67"/>
              <w:spacing w:before="22" w:line="240" w:lineRule="auto"/>
              <w:ind w:left="30" w:right="123"/>
              <w:jc w:val="both"/>
              <w:rPr>
                <w:rFonts w:hint="eastAsia" w:ascii="仿宋" w:hAnsi="仿宋" w:eastAsia="仿宋" w:cs="仿宋"/>
              </w:rPr>
            </w:pPr>
            <w:r>
              <w:rPr>
                <w:rFonts w:hint="eastAsia" w:ascii="仿宋" w:hAnsi="仿宋" w:eastAsia="仿宋" w:cs="仿宋"/>
                <w:spacing w:val="-5"/>
              </w:rPr>
              <w:t>社区可持续发展教育：</w:t>
            </w:r>
            <w:r>
              <w:rPr>
                <w:rFonts w:hint="eastAsia" w:ascii="仿宋" w:hAnsi="仿宋" w:eastAsia="仿宋" w:cs="仿宋"/>
                <w:spacing w:val="8"/>
              </w:rPr>
              <w:t xml:space="preserve"> </w:t>
            </w:r>
            <w:r>
              <w:rPr>
                <w:rFonts w:hint="eastAsia" w:ascii="仿宋" w:hAnsi="仿宋" w:eastAsia="仿宋" w:cs="仿宋"/>
              </w:rPr>
              <w:t xml:space="preserve">上海行动观察（纯英  </w:t>
            </w:r>
            <w:r>
              <w:rPr>
                <w:rFonts w:hint="eastAsia" w:ascii="仿宋" w:hAnsi="仿宋" w:eastAsia="仿宋" w:cs="仿宋"/>
                <w:spacing w:val="-4"/>
              </w:rPr>
              <w:t>文）</w:t>
            </w:r>
          </w:p>
        </w:tc>
        <w:tc>
          <w:tcPr>
            <w:tcW w:w="1027" w:type="dxa"/>
            <w:vAlign w:val="top"/>
          </w:tcPr>
          <w:p w14:paraId="5D947120">
            <w:pPr>
              <w:pStyle w:val="67"/>
              <w:spacing w:before="196"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3D8F3958">
            <w:pPr>
              <w:pStyle w:val="67"/>
              <w:spacing w:before="195"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42B076EA">
            <w:pPr>
              <w:pStyle w:val="67"/>
              <w:spacing w:before="195"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2608B105">
            <w:pPr>
              <w:pStyle w:val="67"/>
              <w:spacing w:before="195" w:line="240" w:lineRule="auto"/>
              <w:ind w:left="32"/>
              <w:rPr>
                <w:rFonts w:hint="eastAsia" w:ascii="仿宋" w:hAnsi="仿宋" w:eastAsia="仿宋" w:cs="仿宋"/>
              </w:rPr>
            </w:pPr>
            <w:r>
              <w:rPr>
                <w:rFonts w:hint="eastAsia" w:ascii="仿宋" w:hAnsi="仿宋" w:eastAsia="仿宋" w:cs="仿宋"/>
              </w:rPr>
              <w:t>G779.2</w:t>
            </w:r>
          </w:p>
        </w:tc>
        <w:tc>
          <w:tcPr>
            <w:tcW w:w="1000" w:type="dxa"/>
            <w:vAlign w:val="top"/>
          </w:tcPr>
          <w:p w14:paraId="5EF52D56">
            <w:pPr>
              <w:pStyle w:val="67"/>
              <w:spacing w:before="92" w:line="240" w:lineRule="auto"/>
              <w:ind w:left="42" w:right="130" w:hanging="4"/>
              <w:rPr>
                <w:rFonts w:hint="eastAsia" w:ascii="仿宋" w:hAnsi="仿宋" w:eastAsia="仿宋" w:cs="仿宋"/>
              </w:rPr>
            </w:pPr>
            <w:r>
              <w:rPr>
                <w:rFonts w:hint="eastAsia" w:ascii="仿宋" w:hAnsi="仿宋" w:eastAsia="仿宋" w:cs="仿宋"/>
                <w:spacing w:val="-1"/>
              </w:rPr>
              <w:t>上海终身教</w:t>
            </w:r>
            <w:r>
              <w:rPr>
                <w:rFonts w:hint="eastAsia" w:ascii="仿宋" w:hAnsi="仿宋" w:eastAsia="仿宋" w:cs="仿宋"/>
              </w:rPr>
              <w:t xml:space="preserve"> </w:t>
            </w:r>
            <w:r>
              <w:rPr>
                <w:rFonts w:hint="eastAsia" w:ascii="仿宋" w:hAnsi="仿宋" w:eastAsia="仿宋" w:cs="仿宋"/>
                <w:spacing w:val="-3"/>
              </w:rPr>
              <w:t>育研究院</w:t>
            </w:r>
          </w:p>
        </w:tc>
        <w:tc>
          <w:tcPr>
            <w:tcW w:w="1574" w:type="dxa"/>
            <w:gridSpan w:val="2"/>
            <w:vAlign w:val="top"/>
          </w:tcPr>
          <w:p w14:paraId="23249AD4">
            <w:pPr>
              <w:pStyle w:val="67"/>
              <w:spacing w:before="196" w:line="240" w:lineRule="auto"/>
              <w:ind w:left="150"/>
              <w:rPr>
                <w:rFonts w:hint="eastAsia" w:ascii="仿宋" w:hAnsi="仿宋" w:eastAsia="仿宋" w:cs="仿宋"/>
              </w:rPr>
            </w:pPr>
            <w:r>
              <w:rPr>
                <w:rFonts w:hint="eastAsia" w:ascii="仿宋" w:hAnsi="仿宋" w:eastAsia="仿宋" w:cs="仿宋"/>
                <w:spacing w:val="-2"/>
              </w:rPr>
              <w:t>教育著作</w:t>
            </w:r>
          </w:p>
        </w:tc>
      </w:tr>
      <w:tr w14:paraId="4788E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E4B82C5">
            <w:pPr>
              <w:pStyle w:val="67"/>
              <w:spacing w:before="193" w:line="240" w:lineRule="auto"/>
              <w:ind w:left="139"/>
              <w:rPr>
                <w:rFonts w:hint="eastAsia" w:ascii="仿宋" w:hAnsi="仿宋" w:eastAsia="仿宋" w:cs="仿宋"/>
              </w:rPr>
            </w:pPr>
            <w:r>
              <w:rPr>
                <w:rFonts w:hint="eastAsia" w:ascii="仿宋" w:hAnsi="仿宋" w:eastAsia="仿宋" w:cs="仿宋"/>
                <w:spacing w:val="-4"/>
              </w:rPr>
              <w:t>1179</w:t>
            </w:r>
          </w:p>
        </w:tc>
        <w:tc>
          <w:tcPr>
            <w:tcW w:w="1591" w:type="dxa"/>
            <w:vAlign w:val="top"/>
          </w:tcPr>
          <w:p w14:paraId="63F4D69D">
            <w:pPr>
              <w:pStyle w:val="67"/>
              <w:spacing w:before="193" w:line="240" w:lineRule="auto"/>
              <w:ind w:left="26"/>
              <w:rPr>
                <w:rFonts w:hint="eastAsia" w:ascii="仿宋" w:hAnsi="仿宋" w:eastAsia="仿宋" w:cs="仿宋"/>
              </w:rPr>
            </w:pPr>
            <w:r>
              <w:rPr>
                <w:rFonts w:hint="eastAsia" w:ascii="仿宋" w:hAnsi="仿宋" w:eastAsia="仿宋" w:cs="仿宋"/>
                <w:spacing w:val="1"/>
              </w:rPr>
              <w:t>9787519482022</w:t>
            </w:r>
          </w:p>
        </w:tc>
        <w:tc>
          <w:tcPr>
            <w:tcW w:w="2409" w:type="dxa"/>
            <w:vAlign w:val="top"/>
          </w:tcPr>
          <w:p w14:paraId="6C5B03A2">
            <w:pPr>
              <w:pStyle w:val="67"/>
              <w:spacing w:before="93" w:line="240" w:lineRule="auto"/>
              <w:ind w:left="30" w:right="123"/>
              <w:rPr>
                <w:rFonts w:hint="eastAsia" w:ascii="仿宋" w:hAnsi="仿宋" w:eastAsia="仿宋" w:cs="仿宋"/>
              </w:rPr>
            </w:pPr>
            <w:r>
              <w:rPr>
                <w:rFonts w:hint="eastAsia" w:ascii="仿宋" w:hAnsi="仿宋" w:eastAsia="仿宋" w:cs="仿宋"/>
                <w:spacing w:val="-5"/>
              </w:rPr>
              <w:t>社区科持续发展教育：</w:t>
            </w:r>
            <w:r>
              <w:rPr>
                <w:rFonts w:hint="eastAsia" w:ascii="仿宋" w:hAnsi="仿宋" w:eastAsia="仿宋" w:cs="仿宋"/>
                <w:spacing w:val="8"/>
              </w:rPr>
              <w:t xml:space="preserve"> </w:t>
            </w:r>
            <w:r>
              <w:rPr>
                <w:rFonts w:hint="eastAsia" w:ascii="仿宋" w:hAnsi="仿宋" w:eastAsia="仿宋" w:cs="仿宋"/>
              </w:rPr>
              <w:t>上海行动观察.2</w:t>
            </w:r>
          </w:p>
        </w:tc>
        <w:tc>
          <w:tcPr>
            <w:tcW w:w="1027" w:type="dxa"/>
            <w:vAlign w:val="top"/>
          </w:tcPr>
          <w:p w14:paraId="32268926">
            <w:pPr>
              <w:pStyle w:val="67"/>
              <w:spacing w:before="194"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2CB52682">
            <w:pPr>
              <w:pStyle w:val="67"/>
              <w:spacing w:before="193"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767966D">
            <w:pPr>
              <w:pStyle w:val="67"/>
              <w:spacing w:before="193"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46E38B20">
            <w:pPr>
              <w:pStyle w:val="67"/>
              <w:spacing w:before="193" w:line="240" w:lineRule="auto"/>
              <w:ind w:left="32"/>
              <w:rPr>
                <w:rFonts w:hint="eastAsia" w:ascii="仿宋" w:hAnsi="仿宋" w:eastAsia="仿宋" w:cs="仿宋"/>
              </w:rPr>
            </w:pPr>
            <w:r>
              <w:rPr>
                <w:rFonts w:hint="eastAsia" w:ascii="仿宋" w:hAnsi="仿宋" w:eastAsia="仿宋" w:cs="仿宋"/>
              </w:rPr>
              <w:t>G779.2</w:t>
            </w:r>
          </w:p>
        </w:tc>
        <w:tc>
          <w:tcPr>
            <w:tcW w:w="1000" w:type="dxa"/>
            <w:vAlign w:val="top"/>
          </w:tcPr>
          <w:p w14:paraId="06881C6E">
            <w:pPr>
              <w:pStyle w:val="67"/>
              <w:spacing w:before="24" w:line="240" w:lineRule="auto"/>
              <w:ind w:left="38"/>
              <w:rPr>
                <w:rFonts w:hint="eastAsia" w:ascii="仿宋" w:hAnsi="仿宋" w:eastAsia="仿宋" w:cs="仿宋"/>
                <w:lang w:val="en-US" w:eastAsia="zh-CN"/>
              </w:rPr>
            </w:pPr>
            <w:r>
              <w:rPr>
                <w:rFonts w:hint="eastAsia" w:ascii="仿宋" w:hAnsi="仿宋" w:eastAsia="仿宋" w:cs="仿宋"/>
                <w:spacing w:val="-1"/>
              </w:rPr>
              <w:t>上海终身教</w:t>
            </w:r>
            <w:r>
              <w:rPr>
                <w:rFonts w:hint="eastAsia" w:ascii="仿宋" w:hAnsi="仿宋" w:eastAsia="仿宋" w:cs="仿宋"/>
                <w:spacing w:val="-2"/>
              </w:rPr>
              <w:t>育研究院编</w:t>
            </w:r>
            <w:r>
              <w:rPr>
                <w:rFonts w:hint="eastAsia" w:ascii="仿宋" w:hAnsi="仿宋" w:eastAsia="仿宋" w:cs="仿宋"/>
                <w:spacing w:val="-2"/>
                <w:lang w:val="en-US" w:eastAsia="zh-CN"/>
              </w:rPr>
              <w:t>著</w:t>
            </w:r>
          </w:p>
        </w:tc>
        <w:tc>
          <w:tcPr>
            <w:tcW w:w="1574" w:type="dxa"/>
            <w:gridSpan w:val="2"/>
            <w:vAlign w:val="top"/>
          </w:tcPr>
          <w:p w14:paraId="222085E2">
            <w:pPr>
              <w:pStyle w:val="67"/>
              <w:spacing w:before="194" w:line="240" w:lineRule="auto"/>
              <w:ind w:left="150"/>
              <w:rPr>
                <w:rFonts w:hint="eastAsia" w:ascii="仿宋" w:hAnsi="仿宋" w:eastAsia="仿宋" w:cs="仿宋"/>
              </w:rPr>
            </w:pPr>
            <w:r>
              <w:rPr>
                <w:rFonts w:hint="eastAsia" w:ascii="仿宋" w:hAnsi="仿宋" w:eastAsia="仿宋" w:cs="仿宋"/>
                <w:spacing w:val="-2"/>
              </w:rPr>
              <w:t>教育著作</w:t>
            </w:r>
          </w:p>
        </w:tc>
      </w:tr>
      <w:tr w14:paraId="60E48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0A72B32F">
            <w:pPr>
              <w:pStyle w:val="67"/>
              <w:spacing w:before="15" w:line="240" w:lineRule="auto"/>
              <w:ind w:left="139"/>
              <w:rPr>
                <w:rFonts w:hint="eastAsia" w:ascii="仿宋" w:hAnsi="仿宋" w:eastAsia="仿宋" w:cs="仿宋"/>
              </w:rPr>
            </w:pPr>
            <w:r>
              <w:rPr>
                <w:rFonts w:hint="eastAsia" w:ascii="仿宋" w:hAnsi="仿宋" w:eastAsia="仿宋" w:cs="仿宋"/>
                <w:spacing w:val="-4"/>
              </w:rPr>
              <w:t>1180</w:t>
            </w:r>
          </w:p>
        </w:tc>
        <w:tc>
          <w:tcPr>
            <w:tcW w:w="1591" w:type="dxa"/>
            <w:vAlign w:val="top"/>
          </w:tcPr>
          <w:p w14:paraId="1FE78570">
            <w:pPr>
              <w:pStyle w:val="67"/>
              <w:spacing w:before="15" w:line="240" w:lineRule="auto"/>
              <w:ind w:left="26"/>
              <w:rPr>
                <w:rFonts w:hint="eastAsia" w:ascii="仿宋" w:hAnsi="仿宋" w:eastAsia="仿宋" w:cs="仿宋"/>
              </w:rPr>
            </w:pPr>
            <w:r>
              <w:rPr>
                <w:rFonts w:hint="eastAsia" w:ascii="仿宋" w:hAnsi="仿宋" w:eastAsia="仿宋" w:cs="仿宋"/>
                <w:spacing w:val="1"/>
              </w:rPr>
              <w:t>9787206196744</w:t>
            </w:r>
          </w:p>
        </w:tc>
        <w:tc>
          <w:tcPr>
            <w:tcW w:w="2409" w:type="dxa"/>
            <w:vAlign w:val="top"/>
          </w:tcPr>
          <w:p w14:paraId="1D4B6EFC">
            <w:pPr>
              <w:pStyle w:val="67"/>
              <w:spacing w:before="15" w:line="240" w:lineRule="auto"/>
              <w:ind w:left="30"/>
              <w:rPr>
                <w:rFonts w:hint="eastAsia" w:ascii="仿宋" w:hAnsi="仿宋" w:eastAsia="仿宋" w:cs="仿宋"/>
              </w:rPr>
            </w:pPr>
            <w:r>
              <w:rPr>
                <w:rFonts w:hint="eastAsia" w:ascii="仿宋" w:hAnsi="仿宋" w:eastAsia="仿宋" w:cs="仿宋"/>
              </w:rPr>
              <w:t>现代社区教育发展研究</w:t>
            </w:r>
          </w:p>
        </w:tc>
        <w:tc>
          <w:tcPr>
            <w:tcW w:w="1027" w:type="dxa"/>
            <w:vAlign w:val="top"/>
          </w:tcPr>
          <w:p w14:paraId="28258FAB">
            <w:pPr>
              <w:pStyle w:val="67"/>
              <w:spacing w:before="15"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1E355A98">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283329CF">
            <w:pPr>
              <w:pStyle w:val="67"/>
              <w:spacing w:before="15"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57E8A0C3">
            <w:pPr>
              <w:pStyle w:val="67"/>
              <w:spacing w:before="15" w:line="240" w:lineRule="auto"/>
              <w:ind w:left="32"/>
              <w:rPr>
                <w:rFonts w:hint="eastAsia" w:ascii="仿宋" w:hAnsi="仿宋" w:eastAsia="仿宋" w:cs="仿宋"/>
              </w:rPr>
            </w:pPr>
            <w:r>
              <w:rPr>
                <w:rFonts w:hint="eastAsia" w:ascii="仿宋" w:hAnsi="仿宋" w:eastAsia="仿宋" w:cs="仿宋"/>
              </w:rPr>
              <w:t>G779.2</w:t>
            </w:r>
          </w:p>
        </w:tc>
        <w:tc>
          <w:tcPr>
            <w:tcW w:w="1000" w:type="dxa"/>
            <w:vAlign w:val="top"/>
          </w:tcPr>
          <w:p w14:paraId="47BBCC11">
            <w:pPr>
              <w:pStyle w:val="67"/>
              <w:spacing w:before="15" w:line="240" w:lineRule="auto"/>
              <w:ind w:left="38"/>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72576" behindDoc="0" locked="0" layoutInCell="1" allowOverlap="1">
                      <wp:simplePos x="0" y="0"/>
                      <wp:positionH relativeFrom="column">
                        <wp:posOffset>12065</wp:posOffset>
                      </wp:positionH>
                      <wp:positionV relativeFrom="paragraph">
                        <wp:posOffset>-86360</wp:posOffset>
                      </wp:positionV>
                      <wp:extent cx="121920" cy="146685"/>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21920" cy="146685"/>
                              </a:xfrm>
                              <a:prstGeom prst="rect">
                                <a:avLst/>
                              </a:prstGeom>
                              <a:noFill/>
                              <a:ln>
                                <a:noFill/>
                              </a:ln>
                            </wps:spPr>
                            <wps:txbx>
                              <w:txbxContent>
                                <w:p w14:paraId="489F02EA">
                                  <w:pPr>
                                    <w:pStyle w:val="67"/>
                                    <w:spacing w:before="20" w:line="219" w:lineRule="auto"/>
                                  </w:pPr>
                                </w:p>
                              </w:txbxContent>
                            </wps:txbx>
                            <wps:bodyPr lIns="0" tIns="0" rIns="0" bIns="0" upright="1"/>
                          </wps:wsp>
                        </a:graphicData>
                      </a:graphic>
                    </wp:anchor>
                  </w:drawing>
                </mc:Choice>
                <mc:Fallback>
                  <w:pict>
                    <v:shape id="_x0000_s1026" o:spid="_x0000_s1026" o:spt="202" type="#_x0000_t202" style="position:absolute;left:0pt;margin-left:0.95pt;margin-top:-6.8pt;height:11.55pt;width:9.6pt;z-index:251672576;mso-width-relative:page;mso-height-relative:page;" filled="f" stroked="f" coordsize="21600,21600" o:gfxdata="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CTwr5HVAAAABgEAAA8AAAAAAAAAAQAgAAAAIgAAAGRycy9kb3ducmV2LnhtbFBLAQIUABQA&#10;AAAIAIdO4kB+Yi38ugEAAHMDAAAOAAAAAAAAAAEAIAAAACQBAABkcnMvZTJvRG9jLnhtbFBLBQYA&#10;AAAABgAGAFkBAABQBQAAAAA=&#10;">
                      <v:fill on="f" focussize="0,0"/>
                      <v:stroke on="f"/>
                      <v:imagedata o:title=""/>
                      <o:lock v:ext="edit" aspectratio="f"/>
                      <v:textbox inset="0mm,0mm,0mm,0mm">
                        <w:txbxContent>
                          <w:p w14:paraId="489F02EA">
                            <w:pPr>
                              <w:pStyle w:val="67"/>
                              <w:spacing w:before="20" w:line="219" w:lineRule="auto"/>
                            </w:pPr>
                          </w:p>
                        </w:txbxContent>
                      </v:textbox>
                    </v:shape>
                  </w:pict>
                </mc:Fallback>
              </mc:AlternateContent>
            </w:r>
            <w:r>
              <w:rPr>
                <w:rFonts w:hint="eastAsia" w:ascii="仿宋" w:hAnsi="仿宋" w:eastAsia="仿宋" w:cs="仿宋"/>
                <w:spacing w:val="-4"/>
              </w:rPr>
              <w:t>王琳</w:t>
            </w:r>
          </w:p>
        </w:tc>
        <w:tc>
          <w:tcPr>
            <w:tcW w:w="1574" w:type="dxa"/>
            <w:gridSpan w:val="2"/>
            <w:vAlign w:val="top"/>
          </w:tcPr>
          <w:p w14:paraId="7444476A">
            <w:pPr>
              <w:pStyle w:val="67"/>
              <w:spacing w:before="15" w:line="240" w:lineRule="auto"/>
              <w:ind w:left="150"/>
              <w:rPr>
                <w:rFonts w:hint="eastAsia" w:ascii="仿宋" w:hAnsi="仿宋" w:eastAsia="仿宋" w:cs="仿宋"/>
              </w:rPr>
            </w:pPr>
            <w:r>
              <w:rPr>
                <w:rFonts w:hint="eastAsia" w:ascii="仿宋" w:hAnsi="仿宋" w:eastAsia="仿宋" w:cs="仿宋"/>
                <w:spacing w:val="-2"/>
              </w:rPr>
              <w:t>教育著作</w:t>
            </w:r>
          </w:p>
        </w:tc>
      </w:tr>
      <w:tr w14:paraId="11D6C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13FCA4FE">
            <w:pPr>
              <w:pStyle w:val="67"/>
              <w:spacing w:before="15" w:line="240" w:lineRule="auto"/>
              <w:ind w:left="139"/>
              <w:rPr>
                <w:rFonts w:hint="eastAsia" w:ascii="仿宋" w:hAnsi="仿宋" w:eastAsia="仿宋" w:cs="仿宋"/>
              </w:rPr>
            </w:pPr>
            <w:r>
              <w:rPr>
                <w:rFonts w:hint="eastAsia" w:ascii="仿宋" w:hAnsi="仿宋" w:eastAsia="仿宋" w:cs="仿宋"/>
                <w:spacing w:val="-4"/>
              </w:rPr>
              <w:t>1181</w:t>
            </w:r>
          </w:p>
        </w:tc>
        <w:tc>
          <w:tcPr>
            <w:tcW w:w="1591" w:type="dxa"/>
            <w:vAlign w:val="top"/>
          </w:tcPr>
          <w:p w14:paraId="0E02AB5E">
            <w:pPr>
              <w:pStyle w:val="67"/>
              <w:spacing w:before="15" w:line="240" w:lineRule="auto"/>
              <w:ind w:left="26"/>
              <w:rPr>
                <w:rFonts w:hint="eastAsia" w:ascii="仿宋" w:hAnsi="仿宋" w:eastAsia="仿宋" w:cs="仿宋"/>
              </w:rPr>
            </w:pPr>
            <w:r>
              <w:rPr>
                <w:rFonts w:hint="eastAsia" w:ascii="仿宋" w:hAnsi="仿宋" w:eastAsia="仿宋" w:cs="仿宋"/>
                <w:spacing w:val="1"/>
              </w:rPr>
              <w:t>9787569073775</w:t>
            </w:r>
          </w:p>
        </w:tc>
        <w:tc>
          <w:tcPr>
            <w:tcW w:w="2409" w:type="dxa"/>
            <w:vAlign w:val="top"/>
          </w:tcPr>
          <w:p w14:paraId="2692D6B9">
            <w:pPr>
              <w:pStyle w:val="67"/>
              <w:spacing w:before="15" w:line="240" w:lineRule="auto"/>
              <w:ind w:left="30"/>
              <w:rPr>
                <w:rFonts w:hint="eastAsia" w:ascii="仿宋" w:hAnsi="仿宋" w:eastAsia="仿宋" w:cs="仿宋"/>
              </w:rPr>
            </w:pPr>
            <w:r>
              <w:rPr>
                <w:rFonts w:hint="eastAsia" w:ascii="仿宋" w:hAnsi="仿宋" w:eastAsia="仿宋" w:cs="仿宋"/>
              </w:rPr>
              <w:t>社区教育的反思向度</w:t>
            </w:r>
          </w:p>
        </w:tc>
        <w:tc>
          <w:tcPr>
            <w:tcW w:w="1027" w:type="dxa"/>
            <w:vAlign w:val="top"/>
          </w:tcPr>
          <w:p w14:paraId="74EB6ABE">
            <w:pPr>
              <w:pStyle w:val="67"/>
              <w:spacing w:before="15" w:line="240" w:lineRule="auto"/>
              <w:ind w:left="45"/>
              <w:rPr>
                <w:rFonts w:hint="eastAsia" w:ascii="仿宋" w:hAnsi="仿宋" w:eastAsia="仿宋" w:cs="仿宋"/>
              </w:rPr>
            </w:pPr>
            <w:r>
              <w:rPr>
                <w:rFonts w:hint="eastAsia" w:ascii="仿宋" w:hAnsi="仿宋" w:eastAsia="仿宋" w:cs="仿宋"/>
                <w:spacing w:val="-5"/>
              </w:rPr>
              <w:t>四川大学</w:t>
            </w:r>
          </w:p>
        </w:tc>
        <w:tc>
          <w:tcPr>
            <w:tcW w:w="528" w:type="dxa"/>
            <w:vAlign w:val="top"/>
          </w:tcPr>
          <w:p w14:paraId="3C79A2A0">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261EA549">
            <w:pPr>
              <w:pStyle w:val="67"/>
              <w:spacing w:before="15" w:line="240" w:lineRule="auto"/>
              <w:ind w:left="35"/>
              <w:rPr>
                <w:rFonts w:hint="eastAsia" w:ascii="仿宋" w:hAnsi="仿宋" w:eastAsia="仿宋" w:cs="仿宋"/>
              </w:rPr>
            </w:pPr>
            <w:r>
              <w:rPr>
                <w:rFonts w:hint="eastAsia" w:ascii="仿宋" w:hAnsi="仿宋" w:eastAsia="仿宋" w:cs="仿宋"/>
              </w:rPr>
              <w:t>2024-11-1</w:t>
            </w:r>
          </w:p>
        </w:tc>
        <w:tc>
          <w:tcPr>
            <w:tcW w:w="1082" w:type="dxa"/>
            <w:vAlign w:val="top"/>
          </w:tcPr>
          <w:p w14:paraId="31137B67">
            <w:pPr>
              <w:pStyle w:val="67"/>
              <w:spacing w:before="15" w:line="240" w:lineRule="auto"/>
              <w:ind w:left="32"/>
              <w:rPr>
                <w:rFonts w:hint="eastAsia" w:ascii="仿宋" w:hAnsi="仿宋" w:eastAsia="仿宋" w:cs="仿宋"/>
              </w:rPr>
            </w:pPr>
            <w:r>
              <w:rPr>
                <w:rFonts w:hint="eastAsia" w:ascii="仿宋" w:hAnsi="仿宋" w:eastAsia="仿宋" w:cs="仿宋"/>
              </w:rPr>
              <w:t>G779.2</w:t>
            </w:r>
          </w:p>
        </w:tc>
        <w:tc>
          <w:tcPr>
            <w:tcW w:w="1000" w:type="dxa"/>
            <w:vAlign w:val="top"/>
          </w:tcPr>
          <w:p w14:paraId="66A0DFE7">
            <w:pPr>
              <w:pStyle w:val="67"/>
              <w:spacing w:before="15" w:line="240" w:lineRule="auto"/>
              <w:ind w:left="38"/>
              <w:rPr>
                <w:rFonts w:hint="eastAsia" w:ascii="仿宋" w:hAnsi="仿宋" w:eastAsia="仿宋" w:cs="仿宋"/>
              </w:rPr>
            </w:pPr>
            <w:r>
              <w:rPr>
                <w:rFonts w:hint="eastAsia" w:ascii="仿宋" w:hAnsi="仿宋" w:eastAsia="仿宋" w:cs="仿宋"/>
                <w:spacing w:val="-4"/>
              </w:rPr>
              <w:t>邹恒</w:t>
            </w:r>
          </w:p>
        </w:tc>
        <w:tc>
          <w:tcPr>
            <w:tcW w:w="1574" w:type="dxa"/>
            <w:gridSpan w:val="2"/>
            <w:vAlign w:val="top"/>
          </w:tcPr>
          <w:p w14:paraId="3865BD90">
            <w:pPr>
              <w:pStyle w:val="67"/>
              <w:spacing w:before="15" w:line="240" w:lineRule="auto"/>
              <w:ind w:left="150"/>
              <w:rPr>
                <w:rFonts w:hint="eastAsia" w:ascii="仿宋" w:hAnsi="仿宋" w:eastAsia="仿宋" w:cs="仿宋"/>
              </w:rPr>
            </w:pPr>
            <w:r>
              <w:rPr>
                <w:rFonts w:hint="eastAsia" w:ascii="仿宋" w:hAnsi="仿宋" w:eastAsia="仿宋" w:cs="仿宋"/>
                <w:spacing w:val="-2"/>
              </w:rPr>
              <w:t>教育著作</w:t>
            </w:r>
          </w:p>
        </w:tc>
      </w:tr>
      <w:tr w14:paraId="0ACB1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20C25C6">
            <w:pPr>
              <w:pStyle w:val="67"/>
              <w:spacing w:before="102" w:line="240" w:lineRule="auto"/>
              <w:ind w:left="139"/>
              <w:rPr>
                <w:rFonts w:hint="eastAsia" w:ascii="仿宋" w:hAnsi="仿宋" w:eastAsia="仿宋" w:cs="仿宋"/>
              </w:rPr>
            </w:pPr>
            <w:r>
              <w:rPr>
                <w:rFonts w:hint="eastAsia" w:ascii="仿宋" w:hAnsi="仿宋" w:eastAsia="仿宋" w:cs="仿宋"/>
                <w:spacing w:val="-4"/>
              </w:rPr>
              <w:t>1182</w:t>
            </w:r>
          </w:p>
        </w:tc>
        <w:tc>
          <w:tcPr>
            <w:tcW w:w="1591" w:type="dxa"/>
            <w:vAlign w:val="top"/>
          </w:tcPr>
          <w:p w14:paraId="712D2543">
            <w:pPr>
              <w:pStyle w:val="67"/>
              <w:spacing w:before="102" w:line="240" w:lineRule="auto"/>
              <w:ind w:left="26"/>
              <w:rPr>
                <w:rFonts w:hint="eastAsia" w:ascii="仿宋" w:hAnsi="仿宋" w:eastAsia="仿宋" w:cs="仿宋"/>
              </w:rPr>
            </w:pPr>
            <w:r>
              <w:rPr>
                <w:rFonts w:hint="eastAsia" w:ascii="仿宋" w:hAnsi="仿宋" w:eastAsia="仿宋" w:cs="仿宋"/>
                <w:spacing w:val="1"/>
              </w:rPr>
              <w:t>9787568941563</w:t>
            </w:r>
          </w:p>
        </w:tc>
        <w:tc>
          <w:tcPr>
            <w:tcW w:w="2409" w:type="dxa"/>
            <w:vAlign w:val="top"/>
          </w:tcPr>
          <w:p w14:paraId="16E0F4DA">
            <w:pPr>
              <w:pStyle w:val="67"/>
              <w:spacing w:before="23" w:line="240" w:lineRule="auto"/>
              <w:ind w:left="33" w:right="81" w:hanging="2"/>
              <w:rPr>
                <w:rFonts w:hint="eastAsia" w:ascii="仿宋" w:hAnsi="仿宋" w:eastAsia="仿宋" w:cs="仿宋"/>
              </w:rPr>
            </w:pPr>
            <w:r>
              <w:rPr>
                <w:rFonts w:hint="eastAsia" w:ascii="仿宋" w:hAnsi="仿宋" w:eastAsia="仿宋" w:cs="仿宋"/>
              </w:rPr>
              <w:t xml:space="preserve">老年教育资源供给第三 </w:t>
            </w:r>
            <w:r>
              <w:rPr>
                <w:rFonts w:hint="eastAsia" w:ascii="仿宋" w:hAnsi="仿宋" w:eastAsia="仿宋" w:cs="仿宋"/>
                <w:spacing w:val="-2"/>
              </w:rPr>
              <w:t>空间路径研究</w:t>
            </w:r>
          </w:p>
        </w:tc>
        <w:tc>
          <w:tcPr>
            <w:tcW w:w="1027" w:type="dxa"/>
            <w:vAlign w:val="top"/>
          </w:tcPr>
          <w:p w14:paraId="569C747B">
            <w:pPr>
              <w:pStyle w:val="67"/>
              <w:spacing w:before="103" w:line="240" w:lineRule="auto"/>
              <w:ind w:left="31"/>
              <w:rPr>
                <w:rFonts w:hint="eastAsia" w:ascii="仿宋" w:hAnsi="仿宋" w:eastAsia="仿宋" w:cs="仿宋"/>
              </w:rPr>
            </w:pPr>
            <w:r>
              <w:rPr>
                <w:rFonts w:hint="eastAsia" w:ascii="仿宋" w:hAnsi="仿宋" w:eastAsia="仿宋" w:cs="仿宋"/>
                <w:spacing w:val="-1"/>
              </w:rPr>
              <w:t>重庆大学</w:t>
            </w:r>
          </w:p>
        </w:tc>
        <w:tc>
          <w:tcPr>
            <w:tcW w:w="528" w:type="dxa"/>
            <w:vAlign w:val="top"/>
          </w:tcPr>
          <w:p w14:paraId="622543B0">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B2CA6AC">
            <w:pPr>
              <w:pStyle w:val="67"/>
              <w:spacing w:before="102"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3F9E1089">
            <w:pPr>
              <w:pStyle w:val="67"/>
              <w:spacing w:before="102" w:line="240" w:lineRule="auto"/>
              <w:ind w:left="32"/>
              <w:rPr>
                <w:rFonts w:hint="eastAsia" w:ascii="仿宋" w:hAnsi="仿宋" w:eastAsia="仿宋" w:cs="仿宋"/>
              </w:rPr>
            </w:pPr>
            <w:r>
              <w:rPr>
                <w:rFonts w:hint="eastAsia" w:ascii="仿宋" w:hAnsi="仿宋" w:eastAsia="仿宋" w:cs="仿宋"/>
              </w:rPr>
              <w:t>G777</w:t>
            </w:r>
          </w:p>
        </w:tc>
        <w:tc>
          <w:tcPr>
            <w:tcW w:w="1000" w:type="dxa"/>
            <w:vAlign w:val="top"/>
          </w:tcPr>
          <w:p w14:paraId="66F2754B">
            <w:pPr>
              <w:pStyle w:val="67"/>
              <w:spacing w:before="102" w:line="240" w:lineRule="auto"/>
              <w:ind w:left="38"/>
              <w:rPr>
                <w:rFonts w:hint="eastAsia" w:ascii="仿宋" w:hAnsi="仿宋" w:eastAsia="仿宋" w:cs="仿宋"/>
              </w:rPr>
            </w:pPr>
            <w:r>
              <w:rPr>
                <w:rFonts w:hint="eastAsia" w:ascii="仿宋" w:hAnsi="仿宋" w:eastAsia="仿宋" w:cs="仿宋"/>
                <w:spacing w:val="-2"/>
              </w:rPr>
              <w:t>姜伯成</w:t>
            </w:r>
          </w:p>
        </w:tc>
        <w:tc>
          <w:tcPr>
            <w:tcW w:w="1574" w:type="dxa"/>
            <w:gridSpan w:val="2"/>
            <w:vAlign w:val="top"/>
          </w:tcPr>
          <w:p w14:paraId="0D7C6D52">
            <w:pPr>
              <w:pStyle w:val="67"/>
              <w:spacing w:before="103" w:line="240" w:lineRule="auto"/>
              <w:ind w:left="150"/>
              <w:rPr>
                <w:rFonts w:hint="eastAsia" w:ascii="仿宋" w:hAnsi="仿宋" w:eastAsia="仿宋" w:cs="仿宋"/>
              </w:rPr>
            </w:pPr>
            <w:r>
              <w:rPr>
                <w:rFonts w:hint="eastAsia" w:ascii="仿宋" w:hAnsi="仿宋" w:eastAsia="仿宋" w:cs="仿宋"/>
                <w:spacing w:val="-2"/>
              </w:rPr>
              <w:t>教育著作</w:t>
            </w:r>
          </w:p>
        </w:tc>
      </w:tr>
      <w:tr w14:paraId="000C8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F770AF5">
            <w:pPr>
              <w:pStyle w:val="67"/>
              <w:spacing w:before="103" w:line="240" w:lineRule="auto"/>
              <w:ind w:left="139"/>
              <w:rPr>
                <w:rFonts w:hint="eastAsia" w:ascii="仿宋" w:hAnsi="仿宋" w:eastAsia="仿宋" w:cs="仿宋"/>
              </w:rPr>
            </w:pPr>
            <w:r>
              <w:rPr>
                <w:rFonts w:hint="eastAsia" w:ascii="仿宋" w:hAnsi="仿宋" w:eastAsia="仿宋" w:cs="仿宋"/>
                <w:spacing w:val="-4"/>
              </w:rPr>
              <w:t>1183</w:t>
            </w:r>
          </w:p>
        </w:tc>
        <w:tc>
          <w:tcPr>
            <w:tcW w:w="1591" w:type="dxa"/>
            <w:vAlign w:val="top"/>
          </w:tcPr>
          <w:p w14:paraId="77E35B85">
            <w:pPr>
              <w:pStyle w:val="67"/>
              <w:spacing w:before="103" w:line="240" w:lineRule="auto"/>
              <w:ind w:left="26"/>
              <w:rPr>
                <w:rFonts w:hint="eastAsia" w:ascii="仿宋" w:hAnsi="仿宋" w:eastAsia="仿宋" w:cs="仿宋"/>
              </w:rPr>
            </w:pPr>
            <w:r>
              <w:rPr>
                <w:rFonts w:hint="eastAsia" w:ascii="仿宋" w:hAnsi="仿宋" w:eastAsia="仿宋" w:cs="仿宋"/>
                <w:spacing w:val="1"/>
              </w:rPr>
              <w:t>9787576233988</w:t>
            </w:r>
          </w:p>
        </w:tc>
        <w:tc>
          <w:tcPr>
            <w:tcW w:w="2409" w:type="dxa"/>
            <w:vAlign w:val="top"/>
          </w:tcPr>
          <w:p w14:paraId="644D0D61">
            <w:pPr>
              <w:pStyle w:val="67"/>
              <w:spacing w:before="25" w:line="240" w:lineRule="auto"/>
              <w:ind w:left="33" w:right="81" w:hanging="4"/>
              <w:rPr>
                <w:rFonts w:hint="eastAsia" w:ascii="仿宋" w:hAnsi="仿宋" w:eastAsia="仿宋" w:cs="仿宋"/>
              </w:rPr>
            </w:pPr>
            <w:r>
              <w:rPr>
                <w:rFonts w:hint="eastAsia" w:ascii="仿宋" w:hAnsi="仿宋" w:eastAsia="仿宋" w:cs="仿宋"/>
              </w:rPr>
              <w:t>新时代老年教育供给侧</w:t>
            </w:r>
            <w:r>
              <w:rPr>
                <w:rFonts w:hint="eastAsia" w:ascii="仿宋" w:hAnsi="仿宋" w:eastAsia="仿宋" w:cs="仿宋"/>
                <w:spacing w:val="1"/>
              </w:rPr>
              <w:t xml:space="preserve"> </w:t>
            </w:r>
            <w:r>
              <w:rPr>
                <w:rFonts w:hint="eastAsia" w:ascii="仿宋" w:hAnsi="仿宋" w:eastAsia="仿宋" w:cs="仿宋"/>
                <w:spacing w:val="-1"/>
              </w:rPr>
              <w:t>改革与发展研究</w:t>
            </w:r>
          </w:p>
        </w:tc>
        <w:tc>
          <w:tcPr>
            <w:tcW w:w="1027" w:type="dxa"/>
            <w:vAlign w:val="top"/>
          </w:tcPr>
          <w:p w14:paraId="72424C47">
            <w:pPr>
              <w:pStyle w:val="67"/>
              <w:spacing w:before="104" w:line="240" w:lineRule="auto"/>
              <w:ind w:left="31"/>
              <w:rPr>
                <w:rFonts w:hint="eastAsia" w:ascii="仿宋" w:hAnsi="仿宋" w:eastAsia="仿宋" w:cs="仿宋"/>
              </w:rPr>
            </w:pPr>
            <w:r>
              <w:rPr>
                <w:rFonts w:hint="eastAsia" w:ascii="仿宋" w:hAnsi="仿宋" w:eastAsia="仿宋" w:cs="仿宋"/>
                <w:spacing w:val="-1"/>
              </w:rPr>
              <w:t>江西高校</w:t>
            </w:r>
          </w:p>
        </w:tc>
        <w:tc>
          <w:tcPr>
            <w:tcW w:w="528" w:type="dxa"/>
            <w:vAlign w:val="top"/>
          </w:tcPr>
          <w:p w14:paraId="2E750954">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32ED6EE">
            <w:pPr>
              <w:pStyle w:val="67"/>
              <w:spacing w:before="103"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7B867690">
            <w:pPr>
              <w:pStyle w:val="67"/>
              <w:spacing w:before="103" w:line="240" w:lineRule="auto"/>
              <w:ind w:left="32"/>
              <w:rPr>
                <w:rFonts w:hint="eastAsia" w:ascii="仿宋" w:hAnsi="仿宋" w:eastAsia="仿宋" w:cs="仿宋"/>
              </w:rPr>
            </w:pPr>
            <w:r>
              <w:rPr>
                <w:rFonts w:hint="eastAsia" w:ascii="仿宋" w:hAnsi="仿宋" w:eastAsia="仿宋" w:cs="仿宋"/>
              </w:rPr>
              <w:t>G777</w:t>
            </w:r>
          </w:p>
        </w:tc>
        <w:tc>
          <w:tcPr>
            <w:tcW w:w="1000" w:type="dxa"/>
            <w:vAlign w:val="top"/>
          </w:tcPr>
          <w:p w14:paraId="4C8F1525">
            <w:pPr>
              <w:pStyle w:val="67"/>
              <w:spacing w:before="104" w:line="240" w:lineRule="auto"/>
              <w:ind w:left="39"/>
              <w:rPr>
                <w:rFonts w:hint="eastAsia" w:ascii="仿宋" w:hAnsi="仿宋" w:eastAsia="仿宋" w:cs="仿宋"/>
              </w:rPr>
            </w:pPr>
            <w:r>
              <w:rPr>
                <w:rFonts w:hint="eastAsia" w:ascii="仿宋" w:hAnsi="仿宋" w:eastAsia="仿宋" w:cs="仿宋"/>
                <w:spacing w:val="-3"/>
              </w:rPr>
              <w:t>郑金胜</w:t>
            </w:r>
          </w:p>
        </w:tc>
        <w:tc>
          <w:tcPr>
            <w:tcW w:w="1574" w:type="dxa"/>
            <w:gridSpan w:val="2"/>
            <w:vAlign w:val="top"/>
          </w:tcPr>
          <w:p w14:paraId="2DEC434D">
            <w:pPr>
              <w:pStyle w:val="67"/>
              <w:spacing w:before="104" w:line="240" w:lineRule="auto"/>
              <w:ind w:left="150"/>
              <w:rPr>
                <w:rFonts w:hint="eastAsia" w:ascii="仿宋" w:hAnsi="仿宋" w:eastAsia="仿宋" w:cs="仿宋"/>
              </w:rPr>
            </w:pPr>
            <w:r>
              <w:rPr>
                <w:rFonts w:hint="eastAsia" w:ascii="仿宋" w:hAnsi="仿宋" w:eastAsia="仿宋" w:cs="仿宋"/>
                <w:spacing w:val="-2"/>
              </w:rPr>
              <w:t>教育著作</w:t>
            </w:r>
          </w:p>
        </w:tc>
      </w:tr>
      <w:tr w14:paraId="4F3C1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34EEE28">
            <w:pPr>
              <w:pStyle w:val="67"/>
              <w:spacing w:before="196" w:line="240" w:lineRule="auto"/>
              <w:ind w:left="139"/>
              <w:rPr>
                <w:rFonts w:hint="eastAsia" w:ascii="仿宋" w:hAnsi="仿宋" w:eastAsia="仿宋" w:cs="仿宋"/>
              </w:rPr>
            </w:pPr>
            <w:r>
              <w:rPr>
                <w:rFonts w:hint="eastAsia" w:ascii="仿宋" w:hAnsi="仿宋" w:eastAsia="仿宋" w:cs="仿宋"/>
                <w:spacing w:val="-4"/>
              </w:rPr>
              <w:t>1184</w:t>
            </w:r>
          </w:p>
        </w:tc>
        <w:tc>
          <w:tcPr>
            <w:tcW w:w="1591" w:type="dxa"/>
            <w:vAlign w:val="top"/>
          </w:tcPr>
          <w:p w14:paraId="5AFBCC2D">
            <w:pPr>
              <w:pStyle w:val="67"/>
              <w:spacing w:before="196" w:line="240" w:lineRule="auto"/>
              <w:ind w:left="26"/>
              <w:rPr>
                <w:rFonts w:hint="eastAsia" w:ascii="仿宋" w:hAnsi="仿宋" w:eastAsia="仿宋" w:cs="仿宋"/>
              </w:rPr>
            </w:pPr>
            <w:r>
              <w:rPr>
                <w:rFonts w:hint="eastAsia" w:ascii="仿宋" w:hAnsi="仿宋" w:eastAsia="仿宋" w:cs="仿宋"/>
                <w:spacing w:val="1"/>
              </w:rPr>
              <w:t>9787218171326</w:t>
            </w:r>
          </w:p>
        </w:tc>
        <w:tc>
          <w:tcPr>
            <w:tcW w:w="2409" w:type="dxa"/>
            <w:vAlign w:val="top"/>
          </w:tcPr>
          <w:p w14:paraId="75EE3A7C">
            <w:pPr>
              <w:pStyle w:val="67"/>
              <w:spacing w:before="25" w:line="240" w:lineRule="auto"/>
              <w:ind w:left="28" w:right="81"/>
              <w:jc w:val="both"/>
              <w:rPr>
                <w:rFonts w:hint="eastAsia" w:ascii="仿宋" w:hAnsi="仿宋" w:eastAsia="仿宋" w:cs="仿宋"/>
              </w:rPr>
            </w:pPr>
            <w:r>
              <w:rPr>
                <w:rFonts w:hint="eastAsia" w:ascii="仿宋" w:hAnsi="仿宋" w:eastAsia="仿宋" w:cs="仿宋"/>
                <w:spacing w:val="-3"/>
              </w:rPr>
              <w:t>跨越“数字鸿沟</w:t>
            </w:r>
            <w:r>
              <w:rPr>
                <w:rFonts w:hint="eastAsia" w:ascii="仿宋" w:hAnsi="仿宋" w:eastAsia="仿宋" w:cs="仿宋"/>
                <w:spacing w:val="-49"/>
              </w:rPr>
              <w:t xml:space="preserve"> </w:t>
            </w:r>
            <w:r>
              <w:rPr>
                <w:rFonts w:hint="eastAsia" w:ascii="仿宋" w:hAnsi="仿宋" w:eastAsia="仿宋" w:cs="仿宋"/>
                <w:spacing w:val="-3"/>
              </w:rPr>
              <w:t>”：老</w:t>
            </w:r>
            <w:r>
              <w:rPr>
                <w:rFonts w:hint="eastAsia" w:ascii="仿宋" w:hAnsi="仿宋" w:eastAsia="仿宋" w:cs="仿宋"/>
              </w:rPr>
              <w:t xml:space="preserve"> 年教育智能技术类课程</w:t>
            </w:r>
            <w:r>
              <w:rPr>
                <w:rFonts w:hint="eastAsia" w:ascii="仿宋" w:hAnsi="仿宋" w:eastAsia="仿宋" w:cs="仿宋"/>
                <w:spacing w:val="1"/>
              </w:rPr>
              <w:t xml:space="preserve"> </w:t>
            </w:r>
            <w:r>
              <w:rPr>
                <w:rFonts w:hint="eastAsia" w:ascii="仿宋" w:hAnsi="仿宋" w:eastAsia="仿宋" w:cs="仿宋"/>
                <w:spacing w:val="-3"/>
              </w:rPr>
              <w:t>开发</w:t>
            </w:r>
          </w:p>
        </w:tc>
        <w:tc>
          <w:tcPr>
            <w:tcW w:w="1027" w:type="dxa"/>
            <w:vAlign w:val="top"/>
          </w:tcPr>
          <w:p w14:paraId="6B270715">
            <w:pPr>
              <w:pStyle w:val="67"/>
              <w:spacing w:before="197" w:line="240" w:lineRule="auto"/>
              <w:ind w:left="30"/>
              <w:rPr>
                <w:rFonts w:hint="eastAsia" w:ascii="仿宋" w:hAnsi="仿宋" w:eastAsia="仿宋" w:cs="仿宋"/>
              </w:rPr>
            </w:pPr>
            <w:r>
              <w:rPr>
                <w:rFonts w:hint="eastAsia" w:ascii="仿宋" w:hAnsi="仿宋" w:eastAsia="仿宋" w:cs="仿宋"/>
                <w:spacing w:val="-1"/>
              </w:rPr>
              <w:t>广东人民</w:t>
            </w:r>
          </w:p>
        </w:tc>
        <w:tc>
          <w:tcPr>
            <w:tcW w:w="528" w:type="dxa"/>
            <w:vAlign w:val="top"/>
          </w:tcPr>
          <w:p w14:paraId="6CE7CFB1">
            <w:pPr>
              <w:pStyle w:val="67"/>
              <w:spacing w:before="196"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70B904E6">
            <w:pPr>
              <w:pStyle w:val="67"/>
              <w:spacing w:before="196"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16F4EE73">
            <w:pPr>
              <w:pStyle w:val="67"/>
              <w:spacing w:before="196" w:line="240" w:lineRule="auto"/>
              <w:ind w:left="32"/>
              <w:rPr>
                <w:rFonts w:hint="eastAsia" w:ascii="仿宋" w:hAnsi="仿宋" w:eastAsia="仿宋" w:cs="仿宋"/>
              </w:rPr>
            </w:pPr>
            <w:r>
              <w:rPr>
                <w:rFonts w:hint="eastAsia" w:ascii="仿宋" w:hAnsi="仿宋" w:eastAsia="仿宋" w:cs="仿宋"/>
              </w:rPr>
              <w:t>G777</w:t>
            </w:r>
          </w:p>
        </w:tc>
        <w:tc>
          <w:tcPr>
            <w:tcW w:w="1000" w:type="dxa"/>
            <w:vAlign w:val="top"/>
          </w:tcPr>
          <w:p w14:paraId="47AB7E3E">
            <w:pPr>
              <w:pStyle w:val="67"/>
              <w:spacing w:before="197" w:line="240" w:lineRule="auto"/>
              <w:ind w:left="41"/>
              <w:rPr>
                <w:rFonts w:hint="eastAsia" w:ascii="仿宋" w:hAnsi="仿宋" w:eastAsia="仿宋" w:cs="仿宋"/>
              </w:rPr>
            </w:pPr>
            <w:r>
              <w:rPr>
                <w:rFonts w:hint="eastAsia" w:ascii="仿宋" w:hAnsi="仿宋" w:eastAsia="仿宋" w:cs="仿宋"/>
                <w:spacing w:val="-6"/>
              </w:rPr>
              <w:t>尹睿</w:t>
            </w:r>
          </w:p>
        </w:tc>
        <w:tc>
          <w:tcPr>
            <w:tcW w:w="1574" w:type="dxa"/>
            <w:gridSpan w:val="2"/>
            <w:vAlign w:val="top"/>
          </w:tcPr>
          <w:p w14:paraId="6B4574D9">
            <w:pPr>
              <w:pStyle w:val="67"/>
              <w:spacing w:before="197" w:line="240" w:lineRule="auto"/>
              <w:ind w:left="150"/>
              <w:rPr>
                <w:rFonts w:hint="eastAsia" w:ascii="仿宋" w:hAnsi="仿宋" w:eastAsia="仿宋" w:cs="仿宋"/>
              </w:rPr>
            </w:pPr>
            <w:r>
              <w:rPr>
                <w:rFonts w:hint="eastAsia" w:ascii="仿宋" w:hAnsi="仿宋" w:eastAsia="仿宋" w:cs="仿宋"/>
                <w:spacing w:val="-2"/>
              </w:rPr>
              <w:t>教育著作</w:t>
            </w:r>
          </w:p>
        </w:tc>
      </w:tr>
      <w:tr w14:paraId="3DA76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5C3064D">
            <w:pPr>
              <w:pStyle w:val="67"/>
              <w:spacing w:before="196" w:line="240" w:lineRule="auto"/>
              <w:ind w:left="139"/>
              <w:rPr>
                <w:rFonts w:hint="eastAsia" w:ascii="仿宋" w:hAnsi="仿宋" w:eastAsia="仿宋" w:cs="仿宋"/>
              </w:rPr>
            </w:pPr>
            <w:r>
              <w:rPr>
                <w:rFonts w:hint="eastAsia" w:ascii="仿宋" w:hAnsi="仿宋" w:eastAsia="仿宋" w:cs="仿宋"/>
                <w:spacing w:val="-4"/>
              </w:rPr>
              <w:t>1185</w:t>
            </w:r>
          </w:p>
        </w:tc>
        <w:tc>
          <w:tcPr>
            <w:tcW w:w="1591" w:type="dxa"/>
            <w:vAlign w:val="top"/>
          </w:tcPr>
          <w:p w14:paraId="7CEBC6D0">
            <w:pPr>
              <w:pStyle w:val="67"/>
              <w:spacing w:before="196" w:line="240" w:lineRule="auto"/>
              <w:ind w:left="26"/>
              <w:rPr>
                <w:rFonts w:hint="eastAsia" w:ascii="仿宋" w:hAnsi="仿宋" w:eastAsia="仿宋" w:cs="仿宋"/>
              </w:rPr>
            </w:pPr>
            <w:r>
              <w:rPr>
                <w:rFonts w:hint="eastAsia" w:ascii="仿宋" w:hAnsi="仿宋" w:eastAsia="仿宋" w:cs="仿宋"/>
                <w:spacing w:val="1"/>
              </w:rPr>
              <w:t>9787300318394</w:t>
            </w:r>
          </w:p>
        </w:tc>
        <w:tc>
          <w:tcPr>
            <w:tcW w:w="2409" w:type="dxa"/>
            <w:vAlign w:val="top"/>
          </w:tcPr>
          <w:p w14:paraId="7E8C7A7B">
            <w:pPr>
              <w:pStyle w:val="67"/>
              <w:spacing w:before="28" w:line="240" w:lineRule="auto"/>
              <w:ind w:left="30" w:right="81" w:firstLine="13"/>
              <w:jc w:val="both"/>
              <w:rPr>
                <w:rFonts w:hint="eastAsia" w:ascii="仿宋" w:hAnsi="仿宋" w:eastAsia="仿宋" w:cs="仿宋"/>
              </w:rPr>
            </w:pPr>
            <w:r>
              <w:rPr>
                <w:rFonts w:hint="eastAsia" w:ascii="仿宋" w:hAnsi="仿宋" w:eastAsia="仿宋" w:cs="仿宋"/>
                <w:spacing w:val="-2"/>
              </w:rPr>
              <w:t>中国共产党百年教育理</w:t>
            </w:r>
            <w:r>
              <w:rPr>
                <w:rFonts w:hint="eastAsia" w:ascii="仿宋" w:hAnsi="仿宋" w:eastAsia="仿宋" w:cs="仿宋"/>
                <w:spacing w:val="6"/>
              </w:rPr>
              <w:t xml:space="preserve"> </w:t>
            </w:r>
            <w:r>
              <w:rPr>
                <w:rFonts w:hint="eastAsia" w:ascii="仿宋" w:hAnsi="仿宋" w:eastAsia="仿宋" w:cs="仿宋"/>
              </w:rPr>
              <w:t xml:space="preserve">论与实践研究丛书：妇 </w:t>
            </w:r>
            <w:r>
              <w:rPr>
                <w:rFonts w:hint="eastAsia" w:ascii="仿宋" w:hAnsi="仿宋" w:eastAsia="仿宋" w:cs="仿宋"/>
                <w:spacing w:val="-2"/>
              </w:rPr>
              <w:t>女教育</w:t>
            </w:r>
          </w:p>
        </w:tc>
        <w:tc>
          <w:tcPr>
            <w:tcW w:w="1027" w:type="dxa"/>
            <w:vAlign w:val="top"/>
          </w:tcPr>
          <w:p w14:paraId="298DA26F">
            <w:pPr>
              <w:pStyle w:val="67"/>
              <w:spacing w:before="95" w:line="240" w:lineRule="auto"/>
              <w:ind w:left="34" w:right="136" w:firstLine="11"/>
              <w:rPr>
                <w:rFonts w:hint="eastAsia" w:ascii="仿宋" w:hAnsi="仿宋" w:eastAsia="仿宋" w:cs="仿宋"/>
              </w:rPr>
            </w:pPr>
            <w:r>
              <w:rPr>
                <w:rFonts w:hint="eastAsia" w:ascii="仿宋" w:hAnsi="仿宋" w:eastAsia="仿宋" w:cs="仿宋"/>
                <w:spacing w:val="-4"/>
              </w:rPr>
              <w:t>中国人民大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224F3BD9">
            <w:pPr>
              <w:pStyle w:val="67"/>
              <w:spacing w:before="196"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20BFC3C">
            <w:pPr>
              <w:pStyle w:val="67"/>
              <w:spacing w:before="196"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66F43DF6">
            <w:pPr>
              <w:pStyle w:val="67"/>
              <w:spacing w:before="196" w:line="240" w:lineRule="auto"/>
              <w:ind w:left="32"/>
              <w:rPr>
                <w:rFonts w:hint="eastAsia" w:ascii="仿宋" w:hAnsi="仿宋" w:eastAsia="仿宋" w:cs="仿宋"/>
              </w:rPr>
            </w:pPr>
            <w:r>
              <w:rPr>
                <w:rFonts w:hint="eastAsia" w:ascii="仿宋" w:hAnsi="仿宋" w:eastAsia="仿宋" w:cs="仿宋"/>
              </w:rPr>
              <w:t>G776</w:t>
            </w:r>
          </w:p>
        </w:tc>
        <w:tc>
          <w:tcPr>
            <w:tcW w:w="1000" w:type="dxa"/>
            <w:vAlign w:val="top"/>
          </w:tcPr>
          <w:p w14:paraId="3A58742A">
            <w:pPr>
              <w:pStyle w:val="67"/>
              <w:spacing w:before="95" w:line="240" w:lineRule="auto"/>
              <w:ind w:left="38"/>
              <w:rPr>
                <w:rFonts w:hint="eastAsia" w:ascii="仿宋" w:hAnsi="仿宋" w:eastAsia="仿宋" w:cs="仿宋"/>
              </w:rPr>
            </w:pPr>
            <w:r>
              <w:rPr>
                <w:rFonts w:hint="eastAsia" w:ascii="仿宋" w:hAnsi="仿宋" w:eastAsia="仿宋" w:cs="仿宋"/>
                <w:spacing w:val="-4"/>
              </w:rPr>
              <w:t>靳诺</w:t>
            </w:r>
          </w:p>
          <w:p w14:paraId="5E660761">
            <w:pPr>
              <w:pStyle w:val="67"/>
              <w:spacing w:before="12" w:line="240" w:lineRule="auto"/>
              <w:ind w:left="39"/>
              <w:rPr>
                <w:rFonts w:hint="eastAsia" w:ascii="仿宋" w:hAnsi="仿宋" w:eastAsia="仿宋" w:cs="仿宋"/>
              </w:rPr>
            </w:pPr>
            <w:r>
              <w:rPr>
                <w:rFonts w:hint="eastAsia" w:ascii="仿宋" w:hAnsi="仿宋" w:eastAsia="仿宋" w:cs="仿宋"/>
                <w:spacing w:val="-3"/>
              </w:rPr>
              <w:t>郑水泉</w:t>
            </w:r>
          </w:p>
        </w:tc>
        <w:tc>
          <w:tcPr>
            <w:tcW w:w="1574" w:type="dxa"/>
            <w:gridSpan w:val="2"/>
            <w:vAlign w:val="top"/>
          </w:tcPr>
          <w:p w14:paraId="28CDD0C9">
            <w:pPr>
              <w:pStyle w:val="67"/>
              <w:spacing w:before="197" w:line="240" w:lineRule="auto"/>
              <w:ind w:left="150"/>
              <w:rPr>
                <w:rFonts w:hint="eastAsia" w:ascii="仿宋" w:hAnsi="仿宋" w:eastAsia="仿宋" w:cs="仿宋"/>
              </w:rPr>
            </w:pPr>
            <w:r>
              <w:rPr>
                <w:rFonts w:hint="eastAsia" w:ascii="仿宋" w:hAnsi="仿宋" w:eastAsia="仿宋" w:cs="仿宋"/>
                <w:spacing w:val="-2"/>
              </w:rPr>
              <w:t>教育著作</w:t>
            </w:r>
          </w:p>
        </w:tc>
      </w:tr>
      <w:tr w14:paraId="37D7F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8C660CD">
            <w:pPr>
              <w:pStyle w:val="67"/>
              <w:spacing w:before="105" w:line="240" w:lineRule="auto"/>
              <w:ind w:left="139"/>
              <w:rPr>
                <w:rFonts w:hint="eastAsia" w:ascii="仿宋" w:hAnsi="仿宋" w:eastAsia="仿宋" w:cs="仿宋"/>
              </w:rPr>
            </w:pPr>
            <w:r>
              <w:rPr>
                <w:rFonts w:hint="eastAsia" w:ascii="仿宋" w:hAnsi="仿宋" w:eastAsia="仿宋" w:cs="仿宋"/>
                <w:spacing w:val="-4"/>
              </w:rPr>
              <w:t>1186</w:t>
            </w:r>
          </w:p>
        </w:tc>
        <w:tc>
          <w:tcPr>
            <w:tcW w:w="1591" w:type="dxa"/>
            <w:vAlign w:val="top"/>
          </w:tcPr>
          <w:p w14:paraId="46D0B500">
            <w:pPr>
              <w:pStyle w:val="67"/>
              <w:spacing w:before="105" w:line="240" w:lineRule="auto"/>
              <w:ind w:left="26"/>
              <w:rPr>
                <w:rFonts w:hint="eastAsia" w:ascii="仿宋" w:hAnsi="仿宋" w:eastAsia="仿宋" w:cs="仿宋"/>
              </w:rPr>
            </w:pPr>
            <w:r>
              <w:rPr>
                <w:rFonts w:hint="eastAsia" w:ascii="仿宋" w:hAnsi="仿宋" w:eastAsia="仿宋" w:cs="仿宋"/>
                <w:spacing w:val="1"/>
              </w:rPr>
              <w:t>9787506095747</w:t>
            </w:r>
          </w:p>
        </w:tc>
        <w:tc>
          <w:tcPr>
            <w:tcW w:w="2409" w:type="dxa"/>
            <w:vAlign w:val="top"/>
          </w:tcPr>
          <w:p w14:paraId="4340FAB8">
            <w:pPr>
              <w:pStyle w:val="67"/>
              <w:spacing w:before="27" w:line="240" w:lineRule="auto"/>
              <w:ind w:left="29" w:right="81" w:hanging="1"/>
              <w:rPr>
                <w:rFonts w:hint="eastAsia" w:ascii="仿宋" w:hAnsi="仿宋" w:eastAsia="仿宋" w:cs="仿宋"/>
              </w:rPr>
            </w:pPr>
            <w:r>
              <w:rPr>
                <w:rFonts w:hint="eastAsia" w:ascii="仿宋" w:hAnsi="仿宋" w:eastAsia="仿宋" w:cs="仿宋"/>
              </w:rPr>
              <w:t>扬州讲坛：教育十讲.</w:t>
            </w:r>
            <w:r>
              <w:rPr>
                <w:rFonts w:hint="eastAsia" w:ascii="仿宋" w:hAnsi="仿宋" w:eastAsia="仿宋" w:cs="仿宋"/>
                <w:spacing w:val="1"/>
              </w:rPr>
              <w:t xml:space="preserve">  </w:t>
            </w:r>
            <w:r>
              <w:rPr>
                <w:rFonts w:hint="eastAsia" w:ascii="仿宋" w:hAnsi="仿宋" w:eastAsia="仿宋" w:cs="仿宋"/>
              </w:rPr>
              <w:t>给孩子一个幸福的世界</w:t>
            </w:r>
          </w:p>
        </w:tc>
        <w:tc>
          <w:tcPr>
            <w:tcW w:w="1027" w:type="dxa"/>
            <w:vAlign w:val="top"/>
          </w:tcPr>
          <w:p w14:paraId="6395FB10">
            <w:pPr>
              <w:pStyle w:val="67"/>
              <w:spacing w:before="106" w:line="240" w:lineRule="auto"/>
              <w:ind w:left="36"/>
              <w:rPr>
                <w:rFonts w:hint="eastAsia" w:ascii="仿宋" w:hAnsi="仿宋" w:eastAsia="仿宋" w:cs="仿宋"/>
              </w:rPr>
            </w:pPr>
            <w:r>
              <w:rPr>
                <w:rFonts w:hint="eastAsia" w:ascii="仿宋" w:hAnsi="仿宋" w:eastAsia="仿宋" w:cs="仿宋"/>
                <w:spacing w:val="-6"/>
              </w:rPr>
              <w:t>东方</w:t>
            </w:r>
          </w:p>
        </w:tc>
        <w:tc>
          <w:tcPr>
            <w:tcW w:w="528" w:type="dxa"/>
            <w:vAlign w:val="top"/>
          </w:tcPr>
          <w:p w14:paraId="57F87526">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DF86236">
            <w:pPr>
              <w:pStyle w:val="67"/>
              <w:spacing w:before="105" w:line="240" w:lineRule="auto"/>
              <w:ind w:left="35"/>
              <w:rPr>
                <w:rFonts w:hint="eastAsia" w:ascii="仿宋" w:hAnsi="仿宋" w:eastAsia="仿宋" w:cs="仿宋"/>
              </w:rPr>
            </w:pPr>
            <w:r>
              <w:rPr>
                <w:rFonts w:hint="eastAsia" w:ascii="仿宋" w:hAnsi="仿宋" w:eastAsia="仿宋" w:cs="仿宋"/>
              </w:rPr>
              <w:t>2017-7-1</w:t>
            </w:r>
          </w:p>
        </w:tc>
        <w:tc>
          <w:tcPr>
            <w:tcW w:w="1082" w:type="dxa"/>
            <w:vAlign w:val="top"/>
          </w:tcPr>
          <w:p w14:paraId="34B38186">
            <w:pPr>
              <w:pStyle w:val="67"/>
              <w:spacing w:before="105" w:line="240" w:lineRule="auto"/>
              <w:ind w:left="32"/>
              <w:rPr>
                <w:rFonts w:hint="eastAsia" w:ascii="仿宋" w:hAnsi="仿宋" w:eastAsia="仿宋" w:cs="仿宋"/>
              </w:rPr>
            </w:pPr>
            <w:r>
              <w:rPr>
                <w:rFonts w:hint="eastAsia" w:ascii="仿宋" w:hAnsi="仿宋" w:eastAsia="仿宋" w:cs="仿宋"/>
                <w:spacing w:val="1"/>
              </w:rPr>
              <w:t>G775.49</w:t>
            </w:r>
          </w:p>
        </w:tc>
        <w:tc>
          <w:tcPr>
            <w:tcW w:w="1000" w:type="dxa"/>
            <w:vAlign w:val="top"/>
          </w:tcPr>
          <w:p w14:paraId="190372C4">
            <w:pPr>
              <w:pStyle w:val="67"/>
              <w:spacing w:before="106" w:line="240" w:lineRule="auto"/>
              <w:ind w:left="38"/>
              <w:rPr>
                <w:rFonts w:hint="eastAsia" w:ascii="仿宋" w:hAnsi="仿宋" w:eastAsia="仿宋" w:cs="仿宋"/>
              </w:rPr>
            </w:pPr>
            <w:r>
              <w:rPr>
                <w:rFonts w:hint="eastAsia" w:ascii="仿宋" w:hAnsi="仿宋" w:eastAsia="仿宋" w:cs="仿宋"/>
                <w:spacing w:val="-2"/>
              </w:rPr>
              <w:t>俞敏洪</w:t>
            </w:r>
          </w:p>
        </w:tc>
        <w:tc>
          <w:tcPr>
            <w:tcW w:w="1574" w:type="dxa"/>
            <w:gridSpan w:val="2"/>
            <w:vAlign w:val="top"/>
          </w:tcPr>
          <w:p w14:paraId="44CC70B4">
            <w:pPr>
              <w:pStyle w:val="67"/>
              <w:spacing w:before="106" w:line="240" w:lineRule="auto"/>
              <w:ind w:left="150"/>
              <w:rPr>
                <w:rFonts w:hint="eastAsia" w:ascii="仿宋" w:hAnsi="仿宋" w:eastAsia="仿宋" w:cs="仿宋"/>
              </w:rPr>
            </w:pPr>
            <w:r>
              <w:rPr>
                <w:rFonts w:hint="eastAsia" w:ascii="仿宋" w:hAnsi="仿宋" w:eastAsia="仿宋" w:cs="仿宋"/>
                <w:spacing w:val="-2"/>
              </w:rPr>
              <w:t>教育著作</w:t>
            </w:r>
          </w:p>
        </w:tc>
      </w:tr>
      <w:tr w14:paraId="080B5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2F7F946">
            <w:pPr>
              <w:pStyle w:val="67"/>
              <w:spacing w:before="106" w:line="240" w:lineRule="auto"/>
              <w:ind w:left="139"/>
              <w:rPr>
                <w:rFonts w:hint="eastAsia" w:ascii="仿宋" w:hAnsi="仿宋" w:eastAsia="仿宋" w:cs="仿宋"/>
              </w:rPr>
            </w:pPr>
            <w:r>
              <w:rPr>
                <w:rFonts w:hint="eastAsia" w:ascii="仿宋" w:hAnsi="仿宋" w:eastAsia="仿宋" w:cs="仿宋"/>
                <w:spacing w:val="-4"/>
              </w:rPr>
              <w:t>1187</w:t>
            </w:r>
          </w:p>
        </w:tc>
        <w:tc>
          <w:tcPr>
            <w:tcW w:w="1591" w:type="dxa"/>
            <w:vAlign w:val="top"/>
          </w:tcPr>
          <w:p w14:paraId="7281BC0F">
            <w:pPr>
              <w:pStyle w:val="67"/>
              <w:spacing w:before="106" w:line="240" w:lineRule="auto"/>
              <w:ind w:left="26"/>
              <w:rPr>
                <w:rFonts w:hint="eastAsia" w:ascii="仿宋" w:hAnsi="仿宋" w:eastAsia="仿宋" w:cs="仿宋"/>
              </w:rPr>
            </w:pPr>
            <w:r>
              <w:rPr>
                <w:rFonts w:hint="eastAsia" w:ascii="仿宋" w:hAnsi="仿宋" w:eastAsia="仿宋" w:cs="仿宋"/>
                <w:spacing w:val="1"/>
              </w:rPr>
              <w:t>9787576237061</w:t>
            </w:r>
          </w:p>
        </w:tc>
        <w:tc>
          <w:tcPr>
            <w:tcW w:w="2409" w:type="dxa"/>
            <w:vAlign w:val="top"/>
          </w:tcPr>
          <w:p w14:paraId="3BA195C8">
            <w:pPr>
              <w:pStyle w:val="67"/>
              <w:spacing w:before="28" w:line="240" w:lineRule="auto"/>
              <w:ind w:left="32" w:right="81" w:hanging="3"/>
              <w:rPr>
                <w:rFonts w:hint="eastAsia" w:ascii="仿宋" w:hAnsi="仿宋" w:eastAsia="仿宋" w:cs="仿宋"/>
              </w:rPr>
            </w:pPr>
            <w:r>
              <w:rPr>
                <w:rFonts w:hint="eastAsia" w:ascii="仿宋" w:hAnsi="仿宋" w:eastAsia="仿宋" w:cs="仿宋"/>
              </w:rPr>
              <w:t>新时代青年教育理论与</w:t>
            </w:r>
            <w:r>
              <w:rPr>
                <w:rFonts w:hint="eastAsia" w:ascii="仿宋" w:hAnsi="仿宋" w:eastAsia="仿宋" w:cs="仿宋"/>
                <w:spacing w:val="1"/>
              </w:rPr>
              <w:t xml:space="preserve"> </w:t>
            </w:r>
            <w:r>
              <w:rPr>
                <w:rFonts w:hint="eastAsia" w:ascii="仿宋" w:hAnsi="仿宋" w:eastAsia="仿宋" w:cs="仿宋"/>
                <w:spacing w:val="-5"/>
              </w:rPr>
              <w:t>实践</w:t>
            </w:r>
          </w:p>
        </w:tc>
        <w:tc>
          <w:tcPr>
            <w:tcW w:w="1027" w:type="dxa"/>
            <w:vAlign w:val="top"/>
          </w:tcPr>
          <w:p w14:paraId="3188D930">
            <w:pPr>
              <w:pStyle w:val="67"/>
              <w:spacing w:before="107" w:line="240" w:lineRule="auto"/>
              <w:ind w:left="31"/>
              <w:rPr>
                <w:rFonts w:hint="eastAsia" w:ascii="仿宋" w:hAnsi="仿宋" w:eastAsia="仿宋" w:cs="仿宋"/>
              </w:rPr>
            </w:pPr>
            <w:r>
              <w:rPr>
                <w:rFonts w:hint="eastAsia" w:ascii="仿宋" w:hAnsi="仿宋" w:eastAsia="仿宋" w:cs="仿宋"/>
                <w:spacing w:val="-1"/>
              </w:rPr>
              <w:t>江西高校</w:t>
            </w:r>
          </w:p>
        </w:tc>
        <w:tc>
          <w:tcPr>
            <w:tcW w:w="528" w:type="dxa"/>
            <w:vAlign w:val="top"/>
          </w:tcPr>
          <w:p w14:paraId="7C1D760F">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EF83DAF">
            <w:pPr>
              <w:pStyle w:val="67"/>
              <w:spacing w:before="106"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278F8F8B">
            <w:pPr>
              <w:pStyle w:val="67"/>
              <w:spacing w:before="106" w:line="240" w:lineRule="auto"/>
              <w:ind w:left="32"/>
              <w:rPr>
                <w:rFonts w:hint="eastAsia" w:ascii="仿宋" w:hAnsi="仿宋" w:eastAsia="仿宋" w:cs="仿宋"/>
              </w:rPr>
            </w:pPr>
            <w:r>
              <w:rPr>
                <w:rFonts w:hint="eastAsia" w:ascii="仿宋" w:hAnsi="仿宋" w:eastAsia="仿宋" w:cs="仿宋"/>
              </w:rPr>
              <w:t>G775</w:t>
            </w:r>
          </w:p>
        </w:tc>
        <w:tc>
          <w:tcPr>
            <w:tcW w:w="1000" w:type="dxa"/>
            <w:vAlign w:val="top"/>
          </w:tcPr>
          <w:p w14:paraId="67D6D192">
            <w:pPr>
              <w:pStyle w:val="67"/>
              <w:spacing w:before="107" w:line="240" w:lineRule="auto"/>
              <w:ind w:left="38"/>
              <w:rPr>
                <w:rFonts w:hint="eastAsia" w:ascii="仿宋" w:hAnsi="仿宋" w:eastAsia="仿宋" w:cs="仿宋"/>
              </w:rPr>
            </w:pPr>
            <w:r>
              <w:rPr>
                <w:rFonts w:hint="eastAsia" w:ascii="仿宋" w:hAnsi="仿宋" w:eastAsia="仿宋" w:cs="仿宋"/>
                <w:spacing w:val="-4"/>
              </w:rPr>
              <w:t>杨清</w:t>
            </w:r>
          </w:p>
        </w:tc>
        <w:tc>
          <w:tcPr>
            <w:tcW w:w="1574" w:type="dxa"/>
            <w:gridSpan w:val="2"/>
            <w:vAlign w:val="top"/>
          </w:tcPr>
          <w:p w14:paraId="5C74F2E4">
            <w:pPr>
              <w:pStyle w:val="67"/>
              <w:spacing w:before="107" w:line="240" w:lineRule="auto"/>
              <w:ind w:left="150"/>
              <w:rPr>
                <w:rFonts w:hint="eastAsia" w:ascii="仿宋" w:hAnsi="仿宋" w:eastAsia="仿宋" w:cs="仿宋"/>
              </w:rPr>
            </w:pPr>
            <w:r>
              <w:rPr>
                <w:rFonts w:hint="eastAsia" w:ascii="仿宋" w:hAnsi="仿宋" w:eastAsia="仿宋" w:cs="仿宋"/>
                <w:spacing w:val="-2"/>
              </w:rPr>
              <w:t>教育著作</w:t>
            </w:r>
          </w:p>
        </w:tc>
      </w:tr>
      <w:tr w14:paraId="4C4D8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2B6A99E">
            <w:pPr>
              <w:pStyle w:val="67"/>
              <w:spacing w:before="107" w:line="240" w:lineRule="auto"/>
              <w:ind w:left="139"/>
              <w:rPr>
                <w:rFonts w:hint="eastAsia" w:ascii="仿宋" w:hAnsi="仿宋" w:eastAsia="仿宋" w:cs="仿宋"/>
              </w:rPr>
            </w:pPr>
            <w:r>
              <w:rPr>
                <w:rFonts w:hint="eastAsia" w:ascii="仿宋" w:hAnsi="仿宋" w:eastAsia="仿宋" w:cs="仿宋"/>
                <w:spacing w:val="-4"/>
              </w:rPr>
              <w:t>1188</w:t>
            </w:r>
          </w:p>
        </w:tc>
        <w:tc>
          <w:tcPr>
            <w:tcW w:w="1591" w:type="dxa"/>
            <w:vAlign w:val="top"/>
          </w:tcPr>
          <w:p w14:paraId="30ECEC55">
            <w:pPr>
              <w:pStyle w:val="67"/>
              <w:spacing w:before="107" w:line="240" w:lineRule="auto"/>
              <w:ind w:left="26"/>
              <w:rPr>
                <w:rFonts w:hint="eastAsia" w:ascii="仿宋" w:hAnsi="仿宋" w:eastAsia="仿宋" w:cs="仿宋"/>
              </w:rPr>
            </w:pPr>
            <w:r>
              <w:rPr>
                <w:rFonts w:hint="eastAsia" w:ascii="仿宋" w:hAnsi="仿宋" w:eastAsia="仿宋" w:cs="仿宋"/>
                <w:spacing w:val="1"/>
              </w:rPr>
              <w:t>9787548473268</w:t>
            </w:r>
          </w:p>
        </w:tc>
        <w:tc>
          <w:tcPr>
            <w:tcW w:w="2409" w:type="dxa"/>
            <w:vAlign w:val="top"/>
          </w:tcPr>
          <w:p w14:paraId="5679EF78">
            <w:pPr>
              <w:pStyle w:val="67"/>
              <w:spacing w:before="29" w:line="240" w:lineRule="auto"/>
              <w:ind w:left="30" w:right="81"/>
              <w:rPr>
                <w:rFonts w:hint="eastAsia" w:ascii="仿宋" w:hAnsi="仿宋" w:eastAsia="仿宋" w:cs="仿宋"/>
              </w:rPr>
            </w:pPr>
            <w:r>
              <w:rPr>
                <w:rFonts w:hint="eastAsia" w:ascii="仿宋" w:hAnsi="仿宋" w:eastAsia="仿宋" w:cs="仿宋"/>
              </w:rPr>
              <w:t>社区教育与基层社会治 理</w:t>
            </w:r>
          </w:p>
        </w:tc>
        <w:tc>
          <w:tcPr>
            <w:tcW w:w="1027" w:type="dxa"/>
            <w:vAlign w:val="top"/>
          </w:tcPr>
          <w:p w14:paraId="7CE03DF2">
            <w:pPr>
              <w:pStyle w:val="67"/>
              <w:spacing w:before="108" w:line="240" w:lineRule="auto"/>
              <w:ind w:left="38"/>
              <w:rPr>
                <w:rFonts w:hint="eastAsia" w:ascii="仿宋" w:hAnsi="仿宋" w:eastAsia="仿宋" w:cs="仿宋"/>
              </w:rPr>
            </w:pPr>
            <w:r>
              <w:rPr>
                <w:rFonts w:hint="eastAsia" w:ascii="仿宋" w:hAnsi="仿宋" w:eastAsia="仿宋" w:cs="仿宋"/>
                <w:spacing w:val="-5"/>
              </w:rPr>
              <w:t>哈尔滨</w:t>
            </w:r>
          </w:p>
        </w:tc>
        <w:tc>
          <w:tcPr>
            <w:tcW w:w="528" w:type="dxa"/>
            <w:vAlign w:val="top"/>
          </w:tcPr>
          <w:p w14:paraId="511511D9">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9C60C86">
            <w:pPr>
              <w:pStyle w:val="67"/>
              <w:spacing w:before="107"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785D16B9">
            <w:pPr>
              <w:pStyle w:val="67"/>
              <w:spacing w:before="107" w:line="240" w:lineRule="auto"/>
              <w:ind w:left="32"/>
              <w:rPr>
                <w:rFonts w:hint="eastAsia" w:ascii="仿宋" w:hAnsi="仿宋" w:eastAsia="仿宋" w:cs="仿宋"/>
              </w:rPr>
            </w:pPr>
            <w:r>
              <w:rPr>
                <w:rFonts w:hint="eastAsia" w:ascii="仿宋" w:hAnsi="仿宋" w:eastAsia="仿宋" w:cs="仿宋"/>
              </w:rPr>
              <w:t>G77</w:t>
            </w:r>
            <w:r>
              <w:rPr>
                <w:rFonts w:hint="eastAsia" w:ascii="仿宋" w:hAnsi="仿宋" w:eastAsia="仿宋" w:cs="仿宋"/>
                <w:spacing w:val="8"/>
              </w:rPr>
              <w:t xml:space="preserve"> </w:t>
            </w:r>
            <w:r>
              <w:rPr>
                <w:rFonts w:hint="eastAsia" w:ascii="仿宋" w:hAnsi="仿宋" w:eastAsia="仿宋" w:cs="仿宋"/>
              </w:rPr>
              <w:t>D63</w:t>
            </w:r>
          </w:p>
        </w:tc>
        <w:tc>
          <w:tcPr>
            <w:tcW w:w="1000" w:type="dxa"/>
            <w:vAlign w:val="top"/>
          </w:tcPr>
          <w:p w14:paraId="639214D0">
            <w:pPr>
              <w:pStyle w:val="67"/>
              <w:spacing w:before="108" w:line="240" w:lineRule="auto"/>
              <w:ind w:left="37"/>
              <w:rPr>
                <w:rFonts w:hint="eastAsia" w:ascii="仿宋" w:hAnsi="仿宋" w:eastAsia="仿宋" w:cs="仿宋"/>
              </w:rPr>
            </w:pPr>
            <w:r>
              <w:rPr>
                <w:rFonts w:hint="eastAsia" w:ascii="仿宋" w:hAnsi="仿宋" w:eastAsia="仿宋" w:cs="仿宋"/>
                <w:spacing w:val="-2"/>
              </w:rPr>
              <w:t>沈启容</w:t>
            </w:r>
          </w:p>
        </w:tc>
        <w:tc>
          <w:tcPr>
            <w:tcW w:w="1574" w:type="dxa"/>
            <w:gridSpan w:val="2"/>
            <w:vAlign w:val="top"/>
          </w:tcPr>
          <w:p w14:paraId="75476765">
            <w:pPr>
              <w:pStyle w:val="67"/>
              <w:spacing w:before="108" w:line="240" w:lineRule="auto"/>
              <w:ind w:left="150"/>
              <w:rPr>
                <w:rFonts w:hint="eastAsia" w:ascii="仿宋" w:hAnsi="仿宋" w:eastAsia="仿宋" w:cs="仿宋"/>
              </w:rPr>
            </w:pPr>
            <w:r>
              <w:rPr>
                <w:rFonts w:hint="eastAsia" w:ascii="仿宋" w:hAnsi="仿宋" w:eastAsia="仿宋" w:cs="仿宋"/>
                <w:spacing w:val="-2"/>
              </w:rPr>
              <w:t>教育著作</w:t>
            </w:r>
          </w:p>
        </w:tc>
      </w:tr>
      <w:tr w14:paraId="06D5B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12C73E7">
            <w:pPr>
              <w:pStyle w:val="67"/>
              <w:spacing w:before="107" w:line="240" w:lineRule="auto"/>
              <w:ind w:left="139"/>
              <w:rPr>
                <w:rFonts w:hint="eastAsia" w:ascii="仿宋" w:hAnsi="仿宋" w:eastAsia="仿宋" w:cs="仿宋"/>
              </w:rPr>
            </w:pPr>
            <w:r>
              <w:rPr>
                <w:rFonts w:hint="eastAsia" w:ascii="仿宋" w:hAnsi="仿宋" w:eastAsia="仿宋" w:cs="仿宋"/>
                <w:spacing w:val="-4"/>
              </w:rPr>
              <w:t>1189</w:t>
            </w:r>
          </w:p>
        </w:tc>
        <w:tc>
          <w:tcPr>
            <w:tcW w:w="1591" w:type="dxa"/>
            <w:vAlign w:val="top"/>
          </w:tcPr>
          <w:p w14:paraId="548034C0">
            <w:pPr>
              <w:pStyle w:val="67"/>
              <w:spacing w:before="107" w:line="240" w:lineRule="auto"/>
              <w:ind w:left="26"/>
              <w:rPr>
                <w:rFonts w:hint="eastAsia" w:ascii="仿宋" w:hAnsi="仿宋" w:eastAsia="仿宋" w:cs="仿宋"/>
              </w:rPr>
            </w:pPr>
            <w:r>
              <w:rPr>
                <w:rFonts w:hint="eastAsia" w:ascii="仿宋" w:hAnsi="仿宋" w:eastAsia="仿宋" w:cs="仿宋"/>
                <w:spacing w:val="1"/>
              </w:rPr>
              <w:t>9787569331400</w:t>
            </w:r>
          </w:p>
        </w:tc>
        <w:tc>
          <w:tcPr>
            <w:tcW w:w="2409" w:type="dxa"/>
            <w:vAlign w:val="top"/>
          </w:tcPr>
          <w:p w14:paraId="477DB7BD">
            <w:pPr>
              <w:pStyle w:val="67"/>
              <w:spacing w:before="107" w:line="240" w:lineRule="auto"/>
              <w:ind w:left="44"/>
              <w:rPr>
                <w:rFonts w:hint="eastAsia" w:ascii="仿宋" w:hAnsi="仿宋" w:eastAsia="仿宋" w:cs="仿宋"/>
              </w:rPr>
            </w:pPr>
            <w:r>
              <w:rPr>
                <w:rFonts w:hint="eastAsia" w:ascii="仿宋" w:hAnsi="仿宋" w:eastAsia="仿宋" w:cs="仿宋"/>
                <w:spacing w:val="-2"/>
              </w:rPr>
              <w:t>国外学校户外教育研究</w:t>
            </w:r>
          </w:p>
        </w:tc>
        <w:tc>
          <w:tcPr>
            <w:tcW w:w="1027" w:type="dxa"/>
            <w:vAlign w:val="top"/>
          </w:tcPr>
          <w:p w14:paraId="29EC64E7">
            <w:pPr>
              <w:pStyle w:val="67"/>
              <w:spacing w:before="29" w:line="240" w:lineRule="auto"/>
              <w:ind w:left="34" w:right="136"/>
              <w:rPr>
                <w:rFonts w:hint="eastAsia" w:ascii="仿宋" w:hAnsi="仿宋" w:eastAsia="仿宋" w:cs="仿宋"/>
              </w:rPr>
            </w:pPr>
            <w:r>
              <w:rPr>
                <w:rFonts w:hint="eastAsia" w:ascii="仿宋" w:hAnsi="仿宋" w:eastAsia="仿宋" w:cs="仿宋"/>
                <w:spacing w:val="-2"/>
              </w:rPr>
              <w:t>西安交通大</w:t>
            </w:r>
            <w:r>
              <w:rPr>
                <w:rFonts w:hint="eastAsia" w:ascii="仿宋" w:hAnsi="仿宋" w:eastAsia="仿宋" w:cs="仿宋"/>
                <w:spacing w:val="2"/>
              </w:rPr>
              <w:t xml:space="preserve"> </w:t>
            </w:r>
            <w:r>
              <w:rPr>
                <w:rFonts w:hint="eastAsia" w:ascii="仿宋" w:hAnsi="仿宋" w:eastAsia="仿宋" w:cs="仿宋"/>
              </w:rPr>
              <w:t>学</w:t>
            </w:r>
          </w:p>
        </w:tc>
        <w:tc>
          <w:tcPr>
            <w:tcW w:w="528" w:type="dxa"/>
            <w:vAlign w:val="top"/>
          </w:tcPr>
          <w:p w14:paraId="3AEDF532">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86AD513">
            <w:pPr>
              <w:pStyle w:val="67"/>
              <w:spacing w:before="107"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0E36E75C">
            <w:pPr>
              <w:pStyle w:val="67"/>
              <w:spacing w:before="107" w:line="240" w:lineRule="auto"/>
              <w:ind w:left="32"/>
              <w:rPr>
                <w:rFonts w:hint="eastAsia" w:ascii="仿宋" w:hAnsi="仿宋" w:eastAsia="仿宋" w:cs="仿宋"/>
              </w:rPr>
            </w:pPr>
            <w:r>
              <w:rPr>
                <w:rFonts w:hint="eastAsia" w:ascii="仿宋" w:hAnsi="仿宋" w:eastAsia="仿宋" w:cs="仿宋"/>
                <w:spacing w:val="-1"/>
              </w:rPr>
              <w:t>G77</w:t>
            </w:r>
          </w:p>
        </w:tc>
        <w:tc>
          <w:tcPr>
            <w:tcW w:w="1000" w:type="dxa"/>
            <w:vAlign w:val="top"/>
          </w:tcPr>
          <w:p w14:paraId="024F0F13">
            <w:pPr>
              <w:pStyle w:val="67"/>
              <w:spacing w:before="108" w:line="240" w:lineRule="auto"/>
              <w:ind w:left="37"/>
              <w:rPr>
                <w:rFonts w:hint="eastAsia" w:ascii="仿宋" w:hAnsi="仿宋" w:eastAsia="仿宋" w:cs="仿宋"/>
              </w:rPr>
            </w:pPr>
            <w:r>
              <w:rPr>
                <w:rFonts w:hint="eastAsia" w:ascii="仿宋" w:hAnsi="仿宋" w:eastAsia="仿宋" w:cs="仿宋"/>
                <w:spacing w:val="-3"/>
              </w:rPr>
              <w:t>孙辉</w:t>
            </w:r>
          </w:p>
        </w:tc>
        <w:tc>
          <w:tcPr>
            <w:tcW w:w="1574" w:type="dxa"/>
            <w:gridSpan w:val="2"/>
            <w:vAlign w:val="top"/>
          </w:tcPr>
          <w:p w14:paraId="04FCA969">
            <w:pPr>
              <w:pStyle w:val="67"/>
              <w:spacing w:before="108" w:line="240" w:lineRule="auto"/>
              <w:ind w:left="150"/>
              <w:rPr>
                <w:rFonts w:hint="eastAsia" w:ascii="仿宋" w:hAnsi="仿宋" w:eastAsia="仿宋" w:cs="仿宋"/>
              </w:rPr>
            </w:pPr>
            <w:r>
              <w:rPr>
                <w:rFonts w:hint="eastAsia" w:ascii="仿宋" w:hAnsi="仿宋" w:eastAsia="仿宋" w:cs="仿宋"/>
                <w:spacing w:val="-2"/>
              </w:rPr>
              <w:t>教育著作</w:t>
            </w:r>
          </w:p>
        </w:tc>
      </w:tr>
      <w:tr w14:paraId="64CAE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C99F0E5">
            <w:pPr>
              <w:pStyle w:val="67"/>
              <w:spacing w:before="107" w:line="240" w:lineRule="auto"/>
              <w:ind w:left="139"/>
              <w:rPr>
                <w:rFonts w:hint="eastAsia" w:ascii="仿宋" w:hAnsi="仿宋" w:eastAsia="仿宋" w:cs="仿宋"/>
              </w:rPr>
            </w:pPr>
            <w:r>
              <w:rPr>
                <w:rFonts w:hint="eastAsia" w:ascii="仿宋" w:hAnsi="仿宋" w:eastAsia="仿宋" w:cs="仿宋"/>
                <w:spacing w:val="-4"/>
              </w:rPr>
              <w:t>1190</w:t>
            </w:r>
          </w:p>
        </w:tc>
        <w:tc>
          <w:tcPr>
            <w:tcW w:w="1591" w:type="dxa"/>
            <w:vAlign w:val="top"/>
          </w:tcPr>
          <w:p w14:paraId="4C950231">
            <w:pPr>
              <w:pStyle w:val="67"/>
              <w:spacing w:before="107" w:line="240" w:lineRule="auto"/>
              <w:ind w:left="26"/>
              <w:rPr>
                <w:rFonts w:hint="eastAsia" w:ascii="仿宋" w:hAnsi="仿宋" w:eastAsia="仿宋" w:cs="仿宋"/>
              </w:rPr>
            </w:pPr>
            <w:r>
              <w:rPr>
                <w:rFonts w:hint="eastAsia" w:ascii="仿宋" w:hAnsi="仿宋" w:eastAsia="仿宋" w:cs="仿宋"/>
                <w:spacing w:val="1"/>
              </w:rPr>
              <w:t>9787206206849</w:t>
            </w:r>
          </w:p>
        </w:tc>
        <w:tc>
          <w:tcPr>
            <w:tcW w:w="2409" w:type="dxa"/>
            <w:vAlign w:val="top"/>
          </w:tcPr>
          <w:p w14:paraId="77020956">
            <w:pPr>
              <w:pStyle w:val="67"/>
              <w:spacing w:before="29" w:line="240" w:lineRule="auto"/>
              <w:ind w:left="32" w:right="81" w:firstLine="8"/>
              <w:rPr>
                <w:rFonts w:hint="eastAsia" w:ascii="仿宋" w:hAnsi="仿宋" w:eastAsia="仿宋" w:cs="仿宋"/>
              </w:rPr>
            </w:pPr>
            <w:r>
              <w:rPr>
                <w:rFonts w:hint="eastAsia" w:ascii="仿宋" w:hAnsi="仿宋" w:eastAsia="仿宋" w:cs="仿宋"/>
                <w:spacing w:val="-1"/>
              </w:rPr>
              <w:t>区域融合教育的研究与</w:t>
            </w:r>
            <w:r>
              <w:rPr>
                <w:rFonts w:hint="eastAsia" w:ascii="仿宋" w:hAnsi="仿宋" w:eastAsia="仿宋" w:cs="仿宋"/>
              </w:rPr>
              <w:t xml:space="preserve"> </w:t>
            </w:r>
            <w:r>
              <w:rPr>
                <w:rFonts w:hint="eastAsia" w:ascii="仿宋" w:hAnsi="仿宋" w:eastAsia="仿宋" w:cs="仿宋"/>
                <w:spacing w:val="-5"/>
              </w:rPr>
              <w:t>实践</w:t>
            </w:r>
          </w:p>
        </w:tc>
        <w:tc>
          <w:tcPr>
            <w:tcW w:w="1027" w:type="dxa"/>
            <w:vAlign w:val="top"/>
          </w:tcPr>
          <w:p w14:paraId="6322E38F">
            <w:pPr>
              <w:pStyle w:val="67"/>
              <w:spacing w:before="108"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62123745">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AA9C164">
            <w:pPr>
              <w:pStyle w:val="67"/>
              <w:spacing w:before="107"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3F2E4919">
            <w:pPr>
              <w:pStyle w:val="67"/>
              <w:spacing w:before="107" w:line="240" w:lineRule="auto"/>
              <w:ind w:left="32"/>
              <w:rPr>
                <w:rFonts w:hint="eastAsia" w:ascii="仿宋" w:hAnsi="仿宋" w:eastAsia="仿宋" w:cs="仿宋"/>
              </w:rPr>
            </w:pPr>
            <w:r>
              <w:rPr>
                <w:rFonts w:hint="eastAsia" w:ascii="仿宋" w:hAnsi="仿宋" w:eastAsia="仿宋" w:cs="仿宋"/>
                <w:spacing w:val="1"/>
              </w:rPr>
              <w:t>G769.286.5</w:t>
            </w:r>
          </w:p>
        </w:tc>
        <w:tc>
          <w:tcPr>
            <w:tcW w:w="1000" w:type="dxa"/>
            <w:vAlign w:val="top"/>
          </w:tcPr>
          <w:p w14:paraId="6739EE4B">
            <w:pPr>
              <w:pStyle w:val="67"/>
              <w:spacing w:before="108" w:line="240" w:lineRule="auto"/>
              <w:ind w:left="38"/>
              <w:rPr>
                <w:rFonts w:hint="eastAsia" w:ascii="仿宋" w:hAnsi="仿宋" w:eastAsia="仿宋" w:cs="仿宋"/>
              </w:rPr>
            </w:pPr>
            <w:r>
              <w:rPr>
                <w:rFonts w:hint="eastAsia" w:ascii="仿宋" w:hAnsi="仿宋" w:eastAsia="仿宋" w:cs="仿宋"/>
                <w:spacing w:val="-3"/>
              </w:rPr>
              <w:t>聂永平</w:t>
            </w:r>
          </w:p>
        </w:tc>
        <w:tc>
          <w:tcPr>
            <w:tcW w:w="1574" w:type="dxa"/>
            <w:gridSpan w:val="2"/>
            <w:vAlign w:val="top"/>
          </w:tcPr>
          <w:p w14:paraId="5671E120">
            <w:pPr>
              <w:pStyle w:val="67"/>
              <w:spacing w:before="108" w:line="240" w:lineRule="auto"/>
              <w:ind w:left="150"/>
              <w:rPr>
                <w:rFonts w:hint="eastAsia" w:ascii="仿宋" w:hAnsi="仿宋" w:eastAsia="仿宋" w:cs="仿宋"/>
              </w:rPr>
            </w:pPr>
            <w:r>
              <w:rPr>
                <w:rFonts w:hint="eastAsia" w:ascii="仿宋" w:hAnsi="仿宋" w:eastAsia="仿宋" w:cs="仿宋"/>
                <w:spacing w:val="-2"/>
              </w:rPr>
              <w:t>教育著作</w:t>
            </w:r>
          </w:p>
        </w:tc>
      </w:tr>
      <w:tr w14:paraId="21459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2AE5567D">
            <w:pPr>
              <w:pStyle w:val="67"/>
              <w:spacing w:before="18" w:line="240" w:lineRule="auto"/>
              <w:ind w:left="139"/>
              <w:rPr>
                <w:rFonts w:hint="eastAsia" w:ascii="仿宋" w:hAnsi="仿宋" w:eastAsia="仿宋" w:cs="仿宋"/>
              </w:rPr>
            </w:pPr>
            <w:r>
              <w:rPr>
                <w:rFonts w:hint="eastAsia" w:ascii="仿宋" w:hAnsi="仿宋" w:eastAsia="仿宋" w:cs="仿宋"/>
                <w:spacing w:val="-4"/>
              </w:rPr>
              <w:t>1191</w:t>
            </w:r>
          </w:p>
        </w:tc>
        <w:tc>
          <w:tcPr>
            <w:tcW w:w="1591" w:type="dxa"/>
            <w:vAlign w:val="top"/>
          </w:tcPr>
          <w:p w14:paraId="005D1C3F">
            <w:pPr>
              <w:pStyle w:val="67"/>
              <w:spacing w:before="18" w:line="240" w:lineRule="auto"/>
              <w:ind w:left="26"/>
              <w:rPr>
                <w:rFonts w:hint="eastAsia" w:ascii="仿宋" w:hAnsi="仿宋" w:eastAsia="仿宋" w:cs="仿宋"/>
              </w:rPr>
            </w:pPr>
            <w:r>
              <w:rPr>
                <w:rFonts w:hint="eastAsia" w:ascii="仿宋" w:hAnsi="仿宋" w:eastAsia="仿宋" w:cs="仿宋"/>
                <w:spacing w:val="1"/>
              </w:rPr>
              <w:t>9787570123919</w:t>
            </w:r>
          </w:p>
        </w:tc>
        <w:tc>
          <w:tcPr>
            <w:tcW w:w="2409" w:type="dxa"/>
            <w:vAlign w:val="top"/>
          </w:tcPr>
          <w:p w14:paraId="7CD5D8F6">
            <w:pPr>
              <w:pStyle w:val="67"/>
              <w:spacing w:before="18" w:line="240" w:lineRule="auto"/>
              <w:ind w:left="43"/>
              <w:rPr>
                <w:rFonts w:hint="eastAsia" w:ascii="仿宋" w:hAnsi="仿宋" w:eastAsia="仿宋" w:cs="仿宋"/>
              </w:rPr>
            </w:pPr>
            <w:r>
              <w:rPr>
                <w:rFonts w:hint="eastAsia" w:ascii="仿宋" w:hAnsi="仿宋" w:eastAsia="仿宋" w:cs="仿宋"/>
                <w:spacing w:val="-2"/>
              </w:rPr>
              <w:t>中国特殊教育知行录</w:t>
            </w:r>
          </w:p>
        </w:tc>
        <w:tc>
          <w:tcPr>
            <w:tcW w:w="1027" w:type="dxa"/>
            <w:vAlign w:val="top"/>
          </w:tcPr>
          <w:p w14:paraId="70DEF4F1">
            <w:pPr>
              <w:pStyle w:val="67"/>
              <w:spacing w:before="18" w:line="240" w:lineRule="auto"/>
              <w:ind w:left="45"/>
              <w:rPr>
                <w:rFonts w:hint="eastAsia" w:ascii="仿宋" w:hAnsi="仿宋" w:eastAsia="仿宋" w:cs="仿宋"/>
              </w:rPr>
            </w:pPr>
            <w:r>
              <w:rPr>
                <w:rFonts w:hint="eastAsia" w:ascii="仿宋" w:hAnsi="仿宋" w:eastAsia="仿宋" w:cs="仿宋"/>
                <w:spacing w:val="-5"/>
              </w:rPr>
              <w:t>山东教育</w:t>
            </w:r>
          </w:p>
        </w:tc>
        <w:tc>
          <w:tcPr>
            <w:tcW w:w="528" w:type="dxa"/>
            <w:vAlign w:val="top"/>
          </w:tcPr>
          <w:p w14:paraId="55111C2F">
            <w:pPr>
              <w:pStyle w:val="67"/>
              <w:spacing w:before="18"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49E4DFD">
            <w:pPr>
              <w:pStyle w:val="67"/>
              <w:spacing w:before="18"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2B878586">
            <w:pPr>
              <w:pStyle w:val="67"/>
              <w:spacing w:before="18" w:line="240" w:lineRule="auto"/>
              <w:ind w:left="32"/>
              <w:rPr>
                <w:rFonts w:hint="eastAsia" w:ascii="仿宋" w:hAnsi="仿宋" w:eastAsia="仿宋" w:cs="仿宋"/>
              </w:rPr>
            </w:pPr>
            <w:r>
              <w:rPr>
                <w:rFonts w:hint="eastAsia" w:ascii="仿宋" w:hAnsi="仿宋" w:eastAsia="仿宋" w:cs="仿宋"/>
                <w:spacing w:val="1"/>
              </w:rPr>
              <w:t>G769.2-53</w:t>
            </w:r>
          </w:p>
        </w:tc>
        <w:tc>
          <w:tcPr>
            <w:tcW w:w="1000" w:type="dxa"/>
            <w:vAlign w:val="top"/>
          </w:tcPr>
          <w:p w14:paraId="63E085FF">
            <w:pPr>
              <w:pStyle w:val="67"/>
              <w:spacing w:before="18" w:line="240" w:lineRule="auto"/>
              <w:ind w:left="41"/>
              <w:rPr>
                <w:rFonts w:hint="eastAsia" w:ascii="仿宋" w:hAnsi="仿宋" w:eastAsia="仿宋" w:cs="仿宋"/>
              </w:rPr>
            </w:pPr>
            <w:r>
              <w:rPr>
                <w:rFonts w:hint="eastAsia" w:ascii="仿宋" w:hAnsi="仿宋" w:eastAsia="仿宋" w:cs="仿宋"/>
                <w:spacing w:val="-4"/>
              </w:rPr>
              <w:t>马建强</w:t>
            </w:r>
          </w:p>
        </w:tc>
        <w:tc>
          <w:tcPr>
            <w:tcW w:w="1574" w:type="dxa"/>
            <w:gridSpan w:val="2"/>
            <w:vAlign w:val="top"/>
          </w:tcPr>
          <w:p w14:paraId="415FDE3C">
            <w:pPr>
              <w:pStyle w:val="67"/>
              <w:spacing w:before="18" w:line="240" w:lineRule="auto"/>
              <w:ind w:left="150"/>
              <w:rPr>
                <w:rFonts w:hint="eastAsia" w:ascii="仿宋" w:hAnsi="仿宋" w:eastAsia="仿宋" w:cs="仿宋"/>
              </w:rPr>
            </w:pPr>
            <w:r>
              <w:rPr>
                <w:rFonts w:hint="eastAsia" w:ascii="仿宋" w:hAnsi="仿宋" w:eastAsia="仿宋" w:cs="仿宋"/>
                <w:spacing w:val="-2"/>
              </w:rPr>
              <w:t>教育著作</w:t>
            </w:r>
          </w:p>
        </w:tc>
      </w:tr>
      <w:tr w14:paraId="055C3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A824B8F">
            <w:pPr>
              <w:pStyle w:val="67"/>
              <w:spacing w:before="198" w:line="240" w:lineRule="auto"/>
              <w:ind w:left="139"/>
              <w:rPr>
                <w:rFonts w:hint="eastAsia" w:ascii="仿宋" w:hAnsi="仿宋" w:eastAsia="仿宋" w:cs="仿宋"/>
              </w:rPr>
            </w:pPr>
            <w:r>
              <w:rPr>
                <w:rFonts w:hint="eastAsia" w:ascii="仿宋" w:hAnsi="仿宋" w:eastAsia="仿宋" w:cs="仿宋"/>
                <w:spacing w:val="-4"/>
              </w:rPr>
              <w:t>1192</w:t>
            </w:r>
          </w:p>
        </w:tc>
        <w:tc>
          <w:tcPr>
            <w:tcW w:w="1591" w:type="dxa"/>
            <w:vAlign w:val="top"/>
          </w:tcPr>
          <w:p w14:paraId="7991DB14">
            <w:pPr>
              <w:pStyle w:val="67"/>
              <w:spacing w:before="198" w:line="240" w:lineRule="auto"/>
              <w:ind w:left="26"/>
              <w:rPr>
                <w:rFonts w:hint="eastAsia" w:ascii="仿宋" w:hAnsi="仿宋" w:eastAsia="仿宋" w:cs="仿宋"/>
              </w:rPr>
            </w:pPr>
            <w:r>
              <w:rPr>
                <w:rFonts w:hint="eastAsia" w:ascii="仿宋" w:hAnsi="仿宋" w:eastAsia="仿宋" w:cs="仿宋"/>
                <w:spacing w:val="1"/>
              </w:rPr>
              <w:t>9787550461413</w:t>
            </w:r>
          </w:p>
        </w:tc>
        <w:tc>
          <w:tcPr>
            <w:tcW w:w="2409" w:type="dxa"/>
            <w:vAlign w:val="top"/>
          </w:tcPr>
          <w:p w14:paraId="22407D05">
            <w:pPr>
              <w:pStyle w:val="67"/>
              <w:spacing w:before="28" w:line="240" w:lineRule="auto"/>
              <w:ind w:left="28" w:right="81" w:firstLine="15"/>
              <w:jc w:val="both"/>
              <w:rPr>
                <w:rFonts w:hint="eastAsia" w:ascii="仿宋" w:hAnsi="仿宋" w:eastAsia="仿宋" w:cs="仿宋"/>
              </w:rPr>
            </w:pPr>
            <w:r>
              <w:rPr>
                <w:rFonts w:hint="eastAsia" w:ascii="仿宋" w:hAnsi="仿宋" w:eastAsia="仿宋" w:cs="仿宋"/>
                <w:spacing w:val="-2"/>
              </w:rPr>
              <w:t>中国残疾人高等教育招</w:t>
            </w:r>
            <w:r>
              <w:rPr>
                <w:rFonts w:hint="eastAsia" w:ascii="仿宋" w:hAnsi="仿宋" w:eastAsia="仿宋" w:cs="仿宋"/>
                <w:spacing w:val="6"/>
              </w:rPr>
              <w:t xml:space="preserve"> </w:t>
            </w:r>
            <w:r>
              <w:rPr>
                <w:rFonts w:hint="eastAsia" w:ascii="仿宋" w:hAnsi="仿宋" w:eastAsia="仿宋" w:cs="仿宋"/>
              </w:rPr>
              <w:t>生执行状况与优化路径</w:t>
            </w:r>
            <w:r>
              <w:rPr>
                <w:rFonts w:hint="eastAsia" w:ascii="仿宋" w:hAnsi="仿宋" w:eastAsia="仿宋" w:cs="仿宋"/>
                <w:spacing w:val="1"/>
              </w:rPr>
              <w:t xml:space="preserve"> </w:t>
            </w:r>
            <w:r>
              <w:rPr>
                <w:rFonts w:hint="eastAsia" w:ascii="仿宋" w:hAnsi="仿宋" w:eastAsia="仿宋" w:cs="仿宋"/>
                <w:spacing w:val="-3"/>
              </w:rPr>
              <w:t>研究</w:t>
            </w:r>
          </w:p>
        </w:tc>
        <w:tc>
          <w:tcPr>
            <w:tcW w:w="1027" w:type="dxa"/>
            <w:vAlign w:val="top"/>
          </w:tcPr>
          <w:p w14:paraId="16F7154F">
            <w:pPr>
              <w:pStyle w:val="67"/>
              <w:spacing w:before="98" w:line="240" w:lineRule="auto"/>
              <w:ind w:left="34" w:right="136"/>
              <w:rPr>
                <w:rFonts w:hint="eastAsia" w:ascii="仿宋" w:hAnsi="仿宋" w:eastAsia="仿宋" w:cs="仿宋"/>
              </w:rPr>
            </w:pPr>
            <w:r>
              <w:rPr>
                <w:rFonts w:hint="eastAsia" w:ascii="仿宋" w:hAnsi="仿宋" w:eastAsia="仿宋" w:cs="仿宋"/>
                <w:spacing w:val="-2"/>
              </w:rPr>
              <w:t>西南财经大</w:t>
            </w:r>
            <w:r>
              <w:rPr>
                <w:rFonts w:hint="eastAsia" w:ascii="仿宋" w:hAnsi="仿宋" w:eastAsia="仿宋" w:cs="仿宋"/>
                <w:spacing w:val="2"/>
              </w:rPr>
              <w:t xml:space="preserve"> </w:t>
            </w:r>
            <w:r>
              <w:rPr>
                <w:rFonts w:hint="eastAsia" w:ascii="仿宋" w:hAnsi="仿宋" w:eastAsia="仿宋" w:cs="仿宋"/>
              </w:rPr>
              <w:t>学</w:t>
            </w:r>
          </w:p>
        </w:tc>
        <w:tc>
          <w:tcPr>
            <w:tcW w:w="528" w:type="dxa"/>
            <w:vAlign w:val="top"/>
          </w:tcPr>
          <w:p w14:paraId="29BE741F">
            <w:pPr>
              <w:pStyle w:val="67"/>
              <w:spacing w:before="198"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9BB2BB1">
            <w:pPr>
              <w:pStyle w:val="67"/>
              <w:spacing w:before="198"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119F1403">
            <w:pPr>
              <w:pStyle w:val="67"/>
              <w:spacing w:before="198" w:line="240" w:lineRule="auto"/>
              <w:ind w:left="32"/>
              <w:rPr>
                <w:rFonts w:hint="eastAsia" w:ascii="仿宋" w:hAnsi="仿宋" w:eastAsia="仿宋" w:cs="仿宋"/>
              </w:rPr>
            </w:pPr>
            <w:r>
              <w:rPr>
                <w:rFonts w:hint="eastAsia" w:ascii="仿宋" w:hAnsi="仿宋" w:eastAsia="仿宋" w:cs="仿宋"/>
              </w:rPr>
              <w:t>G769.2</w:t>
            </w:r>
          </w:p>
        </w:tc>
        <w:tc>
          <w:tcPr>
            <w:tcW w:w="1000" w:type="dxa"/>
            <w:vAlign w:val="top"/>
          </w:tcPr>
          <w:p w14:paraId="16BAF2DB">
            <w:pPr>
              <w:pStyle w:val="67"/>
              <w:spacing w:before="199" w:line="240" w:lineRule="auto"/>
              <w:ind w:left="38"/>
              <w:rPr>
                <w:rFonts w:hint="eastAsia" w:ascii="仿宋" w:hAnsi="仿宋" w:eastAsia="仿宋" w:cs="仿宋"/>
              </w:rPr>
            </w:pPr>
            <w:r>
              <w:rPr>
                <w:rFonts w:hint="eastAsia" w:ascii="仿宋" w:hAnsi="仿宋" w:eastAsia="仿宋" w:cs="仿宋"/>
                <w:spacing w:val="-2"/>
              </w:rPr>
              <w:t>王振洲</w:t>
            </w:r>
          </w:p>
        </w:tc>
        <w:tc>
          <w:tcPr>
            <w:tcW w:w="1574" w:type="dxa"/>
            <w:gridSpan w:val="2"/>
            <w:vAlign w:val="top"/>
          </w:tcPr>
          <w:p w14:paraId="3DF0ABDC">
            <w:pPr>
              <w:pStyle w:val="67"/>
              <w:spacing w:before="199" w:line="240" w:lineRule="auto"/>
              <w:ind w:left="150"/>
              <w:rPr>
                <w:rFonts w:hint="eastAsia" w:ascii="仿宋" w:hAnsi="仿宋" w:eastAsia="仿宋" w:cs="仿宋"/>
              </w:rPr>
            </w:pPr>
            <w:r>
              <w:rPr>
                <w:rFonts w:hint="eastAsia" w:ascii="仿宋" w:hAnsi="仿宋" w:eastAsia="仿宋" w:cs="仿宋"/>
                <w:spacing w:val="-2"/>
              </w:rPr>
              <w:t>教育著作</w:t>
            </w:r>
          </w:p>
        </w:tc>
      </w:tr>
      <w:tr w14:paraId="09004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618" w:type="dxa"/>
            <w:vAlign w:val="top"/>
          </w:tcPr>
          <w:p w14:paraId="34993426">
            <w:pPr>
              <w:pStyle w:val="67"/>
              <w:spacing w:before="290" w:line="240" w:lineRule="auto"/>
              <w:ind w:left="139"/>
              <w:rPr>
                <w:rFonts w:hint="eastAsia" w:ascii="仿宋" w:hAnsi="仿宋" w:eastAsia="仿宋" w:cs="仿宋"/>
              </w:rPr>
            </w:pPr>
            <w:r>
              <w:rPr>
                <w:rFonts w:hint="eastAsia" w:ascii="仿宋" w:hAnsi="仿宋" w:eastAsia="仿宋" w:cs="仿宋"/>
                <w:spacing w:val="-4"/>
              </w:rPr>
              <w:t>1193</w:t>
            </w:r>
          </w:p>
        </w:tc>
        <w:tc>
          <w:tcPr>
            <w:tcW w:w="1591" w:type="dxa"/>
            <w:vAlign w:val="top"/>
          </w:tcPr>
          <w:p w14:paraId="0AC655F7">
            <w:pPr>
              <w:pStyle w:val="67"/>
              <w:spacing w:before="290" w:line="240" w:lineRule="auto"/>
              <w:ind w:left="26"/>
              <w:rPr>
                <w:rFonts w:hint="eastAsia" w:ascii="仿宋" w:hAnsi="仿宋" w:eastAsia="仿宋" w:cs="仿宋"/>
              </w:rPr>
            </w:pPr>
            <w:r>
              <w:rPr>
                <w:rFonts w:hint="eastAsia" w:ascii="仿宋" w:hAnsi="仿宋" w:eastAsia="仿宋" w:cs="仿宋"/>
                <w:spacing w:val="1"/>
              </w:rPr>
              <w:t>9787517148944</w:t>
            </w:r>
          </w:p>
        </w:tc>
        <w:tc>
          <w:tcPr>
            <w:tcW w:w="2409" w:type="dxa"/>
            <w:vAlign w:val="top"/>
          </w:tcPr>
          <w:p w14:paraId="2C6A59C3">
            <w:pPr>
              <w:pStyle w:val="67"/>
              <w:spacing w:before="30" w:line="240" w:lineRule="auto"/>
              <w:ind w:left="22" w:right="78" w:firstLine="8"/>
              <w:jc w:val="both"/>
              <w:rPr>
                <w:rFonts w:hint="eastAsia" w:ascii="仿宋" w:hAnsi="仿宋" w:eastAsia="仿宋" w:cs="仿宋"/>
              </w:rPr>
            </w:pPr>
            <w:r>
              <w:rPr>
                <w:rFonts w:hint="eastAsia" w:ascii="仿宋" w:hAnsi="仿宋" w:eastAsia="仿宋" w:cs="仿宋"/>
              </w:rPr>
              <w:t xml:space="preserve">一所特殊教育学校高质 </w:t>
            </w:r>
            <w:r>
              <w:rPr>
                <w:rFonts w:hint="eastAsia" w:ascii="仿宋" w:hAnsi="仿宋" w:eastAsia="仿宋" w:cs="仿宋"/>
                <w:spacing w:val="1"/>
              </w:rPr>
              <w:t>量办学的实践探索--以</w:t>
            </w:r>
            <w:r>
              <w:rPr>
                <w:rFonts w:hint="eastAsia" w:ascii="仿宋" w:hAnsi="仿宋" w:eastAsia="仿宋" w:cs="仿宋"/>
              </w:rPr>
              <w:t xml:space="preserve"> </w:t>
            </w:r>
            <w:r>
              <w:rPr>
                <w:rFonts w:hint="eastAsia" w:ascii="仿宋" w:hAnsi="仿宋" w:eastAsia="仿宋" w:cs="仿宋"/>
                <w:spacing w:val="-2"/>
              </w:rPr>
              <w:t>“爱慧</w:t>
            </w:r>
            <w:r>
              <w:rPr>
                <w:rFonts w:hint="eastAsia" w:ascii="仿宋" w:hAnsi="仿宋" w:eastAsia="仿宋" w:cs="仿宋"/>
                <w:spacing w:val="-52"/>
              </w:rPr>
              <w:t xml:space="preserve"> </w:t>
            </w:r>
            <w:r>
              <w:rPr>
                <w:rFonts w:hint="eastAsia" w:ascii="仿宋" w:hAnsi="仿宋" w:eastAsia="仿宋" w:cs="仿宋"/>
                <w:spacing w:val="-2"/>
              </w:rPr>
              <w:t>”教育理念引领</w:t>
            </w:r>
            <w:r>
              <w:rPr>
                <w:rFonts w:hint="eastAsia" w:ascii="仿宋" w:hAnsi="仿宋" w:eastAsia="仿宋" w:cs="仿宋"/>
              </w:rPr>
              <w:t xml:space="preserve"> 学校内涵发展</w:t>
            </w:r>
          </w:p>
        </w:tc>
        <w:tc>
          <w:tcPr>
            <w:tcW w:w="1027" w:type="dxa"/>
            <w:vAlign w:val="top"/>
          </w:tcPr>
          <w:p w14:paraId="63B4450A">
            <w:pPr>
              <w:pStyle w:val="67"/>
              <w:spacing w:before="291" w:line="240" w:lineRule="auto"/>
              <w:ind w:left="45"/>
              <w:rPr>
                <w:rFonts w:hint="eastAsia" w:ascii="仿宋" w:hAnsi="仿宋" w:eastAsia="仿宋" w:cs="仿宋"/>
              </w:rPr>
            </w:pPr>
            <w:r>
              <w:rPr>
                <w:rFonts w:hint="eastAsia" w:ascii="仿宋" w:hAnsi="仿宋" w:eastAsia="仿宋" w:cs="仿宋"/>
                <w:spacing w:val="-5"/>
              </w:rPr>
              <w:t>中国言实</w:t>
            </w:r>
          </w:p>
        </w:tc>
        <w:tc>
          <w:tcPr>
            <w:tcW w:w="528" w:type="dxa"/>
            <w:vAlign w:val="top"/>
          </w:tcPr>
          <w:p w14:paraId="357F9ACB">
            <w:pPr>
              <w:pStyle w:val="67"/>
              <w:spacing w:before="29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F751E32">
            <w:pPr>
              <w:pStyle w:val="67"/>
              <w:spacing w:before="290" w:line="240" w:lineRule="auto"/>
              <w:ind w:left="35"/>
              <w:rPr>
                <w:rFonts w:hint="eastAsia" w:ascii="仿宋" w:hAnsi="仿宋" w:eastAsia="仿宋" w:cs="仿宋"/>
              </w:rPr>
            </w:pPr>
            <w:r>
              <w:rPr>
                <w:rFonts w:hint="eastAsia" w:ascii="仿宋" w:hAnsi="仿宋" w:eastAsia="仿宋" w:cs="仿宋"/>
              </w:rPr>
              <w:t>2024-11-1</w:t>
            </w:r>
          </w:p>
        </w:tc>
        <w:tc>
          <w:tcPr>
            <w:tcW w:w="1082" w:type="dxa"/>
            <w:vAlign w:val="top"/>
          </w:tcPr>
          <w:p w14:paraId="3AD27B4B">
            <w:pPr>
              <w:pStyle w:val="67"/>
              <w:spacing w:before="290" w:line="240" w:lineRule="auto"/>
              <w:ind w:left="32"/>
              <w:rPr>
                <w:rFonts w:hint="eastAsia" w:ascii="仿宋" w:hAnsi="仿宋" w:eastAsia="仿宋" w:cs="仿宋"/>
              </w:rPr>
            </w:pPr>
            <w:r>
              <w:rPr>
                <w:rFonts w:hint="eastAsia" w:ascii="仿宋" w:hAnsi="仿宋" w:eastAsia="仿宋" w:cs="仿宋"/>
              </w:rPr>
              <w:t>G769.2</w:t>
            </w:r>
          </w:p>
        </w:tc>
        <w:tc>
          <w:tcPr>
            <w:tcW w:w="1000" w:type="dxa"/>
            <w:vAlign w:val="top"/>
          </w:tcPr>
          <w:p w14:paraId="13313D9B">
            <w:pPr>
              <w:pStyle w:val="67"/>
              <w:spacing w:before="291" w:line="240" w:lineRule="auto"/>
              <w:ind w:left="38"/>
              <w:rPr>
                <w:rFonts w:hint="eastAsia" w:ascii="仿宋" w:hAnsi="仿宋" w:eastAsia="仿宋" w:cs="仿宋"/>
              </w:rPr>
            </w:pPr>
            <w:r>
              <w:rPr>
                <w:rFonts w:hint="eastAsia" w:ascii="仿宋" w:hAnsi="仿宋" w:eastAsia="仿宋" w:cs="仿宋"/>
                <w:spacing w:val="-2"/>
              </w:rPr>
              <w:t>李明伟</w:t>
            </w:r>
          </w:p>
        </w:tc>
        <w:tc>
          <w:tcPr>
            <w:tcW w:w="1574" w:type="dxa"/>
            <w:gridSpan w:val="2"/>
            <w:vAlign w:val="top"/>
          </w:tcPr>
          <w:p w14:paraId="4DE74F49">
            <w:pPr>
              <w:pStyle w:val="67"/>
              <w:spacing w:before="291" w:line="240" w:lineRule="auto"/>
              <w:ind w:left="150"/>
              <w:rPr>
                <w:rFonts w:hint="eastAsia" w:ascii="仿宋" w:hAnsi="仿宋" w:eastAsia="仿宋" w:cs="仿宋"/>
              </w:rPr>
            </w:pPr>
            <w:r>
              <w:rPr>
                <w:rFonts w:hint="eastAsia" w:ascii="仿宋" w:hAnsi="仿宋" w:eastAsia="仿宋" w:cs="仿宋"/>
                <w:spacing w:val="-2"/>
              </w:rPr>
              <w:t>教育著作</w:t>
            </w:r>
          </w:p>
        </w:tc>
      </w:tr>
      <w:tr w14:paraId="56A01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C3AA042">
            <w:pPr>
              <w:pStyle w:val="67"/>
              <w:spacing w:before="109" w:line="240" w:lineRule="auto"/>
              <w:ind w:left="139"/>
              <w:rPr>
                <w:rFonts w:hint="eastAsia" w:ascii="仿宋" w:hAnsi="仿宋" w:eastAsia="仿宋" w:cs="仿宋"/>
              </w:rPr>
            </w:pPr>
            <w:r>
              <w:rPr>
                <w:rFonts w:hint="eastAsia" w:ascii="仿宋" w:hAnsi="仿宋" w:eastAsia="仿宋" w:cs="仿宋"/>
                <w:spacing w:val="-4"/>
              </w:rPr>
              <w:t>1194</w:t>
            </w:r>
          </w:p>
        </w:tc>
        <w:tc>
          <w:tcPr>
            <w:tcW w:w="1591" w:type="dxa"/>
            <w:vAlign w:val="top"/>
          </w:tcPr>
          <w:p w14:paraId="0448AB56">
            <w:pPr>
              <w:pStyle w:val="67"/>
              <w:spacing w:before="109" w:line="240" w:lineRule="auto"/>
              <w:ind w:left="26"/>
              <w:rPr>
                <w:rFonts w:hint="eastAsia" w:ascii="仿宋" w:hAnsi="仿宋" w:eastAsia="仿宋" w:cs="仿宋"/>
              </w:rPr>
            </w:pPr>
            <w:r>
              <w:rPr>
                <w:rFonts w:hint="eastAsia" w:ascii="仿宋" w:hAnsi="仿宋" w:eastAsia="仿宋" w:cs="仿宋"/>
                <w:spacing w:val="1"/>
              </w:rPr>
              <w:t>9787030656179</w:t>
            </w:r>
          </w:p>
        </w:tc>
        <w:tc>
          <w:tcPr>
            <w:tcW w:w="2409" w:type="dxa"/>
            <w:vAlign w:val="top"/>
          </w:tcPr>
          <w:p w14:paraId="6DDDDBF4">
            <w:pPr>
              <w:pStyle w:val="67"/>
              <w:spacing w:before="31" w:line="240" w:lineRule="auto"/>
              <w:ind w:left="27" w:right="81"/>
              <w:rPr>
                <w:rFonts w:hint="eastAsia" w:ascii="仿宋" w:hAnsi="仿宋" w:eastAsia="仿宋" w:cs="仿宋"/>
              </w:rPr>
            </w:pPr>
            <w:r>
              <w:rPr>
                <w:rFonts w:hint="eastAsia" w:ascii="仿宋" w:hAnsi="仿宋" w:eastAsia="仿宋" w:cs="仿宋"/>
              </w:rPr>
              <w:t>孤独症儿童的早期发现</w:t>
            </w:r>
            <w:r>
              <w:rPr>
                <w:rFonts w:hint="eastAsia" w:ascii="仿宋" w:hAnsi="仿宋" w:eastAsia="仿宋" w:cs="仿宋"/>
                <w:spacing w:val="3"/>
              </w:rPr>
              <w:t xml:space="preserve"> </w:t>
            </w:r>
            <w:r>
              <w:rPr>
                <w:rFonts w:hint="eastAsia" w:ascii="仿宋" w:hAnsi="仿宋" w:eastAsia="仿宋" w:cs="仿宋"/>
                <w:spacing w:val="-1"/>
              </w:rPr>
              <w:t>干预与教育</w:t>
            </w:r>
          </w:p>
        </w:tc>
        <w:tc>
          <w:tcPr>
            <w:tcW w:w="1027" w:type="dxa"/>
            <w:vAlign w:val="top"/>
          </w:tcPr>
          <w:p w14:paraId="0BBDEBEE">
            <w:pPr>
              <w:pStyle w:val="67"/>
              <w:spacing w:before="109" w:line="240" w:lineRule="auto"/>
              <w:ind w:left="30"/>
              <w:rPr>
                <w:rFonts w:hint="eastAsia" w:ascii="仿宋" w:hAnsi="仿宋" w:eastAsia="仿宋" w:cs="仿宋"/>
              </w:rPr>
            </w:pPr>
            <w:r>
              <w:rPr>
                <w:rFonts w:hint="eastAsia" w:ascii="仿宋" w:hAnsi="仿宋" w:eastAsia="仿宋" w:cs="仿宋"/>
                <w:spacing w:val="-3"/>
              </w:rPr>
              <w:t>科学</w:t>
            </w:r>
          </w:p>
        </w:tc>
        <w:tc>
          <w:tcPr>
            <w:tcW w:w="528" w:type="dxa"/>
            <w:vAlign w:val="top"/>
          </w:tcPr>
          <w:p w14:paraId="3CE4ACC5">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7B4270E">
            <w:pPr>
              <w:pStyle w:val="67"/>
              <w:spacing w:before="109" w:line="240" w:lineRule="auto"/>
              <w:ind w:left="35"/>
              <w:rPr>
                <w:rFonts w:hint="eastAsia" w:ascii="仿宋" w:hAnsi="仿宋" w:eastAsia="仿宋" w:cs="仿宋"/>
              </w:rPr>
            </w:pPr>
            <w:r>
              <w:rPr>
                <w:rFonts w:hint="eastAsia" w:ascii="仿宋" w:hAnsi="仿宋" w:eastAsia="仿宋" w:cs="仿宋"/>
              </w:rPr>
              <w:t>2020-10-1</w:t>
            </w:r>
          </w:p>
        </w:tc>
        <w:tc>
          <w:tcPr>
            <w:tcW w:w="1082" w:type="dxa"/>
            <w:vAlign w:val="top"/>
          </w:tcPr>
          <w:p w14:paraId="07B41814">
            <w:pPr>
              <w:pStyle w:val="67"/>
              <w:spacing w:before="109" w:line="240" w:lineRule="auto"/>
              <w:ind w:left="32"/>
              <w:rPr>
                <w:rFonts w:hint="eastAsia" w:ascii="仿宋" w:hAnsi="仿宋" w:eastAsia="仿宋" w:cs="仿宋"/>
              </w:rPr>
            </w:pPr>
            <w:r>
              <w:rPr>
                <w:rFonts w:hint="eastAsia" w:ascii="仿宋" w:hAnsi="仿宋" w:eastAsia="仿宋" w:cs="仿宋"/>
              </w:rPr>
              <w:t>G766</w:t>
            </w:r>
          </w:p>
        </w:tc>
        <w:tc>
          <w:tcPr>
            <w:tcW w:w="1000" w:type="dxa"/>
            <w:vAlign w:val="top"/>
          </w:tcPr>
          <w:p w14:paraId="1A1407E9">
            <w:pPr>
              <w:pStyle w:val="67"/>
              <w:spacing w:before="110" w:line="240" w:lineRule="auto"/>
              <w:ind w:left="36"/>
              <w:rPr>
                <w:rFonts w:hint="eastAsia" w:ascii="仿宋" w:hAnsi="仿宋" w:eastAsia="仿宋" w:cs="仿宋"/>
              </w:rPr>
            </w:pPr>
            <w:r>
              <w:rPr>
                <w:rFonts w:hint="eastAsia" w:ascii="仿宋" w:hAnsi="仿宋" w:eastAsia="仿宋" w:cs="仿宋"/>
                <w:spacing w:val="-3"/>
              </w:rPr>
              <w:t>徐云</w:t>
            </w:r>
          </w:p>
        </w:tc>
        <w:tc>
          <w:tcPr>
            <w:tcW w:w="1574" w:type="dxa"/>
            <w:gridSpan w:val="2"/>
            <w:vAlign w:val="top"/>
          </w:tcPr>
          <w:p w14:paraId="24295D6D">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1DF6F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35CC385">
            <w:pPr>
              <w:pStyle w:val="67"/>
              <w:spacing w:before="109" w:line="240" w:lineRule="auto"/>
              <w:ind w:left="139"/>
              <w:rPr>
                <w:rFonts w:hint="eastAsia" w:ascii="仿宋" w:hAnsi="仿宋" w:eastAsia="仿宋" w:cs="仿宋"/>
              </w:rPr>
            </w:pPr>
            <w:r>
              <w:rPr>
                <w:rFonts w:hint="eastAsia" w:ascii="仿宋" w:hAnsi="仿宋" w:eastAsia="仿宋" w:cs="仿宋"/>
                <w:spacing w:val="-4"/>
              </w:rPr>
              <w:t>1195</w:t>
            </w:r>
          </w:p>
        </w:tc>
        <w:tc>
          <w:tcPr>
            <w:tcW w:w="1591" w:type="dxa"/>
            <w:vAlign w:val="top"/>
          </w:tcPr>
          <w:p w14:paraId="3E410A5D">
            <w:pPr>
              <w:pStyle w:val="67"/>
              <w:spacing w:before="109" w:line="240" w:lineRule="auto"/>
              <w:ind w:left="26"/>
              <w:rPr>
                <w:rFonts w:hint="eastAsia" w:ascii="仿宋" w:hAnsi="仿宋" w:eastAsia="仿宋" w:cs="仿宋"/>
              </w:rPr>
            </w:pPr>
            <w:r>
              <w:rPr>
                <w:rFonts w:hint="eastAsia" w:ascii="仿宋" w:hAnsi="仿宋" w:eastAsia="仿宋" w:cs="仿宋"/>
                <w:spacing w:val="1"/>
              </w:rPr>
              <w:t>9787570118960</w:t>
            </w:r>
          </w:p>
        </w:tc>
        <w:tc>
          <w:tcPr>
            <w:tcW w:w="2409" w:type="dxa"/>
            <w:vAlign w:val="top"/>
          </w:tcPr>
          <w:p w14:paraId="2A2D0A36">
            <w:pPr>
              <w:pStyle w:val="67"/>
              <w:spacing w:before="31" w:line="240" w:lineRule="auto"/>
              <w:ind w:left="35" w:right="81" w:hanging="8"/>
              <w:rPr>
                <w:rFonts w:hint="eastAsia" w:ascii="仿宋" w:hAnsi="仿宋" w:eastAsia="仿宋" w:cs="仿宋"/>
              </w:rPr>
            </w:pPr>
            <w:r>
              <w:rPr>
                <w:rFonts w:hint="eastAsia" w:ascii="仿宋" w:hAnsi="仿宋" w:eastAsia="仿宋" w:cs="仿宋"/>
              </w:rPr>
              <w:t>孤独症儿童教育康复研</w:t>
            </w:r>
            <w:r>
              <w:rPr>
                <w:rFonts w:hint="eastAsia" w:ascii="仿宋" w:hAnsi="仿宋" w:eastAsia="仿宋" w:cs="仿宋"/>
                <w:spacing w:val="3"/>
              </w:rPr>
              <w:t xml:space="preserve"> </w:t>
            </w:r>
            <w:r>
              <w:rPr>
                <w:rFonts w:hint="eastAsia" w:ascii="仿宋" w:hAnsi="仿宋" w:eastAsia="仿宋" w:cs="仿宋"/>
                <w:spacing w:val="-3"/>
              </w:rPr>
              <w:t>究与实践</w:t>
            </w:r>
          </w:p>
        </w:tc>
        <w:tc>
          <w:tcPr>
            <w:tcW w:w="1027" w:type="dxa"/>
            <w:vAlign w:val="top"/>
          </w:tcPr>
          <w:p w14:paraId="1786024F">
            <w:pPr>
              <w:pStyle w:val="67"/>
              <w:spacing w:before="110" w:line="240" w:lineRule="auto"/>
              <w:ind w:left="45"/>
              <w:rPr>
                <w:rFonts w:hint="eastAsia" w:ascii="仿宋" w:hAnsi="仿宋" w:eastAsia="仿宋" w:cs="仿宋"/>
              </w:rPr>
            </w:pPr>
            <w:r>
              <w:rPr>
                <w:rFonts w:hint="eastAsia" w:ascii="仿宋" w:hAnsi="仿宋" w:eastAsia="仿宋" w:cs="仿宋"/>
                <w:spacing w:val="-5"/>
              </w:rPr>
              <w:t>山东教育</w:t>
            </w:r>
          </w:p>
        </w:tc>
        <w:tc>
          <w:tcPr>
            <w:tcW w:w="528" w:type="dxa"/>
            <w:vAlign w:val="top"/>
          </w:tcPr>
          <w:p w14:paraId="11949357">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742F0533">
            <w:pPr>
              <w:pStyle w:val="67"/>
              <w:spacing w:before="109" w:line="240" w:lineRule="auto"/>
              <w:ind w:left="35"/>
              <w:rPr>
                <w:rFonts w:hint="eastAsia" w:ascii="仿宋" w:hAnsi="仿宋" w:eastAsia="仿宋" w:cs="仿宋"/>
              </w:rPr>
            </w:pPr>
            <w:r>
              <w:rPr>
                <w:rFonts w:hint="eastAsia" w:ascii="仿宋" w:hAnsi="仿宋" w:eastAsia="仿宋" w:cs="仿宋"/>
              </w:rPr>
              <w:t>2021-11-1</w:t>
            </w:r>
          </w:p>
        </w:tc>
        <w:tc>
          <w:tcPr>
            <w:tcW w:w="1082" w:type="dxa"/>
            <w:vAlign w:val="top"/>
          </w:tcPr>
          <w:p w14:paraId="29009F48">
            <w:pPr>
              <w:pStyle w:val="67"/>
              <w:spacing w:before="109" w:line="240" w:lineRule="auto"/>
              <w:ind w:left="32"/>
              <w:rPr>
                <w:rFonts w:hint="eastAsia" w:ascii="仿宋" w:hAnsi="仿宋" w:eastAsia="仿宋" w:cs="仿宋"/>
              </w:rPr>
            </w:pPr>
            <w:r>
              <w:rPr>
                <w:rFonts w:hint="eastAsia" w:ascii="仿宋" w:hAnsi="仿宋" w:eastAsia="仿宋" w:cs="仿宋"/>
              </w:rPr>
              <w:t>G766</w:t>
            </w:r>
          </w:p>
        </w:tc>
        <w:tc>
          <w:tcPr>
            <w:tcW w:w="1000" w:type="dxa"/>
            <w:vAlign w:val="top"/>
          </w:tcPr>
          <w:p w14:paraId="40780679">
            <w:pPr>
              <w:pStyle w:val="67"/>
              <w:spacing w:before="110" w:line="240" w:lineRule="auto"/>
              <w:ind w:left="37"/>
              <w:rPr>
                <w:rFonts w:hint="eastAsia" w:ascii="仿宋" w:hAnsi="仿宋" w:eastAsia="仿宋" w:cs="仿宋"/>
              </w:rPr>
            </w:pPr>
            <w:r>
              <w:rPr>
                <w:rFonts w:hint="eastAsia" w:ascii="仿宋" w:hAnsi="仿宋" w:eastAsia="仿宋" w:cs="仿宋"/>
                <w:spacing w:val="-2"/>
              </w:rPr>
              <w:t>孔玲</w:t>
            </w:r>
            <w:r>
              <w:rPr>
                <w:rFonts w:hint="eastAsia" w:ascii="仿宋" w:hAnsi="仿宋" w:eastAsia="仿宋" w:cs="仿宋"/>
                <w:spacing w:val="9"/>
              </w:rPr>
              <w:t xml:space="preserve"> </w:t>
            </w:r>
            <w:r>
              <w:rPr>
                <w:rFonts w:hint="eastAsia" w:ascii="仿宋" w:hAnsi="仿宋" w:eastAsia="仿宋" w:cs="仿宋"/>
                <w:spacing w:val="-2"/>
              </w:rPr>
              <w:t>等</w:t>
            </w:r>
          </w:p>
        </w:tc>
        <w:tc>
          <w:tcPr>
            <w:tcW w:w="1574" w:type="dxa"/>
            <w:gridSpan w:val="2"/>
            <w:vAlign w:val="top"/>
          </w:tcPr>
          <w:p w14:paraId="58A81EE8">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5177C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27EBE321">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1196</w:t>
            </w:r>
          </w:p>
        </w:tc>
        <w:tc>
          <w:tcPr>
            <w:tcW w:w="1591" w:type="dxa"/>
            <w:vAlign w:val="top"/>
          </w:tcPr>
          <w:p w14:paraId="5FC1E072">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9787560456027</w:t>
            </w:r>
          </w:p>
        </w:tc>
        <w:tc>
          <w:tcPr>
            <w:tcW w:w="2409" w:type="dxa"/>
            <w:vAlign w:val="top"/>
          </w:tcPr>
          <w:p w14:paraId="06B3C320">
            <w:pPr>
              <w:pStyle w:val="67"/>
              <w:spacing w:before="21" w:line="240" w:lineRule="auto"/>
              <w:ind w:left="27"/>
              <w:rPr>
                <w:rFonts w:hint="eastAsia" w:ascii="仿宋" w:hAnsi="仿宋" w:eastAsia="仿宋" w:cs="仿宋"/>
              </w:rPr>
            </w:pPr>
            <w:r>
              <w:rPr>
                <w:rFonts w:hint="eastAsia" w:ascii="仿宋" w:hAnsi="仿宋" w:eastAsia="仿宋" w:cs="仿宋"/>
                <w:position w:val="-1"/>
              </w:rPr>
              <w:t>孤独症儿童教育与教学</w:t>
            </w:r>
          </w:p>
        </w:tc>
        <w:tc>
          <w:tcPr>
            <w:tcW w:w="1027" w:type="dxa"/>
            <w:vAlign w:val="top"/>
          </w:tcPr>
          <w:p w14:paraId="4E29532A">
            <w:pPr>
              <w:pStyle w:val="67"/>
              <w:spacing w:before="21" w:line="240" w:lineRule="auto"/>
              <w:ind w:left="34"/>
              <w:rPr>
                <w:rFonts w:hint="eastAsia" w:ascii="仿宋" w:hAnsi="仿宋" w:eastAsia="仿宋" w:cs="仿宋"/>
              </w:rPr>
            </w:pPr>
            <w:r>
              <w:rPr>
                <w:rFonts w:hint="eastAsia" w:ascii="仿宋" w:hAnsi="仿宋" w:eastAsia="仿宋" w:cs="仿宋"/>
                <w:spacing w:val="-2"/>
                <w:position w:val="-1"/>
              </w:rPr>
              <w:t>西北大学</w:t>
            </w:r>
          </w:p>
        </w:tc>
        <w:tc>
          <w:tcPr>
            <w:tcW w:w="528" w:type="dxa"/>
            <w:vAlign w:val="top"/>
          </w:tcPr>
          <w:p w14:paraId="4266F77E">
            <w:pPr>
              <w:pStyle w:val="67"/>
              <w:spacing w:before="21" w:line="240" w:lineRule="auto"/>
              <w:ind w:left="264"/>
              <w:rPr>
                <w:rFonts w:hint="eastAsia" w:ascii="仿宋" w:hAnsi="仿宋" w:eastAsia="仿宋" w:cs="仿宋"/>
              </w:rPr>
            </w:pPr>
            <w:r>
              <w:rPr>
                <w:rFonts w:hint="eastAsia" w:ascii="仿宋" w:hAnsi="仿宋" w:eastAsia="仿宋" w:cs="仿宋"/>
                <w:position w:val="-2"/>
              </w:rPr>
              <w:t>6</w:t>
            </w:r>
          </w:p>
        </w:tc>
        <w:tc>
          <w:tcPr>
            <w:tcW w:w="1081" w:type="dxa"/>
            <w:vAlign w:val="top"/>
          </w:tcPr>
          <w:p w14:paraId="5D87DD38">
            <w:pPr>
              <w:pStyle w:val="67"/>
              <w:spacing w:before="21" w:line="240" w:lineRule="auto"/>
              <w:ind w:left="35"/>
              <w:rPr>
                <w:rFonts w:hint="eastAsia" w:ascii="仿宋" w:hAnsi="仿宋" w:eastAsia="仿宋" w:cs="仿宋"/>
              </w:rPr>
            </w:pPr>
            <w:r>
              <w:rPr>
                <w:rFonts w:hint="eastAsia" w:ascii="仿宋" w:hAnsi="仿宋" w:eastAsia="仿宋" w:cs="仿宋"/>
                <w:position w:val="-2"/>
              </w:rPr>
              <w:t>2025-1-1</w:t>
            </w:r>
          </w:p>
        </w:tc>
        <w:tc>
          <w:tcPr>
            <w:tcW w:w="1082" w:type="dxa"/>
            <w:vAlign w:val="top"/>
          </w:tcPr>
          <w:p w14:paraId="4B1CD46B">
            <w:pPr>
              <w:pStyle w:val="67"/>
              <w:spacing w:before="21" w:line="240" w:lineRule="auto"/>
              <w:ind w:left="32"/>
              <w:rPr>
                <w:rFonts w:hint="eastAsia" w:ascii="仿宋" w:hAnsi="仿宋" w:eastAsia="仿宋" w:cs="仿宋"/>
              </w:rPr>
            </w:pPr>
            <w:r>
              <w:rPr>
                <w:rFonts w:hint="eastAsia" w:ascii="仿宋" w:hAnsi="仿宋" w:eastAsia="仿宋" w:cs="仿宋"/>
                <w:position w:val="-2"/>
              </w:rPr>
              <w:t>G766</w:t>
            </w:r>
          </w:p>
        </w:tc>
        <w:tc>
          <w:tcPr>
            <w:tcW w:w="1000" w:type="dxa"/>
            <w:vAlign w:val="top"/>
          </w:tcPr>
          <w:p w14:paraId="442FDA2B">
            <w:pPr>
              <w:pStyle w:val="67"/>
              <w:spacing w:before="21" w:line="240" w:lineRule="auto"/>
              <w:ind w:left="39"/>
              <w:rPr>
                <w:rFonts w:hint="eastAsia" w:ascii="仿宋" w:hAnsi="仿宋" w:eastAsia="仿宋" w:cs="仿宋"/>
              </w:rPr>
            </w:pPr>
            <w:r>
              <w:rPr>
                <w:rFonts w:hint="eastAsia" w:ascii="仿宋" w:hAnsi="仿宋" w:eastAsia="仿宋" w:cs="仿宋"/>
                <w:spacing w:val="-4"/>
                <w:position w:val="-2"/>
              </w:rPr>
              <w:t>郑芳</w:t>
            </w:r>
          </w:p>
        </w:tc>
        <w:tc>
          <w:tcPr>
            <w:tcW w:w="1574" w:type="dxa"/>
            <w:gridSpan w:val="2"/>
            <w:vAlign w:val="top"/>
          </w:tcPr>
          <w:p w14:paraId="660492F0">
            <w:pPr>
              <w:pStyle w:val="67"/>
              <w:spacing w:before="21" w:line="240" w:lineRule="auto"/>
              <w:ind w:left="150"/>
              <w:rPr>
                <w:rFonts w:hint="eastAsia" w:ascii="仿宋" w:hAnsi="仿宋" w:eastAsia="仿宋" w:cs="仿宋"/>
              </w:rPr>
            </w:pPr>
            <w:r>
              <w:rPr>
                <w:rFonts w:hint="eastAsia" w:ascii="仿宋" w:hAnsi="仿宋" w:eastAsia="仿宋" w:cs="仿宋"/>
                <w:spacing w:val="-2"/>
                <w:position w:val="-1"/>
              </w:rPr>
              <w:t>教育著作</w:t>
            </w:r>
          </w:p>
        </w:tc>
      </w:tr>
      <w:tr w14:paraId="37B95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5A233F4">
            <w:pPr>
              <w:pStyle w:val="67"/>
              <w:spacing w:before="109" w:line="240" w:lineRule="auto"/>
              <w:ind w:left="139"/>
              <w:rPr>
                <w:rFonts w:hint="eastAsia" w:ascii="仿宋" w:hAnsi="仿宋" w:eastAsia="仿宋" w:cs="仿宋"/>
              </w:rPr>
            </w:pPr>
            <w:r>
              <w:rPr>
                <w:rFonts w:hint="eastAsia" w:ascii="仿宋" w:hAnsi="仿宋" w:eastAsia="仿宋" w:cs="仿宋"/>
                <w:spacing w:val="-4"/>
              </w:rPr>
              <w:t>1197</w:t>
            </w:r>
          </w:p>
        </w:tc>
        <w:tc>
          <w:tcPr>
            <w:tcW w:w="1591" w:type="dxa"/>
            <w:vAlign w:val="top"/>
          </w:tcPr>
          <w:p w14:paraId="56006B50">
            <w:pPr>
              <w:pStyle w:val="67"/>
              <w:spacing w:before="109" w:line="240" w:lineRule="auto"/>
              <w:ind w:left="26"/>
              <w:rPr>
                <w:rFonts w:hint="eastAsia" w:ascii="仿宋" w:hAnsi="仿宋" w:eastAsia="仿宋" w:cs="仿宋"/>
              </w:rPr>
            </w:pPr>
            <w:r>
              <w:rPr>
                <w:rFonts w:hint="eastAsia" w:ascii="仿宋" w:hAnsi="仿宋" w:eastAsia="仿宋" w:cs="仿宋"/>
                <w:spacing w:val="1"/>
              </w:rPr>
              <w:t>9787577101101</w:t>
            </w:r>
          </w:p>
        </w:tc>
        <w:tc>
          <w:tcPr>
            <w:tcW w:w="2409" w:type="dxa"/>
            <w:vAlign w:val="top"/>
          </w:tcPr>
          <w:p w14:paraId="1A52657D">
            <w:pPr>
              <w:pStyle w:val="67"/>
              <w:spacing w:before="110" w:line="240" w:lineRule="auto"/>
              <w:ind w:left="28"/>
              <w:rPr>
                <w:rFonts w:hint="eastAsia" w:ascii="仿宋" w:hAnsi="仿宋" w:eastAsia="仿宋" w:cs="仿宋"/>
              </w:rPr>
            </w:pPr>
            <w:r>
              <w:rPr>
                <w:rFonts w:hint="eastAsia" w:ascii="仿宋" w:hAnsi="仿宋" w:eastAsia="仿宋" w:cs="仿宋"/>
                <w:spacing w:val="-1"/>
              </w:rPr>
              <w:t>特殊教育情与思</w:t>
            </w:r>
          </w:p>
        </w:tc>
        <w:tc>
          <w:tcPr>
            <w:tcW w:w="1027" w:type="dxa"/>
            <w:vAlign w:val="top"/>
          </w:tcPr>
          <w:p w14:paraId="4B2E1ACF">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4AC3E1A2">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B51EBB5">
            <w:pPr>
              <w:pStyle w:val="67"/>
              <w:spacing w:before="109" w:line="240" w:lineRule="auto"/>
              <w:ind w:left="35"/>
              <w:rPr>
                <w:rFonts w:hint="eastAsia" w:ascii="仿宋" w:hAnsi="仿宋" w:eastAsia="仿宋" w:cs="仿宋"/>
              </w:rPr>
            </w:pPr>
            <w:r>
              <w:rPr>
                <w:rFonts w:hint="eastAsia" w:ascii="仿宋" w:hAnsi="仿宋" w:eastAsia="仿宋" w:cs="仿宋"/>
              </w:rPr>
              <w:t>2023-2-1</w:t>
            </w:r>
          </w:p>
        </w:tc>
        <w:tc>
          <w:tcPr>
            <w:tcW w:w="1082" w:type="dxa"/>
            <w:vAlign w:val="top"/>
          </w:tcPr>
          <w:p w14:paraId="465705F6">
            <w:pPr>
              <w:pStyle w:val="67"/>
              <w:spacing w:before="109" w:line="240" w:lineRule="auto"/>
              <w:ind w:left="32"/>
              <w:rPr>
                <w:rFonts w:hint="eastAsia" w:ascii="仿宋" w:hAnsi="仿宋" w:eastAsia="仿宋" w:cs="仿宋"/>
              </w:rPr>
            </w:pPr>
            <w:r>
              <w:rPr>
                <w:rFonts w:hint="eastAsia" w:ascii="仿宋" w:hAnsi="仿宋" w:eastAsia="仿宋" w:cs="仿宋"/>
                <w:spacing w:val="1"/>
              </w:rPr>
              <w:t>G76-53</w:t>
            </w:r>
          </w:p>
        </w:tc>
        <w:tc>
          <w:tcPr>
            <w:tcW w:w="1000" w:type="dxa"/>
            <w:vAlign w:val="top"/>
          </w:tcPr>
          <w:p w14:paraId="67FD702E">
            <w:pPr>
              <w:pStyle w:val="67"/>
              <w:spacing w:before="109" w:line="240" w:lineRule="auto"/>
              <w:ind w:left="45"/>
              <w:rPr>
                <w:rFonts w:hint="eastAsia" w:ascii="仿宋" w:hAnsi="仿宋" w:eastAsia="仿宋" w:cs="仿宋"/>
              </w:rPr>
            </w:pPr>
            <w:r>
              <w:rPr>
                <w:rFonts w:hint="eastAsia" w:ascii="仿宋" w:hAnsi="仿宋" w:eastAsia="仿宋" w:cs="仿宋"/>
                <w:spacing w:val="-4"/>
              </w:rPr>
              <w:t>陈丽江</w:t>
            </w:r>
            <w:r>
              <w:rPr>
                <w:rFonts w:hint="eastAsia" w:ascii="仿宋" w:hAnsi="仿宋" w:eastAsia="仿宋" w:cs="仿宋"/>
                <w:spacing w:val="9"/>
              </w:rPr>
              <w:t xml:space="preserve"> </w:t>
            </w:r>
            <w:r>
              <w:rPr>
                <w:rFonts w:hint="eastAsia" w:ascii="仿宋" w:hAnsi="仿宋" w:eastAsia="仿宋" w:cs="仿宋"/>
                <w:spacing w:val="-4"/>
              </w:rPr>
              <w:t>主编</w:t>
            </w:r>
          </w:p>
        </w:tc>
        <w:tc>
          <w:tcPr>
            <w:tcW w:w="1574" w:type="dxa"/>
            <w:gridSpan w:val="2"/>
            <w:vAlign w:val="top"/>
          </w:tcPr>
          <w:p w14:paraId="15C50F50">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54A1A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540CD52">
            <w:pPr>
              <w:pStyle w:val="67"/>
              <w:spacing w:before="200" w:line="240" w:lineRule="auto"/>
              <w:ind w:left="139"/>
              <w:rPr>
                <w:rFonts w:hint="eastAsia" w:ascii="仿宋" w:hAnsi="仿宋" w:eastAsia="仿宋" w:cs="仿宋"/>
              </w:rPr>
            </w:pPr>
            <w:r>
              <w:rPr>
                <w:rFonts w:hint="eastAsia" w:ascii="仿宋" w:hAnsi="仿宋" w:eastAsia="仿宋" w:cs="仿宋"/>
                <w:spacing w:val="-4"/>
              </w:rPr>
              <w:t>1198</w:t>
            </w:r>
          </w:p>
        </w:tc>
        <w:tc>
          <w:tcPr>
            <w:tcW w:w="1591" w:type="dxa"/>
            <w:vAlign w:val="top"/>
          </w:tcPr>
          <w:p w14:paraId="1E3B250C">
            <w:pPr>
              <w:pStyle w:val="67"/>
              <w:spacing w:before="200" w:line="240" w:lineRule="auto"/>
              <w:ind w:left="26"/>
              <w:rPr>
                <w:rFonts w:hint="eastAsia" w:ascii="仿宋" w:hAnsi="仿宋" w:eastAsia="仿宋" w:cs="仿宋"/>
              </w:rPr>
            </w:pPr>
            <w:r>
              <w:rPr>
                <w:rFonts w:hint="eastAsia" w:ascii="仿宋" w:hAnsi="仿宋" w:eastAsia="仿宋" w:cs="仿宋"/>
                <w:spacing w:val="1"/>
              </w:rPr>
              <w:t>9787568189569</w:t>
            </w:r>
          </w:p>
        </w:tc>
        <w:tc>
          <w:tcPr>
            <w:tcW w:w="2409" w:type="dxa"/>
            <w:vAlign w:val="top"/>
          </w:tcPr>
          <w:p w14:paraId="18B3DA9C">
            <w:pPr>
              <w:pStyle w:val="67"/>
              <w:spacing w:before="30" w:line="240" w:lineRule="auto"/>
              <w:ind w:left="28" w:right="81"/>
              <w:rPr>
                <w:rFonts w:hint="eastAsia" w:ascii="仿宋" w:hAnsi="仿宋" w:eastAsia="仿宋" w:cs="仿宋"/>
              </w:rPr>
            </w:pPr>
            <w:r>
              <w:rPr>
                <w:rFonts w:hint="eastAsia" w:ascii="仿宋" w:hAnsi="仿宋" w:eastAsia="仿宋" w:cs="仿宋"/>
              </w:rPr>
              <w:t>特教言心，筑梦育人：</w:t>
            </w:r>
            <w:r>
              <w:rPr>
                <w:rFonts w:hint="eastAsia" w:ascii="仿宋" w:hAnsi="仿宋" w:eastAsia="仿宋" w:cs="仿宋"/>
                <w:spacing w:val="1"/>
              </w:rPr>
              <w:t xml:space="preserve"> </w:t>
            </w:r>
            <w:r>
              <w:rPr>
                <w:rFonts w:hint="eastAsia" w:ascii="仿宋" w:hAnsi="仿宋" w:eastAsia="仿宋" w:cs="仿宋"/>
              </w:rPr>
              <w:t>特殊教育经验分享与优</w:t>
            </w:r>
            <w:r>
              <w:rPr>
                <w:rFonts w:hint="eastAsia" w:ascii="仿宋" w:hAnsi="仿宋" w:eastAsia="仿宋" w:cs="仿宋"/>
                <w:spacing w:val="1"/>
              </w:rPr>
              <w:t xml:space="preserve"> </w:t>
            </w:r>
            <w:r>
              <w:rPr>
                <w:rFonts w:hint="eastAsia" w:ascii="仿宋" w:hAnsi="仿宋" w:eastAsia="仿宋" w:cs="仿宋"/>
                <w:spacing w:val="-1"/>
              </w:rPr>
              <w:t>秀育人案例</w:t>
            </w:r>
          </w:p>
        </w:tc>
        <w:tc>
          <w:tcPr>
            <w:tcW w:w="1027" w:type="dxa"/>
            <w:vAlign w:val="top"/>
          </w:tcPr>
          <w:p w14:paraId="37236ACF">
            <w:pPr>
              <w:pStyle w:val="67"/>
              <w:spacing w:before="99"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787F906D">
            <w:pPr>
              <w:pStyle w:val="67"/>
              <w:spacing w:before="20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DFDC1DA">
            <w:pPr>
              <w:pStyle w:val="67"/>
              <w:spacing w:before="200"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282B9978">
            <w:pPr>
              <w:pStyle w:val="67"/>
              <w:spacing w:before="200" w:line="240" w:lineRule="auto"/>
              <w:ind w:left="32"/>
              <w:rPr>
                <w:rFonts w:hint="eastAsia" w:ascii="仿宋" w:hAnsi="仿宋" w:eastAsia="仿宋" w:cs="仿宋"/>
              </w:rPr>
            </w:pPr>
            <w:r>
              <w:rPr>
                <w:rFonts w:hint="eastAsia" w:ascii="仿宋" w:hAnsi="仿宋" w:eastAsia="仿宋" w:cs="仿宋"/>
                <w:spacing w:val="1"/>
              </w:rPr>
              <w:t>G76-53</w:t>
            </w:r>
          </w:p>
        </w:tc>
        <w:tc>
          <w:tcPr>
            <w:tcW w:w="1000" w:type="dxa"/>
            <w:vAlign w:val="top"/>
          </w:tcPr>
          <w:p w14:paraId="77AC8D14">
            <w:pPr>
              <w:pStyle w:val="67"/>
              <w:spacing w:before="100" w:line="240" w:lineRule="auto"/>
              <w:ind w:left="38" w:right="452"/>
              <w:rPr>
                <w:rFonts w:hint="eastAsia" w:ascii="仿宋" w:hAnsi="仿宋" w:eastAsia="仿宋" w:cs="仿宋"/>
              </w:rPr>
            </w:pPr>
            <w:r>
              <w:rPr>
                <w:rFonts w:hint="eastAsia" w:ascii="仿宋" w:hAnsi="仿宋" w:eastAsia="仿宋" w:cs="仿宋"/>
                <w:spacing w:val="-2"/>
              </w:rPr>
              <w:t>李伟华</w:t>
            </w:r>
            <w:r>
              <w:rPr>
                <w:rFonts w:hint="eastAsia" w:ascii="仿宋" w:hAnsi="仿宋" w:eastAsia="仿宋" w:cs="仿宋"/>
              </w:rPr>
              <w:t xml:space="preserve"> </w:t>
            </w:r>
            <w:r>
              <w:rPr>
                <w:rFonts w:hint="eastAsia" w:ascii="仿宋" w:hAnsi="仿宋" w:eastAsia="仿宋" w:cs="仿宋"/>
                <w:spacing w:val="-4"/>
              </w:rPr>
              <w:t>主编</w:t>
            </w:r>
          </w:p>
        </w:tc>
        <w:tc>
          <w:tcPr>
            <w:tcW w:w="1574" w:type="dxa"/>
            <w:gridSpan w:val="2"/>
            <w:vAlign w:val="top"/>
          </w:tcPr>
          <w:p w14:paraId="3E0EEDE7">
            <w:pPr>
              <w:pStyle w:val="67"/>
              <w:spacing w:before="201" w:line="240" w:lineRule="auto"/>
              <w:ind w:left="150"/>
              <w:rPr>
                <w:rFonts w:hint="eastAsia" w:ascii="仿宋" w:hAnsi="仿宋" w:eastAsia="仿宋" w:cs="仿宋"/>
              </w:rPr>
            </w:pPr>
            <w:r>
              <w:rPr>
                <w:rFonts w:hint="eastAsia" w:ascii="仿宋" w:hAnsi="仿宋" w:eastAsia="仿宋" w:cs="仿宋"/>
                <w:spacing w:val="-2"/>
              </w:rPr>
              <w:t>教育著作</w:t>
            </w:r>
          </w:p>
        </w:tc>
      </w:tr>
      <w:tr w14:paraId="5B128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1AA0F9D">
            <w:pPr>
              <w:pStyle w:val="67"/>
              <w:spacing w:before="201" w:line="240" w:lineRule="auto"/>
              <w:ind w:left="139"/>
              <w:rPr>
                <w:rFonts w:hint="eastAsia" w:ascii="仿宋" w:hAnsi="仿宋" w:eastAsia="仿宋" w:cs="仿宋"/>
              </w:rPr>
            </w:pPr>
            <w:r>
              <w:rPr>
                <w:rFonts w:hint="eastAsia" w:ascii="仿宋" w:hAnsi="仿宋" w:eastAsia="仿宋" w:cs="仿宋"/>
                <w:spacing w:val="-4"/>
              </w:rPr>
              <w:t>1199</w:t>
            </w:r>
          </w:p>
        </w:tc>
        <w:tc>
          <w:tcPr>
            <w:tcW w:w="1591" w:type="dxa"/>
            <w:vAlign w:val="top"/>
          </w:tcPr>
          <w:p w14:paraId="1AD677B3">
            <w:pPr>
              <w:pStyle w:val="67"/>
              <w:spacing w:before="201" w:line="240" w:lineRule="auto"/>
              <w:ind w:left="26"/>
              <w:rPr>
                <w:rFonts w:hint="eastAsia" w:ascii="仿宋" w:hAnsi="仿宋" w:eastAsia="仿宋" w:cs="仿宋"/>
              </w:rPr>
            </w:pPr>
            <w:r>
              <w:rPr>
                <w:rFonts w:hint="eastAsia" w:ascii="仿宋" w:hAnsi="仿宋" w:eastAsia="仿宋" w:cs="仿宋"/>
                <w:spacing w:val="1"/>
              </w:rPr>
              <w:t>9787514398700</w:t>
            </w:r>
          </w:p>
        </w:tc>
        <w:tc>
          <w:tcPr>
            <w:tcW w:w="2409" w:type="dxa"/>
            <w:vAlign w:val="top"/>
          </w:tcPr>
          <w:p w14:paraId="14F8EE30">
            <w:pPr>
              <w:pStyle w:val="67"/>
              <w:spacing w:before="30" w:line="240" w:lineRule="auto"/>
              <w:ind w:left="28" w:right="81" w:firstLine="1"/>
              <w:jc w:val="both"/>
              <w:rPr>
                <w:rFonts w:hint="eastAsia" w:ascii="仿宋" w:hAnsi="仿宋" w:eastAsia="仿宋" w:cs="仿宋"/>
              </w:rPr>
            </w:pPr>
            <w:r>
              <w:rPr>
                <w:rFonts w:hint="eastAsia" w:ascii="仿宋" w:hAnsi="仿宋" w:eastAsia="仿宋" w:cs="仿宋"/>
              </w:rPr>
              <w:t>从课堂走向社会：培智 教育社会化课堂的实践</w:t>
            </w:r>
            <w:r>
              <w:rPr>
                <w:rFonts w:hint="eastAsia" w:ascii="仿宋" w:hAnsi="仿宋" w:eastAsia="仿宋" w:cs="仿宋"/>
                <w:spacing w:val="1"/>
              </w:rPr>
              <w:t xml:space="preserve"> </w:t>
            </w:r>
            <w:r>
              <w:rPr>
                <w:rFonts w:hint="eastAsia" w:ascii="仿宋" w:hAnsi="仿宋" w:eastAsia="仿宋" w:cs="仿宋"/>
                <w:spacing w:val="-3"/>
              </w:rPr>
              <w:t>研究</w:t>
            </w:r>
          </w:p>
        </w:tc>
        <w:tc>
          <w:tcPr>
            <w:tcW w:w="1027" w:type="dxa"/>
            <w:vAlign w:val="top"/>
          </w:tcPr>
          <w:p w14:paraId="1E6DA544">
            <w:pPr>
              <w:pStyle w:val="67"/>
              <w:spacing w:before="202"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18758C2E">
            <w:pPr>
              <w:pStyle w:val="67"/>
              <w:spacing w:before="201"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3DED78C">
            <w:pPr>
              <w:pStyle w:val="67"/>
              <w:spacing w:before="201"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4C66CABE">
            <w:pPr>
              <w:pStyle w:val="67"/>
              <w:spacing w:before="201" w:line="240" w:lineRule="auto"/>
              <w:ind w:left="32"/>
              <w:rPr>
                <w:rFonts w:hint="eastAsia" w:ascii="仿宋" w:hAnsi="仿宋" w:eastAsia="仿宋" w:cs="仿宋"/>
              </w:rPr>
            </w:pPr>
            <w:r>
              <w:rPr>
                <w:rFonts w:hint="eastAsia" w:ascii="仿宋" w:hAnsi="仿宋" w:eastAsia="仿宋" w:cs="仿宋"/>
              </w:rPr>
              <w:t>G764</w:t>
            </w:r>
          </w:p>
        </w:tc>
        <w:tc>
          <w:tcPr>
            <w:tcW w:w="1000" w:type="dxa"/>
            <w:vAlign w:val="top"/>
          </w:tcPr>
          <w:p w14:paraId="6B9C3413">
            <w:pPr>
              <w:pStyle w:val="67"/>
              <w:spacing w:before="101" w:line="240" w:lineRule="auto"/>
              <w:ind w:left="38" w:right="452"/>
              <w:rPr>
                <w:rFonts w:hint="eastAsia" w:ascii="仿宋" w:hAnsi="仿宋" w:eastAsia="仿宋" w:cs="仿宋"/>
              </w:rPr>
            </w:pPr>
            <w:r>
              <w:rPr>
                <w:rFonts w:hint="eastAsia" w:ascii="仿宋" w:hAnsi="仿宋" w:eastAsia="仿宋" w:cs="仿宋"/>
                <w:spacing w:val="-2"/>
              </w:rPr>
              <w:t>李志毅</w:t>
            </w:r>
            <w:r>
              <w:rPr>
                <w:rFonts w:hint="eastAsia" w:ascii="仿宋" w:hAnsi="仿宋" w:eastAsia="仿宋" w:cs="仿宋"/>
              </w:rPr>
              <w:t xml:space="preserve"> </w:t>
            </w:r>
            <w:r>
              <w:rPr>
                <w:rFonts w:hint="eastAsia" w:ascii="仿宋" w:hAnsi="仿宋" w:eastAsia="仿宋" w:cs="仿宋"/>
                <w:spacing w:val="-4"/>
              </w:rPr>
              <w:t>编著</w:t>
            </w:r>
          </w:p>
        </w:tc>
        <w:tc>
          <w:tcPr>
            <w:tcW w:w="1574" w:type="dxa"/>
            <w:gridSpan w:val="2"/>
            <w:vAlign w:val="top"/>
          </w:tcPr>
          <w:p w14:paraId="3CAB6CD6">
            <w:pPr>
              <w:pStyle w:val="67"/>
              <w:spacing w:before="202" w:line="240" w:lineRule="auto"/>
              <w:ind w:left="150"/>
              <w:rPr>
                <w:rFonts w:hint="eastAsia" w:ascii="仿宋" w:hAnsi="仿宋" w:eastAsia="仿宋" w:cs="仿宋"/>
              </w:rPr>
            </w:pPr>
            <w:r>
              <w:rPr>
                <w:rFonts w:hint="eastAsia" w:ascii="仿宋" w:hAnsi="仿宋" w:eastAsia="仿宋" w:cs="仿宋"/>
                <w:spacing w:val="-2"/>
              </w:rPr>
              <w:t>教育著作</w:t>
            </w:r>
          </w:p>
        </w:tc>
      </w:tr>
      <w:tr w14:paraId="67745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1C8C011">
            <w:pPr>
              <w:pStyle w:val="67"/>
              <w:spacing w:before="201" w:line="240" w:lineRule="auto"/>
              <w:ind w:left="139"/>
              <w:rPr>
                <w:rFonts w:hint="eastAsia" w:ascii="仿宋" w:hAnsi="仿宋" w:eastAsia="仿宋" w:cs="仿宋"/>
              </w:rPr>
            </w:pPr>
            <w:r>
              <w:rPr>
                <w:rFonts w:hint="eastAsia" w:ascii="仿宋" w:hAnsi="仿宋" w:eastAsia="仿宋" w:cs="仿宋"/>
                <w:spacing w:val="-4"/>
              </w:rPr>
              <w:t>1200</w:t>
            </w:r>
          </w:p>
        </w:tc>
        <w:tc>
          <w:tcPr>
            <w:tcW w:w="1591" w:type="dxa"/>
            <w:vAlign w:val="top"/>
          </w:tcPr>
          <w:p w14:paraId="4D679FD0">
            <w:pPr>
              <w:pStyle w:val="67"/>
              <w:spacing w:before="201" w:line="240" w:lineRule="auto"/>
              <w:ind w:left="26"/>
              <w:rPr>
                <w:rFonts w:hint="eastAsia" w:ascii="仿宋" w:hAnsi="仿宋" w:eastAsia="仿宋" w:cs="仿宋"/>
              </w:rPr>
            </w:pPr>
            <w:r>
              <w:rPr>
                <w:rFonts w:hint="eastAsia" w:ascii="仿宋" w:hAnsi="仿宋" w:eastAsia="仿宋" w:cs="仿宋"/>
                <w:spacing w:val="1"/>
              </w:rPr>
              <w:t>9787573414168</w:t>
            </w:r>
          </w:p>
        </w:tc>
        <w:tc>
          <w:tcPr>
            <w:tcW w:w="2409" w:type="dxa"/>
            <w:vAlign w:val="top"/>
          </w:tcPr>
          <w:p w14:paraId="48FD33D9">
            <w:pPr>
              <w:pStyle w:val="67"/>
              <w:spacing w:before="33" w:line="240" w:lineRule="auto"/>
              <w:ind w:left="30" w:right="81" w:firstLine="1"/>
              <w:rPr>
                <w:rFonts w:hint="eastAsia" w:ascii="仿宋" w:hAnsi="仿宋" w:eastAsia="仿宋" w:cs="仿宋"/>
              </w:rPr>
            </w:pPr>
            <w:r>
              <w:rPr>
                <w:rFonts w:hint="eastAsia" w:ascii="仿宋" w:hAnsi="仿宋" w:eastAsia="仿宋" w:cs="仿宋"/>
                <w:spacing w:val="-1"/>
              </w:rPr>
              <w:t>融合传统  启智健体：</w:t>
            </w:r>
            <w:r>
              <w:rPr>
                <w:rFonts w:hint="eastAsia" w:ascii="仿宋" w:hAnsi="仿宋" w:eastAsia="仿宋" w:cs="仿宋"/>
                <w:spacing w:val="8"/>
              </w:rPr>
              <w:t xml:space="preserve"> </w:t>
            </w:r>
            <w:r>
              <w:rPr>
                <w:rFonts w:hint="eastAsia" w:ascii="仿宋" w:hAnsi="仿宋" w:eastAsia="仿宋" w:cs="仿宋"/>
              </w:rPr>
              <w:t xml:space="preserve">民间体育游戏助力培智 </w:t>
            </w:r>
            <w:r>
              <w:rPr>
                <w:rFonts w:hint="eastAsia" w:ascii="仿宋" w:hAnsi="仿宋" w:eastAsia="仿宋" w:cs="仿宋"/>
                <w:spacing w:val="-4"/>
              </w:rPr>
              <w:t>教育</w:t>
            </w:r>
          </w:p>
        </w:tc>
        <w:tc>
          <w:tcPr>
            <w:tcW w:w="1027" w:type="dxa"/>
            <w:vAlign w:val="top"/>
          </w:tcPr>
          <w:p w14:paraId="4FD967A4">
            <w:pPr>
              <w:pStyle w:val="67"/>
              <w:spacing w:before="202" w:line="240" w:lineRule="auto"/>
              <w:ind w:left="36"/>
              <w:rPr>
                <w:rFonts w:hint="eastAsia" w:ascii="仿宋" w:hAnsi="仿宋" w:eastAsia="仿宋" w:cs="仿宋"/>
              </w:rPr>
            </w:pPr>
            <w:r>
              <w:rPr>
                <w:rFonts w:hint="eastAsia" w:ascii="仿宋" w:hAnsi="仿宋" w:eastAsia="仿宋" w:cs="仿宋"/>
                <w:spacing w:val="-3"/>
              </w:rPr>
              <w:t>吉林教育</w:t>
            </w:r>
          </w:p>
        </w:tc>
        <w:tc>
          <w:tcPr>
            <w:tcW w:w="528" w:type="dxa"/>
            <w:vAlign w:val="top"/>
          </w:tcPr>
          <w:p w14:paraId="191CD4C3">
            <w:pPr>
              <w:pStyle w:val="67"/>
              <w:spacing w:before="201"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2A7CABB">
            <w:pPr>
              <w:pStyle w:val="67"/>
              <w:spacing w:before="201" w:line="240" w:lineRule="auto"/>
              <w:ind w:left="35"/>
              <w:rPr>
                <w:rFonts w:hint="eastAsia" w:ascii="仿宋" w:hAnsi="仿宋" w:eastAsia="仿宋" w:cs="仿宋"/>
              </w:rPr>
            </w:pPr>
            <w:r>
              <w:rPr>
                <w:rFonts w:hint="eastAsia" w:ascii="仿宋" w:hAnsi="仿宋" w:eastAsia="仿宋" w:cs="仿宋"/>
              </w:rPr>
              <w:t>2022-10-1</w:t>
            </w:r>
          </w:p>
        </w:tc>
        <w:tc>
          <w:tcPr>
            <w:tcW w:w="1082" w:type="dxa"/>
            <w:vAlign w:val="top"/>
          </w:tcPr>
          <w:p w14:paraId="63C4489E">
            <w:pPr>
              <w:pStyle w:val="67"/>
              <w:spacing w:before="201" w:line="240" w:lineRule="auto"/>
              <w:ind w:left="32"/>
              <w:rPr>
                <w:rFonts w:hint="eastAsia" w:ascii="仿宋" w:hAnsi="仿宋" w:eastAsia="仿宋" w:cs="仿宋"/>
              </w:rPr>
            </w:pPr>
            <w:r>
              <w:rPr>
                <w:rFonts w:hint="eastAsia" w:ascii="仿宋" w:hAnsi="仿宋" w:eastAsia="仿宋" w:cs="仿宋"/>
              </w:rPr>
              <w:t>G764</w:t>
            </w:r>
          </w:p>
        </w:tc>
        <w:tc>
          <w:tcPr>
            <w:tcW w:w="1000" w:type="dxa"/>
            <w:vAlign w:val="top"/>
          </w:tcPr>
          <w:p w14:paraId="61754BAB">
            <w:pPr>
              <w:pStyle w:val="67"/>
              <w:spacing w:before="101" w:line="240" w:lineRule="auto"/>
              <w:ind w:left="57" w:right="49" w:hanging="21"/>
              <w:rPr>
                <w:rFonts w:hint="eastAsia" w:ascii="仿宋" w:hAnsi="仿宋" w:eastAsia="仿宋" w:cs="仿宋"/>
              </w:rPr>
            </w:pPr>
            <w:r>
              <w:rPr>
                <w:rFonts w:hint="eastAsia" w:ascii="仿宋" w:hAnsi="仿宋" w:eastAsia="仿宋" w:cs="仿宋"/>
                <w:spacing w:val="-2"/>
              </w:rPr>
              <w:t>丘玉华</w:t>
            </w:r>
            <w:r>
              <w:rPr>
                <w:rFonts w:hint="eastAsia" w:ascii="仿宋" w:hAnsi="仿宋" w:eastAsia="仿宋" w:cs="仿宋"/>
                <w:spacing w:val="7"/>
              </w:rPr>
              <w:t xml:space="preserve"> </w:t>
            </w:r>
            <w:r>
              <w:rPr>
                <w:rFonts w:hint="eastAsia" w:ascii="仿宋" w:hAnsi="仿宋" w:eastAsia="仿宋" w:cs="仿宋"/>
                <w:spacing w:val="-2"/>
              </w:rPr>
              <w:t>刘芬</w:t>
            </w:r>
            <w:r>
              <w:rPr>
                <w:rFonts w:hint="eastAsia" w:ascii="仿宋" w:hAnsi="仿宋" w:eastAsia="仿宋" w:cs="仿宋"/>
              </w:rPr>
              <w:t xml:space="preserve"> </w:t>
            </w:r>
            <w:r>
              <w:rPr>
                <w:rFonts w:hint="eastAsia" w:ascii="仿宋" w:hAnsi="仿宋" w:eastAsia="仿宋" w:cs="仿宋"/>
                <w:spacing w:val="-7"/>
              </w:rPr>
              <w:t>肖晓利著</w:t>
            </w:r>
          </w:p>
        </w:tc>
        <w:tc>
          <w:tcPr>
            <w:tcW w:w="1574" w:type="dxa"/>
            <w:gridSpan w:val="2"/>
            <w:vAlign w:val="top"/>
          </w:tcPr>
          <w:p w14:paraId="5511BD55">
            <w:pPr>
              <w:pStyle w:val="67"/>
              <w:spacing w:before="202" w:line="240" w:lineRule="auto"/>
              <w:ind w:left="150"/>
              <w:rPr>
                <w:rFonts w:hint="eastAsia" w:ascii="仿宋" w:hAnsi="仿宋" w:eastAsia="仿宋" w:cs="仿宋"/>
              </w:rPr>
            </w:pPr>
            <w:r>
              <w:rPr>
                <w:rFonts w:hint="eastAsia" w:ascii="仿宋" w:hAnsi="仿宋" w:eastAsia="仿宋" w:cs="仿宋"/>
                <w:spacing w:val="-2"/>
              </w:rPr>
              <w:t>教育著作</w:t>
            </w:r>
          </w:p>
        </w:tc>
      </w:tr>
      <w:tr w14:paraId="15DF9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67E8C56">
            <w:pPr>
              <w:pStyle w:val="67"/>
              <w:spacing w:before="110" w:line="240" w:lineRule="auto"/>
              <w:ind w:left="139"/>
              <w:rPr>
                <w:rFonts w:hint="eastAsia" w:ascii="仿宋" w:hAnsi="仿宋" w:eastAsia="仿宋" w:cs="仿宋"/>
              </w:rPr>
            </w:pPr>
            <w:r>
              <w:rPr>
                <w:rFonts w:hint="eastAsia" w:ascii="仿宋" w:hAnsi="仿宋" w:eastAsia="仿宋" w:cs="仿宋"/>
                <w:spacing w:val="-4"/>
              </w:rPr>
              <w:t>1201</w:t>
            </w:r>
          </w:p>
        </w:tc>
        <w:tc>
          <w:tcPr>
            <w:tcW w:w="1591" w:type="dxa"/>
            <w:vAlign w:val="top"/>
          </w:tcPr>
          <w:p w14:paraId="5D7129D7">
            <w:pPr>
              <w:pStyle w:val="67"/>
              <w:spacing w:before="110" w:line="240" w:lineRule="auto"/>
              <w:ind w:left="26"/>
              <w:rPr>
                <w:rFonts w:hint="eastAsia" w:ascii="仿宋" w:hAnsi="仿宋" w:eastAsia="仿宋" w:cs="仿宋"/>
              </w:rPr>
            </w:pPr>
            <w:r>
              <w:rPr>
                <w:rFonts w:hint="eastAsia" w:ascii="仿宋" w:hAnsi="仿宋" w:eastAsia="仿宋" w:cs="仿宋"/>
                <w:spacing w:val="1"/>
              </w:rPr>
              <w:t>9787522822549</w:t>
            </w:r>
          </w:p>
        </w:tc>
        <w:tc>
          <w:tcPr>
            <w:tcW w:w="2409" w:type="dxa"/>
            <w:vAlign w:val="top"/>
          </w:tcPr>
          <w:p w14:paraId="06F2C74C">
            <w:pPr>
              <w:pStyle w:val="67"/>
              <w:spacing w:before="31" w:line="240" w:lineRule="auto"/>
              <w:ind w:left="28" w:right="81" w:firstLine="1"/>
              <w:rPr>
                <w:rFonts w:hint="eastAsia" w:ascii="仿宋" w:hAnsi="仿宋" w:eastAsia="仿宋" w:cs="仿宋"/>
              </w:rPr>
            </w:pPr>
            <w:r>
              <w:rPr>
                <w:rFonts w:hint="eastAsia" w:ascii="仿宋" w:hAnsi="仿宋" w:eastAsia="仿宋" w:cs="仿宋"/>
              </w:rPr>
              <w:t>培智学校个别化教育计</w:t>
            </w:r>
            <w:r>
              <w:rPr>
                <w:rFonts w:hint="eastAsia" w:ascii="仿宋" w:hAnsi="仿宋" w:eastAsia="仿宋" w:cs="仿宋"/>
                <w:spacing w:val="1"/>
              </w:rPr>
              <w:t xml:space="preserve"> </w:t>
            </w:r>
            <w:r>
              <w:rPr>
                <w:rFonts w:hint="eastAsia" w:ascii="仿宋" w:hAnsi="仿宋" w:eastAsia="仿宋" w:cs="仿宋"/>
                <w:spacing w:val="-2"/>
              </w:rPr>
              <w:t>划研究</w:t>
            </w:r>
          </w:p>
        </w:tc>
        <w:tc>
          <w:tcPr>
            <w:tcW w:w="1027" w:type="dxa"/>
            <w:vAlign w:val="top"/>
          </w:tcPr>
          <w:p w14:paraId="0D5505EC">
            <w:pPr>
              <w:pStyle w:val="67"/>
              <w:spacing w:before="31" w:line="240" w:lineRule="auto"/>
              <w:ind w:left="31"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28" w:type="dxa"/>
            <w:vAlign w:val="top"/>
          </w:tcPr>
          <w:p w14:paraId="58DF3D34">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1866487">
            <w:pPr>
              <w:pStyle w:val="67"/>
              <w:spacing w:before="110"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10E49327">
            <w:pPr>
              <w:pStyle w:val="67"/>
              <w:spacing w:before="110" w:line="240" w:lineRule="auto"/>
              <w:ind w:left="32"/>
              <w:rPr>
                <w:rFonts w:hint="eastAsia" w:ascii="仿宋" w:hAnsi="仿宋" w:eastAsia="仿宋" w:cs="仿宋"/>
              </w:rPr>
            </w:pPr>
            <w:r>
              <w:rPr>
                <w:rFonts w:hint="eastAsia" w:ascii="仿宋" w:hAnsi="仿宋" w:eastAsia="仿宋" w:cs="仿宋"/>
              </w:rPr>
              <w:t>G764</w:t>
            </w:r>
          </w:p>
        </w:tc>
        <w:tc>
          <w:tcPr>
            <w:tcW w:w="1000" w:type="dxa"/>
            <w:vAlign w:val="top"/>
          </w:tcPr>
          <w:p w14:paraId="12001AE1">
            <w:pPr>
              <w:pStyle w:val="67"/>
              <w:spacing w:before="110" w:line="240" w:lineRule="auto"/>
              <w:ind w:left="39"/>
              <w:rPr>
                <w:rFonts w:hint="eastAsia" w:ascii="仿宋" w:hAnsi="仿宋" w:eastAsia="仿宋" w:cs="仿宋"/>
              </w:rPr>
            </w:pPr>
            <w:r>
              <w:rPr>
                <w:rFonts w:hint="eastAsia" w:ascii="仿宋" w:hAnsi="仿宋" w:eastAsia="仿宋" w:cs="仿宋"/>
                <w:spacing w:val="-4"/>
              </w:rPr>
              <w:t>冯超</w:t>
            </w:r>
          </w:p>
        </w:tc>
        <w:tc>
          <w:tcPr>
            <w:tcW w:w="1574" w:type="dxa"/>
            <w:gridSpan w:val="2"/>
            <w:vAlign w:val="top"/>
          </w:tcPr>
          <w:p w14:paraId="7F9450EA">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68734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18" w:type="dxa"/>
            <w:vAlign w:val="top"/>
          </w:tcPr>
          <w:p w14:paraId="2D2AF3FD">
            <w:pPr>
              <w:pStyle w:val="67"/>
              <w:spacing w:before="110" w:line="240" w:lineRule="auto"/>
              <w:ind w:left="139"/>
              <w:rPr>
                <w:rFonts w:hint="eastAsia" w:ascii="仿宋" w:hAnsi="仿宋" w:eastAsia="仿宋" w:cs="仿宋"/>
              </w:rPr>
            </w:pPr>
            <w:r>
              <w:rPr>
                <w:rFonts w:hint="eastAsia" w:ascii="仿宋" w:hAnsi="仿宋" w:eastAsia="仿宋" w:cs="仿宋"/>
                <w:spacing w:val="-4"/>
              </w:rPr>
              <w:t>1202</w:t>
            </w:r>
          </w:p>
        </w:tc>
        <w:tc>
          <w:tcPr>
            <w:tcW w:w="1591" w:type="dxa"/>
            <w:vAlign w:val="top"/>
          </w:tcPr>
          <w:p w14:paraId="33C31A76">
            <w:pPr>
              <w:pStyle w:val="67"/>
              <w:spacing w:before="110" w:line="240" w:lineRule="auto"/>
              <w:ind w:left="26"/>
              <w:rPr>
                <w:rFonts w:hint="eastAsia" w:ascii="仿宋" w:hAnsi="仿宋" w:eastAsia="仿宋" w:cs="仿宋"/>
              </w:rPr>
            </w:pPr>
            <w:r>
              <w:rPr>
                <w:rFonts w:hint="eastAsia" w:ascii="仿宋" w:hAnsi="仿宋" w:eastAsia="仿宋" w:cs="仿宋"/>
                <w:spacing w:val="1"/>
              </w:rPr>
              <w:t>9787030764713</w:t>
            </w:r>
          </w:p>
        </w:tc>
        <w:tc>
          <w:tcPr>
            <w:tcW w:w="2409" w:type="dxa"/>
            <w:vAlign w:val="top"/>
          </w:tcPr>
          <w:p w14:paraId="608E607A">
            <w:pPr>
              <w:pStyle w:val="67"/>
              <w:spacing w:before="32" w:line="240" w:lineRule="auto"/>
              <w:ind w:left="35" w:right="81" w:firstLine="8"/>
              <w:rPr>
                <w:rFonts w:hint="eastAsia" w:ascii="仿宋" w:hAnsi="仿宋" w:eastAsia="仿宋" w:cs="仿宋"/>
              </w:rPr>
            </w:pPr>
            <w:r>
              <w:rPr>
                <w:rFonts w:hint="eastAsia" w:ascii="仿宋" w:hAnsi="仿宋" w:eastAsia="仿宋" w:cs="仿宋"/>
                <w:spacing w:val="-2"/>
              </w:rPr>
              <w:t>中国超常儿童发展与教</w:t>
            </w:r>
            <w:r>
              <w:rPr>
                <w:rFonts w:hint="eastAsia" w:ascii="仿宋" w:hAnsi="仿宋" w:eastAsia="仿宋" w:cs="仿宋"/>
                <w:spacing w:val="6"/>
              </w:rPr>
              <w:t xml:space="preserve"> </w:t>
            </w:r>
            <w:r>
              <w:rPr>
                <w:rFonts w:hint="eastAsia" w:ascii="仿宋" w:hAnsi="仿宋" w:eastAsia="仿宋" w:cs="仿宋"/>
              </w:rPr>
              <w:t>育</w:t>
            </w:r>
          </w:p>
        </w:tc>
        <w:tc>
          <w:tcPr>
            <w:tcW w:w="1027" w:type="dxa"/>
            <w:vAlign w:val="top"/>
          </w:tcPr>
          <w:p w14:paraId="223E58A8">
            <w:pPr>
              <w:pStyle w:val="67"/>
              <w:spacing w:before="110" w:line="240" w:lineRule="auto"/>
              <w:ind w:left="30"/>
              <w:rPr>
                <w:rFonts w:hint="eastAsia" w:ascii="仿宋" w:hAnsi="仿宋" w:eastAsia="仿宋" w:cs="仿宋"/>
              </w:rPr>
            </w:pPr>
            <w:r>
              <w:rPr>
                <w:rFonts w:hint="eastAsia" w:ascii="仿宋" w:hAnsi="仿宋" w:eastAsia="仿宋" w:cs="仿宋"/>
                <w:spacing w:val="-3"/>
              </w:rPr>
              <w:t>科学</w:t>
            </w:r>
          </w:p>
        </w:tc>
        <w:tc>
          <w:tcPr>
            <w:tcW w:w="528" w:type="dxa"/>
            <w:vAlign w:val="top"/>
          </w:tcPr>
          <w:p w14:paraId="621F9930">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789E583">
            <w:pPr>
              <w:pStyle w:val="67"/>
              <w:spacing w:before="110"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349C8479">
            <w:pPr>
              <w:pStyle w:val="67"/>
              <w:spacing w:before="110" w:line="240" w:lineRule="auto"/>
              <w:ind w:left="32"/>
              <w:rPr>
                <w:rFonts w:hint="eastAsia" w:ascii="仿宋" w:hAnsi="仿宋" w:eastAsia="仿宋" w:cs="仿宋"/>
              </w:rPr>
            </w:pPr>
            <w:r>
              <w:rPr>
                <w:rFonts w:hint="eastAsia" w:ascii="仿宋" w:hAnsi="仿宋" w:eastAsia="仿宋" w:cs="仿宋"/>
              </w:rPr>
              <w:t>G763</w:t>
            </w:r>
          </w:p>
        </w:tc>
        <w:tc>
          <w:tcPr>
            <w:tcW w:w="1000" w:type="dxa"/>
            <w:vAlign w:val="top"/>
          </w:tcPr>
          <w:p w14:paraId="61969295">
            <w:pPr>
              <w:pStyle w:val="67"/>
              <w:spacing w:before="111" w:line="240" w:lineRule="auto"/>
              <w:ind w:left="36"/>
              <w:rPr>
                <w:rFonts w:hint="eastAsia" w:ascii="仿宋" w:hAnsi="仿宋" w:eastAsia="仿宋" w:cs="仿宋"/>
              </w:rPr>
            </w:pPr>
            <w:r>
              <w:rPr>
                <w:rFonts w:hint="eastAsia" w:ascii="仿宋" w:hAnsi="仿宋" w:eastAsia="仿宋" w:cs="仿宋"/>
                <w:spacing w:val="-1"/>
              </w:rPr>
              <w:t>施建农等</w:t>
            </w:r>
          </w:p>
        </w:tc>
        <w:tc>
          <w:tcPr>
            <w:tcW w:w="1574" w:type="dxa"/>
            <w:gridSpan w:val="2"/>
            <w:vAlign w:val="top"/>
          </w:tcPr>
          <w:p w14:paraId="27B7F76C">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7AB0E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18" w:type="dxa"/>
            <w:vAlign w:val="top"/>
          </w:tcPr>
          <w:p w14:paraId="0F3A202E">
            <w:pPr>
              <w:pStyle w:val="67"/>
              <w:spacing w:before="195" w:line="240" w:lineRule="auto"/>
              <w:ind w:left="139"/>
              <w:rPr>
                <w:rFonts w:hint="eastAsia" w:ascii="仿宋" w:hAnsi="仿宋" w:eastAsia="仿宋" w:cs="仿宋"/>
              </w:rPr>
            </w:pPr>
            <w:r>
              <w:rPr>
                <w:rFonts w:hint="eastAsia" w:ascii="仿宋" w:hAnsi="仿宋" w:eastAsia="仿宋" w:cs="仿宋"/>
                <w:spacing w:val="-4"/>
              </w:rPr>
              <w:t>1203</w:t>
            </w:r>
          </w:p>
        </w:tc>
        <w:tc>
          <w:tcPr>
            <w:tcW w:w="1591" w:type="dxa"/>
            <w:vAlign w:val="top"/>
          </w:tcPr>
          <w:p w14:paraId="26DA838A">
            <w:pPr>
              <w:pStyle w:val="67"/>
              <w:spacing w:before="195" w:line="240" w:lineRule="auto"/>
              <w:ind w:left="26"/>
              <w:rPr>
                <w:rFonts w:hint="eastAsia" w:ascii="仿宋" w:hAnsi="仿宋" w:eastAsia="仿宋" w:cs="仿宋"/>
              </w:rPr>
            </w:pPr>
            <w:r>
              <w:rPr>
                <w:rFonts w:hint="eastAsia" w:ascii="仿宋" w:hAnsi="仿宋" w:eastAsia="仿宋" w:cs="仿宋"/>
                <w:spacing w:val="1"/>
              </w:rPr>
              <w:t>9787519048877</w:t>
            </w:r>
          </w:p>
        </w:tc>
        <w:tc>
          <w:tcPr>
            <w:tcW w:w="2409" w:type="dxa"/>
            <w:vAlign w:val="top"/>
          </w:tcPr>
          <w:p w14:paraId="643550E7">
            <w:pPr>
              <w:pStyle w:val="67"/>
              <w:spacing w:before="26" w:line="240" w:lineRule="auto"/>
              <w:ind w:left="28" w:right="81"/>
              <w:jc w:val="both"/>
              <w:rPr>
                <w:rFonts w:hint="eastAsia" w:ascii="仿宋" w:hAnsi="仿宋" w:eastAsia="仿宋" w:cs="仿宋"/>
              </w:rPr>
            </w:pPr>
            <w:r>
              <w:rPr>
                <w:rFonts w:hint="eastAsia" w:ascii="仿宋" w:hAnsi="仿宋" w:eastAsia="仿宋" w:cs="仿宋"/>
              </w:rPr>
              <w:t>那片星星的天空：福田</w:t>
            </w:r>
            <w:r>
              <w:rPr>
                <w:rFonts w:hint="eastAsia" w:ascii="仿宋" w:hAnsi="仿宋" w:eastAsia="仿宋" w:cs="仿宋"/>
                <w:spacing w:val="1"/>
              </w:rPr>
              <w:t xml:space="preserve"> </w:t>
            </w:r>
            <w:r>
              <w:rPr>
                <w:rFonts w:hint="eastAsia" w:ascii="仿宋" w:hAnsi="仿宋" w:eastAsia="仿宋" w:cs="仿宋"/>
              </w:rPr>
              <w:t>区皇岗小学融合教育案</w:t>
            </w:r>
            <w:r>
              <w:rPr>
                <w:rFonts w:hint="eastAsia" w:ascii="仿宋" w:hAnsi="仿宋" w:eastAsia="仿宋" w:cs="仿宋"/>
                <w:spacing w:val="1"/>
              </w:rPr>
              <w:t xml:space="preserve"> </w:t>
            </w:r>
            <w:r>
              <w:rPr>
                <w:rFonts w:hint="eastAsia" w:ascii="仿宋" w:hAnsi="仿宋" w:eastAsia="仿宋" w:cs="仿宋"/>
                <w:spacing w:val="-3"/>
              </w:rPr>
              <w:t>例集</w:t>
            </w:r>
          </w:p>
        </w:tc>
        <w:tc>
          <w:tcPr>
            <w:tcW w:w="1027" w:type="dxa"/>
            <w:vAlign w:val="top"/>
          </w:tcPr>
          <w:p w14:paraId="5C872E07">
            <w:pPr>
              <w:pStyle w:val="67"/>
              <w:spacing w:before="196" w:line="240" w:lineRule="auto"/>
              <w:ind w:left="45"/>
              <w:rPr>
                <w:rFonts w:hint="eastAsia" w:ascii="仿宋" w:hAnsi="仿宋" w:eastAsia="仿宋" w:cs="仿宋"/>
              </w:rPr>
            </w:pPr>
            <w:r>
              <w:rPr>
                <w:rFonts w:hint="eastAsia" w:ascii="仿宋" w:hAnsi="仿宋" w:eastAsia="仿宋" w:cs="仿宋"/>
                <w:spacing w:val="-5"/>
              </w:rPr>
              <w:t>中国文联</w:t>
            </w:r>
          </w:p>
        </w:tc>
        <w:tc>
          <w:tcPr>
            <w:tcW w:w="528" w:type="dxa"/>
            <w:vAlign w:val="top"/>
          </w:tcPr>
          <w:p w14:paraId="6BE1495E">
            <w:pPr>
              <w:pStyle w:val="67"/>
              <w:spacing w:before="195"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61B61BA">
            <w:pPr>
              <w:pStyle w:val="67"/>
              <w:spacing w:before="195" w:line="240" w:lineRule="auto"/>
              <w:ind w:left="35"/>
              <w:rPr>
                <w:rFonts w:hint="eastAsia" w:ascii="仿宋" w:hAnsi="仿宋" w:eastAsia="仿宋" w:cs="仿宋"/>
              </w:rPr>
            </w:pPr>
            <w:r>
              <w:rPr>
                <w:rFonts w:hint="eastAsia" w:ascii="仿宋" w:hAnsi="仿宋" w:eastAsia="仿宋" w:cs="仿宋"/>
              </w:rPr>
              <w:t>2022-7-1</w:t>
            </w:r>
          </w:p>
        </w:tc>
        <w:tc>
          <w:tcPr>
            <w:tcW w:w="1082" w:type="dxa"/>
            <w:vAlign w:val="top"/>
          </w:tcPr>
          <w:p w14:paraId="3B26C765">
            <w:pPr>
              <w:pStyle w:val="67"/>
              <w:spacing w:before="195" w:line="240" w:lineRule="auto"/>
              <w:ind w:left="32"/>
              <w:rPr>
                <w:rFonts w:hint="eastAsia" w:ascii="仿宋" w:hAnsi="仿宋" w:eastAsia="仿宋" w:cs="仿宋"/>
              </w:rPr>
            </w:pPr>
            <w:r>
              <w:rPr>
                <w:rFonts w:hint="eastAsia" w:ascii="仿宋" w:hAnsi="仿宋" w:eastAsia="仿宋" w:cs="仿宋"/>
                <w:spacing w:val="-1"/>
              </w:rPr>
              <w:t>G76</w:t>
            </w:r>
          </w:p>
        </w:tc>
        <w:tc>
          <w:tcPr>
            <w:tcW w:w="1000" w:type="dxa"/>
            <w:vAlign w:val="top"/>
          </w:tcPr>
          <w:p w14:paraId="4BBE9556">
            <w:pPr>
              <w:pStyle w:val="67"/>
              <w:spacing w:before="96" w:line="240" w:lineRule="auto"/>
              <w:ind w:left="38"/>
              <w:rPr>
                <w:rFonts w:hint="eastAsia" w:ascii="仿宋" w:hAnsi="仿宋" w:eastAsia="仿宋" w:cs="仿宋"/>
              </w:rPr>
            </w:pPr>
            <w:r>
              <w:rPr>
                <w:rFonts w:hint="eastAsia" w:ascii="仿宋" w:hAnsi="仿宋" w:eastAsia="仿宋" w:cs="仿宋"/>
                <w:spacing w:val="-2"/>
              </w:rPr>
              <w:t>杨土胡</w:t>
            </w:r>
          </w:p>
          <w:p w14:paraId="62622345">
            <w:pPr>
              <w:pStyle w:val="67"/>
              <w:spacing w:before="11" w:line="240" w:lineRule="auto"/>
              <w:ind w:left="40"/>
              <w:rPr>
                <w:rFonts w:hint="eastAsia" w:ascii="仿宋" w:hAnsi="仿宋" w:eastAsia="仿宋" w:cs="仿宋"/>
              </w:rPr>
            </w:pPr>
            <w:r>
              <w:rPr>
                <w:rFonts w:hint="eastAsia" w:ascii="仿宋" w:hAnsi="仿宋" w:eastAsia="仿宋" w:cs="仿宋"/>
                <w:spacing w:val="-2"/>
              </w:rPr>
              <w:t>戴智主编</w:t>
            </w:r>
          </w:p>
        </w:tc>
        <w:tc>
          <w:tcPr>
            <w:tcW w:w="1574" w:type="dxa"/>
            <w:gridSpan w:val="2"/>
            <w:vAlign w:val="top"/>
          </w:tcPr>
          <w:p w14:paraId="02742E34">
            <w:pPr>
              <w:pStyle w:val="67"/>
              <w:spacing w:before="196" w:line="240" w:lineRule="auto"/>
              <w:ind w:left="150"/>
              <w:rPr>
                <w:rFonts w:hint="eastAsia" w:ascii="仿宋" w:hAnsi="仿宋" w:eastAsia="仿宋" w:cs="仿宋"/>
              </w:rPr>
            </w:pPr>
            <w:r>
              <w:rPr>
                <w:rFonts w:hint="eastAsia" w:ascii="仿宋" w:hAnsi="仿宋" w:eastAsia="仿宋" w:cs="仿宋"/>
                <w:spacing w:val="-2"/>
              </w:rPr>
              <w:t>教育著作</w:t>
            </w:r>
          </w:p>
        </w:tc>
      </w:tr>
      <w:tr w14:paraId="7846E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28D41ADE">
            <w:pPr>
              <w:pStyle w:val="67"/>
              <w:spacing w:before="278" w:line="240" w:lineRule="auto"/>
              <w:ind w:left="139"/>
              <w:rPr>
                <w:rFonts w:hint="eastAsia" w:ascii="仿宋" w:hAnsi="仿宋" w:eastAsia="仿宋" w:cs="仿宋"/>
              </w:rPr>
            </w:pPr>
            <w:r>
              <w:rPr>
                <w:rFonts w:hint="eastAsia" w:ascii="仿宋" w:hAnsi="仿宋" w:eastAsia="仿宋" w:cs="仿宋"/>
                <w:spacing w:val="-4"/>
              </w:rPr>
              <w:t>1204</w:t>
            </w:r>
          </w:p>
        </w:tc>
        <w:tc>
          <w:tcPr>
            <w:tcW w:w="1591" w:type="dxa"/>
            <w:vAlign w:val="top"/>
          </w:tcPr>
          <w:p w14:paraId="57FE854C">
            <w:pPr>
              <w:pStyle w:val="67"/>
              <w:spacing w:before="278" w:line="240" w:lineRule="auto"/>
              <w:ind w:left="26"/>
              <w:rPr>
                <w:rFonts w:hint="eastAsia" w:ascii="仿宋" w:hAnsi="仿宋" w:eastAsia="仿宋" w:cs="仿宋"/>
              </w:rPr>
            </w:pPr>
            <w:r>
              <w:rPr>
                <w:rFonts w:hint="eastAsia" w:ascii="仿宋" w:hAnsi="仿宋" w:eastAsia="仿宋" w:cs="仿宋"/>
                <w:spacing w:val="1"/>
              </w:rPr>
              <w:t>9787514396935</w:t>
            </w:r>
          </w:p>
        </w:tc>
        <w:tc>
          <w:tcPr>
            <w:tcW w:w="2409" w:type="dxa"/>
            <w:vAlign w:val="top"/>
          </w:tcPr>
          <w:p w14:paraId="4D1221F2">
            <w:pPr>
              <w:pStyle w:val="67"/>
              <w:spacing w:before="76" w:line="240" w:lineRule="auto"/>
              <w:ind w:left="29" w:right="80" w:hanging="1"/>
              <w:jc w:val="both"/>
              <w:rPr>
                <w:rFonts w:hint="eastAsia" w:ascii="仿宋" w:hAnsi="仿宋" w:eastAsia="仿宋" w:cs="仿宋"/>
              </w:rPr>
            </w:pPr>
            <w:r>
              <w:rPr>
                <w:rFonts w:hint="eastAsia" w:ascii="仿宋" w:hAnsi="仿宋" w:eastAsia="仿宋" w:cs="仿宋"/>
              </w:rPr>
              <w:t>特教前沿：广东省特殊</w:t>
            </w:r>
            <w:r>
              <w:rPr>
                <w:rFonts w:hint="eastAsia" w:ascii="仿宋" w:hAnsi="仿宋" w:eastAsia="仿宋" w:cs="仿宋"/>
                <w:spacing w:val="2"/>
              </w:rPr>
              <w:t xml:space="preserve"> </w:t>
            </w:r>
            <w:r>
              <w:rPr>
                <w:rFonts w:hint="eastAsia" w:ascii="仿宋" w:hAnsi="仿宋" w:eastAsia="仿宋" w:cs="仿宋"/>
              </w:rPr>
              <w:t xml:space="preserve">教育冯伟君名教师工作 </w:t>
            </w:r>
            <w:r>
              <w:rPr>
                <w:rFonts w:hint="eastAsia" w:ascii="仿宋" w:hAnsi="仿宋" w:eastAsia="仿宋" w:cs="仿宋"/>
                <w:spacing w:val="-1"/>
              </w:rPr>
              <w:t>室的实践与探索</w:t>
            </w:r>
          </w:p>
        </w:tc>
        <w:tc>
          <w:tcPr>
            <w:tcW w:w="1027" w:type="dxa"/>
            <w:vAlign w:val="top"/>
          </w:tcPr>
          <w:p w14:paraId="532F545B">
            <w:pPr>
              <w:pStyle w:val="67"/>
              <w:spacing w:before="279"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3EF1C476">
            <w:pPr>
              <w:pStyle w:val="67"/>
              <w:spacing w:before="278"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59D15C6">
            <w:pPr>
              <w:pStyle w:val="67"/>
              <w:spacing w:before="278" w:line="240" w:lineRule="auto"/>
              <w:ind w:left="35"/>
              <w:rPr>
                <w:rFonts w:hint="eastAsia" w:ascii="仿宋" w:hAnsi="仿宋" w:eastAsia="仿宋" w:cs="仿宋"/>
              </w:rPr>
            </w:pPr>
            <w:r>
              <w:rPr>
                <w:rFonts w:hint="eastAsia" w:ascii="仿宋" w:hAnsi="仿宋" w:eastAsia="仿宋" w:cs="仿宋"/>
              </w:rPr>
              <w:t>2022-2-1</w:t>
            </w:r>
          </w:p>
        </w:tc>
        <w:tc>
          <w:tcPr>
            <w:tcW w:w="1082" w:type="dxa"/>
            <w:vAlign w:val="top"/>
          </w:tcPr>
          <w:p w14:paraId="48B5823F">
            <w:pPr>
              <w:pStyle w:val="67"/>
              <w:spacing w:before="278" w:line="240" w:lineRule="auto"/>
              <w:ind w:left="32"/>
              <w:rPr>
                <w:rFonts w:hint="eastAsia" w:ascii="仿宋" w:hAnsi="仿宋" w:eastAsia="仿宋" w:cs="仿宋"/>
              </w:rPr>
            </w:pPr>
            <w:r>
              <w:rPr>
                <w:rFonts w:hint="eastAsia" w:ascii="仿宋" w:hAnsi="仿宋" w:eastAsia="仿宋" w:cs="仿宋"/>
                <w:spacing w:val="-1"/>
              </w:rPr>
              <w:t>G76</w:t>
            </w:r>
          </w:p>
        </w:tc>
        <w:tc>
          <w:tcPr>
            <w:tcW w:w="1000" w:type="dxa"/>
            <w:vAlign w:val="top"/>
          </w:tcPr>
          <w:p w14:paraId="33222093">
            <w:pPr>
              <w:pStyle w:val="67"/>
              <w:spacing w:before="16" w:line="240" w:lineRule="auto"/>
              <w:ind w:left="37"/>
              <w:rPr>
                <w:rFonts w:hint="eastAsia" w:ascii="仿宋" w:hAnsi="仿宋" w:eastAsia="仿宋" w:cs="仿宋"/>
              </w:rPr>
            </w:pPr>
            <w:r>
              <w:rPr>
                <w:rFonts w:hint="eastAsia" w:ascii="仿宋" w:hAnsi="仿宋" w:eastAsia="仿宋" w:cs="仿宋"/>
                <w:spacing w:val="-2"/>
              </w:rPr>
              <w:t>姚生平</w:t>
            </w:r>
          </w:p>
          <w:p w14:paraId="6CC6C33F">
            <w:pPr>
              <w:pStyle w:val="67"/>
              <w:spacing w:before="10" w:line="240" w:lineRule="auto"/>
              <w:ind w:left="39"/>
              <w:rPr>
                <w:rFonts w:hint="eastAsia" w:ascii="仿宋" w:hAnsi="仿宋" w:eastAsia="仿宋" w:cs="仿宋"/>
              </w:rPr>
            </w:pPr>
            <w:r>
              <w:rPr>
                <w:rFonts w:hint="eastAsia" w:ascii="仿宋" w:hAnsi="仿宋" w:eastAsia="仿宋" w:cs="仿宋"/>
                <w:spacing w:val="-3"/>
              </w:rPr>
              <w:t>冯伟君</w:t>
            </w:r>
          </w:p>
          <w:p w14:paraId="1646377C">
            <w:pPr>
              <w:pStyle w:val="67"/>
              <w:spacing w:before="8" w:line="240" w:lineRule="auto"/>
              <w:ind w:left="38" w:right="452"/>
              <w:rPr>
                <w:rFonts w:hint="default" w:ascii="仿宋" w:hAnsi="仿宋" w:eastAsia="仿宋" w:cs="仿宋"/>
                <w:lang w:val="en-US" w:eastAsia="zh-CN"/>
              </w:rPr>
            </w:pPr>
            <w:r>
              <w:rPr>
                <w:rFonts w:hint="eastAsia" w:ascii="仿宋" w:hAnsi="仿宋" w:eastAsia="仿宋" w:cs="仿宋"/>
                <w:spacing w:val="-2"/>
                <w:lang w:val="en-US" w:eastAsia="zh-CN"/>
              </w:rPr>
              <w:t>杨甲良主编</w:t>
            </w:r>
          </w:p>
        </w:tc>
        <w:tc>
          <w:tcPr>
            <w:tcW w:w="1574" w:type="dxa"/>
            <w:gridSpan w:val="2"/>
            <w:vAlign w:val="top"/>
          </w:tcPr>
          <w:p w14:paraId="27071F51">
            <w:pPr>
              <w:pStyle w:val="67"/>
              <w:spacing w:before="279" w:line="240" w:lineRule="auto"/>
              <w:ind w:left="150"/>
              <w:rPr>
                <w:rFonts w:hint="eastAsia" w:ascii="仿宋" w:hAnsi="仿宋" w:eastAsia="仿宋" w:cs="仿宋"/>
              </w:rPr>
            </w:pPr>
            <w:r>
              <w:rPr>
                <w:rFonts w:hint="eastAsia" w:ascii="仿宋" w:hAnsi="仿宋" w:eastAsia="仿宋" w:cs="仿宋"/>
                <w:spacing w:val="-2"/>
              </w:rPr>
              <w:t>教育著作</w:t>
            </w:r>
          </w:p>
        </w:tc>
      </w:tr>
      <w:tr w14:paraId="5E87CA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6898BE6">
            <w:pPr>
              <w:pStyle w:val="67"/>
              <w:spacing w:before="96" w:line="240" w:lineRule="auto"/>
              <w:ind w:left="139"/>
              <w:rPr>
                <w:rFonts w:hint="eastAsia" w:ascii="仿宋" w:hAnsi="仿宋" w:eastAsia="仿宋" w:cs="仿宋"/>
              </w:rPr>
            </w:pPr>
            <w:r>
              <w:rPr>
                <w:rFonts w:hint="eastAsia" w:ascii="仿宋" w:hAnsi="仿宋" w:eastAsia="仿宋" w:cs="仿宋"/>
                <w:spacing w:val="-4"/>
              </w:rPr>
              <w:t>1205</w:t>
            </w:r>
          </w:p>
        </w:tc>
        <w:tc>
          <w:tcPr>
            <w:tcW w:w="1591" w:type="dxa"/>
            <w:vAlign w:val="top"/>
          </w:tcPr>
          <w:p w14:paraId="14156EC1">
            <w:pPr>
              <w:pStyle w:val="67"/>
              <w:spacing w:before="96" w:line="240" w:lineRule="auto"/>
              <w:ind w:left="26"/>
              <w:rPr>
                <w:rFonts w:hint="eastAsia" w:ascii="仿宋" w:hAnsi="仿宋" w:eastAsia="仿宋" w:cs="仿宋"/>
              </w:rPr>
            </w:pPr>
            <w:r>
              <w:rPr>
                <w:rFonts w:hint="eastAsia" w:ascii="仿宋" w:hAnsi="仿宋" w:eastAsia="仿宋" w:cs="仿宋"/>
                <w:spacing w:val="1"/>
              </w:rPr>
              <w:t>9787230054638</w:t>
            </w:r>
          </w:p>
        </w:tc>
        <w:tc>
          <w:tcPr>
            <w:tcW w:w="2409" w:type="dxa"/>
            <w:vAlign w:val="top"/>
          </w:tcPr>
          <w:p w14:paraId="3FAC295B">
            <w:pPr>
              <w:pStyle w:val="67"/>
              <w:spacing w:before="18" w:line="240" w:lineRule="auto"/>
              <w:ind w:left="28"/>
              <w:rPr>
                <w:rFonts w:hint="eastAsia" w:ascii="仿宋" w:hAnsi="仿宋" w:eastAsia="仿宋" w:cs="仿宋"/>
              </w:rPr>
            </w:pPr>
            <w:r>
              <w:rPr>
                <w:rFonts w:hint="eastAsia" w:ascii="仿宋" w:hAnsi="仿宋" w:eastAsia="仿宋" w:cs="仿宋"/>
              </w:rPr>
              <w:t>特殊教育班级 教学与</w:t>
            </w:r>
          </w:p>
          <w:p w14:paraId="625D620A">
            <w:pPr>
              <w:pStyle w:val="67"/>
              <w:spacing w:before="8" w:line="240" w:lineRule="auto"/>
              <w:ind w:left="32"/>
              <w:rPr>
                <w:rFonts w:hint="eastAsia" w:ascii="仿宋" w:hAnsi="仿宋" w:eastAsia="仿宋" w:cs="仿宋"/>
              </w:rPr>
            </w:pPr>
            <w:r>
              <w:rPr>
                <w:rFonts w:hint="eastAsia" w:ascii="仿宋" w:hAnsi="仿宋" w:eastAsia="仿宋" w:cs="仿宋"/>
                <w:spacing w:val="-2"/>
                <w:position w:val="-1"/>
              </w:rPr>
              <w:t>管理研究</w:t>
            </w:r>
          </w:p>
        </w:tc>
        <w:tc>
          <w:tcPr>
            <w:tcW w:w="1027" w:type="dxa"/>
            <w:vAlign w:val="top"/>
          </w:tcPr>
          <w:p w14:paraId="5885F3C6">
            <w:pPr>
              <w:pStyle w:val="67"/>
              <w:spacing w:before="97"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641D14FF">
            <w:pPr>
              <w:pStyle w:val="67"/>
              <w:spacing w:before="96"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FE1A78F">
            <w:pPr>
              <w:pStyle w:val="67"/>
              <w:spacing w:before="96"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6EE13623">
            <w:pPr>
              <w:pStyle w:val="67"/>
              <w:spacing w:before="96" w:line="240" w:lineRule="auto"/>
              <w:ind w:left="32"/>
              <w:rPr>
                <w:rFonts w:hint="eastAsia" w:ascii="仿宋" w:hAnsi="仿宋" w:eastAsia="仿宋" w:cs="仿宋"/>
              </w:rPr>
            </w:pPr>
            <w:r>
              <w:rPr>
                <w:rFonts w:hint="eastAsia" w:ascii="仿宋" w:hAnsi="仿宋" w:eastAsia="仿宋" w:cs="仿宋"/>
                <w:spacing w:val="-1"/>
              </w:rPr>
              <w:t>G76</w:t>
            </w:r>
          </w:p>
        </w:tc>
        <w:tc>
          <w:tcPr>
            <w:tcW w:w="1000" w:type="dxa"/>
            <w:vAlign w:val="top"/>
          </w:tcPr>
          <w:p w14:paraId="7E3F8A1E">
            <w:pPr>
              <w:pStyle w:val="67"/>
              <w:spacing w:before="96" w:line="240" w:lineRule="auto"/>
              <w:ind w:left="38"/>
              <w:rPr>
                <w:rFonts w:hint="eastAsia" w:ascii="仿宋" w:hAnsi="仿宋" w:eastAsia="仿宋" w:cs="仿宋"/>
              </w:rPr>
            </w:pPr>
            <w:r>
              <w:rPr>
                <w:rFonts w:hint="eastAsia" w:ascii="仿宋" w:hAnsi="仿宋" w:eastAsia="仿宋" w:cs="仿宋"/>
                <w:spacing w:val="-2"/>
              </w:rPr>
              <w:t>靳敬坤</w:t>
            </w:r>
          </w:p>
        </w:tc>
        <w:tc>
          <w:tcPr>
            <w:tcW w:w="1574" w:type="dxa"/>
            <w:gridSpan w:val="2"/>
            <w:vAlign w:val="top"/>
          </w:tcPr>
          <w:p w14:paraId="30979EE7">
            <w:pPr>
              <w:pStyle w:val="67"/>
              <w:spacing w:before="97" w:line="240" w:lineRule="auto"/>
              <w:ind w:left="150"/>
              <w:rPr>
                <w:rFonts w:hint="eastAsia" w:ascii="仿宋" w:hAnsi="仿宋" w:eastAsia="仿宋" w:cs="仿宋"/>
              </w:rPr>
            </w:pPr>
            <w:r>
              <w:rPr>
                <w:rFonts w:hint="eastAsia" w:ascii="仿宋" w:hAnsi="仿宋" w:eastAsia="仿宋" w:cs="仿宋"/>
                <w:spacing w:val="-2"/>
              </w:rPr>
              <w:t>教育著作</w:t>
            </w:r>
          </w:p>
        </w:tc>
      </w:tr>
      <w:tr w14:paraId="72C44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F03B17E">
            <w:pPr>
              <w:pStyle w:val="67"/>
              <w:spacing w:before="188" w:line="240" w:lineRule="auto"/>
              <w:ind w:left="139"/>
              <w:rPr>
                <w:rFonts w:hint="eastAsia" w:ascii="仿宋" w:hAnsi="仿宋" w:eastAsia="仿宋" w:cs="仿宋"/>
              </w:rPr>
            </w:pPr>
            <w:r>
              <w:rPr>
                <w:rFonts w:hint="eastAsia" w:ascii="仿宋" w:hAnsi="仿宋" w:eastAsia="仿宋" w:cs="仿宋"/>
                <w:spacing w:val="-4"/>
              </w:rPr>
              <w:t>1206</w:t>
            </w:r>
          </w:p>
        </w:tc>
        <w:tc>
          <w:tcPr>
            <w:tcW w:w="1591" w:type="dxa"/>
            <w:vAlign w:val="top"/>
          </w:tcPr>
          <w:p w14:paraId="34276D1A">
            <w:pPr>
              <w:pStyle w:val="67"/>
              <w:spacing w:before="188" w:line="240" w:lineRule="auto"/>
              <w:ind w:left="26"/>
              <w:rPr>
                <w:rFonts w:hint="eastAsia" w:ascii="仿宋" w:hAnsi="仿宋" w:eastAsia="仿宋" w:cs="仿宋"/>
              </w:rPr>
            </w:pPr>
            <w:r>
              <w:rPr>
                <w:rFonts w:hint="eastAsia" w:ascii="仿宋" w:hAnsi="仿宋" w:eastAsia="仿宋" w:cs="仿宋"/>
                <w:spacing w:val="1"/>
              </w:rPr>
              <w:t>9787573150011</w:t>
            </w:r>
          </w:p>
        </w:tc>
        <w:tc>
          <w:tcPr>
            <w:tcW w:w="2409" w:type="dxa"/>
            <w:vAlign w:val="top"/>
          </w:tcPr>
          <w:p w14:paraId="145E12A0">
            <w:pPr>
              <w:pStyle w:val="67"/>
              <w:spacing w:before="87" w:line="240" w:lineRule="auto"/>
              <w:ind w:left="28" w:right="81"/>
              <w:rPr>
                <w:rFonts w:hint="eastAsia" w:ascii="仿宋" w:hAnsi="仿宋" w:eastAsia="仿宋" w:cs="仿宋"/>
              </w:rPr>
            </w:pPr>
            <w:r>
              <w:rPr>
                <w:rFonts w:hint="eastAsia" w:ascii="仿宋" w:hAnsi="仿宋" w:eastAsia="仿宋" w:cs="仿宋"/>
              </w:rPr>
              <w:t>特殊教育的方法与应用</w:t>
            </w:r>
            <w:r>
              <w:rPr>
                <w:rFonts w:hint="eastAsia" w:ascii="仿宋" w:hAnsi="仿宋" w:eastAsia="仿宋" w:cs="仿宋"/>
                <w:spacing w:val="1"/>
              </w:rPr>
              <w:t xml:space="preserve"> </w:t>
            </w:r>
            <w:r>
              <w:rPr>
                <w:rFonts w:hint="eastAsia" w:ascii="仿宋" w:hAnsi="仿宋" w:eastAsia="仿宋" w:cs="仿宋"/>
                <w:spacing w:val="-3"/>
              </w:rPr>
              <w:t>研究</w:t>
            </w:r>
          </w:p>
        </w:tc>
        <w:tc>
          <w:tcPr>
            <w:tcW w:w="1027" w:type="dxa"/>
            <w:vAlign w:val="top"/>
          </w:tcPr>
          <w:p w14:paraId="6A798091">
            <w:pPr>
              <w:pStyle w:val="67"/>
              <w:spacing w:before="19"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28" w:type="dxa"/>
            <w:vAlign w:val="top"/>
          </w:tcPr>
          <w:p w14:paraId="5887BB47">
            <w:pPr>
              <w:pStyle w:val="67"/>
              <w:spacing w:before="188"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FCF4BB6">
            <w:pPr>
              <w:pStyle w:val="67"/>
              <w:spacing w:before="188"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10197303">
            <w:pPr>
              <w:pStyle w:val="67"/>
              <w:spacing w:before="188" w:line="240" w:lineRule="auto"/>
              <w:ind w:left="32"/>
              <w:rPr>
                <w:rFonts w:hint="eastAsia" w:ascii="仿宋" w:hAnsi="仿宋" w:eastAsia="仿宋" w:cs="仿宋"/>
              </w:rPr>
            </w:pPr>
            <w:r>
              <w:rPr>
                <w:rFonts w:hint="eastAsia" w:ascii="仿宋" w:hAnsi="仿宋" w:eastAsia="仿宋" w:cs="仿宋"/>
                <w:spacing w:val="-1"/>
              </w:rPr>
              <w:t>G76</w:t>
            </w:r>
          </w:p>
        </w:tc>
        <w:tc>
          <w:tcPr>
            <w:tcW w:w="1000" w:type="dxa"/>
            <w:vAlign w:val="top"/>
          </w:tcPr>
          <w:p w14:paraId="3FBB49FE">
            <w:pPr>
              <w:pStyle w:val="67"/>
              <w:spacing w:before="189" w:line="240" w:lineRule="auto"/>
              <w:ind w:left="36"/>
              <w:rPr>
                <w:rFonts w:hint="eastAsia" w:ascii="仿宋" w:hAnsi="仿宋" w:eastAsia="仿宋" w:cs="仿宋"/>
              </w:rPr>
            </w:pPr>
            <w:r>
              <w:rPr>
                <w:rFonts w:hint="eastAsia" w:ascii="仿宋" w:hAnsi="仿宋" w:eastAsia="仿宋" w:cs="仿宋"/>
                <w:spacing w:val="-2"/>
              </w:rPr>
              <w:t>施茵茹</w:t>
            </w:r>
          </w:p>
        </w:tc>
        <w:tc>
          <w:tcPr>
            <w:tcW w:w="1574" w:type="dxa"/>
            <w:gridSpan w:val="2"/>
            <w:vAlign w:val="top"/>
          </w:tcPr>
          <w:p w14:paraId="1AF67883">
            <w:pPr>
              <w:pStyle w:val="67"/>
              <w:spacing w:before="189" w:line="240" w:lineRule="auto"/>
              <w:ind w:left="150"/>
              <w:rPr>
                <w:rFonts w:hint="eastAsia" w:ascii="仿宋" w:hAnsi="仿宋" w:eastAsia="仿宋" w:cs="仿宋"/>
              </w:rPr>
            </w:pPr>
            <w:r>
              <w:rPr>
                <w:rFonts w:hint="eastAsia" w:ascii="仿宋" w:hAnsi="仿宋" w:eastAsia="仿宋" w:cs="仿宋"/>
                <w:spacing w:val="-2"/>
              </w:rPr>
              <w:t>教育著作</w:t>
            </w:r>
          </w:p>
        </w:tc>
      </w:tr>
      <w:tr w14:paraId="77B71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135163D">
            <w:pPr>
              <w:pStyle w:val="67"/>
              <w:spacing w:before="97" w:line="240" w:lineRule="auto"/>
              <w:ind w:left="139"/>
              <w:rPr>
                <w:rFonts w:hint="eastAsia" w:ascii="仿宋" w:hAnsi="仿宋" w:eastAsia="仿宋" w:cs="仿宋"/>
              </w:rPr>
            </w:pPr>
            <w:r>
              <w:rPr>
                <w:rFonts w:hint="eastAsia" w:ascii="仿宋" w:hAnsi="仿宋" w:eastAsia="仿宋" w:cs="仿宋"/>
                <w:spacing w:val="-4"/>
              </w:rPr>
              <w:t>1207</w:t>
            </w:r>
          </w:p>
        </w:tc>
        <w:tc>
          <w:tcPr>
            <w:tcW w:w="1591" w:type="dxa"/>
            <w:vAlign w:val="top"/>
          </w:tcPr>
          <w:p w14:paraId="44AB5857">
            <w:pPr>
              <w:pStyle w:val="67"/>
              <w:spacing w:before="97" w:line="240" w:lineRule="auto"/>
              <w:ind w:left="26"/>
              <w:rPr>
                <w:rFonts w:hint="eastAsia" w:ascii="仿宋" w:hAnsi="仿宋" w:eastAsia="仿宋" w:cs="仿宋"/>
              </w:rPr>
            </w:pPr>
            <w:r>
              <w:rPr>
                <w:rFonts w:hint="eastAsia" w:ascii="仿宋" w:hAnsi="仿宋" w:eastAsia="仿宋" w:cs="仿宋"/>
                <w:spacing w:val="1"/>
              </w:rPr>
              <w:t>9787554173022</w:t>
            </w:r>
          </w:p>
        </w:tc>
        <w:tc>
          <w:tcPr>
            <w:tcW w:w="2409" w:type="dxa"/>
            <w:vAlign w:val="top"/>
          </w:tcPr>
          <w:p w14:paraId="393417C9">
            <w:pPr>
              <w:pStyle w:val="67"/>
              <w:spacing w:before="18" w:line="240" w:lineRule="auto"/>
              <w:ind w:left="34" w:right="81" w:hanging="4"/>
              <w:rPr>
                <w:rFonts w:hint="eastAsia" w:ascii="仿宋" w:hAnsi="仿宋" w:eastAsia="仿宋" w:cs="仿宋"/>
              </w:rPr>
            </w:pPr>
            <w:r>
              <w:rPr>
                <w:rFonts w:hint="eastAsia" w:ascii="仿宋" w:hAnsi="仿宋" w:eastAsia="仿宋" w:cs="仿宋"/>
              </w:rPr>
              <w:t xml:space="preserve">核心素养导向的特殊教 </w:t>
            </w:r>
            <w:r>
              <w:rPr>
                <w:rFonts w:hint="eastAsia" w:ascii="仿宋" w:hAnsi="仿宋" w:eastAsia="仿宋" w:cs="仿宋"/>
                <w:spacing w:val="-2"/>
              </w:rPr>
              <w:t>育教学变革</w:t>
            </w:r>
          </w:p>
        </w:tc>
        <w:tc>
          <w:tcPr>
            <w:tcW w:w="1027" w:type="dxa"/>
            <w:vAlign w:val="top"/>
          </w:tcPr>
          <w:p w14:paraId="25F6BB48">
            <w:pPr>
              <w:pStyle w:val="67"/>
              <w:spacing w:before="97"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7D4CCEAC">
            <w:pPr>
              <w:pStyle w:val="67"/>
              <w:spacing w:before="97"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286F3F06">
            <w:pPr>
              <w:pStyle w:val="67"/>
              <w:spacing w:before="97"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4D5B07C5">
            <w:pPr>
              <w:pStyle w:val="67"/>
              <w:spacing w:before="97" w:line="240" w:lineRule="auto"/>
              <w:ind w:left="32"/>
              <w:rPr>
                <w:rFonts w:hint="eastAsia" w:ascii="仿宋" w:hAnsi="仿宋" w:eastAsia="仿宋" w:cs="仿宋"/>
              </w:rPr>
            </w:pPr>
            <w:r>
              <w:rPr>
                <w:rFonts w:hint="eastAsia" w:ascii="仿宋" w:hAnsi="仿宋" w:eastAsia="仿宋" w:cs="仿宋"/>
                <w:spacing w:val="-1"/>
              </w:rPr>
              <w:t>G76</w:t>
            </w:r>
          </w:p>
        </w:tc>
        <w:tc>
          <w:tcPr>
            <w:tcW w:w="1000" w:type="dxa"/>
            <w:vAlign w:val="top"/>
          </w:tcPr>
          <w:p w14:paraId="36522E6E">
            <w:pPr>
              <w:pStyle w:val="67"/>
              <w:spacing w:before="97" w:line="240" w:lineRule="auto"/>
              <w:ind w:left="42"/>
              <w:rPr>
                <w:rFonts w:hint="eastAsia" w:ascii="仿宋" w:hAnsi="仿宋" w:eastAsia="仿宋" w:cs="仿宋"/>
              </w:rPr>
            </w:pPr>
            <w:r>
              <w:rPr>
                <w:rFonts w:hint="eastAsia" w:ascii="仿宋" w:hAnsi="仿宋" w:eastAsia="仿宋" w:cs="仿宋"/>
                <w:spacing w:val="-6"/>
              </w:rPr>
              <w:t>熊瑶</w:t>
            </w:r>
          </w:p>
        </w:tc>
        <w:tc>
          <w:tcPr>
            <w:tcW w:w="1574" w:type="dxa"/>
            <w:gridSpan w:val="2"/>
            <w:vAlign w:val="top"/>
          </w:tcPr>
          <w:p w14:paraId="01006231">
            <w:pPr>
              <w:pStyle w:val="67"/>
              <w:spacing w:before="98" w:line="240" w:lineRule="auto"/>
              <w:ind w:left="150"/>
              <w:rPr>
                <w:rFonts w:hint="eastAsia" w:ascii="仿宋" w:hAnsi="仿宋" w:eastAsia="仿宋" w:cs="仿宋"/>
              </w:rPr>
            </w:pPr>
            <w:r>
              <w:rPr>
                <w:rFonts w:hint="eastAsia" w:ascii="仿宋" w:hAnsi="仿宋" w:eastAsia="仿宋" w:cs="仿宋"/>
                <w:spacing w:val="-2"/>
              </w:rPr>
              <w:t>教育著作</w:t>
            </w:r>
          </w:p>
        </w:tc>
      </w:tr>
      <w:tr w14:paraId="2CE42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1983276">
            <w:pPr>
              <w:pStyle w:val="67"/>
              <w:spacing w:before="98" w:line="240" w:lineRule="auto"/>
              <w:ind w:left="139"/>
              <w:rPr>
                <w:rFonts w:hint="eastAsia" w:ascii="仿宋" w:hAnsi="仿宋" w:eastAsia="仿宋" w:cs="仿宋"/>
              </w:rPr>
            </w:pPr>
            <w:r>
              <w:rPr>
                <w:rFonts w:hint="eastAsia" w:ascii="仿宋" w:hAnsi="仿宋" w:eastAsia="仿宋" w:cs="仿宋"/>
                <w:spacing w:val="-4"/>
              </w:rPr>
              <w:t>1208</w:t>
            </w:r>
          </w:p>
        </w:tc>
        <w:tc>
          <w:tcPr>
            <w:tcW w:w="1591" w:type="dxa"/>
            <w:vAlign w:val="top"/>
          </w:tcPr>
          <w:p w14:paraId="734D3511">
            <w:pPr>
              <w:pStyle w:val="67"/>
              <w:spacing w:before="98" w:line="240" w:lineRule="auto"/>
              <w:ind w:left="26"/>
              <w:rPr>
                <w:rFonts w:hint="eastAsia" w:ascii="仿宋" w:hAnsi="仿宋" w:eastAsia="仿宋" w:cs="仿宋"/>
              </w:rPr>
            </w:pPr>
            <w:r>
              <w:rPr>
                <w:rFonts w:hint="eastAsia" w:ascii="仿宋" w:hAnsi="仿宋" w:eastAsia="仿宋" w:cs="仿宋"/>
                <w:spacing w:val="1"/>
              </w:rPr>
              <w:t>9787560454900</w:t>
            </w:r>
          </w:p>
        </w:tc>
        <w:tc>
          <w:tcPr>
            <w:tcW w:w="2409" w:type="dxa"/>
            <w:vAlign w:val="top"/>
          </w:tcPr>
          <w:p w14:paraId="53038356">
            <w:pPr>
              <w:pStyle w:val="67"/>
              <w:spacing w:before="20" w:line="240" w:lineRule="auto"/>
              <w:ind w:left="28" w:right="81" w:firstLine="1"/>
              <w:rPr>
                <w:rFonts w:hint="eastAsia" w:ascii="仿宋" w:hAnsi="仿宋" w:eastAsia="仿宋" w:cs="仿宋"/>
              </w:rPr>
            </w:pPr>
            <w:r>
              <w:rPr>
                <w:rFonts w:hint="eastAsia" w:ascii="仿宋" w:hAnsi="仿宋" w:eastAsia="仿宋" w:cs="仿宋"/>
              </w:rPr>
              <w:t xml:space="preserve">幼儿教师融合教育体验 </w:t>
            </w:r>
            <w:r>
              <w:rPr>
                <w:rFonts w:hint="eastAsia" w:ascii="仿宋" w:hAnsi="仿宋" w:eastAsia="仿宋" w:cs="仿宋"/>
                <w:spacing w:val="-3"/>
              </w:rPr>
              <w:t>研究</w:t>
            </w:r>
          </w:p>
        </w:tc>
        <w:tc>
          <w:tcPr>
            <w:tcW w:w="1027" w:type="dxa"/>
            <w:vAlign w:val="top"/>
          </w:tcPr>
          <w:p w14:paraId="7FF41C05">
            <w:pPr>
              <w:pStyle w:val="67"/>
              <w:spacing w:before="99" w:line="240" w:lineRule="auto"/>
              <w:ind w:left="34"/>
              <w:rPr>
                <w:rFonts w:hint="eastAsia" w:ascii="仿宋" w:hAnsi="仿宋" w:eastAsia="仿宋" w:cs="仿宋"/>
              </w:rPr>
            </w:pPr>
            <w:r>
              <w:rPr>
                <w:rFonts w:hint="eastAsia" w:ascii="仿宋" w:hAnsi="仿宋" w:eastAsia="仿宋" w:cs="仿宋"/>
                <w:spacing w:val="-2"/>
              </w:rPr>
              <w:t>西北大学</w:t>
            </w:r>
          </w:p>
        </w:tc>
        <w:tc>
          <w:tcPr>
            <w:tcW w:w="528" w:type="dxa"/>
            <w:vAlign w:val="top"/>
          </w:tcPr>
          <w:p w14:paraId="4D17D67E">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089B69A">
            <w:pPr>
              <w:pStyle w:val="67"/>
              <w:spacing w:before="98" w:line="240" w:lineRule="auto"/>
              <w:ind w:left="35"/>
              <w:rPr>
                <w:rFonts w:hint="eastAsia" w:ascii="仿宋" w:hAnsi="仿宋" w:eastAsia="仿宋" w:cs="仿宋"/>
              </w:rPr>
            </w:pPr>
            <w:r>
              <w:rPr>
                <w:rFonts w:hint="eastAsia" w:ascii="仿宋" w:hAnsi="仿宋" w:eastAsia="仿宋" w:cs="仿宋"/>
              </w:rPr>
              <w:t>2024-9-1</w:t>
            </w:r>
          </w:p>
        </w:tc>
        <w:tc>
          <w:tcPr>
            <w:tcW w:w="1082" w:type="dxa"/>
            <w:vAlign w:val="top"/>
          </w:tcPr>
          <w:p w14:paraId="06019BDE">
            <w:pPr>
              <w:pStyle w:val="67"/>
              <w:spacing w:before="98" w:line="240" w:lineRule="auto"/>
              <w:ind w:left="32"/>
              <w:rPr>
                <w:rFonts w:hint="eastAsia" w:ascii="仿宋" w:hAnsi="仿宋" w:eastAsia="仿宋" w:cs="仿宋"/>
              </w:rPr>
            </w:pPr>
            <w:r>
              <w:rPr>
                <w:rFonts w:hint="eastAsia" w:ascii="仿宋" w:hAnsi="仿宋" w:eastAsia="仿宋" w:cs="仿宋"/>
                <w:spacing w:val="-1"/>
              </w:rPr>
              <w:t>G76</w:t>
            </w:r>
          </w:p>
        </w:tc>
        <w:tc>
          <w:tcPr>
            <w:tcW w:w="1000" w:type="dxa"/>
            <w:vAlign w:val="top"/>
          </w:tcPr>
          <w:p w14:paraId="69DAB7C2">
            <w:pPr>
              <w:pStyle w:val="67"/>
              <w:spacing w:before="99" w:line="240" w:lineRule="auto"/>
              <w:ind w:left="42"/>
              <w:rPr>
                <w:rFonts w:hint="eastAsia" w:ascii="仿宋" w:hAnsi="仿宋" w:eastAsia="仿宋" w:cs="仿宋"/>
              </w:rPr>
            </w:pPr>
            <w:r>
              <w:rPr>
                <w:rFonts w:hint="eastAsia" w:ascii="仿宋" w:hAnsi="仿宋" w:eastAsia="仿宋" w:cs="仿宋"/>
                <w:spacing w:val="-3"/>
              </w:rPr>
              <w:t>欧阳新梅</w:t>
            </w:r>
          </w:p>
        </w:tc>
        <w:tc>
          <w:tcPr>
            <w:tcW w:w="1574" w:type="dxa"/>
            <w:gridSpan w:val="2"/>
            <w:vAlign w:val="top"/>
          </w:tcPr>
          <w:p w14:paraId="47F84CEA">
            <w:pPr>
              <w:pStyle w:val="67"/>
              <w:spacing w:before="99" w:line="240" w:lineRule="auto"/>
              <w:ind w:left="150"/>
              <w:rPr>
                <w:rFonts w:hint="eastAsia" w:ascii="仿宋" w:hAnsi="仿宋" w:eastAsia="仿宋" w:cs="仿宋"/>
              </w:rPr>
            </w:pPr>
            <w:r>
              <w:rPr>
                <w:rFonts w:hint="eastAsia" w:ascii="仿宋" w:hAnsi="仿宋" w:eastAsia="仿宋" w:cs="仿宋"/>
                <w:spacing w:val="-2"/>
              </w:rPr>
              <w:t>教育著作</w:t>
            </w:r>
          </w:p>
        </w:tc>
      </w:tr>
      <w:tr w14:paraId="69777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3128EBD">
            <w:pPr>
              <w:pStyle w:val="67"/>
              <w:spacing w:before="191" w:line="240" w:lineRule="auto"/>
              <w:ind w:left="139"/>
              <w:rPr>
                <w:rFonts w:hint="eastAsia" w:ascii="仿宋" w:hAnsi="仿宋" w:eastAsia="仿宋" w:cs="仿宋"/>
              </w:rPr>
            </w:pPr>
            <w:r>
              <w:rPr>
                <w:rFonts w:hint="eastAsia" w:ascii="仿宋" w:hAnsi="仿宋" w:eastAsia="仿宋" w:cs="仿宋"/>
                <w:spacing w:val="-4"/>
              </w:rPr>
              <w:t>1209</w:t>
            </w:r>
          </w:p>
        </w:tc>
        <w:tc>
          <w:tcPr>
            <w:tcW w:w="1591" w:type="dxa"/>
            <w:vAlign w:val="top"/>
          </w:tcPr>
          <w:p w14:paraId="2520D49F">
            <w:pPr>
              <w:pStyle w:val="67"/>
              <w:spacing w:before="191" w:line="240" w:lineRule="auto"/>
              <w:ind w:left="26"/>
              <w:rPr>
                <w:rFonts w:hint="eastAsia" w:ascii="仿宋" w:hAnsi="仿宋" w:eastAsia="仿宋" w:cs="仿宋"/>
              </w:rPr>
            </w:pPr>
            <w:r>
              <w:rPr>
                <w:rFonts w:hint="eastAsia" w:ascii="仿宋" w:hAnsi="仿宋" w:eastAsia="仿宋" w:cs="仿宋"/>
                <w:spacing w:val="1"/>
              </w:rPr>
              <w:t>9787520814072</w:t>
            </w:r>
          </w:p>
        </w:tc>
        <w:tc>
          <w:tcPr>
            <w:tcW w:w="2409" w:type="dxa"/>
            <w:vAlign w:val="top"/>
          </w:tcPr>
          <w:p w14:paraId="4E1584D2">
            <w:pPr>
              <w:pStyle w:val="67"/>
              <w:spacing w:before="20" w:line="240" w:lineRule="auto"/>
              <w:ind w:left="30" w:right="81"/>
              <w:jc w:val="both"/>
              <w:rPr>
                <w:rFonts w:hint="eastAsia" w:ascii="仿宋" w:hAnsi="仿宋" w:eastAsia="仿宋" w:cs="仿宋"/>
              </w:rPr>
            </w:pPr>
            <w:r>
              <w:rPr>
                <w:rFonts w:hint="eastAsia" w:ascii="仿宋" w:hAnsi="仿宋" w:eastAsia="仿宋" w:cs="仿宋"/>
              </w:rPr>
              <w:t>梦想的导师特殊教育教 师培养与专业化发展研 究</w:t>
            </w:r>
          </w:p>
        </w:tc>
        <w:tc>
          <w:tcPr>
            <w:tcW w:w="1027" w:type="dxa"/>
            <w:vAlign w:val="top"/>
          </w:tcPr>
          <w:p w14:paraId="6EFD68CD">
            <w:pPr>
              <w:pStyle w:val="67"/>
              <w:spacing w:before="192" w:line="240" w:lineRule="auto"/>
              <w:ind w:left="45"/>
              <w:rPr>
                <w:rFonts w:hint="eastAsia" w:ascii="仿宋" w:hAnsi="仿宋" w:eastAsia="仿宋" w:cs="仿宋"/>
              </w:rPr>
            </w:pPr>
            <w:r>
              <w:rPr>
                <w:rFonts w:hint="eastAsia" w:ascii="仿宋" w:hAnsi="仿宋" w:eastAsia="仿宋" w:cs="仿宋"/>
                <w:spacing w:val="-5"/>
              </w:rPr>
              <w:t>中国商业</w:t>
            </w:r>
          </w:p>
        </w:tc>
        <w:tc>
          <w:tcPr>
            <w:tcW w:w="528" w:type="dxa"/>
            <w:vAlign w:val="top"/>
          </w:tcPr>
          <w:p w14:paraId="2E0A6D91">
            <w:pPr>
              <w:pStyle w:val="67"/>
              <w:spacing w:before="191"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CB6AE2E">
            <w:pPr>
              <w:pStyle w:val="67"/>
              <w:spacing w:before="191" w:line="240" w:lineRule="auto"/>
              <w:ind w:left="35"/>
              <w:rPr>
                <w:rFonts w:hint="eastAsia" w:ascii="仿宋" w:hAnsi="仿宋" w:eastAsia="仿宋" w:cs="仿宋"/>
              </w:rPr>
            </w:pPr>
            <w:r>
              <w:rPr>
                <w:rFonts w:hint="eastAsia" w:ascii="仿宋" w:hAnsi="仿宋" w:eastAsia="仿宋" w:cs="仿宋"/>
              </w:rPr>
              <w:t>2020-12-1</w:t>
            </w:r>
          </w:p>
        </w:tc>
        <w:tc>
          <w:tcPr>
            <w:tcW w:w="1082" w:type="dxa"/>
            <w:vAlign w:val="top"/>
          </w:tcPr>
          <w:p w14:paraId="0BED97BB">
            <w:pPr>
              <w:pStyle w:val="67"/>
              <w:spacing w:before="191" w:line="240" w:lineRule="auto"/>
              <w:ind w:left="32"/>
              <w:rPr>
                <w:rFonts w:hint="eastAsia" w:ascii="仿宋" w:hAnsi="仿宋" w:eastAsia="仿宋" w:cs="仿宋"/>
              </w:rPr>
            </w:pPr>
            <w:r>
              <w:rPr>
                <w:rFonts w:hint="eastAsia" w:ascii="仿宋" w:hAnsi="仿宋" w:eastAsia="仿宋" w:cs="仿宋"/>
                <w:spacing w:val="-1"/>
              </w:rPr>
              <w:t>G76</w:t>
            </w:r>
          </w:p>
        </w:tc>
        <w:tc>
          <w:tcPr>
            <w:tcW w:w="1000" w:type="dxa"/>
            <w:vAlign w:val="top"/>
          </w:tcPr>
          <w:p w14:paraId="46EC21B1">
            <w:pPr>
              <w:pStyle w:val="67"/>
              <w:spacing w:before="192" w:line="240" w:lineRule="auto"/>
              <w:ind w:left="37"/>
              <w:rPr>
                <w:rFonts w:hint="eastAsia" w:ascii="仿宋" w:hAnsi="仿宋" w:eastAsia="仿宋" w:cs="仿宋"/>
              </w:rPr>
            </w:pPr>
            <w:r>
              <w:rPr>
                <w:rFonts w:hint="eastAsia" w:ascii="仿宋" w:hAnsi="仿宋" w:eastAsia="仿宋" w:cs="仿宋"/>
                <w:spacing w:val="-2"/>
              </w:rPr>
              <w:t>周在玲</w:t>
            </w:r>
          </w:p>
        </w:tc>
        <w:tc>
          <w:tcPr>
            <w:tcW w:w="1574" w:type="dxa"/>
            <w:gridSpan w:val="2"/>
            <w:vAlign w:val="top"/>
          </w:tcPr>
          <w:p w14:paraId="72CD3067">
            <w:pPr>
              <w:pStyle w:val="67"/>
              <w:spacing w:before="192" w:line="240" w:lineRule="auto"/>
              <w:ind w:left="150"/>
              <w:rPr>
                <w:rFonts w:hint="eastAsia" w:ascii="仿宋" w:hAnsi="仿宋" w:eastAsia="仿宋" w:cs="仿宋"/>
              </w:rPr>
            </w:pPr>
            <w:r>
              <w:rPr>
                <w:rFonts w:hint="eastAsia" w:ascii="仿宋" w:hAnsi="仿宋" w:eastAsia="仿宋" w:cs="仿宋"/>
                <w:spacing w:val="-2"/>
              </w:rPr>
              <w:t>教育著作</w:t>
            </w:r>
          </w:p>
        </w:tc>
      </w:tr>
      <w:tr w14:paraId="0A787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D91C455">
            <w:pPr>
              <w:pStyle w:val="67"/>
              <w:spacing w:before="100" w:line="240" w:lineRule="auto"/>
              <w:ind w:left="139"/>
              <w:rPr>
                <w:rFonts w:hint="eastAsia" w:ascii="仿宋" w:hAnsi="仿宋" w:eastAsia="仿宋" w:cs="仿宋"/>
              </w:rPr>
            </w:pPr>
            <w:r>
              <w:rPr>
                <w:rFonts w:hint="eastAsia" w:ascii="仿宋" w:hAnsi="仿宋" w:eastAsia="仿宋" w:cs="仿宋"/>
                <w:spacing w:val="-4"/>
              </w:rPr>
              <w:t>1210</w:t>
            </w:r>
          </w:p>
        </w:tc>
        <w:tc>
          <w:tcPr>
            <w:tcW w:w="1591" w:type="dxa"/>
            <w:vAlign w:val="top"/>
          </w:tcPr>
          <w:p w14:paraId="242E6609">
            <w:pPr>
              <w:pStyle w:val="67"/>
              <w:spacing w:before="100" w:line="240" w:lineRule="auto"/>
              <w:ind w:left="26"/>
              <w:rPr>
                <w:rFonts w:hint="eastAsia" w:ascii="仿宋" w:hAnsi="仿宋" w:eastAsia="仿宋" w:cs="仿宋"/>
              </w:rPr>
            </w:pPr>
            <w:r>
              <w:rPr>
                <w:rFonts w:hint="eastAsia" w:ascii="仿宋" w:hAnsi="仿宋" w:eastAsia="仿宋" w:cs="仿宋"/>
                <w:spacing w:val="1"/>
              </w:rPr>
              <w:t>9787506899833</w:t>
            </w:r>
          </w:p>
        </w:tc>
        <w:tc>
          <w:tcPr>
            <w:tcW w:w="2409" w:type="dxa"/>
            <w:vAlign w:val="top"/>
          </w:tcPr>
          <w:p w14:paraId="46C201D5">
            <w:pPr>
              <w:pStyle w:val="67"/>
              <w:spacing w:before="22" w:line="240" w:lineRule="auto"/>
              <w:ind w:left="31" w:right="81" w:hanging="3"/>
              <w:rPr>
                <w:rFonts w:hint="eastAsia" w:ascii="仿宋" w:hAnsi="仿宋" w:eastAsia="仿宋" w:cs="仿宋"/>
              </w:rPr>
            </w:pPr>
            <w:r>
              <w:rPr>
                <w:rFonts w:hint="eastAsia" w:ascii="仿宋" w:hAnsi="仿宋" w:eastAsia="仿宋" w:cs="仿宋"/>
              </w:rPr>
              <w:t>特殊教育班级管理与教</w:t>
            </w:r>
            <w:r>
              <w:rPr>
                <w:rFonts w:hint="eastAsia" w:ascii="仿宋" w:hAnsi="仿宋" w:eastAsia="仿宋" w:cs="仿宋"/>
                <w:spacing w:val="1"/>
              </w:rPr>
              <w:t xml:space="preserve"> </w:t>
            </w:r>
            <w:r>
              <w:rPr>
                <w:rFonts w:hint="eastAsia" w:ascii="仿宋" w:hAnsi="仿宋" w:eastAsia="仿宋" w:cs="仿宋"/>
                <w:spacing w:val="-3"/>
              </w:rPr>
              <w:t>学研究</w:t>
            </w:r>
          </w:p>
        </w:tc>
        <w:tc>
          <w:tcPr>
            <w:tcW w:w="1027" w:type="dxa"/>
            <w:vAlign w:val="top"/>
          </w:tcPr>
          <w:p w14:paraId="5E55419D">
            <w:pPr>
              <w:pStyle w:val="67"/>
              <w:spacing w:before="100" w:line="240" w:lineRule="auto"/>
              <w:ind w:left="45"/>
              <w:rPr>
                <w:rFonts w:hint="eastAsia" w:ascii="仿宋" w:hAnsi="仿宋" w:eastAsia="仿宋" w:cs="仿宋"/>
              </w:rPr>
            </w:pPr>
            <w:r>
              <w:rPr>
                <w:rFonts w:hint="eastAsia" w:ascii="仿宋" w:hAnsi="仿宋" w:eastAsia="仿宋" w:cs="仿宋"/>
                <w:spacing w:val="-5"/>
              </w:rPr>
              <w:t>中国书籍</w:t>
            </w:r>
          </w:p>
        </w:tc>
        <w:tc>
          <w:tcPr>
            <w:tcW w:w="528" w:type="dxa"/>
            <w:vAlign w:val="top"/>
          </w:tcPr>
          <w:p w14:paraId="4D87E279">
            <w:pPr>
              <w:pStyle w:val="67"/>
              <w:spacing w:before="10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331A916">
            <w:pPr>
              <w:pStyle w:val="67"/>
              <w:spacing w:before="100"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0C397C89">
            <w:pPr>
              <w:pStyle w:val="67"/>
              <w:spacing w:before="100" w:line="240" w:lineRule="auto"/>
              <w:ind w:left="32"/>
              <w:rPr>
                <w:rFonts w:hint="eastAsia" w:ascii="仿宋" w:hAnsi="仿宋" w:eastAsia="仿宋" w:cs="仿宋"/>
              </w:rPr>
            </w:pPr>
            <w:r>
              <w:rPr>
                <w:rFonts w:hint="eastAsia" w:ascii="仿宋" w:hAnsi="仿宋" w:eastAsia="仿宋" w:cs="仿宋"/>
                <w:spacing w:val="-1"/>
              </w:rPr>
              <w:t>G76</w:t>
            </w:r>
          </w:p>
        </w:tc>
        <w:tc>
          <w:tcPr>
            <w:tcW w:w="1000" w:type="dxa"/>
            <w:vAlign w:val="top"/>
          </w:tcPr>
          <w:p w14:paraId="740BDE7C">
            <w:pPr>
              <w:pStyle w:val="67"/>
              <w:spacing w:before="101" w:line="240" w:lineRule="auto"/>
              <w:ind w:left="44"/>
              <w:rPr>
                <w:rFonts w:hint="eastAsia" w:ascii="仿宋" w:hAnsi="仿宋" w:eastAsia="仿宋" w:cs="仿宋"/>
              </w:rPr>
            </w:pPr>
            <w:r>
              <w:rPr>
                <w:rFonts w:hint="eastAsia" w:ascii="仿宋" w:hAnsi="仿宋" w:eastAsia="仿宋" w:cs="仿宋"/>
                <w:spacing w:val="-3"/>
              </w:rPr>
              <w:t>宁雪莲著</w:t>
            </w:r>
          </w:p>
        </w:tc>
        <w:tc>
          <w:tcPr>
            <w:tcW w:w="1574" w:type="dxa"/>
            <w:gridSpan w:val="2"/>
            <w:vAlign w:val="top"/>
          </w:tcPr>
          <w:p w14:paraId="49E5893E">
            <w:pPr>
              <w:pStyle w:val="67"/>
              <w:spacing w:before="101" w:line="240" w:lineRule="auto"/>
              <w:ind w:left="150"/>
              <w:rPr>
                <w:rFonts w:hint="eastAsia" w:ascii="仿宋" w:hAnsi="仿宋" w:eastAsia="仿宋" w:cs="仿宋"/>
              </w:rPr>
            </w:pPr>
            <w:r>
              <w:rPr>
                <w:rFonts w:hint="eastAsia" w:ascii="仿宋" w:hAnsi="仿宋" w:eastAsia="仿宋" w:cs="仿宋"/>
                <w:spacing w:val="-2"/>
              </w:rPr>
              <w:t>教育著作</w:t>
            </w:r>
          </w:p>
        </w:tc>
      </w:tr>
      <w:tr w14:paraId="4DD40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5098744">
            <w:pPr>
              <w:pStyle w:val="67"/>
              <w:spacing w:before="102" w:line="240" w:lineRule="auto"/>
              <w:ind w:left="139"/>
              <w:rPr>
                <w:rFonts w:hint="eastAsia" w:ascii="仿宋" w:hAnsi="仿宋" w:eastAsia="仿宋" w:cs="仿宋"/>
              </w:rPr>
            </w:pPr>
            <w:r>
              <w:rPr>
                <w:rFonts w:hint="eastAsia" w:ascii="仿宋" w:hAnsi="仿宋" w:eastAsia="仿宋" w:cs="仿宋"/>
                <w:spacing w:val="-4"/>
              </w:rPr>
              <w:t>1211</w:t>
            </w:r>
          </w:p>
        </w:tc>
        <w:tc>
          <w:tcPr>
            <w:tcW w:w="1591" w:type="dxa"/>
            <w:vAlign w:val="top"/>
          </w:tcPr>
          <w:p w14:paraId="2BD09D68">
            <w:pPr>
              <w:pStyle w:val="67"/>
              <w:spacing w:before="101" w:line="240" w:lineRule="auto"/>
              <w:ind w:left="26"/>
              <w:rPr>
                <w:rFonts w:hint="eastAsia" w:ascii="仿宋" w:hAnsi="仿宋" w:eastAsia="仿宋" w:cs="仿宋"/>
              </w:rPr>
            </w:pPr>
            <w:r>
              <w:rPr>
                <w:rFonts w:hint="eastAsia" w:ascii="仿宋" w:hAnsi="仿宋" w:eastAsia="仿宋" w:cs="仿宋"/>
                <w:spacing w:val="1"/>
              </w:rPr>
              <w:t>9787563982509</w:t>
            </w:r>
          </w:p>
        </w:tc>
        <w:tc>
          <w:tcPr>
            <w:tcW w:w="2409" w:type="dxa"/>
            <w:vAlign w:val="top"/>
          </w:tcPr>
          <w:p w14:paraId="34589A8F">
            <w:pPr>
              <w:pStyle w:val="67"/>
              <w:spacing w:before="23" w:line="240" w:lineRule="auto"/>
              <w:ind w:left="31" w:right="81" w:hanging="3"/>
              <w:rPr>
                <w:rFonts w:hint="eastAsia" w:ascii="仿宋" w:hAnsi="仿宋" w:eastAsia="仿宋" w:cs="仿宋"/>
              </w:rPr>
            </w:pPr>
            <w:r>
              <w:rPr>
                <w:rFonts w:hint="eastAsia" w:ascii="仿宋" w:hAnsi="仿宋" w:eastAsia="仿宋" w:cs="仿宋"/>
              </w:rPr>
              <w:t>特殊儿童音乐教育理论</w:t>
            </w:r>
            <w:r>
              <w:rPr>
                <w:rFonts w:hint="eastAsia" w:ascii="仿宋" w:hAnsi="仿宋" w:eastAsia="仿宋" w:cs="仿宋"/>
                <w:spacing w:val="1"/>
              </w:rPr>
              <w:t xml:space="preserve"> </w:t>
            </w:r>
            <w:r>
              <w:rPr>
                <w:rFonts w:hint="eastAsia" w:ascii="仿宋" w:hAnsi="仿宋" w:eastAsia="仿宋" w:cs="仿宋"/>
                <w:spacing w:val="-2"/>
              </w:rPr>
              <w:t>与策略研究</w:t>
            </w:r>
          </w:p>
        </w:tc>
        <w:tc>
          <w:tcPr>
            <w:tcW w:w="1027" w:type="dxa"/>
            <w:vAlign w:val="top"/>
          </w:tcPr>
          <w:p w14:paraId="5FCAF840">
            <w:pPr>
              <w:pStyle w:val="67"/>
              <w:spacing w:before="23"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15C4045C">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27327D5">
            <w:pPr>
              <w:pStyle w:val="67"/>
              <w:spacing w:before="101"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6E6A9A63">
            <w:pPr>
              <w:pStyle w:val="67"/>
              <w:spacing w:before="101" w:line="240" w:lineRule="auto"/>
              <w:ind w:left="32"/>
              <w:rPr>
                <w:rFonts w:hint="eastAsia" w:ascii="仿宋" w:hAnsi="仿宋" w:eastAsia="仿宋" w:cs="仿宋"/>
              </w:rPr>
            </w:pPr>
            <w:r>
              <w:rPr>
                <w:rFonts w:hint="eastAsia" w:ascii="仿宋" w:hAnsi="仿宋" w:eastAsia="仿宋" w:cs="仿宋"/>
                <w:spacing w:val="-1"/>
              </w:rPr>
              <w:t>G76</w:t>
            </w:r>
          </w:p>
        </w:tc>
        <w:tc>
          <w:tcPr>
            <w:tcW w:w="1000" w:type="dxa"/>
            <w:vAlign w:val="top"/>
          </w:tcPr>
          <w:p w14:paraId="5F70AE91">
            <w:pPr>
              <w:pStyle w:val="67"/>
              <w:spacing w:before="102" w:line="240" w:lineRule="auto"/>
              <w:ind w:left="44"/>
              <w:rPr>
                <w:rFonts w:hint="eastAsia" w:ascii="仿宋" w:hAnsi="仿宋" w:eastAsia="仿宋" w:cs="仿宋"/>
              </w:rPr>
            </w:pPr>
            <w:r>
              <w:rPr>
                <w:rFonts w:hint="eastAsia" w:ascii="仿宋" w:hAnsi="仿宋" w:eastAsia="仿宋" w:cs="仿宋"/>
                <w:spacing w:val="-7"/>
              </w:rPr>
              <w:t>宫伟</w:t>
            </w:r>
          </w:p>
        </w:tc>
        <w:tc>
          <w:tcPr>
            <w:tcW w:w="1574" w:type="dxa"/>
            <w:gridSpan w:val="2"/>
            <w:vAlign w:val="top"/>
          </w:tcPr>
          <w:p w14:paraId="652A2257">
            <w:pPr>
              <w:pStyle w:val="67"/>
              <w:spacing w:before="102" w:line="240" w:lineRule="auto"/>
              <w:ind w:left="150"/>
              <w:rPr>
                <w:rFonts w:hint="eastAsia" w:ascii="仿宋" w:hAnsi="仿宋" w:eastAsia="仿宋" w:cs="仿宋"/>
              </w:rPr>
            </w:pPr>
            <w:r>
              <w:rPr>
                <w:rFonts w:hint="eastAsia" w:ascii="仿宋" w:hAnsi="仿宋" w:eastAsia="仿宋" w:cs="仿宋"/>
                <w:spacing w:val="-2"/>
              </w:rPr>
              <w:t>教育著作</w:t>
            </w:r>
          </w:p>
        </w:tc>
      </w:tr>
      <w:tr w14:paraId="44AD5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8FA1E8F">
            <w:pPr>
              <w:pStyle w:val="67"/>
              <w:spacing w:before="194" w:line="240" w:lineRule="auto"/>
              <w:ind w:left="139"/>
              <w:rPr>
                <w:rFonts w:hint="eastAsia" w:ascii="仿宋" w:hAnsi="仿宋" w:eastAsia="仿宋" w:cs="仿宋"/>
              </w:rPr>
            </w:pPr>
            <w:r>
              <w:rPr>
                <w:rFonts w:hint="eastAsia" w:ascii="仿宋" w:hAnsi="仿宋" w:eastAsia="仿宋" w:cs="仿宋"/>
                <w:spacing w:val="-4"/>
              </w:rPr>
              <w:t>1212</w:t>
            </w:r>
          </w:p>
        </w:tc>
        <w:tc>
          <w:tcPr>
            <w:tcW w:w="1591" w:type="dxa"/>
            <w:vAlign w:val="top"/>
          </w:tcPr>
          <w:p w14:paraId="0B0FE0EF">
            <w:pPr>
              <w:pStyle w:val="67"/>
              <w:spacing w:before="193" w:line="240" w:lineRule="auto"/>
              <w:ind w:left="26"/>
              <w:rPr>
                <w:rFonts w:hint="eastAsia" w:ascii="仿宋" w:hAnsi="仿宋" w:eastAsia="仿宋" w:cs="仿宋"/>
              </w:rPr>
            </w:pPr>
            <w:r>
              <w:rPr>
                <w:rFonts w:hint="eastAsia" w:ascii="仿宋" w:hAnsi="仿宋" w:eastAsia="仿宋" w:cs="仿宋"/>
                <w:spacing w:val="1"/>
              </w:rPr>
              <w:t>9787573138699</w:t>
            </w:r>
          </w:p>
        </w:tc>
        <w:tc>
          <w:tcPr>
            <w:tcW w:w="2409" w:type="dxa"/>
            <w:vAlign w:val="top"/>
          </w:tcPr>
          <w:p w14:paraId="56B170A8">
            <w:pPr>
              <w:pStyle w:val="67"/>
              <w:spacing w:before="92" w:line="240" w:lineRule="auto"/>
              <w:ind w:left="31" w:right="81" w:hanging="3"/>
              <w:rPr>
                <w:rFonts w:hint="eastAsia" w:ascii="仿宋" w:hAnsi="仿宋" w:eastAsia="仿宋" w:cs="仿宋"/>
              </w:rPr>
            </w:pPr>
            <w:r>
              <w:rPr>
                <w:rFonts w:hint="eastAsia" w:ascii="仿宋" w:hAnsi="仿宋" w:eastAsia="仿宋" w:cs="仿宋"/>
              </w:rPr>
              <w:t>特殊音乐教育方法与实</w:t>
            </w:r>
            <w:r>
              <w:rPr>
                <w:rFonts w:hint="eastAsia" w:ascii="仿宋" w:hAnsi="仿宋" w:eastAsia="仿宋" w:cs="仿宋"/>
                <w:spacing w:val="1"/>
              </w:rPr>
              <w:t xml:space="preserve"> </w:t>
            </w:r>
            <w:r>
              <w:rPr>
                <w:rFonts w:hint="eastAsia" w:ascii="仿宋" w:hAnsi="仿宋" w:eastAsia="仿宋" w:cs="仿宋"/>
                <w:spacing w:val="-3"/>
              </w:rPr>
              <w:t>践研究</w:t>
            </w:r>
          </w:p>
        </w:tc>
        <w:tc>
          <w:tcPr>
            <w:tcW w:w="1027" w:type="dxa"/>
            <w:vAlign w:val="top"/>
          </w:tcPr>
          <w:p w14:paraId="6FD25B72">
            <w:pPr>
              <w:pStyle w:val="67"/>
              <w:spacing w:before="24"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28" w:type="dxa"/>
            <w:vAlign w:val="top"/>
          </w:tcPr>
          <w:p w14:paraId="58D447AD">
            <w:pPr>
              <w:pStyle w:val="67"/>
              <w:spacing w:before="193"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529B45A">
            <w:pPr>
              <w:pStyle w:val="67"/>
              <w:spacing w:before="193"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7E65711C">
            <w:pPr>
              <w:pStyle w:val="67"/>
              <w:spacing w:before="193" w:line="240" w:lineRule="auto"/>
              <w:ind w:left="32"/>
              <w:rPr>
                <w:rFonts w:hint="eastAsia" w:ascii="仿宋" w:hAnsi="仿宋" w:eastAsia="仿宋" w:cs="仿宋"/>
              </w:rPr>
            </w:pPr>
            <w:r>
              <w:rPr>
                <w:rFonts w:hint="eastAsia" w:ascii="仿宋" w:hAnsi="仿宋" w:eastAsia="仿宋" w:cs="仿宋"/>
                <w:spacing w:val="-1"/>
              </w:rPr>
              <w:t>G76</w:t>
            </w:r>
          </w:p>
        </w:tc>
        <w:tc>
          <w:tcPr>
            <w:tcW w:w="1000" w:type="dxa"/>
            <w:vAlign w:val="top"/>
          </w:tcPr>
          <w:p w14:paraId="23537ED2">
            <w:pPr>
              <w:pStyle w:val="67"/>
              <w:spacing w:before="193" w:line="240" w:lineRule="auto"/>
              <w:ind w:left="36"/>
              <w:rPr>
                <w:rFonts w:hint="eastAsia" w:ascii="仿宋" w:hAnsi="仿宋" w:eastAsia="仿宋" w:cs="仿宋"/>
              </w:rPr>
            </w:pPr>
            <w:r>
              <w:rPr>
                <w:rFonts w:hint="eastAsia" w:ascii="仿宋" w:hAnsi="仿宋" w:eastAsia="仿宋" w:cs="仿宋"/>
                <w:spacing w:val="-2"/>
              </w:rPr>
              <w:t>钱雪莲</w:t>
            </w:r>
          </w:p>
        </w:tc>
        <w:tc>
          <w:tcPr>
            <w:tcW w:w="1574" w:type="dxa"/>
            <w:gridSpan w:val="2"/>
            <w:vAlign w:val="top"/>
          </w:tcPr>
          <w:p w14:paraId="28A4A6DB">
            <w:pPr>
              <w:pStyle w:val="67"/>
              <w:spacing w:before="194" w:line="240" w:lineRule="auto"/>
              <w:ind w:left="150"/>
              <w:rPr>
                <w:rFonts w:hint="eastAsia" w:ascii="仿宋" w:hAnsi="仿宋" w:eastAsia="仿宋" w:cs="仿宋"/>
              </w:rPr>
            </w:pPr>
            <w:r>
              <w:rPr>
                <w:rFonts w:hint="eastAsia" w:ascii="仿宋" w:hAnsi="仿宋" w:eastAsia="仿宋" w:cs="仿宋"/>
                <w:spacing w:val="-2"/>
              </w:rPr>
              <w:t>教育著作</w:t>
            </w:r>
          </w:p>
        </w:tc>
      </w:tr>
      <w:tr w14:paraId="07D63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95908B4">
            <w:pPr>
              <w:pStyle w:val="67"/>
              <w:spacing w:before="102" w:line="240" w:lineRule="auto"/>
              <w:ind w:left="139"/>
              <w:rPr>
                <w:rFonts w:hint="eastAsia" w:ascii="仿宋" w:hAnsi="仿宋" w:eastAsia="仿宋" w:cs="仿宋"/>
              </w:rPr>
            </w:pPr>
            <w:r>
              <w:rPr>
                <w:rFonts w:hint="eastAsia" w:ascii="仿宋" w:hAnsi="仿宋" w:eastAsia="仿宋" w:cs="仿宋"/>
                <w:spacing w:val="-4"/>
              </w:rPr>
              <w:t>1213</w:t>
            </w:r>
          </w:p>
        </w:tc>
        <w:tc>
          <w:tcPr>
            <w:tcW w:w="1591" w:type="dxa"/>
            <w:vAlign w:val="top"/>
          </w:tcPr>
          <w:p w14:paraId="187FC404">
            <w:pPr>
              <w:pStyle w:val="67"/>
              <w:spacing w:before="102" w:line="240" w:lineRule="auto"/>
              <w:ind w:left="26"/>
              <w:rPr>
                <w:rFonts w:hint="eastAsia" w:ascii="仿宋" w:hAnsi="仿宋" w:eastAsia="仿宋" w:cs="仿宋"/>
              </w:rPr>
            </w:pPr>
            <w:r>
              <w:rPr>
                <w:rFonts w:hint="eastAsia" w:ascii="仿宋" w:hAnsi="仿宋" w:eastAsia="仿宋" w:cs="仿宋"/>
                <w:spacing w:val="1"/>
              </w:rPr>
              <w:t>9787519485023</w:t>
            </w:r>
          </w:p>
        </w:tc>
        <w:tc>
          <w:tcPr>
            <w:tcW w:w="2409" w:type="dxa"/>
            <w:vAlign w:val="top"/>
          </w:tcPr>
          <w:p w14:paraId="65B31C85">
            <w:pPr>
              <w:pStyle w:val="67"/>
              <w:spacing w:before="23" w:line="240" w:lineRule="auto"/>
              <w:ind w:left="32" w:right="81" w:firstLine="12"/>
              <w:rPr>
                <w:rFonts w:hint="eastAsia" w:ascii="仿宋" w:hAnsi="仿宋" w:eastAsia="仿宋" w:cs="仿宋"/>
              </w:rPr>
            </w:pPr>
            <w:r>
              <w:rPr>
                <w:rFonts w:hint="eastAsia" w:ascii="仿宋" w:hAnsi="仿宋" w:eastAsia="仿宋" w:cs="仿宋"/>
                <w:spacing w:val="-2"/>
              </w:rPr>
              <w:t>民族教育地方政策生成</w:t>
            </w:r>
            <w:r>
              <w:rPr>
                <w:rFonts w:hint="eastAsia" w:ascii="仿宋" w:hAnsi="仿宋" w:eastAsia="仿宋" w:cs="仿宋"/>
                <w:spacing w:val="6"/>
              </w:rPr>
              <w:t xml:space="preserve"> </w:t>
            </w:r>
            <w:r>
              <w:rPr>
                <w:rFonts w:hint="eastAsia" w:ascii="仿宋" w:hAnsi="仿宋" w:eastAsia="仿宋" w:cs="仿宋"/>
                <w:spacing w:val="-1"/>
              </w:rPr>
              <w:t>与优化研究（精装）</w:t>
            </w:r>
          </w:p>
        </w:tc>
        <w:tc>
          <w:tcPr>
            <w:tcW w:w="1027" w:type="dxa"/>
            <w:vAlign w:val="top"/>
          </w:tcPr>
          <w:p w14:paraId="0FB58A61">
            <w:pPr>
              <w:pStyle w:val="67"/>
              <w:spacing w:before="103"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3277B6BC">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4505494">
            <w:pPr>
              <w:pStyle w:val="67"/>
              <w:spacing w:before="102" w:line="240" w:lineRule="auto"/>
              <w:ind w:left="35"/>
              <w:rPr>
                <w:rFonts w:hint="eastAsia" w:ascii="仿宋" w:hAnsi="仿宋" w:eastAsia="仿宋" w:cs="仿宋"/>
              </w:rPr>
            </w:pPr>
            <w:r>
              <w:rPr>
                <w:rFonts w:hint="eastAsia" w:ascii="仿宋" w:hAnsi="仿宋" w:eastAsia="仿宋" w:cs="仿宋"/>
              </w:rPr>
              <w:t>2025-4-1</w:t>
            </w:r>
          </w:p>
        </w:tc>
        <w:tc>
          <w:tcPr>
            <w:tcW w:w="1082" w:type="dxa"/>
            <w:vAlign w:val="top"/>
          </w:tcPr>
          <w:p w14:paraId="389C5633">
            <w:pPr>
              <w:pStyle w:val="67"/>
              <w:spacing w:before="102" w:line="240" w:lineRule="auto"/>
              <w:ind w:left="32"/>
              <w:rPr>
                <w:rFonts w:hint="eastAsia" w:ascii="仿宋" w:hAnsi="仿宋" w:eastAsia="仿宋" w:cs="仿宋"/>
              </w:rPr>
            </w:pPr>
            <w:r>
              <w:rPr>
                <w:rFonts w:hint="eastAsia" w:ascii="仿宋" w:hAnsi="仿宋" w:eastAsia="仿宋" w:cs="仿宋"/>
              </w:rPr>
              <w:t>G759.2</w:t>
            </w:r>
          </w:p>
        </w:tc>
        <w:tc>
          <w:tcPr>
            <w:tcW w:w="1000" w:type="dxa"/>
            <w:vAlign w:val="top"/>
          </w:tcPr>
          <w:p w14:paraId="74E0E19F">
            <w:pPr>
              <w:pStyle w:val="67"/>
              <w:spacing w:before="102" w:line="240" w:lineRule="auto"/>
              <w:ind w:left="45"/>
              <w:rPr>
                <w:rFonts w:hint="eastAsia" w:ascii="仿宋" w:hAnsi="仿宋" w:eastAsia="仿宋" w:cs="仿宋"/>
              </w:rPr>
            </w:pPr>
            <w:r>
              <w:rPr>
                <w:rFonts w:hint="eastAsia" w:ascii="仿宋" w:hAnsi="仿宋" w:eastAsia="仿宋" w:cs="仿宋"/>
                <w:spacing w:val="-5"/>
              </w:rPr>
              <w:t>陈孝凯</w:t>
            </w:r>
          </w:p>
        </w:tc>
        <w:tc>
          <w:tcPr>
            <w:tcW w:w="1574" w:type="dxa"/>
            <w:gridSpan w:val="2"/>
            <w:vAlign w:val="top"/>
          </w:tcPr>
          <w:p w14:paraId="11CA8FB7">
            <w:pPr>
              <w:pStyle w:val="67"/>
              <w:spacing w:before="103" w:line="240" w:lineRule="auto"/>
              <w:ind w:left="150"/>
              <w:rPr>
                <w:rFonts w:hint="eastAsia" w:ascii="仿宋" w:hAnsi="仿宋" w:eastAsia="仿宋" w:cs="仿宋"/>
              </w:rPr>
            </w:pPr>
            <w:r>
              <w:rPr>
                <w:rFonts w:hint="eastAsia" w:ascii="仿宋" w:hAnsi="仿宋" w:eastAsia="仿宋" w:cs="仿宋"/>
                <w:spacing w:val="-2"/>
              </w:rPr>
              <w:t>教育著作</w:t>
            </w:r>
          </w:p>
        </w:tc>
      </w:tr>
      <w:tr w14:paraId="2EFF9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5B431E9">
            <w:pPr>
              <w:pStyle w:val="67"/>
              <w:spacing w:before="104" w:line="240" w:lineRule="auto"/>
              <w:ind w:left="139"/>
              <w:rPr>
                <w:rFonts w:hint="eastAsia" w:ascii="仿宋" w:hAnsi="仿宋" w:eastAsia="仿宋" w:cs="仿宋"/>
              </w:rPr>
            </w:pPr>
            <w:r>
              <w:rPr>
                <w:rFonts w:hint="eastAsia" w:ascii="仿宋" w:hAnsi="仿宋" w:eastAsia="仿宋" w:cs="仿宋"/>
                <w:spacing w:val="-4"/>
              </w:rPr>
              <w:t>1214</w:t>
            </w:r>
          </w:p>
        </w:tc>
        <w:tc>
          <w:tcPr>
            <w:tcW w:w="1591" w:type="dxa"/>
            <w:vAlign w:val="top"/>
          </w:tcPr>
          <w:p w14:paraId="518C721F">
            <w:pPr>
              <w:pStyle w:val="67"/>
              <w:spacing w:before="103" w:line="240" w:lineRule="auto"/>
              <w:ind w:left="26"/>
              <w:rPr>
                <w:rFonts w:hint="eastAsia" w:ascii="仿宋" w:hAnsi="仿宋" w:eastAsia="仿宋" w:cs="仿宋"/>
              </w:rPr>
            </w:pPr>
            <w:r>
              <w:rPr>
                <w:rFonts w:hint="eastAsia" w:ascii="仿宋" w:hAnsi="仿宋" w:eastAsia="仿宋" w:cs="仿宋"/>
                <w:spacing w:val="1"/>
              </w:rPr>
              <w:t>9787229171872</w:t>
            </w:r>
          </w:p>
        </w:tc>
        <w:tc>
          <w:tcPr>
            <w:tcW w:w="2409" w:type="dxa"/>
            <w:vAlign w:val="top"/>
          </w:tcPr>
          <w:p w14:paraId="2396FB4C">
            <w:pPr>
              <w:pStyle w:val="67"/>
              <w:spacing w:before="25" w:line="240" w:lineRule="auto"/>
              <w:ind w:left="28" w:right="80" w:hanging="6"/>
              <w:rPr>
                <w:rFonts w:hint="eastAsia" w:ascii="仿宋" w:hAnsi="仿宋" w:eastAsia="仿宋" w:cs="仿宋"/>
              </w:rPr>
            </w:pPr>
            <w:r>
              <w:rPr>
                <w:rFonts w:hint="eastAsia" w:ascii="仿宋" w:hAnsi="仿宋" w:eastAsia="仿宋" w:cs="仿宋"/>
                <w:spacing w:val="-2"/>
              </w:rPr>
              <w:t>“一带一路</w:t>
            </w:r>
            <w:r>
              <w:rPr>
                <w:rFonts w:hint="eastAsia" w:ascii="仿宋" w:hAnsi="仿宋" w:eastAsia="仿宋" w:cs="仿宋"/>
                <w:spacing w:val="-52"/>
              </w:rPr>
              <w:t xml:space="preserve"> </w:t>
            </w:r>
            <w:r>
              <w:rPr>
                <w:rFonts w:hint="eastAsia" w:ascii="仿宋" w:hAnsi="仿宋" w:eastAsia="仿宋" w:cs="仿宋"/>
                <w:spacing w:val="-2"/>
              </w:rPr>
              <w:t>”背景下跨</w:t>
            </w:r>
            <w:r>
              <w:rPr>
                <w:rFonts w:hint="eastAsia" w:ascii="仿宋" w:hAnsi="仿宋" w:eastAsia="仿宋" w:cs="仿宋"/>
              </w:rPr>
              <w:t xml:space="preserve"> 境民族教育的发展路径</w:t>
            </w:r>
          </w:p>
        </w:tc>
        <w:tc>
          <w:tcPr>
            <w:tcW w:w="1027" w:type="dxa"/>
            <w:vAlign w:val="top"/>
          </w:tcPr>
          <w:p w14:paraId="3603395D">
            <w:pPr>
              <w:pStyle w:val="67"/>
              <w:spacing w:before="104" w:line="240" w:lineRule="auto"/>
              <w:ind w:left="31"/>
              <w:rPr>
                <w:rFonts w:hint="eastAsia" w:ascii="仿宋" w:hAnsi="仿宋" w:eastAsia="仿宋" w:cs="仿宋"/>
              </w:rPr>
            </w:pPr>
            <w:r>
              <w:rPr>
                <w:rFonts w:hint="eastAsia" w:ascii="仿宋" w:hAnsi="仿宋" w:eastAsia="仿宋" w:cs="仿宋"/>
                <w:spacing w:val="-3"/>
              </w:rPr>
              <w:t>重庆</w:t>
            </w:r>
          </w:p>
        </w:tc>
        <w:tc>
          <w:tcPr>
            <w:tcW w:w="528" w:type="dxa"/>
            <w:vAlign w:val="top"/>
          </w:tcPr>
          <w:p w14:paraId="302E438C">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20068C7F">
            <w:pPr>
              <w:pStyle w:val="67"/>
              <w:spacing w:before="103"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715A0F26">
            <w:pPr>
              <w:pStyle w:val="67"/>
              <w:spacing w:before="103" w:line="240" w:lineRule="auto"/>
              <w:ind w:left="32"/>
              <w:rPr>
                <w:rFonts w:hint="eastAsia" w:ascii="仿宋" w:hAnsi="仿宋" w:eastAsia="仿宋" w:cs="仿宋"/>
              </w:rPr>
            </w:pPr>
            <w:r>
              <w:rPr>
                <w:rFonts w:hint="eastAsia" w:ascii="仿宋" w:hAnsi="仿宋" w:eastAsia="仿宋" w:cs="仿宋"/>
              </w:rPr>
              <w:t>G759.2</w:t>
            </w:r>
          </w:p>
        </w:tc>
        <w:tc>
          <w:tcPr>
            <w:tcW w:w="1000" w:type="dxa"/>
            <w:vAlign w:val="top"/>
          </w:tcPr>
          <w:p w14:paraId="148516FC">
            <w:pPr>
              <w:pStyle w:val="67"/>
              <w:spacing w:before="103" w:line="240" w:lineRule="auto"/>
              <w:ind w:left="45"/>
              <w:rPr>
                <w:rFonts w:hint="eastAsia" w:ascii="仿宋" w:hAnsi="仿宋" w:eastAsia="仿宋" w:cs="仿宋"/>
              </w:rPr>
            </w:pPr>
            <w:r>
              <w:rPr>
                <w:rFonts w:hint="eastAsia" w:ascii="仿宋" w:hAnsi="仿宋" w:eastAsia="仿宋" w:cs="仿宋"/>
                <w:spacing w:val="-5"/>
              </w:rPr>
              <w:t>陈时见</w:t>
            </w:r>
          </w:p>
        </w:tc>
        <w:tc>
          <w:tcPr>
            <w:tcW w:w="1574" w:type="dxa"/>
            <w:gridSpan w:val="2"/>
            <w:vAlign w:val="top"/>
          </w:tcPr>
          <w:p w14:paraId="1846135A">
            <w:pPr>
              <w:pStyle w:val="67"/>
              <w:spacing w:before="104" w:line="240" w:lineRule="auto"/>
              <w:ind w:left="150"/>
              <w:rPr>
                <w:rFonts w:hint="eastAsia" w:ascii="仿宋" w:hAnsi="仿宋" w:eastAsia="仿宋" w:cs="仿宋"/>
              </w:rPr>
            </w:pPr>
            <w:r>
              <w:rPr>
                <w:rFonts w:hint="eastAsia" w:ascii="仿宋" w:hAnsi="仿宋" w:eastAsia="仿宋" w:cs="仿宋"/>
                <w:spacing w:val="-2"/>
              </w:rPr>
              <w:t>教育著作</w:t>
            </w:r>
          </w:p>
        </w:tc>
      </w:tr>
      <w:tr w14:paraId="22ACC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32A2A16B">
            <w:pPr>
              <w:pStyle w:val="67"/>
              <w:spacing w:before="16" w:line="240" w:lineRule="auto"/>
              <w:ind w:left="139"/>
              <w:rPr>
                <w:rFonts w:hint="eastAsia" w:ascii="仿宋" w:hAnsi="仿宋" w:eastAsia="仿宋" w:cs="仿宋"/>
              </w:rPr>
            </w:pPr>
            <w:r>
              <w:rPr>
                <w:rFonts w:hint="eastAsia" w:ascii="仿宋" w:hAnsi="仿宋" w:eastAsia="仿宋" w:cs="仿宋"/>
                <w:spacing w:val="-4"/>
              </w:rPr>
              <w:t>1215</w:t>
            </w:r>
          </w:p>
        </w:tc>
        <w:tc>
          <w:tcPr>
            <w:tcW w:w="1591" w:type="dxa"/>
            <w:vAlign w:val="top"/>
          </w:tcPr>
          <w:p w14:paraId="7CE0FB6A">
            <w:pPr>
              <w:pStyle w:val="67"/>
              <w:spacing w:before="16" w:line="240" w:lineRule="auto"/>
              <w:ind w:left="26"/>
              <w:rPr>
                <w:rFonts w:hint="eastAsia" w:ascii="仿宋" w:hAnsi="仿宋" w:eastAsia="仿宋" w:cs="仿宋"/>
              </w:rPr>
            </w:pPr>
            <w:r>
              <w:rPr>
                <w:rFonts w:hint="eastAsia" w:ascii="仿宋" w:hAnsi="仿宋" w:eastAsia="仿宋" w:cs="仿宋"/>
                <w:spacing w:val="1"/>
              </w:rPr>
              <w:t>9787030543875</w:t>
            </w:r>
          </w:p>
        </w:tc>
        <w:tc>
          <w:tcPr>
            <w:tcW w:w="2409" w:type="dxa"/>
            <w:vAlign w:val="top"/>
          </w:tcPr>
          <w:p w14:paraId="7A9CD3EA">
            <w:pPr>
              <w:pStyle w:val="67"/>
              <w:spacing w:before="16" w:line="240" w:lineRule="auto"/>
              <w:ind w:left="30"/>
              <w:rPr>
                <w:rFonts w:hint="eastAsia" w:ascii="仿宋" w:hAnsi="仿宋" w:eastAsia="仿宋" w:cs="仿宋"/>
              </w:rPr>
            </w:pPr>
            <w:r>
              <w:rPr>
                <w:rFonts w:hint="eastAsia" w:ascii="仿宋" w:hAnsi="仿宋" w:eastAsia="仿宋" w:cs="仿宋"/>
                <w:spacing w:val="-1"/>
              </w:rPr>
              <w:t>肇兴侗寨教育变迁</w:t>
            </w:r>
          </w:p>
        </w:tc>
        <w:tc>
          <w:tcPr>
            <w:tcW w:w="1027" w:type="dxa"/>
            <w:vAlign w:val="top"/>
          </w:tcPr>
          <w:p w14:paraId="79AA30AC">
            <w:pPr>
              <w:pStyle w:val="67"/>
              <w:spacing w:before="16" w:line="240" w:lineRule="auto"/>
              <w:ind w:left="30"/>
              <w:rPr>
                <w:rFonts w:hint="eastAsia" w:ascii="仿宋" w:hAnsi="仿宋" w:eastAsia="仿宋" w:cs="仿宋"/>
              </w:rPr>
            </w:pPr>
            <w:r>
              <w:rPr>
                <w:rFonts w:hint="eastAsia" w:ascii="仿宋" w:hAnsi="仿宋" w:eastAsia="仿宋" w:cs="仿宋"/>
                <w:spacing w:val="-3"/>
              </w:rPr>
              <w:t>科学</w:t>
            </w:r>
          </w:p>
        </w:tc>
        <w:tc>
          <w:tcPr>
            <w:tcW w:w="528" w:type="dxa"/>
            <w:vAlign w:val="top"/>
          </w:tcPr>
          <w:p w14:paraId="01FBF84E">
            <w:pPr>
              <w:pStyle w:val="67"/>
              <w:spacing w:before="16"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07202B0">
            <w:pPr>
              <w:pStyle w:val="67"/>
              <w:spacing w:before="16" w:line="240" w:lineRule="auto"/>
              <w:ind w:left="35"/>
              <w:rPr>
                <w:rFonts w:hint="eastAsia" w:ascii="仿宋" w:hAnsi="仿宋" w:eastAsia="仿宋" w:cs="仿宋"/>
              </w:rPr>
            </w:pPr>
            <w:r>
              <w:rPr>
                <w:rFonts w:hint="eastAsia" w:ascii="仿宋" w:hAnsi="仿宋" w:eastAsia="仿宋" w:cs="仿宋"/>
              </w:rPr>
              <w:t>2018-1-1</w:t>
            </w:r>
          </w:p>
        </w:tc>
        <w:tc>
          <w:tcPr>
            <w:tcW w:w="1082" w:type="dxa"/>
            <w:vAlign w:val="top"/>
          </w:tcPr>
          <w:p w14:paraId="1262892C">
            <w:pPr>
              <w:pStyle w:val="67"/>
              <w:spacing w:before="16" w:line="240" w:lineRule="auto"/>
              <w:ind w:left="32"/>
              <w:rPr>
                <w:rFonts w:hint="eastAsia" w:ascii="仿宋" w:hAnsi="仿宋" w:eastAsia="仿宋" w:cs="仿宋"/>
              </w:rPr>
            </w:pPr>
            <w:r>
              <w:rPr>
                <w:rFonts w:hint="eastAsia" w:ascii="仿宋" w:hAnsi="仿宋" w:eastAsia="仿宋" w:cs="仿宋"/>
              </w:rPr>
              <w:t>G759.2</w:t>
            </w:r>
          </w:p>
        </w:tc>
        <w:tc>
          <w:tcPr>
            <w:tcW w:w="1000" w:type="dxa"/>
            <w:vAlign w:val="top"/>
          </w:tcPr>
          <w:p w14:paraId="00871F7B">
            <w:pPr>
              <w:pStyle w:val="67"/>
              <w:spacing w:before="16" w:line="240" w:lineRule="auto"/>
              <w:ind w:left="38"/>
              <w:rPr>
                <w:rFonts w:hint="eastAsia" w:ascii="仿宋" w:hAnsi="仿宋" w:eastAsia="仿宋" w:cs="仿宋"/>
              </w:rPr>
            </w:pPr>
            <w:r>
              <w:rPr>
                <w:rFonts w:hint="eastAsia" w:ascii="仿宋" w:hAnsi="仿宋" w:eastAsia="仿宋" w:cs="仿宋"/>
                <w:spacing w:val="-2"/>
              </w:rPr>
              <w:t>王丽娟</w:t>
            </w:r>
          </w:p>
        </w:tc>
        <w:tc>
          <w:tcPr>
            <w:tcW w:w="1574" w:type="dxa"/>
            <w:gridSpan w:val="2"/>
            <w:vAlign w:val="top"/>
          </w:tcPr>
          <w:p w14:paraId="57692F61">
            <w:pPr>
              <w:pStyle w:val="67"/>
              <w:spacing w:before="16" w:line="240" w:lineRule="auto"/>
              <w:ind w:left="150"/>
              <w:rPr>
                <w:rFonts w:hint="eastAsia" w:ascii="仿宋" w:hAnsi="仿宋" w:eastAsia="仿宋" w:cs="仿宋"/>
              </w:rPr>
            </w:pPr>
            <w:r>
              <w:rPr>
                <w:rFonts w:hint="eastAsia" w:ascii="仿宋" w:hAnsi="仿宋" w:eastAsia="仿宋" w:cs="仿宋"/>
                <w:spacing w:val="-2"/>
              </w:rPr>
              <w:t>教育著作</w:t>
            </w:r>
          </w:p>
        </w:tc>
      </w:tr>
      <w:tr w14:paraId="6FFBB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496D7DD">
            <w:pPr>
              <w:pStyle w:val="67"/>
              <w:spacing w:before="104" w:line="240" w:lineRule="auto"/>
              <w:ind w:left="139"/>
              <w:rPr>
                <w:rFonts w:hint="eastAsia" w:ascii="仿宋" w:hAnsi="仿宋" w:eastAsia="仿宋" w:cs="仿宋"/>
              </w:rPr>
            </w:pPr>
            <w:r>
              <w:rPr>
                <w:rFonts w:hint="eastAsia" w:ascii="仿宋" w:hAnsi="仿宋" w:eastAsia="仿宋" w:cs="仿宋"/>
                <w:spacing w:val="-4"/>
              </w:rPr>
              <w:t>1216</w:t>
            </w:r>
          </w:p>
        </w:tc>
        <w:tc>
          <w:tcPr>
            <w:tcW w:w="1591" w:type="dxa"/>
            <w:vAlign w:val="top"/>
          </w:tcPr>
          <w:p w14:paraId="2593B0D8">
            <w:pPr>
              <w:pStyle w:val="67"/>
              <w:spacing w:before="104" w:line="240" w:lineRule="auto"/>
              <w:ind w:left="26"/>
              <w:rPr>
                <w:rFonts w:hint="eastAsia" w:ascii="仿宋" w:hAnsi="仿宋" w:eastAsia="仿宋" w:cs="仿宋"/>
              </w:rPr>
            </w:pPr>
            <w:r>
              <w:rPr>
                <w:rFonts w:hint="eastAsia" w:ascii="仿宋" w:hAnsi="仿宋" w:eastAsia="仿宋" w:cs="仿宋"/>
                <w:spacing w:val="1"/>
              </w:rPr>
              <w:t>9787519777029</w:t>
            </w:r>
          </w:p>
        </w:tc>
        <w:tc>
          <w:tcPr>
            <w:tcW w:w="2409" w:type="dxa"/>
            <w:vAlign w:val="top"/>
          </w:tcPr>
          <w:p w14:paraId="3645062C">
            <w:pPr>
              <w:pStyle w:val="67"/>
              <w:spacing w:before="25" w:line="240" w:lineRule="auto"/>
              <w:ind w:left="30" w:right="81" w:firstLine="3"/>
              <w:rPr>
                <w:rFonts w:hint="eastAsia" w:ascii="仿宋" w:hAnsi="仿宋" w:eastAsia="仿宋" w:cs="仿宋"/>
              </w:rPr>
            </w:pPr>
            <w:r>
              <w:rPr>
                <w:rFonts w:hint="eastAsia" w:ascii="仿宋" w:hAnsi="仿宋" w:eastAsia="仿宋" w:cs="仿宋"/>
                <w:spacing w:val="-1"/>
              </w:rPr>
              <w:t>东南地区畲族女性学校</w:t>
            </w:r>
            <w:r>
              <w:rPr>
                <w:rFonts w:hint="eastAsia" w:ascii="仿宋" w:hAnsi="仿宋" w:eastAsia="仿宋" w:cs="仿宋"/>
                <w:spacing w:val="6"/>
              </w:rPr>
              <w:t xml:space="preserve"> </w:t>
            </w:r>
            <w:r>
              <w:rPr>
                <w:rFonts w:hint="eastAsia" w:ascii="仿宋" w:hAnsi="仿宋" w:eastAsia="仿宋" w:cs="仿宋"/>
                <w:spacing w:val="-2"/>
              </w:rPr>
              <w:t>教育研究</w:t>
            </w:r>
          </w:p>
        </w:tc>
        <w:tc>
          <w:tcPr>
            <w:tcW w:w="1027" w:type="dxa"/>
            <w:vAlign w:val="top"/>
          </w:tcPr>
          <w:p w14:paraId="50CDEF93">
            <w:pPr>
              <w:pStyle w:val="67"/>
              <w:spacing w:before="105" w:line="240" w:lineRule="auto"/>
              <w:ind w:left="31"/>
              <w:rPr>
                <w:rFonts w:hint="eastAsia" w:ascii="仿宋" w:hAnsi="仿宋" w:eastAsia="仿宋" w:cs="仿宋"/>
              </w:rPr>
            </w:pPr>
            <w:r>
              <w:rPr>
                <w:rFonts w:hint="eastAsia" w:ascii="仿宋" w:hAnsi="仿宋" w:eastAsia="仿宋" w:cs="仿宋"/>
                <w:spacing w:val="-3"/>
              </w:rPr>
              <w:t>法律</w:t>
            </w:r>
          </w:p>
        </w:tc>
        <w:tc>
          <w:tcPr>
            <w:tcW w:w="528" w:type="dxa"/>
            <w:vAlign w:val="top"/>
          </w:tcPr>
          <w:p w14:paraId="075445CB">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4C91516">
            <w:pPr>
              <w:pStyle w:val="67"/>
              <w:spacing w:before="104"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441D8253">
            <w:pPr>
              <w:pStyle w:val="67"/>
              <w:spacing w:before="104" w:line="240" w:lineRule="auto"/>
              <w:ind w:left="32"/>
              <w:rPr>
                <w:rFonts w:hint="eastAsia" w:ascii="仿宋" w:hAnsi="仿宋" w:eastAsia="仿宋" w:cs="仿宋"/>
              </w:rPr>
            </w:pPr>
            <w:r>
              <w:rPr>
                <w:rFonts w:hint="eastAsia" w:ascii="仿宋" w:hAnsi="仿宋" w:eastAsia="仿宋" w:cs="仿宋"/>
              </w:rPr>
              <w:t>G759.2</w:t>
            </w:r>
          </w:p>
        </w:tc>
        <w:tc>
          <w:tcPr>
            <w:tcW w:w="1000" w:type="dxa"/>
            <w:vAlign w:val="top"/>
          </w:tcPr>
          <w:p w14:paraId="176EE6BE">
            <w:pPr>
              <w:pStyle w:val="67"/>
              <w:spacing w:before="105" w:line="240" w:lineRule="auto"/>
              <w:ind w:left="36"/>
              <w:rPr>
                <w:rFonts w:hint="eastAsia" w:ascii="仿宋" w:hAnsi="仿宋" w:eastAsia="仿宋" w:cs="仿宋"/>
              </w:rPr>
            </w:pPr>
            <w:r>
              <w:rPr>
                <w:rFonts w:hint="eastAsia" w:ascii="仿宋" w:hAnsi="仿宋" w:eastAsia="仿宋" w:cs="仿宋"/>
                <w:spacing w:val="-1"/>
              </w:rPr>
              <w:t>兰俏梅著</w:t>
            </w:r>
          </w:p>
        </w:tc>
        <w:tc>
          <w:tcPr>
            <w:tcW w:w="1574" w:type="dxa"/>
            <w:gridSpan w:val="2"/>
            <w:vAlign w:val="top"/>
          </w:tcPr>
          <w:p w14:paraId="41B9FBC4">
            <w:pPr>
              <w:pStyle w:val="67"/>
              <w:spacing w:before="105" w:line="240" w:lineRule="auto"/>
              <w:ind w:left="150"/>
              <w:rPr>
                <w:rFonts w:hint="eastAsia" w:ascii="仿宋" w:hAnsi="仿宋" w:eastAsia="仿宋" w:cs="仿宋"/>
              </w:rPr>
            </w:pPr>
            <w:r>
              <w:rPr>
                <w:rFonts w:hint="eastAsia" w:ascii="仿宋" w:hAnsi="仿宋" w:eastAsia="仿宋" w:cs="仿宋"/>
                <w:spacing w:val="-2"/>
              </w:rPr>
              <w:t>教育著作</w:t>
            </w:r>
          </w:p>
        </w:tc>
      </w:tr>
      <w:tr w14:paraId="6C4DF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236484DA">
            <w:pPr>
              <w:pStyle w:val="67"/>
              <w:spacing w:before="288" w:line="240" w:lineRule="auto"/>
              <w:ind w:left="139"/>
              <w:rPr>
                <w:rFonts w:hint="eastAsia" w:ascii="仿宋" w:hAnsi="仿宋" w:eastAsia="仿宋" w:cs="仿宋"/>
              </w:rPr>
            </w:pPr>
            <w:r>
              <w:rPr>
                <w:rFonts w:hint="eastAsia" w:ascii="仿宋" w:hAnsi="仿宋" w:eastAsia="仿宋" w:cs="仿宋"/>
                <w:spacing w:val="-4"/>
              </w:rPr>
              <w:t>1217</w:t>
            </w:r>
          </w:p>
        </w:tc>
        <w:tc>
          <w:tcPr>
            <w:tcW w:w="1591" w:type="dxa"/>
            <w:vAlign w:val="top"/>
          </w:tcPr>
          <w:p w14:paraId="7DCEB967">
            <w:pPr>
              <w:pStyle w:val="67"/>
              <w:spacing w:before="288" w:line="240" w:lineRule="auto"/>
              <w:ind w:left="26"/>
              <w:rPr>
                <w:rFonts w:hint="eastAsia" w:ascii="仿宋" w:hAnsi="仿宋" w:eastAsia="仿宋" w:cs="仿宋"/>
              </w:rPr>
            </w:pPr>
            <w:r>
              <w:rPr>
                <w:rFonts w:hint="eastAsia" w:ascii="仿宋" w:hAnsi="仿宋" w:eastAsia="仿宋" w:cs="仿宋"/>
                <w:spacing w:val="1"/>
              </w:rPr>
              <w:t>9787519467708</w:t>
            </w:r>
          </w:p>
        </w:tc>
        <w:tc>
          <w:tcPr>
            <w:tcW w:w="2409" w:type="dxa"/>
            <w:vAlign w:val="top"/>
          </w:tcPr>
          <w:p w14:paraId="6A83F673">
            <w:pPr>
              <w:pStyle w:val="67"/>
              <w:spacing w:before="27" w:line="240" w:lineRule="auto"/>
              <w:ind w:left="28" w:right="80" w:firstLine="1"/>
              <w:jc w:val="both"/>
              <w:rPr>
                <w:rFonts w:hint="eastAsia" w:ascii="仿宋" w:hAnsi="仿宋" w:eastAsia="仿宋" w:cs="仿宋"/>
              </w:rPr>
            </w:pPr>
            <w:r>
              <w:rPr>
                <w:rFonts w:hint="eastAsia" w:ascii="仿宋" w:hAnsi="仿宋" w:eastAsia="仿宋" w:cs="仿宋"/>
              </w:rPr>
              <w:t>光明社科文库：教育生</w:t>
            </w:r>
            <w:r>
              <w:rPr>
                <w:rFonts w:hint="eastAsia" w:ascii="仿宋" w:hAnsi="仿宋" w:eastAsia="仿宋" w:cs="仿宋"/>
                <w:spacing w:val="1"/>
              </w:rPr>
              <w:t xml:space="preserve"> </w:t>
            </w:r>
            <w:r>
              <w:rPr>
                <w:rFonts w:hint="eastAsia" w:ascii="仿宋" w:hAnsi="仿宋" w:eastAsia="仿宋" w:cs="仿宋"/>
              </w:rPr>
              <w:t>态学视域下黔东南民族</w:t>
            </w:r>
            <w:r>
              <w:rPr>
                <w:rFonts w:hint="eastAsia" w:ascii="仿宋" w:hAnsi="仿宋" w:eastAsia="仿宋" w:cs="仿宋"/>
                <w:spacing w:val="1"/>
              </w:rPr>
              <w:t xml:space="preserve"> </w:t>
            </w:r>
            <w:r>
              <w:rPr>
                <w:rFonts w:hint="eastAsia" w:ascii="仿宋" w:hAnsi="仿宋" w:eastAsia="仿宋" w:cs="仿宋"/>
              </w:rPr>
              <w:t>学校苗汉双语教育研究</w:t>
            </w:r>
            <w:r>
              <w:rPr>
                <w:rFonts w:hint="eastAsia" w:ascii="仿宋" w:hAnsi="仿宋" w:eastAsia="仿宋" w:cs="仿宋"/>
                <w:spacing w:val="1"/>
              </w:rPr>
              <w:t xml:space="preserve"> </w:t>
            </w:r>
            <w:r>
              <w:rPr>
                <w:rFonts w:hint="eastAsia" w:ascii="仿宋" w:hAnsi="仿宋" w:eastAsia="仿宋" w:cs="仿宋"/>
                <w:spacing w:val="-2"/>
              </w:rPr>
              <w:t>（精装）</w:t>
            </w:r>
          </w:p>
        </w:tc>
        <w:tc>
          <w:tcPr>
            <w:tcW w:w="1027" w:type="dxa"/>
            <w:vAlign w:val="top"/>
          </w:tcPr>
          <w:p w14:paraId="7C009BDD">
            <w:pPr>
              <w:pStyle w:val="67"/>
              <w:spacing w:before="289"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3852162E">
            <w:pPr>
              <w:pStyle w:val="67"/>
              <w:spacing w:before="288"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26D8303">
            <w:pPr>
              <w:pStyle w:val="67"/>
              <w:spacing w:before="288"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1C23F9CF">
            <w:pPr>
              <w:pStyle w:val="67"/>
              <w:spacing w:before="288" w:line="240" w:lineRule="auto"/>
              <w:ind w:left="32"/>
              <w:rPr>
                <w:rFonts w:hint="eastAsia" w:ascii="仿宋" w:hAnsi="仿宋" w:eastAsia="仿宋" w:cs="仿宋"/>
              </w:rPr>
            </w:pPr>
            <w:r>
              <w:rPr>
                <w:rFonts w:hint="eastAsia" w:ascii="仿宋" w:hAnsi="仿宋" w:eastAsia="仿宋" w:cs="仿宋"/>
              </w:rPr>
              <w:t>G758.1</w:t>
            </w:r>
          </w:p>
        </w:tc>
        <w:tc>
          <w:tcPr>
            <w:tcW w:w="1000" w:type="dxa"/>
            <w:vAlign w:val="top"/>
          </w:tcPr>
          <w:p w14:paraId="20929E78">
            <w:pPr>
              <w:pStyle w:val="67"/>
              <w:spacing w:before="289" w:line="240" w:lineRule="auto"/>
              <w:ind w:left="38"/>
              <w:rPr>
                <w:rFonts w:hint="eastAsia" w:ascii="仿宋" w:hAnsi="仿宋" w:eastAsia="仿宋" w:cs="仿宋"/>
              </w:rPr>
            </w:pPr>
            <w:r>
              <w:rPr>
                <w:rFonts w:hint="eastAsia" w:ascii="仿宋" w:hAnsi="仿宋" w:eastAsia="仿宋" w:cs="仿宋"/>
                <w:spacing w:val="-4"/>
              </w:rPr>
              <w:t>吴斐</w:t>
            </w:r>
          </w:p>
        </w:tc>
        <w:tc>
          <w:tcPr>
            <w:tcW w:w="1574" w:type="dxa"/>
            <w:gridSpan w:val="2"/>
            <w:vAlign w:val="top"/>
          </w:tcPr>
          <w:p w14:paraId="76F9E299">
            <w:pPr>
              <w:pStyle w:val="67"/>
              <w:spacing w:before="289" w:line="240" w:lineRule="auto"/>
              <w:ind w:left="150"/>
              <w:rPr>
                <w:rFonts w:hint="eastAsia" w:ascii="仿宋" w:hAnsi="仿宋" w:eastAsia="仿宋" w:cs="仿宋"/>
              </w:rPr>
            </w:pPr>
            <w:r>
              <w:rPr>
                <w:rFonts w:hint="eastAsia" w:ascii="仿宋" w:hAnsi="仿宋" w:eastAsia="仿宋" w:cs="仿宋"/>
                <w:spacing w:val="-2"/>
              </w:rPr>
              <w:t>教育著作</w:t>
            </w:r>
          </w:p>
        </w:tc>
      </w:tr>
      <w:tr w14:paraId="33B5D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FF2E1A9">
            <w:pPr>
              <w:pStyle w:val="67"/>
              <w:spacing w:before="106" w:line="240" w:lineRule="auto"/>
              <w:ind w:left="139"/>
              <w:rPr>
                <w:rFonts w:hint="eastAsia" w:ascii="仿宋" w:hAnsi="仿宋" w:eastAsia="仿宋" w:cs="仿宋"/>
              </w:rPr>
            </w:pPr>
            <w:r>
              <w:rPr>
                <w:rFonts w:hint="eastAsia" w:ascii="仿宋" w:hAnsi="仿宋" w:eastAsia="仿宋" w:cs="仿宋"/>
                <w:spacing w:val="-4"/>
              </w:rPr>
              <w:t>1218</w:t>
            </w:r>
          </w:p>
        </w:tc>
        <w:tc>
          <w:tcPr>
            <w:tcW w:w="1591" w:type="dxa"/>
            <w:vAlign w:val="top"/>
          </w:tcPr>
          <w:p w14:paraId="047EF8CD">
            <w:pPr>
              <w:pStyle w:val="67"/>
              <w:spacing w:before="106" w:line="240" w:lineRule="auto"/>
              <w:ind w:left="26"/>
              <w:rPr>
                <w:rFonts w:hint="eastAsia" w:ascii="仿宋" w:hAnsi="仿宋" w:eastAsia="仿宋" w:cs="仿宋"/>
              </w:rPr>
            </w:pPr>
            <w:r>
              <w:rPr>
                <w:rFonts w:hint="eastAsia" w:ascii="仿宋" w:hAnsi="仿宋" w:eastAsia="仿宋" w:cs="仿宋"/>
                <w:spacing w:val="1"/>
              </w:rPr>
              <w:t>9787522850269</w:t>
            </w:r>
          </w:p>
        </w:tc>
        <w:tc>
          <w:tcPr>
            <w:tcW w:w="2409" w:type="dxa"/>
            <w:vAlign w:val="top"/>
          </w:tcPr>
          <w:p w14:paraId="745C3E1C">
            <w:pPr>
              <w:pStyle w:val="67"/>
              <w:spacing w:before="27" w:line="240" w:lineRule="auto"/>
              <w:ind w:left="29" w:right="81"/>
              <w:rPr>
                <w:rFonts w:hint="eastAsia" w:ascii="仿宋" w:hAnsi="仿宋" w:eastAsia="仿宋" w:cs="仿宋"/>
              </w:rPr>
            </w:pPr>
            <w:r>
              <w:rPr>
                <w:rFonts w:hint="eastAsia" w:ascii="仿宋" w:hAnsi="仿宋" w:eastAsia="仿宋" w:cs="仿宋"/>
              </w:rPr>
              <w:t>新时代世界文化教育发</w:t>
            </w:r>
            <w:r>
              <w:rPr>
                <w:rFonts w:hint="eastAsia" w:ascii="仿宋" w:hAnsi="仿宋" w:eastAsia="仿宋" w:cs="仿宋"/>
                <w:spacing w:val="1"/>
              </w:rPr>
              <w:t xml:space="preserve"> </w:t>
            </w:r>
            <w:r>
              <w:rPr>
                <w:rFonts w:hint="eastAsia" w:ascii="仿宋" w:hAnsi="仿宋" w:eastAsia="仿宋" w:cs="仿宋"/>
                <w:spacing w:val="-2"/>
              </w:rPr>
              <w:t>展（精装）</w:t>
            </w:r>
          </w:p>
        </w:tc>
        <w:tc>
          <w:tcPr>
            <w:tcW w:w="1027" w:type="dxa"/>
            <w:vAlign w:val="top"/>
          </w:tcPr>
          <w:p w14:paraId="756CEE9F">
            <w:pPr>
              <w:pStyle w:val="67"/>
              <w:spacing w:before="27" w:line="240" w:lineRule="auto"/>
              <w:ind w:left="31"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28" w:type="dxa"/>
            <w:vAlign w:val="top"/>
          </w:tcPr>
          <w:p w14:paraId="05A3EC5E">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21785379">
            <w:pPr>
              <w:pStyle w:val="67"/>
              <w:spacing w:before="106" w:line="240" w:lineRule="auto"/>
              <w:ind w:left="35"/>
              <w:rPr>
                <w:rFonts w:hint="eastAsia" w:ascii="仿宋" w:hAnsi="仿宋" w:eastAsia="仿宋" w:cs="仿宋"/>
              </w:rPr>
            </w:pPr>
            <w:r>
              <w:rPr>
                <w:rFonts w:hint="eastAsia" w:ascii="仿宋" w:hAnsi="仿宋" w:eastAsia="仿宋" w:cs="仿宋"/>
              </w:rPr>
              <w:t>2024-12-1</w:t>
            </w:r>
          </w:p>
        </w:tc>
        <w:tc>
          <w:tcPr>
            <w:tcW w:w="1082" w:type="dxa"/>
            <w:vAlign w:val="top"/>
          </w:tcPr>
          <w:p w14:paraId="3702344E">
            <w:pPr>
              <w:pStyle w:val="67"/>
              <w:spacing w:before="106" w:line="240" w:lineRule="auto"/>
              <w:ind w:left="32"/>
              <w:rPr>
                <w:rFonts w:hint="eastAsia" w:ascii="仿宋" w:hAnsi="仿宋" w:eastAsia="仿宋" w:cs="仿宋"/>
              </w:rPr>
            </w:pPr>
            <w:r>
              <w:rPr>
                <w:rFonts w:hint="eastAsia" w:ascii="仿宋" w:hAnsi="仿宋" w:eastAsia="仿宋" w:cs="仿宋"/>
              </w:rPr>
              <w:t>G749.1</w:t>
            </w:r>
          </w:p>
        </w:tc>
        <w:tc>
          <w:tcPr>
            <w:tcW w:w="1000" w:type="dxa"/>
            <w:vAlign w:val="top"/>
          </w:tcPr>
          <w:p w14:paraId="4D2E34A5">
            <w:pPr>
              <w:pStyle w:val="67"/>
              <w:spacing w:before="107" w:line="240" w:lineRule="auto"/>
              <w:ind w:left="40"/>
              <w:rPr>
                <w:rFonts w:hint="eastAsia" w:ascii="仿宋" w:hAnsi="仿宋" w:eastAsia="仿宋" w:cs="仿宋"/>
              </w:rPr>
            </w:pPr>
            <w:r>
              <w:rPr>
                <w:rFonts w:hint="eastAsia" w:ascii="仿宋" w:hAnsi="仿宋" w:eastAsia="仿宋" w:cs="仿宋"/>
                <w:spacing w:val="-3"/>
              </w:rPr>
              <w:t>贾益民</w:t>
            </w:r>
          </w:p>
        </w:tc>
        <w:tc>
          <w:tcPr>
            <w:tcW w:w="1574" w:type="dxa"/>
            <w:gridSpan w:val="2"/>
            <w:vAlign w:val="top"/>
          </w:tcPr>
          <w:p w14:paraId="1AF48347">
            <w:pPr>
              <w:pStyle w:val="67"/>
              <w:spacing w:before="107" w:line="240" w:lineRule="auto"/>
              <w:ind w:left="150"/>
              <w:rPr>
                <w:rFonts w:hint="eastAsia" w:ascii="仿宋" w:hAnsi="仿宋" w:eastAsia="仿宋" w:cs="仿宋"/>
              </w:rPr>
            </w:pPr>
            <w:r>
              <w:rPr>
                <w:rFonts w:hint="eastAsia" w:ascii="仿宋" w:hAnsi="仿宋" w:eastAsia="仿宋" w:cs="仿宋"/>
                <w:spacing w:val="-2"/>
              </w:rPr>
              <w:t>教育著作</w:t>
            </w:r>
          </w:p>
        </w:tc>
      </w:tr>
      <w:tr w14:paraId="5A1EA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648C7AF">
            <w:pPr>
              <w:pStyle w:val="67"/>
              <w:spacing w:before="107" w:line="240" w:lineRule="auto"/>
              <w:ind w:left="139"/>
              <w:rPr>
                <w:rFonts w:hint="eastAsia" w:ascii="仿宋" w:hAnsi="仿宋" w:eastAsia="仿宋" w:cs="仿宋"/>
              </w:rPr>
            </w:pPr>
            <w:r>
              <w:rPr>
                <w:rFonts w:hint="eastAsia" w:ascii="仿宋" w:hAnsi="仿宋" w:eastAsia="仿宋" w:cs="仿宋"/>
                <w:spacing w:val="-4"/>
              </w:rPr>
              <w:t>1219</w:t>
            </w:r>
          </w:p>
        </w:tc>
        <w:tc>
          <w:tcPr>
            <w:tcW w:w="1591" w:type="dxa"/>
            <w:vAlign w:val="top"/>
          </w:tcPr>
          <w:p w14:paraId="1F06D5D7">
            <w:pPr>
              <w:pStyle w:val="67"/>
              <w:spacing w:before="107" w:line="240" w:lineRule="auto"/>
              <w:ind w:left="26"/>
              <w:rPr>
                <w:rFonts w:hint="eastAsia" w:ascii="仿宋" w:hAnsi="仿宋" w:eastAsia="仿宋" w:cs="仿宋"/>
              </w:rPr>
            </w:pPr>
            <w:r>
              <w:rPr>
                <w:rFonts w:hint="eastAsia" w:ascii="仿宋" w:hAnsi="仿宋" w:eastAsia="仿宋" w:cs="仿宋"/>
                <w:spacing w:val="1"/>
              </w:rPr>
              <w:t>9787522708997</w:t>
            </w:r>
          </w:p>
        </w:tc>
        <w:tc>
          <w:tcPr>
            <w:tcW w:w="2409" w:type="dxa"/>
            <w:vAlign w:val="top"/>
          </w:tcPr>
          <w:p w14:paraId="7C91F330">
            <w:pPr>
              <w:pStyle w:val="67"/>
              <w:spacing w:before="28" w:line="240" w:lineRule="auto"/>
              <w:ind w:left="28" w:right="123" w:firstLine="1"/>
              <w:rPr>
                <w:rFonts w:hint="eastAsia" w:ascii="仿宋" w:hAnsi="仿宋" w:eastAsia="仿宋" w:cs="仿宋"/>
              </w:rPr>
            </w:pPr>
            <w:r>
              <w:rPr>
                <w:rFonts w:hint="eastAsia" w:ascii="仿宋" w:hAnsi="仿宋" w:eastAsia="仿宋" w:cs="仿宋"/>
                <w:spacing w:val="-5"/>
              </w:rPr>
              <w:t>杨效春乡村教育文集：</w:t>
            </w:r>
            <w:r>
              <w:rPr>
                <w:rFonts w:hint="eastAsia" w:ascii="仿宋" w:hAnsi="仿宋" w:eastAsia="仿宋" w:cs="仿宋"/>
                <w:spacing w:val="8"/>
              </w:rPr>
              <w:t xml:space="preserve"> </w:t>
            </w:r>
            <w:r>
              <w:rPr>
                <w:rFonts w:hint="eastAsia" w:ascii="仿宋" w:hAnsi="仿宋" w:eastAsia="仿宋" w:cs="仿宋"/>
                <w:spacing w:val="-2"/>
              </w:rPr>
              <w:t>全二册</w:t>
            </w:r>
          </w:p>
        </w:tc>
        <w:tc>
          <w:tcPr>
            <w:tcW w:w="1027" w:type="dxa"/>
            <w:vAlign w:val="top"/>
          </w:tcPr>
          <w:p w14:paraId="0C054859">
            <w:pPr>
              <w:pStyle w:val="67"/>
              <w:spacing w:before="28" w:line="240" w:lineRule="auto"/>
              <w:ind w:left="34" w:right="136" w:firstLine="11"/>
              <w:rPr>
                <w:rFonts w:hint="eastAsia" w:ascii="仿宋" w:hAnsi="仿宋" w:eastAsia="仿宋" w:cs="仿宋"/>
              </w:rPr>
            </w:pPr>
            <w:r>
              <w:rPr>
                <w:rFonts w:hint="eastAsia" w:ascii="仿宋" w:hAnsi="仿宋" w:eastAsia="仿宋" w:cs="仿宋"/>
                <w:spacing w:val="-4"/>
              </w:rPr>
              <w:t>中国社会科</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75CEE465">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7699273">
            <w:pPr>
              <w:pStyle w:val="67"/>
              <w:spacing w:before="107" w:line="240" w:lineRule="auto"/>
              <w:ind w:left="35"/>
              <w:rPr>
                <w:rFonts w:hint="eastAsia" w:ascii="仿宋" w:hAnsi="仿宋" w:eastAsia="仿宋" w:cs="仿宋"/>
              </w:rPr>
            </w:pPr>
            <w:r>
              <w:rPr>
                <w:rFonts w:hint="eastAsia" w:ascii="仿宋" w:hAnsi="仿宋" w:eastAsia="仿宋" w:cs="仿宋"/>
              </w:rPr>
              <w:t>2022-10-1</w:t>
            </w:r>
          </w:p>
        </w:tc>
        <w:tc>
          <w:tcPr>
            <w:tcW w:w="1082" w:type="dxa"/>
            <w:vAlign w:val="top"/>
          </w:tcPr>
          <w:p w14:paraId="5CE5E2EF">
            <w:pPr>
              <w:pStyle w:val="67"/>
              <w:spacing w:before="107" w:line="240" w:lineRule="auto"/>
              <w:ind w:left="32"/>
              <w:rPr>
                <w:rFonts w:hint="eastAsia" w:ascii="仿宋" w:hAnsi="仿宋" w:eastAsia="仿宋" w:cs="仿宋"/>
              </w:rPr>
            </w:pPr>
            <w:r>
              <w:rPr>
                <w:rFonts w:hint="eastAsia" w:ascii="仿宋" w:hAnsi="仿宋" w:eastAsia="仿宋" w:cs="仿宋"/>
                <w:spacing w:val="1"/>
              </w:rPr>
              <w:t>G729.29-53</w:t>
            </w:r>
          </w:p>
        </w:tc>
        <w:tc>
          <w:tcPr>
            <w:tcW w:w="1000" w:type="dxa"/>
            <w:vAlign w:val="top"/>
          </w:tcPr>
          <w:p w14:paraId="7A39707B">
            <w:pPr>
              <w:pStyle w:val="67"/>
              <w:spacing w:before="108" w:line="240" w:lineRule="auto"/>
              <w:ind w:left="38"/>
              <w:rPr>
                <w:rFonts w:hint="eastAsia" w:ascii="仿宋" w:hAnsi="仿宋" w:eastAsia="仿宋" w:cs="仿宋"/>
              </w:rPr>
            </w:pPr>
            <w:r>
              <w:rPr>
                <w:rFonts w:hint="eastAsia" w:ascii="仿宋" w:hAnsi="仿宋" w:eastAsia="仿宋" w:cs="仿宋"/>
                <w:spacing w:val="-2"/>
              </w:rPr>
              <w:t>杨效春</w:t>
            </w:r>
          </w:p>
        </w:tc>
        <w:tc>
          <w:tcPr>
            <w:tcW w:w="1574" w:type="dxa"/>
            <w:gridSpan w:val="2"/>
            <w:vAlign w:val="top"/>
          </w:tcPr>
          <w:p w14:paraId="48CF849F">
            <w:pPr>
              <w:pStyle w:val="67"/>
              <w:spacing w:before="108" w:line="240" w:lineRule="auto"/>
              <w:ind w:left="150"/>
              <w:rPr>
                <w:rFonts w:hint="eastAsia" w:ascii="仿宋" w:hAnsi="仿宋" w:eastAsia="仿宋" w:cs="仿宋"/>
              </w:rPr>
            </w:pPr>
            <w:r>
              <w:rPr>
                <w:rFonts w:hint="eastAsia" w:ascii="仿宋" w:hAnsi="仿宋" w:eastAsia="仿宋" w:cs="仿宋"/>
                <w:spacing w:val="-2"/>
              </w:rPr>
              <w:t>教育著作</w:t>
            </w:r>
          </w:p>
        </w:tc>
      </w:tr>
      <w:tr w14:paraId="08663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4FB12FA3">
            <w:pPr>
              <w:pStyle w:val="67"/>
              <w:spacing w:before="290" w:line="240" w:lineRule="auto"/>
              <w:ind w:left="139"/>
              <w:rPr>
                <w:rFonts w:hint="eastAsia" w:ascii="仿宋" w:hAnsi="仿宋" w:eastAsia="仿宋" w:cs="仿宋"/>
              </w:rPr>
            </w:pPr>
            <w:r>
              <w:rPr>
                <w:rFonts w:hint="eastAsia" w:ascii="仿宋" w:hAnsi="仿宋" w:eastAsia="仿宋" w:cs="仿宋"/>
                <w:spacing w:val="-4"/>
              </w:rPr>
              <w:t>1220</w:t>
            </w:r>
          </w:p>
        </w:tc>
        <w:tc>
          <w:tcPr>
            <w:tcW w:w="1591" w:type="dxa"/>
            <w:vAlign w:val="top"/>
          </w:tcPr>
          <w:p w14:paraId="6FABF3CC">
            <w:pPr>
              <w:pStyle w:val="67"/>
              <w:spacing w:before="290" w:line="240" w:lineRule="auto"/>
              <w:ind w:left="26"/>
              <w:rPr>
                <w:rFonts w:hint="eastAsia" w:ascii="仿宋" w:hAnsi="仿宋" w:eastAsia="仿宋" w:cs="仿宋"/>
              </w:rPr>
            </w:pPr>
            <w:r>
              <w:rPr>
                <w:rFonts w:hint="eastAsia" w:ascii="仿宋" w:hAnsi="仿宋" w:eastAsia="仿宋" w:cs="仿宋"/>
                <w:spacing w:val="1"/>
              </w:rPr>
              <w:t>9787302543695</w:t>
            </w:r>
          </w:p>
        </w:tc>
        <w:tc>
          <w:tcPr>
            <w:tcW w:w="2409" w:type="dxa"/>
            <w:vAlign w:val="top"/>
          </w:tcPr>
          <w:p w14:paraId="7CAF05AC">
            <w:pPr>
              <w:pStyle w:val="67"/>
              <w:spacing w:before="88" w:line="240" w:lineRule="auto"/>
              <w:ind w:left="28" w:right="71"/>
              <w:rPr>
                <w:rFonts w:hint="eastAsia" w:ascii="仿宋" w:hAnsi="仿宋" w:eastAsia="仿宋" w:cs="仿宋"/>
              </w:rPr>
            </w:pPr>
            <w:r>
              <w:rPr>
                <w:rFonts w:hint="eastAsia" w:ascii="仿宋" w:hAnsi="仿宋" w:eastAsia="仿宋" w:cs="仿宋"/>
                <w:spacing w:val="-4"/>
              </w:rPr>
              <w:t>服务</w:t>
            </w:r>
            <w:r>
              <w:rPr>
                <w:rFonts w:hint="eastAsia" w:ascii="仿宋" w:hAnsi="仿宋" w:eastAsia="仿宋" w:cs="仿宋"/>
                <w:spacing w:val="8"/>
              </w:rPr>
              <w:t xml:space="preserve">  </w:t>
            </w:r>
            <w:r>
              <w:rPr>
                <w:rFonts w:hint="eastAsia" w:ascii="仿宋" w:hAnsi="仿宋" w:eastAsia="仿宋" w:cs="仿宋"/>
                <w:spacing w:val="-4"/>
              </w:rPr>
              <w:t>创新</w:t>
            </w:r>
            <w:r>
              <w:rPr>
                <w:rFonts w:hint="eastAsia" w:ascii="仿宋" w:hAnsi="仿宋" w:eastAsia="仿宋" w:cs="仿宋"/>
                <w:spacing w:val="5"/>
              </w:rPr>
              <w:t xml:space="preserve">  </w:t>
            </w:r>
            <w:r>
              <w:rPr>
                <w:rFonts w:hint="eastAsia" w:ascii="仿宋" w:hAnsi="仿宋" w:eastAsia="仿宋" w:cs="仿宋"/>
                <w:spacing w:val="-4"/>
              </w:rPr>
              <w:t>特色</w:t>
            </w:r>
            <w:r>
              <w:rPr>
                <w:rFonts w:hint="eastAsia" w:ascii="仿宋" w:hAnsi="仿宋" w:eastAsia="仿宋" w:cs="仿宋"/>
                <w:spacing w:val="6"/>
              </w:rPr>
              <w:t xml:space="preserve">  </w:t>
            </w:r>
            <w:r>
              <w:rPr>
                <w:rFonts w:hint="eastAsia" w:ascii="仿宋" w:hAnsi="仿宋" w:eastAsia="仿宋" w:cs="仿宋"/>
                <w:spacing w:val="-4"/>
              </w:rPr>
              <w:t>开</w:t>
            </w:r>
            <w:r>
              <w:rPr>
                <w:rFonts w:hint="eastAsia" w:ascii="仿宋" w:hAnsi="仿宋" w:eastAsia="仿宋" w:cs="仿宋"/>
                <w:spacing w:val="1"/>
              </w:rPr>
              <w:t xml:space="preserve"> </w:t>
            </w:r>
            <w:r>
              <w:rPr>
                <w:rFonts w:hint="eastAsia" w:ascii="仿宋" w:hAnsi="仿宋" w:eastAsia="仿宋" w:cs="仿宋"/>
                <w:spacing w:val="-3"/>
              </w:rPr>
              <w:t>放</w:t>
            </w:r>
            <w:r>
              <w:rPr>
                <w:rFonts w:hint="eastAsia" w:ascii="仿宋" w:hAnsi="仿宋" w:eastAsia="仿宋" w:cs="仿宋"/>
                <w:spacing w:val="28"/>
              </w:rPr>
              <w:t xml:space="preserve"> </w:t>
            </w:r>
            <w:r>
              <w:rPr>
                <w:rFonts w:hint="eastAsia" w:ascii="仿宋" w:hAnsi="仿宋" w:eastAsia="仿宋" w:cs="仿宋"/>
                <w:spacing w:val="-3"/>
              </w:rPr>
              <w:t>中国高校现代远程</w:t>
            </w:r>
            <w:r>
              <w:rPr>
                <w:rFonts w:hint="eastAsia" w:ascii="仿宋" w:hAnsi="仿宋" w:eastAsia="仿宋" w:cs="仿宋"/>
              </w:rPr>
              <w:t xml:space="preserve">  </w:t>
            </w:r>
            <w:r>
              <w:rPr>
                <w:rFonts w:hint="eastAsia" w:ascii="仿宋" w:hAnsi="仿宋" w:eastAsia="仿宋" w:cs="仿宋"/>
                <w:spacing w:val="-1"/>
              </w:rPr>
              <w:t>教育试点探索集</w:t>
            </w:r>
          </w:p>
        </w:tc>
        <w:tc>
          <w:tcPr>
            <w:tcW w:w="1027" w:type="dxa"/>
            <w:vAlign w:val="top"/>
          </w:tcPr>
          <w:p w14:paraId="160D3248">
            <w:pPr>
              <w:pStyle w:val="67"/>
              <w:spacing w:before="291" w:line="240" w:lineRule="auto"/>
              <w:ind w:left="30"/>
              <w:rPr>
                <w:rFonts w:hint="eastAsia" w:ascii="仿宋" w:hAnsi="仿宋" w:eastAsia="仿宋" w:cs="仿宋"/>
              </w:rPr>
            </w:pPr>
            <w:r>
              <w:rPr>
                <w:rFonts w:hint="eastAsia" w:ascii="仿宋" w:hAnsi="仿宋" w:eastAsia="仿宋" w:cs="仿宋"/>
                <w:spacing w:val="-1"/>
              </w:rPr>
              <w:t>清华大学</w:t>
            </w:r>
          </w:p>
        </w:tc>
        <w:tc>
          <w:tcPr>
            <w:tcW w:w="528" w:type="dxa"/>
            <w:vAlign w:val="top"/>
          </w:tcPr>
          <w:p w14:paraId="36FC69A7">
            <w:pPr>
              <w:pStyle w:val="67"/>
              <w:spacing w:before="29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77A0BE7B">
            <w:pPr>
              <w:pStyle w:val="67"/>
              <w:spacing w:before="290" w:line="240" w:lineRule="auto"/>
              <w:ind w:left="35"/>
              <w:rPr>
                <w:rFonts w:hint="eastAsia" w:ascii="仿宋" w:hAnsi="仿宋" w:eastAsia="仿宋" w:cs="仿宋"/>
              </w:rPr>
            </w:pPr>
            <w:r>
              <w:rPr>
                <w:rFonts w:hint="eastAsia" w:ascii="仿宋" w:hAnsi="仿宋" w:eastAsia="仿宋" w:cs="仿宋"/>
              </w:rPr>
              <w:t>2020-5-1</w:t>
            </w:r>
          </w:p>
        </w:tc>
        <w:tc>
          <w:tcPr>
            <w:tcW w:w="1082" w:type="dxa"/>
            <w:vAlign w:val="top"/>
          </w:tcPr>
          <w:p w14:paraId="313F18A1">
            <w:pPr>
              <w:pStyle w:val="67"/>
              <w:spacing w:before="290" w:line="240" w:lineRule="auto"/>
              <w:ind w:left="32"/>
              <w:rPr>
                <w:rFonts w:hint="eastAsia" w:ascii="仿宋" w:hAnsi="仿宋" w:eastAsia="仿宋" w:cs="仿宋"/>
              </w:rPr>
            </w:pPr>
            <w:r>
              <w:rPr>
                <w:rFonts w:hint="eastAsia" w:ascii="仿宋" w:hAnsi="仿宋" w:eastAsia="仿宋" w:cs="仿宋"/>
                <w:spacing w:val="1"/>
              </w:rPr>
              <w:t>G729.21</w:t>
            </w:r>
          </w:p>
        </w:tc>
        <w:tc>
          <w:tcPr>
            <w:tcW w:w="1000" w:type="dxa"/>
            <w:vAlign w:val="top"/>
          </w:tcPr>
          <w:p w14:paraId="41E6CA90">
            <w:pPr>
              <w:pStyle w:val="67"/>
              <w:spacing w:before="29" w:line="240" w:lineRule="auto"/>
              <w:ind w:left="37"/>
              <w:rPr>
                <w:rFonts w:hint="eastAsia" w:ascii="仿宋" w:hAnsi="仿宋" w:eastAsia="仿宋" w:cs="仿宋"/>
              </w:rPr>
            </w:pPr>
            <w:r>
              <w:rPr>
                <w:rFonts w:hint="eastAsia" w:ascii="仿宋" w:hAnsi="仿宋" w:eastAsia="仿宋" w:cs="仿宋"/>
                <w:spacing w:val="-2"/>
              </w:rPr>
              <w:t>严继昌</w:t>
            </w:r>
            <w:r>
              <w:rPr>
                <w:rFonts w:hint="eastAsia" w:ascii="仿宋" w:hAnsi="仿宋" w:eastAsia="仿宋" w:cs="仿宋"/>
                <w:spacing w:val="7"/>
              </w:rPr>
              <w:t xml:space="preserve">  </w:t>
            </w:r>
            <w:r>
              <w:rPr>
                <w:rFonts w:hint="eastAsia" w:ascii="仿宋" w:hAnsi="仿宋" w:eastAsia="仿宋" w:cs="仿宋"/>
                <w:spacing w:val="-2"/>
              </w:rPr>
              <w:t>李</w:t>
            </w:r>
            <w:r>
              <w:rPr>
                <w:rFonts w:hint="eastAsia" w:ascii="仿宋" w:hAnsi="仿宋" w:eastAsia="仿宋" w:cs="仿宋"/>
              </w:rPr>
              <mc:AlternateContent>
                <mc:Choice Requires="wps">
                  <w:drawing>
                    <wp:anchor distT="0" distB="0" distL="114300" distR="114300" simplePos="0" relativeHeight="251673600" behindDoc="0" locked="0" layoutInCell="1" allowOverlap="1">
                      <wp:simplePos x="0" y="0"/>
                      <wp:positionH relativeFrom="rightMargin">
                        <wp:posOffset>-601980</wp:posOffset>
                      </wp:positionH>
                      <wp:positionV relativeFrom="topMargin">
                        <wp:posOffset>544830</wp:posOffset>
                      </wp:positionV>
                      <wp:extent cx="859155" cy="245110"/>
                      <wp:effectExtent l="0" t="0" r="0" b="0"/>
                      <wp:wrapNone/>
                      <wp:docPr id="13" name="文本框 13"/>
                      <wp:cNvGraphicFramePr/>
                      <a:graphic xmlns:a="http://schemas.openxmlformats.org/drawingml/2006/main">
                        <a:graphicData uri="http://schemas.microsoft.com/office/word/2010/wordprocessingShape">
                          <wps:wsp>
                            <wps:cNvSpPr txBox="1"/>
                            <wps:spPr>
                              <a:xfrm flipV="1">
                                <a:off x="0" y="0"/>
                                <a:ext cx="859155" cy="245110"/>
                              </a:xfrm>
                              <a:prstGeom prst="rect">
                                <a:avLst/>
                              </a:prstGeom>
                              <a:noFill/>
                              <a:ln>
                                <a:noFill/>
                              </a:ln>
                            </wps:spPr>
                            <wps:txbx>
                              <w:txbxContent>
                                <w:p w14:paraId="0D6FCB7D"/>
                              </w:txbxContent>
                            </wps:txbx>
                            <wps:bodyPr lIns="0" tIns="0" rIns="0" bIns="0" upright="1"/>
                          </wps:wsp>
                        </a:graphicData>
                      </a:graphic>
                    </wp:anchor>
                  </w:drawing>
                </mc:Choice>
                <mc:Fallback>
                  <w:pict>
                    <v:shape id="_x0000_s1026" o:spid="_x0000_s1026" o:spt="202" type="#_x0000_t202" style="position:absolute;left:0pt;flip:y;margin-left:2.25pt;margin-top:43.65pt;height:19.3pt;width:67.65pt;mso-position-horizontal-relative:page;mso-position-vertical-relative:page;z-index:251673600;mso-width-relative:page;mso-height-relative:page;" filled="f" stroked="f" coordsize="21600,21600" o:gfxdata="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CDMzW2AAAAAkBAAAPAAAAAAAAAAEAIAAAACIAAABkcnMvZG93bnJldi54&#10;bWxQSwECFAAUAAAACACHTuJAlERQOcEBAAB9AwAADgAAAAAAAAABACAAAAAnAQAAZHJzL2Uyb0Rv&#10;Yy54bWxQSwUGAAAAAAYABgBZAQAAWgUAAAAA&#10;">
                      <v:fill on="f" focussize="0,0"/>
                      <v:stroke on="f"/>
                      <v:imagedata o:title=""/>
                      <o:lock v:ext="edit" aspectratio="f"/>
                      <v:textbox inset="0mm,0mm,0mm,0mm">
                        <w:txbxContent>
                          <w:p w14:paraId="0D6FCB7D"/>
                        </w:txbxContent>
                      </v:textbox>
                    </v:shape>
                  </w:pict>
                </mc:Fallback>
              </mc:AlternateContent>
            </w:r>
            <w:r>
              <w:rPr>
                <w:rFonts w:hint="eastAsia" w:ascii="仿宋" w:hAnsi="仿宋" w:eastAsia="仿宋" w:cs="仿宋"/>
                <w:spacing w:val="-3"/>
              </w:rPr>
              <w:t>德芳</w:t>
            </w:r>
            <w:r>
              <w:rPr>
                <w:rFonts w:hint="eastAsia" w:ascii="仿宋" w:hAnsi="仿宋" w:eastAsia="仿宋" w:cs="仿宋"/>
                <w:spacing w:val="6"/>
              </w:rPr>
              <w:t xml:space="preserve">  </w:t>
            </w:r>
            <w:r>
              <w:rPr>
                <w:rFonts w:hint="eastAsia" w:ascii="仿宋" w:hAnsi="仿宋" w:eastAsia="仿宋" w:cs="仿宋"/>
                <w:spacing w:val="-3"/>
              </w:rPr>
              <w:t>侯建</w:t>
            </w:r>
            <w:r>
              <w:rPr>
                <w:rFonts w:hint="eastAsia" w:ascii="仿宋" w:hAnsi="仿宋" w:eastAsia="仿宋" w:cs="仿宋"/>
                <w:spacing w:val="-8"/>
              </w:rPr>
              <w:t>军</w:t>
            </w:r>
            <w:r>
              <w:rPr>
                <w:rFonts w:hint="eastAsia" w:ascii="仿宋" w:hAnsi="仿宋" w:eastAsia="仿宋" w:cs="仿宋"/>
                <w:spacing w:val="9"/>
              </w:rPr>
              <w:t xml:space="preserve">  </w:t>
            </w:r>
            <w:r>
              <w:rPr>
                <w:rFonts w:hint="eastAsia" w:ascii="仿宋" w:hAnsi="仿宋" w:eastAsia="仿宋" w:cs="仿宋"/>
                <w:spacing w:val="-8"/>
              </w:rPr>
              <w:t>陈庚</w:t>
            </w:r>
          </w:p>
        </w:tc>
        <w:tc>
          <w:tcPr>
            <w:tcW w:w="1574" w:type="dxa"/>
            <w:gridSpan w:val="2"/>
            <w:vAlign w:val="top"/>
          </w:tcPr>
          <w:p w14:paraId="66833AF2">
            <w:pPr>
              <w:pStyle w:val="67"/>
              <w:spacing w:before="291" w:line="240" w:lineRule="auto"/>
              <w:ind w:left="150"/>
              <w:rPr>
                <w:rFonts w:hint="eastAsia" w:ascii="仿宋" w:hAnsi="仿宋" w:eastAsia="仿宋" w:cs="仿宋"/>
              </w:rPr>
            </w:pPr>
            <w:r>
              <w:rPr>
                <w:rFonts w:hint="eastAsia" w:ascii="仿宋" w:hAnsi="仿宋" w:eastAsia="仿宋" w:cs="仿宋"/>
                <w:spacing w:val="-2"/>
              </w:rPr>
              <w:t>教育著作</w:t>
            </w:r>
          </w:p>
        </w:tc>
      </w:tr>
      <w:tr w14:paraId="0302D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5C32106">
            <w:pPr>
              <w:pStyle w:val="67"/>
              <w:spacing w:before="109" w:line="240" w:lineRule="auto"/>
              <w:ind w:left="139"/>
              <w:rPr>
                <w:rFonts w:hint="eastAsia" w:ascii="仿宋" w:hAnsi="仿宋" w:eastAsia="仿宋" w:cs="仿宋"/>
              </w:rPr>
            </w:pPr>
            <w:r>
              <w:rPr>
                <w:rFonts w:hint="eastAsia" w:ascii="仿宋" w:hAnsi="仿宋" w:eastAsia="仿宋" w:cs="仿宋"/>
                <w:spacing w:val="-4"/>
              </w:rPr>
              <w:t>1221</w:t>
            </w:r>
          </w:p>
        </w:tc>
        <w:tc>
          <w:tcPr>
            <w:tcW w:w="1591" w:type="dxa"/>
            <w:vAlign w:val="top"/>
          </w:tcPr>
          <w:p w14:paraId="34BD3832">
            <w:pPr>
              <w:pStyle w:val="67"/>
              <w:spacing w:before="108" w:line="240" w:lineRule="auto"/>
              <w:ind w:left="26"/>
              <w:rPr>
                <w:rFonts w:hint="eastAsia" w:ascii="仿宋" w:hAnsi="仿宋" w:eastAsia="仿宋" w:cs="仿宋"/>
              </w:rPr>
            </w:pPr>
            <w:r>
              <w:rPr>
                <w:rFonts w:hint="eastAsia" w:ascii="仿宋" w:hAnsi="仿宋" w:eastAsia="仿宋" w:cs="仿宋"/>
                <w:spacing w:val="1"/>
              </w:rPr>
              <w:t>9787565842535</w:t>
            </w:r>
          </w:p>
        </w:tc>
        <w:tc>
          <w:tcPr>
            <w:tcW w:w="2409" w:type="dxa"/>
            <w:vAlign w:val="top"/>
          </w:tcPr>
          <w:p w14:paraId="28BFE7F6">
            <w:pPr>
              <w:pStyle w:val="67"/>
              <w:spacing w:before="30" w:line="240" w:lineRule="auto"/>
              <w:ind w:left="33" w:right="81" w:hanging="4"/>
              <w:rPr>
                <w:rFonts w:hint="eastAsia" w:ascii="仿宋" w:hAnsi="仿宋" w:eastAsia="仿宋" w:cs="仿宋"/>
              </w:rPr>
            </w:pPr>
            <w:r>
              <w:rPr>
                <w:rFonts w:hint="eastAsia" w:ascii="仿宋" w:hAnsi="仿宋" w:eastAsia="仿宋" w:cs="仿宋"/>
              </w:rPr>
              <w:t>新时代成人高等教育转</w:t>
            </w:r>
            <w:r>
              <w:rPr>
                <w:rFonts w:hint="eastAsia" w:ascii="仿宋" w:hAnsi="仿宋" w:eastAsia="仿宋" w:cs="仿宋"/>
                <w:spacing w:val="1"/>
              </w:rPr>
              <w:t xml:space="preserve"> </w:t>
            </w:r>
            <w:r>
              <w:rPr>
                <w:rFonts w:hint="eastAsia" w:ascii="仿宋" w:hAnsi="仿宋" w:eastAsia="仿宋" w:cs="仿宋"/>
                <w:spacing w:val="-1"/>
              </w:rPr>
              <w:t>型发展路径探索</w:t>
            </w:r>
          </w:p>
        </w:tc>
        <w:tc>
          <w:tcPr>
            <w:tcW w:w="1027" w:type="dxa"/>
            <w:vAlign w:val="top"/>
          </w:tcPr>
          <w:p w14:paraId="54CA3EED">
            <w:pPr>
              <w:pStyle w:val="67"/>
              <w:spacing w:before="109" w:line="240" w:lineRule="auto"/>
              <w:ind w:left="32"/>
              <w:rPr>
                <w:rFonts w:hint="eastAsia" w:ascii="仿宋" w:hAnsi="仿宋" w:eastAsia="仿宋" w:cs="仿宋"/>
              </w:rPr>
            </w:pPr>
            <w:r>
              <w:rPr>
                <w:rFonts w:hint="eastAsia" w:ascii="仿宋" w:hAnsi="仿宋" w:eastAsia="仿宋" w:cs="仿宋"/>
                <w:spacing w:val="-2"/>
              </w:rPr>
              <w:t>汕头大学</w:t>
            </w:r>
          </w:p>
        </w:tc>
        <w:tc>
          <w:tcPr>
            <w:tcW w:w="528" w:type="dxa"/>
            <w:vAlign w:val="top"/>
          </w:tcPr>
          <w:p w14:paraId="71BF6C74">
            <w:pPr>
              <w:pStyle w:val="67"/>
              <w:spacing w:before="108"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42040824">
            <w:pPr>
              <w:pStyle w:val="67"/>
              <w:spacing w:before="108" w:line="240" w:lineRule="auto"/>
              <w:ind w:left="35"/>
              <w:rPr>
                <w:rFonts w:hint="eastAsia" w:ascii="仿宋" w:hAnsi="仿宋" w:eastAsia="仿宋" w:cs="仿宋"/>
              </w:rPr>
            </w:pPr>
            <w:r>
              <w:rPr>
                <w:rFonts w:hint="eastAsia" w:ascii="仿宋" w:hAnsi="仿宋" w:eastAsia="仿宋" w:cs="仿宋"/>
              </w:rPr>
              <w:t>2021-12-1</w:t>
            </w:r>
          </w:p>
        </w:tc>
        <w:tc>
          <w:tcPr>
            <w:tcW w:w="1082" w:type="dxa"/>
            <w:vAlign w:val="top"/>
          </w:tcPr>
          <w:p w14:paraId="3E4FD96B">
            <w:pPr>
              <w:pStyle w:val="67"/>
              <w:spacing w:before="108" w:line="240" w:lineRule="auto"/>
              <w:ind w:left="32"/>
              <w:rPr>
                <w:rFonts w:hint="eastAsia" w:ascii="仿宋" w:hAnsi="仿宋" w:eastAsia="仿宋" w:cs="仿宋"/>
              </w:rPr>
            </w:pPr>
            <w:r>
              <w:rPr>
                <w:rFonts w:hint="eastAsia" w:ascii="仿宋" w:hAnsi="仿宋" w:eastAsia="仿宋" w:cs="仿宋"/>
                <w:spacing w:val="1"/>
              </w:rPr>
              <w:t>G729.21</w:t>
            </w:r>
          </w:p>
        </w:tc>
        <w:tc>
          <w:tcPr>
            <w:tcW w:w="1000" w:type="dxa"/>
            <w:vAlign w:val="top"/>
          </w:tcPr>
          <w:p w14:paraId="40359F9F">
            <w:pPr>
              <w:pStyle w:val="67"/>
              <w:spacing w:before="109" w:line="240" w:lineRule="auto"/>
              <w:ind w:left="38"/>
              <w:rPr>
                <w:rFonts w:hint="eastAsia" w:ascii="仿宋" w:hAnsi="仿宋" w:eastAsia="仿宋" w:cs="仿宋"/>
              </w:rPr>
            </w:pPr>
            <w:r>
              <w:rPr>
                <w:rFonts w:hint="eastAsia" w:ascii="仿宋" w:hAnsi="仿宋" w:eastAsia="仿宋" w:cs="仿宋"/>
                <w:spacing w:val="-2"/>
              </w:rPr>
              <w:t>李晓辉</w:t>
            </w:r>
          </w:p>
        </w:tc>
        <w:tc>
          <w:tcPr>
            <w:tcW w:w="1574" w:type="dxa"/>
            <w:gridSpan w:val="2"/>
            <w:vAlign w:val="top"/>
          </w:tcPr>
          <w:p w14:paraId="6B0DE5FC">
            <w:pPr>
              <w:pStyle w:val="67"/>
              <w:spacing w:before="109" w:line="240" w:lineRule="auto"/>
              <w:ind w:left="150"/>
              <w:rPr>
                <w:rFonts w:hint="eastAsia" w:ascii="仿宋" w:hAnsi="仿宋" w:eastAsia="仿宋" w:cs="仿宋"/>
              </w:rPr>
            </w:pPr>
            <w:r>
              <w:rPr>
                <w:rFonts w:hint="eastAsia" w:ascii="仿宋" w:hAnsi="仿宋" w:eastAsia="仿宋" w:cs="仿宋"/>
                <w:spacing w:val="-2"/>
              </w:rPr>
              <w:t>教育著作</w:t>
            </w:r>
          </w:p>
        </w:tc>
      </w:tr>
      <w:tr w14:paraId="19A20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8AF9EE9">
            <w:pPr>
              <w:pStyle w:val="67"/>
              <w:spacing w:before="110" w:line="240" w:lineRule="auto"/>
              <w:ind w:left="139"/>
              <w:rPr>
                <w:rFonts w:hint="eastAsia" w:ascii="仿宋" w:hAnsi="仿宋" w:eastAsia="仿宋" w:cs="仿宋"/>
              </w:rPr>
            </w:pPr>
            <w:r>
              <w:rPr>
                <w:rFonts w:hint="eastAsia" w:ascii="仿宋" w:hAnsi="仿宋" w:eastAsia="仿宋" w:cs="仿宋"/>
                <w:spacing w:val="-4"/>
              </w:rPr>
              <w:t>1222</w:t>
            </w:r>
          </w:p>
        </w:tc>
        <w:tc>
          <w:tcPr>
            <w:tcW w:w="1591" w:type="dxa"/>
            <w:vAlign w:val="top"/>
          </w:tcPr>
          <w:p w14:paraId="1A3F5243">
            <w:pPr>
              <w:pStyle w:val="67"/>
              <w:spacing w:before="109" w:line="240" w:lineRule="auto"/>
              <w:ind w:left="26"/>
              <w:rPr>
                <w:rFonts w:hint="eastAsia" w:ascii="仿宋" w:hAnsi="仿宋" w:eastAsia="仿宋" w:cs="仿宋"/>
              </w:rPr>
            </w:pPr>
            <w:r>
              <w:rPr>
                <w:rFonts w:hint="eastAsia" w:ascii="仿宋" w:hAnsi="仿宋" w:eastAsia="仿宋" w:cs="仿宋"/>
                <w:spacing w:val="1"/>
              </w:rPr>
              <w:t>9787569284010</w:t>
            </w:r>
          </w:p>
        </w:tc>
        <w:tc>
          <w:tcPr>
            <w:tcW w:w="2409" w:type="dxa"/>
            <w:vAlign w:val="top"/>
          </w:tcPr>
          <w:p w14:paraId="4EA7C1F0">
            <w:pPr>
              <w:pStyle w:val="67"/>
              <w:spacing w:before="31" w:line="240" w:lineRule="auto"/>
              <w:ind w:left="28" w:right="81" w:firstLine="1"/>
              <w:rPr>
                <w:rFonts w:hint="eastAsia" w:ascii="仿宋" w:hAnsi="仿宋" w:eastAsia="仿宋" w:cs="仿宋"/>
              </w:rPr>
            </w:pPr>
            <w:r>
              <w:rPr>
                <w:rFonts w:hint="eastAsia" w:ascii="仿宋" w:hAnsi="仿宋" w:eastAsia="仿宋" w:cs="仿宋"/>
              </w:rPr>
              <w:t xml:space="preserve">成人教育学科建设的现 </w:t>
            </w:r>
            <w:r>
              <w:rPr>
                <w:rFonts w:hint="eastAsia" w:ascii="仿宋" w:hAnsi="仿宋" w:eastAsia="仿宋" w:cs="仿宋"/>
                <w:spacing w:val="-2"/>
              </w:rPr>
              <w:t>代视阈</w:t>
            </w:r>
          </w:p>
        </w:tc>
        <w:tc>
          <w:tcPr>
            <w:tcW w:w="1027" w:type="dxa"/>
            <w:vAlign w:val="top"/>
          </w:tcPr>
          <w:p w14:paraId="63F6B738">
            <w:pPr>
              <w:pStyle w:val="67"/>
              <w:spacing w:before="110"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0236B020">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922C70D">
            <w:pPr>
              <w:pStyle w:val="67"/>
              <w:spacing w:before="109"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00E9DF2E">
            <w:pPr>
              <w:pStyle w:val="67"/>
              <w:spacing w:before="109" w:line="240" w:lineRule="auto"/>
              <w:ind w:left="32"/>
              <w:rPr>
                <w:rFonts w:hint="eastAsia" w:ascii="仿宋" w:hAnsi="仿宋" w:eastAsia="仿宋" w:cs="仿宋"/>
              </w:rPr>
            </w:pPr>
            <w:r>
              <w:rPr>
                <w:rFonts w:hint="eastAsia" w:ascii="仿宋" w:hAnsi="仿宋" w:eastAsia="仿宋" w:cs="仿宋"/>
              </w:rPr>
              <w:t>G729.2</w:t>
            </w:r>
          </w:p>
        </w:tc>
        <w:tc>
          <w:tcPr>
            <w:tcW w:w="1000" w:type="dxa"/>
            <w:vAlign w:val="top"/>
          </w:tcPr>
          <w:p w14:paraId="2934CC39">
            <w:pPr>
              <w:pStyle w:val="67"/>
              <w:spacing w:before="110" w:line="240" w:lineRule="auto"/>
              <w:ind w:left="41"/>
              <w:rPr>
                <w:rFonts w:hint="eastAsia" w:ascii="仿宋" w:hAnsi="仿宋" w:eastAsia="仿宋" w:cs="仿宋"/>
              </w:rPr>
            </w:pPr>
            <w:r>
              <w:rPr>
                <w:rFonts w:hint="eastAsia" w:ascii="仿宋" w:hAnsi="仿宋" w:eastAsia="仿宋" w:cs="仿宋"/>
                <w:spacing w:val="-3"/>
              </w:rPr>
              <w:t>郭荔宁</w:t>
            </w:r>
          </w:p>
        </w:tc>
        <w:tc>
          <w:tcPr>
            <w:tcW w:w="1574" w:type="dxa"/>
            <w:gridSpan w:val="2"/>
            <w:vAlign w:val="top"/>
          </w:tcPr>
          <w:p w14:paraId="1C9BAFD9">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734A3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2" w:hRule="atLeast"/>
        </w:trPr>
        <w:tc>
          <w:tcPr>
            <w:tcW w:w="618" w:type="dxa"/>
            <w:vAlign w:val="top"/>
          </w:tcPr>
          <w:p w14:paraId="1DC57185">
            <w:pPr>
              <w:pStyle w:val="67"/>
              <w:spacing w:before="109" w:line="240" w:lineRule="auto"/>
              <w:ind w:left="139"/>
              <w:rPr>
                <w:rFonts w:hint="eastAsia" w:ascii="仿宋" w:hAnsi="仿宋" w:eastAsia="仿宋" w:cs="仿宋"/>
              </w:rPr>
            </w:pPr>
            <w:r>
              <w:rPr>
                <w:rFonts w:hint="eastAsia" w:ascii="仿宋" w:hAnsi="仿宋" w:eastAsia="仿宋" w:cs="仿宋"/>
                <w:spacing w:val="-4"/>
              </w:rPr>
              <w:t>1223</w:t>
            </w:r>
          </w:p>
        </w:tc>
        <w:tc>
          <w:tcPr>
            <w:tcW w:w="1591" w:type="dxa"/>
            <w:vAlign w:val="top"/>
          </w:tcPr>
          <w:p w14:paraId="75EFAEB2">
            <w:pPr>
              <w:pStyle w:val="67"/>
              <w:spacing w:before="109" w:line="240" w:lineRule="auto"/>
              <w:ind w:left="26"/>
              <w:rPr>
                <w:rFonts w:hint="eastAsia" w:ascii="仿宋" w:hAnsi="仿宋" w:eastAsia="仿宋" w:cs="仿宋"/>
              </w:rPr>
            </w:pPr>
            <w:r>
              <w:rPr>
                <w:rFonts w:hint="eastAsia" w:ascii="仿宋" w:hAnsi="仿宋" w:eastAsia="仿宋" w:cs="仿宋"/>
                <w:spacing w:val="1"/>
              </w:rPr>
              <w:t>9787533497385</w:t>
            </w:r>
          </w:p>
        </w:tc>
        <w:tc>
          <w:tcPr>
            <w:tcW w:w="2409" w:type="dxa"/>
            <w:vAlign w:val="top"/>
          </w:tcPr>
          <w:p w14:paraId="537D818B">
            <w:pPr>
              <w:pStyle w:val="67"/>
              <w:spacing w:before="31" w:line="240" w:lineRule="auto"/>
              <w:ind w:left="30" w:right="123" w:firstLine="8"/>
              <w:rPr>
                <w:rFonts w:hint="eastAsia" w:ascii="仿宋" w:hAnsi="仿宋" w:eastAsia="仿宋" w:cs="仿宋"/>
              </w:rPr>
            </w:pPr>
            <w:r>
              <w:rPr>
                <w:rFonts w:hint="eastAsia" w:ascii="仿宋" w:hAnsi="仿宋" w:eastAsia="仿宋" w:cs="仿宋"/>
                <w:spacing w:val="-5"/>
              </w:rPr>
              <w:t>当代中国教育学术史：</w:t>
            </w:r>
            <w:r>
              <w:rPr>
                <w:rFonts w:hint="eastAsia" w:ascii="仿宋" w:hAnsi="仿宋" w:eastAsia="仿宋" w:cs="仿宋"/>
              </w:rPr>
              <w:t xml:space="preserve"> </w:t>
            </w:r>
            <w:r>
              <w:rPr>
                <w:rFonts w:hint="eastAsia" w:ascii="仿宋" w:hAnsi="仿宋" w:eastAsia="仿宋" w:cs="仿宋"/>
                <w:spacing w:val="-1"/>
              </w:rPr>
              <w:t>成人教育研究</w:t>
            </w:r>
          </w:p>
        </w:tc>
        <w:tc>
          <w:tcPr>
            <w:tcW w:w="1027" w:type="dxa"/>
            <w:vAlign w:val="top"/>
          </w:tcPr>
          <w:p w14:paraId="58EC7494">
            <w:pPr>
              <w:pStyle w:val="67"/>
              <w:spacing w:before="110" w:line="240" w:lineRule="auto"/>
              <w:ind w:left="30"/>
              <w:rPr>
                <w:rFonts w:hint="eastAsia" w:ascii="仿宋" w:hAnsi="仿宋" w:eastAsia="仿宋" w:cs="仿宋"/>
              </w:rPr>
            </w:pPr>
            <w:r>
              <w:rPr>
                <w:rFonts w:hint="eastAsia" w:ascii="仿宋" w:hAnsi="仿宋" w:eastAsia="仿宋" w:cs="仿宋"/>
                <w:spacing w:val="-1"/>
              </w:rPr>
              <w:t>福建教育</w:t>
            </w:r>
          </w:p>
        </w:tc>
        <w:tc>
          <w:tcPr>
            <w:tcW w:w="528" w:type="dxa"/>
            <w:vAlign w:val="top"/>
          </w:tcPr>
          <w:p w14:paraId="1AF05196">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C05D7BA">
            <w:pPr>
              <w:pStyle w:val="67"/>
              <w:spacing w:before="109"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07EDEED5">
            <w:pPr>
              <w:pStyle w:val="67"/>
              <w:spacing w:before="109" w:line="240" w:lineRule="auto"/>
              <w:ind w:left="32"/>
              <w:rPr>
                <w:rFonts w:hint="eastAsia" w:ascii="仿宋" w:hAnsi="仿宋" w:eastAsia="仿宋" w:cs="仿宋"/>
                <w:sz w:val="22"/>
                <w:szCs w:val="22"/>
              </w:rPr>
            </w:pPr>
            <w:r>
              <w:rPr>
                <w:rFonts w:hint="eastAsia" w:ascii="仿宋" w:hAnsi="仿宋" w:eastAsia="仿宋" w:cs="仿宋"/>
                <w:sz w:val="22"/>
                <w:szCs w:val="22"/>
              </w:rPr>
              <w:t>G729.2</w:t>
            </w:r>
          </w:p>
        </w:tc>
        <w:tc>
          <w:tcPr>
            <w:tcW w:w="1000" w:type="dxa"/>
            <w:vAlign w:val="top"/>
          </w:tcPr>
          <w:p w14:paraId="66FA8ECF">
            <w:pPr>
              <w:pStyle w:val="67"/>
              <w:spacing w:before="9" w:line="240" w:lineRule="auto"/>
              <w:ind w:left="36"/>
              <w:rPr>
                <w:rFonts w:hint="eastAsia" w:ascii="仿宋" w:hAnsi="仿宋" w:eastAsia="仿宋" w:cs="仿宋"/>
                <w:sz w:val="22"/>
                <w:szCs w:val="22"/>
              </w:rPr>
            </w:pPr>
            <w:r>
              <w:rPr>
                <w:rFonts w:hint="eastAsia" w:ascii="仿宋" w:hAnsi="仿宋" w:eastAsia="仿宋" w:cs="仿宋"/>
                <w:sz w:val="22"/>
                <w:szCs w:val="22"/>
              </w:rPr>
              <w:t>乐传永  孙立新</w:t>
            </w:r>
          </w:p>
        </w:tc>
        <w:tc>
          <w:tcPr>
            <w:tcW w:w="1574" w:type="dxa"/>
            <w:gridSpan w:val="2"/>
            <w:vAlign w:val="top"/>
          </w:tcPr>
          <w:p w14:paraId="6C71A8BC">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4799B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FCCE180">
            <w:pPr>
              <w:pStyle w:val="67"/>
              <w:spacing w:before="110" w:line="240" w:lineRule="auto"/>
              <w:ind w:left="139"/>
              <w:rPr>
                <w:rFonts w:hint="eastAsia" w:ascii="仿宋" w:hAnsi="仿宋" w:eastAsia="仿宋" w:cs="仿宋"/>
              </w:rPr>
            </w:pPr>
            <w:r>
              <w:rPr>
                <w:rFonts w:hint="eastAsia" w:ascii="仿宋" w:hAnsi="仿宋" w:eastAsia="仿宋" w:cs="仿宋"/>
                <w:spacing w:val="-4"/>
              </w:rPr>
              <w:t>1224</w:t>
            </w:r>
          </w:p>
        </w:tc>
        <w:tc>
          <w:tcPr>
            <w:tcW w:w="1591" w:type="dxa"/>
            <w:vAlign w:val="top"/>
          </w:tcPr>
          <w:p w14:paraId="349DCA4F">
            <w:pPr>
              <w:pStyle w:val="67"/>
              <w:spacing w:before="109" w:line="240" w:lineRule="auto"/>
              <w:ind w:left="26"/>
              <w:rPr>
                <w:rFonts w:hint="eastAsia" w:ascii="仿宋" w:hAnsi="仿宋" w:eastAsia="仿宋" w:cs="仿宋"/>
              </w:rPr>
            </w:pPr>
            <w:r>
              <w:rPr>
                <w:rFonts w:hint="eastAsia" w:ascii="仿宋" w:hAnsi="仿宋" w:eastAsia="仿宋" w:cs="仿宋"/>
                <w:spacing w:val="1"/>
              </w:rPr>
              <w:t>9787563982417</w:t>
            </w:r>
          </w:p>
        </w:tc>
        <w:tc>
          <w:tcPr>
            <w:tcW w:w="2409" w:type="dxa"/>
            <w:vAlign w:val="top"/>
          </w:tcPr>
          <w:p w14:paraId="1CEEFA2D">
            <w:pPr>
              <w:pStyle w:val="67"/>
              <w:spacing w:before="31" w:line="240" w:lineRule="auto"/>
              <w:ind w:left="31" w:right="81" w:hanging="3"/>
              <w:rPr>
                <w:rFonts w:hint="eastAsia" w:ascii="仿宋" w:hAnsi="仿宋" w:eastAsia="仿宋" w:cs="仿宋"/>
              </w:rPr>
            </w:pPr>
            <w:r>
              <w:rPr>
                <w:rFonts w:hint="eastAsia" w:ascii="仿宋" w:hAnsi="仿宋" w:eastAsia="仿宋" w:cs="仿宋"/>
              </w:rPr>
              <w:t>远程教育教学模式改革</w:t>
            </w:r>
            <w:r>
              <w:rPr>
                <w:rFonts w:hint="eastAsia" w:ascii="仿宋" w:hAnsi="仿宋" w:eastAsia="仿宋" w:cs="仿宋"/>
                <w:spacing w:val="1"/>
              </w:rPr>
              <w:t xml:space="preserve"> </w:t>
            </w:r>
            <w:r>
              <w:rPr>
                <w:rFonts w:hint="eastAsia" w:ascii="仿宋" w:hAnsi="仿宋" w:eastAsia="仿宋" w:cs="仿宋"/>
                <w:spacing w:val="-1"/>
              </w:rPr>
              <w:t>与教学团队建设研究</w:t>
            </w:r>
          </w:p>
        </w:tc>
        <w:tc>
          <w:tcPr>
            <w:tcW w:w="1027" w:type="dxa"/>
            <w:vAlign w:val="top"/>
          </w:tcPr>
          <w:p w14:paraId="3F402847">
            <w:pPr>
              <w:pStyle w:val="67"/>
              <w:spacing w:before="31"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066321ED">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EEFFBBE">
            <w:pPr>
              <w:pStyle w:val="67"/>
              <w:spacing w:before="109"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31D49A96">
            <w:pPr>
              <w:pStyle w:val="67"/>
              <w:spacing w:before="109" w:line="240" w:lineRule="auto"/>
              <w:ind w:left="32"/>
              <w:rPr>
                <w:rFonts w:hint="eastAsia" w:ascii="仿宋" w:hAnsi="仿宋" w:eastAsia="仿宋" w:cs="仿宋"/>
              </w:rPr>
            </w:pPr>
            <w:r>
              <w:rPr>
                <w:rFonts w:hint="eastAsia" w:ascii="仿宋" w:hAnsi="仿宋" w:eastAsia="仿宋" w:cs="仿宋"/>
              </w:rPr>
              <w:t>G729.2</w:t>
            </w:r>
          </w:p>
        </w:tc>
        <w:tc>
          <w:tcPr>
            <w:tcW w:w="1000" w:type="dxa"/>
            <w:vAlign w:val="top"/>
          </w:tcPr>
          <w:p w14:paraId="278E1388">
            <w:pPr>
              <w:pStyle w:val="67"/>
              <w:spacing w:before="110" w:line="240" w:lineRule="auto"/>
              <w:ind w:left="37"/>
              <w:rPr>
                <w:rFonts w:hint="eastAsia" w:ascii="仿宋" w:hAnsi="仿宋" w:eastAsia="仿宋" w:cs="仿宋"/>
              </w:rPr>
            </w:pPr>
            <w:r>
              <w:rPr>
                <w:rFonts w:hint="eastAsia" w:ascii="仿宋" w:hAnsi="仿宋" w:eastAsia="仿宋" w:cs="仿宋"/>
                <w:spacing w:val="-2"/>
              </w:rPr>
              <w:t>严瑞芳</w:t>
            </w:r>
          </w:p>
        </w:tc>
        <w:tc>
          <w:tcPr>
            <w:tcW w:w="1574" w:type="dxa"/>
            <w:gridSpan w:val="2"/>
            <w:vAlign w:val="top"/>
          </w:tcPr>
          <w:p w14:paraId="5869A6B5">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366C6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AB02D7F">
            <w:pPr>
              <w:pStyle w:val="67"/>
              <w:spacing w:before="109" w:line="240" w:lineRule="auto"/>
              <w:ind w:left="139"/>
              <w:rPr>
                <w:rFonts w:hint="eastAsia" w:ascii="仿宋" w:hAnsi="仿宋" w:eastAsia="仿宋" w:cs="仿宋"/>
              </w:rPr>
            </w:pPr>
            <w:r>
              <w:rPr>
                <w:rFonts w:hint="eastAsia" w:ascii="仿宋" w:hAnsi="仿宋" w:eastAsia="仿宋" w:cs="仿宋"/>
                <w:spacing w:val="-4"/>
              </w:rPr>
              <w:t>1225</w:t>
            </w:r>
          </w:p>
        </w:tc>
        <w:tc>
          <w:tcPr>
            <w:tcW w:w="1591" w:type="dxa"/>
            <w:vAlign w:val="top"/>
          </w:tcPr>
          <w:p w14:paraId="7CDADA7F">
            <w:pPr>
              <w:pStyle w:val="67"/>
              <w:spacing w:before="109" w:line="240" w:lineRule="auto"/>
              <w:ind w:left="26"/>
              <w:rPr>
                <w:rFonts w:hint="eastAsia" w:ascii="仿宋" w:hAnsi="仿宋" w:eastAsia="仿宋" w:cs="仿宋"/>
              </w:rPr>
            </w:pPr>
            <w:r>
              <w:rPr>
                <w:rFonts w:hint="eastAsia" w:ascii="仿宋" w:hAnsi="仿宋" w:eastAsia="仿宋" w:cs="仿宋"/>
                <w:spacing w:val="1"/>
              </w:rPr>
              <w:t>9787230049047</w:t>
            </w:r>
          </w:p>
        </w:tc>
        <w:tc>
          <w:tcPr>
            <w:tcW w:w="2409" w:type="dxa"/>
            <w:vAlign w:val="top"/>
          </w:tcPr>
          <w:p w14:paraId="054F647A">
            <w:pPr>
              <w:pStyle w:val="67"/>
              <w:spacing w:before="31" w:line="240" w:lineRule="auto"/>
              <w:ind w:left="33" w:right="81" w:hanging="4"/>
              <w:rPr>
                <w:rFonts w:hint="eastAsia" w:ascii="仿宋" w:hAnsi="仿宋" w:eastAsia="仿宋" w:cs="仿宋"/>
              </w:rPr>
            </w:pPr>
            <w:r>
              <w:rPr>
                <w:rFonts w:hint="eastAsia" w:ascii="仿宋" w:hAnsi="仿宋" w:eastAsia="仿宋" w:cs="仿宋"/>
              </w:rPr>
              <w:t>开放教育实践课程教学</w:t>
            </w:r>
            <w:r>
              <w:rPr>
                <w:rFonts w:hint="eastAsia" w:ascii="仿宋" w:hAnsi="仿宋" w:eastAsia="仿宋" w:cs="仿宋"/>
                <w:spacing w:val="1"/>
              </w:rPr>
              <w:t xml:space="preserve"> </w:t>
            </w:r>
            <w:r>
              <w:rPr>
                <w:rFonts w:hint="eastAsia" w:ascii="仿宋" w:hAnsi="仿宋" w:eastAsia="仿宋" w:cs="仿宋"/>
                <w:spacing w:val="-1"/>
              </w:rPr>
              <w:t>改革研究与实践</w:t>
            </w:r>
          </w:p>
        </w:tc>
        <w:tc>
          <w:tcPr>
            <w:tcW w:w="1027" w:type="dxa"/>
            <w:vAlign w:val="top"/>
          </w:tcPr>
          <w:p w14:paraId="00D16AC5">
            <w:pPr>
              <w:pStyle w:val="67"/>
              <w:spacing w:before="110"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11F5E89C">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DA7C12D">
            <w:pPr>
              <w:pStyle w:val="67"/>
              <w:spacing w:before="109"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5F6400D7">
            <w:pPr>
              <w:pStyle w:val="67"/>
              <w:spacing w:before="109" w:line="240" w:lineRule="auto"/>
              <w:ind w:left="32"/>
              <w:rPr>
                <w:rFonts w:hint="eastAsia" w:ascii="仿宋" w:hAnsi="仿宋" w:eastAsia="仿宋" w:cs="仿宋"/>
              </w:rPr>
            </w:pPr>
            <w:r>
              <w:rPr>
                <w:rFonts w:hint="eastAsia" w:ascii="仿宋" w:hAnsi="仿宋" w:eastAsia="仿宋" w:cs="仿宋"/>
              </w:rPr>
              <w:t>G728</w:t>
            </w:r>
          </w:p>
        </w:tc>
        <w:tc>
          <w:tcPr>
            <w:tcW w:w="1000" w:type="dxa"/>
            <w:vAlign w:val="top"/>
          </w:tcPr>
          <w:p w14:paraId="72F34A00">
            <w:pPr>
              <w:pStyle w:val="67"/>
              <w:spacing w:before="110" w:line="240" w:lineRule="auto"/>
              <w:ind w:left="38"/>
              <w:rPr>
                <w:rFonts w:hint="eastAsia" w:ascii="仿宋" w:hAnsi="仿宋" w:eastAsia="仿宋" w:cs="仿宋"/>
              </w:rPr>
            </w:pPr>
            <w:r>
              <w:rPr>
                <w:rFonts w:hint="eastAsia" w:ascii="仿宋" w:hAnsi="仿宋" w:eastAsia="仿宋" w:cs="仿宋"/>
                <w:spacing w:val="-2"/>
              </w:rPr>
              <w:t>李学华</w:t>
            </w:r>
          </w:p>
        </w:tc>
        <w:tc>
          <w:tcPr>
            <w:tcW w:w="1574" w:type="dxa"/>
            <w:gridSpan w:val="2"/>
            <w:vAlign w:val="top"/>
          </w:tcPr>
          <w:p w14:paraId="721F9E7C">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14E4A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6BDA61D">
            <w:pPr>
              <w:pStyle w:val="67"/>
              <w:spacing w:before="200" w:line="240" w:lineRule="auto"/>
              <w:ind w:left="139"/>
              <w:rPr>
                <w:rFonts w:hint="eastAsia" w:ascii="仿宋" w:hAnsi="仿宋" w:eastAsia="仿宋" w:cs="仿宋"/>
              </w:rPr>
            </w:pPr>
            <w:r>
              <w:rPr>
                <w:rFonts w:hint="eastAsia" w:ascii="仿宋" w:hAnsi="仿宋" w:eastAsia="仿宋" w:cs="仿宋"/>
                <w:spacing w:val="-4"/>
              </w:rPr>
              <w:t>1226</w:t>
            </w:r>
          </w:p>
        </w:tc>
        <w:tc>
          <w:tcPr>
            <w:tcW w:w="1591" w:type="dxa"/>
            <w:vAlign w:val="top"/>
          </w:tcPr>
          <w:p w14:paraId="6ABA896B">
            <w:pPr>
              <w:pStyle w:val="67"/>
              <w:spacing w:before="200" w:line="240" w:lineRule="auto"/>
              <w:ind w:left="26"/>
              <w:rPr>
                <w:rFonts w:hint="eastAsia" w:ascii="仿宋" w:hAnsi="仿宋" w:eastAsia="仿宋" w:cs="仿宋"/>
              </w:rPr>
            </w:pPr>
            <w:r>
              <w:rPr>
                <w:rFonts w:hint="eastAsia" w:ascii="仿宋" w:hAnsi="仿宋" w:eastAsia="仿宋" w:cs="仿宋"/>
                <w:spacing w:val="1"/>
              </w:rPr>
              <w:t>9787300320144</w:t>
            </w:r>
          </w:p>
        </w:tc>
        <w:tc>
          <w:tcPr>
            <w:tcW w:w="2409" w:type="dxa"/>
            <w:vAlign w:val="top"/>
          </w:tcPr>
          <w:p w14:paraId="0A3D738D">
            <w:pPr>
              <w:pStyle w:val="67"/>
              <w:spacing w:before="30" w:line="240" w:lineRule="auto"/>
              <w:ind w:left="30" w:right="81" w:firstLine="13"/>
              <w:jc w:val="both"/>
              <w:rPr>
                <w:rFonts w:hint="eastAsia" w:ascii="仿宋" w:hAnsi="仿宋" w:eastAsia="仿宋" w:cs="仿宋"/>
              </w:rPr>
            </w:pPr>
            <w:r>
              <w:rPr>
                <w:rFonts w:hint="eastAsia" w:ascii="仿宋" w:hAnsi="仿宋" w:eastAsia="仿宋" w:cs="仿宋"/>
                <w:spacing w:val="-2"/>
              </w:rPr>
              <w:t>中国共产党百年教育理</w:t>
            </w:r>
            <w:r>
              <w:rPr>
                <w:rFonts w:hint="eastAsia" w:ascii="仿宋" w:hAnsi="仿宋" w:eastAsia="仿宋" w:cs="仿宋"/>
                <w:spacing w:val="6"/>
              </w:rPr>
              <w:t xml:space="preserve"> </w:t>
            </w:r>
            <w:r>
              <w:rPr>
                <w:rFonts w:hint="eastAsia" w:ascii="仿宋" w:hAnsi="仿宋" w:eastAsia="仿宋" w:cs="仿宋"/>
              </w:rPr>
              <w:t xml:space="preserve">论与实践研究丛书：干 </w:t>
            </w:r>
            <w:r>
              <w:rPr>
                <w:rFonts w:hint="eastAsia" w:ascii="仿宋" w:hAnsi="仿宋" w:eastAsia="仿宋" w:cs="仿宋"/>
                <w:spacing w:val="-2"/>
              </w:rPr>
              <w:t>部教育</w:t>
            </w:r>
          </w:p>
        </w:tc>
        <w:tc>
          <w:tcPr>
            <w:tcW w:w="1027" w:type="dxa"/>
            <w:vAlign w:val="top"/>
          </w:tcPr>
          <w:p w14:paraId="4A1077F2">
            <w:pPr>
              <w:pStyle w:val="67"/>
              <w:spacing w:before="99" w:line="240" w:lineRule="auto"/>
              <w:ind w:left="34" w:right="136" w:firstLine="11"/>
              <w:rPr>
                <w:rFonts w:hint="eastAsia" w:ascii="仿宋" w:hAnsi="仿宋" w:eastAsia="仿宋" w:cs="仿宋"/>
              </w:rPr>
            </w:pPr>
            <w:r>
              <w:rPr>
                <w:rFonts w:hint="eastAsia" w:ascii="仿宋" w:hAnsi="仿宋" w:eastAsia="仿宋" w:cs="仿宋"/>
                <w:spacing w:val="-4"/>
              </w:rPr>
              <w:t>中国人民大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65AAC31">
            <w:pPr>
              <w:pStyle w:val="67"/>
              <w:spacing w:before="20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AA3DD4B">
            <w:pPr>
              <w:pStyle w:val="67"/>
              <w:spacing w:before="200"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6624BE48">
            <w:pPr>
              <w:pStyle w:val="67"/>
              <w:spacing w:before="200" w:line="240" w:lineRule="auto"/>
              <w:ind w:left="32"/>
              <w:rPr>
                <w:rFonts w:hint="eastAsia" w:ascii="仿宋" w:hAnsi="仿宋" w:eastAsia="仿宋" w:cs="仿宋"/>
              </w:rPr>
            </w:pPr>
            <w:r>
              <w:rPr>
                <w:rFonts w:hint="eastAsia" w:ascii="仿宋" w:hAnsi="仿宋" w:eastAsia="仿宋" w:cs="仿宋"/>
              </w:rPr>
              <w:t>G726</w:t>
            </w:r>
          </w:p>
        </w:tc>
        <w:tc>
          <w:tcPr>
            <w:tcW w:w="1000" w:type="dxa"/>
            <w:vAlign w:val="top"/>
          </w:tcPr>
          <w:p w14:paraId="0F0DEC3E">
            <w:pPr>
              <w:pStyle w:val="67"/>
              <w:spacing w:before="200" w:line="240" w:lineRule="auto"/>
              <w:ind w:left="36"/>
              <w:rPr>
                <w:rFonts w:hint="eastAsia" w:ascii="仿宋" w:hAnsi="仿宋" w:eastAsia="仿宋" w:cs="仿宋"/>
              </w:rPr>
            </w:pPr>
            <w:r>
              <w:rPr>
                <w:rFonts w:hint="eastAsia" w:ascii="仿宋" w:hAnsi="仿宋" w:eastAsia="仿宋" w:cs="仿宋"/>
                <w:spacing w:val="-2"/>
              </w:rPr>
              <w:t>侯慧君</w:t>
            </w:r>
          </w:p>
        </w:tc>
        <w:tc>
          <w:tcPr>
            <w:tcW w:w="1574" w:type="dxa"/>
            <w:gridSpan w:val="2"/>
            <w:vAlign w:val="top"/>
          </w:tcPr>
          <w:p w14:paraId="5EBB35F9">
            <w:pPr>
              <w:pStyle w:val="67"/>
              <w:spacing w:before="201" w:line="240" w:lineRule="auto"/>
              <w:ind w:left="150"/>
              <w:rPr>
                <w:rFonts w:hint="eastAsia" w:ascii="仿宋" w:hAnsi="仿宋" w:eastAsia="仿宋" w:cs="仿宋"/>
              </w:rPr>
            </w:pPr>
            <w:r>
              <w:rPr>
                <w:rFonts w:hint="eastAsia" w:ascii="仿宋" w:hAnsi="仿宋" w:eastAsia="仿宋" w:cs="仿宋"/>
                <w:spacing w:val="-2"/>
              </w:rPr>
              <w:t>教育著作</w:t>
            </w:r>
          </w:p>
        </w:tc>
      </w:tr>
      <w:tr w14:paraId="461DD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49C04331">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1227</w:t>
            </w:r>
          </w:p>
        </w:tc>
        <w:tc>
          <w:tcPr>
            <w:tcW w:w="1591" w:type="dxa"/>
            <w:vAlign w:val="top"/>
          </w:tcPr>
          <w:p w14:paraId="0461A4A8">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9787545728972</w:t>
            </w:r>
          </w:p>
        </w:tc>
        <w:tc>
          <w:tcPr>
            <w:tcW w:w="2409" w:type="dxa"/>
            <w:vAlign w:val="top"/>
          </w:tcPr>
          <w:p w14:paraId="21E8EE9E">
            <w:pPr>
              <w:pStyle w:val="67"/>
              <w:spacing w:before="22" w:line="240" w:lineRule="auto"/>
              <w:ind w:left="43"/>
              <w:rPr>
                <w:rFonts w:hint="eastAsia" w:ascii="仿宋" w:hAnsi="仿宋" w:eastAsia="仿宋" w:cs="仿宋"/>
              </w:rPr>
            </w:pPr>
            <w:r>
              <w:rPr>
                <w:rFonts w:hint="eastAsia" w:ascii="仿宋" w:hAnsi="仿宋" w:eastAsia="仿宋" w:cs="仿宋"/>
                <w:spacing w:val="-3"/>
                <w:position w:val="-1"/>
              </w:rPr>
              <w:t>山村教育逐梦行</w:t>
            </w:r>
          </w:p>
        </w:tc>
        <w:tc>
          <w:tcPr>
            <w:tcW w:w="1027" w:type="dxa"/>
            <w:vAlign w:val="top"/>
          </w:tcPr>
          <w:p w14:paraId="6AB6AB93">
            <w:pPr>
              <w:pStyle w:val="67"/>
              <w:spacing w:before="22" w:line="240" w:lineRule="auto"/>
              <w:ind w:left="30"/>
              <w:rPr>
                <w:rFonts w:hint="eastAsia" w:ascii="仿宋" w:hAnsi="仿宋" w:eastAsia="仿宋" w:cs="仿宋"/>
              </w:rPr>
            </w:pPr>
            <w:r>
              <w:rPr>
                <w:rFonts w:hint="eastAsia" w:ascii="仿宋" w:hAnsi="仿宋" w:eastAsia="仿宋" w:cs="仿宋"/>
                <w:spacing w:val="-3"/>
                <w:position w:val="-1"/>
              </w:rPr>
              <w:t>三晋</w:t>
            </w:r>
          </w:p>
        </w:tc>
        <w:tc>
          <w:tcPr>
            <w:tcW w:w="528" w:type="dxa"/>
            <w:vAlign w:val="top"/>
          </w:tcPr>
          <w:p w14:paraId="7329D8FB">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81" w:type="dxa"/>
            <w:vAlign w:val="top"/>
          </w:tcPr>
          <w:p w14:paraId="159B7323">
            <w:pPr>
              <w:pStyle w:val="67"/>
              <w:spacing w:before="22" w:line="240" w:lineRule="auto"/>
              <w:ind w:left="35"/>
              <w:rPr>
                <w:rFonts w:hint="eastAsia" w:ascii="仿宋" w:hAnsi="仿宋" w:eastAsia="仿宋" w:cs="仿宋"/>
              </w:rPr>
            </w:pPr>
            <w:r>
              <w:rPr>
                <w:rFonts w:hint="eastAsia" w:ascii="仿宋" w:hAnsi="仿宋" w:eastAsia="仿宋" w:cs="仿宋"/>
                <w:position w:val="-2"/>
              </w:rPr>
              <w:t>2024-3-1</w:t>
            </w:r>
          </w:p>
        </w:tc>
        <w:tc>
          <w:tcPr>
            <w:tcW w:w="1082" w:type="dxa"/>
            <w:vAlign w:val="top"/>
          </w:tcPr>
          <w:p w14:paraId="4720AC3C">
            <w:pPr>
              <w:pStyle w:val="67"/>
              <w:spacing w:before="22" w:line="240" w:lineRule="auto"/>
              <w:ind w:left="32"/>
              <w:rPr>
                <w:rFonts w:hint="eastAsia" w:ascii="仿宋" w:hAnsi="仿宋" w:eastAsia="仿宋" w:cs="仿宋"/>
              </w:rPr>
            </w:pPr>
            <w:r>
              <w:rPr>
                <w:rFonts w:hint="eastAsia" w:ascii="仿宋" w:hAnsi="仿宋" w:eastAsia="仿宋" w:cs="仿宋"/>
                <w:spacing w:val="1"/>
                <w:position w:val="-2"/>
              </w:rPr>
              <w:t>G725-53</w:t>
            </w:r>
          </w:p>
        </w:tc>
        <w:tc>
          <w:tcPr>
            <w:tcW w:w="1000" w:type="dxa"/>
            <w:vAlign w:val="top"/>
          </w:tcPr>
          <w:p w14:paraId="1C7F6D05">
            <w:pPr>
              <w:pStyle w:val="67"/>
              <w:spacing w:before="22" w:line="240" w:lineRule="auto"/>
              <w:ind w:left="36"/>
              <w:rPr>
                <w:rFonts w:hint="eastAsia" w:ascii="仿宋" w:hAnsi="仿宋" w:eastAsia="仿宋" w:cs="仿宋"/>
              </w:rPr>
            </w:pPr>
            <w:r>
              <w:rPr>
                <w:rFonts w:hint="eastAsia" w:ascii="仿宋" w:hAnsi="仿宋" w:eastAsia="仿宋" w:cs="仿宋"/>
                <w:spacing w:val="-2"/>
                <w:position w:val="-1"/>
              </w:rPr>
              <w:t>郝瑞珍</w:t>
            </w:r>
          </w:p>
        </w:tc>
        <w:tc>
          <w:tcPr>
            <w:tcW w:w="1574" w:type="dxa"/>
            <w:gridSpan w:val="2"/>
            <w:vAlign w:val="top"/>
          </w:tcPr>
          <w:p w14:paraId="458E3AC2">
            <w:pPr>
              <w:pStyle w:val="67"/>
              <w:spacing w:before="22" w:line="240" w:lineRule="auto"/>
              <w:ind w:left="150"/>
              <w:rPr>
                <w:rFonts w:hint="eastAsia" w:ascii="仿宋" w:hAnsi="仿宋" w:eastAsia="仿宋" w:cs="仿宋"/>
              </w:rPr>
            </w:pPr>
            <w:r>
              <w:rPr>
                <w:rFonts w:hint="eastAsia" w:ascii="仿宋" w:hAnsi="仿宋" w:eastAsia="仿宋" w:cs="仿宋"/>
                <w:spacing w:val="-2"/>
                <w:position w:val="-1"/>
              </w:rPr>
              <w:t>教育著作</w:t>
            </w:r>
          </w:p>
        </w:tc>
      </w:tr>
      <w:tr w14:paraId="04A6B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1134212">
            <w:pPr>
              <w:pStyle w:val="67"/>
              <w:spacing w:before="109" w:line="240" w:lineRule="auto"/>
              <w:ind w:left="139"/>
              <w:rPr>
                <w:rFonts w:hint="eastAsia" w:ascii="仿宋" w:hAnsi="仿宋" w:eastAsia="仿宋" w:cs="仿宋"/>
              </w:rPr>
            </w:pPr>
            <w:r>
              <w:rPr>
                <w:rFonts w:hint="eastAsia" w:ascii="仿宋" w:hAnsi="仿宋" w:eastAsia="仿宋" w:cs="仿宋"/>
                <w:spacing w:val="-4"/>
              </w:rPr>
              <w:t>1228</w:t>
            </w:r>
          </w:p>
        </w:tc>
        <w:tc>
          <w:tcPr>
            <w:tcW w:w="1591" w:type="dxa"/>
            <w:vAlign w:val="top"/>
          </w:tcPr>
          <w:p w14:paraId="0BC3D219">
            <w:pPr>
              <w:pStyle w:val="67"/>
              <w:spacing w:before="109" w:line="240" w:lineRule="auto"/>
              <w:ind w:left="26"/>
              <w:rPr>
                <w:rFonts w:hint="eastAsia" w:ascii="仿宋" w:hAnsi="仿宋" w:eastAsia="仿宋" w:cs="仿宋"/>
              </w:rPr>
            </w:pPr>
            <w:r>
              <w:rPr>
                <w:rFonts w:hint="eastAsia" w:ascii="仿宋" w:hAnsi="仿宋" w:eastAsia="仿宋" w:cs="仿宋"/>
                <w:spacing w:val="1"/>
              </w:rPr>
              <w:t>9787577101071</w:t>
            </w:r>
          </w:p>
        </w:tc>
        <w:tc>
          <w:tcPr>
            <w:tcW w:w="2409" w:type="dxa"/>
            <w:vAlign w:val="top"/>
          </w:tcPr>
          <w:p w14:paraId="7A65471A">
            <w:pPr>
              <w:pStyle w:val="67"/>
              <w:spacing w:before="31" w:line="240" w:lineRule="auto"/>
              <w:ind w:left="28" w:right="78" w:firstLine="3"/>
              <w:rPr>
                <w:rFonts w:hint="eastAsia" w:ascii="仿宋" w:hAnsi="仿宋" w:eastAsia="仿宋" w:cs="仿宋"/>
              </w:rPr>
            </w:pPr>
            <w:r>
              <w:rPr>
                <w:rFonts w:hint="eastAsia" w:ascii="仿宋" w:hAnsi="仿宋" w:eastAsia="仿宋" w:cs="仿宋"/>
                <w:spacing w:val="-3"/>
              </w:rPr>
              <w:t>坚守初心</w:t>
            </w:r>
            <w:r>
              <w:rPr>
                <w:rFonts w:hint="eastAsia" w:ascii="仿宋" w:hAnsi="仿宋" w:eastAsia="仿宋" w:cs="仿宋"/>
                <w:spacing w:val="-45"/>
              </w:rPr>
              <w:t xml:space="preserve"> </w:t>
            </w:r>
            <w:r>
              <w:rPr>
                <w:rFonts w:hint="eastAsia" w:ascii="仿宋" w:hAnsi="仿宋" w:eastAsia="仿宋" w:cs="仿宋"/>
                <w:spacing w:val="-3"/>
              </w:rPr>
              <w:t>: 让教育理想</w:t>
            </w:r>
            <w:r>
              <w:rPr>
                <w:rFonts w:hint="eastAsia" w:ascii="仿宋" w:hAnsi="仿宋" w:eastAsia="仿宋" w:cs="仿宋"/>
              </w:rPr>
              <w:t xml:space="preserve"> </w:t>
            </w:r>
            <w:r>
              <w:rPr>
                <w:rFonts w:hint="eastAsia" w:ascii="仿宋" w:hAnsi="仿宋" w:eastAsia="仿宋" w:cs="仿宋"/>
                <w:spacing w:val="-1"/>
              </w:rPr>
              <w:t>在实践中丰盈</w:t>
            </w:r>
          </w:p>
        </w:tc>
        <w:tc>
          <w:tcPr>
            <w:tcW w:w="1027" w:type="dxa"/>
            <w:vAlign w:val="top"/>
          </w:tcPr>
          <w:p w14:paraId="262411E8">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60207CF5">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E4D7B65">
            <w:pPr>
              <w:pStyle w:val="67"/>
              <w:spacing w:before="109" w:line="240" w:lineRule="auto"/>
              <w:ind w:left="35"/>
              <w:rPr>
                <w:rFonts w:hint="eastAsia" w:ascii="仿宋" w:hAnsi="仿宋" w:eastAsia="仿宋" w:cs="仿宋"/>
              </w:rPr>
            </w:pPr>
            <w:r>
              <w:rPr>
                <w:rFonts w:hint="eastAsia" w:ascii="仿宋" w:hAnsi="仿宋" w:eastAsia="仿宋" w:cs="仿宋"/>
              </w:rPr>
              <w:t>2023-2-1</w:t>
            </w:r>
          </w:p>
        </w:tc>
        <w:tc>
          <w:tcPr>
            <w:tcW w:w="1082" w:type="dxa"/>
            <w:vAlign w:val="top"/>
          </w:tcPr>
          <w:p w14:paraId="46F045C4">
            <w:pPr>
              <w:pStyle w:val="67"/>
              <w:spacing w:before="109" w:line="240" w:lineRule="auto"/>
              <w:ind w:left="32"/>
              <w:rPr>
                <w:rFonts w:hint="eastAsia" w:ascii="仿宋" w:hAnsi="仿宋" w:eastAsia="仿宋" w:cs="仿宋"/>
              </w:rPr>
            </w:pPr>
            <w:r>
              <w:rPr>
                <w:rFonts w:hint="eastAsia" w:ascii="仿宋" w:hAnsi="仿宋" w:eastAsia="仿宋" w:cs="仿宋"/>
                <w:spacing w:val="1"/>
              </w:rPr>
              <w:t>G725-53</w:t>
            </w:r>
          </w:p>
        </w:tc>
        <w:tc>
          <w:tcPr>
            <w:tcW w:w="1000" w:type="dxa"/>
            <w:vAlign w:val="top"/>
          </w:tcPr>
          <w:p w14:paraId="0B29C282">
            <w:pPr>
              <w:pStyle w:val="67"/>
              <w:spacing w:before="110" w:line="240" w:lineRule="auto"/>
              <w:ind w:left="38"/>
              <w:rPr>
                <w:rFonts w:hint="eastAsia" w:ascii="仿宋" w:hAnsi="仿宋" w:eastAsia="仿宋" w:cs="仿宋"/>
              </w:rPr>
            </w:pPr>
            <w:r>
              <w:rPr>
                <w:rFonts w:hint="eastAsia" w:ascii="仿宋" w:hAnsi="仿宋" w:eastAsia="仿宋" w:cs="仿宋"/>
                <w:spacing w:val="-2"/>
              </w:rPr>
              <w:t>杨强强</w:t>
            </w:r>
          </w:p>
        </w:tc>
        <w:tc>
          <w:tcPr>
            <w:tcW w:w="1574" w:type="dxa"/>
            <w:gridSpan w:val="2"/>
            <w:vAlign w:val="top"/>
          </w:tcPr>
          <w:p w14:paraId="2F7B26A4">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453CE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74D2AF9">
            <w:pPr>
              <w:pStyle w:val="67"/>
              <w:spacing w:before="201" w:line="240" w:lineRule="auto"/>
              <w:ind w:left="139"/>
              <w:rPr>
                <w:rFonts w:hint="eastAsia" w:ascii="仿宋" w:hAnsi="仿宋" w:eastAsia="仿宋" w:cs="仿宋"/>
              </w:rPr>
            </w:pPr>
            <w:r>
              <w:rPr>
                <w:rFonts w:hint="eastAsia" w:ascii="仿宋" w:hAnsi="仿宋" w:eastAsia="仿宋" w:cs="仿宋"/>
                <w:spacing w:val="-4"/>
              </w:rPr>
              <w:t>1229</w:t>
            </w:r>
          </w:p>
        </w:tc>
        <w:tc>
          <w:tcPr>
            <w:tcW w:w="1591" w:type="dxa"/>
            <w:vAlign w:val="top"/>
          </w:tcPr>
          <w:p w14:paraId="282ACE72">
            <w:pPr>
              <w:pStyle w:val="67"/>
              <w:spacing w:before="201" w:line="240" w:lineRule="auto"/>
              <w:ind w:left="26"/>
              <w:rPr>
                <w:rFonts w:hint="eastAsia" w:ascii="仿宋" w:hAnsi="仿宋" w:eastAsia="仿宋" w:cs="仿宋"/>
              </w:rPr>
            </w:pPr>
            <w:r>
              <w:rPr>
                <w:rFonts w:hint="eastAsia" w:ascii="仿宋" w:hAnsi="仿宋" w:eastAsia="仿宋" w:cs="仿宋"/>
                <w:spacing w:val="1"/>
              </w:rPr>
              <w:t>9787540890872</w:t>
            </w:r>
          </w:p>
        </w:tc>
        <w:tc>
          <w:tcPr>
            <w:tcW w:w="2409" w:type="dxa"/>
            <w:vAlign w:val="top"/>
          </w:tcPr>
          <w:p w14:paraId="52C959F2">
            <w:pPr>
              <w:pStyle w:val="67"/>
              <w:spacing w:before="201" w:line="240" w:lineRule="auto"/>
              <w:ind w:left="33"/>
              <w:rPr>
                <w:rFonts w:hint="eastAsia" w:ascii="仿宋" w:hAnsi="仿宋" w:eastAsia="仿宋" w:cs="仿宋"/>
              </w:rPr>
            </w:pPr>
            <w:r>
              <w:rPr>
                <w:rFonts w:hint="eastAsia" w:ascii="仿宋" w:hAnsi="仿宋" w:eastAsia="仿宋" w:cs="仿宋"/>
                <w:spacing w:val="-2"/>
              </w:rPr>
              <w:t>守望乡村教育</w:t>
            </w:r>
          </w:p>
        </w:tc>
        <w:tc>
          <w:tcPr>
            <w:tcW w:w="1027" w:type="dxa"/>
            <w:vAlign w:val="top"/>
          </w:tcPr>
          <w:p w14:paraId="229F3B95">
            <w:pPr>
              <w:pStyle w:val="67"/>
              <w:spacing w:before="202" w:line="240" w:lineRule="auto"/>
              <w:ind w:left="45"/>
              <w:rPr>
                <w:rFonts w:hint="eastAsia" w:ascii="仿宋" w:hAnsi="仿宋" w:eastAsia="仿宋" w:cs="仿宋"/>
              </w:rPr>
            </w:pPr>
            <w:r>
              <w:rPr>
                <w:rFonts w:hint="eastAsia" w:ascii="仿宋" w:hAnsi="仿宋" w:eastAsia="仿宋" w:cs="仿宋"/>
                <w:spacing w:val="-5"/>
              </w:rPr>
              <w:t>四川教育</w:t>
            </w:r>
          </w:p>
        </w:tc>
        <w:tc>
          <w:tcPr>
            <w:tcW w:w="528" w:type="dxa"/>
            <w:vAlign w:val="top"/>
          </w:tcPr>
          <w:p w14:paraId="02B275E6">
            <w:pPr>
              <w:pStyle w:val="67"/>
              <w:spacing w:before="201"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4178A527">
            <w:pPr>
              <w:pStyle w:val="67"/>
              <w:spacing w:before="201"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0320F2A3">
            <w:pPr>
              <w:pStyle w:val="67"/>
              <w:spacing w:before="201"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0C097D81">
            <w:pPr>
              <w:pStyle w:val="67"/>
              <w:spacing w:before="31" w:line="240" w:lineRule="auto"/>
              <w:ind w:left="51"/>
              <w:rPr>
                <w:rFonts w:hint="eastAsia" w:ascii="仿宋" w:hAnsi="仿宋" w:eastAsia="仿宋" w:cs="仿宋"/>
              </w:rPr>
            </w:pPr>
            <w:r>
              <w:rPr>
                <w:rFonts w:hint="eastAsia" w:ascii="仿宋" w:hAnsi="仿宋" w:eastAsia="仿宋" w:cs="仿宋"/>
                <w:spacing w:val="-4"/>
              </w:rPr>
              <w:t>四川省教育</w:t>
            </w:r>
            <w:r>
              <w:rPr>
                <w:rFonts w:hint="eastAsia" w:ascii="仿宋" w:hAnsi="仿宋" w:eastAsia="仿宋" w:cs="仿宋"/>
                <w:spacing w:val="-2"/>
              </w:rPr>
              <w:t>学会农村教</w:t>
            </w:r>
            <w:r>
              <w:rPr>
                <w:rFonts w:hint="eastAsia" w:ascii="仿宋" w:hAnsi="仿宋" w:eastAsia="仿宋" w:cs="仿宋"/>
                <w:spacing w:val="3"/>
              </w:rPr>
              <w:t xml:space="preserve"> </w:t>
            </w:r>
            <w:r>
              <w:rPr>
                <w:rFonts w:hint="eastAsia" w:ascii="仿宋" w:hAnsi="仿宋" w:eastAsia="仿宋" w:cs="仿宋"/>
                <w:spacing w:val="-4"/>
              </w:rPr>
              <w:t>育分会</w:t>
            </w:r>
          </w:p>
        </w:tc>
        <w:tc>
          <w:tcPr>
            <w:tcW w:w="1574" w:type="dxa"/>
            <w:gridSpan w:val="2"/>
            <w:vAlign w:val="top"/>
          </w:tcPr>
          <w:p w14:paraId="35F9F098">
            <w:pPr>
              <w:pStyle w:val="67"/>
              <w:spacing w:before="202" w:line="240" w:lineRule="auto"/>
              <w:ind w:left="150"/>
              <w:rPr>
                <w:rFonts w:hint="eastAsia" w:ascii="仿宋" w:hAnsi="仿宋" w:eastAsia="仿宋" w:cs="仿宋"/>
              </w:rPr>
            </w:pPr>
            <w:r>
              <w:rPr>
                <w:rFonts w:hint="eastAsia" w:ascii="仿宋" w:hAnsi="仿宋" w:eastAsia="仿宋" w:cs="仿宋"/>
                <w:spacing w:val="-2"/>
              </w:rPr>
              <w:t>教育著作</w:t>
            </w:r>
          </w:p>
        </w:tc>
      </w:tr>
      <w:tr w14:paraId="7AD40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6EF9A6C8">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1230</w:t>
            </w:r>
          </w:p>
        </w:tc>
        <w:tc>
          <w:tcPr>
            <w:tcW w:w="1591" w:type="dxa"/>
            <w:vAlign w:val="top"/>
          </w:tcPr>
          <w:p w14:paraId="2D3FB9F9">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9787522510552</w:t>
            </w:r>
          </w:p>
        </w:tc>
        <w:tc>
          <w:tcPr>
            <w:tcW w:w="2409" w:type="dxa"/>
            <w:vAlign w:val="top"/>
          </w:tcPr>
          <w:p w14:paraId="4B6DC5F5">
            <w:pPr>
              <w:pStyle w:val="67"/>
              <w:spacing w:before="22" w:line="240" w:lineRule="auto"/>
              <w:ind w:left="43"/>
              <w:rPr>
                <w:rFonts w:hint="eastAsia" w:ascii="仿宋" w:hAnsi="仿宋" w:eastAsia="仿宋" w:cs="仿宋"/>
              </w:rPr>
            </w:pPr>
            <w:r>
              <w:rPr>
                <w:rFonts w:hint="eastAsia" w:ascii="仿宋" w:hAnsi="仿宋" w:eastAsia="仿宋" w:cs="仿宋"/>
                <w:spacing w:val="-2"/>
                <w:position w:val="-1"/>
              </w:rPr>
              <w:t>中国乡村教育振兴研究</w:t>
            </w:r>
          </w:p>
        </w:tc>
        <w:tc>
          <w:tcPr>
            <w:tcW w:w="1027" w:type="dxa"/>
            <w:vAlign w:val="top"/>
          </w:tcPr>
          <w:p w14:paraId="71ACB2D5">
            <w:pPr>
              <w:pStyle w:val="67"/>
              <w:spacing w:before="22" w:line="240" w:lineRule="auto"/>
              <w:ind w:left="34"/>
              <w:rPr>
                <w:rFonts w:hint="eastAsia" w:ascii="仿宋" w:hAnsi="仿宋" w:eastAsia="仿宋" w:cs="仿宋"/>
              </w:rPr>
            </w:pPr>
            <w:r>
              <w:rPr>
                <w:rFonts w:hint="eastAsia" w:ascii="仿宋" w:hAnsi="仿宋" w:eastAsia="仿宋" w:cs="仿宋"/>
                <w:spacing w:val="-5"/>
                <w:position w:val="-1"/>
              </w:rPr>
              <w:t>九州</w:t>
            </w:r>
          </w:p>
        </w:tc>
        <w:tc>
          <w:tcPr>
            <w:tcW w:w="528" w:type="dxa"/>
            <w:vAlign w:val="top"/>
          </w:tcPr>
          <w:p w14:paraId="74FC3657">
            <w:pPr>
              <w:pStyle w:val="67"/>
              <w:spacing w:before="22" w:line="240" w:lineRule="auto"/>
              <w:ind w:left="264"/>
              <w:rPr>
                <w:rFonts w:hint="eastAsia" w:ascii="仿宋" w:hAnsi="仿宋" w:eastAsia="仿宋" w:cs="仿宋"/>
              </w:rPr>
            </w:pPr>
            <w:r>
              <w:rPr>
                <w:rFonts w:hint="eastAsia" w:ascii="仿宋" w:hAnsi="仿宋" w:eastAsia="仿宋" w:cs="仿宋"/>
                <w:position w:val="-2"/>
              </w:rPr>
              <w:t>6</w:t>
            </w:r>
          </w:p>
        </w:tc>
        <w:tc>
          <w:tcPr>
            <w:tcW w:w="1081" w:type="dxa"/>
            <w:vAlign w:val="top"/>
          </w:tcPr>
          <w:p w14:paraId="078CF175">
            <w:pPr>
              <w:pStyle w:val="67"/>
              <w:spacing w:before="22" w:line="240" w:lineRule="auto"/>
              <w:ind w:left="35"/>
              <w:rPr>
                <w:rFonts w:hint="eastAsia" w:ascii="仿宋" w:hAnsi="仿宋" w:eastAsia="仿宋" w:cs="仿宋"/>
              </w:rPr>
            </w:pPr>
            <w:r>
              <w:rPr>
                <w:rFonts w:hint="eastAsia" w:ascii="仿宋" w:hAnsi="仿宋" w:eastAsia="仿宋" w:cs="仿宋"/>
                <w:position w:val="-2"/>
              </w:rPr>
              <w:t>2023-3-1</w:t>
            </w:r>
          </w:p>
        </w:tc>
        <w:tc>
          <w:tcPr>
            <w:tcW w:w="1082" w:type="dxa"/>
            <w:vAlign w:val="top"/>
          </w:tcPr>
          <w:p w14:paraId="7B920532">
            <w:pPr>
              <w:pStyle w:val="67"/>
              <w:spacing w:before="22" w:line="240" w:lineRule="auto"/>
              <w:ind w:left="32"/>
              <w:rPr>
                <w:rFonts w:hint="eastAsia" w:ascii="仿宋" w:hAnsi="仿宋" w:eastAsia="仿宋" w:cs="仿宋"/>
              </w:rPr>
            </w:pPr>
            <w:r>
              <w:rPr>
                <w:rFonts w:hint="eastAsia" w:ascii="仿宋" w:hAnsi="仿宋" w:eastAsia="仿宋" w:cs="仿宋"/>
                <w:position w:val="-2"/>
              </w:rPr>
              <w:t>G725</w:t>
            </w:r>
          </w:p>
        </w:tc>
        <w:tc>
          <w:tcPr>
            <w:tcW w:w="1000" w:type="dxa"/>
            <w:vAlign w:val="top"/>
          </w:tcPr>
          <w:p w14:paraId="3F70A2CC">
            <w:pPr>
              <w:pStyle w:val="67"/>
              <w:spacing w:before="22" w:line="240" w:lineRule="auto"/>
              <w:ind w:left="45"/>
              <w:rPr>
                <w:rFonts w:hint="eastAsia" w:ascii="仿宋" w:hAnsi="仿宋" w:eastAsia="仿宋" w:cs="仿宋"/>
              </w:rPr>
            </w:pPr>
            <w:r>
              <w:rPr>
                <w:rFonts w:hint="eastAsia" w:ascii="仿宋" w:hAnsi="仿宋" w:eastAsia="仿宋" w:cs="仿宋"/>
                <w:spacing w:val="-5"/>
                <w:position w:val="-1"/>
              </w:rPr>
              <w:t>陈孝凯</w:t>
            </w:r>
          </w:p>
        </w:tc>
        <w:tc>
          <w:tcPr>
            <w:tcW w:w="1574" w:type="dxa"/>
            <w:gridSpan w:val="2"/>
            <w:vAlign w:val="top"/>
          </w:tcPr>
          <w:p w14:paraId="7CBD2070">
            <w:pPr>
              <w:pStyle w:val="67"/>
              <w:spacing w:before="22" w:line="240" w:lineRule="auto"/>
              <w:ind w:left="150"/>
              <w:rPr>
                <w:rFonts w:hint="eastAsia" w:ascii="仿宋" w:hAnsi="仿宋" w:eastAsia="仿宋" w:cs="仿宋"/>
              </w:rPr>
            </w:pPr>
            <w:r>
              <w:rPr>
                <w:rFonts w:hint="eastAsia" w:ascii="仿宋" w:hAnsi="仿宋" w:eastAsia="仿宋" w:cs="仿宋"/>
                <w:spacing w:val="-2"/>
                <w:position w:val="-1"/>
              </w:rPr>
              <w:t>教育著作</w:t>
            </w:r>
          </w:p>
        </w:tc>
      </w:tr>
      <w:tr w14:paraId="33D41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9FFEC08">
            <w:pPr>
              <w:pStyle w:val="67"/>
              <w:spacing w:before="110" w:line="240" w:lineRule="auto"/>
              <w:ind w:left="139"/>
              <w:rPr>
                <w:rFonts w:hint="eastAsia" w:ascii="仿宋" w:hAnsi="仿宋" w:eastAsia="仿宋" w:cs="仿宋"/>
              </w:rPr>
            </w:pPr>
            <w:r>
              <w:rPr>
                <w:rFonts w:hint="eastAsia" w:ascii="仿宋" w:hAnsi="仿宋" w:eastAsia="仿宋" w:cs="仿宋"/>
                <w:spacing w:val="-4"/>
              </w:rPr>
              <w:t>1231</w:t>
            </w:r>
          </w:p>
        </w:tc>
        <w:tc>
          <w:tcPr>
            <w:tcW w:w="1591" w:type="dxa"/>
            <w:vAlign w:val="top"/>
          </w:tcPr>
          <w:p w14:paraId="1E7E5CF1">
            <w:pPr>
              <w:pStyle w:val="67"/>
              <w:spacing w:before="110" w:line="240" w:lineRule="auto"/>
              <w:ind w:left="26"/>
              <w:rPr>
                <w:rFonts w:hint="eastAsia" w:ascii="仿宋" w:hAnsi="仿宋" w:eastAsia="仿宋" w:cs="仿宋"/>
              </w:rPr>
            </w:pPr>
            <w:r>
              <w:rPr>
                <w:rFonts w:hint="eastAsia" w:ascii="仿宋" w:hAnsi="仿宋" w:eastAsia="仿宋" w:cs="仿宋"/>
                <w:spacing w:val="1"/>
              </w:rPr>
              <w:t>9787568103060</w:t>
            </w:r>
          </w:p>
        </w:tc>
        <w:tc>
          <w:tcPr>
            <w:tcW w:w="2409" w:type="dxa"/>
            <w:vAlign w:val="top"/>
          </w:tcPr>
          <w:p w14:paraId="6E143F45">
            <w:pPr>
              <w:pStyle w:val="67"/>
              <w:spacing w:before="31" w:line="240" w:lineRule="auto"/>
              <w:ind w:left="30" w:right="81"/>
              <w:rPr>
                <w:rFonts w:hint="eastAsia" w:ascii="仿宋" w:hAnsi="仿宋" w:eastAsia="仿宋" w:cs="仿宋"/>
              </w:rPr>
            </w:pPr>
            <w:r>
              <w:rPr>
                <w:rFonts w:hint="eastAsia" w:ascii="仿宋" w:hAnsi="仿宋" w:eastAsia="仿宋" w:cs="仿宋"/>
              </w:rPr>
              <w:t>教育卸责问题研究：基 于农村教育实践的考察</w:t>
            </w:r>
          </w:p>
        </w:tc>
        <w:tc>
          <w:tcPr>
            <w:tcW w:w="1027" w:type="dxa"/>
            <w:vAlign w:val="top"/>
          </w:tcPr>
          <w:p w14:paraId="3CEC32D5">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199E4DC1">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B47712F">
            <w:pPr>
              <w:pStyle w:val="67"/>
              <w:spacing w:before="110" w:line="240" w:lineRule="auto"/>
              <w:ind w:left="35"/>
              <w:rPr>
                <w:rFonts w:hint="eastAsia" w:ascii="仿宋" w:hAnsi="仿宋" w:eastAsia="仿宋" w:cs="仿宋"/>
              </w:rPr>
            </w:pPr>
            <w:r>
              <w:rPr>
                <w:rFonts w:hint="eastAsia" w:ascii="仿宋" w:hAnsi="仿宋" w:eastAsia="仿宋" w:cs="仿宋"/>
              </w:rPr>
              <w:t>2015-3-2</w:t>
            </w:r>
          </w:p>
        </w:tc>
        <w:tc>
          <w:tcPr>
            <w:tcW w:w="1082" w:type="dxa"/>
            <w:vAlign w:val="top"/>
          </w:tcPr>
          <w:p w14:paraId="030FCF71">
            <w:pPr>
              <w:pStyle w:val="67"/>
              <w:spacing w:before="110"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3F9204D5">
            <w:pPr>
              <w:pStyle w:val="67"/>
              <w:spacing w:before="111" w:line="240" w:lineRule="auto"/>
              <w:ind w:left="58"/>
              <w:rPr>
                <w:rFonts w:hint="eastAsia" w:ascii="仿宋" w:hAnsi="仿宋" w:eastAsia="仿宋" w:cs="仿宋"/>
              </w:rPr>
            </w:pPr>
            <w:r>
              <w:rPr>
                <w:rFonts w:hint="eastAsia" w:ascii="仿宋" w:hAnsi="仿宋" w:eastAsia="仿宋" w:cs="仿宋"/>
                <w:spacing w:val="-9"/>
              </w:rPr>
              <w:t>吕丽艳</w:t>
            </w:r>
          </w:p>
        </w:tc>
        <w:tc>
          <w:tcPr>
            <w:tcW w:w="1574" w:type="dxa"/>
            <w:gridSpan w:val="2"/>
            <w:vAlign w:val="top"/>
          </w:tcPr>
          <w:p w14:paraId="21BD41F1">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78DBC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3E11608">
            <w:pPr>
              <w:pStyle w:val="67"/>
              <w:spacing w:before="110" w:line="240" w:lineRule="auto"/>
              <w:ind w:left="139"/>
              <w:rPr>
                <w:rFonts w:hint="eastAsia" w:ascii="仿宋" w:hAnsi="仿宋" w:eastAsia="仿宋" w:cs="仿宋"/>
              </w:rPr>
            </w:pPr>
            <w:r>
              <w:rPr>
                <w:rFonts w:hint="eastAsia" w:ascii="仿宋" w:hAnsi="仿宋" w:eastAsia="仿宋" w:cs="仿宋"/>
                <w:spacing w:val="-4"/>
              </w:rPr>
              <w:t>1232</w:t>
            </w:r>
          </w:p>
        </w:tc>
        <w:tc>
          <w:tcPr>
            <w:tcW w:w="1591" w:type="dxa"/>
            <w:vAlign w:val="top"/>
          </w:tcPr>
          <w:p w14:paraId="6CFB6A77">
            <w:pPr>
              <w:pStyle w:val="67"/>
              <w:spacing w:before="110" w:line="240" w:lineRule="auto"/>
              <w:ind w:left="26"/>
              <w:rPr>
                <w:rFonts w:hint="eastAsia" w:ascii="仿宋" w:hAnsi="仿宋" w:eastAsia="仿宋" w:cs="仿宋"/>
              </w:rPr>
            </w:pPr>
            <w:r>
              <w:rPr>
                <w:rFonts w:hint="eastAsia" w:ascii="仿宋" w:hAnsi="仿宋" w:eastAsia="仿宋" w:cs="仿宋"/>
                <w:spacing w:val="1"/>
              </w:rPr>
              <w:t>9787568103145</w:t>
            </w:r>
          </w:p>
        </w:tc>
        <w:tc>
          <w:tcPr>
            <w:tcW w:w="2409" w:type="dxa"/>
            <w:vAlign w:val="top"/>
          </w:tcPr>
          <w:p w14:paraId="573DF1F0">
            <w:pPr>
              <w:pStyle w:val="67"/>
              <w:spacing w:before="31" w:line="240" w:lineRule="auto"/>
              <w:ind w:left="29" w:right="81" w:hanging="1"/>
              <w:rPr>
                <w:rFonts w:hint="eastAsia" w:ascii="仿宋" w:hAnsi="仿宋" w:eastAsia="仿宋" w:cs="仿宋"/>
              </w:rPr>
            </w:pPr>
            <w:r>
              <w:rPr>
                <w:rFonts w:hint="eastAsia" w:ascii="仿宋" w:hAnsi="仿宋" w:eastAsia="仿宋" w:cs="仿宋"/>
              </w:rPr>
              <w:t>全球化视野下中国农村</w:t>
            </w:r>
            <w:r>
              <w:rPr>
                <w:rFonts w:hint="eastAsia" w:ascii="仿宋" w:hAnsi="仿宋" w:eastAsia="仿宋" w:cs="仿宋"/>
                <w:spacing w:val="1"/>
              </w:rPr>
              <w:t xml:space="preserve"> </w:t>
            </w:r>
            <w:r>
              <w:rPr>
                <w:rFonts w:hint="eastAsia" w:ascii="仿宋" w:hAnsi="仿宋" w:eastAsia="仿宋" w:cs="仿宋"/>
                <w:spacing w:val="-1"/>
              </w:rPr>
              <w:t>教育问题研究</w:t>
            </w:r>
          </w:p>
        </w:tc>
        <w:tc>
          <w:tcPr>
            <w:tcW w:w="1027" w:type="dxa"/>
            <w:vAlign w:val="top"/>
          </w:tcPr>
          <w:p w14:paraId="2F2D10CA">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1E4713AA">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E56E5FB">
            <w:pPr>
              <w:pStyle w:val="67"/>
              <w:spacing w:before="110" w:line="240" w:lineRule="auto"/>
              <w:ind w:left="35"/>
              <w:rPr>
                <w:rFonts w:hint="eastAsia" w:ascii="仿宋" w:hAnsi="仿宋" w:eastAsia="仿宋" w:cs="仿宋"/>
              </w:rPr>
            </w:pPr>
            <w:r>
              <w:rPr>
                <w:rFonts w:hint="eastAsia" w:ascii="仿宋" w:hAnsi="仿宋" w:eastAsia="仿宋" w:cs="仿宋"/>
              </w:rPr>
              <w:t>2015-3-2</w:t>
            </w:r>
          </w:p>
        </w:tc>
        <w:tc>
          <w:tcPr>
            <w:tcW w:w="1082" w:type="dxa"/>
            <w:vAlign w:val="top"/>
          </w:tcPr>
          <w:p w14:paraId="2AB6DD42">
            <w:pPr>
              <w:pStyle w:val="67"/>
              <w:spacing w:before="110"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70EF7C42">
            <w:pPr>
              <w:pStyle w:val="67"/>
              <w:spacing w:before="110" w:line="240" w:lineRule="auto"/>
              <w:ind w:left="38"/>
              <w:rPr>
                <w:rFonts w:hint="eastAsia" w:ascii="仿宋" w:hAnsi="仿宋" w:eastAsia="仿宋" w:cs="仿宋"/>
              </w:rPr>
            </w:pPr>
            <w:r>
              <w:rPr>
                <w:rFonts w:hint="eastAsia" w:ascii="仿宋" w:hAnsi="仿宋" w:eastAsia="仿宋" w:cs="仿宋"/>
                <w:spacing w:val="-4"/>
              </w:rPr>
              <w:t>李宁</w:t>
            </w:r>
          </w:p>
        </w:tc>
        <w:tc>
          <w:tcPr>
            <w:tcW w:w="1574" w:type="dxa"/>
            <w:gridSpan w:val="2"/>
            <w:vAlign w:val="top"/>
          </w:tcPr>
          <w:p w14:paraId="69AAE4B5">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77CDD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9729EAF">
            <w:pPr>
              <w:pStyle w:val="67"/>
              <w:spacing w:before="110" w:line="240" w:lineRule="auto"/>
              <w:ind w:left="139"/>
              <w:rPr>
                <w:rFonts w:hint="eastAsia" w:ascii="仿宋" w:hAnsi="仿宋" w:eastAsia="仿宋" w:cs="仿宋"/>
              </w:rPr>
            </w:pPr>
            <w:r>
              <w:rPr>
                <w:rFonts w:hint="eastAsia" w:ascii="仿宋" w:hAnsi="仿宋" w:eastAsia="仿宋" w:cs="仿宋"/>
                <w:spacing w:val="-4"/>
              </w:rPr>
              <w:t>1233</w:t>
            </w:r>
          </w:p>
        </w:tc>
        <w:tc>
          <w:tcPr>
            <w:tcW w:w="1591" w:type="dxa"/>
            <w:vAlign w:val="top"/>
          </w:tcPr>
          <w:p w14:paraId="0859A960">
            <w:pPr>
              <w:pStyle w:val="67"/>
              <w:spacing w:before="110" w:line="240" w:lineRule="auto"/>
              <w:ind w:left="26"/>
              <w:rPr>
                <w:rFonts w:hint="eastAsia" w:ascii="仿宋" w:hAnsi="仿宋" w:eastAsia="仿宋" w:cs="仿宋"/>
              </w:rPr>
            </w:pPr>
            <w:r>
              <w:rPr>
                <w:rFonts w:hint="eastAsia" w:ascii="仿宋" w:hAnsi="仿宋" w:eastAsia="仿宋" w:cs="仿宋"/>
                <w:spacing w:val="1"/>
              </w:rPr>
              <w:t>9787218179384</w:t>
            </w:r>
          </w:p>
        </w:tc>
        <w:tc>
          <w:tcPr>
            <w:tcW w:w="2409" w:type="dxa"/>
            <w:vAlign w:val="top"/>
          </w:tcPr>
          <w:p w14:paraId="2CA8B109">
            <w:pPr>
              <w:pStyle w:val="67"/>
              <w:spacing w:before="31" w:line="240" w:lineRule="auto"/>
              <w:ind w:left="28" w:right="81" w:firstLine="1"/>
              <w:rPr>
                <w:rFonts w:hint="eastAsia" w:ascii="仿宋" w:hAnsi="仿宋" w:eastAsia="仿宋" w:cs="仿宋"/>
              </w:rPr>
            </w:pPr>
            <w:r>
              <w:rPr>
                <w:rFonts w:hint="eastAsia" w:ascii="仿宋" w:hAnsi="仿宋" w:eastAsia="仿宋" w:cs="仿宋"/>
              </w:rPr>
              <w:t xml:space="preserve">数字治理视角下的农民 </w:t>
            </w:r>
            <w:r>
              <w:rPr>
                <w:rFonts w:hint="eastAsia" w:ascii="仿宋" w:hAnsi="仿宋" w:eastAsia="仿宋" w:cs="仿宋"/>
                <w:spacing w:val="-1"/>
              </w:rPr>
              <w:t>在线教育</w:t>
            </w:r>
          </w:p>
        </w:tc>
        <w:tc>
          <w:tcPr>
            <w:tcW w:w="1027" w:type="dxa"/>
            <w:vAlign w:val="top"/>
          </w:tcPr>
          <w:p w14:paraId="1D6D5E5C">
            <w:pPr>
              <w:pStyle w:val="67"/>
              <w:spacing w:before="111" w:line="240" w:lineRule="auto"/>
              <w:ind w:left="30"/>
              <w:rPr>
                <w:rFonts w:hint="eastAsia" w:ascii="仿宋" w:hAnsi="仿宋" w:eastAsia="仿宋" w:cs="仿宋"/>
              </w:rPr>
            </w:pPr>
            <w:r>
              <w:rPr>
                <w:rFonts w:hint="eastAsia" w:ascii="仿宋" w:hAnsi="仿宋" w:eastAsia="仿宋" w:cs="仿宋"/>
                <w:spacing w:val="-1"/>
              </w:rPr>
              <w:t>广东人民</w:t>
            </w:r>
          </w:p>
        </w:tc>
        <w:tc>
          <w:tcPr>
            <w:tcW w:w="528" w:type="dxa"/>
            <w:vAlign w:val="top"/>
          </w:tcPr>
          <w:p w14:paraId="2F7E797C">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A8DB886">
            <w:pPr>
              <w:pStyle w:val="67"/>
              <w:spacing w:before="110" w:line="240" w:lineRule="auto"/>
              <w:ind w:left="35"/>
              <w:rPr>
                <w:rFonts w:hint="eastAsia" w:ascii="仿宋" w:hAnsi="仿宋" w:eastAsia="仿宋" w:cs="仿宋"/>
              </w:rPr>
            </w:pPr>
            <w:r>
              <w:rPr>
                <w:rFonts w:hint="eastAsia" w:ascii="仿宋" w:hAnsi="仿宋" w:eastAsia="仿宋" w:cs="仿宋"/>
              </w:rPr>
              <w:t>2024-9-1</w:t>
            </w:r>
          </w:p>
        </w:tc>
        <w:tc>
          <w:tcPr>
            <w:tcW w:w="1082" w:type="dxa"/>
            <w:vAlign w:val="top"/>
          </w:tcPr>
          <w:p w14:paraId="44D4108D">
            <w:pPr>
              <w:pStyle w:val="67"/>
              <w:spacing w:before="110"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16EF0EF8">
            <w:pPr>
              <w:pStyle w:val="67"/>
              <w:spacing w:before="110" w:line="240" w:lineRule="auto"/>
              <w:ind w:left="36"/>
              <w:rPr>
                <w:rFonts w:hint="eastAsia" w:ascii="仿宋" w:hAnsi="仿宋" w:eastAsia="仿宋" w:cs="仿宋"/>
              </w:rPr>
            </w:pPr>
            <w:r>
              <w:rPr>
                <w:rFonts w:hint="eastAsia" w:ascii="仿宋" w:hAnsi="仿宋" w:eastAsia="仿宋" w:cs="仿宋"/>
                <w:spacing w:val="-3"/>
              </w:rPr>
              <w:t>潘军</w:t>
            </w:r>
          </w:p>
        </w:tc>
        <w:tc>
          <w:tcPr>
            <w:tcW w:w="1574" w:type="dxa"/>
            <w:gridSpan w:val="2"/>
            <w:vAlign w:val="top"/>
          </w:tcPr>
          <w:p w14:paraId="1A8D6166">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2F255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9763178">
            <w:pPr>
              <w:pStyle w:val="67"/>
              <w:spacing w:before="110" w:line="240" w:lineRule="auto"/>
              <w:ind w:left="139"/>
              <w:rPr>
                <w:rFonts w:hint="eastAsia" w:ascii="仿宋" w:hAnsi="仿宋" w:eastAsia="仿宋" w:cs="仿宋"/>
              </w:rPr>
            </w:pPr>
            <w:r>
              <w:rPr>
                <w:rFonts w:hint="eastAsia" w:ascii="仿宋" w:hAnsi="仿宋" w:eastAsia="仿宋" w:cs="仿宋"/>
                <w:spacing w:val="-4"/>
              </w:rPr>
              <w:t>1234</w:t>
            </w:r>
          </w:p>
        </w:tc>
        <w:tc>
          <w:tcPr>
            <w:tcW w:w="1591" w:type="dxa"/>
            <w:vAlign w:val="top"/>
          </w:tcPr>
          <w:p w14:paraId="530E75C1">
            <w:pPr>
              <w:pStyle w:val="67"/>
              <w:spacing w:before="110" w:line="240" w:lineRule="auto"/>
              <w:ind w:left="26"/>
              <w:rPr>
                <w:rFonts w:hint="eastAsia" w:ascii="仿宋" w:hAnsi="仿宋" w:eastAsia="仿宋" w:cs="仿宋"/>
              </w:rPr>
            </w:pPr>
            <w:r>
              <w:rPr>
                <w:rFonts w:hint="eastAsia" w:ascii="仿宋" w:hAnsi="仿宋" w:eastAsia="仿宋" w:cs="仿宋"/>
                <w:spacing w:val="1"/>
              </w:rPr>
              <w:t>9787548479673</w:t>
            </w:r>
          </w:p>
        </w:tc>
        <w:tc>
          <w:tcPr>
            <w:tcW w:w="2409" w:type="dxa"/>
            <w:vAlign w:val="top"/>
          </w:tcPr>
          <w:p w14:paraId="365BC60A">
            <w:pPr>
              <w:pStyle w:val="67"/>
              <w:spacing w:before="31" w:line="240" w:lineRule="auto"/>
              <w:ind w:left="41" w:right="80" w:hanging="6"/>
              <w:rPr>
                <w:rFonts w:hint="eastAsia" w:ascii="仿宋" w:hAnsi="仿宋" w:eastAsia="仿宋" w:cs="仿宋"/>
              </w:rPr>
            </w:pPr>
            <w:r>
              <w:rPr>
                <w:rFonts w:hint="eastAsia" w:ascii="仿宋" w:hAnsi="仿宋" w:eastAsia="仿宋" w:cs="仿宋"/>
                <w:spacing w:val="-1"/>
              </w:rPr>
              <w:t>乡之育：一位乡村教师</w:t>
            </w:r>
            <w:r>
              <w:rPr>
                <w:rFonts w:hint="eastAsia" w:ascii="仿宋" w:hAnsi="仿宋" w:eastAsia="仿宋" w:cs="仿宋"/>
                <w:spacing w:val="5"/>
              </w:rPr>
              <w:t xml:space="preserve"> </w:t>
            </w:r>
            <w:r>
              <w:rPr>
                <w:rFonts w:hint="eastAsia" w:ascii="仿宋" w:hAnsi="仿宋" w:eastAsia="仿宋" w:cs="仿宋"/>
                <w:spacing w:val="-4"/>
              </w:rPr>
              <w:t>的教育主见</w:t>
            </w:r>
          </w:p>
        </w:tc>
        <w:tc>
          <w:tcPr>
            <w:tcW w:w="1027" w:type="dxa"/>
            <w:vAlign w:val="top"/>
          </w:tcPr>
          <w:p w14:paraId="3A748581">
            <w:pPr>
              <w:pStyle w:val="67"/>
              <w:spacing w:before="111" w:line="240" w:lineRule="auto"/>
              <w:ind w:left="38"/>
              <w:rPr>
                <w:rFonts w:hint="eastAsia" w:ascii="仿宋" w:hAnsi="仿宋" w:eastAsia="仿宋" w:cs="仿宋"/>
              </w:rPr>
            </w:pPr>
            <w:r>
              <w:rPr>
                <w:rFonts w:hint="eastAsia" w:ascii="仿宋" w:hAnsi="仿宋" w:eastAsia="仿宋" w:cs="仿宋"/>
                <w:spacing w:val="-5"/>
              </w:rPr>
              <w:t>哈尔滨</w:t>
            </w:r>
          </w:p>
        </w:tc>
        <w:tc>
          <w:tcPr>
            <w:tcW w:w="528" w:type="dxa"/>
            <w:vAlign w:val="top"/>
          </w:tcPr>
          <w:p w14:paraId="4D1AABF1">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67AE98A">
            <w:pPr>
              <w:pStyle w:val="67"/>
              <w:spacing w:before="110"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5A38E371">
            <w:pPr>
              <w:pStyle w:val="67"/>
              <w:spacing w:before="110"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6A8FA737">
            <w:pPr>
              <w:pStyle w:val="67"/>
              <w:spacing w:before="111" w:line="240" w:lineRule="auto"/>
              <w:ind w:left="37"/>
              <w:rPr>
                <w:rFonts w:hint="eastAsia" w:ascii="仿宋" w:hAnsi="仿宋" w:eastAsia="仿宋" w:cs="仿宋"/>
              </w:rPr>
            </w:pPr>
            <w:r>
              <w:rPr>
                <w:rFonts w:hint="eastAsia" w:ascii="仿宋" w:hAnsi="仿宋" w:eastAsia="仿宋" w:cs="仿宋"/>
                <w:spacing w:val="-3"/>
              </w:rPr>
              <w:t>蒋健</w:t>
            </w:r>
          </w:p>
        </w:tc>
        <w:tc>
          <w:tcPr>
            <w:tcW w:w="1574" w:type="dxa"/>
            <w:gridSpan w:val="2"/>
            <w:vAlign w:val="top"/>
          </w:tcPr>
          <w:p w14:paraId="7C22DDE2">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11A81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70FE35A">
            <w:pPr>
              <w:pStyle w:val="67"/>
              <w:spacing w:before="110" w:line="240" w:lineRule="auto"/>
              <w:ind w:left="139"/>
              <w:rPr>
                <w:rFonts w:hint="eastAsia" w:ascii="仿宋" w:hAnsi="仿宋" w:eastAsia="仿宋" w:cs="仿宋"/>
              </w:rPr>
            </w:pPr>
            <w:r>
              <w:rPr>
                <w:rFonts w:hint="eastAsia" w:ascii="仿宋" w:hAnsi="仿宋" w:eastAsia="仿宋" w:cs="仿宋"/>
                <w:spacing w:val="-4"/>
              </w:rPr>
              <w:t>1235</w:t>
            </w:r>
          </w:p>
        </w:tc>
        <w:tc>
          <w:tcPr>
            <w:tcW w:w="1591" w:type="dxa"/>
            <w:vAlign w:val="top"/>
          </w:tcPr>
          <w:p w14:paraId="111C70C5">
            <w:pPr>
              <w:pStyle w:val="67"/>
              <w:spacing w:before="110" w:line="240" w:lineRule="auto"/>
              <w:ind w:left="26"/>
              <w:rPr>
                <w:rFonts w:hint="eastAsia" w:ascii="仿宋" w:hAnsi="仿宋" w:eastAsia="仿宋" w:cs="仿宋"/>
              </w:rPr>
            </w:pPr>
            <w:r>
              <w:rPr>
                <w:rFonts w:hint="eastAsia" w:ascii="仿宋" w:hAnsi="仿宋" w:eastAsia="仿宋" w:cs="仿宋"/>
                <w:spacing w:val="1"/>
              </w:rPr>
              <w:t>9787576030075</w:t>
            </w:r>
          </w:p>
        </w:tc>
        <w:tc>
          <w:tcPr>
            <w:tcW w:w="2409" w:type="dxa"/>
            <w:vAlign w:val="top"/>
          </w:tcPr>
          <w:p w14:paraId="53CB5232">
            <w:pPr>
              <w:pStyle w:val="67"/>
              <w:spacing w:before="31" w:line="240" w:lineRule="auto"/>
              <w:ind w:left="32" w:right="80" w:firstLine="3"/>
              <w:rPr>
                <w:rFonts w:hint="eastAsia" w:ascii="仿宋" w:hAnsi="仿宋" w:eastAsia="仿宋" w:cs="仿宋"/>
              </w:rPr>
            </w:pPr>
            <w:r>
              <w:rPr>
                <w:rFonts w:hint="eastAsia" w:ascii="仿宋" w:hAnsi="仿宋" w:eastAsia="仿宋" w:cs="仿宋"/>
                <w:spacing w:val="-1"/>
              </w:rPr>
              <w:t>乡村教育：空间的审视</w:t>
            </w:r>
            <w:r>
              <w:rPr>
                <w:rFonts w:hint="eastAsia" w:ascii="仿宋" w:hAnsi="仿宋" w:eastAsia="仿宋" w:cs="仿宋"/>
                <w:spacing w:val="5"/>
              </w:rPr>
              <w:t xml:space="preserve"> </w:t>
            </w:r>
            <w:r>
              <w:rPr>
                <w:rFonts w:hint="eastAsia" w:ascii="仿宋" w:hAnsi="仿宋" w:eastAsia="仿宋" w:cs="仿宋"/>
                <w:spacing w:val="-1"/>
              </w:rPr>
              <w:t>与微观文化实践</w:t>
            </w:r>
          </w:p>
        </w:tc>
        <w:tc>
          <w:tcPr>
            <w:tcW w:w="1027" w:type="dxa"/>
            <w:vAlign w:val="top"/>
          </w:tcPr>
          <w:p w14:paraId="6BB14979">
            <w:pPr>
              <w:pStyle w:val="67"/>
              <w:spacing w:before="31"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7B934D7C">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134040C">
            <w:pPr>
              <w:pStyle w:val="67"/>
              <w:spacing w:before="110"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39D2EF7F">
            <w:pPr>
              <w:pStyle w:val="67"/>
              <w:spacing w:before="110"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754EB362">
            <w:pPr>
              <w:pStyle w:val="67"/>
              <w:spacing w:before="111" w:line="240" w:lineRule="auto"/>
              <w:ind w:left="37"/>
              <w:rPr>
                <w:rFonts w:hint="eastAsia" w:ascii="仿宋" w:hAnsi="仿宋" w:eastAsia="仿宋" w:cs="仿宋"/>
              </w:rPr>
            </w:pPr>
            <w:r>
              <w:rPr>
                <w:rFonts w:hint="eastAsia" w:ascii="仿宋" w:hAnsi="仿宋" w:eastAsia="仿宋" w:cs="仿宋"/>
                <w:spacing w:val="-2"/>
              </w:rPr>
              <w:t>耿涓涓</w:t>
            </w:r>
          </w:p>
        </w:tc>
        <w:tc>
          <w:tcPr>
            <w:tcW w:w="1574" w:type="dxa"/>
            <w:gridSpan w:val="2"/>
            <w:vAlign w:val="top"/>
          </w:tcPr>
          <w:p w14:paraId="6D21361C">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1F023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trPr>
        <w:tc>
          <w:tcPr>
            <w:tcW w:w="618" w:type="dxa"/>
            <w:vAlign w:val="top"/>
          </w:tcPr>
          <w:p w14:paraId="7CD8B24C">
            <w:pPr>
              <w:pStyle w:val="67"/>
              <w:spacing w:before="110" w:line="240" w:lineRule="auto"/>
              <w:ind w:left="139"/>
              <w:rPr>
                <w:rFonts w:hint="eastAsia" w:ascii="仿宋" w:hAnsi="仿宋" w:eastAsia="仿宋" w:cs="仿宋"/>
              </w:rPr>
            </w:pPr>
            <w:r>
              <w:rPr>
                <w:rFonts w:hint="eastAsia" w:ascii="仿宋" w:hAnsi="仿宋" w:eastAsia="仿宋" w:cs="仿宋"/>
                <w:spacing w:val="-4"/>
              </w:rPr>
              <w:t>1236</w:t>
            </w:r>
          </w:p>
        </w:tc>
        <w:tc>
          <w:tcPr>
            <w:tcW w:w="1591" w:type="dxa"/>
            <w:vAlign w:val="top"/>
          </w:tcPr>
          <w:p w14:paraId="2BD92554">
            <w:pPr>
              <w:pStyle w:val="67"/>
              <w:spacing w:before="110" w:line="240" w:lineRule="auto"/>
              <w:ind w:left="26"/>
              <w:rPr>
                <w:rFonts w:hint="eastAsia" w:ascii="仿宋" w:hAnsi="仿宋" w:eastAsia="仿宋" w:cs="仿宋"/>
              </w:rPr>
            </w:pPr>
            <w:r>
              <w:rPr>
                <w:rFonts w:hint="eastAsia" w:ascii="仿宋" w:hAnsi="仿宋" w:eastAsia="仿宋" w:cs="仿宋"/>
                <w:spacing w:val="1"/>
              </w:rPr>
              <w:t>9787203133100</w:t>
            </w:r>
          </w:p>
        </w:tc>
        <w:tc>
          <w:tcPr>
            <w:tcW w:w="2409" w:type="dxa"/>
            <w:vAlign w:val="top"/>
          </w:tcPr>
          <w:p w14:paraId="2293CF31">
            <w:pPr>
              <w:pStyle w:val="67"/>
              <w:spacing w:before="32" w:line="240" w:lineRule="auto"/>
              <w:ind w:left="28" w:right="81" w:firstLine="6"/>
              <w:rPr>
                <w:rFonts w:hint="eastAsia" w:ascii="仿宋" w:hAnsi="仿宋" w:eastAsia="仿宋" w:cs="仿宋"/>
              </w:rPr>
            </w:pPr>
            <w:r>
              <w:rPr>
                <w:rFonts w:hint="eastAsia" w:ascii="仿宋" w:hAnsi="仿宋" w:eastAsia="仿宋" w:cs="仿宋"/>
                <w:spacing w:val="-1"/>
              </w:rPr>
              <w:t>乡村教育教学管理理论</w:t>
            </w:r>
            <w:r>
              <w:rPr>
                <w:rFonts w:hint="eastAsia" w:ascii="仿宋" w:hAnsi="仿宋" w:eastAsia="仿宋" w:cs="仿宋"/>
                <w:spacing w:val="4"/>
              </w:rPr>
              <w:t xml:space="preserve"> </w:t>
            </w:r>
            <w:r>
              <w:rPr>
                <w:rFonts w:hint="eastAsia" w:ascii="仿宋" w:hAnsi="仿宋" w:eastAsia="仿宋" w:cs="仿宋"/>
                <w:spacing w:val="-1"/>
              </w:rPr>
              <w:t>研究与实践</w:t>
            </w:r>
          </w:p>
        </w:tc>
        <w:tc>
          <w:tcPr>
            <w:tcW w:w="1027" w:type="dxa"/>
            <w:vAlign w:val="top"/>
          </w:tcPr>
          <w:p w14:paraId="3AE6A043">
            <w:pPr>
              <w:pStyle w:val="67"/>
              <w:spacing w:before="110" w:line="240" w:lineRule="auto"/>
              <w:ind w:left="45"/>
              <w:rPr>
                <w:rFonts w:hint="eastAsia" w:ascii="仿宋" w:hAnsi="仿宋" w:eastAsia="仿宋" w:cs="仿宋"/>
              </w:rPr>
            </w:pPr>
            <w:r>
              <w:rPr>
                <w:rFonts w:hint="eastAsia" w:ascii="仿宋" w:hAnsi="仿宋" w:eastAsia="仿宋" w:cs="仿宋"/>
                <w:spacing w:val="-5"/>
              </w:rPr>
              <w:t>山西人民</w:t>
            </w:r>
          </w:p>
        </w:tc>
        <w:tc>
          <w:tcPr>
            <w:tcW w:w="528" w:type="dxa"/>
            <w:vAlign w:val="top"/>
          </w:tcPr>
          <w:p w14:paraId="6AD164AB">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C2898AA">
            <w:pPr>
              <w:pStyle w:val="67"/>
              <w:spacing w:before="110"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0FF34304">
            <w:pPr>
              <w:pStyle w:val="67"/>
              <w:spacing w:before="110"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5AF26166">
            <w:pPr>
              <w:pStyle w:val="67"/>
              <w:spacing w:before="110" w:line="240" w:lineRule="auto"/>
              <w:ind w:left="40"/>
              <w:rPr>
                <w:rFonts w:hint="eastAsia" w:ascii="仿宋" w:hAnsi="仿宋" w:eastAsia="仿宋" w:cs="仿宋"/>
              </w:rPr>
            </w:pPr>
            <w:r>
              <w:rPr>
                <w:rFonts w:hint="eastAsia" w:ascii="仿宋" w:hAnsi="仿宋" w:eastAsia="仿宋" w:cs="仿宋"/>
                <w:spacing w:val="-3"/>
              </w:rPr>
              <w:t>张海珍</w:t>
            </w:r>
          </w:p>
        </w:tc>
        <w:tc>
          <w:tcPr>
            <w:tcW w:w="1574" w:type="dxa"/>
            <w:gridSpan w:val="2"/>
            <w:vAlign w:val="top"/>
          </w:tcPr>
          <w:p w14:paraId="0E61291E">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694D7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618" w:type="dxa"/>
            <w:vAlign w:val="top"/>
          </w:tcPr>
          <w:p w14:paraId="151E24D1">
            <w:pPr>
              <w:pStyle w:val="67"/>
              <w:spacing w:before="15" w:line="240" w:lineRule="auto"/>
              <w:ind w:left="139"/>
              <w:rPr>
                <w:rFonts w:hint="eastAsia" w:ascii="仿宋" w:hAnsi="仿宋" w:eastAsia="仿宋" w:cs="仿宋"/>
              </w:rPr>
            </w:pPr>
            <w:r>
              <w:rPr>
                <w:rFonts w:hint="eastAsia" w:ascii="仿宋" w:hAnsi="仿宋" w:eastAsia="仿宋" w:cs="仿宋"/>
                <w:spacing w:val="-4"/>
              </w:rPr>
              <w:t>1237</w:t>
            </w:r>
          </w:p>
        </w:tc>
        <w:tc>
          <w:tcPr>
            <w:tcW w:w="1591" w:type="dxa"/>
            <w:vAlign w:val="top"/>
          </w:tcPr>
          <w:p w14:paraId="478B1031">
            <w:pPr>
              <w:pStyle w:val="67"/>
              <w:spacing w:before="15" w:line="240" w:lineRule="auto"/>
              <w:ind w:left="26"/>
              <w:rPr>
                <w:rFonts w:hint="eastAsia" w:ascii="仿宋" w:hAnsi="仿宋" w:eastAsia="仿宋" w:cs="仿宋"/>
              </w:rPr>
            </w:pPr>
            <w:r>
              <w:rPr>
                <w:rFonts w:hint="eastAsia" w:ascii="仿宋" w:hAnsi="仿宋" w:eastAsia="仿宋" w:cs="仿宋"/>
                <w:spacing w:val="1"/>
              </w:rPr>
              <w:t>9787569061994</w:t>
            </w:r>
          </w:p>
        </w:tc>
        <w:tc>
          <w:tcPr>
            <w:tcW w:w="2409" w:type="dxa"/>
            <w:vAlign w:val="top"/>
          </w:tcPr>
          <w:p w14:paraId="233396C8">
            <w:pPr>
              <w:pStyle w:val="67"/>
              <w:spacing w:before="15" w:line="240" w:lineRule="auto"/>
              <w:ind w:left="28"/>
              <w:rPr>
                <w:rFonts w:hint="eastAsia" w:ascii="仿宋" w:hAnsi="仿宋" w:eastAsia="仿宋" w:cs="仿宋"/>
              </w:rPr>
            </w:pPr>
            <w:r>
              <w:rPr>
                <w:rFonts w:hint="eastAsia" w:ascii="仿宋" w:hAnsi="仿宋" w:eastAsia="仿宋" w:cs="仿宋"/>
              </w:rPr>
              <w:t>振兴乡村教育机制研究</w:t>
            </w:r>
          </w:p>
        </w:tc>
        <w:tc>
          <w:tcPr>
            <w:tcW w:w="1027" w:type="dxa"/>
            <w:vAlign w:val="top"/>
          </w:tcPr>
          <w:p w14:paraId="389D83EE">
            <w:pPr>
              <w:pStyle w:val="67"/>
              <w:spacing w:before="15" w:line="240" w:lineRule="auto"/>
              <w:ind w:left="45"/>
              <w:rPr>
                <w:rFonts w:hint="eastAsia" w:ascii="仿宋" w:hAnsi="仿宋" w:eastAsia="仿宋" w:cs="仿宋"/>
              </w:rPr>
            </w:pPr>
            <w:r>
              <w:rPr>
                <w:rFonts w:hint="eastAsia" w:ascii="仿宋" w:hAnsi="仿宋" w:eastAsia="仿宋" w:cs="仿宋"/>
                <w:spacing w:val="-5"/>
              </w:rPr>
              <w:t>四川大学</w:t>
            </w:r>
          </w:p>
        </w:tc>
        <w:tc>
          <w:tcPr>
            <w:tcW w:w="528" w:type="dxa"/>
            <w:vAlign w:val="top"/>
          </w:tcPr>
          <w:p w14:paraId="68C19D89">
            <w:pPr>
              <w:pStyle w:val="67"/>
              <w:spacing w:before="15"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D04B74E">
            <w:pPr>
              <w:pStyle w:val="67"/>
              <w:spacing w:before="15" w:line="240" w:lineRule="auto"/>
              <w:ind w:left="35"/>
              <w:rPr>
                <w:rFonts w:hint="eastAsia" w:ascii="仿宋" w:hAnsi="仿宋" w:eastAsia="仿宋" w:cs="仿宋"/>
              </w:rPr>
            </w:pPr>
            <w:r>
              <w:rPr>
                <w:rFonts w:hint="eastAsia" w:ascii="仿宋" w:hAnsi="仿宋" w:eastAsia="仿宋" w:cs="仿宋"/>
              </w:rPr>
              <w:t>2023-8-1</w:t>
            </w:r>
          </w:p>
        </w:tc>
        <w:tc>
          <w:tcPr>
            <w:tcW w:w="1082" w:type="dxa"/>
            <w:vAlign w:val="top"/>
          </w:tcPr>
          <w:p w14:paraId="1E279EEA">
            <w:pPr>
              <w:pStyle w:val="67"/>
              <w:spacing w:before="15"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4F6AB711">
            <w:pPr>
              <w:pStyle w:val="67"/>
              <w:spacing w:before="15" w:line="240" w:lineRule="auto"/>
              <w:ind w:left="36"/>
              <w:rPr>
                <w:rFonts w:hint="eastAsia" w:ascii="仿宋" w:hAnsi="仿宋" w:eastAsia="仿宋" w:cs="仿宋"/>
              </w:rPr>
            </w:pPr>
            <w:r>
              <w:rPr>
                <w:rFonts w:hint="eastAsia" w:ascii="仿宋" w:hAnsi="仿宋" w:eastAsia="仿宋" w:cs="仿宋"/>
                <w:spacing w:val="-2"/>
              </w:rPr>
              <w:t>代显华</w:t>
            </w:r>
          </w:p>
        </w:tc>
        <w:tc>
          <w:tcPr>
            <w:tcW w:w="1574" w:type="dxa"/>
            <w:gridSpan w:val="2"/>
            <w:vAlign w:val="top"/>
          </w:tcPr>
          <w:p w14:paraId="232A2CBD">
            <w:pPr>
              <w:pStyle w:val="67"/>
              <w:spacing w:before="15" w:line="240" w:lineRule="auto"/>
              <w:ind w:left="150"/>
              <w:rPr>
                <w:rFonts w:hint="eastAsia" w:ascii="仿宋" w:hAnsi="仿宋" w:eastAsia="仿宋" w:cs="仿宋"/>
              </w:rPr>
            </w:pPr>
            <w:r>
              <w:rPr>
                <w:rFonts w:hint="eastAsia" w:ascii="仿宋" w:hAnsi="仿宋" w:eastAsia="仿宋" w:cs="仿宋"/>
                <w:spacing w:val="-2"/>
              </w:rPr>
              <w:t>教育著作</w:t>
            </w:r>
          </w:p>
        </w:tc>
      </w:tr>
      <w:tr w14:paraId="077BC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E3C8CD4">
            <w:pPr>
              <w:pStyle w:val="67"/>
              <w:spacing w:before="95" w:line="240" w:lineRule="auto"/>
              <w:ind w:left="139"/>
              <w:rPr>
                <w:rFonts w:hint="eastAsia" w:ascii="仿宋" w:hAnsi="仿宋" w:eastAsia="仿宋" w:cs="仿宋"/>
              </w:rPr>
            </w:pPr>
            <w:r>
              <w:rPr>
                <w:rFonts w:hint="eastAsia" w:ascii="仿宋" w:hAnsi="仿宋" w:eastAsia="仿宋" w:cs="仿宋"/>
                <w:spacing w:val="-4"/>
              </w:rPr>
              <w:t>1238</w:t>
            </w:r>
          </w:p>
        </w:tc>
        <w:tc>
          <w:tcPr>
            <w:tcW w:w="1591" w:type="dxa"/>
            <w:vAlign w:val="top"/>
          </w:tcPr>
          <w:p w14:paraId="10AB814A">
            <w:pPr>
              <w:pStyle w:val="67"/>
              <w:spacing w:before="95" w:line="240" w:lineRule="auto"/>
              <w:ind w:left="26"/>
              <w:rPr>
                <w:rFonts w:hint="eastAsia" w:ascii="仿宋" w:hAnsi="仿宋" w:eastAsia="仿宋" w:cs="仿宋"/>
              </w:rPr>
            </w:pPr>
            <w:r>
              <w:rPr>
                <w:rFonts w:hint="eastAsia" w:ascii="仿宋" w:hAnsi="仿宋" w:eastAsia="仿宋" w:cs="仿宋"/>
                <w:spacing w:val="1"/>
              </w:rPr>
              <w:t>9787519473709</w:t>
            </w:r>
          </w:p>
        </w:tc>
        <w:tc>
          <w:tcPr>
            <w:tcW w:w="2409" w:type="dxa"/>
            <w:vAlign w:val="top"/>
          </w:tcPr>
          <w:p w14:paraId="1C092828">
            <w:pPr>
              <w:pStyle w:val="67"/>
              <w:spacing w:before="16" w:line="240" w:lineRule="auto"/>
              <w:ind w:left="29" w:right="80" w:firstLine="3"/>
              <w:rPr>
                <w:rFonts w:hint="eastAsia" w:ascii="仿宋" w:hAnsi="仿宋" w:eastAsia="仿宋" w:cs="仿宋"/>
              </w:rPr>
            </w:pPr>
            <w:r>
              <w:rPr>
                <w:rFonts w:hint="eastAsia" w:ascii="仿宋" w:hAnsi="仿宋" w:eastAsia="仿宋" w:cs="仿宋"/>
                <w:spacing w:val="-1"/>
              </w:rPr>
              <w:t>泊宁方略：农村教育变</w:t>
            </w:r>
            <w:r>
              <w:rPr>
                <w:rFonts w:hint="eastAsia" w:ascii="仿宋" w:hAnsi="仿宋" w:eastAsia="仿宋" w:cs="仿宋"/>
                <w:spacing w:val="8"/>
              </w:rPr>
              <w:t xml:space="preserve"> </w:t>
            </w:r>
            <w:r>
              <w:rPr>
                <w:rFonts w:hint="eastAsia" w:ascii="仿宋" w:hAnsi="仿宋" w:eastAsia="仿宋" w:cs="仿宋"/>
              </w:rPr>
              <w:t>革</w:t>
            </w:r>
          </w:p>
        </w:tc>
        <w:tc>
          <w:tcPr>
            <w:tcW w:w="1027" w:type="dxa"/>
            <w:vAlign w:val="top"/>
          </w:tcPr>
          <w:p w14:paraId="1A969F11">
            <w:pPr>
              <w:pStyle w:val="67"/>
              <w:spacing w:before="96"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4F135490">
            <w:pPr>
              <w:pStyle w:val="67"/>
              <w:spacing w:before="95"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9313303">
            <w:pPr>
              <w:pStyle w:val="67"/>
              <w:spacing w:before="95"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4BCD77DD">
            <w:pPr>
              <w:pStyle w:val="67"/>
              <w:spacing w:before="95"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4D9B7D53">
            <w:pPr>
              <w:pStyle w:val="67"/>
              <w:spacing w:before="96" w:line="240" w:lineRule="auto"/>
              <w:ind w:left="36"/>
              <w:rPr>
                <w:rFonts w:hint="eastAsia" w:ascii="仿宋" w:hAnsi="仿宋" w:eastAsia="仿宋" w:cs="仿宋"/>
              </w:rPr>
            </w:pPr>
            <w:r>
              <w:rPr>
                <w:rFonts w:hint="eastAsia" w:ascii="仿宋" w:hAnsi="仿宋" w:eastAsia="仿宋" w:cs="仿宋"/>
                <w:spacing w:val="-2"/>
              </w:rPr>
              <w:t>黄周立</w:t>
            </w:r>
          </w:p>
        </w:tc>
        <w:tc>
          <w:tcPr>
            <w:tcW w:w="1574" w:type="dxa"/>
            <w:gridSpan w:val="2"/>
            <w:vAlign w:val="top"/>
          </w:tcPr>
          <w:p w14:paraId="62577DA0">
            <w:pPr>
              <w:pStyle w:val="67"/>
              <w:spacing w:before="96" w:line="240" w:lineRule="auto"/>
              <w:ind w:left="150"/>
              <w:rPr>
                <w:rFonts w:hint="eastAsia" w:ascii="仿宋" w:hAnsi="仿宋" w:eastAsia="仿宋" w:cs="仿宋"/>
              </w:rPr>
            </w:pPr>
            <w:r>
              <w:rPr>
                <w:rFonts w:hint="eastAsia" w:ascii="仿宋" w:hAnsi="仿宋" w:eastAsia="仿宋" w:cs="仿宋"/>
                <w:spacing w:val="-2"/>
              </w:rPr>
              <w:t>教育著作</w:t>
            </w:r>
          </w:p>
        </w:tc>
      </w:tr>
      <w:tr w14:paraId="7AACE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314B037">
            <w:pPr>
              <w:pStyle w:val="67"/>
              <w:spacing w:before="96" w:line="240" w:lineRule="auto"/>
              <w:ind w:left="139"/>
              <w:rPr>
                <w:rFonts w:hint="eastAsia" w:ascii="仿宋" w:hAnsi="仿宋" w:eastAsia="仿宋" w:cs="仿宋"/>
              </w:rPr>
            </w:pPr>
            <w:r>
              <w:rPr>
                <w:rFonts w:hint="eastAsia" w:ascii="仿宋" w:hAnsi="仿宋" w:eastAsia="仿宋" w:cs="仿宋"/>
                <w:spacing w:val="-4"/>
              </w:rPr>
              <w:t>1239</w:t>
            </w:r>
          </w:p>
        </w:tc>
        <w:tc>
          <w:tcPr>
            <w:tcW w:w="1591" w:type="dxa"/>
            <w:vAlign w:val="top"/>
          </w:tcPr>
          <w:p w14:paraId="7AB03D2F">
            <w:pPr>
              <w:pStyle w:val="67"/>
              <w:spacing w:before="96" w:line="240" w:lineRule="auto"/>
              <w:ind w:left="26"/>
              <w:rPr>
                <w:rFonts w:hint="eastAsia" w:ascii="仿宋" w:hAnsi="仿宋" w:eastAsia="仿宋" w:cs="仿宋"/>
              </w:rPr>
            </w:pPr>
            <w:r>
              <w:rPr>
                <w:rFonts w:hint="eastAsia" w:ascii="仿宋" w:hAnsi="仿宋" w:eastAsia="仿宋" w:cs="仿宋"/>
                <w:spacing w:val="1"/>
              </w:rPr>
              <w:t>9787573502261</w:t>
            </w:r>
          </w:p>
        </w:tc>
        <w:tc>
          <w:tcPr>
            <w:tcW w:w="2409" w:type="dxa"/>
            <w:vAlign w:val="top"/>
          </w:tcPr>
          <w:p w14:paraId="0408ED7C">
            <w:pPr>
              <w:pStyle w:val="67"/>
              <w:spacing w:before="18" w:line="240" w:lineRule="auto"/>
              <w:ind w:left="41" w:right="81" w:hanging="6"/>
              <w:rPr>
                <w:rFonts w:hint="eastAsia" w:ascii="仿宋" w:hAnsi="仿宋" w:eastAsia="仿宋" w:cs="仿宋"/>
              </w:rPr>
            </w:pPr>
            <w:r>
              <w:rPr>
                <w:rFonts w:hint="eastAsia" w:ascii="仿宋" w:hAnsi="仿宋" w:eastAsia="仿宋" w:cs="仿宋"/>
                <w:spacing w:val="-1"/>
              </w:rPr>
              <w:t>乡村振兴农村成人教育</w:t>
            </w:r>
            <w:r>
              <w:rPr>
                <w:rFonts w:hint="eastAsia" w:ascii="仿宋" w:hAnsi="仿宋" w:eastAsia="仿宋" w:cs="仿宋"/>
                <w:spacing w:val="4"/>
              </w:rPr>
              <w:t xml:space="preserve"> </w:t>
            </w:r>
            <w:r>
              <w:rPr>
                <w:rFonts w:hint="eastAsia" w:ascii="仿宋" w:hAnsi="仿宋" w:eastAsia="仿宋" w:cs="仿宋"/>
                <w:spacing w:val="-3"/>
              </w:rPr>
              <w:t>的使命与变革</w:t>
            </w:r>
          </w:p>
        </w:tc>
        <w:tc>
          <w:tcPr>
            <w:tcW w:w="1027" w:type="dxa"/>
            <w:vAlign w:val="top"/>
          </w:tcPr>
          <w:p w14:paraId="257CD599">
            <w:pPr>
              <w:pStyle w:val="67"/>
              <w:spacing w:before="96" w:line="240" w:lineRule="auto"/>
              <w:ind w:left="32"/>
              <w:rPr>
                <w:rFonts w:hint="eastAsia" w:ascii="仿宋" w:hAnsi="仿宋" w:eastAsia="仿宋" w:cs="仿宋"/>
              </w:rPr>
            </w:pPr>
            <w:r>
              <w:rPr>
                <w:rFonts w:hint="eastAsia" w:ascii="仿宋" w:hAnsi="仿宋" w:eastAsia="仿宋" w:cs="仿宋"/>
                <w:spacing w:val="-4"/>
              </w:rPr>
              <w:t>南海</w:t>
            </w:r>
          </w:p>
        </w:tc>
        <w:tc>
          <w:tcPr>
            <w:tcW w:w="528" w:type="dxa"/>
            <w:vAlign w:val="top"/>
          </w:tcPr>
          <w:p w14:paraId="2BBB4BD0">
            <w:pPr>
              <w:pStyle w:val="67"/>
              <w:spacing w:before="96"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ABD23D5">
            <w:pPr>
              <w:pStyle w:val="67"/>
              <w:spacing w:before="96" w:line="240" w:lineRule="auto"/>
              <w:ind w:left="35"/>
              <w:rPr>
                <w:rFonts w:hint="eastAsia" w:ascii="仿宋" w:hAnsi="仿宋" w:eastAsia="仿宋" w:cs="仿宋"/>
              </w:rPr>
            </w:pPr>
            <w:r>
              <w:rPr>
                <w:rFonts w:hint="eastAsia" w:ascii="仿宋" w:hAnsi="仿宋" w:eastAsia="仿宋" w:cs="仿宋"/>
              </w:rPr>
              <w:t>2022-7-1</w:t>
            </w:r>
          </w:p>
        </w:tc>
        <w:tc>
          <w:tcPr>
            <w:tcW w:w="1082" w:type="dxa"/>
            <w:vAlign w:val="top"/>
          </w:tcPr>
          <w:p w14:paraId="72E5D17E">
            <w:pPr>
              <w:pStyle w:val="67"/>
              <w:spacing w:before="96"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6E469113">
            <w:pPr>
              <w:pStyle w:val="67"/>
              <w:spacing w:before="97" w:line="240" w:lineRule="auto"/>
              <w:ind w:left="41"/>
              <w:rPr>
                <w:rFonts w:hint="eastAsia" w:ascii="仿宋" w:hAnsi="仿宋" w:eastAsia="仿宋" w:cs="仿宋"/>
              </w:rPr>
            </w:pPr>
            <w:r>
              <w:rPr>
                <w:rFonts w:hint="eastAsia" w:ascii="仿宋" w:hAnsi="仿宋" w:eastAsia="仿宋" w:cs="仿宋"/>
                <w:spacing w:val="-3"/>
              </w:rPr>
              <w:t>郭中华</w:t>
            </w:r>
          </w:p>
        </w:tc>
        <w:tc>
          <w:tcPr>
            <w:tcW w:w="1574" w:type="dxa"/>
            <w:gridSpan w:val="2"/>
            <w:vAlign w:val="top"/>
          </w:tcPr>
          <w:p w14:paraId="6DFE6196">
            <w:pPr>
              <w:pStyle w:val="67"/>
              <w:spacing w:before="97" w:line="240" w:lineRule="auto"/>
              <w:ind w:left="150"/>
              <w:rPr>
                <w:rFonts w:hint="eastAsia" w:ascii="仿宋" w:hAnsi="仿宋" w:eastAsia="仿宋" w:cs="仿宋"/>
              </w:rPr>
            </w:pPr>
            <w:r>
              <w:rPr>
                <w:rFonts w:hint="eastAsia" w:ascii="仿宋" w:hAnsi="仿宋" w:eastAsia="仿宋" w:cs="仿宋"/>
                <w:spacing w:val="-2"/>
              </w:rPr>
              <w:t>教育著作</w:t>
            </w:r>
          </w:p>
        </w:tc>
      </w:tr>
      <w:tr w14:paraId="21EC7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989E0AA">
            <w:pPr>
              <w:pStyle w:val="67"/>
              <w:spacing w:before="97" w:line="240" w:lineRule="auto"/>
              <w:ind w:left="139"/>
              <w:rPr>
                <w:rFonts w:hint="eastAsia" w:ascii="仿宋" w:hAnsi="仿宋" w:eastAsia="仿宋" w:cs="仿宋"/>
              </w:rPr>
            </w:pPr>
            <w:r>
              <w:rPr>
                <w:rFonts w:hint="eastAsia" w:ascii="仿宋" w:hAnsi="仿宋" w:eastAsia="仿宋" w:cs="仿宋"/>
                <w:spacing w:val="-4"/>
              </w:rPr>
              <w:t>1240</w:t>
            </w:r>
          </w:p>
        </w:tc>
        <w:tc>
          <w:tcPr>
            <w:tcW w:w="1591" w:type="dxa"/>
            <w:vAlign w:val="top"/>
          </w:tcPr>
          <w:p w14:paraId="63DD43F5">
            <w:pPr>
              <w:pStyle w:val="67"/>
              <w:spacing w:before="97" w:line="240" w:lineRule="auto"/>
              <w:ind w:left="26"/>
              <w:rPr>
                <w:rFonts w:hint="eastAsia" w:ascii="仿宋" w:hAnsi="仿宋" w:eastAsia="仿宋" w:cs="仿宋"/>
              </w:rPr>
            </w:pPr>
            <w:r>
              <w:rPr>
                <w:rFonts w:hint="eastAsia" w:ascii="仿宋" w:hAnsi="仿宋" w:eastAsia="仿宋" w:cs="仿宋"/>
                <w:spacing w:val="1"/>
              </w:rPr>
              <w:t>9787522838335</w:t>
            </w:r>
          </w:p>
        </w:tc>
        <w:tc>
          <w:tcPr>
            <w:tcW w:w="2409" w:type="dxa"/>
            <w:vAlign w:val="top"/>
          </w:tcPr>
          <w:p w14:paraId="0F3C9716">
            <w:pPr>
              <w:pStyle w:val="67"/>
              <w:spacing w:before="97" w:line="240" w:lineRule="auto"/>
              <w:ind w:left="43"/>
              <w:rPr>
                <w:rFonts w:hint="eastAsia" w:ascii="仿宋" w:hAnsi="仿宋" w:eastAsia="仿宋" w:cs="仿宋"/>
              </w:rPr>
            </w:pPr>
            <w:r>
              <w:rPr>
                <w:rFonts w:hint="eastAsia" w:ascii="仿宋" w:hAnsi="仿宋" w:eastAsia="仿宋" w:cs="仿宋"/>
                <w:spacing w:val="-2"/>
              </w:rPr>
              <w:t>中国式农村教育现代化</w:t>
            </w:r>
          </w:p>
        </w:tc>
        <w:tc>
          <w:tcPr>
            <w:tcW w:w="1027" w:type="dxa"/>
            <w:vAlign w:val="top"/>
          </w:tcPr>
          <w:p w14:paraId="0FE67FA2">
            <w:pPr>
              <w:pStyle w:val="67"/>
              <w:spacing w:before="18" w:line="240" w:lineRule="auto"/>
              <w:ind w:left="31"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28" w:type="dxa"/>
            <w:vAlign w:val="top"/>
          </w:tcPr>
          <w:p w14:paraId="3DAE66AC">
            <w:pPr>
              <w:pStyle w:val="67"/>
              <w:spacing w:before="97"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769B7BD">
            <w:pPr>
              <w:pStyle w:val="67"/>
              <w:spacing w:before="97"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58419543">
            <w:pPr>
              <w:pStyle w:val="67"/>
              <w:spacing w:before="97"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2C409D7E">
            <w:pPr>
              <w:pStyle w:val="67"/>
              <w:spacing w:before="19" w:line="240" w:lineRule="auto"/>
              <w:ind w:left="38"/>
              <w:rPr>
                <w:rFonts w:hint="eastAsia" w:ascii="仿宋" w:hAnsi="仿宋" w:eastAsia="仿宋" w:cs="仿宋"/>
              </w:rPr>
            </w:pPr>
            <w:r>
              <w:rPr>
                <w:rFonts w:hint="eastAsia" w:ascii="仿宋" w:hAnsi="仿宋" w:eastAsia="仿宋" w:cs="仿宋"/>
                <w:spacing w:val="-4"/>
              </w:rPr>
              <w:t>李涛</w:t>
            </w:r>
          </w:p>
          <w:p w14:paraId="3AEA9D11">
            <w:pPr>
              <w:pStyle w:val="67"/>
              <w:spacing w:before="8" w:line="240" w:lineRule="auto"/>
              <w:ind w:left="37"/>
              <w:rPr>
                <w:rFonts w:hint="eastAsia" w:ascii="仿宋" w:hAnsi="仿宋" w:eastAsia="仿宋" w:cs="仿宋"/>
              </w:rPr>
            </w:pPr>
            <w:r>
              <w:rPr>
                <w:rFonts w:hint="eastAsia" w:ascii="仿宋" w:hAnsi="仿宋" w:eastAsia="仿宋" w:cs="仿宋"/>
                <w:spacing w:val="-2"/>
                <w:position w:val="-4"/>
              </w:rPr>
              <w:t>邬志辉</w:t>
            </w:r>
          </w:p>
        </w:tc>
        <w:tc>
          <w:tcPr>
            <w:tcW w:w="1574" w:type="dxa"/>
            <w:gridSpan w:val="2"/>
            <w:vAlign w:val="top"/>
          </w:tcPr>
          <w:p w14:paraId="675CA951">
            <w:pPr>
              <w:pStyle w:val="67"/>
              <w:spacing w:before="98" w:line="240" w:lineRule="auto"/>
              <w:ind w:left="150"/>
              <w:rPr>
                <w:rFonts w:hint="eastAsia" w:ascii="仿宋" w:hAnsi="仿宋" w:eastAsia="仿宋" w:cs="仿宋"/>
              </w:rPr>
            </w:pPr>
            <w:r>
              <w:rPr>
                <w:rFonts w:hint="eastAsia" w:ascii="仿宋" w:hAnsi="仿宋" w:eastAsia="仿宋" w:cs="仿宋"/>
                <w:spacing w:val="-2"/>
              </w:rPr>
              <w:t>教育著作</w:t>
            </w:r>
          </w:p>
        </w:tc>
      </w:tr>
      <w:tr w14:paraId="622A0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2033B5BB">
            <w:pPr>
              <w:pStyle w:val="67"/>
              <w:spacing w:before="10" w:line="240" w:lineRule="auto"/>
              <w:ind w:left="139"/>
              <w:rPr>
                <w:rFonts w:hint="eastAsia" w:ascii="仿宋" w:hAnsi="仿宋" w:eastAsia="仿宋" w:cs="仿宋"/>
              </w:rPr>
            </w:pPr>
            <w:r>
              <w:rPr>
                <w:rFonts w:hint="eastAsia" w:ascii="仿宋" w:hAnsi="仿宋" w:eastAsia="仿宋" w:cs="仿宋"/>
                <w:spacing w:val="-4"/>
              </w:rPr>
              <w:t>1241</w:t>
            </w:r>
          </w:p>
        </w:tc>
        <w:tc>
          <w:tcPr>
            <w:tcW w:w="1591" w:type="dxa"/>
            <w:vAlign w:val="top"/>
          </w:tcPr>
          <w:p w14:paraId="5430A022">
            <w:pPr>
              <w:pStyle w:val="67"/>
              <w:spacing w:before="10" w:line="240" w:lineRule="auto"/>
              <w:ind w:left="26"/>
              <w:rPr>
                <w:rFonts w:hint="eastAsia" w:ascii="仿宋" w:hAnsi="仿宋" w:eastAsia="仿宋" w:cs="仿宋"/>
              </w:rPr>
            </w:pPr>
            <w:r>
              <w:rPr>
                <w:rFonts w:hint="eastAsia" w:ascii="仿宋" w:hAnsi="仿宋" w:eastAsia="仿宋" w:cs="仿宋"/>
                <w:spacing w:val="1"/>
              </w:rPr>
              <w:t>9787506896634</w:t>
            </w:r>
          </w:p>
        </w:tc>
        <w:tc>
          <w:tcPr>
            <w:tcW w:w="2409" w:type="dxa"/>
            <w:vAlign w:val="top"/>
          </w:tcPr>
          <w:p w14:paraId="6F83A6F5">
            <w:pPr>
              <w:pStyle w:val="67"/>
              <w:spacing w:before="10" w:line="240" w:lineRule="auto"/>
              <w:ind w:left="35"/>
              <w:rPr>
                <w:rFonts w:hint="eastAsia" w:ascii="仿宋" w:hAnsi="仿宋" w:eastAsia="仿宋" w:cs="仿宋"/>
              </w:rPr>
            </w:pPr>
            <w:r>
              <w:rPr>
                <w:rFonts w:hint="eastAsia" w:ascii="仿宋" w:hAnsi="仿宋" w:eastAsia="仿宋" w:cs="仿宋"/>
                <w:spacing w:val="-1"/>
              </w:rPr>
              <w:t>乡村教育振兴研究</w:t>
            </w:r>
          </w:p>
        </w:tc>
        <w:tc>
          <w:tcPr>
            <w:tcW w:w="1027" w:type="dxa"/>
            <w:vAlign w:val="top"/>
          </w:tcPr>
          <w:p w14:paraId="42D46506">
            <w:pPr>
              <w:pStyle w:val="67"/>
              <w:spacing w:before="10" w:line="240" w:lineRule="auto"/>
              <w:ind w:left="45"/>
              <w:rPr>
                <w:rFonts w:hint="eastAsia" w:ascii="仿宋" w:hAnsi="仿宋" w:eastAsia="仿宋" w:cs="仿宋"/>
              </w:rPr>
            </w:pPr>
            <w:r>
              <w:rPr>
                <w:rFonts w:hint="eastAsia" w:ascii="仿宋" w:hAnsi="仿宋" w:eastAsia="仿宋" w:cs="仿宋"/>
                <w:spacing w:val="-5"/>
              </w:rPr>
              <w:t>中国书籍</w:t>
            </w:r>
          </w:p>
        </w:tc>
        <w:tc>
          <w:tcPr>
            <w:tcW w:w="528" w:type="dxa"/>
            <w:vAlign w:val="top"/>
          </w:tcPr>
          <w:p w14:paraId="2EEC1937">
            <w:pPr>
              <w:pStyle w:val="67"/>
              <w:spacing w:before="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8717C02">
            <w:pPr>
              <w:pStyle w:val="67"/>
              <w:spacing w:before="10"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4F5284B4">
            <w:pPr>
              <w:pStyle w:val="67"/>
              <w:spacing w:before="10"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38DD7634">
            <w:pPr>
              <w:pStyle w:val="67"/>
              <w:spacing w:before="10" w:line="240" w:lineRule="auto"/>
              <w:ind w:left="36"/>
              <w:rPr>
                <w:rFonts w:hint="eastAsia" w:ascii="仿宋" w:hAnsi="仿宋" w:eastAsia="仿宋" w:cs="仿宋"/>
              </w:rPr>
            </w:pPr>
            <w:r>
              <w:rPr>
                <w:rFonts w:hint="eastAsia" w:ascii="仿宋" w:hAnsi="仿宋" w:eastAsia="仿宋" w:cs="仿宋"/>
                <w:spacing w:val="-2"/>
              </w:rPr>
              <w:t>兰慧君</w:t>
            </w:r>
          </w:p>
        </w:tc>
        <w:tc>
          <w:tcPr>
            <w:tcW w:w="1574" w:type="dxa"/>
            <w:gridSpan w:val="2"/>
            <w:vAlign w:val="top"/>
          </w:tcPr>
          <w:p w14:paraId="40DA31CB">
            <w:pPr>
              <w:pStyle w:val="67"/>
              <w:spacing w:before="10" w:line="240" w:lineRule="auto"/>
              <w:ind w:left="150"/>
              <w:rPr>
                <w:rFonts w:hint="eastAsia" w:ascii="仿宋" w:hAnsi="仿宋" w:eastAsia="仿宋" w:cs="仿宋"/>
              </w:rPr>
            </w:pPr>
            <w:r>
              <w:rPr>
                <w:rFonts w:hint="eastAsia" w:ascii="仿宋" w:hAnsi="仿宋" w:eastAsia="仿宋" w:cs="仿宋"/>
                <w:spacing w:val="-2"/>
              </w:rPr>
              <w:t>教育著作</w:t>
            </w:r>
          </w:p>
        </w:tc>
      </w:tr>
      <w:tr w14:paraId="561A7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644FBB2E">
            <w:pPr>
              <w:pStyle w:val="67"/>
              <w:spacing w:before="10" w:line="240" w:lineRule="auto"/>
              <w:ind w:left="139"/>
              <w:rPr>
                <w:rFonts w:hint="eastAsia" w:ascii="仿宋" w:hAnsi="仿宋" w:eastAsia="仿宋" w:cs="仿宋"/>
              </w:rPr>
            </w:pPr>
            <w:r>
              <w:rPr>
                <w:rFonts w:hint="eastAsia" w:ascii="仿宋" w:hAnsi="仿宋" w:eastAsia="仿宋" w:cs="仿宋"/>
                <w:spacing w:val="-4"/>
              </w:rPr>
              <w:t>1242</w:t>
            </w:r>
          </w:p>
        </w:tc>
        <w:tc>
          <w:tcPr>
            <w:tcW w:w="1591" w:type="dxa"/>
            <w:vAlign w:val="top"/>
          </w:tcPr>
          <w:p w14:paraId="5DC9A87E">
            <w:pPr>
              <w:pStyle w:val="67"/>
              <w:spacing w:before="10" w:line="240" w:lineRule="auto"/>
              <w:ind w:left="26"/>
              <w:rPr>
                <w:rFonts w:hint="eastAsia" w:ascii="仿宋" w:hAnsi="仿宋" w:eastAsia="仿宋" w:cs="仿宋"/>
              </w:rPr>
            </w:pPr>
            <w:r>
              <w:rPr>
                <w:rFonts w:hint="eastAsia" w:ascii="仿宋" w:hAnsi="仿宋" w:eastAsia="仿宋" w:cs="仿宋"/>
                <w:spacing w:val="1"/>
              </w:rPr>
              <w:t>9787519467135</w:t>
            </w:r>
          </w:p>
        </w:tc>
        <w:tc>
          <w:tcPr>
            <w:tcW w:w="2409" w:type="dxa"/>
            <w:vAlign w:val="top"/>
          </w:tcPr>
          <w:p w14:paraId="2B3189A0">
            <w:pPr>
              <w:pStyle w:val="67"/>
              <w:spacing w:before="10" w:line="240" w:lineRule="auto"/>
              <w:ind w:left="35"/>
              <w:rPr>
                <w:rFonts w:hint="eastAsia" w:ascii="仿宋" w:hAnsi="仿宋" w:eastAsia="仿宋" w:cs="仿宋"/>
              </w:rPr>
            </w:pPr>
            <w:r>
              <w:rPr>
                <w:rFonts w:hint="eastAsia" w:ascii="仿宋" w:hAnsi="仿宋" w:eastAsia="仿宋" w:cs="仿宋"/>
                <w:spacing w:val="-1"/>
              </w:rPr>
              <w:t>乡村振兴的教育行动</w:t>
            </w:r>
          </w:p>
        </w:tc>
        <w:tc>
          <w:tcPr>
            <w:tcW w:w="1027" w:type="dxa"/>
            <w:vAlign w:val="top"/>
          </w:tcPr>
          <w:p w14:paraId="12E90462">
            <w:pPr>
              <w:pStyle w:val="67"/>
              <w:spacing w:before="10"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5D93F422">
            <w:pPr>
              <w:pStyle w:val="67"/>
              <w:spacing w:before="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45EF1BE3">
            <w:pPr>
              <w:pStyle w:val="67"/>
              <w:spacing w:before="10"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0489E313">
            <w:pPr>
              <w:pStyle w:val="67"/>
              <w:spacing w:before="10"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0350FF02">
            <w:pPr>
              <w:pStyle w:val="67"/>
              <w:spacing w:before="10" w:line="240" w:lineRule="auto"/>
              <w:ind w:left="38"/>
              <w:rPr>
                <w:rFonts w:hint="eastAsia" w:ascii="仿宋" w:hAnsi="仿宋" w:eastAsia="仿宋" w:cs="仿宋"/>
              </w:rPr>
            </w:pPr>
            <w:r>
              <w:rPr>
                <w:rFonts w:hint="eastAsia" w:ascii="仿宋" w:hAnsi="仿宋" w:eastAsia="仿宋" w:cs="仿宋"/>
                <w:spacing w:val="-2"/>
              </w:rPr>
              <w:t>汪桂琼</w:t>
            </w:r>
          </w:p>
        </w:tc>
        <w:tc>
          <w:tcPr>
            <w:tcW w:w="1574" w:type="dxa"/>
            <w:gridSpan w:val="2"/>
            <w:vAlign w:val="top"/>
          </w:tcPr>
          <w:p w14:paraId="7063D257">
            <w:pPr>
              <w:pStyle w:val="67"/>
              <w:spacing w:before="10" w:line="240" w:lineRule="auto"/>
              <w:ind w:left="150"/>
              <w:rPr>
                <w:rFonts w:hint="eastAsia" w:ascii="仿宋" w:hAnsi="仿宋" w:eastAsia="仿宋" w:cs="仿宋"/>
              </w:rPr>
            </w:pPr>
            <w:r>
              <w:rPr>
                <w:rFonts w:hint="eastAsia" w:ascii="仿宋" w:hAnsi="仿宋" w:eastAsia="仿宋" w:cs="仿宋"/>
                <w:spacing w:val="-2"/>
              </w:rPr>
              <w:t>教育著作</w:t>
            </w:r>
          </w:p>
        </w:tc>
      </w:tr>
      <w:tr w14:paraId="3EA11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0AAED6F">
            <w:pPr>
              <w:pStyle w:val="67"/>
              <w:spacing w:before="98" w:line="240" w:lineRule="auto"/>
              <w:ind w:left="139"/>
              <w:rPr>
                <w:rFonts w:hint="eastAsia" w:ascii="仿宋" w:hAnsi="仿宋" w:eastAsia="仿宋" w:cs="仿宋"/>
              </w:rPr>
            </w:pPr>
            <w:r>
              <w:rPr>
                <w:rFonts w:hint="eastAsia" w:ascii="仿宋" w:hAnsi="仿宋" w:eastAsia="仿宋" w:cs="仿宋"/>
                <w:spacing w:val="-4"/>
              </w:rPr>
              <w:t>1243</w:t>
            </w:r>
          </w:p>
        </w:tc>
        <w:tc>
          <w:tcPr>
            <w:tcW w:w="1591" w:type="dxa"/>
            <w:vAlign w:val="top"/>
          </w:tcPr>
          <w:p w14:paraId="407D315A">
            <w:pPr>
              <w:pStyle w:val="67"/>
              <w:spacing w:before="98" w:line="240" w:lineRule="auto"/>
              <w:ind w:left="26"/>
              <w:rPr>
                <w:rFonts w:hint="eastAsia" w:ascii="仿宋" w:hAnsi="仿宋" w:eastAsia="仿宋" w:cs="仿宋"/>
              </w:rPr>
            </w:pPr>
            <w:r>
              <w:rPr>
                <w:rFonts w:hint="eastAsia" w:ascii="仿宋" w:hAnsi="仿宋" w:eastAsia="仿宋" w:cs="仿宋"/>
                <w:spacing w:val="1"/>
              </w:rPr>
              <w:t>9787522720470</w:t>
            </w:r>
          </w:p>
        </w:tc>
        <w:tc>
          <w:tcPr>
            <w:tcW w:w="2409" w:type="dxa"/>
            <w:vAlign w:val="top"/>
          </w:tcPr>
          <w:p w14:paraId="274DE105">
            <w:pPr>
              <w:pStyle w:val="67"/>
              <w:spacing w:before="20" w:line="240" w:lineRule="auto"/>
              <w:ind w:left="37" w:right="81" w:firstLine="7"/>
              <w:rPr>
                <w:rFonts w:hint="eastAsia" w:ascii="仿宋" w:hAnsi="仿宋" w:eastAsia="仿宋" w:cs="仿宋"/>
              </w:rPr>
            </w:pPr>
            <w:r>
              <w:rPr>
                <w:rFonts w:hint="eastAsia" w:ascii="仿宋" w:hAnsi="仿宋" w:eastAsia="仿宋" w:cs="仿宋"/>
                <w:spacing w:val="-2"/>
              </w:rPr>
              <w:t>民国乡村基础教育政策</w:t>
            </w:r>
            <w:r>
              <w:rPr>
                <w:rFonts w:hint="eastAsia" w:ascii="仿宋" w:hAnsi="仿宋" w:eastAsia="仿宋" w:cs="仿宋"/>
                <w:spacing w:val="6"/>
              </w:rPr>
              <w:t xml:space="preserve"> </w:t>
            </w:r>
            <w:r>
              <w:rPr>
                <w:rFonts w:hint="eastAsia" w:ascii="仿宋" w:hAnsi="仿宋" w:eastAsia="仿宋" w:cs="仿宋"/>
                <w:spacing w:val="-2"/>
              </w:rPr>
              <w:t>审思与当代关照</w:t>
            </w:r>
          </w:p>
        </w:tc>
        <w:tc>
          <w:tcPr>
            <w:tcW w:w="1027" w:type="dxa"/>
            <w:vAlign w:val="top"/>
          </w:tcPr>
          <w:p w14:paraId="3881A0CC">
            <w:pPr>
              <w:pStyle w:val="67"/>
              <w:spacing w:before="20" w:line="240" w:lineRule="auto"/>
              <w:ind w:left="34" w:right="136" w:firstLine="11"/>
              <w:rPr>
                <w:rFonts w:hint="eastAsia" w:ascii="仿宋" w:hAnsi="仿宋" w:eastAsia="仿宋" w:cs="仿宋"/>
              </w:rPr>
            </w:pPr>
            <w:r>
              <w:rPr>
                <w:rFonts w:hint="eastAsia" w:ascii="仿宋" w:hAnsi="仿宋" w:eastAsia="仿宋" w:cs="仿宋"/>
                <w:spacing w:val="-4"/>
              </w:rPr>
              <w:t>中国社会科</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639975B7">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3C5B0BA">
            <w:pPr>
              <w:pStyle w:val="67"/>
              <w:spacing w:before="98"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1D76ECED">
            <w:pPr>
              <w:pStyle w:val="67"/>
              <w:spacing w:before="98" w:line="240" w:lineRule="auto"/>
              <w:ind w:left="32"/>
              <w:rPr>
                <w:rFonts w:hint="eastAsia" w:ascii="仿宋" w:hAnsi="仿宋" w:eastAsia="仿宋" w:cs="仿宋"/>
              </w:rPr>
            </w:pPr>
            <w:r>
              <w:rPr>
                <w:rFonts w:hint="eastAsia" w:ascii="仿宋" w:hAnsi="仿宋" w:eastAsia="仿宋" w:cs="仿宋"/>
              </w:rPr>
              <w:t>G725</w:t>
            </w:r>
          </w:p>
        </w:tc>
        <w:tc>
          <w:tcPr>
            <w:tcW w:w="1000" w:type="dxa"/>
            <w:vAlign w:val="top"/>
          </w:tcPr>
          <w:p w14:paraId="6B399913">
            <w:pPr>
              <w:pStyle w:val="67"/>
              <w:spacing w:before="99" w:line="240" w:lineRule="auto"/>
              <w:ind w:left="42"/>
              <w:rPr>
                <w:rFonts w:hint="eastAsia" w:ascii="仿宋" w:hAnsi="仿宋" w:eastAsia="仿宋" w:cs="仿宋"/>
              </w:rPr>
            </w:pPr>
            <w:r>
              <w:rPr>
                <w:rFonts w:hint="eastAsia" w:ascii="仿宋" w:hAnsi="仿宋" w:eastAsia="仿宋" w:cs="仿宋"/>
                <w:spacing w:val="-4"/>
              </w:rPr>
              <w:t>慈玲玲</w:t>
            </w:r>
          </w:p>
        </w:tc>
        <w:tc>
          <w:tcPr>
            <w:tcW w:w="1574" w:type="dxa"/>
            <w:gridSpan w:val="2"/>
            <w:vAlign w:val="top"/>
          </w:tcPr>
          <w:p w14:paraId="3A738C26">
            <w:pPr>
              <w:pStyle w:val="67"/>
              <w:spacing w:before="99" w:line="240" w:lineRule="auto"/>
              <w:ind w:left="150"/>
              <w:rPr>
                <w:rFonts w:hint="eastAsia" w:ascii="仿宋" w:hAnsi="仿宋" w:eastAsia="仿宋" w:cs="仿宋"/>
              </w:rPr>
            </w:pPr>
            <w:r>
              <w:rPr>
                <w:rFonts w:hint="eastAsia" w:ascii="仿宋" w:hAnsi="仿宋" w:eastAsia="仿宋" w:cs="仿宋"/>
                <w:spacing w:val="-2"/>
              </w:rPr>
              <w:t>教育著作</w:t>
            </w:r>
          </w:p>
        </w:tc>
      </w:tr>
      <w:tr w14:paraId="7C699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731D852">
            <w:pPr>
              <w:pStyle w:val="67"/>
              <w:spacing w:before="100" w:line="240" w:lineRule="auto"/>
              <w:ind w:left="139"/>
              <w:rPr>
                <w:rFonts w:hint="eastAsia" w:ascii="仿宋" w:hAnsi="仿宋" w:eastAsia="仿宋" w:cs="仿宋"/>
              </w:rPr>
            </w:pPr>
            <w:r>
              <w:rPr>
                <w:rFonts w:hint="eastAsia" w:ascii="仿宋" w:hAnsi="仿宋" w:eastAsia="仿宋" w:cs="仿宋"/>
                <w:spacing w:val="-4"/>
              </w:rPr>
              <w:t>1244</w:t>
            </w:r>
          </w:p>
        </w:tc>
        <w:tc>
          <w:tcPr>
            <w:tcW w:w="1591" w:type="dxa"/>
            <w:vAlign w:val="top"/>
          </w:tcPr>
          <w:p w14:paraId="570B2417">
            <w:pPr>
              <w:pStyle w:val="67"/>
              <w:spacing w:before="99" w:line="240" w:lineRule="auto"/>
              <w:ind w:left="26"/>
              <w:rPr>
                <w:rFonts w:hint="eastAsia" w:ascii="仿宋" w:hAnsi="仿宋" w:eastAsia="仿宋" w:cs="仿宋"/>
              </w:rPr>
            </w:pPr>
            <w:r>
              <w:rPr>
                <w:rFonts w:hint="eastAsia" w:ascii="仿宋" w:hAnsi="仿宋" w:eastAsia="仿宋" w:cs="仿宋"/>
                <w:spacing w:val="1"/>
              </w:rPr>
              <w:t>9787568103510</w:t>
            </w:r>
          </w:p>
        </w:tc>
        <w:tc>
          <w:tcPr>
            <w:tcW w:w="2409" w:type="dxa"/>
            <w:vAlign w:val="top"/>
          </w:tcPr>
          <w:p w14:paraId="00B85132">
            <w:pPr>
              <w:pStyle w:val="67"/>
              <w:spacing w:before="100" w:line="240" w:lineRule="auto"/>
              <w:ind w:left="30"/>
              <w:rPr>
                <w:rFonts w:hint="eastAsia" w:ascii="仿宋" w:hAnsi="仿宋" w:eastAsia="仿宋" w:cs="仿宋"/>
              </w:rPr>
            </w:pPr>
            <w:r>
              <w:rPr>
                <w:rFonts w:hint="eastAsia" w:ascii="仿宋" w:hAnsi="仿宋" w:eastAsia="仿宋" w:cs="仿宋"/>
                <w:spacing w:val="-1"/>
              </w:rPr>
              <w:t>成人教育概论</w:t>
            </w:r>
          </w:p>
        </w:tc>
        <w:tc>
          <w:tcPr>
            <w:tcW w:w="1027" w:type="dxa"/>
            <w:vAlign w:val="top"/>
          </w:tcPr>
          <w:p w14:paraId="1CBBA52A">
            <w:pPr>
              <w:pStyle w:val="67"/>
              <w:spacing w:before="22"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640D675F">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465A6158">
            <w:pPr>
              <w:pStyle w:val="67"/>
              <w:spacing w:before="99" w:line="240" w:lineRule="auto"/>
              <w:ind w:left="35"/>
              <w:rPr>
                <w:rFonts w:hint="eastAsia" w:ascii="仿宋" w:hAnsi="仿宋" w:eastAsia="仿宋" w:cs="仿宋"/>
              </w:rPr>
            </w:pPr>
            <w:r>
              <w:rPr>
                <w:rFonts w:hint="eastAsia" w:ascii="仿宋" w:hAnsi="仿宋" w:eastAsia="仿宋" w:cs="仿宋"/>
              </w:rPr>
              <w:t>2015-3-2</w:t>
            </w:r>
          </w:p>
        </w:tc>
        <w:tc>
          <w:tcPr>
            <w:tcW w:w="1082" w:type="dxa"/>
            <w:vAlign w:val="top"/>
          </w:tcPr>
          <w:p w14:paraId="6A1367DE">
            <w:pPr>
              <w:pStyle w:val="67"/>
              <w:spacing w:before="99" w:line="240" w:lineRule="auto"/>
              <w:ind w:left="32"/>
              <w:rPr>
                <w:rFonts w:hint="eastAsia" w:ascii="仿宋" w:hAnsi="仿宋" w:eastAsia="仿宋" w:cs="仿宋"/>
              </w:rPr>
            </w:pPr>
            <w:r>
              <w:rPr>
                <w:rFonts w:hint="eastAsia" w:ascii="仿宋" w:hAnsi="仿宋" w:eastAsia="仿宋" w:cs="仿宋"/>
              </w:rPr>
              <w:t>G720</w:t>
            </w:r>
          </w:p>
        </w:tc>
        <w:tc>
          <w:tcPr>
            <w:tcW w:w="1000" w:type="dxa"/>
            <w:vAlign w:val="top"/>
          </w:tcPr>
          <w:p w14:paraId="294E1D68">
            <w:pPr>
              <w:pStyle w:val="67"/>
              <w:spacing w:before="100" w:line="240" w:lineRule="auto"/>
              <w:ind w:left="36"/>
              <w:rPr>
                <w:rFonts w:hint="eastAsia" w:ascii="仿宋" w:hAnsi="仿宋" w:eastAsia="仿宋" w:cs="仿宋"/>
              </w:rPr>
            </w:pPr>
            <w:r>
              <w:rPr>
                <w:rFonts w:hint="eastAsia" w:ascii="仿宋" w:hAnsi="仿宋" w:eastAsia="仿宋" w:cs="仿宋"/>
                <w:spacing w:val="-2"/>
              </w:rPr>
              <w:t>祝捷</w:t>
            </w:r>
            <w:r>
              <w:rPr>
                <w:rFonts w:hint="eastAsia" w:ascii="仿宋" w:hAnsi="仿宋" w:eastAsia="仿宋" w:cs="仿宋"/>
                <w:spacing w:val="10"/>
              </w:rPr>
              <w:t xml:space="preserve"> </w:t>
            </w:r>
            <w:r>
              <w:rPr>
                <w:rFonts w:hint="eastAsia" w:ascii="仿宋" w:hAnsi="仿宋" w:eastAsia="仿宋" w:cs="仿宋"/>
                <w:spacing w:val="-2"/>
              </w:rPr>
              <w:t>著</w:t>
            </w:r>
          </w:p>
        </w:tc>
        <w:tc>
          <w:tcPr>
            <w:tcW w:w="1574" w:type="dxa"/>
            <w:gridSpan w:val="2"/>
            <w:vAlign w:val="top"/>
          </w:tcPr>
          <w:p w14:paraId="67124F48">
            <w:pPr>
              <w:pStyle w:val="67"/>
              <w:spacing w:before="100" w:line="240" w:lineRule="auto"/>
              <w:ind w:left="150"/>
              <w:rPr>
                <w:rFonts w:hint="eastAsia" w:ascii="仿宋" w:hAnsi="仿宋" w:eastAsia="仿宋" w:cs="仿宋"/>
              </w:rPr>
            </w:pPr>
            <w:r>
              <w:rPr>
                <w:rFonts w:hint="eastAsia" w:ascii="仿宋" w:hAnsi="仿宋" w:eastAsia="仿宋" w:cs="仿宋"/>
                <w:spacing w:val="-2"/>
              </w:rPr>
              <w:t>教育著作</w:t>
            </w:r>
          </w:p>
        </w:tc>
      </w:tr>
      <w:tr w14:paraId="137FC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633AA2AE">
            <w:pPr>
              <w:pStyle w:val="67"/>
              <w:spacing w:before="283" w:line="240" w:lineRule="auto"/>
              <w:ind w:left="139"/>
              <w:rPr>
                <w:rFonts w:hint="eastAsia" w:ascii="仿宋" w:hAnsi="仿宋" w:eastAsia="仿宋" w:cs="仿宋"/>
              </w:rPr>
            </w:pPr>
            <w:r>
              <w:rPr>
                <w:rFonts w:hint="eastAsia" w:ascii="仿宋" w:hAnsi="仿宋" w:eastAsia="仿宋" w:cs="仿宋"/>
                <w:spacing w:val="-4"/>
              </w:rPr>
              <w:t>1245</w:t>
            </w:r>
          </w:p>
        </w:tc>
        <w:tc>
          <w:tcPr>
            <w:tcW w:w="1591" w:type="dxa"/>
            <w:vAlign w:val="top"/>
          </w:tcPr>
          <w:p w14:paraId="398B598D">
            <w:pPr>
              <w:pStyle w:val="67"/>
              <w:spacing w:before="283" w:line="240" w:lineRule="auto"/>
              <w:ind w:left="26"/>
              <w:rPr>
                <w:rFonts w:hint="eastAsia" w:ascii="仿宋" w:hAnsi="仿宋" w:eastAsia="仿宋" w:cs="仿宋"/>
              </w:rPr>
            </w:pPr>
            <w:r>
              <w:rPr>
                <w:rFonts w:hint="eastAsia" w:ascii="仿宋" w:hAnsi="仿宋" w:eastAsia="仿宋" w:cs="仿宋"/>
                <w:spacing w:val="1"/>
              </w:rPr>
              <w:t>9787519441609</w:t>
            </w:r>
          </w:p>
        </w:tc>
        <w:tc>
          <w:tcPr>
            <w:tcW w:w="2409" w:type="dxa"/>
            <w:vAlign w:val="top"/>
          </w:tcPr>
          <w:p w14:paraId="55A3D804">
            <w:pPr>
              <w:pStyle w:val="67"/>
              <w:spacing w:before="20" w:line="240" w:lineRule="auto"/>
              <w:ind w:left="30" w:right="81" w:firstLine="3"/>
              <w:jc w:val="both"/>
              <w:rPr>
                <w:rFonts w:hint="eastAsia" w:ascii="仿宋" w:hAnsi="仿宋" w:eastAsia="仿宋" w:cs="仿宋"/>
              </w:rPr>
            </w:pPr>
            <w:r>
              <w:rPr>
                <w:rFonts w:hint="eastAsia" w:ascii="仿宋" w:hAnsi="仿宋" w:eastAsia="仿宋" w:cs="仿宋"/>
                <w:spacing w:val="-1"/>
              </w:rPr>
              <w:t>高校校园文化建设成果</w:t>
            </w:r>
            <w:r>
              <w:rPr>
                <w:rFonts w:hint="eastAsia" w:ascii="仿宋" w:hAnsi="仿宋" w:eastAsia="仿宋" w:cs="仿宋"/>
                <w:spacing w:val="7"/>
              </w:rPr>
              <w:t xml:space="preserve"> </w:t>
            </w:r>
            <w:r>
              <w:rPr>
                <w:rFonts w:hint="eastAsia" w:ascii="仿宋" w:hAnsi="仿宋" w:eastAsia="仿宋" w:cs="仿宋"/>
              </w:rPr>
              <w:t>文库：校园文化建设理 论与实践-基于爱国主</w:t>
            </w:r>
            <w:r>
              <w:rPr>
                <w:rFonts w:hint="eastAsia" w:ascii="仿宋" w:hAnsi="仿宋" w:eastAsia="仿宋" w:cs="仿宋"/>
                <w:spacing w:val="1"/>
              </w:rPr>
              <w:t xml:space="preserve">  </w:t>
            </w:r>
            <w:r>
              <w:rPr>
                <w:rFonts w:hint="eastAsia" w:ascii="仿宋" w:hAnsi="仿宋" w:eastAsia="仿宋" w:cs="仿宋"/>
                <w:spacing w:val="-1"/>
              </w:rPr>
              <w:t>义教育（精装）</w:t>
            </w:r>
          </w:p>
        </w:tc>
        <w:tc>
          <w:tcPr>
            <w:tcW w:w="1027" w:type="dxa"/>
            <w:vAlign w:val="top"/>
          </w:tcPr>
          <w:p w14:paraId="19E8D08C">
            <w:pPr>
              <w:pStyle w:val="67"/>
              <w:spacing w:before="284"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5CA09F30">
            <w:pPr>
              <w:pStyle w:val="67"/>
              <w:spacing w:before="283"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32C2B40">
            <w:pPr>
              <w:pStyle w:val="67"/>
              <w:spacing w:before="283" w:line="240" w:lineRule="auto"/>
              <w:ind w:left="35"/>
              <w:rPr>
                <w:rFonts w:hint="eastAsia" w:ascii="仿宋" w:hAnsi="仿宋" w:eastAsia="仿宋" w:cs="仿宋"/>
              </w:rPr>
            </w:pPr>
            <w:r>
              <w:rPr>
                <w:rFonts w:hint="eastAsia" w:ascii="仿宋" w:hAnsi="仿宋" w:eastAsia="仿宋" w:cs="仿宋"/>
              </w:rPr>
              <w:t>2018-6-1</w:t>
            </w:r>
          </w:p>
        </w:tc>
        <w:tc>
          <w:tcPr>
            <w:tcW w:w="1082" w:type="dxa"/>
            <w:vAlign w:val="top"/>
          </w:tcPr>
          <w:p w14:paraId="6111296F">
            <w:pPr>
              <w:pStyle w:val="67"/>
              <w:spacing w:before="283" w:line="240" w:lineRule="auto"/>
              <w:ind w:left="32"/>
              <w:rPr>
                <w:rFonts w:hint="eastAsia" w:ascii="仿宋" w:hAnsi="仿宋" w:eastAsia="仿宋" w:cs="仿宋"/>
              </w:rPr>
            </w:pPr>
            <w:r>
              <w:rPr>
                <w:rFonts w:hint="eastAsia" w:ascii="仿宋" w:hAnsi="仿宋" w:eastAsia="仿宋" w:cs="仿宋"/>
                <w:spacing w:val="-1"/>
              </w:rPr>
              <w:t>G72</w:t>
            </w:r>
          </w:p>
        </w:tc>
        <w:tc>
          <w:tcPr>
            <w:tcW w:w="1000" w:type="dxa"/>
            <w:vAlign w:val="top"/>
          </w:tcPr>
          <w:p w14:paraId="4478C95A">
            <w:pPr>
              <w:pStyle w:val="67"/>
              <w:spacing w:before="284" w:line="240" w:lineRule="auto"/>
              <w:ind w:left="38"/>
              <w:rPr>
                <w:rFonts w:hint="eastAsia" w:ascii="仿宋" w:hAnsi="仿宋" w:eastAsia="仿宋" w:cs="仿宋"/>
              </w:rPr>
            </w:pPr>
            <w:r>
              <w:rPr>
                <w:rFonts w:hint="eastAsia" w:ascii="仿宋" w:hAnsi="仿宋" w:eastAsia="仿宋" w:cs="仿宋"/>
                <w:spacing w:val="-2"/>
              </w:rPr>
              <w:t>李王英</w:t>
            </w:r>
          </w:p>
        </w:tc>
        <w:tc>
          <w:tcPr>
            <w:tcW w:w="1574" w:type="dxa"/>
            <w:gridSpan w:val="2"/>
            <w:vAlign w:val="top"/>
          </w:tcPr>
          <w:p w14:paraId="77CC2DD3">
            <w:pPr>
              <w:pStyle w:val="67"/>
              <w:spacing w:before="284" w:line="240" w:lineRule="auto"/>
              <w:ind w:left="150"/>
              <w:rPr>
                <w:rFonts w:hint="eastAsia" w:ascii="仿宋" w:hAnsi="仿宋" w:eastAsia="仿宋" w:cs="仿宋"/>
              </w:rPr>
            </w:pPr>
            <w:r>
              <w:rPr>
                <w:rFonts w:hint="eastAsia" w:ascii="仿宋" w:hAnsi="仿宋" w:eastAsia="仿宋" w:cs="仿宋"/>
                <w:spacing w:val="-2"/>
              </w:rPr>
              <w:t>教育著作</w:t>
            </w:r>
          </w:p>
        </w:tc>
      </w:tr>
      <w:tr w14:paraId="421E0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452FDD1">
            <w:pPr>
              <w:pStyle w:val="67"/>
              <w:spacing w:before="101" w:line="240" w:lineRule="auto"/>
              <w:ind w:left="139"/>
              <w:rPr>
                <w:rFonts w:hint="eastAsia" w:ascii="仿宋" w:hAnsi="仿宋" w:eastAsia="仿宋" w:cs="仿宋"/>
              </w:rPr>
            </w:pPr>
            <w:r>
              <w:rPr>
                <w:rFonts w:hint="eastAsia" w:ascii="仿宋" w:hAnsi="仿宋" w:eastAsia="仿宋" w:cs="仿宋"/>
                <w:spacing w:val="-4"/>
              </w:rPr>
              <w:t>1246</w:t>
            </w:r>
          </w:p>
        </w:tc>
        <w:tc>
          <w:tcPr>
            <w:tcW w:w="1591" w:type="dxa"/>
            <w:vAlign w:val="top"/>
          </w:tcPr>
          <w:p w14:paraId="2AA6033A">
            <w:pPr>
              <w:pStyle w:val="67"/>
              <w:spacing w:before="101" w:line="240" w:lineRule="auto"/>
              <w:ind w:left="26"/>
              <w:rPr>
                <w:rFonts w:hint="eastAsia" w:ascii="仿宋" w:hAnsi="仿宋" w:eastAsia="仿宋" w:cs="仿宋"/>
              </w:rPr>
            </w:pPr>
            <w:r>
              <w:rPr>
                <w:rFonts w:hint="eastAsia" w:ascii="仿宋" w:hAnsi="仿宋" w:eastAsia="仿宋" w:cs="仿宋"/>
                <w:spacing w:val="1"/>
              </w:rPr>
              <w:t>9787514241303</w:t>
            </w:r>
          </w:p>
        </w:tc>
        <w:tc>
          <w:tcPr>
            <w:tcW w:w="2409" w:type="dxa"/>
            <w:vAlign w:val="top"/>
          </w:tcPr>
          <w:p w14:paraId="7B5B8CDA">
            <w:pPr>
              <w:pStyle w:val="67"/>
              <w:spacing w:before="22" w:line="240" w:lineRule="auto"/>
              <w:ind w:left="28" w:right="81" w:firstLine="4"/>
              <w:rPr>
                <w:rFonts w:hint="eastAsia" w:ascii="仿宋" w:hAnsi="仿宋" w:eastAsia="仿宋" w:cs="仿宋"/>
              </w:rPr>
            </w:pPr>
            <w:r>
              <w:rPr>
                <w:rFonts w:hint="eastAsia" w:ascii="仿宋" w:hAnsi="仿宋" w:eastAsia="仿宋" w:cs="仿宋"/>
                <w:spacing w:val="-1"/>
              </w:rPr>
              <w:t>高校继续教育多样化路</w:t>
            </w:r>
            <w:r>
              <w:rPr>
                <w:rFonts w:hint="eastAsia" w:ascii="仿宋" w:hAnsi="仿宋" w:eastAsia="仿宋" w:cs="仿宋"/>
                <w:spacing w:val="7"/>
              </w:rPr>
              <w:t xml:space="preserve"> </w:t>
            </w:r>
            <w:r>
              <w:rPr>
                <w:rFonts w:hint="eastAsia" w:ascii="仿宋" w:hAnsi="仿宋" w:eastAsia="仿宋" w:cs="仿宋"/>
                <w:spacing w:val="-2"/>
              </w:rPr>
              <w:t>径研究</w:t>
            </w:r>
          </w:p>
        </w:tc>
        <w:tc>
          <w:tcPr>
            <w:tcW w:w="1027" w:type="dxa"/>
            <w:vAlign w:val="top"/>
          </w:tcPr>
          <w:p w14:paraId="4BB1F246">
            <w:pPr>
              <w:pStyle w:val="67"/>
              <w:spacing w:before="102" w:line="240" w:lineRule="auto"/>
              <w:ind w:left="32"/>
              <w:rPr>
                <w:rFonts w:hint="eastAsia" w:ascii="仿宋" w:hAnsi="仿宋" w:eastAsia="仿宋" w:cs="仿宋"/>
              </w:rPr>
            </w:pPr>
            <w:r>
              <w:rPr>
                <w:rFonts w:hint="eastAsia" w:ascii="仿宋" w:hAnsi="仿宋" w:eastAsia="仿宋" w:cs="仿宋"/>
                <w:spacing w:val="-2"/>
              </w:rPr>
              <w:t>文化发展</w:t>
            </w:r>
          </w:p>
        </w:tc>
        <w:tc>
          <w:tcPr>
            <w:tcW w:w="528" w:type="dxa"/>
            <w:vAlign w:val="top"/>
          </w:tcPr>
          <w:p w14:paraId="049CD15A">
            <w:pPr>
              <w:pStyle w:val="67"/>
              <w:spacing w:before="101"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76731A4">
            <w:pPr>
              <w:pStyle w:val="67"/>
              <w:spacing w:before="101"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116FA659">
            <w:pPr>
              <w:pStyle w:val="67"/>
              <w:spacing w:before="101" w:line="240" w:lineRule="auto"/>
              <w:ind w:left="32"/>
              <w:rPr>
                <w:rFonts w:hint="eastAsia" w:ascii="仿宋" w:hAnsi="仿宋" w:eastAsia="仿宋" w:cs="仿宋"/>
              </w:rPr>
            </w:pPr>
            <w:r>
              <w:rPr>
                <w:rFonts w:hint="eastAsia" w:ascii="仿宋" w:hAnsi="仿宋" w:eastAsia="仿宋" w:cs="仿宋"/>
                <w:spacing w:val="-1"/>
              </w:rPr>
              <w:t>G72</w:t>
            </w:r>
          </w:p>
        </w:tc>
        <w:tc>
          <w:tcPr>
            <w:tcW w:w="1000" w:type="dxa"/>
            <w:vAlign w:val="top"/>
          </w:tcPr>
          <w:p w14:paraId="78D9765A">
            <w:pPr>
              <w:pStyle w:val="67"/>
              <w:spacing w:before="101" w:line="240" w:lineRule="auto"/>
              <w:ind w:left="45"/>
              <w:rPr>
                <w:rFonts w:hint="eastAsia" w:ascii="仿宋" w:hAnsi="仿宋" w:eastAsia="仿宋" w:cs="仿宋"/>
              </w:rPr>
            </w:pPr>
            <w:r>
              <w:rPr>
                <w:rFonts w:hint="eastAsia" w:ascii="仿宋" w:hAnsi="仿宋" w:eastAsia="仿宋" w:cs="仿宋"/>
                <w:spacing w:val="-8"/>
              </w:rPr>
              <w:t>陈玲</w:t>
            </w:r>
          </w:p>
        </w:tc>
        <w:tc>
          <w:tcPr>
            <w:tcW w:w="1574" w:type="dxa"/>
            <w:gridSpan w:val="2"/>
            <w:vAlign w:val="top"/>
          </w:tcPr>
          <w:p w14:paraId="0702BD22">
            <w:pPr>
              <w:pStyle w:val="67"/>
              <w:spacing w:before="102" w:line="240" w:lineRule="auto"/>
              <w:ind w:left="150"/>
              <w:rPr>
                <w:rFonts w:hint="eastAsia" w:ascii="仿宋" w:hAnsi="仿宋" w:eastAsia="仿宋" w:cs="仿宋"/>
              </w:rPr>
            </w:pPr>
            <w:r>
              <w:rPr>
                <w:rFonts w:hint="eastAsia" w:ascii="仿宋" w:hAnsi="仿宋" w:eastAsia="仿宋" w:cs="仿宋"/>
                <w:spacing w:val="-2"/>
              </w:rPr>
              <w:t>教育著作</w:t>
            </w:r>
          </w:p>
        </w:tc>
      </w:tr>
      <w:tr w14:paraId="3C4E0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7BEEFBA">
            <w:pPr>
              <w:pStyle w:val="67"/>
              <w:spacing w:before="102" w:line="240" w:lineRule="auto"/>
              <w:ind w:left="139"/>
              <w:rPr>
                <w:rFonts w:hint="eastAsia" w:ascii="仿宋" w:hAnsi="仿宋" w:eastAsia="仿宋" w:cs="仿宋"/>
              </w:rPr>
            </w:pPr>
            <w:r>
              <w:rPr>
                <w:rFonts w:hint="eastAsia" w:ascii="仿宋" w:hAnsi="仿宋" w:eastAsia="仿宋" w:cs="仿宋"/>
                <w:spacing w:val="-4"/>
              </w:rPr>
              <w:t>1247</w:t>
            </w:r>
          </w:p>
        </w:tc>
        <w:tc>
          <w:tcPr>
            <w:tcW w:w="1591" w:type="dxa"/>
            <w:vAlign w:val="top"/>
          </w:tcPr>
          <w:p w14:paraId="1ABB3F0C">
            <w:pPr>
              <w:pStyle w:val="67"/>
              <w:spacing w:before="102" w:line="240" w:lineRule="auto"/>
              <w:ind w:left="26"/>
              <w:rPr>
                <w:rFonts w:hint="eastAsia" w:ascii="仿宋" w:hAnsi="仿宋" w:eastAsia="仿宋" w:cs="仿宋"/>
              </w:rPr>
            </w:pPr>
            <w:r>
              <w:rPr>
                <w:rFonts w:hint="eastAsia" w:ascii="仿宋" w:hAnsi="仿宋" w:eastAsia="仿宋" w:cs="仿宋"/>
                <w:spacing w:val="1"/>
              </w:rPr>
              <w:t>9787522534015</w:t>
            </w:r>
          </w:p>
        </w:tc>
        <w:tc>
          <w:tcPr>
            <w:tcW w:w="2409" w:type="dxa"/>
            <w:vAlign w:val="top"/>
          </w:tcPr>
          <w:p w14:paraId="4406B9A7">
            <w:pPr>
              <w:pStyle w:val="67"/>
              <w:spacing w:before="23" w:line="240" w:lineRule="auto"/>
              <w:ind w:left="28" w:right="81" w:firstLine="4"/>
              <w:rPr>
                <w:rFonts w:hint="eastAsia" w:ascii="仿宋" w:hAnsi="仿宋" w:eastAsia="仿宋" w:cs="仿宋"/>
              </w:rPr>
            </w:pPr>
            <w:r>
              <w:rPr>
                <w:rFonts w:hint="eastAsia" w:ascii="仿宋" w:hAnsi="仿宋" w:eastAsia="仿宋" w:cs="仿宋"/>
                <w:spacing w:val="-1"/>
              </w:rPr>
              <w:t>高校继续教育的发展与</w:t>
            </w:r>
            <w:r>
              <w:rPr>
                <w:rFonts w:hint="eastAsia" w:ascii="仿宋" w:hAnsi="仿宋" w:eastAsia="仿宋" w:cs="仿宋"/>
                <w:spacing w:val="7"/>
              </w:rPr>
              <w:t xml:space="preserve"> </w:t>
            </w:r>
            <w:r>
              <w:rPr>
                <w:rFonts w:hint="eastAsia" w:ascii="仿宋" w:hAnsi="仿宋" w:eastAsia="仿宋" w:cs="仿宋"/>
                <w:spacing w:val="-1"/>
              </w:rPr>
              <w:t>创新（精装）</w:t>
            </w:r>
          </w:p>
        </w:tc>
        <w:tc>
          <w:tcPr>
            <w:tcW w:w="1027" w:type="dxa"/>
            <w:vAlign w:val="top"/>
          </w:tcPr>
          <w:p w14:paraId="65914789">
            <w:pPr>
              <w:pStyle w:val="67"/>
              <w:spacing w:before="102"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388D204D">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E081173">
            <w:pPr>
              <w:pStyle w:val="67"/>
              <w:spacing w:before="102"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16D7E753">
            <w:pPr>
              <w:pStyle w:val="67"/>
              <w:spacing w:before="102" w:line="240" w:lineRule="auto"/>
              <w:ind w:left="32"/>
              <w:rPr>
                <w:rFonts w:hint="eastAsia" w:ascii="仿宋" w:hAnsi="仿宋" w:eastAsia="仿宋" w:cs="仿宋"/>
              </w:rPr>
            </w:pPr>
            <w:r>
              <w:rPr>
                <w:rFonts w:hint="eastAsia" w:ascii="仿宋" w:hAnsi="仿宋" w:eastAsia="仿宋" w:cs="仿宋"/>
                <w:spacing w:val="-1"/>
              </w:rPr>
              <w:t>G72</w:t>
            </w:r>
          </w:p>
        </w:tc>
        <w:tc>
          <w:tcPr>
            <w:tcW w:w="1000" w:type="dxa"/>
            <w:vAlign w:val="top"/>
          </w:tcPr>
          <w:p w14:paraId="14A5B2E7">
            <w:pPr>
              <w:pStyle w:val="67"/>
              <w:spacing w:before="103" w:line="240" w:lineRule="auto"/>
              <w:ind w:left="41"/>
              <w:rPr>
                <w:rFonts w:hint="eastAsia" w:ascii="仿宋" w:hAnsi="仿宋" w:eastAsia="仿宋" w:cs="仿宋"/>
              </w:rPr>
            </w:pPr>
            <w:r>
              <w:rPr>
                <w:rFonts w:hint="eastAsia" w:ascii="仿宋" w:hAnsi="仿宋" w:eastAsia="仿宋" w:cs="仿宋"/>
                <w:spacing w:val="-3"/>
              </w:rPr>
              <w:t>郭代习</w:t>
            </w:r>
          </w:p>
        </w:tc>
        <w:tc>
          <w:tcPr>
            <w:tcW w:w="1574" w:type="dxa"/>
            <w:gridSpan w:val="2"/>
            <w:vAlign w:val="top"/>
          </w:tcPr>
          <w:p w14:paraId="10E959C1">
            <w:pPr>
              <w:pStyle w:val="67"/>
              <w:spacing w:before="103" w:line="240" w:lineRule="auto"/>
              <w:ind w:left="150"/>
              <w:rPr>
                <w:rFonts w:hint="eastAsia" w:ascii="仿宋" w:hAnsi="仿宋" w:eastAsia="仿宋" w:cs="仿宋"/>
              </w:rPr>
            </w:pPr>
            <w:r>
              <w:rPr>
                <w:rFonts w:hint="eastAsia" w:ascii="仿宋" w:hAnsi="仿宋" w:eastAsia="仿宋" w:cs="仿宋"/>
                <w:spacing w:val="-2"/>
              </w:rPr>
              <w:t>教育著作</w:t>
            </w:r>
          </w:p>
        </w:tc>
      </w:tr>
      <w:tr w14:paraId="07030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41F5E25">
            <w:pPr>
              <w:pStyle w:val="67"/>
              <w:spacing w:before="103" w:line="240" w:lineRule="auto"/>
              <w:ind w:left="139"/>
              <w:rPr>
                <w:rFonts w:hint="eastAsia" w:ascii="仿宋" w:hAnsi="仿宋" w:eastAsia="仿宋" w:cs="仿宋"/>
              </w:rPr>
            </w:pPr>
            <w:r>
              <w:rPr>
                <w:rFonts w:hint="eastAsia" w:ascii="仿宋" w:hAnsi="仿宋" w:eastAsia="仿宋" w:cs="仿宋"/>
                <w:spacing w:val="-4"/>
              </w:rPr>
              <w:t>1248</w:t>
            </w:r>
          </w:p>
        </w:tc>
        <w:tc>
          <w:tcPr>
            <w:tcW w:w="1591" w:type="dxa"/>
            <w:vAlign w:val="top"/>
          </w:tcPr>
          <w:p w14:paraId="49E58ABA">
            <w:pPr>
              <w:pStyle w:val="67"/>
              <w:spacing w:before="103" w:line="240" w:lineRule="auto"/>
              <w:ind w:left="26"/>
              <w:rPr>
                <w:rFonts w:hint="eastAsia" w:ascii="仿宋" w:hAnsi="仿宋" w:eastAsia="仿宋" w:cs="仿宋"/>
              </w:rPr>
            </w:pPr>
            <w:r>
              <w:rPr>
                <w:rFonts w:hint="eastAsia" w:ascii="仿宋" w:hAnsi="仿宋" w:eastAsia="仿宋" w:cs="仿宋"/>
                <w:spacing w:val="1"/>
              </w:rPr>
              <w:t>9787109305571</w:t>
            </w:r>
          </w:p>
        </w:tc>
        <w:tc>
          <w:tcPr>
            <w:tcW w:w="2409" w:type="dxa"/>
            <w:vAlign w:val="top"/>
          </w:tcPr>
          <w:p w14:paraId="2F722453">
            <w:pPr>
              <w:pStyle w:val="67"/>
              <w:spacing w:before="23" w:line="240" w:lineRule="auto"/>
              <w:ind w:left="30" w:right="81" w:firstLine="1"/>
              <w:rPr>
                <w:rFonts w:hint="eastAsia" w:ascii="仿宋" w:hAnsi="仿宋" w:eastAsia="仿宋" w:cs="仿宋"/>
              </w:rPr>
            </w:pPr>
            <w:r>
              <w:rPr>
                <w:rFonts w:hint="eastAsia" w:ascii="仿宋" w:hAnsi="仿宋" w:eastAsia="仿宋" w:cs="仿宋"/>
              </w:rPr>
              <w:t>终身教育视野下的现代 成人教育管理创新研究</w:t>
            </w:r>
          </w:p>
        </w:tc>
        <w:tc>
          <w:tcPr>
            <w:tcW w:w="1027" w:type="dxa"/>
            <w:vAlign w:val="top"/>
          </w:tcPr>
          <w:p w14:paraId="59934A26">
            <w:pPr>
              <w:pStyle w:val="67"/>
              <w:spacing w:before="104" w:line="240" w:lineRule="auto"/>
              <w:ind w:left="45"/>
              <w:rPr>
                <w:rFonts w:hint="eastAsia" w:ascii="仿宋" w:hAnsi="仿宋" w:eastAsia="仿宋" w:cs="仿宋"/>
              </w:rPr>
            </w:pPr>
            <w:r>
              <w:rPr>
                <w:rFonts w:hint="eastAsia" w:ascii="仿宋" w:hAnsi="仿宋" w:eastAsia="仿宋" w:cs="仿宋"/>
                <w:spacing w:val="-5"/>
              </w:rPr>
              <w:t>中国农业</w:t>
            </w:r>
          </w:p>
        </w:tc>
        <w:tc>
          <w:tcPr>
            <w:tcW w:w="528" w:type="dxa"/>
            <w:vAlign w:val="top"/>
          </w:tcPr>
          <w:p w14:paraId="3DAC4785">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1C72B14">
            <w:pPr>
              <w:pStyle w:val="67"/>
              <w:spacing w:before="103"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1B1AEAC1">
            <w:pPr>
              <w:pStyle w:val="67"/>
              <w:spacing w:before="103" w:line="240" w:lineRule="auto"/>
              <w:ind w:left="32"/>
              <w:rPr>
                <w:rFonts w:hint="eastAsia" w:ascii="仿宋" w:hAnsi="仿宋" w:eastAsia="仿宋" w:cs="仿宋"/>
              </w:rPr>
            </w:pPr>
            <w:r>
              <w:rPr>
                <w:rFonts w:hint="eastAsia" w:ascii="仿宋" w:hAnsi="仿宋" w:eastAsia="仿宋" w:cs="仿宋"/>
                <w:spacing w:val="-1"/>
              </w:rPr>
              <w:t>G72</w:t>
            </w:r>
          </w:p>
        </w:tc>
        <w:tc>
          <w:tcPr>
            <w:tcW w:w="1000" w:type="dxa"/>
            <w:vAlign w:val="top"/>
          </w:tcPr>
          <w:p w14:paraId="438926A0">
            <w:pPr>
              <w:pStyle w:val="67"/>
              <w:spacing w:before="103" w:line="240" w:lineRule="auto"/>
              <w:ind w:left="37"/>
              <w:rPr>
                <w:rFonts w:hint="eastAsia" w:ascii="仿宋" w:hAnsi="仿宋" w:eastAsia="仿宋" w:cs="仿宋"/>
              </w:rPr>
            </w:pPr>
            <w:r>
              <w:rPr>
                <w:rFonts w:hint="eastAsia" w:ascii="仿宋" w:hAnsi="仿宋" w:eastAsia="仿宋" w:cs="仿宋"/>
                <w:spacing w:val="-2"/>
              </w:rPr>
              <w:t>毛丹青</w:t>
            </w:r>
          </w:p>
        </w:tc>
        <w:tc>
          <w:tcPr>
            <w:tcW w:w="1574" w:type="dxa"/>
            <w:gridSpan w:val="2"/>
            <w:vAlign w:val="top"/>
          </w:tcPr>
          <w:p w14:paraId="00A2D965">
            <w:pPr>
              <w:pStyle w:val="67"/>
              <w:spacing w:before="104" w:line="240" w:lineRule="auto"/>
              <w:ind w:left="150"/>
              <w:rPr>
                <w:rFonts w:hint="eastAsia" w:ascii="仿宋" w:hAnsi="仿宋" w:eastAsia="仿宋" w:cs="仿宋"/>
              </w:rPr>
            </w:pPr>
            <w:r>
              <w:rPr>
                <w:rFonts w:hint="eastAsia" w:ascii="仿宋" w:hAnsi="仿宋" w:eastAsia="仿宋" w:cs="仿宋"/>
                <w:spacing w:val="-2"/>
              </w:rPr>
              <w:t>教育著作</w:t>
            </w:r>
          </w:p>
        </w:tc>
      </w:tr>
      <w:tr w14:paraId="7A85C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C300699">
            <w:pPr>
              <w:pStyle w:val="67"/>
              <w:spacing w:before="104" w:line="240" w:lineRule="auto"/>
              <w:ind w:left="139"/>
              <w:rPr>
                <w:rFonts w:hint="eastAsia" w:ascii="仿宋" w:hAnsi="仿宋" w:eastAsia="仿宋" w:cs="仿宋"/>
              </w:rPr>
            </w:pPr>
            <w:r>
              <w:rPr>
                <w:rFonts w:hint="eastAsia" w:ascii="仿宋" w:hAnsi="仿宋" w:eastAsia="仿宋" w:cs="仿宋"/>
                <w:spacing w:val="-4"/>
              </w:rPr>
              <w:t>1249</w:t>
            </w:r>
          </w:p>
        </w:tc>
        <w:tc>
          <w:tcPr>
            <w:tcW w:w="1591" w:type="dxa"/>
            <w:vAlign w:val="top"/>
          </w:tcPr>
          <w:p w14:paraId="0E49162F">
            <w:pPr>
              <w:pStyle w:val="67"/>
              <w:spacing w:before="104" w:line="240" w:lineRule="auto"/>
              <w:ind w:left="26"/>
              <w:rPr>
                <w:rFonts w:hint="eastAsia" w:ascii="仿宋" w:hAnsi="仿宋" w:eastAsia="仿宋" w:cs="仿宋"/>
              </w:rPr>
            </w:pPr>
            <w:r>
              <w:rPr>
                <w:rFonts w:hint="eastAsia" w:ascii="仿宋" w:hAnsi="仿宋" w:eastAsia="仿宋" w:cs="仿宋"/>
                <w:spacing w:val="1"/>
              </w:rPr>
              <w:t>9787519485016</w:t>
            </w:r>
          </w:p>
        </w:tc>
        <w:tc>
          <w:tcPr>
            <w:tcW w:w="2409" w:type="dxa"/>
            <w:vAlign w:val="top"/>
          </w:tcPr>
          <w:p w14:paraId="52235370">
            <w:pPr>
              <w:pStyle w:val="67"/>
              <w:spacing w:before="25" w:line="240" w:lineRule="auto"/>
              <w:ind w:left="31" w:right="81" w:firstLine="12"/>
              <w:rPr>
                <w:rFonts w:hint="eastAsia" w:ascii="仿宋" w:hAnsi="仿宋" w:eastAsia="仿宋" w:cs="仿宋"/>
              </w:rPr>
            </w:pPr>
            <w:r>
              <w:rPr>
                <w:rFonts w:hint="eastAsia" w:ascii="仿宋" w:hAnsi="仿宋" w:eastAsia="仿宋" w:cs="仿宋"/>
                <w:spacing w:val="-2"/>
              </w:rPr>
              <w:t>中国共产党技术教育思</w:t>
            </w:r>
            <w:r>
              <w:rPr>
                <w:rFonts w:hint="eastAsia" w:ascii="仿宋" w:hAnsi="仿宋" w:eastAsia="仿宋" w:cs="仿宋"/>
                <w:spacing w:val="6"/>
              </w:rPr>
              <w:t xml:space="preserve"> </w:t>
            </w:r>
            <w:r>
              <w:rPr>
                <w:rFonts w:hint="eastAsia" w:ascii="仿宋" w:hAnsi="仿宋" w:eastAsia="仿宋" w:cs="仿宋"/>
                <w:spacing w:val="-1"/>
              </w:rPr>
              <w:t>想研究（精装）</w:t>
            </w:r>
          </w:p>
        </w:tc>
        <w:tc>
          <w:tcPr>
            <w:tcW w:w="1027" w:type="dxa"/>
            <w:vAlign w:val="top"/>
          </w:tcPr>
          <w:p w14:paraId="2583F9CA">
            <w:pPr>
              <w:pStyle w:val="67"/>
              <w:spacing w:before="105"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59815A07">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4E0E61F0">
            <w:pPr>
              <w:pStyle w:val="67"/>
              <w:spacing w:before="104"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6067B71C">
            <w:pPr>
              <w:pStyle w:val="67"/>
              <w:spacing w:before="104" w:line="240" w:lineRule="auto"/>
              <w:ind w:left="32"/>
              <w:rPr>
                <w:rFonts w:hint="eastAsia" w:ascii="仿宋" w:hAnsi="仿宋" w:eastAsia="仿宋" w:cs="仿宋"/>
              </w:rPr>
            </w:pPr>
            <w:r>
              <w:rPr>
                <w:rFonts w:hint="eastAsia" w:ascii="仿宋" w:hAnsi="仿宋" w:eastAsia="仿宋" w:cs="仿宋"/>
              </w:rPr>
              <w:t>G719.2</w:t>
            </w:r>
          </w:p>
        </w:tc>
        <w:tc>
          <w:tcPr>
            <w:tcW w:w="1000" w:type="dxa"/>
            <w:vAlign w:val="top"/>
          </w:tcPr>
          <w:p w14:paraId="7308BC09">
            <w:pPr>
              <w:pStyle w:val="67"/>
              <w:spacing w:before="105" w:line="240" w:lineRule="auto"/>
              <w:ind w:left="37"/>
              <w:rPr>
                <w:rFonts w:hint="eastAsia" w:ascii="仿宋" w:hAnsi="仿宋" w:eastAsia="仿宋" w:cs="仿宋"/>
              </w:rPr>
            </w:pPr>
            <w:r>
              <w:rPr>
                <w:rFonts w:hint="eastAsia" w:ascii="仿宋" w:hAnsi="仿宋" w:eastAsia="仿宋" w:cs="仿宋"/>
                <w:spacing w:val="-2"/>
              </w:rPr>
              <w:t>林润燕</w:t>
            </w:r>
          </w:p>
        </w:tc>
        <w:tc>
          <w:tcPr>
            <w:tcW w:w="1574" w:type="dxa"/>
            <w:gridSpan w:val="2"/>
            <w:vAlign w:val="top"/>
          </w:tcPr>
          <w:p w14:paraId="41A5CD6B">
            <w:pPr>
              <w:pStyle w:val="67"/>
              <w:spacing w:before="105" w:line="240" w:lineRule="auto"/>
              <w:ind w:left="150"/>
              <w:rPr>
                <w:rFonts w:hint="eastAsia" w:ascii="仿宋" w:hAnsi="仿宋" w:eastAsia="仿宋" w:cs="仿宋"/>
              </w:rPr>
            </w:pPr>
            <w:r>
              <w:rPr>
                <w:rFonts w:hint="eastAsia" w:ascii="仿宋" w:hAnsi="仿宋" w:eastAsia="仿宋" w:cs="仿宋"/>
                <w:spacing w:val="-2"/>
              </w:rPr>
              <w:t>教育著作</w:t>
            </w:r>
          </w:p>
        </w:tc>
      </w:tr>
      <w:tr w14:paraId="6A8E3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74EFB25">
            <w:pPr>
              <w:pStyle w:val="67"/>
              <w:spacing w:before="198" w:line="240" w:lineRule="auto"/>
              <w:ind w:left="139"/>
              <w:rPr>
                <w:rFonts w:hint="eastAsia" w:ascii="仿宋" w:hAnsi="仿宋" w:eastAsia="仿宋" w:cs="仿宋"/>
              </w:rPr>
            </w:pPr>
            <w:r>
              <w:rPr>
                <w:rFonts w:hint="eastAsia" w:ascii="仿宋" w:hAnsi="仿宋" w:eastAsia="仿宋" w:cs="仿宋"/>
                <w:spacing w:val="-4"/>
              </w:rPr>
              <w:t>1250</w:t>
            </w:r>
          </w:p>
        </w:tc>
        <w:tc>
          <w:tcPr>
            <w:tcW w:w="1591" w:type="dxa"/>
            <w:vAlign w:val="top"/>
          </w:tcPr>
          <w:p w14:paraId="71D926D1">
            <w:pPr>
              <w:pStyle w:val="67"/>
              <w:spacing w:before="198" w:line="240" w:lineRule="auto"/>
              <w:ind w:left="26"/>
              <w:rPr>
                <w:rFonts w:hint="eastAsia" w:ascii="仿宋" w:hAnsi="仿宋" w:eastAsia="仿宋" w:cs="仿宋"/>
              </w:rPr>
            </w:pPr>
            <w:r>
              <w:rPr>
                <w:rFonts w:hint="eastAsia" w:ascii="仿宋" w:hAnsi="仿宋" w:eastAsia="仿宋" w:cs="仿宋"/>
                <w:spacing w:val="1"/>
              </w:rPr>
              <w:t>9787573142320</w:t>
            </w:r>
          </w:p>
        </w:tc>
        <w:tc>
          <w:tcPr>
            <w:tcW w:w="2409" w:type="dxa"/>
            <w:vAlign w:val="top"/>
          </w:tcPr>
          <w:p w14:paraId="0529E723">
            <w:pPr>
              <w:pStyle w:val="67"/>
              <w:spacing w:before="95" w:line="240" w:lineRule="auto"/>
              <w:ind w:left="29" w:right="81" w:firstLine="1"/>
              <w:rPr>
                <w:rFonts w:hint="eastAsia" w:ascii="仿宋" w:hAnsi="仿宋" w:eastAsia="仿宋" w:cs="仿宋"/>
              </w:rPr>
            </w:pPr>
            <w:r>
              <w:rPr>
                <w:rFonts w:hint="eastAsia" w:ascii="仿宋" w:hAnsi="仿宋" w:eastAsia="仿宋" w:cs="仿宋"/>
              </w:rPr>
              <w:t xml:space="preserve">教育教学改革与创新方 </w:t>
            </w:r>
            <w:r>
              <w:rPr>
                <w:rFonts w:hint="eastAsia" w:ascii="仿宋" w:hAnsi="仿宋" w:eastAsia="仿宋" w:cs="仿宋"/>
                <w:spacing w:val="-2"/>
              </w:rPr>
              <w:t>法研究</w:t>
            </w:r>
          </w:p>
        </w:tc>
        <w:tc>
          <w:tcPr>
            <w:tcW w:w="1027" w:type="dxa"/>
            <w:vAlign w:val="top"/>
          </w:tcPr>
          <w:p w14:paraId="7D360249">
            <w:pPr>
              <w:pStyle w:val="67"/>
              <w:spacing w:before="26"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28" w:type="dxa"/>
            <w:vAlign w:val="top"/>
          </w:tcPr>
          <w:p w14:paraId="03AF0897">
            <w:pPr>
              <w:pStyle w:val="67"/>
              <w:spacing w:before="198"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40FBE5E8">
            <w:pPr>
              <w:pStyle w:val="67"/>
              <w:spacing w:before="198" w:line="240" w:lineRule="auto"/>
              <w:ind w:left="35"/>
              <w:rPr>
                <w:rFonts w:hint="eastAsia" w:ascii="仿宋" w:hAnsi="仿宋" w:eastAsia="仿宋" w:cs="仿宋"/>
              </w:rPr>
            </w:pPr>
            <w:r>
              <w:rPr>
                <w:rFonts w:hint="eastAsia" w:ascii="仿宋" w:hAnsi="仿宋" w:eastAsia="仿宋" w:cs="仿宋"/>
              </w:rPr>
              <w:t>2023-8-1</w:t>
            </w:r>
          </w:p>
        </w:tc>
        <w:tc>
          <w:tcPr>
            <w:tcW w:w="1082" w:type="dxa"/>
            <w:vAlign w:val="top"/>
          </w:tcPr>
          <w:p w14:paraId="0BF6BF3D">
            <w:pPr>
              <w:pStyle w:val="67"/>
              <w:spacing w:before="198" w:line="240" w:lineRule="auto"/>
              <w:ind w:left="32"/>
              <w:rPr>
                <w:rFonts w:hint="eastAsia" w:ascii="仿宋" w:hAnsi="仿宋" w:eastAsia="仿宋" w:cs="仿宋"/>
              </w:rPr>
            </w:pPr>
            <w:r>
              <w:rPr>
                <w:rFonts w:hint="eastAsia" w:ascii="仿宋" w:hAnsi="仿宋" w:eastAsia="仿宋" w:cs="仿宋"/>
              </w:rPr>
              <w:t>G718.5</w:t>
            </w:r>
          </w:p>
        </w:tc>
        <w:tc>
          <w:tcPr>
            <w:tcW w:w="1000" w:type="dxa"/>
            <w:vAlign w:val="top"/>
          </w:tcPr>
          <w:p w14:paraId="5BF62A87">
            <w:pPr>
              <w:pStyle w:val="67"/>
              <w:spacing w:before="199" w:line="240" w:lineRule="auto"/>
              <w:ind w:left="36"/>
              <w:rPr>
                <w:rFonts w:hint="eastAsia" w:ascii="仿宋" w:hAnsi="仿宋" w:eastAsia="仿宋" w:cs="仿宋"/>
              </w:rPr>
            </w:pPr>
            <w:r>
              <w:rPr>
                <w:rFonts w:hint="eastAsia" w:ascii="仿宋" w:hAnsi="仿宋" w:eastAsia="仿宋" w:cs="仿宋"/>
                <w:spacing w:val="-2"/>
              </w:rPr>
              <w:t>刘晓领</w:t>
            </w:r>
          </w:p>
        </w:tc>
        <w:tc>
          <w:tcPr>
            <w:tcW w:w="1574" w:type="dxa"/>
            <w:gridSpan w:val="2"/>
            <w:vAlign w:val="top"/>
          </w:tcPr>
          <w:p w14:paraId="26AB18B7">
            <w:pPr>
              <w:pStyle w:val="67"/>
              <w:spacing w:before="199" w:line="240" w:lineRule="auto"/>
              <w:ind w:left="150"/>
              <w:rPr>
                <w:rFonts w:hint="eastAsia" w:ascii="仿宋" w:hAnsi="仿宋" w:eastAsia="仿宋" w:cs="仿宋"/>
              </w:rPr>
            </w:pPr>
            <w:r>
              <w:rPr>
                <w:rFonts w:hint="eastAsia" w:ascii="仿宋" w:hAnsi="仿宋" w:eastAsia="仿宋" w:cs="仿宋"/>
                <w:spacing w:val="-2"/>
              </w:rPr>
              <w:t>教育著作</w:t>
            </w:r>
          </w:p>
        </w:tc>
      </w:tr>
      <w:tr w14:paraId="42C6B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9459C17">
            <w:pPr>
              <w:pStyle w:val="67"/>
              <w:spacing w:before="196" w:line="240" w:lineRule="auto"/>
              <w:ind w:left="139"/>
              <w:rPr>
                <w:rFonts w:hint="eastAsia" w:ascii="仿宋" w:hAnsi="仿宋" w:eastAsia="仿宋" w:cs="仿宋"/>
              </w:rPr>
            </w:pPr>
            <w:r>
              <w:rPr>
                <w:rFonts w:hint="eastAsia" w:ascii="仿宋" w:hAnsi="仿宋" w:eastAsia="仿宋" w:cs="仿宋"/>
                <w:spacing w:val="-4"/>
              </w:rPr>
              <w:t>1251</w:t>
            </w:r>
          </w:p>
        </w:tc>
        <w:tc>
          <w:tcPr>
            <w:tcW w:w="1591" w:type="dxa"/>
            <w:vAlign w:val="top"/>
          </w:tcPr>
          <w:p w14:paraId="03E18C64">
            <w:pPr>
              <w:pStyle w:val="67"/>
              <w:spacing w:before="196" w:line="240" w:lineRule="auto"/>
              <w:ind w:left="26"/>
              <w:rPr>
                <w:rFonts w:hint="eastAsia" w:ascii="仿宋" w:hAnsi="仿宋" w:eastAsia="仿宋" w:cs="仿宋"/>
              </w:rPr>
            </w:pPr>
            <w:r>
              <w:rPr>
                <w:rFonts w:hint="eastAsia" w:ascii="仿宋" w:hAnsi="仿宋" w:eastAsia="仿宋" w:cs="仿宋"/>
                <w:spacing w:val="1"/>
              </w:rPr>
              <w:t>9787519474010</w:t>
            </w:r>
          </w:p>
        </w:tc>
        <w:tc>
          <w:tcPr>
            <w:tcW w:w="2409" w:type="dxa"/>
            <w:vAlign w:val="top"/>
          </w:tcPr>
          <w:p w14:paraId="58FF5633">
            <w:pPr>
              <w:pStyle w:val="67"/>
              <w:spacing w:before="28" w:line="240" w:lineRule="auto"/>
              <w:ind w:left="28" w:right="81" w:firstLine="1"/>
              <w:jc w:val="both"/>
              <w:rPr>
                <w:rFonts w:hint="eastAsia" w:ascii="仿宋" w:hAnsi="仿宋" w:eastAsia="仿宋" w:cs="仿宋"/>
              </w:rPr>
            </w:pPr>
            <w:r>
              <w:rPr>
                <w:rFonts w:hint="eastAsia" w:ascii="仿宋" w:hAnsi="仿宋" w:eastAsia="仿宋" w:cs="仿宋"/>
                <w:spacing w:val="-4"/>
              </w:rPr>
              <w:t>教育与语言书系：</w:t>
            </w:r>
            <w:r>
              <w:rPr>
                <w:rFonts w:hint="eastAsia" w:ascii="仿宋" w:hAnsi="仿宋" w:eastAsia="仿宋" w:cs="仿宋"/>
                <w:spacing w:val="-41"/>
              </w:rPr>
              <w:t xml:space="preserve"> </w:t>
            </w:r>
            <w:r>
              <w:rPr>
                <w:rFonts w:hint="eastAsia" w:ascii="仿宋" w:hAnsi="仿宋" w:eastAsia="仿宋" w:cs="仿宋"/>
                <w:spacing w:val="-4"/>
              </w:rPr>
              <w:t>日本</w:t>
            </w:r>
            <w:r>
              <w:rPr>
                <w:rFonts w:hint="eastAsia" w:ascii="仿宋" w:hAnsi="仿宋" w:eastAsia="仿宋" w:cs="仿宋"/>
              </w:rPr>
              <w:t xml:space="preserve"> 高等专门学校发展经验</w:t>
            </w:r>
            <w:r>
              <w:rPr>
                <w:rFonts w:hint="eastAsia" w:ascii="仿宋" w:hAnsi="仿宋" w:eastAsia="仿宋" w:cs="仿宋"/>
                <w:spacing w:val="1"/>
              </w:rPr>
              <w:t xml:space="preserve"> </w:t>
            </w:r>
            <w:r>
              <w:rPr>
                <w:rFonts w:hint="eastAsia" w:ascii="仿宋" w:hAnsi="仿宋" w:eastAsia="仿宋" w:cs="仿宋"/>
                <w:spacing w:val="-1"/>
              </w:rPr>
              <w:t>研究（精装）</w:t>
            </w:r>
          </w:p>
        </w:tc>
        <w:tc>
          <w:tcPr>
            <w:tcW w:w="1027" w:type="dxa"/>
            <w:vAlign w:val="top"/>
          </w:tcPr>
          <w:p w14:paraId="77E8D516">
            <w:pPr>
              <w:pStyle w:val="67"/>
              <w:spacing w:before="197"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198420D1">
            <w:pPr>
              <w:pStyle w:val="67"/>
              <w:spacing w:before="196"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FD41F7B">
            <w:pPr>
              <w:pStyle w:val="67"/>
              <w:spacing w:before="196"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6772BBE6">
            <w:pPr>
              <w:pStyle w:val="67"/>
              <w:spacing w:before="196" w:line="240" w:lineRule="auto"/>
              <w:ind w:left="32"/>
              <w:rPr>
                <w:rFonts w:hint="eastAsia" w:ascii="仿宋" w:hAnsi="仿宋" w:eastAsia="仿宋" w:cs="仿宋"/>
              </w:rPr>
            </w:pPr>
            <w:r>
              <w:rPr>
                <w:rFonts w:hint="eastAsia" w:ascii="仿宋" w:hAnsi="仿宋" w:eastAsia="仿宋" w:cs="仿宋"/>
              </w:rPr>
              <w:t>G718.5</w:t>
            </w:r>
          </w:p>
        </w:tc>
        <w:tc>
          <w:tcPr>
            <w:tcW w:w="1000" w:type="dxa"/>
            <w:vAlign w:val="top"/>
          </w:tcPr>
          <w:p w14:paraId="0A10DB20">
            <w:pPr>
              <w:pStyle w:val="67"/>
              <w:spacing w:before="197" w:line="240" w:lineRule="auto"/>
              <w:ind w:left="41"/>
              <w:rPr>
                <w:rFonts w:hint="eastAsia" w:ascii="仿宋" w:hAnsi="仿宋" w:eastAsia="仿宋" w:cs="仿宋"/>
              </w:rPr>
            </w:pPr>
            <w:r>
              <w:rPr>
                <w:rFonts w:hint="eastAsia" w:ascii="仿宋" w:hAnsi="仿宋" w:eastAsia="仿宋" w:cs="仿宋"/>
                <w:spacing w:val="-4"/>
              </w:rPr>
              <w:t>甫玉龙</w:t>
            </w:r>
            <w:r>
              <w:rPr>
                <w:rFonts w:hint="eastAsia" w:ascii="仿宋" w:hAnsi="仿宋" w:eastAsia="仿宋" w:cs="仿宋"/>
                <w:spacing w:val="12"/>
              </w:rPr>
              <w:t xml:space="preserve"> </w:t>
            </w:r>
            <w:r>
              <w:rPr>
                <w:rFonts w:hint="eastAsia" w:ascii="仿宋" w:hAnsi="仿宋" w:eastAsia="仿宋" w:cs="仿宋"/>
                <w:spacing w:val="-4"/>
              </w:rPr>
              <w:t>于颖</w:t>
            </w:r>
          </w:p>
        </w:tc>
        <w:tc>
          <w:tcPr>
            <w:tcW w:w="1574" w:type="dxa"/>
            <w:gridSpan w:val="2"/>
            <w:vAlign w:val="top"/>
          </w:tcPr>
          <w:p w14:paraId="6EF3E18C">
            <w:pPr>
              <w:pStyle w:val="67"/>
              <w:spacing w:before="197" w:line="240" w:lineRule="auto"/>
              <w:ind w:left="150"/>
              <w:rPr>
                <w:rFonts w:hint="eastAsia" w:ascii="仿宋" w:hAnsi="仿宋" w:eastAsia="仿宋" w:cs="仿宋"/>
              </w:rPr>
            </w:pPr>
            <w:r>
              <w:rPr>
                <w:rFonts w:hint="eastAsia" w:ascii="仿宋" w:hAnsi="仿宋" w:eastAsia="仿宋" w:cs="仿宋"/>
                <w:spacing w:val="-2"/>
              </w:rPr>
              <w:t>教育著作</w:t>
            </w:r>
          </w:p>
        </w:tc>
      </w:tr>
      <w:tr w14:paraId="13380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0EDE6E5">
            <w:pPr>
              <w:pStyle w:val="67"/>
              <w:spacing w:before="105" w:line="240" w:lineRule="auto"/>
              <w:ind w:left="139"/>
              <w:rPr>
                <w:rFonts w:hint="eastAsia" w:ascii="仿宋" w:hAnsi="仿宋" w:eastAsia="仿宋" w:cs="仿宋"/>
              </w:rPr>
            </w:pPr>
            <w:r>
              <w:rPr>
                <w:rFonts w:hint="eastAsia" w:ascii="仿宋" w:hAnsi="仿宋" w:eastAsia="仿宋" w:cs="仿宋"/>
                <w:spacing w:val="-4"/>
              </w:rPr>
              <w:t>1252</w:t>
            </w:r>
          </w:p>
        </w:tc>
        <w:tc>
          <w:tcPr>
            <w:tcW w:w="1591" w:type="dxa"/>
            <w:vAlign w:val="top"/>
          </w:tcPr>
          <w:p w14:paraId="6D77022D">
            <w:pPr>
              <w:pStyle w:val="67"/>
              <w:spacing w:before="105" w:line="240" w:lineRule="auto"/>
              <w:ind w:left="26"/>
              <w:rPr>
                <w:rFonts w:hint="eastAsia" w:ascii="仿宋" w:hAnsi="仿宋" w:eastAsia="仿宋" w:cs="仿宋"/>
              </w:rPr>
            </w:pPr>
            <w:r>
              <w:rPr>
                <w:rFonts w:hint="eastAsia" w:ascii="仿宋" w:hAnsi="仿宋" w:eastAsia="仿宋" w:cs="仿宋"/>
                <w:spacing w:val="1"/>
              </w:rPr>
              <w:t>9787522111322</w:t>
            </w:r>
          </w:p>
        </w:tc>
        <w:tc>
          <w:tcPr>
            <w:tcW w:w="2409" w:type="dxa"/>
            <w:vAlign w:val="top"/>
          </w:tcPr>
          <w:p w14:paraId="5F9B879C">
            <w:pPr>
              <w:pStyle w:val="67"/>
              <w:spacing w:before="27" w:line="240" w:lineRule="auto"/>
              <w:ind w:left="36" w:right="81" w:hanging="6"/>
              <w:rPr>
                <w:rFonts w:hint="eastAsia" w:ascii="仿宋" w:hAnsi="仿宋" w:eastAsia="仿宋" w:cs="仿宋"/>
              </w:rPr>
            </w:pPr>
            <w:r>
              <w:rPr>
                <w:rFonts w:hint="eastAsia" w:ascii="仿宋" w:hAnsi="仿宋" w:eastAsia="仿宋" w:cs="仿宋"/>
              </w:rPr>
              <w:t>就业指导与创业教育研 究</w:t>
            </w:r>
          </w:p>
        </w:tc>
        <w:tc>
          <w:tcPr>
            <w:tcW w:w="1027" w:type="dxa"/>
            <w:vAlign w:val="top"/>
          </w:tcPr>
          <w:p w14:paraId="7C3A3587">
            <w:pPr>
              <w:pStyle w:val="67"/>
              <w:spacing w:before="106" w:line="240" w:lineRule="auto"/>
              <w:ind w:left="45"/>
              <w:rPr>
                <w:rFonts w:hint="eastAsia" w:ascii="仿宋" w:hAnsi="仿宋" w:eastAsia="仿宋" w:cs="仿宋"/>
              </w:rPr>
            </w:pPr>
            <w:r>
              <w:rPr>
                <w:rFonts w:hint="eastAsia" w:ascii="仿宋" w:hAnsi="仿宋" w:eastAsia="仿宋" w:cs="仿宋"/>
                <w:spacing w:val="-4"/>
              </w:rPr>
              <w:t>中国原子能</w:t>
            </w:r>
          </w:p>
        </w:tc>
        <w:tc>
          <w:tcPr>
            <w:tcW w:w="528" w:type="dxa"/>
            <w:vAlign w:val="top"/>
          </w:tcPr>
          <w:p w14:paraId="6B91BFE1">
            <w:pPr>
              <w:pStyle w:val="67"/>
              <w:spacing w:before="105"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F88F0B1">
            <w:pPr>
              <w:pStyle w:val="67"/>
              <w:spacing w:before="105" w:line="240" w:lineRule="auto"/>
              <w:ind w:left="35"/>
              <w:rPr>
                <w:rFonts w:hint="eastAsia" w:ascii="仿宋" w:hAnsi="仿宋" w:eastAsia="仿宋" w:cs="仿宋"/>
              </w:rPr>
            </w:pPr>
            <w:r>
              <w:rPr>
                <w:rFonts w:hint="eastAsia" w:ascii="仿宋" w:hAnsi="仿宋" w:eastAsia="仿宋" w:cs="仿宋"/>
              </w:rPr>
              <w:t>2020-11-1</w:t>
            </w:r>
          </w:p>
        </w:tc>
        <w:tc>
          <w:tcPr>
            <w:tcW w:w="1082" w:type="dxa"/>
            <w:vAlign w:val="top"/>
          </w:tcPr>
          <w:p w14:paraId="4B802BD1">
            <w:pPr>
              <w:pStyle w:val="67"/>
              <w:spacing w:before="105" w:line="240" w:lineRule="auto"/>
              <w:ind w:left="32"/>
              <w:rPr>
                <w:rFonts w:hint="eastAsia" w:ascii="仿宋" w:hAnsi="仿宋" w:eastAsia="仿宋" w:cs="仿宋"/>
              </w:rPr>
            </w:pPr>
            <w:r>
              <w:rPr>
                <w:rFonts w:hint="eastAsia" w:ascii="仿宋" w:hAnsi="仿宋" w:eastAsia="仿宋" w:cs="仿宋"/>
                <w:spacing w:val="1"/>
              </w:rPr>
              <w:t>G717.38</w:t>
            </w:r>
          </w:p>
        </w:tc>
        <w:tc>
          <w:tcPr>
            <w:tcW w:w="1000" w:type="dxa"/>
            <w:vAlign w:val="top"/>
          </w:tcPr>
          <w:p w14:paraId="7EF7F9B2">
            <w:pPr>
              <w:pStyle w:val="67"/>
              <w:spacing w:before="106" w:line="240" w:lineRule="auto"/>
              <w:ind w:left="40"/>
              <w:rPr>
                <w:rFonts w:hint="eastAsia" w:ascii="仿宋" w:hAnsi="仿宋" w:eastAsia="仿宋" w:cs="仿宋"/>
              </w:rPr>
            </w:pPr>
            <w:r>
              <w:rPr>
                <w:rFonts w:hint="eastAsia" w:ascii="仿宋" w:hAnsi="仿宋" w:eastAsia="仿宋" w:cs="仿宋"/>
                <w:spacing w:val="-3"/>
              </w:rPr>
              <w:t>范宏业</w:t>
            </w:r>
          </w:p>
        </w:tc>
        <w:tc>
          <w:tcPr>
            <w:tcW w:w="1574" w:type="dxa"/>
            <w:gridSpan w:val="2"/>
            <w:vAlign w:val="top"/>
          </w:tcPr>
          <w:p w14:paraId="38F48FD3">
            <w:pPr>
              <w:pStyle w:val="67"/>
              <w:spacing w:before="106" w:line="240" w:lineRule="auto"/>
              <w:ind w:left="150"/>
              <w:rPr>
                <w:rFonts w:hint="eastAsia" w:ascii="仿宋" w:hAnsi="仿宋" w:eastAsia="仿宋" w:cs="仿宋"/>
              </w:rPr>
            </w:pPr>
            <w:r>
              <w:rPr>
                <w:rFonts w:hint="eastAsia" w:ascii="仿宋" w:hAnsi="仿宋" w:eastAsia="仿宋" w:cs="仿宋"/>
                <w:spacing w:val="-2"/>
              </w:rPr>
              <w:t>教育著作</w:t>
            </w:r>
          </w:p>
        </w:tc>
      </w:tr>
      <w:tr w14:paraId="32ED3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995CD67">
            <w:pPr>
              <w:pStyle w:val="67"/>
              <w:spacing w:before="106" w:line="240" w:lineRule="auto"/>
              <w:ind w:left="139"/>
              <w:rPr>
                <w:rFonts w:hint="eastAsia" w:ascii="仿宋" w:hAnsi="仿宋" w:eastAsia="仿宋" w:cs="仿宋"/>
              </w:rPr>
            </w:pPr>
            <w:r>
              <w:rPr>
                <w:rFonts w:hint="eastAsia" w:ascii="仿宋" w:hAnsi="仿宋" w:eastAsia="仿宋" w:cs="仿宋"/>
                <w:spacing w:val="-4"/>
              </w:rPr>
              <w:t>1253</w:t>
            </w:r>
          </w:p>
        </w:tc>
        <w:tc>
          <w:tcPr>
            <w:tcW w:w="1591" w:type="dxa"/>
            <w:vAlign w:val="top"/>
          </w:tcPr>
          <w:p w14:paraId="53C12A4C">
            <w:pPr>
              <w:pStyle w:val="67"/>
              <w:spacing w:before="106" w:line="240" w:lineRule="auto"/>
              <w:ind w:left="26"/>
              <w:rPr>
                <w:rFonts w:hint="eastAsia" w:ascii="仿宋" w:hAnsi="仿宋" w:eastAsia="仿宋" w:cs="仿宋"/>
              </w:rPr>
            </w:pPr>
            <w:r>
              <w:rPr>
                <w:rFonts w:hint="eastAsia" w:ascii="仿宋" w:hAnsi="仿宋" w:eastAsia="仿宋" w:cs="仿宋"/>
                <w:spacing w:val="1"/>
              </w:rPr>
              <w:t>9787519913601</w:t>
            </w:r>
          </w:p>
        </w:tc>
        <w:tc>
          <w:tcPr>
            <w:tcW w:w="2409" w:type="dxa"/>
            <w:vAlign w:val="top"/>
          </w:tcPr>
          <w:p w14:paraId="5AD79E24">
            <w:pPr>
              <w:pStyle w:val="67"/>
              <w:spacing w:before="28" w:line="240" w:lineRule="auto"/>
              <w:ind w:left="30" w:right="81"/>
              <w:rPr>
                <w:rFonts w:hint="eastAsia" w:ascii="仿宋" w:hAnsi="仿宋" w:eastAsia="仿宋" w:cs="仿宋"/>
              </w:rPr>
            </w:pPr>
            <w:r>
              <w:rPr>
                <w:rFonts w:hint="eastAsia" w:ascii="仿宋" w:hAnsi="仿宋" w:eastAsia="仿宋" w:cs="仿宋"/>
              </w:rPr>
              <w:t xml:space="preserve">大学生就业指导与创业 </w:t>
            </w:r>
            <w:r>
              <w:rPr>
                <w:rFonts w:hint="eastAsia" w:ascii="仿宋" w:hAnsi="仿宋" w:eastAsia="仿宋" w:cs="仿宋"/>
                <w:spacing w:val="-2"/>
              </w:rPr>
              <w:t>教育研究</w:t>
            </w:r>
          </w:p>
        </w:tc>
        <w:tc>
          <w:tcPr>
            <w:tcW w:w="1027" w:type="dxa"/>
            <w:vAlign w:val="top"/>
          </w:tcPr>
          <w:p w14:paraId="78D8C050">
            <w:pPr>
              <w:pStyle w:val="67"/>
              <w:spacing w:before="106" w:line="240" w:lineRule="auto"/>
              <w:ind w:left="30"/>
              <w:rPr>
                <w:rFonts w:hint="eastAsia" w:ascii="仿宋" w:hAnsi="仿宋" w:eastAsia="仿宋" w:cs="仿宋"/>
              </w:rPr>
            </w:pPr>
            <w:r>
              <w:rPr>
                <w:rFonts w:hint="eastAsia" w:ascii="仿宋" w:hAnsi="仿宋" w:eastAsia="仿宋" w:cs="仿宋"/>
                <w:spacing w:val="-3"/>
              </w:rPr>
              <w:t>研究</w:t>
            </w:r>
          </w:p>
        </w:tc>
        <w:tc>
          <w:tcPr>
            <w:tcW w:w="528" w:type="dxa"/>
            <w:vAlign w:val="top"/>
          </w:tcPr>
          <w:p w14:paraId="6C8E163A">
            <w:pPr>
              <w:pStyle w:val="67"/>
              <w:spacing w:before="106"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491D208">
            <w:pPr>
              <w:pStyle w:val="67"/>
              <w:spacing w:before="106"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505DA642">
            <w:pPr>
              <w:pStyle w:val="67"/>
              <w:spacing w:before="106" w:line="240" w:lineRule="auto"/>
              <w:ind w:left="32"/>
              <w:rPr>
                <w:rFonts w:hint="eastAsia" w:ascii="仿宋" w:hAnsi="仿宋" w:eastAsia="仿宋" w:cs="仿宋"/>
              </w:rPr>
            </w:pPr>
            <w:r>
              <w:rPr>
                <w:rFonts w:hint="eastAsia" w:ascii="仿宋" w:hAnsi="仿宋" w:eastAsia="仿宋" w:cs="仿宋"/>
                <w:spacing w:val="1"/>
              </w:rPr>
              <w:t>G717.38</w:t>
            </w:r>
          </w:p>
        </w:tc>
        <w:tc>
          <w:tcPr>
            <w:tcW w:w="1000" w:type="dxa"/>
            <w:vAlign w:val="top"/>
          </w:tcPr>
          <w:p w14:paraId="39446605">
            <w:pPr>
              <w:pStyle w:val="67"/>
              <w:spacing w:before="107" w:line="240" w:lineRule="auto"/>
              <w:ind w:left="41"/>
              <w:rPr>
                <w:rFonts w:hint="eastAsia" w:ascii="仿宋" w:hAnsi="仿宋" w:eastAsia="仿宋" w:cs="仿宋"/>
              </w:rPr>
            </w:pPr>
            <w:r>
              <w:rPr>
                <w:rFonts w:hint="eastAsia" w:ascii="仿宋" w:hAnsi="仿宋" w:eastAsia="仿宋" w:cs="仿宋"/>
                <w:spacing w:val="-4"/>
              </w:rPr>
              <w:t>胡东亮</w:t>
            </w:r>
          </w:p>
        </w:tc>
        <w:tc>
          <w:tcPr>
            <w:tcW w:w="1574" w:type="dxa"/>
            <w:gridSpan w:val="2"/>
            <w:vAlign w:val="top"/>
          </w:tcPr>
          <w:p w14:paraId="1B3BE407">
            <w:pPr>
              <w:pStyle w:val="67"/>
              <w:spacing w:before="107" w:line="240" w:lineRule="auto"/>
              <w:ind w:left="150"/>
              <w:rPr>
                <w:rFonts w:hint="eastAsia" w:ascii="仿宋" w:hAnsi="仿宋" w:eastAsia="仿宋" w:cs="仿宋"/>
              </w:rPr>
            </w:pPr>
            <w:r>
              <w:rPr>
                <w:rFonts w:hint="eastAsia" w:ascii="仿宋" w:hAnsi="仿宋" w:eastAsia="仿宋" w:cs="仿宋"/>
                <w:spacing w:val="-2"/>
              </w:rPr>
              <w:t>教育著作</w:t>
            </w:r>
          </w:p>
        </w:tc>
      </w:tr>
      <w:tr w14:paraId="6D270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E520EB1">
            <w:pPr>
              <w:pStyle w:val="67"/>
              <w:spacing w:before="107" w:line="240" w:lineRule="auto"/>
              <w:ind w:left="139"/>
              <w:rPr>
                <w:rFonts w:hint="eastAsia" w:ascii="仿宋" w:hAnsi="仿宋" w:eastAsia="仿宋" w:cs="仿宋"/>
              </w:rPr>
            </w:pPr>
            <w:r>
              <w:rPr>
                <w:rFonts w:hint="eastAsia" w:ascii="仿宋" w:hAnsi="仿宋" w:eastAsia="仿宋" w:cs="仿宋"/>
                <w:spacing w:val="-4"/>
              </w:rPr>
              <w:t>1254</w:t>
            </w:r>
          </w:p>
        </w:tc>
        <w:tc>
          <w:tcPr>
            <w:tcW w:w="1591" w:type="dxa"/>
            <w:vAlign w:val="top"/>
          </w:tcPr>
          <w:p w14:paraId="17BBE4CB">
            <w:pPr>
              <w:pStyle w:val="67"/>
              <w:spacing w:before="107" w:line="240" w:lineRule="auto"/>
              <w:ind w:left="26"/>
              <w:rPr>
                <w:rFonts w:hint="eastAsia" w:ascii="仿宋" w:hAnsi="仿宋" w:eastAsia="仿宋" w:cs="仿宋"/>
              </w:rPr>
            </w:pPr>
            <w:r>
              <w:rPr>
                <w:rFonts w:hint="eastAsia" w:ascii="仿宋" w:hAnsi="仿宋" w:eastAsia="仿宋" w:cs="仿宋"/>
                <w:spacing w:val="1"/>
              </w:rPr>
              <w:t>9787563977949</w:t>
            </w:r>
          </w:p>
        </w:tc>
        <w:tc>
          <w:tcPr>
            <w:tcW w:w="2409" w:type="dxa"/>
            <w:vAlign w:val="top"/>
          </w:tcPr>
          <w:p w14:paraId="5EAC47F9">
            <w:pPr>
              <w:pStyle w:val="67"/>
              <w:spacing w:before="29" w:line="240" w:lineRule="auto"/>
              <w:ind w:left="32" w:right="81" w:hanging="4"/>
              <w:rPr>
                <w:rFonts w:hint="eastAsia" w:ascii="仿宋" w:hAnsi="仿宋" w:eastAsia="仿宋" w:cs="仿宋"/>
              </w:rPr>
            </w:pPr>
            <w:r>
              <w:rPr>
                <w:rFonts w:hint="eastAsia" w:ascii="仿宋" w:hAnsi="仿宋" w:eastAsia="仿宋" w:cs="仿宋"/>
              </w:rPr>
              <w:t>创新创业教育与就业指</w:t>
            </w:r>
            <w:r>
              <w:rPr>
                <w:rFonts w:hint="eastAsia" w:ascii="仿宋" w:hAnsi="仿宋" w:eastAsia="仿宋" w:cs="仿宋"/>
                <w:spacing w:val="1"/>
              </w:rPr>
              <w:t xml:space="preserve"> </w:t>
            </w:r>
            <w:r>
              <w:rPr>
                <w:rFonts w:hint="eastAsia" w:ascii="仿宋" w:hAnsi="仿宋" w:eastAsia="仿宋" w:cs="仿宋"/>
              </w:rPr>
              <w:t>导</w:t>
            </w:r>
          </w:p>
        </w:tc>
        <w:tc>
          <w:tcPr>
            <w:tcW w:w="1027" w:type="dxa"/>
            <w:vAlign w:val="top"/>
          </w:tcPr>
          <w:p w14:paraId="61E61357">
            <w:pPr>
              <w:pStyle w:val="67"/>
              <w:spacing w:before="29"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2298604A">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6F6E003">
            <w:pPr>
              <w:pStyle w:val="67"/>
              <w:spacing w:before="107" w:line="240" w:lineRule="auto"/>
              <w:ind w:left="35"/>
              <w:rPr>
                <w:rFonts w:hint="eastAsia" w:ascii="仿宋" w:hAnsi="仿宋" w:eastAsia="仿宋" w:cs="仿宋"/>
              </w:rPr>
            </w:pPr>
            <w:r>
              <w:rPr>
                <w:rFonts w:hint="eastAsia" w:ascii="仿宋" w:hAnsi="仿宋" w:eastAsia="仿宋" w:cs="仿宋"/>
              </w:rPr>
              <w:t>2020-12-1</w:t>
            </w:r>
          </w:p>
        </w:tc>
        <w:tc>
          <w:tcPr>
            <w:tcW w:w="1082" w:type="dxa"/>
            <w:vAlign w:val="top"/>
          </w:tcPr>
          <w:p w14:paraId="63007DB6">
            <w:pPr>
              <w:pStyle w:val="67"/>
              <w:spacing w:before="107" w:line="240" w:lineRule="auto"/>
              <w:ind w:left="32"/>
              <w:rPr>
                <w:rFonts w:hint="eastAsia" w:ascii="仿宋" w:hAnsi="仿宋" w:eastAsia="仿宋" w:cs="仿宋"/>
              </w:rPr>
            </w:pPr>
            <w:r>
              <w:rPr>
                <w:rFonts w:hint="eastAsia" w:ascii="仿宋" w:hAnsi="仿宋" w:eastAsia="仿宋" w:cs="仿宋"/>
                <w:spacing w:val="1"/>
              </w:rPr>
              <w:t>G717.38</w:t>
            </w:r>
          </w:p>
        </w:tc>
        <w:tc>
          <w:tcPr>
            <w:tcW w:w="1000" w:type="dxa"/>
            <w:vAlign w:val="top"/>
          </w:tcPr>
          <w:p w14:paraId="113C18B0">
            <w:pPr>
              <w:pStyle w:val="67"/>
              <w:spacing w:before="29" w:line="240" w:lineRule="auto"/>
              <w:ind w:left="38" w:right="49"/>
              <w:rPr>
                <w:rFonts w:hint="eastAsia" w:ascii="仿宋" w:hAnsi="仿宋" w:eastAsia="仿宋" w:cs="仿宋"/>
              </w:rPr>
            </w:pPr>
            <w:r>
              <w:rPr>
                <w:rFonts w:hint="eastAsia" w:ascii="仿宋" w:hAnsi="仿宋" w:eastAsia="仿宋" w:cs="仿宋"/>
                <w:spacing w:val="-3"/>
              </w:rPr>
              <w:t>李春海</w:t>
            </w:r>
            <w:r>
              <w:rPr>
                <w:rFonts w:hint="eastAsia" w:ascii="仿宋" w:hAnsi="仿宋" w:eastAsia="仿宋" w:cs="仿宋"/>
                <w:spacing w:val="11"/>
              </w:rPr>
              <w:t xml:space="preserve"> </w:t>
            </w:r>
            <w:r>
              <w:rPr>
                <w:rFonts w:hint="eastAsia" w:ascii="仿宋" w:hAnsi="仿宋" w:eastAsia="仿宋" w:cs="仿宋"/>
                <w:spacing w:val="-3"/>
              </w:rPr>
              <w:t>苗晶</w:t>
            </w:r>
            <w:r>
              <w:rPr>
                <w:rFonts w:hint="eastAsia" w:ascii="仿宋" w:hAnsi="仿宋" w:eastAsia="仿宋" w:cs="仿宋"/>
              </w:rPr>
              <w:t xml:space="preserve"> </w:t>
            </w:r>
          </w:p>
          <w:p w14:paraId="5BF51C8B">
            <w:pPr>
              <w:pStyle w:val="67"/>
              <w:spacing w:before="29" w:line="240" w:lineRule="auto"/>
              <w:ind w:left="38" w:right="49"/>
              <w:rPr>
                <w:rFonts w:hint="eastAsia" w:ascii="仿宋" w:hAnsi="仿宋" w:eastAsia="仿宋" w:cs="仿宋"/>
              </w:rPr>
            </w:pPr>
            <w:r>
              <w:rPr>
                <w:rFonts w:hint="eastAsia" w:ascii="仿宋" w:hAnsi="仿宋" w:eastAsia="仿宋" w:cs="仿宋"/>
                <w:spacing w:val="-2"/>
              </w:rPr>
              <w:t>王青春</w:t>
            </w:r>
          </w:p>
        </w:tc>
        <w:tc>
          <w:tcPr>
            <w:tcW w:w="1574" w:type="dxa"/>
            <w:gridSpan w:val="2"/>
            <w:vAlign w:val="top"/>
          </w:tcPr>
          <w:p w14:paraId="75E7523C">
            <w:pPr>
              <w:pStyle w:val="67"/>
              <w:spacing w:before="108" w:line="240" w:lineRule="auto"/>
              <w:ind w:left="150"/>
              <w:rPr>
                <w:rFonts w:hint="eastAsia" w:ascii="仿宋" w:hAnsi="仿宋" w:eastAsia="仿宋" w:cs="仿宋"/>
              </w:rPr>
            </w:pPr>
            <w:r>
              <w:rPr>
                <w:rFonts w:hint="eastAsia" w:ascii="仿宋" w:hAnsi="仿宋" w:eastAsia="仿宋" w:cs="仿宋"/>
                <w:spacing w:val="-2"/>
              </w:rPr>
              <w:t>教育著作</w:t>
            </w:r>
          </w:p>
        </w:tc>
      </w:tr>
      <w:tr w14:paraId="6D3B8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C6075AF">
            <w:pPr>
              <w:pStyle w:val="67"/>
              <w:spacing w:before="107" w:line="240" w:lineRule="auto"/>
              <w:ind w:left="139"/>
              <w:rPr>
                <w:rFonts w:hint="eastAsia" w:ascii="仿宋" w:hAnsi="仿宋" w:eastAsia="仿宋" w:cs="仿宋"/>
              </w:rPr>
            </w:pPr>
            <w:r>
              <w:rPr>
                <w:rFonts w:hint="eastAsia" w:ascii="仿宋" w:hAnsi="仿宋" w:eastAsia="仿宋" w:cs="仿宋"/>
                <w:spacing w:val="-4"/>
              </w:rPr>
              <w:t>1255</w:t>
            </w:r>
          </w:p>
        </w:tc>
        <w:tc>
          <w:tcPr>
            <w:tcW w:w="1591" w:type="dxa"/>
            <w:vAlign w:val="top"/>
          </w:tcPr>
          <w:p w14:paraId="1ED2FE98">
            <w:pPr>
              <w:pStyle w:val="67"/>
              <w:spacing w:before="107" w:line="240" w:lineRule="auto"/>
              <w:ind w:left="26"/>
              <w:rPr>
                <w:rFonts w:hint="eastAsia" w:ascii="仿宋" w:hAnsi="仿宋" w:eastAsia="仿宋" w:cs="仿宋"/>
              </w:rPr>
            </w:pPr>
            <w:r>
              <w:rPr>
                <w:rFonts w:hint="eastAsia" w:ascii="仿宋" w:hAnsi="仿宋" w:eastAsia="仿宋" w:cs="仿宋"/>
                <w:spacing w:val="1"/>
              </w:rPr>
              <w:t>9787563965076</w:t>
            </w:r>
          </w:p>
        </w:tc>
        <w:tc>
          <w:tcPr>
            <w:tcW w:w="2409" w:type="dxa"/>
            <w:vAlign w:val="top"/>
          </w:tcPr>
          <w:p w14:paraId="523F25C0">
            <w:pPr>
              <w:pStyle w:val="67"/>
              <w:spacing w:before="29" w:line="240" w:lineRule="auto"/>
              <w:ind w:left="29" w:right="81"/>
              <w:rPr>
                <w:rFonts w:hint="eastAsia" w:ascii="仿宋" w:hAnsi="仿宋" w:eastAsia="仿宋" w:cs="仿宋"/>
              </w:rPr>
            </w:pPr>
            <w:r>
              <w:rPr>
                <w:rFonts w:hint="eastAsia" w:ascii="仿宋" w:hAnsi="仿宋" w:eastAsia="仿宋" w:cs="仿宋"/>
              </w:rPr>
              <w:t>德育工作与思想教育创</w:t>
            </w:r>
            <w:r>
              <w:rPr>
                <w:rFonts w:hint="eastAsia" w:ascii="仿宋" w:hAnsi="仿宋" w:eastAsia="仿宋" w:cs="仿宋"/>
                <w:spacing w:val="1"/>
              </w:rPr>
              <w:t xml:space="preserve"> </w:t>
            </w:r>
            <w:r>
              <w:rPr>
                <w:rFonts w:hint="eastAsia" w:ascii="仿宋" w:hAnsi="仿宋" w:eastAsia="仿宋" w:cs="仿宋"/>
              </w:rPr>
              <w:t>新</w:t>
            </w:r>
          </w:p>
        </w:tc>
        <w:tc>
          <w:tcPr>
            <w:tcW w:w="1027" w:type="dxa"/>
            <w:vAlign w:val="top"/>
          </w:tcPr>
          <w:p w14:paraId="70633E9B">
            <w:pPr>
              <w:pStyle w:val="67"/>
              <w:spacing w:before="29"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7FF11EC3">
            <w:pPr>
              <w:pStyle w:val="67"/>
              <w:spacing w:before="107"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2DD01D32">
            <w:pPr>
              <w:pStyle w:val="67"/>
              <w:spacing w:before="107" w:line="240" w:lineRule="auto"/>
              <w:ind w:left="35"/>
              <w:rPr>
                <w:rFonts w:hint="eastAsia" w:ascii="仿宋" w:hAnsi="仿宋" w:eastAsia="仿宋" w:cs="仿宋"/>
              </w:rPr>
            </w:pPr>
            <w:r>
              <w:rPr>
                <w:rFonts w:hint="eastAsia" w:ascii="仿宋" w:hAnsi="仿宋" w:eastAsia="仿宋" w:cs="仿宋"/>
              </w:rPr>
              <w:t>2018-12-1</w:t>
            </w:r>
          </w:p>
        </w:tc>
        <w:tc>
          <w:tcPr>
            <w:tcW w:w="1082" w:type="dxa"/>
            <w:vAlign w:val="top"/>
          </w:tcPr>
          <w:p w14:paraId="34EE7487">
            <w:pPr>
              <w:pStyle w:val="67"/>
              <w:spacing w:before="107" w:line="240" w:lineRule="auto"/>
              <w:ind w:left="32"/>
              <w:rPr>
                <w:rFonts w:hint="eastAsia" w:ascii="仿宋" w:hAnsi="仿宋" w:eastAsia="仿宋" w:cs="仿宋"/>
              </w:rPr>
            </w:pPr>
            <w:r>
              <w:rPr>
                <w:rFonts w:hint="eastAsia" w:ascii="仿宋" w:hAnsi="仿宋" w:eastAsia="仿宋" w:cs="仿宋"/>
              </w:rPr>
              <w:t>G711</w:t>
            </w:r>
          </w:p>
        </w:tc>
        <w:tc>
          <w:tcPr>
            <w:tcW w:w="1000" w:type="dxa"/>
            <w:vAlign w:val="top"/>
          </w:tcPr>
          <w:p w14:paraId="05EF1772">
            <w:pPr>
              <w:pStyle w:val="67"/>
              <w:spacing w:before="108" w:line="240" w:lineRule="auto"/>
              <w:ind w:left="49"/>
              <w:rPr>
                <w:rFonts w:hint="eastAsia" w:ascii="仿宋" w:hAnsi="仿宋" w:eastAsia="仿宋" w:cs="仿宋"/>
              </w:rPr>
            </w:pPr>
            <w:r>
              <w:rPr>
                <w:rFonts w:hint="eastAsia" w:ascii="仿宋" w:hAnsi="仿宋" w:eastAsia="仿宋" w:cs="仿宋"/>
                <w:spacing w:val="-6"/>
              </w:rPr>
              <w:t>闫丽华</w:t>
            </w:r>
          </w:p>
        </w:tc>
        <w:tc>
          <w:tcPr>
            <w:tcW w:w="1574" w:type="dxa"/>
            <w:gridSpan w:val="2"/>
            <w:vAlign w:val="top"/>
          </w:tcPr>
          <w:p w14:paraId="5DAEC561">
            <w:pPr>
              <w:pStyle w:val="67"/>
              <w:spacing w:before="108" w:line="240" w:lineRule="auto"/>
              <w:ind w:left="150"/>
              <w:rPr>
                <w:rFonts w:hint="eastAsia" w:ascii="仿宋" w:hAnsi="仿宋" w:eastAsia="仿宋" w:cs="仿宋"/>
              </w:rPr>
            </w:pPr>
            <w:r>
              <w:rPr>
                <w:rFonts w:hint="eastAsia" w:ascii="仿宋" w:hAnsi="仿宋" w:eastAsia="仿宋" w:cs="仿宋"/>
                <w:spacing w:val="-2"/>
              </w:rPr>
              <w:t>教育著作</w:t>
            </w:r>
          </w:p>
        </w:tc>
      </w:tr>
      <w:tr w14:paraId="6F96D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9A4FF15">
            <w:pPr>
              <w:pStyle w:val="67"/>
              <w:spacing w:before="199" w:line="240" w:lineRule="auto"/>
              <w:ind w:left="139"/>
              <w:rPr>
                <w:rFonts w:hint="eastAsia" w:ascii="仿宋" w:hAnsi="仿宋" w:eastAsia="仿宋" w:cs="仿宋"/>
              </w:rPr>
            </w:pPr>
            <w:r>
              <w:rPr>
                <w:rFonts w:hint="eastAsia" w:ascii="仿宋" w:hAnsi="仿宋" w:eastAsia="仿宋" w:cs="仿宋"/>
                <w:spacing w:val="-4"/>
              </w:rPr>
              <w:t>1256</w:t>
            </w:r>
          </w:p>
        </w:tc>
        <w:tc>
          <w:tcPr>
            <w:tcW w:w="1591" w:type="dxa"/>
            <w:vAlign w:val="top"/>
          </w:tcPr>
          <w:p w14:paraId="3A6B76B9">
            <w:pPr>
              <w:pStyle w:val="67"/>
              <w:spacing w:before="199" w:line="240" w:lineRule="auto"/>
              <w:ind w:left="26"/>
              <w:rPr>
                <w:rFonts w:hint="eastAsia" w:ascii="仿宋" w:hAnsi="仿宋" w:eastAsia="仿宋" w:cs="仿宋"/>
              </w:rPr>
            </w:pPr>
            <w:r>
              <w:rPr>
                <w:rFonts w:hint="eastAsia" w:ascii="仿宋" w:hAnsi="仿宋" w:eastAsia="仿宋" w:cs="仿宋"/>
                <w:spacing w:val="1"/>
              </w:rPr>
              <w:t>9787509689707</w:t>
            </w:r>
          </w:p>
        </w:tc>
        <w:tc>
          <w:tcPr>
            <w:tcW w:w="2409" w:type="dxa"/>
            <w:vAlign w:val="top"/>
          </w:tcPr>
          <w:p w14:paraId="421FA5A4">
            <w:pPr>
              <w:pStyle w:val="67"/>
              <w:spacing w:before="28" w:line="240" w:lineRule="auto"/>
              <w:ind w:left="35" w:right="81"/>
              <w:jc w:val="both"/>
              <w:rPr>
                <w:rFonts w:hint="eastAsia" w:ascii="仿宋" w:hAnsi="仿宋" w:eastAsia="仿宋" w:cs="仿宋"/>
              </w:rPr>
            </w:pPr>
            <w:r>
              <w:rPr>
                <w:rFonts w:hint="eastAsia" w:ascii="仿宋" w:hAnsi="仿宋" w:eastAsia="仿宋" w:cs="仿宋"/>
                <w:spacing w:val="-1"/>
              </w:rPr>
              <w:t>乡村振兴背景下广西农</w:t>
            </w:r>
            <w:r>
              <w:rPr>
                <w:rFonts w:hint="eastAsia" w:ascii="仿宋" w:hAnsi="仿宋" w:eastAsia="仿宋" w:cs="仿宋"/>
                <w:spacing w:val="4"/>
              </w:rPr>
              <w:t xml:space="preserve"> </w:t>
            </w:r>
            <w:r>
              <w:rPr>
                <w:rFonts w:hint="eastAsia" w:ascii="仿宋" w:hAnsi="仿宋" w:eastAsia="仿宋" w:cs="仿宋"/>
                <w:spacing w:val="-1"/>
              </w:rPr>
              <w:t>民财经素养教育供需研</w:t>
            </w:r>
            <w:r>
              <w:rPr>
                <w:rFonts w:hint="eastAsia" w:ascii="仿宋" w:hAnsi="仿宋" w:eastAsia="仿宋" w:cs="仿宋"/>
                <w:spacing w:val="4"/>
              </w:rPr>
              <w:t xml:space="preserve"> </w:t>
            </w:r>
            <w:r>
              <w:rPr>
                <w:rFonts w:hint="eastAsia" w:ascii="仿宋" w:hAnsi="仿宋" w:eastAsia="仿宋" w:cs="仿宋"/>
              </w:rPr>
              <w:t>究</w:t>
            </w:r>
          </w:p>
        </w:tc>
        <w:tc>
          <w:tcPr>
            <w:tcW w:w="1027" w:type="dxa"/>
            <w:vAlign w:val="top"/>
          </w:tcPr>
          <w:p w14:paraId="3777D0C4">
            <w:pPr>
              <w:pStyle w:val="67"/>
              <w:spacing w:before="200" w:line="240" w:lineRule="auto"/>
              <w:ind w:left="32"/>
              <w:rPr>
                <w:rFonts w:hint="eastAsia" w:ascii="仿宋" w:hAnsi="仿宋" w:eastAsia="仿宋" w:cs="仿宋"/>
              </w:rPr>
            </w:pPr>
            <w:r>
              <w:rPr>
                <w:rFonts w:hint="eastAsia" w:ascii="仿宋" w:hAnsi="仿宋" w:eastAsia="仿宋" w:cs="仿宋"/>
                <w:spacing w:val="-2"/>
              </w:rPr>
              <w:t>经济管理</w:t>
            </w:r>
          </w:p>
        </w:tc>
        <w:tc>
          <w:tcPr>
            <w:tcW w:w="528" w:type="dxa"/>
            <w:vAlign w:val="top"/>
          </w:tcPr>
          <w:p w14:paraId="3AA6DE19">
            <w:pPr>
              <w:pStyle w:val="67"/>
              <w:spacing w:before="19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76089FFC">
            <w:pPr>
              <w:pStyle w:val="67"/>
              <w:spacing w:before="199"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5261DB99">
            <w:pPr>
              <w:pStyle w:val="67"/>
              <w:spacing w:before="199" w:line="240" w:lineRule="auto"/>
              <w:ind w:left="32"/>
              <w:rPr>
                <w:rFonts w:hint="eastAsia" w:ascii="仿宋" w:hAnsi="仿宋" w:eastAsia="仿宋" w:cs="仿宋"/>
              </w:rPr>
            </w:pPr>
            <w:r>
              <w:rPr>
                <w:rFonts w:hint="eastAsia" w:ascii="仿宋" w:hAnsi="仿宋" w:eastAsia="仿宋" w:cs="仿宋"/>
              </w:rPr>
              <w:t>G711</w:t>
            </w:r>
          </w:p>
        </w:tc>
        <w:tc>
          <w:tcPr>
            <w:tcW w:w="1000" w:type="dxa"/>
            <w:vAlign w:val="top"/>
          </w:tcPr>
          <w:p w14:paraId="0CDB061C">
            <w:pPr>
              <w:pStyle w:val="67"/>
              <w:spacing w:before="200" w:line="240" w:lineRule="auto"/>
              <w:ind w:left="37"/>
              <w:rPr>
                <w:rFonts w:hint="eastAsia" w:ascii="仿宋" w:hAnsi="仿宋" w:eastAsia="仿宋" w:cs="仿宋"/>
                <w:sz w:val="22"/>
                <w:szCs w:val="22"/>
              </w:rPr>
            </w:pPr>
            <w:r>
              <w:rPr>
                <w:rFonts w:hint="eastAsia" w:ascii="仿宋" w:hAnsi="仿宋" w:eastAsia="仿宋" w:cs="仿宋"/>
                <w:spacing w:val="-3"/>
                <w:sz w:val="22"/>
                <w:szCs w:val="22"/>
              </w:rPr>
              <w:t>余霜</w:t>
            </w:r>
          </w:p>
        </w:tc>
        <w:tc>
          <w:tcPr>
            <w:tcW w:w="1574" w:type="dxa"/>
            <w:gridSpan w:val="2"/>
            <w:vAlign w:val="top"/>
          </w:tcPr>
          <w:p w14:paraId="4B593AA5">
            <w:pPr>
              <w:pStyle w:val="67"/>
              <w:spacing w:before="200" w:line="240" w:lineRule="auto"/>
              <w:ind w:left="150"/>
              <w:rPr>
                <w:rFonts w:hint="eastAsia" w:ascii="仿宋" w:hAnsi="仿宋" w:eastAsia="仿宋" w:cs="仿宋"/>
              </w:rPr>
            </w:pPr>
            <w:r>
              <w:rPr>
                <w:rFonts w:hint="eastAsia" w:ascii="仿宋" w:hAnsi="仿宋" w:eastAsia="仿宋" w:cs="仿宋"/>
                <w:spacing w:val="-2"/>
              </w:rPr>
              <w:t>教育著作</w:t>
            </w:r>
          </w:p>
        </w:tc>
      </w:tr>
      <w:tr w14:paraId="52F6A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A4A8FC0">
            <w:pPr>
              <w:pStyle w:val="67"/>
              <w:spacing w:before="199" w:line="240" w:lineRule="auto"/>
              <w:ind w:left="139"/>
              <w:rPr>
                <w:rFonts w:hint="eastAsia" w:ascii="仿宋" w:hAnsi="仿宋" w:eastAsia="仿宋" w:cs="仿宋"/>
              </w:rPr>
            </w:pPr>
            <w:r>
              <w:rPr>
                <w:rFonts w:hint="eastAsia" w:ascii="仿宋" w:hAnsi="仿宋" w:eastAsia="仿宋" w:cs="仿宋"/>
                <w:spacing w:val="-4"/>
              </w:rPr>
              <w:t>1257</w:t>
            </w:r>
          </w:p>
        </w:tc>
        <w:tc>
          <w:tcPr>
            <w:tcW w:w="1591" w:type="dxa"/>
            <w:vAlign w:val="top"/>
          </w:tcPr>
          <w:p w14:paraId="57E00F84">
            <w:pPr>
              <w:pStyle w:val="67"/>
              <w:spacing w:before="199" w:line="240" w:lineRule="auto"/>
              <w:ind w:left="26"/>
              <w:rPr>
                <w:rFonts w:hint="eastAsia" w:ascii="仿宋" w:hAnsi="仿宋" w:eastAsia="仿宋" w:cs="仿宋"/>
              </w:rPr>
            </w:pPr>
            <w:r>
              <w:rPr>
                <w:rFonts w:hint="eastAsia" w:ascii="仿宋" w:hAnsi="仿宋" w:eastAsia="仿宋" w:cs="仿宋"/>
                <w:spacing w:val="1"/>
              </w:rPr>
              <w:t>9787205113506</w:t>
            </w:r>
          </w:p>
        </w:tc>
        <w:tc>
          <w:tcPr>
            <w:tcW w:w="2409" w:type="dxa"/>
            <w:vAlign w:val="top"/>
          </w:tcPr>
          <w:p w14:paraId="16B0FCCB">
            <w:pPr>
              <w:pStyle w:val="67"/>
              <w:spacing w:before="98" w:line="240" w:lineRule="auto"/>
              <w:ind w:left="32" w:right="81" w:firstLine="1"/>
              <w:rPr>
                <w:rFonts w:hint="eastAsia" w:ascii="仿宋" w:hAnsi="仿宋" w:eastAsia="仿宋" w:cs="仿宋"/>
              </w:rPr>
            </w:pPr>
            <w:r>
              <w:rPr>
                <w:rFonts w:hint="eastAsia" w:ascii="仿宋" w:hAnsi="仿宋" w:eastAsia="仿宋" w:cs="仿宋"/>
                <w:spacing w:val="-1"/>
              </w:rPr>
              <w:t>思想政治教育理论与实</w:t>
            </w:r>
            <w:r>
              <w:rPr>
                <w:rFonts w:hint="eastAsia" w:ascii="仿宋" w:hAnsi="仿宋" w:eastAsia="仿宋" w:cs="仿宋"/>
                <w:spacing w:val="6"/>
              </w:rPr>
              <w:t xml:space="preserve"> </w:t>
            </w:r>
            <w:r>
              <w:rPr>
                <w:rFonts w:hint="eastAsia" w:ascii="仿宋" w:hAnsi="仿宋" w:eastAsia="仿宋" w:cs="仿宋"/>
                <w:spacing w:val="-1"/>
              </w:rPr>
              <w:t>践研究（第四辑）</w:t>
            </w:r>
          </w:p>
        </w:tc>
        <w:tc>
          <w:tcPr>
            <w:tcW w:w="1027" w:type="dxa"/>
            <w:vAlign w:val="top"/>
          </w:tcPr>
          <w:p w14:paraId="35E2B478">
            <w:pPr>
              <w:pStyle w:val="67"/>
              <w:spacing w:before="199"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68DAD5D5">
            <w:pPr>
              <w:pStyle w:val="67"/>
              <w:spacing w:before="19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B567683">
            <w:pPr>
              <w:pStyle w:val="67"/>
              <w:spacing w:before="199" w:line="240" w:lineRule="auto"/>
              <w:ind w:left="35"/>
              <w:rPr>
                <w:rFonts w:hint="eastAsia" w:ascii="仿宋" w:hAnsi="仿宋" w:eastAsia="仿宋" w:cs="仿宋"/>
              </w:rPr>
            </w:pPr>
            <w:r>
              <w:rPr>
                <w:rFonts w:hint="eastAsia" w:ascii="仿宋" w:hAnsi="仿宋" w:eastAsia="仿宋" w:cs="仿宋"/>
              </w:rPr>
              <w:t>2024-11-1</w:t>
            </w:r>
          </w:p>
        </w:tc>
        <w:tc>
          <w:tcPr>
            <w:tcW w:w="1082" w:type="dxa"/>
            <w:vAlign w:val="top"/>
          </w:tcPr>
          <w:p w14:paraId="1B3AA2EE">
            <w:pPr>
              <w:pStyle w:val="67"/>
              <w:spacing w:before="199" w:line="240" w:lineRule="auto"/>
              <w:ind w:left="32"/>
              <w:rPr>
                <w:rFonts w:hint="eastAsia" w:ascii="仿宋" w:hAnsi="仿宋" w:eastAsia="仿宋" w:cs="仿宋"/>
              </w:rPr>
            </w:pPr>
            <w:r>
              <w:rPr>
                <w:rFonts w:hint="eastAsia" w:ascii="仿宋" w:hAnsi="仿宋" w:eastAsia="仿宋" w:cs="仿宋"/>
              </w:rPr>
              <w:t>G711</w:t>
            </w:r>
          </w:p>
        </w:tc>
        <w:tc>
          <w:tcPr>
            <w:tcW w:w="1000" w:type="dxa"/>
            <w:vAlign w:val="top"/>
          </w:tcPr>
          <w:p w14:paraId="477D0D79">
            <w:pPr>
              <w:pStyle w:val="67"/>
              <w:spacing w:before="9" w:line="240" w:lineRule="auto"/>
              <w:ind w:left="42"/>
              <w:jc w:val="center"/>
              <w:rPr>
                <w:rFonts w:hint="eastAsia" w:ascii="仿宋" w:hAnsi="仿宋" w:eastAsia="仿宋" w:cs="仿宋"/>
                <w:sz w:val="22"/>
                <w:szCs w:val="22"/>
              </w:rPr>
            </w:pPr>
            <w:r>
              <w:rPr>
                <w:rFonts w:hint="eastAsia" w:ascii="仿宋" w:hAnsi="仿宋" w:eastAsia="仿宋" w:cs="仿宋"/>
                <w:sz w:val="22"/>
                <w:szCs w:val="22"/>
              </w:rPr>
              <w:t>浙江旅游职业学院马克思主义学院</w:t>
            </w:r>
          </w:p>
        </w:tc>
        <w:tc>
          <w:tcPr>
            <w:tcW w:w="1574" w:type="dxa"/>
            <w:gridSpan w:val="2"/>
            <w:vAlign w:val="top"/>
          </w:tcPr>
          <w:p w14:paraId="6AFF1FD7">
            <w:pPr>
              <w:pStyle w:val="67"/>
              <w:spacing w:before="200" w:line="240" w:lineRule="auto"/>
              <w:ind w:left="150"/>
              <w:rPr>
                <w:rFonts w:hint="eastAsia" w:ascii="仿宋" w:hAnsi="仿宋" w:eastAsia="仿宋" w:cs="仿宋"/>
              </w:rPr>
            </w:pPr>
            <w:r>
              <w:rPr>
                <w:rFonts w:hint="eastAsia" w:ascii="仿宋" w:hAnsi="仿宋" w:eastAsia="仿宋" w:cs="仿宋"/>
                <w:spacing w:val="-2"/>
              </w:rPr>
              <w:t>教育著作</w:t>
            </w:r>
          </w:p>
        </w:tc>
      </w:tr>
      <w:tr w14:paraId="57B7B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9D4C0C5">
            <w:pPr>
              <w:pStyle w:val="67"/>
              <w:spacing w:before="199" w:line="240" w:lineRule="auto"/>
              <w:ind w:left="139"/>
              <w:rPr>
                <w:rFonts w:hint="eastAsia" w:ascii="仿宋" w:hAnsi="仿宋" w:eastAsia="仿宋" w:cs="仿宋"/>
              </w:rPr>
            </w:pPr>
            <w:r>
              <w:rPr>
                <w:rFonts w:hint="eastAsia" w:ascii="仿宋" w:hAnsi="仿宋" w:eastAsia="仿宋" w:cs="仿宋"/>
                <w:spacing w:val="-4"/>
              </w:rPr>
              <w:t>1258</w:t>
            </w:r>
          </w:p>
        </w:tc>
        <w:tc>
          <w:tcPr>
            <w:tcW w:w="1591" w:type="dxa"/>
            <w:vAlign w:val="top"/>
          </w:tcPr>
          <w:p w14:paraId="773A3757">
            <w:pPr>
              <w:pStyle w:val="67"/>
              <w:spacing w:before="199" w:line="240" w:lineRule="auto"/>
              <w:ind w:left="26"/>
              <w:rPr>
                <w:rFonts w:hint="eastAsia" w:ascii="仿宋" w:hAnsi="仿宋" w:eastAsia="仿宋" w:cs="仿宋"/>
              </w:rPr>
            </w:pPr>
            <w:r>
              <w:rPr>
                <w:rFonts w:hint="eastAsia" w:ascii="仿宋" w:hAnsi="仿宋" w:eastAsia="仿宋" w:cs="仿宋"/>
                <w:spacing w:val="1"/>
              </w:rPr>
              <w:t>9787535980571</w:t>
            </w:r>
          </w:p>
        </w:tc>
        <w:tc>
          <w:tcPr>
            <w:tcW w:w="2409" w:type="dxa"/>
            <w:vAlign w:val="top"/>
          </w:tcPr>
          <w:p w14:paraId="7E786ABD">
            <w:pPr>
              <w:pStyle w:val="67"/>
              <w:spacing w:before="30" w:line="240" w:lineRule="auto"/>
              <w:ind w:left="28" w:right="81" w:firstLine="1"/>
              <w:jc w:val="both"/>
              <w:rPr>
                <w:rFonts w:hint="eastAsia" w:ascii="仿宋" w:hAnsi="仿宋" w:eastAsia="仿宋" w:cs="仿宋"/>
              </w:rPr>
            </w:pPr>
            <w:r>
              <w:rPr>
                <w:rFonts w:hint="eastAsia" w:ascii="仿宋" w:hAnsi="仿宋" w:eastAsia="仿宋" w:cs="仿宋"/>
                <w:spacing w:val="-3"/>
              </w:rPr>
              <w:t>走进科技航母</w:t>
            </w:r>
            <w:r>
              <w:rPr>
                <w:rFonts w:hint="eastAsia" w:ascii="仿宋" w:hAnsi="仿宋" w:eastAsia="仿宋" w:cs="仿宋"/>
                <w:spacing w:val="33"/>
                <w:w w:val="101"/>
              </w:rPr>
              <w:t xml:space="preserve"> </w:t>
            </w:r>
            <w:r>
              <w:rPr>
                <w:rFonts w:hint="eastAsia" w:ascii="仿宋" w:hAnsi="仿宋" w:eastAsia="仿宋" w:cs="仿宋"/>
                <w:spacing w:val="-3"/>
              </w:rPr>
              <w:t>: 广东</w:t>
            </w:r>
            <w:r>
              <w:rPr>
                <w:rFonts w:hint="eastAsia" w:ascii="仿宋" w:hAnsi="仿宋" w:eastAsia="仿宋" w:cs="仿宋"/>
              </w:rPr>
              <w:t xml:space="preserve">  科学中心科普教育资源</w:t>
            </w:r>
            <w:r>
              <w:rPr>
                <w:rFonts w:hint="eastAsia" w:ascii="仿宋" w:hAnsi="仿宋" w:eastAsia="仿宋" w:cs="仿宋"/>
                <w:spacing w:val="1"/>
              </w:rPr>
              <w:t xml:space="preserve"> </w:t>
            </w:r>
            <w:r>
              <w:rPr>
                <w:rFonts w:hint="eastAsia" w:ascii="仿宋" w:hAnsi="仿宋" w:eastAsia="仿宋" w:cs="仿宋"/>
              </w:rPr>
              <w:t>集</w:t>
            </w:r>
          </w:p>
        </w:tc>
        <w:tc>
          <w:tcPr>
            <w:tcW w:w="1027" w:type="dxa"/>
            <w:vAlign w:val="top"/>
          </w:tcPr>
          <w:p w14:paraId="5AB8696E">
            <w:pPr>
              <w:pStyle w:val="67"/>
              <w:spacing w:before="199" w:line="240" w:lineRule="auto"/>
              <w:ind w:left="30"/>
              <w:rPr>
                <w:rFonts w:hint="eastAsia" w:ascii="仿宋" w:hAnsi="仿宋" w:eastAsia="仿宋" w:cs="仿宋"/>
              </w:rPr>
            </w:pPr>
            <w:r>
              <w:rPr>
                <w:rFonts w:hint="eastAsia" w:ascii="仿宋" w:hAnsi="仿宋" w:eastAsia="仿宋" w:cs="仿宋"/>
                <w:spacing w:val="-1"/>
              </w:rPr>
              <w:t>广东科技</w:t>
            </w:r>
          </w:p>
        </w:tc>
        <w:tc>
          <w:tcPr>
            <w:tcW w:w="528" w:type="dxa"/>
            <w:vAlign w:val="top"/>
          </w:tcPr>
          <w:p w14:paraId="151B0ED1">
            <w:pPr>
              <w:pStyle w:val="67"/>
              <w:spacing w:before="19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97547BA">
            <w:pPr>
              <w:pStyle w:val="67"/>
              <w:spacing w:before="199"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431BBC73">
            <w:pPr>
              <w:pStyle w:val="67"/>
              <w:spacing w:before="199" w:line="240" w:lineRule="auto"/>
              <w:ind w:left="32"/>
              <w:rPr>
                <w:rFonts w:hint="eastAsia" w:ascii="仿宋" w:hAnsi="仿宋" w:eastAsia="仿宋" w:cs="仿宋"/>
              </w:rPr>
            </w:pPr>
            <w:r>
              <w:rPr>
                <w:rFonts w:hint="eastAsia" w:ascii="仿宋" w:hAnsi="仿宋" w:eastAsia="仿宋" w:cs="仿宋"/>
                <w:spacing w:val="1"/>
              </w:rPr>
              <w:t>G322.765</w:t>
            </w:r>
          </w:p>
        </w:tc>
        <w:tc>
          <w:tcPr>
            <w:tcW w:w="1000" w:type="dxa"/>
            <w:vAlign w:val="top"/>
          </w:tcPr>
          <w:p w14:paraId="474C4F39">
            <w:pPr>
              <w:pStyle w:val="67"/>
              <w:spacing w:before="199" w:line="240" w:lineRule="auto"/>
              <w:ind w:left="34"/>
              <w:rPr>
                <w:rFonts w:hint="eastAsia" w:ascii="仿宋" w:hAnsi="仿宋" w:eastAsia="仿宋" w:cs="仿宋"/>
              </w:rPr>
            </w:pPr>
            <w:r>
              <w:rPr>
                <w:rFonts w:hint="eastAsia" w:ascii="仿宋" w:hAnsi="仿宋" w:eastAsia="仿宋" w:cs="仿宋"/>
                <w:spacing w:val="1"/>
              </w:rPr>
              <w:t>G322.765</w:t>
            </w:r>
          </w:p>
        </w:tc>
        <w:tc>
          <w:tcPr>
            <w:tcW w:w="1574" w:type="dxa"/>
            <w:gridSpan w:val="2"/>
            <w:vAlign w:val="top"/>
          </w:tcPr>
          <w:p w14:paraId="44F5861D">
            <w:pPr>
              <w:pStyle w:val="67"/>
              <w:spacing w:before="200" w:line="240" w:lineRule="auto"/>
              <w:ind w:left="150"/>
              <w:rPr>
                <w:rFonts w:hint="eastAsia" w:ascii="仿宋" w:hAnsi="仿宋" w:eastAsia="仿宋" w:cs="仿宋"/>
              </w:rPr>
            </w:pPr>
            <w:r>
              <w:rPr>
                <w:rFonts w:hint="eastAsia" w:ascii="仿宋" w:hAnsi="仿宋" w:eastAsia="仿宋" w:cs="仿宋"/>
                <w:spacing w:val="-2"/>
              </w:rPr>
              <w:t>教育著作</w:t>
            </w:r>
          </w:p>
        </w:tc>
      </w:tr>
      <w:tr w14:paraId="73419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DAC4FF4">
            <w:pPr>
              <w:pStyle w:val="67"/>
              <w:spacing w:before="109" w:line="240" w:lineRule="auto"/>
              <w:ind w:left="139"/>
              <w:rPr>
                <w:rFonts w:hint="eastAsia" w:ascii="仿宋" w:hAnsi="仿宋" w:eastAsia="仿宋" w:cs="仿宋"/>
              </w:rPr>
            </w:pPr>
            <w:r>
              <w:rPr>
                <w:rFonts w:hint="eastAsia" w:ascii="仿宋" w:hAnsi="仿宋" w:eastAsia="仿宋" w:cs="仿宋"/>
                <w:spacing w:val="-4"/>
              </w:rPr>
              <w:t>1259</w:t>
            </w:r>
          </w:p>
        </w:tc>
        <w:tc>
          <w:tcPr>
            <w:tcW w:w="1591" w:type="dxa"/>
            <w:vAlign w:val="top"/>
          </w:tcPr>
          <w:p w14:paraId="6DEC7F02">
            <w:pPr>
              <w:pStyle w:val="67"/>
              <w:spacing w:before="109" w:line="240" w:lineRule="auto"/>
              <w:ind w:left="26"/>
              <w:rPr>
                <w:rFonts w:hint="eastAsia" w:ascii="仿宋" w:hAnsi="仿宋" w:eastAsia="仿宋" w:cs="仿宋"/>
              </w:rPr>
            </w:pPr>
            <w:r>
              <w:rPr>
                <w:rFonts w:hint="eastAsia" w:ascii="仿宋" w:hAnsi="仿宋" w:eastAsia="仿宋" w:cs="仿宋"/>
                <w:spacing w:val="1"/>
              </w:rPr>
              <w:t>9787501083237</w:t>
            </w:r>
          </w:p>
        </w:tc>
        <w:tc>
          <w:tcPr>
            <w:tcW w:w="2409" w:type="dxa"/>
            <w:vAlign w:val="top"/>
          </w:tcPr>
          <w:p w14:paraId="5A054C68">
            <w:pPr>
              <w:pStyle w:val="67"/>
              <w:spacing w:before="30" w:line="240" w:lineRule="auto"/>
              <w:ind w:left="28" w:right="81" w:firstLine="3"/>
              <w:rPr>
                <w:rFonts w:hint="eastAsia" w:ascii="仿宋" w:hAnsi="仿宋" w:eastAsia="仿宋" w:cs="仿宋"/>
              </w:rPr>
            </w:pPr>
            <w:r>
              <w:rPr>
                <w:rFonts w:hint="eastAsia" w:ascii="仿宋" w:hAnsi="仿宋" w:eastAsia="仿宋" w:cs="仿宋"/>
                <w:spacing w:val="-1"/>
              </w:rPr>
              <w:t>苏州教育博物馆藏品丛</w:t>
            </w:r>
            <w:r>
              <w:rPr>
                <w:rFonts w:hint="eastAsia" w:ascii="仿宋" w:hAnsi="仿宋" w:eastAsia="仿宋" w:cs="仿宋"/>
                <w:spacing w:val="8"/>
              </w:rPr>
              <w:t xml:space="preserve"> </w:t>
            </w:r>
            <w:r>
              <w:rPr>
                <w:rFonts w:hint="eastAsia" w:ascii="仿宋" w:hAnsi="仿宋" w:eastAsia="仿宋" w:cs="仿宋"/>
              </w:rPr>
              <w:t>谈</w:t>
            </w:r>
          </w:p>
        </w:tc>
        <w:tc>
          <w:tcPr>
            <w:tcW w:w="1027" w:type="dxa"/>
            <w:vAlign w:val="top"/>
          </w:tcPr>
          <w:p w14:paraId="198EBF1C">
            <w:pPr>
              <w:pStyle w:val="67"/>
              <w:spacing w:before="109" w:line="240" w:lineRule="auto"/>
              <w:ind w:left="32"/>
              <w:rPr>
                <w:rFonts w:hint="eastAsia" w:ascii="仿宋" w:hAnsi="仿宋" w:eastAsia="仿宋" w:cs="仿宋"/>
              </w:rPr>
            </w:pPr>
            <w:r>
              <w:rPr>
                <w:rFonts w:hint="eastAsia" w:ascii="仿宋" w:hAnsi="仿宋" w:eastAsia="仿宋" w:cs="仿宋"/>
                <w:spacing w:val="-4"/>
              </w:rPr>
              <w:t>文物</w:t>
            </w:r>
          </w:p>
        </w:tc>
        <w:tc>
          <w:tcPr>
            <w:tcW w:w="528" w:type="dxa"/>
            <w:vAlign w:val="top"/>
          </w:tcPr>
          <w:p w14:paraId="69ED9345">
            <w:pPr>
              <w:pStyle w:val="67"/>
              <w:spacing w:before="10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1DFC13C">
            <w:pPr>
              <w:pStyle w:val="67"/>
              <w:spacing w:before="109"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6A44A861">
            <w:pPr>
              <w:pStyle w:val="67"/>
              <w:spacing w:before="109" w:line="240" w:lineRule="auto"/>
              <w:ind w:left="32"/>
              <w:rPr>
                <w:rFonts w:hint="eastAsia" w:ascii="仿宋" w:hAnsi="仿宋" w:eastAsia="仿宋" w:cs="仿宋"/>
              </w:rPr>
            </w:pPr>
            <w:r>
              <w:rPr>
                <w:rFonts w:hint="eastAsia" w:ascii="仿宋" w:hAnsi="仿宋" w:eastAsia="仿宋" w:cs="仿宋"/>
                <w:spacing w:val="1"/>
              </w:rPr>
              <w:t>G269.275.33</w:t>
            </w:r>
          </w:p>
        </w:tc>
        <w:tc>
          <w:tcPr>
            <w:tcW w:w="1000" w:type="dxa"/>
            <w:vAlign w:val="top"/>
          </w:tcPr>
          <w:p w14:paraId="74896D37">
            <w:pPr>
              <w:pStyle w:val="67"/>
              <w:spacing w:before="110" w:line="240" w:lineRule="auto"/>
              <w:ind w:left="38"/>
              <w:rPr>
                <w:rFonts w:hint="eastAsia" w:ascii="仿宋" w:hAnsi="仿宋" w:eastAsia="仿宋" w:cs="仿宋"/>
              </w:rPr>
            </w:pPr>
            <w:r>
              <w:rPr>
                <w:rFonts w:hint="eastAsia" w:ascii="仿宋" w:hAnsi="仿宋" w:eastAsia="仿宋" w:cs="仿宋"/>
                <w:spacing w:val="-1"/>
              </w:rPr>
              <w:t>谷公胜主编</w:t>
            </w:r>
          </w:p>
        </w:tc>
        <w:tc>
          <w:tcPr>
            <w:tcW w:w="1574" w:type="dxa"/>
            <w:gridSpan w:val="2"/>
            <w:vAlign w:val="top"/>
          </w:tcPr>
          <w:p w14:paraId="5D3EEB41">
            <w:pPr>
              <w:pStyle w:val="67"/>
              <w:spacing w:before="110" w:line="240" w:lineRule="auto"/>
              <w:ind w:left="150"/>
              <w:rPr>
                <w:rFonts w:hint="eastAsia" w:ascii="仿宋" w:hAnsi="仿宋" w:eastAsia="仿宋" w:cs="仿宋"/>
              </w:rPr>
            </w:pPr>
            <w:r>
              <w:rPr>
                <w:rFonts w:hint="eastAsia" w:ascii="仿宋" w:hAnsi="仿宋" w:eastAsia="仿宋" w:cs="仿宋"/>
                <w:spacing w:val="-2"/>
              </w:rPr>
              <w:t>教育著作</w:t>
            </w:r>
          </w:p>
        </w:tc>
      </w:tr>
      <w:tr w14:paraId="733D3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E6B58CF">
            <w:pPr>
              <w:pStyle w:val="67"/>
              <w:spacing w:before="110" w:line="240" w:lineRule="auto"/>
              <w:ind w:left="139"/>
              <w:rPr>
                <w:rFonts w:hint="eastAsia" w:ascii="仿宋" w:hAnsi="仿宋" w:eastAsia="仿宋" w:cs="仿宋"/>
              </w:rPr>
            </w:pPr>
            <w:r>
              <w:rPr>
                <w:rFonts w:hint="eastAsia" w:ascii="仿宋" w:hAnsi="仿宋" w:eastAsia="仿宋" w:cs="仿宋"/>
                <w:spacing w:val="-4"/>
              </w:rPr>
              <w:t>1260</w:t>
            </w:r>
          </w:p>
        </w:tc>
        <w:tc>
          <w:tcPr>
            <w:tcW w:w="1591" w:type="dxa"/>
            <w:vAlign w:val="top"/>
          </w:tcPr>
          <w:p w14:paraId="083C6688">
            <w:pPr>
              <w:pStyle w:val="67"/>
              <w:spacing w:before="110" w:line="240" w:lineRule="auto"/>
              <w:ind w:left="26"/>
              <w:rPr>
                <w:rFonts w:hint="eastAsia" w:ascii="仿宋" w:hAnsi="仿宋" w:eastAsia="仿宋" w:cs="仿宋"/>
              </w:rPr>
            </w:pPr>
            <w:r>
              <w:rPr>
                <w:rFonts w:hint="eastAsia" w:ascii="仿宋" w:hAnsi="仿宋" w:eastAsia="仿宋" w:cs="仿宋"/>
                <w:spacing w:val="1"/>
              </w:rPr>
              <w:t>9787313318176</w:t>
            </w:r>
          </w:p>
        </w:tc>
        <w:tc>
          <w:tcPr>
            <w:tcW w:w="2409" w:type="dxa"/>
            <w:vAlign w:val="top"/>
          </w:tcPr>
          <w:p w14:paraId="166E4E85">
            <w:pPr>
              <w:pStyle w:val="67"/>
              <w:spacing w:before="31" w:line="240" w:lineRule="auto"/>
              <w:ind w:left="30" w:right="80" w:hanging="1"/>
              <w:rPr>
                <w:rFonts w:hint="eastAsia" w:ascii="仿宋" w:hAnsi="仿宋" w:eastAsia="仿宋" w:cs="仿宋"/>
              </w:rPr>
            </w:pPr>
            <w:r>
              <w:rPr>
                <w:rFonts w:hint="eastAsia" w:ascii="仿宋" w:hAnsi="仿宋" w:eastAsia="仿宋" w:cs="仿宋"/>
              </w:rPr>
              <w:t>风展红旗：国旗教育馆</w:t>
            </w:r>
            <w:r>
              <w:rPr>
                <w:rFonts w:hint="eastAsia" w:ascii="仿宋" w:hAnsi="仿宋" w:eastAsia="仿宋" w:cs="仿宋"/>
                <w:spacing w:val="2"/>
              </w:rPr>
              <w:t xml:space="preserve"> </w:t>
            </w:r>
            <w:r>
              <w:rPr>
                <w:rFonts w:hint="eastAsia" w:ascii="仿宋" w:hAnsi="仿宋" w:eastAsia="仿宋" w:cs="仿宋"/>
                <w:spacing w:val="-1"/>
              </w:rPr>
              <w:t>建设纪实（单色）</w:t>
            </w:r>
          </w:p>
        </w:tc>
        <w:tc>
          <w:tcPr>
            <w:tcW w:w="1027" w:type="dxa"/>
            <w:vAlign w:val="top"/>
          </w:tcPr>
          <w:p w14:paraId="22520766">
            <w:pPr>
              <w:pStyle w:val="67"/>
              <w:spacing w:before="31" w:line="240" w:lineRule="auto"/>
              <w:ind w:left="33" w:right="136" w:hanging="1"/>
              <w:rPr>
                <w:rFonts w:hint="eastAsia" w:ascii="仿宋" w:hAnsi="仿宋" w:eastAsia="仿宋" w:cs="仿宋"/>
              </w:rPr>
            </w:pPr>
            <w:r>
              <w:rPr>
                <w:rFonts w:hint="eastAsia" w:ascii="仿宋" w:hAnsi="仿宋" w:eastAsia="仿宋" w:cs="仿宋"/>
                <w:spacing w:val="-1"/>
              </w:rPr>
              <w:t>上海交通大</w:t>
            </w:r>
            <w:r>
              <w:rPr>
                <w:rFonts w:hint="eastAsia" w:ascii="仿宋" w:hAnsi="仿宋" w:eastAsia="仿宋" w:cs="仿宋"/>
              </w:rPr>
              <w:t xml:space="preserve"> 学</w:t>
            </w:r>
          </w:p>
        </w:tc>
        <w:tc>
          <w:tcPr>
            <w:tcW w:w="528" w:type="dxa"/>
            <w:vAlign w:val="top"/>
          </w:tcPr>
          <w:p w14:paraId="4BF44AB1">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38235EF">
            <w:pPr>
              <w:pStyle w:val="67"/>
              <w:spacing w:before="110" w:line="240" w:lineRule="auto"/>
              <w:ind w:left="35"/>
              <w:rPr>
                <w:rFonts w:hint="eastAsia" w:ascii="仿宋" w:hAnsi="仿宋" w:eastAsia="仿宋" w:cs="仿宋"/>
              </w:rPr>
            </w:pPr>
            <w:r>
              <w:rPr>
                <w:rFonts w:hint="eastAsia" w:ascii="仿宋" w:hAnsi="仿宋" w:eastAsia="仿宋" w:cs="仿宋"/>
              </w:rPr>
              <w:t>2025-2-1</w:t>
            </w:r>
          </w:p>
        </w:tc>
        <w:tc>
          <w:tcPr>
            <w:tcW w:w="1082" w:type="dxa"/>
            <w:vAlign w:val="top"/>
          </w:tcPr>
          <w:p w14:paraId="4D475E90">
            <w:pPr>
              <w:pStyle w:val="67"/>
              <w:spacing w:before="110" w:line="240" w:lineRule="auto"/>
              <w:ind w:left="32"/>
              <w:rPr>
                <w:rFonts w:hint="eastAsia" w:ascii="仿宋" w:hAnsi="仿宋" w:eastAsia="仿宋" w:cs="仿宋"/>
              </w:rPr>
            </w:pPr>
            <w:r>
              <w:rPr>
                <w:rFonts w:hint="eastAsia" w:ascii="仿宋" w:hAnsi="仿宋" w:eastAsia="仿宋" w:cs="仿宋"/>
                <w:spacing w:val="1"/>
              </w:rPr>
              <w:t>G269.261-64</w:t>
            </w:r>
          </w:p>
        </w:tc>
        <w:tc>
          <w:tcPr>
            <w:tcW w:w="1000" w:type="dxa"/>
            <w:vAlign w:val="top"/>
          </w:tcPr>
          <w:p w14:paraId="4E465602">
            <w:pPr>
              <w:pStyle w:val="67"/>
              <w:spacing w:before="31" w:line="240" w:lineRule="auto"/>
              <w:ind w:left="36" w:right="130" w:firstLine="15"/>
              <w:rPr>
                <w:rFonts w:hint="eastAsia" w:ascii="仿宋" w:hAnsi="仿宋" w:eastAsia="仿宋" w:cs="仿宋"/>
              </w:rPr>
            </w:pPr>
            <w:r>
              <w:rPr>
                <w:rFonts w:hint="eastAsia" w:ascii="仿宋" w:hAnsi="仿宋" w:eastAsia="仿宋" w:cs="仿宋"/>
                <w:spacing w:val="-4"/>
              </w:rPr>
              <w:t>中共瑞安市</w:t>
            </w:r>
            <w:r>
              <w:rPr>
                <w:rFonts w:hint="eastAsia" w:ascii="仿宋" w:hAnsi="仿宋" w:eastAsia="仿宋" w:cs="仿宋"/>
                <w:spacing w:val="1"/>
              </w:rPr>
              <w:t xml:space="preserve"> </w:t>
            </w:r>
            <w:r>
              <w:rPr>
                <w:rFonts w:hint="eastAsia" w:ascii="仿宋" w:hAnsi="仿宋" w:eastAsia="仿宋" w:cs="仿宋"/>
                <w:spacing w:val="-1"/>
              </w:rPr>
              <w:t>委宣传部</w:t>
            </w:r>
          </w:p>
        </w:tc>
        <w:tc>
          <w:tcPr>
            <w:tcW w:w="1574" w:type="dxa"/>
            <w:gridSpan w:val="2"/>
            <w:vAlign w:val="top"/>
          </w:tcPr>
          <w:p w14:paraId="07242421">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13CE5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31D66A6">
            <w:pPr>
              <w:pStyle w:val="67"/>
              <w:spacing w:before="110" w:line="240" w:lineRule="auto"/>
              <w:ind w:left="139"/>
              <w:rPr>
                <w:rFonts w:hint="eastAsia" w:ascii="仿宋" w:hAnsi="仿宋" w:eastAsia="仿宋" w:cs="仿宋"/>
              </w:rPr>
            </w:pPr>
            <w:r>
              <w:rPr>
                <w:rFonts w:hint="eastAsia" w:ascii="仿宋" w:hAnsi="仿宋" w:eastAsia="仿宋" w:cs="仿宋"/>
                <w:spacing w:val="-4"/>
              </w:rPr>
              <w:t>1261</w:t>
            </w:r>
          </w:p>
        </w:tc>
        <w:tc>
          <w:tcPr>
            <w:tcW w:w="1591" w:type="dxa"/>
            <w:vAlign w:val="top"/>
          </w:tcPr>
          <w:p w14:paraId="600970F3">
            <w:pPr>
              <w:pStyle w:val="67"/>
              <w:spacing w:before="110" w:line="240" w:lineRule="auto"/>
              <w:ind w:left="26"/>
              <w:rPr>
                <w:rFonts w:hint="eastAsia" w:ascii="仿宋" w:hAnsi="仿宋" w:eastAsia="仿宋" w:cs="仿宋"/>
              </w:rPr>
            </w:pPr>
            <w:r>
              <w:rPr>
                <w:rFonts w:hint="eastAsia" w:ascii="仿宋" w:hAnsi="仿宋" w:eastAsia="仿宋" w:cs="仿宋"/>
                <w:spacing w:val="1"/>
              </w:rPr>
              <w:t>9787506896351</w:t>
            </w:r>
          </w:p>
        </w:tc>
        <w:tc>
          <w:tcPr>
            <w:tcW w:w="2409" w:type="dxa"/>
            <w:vAlign w:val="top"/>
          </w:tcPr>
          <w:p w14:paraId="20EA5EFB">
            <w:pPr>
              <w:pStyle w:val="67"/>
              <w:spacing w:before="31" w:line="240" w:lineRule="auto"/>
              <w:ind w:left="29" w:right="81"/>
              <w:rPr>
                <w:rFonts w:hint="eastAsia" w:ascii="仿宋" w:hAnsi="仿宋" w:eastAsia="仿宋" w:cs="仿宋"/>
              </w:rPr>
            </w:pPr>
            <w:r>
              <w:rPr>
                <w:rFonts w:hint="eastAsia" w:ascii="仿宋" w:hAnsi="仿宋" w:eastAsia="仿宋" w:cs="仿宋"/>
              </w:rPr>
              <w:t>现代博物馆文化教育及 其数字化建设研究</w:t>
            </w:r>
          </w:p>
        </w:tc>
        <w:tc>
          <w:tcPr>
            <w:tcW w:w="1027" w:type="dxa"/>
            <w:vAlign w:val="top"/>
          </w:tcPr>
          <w:p w14:paraId="3C23F3F0">
            <w:pPr>
              <w:pStyle w:val="67"/>
              <w:spacing w:before="110" w:line="240" w:lineRule="auto"/>
              <w:ind w:left="45"/>
              <w:rPr>
                <w:rFonts w:hint="eastAsia" w:ascii="仿宋" w:hAnsi="仿宋" w:eastAsia="仿宋" w:cs="仿宋"/>
              </w:rPr>
            </w:pPr>
            <w:r>
              <w:rPr>
                <w:rFonts w:hint="eastAsia" w:ascii="仿宋" w:hAnsi="仿宋" w:eastAsia="仿宋" w:cs="仿宋"/>
                <w:spacing w:val="-5"/>
              </w:rPr>
              <w:t>中国书籍</w:t>
            </w:r>
          </w:p>
        </w:tc>
        <w:tc>
          <w:tcPr>
            <w:tcW w:w="528" w:type="dxa"/>
            <w:vAlign w:val="top"/>
          </w:tcPr>
          <w:p w14:paraId="2EF51A14">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8AA0EB0">
            <w:pPr>
              <w:pStyle w:val="67"/>
              <w:spacing w:before="110"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782FB329">
            <w:pPr>
              <w:pStyle w:val="67"/>
              <w:spacing w:before="110" w:line="240" w:lineRule="auto"/>
              <w:ind w:left="32"/>
              <w:rPr>
                <w:rFonts w:hint="eastAsia" w:ascii="仿宋" w:hAnsi="仿宋" w:eastAsia="仿宋" w:cs="仿宋"/>
              </w:rPr>
            </w:pPr>
            <w:r>
              <w:rPr>
                <w:rFonts w:hint="eastAsia" w:ascii="仿宋" w:hAnsi="仿宋" w:eastAsia="仿宋" w:cs="仿宋"/>
                <w:spacing w:val="1"/>
              </w:rPr>
              <w:t>G266-39</w:t>
            </w:r>
          </w:p>
        </w:tc>
        <w:tc>
          <w:tcPr>
            <w:tcW w:w="1000" w:type="dxa"/>
            <w:vAlign w:val="top"/>
          </w:tcPr>
          <w:p w14:paraId="38ACBBF1">
            <w:pPr>
              <w:pStyle w:val="67"/>
              <w:spacing w:before="111" w:line="240" w:lineRule="auto"/>
              <w:ind w:left="40"/>
              <w:rPr>
                <w:rFonts w:hint="eastAsia" w:ascii="仿宋" w:hAnsi="仿宋" w:eastAsia="仿宋" w:cs="仿宋"/>
              </w:rPr>
            </w:pPr>
            <w:r>
              <w:rPr>
                <w:rFonts w:hint="eastAsia" w:ascii="仿宋" w:hAnsi="仿宋" w:eastAsia="仿宋" w:cs="仿宋"/>
                <w:spacing w:val="-5"/>
              </w:rPr>
              <w:t>张滢</w:t>
            </w:r>
          </w:p>
        </w:tc>
        <w:tc>
          <w:tcPr>
            <w:tcW w:w="1574" w:type="dxa"/>
            <w:gridSpan w:val="2"/>
            <w:vAlign w:val="top"/>
          </w:tcPr>
          <w:p w14:paraId="239DCA61">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03F15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B6995BA">
            <w:pPr>
              <w:pStyle w:val="67"/>
              <w:spacing w:before="110" w:line="240" w:lineRule="auto"/>
              <w:ind w:left="139"/>
              <w:rPr>
                <w:rFonts w:hint="eastAsia" w:ascii="仿宋" w:hAnsi="仿宋" w:eastAsia="仿宋" w:cs="仿宋"/>
              </w:rPr>
            </w:pPr>
            <w:r>
              <w:rPr>
                <w:rFonts w:hint="eastAsia" w:ascii="仿宋" w:hAnsi="仿宋" w:eastAsia="仿宋" w:cs="仿宋"/>
                <w:spacing w:val="-4"/>
              </w:rPr>
              <w:t>1262</w:t>
            </w:r>
          </w:p>
        </w:tc>
        <w:tc>
          <w:tcPr>
            <w:tcW w:w="1591" w:type="dxa"/>
            <w:vAlign w:val="top"/>
          </w:tcPr>
          <w:p w14:paraId="62E40B94">
            <w:pPr>
              <w:pStyle w:val="67"/>
              <w:spacing w:before="110" w:line="240" w:lineRule="auto"/>
              <w:ind w:left="26"/>
              <w:rPr>
                <w:rFonts w:hint="eastAsia" w:ascii="仿宋" w:hAnsi="仿宋" w:eastAsia="仿宋" w:cs="仿宋"/>
              </w:rPr>
            </w:pPr>
            <w:r>
              <w:rPr>
                <w:rFonts w:hint="eastAsia" w:ascii="仿宋" w:hAnsi="仿宋" w:eastAsia="仿宋" w:cs="仿宋"/>
                <w:spacing w:val="1"/>
              </w:rPr>
              <w:t>9787540269685</w:t>
            </w:r>
          </w:p>
        </w:tc>
        <w:tc>
          <w:tcPr>
            <w:tcW w:w="2409" w:type="dxa"/>
            <w:vAlign w:val="top"/>
          </w:tcPr>
          <w:p w14:paraId="7FDE0ECA">
            <w:pPr>
              <w:pStyle w:val="67"/>
              <w:spacing w:before="31" w:line="240" w:lineRule="auto"/>
              <w:ind w:left="30" w:right="81" w:hanging="1"/>
              <w:rPr>
                <w:rFonts w:hint="eastAsia" w:ascii="仿宋" w:hAnsi="仿宋" w:eastAsia="仿宋" w:cs="仿宋"/>
              </w:rPr>
            </w:pPr>
            <w:r>
              <w:rPr>
                <w:rFonts w:hint="eastAsia" w:ascii="仿宋" w:hAnsi="仿宋" w:eastAsia="仿宋" w:cs="仿宋"/>
              </w:rPr>
              <w:t>新时代下博物馆管理与</w:t>
            </w:r>
            <w:r>
              <w:rPr>
                <w:rFonts w:hint="eastAsia" w:ascii="仿宋" w:hAnsi="仿宋" w:eastAsia="仿宋" w:cs="仿宋"/>
                <w:spacing w:val="1"/>
              </w:rPr>
              <w:t xml:space="preserve"> </w:t>
            </w:r>
            <w:r>
              <w:rPr>
                <w:rFonts w:hint="eastAsia" w:ascii="仿宋" w:hAnsi="仿宋" w:eastAsia="仿宋" w:cs="仿宋"/>
                <w:spacing w:val="-2"/>
              </w:rPr>
              <w:t>教育研究</w:t>
            </w:r>
          </w:p>
        </w:tc>
        <w:tc>
          <w:tcPr>
            <w:tcW w:w="1027" w:type="dxa"/>
            <w:vAlign w:val="top"/>
          </w:tcPr>
          <w:p w14:paraId="225DFECB">
            <w:pPr>
              <w:pStyle w:val="67"/>
              <w:spacing w:before="111"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6254919C">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4D350E0">
            <w:pPr>
              <w:pStyle w:val="67"/>
              <w:spacing w:before="110" w:line="240" w:lineRule="auto"/>
              <w:ind w:left="35"/>
              <w:rPr>
                <w:rFonts w:hint="eastAsia" w:ascii="仿宋" w:hAnsi="仿宋" w:eastAsia="仿宋" w:cs="仿宋"/>
              </w:rPr>
            </w:pPr>
            <w:r>
              <w:rPr>
                <w:rFonts w:hint="eastAsia" w:ascii="仿宋" w:hAnsi="仿宋" w:eastAsia="仿宋" w:cs="仿宋"/>
              </w:rPr>
              <w:t>2023-8-1</w:t>
            </w:r>
          </w:p>
        </w:tc>
        <w:tc>
          <w:tcPr>
            <w:tcW w:w="1082" w:type="dxa"/>
            <w:vAlign w:val="top"/>
          </w:tcPr>
          <w:p w14:paraId="3C3B4EC2">
            <w:pPr>
              <w:pStyle w:val="67"/>
              <w:spacing w:before="110" w:line="240" w:lineRule="auto"/>
              <w:ind w:left="32"/>
              <w:rPr>
                <w:rFonts w:hint="eastAsia" w:ascii="仿宋" w:hAnsi="仿宋" w:eastAsia="仿宋" w:cs="仿宋"/>
              </w:rPr>
            </w:pPr>
            <w:r>
              <w:rPr>
                <w:rFonts w:hint="eastAsia" w:ascii="仿宋" w:hAnsi="仿宋" w:eastAsia="仿宋" w:cs="仿宋"/>
              </w:rPr>
              <w:t>G266</w:t>
            </w:r>
          </w:p>
        </w:tc>
        <w:tc>
          <w:tcPr>
            <w:tcW w:w="1000" w:type="dxa"/>
            <w:vAlign w:val="top"/>
          </w:tcPr>
          <w:p w14:paraId="1012509E">
            <w:pPr>
              <w:pStyle w:val="67"/>
              <w:spacing w:before="110" w:line="240" w:lineRule="auto"/>
              <w:ind w:left="37"/>
              <w:rPr>
                <w:rFonts w:hint="eastAsia" w:ascii="仿宋" w:hAnsi="仿宋" w:eastAsia="仿宋" w:cs="仿宋"/>
              </w:rPr>
            </w:pPr>
            <w:r>
              <w:rPr>
                <w:rFonts w:hint="eastAsia" w:ascii="仿宋" w:hAnsi="仿宋" w:eastAsia="仿宋" w:cs="仿宋"/>
                <w:spacing w:val="-3"/>
              </w:rPr>
              <w:t>姚璐</w:t>
            </w:r>
          </w:p>
        </w:tc>
        <w:tc>
          <w:tcPr>
            <w:tcW w:w="1574" w:type="dxa"/>
            <w:gridSpan w:val="2"/>
            <w:vAlign w:val="top"/>
          </w:tcPr>
          <w:p w14:paraId="4915AF15">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454CA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2CCEA22">
            <w:pPr>
              <w:pStyle w:val="67"/>
              <w:spacing w:before="110" w:line="240" w:lineRule="auto"/>
              <w:ind w:left="139"/>
              <w:rPr>
                <w:rFonts w:hint="eastAsia" w:ascii="仿宋" w:hAnsi="仿宋" w:eastAsia="仿宋" w:cs="仿宋"/>
              </w:rPr>
            </w:pPr>
            <w:r>
              <w:rPr>
                <w:rFonts w:hint="eastAsia" w:ascii="仿宋" w:hAnsi="仿宋" w:eastAsia="仿宋" w:cs="仿宋"/>
                <w:spacing w:val="-4"/>
              </w:rPr>
              <w:t>1263</w:t>
            </w:r>
          </w:p>
        </w:tc>
        <w:tc>
          <w:tcPr>
            <w:tcW w:w="1591" w:type="dxa"/>
            <w:vAlign w:val="top"/>
          </w:tcPr>
          <w:p w14:paraId="6CC1F8A6">
            <w:pPr>
              <w:pStyle w:val="67"/>
              <w:spacing w:before="110" w:line="240" w:lineRule="auto"/>
              <w:ind w:left="26"/>
              <w:rPr>
                <w:rFonts w:hint="eastAsia" w:ascii="仿宋" w:hAnsi="仿宋" w:eastAsia="仿宋" w:cs="仿宋"/>
              </w:rPr>
            </w:pPr>
            <w:r>
              <w:rPr>
                <w:rFonts w:hint="eastAsia" w:ascii="仿宋" w:hAnsi="仿宋" w:eastAsia="仿宋" w:cs="仿宋"/>
                <w:spacing w:val="1"/>
              </w:rPr>
              <w:t>9787506896337</w:t>
            </w:r>
          </w:p>
        </w:tc>
        <w:tc>
          <w:tcPr>
            <w:tcW w:w="2409" w:type="dxa"/>
            <w:vAlign w:val="top"/>
          </w:tcPr>
          <w:p w14:paraId="0C7F369F">
            <w:pPr>
              <w:pStyle w:val="67"/>
              <w:spacing w:before="31" w:line="240" w:lineRule="auto"/>
              <w:ind w:left="29" w:right="81"/>
              <w:rPr>
                <w:rFonts w:hint="eastAsia" w:ascii="仿宋" w:hAnsi="仿宋" w:eastAsia="仿宋" w:cs="仿宋"/>
              </w:rPr>
            </w:pPr>
            <w:r>
              <w:rPr>
                <w:rFonts w:hint="eastAsia" w:ascii="仿宋" w:hAnsi="仿宋" w:eastAsia="仿宋" w:cs="仿宋"/>
              </w:rPr>
              <w:t>博物馆文化教育与数字</w:t>
            </w:r>
            <w:r>
              <w:rPr>
                <w:rFonts w:hint="eastAsia" w:ascii="仿宋" w:hAnsi="仿宋" w:eastAsia="仿宋" w:cs="仿宋"/>
                <w:spacing w:val="1"/>
              </w:rPr>
              <w:t xml:space="preserve"> </w:t>
            </w:r>
            <w:r>
              <w:rPr>
                <w:rFonts w:hint="eastAsia" w:ascii="仿宋" w:hAnsi="仿宋" w:eastAsia="仿宋" w:cs="仿宋"/>
                <w:spacing w:val="-1"/>
              </w:rPr>
              <w:t>化建设探索</w:t>
            </w:r>
          </w:p>
        </w:tc>
        <w:tc>
          <w:tcPr>
            <w:tcW w:w="1027" w:type="dxa"/>
            <w:vAlign w:val="top"/>
          </w:tcPr>
          <w:p w14:paraId="1A22E224">
            <w:pPr>
              <w:pStyle w:val="67"/>
              <w:spacing w:before="110" w:line="240" w:lineRule="auto"/>
              <w:ind w:left="45"/>
              <w:rPr>
                <w:rFonts w:hint="eastAsia" w:ascii="仿宋" w:hAnsi="仿宋" w:eastAsia="仿宋" w:cs="仿宋"/>
              </w:rPr>
            </w:pPr>
            <w:r>
              <w:rPr>
                <w:rFonts w:hint="eastAsia" w:ascii="仿宋" w:hAnsi="仿宋" w:eastAsia="仿宋" w:cs="仿宋"/>
                <w:spacing w:val="-5"/>
              </w:rPr>
              <w:t>中国书籍</w:t>
            </w:r>
          </w:p>
        </w:tc>
        <w:tc>
          <w:tcPr>
            <w:tcW w:w="528" w:type="dxa"/>
            <w:vAlign w:val="top"/>
          </w:tcPr>
          <w:p w14:paraId="4D7B7542">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A595983">
            <w:pPr>
              <w:pStyle w:val="67"/>
              <w:spacing w:before="110"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5418E02F">
            <w:pPr>
              <w:pStyle w:val="67"/>
              <w:spacing w:before="110" w:line="240" w:lineRule="auto"/>
              <w:ind w:left="32"/>
              <w:rPr>
                <w:rFonts w:hint="eastAsia" w:ascii="仿宋" w:hAnsi="仿宋" w:eastAsia="仿宋" w:cs="仿宋"/>
              </w:rPr>
            </w:pPr>
            <w:r>
              <w:rPr>
                <w:rFonts w:hint="eastAsia" w:ascii="仿宋" w:hAnsi="仿宋" w:eastAsia="仿宋" w:cs="仿宋"/>
              </w:rPr>
              <w:t>G266</w:t>
            </w:r>
          </w:p>
        </w:tc>
        <w:tc>
          <w:tcPr>
            <w:tcW w:w="1000" w:type="dxa"/>
            <w:vAlign w:val="top"/>
          </w:tcPr>
          <w:p w14:paraId="6B3911A5">
            <w:pPr>
              <w:pStyle w:val="67"/>
              <w:spacing w:before="110" w:line="240" w:lineRule="auto"/>
              <w:ind w:left="36"/>
              <w:rPr>
                <w:rFonts w:hint="eastAsia" w:ascii="仿宋" w:hAnsi="仿宋" w:eastAsia="仿宋" w:cs="仿宋"/>
              </w:rPr>
            </w:pPr>
            <w:r>
              <w:rPr>
                <w:rFonts w:hint="eastAsia" w:ascii="仿宋" w:hAnsi="仿宋" w:eastAsia="仿宋" w:cs="仿宋"/>
                <w:spacing w:val="-2"/>
              </w:rPr>
              <w:t>伏胜磊</w:t>
            </w:r>
            <w:r>
              <w:rPr>
                <w:rFonts w:hint="eastAsia" w:ascii="仿宋" w:hAnsi="仿宋" w:eastAsia="仿宋" w:cs="仿宋"/>
                <w:spacing w:val="12"/>
              </w:rPr>
              <w:t xml:space="preserve"> </w:t>
            </w:r>
            <w:r>
              <w:rPr>
                <w:rFonts w:hint="eastAsia" w:ascii="仿宋" w:hAnsi="仿宋" w:eastAsia="仿宋" w:cs="仿宋"/>
                <w:spacing w:val="-2"/>
              </w:rPr>
              <w:t>等</w:t>
            </w:r>
          </w:p>
        </w:tc>
        <w:tc>
          <w:tcPr>
            <w:tcW w:w="1574" w:type="dxa"/>
            <w:gridSpan w:val="2"/>
            <w:vAlign w:val="top"/>
          </w:tcPr>
          <w:p w14:paraId="0C7C3E93">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4BC71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C7E3EFC">
            <w:pPr>
              <w:pStyle w:val="67"/>
              <w:spacing w:before="110" w:line="240" w:lineRule="auto"/>
              <w:ind w:left="139"/>
              <w:rPr>
                <w:rFonts w:hint="eastAsia" w:ascii="仿宋" w:hAnsi="仿宋" w:eastAsia="仿宋" w:cs="仿宋"/>
              </w:rPr>
            </w:pPr>
            <w:r>
              <w:rPr>
                <w:rFonts w:hint="eastAsia" w:ascii="仿宋" w:hAnsi="仿宋" w:eastAsia="仿宋" w:cs="仿宋"/>
                <w:spacing w:val="-4"/>
              </w:rPr>
              <w:t>1264</w:t>
            </w:r>
          </w:p>
        </w:tc>
        <w:tc>
          <w:tcPr>
            <w:tcW w:w="1591" w:type="dxa"/>
            <w:vAlign w:val="top"/>
          </w:tcPr>
          <w:p w14:paraId="0B341091">
            <w:pPr>
              <w:pStyle w:val="67"/>
              <w:spacing w:before="110" w:line="240" w:lineRule="auto"/>
              <w:ind w:left="26"/>
              <w:rPr>
                <w:rFonts w:hint="eastAsia" w:ascii="仿宋" w:hAnsi="仿宋" w:eastAsia="仿宋" w:cs="仿宋"/>
              </w:rPr>
            </w:pPr>
            <w:r>
              <w:rPr>
                <w:rFonts w:hint="eastAsia" w:ascii="仿宋" w:hAnsi="仿宋" w:eastAsia="仿宋" w:cs="仿宋"/>
                <w:spacing w:val="1"/>
              </w:rPr>
              <w:t>9787220133589</w:t>
            </w:r>
          </w:p>
        </w:tc>
        <w:tc>
          <w:tcPr>
            <w:tcW w:w="2409" w:type="dxa"/>
            <w:vAlign w:val="top"/>
          </w:tcPr>
          <w:p w14:paraId="639835F3">
            <w:pPr>
              <w:pStyle w:val="67"/>
              <w:spacing w:before="31" w:line="240" w:lineRule="auto"/>
              <w:ind w:left="35" w:right="81" w:hanging="6"/>
              <w:rPr>
                <w:rFonts w:hint="eastAsia" w:ascii="仿宋" w:hAnsi="仿宋" w:eastAsia="仿宋" w:cs="仿宋"/>
              </w:rPr>
            </w:pPr>
            <w:r>
              <w:rPr>
                <w:rFonts w:hint="eastAsia" w:ascii="仿宋" w:hAnsi="仿宋" w:eastAsia="仿宋" w:cs="仿宋"/>
              </w:rPr>
              <w:t>博物馆研学实践教育研</w:t>
            </w:r>
            <w:r>
              <w:rPr>
                <w:rFonts w:hint="eastAsia" w:ascii="仿宋" w:hAnsi="仿宋" w:eastAsia="仿宋" w:cs="仿宋"/>
                <w:spacing w:val="1"/>
              </w:rPr>
              <w:t xml:space="preserve"> </w:t>
            </w:r>
            <w:r>
              <w:rPr>
                <w:rFonts w:hint="eastAsia" w:ascii="仿宋" w:hAnsi="仿宋" w:eastAsia="仿宋" w:cs="仿宋"/>
              </w:rPr>
              <w:t>究</w:t>
            </w:r>
          </w:p>
        </w:tc>
        <w:tc>
          <w:tcPr>
            <w:tcW w:w="1027" w:type="dxa"/>
            <w:vAlign w:val="top"/>
          </w:tcPr>
          <w:p w14:paraId="2C6075ED">
            <w:pPr>
              <w:pStyle w:val="67"/>
              <w:spacing w:before="111" w:line="240" w:lineRule="auto"/>
              <w:ind w:left="45"/>
              <w:rPr>
                <w:rFonts w:hint="eastAsia" w:ascii="仿宋" w:hAnsi="仿宋" w:eastAsia="仿宋" w:cs="仿宋"/>
              </w:rPr>
            </w:pPr>
            <w:r>
              <w:rPr>
                <w:rFonts w:hint="eastAsia" w:ascii="仿宋" w:hAnsi="仿宋" w:eastAsia="仿宋" w:cs="仿宋"/>
                <w:spacing w:val="-5"/>
              </w:rPr>
              <w:t>四川人民</w:t>
            </w:r>
          </w:p>
        </w:tc>
        <w:tc>
          <w:tcPr>
            <w:tcW w:w="528" w:type="dxa"/>
            <w:vAlign w:val="top"/>
          </w:tcPr>
          <w:p w14:paraId="66F601D8">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1B67922">
            <w:pPr>
              <w:pStyle w:val="67"/>
              <w:spacing w:before="110" w:line="240" w:lineRule="auto"/>
              <w:ind w:left="35"/>
              <w:rPr>
                <w:rFonts w:hint="eastAsia" w:ascii="仿宋" w:hAnsi="仿宋" w:eastAsia="仿宋" w:cs="仿宋"/>
              </w:rPr>
            </w:pPr>
            <w:r>
              <w:rPr>
                <w:rFonts w:hint="eastAsia" w:ascii="仿宋" w:hAnsi="仿宋" w:eastAsia="仿宋" w:cs="仿宋"/>
              </w:rPr>
              <w:t>2023-8-1</w:t>
            </w:r>
          </w:p>
        </w:tc>
        <w:tc>
          <w:tcPr>
            <w:tcW w:w="1082" w:type="dxa"/>
            <w:vAlign w:val="top"/>
          </w:tcPr>
          <w:p w14:paraId="1BA3D6F4">
            <w:pPr>
              <w:pStyle w:val="67"/>
              <w:spacing w:before="110" w:line="240" w:lineRule="auto"/>
              <w:ind w:left="32"/>
              <w:rPr>
                <w:rFonts w:hint="eastAsia" w:ascii="仿宋" w:hAnsi="仿宋" w:eastAsia="仿宋" w:cs="仿宋"/>
              </w:rPr>
            </w:pPr>
            <w:r>
              <w:rPr>
                <w:rFonts w:hint="eastAsia" w:ascii="仿宋" w:hAnsi="仿宋" w:eastAsia="仿宋" w:cs="仿宋"/>
              </w:rPr>
              <w:t>G266</w:t>
            </w:r>
          </w:p>
        </w:tc>
        <w:tc>
          <w:tcPr>
            <w:tcW w:w="1000" w:type="dxa"/>
            <w:vAlign w:val="top"/>
          </w:tcPr>
          <w:p w14:paraId="445D73CC">
            <w:pPr>
              <w:pStyle w:val="67"/>
              <w:spacing w:before="111" w:line="240" w:lineRule="auto"/>
              <w:ind w:left="37"/>
              <w:rPr>
                <w:rFonts w:hint="eastAsia" w:ascii="仿宋" w:hAnsi="仿宋" w:eastAsia="仿宋" w:cs="仿宋"/>
              </w:rPr>
            </w:pPr>
            <w:r>
              <w:rPr>
                <w:rFonts w:hint="eastAsia" w:ascii="仿宋" w:hAnsi="仿宋" w:eastAsia="仿宋" w:cs="仿宋"/>
                <w:spacing w:val="-3"/>
              </w:rPr>
              <w:t>钟玲</w:t>
            </w:r>
          </w:p>
        </w:tc>
        <w:tc>
          <w:tcPr>
            <w:tcW w:w="1574" w:type="dxa"/>
            <w:gridSpan w:val="2"/>
            <w:vAlign w:val="top"/>
          </w:tcPr>
          <w:p w14:paraId="2C80973B">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5A193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DAF67D3">
            <w:pPr>
              <w:pStyle w:val="67"/>
              <w:spacing w:before="110" w:line="240" w:lineRule="auto"/>
              <w:ind w:left="139"/>
              <w:rPr>
                <w:rFonts w:hint="eastAsia" w:ascii="仿宋" w:hAnsi="仿宋" w:eastAsia="仿宋" w:cs="仿宋"/>
              </w:rPr>
            </w:pPr>
            <w:r>
              <w:rPr>
                <w:rFonts w:hint="eastAsia" w:ascii="仿宋" w:hAnsi="仿宋" w:eastAsia="仿宋" w:cs="仿宋"/>
                <w:spacing w:val="-4"/>
              </w:rPr>
              <w:t>1265</w:t>
            </w:r>
          </w:p>
        </w:tc>
        <w:tc>
          <w:tcPr>
            <w:tcW w:w="1591" w:type="dxa"/>
            <w:vAlign w:val="top"/>
          </w:tcPr>
          <w:p w14:paraId="6630D69B">
            <w:pPr>
              <w:pStyle w:val="67"/>
              <w:spacing w:before="110" w:line="240" w:lineRule="auto"/>
              <w:ind w:left="26"/>
              <w:rPr>
                <w:rFonts w:hint="eastAsia" w:ascii="仿宋" w:hAnsi="仿宋" w:eastAsia="仿宋" w:cs="仿宋"/>
              </w:rPr>
            </w:pPr>
            <w:r>
              <w:rPr>
                <w:rFonts w:hint="eastAsia" w:ascii="仿宋" w:hAnsi="仿宋" w:eastAsia="仿宋" w:cs="仿宋"/>
                <w:spacing w:val="1"/>
              </w:rPr>
              <w:t>9787308244909</w:t>
            </w:r>
          </w:p>
        </w:tc>
        <w:tc>
          <w:tcPr>
            <w:tcW w:w="2409" w:type="dxa"/>
            <w:vAlign w:val="top"/>
          </w:tcPr>
          <w:p w14:paraId="7A583F08">
            <w:pPr>
              <w:pStyle w:val="67"/>
              <w:spacing w:before="31" w:line="240" w:lineRule="auto"/>
              <w:ind w:left="29" w:right="161" w:hanging="1"/>
              <w:rPr>
                <w:rFonts w:hint="eastAsia" w:ascii="仿宋" w:hAnsi="仿宋" w:eastAsia="仿宋" w:cs="仿宋"/>
              </w:rPr>
            </w:pPr>
            <w:r>
              <w:rPr>
                <w:rFonts w:hint="eastAsia" w:ascii="仿宋" w:hAnsi="仿宋" w:eastAsia="仿宋" w:cs="仿宋"/>
              </w:rPr>
              <w:t>馆校协同教育：理论.</w:t>
            </w:r>
            <w:r>
              <w:rPr>
                <w:rFonts w:hint="eastAsia" w:ascii="仿宋" w:hAnsi="仿宋" w:eastAsia="仿宋" w:cs="仿宋"/>
                <w:spacing w:val="2"/>
              </w:rPr>
              <w:t xml:space="preserve"> </w:t>
            </w:r>
            <w:r>
              <w:rPr>
                <w:rFonts w:hint="eastAsia" w:ascii="仿宋" w:hAnsi="仿宋" w:eastAsia="仿宋" w:cs="仿宋"/>
                <w:spacing w:val="-1"/>
              </w:rPr>
              <w:t>技术与践行</w:t>
            </w:r>
          </w:p>
        </w:tc>
        <w:tc>
          <w:tcPr>
            <w:tcW w:w="1027" w:type="dxa"/>
            <w:vAlign w:val="top"/>
          </w:tcPr>
          <w:p w14:paraId="489E6DD2">
            <w:pPr>
              <w:pStyle w:val="67"/>
              <w:spacing w:before="111" w:line="240" w:lineRule="auto"/>
              <w:ind w:left="31"/>
              <w:rPr>
                <w:rFonts w:hint="eastAsia" w:ascii="仿宋" w:hAnsi="仿宋" w:eastAsia="仿宋" w:cs="仿宋"/>
              </w:rPr>
            </w:pPr>
            <w:r>
              <w:rPr>
                <w:rFonts w:hint="eastAsia" w:ascii="仿宋" w:hAnsi="仿宋" w:eastAsia="仿宋" w:cs="仿宋"/>
                <w:spacing w:val="-1"/>
              </w:rPr>
              <w:t>浙江大学</w:t>
            </w:r>
          </w:p>
        </w:tc>
        <w:tc>
          <w:tcPr>
            <w:tcW w:w="528" w:type="dxa"/>
            <w:vAlign w:val="top"/>
          </w:tcPr>
          <w:p w14:paraId="2D0D1E0D">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35B562B">
            <w:pPr>
              <w:pStyle w:val="67"/>
              <w:spacing w:before="110"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5E685A89">
            <w:pPr>
              <w:pStyle w:val="67"/>
              <w:spacing w:before="110" w:line="240" w:lineRule="auto"/>
              <w:ind w:left="32"/>
              <w:rPr>
                <w:rFonts w:hint="eastAsia" w:ascii="仿宋" w:hAnsi="仿宋" w:eastAsia="仿宋" w:cs="仿宋"/>
              </w:rPr>
            </w:pPr>
            <w:r>
              <w:rPr>
                <w:rFonts w:hint="eastAsia" w:ascii="仿宋" w:hAnsi="仿宋" w:eastAsia="仿宋" w:cs="仿宋"/>
              </w:rPr>
              <w:t>G266</w:t>
            </w:r>
          </w:p>
        </w:tc>
        <w:tc>
          <w:tcPr>
            <w:tcW w:w="1000" w:type="dxa"/>
            <w:vAlign w:val="top"/>
          </w:tcPr>
          <w:p w14:paraId="76018556">
            <w:pPr>
              <w:pStyle w:val="67"/>
              <w:spacing w:before="111" w:line="240" w:lineRule="auto"/>
              <w:ind w:left="37"/>
              <w:rPr>
                <w:rFonts w:hint="eastAsia" w:ascii="仿宋" w:hAnsi="仿宋" w:eastAsia="仿宋" w:cs="仿宋"/>
              </w:rPr>
            </w:pPr>
            <w:r>
              <w:rPr>
                <w:rFonts w:hint="eastAsia" w:ascii="仿宋" w:hAnsi="仿宋" w:eastAsia="仿宋" w:cs="仿宋"/>
                <w:spacing w:val="-3"/>
              </w:rPr>
              <w:t>许玮</w:t>
            </w:r>
          </w:p>
        </w:tc>
        <w:tc>
          <w:tcPr>
            <w:tcW w:w="1574" w:type="dxa"/>
            <w:gridSpan w:val="2"/>
            <w:vAlign w:val="top"/>
          </w:tcPr>
          <w:p w14:paraId="448BDEF4">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22F05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7E1033B">
            <w:pPr>
              <w:pStyle w:val="67"/>
              <w:spacing w:before="110" w:line="240" w:lineRule="auto"/>
              <w:ind w:left="139"/>
              <w:rPr>
                <w:rFonts w:hint="eastAsia" w:ascii="仿宋" w:hAnsi="仿宋" w:eastAsia="仿宋" w:cs="仿宋"/>
              </w:rPr>
            </w:pPr>
            <w:r>
              <w:rPr>
                <w:rFonts w:hint="eastAsia" w:ascii="仿宋" w:hAnsi="仿宋" w:eastAsia="仿宋" w:cs="仿宋"/>
                <w:spacing w:val="-4"/>
              </w:rPr>
              <w:t>1266</w:t>
            </w:r>
          </w:p>
        </w:tc>
        <w:tc>
          <w:tcPr>
            <w:tcW w:w="1591" w:type="dxa"/>
            <w:vAlign w:val="top"/>
          </w:tcPr>
          <w:p w14:paraId="0910F11B">
            <w:pPr>
              <w:pStyle w:val="67"/>
              <w:spacing w:before="110" w:line="240" w:lineRule="auto"/>
              <w:ind w:left="26"/>
              <w:rPr>
                <w:rFonts w:hint="eastAsia" w:ascii="仿宋" w:hAnsi="仿宋" w:eastAsia="仿宋" w:cs="仿宋"/>
              </w:rPr>
            </w:pPr>
            <w:r>
              <w:rPr>
                <w:rFonts w:hint="eastAsia" w:ascii="仿宋" w:hAnsi="仿宋" w:eastAsia="仿宋" w:cs="仿宋"/>
                <w:spacing w:val="1"/>
              </w:rPr>
              <w:t>9787300314471</w:t>
            </w:r>
          </w:p>
        </w:tc>
        <w:tc>
          <w:tcPr>
            <w:tcW w:w="2409" w:type="dxa"/>
            <w:vAlign w:val="top"/>
          </w:tcPr>
          <w:p w14:paraId="6172B40C">
            <w:pPr>
              <w:pStyle w:val="67"/>
              <w:spacing w:before="31" w:line="240" w:lineRule="auto"/>
              <w:ind w:left="28" w:right="82"/>
              <w:rPr>
                <w:rFonts w:hint="eastAsia" w:ascii="仿宋" w:hAnsi="仿宋" w:eastAsia="仿宋" w:cs="仿宋"/>
              </w:rPr>
            </w:pPr>
            <w:r>
              <w:rPr>
                <w:rFonts w:hint="eastAsia" w:ascii="仿宋" w:hAnsi="仿宋" w:eastAsia="仿宋" w:cs="仿宋"/>
              </w:rPr>
              <w:t>毓藏：百年名校教育文</w:t>
            </w:r>
            <w:r>
              <w:rPr>
                <w:rFonts w:hint="eastAsia" w:ascii="仿宋" w:hAnsi="仿宋" w:eastAsia="仿宋" w:cs="仿宋"/>
                <w:spacing w:val="1"/>
              </w:rPr>
              <w:t xml:space="preserve"> </w:t>
            </w:r>
            <w:r>
              <w:rPr>
                <w:rFonts w:hint="eastAsia" w:ascii="仿宋" w:hAnsi="仿宋" w:eastAsia="仿宋" w:cs="仿宋"/>
                <w:spacing w:val="-2"/>
              </w:rPr>
              <w:t>物考略</w:t>
            </w:r>
          </w:p>
        </w:tc>
        <w:tc>
          <w:tcPr>
            <w:tcW w:w="1027" w:type="dxa"/>
            <w:vAlign w:val="top"/>
          </w:tcPr>
          <w:p w14:paraId="5C4D459B">
            <w:pPr>
              <w:pStyle w:val="67"/>
              <w:spacing w:before="31" w:line="240" w:lineRule="auto"/>
              <w:ind w:left="34" w:right="136" w:firstLine="11"/>
              <w:rPr>
                <w:rFonts w:hint="eastAsia" w:ascii="仿宋" w:hAnsi="仿宋" w:eastAsia="仿宋" w:cs="仿宋"/>
              </w:rPr>
            </w:pPr>
            <w:r>
              <w:rPr>
                <w:rFonts w:hint="eastAsia" w:ascii="仿宋" w:hAnsi="仿宋" w:eastAsia="仿宋" w:cs="仿宋"/>
                <w:spacing w:val="-4"/>
              </w:rPr>
              <w:t>中国人民大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204D30B5">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72BEEE0A">
            <w:pPr>
              <w:pStyle w:val="67"/>
              <w:spacing w:before="110"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130A40EE">
            <w:pPr>
              <w:pStyle w:val="67"/>
              <w:spacing w:before="110" w:line="240" w:lineRule="auto"/>
              <w:ind w:left="32"/>
              <w:rPr>
                <w:rFonts w:hint="eastAsia" w:ascii="仿宋" w:hAnsi="仿宋" w:eastAsia="仿宋" w:cs="仿宋"/>
              </w:rPr>
            </w:pPr>
            <w:r>
              <w:rPr>
                <w:rFonts w:hint="eastAsia" w:ascii="仿宋" w:hAnsi="仿宋" w:eastAsia="仿宋" w:cs="仿宋"/>
              </w:rPr>
              <w:t>G262</w:t>
            </w:r>
          </w:p>
        </w:tc>
        <w:tc>
          <w:tcPr>
            <w:tcW w:w="1000" w:type="dxa"/>
            <w:vAlign w:val="top"/>
          </w:tcPr>
          <w:p w14:paraId="48DADC6B">
            <w:pPr>
              <w:pStyle w:val="67"/>
              <w:spacing w:before="111" w:line="240" w:lineRule="auto"/>
              <w:ind w:left="38"/>
              <w:rPr>
                <w:rFonts w:hint="eastAsia" w:ascii="仿宋" w:hAnsi="仿宋" w:eastAsia="仿宋" w:cs="仿宋"/>
              </w:rPr>
            </w:pPr>
            <w:r>
              <w:rPr>
                <w:rFonts w:hint="eastAsia" w:ascii="仿宋" w:hAnsi="仿宋" w:eastAsia="仿宋" w:cs="仿宋"/>
                <w:spacing w:val="-2"/>
              </w:rPr>
              <w:t>姜国富</w:t>
            </w:r>
          </w:p>
        </w:tc>
        <w:tc>
          <w:tcPr>
            <w:tcW w:w="1574" w:type="dxa"/>
            <w:gridSpan w:val="2"/>
            <w:vAlign w:val="top"/>
          </w:tcPr>
          <w:p w14:paraId="7D554FAC">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5D385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F5AFFAB">
            <w:pPr>
              <w:pStyle w:val="67"/>
              <w:spacing w:before="110" w:line="240" w:lineRule="auto"/>
              <w:ind w:left="139"/>
              <w:rPr>
                <w:rFonts w:hint="eastAsia" w:ascii="仿宋" w:hAnsi="仿宋" w:eastAsia="仿宋" w:cs="仿宋"/>
              </w:rPr>
            </w:pPr>
            <w:r>
              <w:rPr>
                <w:rFonts w:hint="eastAsia" w:ascii="仿宋" w:hAnsi="仿宋" w:eastAsia="仿宋" w:cs="仿宋"/>
                <w:spacing w:val="-4"/>
              </w:rPr>
              <w:t>1267</w:t>
            </w:r>
          </w:p>
        </w:tc>
        <w:tc>
          <w:tcPr>
            <w:tcW w:w="1591" w:type="dxa"/>
            <w:vAlign w:val="top"/>
          </w:tcPr>
          <w:p w14:paraId="1C10AACB">
            <w:pPr>
              <w:pStyle w:val="67"/>
              <w:spacing w:before="110" w:line="240" w:lineRule="auto"/>
              <w:ind w:left="26"/>
              <w:rPr>
                <w:rFonts w:hint="eastAsia" w:ascii="仿宋" w:hAnsi="仿宋" w:eastAsia="仿宋" w:cs="仿宋"/>
              </w:rPr>
            </w:pPr>
            <w:r>
              <w:rPr>
                <w:rFonts w:hint="eastAsia" w:ascii="仿宋" w:hAnsi="仿宋" w:eastAsia="仿宋" w:cs="仿宋"/>
                <w:spacing w:val="1"/>
              </w:rPr>
              <w:t>9787506899703</w:t>
            </w:r>
          </w:p>
        </w:tc>
        <w:tc>
          <w:tcPr>
            <w:tcW w:w="2409" w:type="dxa"/>
            <w:vAlign w:val="top"/>
          </w:tcPr>
          <w:p w14:paraId="7920B600">
            <w:pPr>
              <w:pStyle w:val="67"/>
              <w:spacing w:before="31" w:line="240" w:lineRule="auto"/>
              <w:ind w:left="30" w:right="81"/>
              <w:rPr>
                <w:rFonts w:hint="eastAsia" w:ascii="仿宋" w:hAnsi="仿宋" w:eastAsia="仿宋" w:cs="仿宋"/>
              </w:rPr>
            </w:pPr>
            <w:r>
              <w:rPr>
                <w:rFonts w:hint="eastAsia" w:ascii="仿宋" w:hAnsi="仿宋" w:eastAsia="仿宋" w:cs="仿宋"/>
              </w:rPr>
              <w:t>现代高校图书馆服务与 数据素养教育实践研究</w:t>
            </w:r>
          </w:p>
        </w:tc>
        <w:tc>
          <w:tcPr>
            <w:tcW w:w="1027" w:type="dxa"/>
            <w:vAlign w:val="top"/>
          </w:tcPr>
          <w:p w14:paraId="0F163B10">
            <w:pPr>
              <w:pStyle w:val="67"/>
              <w:spacing w:before="110" w:line="240" w:lineRule="auto"/>
              <w:ind w:left="45"/>
              <w:rPr>
                <w:rFonts w:hint="eastAsia" w:ascii="仿宋" w:hAnsi="仿宋" w:eastAsia="仿宋" w:cs="仿宋"/>
              </w:rPr>
            </w:pPr>
            <w:r>
              <w:rPr>
                <w:rFonts w:hint="eastAsia" w:ascii="仿宋" w:hAnsi="仿宋" w:eastAsia="仿宋" w:cs="仿宋"/>
                <w:spacing w:val="-5"/>
              </w:rPr>
              <w:t>中国书籍</w:t>
            </w:r>
          </w:p>
        </w:tc>
        <w:tc>
          <w:tcPr>
            <w:tcW w:w="528" w:type="dxa"/>
            <w:vAlign w:val="top"/>
          </w:tcPr>
          <w:p w14:paraId="5E960238">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F1170B7">
            <w:pPr>
              <w:pStyle w:val="67"/>
              <w:spacing w:before="110"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0C9CCCCE">
            <w:pPr>
              <w:pStyle w:val="67"/>
              <w:spacing w:before="110" w:line="240" w:lineRule="auto"/>
              <w:ind w:left="32"/>
              <w:rPr>
                <w:rFonts w:hint="eastAsia" w:ascii="仿宋" w:hAnsi="仿宋" w:eastAsia="仿宋" w:cs="仿宋"/>
              </w:rPr>
            </w:pPr>
            <w:r>
              <w:rPr>
                <w:rFonts w:hint="eastAsia" w:ascii="仿宋" w:hAnsi="仿宋" w:eastAsia="仿宋" w:cs="仿宋"/>
              </w:rPr>
              <w:t>G258.6</w:t>
            </w:r>
          </w:p>
        </w:tc>
        <w:tc>
          <w:tcPr>
            <w:tcW w:w="1000" w:type="dxa"/>
            <w:vAlign w:val="top"/>
          </w:tcPr>
          <w:p w14:paraId="4F5DC692">
            <w:pPr>
              <w:pStyle w:val="67"/>
              <w:spacing w:before="111" w:line="240" w:lineRule="auto"/>
              <w:ind w:left="41"/>
              <w:rPr>
                <w:rFonts w:hint="eastAsia" w:ascii="仿宋" w:hAnsi="仿宋" w:eastAsia="仿宋" w:cs="仿宋"/>
              </w:rPr>
            </w:pPr>
            <w:r>
              <w:rPr>
                <w:rFonts w:hint="eastAsia" w:ascii="仿宋" w:hAnsi="仿宋" w:eastAsia="仿宋" w:cs="仿宋"/>
                <w:spacing w:val="-3"/>
              </w:rPr>
              <w:t>高保雪</w:t>
            </w:r>
          </w:p>
        </w:tc>
        <w:tc>
          <w:tcPr>
            <w:tcW w:w="1574" w:type="dxa"/>
            <w:gridSpan w:val="2"/>
            <w:vAlign w:val="top"/>
          </w:tcPr>
          <w:p w14:paraId="51EE6A65">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6A5A7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CC1FC8C">
            <w:pPr>
              <w:pStyle w:val="67"/>
              <w:spacing w:before="110" w:line="240" w:lineRule="auto"/>
              <w:ind w:left="139"/>
              <w:rPr>
                <w:rFonts w:hint="eastAsia" w:ascii="仿宋" w:hAnsi="仿宋" w:eastAsia="仿宋" w:cs="仿宋"/>
              </w:rPr>
            </w:pPr>
            <w:r>
              <w:rPr>
                <w:rFonts w:hint="eastAsia" w:ascii="仿宋" w:hAnsi="仿宋" w:eastAsia="仿宋" w:cs="仿宋"/>
                <w:spacing w:val="-4"/>
              </w:rPr>
              <w:t>1268</w:t>
            </w:r>
          </w:p>
        </w:tc>
        <w:tc>
          <w:tcPr>
            <w:tcW w:w="1591" w:type="dxa"/>
            <w:vAlign w:val="top"/>
          </w:tcPr>
          <w:p w14:paraId="508099E7">
            <w:pPr>
              <w:pStyle w:val="67"/>
              <w:spacing w:before="110" w:line="240" w:lineRule="auto"/>
              <w:ind w:left="26"/>
              <w:rPr>
                <w:rFonts w:hint="eastAsia" w:ascii="仿宋" w:hAnsi="仿宋" w:eastAsia="仿宋" w:cs="仿宋"/>
              </w:rPr>
            </w:pPr>
            <w:r>
              <w:rPr>
                <w:rFonts w:hint="eastAsia" w:ascii="仿宋" w:hAnsi="仿宋" w:eastAsia="仿宋" w:cs="仿宋"/>
                <w:spacing w:val="1"/>
              </w:rPr>
              <w:t>9787564590680</w:t>
            </w:r>
          </w:p>
        </w:tc>
        <w:tc>
          <w:tcPr>
            <w:tcW w:w="2409" w:type="dxa"/>
            <w:vAlign w:val="top"/>
          </w:tcPr>
          <w:p w14:paraId="4528195E">
            <w:pPr>
              <w:pStyle w:val="67"/>
              <w:spacing w:before="31" w:line="240" w:lineRule="auto"/>
              <w:ind w:left="36" w:right="81" w:firstLine="8"/>
              <w:rPr>
                <w:rFonts w:hint="eastAsia" w:ascii="仿宋" w:hAnsi="仿宋" w:eastAsia="仿宋" w:cs="仿宋"/>
              </w:rPr>
            </w:pPr>
            <w:r>
              <w:rPr>
                <w:rFonts w:hint="eastAsia" w:ascii="仿宋" w:hAnsi="仿宋" w:eastAsia="仿宋" w:cs="仿宋"/>
                <w:spacing w:val="-2"/>
              </w:rPr>
              <w:t>图书馆社会教育职能研</w:t>
            </w:r>
            <w:r>
              <w:rPr>
                <w:rFonts w:hint="eastAsia" w:ascii="仿宋" w:hAnsi="仿宋" w:eastAsia="仿宋" w:cs="仿宋"/>
                <w:spacing w:val="6"/>
              </w:rPr>
              <w:t xml:space="preserve"> </w:t>
            </w:r>
            <w:r>
              <w:rPr>
                <w:rFonts w:hint="eastAsia" w:ascii="仿宋" w:hAnsi="仿宋" w:eastAsia="仿宋" w:cs="仿宋"/>
              </w:rPr>
              <w:t>究</w:t>
            </w:r>
          </w:p>
        </w:tc>
        <w:tc>
          <w:tcPr>
            <w:tcW w:w="1027" w:type="dxa"/>
            <w:vAlign w:val="top"/>
          </w:tcPr>
          <w:p w14:paraId="315FFD7E">
            <w:pPr>
              <w:pStyle w:val="67"/>
              <w:spacing w:before="110" w:line="240" w:lineRule="auto"/>
              <w:ind w:left="33"/>
              <w:rPr>
                <w:rFonts w:hint="eastAsia" w:ascii="仿宋" w:hAnsi="仿宋" w:eastAsia="仿宋" w:cs="仿宋"/>
              </w:rPr>
            </w:pPr>
            <w:r>
              <w:rPr>
                <w:rFonts w:hint="eastAsia" w:ascii="仿宋" w:hAnsi="仿宋" w:eastAsia="仿宋" w:cs="仿宋"/>
                <w:spacing w:val="-2"/>
              </w:rPr>
              <w:t>郑州大学</w:t>
            </w:r>
          </w:p>
        </w:tc>
        <w:tc>
          <w:tcPr>
            <w:tcW w:w="528" w:type="dxa"/>
            <w:vAlign w:val="top"/>
          </w:tcPr>
          <w:p w14:paraId="7874EAF9">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0B0B1F96">
            <w:pPr>
              <w:pStyle w:val="67"/>
              <w:spacing w:before="110"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21BFED21">
            <w:pPr>
              <w:pStyle w:val="67"/>
              <w:spacing w:before="110" w:line="240" w:lineRule="auto"/>
              <w:ind w:left="32"/>
              <w:rPr>
                <w:rFonts w:hint="eastAsia" w:ascii="仿宋" w:hAnsi="仿宋" w:eastAsia="仿宋" w:cs="仿宋"/>
              </w:rPr>
            </w:pPr>
            <w:r>
              <w:rPr>
                <w:rFonts w:hint="eastAsia" w:ascii="仿宋" w:hAnsi="仿宋" w:eastAsia="仿宋" w:cs="仿宋"/>
              </w:rPr>
              <w:t>G258</w:t>
            </w:r>
          </w:p>
        </w:tc>
        <w:tc>
          <w:tcPr>
            <w:tcW w:w="1000" w:type="dxa"/>
            <w:vAlign w:val="top"/>
          </w:tcPr>
          <w:p w14:paraId="59497339">
            <w:pPr>
              <w:pStyle w:val="67"/>
              <w:spacing w:before="110" w:line="240" w:lineRule="auto"/>
              <w:ind w:left="45"/>
              <w:rPr>
                <w:rFonts w:hint="eastAsia" w:ascii="仿宋" w:hAnsi="仿宋" w:eastAsia="仿宋" w:cs="仿宋"/>
              </w:rPr>
            </w:pPr>
            <w:r>
              <w:rPr>
                <w:rFonts w:hint="eastAsia" w:ascii="仿宋" w:hAnsi="仿宋" w:eastAsia="仿宋" w:cs="仿宋"/>
                <w:spacing w:val="-8"/>
              </w:rPr>
              <w:t>陈瑜</w:t>
            </w:r>
          </w:p>
        </w:tc>
        <w:tc>
          <w:tcPr>
            <w:tcW w:w="1574" w:type="dxa"/>
            <w:gridSpan w:val="2"/>
            <w:vAlign w:val="top"/>
          </w:tcPr>
          <w:p w14:paraId="03DDC76C">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6504B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5A27C7F">
            <w:pPr>
              <w:pStyle w:val="67"/>
              <w:spacing w:before="110" w:line="240" w:lineRule="auto"/>
              <w:ind w:left="139"/>
              <w:rPr>
                <w:rFonts w:hint="eastAsia" w:ascii="仿宋" w:hAnsi="仿宋" w:eastAsia="仿宋" w:cs="仿宋"/>
              </w:rPr>
            </w:pPr>
            <w:r>
              <w:rPr>
                <w:rFonts w:hint="eastAsia" w:ascii="仿宋" w:hAnsi="仿宋" w:eastAsia="仿宋" w:cs="仿宋"/>
                <w:spacing w:val="-4"/>
              </w:rPr>
              <w:t>1269</w:t>
            </w:r>
          </w:p>
        </w:tc>
        <w:tc>
          <w:tcPr>
            <w:tcW w:w="1591" w:type="dxa"/>
            <w:vAlign w:val="top"/>
          </w:tcPr>
          <w:p w14:paraId="3B2D1FA0">
            <w:pPr>
              <w:pStyle w:val="67"/>
              <w:spacing w:before="110" w:line="240" w:lineRule="auto"/>
              <w:ind w:left="26"/>
              <w:rPr>
                <w:rFonts w:hint="eastAsia" w:ascii="仿宋" w:hAnsi="仿宋" w:eastAsia="仿宋" w:cs="仿宋"/>
              </w:rPr>
            </w:pPr>
            <w:r>
              <w:rPr>
                <w:rFonts w:hint="eastAsia" w:ascii="仿宋" w:hAnsi="仿宋" w:eastAsia="仿宋" w:cs="仿宋"/>
                <w:spacing w:val="1"/>
              </w:rPr>
              <w:t>9787230006873</w:t>
            </w:r>
          </w:p>
        </w:tc>
        <w:tc>
          <w:tcPr>
            <w:tcW w:w="2409" w:type="dxa"/>
            <w:vAlign w:val="top"/>
          </w:tcPr>
          <w:p w14:paraId="22ACE0C1">
            <w:pPr>
              <w:pStyle w:val="67"/>
              <w:spacing w:before="31" w:line="240" w:lineRule="auto"/>
              <w:ind w:left="30" w:right="81" w:firstLine="2"/>
              <w:rPr>
                <w:rFonts w:hint="eastAsia" w:ascii="仿宋" w:hAnsi="仿宋" w:eastAsia="仿宋" w:cs="仿宋"/>
              </w:rPr>
            </w:pPr>
            <w:r>
              <w:rPr>
                <w:rFonts w:hint="eastAsia" w:ascii="仿宋" w:hAnsi="仿宋" w:eastAsia="仿宋" w:cs="仿宋"/>
                <w:spacing w:val="-1"/>
              </w:rPr>
              <w:t>高校信息素养教育体系</w:t>
            </w:r>
            <w:r>
              <w:rPr>
                <w:rFonts w:hint="eastAsia" w:ascii="仿宋" w:hAnsi="仿宋" w:eastAsia="仿宋" w:cs="仿宋"/>
                <w:spacing w:val="7"/>
              </w:rPr>
              <w:t xml:space="preserve"> </w:t>
            </w:r>
            <w:r>
              <w:rPr>
                <w:rFonts w:hint="eastAsia" w:ascii="仿宋" w:hAnsi="仿宋" w:eastAsia="仿宋" w:cs="仿宋"/>
                <w:spacing w:val="-2"/>
              </w:rPr>
              <w:t>构建研究</w:t>
            </w:r>
          </w:p>
        </w:tc>
        <w:tc>
          <w:tcPr>
            <w:tcW w:w="1027" w:type="dxa"/>
            <w:vAlign w:val="top"/>
          </w:tcPr>
          <w:p w14:paraId="3CA1E437">
            <w:pPr>
              <w:pStyle w:val="67"/>
              <w:spacing w:before="111"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7DA94176">
            <w:pPr>
              <w:pStyle w:val="67"/>
              <w:spacing w:before="11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3A27532">
            <w:pPr>
              <w:pStyle w:val="67"/>
              <w:spacing w:before="110"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6BF25EB3">
            <w:pPr>
              <w:pStyle w:val="67"/>
              <w:spacing w:before="110" w:line="240" w:lineRule="auto"/>
              <w:ind w:left="32"/>
              <w:rPr>
                <w:rFonts w:hint="eastAsia" w:ascii="仿宋" w:hAnsi="仿宋" w:eastAsia="仿宋" w:cs="仿宋"/>
              </w:rPr>
            </w:pPr>
            <w:r>
              <w:rPr>
                <w:rFonts w:hint="eastAsia" w:ascii="仿宋" w:hAnsi="仿宋" w:eastAsia="仿宋" w:cs="仿宋"/>
                <w:spacing w:val="1"/>
              </w:rPr>
              <w:t>G254.97</w:t>
            </w:r>
          </w:p>
        </w:tc>
        <w:tc>
          <w:tcPr>
            <w:tcW w:w="1000" w:type="dxa"/>
            <w:vAlign w:val="top"/>
          </w:tcPr>
          <w:p w14:paraId="373B38D8">
            <w:pPr>
              <w:pStyle w:val="67"/>
              <w:spacing w:before="111" w:line="240" w:lineRule="auto"/>
              <w:ind w:left="37"/>
              <w:rPr>
                <w:rFonts w:hint="eastAsia" w:ascii="仿宋" w:hAnsi="仿宋" w:eastAsia="仿宋" w:cs="仿宋"/>
              </w:rPr>
            </w:pPr>
            <w:r>
              <w:rPr>
                <w:rFonts w:hint="eastAsia" w:ascii="仿宋" w:hAnsi="仿宋" w:eastAsia="仿宋" w:cs="仿宋"/>
                <w:spacing w:val="-3"/>
              </w:rPr>
              <w:t>支岭</w:t>
            </w:r>
          </w:p>
        </w:tc>
        <w:tc>
          <w:tcPr>
            <w:tcW w:w="1574" w:type="dxa"/>
            <w:gridSpan w:val="2"/>
            <w:vAlign w:val="top"/>
          </w:tcPr>
          <w:p w14:paraId="690DED3E">
            <w:pPr>
              <w:pStyle w:val="67"/>
              <w:spacing w:before="111" w:line="240" w:lineRule="auto"/>
              <w:ind w:left="150"/>
              <w:rPr>
                <w:rFonts w:hint="eastAsia" w:ascii="仿宋" w:hAnsi="仿宋" w:eastAsia="仿宋" w:cs="仿宋"/>
              </w:rPr>
            </w:pPr>
            <w:r>
              <w:rPr>
                <w:rFonts w:hint="eastAsia" w:ascii="仿宋" w:hAnsi="仿宋" w:eastAsia="仿宋" w:cs="仿宋"/>
                <w:spacing w:val="-2"/>
              </w:rPr>
              <w:t>教育著作</w:t>
            </w:r>
          </w:p>
        </w:tc>
      </w:tr>
      <w:tr w14:paraId="0FD5D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BD274D0">
            <w:pPr>
              <w:pStyle w:val="67"/>
              <w:spacing w:before="203" w:line="240" w:lineRule="auto"/>
              <w:ind w:left="139"/>
              <w:rPr>
                <w:rFonts w:hint="eastAsia" w:ascii="仿宋" w:hAnsi="仿宋" w:eastAsia="仿宋" w:cs="仿宋"/>
              </w:rPr>
            </w:pPr>
            <w:r>
              <w:rPr>
                <w:rFonts w:hint="eastAsia" w:ascii="仿宋" w:hAnsi="仿宋" w:eastAsia="仿宋" w:cs="仿宋"/>
                <w:spacing w:val="-4"/>
              </w:rPr>
              <w:t>1270</w:t>
            </w:r>
          </w:p>
        </w:tc>
        <w:tc>
          <w:tcPr>
            <w:tcW w:w="1591" w:type="dxa"/>
            <w:vAlign w:val="top"/>
          </w:tcPr>
          <w:p w14:paraId="1C90686F">
            <w:pPr>
              <w:pStyle w:val="67"/>
              <w:spacing w:before="203" w:line="240" w:lineRule="auto"/>
              <w:ind w:left="26"/>
              <w:rPr>
                <w:rFonts w:hint="eastAsia" w:ascii="仿宋" w:hAnsi="仿宋" w:eastAsia="仿宋" w:cs="仿宋"/>
              </w:rPr>
            </w:pPr>
            <w:r>
              <w:rPr>
                <w:rFonts w:hint="eastAsia" w:ascii="仿宋" w:hAnsi="仿宋" w:eastAsia="仿宋" w:cs="仿宋"/>
                <w:spacing w:val="1"/>
              </w:rPr>
              <w:t>9787573126528</w:t>
            </w:r>
          </w:p>
        </w:tc>
        <w:tc>
          <w:tcPr>
            <w:tcW w:w="2409" w:type="dxa"/>
            <w:vAlign w:val="top"/>
          </w:tcPr>
          <w:p w14:paraId="6AAE0CF5">
            <w:pPr>
              <w:pStyle w:val="67"/>
              <w:spacing w:before="100" w:line="240" w:lineRule="auto"/>
              <w:ind w:left="30" w:right="81"/>
              <w:rPr>
                <w:rFonts w:hint="eastAsia" w:ascii="仿宋" w:hAnsi="仿宋" w:eastAsia="仿宋" w:cs="仿宋"/>
              </w:rPr>
            </w:pPr>
            <w:r>
              <w:rPr>
                <w:rFonts w:hint="eastAsia" w:ascii="仿宋" w:hAnsi="仿宋" w:eastAsia="仿宋" w:cs="仿宋"/>
              </w:rPr>
              <w:t xml:space="preserve">大学生信息素养能力与 </w:t>
            </w:r>
            <w:r>
              <w:rPr>
                <w:rFonts w:hint="eastAsia" w:ascii="仿宋" w:hAnsi="仿宋" w:eastAsia="仿宋" w:cs="仿宋"/>
                <w:spacing w:val="-2"/>
              </w:rPr>
              <w:t>教育研究</w:t>
            </w:r>
          </w:p>
        </w:tc>
        <w:tc>
          <w:tcPr>
            <w:tcW w:w="1027" w:type="dxa"/>
            <w:vAlign w:val="top"/>
          </w:tcPr>
          <w:p w14:paraId="11759872">
            <w:pPr>
              <w:pStyle w:val="67"/>
              <w:spacing w:before="31"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28" w:type="dxa"/>
            <w:vAlign w:val="top"/>
          </w:tcPr>
          <w:p w14:paraId="10435228">
            <w:pPr>
              <w:pStyle w:val="67"/>
              <w:spacing w:before="203"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F9C28F0">
            <w:pPr>
              <w:pStyle w:val="67"/>
              <w:spacing w:before="203" w:line="240" w:lineRule="auto"/>
              <w:ind w:left="35"/>
              <w:rPr>
                <w:rFonts w:hint="eastAsia" w:ascii="仿宋" w:hAnsi="仿宋" w:eastAsia="仿宋" w:cs="仿宋"/>
              </w:rPr>
            </w:pPr>
            <w:r>
              <w:rPr>
                <w:rFonts w:hint="eastAsia" w:ascii="仿宋" w:hAnsi="仿宋" w:eastAsia="仿宋" w:cs="仿宋"/>
              </w:rPr>
              <w:t>2022-10-1</w:t>
            </w:r>
          </w:p>
        </w:tc>
        <w:tc>
          <w:tcPr>
            <w:tcW w:w="1082" w:type="dxa"/>
            <w:vAlign w:val="top"/>
          </w:tcPr>
          <w:p w14:paraId="124946CD">
            <w:pPr>
              <w:pStyle w:val="67"/>
              <w:spacing w:before="203" w:line="240" w:lineRule="auto"/>
              <w:ind w:left="32"/>
              <w:rPr>
                <w:rFonts w:hint="eastAsia" w:ascii="仿宋" w:hAnsi="仿宋" w:eastAsia="仿宋" w:cs="仿宋"/>
              </w:rPr>
            </w:pPr>
            <w:r>
              <w:rPr>
                <w:rFonts w:hint="eastAsia" w:ascii="仿宋" w:hAnsi="仿宋" w:eastAsia="仿宋" w:cs="仿宋"/>
                <w:spacing w:val="1"/>
              </w:rPr>
              <w:t>G254.97</w:t>
            </w:r>
          </w:p>
        </w:tc>
        <w:tc>
          <w:tcPr>
            <w:tcW w:w="1000" w:type="dxa"/>
            <w:vAlign w:val="top"/>
          </w:tcPr>
          <w:p w14:paraId="04707767">
            <w:pPr>
              <w:pStyle w:val="67"/>
              <w:spacing w:before="204" w:line="240" w:lineRule="auto"/>
              <w:ind w:left="36"/>
              <w:rPr>
                <w:rFonts w:hint="eastAsia" w:ascii="仿宋" w:hAnsi="仿宋" w:eastAsia="仿宋" w:cs="仿宋"/>
              </w:rPr>
            </w:pPr>
            <w:r>
              <w:rPr>
                <w:rFonts w:hint="eastAsia" w:ascii="仿宋" w:hAnsi="仿宋" w:eastAsia="仿宋" w:cs="仿宋"/>
                <w:spacing w:val="-2"/>
              </w:rPr>
              <w:t>黄钰新</w:t>
            </w:r>
          </w:p>
        </w:tc>
        <w:tc>
          <w:tcPr>
            <w:tcW w:w="1574" w:type="dxa"/>
            <w:gridSpan w:val="2"/>
            <w:vAlign w:val="top"/>
          </w:tcPr>
          <w:p w14:paraId="0F872D94">
            <w:pPr>
              <w:pStyle w:val="67"/>
              <w:spacing w:before="204" w:line="240" w:lineRule="auto"/>
              <w:ind w:left="150"/>
              <w:rPr>
                <w:rFonts w:hint="eastAsia" w:ascii="仿宋" w:hAnsi="仿宋" w:eastAsia="仿宋" w:cs="仿宋"/>
              </w:rPr>
            </w:pPr>
            <w:r>
              <w:rPr>
                <w:rFonts w:hint="eastAsia" w:ascii="仿宋" w:hAnsi="仿宋" w:eastAsia="仿宋" w:cs="仿宋"/>
                <w:spacing w:val="-2"/>
              </w:rPr>
              <w:t>教育著作</w:t>
            </w:r>
          </w:p>
        </w:tc>
      </w:tr>
      <w:tr w14:paraId="3CF11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7" w:hRule="atLeast"/>
        </w:trPr>
        <w:tc>
          <w:tcPr>
            <w:tcW w:w="618" w:type="dxa"/>
            <w:vAlign w:val="top"/>
          </w:tcPr>
          <w:p w14:paraId="1F459EC0">
            <w:pPr>
              <w:pStyle w:val="67"/>
              <w:spacing w:before="201" w:line="240" w:lineRule="auto"/>
              <w:ind w:left="139"/>
              <w:rPr>
                <w:rFonts w:hint="eastAsia" w:ascii="仿宋" w:hAnsi="仿宋" w:eastAsia="仿宋" w:cs="仿宋"/>
              </w:rPr>
            </w:pPr>
            <w:r>
              <w:rPr>
                <w:rFonts w:hint="eastAsia" w:ascii="仿宋" w:hAnsi="仿宋" w:eastAsia="仿宋" w:cs="仿宋"/>
                <w:spacing w:val="-4"/>
              </w:rPr>
              <w:t>1271</w:t>
            </w:r>
          </w:p>
        </w:tc>
        <w:tc>
          <w:tcPr>
            <w:tcW w:w="1591" w:type="dxa"/>
            <w:vAlign w:val="top"/>
          </w:tcPr>
          <w:p w14:paraId="269156EB">
            <w:pPr>
              <w:pStyle w:val="67"/>
              <w:spacing w:before="201" w:line="240" w:lineRule="auto"/>
              <w:ind w:left="26"/>
              <w:rPr>
                <w:rFonts w:hint="eastAsia" w:ascii="仿宋" w:hAnsi="仿宋" w:eastAsia="仿宋" w:cs="仿宋"/>
              </w:rPr>
            </w:pPr>
            <w:r>
              <w:rPr>
                <w:rFonts w:hint="eastAsia" w:ascii="仿宋" w:hAnsi="仿宋" w:eastAsia="仿宋" w:cs="仿宋"/>
                <w:spacing w:val="1"/>
              </w:rPr>
              <w:t>9787573120021</w:t>
            </w:r>
          </w:p>
        </w:tc>
        <w:tc>
          <w:tcPr>
            <w:tcW w:w="2409" w:type="dxa"/>
            <w:vAlign w:val="top"/>
          </w:tcPr>
          <w:p w14:paraId="29C9B3D3">
            <w:pPr>
              <w:pStyle w:val="67"/>
              <w:spacing w:before="202" w:line="240" w:lineRule="auto"/>
              <w:ind w:left="31"/>
              <w:rPr>
                <w:rFonts w:hint="eastAsia" w:ascii="仿宋" w:hAnsi="仿宋" w:eastAsia="仿宋" w:cs="仿宋"/>
              </w:rPr>
            </w:pPr>
            <w:r>
              <w:rPr>
                <w:rFonts w:hint="eastAsia" w:ascii="仿宋" w:hAnsi="仿宋" w:eastAsia="仿宋" w:cs="仿宋"/>
              </w:rPr>
              <w:t>互联网+信息素养教育</w:t>
            </w:r>
          </w:p>
        </w:tc>
        <w:tc>
          <w:tcPr>
            <w:tcW w:w="1027" w:type="dxa"/>
            <w:vAlign w:val="top"/>
          </w:tcPr>
          <w:p w14:paraId="18BEFF2D">
            <w:pPr>
              <w:pStyle w:val="67"/>
              <w:spacing w:before="32"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6"/>
              </w:rPr>
              <w:t>公司</w:t>
            </w:r>
          </w:p>
        </w:tc>
        <w:tc>
          <w:tcPr>
            <w:tcW w:w="528" w:type="dxa"/>
            <w:vAlign w:val="top"/>
          </w:tcPr>
          <w:p w14:paraId="76D74866">
            <w:pPr>
              <w:pStyle w:val="67"/>
              <w:spacing w:before="201"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4E918C0F">
            <w:pPr>
              <w:pStyle w:val="67"/>
              <w:spacing w:before="201"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5EE134F8">
            <w:pPr>
              <w:pStyle w:val="67"/>
              <w:spacing w:before="201" w:line="240" w:lineRule="auto"/>
              <w:ind w:left="32"/>
              <w:rPr>
                <w:rFonts w:hint="eastAsia" w:ascii="仿宋" w:hAnsi="仿宋" w:eastAsia="仿宋" w:cs="仿宋"/>
              </w:rPr>
            </w:pPr>
            <w:r>
              <w:rPr>
                <w:rFonts w:hint="eastAsia" w:ascii="仿宋" w:hAnsi="仿宋" w:eastAsia="仿宋" w:cs="仿宋"/>
                <w:spacing w:val="1"/>
              </w:rPr>
              <w:t>G254.97</w:t>
            </w:r>
          </w:p>
        </w:tc>
        <w:tc>
          <w:tcPr>
            <w:tcW w:w="1000" w:type="dxa"/>
            <w:vAlign w:val="top"/>
          </w:tcPr>
          <w:p w14:paraId="564595B1">
            <w:pPr>
              <w:pStyle w:val="67"/>
              <w:spacing w:before="201" w:line="240" w:lineRule="auto"/>
              <w:ind w:left="36"/>
              <w:rPr>
                <w:rFonts w:hint="eastAsia" w:ascii="仿宋" w:hAnsi="仿宋" w:eastAsia="仿宋" w:cs="仿宋"/>
              </w:rPr>
            </w:pPr>
            <w:r>
              <w:rPr>
                <w:rFonts w:hint="eastAsia" w:ascii="仿宋" w:hAnsi="仿宋" w:eastAsia="仿宋" w:cs="仿宋"/>
                <w:spacing w:val="-2"/>
              </w:rPr>
              <w:t>黄常青</w:t>
            </w:r>
          </w:p>
        </w:tc>
        <w:tc>
          <w:tcPr>
            <w:tcW w:w="1574" w:type="dxa"/>
            <w:gridSpan w:val="2"/>
            <w:vAlign w:val="top"/>
          </w:tcPr>
          <w:p w14:paraId="61AE7078">
            <w:pPr>
              <w:pStyle w:val="67"/>
              <w:spacing w:before="202" w:line="240" w:lineRule="auto"/>
              <w:ind w:left="150"/>
              <w:rPr>
                <w:rFonts w:hint="eastAsia" w:ascii="仿宋" w:hAnsi="仿宋" w:eastAsia="仿宋" w:cs="仿宋"/>
              </w:rPr>
            </w:pPr>
            <w:r>
              <w:rPr>
                <w:rFonts w:hint="eastAsia" w:ascii="仿宋" w:hAnsi="仿宋" w:eastAsia="仿宋" w:cs="仿宋"/>
                <w:spacing w:val="-2"/>
              </w:rPr>
              <w:t>教育著作</w:t>
            </w:r>
          </w:p>
        </w:tc>
      </w:tr>
      <w:tr w14:paraId="11A99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6FED6B71">
            <w:pPr>
              <w:pStyle w:val="67"/>
              <w:spacing w:before="104" w:line="240" w:lineRule="auto"/>
              <w:ind w:left="139"/>
              <w:rPr>
                <w:rFonts w:hint="eastAsia" w:ascii="仿宋" w:hAnsi="仿宋" w:eastAsia="仿宋" w:cs="仿宋"/>
              </w:rPr>
            </w:pPr>
            <w:r>
              <w:rPr>
                <w:rFonts w:hint="eastAsia" w:ascii="仿宋" w:hAnsi="仿宋" w:eastAsia="仿宋" w:cs="仿宋"/>
                <w:spacing w:val="-4"/>
              </w:rPr>
              <w:t>1272</w:t>
            </w:r>
          </w:p>
        </w:tc>
        <w:tc>
          <w:tcPr>
            <w:tcW w:w="1591" w:type="dxa"/>
            <w:vAlign w:val="top"/>
          </w:tcPr>
          <w:p w14:paraId="382AE5A7">
            <w:pPr>
              <w:pStyle w:val="67"/>
              <w:spacing w:before="104" w:line="240" w:lineRule="auto"/>
              <w:ind w:left="26"/>
              <w:rPr>
                <w:rFonts w:hint="eastAsia" w:ascii="仿宋" w:hAnsi="仿宋" w:eastAsia="仿宋" w:cs="仿宋"/>
              </w:rPr>
            </w:pPr>
            <w:r>
              <w:rPr>
                <w:rFonts w:hint="eastAsia" w:ascii="仿宋" w:hAnsi="仿宋" w:eastAsia="仿宋" w:cs="仿宋"/>
                <w:spacing w:val="1"/>
              </w:rPr>
              <w:t>9787560454450</w:t>
            </w:r>
          </w:p>
        </w:tc>
        <w:tc>
          <w:tcPr>
            <w:tcW w:w="2409" w:type="dxa"/>
            <w:vAlign w:val="top"/>
          </w:tcPr>
          <w:p w14:paraId="11245EFD">
            <w:pPr>
              <w:pStyle w:val="67"/>
              <w:spacing w:before="26" w:line="240" w:lineRule="auto"/>
              <w:ind w:left="29" w:right="81"/>
              <w:rPr>
                <w:rFonts w:hint="eastAsia" w:ascii="仿宋" w:hAnsi="仿宋" w:eastAsia="仿宋" w:cs="仿宋"/>
              </w:rPr>
            </w:pPr>
            <w:r>
              <w:rPr>
                <w:rFonts w:hint="eastAsia" w:ascii="仿宋" w:hAnsi="仿宋" w:eastAsia="仿宋" w:cs="仿宋"/>
              </w:rPr>
              <w:t>新时代信息素养教育理</w:t>
            </w:r>
            <w:r>
              <w:rPr>
                <w:rFonts w:hint="eastAsia" w:ascii="仿宋" w:hAnsi="仿宋" w:eastAsia="仿宋" w:cs="仿宋"/>
                <w:spacing w:val="1"/>
              </w:rPr>
              <w:t xml:space="preserve"> </w:t>
            </w:r>
            <w:r>
              <w:rPr>
                <w:rFonts w:hint="eastAsia" w:ascii="仿宋" w:hAnsi="仿宋" w:eastAsia="仿宋" w:cs="仿宋"/>
                <w:spacing w:val="-1"/>
              </w:rPr>
              <w:t>论与实践研究</w:t>
            </w:r>
          </w:p>
        </w:tc>
        <w:tc>
          <w:tcPr>
            <w:tcW w:w="1027" w:type="dxa"/>
            <w:vAlign w:val="top"/>
          </w:tcPr>
          <w:p w14:paraId="30B10D69">
            <w:pPr>
              <w:pStyle w:val="67"/>
              <w:spacing w:before="105" w:line="240" w:lineRule="auto"/>
              <w:ind w:left="34"/>
              <w:rPr>
                <w:rFonts w:hint="eastAsia" w:ascii="仿宋" w:hAnsi="仿宋" w:eastAsia="仿宋" w:cs="仿宋"/>
              </w:rPr>
            </w:pPr>
            <w:r>
              <w:rPr>
                <w:rFonts w:hint="eastAsia" w:ascii="仿宋" w:hAnsi="仿宋" w:eastAsia="仿宋" w:cs="仿宋"/>
                <w:spacing w:val="-2"/>
              </w:rPr>
              <w:t>西北大学</w:t>
            </w:r>
          </w:p>
        </w:tc>
        <w:tc>
          <w:tcPr>
            <w:tcW w:w="528" w:type="dxa"/>
            <w:vAlign w:val="top"/>
          </w:tcPr>
          <w:p w14:paraId="7CAC7C8C">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4BD0EDB8">
            <w:pPr>
              <w:pStyle w:val="67"/>
              <w:spacing w:before="104"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1218AB16">
            <w:pPr>
              <w:pStyle w:val="67"/>
              <w:spacing w:before="104" w:line="240" w:lineRule="auto"/>
              <w:ind w:left="32"/>
              <w:rPr>
                <w:rFonts w:hint="eastAsia" w:ascii="仿宋" w:hAnsi="仿宋" w:eastAsia="仿宋" w:cs="仿宋"/>
              </w:rPr>
            </w:pPr>
            <w:r>
              <w:rPr>
                <w:rFonts w:hint="eastAsia" w:ascii="仿宋" w:hAnsi="仿宋" w:eastAsia="仿宋" w:cs="仿宋"/>
                <w:spacing w:val="1"/>
              </w:rPr>
              <w:t>G254.97</w:t>
            </w:r>
          </w:p>
        </w:tc>
        <w:tc>
          <w:tcPr>
            <w:tcW w:w="1000" w:type="dxa"/>
            <w:vAlign w:val="top"/>
          </w:tcPr>
          <w:p w14:paraId="21429E80">
            <w:pPr>
              <w:pStyle w:val="67"/>
              <w:spacing w:before="105" w:line="240" w:lineRule="auto"/>
              <w:ind w:left="38"/>
              <w:rPr>
                <w:rFonts w:hint="eastAsia" w:ascii="仿宋" w:hAnsi="仿宋" w:eastAsia="仿宋" w:cs="仿宋"/>
              </w:rPr>
            </w:pPr>
            <w:r>
              <w:rPr>
                <w:rFonts w:hint="eastAsia" w:ascii="仿宋" w:hAnsi="仿宋" w:eastAsia="仿宋" w:cs="仿宋"/>
                <w:spacing w:val="-2"/>
              </w:rPr>
              <w:t>王倩丽</w:t>
            </w:r>
          </w:p>
        </w:tc>
        <w:tc>
          <w:tcPr>
            <w:tcW w:w="1574" w:type="dxa"/>
            <w:gridSpan w:val="2"/>
            <w:vAlign w:val="top"/>
          </w:tcPr>
          <w:p w14:paraId="5D733EE0">
            <w:pPr>
              <w:pStyle w:val="67"/>
              <w:spacing w:before="105" w:line="240" w:lineRule="auto"/>
              <w:ind w:left="150"/>
              <w:rPr>
                <w:rFonts w:hint="eastAsia" w:ascii="仿宋" w:hAnsi="仿宋" w:eastAsia="仿宋" w:cs="仿宋"/>
              </w:rPr>
            </w:pPr>
            <w:r>
              <w:rPr>
                <w:rFonts w:hint="eastAsia" w:ascii="仿宋" w:hAnsi="仿宋" w:eastAsia="仿宋" w:cs="仿宋"/>
                <w:spacing w:val="-2"/>
              </w:rPr>
              <w:t>教育著作</w:t>
            </w:r>
          </w:p>
        </w:tc>
      </w:tr>
      <w:tr w14:paraId="02944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3C16237">
            <w:pPr>
              <w:pStyle w:val="67"/>
              <w:spacing w:before="95" w:line="240" w:lineRule="auto"/>
              <w:ind w:left="139"/>
              <w:rPr>
                <w:rFonts w:hint="eastAsia" w:ascii="仿宋" w:hAnsi="仿宋" w:eastAsia="仿宋" w:cs="仿宋"/>
              </w:rPr>
            </w:pPr>
            <w:r>
              <w:rPr>
                <w:rFonts w:hint="eastAsia" w:ascii="仿宋" w:hAnsi="仿宋" w:eastAsia="仿宋" w:cs="仿宋"/>
                <w:spacing w:val="-4"/>
              </w:rPr>
              <w:t>1273</w:t>
            </w:r>
          </w:p>
        </w:tc>
        <w:tc>
          <w:tcPr>
            <w:tcW w:w="1591" w:type="dxa"/>
            <w:vAlign w:val="top"/>
          </w:tcPr>
          <w:p w14:paraId="2BFD9441">
            <w:pPr>
              <w:pStyle w:val="67"/>
              <w:spacing w:before="95" w:line="240" w:lineRule="auto"/>
              <w:ind w:left="26"/>
              <w:rPr>
                <w:rFonts w:hint="eastAsia" w:ascii="仿宋" w:hAnsi="仿宋" w:eastAsia="仿宋" w:cs="仿宋"/>
              </w:rPr>
            </w:pPr>
            <w:r>
              <w:rPr>
                <w:rFonts w:hint="eastAsia" w:ascii="仿宋" w:hAnsi="仿宋" w:eastAsia="仿宋" w:cs="仿宋"/>
                <w:spacing w:val="1"/>
              </w:rPr>
              <w:t>9787230044998</w:t>
            </w:r>
          </w:p>
        </w:tc>
        <w:tc>
          <w:tcPr>
            <w:tcW w:w="2409" w:type="dxa"/>
            <w:vAlign w:val="top"/>
          </w:tcPr>
          <w:p w14:paraId="67E6BE35">
            <w:pPr>
              <w:pStyle w:val="67"/>
              <w:spacing w:before="16" w:line="240" w:lineRule="auto"/>
              <w:ind w:left="34" w:right="81" w:hanging="4"/>
              <w:rPr>
                <w:rFonts w:hint="eastAsia" w:ascii="仿宋" w:hAnsi="仿宋" w:eastAsia="仿宋" w:cs="仿宋"/>
              </w:rPr>
            </w:pPr>
            <w:r>
              <w:rPr>
                <w:rFonts w:hint="eastAsia" w:ascii="仿宋" w:hAnsi="仿宋" w:eastAsia="仿宋" w:cs="仿宋"/>
              </w:rPr>
              <w:t xml:space="preserve">文献检索与信息素养教 </w:t>
            </w:r>
            <w:r>
              <w:rPr>
                <w:rFonts w:hint="eastAsia" w:ascii="仿宋" w:hAnsi="仿宋" w:eastAsia="仿宋" w:cs="仿宋"/>
                <w:spacing w:val="-4"/>
              </w:rPr>
              <w:t>育研究</w:t>
            </w:r>
          </w:p>
        </w:tc>
        <w:tc>
          <w:tcPr>
            <w:tcW w:w="1027" w:type="dxa"/>
            <w:vAlign w:val="top"/>
          </w:tcPr>
          <w:p w14:paraId="11EED6F8">
            <w:pPr>
              <w:pStyle w:val="67"/>
              <w:spacing w:before="96"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0A3B155E">
            <w:pPr>
              <w:pStyle w:val="67"/>
              <w:spacing w:before="95"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2F4F55A1">
            <w:pPr>
              <w:pStyle w:val="67"/>
              <w:spacing w:before="95" w:line="240" w:lineRule="auto"/>
              <w:ind w:left="35"/>
              <w:rPr>
                <w:rFonts w:hint="eastAsia" w:ascii="仿宋" w:hAnsi="仿宋" w:eastAsia="仿宋" w:cs="仿宋"/>
              </w:rPr>
            </w:pPr>
            <w:r>
              <w:rPr>
                <w:rFonts w:hint="eastAsia" w:ascii="仿宋" w:hAnsi="仿宋" w:eastAsia="仿宋" w:cs="仿宋"/>
              </w:rPr>
              <w:t>2023-2-1</w:t>
            </w:r>
          </w:p>
        </w:tc>
        <w:tc>
          <w:tcPr>
            <w:tcW w:w="1082" w:type="dxa"/>
            <w:vAlign w:val="top"/>
          </w:tcPr>
          <w:p w14:paraId="4FBFBA52">
            <w:pPr>
              <w:pStyle w:val="67"/>
              <w:spacing w:before="95" w:line="240" w:lineRule="auto"/>
              <w:ind w:left="32"/>
              <w:rPr>
                <w:rFonts w:hint="eastAsia" w:ascii="仿宋" w:hAnsi="仿宋" w:eastAsia="仿宋" w:cs="仿宋"/>
              </w:rPr>
            </w:pPr>
            <w:r>
              <w:rPr>
                <w:rFonts w:hint="eastAsia" w:ascii="仿宋" w:hAnsi="仿宋" w:eastAsia="仿宋" w:cs="仿宋"/>
              </w:rPr>
              <w:t>G254.9</w:t>
            </w:r>
          </w:p>
        </w:tc>
        <w:tc>
          <w:tcPr>
            <w:tcW w:w="1000" w:type="dxa"/>
            <w:vAlign w:val="top"/>
          </w:tcPr>
          <w:p w14:paraId="70965FE2">
            <w:pPr>
              <w:pStyle w:val="67"/>
              <w:spacing w:before="96" w:line="240" w:lineRule="auto"/>
              <w:ind w:left="40"/>
              <w:rPr>
                <w:rFonts w:hint="eastAsia" w:ascii="仿宋" w:hAnsi="仿宋" w:eastAsia="仿宋" w:cs="仿宋"/>
              </w:rPr>
            </w:pPr>
            <w:r>
              <w:rPr>
                <w:rFonts w:hint="eastAsia" w:ascii="仿宋" w:hAnsi="仿宋" w:eastAsia="仿宋" w:cs="仿宋"/>
                <w:spacing w:val="-3"/>
              </w:rPr>
              <w:t>张素萍</w:t>
            </w:r>
          </w:p>
        </w:tc>
        <w:tc>
          <w:tcPr>
            <w:tcW w:w="1574" w:type="dxa"/>
            <w:gridSpan w:val="2"/>
            <w:vAlign w:val="top"/>
          </w:tcPr>
          <w:p w14:paraId="7B762B77">
            <w:pPr>
              <w:pStyle w:val="67"/>
              <w:spacing w:before="96" w:line="240" w:lineRule="auto"/>
              <w:ind w:left="150"/>
              <w:rPr>
                <w:rFonts w:hint="eastAsia" w:ascii="仿宋" w:hAnsi="仿宋" w:eastAsia="仿宋" w:cs="仿宋"/>
              </w:rPr>
            </w:pPr>
            <w:r>
              <w:rPr>
                <w:rFonts w:hint="eastAsia" w:ascii="仿宋" w:hAnsi="仿宋" w:eastAsia="仿宋" w:cs="仿宋"/>
                <w:spacing w:val="-2"/>
              </w:rPr>
              <w:t>教育著作</w:t>
            </w:r>
          </w:p>
        </w:tc>
      </w:tr>
      <w:tr w14:paraId="1AA89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3FB899A">
            <w:pPr>
              <w:pStyle w:val="67"/>
              <w:spacing w:before="96" w:line="240" w:lineRule="auto"/>
              <w:ind w:left="139"/>
              <w:rPr>
                <w:rFonts w:hint="eastAsia" w:ascii="仿宋" w:hAnsi="仿宋" w:eastAsia="仿宋" w:cs="仿宋"/>
              </w:rPr>
            </w:pPr>
            <w:r>
              <w:rPr>
                <w:rFonts w:hint="eastAsia" w:ascii="仿宋" w:hAnsi="仿宋" w:eastAsia="仿宋" w:cs="仿宋"/>
                <w:spacing w:val="-4"/>
              </w:rPr>
              <w:t>1274</w:t>
            </w:r>
          </w:p>
        </w:tc>
        <w:tc>
          <w:tcPr>
            <w:tcW w:w="1591" w:type="dxa"/>
            <w:vAlign w:val="top"/>
          </w:tcPr>
          <w:p w14:paraId="05CCD0BB">
            <w:pPr>
              <w:pStyle w:val="67"/>
              <w:spacing w:before="96" w:line="240" w:lineRule="auto"/>
              <w:ind w:left="26"/>
              <w:rPr>
                <w:rFonts w:hint="eastAsia" w:ascii="仿宋" w:hAnsi="仿宋" w:eastAsia="仿宋" w:cs="仿宋"/>
              </w:rPr>
            </w:pPr>
            <w:r>
              <w:rPr>
                <w:rFonts w:hint="eastAsia" w:ascii="仿宋" w:hAnsi="仿宋" w:eastAsia="仿宋" w:cs="仿宋"/>
                <w:spacing w:val="1"/>
              </w:rPr>
              <w:t>9787575206303</w:t>
            </w:r>
          </w:p>
        </w:tc>
        <w:tc>
          <w:tcPr>
            <w:tcW w:w="2409" w:type="dxa"/>
            <w:vAlign w:val="top"/>
          </w:tcPr>
          <w:p w14:paraId="503DD912">
            <w:pPr>
              <w:pStyle w:val="67"/>
              <w:spacing w:before="18" w:line="240" w:lineRule="auto"/>
              <w:ind w:left="29" w:right="81" w:firstLine="3"/>
              <w:rPr>
                <w:rFonts w:hint="eastAsia" w:ascii="仿宋" w:hAnsi="仿宋" w:eastAsia="仿宋" w:cs="仿宋"/>
              </w:rPr>
            </w:pPr>
            <w:r>
              <w:rPr>
                <w:rFonts w:hint="eastAsia" w:ascii="仿宋" w:hAnsi="仿宋" w:eastAsia="仿宋" w:cs="仿宋"/>
                <w:spacing w:val="-1"/>
              </w:rPr>
              <w:t>高等教育教学与素质培</w:t>
            </w:r>
            <w:r>
              <w:rPr>
                <w:rFonts w:hint="eastAsia" w:ascii="仿宋" w:hAnsi="仿宋" w:eastAsia="仿宋" w:cs="仿宋"/>
                <w:spacing w:val="7"/>
              </w:rPr>
              <w:t xml:space="preserve"> </w:t>
            </w:r>
            <w:r>
              <w:rPr>
                <w:rFonts w:hint="eastAsia" w:ascii="仿宋" w:hAnsi="仿宋" w:eastAsia="仿宋" w:cs="仿宋"/>
                <w:spacing w:val="-2"/>
              </w:rPr>
              <w:t>养研究</w:t>
            </w:r>
          </w:p>
        </w:tc>
        <w:tc>
          <w:tcPr>
            <w:tcW w:w="1027" w:type="dxa"/>
            <w:vAlign w:val="top"/>
          </w:tcPr>
          <w:p w14:paraId="67E631D7">
            <w:pPr>
              <w:pStyle w:val="67"/>
              <w:spacing w:before="97"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0AFDD8CE">
            <w:pPr>
              <w:pStyle w:val="67"/>
              <w:spacing w:before="96"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7CF6EE4">
            <w:pPr>
              <w:pStyle w:val="67"/>
              <w:spacing w:before="96"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241C159E">
            <w:pPr>
              <w:pStyle w:val="67"/>
              <w:spacing w:before="96" w:line="240" w:lineRule="auto"/>
              <w:ind w:left="32"/>
              <w:rPr>
                <w:rFonts w:hint="eastAsia" w:ascii="仿宋" w:hAnsi="仿宋" w:eastAsia="仿宋" w:cs="仿宋"/>
              </w:rPr>
            </w:pPr>
            <w:r>
              <w:rPr>
                <w:rFonts w:hint="eastAsia" w:ascii="仿宋" w:hAnsi="仿宋" w:eastAsia="仿宋" w:cs="仿宋"/>
                <w:spacing w:val="1"/>
              </w:rPr>
              <w:t>G249.21</w:t>
            </w:r>
          </w:p>
        </w:tc>
        <w:tc>
          <w:tcPr>
            <w:tcW w:w="1000" w:type="dxa"/>
            <w:vAlign w:val="top"/>
          </w:tcPr>
          <w:p w14:paraId="7F47123F">
            <w:pPr>
              <w:pStyle w:val="67"/>
              <w:spacing w:before="96" w:line="240" w:lineRule="auto"/>
              <w:ind w:left="38"/>
              <w:rPr>
                <w:rFonts w:hint="eastAsia" w:ascii="仿宋" w:hAnsi="仿宋" w:eastAsia="仿宋" w:cs="仿宋"/>
              </w:rPr>
            </w:pPr>
            <w:r>
              <w:rPr>
                <w:rFonts w:hint="eastAsia" w:ascii="仿宋" w:hAnsi="仿宋" w:eastAsia="仿宋" w:cs="仿宋"/>
                <w:spacing w:val="-2"/>
              </w:rPr>
              <w:t>李丁丁</w:t>
            </w:r>
          </w:p>
        </w:tc>
        <w:tc>
          <w:tcPr>
            <w:tcW w:w="1574" w:type="dxa"/>
            <w:gridSpan w:val="2"/>
            <w:vAlign w:val="top"/>
          </w:tcPr>
          <w:p w14:paraId="3EF2C9F0">
            <w:pPr>
              <w:pStyle w:val="67"/>
              <w:spacing w:before="97" w:line="240" w:lineRule="auto"/>
              <w:ind w:left="150"/>
              <w:rPr>
                <w:rFonts w:hint="eastAsia" w:ascii="仿宋" w:hAnsi="仿宋" w:eastAsia="仿宋" w:cs="仿宋"/>
              </w:rPr>
            </w:pPr>
            <w:r>
              <w:rPr>
                <w:rFonts w:hint="eastAsia" w:ascii="仿宋" w:hAnsi="仿宋" w:eastAsia="仿宋" w:cs="仿宋"/>
                <w:spacing w:val="-2"/>
              </w:rPr>
              <w:t>教育著作</w:t>
            </w:r>
          </w:p>
        </w:tc>
      </w:tr>
      <w:tr w14:paraId="4FE6F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21F1945B">
            <w:pPr>
              <w:pStyle w:val="67"/>
              <w:spacing w:before="280" w:line="240" w:lineRule="auto"/>
              <w:ind w:left="139"/>
              <w:rPr>
                <w:rFonts w:hint="eastAsia" w:ascii="仿宋" w:hAnsi="仿宋" w:eastAsia="仿宋" w:cs="仿宋"/>
              </w:rPr>
            </w:pPr>
            <w:r>
              <w:rPr>
                <w:rFonts w:hint="eastAsia" w:ascii="仿宋" w:hAnsi="仿宋" w:eastAsia="仿宋" w:cs="仿宋"/>
                <w:spacing w:val="-4"/>
              </w:rPr>
              <w:t>1275</w:t>
            </w:r>
          </w:p>
        </w:tc>
        <w:tc>
          <w:tcPr>
            <w:tcW w:w="1591" w:type="dxa"/>
            <w:vAlign w:val="top"/>
          </w:tcPr>
          <w:p w14:paraId="4AE2FB2D">
            <w:pPr>
              <w:pStyle w:val="67"/>
              <w:spacing w:before="280" w:line="240" w:lineRule="auto"/>
              <w:ind w:left="26"/>
              <w:rPr>
                <w:rFonts w:hint="eastAsia" w:ascii="仿宋" w:hAnsi="仿宋" w:eastAsia="仿宋" w:cs="仿宋"/>
              </w:rPr>
            </w:pPr>
            <w:r>
              <w:rPr>
                <w:rFonts w:hint="eastAsia" w:ascii="仿宋" w:hAnsi="仿宋" w:eastAsia="仿宋" w:cs="仿宋"/>
                <w:spacing w:val="1"/>
              </w:rPr>
              <w:t>9787519460471</w:t>
            </w:r>
          </w:p>
        </w:tc>
        <w:tc>
          <w:tcPr>
            <w:tcW w:w="2409" w:type="dxa"/>
            <w:vAlign w:val="top"/>
          </w:tcPr>
          <w:p w14:paraId="4EB5EFA3">
            <w:pPr>
              <w:pStyle w:val="67"/>
              <w:spacing w:before="19" w:line="240" w:lineRule="auto"/>
              <w:ind w:left="30" w:right="80"/>
              <w:rPr>
                <w:rFonts w:hint="eastAsia" w:ascii="仿宋" w:hAnsi="仿宋" w:eastAsia="仿宋" w:cs="仿宋"/>
              </w:rPr>
            </w:pPr>
            <w:r>
              <w:rPr>
                <w:rFonts w:hint="eastAsia" w:ascii="仿宋" w:hAnsi="仿宋" w:eastAsia="仿宋" w:cs="仿宋"/>
              </w:rPr>
              <w:t>光明传媒书系：中国播</w:t>
            </w:r>
            <w:r>
              <w:rPr>
                <w:rFonts w:hint="eastAsia" w:ascii="仿宋" w:hAnsi="仿宋" w:eastAsia="仿宋" w:cs="仿宋"/>
                <w:spacing w:val="1"/>
              </w:rPr>
              <w:t xml:space="preserve"> </w:t>
            </w:r>
            <w:r>
              <w:rPr>
                <w:rFonts w:hint="eastAsia" w:ascii="仿宋" w:hAnsi="仿宋" w:eastAsia="仿宋" w:cs="仿宋"/>
              </w:rPr>
              <w:t>音主持高等教育史论</w:t>
            </w:r>
          </w:p>
          <w:p w14:paraId="005157A5">
            <w:pPr>
              <w:pStyle w:val="67"/>
              <w:spacing w:before="1" w:line="240" w:lineRule="auto"/>
              <w:ind w:left="28" w:right="309" w:firstLine="9"/>
              <w:rPr>
                <w:rFonts w:hint="eastAsia" w:ascii="仿宋" w:hAnsi="仿宋" w:eastAsia="仿宋" w:cs="仿宋"/>
              </w:rPr>
            </w:pPr>
            <w:r>
              <w:rPr>
                <w:rFonts w:hint="eastAsia" w:ascii="仿宋" w:hAnsi="仿宋" w:eastAsia="仿宋" w:cs="仿宋"/>
                <w:spacing w:val="2"/>
              </w:rPr>
              <w:t>（1963-2000</w:t>
            </w:r>
            <w:r>
              <w:rPr>
                <w:rFonts w:hint="eastAsia" w:ascii="仿宋" w:hAnsi="仿宋" w:eastAsia="仿宋" w:cs="仿宋"/>
                <w:spacing w:val="-9"/>
              </w:rPr>
              <w:t>）（</w:t>
            </w:r>
            <w:r>
              <w:rPr>
                <w:rFonts w:hint="eastAsia" w:ascii="仿宋" w:hAnsi="仿宋" w:eastAsia="仿宋" w:cs="仿宋"/>
                <w:spacing w:val="2"/>
              </w:rPr>
              <w:t>精</w:t>
            </w:r>
            <w:r>
              <w:rPr>
                <w:rFonts w:hint="eastAsia" w:ascii="仿宋" w:hAnsi="仿宋" w:eastAsia="仿宋" w:cs="仿宋"/>
              </w:rPr>
              <w:t xml:space="preserve"> </w:t>
            </w:r>
            <w:r>
              <w:rPr>
                <w:rFonts w:hint="eastAsia" w:ascii="仿宋" w:hAnsi="仿宋" w:eastAsia="仿宋" w:cs="仿宋"/>
                <w:spacing w:val="-4"/>
              </w:rPr>
              <w:t>装）</w:t>
            </w:r>
          </w:p>
        </w:tc>
        <w:tc>
          <w:tcPr>
            <w:tcW w:w="1027" w:type="dxa"/>
            <w:vAlign w:val="top"/>
          </w:tcPr>
          <w:p w14:paraId="419C5A75">
            <w:pPr>
              <w:pStyle w:val="67"/>
              <w:spacing w:before="281"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0F0C09FB">
            <w:pPr>
              <w:pStyle w:val="67"/>
              <w:spacing w:before="28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546E2FB">
            <w:pPr>
              <w:pStyle w:val="67"/>
              <w:spacing w:before="280" w:line="240" w:lineRule="auto"/>
              <w:ind w:left="35"/>
              <w:rPr>
                <w:rFonts w:hint="eastAsia" w:ascii="仿宋" w:hAnsi="仿宋" w:eastAsia="仿宋" w:cs="仿宋"/>
              </w:rPr>
            </w:pPr>
            <w:r>
              <w:rPr>
                <w:rFonts w:hint="eastAsia" w:ascii="仿宋" w:hAnsi="仿宋" w:eastAsia="仿宋" w:cs="仿宋"/>
              </w:rPr>
              <w:t>2021-6-1</w:t>
            </w:r>
          </w:p>
        </w:tc>
        <w:tc>
          <w:tcPr>
            <w:tcW w:w="1082" w:type="dxa"/>
            <w:vAlign w:val="top"/>
          </w:tcPr>
          <w:p w14:paraId="5A19FBDC">
            <w:pPr>
              <w:pStyle w:val="67"/>
              <w:spacing w:before="280" w:line="240" w:lineRule="auto"/>
              <w:ind w:left="32"/>
              <w:rPr>
                <w:rFonts w:hint="eastAsia" w:ascii="仿宋" w:hAnsi="仿宋" w:eastAsia="仿宋" w:cs="仿宋"/>
              </w:rPr>
            </w:pPr>
            <w:r>
              <w:rPr>
                <w:rFonts w:hint="eastAsia" w:ascii="仿宋" w:hAnsi="仿宋" w:eastAsia="仿宋" w:cs="仿宋"/>
              </w:rPr>
              <w:t>G222.2</w:t>
            </w:r>
          </w:p>
        </w:tc>
        <w:tc>
          <w:tcPr>
            <w:tcW w:w="1000" w:type="dxa"/>
            <w:vAlign w:val="top"/>
          </w:tcPr>
          <w:p w14:paraId="41D4DDAF">
            <w:pPr>
              <w:pStyle w:val="67"/>
              <w:spacing w:before="281" w:line="240" w:lineRule="auto"/>
              <w:ind w:left="49"/>
              <w:rPr>
                <w:rFonts w:hint="eastAsia" w:ascii="仿宋" w:hAnsi="仿宋" w:eastAsia="仿宋" w:cs="仿宋"/>
              </w:rPr>
            </w:pPr>
            <w:r>
              <w:rPr>
                <w:rFonts w:hint="eastAsia" w:ascii="仿宋" w:hAnsi="仿宋" w:eastAsia="仿宋" w:cs="仿宋"/>
                <w:spacing w:val="-9"/>
              </w:rPr>
              <w:t>阎亮</w:t>
            </w:r>
          </w:p>
        </w:tc>
        <w:tc>
          <w:tcPr>
            <w:tcW w:w="1574" w:type="dxa"/>
            <w:gridSpan w:val="2"/>
            <w:vAlign w:val="top"/>
          </w:tcPr>
          <w:p w14:paraId="7B260B62">
            <w:pPr>
              <w:pStyle w:val="67"/>
              <w:spacing w:before="281" w:line="240" w:lineRule="auto"/>
              <w:ind w:left="150"/>
              <w:rPr>
                <w:rFonts w:hint="eastAsia" w:ascii="仿宋" w:hAnsi="仿宋" w:eastAsia="仿宋" w:cs="仿宋"/>
              </w:rPr>
            </w:pPr>
            <w:r>
              <w:rPr>
                <w:rFonts w:hint="eastAsia" w:ascii="仿宋" w:hAnsi="仿宋" w:eastAsia="仿宋" w:cs="仿宋"/>
                <w:spacing w:val="-2"/>
              </w:rPr>
              <w:t>教育著作</w:t>
            </w:r>
          </w:p>
        </w:tc>
      </w:tr>
      <w:tr w14:paraId="64CF9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2932BB5">
            <w:pPr>
              <w:pStyle w:val="67"/>
              <w:spacing w:before="98" w:line="240" w:lineRule="auto"/>
              <w:ind w:left="139"/>
              <w:rPr>
                <w:rFonts w:hint="eastAsia" w:ascii="仿宋" w:hAnsi="仿宋" w:eastAsia="仿宋" w:cs="仿宋"/>
              </w:rPr>
            </w:pPr>
            <w:r>
              <w:rPr>
                <w:rFonts w:hint="eastAsia" w:ascii="仿宋" w:hAnsi="仿宋" w:eastAsia="仿宋" w:cs="仿宋"/>
                <w:spacing w:val="-4"/>
              </w:rPr>
              <w:t>1276</w:t>
            </w:r>
          </w:p>
        </w:tc>
        <w:tc>
          <w:tcPr>
            <w:tcW w:w="1591" w:type="dxa"/>
            <w:vAlign w:val="top"/>
          </w:tcPr>
          <w:p w14:paraId="726C5390">
            <w:pPr>
              <w:pStyle w:val="67"/>
              <w:spacing w:before="98" w:line="240" w:lineRule="auto"/>
              <w:ind w:left="26"/>
              <w:rPr>
                <w:rFonts w:hint="eastAsia" w:ascii="仿宋" w:hAnsi="仿宋" w:eastAsia="仿宋" w:cs="仿宋"/>
              </w:rPr>
            </w:pPr>
            <w:r>
              <w:rPr>
                <w:rFonts w:hint="eastAsia" w:ascii="仿宋" w:hAnsi="仿宋" w:eastAsia="仿宋" w:cs="仿宋"/>
                <w:spacing w:val="1"/>
              </w:rPr>
              <w:t>9787522516684</w:t>
            </w:r>
          </w:p>
        </w:tc>
        <w:tc>
          <w:tcPr>
            <w:tcW w:w="2409" w:type="dxa"/>
            <w:vAlign w:val="top"/>
          </w:tcPr>
          <w:p w14:paraId="0DA6E1C9">
            <w:pPr>
              <w:pStyle w:val="67"/>
              <w:spacing w:before="18" w:line="240" w:lineRule="auto"/>
              <w:ind w:left="31" w:right="81" w:hanging="3"/>
              <w:rPr>
                <w:rFonts w:hint="eastAsia" w:ascii="仿宋" w:hAnsi="仿宋" w:eastAsia="仿宋" w:cs="仿宋"/>
              </w:rPr>
            </w:pPr>
            <w:r>
              <w:rPr>
                <w:rFonts w:hint="eastAsia" w:ascii="仿宋" w:hAnsi="仿宋" w:eastAsia="仿宋" w:cs="仿宋"/>
              </w:rPr>
              <w:t>抗战时期桂林进步传媒</w:t>
            </w:r>
            <w:r>
              <w:rPr>
                <w:rFonts w:hint="eastAsia" w:ascii="仿宋" w:hAnsi="仿宋" w:eastAsia="仿宋" w:cs="仿宋"/>
                <w:spacing w:val="1"/>
              </w:rPr>
              <w:t xml:space="preserve"> </w:t>
            </w:r>
            <w:r>
              <w:rPr>
                <w:rFonts w:hint="eastAsia" w:ascii="仿宋" w:hAnsi="仿宋" w:eastAsia="仿宋" w:cs="仿宋"/>
                <w:spacing w:val="-1"/>
              </w:rPr>
              <w:t>与民族精神教育研究</w:t>
            </w:r>
          </w:p>
        </w:tc>
        <w:tc>
          <w:tcPr>
            <w:tcW w:w="1027" w:type="dxa"/>
            <w:vAlign w:val="top"/>
          </w:tcPr>
          <w:p w14:paraId="275F58FB">
            <w:pPr>
              <w:pStyle w:val="67"/>
              <w:spacing w:before="98"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7794315A">
            <w:pPr>
              <w:pStyle w:val="67"/>
              <w:spacing w:before="98"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2DB08899">
            <w:pPr>
              <w:pStyle w:val="67"/>
              <w:spacing w:before="98"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447BD103">
            <w:pPr>
              <w:pStyle w:val="67"/>
              <w:spacing w:before="98" w:line="240" w:lineRule="auto"/>
              <w:ind w:left="32"/>
              <w:rPr>
                <w:rFonts w:hint="eastAsia" w:ascii="仿宋" w:hAnsi="仿宋" w:eastAsia="仿宋" w:cs="仿宋"/>
              </w:rPr>
            </w:pPr>
            <w:r>
              <w:rPr>
                <w:rFonts w:hint="eastAsia" w:ascii="仿宋" w:hAnsi="仿宋" w:eastAsia="仿宋" w:cs="仿宋"/>
                <w:spacing w:val="1"/>
              </w:rPr>
              <w:t>G219.296</w:t>
            </w:r>
          </w:p>
        </w:tc>
        <w:tc>
          <w:tcPr>
            <w:tcW w:w="1000" w:type="dxa"/>
            <w:vAlign w:val="top"/>
          </w:tcPr>
          <w:p w14:paraId="5DE7CFE8">
            <w:pPr>
              <w:pStyle w:val="67"/>
              <w:spacing w:before="98" w:line="240" w:lineRule="auto"/>
              <w:ind w:left="37"/>
              <w:rPr>
                <w:rFonts w:hint="eastAsia" w:ascii="仿宋" w:hAnsi="仿宋" w:eastAsia="仿宋" w:cs="仿宋"/>
              </w:rPr>
            </w:pPr>
            <w:r>
              <w:rPr>
                <w:rFonts w:hint="eastAsia" w:ascii="仿宋" w:hAnsi="仿宋" w:eastAsia="仿宋" w:cs="仿宋"/>
                <w:spacing w:val="-2"/>
              </w:rPr>
              <w:t>孙文建</w:t>
            </w:r>
          </w:p>
        </w:tc>
        <w:tc>
          <w:tcPr>
            <w:tcW w:w="1574" w:type="dxa"/>
            <w:gridSpan w:val="2"/>
            <w:vAlign w:val="top"/>
          </w:tcPr>
          <w:p w14:paraId="25BC0EA0">
            <w:pPr>
              <w:pStyle w:val="67"/>
              <w:spacing w:before="99" w:line="240" w:lineRule="auto"/>
              <w:ind w:left="150"/>
              <w:rPr>
                <w:rFonts w:hint="eastAsia" w:ascii="仿宋" w:hAnsi="仿宋" w:eastAsia="仿宋" w:cs="仿宋"/>
              </w:rPr>
            </w:pPr>
            <w:r>
              <w:rPr>
                <w:rFonts w:hint="eastAsia" w:ascii="仿宋" w:hAnsi="仿宋" w:eastAsia="仿宋" w:cs="仿宋"/>
                <w:spacing w:val="-2"/>
              </w:rPr>
              <w:t>教育著作</w:t>
            </w:r>
          </w:p>
        </w:tc>
      </w:tr>
      <w:tr w14:paraId="5F01C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59DE5FC3">
            <w:pPr>
              <w:pStyle w:val="67"/>
              <w:spacing w:before="281" w:line="240" w:lineRule="auto"/>
              <w:ind w:left="139"/>
              <w:rPr>
                <w:rFonts w:hint="eastAsia" w:ascii="仿宋" w:hAnsi="仿宋" w:eastAsia="仿宋" w:cs="仿宋"/>
              </w:rPr>
            </w:pPr>
            <w:r>
              <w:rPr>
                <w:rFonts w:hint="eastAsia" w:ascii="仿宋" w:hAnsi="仿宋" w:eastAsia="仿宋" w:cs="仿宋"/>
                <w:spacing w:val="-4"/>
              </w:rPr>
              <w:t>1277</w:t>
            </w:r>
          </w:p>
        </w:tc>
        <w:tc>
          <w:tcPr>
            <w:tcW w:w="1591" w:type="dxa"/>
            <w:vAlign w:val="top"/>
          </w:tcPr>
          <w:p w14:paraId="0B964D00">
            <w:pPr>
              <w:pStyle w:val="67"/>
              <w:spacing w:before="281" w:line="240" w:lineRule="auto"/>
              <w:ind w:left="26"/>
              <w:rPr>
                <w:rFonts w:hint="eastAsia" w:ascii="仿宋" w:hAnsi="仿宋" w:eastAsia="仿宋" w:cs="仿宋"/>
              </w:rPr>
            </w:pPr>
            <w:r>
              <w:rPr>
                <w:rFonts w:hint="eastAsia" w:ascii="仿宋" w:hAnsi="仿宋" w:eastAsia="仿宋" w:cs="仿宋"/>
                <w:spacing w:val="1"/>
              </w:rPr>
              <w:t>9787519478742</w:t>
            </w:r>
          </w:p>
        </w:tc>
        <w:tc>
          <w:tcPr>
            <w:tcW w:w="2409" w:type="dxa"/>
            <w:vAlign w:val="top"/>
          </w:tcPr>
          <w:p w14:paraId="3E1B717A">
            <w:pPr>
              <w:pStyle w:val="67"/>
              <w:spacing w:before="20" w:line="240" w:lineRule="auto"/>
              <w:ind w:left="28" w:right="80" w:firstLine="1"/>
              <w:jc w:val="both"/>
              <w:rPr>
                <w:rFonts w:hint="eastAsia" w:ascii="仿宋" w:hAnsi="仿宋" w:eastAsia="仿宋" w:cs="仿宋"/>
              </w:rPr>
            </w:pPr>
            <w:r>
              <w:rPr>
                <w:rFonts w:hint="eastAsia" w:ascii="仿宋" w:hAnsi="仿宋" w:eastAsia="仿宋" w:cs="仿宋"/>
                <w:spacing w:val="-7"/>
              </w:rPr>
              <w:t>光明社科文库</w:t>
            </w:r>
            <w:r>
              <w:rPr>
                <w:rFonts w:hint="eastAsia" w:ascii="仿宋" w:hAnsi="仿宋" w:eastAsia="仿宋" w:cs="仿宋"/>
                <w:spacing w:val="-9"/>
              </w:rPr>
              <w:t xml:space="preserve"> </w:t>
            </w:r>
            <w:r>
              <w:rPr>
                <w:rFonts w:hint="eastAsia" w:ascii="仿宋" w:hAnsi="仿宋" w:eastAsia="仿宋" w:cs="仿宋"/>
                <w:spacing w:val="-7"/>
              </w:rPr>
              <w:t>·教育与</w:t>
            </w:r>
            <w:r>
              <w:rPr>
                <w:rFonts w:hint="eastAsia" w:ascii="仿宋" w:hAnsi="仿宋" w:eastAsia="仿宋" w:cs="仿宋"/>
              </w:rPr>
              <w:t xml:space="preserve"> 语言书系:基于语料库</w:t>
            </w:r>
            <w:r>
              <w:rPr>
                <w:rFonts w:hint="eastAsia" w:ascii="仿宋" w:hAnsi="仿宋" w:eastAsia="仿宋" w:cs="仿宋"/>
                <w:spacing w:val="2"/>
              </w:rPr>
              <w:t xml:space="preserve">  </w:t>
            </w:r>
            <w:r>
              <w:rPr>
                <w:rFonts w:hint="eastAsia" w:ascii="仿宋" w:hAnsi="仿宋" w:eastAsia="仿宋" w:cs="仿宋"/>
              </w:rPr>
              <w:t>的国外媒体涉华话语批</w:t>
            </w:r>
            <w:r>
              <w:rPr>
                <w:rFonts w:hint="eastAsia" w:ascii="仿宋" w:hAnsi="仿宋" w:eastAsia="仿宋" w:cs="仿宋"/>
                <w:spacing w:val="2"/>
              </w:rPr>
              <w:t xml:space="preserve"> </w:t>
            </w:r>
            <w:r>
              <w:rPr>
                <w:rFonts w:hint="eastAsia" w:ascii="仿宋" w:hAnsi="仿宋" w:eastAsia="仿宋" w:cs="仿宋"/>
              </w:rPr>
              <w:t>评性研究（精装）</w:t>
            </w:r>
          </w:p>
        </w:tc>
        <w:tc>
          <w:tcPr>
            <w:tcW w:w="1027" w:type="dxa"/>
            <w:vAlign w:val="top"/>
          </w:tcPr>
          <w:p w14:paraId="28B6A57B">
            <w:pPr>
              <w:pStyle w:val="67"/>
              <w:spacing w:before="282"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3C8DB242">
            <w:pPr>
              <w:pStyle w:val="67"/>
              <w:spacing w:before="281"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3232161B">
            <w:pPr>
              <w:pStyle w:val="67"/>
              <w:spacing w:before="281"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4FDDF7B6">
            <w:pPr>
              <w:pStyle w:val="67"/>
              <w:spacing w:before="281" w:line="240" w:lineRule="auto"/>
              <w:ind w:left="32"/>
              <w:rPr>
                <w:rFonts w:hint="eastAsia" w:ascii="仿宋" w:hAnsi="仿宋" w:eastAsia="仿宋" w:cs="仿宋"/>
              </w:rPr>
            </w:pPr>
            <w:r>
              <w:rPr>
                <w:rFonts w:hint="eastAsia" w:ascii="仿宋" w:hAnsi="仿宋" w:eastAsia="仿宋" w:cs="仿宋"/>
              </w:rPr>
              <w:t>G210</w:t>
            </w:r>
          </w:p>
        </w:tc>
        <w:tc>
          <w:tcPr>
            <w:tcW w:w="1000" w:type="dxa"/>
            <w:vAlign w:val="top"/>
          </w:tcPr>
          <w:p w14:paraId="714DD641">
            <w:pPr>
              <w:pStyle w:val="67"/>
              <w:spacing w:before="282" w:line="240" w:lineRule="auto"/>
              <w:ind w:left="37"/>
              <w:rPr>
                <w:rFonts w:hint="eastAsia" w:ascii="仿宋" w:hAnsi="仿宋" w:eastAsia="仿宋" w:cs="仿宋"/>
              </w:rPr>
            </w:pPr>
            <w:r>
              <w:rPr>
                <w:rFonts w:hint="eastAsia" w:ascii="仿宋" w:hAnsi="仿宋" w:eastAsia="仿宋" w:cs="仿宋"/>
                <w:spacing w:val="-2"/>
              </w:rPr>
              <w:t>支永碧</w:t>
            </w:r>
          </w:p>
        </w:tc>
        <w:tc>
          <w:tcPr>
            <w:tcW w:w="1574" w:type="dxa"/>
            <w:gridSpan w:val="2"/>
            <w:vAlign w:val="top"/>
          </w:tcPr>
          <w:p w14:paraId="19E1F469">
            <w:pPr>
              <w:pStyle w:val="67"/>
              <w:spacing w:before="282" w:line="240" w:lineRule="auto"/>
              <w:ind w:left="150"/>
              <w:rPr>
                <w:rFonts w:hint="eastAsia" w:ascii="仿宋" w:hAnsi="仿宋" w:eastAsia="仿宋" w:cs="仿宋"/>
              </w:rPr>
            </w:pPr>
            <w:r>
              <w:rPr>
                <w:rFonts w:hint="eastAsia" w:ascii="仿宋" w:hAnsi="仿宋" w:eastAsia="仿宋" w:cs="仿宋"/>
                <w:spacing w:val="-2"/>
              </w:rPr>
              <w:t>教育著作</w:t>
            </w:r>
          </w:p>
        </w:tc>
      </w:tr>
      <w:tr w14:paraId="28017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328BE02">
            <w:pPr>
              <w:pStyle w:val="67"/>
              <w:spacing w:before="190" w:line="240" w:lineRule="auto"/>
              <w:ind w:left="139"/>
              <w:rPr>
                <w:rFonts w:hint="eastAsia" w:ascii="仿宋" w:hAnsi="仿宋" w:eastAsia="仿宋" w:cs="仿宋"/>
              </w:rPr>
            </w:pPr>
            <w:r>
              <w:rPr>
                <w:rFonts w:hint="eastAsia" w:ascii="仿宋" w:hAnsi="仿宋" w:eastAsia="仿宋" w:cs="仿宋"/>
                <w:spacing w:val="-4"/>
              </w:rPr>
              <w:t>1278</w:t>
            </w:r>
          </w:p>
        </w:tc>
        <w:tc>
          <w:tcPr>
            <w:tcW w:w="1591" w:type="dxa"/>
            <w:vAlign w:val="top"/>
          </w:tcPr>
          <w:p w14:paraId="613F21BD">
            <w:pPr>
              <w:pStyle w:val="67"/>
              <w:spacing w:before="190" w:line="240" w:lineRule="auto"/>
              <w:ind w:left="26"/>
              <w:rPr>
                <w:rFonts w:hint="eastAsia" w:ascii="仿宋" w:hAnsi="仿宋" w:eastAsia="仿宋" w:cs="仿宋"/>
              </w:rPr>
            </w:pPr>
            <w:r>
              <w:rPr>
                <w:rFonts w:hint="eastAsia" w:ascii="仿宋" w:hAnsi="仿宋" w:eastAsia="仿宋" w:cs="仿宋"/>
                <w:spacing w:val="1"/>
              </w:rPr>
              <w:t>9787507850550</w:t>
            </w:r>
          </w:p>
        </w:tc>
        <w:tc>
          <w:tcPr>
            <w:tcW w:w="2409" w:type="dxa"/>
            <w:vAlign w:val="top"/>
          </w:tcPr>
          <w:p w14:paraId="7DCA935A">
            <w:pPr>
              <w:pStyle w:val="67"/>
              <w:spacing w:before="20" w:line="240" w:lineRule="auto"/>
              <w:ind w:left="27" w:right="81" w:firstLine="1"/>
              <w:jc w:val="both"/>
              <w:rPr>
                <w:rFonts w:hint="eastAsia" w:ascii="仿宋" w:hAnsi="仿宋" w:eastAsia="仿宋" w:cs="仿宋"/>
              </w:rPr>
            </w:pPr>
            <w:r>
              <w:rPr>
                <w:rFonts w:hint="eastAsia" w:ascii="仿宋" w:hAnsi="仿宋" w:eastAsia="仿宋" w:cs="仿宋"/>
              </w:rPr>
              <w:t>全媒体报道实践：思政</w:t>
            </w:r>
            <w:r>
              <w:rPr>
                <w:rFonts w:hint="eastAsia" w:ascii="仿宋" w:hAnsi="仿宋" w:eastAsia="仿宋" w:cs="仿宋"/>
                <w:spacing w:val="1"/>
              </w:rPr>
              <w:t xml:space="preserve"> </w:t>
            </w:r>
            <w:r>
              <w:rPr>
                <w:rFonts w:hint="eastAsia" w:ascii="仿宋" w:hAnsi="仿宋" w:eastAsia="仿宋" w:cs="仿宋"/>
              </w:rPr>
              <w:t>教育导向下的卓越新闻</w:t>
            </w:r>
            <w:r>
              <w:rPr>
                <w:rFonts w:hint="eastAsia" w:ascii="仿宋" w:hAnsi="仿宋" w:eastAsia="仿宋" w:cs="仿宋"/>
                <w:spacing w:val="3"/>
              </w:rPr>
              <w:t xml:space="preserve"> </w:t>
            </w:r>
            <w:r>
              <w:rPr>
                <w:rFonts w:hint="eastAsia" w:ascii="仿宋" w:hAnsi="仿宋" w:eastAsia="仿宋" w:cs="仿宋"/>
              </w:rPr>
              <w:t>传播人才培养</w:t>
            </w:r>
          </w:p>
        </w:tc>
        <w:tc>
          <w:tcPr>
            <w:tcW w:w="1027" w:type="dxa"/>
            <w:vAlign w:val="top"/>
          </w:tcPr>
          <w:p w14:paraId="16F196F1">
            <w:pPr>
              <w:pStyle w:val="67"/>
              <w:spacing w:before="90" w:line="240" w:lineRule="auto"/>
              <w:ind w:left="31" w:right="136" w:firstLine="14"/>
              <w:rPr>
                <w:rFonts w:hint="eastAsia" w:ascii="仿宋" w:hAnsi="仿宋" w:eastAsia="仿宋" w:cs="仿宋"/>
              </w:rPr>
            </w:pPr>
            <w:r>
              <w:rPr>
                <w:rFonts w:hint="eastAsia" w:ascii="仿宋" w:hAnsi="仿宋" w:eastAsia="仿宋" w:cs="仿宋"/>
                <w:spacing w:val="-4"/>
              </w:rPr>
              <w:t>中国国际广</w:t>
            </w:r>
            <w:r>
              <w:rPr>
                <w:rFonts w:hint="eastAsia" w:ascii="仿宋" w:hAnsi="仿宋" w:eastAsia="仿宋" w:cs="仿宋"/>
              </w:rPr>
              <w:t>播</w:t>
            </w:r>
          </w:p>
        </w:tc>
        <w:tc>
          <w:tcPr>
            <w:tcW w:w="528" w:type="dxa"/>
            <w:vAlign w:val="top"/>
          </w:tcPr>
          <w:p w14:paraId="66BCBBBD">
            <w:pPr>
              <w:pStyle w:val="67"/>
              <w:spacing w:before="190"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DF66621">
            <w:pPr>
              <w:pStyle w:val="67"/>
              <w:spacing w:before="190"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687752BF">
            <w:pPr>
              <w:pStyle w:val="67"/>
              <w:spacing w:before="190" w:line="240" w:lineRule="auto"/>
              <w:ind w:left="32"/>
              <w:rPr>
                <w:rFonts w:hint="eastAsia" w:ascii="仿宋" w:hAnsi="仿宋" w:eastAsia="仿宋" w:cs="仿宋"/>
              </w:rPr>
            </w:pPr>
            <w:r>
              <w:rPr>
                <w:rFonts w:hint="eastAsia" w:ascii="仿宋" w:hAnsi="仿宋" w:eastAsia="仿宋" w:cs="仿宋"/>
              </w:rPr>
              <w:t>G210</w:t>
            </w:r>
          </w:p>
        </w:tc>
        <w:tc>
          <w:tcPr>
            <w:tcW w:w="1000" w:type="dxa"/>
            <w:vAlign w:val="top"/>
          </w:tcPr>
          <w:p w14:paraId="764CC17F">
            <w:pPr>
              <w:pStyle w:val="67"/>
              <w:spacing w:before="191" w:line="240" w:lineRule="auto"/>
              <w:ind w:left="38"/>
              <w:rPr>
                <w:rFonts w:hint="eastAsia" w:ascii="仿宋" w:hAnsi="仿宋" w:eastAsia="仿宋" w:cs="仿宋"/>
              </w:rPr>
            </w:pPr>
            <w:r>
              <w:rPr>
                <w:rFonts w:hint="eastAsia" w:ascii="仿宋" w:hAnsi="仿宋" w:eastAsia="仿宋" w:cs="仿宋"/>
                <w:spacing w:val="-2"/>
              </w:rPr>
              <w:t>王凯山</w:t>
            </w:r>
          </w:p>
        </w:tc>
        <w:tc>
          <w:tcPr>
            <w:tcW w:w="1574" w:type="dxa"/>
            <w:gridSpan w:val="2"/>
            <w:vAlign w:val="top"/>
          </w:tcPr>
          <w:p w14:paraId="22BB8C14">
            <w:pPr>
              <w:pStyle w:val="67"/>
              <w:spacing w:before="191" w:line="240" w:lineRule="auto"/>
              <w:ind w:left="150"/>
              <w:rPr>
                <w:rFonts w:hint="eastAsia" w:ascii="仿宋" w:hAnsi="仿宋" w:eastAsia="仿宋" w:cs="仿宋"/>
              </w:rPr>
            </w:pPr>
            <w:r>
              <w:rPr>
                <w:rFonts w:hint="eastAsia" w:ascii="仿宋" w:hAnsi="仿宋" w:eastAsia="仿宋" w:cs="仿宋"/>
                <w:spacing w:val="-2"/>
              </w:rPr>
              <w:t>教育著作</w:t>
            </w:r>
          </w:p>
        </w:tc>
      </w:tr>
      <w:tr w14:paraId="7A691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4A27885">
            <w:pPr>
              <w:pStyle w:val="67"/>
              <w:spacing w:before="99" w:line="240" w:lineRule="auto"/>
              <w:ind w:left="139"/>
              <w:rPr>
                <w:rFonts w:hint="eastAsia" w:ascii="仿宋" w:hAnsi="仿宋" w:eastAsia="仿宋" w:cs="仿宋"/>
              </w:rPr>
            </w:pPr>
            <w:r>
              <w:rPr>
                <w:rFonts w:hint="eastAsia" w:ascii="仿宋" w:hAnsi="仿宋" w:eastAsia="仿宋" w:cs="仿宋"/>
                <w:spacing w:val="-4"/>
              </w:rPr>
              <w:t>1279</w:t>
            </w:r>
          </w:p>
        </w:tc>
        <w:tc>
          <w:tcPr>
            <w:tcW w:w="1591" w:type="dxa"/>
            <w:vAlign w:val="top"/>
          </w:tcPr>
          <w:p w14:paraId="7CA5CAEA">
            <w:pPr>
              <w:pStyle w:val="67"/>
              <w:spacing w:before="99" w:line="240" w:lineRule="auto"/>
              <w:ind w:left="26"/>
              <w:rPr>
                <w:rFonts w:hint="eastAsia" w:ascii="仿宋" w:hAnsi="仿宋" w:eastAsia="仿宋" w:cs="仿宋"/>
              </w:rPr>
            </w:pPr>
            <w:r>
              <w:rPr>
                <w:rFonts w:hint="eastAsia" w:ascii="仿宋" w:hAnsi="仿宋" w:eastAsia="仿宋" w:cs="仿宋"/>
                <w:spacing w:val="1"/>
              </w:rPr>
              <w:t>9787575205740</w:t>
            </w:r>
          </w:p>
        </w:tc>
        <w:tc>
          <w:tcPr>
            <w:tcW w:w="2409" w:type="dxa"/>
            <w:vAlign w:val="top"/>
          </w:tcPr>
          <w:p w14:paraId="0B0C3D83">
            <w:pPr>
              <w:pStyle w:val="67"/>
              <w:spacing w:before="22" w:line="240" w:lineRule="auto"/>
              <w:ind w:left="29" w:right="81" w:hanging="1"/>
              <w:rPr>
                <w:rFonts w:hint="eastAsia" w:ascii="仿宋" w:hAnsi="仿宋" w:eastAsia="仿宋" w:cs="仿宋"/>
              </w:rPr>
            </w:pPr>
            <w:r>
              <w:rPr>
                <w:rFonts w:hint="eastAsia" w:ascii="仿宋" w:hAnsi="仿宋" w:eastAsia="仿宋" w:cs="仿宋"/>
              </w:rPr>
              <w:t>科技馆科学传播与科学</w:t>
            </w:r>
            <w:r>
              <w:rPr>
                <w:rFonts w:hint="eastAsia" w:ascii="仿宋" w:hAnsi="仿宋" w:eastAsia="仿宋" w:cs="仿宋"/>
                <w:spacing w:val="1"/>
              </w:rPr>
              <w:t xml:space="preserve"> </w:t>
            </w:r>
            <w:r>
              <w:rPr>
                <w:rFonts w:hint="eastAsia" w:ascii="仿宋" w:hAnsi="仿宋" w:eastAsia="仿宋" w:cs="仿宋"/>
                <w:spacing w:val="-2"/>
              </w:rPr>
              <w:t>教育探究</w:t>
            </w:r>
          </w:p>
        </w:tc>
        <w:tc>
          <w:tcPr>
            <w:tcW w:w="1027" w:type="dxa"/>
            <w:vAlign w:val="top"/>
          </w:tcPr>
          <w:p w14:paraId="06C296F3">
            <w:pPr>
              <w:pStyle w:val="67"/>
              <w:spacing w:before="100"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326FAC26">
            <w:pPr>
              <w:pStyle w:val="67"/>
              <w:spacing w:before="99"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AB5CD15">
            <w:pPr>
              <w:pStyle w:val="67"/>
              <w:spacing w:before="99"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7BEC8C84">
            <w:pPr>
              <w:pStyle w:val="67"/>
              <w:spacing w:before="22" w:line="240" w:lineRule="auto"/>
              <w:ind w:left="35" w:right="157" w:hanging="3"/>
              <w:rPr>
                <w:rFonts w:hint="eastAsia" w:ascii="仿宋" w:hAnsi="仿宋" w:eastAsia="仿宋" w:cs="仿宋"/>
              </w:rPr>
            </w:pPr>
            <w:r>
              <w:rPr>
                <w:rFonts w:hint="eastAsia" w:ascii="仿宋" w:hAnsi="仿宋" w:eastAsia="仿宋" w:cs="仿宋"/>
                <w:spacing w:val="1"/>
              </w:rPr>
              <w:t>G206.2-G40-</w:t>
            </w:r>
            <w:r>
              <w:rPr>
                <w:rFonts w:hint="eastAsia" w:ascii="仿宋" w:hAnsi="仿宋" w:eastAsia="仿宋" w:cs="仿宋"/>
                <w:spacing w:val="4"/>
              </w:rPr>
              <w:t xml:space="preserve"> </w:t>
            </w:r>
            <w:r>
              <w:rPr>
                <w:rFonts w:hint="eastAsia" w:ascii="仿宋" w:hAnsi="仿宋" w:eastAsia="仿宋" w:cs="仿宋"/>
                <w:spacing w:val="-3"/>
              </w:rPr>
              <w:t>05</w:t>
            </w:r>
          </w:p>
        </w:tc>
        <w:tc>
          <w:tcPr>
            <w:tcW w:w="1000" w:type="dxa"/>
            <w:vAlign w:val="top"/>
          </w:tcPr>
          <w:p w14:paraId="2589A678">
            <w:pPr>
              <w:pStyle w:val="67"/>
              <w:spacing w:before="100" w:line="240" w:lineRule="auto"/>
              <w:ind w:left="40"/>
              <w:rPr>
                <w:rFonts w:hint="eastAsia" w:ascii="仿宋" w:hAnsi="仿宋" w:eastAsia="仿宋" w:cs="仿宋"/>
              </w:rPr>
            </w:pPr>
            <w:r>
              <w:rPr>
                <w:rFonts w:hint="eastAsia" w:ascii="仿宋" w:hAnsi="仿宋" w:eastAsia="仿宋" w:cs="仿宋"/>
                <w:spacing w:val="-5"/>
              </w:rPr>
              <w:t>张强</w:t>
            </w:r>
          </w:p>
        </w:tc>
        <w:tc>
          <w:tcPr>
            <w:tcW w:w="1574" w:type="dxa"/>
            <w:gridSpan w:val="2"/>
            <w:vAlign w:val="top"/>
          </w:tcPr>
          <w:p w14:paraId="188598C9">
            <w:pPr>
              <w:pStyle w:val="67"/>
              <w:spacing w:before="100" w:line="240" w:lineRule="auto"/>
              <w:ind w:left="150"/>
              <w:rPr>
                <w:rFonts w:hint="eastAsia" w:ascii="仿宋" w:hAnsi="仿宋" w:eastAsia="仿宋" w:cs="仿宋"/>
              </w:rPr>
            </w:pPr>
            <w:r>
              <w:rPr>
                <w:rFonts w:hint="eastAsia" w:ascii="仿宋" w:hAnsi="仿宋" w:eastAsia="仿宋" w:cs="仿宋"/>
                <w:spacing w:val="-2"/>
              </w:rPr>
              <w:t>教育著作</w:t>
            </w:r>
          </w:p>
        </w:tc>
      </w:tr>
      <w:tr w14:paraId="4C6A3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8DDF9AB">
            <w:pPr>
              <w:pStyle w:val="67"/>
              <w:spacing w:before="192" w:line="240" w:lineRule="auto"/>
              <w:ind w:left="139"/>
              <w:rPr>
                <w:rFonts w:hint="eastAsia" w:ascii="仿宋" w:hAnsi="仿宋" w:eastAsia="仿宋" w:cs="仿宋"/>
              </w:rPr>
            </w:pPr>
            <w:r>
              <w:rPr>
                <w:rFonts w:hint="eastAsia" w:ascii="仿宋" w:hAnsi="仿宋" w:eastAsia="仿宋" w:cs="仿宋"/>
                <w:spacing w:val="-4"/>
              </w:rPr>
              <w:t>1280</w:t>
            </w:r>
          </w:p>
        </w:tc>
        <w:tc>
          <w:tcPr>
            <w:tcW w:w="1591" w:type="dxa"/>
            <w:vAlign w:val="top"/>
          </w:tcPr>
          <w:p w14:paraId="062AE242">
            <w:pPr>
              <w:pStyle w:val="67"/>
              <w:spacing w:before="192" w:line="240" w:lineRule="auto"/>
              <w:ind w:left="26"/>
              <w:rPr>
                <w:rFonts w:hint="eastAsia" w:ascii="仿宋" w:hAnsi="仿宋" w:eastAsia="仿宋" w:cs="仿宋"/>
              </w:rPr>
            </w:pPr>
            <w:r>
              <w:rPr>
                <w:rFonts w:hint="eastAsia" w:ascii="仿宋" w:hAnsi="仿宋" w:eastAsia="仿宋" w:cs="仿宋"/>
                <w:spacing w:val="1"/>
              </w:rPr>
              <w:t>9787573153937</w:t>
            </w:r>
          </w:p>
        </w:tc>
        <w:tc>
          <w:tcPr>
            <w:tcW w:w="2409" w:type="dxa"/>
            <w:vAlign w:val="top"/>
          </w:tcPr>
          <w:p w14:paraId="3F9CF1A7">
            <w:pPr>
              <w:pStyle w:val="67"/>
              <w:spacing w:before="92" w:line="240" w:lineRule="auto"/>
              <w:ind w:left="28" w:right="81"/>
              <w:rPr>
                <w:rFonts w:hint="eastAsia" w:ascii="仿宋" w:hAnsi="仿宋" w:eastAsia="仿宋" w:cs="仿宋"/>
              </w:rPr>
            </w:pPr>
            <w:r>
              <w:rPr>
                <w:rFonts w:hint="eastAsia" w:ascii="仿宋" w:hAnsi="仿宋" w:eastAsia="仿宋" w:cs="仿宋"/>
              </w:rPr>
              <w:t>影视传媒教育的改革与</w:t>
            </w:r>
            <w:r>
              <w:rPr>
                <w:rFonts w:hint="eastAsia" w:ascii="仿宋" w:hAnsi="仿宋" w:eastAsia="仿宋" w:cs="仿宋"/>
                <w:spacing w:val="1"/>
              </w:rPr>
              <w:t xml:space="preserve"> </w:t>
            </w:r>
            <w:r>
              <w:rPr>
                <w:rFonts w:hint="eastAsia" w:ascii="仿宋" w:hAnsi="仿宋" w:eastAsia="仿宋" w:cs="仿宋"/>
                <w:spacing w:val="-3"/>
              </w:rPr>
              <w:t>创新</w:t>
            </w:r>
          </w:p>
        </w:tc>
        <w:tc>
          <w:tcPr>
            <w:tcW w:w="1027" w:type="dxa"/>
            <w:vAlign w:val="top"/>
          </w:tcPr>
          <w:p w14:paraId="29881EAD">
            <w:pPr>
              <w:pStyle w:val="67"/>
              <w:spacing w:before="22"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28" w:type="dxa"/>
            <w:vAlign w:val="top"/>
          </w:tcPr>
          <w:p w14:paraId="4E986C94">
            <w:pPr>
              <w:pStyle w:val="67"/>
              <w:spacing w:before="192"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1EA8402E">
            <w:pPr>
              <w:pStyle w:val="67"/>
              <w:spacing w:before="192"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6E754298">
            <w:pPr>
              <w:pStyle w:val="67"/>
              <w:spacing w:before="192" w:line="240" w:lineRule="auto"/>
              <w:ind w:left="32"/>
              <w:rPr>
                <w:rFonts w:hint="eastAsia" w:ascii="仿宋" w:hAnsi="仿宋" w:eastAsia="仿宋" w:cs="仿宋"/>
              </w:rPr>
            </w:pPr>
            <w:r>
              <w:rPr>
                <w:rFonts w:hint="eastAsia" w:ascii="仿宋" w:hAnsi="仿宋" w:eastAsia="仿宋" w:cs="仿宋"/>
              </w:rPr>
              <w:t>G206.2</w:t>
            </w:r>
          </w:p>
        </w:tc>
        <w:tc>
          <w:tcPr>
            <w:tcW w:w="1000" w:type="dxa"/>
            <w:vAlign w:val="top"/>
          </w:tcPr>
          <w:p w14:paraId="039F74EE">
            <w:pPr>
              <w:pStyle w:val="67"/>
              <w:spacing w:before="193" w:line="240" w:lineRule="auto"/>
              <w:ind w:left="38"/>
              <w:rPr>
                <w:rFonts w:hint="eastAsia" w:ascii="仿宋" w:hAnsi="仿宋" w:eastAsia="仿宋" w:cs="仿宋"/>
              </w:rPr>
            </w:pPr>
            <w:r>
              <w:rPr>
                <w:rFonts w:hint="eastAsia" w:ascii="仿宋" w:hAnsi="仿宋" w:eastAsia="仿宋" w:cs="仿宋"/>
                <w:spacing w:val="-2"/>
              </w:rPr>
              <w:t>吴晓艳</w:t>
            </w:r>
          </w:p>
        </w:tc>
        <w:tc>
          <w:tcPr>
            <w:tcW w:w="1574" w:type="dxa"/>
            <w:gridSpan w:val="2"/>
            <w:vAlign w:val="top"/>
          </w:tcPr>
          <w:p w14:paraId="28AA1926">
            <w:pPr>
              <w:pStyle w:val="67"/>
              <w:spacing w:before="193" w:line="240" w:lineRule="auto"/>
              <w:ind w:left="150"/>
              <w:rPr>
                <w:rFonts w:hint="eastAsia" w:ascii="仿宋" w:hAnsi="仿宋" w:eastAsia="仿宋" w:cs="仿宋"/>
              </w:rPr>
            </w:pPr>
            <w:r>
              <w:rPr>
                <w:rFonts w:hint="eastAsia" w:ascii="仿宋" w:hAnsi="仿宋" w:eastAsia="仿宋" w:cs="仿宋"/>
                <w:spacing w:val="-2"/>
              </w:rPr>
              <w:t>教育著作</w:t>
            </w:r>
          </w:p>
        </w:tc>
      </w:tr>
      <w:tr w14:paraId="23465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6B7021B6">
            <w:pPr>
              <w:pStyle w:val="67"/>
              <w:spacing w:before="283" w:line="240" w:lineRule="auto"/>
              <w:ind w:left="139"/>
              <w:rPr>
                <w:rFonts w:hint="eastAsia" w:ascii="仿宋" w:hAnsi="仿宋" w:eastAsia="仿宋" w:cs="仿宋"/>
              </w:rPr>
            </w:pPr>
            <w:r>
              <w:rPr>
                <w:rFonts w:hint="eastAsia" w:ascii="仿宋" w:hAnsi="仿宋" w:eastAsia="仿宋" w:cs="仿宋"/>
                <w:spacing w:val="-4"/>
              </w:rPr>
              <w:t>1281</w:t>
            </w:r>
          </w:p>
        </w:tc>
        <w:tc>
          <w:tcPr>
            <w:tcW w:w="1591" w:type="dxa"/>
            <w:vAlign w:val="top"/>
          </w:tcPr>
          <w:p w14:paraId="12662ABC">
            <w:pPr>
              <w:pStyle w:val="67"/>
              <w:spacing w:before="283" w:line="240" w:lineRule="auto"/>
              <w:ind w:left="26"/>
              <w:rPr>
                <w:rFonts w:hint="eastAsia" w:ascii="仿宋" w:hAnsi="仿宋" w:eastAsia="仿宋" w:cs="仿宋"/>
              </w:rPr>
            </w:pPr>
            <w:r>
              <w:rPr>
                <w:rFonts w:hint="eastAsia" w:ascii="仿宋" w:hAnsi="仿宋" w:eastAsia="仿宋" w:cs="仿宋"/>
                <w:spacing w:val="1"/>
              </w:rPr>
              <w:t>9787519469696</w:t>
            </w:r>
          </w:p>
        </w:tc>
        <w:tc>
          <w:tcPr>
            <w:tcW w:w="2409" w:type="dxa"/>
            <w:vAlign w:val="top"/>
          </w:tcPr>
          <w:p w14:paraId="514B422D">
            <w:pPr>
              <w:pStyle w:val="67"/>
              <w:spacing w:before="24" w:line="240" w:lineRule="auto"/>
              <w:ind w:left="28" w:right="80" w:firstLine="1"/>
              <w:jc w:val="both"/>
              <w:rPr>
                <w:rFonts w:hint="eastAsia" w:ascii="仿宋" w:hAnsi="仿宋" w:eastAsia="仿宋" w:cs="仿宋"/>
              </w:rPr>
            </w:pPr>
            <w:r>
              <w:rPr>
                <w:rFonts w:hint="eastAsia" w:ascii="仿宋" w:hAnsi="仿宋" w:eastAsia="仿宋" w:cs="仿宋"/>
                <w:spacing w:val="-7"/>
              </w:rPr>
              <w:t>光明社科文库</w:t>
            </w:r>
            <w:r>
              <w:rPr>
                <w:rFonts w:hint="eastAsia" w:ascii="仿宋" w:hAnsi="仿宋" w:eastAsia="仿宋" w:cs="仿宋"/>
                <w:spacing w:val="-9"/>
              </w:rPr>
              <w:t xml:space="preserve"> </w:t>
            </w:r>
            <w:r>
              <w:rPr>
                <w:rFonts w:hint="eastAsia" w:ascii="仿宋" w:hAnsi="仿宋" w:eastAsia="仿宋" w:cs="仿宋"/>
                <w:spacing w:val="-7"/>
              </w:rPr>
              <w:t>·教育与</w:t>
            </w:r>
            <w:r>
              <w:rPr>
                <w:rFonts w:hint="eastAsia" w:ascii="仿宋" w:hAnsi="仿宋" w:eastAsia="仿宋" w:cs="仿宋"/>
              </w:rPr>
              <w:t xml:space="preserve"> 语言书系：基于语料库</w:t>
            </w:r>
            <w:r>
              <w:rPr>
                <w:rFonts w:hint="eastAsia" w:ascii="仿宋" w:hAnsi="仿宋" w:eastAsia="仿宋" w:cs="仿宋"/>
                <w:spacing w:val="2"/>
              </w:rPr>
              <w:t xml:space="preserve"> </w:t>
            </w:r>
            <w:r>
              <w:rPr>
                <w:rFonts w:hint="eastAsia" w:ascii="仿宋" w:hAnsi="仿宋" w:eastAsia="仿宋" w:cs="仿宋"/>
              </w:rPr>
              <w:t>的中美媒体话语语用修</w:t>
            </w:r>
            <w:r>
              <w:rPr>
                <w:rFonts w:hint="eastAsia" w:ascii="仿宋" w:hAnsi="仿宋" w:eastAsia="仿宋" w:cs="仿宋"/>
                <w:spacing w:val="1"/>
              </w:rPr>
              <w:t xml:space="preserve"> </w:t>
            </w:r>
            <w:r>
              <w:rPr>
                <w:rFonts w:hint="eastAsia" w:ascii="仿宋" w:hAnsi="仿宋" w:eastAsia="仿宋" w:cs="仿宋"/>
              </w:rPr>
              <w:t>辞对比研究（精装）</w:t>
            </w:r>
          </w:p>
        </w:tc>
        <w:tc>
          <w:tcPr>
            <w:tcW w:w="1027" w:type="dxa"/>
            <w:vAlign w:val="top"/>
          </w:tcPr>
          <w:p w14:paraId="51F3483C">
            <w:pPr>
              <w:pStyle w:val="67"/>
              <w:spacing w:before="284"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5B062463">
            <w:pPr>
              <w:pStyle w:val="67"/>
              <w:spacing w:before="283"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48F441E6">
            <w:pPr>
              <w:pStyle w:val="67"/>
              <w:spacing w:before="283"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53C8DF69">
            <w:pPr>
              <w:pStyle w:val="67"/>
              <w:spacing w:before="283" w:line="240" w:lineRule="auto"/>
              <w:ind w:left="32"/>
              <w:rPr>
                <w:rFonts w:hint="eastAsia" w:ascii="仿宋" w:hAnsi="仿宋" w:eastAsia="仿宋" w:cs="仿宋"/>
              </w:rPr>
            </w:pPr>
            <w:r>
              <w:rPr>
                <w:rFonts w:hint="eastAsia" w:ascii="仿宋" w:hAnsi="仿宋" w:eastAsia="仿宋" w:cs="仿宋"/>
              </w:rPr>
              <w:t>G206.2</w:t>
            </w:r>
          </w:p>
        </w:tc>
        <w:tc>
          <w:tcPr>
            <w:tcW w:w="1000" w:type="dxa"/>
            <w:vAlign w:val="top"/>
          </w:tcPr>
          <w:p w14:paraId="1BB5A370">
            <w:pPr>
              <w:pStyle w:val="67"/>
              <w:spacing w:before="284" w:line="240" w:lineRule="auto"/>
              <w:ind w:left="37"/>
              <w:rPr>
                <w:rFonts w:hint="eastAsia" w:ascii="仿宋" w:hAnsi="仿宋" w:eastAsia="仿宋" w:cs="仿宋"/>
              </w:rPr>
            </w:pPr>
            <w:r>
              <w:rPr>
                <w:rFonts w:hint="eastAsia" w:ascii="仿宋" w:hAnsi="仿宋" w:eastAsia="仿宋" w:cs="仿宋"/>
                <w:spacing w:val="-2"/>
              </w:rPr>
              <w:t>支永碧</w:t>
            </w:r>
          </w:p>
        </w:tc>
        <w:tc>
          <w:tcPr>
            <w:tcW w:w="1574" w:type="dxa"/>
            <w:gridSpan w:val="2"/>
            <w:vAlign w:val="top"/>
          </w:tcPr>
          <w:p w14:paraId="32D625CE">
            <w:pPr>
              <w:pStyle w:val="67"/>
              <w:spacing w:before="284" w:line="240" w:lineRule="auto"/>
              <w:ind w:left="150"/>
              <w:rPr>
                <w:rFonts w:hint="eastAsia" w:ascii="仿宋" w:hAnsi="仿宋" w:eastAsia="仿宋" w:cs="仿宋"/>
              </w:rPr>
            </w:pPr>
            <w:r>
              <w:rPr>
                <w:rFonts w:hint="eastAsia" w:ascii="仿宋" w:hAnsi="仿宋" w:eastAsia="仿宋" w:cs="仿宋"/>
                <w:spacing w:val="-2"/>
              </w:rPr>
              <w:t>教育著作</w:t>
            </w:r>
          </w:p>
        </w:tc>
      </w:tr>
      <w:tr w14:paraId="7ED08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0D8F914">
            <w:pPr>
              <w:pStyle w:val="67"/>
              <w:spacing w:before="192" w:line="240" w:lineRule="auto"/>
              <w:ind w:left="139"/>
              <w:rPr>
                <w:rFonts w:hint="eastAsia" w:ascii="仿宋" w:hAnsi="仿宋" w:eastAsia="仿宋" w:cs="仿宋"/>
              </w:rPr>
            </w:pPr>
            <w:r>
              <w:rPr>
                <w:rFonts w:hint="eastAsia" w:ascii="仿宋" w:hAnsi="仿宋" w:eastAsia="仿宋" w:cs="仿宋"/>
                <w:spacing w:val="-4"/>
              </w:rPr>
              <w:t>1282</w:t>
            </w:r>
          </w:p>
        </w:tc>
        <w:tc>
          <w:tcPr>
            <w:tcW w:w="1591" w:type="dxa"/>
            <w:vAlign w:val="top"/>
          </w:tcPr>
          <w:p w14:paraId="26FA715B">
            <w:pPr>
              <w:pStyle w:val="67"/>
              <w:spacing w:before="192" w:line="240" w:lineRule="auto"/>
              <w:ind w:left="26"/>
              <w:rPr>
                <w:rFonts w:hint="eastAsia" w:ascii="仿宋" w:hAnsi="仿宋" w:eastAsia="仿宋" w:cs="仿宋"/>
              </w:rPr>
            </w:pPr>
            <w:r>
              <w:rPr>
                <w:rFonts w:hint="eastAsia" w:ascii="仿宋" w:hAnsi="仿宋" w:eastAsia="仿宋" w:cs="仿宋"/>
                <w:spacing w:val="1"/>
              </w:rPr>
              <w:t>9787559868848</w:t>
            </w:r>
          </w:p>
        </w:tc>
        <w:tc>
          <w:tcPr>
            <w:tcW w:w="2409" w:type="dxa"/>
            <w:vAlign w:val="top"/>
          </w:tcPr>
          <w:p w14:paraId="14B68F76">
            <w:pPr>
              <w:pStyle w:val="67"/>
              <w:spacing w:before="92" w:line="240" w:lineRule="auto"/>
              <w:ind w:left="28" w:right="123"/>
              <w:rPr>
                <w:rFonts w:hint="eastAsia" w:ascii="仿宋" w:hAnsi="仿宋" w:eastAsia="仿宋" w:cs="仿宋"/>
              </w:rPr>
            </w:pPr>
            <w:r>
              <w:rPr>
                <w:rFonts w:hint="eastAsia" w:ascii="仿宋" w:hAnsi="仿宋" w:eastAsia="仿宋" w:cs="仿宋"/>
                <w:spacing w:val="-4"/>
              </w:rPr>
              <w:t>批判性媒体素养指南：</w:t>
            </w:r>
            <w:r>
              <w:rPr>
                <w:rFonts w:hint="eastAsia" w:ascii="仿宋" w:hAnsi="仿宋" w:eastAsia="仿宋" w:cs="仿宋"/>
              </w:rPr>
              <w:t xml:space="preserve"> 媒体参与和教育变革</w:t>
            </w:r>
          </w:p>
        </w:tc>
        <w:tc>
          <w:tcPr>
            <w:tcW w:w="1027" w:type="dxa"/>
            <w:vAlign w:val="top"/>
          </w:tcPr>
          <w:p w14:paraId="7400784A">
            <w:pPr>
              <w:pStyle w:val="67"/>
              <w:spacing w:before="92" w:line="240" w:lineRule="auto"/>
              <w:ind w:left="33" w:right="136" w:hanging="3"/>
              <w:rPr>
                <w:rFonts w:hint="eastAsia" w:ascii="仿宋" w:hAnsi="仿宋" w:eastAsia="仿宋" w:cs="仿宋"/>
              </w:rPr>
            </w:pPr>
            <w:r>
              <w:rPr>
                <w:rFonts w:hint="eastAsia" w:ascii="仿宋" w:hAnsi="仿宋" w:eastAsia="仿宋" w:cs="仿宋"/>
                <w:spacing w:val="-1"/>
              </w:rPr>
              <w:t>广西师范大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859BAE5">
            <w:pPr>
              <w:pStyle w:val="67"/>
              <w:spacing w:before="192"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D7864B9">
            <w:pPr>
              <w:pStyle w:val="67"/>
              <w:spacing w:before="192" w:line="240" w:lineRule="auto"/>
              <w:ind w:left="35"/>
              <w:rPr>
                <w:rFonts w:hint="eastAsia" w:ascii="仿宋" w:hAnsi="仿宋" w:eastAsia="仿宋" w:cs="仿宋"/>
              </w:rPr>
            </w:pPr>
            <w:r>
              <w:rPr>
                <w:rFonts w:hint="eastAsia" w:ascii="仿宋" w:hAnsi="仿宋" w:eastAsia="仿宋" w:cs="仿宋"/>
              </w:rPr>
              <w:t>2024-9-1</w:t>
            </w:r>
          </w:p>
        </w:tc>
        <w:tc>
          <w:tcPr>
            <w:tcW w:w="1082" w:type="dxa"/>
            <w:vAlign w:val="top"/>
          </w:tcPr>
          <w:p w14:paraId="730C8D6F">
            <w:pPr>
              <w:pStyle w:val="67"/>
              <w:spacing w:before="192" w:line="240" w:lineRule="auto"/>
              <w:ind w:left="32"/>
              <w:rPr>
                <w:rFonts w:hint="eastAsia" w:ascii="仿宋" w:hAnsi="仿宋" w:eastAsia="仿宋" w:cs="仿宋"/>
              </w:rPr>
            </w:pPr>
            <w:r>
              <w:rPr>
                <w:rFonts w:hint="eastAsia" w:ascii="仿宋" w:hAnsi="仿宋" w:eastAsia="仿宋" w:cs="仿宋"/>
              </w:rPr>
              <w:t>G206.2</w:t>
            </w:r>
          </w:p>
        </w:tc>
        <w:tc>
          <w:tcPr>
            <w:tcW w:w="1000" w:type="dxa"/>
            <w:vAlign w:val="top"/>
          </w:tcPr>
          <w:p w14:paraId="7F38573B">
            <w:pPr>
              <w:pStyle w:val="67"/>
              <w:spacing w:before="23" w:line="240" w:lineRule="auto"/>
              <w:ind w:left="46"/>
              <w:rPr>
                <w:rFonts w:hint="eastAsia" w:ascii="仿宋" w:hAnsi="仿宋" w:eastAsia="仿宋" w:cs="仿宋"/>
              </w:rPr>
            </w:pPr>
            <w:r>
              <w:rPr>
                <w:rFonts w:hint="eastAsia" w:ascii="仿宋" w:hAnsi="仿宋" w:eastAsia="仿宋" w:cs="仿宋"/>
                <w:spacing w:val="-3"/>
              </w:rPr>
              <w:t>（</w:t>
            </w:r>
            <w:r>
              <w:rPr>
                <w:rFonts w:hint="eastAsia" w:ascii="仿宋" w:hAnsi="仿宋" w:eastAsia="仿宋" w:cs="仿宋"/>
                <w:spacing w:val="-3"/>
                <w:sz w:val="20"/>
                <w:szCs w:val="20"/>
              </w:rPr>
              <w:t>美）道格</w:t>
            </w:r>
            <w:r>
              <w:rPr>
                <w:rFonts w:hint="eastAsia" w:ascii="仿宋" w:hAnsi="仿宋" w:eastAsia="仿宋" w:cs="仿宋"/>
                <w:spacing w:val="-3"/>
                <w:sz w:val="20"/>
                <w:szCs w:val="20"/>
                <w:lang w:val="en-US" w:eastAsia="zh-CN"/>
              </w:rPr>
              <w:t>拉</w:t>
            </w:r>
            <w:r>
              <w:rPr>
                <w:rFonts w:hint="eastAsia" w:ascii="仿宋" w:hAnsi="仿宋" w:eastAsia="仿宋" w:cs="仿宋"/>
                <w:spacing w:val="-14"/>
                <w:sz w:val="20"/>
                <w:szCs w:val="20"/>
              </w:rPr>
              <w:t>斯</w:t>
            </w:r>
            <w:r>
              <w:rPr>
                <w:rFonts w:hint="eastAsia" w:ascii="仿宋" w:hAnsi="仿宋" w:eastAsia="仿宋" w:cs="仿宋"/>
                <w:spacing w:val="-16"/>
                <w:sz w:val="20"/>
                <w:szCs w:val="20"/>
              </w:rPr>
              <w:t xml:space="preserve"> </w:t>
            </w:r>
            <w:r>
              <w:rPr>
                <w:rFonts w:hint="eastAsia" w:ascii="仿宋" w:hAnsi="仿宋" w:eastAsia="仿宋" w:cs="仿宋"/>
                <w:spacing w:val="-14"/>
                <w:sz w:val="20"/>
                <w:szCs w:val="20"/>
              </w:rPr>
              <w:t>·凯尔</w:t>
            </w:r>
            <w:r>
              <w:rPr>
                <w:rFonts w:hint="eastAsia" w:ascii="仿宋" w:hAnsi="仿宋" w:eastAsia="仿宋" w:cs="仿宋"/>
                <w:sz w:val="20"/>
                <w:szCs w:val="20"/>
              </w:rPr>
              <w:t xml:space="preserve"> 纳</w:t>
            </w:r>
          </w:p>
        </w:tc>
        <w:tc>
          <w:tcPr>
            <w:tcW w:w="1574" w:type="dxa"/>
            <w:gridSpan w:val="2"/>
            <w:vAlign w:val="top"/>
          </w:tcPr>
          <w:p w14:paraId="3A9E072D">
            <w:pPr>
              <w:pStyle w:val="67"/>
              <w:spacing w:before="193" w:line="240" w:lineRule="auto"/>
              <w:ind w:left="150"/>
              <w:rPr>
                <w:rFonts w:hint="eastAsia" w:ascii="仿宋" w:hAnsi="仿宋" w:eastAsia="仿宋" w:cs="仿宋"/>
              </w:rPr>
            </w:pPr>
            <w:r>
              <w:rPr>
                <w:rFonts w:hint="eastAsia" w:ascii="仿宋" w:hAnsi="仿宋" w:eastAsia="仿宋" w:cs="仿宋"/>
                <w:spacing w:val="-2"/>
              </w:rPr>
              <w:t>教育著作</w:t>
            </w:r>
          </w:p>
        </w:tc>
      </w:tr>
      <w:tr w14:paraId="7C7EA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E0492D9">
            <w:pPr>
              <w:pStyle w:val="67"/>
              <w:spacing w:before="102" w:line="240" w:lineRule="auto"/>
              <w:ind w:left="139"/>
              <w:rPr>
                <w:rFonts w:hint="eastAsia" w:ascii="仿宋" w:hAnsi="仿宋" w:eastAsia="仿宋" w:cs="仿宋"/>
              </w:rPr>
            </w:pPr>
            <w:r>
              <w:rPr>
                <w:rFonts w:hint="eastAsia" w:ascii="仿宋" w:hAnsi="仿宋" w:eastAsia="仿宋" w:cs="仿宋"/>
                <w:spacing w:val="-4"/>
              </w:rPr>
              <w:t>1283</w:t>
            </w:r>
          </w:p>
        </w:tc>
        <w:tc>
          <w:tcPr>
            <w:tcW w:w="1591" w:type="dxa"/>
            <w:vAlign w:val="top"/>
          </w:tcPr>
          <w:p w14:paraId="35C66F58">
            <w:pPr>
              <w:pStyle w:val="67"/>
              <w:spacing w:before="102" w:line="240" w:lineRule="auto"/>
              <w:ind w:left="26"/>
              <w:rPr>
                <w:rFonts w:hint="eastAsia" w:ascii="仿宋" w:hAnsi="仿宋" w:eastAsia="仿宋" w:cs="仿宋"/>
              </w:rPr>
            </w:pPr>
            <w:r>
              <w:rPr>
                <w:rFonts w:hint="eastAsia" w:ascii="仿宋" w:hAnsi="仿宋" w:eastAsia="仿宋" w:cs="仿宋"/>
                <w:spacing w:val="1"/>
              </w:rPr>
              <w:t>9787122452290</w:t>
            </w:r>
          </w:p>
        </w:tc>
        <w:tc>
          <w:tcPr>
            <w:tcW w:w="2409" w:type="dxa"/>
            <w:vAlign w:val="top"/>
          </w:tcPr>
          <w:p w14:paraId="1EAC6D55">
            <w:pPr>
              <w:pStyle w:val="67"/>
              <w:spacing w:before="23" w:line="240" w:lineRule="auto"/>
              <w:ind w:left="35" w:right="81" w:firstLine="12"/>
              <w:rPr>
                <w:rFonts w:hint="eastAsia" w:ascii="仿宋" w:hAnsi="仿宋" w:eastAsia="仿宋" w:cs="仿宋"/>
              </w:rPr>
            </w:pPr>
            <w:r>
              <w:rPr>
                <w:rFonts w:hint="eastAsia" w:ascii="仿宋" w:hAnsi="仿宋" w:eastAsia="仿宋" w:cs="仿宋"/>
                <w:spacing w:val="-2"/>
              </w:rPr>
              <w:t>电子信息类专业工程教</w:t>
            </w:r>
            <w:r>
              <w:rPr>
                <w:rFonts w:hint="eastAsia" w:ascii="仿宋" w:hAnsi="仿宋" w:eastAsia="仿宋" w:cs="仿宋"/>
                <w:spacing w:val="3"/>
              </w:rPr>
              <w:t xml:space="preserve"> </w:t>
            </w:r>
            <w:r>
              <w:rPr>
                <w:rFonts w:hint="eastAsia" w:ascii="仿宋" w:hAnsi="仿宋" w:eastAsia="仿宋" w:cs="仿宋"/>
                <w:spacing w:val="-1"/>
              </w:rPr>
              <w:t>育专业认证探索与实践</w:t>
            </w:r>
          </w:p>
        </w:tc>
        <w:tc>
          <w:tcPr>
            <w:tcW w:w="1027" w:type="dxa"/>
            <w:vAlign w:val="top"/>
          </w:tcPr>
          <w:p w14:paraId="70BA1727">
            <w:pPr>
              <w:pStyle w:val="67"/>
              <w:spacing w:before="102" w:line="240" w:lineRule="auto"/>
              <w:ind w:left="31"/>
              <w:rPr>
                <w:rFonts w:hint="eastAsia" w:ascii="仿宋" w:hAnsi="仿宋" w:eastAsia="仿宋" w:cs="仿宋"/>
              </w:rPr>
            </w:pPr>
            <w:r>
              <w:rPr>
                <w:rFonts w:hint="eastAsia" w:ascii="仿宋" w:hAnsi="仿宋" w:eastAsia="仿宋" w:cs="仿宋"/>
                <w:spacing w:val="-1"/>
              </w:rPr>
              <w:t>化学工业</w:t>
            </w:r>
          </w:p>
        </w:tc>
        <w:tc>
          <w:tcPr>
            <w:tcW w:w="528" w:type="dxa"/>
            <w:vAlign w:val="top"/>
          </w:tcPr>
          <w:p w14:paraId="11F4C66B">
            <w:pPr>
              <w:pStyle w:val="67"/>
              <w:spacing w:before="102"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2412F128">
            <w:pPr>
              <w:pStyle w:val="67"/>
              <w:spacing w:before="102"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146E68F0">
            <w:pPr>
              <w:pStyle w:val="67"/>
              <w:spacing w:before="102" w:line="240" w:lineRule="auto"/>
              <w:ind w:left="32"/>
              <w:rPr>
                <w:rFonts w:hint="eastAsia" w:ascii="仿宋" w:hAnsi="仿宋" w:eastAsia="仿宋" w:cs="仿宋"/>
              </w:rPr>
            </w:pPr>
            <w:r>
              <w:rPr>
                <w:rFonts w:hint="eastAsia" w:ascii="仿宋" w:hAnsi="仿宋" w:eastAsia="仿宋" w:cs="仿宋"/>
              </w:rPr>
              <w:t>G203</w:t>
            </w:r>
          </w:p>
        </w:tc>
        <w:tc>
          <w:tcPr>
            <w:tcW w:w="1000" w:type="dxa"/>
            <w:vAlign w:val="top"/>
          </w:tcPr>
          <w:p w14:paraId="20328A36">
            <w:pPr>
              <w:pStyle w:val="67"/>
              <w:spacing w:before="103" w:line="240" w:lineRule="auto"/>
              <w:ind w:left="37"/>
              <w:rPr>
                <w:rFonts w:hint="eastAsia" w:ascii="仿宋" w:hAnsi="仿宋" w:eastAsia="仿宋" w:cs="仿宋"/>
              </w:rPr>
            </w:pPr>
            <w:r>
              <w:rPr>
                <w:rFonts w:hint="eastAsia" w:ascii="仿宋" w:hAnsi="仿宋" w:eastAsia="仿宋" w:cs="仿宋"/>
                <w:spacing w:val="-3"/>
              </w:rPr>
              <w:t>林弥</w:t>
            </w:r>
          </w:p>
        </w:tc>
        <w:tc>
          <w:tcPr>
            <w:tcW w:w="1574" w:type="dxa"/>
            <w:gridSpan w:val="2"/>
            <w:vAlign w:val="top"/>
          </w:tcPr>
          <w:p w14:paraId="73BD651B">
            <w:pPr>
              <w:pStyle w:val="67"/>
              <w:spacing w:before="103" w:line="240" w:lineRule="auto"/>
              <w:ind w:left="150"/>
              <w:rPr>
                <w:rFonts w:hint="eastAsia" w:ascii="仿宋" w:hAnsi="仿宋" w:eastAsia="仿宋" w:cs="仿宋"/>
              </w:rPr>
            </w:pPr>
            <w:r>
              <w:rPr>
                <w:rFonts w:hint="eastAsia" w:ascii="仿宋" w:hAnsi="仿宋" w:eastAsia="仿宋" w:cs="仿宋"/>
                <w:spacing w:val="-2"/>
              </w:rPr>
              <w:t>教育著作</w:t>
            </w:r>
          </w:p>
        </w:tc>
      </w:tr>
      <w:tr w14:paraId="15F7F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D2E0F9E">
            <w:pPr>
              <w:pStyle w:val="67"/>
              <w:spacing w:before="103" w:line="240" w:lineRule="auto"/>
              <w:ind w:left="139"/>
              <w:rPr>
                <w:rFonts w:hint="eastAsia" w:ascii="仿宋" w:hAnsi="仿宋" w:eastAsia="仿宋" w:cs="仿宋"/>
              </w:rPr>
            </w:pPr>
            <w:r>
              <w:rPr>
                <w:rFonts w:hint="eastAsia" w:ascii="仿宋" w:hAnsi="仿宋" w:eastAsia="仿宋" w:cs="仿宋"/>
                <w:spacing w:val="-4"/>
              </w:rPr>
              <w:t>1284</w:t>
            </w:r>
          </w:p>
        </w:tc>
        <w:tc>
          <w:tcPr>
            <w:tcW w:w="1591" w:type="dxa"/>
            <w:vAlign w:val="top"/>
          </w:tcPr>
          <w:p w14:paraId="5A770C56">
            <w:pPr>
              <w:pStyle w:val="67"/>
              <w:spacing w:before="103" w:line="240" w:lineRule="auto"/>
              <w:ind w:left="26"/>
              <w:rPr>
                <w:rFonts w:hint="eastAsia" w:ascii="仿宋" w:hAnsi="仿宋" w:eastAsia="仿宋" w:cs="仿宋"/>
              </w:rPr>
            </w:pPr>
            <w:r>
              <w:rPr>
                <w:rFonts w:hint="eastAsia" w:ascii="仿宋" w:hAnsi="仿宋" w:eastAsia="仿宋" w:cs="仿宋"/>
                <w:spacing w:val="1"/>
              </w:rPr>
              <w:t>9787540270728</w:t>
            </w:r>
          </w:p>
        </w:tc>
        <w:tc>
          <w:tcPr>
            <w:tcW w:w="2409" w:type="dxa"/>
            <w:vAlign w:val="top"/>
          </w:tcPr>
          <w:p w14:paraId="4560F198">
            <w:pPr>
              <w:pStyle w:val="67"/>
              <w:spacing w:before="23" w:line="240" w:lineRule="auto"/>
              <w:ind w:left="27" w:right="81" w:firstLine="2"/>
              <w:rPr>
                <w:rFonts w:hint="eastAsia" w:ascii="仿宋" w:hAnsi="仿宋" w:eastAsia="仿宋" w:cs="仿宋"/>
              </w:rPr>
            </w:pPr>
            <w:r>
              <w:rPr>
                <w:rFonts w:hint="eastAsia" w:ascii="仿宋" w:hAnsi="仿宋" w:eastAsia="仿宋" w:cs="仿宋"/>
              </w:rPr>
              <w:t xml:space="preserve">音乐教育与地方文化的 </w:t>
            </w:r>
            <w:r>
              <w:rPr>
                <w:rFonts w:hint="eastAsia" w:ascii="仿宋" w:hAnsi="仿宋" w:eastAsia="仿宋" w:cs="仿宋"/>
                <w:spacing w:val="-1"/>
              </w:rPr>
              <w:t>传承与引入</w:t>
            </w:r>
          </w:p>
        </w:tc>
        <w:tc>
          <w:tcPr>
            <w:tcW w:w="1027" w:type="dxa"/>
            <w:vAlign w:val="top"/>
          </w:tcPr>
          <w:p w14:paraId="707C967F">
            <w:pPr>
              <w:pStyle w:val="67"/>
              <w:spacing w:before="104"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6EB8926D">
            <w:pPr>
              <w:pStyle w:val="67"/>
              <w:spacing w:before="103"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77BC2A85">
            <w:pPr>
              <w:pStyle w:val="67"/>
              <w:spacing w:before="103"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49D3F33C">
            <w:pPr>
              <w:pStyle w:val="67"/>
              <w:spacing w:before="103" w:line="240" w:lineRule="auto"/>
              <w:ind w:left="32"/>
              <w:rPr>
                <w:rFonts w:hint="eastAsia" w:ascii="仿宋" w:hAnsi="仿宋" w:eastAsia="仿宋" w:cs="仿宋"/>
              </w:rPr>
            </w:pPr>
            <w:r>
              <w:rPr>
                <w:rFonts w:hint="eastAsia" w:ascii="仿宋" w:hAnsi="仿宋" w:eastAsia="仿宋" w:cs="仿宋"/>
              </w:rPr>
              <w:t>G127</w:t>
            </w:r>
          </w:p>
        </w:tc>
        <w:tc>
          <w:tcPr>
            <w:tcW w:w="1000" w:type="dxa"/>
            <w:vAlign w:val="top"/>
          </w:tcPr>
          <w:p w14:paraId="4A737694">
            <w:pPr>
              <w:pStyle w:val="67"/>
              <w:spacing w:before="104" w:line="240" w:lineRule="auto"/>
              <w:ind w:left="38"/>
              <w:rPr>
                <w:rFonts w:hint="eastAsia" w:ascii="仿宋" w:hAnsi="仿宋" w:eastAsia="仿宋" w:cs="仿宋"/>
              </w:rPr>
            </w:pPr>
            <w:r>
              <w:rPr>
                <w:rFonts w:hint="eastAsia" w:ascii="仿宋" w:hAnsi="仿宋" w:eastAsia="仿宋" w:cs="仿宋"/>
                <w:spacing w:val="-2"/>
              </w:rPr>
              <w:t>王小侠</w:t>
            </w:r>
          </w:p>
        </w:tc>
        <w:tc>
          <w:tcPr>
            <w:tcW w:w="1574" w:type="dxa"/>
            <w:gridSpan w:val="2"/>
            <w:vAlign w:val="top"/>
          </w:tcPr>
          <w:p w14:paraId="6F59D957">
            <w:pPr>
              <w:pStyle w:val="67"/>
              <w:spacing w:before="104" w:line="240" w:lineRule="auto"/>
              <w:ind w:left="150"/>
              <w:rPr>
                <w:rFonts w:hint="eastAsia" w:ascii="仿宋" w:hAnsi="仿宋" w:eastAsia="仿宋" w:cs="仿宋"/>
              </w:rPr>
            </w:pPr>
            <w:r>
              <w:rPr>
                <w:rFonts w:hint="eastAsia" w:ascii="仿宋" w:hAnsi="仿宋" w:eastAsia="仿宋" w:cs="仿宋"/>
                <w:spacing w:val="-2"/>
              </w:rPr>
              <w:t>教育著作</w:t>
            </w:r>
          </w:p>
        </w:tc>
      </w:tr>
      <w:tr w14:paraId="45186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7B45F856">
            <w:pPr>
              <w:pStyle w:val="67"/>
              <w:spacing w:before="286" w:line="240" w:lineRule="auto"/>
              <w:ind w:left="139"/>
              <w:rPr>
                <w:rFonts w:hint="eastAsia" w:ascii="仿宋" w:hAnsi="仿宋" w:eastAsia="仿宋" w:cs="仿宋"/>
              </w:rPr>
            </w:pPr>
            <w:r>
              <w:rPr>
                <w:rFonts w:hint="eastAsia" w:ascii="仿宋" w:hAnsi="仿宋" w:eastAsia="仿宋" w:cs="仿宋"/>
                <w:spacing w:val="-4"/>
              </w:rPr>
              <w:t>1285</w:t>
            </w:r>
          </w:p>
        </w:tc>
        <w:tc>
          <w:tcPr>
            <w:tcW w:w="1591" w:type="dxa"/>
            <w:vAlign w:val="top"/>
          </w:tcPr>
          <w:p w14:paraId="3CB36E10">
            <w:pPr>
              <w:pStyle w:val="67"/>
              <w:spacing w:before="286" w:line="240" w:lineRule="auto"/>
              <w:ind w:left="26"/>
              <w:rPr>
                <w:rFonts w:hint="eastAsia" w:ascii="仿宋" w:hAnsi="仿宋" w:eastAsia="仿宋" w:cs="仿宋"/>
              </w:rPr>
            </w:pPr>
            <w:r>
              <w:rPr>
                <w:rFonts w:hint="eastAsia" w:ascii="仿宋" w:hAnsi="仿宋" w:eastAsia="仿宋" w:cs="仿宋"/>
                <w:spacing w:val="1"/>
              </w:rPr>
              <w:t>9787545920796</w:t>
            </w:r>
          </w:p>
        </w:tc>
        <w:tc>
          <w:tcPr>
            <w:tcW w:w="2409" w:type="dxa"/>
            <w:vAlign w:val="top"/>
          </w:tcPr>
          <w:p w14:paraId="5AB52703">
            <w:pPr>
              <w:pStyle w:val="67"/>
              <w:spacing w:before="25" w:line="240" w:lineRule="auto"/>
              <w:ind w:left="43"/>
              <w:rPr>
                <w:rFonts w:hint="eastAsia" w:ascii="仿宋" w:hAnsi="仿宋" w:eastAsia="仿宋" w:cs="仿宋"/>
              </w:rPr>
            </w:pPr>
            <w:r>
              <w:rPr>
                <w:rFonts w:hint="eastAsia" w:ascii="仿宋" w:hAnsi="仿宋" w:eastAsia="仿宋" w:cs="仿宋"/>
                <w:spacing w:val="-2"/>
              </w:rPr>
              <w:t>中国海上丝绸之路通</w:t>
            </w:r>
          </w:p>
          <w:p w14:paraId="52DDB15A">
            <w:pPr>
              <w:pStyle w:val="67"/>
              <w:spacing w:before="11" w:line="240" w:lineRule="auto"/>
              <w:ind w:left="28" w:right="80" w:firstLine="3"/>
              <w:rPr>
                <w:rFonts w:hint="eastAsia" w:ascii="仿宋" w:hAnsi="仿宋" w:eastAsia="仿宋" w:cs="仿宋"/>
              </w:rPr>
            </w:pPr>
            <w:r>
              <w:rPr>
                <w:rFonts w:hint="eastAsia" w:ascii="仿宋" w:hAnsi="仿宋" w:eastAsia="仿宋" w:cs="仿宋"/>
              </w:rPr>
              <w:t>史：华风流芳：海外华 侨人的中华文化教育</w:t>
            </w:r>
          </w:p>
        </w:tc>
        <w:tc>
          <w:tcPr>
            <w:tcW w:w="1027" w:type="dxa"/>
            <w:vAlign w:val="top"/>
          </w:tcPr>
          <w:p w14:paraId="0663C4F3">
            <w:pPr>
              <w:pStyle w:val="67"/>
              <w:spacing w:before="287" w:line="240" w:lineRule="auto"/>
              <w:ind w:left="34"/>
              <w:rPr>
                <w:rFonts w:hint="eastAsia" w:ascii="仿宋" w:hAnsi="仿宋" w:eastAsia="仿宋" w:cs="仿宋"/>
              </w:rPr>
            </w:pPr>
            <w:r>
              <w:rPr>
                <w:rFonts w:hint="eastAsia" w:ascii="仿宋" w:hAnsi="仿宋" w:eastAsia="仿宋" w:cs="仿宋"/>
                <w:spacing w:val="-5"/>
              </w:rPr>
              <w:t>鹭江</w:t>
            </w:r>
          </w:p>
        </w:tc>
        <w:tc>
          <w:tcPr>
            <w:tcW w:w="528" w:type="dxa"/>
            <w:vAlign w:val="top"/>
          </w:tcPr>
          <w:p w14:paraId="7F124098">
            <w:pPr>
              <w:pStyle w:val="67"/>
              <w:spacing w:before="286"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4008730C">
            <w:pPr>
              <w:pStyle w:val="67"/>
              <w:spacing w:before="286"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68D1E25A">
            <w:pPr>
              <w:pStyle w:val="67"/>
              <w:spacing w:before="286" w:line="240" w:lineRule="auto"/>
              <w:ind w:left="32"/>
              <w:rPr>
                <w:rFonts w:hint="eastAsia" w:ascii="仿宋" w:hAnsi="仿宋" w:eastAsia="仿宋" w:cs="仿宋"/>
              </w:rPr>
            </w:pPr>
            <w:r>
              <w:rPr>
                <w:rFonts w:hint="eastAsia" w:ascii="仿宋" w:hAnsi="仿宋" w:eastAsia="仿宋" w:cs="仿宋"/>
              </w:rPr>
              <w:t>G125</w:t>
            </w:r>
          </w:p>
        </w:tc>
        <w:tc>
          <w:tcPr>
            <w:tcW w:w="1000" w:type="dxa"/>
            <w:vAlign w:val="top"/>
          </w:tcPr>
          <w:p w14:paraId="0F0C08C3">
            <w:pPr>
              <w:pStyle w:val="67"/>
              <w:spacing w:before="286" w:line="240" w:lineRule="auto"/>
              <w:ind w:left="45"/>
              <w:rPr>
                <w:rFonts w:hint="eastAsia" w:ascii="仿宋" w:hAnsi="仿宋" w:eastAsia="仿宋" w:cs="仿宋"/>
              </w:rPr>
            </w:pPr>
            <w:r>
              <w:rPr>
                <w:rFonts w:hint="eastAsia" w:ascii="仿宋" w:hAnsi="仿宋" w:eastAsia="仿宋" w:cs="仿宋"/>
                <w:spacing w:val="-5"/>
              </w:rPr>
              <w:t>陈支平</w:t>
            </w:r>
          </w:p>
        </w:tc>
        <w:tc>
          <w:tcPr>
            <w:tcW w:w="1574" w:type="dxa"/>
            <w:gridSpan w:val="2"/>
            <w:vAlign w:val="top"/>
          </w:tcPr>
          <w:p w14:paraId="31502D1D">
            <w:pPr>
              <w:pStyle w:val="67"/>
              <w:spacing w:before="287" w:line="240" w:lineRule="auto"/>
              <w:ind w:left="150"/>
              <w:rPr>
                <w:rFonts w:hint="eastAsia" w:ascii="仿宋" w:hAnsi="仿宋" w:eastAsia="仿宋" w:cs="仿宋"/>
              </w:rPr>
            </w:pPr>
            <w:r>
              <w:rPr>
                <w:rFonts w:hint="eastAsia" w:ascii="仿宋" w:hAnsi="仿宋" w:eastAsia="仿宋" w:cs="仿宋"/>
                <w:spacing w:val="-2"/>
              </w:rPr>
              <w:t>教育著作</w:t>
            </w:r>
          </w:p>
        </w:tc>
      </w:tr>
      <w:tr w14:paraId="45CFD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3F80AD6">
            <w:pPr>
              <w:pStyle w:val="67"/>
              <w:spacing w:before="104" w:line="240" w:lineRule="auto"/>
              <w:ind w:left="139"/>
              <w:rPr>
                <w:rFonts w:hint="eastAsia" w:ascii="仿宋" w:hAnsi="仿宋" w:eastAsia="仿宋" w:cs="仿宋"/>
              </w:rPr>
            </w:pPr>
            <w:r>
              <w:rPr>
                <w:rFonts w:hint="eastAsia" w:ascii="仿宋" w:hAnsi="仿宋" w:eastAsia="仿宋" w:cs="仿宋"/>
                <w:spacing w:val="-4"/>
              </w:rPr>
              <w:t>1286</w:t>
            </w:r>
          </w:p>
        </w:tc>
        <w:tc>
          <w:tcPr>
            <w:tcW w:w="1591" w:type="dxa"/>
            <w:vAlign w:val="top"/>
          </w:tcPr>
          <w:p w14:paraId="4F54C36A">
            <w:pPr>
              <w:pStyle w:val="67"/>
              <w:spacing w:before="104" w:line="240" w:lineRule="auto"/>
              <w:ind w:left="26"/>
              <w:rPr>
                <w:rFonts w:hint="eastAsia" w:ascii="仿宋" w:hAnsi="仿宋" w:eastAsia="仿宋" w:cs="仿宋"/>
              </w:rPr>
            </w:pPr>
            <w:r>
              <w:rPr>
                <w:rFonts w:hint="eastAsia" w:ascii="仿宋" w:hAnsi="仿宋" w:eastAsia="仿宋" w:cs="仿宋"/>
                <w:spacing w:val="1"/>
              </w:rPr>
              <w:t>9787519307523</w:t>
            </w:r>
          </w:p>
        </w:tc>
        <w:tc>
          <w:tcPr>
            <w:tcW w:w="2409" w:type="dxa"/>
            <w:vAlign w:val="top"/>
          </w:tcPr>
          <w:p w14:paraId="2D7E4C68">
            <w:pPr>
              <w:pStyle w:val="67"/>
              <w:spacing w:before="25" w:line="240" w:lineRule="auto"/>
              <w:ind w:left="55" w:right="81" w:hanging="23"/>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75648" behindDoc="0" locked="0" layoutInCell="1" allowOverlap="1">
                      <wp:simplePos x="0" y="0"/>
                      <wp:positionH relativeFrom="column">
                        <wp:posOffset>11430</wp:posOffset>
                      </wp:positionH>
                      <wp:positionV relativeFrom="paragraph">
                        <wp:posOffset>-72390</wp:posOffset>
                      </wp:positionV>
                      <wp:extent cx="413385" cy="14605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413385" cy="146050"/>
                              </a:xfrm>
                              <a:prstGeom prst="rect">
                                <a:avLst/>
                              </a:prstGeom>
                              <a:noFill/>
                              <a:ln>
                                <a:noFill/>
                              </a:ln>
                            </wps:spPr>
                            <wps:txbx>
                              <w:txbxContent>
                                <w:p w14:paraId="4096010D">
                                  <w:pPr>
                                    <w:pStyle w:val="67"/>
                                    <w:spacing w:before="19" w:line="219" w:lineRule="auto"/>
                                    <w:ind w:left="20"/>
                                  </w:pPr>
                                </w:p>
                              </w:txbxContent>
                            </wps:txbx>
                            <wps:bodyPr lIns="0" tIns="0" rIns="0" bIns="0" upright="1"/>
                          </wps:wsp>
                        </a:graphicData>
                      </a:graphic>
                    </wp:anchor>
                  </w:drawing>
                </mc:Choice>
                <mc:Fallback>
                  <w:pict>
                    <v:shape id="_x0000_s1026" o:spid="_x0000_s1026" o:spt="202" type="#_x0000_t202" style="position:absolute;left:0pt;margin-left:0.9pt;margin-top:-5.7pt;height:11.5pt;width:32.55pt;z-index:251675648;mso-width-relative:page;mso-height-relative:page;" filled="f" stroked="f" coordsize="21600,21600" o:gfxdata="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PqR7c1AAAAAcBAAAPAAAAAAAAAAEAIAAAACIAAABkcnMvZG93bnJldi54bWxQSwECFAAU&#10;AAAACACHTuJAvZHimLwBAABzAwAADgAAAAAAAAABACAAAAAjAQAAZHJzL2Uyb0RvYy54bWxQSwUG&#10;AAAAAAYABgBZAQAAUQUAAAAA&#10;">
                      <v:fill on="f" focussize="0,0"/>
                      <v:stroke on="f"/>
                      <v:imagedata o:title=""/>
                      <o:lock v:ext="edit" aspectratio="f"/>
                      <v:textbox inset="0mm,0mm,0mm,0mm">
                        <w:txbxContent>
                          <w:p w14:paraId="4096010D">
                            <w:pPr>
                              <w:pStyle w:val="67"/>
                              <w:spacing w:before="19" w:line="219" w:lineRule="auto"/>
                              <w:ind w:left="20"/>
                            </w:pPr>
                          </w:p>
                        </w:txbxContent>
                      </v:textbox>
                    </v:shape>
                  </w:pict>
                </mc:Fallback>
              </mc:AlternateContent>
            </w:r>
            <w:r>
              <w:rPr>
                <w:rFonts w:hint="eastAsia" w:ascii="仿宋" w:hAnsi="仿宋" w:eastAsia="仿宋" w:cs="仿宋"/>
                <w:spacing w:val="-1"/>
              </w:rPr>
              <w:t>外语教育中的中国文化</w:t>
            </w:r>
            <w:r>
              <w:rPr>
                <w:rFonts w:hint="eastAsia" w:ascii="仿宋" w:hAnsi="仿宋" w:eastAsia="仿宋" w:cs="仿宋"/>
                <w:spacing w:val="8"/>
              </w:rPr>
              <w:t xml:space="preserve"> </w:t>
            </w:r>
            <w:r>
              <w:rPr>
                <w:rFonts w:hint="eastAsia" w:ascii="仿宋" w:hAnsi="仿宋" w:eastAsia="仿宋" w:cs="仿宋"/>
                <w:spacing w:val="-5"/>
              </w:rPr>
              <w:t>自信培育研究</w:t>
            </w:r>
          </w:p>
        </w:tc>
        <w:tc>
          <w:tcPr>
            <w:tcW w:w="1027" w:type="dxa"/>
            <w:vAlign w:val="top"/>
          </w:tcPr>
          <w:p w14:paraId="72682F5F">
            <w:pPr>
              <w:pStyle w:val="67"/>
              <w:spacing w:before="105" w:line="240" w:lineRule="auto"/>
              <w:ind w:left="30"/>
              <w:rPr>
                <w:rFonts w:hint="eastAsia" w:ascii="仿宋" w:hAnsi="仿宋" w:eastAsia="仿宋" w:cs="仿宋"/>
              </w:rPr>
            </w:pPr>
            <w:r>
              <w:rPr>
                <w:rFonts w:hint="eastAsia" w:ascii="仿宋" w:hAnsi="仿宋" w:eastAsia="仿宋" w:cs="仿宋"/>
                <w:spacing w:val="-3"/>
              </w:rPr>
              <w:t>群言</w:t>
            </w:r>
          </w:p>
        </w:tc>
        <w:tc>
          <w:tcPr>
            <w:tcW w:w="528" w:type="dxa"/>
            <w:vAlign w:val="top"/>
          </w:tcPr>
          <w:p w14:paraId="7A2E90FF">
            <w:pPr>
              <w:pStyle w:val="67"/>
              <w:spacing w:before="104"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543D53D8">
            <w:pPr>
              <w:pStyle w:val="67"/>
              <w:spacing w:before="104" w:line="240" w:lineRule="auto"/>
              <w:ind w:left="35"/>
              <w:rPr>
                <w:rFonts w:hint="eastAsia" w:ascii="仿宋" w:hAnsi="仿宋" w:eastAsia="仿宋" w:cs="仿宋"/>
              </w:rPr>
            </w:pPr>
            <w:r>
              <w:rPr>
                <w:rFonts w:hint="eastAsia" w:ascii="仿宋" w:hAnsi="仿宋" w:eastAsia="仿宋" w:cs="仿宋"/>
              </w:rPr>
              <w:t>2022-8-1</w:t>
            </w:r>
          </w:p>
        </w:tc>
        <w:tc>
          <w:tcPr>
            <w:tcW w:w="1082" w:type="dxa"/>
            <w:vAlign w:val="top"/>
          </w:tcPr>
          <w:p w14:paraId="186DE8B9">
            <w:pPr>
              <w:pStyle w:val="67"/>
              <w:spacing w:before="104" w:line="240" w:lineRule="auto"/>
              <w:ind w:left="32"/>
              <w:rPr>
                <w:rFonts w:hint="eastAsia" w:ascii="仿宋" w:hAnsi="仿宋" w:eastAsia="仿宋" w:cs="仿宋"/>
              </w:rPr>
            </w:pPr>
            <w:r>
              <w:rPr>
                <w:rFonts w:hint="eastAsia" w:ascii="仿宋" w:hAnsi="仿宋" w:eastAsia="仿宋" w:cs="仿宋"/>
                <w:spacing w:val="-1"/>
              </w:rPr>
              <w:t>G12</w:t>
            </w:r>
          </w:p>
        </w:tc>
        <w:tc>
          <w:tcPr>
            <w:tcW w:w="1000" w:type="dxa"/>
            <w:vAlign w:val="top"/>
          </w:tcPr>
          <w:p w14:paraId="207C7C56">
            <w:pPr>
              <w:pStyle w:val="67"/>
              <w:spacing w:before="105" w:line="240" w:lineRule="auto"/>
              <w:ind w:left="38"/>
              <w:rPr>
                <w:rFonts w:hint="eastAsia" w:ascii="仿宋" w:hAnsi="仿宋" w:eastAsia="仿宋" w:cs="仿宋"/>
              </w:rPr>
            </w:pPr>
            <w:r>
              <w:rPr>
                <w:rFonts w:hint="eastAsia" w:ascii="仿宋" w:hAnsi="仿宋" w:eastAsia="仿宋" w:cs="仿宋"/>
                <w:spacing w:val="-4"/>
              </w:rPr>
              <w:t>李莉</w:t>
            </w:r>
          </w:p>
        </w:tc>
        <w:tc>
          <w:tcPr>
            <w:tcW w:w="1574" w:type="dxa"/>
            <w:gridSpan w:val="2"/>
            <w:vAlign w:val="top"/>
          </w:tcPr>
          <w:p w14:paraId="33D6FE88">
            <w:pPr>
              <w:pStyle w:val="67"/>
              <w:spacing w:before="105" w:line="240" w:lineRule="auto"/>
              <w:ind w:left="150"/>
              <w:rPr>
                <w:rFonts w:hint="eastAsia" w:ascii="仿宋" w:hAnsi="仿宋" w:eastAsia="仿宋" w:cs="仿宋"/>
              </w:rPr>
            </w:pPr>
            <w:r>
              <w:rPr>
                <w:rFonts w:hint="eastAsia" w:ascii="仿宋" w:hAnsi="仿宋" w:eastAsia="仿宋" w:cs="仿宋"/>
                <w:spacing w:val="-2"/>
              </w:rPr>
              <w:t>教育著作</w:t>
            </w:r>
          </w:p>
        </w:tc>
      </w:tr>
      <w:tr w14:paraId="4E43D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4493B7C3">
            <w:pPr>
              <w:pStyle w:val="67"/>
              <w:spacing w:before="287" w:line="240" w:lineRule="auto"/>
              <w:ind w:left="139"/>
              <w:rPr>
                <w:rFonts w:hint="eastAsia" w:ascii="仿宋" w:hAnsi="仿宋" w:eastAsia="仿宋" w:cs="仿宋"/>
              </w:rPr>
            </w:pPr>
            <w:r>
              <w:rPr>
                <w:rFonts w:hint="eastAsia" w:ascii="仿宋" w:hAnsi="仿宋" w:eastAsia="仿宋" w:cs="仿宋"/>
                <w:spacing w:val="-4"/>
              </w:rPr>
              <w:t>1287</w:t>
            </w:r>
          </w:p>
        </w:tc>
        <w:tc>
          <w:tcPr>
            <w:tcW w:w="1591" w:type="dxa"/>
            <w:vAlign w:val="top"/>
          </w:tcPr>
          <w:p w14:paraId="2A070D4B">
            <w:pPr>
              <w:pStyle w:val="67"/>
              <w:spacing w:before="287" w:line="240" w:lineRule="auto"/>
              <w:ind w:left="26"/>
              <w:rPr>
                <w:rFonts w:hint="eastAsia" w:ascii="仿宋" w:hAnsi="仿宋" w:eastAsia="仿宋" w:cs="仿宋"/>
              </w:rPr>
            </w:pPr>
            <w:r>
              <w:rPr>
                <w:rFonts w:hint="eastAsia" w:ascii="仿宋" w:hAnsi="仿宋" w:eastAsia="仿宋" w:cs="仿宋"/>
                <w:spacing w:val="1"/>
              </w:rPr>
              <w:t>9787506890397</w:t>
            </w:r>
          </w:p>
        </w:tc>
        <w:tc>
          <w:tcPr>
            <w:tcW w:w="2409" w:type="dxa"/>
            <w:vAlign w:val="top"/>
          </w:tcPr>
          <w:p w14:paraId="3316598D">
            <w:pPr>
              <w:pStyle w:val="67"/>
              <w:spacing w:before="27" w:line="240" w:lineRule="auto"/>
              <w:ind w:left="29" w:right="80" w:firstLine="3"/>
              <w:jc w:val="both"/>
              <w:rPr>
                <w:rFonts w:hint="eastAsia" w:ascii="仿宋" w:hAnsi="仿宋" w:eastAsia="仿宋" w:cs="仿宋"/>
              </w:rPr>
            </w:pPr>
            <w:r>
              <w:rPr>
                <w:rFonts w:hint="eastAsia" w:ascii="仿宋" w:hAnsi="仿宋" w:eastAsia="仿宋" w:cs="仿宋"/>
                <w:spacing w:val="-1"/>
              </w:rPr>
              <w:t>高校学术研究论著丛刊</w:t>
            </w:r>
            <w:r>
              <w:rPr>
                <w:rFonts w:hint="eastAsia" w:ascii="仿宋" w:hAnsi="仿宋" w:eastAsia="仿宋" w:cs="仿宋"/>
                <w:spacing w:val="7"/>
              </w:rPr>
              <w:t xml:space="preserve"> </w:t>
            </w:r>
            <w:r>
              <w:rPr>
                <w:rFonts w:hint="eastAsia" w:ascii="仿宋" w:hAnsi="仿宋" w:eastAsia="仿宋" w:cs="仿宋"/>
              </w:rPr>
              <w:t>·人文社科：汉语国际</w:t>
            </w:r>
            <w:r>
              <w:rPr>
                <w:rFonts w:hint="eastAsia" w:ascii="仿宋" w:hAnsi="仿宋" w:eastAsia="仿宋" w:cs="仿宋"/>
                <w:spacing w:val="2"/>
              </w:rPr>
              <w:t xml:space="preserve"> </w:t>
            </w:r>
            <w:r>
              <w:rPr>
                <w:rFonts w:hint="eastAsia" w:ascii="仿宋" w:hAnsi="仿宋" w:eastAsia="仿宋" w:cs="仿宋"/>
              </w:rPr>
              <w:t>教育与跨文化交际能力</w:t>
            </w:r>
            <w:r>
              <w:rPr>
                <w:rFonts w:hint="eastAsia" w:ascii="仿宋" w:hAnsi="仿宋" w:eastAsia="仿宋" w:cs="仿宋"/>
                <w:spacing w:val="1"/>
              </w:rPr>
              <w:t xml:space="preserve"> </w:t>
            </w:r>
            <w:r>
              <w:rPr>
                <w:rFonts w:hint="eastAsia" w:ascii="仿宋" w:hAnsi="仿宋" w:eastAsia="仿宋" w:cs="仿宋"/>
                <w:spacing w:val="-1"/>
              </w:rPr>
              <w:t>培养研究</w:t>
            </w:r>
          </w:p>
        </w:tc>
        <w:tc>
          <w:tcPr>
            <w:tcW w:w="1027" w:type="dxa"/>
            <w:vAlign w:val="top"/>
          </w:tcPr>
          <w:p w14:paraId="04187D3A">
            <w:pPr>
              <w:pStyle w:val="67"/>
              <w:spacing w:before="287" w:line="240" w:lineRule="auto"/>
              <w:ind w:left="45"/>
              <w:rPr>
                <w:rFonts w:hint="eastAsia" w:ascii="仿宋" w:hAnsi="仿宋" w:eastAsia="仿宋" w:cs="仿宋"/>
              </w:rPr>
            </w:pPr>
            <w:r>
              <w:rPr>
                <w:rFonts w:hint="eastAsia" w:ascii="仿宋" w:hAnsi="仿宋" w:eastAsia="仿宋" w:cs="仿宋"/>
                <w:spacing w:val="-5"/>
              </w:rPr>
              <w:t>中国书籍</w:t>
            </w:r>
          </w:p>
        </w:tc>
        <w:tc>
          <w:tcPr>
            <w:tcW w:w="528" w:type="dxa"/>
            <w:vAlign w:val="top"/>
          </w:tcPr>
          <w:p w14:paraId="5B2537E2">
            <w:pPr>
              <w:pStyle w:val="67"/>
              <w:spacing w:before="287" w:line="240" w:lineRule="auto"/>
              <w:ind w:left="264"/>
              <w:rPr>
                <w:rFonts w:hint="eastAsia" w:ascii="仿宋" w:hAnsi="仿宋" w:eastAsia="仿宋" w:cs="仿宋"/>
              </w:rPr>
            </w:pPr>
            <w:r>
              <w:rPr>
                <w:rFonts w:hint="eastAsia" w:ascii="仿宋" w:hAnsi="仿宋" w:eastAsia="仿宋" w:cs="仿宋"/>
              </w:rPr>
              <w:t>6</w:t>
            </w:r>
          </w:p>
        </w:tc>
        <w:tc>
          <w:tcPr>
            <w:tcW w:w="1081" w:type="dxa"/>
            <w:vAlign w:val="top"/>
          </w:tcPr>
          <w:p w14:paraId="6BA0FB2D">
            <w:pPr>
              <w:pStyle w:val="67"/>
              <w:spacing w:before="287"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65D9273D">
            <w:pPr>
              <w:pStyle w:val="67"/>
              <w:spacing w:before="287" w:line="240" w:lineRule="auto"/>
              <w:ind w:left="32"/>
              <w:rPr>
                <w:rFonts w:hint="eastAsia" w:ascii="仿宋" w:hAnsi="仿宋" w:eastAsia="仿宋" w:cs="仿宋"/>
              </w:rPr>
            </w:pPr>
            <w:r>
              <w:rPr>
                <w:rFonts w:hint="eastAsia" w:ascii="仿宋" w:hAnsi="仿宋" w:eastAsia="仿宋" w:cs="仿宋"/>
              </w:rPr>
              <w:t>G115</w:t>
            </w:r>
          </w:p>
        </w:tc>
        <w:tc>
          <w:tcPr>
            <w:tcW w:w="1000" w:type="dxa"/>
            <w:vAlign w:val="top"/>
          </w:tcPr>
          <w:p w14:paraId="10BEBB4C">
            <w:pPr>
              <w:pStyle w:val="67"/>
              <w:spacing w:before="288" w:line="240" w:lineRule="auto"/>
              <w:ind w:left="38"/>
              <w:rPr>
                <w:rFonts w:hint="eastAsia" w:ascii="仿宋" w:hAnsi="仿宋" w:eastAsia="仿宋" w:cs="仿宋"/>
              </w:rPr>
            </w:pPr>
            <w:r>
              <w:rPr>
                <w:rFonts w:hint="eastAsia" w:ascii="仿宋" w:hAnsi="仿宋" w:eastAsia="仿宋" w:cs="仿宋"/>
                <w:spacing w:val="-2"/>
              </w:rPr>
              <w:t>李晓洁</w:t>
            </w:r>
          </w:p>
        </w:tc>
        <w:tc>
          <w:tcPr>
            <w:tcW w:w="1574" w:type="dxa"/>
            <w:gridSpan w:val="2"/>
            <w:vAlign w:val="top"/>
          </w:tcPr>
          <w:p w14:paraId="1894F88D">
            <w:pPr>
              <w:pStyle w:val="67"/>
              <w:spacing w:before="288" w:line="240" w:lineRule="auto"/>
              <w:ind w:left="150"/>
              <w:rPr>
                <w:rFonts w:hint="eastAsia" w:ascii="仿宋" w:hAnsi="仿宋" w:eastAsia="仿宋" w:cs="仿宋"/>
              </w:rPr>
            </w:pPr>
            <w:r>
              <w:rPr>
                <w:rFonts w:hint="eastAsia" w:ascii="仿宋" w:hAnsi="仿宋" w:eastAsia="仿宋" w:cs="仿宋"/>
                <w:spacing w:val="-2"/>
              </w:rPr>
              <w:t>教育著作</w:t>
            </w:r>
          </w:p>
        </w:tc>
      </w:tr>
      <w:tr w14:paraId="4ACBB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79E7E893">
            <w:pPr>
              <w:pStyle w:val="67"/>
              <w:spacing w:before="288" w:line="240" w:lineRule="auto"/>
              <w:ind w:left="139"/>
              <w:rPr>
                <w:rFonts w:hint="eastAsia" w:ascii="仿宋" w:hAnsi="仿宋" w:eastAsia="仿宋" w:cs="仿宋"/>
              </w:rPr>
            </w:pPr>
            <w:r>
              <w:rPr>
                <w:rFonts w:hint="eastAsia" w:ascii="仿宋" w:hAnsi="仿宋" w:eastAsia="仿宋" w:cs="仿宋"/>
                <w:spacing w:val="-4"/>
              </w:rPr>
              <w:t>1288</w:t>
            </w:r>
          </w:p>
        </w:tc>
        <w:tc>
          <w:tcPr>
            <w:tcW w:w="1591" w:type="dxa"/>
            <w:vAlign w:val="top"/>
          </w:tcPr>
          <w:p w14:paraId="16A09E8C">
            <w:pPr>
              <w:pStyle w:val="67"/>
              <w:spacing w:before="288" w:line="240" w:lineRule="auto"/>
              <w:ind w:left="26"/>
              <w:rPr>
                <w:rFonts w:hint="eastAsia" w:ascii="仿宋" w:hAnsi="仿宋" w:eastAsia="仿宋" w:cs="仿宋"/>
              </w:rPr>
            </w:pPr>
            <w:r>
              <w:rPr>
                <w:rFonts w:hint="eastAsia" w:ascii="仿宋" w:hAnsi="仿宋" w:eastAsia="仿宋" w:cs="仿宋"/>
                <w:spacing w:val="1"/>
              </w:rPr>
              <w:t>9787567220706</w:t>
            </w:r>
          </w:p>
        </w:tc>
        <w:tc>
          <w:tcPr>
            <w:tcW w:w="2409" w:type="dxa"/>
            <w:vAlign w:val="top"/>
          </w:tcPr>
          <w:p w14:paraId="5809E892">
            <w:pPr>
              <w:pStyle w:val="67"/>
              <w:spacing w:before="27" w:line="240" w:lineRule="auto"/>
              <w:ind w:left="29" w:right="80" w:hanging="1"/>
              <w:rPr>
                <w:rFonts w:hint="eastAsia" w:ascii="仿宋" w:hAnsi="仿宋" w:eastAsia="仿宋" w:cs="仿宋"/>
              </w:rPr>
            </w:pPr>
            <w:r>
              <w:rPr>
                <w:rFonts w:hint="eastAsia" w:ascii="仿宋" w:hAnsi="仿宋" w:eastAsia="仿宋" w:cs="仿宋"/>
              </w:rPr>
              <w:t>基础教育改革与发展丛</w:t>
            </w:r>
            <w:r>
              <w:rPr>
                <w:rFonts w:hint="eastAsia" w:ascii="仿宋" w:hAnsi="仿宋" w:eastAsia="仿宋" w:cs="仿宋"/>
                <w:spacing w:val="1"/>
              </w:rPr>
              <w:t xml:space="preserve"> </w:t>
            </w:r>
            <w:r>
              <w:rPr>
                <w:rFonts w:hint="eastAsia" w:ascii="仿宋" w:hAnsi="仿宋" w:eastAsia="仿宋" w:cs="仿宋"/>
                <w:spacing w:val="-6"/>
              </w:rPr>
              <w:t>书</w:t>
            </w:r>
            <w:r>
              <w:rPr>
                <w:rFonts w:hint="eastAsia" w:ascii="仿宋" w:hAnsi="仿宋" w:eastAsia="仿宋" w:cs="仿宋"/>
                <w:spacing w:val="-19"/>
              </w:rPr>
              <w:t xml:space="preserve"> </w:t>
            </w:r>
            <w:r>
              <w:rPr>
                <w:rFonts w:hint="eastAsia" w:ascii="仿宋" w:hAnsi="仿宋" w:eastAsia="仿宋" w:cs="仿宋"/>
                <w:spacing w:val="-6"/>
              </w:rPr>
              <w:t>·第二辑：中学英语</w:t>
            </w:r>
            <w:r>
              <w:rPr>
                <w:rFonts w:hint="eastAsia" w:ascii="仿宋" w:hAnsi="仿宋" w:eastAsia="仿宋" w:cs="仿宋"/>
              </w:rPr>
              <w:t xml:space="preserve"> 教学设计与案例分析-  2019年教育部推荐</w:t>
            </w:r>
          </w:p>
        </w:tc>
        <w:tc>
          <w:tcPr>
            <w:tcW w:w="1027" w:type="dxa"/>
            <w:vAlign w:val="top"/>
          </w:tcPr>
          <w:p w14:paraId="4280176A">
            <w:pPr>
              <w:pStyle w:val="67"/>
              <w:spacing w:before="288" w:line="240" w:lineRule="auto"/>
              <w:ind w:left="34"/>
              <w:rPr>
                <w:rFonts w:hint="eastAsia" w:ascii="仿宋" w:hAnsi="仿宋" w:eastAsia="仿宋" w:cs="仿宋"/>
              </w:rPr>
            </w:pPr>
            <w:r>
              <w:rPr>
                <w:rFonts w:hint="eastAsia" w:ascii="仿宋" w:hAnsi="仿宋" w:eastAsia="仿宋" w:cs="仿宋"/>
                <w:spacing w:val="-2"/>
              </w:rPr>
              <w:t>苏州大学</w:t>
            </w:r>
          </w:p>
        </w:tc>
        <w:tc>
          <w:tcPr>
            <w:tcW w:w="528" w:type="dxa"/>
            <w:vAlign w:val="top"/>
          </w:tcPr>
          <w:p w14:paraId="01525684">
            <w:pPr>
              <w:pStyle w:val="67"/>
              <w:spacing w:before="28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05785EF">
            <w:pPr>
              <w:pStyle w:val="67"/>
              <w:spacing w:before="288" w:line="240" w:lineRule="auto"/>
              <w:ind w:left="35"/>
              <w:rPr>
                <w:rFonts w:hint="eastAsia" w:ascii="仿宋" w:hAnsi="仿宋" w:eastAsia="仿宋" w:cs="仿宋"/>
              </w:rPr>
            </w:pPr>
            <w:r>
              <w:rPr>
                <w:rFonts w:hint="eastAsia" w:ascii="仿宋" w:hAnsi="仿宋" w:eastAsia="仿宋" w:cs="仿宋"/>
              </w:rPr>
              <w:t>2017-6-1</w:t>
            </w:r>
          </w:p>
        </w:tc>
        <w:tc>
          <w:tcPr>
            <w:tcW w:w="1082" w:type="dxa"/>
            <w:vAlign w:val="top"/>
          </w:tcPr>
          <w:p w14:paraId="51115548">
            <w:pPr>
              <w:pStyle w:val="67"/>
              <w:spacing w:before="288"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0E8D2E08">
            <w:pPr>
              <w:pStyle w:val="67"/>
              <w:spacing w:before="288" w:line="240" w:lineRule="auto"/>
              <w:ind w:left="35"/>
              <w:rPr>
                <w:rFonts w:hint="eastAsia" w:ascii="仿宋" w:hAnsi="仿宋" w:eastAsia="仿宋" w:cs="仿宋"/>
              </w:rPr>
            </w:pPr>
            <w:r>
              <w:rPr>
                <w:rFonts w:hint="eastAsia" w:ascii="仿宋" w:hAnsi="仿宋" w:eastAsia="仿宋" w:cs="仿宋"/>
                <w:spacing w:val="-2"/>
              </w:rPr>
              <w:t>魏惠</w:t>
            </w:r>
          </w:p>
        </w:tc>
        <w:tc>
          <w:tcPr>
            <w:tcW w:w="1574" w:type="dxa"/>
            <w:gridSpan w:val="2"/>
            <w:vAlign w:val="top"/>
          </w:tcPr>
          <w:p w14:paraId="0F0106DE">
            <w:pPr>
              <w:pStyle w:val="67"/>
              <w:spacing w:before="188" w:line="240" w:lineRule="auto"/>
              <w:ind w:left="69"/>
              <w:rPr>
                <w:rFonts w:hint="eastAsia" w:ascii="仿宋" w:hAnsi="仿宋" w:eastAsia="仿宋" w:cs="仿宋"/>
              </w:rPr>
            </w:pPr>
            <w:r>
              <w:rPr>
                <w:rFonts w:hint="eastAsia" w:ascii="仿宋" w:hAnsi="仿宋" w:eastAsia="仿宋" w:cs="仿宋"/>
                <w:spacing w:val="-1"/>
              </w:rPr>
              <w:t>初中英语课</w:t>
            </w:r>
          </w:p>
          <w:p w14:paraId="066A5DCC">
            <w:pPr>
              <w:pStyle w:val="67"/>
              <w:spacing w:before="8" w:line="240" w:lineRule="auto"/>
              <w:ind w:left="234"/>
              <w:rPr>
                <w:rFonts w:hint="eastAsia" w:ascii="仿宋" w:hAnsi="仿宋" w:eastAsia="仿宋" w:cs="仿宋"/>
              </w:rPr>
            </w:pPr>
            <w:r>
              <w:rPr>
                <w:rFonts w:hint="eastAsia" w:ascii="仿宋" w:hAnsi="仿宋" w:eastAsia="仿宋" w:cs="仿宋"/>
                <w:spacing w:val="-3"/>
              </w:rPr>
              <w:t>外阅读</w:t>
            </w:r>
          </w:p>
        </w:tc>
      </w:tr>
      <w:tr w14:paraId="4CD0E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3B47AC7">
            <w:pPr>
              <w:pStyle w:val="67"/>
              <w:spacing w:before="106" w:line="240" w:lineRule="auto"/>
              <w:ind w:left="139"/>
              <w:rPr>
                <w:rFonts w:hint="eastAsia" w:ascii="仿宋" w:hAnsi="仿宋" w:eastAsia="仿宋" w:cs="仿宋"/>
              </w:rPr>
            </w:pPr>
            <w:r>
              <w:rPr>
                <w:rFonts w:hint="eastAsia" w:ascii="仿宋" w:hAnsi="仿宋" w:eastAsia="仿宋" w:cs="仿宋"/>
                <w:spacing w:val="-4"/>
              </w:rPr>
              <w:t>1289</w:t>
            </w:r>
          </w:p>
        </w:tc>
        <w:tc>
          <w:tcPr>
            <w:tcW w:w="1591" w:type="dxa"/>
            <w:vAlign w:val="top"/>
          </w:tcPr>
          <w:p w14:paraId="16EB2C33">
            <w:pPr>
              <w:pStyle w:val="67"/>
              <w:spacing w:before="106" w:line="240" w:lineRule="auto"/>
              <w:ind w:left="26"/>
              <w:rPr>
                <w:rFonts w:hint="eastAsia" w:ascii="仿宋" w:hAnsi="仿宋" w:eastAsia="仿宋" w:cs="仿宋"/>
              </w:rPr>
            </w:pPr>
            <w:r>
              <w:rPr>
                <w:rFonts w:hint="eastAsia" w:ascii="仿宋" w:hAnsi="仿宋" w:eastAsia="仿宋" w:cs="仿宋"/>
                <w:spacing w:val="1"/>
              </w:rPr>
              <w:t>9787511062345</w:t>
            </w:r>
          </w:p>
        </w:tc>
        <w:tc>
          <w:tcPr>
            <w:tcW w:w="2409" w:type="dxa"/>
            <w:vAlign w:val="top"/>
          </w:tcPr>
          <w:p w14:paraId="0B1E34DB">
            <w:pPr>
              <w:pStyle w:val="67"/>
              <w:spacing w:before="28" w:line="240" w:lineRule="auto"/>
              <w:ind w:left="38" w:right="81" w:hanging="8"/>
              <w:rPr>
                <w:rFonts w:hint="eastAsia" w:ascii="仿宋" w:hAnsi="仿宋" w:eastAsia="仿宋" w:cs="仿宋"/>
              </w:rPr>
            </w:pPr>
            <w:r>
              <w:rPr>
                <w:rFonts w:hint="eastAsia" w:ascii="仿宋" w:hAnsi="仿宋" w:eastAsia="仿宋" w:cs="仿宋"/>
              </w:rPr>
              <w:t xml:space="preserve">无敌中学英语语法大全 </w:t>
            </w:r>
            <w:r>
              <w:rPr>
                <w:rFonts w:hint="eastAsia" w:ascii="仿宋" w:hAnsi="仿宋" w:eastAsia="仿宋" w:cs="仿宋"/>
                <w:spacing w:val="-3"/>
              </w:rPr>
              <w:t>（附练习题）</w:t>
            </w:r>
          </w:p>
        </w:tc>
        <w:tc>
          <w:tcPr>
            <w:tcW w:w="1027" w:type="dxa"/>
            <w:vAlign w:val="top"/>
          </w:tcPr>
          <w:p w14:paraId="3A301B13">
            <w:pPr>
              <w:pStyle w:val="67"/>
              <w:spacing w:before="107" w:line="240" w:lineRule="auto"/>
              <w:ind w:left="30"/>
              <w:rPr>
                <w:rFonts w:hint="eastAsia" w:ascii="仿宋" w:hAnsi="仿宋" w:eastAsia="仿宋" w:cs="仿宋"/>
              </w:rPr>
            </w:pPr>
            <w:r>
              <w:rPr>
                <w:rFonts w:hint="eastAsia" w:ascii="仿宋" w:hAnsi="仿宋" w:eastAsia="仿宋" w:cs="仿宋"/>
                <w:spacing w:val="-3"/>
              </w:rPr>
              <w:t>海豚</w:t>
            </w:r>
          </w:p>
        </w:tc>
        <w:tc>
          <w:tcPr>
            <w:tcW w:w="528" w:type="dxa"/>
            <w:vAlign w:val="top"/>
          </w:tcPr>
          <w:p w14:paraId="723A0734">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1D72F6F">
            <w:pPr>
              <w:pStyle w:val="67"/>
              <w:spacing w:before="106"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39ADCAEE">
            <w:pPr>
              <w:pStyle w:val="67"/>
              <w:spacing w:before="106"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66BD42E1">
            <w:pPr>
              <w:pStyle w:val="67"/>
              <w:spacing w:before="106" w:line="240" w:lineRule="auto"/>
              <w:ind w:left="37"/>
              <w:rPr>
                <w:rFonts w:hint="eastAsia" w:ascii="仿宋" w:hAnsi="仿宋" w:eastAsia="仿宋" w:cs="仿宋"/>
              </w:rPr>
            </w:pPr>
            <w:r>
              <w:rPr>
                <w:rFonts w:hint="eastAsia" w:ascii="仿宋" w:hAnsi="仿宋" w:eastAsia="仿宋" w:cs="仿宋"/>
                <w:spacing w:val="-3"/>
              </w:rPr>
              <w:t>孙锋</w:t>
            </w:r>
          </w:p>
        </w:tc>
        <w:tc>
          <w:tcPr>
            <w:tcW w:w="1574" w:type="dxa"/>
            <w:gridSpan w:val="2"/>
            <w:vAlign w:val="top"/>
          </w:tcPr>
          <w:p w14:paraId="4EC43899">
            <w:pPr>
              <w:pStyle w:val="67"/>
              <w:spacing w:before="28" w:line="240" w:lineRule="auto"/>
              <w:ind w:left="69"/>
              <w:rPr>
                <w:rFonts w:hint="eastAsia" w:ascii="仿宋" w:hAnsi="仿宋" w:eastAsia="仿宋" w:cs="仿宋"/>
                <w:sz w:val="22"/>
                <w:szCs w:val="22"/>
              </w:rPr>
            </w:pPr>
            <w:r>
              <w:rPr>
                <w:rFonts w:hint="eastAsia" w:ascii="仿宋" w:hAnsi="仿宋" w:eastAsia="仿宋" w:cs="仿宋"/>
                <w:spacing w:val="-1"/>
                <w:sz w:val="22"/>
                <w:szCs w:val="22"/>
              </w:rPr>
              <w:t>初中英语课</w:t>
            </w:r>
          </w:p>
          <w:p w14:paraId="00BB27A7">
            <w:pPr>
              <w:pStyle w:val="67"/>
              <w:spacing w:before="10" w:line="240" w:lineRule="auto"/>
              <w:ind w:left="234"/>
              <w:rPr>
                <w:rFonts w:hint="eastAsia" w:ascii="仿宋" w:hAnsi="仿宋" w:eastAsia="仿宋" w:cs="仿宋"/>
                <w:sz w:val="10"/>
                <w:szCs w:val="10"/>
              </w:rPr>
            </w:pPr>
            <w:r>
              <w:rPr>
                <w:rFonts w:hint="eastAsia" w:ascii="仿宋" w:hAnsi="仿宋" w:eastAsia="仿宋" w:cs="仿宋"/>
                <w:sz w:val="22"/>
                <w:szCs w:val="22"/>
              </w:rPr>
              <w:t>外阅读</w:t>
            </w:r>
          </w:p>
        </w:tc>
      </w:tr>
      <w:tr w14:paraId="71C61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C773CC4">
            <w:pPr>
              <w:pStyle w:val="67"/>
              <w:spacing w:before="198" w:line="240" w:lineRule="auto"/>
              <w:ind w:left="139"/>
              <w:rPr>
                <w:rFonts w:hint="eastAsia" w:ascii="仿宋" w:hAnsi="仿宋" w:eastAsia="仿宋" w:cs="仿宋"/>
              </w:rPr>
            </w:pPr>
            <w:r>
              <w:rPr>
                <w:rFonts w:hint="eastAsia" w:ascii="仿宋" w:hAnsi="仿宋" w:eastAsia="仿宋" w:cs="仿宋"/>
                <w:spacing w:val="-4"/>
              </w:rPr>
              <w:t>1290</w:t>
            </w:r>
          </w:p>
        </w:tc>
        <w:tc>
          <w:tcPr>
            <w:tcW w:w="1591" w:type="dxa"/>
            <w:vAlign w:val="top"/>
          </w:tcPr>
          <w:p w14:paraId="5A9CFF81">
            <w:pPr>
              <w:pStyle w:val="67"/>
              <w:spacing w:before="198" w:line="240" w:lineRule="auto"/>
              <w:ind w:left="26"/>
              <w:rPr>
                <w:rFonts w:hint="eastAsia" w:ascii="仿宋" w:hAnsi="仿宋" w:eastAsia="仿宋" w:cs="仿宋"/>
              </w:rPr>
            </w:pPr>
            <w:r>
              <w:rPr>
                <w:rFonts w:hint="eastAsia" w:ascii="仿宋" w:hAnsi="仿宋" w:eastAsia="仿宋" w:cs="仿宋"/>
                <w:spacing w:val="1"/>
              </w:rPr>
              <w:t>9787518071951</w:t>
            </w:r>
          </w:p>
        </w:tc>
        <w:tc>
          <w:tcPr>
            <w:tcW w:w="2409" w:type="dxa"/>
            <w:vAlign w:val="top"/>
          </w:tcPr>
          <w:p w14:paraId="35266539">
            <w:pPr>
              <w:pStyle w:val="67"/>
              <w:spacing w:before="28" w:line="240" w:lineRule="auto"/>
              <w:ind w:left="30" w:right="81" w:hanging="1"/>
              <w:rPr>
                <w:rFonts w:hint="eastAsia" w:ascii="仿宋" w:hAnsi="仿宋" w:eastAsia="仿宋" w:cs="仿宋"/>
              </w:rPr>
            </w:pPr>
            <w:r>
              <w:rPr>
                <w:rFonts w:hint="eastAsia" w:ascii="仿宋" w:hAnsi="仿宋" w:eastAsia="仿宋" w:cs="仿宋"/>
              </w:rPr>
              <w:t>感动世界的文字英语小</w:t>
            </w:r>
            <w:r>
              <w:rPr>
                <w:rFonts w:hint="eastAsia" w:ascii="仿宋" w:hAnsi="仿宋" w:eastAsia="仿宋" w:cs="仿宋"/>
                <w:spacing w:val="1"/>
              </w:rPr>
              <w:t xml:space="preserve"> </w:t>
            </w:r>
            <w:r>
              <w:rPr>
                <w:rFonts w:hint="eastAsia" w:ascii="仿宋" w:hAnsi="仿宋" w:eastAsia="仿宋" w:cs="仿宋"/>
                <w:spacing w:val="-1"/>
              </w:rPr>
              <w:t>故事大全集提高篇（青少版）</w:t>
            </w:r>
          </w:p>
          <w:p w14:paraId="530D5787">
            <w:pPr>
              <w:pStyle w:val="67"/>
              <w:spacing w:line="240" w:lineRule="auto"/>
              <w:ind w:left="38"/>
              <w:rPr>
                <w:rFonts w:hint="eastAsia" w:ascii="仿宋" w:hAnsi="仿宋" w:eastAsia="仿宋" w:cs="仿宋"/>
                <w:sz w:val="8"/>
                <w:szCs w:val="8"/>
              </w:rPr>
            </w:pPr>
          </w:p>
        </w:tc>
        <w:tc>
          <w:tcPr>
            <w:tcW w:w="1027" w:type="dxa"/>
            <w:vAlign w:val="top"/>
          </w:tcPr>
          <w:p w14:paraId="3A6C46AB">
            <w:pPr>
              <w:pStyle w:val="67"/>
              <w:spacing w:before="97"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772EB128">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4C589C1">
            <w:pPr>
              <w:pStyle w:val="67"/>
              <w:spacing w:before="198" w:line="240" w:lineRule="auto"/>
              <w:ind w:left="35"/>
              <w:rPr>
                <w:rFonts w:hint="eastAsia" w:ascii="仿宋" w:hAnsi="仿宋" w:eastAsia="仿宋" w:cs="仿宋"/>
              </w:rPr>
            </w:pPr>
            <w:r>
              <w:rPr>
                <w:rFonts w:hint="eastAsia" w:ascii="仿宋" w:hAnsi="仿宋" w:eastAsia="仿宋" w:cs="仿宋"/>
              </w:rPr>
              <w:t>2020-7-1</w:t>
            </w:r>
          </w:p>
        </w:tc>
        <w:tc>
          <w:tcPr>
            <w:tcW w:w="1082" w:type="dxa"/>
            <w:vAlign w:val="top"/>
          </w:tcPr>
          <w:p w14:paraId="1FD5507E">
            <w:pPr>
              <w:pStyle w:val="67"/>
              <w:spacing w:before="199" w:line="240" w:lineRule="auto"/>
              <w:ind w:left="31"/>
              <w:rPr>
                <w:rFonts w:hint="eastAsia" w:ascii="仿宋" w:hAnsi="仿宋" w:eastAsia="仿宋" w:cs="仿宋"/>
              </w:rPr>
            </w:pPr>
            <w:r>
              <w:rPr>
                <w:rFonts w:hint="eastAsia" w:ascii="仿宋" w:hAnsi="仿宋" w:eastAsia="仿宋" w:cs="仿宋"/>
                <w:spacing w:val="3"/>
              </w:rPr>
              <w:t>H319.4；1</w:t>
            </w:r>
          </w:p>
        </w:tc>
        <w:tc>
          <w:tcPr>
            <w:tcW w:w="1000" w:type="dxa"/>
            <w:vAlign w:val="top"/>
          </w:tcPr>
          <w:p w14:paraId="1DD0CDE5">
            <w:pPr>
              <w:pStyle w:val="67"/>
              <w:spacing w:before="199" w:line="240" w:lineRule="auto"/>
              <w:ind w:left="38"/>
              <w:rPr>
                <w:rFonts w:hint="eastAsia" w:ascii="仿宋" w:hAnsi="仿宋" w:eastAsia="仿宋" w:cs="仿宋"/>
              </w:rPr>
            </w:pPr>
            <w:r>
              <w:rPr>
                <w:rFonts w:hint="eastAsia" w:ascii="仿宋" w:hAnsi="仿宋" w:eastAsia="仿宋" w:cs="仿宋"/>
                <w:spacing w:val="-2"/>
              </w:rPr>
              <w:t>上人外语</w:t>
            </w:r>
          </w:p>
        </w:tc>
        <w:tc>
          <w:tcPr>
            <w:tcW w:w="1574" w:type="dxa"/>
            <w:gridSpan w:val="2"/>
            <w:vAlign w:val="top"/>
          </w:tcPr>
          <w:p w14:paraId="0C563D22">
            <w:pPr>
              <w:pStyle w:val="67"/>
              <w:spacing w:before="98" w:line="240" w:lineRule="auto"/>
              <w:ind w:left="69"/>
              <w:rPr>
                <w:rFonts w:hint="eastAsia" w:ascii="仿宋" w:hAnsi="仿宋" w:eastAsia="仿宋" w:cs="仿宋"/>
              </w:rPr>
            </w:pPr>
            <w:r>
              <w:rPr>
                <w:rFonts w:hint="eastAsia" w:ascii="仿宋" w:hAnsi="仿宋" w:eastAsia="仿宋" w:cs="仿宋"/>
                <w:spacing w:val="-1"/>
              </w:rPr>
              <w:t>初中英语课</w:t>
            </w:r>
          </w:p>
          <w:p w14:paraId="5922766B">
            <w:pPr>
              <w:pStyle w:val="67"/>
              <w:spacing w:before="11" w:line="240" w:lineRule="auto"/>
              <w:ind w:left="234"/>
              <w:rPr>
                <w:rFonts w:hint="eastAsia" w:ascii="仿宋" w:hAnsi="仿宋" w:eastAsia="仿宋" w:cs="仿宋"/>
              </w:rPr>
            </w:pPr>
            <w:r>
              <w:rPr>
                <w:rFonts w:hint="eastAsia" w:ascii="仿宋" w:hAnsi="仿宋" w:eastAsia="仿宋" w:cs="仿宋"/>
                <w:spacing w:val="-3"/>
              </w:rPr>
              <w:t>外阅读</w:t>
            </w:r>
          </w:p>
        </w:tc>
      </w:tr>
      <w:tr w14:paraId="507BD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8DC05DF">
            <w:pPr>
              <w:pStyle w:val="67"/>
              <w:spacing w:before="198" w:line="240" w:lineRule="auto"/>
              <w:ind w:left="139"/>
              <w:rPr>
                <w:rFonts w:hint="eastAsia" w:ascii="仿宋" w:hAnsi="仿宋" w:eastAsia="仿宋" w:cs="仿宋"/>
              </w:rPr>
            </w:pPr>
            <w:r>
              <w:rPr>
                <w:rFonts w:hint="eastAsia" w:ascii="仿宋" w:hAnsi="仿宋" w:eastAsia="仿宋" w:cs="仿宋"/>
                <w:spacing w:val="-4"/>
              </w:rPr>
              <w:t>1291</w:t>
            </w:r>
          </w:p>
        </w:tc>
        <w:tc>
          <w:tcPr>
            <w:tcW w:w="1591" w:type="dxa"/>
            <w:vAlign w:val="top"/>
          </w:tcPr>
          <w:p w14:paraId="3BCA5C01">
            <w:pPr>
              <w:pStyle w:val="67"/>
              <w:spacing w:before="198" w:line="240" w:lineRule="auto"/>
              <w:ind w:left="26"/>
              <w:rPr>
                <w:rFonts w:hint="eastAsia" w:ascii="仿宋" w:hAnsi="仿宋" w:eastAsia="仿宋" w:cs="仿宋"/>
              </w:rPr>
            </w:pPr>
            <w:r>
              <w:rPr>
                <w:rFonts w:hint="eastAsia" w:ascii="仿宋" w:hAnsi="仿宋" w:eastAsia="仿宋" w:cs="仿宋"/>
                <w:spacing w:val="1"/>
              </w:rPr>
              <w:t>9787518075652</w:t>
            </w:r>
          </w:p>
        </w:tc>
        <w:tc>
          <w:tcPr>
            <w:tcW w:w="2409" w:type="dxa"/>
            <w:vAlign w:val="top"/>
          </w:tcPr>
          <w:p w14:paraId="52C111F2">
            <w:pPr>
              <w:pStyle w:val="67"/>
              <w:spacing w:before="28" w:line="240" w:lineRule="auto"/>
              <w:ind w:left="28" w:right="160"/>
              <w:jc w:val="both"/>
              <w:rPr>
                <w:rFonts w:hint="eastAsia" w:ascii="仿宋" w:hAnsi="仿宋" w:eastAsia="仿宋" w:cs="仿宋"/>
              </w:rPr>
            </w:pPr>
            <w:r>
              <w:rPr>
                <w:rFonts w:hint="eastAsia" w:ascii="仿宋" w:hAnsi="仿宋" w:eastAsia="仿宋" w:cs="仿宋"/>
              </w:rPr>
              <w:t>感动世界的文字： 英</w:t>
            </w:r>
            <w:r>
              <w:rPr>
                <w:rFonts w:hint="eastAsia" w:ascii="仿宋" w:hAnsi="仿宋" w:eastAsia="仿宋" w:cs="仿宋"/>
                <w:spacing w:val="2"/>
              </w:rPr>
              <w:t xml:space="preserve"> </w:t>
            </w:r>
            <w:r>
              <w:rPr>
                <w:rFonts w:hint="eastAsia" w:ascii="仿宋" w:hAnsi="仿宋" w:eastAsia="仿宋" w:cs="仿宋"/>
              </w:rPr>
              <w:t>语小故事大全集 青少</w:t>
            </w:r>
            <w:r>
              <w:rPr>
                <w:rFonts w:hint="eastAsia" w:ascii="仿宋" w:hAnsi="仿宋" w:eastAsia="仿宋" w:cs="仿宋"/>
                <w:spacing w:val="2"/>
              </w:rPr>
              <w:t xml:space="preserve"> </w:t>
            </w:r>
            <w:r>
              <w:rPr>
                <w:rFonts w:hint="eastAsia" w:ascii="仿宋" w:hAnsi="仿宋" w:eastAsia="仿宋" w:cs="仿宋"/>
              </w:rPr>
              <w:t>版 （入门篇）</w:t>
            </w:r>
          </w:p>
        </w:tc>
        <w:tc>
          <w:tcPr>
            <w:tcW w:w="1027" w:type="dxa"/>
            <w:vAlign w:val="top"/>
          </w:tcPr>
          <w:p w14:paraId="1B2E3675">
            <w:pPr>
              <w:pStyle w:val="67"/>
              <w:spacing w:before="99"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35996D85">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67466FD">
            <w:pPr>
              <w:pStyle w:val="67"/>
              <w:spacing w:before="198" w:line="240" w:lineRule="auto"/>
              <w:ind w:left="35"/>
              <w:rPr>
                <w:rFonts w:hint="eastAsia" w:ascii="仿宋" w:hAnsi="仿宋" w:eastAsia="仿宋" w:cs="仿宋"/>
              </w:rPr>
            </w:pPr>
            <w:r>
              <w:rPr>
                <w:rFonts w:hint="eastAsia" w:ascii="仿宋" w:hAnsi="仿宋" w:eastAsia="仿宋" w:cs="仿宋"/>
              </w:rPr>
              <w:t>2020-8-1</w:t>
            </w:r>
          </w:p>
        </w:tc>
        <w:tc>
          <w:tcPr>
            <w:tcW w:w="1082" w:type="dxa"/>
            <w:vAlign w:val="top"/>
          </w:tcPr>
          <w:p w14:paraId="2C673F10">
            <w:pPr>
              <w:pStyle w:val="67"/>
              <w:spacing w:before="198" w:line="240" w:lineRule="auto"/>
              <w:ind w:left="31"/>
              <w:rPr>
                <w:rFonts w:hint="eastAsia" w:ascii="仿宋" w:hAnsi="仿宋" w:eastAsia="仿宋" w:cs="仿宋"/>
              </w:rPr>
            </w:pPr>
            <w:r>
              <w:rPr>
                <w:rFonts w:hint="eastAsia" w:ascii="仿宋" w:hAnsi="仿宋" w:eastAsia="仿宋" w:cs="仿宋"/>
                <w:spacing w:val="-1"/>
              </w:rPr>
              <w:t>H319.4</w:t>
            </w:r>
            <w:r>
              <w:rPr>
                <w:rFonts w:hint="eastAsia" w:ascii="仿宋" w:hAnsi="仿宋" w:eastAsia="仿宋" w:cs="仿宋"/>
                <w:spacing w:val="-44"/>
              </w:rPr>
              <w:t xml:space="preserve"> </w:t>
            </w:r>
            <w:r>
              <w:rPr>
                <w:rFonts w:hint="eastAsia" w:ascii="仿宋" w:hAnsi="仿宋" w:eastAsia="仿宋" w:cs="仿宋"/>
                <w:spacing w:val="-1"/>
              </w:rPr>
              <w:t>:1</w:t>
            </w:r>
          </w:p>
        </w:tc>
        <w:tc>
          <w:tcPr>
            <w:tcW w:w="1000" w:type="dxa"/>
            <w:vAlign w:val="top"/>
          </w:tcPr>
          <w:p w14:paraId="1694DBBD">
            <w:pPr>
              <w:pStyle w:val="67"/>
              <w:spacing w:before="199" w:line="240" w:lineRule="auto"/>
              <w:ind w:left="41"/>
              <w:rPr>
                <w:rFonts w:hint="eastAsia" w:ascii="仿宋" w:hAnsi="仿宋" w:eastAsia="仿宋" w:cs="仿宋"/>
              </w:rPr>
            </w:pPr>
            <w:r>
              <w:rPr>
                <w:rFonts w:hint="eastAsia" w:ascii="仿宋" w:hAnsi="仿宋" w:eastAsia="仿宋" w:cs="仿宋"/>
                <w:spacing w:val="-3"/>
              </w:rPr>
              <w:t>高振忠</w:t>
            </w:r>
          </w:p>
        </w:tc>
        <w:tc>
          <w:tcPr>
            <w:tcW w:w="1574" w:type="dxa"/>
            <w:gridSpan w:val="2"/>
            <w:vAlign w:val="top"/>
          </w:tcPr>
          <w:p w14:paraId="5BDB6391">
            <w:pPr>
              <w:pStyle w:val="67"/>
              <w:spacing w:before="99" w:line="240" w:lineRule="auto"/>
              <w:ind w:left="69"/>
              <w:rPr>
                <w:rFonts w:hint="eastAsia" w:ascii="仿宋" w:hAnsi="仿宋" w:eastAsia="仿宋" w:cs="仿宋"/>
              </w:rPr>
            </w:pPr>
            <w:r>
              <w:rPr>
                <w:rFonts w:hint="eastAsia" w:ascii="仿宋" w:hAnsi="仿宋" w:eastAsia="仿宋" w:cs="仿宋"/>
                <w:spacing w:val="-1"/>
              </w:rPr>
              <w:t>初中英语课</w:t>
            </w:r>
          </w:p>
          <w:p w14:paraId="1CC318EA">
            <w:pPr>
              <w:pStyle w:val="67"/>
              <w:spacing w:before="10" w:line="240" w:lineRule="auto"/>
              <w:ind w:left="234"/>
              <w:rPr>
                <w:rFonts w:hint="eastAsia" w:ascii="仿宋" w:hAnsi="仿宋" w:eastAsia="仿宋" w:cs="仿宋"/>
              </w:rPr>
            </w:pPr>
            <w:r>
              <w:rPr>
                <w:rFonts w:hint="eastAsia" w:ascii="仿宋" w:hAnsi="仿宋" w:eastAsia="仿宋" w:cs="仿宋"/>
                <w:spacing w:val="-3"/>
              </w:rPr>
              <w:t>外阅读</w:t>
            </w:r>
          </w:p>
        </w:tc>
      </w:tr>
      <w:tr w14:paraId="5146B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8C7F984">
            <w:pPr>
              <w:pStyle w:val="67"/>
              <w:spacing w:before="108" w:line="240" w:lineRule="auto"/>
              <w:ind w:left="139"/>
              <w:rPr>
                <w:rFonts w:hint="eastAsia" w:ascii="仿宋" w:hAnsi="仿宋" w:eastAsia="仿宋" w:cs="仿宋"/>
              </w:rPr>
            </w:pPr>
            <w:r>
              <w:rPr>
                <w:rFonts w:hint="eastAsia" w:ascii="仿宋" w:hAnsi="仿宋" w:eastAsia="仿宋" w:cs="仿宋"/>
                <w:spacing w:val="-4"/>
              </w:rPr>
              <w:t>1292</w:t>
            </w:r>
          </w:p>
        </w:tc>
        <w:tc>
          <w:tcPr>
            <w:tcW w:w="1591" w:type="dxa"/>
            <w:vAlign w:val="top"/>
          </w:tcPr>
          <w:p w14:paraId="7DEB9124">
            <w:pPr>
              <w:pStyle w:val="67"/>
              <w:spacing w:before="108" w:line="240" w:lineRule="auto"/>
              <w:ind w:left="26"/>
              <w:rPr>
                <w:rFonts w:hint="eastAsia" w:ascii="仿宋" w:hAnsi="仿宋" w:eastAsia="仿宋" w:cs="仿宋"/>
              </w:rPr>
            </w:pPr>
            <w:r>
              <w:rPr>
                <w:rFonts w:hint="eastAsia" w:ascii="仿宋" w:hAnsi="仿宋" w:eastAsia="仿宋" w:cs="仿宋"/>
                <w:spacing w:val="1"/>
              </w:rPr>
              <w:t>9787571345792</w:t>
            </w:r>
          </w:p>
        </w:tc>
        <w:tc>
          <w:tcPr>
            <w:tcW w:w="2409" w:type="dxa"/>
            <w:vAlign w:val="top"/>
          </w:tcPr>
          <w:p w14:paraId="768760AB">
            <w:pPr>
              <w:pStyle w:val="67"/>
              <w:spacing w:before="109" w:line="240" w:lineRule="auto"/>
              <w:ind w:left="29"/>
              <w:rPr>
                <w:rFonts w:hint="eastAsia" w:ascii="仿宋" w:hAnsi="仿宋" w:eastAsia="仿宋" w:cs="仿宋"/>
              </w:rPr>
            </w:pPr>
            <w:r>
              <w:rPr>
                <w:rFonts w:hint="eastAsia" w:ascii="仿宋" w:hAnsi="仿宋" w:eastAsia="仿宋" w:cs="仿宋"/>
              </w:rPr>
              <w:t>新编英语语法分解大全</w:t>
            </w:r>
          </w:p>
        </w:tc>
        <w:tc>
          <w:tcPr>
            <w:tcW w:w="1027" w:type="dxa"/>
            <w:vAlign w:val="top"/>
          </w:tcPr>
          <w:p w14:paraId="564850EE">
            <w:pPr>
              <w:pStyle w:val="67"/>
              <w:spacing w:before="28" w:line="240" w:lineRule="auto"/>
              <w:ind w:left="33" w:right="136" w:hanging="2"/>
              <w:rPr>
                <w:rFonts w:hint="eastAsia" w:ascii="仿宋" w:hAnsi="仿宋" w:eastAsia="仿宋" w:cs="仿宋"/>
              </w:rPr>
            </w:pPr>
            <w:r>
              <w:rPr>
                <w:rFonts w:hint="eastAsia" w:ascii="仿宋" w:hAnsi="仿宋" w:eastAsia="仿宋" w:cs="仿宋"/>
                <w:spacing w:val="-1"/>
              </w:rPr>
              <w:t>江苏凤凰科</w:t>
            </w:r>
            <w:r>
              <w:rPr>
                <w:rFonts w:hint="eastAsia" w:ascii="仿宋" w:hAnsi="仿宋" w:eastAsia="仿宋" w:cs="仿宋"/>
                <w:spacing w:val="1"/>
              </w:rPr>
              <w:t xml:space="preserve"> </w:t>
            </w:r>
            <w:r>
              <w:rPr>
                <w:rFonts w:hint="eastAsia" w:ascii="仿宋" w:hAnsi="仿宋" w:eastAsia="仿宋" w:cs="仿宋"/>
                <w:spacing w:val="-3"/>
              </w:rPr>
              <w:t>学技术</w:t>
            </w:r>
          </w:p>
        </w:tc>
        <w:tc>
          <w:tcPr>
            <w:tcW w:w="528" w:type="dxa"/>
            <w:vAlign w:val="top"/>
          </w:tcPr>
          <w:p w14:paraId="0EF61FB2">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1CE50C4">
            <w:pPr>
              <w:pStyle w:val="67"/>
              <w:spacing w:before="108"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3DC8F8CD">
            <w:pPr>
              <w:pStyle w:val="67"/>
              <w:spacing w:before="108" w:line="240" w:lineRule="auto"/>
              <w:ind w:left="31"/>
              <w:rPr>
                <w:rFonts w:hint="eastAsia" w:ascii="仿宋" w:hAnsi="仿宋" w:eastAsia="仿宋" w:cs="仿宋"/>
              </w:rPr>
            </w:pPr>
            <w:r>
              <w:rPr>
                <w:rFonts w:hint="eastAsia" w:ascii="仿宋" w:hAnsi="仿宋" w:eastAsia="仿宋" w:cs="仿宋"/>
              </w:rPr>
              <w:t>H314</w:t>
            </w:r>
          </w:p>
        </w:tc>
        <w:tc>
          <w:tcPr>
            <w:tcW w:w="1000" w:type="dxa"/>
            <w:vAlign w:val="top"/>
          </w:tcPr>
          <w:p w14:paraId="6567F1CA">
            <w:pPr>
              <w:pStyle w:val="67"/>
              <w:spacing w:before="109" w:line="240" w:lineRule="auto"/>
              <w:ind w:left="41"/>
              <w:rPr>
                <w:rFonts w:hint="eastAsia" w:ascii="仿宋" w:hAnsi="仿宋" w:eastAsia="仿宋" w:cs="仿宋"/>
              </w:rPr>
            </w:pPr>
            <w:r>
              <w:rPr>
                <w:rFonts w:hint="eastAsia" w:ascii="仿宋" w:hAnsi="仿宋" w:eastAsia="仿宋" w:cs="仿宋"/>
                <w:spacing w:val="-4"/>
              </w:rPr>
              <w:t>尹尚远</w:t>
            </w:r>
          </w:p>
        </w:tc>
        <w:tc>
          <w:tcPr>
            <w:tcW w:w="1574" w:type="dxa"/>
            <w:gridSpan w:val="2"/>
            <w:vAlign w:val="top"/>
          </w:tcPr>
          <w:p w14:paraId="03BBAD49">
            <w:pPr>
              <w:pStyle w:val="67"/>
              <w:spacing w:before="29" w:line="240" w:lineRule="auto"/>
              <w:ind w:left="69"/>
              <w:rPr>
                <w:rFonts w:hint="eastAsia" w:ascii="仿宋" w:hAnsi="仿宋" w:eastAsia="仿宋" w:cs="仿宋"/>
              </w:rPr>
            </w:pPr>
            <w:r>
              <w:rPr>
                <w:rFonts w:hint="eastAsia" w:ascii="仿宋" w:hAnsi="仿宋" w:eastAsia="仿宋" w:cs="仿宋"/>
                <w:spacing w:val="-1"/>
              </w:rPr>
              <w:t>初中英语课</w:t>
            </w:r>
          </w:p>
          <w:p w14:paraId="151CF71A">
            <w:pPr>
              <w:pStyle w:val="67"/>
              <w:spacing w:before="11"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6538C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3B24E14">
            <w:pPr>
              <w:pStyle w:val="67"/>
              <w:spacing w:before="109" w:line="240" w:lineRule="auto"/>
              <w:ind w:left="139"/>
              <w:rPr>
                <w:rFonts w:hint="eastAsia" w:ascii="仿宋" w:hAnsi="仿宋" w:eastAsia="仿宋" w:cs="仿宋"/>
              </w:rPr>
            </w:pPr>
            <w:r>
              <w:rPr>
                <w:rFonts w:hint="eastAsia" w:ascii="仿宋" w:hAnsi="仿宋" w:eastAsia="仿宋" w:cs="仿宋"/>
                <w:spacing w:val="-4"/>
              </w:rPr>
              <w:t>1293</w:t>
            </w:r>
          </w:p>
        </w:tc>
        <w:tc>
          <w:tcPr>
            <w:tcW w:w="1591" w:type="dxa"/>
            <w:vAlign w:val="top"/>
          </w:tcPr>
          <w:p w14:paraId="6DD837B1">
            <w:pPr>
              <w:pStyle w:val="67"/>
              <w:spacing w:before="109" w:line="240" w:lineRule="auto"/>
              <w:ind w:left="26"/>
              <w:rPr>
                <w:rFonts w:hint="eastAsia" w:ascii="仿宋" w:hAnsi="仿宋" w:eastAsia="仿宋" w:cs="仿宋"/>
              </w:rPr>
            </w:pPr>
            <w:r>
              <w:rPr>
                <w:rFonts w:hint="eastAsia" w:ascii="仿宋" w:hAnsi="仿宋" w:eastAsia="仿宋" w:cs="仿宋"/>
                <w:spacing w:val="1"/>
              </w:rPr>
              <w:t>9787523408865</w:t>
            </w:r>
          </w:p>
        </w:tc>
        <w:tc>
          <w:tcPr>
            <w:tcW w:w="2409" w:type="dxa"/>
            <w:vAlign w:val="top"/>
          </w:tcPr>
          <w:p w14:paraId="434F7920">
            <w:pPr>
              <w:pStyle w:val="67"/>
              <w:spacing w:before="109" w:line="240" w:lineRule="auto"/>
              <w:ind w:left="28"/>
              <w:rPr>
                <w:rFonts w:hint="eastAsia" w:ascii="仿宋" w:hAnsi="仿宋" w:eastAsia="仿宋" w:cs="仿宋"/>
              </w:rPr>
            </w:pPr>
            <w:r>
              <w:rPr>
                <w:rFonts w:hint="eastAsia" w:ascii="仿宋" w:hAnsi="仿宋" w:eastAsia="仿宋" w:cs="仿宋"/>
              </w:rPr>
              <w:t>鬼才英语一凡秒懂语法</w:t>
            </w:r>
          </w:p>
        </w:tc>
        <w:tc>
          <w:tcPr>
            <w:tcW w:w="1027" w:type="dxa"/>
            <w:vAlign w:val="top"/>
          </w:tcPr>
          <w:p w14:paraId="37F490FC">
            <w:pPr>
              <w:pStyle w:val="67"/>
              <w:spacing w:before="109" w:line="240" w:lineRule="auto"/>
              <w:ind w:left="45"/>
              <w:rPr>
                <w:rFonts w:hint="eastAsia" w:ascii="仿宋" w:hAnsi="仿宋" w:eastAsia="仿宋" w:cs="仿宋"/>
              </w:rPr>
            </w:pPr>
            <w:r>
              <w:rPr>
                <w:rFonts w:hint="eastAsia" w:ascii="仿宋" w:hAnsi="仿宋" w:eastAsia="仿宋" w:cs="仿宋"/>
                <w:spacing w:val="-10"/>
              </w:rPr>
              <w:t>团结</w:t>
            </w:r>
          </w:p>
        </w:tc>
        <w:tc>
          <w:tcPr>
            <w:tcW w:w="528" w:type="dxa"/>
            <w:vAlign w:val="top"/>
          </w:tcPr>
          <w:p w14:paraId="4773F3CA">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DE53515">
            <w:pPr>
              <w:pStyle w:val="67"/>
              <w:spacing w:before="109"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349B0A13">
            <w:pPr>
              <w:pStyle w:val="67"/>
              <w:spacing w:before="109" w:line="240" w:lineRule="auto"/>
              <w:ind w:left="31"/>
              <w:rPr>
                <w:rFonts w:hint="eastAsia" w:ascii="仿宋" w:hAnsi="仿宋" w:eastAsia="仿宋" w:cs="仿宋"/>
              </w:rPr>
            </w:pPr>
            <w:r>
              <w:rPr>
                <w:rFonts w:hint="eastAsia" w:ascii="仿宋" w:hAnsi="仿宋" w:eastAsia="仿宋" w:cs="仿宋"/>
              </w:rPr>
              <w:t>H314</w:t>
            </w:r>
          </w:p>
        </w:tc>
        <w:tc>
          <w:tcPr>
            <w:tcW w:w="1000" w:type="dxa"/>
            <w:vAlign w:val="top"/>
          </w:tcPr>
          <w:p w14:paraId="4EA16342">
            <w:pPr>
              <w:pStyle w:val="67"/>
              <w:spacing w:before="30" w:line="240" w:lineRule="auto"/>
              <w:ind w:left="36" w:right="49" w:firstLine="3"/>
              <w:rPr>
                <w:rFonts w:hint="eastAsia" w:ascii="仿宋" w:hAnsi="仿宋" w:eastAsia="仿宋" w:cs="仿宋"/>
              </w:rPr>
            </w:pPr>
            <w:r>
              <w:rPr>
                <w:rFonts w:hint="eastAsia" w:ascii="仿宋" w:hAnsi="仿宋" w:eastAsia="仿宋" w:cs="仿宋"/>
                <w:spacing w:val="-3"/>
              </w:rPr>
              <w:t>覃思泉</w:t>
            </w:r>
            <w:r>
              <w:rPr>
                <w:rFonts w:hint="eastAsia" w:ascii="仿宋" w:hAnsi="仿宋" w:eastAsia="仿宋" w:cs="仿宋"/>
                <w:spacing w:val="9"/>
              </w:rPr>
              <w:t xml:space="preserve"> </w:t>
            </w:r>
            <w:r>
              <w:rPr>
                <w:rFonts w:hint="eastAsia" w:ascii="仿宋" w:hAnsi="仿宋" w:eastAsia="仿宋" w:cs="仿宋"/>
                <w:spacing w:val="-3"/>
              </w:rPr>
              <w:t>付燕</w:t>
            </w:r>
            <w:r>
              <w:rPr>
                <w:rFonts w:hint="eastAsia" w:ascii="仿宋" w:hAnsi="仿宋" w:eastAsia="仿宋" w:cs="仿宋"/>
              </w:rPr>
              <w:t xml:space="preserve"> 燕</w:t>
            </w:r>
          </w:p>
        </w:tc>
        <w:tc>
          <w:tcPr>
            <w:tcW w:w="1574" w:type="dxa"/>
            <w:gridSpan w:val="2"/>
            <w:vAlign w:val="top"/>
          </w:tcPr>
          <w:p w14:paraId="25206A4D">
            <w:pPr>
              <w:pStyle w:val="67"/>
              <w:spacing w:before="30" w:line="240" w:lineRule="auto"/>
              <w:ind w:left="69"/>
              <w:rPr>
                <w:rFonts w:hint="eastAsia" w:ascii="仿宋" w:hAnsi="仿宋" w:eastAsia="仿宋" w:cs="仿宋"/>
              </w:rPr>
            </w:pPr>
            <w:r>
              <w:rPr>
                <w:rFonts w:hint="eastAsia" w:ascii="仿宋" w:hAnsi="仿宋" w:eastAsia="仿宋" w:cs="仿宋"/>
                <w:spacing w:val="-1"/>
              </w:rPr>
              <w:t>初中英语课</w:t>
            </w:r>
          </w:p>
          <w:p w14:paraId="144F84D7">
            <w:pPr>
              <w:pStyle w:val="67"/>
              <w:spacing w:before="11"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205BB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B52B6A8">
            <w:pPr>
              <w:pStyle w:val="67"/>
              <w:spacing w:before="110" w:line="240" w:lineRule="auto"/>
              <w:ind w:left="139"/>
              <w:rPr>
                <w:rFonts w:hint="eastAsia" w:ascii="仿宋" w:hAnsi="仿宋" w:eastAsia="仿宋" w:cs="仿宋"/>
              </w:rPr>
            </w:pPr>
            <w:r>
              <w:rPr>
                <w:rFonts w:hint="eastAsia" w:ascii="仿宋" w:hAnsi="仿宋" w:eastAsia="仿宋" w:cs="仿宋"/>
                <w:spacing w:val="-4"/>
              </w:rPr>
              <w:t>1294</w:t>
            </w:r>
          </w:p>
        </w:tc>
        <w:tc>
          <w:tcPr>
            <w:tcW w:w="1591" w:type="dxa"/>
            <w:vAlign w:val="top"/>
          </w:tcPr>
          <w:p w14:paraId="1B7F0104">
            <w:pPr>
              <w:pStyle w:val="67"/>
              <w:spacing w:before="110" w:line="240" w:lineRule="auto"/>
              <w:ind w:left="26"/>
              <w:rPr>
                <w:rFonts w:hint="eastAsia" w:ascii="仿宋" w:hAnsi="仿宋" w:eastAsia="仿宋" w:cs="仿宋"/>
              </w:rPr>
            </w:pPr>
            <w:r>
              <w:rPr>
                <w:rFonts w:hint="eastAsia" w:ascii="仿宋" w:hAnsi="仿宋" w:eastAsia="仿宋" w:cs="仿宋"/>
                <w:spacing w:val="1"/>
              </w:rPr>
              <w:t>9787518080311</w:t>
            </w:r>
          </w:p>
        </w:tc>
        <w:tc>
          <w:tcPr>
            <w:tcW w:w="2409" w:type="dxa"/>
            <w:vAlign w:val="top"/>
          </w:tcPr>
          <w:p w14:paraId="37D26AAA">
            <w:pPr>
              <w:pStyle w:val="67"/>
              <w:spacing w:before="31" w:line="240" w:lineRule="auto"/>
              <w:ind w:left="46" w:right="81" w:hanging="18"/>
              <w:rPr>
                <w:rFonts w:hint="eastAsia" w:ascii="仿宋" w:hAnsi="仿宋" w:eastAsia="仿宋" w:cs="仿宋"/>
              </w:rPr>
            </w:pPr>
            <w:r>
              <w:rPr>
                <w:rFonts w:hint="eastAsia" w:ascii="仿宋" w:hAnsi="仿宋" w:eastAsia="仿宋" w:cs="仿宋"/>
              </w:rPr>
              <w:t>全图解英语国际音标入</w:t>
            </w:r>
            <w:r>
              <w:rPr>
                <w:rFonts w:hint="eastAsia" w:ascii="仿宋" w:hAnsi="仿宋" w:eastAsia="仿宋" w:cs="仿宋"/>
                <w:spacing w:val="1"/>
              </w:rPr>
              <w:t xml:space="preserve"> </w:t>
            </w:r>
            <w:r>
              <w:rPr>
                <w:rFonts w:hint="eastAsia" w:ascii="仿宋" w:hAnsi="仿宋" w:eastAsia="仿宋" w:cs="仿宋"/>
              </w:rPr>
              <w:t>门</w:t>
            </w:r>
          </w:p>
        </w:tc>
        <w:tc>
          <w:tcPr>
            <w:tcW w:w="1027" w:type="dxa"/>
            <w:vAlign w:val="top"/>
          </w:tcPr>
          <w:p w14:paraId="50835E27">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055D4DE7">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2226AB0">
            <w:pPr>
              <w:pStyle w:val="67"/>
              <w:spacing w:before="110" w:line="240" w:lineRule="auto"/>
              <w:ind w:left="35"/>
              <w:rPr>
                <w:rFonts w:hint="eastAsia" w:ascii="仿宋" w:hAnsi="仿宋" w:eastAsia="仿宋" w:cs="仿宋"/>
              </w:rPr>
            </w:pPr>
            <w:r>
              <w:rPr>
                <w:rFonts w:hint="eastAsia" w:ascii="仿宋" w:hAnsi="仿宋" w:eastAsia="仿宋" w:cs="仿宋"/>
              </w:rPr>
              <w:t>2022-8-1</w:t>
            </w:r>
          </w:p>
        </w:tc>
        <w:tc>
          <w:tcPr>
            <w:tcW w:w="1082" w:type="dxa"/>
            <w:vAlign w:val="top"/>
          </w:tcPr>
          <w:p w14:paraId="3983BA64">
            <w:pPr>
              <w:pStyle w:val="67"/>
              <w:spacing w:before="110" w:line="240" w:lineRule="auto"/>
              <w:ind w:left="31"/>
              <w:rPr>
                <w:rFonts w:hint="eastAsia" w:ascii="仿宋" w:hAnsi="仿宋" w:eastAsia="仿宋" w:cs="仿宋"/>
              </w:rPr>
            </w:pPr>
            <w:r>
              <w:rPr>
                <w:rFonts w:hint="eastAsia" w:ascii="仿宋" w:hAnsi="仿宋" w:eastAsia="仿宋" w:cs="仿宋"/>
                <w:spacing w:val="1"/>
              </w:rPr>
              <w:t>H311-64</w:t>
            </w:r>
          </w:p>
        </w:tc>
        <w:tc>
          <w:tcPr>
            <w:tcW w:w="1000" w:type="dxa"/>
            <w:vAlign w:val="top"/>
          </w:tcPr>
          <w:p w14:paraId="6916260D">
            <w:pPr>
              <w:pStyle w:val="67"/>
              <w:spacing w:before="111" w:line="240" w:lineRule="auto"/>
              <w:ind w:left="37"/>
              <w:rPr>
                <w:rFonts w:hint="eastAsia" w:ascii="仿宋" w:hAnsi="仿宋" w:eastAsia="仿宋" w:cs="仿宋"/>
              </w:rPr>
            </w:pPr>
            <w:r>
              <w:rPr>
                <w:rFonts w:hint="eastAsia" w:ascii="仿宋" w:hAnsi="仿宋" w:eastAsia="仿宋" w:cs="仿宋"/>
                <w:spacing w:val="-3"/>
              </w:rPr>
              <w:t>华欣</w:t>
            </w:r>
          </w:p>
        </w:tc>
        <w:tc>
          <w:tcPr>
            <w:tcW w:w="1574" w:type="dxa"/>
            <w:gridSpan w:val="2"/>
            <w:vAlign w:val="top"/>
          </w:tcPr>
          <w:p w14:paraId="1A9FE25D">
            <w:pPr>
              <w:pStyle w:val="67"/>
              <w:spacing w:before="31" w:line="240" w:lineRule="auto"/>
              <w:ind w:left="69"/>
              <w:rPr>
                <w:rFonts w:hint="eastAsia" w:ascii="仿宋" w:hAnsi="仿宋" w:eastAsia="仿宋" w:cs="仿宋"/>
              </w:rPr>
            </w:pPr>
            <w:r>
              <w:rPr>
                <w:rFonts w:hint="eastAsia" w:ascii="仿宋" w:hAnsi="仿宋" w:eastAsia="仿宋" w:cs="仿宋"/>
                <w:spacing w:val="-1"/>
              </w:rPr>
              <w:t>初中英语课</w:t>
            </w:r>
          </w:p>
          <w:p w14:paraId="05768002">
            <w:pPr>
              <w:pStyle w:val="67"/>
              <w:spacing w:before="11"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412C7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05A1561">
            <w:pPr>
              <w:pStyle w:val="67"/>
              <w:spacing w:before="110" w:line="240" w:lineRule="auto"/>
              <w:ind w:left="139"/>
              <w:rPr>
                <w:rFonts w:hint="eastAsia" w:ascii="仿宋" w:hAnsi="仿宋" w:eastAsia="仿宋" w:cs="仿宋"/>
              </w:rPr>
            </w:pPr>
            <w:r>
              <w:rPr>
                <w:rFonts w:hint="eastAsia" w:ascii="仿宋" w:hAnsi="仿宋" w:eastAsia="仿宋" w:cs="仿宋"/>
                <w:spacing w:val="-4"/>
              </w:rPr>
              <w:t>1295</w:t>
            </w:r>
          </w:p>
        </w:tc>
        <w:tc>
          <w:tcPr>
            <w:tcW w:w="1591" w:type="dxa"/>
            <w:vAlign w:val="top"/>
          </w:tcPr>
          <w:p w14:paraId="37308F1F">
            <w:pPr>
              <w:pStyle w:val="67"/>
              <w:spacing w:before="110" w:line="240" w:lineRule="auto"/>
              <w:ind w:left="26"/>
              <w:rPr>
                <w:rFonts w:hint="eastAsia" w:ascii="仿宋" w:hAnsi="仿宋" w:eastAsia="仿宋" w:cs="仿宋"/>
              </w:rPr>
            </w:pPr>
            <w:r>
              <w:rPr>
                <w:rFonts w:hint="eastAsia" w:ascii="仿宋" w:hAnsi="仿宋" w:eastAsia="仿宋" w:cs="仿宋"/>
                <w:spacing w:val="1"/>
              </w:rPr>
              <w:t>9787571336349</w:t>
            </w:r>
          </w:p>
        </w:tc>
        <w:tc>
          <w:tcPr>
            <w:tcW w:w="2409" w:type="dxa"/>
            <w:vAlign w:val="top"/>
          </w:tcPr>
          <w:p w14:paraId="0B933471">
            <w:pPr>
              <w:pStyle w:val="67"/>
              <w:spacing w:before="31" w:line="240" w:lineRule="auto"/>
              <w:ind w:left="28" w:right="78"/>
              <w:rPr>
                <w:rFonts w:hint="eastAsia" w:ascii="仿宋" w:hAnsi="仿宋" w:eastAsia="仿宋" w:cs="仿宋"/>
              </w:rPr>
            </w:pPr>
            <w:r>
              <w:rPr>
                <w:rFonts w:hint="eastAsia" w:ascii="仿宋" w:hAnsi="仿宋" w:eastAsia="仿宋" w:cs="仿宋"/>
              </w:rPr>
              <w:t>好快！用50个句型突破</w:t>
            </w:r>
            <w:r>
              <w:rPr>
                <w:rFonts w:hint="eastAsia" w:ascii="仿宋" w:hAnsi="仿宋" w:eastAsia="仿宋" w:cs="仿宋"/>
                <w:spacing w:val="4"/>
              </w:rPr>
              <w:t xml:space="preserve"> </w:t>
            </w:r>
            <w:r>
              <w:rPr>
                <w:rFonts w:hint="eastAsia" w:ascii="仿宋" w:hAnsi="仿宋" w:eastAsia="仿宋" w:cs="仿宋"/>
                <w:spacing w:val="-1"/>
              </w:rPr>
              <w:t>英语口语</w:t>
            </w:r>
          </w:p>
        </w:tc>
        <w:tc>
          <w:tcPr>
            <w:tcW w:w="1027" w:type="dxa"/>
            <w:vAlign w:val="top"/>
          </w:tcPr>
          <w:p w14:paraId="3FAB16A4">
            <w:pPr>
              <w:pStyle w:val="67"/>
              <w:spacing w:before="31" w:line="240" w:lineRule="auto"/>
              <w:ind w:left="33" w:right="136" w:hanging="2"/>
              <w:rPr>
                <w:rFonts w:hint="eastAsia" w:ascii="仿宋" w:hAnsi="仿宋" w:eastAsia="仿宋" w:cs="仿宋"/>
              </w:rPr>
            </w:pPr>
            <w:r>
              <w:rPr>
                <w:rFonts w:hint="eastAsia" w:ascii="仿宋" w:hAnsi="仿宋" w:eastAsia="仿宋" w:cs="仿宋"/>
                <w:spacing w:val="-1"/>
              </w:rPr>
              <w:t>江苏凤凰科</w:t>
            </w:r>
            <w:r>
              <w:rPr>
                <w:rFonts w:hint="eastAsia" w:ascii="仿宋" w:hAnsi="仿宋" w:eastAsia="仿宋" w:cs="仿宋"/>
                <w:spacing w:val="1"/>
              </w:rPr>
              <w:t xml:space="preserve"> </w:t>
            </w:r>
            <w:r>
              <w:rPr>
                <w:rFonts w:hint="eastAsia" w:ascii="仿宋" w:hAnsi="仿宋" w:eastAsia="仿宋" w:cs="仿宋"/>
                <w:spacing w:val="-3"/>
              </w:rPr>
              <w:t>学技术</w:t>
            </w:r>
          </w:p>
        </w:tc>
        <w:tc>
          <w:tcPr>
            <w:tcW w:w="528" w:type="dxa"/>
            <w:vAlign w:val="top"/>
          </w:tcPr>
          <w:p w14:paraId="790466D8">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AFBBE9F">
            <w:pPr>
              <w:pStyle w:val="67"/>
              <w:spacing w:before="110"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6F9F27AA">
            <w:pPr>
              <w:pStyle w:val="67"/>
              <w:spacing w:before="110" w:line="240" w:lineRule="auto"/>
              <w:ind w:left="31"/>
              <w:rPr>
                <w:rFonts w:hint="eastAsia" w:ascii="仿宋" w:hAnsi="仿宋" w:eastAsia="仿宋" w:cs="仿宋"/>
              </w:rPr>
            </w:pPr>
            <w:r>
              <w:rPr>
                <w:rFonts w:hint="eastAsia" w:ascii="仿宋" w:hAnsi="仿宋" w:eastAsia="仿宋" w:cs="仿宋"/>
              </w:rPr>
              <w:t>H313</w:t>
            </w:r>
          </w:p>
        </w:tc>
        <w:tc>
          <w:tcPr>
            <w:tcW w:w="1000" w:type="dxa"/>
            <w:vAlign w:val="top"/>
          </w:tcPr>
          <w:p w14:paraId="0A2BED5D">
            <w:pPr>
              <w:pStyle w:val="67"/>
              <w:spacing w:before="111" w:line="240" w:lineRule="auto"/>
              <w:ind w:left="47"/>
              <w:rPr>
                <w:rFonts w:hint="eastAsia" w:ascii="仿宋" w:hAnsi="仿宋" w:eastAsia="仿宋" w:cs="仿宋"/>
              </w:rPr>
            </w:pPr>
            <w:r>
              <w:rPr>
                <w:rFonts w:hint="eastAsia" w:ascii="仿宋" w:hAnsi="仿宋" w:eastAsia="仿宋" w:cs="仿宋"/>
                <w:spacing w:val="-4"/>
              </w:rPr>
              <w:t>易人外语</w:t>
            </w:r>
          </w:p>
        </w:tc>
        <w:tc>
          <w:tcPr>
            <w:tcW w:w="1574" w:type="dxa"/>
            <w:gridSpan w:val="2"/>
            <w:vAlign w:val="top"/>
          </w:tcPr>
          <w:p w14:paraId="10AD80F0">
            <w:pPr>
              <w:pStyle w:val="67"/>
              <w:spacing w:before="31" w:line="240" w:lineRule="auto"/>
              <w:ind w:left="69"/>
              <w:rPr>
                <w:rFonts w:hint="eastAsia" w:ascii="仿宋" w:hAnsi="仿宋" w:eastAsia="仿宋" w:cs="仿宋"/>
              </w:rPr>
            </w:pPr>
            <w:r>
              <w:rPr>
                <w:rFonts w:hint="eastAsia" w:ascii="仿宋" w:hAnsi="仿宋" w:eastAsia="仿宋" w:cs="仿宋"/>
                <w:spacing w:val="-1"/>
              </w:rPr>
              <w:t>初中英语课</w:t>
            </w:r>
          </w:p>
          <w:p w14:paraId="0AD42F72">
            <w:pPr>
              <w:pStyle w:val="67"/>
              <w:spacing w:before="11"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50F69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2CC04CD">
            <w:pPr>
              <w:pStyle w:val="67"/>
              <w:spacing w:before="203" w:line="240" w:lineRule="auto"/>
              <w:ind w:left="139"/>
              <w:rPr>
                <w:rFonts w:hint="eastAsia" w:ascii="仿宋" w:hAnsi="仿宋" w:eastAsia="仿宋" w:cs="仿宋"/>
              </w:rPr>
            </w:pPr>
            <w:r>
              <w:rPr>
                <w:rFonts w:hint="eastAsia" w:ascii="仿宋" w:hAnsi="仿宋" w:eastAsia="仿宋" w:cs="仿宋"/>
                <w:spacing w:val="-4"/>
              </w:rPr>
              <w:t>1296</w:t>
            </w:r>
          </w:p>
        </w:tc>
        <w:tc>
          <w:tcPr>
            <w:tcW w:w="1591" w:type="dxa"/>
            <w:vAlign w:val="top"/>
          </w:tcPr>
          <w:p w14:paraId="7763F637">
            <w:pPr>
              <w:pStyle w:val="67"/>
              <w:spacing w:before="203" w:line="240" w:lineRule="auto"/>
              <w:ind w:left="26"/>
              <w:rPr>
                <w:rFonts w:hint="eastAsia" w:ascii="仿宋" w:hAnsi="仿宋" w:eastAsia="仿宋" w:cs="仿宋"/>
              </w:rPr>
            </w:pPr>
            <w:r>
              <w:rPr>
                <w:rFonts w:hint="eastAsia" w:ascii="仿宋" w:hAnsi="仿宋" w:eastAsia="仿宋" w:cs="仿宋"/>
                <w:spacing w:val="1"/>
              </w:rPr>
              <w:t>9787518020690</w:t>
            </w:r>
          </w:p>
        </w:tc>
        <w:tc>
          <w:tcPr>
            <w:tcW w:w="2409" w:type="dxa"/>
            <w:vAlign w:val="top"/>
          </w:tcPr>
          <w:p w14:paraId="558063BD">
            <w:pPr>
              <w:pStyle w:val="67"/>
              <w:spacing w:before="30" w:line="240" w:lineRule="auto"/>
              <w:ind w:left="28" w:right="81"/>
              <w:jc w:val="both"/>
              <w:rPr>
                <w:rFonts w:hint="eastAsia" w:ascii="仿宋" w:hAnsi="仿宋" w:eastAsia="仿宋" w:cs="仿宋"/>
              </w:rPr>
            </w:pPr>
            <w:r>
              <w:rPr>
                <w:rFonts w:hint="eastAsia" w:ascii="仿宋" w:hAnsi="仿宋" w:eastAsia="仿宋" w:cs="仿宋"/>
              </w:rPr>
              <w:t>每天背点好英语精选短</w:t>
            </w:r>
            <w:r>
              <w:rPr>
                <w:rFonts w:hint="eastAsia" w:ascii="仿宋" w:hAnsi="仿宋" w:eastAsia="仿宋" w:cs="仿宋"/>
                <w:spacing w:val="1"/>
              </w:rPr>
              <w:t xml:space="preserve"> </w:t>
            </w:r>
            <w:r>
              <w:rPr>
                <w:rFonts w:hint="eastAsia" w:ascii="仿宋" w:hAnsi="仿宋" w:eastAsia="仿宋" w:cs="仿宋"/>
              </w:rPr>
              <w:t>文158篇（初级：青少</w:t>
            </w:r>
            <w:r>
              <w:rPr>
                <w:rFonts w:hint="eastAsia" w:ascii="仿宋" w:hAnsi="仿宋" w:eastAsia="仿宋" w:cs="仿宋"/>
                <w:spacing w:val="2"/>
              </w:rPr>
              <w:t xml:space="preserve">  </w:t>
            </w:r>
            <w:r>
              <w:rPr>
                <w:rFonts w:hint="eastAsia" w:ascii="仿宋" w:hAnsi="仿宋" w:eastAsia="仿宋" w:cs="仿宋"/>
                <w:spacing w:val="-4"/>
              </w:rPr>
              <w:t>版）</w:t>
            </w:r>
          </w:p>
        </w:tc>
        <w:tc>
          <w:tcPr>
            <w:tcW w:w="1027" w:type="dxa"/>
            <w:vAlign w:val="top"/>
          </w:tcPr>
          <w:p w14:paraId="4700C725">
            <w:pPr>
              <w:pStyle w:val="67"/>
              <w:spacing w:before="100"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6DA485EB">
            <w:pPr>
              <w:pStyle w:val="67"/>
              <w:spacing w:before="2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5AA5C92">
            <w:pPr>
              <w:pStyle w:val="67"/>
              <w:spacing w:before="203" w:line="240" w:lineRule="auto"/>
              <w:ind w:left="35"/>
              <w:rPr>
                <w:rFonts w:hint="eastAsia" w:ascii="仿宋" w:hAnsi="仿宋" w:eastAsia="仿宋" w:cs="仿宋"/>
              </w:rPr>
            </w:pPr>
            <w:r>
              <w:rPr>
                <w:rFonts w:hint="eastAsia" w:ascii="仿宋" w:hAnsi="仿宋" w:eastAsia="仿宋" w:cs="仿宋"/>
              </w:rPr>
              <w:t>2016-1-1</w:t>
            </w:r>
          </w:p>
        </w:tc>
        <w:tc>
          <w:tcPr>
            <w:tcW w:w="1082" w:type="dxa"/>
            <w:vAlign w:val="top"/>
          </w:tcPr>
          <w:p w14:paraId="512E50D1">
            <w:pPr>
              <w:pStyle w:val="67"/>
              <w:spacing w:before="203" w:line="240" w:lineRule="auto"/>
              <w:ind w:left="31"/>
              <w:rPr>
                <w:rFonts w:hint="eastAsia" w:ascii="仿宋" w:hAnsi="仿宋" w:eastAsia="仿宋" w:cs="仿宋"/>
              </w:rPr>
            </w:pPr>
            <w:r>
              <w:rPr>
                <w:rFonts w:hint="eastAsia" w:ascii="仿宋" w:hAnsi="仿宋" w:eastAsia="仿宋" w:cs="仿宋"/>
              </w:rPr>
              <w:t>H315</w:t>
            </w:r>
          </w:p>
        </w:tc>
        <w:tc>
          <w:tcPr>
            <w:tcW w:w="1000" w:type="dxa"/>
            <w:vAlign w:val="top"/>
          </w:tcPr>
          <w:p w14:paraId="5F83A959">
            <w:pPr>
              <w:pStyle w:val="67"/>
              <w:spacing w:before="203" w:line="240" w:lineRule="auto"/>
              <w:ind w:left="39"/>
              <w:rPr>
                <w:rFonts w:hint="eastAsia" w:ascii="仿宋" w:hAnsi="仿宋" w:eastAsia="仿宋" w:cs="仿宋"/>
              </w:rPr>
            </w:pPr>
            <w:r>
              <w:rPr>
                <w:rFonts w:hint="eastAsia" w:ascii="仿宋" w:hAnsi="仿宋" w:eastAsia="仿宋" w:cs="仿宋"/>
                <w:spacing w:val="-3"/>
              </w:rPr>
              <w:t>于书丽</w:t>
            </w:r>
          </w:p>
        </w:tc>
        <w:tc>
          <w:tcPr>
            <w:tcW w:w="1574" w:type="dxa"/>
            <w:gridSpan w:val="2"/>
            <w:vAlign w:val="top"/>
          </w:tcPr>
          <w:p w14:paraId="4BEB5ED0">
            <w:pPr>
              <w:pStyle w:val="67"/>
              <w:spacing w:before="101" w:line="240" w:lineRule="auto"/>
              <w:ind w:left="69"/>
              <w:rPr>
                <w:rFonts w:hint="eastAsia" w:ascii="仿宋" w:hAnsi="仿宋" w:eastAsia="仿宋" w:cs="仿宋"/>
              </w:rPr>
            </w:pPr>
            <w:r>
              <w:rPr>
                <w:rFonts w:hint="eastAsia" w:ascii="仿宋" w:hAnsi="仿宋" w:eastAsia="仿宋" w:cs="仿宋"/>
                <w:spacing w:val="-1"/>
              </w:rPr>
              <w:t>初中英语课</w:t>
            </w:r>
          </w:p>
          <w:p w14:paraId="3037F1CE">
            <w:pPr>
              <w:pStyle w:val="67"/>
              <w:spacing w:before="11" w:line="240" w:lineRule="auto"/>
              <w:ind w:left="234"/>
              <w:rPr>
                <w:rFonts w:hint="eastAsia" w:ascii="仿宋" w:hAnsi="仿宋" w:eastAsia="仿宋" w:cs="仿宋"/>
              </w:rPr>
            </w:pPr>
            <w:r>
              <w:rPr>
                <w:rFonts w:hint="eastAsia" w:ascii="仿宋" w:hAnsi="仿宋" w:eastAsia="仿宋" w:cs="仿宋"/>
                <w:spacing w:val="-3"/>
              </w:rPr>
              <w:t>外阅读</w:t>
            </w:r>
          </w:p>
        </w:tc>
      </w:tr>
      <w:tr w14:paraId="3BA20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3301770">
            <w:pPr>
              <w:pStyle w:val="67"/>
              <w:spacing w:before="110" w:line="240" w:lineRule="auto"/>
              <w:ind w:left="139"/>
              <w:rPr>
                <w:rFonts w:hint="eastAsia" w:ascii="仿宋" w:hAnsi="仿宋" w:eastAsia="仿宋" w:cs="仿宋"/>
              </w:rPr>
            </w:pPr>
            <w:r>
              <w:rPr>
                <w:rFonts w:hint="eastAsia" w:ascii="仿宋" w:hAnsi="仿宋" w:eastAsia="仿宋" w:cs="仿宋"/>
                <w:spacing w:val="-4"/>
              </w:rPr>
              <w:t>1297</w:t>
            </w:r>
          </w:p>
        </w:tc>
        <w:tc>
          <w:tcPr>
            <w:tcW w:w="1591" w:type="dxa"/>
            <w:vAlign w:val="top"/>
          </w:tcPr>
          <w:p w14:paraId="19FB14C4">
            <w:pPr>
              <w:pStyle w:val="67"/>
              <w:spacing w:before="110" w:line="240" w:lineRule="auto"/>
              <w:ind w:left="26"/>
              <w:rPr>
                <w:rFonts w:hint="eastAsia" w:ascii="仿宋" w:hAnsi="仿宋" w:eastAsia="仿宋" w:cs="仿宋"/>
              </w:rPr>
            </w:pPr>
            <w:r>
              <w:rPr>
                <w:rFonts w:hint="eastAsia" w:ascii="仿宋" w:hAnsi="仿宋" w:eastAsia="仿宋" w:cs="仿宋"/>
                <w:spacing w:val="1"/>
              </w:rPr>
              <w:t>9787518073542</w:t>
            </w:r>
          </w:p>
        </w:tc>
        <w:tc>
          <w:tcPr>
            <w:tcW w:w="2409" w:type="dxa"/>
            <w:vAlign w:val="top"/>
          </w:tcPr>
          <w:p w14:paraId="66659E9D">
            <w:pPr>
              <w:pStyle w:val="67"/>
              <w:spacing w:before="31" w:line="240" w:lineRule="auto"/>
              <w:ind w:left="28" w:right="159"/>
              <w:rPr>
                <w:rFonts w:hint="eastAsia" w:ascii="仿宋" w:hAnsi="仿宋" w:eastAsia="仿宋" w:cs="仿宋"/>
              </w:rPr>
            </w:pPr>
            <w:r>
              <w:rPr>
                <w:rFonts w:hint="eastAsia" w:ascii="仿宋" w:hAnsi="仿宋" w:eastAsia="仿宋" w:cs="仿宋"/>
                <w:spacing w:val="-2"/>
              </w:rPr>
              <w:t>每天五分钟</w:t>
            </w:r>
            <w:r>
              <w:rPr>
                <w:rFonts w:hint="eastAsia" w:ascii="仿宋" w:hAnsi="仿宋" w:eastAsia="仿宋" w:cs="仿宋"/>
                <w:spacing w:val="21"/>
              </w:rPr>
              <w:t xml:space="preserve"> </w:t>
            </w:r>
            <w:r>
              <w:rPr>
                <w:rFonts w:hint="eastAsia" w:ascii="仿宋" w:hAnsi="仿宋" w:eastAsia="仿宋" w:cs="仿宋"/>
                <w:spacing w:val="-2"/>
              </w:rPr>
              <w:t>突破初级</w:t>
            </w:r>
            <w:r>
              <w:rPr>
                <w:rFonts w:hint="eastAsia" w:ascii="仿宋" w:hAnsi="仿宋" w:eastAsia="仿宋" w:cs="仿宋"/>
              </w:rPr>
              <w:t xml:space="preserve"> 英语真题（上下）</w:t>
            </w:r>
          </w:p>
        </w:tc>
        <w:tc>
          <w:tcPr>
            <w:tcW w:w="1027" w:type="dxa"/>
            <w:vAlign w:val="top"/>
          </w:tcPr>
          <w:p w14:paraId="0104DF5F">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69320AE2">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9C0ACC8">
            <w:pPr>
              <w:pStyle w:val="67"/>
              <w:spacing w:before="110" w:line="240" w:lineRule="auto"/>
              <w:ind w:left="35"/>
              <w:rPr>
                <w:rFonts w:hint="eastAsia" w:ascii="仿宋" w:hAnsi="仿宋" w:eastAsia="仿宋" w:cs="仿宋"/>
              </w:rPr>
            </w:pPr>
            <w:r>
              <w:rPr>
                <w:rFonts w:hint="eastAsia" w:ascii="仿宋" w:hAnsi="仿宋" w:eastAsia="仿宋" w:cs="仿宋"/>
              </w:rPr>
              <w:t>2020-7-1</w:t>
            </w:r>
          </w:p>
        </w:tc>
        <w:tc>
          <w:tcPr>
            <w:tcW w:w="1082" w:type="dxa"/>
            <w:vAlign w:val="top"/>
          </w:tcPr>
          <w:p w14:paraId="77CE2356">
            <w:pPr>
              <w:pStyle w:val="67"/>
              <w:spacing w:before="110" w:line="240" w:lineRule="auto"/>
              <w:ind w:left="32"/>
              <w:rPr>
                <w:rFonts w:hint="eastAsia" w:ascii="仿宋" w:hAnsi="仿宋" w:eastAsia="仿宋" w:cs="仿宋"/>
              </w:rPr>
            </w:pPr>
            <w:r>
              <w:rPr>
                <w:rFonts w:hint="eastAsia" w:ascii="仿宋" w:hAnsi="仿宋" w:eastAsia="仿宋" w:cs="仿宋"/>
                <w:spacing w:val="1"/>
              </w:rPr>
              <w:t>G634.415</w:t>
            </w:r>
          </w:p>
        </w:tc>
        <w:tc>
          <w:tcPr>
            <w:tcW w:w="1000" w:type="dxa"/>
            <w:vAlign w:val="top"/>
          </w:tcPr>
          <w:p w14:paraId="2DA9A513">
            <w:pPr>
              <w:pStyle w:val="67"/>
              <w:spacing w:before="111" w:line="240" w:lineRule="auto"/>
              <w:ind w:left="40"/>
              <w:rPr>
                <w:rFonts w:hint="eastAsia" w:ascii="仿宋" w:hAnsi="仿宋" w:eastAsia="仿宋" w:cs="仿宋"/>
              </w:rPr>
            </w:pPr>
            <w:r>
              <w:rPr>
                <w:rFonts w:hint="eastAsia" w:ascii="仿宋" w:hAnsi="仿宋" w:eastAsia="仿宋" w:cs="仿宋"/>
                <w:spacing w:val="-3"/>
              </w:rPr>
              <w:t>屈光涛</w:t>
            </w:r>
          </w:p>
        </w:tc>
        <w:tc>
          <w:tcPr>
            <w:tcW w:w="1574" w:type="dxa"/>
            <w:gridSpan w:val="2"/>
            <w:vAlign w:val="top"/>
          </w:tcPr>
          <w:p w14:paraId="253AC38E">
            <w:pPr>
              <w:pStyle w:val="67"/>
              <w:spacing w:before="32" w:line="240" w:lineRule="auto"/>
              <w:ind w:left="69"/>
              <w:rPr>
                <w:rFonts w:hint="eastAsia" w:ascii="仿宋" w:hAnsi="仿宋" w:eastAsia="仿宋" w:cs="仿宋"/>
              </w:rPr>
            </w:pPr>
            <w:r>
              <w:rPr>
                <w:rFonts w:hint="eastAsia" w:ascii="仿宋" w:hAnsi="仿宋" w:eastAsia="仿宋" w:cs="仿宋"/>
                <w:spacing w:val="-1"/>
              </w:rPr>
              <w:t>初中英语课</w:t>
            </w:r>
          </w:p>
          <w:p w14:paraId="04A3E7D4">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582C1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F084EA3">
            <w:pPr>
              <w:pStyle w:val="67"/>
              <w:spacing w:before="110" w:line="240" w:lineRule="auto"/>
              <w:ind w:left="139"/>
              <w:rPr>
                <w:rFonts w:hint="eastAsia" w:ascii="仿宋" w:hAnsi="仿宋" w:eastAsia="仿宋" w:cs="仿宋"/>
              </w:rPr>
            </w:pPr>
            <w:r>
              <w:rPr>
                <w:rFonts w:hint="eastAsia" w:ascii="仿宋" w:hAnsi="仿宋" w:eastAsia="仿宋" w:cs="仿宋"/>
                <w:spacing w:val="-4"/>
              </w:rPr>
              <w:t>1298</w:t>
            </w:r>
          </w:p>
        </w:tc>
        <w:tc>
          <w:tcPr>
            <w:tcW w:w="1591" w:type="dxa"/>
            <w:vAlign w:val="top"/>
          </w:tcPr>
          <w:p w14:paraId="6EBC6FDD">
            <w:pPr>
              <w:pStyle w:val="67"/>
              <w:spacing w:before="110" w:line="240" w:lineRule="auto"/>
              <w:ind w:left="26"/>
              <w:rPr>
                <w:rFonts w:hint="eastAsia" w:ascii="仿宋" w:hAnsi="仿宋" w:eastAsia="仿宋" w:cs="仿宋"/>
              </w:rPr>
            </w:pPr>
            <w:r>
              <w:rPr>
                <w:rFonts w:hint="eastAsia" w:ascii="仿宋" w:hAnsi="仿宋" w:eastAsia="仿宋" w:cs="仿宋"/>
                <w:spacing w:val="1"/>
              </w:rPr>
              <w:t>9787518062836</w:t>
            </w:r>
          </w:p>
        </w:tc>
        <w:tc>
          <w:tcPr>
            <w:tcW w:w="2409" w:type="dxa"/>
            <w:vAlign w:val="top"/>
          </w:tcPr>
          <w:p w14:paraId="3B41703C">
            <w:pPr>
              <w:pStyle w:val="67"/>
              <w:spacing w:before="31" w:line="240" w:lineRule="auto"/>
              <w:ind w:left="28" w:right="159"/>
              <w:rPr>
                <w:rFonts w:hint="eastAsia" w:ascii="仿宋" w:hAnsi="仿宋" w:eastAsia="仿宋" w:cs="仿宋"/>
              </w:rPr>
            </w:pPr>
            <w:r>
              <w:rPr>
                <w:rFonts w:hint="eastAsia" w:ascii="仿宋" w:hAnsi="仿宋" w:eastAsia="仿宋" w:cs="仿宋"/>
              </w:rPr>
              <w:t>每天5分钟突破初级英</w:t>
            </w:r>
            <w:r>
              <w:rPr>
                <w:rFonts w:hint="eastAsia" w:ascii="仿宋" w:hAnsi="仿宋" w:eastAsia="仿宋" w:cs="仿宋"/>
                <w:spacing w:val="3"/>
              </w:rPr>
              <w:t xml:space="preserve"> </w:t>
            </w:r>
            <w:r>
              <w:rPr>
                <w:rFonts w:hint="eastAsia" w:ascii="仿宋" w:hAnsi="仿宋" w:eastAsia="仿宋" w:cs="仿宋"/>
              </w:rPr>
              <w:t>语写作（上下册）</w:t>
            </w:r>
          </w:p>
        </w:tc>
        <w:tc>
          <w:tcPr>
            <w:tcW w:w="1027" w:type="dxa"/>
            <w:vAlign w:val="top"/>
          </w:tcPr>
          <w:p w14:paraId="23294FD1">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7C35905D">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8D9DC4D">
            <w:pPr>
              <w:pStyle w:val="67"/>
              <w:spacing w:before="110" w:line="240" w:lineRule="auto"/>
              <w:ind w:left="35"/>
              <w:rPr>
                <w:rFonts w:hint="eastAsia" w:ascii="仿宋" w:hAnsi="仿宋" w:eastAsia="仿宋" w:cs="仿宋"/>
              </w:rPr>
            </w:pPr>
            <w:r>
              <w:rPr>
                <w:rFonts w:hint="eastAsia" w:ascii="仿宋" w:hAnsi="仿宋" w:eastAsia="仿宋" w:cs="仿宋"/>
              </w:rPr>
              <w:t>2019-12-1</w:t>
            </w:r>
          </w:p>
        </w:tc>
        <w:tc>
          <w:tcPr>
            <w:tcW w:w="1082" w:type="dxa"/>
            <w:vAlign w:val="top"/>
          </w:tcPr>
          <w:p w14:paraId="7E13275F">
            <w:pPr>
              <w:pStyle w:val="67"/>
              <w:spacing w:before="110"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2B2A34B5">
            <w:pPr>
              <w:pStyle w:val="67"/>
              <w:spacing w:before="111" w:line="240" w:lineRule="auto"/>
              <w:ind w:left="40"/>
              <w:rPr>
                <w:rFonts w:hint="eastAsia" w:ascii="仿宋" w:hAnsi="仿宋" w:eastAsia="仿宋" w:cs="仿宋"/>
              </w:rPr>
            </w:pPr>
            <w:r>
              <w:rPr>
                <w:rFonts w:hint="eastAsia" w:ascii="仿宋" w:hAnsi="仿宋" w:eastAsia="仿宋" w:cs="仿宋"/>
                <w:spacing w:val="-3"/>
              </w:rPr>
              <w:t>屈光涛</w:t>
            </w:r>
          </w:p>
        </w:tc>
        <w:tc>
          <w:tcPr>
            <w:tcW w:w="1574" w:type="dxa"/>
            <w:gridSpan w:val="2"/>
            <w:vAlign w:val="top"/>
          </w:tcPr>
          <w:p w14:paraId="4B52C607">
            <w:pPr>
              <w:pStyle w:val="67"/>
              <w:spacing w:before="32" w:line="240" w:lineRule="auto"/>
              <w:ind w:left="69"/>
              <w:rPr>
                <w:rFonts w:hint="eastAsia" w:ascii="仿宋" w:hAnsi="仿宋" w:eastAsia="仿宋" w:cs="仿宋"/>
              </w:rPr>
            </w:pPr>
            <w:r>
              <w:rPr>
                <w:rFonts w:hint="eastAsia" w:ascii="仿宋" w:hAnsi="仿宋" w:eastAsia="仿宋" w:cs="仿宋"/>
                <w:spacing w:val="-1"/>
              </w:rPr>
              <w:t>初中英语课</w:t>
            </w:r>
          </w:p>
          <w:p w14:paraId="2EEB2B32">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1DBA6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AFD4855">
            <w:pPr>
              <w:pStyle w:val="67"/>
              <w:spacing w:before="201" w:line="240" w:lineRule="auto"/>
              <w:ind w:left="139"/>
              <w:rPr>
                <w:rFonts w:hint="eastAsia" w:ascii="仿宋" w:hAnsi="仿宋" w:eastAsia="仿宋" w:cs="仿宋"/>
              </w:rPr>
            </w:pPr>
            <w:r>
              <w:rPr>
                <w:rFonts w:hint="eastAsia" w:ascii="仿宋" w:hAnsi="仿宋" w:eastAsia="仿宋" w:cs="仿宋"/>
                <w:spacing w:val="-4"/>
              </w:rPr>
              <w:t>1299</w:t>
            </w:r>
          </w:p>
        </w:tc>
        <w:tc>
          <w:tcPr>
            <w:tcW w:w="1591" w:type="dxa"/>
            <w:vAlign w:val="top"/>
          </w:tcPr>
          <w:p w14:paraId="0F431755">
            <w:pPr>
              <w:pStyle w:val="67"/>
              <w:spacing w:before="201" w:line="240" w:lineRule="auto"/>
              <w:ind w:left="26"/>
              <w:rPr>
                <w:rFonts w:hint="eastAsia" w:ascii="仿宋" w:hAnsi="仿宋" w:eastAsia="仿宋" w:cs="仿宋"/>
              </w:rPr>
            </w:pPr>
            <w:r>
              <w:rPr>
                <w:rFonts w:hint="eastAsia" w:ascii="仿宋" w:hAnsi="仿宋" w:eastAsia="仿宋" w:cs="仿宋"/>
                <w:spacing w:val="1"/>
              </w:rPr>
              <w:t>9787553520483</w:t>
            </w:r>
          </w:p>
        </w:tc>
        <w:tc>
          <w:tcPr>
            <w:tcW w:w="2409" w:type="dxa"/>
            <w:vAlign w:val="top"/>
          </w:tcPr>
          <w:p w14:paraId="05F3A71A">
            <w:pPr>
              <w:pStyle w:val="67"/>
              <w:spacing w:before="32" w:line="240" w:lineRule="auto"/>
              <w:ind w:left="28" w:right="80" w:firstLine="2"/>
              <w:rPr>
                <w:rFonts w:hint="default" w:ascii="仿宋" w:hAnsi="仿宋" w:eastAsia="仿宋" w:cs="仿宋"/>
                <w:lang w:val="en-US" w:eastAsia="zh-CN"/>
              </w:rPr>
            </w:pPr>
            <w:r>
              <w:rPr>
                <w:rFonts w:hint="eastAsia" w:ascii="仿宋" w:hAnsi="仿宋" w:eastAsia="仿宋" w:cs="仿宋"/>
              </w:rPr>
              <w:t xml:space="preserve">名师点金：英语可以这 </w:t>
            </w:r>
            <w:r>
              <w:rPr>
                <w:rFonts w:hint="eastAsia" w:ascii="仿宋" w:hAnsi="仿宋" w:eastAsia="仿宋" w:cs="仿宋"/>
                <w:spacing w:val="2"/>
              </w:rPr>
              <w:t>样学（初中版</w:t>
            </w:r>
            <w:r>
              <w:rPr>
                <w:rFonts w:hint="eastAsia" w:ascii="仿宋" w:hAnsi="仿宋" w:eastAsia="仿宋" w:cs="仿宋"/>
                <w:spacing w:val="-7"/>
              </w:rPr>
              <w:t>）（</w:t>
            </w:r>
            <w:r>
              <w:rPr>
                <w:rFonts w:hint="eastAsia" w:ascii="仿宋" w:hAnsi="仿宋" w:eastAsia="仿宋" w:cs="仿宋"/>
                <w:spacing w:val="2"/>
              </w:rPr>
              <w:t>青少</w:t>
            </w:r>
            <w:r>
              <w:rPr>
                <w:rFonts w:hint="eastAsia" w:ascii="仿宋" w:hAnsi="仿宋" w:eastAsia="仿宋" w:cs="仿宋"/>
                <w:spacing w:val="2"/>
                <w:lang w:val="en-US" w:eastAsia="zh-CN"/>
              </w:rPr>
              <w:t>年读物）</w:t>
            </w:r>
          </w:p>
        </w:tc>
        <w:tc>
          <w:tcPr>
            <w:tcW w:w="1027" w:type="dxa"/>
            <w:vAlign w:val="top"/>
          </w:tcPr>
          <w:p w14:paraId="52DB84B9">
            <w:pPr>
              <w:pStyle w:val="67"/>
              <w:spacing w:before="201" w:line="240" w:lineRule="auto"/>
              <w:ind w:left="32"/>
              <w:rPr>
                <w:rFonts w:hint="eastAsia" w:ascii="仿宋" w:hAnsi="仿宋" w:eastAsia="仿宋" w:cs="仿宋"/>
              </w:rPr>
            </w:pPr>
            <w:r>
              <w:rPr>
                <w:rFonts w:hint="eastAsia" w:ascii="仿宋" w:hAnsi="仿宋" w:eastAsia="仿宋" w:cs="仿宋"/>
                <w:spacing w:val="-2"/>
              </w:rPr>
              <w:t>上海文化</w:t>
            </w:r>
          </w:p>
        </w:tc>
        <w:tc>
          <w:tcPr>
            <w:tcW w:w="528" w:type="dxa"/>
            <w:vAlign w:val="top"/>
          </w:tcPr>
          <w:p w14:paraId="57F8FD1C">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CE5156F">
            <w:pPr>
              <w:pStyle w:val="67"/>
              <w:spacing w:before="201" w:line="240" w:lineRule="auto"/>
              <w:ind w:left="35"/>
              <w:rPr>
                <w:rFonts w:hint="eastAsia" w:ascii="仿宋" w:hAnsi="仿宋" w:eastAsia="仿宋" w:cs="仿宋"/>
              </w:rPr>
            </w:pPr>
            <w:r>
              <w:rPr>
                <w:rFonts w:hint="eastAsia" w:ascii="仿宋" w:hAnsi="仿宋" w:eastAsia="仿宋" w:cs="仿宋"/>
              </w:rPr>
              <w:t>2020-8-1</w:t>
            </w:r>
          </w:p>
        </w:tc>
        <w:tc>
          <w:tcPr>
            <w:tcW w:w="1082" w:type="dxa"/>
            <w:vAlign w:val="top"/>
          </w:tcPr>
          <w:p w14:paraId="40C3476D">
            <w:pPr>
              <w:pStyle w:val="67"/>
              <w:spacing w:before="201" w:line="240" w:lineRule="auto"/>
              <w:ind w:left="32"/>
              <w:rPr>
                <w:rFonts w:hint="eastAsia" w:ascii="仿宋" w:hAnsi="仿宋" w:eastAsia="仿宋" w:cs="仿宋"/>
              </w:rPr>
            </w:pPr>
            <w:r>
              <w:rPr>
                <w:rFonts w:hint="eastAsia" w:ascii="仿宋" w:hAnsi="仿宋" w:eastAsia="仿宋" w:cs="仿宋"/>
              </w:rPr>
              <w:t>G634</w:t>
            </w:r>
          </w:p>
        </w:tc>
        <w:tc>
          <w:tcPr>
            <w:tcW w:w="1000" w:type="dxa"/>
            <w:vAlign w:val="top"/>
          </w:tcPr>
          <w:p w14:paraId="16B55BDD">
            <w:pPr>
              <w:pStyle w:val="67"/>
              <w:spacing w:before="101" w:line="240" w:lineRule="auto"/>
              <w:ind w:left="41" w:right="49" w:firstLine="3"/>
              <w:rPr>
                <w:rFonts w:hint="eastAsia" w:ascii="仿宋" w:hAnsi="仿宋" w:eastAsia="仿宋" w:cs="仿宋"/>
              </w:rPr>
            </w:pPr>
            <w:r>
              <w:rPr>
                <w:rFonts w:hint="eastAsia" w:ascii="仿宋" w:hAnsi="仿宋" w:eastAsia="仿宋" w:cs="仿宋"/>
                <w:spacing w:val="-5"/>
              </w:rPr>
              <w:t>陆震谷</w:t>
            </w:r>
            <w:r>
              <w:rPr>
                <w:rFonts w:hint="eastAsia" w:ascii="仿宋" w:hAnsi="仿宋" w:eastAsia="仿宋" w:cs="仿宋"/>
                <w:spacing w:val="14"/>
              </w:rPr>
              <w:t xml:space="preserve"> </w:t>
            </w:r>
            <w:r>
              <w:rPr>
                <w:rFonts w:hint="eastAsia" w:ascii="仿宋" w:hAnsi="仿宋" w:eastAsia="仿宋" w:cs="仿宋"/>
                <w:spacing w:val="-5"/>
              </w:rPr>
              <w:t>张鲁</w:t>
            </w:r>
            <w:r>
              <w:rPr>
                <w:rFonts w:hint="eastAsia" w:ascii="仿宋" w:hAnsi="仿宋" w:eastAsia="仿宋" w:cs="仿宋"/>
              </w:rPr>
              <w:t xml:space="preserve"> </w:t>
            </w:r>
            <w:r>
              <w:rPr>
                <w:rFonts w:hint="eastAsia" w:ascii="仿宋" w:hAnsi="仿宋" w:eastAsia="仿宋" w:cs="仿宋"/>
                <w:spacing w:val="-6"/>
              </w:rPr>
              <w:t>川</w:t>
            </w:r>
            <w:r>
              <w:rPr>
                <w:rFonts w:hint="eastAsia" w:ascii="仿宋" w:hAnsi="仿宋" w:eastAsia="仿宋" w:cs="仿宋"/>
                <w:spacing w:val="9"/>
              </w:rPr>
              <w:t xml:space="preserve"> </w:t>
            </w:r>
            <w:r>
              <w:rPr>
                <w:rFonts w:hint="eastAsia" w:ascii="仿宋" w:hAnsi="仿宋" w:eastAsia="仿宋" w:cs="仿宋"/>
                <w:spacing w:val="-6"/>
              </w:rPr>
              <w:t>主编</w:t>
            </w:r>
          </w:p>
        </w:tc>
        <w:tc>
          <w:tcPr>
            <w:tcW w:w="1574" w:type="dxa"/>
            <w:gridSpan w:val="2"/>
            <w:vAlign w:val="top"/>
          </w:tcPr>
          <w:p w14:paraId="14D4602D">
            <w:pPr>
              <w:pStyle w:val="67"/>
              <w:spacing w:before="101" w:line="240" w:lineRule="auto"/>
              <w:ind w:left="69"/>
              <w:rPr>
                <w:rFonts w:hint="eastAsia" w:ascii="仿宋" w:hAnsi="仿宋" w:eastAsia="仿宋" w:cs="仿宋"/>
              </w:rPr>
            </w:pPr>
            <w:r>
              <w:rPr>
                <w:rFonts w:hint="eastAsia" w:ascii="仿宋" w:hAnsi="仿宋" w:eastAsia="仿宋" w:cs="仿宋"/>
                <w:spacing w:val="-1"/>
              </w:rPr>
              <w:t>初中英语课</w:t>
            </w:r>
          </w:p>
          <w:p w14:paraId="5484A340">
            <w:pPr>
              <w:pStyle w:val="67"/>
              <w:spacing w:before="11" w:line="240" w:lineRule="auto"/>
              <w:ind w:left="234"/>
              <w:rPr>
                <w:rFonts w:hint="eastAsia" w:ascii="仿宋" w:hAnsi="仿宋" w:eastAsia="仿宋" w:cs="仿宋"/>
              </w:rPr>
            </w:pPr>
            <w:r>
              <w:rPr>
                <w:rFonts w:hint="eastAsia" w:ascii="仿宋" w:hAnsi="仿宋" w:eastAsia="仿宋" w:cs="仿宋"/>
                <w:spacing w:val="-3"/>
              </w:rPr>
              <w:t>外阅读</w:t>
            </w:r>
          </w:p>
        </w:tc>
      </w:tr>
      <w:tr w14:paraId="0EC6C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18" w:type="dxa"/>
            <w:vAlign w:val="top"/>
          </w:tcPr>
          <w:p w14:paraId="7745BF00">
            <w:pPr>
              <w:pStyle w:val="67"/>
              <w:spacing w:before="110" w:line="240" w:lineRule="auto"/>
              <w:ind w:left="139"/>
              <w:rPr>
                <w:rFonts w:hint="eastAsia" w:ascii="仿宋" w:hAnsi="仿宋" w:eastAsia="仿宋" w:cs="仿宋"/>
              </w:rPr>
            </w:pPr>
            <w:r>
              <w:rPr>
                <w:rFonts w:hint="eastAsia" w:ascii="仿宋" w:hAnsi="仿宋" w:eastAsia="仿宋" w:cs="仿宋"/>
                <w:spacing w:val="-4"/>
              </w:rPr>
              <w:t>1300</w:t>
            </w:r>
          </w:p>
        </w:tc>
        <w:tc>
          <w:tcPr>
            <w:tcW w:w="1591" w:type="dxa"/>
            <w:vAlign w:val="top"/>
          </w:tcPr>
          <w:p w14:paraId="6DA5043F">
            <w:pPr>
              <w:pStyle w:val="67"/>
              <w:spacing w:before="110" w:line="240" w:lineRule="auto"/>
              <w:ind w:left="26"/>
              <w:rPr>
                <w:rFonts w:hint="eastAsia" w:ascii="仿宋" w:hAnsi="仿宋" w:eastAsia="仿宋" w:cs="仿宋"/>
              </w:rPr>
            </w:pPr>
            <w:r>
              <w:rPr>
                <w:rFonts w:hint="eastAsia" w:ascii="仿宋" w:hAnsi="仿宋" w:eastAsia="仿宋" w:cs="仿宋"/>
                <w:spacing w:val="1"/>
              </w:rPr>
              <w:t>9787115560711</w:t>
            </w:r>
          </w:p>
        </w:tc>
        <w:tc>
          <w:tcPr>
            <w:tcW w:w="2409" w:type="dxa"/>
            <w:vAlign w:val="top"/>
          </w:tcPr>
          <w:p w14:paraId="1ABE7B54">
            <w:pPr>
              <w:pStyle w:val="67"/>
              <w:spacing w:before="32" w:line="240" w:lineRule="auto"/>
              <w:ind w:left="32" w:right="80"/>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74624" behindDoc="0" locked="0" layoutInCell="1" allowOverlap="1">
                      <wp:simplePos x="0" y="0"/>
                      <wp:positionH relativeFrom="column">
                        <wp:posOffset>5715</wp:posOffset>
                      </wp:positionH>
                      <wp:positionV relativeFrom="paragraph">
                        <wp:posOffset>-81280</wp:posOffset>
                      </wp:positionV>
                      <wp:extent cx="419100" cy="146685"/>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419100" cy="146685"/>
                              </a:xfrm>
                              <a:prstGeom prst="rect">
                                <a:avLst/>
                              </a:prstGeom>
                              <a:noFill/>
                              <a:ln>
                                <a:noFill/>
                              </a:ln>
                            </wps:spPr>
                            <wps:txbx>
                              <w:txbxContent>
                                <w:p w14:paraId="5619A271">
                                  <w:pPr>
                                    <w:pStyle w:val="67"/>
                                    <w:spacing w:before="20" w:line="219" w:lineRule="auto"/>
                                  </w:pPr>
                                </w:p>
                              </w:txbxContent>
                            </wps:txbx>
                            <wps:bodyPr lIns="0" tIns="0" rIns="0" bIns="0" upright="1"/>
                          </wps:wsp>
                        </a:graphicData>
                      </a:graphic>
                    </wp:anchor>
                  </w:drawing>
                </mc:Choice>
                <mc:Fallback>
                  <w:pict>
                    <v:shape id="_x0000_s1026" o:spid="_x0000_s1026" o:spt="202" type="#_x0000_t202" style="position:absolute;left:0pt;margin-left:0.45pt;margin-top:-6.4pt;height:11.55pt;width:33pt;z-index:251674624;mso-width-relative:page;mso-height-relative:page;" filled="f" stroked="f" coordsize="21600,21600" o:gfxdata="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Eum+PUAAAABgEAAA8AAAAAAAAAAQAgAAAAIgAAAGRycy9kb3ducmV2LnhtbFBLAQIUABQA&#10;AAAIAIdO4kCzcqcAuwEAAHMDAAAOAAAAAAAAAAEAIAAAACMBAABkcnMvZTJvRG9jLnhtbFBLBQYA&#10;AAAABgAGAFkBAABQBQAAAAA=&#10;">
                      <v:fill on="f" focussize="0,0"/>
                      <v:stroke on="f"/>
                      <v:imagedata o:title=""/>
                      <o:lock v:ext="edit" aspectratio="f"/>
                      <v:textbox inset="0mm,0mm,0mm,0mm">
                        <w:txbxContent>
                          <w:p w14:paraId="5619A271">
                            <w:pPr>
                              <w:pStyle w:val="67"/>
                              <w:spacing w:before="20" w:line="219" w:lineRule="auto"/>
                            </w:pPr>
                          </w:p>
                        </w:txbxContent>
                      </v:textbox>
                    </v:shape>
                  </w:pict>
                </mc:Fallback>
              </mc:AlternateContent>
            </w:r>
            <w:r>
              <w:rPr>
                <w:rFonts w:hint="eastAsia" w:ascii="仿宋" w:hAnsi="仿宋" w:eastAsia="仿宋" w:cs="仿宋"/>
              </w:rPr>
              <w:t xml:space="preserve">学霸说：清北学霸高分 </w:t>
            </w:r>
            <w:r>
              <w:rPr>
                <w:rFonts w:hint="eastAsia" w:ascii="仿宋" w:hAnsi="仿宋" w:eastAsia="仿宋" w:cs="仿宋"/>
                <w:spacing w:val="-8"/>
              </w:rPr>
              <w:t>学习法</w:t>
            </w:r>
            <w:r>
              <w:rPr>
                <w:rFonts w:hint="eastAsia" w:ascii="仿宋" w:hAnsi="仿宋" w:eastAsia="仿宋" w:cs="仿宋"/>
                <w:spacing w:val="-19"/>
              </w:rPr>
              <w:t xml:space="preserve"> </w:t>
            </w:r>
            <w:r>
              <w:rPr>
                <w:rFonts w:hint="eastAsia" w:ascii="仿宋" w:hAnsi="仿宋" w:eastAsia="仿宋" w:cs="仿宋"/>
                <w:spacing w:val="-8"/>
              </w:rPr>
              <w:t>·初中英语</w:t>
            </w:r>
          </w:p>
        </w:tc>
        <w:tc>
          <w:tcPr>
            <w:tcW w:w="1027" w:type="dxa"/>
            <w:vAlign w:val="top"/>
          </w:tcPr>
          <w:p w14:paraId="421D0879">
            <w:pPr>
              <w:pStyle w:val="67"/>
              <w:spacing w:before="110" w:line="240" w:lineRule="auto"/>
              <w:ind w:left="32"/>
              <w:rPr>
                <w:rFonts w:hint="eastAsia" w:ascii="仿宋" w:hAnsi="仿宋" w:eastAsia="仿宋" w:cs="仿宋"/>
              </w:rPr>
            </w:pPr>
            <w:r>
              <w:rPr>
                <w:rFonts w:hint="eastAsia" w:ascii="仿宋" w:hAnsi="仿宋" w:eastAsia="仿宋" w:cs="仿宋"/>
                <w:spacing w:val="-2"/>
              </w:rPr>
              <w:t>人民邮电</w:t>
            </w:r>
          </w:p>
        </w:tc>
        <w:tc>
          <w:tcPr>
            <w:tcW w:w="528" w:type="dxa"/>
            <w:vAlign w:val="top"/>
          </w:tcPr>
          <w:p w14:paraId="10C9B802">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BFDE548">
            <w:pPr>
              <w:pStyle w:val="67"/>
              <w:spacing w:before="110" w:line="240" w:lineRule="auto"/>
              <w:ind w:left="35"/>
              <w:rPr>
                <w:rFonts w:hint="eastAsia" w:ascii="仿宋" w:hAnsi="仿宋" w:eastAsia="仿宋" w:cs="仿宋"/>
              </w:rPr>
            </w:pPr>
            <w:r>
              <w:rPr>
                <w:rFonts w:hint="eastAsia" w:ascii="仿宋" w:hAnsi="仿宋" w:eastAsia="仿宋" w:cs="仿宋"/>
              </w:rPr>
              <w:t>2021-4-1</w:t>
            </w:r>
          </w:p>
        </w:tc>
        <w:tc>
          <w:tcPr>
            <w:tcW w:w="1082" w:type="dxa"/>
            <w:vAlign w:val="top"/>
          </w:tcPr>
          <w:p w14:paraId="20BCE4D7">
            <w:pPr>
              <w:pStyle w:val="67"/>
              <w:spacing w:before="110" w:line="240" w:lineRule="auto"/>
              <w:ind w:left="32"/>
              <w:rPr>
                <w:rFonts w:hint="eastAsia" w:ascii="仿宋" w:hAnsi="仿宋" w:eastAsia="仿宋" w:cs="仿宋"/>
              </w:rPr>
            </w:pPr>
            <w:r>
              <w:rPr>
                <w:rFonts w:hint="eastAsia" w:ascii="仿宋" w:hAnsi="仿宋" w:eastAsia="仿宋" w:cs="仿宋"/>
              </w:rPr>
              <w:t>G633</w:t>
            </w:r>
          </w:p>
        </w:tc>
        <w:tc>
          <w:tcPr>
            <w:tcW w:w="1000" w:type="dxa"/>
            <w:vAlign w:val="top"/>
          </w:tcPr>
          <w:p w14:paraId="7EB1D8EA">
            <w:pPr>
              <w:pStyle w:val="67"/>
              <w:spacing w:before="111" w:line="240" w:lineRule="auto"/>
              <w:ind w:left="50"/>
              <w:rPr>
                <w:rFonts w:hint="eastAsia" w:ascii="仿宋" w:hAnsi="仿宋" w:eastAsia="仿宋" w:cs="仿宋"/>
              </w:rPr>
            </w:pPr>
            <w:r>
              <w:rPr>
                <w:rFonts w:hint="eastAsia" w:ascii="仿宋" w:hAnsi="仿宋" w:eastAsia="仿宋" w:cs="仿宋"/>
                <w:spacing w:val="-5"/>
              </w:rPr>
              <w:t>闻道清北</w:t>
            </w:r>
          </w:p>
        </w:tc>
        <w:tc>
          <w:tcPr>
            <w:tcW w:w="1574" w:type="dxa"/>
            <w:gridSpan w:val="2"/>
            <w:vAlign w:val="top"/>
          </w:tcPr>
          <w:p w14:paraId="5C223442">
            <w:pPr>
              <w:pStyle w:val="67"/>
              <w:spacing w:before="32" w:line="240" w:lineRule="auto"/>
              <w:ind w:left="69"/>
              <w:rPr>
                <w:rFonts w:hint="eastAsia" w:ascii="仿宋" w:hAnsi="仿宋" w:eastAsia="仿宋" w:cs="仿宋"/>
              </w:rPr>
            </w:pPr>
            <w:r>
              <w:rPr>
                <w:rFonts w:hint="eastAsia" w:ascii="仿宋" w:hAnsi="仿宋" w:eastAsia="仿宋" w:cs="仿宋"/>
                <w:spacing w:val="-1"/>
              </w:rPr>
              <w:t>初中英语课</w:t>
            </w:r>
          </w:p>
          <w:p w14:paraId="5155F000">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5CB6D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3BDAA2DD">
            <w:pPr>
              <w:pStyle w:val="67"/>
              <w:spacing w:before="104" w:line="240" w:lineRule="auto"/>
              <w:ind w:left="139"/>
              <w:rPr>
                <w:rFonts w:hint="eastAsia" w:ascii="仿宋" w:hAnsi="仿宋" w:eastAsia="仿宋" w:cs="仿宋"/>
              </w:rPr>
            </w:pPr>
            <w:r>
              <w:rPr>
                <w:rFonts w:hint="eastAsia" w:ascii="仿宋" w:hAnsi="仿宋" w:eastAsia="仿宋" w:cs="仿宋"/>
                <w:spacing w:val="-4"/>
              </w:rPr>
              <w:t>1301</w:t>
            </w:r>
          </w:p>
        </w:tc>
        <w:tc>
          <w:tcPr>
            <w:tcW w:w="1591" w:type="dxa"/>
            <w:vAlign w:val="top"/>
          </w:tcPr>
          <w:p w14:paraId="289F6824">
            <w:pPr>
              <w:pStyle w:val="67"/>
              <w:spacing w:before="104" w:line="240" w:lineRule="auto"/>
              <w:ind w:left="26"/>
              <w:rPr>
                <w:rFonts w:hint="eastAsia" w:ascii="仿宋" w:hAnsi="仿宋" w:eastAsia="仿宋" w:cs="仿宋"/>
              </w:rPr>
            </w:pPr>
            <w:r>
              <w:rPr>
                <w:rFonts w:hint="eastAsia" w:ascii="仿宋" w:hAnsi="仿宋" w:eastAsia="仿宋" w:cs="仿宋"/>
                <w:spacing w:val="1"/>
              </w:rPr>
              <w:t>9787576051414</w:t>
            </w:r>
          </w:p>
        </w:tc>
        <w:tc>
          <w:tcPr>
            <w:tcW w:w="2409" w:type="dxa"/>
            <w:vAlign w:val="top"/>
          </w:tcPr>
          <w:p w14:paraId="1DD304E0">
            <w:pPr>
              <w:pStyle w:val="67"/>
              <w:spacing w:before="26" w:line="240" w:lineRule="auto"/>
              <w:ind w:left="41" w:right="81" w:hanging="11"/>
              <w:rPr>
                <w:rFonts w:hint="eastAsia" w:ascii="仿宋" w:hAnsi="仿宋" w:eastAsia="仿宋" w:cs="仿宋"/>
              </w:rPr>
            </w:pPr>
            <w:r>
              <w:rPr>
                <w:rFonts w:hint="eastAsia" w:ascii="仿宋" w:hAnsi="仿宋" w:eastAsia="仿宋" w:cs="仿宋"/>
              </w:rPr>
              <w:t xml:space="preserve">指向大概念的初中英语 </w:t>
            </w:r>
            <w:r>
              <w:rPr>
                <w:rFonts w:hint="eastAsia" w:ascii="仿宋" w:hAnsi="仿宋" w:eastAsia="仿宋" w:cs="仿宋"/>
                <w:spacing w:val="-3"/>
              </w:rPr>
              <w:t>阅读教学设计</w:t>
            </w:r>
          </w:p>
        </w:tc>
        <w:tc>
          <w:tcPr>
            <w:tcW w:w="1027" w:type="dxa"/>
            <w:vAlign w:val="top"/>
          </w:tcPr>
          <w:p w14:paraId="1DB8FA26">
            <w:pPr>
              <w:pStyle w:val="67"/>
              <w:spacing w:before="26"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73BC1B8B">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8D8D492">
            <w:pPr>
              <w:pStyle w:val="67"/>
              <w:spacing w:before="104"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160070B3">
            <w:pPr>
              <w:pStyle w:val="67"/>
              <w:spacing w:before="104"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2713C066">
            <w:pPr>
              <w:pStyle w:val="67"/>
              <w:spacing w:before="104" w:line="240" w:lineRule="auto"/>
              <w:ind w:left="40"/>
              <w:rPr>
                <w:rFonts w:hint="eastAsia" w:ascii="仿宋" w:hAnsi="仿宋" w:eastAsia="仿宋" w:cs="仿宋"/>
              </w:rPr>
            </w:pPr>
            <w:r>
              <w:rPr>
                <w:rFonts w:hint="eastAsia" w:ascii="仿宋" w:hAnsi="仿宋" w:eastAsia="仿宋" w:cs="仿宋"/>
                <w:spacing w:val="-3"/>
              </w:rPr>
              <w:t>芮学国</w:t>
            </w:r>
          </w:p>
        </w:tc>
        <w:tc>
          <w:tcPr>
            <w:tcW w:w="1574" w:type="dxa"/>
            <w:gridSpan w:val="2"/>
            <w:vAlign w:val="top"/>
          </w:tcPr>
          <w:p w14:paraId="02DF26D5">
            <w:pPr>
              <w:pStyle w:val="67"/>
              <w:spacing w:before="26" w:line="240" w:lineRule="auto"/>
              <w:ind w:left="69"/>
              <w:rPr>
                <w:rFonts w:hint="eastAsia" w:ascii="仿宋" w:hAnsi="仿宋" w:eastAsia="仿宋" w:cs="仿宋"/>
              </w:rPr>
            </w:pPr>
            <w:r>
              <w:rPr>
                <w:rFonts w:hint="eastAsia" w:ascii="仿宋" w:hAnsi="仿宋" w:eastAsia="仿宋" w:cs="仿宋"/>
                <w:spacing w:val="-1"/>
              </w:rPr>
              <w:t>初中英语课</w:t>
            </w:r>
          </w:p>
          <w:p w14:paraId="10A034E8">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330F4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CD0714D">
            <w:pPr>
              <w:pStyle w:val="67"/>
              <w:spacing w:before="95" w:line="240" w:lineRule="auto"/>
              <w:ind w:left="139"/>
              <w:rPr>
                <w:rFonts w:hint="eastAsia" w:ascii="仿宋" w:hAnsi="仿宋" w:eastAsia="仿宋" w:cs="仿宋"/>
              </w:rPr>
            </w:pPr>
            <w:r>
              <w:rPr>
                <w:rFonts w:hint="eastAsia" w:ascii="仿宋" w:hAnsi="仿宋" w:eastAsia="仿宋" w:cs="仿宋"/>
                <w:spacing w:val="-4"/>
              </w:rPr>
              <w:t>1302</w:t>
            </w:r>
          </w:p>
        </w:tc>
        <w:tc>
          <w:tcPr>
            <w:tcW w:w="1591" w:type="dxa"/>
            <w:vAlign w:val="top"/>
          </w:tcPr>
          <w:p w14:paraId="6B0E702A">
            <w:pPr>
              <w:pStyle w:val="67"/>
              <w:spacing w:before="95" w:line="240" w:lineRule="auto"/>
              <w:ind w:left="26"/>
              <w:rPr>
                <w:rFonts w:hint="eastAsia" w:ascii="仿宋" w:hAnsi="仿宋" w:eastAsia="仿宋" w:cs="仿宋"/>
              </w:rPr>
            </w:pPr>
            <w:r>
              <w:rPr>
                <w:rFonts w:hint="eastAsia" w:ascii="仿宋" w:hAnsi="仿宋" w:eastAsia="仿宋" w:cs="仿宋"/>
                <w:spacing w:val="1"/>
              </w:rPr>
              <w:t>9787122378354</w:t>
            </w:r>
          </w:p>
        </w:tc>
        <w:tc>
          <w:tcPr>
            <w:tcW w:w="2409" w:type="dxa"/>
            <w:vAlign w:val="top"/>
          </w:tcPr>
          <w:p w14:paraId="369989F3">
            <w:pPr>
              <w:pStyle w:val="67"/>
              <w:spacing w:before="16" w:line="240" w:lineRule="auto"/>
              <w:ind w:left="29" w:right="81" w:firstLine="14"/>
              <w:rPr>
                <w:rFonts w:hint="eastAsia" w:ascii="仿宋" w:hAnsi="仿宋" w:eastAsia="仿宋" w:cs="仿宋"/>
              </w:rPr>
            </w:pPr>
            <w:r>
              <w:rPr>
                <w:rFonts w:hint="eastAsia" w:ascii="仿宋" w:hAnsi="仿宋" w:eastAsia="仿宋" w:cs="仿宋"/>
                <w:spacing w:val="-2"/>
              </w:rPr>
              <w:t>中考英语核心单词默写</w:t>
            </w:r>
            <w:r>
              <w:rPr>
                <w:rFonts w:hint="eastAsia" w:ascii="仿宋" w:hAnsi="仿宋" w:eastAsia="仿宋" w:cs="仿宋"/>
                <w:spacing w:val="6"/>
              </w:rPr>
              <w:t xml:space="preserve"> </w:t>
            </w:r>
            <w:r>
              <w:rPr>
                <w:rFonts w:hint="eastAsia" w:ascii="仿宋" w:hAnsi="仿宋" w:eastAsia="仿宋" w:cs="仿宋"/>
              </w:rPr>
              <w:t>本</w:t>
            </w:r>
          </w:p>
        </w:tc>
        <w:tc>
          <w:tcPr>
            <w:tcW w:w="1027" w:type="dxa"/>
            <w:vAlign w:val="top"/>
          </w:tcPr>
          <w:p w14:paraId="7476B380">
            <w:pPr>
              <w:pStyle w:val="67"/>
              <w:spacing w:before="95" w:line="240" w:lineRule="auto"/>
              <w:ind w:left="31"/>
              <w:rPr>
                <w:rFonts w:hint="eastAsia" w:ascii="仿宋" w:hAnsi="仿宋" w:eastAsia="仿宋" w:cs="仿宋"/>
              </w:rPr>
            </w:pPr>
            <w:r>
              <w:rPr>
                <w:rFonts w:hint="eastAsia" w:ascii="仿宋" w:hAnsi="仿宋" w:eastAsia="仿宋" w:cs="仿宋"/>
                <w:spacing w:val="-1"/>
              </w:rPr>
              <w:t>化学工业</w:t>
            </w:r>
          </w:p>
        </w:tc>
        <w:tc>
          <w:tcPr>
            <w:tcW w:w="528" w:type="dxa"/>
            <w:vAlign w:val="top"/>
          </w:tcPr>
          <w:p w14:paraId="15EDEF9F">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DBD28DF">
            <w:pPr>
              <w:pStyle w:val="67"/>
              <w:spacing w:before="95" w:line="240" w:lineRule="auto"/>
              <w:ind w:left="35"/>
              <w:rPr>
                <w:rFonts w:hint="eastAsia" w:ascii="仿宋" w:hAnsi="仿宋" w:eastAsia="仿宋" w:cs="仿宋"/>
              </w:rPr>
            </w:pPr>
            <w:r>
              <w:rPr>
                <w:rFonts w:hint="eastAsia" w:ascii="仿宋" w:hAnsi="仿宋" w:eastAsia="仿宋" w:cs="仿宋"/>
              </w:rPr>
              <w:t>2021-9-1</w:t>
            </w:r>
          </w:p>
        </w:tc>
        <w:tc>
          <w:tcPr>
            <w:tcW w:w="1082" w:type="dxa"/>
            <w:vAlign w:val="top"/>
          </w:tcPr>
          <w:p w14:paraId="056B7454">
            <w:pPr>
              <w:pStyle w:val="67"/>
              <w:spacing w:before="95"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332C9DAA">
            <w:pPr>
              <w:pStyle w:val="67"/>
              <w:spacing w:before="17" w:line="240" w:lineRule="auto"/>
              <w:ind w:left="38"/>
              <w:rPr>
                <w:rFonts w:hint="eastAsia" w:ascii="仿宋" w:hAnsi="仿宋" w:eastAsia="仿宋" w:cs="仿宋"/>
              </w:rPr>
            </w:pPr>
            <w:r>
              <w:rPr>
                <w:rFonts w:hint="eastAsia" w:ascii="仿宋" w:hAnsi="仿宋" w:eastAsia="仿宋" w:cs="仿宋"/>
                <w:spacing w:val="-4"/>
              </w:rPr>
              <w:t>金利</w:t>
            </w:r>
          </w:p>
          <w:p w14:paraId="3D8A04A2">
            <w:pPr>
              <w:pStyle w:val="67"/>
              <w:spacing w:before="7" w:line="240" w:lineRule="auto"/>
              <w:ind w:left="38"/>
              <w:rPr>
                <w:rFonts w:hint="eastAsia" w:ascii="仿宋" w:hAnsi="仿宋" w:eastAsia="仿宋" w:cs="仿宋"/>
              </w:rPr>
            </w:pPr>
            <w:r>
              <w:rPr>
                <w:rFonts w:hint="eastAsia" w:ascii="仿宋" w:hAnsi="仿宋" w:eastAsia="仿宋" w:cs="仿宋"/>
                <w:spacing w:val="-4"/>
                <w:position w:val="-1"/>
              </w:rPr>
              <w:t>主编</w:t>
            </w:r>
          </w:p>
        </w:tc>
        <w:tc>
          <w:tcPr>
            <w:tcW w:w="1574" w:type="dxa"/>
            <w:gridSpan w:val="2"/>
            <w:vAlign w:val="top"/>
          </w:tcPr>
          <w:p w14:paraId="2F61C733">
            <w:pPr>
              <w:pStyle w:val="67"/>
              <w:spacing w:before="17" w:line="240" w:lineRule="auto"/>
              <w:ind w:left="69"/>
              <w:rPr>
                <w:rFonts w:hint="eastAsia" w:ascii="仿宋" w:hAnsi="仿宋" w:eastAsia="仿宋" w:cs="仿宋"/>
              </w:rPr>
            </w:pPr>
            <w:r>
              <w:rPr>
                <w:rFonts w:hint="eastAsia" w:ascii="仿宋" w:hAnsi="仿宋" w:eastAsia="仿宋" w:cs="仿宋"/>
                <w:spacing w:val="-1"/>
              </w:rPr>
              <w:t>初中英语课</w:t>
            </w:r>
          </w:p>
          <w:p w14:paraId="249D29EB">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55008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C40FE50">
            <w:pPr>
              <w:pStyle w:val="67"/>
              <w:spacing w:before="96" w:line="240" w:lineRule="auto"/>
              <w:ind w:left="139"/>
              <w:rPr>
                <w:rFonts w:hint="eastAsia" w:ascii="仿宋" w:hAnsi="仿宋" w:eastAsia="仿宋" w:cs="仿宋"/>
              </w:rPr>
            </w:pPr>
            <w:r>
              <w:rPr>
                <w:rFonts w:hint="eastAsia" w:ascii="仿宋" w:hAnsi="仿宋" w:eastAsia="仿宋" w:cs="仿宋"/>
                <w:spacing w:val="-4"/>
              </w:rPr>
              <w:t>1303</w:t>
            </w:r>
          </w:p>
        </w:tc>
        <w:tc>
          <w:tcPr>
            <w:tcW w:w="1591" w:type="dxa"/>
            <w:vAlign w:val="top"/>
          </w:tcPr>
          <w:p w14:paraId="3DD5C480">
            <w:pPr>
              <w:pStyle w:val="67"/>
              <w:spacing w:before="96" w:line="240" w:lineRule="auto"/>
              <w:ind w:left="26"/>
              <w:rPr>
                <w:rFonts w:hint="eastAsia" w:ascii="仿宋" w:hAnsi="仿宋" w:eastAsia="仿宋" w:cs="仿宋"/>
              </w:rPr>
            </w:pPr>
            <w:r>
              <w:rPr>
                <w:rFonts w:hint="eastAsia" w:ascii="仿宋" w:hAnsi="仿宋" w:eastAsia="仿宋" w:cs="仿宋"/>
                <w:spacing w:val="1"/>
              </w:rPr>
              <w:t>9787545581638</w:t>
            </w:r>
          </w:p>
        </w:tc>
        <w:tc>
          <w:tcPr>
            <w:tcW w:w="2409" w:type="dxa"/>
            <w:vAlign w:val="top"/>
          </w:tcPr>
          <w:p w14:paraId="5BAF7252">
            <w:pPr>
              <w:pStyle w:val="67"/>
              <w:spacing w:before="18" w:line="240" w:lineRule="auto"/>
              <w:ind w:left="32" w:right="76" w:hanging="4"/>
              <w:rPr>
                <w:rFonts w:hint="eastAsia" w:ascii="仿宋" w:hAnsi="仿宋" w:eastAsia="仿宋" w:cs="仿宋"/>
              </w:rPr>
            </w:pPr>
            <w:r>
              <w:rPr>
                <w:rFonts w:hint="eastAsia" w:ascii="仿宋" w:hAnsi="仿宋" w:eastAsia="仿宋" w:cs="仿宋"/>
              </w:rPr>
              <w:t>初中英语阅读理解培优</w:t>
            </w:r>
            <w:r>
              <w:rPr>
                <w:rFonts w:hint="eastAsia" w:ascii="仿宋" w:hAnsi="仿宋" w:eastAsia="仿宋" w:cs="仿宋"/>
                <w:spacing w:val="2"/>
              </w:rPr>
              <w:t xml:space="preserve"> </w:t>
            </w:r>
            <w:r>
              <w:rPr>
                <w:rFonts w:hint="eastAsia" w:ascii="仿宋" w:hAnsi="仿宋" w:eastAsia="仿宋" w:cs="仿宋"/>
                <w:spacing w:val="-1"/>
              </w:rPr>
              <w:t>强化.</w:t>
            </w:r>
            <w:r>
              <w:rPr>
                <w:rFonts w:hint="eastAsia" w:ascii="仿宋" w:hAnsi="仿宋" w:eastAsia="仿宋" w:cs="仿宋"/>
                <w:spacing w:val="6"/>
              </w:rPr>
              <w:t xml:space="preserve">  </w:t>
            </w:r>
            <w:r>
              <w:rPr>
                <w:rFonts w:hint="eastAsia" w:ascii="仿宋" w:hAnsi="仿宋" w:eastAsia="仿宋" w:cs="仿宋"/>
                <w:spacing w:val="-1"/>
              </w:rPr>
              <w:t>记叙文 应用文</w:t>
            </w:r>
          </w:p>
        </w:tc>
        <w:tc>
          <w:tcPr>
            <w:tcW w:w="1027" w:type="dxa"/>
            <w:vAlign w:val="top"/>
          </w:tcPr>
          <w:p w14:paraId="6F0AD10C">
            <w:pPr>
              <w:pStyle w:val="67"/>
              <w:spacing w:before="97" w:line="240" w:lineRule="auto"/>
              <w:ind w:left="34"/>
              <w:rPr>
                <w:rFonts w:hint="eastAsia" w:ascii="仿宋" w:hAnsi="仿宋" w:eastAsia="仿宋" w:cs="仿宋"/>
              </w:rPr>
            </w:pPr>
            <w:r>
              <w:rPr>
                <w:rFonts w:hint="eastAsia" w:ascii="仿宋" w:hAnsi="仿宋" w:eastAsia="仿宋" w:cs="仿宋"/>
                <w:spacing w:val="-5"/>
              </w:rPr>
              <w:t>天地</w:t>
            </w:r>
          </w:p>
        </w:tc>
        <w:tc>
          <w:tcPr>
            <w:tcW w:w="528" w:type="dxa"/>
            <w:vAlign w:val="top"/>
          </w:tcPr>
          <w:p w14:paraId="47DE61B3">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4EAA8E2">
            <w:pPr>
              <w:pStyle w:val="67"/>
              <w:spacing w:before="96"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4E251718">
            <w:pPr>
              <w:pStyle w:val="67"/>
              <w:spacing w:before="96"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23C4C0C3">
            <w:pPr>
              <w:pStyle w:val="67"/>
              <w:spacing w:before="97" w:line="240" w:lineRule="auto"/>
              <w:ind w:left="38"/>
              <w:rPr>
                <w:rFonts w:hint="eastAsia" w:ascii="仿宋" w:hAnsi="仿宋" w:eastAsia="仿宋" w:cs="仿宋"/>
              </w:rPr>
            </w:pPr>
            <w:r>
              <w:rPr>
                <w:rFonts w:hint="eastAsia" w:ascii="仿宋" w:hAnsi="仿宋" w:eastAsia="仿宋" w:cs="仿宋"/>
                <w:spacing w:val="-4"/>
              </w:rPr>
              <w:t>龚勋</w:t>
            </w:r>
          </w:p>
        </w:tc>
        <w:tc>
          <w:tcPr>
            <w:tcW w:w="1574" w:type="dxa"/>
            <w:gridSpan w:val="2"/>
            <w:vAlign w:val="top"/>
          </w:tcPr>
          <w:p w14:paraId="2F9A1D29">
            <w:pPr>
              <w:pStyle w:val="67"/>
              <w:spacing w:before="18" w:line="240" w:lineRule="auto"/>
              <w:ind w:left="69"/>
              <w:rPr>
                <w:rFonts w:hint="eastAsia" w:ascii="仿宋" w:hAnsi="仿宋" w:eastAsia="仿宋" w:cs="仿宋"/>
              </w:rPr>
            </w:pPr>
            <w:r>
              <w:rPr>
                <w:rFonts w:hint="eastAsia" w:ascii="仿宋" w:hAnsi="仿宋" w:eastAsia="仿宋" w:cs="仿宋"/>
                <w:spacing w:val="-1"/>
              </w:rPr>
              <w:t>初中英语课</w:t>
            </w:r>
          </w:p>
          <w:p w14:paraId="71F091CF">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7339B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B141EA4">
            <w:pPr>
              <w:pStyle w:val="67"/>
              <w:spacing w:before="97" w:line="240" w:lineRule="auto"/>
              <w:ind w:left="139"/>
              <w:rPr>
                <w:rFonts w:hint="eastAsia" w:ascii="仿宋" w:hAnsi="仿宋" w:eastAsia="仿宋" w:cs="仿宋"/>
              </w:rPr>
            </w:pPr>
            <w:r>
              <w:rPr>
                <w:rFonts w:hint="eastAsia" w:ascii="仿宋" w:hAnsi="仿宋" w:eastAsia="仿宋" w:cs="仿宋"/>
                <w:spacing w:val="-4"/>
              </w:rPr>
              <w:t>1304</w:t>
            </w:r>
          </w:p>
        </w:tc>
        <w:tc>
          <w:tcPr>
            <w:tcW w:w="1591" w:type="dxa"/>
            <w:vAlign w:val="top"/>
          </w:tcPr>
          <w:p w14:paraId="0ED8CCED">
            <w:pPr>
              <w:pStyle w:val="67"/>
              <w:spacing w:before="97" w:line="240" w:lineRule="auto"/>
              <w:ind w:left="26"/>
              <w:rPr>
                <w:rFonts w:hint="eastAsia" w:ascii="仿宋" w:hAnsi="仿宋" w:eastAsia="仿宋" w:cs="仿宋"/>
              </w:rPr>
            </w:pPr>
            <w:r>
              <w:rPr>
                <w:rFonts w:hint="eastAsia" w:ascii="仿宋" w:hAnsi="仿宋" w:eastAsia="仿宋" w:cs="仿宋"/>
                <w:spacing w:val="1"/>
              </w:rPr>
              <w:t>9787513924733</w:t>
            </w:r>
          </w:p>
        </w:tc>
        <w:tc>
          <w:tcPr>
            <w:tcW w:w="2409" w:type="dxa"/>
            <w:vAlign w:val="top"/>
          </w:tcPr>
          <w:p w14:paraId="3DFE84C8">
            <w:pPr>
              <w:pStyle w:val="67"/>
              <w:spacing w:before="18" w:line="240" w:lineRule="auto"/>
              <w:ind w:left="28" w:right="81"/>
              <w:rPr>
                <w:rFonts w:hint="eastAsia" w:ascii="仿宋" w:hAnsi="仿宋" w:eastAsia="仿宋" w:cs="仿宋"/>
              </w:rPr>
            </w:pPr>
            <w:r>
              <w:rPr>
                <w:rFonts w:hint="eastAsia" w:ascii="仿宋" w:hAnsi="仿宋" w:eastAsia="仿宋" w:cs="仿宋"/>
              </w:rPr>
              <w:t>初中英语话题整合及话</w:t>
            </w:r>
            <w:r>
              <w:rPr>
                <w:rFonts w:hint="eastAsia" w:ascii="仿宋" w:hAnsi="仿宋" w:eastAsia="仿宋" w:cs="仿宋"/>
                <w:spacing w:val="2"/>
              </w:rPr>
              <w:t xml:space="preserve"> </w:t>
            </w:r>
            <w:r>
              <w:rPr>
                <w:rFonts w:hint="eastAsia" w:ascii="仿宋" w:hAnsi="仿宋" w:eastAsia="仿宋" w:cs="仿宋"/>
              </w:rPr>
              <w:t>题下教学的实践与思考</w:t>
            </w:r>
          </w:p>
        </w:tc>
        <w:tc>
          <w:tcPr>
            <w:tcW w:w="1027" w:type="dxa"/>
            <w:vAlign w:val="top"/>
          </w:tcPr>
          <w:p w14:paraId="7B702186">
            <w:pPr>
              <w:pStyle w:val="67"/>
              <w:spacing w:before="97" w:line="240" w:lineRule="auto"/>
              <w:ind w:left="46"/>
              <w:rPr>
                <w:rFonts w:hint="eastAsia" w:ascii="仿宋" w:hAnsi="仿宋" w:eastAsia="仿宋" w:cs="仿宋"/>
              </w:rPr>
            </w:pPr>
            <w:r>
              <w:rPr>
                <w:rFonts w:hint="eastAsia" w:ascii="仿宋" w:hAnsi="仿宋" w:eastAsia="仿宋" w:cs="仿宋"/>
                <w:spacing w:val="-4"/>
              </w:rPr>
              <w:t>民主与建设</w:t>
            </w:r>
          </w:p>
        </w:tc>
        <w:tc>
          <w:tcPr>
            <w:tcW w:w="528" w:type="dxa"/>
            <w:vAlign w:val="top"/>
          </w:tcPr>
          <w:p w14:paraId="3189F0A1">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0C5CD85">
            <w:pPr>
              <w:pStyle w:val="67"/>
              <w:spacing w:before="97" w:line="240" w:lineRule="auto"/>
              <w:ind w:left="35"/>
              <w:rPr>
                <w:rFonts w:hint="eastAsia" w:ascii="仿宋" w:hAnsi="仿宋" w:eastAsia="仿宋" w:cs="仿宋"/>
              </w:rPr>
            </w:pPr>
            <w:r>
              <w:rPr>
                <w:rFonts w:hint="eastAsia" w:ascii="仿宋" w:hAnsi="仿宋" w:eastAsia="仿宋" w:cs="仿宋"/>
                <w:spacing w:val="1"/>
              </w:rPr>
              <w:t>2022-06-01</w:t>
            </w:r>
          </w:p>
        </w:tc>
        <w:tc>
          <w:tcPr>
            <w:tcW w:w="1082" w:type="dxa"/>
            <w:vAlign w:val="top"/>
          </w:tcPr>
          <w:p w14:paraId="2AC7CF6B">
            <w:pPr>
              <w:pStyle w:val="67"/>
              <w:spacing w:before="97"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5F64F34D">
            <w:pPr>
              <w:pStyle w:val="67"/>
              <w:spacing w:before="97" w:line="240" w:lineRule="auto"/>
              <w:ind w:left="38"/>
              <w:rPr>
                <w:rFonts w:hint="eastAsia" w:ascii="仿宋" w:hAnsi="仿宋" w:eastAsia="仿宋" w:cs="仿宋"/>
              </w:rPr>
            </w:pPr>
            <w:r>
              <w:rPr>
                <w:rFonts w:hint="eastAsia" w:ascii="仿宋" w:hAnsi="仿宋" w:eastAsia="仿宋" w:cs="仿宋"/>
                <w:spacing w:val="-4"/>
              </w:rPr>
              <w:t>宗健</w:t>
            </w:r>
          </w:p>
        </w:tc>
        <w:tc>
          <w:tcPr>
            <w:tcW w:w="1574" w:type="dxa"/>
            <w:gridSpan w:val="2"/>
            <w:vAlign w:val="top"/>
          </w:tcPr>
          <w:p w14:paraId="1F1A1401">
            <w:pPr>
              <w:pStyle w:val="67"/>
              <w:spacing w:before="19" w:line="240" w:lineRule="auto"/>
              <w:ind w:left="69"/>
              <w:rPr>
                <w:rFonts w:hint="eastAsia" w:ascii="仿宋" w:hAnsi="仿宋" w:eastAsia="仿宋" w:cs="仿宋"/>
              </w:rPr>
            </w:pPr>
            <w:r>
              <w:rPr>
                <w:rFonts w:hint="eastAsia" w:ascii="仿宋" w:hAnsi="仿宋" w:eastAsia="仿宋" w:cs="仿宋"/>
                <w:spacing w:val="-1"/>
              </w:rPr>
              <w:t>初中英语课</w:t>
            </w:r>
          </w:p>
          <w:p w14:paraId="13D2D049">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4CDC2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43C5405">
            <w:pPr>
              <w:pStyle w:val="67"/>
              <w:spacing w:before="98" w:line="240" w:lineRule="auto"/>
              <w:ind w:left="139"/>
              <w:rPr>
                <w:rFonts w:hint="eastAsia" w:ascii="仿宋" w:hAnsi="仿宋" w:eastAsia="仿宋" w:cs="仿宋"/>
              </w:rPr>
            </w:pPr>
            <w:r>
              <w:rPr>
                <w:rFonts w:hint="eastAsia" w:ascii="仿宋" w:hAnsi="仿宋" w:eastAsia="仿宋" w:cs="仿宋"/>
                <w:spacing w:val="-4"/>
              </w:rPr>
              <w:t>1305</w:t>
            </w:r>
          </w:p>
        </w:tc>
        <w:tc>
          <w:tcPr>
            <w:tcW w:w="1591" w:type="dxa"/>
            <w:vAlign w:val="top"/>
          </w:tcPr>
          <w:p w14:paraId="7BD9E194">
            <w:pPr>
              <w:pStyle w:val="67"/>
              <w:spacing w:before="98" w:line="240" w:lineRule="auto"/>
              <w:ind w:left="26"/>
              <w:rPr>
                <w:rFonts w:hint="eastAsia" w:ascii="仿宋" w:hAnsi="仿宋" w:eastAsia="仿宋" w:cs="仿宋"/>
              </w:rPr>
            </w:pPr>
            <w:r>
              <w:rPr>
                <w:rFonts w:hint="eastAsia" w:ascii="仿宋" w:hAnsi="仿宋" w:eastAsia="仿宋" w:cs="仿宋"/>
                <w:spacing w:val="1"/>
              </w:rPr>
              <w:t>9787547054420</w:t>
            </w:r>
          </w:p>
        </w:tc>
        <w:tc>
          <w:tcPr>
            <w:tcW w:w="2409" w:type="dxa"/>
            <w:vAlign w:val="top"/>
          </w:tcPr>
          <w:p w14:paraId="05AEC856">
            <w:pPr>
              <w:pStyle w:val="67"/>
              <w:spacing w:before="20" w:line="240" w:lineRule="auto"/>
              <w:ind w:left="28" w:right="80" w:firstLine="1"/>
              <w:rPr>
                <w:rFonts w:hint="eastAsia" w:ascii="仿宋" w:hAnsi="仿宋" w:eastAsia="仿宋" w:cs="仿宋"/>
              </w:rPr>
            </w:pPr>
            <w:r>
              <w:rPr>
                <w:rFonts w:hint="eastAsia" w:ascii="仿宋" w:hAnsi="仿宋" w:eastAsia="仿宋" w:cs="仿宋"/>
              </w:rPr>
              <w:t>杏坛撷珍：一位初中英</w:t>
            </w:r>
            <w:r>
              <w:rPr>
                <w:rFonts w:hint="eastAsia" w:ascii="仿宋" w:hAnsi="仿宋" w:eastAsia="仿宋" w:cs="仿宋"/>
                <w:spacing w:val="1"/>
              </w:rPr>
              <w:t xml:space="preserve"> </w:t>
            </w:r>
            <w:r>
              <w:rPr>
                <w:rFonts w:hint="eastAsia" w:ascii="仿宋" w:hAnsi="仿宋" w:eastAsia="仿宋" w:cs="仿宋"/>
                <w:spacing w:val="-1"/>
              </w:rPr>
              <w:t>语教师的行与思</w:t>
            </w:r>
          </w:p>
        </w:tc>
        <w:tc>
          <w:tcPr>
            <w:tcW w:w="1027" w:type="dxa"/>
            <w:vAlign w:val="top"/>
          </w:tcPr>
          <w:p w14:paraId="780C1339">
            <w:pPr>
              <w:pStyle w:val="67"/>
              <w:spacing w:before="99" w:line="240" w:lineRule="auto"/>
              <w:ind w:left="34"/>
              <w:rPr>
                <w:rFonts w:hint="eastAsia" w:ascii="仿宋" w:hAnsi="仿宋" w:eastAsia="仿宋" w:cs="仿宋"/>
              </w:rPr>
            </w:pPr>
            <w:r>
              <w:rPr>
                <w:rFonts w:hint="eastAsia" w:ascii="仿宋" w:hAnsi="仿宋" w:eastAsia="仿宋" w:cs="仿宋"/>
                <w:spacing w:val="-5"/>
              </w:rPr>
              <w:t>万卷</w:t>
            </w:r>
          </w:p>
        </w:tc>
        <w:tc>
          <w:tcPr>
            <w:tcW w:w="528" w:type="dxa"/>
            <w:vAlign w:val="top"/>
          </w:tcPr>
          <w:p w14:paraId="14434F37">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4EAF0BA">
            <w:pPr>
              <w:pStyle w:val="67"/>
              <w:spacing w:before="98" w:line="240" w:lineRule="auto"/>
              <w:ind w:left="35"/>
              <w:rPr>
                <w:rFonts w:hint="eastAsia" w:ascii="仿宋" w:hAnsi="仿宋" w:eastAsia="仿宋" w:cs="仿宋"/>
              </w:rPr>
            </w:pPr>
            <w:r>
              <w:rPr>
                <w:rFonts w:hint="eastAsia" w:ascii="仿宋" w:hAnsi="仿宋" w:eastAsia="仿宋" w:cs="仿宋"/>
                <w:spacing w:val="1"/>
              </w:rPr>
              <w:t>2022-06-01</w:t>
            </w:r>
          </w:p>
        </w:tc>
        <w:tc>
          <w:tcPr>
            <w:tcW w:w="1082" w:type="dxa"/>
            <w:vAlign w:val="top"/>
          </w:tcPr>
          <w:p w14:paraId="78445056">
            <w:pPr>
              <w:pStyle w:val="67"/>
              <w:spacing w:before="98" w:line="240" w:lineRule="auto"/>
              <w:ind w:left="32"/>
              <w:rPr>
                <w:rFonts w:hint="eastAsia" w:ascii="仿宋" w:hAnsi="仿宋" w:eastAsia="仿宋" w:cs="仿宋"/>
              </w:rPr>
            </w:pPr>
            <w:r>
              <w:rPr>
                <w:rFonts w:hint="eastAsia" w:ascii="仿宋" w:hAnsi="仿宋" w:eastAsia="仿宋" w:cs="仿宋"/>
                <w:spacing w:val="1"/>
              </w:rPr>
              <w:t>G633.412-53</w:t>
            </w:r>
          </w:p>
        </w:tc>
        <w:tc>
          <w:tcPr>
            <w:tcW w:w="1000" w:type="dxa"/>
            <w:vAlign w:val="top"/>
          </w:tcPr>
          <w:p w14:paraId="6D912AF4">
            <w:pPr>
              <w:pStyle w:val="67"/>
              <w:spacing w:before="99" w:line="240" w:lineRule="auto"/>
              <w:ind w:left="36"/>
              <w:rPr>
                <w:rFonts w:hint="eastAsia" w:ascii="仿宋" w:hAnsi="仿宋" w:eastAsia="仿宋" w:cs="仿宋"/>
              </w:rPr>
            </w:pPr>
            <w:r>
              <w:rPr>
                <w:rFonts w:hint="eastAsia" w:ascii="仿宋" w:hAnsi="仿宋" w:eastAsia="仿宋" w:cs="仿宋"/>
                <w:spacing w:val="-2"/>
              </w:rPr>
              <w:t>施红玉</w:t>
            </w:r>
          </w:p>
        </w:tc>
        <w:tc>
          <w:tcPr>
            <w:tcW w:w="1574" w:type="dxa"/>
            <w:gridSpan w:val="2"/>
            <w:vAlign w:val="top"/>
          </w:tcPr>
          <w:p w14:paraId="25DA8D34">
            <w:pPr>
              <w:pStyle w:val="67"/>
              <w:spacing w:before="20" w:line="240" w:lineRule="auto"/>
              <w:ind w:left="69"/>
              <w:rPr>
                <w:rFonts w:hint="eastAsia" w:ascii="仿宋" w:hAnsi="仿宋" w:eastAsia="仿宋" w:cs="仿宋"/>
              </w:rPr>
            </w:pPr>
            <w:r>
              <w:rPr>
                <w:rFonts w:hint="eastAsia" w:ascii="仿宋" w:hAnsi="仿宋" w:eastAsia="仿宋" w:cs="仿宋"/>
                <w:spacing w:val="-1"/>
              </w:rPr>
              <w:t>初中英语课</w:t>
            </w:r>
          </w:p>
          <w:p w14:paraId="06993603">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79F24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CB369FE">
            <w:pPr>
              <w:pStyle w:val="67"/>
              <w:spacing w:before="99" w:line="240" w:lineRule="auto"/>
              <w:ind w:left="139"/>
              <w:rPr>
                <w:rFonts w:hint="eastAsia" w:ascii="仿宋" w:hAnsi="仿宋" w:eastAsia="仿宋" w:cs="仿宋"/>
              </w:rPr>
            </w:pPr>
            <w:r>
              <w:rPr>
                <w:rFonts w:hint="eastAsia" w:ascii="仿宋" w:hAnsi="仿宋" w:eastAsia="仿宋" w:cs="仿宋"/>
                <w:spacing w:val="-4"/>
              </w:rPr>
              <w:t>1306</w:t>
            </w:r>
          </w:p>
        </w:tc>
        <w:tc>
          <w:tcPr>
            <w:tcW w:w="1591" w:type="dxa"/>
            <w:vAlign w:val="top"/>
          </w:tcPr>
          <w:p w14:paraId="4F35818A">
            <w:pPr>
              <w:pStyle w:val="67"/>
              <w:spacing w:before="99" w:line="240" w:lineRule="auto"/>
              <w:ind w:left="26"/>
              <w:rPr>
                <w:rFonts w:hint="eastAsia" w:ascii="仿宋" w:hAnsi="仿宋" w:eastAsia="仿宋" w:cs="仿宋"/>
              </w:rPr>
            </w:pPr>
            <w:r>
              <w:rPr>
                <w:rFonts w:hint="eastAsia" w:ascii="仿宋" w:hAnsi="仿宋" w:eastAsia="仿宋" w:cs="仿宋"/>
                <w:spacing w:val="1"/>
              </w:rPr>
              <w:t>9787554926826</w:t>
            </w:r>
          </w:p>
        </w:tc>
        <w:tc>
          <w:tcPr>
            <w:tcW w:w="2409" w:type="dxa"/>
            <w:vAlign w:val="top"/>
          </w:tcPr>
          <w:p w14:paraId="76AB463B">
            <w:pPr>
              <w:pStyle w:val="67"/>
              <w:spacing w:before="100" w:line="240" w:lineRule="auto"/>
              <w:ind w:left="28"/>
              <w:rPr>
                <w:rFonts w:hint="eastAsia" w:ascii="仿宋" w:hAnsi="仿宋" w:eastAsia="仿宋" w:cs="仿宋"/>
              </w:rPr>
            </w:pPr>
            <w:r>
              <w:rPr>
                <w:rFonts w:hint="eastAsia" w:ascii="仿宋" w:hAnsi="仿宋" w:eastAsia="仿宋" w:cs="仿宋"/>
              </w:rPr>
              <w:t>初中英语阅读满分攻略</w:t>
            </w:r>
          </w:p>
        </w:tc>
        <w:tc>
          <w:tcPr>
            <w:tcW w:w="1027" w:type="dxa"/>
            <w:vAlign w:val="top"/>
          </w:tcPr>
          <w:p w14:paraId="464D5105">
            <w:pPr>
              <w:pStyle w:val="67"/>
              <w:spacing w:before="100" w:line="240" w:lineRule="auto"/>
              <w:ind w:left="34"/>
              <w:rPr>
                <w:rFonts w:hint="eastAsia" w:ascii="仿宋" w:hAnsi="仿宋" w:eastAsia="仿宋" w:cs="仿宋"/>
              </w:rPr>
            </w:pPr>
            <w:r>
              <w:rPr>
                <w:rFonts w:hint="eastAsia" w:ascii="仿宋" w:hAnsi="仿宋" w:eastAsia="仿宋" w:cs="仿宋"/>
                <w:spacing w:val="-2"/>
              </w:rPr>
              <w:t>辽宁教育</w:t>
            </w:r>
          </w:p>
        </w:tc>
        <w:tc>
          <w:tcPr>
            <w:tcW w:w="528" w:type="dxa"/>
            <w:vAlign w:val="top"/>
          </w:tcPr>
          <w:p w14:paraId="0225163E">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3FF7E44">
            <w:pPr>
              <w:pStyle w:val="67"/>
              <w:spacing w:before="99" w:line="240" w:lineRule="auto"/>
              <w:ind w:left="35"/>
              <w:rPr>
                <w:rFonts w:hint="eastAsia" w:ascii="仿宋" w:hAnsi="仿宋" w:eastAsia="仿宋" w:cs="仿宋"/>
              </w:rPr>
            </w:pPr>
            <w:r>
              <w:rPr>
                <w:rFonts w:hint="eastAsia" w:ascii="仿宋" w:hAnsi="仿宋" w:eastAsia="仿宋" w:cs="仿宋"/>
                <w:spacing w:val="1"/>
              </w:rPr>
              <w:t>2019-12-01</w:t>
            </w:r>
          </w:p>
        </w:tc>
        <w:tc>
          <w:tcPr>
            <w:tcW w:w="1082" w:type="dxa"/>
            <w:vAlign w:val="top"/>
          </w:tcPr>
          <w:p w14:paraId="292C7CF5">
            <w:pPr>
              <w:pStyle w:val="67"/>
              <w:spacing w:before="125"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01F2B464">
            <w:pPr>
              <w:pStyle w:val="67"/>
              <w:spacing w:before="100" w:line="240" w:lineRule="auto"/>
              <w:ind w:left="37"/>
              <w:rPr>
                <w:rFonts w:hint="eastAsia" w:ascii="仿宋" w:hAnsi="仿宋" w:eastAsia="仿宋" w:cs="仿宋"/>
              </w:rPr>
            </w:pPr>
            <w:r>
              <w:rPr>
                <w:rFonts w:hint="eastAsia" w:ascii="仿宋" w:hAnsi="仿宋" w:eastAsia="仿宋" w:cs="仿宋"/>
                <w:spacing w:val="-2"/>
              </w:rPr>
              <w:t>宋海艳</w:t>
            </w:r>
          </w:p>
        </w:tc>
        <w:tc>
          <w:tcPr>
            <w:tcW w:w="1574" w:type="dxa"/>
            <w:gridSpan w:val="2"/>
            <w:vAlign w:val="top"/>
          </w:tcPr>
          <w:p w14:paraId="5168F3DB">
            <w:pPr>
              <w:pStyle w:val="67"/>
              <w:spacing w:before="21" w:line="240" w:lineRule="auto"/>
              <w:ind w:left="69"/>
              <w:rPr>
                <w:rFonts w:hint="eastAsia" w:ascii="仿宋" w:hAnsi="仿宋" w:eastAsia="仿宋" w:cs="仿宋"/>
              </w:rPr>
            </w:pPr>
            <w:r>
              <w:rPr>
                <w:rFonts w:hint="eastAsia" w:ascii="仿宋" w:hAnsi="仿宋" w:eastAsia="仿宋" w:cs="仿宋"/>
                <w:spacing w:val="-1"/>
              </w:rPr>
              <w:t>初中英语课</w:t>
            </w:r>
          </w:p>
          <w:p w14:paraId="57CD5BA4">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10B5F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3BCFE81">
            <w:pPr>
              <w:pStyle w:val="67"/>
              <w:spacing w:before="100" w:line="240" w:lineRule="auto"/>
              <w:ind w:left="139"/>
              <w:rPr>
                <w:rFonts w:hint="eastAsia" w:ascii="仿宋" w:hAnsi="仿宋" w:eastAsia="仿宋" w:cs="仿宋"/>
              </w:rPr>
            </w:pPr>
            <w:r>
              <w:rPr>
                <w:rFonts w:hint="eastAsia" w:ascii="仿宋" w:hAnsi="仿宋" w:eastAsia="仿宋" w:cs="仿宋"/>
                <w:spacing w:val="-4"/>
              </w:rPr>
              <w:t>1307</w:t>
            </w:r>
          </w:p>
        </w:tc>
        <w:tc>
          <w:tcPr>
            <w:tcW w:w="1591" w:type="dxa"/>
            <w:vAlign w:val="top"/>
          </w:tcPr>
          <w:p w14:paraId="14A1AA1C">
            <w:pPr>
              <w:pStyle w:val="67"/>
              <w:spacing w:before="100" w:line="240" w:lineRule="auto"/>
              <w:ind w:left="26"/>
              <w:rPr>
                <w:rFonts w:hint="eastAsia" w:ascii="仿宋" w:hAnsi="仿宋" w:eastAsia="仿宋" w:cs="仿宋"/>
              </w:rPr>
            </w:pPr>
            <w:r>
              <w:rPr>
                <w:rFonts w:hint="eastAsia" w:ascii="仿宋" w:hAnsi="仿宋" w:eastAsia="仿宋" w:cs="仿宋"/>
                <w:spacing w:val="1"/>
              </w:rPr>
              <w:t>9787572249105</w:t>
            </w:r>
          </w:p>
        </w:tc>
        <w:tc>
          <w:tcPr>
            <w:tcW w:w="2409" w:type="dxa"/>
            <w:vAlign w:val="top"/>
          </w:tcPr>
          <w:p w14:paraId="6D4E98F6">
            <w:pPr>
              <w:pStyle w:val="67"/>
              <w:spacing w:before="22" w:line="240" w:lineRule="auto"/>
              <w:ind w:left="31" w:right="160" w:hanging="3"/>
              <w:rPr>
                <w:rFonts w:hint="eastAsia" w:ascii="仿宋" w:hAnsi="仿宋" w:eastAsia="仿宋" w:cs="仿宋"/>
              </w:rPr>
            </w:pPr>
            <w:r>
              <w:rPr>
                <w:rFonts w:hint="eastAsia" w:ascii="仿宋" w:hAnsi="仿宋" w:eastAsia="仿宋" w:cs="仿宋"/>
              </w:rPr>
              <w:t>初中英语词汇词根+联</w:t>
            </w:r>
            <w:r>
              <w:rPr>
                <w:rFonts w:hint="eastAsia" w:ascii="仿宋" w:hAnsi="仿宋" w:eastAsia="仿宋" w:cs="仿宋"/>
                <w:spacing w:val="3"/>
              </w:rPr>
              <w:t xml:space="preserve"> </w:t>
            </w:r>
            <w:r>
              <w:rPr>
                <w:rFonts w:hint="eastAsia" w:ascii="仿宋" w:hAnsi="仿宋" w:eastAsia="仿宋" w:cs="仿宋"/>
                <w:spacing w:val="-2"/>
              </w:rPr>
              <w:t>想记忆法</w:t>
            </w:r>
          </w:p>
        </w:tc>
        <w:tc>
          <w:tcPr>
            <w:tcW w:w="1027" w:type="dxa"/>
            <w:vAlign w:val="top"/>
          </w:tcPr>
          <w:p w14:paraId="4D4766D5">
            <w:pPr>
              <w:pStyle w:val="67"/>
              <w:spacing w:before="101" w:line="240" w:lineRule="auto"/>
              <w:ind w:left="31"/>
              <w:rPr>
                <w:rFonts w:hint="eastAsia" w:ascii="仿宋" w:hAnsi="仿宋" w:eastAsia="仿宋" w:cs="仿宋"/>
              </w:rPr>
            </w:pPr>
            <w:r>
              <w:rPr>
                <w:rFonts w:hint="eastAsia" w:ascii="仿宋" w:hAnsi="仿宋" w:eastAsia="仿宋" w:cs="仿宋"/>
                <w:spacing w:val="-1"/>
              </w:rPr>
              <w:t>浙江教育</w:t>
            </w:r>
          </w:p>
        </w:tc>
        <w:tc>
          <w:tcPr>
            <w:tcW w:w="528" w:type="dxa"/>
            <w:vAlign w:val="top"/>
          </w:tcPr>
          <w:p w14:paraId="627B4A87">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167F3E2">
            <w:pPr>
              <w:pStyle w:val="67"/>
              <w:spacing w:before="100" w:line="240" w:lineRule="auto"/>
              <w:ind w:left="35"/>
              <w:rPr>
                <w:rFonts w:hint="eastAsia" w:ascii="仿宋" w:hAnsi="仿宋" w:eastAsia="仿宋" w:cs="仿宋"/>
              </w:rPr>
            </w:pPr>
            <w:r>
              <w:rPr>
                <w:rFonts w:hint="eastAsia" w:ascii="仿宋" w:hAnsi="仿宋" w:eastAsia="仿宋" w:cs="仿宋"/>
                <w:spacing w:val="1"/>
              </w:rPr>
              <w:t>2023-04-01</w:t>
            </w:r>
          </w:p>
        </w:tc>
        <w:tc>
          <w:tcPr>
            <w:tcW w:w="1082" w:type="dxa"/>
            <w:vAlign w:val="top"/>
          </w:tcPr>
          <w:p w14:paraId="76F3B0B3">
            <w:pPr>
              <w:pStyle w:val="67"/>
              <w:spacing w:before="100"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0F999AB1">
            <w:pPr>
              <w:pStyle w:val="67"/>
              <w:spacing w:before="101" w:line="240" w:lineRule="auto"/>
              <w:ind w:left="38"/>
              <w:rPr>
                <w:rFonts w:hint="eastAsia" w:ascii="仿宋" w:hAnsi="仿宋" w:eastAsia="仿宋" w:cs="仿宋"/>
              </w:rPr>
            </w:pPr>
            <w:r>
              <w:rPr>
                <w:rFonts w:hint="eastAsia" w:ascii="仿宋" w:hAnsi="仿宋" w:eastAsia="仿宋" w:cs="仿宋"/>
                <w:spacing w:val="-2"/>
              </w:rPr>
              <w:t>俞敏洪</w:t>
            </w:r>
          </w:p>
        </w:tc>
        <w:tc>
          <w:tcPr>
            <w:tcW w:w="1574" w:type="dxa"/>
            <w:gridSpan w:val="2"/>
            <w:vAlign w:val="top"/>
          </w:tcPr>
          <w:p w14:paraId="0D955334">
            <w:pPr>
              <w:pStyle w:val="67"/>
              <w:spacing w:before="22" w:line="240" w:lineRule="auto"/>
              <w:ind w:left="69"/>
              <w:rPr>
                <w:rFonts w:hint="eastAsia" w:ascii="仿宋" w:hAnsi="仿宋" w:eastAsia="仿宋" w:cs="仿宋"/>
              </w:rPr>
            </w:pPr>
            <w:r>
              <w:rPr>
                <w:rFonts w:hint="eastAsia" w:ascii="仿宋" w:hAnsi="仿宋" w:eastAsia="仿宋" w:cs="仿宋"/>
                <w:spacing w:val="-1"/>
              </w:rPr>
              <w:t>初中英语课</w:t>
            </w:r>
          </w:p>
          <w:p w14:paraId="0554BDE4">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7192B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5D4150E">
            <w:pPr>
              <w:pStyle w:val="67"/>
              <w:spacing w:before="192" w:line="240" w:lineRule="auto"/>
              <w:ind w:left="139"/>
              <w:rPr>
                <w:rFonts w:hint="eastAsia" w:ascii="仿宋" w:hAnsi="仿宋" w:eastAsia="仿宋" w:cs="仿宋"/>
              </w:rPr>
            </w:pPr>
            <w:r>
              <w:rPr>
                <w:rFonts w:hint="eastAsia" w:ascii="仿宋" w:hAnsi="仿宋" w:eastAsia="仿宋" w:cs="仿宋"/>
                <w:spacing w:val="-4"/>
              </w:rPr>
              <w:t>1308</w:t>
            </w:r>
          </w:p>
        </w:tc>
        <w:tc>
          <w:tcPr>
            <w:tcW w:w="1591" w:type="dxa"/>
            <w:vAlign w:val="top"/>
          </w:tcPr>
          <w:p w14:paraId="3F93B629">
            <w:pPr>
              <w:pStyle w:val="67"/>
              <w:spacing w:before="192" w:line="240" w:lineRule="auto"/>
              <w:ind w:left="26"/>
              <w:rPr>
                <w:rFonts w:hint="eastAsia" w:ascii="仿宋" w:hAnsi="仿宋" w:eastAsia="仿宋" w:cs="仿宋"/>
              </w:rPr>
            </w:pPr>
            <w:r>
              <w:rPr>
                <w:rFonts w:hint="eastAsia" w:ascii="仿宋" w:hAnsi="仿宋" w:eastAsia="仿宋" w:cs="仿宋"/>
                <w:spacing w:val="1"/>
              </w:rPr>
              <w:t>9787553747828</w:t>
            </w:r>
          </w:p>
        </w:tc>
        <w:tc>
          <w:tcPr>
            <w:tcW w:w="2409" w:type="dxa"/>
            <w:vAlign w:val="top"/>
          </w:tcPr>
          <w:p w14:paraId="613EFC9C">
            <w:pPr>
              <w:pStyle w:val="67"/>
              <w:spacing w:before="22" w:line="240" w:lineRule="auto"/>
              <w:ind w:left="28" w:right="78" w:firstLine="8"/>
              <w:jc w:val="both"/>
              <w:rPr>
                <w:rFonts w:hint="eastAsia" w:ascii="仿宋" w:hAnsi="仿宋" w:eastAsia="仿宋" w:cs="仿宋"/>
              </w:rPr>
            </w:pPr>
            <w:r>
              <w:rPr>
                <w:rFonts w:hint="eastAsia" w:ascii="仿宋" w:hAnsi="仿宋" w:eastAsia="仿宋" w:cs="仿宋"/>
                <w:spacing w:val="-1"/>
              </w:rPr>
              <w:t>听读教室  初中英语分</w:t>
            </w:r>
            <w:r>
              <w:rPr>
                <w:rFonts w:hint="eastAsia" w:ascii="仿宋" w:hAnsi="仿宋" w:eastAsia="仿宋" w:cs="仿宋"/>
                <w:spacing w:val="6"/>
              </w:rPr>
              <w:t xml:space="preserve"> </w:t>
            </w:r>
            <w:r>
              <w:rPr>
                <w:rFonts w:hint="eastAsia" w:ascii="仿宋" w:hAnsi="仿宋" w:eastAsia="仿宋" w:cs="仿宋"/>
                <w:spacing w:val="-2"/>
              </w:rPr>
              <w:t>级听读训练</w:t>
            </w:r>
            <w:r>
              <w:rPr>
                <w:rFonts w:hint="eastAsia" w:ascii="仿宋" w:hAnsi="仿宋" w:eastAsia="仿宋" w:cs="仿宋"/>
                <w:spacing w:val="11"/>
              </w:rPr>
              <w:t xml:space="preserve">  </w:t>
            </w:r>
            <w:r>
              <w:rPr>
                <w:rFonts w:hint="eastAsia" w:ascii="仿宋" w:hAnsi="仿宋" w:eastAsia="仿宋" w:cs="仿宋"/>
                <w:spacing w:val="-2"/>
              </w:rPr>
              <w:t>九年级上</w:t>
            </w:r>
            <w:r>
              <w:rPr>
                <w:rFonts w:hint="eastAsia" w:ascii="仿宋" w:hAnsi="仿宋" w:eastAsia="仿宋" w:cs="仿宋"/>
              </w:rPr>
              <w:t xml:space="preserve"> 册</w:t>
            </w:r>
          </w:p>
        </w:tc>
        <w:tc>
          <w:tcPr>
            <w:tcW w:w="1027" w:type="dxa"/>
            <w:vAlign w:val="top"/>
          </w:tcPr>
          <w:p w14:paraId="7CDD9395">
            <w:pPr>
              <w:pStyle w:val="67"/>
              <w:spacing w:before="93" w:line="240" w:lineRule="auto"/>
              <w:ind w:left="33" w:right="136" w:hanging="2"/>
              <w:rPr>
                <w:rFonts w:hint="eastAsia" w:ascii="仿宋" w:hAnsi="仿宋" w:eastAsia="仿宋" w:cs="仿宋"/>
              </w:rPr>
            </w:pPr>
            <w:r>
              <w:rPr>
                <w:rFonts w:hint="eastAsia" w:ascii="仿宋" w:hAnsi="仿宋" w:eastAsia="仿宋" w:cs="仿宋"/>
                <w:spacing w:val="-1"/>
              </w:rPr>
              <w:t>江苏凤凰科</w:t>
            </w:r>
            <w:r>
              <w:rPr>
                <w:rFonts w:hint="eastAsia" w:ascii="仿宋" w:hAnsi="仿宋" w:eastAsia="仿宋" w:cs="仿宋"/>
                <w:spacing w:val="1"/>
              </w:rPr>
              <w:t xml:space="preserve"> </w:t>
            </w:r>
            <w:r>
              <w:rPr>
                <w:rFonts w:hint="eastAsia" w:ascii="仿宋" w:hAnsi="仿宋" w:eastAsia="仿宋" w:cs="仿宋"/>
                <w:spacing w:val="-3"/>
              </w:rPr>
              <w:t>学技术</w:t>
            </w:r>
          </w:p>
        </w:tc>
        <w:tc>
          <w:tcPr>
            <w:tcW w:w="528" w:type="dxa"/>
            <w:vAlign w:val="top"/>
          </w:tcPr>
          <w:p w14:paraId="78256BA7">
            <w:pPr>
              <w:pStyle w:val="67"/>
              <w:spacing w:before="19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409C148">
            <w:pPr>
              <w:pStyle w:val="67"/>
              <w:spacing w:before="192" w:line="240" w:lineRule="auto"/>
              <w:ind w:left="35"/>
              <w:rPr>
                <w:rFonts w:hint="eastAsia" w:ascii="仿宋" w:hAnsi="仿宋" w:eastAsia="仿宋" w:cs="仿宋"/>
              </w:rPr>
            </w:pPr>
            <w:r>
              <w:rPr>
                <w:rFonts w:hint="eastAsia" w:ascii="仿宋" w:hAnsi="仿宋" w:eastAsia="仿宋" w:cs="仿宋"/>
                <w:spacing w:val="1"/>
              </w:rPr>
              <w:t>2022-08-01</w:t>
            </w:r>
          </w:p>
        </w:tc>
        <w:tc>
          <w:tcPr>
            <w:tcW w:w="1082" w:type="dxa"/>
            <w:vAlign w:val="top"/>
          </w:tcPr>
          <w:p w14:paraId="244D9A3A">
            <w:pPr>
              <w:pStyle w:val="67"/>
              <w:spacing w:before="218" w:line="240" w:lineRule="auto"/>
              <w:ind w:left="32"/>
              <w:rPr>
                <w:rFonts w:hint="eastAsia" w:ascii="仿宋" w:hAnsi="仿宋" w:eastAsia="仿宋" w:cs="仿宋"/>
              </w:rPr>
            </w:pPr>
            <w:r>
              <w:rPr>
                <w:rFonts w:hint="eastAsia" w:ascii="仿宋" w:hAnsi="仿宋" w:eastAsia="仿宋" w:cs="仿宋"/>
                <w:spacing w:val="1"/>
              </w:rPr>
              <w:t>G</w:t>
            </w:r>
          </w:p>
        </w:tc>
        <w:tc>
          <w:tcPr>
            <w:tcW w:w="1000" w:type="dxa"/>
            <w:vAlign w:val="top"/>
          </w:tcPr>
          <w:p w14:paraId="03EB6B1C">
            <w:pPr>
              <w:pStyle w:val="67"/>
              <w:spacing w:before="23" w:line="240" w:lineRule="auto"/>
              <w:ind w:left="36"/>
              <w:rPr>
                <w:rFonts w:hint="eastAsia" w:ascii="仿宋" w:hAnsi="仿宋" w:eastAsia="仿宋" w:cs="仿宋"/>
              </w:rPr>
            </w:pPr>
            <w:r>
              <w:rPr>
                <w:rFonts w:hint="eastAsia" w:ascii="仿宋" w:hAnsi="仿宋" w:eastAsia="仿宋" w:cs="仿宋"/>
                <w:spacing w:val="-1"/>
              </w:rPr>
              <w:t>初中英语分级听读训练</w:t>
            </w:r>
            <w:r>
              <w:rPr>
                <w:rFonts w:hint="eastAsia" w:ascii="仿宋" w:hAnsi="仿宋" w:eastAsia="仿宋" w:cs="仿宋"/>
              </w:rPr>
              <w:t xml:space="preserve"> </w:t>
            </w:r>
            <w:r>
              <w:rPr>
                <w:rFonts w:hint="eastAsia" w:ascii="仿宋" w:hAnsi="仿宋" w:eastAsia="仿宋" w:cs="仿宋"/>
                <w:spacing w:val="-2"/>
              </w:rPr>
              <w:t>编写组</w:t>
            </w:r>
          </w:p>
        </w:tc>
        <w:tc>
          <w:tcPr>
            <w:tcW w:w="1574" w:type="dxa"/>
            <w:gridSpan w:val="2"/>
            <w:vAlign w:val="top"/>
          </w:tcPr>
          <w:p w14:paraId="4D013E04">
            <w:pPr>
              <w:pStyle w:val="67"/>
              <w:spacing w:before="93" w:line="240" w:lineRule="auto"/>
              <w:ind w:left="69"/>
              <w:rPr>
                <w:rFonts w:hint="eastAsia" w:ascii="仿宋" w:hAnsi="仿宋" w:eastAsia="仿宋" w:cs="仿宋"/>
              </w:rPr>
            </w:pPr>
            <w:r>
              <w:rPr>
                <w:rFonts w:hint="eastAsia" w:ascii="仿宋" w:hAnsi="仿宋" w:eastAsia="仿宋" w:cs="仿宋"/>
                <w:spacing w:val="-1"/>
              </w:rPr>
              <w:t>初中英语课</w:t>
            </w:r>
          </w:p>
          <w:p w14:paraId="64823B88">
            <w:pPr>
              <w:pStyle w:val="67"/>
              <w:spacing w:before="10" w:line="240" w:lineRule="auto"/>
              <w:ind w:left="234"/>
              <w:rPr>
                <w:rFonts w:hint="eastAsia" w:ascii="仿宋" w:hAnsi="仿宋" w:eastAsia="仿宋" w:cs="仿宋"/>
              </w:rPr>
            </w:pPr>
            <w:r>
              <w:rPr>
                <w:rFonts w:hint="eastAsia" w:ascii="仿宋" w:hAnsi="仿宋" w:eastAsia="仿宋" w:cs="仿宋"/>
                <w:spacing w:val="-3"/>
              </w:rPr>
              <w:t>外阅读</w:t>
            </w:r>
          </w:p>
        </w:tc>
      </w:tr>
      <w:tr w14:paraId="3A292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73E72B4">
            <w:pPr>
              <w:pStyle w:val="67"/>
              <w:spacing w:before="102" w:line="240" w:lineRule="auto"/>
              <w:ind w:left="139"/>
              <w:rPr>
                <w:rFonts w:hint="eastAsia" w:ascii="仿宋" w:hAnsi="仿宋" w:eastAsia="仿宋" w:cs="仿宋"/>
              </w:rPr>
            </w:pPr>
            <w:r>
              <w:rPr>
                <w:rFonts w:hint="eastAsia" w:ascii="仿宋" w:hAnsi="仿宋" w:eastAsia="仿宋" w:cs="仿宋"/>
                <w:spacing w:val="-4"/>
              </w:rPr>
              <w:t>1309</w:t>
            </w:r>
          </w:p>
        </w:tc>
        <w:tc>
          <w:tcPr>
            <w:tcW w:w="1591" w:type="dxa"/>
            <w:vAlign w:val="top"/>
          </w:tcPr>
          <w:p w14:paraId="128627AA">
            <w:pPr>
              <w:pStyle w:val="67"/>
              <w:spacing w:before="102" w:line="240" w:lineRule="auto"/>
              <w:ind w:left="26"/>
              <w:rPr>
                <w:rFonts w:hint="eastAsia" w:ascii="仿宋" w:hAnsi="仿宋" w:eastAsia="仿宋" w:cs="仿宋"/>
              </w:rPr>
            </w:pPr>
            <w:r>
              <w:rPr>
                <w:rFonts w:hint="eastAsia" w:ascii="仿宋" w:hAnsi="仿宋" w:eastAsia="仿宋" w:cs="仿宋"/>
                <w:spacing w:val="1"/>
              </w:rPr>
              <w:t>9787548465621</w:t>
            </w:r>
          </w:p>
        </w:tc>
        <w:tc>
          <w:tcPr>
            <w:tcW w:w="2409" w:type="dxa"/>
            <w:vAlign w:val="top"/>
          </w:tcPr>
          <w:p w14:paraId="07A05EE9">
            <w:pPr>
              <w:pStyle w:val="67"/>
              <w:spacing w:before="103" w:line="240" w:lineRule="auto"/>
              <w:ind w:left="28"/>
              <w:rPr>
                <w:rFonts w:hint="eastAsia" w:ascii="仿宋" w:hAnsi="仿宋" w:eastAsia="仿宋" w:cs="仿宋"/>
              </w:rPr>
            </w:pPr>
            <w:r>
              <w:rPr>
                <w:rFonts w:hint="eastAsia" w:ascii="仿宋" w:hAnsi="仿宋" w:eastAsia="仿宋" w:cs="仿宋"/>
              </w:rPr>
              <w:t>初中英语翻转课堂探秘</w:t>
            </w:r>
          </w:p>
        </w:tc>
        <w:tc>
          <w:tcPr>
            <w:tcW w:w="1027" w:type="dxa"/>
            <w:vAlign w:val="top"/>
          </w:tcPr>
          <w:p w14:paraId="2B2280C2">
            <w:pPr>
              <w:pStyle w:val="67"/>
              <w:spacing w:before="103" w:line="240" w:lineRule="auto"/>
              <w:ind w:left="38"/>
              <w:rPr>
                <w:rFonts w:hint="eastAsia" w:ascii="仿宋" w:hAnsi="仿宋" w:eastAsia="仿宋" w:cs="仿宋"/>
              </w:rPr>
            </w:pPr>
            <w:r>
              <w:rPr>
                <w:rFonts w:hint="eastAsia" w:ascii="仿宋" w:hAnsi="仿宋" w:eastAsia="仿宋" w:cs="仿宋"/>
                <w:spacing w:val="-5"/>
              </w:rPr>
              <w:t>哈尔滨</w:t>
            </w:r>
          </w:p>
        </w:tc>
        <w:tc>
          <w:tcPr>
            <w:tcW w:w="528" w:type="dxa"/>
            <w:vAlign w:val="top"/>
          </w:tcPr>
          <w:p w14:paraId="199BD50A">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E54FF71">
            <w:pPr>
              <w:pStyle w:val="67"/>
              <w:spacing w:before="102" w:line="240" w:lineRule="auto"/>
              <w:ind w:left="35"/>
              <w:rPr>
                <w:rFonts w:hint="eastAsia" w:ascii="仿宋" w:hAnsi="仿宋" w:eastAsia="仿宋" w:cs="仿宋"/>
              </w:rPr>
            </w:pPr>
            <w:r>
              <w:rPr>
                <w:rFonts w:hint="eastAsia" w:ascii="仿宋" w:hAnsi="仿宋" w:eastAsia="仿宋" w:cs="仿宋"/>
                <w:spacing w:val="1"/>
              </w:rPr>
              <w:t>2022-06-01</w:t>
            </w:r>
          </w:p>
        </w:tc>
        <w:tc>
          <w:tcPr>
            <w:tcW w:w="1082" w:type="dxa"/>
            <w:shd w:val="clear" w:color="auto" w:fill="auto"/>
            <w:vAlign w:val="center"/>
          </w:tcPr>
          <w:p w14:paraId="40285EB9">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en-US" w:bidi="en-US"/>
              </w:rPr>
            </w:pPr>
            <w:r>
              <w:rPr>
                <w:rFonts w:hint="eastAsia" w:ascii="宋体" w:hAnsi="宋体" w:eastAsia="宋体" w:cs="宋体"/>
                <w:i w:val="0"/>
                <w:iCs w:val="0"/>
                <w:color w:val="000000"/>
                <w:kern w:val="0"/>
                <w:sz w:val="22"/>
                <w:szCs w:val="22"/>
                <w:u w:val="none"/>
                <w:lang w:val="en-US" w:eastAsia="zh-CN" w:bidi="ar"/>
              </w:rPr>
              <w:t>G633.412</w:t>
            </w:r>
          </w:p>
        </w:tc>
        <w:tc>
          <w:tcPr>
            <w:tcW w:w="1000" w:type="dxa"/>
            <w:vAlign w:val="top"/>
          </w:tcPr>
          <w:p w14:paraId="20D27666">
            <w:pPr>
              <w:pStyle w:val="67"/>
              <w:spacing w:before="103" w:line="240" w:lineRule="auto"/>
              <w:ind w:left="38"/>
              <w:rPr>
                <w:rFonts w:hint="eastAsia" w:ascii="仿宋" w:hAnsi="仿宋" w:eastAsia="仿宋" w:cs="仿宋"/>
              </w:rPr>
            </w:pPr>
            <w:r>
              <w:rPr>
                <w:rFonts w:hint="eastAsia" w:ascii="仿宋" w:hAnsi="仿宋" w:eastAsia="仿宋" w:cs="仿宋"/>
                <w:spacing w:val="-4"/>
              </w:rPr>
              <w:t>洪宇</w:t>
            </w:r>
          </w:p>
        </w:tc>
        <w:tc>
          <w:tcPr>
            <w:tcW w:w="1574" w:type="dxa"/>
            <w:gridSpan w:val="2"/>
            <w:vAlign w:val="top"/>
          </w:tcPr>
          <w:p w14:paraId="0EBAC617">
            <w:pPr>
              <w:pStyle w:val="67"/>
              <w:spacing w:before="23" w:line="240" w:lineRule="auto"/>
              <w:ind w:left="69"/>
              <w:rPr>
                <w:rFonts w:hint="eastAsia" w:ascii="仿宋" w:hAnsi="仿宋" w:eastAsia="仿宋" w:cs="仿宋"/>
              </w:rPr>
            </w:pPr>
            <w:r>
              <w:rPr>
                <w:rFonts w:hint="eastAsia" w:ascii="仿宋" w:hAnsi="仿宋" w:eastAsia="仿宋" w:cs="仿宋"/>
                <w:spacing w:val="-1"/>
              </w:rPr>
              <w:t>初中英语课</w:t>
            </w:r>
          </w:p>
          <w:p w14:paraId="45364A59">
            <w:pPr>
              <w:pStyle w:val="67"/>
              <w:spacing w:before="11"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6A35C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AB82EBC">
            <w:pPr>
              <w:pStyle w:val="67"/>
              <w:spacing w:before="196" w:line="240" w:lineRule="auto"/>
              <w:ind w:left="139"/>
              <w:rPr>
                <w:rFonts w:hint="eastAsia" w:ascii="仿宋" w:hAnsi="仿宋" w:eastAsia="仿宋" w:cs="仿宋"/>
              </w:rPr>
            </w:pPr>
            <w:r>
              <w:rPr>
                <w:rFonts w:hint="eastAsia" w:ascii="仿宋" w:hAnsi="仿宋" w:eastAsia="仿宋" w:cs="仿宋"/>
                <w:spacing w:val="-4"/>
              </w:rPr>
              <w:t>1310</w:t>
            </w:r>
          </w:p>
        </w:tc>
        <w:tc>
          <w:tcPr>
            <w:tcW w:w="1591" w:type="dxa"/>
            <w:vAlign w:val="top"/>
          </w:tcPr>
          <w:p w14:paraId="7665DD14">
            <w:pPr>
              <w:pStyle w:val="67"/>
              <w:spacing w:before="196" w:line="240" w:lineRule="auto"/>
              <w:ind w:left="26"/>
              <w:rPr>
                <w:rFonts w:hint="eastAsia" w:ascii="仿宋" w:hAnsi="仿宋" w:eastAsia="仿宋" w:cs="仿宋"/>
              </w:rPr>
            </w:pPr>
            <w:r>
              <w:rPr>
                <w:rFonts w:hint="eastAsia" w:ascii="仿宋" w:hAnsi="仿宋" w:eastAsia="仿宋" w:cs="仿宋"/>
                <w:spacing w:val="1"/>
              </w:rPr>
              <w:t>9787553789637</w:t>
            </w:r>
          </w:p>
        </w:tc>
        <w:tc>
          <w:tcPr>
            <w:tcW w:w="2409" w:type="dxa"/>
            <w:vAlign w:val="top"/>
          </w:tcPr>
          <w:p w14:paraId="06273840">
            <w:pPr>
              <w:pStyle w:val="67"/>
              <w:spacing w:before="94" w:line="240" w:lineRule="auto"/>
              <w:ind w:left="28" w:right="81"/>
              <w:rPr>
                <w:rFonts w:hint="eastAsia" w:ascii="仿宋" w:hAnsi="仿宋" w:eastAsia="仿宋" w:cs="仿宋"/>
              </w:rPr>
            </w:pPr>
            <w:r>
              <w:rPr>
                <w:rFonts w:hint="eastAsia" w:ascii="仿宋" w:hAnsi="仿宋" w:eastAsia="仿宋" w:cs="仿宋"/>
              </w:rPr>
              <w:t>初中英语分级听读训练</w:t>
            </w:r>
            <w:r>
              <w:rPr>
                <w:rFonts w:hint="eastAsia" w:ascii="仿宋" w:hAnsi="仿宋" w:eastAsia="仿宋" w:cs="仿宋"/>
                <w:spacing w:val="2"/>
              </w:rPr>
              <w:t xml:space="preserve"> </w:t>
            </w:r>
            <w:r>
              <w:rPr>
                <w:rFonts w:hint="eastAsia" w:ascii="仿宋" w:hAnsi="仿宋" w:eastAsia="仿宋" w:cs="仿宋"/>
                <w:spacing w:val="-1"/>
              </w:rPr>
              <w:t>七年级下册</w:t>
            </w:r>
          </w:p>
        </w:tc>
        <w:tc>
          <w:tcPr>
            <w:tcW w:w="1027" w:type="dxa"/>
            <w:vAlign w:val="top"/>
          </w:tcPr>
          <w:p w14:paraId="22E72F4B">
            <w:pPr>
              <w:pStyle w:val="67"/>
              <w:spacing w:before="94" w:line="240" w:lineRule="auto"/>
              <w:ind w:left="33" w:right="136" w:hanging="2"/>
              <w:rPr>
                <w:rFonts w:hint="eastAsia" w:ascii="仿宋" w:hAnsi="仿宋" w:eastAsia="仿宋" w:cs="仿宋"/>
              </w:rPr>
            </w:pPr>
            <w:r>
              <w:rPr>
                <w:rFonts w:hint="eastAsia" w:ascii="仿宋" w:hAnsi="仿宋" w:eastAsia="仿宋" w:cs="仿宋"/>
                <w:spacing w:val="-1"/>
              </w:rPr>
              <w:t>江苏凤凰科</w:t>
            </w:r>
            <w:r>
              <w:rPr>
                <w:rFonts w:hint="eastAsia" w:ascii="仿宋" w:hAnsi="仿宋" w:eastAsia="仿宋" w:cs="仿宋"/>
                <w:spacing w:val="1"/>
              </w:rPr>
              <w:t xml:space="preserve"> </w:t>
            </w:r>
            <w:r>
              <w:rPr>
                <w:rFonts w:hint="eastAsia" w:ascii="仿宋" w:hAnsi="仿宋" w:eastAsia="仿宋" w:cs="仿宋"/>
                <w:spacing w:val="-3"/>
              </w:rPr>
              <w:t>学技术</w:t>
            </w:r>
          </w:p>
        </w:tc>
        <w:tc>
          <w:tcPr>
            <w:tcW w:w="528" w:type="dxa"/>
            <w:vAlign w:val="top"/>
          </w:tcPr>
          <w:p w14:paraId="1835085D">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0612ECF">
            <w:pPr>
              <w:pStyle w:val="67"/>
              <w:spacing w:before="196" w:line="240" w:lineRule="auto"/>
              <w:ind w:left="35"/>
              <w:rPr>
                <w:rFonts w:hint="eastAsia" w:ascii="仿宋" w:hAnsi="仿宋" w:eastAsia="仿宋" w:cs="仿宋"/>
              </w:rPr>
            </w:pPr>
            <w:r>
              <w:rPr>
                <w:rFonts w:hint="eastAsia" w:ascii="仿宋" w:hAnsi="仿宋" w:eastAsia="仿宋" w:cs="仿宋"/>
                <w:spacing w:val="1"/>
              </w:rPr>
              <w:t>2022-02-01</w:t>
            </w:r>
          </w:p>
        </w:tc>
        <w:tc>
          <w:tcPr>
            <w:tcW w:w="1082" w:type="dxa"/>
            <w:vAlign w:val="top"/>
          </w:tcPr>
          <w:p w14:paraId="3CB103F1">
            <w:pPr>
              <w:pStyle w:val="67"/>
              <w:spacing w:before="222"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08E65F12">
            <w:pPr>
              <w:pStyle w:val="67"/>
              <w:spacing w:before="24" w:line="240" w:lineRule="auto"/>
              <w:ind w:left="36"/>
              <w:rPr>
                <w:rFonts w:hint="eastAsia" w:ascii="仿宋" w:hAnsi="仿宋" w:eastAsia="仿宋" w:cs="仿宋"/>
              </w:rPr>
            </w:pPr>
            <w:r>
              <w:rPr>
                <w:rFonts w:hint="eastAsia" w:ascii="仿宋" w:hAnsi="仿宋" w:eastAsia="仿宋" w:cs="仿宋"/>
                <w:spacing w:val="-1"/>
              </w:rPr>
              <w:t>初中英语分级听读训练</w:t>
            </w:r>
            <w:r>
              <w:rPr>
                <w:rFonts w:hint="eastAsia" w:ascii="仿宋" w:hAnsi="仿宋" w:eastAsia="仿宋" w:cs="仿宋"/>
              </w:rPr>
              <w:t xml:space="preserve"> </w:t>
            </w:r>
            <w:r>
              <w:rPr>
                <w:rFonts w:hint="eastAsia" w:ascii="仿宋" w:hAnsi="仿宋" w:eastAsia="仿宋" w:cs="仿宋"/>
                <w:spacing w:val="-2"/>
              </w:rPr>
              <w:t>编写组</w:t>
            </w:r>
          </w:p>
        </w:tc>
        <w:tc>
          <w:tcPr>
            <w:tcW w:w="1574" w:type="dxa"/>
            <w:gridSpan w:val="2"/>
            <w:vAlign w:val="top"/>
          </w:tcPr>
          <w:p w14:paraId="6F007714">
            <w:pPr>
              <w:pStyle w:val="67"/>
              <w:spacing w:before="94" w:line="240" w:lineRule="auto"/>
              <w:ind w:left="69"/>
              <w:rPr>
                <w:rFonts w:hint="eastAsia" w:ascii="仿宋" w:hAnsi="仿宋" w:eastAsia="仿宋" w:cs="仿宋"/>
              </w:rPr>
            </w:pPr>
            <w:r>
              <w:rPr>
                <w:rFonts w:hint="eastAsia" w:ascii="仿宋" w:hAnsi="仿宋" w:eastAsia="仿宋" w:cs="仿宋"/>
                <w:spacing w:val="-1"/>
              </w:rPr>
              <w:t>初中英语课</w:t>
            </w:r>
          </w:p>
          <w:p w14:paraId="4548658E">
            <w:pPr>
              <w:pStyle w:val="67"/>
              <w:spacing w:before="11" w:line="240" w:lineRule="auto"/>
              <w:ind w:left="234"/>
              <w:rPr>
                <w:rFonts w:hint="eastAsia" w:ascii="仿宋" w:hAnsi="仿宋" w:eastAsia="仿宋" w:cs="仿宋"/>
              </w:rPr>
            </w:pPr>
            <w:r>
              <w:rPr>
                <w:rFonts w:hint="eastAsia" w:ascii="仿宋" w:hAnsi="仿宋" w:eastAsia="仿宋" w:cs="仿宋"/>
                <w:spacing w:val="-3"/>
              </w:rPr>
              <w:t>外阅读</w:t>
            </w:r>
          </w:p>
        </w:tc>
      </w:tr>
      <w:tr w14:paraId="4B952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7F3997F">
            <w:pPr>
              <w:pStyle w:val="67"/>
              <w:spacing w:before="103" w:line="240" w:lineRule="auto"/>
              <w:ind w:left="139"/>
              <w:rPr>
                <w:rFonts w:hint="eastAsia" w:ascii="仿宋" w:hAnsi="仿宋" w:eastAsia="仿宋" w:cs="仿宋"/>
              </w:rPr>
            </w:pPr>
            <w:r>
              <w:rPr>
                <w:rFonts w:hint="eastAsia" w:ascii="仿宋" w:hAnsi="仿宋" w:eastAsia="仿宋" w:cs="仿宋"/>
                <w:spacing w:val="-4"/>
              </w:rPr>
              <w:t>1311</w:t>
            </w:r>
          </w:p>
        </w:tc>
        <w:tc>
          <w:tcPr>
            <w:tcW w:w="1591" w:type="dxa"/>
            <w:vAlign w:val="top"/>
          </w:tcPr>
          <w:p w14:paraId="15EED24C">
            <w:pPr>
              <w:pStyle w:val="67"/>
              <w:spacing w:before="103" w:line="240" w:lineRule="auto"/>
              <w:ind w:left="26"/>
              <w:rPr>
                <w:rFonts w:hint="eastAsia" w:ascii="仿宋" w:hAnsi="仿宋" w:eastAsia="仿宋" w:cs="仿宋"/>
              </w:rPr>
            </w:pPr>
            <w:r>
              <w:rPr>
                <w:rFonts w:hint="eastAsia" w:ascii="仿宋" w:hAnsi="仿宋" w:eastAsia="仿宋" w:cs="仿宋"/>
                <w:spacing w:val="1"/>
              </w:rPr>
              <w:t>9787571326364</w:t>
            </w:r>
          </w:p>
        </w:tc>
        <w:tc>
          <w:tcPr>
            <w:tcW w:w="2409" w:type="dxa"/>
            <w:vAlign w:val="top"/>
          </w:tcPr>
          <w:p w14:paraId="3CDE869B">
            <w:pPr>
              <w:pStyle w:val="67"/>
              <w:spacing w:before="25" w:line="240" w:lineRule="auto"/>
              <w:ind w:left="31" w:right="160" w:hanging="3"/>
              <w:rPr>
                <w:rFonts w:hint="eastAsia" w:ascii="仿宋" w:hAnsi="仿宋" w:eastAsia="仿宋" w:cs="仿宋"/>
              </w:rPr>
            </w:pPr>
            <w:r>
              <w:rPr>
                <w:rFonts w:hint="eastAsia" w:ascii="仿宋" w:hAnsi="仿宋" w:eastAsia="仿宋" w:cs="仿宋"/>
              </w:rPr>
              <w:t>初中英语晨读晚诵 每</w:t>
            </w:r>
            <w:r>
              <w:rPr>
                <w:rFonts w:hint="eastAsia" w:ascii="仿宋" w:hAnsi="仿宋" w:eastAsia="仿宋" w:cs="仿宋"/>
                <w:spacing w:val="3"/>
              </w:rPr>
              <w:t xml:space="preserve"> </w:t>
            </w:r>
            <w:r>
              <w:rPr>
                <w:rFonts w:hint="eastAsia" w:ascii="仿宋" w:hAnsi="仿宋" w:eastAsia="仿宋" w:cs="仿宋"/>
              </w:rPr>
              <w:t>天15分钟速学阅读3</w:t>
            </w:r>
          </w:p>
        </w:tc>
        <w:tc>
          <w:tcPr>
            <w:tcW w:w="1027" w:type="dxa"/>
            <w:vAlign w:val="top"/>
          </w:tcPr>
          <w:p w14:paraId="6D5D4094">
            <w:pPr>
              <w:pStyle w:val="67"/>
              <w:spacing w:before="25" w:line="240" w:lineRule="auto"/>
              <w:ind w:left="33" w:right="136" w:hanging="2"/>
              <w:rPr>
                <w:rFonts w:hint="eastAsia" w:ascii="仿宋" w:hAnsi="仿宋" w:eastAsia="仿宋" w:cs="仿宋"/>
              </w:rPr>
            </w:pPr>
            <w:r>
              <w:rPr>
                <w:rFonts w:hint="eastAsia" w:ascii="仿宋" w:hAnsi="仿宋" w:eastAsia="仿宋" w:cs="仿宋"/>
                <w:spacing w:val="-1"/>
              </w:rPr>
              <w:t>江苏凤凰科</w:t>
            </w:r>
            <w:r>
              <w:rPr>
                <w:rFonts w:hint="eastAsia" w:ascii="仿宋" w:hAnsi="仿宋" w:eastAsia="仿宋" w:cs="仿宋"/>
                <w:spacing w:val="1"/>
              </w:rPr>
              <w:t xml:space="preserve"> </w:t>
            </w:r>
            <w:r>
              <w:rPr>
                <w:rFonts w:hint="eastAsia" w:ascii="仿宋" w:hAnsi="仿宋" w:eastAsia="仿宋" w:cs="仿宋"/>
                <w:spacing w:val="-3"/>
              </w:rPr>
              <w:t>学技术</w:t>
            </w:r>
          </w:p>
        </w:tc>
        <w:tc>
          <w:tcPr>
            <w:tcW w:w="528" w:type="dxa"/>
            <w:vAlign w:val="top"/>
          </w:tcPr>
          <w:p w14:paraId="507382D0">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03893DD">
            <w:pPr>
              <w:pStyle w:val="67"/>
              <w:spacing w:before="103" w:line="240" w:lineRule="auto"/>
              <w:ind w:left="35"/>
              <w:rPr>
                <w:rFonts w:hint="eastAsia" w:ascii="仿宋" w:hAnsi="仿宋" w:eastAsia="仿宋" w:cs="仿宋"/>
              </w:rPr>
            </w:pPr>
            <w:r>
              <w:rPr>
                <w:rFonts w:hint="eastAsia" w:ascii="仿宋" w:hAnsi="仿宋" w:eastAsia="仿宋" w:cs="仿宋"/>
                <w:spacing w:val="1"/>
              </w:rPr>
              <w:t>2022-02-01</w:t>
            </w:r>
          </w:p>
        </w:tc>
        <w:tc>
          <w:tcPr>
            <w:tcW w:w="1082" w:type="dxa"/>
            <w:vAlign w:val="top"/>
          </w:tcPr>
          <w:p w14:paraId="7755BECE">
            <w:pPr>
              <w:pStyle w:val="67"/>
              <w:spacing w:before="129"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3D1DF228">
            <w:pPr>
              <w:pStyle w:val="67"/>
              <w:spacing w:before="104" w:line="240" w:lineRule="auto"/>
              <w:ind w:left="36"/>
              <w:rPr>
                <w:rFonts w:hint="eastAsia" w:ascii="仿宋" w:hAnsi="仿宋" w:eastAsia="仿宋" w:cs="仿宋"/>
              </w:rPr>
            </w:pPr>
            <w:r>
              <w:rPr>
                <w:rFonts w:hint="eastAsia" w:ascii="仿宋" w:hAnsi="仿宋" w:eastAsia="仿宋" w:cs="仿宋"/>
                <w:spacing w:val="-1"/>
              </w:rPr>
              <w:t>普特莱克</w:t>
            </w:r>
          </w:p>
        </w:tc>
        <w:tc>
          <w:tcPr>
            <w:tcW w:w="1574" w:type="dxa"/>
            <w:gridSpan w:val="2"/>
            <w:vAlign w:val="top"/>
          </w:tcPr>
          <w:p w14:paraId="20D253DA">
            <w:pPr>
              <w:pStyle w:val="67"/>
              <w:spacing w:before="25" w:line="240" w:lineRule="auto"/>
              <w:ind w:left="69"/>
              <w:rPr>
                <w:rFonts w:hint="eastAsia" w:ascii="仿宋" w:hAnsi="仿宋" w:eastAsia="仿宋" w:cs="仿宋"/>
              </w:rPr>
            </w:pPr>
            <w:r>
              <w:rPr>
                <w:rFonts w:hint="eastAsia" w:ascii="仿宋" w:hAnsi="仿宋" w:eastAsia="仿宋" w:cs="仿宋"/>
                <w:spacing w:val="-1"/>
              </w:rPr>
              <w:t>初中英语课</w:t>
            </w:r>
          </w:p>
          <w:p w14:paraId="13E9AED9">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45E86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1EE0381">
            <w:pPr>
              <w:pStyle w:val="67"/>
              <w:spacing w:before="104" w:line="240" w:lineRule="auto"/>
              <w:ind w:left="139"/>
              <w:rPr>
                <w:rFonts w:hint="eastAsia" w:ascii="仿宋" w:hAnsi="仿宋" w:eastAsia="仿宋" w:cs="仿宋"/>
              </w:rPr>
            </w:pPr>
            <w:r>
              <w:rPr>
                <w:rFonts w:hint="eastAsia" w:ascii="仿宋" w:hAnsi="仿宋" w:eastAsia="仿宋" w:cs="仿宋"/>
                <w:spacing w:val="-4"/>
              </w:rPr>
              <w:t>1312</w:t>
            </w:r>
          </w:p>
        </w:tc>
        <w:tc>
          <w:tcPr>
            <w:tcW w:w="1591" w:type="dxa"/>
            <w:vAlign w:val="top"/>
          </w:tcPr>
          <w:p w14:paraId="71AA14AB">
            <w:pPr>
              <w:pStyle w:val="67"/>
              <w:spacing w:before="104" w:line="240" w:lineRule="auto"/>
              <w:ind w:left="26"/>
              <w:rPr>
                <w:rFonts w:hint="eastAsia" w:ascii="仿宋" w:hAnsi="仿宋" w:eastAsia="仿宋" w:cs="仿宋"/>
              </w:rPr>
            </w:pPr>
            <w:r>
              <w:rPr>
                <w:rFonts w:hint="eastAsia" w:ascii="仿宋" w:hAnsi="仿宋" w:eastAsia="仿宋" w:cs="仿宋"/>
                <w:spacing w:val="1"/>
              </w:rPr>
              <w:t>9787513902687</w:t>
            </w:r>
          </w:p>
        </w:tc>
        <w:tc>
          <w:tcPr>
            <w:tcW w:w="2409" w:type="dxa"/>
            <w:vAlign w:val="top"/>
          </w:tcPr>
          <w:p w14:paraId="72B639D2">
            <w:pPr>
              <w:pStyle w:val="67"/>
              <w:spacing w:before="25" w:line="240" w:lineRule="auto"/>
              <w:ind w:left="28" w:right="81"/>
              <w:rPr>
                <w:rFonts w:hint="eastAsia" w:ascii="仿宋" w:hAnsi="仿宋" w:eastAsia="仿宋" w:cs="仿宋"/>
              </w:rPr>
            </w:pPr>
            <w:r>
              <w:rPr>
                <w:rFonts w:hint="eastAsia" w:ascii="仿宋" w:hAnsi="仿宋" w:eastAsia="仿宋" w:cs="仿宋"/>
              </w:rPr>
              <w:t>初中英语单词就应这样</w:t>
            </w:r>
            <w:r>
              <w:rPr>
                <w:rFonts w:hint="eastAsia" w:ascii="仿宋" w:hAnsi="仿宋" w:eastAsia="仿宋" w:cs="仿宋"/>
                <w:spacing w:val="2"/>
              </w:rPr>
              <w:t xml:space="preserve"> </w:t>
            </w:r>
            <w:r>
              <w:rPr>
                <w:rFonts w:hint="eastAsia" w:ascii="仿宋" w:hAnsi="仿宋" w:eastAsia="仿宋" w:cs="仿宋"/>
              </w:rPr>
              <w:t>记</w:t>
            </w:r>
          </w:p>
        </w:tc>
        <w:tc>
          <w:tcPr>
            <w:tcW w:w="1027" w:type="dxa"/>
            <w:vAlign w:val="top"/>
          </w:tcPr>
          <w:p w14:paraId="535DD226">
            <w:pPr>
              <w:pStyle w:val="67"/>
              <w:spacing w:before="25" w:line="240" w:lineRule="auto"/>
              <w:ind w:left="44" w:right="136" w:firstLine="1"/>
              <w:rPr>
                <w:rFonts w:hint="eastAsia" w:ascii="仿宋" w:hAnsi="仿宋" w:eastAsia="仿宋" w:cs="仿宋"/>
              </w:rPr>
            </w:pPr>
            <w:r>
              <w:rPr>
                <w:rFonts w:hint="eastAsia" w:ascii="仿宋" w:hAnsi="仿宋" w:eastAsia="仿宋" w:cs="仿宋"/>
                <w:spacing w:val="-4"/>
              </w:rPr>
              <w:t>民主与建设</w:t>
            </w:r>
            <w:r>
              <w:rPr>
                <w:rFonts w:hint="eastAsia" w:ascii="仿宋" w:hAnsi="仿宋" w:eastAsia="仿宋" w:cs="仿宋"/>
                <w:spacing w:val="1"/>
              </w:rPr>
              <w:t xml:space="preserve"> </w:t>
            </w:r>
            <w:r>
              <w:rPr>
                <w:rFonts w:hint="eastAsia" w:ascii="仿宋" w:hAnsi="仿宋" w:eastAsia="仿宋" w:cs="仿宋"/>
                <w:spacing w:val="-10"/>
              </w:rPr>
              <w:t>出版</w:t>
            </w:r>
          </w:p>
        </w:tc>
        <w:tc>
          <w:tcPr>
            <w:tcW w:w="528" w:type="dxa"/>
            <w:vAlign w:val="top"/>
          </w:tcPr>
          <w:p w14:paraId="68334B2A">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6D68707">
            <w:pPr>
              <w:pStyle w:val="67"/>
              <w:spacing w:before="104" w:line="240" w:lineRule="auto"/>
              <w:ind w:left="35"/>
              <w:rPr>
                <w:rFonts w:hint="eastAsia" w:ascii="仿宋" w:hAnsi="仿宋" w:eastAsia="仿宋" w:cs="仿宋"/>
              </w:rPr>
            </w:pPr>
            <w:r>
              <w:rPr>
                <w:rFonts w:hint="eastAsia" w:ascii="仿宋" w:hAnsi="仿宋" w:eastAsia="仿宋" w:cs="仿宋"/>
                <w:spacing w:val="1"/>
              </w:rPr>
              <w:t>2013-11-01</w:t>
            </w:r>
          </w:p>
        </w:tc>
        <w:tc>
          <w:tcPr>
            <w:tcW w:w="1082" w:type="dxa"/>
            <w:vAlign w:val="top"/>
          </w:tcPr>
          <w:p w14:paraId="5539E6E4">
            <w:pPr>
              <w:pStyle w:val="67"/>
              <w:spacing w:before="104"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7DAF0363">
            <w:pPr>
              <w:pStyle w:val="67"/>
              <w:spacing w:before="105" w:line="240" w:lineRule="auto"/>
              <w:ind w:left="38"/>
              <w:rPr>
                <w:rFonts w:hint="eastAsia" w:ascii="仿宋" w:hAnsi="仿宋" w:eastAsia="仿宋" w:cs="仿宋"/>
              </w:rPr>
            </w:pPr>
            <w:r>
              <w:rPr>
                <w:rFonts w:hint="eastAsia" w:ascii="仿宋" w:hAnsi="仿宋" w:eastAsia="仿宋" w:cs="仿宋"/>
                <w:spacing w:val="-2"/>
              </w:rPr>
              <w:t>李琰著</w:t>
            </w:r>
          </w:p>
        </w:tc>
        <w:tc>
          <w:tcPr>
            <w:tcW w:w="1574" w:type="dxa"/>
            <w:gridSpan w:val="2"/>
            <w:vAlign w:val="top"/>
          </w:tcPr>
          <w:p w14:paraId="7C8C6D6E">
            <w:pPr>
              <w:pStyle w:val="67"/>
              <w:spacing w:before="26" w:line="240" w:lineRule="auto"/>
              <w:ind w:left="69"/>
              <w:rPr>
                <w:rFonts w:hint="eastAsia" w:ascii="仿宋" w:hAnsi="仿宋" w:eastAsia="仿宋" w:cs="仿宋"/>
              </w:rPr>
            </w:pPr>
            <w:r>
              <w:rPr>
                <w:rFonts w:hint="eastAsia" w:ascii="仿宋" w:hAnsi="仿宋" w:eastAsia="仿宋" w:cs="仿宋"/>
                <w:spacing w:val="-1"/>
              </w:rPr>
              <w:t>初中英语课</w:t>
            </w:r>
          </w:p>
          <w:p w14:paraId="0F789857">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51E8B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E453BFD">
            <w:pPr>
              <w:pStyle w:val="67"/>
              <w:spacing w:before="196" w:line="240" w:lineRule="auto"/>
              <w:ind w:left="139"/>
              <w:rPr>
                <w:rFonts w:hint="eastAsia" w:ascii="仿宋" w:hAnsi="仿宋" w:eastAsia="仿宋" w:cs="仿宋"/>
              </w:rPr>
            </w:pPr>
            <w:r>
              <w:rPr>
                <w:rFonts w:hint="eastAsia" w:ascii="仿宋" w:hAnsi="仿宋" w:eastAsia="仿宋" w:cs="仿宋"/>
                <w:spacing w:val="-4"/>
              </w:rPr>
              <w:t>1313</w:t>
            </w:r>
          </w:p>
        </w:tc>
        <w:tc>
          <w:tcPr>
            <w:tcW w:w="1591" w:type="dxa"/>
            <w:vAlign w:val="top"/>
          </w:tcPr>
          <w:p w14:paraId="02418628">
            <w:pPr>
              <w:pStyle w:val="67"/>
              <w:spacing w:before="196" w:line="240" w:lineRule="auto"/>
              <w:ind w:left="26"/>
              <w:rPr>
                <w:rFonts w:hint="eastAsia" w:ascii="仿宋" w:hAnsi="仿宋" w:eastAsia="仿宋" w:cs="仿宋"/>
              </w:rPr>
            </w:pPr>
            <w:r>
              <w:rPr>
                <w:rFonts w:hint="eastAsia" w:ascii="仿宋" w:hAnsi="仿宋" w:eastAsia="仿宋" w:cs="仿宋"/>
                <w:spacing w:val="1"/>
              </w:rPr>
              <w:t>9787553747767</w:t>
            </w:r>
          </w:p>
        </w:tc>
        <w:tc>
          <w:tcPr>
            <w:tcW w:w="2409" w:type="dxa"/>
            <w:vAlign w:val="top"/>
          </w:tcPr>
          <w:p w14:paraId="12F316C3">
            <w:pPr>
              <w:pStyle w:val="67"/>
              <w:spacing w:before="96" w:line="240" w:lineRule="auto"/>
              <w:ind w:left="31" w:right="81" w:hanging="3"/>
              <w:rPr>
                <w:rFonts w:hint="eastAsia" w:ascii="仿宋" w:hAnsi="仿宋" w:eastAsia="仿宋" w:cs="仿宋"/>
              </w:rPr>
            </w:pPr>
            <w:r>
              <w:rPr>
                <w:rFonts w:hint="eastAsia" w:ascii="仿宋" w:hAnsi="仿宋" w:eastAsia="仿宋" w:cs="仿宋"/>
              </w:rPr>
              <w:t>初中英语分级听读训练</w:t>
            </w:r>
            <w:r>
              <w:rPr>
                <w:rFonts w:hint="eastAsia" w:ascii="仿宋" w:hAnsi="仿宋" w:eastAsia="仿宋" w:cs="仿宋"/>
                <w:spacing w:val="2"/>
              </w:rPr>
              <w:t xml:space="preserve"> </w:t>
            </w:r>
            <w:r>
              <w:rPr>
                <w:rFonts w:hint="eastAsia" w:ascii="仿宋" w:hAnsi="仿宋" w:eastAsia="仿宋" w:cs="仿宋"/>
                <w:spacing w:val="-1"/>
              </w:rPr>
              <w:t>八年级上册</w:t>
            </w:r>
          </w:p>
        </w:tc>
        <w:tc>
          <w:tcPr>
            <w:tcW w:w="1027" w:type="dxa"/>
            <w:vAlign w:val="top"/>
          </w:tcPr>
          <w:p w14:paraId="06F77FF5">
            <w:pPr>
              <w:pStyle w:val="67"/>
              <w:spacing w:before="96" w:line="240" w:lineRule="auto"/>
              <w:ind w:left="33" w:right="136" w:hanging="2"/>
              <w:rPr>
                <w:rFonts w:hint="eastAsia" w:ascii="仿宋" w:hAnsi="仿宋" w:eastAsia="仿宋" w:cs="仿宋"/>
              </w:rPr>
            </w:pPr>
            <w:r>
              <w:rPr>
                <w:rFonts w:hint="eastAsia" w:ascii="仿宋" w:hAnsi="仿宋" w:eastAsia="仿宋" w:cs="仿宋"/>
                <w:spacing w:val="-1"/>
              </w:rPr>
              <w:t>江苏凤凰科</w:t>
            </w:r>
            <w:r>
              <w:rPr>
                <w:rFonts w:hint="eastAsia" w:ascii="仿宋" w:hAnsi="仿宋" w:eastAsia="仿宋" w:cs="仿宋"/>
                <w:spacing w:val="1"/>
              </w:rPr>
              <w:t xml:space="preserve"> </w:t>
            </w:r>
            <w:r>
              <w:rPr>
                <w:rFonts w:hint="eastAsia" w:ascii="仿宋" w:hAnsi="仿宋" w:eastAsia="仿宋" w:cs="仿宋"/>
                <w:spacing w:val="-3"/>
              </w:rPr>
              <w:t>学技术</w:t>
            </w:r>
          </w:p>
        </w:tc>
        <w:tc>
          <w:tcPr>
            <w:tcW w:w="528" w:type="dxa"/>
            <w:vAlign w:val="top"/>
          </w:tcPr>
          <w:p w14:paraId="41938349">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79960BC">
            <w:pPr>
              <w:pStyle w:val="67"/>
              <w:spacing w:before="196" w:line="240" w:lineRule="auto"/>
              <w:ind w:left="35"/>
              <w:rPr>
                <w:rFonts w:hint="eastAsia" w:ascii="仿宋" w:hAnsi="仿宋" w:eastAsia="仿宋" w:cs="仿宋"/>
              </w:rPr>
            </w:pPr>
            <w:r>
              <w:rPr>
                <w:rFonts w:hint="eastAsia" w:ascii="仿宋" w:hAnsi="仿宋" w:eastAsia="仿宋" w:cs="仿宋"/>
                <w:spacing w:val="1"/>
              </w:rPr>
              <w:t>2022-08-01</w:t>
            </w:r>
          </w:p>
        </w:tc>
        <w:tc>
          <w:tcPr>
            <w:tcW w:w="1082" w:type="dxa"/>
            <w:vAlign w:val="top"/>
          </w:tcPr>
          <w:p w14:paraId="03317F89">
            <w:pPr>
              <w:pStyle w:val="67"/>
              <w:spacing w:before="222"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154727EE">
            <w:pPr>
              <w:pStyle w:val="67"/>
              <w:spacing w:before="27" w:line="240" w:lineRule="auto"/>
              <w:ind w:left="36"/>
              <w:rPr>
                <w:rFonts w:hint="eastAsia" w:ascii="仿宋" w:hAnsi="仿宋" w:eastAsia="仿宋" w:cs="仿宋"/>
              </w:rPr>
            </w:pPr>
            <w:r>
              <w:rPr>
                <w:rFonts w:hint="eastAsia" w:ascii="仿宋" w:hAnsi="仿宋" w:eastAsia="仿宋" w:cs="仿宋"/>
                <w:spacing w:val="-1"/>
              </w:rPr>
              <w:t>初中英语分</w:t>
            </w:r>
          </w:p>
          <w:p w14:paraId="76B20545">
            <w:pPr>
              <w:pStyle w:val="67"/>
              <w:spacing w:before="7" w:line="240" w:lineRule="auto"/>
              <w:ind w:left="38" w:right="130" w:firstLine="1"/>
              <w:rPr>
                <w:rFonts w:hint="eastAsia" w:ascii="仿宋" w:hAnsi="仿宋" w:eastAsia="仿宋" w:cs="仿宋"/>
              </w:rPr>
            </w:pPr>
            <w:r>
              <w:rPr>
                <w:rFonts w:hint="eastAsia" w:ascii="仿宋" w:hAnsi="仿宋" w:eastAsia="仿宋" w:cs="仿宋"/>
                <w:spacing w:val="-1"/>
              </w:rPr>
              <w:t>级听读训练</w:t>
            </w:r>
            <w:r>
              <w:rPr>
                <w:rFonts w:hint="eastAsia" w:ascii="仿宋" w:hAnsi="仿宋" w:eastAsia="仿宋" w:cs="仿宋"/>
              </w:rPr>
              <w:t xml:space="preserve"> </w:t>
            </w:r>
            <w:r>
              <w:rPr>
                <w:rFonts w:hint="eastAsia" w:ascii="仿宋" w:hAnsi="仿宋" w:eastAsia="仿宋" w:cs="仿宋"/>
                <w:spacing w:val="-2"/>
              </w:rPr>
              <w:t>编写组</w:t>
            </w:r>
          </w:p>
        </w:tc>
        <w:tc>
          <w:tcPr>
            <w:tcW w:w="1574" w:type="dxa"/>
            <w:gridSpan w:val="2"/>
            <w:vAlign w:val="top"/>
          </w:tcPr>
          <w:p w14:paraId="108B068F">
            <w:pPr>
              <w:pStyle w:val="67"/>
              <w:spacing w:before="96" w:line="240" w:lineRule="auto"/>
              <w:ind w:left="69"/>
              <w:rPr>
                <w:rFonts w:hint="eastAsia" w:ascii="仿宋" w:hAnsi="仿宋" w:eastAsia="仿宋" w:cs="仿宋"/>
              </w:rPr>
            </w:pPr>
            <w:r>
              <w:rPr>
                <w:rFonts w:hint="eastAsia" w:ascii="仿宋" w:hAnsi="仿宋" w:eastAsia="仿宋" w:cs="仿宋"/>
                <w:spacing w:val="-1"/>
              </w:rPr>
              <w:t>初中英语课</w:t>
            </w:r>
          </w:p>
          <w:p w14:paraId="54FBE8D1">
            <w:pPr>
              <w:pStyle w:val="67"/>
              <w:spacing w:before="11" w:line="240" w:lineRule="auto"/>
              <w:ind w:left="234"/>
              <w:rPr>
                <w:rFonts w:hint="eastAsia" w:ascii="仿宋" w:hAnsi="仿宋" w:eastAsia="仿宋" w:cs="仿宋"/>
              </w:rPr>
            </w:pPr>
            <w:r>
              <w:rPr>
                <w:rFonts w:hint="eastAsia" w:ascii="仿宋" w:hAnsi="仿宋" w:eastAsia="仿宋" w:cs="仿宋"/>
                <w:spacing w:val="-3"/>
              </w:rPr>
              <w:t>外阅读</w:t>
            </w:r>
          </w:p>
        </w:tc>
      </w:tr>
      <w:tr w14:paraId="2C28D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CE659AA">
            <w:pPr>
              <w:pStyle w:val="67"/>
              <w:spacing w:before="197" w:line="240" w:lineRule="auto"/>
              <w:ind w:left="139"/>
              <w:rPr>
                <w:rFonts w:hint="eastAsia" w:ascii="仿宋" w:hAnsi="仿宋" w:eastAsia="仿宋" w:cs="仿宋"/>
              </w:rPr>
            </w:pPr>
            <w:r>
              <w:rPr>
                <w:rFonts w:hint="eastAsia" w:ascii="仿宋" w:hAnsi="仿宋" w:eastAsia="仿宋" w:cs="仿宋"/>
                <w:spacing w:val="-4"/>
              </w:rPr>
              <w:t>1314</w:t>
            </w:r>
          </w:p>
        </w:tc>
        <w:tc>
          <w:tcPr>
            <w:tcW w:w="1591" w:type="dxa"/>
            <w:vAlign w:val="top"/>
          </w:tcPr>
          <w:p w14:paraId="7DAFD84A">
            <w:pPr>
              <w:pStyle w:val="67"/>
              <w:spacing w:before="197" w:line="240" w:lineRule="auto"/>
              <w:ind w:left="26"/>
              <w:rPr>
                <w:rFonts w:hint="eastAsia" w:ascii="仿宋" w:hAnsi="仿宋" w:eastAsia="仿宋" w:cs="仿宋"/>
              </w:rPr>
            </w:pPr>
            <w:r>
              <w:rPr>
                <w:rFonts w:hint="eastAsia" w:ascii="仿宋" w:hAnsi="仿宋" w:eastAsia="仿宋" w:cs="仿宋"/>
                <w:spacing w:val="1"/>
              </w:rPr>
              <w:t>9787572031762</w:t>
            </w:r>
          </w:p>
        </w:tc>
        <w:tc>
          <w:tcPr>
            <w:tcW w:w="2409" w:type="dxa"/>
            <w:vAlign w:val="top"/>
          </w:tcPr>
          <w:p w14:paraId="2FFA1C13">
            <w:pPr>
              <w:pStyle w:val="67"/>
              <w:spacing w:before="28" w:line="240" w:lineRule="auto"/>
              <w:ind w:left="28" w:right="81" w:firstLine="1"/>
              <w:jc w:val="both"/>
              <w:rPr>
                <w:rFonts w:hint="eastAsia" w:ascii="仿宋" w:hAnsi="仿宋" w:eastAsia="仿宋" w:cs="仿宋"/>
              </w:rPr>
            </w:pPr>
            <w:r>
              <w:rPr>
                <w:rFonts w:hint="eastAsia" w:ascii="仿宋" w:hAnsi="仿宋" w:eastAsia="仿宋" w:cs="仿宋"/>
              </w:rPr>
              <w:t>指向深度学习的初中英 语单元整体教学设计与</w:t>
            </w:r>
            <w:r>
              <w:rPr>
                <w:rFonts w:hint="eastAsia" w:ascii="仿宋" w:hAnsi="仿宋" w:eastAsia="仿宋" w:cs="仿宋"/>
                <w:spacing w:val="1"/>
              </w:rPr>
              <w:t xml:space="preserve"> </w:t>
            </w:r>
            <w:r>
              <w:rPr>
                <w:rFonts w:hint="eastAsia" w:ascii="仿宋" w:hAnsi="仿宋" w:eastAsia="仿宋" w:cs="仿宋"/>
                <w:spacing w:val="-3"/>
              </w:rPr>
              <w:t>实践</w:t>
            </w:r>
          </w:p>
        </w:tc>
        <w:tc>
          <w:tcPr>
            <w:tcW w:w="1027" w:type="dxa"/>
            <w:vAlign w:val="top"/>
          </w:tcPr>
          <w:p w14:paraId="49273280">
            <w:pPr>
              <w:pStyle w:val="67"/>
              <w:spacing w:before="198" w:line="240" w:lineRule="auto"/>
              <w:ind w:left="32"/>
              <w:rPr>
                <w:rFonts w:hint="eastAsia" w:ascii="仿宋" w:hAnsi="仿宋" w:eastAsia="仿宋" w:cs="仿宋"/>
              </w:rPr>
            </w:pPr>
            <w:r>
              <w:rPr>
                <w:rFonts w:hint="eastAsia" w:ascii="仿宋" w:hAnsi="仿宋" w:eastAsia="仿宋" w:cs="仿宋"/>
                <w:spacing w:val="-2"/>
              </w:rPr>
              <w:t>上海教育</w:t>
            </w:r>
          </w:p>
        </w:tc>
        <w:tc>
          <w:tcPr>
            <w:tcW w:w="528" w:type="dxa"/>
            <w:vAlign w:val="top"/>
          </w:tcPr>
          <w:p w14:paraId="2AC302EE">
            <w:pPr>
              <w:pStyle w:val="67"/>
              <w:spacing w:before="1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8134457">
            <w:pPr>
              <w:pStyle w:val="67"/>
              <w:spacing w:before="197" w:line="240" w:lineRule="auto"/>
              <w:ind w:left="35"/>
              <w:rPr>
                <w:rFonts w:hint="eastAsia" w:ascii="仿宋" w:hAnsi="仿宋" w:eastAsia="仿宋" w:cs="仿宋"/>
              </w:rPr>
            </w:pPr>
            <w:r>
              <w:rPr>
                <w:rFonts w:hint="eastAsia" w:ascii="仿宋" w:hAnsi="仿宋" w:eastAsia="仿宋" w:cs="仿宋"/>
                <w:spacing w:val="1"/>
              </w:rPr>
              <w:t>2024-12-01</w:t>
            </w:r>
          </w:p>
        </w:tc>
        <w:tc>
          <w:tcPr>
            <w:tcW w:w="1082" w:type="dxa"/>
            <w:vAlign w:val="top"/>
          </w:tcPr>
          <w:p w14:paraId="58D53B89">
            <w:pPr>
              <w:pStyle w:val="67"/>
              <w:spacing w:before="197"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66BD86F3">
            <w:pPr>
              <w:pStyle w:val="67"/>
              <w:spacing w:before="198" w:line="240" w:lineRule="auto"/>
              <w:ind w:left="36"/>
              <w:rPr>
                <w:rFonts w:hint="eastAsia" w:ascii="仿宋" w:hAnsi="仿宋" w:eastAsia="仿宋" w:cs="仿宋"/>
              </w:rPr>
            </w:pPr>
            <w:r>
              <w:rPr>
                <w:rFonts w:hint="eastAsia" w:ascii="仿宋" w:hAnsi="仿宋" w:eastAsia="仿宋" w:cs="仿宋"/>
                <w:spacing w:val="-2"/>
              </w:rPr>
              <w:t>袁春玉</w:t>
            </w:r>
          </w:p>
        </w:tc>
        <w:tc>
          <w:tcPr>
            <w:tcW w:w="1574" w:type="dxa"/>
            <w:gridSpan w:val="2"/>
            <w:vAlign w:val="top"/>
          </w:tcPr>
          <w:p w14:paraId="352033EA">
            <w:pPr>
              <w:pStyle w:val="67"/>
              <w:spacing w:before="97" w:line="240" w:lineRule="auto"/>
              <w:ind w:left="69"/>
              <w:rPr>
                <w:rFonts w:hint="eastAsia" w:ascii="仿宋" w:hAnsi="仿宋" w:eastAsia="仿宋" w:cs="仿宋"/>
              </w:rPr>
            </w:pPr>
            <w:r>
              <w:rPr>
                <w:rFonts w:hint="eastAsia" w:ascii="仿宋" w:hAnsi="仿宋" w:eastAsia="仿宋" w:cs="仿宋"/>
                <w:spacing w:val="-1"/>
              </w:rPr>
              <w:t>初中英语课</w:t>
            </w:r>
          </w:p>
          <w:p w14:paraId="48472EFF">
            <w:pPr>
              <w:pStyle w:val="67"/>
              <w:spacing w:before="10" w:line="240" w:lineRule="auto"/>
              <w:ind w:left="234"/>
              <w:rPr>
                <w:rFonts w:hint="eastAsia" w:ascii="仿宋" w:hAnsi="仿宋" w:eastAsia="仿宋" w:cs="仿宋"/>
              </w:rPr>
            </w:pPr>
            <w:r>
              <w:rPr>
                <w:rFonts w:hint="eastAsia" w:ascii="仿宋" w:hAnsi="仿宋" w:eastAsia="仿宋" w:cs="仿宋"/>
                <w:spacing w:val="-3"/>
              </w:rPr>
              <w:t>外阅读</w:t>
            </w:r>
          </w:p>
        </w:tc>
      </w:tr>
      <w:tr w14:paraId="41267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DC26ACB">
            <w:pPr>
              <w:pStyle w:val="67"/>
              <w:spacing w:before="197" w:line="240" w:lineRule="auto"/>
              <w:ind w:left="139"/>
              <w:rPr>
                <w:rFonts w:hint="eastAsia" w:ascii="仿宋" w:hAnsi="仿宋" w:eastAsia="仿宋" w:cs="仿宋"/>
              </w:rPr>
            </w:pPr>
            <w:r>
              <w:rPr>
                <w:rFonts w:hint="eastAsia" w:ascii="仿宋" w:hAnsi="仿宋" w:eastAsia="仿宋" w:cs="仿宋"/>
                <w:spacing w:val="-4"/>
              </w:rPr>
              <w:t>1315</w:t>
            </w:r>
          </w:p>
        </w:tc>
        <w:tc>
          <w:tcPr>
            <w:tcW w:w="1591" w:type="dxa"/>
            <w:vAlign w:val="top"/>
          </w:tcPr>
          <w:p w14:paraId="77C20663">
            <w:pPr>
              <w:pStyle w:val="67"/>
              <w:spacing w:before="197" w:line="240" w:lineRule="auto"/>
              <w:ind w:left="26"/>
              <w:rPr>
                <w:rFonts w:hint="eastAsia" w:ascii="仿宋" w:hAnsi="仿宋" w:eastAsia="仿宋" w:cs="仿宋"/>
              </w:rPr>
            </w:pPr>
            <w:r>
              <w:rPr>
                <w:rFonts w:hint="eastAsia" w:ascii="仿宋" w:hAnsi="仿宋" w:eastAsia="仿宋" w:cs="仿宋"/>
                <w:spacing w:val="1"/>
              </w:rPr>
              <w:t>9787553666037</w:t>
            </w:r>
          </w:p>
        </w:tc>
        <w:tc>
          <w:tcPr>
            <w:tcW w:w="2409" w:type="dxa"/>
            <w:vAlign w:val="top"/>
          </w:tcPr>
          <w:p w14:paraId="7FB9018A">
            <w:pPr>
              <w:pStyle w:val="67"/>
              <w:spacing w:before="97" w:line="240" w:lineRule="auto"/>
              <w:ind w:left="33" w:right="81" w:hanging="5"/>
              <w:rPr>
                <w:rFonts w:hint="eastAsia" w:ascii="仿宋" w:hAnsi="仿宋" w:eastAsia="仿宋" w:cs="仿宋"/>
              </w:rPr>
            </w:pPr>
            <w:r>
              <w:rPr>
                <w:rFonts w:hint="eastAsia" w:ascii="仿宋" w:hAnsi="仿宋" w:eastAsia="仿宋" w:cs="仿宋"/>
              </w:rPr>
              <w:t>初中英语常考短语与句</w:t>
            </w:r>
            <w:r>
              <w:rPr>
                <w:rFonts w:hint="eastAsia" w:ascii="仿宋" w:hAnsi="仿宋" w:eastAsia="仿宋" w:cs="仿宋"/>
                <w:spacing w:val="2"/>
              </w:rPr>
              <w:t xml:space="preserve"> </w:t>
            </w:r>
            <w:r>
              <w:rPr>
                <w:rFonts w:hint="eastAsia" w:ascii="仿宋" w:hAnsi="仿宋" w:eastAsia="仿宋" w:cs="仿宋"/>
              </w:rPr>
              <w:t>型</w:t>
            </w:r>
          </w:p>
        </w:tc>
        <w:tc>
          <w:tcPr>
            <w:tcW w:w="1027" w:type="dxa"/>
            <w:vAlign w:val="top"/>
          </w:tcPr>
          <w:p w14:paraId="279C8E6A">
            <w:pPr>
              <w:pStyle w:val="67"/>
              <w:spacing w:before="198" w:line="240" w:lineRule="auto"/>
              <w:ind w:left="31"/>
              <w:rPr>
                <w:rFonts w:hint="eastAsia" w:ascii="仿宋" w:hAnsi="仿宋" w:eastAsia="仿宋" w:cs="仿宋"/>
              </w:rPr>
            </w:pPr>
            <w:r>
              <w:rPr>
                <w:rFonts w:hint="eastAsia" w:ascii="仿宋" w:hAnsi="仿宋" w:eastAsia="仿宋" w:cs="仿宋"/>
                <w:spacing w:val="-1"/>
              </w:rPr>
              <w:t>浙江教育</w:t>
            </w:r>
          </w:p>
        </w:tc>
        <w:tc>
          <w:tcPr>
            <w:tcW w:w="528" w:type="dxa"/>
            <w:vAlign w:val="top"/>
          </w:tcPr>
          <w:p w14:paraId="5A768E87">
            <w:pPr>
              <w:pStyle w:val="67"/>
              <w:spacing w:before="1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D2974AD">
            <w:pPr>
              <w:pStyle w:val="67"/>
              <w:spacing w:before="197" w:line="240" w:lineRule="auto"/>
              <w:ind w:left="35"/>
              <w:rPr>
                <w:rFonts w:hint="eastAsia" w:ascii="仿宋" w:hAnsi="仿宋" w:eastAsia="仿宋" w:cs="仿宋"/>
              </w:rPr>
            </w:pPr>
            <w:r>
              <w:rPr>
                <w:rFonts w:hint="eastAsia" w:ascii="仿宋" w:hAnsi="仿宋" w:eastAsia="仿宋" w:cs="仿宋"/>
                <w:spacing w:val="1"/>
              </w:rPr>
              <w:t>2018-11-01</w:t>
            </w:r>
          </w:p>
        </w:tc>
        <w:tc>
          <w:tcPr>
            <w:tcW w:w="1082" w:type="dxa"/>
            <w:vAlign w:val="top"/>
          </w:tcPr>
          <w:p w14:paraId="2B84D2CE">
            <w:pPr>
              <w:pStyle w:val="67"/>
              <w:spacing w:before="197"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351C9D6A">
            <w:pPr>
              <w:pStyle w:val="67"/>
              <w:spacing w:before="28" w:line="240" w:lineRule="auto"/>
              <w:ind w:left="37"/>
              <w:rPr>
                <w:rFonts w:hint="eastAsia" w:ascii="仿宋" w:hAnsi="仿宋" w:eastAsia="仿宋" w:cs="仿宋"/>
              </w:rPr>
            </w:pPr>
            <w:r>
              <w:rPr>
                <w:rFonts w:hint="eastAsia" w:ascii="仿宋" w:hAnsi="仿宋" w:eastAsia="仿宋" w:cs="仿宋"/>
                <w:spacing w:val="-1"/>
              </w:rPr>
              <w:t>新东方考试</w:t>
            </w:r>
          </w:p>
          <w:p w14:paraId="6DC3D399">
            <w:pPr>
              <w:pStyle w:val="67"/>
              <w:spacing w:before="10" w:line="240" w:lineRule="auto"/>
              <w:ind w:left="36"/>
              <w:rPr>
                <w:rFonts w:hint="eastAsia" w:ascii="仿宋" w:hAnsi="仿宋" w:eastAsia="仿宋" w:cs="仿宋"/>
              </w:rPr>
            </w:pPr>
            <w:r>
              <w:rPr>
                <w:rFonts w:hint="eastAsia" w:ascii="仿宋" w:hAnsi="仿宋" w:eastAsia="仿宋" w:cs="仿宋"/>
                <w:spacing w:val="-1"/>
              </w:rPr>
              <w:t>研究中心编</w:t>
            </w:r>
          </w:p>
          <w:p w14:paraId="1D1E7B79">
            <w:pPr>
              <w:pStyle w:val="67"/>
              <w:spacing w:before="9" w:line="240" w:lineRule="auto"/>
              <w:ind w:left="39"/>
              <w:rPr>
                <w:rFonts w:hint="eastAsia" w:ascii="仿宋" w:hAnsi="仿宋" w:eastAsia="仿宋" w:cs="仿宋"/>
                <w:sz w:val="8"/>
                <w:szCs w:val="8"/>
              </w:rPr>
            </w:pPr>
            <w:r>
              <w:rPr>
                <w:rFonts w:hint="eastAsia" w:ascii="仿宋" w:hAnsi="仿宋" w:eastAsia="仿宋" w:cs="仿宋"/>
                <w:spacing w:val="24"/>
                <w:w w:val="158"/>
                <w:sz w:val="8"/>
                <w:szCs w:val="8"/>
              </w:rPr>
              <w:t>著</w:t>
            </w:r>
          </w:p>
        </w:tc>
        <w:tc>
          <w:tcPr>
            <w:tcW w:w="1574" w:type="dxa"/>
            <w:gridSpan w:val="2"/>
            <w:vAlign w:val="top"/>
          </w:tcPr>
          <w:p w14:paraId="5256248A">
            <w:pPr>
              <w:pStyle w:val="67"/>
              <w:spacing w:before="97" w:line="240" w:lineRule="auto"/>
              <w:ind w:left="69"/>
              <w:rPr>
                <w:rFonts w:hint="eastAsia" w:ascii="仿宋" w:hAnsi="仿宋" w:eastAsia="仿宋" w:cs="仿宋"/>
              </w:rPr>
            </w:pPr>
            <w:r>
              <w:rPr>
                <w:rFonts w:hint="eastAsia" w:ascii="仿宋" w:hAnsi="仿宋" w:eastAsia="仿宋" w:cs="仿宋"/>
                <w:spacing w:val="-1"/>
              </w:rPr>
              <w:t>初中英语课</w:t>
            </w:r>
          </w:p>
          <w:p w14:paraId="036A62E0">
            <w:pPr>
              <w:pStyle w:val="67"/>
              <w:spacing w:before="11" w:line="240" w:lineRule="auto"/>
              <w:ind w:left="234"/>
              <w:rPr>
                <w:rFonts w:hint="eastAsia" w:ascii="仿宋" w:hAnsi="仿宋" w:eastAsia="仿宋" w:cs="仿宋"/>
              </w:rPr>
            </w:pPr>
            <w:r>
              <w:rPr>
                <w:rFonts w:hint="eastAsia" w:ascii="仿宋" w:hAnsi="仿宋" w:eastAsia="仿宋" w:cs="仿宋"/>
                <w:spacing w:val="-3"/>
              </w:rPr>
              <w:t>外阅读</w:t>
            </w:r>
          </w:p>
        </w:tc>
      </w:tr>
      <w:tr w14:paraId="072B8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F60E41F">
            <w:pPr>
              <w:pStyle w:val="67"/>
              <w:spacing w:before="106" w:line="240" w:lineRule="auto"/>
              <w:ind w:left="139"/>
              <w:rPr>
                <w:rFonts w:hint="eastAsia" w:ascii="仿宋" w:hAnsi="仿宋" w:eastAsia="仿宋" w:cs="仿宋"/>
              </w:rPr>
            </w:pPr>
            <w:r>
              <w:rPr>
                <w:rFonts w:hint="eastAsia" w:ascii="仿宋" w:hAnsi="仿宋" w:eastAsia="仿宋" w:cs="仿宋"/>
                <w:spacing w:val="-4"/>
              </w:rPr>
              <w:t>1316</w:t>
            </w:r>
          </w:p>
        </w:tc>
        <w:tc>
          <w:tcPr>
            <w:tcW w:w="1591" w:type="dxa"/>
            <w:vAlign w:val="top"/>
          </w:tcPr>
          <w:p w14:paraId="44FAB824">
            <w:pPr>
              <w:pStyle w:val="67"/>
              <w:spacing w:before="106" w:line="240" w:lineRule="auto"/>
              <w:ind w:left="26"/>
              <w:rPr>
                <w:rFonts w:hint="eastAsia" w:ascii="仿宋" w:hAnsi="仿宋" w:eastAsia="仿宋" w:cs="仿宋"/>
              </w:rPr>
            </w:pPr>
            <w:r>
              <w:rPr>
                <w:rFonts w:hint="eastAsia" w:ascii="仿宋" w:hAnsi="仿宋" w:eastAsia="仿宋" w:cs="仿宋"/>
                <w:spacing w:val="1"/>
              </w:rPr>
              <w:t>9787547282069</w:t>
            </w:r>
          </w:p>
        </w:tc>
        <w:tc>
          <w:tcPr>
            <w:tcW w:w="2409" w:type="dxa"/>
            <w:vAlign w:val="top"/>
          </w:tcPr>
          <w:p w14:paraId="0DC05CE5">
            <w:pPr>
              <w:pStyle w:val="67"/>
              <w:spacing w:before="28" w:line="240" w:lineRule="auto"/>
              <w:ind w:left="31" w:right="81" w:hanging="1"/>
              <w:rPr>
                <w:rFonts w:hint="eastAsia" w:ascii="仿宋" w:hAnsi="仿宋" w:eastAsia="仿宋" w:cs="仿宋"/>
              </w:rPr>
            </w:pPr>
            <w:r>
              <w:rPr>
                <w:rFonts w:hint="eastAsia" w:ascii="仿宋" w:hAnsi="仿宋" w:eastAsia="仿宋" w:cs="仿宋"/>
              </w:rPr>
              <w:t>核心素养下初中英语教 学</w:t>
            </w:r>
          </w:p>
        </w:tc>
        <w:tc>
          <w:tcPr>
            <w:tcW w:w="1027" w:type="dxa"/>
            <w:vAlign w:val="top"/>
          </w:tcPr>
          <w:p w14:paraId="12D1D0DD">
            <w:pPr>
              <w:pStyle w:val="67"/>
              <w:spacing w:before="107"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14DE2DCA">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4A9754D">
            <w:pPr>
              <w:pStyle w:val="67"/>
              <w:spacing w:before="106" w:line="240" w:lineRule="auto"/>
              <w:ind w:left="35"/>
              <w:rPr>
                <w:rFonts w:hint="eastAsia" w:ascii="仿宋" w:hAnsi="仿宋" w:eastAsia="仿宋" w:cs="仿宋"/>
              </w:rPr>
            </w:pPr>
            <w:r>
              <w:rPr>
                <w:rFonts w:hint="eastAsia" w:ascii="仿宋" w:hAnsi="仿宋" w:eastAsia="仿宋" w:cs="仿宋"/>
                <w:spacing w:val="1"/>
              </w:rPr>
              <w:t>2022-08-01</w:t>
            </w:r>
          </w:p>
        </w:tc>
        <w:tc>
          <w:tcPr>
            <w:tcW w:w="1082" w:type="dxa"/>
            <w:vAlign w:val="top"/>
          </w:tcPr>
          <w:p w14:paraId="7D87BAAE">
            <w:pPr>
              <w:pStyle w:val="67"/>
              <w:spacing w:before="106"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05F3A054">
            <w:pPr>
              <w:pStyle w:val="67"/>
              <w:spacing w:before="107" w:line="240" w:lineRule="auto"/>
              <w:ind w:left="56"/>
              <w:rPr>
                <w:rFonts w:hint="eastAsia" w:ascii="仿宋" w:hAnsi="仿宋" w:eastAsia="仿宋" w:cs="仿宋"/>
              </w:rPr>
            </w:pPr>
            <w:r>
              <w:rPr>
                <w:rFonts w:hint="eastAsia" w:ascii="仿宋" w:hAnsi="仿宋" w:eastAsia="仿宋" w:cs="仿宋"/>
                <w:spacing w:val="-8"/>
              </w:rPr>
              <w:t>田士芳</w:t>
            </w:r>
          </w:p>
        </w:tc>
        <w:tc>
          <w:tcPr>
            <w:tcW w:w="1574" w:type="dxa"/>
            <w:gridSpan w:val="2"/>
            <w:vAlign w:val="top"/>
          </w:tcPr>
          <w:p w14:paraId="5AC89F72">
            <w:pPr>
              <w:pStyle w:val="67"/>
              <w:spacing w:before="28" w:line="240" w:lineRule="auto"/>
              <w:ind w:left="69"/>
              <w:rPr>
                <w:rFonts w:hint="eastAsia" w:ascii="仿宋" w:hAnsi="仿宋" w:eastAsia="仿宋" w:cs="仿宋"/>
              </w:rPr>
            </w:pPr>
            <w:r>
              <w:rPr>
                <w:rFonts w:hint="eastAsia" w:ascii="仿宋" w:hAnsi="仿宋" w:eastAsia="仿宋" w:cs="仿宋"/>
                <w:spacing w:val="-1"/>
              </w:rPr>
              <w:t>初中英语课</w:t>
            </w:r>
          </w:p>
          <w:p w14:paraId="79678B78">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08318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0F5CF77">
            <w:pPr>
              <w:pStyle w:val="67"/>
              <w:spacing w:before="107" w:line="240" w:lineRule="auto"/>
              <w:ind w:left="139"/>
              <w:rPr>
                <w:rFonts w:hint="eastAsia" w:ascii="仿宋" w:hAnsi="仿宋" w:eastAsia="仿宋" w:cs="仿宋"/>
              </w:rPr>
            </w:pPr>
            <w:r>
              <w:rPr>
                <w:rFonts w:hint="eastAsia" w:ascii="仿宋" w:hAnsi="仿宋" w:eastAsia="仿宋" w:cs="仿宋"/>
                <w:spacing w:val="-4"/>
              </w:rPr>
              <w:t>1317</w:t>
            </w:r>
          </w:p>
        </w:tc>
        <w:tc>
          <w:tcPr>
            <w:tcW w:w="1591" w:type="dxa"/>
            <w:vAlign w:val="top"/>
          </w:tcPr>
          <w:p w14:paraId="246E5117">
            <w:pPr>
              <w:pStyle w:val="67"/>
              <w:spacing w:before="107" w:line="240" w:lineRule="auto"/>
              <w:ind w:left="26"/>
              <w:rPr>
                <w:rFonts w:hint="eastAsia" w:ascii="仿宋" w:hAnsi="仿宋" w:eastAsia="仿宋" w:cs="仿宋"/>
              </w:rPr>
            </w:pPr>
            <w:r>
              <w:rPr>
                <w:rFonts w:hint="eastAsia" w:ascii="仿宋" w:hAnsi="仿宋" w:eastAsia="仿宋" w:cs="仿宋"/>
                <w:spacing w:val="1"/>
              </w:rPr>
              <w:t>9787571313364</w:t>
            </w:r>
          </w:p>
        </w:tc>
        <w:tc>
          <w:tcPr>
            <w:tcW w:w="2409" w:type="dxa"/>
            <w:vAlign w:val="top"/>
          </w:tcPr>
          <w:p w14:paraId="369B3228">
            <w:pPr>
              <w:pStyle w:val="67"/>
              <w:spacing w:before="108" w:line="240" w:lineRule="auto"/>
              <w:ind w:left="28"/>
              <w:rPr>
                <w:rFonts w:hint="eastAsia" w:ascii="仿宋" w:hAnsi="仿宋" w:eastAsia="仿宋" w:cs="仿宋"/>
              </w:rPr>
            </w:pPr>
            <w:r>
              <w:rPr>
                <w:rFonts w:hint="eastAsia" w:ascii="仿宋" w:hAnsi="仿宋" w:eastAsia="仿宋" w:cs="仿宋"/>
              </w:rPr>
              <w:t>初中英语单词速记大全</w:t>
            </w:r>
          </w:p>
        </w:tc>
        <w:tc>
          <w:tcPr>
            <w:tcW w:w="1027" w:type="dxa"/>
            <w:vAlign w:val="top"/>
          </w:tcPr>
          <w:p w14:paraId="6B7BB95A">
            <w:pPr>
              <w:pStyle w:val="67"/>
              <w:spacing w:before="28" w:line="240" w:lineRule="auto"/>
              <w:ind w:left="33" w:right="136" w:hanging="2"/>
              <w:rPr>
                <w:rFonts w:hint="eastAsia" w:ascii="仿宋" w:hAnsi="仿宋" w:eastAsia="仿宋" w:cs="仿宋"/>
              </w:rPr>
            </w:pPr>
            <w:r>
              <w:rPr>
                <w:rFonts w:hint="eastAsia" w:ascii="仿宋" w:hAnsi="仿宋" w:eastAsia="仿宋" w:cs="仿宋"/>
                <w:spacing w:val="-1"/>
              </w:rPr>
              <w:t>江苏凤凰科</w:t>
            </w:r>
            <w:r>
              <w:rPr>
                <w:rFonts w:hint="eastAsia" w:ascii="仿宋" w:hAnsi="仿宋" w:eastAsia="仿宋" w:cs="仿宋"/>
                <w:spacing w:val="1"/>
              </w:rPr>
              <w:t xml:space="preserve"> </w:t>
            </w:r>
            <w:r>
              <w:rPr>
                <w:rFonts w:hint="eastAsia" w:ascii="仿宋" w:hAnsi="仿宋" w:eastAsia="仿宋" w:cs="仿宋"/>
                <w:spacing w:val="-3"/>
              </w:rPr>
              <w:t>学技术</w:t>
            </w:r>
          </w:p>
        </w:tc>
        <w:tc>
          <w:tcPr>
            <w:tcW w:w="528" w:type="dxa"/>
            <w:vAlign w:val="top"/>
          </w:tcPr>
          <w:p w14:paraId="58DCC44C">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ABF0782">
            <w:pPr>
              <w:pStyle w:val="67"/>
              <w:spacing w:before="107" w:line="240" w:lineRule="auto"/>
              <w:ind w:left="35"/>
              <w:rPr>
                <w:rFonts w:hint="eastAsia" w:ascii="仿宋" w:hAnsi="仿宋" w:eastAsia="仿宋" w:cs="仿宋"/>
              </w:rPr>
            </w:pPr>
            <w:r>
              <w:rPr>
                <w:rFonts w:hint="eastAsia" w:ascii="仿宋" w:hAnsi="仿宋" w:eastAsia="仿宋" w:cs="仿宋"/>
                <w:spacing w:val="1"/>
              </w:rPr>
              <w:t>2021-04-01</w:t>
            </w:r>
          </w:p>
        </w:tc>
        <w:tc>
          <w:tcPr>
            <w:tcW w:w="1082" w:type="dxa"/>
            <w:vAlign w:val="top"/>
          </w:tcPr>
          <w:p w14:paraId="5CBA1D8C">
            <w:pPr>
              <w:pStyle w:val="67"/>
              <w:spacing w:before="133"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69F9ED17">
            <w:pPr>
              <w:pStyle w:val="67"/>
              <w:spacing w:before="107" w:line="240" w:lineRule="auto"/>
              <w:ind w:left="38"/>
              <w:rPr>
                <w:rFonts w:hint="eastAsia" w:ascii="仿宋" w:hAnsi="仿宋" w:eastAsia="仿宋" w:cs="仿宋"/>
              </w:rPr>
            </w:pPr>
            <w:r>
              <w:rPr>
                <w:rFonts w:hint="eastAsia" w:ascii="仿宋" w:hAnsi="仿宋" w:eastAsia="仿宋" w:cs="仿宋"/>
                <w:spacing w:val="-2"/>
              </w:rPr>
              <w:t>王全民</w:t>
            </w:r>
          </w:p>
        </w:tc>
        <w:tc>
          <w:tcPr>
            <w:tcW w:w="1574" w:type="dxa"/>
            <w:gridSpan w:val="2"/>
            <w:vAlign w:val="top"/>
          </w:tcPr>
          <w:p w14:paraId="5588B356">
            <w:pPr>
              <w:pStyle w:val="67"/>
              <w:spacing w:before="29" w:line="240" w:lineRule="auto"/>
              <w:ind w:left="69"/>
              <w:rPr>
                <w:rFonts w:hint="eastAsia" w:ascii="仿宋" w:hAnsi="仿宋" w:eastAsia="仿宋" w:cs="仿宋"/>
              </w:rPr>
            </w:pPr>
            <w:r>
              <w:rPr>
                <w:rFonts w:hint="eastAsia" w:ascii="仿宋" w:hAnsi="仿宋" w:eastAsia="仿宋" w:cs="仿宋"/>
                <w:spacing w:val="-1"/>
              </w:rPr>
              <w:t>初中英语课</w:t>
            </w:r>
          </w:p>
          <w:p w14:paraId="2F13DD2F">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10D6C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2E5229D">
            <w:pPr>
              <w:pStyle w:val="67"/>
              <w:spacing w:before="108" w:line="240" w:lineRule="auto"/>
              <w:ind w:left="139"/>
              <w:rPr>
                <w:rFonts w:hint="eastAsia" w:ascii="仿宋" w:hAnsi="仿宋" w:eastAsia="仿宋" w:cs="仿宋"/>
              </w:rPr>
            </w:pPr>
            <w:r>
              <w:rPr>
                <w:rFonts w:hint="eastAsia" w:ascii="仿宋" w:hAnsi="仿宋" w:eastAsia="仿宋" w:cs="仿宋"/>
                <w:spacing w:val="-4"/>
              </w:rPr>
              <w:t>1318</w:t>
            </w:r>
          </w:p>
        </w:tc>
        <w:tc>
          <w:tcPr>
            <w:tcW w:w="1591" w:type="dxa"/>
            <w:vAlign w:val="top"/>
          </w:tcPr>
          <w:p w14:paraId="291A5E21">
            <w:pPr>
              <w:pStyle w:val="67"/>
              <w:spacing w:before="108" w:line="240" w:lineRule="auto"/>
              <w:ind w:left="26"/>
              <w:rPr>
                <w:rFonts w:hint="eastAsia" w:ascii="仿宋" w:hAnsi="仿宋" w:eastAsia="仿宋" w:cs="仿宋"/>
              </w:rPr>
            </w:pPr>
            <w:r>
              <w:rPr>
                <w:rFonts w:hint="eastAsia" w:ascii="仿宋" w:hAnsi="仿宋" w:eastAsia="仿宋" w:cs="仿宋"/>
                <w:spacing w:val="1"/>
              </w:rPr>
              <w:t>9787508297880</w:t>
            </w:r>
          </w:p>
        </w:tc>
        <w:tc>
          <w:tcPr>
            <w:tcW w:w="2409" w:type="dxa"/>
            <w:vAlign w:val="top"/>
          </w:tcPr>
          <w:p w14:paraId="223CFAAC">
            <w:pPr>
              <w:pStyle w:val="67"/>
              <w:spacing w:before="108" w:line="240" w:lineRule="auto"/>
              <w:ind w:left="28"/>
              <w:rPr>
                <w:rFonts w:hint="eastAsia" w:ascii="仿宋" w:hAnsi="仿宋" w:eastAsia="仿宋" w:cs="仿宋"/>
              </w:rPr>
            </w:pPr>
            <w:r>
              <w:rPr>
                <w:rFonts w:hint="eastAsia" w:ascii="仿宋" w:hAnsi="仿宋" w:eastAsia="仿宋" w:cs="仿宋"/>
              </w:rPr>
              <w:t>初中英语词汇背记歌诀</w:t>
            </w:r>
          </w:p>
        </w:tc>
        <w:tc>
          <w:tcPr>
            <w:tcW w:w="1027" w:type="dxa"/>
            <w:vAlign w:val="top"/>
          </w:tcPr>
          <w:p w14:paraId="634EC77F">
            <w:pPr>
              <w:pStyle w:val="67"/>
              <w:spacing w:before="108" w:line="240" w:lineRule="auto"/>
              <w:ind w:left="32"/>
              <w:rPr>
                <w:rFonts w:hint="eastAsia" w:ascii="仿宋" w:hAnsi="仿宋" w:eastAsia="仿宋" w:cs="仿宋"/>
              </w:rPr>
            </w:pPr>
            <w:r>
              <w:rPr>
                <w:rFonts w:hint="eastAsia" w:ascii="仿宋" w:hAnsi="仿宋" w:eastAsia="仿宋" w:cs="仿宋"/>
                <w:spacing w:val="-4"/>
              </w:rPr>
              <w:t>金盾</w:t>
            </w:r>
          </w:p>
        </w:tc>
        <w:tc>
          <w:tcPr>
            <w:tcW w:w="528" w:type="dxa"/>
            <w:vAlign w:val="top"/>
          </w:tcPr>
          <w:p w14:paraId="1914FD5B">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8780039">
            <w:pPr>
              <w:pStyle w:val="67"/>
              <w:spacing w:before="108" w:line="240" w:lineRule="auto"/>
              <w:ind w:left="35"/>
              <w:rPr>
                <w:rFonts w:hint="eastAsia" w:ascii="仿宋" w:hAnsi="仿宋" w:eastAsia="仿宋" w:cs="仿宋"/>
              </w:rPr>
            </w:pPr>
            <w:r>
              <w:rPr>
                <w:rFonts w:hint="eastAsia" w:ascii="仿宋" w:hAnsi="仿宋" w:eastAsia="仿宋" w:cs="仿宋"/>
                <w:spacing w:val="1"/>
              </w:rPr>
              <w:t>2016-07-01</w:t>
            </w:r>
          </w:p>
        </w:tc>
        <w:tc>
          <w:tcPr>
            <w:tcW w:w="1082" w:type="dxa"/>
            <w:vAlign w:val="top"/>
          </w:tcPr>
          <w:p w14:paraId="39EF3971">
            <w:pPr>
              <w:pStyle w:val="67"/>
              <w:spacing w:before="108"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6F03833D">
            <w:pPr>
              <w:pStyle w:val="67"/>
              <w:spacing w:before="108" w:line="240" w:lineRule="auto"/>
              <w:ind w:left="39"/>
              <w:rPr>
                <w:rFonts w:hint="eastAsia" w:ascii="仿宋" w:hAnsi="仿宋" w:eastAsia="仿宋" w:cs="仿宋"/>
              </w:rPr>
            </w:pPr>
            <w:r>
              <w:rPr>
                <w:rFonts w:hint="eastAsia" w:ascii="仿宋" w:hAnsi="仿宋" w:eastAsia="仿宋" w:cs="仿宋"/>
                <w:spacing w:val="-3"/>
              </w:rPr>
              <w:t>郑德才</w:t>
            </w:r>
          </w:p>
        </w:tc>
        <w:tc>
          <w:tcPr>
            <w:tcW w:w="1574" w:type="dxa"/>
            <w:gridSpan w:val="2"/>
            <w:vAlign w:val="top"/>
          </w:tcPr>
          <w:p w14:paraId="2C650C5D">
            <w:pPr>
              <w:pStyle w:val="67"/>
              <w:spacing w:before="30" w:line="240" w:lineRule="auto"/>
              <w:ind w:left="69"/>
              <w:rPr>
                <w:rFonts w:hint="eastAsia" w:ascii="仿宋" w:hAnsi="仿宋" w:eastAsia="仿宋" w:cs="仿宋"/>
              </w:rPr>
            </w:pPr>
            <w:r>
              <w:rPr>
                <w:rFonts w:hint="eastAsia" w:ascii="仿宋" w:hAnsi="仿宋" w:eastAsia="仿宋" w:cs="仿宋"/>
                <w:spacing w:val="-1"/>
              </w:rPr>
              <w:t>初中英语课</w:t>
            </w:r>
          </w:p>
          <w:p w14:paraId="5844988F">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7F562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7E526D4">
            <w:pPr>
              <w:pStyle w:val="67"/>
              <w:spacing w:before="199" w:line="240" w:lineRule="auto"/>
              <w:ind w:left="139"/>
              <w:rPr>
                <w:rFonts w:hint="eastAsia" w:ascii="仿宋" w:hAnsi="仿宋" w:eastAsia="仿宋" w:cs="仿宋"/>
              </w:rPr>
            </w:pPr>
            <w:r>
              <w:rPr>
                <w:rFonts w:hint="eastAsia" w:ascii="仿宋" w:hAnsi="仿宋" w:eastAsia="仿宋" w:cs="仿宋"/>
                <w:spacing w:val="-4"/>
              </w:rPr>
              <w:t>1319</w:t>
            </w:r>
          </w:p>
        </w:tc>
        <w:tc>
          <w:tcPr>
            <w:tcW w:w="1591" w:type="dxa"/>
            <w:vAlign w:val="top"/>
          </w:tcPr>
          <w:p w14:paraId="45943AE3">
            <w:pPr>
              <w:pStyle w:val="67"/>
              <w:spacing w:before="199" w:line="240" w:lineRule="auto"/>
              <w:ind w:left="26"/>
              <w:rPr>
                <w:rFonts w:hint="eastAsia" w:ascii="仿宋" w:hAnsi="仿宋" w:eastAsia="仿宋" w:cs="仿宋"/>
              </w:rPr>
            </w:pPr>
            <w:r>
              <w:rPr>
                <w:rFonts w:hint="eastAsia" w:ascii="仿宋" w:hAnsi="仿宋" w:eastAsia="仿宋" w:cs="仿宋"/>
                <w:spacing w:val="1"/>
              </w:rPr>
              <w:t>9787512606173</w:t>
            </w:r>
          </w:p>
        </w:tc>
        <w:tc>
          <w:tcPr>
            <w:tcW w:w="2409" w:type="dxa"/>
            <w:vAlign w:val="top"/>
          </w:tcPr>
          <w:p w14:paraId="49655A94">
            <w:pPr>
              <w:pStyle w:val="67"/>
              <w:spacing w:before="200" w:line="240" w:lineRule="auto"/>
              <w:ind w:left="28"/>
              <w:rPr>
                <w:rFonts w:hint="eastAsia" w:ascii="仿宋" w:hAnsi="仿宋" w:eastAsia="仿宋" w:cs="仿宋"/>
              </w:rPr>
            </w:pPr>
            <w:r>
              <w:rPr>
                <w:rFonts w:hint="eastAsia" w:ascii="仿宋" w:hAnsi="仿宋" w:eastAsia="仿宋" w:cs="仿宋"/>
              </w:rPr>
              <w:t>初中英语学考必备</w:t>
            </w:r>
          </w:p>
        </w:tc>
        <w:tc>
          <w:tcPr>
            <w:tcW w:w="1027" w:type="dxa"/>
            <w:vAlign w:val="top"/>
          </w:tcPr>
          <w:p w14:paraId="00FFE3CA">
            <w:pPr>
              <w:pStyle w:val="67"/>
              <w:spacing w:before="199" w:line="240" w:lineRule="auto"/>
              <w:ind w:left="45"/>
              <w:rPr>
                <w:rFonts w:hint="eastAsia" w:ascii="仿宋" w:hAnsi="仿宋" w:eastAsia="仿宋" w:cs="仿宋"/>
              </w:rPr>
            </w:pPr>
            <w:r>
              <w:rPr>
                <w:rFonts w:hint="eastAsia" w:ascii="仿宋" w:hAnsi="仿宋" w:eastAsia="仿宋" w:cs="仿宋"/>
                <w:spacing w:val="-10"/>
              </w:rPr>
              <w:t>团结</w:t>
            </w:r>
          </w:p>
        </w:tc>
        <w:tc>
          <w:tcPr>
            <w:tcW w:w="528" w:type="dxa"/>
            <w:vAlign w:val="top"/>
          </w:tcPr>
          <w:p w14:paraId="241369E1">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83D9487">
            <w:pPr>
              <w:pStyle w:val="67"/>
              <w:spacing w:before="199" w:line="240" w:lineRule="auto"/>
              <w:ind w:left="35"/>
              <w:rPr>
                <w:rFonts w:hint="eastAsia" w:ascii="仿宋" w:hAnsi="仿宋" w:eastAsia="仿宋" w:cs="仿宋"/>
              </w:rPr>
            </w:pPr>
            <w:r>
              <w:rPr>
                <w:rFonts w:hint="eastAsia" w:ascii="仿宋" w:hAnsi="仿宋" w:eastAsia="仿宋" w:cs="仿宋"/>
                <w:spacing w:val="1"/>
              </w:rPr>
              <w:t>2021-01-01</w:t>
            </w:r>
          </w:p>
        </w:tc>
        <w:tc>
          <w:tcPr>
            <w:tcW w:w="1082" w:type="dxa"/>
            <w:vAlign w:val="top"/>
          </w:tcPr>
          <w:p w14:paraId="7C5EF231">
            <w:pPr>
              <w:pStyle w:val="67"/>
              <w:spacing w:before="199"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14CA1A29">
            <w:pPr>
              <w:pStyle w:val="67"/>
              <w:spacing w:before="30" w:line="240" w:lineRule="auto"/>
              <w:ind w:left="38" w:right="452" w:firstLine="1"/>
              <w:rPr>
                <w:rFonts w:hint="eastAsia" w:ascii="仿宋" w:hAnsi="仿宋" w:eastAsia="仿宋" w:cs="仿宋"/>
              </w:rPr>
            </w:pPr>
            <w:r>
              <w:rPr>
                <w:rFonts w:hint="eastAsia" w:ascii="仿宋" w:hAnsi="仿宋" w:eastAsia="仿宋" w:cs="仿宋"/>
                <w:spacing w:val="-3"/>
              </w:rPr>
              <w:t>苏友芬</w:t>
            </w:r>
            <w:r>
              <w:rPr>
                <w:rFonts w:hint="eastAsia" w:ascii="仿宋" w:hAnsi="仿宋" w:eastAsia="仿宋" w:cs="仿宋"/>
              </w:rPr>
              <w:t xml:space="preserve"> </w:t>
            </w:r>
            <w:r>
              <w:rPr>
                <w:rFonts w:hint="eastAsia" w:ascii="仿宋" w:hAnsi="仿宋" w:eastAsia="仿宋" w:cs="仿宋"/>
                <w:spacing w:val="-4"/>
              </w:rPr>
              <w:t>崔喆</w:t>
            </w:r>
          </w:p>
          <w:p w14:paraId="4966E7BF">
            <w:pPr>
              <w:pStyle w:val="67"/>
              <w:spacing w:line="240" w:lineRule="auto"/>
              <w:ind w:left="40"/>
              <w:rPr>
                <w:rFonts w:hint="eastAsia" w:ascii="仿宋" w:hAnsi="仿宋" w:eastAsia="仿宋" w:cs="仿宋"/>
                <w:sz w:val="8"/>
                <w:szCs w:val="8"/>
              </w:rPr>
            </w:pPr>
            <w:r>
              <w:rPr>
                <w:rFonts w:hint="eastAsia" w:ascii="仿宋" w:hAnsi="仿宋" w:eastAsia="仿宋" w:cs="仿宋"/>
                <w:spacing w:val="21"/>
                <w:w w:val="168"/>
                <w:sz w:val="8"/>
                <w:szCs w:val="8"/>
              </w:rPr>
              <w:t>张蕊</w:t>
            </w:r>
          </w:p>
        </w:tc>
        <w:tc>
          <w:tcPr>
            <w:tcW w:w="1574" w:type="dxa"/>
            <w:gridSpan w:val="2"/>
            <w:vAlign w:val="top"/>
          </w:tcPr>
          <w:p w14:paraId="7BE933A5">
            <w:pPr>
              <w:pStyle w:val="67"/>
              <w:spacing w:before="100" w:line="240" w:lineRule="auto"/>
              <w:ind w:left="69"/>
              <w:rPr>
                <w:rFonts w:hint="eastAsia" w:ascii="仿宋" w:hAnsi="仿宋" w:eastAsia="仿宋" w:cs="仿宋"/>
              </w:rPr>
            </w:pPr>
            <w:r>
              <w:rPr>
                <w:rFonts w:hint="eastAsia" w:ascii="仿宋" w:hAnsi="仿宋" w:eastAsia="仿宋" w:cs="仿宋"/>
                <w:spacing w:val="-1"/>
              </w:rPr>
              <w:t>初中英语课</w:t>
            </w:r>
          </w:p>
          <w:p w14:paraId="042831B1">
            <w:pPr>
              <w:pStyle w:val="67"/>
              <w:spacing w:before="10" w:line="240" w:lineRule="auto"/>
              <w:ind w:left="234"/>
              <w:rPr>
                <w:rFonts w:hint="eastAsia" w:ascii="仿宋" w:hAnsi="仿宋" w:eastAsia="仿宋" w:cs="仿宋"/>
              </w:rPr>
            </w:pPr>
            <w:r>
              <w:rPr>
                <w:rFonts w:hint="eastAsia" w:ascii="仿宋" w:hAnsi="仿宋" w:eastAsia="仿宋" w:cs="仿宋"/>
                <w:spacing w:val="-3"/>
              </w:rPr>
              <w:t>外阅读</w:t>
            </w:r>
          </w:p>
        </w:tc>
      </w:tr>
      <w:tr w14:paraId="2DE07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E0130D1">
            <w:pPr>
              <w:pStyle w:val="67"/>
              <w:spacing w:before="109" w:line="240" w:lineRule="auto"/>
              <w:ind w:left="139"/>
              <w:rPr>
                <w:rFonts w:hint="eastAsia" w:ascii="仿宋" w:hAnsi="仿宋" w:eastAsia="仿宋" w:cs="仿宋"/>
              </w:rPr>
            </w:pPr>
            <w:r>
              <w:rPr>
                <w:rFonts w:hint="eastAsia" w:ascii="仿宋" w:hAnsi="仿宋" w:eastAsia="仿宋" w:cs="仿宋"/>
                <w:spacing w:val="-4"/>
              </w:rPr>
              <w:t>1320</w:t>
            </w:r>
          </w:p>
        </w:tc>
        <w:tc>
          <w:tcPr>
            <w:tcW w:w="1591" w:type="dxa"/>
            <w:vAlign w:val="top"/>
          </w:tcPr>
          <w:p w14:paraId="3D004053">
            <w:pPr>
              <w:pStyle w:val="67"/>
              <w:spacing w:before="109" w:line="240" w:lineRule="auto"/>
              <w:ind w:left="26"/>
              <w:rPr>
                <w:rFonts w:hint="eastAsia" w:ascii="仿宋" w:hAnsi="仿宋" w:eastAsia="仿宋" w:cs="仿宋"/>
              </w:rPr>
            </w:pPr>
            <w:r>
              <w:rPr>
                <w:rFonts w:hint="eastAsia" w:ascii="仿宋" w:hAnsi="仿宋" w:eastAsia="仿宋" w:cs="仿宋"/>
                <w:spacing w:val="1"/>
              </w:rPr>
              <w:t>9787548942733</w:t>
            </w:r>
          </w:p>
        </w:tc>
        <w:tc>
          <w:tcPr>
            <w:tcW w:w="2409" w:type="dxa"/>
            <w:vAlign w:val="top"/>
          </w:tcPr>
          <w:p w14:paraId="5ADCA2A7">
            <w:pPr>
              <w:pStyle w:val="67"/>
              <w:spacing w:before="110" w:line="240" w:lineRule="auto"/>
              <w:ind w:left="28"/>
              <w:rPr>
                <w:rFonts w:hint="eastAsia" w:ascii="仿宋" w:hAnsi="仿宋" w:eastAsia="仿宋" w:cs="仿宋"/>
              </w:rPr>
            </w:pPr>
            <w:r>
              <w:rPr>
                <w:rFonts w:hint="eastAsia" w:ascii="仿宋" w:hAnsi="仿宋" w:eastAsia="仿宋" w:cs="仿宋"/>
              </w:rPr>
              <w:t>初中英语基础知识大全</w:t>
            </w:r>
          </w:p>
        </w:tc>
        <w:tc>
          <w:tcPr>
            <w:tcW w:w="1027" w:type="dxa"/>
            <w:vAlign w:val="top"/>
          </w:tcPr>
          <w:p w14:paraId="2D8D5F92">
            <w:pPr>
              <w:pStyle w:val="67"/>
              <w:spacing w:before="110" w:line="240" w:lineRule="auto"/>
              <w:ind w:left="35"/>
              <w:rPr>
                <w:rFonts w:hint="eastAsia" w:ascii="仿宋" w:hAnsi="仿宋" w:eastAsia="仿宋" w:cs="仿宋"/>
              </w:rPr>
            </w:pPr>
            <w:r>
              <w:rPr>
                <w:rFonts w:hint="eastAsia" w:ascii="仿宋" w:hAnsi="仿宋" w:eastAsia="仿宋" w:cs="仿宋"/>
                <w:spacing w:val="-2"/>
              </w:rPr>
              <w:t>云南美术</w:t>
            </w:r>
          </w:p>
        </w:tc>
        <w:tc>
          <w:tcPr>
            <w:tcW w:w="528" w:type="dxa"/>
            <w:vAlign w:val="top"/>
          </w:tcPr>
          <w:p w14:paraId="3B607C75">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7A2EEE5">
            <w:pPr>
              <w:pStyle w:val="67"/>
              <w:spacing w:before="109" w:line="240" w:lineRule="auto"/>
              <w:ind w:left="35"/>
              <w:rPr>
                <w:rFonts w:hint="eastAsia" w:ascii="仿宋" w:hAnsi="仿宋" w:eastAsia="仿宋" w:cs="仿宋"/>
              </w:rPr>
            </w:pPr>
            <w:r>
              <w:rPr>
                <w:rFonts w:hint="eastAsia" w:ascii="仿宋" w:hAnsi="仿宋" w:eastAsia="仿宋" w:cs="仿宋"/>
                <w:spacing w:val="1"/>
              </w:rPr>
              <w:t>2021-01-01</w:t>
            </w:r>
          </w:p>
        </w:tc>
        <w:tc>
          <w:tcPr>
            <w:tcW w:w="1082" w:type="dxa"/>
            <w:vAlign w:val="top"/>
          </w:tcPr>
          <w:p w14:paraId="0269134A">
            <w:pPr>
              <w:pStyle w:val="67"/>
              <w:spacing w:before="185" w:line="240" w:lineRule="auto"/>
              <w:ind w:left="33"/>
              <w:rPr>
                <w:rFonts w:hint="eastAsia" w:ascii="仿宋" w:hAnsi="仿宋" w:eastAsia="仿宋" w:cs="仿宋"/>
              </w:rPr>
            </w:pPr>
            <w:r>
              <w:rPr>
                <w:rFonts w:hint="eastAsia" w:ascii="仿宋" w:hAnsi="仿宋" w:eastAsia="仿宋" w:cs="仿宋"/>
                <w:position w:val="-3"/>
              </w:rPr>
              <w:t>-</w:t>
            </w:r>
          </w:p>
        </w:tc>
        <w:tc>
          <w:tcPr>
            <w:tcW w:w="1000" w:type="dxa"/>
            <w:vAlign w:val="top"/>
          </w:tcPr>
          <w:p w14:paraId="4A2A98D6">
            <w:pPr>
              <w:pStyle w:val="67"/>
              <w:spacing w:before="185" w:line="240" w:lineRule="auto"/>
              <w:ind w:left="35"/>
              <w:rPr>
                <w:rFonts w:hint="eastAsia" w:ascii="仿宋" w:hAnsi="仿宋" w:eastAsia="仿宋" w:cs="仿宋"/>
              </w:rPr>
            </w:pPr>
            <w:r>
              <w:rPr>
                <w:rFonts w:hint="eastAsia" w:ascii="仿宋" w:hAnsi="仿宋" w:eastAsia="仿宋" w:cs="仿宋"/>
                <w:position w:val="-3"/>
              </w:rPr>
              <w:t>-</w:t>
            </w:r>
          </w:p>
        </w:tc>
        <w:tc>
          <w:tcPr>
            <w:tcW w:w="1574" w:type="dxa"/>
            <w:gridSpan w:val="2"/>
            <w:vAlign w:val="top"/>
          </w:tcPr>
          <w:p w14:paraId="257DCE64">
            <w:pPr>
              <w:pStyle w:val="67"/>
              <w:spacing w:before="30" w:line="240" w:lineRule="auto"/>
              <w:ind w:left="69"/>
              <w:rPr>
                <w:rFonts w:hint="eastAsia" w:ascii="仿宋" w:hAnsi="仿宋" w:eastAsia="仿宋" w:cs="仿宋"/>
              </w:rPr>
            </w:pPr>
            <w:r>
              <w:rPr>
                <w:rFonts w:hint="eastAsia" w:ascii="仿宋" w:hAnsi="仿宋" w:eastAsia="仿宋" w:cs="仿宋"/>
                <w:spacing w:val="-1"/>
              </w:rPr>
              <w:t>初中英语课</w:t>
            </w:r>
          </w:p>
          <w:p w14:paraId="618EDEB1">
            <w:pPr>
              <w:pStyle w:val="67"/>
              <w:spacing w:before="11"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53600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BFD2095">
            <w:pPr>
              <w:pStyle w:val="67"/>
              <w:spacing w:before="202" w:line="240" w:lineRule="auto"/>
              <w:ind w:left="139"/>
              <w:rPr>
                <w:rFonts w:hint="eastAsia" w:ascii="仿宋" w:hAnsi="仿宋" w:eastAsia="仿宋" w:cs="仿宋"/>
              </w:rPr>
            </w:pPr>
            <w:r>
              <w:rPr>
                <w:rFonts w:hint="eastAsia" w:ascii="仿宋" w:hAnsi="仿宋" w:eastAsia="仿宋" w:cs="仿宋"/>
                <w:spacing w:val="-4"/>
              </w:rPr>
              <w:t>1321</w:t>
            </w:r>
          </w:p>
        </w:tc>
        <w:tc>
          <w:tcPr>
            <w:tcW w:w="1591" w:type="dxa"/>
            <w:vAlign w:val="top"/>
          </w:tcPr>
          <w:p w14:paraId="73291AC0">
            <w:pPr>
              <w:pStyle w:val="67"/>
              <w:spacing w:before="202" w:line="240" w:lineRule="auto"/>
              <w:ind w:left="26"/>
              <w:rPr>
                <w:rFonts w:hint="eastAsia" w:ascii="仿宋" w:hAnsi="仿宋" w:eastAsia="仿宋" w:cs="仿宋"/>
              </w:rPr>
            </w:pPr>
            <w:r>
              <w:rPr>
                <w:rFonts w:hint="eastAsia" w:ascii="仿宋" w:hAnsi="仿宋" w:eastAsia="仿宋" w:cs="仿宋"/>
                <w:spacing w:val="1"/>
              </w:rPr>
              <w:t>9787513538763</w:t>
            </w:r>
          </w:p>
        </w:tc>
        <w:tc>
          <w:tcPr>
            <w:tcW w:w="2409" w:type="dxa"/>
            <w:vAlign w:val="top"/>
          </w:tcPr>
          <w:p w14:paraId="3CD9C6B9">
            <w:pPr>
              <w:pStyle w:val="67"/>
              <w:spacing w:before="30" w:line="240" w:lineRule="auto"/>
              <w:ind w:left="28" w:right="76"/>
              <w:jc w:val="both"/>
              <w:rPr>
                <w:rFonts w:hint="eastAsia" w:ascii="仿宋" w:hAnsi="仿宋" w:eastAsia="仿宋" w:cs="仿宋"/>
              </w:rPr>
            </w:pPr>
            <w:r>
              <w:rPr>
                <w:rFonts w:hint="eastAsia" w:ascii="仿宋" w:hAnsi="仿宋" w:eastAsia="仿宋" w:cs="仿宋"/>
              </w:rPr>
              <w:t>初中英语（新标准）同</w:t>
            </w:r>
            <w:r>
              <w:rPr>
                <w:rFonts w:hint="eastAsia" w:ascii="仿宋" w:hAnsi="仿宋" w:eastAsia="仿宋" w:cs="仿宋"/>
                <w:spacing w:val="2"/>
              </w:rPr>
              <w:t xml:space="preserve"> </w:t>
            </w:r>
            <w:r>
              <w:rPr>
                <w:rFonts w:hint="eastAsia" w:ascii="仿宋" w:hAnsi="仿宋" w:eastAsia="仿宋" w:cs="仿宋"/>
                <w:spacing w:val="-1"/>
              </w:rPr>
              <w:t>步练习册[  七年级</w:t>
            </w:r>
            <w:r>
              <w:rPr>
                <w:rFonts w:hint="eastAsia" w:ascii="仿宋" w:hAnsi="仿宋" w:eastAsia="仿宋" w:cs="仿宋"/>
                <w:spacing w:val="17"/>
              </w:rPr>
              <w:t xml:space="preserve"> </w:t>
            </w:r>
            <w:r>
              <w:rPr>
                <w:rFonts w:hint="eastAsia" w:ascii="仿宋" w:hAnsi="仿宋" w:eastAsia="仿宋" w:cs="仿宋"/>
                <w:spacing w:val="-1"/>
              </w:rPr>
              <w:t>下</w:t>
            </w:r>
            <w:r>
              <w:rPr>
                <w:rFonts w:hint="eastAsia" w:ascii="仿宋" w:hAnsi="仿宋" w:eastAsia="仿宋" w:cs="仿宋"/>
              </w:rPr>
              <w:t xml:space="preserve"> </w:t>
            </w:r>
            <w:r>
              <w:rPr>
                <w:rFonts w:hint="eastAsia" w:ascii="仿宋" w:hAnsi="仿宋" w:eastAsia="仿宋" w:cs="仿宋"/>
                <w:spacing w:val="-4"/>
              </w:rPr>
              <w:t>册]</w:t>
            </w:r>
          </w:p>
        </w:tc>
        <w:tc>
          <w:tcPr>
            <w:tcW w:w="1027" w:type="dxa"/>
            <w:vAlign w:val="top"/>
          </w:tcPr>
          <w:p w14:paraId="38BA7826">
            <w:pPr>
              <w:pStyle w:val="67"/>
              <w:spacing w:before="99" w:line="240" w:lineRule="auto"/>
              <w:ind w:left="30" w:right="136" w:firstLine="3"/>
              <w:rPr>
                <w:rFonts w:hint="eastAsia" w:ascii="仿宋" w:hAnsi="仿宋" w:eastAsia="仿宋" w:cs="仿宋"/>
              </w:rPr>
            </w:pPr>
            <w:r>
              <w:rPr>
                <w:rFonts w:hint="eastAsia" w:ascii="仿宋" w:hAnsi="仿宋" w:eastAsia="仿宋" w:cs="仿宋"/>
                <w:spacing w:val="-2"/>
              </w:rPr>
              <w:t>外语教学与</w:t>
            </w:r>
            <w:r>
              <w:rPr>
                <w:rFonts w:hint="eastAsia" w:ascii="仿宋" w:hAnsi="仿宋" w:eastAsia="仿宋" w:cs="仿宋"/>
                <w:spacing w:val="3"/>
              </w:rPr>
              <w:t xml:space="preserve"> </w:t>
            </w:r>
            <w:r>
              <w:rPr>
                <w:rFonts w:hint="eastAsia" w:ascii="仿宋" w:hAnsi="仿宋" w:eastAsia="仿宋" w:cs="仿宋"/>
                <w:spacing w:val="-3"/>
              </w:rPr>
              <w:t>研究</w:t>
            </w:r>
          </w:p>
        </w:tc>
        <w:tc>
          <w:tcPr>
            <w:tcW w:w="528" w:type="dxa"/>
            <w:vAlign w:val="top"/>
          </w:tcPr>
          <w:p w14:paraId="6B18159E">
            <w:pPr>
              <w:pStyle w:val="67"/>
              <w:spacing w:before="2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1CA318B">
            <w:pPr>
              <w:pStyle w:val="67"/>
              <w:spacing w:before="202" w:line="240" w:lineRule="auto"/>
              <w:ind w:left="35"/>
              <w:rPr>
                <w:rFonts w:hint="eastAsia" w:ascii="仿宋" w:hAnsi="仿宋" w:eastAsia="仿宋" w:cs="仿宋"/>
              </w:rPr>
            </w:pPr>
            <w:r>
              <w:rPr>
                <w:rFonts w:hint="eastAsia" w:ascii="仿宋" w:hAnsi="仿宋" w:eastAsia="仿宋" w:cs="仿宋"/>
              </w:rPr>
              <w:t>2018-12-1</w:t>
            </w:r>
          </w:p>
        </w:tc>
        <w:tc>
          <w:tcPr>
            <w:tcW w:w="1082" w:type="dxa"/>
            <w:vAlign w:val="top"/>
          </w:tcPr>
          <w:p w14:paraId="0CFD6393">
            <w:pPr>
              <w:pStyle w:val="67"/>
              <w:spacing w:before="202" w:line="240" w:lineRule="auto"/>
              <w:ind w:left="32"/>
              <w:rPr>
                <w:rFonts w:hint="eastAsia" w:ascii="仿宋" w:hAnsi="仿宋" w:eastAsia="仿宋" w:cs="仿宋"/>
              </w:rPr>
            </w:pPr>
            <w:r>
              <w:rPr>
                <w:rFonts w:hint="eastAsia" w:ascii="仿宋" w:hAnsi="仿宋" w:eastAsia="仿宋" w:cs="仿宋"/>
                <w:spacing w:val="1"/>
              </w:rPr>
              <w:t>G634.415</w:t>
            </w:r>
          </w:p>
        </w:tc>
        <w:tc>
          <w:tcPr>
            <w:tcW w:w="1000" w:type="dxa"/>
            <w:vAlign w:val="top"/>
          </w:tcPr>
          <w:p w14:paraId="49FFF67A">
            <w:pPr>
              <w:pStyle w:val="67"/>
              <w:spacing w:before="203" w:line="240" w:lineRule="auto"/>
              <w:ind w:left="39"/>
              <w:rPr>
                <w:rFonts w:hint="eastAsia" w:ascii="仿宋" w:hAnsi="仿宋" w:eastAsia="仿宋" w:cs="仿宋"/>
              </w:rPr>
            </w:pPr>
            <w:r>
              <w:rPr>
                <w:rFonts w:hint="eastAsia" w:ascii="仿宋" w:hAnsi="仿宋" w:eastAsia="仿宋" w:cs="仿宋"/>
                <w:spacing w:val="-1"/>
              </w:rPr>
              <w:t>郑玉林主编</w:t>
            </w:r>
          </w:p>
        </w:tc>
        <w:tc>
          <w:tcPr>
            <w:tcW w:w="1574" w:type="dxa"/>
            <w:gridSpan w:val="2"/>
            <w:vAlign w:val="top"/>
          </w:tcPr>
          <w:p w14:paraId="0B227173">
            <w:pPr>
              <w:pStyle w:val="67"/>
              <w:spacing w:before="100" w:line="240" w:lineRule="auto"/>
              <w:ind w:left="69"/>
              <w:rPr>
                <w:rFonts w:hint="eastAsia" w:ascii="仿宋" w:hAnsi="仿宋" w:eastAsia="仿宋" w:cs="仿宋"/>
              </w:rPr>
            </w:pPr>
            <w:r>
              <w:rPr>
                <w:rFonts w:hint="eastAsia" w:ascii="仿宋" w:hAnsi="仿宋" w:eastAsia="仿宋" w:cs="仿宋"/>
                <w:spacing w:val="-1"/>
              </w:rPr>
              <w:t>初中英语课</w:t>
            </w:r>
          </w:p>
          <w:p w14:paraId="65F727C4">
            <w:pPr>
              <w:pStyle w:val="67"/>
              <w:spacing w:before="11" w:line="240" w:lineRule="auto"/>
              <w:ind w:left="234"/>
              <w:rPr>
                <w:rFonts w:hint="eastAsia" w:ascii="仿宋" w:hAnsi="仿宋" w:eastAsia="仿宋" w:cs="仿宋"/>
              </w:rPr>
            </w:pPr>
            <w:r>
              <w:rPr>
                <w:rFonts w:hint="eastAsia" w:ascii="仿宋" w:hAnsi="仿宋" w:eastAsia="仿宋" w:cs="仿宋"/>
                <w:spacing w:val="-3"/>
              </w:rPr>
              <w:t>外阅读</w:t>
            </w:r>
          </w:p>
        </w:tc>
      </w:tr>
      <w:tr w14:paraId="41AB2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D9E6FB1">
            <w:pPr>
              <w:pStyle w:val="67"/>
              <w:spacing w:before="200" w:line="240" w:lineRule="auto"/>
              <w:ind w:left="139"/>
              <w:rPr>
                <w:rFonts w:hint="eastAsia" w:ascii="仿宋" w:hAnsi="仿宋" w:eastAsia="仿宋" w:cs="仿宋"/>
              </w:rPr>
            </w:pPr>
            <w:r>
              <w:rPr>
                <w:rFonts w:hint="eastAsia" w:ascii="仿宋" w:hAnsi="仿宋" w:eastAsia="仿宋" w:cs="仿宋"/>
                <w:spacing w:val="-4"/>
              </w:rPr>
              <w:t>1322</w:t>
            </w:r>
          </w:p>
        </w:tc>
        <w:tc>
          <w:tcPr>
            <w:tcW w:w="1591" w:type="dxa"/>
            <w:vAlign w:val="top"/>
          </w:tcPr>
          <w:p w14:paraId="6E93E222">
            <w:pPr>
              <w:pStyle w:val="67"/>
              <w:spacing w:before="200" w:line="240" w:lineRule="auto"/>
              <w:ind w:left="26"/>
              <w:rPr>
                <w:rFonts w:hint="eastAsia" w:ascii="仿宋" w:hAnsi="仿宋" w:eastAsia="仿宋" w:cs="仿宋"/>
              </w:rPr>
            </w:pPr>
            <w:r>
              <w:rPr>
                <w:rFonts w:hint="eastAsia" w:ascii="仿宋" w:hAnsi="仿宋" w:eastAsia="仿宋" w:cs="仿宋"/>
                <w:spacing w:val="1"/>
              </w:rPr>
              <w:t>9787576808353</w:t>
            </w:r>
          </w:p>
        </w:tc>
        <w:tc>
          <w:tcPr>
            <w:tcW w:w="2409" w:type="dxa"/>
            <w:vAlign w:val="top"/>
          </w:tcPr>
          <w:p w14:paraId="7B035BB4">
            <w:pPr>
              <w:pStyle w:val="67"/>
              <w:spacing w:before="30" w:line="240" w:lineRule="auto"/>
              <w:ind w:left="28" w:right="80"/>
              <w:jc w:val="both"/>
              <w:rPr>
                <w:rFonts w:hint="eastAsia" w:ascii="仿宋" w:hAnsi="仿宋" w:eastAsia="仿宋" w:cs="仿宋"/>
              </w:rPr>
            </w:pPr>
            <w:r>
              <w:rPr>
                <w:rFonts w:hint="eastAsia" w:ascii="仿宋" w:hAnsi="仿宋" w:eastAsia="仿宋" w:cs="仿宋"/>
              </w:rPr>
              <w:t>剑生英语：图解初中英</w:t>
            </w:r>
            <w:r>
              <w:rPr>
                <w:rFonts w:hint="eastAsia" w:ascii="仿宋" w:hAnsi="仿宋" w:eastAsia="仿宋" w:cs="仿宋"/>
                <w:spacing w:val="2"/>
              </w:rPr>
              <w:t xml:space="preserve"> </w:t>
            </w:r>
            <w:r>
              <w:rPr>
                <w:rFonts w:hint="eastAsia" w:ascii="仿宋" w:hAnsi="仿宋" w:eastAsia="仿宋" w:cs="仿宋"/>
                <w:spacing w:val="-9"/>
              </w:rPr>
              <w:t>语单词</w:t>
            </w:r>
            <w:r>
              <w:rPr>
                <w:rFonts w:hint="eastAsia" w:ascii="仿宋" w:hAnsi="仿宋" w:eastAsia="仿宋" w:cs="仿宋"/>
                <w:spacing w:val="-12"/>
              </w:rPr>
              <w:t xml:space="preserve"> </w:t>
            </w:r>
            <w:r>
              <w:rPr>
                <w:rFonts w:hint="eastAsia" w:ascii="仿宋" w:hAnsi="仿宋" w:eastAsia="仿宋" w:cs="仿宋"/>
                <w:spacing w:val="-9"/>
              </w:rPr>
              <w:t>·快速记忆法【</w:t>
            </w:r>
            <w:r>
              <w:rPr>
                <w:rFonts w:hint="eastAsia" w:ascii="仿宋" w:hAnsi="仿宋" w:eastAsia="仿宋" w:cs="仿宋"/>
              </w:rPr>
              <w:t xml:space="preserve"> </w:t>
            </w:r>
            <w:r>
              <w:rPr>
                <w:rFonts w:hint="eastAsia" w:ascii="仿宋" w:hAnsi="仿宋" w:eastAsia="仿宋" w:cs="仿宋"/>
                <w:spacing w:val="-2"/>
              </w:rPr>
              <w:t>彩绘】</w:t>
            </w:r>
          </w:p>
        </w:tc>
        <w:tc>
          <w:tcPr>
            <w:tcW w:w="1027" w:type="dxa"/>
            <w:vAlign w:val="top"/>
          </w:tcPr>
          <w:p w14:paraId="0B228C2F">
            <w:pPr>
              <w:pStyle w:val="67"/>
              <w:spacing w:before="201"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377A776D">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44977F4">
            <w:pPr>
              <w:pStyle w:val="67"/>
              <w:spacing w:before="200" w:line="240" w:lineRule="auto"/>
              <w:ind w:left="35"/>
              <w:rPr>
                <w:rFonts w:hint="eastAsia" w:ascii="仿宋" w:hAnsi="仿宋" w:eastAsia="仿宋" w:cs="仿宋"/>
              </w:rPr>
            </w:pPr>
            <w:r>
              <w:rPr>
                <w:rFonts w:hint="eastAsia" w:ascii="仿宋" w:hAnsi="仿宋" w:eastAsia="仿宋" w:cs="仿宋"/>
                <w:spacing w:val="1"/>
              </w:rPr>
              <w:t>2022-09-01</w:t>
            </w:r>
          </w:p>
        </w:tc>
        <w:tc>
          <w:tcPr>
            <w:tcW w:w="1082" w:type="dxa"/>
            <w:vAlign w:val="top"/>
          </w:tcPr>
          <w:p w14:paraId="69D21724">
            <w:pPr>
              <w:pStyle w:val="67"/>
              <w:spacing w:before="226"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50FBB563">
            <w:pPr>
              <w:pStyle w:val="67"/>
              <w:spacing w:before="201" w:line="240" w:lineRule="auto"/>
              <w:ind w:left="56"/>
              <w:rPr>
                <w:rFonts w:hint="eastAsia" w:ascii="仿宋" w:hAnsi="仿宋" w:eastAsia="仿宋" w:cs="仿宋"/>
              </w:rPr>
            </w:pPr>
            <w:r>
              <w:rPr>
                <w:rFonts w:hint="eastAsia" w:ascii="仿宋" w:hAnsi="仿宋" w:eastAsia="仿宋" w:cs="仿宋"/>
                <w:spacing w:val="-8"/>
              </w:rPr>
              <w:t>田素喜</w:t>
            </w:r>
          </w:p>
        </w:tc>
        <w:tc>
          <w:tcPr>
            <w:tcW w:w="1574" w:type="dxa"/>
            <w:gridSpan w:val="2"/>
            <w:vAlign w:val="top"/>
          </w:tcPr>
          <w:p w14:paraId="081022EE">
            <w:pPr>
              <w:pStyle w:val="67"/>
              <w:spacing w:before="100" w:line="240" w:lineRule="auto"/>
              <w:ind w:left="69"/>
              <w:rPr>
                <w:rFonts w:hint="eastAsia" w:ascii="仿宋" w:hAnsi="仿宋" w:eastAsia="仿宋" w:cs="仿宋"/>
              </w:rPr>
            </w:pPr>
            <w:r>
              <w:rPr>
                <w:rFonts w:hint="eastAsia" w:ascii="仿宋" w:hAnsi="仿宋" w:eastAsia="仿宋" w:cs="仿宋"/>
                <w:spacing w:val="-1"/>
              </w:rPr>
              <w:t>初中英语课</w:t>
            </w:r>
          </w:p>
          <w:p w14:paraId="1CACDF8F">
            <w:pPr>
              <w:pStyle w:val="67"/>
              <w:spacing w:before="11" w:line="240" w:lineRule="auto"/>
              <w:ind w:left="234"/>
              <w:rPr>
                <w:rFonts w:hint="eastAsia" w:ascii="仿宋" w:hAnsi="仿宋" w:eastAsia="仿宋" w:cs="仿宋"/>
              </w:rPr>
            </w:pPr>
            <w:r>
              <w:rPr>
                <w:rFonts w:hint="eastAsia" w:ascii="仿宋" w:hAnsi="仿宋" w:eastAsia="仿宋" w:cs="仿宋"/>
                <w:spacing w:val="-3"/>
              </w:rPr>
              <w:t>外阅读</w:t>
            </w:r>
          </w:p>
        </w:tc>
      </w:tr>
      <w:tr w14:paraId="1D4EA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3D5AACF">
            <w:pPr>
              <w:pStyle w:val="67"/>
              <w:spacing w:before="109" w:line="240" w:lineRule="auto"/>
              <w:ind w:left="139"/>
              <w:rPr>
                <w:rFonts w:hint="eastAsia" w:ascii="仿宋" w:hAnsi="仿宋" w:eastAsia="仿宋" w:cs="仿宋"/>
              </w:rPr>
            </w:pPr>
            <w:r>
              <w:rPr>
                <w:rFonts w:hint="eastAsia" w:ascii="仿宋" w:hAnsi="仿宋" w:eastAsia="仿宋" w:cs="仿宋"/>
                <w:spacing w:val="-4"/>
              </w:rPr>
              <w:t>1323</w:t>
            </w:r>
          </w:p>
        </w:tc>
        <w:tc>
          <w:tcPr>
            <w:tcW w:w="1591" w:type="dxa"/>
            <w:vAlign w:val="top"/>
          </w:tcPr>
          <w:p w14:paraId="5B7B7969">
            <w:pPr>
              <w:pStyle w:val="67"/>
              <w:spacing w:before="109" w:line="240" w:lineRule="auto"/>
              <w:ind w:left="26"/>
              <w:rPr>
                <w:rFonts w:hint="eastAsia" w:ascii="仿宋" w:hAnsi="仿宋" w:eastAsia="仿宋" w:cs="仿宋"/>
              </w:rPr>
            </w:pPr>
            <w:r>
              <w:rPr>
                <w:rFonts w:hint="eastAsia" w:ascii="仿宋" w:hAnsi="仿宋" w:eastAsia="仿宋" w:cs="仿宋"/>
                <w:spacing w:val="1"/>
              </w:rPr>
              <w:t>9787518318056</w:t>
            </w:r>
          </w:p>
        </w:tc>
        <w:tc>
          <w:tcPr>
            <w:tcW w:w="2409" w:type="dxa"/>
            <w:vAlign w:val="top"/>
          </w:tcPr>
          <w:p w14:paraId="65620ADF">
            <w:pPr>
              <w:pStyle w:val="67"/>
              <w:spacing w:before="31" w:line="240" w:lineRule="auto"/>
              <w:ind w:left="28" w:right="81"/>
              <w:rPr>
                <w:rFonts w:hint="eastAsia" w:ascii="仿宋" w:hAnsi="仿宋" w:eastAsia="仿宋" w:cs="仿宋"/>
              </w:rPr>
            </w:pPr>
            <w:r>
              <w:rPr>
                <w:rFonts w:hint="eastAsia" w:ascii="仿宋" w:hAnsi="仿宋" w:eastAsia="仿宋" w:cs="仿宋"/>
              </w:rPr>
              <w:t>初中英语语法练这本就</w:t>
            </w:r>
            <w:r>
              <w:rPr>
                <w:rFonts w:hint="eastAsia" w:ascii="仿宋" w:hAnsi="仿宋" w:eastAsia="仿宋" w:cs="仿宋"/>
                <w:spacing w:val="2"/>
              </w:rPr>
              <w:t xml:space="preserve"> </w:t>
            </w:r>
            <w:r>
              <w:rPr>
                <w:rFonts w:hint="eastAsia" w:ascii="仿宋" w:hAnsi="仿宋" w:eastAsia="仿宋" w:cs="仿宋"/>
                <w:spacing w:val="-3"/>
              </w:rPr>
              <w:t>够了</w:t>
            </w:r>
          </w:p>
        </w:tc>
        <w:tc>
          <w:tcPr>
            <w:tcW w:w="1027" w:type="dxa"/>
            <w:vAlign w:val="top"/>
          </w:tcPr>
          <w:p w14:paraId="3298AB8C">
            <w:pPr>
              <w:pStyle w:val="67"/>
              <w:spacing w:before="110" w:line="240" w:lineRule="auto"/>
              <w:ind w:left="31"/>
              <w:rPr>
                <w:rFonts w:hint="eastAsia" w:ascii="仿宋" w:hAnsi="仿宋" w:eastAsia="仿宋" w:cs="仿宋"/>
              </w:rPr>
            </w:pPr>
            <w:r>
              <w:rPr>
                <w:rFonts w:hint="eastAsia" w:ascii="仿宋" w:hAnsi="仿宋" w:eastAsia="仿宋" w:cs="仿宋"/>
                <w:spacing w:val="-1"/>
              </w:rPr>
              <w:t>石油工业</w:t>
            </w:r>
          </w:p>
        </w:tc>
        <w:tc>
          <w:tcPr>
            <w:tcW w:w="528" w:type="dxa"/>
            <w:vAlign w:val="top"/>
          </w:tcPr>
          <w:p w14:paraId="610D94D7">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F55D1DC">
            <w:pPr>
              <w:pStyle w:val="67"/>
              <w:spacing w:before="109" w:line="240" w:lineRule="auto"/>
              <w:ind w:left="35"/>
              <w:rPr>
                <w:rFonts w:hint="eastAsia" w:ascii="仿宋" w:hAnsi="仿宋" w:eastAsia="仿宋" w:cs="仿宋"/>
              </w:rPr>
            </w:pPr>
            <w:r>
              <w:rPr>
                <w:rFonts w:hint="eastAsia" w:ascii="仿宋" w:hAnsi="仿宋" w:eastAsia="仿宋" w:cs="仿宋"/>
                <w:spacing w:val="1"/>
              </w:rPr>
              <w:t>2017-05-01</w:t>
            </w:r>
          </w:p>
        </w:tc>
        <w:tc>
          <w:tcPr>
            <w:tcW w:w="1082" w:type="dxa"/>
            <w:vAlign w:val="top"/>
          </w:tcPr>
          <w:p w14:paraId="5AE571F8">
            <w:pPr>
              <w:pStyle w:val="67"/>
              <w:spacing w:before="109" w:line="240" w:lineRule="auto"/>
              <w:ind w:left="32"/>
              <w:rPr>
                <w:rFonts w:hint="eastAsia" w:ascii="仿宋" w:hAnsi="仿宋" w:eastAsia="仿宋" w:cs="仿宋"/>
              </w:rPr>
            </w:pPr>
            <w:r>
              <w:rPr>
                <w:rFonts w:hint="eastAsia" w:ascii="仿宋" w:hAnsi="仿宋" w:eastAsia="仿宋" w:cs="仿宋"/>
              </w:rPr>
              <w:t>G634</w:t>
            </w:r>
          </w:p>
        </w:tc>
        <w:tc>
          <w:tcPr>
            <w:tcW w:w="1000" w:type="dxa"/>
            <w:vAlign w:val="top"/>
          </w:tcPr>
          <w:p w14:paraId="02134215">
            <w:pPr>
              <w:pStyle w:val="67"/>
              <w:spacing w:before="110" w:line="240" w:lineRule="auto"/>
              <w:ind w:left="41"/>
              <w:rPr>
                <w:rFonts w:hint="eastAsia" w:ascii="仿宋" w:hAnsi="仿宋" w:eastAsia="仿宋" w:cs="仿宋"/>
              </w:rPr>
            </w:pPr>
            <w:r>
              <w:rPr>
                <w:rFonts w:hint="eastAsia" w:ascii="仿宋" w:hAnsi="仿宋" w:eastAsia="仿宋" w:cs="仿宋"/>
                <w:spacing w:val="-6"/>
              </w:rPr>
              <w:t>马瑛</w:t>
            </w:r>
          </w:p>
        </w:tc>
        <w:tc>
          <w:tcPr>
            <w:tcW w:w="1574" w:type="dxa"/>
            <w:gridSpan w:val="2"/>
            <w:vAlign w:val="top"/>
          </w:tcPr>
          <w:p w14:paraId="173E1B46">
            <w:pPr>
              <w:pStyle w:val="67"/>
              <w:spacing w:before="31" w:line="240" w:lineRule="auto"/>
              <w:ind w:left="69"/>
              <w:rPr>
                <w:rFonts w:hint="eastAsia" w:ascii="仿宋" w:hAnsi="仿宋" w:eastAsia="仿宋" w:cs="仿宋"/>
              </w:rPr>
            </w:pPr>
            <w:r>
              <w:rPr>
                <w:rFonts w:hint="eastAsia" w:ascii="仿宋" w:hAnsi="仿宋" w:eastAsia="仿宋" w:cs="仿宋"/>
                <w:spacing w:val="-1"/>
              </w:rPr>
              <w:t>初中英语课</w:t>
            </w:r>
          </w:p>
          <w:p w14:paraId="4C986C11">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27250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93A1BFD">
            <w:pPr>
              <w:pStyle w:val="67"/>
              <w:spacing w:before="109" w:line="240" w:lineRule="auto"/>
              <w:ind w:left="139"/>
              <w:rPr>
                <w:rFonts w:hint="eastAsia" w:ascii="仿宋" w:hAnsi="仿宋" w:eastAsia="仿宋" w:cs="仿宋"/>
              </w:rPr>
            </w:pPr>
            <w:r>
              <w:rPr>
                <w:rFonts w:hint="eastAsia" w:ascii="仿宋" w:hAnsi="仿宋" w:eastAsia="仿宋" w:cs="仿宋"/>
                <w:spacing w:val="-4"/>
              </w:rPr>
              <w:t>1324</w:t>
            </w:r>
          </w:p>
        </w:tc>
        <w:tc>
          <w:tcPr>
            <w:tcW w:w="1591" w:type="dxa"/>
            <w:vAlign w:val="top"/>
          </w:tcPr>
          <w:p w14:paraId="43CE7220">
            <w:pPr>
              <w:pStyle w:val="67"/>
              <w:spacing w:before="109" w:line="240" w:lineRule="auto"/>
              <w:ind w:left="26"/>
              <w:rPr>
                <w:rFonts w:hint="eastAsia" w:ascii="仿宋" w:hAnsi="仿宋" w:eastAsia="仿宋" w:cs="仿宋"/>
              </w:rPr>
            </w:pPr>
            <w:r>
              <w:rPr>
                <w:rFonts w:hint="eastAsia" w:ascii="仿宋" w:hAnsi="仿宋" w:eastAsia="仿宋" w:cs="仿宋"/>
                <w:spacing w:val="1"/>
              </w:rPr>
              <w:t>9787555349389</w:t>
            </w:r>
          </w:p>
        </w:tc>
        <w:tc>
          <w:tcPr>
            <w:tcW w:w="2409" w:type="dxa"/>
            <w:vAlign w:val="top"/>
          </w:tcPr>
          <w:p w14:paraId="354EAD4E">
            <w:pPr>
              <w:pStyle w:val="67"/>
              <w:spacing w:before="31" w:line="240" w:lineRule="auto"/>
              <w:ind w:left="28"/>
              <w:rPr>
                <w:rFonts w:hint="eastAsia" w:ascii="仿宋" w:hAnsi="仿宋" w:eastAsia="仿宋" w:cs="仿宋"/>
              </w:rPr>
            </w:pPr>
            <w:r>
              <w:rPr>
                <w:rFonts w:hint="eastAsia" w:ascii="仿宋" w:hAnsi="仿宋" w:eastAsia="仿宋" w:cs="仿宋"/>
              </w:rPr>
              <w:t>初中英语听力直通车九</w:t>
            </w:r>
          </w:p>
          <w:p w14:paraId="1F6E1E74">
            <w:pPr>
              <w:pStyle w:val="67"/>
              <w:spacing w:before="8" w:line="240" w:lineRule="auto"/>
              <w:ind w:left="29"/>
              <w:rPr>
                <w:rFonts w:hint="eastAsia" w:ascii="仿宋" w:hAnsi="仿宋" w:eastAsia="仿宋" w:cs="仿宋"/>
                <w:sz w:val="10"/>
                <w:szCs w:val="10"/>
              </w:rPr>
            </w:pPr>
            <w:r>
              <w:rPr>
                <w:rFonts w:hint="eastAsia" w:ascii="仿宋" w:hAnsi="仿宋" w:eastAsia="仿宋" w:cs="仿宋"/>
                <w:spacing w:val="18"/>
                <w:w w:val="141"/>
                <w:sz w:val="10"/>
                <w:szCs w:val="10"/>
              </w:rPr>
              <w:t>年级上册</w:t>
            </w:r>
          </w:p>
        </w:tc>
        <w:tc>
          <w:tcPr>
            <w:tcW w:w="1027" w:type="dxa"/>
            <w:vAlign w:val="top"/>
          </w:tcPr>
          <w:p w14:paraId="098BC294">
            <w:pPr>
              <w:pStyle w:val="67"/>
              <w:spacing w:before="110" w:line="240" w:lineRule="auto"/>
              <w:ind w:left="36"/>
              <w:rPr>
                <w:rFonts w:hint="eastAsia" w:ascii="仿宋" w:hAnsi="仿宋" w:eastAsia="仿宋" w:cs="仿宋"/>
              </w:rPr>
            </w:pPr>
            <w:r>
              <w:rPr>
                <w:rFonts w:hint="eastAsia" w:ascii="仿宋" w:hAnsi="仿宋" w:eastAsia="仿宋" w:cs="仿宋"/>
                <w:spacing w:val="-3"/>
              </w:rPr>
              <w:t>吉林教育</w:t>
            </w:r>
          </w:p>
        </w:tc>
        <w:tc>
          <w:tcPr>
            <w:tcW w:w="528" w:type="dxa"/>
            <w:vAlign w:val="top"/>
          </w:tcPr>
          <w:p w14:paraId="0E9EE8BF">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128730B">
            <w:pPr>
              <w:pStyle w:val="67"/>
              <w:spacing w:before="109" w:line="240" w:lineRule="auto"/>
              <w:ind w:left="35"/>
              <w:rPr>
                <w:rFonts w:hint="eastAsia" w:ascii="仿宋" w:hAnsi="仿宋" w:eastAsia="仿宋" w:cs="仿宋"/>
              </w:rPr>
            </w:pPr>
            <w:r>
              <w:rPr>
                <w:rFonts w:hint="eastAsia" w:ascii="仿宋" w:hAnsi="仿宋" w:eastAsia="仿宋" w:cs="仿宋"/>
              </w:rPr>
              <w:t>2020-9-1</w:t>
            </w:r>
          </w:p>
        </w:tc>
        <w:tc>
          <w:tcPr>
            <w:tcW w:w="1082" w:type="dxa"/>
            <w:vAlign w:val="top"/>
          </w:tcPr>
          <w:p w14:paraId="44BD5F06">
            <w:pPr>
              <w:pStyle w:val="67"/>
              <w:spacing w:before="135"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7DCFECB2">
            <w:pPr>
              <w:pStyle w:val="67"/>
              <w:spacing w:before="110" w:line="240" w:lineRule="auto"/>
              <w:ind w:left="38"/>
              <w:rPr>
                <w:rFonts w:hint="eastAsia" w:ascii="仿宋" w:hAnsi="仿宋" w:eastAsia="仿宋" w:cs="仿宋"/>
              </w:rPr>
            </w:pPr>
            <w:r>
              <w:rPr>
                <w:rFonts w:hint="eastAsia" w:ascii="仿宋" w:hAnsi="仿宋" w:eastAsia="仿宋" w:cs="仿宋"/>
              </w:rPr>
              <w:t>龙</w:t>
            </w:r>
          </w:p>
        </w:tc>
        <w:tc>
          <w:tcPr>
            <w:tcW w:w="1574" w:type="dxa"/>
            <w:gridSpan w:val="2"/>
            <w:vAlign w:val="top"/>
          </w:tcPr>
          <w:p w14:paraId="5F332649">
            <w:pPr>
              <w:pStyle w:val="67"/>
              <w:spacing w:before="31" w:line="240" w:lineRule="auto"/>
              <w:ind w:left="69"/>
              <w:rPr>
                <w:rFonts w:hint="eastAsia" w:ascii="仿宋" w:hAnsi="仿宋" w:eastAsia="仿宋" w:cs="仿宋"/>
              </w:rPr>
            </w:pPr>
            <w:r>
              <w:rPr>
                <w:rFonts w:hint="eastAsia" w:ascii="仿宋" w:hAnsi="仿宋" w:eastAsia="仿宋" w:cs="仿宋"/>
                <w:spacing w:val="-1"/>
              </w:rPr>
              <w:t>初中英语课</w:t>
            </w:r>
          </w:p>
          <w:p w14:paraId="6F01ECEB">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031E7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166ADC0">
            <w:pPr>
              <w:pStyle w:val="67"/>
              <w:spacing w:before="109" w:line="240" w:lineRule="auto"/>
              <w:ind w:left="139"/>
              <w:rPr>
                <w:rFonts w:hint="eastAsia" w:ascii="仿宋" w:hAnsi="仿宋" w:eastAsia="仿宋" w:cs="仿宋"/>
              </w:rPr>
            </w:pPr>
            <w:r>
              <w:rPr>
                <w:rFonts w:hint="eastAsia" w:ascii="仿宋" w:hAnsi="仿宋" w:eastAsia="仿宋" w:cs="仿宋"/>
                <w:spacing w:val="-4"/>
              </w:rPr>
              <w:t>1325</w:t>
            </w:r>
          </w:p>
        </w:tc>
        <w:tc>
          <w:tcPr>
            <w:tcW w:w="1591" w:type="dxa"/>
            <w:vAlign w:val="top"/>
          </w:tcPr>
          <w:p w14:paraId="57938042">
            <w:pPr>
              <w:pStyle w:val="67"/>
              <w:spacing w:before="109" w:line="240" w:lineRule="auto"/>
              <w:ind w:left="26"/>
              <w:rPr>
                <w:rFonts w:hint="eastAsia" w:ascii="仿宋" w:hAnsi="仿宋" w:eastAsia="仿宋" w:cs="仿宋"/>
              </w:rPr>
            </w:pPr>
            <w:r>
              <w:rPr>
                <w:rFonts w:hint="eastAsia" w:ascii="仿宋" w:hAnsi="仿宋" w:eastAsia="仿宋" w:cs="仿宋"/>
                <w:spacing w:val="1"/>
              </w:rPr>
              <w:t>9787206168659</w:t>
            </w:r>
          </w:p>
        </w:tc>
        <w:tc>
          <w:tcPr>
            <w:tcW w:w="2409" w:type="dxa"/>
            <w:vAlign w:val="top"/>
          </w:tcPr>
          <w:p w14:paraId="1B5B6953">
            <w:pPr>
              <w:pStyle w:val="67"/>
              <w:spacing w:before="31" w:line="240" w:lineRule="auto"/>
              <w:ind w:left="28" w:right="81" w:firstLine="1"/>
              <w:rPr>
                <w:rFonts w:hint="eastAsia" w:ascii="仿宋" w:hAnsi="仿宋" w:eastAsia="仿宋" w:cs="仿宋"/>
              </w:rPr>
            </w:pPr>
            <w:r>
              <w:rPr>
                <w:rFonts w:hint="eastAsia" w:ascii="仿宋" w:hAnsi="仿宋" w:eastAsia="仿宋" w:cs="仿宋"/>
              </w:rPr>
              <w:t xml:space="preserve">核心素养背景下初中英 </w:t>
            </w:r>
            <w:r>
              <w:rPr>
                <w:rFonts w:hint="eastAsia" w:ascii="仿宋" w:hAnsi="仿宋" w:eastAsia="仿宋" w:cs="仿宋"/>
                <w:spacing w:val="-1"/>
              </w:rPr>
              <w:t>语高效课堂</w:t>
            </w:r>
          </w:p>
        </w:tc>
        <w:tc>
          <w:tcPr>
            <w:tcW w:w="1027" w:type="dxa"/>
            <w:vAlign w:val="top"/>
          </w:tcPr>
          <w:p w14:paraId="6B1C7315">
            <w:pPr>
              <w:pStyle w:val="67"/>
              <w:spacing w:before="110"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6A187288">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6C94535">
            <w:pPr>
              <w:pStyle w:val="67"/>
              <w:spacing w:before="109" w:line="240" w:lineRule="auto"/>
              <w:ind w:left="35"/>
              <w:rPr>
                <w:rFonts w:hint="eastAsia" w:ascii="仿宋" w:hAnsi="仿宋" w:eastAsia="仿宋" w:cs="仿宋"/>
              </w:rPr>
            </w:pPr>
            <w:r>
              <w:rPr>
                <w:rFonts w:hint="eastAsia" w:ascii="仿宋" w:hAnsi="仿宋" w:eastAsia="仿宋" w:cs="仿宋"/>
                <w:spacing w:val="1"/>
              </w:rPr>
              <w:t>2022-06-01</w:t>
            </w:r>
          </w:p>
        </w:tc>
        <w:tc>
          <w:tcPr>
            <w:tcW w:w="1082" w:type="dxa"/>
            <w:vAlign w:val="top"/>
          </w:tcPr>
          <w:p w14:paraId="609BFBF0">
            <w:pPr>
              <w:pStyle w:val="67"/>
              <w:spacing w:before="109"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2C5627C5">
            <w:pPr>
              <w:pStyle w:val="67"/>
              <w:spacing w:before="110" w:line="240" w:lineRule="auto"/>
              <w:ind w:left="41"/>
              <w:rPr>
                <w:rFonts w:hint="eastAsia" w:ascii="仿宋" w:hAnsi="仿宋" w:eastAsia="仿宋" w:cs="仿宋"/>
              </w:rPr>
            </w:pPr>
            <w:r>
              <w:rPr>
                <w:rFonts w:hint="eastAsia" w:ascii="仿宋" w:hAnsi="仿宋" w:eastAsia="仿宋" w:cs="仿宋"/>
                <w:spacing w:val="-4"/>
              </w:rPr>
              <w:t>马祥丽</w:t>
            </w:r>
          </w:p>
        </w:tc>
        <w:tc>
          <w:tcPr>
            <w:tcW w:w="1574" w:type="dxa"/>
            <w:gridSpan w:val="2"/>
            <w:vAlign w:val="top"/>
          </w:tcPr>
          <w:p w14:paraId="4BCEF714">
            <w:pPr>
              <w:pStyle w:val="67"/>
              <w:spacing w:before="31" w:line="240" w:lineRule="auto"/>
              <w:ind w:left="69"/>
              <w:rPr>
                <w:rFonts w:hint="eastAsia" w:ascii="仿宋" w:hAnsi="仿宋" w:eastAsia="仿宋" w:cs="仿宋"/>
              </w:rPr>
            </w:pPr>
            <w:r>
              <w:rPr>
                <w:rFonts w:hint="eastAsia" w:ascii="仿宋" w:hAnsi="仿宋" w:eastAsia="仿宋" w:cs="仿宋"/>
                <w:spacing w:val="-1"/>
              </w:rPr>
              <w:t>初中英语课</w:t>
            </w:r>
          </w:p>
          <w:p w14:paraId="15434815">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630A6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D47B8E0">
            <w:pPr>
              <w:pStyle w:val="67"/>
              <w:spacing w:before="109" w:line="240" w:lineRule="auto"/>
              <w:ind w:left="139"/>
              <w:rPr>
                <w:rFonts w:hint="eastAsia" w:ascii="仿宋" w:hAnsi="仿宋" w:eastAsia="仿宋" w:cs="仿宋"/>
              </w:rPr>
            </w:pPr>
            <w:r>
              <w:rPr>
                <w:rFonts w:hint="eastAsia" w:ascii="仿宋" w:hAnsi="仿宋" w:eastAsia="仿宋" w:cs="仿宋"/>
                <w:spacing w:val="-4"/>
              </w:rPr>
              <w:t>1326</w:t>
            </w:r>
          </w:p>
        </w:tc>
        <w:tc>
          <w:tcPr>
            <w:tcW w:w="1591" w:type="dxa"/>
            <w:vAlign w:val="top"/>
          </w:tcPr>
          <w:p w14:paraId="7A6850C1">
            <w:pPr>
              <w:pStyle w:val="67"/>
              <w:spacing w:before="109" w:line="240" w:lineRule="auto"/>
              <w:ind w:left="26"/>
              <w:rPr>
                <w:rFonts w:hint="eastAsia" w:ascii="仿宋" w:hAnsi="仿宋" w:eastAsia="仿宋" w:cs="仿宋"/>
              </w:rPr>
            </w:pPr>
            <w:r>
              <w:rPr>
                <w:rFonts w:hint="eastAsia" w:ascii="仿宋" w:hAnsi="仿宋" w:eastAsia="仿宋" w:cs="仿宋"/>
                <w:spacing w:val="1"/>
              </w:rPr>
              <w:t>9787553678634</w:t>
            </w:r>
          </w:p>
        </w:tc>
        <w:tc>
          <w:tcPr>
            <w:tcW w:w="2409" w:type="dxa"/>
            <w:vAlign w:val="top"/>
          </w:tcPr>
          <w:p w14:paraId="29BFD886">
            <w:pPr>
              <w:pStyle w:val="67"/>
              <w:spacing w:before="31" w:line="240" w:lineRule="auto"/>
              <w:ind w:left="31" w:right="160" w:hanging="3"/>
              <w:rPr>
                <w:rFonts w:hint="eastAsia" w:ascii="仿宋" w:hAnsi="仿宋" w:eastAsia="仿宋" w:cs="仿宋"/>
              </w:rPr>
            </w:pPr>
            <w:r>
              <w:rPr>
                <w:rFonts w:hint="eastAsia" w:ascii="仿宋" w:hAnsi="仿宋" w:eastAsia="仿宋" w:cs="仿宋"/>
              </w:rPr>
              <w:t>初中英语词汇词根+联</w:t>
            </w:r>
            <w:r>
              <w:rPr>
                <w:rFonts w:hint="eastAsia" w:ascii="仿宋" w:hAnsi="仿宋" w:eastAsia="仿宋" w:cs="仿宋"/>
                <w:spacing w:val="3"/>
              </w:rPr>
              <w:t xml:space="preserve"> </w:t>
            </w:r>
            <w:r>
              <w:rPr>
                <w:rFonts w:hint="eastAsia" w:ascii="仿宋" w:hAnsi="仿宋" w:eastAsia="仿宋" w:cs="仿宋"/>
                <w:spacing w:val="-2"/>
              </w:rPr>
              <w:t>想</w:t>
            </w:r>
            <w:r>
              <w:rPr>
                <w:rFonts w:hint="eastAsia" w:ascii="仿宋" w:hAnsi="仿宋" w:eastAsia="仿宋" w:cs="仿宋"/>
                <w:spacing w:val="9"/>
              </w:rPr>
              <w:t xml:space="preserve">  </w:t>
            </w:r>
            <w:r>
              <w:rPr>
                <w:rFonts w:hint="eastAsia" w:ascii="仿宋" w:hAnsi="仿宋" w:eastAsia="仿宋" w:cs="仿宋"/>
                <w:spacing w:val="-2"/>
              </w:rPr>
              <w:t>记忆法 乱序版</w:t>
            </w:r>
          </w:p>
        </w:tc>
        <w:tc>
          <w:tcPr>
            <w:tcW w:w="1027" w:type="dxa"/>
            <w:vAlign w:val="top"/>
          </w:tcPr>
          <w:p w14:paraId="3F925BDA">
            <w:pPr>
              <w:pStyle w:val="67"/>
              <w:spacing w:before="110" w:line="240" w:lineRule="auto"/>
              <w:ind w:left="31"/>
              <w:rPr>
                <w:rFonts w:hint="eastAsia" w:ascii="仿宋" w:hAnsi="仿宋" w:eastAsia="仿宋" w:cs="仿宋"/>
              </w:rPr>
            </w:pPr>
            <w:r>
              <w:rPr>
                <w:rFonts w:hint="eastAsia" w:ascii="仿宋" w:hAnsi="仿宋" w:eastAsia="仿宋" w:cs="仿宋"/>
                <w:spacing w:val="-3"/>
              </w:rPr>
              <w:t>浙江</w:t>
            </w:r>
          </w:p>
        </w:tc>
        <w:tc>
          <w:tcPr>
            <w:tcW w:w="528" w:type="dxa"/>
            <w:vAlign w:val="top"/>
          </w:tcPr>
          <w:p w14:paraId="68253F62">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BEA0B4D">
            <w:pPr>
              <w:pStyle w:val="67"/>
              <w:spacing w:before="109" w:line="240" w:lineRule="auto"/>
              <w:ind w:left="35"/>
              <w:rPr>
                <w:rFonts w:hint="eastAsia" w:ascii="仿宋" w:hAnsi="仿宋" w:eastAsia="仿宋" w:cs="仿宋"/>
              </w:rPr>
            </w:pPr>
            <w:r>
              <w:rPr>
                <w:rFonts w:hint="eastAsia" w:ascii="仿宋" w:hAnsi="仿宋" w:eastAsia="仿宋" w:cs="仿宋"/>
                <w:spacing w:val="1"/>
              </w:rPr>
              <w:t>2019-02-01</w:t>
            </w:r>
          </w:p>
        </w:tc>
        <w:tc>
          <w:tcPr>
            <w:tcW w:w="1082" w:type="dxa"/>
            <w:vAlign w:val="top"/>
          </w:tcPr>
          <w:p w14:paraId="7C47506A">
            <w:pPr>
              <w:pStyle w:val="67"/>
              <w:spacing w:before="109" w:line="240" w:lineRule="auto"/>
              <w:ind w:left="32"/>
              <w:rPr>
                <w:rFonts w:hint="eastAsia" w:ascii="仿宋" w:hAnsi="仿宋" w:eastAsia="仿宋" w:cs="仿宋"/>
              </w:rPr>
            </w:pPr>
            <w:r>
              <w:rPr>
                <w:rFonts w:hint="eastAsia" w:ascii="仿宋" w:hAnsi="仿宋" w:eastAsia="仿宋" w:cs="仿宋"/>
              </w:rPr>
              <w:t>G634</w:t>
            </w:r>
          </w:p>
        </w:tc>
        <w:tc>
          <w:tcPr>
            <w:tcW w:w="1000" w:type="dxa"/>
            <w:vAlign w:val="top"/>
          </w:tcPr>
          <w:p w14:paraId="04223817">
            <w:pPr>
              <w:pStyle w:val="67"/>
              <w:spacing w:before="185" w:line="240" w:lineRule="auto"/>
              <w:ind w:left="35"/>
              <w:rPr>
                <w:rFonts w:hint="eastAsia" w:ascii="仿宋" w:hAnsi="仿宋" w:eastAsia="仿宋" w:cs="仿宋"/>
              </w:rPr>
            </w:pPr>
            <w:r>
              <w:rPr>
                <w:rFonts w:hint="eastAsia" w:ascii="仿宋" w:hAnsi="仿宋" w:eastAsia="仿宋" w:cs="仿宋"/>
                <w:position w:val="-3"/>
              </w:rPr>
              <w:t>-</w:t>
            </w:r>
          </w:p>
        </w:tc>
        <w:tc>
          <w:tcPr>
            <w:tcW w:w="1574" w:type="dxa"/>
            <w:gridSpan w:val="2"/>
            <w:vAlign w:val="top"/>
          </w:tcPr>
          <w:p w14:paraId="1420BDE2">
            <w:pPr>
              <w:pStyle w:val="67"/>
              <w:spacing w:before="31" w:line="240" w:lineRule="auto"/>
              <w:ind w:left="69"/>
              <w:rPr>
                <w:rFonts w:hint="eastAsia" w:ascii="仿宋" w:hAnsi="仿宋" w:eastAsia="仿宋" w:cs="仿宋"/>
              </w:rPr>
            </w:pPr>
            <w:r>
              <w:rPr>
                <w:rFonts w:hint="eastAsia" w:ascii="仿宋" w:hAnsi="仿宋" w:eastAsia="仿宋" w:cs="仿宋"/>
                <w:spacing w:val="-1"/>
              </w:rPr>
              <w:t>初中英语课</w:t>
            </w:r>
          </w:p>
          <w:p w14:paraId="27353A67">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31015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452F02C">
            <w:pPr>
              <w:pStyle w:val="67"/>
              <w:spacing w:before="109" w:line="240" w:lineRule="auto"/>
              <w:ind w:left="139"/>
              <w:rPr>
                <w:rFonts w:hint="eastAsia" w:ascii="仿宋" w:hAnsi="仿宋" w:eastAsia="仿宋" w:cs="仿宋"/>
              </w:rPr>
            </w:pPr>
            <w:r>
              <w:rPr>
                <w:rFonts w:hint="eastAsia" w:ascii="仿宋" w:hAnsi="仿宋" w:eastAsia="仿宋" w:cs="仿宋"/>
                <w:spacing w:val="-4"/>
              </w:rPr>
              <w:t>1327</w:t>
            </w:r>
          </w:p>
        </w:tc>
        <w:tc>
          <w:tcPr>
            <w:tcW w:w="1591" w:type="dxa"/>
            <w:vAlign w:val="top"/>
          </w:tcPr>
          <w:p w14:paraId="3B0C9839">
            <w:pPr>
              <w:pStyle w:val="67"/>
              <w:spacing w:before="109" w:line="240" w:lineRule="auto"/>
              <w:ind w:left="26"/>
              <w:rPr>
                <w:rFonts w:hint="eastAsia" w:ascii="仿宋" w:hAnsi="仿宋" w:eastAsia="仿宋" w:cs="仿宋"/>
              </w:rPr>
            </w:pPr>
            <w:r>
              <w:rPr>
                <w:rFonts w:hint="eastAsia" w:ascii="仿宋" w:hAnsi="仿宋" w:eastAsia="仿宋" w:cs="仿宋"/>
                <w:spacing w:val="1"/>
              </w:rPr>
              <w:t>9787313270405</w:t>
            </w:r>
          </w:p>
        </w:tc>
        <w:tc>
          <w:tcPr>
            <w:tcW w:w="2409" w:type="dxa"/>
            <w:vAlign w:val="top"/>
          </w:tcPr>
          <w:p w14:paraId="6C7E3F6C">
            <w:pPr>
              <w:pStyle w:val="67"/>
              <w:spacing w:before="110" w:line="240" w:lineRule="auto"/>
              <w:ind w:left="28"/>
              <w:rPr>
                <w:rFonts w:hint="eastAsia" w:ascii="仿宋" w:hAnsi="仿宋" w:eastAsia="仿宋" w:cs="仿宋"/>
              </w:rPr>
            </w:pPr>
            <w:r>
              <w:rPr>
                <w:rFonts w:hint="eastAsia" w:ascii="仿宋" w:hAnsi="仿宋" w:eastAsia="仿宋" w:cs="仿宋"/>
              </w:rPr>
              <w:t>初中英语语法专练</w:t>
            </w:r>
          </w:p>
        </w:tc>
        <w:tc>
          <w:tcPr>
            <w:tcW w:w="1027" w:type="dxa"/>
            <w:vAlign w:val="top"/>
          </w:tcPr>
          <w:p w14:paraId="24AB034E">
            <w:pPr>
              <w:pStyle w:val="67"/>
              <w:spacing w:before="31" w:line="240" w:lineRule="auto"/>
              <w:ind w:left="33" w:right="136" w:hanging="1"/>
              <w:rPr>
                <w:rFonts w:hint="eastAsia" w:ascii="仿宋" w:hAnsi="仿宋" w:eastAsia="仿宋" w:cs="仿宋"/>
              </w:rPr>
            </w:pPr>
            <w:r>
              <w:rPr>
                <w:rFonts w:hint="eastAsia" w:ascii="仿宋" w:hAnsi="仿宋" w:eastAsia="仿宋" w:cs="仿宋"/>
                <w:spacing w:val="-1"/>
              </w:rPr>
              <w:t>上海交通大</w:t>
            </w:r>
            <w:r>
              <w:rPr>
                <w:rFonts w:hint="eastAsia" w:ascii="仿宋" w:hAnsi="仿宋" w:eastAsia="仿宋" w:cs="仿宋"/>
              </w:rPr>
              <w:t xml:space="preserve"> 学</w:t>
            </w:r>
          </w:p>
        </w:tc>
        <w:tc>
          <w:tcPr>
            <w:tcW w:w="528" w:type="dxa"/>
            <w:vAlign w:val="top"/>
          </w:tcPr>
          <w:p w14:paraId="3C66E19C">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E41029D">
            <w:pPr>
              <w:pStyle w:val="67"/>
              <w:spacing w:before="109" w:line="240" w:lineRule="auto"/>
              <w:ind w:left="35"/>
              <w:rPr>
                <w:rFonts w:hint="eastAsia" w:ascii="仿宋" w:hAnsi="仿宋" w:eastAsia="仿宋" w:cs="仿宋"/>
              </w:rPr>
            </w:pPr>
            <w:r>
              <w:rPr>
                <w:rFonts w:hint="eastAsia" w:ascii="仿宋" w:hAnsi="仿宋" w:eastAsia="仿宋" w:cs="仿宋"/>
                <w:spacing w:val="1"/>
              </w:rPr>
              <w:t>2023-11-01</w:t>
            </w:r>
          </w:p>
        </w:tc>
        <w:tc>
          <w:tcPr>
            <w:tcW w:w="1082" w:type="dxa"/>
            <w:vAlign w:val="top"/>
          </w:tcPr>
          <w:p w14:paraId="3D12A966">
            <w:pPr>
              <w:pStyle w:val="67"/>
              <w:spacing w:before="109"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2A9C5B92">
            <w:pPr>
              <w:pStyle w:val="67"/>
              <w:spacing w:before="110" w:line="240" w:lineRule="auto"/>
              <w:ind w:left="38"/>
              <w:rPr>
                <w:rFonts w:hint="eastAsia" w:ascii="仿宋" w:hAnsi="仿宋" w:eastAsia="仿宋" w:cs="仿宋"/>
              </w:rPr>
            </w:pPr>
            <w:r>
              <w:rPr>
                <w:rFonts w:hint="eastAsia" w:ascii="仿宋" w:hAnsi="仿宋" w:eastAsia="仿宋" w:cs="仿宋"/>
                <w:spacing w:val="-2"/>
              </w:rPr>
              <w:t>金保罗</w:t>
            </w:r>
          </w:p>
        </w:tc>
        <w:tc>
          <w:tcPr>
            <w:tcW w:w="1574" w:type="dxa"/>
            <w:gridSpan w:val="2"/>
            <w:vAlign w:val="top"/>
          </w:tcPr>
          <w:p w14:paraId="50B0615F">
            <w:pPr>
              <w:pStyle w:val="67"/>
              <w:spacing w:before="31" w:line="240" w:lineRule="auto"/>
              <w:ind w:left="69"/>
              <w:rPr>
                <w:rFonts w:hint="eastAsia" w:ascii="仿宋" w:hAnsi="仿宋" w:eastAsia="仿宋" w:cs="仿宋"/>
              </w:rPr>
            </w:pPr>
            <w:r>
              <w:rPr>
                <w:rFonts w:hint="eastAsia" w:ascii="仿宋" w:hAnsi="仿宋" w:eastAsia="仿宋" w:cs="仿宋"/>
                <w:spacing w:val="-1"/>
              </w:rPr>
              <w:t>初中英语课</w:t>
            </w:r>
          </w:p>
          <w:p w14:paraId="35541329">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6BD04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4E1D5A0">
            <w:pPr>
              <w:pStyle w:val="67"/>
              <w:spacing w:before="109" w:line="240" w:lineRule="auto"/>
              <w:ind w:left="139"/>
              <w:rPr>
                <w:rFonts w:hint="eastAsia" w:ascii="仿宋" w:hAnsi="仿宋" w:eastAsia="仿宋" w:cs="仿宋"/>
              </w:rPr>
            </w:pPr>
            <w:r>
              <w:rPr>
                <w:rFonts w:hint="eastAsia" w:ascii="仿宋" w:hAnsi="仿宋" w:eastAsia="仿宋" w:cs="仿宋"/>
                <w:spacing w:val="-4"/>
              </w:rPr>
              <w:t>1328</w:t>
            </w:r>
          </w:p>
        </w:tc>
        <w:tc>
          <w:tcPr>
            <w:tcW w:w="1591" w:type="dxa"/>
            <w:vAlign w:val="top"/>
          </w:tcPr>
          <w:p w14:paraId="134CD9DA">
            <w:pPr>
              <w:pStyle w:val="67"/>
              <w:spacing w:before="109" w:line="240" w:lineRule="auto"/>
              <w:ind w:left="26"/>
              <w:rPr>
                <w:rFonts w:hint="eastAsia" w:ascii="仿宋" w:hAnsi="仿宋" w:eastAsia="仿宋" w:cs="仿宋"/>
              </w:rPr>
            </w:pPr>
            <w:r>
              <w:rPr>
                <w:rFonts w:hint="eastAsia" w:ascii="仿宋" w:hAnsi="仿宋" w:eastAsia="仿宋" w:cs="仿宋"/>
                <w:spacing w:val="1"/>
              </w:rPr>
              <w:t>9787572263651</w:t>
            </w:r>
          </w:p>
        </w:tc>
        <w:tc>
          <w:tcPr>
            <w:tcW w:w="2409" w:type="dxa"/>
            <w:vAlign w:val="top"/>
          </w:tcPr>
          <w:p w14:paraId="19BF9339">
            <w:pPr>
              <w:pStyle w:val="67"/>
              <w:spacing w:before="31" w:line="240" w:lineRule="auto"/>
              <w:ind w:left="28" w:right="159"/>
              <w:rPr>
                <w:rFonts w:hint="eastAsia" w:ascii="仿宋" w:hAnsi="仿宋" w:eastAsia="仿宋" w:cs="仿宋"/>
              </w:rPr>
            </w:pPr>
            <w:r>
              <w:rPr>
                <w:rFonts w:hint="eastAsia" w:ascii="仿宋" w:hAnsi="仿宋" w:eastAsia="仿宋" w:cs="仿宋"/>
              </w:rPr>
              <w:t>新东方 初中英语语法</w:t>
            </w:r>
            <w:r>
              <w:rPr>
                <w:rFonts w:hint="eastAsia" w:ascii="仿宋" w:hAnsi="仿宋" w:eastAsia="仿宋" w:cs="仿宋"/>
                <w:spacing w:val="3"/>
              </w:rPr>
              <w:t xml:space="preserve"> </w:t>
            </w:r>
            <w:r>
              <w:rPr>
                <w:rFonts w:hint="eastAsia" w:ascii="仿宋" w:hAnsi="仿宋" w:eastAsia="仿宋" w:cs="仿宋"/>
                <w:spacing w:val="-1"/>
              </w:rPr>
              <w:t>考点全解</w:t>
            </w:r>
          </w:p>
        </w:tc>
        <w:tc>
          <w:tcPr>
            <w:tcW w:w="1027" w:type="dxa"/>
            <w:vAlign w:val="top"/>
          </w:tcPr>
          <w:p w14:paraId="05FC3202">
            <w:pPr>
              <w:pStyle w:val="67"/>
              <w:spacing w:before="110" w:line="240" w:lineRule="auto"/>
              <w:ind w:left="31"/>
              <w:rPr>
                <w:rFonts w:hint="eastAsia" w:ascii="仿宋" w:hAnsi="仿宋" w:eastAsia="仿宋" w:cs="仿宋"/>
              </w:rPr>
            </w:pPr>
            <w:r>
              <w:rPr>
                <w:rFonts w:hint="eastAsia" w:ascii="仿宋" w:hAnsi="仿宋" w:eastAsia="仿宋" w:cs="仿宋"/>
                <w:spacing w:val="-1"/>
              </w:rPr>
              <w:t>浙江教育</w:t>
            </w:r>
          </w:p>
        </w:tc>
        <w:tc>
          <w:tcPr>
            <w:tcW w:w="528" w:type="dxa"/>
            <w:vAlign w:val="top"/>
          </w:tcPr>
          <w:p w14:paraId="6E8C23D3">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277FD9D">
            <w:pPr>
              <w:pStyle w:val="67"/>
              <w:spacing w:before="109" w:line="240" w:lineRule="auto"/>
              <w:ind w:left="35"/>
              <w:rPr>
                <w:rFonts w:hint="eastAsia" w:ascii="仿宋" w:hAnsi="仿宋" w:eastAsia="仿宋" w:cs="仿宋"/>
              </w:rPr>
            </w:pPr>
            <w:r>
              <w:rPr>
                <w:rFonts w:hint="eastAsia" w:ascii="仿宋" w:hAnsi="仿宋" w:eastAsia="仿宋" w:cs="仿宋"/>
                <w:spacing w:val="1"/>
              </w:rPr>
              <w:t>2023-08-01</w:t>
            </w:r>
          </w:p>
        </w:tc>
        <w:tc>
          <w:tcPr>
            <w:tcW w:w="1082" w:type="dxa"/>
            <w:vAlign w:val="top"/>
          </w:tcPr>
          <w:p w14:paraId="43115C28">
            <w:pPr>
              <w:pStyle w:val="67"/>
              <w:spacing w:before="109"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775D2E00">
            <w:pPr>
              <w:pStyle w:val="67"/>
              <w:spacing w:before="31" w:line="240" w:lineRule="auto"/>
              <w:ind w:left="51" w:right="130" w:hanging="14"/>
              <w:rPr>
                <w:rFonts w:hint="eastAsia" w:ascii="仿宋" w:hAnsi="仿宋" w:eastAsia="仿宋" w:cs="仿宋"/>
              </w:rPr>
            </w:pPr>
            <w:r>
              <w:rPr>
                <w:rFonts w:hint="eastAsia" w:ascii="仿宋" w:hAnsi="仿宋" w:eastAsia="仿宋" w:cs="仿宋"/>
                <w:spacing w:val="-1"/>
              </w:rPr>
              <w:t>新东方教研</w:t>
            </w:r>
            <w:r>
              <w:rPr>
                <w:rFonts w:hint="eastAsia" w:ascii="仿宋" w:hAnsi="仿宋" w:eastAsia="仿宋" w:cs="仿宋"/>
                <w:spacing w:val="1"/>
              </w:rPr>
              <w:t xml:space="preserve"> </w:t>
            </w:r>
            <w:r>
              <w:rPr>
                <w:rFonts w:hint="eastAsia" w:ascii="仿宋" w:hAnsi="仿宋" w:eastAsia="仿宋" w:cs="仿宋"/>
                <w:spacing w:val="-11"/>
              </w:rPr>
              <w:t>中心</w:t>
            </w:r>
          </w:p>
        </w:tc>
        <w:tc>
          <w:tcPr>
            <w:tcW w:w="1574" w:type="dxa"/>
            <w:gridSpan w:val="2"/>
            <w:vAlign w:val="top"/>
          </w:tcPr>
          <w:p w14:paraId="00384161">
            <w:pPr>
              <w:pStyle w:val="67"/>
              <w:spacing w:before="31" w:line="240" w:lineRule="auto"/>
              <w:ind w:left="69"/>
              <w:rPr>
                <w:rFonts w:hint="eastAsia" w:ascii="仿宋" w:hAnsi="仿宋" w:eastAsia="仿宋" w:cs="仿宋"/>
              </w:rPr>
            </w:pPr>
            <w:r>
              <w:rPr>
                <w:rFonts w:hint="eastAsia" w:ascii="仿宋" w:hAnsi="仿宋" w:eastAsia="仿宋" w:cs="仿宋"/>
                <w:spacing w:val="-1"/>
              </w:rPr>
              <w:t>初中英语课</w:t>
            </w:r>
          </w:p>
          <w:p w14:paraId="492AECB4">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53CD4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9948F3C">
            <w:pPr>
              <w:pStyle w:val="67"/>
              <w:spacing w:before="109" w:line="240" w:lineRule="auto"/>
              <w:ind w:left="139"/>
              <w:rPr>
                <w:rFonts w:hint="eastAsia" w:ascii="仿宋" w:hAnsi="仿宋" w:eastAsia="仿宋" w:cs="仿宋"/>
              </w:rPr>
            </w:pPr>
            <w:r>
              <w:rPr>
                <w:rFonts w:hint="eastAsia" w:ascii="仿宋" w:hAnsi="仿宋" w:eastAsia="仿宋" w:cs="仿宋"/>
                <w:spacing w:val="-4"/>
              </w:rPr>
              <w:t>1329</w:t>
            </w:r>
          </w:p>
        </w:tc>
        <w:tc>
          <w:tcPr>
            <w:tcW w:w="1591" w:type="dxa"/>
            <w:vAlign w:val="top"/>
          </w:tcPr>
          <w:p w14:paraId="0D71F31B">
            <w:pPr>
              <w:pStyle w:val="67"/>
              <w:spacing w:before="109" w:line="240" w:lineRule="auto"/>
              <w:ind w:left="26"/>
              <w:rPr>
                <w:rFonts w:hint="eastAsia" w:ascii="仿宋" w:hAnsi="仿宋" w:eastAsia="仿宋" w:cs="仿宋"/>
              </w:rPr>
            </w:pPr>
            <w:r>
              <w:rPr>
                <w:rFonts w:hint="eastAsia" w:ascii="仿宋" w:hAnsi="仿宋" w:eastAsia="仿宋" w:cs="仿宋"/>
                <w:spacing w:val="1"/>
              </w:rPr>
              <w:t>9787571326180</w:t>
            </w:r>
          </w:p>
        </w:tc>
        <w:tc>
          <w:tcPr>
            <w:tcW w:w="2409" w:type="dxa"/>
            <w:vAlign w:val="top"/>
          </w:tcPr>
          <w:p w14:paraId="21CBCF42">
            <w:pPr>
              <w:pStyle w:val="67"/>
              <w:spacing w:before="31" w:line="240" w:lineRule="auto"/>
              <w:ind w:left="31" w:right="160" w:hanging="3"/>
              <w:rPr>
                <w:rFonts w:hint="eastAsia" w:ascii="仿宋" w:hAnsi="仿宋" w:eastAsia="仿宋" w:cs="仿宋"/>
              </w:rPr>
            </w:pPr>
            <w:r>
              <w:rPr>
                <w:rFonts w:hint="eastAsia" w:ascii="仿宋" w:hAnsi="仿宋" w:eastAsia="仿宋" w:cs="仿宋"/>
              </w:rPr>
              <w:t>初中英语晨读晚诵 每</w:t>
            </w:r>
            <w:r>
              <w:rPr>
                <w:rFonts w:hint="eastAsia" w:ascii="仿宋" w:hAnsi="仿宋" w:eastAsia="仿宋" w:cs="仿宋"/>
                <w:spacing w:val="3"/>
              </w:rPr>
              <w:t xml:space="preserve"> </w:t>
            </w:r>
            <w:r>
              <w:rPr>
                <w:rFonts w:hint="eastAsia" w:ascii="仿宋" w:hAnsi="仿宋" w:eastAsia="仿宋" w:cs="仿宋"/>
              </w:rPr>
              <w:t>天15分钟速学阅读1</w:t>
            </w:r>
          </w:p>
        </w:tc>
        <w:tc>
          <w:tcPr>
            <w:tcW w:w="1027" w:type="dxa"/>
            <w:vAlign w:val="top"/>
          </w:tcPr>
          <w:p w14:paraId="2DCC7BC0">
            <w:pPr>
              <w:pStyle w:val="67"/>
              <w:spacing w:before="31" w:line="240" w:lineRule="auto"/>
              <w:ind w:left="33" w:right="136" w:hanging="2"/>
              <w:rPr>
                <w:rFonts w:hint="eastAsia" w:ascii="仿宋" w:hAnsi="仿宋" w:eastAsia="仿宋" w:cs="仿宋"/>
              </w:rPr>
            </w:pPr>
            <w:r>
              <w:rPr>
                <w:rFonts w:hint="eastAsia" w:ascii="仿宋" w:hAnsi="仿宋" w:eastAsia="仿宋" w:cs="仿宋"/>
                <w:spacing w:val="-1"/>
              </w:rPr>
              <w:t>江苏凤凰科</w:t>
            </w:r>
            <w:r>
              <w:rPr>
                <w:rFonts w:hint="eastAsia" w:ascii="仿宋" w:hAnsi="仿宋" w:eastAsia="仿宋" w:cs="仿宋"/>
                <w:spacing w:val="1"/>
              </w:rPr>
              <w:t xml:space="preserve"> </w:t>
            </w:r>
            <w:r>
              <w:rPr>
                <w:rFonts w:hint="eastAsia" w:ascii="仿宋" w:hAnsi="仿宋" w:eastAsia="仿宋" w:cs="仿宋"/>
                <w:spacing w:val="-3"/>
              </w:rPr>
              <w:t>学技术</w:t>
            </w:r>
          </w:p>
        </w:tc>
        <w:tc>
          <w:tcPr>
            <w:tcW w:w="528" w:type="dxa"/>
            <w:vAlign w:val="top"/>
          </w:tcPr>
          <w:p w14:paraId="72157718">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CB1308C">
            <w:pPr>
              <w:pStyle w:val="67"/>
              <w:spacing w:before="109" w:line="240" w:lineRule="auto"/>
              <w:ind w:left="35"/>
              <w:rPr>
                <w:rFonts w:hint="eastAsia" w:ascii="仿宋" w:hAnsi="仿宋" w:eastAsia="仿宋" w:cs="仿宋"/>
              </w:rPr>
            </w:pPr>
            <w:r>
              <w:rPr>
                <w:rFonts w:hint="eastAsia" w:ascii="仿宋" w:hAnsi="仿宋" w:eastAsia="仿宋" w:cs="仿宋"/>
                <w:spacing w:val="1"/>
              </w:rPr>
              <w:t>2022-02-01</w:t>
            </w:r>
          </w:p>
        </w:tc>
        <w:tc>
          <w:tcPr>
            <w:tcW w:w="1082" w:type="dxa"/>
            <w:vAlign w:val="top"/>
          </w:tcPr>
          <w:p w14:paraId="33D75559">
            <w:pPr>
              <w:pStyle w:val="67"/>
              <w:spacing w:before="135"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754B360E">
            <w:pPr>
              <w:pStyle w:val="67"/>
              <w:spacing w:before="110" w:line="240" w:lineRule="auto"/>
              <w:ind w:left="36"/>
              <w:rPr>
                <w:rFonts w:hint="eastAsia" w:ascii="仿宋" w:hAnsi="仿宋" w:eastAsia="仿宋" w:cs="仿宋"/>
              </w:rPr>
            </w:pPr>
            <w:r>
              <w:rPr>
                <w:rFonts w:hint="eastAsia" w:ascii="仿宋" w:hAnsi="仿宋" w:eastAsia="仿宋" w:cs="仿宋"/>
                <w:spacing w:val="-1"/>
              </w:rPr>
              <w:t>普特莱克</w:t>
            </w:r>
          </w:p>
        </w:tc>
        <w:tc>
          <w:tcPr>
            <w:tcW w:w="1574" w:type="dxa"/>
            <w:gridSpan w:val="2"/>
            <w:vAlign w:val="top"/>
          </w:tcPr>
          <w:p w14:paraId="3E3707AA">
            <w:pPr>
              <w:pStyle w:val="67"/>
              <w:spacing w:before="31" w:line="240" w:lineRule="auto"/>
              <w:ind w:left="69"/>
              <w:rPr>
                <w:rFonts w:hint="eastAsia" w:ascii="仿宋" w:hAnsi="仿宋" w:eastAsia="仿宋" w:cs="仿宋"/>
              </w:rPr>
            </w:pPr>
            <w:r>
              <w:rPr>
                <w:rFonts w:hint="eastAsia" w:ascii="仿宋" w:hAnsi="仿宋" w:eastAsia="仿宋" w:cs="仿宋"/>
                <w:spacing w:val="-1"/>
              </w:rPr>
              <w:t>初中英语课</w:t>
            </w:r>
          </w:p>
          <w:p w14:paraId="2A9F96E9">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220E9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97C3EAB">
            <w:pPr>
              <w:pStyle w:val="67"/>
              <w:spacing w:before="109" w:line="240" w:lineRule="auto"/>
              <w:ind w:left="139"/>
              <w:rPr>
                <w:rFonts w:hint="eastAsia" w:ascii="仿宋" w:hAnsi="仿宋" w:eastAsia="仿宋" w:cs="仿宋"/>
              </w:rPr>
            </w:pPr>
            <w:r>
              <w:rPr>
                <w:rFonts w:hint="eastAsia" w:ascii="仿宋" w:hAnsi="仿宋" w:eastAsia="仿宋" w:cs="仿宋"/>
                <w:spacing w:val="-4"/>
              </w:rPr>
              <w:t>1330</w:t>
            </w:r>
          </w:p>
        </w:tc>
        <w:tc>
          <w:tcPr>
            <w:tcW w:w="1591" w:type="dxa"/>
            <w:vAlign w:val="top"/>
          </w:tcPr>
          <w:p w14:paraId="21272D9A">
            <w:pPr>
              <w:pStyle w:val="67"/>
              <w:spacing w:before="109" w:line="240" w:lineRule="auto"/>
              <w:ind w:left="26"/>
              <w:rPr>
                <w:rFonts w:hint="eastAsia" w:ascii="仿宋" w:hAnsi="仿宋" w:eastAsia="仿宋" w:cs="仿宋"/>
              </w:rPr>
            </w:pPr>
            <w:r>
              <w:rPr>
                <w:rFonts w:hint="eastAsia" w:ascii="仿宋" w:hAnsi="仿宋" w:eastAsia="仿宋" w:cs="仿宋"/>
                <w:spacing w:val="1"/>
              </w:rPr>
              <w:t>9787562861744</w:t>
            </w:r>
          </w:p>
        </w:tc>
        <w:tc>
          <w:tcPr>
            <w:tcW w:w="2409" w:type="dxa"/>
            <w:vAlign w:val="top"/>
          </w:tcPr>
          <w:p w14:paraId="5574833A">
            <w:pPr>
              <w:pStyle w:val="67"/>
              <w:spacing w:before="31" w:line="240" w:lineRule="auto"/>
              <w:ind w:left="28" w:right="81" w:firstLine="1"/>
              <w:rPr>
                <w:rFonts w:hint="eastAsia" w:ascii="仿宋" w:hAnsi="仿宋" w:eastAsia="仿宋" w:cs="仿宋"/>
              </w:rPr>
            </w:pPr>
            <w:r>
              <w:rPr>
                <w:rFonts w:hint="eastAsia" w:ascii="仿宋" w:hAnsi="仿宋" w:eastAsia="仿宋" w:cs="仿宋"/>
              </w:rPr>
              <w:t>周计划初中英语阅读理</w:t>
            </w:r>
            <w:r>
              <w:rPr>
                <w:rFonts w:hint="eastAsia" w:ascii="仿宋" w:hAnsi="仿宋" w:eastAsia="仿宋" w:cs="仿宋"/>
                <w:spacing w:val="1"/>
              </w:rPr>
              <w:t xml:space="preserve"> </w:t>
            </w:r>
            <w:r>
              <w:rPr>
                <w:rFonts w:hint="eastAsia" w:ascii="仿宋" w:hAnsi="仿宋" w:eastAsia="仿宋" w:cs="仿宋"/>
              </w:rPr>
              <w:t>解高效训练八年级</w:t>
            </w:r>
          </w:p>
        </w:tc>
        <w:tc>
          <w:tcPr>
            <w:tcW w:w="1027" w:type="dxa"/>
            <w:vAlign w:val="top"/>
          </w:tcPr>
          <w:p w14:paraId="33AA4B7D">
            <w:pPr>
              <w:pStyle w:val="67"/>
              <w:spacing w:before="31" w:line="240" w:lineRule="auto"/>
              <w:ind w:left="33" w:right="136" w:hanging="2"/>
              <w:rPr>
                <w:rFonts w:hint="eastAsia" w:ascii="仿宋" w:hAnsi="仿宋" w:eastAsia="仿宋" w:cs="仿宋"/>
              </w:rPr>
            </w:pPr>
            <w:r>
              <w:rPr>
                <w:rFonts w:hint="eastAsia" w:ascii="仿宋" w:hAnsi="仿宋" w:eastAsia="仿宋" w:cs="仿宋"/>
                <w:spacing w:val="-1"/>
              </w:rPr>
              <w:t>华东理工大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36308C1B">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0D33F00">
            <w:pPr>
              <w:pStyle w:val="67"/>
              <w:spacing w:before="109" w:line="240" w:lineRule="auto"/>
              <w:ind w:left="35"/>
              <w:rPr>
                <w:rFonts w:hint="eastAsia" w:ascii="仿宋" w:hAnsi="仿宋" w:eastAsia="仿宋" w:cs="仿宋"/>
              </w:rPr>
            </w:pPr>
            <w:r>
              <w:rPr>
                <w:rFonts w:hint="eastAsia" w:ascii="仿宋" w:hAnsi="仿宋" w:eastAsia="仿宋" w:cs="仿宋"/>
                <w:spacing w:val="1"/>
              </w:rPr>
              <w:t>2022-06-01</w:t>
            </w:r>
          </w:p>
        </w:tc>
        <w:tc>
          <w:tcPr>
            <w:tcW w:w="1082" w:type="dxa"/>
            <w:vAlign w:val="top"/>
          </w:tcPr>
          <w:p w14:paraId="5DC1BE3F">
            <w:pPr>
              <w:pStyle w:val="67"/>
              <w:spacing w:before="109" w:line="240" w:lineRule="auto"/>
              <w:ind w:left="32"/>
              <w:rPr>
                <w:rFonts w:hint="eastAsia" w:ascii="仿宋" w:hAnsi="仿宋" w:eastAsia="仿宋" w:cs="仿宋"/>
              </w:rPr>
            </w:pPr>
            <w:r>
              <w:rPr>
                <w:rFonts w:hint="eastAsia" w:ascii="仿宋" w:hAnsi="仿宋" w:eastAsia="仿宋" w:cs="仿宋"/>
              </w:rPr>
              <w:t>G634</w:t>
            </w:r>
          </w:p>
        </w:tc>
        <w:tc>
          <w:tcPr>
            <w:tcW w:w="1000" w:type="dxa"/>
            <w:vAlign w:val="top"/>
          </w:tcPr>
          <w:p w14:paraId="6C5A8701">
            <w:pPr>
              <w:pStyle w:val="67"/>
              <w:spacing w:before="185" w:line="240" w:lineRule="auto"/>
              <w:ind w:left="35"/>
              <w:rPr>
                <w:rFonts w:hint="eastAsia" w:ascii="仿宋" w:hAnsi="仿宋" w:eastAsia="仿宋" w:cs="仿宋"/>
              </w:rPr>
            </w:pPr>
            <w:r>
              <w:rPr>
                <w:rFonts w:hint="eastAsia" w:ascii="仿宋" w:hAnsi="仿宋" w:eastAsia="仿宋" w:cs="仿宋"/>
                <w:position w:val="-3"/>
              </w:rPr>
              <w:t>-</w:t>
            </w:r>
          </w:p>
        </w:tc>
        <w:tc>
          <w:tcPr>
            <w:tcW w:w="1574" w:type="dxa"/>
            <w:gridSpan w:val="2"/>
            <w:vAlign w:val="top"/>
          </w:tcPr>
          <w:p w14:paraId="4A9CEAA1">
            <w:pPr>
              <w:pStyle w:val="67"/>
              <w:spacing w:before="31" w:line="240" w:lineRule="auto"/>
              <w:ind w:left="69"/>
              <w:rPr>
                <w:rFonts w:hint="eastAsia" w:ascii="仿宋" w:hAnsi="仿宋" w:eastAsia="仿宋" w:cs="仿宋"/>
              </w:rPr>
            </w:pPr>
            <w:r>
              <w:rPr>
                <w:rFonts w:hint="eastAsia" w:ascii="仿宋" w:hAnsi="仿宋" w:eastAsia="仿宋" w:cs="仿宋"/>
                <w:spacing w:val="-1"/>
              </w:rPr>
              <w:t>初中英语课</w:t>
            </w:r>
          </w:p>
          <w:p w14:paraId="10B2032B">
            <w:pPr>
              <w:pStyle w:val="67"/>
              <w:spacing w:before="8" w:line="240" w:lineRule="auto"/>
              <w:ind w:left="234"/>
              <w:rPr>
                <w:rFonts w:hint="eastAsia" w:ascii="仿宋" w:hAnsi="仿宋" w:eastAsia="仿宋" w:cs="仿宋"/>
                <w:sz w:val="10"/>
                <w:szCs w:val="10"/>
                <w:lang w:eastAsia="zh-CN"/>
              </w:rPr>
            </w:pPr>
            <w:r>
              <w:rPr>
                <w:rFonts w:hint="eastAsia" w:ascii="仿宋" w:hAnsi="仿宋" w:eastAsia="仿宋" w:cs="仿宋"/>
                <w:spacing w:val="-3"/>
              </w:rPr>
              <w:t>外阅读</w:t>
            </w:r>
          </w:p>
        </w:tc>
      </w:tr>
      <w:tr w14:paraId="43739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816BDE1">
            <w:pPr>
              <w:pStyle w:val="67"/>
              <w:spacing w:before="201" w:line="240" w:lineRule="auto"/>
              <w:ind w:left="139"/>
              <w:rPr>
                <w:rFonts w:hint="eastAsia" w:ascii="仿宋" w:hAnsi="仿宋" w:eastAsia="仿宋" w:cs="仿宋"/>
              </w:rPr>
            </w:pPr>
            <w:r>
              <w:rPr>
                <w:rFonts w:hint="eastAsia" w:ascii="仿宋" w:hAnsi="仿宋" w:eastAsia="仿宋" w:cs="仿宋"/>
                <w:spacing w:val="-4"/>
              </w:rPr>
              <w:t>1331</w:t>
            </w:r>
          </w:p>
        </w:tc>
        <w:tc>
          <w:tcPr>
            <w:tcW w:w="1591" w:type="dxa"/>
            <w:vAlign w:val="top"/>
          </w:tcPr>
          <w:p w14:paraId="2F2FC4F8">
            <w:pPr>
              <w:pStyle w:val="67"/>
              <w:spacing w:before="201" w:line="240" w:lineRule="auto"/>
              <w:ind w:left="26"/>
              <w:rPr>
                <w:rFonts w:hint="eastAsia" w:ascii="仿宋" w:hAnsi="仿宋" w:eastAsia="仿宋" w:cs="仿宋"/>
              </w:rPr>
            </w:pPr>
            <w:r>
              <w:rPr>
                <w:rFonts w:hint="eastAsia" w:ascii="仿宋" w:hAnsi="仿宋" w:eastAsia="仿宋" w:cs="仿宋"/>
                <w:spacing w:val="1"/>
              </w:rPr>
              <w:t>9787568163477</w:t>
            </w:r>
          </w:p>
        </w:tc>
        <w:tc>
          <w:tcPr>
            <w:tcW w:w="2409" w:type="dxa"/>
            <w:vAlign w:val="top"/>
          </w:tcPr>
          <w:p w14:paraId="2083D3B4">
            <w:pPr>
              <w:pStyle w:val="67"/>
              <w:spacing w:before="30" w:line="240" w:lineRule="auto"/>
              <w:ind w:left="30" w:right="80" w:hanging="2"/>
              <w:jc w:val="both"/>
              <w:rPr>
                <w:rFonts w:hint="eastAsia" w:ascii="仿宋" w:hAnsi="仿宋" w:eastAsia="仿宋" w:cs="仿宋"/>
              </w:rPr>
            </w:pPr>
            <w:r>
              <w:rPr>
                <w:rFonts w:hint="eastAsia" w:ascii="仿宋" w:hAnsi="仿宋" w:eastAsia="仿宋" w:cs="仿宋"/>
              </w:rPr>
              <w:t>初中英语教学与备课策</w:t>
            </w:r>
            <w:r>
              <w:rPr>
                <w:rFonts w:hint="eastAsia" w:ascii="仿宋" w:hAnsi="仿宋" w:eastAsia="仿宋" w:cs="仿宋"/>
                <w:spacing w:val="2"/>
              </w:rPr>
              <w:t xml:space="preserve"> </w:t>
            </w:r>
            <w:r>
              <w:rPr>
                <w:rFonts w:hint="eastAsia" w:ascii="仿宋" w:hAnsi="仿宋" w:eastAsia="仿宋" w:cs="仿宋"/>
              </w:rPr>
              <w:t xml:space="preserve">略研究：黄宇明名教师 </w:t>
            </w:r>
            <w:r>
              <w:rPr>
                <w:rFonts w:hint="eastAsia" w:ascii="仿宋" w:hAnsi="仿宋" w:eastAsia="仿宋" w:cs="仿宋"/>
                <w:spacing w:val="-1"/>
              </w:rPr>
              <w:t>工作室教育文集</w:t>
            </w:r>
          </w:p>
        </w:tc>
        <w:tc>
          <w:tcPr>
            <w:tcW w:w="1027" w:type="dxa"/>
            <w:vAlign w:val="top"/>
          </w:tcPr>
          <w:p w14:paraId="0D0ECA52">
            <w:pPr>
              <w:pStyle w:val="67"/>
              <w:spacing w:before="100"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667DD1EA">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9ED9687">
            <w:pPr>
              <w:pStyle w:val="67"/>
              <w:spacing w:before="201" w:line="240" w:lineRule="auto"/>
              <w:ind w:left="35"/>
              <w:rPr>
                <w:rFonts w:hint="eastAsia" w:ascii="仿宋" w:hAnsi="仿宋" w:eastAsia="仿宋" w:cs="仿宋"/>
              </w:rPr>
            </w:pPr>
            <w:r>
              <w:rPr>
                <w:rFonts w:hint="eastAsia" w:ascii="仿宋" w:hAnsi="仿宋" w:eastAsia="仿宋" w:cs="仿宋"/>
                <w:spacing w:val="1"/>
              </w:rPr>
              <w:t>2022-06-01</w:t>
            </w:r>
          </w:p>
        </w:tc>
        <w:tc>
          <w:tcPr>
            <w:tcW w:w="1082" w:type="dxa"/>
            <w:vAlign w:val="top"/>
          </w:tcPr>
          <w:p w14:paraId="77D8BAB0">
            <w:pPr>
              <w:pStyle w:val="67"/>
              <w:spacing w:before="201" w:line="240" w:lineRule="auto"/>
              <w:ind w:left="32"/>
              <w:rPr>
                <w:rFonts w:hint="eastAsia" w:ascii="仿宋" w:hAnsi="仿宋" w:eastAsia="仿宋" w:cs="仿宋"/>
              </w:rPr>
            </w:pPr>
            <w:r>
              <w:rPr>
                <w:rFonts w:hint="eastAsia" w:ascii="仿宋" w:hAnsi="仿宋" w:eastAsia="仿宋" w:cs="仿宋"/>
                <w:spacing w:val="1"/>
              </w:rPr>
              <w:t>G633.412-53</w:t>
            </w:r>
          </w:p>
        </w:tc>
        <w:tc>
          <w:tcPr>
            <w:tcW w:w="1000" w:type="dxa"/>
            <w:vAlign w:val="top"/>
          </w:tcPr>
          <w:p w14:paraId="31D9408A">
            <w:pPr>
              <w:pStyle w:val="67"/>
              <w:spacing w:before="202" w:line="240" w:lineRule="auto"/>
              <w:ind w:left="36"/>
              <w:rPr>
                <w:rFonts w:hint="eastAsia" w:ascii="仿宋" w:hAnsi="仿宋" w:eastAsia="仿宋" w:cs="仿宋"/>
              </w:rPr>
            </w:pPr>
            <w:r>
              <w:rPr>
                <w:rFonts w:hint="eastAsia" w:ascii="仿宋" w:hAnsi="仿宋" w:eastAsia="仿宋" w:cs="仿宋"/>
                <w:spacing w:val="-2"/>
              </w:rPr>
              <w:t>黄宇明</w:t>
            </w:r>
          </w:p>
        </w:tc>
        <w:tc>
          <w:tcPr>
            <w:tcW w:w="1574" w:type="dxa"/>
            <w:gridSpan w:val="2"/>
            <w:vAlign w:val="top"/>
          </w:tcPr>
          <w:p w14:paraId="3D9C50CA">
            <w:pPr>
              <w:pStyle w:val="67"/>
              <w:spacing w:before="101" w:line="240" w:lineRule="auto"/>
              <w:ind w:left="69"/>
              <w:rPr>
                <w:rFonts w:hint="eastAsia" w:ascii="仿宋" w:hAnsi="仿宋" w:eastAsia="仿宋" w:cs="仿宋"/>
              </w:rPr>
            </w:pPr>
            <w:r>
              <w:rPr>
                <w:rFonts w:hint="eastAsia" w:ascii="仿宋" w:hAnsi="仿宋" w:eastAsia="仿宋" w:cs="仿宋"/>
                <w:spacing w:val="-1"/>
              </w:rPr>
              <w:t>初中英语课</w:t>
            </w:r>
          </w:p>
          <w:p w14:paraId="40DAAC57">
            <w:pPr>
              <w:pStyle w:val="67"/>
              <w:spacing w:before="10" w:line="240" w:lineRule="auto"/>
              <w:ind w:left="234"/>
              <w:rPr>
                <w:rFonts w:hint="eastAsia" w:ascii="仿宋" w:hAnsi="仿宋" w:eastAsia="仿宋" w:cs="仿宋"/>
              </w:rPr>
            </w:pPr>
            <w:r>
              <w:rPr>
                <w:rFonts w:hint="eastAsia" w:ascii="仿宋" w:hAnsi="仿宋" w:eastAsia="仿宋" w:cs="仿宋"/>
                <w:spacing w:val="-3"/>
              </w:rPr>
              <w:t>外阅读</w:t>
            </w:r>
          </w:p>
        </w:tc>
      </w:tr>
      <w:tr w14:paraId="728B5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75873AF">
            <w:pPr>
              <w:pStyle w:val="67"/>
              <w:spacing w:before="201" w:line="240" w:lineRule="auto"/>
              <w:ind w:left="139"/>
              <w:rPr>
                <w:rFonts w:hint="eastAsia" w:ascii="仿宋" w:hAnsi="仿宋" w:eastAsia="仿宋" w:cs="仿宋"/>
              </w:rPr>
            </w:pPr>
            <w:r>
              <w:rPr>
                <w:rFonts w:hint="eastAsia" w:ascii="仿宋" w:hAnsi="仿宋" w:eastAsia="仿宋" w:cs="仿宋"/>
                <w:spacing w:val="-4"/>
              </w:rPr>
              <w:t>1332</w:t>
            </w:r>
          </w:p>
        </w:tc>
        <w:tc>
          <w:tcPr>
            <w:tcW w:w="1591" w:type="dxa"/>
            <w:vAlign w:val="top"/>
          </w:tcPr>
          <w:p w14:paraId="25D1272B">
            <w:pPr>
              <w:pStyle w:val="67"/>
              <w:spacing w:before="201" w:line="240" w:lineRule="auto"/>
              <w:ind w:left="26"/>
              <w:rPr>
                <w:rFonts w:hint="eastAsia" w:ascii="仿宋" w:hAnsi="仿宋" w:eastAsia="仿宋" w:cs="仿宋"/>
              </w:rPr>
            </w:pPr>
            <w:r>
              <w:rPr>
                <w:rFonts w:hint="eastAsia" w:ascii="仿宋" w:hAnsi="仿宋" w:eastAsia="仿宋" w:cs="仿宋"/>
                <w:spacing w:val="1"/>
              </w:rPr>
              <w:t>9787500129066</w:t>
            </w:r>
          </w:p>
        </w:tc>
        <w:tc>
          <w:tcPr>
            <w:tcW w:w="2409" w:type="dxa"/>
            <w:vAlign w:val="top"/>
          </w:tcPr>
          <w:p w14:paraId="2DF16F29">
            <w:pPr>
              <w:pStyle w:val="67"/>
              <w:spacing w:before="201" w:line="240" w:lineRule="auto"/>
              <w:ind w:left="28"/>
              <w:rPr>
                <w:rFonts w:hint="eastAsia" w:ascii="仿宋" w:hAnsi="仿宋" w:eastAsia="仿宋" w:cs="仿宋"/>
              </w:rPr>
            </w:pPr>
            <w:r>
              <w:rPr>
                <w:rFonts w:hint="eastAsia" w:ascii="仿宋" w:hAnsi="仿宋" w:eastAsia="仿宋" w:cs="仿宋"/>
              </w:rPr>
              <w:t>初中英语语法一本通</w:t>
            </w:r>
          </w:p>
        </w:tc>
        <w:tc>
          <w:tcPr>
            <w:tcW w:w="1027" w:type="dxa"/>
            <w:vAlign w:val="top"/>
          </w:tcPr>
          <w:p w14:paraId="104AD0AB">
            <w:pPr>
              <w:pStyle w:val="67"/>
              <w:spacing w:before="101" w:line="240" w:lineRule="auto"/>
              <w:ind w:left="31" w:right="136" w:firstLine="14"/>
              <w:rPr>
                <w:rFonts w:hint="eastAsia" w:ascii="仿宋" w:hAnsi="仿宋" w:eastAsia="仿宋" w:cs="仿宋"/>
              </w:rPr>
            </w:pPr>
            <w:r>
              <w:rPr>
                <w:rFonts w:hint="eastAsia" w:ascii="仿宋" w:hAnsi="仿宋" w:eastAsia="仿宋" w:cs="仿宋"/>
                <w:spacing w:val="-4"/>
              </w:rPr>
              <w:t>中国对外翻</w:t>
            </w:r>
            <w:r>
              <w:rPr>
                <w:rFonts w:hint="eastAsia" w:ascii="仿宋" w:hAnsi="仿宋" w:eastAsia="仿宋" w:cs="仿宋"/>
                <w:spacing w:val="1"/>
              </w:rPr>
              <w:t xml:space="preserve"> </w:t>
            </w:r>
            <w:r>
              <w:rPr>
                <w:rFonts w:hint="eastAsia" w:ascii="仿宋" w:hAnsi="仿宋" w:eastAsia="仿宋" w:cs="仿宋"/>
              </w:rPr>
              <w:t>译</w:t>
            </w:r>
          </w:p>
        </w:tc>
        <w:tc>
          <w:tcPr>
            <w:tcW w:w="528" w:type="dxa"/>
            <w:vAlign w:val="top"/>
          </w:tcPr>
          <w:p w14:paraId="4C0F9B97">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D5A6065">
            <w:pPr>
              <w:pStyle w:val="67"/>
              <w:spacing w:before="201" w:line="240" w:lineRule="auto"/>
              <w:ind w:left="35"/>
              <w:rPr>
                <w:rFonts w:hint="eastAsia" w:ascii="仿宋" w:hAnsi="仿宋" w:eastAsia="仿宋" w:cs="仿宋"/>
              </w:rPr>
            </w:pPr>
            <w:r>
              <w:rPr>
                <w:rFonts w:hint="eastAsia" w:ascii="仿宋" w:hAnsi="仿宋" w:eastAsia="仿宋" w:cs="仿宋"/>
                <w:spacing w:val="1"/>
              </w:rPr>
              <w:t>2011-05-01</w:t>
            </w:r>
          </w:p>
        </w:tc>
        <w:tc>
          <w:tcPr>
            <w:tcW w:w="1082" w:type="dxa"/>
            <w:vAlign w:val="top"/>
          </w:tcPr>
          <w:p w14:paraId="0226E08A">
            <w:pPr>
              <w:pStyle w:val="67"/>
              <w:spacing w:before="227"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2EF26EE3">
            <w:pPr>
              <w:pStyle w:val="67"/>
              <w:spacing w:before="32" w:line="240" w:lineRule="auto"/>
              <w:ind w:left="42"/>
              <w:rPr>
                <w:rFonts w:hint="eastAsia" w:ascii="仿宋" w:hAnsi="仿宋" w:eastAsia="仿宋" w:cs="仿宋"/>
                <w:sz w:val="22"/>
                <w:szCs w:val="22"/>
              </w:rPr>
            </w:pPr>
            <w:r>
              <w:rPr>
                <w:rFonts w:hint="eastAsia" w:ascii="仿宋" w:hAnsi="仿宋" w:eastAsia="仿宋" w:cs="仿宋"/>
                <w:spacing w:val="-2"/>
              </w:rPr>
              <w:t>《魔法新高</w:t>
            </w:r>
            <w:r>
              <w:rPr>
                <w:rFonts w:hint="eastAsia" w:ascii="仿宋" w:hAnsi="仿宋" w:eastAsia="仿宋" w:cs="仿宋"/>
                <w:spacing w:val="-1"/>
              </w:rPr>
              <w:t>度》丛书编</w:t>
            </w:r>
            <w:r>
              <w:rPr>
                <w:rFonts w:hint="eastAsia" w:ascii="宋体" w:hAnsi="宋体" w:eastAsia="宋体" w:cs="宋体"/>
                <w:spacing w:val="24"/>
                <w:w w:val="167"/>
                <w:sz w:val="16"/>
                <w:szCs w:val="16"/>
              </w:rPr>
              <w:t>写组编著</w:t>
            </w:r>
          </w:p>
        </w:tc>
        <w:tc>
          <w:tcPr>
            <w:tcW w:w="1574" w:type="dxa"/>
            <w:gridSpan w:val="2"/>
            <w:vAlign w:val="top"/>
          </w:tcPr>
          <w:p w14:paraId="6A535101">
            <w:pPr>
              <w:pStyle w:val="67"/>
              <w:spacing w:before="101" w:line="240" w:lineRule="auto"/>
              <w:ind w:left="69"/>
              <w:rPr>
                <w:rFonts w:hint="eastAsia" w:ascii="仿宋" w:hAnsi="仿宋" w:eastAsia="仿宋" w:cs="仿宋"/>
              </w:rPr>
            </w:pPr>
            <w:r>
              <w:rPr>
                <w:rFonts w:hint="eastAsia" w:ascii="仿宋" w:hAnsi="仿宋" w:eastAsia="仿宋" w:cs="仿宋"/>
                <w:spacing w:val="-1"/>
              </w:rPr>
              <w:t>初中英语课</w:t>
            </w:r>
          </w:p>
          <w:p w14:paraId="587C6C44">
            <w:pPr>
              <w:pStyle w:val="67"/>
              <w:spacing w:before="11" w:line="240" w:lineRule="auto"/>
              <w:ind w:left="234"/>
              <w:rPr>
                <w:rFonts w:hint="eastAsia" w:ascii="仿宋" w:hAnsi="仿宋" w:eastAsia="仿宋" w:cs="仿宋"/>
              </w:rPr>
            </w:pPr>
            <w:r>
              <w:rPr>
                <w:rFonts w:hint="eastAsia" w:ascii="仿宋" w:hAnsi="仿宋" w:eastAsia="仿宋" w:cs="仿宋"/>
                <w:spacing w:val="-3"/>
              </w:rPr>
              <w:t>外阅读</w:t>
            </w:r>
          </w:p>
        </w:tc>
      </w:tr>
      <w:tr w14:paraId="7A4C4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18" w:type="dxa"/>
            <w:vAlign w:val="top"/>
          </w:tcPr>
          <w:p w14:paraId="21B1E052">
            <w:pPr>
              <w:pStyle w:val="67"/>
              <w:spacing w:before="110" w:line="240" w:lineRule="auto"/>
              <w:ind w:left="139"/>
              <w:rPr>
                <w:rFonts w:hint="eastAsia" w:ascii="仿宋" w:hAnsi="仿宋" w:eastAsia="仿宋" w:cs="仿宋"/>
              </w:rPr>
            </w:pPr>
            <w:r>
              <w:rPr>
                <w:rFonts w:hint="eastAsia" w:ascii="仿宋" w:hAnsi="仿宋" w:eastAsia="仿宋" w:cs="仿宋"/>
                <w:spacing w:val="-4"/>
              </w:rPr>
              <w:t>1333</w:t>
            </w:r>
          </w:p>
        </w:tc>
        <w:tc>
          <w:tcPr>
            <w:tcW w:w="1591" w:type="dxa"/>
            <w:vAlign w:val="top"/>
          </w:tcPr>
          <w:p w14:paraId="52A6F1C5">
            <w:pPr>
              <w:pStyle w:val="67"/>
              <w:spacing w:before="110" w:line="240" w:lineRule="auto"/>
              <w:ind w:left="26"/>
              <w:rPr>
                <w:rFonts w:hint="eastAsia" w:ascii="仿宋" w:hAnsi="仿宋" w:eastAsia="仿宋" w:cs="仿宋"/>
              </w:rPr>
            </w:pPr>
            <w:r>
              <w:rPr>
                <w:rFonts w:hint="eastAsia" w:ascii="仿宋" w:hAnsi="仿宋" w:eastAsia="仿宋" w:cs="仿宋"/>
                <w:spacing w:val="1"/>
              </w:rPr>
              <w:t>9787546209579</w:t>
            </w:r>
          </w:p>
        </w:tc>
        <w:tc>
          <w:tcPr>
            <w:tcW w:w="2409" w:type="dxa"/>
            <w:vAlign w:val="top"/>
          </w:tcPr>
          <w:p w14:paraId="218E97B7">
            <w:pPr>
              <w:pStyle w:val="67"/>
              <w:spacing w:before="111" w:line="240" w:lineRule="auto"/>
              <w:ind w:left="28"/>
              <w:rPr>
                <w:rFonts w:hint="eastAsia" w:ascii="仿宋" w:hAnsi="仿宋" w:eastAsia="仿宋" w:cs="仿宋"/>
              </w:rPr>
            </w:pPr>
            <w:r>
              <w:rPr>
                <w:rFonts w:hint="eastAsia" w:ascii="仿宋" w:hAnsi="仿宋" w:eastAsia="仿宋" w:cs="仿宋"/>
              </w:rPr>
              <w:t>初中英语示范作文</w:t>
            </w:r>
          </w:p>
        </w:tc>
        <w:tc>
          <w:tcPr>
            <w:tcW w:w="1027" w:type="dxa"/>
            <w:vAlign w:val="top"/>
          </w:tcPr>
          <w:p w14:paraId="17616A3C">
            <w:pPr>
              <w:pStyle w:val="67"/>
              <w:spacing w:before="110" w:line="240" w:lineRule="auto"/>
              <w:ind w:left="30"/>
              <w:rPr>
                <w:rFonts w:hint="eastAsia" w:ascii="仿宋" w:hAnsi="仿宋" w:eastAsia="仿宋" w:cs="仿宋"/>
              </w:rPr>
            </w:pPr>
            <w:r>
              <w:rPr>
                <w:rFonts w:hint="eastAsia" w:ascii="仿宋" w:hAnsi="仿宋" w:eastAsia="仿宋" w:cs="仿宋"/>
                <w:spacing w:val="-3"/>
              </w:rPr>
              <w:t>广州</w:t>
            </w:r>
          </w:p>
        </w:tc>
        <w:tc>
          <w:tcPr>
            <w:tcW w:w="528" w:type="dxa"/>
            <w:vAlign w:val="top"/>
          </w:tcPr>
          <w:p w14:paraId="38406DAC">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4418AC7">
            <w:pPr>
              <w:pStyle w:val="67"/>
              <w:spacing w:before="110" w:line="240" w:lineRule="auto"/>
              <w:ind w:left="35"/>
              <w:rPr>
                <w:rFonts w:hint="eastAsia" w:ascii="仿宋" w:hAnsi="仿宋" w:eastAsia="仿宋" w:cs="仿宋"/>
              </w:rPr>
            </w:pPr>
            <w:r>
              <w:rPr>
                <w:rFonts w:hint="eastAsia" w:ascii="仿宋" w:hAnsi="仿宋" w:eastAsia="仿宋" w:cs="仿宋"/>
                <w:spacing w:val="1"/>
              </w:rPr>
              <w:t>2017-02-02</w:t>
            </w:r>
          </w:p>
        </w:tc>
        <w:tc>
          <w:tcPr>
            <w:tcW w:w="1082" w:type="dxa"/>
            <w:vAlign w:val="top"/>
          </w:tcPr>
          <w:p w14:paraId="4AA79D4B">
            <w:pPr>
              <w:pStyle w:val="67"/>
              <w:spacing w:before="110"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0E4A0394">
            <w:pPr>
              <w:pStyle w:val="67"/>
              <w:spacing w:before="32" w:line="240" w:lineRule="auto"/>
              <w:ind w:left="38"/>
              <w:rPr>
                <w:rFonts w:hint="eastAsia" w:ascii="仿宋" w:hAnsi="仿宋" w:eastAsia="仿宋" w:cs="仿宋"/>
              </w:rPr>
            </w:pPr>
            <w:r>
              <w:rPr>
                <w:rFonts w:hint="eastAsia" w:ascii="仿宋" w:hAnsi="仿宋" w:eastAsia="仿宋" w:cs="仿宋"/>
                <w:spacing w:val="-2"/>
              </w:rPr>
              <w:t>李保卫</w:t>
            </w:r>
            <w:r>
              <w:rPr>
                <w:rFonts w:hint="eastAsia" w:ascii="仿宋" w:hAnsi="仿宋" w:eastAsia="仿宋" w:cs="仿宋"/>
                <w:spacing w:val="4"/>
              </w:rPr>
              <w:t xml:space="preserve">  </w:t>
            </w:r>
            <w:r>
              <w:rPr>
                <w:rFonts w:hint="eastAsia" w:ascii="仿宋" w:hAnsi="仿宋" w:eastAsia="仿宋" w:cs="仿宋"/>
                <w:spacing w:val="-2"/>
              </w:rPr>
              <w:t>主</w:t>
            </w:r>
            <w:r>
              <w:rPr>
                <w:rFonts w:hint="eastAsia" w:ascii="仿宋" w:hAnsi="仿宋" w:eastAsia="仿宋" w:cs="仿宋"/>
                <w:position w:val="-1"/>
              </w:rPr>
              <w:t>编</w:t>
            </w:r>
          </w:p>
        </w:tc>
        <w:tc>
          <w:tcPr>
            <w:tcW w:w="1574" w:type="dxa"/>
            <w:gridSpan w:val="2"/>
            <w:vAlign w:val="top"/>
          </w:tcPr>
          <w:p w14:paraId="094B3363">
            <w:pPr>
              <w:pStyle w:val="67"/>
              <w:spacing w:before="32" w:line="240" w:lineRule="auto"/>
              <w:ind w:left="69"/>
              <w:rPr>
                <w:rFonts w:hint="eastAsia" w:ascii="仿宋" w:hAnsi="仿宋" w:eastAsia="仿宋" w:cs="仿宋"/>
              </w:rPr>
            </w:pPr>
            <w:r>
              <w:rPr>
                <w:rFonts w:hint="eastAsia" w:ascii="仿宋" w:hAnsi="仿宋" w:eastAsia="仿宋" w:cs="仿宋"/>
                <w:spacing w:val="-1"/>
              </w:rPr>
              <w:t>初中英语课</w:t>
            </w:r>
          </w:p>
          <w:p w14:paraId="4DA1903C">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518A8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56962A67">
            <w:pPr>
              <w:pStyle w:val="67"/>
              <w:spacing w:before="104" w:line="240" w:lineRule="auto"/>
              <w:ind w:left="139"/>
              <w:rPr>
                <w:rFonts w:hint="eastAsia" w:ascii="仿宋" w:hAnsi="仿宋" w:eastAsia="仿宋" w:cs="仿宋"/>
              </w:rPr>
            </w:pPr>
            <w:r>
              <w:rPr>
                <w:rFonts w:hint="eastAsia" w:ascii="仿宋" w:hAnsi="仿宋" w:eastAsia="仿宋" w:cs="仿宋"/>
                <w:spacing w:val="-4"/>
              </w:rPr>
              <w:t>1334</w:t>
            </w:r>
          </w:p>
        </w:tc>
        <w:tc>
          <w:tcPr>
            <w:tcW w:w="1591" w:type="dxa"/>
            <w:vAlign w:val="top"/>
          </w:tcPr>
          <w:p w14:paraId="7519ED86">
            <w:pPr>
              <w:pStyle w:val="67"/>
              <w:spacing w:before="104" w:line="240" w:lineRule="auto"/>
              <w:ind w:left="26"/>
              <w:rPr>
                <w:rFonts w:hint="eastAsia" w:ascii="仿宋" w:hAnsi="仿宋" w:eastAsia="仿宋" w:cs="仿宋"/>
              </w:rPr>
            </w:pPr>
            <w:r>
              <w:rPr>
                <w:rFonts w:hint="eastAsia" w:ascii="仿宋" w:hAnsi="仿宋" w:eastAsia="仿宋" w:cs="仿宋"/>
                <w:spacing w:val="1"/>
              </w:rPr>
              <w:t>9787546209586</w:t>
            </w:r>
          </w:p>
        </w:tc>
        <w:tc>
          <w:tcPr>
            <w:tcW w:w="2409" w:type="dxa"/>
            <w:vAlign w:val="top"/>
          </w:tcPr>
          <w:p w14:paraId="2DE0C41C">
            <w:pPr>
              <w:pStyle w:val="67"/>
              <w:spacing w:before="105" w:line="240" w:lineRule="auto"/>
              <w:ind w:left="28"/>
              <w:rPr>
                <w:rFonts w:hint="eastAsia" w:ascii="仿宋" w:hAnsi="仿宋" w:eastAsia="仿宋" w:cs="仿宋"/>
              </w:rPr>
            </w:pPr>
            <w:r>
              <w:rPr>
                <w:rFonts w:hint="eastAsia" w:ascii="仿宋" w:hAnsi="仿宋" w:eastAsia="仿宋" w:cs="仿宋"/>
              </w:rPr>
              <w:t>初中英语语法大全</w:t>
            </w:r>
          </w:p>
        </w:tc>
        <w:tc>
          <w:tcPr>
            <w:tcW w:w="1027" w:type="dxa"/>
            <w:vAlign w:val="top"/>
          </w:tcPr>
          <w:p w14:paraId="0646A230">
            <w:pPr>
              <w:pStyle w:val="67"/>
              <w:spacing w:before="104" w:line="240" w:lineRule="auto"/>
              <w:ind w:left="30"/>
              <w:rPr>
                <w:rFonts w:hint="eastAsia" w:ascii="仿宋" w:hAnsi="仿宋" w:eastAsia="仿宋" w:cs="仿宋"/>
              </w:rPr>
            </w:pPr>
            <w:r>
              <w:rPr>
                <w:rFonts w:hint="eastAsia" w:ascii="仿宋" w:hAnsi="仿宋" w:eastAsia="仿宋" w:cs="仿宋"/>
                <w:spacing w:val="-3"/>
              </w:rPr>
              <w:t>广州</w:t>
            </w:r>
          </w:p>
        </w:tc>
        <w:tc>
          <w:tcPr>
            <w:tcW w:w="528" w:type="dxa"/>
            <w:vAlign w:val="top"/>
          </w:tcPr>
          <w:p w14:paraId="00275E7D">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0874369">
            <w:pPr>
              <w:pStyle w:val="67"/>
              <w:spacing w:before="104" w:line="240" w:lineRule="auto"/>
              <w:ind w:left="35"/>
              <w:rPr>
                <w:rFonts w:hint="eastAsia" w:ascii="仿宋" w:hAnsi="仿宋" w:eastAsia="仿宋" w:cs="仿宋"/>
              </w:rPr>
            </w:pPr>
            <w:r>
              <w:rPr>
                <w:rFonts w:hint="eastAsia" w:ascii="仿宋" w:hAnsi="仿宋" w:eastAsia="仿宋" w:cs="仿宋"/>
                <w:spacing w:val="1"/>
              </w:rPr>
              <w:t>2017-02-02</w:t>
            </w:r>
          </w:p>
        </w:tc>
        <w:tc>
          <w:tcPr>
            <w:tcW w:w="1082" w:type="dxa"/>
            <w:vAlign w:val="top"/>
          </w:tcPr>
          <w:p w14:paraId="168908D2">
            <w:pPr>
              <w:pStyle w:val="67"/>
              <w:spacing w:before="104"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732B61B5">
            <w:pPr>
              <w:pStyle w:val="67"/>
              <w:spacing w:before="26" w:line="240" w:lineRule="auto"/>
              <w:ind w:left="38"/>
              <w:rPr>
                <w:rFonts w:hint="eastAsia" w:ascii="仿宋" w:hAnsi="仿宋" w:eastAsia="仿宋" w:cs="仿宋"/>
              </w:rPr>
            </w:pPr>
            <w:r>
              <w:rPr>
                <w:rFonts w:hint="eastAsia" w:ascii="仿宋" w:hAnsi="仿宋" w:eastAsia="仿宋" w:cs="仿宋"/>
                <w:spacing w:val="-2"/>
              </w:rPr>
              <w:t>李保卫</w:t>
            </w:r>
            <w:r>
              <w:rPr>
                <w:rFonts w:hint="eastAsia" w:ascii="仿宋" w:hAnsi="仿宋" w:eastAsia="仿宋" w:cs="仿宋"/>
                <w:spacing w:val="4"/>
              </w:rPr>
              <w:t xml:space="preserve">  </w:t>
            </w:r>
            <w:r>
              <w:rPr>
                <w:rFonts w:hint="eastAsia" w:ascii="仿宋" w:hAnsi="仿宋" w:eastAsia="仿宋" w:cs="仿宋"/>
                <w:spacing w:val="-2"/>
              </w:rPr>
              <w:t>主</w:t>
            </w:r>
            <w:r>
              <w:rPr>
                <w:rFonts w:hint="eastAsia" w:ascii="仿宋" w:hAnsi="仿宋" w:eastAsia="仿宋" w:cs="仿宋"/>
                <w:position w:val="-1"/>
              </w:rPr>
              <w:t>编</w:t>
            </w:r>
          </w:p>
        </w:tc>
        <w:tc>
          <w:tcPr>
            <w:tcW w:w="1574" w:type="dxa"/>
            <w:gridSpan w:val="2"/>
            <w:vAlign w:val="top"/>
          </w:tcPr>
          <w:p w14:paraId="08695D5F">
            <w:pPr>
              <w:pStyle w:val="67"/>
              <w:spacing w:before="26" w:line="240" w:lineRule="auto"/>
              <w:ind w:left="69"/>
              <w:rPr>
                <w:rFonts w:hint="eastAsia" w:ascii="仿宋" w:hAnsi="仿宋" w:eastAsia="仿宋" w:cs="仿宋"/>
              </w:rPr>
            </w:pPr>
            <w:r>
              <w:rPr>
                <w:rFonts w:hint="eastAsia" w:ascii="仿宋" w:hAnsi="仿宋" w:eastAsia="仿宋" w:cs="仿宋"/>
                <w:spacing w:val="-1"/>
              </w:rPr>
              <w:t>初中英语课</w:t>
            </w:r>
          </w:p>
          <w:p w14:paraId="33587F56">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3F6F9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CB12C52">
            <w:pPr>
              <w:pStyle w:val="67"/>
              <w:spacing w:before="95" w:line="240" w:lineRule="auto"/>
              <w:ind w:left="139"/>
              <w:rPr>
                <w:rFonts w:hint="eastAsia" w:ascii="仿宋" w:hAnsi="仿宋" w:eastAsia="仿宋" w:cs="仿宋"/>
              </w:rPr>
            </w:pPr>
            <w:r>
              <w:rPr>
                <w:rFonts w:hint="eastAsia" w:ascii="仿宋" w:hAnsi="仿宋" w:eastAsia="仿宋" w:cs="仿宋"/>
                <w:spacing w:val="-4"/>
              </w:rPr>
              <w:t>1335</w:t>
            </w:r>
          </w:p>
        </w:tc>
        <w:tc>
          <w:tcPr>
            <w:tcW w:w="1591" w:type="dxa"/>
            <w:vAlign w:val="top"/>
          </w:tcPr>
          <w:p w14:paraId="57A1AA43">
            <w:pPr>
              <w:pStyle w:val="67"/>
              <w:spacing w:before="95" w:line="240" w:lineRule="auto"/>
              <w:ind w:left="26"/>
              <w:rPr>
                <w:rFonts w:hint="eastAsia" w:ascii="仿宋" w:hAnsi="仿宋" w:eastAsia="仿宋" w:cs="仿宋"/>
              </w:rPr>
            </w:pPr>
            <w:r>
              <w:rPr>
                <w:rFonts w:hint="eastAsia" w:ascii="仿宋" w:hAnsi="仿宋" w:eastAsia="仿宋" w:cs="仿宋"/>
                <w:spacing w:val="1"/>
              </w:rPr>
              <w:t>9787562863861</w:t>
            </w:r>
          </w:p>
        </w:tc>
        <w:tc>
          <w:tcPr>
            <w:tcW w:w="2409" w:type="dxa"/>
            <w:vAlign w:val="top"/>
          </w:tcPr>
          <w:p w14:paraId="5AF1747D">
            <w:pPr>
              <w:pStyle w:val="67"/>
              <w:spacing w:before="96" w:line="240" w:lineRule="auto"/>
              <w:ind w:left="28"/>
              <w:rPr>
                <w:rFonts w:hint="eastAsia" w:ascii="仿宋" w:hAnsi="仿宋" w:eastAsia="仿宋" w:cs="仿宋"/>
              </w:rPr>
            </w:pPr>
            <w:r>
              <w:rPr>
                <w:rFonts w:hint="eastAsia" w:ascii="仿宋" w:hAnsi="仿宋" w:eastAsia="仿宋" w:cs="仿宋"/>
              </w:rPr>
              <w:t>初中英语语法练习册</w:t>
            </w:r>
          </w:p>
        </w:tc>
        <w:tc>
          <w:tcPr>
            <w:tcW w:w="1027" w:type="dxa"/>
            <w:vAlign w:val="top"/>
          </w:tcPr>
          <w:p w14:paraId="7A2AB355">
            <w:pPr>
              <w:pStyle w:val="67"/>
              <w:spacing w:before="16" w:line="240" w:lineRule="auto"/>
              <w:ind w:left="33" w:right="136" w:hanging="2"/>
              <w:rPr>
                <w:rFonts w:hint="eastAsia" w:ascii="仿宋" w:hAnsi="仿宋" w:eastAsia="仿宋" w:cs="仿宋"/>
              </w:rPr>
            </w:pPr>
            <w:r>
              <w:rPr>
                <w:rFonts w:hint="eastAsia" w:ascii="仿宋" w:hAnsi="仿宋" w:eastAsia="仿宋" w:cs="仿宋"/>
                <w:spacing w:val="-1"/>
              </w:rPr>
              <w:t>华东理工大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212A8373">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8A0BBA8">
            <w:pPr>
              <w:pStyle w:val="67"/>
              <w:spacing w:before="95" w:line="240" w:lineRule="auto"/>
              <w:ind w:left="35"/>
              <w:rPr>
                <w:rFonts w:hint="eastAsia" w:ascii="仿宋" w:hAnsi="仿宋" w:eastAsia="仿宋" w:cs="仿宋"/>
              </w:rPr>
            </w:pPr>
            <w:r>
              <w:rPr>
                <w:rFonts w:hint="eastAsia" w:ascii="仿宋" w:hAnsi="仿宋" w:eastAsia="仿宋" w:cs="仿宋"/>
                <w:spacing w:val="1"/>
              </w:rPr>
              <w:t>2021-10-01</w:t>
            </w:r>
          </w:p>
        </w:tc>
        <w:tc>
          <w:tcPr>
            <w:tcW w:w="1082" w:type="dxa"/>
            <w:vAlign w:val="top"/>
          </w:tcPr>
          <w:p w14:paraId="2C65D58A">
            <w:pPr>
              <w:pStyle w:val="67"/>
              <w:spacing w:before="95" w:line="240" w:lineRule="auto"/>
              <w:ind w:left="32"/>
              <w:rPr>
                <w:rFonts w:hint="eastAsia" w:ascii="仿宋" w:hAnsi="仿宋" w:eastAsia="仿宋" w:cs="仿宋"/>
              </w:rPr>
            </w:pPr>
            <w:r>
              <w:rPr>
                <w:rFonts w:hint="eastAsia" w:ascii="仿宋" w:hAnsi="仿宋" w:eastAsia="仿宋" w:cs="仿宋"/>
                <w:spacing w:val="1"/>
              </w:rPr>
              <w:t>G634.415</w:t>
            </w:r>
          </w:p>
        </w:tc>
        <w:tc>
          <w:tcPr>
            <w:tcW w:w="1000" w:type="dxa"/>
            <w:vAlign w:val="top"/>
          </w:tcPr>
          <w:p w14:paraId="731FD64B">
            <w:pPr>
              <w:pStyle w:val="67"/>
              <w:spacing w:before="96" w:line="240" w:lineRule="auto"/>
              <w:ind w:left="40"/>
              <w:rPr>
                <w:rFonts w:hint="eastAsia" w:ascii="仿宋" w:hAnsi="仿宋" w:eastAsia="仿宋" w:cs="仿宋"/>
              </w:rPr>
            </w:pPr>
            <w:r>
              <w:rPr>
                <w:rFonts w:hint="eastAsia" w:ascii="仿宋" w:hAnsi="仿宋" w:eastAsia="仿宋" w:cs="仿宋"/>
                <w:spacing w:val="-3"/>
              </w:rPr>
              <w:t>张奕奕</w:t>
            </w:r>
          </w:p>
        </w:tc>
        <w:tc>
          <w:tcPr>
            <w:tcW w:w="1574" w:type="dxa"/>
            <w:gridSpan w:val="2"/>
            <w:vAlign w:val="top"/>
          </w:tcPr>
          <w:p w14:paraId="497E8AB2">
            <w:pPr>
              <w:pStyle w:val="67"/>
              <w:spacing w:before="17" w:line="240" w:lineRule="auto"/>
              <w:ind w:left="69"/>
              <w:rPr>
                <w:rFonts w:hint="eastAsia" w:ascii="仿宋" w:hAnsi="仿宋" w:eastAsia="仿宋" w:cs="仿宋"/>
              </w:rPr>
            </w:pPr>
            <w:r>
              <w:rPr>
                <w:rFonts w:hint="eastAsia" w:ascii="仿宋" w:hAnsi="仿宋" w:eastAsia="仿宋" w:cs="仿宋"/>
                <w:spacing w:val="-1"/>
              </w:rPr>
              <w:t>初中英语课</w:t>
            </w:r>
          </w:p>
          <w:p w14:paraId="6D7C2796">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07C43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C4CD1F3">
            <w:pPr>
              <w:pStyle w:val="67"/>
              <w:spacing w:before="96" w:line="240" w:lineRule="auto"/>
              <w:ind w:left="139"/>
              <w:rPr>
                <w:rFonts w:hint="eastAsia" w:ascii="仿宋" w:hAnsi="仿宋" w:eastAsia="仿宋" w:cs="仿宋"/>
              </w:rPr>
            </w:pPr>
            <w:r>
              <w:rPr>
                <w:rFonts w:hint="eastAsia" w:ascii="仿宋" w:hAnsi="仿宋" w:eastAsia="仿宋" w:cs="仿宋"/>
                <w:spacing w:val="-4"/>
              </w:rPr>
              <w:t>1336</w:t>
            </w:r>
          </w:p>
        </w:tc>
        <w:tc>
          <w:tcPr>
            <w:tcW w:w="1591" w:type="dxa"/>
            <w:vAlign w:val="top"/>
          </w:tcPr>
          <w:p w14:paraId="1F0492B7">
            <w:pPr>
              <w:pStyle w:val="67"/>
              <w:spacing w:before="96" w:line="240" w:lineRule="auto"/>
              <w:ind w:left="26"/>
              <w:rPr>
                <w:rFonts w:hint="eastAsia" w:ascii="仿宋" w:hAnsi="仿宋" w:eastAsia="仿宋" w:cs="仿宋"/>
              </w:rPr>
            </w:pPr>
            <w:r>
              <w:rPr>
                <w:rFonts w:hint="eastAsia" w:ascii="仿宋" w:hAnsi="仿宋" w:eastAsia="仿宋" w:cs="仿宋"/>
                <w:spacing w:val="1"/>
              </w:rPr>
              <w:t>9787562178538</w:t>
            </w:r>
          </w:p>
        </w:tc>
        <w:tc>
          <w:tcPr>
            <w:tcW w:w="2409" w:type="dxa"/>
            <w:vAlign w:val="top"/>
          </w:tcPr>
          <w:p w14:paraId="435FDB9A">
            <w:pPr>
              <w:pStyle w:val="67"/>
              <w:spacing w:before="18" w:line="240" w:lineRule="auto"/>
              <w:ind w:left="28" w:right="159"/>
              <w:rPr>
                <w:rFonts w:hint="eastAsia" w:ascii="仿宋" w:hAnsi="仿宋" w:eastAsia="仿宋" w:cs="仿宋"/>
              </w:rPr>
            </w:pPr>
            <w:r>
              <w:rPr>
                <w:rFonts w:hint="eastAsia" w:ascii="仿宋" w:hAnsi="仿宋" w:eastAsia="仿宋" w:cs="仿宋"/>
              </w:rPr>
              <w:t>初中英语-全国优秀学</w:t>
            </w:r>
            <w:r>
              <w:rPr>
                <w:rFonts w:hint="eastAsia" w:ascii="仿宋" w:hAnsi="仿宋" w:eastAsia="仿宋" w:cs="仿宋"/>
                <w:spacing w:val="4"/>
              </w:rPr>
              <w:t xml:space="preserve"> </w:t>
            </w:r>
            <w:r>
              <w:rPr>
                <w:rFonts w:hint="eastAsia" w:ascii="仿宋" w:hAnsi="仿宋" w:eastAsia="仿宋" w:cs="仿宋"/>
                <w:spacing w:val="-1"/>
              </w:rPr>
              <w:t>科教案评析</w:t>
            </w:r>
          </w:p>
        </w:tc>
        <w:tc>
          <w:tcPr>
            <w:tcW w:w="1027" w:type="dxa"/>
            <w:vAlign w:val="top"/>
          </w:tcPr>
          <w:p w14:paraId="28939ACA">
            <w:pPr>
              <w:pStyle w:val="67"/>
              <w:spacing w:before="97" w:line="240" w:lineRule="auto"/>
              <w:ind w:left="34"/>
              <w:rPr>
                <w:rFonts w:hint="eastAsia" w:ascii="仿宋" w:hAnsi="仿宋" w:eastAsia="仿宋" w:cs="仿宋"/>
              </w:rPr>
            </w:pPr>
            <w:r>
              <w:rPr>
                <w:rFonts w:hint="eastAsia" w:ascii="仿宋" w:hAnsi="仿宋" w:eastAsia="仿宋" w:cs="仿宋"/>
                <w:spacing w:val="-2"/>
              </w:rPr>
              <w:t>西南师大</w:t>
            </w:r>
          </w:p>
        </w:tc>
        <w:tc>
          <w:tcPr>
            <w:tcW w:w="528" w:type="dxa"/>
            <w:vAlign w:val="top"/>
          </w:tcPr>
          <w:p w14:paraId="3998DFBD">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1F7FE5A">
            <w:pPr>
              <w:pStyle w:val="67"/>
              <w:spacing w:before="96" w:line="240" w:lineRule="auto"/>
              <w:ind w:left="35"/>
              <w:rPr>
                <w:rFonts w:hint="eastAsia" w:ascii="仿宋" w:hAnsi="仿宋" w:eastAsia="仿宋" w:cs="仿宋"/>
              </w:rPr>
            </w:pPr>
            <w:r>
              <w:rPr>
                <w:rFonts w:hint="eastAsia" w:ascii="仿宋" w:hAnsi="仿宋" w:eastAsia="仿宋" w:cs="仿宋"/>
                <w:spacing w:val="1"/>
              </w:rPr>
              <w:t>2016-06-01</w:t>
            </w:r>
          </w:p>
        </w:tc>
        <w:tc>
          <w:tcPr>
            <w:tcW w:w="1082" w:type="dxa"/>
            <w:vAlign w:val="top"/>
          </w:tcPr>
          <w:p w14:paraId="5E40F8E2">
            <w:pPr>
              <w:pStyle w:val="67"/>
              <w:spacing w:before="97" w:line="240" w:lineRule="auto"/>
              <w:ind w:left="32"/>
              <w:rPr>
                <w:rFonts w:hint="eastAsia" w:ascii="仿宋" w:hAnsi="仿宋" w:eastAsia="仿宋" w:cs="仿宋"/>
              </w:rPr>
            </w:pPr>
            <w:r>
              <w:rPr>
                <w:rFonts w:hint="eastAsia" w:ascii="仿宋" w:hAnsi="仿宋" w:eastAsia="仿宋" w:cs="仿宋"/>
              </w:rPr>
              <w:t>G&amp;教育学</w:t>
            </w:r>
          </w:p>
        </w:tc>
        <w:tc>
          <w:tcPr>
            <w:tcW w:w="1000" w:type="dxa"/>
            <w:vAlign w:val="top"/>
          </w:tcPr>
          <w:p w14:paraId="2BBD87D5">
            <w:pPr>
              <w:pStyle w:val="67"/>
              <w:spacing w:before="96" w:line="240" w:lineRule="auto"/>
              <w:ind w:left="37"/>
              <w:rPr>
                <w:rFonts w:hint="eastAsia" w:ascii="仿宋" w:hAnsi="仿宋" w:eastAsia="仿宋" w:cs="仿宋"/>
              </w:rPr>
            </w:pPr>
            <w:r>
              <w:rPr>
                <w:rFonts w:hint="eastAsia" w:ascii="仿宋" w:hAnsi="仿宋" w:eastAsia="仿宋" w:cs="仿宋"/>
                <w:spacing w:val="-1"/>
              </w:rPr>
              <w:t>本书编委会</w:t>
            </w:r>
          </w:p>
        </w:tc>
        <w:tc>
          <w:tcPr>
            <w:tcW w:w="1574" w:type="dxa"/>
            <w:gridSpan w:val="2"/>
            <w:vAlign w:val="top"/>
          </w:tcPr>
          <w:p w14:paraId="6991158B">
            <w:pPr>
              <w:pStyle w:val="67"/>
              <w:spacing w:before="18" w:line="240" w:lineRule="auto"/>
              <w:ind w:left="69"/>
              <w:rPr>
                <w:rFonts w:hint="eastAsia" w:ascii="仿宋" w:hAnsi="仿宋" w:eastAsia="仿宋" w:cs="仿宋"/>
              </w:rPr>
            </w:pPr>
            <w:r>
              <w:rPr>
                <w:rFonts w:hint="eastAsia" w:ascii="仿宋" w:hAnsi="仿宋" w:eastAsia="仿宋" w:cs="仿宋"/>
                <w:spacing w:val="-1"/>
              </w:rPr>
              <w:t>初中英语课</w:t>
            </w:r>
          </w:p>
          <w:p w14:paraId="04260545">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5E0DD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453F2D3">
            <w:pPr>
              <w:pStyle w:val="67"/>
              <w:spacing w:before="97" w:line="240" w:lineRule="auto"/>
              <w:ind w:left="139"/>
              <w:rPr>
                <w:rFonts w:hint="eastAsia" w:ascii="仿宋" w:hAnsi="仿宋" w:eastAsia="仿宋" w:cs="仿宋"/>
              </w:rPr>
            </w:pPr>
            <w:r>
              <w:rPr>
                <w:rFonts w:hint="eastAsia" w:ascii="仿宋" w:hAnsi="仿宋" w:eastAsia="仿宋" w:cs="仿宋"/>
                <w:spacing w:val="-4"/>
              </w:rPr>
              <w:t>1337</w:t>
            </w:r>
          </w:p>
        </w:tc>
        <w:tc>
          <w:tcPr>
            <w:tcW w:w="1591" w:type="dxa"/>
            <w:vAlign w:val="top"/>
          </w:tcPr>
          <w:p w14:paraId="252AF986">
            <w:pPr>
              <w:pStyle w:val="67"/>
              <w:spacing w:before="97" w:line="240" w:lineRule="auto"/>
              <w:ind w:left="26"/>
              <w:rPr>
                <w:rFonts w:hint="eastAsia" w:ascii="仿宋" w:hAnsi="仿宋" w:eastAsia="仿宋" w:cs="仿宋"/>
              </w:rPr>
            </w:pPr>
            <w:r>
              <w:rPr>
                <w:rFonts w:hint="eastAsia" w:ascii="仿宋" w:hAnsi="仿宋" w:eastAsia="仿宋" w:cs="仿宋"/>
                <w:spacing w:val="1"/>
              </w:rPr>
              <w:t>9787503839887</w:t>
            </w:r>
          </w:p>
        </w:tc>
        <w:tc>
          <w:tcPr>
            <w:tcW w:w="2409" w:type="dxa"/>
            <w:vAlign w:val="top"/>
          </w:tcPr>
          <w:p w14:paraId="3CE023F5">
            <w:pPr>
              <w:pStyle w:val="67"/>
              <w:spacing w:before="18" w:line="240" w:lineRule="auto"/>
              <w:ind w:left="28" w:right="81"/>
              <w:rPr>
                <w:rFonts w:hint="eastAsia" w:ascii="仿宋" w:hAnsi="仿宋" w:eastAsia="仿宋" w:cs="仿宋"/>
              </w:rPr>
            </w:pPr>
            <w:r>
              <w:rPr>
                <w:rFonts w:hint="eastAsia" w:ascii="仿宋" w:hAnsi="仿宋" w:eastAsia="仿宋" w:cs="仿宋"/>
              </w:rPr>
              <w:t>初中英语课堂教学艺术</w:t>
            </w:r>
            <w:r>
              <w:rPr>
                <w:rFonts w:hint="eastAsia" w:ascii="仿宋" w:hAnsi="仿宋" w:eastAsia="仿宋" w:cs="仿宋"/>
                <w:spacing w:val="2"/>
              </w:rPr>
              <w:t xml:space="preserve"> </w:t>
            </w:r>
            <w:r>
              <w:rPr>
                <w:rFonts w:hint="eastAsia" w:ascii="仿宋" w:hAnsi="仿宋" w:eastAsia="仿宋" w:cs="仿宋"/>
              </w:rPr>
              <w:t>/中小学教学艺术丛书</w:t>
            </w:r>
          </w:p>
        </w:tc>
        <w:tc>
          <w:tcPr>
            <w:tcW w:w="1027" w:type="dxa"/>
            <w:vAlign w:val="top"/>
          </w:tcPr>
          <w:p w14:paraId="0DECF398">
            <w:pPr>
              <w:pStyle w:val="67"/>
              <w:spacing w:before="98" w:line="240" w:lineRule="auto"/>
              <w:ind w:left="45"/>
              <w:rPr>
                <w:rFonts w:hint="eastAsia" w:ascii="仿宋" w:hAnsi="仿宋" w:eastAsia="仿宋" w:cs="仿宋"/>
              </w:rPr>
            </w:pPr>
            <w:r>
              <w:rPr>
                <w:rFonts w:hint="eastAsia" w:ascii="仿宋" w:hAnsi="仿宋" w:eastAsia="仿宋" w:cs="仿宋"/>
                <w:spacing w:val="-5"/>
              </w:rPr>
              <w:t>中国林业</w:t>
            </w:r>
          </w:p>
        </w:tc>
        <w:tc>
          <w:tcPr>
            <w:tcW w:w="528" w:type="dxa"/>
            <w:vAlign w:val="top"/>
          </w:tcPr>
          <w:p w14:paraId="451892C7">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0AF8C49">
            <w:pPr>
              <w:pStyle w:val="67"/>
              <w:spacing w:before="97" w:line="240" w:lineRule="auto"/>
              <w:ind w:left="35"/>
              <w:rPr>
                <w:rFonts w:hint="eastAsia" w:ascii="仿宋" w:hAnsi="仿宋" w:eastAsia="仿宋" w:cs="仿宋"/>
              </w:rPr>
            </w:pPr>
            <w:r>
              <w:rPr>
                <w:rFonts w:hint="eastAsia" w:ascii="仿宋" w:hAnsi="仿宋" w:eastAsia="仿宋" w:cs="仿宋"/>
              </w:rPr>
              <w:t>2005-1-1</w:t>
            </w:r>
          </w:p>
        </w:tc>
        <w:tc>
          <w:tcPr>
            <w:tcW w:w="1082" w:type="dxa"/>
            <w:vAlign w:val="top"/>
          </w:tcPr>
          <w:p w14:paraId="79E95209">
            <w:pPr>
              <w:pStyle w:val="67"/>
              <w:spacing w:before="123"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7F999EDD">
            <w:pPr>
              <w:pStyle w:val="67"/>
              <w:spacing w:before="98" w:line="240" w:lineRule="auto"/>
              <w:ind w:left="40"/>
              <w:rPr>
                <w:rFonts w:hint="eastAsia" w:ascii="仿宋" w:hAnsi="仿宋" w:eastAsia="仿宋" w:cs="仿宋"/>
              </w:rPr>
            </w:pPr>
            <w:r>
              <w:rPr>
                <w:rFonts w:hint="eastAsia" w:ascii="仿宋" w:hAnsi="仿宋" w:eastAsia="仿宋" w:cs="仿宋"/>
              </w:rPr>
              <w:t>张</w:t>
            </w:r>
          </w:p>
        </w:tc>
        <w:tc>
          <w:tcPr>
            <w:tcW w:w="1574" w:type="dxa"/>
            <w:gridSpan w:val="2"/>
            <w:vAlign w:val="top"/>
          </w:tcPr>
          <w:p w14:paraId="3B02D42E">
            <w:pPr>
              <w:pStyle w:val="67"/>
              <w:spacing w:before="19" w:line="240" w:lineRule="auto"/>
              <w:ind w:left="69"/>
              <w:rPr>
                <w:rFonts w:hint="eastAsia" w:ascii="仿宋" w:hAnsi="仿宋" w:eastAsia="仿宋" w:cs="仿宋"/>
              </w:rPr>
            </w:pPr>
            <w:r>
              <w:rPr>
                <w:rFonts w:hint="eastAsia" w:ascii="仿宋" w:hAnsi="仿宋" w:eastAsia="仿宋" w:cs="仿宋"/>
                <w:spacing w:val="-1"/>
              </w:rPr>
              <w:t>初中英语课</w:t>
            </w:r>
          </w:p>
          <w:p w14:paraId="2C3B538E">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0BD49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D48EC7F">
            <w:pPr>
              <w:pStyle w:val="67"/>
              <w:spacing w:before="189" w:line="240" w:lineRule="auto"/>
              <w:ind w:left="139"/>
              <w:rPr>
                <w:rFonts w:hint="eastAsia" w:ascii="仿宋" w:hAnsi="仿宋" w:eastAsia="仿宋" w:cs="仿宋"/>
              </w:rPr>
            </w:pPr>
            <w:r>
              <w:rPr>
                <w:rFonts w:hint="eastAsia" w:ascii="仿宋" w:hAnsi="仿宋" w:eastAsia="仿宋" w:cs="仿宋"/>
                <w:spacing w:val="-4"/>
              </w:rPr>
              <w:t>1338</w:t>
            </w:r>
          </w:p>
        </w:tc>
        <w:tc>
          <w:tcPr>
            <w:tcW w:w="1591" w:type="dxa"/>
            <w:vAlign w:val="top"/>
          </w:tcPr>
          <w:p w14:paraId="7A11D639">
            <w:pPr>
              <w:pStyle w:val="67"/>
              <w:spacing w:before="189" w:line="240" w:lineRule="auto"/>
              <w:ind w:left="26"/>
              <w:rPr>
                <w:rFonts w:hint="eastAsia" w:ascii="仿宋" w:hAnsi="仿宋" w:eastAsia="仿宋" w:cs="仿宋"/>
              </w:rPr>
            </w:pPr>
            <w:r>
              <w:rPr>
                <w:rFonts w:hint="eastAsia" w:ascii="仿宋" w:hAnsi="仿宋" w:eastAsia="仿宋" w:cs="仿宋"/>
                <w:spacing w:val="1"/>
              </w:rPr>
              <w:t>9787554173084</w:t>
            </w:r>
          </w:p>
        </w:tc>
        <w:tc>
          <w:tcPr>
            <w:tcW w:w="2409" w:type="dxa"/>
            <w:vAlign w:val="top"/>
          </w:tcPr>
          <w:p w14:paraId="729E636C">
            <w:pPr>
              <w:pStyle w:val="67"/>
              <w:spacing w:before="20" w:line="240" w:lineRule="auto"/>
              <w:ind w:left="28" w:right="81"/>
              <w:jc w:val="both"/>
              <w:rPr>
                <w:rFonts w:hint="eastAsia" w:ascii="仿宋" w:hAnsi="仿宋" w:eastAsia="仿宋" w:cs="仿宋"/>
              </w:rPr>
            </w:pPr>
            <w:r>
              <w:rPr>
                <w:rFonts w:hint="eastAsia" w:ascii="仿宋" w:hAnsi="仿宋" w:eastAsia="仿宋" w:cs="仿宋"/>
              </w:rPr>
              <w:t>初中英语教学中学生评</w:t>
            </w:r>
            <w:r>
              <w:rPr>
                <w:rFonts w:hint="eastAsia" w:ascii="仿宋" w:hAnsi="仿宋" w:eastAsia="仿宋" w:cs="仿宋"/>
                <w:spacing w:val="2"/>
              </w:rPr>
              <w:t xml:space="preserve"> </w:t>
            </w:r>
            <w:r>
              <w:rPr>
                <w:rFonts w:hint="eastAsia" w:ascii="仿宋" w:hAnsi="仿宋" w:eastAsia="仿宋" w:cs="仿宋"/>
              </w:rPr>
              <w:t>判性思维能力的培养研</w:t>
            </w:r>
            <w:r>
              <w:rPr>
                <w:rFonts w:hint="eastAsia" w:ascii="仿宋" w:hAnsi="仿宋" w:eastAsia="仿宋" w:cs="仿宋"/>
                <w:spacing w:val="1"/>
              </w:rPr>
              <w:t xml:space="preserve"> </w:t>
            </w:r>
            <w:r>
              <w:rPr>
                <w:rFonts w:hint="eastAsia" w:ascii="仿宋" w:hAnsi="仿宋" w:eastAsia="仿宋" w:cs="仿宋"/>
              </w:rPr>
              <w:t>究</w:t>
            </w:r>
          </w:p>
        </w:tc>
        <w:tc>
          <w:tcPr>
            <w:tcW w:w="1027" w:type="dxa"/>
            <w:vAlign w:val="top"/>
          </w:tcPr>
          <w:p w14:paraId="20216514">
            <w:pPr>
              <w:pStyle w:val="67"/>
              <w:spacing w:before="189"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00692BB1">
            <w:pPr>
              <w:pStyle w:val="67"/>
              <w:spacing w:before="18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58FBDEB">
            <w:pPr>
              <w:pStyle w:val="67"/>
              <w:spacing w:before="189" w:line="240" w:lineRule="auto"/>
              <w:ind w:left="35"/>
              <w:rPr>
                <w:rFonts w:hint="eastAsia" w:ascii="仿宋" w:hAnsi="仿宋" w:eastAsia="仿宋" w:cs="仿宋"/>
              </w:rPr>
            </w:pPr>
            <w:r>
              <w:rPr>
                <w:rFonts w:hint="eastAsia" w:ascii="仿宋" w:hAnsi="仿宋" w:eastAsia="仿宋" w:cs="仿宋"/>
                <w:spacing w:val="1"/>
              </w:rPr>
              <w:t>2023-12-01</w:t>
            </w:r>
          </w:p>
        </w:tc>
        <w:tc>
          <w:tcPr>
            <w:tcW w:w="1082" w:type="dxa"/>
            <w:vAlign w:val="top"/>
          </w:tcPr>
          <w:p w14:paraId="6691BA1A">
            <w:pPr>
              <w:pStyle w:val="67"/>
              <w:spacing w:before="189"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F793C58">
            <w:pPr>
              <w:pStyle w:val="67"/>
              <w:spacing w:before="90" w:line="240" w:lineRule="auto"/>
              <w:ind w:left="37" w:right="49" w:hanging="1"/>
              <w:rPr>
                <w:rFonts w:hint="eastAsia" w:ascii="仿宋" w:hAnsi="仿宋" w:eastAsia="仿宋" w:cs="仿宋"/>
              </w:rPr>
            </w:pPr>
            <w:r>
              <w:rPr>
                <w:rFonts w:hint="eastAsia" w:ascii="仿宋" w:hAnsi="仿宋" w:eastAsia="仿宋" w:cs="仿宋"/>
                <w:spacing w:val="-2"/>
              </w:rPr>
              <w:t>潘洪翠</w:t>
            </w:r>
            <w:r>
              <w:rPr>
                <w:rFonts w:hint="eastAsia" w:ascii="仿宋" w:hAnsi="仿宋" w:eastAsia="仿宋" w:cs="仿宋"/>
                <w:spacing w:val="7"/>
              </w:rPr>
              <w:t xml:space="preserve"> </w:t>
            </w:r>
            <w:r>
              <w:rPr>
                <w:rFonts w:hint="eastAsia" w:ascii="仿宋" w:hAnsi="仿宋" w:eastAsia="仿宋" w:cs="仿宋"/>
                <w:spacing w:val="-2"/>
              </w:rPr>
              <w:t>赖丽</w:t>
            </w:r>
            <w:r>
              <w:rPr>
                <w:rFonts w:hint="eastAsia" w:ascii="仿宋" w:hAnsi="仿宋" w:eastAsia="仿宋" w:cs="仿宋"/>
              </w:rPr>
              <w:t xml:space="preserve"> 萍</w:t>
            </w:r>
          </w:p>
        </w:tc>
        <w:tc>
          <w:tcPr>
            <w:tcW w:w="1574" w:type="dxa"/>
            <w:gridSpan w:val="2"/>
            <w:vAlign w:val="top"/>
          </w:tcPr>
          <w:p w14:paraId="1E2A36F2">
            <w:pPr>
              <w:pStyle w:val="67"/>
              <w:spacing w:before="90" w:line="240" w:lineRule="auto"/>
              <w:ind w:left="69"/>
              <w:rPr>
                <w:rFonts w:hint="eastAsia" w:ascii="仿宋" w:hAnsi="仿宋" w:eastAsia="仿宋" w:cs="仿宋"/>
              </w:rPr>
            </w:pPr>
            <w:r>
              <w:rPr>
                <w:rFonts w:hint="eastAsia" w:ascii="仿宋" w:hAnsi="仿宋" w:eastAsia="仿宋" w:cs="仿宋"/>
                <w:spacing w:val="-1"/>
              </w:rPr>
              <w:t>初中英语课</w:t>
            </w:r>
          </w:p>
          <w:p w14:paraId="50C5061D">
            <w:pPr>
              <w:pStyle w:val="67"/>
              <w:spacing w:before="10" w:line="240" w:lineRule="auto"/>
              <w:ind w:left="234"/>
              <w:rPr>
                <w:rFonts w:hint="eastAsia" w:ascii="仿宋" w:hAnsi="仿宋" w:eastAsia="仿宋" w:cs="仿宋"/>
              </w:rPr>
            </w:pPr>
            <w:r>
              <w:rPr>
                <w:rFonts w:hint="eastAsia" w:ascii="仿宋" w:hAnsi="仿宋" w:eastAsia="仿宋" w:cs="仿宋"/>
                <w:spacing w:val="-3"/>
              </w:rPr>
              <w:t>外阅读</w:t>
            </w:r>
          </w:p>
        </w:tc>
      </w:tr>
      <w:tr w14:paraId="0D59E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F25EE3E">
            <w:pPr>
              <w:pStyle w:val="67"/>
              <w:spacing w:before="99" w:line="240" w:lineRule="auto"/>
              <w:ind w:left="139"/>
              <w:rPr>
                <w:rFonts w:hint="eastAsia" w:ascii="仿宋" w:hAnsi="仿宋" w:eastAsia="仿宋" w:cs="仿宋"/>
              </w:rPr>
            </w:pPr>
            <w:r>
              <w:rPr>
                <w:rFonts w:hint="eastAsia" w:ascii="仿宋" w:hAnsi="仿宋" w:eastAsia="仿宋" w:cs="仿宋"/>
                <w:spacing w:val="-4"/>
              </w:rPr>
              <w:t>1339</w:t>
            </w:r>
          </w:p>
        </w:tc>
        <w:tc>
          <w:tcPr>
            <w:tcW w:w="1591" w:type="dxa"/>
            <w:vAlign w:val="top"/>
          </w:tcPr>
          <w:p w14:paraId="6D4A7DDD">
            <w:pPr>
              <w:pStyle w:val="67"/>
              <w:spacing w:before="99" w:line="240" w:lineRule="auto"/>
              <w:ind w:left="26"/>
              <w:rPr>
                <w:rFonts w:hint="eastAsia" w:ascii="仿宋" w:hAnsi="仿宋" w:eastAsia="仿宋" w:cs="仿宋"/>
              </w:rPr>
            </w:pPr>
            <w:r>
              <w:rPr>
                <w:rFonts w:hint="eastAsia" w:ascii="仿宋" w:hAnsi="仿宋" w:eastAsia="仿宋" w:cs="仿宋"/>
                <w:spacing w:val="1"/>
              </w:rPr>
              <w:t>9787572246043</w:t>
            </w:r>
          </w:p>
        </w:tc>
        <w:tc>
          <w:tcPr>
            <w:tcW w:w="2409" w:type="dxa"/>
            <w:vAlign w:val="top"/>
          </w:tcPr>
          <w:p w14:paraId="4B13D7FA">
            <w:pPr>
              <w:pStyle w:val="67"/>
              <w:spacing w:before="20" w:line="240" w:lineRule="auto"/>
              <w:ind w:left="31" w:right="160" w:hanging="3"/>
              <w:rPr>
                <w:rFonts w:hint="eastAsia" w:ascii="仿宋" w:hAnsi="仿宋" w:eastAsia="仿宋" w:cs="仿宋"/>
              </w:rPr>
            </w:pPr>
            <w:r>
              <w:rPr>
                <w:rFonts w:hint="eastAsia" w:ascii="仿宋" w:hAnsi="仿宋" w:eastAsia="仿宋" w:cs="仿宋"/>
              </w:rPr>
              <w:t>初中英语词汇词根+联</w:t>
            </w:r>
            <w:r>
              <w:rPr>
                <w:rFonts w:hint="eastAsia" w:ascii="仿宋" w:hAnsi="仿宋" w:eastAsia="仿宋" w:cs="仿宋"/>
                <w:spacing w:val="3"/>
              </w:rPr>
              <w:t xml:space="preserve"> </w:t>
            </w:r>
            <w:r>
              <w:rPr>
                <w:rFonts w:hint="eastAsia" w:ascii="仿宋" w:hAnsi="仿宋" w:eastAsia="仿宋" w:cs="仿宋"/>
                <w:spacing w:val="-1"/>
              </w:rPr>
              <w:t>想记忆法：乱序版</w:t>
            </w:r>
          </w:p>
        </w:tc>
        <w:tc>
          <w:tcPr>
            <w:tcW w:w="1027" w:type="dxa"/>
            <w:vAlign w:val="top"/>
          </w:tcPr>
          <w:p w14:paraId="5480A3DC">
            <w:pPr>
              <w:pStyle w:val="67"/>
              <w:spacing w:before="100" w:line="240" w:lineRule="auto"/>
              <w:ind w:left="31"/>
              <w:rPr>
                <w:rFonts w:hint="eastAsia" w:ascii="仿宋" w:hAnsi="仿宋" w:eastAsia="仿宋" w:cs="仿宋"/>
              </w:rPr>
            </w:pPr>
            <w:r>
              <w:rPr>
                <w:rFonts w:hint="eastAsia" w:ascii="仿宋" w:hAnsi="仿宋" w:eastAsia="仿宋" w:cs="仿宋"/>
                <w:spacing w:val="-1"/>
              </w:rPr>
              <w:t>浙江教育</w:t>
            </w:r>
          </w:p>
        </w:tc>
        <w:tc>
          <w:tcPr>
            <w:tcW w:w="528" w:type="dxa"/>
            <w:vAlign w:val="top"/>
          </w:tcPr>
          <w:p w14:paraId="28DCD007">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4A54A06">
            <w:pPr>
              <w:pStyle w:val="67"/>
              <w:spacing w:before="99" w:line="240" w:lineRule="auto"/>
              <w:ind w:left="35"/>
              <w:rPr>
                <w:rFonts w:hint="eastAsia" w:ascii="仿宋" w:hAnsi="仿宋" w:eastAsia="仿宋" w:cs="仿宋"/>
              </w:rPr>
            </w:pPr>
            <w:r>
              <w:rPr>
                <w:rFonts w:hint="eastAsia" w:ascii="仿宋" w:hAnsi="仿宋" w:eastAsia="仿宋" w:cs="仿宋"/>
                <w:spacing w:val="1"/>
              </w:rPr>
              <w:t>2023-04-01</w:t>
            </w:r>
          </w:p>
        </w:tc>
        <w:tc>
          <w:tcPr>
            <w:tcW w:w="1082" w:type="dxa"/>
            <w:vAlign w:val="top"/>
          </w:tcPr>
          <w:p w14:paraId="40847EB8">
            <w:pPr>
              <w:pStyle w:val="67"/>
              <w:spacing w:before="99"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38874939">
            <w:pPr>
              <w:pStyle w:val="67"/>
              <w:spacing w:before="100" w:line="240" w:lineRule="auto"/>
              <w:ind w:left="38"/>
              <w:rPr>
                <w:rFonts w:hint="eastAsia" w:ascii="仿宋" w:hAnsi="仿宋" w:eastAsia="仿宋" w:cs="仿宋"/>
              </w:rPr>
            </w:pPr>
            <w:r>
              <w:rPr>
                <w:rFonts w:hint="eastAsia" w:ascii="仿宋" w:hAnsi="仿宋" w:eastAsia="仿宋" w:cs="仿宋"/>
                <w:spacing w:val="-2"/>
              </w:rPr>
              <w:t>俞敏洪</w:t>
            </w:r>
          </w:p>
        </w:tc>
        <w:tc>
          <w:tcPr>
            <w:tcW w:w="1574" w:type="dxa"/>
            <w:gridSpan w:val="2"/>
            <w:shd w:val="clear" w:color="auto" w:fill="auto"/>
            <w:vAlign w:val="top"/>
          </w:tcPr>
          <w:p w14:paraId="3FAD17A7">
            <w:pPr>
              <w:pStyle w:val="67"/>
              <w:spacing w:before="19" w:line="240" w:lineRule="auto"/>
              <w:ind w:left="69"/>
              <w:rPr>
                <w:rFonts w:hint="eastAsia" w:ascii="仿宋" w:hAnsi="仿宋" w:eastAsia="仿宋" w:cs="仿宋"/>
              </w:rPr>
            </w:pPr>
            <w:r>
              <w:rPr>
                <w:rFonts w:hint="eastAsia" w:ascii="仿宋" w:hAnsi="仿宋" w:eastAsia="仿宋" w:cs="仿宋"/>
                <w:spacing w:val="-1"/>
              </w:rPr>
              <w:t>初中英语课</w:t>
            </w:r>
          </w:p>
          <w:p w14:paraId="7D7272A8">
            <w:pPr>
              <w:pStyle w:val="67"/>
              <w:spacing w:before="8"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position w:val="-1"/>
              </w:rPr>
              <w:t>外阅读</w:t>
            </w:r>
          </w:p>
        </w:tc>
      </w:tr>
      <w:tr w14:paraId="11003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29C1CCA">
            <w:pPr>
              <w:pStyle w:val="67"/>
              <w:spacing w:before="100" w:line="240" w:lineRule="auto"/>
              <w:ind w:left="139"/>
              <w:rPr>
                <w:rFonts w:hint="eastAsia" w:ascii="仿宋" w:hAnsi="仿宋" w:eastAsia="仿宋" w:cs="仿宋"/>
              </w:rPr>
            </w:pPr>
            <w:r>
              <w:rPr>
                <w:rFonts w:hint="eastAsia" w:ascii="仿宋" w:hAnsi="仿宋" w:eastAsia="仿宋" w:cs="仿宋"/>
                <w:spacing w:val="-4"/>
              </w:rPr>
              <w:t>1340</w:t>
            </w:r>
          </w:p>
        </w:tc>
        <w:tc>
          <w:tcPr>
            <w:tcW w:w="1591" w:type="dxa"/>
            <w:vAlign w:val="top"/>
          </w:tcPr>
          <w:p w14:paraId="3AE9AAF7">
            <w:pPr>
              <w:pStyle w:val="67"/>
              <w:spacing w:before="100" w:line="240" w:lineRule="auto"/>
              <w:ind w:left="26"/>
              <w:rPr>
                <w:rFonts w:hint="eastAsia" w:ascii="仿宋" w:hAnsi="仿宋" w:eastAsia="仿宋" w:cs="仿宋"/>
              </w:rPr>
            </w:pPr>
            <w:r>
              <w:rPr>
                <w:rFonts w:hint="eastAsia" w:ascii="仿宋" w:hAnsi="仿宋" w:eastAsia="仿宋" w:cs="仿宋"/>
                <w:spacing w:val="1"/>
              </w:rPr>
              <w:t>9787513178631</w:t>
            </w:r>
          </w:p>
        </w:tc>
        <w:tc>
          <w:tcPr>
            <w:tcW w:w="2409" w:type="dxa"/>
            <w:vAlign w:val="top"/>
          </w:tcPr>
          <w:p w14:paraId="208BB0E1">
            <w:pPr>
              <w:pStyle w:val="67"/>
              <w:spacing w:before="22" w:line="240" w:lineRule="auto"/>
              <w:ind w:left="28" w:right="80" w:firstLine="9"/>
              <w:rPr>
                <w:rFonts w:hint="eastAsia" w:ascii="仿宋" w:hAnsi="仿宋" w:eastAsia="仿宋" w:cs="仿宋"/>
              </w:rPr>
            </w:pPr>
            <w:r>
              <w:rPr>
                <w:rFonts w:hint="eastAsia" w:ascii="仿宋" w:hAnsi="仿宋" w:eastAsia="仿宋" w:cs="仿宋"/>
                <w:spacing w:val="-1"/>
              </w:rPr>
              <w:t>（口袋书）高频考点击</w:t>
            </w:r>
            <w:r>
              <w:rPr>
                <w:rFonts w:hint="eastAsia" w:ascii="仿宋" w:hAnsi="仿宋" w:eastAsia="仿宋" w:cs="仿宋"/>
                <w:spacing w:val="3"/>
              </w:rPr>
              <w:t xml:space="preserve"> </w:t>
            </w:r>
            <w:r>
              <w:rPr>
                <w:rFonts w:hint="eastAsia" w:ascii="仿宋" w:hAnsi="仿宋" w:eastAsia="仿宋" w:cs="仿宋"/>
                <w:spacing w:val="-2"/>
              </w:rPr>
              <w:t>破</w:t>
            </w:r>
            <w:r>
              <w:rPr>
                <w:rFonts w:hint="eastAsia" w:ascii="仿宋" w:hAnsi="仿宋" w:eastAsia="仿宋" w:cs="仿宋"/>
                <w:spacing w:val="6"/>
              </w:rPr>
              <w:t xml:space="preserve">  </w:t>
            </w:r>
            <w:r>
              <w:rPr>
                <w:rFonts w:hint="eastAsia" w:ascii="仿宋" w:hAnsi="仿宋" w:eastAsia="仿宋" w:cs="仿宋"/>
                <w:spacing w:val="-2"/>
              </w:rPr>
              <w:t>初中英语</w:t>
            </w:r>
          </w:p>
        </w:tc>
        <w:tc>
          <w:tcPr>
            <w:tcW w:w="1027" w:type="dxa"/>
            <w:vAlign w:val="top"/>
          </w:tcPr>
          <w:p w14:paraId="6A230FC2">
            <w:pPr>
              <w:pStyle w:val="67"/>
              <w:spacing w:before="101" w:line="240" w:lineRule="auto"/>
              <w:ind w:left="31"/>
              <w:rPr>
                <w:rFonts w:hint="eastAsia" w:ascii="仿宋" w:hAnsi="仿宋" w:eastAsia="仿宋" w:cs="仿宋"/>
              </w:rPr>
            </w:pPr>
            <w:r>
              <w:rPr>
                <w:rFonts w:hint="eastAsia" w:ascii="仿宋" w:hAnsi="仿宋" w:eastAsia="仿宋" w:cs="仿宋"/>
                <w:spacing w:val="-3"/>
              </w:rPr>
              <w:t>开明</w:t>
            </w:r>
          </w:p>
        </w:tc>
        <w:tc>
          <w:tcPr>
            <w:tcW w:w="528" w:type="dxa"/>
            <w:vAlign w:val="top"/>
          </w:tcPr>
          <w:p w14:paraId="4D9203D2">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96112C3">
            <w:pPr>
              <w:pStyle w:val="67"/>
              <w:spacing w:before="100" w:line="240" w:lineRule="auto"/>
              <w:ind w:left="35"/>
              <w:rPr>
                <w:rFonts w:hint="eastAsia" w:ascii="仿宋" w:hAnsi="仿宋" w:eastAsia="仿宋" w:cs="仿宋"/>
              </w:rPr>
            </w:pPr>
            <w:r>
              <w:rPr>
                <w:rFonts w:hint="eastAsia" w:ascii="仿宋" w:hAnsi="仿宋" w:eastAsia="仿宋" w:cs="仿宋"/>
                <w:spacing w:val="1"/>
              </w:rPr>
              <w:t>2024-05-01</w:t>
            </w:r>
          </w:p>
        </w:tc>
        <w:tc>
          <w:tcPr>
            <w:tcW w:w="1082" w:type="dxa"/>
            <w:vAlign w:val="top"/>
          </w:tcPr>
          <w:p w14:paraId="5008402F">
            <w:pPr>
              <w:pStyle w:val="67"/>
              <w:spacing w:before="100" w:line="240" w:lineRule="auto"/>
              <w:ind w:left="32"/>
              <w:rPr>
                <w:rFonts w:hint="eastAsia" w:ascii="仿宋" w:hAnsi="仿宋" w:eastAsia="仿宋" w:cs="仿宋"/>
              </w:rPr>
            </w:pPr>
            <w:r>
              <w:rPr>
                <w:rFonts w:hint="eastAsia" w:ascii="仿宋" w:hAnsi="仿宋" w:eastAsia="仿宋" w:cs="仿宋"/>
              </w:rPr>
              <w:t>G634</w:t>
            </w:r>
          </w:p>
        </w:tc>
        <w:tc>
          <w:tcPr>
            <w:tcW w:w="1000" w:type="dxa"/>
            <w:vAlign w:val="top"/>
          </w:tcPr>
          <w:p w14:paraId="689BB6EC">
            <w:pPr>
              <w:pStyle w:val="67"/>
              <w:spacing w:before="22" w:line="240" w:lineRule="auto"/>
              <w:ind w:left="36" w:right="130" w:firstLine="4"/>
              <w:rPr>
                <w:rFonts w:hint="eastAsia" w:ascii="仿宋" w:hAnsi="仿宋" w:eastAsia="仿宋" w:cs="仿宋"/>
              </w:rPr>
            </w:pPr>
            <w:r>
              <w:rPr>
                <w:rFonts w:hint="eastAsia" w:ascii="仿宋" w:hAnsi="仿宋" w:eastAsia="仿宋" w:cs="仿宋"/>
                <w:spacing w:val="-2"/>
              </w:rPr>
              <w:t>高频考点击</w:t>
            </w:r>
            <w:r>
              <w:rPr>
                <w:rFonts w:hint="eastAsia" w:ascii="仿宋" w:hAnsi="仿宋" w:eastAsia="仿宋" w:cs="仿宋"/>
                <w:spacing w:val="2"/>
              </w:rPr>
              <w:t xml:space="preserve"> </w:t>
            </w:r>
            <w:r>
              <w:rPr>
                <w:rFonts w:hint="eastAsia" w:ascii="仿宋" w:hAnsi="仿宋" w:eastAsia="仿宋" w:cs="仿宋"/>
                <w:spacing w:val="-1"/>
              </w:rPr>
              <w:t>破编写组</w:t>
            </w:r>
          </w:p>
        </w:tc>
        <w:tc>
          <w:tcPr>
            <w:tcW w:w="1574" w:type="dxa"/>
            <w:gridSpan w:val="2"/>
            <w:shd w:val="clear" w:color="auto" w:fill="auto"/>
            <w:vAlign w:val="top"/>
          </w:tcPr>
          <w:p w14:paraId="44E38809">
            <w:pPr>
              <w:pStyle w:val="67"/>
              <w:spacing w:before="90" w:line="240" w:lineRule="auto"/>
              <w:ind w:left="69"/>
              <w:rPr>
                <w:rFonts w:hint="eastAsia" w:ascii="仿宋" w:hAnsi="仿宋" w:eastAsia="仿宋" w:cs="仿宋"/>
              </w:rPr>
            </w:pPr>
            <w:r>
              <w:rPr>
                <w:rFonts w:hint="eastAsia" w:ascii="仿宋" w:hAnsi="仿宋" w:eastAsia="仿宋" w:cs="仿宋"/>
                <w:spacing w:val="-1"/>
              </w:rPr>
              <w:t>初中英语课</w:t>
            </w:r>
          </w:p>
          <w:p w14:paraId="31F6D16B">
            <w:pPr>
              <w:pStyle w:val="67"/>
              <w:spacing w:before="10"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rPr>
              <w:t>外阅读</w:t>
            </w:r>
          </w:p>
        </w:tc>
      </w:tr>
      <w:tr w14:paraId="5D1B5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CE3844C">
            <w:pPr>
              <w:pStyle w:val="67"/>
              <w:spacing w:before="101" w:line="240" w:lineRule="auto"/>
              <w:ind w:left="139"/>
              <w:rPr>
                <w:rFonts w:hint="eastAsia" w:ascii="仿宋" w:hAnsi="仿宋" w:eastAsia="仿宋" w:cs="仿宋"/>
              </w:rPr>
            </w:pPr>
            <w:r>
              <w:rPr>
                <w:rFonts w:hint="eastAsia" w:ascii="仿宋" w:hAnsi="仿宋" w:eastAsia="仿宋" w:cs="仿宋"/>
                <w:spacing w:val="-4"/>
              </w:rPr>
              <w:t>1341</w:t>
            </w:r>
          </w:p>
        </w:tc>
        <w:tc>
          <w:tcPr>
            <w:tcW w:w="1591" w:type="dxa"/>
            <w:vAlign w:val="top"/>
          </w:tcPr>
          <w:p w14:paraId="1665BAF6">
            <w:pPr>
              <w:pStyle w:val="67"/>
              <w:spacing w:before="101" w:line="240" w:lineRule="auto"/>
              <w:ind w:left="26"/>
              <w:rPr>
                <w:rFonts w:hint="eastAsia" w:ascii="仿宋" w:hAnsi="仿宋" w:eastAsia="仿宋" w:cs="仿宋"/>
              </w:rPr>
            </w:pPr>
            <w:r>
              <w:rPr>
                <w:rFonts w:hint="eastAsia" w:ascii="仿宋" w:hAnsi="仿宋" w:eastAsia="仿宋" w:cs="仿宋"/>
                <w:spacing w:val="1"/>
              </w:rPr>
              <w:t>9787571621773</w:t>
            </w:r>
          </w:p>
        </w:tc>
        <w:tc>
          <w:tcPr>
            <w:tcW w:w="2409" w:type="dxa"/>
            <w:vAlign w:val="top"/>
          </w:tcPr>
          <w:p w14:paraId="6CB957DD">
            <w:pPr>
              <w:pStyle w:val="67"/>
              <w:spacing w:line="240" w:lineRule="auto"/>
              <w:ind w:left="193"/>
              <w:rPr>
                <w:rFonts w:hint="eastAsia" w:ascii="仿宋" w:hAnsi="仿宋" w:eastAsia="仿宋" w:cs="仿宋"/>
                <w:sz w:val="2"/>
                <w:szCs w:val="2"/>
              </w:rPr>
            </w:pPr>
            <w:r>
              <w:rPr>
                <w:rFonts w:hint="eastAsia" w:ascii="仿宋" w:hAnsi="仿宋" w:eastAsia="仿宋" w:cs="仿宋"/>
                <w:spacing w:val="51"/>
                <w:w w:val="175"/>
                <w:sz w:val="2"/>
                <w:szCs w:val="2"/>
              </w:rPr>
              <w:t>.</w:t>
            </w:r>
          </w:p>
          <w:p w14:paraId="16ACDF7B">
            <w:pPr>
              <w:pStyle w:val="67"/>
              <w:spacing w:before="15" w:line="240" w:lineRule="auto"/>
              <w:ind w:left="28" w:right="81"/>
              <w:rPr>
                <w:rFonts w:hint="eastAsia" w:ascii="仿宋" w:hAnsi="仿宋" w:eastAsia="仿宋" w:cs="仿宋"/>
              </w:rPr>
            </w:pPr>
            <w:r>
              <w:rPr>
                <w:rFonts w:hint="eastAsia" w:ascii="仿宋" w:hAnsi="仿宋" w:eastAsia="仿宋" w:cs="仿宋"/>
              </w:rPr>
              <w:t>初中英语完形填空与阅</w:t>
            </w:r>
            <w:r>
              <w:rPr>
                <w:rFonts w:hint="eastAsia" w:ascii="仿宋" w:hAnsi="仿宋" w:eastAsia="仿宋" w:cs="仿宋"/>
                <w:spacing w:val="2"/>
              </w:rPr>
              <w:t xml:space="preserve"> </w:t>
            </w:r>
            <w:r>
              <w:rPr>
                <w:rFonts w:hint="eastAsia" w:ascii="仿宋" w:hAnsi="仿宋" w:eastAsia="仿宋" w:cs="仿宋"/>
              </w:rPr>
              <w:t>读理解200篇</w:t>
            </w:r>
          </w:p>
        </w:tc>
        <w:tc>
          <w:tcPr>
            <w:tcW w:w="1027" w:type="dxa"/>
            <w:vAlign w:val="top"/>
          </w:tcPr>
          <w:p w14:paraId="7AEDD5BD">
            <w:pPr>
              <w:pStyle w:val="67"/>
              <w:spacing w:before="102" w:line="240" w:lineRule="auto"/>
              <w:ind w:left="31"/>
              <w:rPr>
                <w:rFonts w:hint="eastAsia" w:ascii="仿宋" w:hAnsi="仿宋" w:eastAsia="仿宋" w:cs="仿宋"/>
              </w:rPr>
            </w:pPr>
            <w:r>
              <w:rPr>
                <w:rFonts w:hint="eastAsia" w:ascii="仿宋" w:hAnsi="仿宋" w:eastAsia="仿宋" w:cs="仿宋"/>
                <w:spacing w:val="-3"/>
              </w:rPr>
              <w:t>沈阳</w:t>
            </w:r>
          </w:p>
        </w:tc>
        <w:tc>
          <w:tcPr>
            <w:tcW w:w="528" w:type="dxa"/>
            <w:vAlign w:val="top"/>
          </w:tcPr>
          <w:p w14:paraId="2ABC0F98">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273305E">
            <w:pPr>
              <w:pStyle w:val="67"/>
              <w:spacing w:before="101" w:line="240" w:lineRule="auto"/>
              <w:ind w:left="35"/>
              <w:rPr>
                <w:rFonts w:hint="eastAsia" w:ascii="仿宋" w:hAnsi="仿宋" w:eastAsia="仿宋" w:cs="仿宋"/>
              </w:rPr>
            </w:pPr>
            <w:r>
              <w:rPr>
                <w:rFonts w:hint="eastAsia" w:ascii="仿宋" w:hAnsi="仿宋" w:eastAsia="仿宋" w:cs="仿宋"/>
                <w:spacing w:val="1"/>
              </w:rPr>
              <w:t>2022-01-01</w:t>
            </w:r>
          </w:p>
        </w:tc>
        <w:tc>
          <w:tcPr>
            <w:tcW w:w="1082" w:type="dxa"/>
            <w:vAlign w:val="top"/>
          </w:tcPr>
          <w:p w14:paraId="76A61CCB">
            <w:pPr>
              <w:pStyle w:val="67"/>
              <w:spacing w:before="101"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6ACE019D">
            <w:pPr>
              <w:pStyle w:val="67"/>
              <w:spacing w:before="101" w:line="240" w:lineRule="auto"/>
              <w:ind w:left="36"/>
              <w:rPr>
                <w:rFonts w:hint="eastAsia" w:ascii="仿宋" w:hAnsi="仿宋" w:eastAsia="仿宋" w:cs="仿宋"/>
              </w:rPr>
            </w:pPr>
            <w:r>
              <w:rPr>
                <w:rFonts w:hint="eastAsia" w:ascii="仿宋" w:hAnsi="仿宋" w:eastAsia="仿宋" w:cs="仿宋"/>
                <w:spacing w:val="-2"/>
              </w:rPr>
              <w:t>孟凡丽</w:t>
            </w:r>
          </w:p>
        </w:tc>
        <w:tc>
          <w:tcPr>
            <w:tcW w:w="1574" w:type="dxa"/>
            <w:gridSpan w:val="2"/>
            <w:shd w:val="clear" w:color="auto" w:fill="auto"/>
            <w:vAlign w:val="top"/>
          </w:tcPr>
          <w:p w14:paraId="45E45EB5">
            <w:pPr>
              <w:pStyle w:val="67"/>
              <w:spacing w:before="19" w:line="240" w:lineRule="auto"/>
              <w:ind w:left="69"/>
              <w:rPr>
                <w:rFonts w:hint="eastAsia" w:ascii="仿宋" w:hAnsi="仿宋" w:eastAsia="仿宋" w:cs="仿宋"/>
              </w:rPr>
            </w:pPr>
            <w:r>
              <w:rPr>
                <w:rFonts w:hint="eastAsia" w:ascii="仿宋" w:hAnsi="仿宋" w:eastAsia="仿宋" w:cs="仿宋"/>
                <w:spacing w:val="-1"/>
              </w:rPr>
              <w:t>初中英语课</w:t>
            </w:r>
          </w:p>
          <w:p w14:paraId="28D304FF">
            <w:pPr>
              <w:pStyle w:val="67"/>
              <w:spacing w:before="8"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position w:val="-1"/>
              </w:rPr>
              <w:t>外阅读</w:t>
            </w:r>
          </w:p>
        </w:tc>
      </w:tr>
      <w:tr w14:paraId="0D877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536D303">
            <w:pPr>
              <w:pStyle w:val="67"/>
              <w:spacing w:before="102" w:line="240" w:lineRule="auto"/>
              <w:ind w:left="139"/>
              <w:rPr>
                <w:rFonts w:hint="eastAsia" w:ascii="仿宋" w:hAnsi="仿宋" w:eastAsia="仿宋" w:cs="仿宋"/>
              </w:rPr>
            </w:pPr>
            <w:r>
              <w:rPr>
                <w:rFonts w:hint="eastAsia" w:ascii="仿宋" w:hAnsi="仿宋" w:eastAsia="仿宋" w:cs="仿宋"/>
                <w:spacing w:val="-4"/>
              </w:rPr>
              <w:t>1342</w:t>
            </w:r>
          </w:p>
        </w:tc>
        <w:tc>
          <w:tcPr>
            <w:tcW w:w="1591" w:type="dxa"/>
            <w:vAlign w:val="top"/>
          </w:tcPr>
          <w:p w14:paraId="6C5D3FCC">
            <w:pPr>
              <w:pStyle w:val="67"/>
              <w:spacing w:before="102" w:line="240" w:lineRule="auto"/>
              <w:ind w:left="26"/>
              <w:rPr>
                <w:rFonts w:hint="eastAsia" w:ascii="仿宋" w:hAnsi="仿宋" w:eastAsia="仿宋" w:cs="仿宋"/>
              </w:rPr>
            </w:pPr>
            <w:r>
              <w:rPr>
                <w:rFonts w:hint="eastAsia" w:ascii="仿宋" w:hAnsi="仿宋" w:eastAsia="仿宋" w:cs="仿宋"/>
                <w:spacing w:val="1"/>
              </w:rPr>
              <w:t>9787571607005</w:t>
            </w:r>
          </w:p>
        </w:tc>
        <w:tc>
          <w:tcPr>
            <w:tcW w:w="2409" w:type="dxa"/>
            <w:vAlign w:val="top"/>
          </w:tcPr>
          <w:p w14:paraId="77D6DF85">
            <w:pPr>
              <w:pStyle w:val="67"/>
              <w:spacing w:before="23" w:line="240" w:lineRule="auto"/>
              <w:ind w:left="34" w:right="157" w:hanging="6"/>
              <w:rPr>
                <w:rFonts w:hint="eastAsia" w:ascii="仿宋" w:hAnsi="仿宋" w:eastAsia="仿宋" w:cs="仿宋"/>
              </w:rPr>
            </w:pPr>
            <w:r>
              <w:rPr>
                <w:rFonts w:hint="eastAsia" w:ascii="仿宋" w:hAnsi="仿宋" w:eastAsia="仿宋" w:cs="仿宋"/>
              </w:rPr>
              <w:t>初中英语语法137个核</w:t>
            </w:r>
            <w:r>
              <w:rPr>
                <w:rFonts w:hint="eastAsia" w:ascii="仿宋" w:hAnsi="仿宋" w:eastAsia="仿宋" w:cs="仿宋"/>
                <w:spacing w:val="6"/>
              </w:rPr>
              <w:t xml:space="preserve"> </w:t>
            </w:r>
            <w:r>
              <w:rPr>
                <w:rFonts w:hint="eastAsia" w:ascii="仿宋" w:hAnsi="仿宋" w:eastAsia="仿宋" w:cs="仿宋"/>
                <w:spacing w:val="-4"/>
              </w:rPr>
              <w:t>心考点</w:t>
            </w:r>
          </w:p>
        </w:tc>
        <w:tc>
          <w:tcPr>
            <w:tcW w:w="1027" w:type="dxa"/>
            <w:vAlign w:val="top"/>
          </w:tcPr>
          <w:p w14:paraId="78CC245D">
            <w:pPr>
              <w:pStyle w:val="67"/>
              <w:spacing w:before="103" w:line="240" w:lineRule="auto"/>
              <w:ind w:left="31"/>
              <w:rPr>
                <w:rFonts w:hint="eastAsia" w:ascii="仿宋" w:hAnsi="仿宋" w:eastAsia="仿宋" w:cs="仿宋"/>
              </w:rPr>
            </w:pPr>
            <w:r>
              <w:rPr>
                <w:rFonts w:hint="eastAsia" w:ascii="仿宋" w:hAnsi="仿宋" w:eastAsia="仿宋" w:cs="仿宋"/>
                <w:spacing w:val="-3"/>
              </w:rPr>
              <w:t>沈阳</w:t>
            </w:r>
          </w:p>
        </w:tc>
        <w:tc>
          <w:tcPr>
            <w:tcW w:w="528" w:type="dxa"/>
            <w:vAlign w:val="top"/>
          </w:tcPr>
          <w:p w14:paraId="5D37ED8D">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E4DDCB3">
            <w:pPr>
              <w:pStyle w:val="67"/>
              <w:spacing w:before="102" w:line="240" w:lineRule="auto"/>
              <w:ind w:left="35"/>
              <w:rPr>
                <w:rFonts w:hint="eastAsia" w:ascii="仿宋" w:hAnsi="仿宋" w:eastAsia="仿宋" w:cs="仿宋"/>
              </w:rPr>
            </w:pPr>
            <w:r>
              <w:rPr>
                <w:rFonts w:hint="eastAsia" w:ascii="仿宋" w:hAnsi="仿宋" w:eastAsia="仿宋" w:cs="仿宋"/>
                <w:spacing w:val="1"/>
              </w:rPr>
              <w:t>2022-07-03</w:t>
            </w:r>
          </w:p>
        </w:tc>
        <w:tc>
          <w:tcPr>
            <w:tcW w:w="1082" w:type="dxa"/>
            <w:vAlign w:val="top"/>
          </w:tcPr>
          <w:p w14:paraId="01B2C723">
            <w:pPr>
              <w:pStyle w:val="67"/>
              <w:spacing w:before="102"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0148C289">
            <w:pPr>
              <w:pStyle w:val="67"/>
              <w:spacing w:before="102" w:line="240" w:lineRule="auto"/>
              <w:ind w:left="36"/>
              <w:rPr>
                <w:rFonts w:hint="eastAsia" w:ascii="仿宋" w:hAnsi="仿宋" w:eastAsia="仿宋" w:cs="仿宋"/>
              </w:rPr>
            </w:pPr>
            <w:r>
              <w:rPr>
                <w:rFonts w:hint="eastAsia" w:ascii="仿宋" w:hAnsi="仿宋" w:eastAsia="仿宋" w:cs="仿宋"/>
                <w:spacing w:val="-2"/>
              </w:rPr>
              <w:t>孟凡丽</w:t>
            </w:r>
          </w:p>
        </w:tc>
        <w:tc>
          <w:tcPr>
            <w:tcW w:w="1574" w:type="dxa"/>
            <w:gridSpan w:val="2"/>
            <w:shd w:val="clear" w:color="auto" w:fill="auto"/>
            <w:vAlign w:val="top"/>
          </w:tcPr>
          <w:p w14:paraId="76F08711">
            <w:pPr>
              <w:pStyle w:val="67"/>
              <w:spacing w:before="90" w:line="240" w:lineRule="auto"/>
              <w:ind w:left="69"/>
              <w:rPr>
                <w:rFonts w:hint="eastAsia" w:ascii="仿宋" w:hAnsi="仿宋" w:eastAsia="仿宋" w:cs="仿宋"/>
              </w:rPr>
            </w:pPr>
            <w:r>
              <w:rPr>
                <w:rFonts w:hint="eastAsia" w:ascii="仿宋" w:hAnsi="仿宋" w:eastAsia="仿宋" w:cs="仿宋"/>
                <w:spacing w:val="-1"/>
              </w:rPr>
              <w:t>初中英语课</w:t>
            </w:r>
          </w:p>
          <w:p w14:paraId="2181E06A">
            <w:pPr>
              <w:pStyle w:val="67"/>
              <w:spacing w:before="10"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rPr>
              <w:t>外阅读</w:t>
            </w:r>
          </w:p>
        </w:tc>
      </w:tr>
      <w:tr w14:paraId="5D660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4A4B979">
            <w:pPr>
              <w:pStyle w:val="67"/>
              <w:spacing w:before="103" w:line="240" w:lineRule="auto"/>
              <w:ind w:left="139"/>
              <w:rPr>
                <w:rFonts w:hint="eastAsia" w:ascii="仿宋" w:hAnsi="仿宋" w:eastAsia="仿宋" w:cs="仿宋"/>
              </w:rPr>
            </w:pPr>
            <w:r>
              <w:rPr>
                <w:rFonts w:hint="eastAsia" w:ascii="仿宋" w:hAnsi="仿宋" w:eastAsia="仿宋" w:cs="仿宋"/>
                <w:spacing w:val="-4"/>
              </w:rPr>
              <w:t>1343</w:t>
            </w:r>
          </w:p>
        </w:tc>
        <w:tc>
          <w:tcPr>
            <w:tcW w:w="1591" w:type="dxa"/>
            <w:vAlign w:val="top"/>
          </w:tcPr>
          <w:p w14:paraId="70E99FAA">
            <w:pPr>
              <w:pStyle w:val="67"/>
              <w:spacing w:before="103" w:line="240" w:lineRule="auto"/>
              <w:ind w:left="26"/>
              <w:rPr>
                <w:rFonts w:hint="eastAsia" w:ascii="仿宋" w:hAnsi="仿宋" w:eastAsia="仿宋" w:cs="仿宋"/>
              </w:rPr>
            </w:pPr>
            <w:r>
              <w:rPr>
                <w:rFonts w:hint="eastAsia" w:ascii="仿宋" w:hAnsi="仿宋" w:eastAsia="仿宋" w:cs="仿宋"/>
                <w:spacing w:val="1"/>
              </w:rPr>
              <w:t>9787571621766</w:t>
            </w:r>
          </w:p>
        </w:tc>
        <w:tc>
          <w:tcPr>
            <w:tcW w:w="2409" w:type="dxa"/>
            <w:vAlign w:val="top"/>
          </w:tcPr>
          <w:p w14:paraId="1320669F">
            <w:pPr>
              <w:pStyle w:val="67"/>
              <w:spacing w:before="104" w:line="240" w:lineRule="auto"/>
              <w:ind w:left="28"/>
              <w:rPr>
                <w:rFonts w:hint="eastAsia" w:ascii="仿宋" w:hAnsi="仿宋" w:eastAsia="仿宋" w:cs="仿宋"/>
              </w:rPr>
            </w:pPr>
            <w:r>
              <w:rPr>
                <w:rFonts w:hint="eastAsia" w:ascii="仿宋" w:hAnsi="仿宋" w:eastAsia="仿宋" w:cs="仿宋"/>
              </w:rPr>
              <w:t>初中英语作文200题</w:t>
            </w:r>
          </w:p>
        </w:tc>
        <w:tc>
          <w:tcPr>
            <w:tcW w:w="1027" w:type="dxa"/>
            <w:vAlign w:val="top"/>
          </w:tcPr>
          <w:p w14:paraId="04D29BEF">
            <w:pPr>
              <w:pStyle w:val="67"/>
              <w:spacing w:before="104" w:line="240" w:lineRule="auto"/>
              <w:ind w:left="31"/>
              <w:rPr>
                <w:rFonts w:hint="eastAsia" w:ascii="仿宋" w:hAnsi="仿宋" w:eastAsia="仿宋" w:cs="仿宋"/>
              </w:rPr>
            </w:pPr>
            <w:r>
              <w:rPr>
                <w:rFonts w:hint="eastAsia" w:ascii="仿宋" w:hAnsi="仿宋" w:eastAsia="仿宋" w:cs="仿宋"/>
                <w:spacing w:val="-3"/>
              </w:rPr>
              <w:t>沈阳</w:t>
            </w:r>
          </w:p>
        </w:tc>
        <w:tc>
          <w:tcPr>
            <w:tcW w:w="528" w:type="dxa"/>
            <w:vAlign w:val="top"/>
          </w:tcPr>
          <w:p w14:paraId="3E8E7C20">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0CC616A">
            <w:pPr>
              <w:pStyle w:val="67"/>
              <w:spacing w:before="103" w:line="240" w:lineRule="auto"/>
              <w:ind w:left="35"/>
              <w:rPr>
                <w:rFonts w:hint="eastAsia" w:ascii="仿宋" w:hAnsi="仿宋" w:eastAsia="仿宋" w:cs="仿宋"/>
              </w:rPr>
            </w:pPr>
            <w:r>
              <w:rPr>
                <w:rFonts w:hint="eastAsia" w:ascii="仿宋" w:hAnsi="仿宋" w:eastAsia="仿宋" w:cs="仿宋"/>
                <w:spacing w:val="1"/>
              </w:rPr>
              <w:t>2022-01-01</w:t>
            </w:r>
          </w:p>
        </w:tc>
        <w:tc>
          <w:tcPr>
            <w:tcW w:w="1082" w:type="dxa"/>
            <w:vAlign w:val="top"/>
          </w:tcPr>
          <w:p w14:paraId="547DE0F8">
            <w:pPr>
              <w:pStyle w:val="67"/>
              <w:spacing w:before="103"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0DF6496B">
            <w:pPr>
              <w:pStyle w:val="67"/>
              <w:spacing w:before="103" w:line="240" w:lineRule="auto"/>
              <w:ind w:left="36"/>
              <w:rPr>
                <w:rFonts w:hint="eastAsia" w:ascii="仿宋" w:hAnsi="仿宋" w:eastAsia="仿宋" w:cs="仿宋"/>
              </w:rPr>
            </w:pPr>
            <w:r>
              <w:rPr>
                <w:rFonts w:hint="eastAsia" w:ascii="仿宋" w:hAnsi="仿宋" w:eastAsia="仿宋" w:cs="仿宋"/>
                <w:spacing w:val="-2"/>
              </w:rPr>
              <w:t>孟凡丽</w:t>
            </w:r>
          </w:p>
        </w:tc>
        <w:tc>
          <w:tcPr>
            <w:tcW w:w="1574" w:type="dxa"/>
            <w:gridSpan w:val="2"/>
            <w:shd w:val="clear" w:color="auto" w:fill="auto"/>
            <w:vAlign w:val="top"/>
          </w:tcPr>
          <w:p w14:paraId="61A733AD">
            <w:pPr>
              <w:pStyle w:val="67"/>
              <w:spacing w:before="19" w:line="240" w:lineRule="auto"/>
              <w:ind w:left="69"/>
              <w:rPr>
                <w:rFonts w:hint="eastAsia" w:ascii="仿宋" w:hAnsi="仿宋" w:eastAsia="仿宋" w:cs="仿宋"/>
              </w:rPr>
            </w:pPr>
            <w:r>
              <w:rPr>
                <w:rFonts w:hint="eastAsia" w:ascii="仿宋" w:hAnsi="仿宋" w:eastAsia="仿宋" w:cs="仿宋"/>
                <w:spacing w:val="-1"/>
              </w:rPr>
              <w:t>初中英语课</w:t>
            </w:r>
          </w:p>
          <w:p w14:paraId="5DD82527">
            <w:pPr>
              <w:pStyle w:val="67"/>
              <w:spacing w:before="8"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position w:val="-1"/>
              </w:rPr>
              <w:t>外阅读</w:t>
            </w:r>
          </w:p>
        </w:tc>
      </w:tr>
      <w:tr w14:paraId="701B3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66CAB86">
            <w:pPr>
              <w:pStyle w:val="67"/>
              <w:spacing w:before="104" w:line="240" w:lineRule="auto"/>
              <w:ind w:left="139"/>
              <w:rPr>
                <w:rFonts w:hint="eastAsia" w:ascii="仿宋" w:hAnsi="仿宋" w:eastAsia="仿宋" w:cs="仿宋"/>
              </w:rPr>
            </w:pPr>
            <w:r>
              <w:rPr>
                <w:rFonts w:hint="eastAsia" w:ascii="仿宋" w:hAnsi="仿宋" w:eastAsia="仿宋" w:cs="仿宋"/>
                <w:spacing w:val="-4"/>
              </w:rPr>
              <w:t>1344</w:t>
            </w:r>
          </w:p>
        </w:tc>
        <w:tc>
          <w:tcPr>
            <w:tcW w:w="1591" w:type="dxa"/>
            <w:vAlign w:val="top"/>
          </w:tcPr>
          <w:p w14:paraId="2FFAE006">
            <w:pPr>
              <w:pStyle w:val="67"/>
              <w:spacing w:before="104" w:line="240" w:lineRule="auto"/>
              <w:ind w:left="26"/>
              <w:rPr>
                <w:rFonts w:hint="eastAsia" w:ascii="仿宋" w:hAnsi="仿宋" w:eastAsia="仿宋" w:cs="仿宋"/>
              </w:rPr>
            </w:pPr>
            <w:r>
              <w:rPr>
                <w:rFonts w:hint="eastAsia" w:ascii="仿宋" w:hAnsi="仿宋" w:eastAsia="仿宋" w:cs="仿宋"/>
                <w:spacing w:val="1"/>
              </w:rPr>
              <w:t>9787553657387</w:t>
            </w:r>
          </w:p>
        </w:tc>
        <w:tc>
          <w:tcPr>
            <w:tcW w:w="2409" w:type="dxa"/>
            <w:vAlign w:val="top"/>
          </w:tcPr>
          <w:p w14:paraId="2E1C041F">
            <w:pPr>
              <w:pStyle w:val="67"/>
              <w:spacing w:before="25" w:line="240" w:lineRule="auto"/>
              <w:ind w:left="30" w:right="159" w:hanging="1"/>
              <w:rPr>
                <w:rFonts w:hint="eastAsia" w:ascii="仿宋" w:hAnsi="仿宋" w:eastAsia="仿宋" w:cs="仿宋"/>
              </w:rPr>
            </w:pPr>
            <w:r>
              <w:rPr>
                <w:rFonts w:hint="eastAsia" w:ascii="仿宋" w:hAnsi="仿宋" w:eastAsia="仿宋" w:cs="仿宋"/>
              </w:rPr>
              <w:t>新东方 初中英语词汇</w:t>
            </w:r>
            <w:r>
              <w:rPr>
                <w:rFonts w:hint="eastAsia" w:ascii="仿宋" w:hAnsi="仿宋" w:eastAsia="仿宋" w:cs="仿宋"/>
                <w:spacing w:val="3"/>
              </w:rPr>
              <w:t xml:space="preserve"> </w:t>
            </w:r>
            <w:r>
              <w:rPr>
                <w:rFonts w:hint="eastAsia" w:ascii="仿宋" w:hAnsi="仿宋" w:eastAsia="仿宋" w:cs="仿宋"/>
                <w:spacing w:val="-2"/>
              </w:rPr>
              <w:t>巧记速记</w:t>
            </w:r>
          </w:p>
        </w:tc>
        <w:tc>
          <w:tcPr>
            <w:tcW w:w="1027" w:type="dxa"/>
            <w:vAlign w:val="top"/>
          </w:tcPr>
          <w:p w14:paraId="7A4C94DC">
            <w:pPr>
              <w:pStyle w:val="67"/>
              <w:spacing w:before="105" w:line="240" w:lineRule="auto"/>
              <w:ind w:left="31"/>
              <w:rPr>
                <w:rFonts w:hint="eastAsia" w:ascii="仿宋" w:hAnsi="仿宋" w:eastAsia="仿宋" w:cs="仿宋"/>
              </w:rPr>
            </w:pPr>
            <w:r>
              <w:rPr>
                <w:rFonts w:hint="eastAsia" w:ascii="仿宋" w:hAnsi="仿宋" w:eastAsia="仿宋" w:cs="仿宋"/>
                <w:spacing w:val="-1"/>
              </w:rPr>
              <w:t>浙江教育</w:t>
            </w:r>
          </w:p>
        </w:tc>
        <w:tc>
          <w:tcPr>
            <w:tcW w:w="528" w:type="dxa"/>
            <w:vAlign w:val="top"/>
          </w:tcPr>
          <w:p w14:paraId="507D7F4C">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C68AF78">
            <w:pPr>
              <w:pStyle w:val="67"/>
              <w:spacing w:before="104" w:line="240" w:lineRule="auto"/>
              <w:ind w:left="35"/>
              <w:rPr>
                <w:rFonts w:hint="eastAsia" w:ascii="仿宋" w:hAnsi="仿宋" w:eastAsia="仿宋" w:cs="仿宋"/>
              </w:rPr>
            </w:pPr>
            <w:r>
              <w:rPr>
                <w:rFonts w:hint="eastAsia" w:ascii="仿宋" w:hAnsi="仿宋" w:eastAsia="仿宋" w:cs="仿宋"/>
                <w:spacing w:val="1"/>
              </w:rPr>
              <w:t>2017-06-01</w:t>
            </w:r>
          </w:p>
        </w:tc>
        <w:tc>
          <w:tcPr>
            <w:tcW w:w="1082" w:type="dxa"/>
            <w:vAlign w:val="top"/>
          </w:tcPr>
          <w:p w14:paraId="1CC5E533">
            <w:pPr>
              <w:pStyle w:val="67"/>
              <w:spacing w:before="104" w:line="240" w:lineRule="auto"/>
              <w:ind w:left="32"/>
              <w:rPr>
                <w:rFonts w:hint="eastAsia" w:ascii="仿宋" w:hAnsi="仿宋" w:eastAsia="仿宋" w:cs="仿宋"/>
              </w:rPr>
            </w:pPr>
            <w:r>
              <w:rPr>
                <w:rFonts w:hint="eastAsia" w:ascii="仿宋" w:hAnsi="仿宋" w:eastAsia="仿宋" w:cs="仿宋"/>
              </w:rPr>
              <w:t>G634</w:t>
            </w:r>
          </w:p>
        </w:tc>
        <w:tc>
          <w:tcPr>
            <w:tcW w:w="1000" w:type="dxa"/>
            <w:vAlign w:val="top"/>
          </w:tcPr>
          <w:p w14:paraId="5B313E8A">
            <w:pPr>
              <w:pStyle w:val="67"/>
              <w:spacing w:before="104" w:line="240" w:lineRule="auto"/>
              <w:ind w:left="37"/>
              <w:rPr>
                <w:rFonts w:hint="eastAsia" w:ascii="仿宋" w:hAnsi="仿宋" w:eastAsia="仿宋" w:cs="仿宋"/>
              </w:rPr>
            </w:pPr>
            <w:r>
              <w:rPr>
                <w:rFonts w:hint="eastAsia" w:ascii="仿宋" w:hAnsi="仿宋" w:eastAsia="仿宋" w:cs="仿宋"/>
                <w:spacing w:val="-2"/>
              </w:rPr>
              <w:t>本社部</w:t>
            </w:r>
          </w:p>
        </w:tc>
        <w:tc>
          <w:tcPr>
            <w:tcW w:w="1574" w:type="dxa"/>
            <w:gridSpan w:val="2"/>
            <w:shd w:val="clear" w:color="auto" w:fill="auto"/>
            <w:vAlign w:val="top"/>
          </w:tcPr>
          <w:p w14:paraId="3B2EB4DE">
            <w:pPr>
              <w:pStyle w:val="67"/>
              <w:spacing w:before="90" w:line="240" w:lineRule="auto"/>
              <w:ind w:left="69"/>
              <w:rPr>
                <w:rFonts w:hint="eastAsia" w:ascii="仿宋" w:hAnsi="仿宋" w:eastAsia="仿宋" w:cs="仿宋"/>
              </w:rPr>
            </w:pPr>
            <w:r>
              <w:rPr>
                <w:rFonts w:hint="eastAsia" w:ascii="仿宋" w:hAnsi="仿宋" w:eastAsia="仿宋" w:cs="仿宋"/>
                <w:spacing w:val="-1"/>
              </w:rPr>
              <w:t>初中英语课</w:t>
            </w:r>
          </w:p>
          <w:p w14:paraId="667BDA78">
            <w:pPr>
              <w:pStyle w:val="67"/>
              <w:spacing w:before="10"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rPr>
              <w:t>外阅读</w:t>
            </w:r>
          </w:p>
        </w:tc>
      </w:tr>
      <w:tr w14:paraId="31A39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3442FAE">
            <w:pPr>
              <w:pStyle w:val="67"/>
              <w:spacing w:before="105" w:line="240" w:lineRule="auto"/>
              <w:ind w:left="139"/>
              <w:rPr>
                <w:rFonts w:hint="eastAsia" w:ascii="仿宋" w:hAnsi="仿宋" w:eastAsia="仿宋" w:cs="仿宋"/>
              </w:rPr>
            </w:pPr>
            <w:r>
              <w:rPr>
                <w:rFonts w:hint="eastAsia" w:ascii="仿宋" w:hAnsi="仿宋" w:eastAsia="仿宋" w:cs="仿宋"/>
                <w:spacing w:val="-4"/>
              </w:rPr>
              <w:t>1345</w:t>
            </w:r>
          </w:p>
        </w:tc>
        <w:tc>
          <w:tcPr>
            <w:tcW w:w="1591" w:type="dxa"/>
            <w:vAlign w:val="top"/>
          </w:tcPr>
          <w:p w14:paraId="2E44BCA6">
            <w:pPr>
              <w:pStyle w:val="67"/>
              <w:spacing w:before="105" w:line="240" w:lineRule="auto"/>
              <w:ind w:left="26"/>
              <w:rPr>
                <w:rFonts w:hint="eastAsia" w:ascii="仿宋" w:hAnsi="仿宋" w:eastAsia="仿宋" w:cs="仿宋"/>
              </w:rPr>
            </w:pPr>
            <w:r>
              <w:rPr>
                <w:rFonts w:hint="eastAsia" w:ascii="仿宋" w:hAnsi="仿宋" w:eastAsia="仿宋" w:cs="仿宋"/>
                <w:spacing w:val="1"/>
              </w:rPr>
              <w:t>9787561581988</w:t>
            </w:r>
          </w:p>
        </w:tc>
        <w:tc>
          <w:tcPr>
            <w:tcW w:w="2409" w:type="dxa"/>
            <w:vAlign w:val="top"/>
          </w:tcPr>
          <w:p w14:paraId="40755304">
            <w:pPr>
              <w:pStyle w:val="67"/>
              <w:spacing w:before="25" w:line="240" w:lineRule="auto"/>
              <w:ind w:left="30" w:right="6" w:hanging="2"/>
              <w:rPr>
                <w:rFonts w:hint="eastAsia" w:ascii="仿宋" w:hAnsi="仿宋" w:eastAsia="仿宋" w:cs="仿宋"/>
              </w:rPr>
            </w:pPr>
            <w:r>
              <w:rPr>
                <w:rFonts w:hint="eastAsia" w:ascii="仿宋" w:hAnsi="仿宋" w:eastAsia="仿宋" w:cs="仿宋"/>
                <w:spacing w:val="5"/>
              </w:rPr>
              <w:t>初中英语“思维课堂</w:t>
            </w:r>
            <w:r>
              <w:rPr>
                <w:rFonts w:hint="eastAsia" w:ascii="仿宋" w:hAnsi="仿宋" w:eastAsia="仿宋" w:cs="仿宋"/>
                <w:spacing w:val="-53"/>
              </w:rPr>
              <w:t xml:space="preserve"> </w:t>
            </w:r>
            <w:r>
              <w:rPr>
                <w:rFonts w:hint="eastAsia" w:ascii="仿宋" w:hAnsi="仿宋" w:eastAsia="仿宋" w:cs="仿宋"/>
                <w:spacing w:val="5"/>
              </w:rPr>
              <w:t>”</w:t>
            </w:r>
            <w:r>
              <w:rPr>
                <w:rFonts w:hint="eastAsia" w:ascii="仿宋" w:hAnsi="仿宋" w:eastAsia="仿宋" w:cs="仿宋"/>
              </w:rPr>
              <w:t xml:space="preserve"> </w:t>
            </w:r>
            <w:r>
              <w:rPr>
                <w:rFonts w:hint="eastAsia" w:ascii="仿宋" w:hAnsi="仿宋" w:eastAsia="仿宋" w:cs="仿宋"/>
                <w:spacing w:val="-1"/>
              </w:rPr>
              <w:t>理解与实践</w:t>
            </w:r>
          </w:p>
        </w:tc>
        <w:tc>
          <w:tcPr>
            <w:tcW w:w="1027" w:type="dxa"/>
            <w:vAlign w:val="top"/>
          </w:tcPr>
          <w:p w14:paraId="3E6EC1FA">
            <w:pPr>
              <w:pStyle w:val="67"/>
              <w:spacing w:before="106" w:line="240" w:lineRule="auto"/>
              <w:ind w:left="36"/>
              <w:rPr>
                <w:rFonts w:hint="eastAsia" w:ascii="仿宋" w:hAnsi="仿宋" w:eastAsia="仿宋" w:cs="仿宋"/>
              </w:rPr>
            </w:pPr>
            <w:r>
              <w:rPr>
                <w:rFonts w:hint="eastAsia" w:ascii="仿宋" w:hAnsi="仿宋" w:eastAsia="仿宋" w:cs="仿宋"/>
                <w:spacing w:val="-3"/>
              </w:rPr>
              <w:t>厦门大学</w:t>
            </w:r>
          </w:p>
        </w:tc>
        <w:tc>
          <w:tcPr>
            <w:tcW w:w="528" w:type="dxa"/>
            <w:vAlign w:val="top"/>
          </w:tcPr>
          <w:p w14:paraId="538F1574">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62E34D9">
            <w:pPr>
              <w:pStyle w:val="67"/>
              <w:spacing w:before="105" w:line="240" w:lineRule="auto"/>
              <w:ind w:left="35"/>
              <w:rPr>
                <w:rFonts w:hint="eastAsia" w:ascii="仿宋" w:hAnsi="仿宋" w:eastAsia="仿宋" w:cs="仿宋"/>
              </w:rPr>
            </w:pPr>
            <w:r>
              <w:rPr>
                <w:rFonts w:hint="eastAsia" w:ascii="仿宋" w:hAnsi="仿宋" w:eastAsia="仿宋" w:cs="仿宋"/>
                <w:spacing w:val="1"/>
              </w:rPr>
              <w:t>2021-06-01</w:t>
            </w:r>
          </w:p>
        </w:tc>
        <w:tc>
          <w:tcPr>
            <w:tcW w:w="1082" w:type="dxa"/>
            <w:vAlign w:val="top"/>
          </w:tcPr>
          <w:p w14:paraId="2FA274A5">
            <w:pPr>
              <w:pStyle w:val="67"/>
              <w:spacing w:before="131"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3780A3C4">
            <w:pPr>
              <w:pStyle w:val="67"/>
              <w:spacing w:before="106" w:line="240" w:lineRule="auto"/>
              <w:ind w:left="38"/>
              <w:rPr>
                <w:rFonts w:hint="eastAsia" w:ascii="仿宋" w:hAnsi="仿宋" w:eastAsia="仿宋" w:cs="仿宋"/>
              </w:rPr>
            </w:pPr>
            <w:r>
              <w:rPr>
                <w:rFonts w:hint="eastAsia" w:ascii="仿宋" w:hAnsi="仿宋" w:eastAsia="仿宋" w:cs="仿宋"/>
                <w:spacing w:val="-2"/>
              </w:rPr>
              <w:t>吴云开</w:t>
            </w:r>
          </w:p>
        </w:tc>
        <w:tc>
          <w:tcPr>
            <w:tcW w:w="1574" w:type="dxa"/>
            <w:gridSpan w:val="2"/>
            <w:shd w:val="clear" w:color="auto" w:fill="auto"/>
            <w:vAlign w:val="top"/>
          </w:tcPr>
          <w:p w14:paraId="5BA03566">
            <w:pPr>
              <w:pStyle w:val="67"/>
              <w:spacing w:before="19" w:line="240" w:lineRule="auto"/>
              <w:ind w:left="69"/>
              <w:rPr>
                <w:rFonts w:hint="eastAsia" w:ascii="仿宋" w:hAnsi="仿宋" w:eastAsia="仿宋" w:cs="仿宋"/>
              </w:rPr>
            </w:pPr>
            <w:r>
              <w:rPr>
                <w:rFonts w:hint="eastAsia" w:ascii="仿宋" w:hAnsi="仿宋" w:eastAsia="仿宋" w:cs="仿宋"/>
                <w:spacing w:val="-1"/>
              </w:rPr>
              <w:t>初中英语课</w:t>
            </w:r>
          </w:p>
          <w:p w14:paraId="56D25E37">
            <w:pPr>
              <w:pStyle w:val="67"/>
              <w:spacing w:before="8"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position w:val="-1"/>
              </w:rPr>
              <w:t>外阅读</w:t>
            </w:r>
          </w:p>
        </w:tc>
      </w:tr>
      <w:tr w14:paraId="53A21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342244E">
            <w:pPr>
              <w:pStyle w:val="67"/>
              <w:spacing w:before="106" w:line="240" w:lineRule="auto"/>
              <w:ind w:left="139"/>
              <w:rPr>
                <w:rFonts w:hint="eastAsia" w:ascii="仿宋" w:hAnsi="仿宋" w:eastAsia="仿宋" w:cs="仿宋"/>
              </w:rPr>
            </w:pPr>
            <w:r>
              <w:rPr>
                <w:rFonts w:hint="eastAsia" w:ascii="仿宋" w:hAnsi="仿宋" w:eastAsia="仿宋" w:cs="仿宋"/>
                <w:spacing w:val="-4"/>
              </w:rPr>
              <w:t>1346</w:t>
            </w:r>
          </w:p>
        </w:tc>
        <w:tc>
          <w:tcPr>
            <w:tcW w:w="1591" w:type="dxa"/>
            <w:vAlign w:val="top"/>
          </w:tcPr>
          <w:p w14:paraId="584598D0">
            <w:pPr>
              <w:pStyle w:val="67"/>
              <w:spacing w:before="106" w:line="240" w:lineRule="auto"/>
              <w:ind w:left="26"/>
              <w:rPr>
                <w:rFonts w:hint="eastAsia" w:ascii="仿宋" w:hAnsi="仿宋" w:eastAsia="仿宋" w:cs="仿宋"/>
              </w:rPr>
            </w:pPr>
            <w:r>
              <w:rPr>
                <w:rFonts w:hint="eastAsia" w:ascii="仿宋" w:hAnsi="仿宋" w:eastAsia="仿宋" w:cs="仿宋"/>
                <w:spacing w:val="1"/>
              </w:rPr>
              <w:t>9787572257179</w:t>
            </w:r>
          </w:p>
        </w:tc>
        <w:tc>
          <w:tcPr>
            <w:tcW w:w="2409" w:type="dxa"/>
            <w:vAlign w:val="top"/>
          </w:tcPr>
          <w:p w14:paraId="7CD93905">
            <w:pPr>
              <w:pStyle w:val="67"/>
              <w:spacing w:before="27" w:line="240" w:lineRule="auto"/>
              <w:ind w:left="31" w:right="80" w:hanging="3"/>
              <w:rPr>
                <w:rFonts w:hint="eastAsia" w:ascii="仿宋" w:hAnsi="仿宋" w:eastAsia="仿宋" w:cs="仿宋"/>
              </w:rPr>
            </w:pPr>
            <w:r>
              <w:rPr>
                <w:rFonts w:hint="eastAsia" w:ascii="仿宋" w:hAnsi="仿宋" w:eastAsia="仿宋" w:cs="仿宋"/>
              </w:rPr>
              <w:t>初中英语词汇词根+联</w:t>
            </w:r>
            <w:r>
              <w:rPr>
                <w:rFonts w:hint="eastAsia" w:ascii="仿宋" w:hAnsi="仿宋" w:eastAsia="仿宋" w:cs="仿宋"/>
                <w:spacing w:val="1"/>
              </w:rPr>
              <w:t xml:space="preserve">  </w:t>
            </w:r>
            <w:r>
              <w:rPr>
                <w:rFonts w:hint="eastAsia" w:ascii="仿宋" w:hAnsi="仿宋" w:eastAsia="仿宋" w:cs="仿宋"/>
              </w:rPr>
              <w:t>想记忆法：乱序便携版</w:t>
            </w:r>
          </w:p>
        </w:tc>
        <w:tc>
          <w:tcPr>
            <w:tcW w:w="1027" w:type="dxa"/>
            <w:vAlign w:val="top"/>
          </w:tcPr>
          <w:p w14:paraId="41FC4046">
            <w:pPr>
              <w:pStyle w:val="67"/>
              <w:spacing w:before="107" w:line="240" w:lineRule="auto"/>
              <w:ind w:left="31"/>
              <w:rPr>
                <w:rFonts w:hint="eastAsia" w:ascii="仿宋" w:hAnsi="仿宋" w:eastAsia="仿宋" w:cs="仿宋"/>
              </w:rPr>
            </w:pPr>
            <w:r>
              <w:rPr>
                <w:rFonts w:hint="eastAsia" w:ascii="仿宋" w:hAnsi="仿宋" w:eastAsia="仿宋" w:cs="仿宋"/>
                <w:spacing w:val="-1"/>
              </w:rPr>
              <w:t>浙江教育</w:t>
            </w:r>
          </w:p>
        </w:tc>
        <w:tc>
          <w:tcPr>
            <w:tcW w:w="528" w:type="dxa"/>
            <w:vAlign w:val="top"/>
          </w:tcPr>
          <w:p w14:paraId="6C9A3481">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AE75951">
            <w:pPr>
              <w:pStyle w:val="67"/>
              <w:spacing w:before="106" w:line="240" w:lineRule="auto"/>
              <w:ind w:left="35"/>
              <w:rPr>
                <w:rFonts w:hint="eastAsia" w:ascii="仿宋" w:hAnsi="仿宋" w:eastAsia="仿宋" w:cs="仿宋"/>
              </w:rPr>
            </w:pPr>
            <w:r>
              <w:rPr>
                <w:rFonts w:hint="eastAsia" w:ascii="仿宋" w:hAnsi="仿宋" w:eastAsia="仿宋" w:cs="仿宋"/>
                <w:spacing w:val="1"/>
              </w:rPr>
              <w:t>2023-11-01</w:t>
            </w:r>
          </w:p>
        </w:tc>
        <w:tc>
          <w:tcPr>
            <w:tcW w:w="1082" w:type="dxa"/>
            <w:vAlign w:val="top"/>
          </w:tcPr>
          <w:p w14:paraId="45AE438A">
            <w:pPr>
              <w:pStyle w:val="67"/>
              <w:spacing w:before="106"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7BD060A0">
            <w:pPr>
              <w:pStyle w:val="67"/>
              <w:spacing w:before="107" w:line="240" w:lineRule="auto"/>
              <w:ind w:left="38"/>
              <w:rPr>
                <w:rFonts w:hint="eastAsia" w:ascii="仿宋" w:hAnsi="仿宋" w:eastAsia="仿宋" w:cs="仿宋"/>
              </w:rPr>
            </w:pPr>
            <w:r>
              <w:rPr>
                <w:rFonts w:hint="eastAsia" w:ascii="仿宋" w:hAnsi="仿宋" w:eastAsia="仿宋" w:cs="仿宋"/>
                <w:spacing w:val="-2"/>
              </w:rPr>
              <w:t>俞敏洪</w:t>
            </w:r>
          </w:p>
        </w:tc>
        <w:tc>
          <w:tcPr>
            <w:tcW w:w="1574" w:type="dxa"/>
            <w:gridSpan w:val="2"/>
            <w:shd w:val="clear" w:color="auto" w:fill="auto"/>
            <w:vAlign w:val="top"/>
          </w:tcPr>
          <w:p w14:paraId="5217958A">
            <w:pPr>
              <w:pStyle w:val="67"/>
              <w:spacing w:before="90" w:line="240" w:lineRule="auto"/>
              <w:ind w:left="69"/>
              <w:rPr>
                <w:rFonts w:hint="eastAsia" w:ascii="仿宋" w:hAnsi="仿宋" w:eastAsia="仿宋" w:cs="仿宋"/>
              </w:rPr>
            </w:pPr>
            <w:r>
              <w:rPr>
                <w:rFonts w:hint="eastAsia" w:ascii="仿宋" w:hAnsi="仿宋" w:eastAsia="仿宋" w:cs="仿宋"/>
                <w:spacing w:val="-1"/>
              </w:rPr>
              <w:t>初中英语课</w:t>
            </w:r>
          </w:p>
          <w:p w14:paraId="1AA2B1BE">
            <w:pPr>
              <w:pStyle w:val="67"/>
              <w:spacing w:before="10"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rPr>
              <w:t>外阅读</w:t>
            </w:r>
          </w:p>
        </w:tc>
      </w:tr>
      <w:tr w14:paraId="7FD70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4898CE5">
            <w:pPr>
              <w:pStyle w:val="67"/>
              <w:spacing w:before="107" w:line="240" w:lineRule="auto"/>
              <w:ind w:left="139"/>
              <w:rPr>
                <w:rFonts w:hint="eastAsia" w:ascii="仿宋" w:hAnsi="仿宋" w:eastAsia="仿宋" w:cs="仿宋"/>
              </w:rPr>
            </w:pPr>
            <w:r>
              <w:rPr>
                <w:rFonts w:hint="eastAsia" w:ascii="仿宋" w:hAnsi="仿宋" w:eastAsia="仿宋" w:cs="仿宋"/>
                <w:spacing w:val="-4"/>
              </w:rPr>
              <w:t>1347</w:t>
            </w:r>
          </w:p>
        </w:tc>
        <w:tc>
          <w:tcPr>
            <w:tcW w:w="1591" w:type="dxa"/>
            <w:vAlign w:val="top"/>
          </w:tcPr>
          <w:p w14:paraId="2A02BB3D">
            <w:pPr>
              <w:pStyle w:val="67"/>
              <w:spacing w:before="107" w:line="240" w:lineRule="auto"/>
              <w:ind w:left="26"/>
              <w:rPr>
                <w:rFonts w:hint="eastAsia" w:ascii="仿宋" w:hAnsi="仿宋" w:eastAsia="仿宋" w:cs="仿宋"/>
              </w:rPr>
            </w:pPr>
            <w:r>
              <w:rPr>
                <w:rFonts w:hint="eastAsia" w:ascii="仿宋" w:hAnsi="仿宋" w:eastAsia="仿宋" w:cs="仿宋"/>
                <w:spacing w:val="1"/>
              </w:rPr>
              <w:t>9787531762164</w:t>
            </w:r>
          </w:p>
        </w:tc>
        <w:tc>
          <w:tcPr>
            <w:tcW w:w="2409" w:type="dxa"/>
            <w:vAlign w:val="top"/>
          </w:tcPr>
          <w:p w14:paraId="273076F1">
            <w:pPr>
              <w:pStyle w:val="67"/>
              <w:spacing w:before="28" w:line="240" w:lineRule="auto"/>
              <w:ind w:left="43" w:right="81" w:hanging="13"/>
              <w:rPr>
                <w:rFonts w:hint="eastAsia" w:ascii="仿宋" w:hAnsi="仿宋" w:eastAsia="仿宋" w:cs="仿宋"/>
              </w:rPr>
            </w:pPr>
            <w:r>
              <w:rPr>
                <w:rFonts w:hint="eastAsia" w:ascii="仿宋" w:hAnsi="仿宋" w:eastAsia="仿宋" w:cs="仿宋"/>
              </w:rPr>
              <w:t xml:space="preserve">混合式学习设计：以初 </w:t>
            </w:r>
            <w:r>
              <w:rPr>
                <w:rFonts w:hint="eastAsia" w:ascii="仿宋" w:hAnsi="仿宋" w:eastAsia="仿宋" w:cs="仿宋"/>
                <w:spacing w:val="-2"/>
              </w:rPr>
              <w:t>中英语语法学习为例</w:t>
            </w:r>
          </w:p>
        </w:tc>
        <w:tc>
          <w:tcPr>
            <w:tcW w:w="1027" w:type="dxa"/>
            <w:vAlign w:val="top"/>
          </w:tcPr>
          <w:p w14:paraId="69D54B16">
            <w:pPr>
              <w:pStyle w:val="67"/>
              <w:spacing w:before="107" w:line="240" w:lineRule="auto"/>
              <w:ind w:left="33"/>
              <w:rPr>
                <w:rFonts w:hint="eastAsia" w:ascii="仿宋" w:hAnsi="仿宋" w:eastAsia="仿宋" w:cs="仿宋"/>
              </w:rPr>
            </w:pPr>
            <w:r>
              <w:rPr>
                <w:rFonts w:hint="eastAsia" w:ascii="仿宋" w:hAnsi="仿宋" w:eastAsia="仿宋" w:cs="仿宋"/>
                <w:spacing w:val="-2"/>
              </w:rPr>
              <w:t>北方文艺</w:t>
            </w:r>
          </w:p>
        </w:tc>
        <w:tc>
          <w:tcPr>
            <w:tcW w:w="528" w:type="dxa"/>
            <w:vAlign w:val="top"/>
          </w:tcPr>
          <w:p w14:paraId="1920C30B">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F0F6F07">
            <w:pPr>
              <w:pStyle w:val="67"/>
              <w:spacing w:before="107" w:line="240" w:lineRule="auto"/>
              <w:ind w:left="35"/>
              <w:rPr>
                <w:rFonts w:hint="eastAsia" w:ascii="仿宋" w:hAnsi="仿宋" w:eastAsia="仿宋" w:cs="仿宋"/>
              </w:rPr>
            </w:pPr>
            <w:r>
              <w:rPr>
                <w:rFonts w:hint="eastAsia" w:ascii="仿宋" w:hAnsi="仿宋" w:eastAsia="仿宋" w:cs="仿宋"/>
                <w:spacing w:val="1"/>
              </w:rPr>
              <w:t>2024-10-01</w:t>
            </w:r>
          </w:p>
        </w:tc>
        <w:tc>
          <w:tcPr>
            <w:tcW w:w="1082" w:type="dxa"/>
            <w:vAlign w:val="top"/>
          </w:tcPr>
          <w:p w14:paraId="135FBCA1">
            <w:pPr>
              <w:pStyle w:val="67"/>
              <w:spacing w:before="107"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25A259C9">
            <w:pPr>
              <w:pStyle w:val="67"/>
              <w:spacing w:before="107" w:line="240" w:lineRule="auto"/>
              <w:ind w:left="37"/>
              <w:rPr>
                <w:rFonts w:hint="eastAsia" w:ascii="仿宋" w:hAnsi="仿宋" w:eastAsia="仿宋" w:cs="仿宋"/>
              </w:rPr>
            </w:pPr>
            <w:r>
              <w:rPr>
                <w:rFonts w:hint="eastAsia" w:ascii="仿宋" w:hAnsi="仿宋" w:eastAsia="仿宋" w:cs="仿宋"/>
                <w:spacing w:val="-2"/>
              </w:rPr>
              <w:t>孙淑红</w:t>
            </w:r>
          </w:p>
        </w:tc>
        <w:tc>
          <w:tcPr>
            <w:tcW w:w="1574" w:type="dxa"/>
            <w:gridSpan w:val="2"/>
            <w:shd w:val="clear" w:color="auto" w:fill="auto"/>
            <w:vAlign w:val="top"/>
          </w:tcPr>
          <w:p w14:paraId="72B48C03">
            <w:pPr>
              <w:pStyle w:val="67"/>
              <w:spacing w:before="19" w:line="240" w:lineRule="auto"/>
              <w:ind w:left="69"/>
              <w:rPr>
                <w:rFonts w:hint="eastAsia" w:ascii="仿宋" w:hAnsi="仿宋" w:eastAsia="仿宋" w:cs="仿宋"/>
              </w:rPr>
            </w:pPr>
            <w:r>
              <w:rPr>
                <w:rFonts w:hint="eastAsia" w:ascii="仿宋" w:hAnsi="仿宋" w:eastAsia="仿宋" w:cs="仿宋"/>
                <w:spacing w:val="-1"/>
              </w:rPr>
              <w:t>初中英语课</w:t>
            </w:r>
          </w:p>
          <w:p w14:paraId="6879EBA6">
            <w:pPr>
              <w:pStyle w:val="67"/>
              <w:spacing w:before="8"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position w:val="-1"/>
              </w:rPr>
              <w:t>外阅读</w:t>
            </w:r>
          </w:p>
        </w:tc>
      </w:tr>
      <w:tr w14:paraId="60399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D8BC427">
            <w:pPr>
              <w:pStyle w:val="67"/>
              <w:spacing w:before="107" w:line="240" w:lineRule="auto"/>
              <w:ind w:left="139"/>
              <w:rPr>
                <w:rFonts w:hint="eastAsia" w:ascii="仿宋" w:hAnsi="仿宋" w:eastAsia="仿宋" w:cs="仿宋"/>
              </w:rPr>
            </w:pPr>
            <w:r>
              <w:rPr>
                <w:rFonts w:hint="eastAsia" w:ascii="仿宋" w:hAnsi="仿宋" w:eastAsia="仿宋" w:cs="仿宋"/>
                <w:spacing w:val="-4"/>
              </w:rPr>
              <w:t>1348</w:t>
            </w:r>
          </w:p>
        </w:tc>
        <w:tc>
          <w:tcPr>
            <w:tcW w:w="1591" w:type="dxa"/>
            <w:vAlign w:val="top"/>
          </w:tcPr>
          <w:p w14:paraId="679A8E78">
            <w:pPr>
              <w:pStyle w:val="67"/>
              <w:spacing w:before="107" w:line="240" w:lineRule="auto"/>
              <w:ind w:left="26"/>
              <w:rPr>
                <w:rFonts w:hint="eastAsia" w:ascii="仿宋" w:hAnsi="仿宋" w:eastAsia="仿宋" w:cs="仿宋"/>
              </w:rPr>
            </w:pPr>
            <w:r>
              <w:rPr>
                <w:rFonts w:hint="eastAsia" w:ascii="仿宋" w:hAnsi="仿宋" w:eastAsia="仿宋" w:cs="仿宋"/>
                <w:spacing w:val="1"/>
              </w:rPr>
              <w:t>9787576836974</w:t>
            </w:r>
          </w:p>
        </w:tc>
        <w:tc>
          <w:tcPr>
            <w:tcW w:w="2409" w:type="dxa"/>
            <w:vAlign w:val="top"/>
          </w:tcPr>
          <w:p w14:paraId="220D5F79">
            <w:pPr>
              <w:pStyle w:val="67"/>
              <w:spacing w:before="28" w:line="240" w:lineRule="auto"/>
              <w:ind w:left="31" w:right="81" w:hanging="3"/>
              <w:rPr>
                <w:rFonts w:hint="eastAsia" w:ascii="仿宋" w:hAnsi="仿宋" w:eastAsia="仿宋" w:cs="仿宋"/>
              </w:rPr>
            </w:pPr>
            <w:r>
              <w:rPr>
                <w:rFonts w:hint="eastAsia" w:ascii="仿宋" w:hAnsi="仿宋" w:eastAsia="仿宋" w:cs="仿宋"/>
              </w:rPr>
              <w:t>初中英语课本剧教学模</w:t>
            </w:r>
            <w:r>
              <w:rPr>
                <w:rFonts w:hint="eastAsia" w:ascii="仿宋" w:hAnsi="仿宋" w:eastAsia="仿宋" w:cs="仿宋"/>
                <w:spacing w:val="2"/>
              </w:rPr>
              <w:t xml:space="preserve"> </w:t>
            </w:r>
            <w:r>
              <w:rPr>
                <w:rFonts w:hint="eastAsia" w:ascii="仿宋" w:hAnsi="仿宋" w:eastAsia="仿宋" w:cs="仿宋"/>
                <w:spacing w:val="-3"/>
              </w:rPr>
              <w:t>式研究</w:t>
            </w:r>
          </w:p>
        </w:tc>
        <w:tc>
          <w:tcPr>
            <w:tcW w:w="1027" w:type="dxa"/>
            <w:vAlign w:val="top"/>
          </w:tcPr>
          <w:p w14:paraId="18A38636">
            <w:pPr>
              <w:pStyle w:val="67"/>
              <w:spacing w:before="108"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0B4CEC0D">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2F2139F">
            <w:pPr>
              <w:pStyle w:val="67"/>
              <w:spacing w:before="107" w:line="240" w:lineRule="auto"/>
              <w:ind w:left="35"/>
              <w:rPr>
                <w:rFonts w:hint="eastAsia" w:ascii="仿宋" w:hAnsi="仿宋" w:eastAsia="仿宋" w:cs="仿宋"/>
              </w:rPr>
            </w:pPr>
            <w:r>
              <w:rPr>
                <w:rFonts w:hint="eastAsia" w:ascii="仿宋" w:hAnsi="仿宋" w:eastAsia="仿宋" w:cs="仿宋"/>
                <w:spacing w:val="1"/>
              </w:rPr>
              <w:t>2025-01-01</w:t>
            </w:r>
          </w:p>
        </w:tc>
        <w:tc>
          <w:tcPr>
            <w:tcW w:w="1082" w:type="dxa"/>
            <w:vAlign w:val="top"/>
          </w:tcPr>
          <w:p w14:paraId="4F55C749">
            <w:pPr>
              <w:pStyle w:val="67"/>
              <w:spacing w:before="107"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237A3687">
            <w:pPr>
              <w:pStyle w:val="67"/>
              <w:spacing w:before="108" w:line="240" w:lineRule="auto"/>
              <w:ind w:left="38"/>
              <w:rPr>
                <w:rFonts w:hint="eastAsia" w:ascii="仿宋" w:hAnsi="仿宋" w:eastAsia="仿宋" w:cs="仿宋"/>
              </w:rPr>
            </w:pPr>
            <w:r>
              <w:rPr>
                <w:rFonts w:hint="eastAsia" w:ascii="仿宋" w:hAnsi="仿宋" w:eastAsia="仿宋" w:cs="仿宋"/>
                <w:spacing w:val="-2"/>
              </w:rPr>
              <w:t>崔秀梅</w:t>
            </w:r>
          </w:p>
        </w:tc>
        <w:tc>
          <w:tcPr>
            <w:tcW w:w="1574" w:type="dxa"/>
            <w:gridSpan w:val="2"/>
            <w:shd w:val="clear" w:color="auto" w:fill="auto"/>
            <w:vAlign w:val="top"/>
          </w:tcPr>
          <w:p w14:paraId="30BEE63F">
            <w:pPr>
              <w:pStyle w:val="67"/>
              <w:spacing w:before="90" w:line="240" w:lineRule="auto"/>
              <w:ind w:left="69"/>
              <w:rPr>
                <w:rFonts w:hint="eastAsia" w:ascii="仿宋" w:hAnsi="仿宋" w:eastAsia="仿宋" w:cs="仿宋"/>
              </w:rPr>
            </w:pPr>
            <w:r>
              <w:rPr>
                <w:rFonts w:hint="eastAsia" w:ascii="仿宋" w:hAnsi="仿宋" w:eastAsia="仿宋" w:cs="仿宋"/>
                <w:spacing w:val="-1"/>
              </w:rPr>
              <w:t>初中英语课</w:t>
            </w:r>
          </w:p>
          <w:p w14:paraId="72B0AE51">
            <w:pPr>
              <w:pStyle w:val="67"/>
              <w:spacing w:before="10"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rPr>
              <w:t>外阅读</w:t>
            </w:r>
          </w:p>
        </w:tc>
      </w:tr>
      <w:tr w14:paraId="09C90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845D52E">
            <w:pPr>
              <w:pStyle w:val="67"/>
              <w:spacing w:before="107" w:line="240" w:lineRule="auto"/>
              <w:ind w:left="139"/>
              <w:rPr>
                <w:rFonts w:hint="eastAsia" w:ascii="仿宋" w:hAnsi="仿宋" w:eastAsia="仿宋" w:cs="仿宋"/>
              </w:rPr>
            </w:pPr>
            <w:r>
              <w:rPr>
                <w:rFonts w:hint="eastAsia" w:ascii="仿宋" w:hAnsi="仿宋" w:eastAsia="仿宋" w:cs="仿宋"/>
                <w:spacing w:val="-4"/>
              </w:rPr>
              <w:t>1349</w:t>
            </w:r>
          </w:p>
        </w:tc>
        <w:tc>
          <w:tcPr>
            <w:tcW w:w="1591" w:type="dxa"/>
            <w:vAlign w:val="top"/>
          </w:tcPr>
          <w:p w14:paraId="4413E6A5">
            <w:pPr>
              <w:pStyle w:val="67"/>
              <w:spacing w:before="107" w:line="240" w:lineRule="auto"/>
              <w:ind w:left="26"/>
              <w:rPr>
                <w:rFonts w:hint="eastAsia" w:ascii="仿宋" w:hAnsi="仿宋" w:eastAsia="仿宋" w:cs="仿宋"/>
              </w:rPr>
            </w:pPr>
            <w:r>
              <w:rPr>
                <w:rFonts w:hint="eastAsia" w:ascii="仿宋" w:hAnsi="仿宋" w:eastAsia="仿宋" w:cs="仿宋"/>
                <w:spacing w:val="1"/>
              </w:rPr>
              <w:t>9787568280037</w:t>
            </w:r>
          </w:p>
        </w:tc>
        <w:tc>
          <w:tcPr>
            <w:tcW w:w="2409" w:type="dxa"/>
            <w:vAlign w:val="top"/>
          </w:tcPr>
          <w:p w14:paraId="3F1EE51E">
            <w:pPr>
              <w:pStyle w:val="67"/>
              <w:spacing w:before="28" w:line="240" w:lineRule="auto"/>
              <w:ind w:left="30" w:right="77" w:firstLine="1"/>
              <w:rPr>
                <w:rFonts w:hint="eastAsia" w:ascii="仿宋" w:hAnsi="仿宋" w:eastAsia="仿宋" w:cs="仿宋"/>
              </w:rPr>
            </w:pPr>
            <w:r>
              <w:rPr>
                <w:rFonts w:hint="eastAsia" w:ascii="仿宋" w:hAnsi="仿宋" w:eastAsia="仿宋" w:cs="仿宋"/>
              </w:rPr>
              <w:t>50天突破初中英语课标</w:t>
            </w:r>
            <w:r>
              <w:rPr>
                <w:rFonts w:hint="eastAsia" w:ascii="仿宋" w:hAnsi="仿宋" w:eastAsia="仿宋" w:cs="仿宋"/>
                <w:spacing w:val="2"/>
              </w:rPr>
              <w:t xml:space="preserve"> </w:t>
            </w:r>
            <w:r>
              <w:rPr>
                <w:rFonts w:hint="eastAsia" w:ascii="仿宋" w:hAnsi="仿宋" w:eastAsia="仿宋" w:cs="仿宋"/>
                <w:spacing w:val="-4"/>
              </w:rPr>
              <w:t>词汇</w:t>
            </w:r>
          </w:p>
        </w:tc>
        <w:tc>
          <w:tcPr>
            <w:tcW w:w="1027" w:type="dxa"/>
            <w:vAlign w:val="top"/>
          </w:tcPr>
          <w:p w14:paraId="08FF0254">
            <w:pPr>
              <w:pStyle w:val="67"/>
              <w:spacing w:before="28"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28" w:type="dxa"/>
            <w:vAlign w:val="top"/>
          </w:tcPr>
          <w:p w14:paraId="2445408E">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B33F7BE">
            <w:pPr>
              <w:pStyle w:val="67"/>
              <w:spacing w:before="107" w:line="240" w:lineRule="auto"/>
              <w:ind w:left="35"/>
              <w:rPr>
                <w:rFonts w:hint="eastAsia" w:ascii="仿宋" w:hAnsi="仿宋" w:eastAsia="仿宋" w:cs="仿宋"/>
              </w:rPr>
            </w:pPr>
            <w:r>
              <w:rPr>
                <w:rFonts w:hint="eastAsia" w:ascii="仿宋" w:hAnsi="仿宋" w:eastAsia="仿宋" w:cs="仿宋"/>
                <w:spacing w:val="1"/>
              </w:rPr>
              <w:t>2020-01-01</w:t>
            </w:r>
          </w:p>
        </w:tc>
        <w:tc>
          <w:tcPr>
            <w:tcW w:w="1082" w:type="dxa"/>
            <w:vAlign w:val="top"/>
          </w:tcPr>
          <w:p w14:paraId="36805F38">
            <w:pPr>
              <w:pStyle w:val="67"/>
              <w:spacing w:before="107"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7E6716A2">
            <w:pPr>
              <w:pStyle w:val="67"/>
              <w:spacing w:before="28" w:line="240" w:lineRule="auto"/>
              <w:ind w:left="40" w:right="130" w:hanging="4"/>
              <w:rPr>
                <w:rFonts w:hint="eastAsia" w:ascii="仿宋" w:hAnsi="仿宋" w:eastAsia="仿宋" w:cs="仿宋"/>
              </w:rPr>
            </w:pPr>
            <w:r>
              <w:rPr>
                <w:rFonts w:hint="eastAsia" w:ascii="仿宋" w:hAnsi="仿宋" w:eastAsia="仿宋" w:cs="仿宋"/>
                <w:spacing w:val="-1"/>
              </w:rPr>
              <w:t>优可名师编</w:t>
            </w:r>
            <w:r>
              <w:rPr>
                <w:rFonts w:hint="eastAsia" w:ascii="仿宋" w:hAnsi="仿宋" w:eastAsia="仿宋" w:cs="仿宋"/>
                <w:spacing w:val="2"/>
              </w:rPr>
              <w:t xml:space="preserve"> </w:t>
            </w:r>
            <w:r>
              <w:rPr>
                <w:rFonts w:hint="eastAsia" w:ascii="仿宋" w:hAnsi="仿宋" w:eastAsia="仿宋" w:cs="仿宋"/>
                <w:spacing w:val="-5"/>
              </w:rPr>
              <w:t>写组</w:t>
            </w:r>
          </w:p>
        </w:tc>
        <w:tc>
          <w:tcPr>
            <w:tcW w:w="1574" w:type="dxa"/>
            <w:gridSpan w:val="2"/>
            <w:shd w:val="clear" w:color="auto" w:fill="auto"/>
            <w:vAlign w:val="top"/>
          </w:tcPr>
          <w:p w14:paraId="5A404A8E">
            <w:pPr>
              <w:pStyle w:val="67"/>
              <w:spacing w:before="19" w:line="240" w:lineRule="auto"/>
              <w:ind w:left="69"/>
              <w:rPr>
                <w:rFonts w:hint="eastAsia" w:ascii="仿宋" w:hAnsi="仿宋" w:eastAsia="仿宋" w:cs="仿宋"/>
              </w:rPr>
            </w:pPr>
            <w:r>
              <w:rPr>
                <w:rFonts w:hint="eastAsia" w:ascii="仿宋" w:hAnsi="仿宋" w:eastAsia="仿宋" w:cs="仿宋"/>
                <w:spacing w:val="-1"/>
              </w:rPr>
              <w:t>初中英语课</w:t>
            </w:r>
          </w:p>
          <w:p w14:paraId="41166C3D">
            <w:pPr>
              <w:pStyle w:val="67"/>
              <w:spacing w:before="8"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position w:val="-1"/>
              </w:rPr>
              <w:t>外阅读</w:t>
            </w:r>
          </w:p>
        </w:tc>
      </w:tr>
      <w:tr w14:paraId="0E9A2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CB6DBC3">
            <w:pPr>
              <w:pStyle w:val="67"/>
              <w:spacing w:before="107" w:line="240" w:lineRule="auto"/>
              <w:ind w:left="139"/>
              <w:rPr>
                <w:rFonts w:hint="eastAsia" w:ascii="仿宋" w:hAnsi="仿宋" w:eastAsia="仿宋" w:cs="仿宋"/>
              </w:rPr>
            </w:pPr>
            <w:r>
              <w:rPr>
                <w:rFonts w:hint="eastAsia" w:ascii="仿宋" w:hAnsi="仿宋" w:eastAsia="仿宋" w:cs="仿宋"/>
                <w:spacing w:val="-4"/>
              </w:rPr>
              <w:t>1350</w:t>
            </w:r>
          </w:p>
        </w:tc>
        <w:tc>
          <w:tcPr>
            <w:tcW w:w="1591" w:type="dxa"/>
            <w:vAlign w:val="top"/>
          </w:tcPr>
          <w:p w14:paraId="7AA7FA7F">
            <w:pPr>
              <w:pStyle w:val="67"/>
              <w:spacing w:before="107" w:line="240" w:lineRule="auto"/>
              <w:ind w:left="26"/>
              <w:rPr>
                <w:rFonts w:hint="eastAsia" w:ascii="仿宋" w:hAnsi="仿宋" w:eastAsia="仿宋" w:cs="仿宋"/>
              </w:rPr>
            </w:pPr>
            <w:r>
              <w:rPr>
                <w:rFonts w:hint="eastAsia" w:ascii="仿宋" w:hAnsi="仿宋" w:eastAsia="仿宋" w:cs="仿宋"/>
                <w:spacing w:val="1"/>
              </w:rPr>
              <w:t>9787576802153</w:t>
            </w:r>
          </w:p>
        </w:tc>
        <w:tc>
          <w:tcPr>
            <w:tcW w:w="2409" w:type="dxa"/>
            <w:vAlign w:val="top"/>
          </w:tcPr>
          <w:p w14:paraId="2415C911">
            <w:pPr>
              <w:pStyle w:val="67"/>
              <w:spacing w:before="28" w:line="240" w:lineRule="auto"/>
              <w:ind w:left="29" w:right="81" w:hanging="1"/>
              <w:rPr>
                <w:rFonts w:hint="eastAsia" w:ascii="仿宋" w:hAnsi="仿宋" w:eastAsia="仿宋" w:cs="仿宋"/>
              </w:rPr>
            </w:pPr>
            <w:r>
              <w:rPr>
                <w:rFonts w:hint="eastAsia" w:ascii="仿宋" w:hAnsi="仿宋" w:eastAsia="仿宋" w:cs="仿宋"/>
              </w:rPr>
              <w:t>初中英语课堂教学与优</w:t>
            </w:r>
            <w:r>
              <w:rPr>
                <w:rFonts w:hint="eastAsia" w:ascii="仿宋" w:hAnsi="仿宋" w:eastAsia="仿宋" w:cs="仿宋"/>
                <w:spacing w:val="2"/>
              </w:rPr>
              <w:t xml:space="preserve"> </w:t>
            </w:r>
            <w:r>
              <w:rPr>
                <w:rFonts w:hint="eastAsia" w:ascii="仿宋" w:hAnsi="仿宋" w:eastAsia="仿宋" w:cs="仿宋"/>
                <w:spacing w:val="-3"/>
              </w:rPr>
              <w:t>化</w:t>
            </w:r>
            <w:r>
              <w:rPr>
                <w:rFonts w:hint="eastAsia" w:ascii="仿宋" w:hAnsi="仿宋" w:eastAsia="仿宋" w:cs="仿宋"/>
                <w:spacing w:val="12"/>
              </w:rPr>
              <w:t xml:space="preserve"> </w:t>
            </w:r>
            <w:r>
              <w:rPr>
                <w:rFonts w:hint="eastAsia" w:ascii="仿宋" w:hAnsi="仿宋" w:eastAsia="仿宋" w:cs="仿宋"/>
                <w:spacing w:val="-3"/>
              </w:rPr>
              <w:t>策略研究</w:t>
            </w:r>
          </w:p>
        </w:tc>
        <w:tc>
          <w:tcPr>
            <w:tcW w:w="1027" w:type="dxa"/>
            <w:vAlign w:val="top"/>
          </w:tcPr>
          <w:p w14:paraId="3E1F9E8F">
            <w:pPr>
              <w:pStyle w:val="67"/>
              <w:spacing w:before="108"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3CFE51AE">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86497A1">
            <w:pPr>
              <w:pStyle w:val="67"/>
              <w:spacing w:before="107" w:line="240" w:lineRule="auto"/>
              <w:ind w:left="35"/>
              <w:rPr>
                <w:rFonts w:hint="eastAsia" w:ascii="仿宋" w:hAnsi="仿宋" w:eastAsia="仿宋" w:cs="仿宋"/>
              </w:rPr>
            </w:pPr>
            <w:r>
              <w:rPr>
                <w:rFonts w:hint="eastAsia" w:ascii="仿宋" w:hAnsi="仿宋" w:eastAsia="仿宋" w:cs="仿宋"/>
                <w:spacing w:val="1"/>
              </w:rPr>
              <w:t>2022-05-01</w:t>
            </w:r>
          </w:p>
        </w:tc>
        <w:tc>
          <w:tcPr>
            <w:tcW w:w="1082" w:type="dxa"/>
            <w:vAlign w:val="top"/>
          </w:tcPr>
          <w:p w14:paraId="0EB9D4FC">
            <w:pPr>
              <w:pStyle w:val="67"/>
              <w:spacing w:before="107"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3961728D">
            <w:pPr>
              <w:pStyle w:val="67"/>
              <w:spacing w:before="108" w:line="240" w:lineRule="auto"/>
              <w:ind w:left="36"/>
              <w:rPr>
                <w:rFonts w:hint="eastAsia" w:ascii="仿宋" w:hAnsi="仿宋" w:eastAsia="仿宋" w:cs="仿宋"/>
              </w:rPr>
            </w:pPr>
            <w:r>
              <w:rPr>
                <w:rFonts w:hint="eastAsia" w:ascii="仿宋" w:hAnsi="仿宋" w:eastAsia="仿宋" w:cs="仿宋"/>
                <w:spacing w:val="-2"/>
              </w:rPr>
              <w:t>赵学娟</w:t>
            </w:r>
          </w:p>
        </w:tc>
        <w:tc>
          <w:tcPr>
            <w:tcW w:w="1574" w:type="dxa"/>
            <w:gridSpan w:val="2"/>
            <w:shd w:val="clear" w:color="auto" w:fill="auto"/>
            <w:vAlign w:val="top"/>
          </w:tcPr>
          <w:p w14:paraId="521DF999">
            <w:pPr>
              <w:pStyle w:val="67"/>
              <w:spacing w:before="90" w:line="240" w:lineRule="auto"/>
              <w:ind w:left="69"/>
              <w:rPr>
                <w:rFonts w:hint="eastAsia" w:ascii="仿宋" w:hAnsi="仿宋" w:eastAsia="仿宋" w:cs="仿宋"/>
              </w:rPr>
            </w:pPr>
            <w:r>
              <w:rPr>
                <w:rFonts w:hint="eastAsia" w:ascii="仿宋" w:hAnsi="仿宋" w:eastAsia="仿宋" w:cs="仿宋"/>
                <w:spacing w:val="-1"/>
              </w:rPr>
              <w:t>初中英语课</w:t>
            </w:r>
          </w:p>
          <w:p w14:paraId="032EB167">
            <w:pPr>
              <w:pStyle w:val="67"/>
              <w:spacing w:before="10"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rPr>
              <w:t>外阅读</w:t>
            </w:r>
          </w:p>
        </w:tc>
      </w:tr>
      <w:tr w14:paraId="7F1FA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92281DC">
            <w:pPr>
              <w:pStyle w:val="67"/>
              <w:spacing w:before="107" w:line="240" w:lineRule="auto"/>
              <w:ind w:left="139"/>
              <w:rPr>
                <w:rFonts w:hint="eastAsia" w:ascii="仿宋" w:hAnsi="仿宋" w:eastAsia="仿宋" w:cs="仿宋"/>
              </w:rPr>
            </w:pPr>
            <w:r>
              <w:rPr>
                <w:rFonts w:hint="eastAsia" w:ascii="仿宋" w:hAnsi="仿宋" w:eastAsia="仿宋" w:cs="仿宋"/>
                <w:spacing w:val="-4"/>
              </w:rPr>
              <w:t>1351</w:t>
            </w:r>
          </w:p>
        </w:tc>
        <w:tc>
          <w:tcPr>
            <w:tcW w:w="1591" w:type="dxa"/>
            <w:vAlign w:val="top"/>
          </w:tcPr>
          <w:p w14:paraId="3C46B013">
            <w:pPr>
              <w:pStyle w:val="67"/>
              <w:spacing w:before="107" w:line="240" w:lineRule="auto"/>
              <w:ind w:left="26"/>
              <w:rPr>
                <w:rFonts w:hint="eastAsia" w:ascii="仿宋" w:hAnsi="仿宋" w:eastAsia="仿宋" w:cs="仿宋"/>
              </w:rPr>
            </w:pPr>
            <w:r>
              <w:rPr>
                <w:rFonts w:hint="eastAsia" w:ascii="仿宋" w:hAnsi="仿宋" w:eastAsia="仿宋" w:cs="仿宋"/>
                <w:spacing w:val="1"/>
              </w:rPr>
              <w:t>9787519052553</w:t>
            </w:r>
          </w:p>
        </w:tc>
        <w:tc>
          <w:tcPr>
            <w:tcW w:w="2409" w:type="dxa"/>
            <w:vAlign w:val="top"/>
          </w:tcPr>
          <w:p w14:paraId="18D4AFA2">
            <w:pPr>
              <w:pStyle w:val="67"/>
              <w:spacing w:before="28" w:line="240" w:lineRule="auto"/>
              <w:ind w:left="32" w:right="81" w:firstLine="2"/>
              <w:rPr>
                <w:rFonts w:hint="eastAsia" w:ascii="仿宋" w:hAnsi="仿宋" w:eastAsia="仿宋" w:cs="仿宋"/>
              </w:rPr>
            </w:pPr>
            <w:r>
              <w:rPr>
                <w:rFonts w:hint="eastAsia" w:ascii="仿宋" w:hAnsi="仿宋" w:eastAsia="仿宋" w:cs="仿宋"/>
                <w:spacing w:val="-1"/>
              </w:rPr>
              <w:t>思维导图在初中英语教</w:t>
            </w:r>
            <w:r>
              <w:rPr>
                <w:rFonts w:hint="eastAsia" w:ascii="仿宋" w:hAnsi="仿宋" w:eastAsia="仿宋" w:cs="仿宋"/>
                <w:spacing w:val="6"/>
              </w:rPr>
              <w:t xml:space="preserve"> </w:t>
            </w:r>
            <w:r>
              <w:rPr>
                <w:rFonts w:hint="eastAsia" w:ascii="仿宋" w:hAnsi="仿宋" w:eastAsia="仿宋" w:cs="仿宋"/>
                <w:spacing w:val="-2"/>
              </w:rPr>
              <w:t>学中的应用</w:t>
            </w:r>
          </w:p>
        </w:tc>
        <w:tc>
          <w:tcPr>
            <w:tcW w:w="1027" w:type="dxa"/>
            <w:vAlign w:val="top"/>
          </w:tcPr>
          <w:p w14:paraId="19CFB582">
            <w:pPr>
              <w:pStyle w:val="67"/>
              <w:spacing w:before="108" w:line="240" w:lineRule="auto"/>
              <w:ind w:left="45"/>
              <w:rPr>
                <w:rFonts w:hint="eastAsia" w:ascii="仿宋" w:hAnsi="仿宋" w:eastAsia="仿宋" w:cs="仿宋"/>
              </w:rPr>
            </w:pPr>
            <w:r>
              <w:rPr>
                <w:rFonts w:hint="eastAsia" w:ascii="仿宋" w:hAnsi="仿宋" w:eastAsia="仿宋" w:cs="仿宋"/>
                <w:spacing w:val="-5"/>
              </w:rPr>
              <w:t>中国文联</w:t>
            </w:r>
          </w:p>
        </w:tc>
        <w:tc>
          <w:tcPr>
            <w:tcW w:w="528" w:type="dxa"/>
            <w:vAlign w:val="top"/>
          </w:tcPr>
          <w:p w14:paraId="52E87BD5">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685F2B0">
            <w:pPr>
              <w:pStyle w:val="67"/>
              <w:spacing w:before="107" w:line="240" w:lineRule="auto"/>
              <w:ind w:left="35"/>
              <w:rPr>
                <w:rFonts w:hint="eastAsia" w:ascii="仿宋" w:hAnsi="仿宋" w:eastAsia="仿宋" w:cs="仿宋"/>
              </w:rPr>
            </w:pPr>
            <w:r>
              <w:rPr>
                <w:rFonts w:hint="eastAsia" w:ascii="仿宋" w:hAnsi="仿宋" w:eastAsia="仿宋" w:cs="仿宋"/>
                <w:spacing w:val="1"/>
              </w:rPr>
              <w:t>2023-07-01</w:t>
            </w:r>
          </w:p>
        </w:tc>
        <w:tc>
          <w:tcPr>
            <w:tcW w:w="1082" w:type="dxa"/>
            <w:vAlign w:val="top"/>
          </w:tcPr>
          <w:p w14:paraId="74712658">
            <w:pPr>
              <w:pStyle w:val="67"/>
              <w:spacing w:before="107"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E229A43">
            <w:pPr>
              <w:pStyle w:val="67"/>
              <w:spacing w:before="107" w:line="240" w:lineRule="auto"/>
              <w:ind w:left="37"/>
              <w:rPr>
                <w:rFonts w:hint="eastAsia" w:ascii="仿宋" w:hAnsi="仿宋" w:eastAsia="仿宋" w:cs="仿宋"/>
              </w:rPr>
            </w:pPr>
            <w:r>
              <w:rPr>
                <w:rFonts w:hint="eastAsia" w:ascii="仿宋" w:hAnsi="仿宋" w:eastAsia="仿宋" w:cs="仿宋"/>
                <w:spacing w:val="-2"/>
              </w:rPr>
              <w:t>孙秀兰</w:t>
            </w:r>
          </w:p>
        </w:tc>
        <w:tc>
          <w:tcPr>
            <w:tcW w:w="1574" w:type="dxa"/>
            <w:gridSpan w:val="2"/>
            <w:shd w:val="clear" w:color="auto" w:fill="auto"/>
            <w:vAlign w:val="top"/>
          </w:tcPr>
          <w:p w14:paraId="6FD1167C">
            <w:pPr>
              <w:pStyle w:val="67"/>
              <w:spacing w:before="19" w:line="240" w:lineRule="auto"/>
              <w:ind w:left="69"/>
              <w:rPr>
                <w:rFonts w:hint="eastAsia" w:ascii="仿宋" w:hAnsi="仿宋" w:eastAsia="仿宋" w:cs="仿宋"/>
              </w:rPr>
            </w:pPr>
            <w:r>
              <w:rPr>
                <w:rFonts w:hint="eastAsia" w:ascii="仿宋" w:hAnsi="仿宋" w:eastAsia="仿宋" w:cs="仿宋"/>
                <w:spacing w:val="-1"/>
              </w:rPr>
              <w:t>初中英语课</w:t>
            </w:r>
          </w:p>
          <w:p w14:paraId="0BC1CA0B">
            <w:pPr>
              <w:pStyle w:val="67"/>
              <w:spacing w:before="8"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position w:val="-1"/>
              </w:rPr>
              <w:t>外阅读</w:t>
            </w:r>
          </w:p>
        </w:tc>
      </w:tr>
      <w:tr w14:paraId="2EB90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D1B8B96">
            <w:pPr>
              <w:pStyle w:val="67"/>
              <w:spacing w:before="107" w:line="240" w:lineRule="auto"/>
              <w:ind w:left="139"/>
              <w:rPr>
                <w:rFonts w:hint="eastAsia" w:ascii="仿宋" w:hAnsi="仿宋" w:eastAsia="仿宋" w:cs="仿宋"/>
              </w:rPr>
            </w:pPr>
            <w:r>
              <w:rPr>
                <w:rFonts w:hint="eastAsia" w:ascii="仿宋" w:hAnsi="仿宋" w:eastAsia="仿宋" w:cs="仿宋"/>
                <w:spacing w:val="-4"/>
              </w:rPr>
              <w:t>1352</w:t>
            </w:r>
          </w:p>
        </w:tc>
        <w:tc>
          <w:tcPr>
            <w:tcW w:w="1591" w:type="dxa"/>
            <w:vAlign w:val="top"/>
          </w:tcPr>
          <w:p w14:paraId="5ADDB026">
            <w:pPr>
              <w:pStyle w:val="67"/>
              <w:spacing w:before="107" w:line="240" w:lineRule="auto"/>
              <w:ind w:left="26"/>
              <w:rPr>
                <w:rFonts w:hint="eastAsia" w:ascii="仿宋" w:hAnsi="仿宋" w:eastAsia="仿宋" w:cs="仿宋"/>
              </w:rPr>
            </w:pPr>
            <w:r>
              <w:rPr>
                <w:rFonts w:hint="eastAsia" w:ascii="仿宋" w:hAnsi="仿宋" w:eastAsia="仿宋" w:cs="仿宋"/>
                <w:spacing w:val="1"/>
              </w:rPr>
              <w:t>9787573113887</w:t>
            </w:r>
          </w:p>
        </w:tc>
        <w:tc>
          <w:tcPr>
            <w:tcW w:w="2409" w:type="dxa"/>
            <w:vAlign w:val="top"/>
          </w:tcPr>
          <w:p w14:paraId="303664E5">
            <w:pPr>
              <w:pStyle w:val="67"/>
              <w:spacing w:before="28" w:line="240" w:lineRule="auto"/>
              <w:ind w:left="31" w:right="81" w:hanging="3"/>
              <w:rPr>
                <w:rFonts w:hint="eastAsia" w:ascii="仿宋" w:hAnsi="仿宋" w:eastAsia="仿宋" w:cs="仿宋"/>
              </w:rPr>
            </w:pPr>
            <w:r>
              <w:rPr>
                <w:rFonts w:hint="eastAsia" w:ascii="仿宋" w:hAnsi="仿宋" w:eastAsia="仿宋" w:cs="仿宋"/>
              </w:rPr>
              <w:t>初中英语整体与阅读教</w:t>
            </w:r>
            <w:r>
              <w:rPr>
                <w:rFonts w:hint="eastAsia" w:ascii="仿宋" w:hAnsi="仿宋" w:eastAsia="仿宋" w:cs="仿宋"/>
                <w:spacing w:val="2"/>
              </w:rPr>
              <w:t xml:space="preserve"> </w:t>
            </w:r>
            <w:r>
              <w:rPr>
                <w:rFonts w:hint="eastAsia" w:ascii="仿宋" w:hAnsi="仿宋" w:eastAsia="仿宋" w:cs="仿宋"/>
                <w:spacing w:val="-1"/>
              </w:rPr>
              <w:t>学的探索与实践</w:t>
            </w:r>
          </w:p>
        </w:tc>
        <w:tc>
          <w:tcPr>
            <w:tcW w:w="1027" w:type="dxa"/>
            <w:vAlign w:val="top"/>
          </w:tcPr>
          <w:p w14:paraId="4F90BEAC">
            <w:pPr>
              <w:pStyle w:val="67"/>
              <w:spacing w:before="108" w:line="240" w:lineRule="auto"/>
              <w:ind w:left="36"/>
              <w:rPr>
                <w:rFonts w:hint="eastAsia" w:ascii="仿宋" w:hAnsi="仿宋" w:eastAsia="仿宋" w:cs="仿宋"/>
              </w:rPr>
            </w:pPr>
            <w:r>
              <w:rPr>
                <w:rFonts w:hint="eastAsia" w:ascii="仿宋" w:hAnsi="仿宋" w:eastAsia="仿宋" w:cs="仿宋"/>
                <w:spacing w:val="-6"/>
              </w:rPr>
              <w:t>吉林</w:t>
            </w:r>
          </w:p>
        </w:tc>
        <w:tc>
          <w:tcPr>
            <w:tcW w:w="528" w:type="dxa"/>
            <w:vAlign w:val="top"/>
          </w:tcPr>
          <w:p w14:paraId="4E38846C">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92CF2CC">
            <w:pPr>
              <w:pStyle w:val="67"/>
              <w:spacing w:before="107" w:line="240" w:lineRule="auto"/>
              <w:ind w:left="35"/>
              <w:rPr>
                <w:rFonts w:hint="eastAsia" w:ascii="仿宋" w:hAnsi="仿宋" w:eastAsia="仿宋" w:cs="仿宋"/>
              </w:rPr>
            </w:pPr>
            <w:r>
              <w:rPr>
                <w:rFonts w:hint="eastAsia" w:ascii="仿宋" w:hAnsi="仿宋" w:eastAsia="仿宋" w:cs="仿宋"/>
                <w:spacing w:val="1"/>
              </w:rPr>
              <w:t>2022-05-01</w:t>
            </w:r>
          </w:p>
        </w:tc>
        <w:tc>
          <w:tcPr>
            <w:tcW w:w="1082" w:type="dxa"/>
            <w:vAlign w:val="top"/>
          </w:tcPr>
          <w:p w14:paraId="578AB73D">
            <w:pPr>
              <w:pStyle w:val="67"/>
              <w:spacing w:before="134" w:line="240" w:lineRule="auto"/>
              <w:ind w:left="32"/>
              <w:rPr>
                <w:rFonts w:hint="eastAsia" w:ascii="仿宋" w:hAnsi="仿宋" w:eastAsia="仿宋" w:cs="仿宋"/>
              </w:rPr>
            </w:pPr>
            <w:r>
              <w:rPr>
                <w:rFonts w:hint="eastAsia" w:ascii="仿宋" w:hAnsi="仿宋" w:eastAsia="仿宋" w:cs="仿宋"/>
              </w:rPr>
              <w:t>F</w:t>
            </w:r>
          </w:p>
        </w:tc>
        <w:tc>
          <w:tcPr>
            <w:tcW w:w="1000" w:type="dxa"/>
            <w:vAlign w:val="top"/>
          </w:tcPr>
          <w:p w14:paraId="095342A7">
            <w:pPr>
              <w:pStyle w:val="67"/>
              <w:spacing w:before="108" w:line="240" w:lineRule="auto"/>
              <w:ind w:left="38"/>
              <w:rPr>
                <w:rFonts w:hint="eastAsia" w:ascii="仿宋" w:hAnsi="仿宋" w:eastAsia="仿宋" w:cs="仿宋"/>
              </w:rPr>
            </w:pPr>
            <w:r>
              <w:rPr>
                <w:rFonts w:hint="eastAsia" w:ascii="仿宋" w:hAnsi="仿宋" w:eastAsia="仿宋" w:cs="仿宋"/>
                <w:spacing w:val="-2"/>
              </w:rPr>
              <w:t>崔春叶</w:t>
            </w:r>
          </w:p>
        </w:tc>
        <w:tc>
          <w:tcPr>
            <w:tcW w:w="1574" w:type="dxa"/>
            <w:gridSpan w:val="2"/>
            <w:shd w:val="clear" w:color="auto" w:fill="auto"/>
            <w:vAlign w:val="top"/>
          </w:tcPr>
          <w:p w14:paraId="6F7BA8DC">
            <w:pPr>
              <w:pStyle w:val="67"/>
              <w:spacing w:before="90" w:line="240" w:lineRule="auto"/>
              <w:ind w:left="69"/>
              <w:rPr>
                <w:rFonts w:hint="eastAsia" w:ascii="仿宋" w:hAnsi="仿宋" w:eastAsia="仿宋" w:cs="仿宋"/>
              </w:rPr>
            </w:pPr>
            <w:r>
              <w:rPr>
                <w:rFonts w:hint="eastAsia" w:ascii="仿宋" w:hAnsi="仿宋" w:eastAsia="仿宋" w:cs="仿宋"/>
                <w:spacing w:val="-1"/>
              </w:rPr>
              <w:t>初中英语课</w:t>
            </w:r>
          </w:p>
          <w:p w14:paraId="270DC09B">
            <w:pPr>
              <w:pStyle w:val="67"/>
              <w:spacing w:before="10" w:line="240" w:lineRule="auto"/>
              <w:ind w:left="234" w:leftChars="0"/>
              <w:rPr>
                <w:rFonts w:hint="eastAsia" w:ascii="仿宋" w:hAnsi="仿宋" w:eastAsia="仿宋" w:cs="仿宋"/>
                <w:color w:val="000000"/>
                <w:sz w:val="22"/>
                <w:szCs w:val="22"/>
                <w:lang w:val="en-US" w:eastAsia="en-US" w:bidi="ar-SA"/>
              </w:rPr>
            </w:pPr>
            <w:r>
              <w:rPr>
                <w:rFonts w:hint="eastAsia" w:ascii="仿宋" w:hAnsi="仿宋" w:eastAsia="仿宋" w:cs="仿宋"/>
                <w:spacing w:val="-3"/>
              </w:rPr>
              <w:t>外阅读</w:t>
            </w:r>
          </w:p>
        </w:tc>
      </w:tr>
      <w:tr w14:paraId="0935B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E9BE715">
            <w:pPr>
              <w:pStyle w:val="67"/>
              <w:spacing w:before="107" w:line="240" w:lineRule="auto"/>
              <w:ind w:left="139"/>
              <w:rPr>
                <w:rFonts w:hint="eastAsia" w:ascii="仿宋" w:hAnsi="仿宋" w:eastAsia="仿宋" w:cs="仿宋"/>
              </w:rPr>
            </w:pPr>
            <w:r>
              <w:rPr>
                <w:rFonts w:hint="eastAsia" w:ascii="仿宋" w:hAnsi="仿宋" w:eastAsia="仿宋" w:cs="仿宋"/>
                <w:spacing w:val="-4"/>
              </w:rPr>
              <w:t>1353</w:t>
            </w:r>
          </w:p>
        </w:tc>
        <w:tc>
          <w:tcPr>
            <w:tcW w:w="1591" w:type="dxa"/>
            <w:vAlign w:val="top"/>
          </w:tcPr>
          <w:p w14:paraId="638DF228">
            <w:pPr>
              <w:pStyle w:val="67"/>
              <w:spacing w:before="107" w:line="240" w:lineRule="auto"/>
              <w:ind w:left="26"/>
              <w:rPr>
                <w:rFonts w:hint="eastAsia" w:ascii="仿宋" w:hAnsi="仿宋" w:eastAsia="仿宋" w:cs="仿宋"/>
              </w:rPr>
            </w:pPr>
            <w:r>
              <w:rPr>
                <w:rFonts w:hint="eastAsia" w:ascii="仿宋" w:hAnsi="仿宋" w:eastAsia="仿宋" w:cs="仿宋"/>
                <w:spacing w:val="1"/>
              </w:rPr>
              <w:t>9787565241659</w:t>
            </w:r>
          </w:p>
        </w:tc>
        <w:tc>
          <w:tcPr>
            <w:tcW w:w="2409" w:type="dxa"/>
            <w:vAlign w:val="top"/>
          </w:tcPr>
          <w:p w14:paraId="4F279FCC">
            <w:pPr>
              <w:pStyle w:val="67"/>
              <w:spacing w:before="108" w:line="240" w:lineRule="auto"/>
              <w:ind w:left="28"/>
              <w:rPr>
                <w:rFonts w:hint="eastAsia" w:ascii="仿宋" w:hAnsi="仿宋" w:eastAsia="仿宋" w:cs="仿宋"/>
              </w:rPr>
            </w:pPr>
            <w:r>
              <w:rPr>
                <w:rFonts w:hint="eastAsia" w:ascii="仿宋" w:hAnsi="仿宋" w:eastAsia="仿宋" w:cs="仿宋"/>
              </w:rPr>
              <w:t>初中英语课堂教学</w:t>
            </w:r>
          </w:p>
        </w:tc>
        <w:tc>
          <w:tcPr>
            <w:tcW w:w="1027" w:type="dxa"/>
            <w:vAlign w:val="top"/>
          </w:tcPr>
          <w:p w14:paraId="035B4ABA">
            <w:pPr>
              <w:pStyle w:val="67"/>
              <w:spacing w:before="28" w:line="240" w:lineRule="auto"/>
              <w:ind w:left="34" w:right="136"/>
              <w:rPr>
                <w:rFonts w:hint="eastAsia" w:ascii="仿宋" w:hAnsi="仿宋" w:eastAsia="仿宋" w:cs="仿宋"/>
              </w:rPr>
            </w:pPr>
            <w:r>
              <w:rPr>
                <w:rFonts w:hint="eastAsia" w:ascii="仿宋" w:hAnsi="仿宋" w:eastAsia="仿宋" w:cs="仿宋"/>
                <w:spacing w:val="-2"/>
              </w:rPr>
              <w:t>辽宁师范大</w:t>
            </w:r>
            <w:r>
              <w:rPr>
                <w:rFonts w:hint="eastAsia" w:ascii="仿宋" w:hAnsi="仿宋" w:eastAsia="仿宋" w:cs="仿宋"/>
                <w:spacing w:val="2"/>
              </w:rPr>
              <w:t xml:space="preserve"> </w:t>
            </w:r>
            <w:r>
              <w:rPr>
                <w:rFonts w:hint="eastAsia" w:ascii="仿宋" w:hAnsi="仿宋" w:eastAsia="仿宋" w:cs="仿宋"/>
              </w:rPr>
              <w:t>学</w:t>
            </w:r>
          </w:p>
        </w:tc>
        <w:tc>
          <w:tcPr>
            <w:tcW w:w="528" w:type="dxa"/>
            <w:vAlign w:val="top"/>
          </w:tcPr>
          <w:p w14:paraId="7C496BB1">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9C0BA16">
            <w:pPr>
              <w:pStyle w:val="67"/>
              <w:spacing w:before="107" w:line="240" w:lineRule="auto"/>
              <w:ind w:left="35"/>
              <w:rPr>
                <w:rFonts w:hint="eastAsia" w:ascii="仿宋" w:hAnsi="仿宋" w:eastAsia="仿宋" w:cs="仿宋"/>
              </w:rPr>
            </w:pPr>
            <w:r>
              <w:rPr>
                <w:rFonts w:hint="eastAsia" w:ascii="仿宋" w:hAnsi="仿宋" w:eastAsia="仿宋" w:cs="仿宋"/>
                <w:spacing w:val="1"/>
              </w:rPr>
              <w:t>2023-10-01</w:t>
            </w:r>
          </w:p>
        </w:tc>
        <w:tc>
          <w:tcPr>
            <w:tcW w:w="1082" w:type="dxa"/>
            <w:vAlign w:val="top"/>
          </w:tcPr>
          <w:p w14:paraId="6BD40ABF">
            <w:pPr>
              <w:pStyle w:val="67"/>
              <w:spacing w:before="107"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8C34742">
            <w:pPr>
              <w:pStyle w:val="67"/>
              <w:spacing w:before="108" w:line="240" w:lineRule="auto"/>
              <w:ind w:left="43"/>
              <w:rPr>
                <w:rFonts w:hint="eastAsia" w:ascii="仿宋" w:hAnsi="仿宋" w:eastAsia="仿宋" w:cs="仿宋"/>
              </w:rPr>
            </w:pPr>
            <w:r>
              <w:rPr>
                <w:rFonts w:hint="eastAsia" w:ascii="仿宋" w:hAnsi="仿宋" w:eastAsia="仿宋" w:cs="仿宋"/>
                <w:spacing w:val="-4"/>
              </w:rPr>
              <w:t>惠冰清</w:t>
            </w:r>
          </w:p>
        </w:tc>
        <w:tc>
          <w:tcPr>
            <w:tcW w:w="1574" w:type="dxa"/>
            <w:gridSpan w:val="2"/>
            <w:vAlign w:val="top"/>
          </w:tcPr>
          <w:p w14:paraId="4CFA3030">
            <w:pPr>
              <w:pStyle w:val="67"/>
              <w:spacing w:before="28" w:line="240" w:lineRule="auto"/>
              <w:ind w:left="69"/>
              <w:rPr>
                <w:rFonts w:hint="eastAsia" w:ascii="仿宋" w:hAnsi="仿宋" w:eastAsia="仿宋" w:cs="仿宋"/>
              </w:rPr>
            </w:pPr>
            <w:r>
              <w:rPr>
                <w:rFonts w:hint="eastAsia" w:ascii="仿宋" w:hAnsi="仿宋" w:eastAsia="仿宋" w:cs="仿宋"/>
                <w:spacing w:val="-1"/>
              </w:rPr>
              <w:t>初中英语课</w:t>
            </w:r>
          </w:p>
          <w:p w14:paraId="53EC36D7">
            <w:pPr>
              <w:pStyle w:val="67"/>
              <w:spacing w:before="11"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189C2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BD3047A">
            <w:pPr>
              <w:pStyle w:val="67"/>
              <w:spacing w:before="107" w:line="240" w:lineRule="auto"/>
              <w:ind w:left="139"/>
              <w:rPr>
                <w:rFonts w:hint="eastAsia" w:ascii="仿宋" w:hAnsi="仿宋" w:eastAsia="仿宋" w:cs="仿宋"/>
              </w:rPr>
            </w:pPr>
            <w:r>
              <w:rPr>
                <w:rFonts w:hint="eastAsia" w:ascii="仿宋" w:hAnsi="仿宋" w:eastAsia="仿宋" w:cs="仿宋"/>
                <w:spacing w:val="-4"/>
              </w:rPr>
              <w:t>1354</w:t>
            </w:r>
          </w:p>
        </w:tc>
        <w:tc>
          <w:tcPr>
            <w:tcW w:w="1591" w:type="dxa"/>
            <w:vAlign w:val="top"/>
          </w:tcPr>
          <w:p w14:paraId="401DB5AC">
            <w:pPr>
              <w:pStyle w:val="67"/>
              <w:spacing w:before="107" w:line="240" w:lineRule="auto"/>
              <w:ind w:left="26"/>
              <w:rPr>
                <w:rFonts w:hint="eastAsia" w:ascii="仿宋" w:hAnsi="仿宋" w:eastAsia="仿宋" w:cs="仿宋"/>
              </w:rPr>
            </w:pPr>
            <w:r>
              <w:rPr>
                <w:rFonts w:hint="eastAsia" w:ascii="仿宋" w:hAnsi="仿宋" w:eastAsia="仿宋" w:cs="仿宋"/>
                <w:spacing w:val="1"/>
              </w:rPr>
              <w:t>9787309169621</w:t>
            </w:r>
          </w:p>
        </w:tc>
        <w:tc>
          <w:tcPr>
            <w:tcW w:w="2409" w:type="dxa"/>
            <w:vAlign w:val="top"/>
          </w:tcPr>
          <w:p w14:paraId="14FF3B96">
            <w:pPr>
              <w:pStyle w:val="67"/>
              <w:spacing w:before="28" w:line="240" w:lineRule="auto"/>
              <w:ind w:left="28" w:right="161"/>
              <w:rPr>
                <w:rFonts w:hint="eastAsia" w:ascii="仿宋" w:hAnsi="仿宋" w:eastAsia="仿宋" w:cs="仿宋"/>
              </w:rPr>
            </w:pPr>
            <w:r>
              <w:rPr>
                <w:rFonts w:hint="eastAsia" w:ascii="仿宋" w:hAnsi="仿宋" w:eastAsia="仿宋" w:cs="仿宋"/>
              </w:rPr>
              <w:t>初中英语说课与试课-</w:t>
            </w:r>
            <w:r>
              <w:rPr>
                <w:rFonts w:hint="eastAsia" w:ascii="仿宋" w:hAnsi="仿宋" w:eastAsia="仿宋" w:cs="仿宋"/>
                <w:spacing w:val="2"/>
              </w:rPr>
              <w:t xml:space="preserve"> </w:t>
            </w:r>
            <w:r>
              <w:rPr>
                <w:rFonts w:hint="eastAsia" w:ascii="仿宋" w:hAnsi="仿宋" w:eastAsia="仿宋" w:cs="仿宋"/>
                <w:spacing w:val="-1"/>
              </w:rPr>
              <w:t>视频课例</w:t>
            </w:r>
          </w:p>
        </w:tc>
        <w:tc>
          <w:tcPr>
            <w:tcW w:w="1027" w:type="dxa"/>
            <w:vAlign w:val="top"/>
          </w:tcPr>
          <w:p w14:paraId="6DF8F3E2">
            <w:pPr>
              <w:pStyle w:val="67"/>
              <w:spacing w:before="108" w:line="240" w:lineRule="auto"/>
              <w:ind w:left="35"/>
              <w:rPr>
                <w:rFonts w:hint="eastAsia" w:ascii="仿宋" w:hAnsi="仿宋" w:eastAsia="仿宋" w:cs="仿宋"/>
              </w:rPr>
            </w:pPr>
            <w:r>
              <w:rPr>
                <w:rFonts w:hint="eastAsia" w:ascii="仿宋" w:hAnsi="仿宋" w:eastAsia="仿宋" w:cs="仿宋"/>
                <w:spacing w:val="-2"/>
              </w:rPr>
              <w:t>复旦大学</w:t>
            </w:r>
          </w:p>
        </w:tc>
        <w:tc>
          <w:tcPr>
            <w:tcW w:w="528" w:type="dxa"/>
            <w:vAlign w:val="top"/>
          </w:tcPr>
          <w:p w14:paraId="514D5E12">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6386923">
            <w:pPr>
              <w:pStyle w:val="67"/>
              <w:spacing w:before="107" w:line="240" w:lineRule="auto"/>
              <w:ind w:left="35"/>
              <w:rPr>
                <w:rFonts w:hint="eastAsia" w:ascii="仿宋" w:hAnsi="仿宋" w:eastAsia="仿宋" w:cs="仿宋"/>
              </w:rPr>
            </w:pPr>
            <w:r>
              <w:rPr>
                <w:rFonts w:hint="eastAsia" w:ascii="仿宋" w:hAnsi="仿宋" w:eastAsia="仿宋" w:cs="仿宋"/>
                <w:spacing w:val="1"/>
              </w:rPr>
              <w:t>2024-05-01</w:t>
            </w:r>
          </w:p>
        </w:tc>
        <w:tc>
          <w:tcPr>
            <w:tcW w:w="1082" w:type="dxa"/>
            <w:vAlign w:val="top"/>
          </w:tcPr>
          <w:p w14:paraId="60A70252">
            <w:pPr>
              <w:pStyle w:val="67"/>
              <w:spacing w:before="133"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2E4BFFF7">
            <w:pPr>
              <w:pStyle w:val="67"/>
              <w:spacing w:before="108" w:line="240" w:lineRule="auto"/>
              <w:ind w:left="38"/>
              <w:rPr>
                <w:rFonts w:hint="eastAsia" w:ascii="仿宋" w:hAnsi="仿宋" w:eastAsia="仿宋" w:cs="仿宋"/>
              </w:rPr>
            </w:pPr>
            <w:r>
              <w:rPr>
                <w:rFonts w:hint="eastAsia" w:ascii="仿宋" w:hAnsi="仿宋" w:eastAsia="仿宋" w:cs="仿宋"/>
                <w:spacing w:val="-2"/>
              </w:rPr>
              <w:t>罗晓杰</w:t>
            </w:r>
          </w:p>
        </w:tc>
        <w:tc>
          <w:tcPr>
            <w:tcW w:w="1574" w:type="dxa"/>
            <w:gridSpan w:val="2"/>
            <w:vAlign w:val="top"/>
          </w:tcPr>
          <w:p w14:paraId="6057BEE2">
            <w:pPr>
              <w:pStyle w:val="67"/>
              <w:spacing w:before="28" w:line="240" w:lineRule="auto"/>
              <w:ind w:left="69"/>
              <w:rPr>
                <w:rFonts w:hint="eastAsia" w:ascii="仿宋" w:hAnsi="仿宋" w:eastAsia="仿宋" w:cs="仿宋"/>
              </w:rPr>
            </w:pPr>
            <w:r>
              <w:rPr>
                <w:rFonts w:hint="eastAsia" w:ascii="仿宋" w:hAnsi="仿宋" w:eastAsia="仿宋" w:cs="仿宋"/>
                <w:spacing w:val="-1"/>
              </w:rPr>
              <w:t>初中英语课</w:t>
            </w:r>
          </w:p>
          <w:p w14:paraId="79B81029">
            <w:pPr>
              <w:pStyle w:val="67"/>
              <w:spacing w:before="11"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55469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B166A0C">
            <w:pPr>
              <w:pStyle w:val="67"/>
              <w:spacing w:before="200" w:line="240" w:lineRule="auto"/>
              <w:ind w:left="139"/>
              <w:rPr>
                <w:rFonts w:hint="eastAsia" w:ascii="仿宋" w:hAnsi="仿宋" w:eastAsia="仿宋" w:cs="仿宋"/>
              </w:rPr>
            </w:pPr>
            <w:r>
              <w:rPr>
                <w:rFonts w:hint="eastAsia" w:ascii="仿宋" w:hAnsi="仿宋" w:eastAsia="仿宋" w:cs="仿宋"/>
                <w:spacing w:val="-4"/>
              </w:rPr>
              <w:t>1355</w:t>
            </w:r>
          </w:p>
        </w:tc>
        <w:tc>
          <w:tcPr>
            <w:tcW w:w="1591" w:type="dxa"/>
            <w:vAlign w:val="top"/>
          </w:tcPr>
          <w:p w14:paraId="68CED6DB">
            <w:pPr>
              <w:pStyle w:val="67"/>
              <w:spacing w:before="200" w:line="240" w:lineRule="auto"/>
              <w:ind w:left="26"/>
              <w:rPr>
                <w:rFonts w:hint="eastAsia" w:ascii="仿宋" w:hAnsi="仿宋" w:eastAsia="仿宋" w:cs="仿宋"/>
              </w:rPr>
            </w:pPr>
            <w:r>
              <w:rPr>
                <w:rFonts w:hint="eastAsia" w:ascii="仿宋" w:hAnsi="仿宋" w:eastAsia="仿宋" w:cs="仿宋"/>
                <w:spacing w:val="1"/>
              </w:rPr>
              <w:t>9787568175234</w:t>
            </w:r>
          </w:p>
        </w:tc>
        <w:tc>
          <w:tcPr>
            <w:tcW w:w="2409" w:type="dxa"/>
            <w:vAlign w:val="top"/>
          </w:tcPr>
          <w:p w14:paraId="03D43D9C">
            <w:pPr>
              <w:pStyle w:val="67"/>
              <w:spacing w:before="28" w:line="240" w:lineRule="auto"/>
              <w:ind w:left="28" w:right="81"/>
              <w:jc w:val="both"/>
              <w:rPr>
                <w:rFonts w:hint="eastAsia" w:ascii="仿宋" w:hAnsi="仿宋" w:eastAsia="仿宋" w:cs="仿宋"/>
              </w:rPr>
            </w:pPr>
            <w:r>
              <w:rPr>
                <w:rFonts w:hint="eastAsia" w:ascii="仿宋" w:hAnsi="仿宋" w:eastAsia="仿宋" w:cs="仿宋"/>
              </w:rPr>
              <w:t>基于主题意义探究的初</w:t>
            </w:r>
            <w:r>
              <w:rPr>
                <w:rFonts w:hint="eastAsia" w:ascii="仿宋" w:hAnsi="仿宋" w:eastAsia="仿宋" w:cs="仿宋"/>
                <w:spacing w:val="1"/>
              </w:rPr>
              <w:t xml:space="preserve"> </w:t>
            </w:r>
            <w:r>
              <w:rPr>
                <w:rFonts w:hint="eastAsia" w:ascii="仿宋" w:hAnsi="仿宋" w:eastAsia="仿宋" w:cs="仿宋"/>
              </w:rPr>
              <w:t>中英语单元话题复习课</w:t>
            </w:r>
            <w:r>
              <w:rPr>
                <w:rFonts w:hint="eastAsia" w:ascii="仿宋" w:hAnsi="仿宋" w:eastAsia="仿宋" w:cs="仿宋"/>
                <w:spacing w:val="1"/>
              </w:rPr>
              <w:t xml:space="preserve"> </w:t>
            </w:r>
            <w:r>
              <w:rPr>
                <w:rFonts w:hint="eastAsia" w:ascii="仿宋" w:hAnsi="仿宋" w:eastAsia="仿宋" w:cs="仿宋"/>
                <w:spacing w:val="-1"/>
              </w:rPr>
              <w:t>研究与实践</w:t>
            </w:r>
          </w:p>
        </w:tc>
        <w:tc>
          <w:tcPr>
            <w:tcW w:w="1027" w:type="dxa"/>
            <w:vAlign w:val="top"/>
          </w:tcPr>
          <w:p w14:paraId="47D9FA9A">
            <w:pPr>
              <w:pStyle w:val="67"/>
              <w:spacing w:before="97"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7D27C97">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BC42AAC">
            <w:pPr>
              <w:pStyle w:val="67"/>
              <w:spacing w:before="200" w:line="240" w:lineRule="auto"/>
              <w:ind w:left="35"/>
              <w:rPr>
                <w:rFonts w:hint="eastAsia" w:ascii="仿宋" w:hAnsi="仿宋" w:eastAsia="仿宋" w:cs="仿宋"/>
              </w:rPr>
            </w:pPr>
            <w:r>
              <w:rPr>
                <w:rFonts w:hint="eastAsia" w:ascii="仿宋" w:hAnsi="仿宋" w:eastAsia="仿宋" w:cs="仿宋"/>
                <w:spacing w:val="1"/>
              </w:rPr>
              <w:t>2022-04-01</w:t>
            </w:r>
          </w:p>
        </w:tc>
        <w:tc>
          <w:tcPr>
            <w:tcW w:w="1082" w:type="dxa"/>
            <w:vAlign w:val="top"/>
          </w:tcPr>
          <w:p w14:paraId="179FF8B0">
            <w:pPr>
              <w:pStyle w:val="67"/>
              <w:spacing w:before="200"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71DC8E76">
            <w:pPr>
              <w:pStyle w:val="67"/>
              <w:spacing w:before="201" w:line="240" w:lineRule="auto"/>
              <w:ind w:left="37"/>
              <w:rPr>
                <w:rFonts w:hint="eastAsia" w:ascii="仿宋" w:hAnsi="仿宋" w:eastAsia="仿宋" w:cs="仿宋"/>
              </w:rPr>
            </w:pPr>
            <w:r>
              <w:rPr>
                <w:rFonts w:hint="eastAsia" w:ascii="仿宋" w:hAnsi="仿宋" w:eastAsia="仿宋" w:cs="仿宋"/>
                <w:spacing w:val="-3"/>
              </w:rPr>
              <w:t>周丽</w:t>
            </w:r>
          </w:p>
        </w:tc>
        <w:tc>
          <w:tcPr>
            <w:tcW w:w="1574" w:type="dxa"/>
            <w:gridSpan w:val="2"/>
            <w:vAlign w:val="top"/>
          </w:tcPr>
          <w:p w14:paraId="25389D37">
            <w:pPr>
              <w:pStyle w:val="67"/>
              <w:spacing w:before="98" w:line="240" w:lineRule="auto"/>
              <w:ind w:left="69"/>
              <w:rPr>
                <w:rFonts w:hint="eastAsia" w:ascii="仿宋" w:hAnsi="仿宋" w:eastAsia="仿宋" w:cs="仿宋"/>
              </w:rPr>
            </w:pPr>
            <w:r>
              <w:rPr>
                <w:rFonts w:hint="eastAsia" w:ascii="仿宋" w:hAnsi="仿宋" w:eastAsia="仿宋" w:cs="仿宋"/>
                <w:spacing w:val="-1"/>
              </w:rPr>
              <w:t>初中英语课</w:t>
            </w:r>
          </w:p>
          <w:p w14:paraId="6794B5EB">
            <w:pPr>
              <w:pStyle w:val="67"/>
              <w:spacing w:before="11" w:line="240" w:lineRule="auto"/>
              <w:ind w:left="234"/>
              <w:rPr>
                <w:rFonts w:hint="eastAsia" w:ascii="仿宋" w:hAnsi="仿宋" w:eastAsia="仿宋" w:cs="仿宋"/>
              </w:rPr>
            </w:pPr>
            <w:r>
              <w:rPr>
                <w:rFonts w:hint="eastAsia" w:ascii="仿宋" w:hAnsi="仿宋" w:eastAsia="仿宋" w:cs="仿宋"/>
                <w:spacing w:val="-3"/>
              </w:rPr>
              <w:t>外阅读</w:t>
            </w:r>
          </w:p>
        </w:tc>
      </w:tr>
      <w:tr w14:paraId="089A5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ED213F1">
            <w:pPr>
              <w:pStyle w:val="67"/>
              <w:spacing w:before="107" w:line="240" w:lineRule="auto"/>
              <w:ind w:left="139"/>
              <w:rPr>
                <w:rFonts w:hint="eastAsia" w:ascii="仿宋" w:hAnsi="仿宋" w:eastAsia="仿宋" w:cs="仿宋"/>
              </w:rPr>
            </w:pPr>
            <w:r>
              <w:rPr>
                <w:rFonts w:hint="eastAsia" w:ascii="仿宋" w:hAnsi="仿宋" w:eastAsia="仿宋" w:cs="仿宋"/>
                <w:spacing w:val="-4"/>
              </w:rPr>
              <w:t>1356</w:t>
            </w:r>
          </w:p>
        </w:tc>
        <w:tc>
          <w:tcPr>
            <w:tcW w:w="1591" w:type="dxa"/>
            <w:vAlign w:val="top"/>
          </w:tcPr>
          <w:p w14:paraId="63830602">
            <w:pPr>
              <w:pStyle w:val="67"/>
              <w:spacing w:before="107" w:line="240" w:lineRule="auto"/>
              <w:ind w:left="26"/>
              <w:rPr>
                <w:rFonts w:hint="eastAsia" w:ascii="仿宋" w:hAnsi="仿宋" w:eastAsia="仿宋" w:cs="仿宋"/>
              </w:rPr>
            </w:pPr>
            <w:r>
              <w:rPr>
                <w:rFonts w:hint="eastAsia" w:ascii="仿宋" w:hAnsi="仿宋" w:eastAsia="仿宋" w:cs="仿宋"/>
                <w:spacing w:val="1"/>
              </w:rPr>
              <w:t>9787514240436</w:t>
            </w:r>
          </w:p>
        </w:tc>
        <w:tc>
          <w:tcPr>
            <w:tcW w:w="2409" w:type="dxa"/>
            <w:vAlign w:val="top"/>
          </w:tcPr>
          <w:p w14:paraId="3F054896">
            <w:pPr>
              <w:pStyle w:val="67"/>
              <w:spacing w:before="29" w:line="240" w:lineRule="auto"/>
              <w:ind w:left="28" w:right="81" w:firstLine="1"/>
              <w:rPr>
                <w:rFonts w:hint="eastAsia" w:ascii="仿宋" w:hAnsi="仿宋" w:eastAsia="仿宋" w:cs="仿宋"/>
              </w:rPr>
            </w:pPr>
            <w:r>
              <w:rPr>
                <w:rFonts w:hint="eastAsia" w:ascii="仿宋" w:hAnsi="仿宋" w:eastAsia="仿宋" w:cs="仿宋"/>
              </w:rPr>
              <w:t xml:space="preserve">核心素养视角下初中英 </w:t>
            </w:r>
            <w:r>
              <w:rPr>
                <w:rFonts w:hint="eastAsia" w:ascii="仿宋" w:hAnsi="仿宋" w:eastAsia="仿宋" w:cs="仿宋"/>
                <w:spacing w:val="-1"/>
              </w:rPr>
              <w:t>语教学研究</w:t>
            </w:r>
          </w:p>
        </w:tc>
        <w:tc>
          <w:tcPr>
            <w:tcW w:w="1027" w:type="dxa"/>
            <w:vAlign w:val="top"/>
          </w:tcPr>
          <w:p w14:paraId="3EB89300">
            <w:pPr>
              <w:pStyle w:val="67"/>
              <w:spacing w:before="108" w:line="240" w:lineRule="auto"/>
              <w:ind w:left="32"/>
              <w:rPr>
                <w:rFonts w:hint="eastAsia" w:ascii="仿宋" w:hAnsi="仿宋" w:eastAsia="仿宋" w:cs="仿宋"/>
              </w:rPr>
            </w:pPr>
            <w:r>
              <w:rPr>
                <w:rFonts w:hint="eastAsia" w:ascii="仿宋" w:hAnsi="仿宋" w:eastAsia="仿宋" w:cs="仿宋"/>
                <w:spacing w:val="-2"/>
              </w:rPr>
              <w:t>文化发展</w:t>
            </w:r>
          </w:p>
        </w:tc>
        <w:tc>
          <w:tcPr>
            <w:tcW w:w="528" w:type="dxa"/>
            <w:vAlign w:val="top"/>
          </w:tcPr>
          <w:p w14:paraId="15E07076">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7D33B1C">
            <w:pPr>
              <w:pStyle w:val="67"/>
              <w:spacing w:before="107" w:line="240" w:lineRule="auto"/>
              <w:ind w:left="35"/>
              <w:rPr>
                <w:rFonts w:hint="eastAsia" w:ascii="仿宋" w:hAnsi="仿宋" w:eastAsia="仿宋" w:cs="仿宋"/>
              </w:rPr>
            </w:pPr>
            <w:r>
              <w:rPr>
                <w:rFonts w:hint="eastAsia" w:ascii="仿宋" w:hAnsi="仿宋" w:eastAsia="仿宋" w:cs="仿宋"/>
                <w:spacing w:val="1"/>
              </w:rPr>
              <w:t>2024-03-01</w:t>
            </w:r>
          </w:p>
        </w:tc>
        <w:tc>
          <w:tcPr>
            <w:tcW w:w="1082" w:type="dxa"/>
            <w:vAlign w:val="top"/>
          </w:tcPr>
          <w:p w14:paraId="257B5E09">
            <w:pPr>
              <w:pStyle w:val="67"/>
              <w:spacing w:before="107"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0C593C64">
            <w:pPr>
              <w:pStyle w:val="67"/>
              <w:spacing w:before="108" w:line="240" w:lineRule="auto"/>
              <w:ind w:left="39"/>
              <w:rPr>
                <w:rFonts w:hint="eastAsia" w:ascii="仿宋" w:hAnsi="仿宋" w:eastAsia="仿宋" w:cs="仿宋"/>
              </w:rPr>
            </w:pPr>
            <w:r>
              <w:rPr>
                <w:rFonts w:hint="eastAsia" w:ascii="仿宋" w:hAnsi="仿宋" w:eastAsia="仿宋" w:cs="仿宋"/>
                <w:spacing w:val="-4"/>
              </w:rPr>
              <w:t>冯华</w:t>
            </w:r>
          </w:p>
        </w:tc>
        <w:tc>
          <w:tcPr>
            <w:tcW w:w="1574" w:type="dxa"/>
            <w:gridSpan w:val="2"/>
            <w:vAlign w:val="top"/>
          </w:tcPr>
          <w:p w14:paraId="27C00135">
            <w:pPr>
              <w:pStyle w:val="67"/>
              <w:spacing w:before="29" w:line="240" w:lineRule="auto"/>
              <w:ind w:left="69"/>
              <w:rPr>
                <w:rFonts w:hint="eastAsia" w:ascii="仿宋" w:hAnsi="仿宋" w:eastAsia="仿宋" w:cs="仿宋"/>
              </w:rPr>
            </w:pPr>
            <w:r>
              <w:rPr>
                <w:rFonts w:hint="eastAsia" w:ascii="仿宋" w:hAnsi="仿宋" w:eastAsia="仿宋" w:cs="仿宋"/>
                <w:spacing w:val="-1"/>
              </w:rPr>
              <w:t>初中英语课</w:t>
            </w:r>
          </w:p>
          <w:p w14:paraId="1ECF66E0">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008BA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8A37E87">
            <w:pPr>
              <w:pStyle w:val="67"/>
              <w:spacing w:before="198" w:line="240" w:lineRule="auto"/>
              <w:ind w:left="139"/>
              <w:rPr>
                <w:rFonts w:hint="eastAsia" w:ascii="仿宋" w:hAnsi="仿宋" w:eastAsia="仿宋" w:cs="仿宋"/>
              </w:rPr>
            </w:pPr>
            <w:r>
              <w:rPr>
                <w:rFonts w:hint="eastAsia" w:ascii="仿宋" w:hAnsi="仿宋" w:eastAsia="仿宋" w:cs="仿宋"/>
                <w:spacing w:val="-4"/>
              </w:rPr>
              <w:t>1357</w:t>
            </w:r>
          </w:p>
        </w:tc>
        <w:tc>
          <w:tcPr>
            <w:tcW w:w="1591" w:type="dxa"/>
            <w:vAlign w:val="top"/>
          </w:tcPr>
          <w:p w14:paraId="0B8126BE">
            <w:pPr>
              <w:pStyle w:val="67"/>
              <w:spacing w:before="198" w:line="240" w:lineRule="auto"/>
              <w:ind w:left="26"/>
              <w:rPr>
                <w:rFonts w:hint="eastAsia" w:ascii="仿宋" w:hAnsi="仿宋" w:eastAsia="仿宋" w:cs="仿宋"/>
              </w:rPr>
            </w:pPr>
            <w:r>
              <w:rPr>
                <w:rFonts w:hint="eastAsia" w:ascii="仿宋" w:hAnsi="仿宋" w:eastAsia="仿宋" w:cs="仿宋"/>
                <w:spacing w:val="1"/>
              </w:rPr>
              <w:t>9787544670982</w:t>
            </w:r>
          </w:p>
        </w:tc>
        <w:tc>
          <w:tcPr>
            <w:tcW w:w="2409" w:type="dxa"/>
            <w:vAlign w:val="top"/>
          </w:tcPr>
          <w:p w14:paraId="4FE7E9D5">
            <w:pPr>
              <w:pStyle w:val="67"/>
              <w:spacing w:before="28" w:line="240" w:lineRule="auto"/>
              <w:ind w:left="30" w:right="78" w:firstLine="1"/>
              <w:rPr>
                <w:rFonts w:hint="eastAsia" w:ascii="仿宋" w:hAnsi="仿宋" w:eastAsia="仿宋" w:cs="仿宋"/>
              </w:rPr>
            </w:pPr>
            <w:r>
              <w:rPr>
                <w:rFonts w:hint="eastAsia" w:ascii="仿宋" w:hAnsi="仿宋" w:eastAsia="仿宋" w:cs="仿宋"/>
              </w:rPr>
              <w:t xml:space="preserve">外文社-朗文初中英语  </w:t>
            </w:r>
            <w:r>
              <w:rPr>
                <w:rFonts w:hint="eastAsia" w:ascii="仿宋" w:hAnsi="仿宋" w:eastAsia="仿宋" w:cs="仿宋"/>
                <w:spacing w:val="-1"/>
              </w:rPr>
              <w:t>分级阅读 火场英雄</w:t>
            </w:r>
            <w:r>
              <w:rPr>
                <w:rFonts w:hint="eastAsia" w:ascii="仿宋" w:hAnsi="仿宋" w:eastAsia="仿宋" w:cs="仿宋"/>
                <w:spacing w:val="12"/>
              </w:rPr>
              <w:t xml:space="preserve"> </w:t>
            </w:r>
            <w:r>
              <w:rPr>
                <w:rFonts w:hint="eastAsia" w:ascii="仿宋" w:hAnsi="仿宋" w:eastAsia="仿宋" w:cs="仿宋"/>
                <w:spacing w:val="-1"/>
              </w:rPr>
              <w:t>初</w:t>
            </w:r>
            <w:r>
              <w:rPr>
                <w:rFonts w:hint="eastAsia" w:ascii="仿宋" w:hAnsi="仿宋" w:eastAsia="仿宋" w:cs="仿宋"/>
              </w:rPr>
              <w:t xml:space="preserve"> </w:t>
            </w:r>
            <w:r>
              <w:rPr>
                <w:rFonts w:hint="eastAsia" w:ascii="仿宋" w:hAnsi="仿宋" w:eastAsia="仿宋" w:cs="仿宋"/>
                <w:spacing w:val="-2"/>
              </w:rPr>
              <w:t>一年级</w:t>
            </w:r>
            <w:r>
              <w:rPr>
                <w:rFonts w:hint="eastAsia" w:ascii="仿宋" w:hAnsi="仿宋" w:eastAsia="仿宋" w:cs="仿宋"/>
                <w:spacing w:val="12"/>
              </w:rPr>
              <w:t xml:space="preserve"> </w:t>
            </w:r>
            <w:r>
              <w:rPr>
                <w:rFonts w:hint="eastAsia" w:ascii="仿宋" w:hAnsi="仿宋" w:eastAsia="仿宋" w:cs="仿宋"/>
                <w:spacing w:val="-2"/>
              </w:rPr>
              <w:t>6</w:t>
            </w:r>
          </w:p>
        </w:tc>
        <w:tc>
          <w:tcPr>
            <w:tcW w:w="1027" w:type="dxa"/>
            <w:vAlign w:val="top"/>
          </w:tcPr>
          <w:p w14:paraId="75C7E810">
            <w:pPr>
              <w:pStyle w:val="67"/>
              <w:spacing w:before="98" w:line="240" w:lineRule="auto"/>
              <w:ind w:left="36" w:right="136" w:hanging="4"/>
              <w:rPr>
                <w:rFonts w:hint="eastAsia" w:ascii="仿宋" w:hAnsi="仿宋" w:eastAsia="仿宋" w:cs="仿宋"/>
              </w:rPr>
            </w:pPr>
            <w:r>
              <w:rPr>
                <w:rFonts w:hint="eastAsia" w:ascii="仿宋" w:hAnsi="仿宋" w:eastAsia="仿宋" w:cs="仿宋"/>
                <w:spacing w:val="-1"/>
              </w:rPr>
              <w:t>上海外语教</w:t>
            </w:r>
            <w:r>
              <w:rPr>
                <w:rFonts w:hint="eastAsia" w:ascii="仿宋" w:hAnsi="仿宋" w:eastAsia="仿宋" w:cs="仿宋"/>
              </w:rPr>
              <w:t xml:space="preserve"> 育</w:t>
            </w:r>
          </w:p>
        </w:tc>
        <w:tc>
          <w:tcPr>
            <w:tcW w:w="528" w:type="dxa"/>
            <w:vAlign w:val="top"/>
          </w:tcPr>
          <w:p w14:paraId="67C3F193">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1798F6C">
            <w:pPr>
              <w:pStyle w:val="67"/>
              <w:spacing w:before="198" w:line="240" w:lineRule="auto"/>
              <w:ind w:left="35"/>
              <w:rPr>
                <w:rFonts w:hint="eastAsia" w:ascii="仿宋" w:hAnsi="仿宋" w:eastAsia="仿宋" w:cs="仿宋"/>
              </w:rPr>
            </w:pPr>
            <w:r>
              <w:rPr>
                <w:rFonts w:hint="eastAsia" w:ascii="仿宋" w:hAnsi="仿宋" w:eastAsia="仿宋" w:cs="仿宋"/>
                <w:spacing w:val="1"/>
              </w:rPr>
              <w:t>2023-07-01</w:t>
            </w:r>
          </w:p>
        </w:tc>
        <w:tc>
          <w:tcPr>
            <w:tcW w:w="1082" w:type="dxa"/>
            <w:vAlign w:val="top"/>
          </w:tcPr>
          <w:p w14:paraId="0DC4D575">
            <w:pPr>
              <w:pStyle w:val="67"/>
              <w:spacing w:before="224"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242BCF84">
            <w:pPr>
              <w:pStyle w:val="67"/>
              <w:spacing w:before="199" w:line="240" w:lineRule="auto"/>
              <w:ind w:left="36"/>
              <w:rPr>
                <w:rFonts w:hint="eastAsia" w:ascii="仿宋" w:hAnsi="仿宋" w:eastAsia="仿宋" w:cs="仿宋"/>
              </w:rPr>
            </w:pPr>
            <w:r>
              <w:rPr>
                <w:rFonts w:hint="eastAsia" w:ascii="仿宋" w:hAnsi="仿宋" w:eastAsia="仿宋" w:cs="仿宋"/>
                <w:position w:val="1"/>
              </w:rPr>
              <w:t>*</w:t>
            </w:r>
          </w:p>
        </w:tc>
        <w:tc>
          <w:tcPr>
            <w:tcW w:w="1574" w:type="dxa"/>
            <w:gridSpan w:val="2"/>
            <w:vAlign w:val="top"/>
          </w:tcPr>
          <w:p w14:paraId="247E7002">
            <w:pPr>
              <w:pStyle w:val="67"/>
              <w:spacing w:before="98" w:line="240" w:lineRule="auto"/>
              <w:ind w:left="69"/>
              <w:rPr>
                <w:rFonts w:hint="eastAsia" w:ascii="仿宋" w:hAnsi="仿宋" w:eastAsia="仿宋" w:cs="仿宋"/>
              </w:rPr>
            </w:pPr>
            <w:r>
              <w:rPr>
                <w:rFonts w:hint="eastAsia" w:ascii="仿宋" w:hAnsi="仿宋" w:eastAsia="仿宋" w:cs="仿宋"/>
                <w:spacing w:val="-1"/>
              </w:rPr>
              <w:t>初中英语课</w:t>
            </w:r>
          </w:p>
          <w:p w14:paraId="5734FC79">
            <w:pPr>
              <w:pStyle w:val="67"/>
              <w:spacing w:before="11" w:line="240" w:lineRule="auto"/>
              <w:ind w:left="234"/>
              <w:rPr>
                <w:rFonts w:hint="eastAsia" w:ascii="仿宋" w:hAnsi="仿宋" w:eastAsia="仿宋" w:cs="仿宋"/>
              </w:rPr>
            </w:pPr>
            <w:r>
              <w:rPr>
                <w:rFonts w:hint="eastAsia" w:ascii="仿宋" w:hAnsi="仿宋" w:eastAsia="仿宋" w:cs="仿宋"/>
                <w:spacing w:val="-3"/>
              </w:rPr>
              <w:t>外阅读</w:t>
            </w:r>
          </w:p>
        </w:tc>
      </w:tr>
      <w:tr w14:paraId="15C80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D7A2995">
            <w:pPr>
              <w:pStyle w:val="67"/>
              <w:spacing w:before="107" w:line="240" w:lineRule="auto"/>
              <w:ind w:left="139"/>
              <w:rPr>
                <w:rFonts w:hint="eastAsia" w:ascii="仿宋" w:hAnsi="仿宋" w:eastAsia="仿宋" w:cs="仿宋"/>
              </w:rPr>
            </w:pPr>
            <w:r>
              <w:rPr>
                <w:rFonts w:hint="eastAsia" w:ascii="仿宋" w:hAnsi="仿宋" w:eastAsia="仿宋" w:cs="仿宋"/>
                <w:spacing w:val="-4"/>
              </w:rPr>
              <w:t>1358</w:t>
            </w:r>
          </w:p>
        </w:tc>
        <w:tc>
          <w:tcPr>
            <w:tcW w:w="1591" w:type="dxa"/>
            <w:vAlign w:val="top"/>
          </w:tcPr>
          <w:p w14:paraId="50FABB49">
            <w:pPr>
              <w:pStyle w:val="67"/>
              <w:spacing w:before="107" w:line="240" w:lineRule="auto"/>
              <w:ind w:left="26"/>
              <w:rPr>
                <w:rFonts w:hint="eastAsia" w:ascii="仿宋" w:hAnsi="仿宋" w:eastAsia="仿宋" w:cs="仿宋"/>
              </w:rPr>
            </w:pPr>
            <w:r>
              <w:rPr>
                <w:rFonts w:hint="eastAsia" w:ascii="仿宋" w:hAnsi="仿宋" w:eastAsia="仿宋" w:cs="仿宋"/>
                <w:spacing w:val="1"/>
              </w:rPr>
              <w:t>9787562836056</w:t>
            </w:r>
          </w:p>
        </w:tc>
        <w:tc>
          <w:tcPr>
            <w:tcW w:w="2409" w:type="dxa"/>
            <w:vAlign w:val="top"/>
          </w:tcPr>
          <w:p w14:paraId="514F8058">
            <w:pPr>
              <w:pStyle w:val="67"/>
              <w:spacing w:before="29" w:line="240" w:lineRule="auto"/>
              <w:ind w:left="29" w:right="78" w:hanging="1"/>
              <w:rPr>
                <w:rFonts w:hint="eastAsia" w:ascii="仿宋" w:hAnsi="仿宋" w:eastAsia="仿宋" w:cs="仿宋"/>
              </w:rPr>
            </w:pPr>
            <w:r>
              <w:rPr>
                <w:rFonts w:hint="eastAsia" w:ascii="仿宋" w:hAnsi="仿宋" w:eastAsia="仿宋" w:cs="仿宋"/>
              </w:rPr>
              <w:t>初中英语语法--讲座与</w:t>
            </w:r>
            <w:r>
              <w:rPr>
                <w:rFonts w:hint="eastAsia" w:ascii="仿宋" w:hAnsi="仿宋" w:eastAsia="仿宋" w:cs="仿宋"/>
                <w:spacing w:val="5"/>
              </w:rPr>
              <w:t xml:space="preserve"> </w:t>
            </w:r>
            <w:r>
              <w:rPr>
                <w:rFonts w:hint="eastAsia" w:ascii="仿宋" w:hAnsi="仿宋" w:eastAsia="仿宋" w:cs="仿宋"/>
              </w:rPr>
              <w:t>测试（第3版）</w:t>
            </w:r>
          </w:p>
        </w:tc>
        <w:tc>
          <w:tcPr>
            <w:tcW w:w="1027" w:type="dxa"/>
            <w:vAlign w:val="top"/>
          </w:tcPr>
          <w:p w14:paraId="56B1E4EC">
            <w:pPr>
              <w:pStyle w:val="67"/>
              <w:spacing w:before="29" w:line="240" w:lineRule="auto"/>
              <w:ind w:left="33" w:right="136" w:hanging="2"/>
              <w:rPr>
                <w:rFonts w:hint="eastAsia" w:ascii="仿宋" w:hAnsi="仿宋" w:eastAsia="仿宋" w:cs="仿宋"/>
              </w:rPr>
            </w:pPr>
            <w:r>
              <w:rPr>
                <w:rFonts w:hint="eastAsia" w:ascii="仿宋" w:hAnsi="仿宋" w:eastAsia="仿宋" w:cs="仿宋"/>
                <w:spacing w:val="-1"/>
              </w:rPr>
              <w:t>华东理工大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24629920">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63080E4">
            <w:pPr>
              <w:pStyle w:val="67"/>
              <w:spacing w:before="107" w:line="240" w:lineRule="auto"/>
              <w:ind w:left="35"/>
              <w:rPr>
                <w:rFonts w:hint="eastAsia" w:ascii="仿宋" w:hAnsi="仿宋" w:eastAsia="仿宋" w:cs="仿宋"/>
              </w:rPr>
            </w:pPr>
            <w:r>
              <w:rPr>
                <w:rFonts w:hint="eastAsia" w:ascii="仿宋" w:hAnsi="仿宋" w:eastAsia="仿宋" w:cs="仿宋"/>
                <w:spacing w:val="1"/>
              </w:rPr>
              <w:t>2013-07-01</w:t>
            </w:r>
          </w:p>
        </w:tc>
        <w:tc>
          <w:tcPr>
            <w:tcW w:w="1082" w:type="dxa"/>
            <w:vAlign w:val="top"/>
          </w:tcPr>
          <w:p w14:paraId="7291F85D">
            <w:pPr>
              <w:spacing w:line="240" w:lineRule="auto"/>
              <w:rPr>
                <w:rFonts w:hint="eastAsia" w:ascii="仿宋" w:hAnsi="仿宋" w:eastAsia="仿宋" w:cs="仿宋"/>
                <w:sz w:val="21"/>
              </w:rPr>
            </w:pPr>
          </w:p>
        </w:tc>
        <w:tc>
          <w:tcPr>
            <w:tcW w:w="1000" w:type="dxa"/>
            <w:vAlign w:val="top"/>
          </w:tcPr>
          <w:p w14:paraId="570E1CE8">
            <w:pPr>
              <w:pStyle w:val="67"/>
              <w:spacing w:before="29" w:line="240" w:lineRule="auto"/>
              <w:ind w:left="36"/>
              <w:rPr>
                <w:rFonts w:hint="eastAsia" w:ascii="仿宋" w:hAnsi="仿宋" w:eastAsia="仿宋" w:cs="仿宋"/>
                <w:sz w:val="10"/>
                <w:szCs w:val="10"/>
                <w:lang w:val="en-US" w:eastAsia="zh-CN"/>
              </w:rPr>
            </w:pPr>
            <w:r>
              <w:rPr>
                <w:rFonts w:hint="eastAsia" w:ascii="仿宋" w:hAnsi="仿宋" w:eastAsia="仿宋" w:cs="仿宋"/>
                <w:spacing w:val="-2"/>
              </w:rPr>
              <w:t>徐广联</w:t>
            </w:r>
            <w:r>
              <w:rPr>
                <w:rFonts w:hint="eastAsia" w:ascii="仿宋" w:hAnsi="仿宋" w:eastAsia="仿宋" w:cs="仿宋"/>
                <w:spacing w:val="5"/>
              </w:rPr>
              <w:t xml:space="preserve">  </w:t>
            </w:r>
            <w:r>
              <w:rPr>
                <w:rFonts w:hint="eastAsia" w:ascii="仿宋" w:hAnsi="仿宋" w:eastAsia="仿宋" w:cs="仿宋"/>
                <w:spacing w:val="5"/>
                <w:lang w:val="en-US" w:eastAsia="zh-CN"/>
              </w:rPr>
              <w:t>主编</w:t>
            </w:r>
          </w:p>
        </w:tc>
        <w:tc>
          <w:tcPr>
            <w:tcW w:w="1574" w:type="dxa"/>
            <w:gridSpan w:val="2"/>
            <w:vAlign w:val="top"/>
          </w:tcPr>
          <w:p w14:paraId="5BA4B377">
            <w:pPr>
              <w:pStyle w:val="67"/>
              <w:spacing w:before="29" w:line="240" w:lineRule="auto"/>
              <w:ind w:left="69"/>
              <w:rPr>
                <w:rFonts w:hint="eastAsia" w:ascii="仿宋" w:hAnsi="仿宋" w:eastAsia="仿宋" w:cs="仿宋"/>
              </w:rPr>
            </w:pPr>
            <w:r>
              <w:rPr>
                <w:rFonts w:hint="eastAsia" w:ascii="仿宋" w:hAnsi="仿宋" w:eastAsia="仿宋" w:cs="仿宋"/>
                <w:spacing w:val="-1"/>
              </w:rPr>
              <w:t>初中英语课</w:t>
            </w:r>
          </w:p>
          <w:p w14:paraId="5E5CBB0C">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22B74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B5259C2">
            <w:pPr>
              <w:pStyle w:val="67"/>
              <w:spacing w:before="107" w:line="240" w:lineRule="auto"/>
              <w:ind w:left="139"/>
              <w:rPr>
                <w:rFonts w:hint="eastAsia" w:ascii="仿宋" w:hAnsi="仿宋" w:eastAsia="仿宋" w:cs="仿宋"/>
              </w:rPr>
            </w:pPr>
            <w:r>
              <w:rPr>
                <w:rFonts w:hint="eastAsia" w:ascii="仿宋" w:hAnsi="仿宋" w:eastAsia="仿宋" w:cs="仿宋"/>
                <w:spacing w:val="-4"/>
              </w:rPr>
              <w:t>1359</w:t>
            </w:r>
          </w:p>
        </w:tc>
        <w:tc>
          <w:tcPr>
            <w:tcW w:w="1591" w:type="dxa"/>
            <w:vAlign w:val="top"/>
          </w:tcPr>
          <w:p w14:paraId="1C136F9A">
            <w:pPr>
              <w:pStyle w:val="67"/>
              <w:spacing w:before="107" w:line="240" w:lineRule="auto"/>
              <w:ind w:left="26"/>
              <w:rPr>
                <w:rFonts w:hint="eastAsia" w:ascii="仿宋" w:hAnsi="仿宋" w:eastAsia="仿宋" w:cs="仿宋"/>
              </w:rPr>
            </w:pPr>
            <w:r>
              <w:rPr>
                <w:rFonts w:hint="eastAsia" w:ascii="仿宋" w:hAnsi="仿宋" w:eastAsia="仿宋" w:cs="仿宋"/>
                <w:spacing w:val="1"/>
              </w:rPr>
              <w:t>9787201098104</w:t>
            </w:r>
          </w:p>
        </w:tc>
        <w:tc>
          <w:tcPr>
            <w:tcW w:w="2409" w:type="dxa"/>
            <w:vAlign w:val="top"/>
          </w:tcPr>
          <w:p w14:paraId="5D884893">
            <w:pPr>
              <w:pStyle w:val="67"/>
              <w:spacing w:before="29" w:line="240" w:lineRule="auto"/>
              <w:ind w:left="28" w:right="159"/>
              <w:rPr>
                <w:rFonts w:hint="eastAsia" w:ascii="仿宋" w:hAnsi="仿宋" w:eastAsia="仿宋" w:cs="仿宋"/>
              </w:rPr>
            </w:pPr>
            <w:r>
              <w:rPr>
                <w:rFonts w:hint="eastAsia" w:ascii="仿宋" w:hAnsi="仿宋" w:eastAsia="仿宋" w:cs="仿宋"/>
              </w:rPr>
              <w:t>考试高手-初中英语基</w:t>
            </w:r>
            <w:r>
              <w:rPr>
                <w:rFonts w:hint="eastAsia" w:ascii="仿宋" w:hAnsi="仿宋" w:eastAsia="仿宋" w:cs="仿宋"/>
                <w:spacing w:val="3"/>
              </w:rPr>
              <w:t xml:space="preserve"> </w:t>
            </w:r>
            <w:r>
              <w:rPr>
                <w:rFonts w:hint="eastAsia" w:ascii="仿宋" w:hAnsi="仿宋" w:eastAsia="仿宋" w:cs="仿宋"/>
              </w:rPr>
              <w:t>础知识与重难点</w:t>
            </w:r>
          </w:p>
        </w:tc>
        <w:tc>
          <w:tcPr>
            <w:tcW w:w="1027" w:type="dxa"/>
            <w:vAlign w:val="top"/>
          </w:tcPr>
          <w:p w14:paraId="36B7DADC">
            <w:pPr>
              <w:pStyle w:val="67"/>
              <w:spacing w:before="108" w:line="240" w:lineRule="auto"/>
              <w:ind w:left="34"/>
              <w:rPr>
                <w:rFonts w:hint="eastAsia" w:ascii="仿宋" w:hAnsi="仿宋" w:eastAsia="仿宋" w:cs="仿宋"/>
              </w:rPr>
            </w:pPr>
            <w:r>
              <w:rPr>
                <w:rFonts w:hint="eastAsia" w:ascii="仿宋" w:hAnsi="仿宋" w:eastAsia="仿宋" w:cs="仿宋"/>
                <w:spacing w:val="-2"/>
              </w:rPr>
              <w:t>天津人民</w:t>
            </w:r>
          </w:p>
        </w:tc>
        <w:tc>
          <w:tcPr>
            <w:tcW w:w="528" w:type="dxa"/>
            <w:vAlign w:val="top"/>
          </w:tcPr>
          <w:p w14:paraId="216DD5F1">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1B2DF5A">
            <w:pPr>
              <w:pStyle w:val="67"/>
              <w:spacing w:before="107" w:line="240" w:lineRule="auto"/>
              <w:ind w:left="35"/>
              <w:rPr>
                <w:rFonts w:hint="eastAsia" w:ascii="仿宋" w:hAnsi="仿宋" w:eastAsia="仿宋" w:cs="仿宋"/>
              </w:rPr>
            </w:pPr>
            <w:r>
              <w:rPr>
                <w:rFonts w:hint="eastAsia" w:ascii="仿宋" w:hAnsi="仿宋" w:eastAsia="仿宋" w:cs="仿宋"/>
                <w:spacing w:val="1"/>
              </w:rPr>
              <w:t>2020-04-01</w:t>
            </w:r>
          </w:p>
        </w:tc>
        <w:tc>
          <w:tcPr>
            <w:tcW w:w="1082" w:type="dxa"/>
            <w:vAlign w:val="top"/>
          </w:tcPr>
          <w:p w14:paraId="49D14DED">
            <w:pPr>
              <w:pStyle w:val="67"/>
              <w:spacing w:before="108" w:line="240" w:lineRule="auto"/>
              <w:ind w:left="43"/>
              <w:rPr>
                <w:rFonts w:hint="eastAsia" w:ascii="仿宋" w:hAnsi="仿宋" w:eastAsia="仿宋" w:cs="仿宋"/>
              </w:rPr>
            </w:pPr>
            <w:r>
              <w:rPr>
                <w:rFonts w:hint="eastAsia" w:ascii="仿宋" w:hAnsi="仿宋" w:eastAsia="仿宋" w:cs="仿宋"/>
              </w:rPr>
              <w:t>I</w:t>
            </w:r>
          </w:p>
        </w:tc>
        <w:tc>
          <w:tcPr>
            <w:tcW w:w="1000" w:type="dxa"/>
            <w:vAlign w:val="top"/>
          </w:tcPr>
          <w:p w14:paraId="5EA8FE27">
            <w:pPr>
              <w:spacing w:line="240" w:lineRule="auto"/>
              <w:rPr>
                <w:rFonts w:hint="eastAsia" w:ascii="仿宋" w:hAnsi="仿宋" w:eastAsia="仿宋" w:cs="仿宋"/>
                <w:sz w:val="21"/>
              </w:rPr>
            </w:pPr>
          </w:p>
        </w:tc>
        <w:tc>
          <w:tcPr>
            <w:tcW w:w="1574" w:type="dxa"/>
            <w:gridSpan w:val="2"/>
            <w:vAlign w:val="top"/>
          </w:tcPr>
          <w:p w14:paraId="00A610A7">
            <w:pPr>
              <w:pStyle w:val="67"/>
              <w:spacing w:before="29" w:line="240" w:lineRule="auto"/>
              <w:ind w:left="69"/>
              <w:rPr>
                <w:rFonts w:hint="eastAsia" w:ascii="仿宋" w:hAnsi="仿宋" w:eastAsia="仿宋" w:cs="仿宋"/>
              </w:rPr>
            </w:pPr>
            <w:r>
              <w:rPr>
                <w:rFonts w:hint="eastAsia" w:ascii="仿宋" w:hAnsi="仿宋" w:eastAsia="仿宋" w:cs="仿宋"/>
                <w:spacing w:val="-1"/>
              </w:rPr>
              <w:t>初中英语课</w:t>
            </w:r>
          </w:p>
          <w:p w14:paraId="4FB2AE0D">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647AB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D59AE4C">
            <w:pPr>
              <w:pStyle w:val="67"/>
              <w:spacing w:before="107" w:line="240" w:lineRule="auto"/>
              <w:ind w:left="139"/>
              <w:rPr>
                <w:rFonts w:hint="eastAsia" w:ascii="仿宋" w:hAnsi="仿宋" w:eastAsia="仿宋" w:cs="仿宋"/>
              </w:rPr>
            </w:pPr>
            <w:r>
              <w:rPr>
                <w:rFonts w:hint="eastAsia" w:ascii="仿宋" w:hAnsi="仿宋" w:eastAsia="仿宋" w:cs="仿宋"/>
                <w:spacing w:val="-4"/>
              </w:rPr>
              <w:t>1360</w:t>
            </w:r>
          </w:p>
        </w:tc>
        <w:tc>
          <w:tcPr>
            <w:tcW w:w="1591" w:type="dxa"/>
            <w:vAlign w:val="top"/>
          </w:tcPr>
          <w:p w14:paraId="065B63F1">
            <w:pPr>
              <w:pStyle w:val="67"/>
              <w:spacing w:before="107" w:line="240" w:lineRule="auto"/>
              <w:ind w:left="26"/>
              <w:rPr>
                <w:rFonts w:hint="eastAsia" w:ascii="仿宋" w:hAnsi="仿宋" w:eastAsia="仿宋" w:cs="仿宋"/>
              </w:rPr>
            </w:pPr>
            <w:r>
              <w:rPr>
                <w:rFonts w:hint="eastAsia" w:ascii="仿宋" w:hAnsi="仿宋" w:eastAsia="仿宋" w:cs="仿宋"/>
                <w:spacing w:val="1"/>
              </w:rPr>
              <w:t>9787554151839</w:t>
            </w:r>
          </w:p>
        </w:tc>
        <w:tc>
          <w:tcPr>
            <w:tcW w:w="2409" w:type="dxa"/>
            <w:vAlign w:val="top"/>
          </w:tcPr>
          <w:p w14:paraId="200E9E33">
            <w:pPr>
              <w:pStyle w:val="67"/>
              <w:spacing w:before="108" w:line="240" w:lineRule="auto"/>
              <w:ind w:left="28"/>
              <w:rPr>
                <w:rFonts w:hint="eastAsia" w:ascii="仿宋" w:hAnsi="仿宋" w:eastAsia="仿宋" w:cs="仿宋"/>
              </w:rPr>
            </w:pPr>
            <w:r>
              <w:rPr>
                <w:rFonts w:hint="eastAsia" w:ascii="仿宋" w:hAnsi="仿宋" w:eastAsia="仿宋" w:cs="仿宋"/>
              </w:rPr>
              <w:t>初中英语知识图解</w:t>
            </w:r>
          </w:p>
        </w:tc>
        <w:tc>
          <w:tcPr>
            <w:tcW w:w="1027" w:type="dxa"/>
            <w:vAlign w:val="top"/>
          </w:tcPr>
          <w:p w14:paraId="3959621F">
            <w:pPr>
              <w:pStyle w:val="67"/>
              <w:spacing w:before="107"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4FF68048">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DE721BC">
            <w:pPr>
              <w:pStyle w:val="67"/>
              <w:spacing w:before="107" w:line="240" w:lineRule="auto"/>
              <w:ind w:left="35"/>
              <w:rPr>
                <w:rFonts w:hint="eastAsia" w:ascii="仿宋" w:hAnsi="仿宋" w:eastAsia="仿宋" w:cs="仿宋"/>
              </w:rPr>
            </w:pPr>
            <w:r>
              <w:rPr>
                <w:rFonts w:hint="eastAsia" w:ascii="仿宋" w:hAnsi="仿宋" w:eastAsia="仿宋" w:cs="仿宋"/>
                <w:spacing w:val="1"/>
              </w:rPr>
              <w:t>2022-03-01</w:t>
            </w:r>
          </w:p>
        </w:tc>
        <w:tc>
          <w:tcPr>
            <w:tcW w:w="1082" w:type="dxa"/>
            <w:vAlign w:val="top"/>
          </w:tcPr>
          <w:p w14:paraId="0C87B913">
            <w:pPr>
              <w:pStyle w:val="67"/>
              <w:spacing w:before="133"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422F91EC">
            <w:pPr>
              <w:spacing w:line="240" w:lineRule="auto"/>
              <w:rPr>
                <w:rFonts w:hint="eastAsia" w:ascii="仿宋" w:hAnsi="仿宋" w:eastAsia="仿宋" w:cs="仿宋"/>
                <w:sz w:val="21"/>
              </w:rPr>
            </w:pPr>
          </w:p>
        </w:tc>
        <w:tc>
          <w:tcPr>
            <w:tcW w:w="1574" w:type="dxa"/>
            <w:gridSpan w:val="2"/>
            <w:vAlign w:val="top"/>
          </w:tcPr>
          <w:p w14:paraId="43B885FE">
            <w:pPr>
              <w:pStyle w:val="67"/>
              <w:spacing w:before="29" w:line="240" w:lineRule="auto"/>
              <w:ind w:left="69"/>
              <w:rPr>
                <w:rFonts w:hint="eastAsia" w:ascii="仿宋" w:hAnsi="仿宋" w:eastAsia="仿宋" w:cs="仿宋"/>
              </w:rPr>
            </w:pPr>
            <w:r>
              <w:rPr>
                <w:rFonts w:hint="eastAsia" w:ascii="仿宋" w:hAnsi="仿宋" w:eastAsia="仿宋" w:cs="仿宋"/>
                <w:spacing w:val="-1"/>
              </w:rPr>
              <w:t>初中英语课</w:t>
            </w:r>
          </w:p>
          <w:p w14:paraId="706E3B4A">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6CE90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03538CA">
            <w:pPr>
              <w:pStyle w:val="67"/>
              <w:spacing w:before="107" w:line="240" w:lineRule="auto"/>
              <w:ind w:left="139"/>
              <w:rPr>
                <w:rFonts w:hint="eastAsia" w:ascii="仿宋" w:hAnsi="仿宋" w:eastAsia="仿宋" w:cs="仿宋"/>
              </w:rPr>
            </w:pPr>
            <w:r>
              <w:rPr>
                <w:rFonts w:hint="eastAsia" w:ascii="仿宋" w:hAnsi="仿宋" w:eastAsia="仿宋" w:cs="仿宋"/>
                <w:spacing w:val="-4"/>
              </w:rPr>
              <w:t>1361</w:t>
            </w:r>
          </w:p>
        </w:tc>
        <w:tc>
          <w:tcPr>
            <w:tcW w:w="1591" w:type="dxa"/>
            <w:vAlign w:val="top"/>
          </w:tcPr>
          <w:p w14:paraId="2400626A">
            <w:pPr>
              <w:pStyle w:val="67"/>
              <w:spacing w:before="107" w:line="240" w:lineRule="auto"/>
              <w:ind w:left="26"/>
              <w:rPr>
                <w:rFonts w:hint="eastAsia" w:ascii="仿宋" w:hAnsi="仿宋" w:eastAsia="仿宋" w:cs="仿宋"/>
              </w:rPr>
            </w:pPr>
            <w:r>
              <w:rPr>
                <w:rFonts w:hint="eastAsia" w:ascii="仿宋" w:hAnsi="仿宋" w:eastAsia="仿宋" w:cs="仿宋"/>
                <w:spacing w:val="1"/>
              </w:rPr>
              <w:t>9787549573158</w:t>
            </w:r>
          </w:p>
        </w:tc>
        <w:tc>
          <w:tcPr>
            <w:tcW w:w="2409" w:type="dxa"/>
            <w:vAlign w:val="top"/>
          </w:tcPr>
          <w:p w14:paraId="63D14364">
            <w:pPr>
              <w:pStyle w:val="67"/>
              <w:spacing w:before="29" w:line="240" w:lineRule="auto"/>
              <w:ind w:left="43" w:right="80" w:hanging="13"/>
              <w:rPr>
                <w:rFonts w:hint="eastAsia" w:ascii="仿宋" w:hAnsi="仿宋" w:eastAsia="仿宋" w:cs="仿宋"/>
              </w:rPr>
            </w:pPr>
            <w:r>
              <w:rPr>
                <w:rFonts w:hint="eastAsia" w:ascii="仿宋" w:hAnsi="仿宋" w:eastAsia="仿宋" w:cs="仿宋"/>
              </w:rPr>
              <w:t xml:space="preserve">教学的优化——来自初 </w:t>
            </w:r>
            <w:r>
              <w:rPr>
                <w:rFonts w:hint="eastAsia" w:ascii="仿宋" w:hAnsi="仿宋" w:eastAsia="仿宋" w:cs="仿宋"/>
                <w:spacing w:val="-2"/>
              </w:rPr>
              <w:t>中英语课堂的观察</w:t>
            </w:r>
          </w:p>
        </w:tc>
        <w:tc>
          <w:tcPr>
            <w:tcW w:w="1027" w:type="dxa"/>
            <w:vAlign w:val="top"/>
          </w:tcPr>
          <w:p w14:paraId="0DBB9D11">
            <w:pPr>
              <w:pStyle w:val="67"/>
              <w:spacing w:before="29" w:line="240" w:lineRule="auto"/>
              <w:ind w:left="33" w:right="136" w:hanging="3"/>
              <w:rPr>
                <w:rFonts w:hint="eastAsia" w:ascii="仿宋" w:hAnsi="仿宋" w:eastAsia="仿宋" w:cs="仿宋"/>
              </w:rPr>
            </w:pPr>
            <w:r>
              <w:rPr>
                <w:rFonts w:hint="eastAsia" w:ascii="仿宋" w:hAnsi="仿宋" w:eastAsia="仿宋" w:cs="仿宋"/>
                <w:spacing w:val="-1"/>
              </w:rPr>
              <w:t>广西师范大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7A2CDC75">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C94F45C">
            <w:pPr>
              <w:pStyle w:val="67"/>
              <w:spacing w:before="107" w:line="240" w:lineRule="auto"/>
              <w:ind w:left="35"/>
              <w:rPr>
                <w:rFonts w:hint="eastAsia" w:ascii="仿宋" w:hAnsi="仿宋" w:eastAsia="仿宋" w:cs="仿宋"/>
              </w:rPr>
            </w:pPr>
            <w:r>
              <w:rPr>
                <w:rFonts w:hint="eastAsia" w:ascii="仿宋" w:hAnsi="仿宋" w:eastAsia="仿宋" w:cs="仿宋"/>
                <w:spacing w:val="1"/>
              </w:rPr>
              <w:t>2015-10-01</w:t>
            </w:r>
          </w:p>
        </w:tc>
        <w:tc>
          <w:tcPr>
            <w:tcW w:w="1082" w:type="dxa"/>
            <w:vAlign w:val="top"/>
          </w:tcPr>
          <w:p w14:paraId="473EF702">
            <w:pPr>
              <w:pStyle w:val="67"/>
              <w:spacing w:before="133"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75D40257">
            <w:pPr>
              <w:spacing w:line="240" w:lineRule="auto"/>
              <w:rPr>
                <w:rFonts w:hint="eastAsia" w:ascii="仿宋" w:hAnsi="仿宋" w:eastAsia="仿宋" w:cs="仿宋"/>
                <w:sz w:val="21"/>
              </w:rPr>
            </w:pPr>
          </w:p>
        </w:tc>
        <w:tc>
          <w:tcPr>
            <w:tcW w:w="1574" w:type="dxa"/>
            <w:gridSpan w:val="2"/>
            <w:vAlign w:val="top"/>
          </w:tcPr>
          <w:p w14:paraId="261B9854">
            <w:pPr>
              <w:pStyle w:val="67"/>
              <w:spacing w:before="29" w:line="240" w:lineRule="auto"/>
              <w:ind w:left="69"/>
              <w:rPr>
                <w:rFonts w:hint="eastAsia" w:ascii="仿宋" w:hAnsi="仿宋" w:eastAsia="仿宋" w:cs="仿宋"/>
              </w:rPr>
            </w:pPr>
            <w:r>
              <w:rPr>
                <w:rFonts w:hint="eastAsia" w:ascii="仿宋" w:hAnsi="仿宋" w:eastAsia="仿宋" w:cs="仿宋"/>
                <w:spacing w:val="-1"/>
              </w:rPr>
              <w:t>初中英语课</w:t>
            </w:r>
          </w:p>
          <w:p w14:paraId="2D8DF657">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27EDE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618" w:type="dxa"/>
            <w:vAlign w:val="top"/>
          </w:tcPr>
          <w:p w14:paraId="695DE0AE">
            <w:pPr>
              <w:pStyle w:val="67"/>
              <w:spacing w:before="290" w:line="240" w:lineRule="auto"/>
              <w:ind w:left="139"/>
              <w:rPr>
                <w:rFonts w:hint="eastAsia" w:ascii="仿宋" w:hAnsi="仿宋" w:eastAsia="仿宋" w:cs="仿宋"/>
              </w:rPr>
            </w:pPr>
            <w:r>
              <w:rPr>
                <w:rFonts w:hint="eastAsia" w:ascii="仿宋" w:hAnsi="仿宋" w:eastAsia="仿宋" w:cs="仿宋"/>
                <w:spacing w:val="-4"/>
              </w:rPr>
              <w:t>1362</w:t>
            </w:r>
          </w:p>
        </w:tc>
        <w:tc>
          <w:tcPr>
            <w:tcW w:w="1591" w:type="dxa"/>
            <w:vAlign w:val="top"/>
          </w:tcPr>
          <w:p w14:paraId="2B6F7F62">
            <w:pPr>
              <w:pStyle w:val="67"/>
              <w:spacing w:before="290" w:line="240" w:lineRule="auto"/>
              <w:ind w:left="26"/>
              <w:rPr>
                <w:rFonts w:hint="eastAsia" w:ascii="仿宋" w:hAnsi="仿宋" w:eastAsia="仿宋" w:cs="仿宋"/>
              </w:rPr>
            </w:pPr>
            <w:r>
              <w:rPr>
                <w:rFonts w:hint="eastAsia" w:ascii="仿宋" w:hAnsi="仿宋" w:eastAsia="仿宋" w:cs="仿宋"/>
                <w:spacing w:val="1"/>
              </w:rPr>
              <w:t>9787510056116</w:t>
            </w:r>
          </w:p>
        </w:tc>
        <w:tc>
          <w:tcPr>
            <w:tcW w:w="2409" w:type="dxa"/>
            <w:vAlign w:val="top"/>
          </w:tcPr>
          <w:p w14:paraId="4EC8DFF9">
            <w:pPr>
              <w:pStyle w:val="67"/>
              <w:spacing w:before="89" w:line="240" w:lineRule="auto"/>
              <w:ind w:left="29" w:right="81" w:firstLine="14"/>
              <w:jc w:val="both"/>
              <w:rPr>
                <w:rFonts w:hint="eastAsia" w:ascii="仿宋" w:hAnsi="仿宋" w:eastAsia="仿宋" w:cs="仿宋"/>
              </w:rPr>
            </w:pPr>
            <w:r>
              <w:rPr>
                <w:rFonts w:hint="eastAsia" w:ascii="仿宋" w:hAnsi="仿宋" w:eastAsia="仿宋" w:cs="仿宋"/>
                <w:spacing w:val="-2"/>
              </w:rPr>
              <w:t>中学英语不可不知系列</w:t>
            </w:r>
            <w:r>
              <w:rPr>
                <w:rFonts w:hint="eastAsia" w:ascii="仿宋" w:hAnsi="仿宋" w:eastAsia="仿宋" w:cs="仿宋"/>
                <w:spacing w:val="6"/>
              </w:rPr>
              <w:t xml:space="preserve"> </w:t>
            </w:r>
            <w:r>
              <w:rPr>
                <w:rFonts w:hint="eastAsia" w:ascii="仿宋" w:hAnsi="仿宋" w:eastAsia="仿宋" w:cs="仿宋"/>
              </w:rPr>
              <w:t xml:space="preserve">丛书：初中英语应试不 </w:t>
            </w:r>
            <w:r>
              <w:rPr>
                <w:rFonts w:hint="eastAsia" w:ascii="仿宋" w:hAnsi="仿宋" w:eastAsia="仿宋" w:cs="仿宋"/>
                <w:spacing w:val="-1"/>
              </w:rPr>
              <w:t>可不知的单词</w:t>
            </w:r>
          </w:p>
        </w:tc>
        <w:tc>
          <w:tcPr>
            <w:tcW w:w="1027" w:type="dxa"/>
            <w:vAlign w:val="top"/>
          </w:tcPr>
          <w:p w14:paraId="3409E60B">
            <w:pPr>
              <w:pStyle w:val="67"/>
              <w:spacing w:before="290" w:line="240" w:lineRule="auto"/>
              <w:ind w:left="30"/>
              <w:rPr>
                <w:rFonts w:hint="eastAsia" w:ascii="仿宋" w:hAnsi="仿宋" w:eastAsia="仿宋" w:cs="仿宋"/>
              </w:rPr>
            </w:pPr>
            <w:r>
              <w:rPr>
                <w:rFonts w:hint="eastAsia" w:ascii="仿宋" w:hAnsi="仿宋" w:eastAsia="仿宋" w:cs="仿宋"/>
                <w:spacing w:val="-1"/>
              </w:rPr>
              <w:t>世界图书</w:t>
            </w:r>
          </w:p>
        </w:tc>
        <w:tc>
          <w:tcPr>
            <w:tcW w:w="528" w:type="dxa"/>
            <w:vAlign w:val="top"/>
          </w:tcPr>
          <w:p w14:paraId="0E82C189">
            <w:pPr>
              <w:pStyle w:val="67"/>
              <w:spacing w:before="29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332F834">
            <w:pPr>
              <w:pStyle w:val="67"/>
              <w:spacing w:before="290" w:line="240" w:lineRule="auto"/>
              <w:ind w:left="35"/>
              <w:rPr>
                <w:rFonts w:hint="eastAsia" w:ascii="仿宋" w:hAnsi="仿宋" w:eastAsia="仿宋" w:cs="仿宋"/>
              </w:rPr>
            </w:pPr>
            <w:r>
              <w:rPr>
                <w:rFonts w:hint="eastAsia" w:ascii="仿宋" w:hAnsi="仿宋" w:eastAsia="仿宋" w:cs="仿宋"/>
                <w:spacing w:val="1"/>
              </w:rPr>
              <w:t>2013-08-01</w:t>
            </w:r>
          </w:p>
        </w:tc>
        <w:tc>
          <w:tcPr>
            <w:tcW w:w="1082" w:type="dxa"/>
            <w:vAlign w:val="top"/>
          </w:tcPr>
          <w:p w14:paraId="65AA96C2">
            <w:pPr>
              <w:spacing w:line="240" w:lineRule="auto"/>
              <w:rPr>
                <w:rFonts w:hint="eastAsia" w:ascii="仿宋" w:hAnsi="仿宋" w:eastAsia="仿宋" w:cs="仿宋"/>
                <w:sz w:val="21"/>
              </w:rPr>
            </w:pPr>
          </w:p>
          <w:p w14:paraId="7D476685">
            <w:pPr>
              <w:pStyle w:val="67"/>
              <w:spacing w:before="52"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32D210A5">
            <w:pPr>
              <w:pStyle w:val="67"/>
              <w:spacing w:before="28" w:line="240" w:lineRule="auto"/>
              <w:ind w:left="37"/>
              <w:rPr>
                <w:rFonts w:hint="eastAsia" w:ascii="仿宋" w:hAnsi="仿宋" w:eastAsia="仿宋" w:cs="仿宋"/>
              </w:rPr>
            </w:pPr>
            <w:r>
              <w:rPr>
                <w:rFonts w:hint="eastAsia" w:ascii="仿宋" w:hAnsi="仿宋" w:eastAsia="仿宋" w:cs="仿宋"/>
                <w:spacing w:val="-1"/>
              </w:rPr>
              <w:t>丛书主编</w:t>
            </w:r>
          </w:p>
          <w:p w14:paraId="2EF1FF72">
            <w:pPr>
              <w:pStyle w:val="67"/>
              <w:spacing w:before="9" w:line="240" w:lineRule="auto"/>
              <w:ind w:left="36"/>
              <w:rPr>
                <w:rFonts w:hint="eastAsia" w:ascii="仿宋" w:hAnsi="仿宋" w:eastAsia="仿宋" w:cs="仿宋"/>
              </w:rPr>
            </w:pPr>
            <w:r>
              <w:rPr>
                <w:rFonts w:hint="eastAsia" w:ascii="仿宋" w:hAnsi="仿宋" w:eastAsia="仿宋" w:cs="仿宋"/>
                <w:spacing w:val="-4"/>
              </w:rPr>
              <w:t>袁懋梓</w:t>
            </w:r>
            <w:r>
              <w:rPr>
                <w:rFonts w:hint="eastAsia" w:ascii="仿宋" w:hAnsi="仿宋" w:eastAsia="仿宋" w:cs="仿宋"/>
                <w:spacing w:val="17"/>
              </w:rPr>
              <w:t xml:space="preserve"> </w:t>
            </w:r>
            <w:r>
              <w:rPr>
                <w:rFonts w:hint="eastAsia" w:ascii="仿宋" w:hAnsi="仿宋" w:eastAsia="仿宋" w:cs="仿宋"/>
                <w:spacing w:val="-4"/>
              </w:rPr>
              <w:t>陈云</w:t>
            </w:r>
            <w:r>
              <w:rPr>
                <w:rFonts w:hint="eastAsia" w:ascii="仿宋" w:hAnsi="仿宋" w:eastAsia="仿宋" w:cs="仿宋"/>
                <w:spacing w:val="-1"/>
                <w:position w:val="-2"/>
              </w:rPr>
              <w:t>珠本册主编</w:t>
            </w:r>
            <w:r>
              <w:rPr>
                <w:rFonts w:hint="eastAsia" w:ascii="仿宋" w:hAnsi="仿宋" w:eastAsia="仿宋" w:cs="仿宋"/>
                <w:spacing w:val="1"/>
                <w:position w:val="-2"/>
              </w:rPr>
              <w:t xml:space="preserve"> </w:t>
            </w:r>
            <w:r>
              <w:rPr>
                <w:rFonts w:hint="eastAsia" w:ascii="仿宋" w:hAnsi="仿宋" w:eastAsia="仿宋" w:cs="仿宋"/>
                <w:spacing w:val="-5"/>
                <w:position w:val="-1"/>
              </w:rPr>
              <w:t>苏莉</w:t>
            </w:r>
          </w:p>
        </w:tc>
        <w:tc>
          <w:tcPr>
            <w:tcW w:w="1574" w:type="dxa"/>
            <w:gridSpan w:val="2"/>
            <w:vAlign w:val="top"/>
          </w:tcPr>
          <w:p w14:paraId="768BA186">
            <w:pPr>
              <w:pStyle w:val="67"/>
              <w:spacing w:before="190" w:line="240" w:lineRule="auto"/>
              <w:ind w:left="69"/>
              <w:rPr>
                <w:rFonts w:hint="eastAsia" w:ascii="仿宋" w:hAnsi="仿宋" w:eastAsia="仿宋" w:cs="仿宋"/>
              </w:rPr>
            </w:pPr>
            <w:r>
              <w:rPr>
                <w:rFonts w:hint="eastAsia" w:ascii="仿宋" w:hAnsi="仿宋" w:eastAsia="仿宋" w:cs="仿宋"/>
                <w:spacing w:val="-1"/>
              </w:rPr>
              <w:t>初中英语课</w:t>
            </w:r>
          </w:p>
          <w:p w14:paraId="6ED46C01">
            <w:pPr>
              <w:pStyle w:val="67"/>
              <w:spacing w:before="8" w:line="240" w:lineRule="auto"/>
              <w:ind w:left="234"/>
              <w:rPr>
                <w:rFonts w:hint="eastAsia" w:ascii="仿宋" w:hAnsi="仿宋" w:eastAsia="仿宋" w:cs="仿宋"/>
              </w:rPr>
            </w:pPr>
            <w:r>
              <w:rPr>
                <w:rFonts w:hint="eastAsia" w:ascii="仿宋" w:hAnsi="仿宋" w:eastAsia="仿宋" w:cs="仿宋"/>
                <w:spacing w:val="-3"/>
              </w:rPr>
              <w:t>外阅读</w:t>
            </w:r>
          </w:p>
        </w:tc>
      </w:tr>
      <w:tr w14:paraId="6C95D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618" w:type="dxa"/>
            <w:vAlign w:val="top"/>
          </w:tcPr>
          <w:p w14:paraId="58BD04DE">
            <w:pPr>
              <w:pStyle w:val="67"/>
              <w:spacing w:before="291" w:line="240" w:lineRule="auto"/>
              <w:ind w:left="139"/>
              <w:rPr>
                <w:rFonts w:hint="eastAsia" w:ascii="仿宋" w:hAnsi="仿宋" w:eastAsia="仿宋" w:cs="仿宋"/>
              </w:rPr>
            </w:pPr>
            <w:r>
              <w:rPr>
                <w:rFonts w:hint="eastAsia" w:ascii="仿宋" w:hAnsi="仿宋" w:eastAsia="仿宋" w:cs="仿宋"/>
                <w:spacing w:val="-4"/>
              </w:rPr>
              <w:t>1363</w:t>
            </w:r>
          </w:p>
        </w:tc>
        <w:tc>
          <w:tcPr>
            <w:tcW w:w="1591" w:type="dxa"/>
            <w:vAlign w:val="top"/>
          </w:tcPr>
          <w:p w14:paraId="474AC102">
            <w:pPr>
              <w:pStyle w:val="67"/>
              <w:spacing w:before="291" w:line="240" w:lineRule="auto"/>
              <w:ind w:left="26"/>
              <w:rPr>
                <w:rFonts w:hint="eastAsia" w:ascii="仿宋" w:hAnsi="仿宋" w:eastAsia="仿宋" w:cs="仿宋"/>
              </w:rPr>
            </w:pPr>
            <w:r>
              <w:rPr>
                <w:rFonts w:hint="eastAsia" w:ascii="仿宋" w:hAnsi="仿宋" w:eastAsia="仿宋" w:cs="仿宋"/>
                <w:spacing w:val="1"/>
              </w:rPr>
              <w:t>9787510056130</w:t>
            </w:r>
          </w:p>
        </w:tc>
        <w:tc>
          <w:tcPr>
            <w:tcW w:w="2409" w:type="dxa"/>
            <w:vAlign w:val="top"/>
          </w:tcPr>
          <w:p w14:paraId="6255A69E">
            <w:pPr>
              <w:pStyle w:val="67"/>
              <w:spacing w:before="90" w:line="240" w:lineRule="auto"/>
              <w:ind w:left="29" w:right="81" w:firstLine="14"/>
              <w:jc w:val="both"/>
              <w:rPr>
                <w:rFonts w:hint="eastAsia" w:ascii="仿宋" w:hAnsi="仿宋" w:eastAsia="仿宋" w:cs="仿宋"/>
              </w:rPr>
            </w:pPr>
            <w:r>
              <w:rPr>
                <w:rFonts w:hint="eastAsia" w:ascii="仿宋" w:hAnsi="仿宋" w:eastAsia="仿宋" w:cs="仿宋"/>
                <w:spacing w:val="-2"/>
              </w:rPr>
              <w:t>中学英语不可不知系列</w:t>
            </w:r>
            <w:r>
              <w:rPr>
                <w:rFonts w:hint="eastAsia" w:ascii="仿宋" w:hAnsi="仿宋" w:eastAsia="仿宋" w:cs="仿宋"/>
                <w:spacing w:val="6"/>
              </w:rPr>
              <w:t xml:space="preserve"> </w:t>
            </w:r>
            <w:r>
              <w:rPr>
                <w:rFonts w:hint="eastAsia" w:ascii="仿宋" w:hAnsi="仿宋" w:eastAsia="仿宋" w:cs="仿宋"/>
              </w:rPr>
              <w:t xml:space="preserve">丛书：初中英语应试不 </w:t>
            </w:r>
            <w:r>
              <w:rPr>
                <w:rFonts w:hint="eastAsia" w:ascii="仿宋" w:hAnsi="仿宋" w:eastAsia="仿宋" w:cs="仿宋"/>
                <w:spacing w:val="-1"/>
              </w:rPr>
              <w:t>可不知的短语</w:t>
            </w:r>
          </w:p>
        </w:tc>
        <w:tc>
          <w:tcPr>
            <w:tcW w:w="1027" w:type="dxa"/>
            <w:vAlign w:val="top"/>
          </w:tcPr>
          <w:p w14:paraId="5442F92A">
            <w:pPr>
              <w:pStyle w:val="67"/>
              <w:spacing w:before="291" w:line="240" w:lineRule="auto"/>
              <w:ind w:left="30"/>
              <w:rPr>
                <w:rFonts w:hint="eastAsia" w:ascii="仿宋" w:hAnsi="仿宋" w:eastAsia="仿宋" w:cs="仿宋"/>
              </w:rPr>
            </w:pPr>
            <w:r>
              <w:rPr>
                <w:rFonts w:hint="eastAsia" w:ascii="仿宋" w:hAnsi="仿宋" w:eastAsia="仿宋" w:cs="仿宋"/>
                <w:spacing w:val="-1"/>
              </w:rPr>
              <w:t>世界图书</w:t>
            </w:r>
          </w:p>
        </w:tc>
        <w:tc>
          <w:tcPr>
            <w:tcW w:w="528" w:type="dxa"/>
            <w:vAlign w:val="top"/>
          </w:tcPr>
          <w:p w14:paraId="4EBA6592">
            <w:pPr>
              <w:pStyle w:val="67"/>
              <w:spacing w:before="2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654D60B">
            <w:pPr>
              <w:pStyle w:val="67"/>
              <w:spacing w:before="291" w:line="240" w:lineRule="auto"/>
              <w:ind w:left="35"/>
              <w:rPr>
                <w:rFonts w:hint="eastAsia" w:ascii="仿宋" w:hAnsi="仿宋" w:eastAsia="仿宋" w:cs="仿宋"/>
              </w:rPr>
            </w:pPr>
            <w:r>
              <w:rPr>
                <w:rFonts w:hint="eastAsia" w:ascii="仿宋" w:hAnsi="仿宋" w:eastAsia="仿宋" w:cs="仿宋"/>
                <w:spacing w:val="1"/>
              </w:rPr>
              <w:t>2013-08-01</w:t>
            </w:r>
          </w:p>
        </w:tc>
        <w:tc>
          <w:tcPr>
            <w:tcW w:w="1082" w:type="dxa"/>
            <w:vAlign w:val="top"/>
          </w:tcPr>
          <w:p w14:paraId="7216E4B5">
            <w:pPr>
              <w:spacing w:line="240" w:lineRule="auto"/>
              <w:rPr>
                <w:rFonts w:hint="eastAsia" w:ascii="仿宋" w:hAnsi="仿宋" w:eastAsia="仿宋" w:cs="仿宋"/>
                <w:sz w:val="21"/>
              </w:rPr>
            </w:pPr>
          </w:p>
          <w:p w14:paraId="006CF80C">
            <w:pPr>
              <w:pStyle w:val="67"/>
              <w:spacing w:before="52"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13EDA083">
            <w:pPr>
              <w:pStyle w:val="67"/>
              <w:spacing w:before="30" w:line="240" w:lineRule="auto"/>
              <w:ind w:left="37"/>
              <w:rPr>
                <w:rFonts w:hint="eastAsia" w:ascii="仿宋" w:hAnsi="仿宋" w:eastAsia="仿宋" w:cs="仿宋"/>
              </w:rPr>
            </w:pPr>
            <w:r>
              <w:rPr>
                <w:rFonts w:hint="eastAsia" w:ascii="仿宋" w:hAnsi="仿宋" w:eastAsia="仿宋" w:cs="仿宋"/>
                <w:spacing w:val="-1"/>
              </w:rPr>
              <w:t>丛书主编</w:t>
            </w:r>
          </w:p>
          <w:p w14:paraId="6F9C6EE3">
            <w:pPr>
              <w:pStyle w:val="67"/>
              <w:spacing w:before="11" w:line="240" w:lineRule="auto"/>
              <w:ind w:left="36"/>
              <w:rPr>
                <w:rFonts w:hint="eastAsia" w:ascii="仿宋" w:hAnsi="仿宋" w:eastAsia="仿宋" w:cs="仿宋"/>
              </w:rPr>
            </w:pPr>
            <w:r>
              <w:rPr>
                <w:rFonts w:hint="eastAsia" w:ascii="仿宋" w:hAnsi="仿宋" w:eastAsia="仿宋" w:cs="仿宋"/>
                <w:spacing w:val="-4"/>
              </w:rPr>
              <w:t>袁懋梓</w:t>
            </w:r>
            <w:r>
              <w:rPr>
                <w:rFonts w:hint="eastAsia" w:ascii="仿宋" w:hAnsi="仿宋" w:eastAsia="仿宋" w:cs="仿宋"/>
                <w:spacing w:val="17"/>
              </w:rPr>
              <w:t xml:space="preserve"> </w:t>
            </w:r>
            <w:r>
              <w:rPr>
                <w:rFonts w:hint="eastAsia" w:ascii="仿宋" w:hAnsi="仿宋" w:eastAsia="仿宋" w:cs="仿宋"/>
                <w:spacing w:val="-4"/>
              </w:rPr>
              <w:t>陈云</w:t>
            </w:r>
          </w:p>
          <w:p w14:paraId="45E0D695">
            <w:pPr>
              <w:pStyle w:val="67"/>
              <w:spacing w:before="9" w:line="240" w:lineRule="auto"/>
              <w:ind w:left="37" w:right="130"/>
              <w:rPr>
                <w:rFonts w:hint="eastAsia" w:ascii="仿宋" w:hAnsi="仿宋" w:eastAsia="仿宋" w:cs="仿宋"/>
              </w:rPr>
            </w:pPr>
            <w:r>
              <w:rPr>
                <w:rFonts w:hint="eastAsia" w:ascii="仿宋" w:hAnsi="仿宋" w:eastAsia="仿宋" w:cs="仿宋"/>
                <w:spacing w:val="-1"/>
                <w:position w:val="-3"/>
              </w:rPr>
              <w:t>珠本册主编</w:t>
            </w:r>
            <w:r>
              <w:rPr>
                <w:rFonts w:hint="eastAsia" w:ascii="仿宋" w:hAnsi="仿宋" w:eastAsia="仿宋" w:cs="仿宋"/>
                <w:spacing w:val="1"/>
                <w:position w:val="-3"/>
              </w:rPr>
              <w:t xml:space="preserve"> </w:t>
            </w:r>
            <w:r>
              <w:rPr>
                <w:rFonts w:hint="eastAsia" w:ascii="仿宋" w:hAnsi="仿宋" w:eastAsia="仿宋" w:cs="仿宋"/>
                <w:spacing w:val="-2"/>
                <w:position w:val="-1"/>
              </w:rPr>
              <w:t>石文杰</w:t>
            </w:r>
          </w:p>
        </w:tc>
        <w:tc>
          <w:tcPr>
            <w:tcW w:w="1574" w:type="dxa"/>
            <w:gridSpan w:val="2"/>
            <w:vAlign w:val="top"/>
          </w:tcPr>
          <w:p w14:paraId="73981B16">
            <w:pPr>
              <w:pStyle w:val="67"/>
              <w:spacing w:before="191" w:line="240" w:lineRule="auto"/>
              <w:ind w:left="69"/>
              <w:rPr>
                <w:rFonts w:hint="eastAsia" w:ascii="仿宋" w:hAnsi="仿宋" w:eastAsia="仿宋" w:cs="仿宋"/>
              </w:rPr>
            </w:pPr>
            <w:r>
              <w:rPr>
                <w:rFonts w:hint="eastAsia" w:ascii="仿宋" w:hAnsi="仿宋" w:eastAsia="仿宋" w:cs="仿宋"/>
                <w:spacing w:val="-1"/>
              </w:rPr>
              <w:t>初中英语课</w:t>
            </w:r>
          </w:p>
          <w:p w14:paraId="2E97AEBD">
            <w:pPr>
              <w:pStyle w:val="67"/>
              <w:spacing w:before="11" w:line="240" w:lineRule="auto"/>
              <w:ind w:left="234"/>
              <w:rPr>
                <w:rFonts w:hint="eastAsia" w:ascii="仿宋" w:hAnsi="仿宋" w:eastAsia="仿宋" w:cs="仿宋"/>
              </w:rPr>
            </w:pPr>
            <w:r>
              <w:rPr>
                <w:rFonts w:hint="eastAsia" w:ascii="仿宋" w:hAnsi="仿宋" w:eastAsia="仿宋" w:cs="仿宋"/>
                <w:spacing w:val="-3"/>
              </w:rPr>
              <w:t>外阅读</w:t>
            </w:r>
          </w:p>
        </w:tc>
      </w:tr>
      <w:tr w14:paraId="13B9B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8D6E462">
            <w:pPr>
              <w:pStyle w:val="67"/>
              <w:spacing w:before="110" w:line="240" w:lineRule="auto"/>
              <w:ind w:left="139"/>
              <w:rPr>
                <w:rFonts w:hint="eastAsia" w:ascii="仿宋" w:hAnsi="仿宋" w:eastAsia="仿宋" w:cs="仿宋"/>
              </w:rPr>
            </w:pPr>
            <w:r>
              <w:rPr>
                <w:rFonts w:hint="eastAsia" w:ascii="仿宋" w:hAnsi="仿宋" w:eastAsia="仿宋" w:cs="仿宋"/>
                <w:spacing w:val="-4"/>
              </w:rPr>
              <w:t>1364</w:t>
            </w:r>
          </w:p>
        </w:tc>
        <w:tc>
          <w:tcPr>
            <w:tcW w:w="1591" w:type="dxa"/>
            <w:vAlign w:val="top"/>
          </w:tcPr>
          <w:p w14:paraId="51E4A59A">
            <w:pPr>
              <w:pStyle w:val="67"/>
              <w:spacing w:before="110" w:line="240" w:lineRule="auto"/>
              <w:ind w:left="26"/>
              <w:rPr>
                <w:rFonts w:hint="eastAsia" w:ascii="仿宋" w:hAnsi="仿宋" w:eastAsia="仿宋" w:cs="仿宋"/>
              </w:rPr>
            </w:pPr>
            <w:r>
              <w:rPr>
                <w:rFonts w:hint="eastAsia" w:ascii="仿宋" w:hAnsi="仿宋" w:eastAsia="仿宋" w:cs="仿宋"/>
                <w:spacing w:val="1"/>
              </w:rPr>
              <w:t>9787571629649</w:t>
            </w:r>
          </w:p>
        </w:tc>
        <w:tc>
          <w:tcPr>
            <w:tcW w:w="2409" w:type="dxa"/>
            <w:vAlign w:val="top"/>
          </w:tcPr>
          <w:p w14:paraId="54D71553">
            <w:pPr>
              <w:pStyle w:val="67"/>
              <w:spacing w:before="111" w:line="240" w:lineRule="auto"/>
              <w:ind w:left="28"/>
              <w:rPr>
                <w:rFonts w:hint="eastAsia" w:ascii="仿宋" w:hAnsi="仿宋" w:eastAsia="仿宋" w:cs="仿宋"/>
              </w:rPr>
            </w:pPr>
            <w:r>
              <w:rPr>
                <w:rFonts w:hint="eastAsia" w:ascii="仿宋" w:hAnsi="仿宋" w:eastAsia="仿宋" w:cs="仿宋"/>
              </w:rPr>
              <w:t>初中英语必考2000词</w:t>
            </w:r>
          </w:p>
        </w:tc>
        <w:tc>
          <w:tcPr>
            <w:tcW w:w="1027" w:type="dxa"/>
            <w:vAlign w:val="top"/>
          </w:tcPr>
          <w:p w14:paraId="438E9AF5">
            <w:pPr>
              <w:pStyle w:val="67"/>
              <w:spacing w:before="111" w:line="240" w:lineRule="auto"/>
              <w:ind w:left="31"/>
              <w:rPr>
                <w:rFonts w:hint="eastAsia" w:ascii="仿宋" w:hAnsi="仿宋" w:eastAsia="仿宋" w:cs="仿宋"/>
              </w:rPr>
            </w:pPr>
            <w:r>
              <w:rPr>
                <w:rFonts w:hint="eastAsia" w:ascii="仿宋" w:hAnsi="仿宋" w:eastAsia="仿宋" w:cs="仿宋"/>
                <w:spacing w:val="-3"/>
              </w:rPr>
              <w:t>沈阳</w:t>
            </w:r>
          </w:p>
        </w:tc>
        <w:tc>
          <w:tcPr>
            <w:tcW w:w="528" w:type="dxa"/>
            <w:vAlign w:val="top"/>
          </w:tcPr>
          <w:p w14:paraId="69E8FCE2">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C2222C9">
            <w:pPr>
              <w:pStyle w:val="67"/>
              <w:spacing w:before="110" w:line="240" w:lineRule="auto"/>
              <w:ind w:left="35"/>
              <w:rPr>
                <w:rFonts w:hint="eastAsia" w:ascii="仿宋" w:hAnsi="仿宋" w:eastAsia="仿宋" w:cs="仿宋"/>
              </w:rPr>
            </w:pPr>
            <w:r>
              <w:rPr>
                <w:rFonts w:hint="eastAsia" w:ascii="仿宋" w:hAnsi="仿宋" w:eastAsia="仿宋" w:cs="仿宋"/>
                <w:spacing w:val="1"/>
              </w:rPr>
              <w:t>2022-12-01</w:t>
            </w:r>
          </w:p>
        </w:tc>
        <w:tc>
          <w:tcPr>
            <w:tcW w:w="1082" w:type="dxa"/>
            <w:vAlign w:val="top"/>
          </w:tcPr>
          <w:p w14:paraId="18D74EAC">
            <w:pPr>
              <w:pStyle w:val="67"/>
              <w:spacing w:before="136"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2E6AA88E">
            <w:pPr>
              <w:spacing w:line="240" w:lineRule="auto"/>
              <w:rPr>
                <w:rFonts w:hint="eastAsia" w:ascii="仿宋" w:hAnsi="仿宋" w:eastAsia="仿宋" w:cs="仿宋"/>
                <w:sz w:val="21"/>
              </w:rPr>
            </w:pPr>
          </w:p>
        </w:tc>
        <w:tc>
          <w:tcPr>
            <w:tcW w:w="1574" w:type="dxa"/>
            <w:gridSpan w:val="2"/>
            <w:vAlign w:val="top"/>
          </w:tcPr>
          <w:p w14:paraId="2A471A5A">
            <w:pPr>
              <w:pStyle w:val="67"/>
              <w:spacing w:before="32" w:line="240" w:lineRule="auto"/>
              <w:ind w:left="69"/>
              <w:rPr>
                <w:rFonts w:hint="eastAsia" w:ascii="仿宋" w:hAnsi="仿宋" w:eastAsia="仿宋" w:cs="仿宋"/>
              </w:rPr>
            </w:pPr>
            <w:r>
              <w:rPr>
                <w:rFonts w:hint="eastAsia" w:ascii="仿宋" w:hAnsi="仿宋" w:eastAsia="仿宋" w:cs="仿宋"/>
                <w:spacing w:val="-1"/>
              </w:rPr>
              <w:t>初中英语课</w:t>
            </w:r>
          </w:p>
          <w:p w14:paraId="1149BB57">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3DEC2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9866DFC">
            <w:pPr>
              <w:pStyle w:val="67"/>
              <w:spacing w:before="110" w:line="240" w:lineRule="auto"/>
              <w:ind w:left="139"/>
              <w:rPr>
                <w:rFonts w:hint="eastAsia" w:ascii="仿宋" w:hAnsi="仿宋" w:eastAsia="仿宋" w:cs="仿宋"/>
              </w:rPr>
            </w:pPr>
            <w:r>
              <w:rPr>
                <w:rFonts w:hint="eastAsia" w:ascii="仿宋" w:hAnsi="仿宋" w:eastAsia="仿宋" w:cs="仿宋"/>
                <w:spacing w:val="-4"/>
              </w:rPr>
              <w:t>1365</w:t>
            </w:r>
          </w:p>
        </w:tc>
        <w:tc>
          <w:tcPr>
            <w:tcW w:w="1591" w:type="dxa"/>
            <w:vAlign w:val="top"/>
          </w:tcPr>
          <w:p w14:paraId="3D7BD35F">
            <w:pPr>
              <w:pStyle w:val="67"/>
              <w:spacing w:before="110" w:line="240" w:lineRule="auto"/>
              <w:ind w:left="26"/>
              <w:rPr>
                <w:rFonts w:hint="eastAsia" w:ascii="仿宋" w:hAnsi="仿宋" w:eastAsia="仿宋" w:cs="仿宋"/>
              </w:rPr>
            </w:pPr>
            <w:r>
              <w:rPr>
                <w:rFonts w:hint="eastAsia" w:ascii="仿宋" w:hAnsi="仿宋" w:eastAsia="仿宋" w:cs="仿宋"/>
                <w:spacing w:val="1"/>
              </w:rPr>
              <w:t>9787571629656</w:t>
            </w:r>
          </w:p>
        </w:tc>
        <w:tc>
          <w:tcPr>
            <w:tcW w:w="2409" w:type="dxa"/>
            <w:vAlign w:val="top"/>
          </w:tcPr>
          <w:p w14:paraId="5D55CDF2">
            <w:pPr>
              <w:pStyle w:val="67"/>
              <w:spacing w:before="31" w:line="240" w:lineRule="auto"/>
              <w:ind w:left="34" w:right="157" w:hanging="6"/>
              <w:rPr>
                <w:rFonts w:hint="eastAsia" w:ascii="仿宋" w:hAnsi="仿宋" w:eastAsia="仿宋" w:cs="仿宋"/>
              </w:rPr>
            </w:pPr>
            <w:r>
              <w:rPr>
                <w:rFonts w:hint="eastAsia" w:ascii="仿宋" w:hAnsi="仿宋" w:eastAsia="仿宋" w:cs="仿宋"/>
              </w:rPr>
              <w:t>初中英语语法137个核</w:t>
            </w:r>
            <w:r>
              <w:rPr>
                <w:rFonts w:hint="eastAsia" w:ascii="仿宋" w:hAnsi="仿宋" w:eastAsia="仿宋" w:cs="仿宋"/>
                <w:spacing w:val="6"/>
              </w:rPr>
              <w:t xml:space="preserve"> </w:t>
            </w:r>
            <w:r>
              <w:rPr>
                <w:rFonts w:hint="eastAsia" w:ascii="仿宋" w:hAnsi="仿宋" w:eastAsia="仿宋" w:cs="仿宋"/>
                <w:spacing w:val="-2"/>
              </w:rPr>
              <w:t>心考点升级版</w:t>
            </w:r>
          </w:p>
        </w:tc>
        <w:tc>
          <w:tcPr>
            <w:tcW w:w="1027" w:type="dxa"/>
            <w:vAlign w:val="top"/>
          </w:tcPr>
          <w:p w14:paraId="7DFAA64A">
            <w:pPr>
              <w:pStyle w:val="67"/>
              <w:spacing w:before="111" w:line="240" w:lineRule="auto"/>
              <w:ind w:left="31"/>
              <w:rPr>
                <w:rFonts w:hint="eastAsia" w:ascii="仿宋" w:hAnsi="仿宋" w:eastAsia="仿宋" w:cs="仿宋"/>
              </w:rPr>
            </w:pPr>
            <w:r>
              <w:rPr>
                <w:rFonts w:hint="eastAsia" w:ascii="仿宋" w:hAnsi="仿宋" w:eastAsia="仿宋" w:cs="仿宋"/>
                <w:spacing w:val="-3"/>
              </w:rPr>
              <w:t>沈阳</w:t>
            </w:r>
          </w:p>
        </w:tc>
        <w:tc>
          <w:tcPr>
            <w:tcW w:w="528" w:type="dxa"/>
            <w:vAlign w:val="top"/>
          </w:tcPr>
          <w:p w14:paraId="46837E5C">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05E3EFE">
            <w:pPr>
              <w:pStyle w:val="67"/>
              <w:spacing w:before="110" w:line="240" w:lineRule="auto"/>
              <w:ind w:left="35"/>
              <w:rPr>
                <w:rFonts w:hint="eastAsia" w:ascii="仿宋" w:hAnsi="仿宋" w:eastAsia="仿宋" w:cs="仿宋"/>
              </w:rPr>
            </w:pPr>
            <w:r>
              <w:rPr>
                <w:rFonts w:hint="eastAsia" w:ascii="仿宋" w:hAnsi="仿宋" w:eastAsia="仿宋" w:cs="仿宋"/>
                <w:spacing w:val="1"/>
              </w:rPr>
              <w:t>2023-03-02</w:t>
            </w:r>
          </w:p>
        </w:tc>
        <w:tc>
          <w:tcPr>
            <w:tcW w:w="1082" w:type="dxa"/>
            <w:vAlign w:val="top"/>
          </w:tcPr>
          <w:p w14:paraId="5882F773">
            <w:pPr>
              <w:pStyle w:val="67"/>
              <w:spacing w:before="136"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69B54615">
            <w:pPr>
              <w:spacing w:line="240" w:lineRule="auto"/>
              <w:rPr>
                <w:rFonts w:hint="eastAsia" w:ascii="仿宋" w:hAnsi="仿宋" w:eastAsia="仿宋" w:cs="仿宋"/>
                <w:sz w:val="21"/>
              </w:rPr>
            </w:pPr>
          </w:p>
        </w:tc>
        <w:tc>
          <w:tcPr>
            <w:tcW w:w="1574" w:type="dxa"/>
            <w:gridSpan w:val="2"/>
            <w:vAlign w:val="top"/>
          </w:tcPr>
          <w:p w14:paraId="3513075B">
            <w:pPr>
              <w:pStyle w:val="67"/>
              <w:spacing w:before="32" w:line="240" w:lineRule="auto"/>
              <w:ind w:left="69"/>
              <w:rPr>
                <w:rFonts w:hint="eastAsia" w:ascii="仿宋" w:hAnsi="仿宋" w:eastAsia="仿宋" w:cs="仿宋"/>
              </w:rPr>
            </w:pPr>
            <w:r>
              <w:rPr>
                <w:rFonts w:hint="eastAsia" w:ascii="仿宋" w:hAnsi="仿宋" w:eastAsia="仿宋" w:cs="仿宋"/>
                <w:spacing w:val="-1"/>
              </w:rPr>
              <w:t>初中英语课</w:t>
            </w:r>
          </w:p>
          <w:p w14:paraId="7673EE76">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5A84E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99D061E">
            <w:pPr>
              <w:pStyle w:val="67"/>
              <w:spacing w:before="110" w:line="240" w:lineRule="auto"/>
              <w:ind w:left="139"/>
              <w:rPr>
                <w:rFonts w:hint="eastAsia" w:ascii="仿宋" w:hAnsi="仿宋" w:eastAsia="仿宋" w:cs="仿宋"/>
              </w:rPr>
            </w:pPr>
            <w:r>
              <w:rPr>
                <w:rFonts w:hint="eastAsia" w:ascii="仿宋" w:hAnsi="仿宋" w:eastAsia="仿宋" w:cs="仿宋"/>
                <w:spacing w:val="-4"/>
              </w:rPr>
              <w:t>1366</w:t>
            </w:r>
          </w:p>
        </w:tc>
        <w:tc>
          <w:tcPr>
            <w:tcW w:w="1591" w:type="dxa"/>
            <w:vAlign w:val="top"/>
          </w:tcPr>
          <w:p w14:paraId="3A7AC1EB">
            <w:pPr>
              <w:pStyle w:val="67"/>
              <w:spacing w:before="110" w:line="240" w:lineRule="auto"/>
              <w:ind w:left="26"/>
              <w:rPr>
                <w:rFonts w:hint="eastAsia" w:ascii="仿宋" w:hAnsi="仿宋" w:eastAsia="仿宋" w:cs="仿宋"/>
              </w:rPr>
            </w:pPr>
            <w:r>
              <w:rPr>
                <w:rFonts w:hint="eastAsia" w:ascii="仿宋" w:hAnsi="仿宋" w:eastAsia="仿宋" w:cs="仿宋"/>
                <w:spacing w:val="1"/>
              </w:rPr>
              <w:t>9787548087441</w:t>
            </w:r>
          </w:p>
        </w:tc>
        <w:tc>
          <w:tcPr>
            <w:tcW w:w="2409" w:type="dxa"/>
            <w:vAlign w:val="top"/>
          </w:tcPr>
          <w:p w14:paraId="565844FC">
            <w:pPr>
              <w:pStyle w:val="67"/>
              <w:spacing w:before="31" w:line="240" w:lineRule="auto"/>
              <w:ind w:left="28" w:right="159"/>
              <w:rPr>
                <w:rFonts w:hint="eastAsia" w:ascii="仿宋" w:hAnsi="仿宋" w:eastAsia="仿宋" w:cs="仿宋"/>
              </w:rPr>
            </w:pPr>
            <w:r>
              <w:rPr>
                <w:rFonts w:hint="eastAsia" w:ascii="仿宋" w:hAnsi="仿宋" w:eastAsia="仿宋" w:cs="仿宋"/>
              </w:rPr>
              <w:t>视频讲透,中考初中英</w:t>
            </w:r>
            <w:r>
              <w:rPr>
                <w:rFonts w:hint="eastAsia" w:ascii="仿宋" w:hAnsi="仿宋" w:eastAsia="仿宋" w:cs="仿宋"/>
                <w:spacing w:val="4"/>
              </w:rPr>
              <w:t xml:space="preserve"> </w:t>
            </w:r>
            <w:r>
              <w:rPr>
                <w:rFonts w:hint="eastAsia" w:ascii="仿宋" w:hAnsi="仿宋" w:eastAsia="仿宋" w:cs="仿宋"/>
              </w:rPr>
              <w:t>语</w:t>
            </w:r>
          </w:p>
        </w:tc>
        <w:tc>
          <w:tcPr>
            <w:tcW w:w="1027" w:type="dxa"/>
            <w:vAlign w:val="top"/>
          </w:tcPr>
          <w:p w14:paraId="5BC92C4A">
            <w:pPr>
              <w:pStyle w:val="67"/>
              <w:spacing w:before="111" w:line="240" w:lineRule="auto"/>
              <w:ind w:left="31"/>
              <w:rPr>
                <w:rFonts w:hint="eastAsia" w:ascii="仿宋" w:hAnsi="仿宋" w:eastAsia="仿宋" w:cs="仿宋"/>
              </w:rPr>
            </w:pPr>
            <w:r>
              <w:rPr>
                <w:rFonts w:hint="eastAsia" w:ascii="仿宋" w:hAnsi="仿宋" w:eastAsia="仿宋" w:cs="仿宋"/>
                <w:spacing w:val="-1"/>
              </w:rPr>
              <w:t>江西美术</w:t>
            </w:r>
          </w:p>
        </w:tc>
        <w:tc>
          <w:tcPr>
            <w:tcW w:w="528" w:type="dxa"/>
            <w:vAlign w:val="top"/>
          </w:tcPr>
          <w:p w14:paraId="710EEDC8">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214973B">
            <w:pPr>
              <w:pStyle w:val="67"/>
              <w:spacing w:before="110" w:line="240" w:lineRule="auto"/>
              <w:ind w:left="35"/>
              <w:rPr>
                <w:rFonts w:hint="eastAsia" w:ascii="仿宋" w:hAnsi="仿宋" w:eastAsia="仿宋" w:cs="仿宋"/>
              </w:rPr>
            </w:pPr>
            <w:r>
              <w:rPr>
                <w:rFonts w:hint="eastAsia" w:ascii="仿宋" w:hAnsi="仿宋" w:eastAsia="仿宋" w:cs="仿宋"/>
                <w:spacing w:val="1"/>
              </w:rPr>
              <w:t>2023-05-01</w:t>
            </w:r>
          </w:p>
        </w:tc>
        <w:tc>
          <w:tcPr>
            <w:tcW w:w="1082" w:type="dxa"/>
            <w:vAlign w:val="top"/>
          </w:tcPr>
          <w:p w14:paraId="2F699764">
            <w:pPr>
              <w:pStyle w:val="67"/>
              <w:spacing w:before="136"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163A1F91">
            <w:pPr>
              <w:pStyle w:val="67"/>
              <w:spacing w:before="186" w:line="240" w:lineRule="auto"/>
              <w:ind w:left="35"/>
              <w:rPr>
                <w:rFonts w:hint="eastAsia" w:ascii="仿宋" w:hAnsi="仿宋" w:eastAsia="仿宋" w:cs="仿宋"/>
              </w:rPr>
            </w:pPr>
            <w:r>
              <w:rPr>
                <w:rFonts w:hint="eastAsia" w:ascii="仿宋" w:hAnsi="仿宋" w:eastAsia="仿宋" w:cs="仿宋"/>
                <w:position w:val="-3"/>
              </w:rPr>
              <w:t>-</w:t>
            </w:r>
          </w:p>
        </w:tc>
        <w:tc>
          <w:tcPr>
            <w:tcW w:w="1574" w:type="dxa"/>
            <w:gridSpan w:val="2"/>
            <w:vAlign w:val="top"/>
          </w:tcPr>
          <w:p w14:paraId="0F036AF2">
            <w:pPr>
              <w:pStyle w:val="67"/>
              <w:spacing w:before="32" w:line="240" w:lineRule="auto"/>
              <w:ind w:left="69"/>
              <w:rPr>
                <w:rFonts w:hint="eastAsia" w:ascii="仿宋" w:hAnsi="仿宋" w:eastAsia="仿宋" w:cs="仿宋"/>
              </w:rPr>
            </w:pPr>
            <w:r>
              <w:rPr>
                <w:rFonts w:hint="eastAsia" w:ascii="仿宋" w:hAnsi="仿宋" w:eastAsia="仿宋" w:cs="仿宋"/>
                <w:spacing w:val="-1"/>
              </w:rPr>
              <w:t>初中英语课</w:t>
            </w:r>
          </w:p>
          <w:p w14:paraId="342B3025">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5A633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18" w:type="dxa"/>
            <w:vAlign w:val="top"/>
          </w:tcPr>
          <w:p w14:paraId="506A366F">
            <w:pPr>
              <w:pStyle w:val="67"/>
              <w:spacing w:before="110" w:line="240" w:lineRule="auto"/>
              <w:ind w:left="139"/>
              <w:rPr>
                <w:rFonts w:hint="eastAsia" w:ascii="仿宋" w:hAnsi="仿宋" w:eastAsia="仿宋" w:cs="仿宋"/>
              </w:rPr>
            </w:pPr>
            <w:r>
              <w:rPr>
                <w:rFonts w:hint="eastAsia" w:ascii="仿宋" w:hAnsi="仿宋" w:eastAsia="仿宋" w:cs="仿宋"/>
                <w:spacing w:val="-4"/>
              </w:rPr>
              <w:t>1367</w:t>
            </w:r>
          </w:p>
        </w:tc>
        <w:tc>
          <w:tcPr>
            <w:tcW w:w="1591" w:type="dxa"/>
            <w:vAlign w:val="top"/>
          </w:tcPr>
          <w:p w14:paraId="4E8720A9">
            <w:pPr>
              <w:pStyle w:val="67"/>
              <w:spacing w:before="110" w:line="240" w:lineRule="auto"/>
              <w:ind w:left="26"/>
              <w:rPr>
                <w:rFonts w:hint="eastAsia" w:ascii="仿宋" w:hAnsi="仿宋" w:eastAsia="仿宋" w:cs="仿宋"/>
              </w:rPr>
            </w:pPr>
            <w:r>
              <w:rPr>
                <w:rFonts w:hint="eastAsia" w:ascii="仿宋" w:hAnsi="仿宋" w:eastAsia="仿宋" w:cs="仿宋"/>
                <w:spacing w:val="1"/>
              </w:rPr>
              <w:t>9787201098067</w:t>
            </w:r>
          </w:p>
        </w:tc>
        <w:tc>
          <w:tcPr>
            <w:tcW w:w="2409" w:type="dxa"/>
            <w:vAlign w:val="top"/>
          </w:tcPr>
          <w:p w14:paraId="1171623C">
            <w:pPr>
              <w:pStyle w:val="67"/>
              <w:spacing w:before="32" w:line="240" w:lineRule="auto"/>
              <w:ind w:left="34" w:right="159" w:hanging="6"/>
              <w:rPr>
                <w:rFonts w:hint="eastAsia" w:ascii="仿宋" w:hAnsi="仿宋" w:eastAsia="仿宋" w:cs="仿宋"/>
              </w:rPr>
            </w:pPr>
            <w:r>
              <w:rPr>
                <w:rFonts w:hint="eastAsia" w:ascii="仿宋" w:hAnsi="仿宋" w:eastAsia="仿宋" w:cs="仿宋"/>
              </w:rPr>
              <w:t>考试高手-初中英语万</w:t>
            </w:r>
            <w:r>
              <w:rPr>
                <w:rFonts w:hint="eastAsia" w:ascii="仿宋" w:hAnsi="仿宋" w:eastAsia="仿宋" w:cs="仿宋"/>
                <w:spacing w:val="3"/>
              </w:rPr>
              <w:t xml:space="preserve"> </w:t>
            </w:r>
            <w:r>
              <w:rPr>
                <w:rFonts w:hint="eastAsia" w:ascii="仿宋" w:hAnsi="仿宋" w:eastAsia="仿宋" w:cs="仿宋"/>
                <w:spacing w:val="-2"/>
              </w:rPr>
              <w:t>能作文模板</w:t>
            </w:r>
          </w:p>
        </w:tc>
        <w:tc>
          <w:tcPr>
            <w:tcW w:w="1027" w:type="dxa"/>
            <w:vAlign w:val="top"/>
          </w:tcPr>
          <w:p w14:paraId="7F82B3D6">
            <w:pPr>
              <w:pStyle w:val="67"/>
              <w:spacing w:before="111" w:line="240" w:lineRule="auto"/>
              <w:ind w:left="34"/>
              <w:rPr>
                <w:rFonts w:hint="eastAsia" w:ascii="仿宋" w:hAnsi="仿宋" w:eastAsia="仿宋" w:cs="仿宋"/>
              </w:rPr>
            </w:pPr>
            <w:r>
              <w:rPr>
                <w:rFonts w:hint="eastAsia" w:ascii="仿宋" w:hAnsi="仿宋" w:eastAsia="仿宋" w:cs="仿宋"/>
                <w:spacing w:val="-2"/>
              </w:rPr>
              <w:t>天津人民</w:t>
            </w:r>
          </w:p>
        </w:tc>
        <w:tc>
          <w:tcPr>
            <w:tcW w:w="528" w:type="dxa"/>
            <w:vAlign w:val="top"/>
          </w:tcPr>
          <w:p w14:paraId="5BD44EA4">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EB0EBEA">
            <w:pPr>
              <w:pStyle w:val="67"/>
              <w:spacing w:before="110" w:line="240" w:lineRule="auto"/>
              <w:ind w:left="35"/>
              <w:rPr>
                <w:rFonts w:hint="eastAsia" w:ascii="仿宋" w:hAnsi="仿宋" w:eastAsia="仿宋" w:cs="仿宋"/>
              </w:rPr>
            </w:pPr>
            <w:r>
              <w:rPr>
                <w:rFonts w:hint="eastAsia" w:ascii="仿宋" w:hAnsi="仿宋" w:eastAsia="仿宋" w:cs="仿宋"/>
                <w:spacing w:val="1"/>
              </w:rPr>
              <w:t>2020-04-01</w:t>
            </w:r>
          </w:p>
        </w:tc>
        <w:tc>
          <w:tcPr>
            <w:tcW w:w="1082" w:type="dxa"/>
            <w:vAlign w:val="top"/>
          </w:tcPr>
          <w:p w14:paraId="77C134DC">
            <w:pPr>
              <w:pStyle w:val="67"/>
              <w:spacing w:before="111" w:line="240" w:lineRule="auto"/>
              <w:ind w:left="43"/>
              <w:rPr>
                <w:rFonts w:hint="eastAsia" w:ascii="仿宋" w:hAnsi="仿宋" w:eastAsia="仿宋" w:cs="仿宋"/>
              </w:rPr>
            </w:pPr>
            <w:r>
              <w:rPr>
                <w:rFonts w:hint="eastAsia" w:ascii="仿宋" w:hAnsi="仿宋" w:eastAsia="仿宋" w:cs="仿宋"/>
              </w:rPr>
              <w:t>I</w:t>
            </w:r>
          </w:p>
        </w:tc>
        <w:tc>
          <w:tcPr>
            <w:tcW w:w="1000" w:type="dxa"/>
            <w:vAlign w:val="top"/>
          </w:tcPr>
          <w:p w14:paraId="5BDB914A">
            <w:pPr>
              <w:spacing w:line="240" w:lineRule="auto"/>
              <w:rPr>
                <w:rFonts w:hint="eastAsia" w:ascii="仿宋" w:hAnsi="仿宋" w:eastAsia="仿宋" w:cs="仿宋"/>
                <w:sz w:val="21"/>
              </w:rPr>
            </w:pPr>
          </w:p>
        </w:tc>
        <w:tc>
          <w:tcPr>
            <w:tcW w:w="1574" w:type="dxa"/>
            <w:gridSpan w:val="2"/>
            <w:vAlign w:val="top"/>
          </w:tcPr>
          <w:p w14:paraId="5A595ED8">
            <w:pPr>
              <w:pStyle w:val="67"/>
              <w:spacing w:before="32" w:line="240" w:lineRule="auto"/>
              <w:ind w:left="69"/>
              <w:rPr>
                <w:rFonts w:hint="eastAsia" w:ascii="仿宋" w:hAnsi="仿宋" w:eastAsia="仿宋" w:cs="仿宋"/>
              </w:rPr>
            </w:pPr>
            <w:r>
              <w:rPr>
                <w:rFonts w:hint="eastAsia" w:ascii="仿宋" w:hAnsi="仿宋" w:eastAsia="仿宋" w:cs="仿宋"/>
                <w:spacing w:val="-1"/>
              </w:rPr>
              <w:t>初中英语课</w:t>
            </w:r>
          </w:p>
          <w:p w14:paraId="673AA2BD">
            <w:pPr>
              <w:pStyle w:val="67"/>
              <w:spacing w:before="8"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17C20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18" w:type="dxa"/>
            <w:vAlign w:val="top"/>
          </w:tcPr>
          <w:p w14:paraId="7C01396D">
            <w:pPr>
              <w:pStyle w:val="67"/>
              <w:spacing w:before="195" w:line="240" w:lineRule="auto"/>
              <w:ind w:left="139"/>
              <w:rPr>
                <w:rFonts w:hint="eastAsia" w:ascii="仿宋" w:hAnsi="仿宋" w:eastAsia="仿宋" w:cs="仿宋"/>
              </w:rPr>
            </w:pPr>
            <w:r>
              <w:rPr>
                <w:rFonts w:hint="eastAsia" w:ascii="仿宋" w:hAnsi="仿宋" w:eastAsia="仿宋" w:cs="仿宋"/>
                <w:spacing w:val="-4"/>
              </w:rPr>
              <w:t>1368</w:t>
            </w:r>
          </w:p>
        </w:tc>
        <w:tc>
          <w:tcPr>
            <w:tcW w:w="1591" w:type="dxa"/>
            <w:vAlign w:val="top"/>
          </w:tcPr>
          <w:p w14:paraId="78CB23C0">
            <w:pPr>
              <w:pStyle w:val="67"/>
              <w:spacing w:before="195" w:line="240" w:lineRule="auto"/>
              <w:ind w:left="26"/>
              <w:rPr>
                <w:rFonts w:hint="eastAsia" w:ascii="仿宋" w:hAnsi="仿宋" w:eastAsia="仿宋" w:cs="仿宋"/>
              </w:rPr>
            </w:pPr>
            <w:r>
              <w:rPr>
                <w:rFonts w:hint="eastAsia" w:ascii="仿宋" w:hAnsi="仿宋" w:eastAsia="仿宋" w:cs="仿宋"/>
                <w:spacing w:val="1"/>
              </w:rPr>
              <w:t>9787519047184</w:t>
            </w:r>
          </w:p>
        </w:tc>
        <w:tc>
          <w:tcPr>
            <w:tcW w:w="2409" w:type="dxa"/>
            <w:vAlign w:val="top"/>
          </w:tcPr>
          <w:p w14:paraId="1AFF1DF0">
            <w:pPr>
              <w:pStyle w:val="67"/>
              <w:spacing w:before="26" w:line="240" w:lineRule="auto"/>
              <w:ind w:left="28" w:right="6" w:firstLine="2"/>
              <w:rPr>
                <w:rFonts w:hint="eastAsia" w:ascii="仿宋" w:hAnsi="仿宋" w:eastAsia="仿宋" w:cs="仿宋"/>
              </w:rPr>
            </w:pPr>
            <w:r>
              <w:rPr>
                <w:rFonts w:hint="eastAsia" w:ascii="仿宋" w:hAnsi="仿宋" w:eastAsia="仿宋" w:cs="仿宋"/>
                <w:spacing w:val="-1"/>
              </w:rPr>
              <w:t>走向思维的英语教学：</w:t>
            </w:r>
            <w:r>
              <w:rPr>
                <w:rFonts w:hint="eastAsia" w:ascii="仿宋" w:hAnsi="仿宋" w:eastAsia="仿宋" w:cs="仿宋"/>
                <w:spacing w:val="4"/>
              </w:rPr>
              <w:t xml:space="preserve">  </w:t>
            </w:r>
            <w:r>
              <w:rPr>
                <w:rFonts w:hint="eastAsia" w:ascii="仿宋" w:hAnsi="仿宋" w:eastAsia="仿宋" w:cs="仿宋"/>
                <w:spacing w:val="5"/>
              </w:rPr>
              <w:t>初中英语“思维课堂</w:t>
            </w:r>
            <w:r>
              <w:rPr>
                <w:rFonts w:hint="eastAsia" w:ascii="仿宋" w:hAnsi="仿宋" w:eastAsia="仿宋" w:cs="仿宋"/>
                <w:spacing w:val="-53"/>
              </w:rPr>
              <w:t xml:space="preserve"> </w:t>
            </w:r>
            <w:r>
              <w:rPr>
                <w:rFonts w:hint="eastAsia" w:ascii="仿宋" w:hAnsi="仿宋" w:eastAsia="仿宋" w:cs="仿宋"/>
                <w:spacing w:val="5"/>
              </w:rPr>
              <w:t>”</w:t>
            </w:r>
            <w:r>
              <w:rPr>
                <w:rFonts w:hint="eastAsia" w:ascii="仿宋" w:hAnsi="仿宋" w:eastAsia="仿宋" w:cs="仿宋"/>
              </w:rPr>
              <w:t xml:space="preserve"> 的教学实践与思考</w:t>
            </w:r>
          </w:p>
        </w:tc>
        <w:tc>
          <w:tcPr>
            <w:tcW w:w="1027" w:type="dxa"/>
            <w:vAlign w:val="top"/>
          </w:tcPr>
          <w:p w14:paraId="242E477A">
            <w:pPr>
              <w:pStyle w:val="67"/>
              <w:spacing w:before="196" w:line="240" w:lineRule="auto"/>
              <w:ind w:left="45"/>
              <w:rPr>
                <w:rFonts w:hint="eastAsia" w:ascii="仿宋" w:hAnsi="仿宋" w:eastAsia="仿宋" w:cs="仿宋"/>
              </w:rPr>
            </w:pPr>
            <w:r>
              <w:rPr>
                <w:rFonts w:hint="eastAsia" w:ascii="仿宋" w:hAnsi="仿宋" w:eastAsia="仿宋" w:cs="仿宋"/>
                <w:spacing w:val="-5"/>
              </w:rPr>
              <w:t>中国文联</w:t>
            </w:r>
          </w:p>
        </w:tc>
        <w:tc>
          <w:tcPr>
            <w:tcW w:w="528" w:type="dxa"/>
            <w:vAlign w:val="top"/>
          </w:tcPr>
          <w:p w14:paraId="15F6F3B3">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14CE24B">
            <w:pPr>
              <w:pStyle w:val="67"/>
              <w:spacing w:before="195" w:line="240" w:lineRule="auto"/>
              <w:ind w:left="35"/>
              <w:rPr>
                <w:rFonts w:hint="eastAsia" w:ascii="仿宋" w:hAnsi="仿宋" w:eastAsia="仿宋" w:cs="仿宋"/>
              </w:rPr>
            </w:pPr>
            <w:r>
              <w:rPr>
                <w:rFonts w:hint="eastAsia" w:ascii="仿宋" w:hAnsi="仿宋" w:eastAsia="仿宋" w:cs="仿宋"/>
                <w:spacing w:val="1"/>
              </w:rPr>
              <w:t>2022-04-01</w:t>
            </w:r>
          </w:p>
        </w:tc>
        <w:tc>
          <w:tcPr>
            <w:tcW w:w="1082" w:type="dxa"/>
            <w:vAlign w:val="top"/>
          </w:tcPr>
          <w:p w14:paraId="52D0BFE8">
            <w:pPr>
              <w:pStyle w:val="67"/>
              <w:spacing w:before="195"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252BCFE0">
            <w:pPr>
              <w:pStyle w:val="67"/>
              <w:spacing w:before="196" w:line="240" w:lineRule="auto"/>
              <w:ind w:left="38"/>
              <w:rPr>
                <w:rFonts w:hint="eastAsia" w:ascii="仿宋" w:hAnsi="仿宋" w:eastAsia="仿宋" w:cs="仿宋"/>
              </w:rPr>
            </w:pPr>
            <w:r>
              <w:rPr>
                <w:rFonts w:hint="eastAsia" w:ascii="仿宋" w:hAnsi="仿宋" w:eastAsia="仿宋" w:cs="仿宋"/>
                <w:spacing w:val="-2"/>
              </w:rPr>
              <w:t>崔怀亮</w:t>
            </w:r>
          </w:p>
        </w:tc>
        <w:tc>
          <w:tcPr>
            <w:tcW w:w="1574" w:type="dxa"/>
            <w:gridSpan w:val="2"/>
            <w:vAlign w:val="top"/>
          </w:tcPr>
          <w:p w14:paraId="39C81BA2">
            <w:pPr>
              <w:pStyle w:val="67"/>
              <w:spacing w:before="96" w:line="240" w:lineRule="auto"/>
              <w:ind w:left="69"/>
              <w:rPr>
                <w:rFonts w:hint="eastAsia" w:ascii="仿宋" w:hAnsi="仿宋" w:eastAsia="仿宋" w:cs="仿宋"/>
              </w:rPr>
            </w:pPr>
            <w:r>
              <w:rPr>
                <w:rFonts w:hint="eastAsia" w:ascii="仿宋" w:hAnsi="仿宋" w:eastAsia="仿宋" w:cs="仿宋"/>
                <w:spacing w:val="-1"/>
              </w:rPr>
              <w:t>初中英语课</w:t>
            </w:r>
          </w:p>
          <w:p w14:paraId="4FCD1161">
            <w:pPr>
              <w:pStyle w:val="67"/>
              <w:spacing w:before="10" w:line="240" w:lineRule="auto"/>
              <w:ind w:left="234"/>
              <w:rPr>
                <w:rFonts w:hint="eastAsia" w:ascii="仿宋" w:hAnsi="仿宋" w:eastAsia="仿宋" w:cs="仿宋"/>
              </w:rPr>
            </w:pPr>
            <w:r>
              <w:rPr>
                <w:rFonts w:hint="eastAsia" w:ascii="仿宋" w:hAnsi="仿宋" w:eastAsia="仿宋" w:cs="仿宋"/>
                <w:spacing w:val="-3"/>
              </w:rPr>
              <w:t>外阅读</w:t>
            </w:r>
          </w:p>
        </w:tc>
      </w:tr>
      <w:tr w14:paraId="28FF5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9EF938B">
            <w:pPr>
              <w:pStyle w:val="67"/>
              <w:spacing w:before="96" w:line="240" w:lineRule="auto"/>
              <w:ind w:left="139"/>
              <w:rPr>
                <w:rFonts w:hint="eastAsia" w:ascii="仿宋" w:hAnsi="仿宋" w:eastAsia="仿宋" w:cs="仿宋"/>
              </w:rPr>
            </w:pPr>
            <w:r>
              <w:rPr>
                <w:rFonts w:hint="eastAsia" w:ascii="仿宋" w:hAnsi="仿宋" w:eastAsia="仿宋" w:cs="仿宋"/>
                <w:spacing w:val="-4"/>
              </w:rPr>
              <w:t>1369</w:t>
            </w:r>
          </w:p>
        </w:tc>
        <w:tc>
          <w:tcPr>
            <w:tcW w:w="1591" w:type="dxa"/>
            <w:vAlign w:val="top"/>
          </w:tcPr>
          <w:p w14:paraId="6BE49436">
            <w:pPr>
              <w:pStyle w:val="67"/>
              <w:spacing w:before="96" w:line="240" w:lineRule="auto"/>
              <w:ind w:left="26"/>
              <w:rPr>
                <w:rFonts w:hint="eastAsia" w:ascii="仿宋" w:hAnsi="仿宋" w:eastAsia="仿宋" w:cs="仿宋"/>
              </w:rPr>
            </w:pPr>
            <w:r>
              <w:rPr>
                <w:rFonts w:hint="eastAsia" w:ascii="仿宋" w:hAnsi="仿宋" w:eastAsia="仿宋" w:cs="仿宋"/>
                <w:spacing w:val="1"/>
              </w:rPr>
              <w:t>9787500167440</w:t>
            </w:r>
          </w:p>
        </w:tc>
        <w:tc>
          <w:tcPr>
            <w:tcW w:w="2409" w:type="dxa"/>
            <w:vAlign w:val="top"/>
          </w:tcPr>
          <w:p w14:paraId="31FBFF99">
            <w:pPr>
              <w:pStyle w:val="67"/>
              <w:spacing w:before="96" w:line="240" w:lineRule="auto"/>
              <w:ind w:left="32"/>
              <w:rPr>
                <w:rFonts w:hint="eastAsia" w:ascii="仿宋" w:hAnsi="仿宋" w:eastAsia="仿宋" w:cs="仿宋"/>
              </w:rPr>
            </w:pPr>
            <w:r>
              <w:rPr>
                <w:rFonts w:hint="eastAsia" w:ascii="仿宋" w:hAnsi="仿宋" w:eastAsia="仿宋" w:cs="仿宋"/>
              </w:rPr>
              <w:t>学霸笔记  初中英语</w:t>
            </w:r>
          </w:p>
        </w:tc>
        <w:tc>
          <w:tcPr>
            <w:tcW w:w="1027" w:type="dxa"/>
            <w:vAlign w:val="top"/>
          </w:tcPr>
          <w:p w14:paraId="0954D152">
            <w:pPr>
              <w:pStyle w:val="67"/>
              <w:spacing w:before="97" w:line="240" w:lineRule="auto"/>
              <w:ind w:left="45"/>
              <w:rPr>
                <w:rFonts w:hint="eastAsia" w:ascii="仿宋" w:hAnsi="仿宋" w:eastAsia="仿宋" w:cs="仿宋"/>
              </w:rPr>
            </w:pPr>
            <w:r>
              <w:rPr>
                <w:rFonts w:hint="eastAsia" w:ascii="仿宋" w:hAnsi="仿宋" w:eastAsia="仿宋" w:cs="仿宋"/>
                <w:spacing w:val="-11"/>
              </w:rPr>
              <w:t>中译</w:t>
            </w:r>
          </w:p>
        </w:tc>
        <w:tc>
          <w:tcPr>
            <w:tcW w:w="528" w:type="dxa"/>
            <w:vAlign w:val="top"/>
          </w:tcPr>
          <w:p w14:paraId="651CCA49">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425284A">
            <w:pPr>
              <w:pStyle w:val="67"/>
              <w:spacing w:before="96" w:line="240" w:lineRule="auto"/>
              <w:ind w:left="35"/>
              <w:rPr>
                <w:rFonts w:hint="eastAsia" w:ascii="仿宋" w:hAnsi="仿宋" w:eastAsia="仿宋" w:cs="仿宋"/>
              </w:rPr>
            </w:pPr>
            <w:r>
              <w:rPr>
                <w:rFonts w:hint="eastAsia" w:ascii="仿宋" w:hAnsi="仿宋" w:eastAsia="仿宋" w:cs="仿宋"/>
                <w:spacing w:val="1"/>
              </w:rPr>
              <w:t>2021-09-22</w:t>
            </w:r>
          </w:p>
        </w:tc>
        <w:tc>
          <w:tcPr>
            <w:tcW w:w="1082" w:type="dxa"/>
            <w:vAlign w:val="top"/>
          </w:tcPr>
          <w:p w14:paraId="17D586D2">
            <w:pPr>
              <w:pStyle w:val="67"/>
              <w:spacing w:before="122"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68ACF981">
            <w:pPr>
              <w:spacing w:line="240" w:lineRule="auto"/>
              <w:rPr>
                <w:rFonts w:hint="eastAsia" w:ascii="仿宋" w:hAnsi="仿宋" w:eastAsia="仿宋" w:cs="仿宋"/>
                <w:sz w:val="21"/>
              </w:rPr>
            </w:pPr>
          </w:p>
        </w:tc>
        <w:tc>
          <w:tcPr>
            <w:tcW w:w="1574" w:type="dxa"/>
            <w:gridSpan w:val="2"/>
            <w:vAlign w:val="top"/>
          </w:tcPr>
          <w:p w14:paraId="6F5026C6">
            <w:pPr>
              <w:pStyle w:val="67"/>
              <w:spacing w:before="17" w:line="240" w:lineRule="auto"/>
              <w:ind w:left="69"/>
              <w:rPr>
                <w:rFonts w:hint="eastAsia" w:ascii="仿宋" w:hAnsi="仿宋" w:eastAsia="仿宋" w:cs="仿宋"/>
              </w:rPr>
            </w:pPr>
            <w:r>
              <w:rPr>
                <w:rFonts w:hint="eastAsia" w:ascii="仿宋" w:hAnsi="仿宋" w:eastAsia="仿宋" w:cs="仿宋"/>
                <w:spacing w:val="-1"/>
              </w:rPr>
              <w:t>初中英语课</w:t>
            </w:r>
          </w:p>
          <w:p w14:paraId="237FE762">
            <w:pPr>
              <w:pStyle w:val="67"/>
              <w:spacing w:before="11"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49C7F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4AA3323">
            <w:pPr>
              <w:pStyle w:val="67"/>
              <w:spacing w:before="97" w:line="240" w:lineRule="auto"/>
              <w:ind w:left="139"/>
              <w:rPr>
                <w:rFonts w:hint="eastAsia" w:ascii="仿宋" w:hAnsi="仿宋" w:eastAsia="仿宋" w:cs="仿宋"/>
              </w:rPr>
            </w:pPr>
            <w:r>
              <w:rPr>
                <w:rFonts w:hint="eastAsia" w:ascii="仿宋" w:hAnsi="仿宋" w:eastAsia="仿宋" w:cs="仿宋"/>
                <w:spacing w:val="-4"/>
              </w:rPr>
              <w:t>1370</w:t>
            </w:r>
          </w:p>
        </w:tc>
        <w:tc>
          <w:tcPr>
            <w:tcW w:w="1591" w:type="dxa"/>
            <w:vAlign w:val="top"/>
          </w:tcPr>
          <w:p w14:paraId="4BF586DA">
            <w:pPr>
              <w:pStyle w:val="67"/>
              <w:spacing w:before="97" w:line="240" w:lineRule="auto"/>
              <w:ind w:left="26"/>
              <w:rPr>
                <w:rFonts w:hint="eastAsia" w:ascii="仿宋" w:hAnsi="仿宋" w:eastAsia="仿宋" w:cs="仿宋"/>
              </w:rPr>
            </w:pPr>
            <w:r>
              <w:rPr>
                <w:rFonts w:hint="eastAsia" w:ascii="仿宋" w:hAnsi="仿宋" w:eastAsia="仿宋" w:cs="仿宋"/>
                <w:spacing w:val="1"/>
              </w:rPr>
              <w:t>9787559856807</w:t>
            </w:r>
          </w:p>
        </w:tc>
        <w:tc>
          <w:tcPr>
            <w:tcW w:w="2409" w:type="dxa"/>
            <w:vAlign w:val="top"/>
          </w:tcPr>
          <w:p w14:paraId="0B769663">
            <w:pPr>
              <w:pStyle w:val="67"/>
              <w:spacing w:before="18" w:line="240" w:lineRule="auto"/>
              <w:ind w:left="28" w:right="81" w:firstLine="1"/>
              <w:rPr>
                <w:rFonts w:hint="eastAsia" w:ascii="仿宋" w:hAnsi="仿宋" w:eastAsia="仿宋" w:cs="仿宋"/>
              </w:rPr>
            </w:pPr>
            <w:r>
              <w:rPr>
                <w:rFonts w:hint="eastAsia" w:ascii="仿宋" w:hAnsi="仿宋" w:eastAsia="仿宋" w:cs="仿宋"/>
              </w:rPr>
              <w:t xml:space="preserve">大阅读初中英语同步话 </w:t>
            </w:r>
            <w:r>
              <w:rPr>
                <w:rFonts w:hint="eastAsia" w:ascii="仿宋" w:hAnsi="仿宋" w:eastAsia="仿宋" w:cs="仿宋"/>
                <w:spacing w:val="-2"/>
              </w:rPr>
              <w:t>题阅读</w:t>
            </w:r>
          </w:p>
        </w:tc>
        <w:tc>
          <w:tcPr>
            <w:tcW w:w="1027" w:type="dxa"/>
            <w:vAlign w:val="top"/>
          </w:tcPr>
          <w:p w14:paraId="16FA15F7">
            <w:pPr>
              <w:pStyle w:val="67"/>
              <w:spacing w:before="18" w:line="240" w:lineRule="auto"/>
              <w:ind w:left="33" w:right="136" w:hanging="3"/>
              <w:rPr>
                <w:rFonts w:hint="eastAsia" w:ascii="仿宋" w:hAnsi="仿宋" w:eastAsia="仿宋" w:cs="仿宋"/>
              </w:rPr>
            </w:pPr>
            <w:r>
              <w:rPr>
                <w:rFonts w:hint="eastAsia" w:ascii="仿宋" w:hAnsi="仿宋" w:eastAsia="仿宋" w:cs="仿宋"/>
                <w:spacing w:val="-1"/>
              </w:rPr>
              <w:t>广西师范大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36BA05CD">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F1822CE">
            <w:pPr>
              <w:pStyle w:val="67"/>
              <w:spacing w:before="97" w:line="240" w:lineRule="auto"/>
              <w:ind w:left="35"/>
              <w:rPr>
                <w:rFonts w:hint="eastAsia" w:ascii="仿宋" w:hAnsi="仿宋" w:eastAsia="仿宋" w:cs="仿宋"/>
              </w:rPr>
            </w:pPr>
            <w:r>
              <w:rPr>
                <w:rFonts w:hint="eastAsia" w:ascii="仿宋" w:hAnsi="仿宋" w:eastAsia="仿宋" w:cs="仿宋"/>
                <w:spacing w:val="1"/>
              </w:rPr>
              <w:t>2022-12-01</w:t>
            </w:r>
          </w:p>
        </w:tc>
        <w:tc>
          <w:tcPr>
            <w:tcW w:w="1082" w:type="dxa"/>
            <w:vAlign w:val="top"/>
          </w:tcPr>
          <w:p w14:paraId="4E3BF63D">
            <w:pPr>
              <w:pStyle w:val="67"/>
              <w:spacing w:before="123"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29F7C8AF">
            <w:pPr>
              <w:spacing w:line="240" w:lineRule="auto"/>
              <w:rPr>
                <w:rFonts w:hint="eastAsia" w:ascii="仿宋" w:hAnsi="仿宋" w:eastAsia="仿宋" w:cs="仿宋"/>
                <w:sz w:val="21"/>
              </w:rPr>
            </w:pPr>
          </w:p>
        </w:tc>
        <w:tc>
          <w:tcPr>
            <w:tcW w:w="1574" w:type="dxa"/>
            <w:gridSpan w:val="2"/>
            <w:vAlign w:val="top"/>
          </w:tcPr>
          <w:p w14:paraId="01DDB509">
            <w:pPr>
              <w:pStyle w:val="67"/>
              <w:spacing w:before="18" w:line="240" w:lineRule="auto"/>
              <w:ind w:left="69"/>
              <w:rPr>
                <w:rFonts w:hint="eastAsia" w:ascii="仿宋" w:hAnsi="仿宋" w:eastAsia="仿宋" w:cs="仿宋"/>
              </w:rPr>
            </w:pPr>
            <w:r>
              <w:rPr>
                <w:rFonts w:hint="eastAsia" w:ascii="仿宋" w:hAnsi="仿宋" w:eastAsia="仿宋" w:cs="仿宋"/>
                <w:spacing w:val="-1"/>
              </w:rPr>
              <w:t>初中英语课</w:t>
            </w:r>
          </w:p>
          <w:p w14:paraId="7A9DEF2A">
            <w:pPr>
              <w:pStyle w:val="67"/>
              <w:spacing w:before="11"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6735F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9ACC715">
            <w:pPr>
              <w:pStyle w:val="67"/>
              <w:spacing w:before="98" w:line="240" w:lineRule="auto"/>
              <w:ind w:left="139"/>
              <w:rPr>
                <w:rFonts w:hint="eastAsia" w:ascii="仿宋" w:hAnsi="仿宋" w:eastAsia="仿宋" w:cs="仿宋"/>
              </w:rPr>
            </w:pPr>
            <w:r>
              <w:rPr>
                <w:rFonts w:hint="eastAsia" w:ascii="仿宋" w:hAnsi="仿宋" w:eastAsia="仿宋" w:cs="仿宋"/>
                <w:spacing w:val="-4"/>
              </w:rPr>
              <w:t>1371</w:t>
            </w:r>
          </w:p>
        </w:tc>
        <w:tc>
          <w:tcPr>
            <w:tcW w:w="1591" w:type="dxa"/>
            <w:vAlign w:val="top"/>
          </w:tcPr>
          <w:p w14:paraId="6D171D7F">
            <w:pPr>
              <w:pStyle w:val="67"/>
              <w:spacing w:before="98" w:line="240" w:lineRule="auto"/>
              <w:ind w:left="26"/>
              <w:rPr>
                <w:rFonts w:hint="eastAsia" w:ascii="仿宋" w:hAnsi="仿宋" w:eastAsia="仿宋" w:cs="仿宋"/>
              </w:rPr>
            </w:pPr>
            <w:r>
              <w:rPr>
                <w:rFonts w:hint="eastAsia" w:ascii="仿宋" w:hAnsi="仿宋" w:eastAsia="仿宋" w:cs="仿宋"/>
                <w:spacing w:val="1"/>
              </w:rPr>
              <w:t>9787573133779</w:t>
            </w:r>
          </w:p>
        </w:tc>
        <w:tc>
          <w:tcPr>
            <w:tcW w:w="2409" w:type="dxa"/>
            <w:vAlign w:val="top"/>
          </w:tcPr>
          <w:p w14:paraId="3AB28EC4">
            <w:pPr>
              <w:pStyle w:val="67"/>
              <w:spacing w:before="99" w:line="240" w:lineRule="auto"/>
              <w:ind w:left="37"/>
              <w:rPr>
                <w:rFonts w:hint="eastAsia" w:ascii="仿宋" w:hAnsi="仿宋" w:eastAsia="仿宋" w:cs="仿宋"/>
              </w:rPr>
            </w:pPr>
            <w:r>
              <w:rPr>
                <w:rFonts w:hint="eastAsia" w:ascii="仿宋" w:hAnsi="仿宋" w:eastAsia="仿宋" w:cs="仿宋"/>
                <w:spacing w:val="-1"/>
              </w:rPr>
              <w:t>点线面初中英语写作</w:t>
            </w:r>
          </w:p>
        </w:tc>
        <w:tc>
          <w:tcPr>
            <w:tcW w:w="1027" w:type="dxa"/>
            <w:vAlign w:val="top"/>
          </w:tcPr>
          <w:p w14:paraId="29974F9B">
            <w:pPr>
              <w:pStyle w:val="67"/>
              <w:spacing w:before="18" w:line="240" w:lineRule="auto"/>
              <w:ind w:left="30"/>
              <w:rPr>
                <w:rFonts w:hint="eastAsia" w:ascii="仿宋" w:hAnsi="仿宋" w:eastAsia="仿宋" w:cs="仿宋"/>
              </w:rPr>
            </w:pPr>
            <w:r>
              <w:rPr>
                <w:rFonts w:hint="eastAsia" w:ascii="仿宋" w:hAnsi="仿宋" w:eastAsia="仿宋" w:cs="仿宋"/>
                <w:spacing w:val="-1"/>
              </w:rPr>
              <w:t>全国百佳图</w:t>
            </w:r>
            <w:r>
              <w:rPr>
                <w:rFonts w:hint="eastAsia" w:ascii="仿宋" w:hAnsi="仿宋" w:eastAsia="仿宋" w:cs="仿宋"/>
                <w:spacing w:val="-2"/>
                <w:position w:val="-1"/>
              </w:rPr>
              <w:t>书出版单位</w:t>
            </w:r>
          </w:p>
        </w:tc>
        <w:tc>
          <w:tcPr>
            <w:tcW w:w="528" w:type="dxa"/>
            <w:vAlign w:val="top"/>
          </w:tcPr>
          <w:p w14:paraId="1CE6E71B">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97C8EDC">
            <w:pPr>
              <w:pStyle w:val="67"/>
              <w:spacing w:before="98" w:line="240" w:lineRule="auto"/>
              <w:ind w:left="35"/>
              <w:rPr>
                <w:rFonts w:hint="eastAsia" w:ascii="仿宋" w:hAnsi="仿宋" w:eastAsia="仿宋" w:cs="仿宋"/>
              </w:rPr>
            </w:pPr>
            <w:r>
              <w:rPr>
                <w:rFonts w:hint="eastAsia" w:ascii="仿宋" w:hAnsi="仿宋" w:eastAsia="仿宋" w:cs="仿宋"/>
                <w:spacing w:val="1"/>
              </w:rPr>
              <w:t>2025-06-01</w:t>
            </w:r>
          </w:p>
        </w:tc>
        <w:tc>
          <w:tcPr>
            <w:tcW w:w="1082" w:type="dxa"/>
            <w:vAlign w:val="top"/>
          </w:tcPr>
          <w:p w14:paraId="0DA6F8B2">
            <w:pPr>
              <w:pStyle w:val="67"/>
              <w:spacing w:before="124"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2E41D7BB">
            <w:pPr>
              <w:pStyle w:val="67"/>
              <w:spacing w:before="98" w:line="240" w:lineRule="auto"/>
              <w:ind w:left="40"/>
              <w:rPr>
                <w:rFonts w:hint="eastAsia" w:ascii="仿宋" w:hAnsi="仿宋" w:eastAsia="仿宋" w:cs="仿宋"/>
              </w:rPr>
            </w:pPr>
            <w:r>
              <w:rPr>
                <w:rFonts w:hint="eastAsia" w:ascii="仿宋" w:hAnsi="仿宋" w:eastAsia="仿宋" w:cs="仿宋"/>
                <w:spacing w:val="-3"/>
              </w:rPr>
              <w:t>张丹丹</w:t>
            </w:r>
          </w:p>
        </w:tc>
        <w:tc>
          <w:tcPr>
            <w:tcW w:w="1574" w:type="dxa"/>
            <w:gridSpan w:val="2"/>
            <w:vAlign w:val="top"/>
          </w:tcPr>
          <w:p w14:paraId="1C22C564">
            <w:pPr>
              <w:pStyle w:val="67"/>
              <w:spacing w:before="19" w:line="240" w:lineRule="auto"/>
              <w:ind w:left="69"/>
              <w:rPr>
                <w:rFonts w:hint="eastAsia" w:ascii="仿宋" w:hAnsi="仿宋" w:eastAsia="仿宋" w:cs="仿宋"/>
              </w:rPr>
            </w:pPr>
            <w:r>
              <w:rPr>
                <w:rFonts w:hint="eastAsia" w:ascii="仿宋" w:hAnsi="仿宋" w:eastAsia="仿宋" w:cs="仿宋"/>
                <w:spacing w:val="-1"/>
              </w:rPr>
              <w:t>初中英语课</w:t>
            </w:r>
          </w:p>
          <w:p w14:paraId="79F5B98E">
            <w:pPr>
              <w:pStyle w:val="67"/>
              <w:spacing w:before="11" w:line="240" w:lineRule="auto"/>
              <w:ind w:left="234"/>
              <w:rPr>
                <w:rFonts w:hint="eastAsia" w:ascii="仿宋" w:hAnsi="仿宋" w:eastAsia="仿宋" w:cs="仿宋"/>
              </w:rPr>
            </w:pPr>
            <w:r>
              <w:rPr>
                <w:rFonts w:hint="eastAsia" w:ascii="仿宋" w:hAnsi="仿宋" w:eastAsia="仿宋" w:cs="仿宋"/>
                <w:spacing w:val="-3"/>
                <w:position w:val="-1"/>
              </w:rPr>
              <w:t>外阅读</w:t>
            </w:r>
          </w:p>
        </w:tc>
      </w:tr>
      <w:tr w14:paraId="4FB76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AEED7EE">
            <w:pPr>
              <w:pStyle w:val="67"/>
              <w:spacing w:before="99" w:line="240" w:lineRule="auto"/>
              <w:ind w:left="139"/>
              <w:rPr>
                <w:rFonts w:hint="eastAsia" w:ascii="仿宋" w:hAnsi="仿宋" w:eastAsia="仿宋" w:cs="仿宋"/>
              </w:rPr>
            </w:pPr>
            <w:r>
              <w:rPr>
                <w:rFonts w:hint="eastAsia" w:ascii="仿宋" w:hAnsi="仿宋" w:eastAsia="仿宋" w:cs="仿宋"/>
                <w:spacing w:val="-4"/>
              </w:rPr>
              <w:t>1372</w:t>
            </w:r>
          </w:p>
        </w:tc>
        <w:tc>
          <w:tcPr>
            <w:tcW w:w="1591" w:type="dxa"/>
            <w:vAlign w:val="top"/>
          </w:tcPr>
          <w:p w14:paraId="09A014CB">
            <w:pPr>
              <w:pStyle w:val="67"/>
              <w:spacing w:before="99" w:line="240" w:lineRule="auto"/>
              <w:ind w:left="26"/>
              <w:rPr>
                <w:rFonts w:hint="eastAsia" w:ascii="仿宋" w:hAnsi="仿宋" w:eastAsia="仿宋" w:cs="仿宋"/>
              </w:rPr>
            </w:pPr>
            <w:r>
              <w:rPr>
                <w:rFonts w:hint="eastAsia" w:ascii="仿宋" w:hAnsi="仿宋" w:eastAsia="仿宋" w:cs="仿宋"/>
                <w:spacing w:val="1"/>
              </w:rPr>
              <w:t>9787560193397</w:t>
            </w:r>
          </w:p>
        </w:tc>
        <w:tc>
          <w:tcPr>
            <w:tcW w:w="2409" w:type="dxa"/>
            <w:vAlign w:val="top"/>
          </w:tcPr>
          <w:p w14:paraId="2A5A4921">
            <w:pPr>
              <w:pStyle w:val="67"/>
              <w:spacing w:before="20" w:line="240" w:lineRule="auto"/>
              <w:ind w:left="37" w:right="237" w:hanging="9"/>
              <w:rPr>
                <w:rFonts w:hint="eastAsia" w:ascii="仿宋" w:hAnsi="仿宋" w:eastAsia="仿宋" w:cs="仿宋"/>
              </w:rPr>
            </w:pPr>
            <w:r>
              <w:rPr>
                <w:rFonts w:hint="eastAsia" w:ascii="仿宋" w:hAnsi="仿宋" w:eastAsia="仿宋" w:cs="仿宋"/>
              </w:rPr>
              <w:t>初中英语巧记2500词</w:t>
            </w:r>
            <w:r>
              <w:rPr>
                <w:rFonts w:hint="eastAsia" w:ascii="仿宋" w:hAnsi="仿宋" w:eastAsia="仿宋" w:cs="仿宋"/>
                <w:spacing w:val="6"/>
              </w:rPr>
              <w:t xml:space="preserve"> </w:t>
            </w:r>
            <w:r>
              <w:rPr>
                <w:rFonts w:hint="eastAsia" w:ascii="仿宋" w:hAnsi="仿宋" w:eastAsia="仿宋" w:cs="仿宋"/>
                <w:spacing w:val="-1"/>
              </w:rPr>
              <w:t>（7-9年级）</w:t>
            </w:r>
          </w:p>
        </w:tc>
        <w:tc>
          <w:tcPr>
            <w:tcW w:w="1027" w:type="dxa"/>
            <w:vAlign w:val="top"/>
          </w:tcPr>
          <w:p w14:paraId="4C1A5137">
            <w:pPr>
              <w:pStyle w:val="67"/>
              <w:spacing w:before="100"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2CD73760">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B032312">
            <w:pPr>
              <w:pStyle w:val="67"/>
              <w:spacing w:before="99" w:line="240" w:lineRule="auto"/>
              <w:ind w:left="35"/>
              <w:rPr>
                <w:rFonts w:hint="eastAsia" w:ascii="仿宋" w:hAnsi="仿宋" w:eastAsia="仿宋" w:cs="仿宋"/>
              </w:rPr>
            </w:pPr>
            <w:r>
              <w:rPr>
                <w:rFonts w:hint="eastAsia" w:ascii="仿宋" w:hAnsi="仿宋" w:eastAsia="仿宋" w:cs="仿宋"/>
                <w:spacing w:val="1"/>
              </w:rPr>
              <w:t>2020-12-10</w:t>
            </w:r>
          </w:p>
        </w:tc>
        <w:tc>
          <w:tcPr>
            <w:tcW w:w="1082" w:type="dxa"/>
            <w:vAlign w:val="top"/>
          </w:tcPr>
          <w:p w14:paraId="3FEB933D">
            <w:pPr>
              <w:pStyle w:val="67"/>
              <w:spacing w:before="125"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5630C0C7">
            <w:pPr>
              <w:pStyle w:val="67"/>
              <w:spacing w:before="218" w:line="240" w:lineRule="auto"/>
              <w:ind w:left="41"/>
              <w:rPr>
                <w:rFonts w:hint="eastAsia" w:ascii="仿宋" w:hAnsi="仿宋" w:eastAsia="仿宋" w:cs="仿宋"/>
              </w:rPr>
            </w:pPr>
            <w:r>
              <w:rPr>
                <w:rFonts w:hint="eastAsia" w:ascii="仿宋" w:hAnsi="仿宋" w:eastAsia="仿宋" w:cs="仿宋"/>
                <w:spacing w:val="1"/>
                <w:position w:val="1"/>
              </w:rPr>
              <w:t>..</w:t>
            </w:r>
          </w:p>
        </w:tc>
        <w:tc>
          <w:tcPr>
            <w:tcW w:w="1574" w:type="dxa"/>
            <w:gridSpan w:val="2"/>
            <w:vAlign w:val="top"/>
          </w:tcPr>
          <w:p w14:paraId="1AE7A19A">
            <w:pPr>
              <w:pStyle w:val="67"/>
              <w:spacing w:before="20" w:line="240" w:lineRule="auto"/>
              <w:ind w:left="69"/>
              <w:rPr>
                <w:rFonts w:hint="eastAsia" w:ascii="仿宋" w:hAnsi="仿宋" w:eastAsia="仿宋" w:cs="仿宋"/>
              </w:rPr>
            </w:pPr>
            <w:r>
              <w:rPr>
                <w:rFonts w:hint="eastAsia" w:ascii="仿宋" w:hAnsi="仿宋" w:eastAsia="仿宋" w:cs="仿宋"/>
                <w:spacing w:val="-1"/>
              </w:rPr>
              <w:t>初中英语课</w:t>
            </w:r>
          </w:p>
          <w:p w14:paraId="4FC4F3F5">
            <w:pPr>
              <w:pStyle w:val="67"/>
              <w:spacing w:before="11" w:line="240" w:lineRule="auto"/>
              <w:ind w:left="234"/>
              <w:rPr>
                <w:rFonts w:hint="eastAsia" w:ascii="仿宋" w:hAnsi="仿宋" w:eastAsia="仿宋" w:cs="仿宋"/>
                <w:sz w:val="11"/>
                <w:szCs w:val="11"/>
              </w:rPr>
            </w:pPr>
            <w:r>
              <w:rPr>
                <w:rFonts w:hint="eastAsia" w:ascii="仿宋" w:hAnsi="仿宋" w:eastAsia="仿宋" w:cs="仿宋"/>
                <w:spacing w:val="-3"/>
              </w:rPr>
              <w:t>外阅读</w:t>
            </w:r>
          </w:p>
        </w:tc>
      </w:tr>
      <w:tr w14:paraId="4A2BA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3D30E4B">
            <w:pPr>
              <w:pStyle w:val="67"/>
              <w:spacing w:before="100" w:line="240" w:lineRule="auto"/>
              <w:ind w:left="139"/>
              <w:rPr>
                <w:rFonts w:hint="eastAsia" w:ascii="仿宋" w:hAnsi="仿宋" w:eastAsia="仿宋" w:cs="仿宋"/>
              </w:rPr>
            </w:pPr>
            <w:r>
              <w:rPr>
                <w:rFonts w:hint="eastAsia" w:ascii="仿宋" w:hAnsi="仿宋" w:eastAsia="仿宋" w:cs="仿宋"/>
                <w:spacing w:val="-4"/>
              </w:rPr>
              <w:t>1373</w:t>
            </w:r>
          </w:p>
        </w:tc>
        <w:tc>
          <w:tcPr>
            <w:tcW w:w="1591" w:type="dxa"/>
            <w:vAlign w:val="top"/>
          </w:tcPr>
          <w:p w14:paraId="1A4028A7">
            <w:pPr>
              <w:pStyle w:val="67"/>
              <w:spacing w:before="100" w:line="240" w:lineRule="auto"/>
              <w:ind w:left="26"/>
              <w:rPr>
                <w:rFonts w:hint="eastAsia" w:ascii="仿宋" w:hAnsi="仿宋" w:eastAsia="仿宋" w:cs="仿宋"/>
              </w:rPr>
            </w:pPr>
            <w:r>
              <w:rPr>
                <w:rFonts w:hint="eastAsia" w:ascii="仿宋" w:hAnsi="仿宋" w:eastAsia="仿宋" w:cs="仿宋"/>
                <w:spacing w:val="1"/>
              </w:rPr>
              <w:t>9787548464341</w:t>
            </w:r>
          </w:p>
        </w:tc>
        <w:tc>
          <w:tcPr>
            <w:tcW w:w="2409" w:type="dxa"/>
            <w:vAlign w:val="top"/>
          </w:tcPr>
          <w:p w14:paraId="4900EAFC">
            <w:pPr>
              <w:pStyle w:val="67"/>
              <w:spacing w:before="22" w:line="240" w:lineRule="auto"/>
              <w:ind w:left="28" w:right="78" w:firstLine="1"/>
              <w:rPr>
                <w:rFonts w:hint="eastAsia" w:ascii="仿宋" w:hAnsi="仿宋" w:eastAsia="仿宋" w:cs="仿宋"/>
              </w:rPr>
            </w:pPr>
            <w:r>
              <w:rPr>
                <w:rFonts w:hint="eastAsia" w:ascii="仿宋" w:hAnsi="仿宋" w:eastAsia="仿宋" w:cs="仿宋"/>
              </w:rPr>
              <w:t>名师成长书系--初中英</w:t>
            </w:r>
            <w:r>
              <w:rPr>
                <w:rFonts w:hint="eastAsia" w:ascii="仿宋" w:hAnsi="仿宋" w:eastAsia="仿宋" w:cs="仿宋"/>
                <w:spacing w:val="2"/>
              </w:rPr>
              <w:t xml:space="preserve"> </w:t>
            </w:r>
            <w:r>
              <w:rPr>
                <w:rFonts w:hint="eastAsia" w:ascii="仿宋" w:hAnsi="仿宋" w:eastAsia="仿宋" w:cs="仿宋"/>
              </w:rPr>
              <w:t>语高效课堂教学设计</w:t>
            </w:r>
          </w:p>
        </w:tc>
        <w:tc>
          <w:tcPr>
            <w:tcW w:w="1027" w:type="dxa"/>
            <w:vAlign w:val="top"/>
          </w:tcPr>
          <w:p w14:paraId="39E1549B">
            <w:pPr>
              <w:pStyle w:val="67"/>
              <w:spacing w:before="101" w:line="240" w:lineRule="auto"/>
              <w:ind w:left="38"/>
              <w:rPr>
                <w:rFonts w:hint="eastAsia" w:ascii="仿宋" w:hAnsi="仿宋" w:eastAsia="仿宋" w:cs="仿宋"/>
              </w:rPr>
            </w:pPr>
            <w:r>
              <w:rPr>
                <w:rFonts w:hint="eastAsia" w:ascii="仿宋" w:hAnsi="仿宋" w:eastAsia="仿宋" w:cs="仿宋"/>
                <w:spacing w:val="-5"/>
              </w:rPr>
              <w:t>哈尔滨</w:t>
            </w:r>
          </w:p>
        </w:tc>
        <w:tc>
          <w:tcPr>
            <w:tcW w:w="528" w:type="dxa"/>
            <w:vAlign w:val="top"/>
          </w:tcPr>
          <w:p w14:paraId="0CA61A87">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D95E55A">
            <w:pPr>
              <w:pStyle w:val="67"/>
              <w:spacing w:before="100" w:line="240" w:lineRule="auto"/>
              <w:ind w:left="35"/>
              <w:rPr>
                <w:rFonts w:hint="eastAsia" w:ascii="仿宋" w:hAnsi="仿宋" w:eastAsia="仿宋" w:cs="仿宋"/>
              </w:rPr>
            </w:pPr>
            <w:r>
              <w:rPr>
                <w:rFonts w:hint="eastAsia" w:ascii="仿宋" w:hAnsi="仿宋" w:eastAsia="仿宋" w:cs="仿宋"/>
                <w:spacing w:val="1"/>
              </w:rPr>
              <w:t>2022-01-01</w:t>
            </w:r>
          </w:p>
        </w:tc>
        <w:tc>
          <w:tcPr>
            <w:tcW w:w="1082" w:type="dxa"/>
            <w:vAlign w:val="top"/>
          </w:tcPr>
          <w:p w14:paraId="65872837">
            <w:pPr>
              <w:pStyle w:val="67"/>
              <w:spacing w:before="126"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7D0DE35A">
            <w:pPr>
              <w:spacing w:line="240" w:lineRule="auto"/>
              <w:rPr>
                <w:rFonts w:hint="eastAsia" w:ascii="仿宋" w:hAnsi="仿宋" w:eastAsia="仿宋" w:cs="仿宋"/>
                <w:sz w:val="21"/>
              </w:rPr>
            </w:pPr>
          </w:p>
        </w:tc>
        <w:tc>
          <w:tcPr>
            <w:tcW w:w="1574" w:type="dxa"/>
            <w:gridSpan w:val="2"/>
            <w:vAlign w:val="top"/>
          </w:tcPr>
          <w:p w14:paraId="621E66FC">
            <w:pPr>
              <w:pStyle w:val="67"/>
              <w:spacing w:before="21" w:line="240" w:lineRule="auto"/>
              <w:ind w:left="69"/>
              <w:rPr>
                <w:rFonts w:hint="eastAsia" w:ascii="仿宋" w:hAnsi="仿宋" w:eastAsia="仿宋" w:cs="仿宋"/>
              </w:rPr>
            </w:pPr>
            <w:r>
              <w:rPr>
                <w:rFonts w:hint="eastAsia" w:ascii="仿宋" w:hAnsi="仿宋" w:eastAsia="仿宋" w:cs="仿宋"/>
                <w:spacing w:val="-1"/>
              </w:rPr>
              <w:t>初中英语课</w:t>
            </w:r>
          </w:p>
          <w:p w14:paraId="75363D37">
            <w:pPr>
              <w:pStyle w:val="67"/>
              <w:spacing w:before="11" w:line="240" w:lineRule="auto"/>
              <w:ind w:left="234"/>
              <w:rPr>
                <w:rFonts w:hint="eastAsia" w:ascii="仿宋" w:hAnsi="仿宋" w:eastAsia="仿宋" w:cs="仿宋"/>
                <w:sz w:val="11"/>
                <w:szCs w:val="11"/>
              </w:rPr>
            </w:pPr>
            <w:r>
              <w:rPr>
                <w:rFonts w:hint="eastAsia" w:ascii="仿宋" w:hAnsi="仿宋" w:eastAsia="仿宋" w:cs="仿宋"/>
                <w:spacing w:val="-3"/>
              </w:rPr>
              <w:t>外阅读</w:t>
            </w:r>
          </w:p>
        </w:tc>
      </w:tr>
      <w:tr w14:paraId="70F48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47B73B6">
            <w:pPr>
              <w:pStyle w:val="67"/>
              <w:spacing w:before="101" w:line="240" w:lineRule="auto"/>
              <w:ind w:left="139"/>
              <w:rPr>
                <w:rFonts w:hint="eastAsia" w:ascii="仿宋" w:hAnsi="仿宋" w:eastAsia="仿宋" w:cs="仿宋"/>
              </w:rPr>
            </w:pPr>
            <w:r>
              <w:rPr>
                <w:rFonts w:hint="eastAsia" w:ascii="仿宋" w:hAnsi="仿宋" w:eastAsia="仿宋" w:cs="仿宋"/>
                <w:spacing w:val="-4"/>
              </w:rPr>
              <w:t>1374</w:t>
            </w:r>
          </w:p>
        </w:tc>
        <w:tc>
          <w:tcPr>
            <w:tcW w:w="1591" w:type="dxa"/>
            <w:vAlign w:val="top"/>
          </w:tcPr>
          <w:p w14:paraId="076E6B59">
            <w:pPr>
              <w:pStyle w:val="67"/>
              <w:spacing w:before="101" w:line="240" w:lineRule="auto"/>
              <w:ind w:left="26"/>
              <w:rPr>
                <w:rFonts w:hint="eastAsia" w:ascii="仿宋" w:hAnsi="仿宋" w:eastAsia="仿宋" w:cs="仿宋"/>
              </w:rPr>
            </w:pPr>
            <w:r>
              <w:rPr>
                <w:rFonts w:hint="eastAsia" w:ascii="仿宋" w:hAnsi="仿宋" w:eastAsia="仿宋" w:cs="仿宋"/>
                <w:spacing w:val="1"/>
              </w:rPr>
              <w:t>9787560193380</w:t>
            </w:r>
          </w:p>
        </w:tc>
        <w:tc>
          <w:tcPr>
            <w:tcW w:w="2409" w:type="dxa"/>
            <w:vAlign w:val="top"/>
          </w:tcPr>
          <w:p w14:paraId="6F67AC6C">
            <w:pPr>
              <w:pStyle w:val="67"/>
              <w:spacing w:before="22" w:line="240" w:lineRule="auto"/>
              <w:ind w:left="31" w:right="80" w:hanging="3"/>
              <w:rPr>
                <w:rFonts w:hint="eastAsia" w:ascii="仿宋" w:hAnsi="仿宋" w:eastAsia="仿宋" w:cs="仿宋"/>
              </w:rPr>
            </w:pPr>
            <w:r>
              <w:rPr>
                <w:rFonts w:hint="eastAsia" w:ascii="仿宋" w:hAnsi="仿宋" w:eastAsia="仿宋" w:cs="仿宋"/>
              </w:rPr>
              <w:t>考拉——初中英语基础</w:t>
            </w:r>
            <w:r>
              <w:rPr>
                <w:rFonts w:hint="eastAsia" w:ascii="仿宋" w:hAnsi="仿宋" w:eastAsia="仿宋" w:cs="仿宋"/>
                <w:spacing w:val="2"/>
              </w:rPr>
              <w:t xml:space="preserve"> </w:t>
            </w:r>
            <w:r>
              <w:rPr>
                <w:rFonts w:hint="eastAsia" w:ascii="仿宋" w:hAnsi="仿宋" w:eastAsia="仿宋" w:cs="仿宋"/>
                <w:spacing w:val="-1"/>
              </w:rPr>
              <w:t>知识及考点突破</w:t>
            </w:r>
          </w:p>
        </w:tc>
        <w:tc>
          <w:tcPr>
            <w:tcW w:w="1027" w:type="dxa"/>
            <w:vAlign w:val="top"/>
          </w:tcPr>
          <w:p w14:paraId="704ADFF1">
            <w:pPr>
              <w:pStyle w:val="67"/>
              <w:spacing w:before="102"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38012C52">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D99E8CF">
            <w:pPr>
              <w:pStyle w:val="67"/>
              <w:spacing w:before="101" w:line="240" w:lineRule="auto"/>
              <w:ind w:left="35"/>
              <w:rPr>
                <w:rFonts w:hint="eastAsia" w:ascii="仿宋" w:hAnsi="仿宋" w:eastAsia="仿宋" w:cs="仿宋"/>
              </w:rPr>
            </w:pPr>
            <w:r>
              <w:rPr>
                <w:rFonts w:hint="eastAsia" w:ascii="仿宋" w:hAnsi="仿宋" w:eastAsia="仿宋" w:cs="仿宋"/>
                <w:spacing w:val="1"/>
              </w:rPr>
              <w:t>2020-07-12</w:t>
            </w:r>
          </w:p>
        </w:tc>
        <w:tc>
          <w:tcPr>
            <w:tcW w:w="1082" w:type="dxa"/>
            <w:vAlign w:val="top"/>
          </w:tcPr>
          <w:p w14:paraId="467921ED">
            <w:pPr>
              <w:pStyle w:val="67"/>
              <w:spacing w:before="127"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33459712">
            <w:pPr>
              <w:spacing w:line="240" w:lineRule="auto"/>
              <w:rPr>
                <w:rFonts w:hint="eastAsia" w:ascii="仿宋" w:hAnsi="仿宋" w:eastAsia="仿宋" w:cs="仿宋"/>
                <w:sz w:val="21"/>
              </w:rPr>
            </w:pPr>
          </w:p>
        </w:tc>
        <w:tc>
          <w:tcPr>
            <w:tcW w:w="1574" w:type="dxa"/>
            <w:gridSpan w:val="2"/>
            <w:vAlign w:val="top"/>
          </w:tcPr>
          <w:p w14:paraId="6997A556">
            <w:pPr>
              <w:pStyle w:val="67"/>
              <w:spacing w:before="22" w:line="240" w:lineRule="auto"/>
              <w:ind w:left="69"/>
              <w:rPr>
                <w:rFonts w:hint="eastAsia" w:ascii="仿宋" w:hAnsi="仿宋" w:eastAsia="仿宋" w:cs="仿宋"/>
              </w:rPr>
            </w:pPr>
            <w:r>
              <w:rPr>
                <w:rFonts w:hint="eastAsia" w:ascii="仿宋" w:hAnsi="仿宋" w:eastAsia="仿宋" w:cs="仿宋"/>
                <w:spacing w:val="-1"/>
              </w:rPr>
              <w:t>初中英语课</w:t>
            </w:r>
          </w:p>
          <w:p w14:paraId="2C5DA4B2">
            <w:pPr>
              <w:pStyle w:val="67"/>
              <w:spacing w:before="11"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4CAFB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FB21376">
            <w:pPr>
              <w:pStyle w:val="67"/>
              <w:spacing w:before="102" w:line="240" w:lineRule="auto"/>
              <w:ind w:left="139"/>
              <w:rPr>
                <w:rFonts w:hint="eastAsia" w:ascii="仿宋" w:hAnsi="仿宋" w:eastAsia="仿宋" w:cs="仿宋"/>
              </w:rPr>
            </w:pPr>
            <w:r>
              <w:rPr>
                <w:rFonts w:hint="eastAsia" w:ascii="仿宋" w:hAnsi="仿宋" w:eastAsia="仿宋" w:cs="仿宋"/>
                <w:spacing w:val="-4"/>
              </w:rPr>
              <w:t>1375</w:t>
            </w:r>
          </w:p>
        </w:tc>
        <w:tc>
          <w:tcPr>
            <w:tcW w:w="1591" w:type="dxa"/>
            <w:vAlign w:val="top"/>
          </w:tcPr>
          <w:p w14:paraId="18BA14F9">
            <w:pPr>
              <w:pStyle w:val="67"/>
              <w:spacing w:before="102" w:line="240" w:lineRule="auto"/>
              <w:ind w:left="26"/>
              <w:rPr>
                <w:rFonts w:hint="eastAsia" w:ascii="仿宋" w:hAnsi="仿宋" w:eastAsia="仿宋" w:cs="仿宋"/>
              </w:rPr>
            </w:pPr>
            <w:r>
              <w:rPr>
                <w:rFonts w:hint="eastAsia" w:ascii="仿宋" w:hAnsi="仿宋" w:eastAsia="仿宋" w:cs="仿宋"/>
                <w:spacing w:val="1"/>
              </w:rPr>
              <w:t>9787830150433</w:t>
            </w:r>
          </w:p>
        </w:tc>
        <w:tc>
          <w:tcPr>
            <w:tcW w:w="2409" w:type="dxa"/>
            <w:vAlign w:val="top"/>
          </w:tcPr>
          <w:p w14:paraId="500EF09A">
            <w:pPr>
              <w:pStyle w:val="67"/>
              <w:spacing w:before="23" w:line="240" w:lineRule="auto"/>
              <w:ind w:left="32" w:right="80" w:firstLine="5"/>
              <w:rPr>
                <w:rFonts w:hint="eastAsia" w:ascii="仿宋" w:hAnsi="仿宋" w:eastAsia="仿宋" w:cs="仿宋"/>
              </w:rPr>
            </w:pPr>
            <w:r>
              <w:rPr>
                <w:rFonts w:hint="eastAsia" w:ascii="仿宋" w:hAnsi="仿宋" w:eastAsia="仿宋" w:cs="仿宋"/>
                <w:spacing w:val="-1"/>
              </w:rPr>
              <w:t>（网店禁售）理论与实</w:t>
            </w:r>
            <w:r>
              <w:rPr>
                <w:rFonts w:hint="eastAsia" w:ascii="仿宋" w:hAnsi="仿宋" w:eastAsia="仿宋" w:cs="仿宋"/>
                <w:spacing w:val="3"/>
              </w:rPr>
              <w:t xml:space="preserve"> </w:t>
            </w:r>
            <w:r>
              <w:rPr>
                <w:rFonts w:hint="eastAsia" w:ascii="仿宋" w:hAnsi="仿宋" w:eastAsia="仿宋" w:cs="仿宋"/>
                <w:spacing w:val="-1"/>
              </w:rPr>
              <w:t>践初中英语教学评</w:t>
            </w:r>
          </w:p>
        </w:tc>
        <w:tc>
          <w:tcPr>
            <w:tcW w:w="1027" w:type="dxa"/>
            <w:vAlign w:val="top"/>
          </w:tcPr>
          <w:p w14:paraId="67819FE9">
            <w:pPr>
              <w:pStyle w:val="67"/>
              <w:spacing w:before="23" w:line="240" w:lineRule="auto"/>
              <w:ind w:left="31" w:right="136" w:hanging="1"/>
              <w:rPr>
                <w:rFonts w:hint="eastAsia" w:ascii="仿宋" w:hAnsi="仿宋" w:eastAsia="仿宋" w:cs="仿宋"/>
              </w:rPr>
            </w:pPr>
            <w:r>
              <w:rPr>
                <w:rFonts w:hint="eastAsia" w:ascii="仿宋" w:hAnsi="仿宋" w:eastAsia="仿宋" w:cs="仿宋"/>
                <w:spacing w:val="-1"/>
              </w:rPr>
              <w:t>湖北九通电</w:t>
            </w:r>
            <w:r>
              <w:rPr>
                <w:rFonts w:hint="eastAsia" w:ascii="仿宋" w:hAnsi="仿宋" w:eastAsia="仿宋" w:cs="仿宋"/>
                <w:spacing w:val="2"/>
              </w:rPr>
              <w:t xml:space="preserve"> </w:t>
            </w:r>
            <w:r>
              <w:rPr>
                <w:rFonts w:hint="eastAsia" w:ascii="仿宋" w:hAnsi="仿宋" w:eastAsia="仿宋" w:cs="仿宋"/>
                <w:spacing w:val="-2"/>
              </w:rPr>
              <w:t>子音像</w:t>
            </w:r>
          </w:p>
        </w:tc>
        <w:tc>
          <w:tcPr>
            <w:tcW w:w="528" w:type="dxa"/>
            <w:vAlign w:val="top"/>
          </w:tcPr>
          <w:p w14:paraId="360769B1">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5C15E2C">
            <w:pPr>
              <w:pStyle w:val="67"/>
              <w:spacing w:before="102" w:line="240" w:lineRule="auto"/>
              <w:ind w:left="35"/>
              <w:rPr>
                <w:rFonts w:hint="eastAsia" w:ascii="仿宋" w:hAnsi="仿宋" w:eastAsia="仿宋" w:cs="仿宋"/>
              </w:rPr>
            </w:pPr>
            <w:r>
              <w:rPr>
                <w:rFonts w:hint="eastAsia" w:ascii="仿宋" w:hAnsi="仿宋" w:eastAsia="仿宋" w:cs="仿宋"/>
                <w:spacing w:val="1"/>
              </w:rPr>
              <w:t>2023-11-01</w:t>
            </w:r>
          </w:p>
        </w:tc>
        <w:tc>
          <w:tcPr>
            <w:tcW w:w="1082" w:type="dxa"/>
            <w:vAlign w:val="top"/>
          </w:tcPr>
          <w:p w14:paraId="76F5E30D">
            <w:pPr>
              <w:pStyle w:val="67"/>
              <w:spacing w:before="128"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5ED2C1AC">
            <w:pPr>
              <w:pStyle w:val="67"/>
              <w:spacing w:before="103" w:line="240" w:lineRule="auto"/>
              <w:ind w:left="38"/>
              <w:rPr>
                <w:rFonts w:hint="eastAsia" w:ascii="仿宋" w:hAnsi="仿宋" w:eastAsia="仿宋" w:cs="仿宋"/>
              </w:rPr>
            </w:pPr>
            <w:r>
              <w:rPr>
                <w:rFonts w:hint="eastAsia" w:ascii="仿宋" w:hAnsi="仿宋" w:eastAsia="仿宋" w:cs="仿宋"/>
                <w:spacing w:val="-2"/>
              </w:rPr>
              <w:t>罗之慧</w:t>
            </w:r>
          </w:p>
        </w:tc>
        <w:tc>
          <w:tcPr>
            <w:tcW w:w="1574" w:type="dxa"/>
            <w:gridSpan w:val="2"/>
            <w:vAlign w:val="top"/>
          </w:tcPr>
          <w:p w14:paraId="51153ACB">
            <w:pPr>
              <w:pStyle w:val="67"/>
              <w:spacing w:before="23" w:line="240" w:lineRule="auto"/>
              <w:ind w:left="69"/>
              <w:rPr>
                <w:rFonts w:hint="eastAsia" w:ascii="仿宋" w:hAnsi="仿宋" w:eastAsia="仿宋" w:cs="仿宋"/>
              </w:rPr>
            </w:pPr>
            <w:r>
              <w:rPr>
                <w:rFonts w:hint="eastAsia" w:ascii="仿宋" w:hAnsi="仿宋" w:eastAsia="仿宋" w:cs="仿宋"/>
                <w:spacing w:val="-1"/>
              </w:rPr>
              <w:t>初中英语课</w:t>
            </w:r>
          </w:p>
          <w:p w14:paraId="30C4A355">
            <w:pPr>
              <w:pStyle w:val="67"/>
              <w:spacing w:before="11"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4FB2D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316D2CB">
            <w:pPr>
              <w:pStyle w:val="67"/>
              <w:spacing w:before="103" w:line="240" w:lineRule="auto"/>
              <w:ind w:left="139"/>
              <w:rPr>
                <w:rFonts w:hint="eastAsia" w:ascii="仿宋" w:hAnsi="仿宋" w:eastAsia="仿宋" w:cs="仿宋"/>
              </w:rPr>
            </w:pPr>
            <w:r>
              <w:rPr>
                <w:rFonts w:hint="eastAsia" w:ascii="仿宋" w:hAnsi="仿宋" w:eastAsia="仿宋" w:cs="仿宋"/>
                <w:spacing w:val="-4"/>
              </w:rPr>
              <w:t>1376</w:t>
            </w:r>
          </w:p>
        </w:tc>
        <w:tc>
          <w:tcPr>
            <w:tcW w:w="1591" w:type="dxa"/>
            <w:vAlign w:val="top"/>
          </w:tcPr>
          <w:p w14:paraId="2B9F439E">
            <w:pPr>
              <w:pStyle w:val="67"/>
              <w:spacing w:before="103" w:line="240" w:lineRule="auto"/>
              <w:ind w:left="26"/>
              <w:rPr>
                <w:rFonts w:hint="eastAsia" w:ascii="仿宋" w:hAnsi="仿宋" w:eastAsia="仿宋" w:cs="仿宋"/>
              </w:rPr>
            </w:pPr>
            <w:r>
              <w:rPr>
                <w:rFonts w:hint="eastAsia" w:ascii="仿宋" w:hAnsi="仿宋" w:eastAsia="仿宋" w:cs="仿宋"/>
                <w:spacing w:val="1"/>
              </w:rPr>
              <w:t>9787511100658</w:t>
            </w:r>
          </w:p>
        </w:tc>
        <w:tc>
          <w:tcPr>
            <w:tcW w:w="2409" w:type="dxa"/>
            <w:vAlign w:val="top"/>
          </w:tcPr>
          <w:p w14:paraId="07680FFB">
            <w:pPr>
              <w:pStyle w:val="67"/>
              <w:spacing w:before="104" w:line="240" w:lineRule="auto"/>
              <w:ind w:left="28"/>
              <w:rPr>
                <w:rFonts w:hint="eastAsia" w:ascii="仿宋" w:hAnsi="仿宋" w:eastAsia="仿宋" w:cs="仿宋"/>
              </w:rPr>
            </w:pPr>
            <w:r>
              <w:rPr>
                <w:rFonts w:hint="eastAsia" w:ascii="仿宋" w:hAnsi="仿宋" w:eastAsia="仿宋" w:cs="仿宋"/>
              </w:rPr>
              <w:t>初中英语词汇同步手册</w:t>
            </w:r>
          </w:p>
        </w:tc>
        <w:tc>
          <w:tcPr>
            <w:tcW w:w="1027" w:type="dxa"/>
            <w:vAlign w:val="top"/>
          </w:tcPr>
          <w:p w14:paraId="76668457">
            <w:pPr>
              <w:pStyle w:val="67"/>
              <w:spacing w:before="104" w:line="240" w:lineRule="auto"/>
              <w:ind w:left="45"/>
              <w:rPr>
                <w:rFonts w:hint="eastAsia" w:ascii="仿宋" w:hAnsi="仿宋" w:eastAsia="仿宋" w:cs="仿宋"/>
              </w:rPr>
            </w:pPr>
            <w:r>
              <w:rPr>
                <w:rFonts w:hint="eastAsia" w:ascii="仿宋" w:hAnsi="仿宋" w:eastAsia="仿宋" w:cs="仿宋"/>
                <w:spacing w:val="-5"/>
              </w:rPr>
              <w:t>中国环境</w:t>
            </w:r>
          </w:p>
        </w:tc>
        <w:tc>
          <w:tcPr>
            <w:tcW w:w="528" w:type="dxa"/>
            <w:vAlign w:val="top"/>
          </w:tcPr>
          <w:p w14:paraId="6F43711D">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3DC54A2">
            <w:pPr>
              <w:pStyle w:val="67"/>
              <w:spacing w:before="103" w:line="240" w:lineRule="auto"/>
              <w:ind w:left="35"/>
              <w:rPr>
                <w:rFonts w:hint="eastAsia" w:ascii="仿宋" w:hAnsi="仿宋" w:eastAsia="仿宋" w:cs="仿宋"/>
              </w:rPr>
            </w:pPr>
            <w:r>
              <w:rPr>
                <w:rFonts w:hint="eastAsia" w:ascii="仿宋" w:hAnsi="仿宋" w:eastAsia="仿宋" w:cs="仿宋"/>
                <w:spacing w:val="1"/>
              </w:rPr>
              <w:t>2009-03-22</w:t>
            </w:r>
          </w:p>
        </w:tc>
        <w:tc>
          <w:tcPr>
            <w:tcW w:w="1082" w:type="dxa"/>
            <w:vAlign w:val="top"/>
          </w:tcPr>
          <w:p w14:paraId="5A615D34">
            <w:pPr>
              <w:pStyle w:val="67"/>
              <w:spacing w:before="104" w:line="240" w:lineRule="auto"/>
              <w:ind w:left="31"/>
              <w:rPr>
                <w:rFonts w:hint="eastAsia" w:ascii="仿宋" w:hAnsi="仿宋" w:eastAsia="仿宋" w:cs="仿宋"/>
              </w:rPr>
            </w:pPr>
            <w:r>
              <w:rPr>
                <w:rFonts w:hint="eastAsia" w:ascii="仿宋" w:hAnsi="仿宋" w:eastAsia="仿宋" w:cs="仿宋"/>
              </w:rPr>
              <w:t>H.语言，文字</w:t>
            </w:r>
          </w:p>
        </w:tc>
        <w:tc>
          <w:tcPr>
            <w:tcW w:w="1000" w:type="dxa"/>
            <w:vAlign w:val="top"/>
          </w:tcPr>
          <w:p w14:paraId="560D568A">
            <w:pPr>
              <w:spacing w:line="240" w:lineRule="auto"/>
              <w:rPr>
                <w:rFonts w:hint="eastAsia" w:ascii="仿宋" w:hAnsi="仿宋" w:eastAsia="仿宋" w:cs="仿宋"/>
                <w:sz w:val="21"/>
              </w:rPr>
            </w:pPr>
          </w:p>
        </w:tc>
        <w:tc>
          <w:tcPr>
            <w:tcW w:w="1574" w:type="dxa"/>
            <w:gridSpan w:val="2"/>
            <w:vAlign w:val="top"/>
          </w:tcPr>
          <w:p w14:paraId="6E374410">
            <w:pPr>
              <w:pStyle w:val="67"/>
              <w:spacing w:before="24" w:line="240" w:lineRule="auto"/>
              <w:ind w:left="69"/>
              <w:rPr>
                <w:rFonts w:hint="eastAsia" w:ascii="仿宋" w:hAnsi="仿宋" w:eastAsia="仿宋" w:cs="仿宋"/>
              </w:rPr>
            </w:pPr>
            <w:r>
              <w:rPr>
                <w:rFonts w:hint="eastAsia" w:ascii="仿宋" w:hAnsi="仿宋" w:eastAsia="仿宋" w:cs="仿宋"/>
                <w:spacing w:val="-1"/>
              </w:rPr>
              <w:t>初中英语课</w:t>
            </w:r>
          </w:p>
          <w:p w14:paraId="048A94D7">
            <w:pPr>
              <w:pStyle w:val="67"/>
              <w:spacing w:before="11"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42A9E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9160A45">
            <w:pPr>
              <w:pStyle w:val="67"/>
              <w:spacing w:before="104" w:line="240" w:lineRule="auto"/>
              <w:ind w:left="139"/>
              <w:rPr>
                <w:rFonts w:hint="eastAsia" w:ascii="仿宋" w:hAnsi="仿宋" w:eastAsia="仿宋" w:cs="仿宋"/>
              </w:rPr>
            </w:pPr>
            <w:r>
              <w:rPr>
                <w:rFonts w:hint="eastAsia" w:ascii="仿宋" w:hAnsi="仿宋" w:eastAsia="仿宋" w:cs="仿宋"/>
                <w:spacing w:val="-4"/>
              </w:rPr>
              <w:t>1377</w:t>
            </w:r>
          </w:p>
        </w:tc>
        <w:tc>
          <w:tcPr>
            <w:tcW w:w="1591" w:type="dxa"/>
            <w:vAlign w:val="top"/>
          </w:tcPr>
          <w:p w14:paraId="25AD4148">
            <w:pPr>
              <w:pStyle w:val="67"/>
              <w:spacing w:before="104" w:line="240" w:lineRule="auto"/>
              <w:ind w:left="26"/>
              <w:rPr>
                <w:rFonts w:hint="eastAsia" w:ascii="仿宋" w:hAnsi="仿宋" w:eastAsia="仿宋" w:cs="仿宋"/>
              </w:rPr>
            </w:pPr>
            <w:r>
              <w:rPr>
                <w:rFonts w:hint="eastAsia" w:ascii="仿宋" w:hAnsi="仿宋" w:eastAsia="仿宋" w:cs="仿宋"/>
                <w:spacing w:val="1"/>
              </w:rPr>
              <w:t>9787532794973</w:t>
            </w:r>
          </w:p>
        </w:tc>
        <w:tc>
          <w:tcPr>
            <w:tcW w:w="2409" w:type="dxa"/>
            <w:vAlign w:val="top"/>
          </w:tcPr>
          <w:p w14:paraId="2704D009">
            <w:pPr>
              <w:pStyle w:val="67"/>
              <w:spacing w:before="25" w:line="240" w:lineRule="auto"/>
              <w:ind w:left="28" w:right="75" w:firstLine="1"/>
              <w:rPr>
                <w:rFonts w:hint="eastAsia" w:ascii="仿宋" w:hAnsi="仿宋" w:eastAsia="仿宋" w:cs="仿宋"/>
              </w:rPr>
            </w:pPr>
            <w:r>
              <w:rPr>
                <w:rFonts w:hint="eastAsia" w:ascii="仿宋" w:hAnsi="仿宋" w:eastAsia="仿宋" w:cs="仿宋"/>
              </w:rPr>
              <w:t>2024年上海市初中英语</w:t>
            </w:r>
            <w:r>
              <w:rPr>
                <w:rFonts w:hint="eastAsia" w:ascii="仿宋" w:hAnsi="仿宋" w:eastAsia="仿宋" w:cs="仿宋"/>
                <w:spacing w:val="5"/>
              </w:rPr>
              <w:t xml:space="preserve"> </w:t>
            </w:r>
            <w:r>
              <w:rPr>
                <w:rFonts w:hint="eastAsia" w:ascii="仿宋" w:hAnsi="仿宋" w:eastAsia="仿宋" w:cs="仿宋"/>
              </w:rPr>
              <w:t>考纲词汇用法手册</w:t>
            </w:r>
          </w:p>
        </w:tc>
        <w:tc>
          <w:tcPr>
            <w:tcW w:w="1027" w:type="dxa"/>
            <w:vAlign w:val="top"/>
          </w:tcPr>
          <w:p w14:paraId="7DB564B9">
            <w:pPr>
              <w:pStyle w:val="67"/>
              <w:spacing w:before="105" w:line="240" w:lineRule="auto"/>
              <w:ind w:left="32"/>
              <w:rPr>
                <w:rFonts w:hint="eastAsia" w:ascii="仿宋" w:hAnsi="仿宋" w:eastAsia="仿宋" w:cs="仿宋"/>
              </w:rPr>
            </w:pPr>
            <w:r>
              <w:rPr>
                <w:rFonts w:hint="eastAsia" w:ascii="仿宋" w:hAnsi="仿宋" w:eastAsia="仿宋" w:cs="仿宋"/>
                <w:spacing w:val="-2"/>
              </w:rPr>
              <w:t>上海译文</w:t>
            </w:r>
          </w:p>
        </w:tc>
        <w:tc>
          <w:tcPr>
            <w:tcW w:w="528" w:type="dxa"/>
            <w:vAlign w:val="top"/>
          </w:tcPr>
          <w:p w14:paraId="0DA93E8C">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A88D950">
            <w:pPr>
              <w:pStyle w:val="67"/>
              <w:spacing w:before="104" w:line="240" w:lineRule="auto"/>
              <w:ind w:left="35"/>
              <w:rPr>
                <w:rFonts w:hint="eastAsia" w:ascii="仿宋" w:hAnsi="仿宋" w:eastAsia="仿宋" w:cs="仿宋"/>
              </w:rPr>
            </w:pPr>
            <w:r>
              <w:rPr>
                <w:rFonts w:hint="eastAsia" w:ascii="仿宋" w:hAnsi="仿宋" w:eastAsia="仿宋" w:cs="仿宋"/>
                <w:spacing w:val="1"/>
              </w:rPr>
              <w:t>2023-12-01</w:t>
            </w:r>
          </w:p>
        </w:tc>
        <w:tc>
          <w:tcPr>
            <w:tcW w:w="1082" w:type="dxa"/>
            <w:vAlign w:val="top"/>
          </w:tcPr>
          <w:p w14:paraId="0475B80D">
            <w:pPr>
              <w:pStyle w:val="67"/>
              <w:spacing w:before="130"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3A3BE8F4">
            <w:pPr>
              <w:pStyle w:val="67"/>
              <w:spacing w:before="180" w:line="240" w:lineRule="auto"/>
              <w:ind w:left="35"/>
              <w:rPr>
                <w:rFonts w:hint="eastAsia" w:ascii="仿宋" w:hAnsi="仿宋" w:eastAsia="仿宋" w:cs="仿宋"/>
              </w:rPr>
            </w:pPr>
            <w:r>
              <w:rPr>
                <w:rFonts w:hint="eastAsia" w:ascii="仿宋" w:hAnsi="仿宋" w:eastAsia="仿宋" w:cs="仿宋"/>
                <w:position w:val="-3"/>
              </w:rPr>
              <w:t>-</w:t>
            </w:r>
          </w:p>
        </w:tc>
        <w:tc>
          <w:tcPr>
            <w:tcW w:w="1574" w:type="dxa"/>
            <w:gridSpan w:val="2"/>
            <w:vAlign w:val="top"/>
          </w:tcPr>
          <w:p w14:paraId="3846F383">
            <w:pPr>
              <w:pStyle w:val="67"/>
              <w:spacing w:before="25" w:line="240" w:lineRule="auto"/>
              <w:ind w:left="69"/>
              <w:rPr>
                <w:rFonts w:hint="eastAsia" w:ascii="仿宋" w:hAnsi="仿宋" w:eastAsia="仿宋" w:cs="仿宋"/>
              </w:rPr>
            </w:pPr>
            <w:r>
              <w:rPr>
                <w:rFonts w:hint="eastAsia" w:ascii="仿宋" w:hAnsi="仿宋" w:eastAsia="仿宋" w:cs="仿宋"/>
                <w:spacing w:val="-1"/>
              </w:rPr>
              <w:t>初中英语课</w:t>
            </w:r>
          </w:p>
          <w:p w14:paraId="4F2EBB6B">
            <w:pPr>
              <w:pStyle w:val="67"/>
              <w:spacing w:before="11"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1D22D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3FA8DD5">
            <w:pPr>
              <w:pStyle w:val="67"/>
              <w:spacing w:before="105" w:line="240" w:lineRule="auto"/>
              <w:ind w:left="139"/>
              <w:rPr>
                <w:rFonts w:hint="eastAsia" w:ascii="仿宋" w:hAnsi="仿宋" w:eastAsia="仿宋" w:cs="仿宋"/>
              </w:rPr>
            </w:pPr>
            <w:r>
              <w:rPr>
                <w:rFonts w:hint="eastAsia" w:ascii="仿宋" w:hAnsi="仿宋" w:eastAsia="仿宋" w:cs="仿宋"/>
                <w:spacing w:val="-4"/>
              </w:rPr>
              <w:t>1378</w:t>
            </w:r>
          </w:p>
        </w:tc>
        <w:tc>
          <w:tcPr>
            <w:tcW w:w="1591" w:type="dxa"/>
            <w:vAlign w:val="top"/>
          </w:tcPr>
          <w:p w14:paraId="591ACE52">
            <w:pPr>
              <w:pStyle w:val="67"/>
              <w:spacing w:before="105" w:line="240" w:lineRule="auto"/>
              <w:ind w:left="26"/>
              <w:rPr>
                <w:rFonts w:hint="eastAsia" w:ascii="仿宋" w:hAnsi="仿宋" w:eastAsia="仿宋" w:cs="仿宋"/>
              </w:rPr>
            </w:pPr>
            <w:r>
              <w:rPr>
                <w:rFonts w:hint="eastAsia" w:ascii="仿宋" w:hAnsi="仿宋" w:eastAsia="仿宋" w:cs="仿宋"/>
                <w:spacing w:val="1"/>
              </w:rPr>
              <w:t>9787119115115</w:t>
            </w:r>
          </w:p>
        </w:tc>
        <w:tc>
          <w:tcPr>
            <w:tcW w:w="2409" w:type="dxa"/>
            <w:vAlign w:val="top"/>
          </w:tcPr>
          <w:p w14:paraId="6BDC8F4C">
            <w:pPr>
              <w:pStyle w:val="67"/>
              <w:spacing w:before="25" w:line="240" w:lineRule="auto"/>
              <w:ind w:left="28" w:right="81" w:firstLine="1"/>
              <w:rPr>
                <w:rFonts w:hint="eastAsia" w:ascii="仿宋" w:hAnsi="仿宋" w:eastAsia="仿宋" w:cs="仿宋"/>
              </w:rPr>
            </w:pPr>
            <w:r>
              <w:rPr>
                <w:rFonts w:hint="eastAsia" w:ascii="仿宋" w:hAnsi="仿宋" w:eastAsia="仿宋" w:cs="仿宋"/>
              </w:rPr>
              <w:t xml:space="preserve">无敌初中英语语法练习 </w:t>
            </w:r>
            <w:r>
              <w:rPr>
                <w:rFonts w:hint="eastAsia" w:ascii="仿宋" w:hAnsi="仿宋" w:eastAsia="仿宋" w:cs="仿宋"/>
                <w:spacing w:val="-3"/>
              </w:rPr>
              <w:t>题集</w:t>
            </w:r>
          </w:p>
        </w:tc>
        <w:tc>
          <w:tcPr>
            <w:tcW w:w="1027" w:type="dxa"/>
            <w:vAlign w:val="top"/>
          </w:tcPr>
          <w:p w14:paraId="3D0A448D">
            <w:pPr>
              <w:pStyle w:val="67"/>
              <w:spacing w:before="106" w:line="240" w:lineRule="auto"/>
              <w:ind w:left="34"/>
              <w:rPr>
                <w:rFonts w:hint="eastAsia" w:ascii="仿宋" w:hAnsi="仿宋" w:eastAsia="仿宋" w:cs="仿宋"/>
              </w:rPr>
            </w:pPr>
            <w:r>
              <w:rPr>
                <w:rFonts w:hint="eastAsia" w:ascii="仿宋" w:hAnsi="仿宋" w:eastAsia="仿宋" w:cs="仿宋"/>
                <w:spacing w:val="-5"/>
              </w:rPr>
              <w:t>外文</w:t>
            </w:r>
          </w:p>
        </w:tc>
        <w:tc>
          <w:tcPr>
            <w:tcW w:w="528" w:type="dxa"/>
            <w:vAlign w:val="top"/>
          </w:tcPr>
          <w:p w14:paraId="7549A9B3">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F7A5DED">
            <w:pPr>
              <w:pStyle w:val="67"/>
              <w:spacing w:before="105"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107ACCA2">
            <w:pPr>
              <w:pStyle w:val="67"/>
              <w:spacing w:before="131"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299A2269">
            <w:pPr>
              <w:pStyle w:val="67"/>
              <w:spacing w:before="26" w:line="240" w:lineRule="auto"/>
              <w:ind w:left="37"/>
              <w:rPr>
                <w:rFonts w:hint="eastAsia" w:ascii="仿宋" w:hAnsi="仿宋" w:eastAsia="仿宋" w:cs="仿宋"/>
                <w:sz w:val="22"/>
                <w:szCs w:val="22"/>
              </w:rPr>
            </w:pPr>
            <w:r>
              <w:rPr>
                <w:rFonts w:hint="eastAsia" w:ascii="仿宋" w:hAnsi="仿宋" w:eastAsia="仿宋" w:cs="仿宋"/>
                <w:spacing w:val="-2"/>
                <w:sz w:val="22"/>
                <w:szCs w:val="22"/>
              </w:rPr>
              <w:t>蒋舒娟</w:t>
            </w:r>
          </w:p>
          <w:p w14:paraId="7B4E4DEB">
            <w:pPr>
              <w:pStyle w:val="67"/>
              <w:spacing w:before="12" w:line="240" w:lineRule="auto"/>
              <w:ind w:left="38"/>
              <w:rPr>
                <w:rFonts w:hint="default" w:ascii="仿宋" w:hAnsi="仿宋" w:eastAsia="仿宋" w:cs="仿宋"/>
                <w:sz w:val="22"/>
                <w:szCs w:val="22"/>
                <w:lang w:val="en-US" w:eastAsia="zh-CN"/>
              </w:rPr>
            </w:pPr>
            <w:r>
              <w:rPr>
                <w:rFonts w:hint="eastAsia" w:ascii="仿宋" w:hAnsi="仿宋" w:eastAsia="仿宋" w:cs="仿宋"/>
                <w:spacing w:val="16"/>
                <w:w w:val="142"/>
                <w:sz w:val="22"/>
                <w:szCs w:val="22"/>
                <w:lang w:val="en-US" w:eastAsia="zh-CN"/>
              </w:rPr>
              <w:t>李文平</w:t>
            </w:r>
          </w:p>
        </w:tc>
        <w:tc>
          <w:tcPr>
            <w:tcW w:w="1574" w:type="dxa"/>
            <w:gridSpan w:val="2"/>
            <w:vAlign w:val="top"/>
          </w:tcPr>
          <w:p w14:paraId="443BD77D">
            <w:pPr>
              <w:pStyle w:val="67"/>
              <w:spacing w:before="26" w:line="240" w:lineRule="auto"/>
              <w:ind w:left="69"/>
              <w:rPr>
                <w:rFonts w:hint="eastAsia" w:ascii="仿宋" w:hAnsi="仿宋" w:eastAsia="仿宋" w:cs="仿宋"/>
              </w:rPr>
            </w:pPr>
            <w:r>
              <w:rPr>
                <w:rFonts w:hint="eastAsia" w:ascii="仿宋" w:hAnsi="仿宋" w:eastAsia="仿宋" w:cs="仿宋"/>
                <w:spacing w:val="-1"/>
              </w:rPr>
              <w:t>初中英语课</w:t>
            </w:r>
          </w:p>
          <w:p w14:paraId="6E1C4B14">
            <w:pPr>
              <w:pStyle w:val="67"/>
              <w:spacing w:before="11"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3CE27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73AED2F">
            <w:pPr>
              <w:pStyle w:val="67"/>
              <w:spacing w:before="199" w:line="240" w:lineRule="auto"/>
              <w:ind w:left="139"/>
              <w:rPr>
                <w:rFonts w:hint="eastAsia" w:ascii="仿宋" w:hAnsi="仿宋" w:eastAsia="仿宋" w:cs="仿宋"/>
              </w:rPr>
            </w:pPr>
            <w:r>
              <w:rPr>
                <w:rFonts w:hint="eastAsia" w:ascii="仿宋" w:hAnsi="仿宋" w:eastAsia="仿宋" w:cs="仿宋"/>
                <w:spacing w:val="-4"/>
              </w:rPr>
              <w:t>1379</w:t>
            </w:r>
          </w:p>
        </w:tc>
        <w:tc>
          <w:tcPr>
            <w:tcW w:w="1591" w:type="dxa"/>
            <w:vAlign w:val="top"/>
          </w:tcPr>
          <w:p w14:paraId="17BDA640">
            <w:pPr>
              <w:pStyle w:val="67"/>
              <w:spacing w:before="199" w:line="240" w:lineRule="auto"/>
              <w:ind w:left="26"/>
              <w:rPr>
                <w:rFonts w:hint="eastAsia" w:ascii="仿宋" w:hAnsi="仿宋" w:eastAsia="仿宋" w:cs="仿宋"/>
              </w:rPr>
            </w:pPr>
            <w:r>
              <w:rPr>
                <w:rFonts w:hint="eastAsia" w:ascii="仿宋" w:hAnsi="仿宋" w:eastAsia="仿宋" w:cs="仿宋"/>
                <w:spacing w:val="1"/>
              </w:rPr>
              <w:t>9787563679812</w:t>
            </w:r>
          </w:p>
        </w:tc>
        <w:tc>
          <w:tcPr>
            <w:tcW w:w="2409" w:type="dxa"/>
            <w:vAlign w:val="top"/>
          </w:tcPr>
          <w:p w14:paraId="64EC6E87">
            <w:pPr>
              <w:pStyle w:val="67"/>
              <w:spacing w:before="27" w:line="240" w:lineRule="auto"/>
              <w:ind w:left="33"/>
              <w:rPr>
                <w:rFonts w:hint="eastAsia" w:ascii="仿宋" w:hAnsi="仿宋" w:eastAsia="仿宋" w:cs="仿宋"/>
              </w:rPr>
            </w:pPr>
            <w:r>
              <w:rPr>
                <w:rFonts w:hint="eastAsia" w:ascii="仿宋" w:hAnsi="仿宋" w:eastAsia="仿宋" w:cs="仿宋"/>
                <w:spacing w:val="-1"/>
              </w:rPr>
              <w:t>高阶思维能力培养策略</w:t>
            </w:r>
          </w:p>
          <w:p w14:paraId="58D875B6">
            <w:pPr>
              <w:pStyle w:val="67"/>
              <w:spacing w:before="12" w:line="240" w:lineRule="auto"/>
              <w:ind w:left="30" w:right="161" w:hanging="3"/>
              <w:rPr>
                <w:rFonts w:hint="eastAsia" w:ascii="仿宋" w:hAnsi="仿宋" w:eastAsia="仿宋" w:cs="仿宋"/>
              </w:rPr>
            </w:pPr>
            <w:r>
              <w:rPr>
                <w:rFonts w:hint="eastAsia" w:ascii="仿宋" w:hAnsi="仿宋" w:eastAsia="仿宋" w:cs="仿宋"/>
              </w:rPr>
              <w:t>-初中英语整本书阅读</w:t>
            </w:r>
            <w:r>
              <w:rPr>
                <w:rFonts w:hint="eastAsia" w:ascii="仿宋" w:hAnsi="仿宋" w:eastAsia="仿宋" w:cs="仿宋"/>
                <w:spacing w:val="3"/>
              </w:rPr>
              <w:t xml:space="preserve"> </w:t>
            </w:r>
            <w:r>
              <w:rPr>
                <w:rFonts w:hint="eastAsia" w:ascii="仿宋" w:hAnsi="仿宋" w:eastAsia="仿宋" w:cs="仿宋"/>
                <w:spacing w:val="-2"/>
              </w:rPr>
              <w:t>教学研究</w:t>
            </w:r>
          </w:p>
        </w:tc>
        <w:tc>
          <w:tcPr>
            <w:tcW w:w="1027" w:type="dxa"/>
            <w:vAlign w:val="top"/>
          </w:tcPr>
          <w:p w14:paraId="4BA71963">
            <w:pPr>
              <w:pStyle w:val="67"/>
              <w:spacing w:before="200" w:line="240" w:lineRule="auto"/>
              <w:ind w:left="31"/>
              <w:rPr>
                <w:rFonts w:hint="eastAsia" w:ascii="仿宋" w:hAnsi="仿宋" w:eastAsia="仿宋" w:cs="仿宋"/>
              </w:rPr>
            </w:pPr>
            <w:r>
              <w:rPr>
                <w:rFonts w:hint="eastAsia" w:ascii="仿宋" w:hAnsi="仿宋" w:eastAsia="仿宋" w:cs="仿宋"/>
                <w:spacing w:val="-1"/>
              </w:rPr>
              <w:t>石油大学</w:t>
            </w:r>
          </w:p>
        </w:tc>
        <w:tc>
          <w:tcPr>
            <w:tcW w:w="528" w:type="dxa"/>
            <w:vAlign w:val="top"/>
          </w:tcPr>
          <w:p w14:paraId="33E47557">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F0ABE52">
            <w:pPr>
              <w:pStyle w:val="67"/>
              <w:spacing w:before="199" w:line="240" w:lineRule="auto"/>
              <w:ind w:left="35"/>
              <w:rPr>
                <w:rFonts w:hint="eastAsia" w:ascii="仿宋" w:hAnsi="仿宋" w:eastAsia="仿宋" w:cs="仿宋"/>
              </w:rPr>
            </w:pPr>
            <w:r>
              <w:rPr>
                <w:rFonts w:hint="eastAsia" w:ascii="仿宋" w:hAnsi="仿宋" w:eastAsia="仿宋" w:cs="仿宋"/>
                <w:spacing w:val="1"/>
              </w:rPr>
              <w:t>2023-09-01</w:t>
            </w:r>
          </w:p>
        </w:tc>
        <w:tc>
          <w:tcPr>
            <w:tcW w:w="1082" w:type="dxa"/>
            <w:vAlign w:val="top"/>
          </w:tcPr>
          <w:p w14:paraId="4B44886B">
            <w:pPr>
              <w:pStyle w:val="67"/>
              <w:spacing w:before="225"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5744D62F">
            <w:pPr>
              <w:pStyle w:val="67"/>
              <w:spacing w:before="200" w:line="240" w:lineRule="auto"/>
              <w:ind w:left="36"/>
              <w:rPr>
                <w:rFonts w:hint="eastAsia" w:ascii="仿宋" w:hAnsi="仿宋" w:eastAsia="仿宋" w:cs="仿宋"/>
              </w:rPr>
            </w:pPr>
            <w:r>
              <w:rPr>
                <w:rFonts w:hint="eastAsia" w:ascii="仿宋" w:hAnsi="仿宋" w:eastAsia="仿宋" w:cs="仿宋"/>
                <w:position w:val="1"/>
              </w:rPr>
              <w:t>*</w:t>
            </w:r>
          </w:p>
        </w:tc>
        <w:tc>
          <w:tcPr>
            <w:tcW w:w="1574" w:type="dxa"/>
            <w:gridSpan w:val="2"/>
            <w:vAlign w:val="top"/>
          </w:tcPr>
          <w:p w14:paraId="1321D49B">
            <w:pPr>
              <w:pStyle w:val="67"/>
              <w:spacing w:before="97" w:line="240" w:lineRule="auto"/>
              <w:ind w:left="69"/>
              <w:rPr>
                <w:rFonts w:hint="eastAsia" w:ascii="仿宋" w:hAnsi="仿宋" w:eastAsia="仿宋" w:cs="仿宋"/>
              </w:rPr>
            </w:pPr>
            <w:r>
              <w:rPr>
                <w:rFonts w:hint="eastAsia" w:ascii="仿宋" w:hAnsi="仿宋" w:eastAsia="仿宋" w:cs="仿宋"/>
                <w:spacing w:val="-1"/>
              </w:rPr>
              <w:t>初中英语课</w:t>
            </w:r>
          </w:p>
          <w:p w14:paraId="7638D0AC">
            <w:pPr>
              <w:pStyle w:val="67"/>
              <w:spacing w:before="11" w:line="240" w:lineRule="auto"/>
              <w:ind w:left="234"/>
              <w:rPr>
                <w:rFonts w:hint="eastAsia" w:ascii="仿宋" w:hAnsi="仿宋" w:eastAsia="仿宋" w:cs="仿宋"/>
              </w:rPr>
            </w:pPr>
            <w:r>
              <w:rPr>
                <w:rFonts w:hint="eastAsia" w:ascii="仿宋" w:hAnsi="仿宋" w:eastAsia="仿宋" w:cs="仿宋"/>
                <w:spacing w:val="-3"/>
              </w:rPr>
              <w:t>外阅读</w:t>
            </w:r>
          </w:p>
        </w:tc>
      </w:tr>
      <w:tr w14:paraId="71E57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93761AB">
            <w:pPr>
              <w:pStyle w:val="67"/>
              <w:spacing w:before="106" w:line="240" w:lineRule="auto"/>
              <w:ind w:left="139"/>
              <w:rPr>
                <w:rFonts w:hint="eastAsia" w:ascii="仿宋" w:hAnsi="仿宋" w:eastAsia="仿宋" w:cs="仿宋"/>
              </w:rPr>
            </w:pPr>
            <w:r>
              <w:rPr>
                <w:rFonts w:hint="eastAsia" w:ascii="仿宋" w:hAnsi="仿宋" w:eastAsia="仿宋" w:cs="仿宋"/>
                <w:spacing w:val="-4"/>
              </w:rPr>
              <w:t>1380</w:t>
            </w:r>
          </w:p>
        </w:tc>
        <w:tc>
          <w:tcPr>
            <w:tcW w:w="1591" w:type="dxa"/>
            <w:vAlign w:val="top"/>
          </w:tcPr>
          <w:p w14:paraId="2433F99C">
            <w:pPr>
              <w:pStyle w:val="67"/>
              <w:spacing w:before="106" w:line="240" w:lineRule="auto"/>
              <w:ind w:left="26"/>
              <w:rPr>
                <w:rFonts w:hint="eastAsia" w:ascii="仿宋" w:hAnsi="仿宋" w:eastAsia="仿宋" w:cs="仿宋"/>
              </w:rPr>
            </w:pPr>
            <w:r>
              <w:rPr>
                <w:rFonts w:hint="eastAsia" w:ascii="仿宋" w:hAnsi="仿宋" w:eastAsia="仿宋" w:cs="仿宋"/>
                <w:spacing w:val="1"/>
              </w:rPr>
              <w:t>9787513579247</w:t>
            </w:r>
          </w:p>
        </w:tc>
        <w:tc>
          <w:tcPr>
            <w:tcW w:w="2409" w:type="dxa"/>
            <w:vAlign w:val="top"/>
          </w:tcPr>
          <w:p w14:paraId="4CD234A8">
            <w:pPr>
              <w:pStyle w:val="67"/>
              <w:spacing w:before="28" w:line="240" w:lineRule="auto"/>
              <w:ind w:left="28" w:right="78" w:firstLine="3"/>
              <w:rPr>
                <w:rFonts w:hint="eastAsia" w:ascii="仿宋" w:hAnsi="仿宋" w:eastAsia="仿宋" w:cs="仿宋"/>
              </w:rPr>
            </w:pPr>
            <w:r>
              <w:rPr>
                <w:rFonts w:hint="eastAsia" w:ascii="仿宋" w:hAnsi="仿宋" w:eastAsia="仿宋" w:cs="仿宋"/>
                <w:spacing w:val="-1"/>
              </w:rPr>
              <w:t>外研版 新标准</w:t>
            </w:r>
            <w:r>
              <w:rPr>
                <w:rFonts w:hint="eastAsia" w:ascii="仿宋" w:hAnsi="仿宋" w:eastAsia="仿宋" w:cs="仿宋"/>
                <w:spacing w:val="11"/>
              </w:rPr>
              <w:t xml:space="preserve"> </w:t>
            </w:r>
            <w:r>
              <w:rPr>
                <w:rFonts w:hint="eastAsia" w:ascii="仿宋" w:hAnsi="仿宋" w:eastAsia="仿宋" w:cs="仿宋"/>
                <w:spacing w:val="-1"/>
              </w:rPr>
              <w:t>初中英</w:t>
            </w:r>
            <w:r>
              <w:rPr>
                <w:rFonts w:hint="eastAsia" w:ascii="仿宋" w:hAnsi="仿宋" w:eastAsia="仿宋" w:cs="仿宋"/>
              </w:rPr>
              <w:t xml:space="preserve"> </w:t>
            </w:r>
            <w:r>
              <w:rPr>
                <w:rFonts w:hint="eastAsia" w:ascii="仿宋" w:hAnsi="仿宋" w:eastAsia="仿宋" w:cs="仿宋"/>
                <w:spacing w:val="-4"/>
              </w:rPr>
              <w:t>语</w:t>
            </w:r>
            <w:r>
              <w:rPr>
                <w:rFonts w:hint="eastAsia" w:ascii="仿宋" w:hAnsi="仿宋" w:eastAsia="仿宋" w:cs="仿宋"/>
                <w:spacing w:val="22"/>
                <w:w w:val="101"/>
              </w:rPr>
              <w:t xml:space="preserve"> </w:t>
            </w:r>
            <w:r>
              <w:rPr>
                <w:rFonts w:hint="eastAsia" w:ascii="仿宋" w:hAnsi="仿宋" w:eastAsia="仿宋" w:cs="仿宋"/>
                <w:spacing w:val="-4"/>
              </w:rPr>
              <w:t>阅读</w:t>
            </w:r>
            <w:r>
              <w:rPr>
                <w:rFonts w:hint="eastAsia" w:ascii="仿宋" w:hAnsi="仿宋" w:eastAsia="仿宋" w:cs="仿宋"/>
                <w:spacing w:val="13"/>
              </w:rPr>
              <w:t xml:space="preserve"> </w:t>
            </w:r>
            <w:r>
              <w:rPr>
                <w:rFonts w:hint="eastAsia" w:ascii="仿宋" w:hAnsi="仿宋" w:eastAsia="仿宋" w:cs="仿宋"/>
                <w:spacing w:val="-4"/>
              </w:rPr>
              <w:t>八年级上册</w:t>
            </w:r>
          </w:p>
        </w:tc>
        <w:tc>
          <w:tcPr>
            <w:tcW w:w="1027" w:type="dxa"/>
            <w:vAlign w:val="top"/>
          </w:tcPr>
          <w:p w14:paraId="539759C4">
            <w:pPr>
              <w:pStyle w:val="67"/>
              <w:spacing w:before="28" w:line="240" w:lineRule="auto"/>
              <w:ind w:left="30" w:right="136" w:firstLine="3"/>
              <w:rPr>
                <w:rFonts w:hint="eastAsia" w:ascii="仿宋" w:hAnsi="仿宋" w:eastAsia="仿宋" w:cs="仿宋"/>
              </w:rPr>
            </w:pPr>
            <w:r>
              <w:rPr>
                <w:rFonts w:hint="eastAsia" w:ascii="仿宋" w:hAnsi="仿宋" w:eastAsia="仿宋" w:cs="仿宋"/>
                <w:spacing w:val="-2"/>
              </w:rPr>
              <w:t>外语教学与</w:t>
            </w:r>
            <w:r>
              <w:rPr>
                <w:rFonts w:hint="eastAsia" w:ascii="仿宋" w:hAnsi="仿宋" w:eastAsia="仿宋" w:cs="仿宋"/>
                <w:spacing w:val="3"/>
              </w:rPr>
              <w:t xml:space="preserve"> </w:t>
            </w:r>
            <w:r>
              <w:rPr>
                <w:rFonts w:hint="eastAsia" w:ascii="仿宋" w:hAnsi="仿宋" w:eastAsia="仿宋" w:cs="仿宋"/>
                <w:spacing w:val="-3"/>
              </w:rPr>
              <w:t>研究</w:t>
            </w:r>
          </w:p>
        </w:tc>
        <w:tc>
          <w:tcPr>
            <w:tcW w:w="528" w:type="dxa"/>
            <w:vAlign w:val="top"/>
          </w:tcPr>
          <w:p w14:paraId="5FD60BB6">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02C1E97">
            <w:pPr>
              <w:pStyle w:val="67"/>
              <w:spacing w:before="106" w:line="240" w:lineRule="auto"/>
              <w:ind w:left="35"/>
              <w:rPr>
                <w:rFonts w:hint="eastAsia" w:ascii="仿宋" w:hAnsi="仿宋" w:eastAsia="仿宋" w:cs="仿宋"/>
              </w:rPr>
            </w:pPr>
            <w:r>
              <w:rPr>
                <w:rFonts w:hint="eastAsia" w:ascii="仿宋" w:hAnsi="仿宋" w:eastAsia="仿宋" w:cs="仿宋"/>
                <w:spacing w:val="1"/>
              </w:rPr>
              <w:t>2022-07-01</w:t>
            </w:r>
          </w:p>
        </w:tc>
        <w:tc>
          <w:tcPr>
            <w:tcW w:w="1082" w:type="dxa"/>
            <w:vAlign w:val="top"/>
          </w:tcPr>
          <w:p w14:paraId="37538E7E">
            <w:pPr>
              <w:pStyle w:val="67"/>
              <w:spacing w:before="132"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069539DF">
            <w:pPr>
              <w:pStyle w:val="67"/>
              <w:spacing w:before="107" w:line="240" w:lineRule="auto"/>
              <w:ind w:left="37"/>
              <w:rPr>
                <w:rFonts w:hint="eastAsia" w:ascii="仿宋" w:hAnsi="仿宋" w:eastAsia="仿宋" w:cs="仿宋"/>
              </w:rPr>
            </w:pPr>
            <w:r>
              <w:rPr>
                <w:rFonts w:hint="eastAsia" w:ascii="仿宋" w:hAnsi="仿宋" w:eastAsia="仿宋" w:cs="仿宋"/>
                <w:spacing w:val="-2"/>
              </w:rPr>
              <w:t>韩宝成</w:t>
            </w:r>
          </w:p>
        </w:tc>
        <w:tc>
          <w:tcPr>
            <w:tcW w:w="1574" w:type="dxa"/>
            <w:gridSpan w:val="2"/>
            <w:vAlign w:val="top"/>
          </w:tcPr>
          <w:p w14:paraId="48BDFA1D">
            <w:pPr>
              <w:pStyle w:val="67"/>
              <w:spacing w:before="28" w:line="240" w:lineRule="auto"/>
              <w:ind w:left="69"/>
              <w:rPr>
                <w:rFonts w:hint="eastAsia" w:ascii="仿宋" w:hAnsi="仿宋" w:eastAsia="仿宋" w:cs="仿宋"/>
              </w:rPr>
            </w:pPr>
            <w:r>
              <w:rPr>
                <w:rFonts w:hint="eastAsia" w:ascii="仿宋" w:hAnsi="仿宋" w:eastAsia="仿宋" w:cs="仿宋"/>
                <w:spacing w:val="-1"/>
              </w:rPr>
              <w:t>初中英语课</w:t>
            </w:r>
          </w:p>
          <w:p w14:paraId="145CEF8A">
            <w:pPr>
              <w:pStyle w:val="67"/>
              <w:spacing w:before="8" w:line="240" w:lineRule="auto"/>
              <w:ind w:left="234"/>
              <w:rPr>
                <w:rFonts w:hint="eastAsia" w:ascii="仿宋" w:hAnsi="仿宋" w:eastAsia="仿宋" w:cs="仿宋"/>
                <w:sz w:val="10"/>
                <w:szCs w:val="10"/>
              </w:rPr>
            </w:pPr>
            <w:r>
              <w:rPr>
                <w:rFonts w:hint="eastAsia" w:ascii="仿宋" w:hAnsi="仿宋" w:eastAsia="仿宋" w:cs="仿宋"/>
                <w:spacing w:val="-3"/>
              </w:rPr>
              <w:t>外阅读</w:t>
            </w:r>
          </w:p>
        </w:tc>
      </w:tr>
      <w:tr w14:paraId="1395A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BAE8E8C">
            <w:pPr>
              <w:pStyle w:val="67"/>
              <w:spacing w:before="107" w:line="240" w:lineRule="auto"/>
              <w:ind w:left="139"/>
              <w:rPr>
                <w:rFonts w:hint="eastAsia" w:ascii="仿宋" w:hAnsi="仿宋" w:eastAsia="仿宋" w:cs="仿宋"/>
              </w:rPr>
            </w:pPr>
            <w:r>
              <w:rPr>
                <w:rFonts w:hint="eastAsia" w:ascii="仿宋" w:hAnsi="仿宋" w:eastAsia="仿宋" w:cs="仿宋"/>
                <w:spacing w:val="-4"/>
              </w:rPr>
              <w:t>1381</w:t>
            </w:r>
          </w:p>
        </w:tc>
        <w:tc>
          <w:tcPr>
            <w:tcW w:w="1591" w:type="dxa"/>
            <w:vAlign w:val="top"/>
          </w:tcPr>
          <w:p w14:paraId="54439161">
            <w:pPr>
              <w:pStyle w:val="67"/>
              <w:spacing w:before="107" w:line="240" w:lineRule="auto"/>
              <w:ind w:left="26"/>
              <w:rPr>
                <w:rFonts w:hint="eastAsia" w:ascii="仿宋" w:hAnsi="仿宋" w:eastAsia="仿宋" w:cs="仿宋"/>
              </w:rPr>
            </w:pPr>
            <w:r>
              <w:rPr>
                <w:rFonts w:hint="eastAsia" w:ascii="仿宋" w:hAnsi="仿宋" w:eastAsia="仿宋" w:cs="仿宋"/>
                <w:spacing w:val="1"/>
              </w:rPr>
              <w:t>9787500428244</w:t>
            </w:r>
          </w:p>
        </w:tc>
        <w:tc>
          <w:tcPr>
            <w:tcW w:w="2409" w:type="dxa"/>
            <w:vAlign w:val="top"/>
          </w:tcPr>
          <w:p w14:paraId="3A2A2CC7">
            <w:pPr>
              <w:pStyle w:val="67"/>
              <w:spacing w:before="108" w:line="240" w:lineRule="auto"/>
              <w:ind w:left="30"/>
              <w:rPr>
                <w:rFonts w:hint="eastAsia" w:ascii="仿宋" w:hAnsi="仿宋" w:eastAsia="仿宋" w:cs="仿宋"/>
              </w:rPr>
            </w:pPr>
            <w:r>
              <w:rPr>
                <w:rFonts w:hint="eastAsia" w:ascii="仿宋" w:hAnsi="仿宋" w:eastAsia="仿宋" w:cs="仿宋"/>
                <w:spacing w:val="-1"/>
              </w:rPr>
              <w:t>现代汉语模范字典</w:t>
            </w:r>
          </w:p>
        </w:tc>
        <w:tc>
          <w:tcPr>
            <w:tcW w:w="1027" w:type="dxa"/>
            <w:vAlign w:val="top"/>
          </w:tcPr>
          <w:p w14:paraId="5EBAD578">
            <w:pPr>
              <w:pStyle w:val="67"/>
              <w:spacing w:before="28" w:line="240" w:lineRule="auto"/>
              <w:ind w:left="34" w:right="136" w:firstLine="11"/>
              <w:rPr>
                <w:rFonts w:hint="eastAsia" w:ascii="仿宋" w:hAnsi="仿宋" w:eastAsia="仿宋" w:cs="仿宋"/>
              </w:rPr>
            </w:pPr>
            <w:r>
              <w:rPr>
                <w:rFonts w:hint="eastAsia" w:ascii="仿宋" w:hAnsi="仿宋" w:eastAsia="仿宋" w:cs="仿宋"/>
                <w:spacing w:val="-4"/>
              </w:rPr>
              <w:t>中国社会科</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65A997A0">
            <w:pPr>
              <w:pStyle w:val="67"/>
              <w:spacing w:before="108"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3B976BA1">
            <w:pPr>
              <w:pStyle w:val="67"/>
              <w:spacing w:before="107" w:line="240" w:lineRule="auto"/>
              <w:ind w:left="35"/>
              <w:rPr>
                <w:rFonts w:hint="eastAsia" w:ascii="仿宋" w:hAnsi="仿宋" w:eastAsia="仿宋" w:cs="仿宋"/>
              </w:rPr>
            </w:pPr>
            <w:r>
              <w:rPr>
                <w:rFonts w:hint="eastAsia" w:ascii="仿宋" w:hAnsi="仿宋" w:eastAsia="仿宋" w:cs="仿宋"/>
                <w:spacing w:val="1"/>
              </w:rPr>
              <w:t>2000-01-01</w:t>
            </w:r>
          </w:p>
        </w:tc>
        <w:tc>
          <w:tcPr>
            <w:tcW w:w="1082" w:type="dxa"/>
            <w:vAlign w:val="top"/>
          </w:tcPr>
          <w:p w14:paraId="78F1A21F">
            <w:pPr>
              <w:pStyle w:val="67"/>
              <w:spacing w:before="107" w:line="240" w:lineRule="auto"/>
              <w:ind w:left="31"/>
              <w:rPr>
                <w:rFonts w:hint="eastAsia" w:ascii="仿宋" w:hAnsi="仿宋" w:eastAsia="仿宋" w:cs="仿宋"/>
              </w:rPr>
            </w:pPr>
            <w:r>
              <w:rPr>
                <w:rFonts w:hint="eastAsia" w:ascii="仿宋" w:hAnsi="仿宋" w:eastAsia="仿宋" w:cs="仿宋"/>
              </w:rPr>
              <w:t>H163</w:t>
            </w:r>
          </w:p>
        </w:tc>
        <w:tc>
          <w:tcPr>
            <w:tcW w:w="1000" w:type="dxa"/>
            <w:vAlign w:val="top"/>
          </w:tcPr>
          <w:p w14:paraId="090D2255">
            <w:pPr>
              <w:pStyle w:val="67"/>
              <w:spacing w:before="108" w:line="240" w:lineRule="auto"/>
              <w:ind w:left="37"/>
              <w:rPr>
                <w:rFonts w:hint="eastAsia" w:ascii="仿宋" w:hAnsi="仿宋" w:eastAsia="仿宋" w:cs="仿宋"/>
              </w:rPr>
            </w:pPr>
            <w:r>
              <w:rPr>
                <w:rFonts w:hint="eastAsia" w:ascii="仿宋" w:hAnsi="仿宋" w:eastAsia="仿宋" w:cs="仿宋"/>
                <w:spacing w:val="-2"/>
              </w:rPr>
              <w:t>许嘉璐</w:t>
            </w:r>
          </w:p>
        </w:tc>
        <w:tc>
          <w:tcPr>
            <w:tcW w:w="1574" w:type="dxa"/>
            <w:gridSpan w:val="2"/>
            <w:vAlign w:val="top"/>
          </w:tcPr>
          <w:p w14:paraId="218A2932">
            <w:pPr>
              <w:pStyle w:val="67"/>
              <w:spacing w:before="108" w:line="240" w:lineRule="auto"/>
              <w:ind w:left="312"/>
              <w:rPr>
                <w:rFonts w:hint="eastAsia" w:ascii="仿宋" w:hAnsi="仿宋" w:eastAsia="仿宋" w:cs="仿宋"/>
              </w:rPr>
            </w:pPr>
            <w:r>
              <w:rPr>
                <w:rFonts w:hint="eastAsia" w:ascii="仿宋" w:hAnsi="仿宋" w:eastAsia="仿宋" w:cs="仿宋"/>
                <w:spacing w:val="-3"/>
              </w:rPr>
              <w:t>字典</w:t>
            </w:r>
          </w:p>
        </w:tc>
      </w:tr>
      <w:tr w14:paraId="2C2A3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67A5A09">
            <w:pPr>
              <w:pStyle w:val="67"/>
              <w:spacing w:before="108" w:line="240" w:lineRule="auto"/>
              <w:ind w:left="139"/>
              <w:rPr>
                <w:rFonts w:hint="eastAsia" w:ascii="仿宋" w:hAnsi="仿宋" w:eastAsia="仿宋" w:cs="仿宋"/>
              </w:rPr>
            </w:pPr>
            <w:r>
              <w:rPr>
                <w:rFonts w:hint="eastAsia" w:ascii="仿宋" w:hAnsi="仿宋" w:eastAsia="仿宋" w:cs="仿宋"/>
                <w:spacing w:val="-4"/>
              </w:rPr>
              <w:t>1382</w:t>
            </w:r>
          </w:p>
        </w:tc>
        <w:tc>
          <w:tcPr>
            <w:tcW w:w="1591" w:type="dxa"/>
            <w:vAlign w:val="top"/>
          </w:tcPr>
          <w:p w14:paraId="10DC8D19">
            <w:pPr>
              <w:pStyle w:val="67"/>
              <w:spacing w:before="108" w:line="240" w:lineRule="auto"/>
              <w:ind w:left="26"/>
              <w:rPr>
                <w:rFonts w:hint="eastAsia" w:ascii="仿宋" w:hAnsi="仿宋" w:eastAsia="仿宋" w:cs="仿宋"/>
              </w:rPr>
            </w:pPr>
            <w:r>
              <w:rPr>
                <w:rFonts w:hint="eastAsia" w:ascii="仿宋" w:hAnsi="仿宋" w:eastAsia="仿宋" w:cs="仿宋"/>
                <w:spacing w:val="1"/>
              </w:rPr>
              <w:t>9787100069595</w:t>
            </w:r>
          </w:p>
        </w:tc>
        <w:tc>
          <w:tcPr>
            <w:tcW w:w="2409" w:type="dxa"/>
            <w:vAlign w:val="top"/>
          </w:tcPr>
          <w:p w14:paraId="68C5F91C">
            <w:pPr>
              <w:pStyle w:val="67"/>
              <w:spacing w:before="29" w:line="240" w:lineRule="auto"/>
              <w:ind w:left="30" w:right="78" w:hanging="1"/>
              <w:rPr>
                <w:rFonts w:hint="eastAsia" w:ascii="仿宋" w:hAnsi="仿宋" w:eastAsia="仿宋" w:cs="仿宋"/>
              </w:rPr>
            </w:pPr>
            <w:r>
              <w:rPr>
                <w:rFonts w:hint="eastAsia" w:ascii="仿宋" w:hAnsi="仿宋" w:eastAsia="仿宋" w:cs="仿宋"/>
              </w:rPr>
              <w:t>新华字典：第11版（单</w:t>
            </w:r>
            <w:r>
              <w:rPr>
                <w:rFonts w:hint="eastAsia" w:ascii="仿宋" w:hAnsi="仿宋" w:eastAsia="仿宋" w:cs="仿宋"/>
                <w:spacing w:val="4"/>
              </w:rPr>
              <w:t xml:space="preserve"> </w:t>
            </w:r>
            <w:r>
              <w:rPr>
                <w:rFonts w:hint="eastAsia" w:ascii="仿宋" w:hAnsi="仿宋" w:eastAsia="仿宋" w:cs="仿宋"/>
                <w:spacing w:val="-3"/>
              </w:rPr>
              <w:t>色版）</w:t>
            </w:r>
          </w:p>
        </w:tc>
        <w:tc>
          <w:tcPr>
            <w:tcW w:w="1027" w:type="dxa"/>
            <w:vAlign w:val="top"/>
          </w:tcPr>
          <w:p w14:paraId="223977A2">
            <w:pPr>
              <w:pStyle w:val="67"/>
              <w:spacing w:before="108" w:line="240" w:lineRule="auto"/>
              <w:ind w:left="34"/>
              <w:rPr>
                <w:rFonts w:hint="eastAsia" w:ascii="仿宋" w:hAnsi="仿宋" w:eastAsia="仿宋" w:cs="仿宋"/>
              </w:rPr>
            </w:pPr>
            <w:r>
              <w:rPr>
                <w:rFonts w:hint="eastAsia" w:ascii="仿宋" w:hAnsi="仿宋" w:eastAsia="仿宋" w:cs="仿宋"/>
                <w:spacing w:val="-2"/>
              </w:rPr>
              <w:t>商务印书馆</w:t>
            </w:r>
          </w:p>
        </w:tc>
        <w:tc>
          <w:tcPr>
            <w:tcW w:w="528" w:type="dxa"/>
            <w:vAlign w:val="top"/>
          </w:tcPr>
          <w:p w14:paraId="4295793F">
            <w:pPr>
              <w:pStyle w:val="67"/>
              <w:spacing w:before="109"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4A9D7209">
            <w:pPr>
              <w:pStyle w:val="67"/>
              <w:spacing w:before="108" w:line="240" w:lineRule="auto"/>
              <w:ind w:left="35"/>
              <w:rPr>
                <w:rFonts w:hint="eastAsia" w:ascii="仿宋" w:hAnsi="仿宋" w:eastAsia="仿宋" w:cs="仿宋"/>
              </w:rPr>
            </w:pPr>
            <w:r>
              <w:rPr>
                <w:rFonts w:hint="eastAsia" w:ascii="仿宋" w:hAnsi="仿宋" w:eastAsia="仿宋" w:cs="仿宋"/>
                <w:spacing w:val="1"/>
              </w:rPr>
              <w:t>2019-09-06</w:t>
            </w:r>
          </w:p>
        </w:tc>
        <w:tc>
          <w:tcPr>
            <w:tcW w:w="1082" w:type="dxa"/>
            <w:vAlign w:val="top"/>
          </w:tcPr>
          <w:p w14:paraId="7965B5B3">
            <w:pPr>
              <w:pStyle w:val="67"/>
              <w:spacing w:before="108" w:line="240" w:lineRule="auto"/>
              <w:ind w:left="31"/>
              <w:rPr>
                <w:rFonts w:hint="eastAsia" w:ascii="仿宋" w:hAnsi="仿宋" w:eastAsia="仿宋" w:cs="仿宋"/>
              </w:rPr>
            </w:pPr>
            <w:r>
              <w:rPr>
                <w:rFonts w:hint="eastAsia" w:ascii="仿宋" w:hAnsi="仿宋" w:eastAsia="仿宋" w:cs="仿宋"/>
              </w:rPr>
              <w:t>H163</w:t>
            </w:r>
          </w:p>
        </w:tc>
        <w:tc>
          <w:tcPr>
            <w:tcW w:w="1000" w:type="dxa"/>
            <w:vAlign w:val="top"/>
          </w:tcPr>
          <w:p w14:paraId="361D4322">
            <w:pPr>
              <w:pStyle w:val="67"/>
              <w:spacing w:before="108" w:line="240" w:lineRule="auto"/>
              <w:ind w:left="40"/>
              <w:rPr>
                <w:rFonts w:hint="eastAsia" w:ascii="仿宋" w:hAnsi="仿宋" w:eastAsia="仿宋" w:cs="仿宋"/>
              </w:rPr>
            </w:pPr>
            <w:r>
              <w:rPr>
                <w:rFonts w:hint="eastAsia" w:ascii="仿宋" w:hAnsi="仿宋" w:eastAsia="仿宋" w:cs="仿宋"/>
                <w:spacing w:val="-2"/>
              </w:rPr>
              <w:t>商务印书馆</w:t>
            </w:r>
          </w:p>
        </w:tc>
        <w:tc>
          <w:tcPr>
            <w:tcW w:w="1574" w:type="dxa"/>
            <w:gridSpan w:val="2"/>
            <w:vAlign w:val="top"/>
          </w:tcPr>
          <w:p w14:paraId="0342748D">
            <w:pPr>
              <w:pStyle w:val="67"/>
              <w:spacing w:before="109" w:line="240" w:lineRule="auto"/>
              <w:ind w:left="312"/>
              <w:rPr>
                <w:rFonts w:hint="eastAsia" w:ascii="仿宋" w:hAnsi="仿宋" w:eastAsia="仿宋" w:cs="仿宋"/>
              </w:rPr>
            </w:pPr>
            <w:r>
              <w:rPr>
                <w:rFonts w:hint="eastAsia" w:ascii="仿宋" w:hAnsi="仿宋" w:eastAsia="仿宋" w:cs="仿宋"/>
                <w:spacing w:val="-3"/>
              </w:rPr>
              <w:t>字典</w:t>
            </w:r>
          </w:p>
        </w:tc>
      </w:tr>
      <w:tr w14:paraId="326D7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DFB45DA">
            <w:pPr>
              <w:pStyle w:val="67"/>
              <w:spacing w:before="108" w:line="240" w:lineRule="auto"/>
              <w:ind w:left="139"/>
              <w:rPr>
                <w:rFonts w:hint="eastAsia" w:ascii="仿宋" w:hAnsi="仿宋" w:eastAsia="仿宋" w:cs="仿宋"/>
              </w:rPr>
            </w:pPr>
            <w:r>
              <w:rPr>
                <w:rFonts w:hint="eastAsia" w:ascii="仿宋" w:hAnsi="仿宋" w:eastAsia="仿宋" w:cs="仿宋"/>
                <w:spacing w:val="-4"/>
              </w:rPr>
              <w:t>1383</w:t>
            </w:r>
          </w:p>
        </w:tc>
        <w:tc>
          <w:tcPr>
            <w:tcW w:w="1591" w:type="dxa"/>
            <w:vAlign w:val="top"/>
          </w:tcPr>
          <w:p w14:paraId="6648AF6C">
            <w:pPr>
              <w:pStyle w:val="67"/>
              <w:spacing w:before="108" w:line="240" w:lineRule="auto"/>
              <w:ind w:left="26"/>
              <w:rPr>
                <w:rFonts w:hint="eastAsia" w:ascii="仿宋" w:hAnsi="仿宋" w:eastAsia="仿宋" w:cs="仿宋"/>
              </w:rPr>
            </w:pPr>
            <w:r>
              <w:rPr>
                <w:rFonts w:hint="eastAsia" w:ascii="仿宋" w:hAnsi="仿宋" w:eastAsia="仿宋" w:cs="仿宋"/>
                <w:spacing w:val="1"/>
              </w:rPr>
              <w:t>9787100053648</w:t>
            </w:r>
          </w:p>
        </w:tc>
        <w:tc>
          <w:tcPr>
            <w:tcW w:w="2409" w:type="dxa"/>
            <w:vAlign w:val="top"/>
          </w:tcPr>
          <w:p w14:paraId="42F85C8A">
            <w:pPr>
              <w:pStyle w:val="67"/>
              <w:spacing w:before="29" w:line="240" w:lineRule="auto"/>
              <w:ind w:left="28" w:right="92" w:firstLine="5"/>
              <w:rPr>
                <w:rFonts w:hint="eastAsia" w:ascii="仿宋" w:hAnsi="仿宋" w:eastAsia="仿宋" w:cs="仿宋"/>
              </w:rPr>
            </w:pPr>
            <w:r>
              <w:rPr>
                <w:rFonts w:hint="eastAsia" w:ascii="仿宋" w:hAnsi="仿宋" w:eastAsia="仿宋" w:cs="仿宋"/>
                <w:spacing w:val="-2"/>
              </w:rPr>
              <w:t>《古汉语常用字字典》</w:t>
            </w:r>
            <w:r>
              <w:rPr>
                <w:rFonts w:hint="eastAsia" w:ascii="仿宋" w:hAnsi="仿宋" w:eastAsia="仿宋" w:cs="仿宋"/>
                <w:spacing w:val="4"/>
              </w:rPr>
              <w:t xml:space="preserve"> </w:t>
            </w:r>
            <w:r>
              <w:rPr>
                <w:rFonts w:hint="eastAsia" w:ascii="仿宋" w:hAnsi="仿宋" w:eastAsia="仿宋" w:cs="仿宋"/>
                <w:spacing w:val="-2"/>
              </w:rPr>
              <w:t>第4版</w:t>
            </w:r>
          </w:p>
        </w:tc>
        <w:tc>
          <w:tcPr>
            <w:tcW w:w="1027" w:type="dxa"/>
            <w:vAlign w:val="top"/>
          </w:tcPr>
          <w:p w14:paraId="457D1D05">
            <w:pPr>
              <w:pStyle w:val="67"/>
              <w:spacing w:before="108" w:line="240" w:lineRule="auto"/>
              <w:ind w:left="34"/>
              <w:rPr>
                <w:rFonts w:hint="eastAsia" w:ascii="仿宋" w:hAnsi="仿宋" w:eastAsia="仿宋" w:cs="仿宋"/>
              </w:rPr>
            </w:pPr>
            <w:r>
              <w:rPr>
                <w:rFonts w:hint="eastAsia" w:ascii="仿宋" w:hAnsi="仿宋" w:eastAsia="仿宋" w:cs="仿宋"/>
                <w:spacing w:val="-2"/>
              </w:rPr>
              <w:t>商务印书馆</w:t>
            </w:r>
          </w:p>
        </w:tc>
        <w:tc>
          <w:tcPr>
            <w:tcW w:w="528" w:type="dxa"/>
            <w:vAlign w:val="top"/>
          </w:tcPr>
          <w:p w14:paraId="002184AB">
            <w:pPr>
              <w:pStyle w:val="67"/>
              <w:spacing w:before="109"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0BADD62A">
            <w:pPr>
              <w:pStyle w:val="67"/>
              <w:spacing w:before="108" w:line="240" w:lineRule="auto"/>
              <w:ind w:left="35"/>
              <w:rPr>
                <w:rFonts w:hint="eastAsia" w:ascii="仿宋" w:hAnsi="仿宋" w:eastAsia="仿宋" w:cs="仿宋"/>
              </w:rPr>
            </w:pPr>
            <w:r>
              <w:rPr>
                <w:rFonts w:hint="eastAsia" w:ascii="仿宋" w:hAnsi="仿宋" w:eastAsia="仿宋" w:cs="仿宋"/>
                <w:spacing w:val="1"/>
              </w:rPr>
              <w:t>2023-03-01</w:t>
            </w:r>
          </w:p>
        </w:tc>
        <w:tc>
          <w:tcPr>
            <w:tcW w:w="1082" w:type="dxa"/>
            <w:vAlign w:val="top"/>
          </w:tcPr>
          <w:p w14:paraId="784EA224">
            <w:pPr>
              <w:pStyle w:val="67"/>
              <w:spacing w:before="108" w:line="240" w:lineRule="auto"/>
              <w:ind w:left="31"/>
              <w:rPr>
                <w:rFonts w:hint="eastAsia" w:ascii="仿宋" w:hAnsi="仿宋" w:eastAsia="仿宋" w:cs="仿宋"/>
              </w:rPr>
            </w:pPr>
            <w:r>
              <w:rPr>
                <w:rFonts w:hint="eastAsia" w:ascii="仿宋" w:hAnsi="仿宋" w:eastAsia="仿宋" w:cs="仿宋"/>
              </w:rPr>
              <w:t>H163</w:t>
            </w:r>
          </w:p>
        </w:tc>
        <w:tc>
          <w:tcPr>
            <w:tcW w:w="1000" w:type="dxa"/>
            <w:vAlign w:val="top"/>
          </w:tcPr>
          <w:p w14:paraId="6727CB47">
            <w:pPr>
              <w:pStyle w:val="67"/>
              <w:spacing w:before="184" w:line="240" w:lineRule="auto"/>
              <w:ind w:left="35"/>
              <w:rPr>
                <w:rFonts w:hint="eastAsia" w:ascii="仿宋" w:hAnsi="仿宋" w:eastAsia="仿宋" w:cs="仿宋"/>
              </w:rPr>
            </w:pPr>
            <w:r>
              <w:rPr>
                <w:rFonts w:hint="eastAsia" w:ascii="仿宋" w:hAnsi="仿宋" w:eastAsia="仿宋" w:cs="仿宋"/>
                <w:position w:val="-3"/>
              </w:rPr>
              <w:t>-</w:t>
            </w:r>
          </w:p>
        </w:tc>
        <w:tc>
          <w:tcPr>
            <w:tcW w:w="1574" w:type="dxa"/>
            <w:gridSpan w:val="2"/>
            <w:vAlign w:val="top"/>
          </w:tcPr>
          <w:p w14:paraId="36D4C98A">
            <w:pPr>
              <w:pStyle w:val="67"/>
              <w:spacing w:before="109" w:line="240" w:lineRule="auto"/>
              <w:ind w:left="312"/>
              <w:rPr>
                <w:rFonts w:hint="eastAsia" w:ascii="仿宋" w:hAnsi="仿宋" w:eastAsia="仿宋" w:cs="仿宋"/>
              </w:rPr>
            </w:pPr>
            <w:r>
              <w:rPr>
                <w:rFonts w:hint="eastAsia" w:ascii="仿宋" w:hAnsi="仿宋" w:eastAsia="仿宋" w:cs="仿宋"/>
                <w:spacing w:val="-3"/>
              </w:rPr>
              <w:t>字典</w:t>
            </w:r>
          </w:p>
        </w:tc>
      </w:tr>
      <w:tr w14:paraId="34E83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8CA3BA6">
            <w:pPr>
              <w:pStyle w:val="67"/>
              <w:spacing w:before="199" w:line="240" w:lineRule="auto"/>
              <w:ind w:left="139"/>
              <w:rPr>
                <w:rFonts w:hint="eastAsia" w:ascii="仿宋" w:hAnsi="仿宋" w:eastAsia="仿宋" w:cs="仿宋"/>
              </w:rPr>
            </w:pPr>
            <w:r>
              <w:rPr>
                <w:rFonts w:hint="eastAsia" w:ascii="仿宋" w:hAnsi="仿宋" w:eastAsia="仿宋" w:cs="仿宋"/>
                <w:spacing w:val="-4"/>
              </w:rPr>
              <w:t>1384</w:t>
            </w:r>
          </w:p>
        </w:tc>
        <w:tc>
          <w:tcPr>
            <w:tcW w:w="1591" w:type="dxa"/>
            <w:vAlign w:val="top"/>
          </w:tcPr>
          <w:p w14:paraId="36CA8506">
            <w:pPr>
              <w:pStyle w:val="67"/>
              <w:spacing w:before="199" w:line="240" w:lineRule="auto"/>
              <w:ind w:left="26"/>
              <w:rPr>
                <w:rFonts w:hint="eastAsia" w:ascii="仿宋" w:hAnsi="仿宋" w:eastAsia="仿宋" w:cs="仿宋"/>
              </w:rPr>
            </w:pPr>
            <w:r>
              <w:rPr>
                <w:rFonts w:hint="eastAsia" w:ascii="仿宋" w:hAnsi="仿宋" w:eastAsia="仿宋" w:cs="仿宋"/>
                <w:spacing w:val="1"/>
              </w:rPr>
              <w:t>9787561588680</w:t>
            </w:r>
          </w:p>
        </w:tc>
        <w:tc>
          <w:tcPr>
            <w:tcW w:w="2409" w:type="dxa"/>
            <w:vAlign w:val="top"/>
          </w:tcPr>
          <w:p w14:paraId="39758362">
            <w:pPr>
              <w:pStyle w:val="67"/>
              <w:spacing w:before="30" w:line="240" w:lineRule="auto"/>
              <w:ind w:left="30" w:right="75" w:firstLine="4"/>
              <w:jc w:val="both"/>
              <w:rPr>
                <w:rFonts w:hint="eastAsia" w:ascii="仿宋" w:hAnsi="仿宋" w:eastAsia="仿宋" w:cs="仿宋"/>
              </w:rPr>
            </w:pPr>
            <w:r>
              <w:rPr>
                <w:rFonts w:hint="eastAsia" w:ascii="仿宋" w:hAnsi="仿宋" w:eastAsia="仿宋" w:cs="仿宋"/>
                <w:spacing w:val="-1"/>
              </w:rPr>
              <w:t>《康熙字典》一系辞书</w:t>
            </w:r>
            <w:r>
              <w:rPr>
                <w:rFonts w:hint="eastAsia" w:ascii="仿宋" w:hAnsi="仿宋" w:eastAsia="仿宋" w:cs="仿宋"/>
                <w:spacing w:val="7"/>
              </w:rPr>
              <w:t xml:space="preserve"> </w:t>
            </w:r>
            <w:r>
              <w:rPr>
                <w:rFonts w:hint="eastAsia" w:ascii="仿宋" w:hAnsi="仿宋" w:eastAsia="仿宋" w:cs="仿宋"/>
              </w:rPr>
              <w:t>文献研究----以国际视</w:t>
            </w:r>
            <w:r>
              <w:rPr>
                <w:rFonts w:hint="eastAsia" w:ascii="仿宋" w:hAnsi="仿宋" w:eastAsia="仿宋" w:cs="仿宋"/>
                <w:spacing w:val="6"/>
              </w:rPr>
              <w:t xml:space="preserve"> </w:t>
            </w:r>
            <w:r>
              <w:rPr>
                <w:rFonts w:hint="eastAsia" w:ascii="仿宋" w:hAnsi="仿宋" w:eastAsia="仿宋" w:cs="仿宋"/>
                <w:spacing w:val="-2"/>
              </w:rPr>
              <w:t>角为重点</w:t>
            </w:r>
          </w:p>
        </w:tc>
        <w:tc>
          <w:tcPr>
            <w:tcW w:w="1027" w:type="dxa"/>
            <w:vAlign w:val="top"/>
          </w:tcPr>
          <w:p w14:paraId="049433A6">
            <w:pPr>
              <w:pStyle w:val="67"/>
              <w:spacing w:before="200" w:line="240" w:lineRule="auto"/>
              <w:ind w:left="36"/>
              <w:rPr>
                <w:rFonts w:hint="eastAsia" w:ascii="仿宋" w:hAnsi="仿宋" w:eastAsia="仿宋" w:cs="仿宋"/>
              </w:rPr>
            </w:pPr>
            <w:r>
              <w:rPr>
                <w:rFonts w:hint="eastAsia" w:ascii="仿宋" w:hAnsi="仿宋" w:eastAsia="仿宋" w:cs="仿宋"/>
                <w:spacing w:val="-3"/>
              </w:rPr>
              <w:t>厦门大学</w:t>
            </w:r>
          </w:p>
        </w:tc>
        <w:tc>
          <w:tcPr>
            <w:tcW w:w="528" w:type="dxa"/>
            <w:vAlign w:val="top"/>
          </w:tcPr>
          <w:p w14:paraId="0EE30C87">
            <w:pPr>
              <w:pStyle w:val="67"/>
              <w:spacing w:before="20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1C278757">
            <w:pPr>
              <w:pStyle w:val="67"/>
              <w:spacing w:before="199" w:line="240" w:lineRule="auto"/>
              <w:ind w:left="35"/>
              <w:rPr>
                <w:rFonts w:hint="eastAsia" w:ascii="仿宋" w:hAnsi="仿宋" w:eastAsia="仿宋" w:cs="仿宋"/>
              </w:rPr>
            </w:pPr>
            <w:r>
              <w:rPr>
                <w:rFonts w:hint="eastAsia" w:ascii="仿宋" w:hAnsi="仿宋" w:eastAsia="仿宋" w:cs="仿宋"/>
                <w:spacing w:val="1"/>
              </w:rPr>
              <w:t>2023-05-01</w:t>
            </w:r>
          </w:p>
        </w:tc>
        <w:tc>
          <w:tcPr>
            <w:tcW w:w="1082" w:type="dxa"/>
            <w:vAlign w:val="top"/>
          </w:tcPr>
          <w:p w14:paraId="0BE82281">
            <w:pPr>
              <w:pStyle w:val="67"/>
              <w:spacing w:before="199" w:line="240" w:lineRule="auto"/>
              <w:ind w:left="31"/>
              <w:rPr>
                <w:rFonts w:hint="eastAsia" w:ascii="仿宋" w:hAnsi="仿宋" w:eastAsia="仿宋" w:cs="仿宋"/>
              </w:rPr>
            </w:pPr>
            <w:r>
              <w:rPr>
                <w:rFonts w:hint="eastAsia" w:ascii="仿宋" w:hAnsi="仿宋" w:eastAsia="仿宋" w:cs="仿宋"/>
              </w:rPr>
              <w:t>H163</w:t>
            </w:r>
          </w:p>
        </w:tc>
        <w:tc>
          <w:tcPr>
            <w:tcW w:w="1000" w:type="dxa"/>
            <w:vAlign w:val="top"/>
          </w:tcPr>
          <w:p w14:paraId="5B3DC26E">
            <w:pPr>
              <w:pStyle w:val="67"/>
              <w:spacing w:before="200" w:line="240" w:lineRule="auto"/>
              <w:ind w:left="36"/>
              <w:rPr>
                <w:rFonts w:hint="eastAsia" w:ascii="仿宋" w:hAnsi="仿宋" w:eastAsia="仿宋" w:cs="仿宋"/>
              </w:rPr>
            </w:pPr>
            <w:r>
              <w:rPr>
                <w:rFonts w:hint="eastAsia" w:ascii="仿宋" w:hAnsi="仿宋" w:eastAsia="仿宋" w:cs="仿宋"/>
                <w:spacing w:val="-2"/>
              </w:rPr>
              <w:t>裴梦苏</w:t>
            </w:r>
          </w:p>
        </w:tc>
        <w:tc>
          <w:tcPr>
            <w:tcW w:w="1574" w:type="dxa"/>
            <w:gridSpan w:val="2"/>
            <w:vAlign w:val="top"/>
          </w:tcPr>
          <w:p w14:paraId="3261C219">
            <w:pPr>
              <w:pStyle w:val="67"/>
              <w:spacing w:before="200" w:line="240" w:lineRule="auto"/>
              <w:ind w:left="312"/>
              <w:rPr>
                <w:rFonts w:hint="eastAsia" w:ascii="仿宋" w:hAnsi="仿宋" w:eastAsia="仿宋" w:cs="仿宋"/>
              </w:rPr>
            </w:pPr>
            <w:r>
              <w:rPr>
                <w:rFonts w:hint="eastAsia" w:ascii="仿宋" w:hAnsi="仿宋" w:eastAsia="仿宋" w:cs="仿宋"/>
                <w:spacing w:val="-3"/>
              </w:rPr>
              <w:t>字典</w:t>
            </w:r>
          </w:p>
        </w:tc>
      </w:tr>
      <w:tr w14:paraId="617F6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E3E1B3B">
            <w:pPr>
              <w:pStyle w:val="67"/>
              <w:spacing w:before="108" w:line="240" w:lineRule="auto"/>
              <w:ind w:left="139"/>
              <w:rPr>
                <w:rFonts w:hint="eastAsia" w:ascii="仿宋" w:hAnsi="仿宋" w:eastAsia="仿宋" w:cs="仿宋"/>
              </w:rPr>
            </w:pPr>
            <w:r>
              <w:rPr>
                <w:rFonts w:hint="eastAsia" w:ascii="仿宋" w:hAnsi="仿宋" w:eastAsia="仿宋" w:cs="仿宋"/>
                <w:spacing w:val="-4"/>
              </w:rPr>
              <w:t>1385</w:t>
            </w:r>
          </w:p>
        </w:tc>
        <w:tc>
          <w:tcPr>
            <w:tcW w:w="1591" w:type="dxa"/>
            <w:vAlign w:val="top"/>
          </w:tcPr>
          <w:p w14:paraId="6AE00443">
            <w:pPr>
              <w:pStyle w:val="67"/>
              <w:spacing w:before="108" w:line="240" w:lineRule="auto"/>
              <w:ind w:left="26"/>
              <w:rPr>
                <w:rFonts w:hint="eastAsia" w:ascii="仿宋" w:hAnsi="仿宋" w:eastAsia="仿宋" w:cs="仿宋"/>
              </w:rPr>
            </w:pPr>
            <w:r>
              <w:rPr>
                <w:rFonts w:hint="eastAsia" w:ascii="仿宋" w:hAnsi="仿宋" w:eastAsia="仿宋" w:cs="仿宋"/>
                <w:spacing w:val="1"/>
              </w:rPr>
              <w:t>9787500093466</w:t>
            </w:r>
          </w:p>
        </w:tc>
        <w:tc>
          <w:tcPr>
            <w:tcW w:w="2409" w:type="dxa"/>
            <w:vAlign w:val="top"/>
          </w:tcPr>
          <w:p w14:paraId="5061AEFC">
            <w:pPr>
              <w:pStyle w:val="67"/>
              <w:spacing w:before="109" w:line="240" w:lineRule="auto"/>
              <w:ind w:left="29"/>
              <w:rPr>
                <w:rFonts w:hint="eastAsia" w:ascii="仿宋" w:hAnsi="仿宋" w:eastAsia="仿宋" w:cs="仿宋"/>
              </w:rPr>
            </w:pPr>
            <w:r>
              <w:rPr>
                <w:rFonts w:hint="eastAsia" w:ascii="仿宋" w:hAnsi="仿宋" w:eastAsia="仿宋" w:cs="仿宋"/>
              </w:rPr>
              <w:t>汉字应用规范字典</w:t>
            </w:r>
          </w:p>
        </w:tc>
        <w:tc>
          <w:tcPr>
            <w:tcW w:w="1027" w:type="dxa"/>
            <w:vAlign w:val="top"/>
          </w:tcPr>
          <w:p w14:paraId="5ED31B04">
            <w:pPr>
              <w:pStyle w:val="67"/>
              <w:spacing w:before="29" w:line="240" w:lineRule="auto"/>
              <w:ind w:left="30" w:right="136" w:firstLine="15"/>
              <w:rPr>
                <w:rFonts w:hint="eastAsia" w:ascii="仿宋" w:hAnsi="仿宋" w:eastAsia="仿宋" w:cs="仿宋"/>
              </w:rPr>
            </w:pPr>
            <w:r>
              <w:rPr>
                <w:rFonts w:hint="eastAsia" w:ascii="仿宋" w:hAnsi="仿宋" w:eastAsia="仿宋" w:cs="仿宋"/>
                <w:spacing w:val="-4"/>
              </w:rPr>
              <w:t>中国大百科</w:t>
            </w:r>
            <w:r>
              <w:rPr>
                <w:rFonts w:hint="eastAsia" w:ascii="仿宋" w:hAnsi="仿宋" w:eastAsia="仿宋" w:cs="仿宋"/>
                <w:spacing w:val="1"/>
              </w:rPr>
              <w:t xml:space="preserve"> </w:t>
            </w:r>
            <w:r>
              <w:rPr>
                <w:rFonts w:hint="eastAsia" w:ascii="仿宋" w:hAnsi="仿宋" w:eastAsia="仿宋" w:cs="仿宋"/>
                <w:spacing w:val="-3"/>
              </w:rPr>
              <w:t>全书</w:t>
            </w:r>
          </w:p>
        </w:tc>
        <w:tc>
          <w:tcPr>
            <w:tcW w:w="528" w:type="dxa"/>
            <w:vAlign w:val="top"/>
          </w:tcPr>
          <w:p w14:paraId="7B528C5B">
            <w:pPr>
              <w:pStyle w:val="67"/>
              <w:spacing w:before="109"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6F3917F6">
            <w:pPr>
              <w:pStyle w:val="67"/>
              <w:spacing w:before="108" w:line="240" w:lineRule="auto"/>
              <w:ind w:left="35"/>
              <w:rPr>
                <w:rFonts w:hint="eastAsia" w:ascii="仿宋" w:hAnsi="仿宋" w:eastAsia="仿宋" w:cs="仿宋"/>
              </w:rPr>
            </w:pPr>
            <w:r>
              <w:rPr>
                <w:rFonts w:hint="eastAsia" w:ascii="仿宋" w:hAnsi="仿宋" w:eastAsia="仿宋" w:cs="仿宋"/>
                <w:spacing w:val="1"/>
              </w:rPr>
              <w:t>2014-08-01</w:t>
            </w:r>
          </w:p>
        </w:tc>
        <w:tc>
          <w:tcPr>
            <w:tcW w:w="1082" w:type="dxa"/>
            <w:vAlign w:val="top"/>
          </w:tcPr>
          <w:p w14:paraId="02227C7A">
            <w:pPr>
              <w:pStyle w:val="67"/>
              <w:spacing w:before="108" w:line="240" w:lineRule="auto"/>
              <w:ind w:left="31"/>
              <w:rPr>
                <w:rFonts w:hint="eastAsia" w:ascii="仿宋" w:hAnsi="仿宋" w:eastAsia="仿宋" w:cs="仿宋"/>
              </w:rPr>
            </w:pPr>
            <w:r>
              <w:rPr>
                <w:rFonts w:hint="eastAsia" w:ascii="仿宋" w:hAnsi="仿宋" w:eastAsia="仿宋" w:cs="仿宋"/>
              </w:rPr>
              <w:t>H163</w:t>
            </w:r>
          </w:p>
        </w:tc>
        <w:tc>
          <w:tcPr>
            <w:tcW w:w="1000" w:type="dxa"/>
            <w:vAlign w:val="top"/>
          </w:tcPr>
          <w:p w14:paraId="46BA9645">
            <w:pPr>
              <w:pStyle w:val="67"/>
              <w:spacing w:before="109" w:line="240" w:lineRule="auto"/>
              <w:ind w:left="38"/>
              <w:rPr>
                <w:rFonts w:hint="eastAsia" w:ascii="仿宋" w:hAnsi="仿宋" w:eastAsia="仿宋" w:cs="仿宋"/>
              </w:rPr>
            </w:pPr>
            <w:r>
              <w:rPr>
                <w:rFonts w:hint="eastAsia" w:ascii="仿宋" w:hAnsi="仿宋" w:eastAsia="仿宋" w:cs="仿宋"/>
                <w:spacing w:val="-2"/>
              </w:rPr>
              <w:t>李行健</w:t>
            </w:r>
          </w:p>
        </w:tc>
        <w:tc>
          <w:tcPr>
            <w:tcW w:w="1574" w:type="dxa"/>
            <w:gridSpan w:val="2"/>
            <w:vAlign w:val="top"/>
          </w:tcPr>
          <w:p w14:paraId="7D365242">
            <w:pPr>
              <w:pStyle w:val="67"/>
              <w:spacing w:before="109" w:line="240" w:lineRule="auto"/>
              <w:ind w:left="312"/>
              <w:rPr>
                <w:rFonts w:hint="eastAsia" w:ascii="仿宋" w:hAnsi="仿宋" w:eastAsia="仿宋" w:cs="仿宋"/>
              </w:rPr>
            </w:pPr>
            <w:r>
              <w:rPr>
                <w:rFonts w:hint="eastAsia" w:ascii="仿宋" w:hAnsi="仿宋" w:eastAsia="仿宋" w:cs="仿宋"/>
                <w:spacing w:val="-3"/>
              </w:rPr>
              <w:t>字典</w:t>
            </w:r>
          </w:p>
        </w:tc>
      </w:tr>
      <w:tr w14:paraId="2481A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43AB850">
            <w:pPr>
              <w:pStyle w:val="67"/>
              <w:spacing w:before="108" w:line="240" w:lineRule="auto"/>
              <w:ind w:left="139"/>
              <w:rPr>
                <w:rFonts w:hint="eastAsia" w:ascii="仿宋" w:hAnsi="仿宋" w:eastAsia="仿宋" w:cs="仿宋"/>
              </w:rPr>
            </w:pPr>
            <w:r>
              <w:rPr>
                <w:rFonts w:hint="eastAsia" w:ascii="仿宋" w:hAnsi="仿宋" w:eastAsia="仿宋" w:cs="仿宋"/>
                <w:spacing w:val="-4"/>
              </w:rPr>
              <w:t>1386</w:t>
            </w:r>
          </w:p>
        </w:tc>
        <w:tc>
          <w:tcPr>
            <w:tcW w:w="1591" w:type="dxa"/>
            <w:vAlign w:val="top"/>
          </w:tcPr>
          <w:p w14:paraId="63FE8E0D">
            <w:pPr>
              <w:pStyle w:val="67"/>
              <w:spacing w:before="108" w:line="240" w:lineRule="auto"/>
              <w:ind w:left="26"/>
              <w:rPr>
                <w:rFonts w:hint="eastAsia" w:ascii="仿宋" w:hAnsi="仿宋" w:eastAsia="仿宋" w:cs="仿宋"/>
              </w:rPr>
            </w:pPr>
            <w:r>
              <w:rPr>
                <w:rFonts w:hint="eastAsia" w:ascii="仿宋" w:hAnsi="仿宋" w:eastAsia="仿宋" w:cs="仿宋"/>
                <w:spacing w:val="1"/>
              </w:rPr>
              <w:t>9787100207331</w:t>
            </w:r>
          </w:p>
        </w:tc>
        <w:tc>
          <w:tcPr>
            <w:tcW w:w="2409" w:type="dxa"/>
            <w:vAlign w:val="top"/>
          </w:tcPr>
          <w:p w14:paraId="394BDECF">
            <w:pPr>
              <w:pStyle w:val="67"/>
              <w:spacing w:before="29" w:line="240" w:lineRule="auto"/>
              <w:ind w:left="30" w:right="109" w:hanging="1"/>
              <w:rPr>
                <w:rFonts w:hint="eastAsia" w:ascii="仿宋" w:hAnsi="仿宋" w:eastAsia="仿宋" w:cs="仿宋"/>
              </w:rPr>
            </w:pPr>
            <w:r>
              <w:rPr>
                <w:rFonts w:hint="eastAsia" w:ascii="仿宋" w:hAnsi="仿宋" w:eastAsia="仿宋" w:cs="仿宋"/>
                <w:spacing w:val="-3"/>
              </w:rPr>
              <w:t>汉字规范字与繁体字、</w:t>
            </w:r>
            <w:r>
              <w:rPr>
                <w:rFonts w:hint="eastAsia" w:ascii="仿宋" w:hAnsi="仿宋" w:eastAsia="仿宋" w:cs="仿宋"/>
                <w:spacing w:val="2"/>
              </w:rPr>
              <w:t xml:space="preserve"> </w:t>
            </w:r>
            <w:r>
              <w:rPr>
                <w:rFonts w:hint="eastAsia" w:ascii="仿宋" w:hAnsi="仿宋" w:eastAsia="仿宋" w:cs="仿宋"/>
                <w:spacing w:val="-1"/>
              </w:rPr>
              <w:t>异体字对照小字典</w:t>
            </w:r>
          </w:p>
        </w:tc>
        <w:tc>
          <w:tcPr>
            <w:tcW w:w="1027" w:type="dxa"/>
            <w:vAlign w:val="top"/>
          </w:tcPr>
          <w:p w14:paraId="5EFD8516">
            <w:pPr>
              <w:pStyle w:val="67"/>
              <w:spacing w:before="108" w:line="240" w:lineRule="auto"/>
              <w:ind w:left="34"/>
              <w:rPr>
                <w:rFonts w:hint="eastAsia" w:ascii="仿宋" w:hAnsi="仿宋" w:eastAsia="仿宋" w:cs="仿宋"/>
              </w:rPr>
            </w:pPr>
            <w:r>
              <w:rPr>
                <w:rFonts w:hint="eastAsia" w:ascii="仿宋" w:hAnsi="仿宋" w:eastAsia="仿宋" w:cs="仿宋"/>
                <w:spacing w:val="-2"/>
              </w:rPr>
              <w:t>商务印书馆</w:t>
            </w:r>
          </w:p>
        </w:tc>
        <w:tc>
          <w:tcPr>
            <w:tcW w:w="528" w:type="dxa"/>
            <w:vAlign w:val="top"/>
          </w:tcPr>
          <w:p w14:paraId="46221536">
            <w:pPr>
              <w:pStyle w:val="67"/>
              <w:spacing w:before="109"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0ECBC5C6">
            <w:pPr>
              <w:pStyle w:val="67"/>
              <w:spacing w:before="108" w:line="240" w:lineRule="auto"/>
              <w:ind w:left="35"/>
              <w:rPr>
                <w:rFonts w:hint="eastAsia" w:ascii="仿宋" w:hAnsi="仿宋" w:eastAsia="仿宋" w:cs="仿宋"/>
              </w:rPr>
            </w:pPr>
            <w:r>
              <w:rPr>
                <w:rFonts w:hint="eastAsia" w:ascii="仿宋" w:hAnsi="仿宋" w:eastAsia="仿宋" w:cs="仿宋"/>
                <w:spacing w:val="1"/>
              </w:rPr>
              <w:t>2022-03-01</w:t>
            </w:r>
          </w:p>
        </w:tc>
        <w:tc>
          <w:tcPr>
            <w:tcW w:w="1082" w:type="dxa"/>
            <w:vAlign w:val="top"/>
          </w:tcPr>
          <w:p w14:paraId="4F8AF28A">
            <w:pPr>
              <w:pStyle w:val="67"/>
              <w:spacing w:before="108" w:line="240" w:lineRule="auto"/>
              <w:ind w:left="31"/>
              <w:rPr>
                <w:rFonts w:hint="eastAsia" w:ascii="仿宋" w:hAnsi="仿宋" w:eastAsia="仿宋" w:cs="仿宋"/>
              </w:rPr>
            </w:pPr>
            <w:r>
              <w:rPr>
                <w:rFonts w:hint="eastAsia" w:ascii="仿宋" w:hAnsi="仿宋" w:eastAsia="仿宋" w:cs="仿宋"/>
              </w:rPr>
              <w:t>H163</w:t>
            </w:r>
          </w:p>
        </w:tc>
        <w:tc>
          <w:tcPr>
            <w:tcW w:w="1000" w:type="dxa"/>
            <w:vAlign w:val="top"/>
          </w:tcPr>
          <w:p w14:paraId="63541177">
            <w:pPr>
              <w:pStyle w:val="67"/>
              <w:spacing w:before="109" w:line="240" w:lineRule="auto"/>
              <w:ind w:left="37"/>
              <w:rPr>
                <w:rFonts w:hint="eastAsia" w:ascii="仿宋" w:hAnsi="仿宋" w:eastAsia="仿宋" w:cs="仿宋"/>
              </w:rPr>
            </w:pPr>
            <w:r>
              <w:rPr>
                <w:rFonts w:hint="eastAsia" w:ascii="仿宋" w:hAnsi="仿宋" w:eastAsia="仿宋" w:cs="仿宋"/>
                <w:spacing w:val="-2"/>
              </w:rPr>
              <w:t>周行健</w:t>
            </w:r>
          </w:p>
        </w:tc>
        <w:tc>
          <w:tcPr>
            <w:tcW w:w="1574" w:type="dxa"/>
            <w:gridSpan w:val="2"/>
            <w:vAlign w:val="top"/>
          </w:tcPr>
          <w:p w14:paraId="7C5DAB7C">
            <w:pPr>
              <w:pStyle w:val="67"/>
              <w:spacing w:before="109" w:line="240" w:lineRule="auto"/>
              <w:ind w:left="312"/>
              <w:rPr>
                <w:rFonts w:hint="eastAsia" w:ascii="仿宋" w:hAnsi="仿宋" w:eastAsia="仿宋" w:cs="仿宋"/>
              </w:rPr>
            </w:pPr>
            <w:r>
              <w:rPr>
                <w:rFonts w:hint="eastAsia" w:ascii="仿宋" w:hAnsi="仿宋" w:eastAsia="仿宋" w:cs="仿宋"/>
                <w:spacing w:val="-3"/>
              </w:rPr>
              <w:t>字典</w:t>
            </w:r>
          </w:p>
        </w:tc>
      </w:tr>
      <w:tr w14:paraId="256A7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ED2FAB0">
            <w:pPr>
              <w:pStyle w:val="67"/>
              <w:spacing w:before="200" w:line="240" w:lineRule="auto"/>
              <w:ind w:left="139"/>
              <w:rPr>
                <w:rFonts w:hint="eastAsia" w:ascii="仿宋" w:hAnsi="仿宋" w:eastAsia="仿宋" w:cs="仿宋"/>
              </w:rPr>
            </w:pPr>
            <w:r>
              <w:rPr>
                <w:rFonts w:hint="eastAsia" w:ascii="仿宋" w:hAnsi="仿宋" w:eastAsia="仿宋" w:cs="仿宋"/>
                <w:spacing w:val="-4"/>
              </w:rPr>
              <w:t>1387</w:t>
            </w:r>
          </w:p>
        </w:tc>
        <w:tc>
          <w:tcPr>
            <w:tcW w:w="1591" w:type="dxa"/>
            <w:vAlign w:val="top"/>
          </w:tcPr>
          <w:p w14:paraId="0588C4BF">
            <w:pPr>
              <w:pStyle w:val="67"/>
              <w:spacing w:before="200" w:line="240" w:lineRule="auto"/>
              <w:ind w:left="26"/>
              <w:rPr>
                <w:rFonts w:hint="eastAsia" w:ascii="仿宋" w:hAnsi="仿宋" w:eastAsia="仿宋" w:cs="仿宋"/>
              </w:rPr>
            </w:pPr>
            <w:r>
              <w:rPr>
                <w:rFonts w:hint="eastAsia" w:ascii="仿宋" w:hAnsi="仿宋" w:eastAsia="仿宋" w:cs="仿宋"/>
                <w:spacing w:val="1"/>
              </w:rPr>
              <w:t>9787517604815</w:t>
            </w:r>
          </w:p>
        </w:tc>
        <w:tc>
          <w:tcPr>
            <w:tcW w:w="2409" w:type="dxa"/>
            <w:vAlign w:val="top"/>
          </w:tcPr>
          <w:p w14:paraId="64D7B535">
            <w:pPr>
              <w:pStyle w:val="67"/>
              <w:spacing w:before="99" w:line="240" w:lineRule="auto"/>
              <w:ind w:left="30" w:right="81" w:firstLine="1"/>
              <w:rPr>
                <w:rFonts w:hint="eastAsia" w:ascii="仿宋" w:hAnsi="仿宋" w:eastAsia="仿宋" w:cs="仿宋"/>
              </w:rPr>
            </w:pPr>
            <w:r>
              <w:rPr>
                <w:rFonts w:hint="eastAsia" w:ascii="仿宋" w:hAnsi="仿宋" w:eastAsia="仿宋" w:cs="仿宋"/>
                <w:spacing w:val="-1"/>
              </w:rPr>
              <w:t>古汉语常用字字典（单</w:t>
            </w:r>
            <w:r>
              <w:rPr>
                <w:rFonts w:hint="eastAsia" w:ascii="仿宋" w:hAnsi="仿宋" w:eastAsia="仿宋" w:cs="仿宋"/>
                <w:spacing w:val="7"/>
              </w:rPr>
              <w:t xml:space="preserve"> </w:t>
            </w:r>
            <w:r>
              <w:rPr>
                <w:rFonts w:hint="eastAsia" w:ascii="仿宋" w:hAnsi="仿宋" w:eastAsia="仿宋" w:cs="仿宋"/>
                <w:spacing w:val="-3"/>
              </w:rPr>
              <w:t>色本）</w:t>
            </w:r>
          </w:p>
        </w:tc>
        <w:tc>
          <w:tcPr>
            <w:tcW w:w="1027" w:type="dxa"/>
            <w:vAlign w:val="top"/>
          </w:tcPr>
          <w:p w14:paraId="3AD24FC1">
            <w:pPr>
              <w:pStyle w:val="67"/>
              <w:spacing w:before="29" w:line="240" w:lineRule="auto"/>
              <w:ind w:left="34"/>
              <w:rPr>
                <w:rFonts w:hint="eastAsia" w:ascii="仿宋" w:hAnsi="仿宋" w:eastAsia="仿宋" w:cs="仿宋"/>
              </w:rPr>
            </w:pPr>
            <w:r>
              <w:rPr>
                <w:rFonts w:hint="eastAsia" w:ascii="仿宋" w:hAnsi="仿宋" w:eastAsia="仿宋" w:cs="仿宋"/>
                <w:spacing w:val="-2"/>
              </w:rPr>
              <w:t>商务印书馆</w:t>
            </w:r>
            <w:r>
              <w:rPr>
                <w:rFonts w:hint="eastAsia" w:ascii="仿宋" w:hAnsi="仿宋" w:eastAsia="仿宋" w:cs="仿宋"/>
                <w:spacing w:val="-4"/>
              </w:rPr>
              <w:t>国际有限公</w:t>
            </w:r>
            <w:r>
              <w:rPr>
                <w:rFonts w:hint="eastAsia" w:ascii="仿宋" w:hAnsi="仿宋" w:eastAsia="仿宋" w:cs="仿宋"/>
                <w:spacing w:val="1"/>
              </w:rPr>
              <w:t xml:space="preserve"> </w:t>
            </w:r>
            <w:r>
              <w:rPr>
                <w:rFonts w:hint="eastAsia" w:ascii="仿宋" w:hAnsi="仿宋" w:eastAsia="仿宋" w:cs="仿宋"/>
              </w:rPr>
              <w:t>司</w:t>
            </w:r>
          </w:p>
        </w:tc>
        <w:tc>
          <w:tcPr>
            <w:tcW w:w="528" w:type="dxa"/>
            <w:vAlign w:val="top"/>
          </w:tcPr>
          <w:p w14:paraId="1DA12B54">
            <w:pPr>
              <w:pStyle w:val="67"/>
              <w:spacing w:before="201"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1D03BFFF">
            <w:pPr>
              <w:pStyle w:val="67"/>
              <w:spacing w:before="200" w:line="240" w:lineRule="auto"/>
              <w:ind w:left="35"/>
              <w:rPr>
                <w:rFonts w:hint="eastAsia" w:ascii="仿宋" w:hAnsi="仿宋" w:eastAsia="仿宋" w:cs="仿宋"/>
              </w:rPr>
            </w:pPr>
            <w:r>
              <w:rPr>
                <w:rFonts w:hint="eastAsia" w:ascii="仿宋" w:hAnsi="仿宋" w:eastAsia="仿宋" w:cs="仿宋"/>
                <w:spacing w:val="1"/>
              </w:rPr>
              <w:t>2023-08-01</w:t>
            </w:r>
          </w:p>
        </w:tc>
        <w:tc>
          <w:tcPr>
            <w:tcW w:w="1082" w:type="dxa"/>
            <w:vAlign w:val="top"/>
          </w:tcPr>
          <w:p w14:paraId="0F66164E">
            <w:pPr>
              <w:pStyle w:val="67"/>
              <w:spacing w:before="200" w:line="240" w:lineRule="auto"/>
              <w:ind w:left="31"/>
              <w:rPr>
                <w:rFonts w:hint="eastAsia" w:ascii="仿宋" w:hAnsi="仿宋" w:eastAsia="仿宋" w:cs="仿宋"/>
              </w:rPr>
            </w:pPr>
            <w:r>
              <w:rPr>
                <w:rFonts w:hint="eastAsia" w:ascii="仿宋" w:hAnsi="仿宋" w:eastAsia="仿宋" w:cs="仿宋"/>
              </w:rPr>
              <w:t>H163</w:t>
            </w:r>
          </w:p>
        </w:tc>
        <w:tc>
          <w:tcPr>
            <w:tcW w:w="1000" w:type="dxa"/>
            <w:vAlign w:val="top"/>
          </w:tcPr>
          <w:p w14:paraId="256E5A5B">
            <w:pPr>
              <w:pStyle w:val="67"/>
              <w:spacing w:before="99" w:line="240" w:lineRule="auto"/>
              <w:ind w:left="40" w:right="130"/>
              <w:rPr>
                <w:rFonts w:hint="eastAsia" w:ascii="仿宋" w:hAnsi="仿宋" w:eastAsia="仿宋" w:cs="仿宋"/>
              </w:rPr>
            </w:pPr>
            <w:r>
              <w:rPr>
                <w:rFonts w:hint="eastAsia" w:ascii="仿宋" w:hAnsi="仿宋" w:eastAsia="仿宋" w:cs="仿宋"/>
                <w:spacing w:val="-2"/>
              </w:rPr>
              <w:t>商务国际辞</w:t>
            </w:r>
            <w:r>
              <w:rPr>
                <w:rFonts w:hint="eastAsia" w:ascii="仿宋" w:hAnsi="仿宋" w:eastAsia="仿宋" w:cs="仿宋"/>
                <w:spacing w:val="3"/>
              </w:rPr>
              <w:t xml:space="preserve"> </w:t>
            </w:r>
            <w:r>
              <w:rPr>
                <w:rFonts w:hint="eastAsia" w:ascii="仿宋" w:hAnsi="仿宋" w:eastAsia="仿宋" w:cs="仿宋"/>
                <w:spacing w:val="-2"/>
              </w:rPr>
              <w:t>书编辑部</w:t>
            </w:r>
          </w:p>
        </w:tc>
        <w:tc>
          <w:tcPr>
            <w:tcW w:w="1574" w:type="dxa"/>
            <w:gridSpan w:val="2"/>
            <w:vAlign w:val="top"/>
          </w:tcPr>
          <w:p w14:paraId="596DB60B">
            <w:pPr>
              <w:pStyle w:val="67"/>
              <w:spacing w:before="201" w:line="240" w:lineRule="auto"/>
              <w:ind w:left="312"/>
              <w:rPr>
                <w:rFonts w:hint="eastAsia" w:ascii="仿宋" w:hAnsi="仿宋" w:eastAsia="仿宋" w:cs="仿宋"/>
              </w:rPr>
            </w:pPr>
            <w:r>
              <w:rPr>
                <w:rFonts w:hint="eastAsia" w:ascii="仿宋" w:hAnsi="仿宋" w:eastAsia="仿宋" w:cs="仿宋"/>
                <w:spacing w:val="-3"/>
              </w:rPr>
              <w:t>字典</w:t>
            </w:r>
          </w:p>
        </w:tc>
      </w:tr>
      <w:tr w14:paraId="4E4D5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4A214AA">
            <w:pPr>
              <w:pStyle w:val="67"/>
              <w:spacing w:before="109" w:line="240" w:lineRule="auto"/>
              <w:ind w:left="139"/>
              <w:rPr>
                <w:rFonts w:hint="eastAsia" w:ascii="仿宋" w:hAnsi="仿宋" w:eastAsia="仿宋" w:cs="仿宋"/>
              </w:rPr>
            </w:pPr>
            <w:r>
              <w:rPr>
                <w:rFonts w:hint="eastAsia" w:ascii="仿宋" w:hAnsi="仿宋" w:eastAsia="仿宋" w:cs="仿宋"/>
                <w:spacing w:val="-4"/>
              </w:rPr>
              <w:t>1388</w:t>
            </w:r>
          </w:p>
        </w:tc>
        <w:tc>
          <w:tcPr>
            <w:tcW w:w="1591" w:type="dxa"/>
            <w:vAlign w:val="top"/>
          </w:tcPr>
          <w:p w14:paraId="0CE90002">
            <w:pPr>
              <w:pStyle w:val="67"/>
              <w:spacing w:before="109" w:line="240" w:lineRule="auto"/>
              <w:ind w:left="26"/>
              <w:rPr>
                <w:rFonts w:hint="eastAsia" w:ascii="仿宋" w:hAnsi="仿宋" w:eastAsia="仿宋" w:cs="仿宋"/>
              </w:rPr>
            </w:pPr>
            <w:r>
              <w:rPr>
                <w:rFonts w:hint="eastAsia" w:ascii="仿宋" w:hAnsi="仿宋" w:eastAsia="仿宋" w:cs="仿宋"/>
                <w:spacing w:val="1"/>
              </w:rPr>
              <w:t>9787100065627</w:t>
            </w:r>
          </w:p>
        </w:tc>
        <w:tc>
          <w:tcPr>
            <w:tcW w:w="2409" w:type="dxa"/>
            <w:vAlign w:val="top"/>
          </w:tcPr>
          <w:p w14:paraId="4795ADDC">
            <w:pPr>
              <w:pStyle w:val="67"/>
              <w:spacing w:before="31" w:line="240" w:lineRule="auto"/>
              <w:ind w:left="29" w:right="241"/>
              <w:rPr>
                <w:rFonts w:hint="eastAsia" w:ascii="仿宋" w:hAnsi="仿宋" w:eastAsia="仿宋" w:cs="仿宋"/>
              </w:rPr>
            </w:pPr>
            <w:r>
              <w:rPr>
                <w:rFonts w:hint="eastAsia" w:ascii="仿宋" w:hAnsi="仿宋" w:eastAsia="仿宋" w:cs="仿宋"/>
              </w:rPr>
              <w:t>新华写字字典（第二</w:t>
            </w:r>
            <w:r>
              <w:rPr>
                <w:rFonts w:hint="eastAsia" w:ascii="仿宋" w:hAnsi="仿宋" w:eastAsia="仿宋" w:cs="仿宋"/>
                <w:spacing w:val="1"/>
              </w:rPr>
              <w:t xml:space="preserve"> </w:t>
            </w:r>
            <w:r>
              <w:rPr>
                <w:rFonts w:hint="eastAsia" w:ascii="仿宋" w:hAnsi="仿宋" w:eastAsia="仿宋" w:cs="仿宋"/>
                <w:spacing w:val="-4"/>
              </w:rPr>
              <w:t>版）</w:t>
            </w:r>
          </w:p>
        </w:tc>
        <w:tc>
          <w:tcPr>
            <w:tcW w:w="1027" w:type="dxa"/>
            <w:vAlign w:val="top"/>
          </w:tcPr>
          <w:p w14:paraId="3AFDF225">
            <w:pPr>
              <w:pStyle w:val="67"/>
              <w:spacing w:before="109" w:line="240" w:lineRule="auto"/>
              <w:ind w:left="34"/>
              <w:rPr>
                <w:rFonts w:hint="eastAsia" w:ascii="仿宋" w:hAnsi="仿宋" w:eastAsia="仿宋" w:cs="仿宋"/>
              </w:rPr>
            </w:pPr>
            <w:r>
              <w:rPr>
                <w:rFonts w:hint="eastAsia" w:ascii="仿宋" w:hAnsi="仿宋" w:eastAsia="仿宋" w:cs="仿宋"/>
                <w:spacing w:val="-2"/>
              </w:rPr>
              <w:t>商务印书馆</w:t>
            </w:r>
          </w:p>
        </w:tc>
        <w:tc>
          <w:tcPr>
            <w:tcW w:w="528" w:type="dxa"/>
            <w:vAlign w:val="top"/>
          </w:tcPr>
          <w:p w14:paraId="26D7D093">
            <w:pPr>
              <w:pStyle w:val="67"/>
              <w:spacing w:before="11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65329F81">
            <w:pPr>
              <w:pStyle w:val="67"/>
              <w:spacing w:before="109" w:line="240" w:lineRule="auto"/>
              <w:ind w:left="35"/>
              <w:rPr>
                <w:rFonts w:hint="eastAsia" w:ascii="仿宋" w:hAnsi="仿宋" w:eastAsia="仿宋" w:cs="仿宋"/>
              </w:rPr>
            </w:pPr>
            <w:r>
              <w:rPr>
                <w:rFonts w:hint="eastAsia" w:ascii="仿宋" w:hAnsi="仿宋" w:eastAsia="仿宋" w:cs="仿宋"/>
                <w:spacing w:val="1"/>
              </w:rPr>
              <w:t>2022-10-01</w:t>
            </w:r>
          </w:p>
        </w:tc>
        <w:tc>
          <w:tcPr>
            <w:tcW w:w="1082" w:type="dxa"/>
            <w:vAlign w:val="top"/>
          </w:tcPr>
          <w:p w14:paraId="2F7BBB55">
            <w:pPr>
              <w:pStyle w:val="67"/>
              <w:spacing w:before="109" w:line="240" w:lineRule="auto"/>
              <w:ind w:left="31"/>
              <w:rPr>
                <w:rFonts w:hint="eastAsia" w:ascii="仿宋" w:hAnsi="仿宋" w:eastAsia="仿宋" w:cs="仿宋"/>
              </w:rPr>
            </w:pPr>
            <w:r>
              <w:rPr>
                <w:rFonts w:hint="eastAsia" w:ascii="仿宋" w:hAnsi="仿宋" w:eastAsia="仿宋" w:cs="仿宋"/>
                <w:spacing w:val="1"/>
              </w:rPr>
              <w:t>H124.1-61</w:t>
            </w:r>
          </w:p>
        </w:tc>
        <w:tc>
          <w:tcPr>
            <w:tcW w:w="1000" w:type="dxa"/>
            <w:vAlign w:val="top"/>
          </w:tcPr>
          <w:p w14:paraId="3BBA8307">
            <w:pPr>
              <w:pStyle w:val="67"/>
              <w:spacing w:before="185" w:line="240" w:lineRule="auto"/>
              <w:ind w:left="35"/>
              <w:rPr>
                <w:rFonts w:hint="eastAsia" w:ascii="仿宋" w:hAnsi="仿宋" w:eastAsia="仿宋" w:cs="仿宋"/>
              </w:rPr>
            </w:pPr>
            <w:r>
              <w:rPr>
                <w:rFonts w:hint="eastAsia" w:ascii="仿宋" w:hAnsi="仿宋" w:eastAsia="仿宋" w:cs="仿宋"/>
                <w:position w:val="-3"/>
              </w:rPr>
              <w:t>-</w:t>
            </w:r>
          </w:p>
        </w:tc>
        <w:tc>
          <w:tcPr>
            <w:tcW w:w="1574" w:type="dxa"/>
            <w:gridSpan w:val="2"/>
            <w:vAlign w:val="top"/>
          </w:tcPr>
          <w:p w14:paraId="3B18ED97">
            <w:pPr>
              <w:pStyle w:val="67"/>
              <w:spacing w:before="110" w:line="240" w:lineRule="auto"/>
              <w:ind w:left="312"/>
              <w:rPr>
                <w:rFonts w:hint="eastAsia" w:ascii="仿宋" w:hAnsi="仿宋" w:eastAsia="仿宋" w:cs="仿宋"/>
              </w:rPr>
            </w:pPr>
            <w:r>
              <w:rPr>
                <w:rFonts w:hint="eastAsia" w:ascii="仿宋" w:hAnsi="仿宋" w:eastAsia="仿宋" w:cs="仿宋"/>
                <w:spacing w:val="-3"/>
              </w:rPr>
              <w:t>字典</w:t>
            </w:r>
          </w:p>
        </w:tc>
      </w:tr>
      <w:tr w14:paraId="039C0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7C69980">
            <w:pPr>
              <w:pStyle w:val="67"/>
              <w:spacing w:before="109" w:line="240" w:lineRule="auto"/>
              <w:ind w:left="139"/>
              <w:rPr>
                <w:rFonts w:hint="eastAsia" w:ascii="仿宋" w:hAnsi="仿宋" w:eastAsia="仿宋" w:cs="仿宋"/>
              </w:rPr>
            </w:pPr>
            <w:r>
              <w:rPr>
                <w:rFonts w:hint="eastAsia" w:ascii="仿宋" w:hAnsi="仿宋" w:eastAsia="仿宋" w:cs="仿宋"/>
                <w:spacing w:val="-4"/>
              </w:rPr>
              <w:t>1389</w:t>
            </w:r>
          </w:p>
        </w:tc>
        <w:tc>
          <w:tcPr>
            <w:tcW w:w="1591" w:type="dxa"/>
            <w:vAlign w:val="top"/>
          </w:tcPr>
          <w:p w14:paraId="63E10DB2">
            <w:pPr>
              <w:pStyle w:val="67"/>
              <w:spacing w:before="109" w:line="240" w:lineRule="auto"/>
              <w:ind w:left="26"/>
              <w:rPr>
                <w:rFonts w:hint="eastAsia" w:ascii="仿宋" w:hAnsi="仿宋" w:eastAsia="仿宋" w:cs="仿宋"/>
              </w:rPr>
            </w:pPr>
            <w:r>
              <w:rPr>
                <w:rFonts w:hint="eastAsia" w:ascii="仿宋" w:hAnsi="仿宋" w:eastAsia="仿宋" w:cs="仿宋"/>
                <w:spacing w:val="1"/>
              </w:rPr>
              <w:t>9787100130301</w:t>
            </w:r>
          </w:p>
        </w:tc>
        <w:tc>
          <w:tcPr>
            <w:tcW w:w="2409" w:type="dxa"/>
            <w:vAlign w:val="top"/>
          </w:tcPr>
          <w:p w14:paraId="040AA478">
            <w:pPr>
              <w:pStyle w:val="67"/>
              <w:spacing w:before="31" w:line="240" w:lineRule="auto"/>
              <w:ind w:left="32" w:right="81"/>
              <w:rPr>
                <w:rFonts w:hint="eastAsia" w:ascii="仿宋" w:hAnsi="仿宋" w:eastAsia="仿宋" w:cs="仿宋"/>
              </w:rPr>
            </w:pPr>
            <w:r>
              <w:rPr>
                <w:rFonts w:hint="eastAsia" w:ascii="仿宋" w:hAnsi="仿宋" w:eastAsia="仿宋" w:cs="仿宋"/>
                <w:spacing w:val="-1"/>
              </w:rPr>
              <w:t>古汉语常用字字典（第</w:t>
            </w:r>
            <w:r>
              <w:rPr>
                <w:rFonts w:hint="eastAsia" w:ascii="仿宋" w:hAnsi="仿宋" w:eastAsia="仿宋" w:cs="仿宋"/>
                <w:spacing w:val="7"/>
              </w:rPr>
              <w:t xml:space="preserve"> </w:t>
            </w:r>
            <w:r>
              <w:rPr>
                <w:rFonts w:hint="eastAsia" w:ascii="仿宋" w:hAnsi="仿宋" w:eastAsia="仿宋" w:cs="仿宋"/>
                <w:spacing w:val="-10"/>
              </w:rPr>
              <w:t>5版</w:t>
            </w:r>
            <w:r>
              <w:rPr>
                <w:rFonts w:hint="eastAsia" w:ascii="仿宋" w:hAnsi="仿宋" w:eastAsia="仿宋" w:cs="仿宋"/>
                <w:spacing w:val="-14"/>
              </w:rPr>
              <w:t xml:space="preserve"> </w:t>
            </w:r>
            <w:r>
              <w:rPr>
                <w:rFonts w:hint="eastAsia" w:ascii="仿宋" w:hAnsi="仿宋" w:eastAsia="仿宋" w:cs="仿宋"/>
                <w:spacing w:val="-10"/>
              </w:rPr>
              <w:t>·缩印本）</w:t>
            </w:r>
          </w:p>
        </w:tc>
        <w:tc>
          <w:tcPr>
            <w:tcW w:w="1027" w:type="dxa"/>
            <w:vAlign w:val="top"/>
          </w:tcPr>
          <w:p w14:paraId="10B75082">
            <w:pPr>
              <w:pStyle w:val="67"/>
              <w:spacing w:before="110" w:line="240" w:lineRule="auto"/>
              <w:ind w:left="34"/>
              <w:rPr>
                <w:rFonts w:hint="eastAsia" w:ascii="仿宋" w:hAnsi="仿宋" w:eastAsia="仿宋" w:cs="仿宋"/>
              </w:rPr>
            </w:pPr>
            <w:r>
              <w:rPr>
                <w:rFonts w:hint="eastAsia" w:ascii="仿宋" w:hAnsi="仿宋" w:eastAsia="仿宋" w:cs="仿宋"/>
                <w:spacing w:val="-5"/>
              </w:rPr>
              <w:t>商务</w:t>
            </w:r>
          </w:p>
        </w:tc>
        <w:tc>
          <w:tcPr>
            <w:tcW w:w="528" w:type="dxa"/>
            <w:vAlign w:val="top"/>
          </w:tcPr>
          <w:p w14:paraId="43FBC1C6">
            <w:pPr>
              <w:pStyle w:val="67"/>
              <w:spacing w:before="11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672D340F">
            <w:pPr>
              <w:pStyle w:val="67"/>
              <w:spacing w:before="109" w:line="240" w:lineRule="auto"/>
              <w:ind w:left="35"/>
              <w:rPr>
                <w:rFonts w:hint="eastAsia" w:ascii="仿宋" w:hAnsi="仿宋" w:eastAsia="仿宋" w:cs="仿宋"/>
              </w:rPr>
            </w:pPr>
            <w:r>
              <w:rPr>
                <w:rFonts w:hint="eastAsia" w:ascii="仿宋" w:hAnsi="仿宋" w:eastAsia="仿宋" w:cs="仿宋"/>
                <w:spacing w:val="1"/>
              </w:rPr>
              <w:t>2021-01-01</w:t>
            </w:r>
          </w:p>
        </w:tc>
        <w:tc>
          <w:tcPr>
            <w:tcW w:w="1082" w:type="dxa"/>
            <w:vAlign w:val="top"/>
          </w:tcPr>
          <w:p w14:paraId="76032AD8">
            <w:pPr>
              <w:pStyle w:val="67"/>
              <w:spacing w:before="110" w:line="240" w:lineRule="auto"/>
              <w:ind w:left="31"/>
              <w:rPr>
                <w:rFonts w:hint="eastAsia" w:ascii="仿宋" w:hAnsi="仿宋" w:eastAsia="仿宋" w:cs="仿宋"/>
              </w:rPr>
            </w:pPr>
            <w:r>
              <w:rPr>
                <w:rFonts w:hint="eastAsia" w:ascii="仿宋" w:hAnsi="仿宋" w:eastAsia="仿宋" w:cs="仿宋"/>
                <w:spacing w:val="1"/>
              </w:rPr>
              <w:t>H.语言,文字</w:t>
            </w:r>
          </w:p>
        </w:tc>
        <w:tc>
          <w:tcPr>
            <w:tcW w:w="1000" w:type="dxa"/>
            <w:vAlign w:val="top"/>
          </w:tcPr>
          <w:p w14:paraId="79FCAB3A">
            <w:pPr>
              <w:pStyle w:val="67"/>
              <w:spacing w:before="185" w:line="240" w:lineRule="auto"/>
              <w:ind w:left="35"/>
              <w:rPr>
                <w:rFonts w:hint="eastAsia" w:ascii="仿宋" w:hAnsi="仿宋" w:eastAsia="仿宋" w:cs="仿宋"/>
              </w:rPr>
            </w:pPr>
            <w:r>
              <w:rPr>
                <w:rFonts w:hint="eastAsia" w:ascii="仿宋" w:hAnsi="仿宋" w:eastAsia="仿宋" w:cs="仿宋"/>
                <w:position w:val="-3"/>
              </w:rPr>
              <w:t>-</w:t>
            </w:r>
          </w:p>
        </w:tc>
        <w:tc>
          <w:tcPr>
            <w:tcW w:w="1574" w:type="dxa"/>
            <w:gridSpan w:val="2"/>
            <w:vAlign w:val="top"/>
          </w:tcPr>
          <w:p w14:paraId="260C34A9">
            <w:pPr>
              <w:pStyle w:val="67"/>
              <w:spacing w:before="110" w:line="240" w:lineRule="auto"/>
              <w:ind w:left="312"/>
              <w:rPr>
                <w:rFonts w:hint="eastAsia" w:ascii="仿宋" w:hAnsi="仿宋" w:eastAsia="仿宋" w:cs="仿宋"/>
              </w:rPr>
            </w:pPr>
            <w:r>
              <w:rPr>
                <w:rFonts w:hint="eastAsia" w:ascii="仿宋" w:hAnsi="仿宋" w:eastAsia="仿宋" w:cs="仿宋"/>
                <w:spacing w:val="-3"/>
              </w:rPr>
              <w:t>字典</w:t>
            </w:r>
          </w:p>
        </w:tc>
      </w:tr>
      <w:tr w14:paraId="51457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4AF2145">
            <w:pPr>
              <w:pStyle w:val="67"/>
              <w:spacing w:before="109" w:line="240" w:lineRule="auto"/>
              <w:ind w:left="139"/>
              <w:rPr>
                <w:rFonts w:hint="eastAsia" w:ascii="仿宋" w:hAnsi="仿宋" w:eastAsia="仿宋" w:cs="仿宋"/>
              </w:rPr>
            </w:pPr>
            <w:r>
              <w:rPr>
                <w:rFonts w:hint="eastAsia" w:ascii="仿宋" w:hAnsi="仿宋" w:eastAsia="仿宋" w:cs="仿宋"/>
                <w:spacing w:val="-4"/>
              </w:rPr>
              <w:t>1390</w:t>
            </w:r>
          </w:p>
        </w:tc>
        <w:tc>
          <w:tcPr>
            <w:tcW w:w="1591" w:type="dxa"/>
            <w:vAlign w:val="top"/>
          </w:tcPr>
          <w:p w14:paraId="17B01042">
            <w:pPr>
              <w:pStyle w:val="67"/>
              <w:spacing w:before="109" w:line="240" w:lineRule="auto"/>
              <w:ind w:left="26"/>
              <w:rPr>
                <w:rFonts w:hint="eastAsia" w:ascii="仿宋" w:hAnsi="仿宋" w:eastAsia="仿宋" w:cs="仿宋"/>
              </w:rPr>
            </w:pPr>
            <w:r>
              <w:rPr>
                <w:rFonts w:hint="eastAsia" w:ascii="仿宋" w:hAnsi="仿宋" w:eastAsia="仿宋" w:cs="仿宋"/>
                <w:spacing w:val="1"/>
              </w:rPr>
              <w:t>9787105076710</w:t>
            </w:r>
          </w:p>
        </w:tc>
        <w:tc>
          <w:tcPr>
            <w:tcW w:w="2409" w:type="dxa"/>
            <w:vAlign w:val="top"/>
          </w:tcPr>
          <w:p w14:paraId="57D88456">
            <w:pPr>
              <w:pStyle w:val="67"/>
              <w:spacing w:before="110" w:line="240" w:lineRule="auto"/>
              <w:ind w:left="43"/>
              <w:rPr>
                <w:rFonts w:hint="eastAsia" w:ascii="仿宋" w:hAnsi="仿宋" w:eastAsia="仿宋" w:cs="仿宋"/>
              </w:rPr>
            </w:pPr>
            <w:r>
              <w:rPr>
                <w:rFonts w:hint="eastAsia" w:ascii="仿宋" w:hAnsi="仿宋" w:eastAsia="仿宋" w:cs="仿宋"/>
                <w:spacing w:val="-3"/>
              </w:rPr>
              <w:t>中韩汉字字典</w:t>
            </w:r>
          </w:p>
        </w:tc>
        <w:tc>
          <w:tcPr>
            <w:tcW w:w="1027" w:type="dxa"/>
            <w:vAlign w:val="top"/>
          </w:tcPr>
          <w:p w14:paraId="30CA4807">
            <w:pPr>
              <w:pStyle w:val="67"/>
              <w:spacing w:before="109" w:line="240" w:lineRule="auto"/>
              <w:ind w:left="46"/>
              <w:rPr>
                <w:rFonts w:hint="eastAsia" w:ascii="仿宋" w:hAnsi="仿宋" w:eastAsia="仿宋" w:cs="仿宋"/>
              </w:rPr>
            </w:pPr>
            <w:r>
              <w:rPr>
                <w:rFonts w:hint="eastAsia" w:ascii="仿宋" w:hAnsi="仿宋" w:eastAsia="仿宋" w:cs="仿宋"/>
                <w:spacing w:val="-11"/>
              </w:rPr>
              <w:t>民族</w:t>
            </w:r>
          </w:p>
        </w:tc>
        <w:tc>
          <w:tcPr>
            <w:tcW w:w="528" w:type="dxa"/>
            <w:vAlign w:val="top"/>
          </w:tcPr>
          <w:p w14:paraId="1EDC119C">
            <w:pPr>
              <w:pStyle w:val="67"/>
              <w:spacing w:before="11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5133D320">
            <w:pPr>
              <w:pStyle w:val="67"/>
              <w:spacing w:before="109" w:line="240" w:lineRule="auto"/>
              <w:ind w:left="35"/>
              <w:rPr>
                <w:rFonts w:hint="eastAsia" w:ascii="仿宋" w:hAnsi="仿宋" w:eastAsia="仿宋" w:cs="仿宋"/>
              </w:rPr>
            </w:pPr>
            <w:r>
              <w:rPr>
                <w:rFonts w:hint="eastAsia" w:ascii="仿宋" w:hAnsi="仿宋" w:eastAsia="仿宋" w:cs="仿宋"/>
                <w:spacing w:val="1"/>
              </w:rPr>
              <w:t>2007-10-01</w:t>
            </w:r>
          </w:p>
        </w:tc>
        <w:tc>
          <w:tcPr>
            <w:tcW w:w="1082" w:type="dxa"/>
            <w:vAlign w:val="top"/>
          </w:tcPr>
          <w:p w14:paraId="58EB2879">
            <w:pPr>
              <w:pStyle w:val="67"/>
              <w:spacing w:before="136" w:line="240" w:lineRule="auto"/>
              <w:ind w:left="31"/>
              <w:rPr>
                <w:rFonts w:hint="eastAsia" w:ascii="仿宋" w:hAnsi="仿宋" w:eastAsia="仿宋" w:cs="仿宋"/>
              </w:rPr>
            </w:pPr>
            <w:r>
              <w:rPr>
                <w:rFonts w:hint="eastAsia" w:ascii="仿宋" w:hAnsi="仿宋" w:eastAsia="仿宋" w:cs="仿宋"/>
              </w:rPr>
              <w:t>H</w:t>
            </w:r>
          </w:p>
        </w:tc>
        <w:tc>
          <w:tcPr>
            <w:tcW w:w="1000" w:type="dxa"/>
            <w:vAlign w:val="top"/>
          </w:tcPr>
          <w:p w14:paraId="13A0DFF0">
            <w:pPr>
              <w:pStyle w:val="67"/>
              <w:spacing w:before="31" w:line="240" w:lineRule="auto"/>
              <w:ind w:left="38"/>
              <w:rPr>
                <w:rFonts w:hint="eastAsia" w:ascii="仿宋" w:hAnsi="仿宋" w:eastAsia="仿宋" w:cs="仿宋"/>
                <w:sz w:val="22"/>
                <w:szCs w:val="22"/>
              </w:rPr>
            </w:pPr>
            <w:r>
              <w:rPr>
                <w:rFonts w:hint="eastAsia" w:ascii="仿宋" w:hAnsi="仿宋" w:eastAsia="仿宋" w:cs="仿宋"/>
                <w:spacing w:val="-2"/>
                <w:sz w:val="22"/>
                <w:szCs w:val="22"/>
              </w:rPr>
              <w:t>卢昌夏</w:t>
            </w:r>
            <w:r>
              <w:rPr>
                <w:rFonts w:hint="eastAsia" w:ascii="仿宋" w:hAnsi="仿宋" w:eastAsia="仿宋" w:cs="仿宋"/>
                <w:spacing w:val="4"/>
                <w:sz w:val="22"/>
                <w:szCs w:val="22"/>
              </w:rPr>
              <w:t xml:space="preserve">  </w:t>
            </w:r>
            <w:r>
              <w:rPr>
                <w:rFonts w:hint="eastAsia" w:ascii="仿宋" w:hAnsi="仿宋" w:eastAsia="仿宋" w:cs="仿宋"/>
                <w:spacing w:val="-2"/>
                <w:sz w:val="22"/>
                <w:szCs w:val="22"/>
              </w:rPr>
              <w:t>等</w:t>
            </w:r>
            <w:r>
              <w:rPr>
                <w:rFonts w:hint="eastAsia" w:ascii="仿宋" w:hAnsi="仿宋" w:eastAsia="仿宋" w:cs="仿宋"/>
                <w:spacing w:val="18"/>
                <w:w w:val="134"/>
                <w:sz w:val="22"/>
                <w:szCs w:val="22"/>
              </w:rPr>
              <w:t>编</w:t>
            </w:r>
          </w:p>
        </w:tc>
        <w:tc>
          <w:tcPr>
            <w:tcW w:w="1574" w:type="dxa"/>
            <w:gridSpan w:val="2"/>
            <w:vAlign w:val="top"/>
          </w:tcPr>
          <w:p w14:paraId="0C2D332D">
            <w:pPr>
              <w:pStyle w:val="67"/>
              <w:spacing w:before="110" w:line="240" w:lineRule="auto"/>
              <w:ind w:left="312"/>
              <w:rPr>
                <w:rFonts w:hint="eastAsia" w:ascii="仿宋" w:hAnsi="仿宋" w:eastAsia="仿宋" w:cs="仿宋"/>
              </w:rPr>
            </w:pPr>
            <w:r>
              <w:rPr>
                <w:rFonts w:hint="eastAsia" w:ascii="仿宋" w:hAnsi="仿宋" w:eastAsia="仿宋" w:cs="仿宋"/>
                <w:spacing w:val="-3"/>
              </w:rPr>
              <w:t>字典</w:t>
            </w:r>
          </w:p>
        </w:tc>
      </w:tr>
      <w:tr w14:paraId="0F152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3DF15E6C">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1391</w:t>
            </w:r>
          </w:p>
        </w:tc>
        <w:tc>
          <w:tcPr>
            <w:tcW w:w="1591" w:type="dxa"/>
            <w:vAlign w:val="top"/>
          </w:tcPr>
          <w:p w14:paraId="72D080D9">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9787538353655</w:t>
            </w:r>
          </w:p>
        </w:tc>
        <w:tc>
          <w:tcPr>
            <w:tcW w:w="2409" w:type="dxa"/>
            <w:vAlign w:val="top"/>
          </w:tcPr>
          <w:p w14:paraId="69300A04">
            <w:pPr>
              <w:pStyle w:val="67"/>
              <w:spacing w:before="21" w:line="240" w:lineRule="auto"/>
              <w:ind w:left="29"/>
              <w:rPr>
                <w:rFonts w:hint="eastAsia" w:ascii="仿宋" w:hAnsi="仿宋" w:eastAsia="仿宋" w:cs="仿宋"/>
              </w:rPr>
            </w:pPr>
            <w:r>
              <w:rPr>
                <w:rFonts w:hint="eastAsia" w:ascii="仿宋" w:hAnsi="仿宋" w:eastAsia="仿宋" w:cs="仿宋"/>
                <w:spacing w:val="-1"/>
                <w:position w:val="-1"/>
              </w:rPr>
              <w:t>新编字典</w:t>
            </w:r>
          </w:p>
        </w:tc>
        <w:tc>
          <w:tcPr>
            <w:tcW w:w="1027" w:type="dxa"/>
            <w:vAlign w:val="top"/>
          </w:tcPr>
          <w:p w14:paraId="70580021">
            <w:pPr>
              <w:pStyle w:val="67"/>
              <w:spacing w:before="21" w:line="240" w:lineRule="auto"/>
              <w:ind w:left="36"/>
              <w:rPr>
                <w:rFonts w:hint="eastAsia" w:ascii="仿宋" w:hAnsi="仿宋" w:eastAsia="仿宋" w:cs="仿宋"/>
              </w:rPr>
            </w:pPr>
            <w:r>
              <w:rPr>
                <w:rFonts w:hint="eastAsia" w:ascii="仿宋" w:hAnsi="仿宋" w:eastAsia="仿宋" w:cs="仿宋"/>
                <w:spacing w:val="-3"/>
                <w:position w:val="-1"/>
              </w:rPr>
              <w:t>吉林教育</w:t>
            </w:r>
          </w:p>
        </w:tc>
        <w:tc>
          <w:tcPr>
            <w:tcW w:w="528" w:type="dxa"/>
            <w:vAlign w:val="top"/>
          </w:tcPr>
          <w:p w14:paraId="5214A170">
            <w:pPr>
              <w:pStyle w:val="67"/>
              <w:spacing w:before="21" w:line="240" w:lineRule="auto"/>
              <w:ind w:left="264"/>
              <w:rPr>
                <w:rFonts w:hint="eastAsia" w:ascii="仿宋" w:hAnsi="仿宋" w:eastAsia="仿宋" w:cs="仿宋"/>
              </w:rPr>
            </w:pPr>
            <w:r>
              <w:rPr>
                <w:rFonts w:hint="eastAsia" w:ascii="仿宋" w:hAnsi="仿宋" w:eastAsia="仿宋" w:cs="仿宋"/>
                <w:position w:val="-2"/>
              </w:rPr>
              <w:t>2</w:t>
            </w:r>
          </w:p>
        </w:tc>
        <w:tc>
          <w:tcPr>
            <w:tcW w:w="1081" w:type="dxa"/>
            <w:vAlign w:val="top"/>
          </w:tcPr>
          <w:p w14:paraId="4520423F">
            <w:pPr>
              <w:pStyle w:val="67"/>
              <w:spacing w:before="21" w:line="240" w:lineRule="auto"/>
              <w:ind w:left="35"/>
              <w:rPr>
                <w:rFonts w:hint="eastAsia" w:ascii="仿宋" w:hAnsi="仿宋" w:eastAsia="仿宋" w:cs="仿宋"/>
              </w:rPr>
            </w:pPr>
            <w:r>
              <w:rPr>
                <w:rFonts w:hint="eastAsia" w:ascii="仿宋" w:hAnsi="仿宋" w:eastAsia="仿宋" w:cs="仿宋"/>
                <w:spacing w:val="1"/>
                <w:position w:val="-2"/>
              </w:rPr>
              <w:t>2017-01-13</w:t>
            </w:r>
          </w:p>
        </w:tc>
        <w:tc>
          <w:tcPr>
            <w:tcW w:w="1082" w:type="dxa"/>
            <w:vAlign w:val="top"/>
          </w:tcPr>
          <w:p w14:paraId="5E908402">
            <w:pPr>
              <w:pStyle w:val="67"/>
              <w:spacing w:before="47" w:line="240" w:lineRule="auto"/>
              <w:ind w:left="31"/>
              <w:rPr>
                <w:rFonts w:hint="eastAsia" w:ascii="仿宋" w:hAnsi="仿宋" w:eastAsia="仿宋" w:cs="仿宋"/>
              </w:rPr>
            </w:pPr>
            <w:r>
              <w:rPr>
                <w:rFonts w:hint="eastAsia" w:ascii="仿宋" w:hAnsi="仿宋" w:eastAsia="仿宋" w:cs="仿宋"/>
                <w:position w:val="-2"/>
              </w:rPr>
              <w:t>H</w:t>
            </w:r>
          </w:p>
        </w:tc>
        <w:tc>
          <w:tcPr>
            <w:tcW w:w="1000" w:type="dxa"/>
            <w:vAlign w:val="top"/>
          </w:tcPr>
          <w:p w14:paraId="630B7A8E">
            <w:pPr>
              <w:spacing w:line="240" w:lineRule="auto"/>
              <w:rPr>
                <w:rFonts w:hint="eastAsia" w:ascii="仿宋" w:hAnsi="仿宋" w:eastAsia="仿宋" w:cs="仿宋"/>
                <w:sz w:val="13"/>
              </w:rPr>
            </w:pPr>
          </w:p>
        </w:tc>
        <w:tc>
          <w:tcPr>
            <w:tcW w:w="1574" w:type="dxa"/>
            <w:gridSpan w:val="2"/>
            <w:vAlign w:val="top"/>
          </w:tcPr>
          <w:p w14:paraId="53850B2A">
            <w:pPr>
              <w:pStyle w:val="67"/>
              <w:spacing w:before="21" w:line="240" w:lineRule="auto"/>
              <w:ind w:left="312"/>
              <w:rPr>
                <w:rFonts w:hint="eastAsia" w:ascii="仿宋" w:hAnsi="仿宋" w:eastAsia="仿宋" w:cs="仿宋"/>
              </w:rPr>
            </w:pPr>
            <w:r>
              <w:rPr>
                <w:rFonts w:hint="eastAsia" w:ascii="仿宋" w:hAnsi="仿宋" w:eastAsia="仿宋" w:cs="仿宋"/>
                <w:spacing w:val="-3"/>
                <w:position w:val="-1"/>
              </w:rPr>
              <w:t>字典</w:t>
            </w:r>
          </w:p>
        </w:tc>
      </w:tr>
      <w:tr w14:paraId="3C0CD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3D6C71C">
            <w:pPr>
              <w:pStyle w:val="67"/>
              <w:spacing w:before="109" w:line="240" w:lineRule="auto"/>
              <w:ind w:left="139"/>
              <w:rPr>
                <w:rFonts w:hint="eastAsia" w:ascii="仿宋" w:hAnsi="仿宋" w:eastAsia="仿宋" w:cs="仿宋"/>
              </w:rPr>
            </w:pPr>
            <w:r>
              <w:rPr>
                <w:rFonts w:hint="eastAsia" w:ascii="仿宋" w:hAnsi="仿宋" w:eastAsia="仿宋" w:cs="仿宋"/>
                <w:spacing w:val="-4"/>
              </w:rPr>
              <w:t>1392</w:t>
            </w:r>
          </w:p>
        </w:tc>
        <w:tc>
          <w:tcPr>
            <w:tcW w:w="1591" w:type="dxa"/>
            <w:vAlign w:val="top"/>
          </w:tcPr>
          <w:p w14:paraId="2E8D1404">
            <w:pPr>
              <w:pStyle w:val="67"/>
              <w:spacing w:before="109" w:line="240" w:lineRule="auto"/>
              <w:ind w:left="26"/>
              <w:rPr>
                <w:rFonts w:hint="eastAsia" w:ascii="仿宋" w:hAnsi="仿宋" w:eastAsia="仿宋" w:cs="仿宋"/>
              </w:rPr>
            </w:pPr>
            <w:r>
              <w:rPr>
                <w:rFonts w:hint="eastAsia" w:ascii="仿宋" w:hAnsi="仿宋" w:eastAsia="仿宋" w:cs="仿宋"/>
                <w:spacing w:val="1"/>
              </w:rPr>
              <w:t>9787515917351</w:t>
            </w:r>
          </w:p>
        </w:tc>
        <w:tc>
          <w:tcPr>
            <w:tcW w:w="2409" w:type="dxa"/>
            <w:vAlign w:val="top"/>
          </w:tcPr>
          <w:p w14:paraId="78C8090F">
            <w:pPr>
              <w:pStyle w:val="67"/>
              <w:spacing w:before="110" w:line="240" w:lineRule="auto"/>
              <w:ind w:left="28"/>
              <w:rPr>
                <w:rFonts w:hint="eastAsia" w:ascii="仿宋" w:hAnsi="仿宋" w:eastAsia="仿宋" w:cs="仿宋"/>
              </w:rPr>
            </w:pPr>
            <w:r>
              <w:rPr>
                <w:rFonts w:hint="eastAsia" w:ascii="仿宋" w:hAnsi="仿宋" w:eastAsia="仿宋" w:cs="仿宋"/>
              </w:rPr>
              <w:t>柯林斯学生英语字典</w:t>
            </w:r>
          </w:p>
        </w:tc>
        <w:tc>
          <w:tcPr>
            <w:tcW w:w="1027" w:type="dxa"/>
            <w:vAlign w:val="top"/>
          </w:tcPr>
          <w:p w14:paraId="3FE8BE5F">
            <w:pPr>
              <w:pStyle w:val="67"/>
              <w:spacing w:before="110" w:line="240" w:lineRule="auto"/>
              <w:ind w:left="45"/>
              <w:rPr>
                <w:rFonts w:hint="eastAsia" w:ascii="仿宋" w:hAnsi="仿宋" w:eastAsia="仿宋" w:cs="仿宋"/>
              </w:rPr>
            </w:pPr>
            <w:r>
              <w:rPr>
                <w:rFonts w:hint="eastAsia" w:ascii="仿宋" w:hAnsi="仿宋" w:eastAsia="仿宋" w:cs="仿宋"/>
                <w:spacing w:val="-5"/>
              </w:rPr>
              <w:t>中国航宇</w:t>
            </w:r>
          </w:p>
        </w:tc>
        <w:tc>
          <w:tcPr>
            <w:tcW w:w="528" w:type="dxa"/>
            <w:vAlign w:val="top"/>
          </w:tcPr>
          <w:p w14:paraId="7A8F88BC">
            <w:pPr>
              <w:pStyle w:val="67"/>
              <w:spacing w:before="11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4A70FD10">
            <w:pPr>
              <w:pStyle w:val="67"/>
              <w:spacing w:before="109" w:line="240" w:lineRule="auto"/>
              <w:ind w:left="35"/>
              <w:rPr>
                <w:rFonts w:hint="eastAsia" w:ascii="仿宋" w:hAnsi="仿宋" w:eastAsia="仿宋" w:cs="仿宋"/>
              </w:rPr>
            </w:pPr>
            <w:r>
              <w:rPr>
                <w:rFonts w:hint="eastAsia" w:ascii="仿宋" w:hAnsi="仿宋" w:eastAsia="仿宋" w:cs="仿宋"/>
                <w:spacing w:val="1"/>
              </w:rPr>
              <w:t>2024-02-01</w:t>
            </w:r>
          </w:p>
        </w:tc>
        <w:tc>
          <w:tcPr>
            <w:tcW w:w="1082" w:type="dxa"/>
            <w:vAlign w:val="top"/>
          </w:tcPr>
          <w:p w14:paraId="3FDFC564">
            <w:pPr>
              <w:pStyle w:val="67"/>
              <w:spacing w:before="136" w:line="240" w:lineRule="auto"/>
              <w:ind w:left="31"/>
              <w:rPr>
                <w:rFonts w:hint="eastAsia" w:ascii="仿宋" w:hAnsi="仿宋" w:eastAsia="仿宋" w:cs="仿宋"/>
              </w:rPr>
            </w:pPr>
            <w:r>
              <w:rPr>
                <w:rFonts w:hint="eastAsia" w:ascii="仿宋" w:hAnsi="仿宋" w:eastAsia="仿宋" w:cs="仿宋"/>
              </w:rPr>
              <w:t>H</w:t>
            </w:r>
          </w:p>
        </w:tc>
        <w:tc>
          <w:tcPr>
            <w:tcW w:w="1000" w:type="dxa"/>
            <w:vAlign w:val="top"/>
          </w:tcPr>
          <w:p w14:paraId="1FCCA693">
            <w:pPr>
              <w:pStyle w:val="67"/>
              <w:spacing w:before="8" w:line="240" w:lineRule="auto"/>
              <w:ind w:left="36"/>
              <w:rPr>
                <w:rFonts w:hint="eastAsia" w:ascii="仿宋" w:hAnsi="仿宋" w:eastAsia="仿宋" w:cs="仿宋"/>
                <w:spacing w:val="-2"/>
              </w:rPr>
            </w:pPr>
            <w:r>
              <w:rPr>
                <w:rFonts w:hint="eastAsia" w:ascii="仿宋" w:hAnsi="仿宋" w:eastAsia="仿宋" w:cs="仿宋"/>
                <w:spacing w:val="-2"/>
              </w:rPr>
              <w:t>玛利亚</w:t>
            </w:r>
          </w:p>
          <w:p w14:paraId="43FD3B02">
            <w:pPr>
              <w:pStyle w:val="67"/>
              <w:spacing w:before="8" w:line="240" w:lineRule="auto"/>
              <w:ind w:left="36"/>
              <w:rPr>
                <w:rFonts w:hint="eastAsia" w:ascii="仿宋" w:hAnsi="仿宋" w:eastAsia="仿宋" w:cs="仿宋"/>
                <w:sz w:val="10"/>
                <w:szCs w:val="10"/>
              </w:rPr>
            </w:pPr>
            <w:r>
              <w:rPr>
                <w:rFonts w:hint="eastAsia" w:ascii="仿宋" w:hAnsi="仿宋" w:eastAsia="仿宋" w:cs="仿宋"/>
                <w:spacing w:val="-2"/>
              </w:rPr>
              <w:t>赫伯特</w:t>
            </w:r>
          </w:p>
        </w:tc>
        <w:tc>
          <w:tcPr>
            <w:tcW w:w="1574" w:type="dxa"/>
            <w:gridSpan w:val="2"/>
            <w:vAlign w:val="top"/>
          </w:tcPr>
          <w:p w14:paraId="3CD3D906">
            <w:pPr>
              <w:pStyle w:val="67"/>
              <w:spacing w:before="110" w:line="240" w:lineRule="auto"/>
              <w:ind w:left="312"/>
              <w:rPr>
                <w:rFonts w:hint="eastAsia" w:ascii="仿宋" w:hAnsi="仿宋" w:eastAsia="仿宋" w:cs="仿宋"/>
              </w:rPr>
            </w:pPr>
            <w:r>
              <w:rPr>
                <w:rFonts w:hint="eastAsia" w:ascii="仿宋" w:hAnsi="仿宋" w:eastAsia="仿宋" w:cs="仿宋"/>
                <w:spacing w:val="-3"/>
              </w:rPr>
              <w:t>字典</w:t>
            </w:r>
          </w:p>
        </w:tc>
      </w:tr>
      <w:tr w14:paraId="62619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5DECFED5">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1393</w:t>
            </w:r>
          </w:p>
        </w:tc>
        <w:tc>
          <w:tcPr>
            <w:tcW w:w="1591" w:type="dxa"/>
            <w:vAlign w:val="top"/>
          </w:tcPr>
          <w:p w14:paraId="62BA6C01">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9787518611492</w:t>
            </w:r>
          </w:p>
        </w:tc>
        <w:tc>
          <w:tcPr>
            <w:tcW w:w="2409" w:type="dxa"/>
            <w:vAlign w:val="top"/>
          </w:tcPr>
          <w:p w14:paraId="4831222D">
            <w:pPr>
              <w:pStyle w:val="67"/>
              <w:spacing w:before="21" w:line="240" w:lineRule="auto"/>
              <w:ind w:left="28"/>
              <w:rPr>
                <w:rFonts w:hint="eastAsia" w:ascii="仿宋" w:hAnsi="仿宋" w:eastAsia="仿宋" w:cs="仿宋"/>
              </w:rPr>
            </w:pPr>
            <w:r>
              <w:rPr>
                <w:rFonts w:hint="eastAsia" w:ascii="仿宋" w:hAnsi="仿宋" w:eastAsia="仿宋" w:cs="仿宋"/>
                <w:position w:val="-1"/>
              </w:rPr>
              <w:t>尾笔速查新型字典</w:t>
            </w:r>
          </w:p>
        </w:tc>
        <w:tc>
          <w:tcPr>
            <w:tcW w:w="1027" w:type="dxa"/>
            <w:vAlign w:val="top"/>
          </w:tcPr>
          <w:p w14:paraId="56790053">
            <w:pPr>
              <w:pStyle w:val="67"/>
              <w:spacing w:before="21" w:line="240" w:lineRule="auto"/>
              <w:ind w:left="32"/>
              <w:rPr>
                <w:rFonts w:hint="eastAsia" w:ascii="仿宋" w:hAnsi="仿宋" w:eastAsia="仿宋" w:cs="仿宋"/>
              </w:rPr>
            </w:pPr>
            <w:r>
              <w:rPr>
                <w:rFonts w:hint="eastAsia" w:ascii="仿宋" w:hAnsi="仿宋" w:eastAsia="仿宋" w:cs="仿宋"/>
                <w:spacing w:val="-4"/>
                <w:position w:val="-1"/>
              </w:rPr>
              <w:t>金盾</w:t>
            </w:r>
          </w:p>
        </w:tc>
        <w:tc>
          <w:tcPr>
            <w:tcW w:w="528" w:type="dxa"/>
            <w:vAlign w:val="top"/>
          </w:tcPr>
          <w:p w14:paraId="6F0B5607">
            <w:pPr>
              <w:pStyle w:val="67"/>
              <w:spacing w:before="21" w:line="240" w:lineRule="auto"/>
              <w:ind w:left="264"/>
              <w:rPr>
                <w:rFonts w:hint="eastAsia" w:ascii="仿宋" w:hAnsi="仿宋" w:eastAsia="仿宋" w:cs="仿宋"/>
              </w:rPr>
            </w:pPr>
            <w:r>
              <w:rPr>
                <w:rFonts w:hint="eastAsia" w:ascii="仿宋" w:hAnsi="仿宋" w:eastAsia="仿宋" w:cs="仿宋"/>
                <w:position w:val="-2"/>
              </w:rPr>
              <w:t>2</w:t>
            </w:r>
          </w:p>
        </w:tc>
        <w:tc>
          <w:tcPr>
            <w:tcW w:w="1081" w:type="dxa"/>
            <w:vAlign w:val="top"/>
          </w:tcPr>
          <w:p w14:paraId="75F5E15F">
            <w:pPr>
              <w:pStyle w:val="67"/>
              <w:spacing w:before="21" w:line="240" w:lineRule="auto"/>
              <w:ind w:left="35"/>
              <w:rPr>
                <w:rFonts w:hint="eastAsia" w:ascii="仿宋" w:hAnsi="仿宋" w:eastAsia="仿宋" w:cs="仿宋"/>
              </w:rPr>
            </w:pPr>
            <w:r>
              <w:rPr>
                <w:rFonts w:hint="eastAsia" w:ascii="仿宋" w:hAnsi="仿宋" w:eastAsia="仿宋" w:cs="仿宋"/>
                <w:spacing w:val="1"/>
                <w:position w:val="-2"/>
              </w:rPr>
              <w:t>2018-01-01</w:t>
            </w:r>
          </w:p>
        </w:tc>
        <w:tc>
          <w:tcPr>
            <w:tcW w:w="1082" w:type="dxa"/>
            <w:vAlign w:val="top"/>
          </w:tcPr>
          <w:p w14:paraId="3DAB9BB5">
            <w:pPr>
              <w:pStyle w:val="67"/>
              <w:spacing w:before="47" w:line="240" w:lineRule="auto"/>
              <w:ind w:left="31"/>
              <w:rPr>
                <w:rFonts w:hint="eastAsia" w:ascii="仿宋" w:hAnsi="仿宋" w:eastAsia="仿宋" w:cs="仿宋"/>
              </w:rPr>
            </w:pPr>
            <w:r>
              <w:rPr>
                <w:rFonts w:hint="eastAsia" w:ascii="仿宋" w:hAnsi="仿宋" w:eastAsia="仿宋" w:cs="仿宋"/>
                <w:position w:val="-2"/>
              </w:rPr>
              <w:t>H</w:t>
            </w:r>
          </w:p>
        </w:tc>
        <w:tc>
          <w:tcPr>
            <w:tcW w:w="1000" w:type="dxa"/>
            <w:vAlign w:val="top"/>
          </w:tcPr>
          <w:p w14:paraId="79C162F3">
            <w:pPr>
              <w:pStyle w:val="67"/>
              <w:spacing w:before="21" w:line="240" w:lineRule="auto"/>
              <w:ind w:left="37"/>
              <w:rPr>
                <w:rFonts w:hint="eastAsia" w:ascii="仿宋" w:hAnsi="仿宋" w:eastAsia="仿宋" w:cs="仿宋"/>
              </w:rPr>
            </w:pPr>
            <w:r>
              <w:rPr>
                <w:rFonts w:hint="eastAsia" w:ascii="仿宋" w:hAnsi="仿宋" w:eastAsia="仿宋" w:cs="仿宋"/>
                <w:spacing w:val="-2"/>
                <w:position w:val="-1"/>
              </w:rPr>
              <w:t>鲁书月</w:t>
            </w:r>
          </w:p>
        </w:tc>
        <w:tc>
          <w:tcPr>
            <w:tcW w:w="1574" w:type="dxa"/>
            <w:gridSpan w:val="2"/>
            <w:vAlign w:val="top"/>
          </w:tcPr>
          <w:p w14:paraId="33302827">
            <w:pPr>
              <w:pStyle w:val="67"/>
              <w:spacing w:before="21" w:line="240" w:lineRule="auto"/>
              <w:ind w:left="312"/>
              <w:rPr>
                <w:rFonts w:hint="eastAsia" w:ascii="仿宋" w:hAnsi="仿宋" w:eastAsia="仿宋" w:cs="仿宋"/>
              </w:rPr>
            </w:pPr>
            <w:r>
              <w:rPr>
                <w:rFonts w:hint="eastAsia" w:ascii="仿宋" w:hAnsi="仿宋" w:eastAsia="仿宋" w:cs="仿宋"/>
                <w:spacing w:val="-3"/>
                <w:position w:val="-1"/>
              </w:rPr>
              <w:t>字典</w:t>
            </w:r>
          </w:p>
        </w:tc>
      </w:tr>
      <w:tr w14:paraId="7F992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D75F322">
            <w:pPr>
              <w:pStyle w:val="67"/>
              <w:spacing w:before="109" w:line="240" w:lineRule="auto"/>
              <w:ind w:left="139"/>
              <w:rPr>
                <w:rFonts w:hint="eastAsia" w:ascii="仿宋" w:hAnsi="仿宋" w:eastAsia="仿宋" w:cs="仿宋"/>
              </w:rPr>
            </w:pPr>
            <w:r>
              <w:rPr>
                <w:rFonts w:hint="eastAsia" w:ascii="仿宋" w:hAnsi="仿宋" w:eastAsia="仿宋" w:cs="仿宋"/>
                <w:spacing w:val="-4"/>
              </w:rPr>
              <w:t>1394</w:t>
            </w:r>
          </w:p>
        </w:tc>
        <w:tc>
          <w:tcPr>
            <w:tcW w:w="1591" w:type="dxa"/>
            <w:vAlign w:val="top"/>
          </w:tcPr>
          <w:p w14:paraId="4EFDD814">
            <w:pPr>
              <w:pStyle w:val="67"/>
              <w:spacing w:before="109" w:line="240" w:lineRule="auto"/>
              <w:ind w:left="26"/>
              <w:rPr>
                <w:rFonts w:hint="eastAsia" w:ascii="仿宋" w:hAnsi="仿宋" w:eastAsia="仿宋" w:cs="仿宋"/>
              </w:rPr>
            </w:pPr>
            <w:r>
              <w:rPr>
                <w:rFonts w:hint="eastAsia" w:ascii="仿宋" w:hAnsi="仿宋" w:eastAsia="仿宋" w:cs="仿宋"/>
                <w:spacing w:val="1"/>
              </w:rPr>
              <w:t>9787540217440</w:t>
            </w:r>
          </w:p>
        </w:tc>
        <w:tc>
          <w:tcPr>
            <w:tcW w:w="2409" w:type="dxa"/>
            <w:vAlign w:val="top"/>
          </w:tcPr>
          <w:p w14:paraId="499E5D74">
            <w:pPr>
              <w:pStyle w:val="67"/>
              <w:spacing w:before="31" w:line="240" w:lineRule="auto"/>
              <w:ind w:left="29" w:right="160" w:firstLine="5"/>
              <w:rPr>
                <w:rFonts w:hint="eastAsia" w:ascii="仿宋" w:hAnsi="仿宋" w:eastAsia="仿宋" w:cs="仿宋"/>
              </w:rPr>
            </w:pPr>
            <w:r>
              <w:rPr>
                <w:rFonts w:hint="eastAsia" w:ascii="仿宋" w:hAnsi="仿宋" w:eastAsia="仿宋" w:cs="仿宋"/>
                <w:spacing w:val="-5"/>
              </w:rPr>
              <w:t>《康熙字典》</w:t>
            </w:r>
            <w:r>
              <w:rPr>
                <w:rFonts w:hint="eastAsia" w:ascii="仿宋" w:hAnsi="仿宋" w:eastAsia="仿宋" w:cs="仿宋"/>
                <w:spacing w:val="-33"/>
              </w:rPr>
              <w:t xml:space="preserve"> </w:t>
            </w:r>
            <w:r>
              <w:rPr>
                <w:rFonts w:hint="eastAsia" w:ascii="仿宋" w:hAnsi="仿宋" w:eastAsia="仿宋" w:cs="仿宋"/>
                <w:spacing w:val="-5"/>
              </w:rPr>
              <w:t>(现代点</w:t>
            </w:r>
            <w:r>
              <w:rPr>
                <w:rFonts w:hint="eastAsia" w:ascii="仿宋" w:hAnsi="仿宋" w:eastAsia="仿宋" w:cs="仿宋"/>
              </w:rPr>
              <w:t xml:space="preserve"> 校版)精装六卷</w:t>
            </w:r>
          </w:p>
        </w:tc>
        <w:tc>
          <w:tcPr>
            <w:tcW w:w="1027" w:type="dxa"/>
            <w:vAlign w:val="top"/>
          </w:tcPr>
          <w:p w14:paraId="7EB9C69C">
            <w:pPr>
              <w:pStyle w:val="67"/>
              <w:spacing w:before="110"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79A90375">
            <w:pPr>
              <w:pStyle w:val="67"/>
              <w:spacing w:before="11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6C8F8319">
            <w:pPr>
              <w:pStyle w:val="67"/>
              <w:spacing w:before="109" w:line="240" w:lineRule="auto"/>
              <w:ind w:left="35"/>
              <w:rPr>
                <w:rFonts w:hint="eastAsia" w:ascii="仿宋" w:hAnsi="仿宋" w:eastAsia="仿宋" w:cs="仿宋"/>
              </w:rPr>
            </w:pPr>
            <w:r>
              <w:rPr>
                <w:rFonts w:hint="eastAsia" w:ascii="仿宋" w:hAnsi="仿宋" w:eastAsia="仿宋" w:cs="仿宋"/>
                <w:spacing w:val="1"/>
              </w:rPr>
              <w:t>2006-12-01</w:t>
            </w:r>
          </w:p>
        </w:tc>
        <w:tc>
          <w:tcPr>
            <w:tcW w:w="1082" w:type="dxa"/>
            <w:vAlign w:val="top"/>
          </w:tcPr>
          <w:p w14:paraId="3B1AA8B3">
            <w:pPr>
              <w:pStyle w:val="67"/>
              <w:spacing w:before="136" w:line="240" w:lineRule="auto"/>
              <w:ind w:left="31"/>
              <w:rPr>
                <w:rFonts w:hint="eastAsia" w:ascii="仿宋" w:hAnsi="仿宋" w:eastAsia="仿宋" w:cs="仿宋"/>
              </w:rPr>
            </w:pPr>
            <w:r>
              <w:rPr>
                <w:rFonts w:hint="eastAsia" w:ascii="仿宋" w:hAnsi="仿宋" w:eastAsia="仿宋" w:cs="仿宋"/>
              </w:rPr>
              <w:t>H</w:t>
            </w:r>
          </w:p>
        </w:tc>
        <w:tc>
          <w:tcPr>
            <w:tcW w:w="1000" w:type="dxa"/>
            <w:vAlign w:val="top"/>
          </w:tcPr>
          <w:p w14:paraId="74CCA9E5">
            <w:pPr>
              <w:pStyle w:val="67"/>
              <w:spacing w:before="109" w:line="240" w:lineRule="auto"/>
              <w:ind w:left="48"/>
              <w:rPr>
                <w:rFonts w:hint="eastAsia" w:ascii="仿宋" w:hAnsi="仿宋" w:eastAsia="仿宋" w:cs="仿宋"/>
              </w:rPr>
            </w:pPr>
            <w:r>
              <w:rPr>
                <w:rFonts w:hint="eastAsia" w:ascii="仿宋" w:hAnsi="仿宋" w:eastAsia="仿宋" w:cs="仿宋"/>
                <w:spacing w:val="-5"/>
              </w:rPr>
              <w:t>160</w:t>
            </w:r>
          </w:p>
        </w:tc>
        <w:tc>
          <w:tcPr>
            <w:tcW w:w="1574" w:type="dxa"/>
            <w:gridSpan w:val="2"/>
            <w:vAlign w:val="top"/>
          </w:tcPr>
          <w:p w14:paraId="71CA2A6C">
            <w:pPr>
              <w:pStyle w:val="67"/>
              <w:spacing w:before="110" w:line="240" w:lineRule="auto"/>
              <w:ind w:left="312"/>
              <w:rPr>
                <w:rFonts w:hint="eastAsia" w:ascii="仿宋" w:hAnsi="仿宋" w:eastAsia="仿宋" w:cs="仿宋"/>
              </w:rPr>
            </w:pPr>
            <w:r>
              <w:rPr>
                <w:rFonts w:hint="eastAsia" w:ascii="仿宋" w:hAnsi="仿宋" w:eastAsia="仿宋" w:cs="仿宋"/>
                <w:spacing w:val="-3"/>
              </w:rPr>
              <w:t>字典</w:t>
            </w:r>
          </w:p>
        </w:tc>
      </w:tr>
      <w:tr w14:paraId="60AEA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3A85DC89">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1395</w:t>
            </w:r>
          </w:p>
        </w:tc>
        <w:tc>
          <w:tcPr>
            <w:tcW w:w="1591" w:type="dxa"/>
            <w:vAlign w:val="top"/>
          </w:tcPr>
          <w:p w14:paraId="57DC1C34">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9787540322434</w:t>
            </w:r>
          </w:p>
        </w:tc>
        <w:tc>
          <w:tcPr>
            <w:tcW w:w="2409" w:type="dxa"/>
            <w:vAlign w:val="top"/>
          </w:tcPr>
          <w:p w14:paraId="3177B1FA">
            <w:pPr>
              <w:pStyle w:val="67"/>
              <w:spacing w:before="21" w:line="240" w:lineRule="auto"/>
              <w:ind w:left="29"/>
              <w:rPr>
                <w:rFonts w:hint="eastAsia" w:ascii="仿宋" w:hAnsi="仿宋" w:eastAsia="仿宋" w:cs="仿宋"/>
              </w:rPr>
            </w:pPr>
            <w:r>
              <w:rPr>
                <w:rFonts w:hint="eastAsia" w:ascii="仿宋" w:hAnsi="仿宋" w:eastAsia="仿宋" w:cs="仿宋"/>
                <w:spacing w:val="-6"/>
                <w:position w:val="-1"/>
              </w:rPr>
              <w:t>新华字典</w:t>
            </w:r>
            <w:r>
              <w:rPr>
                <w:rFonts w:hint="eastAsia" w:ascii="仿宋" w:hAnsi="仿宋" w:eastAsia="仿宋" w:cs="仿宋"/>
                <w:spacing w:val="-10"/>
                <w:position w:val="-1"/>
              </w:rPr>
              <w:t xml:space="preserve"> </w:t>
            </w:r>
            <w:r>
              <w:rPr>
                <w:rFonts w:hint="eastAsia" w:ascii="仿宋" w:hAnsi="仿宋" w:eastAsia="仿宋" w:cs="仿宋"/>
                <w:spacing w:val="-6"/>
                <w:position w:val="-1"/>
              </w:rPr>
              <w:t>·第6版.双色</w:t>
            </w:r>
          </w:p>
        </w:tc>
        <w:tc>
          <w:tcPr>
            <w:tcW w:w="1027" w:type="dxa"/>
            <w:vAlign w:val="top"/>
          </w:tcPr>
          <w:p w14:paraId="4CB6A8C9">
            <w:pPr>
              <w:pStyle w:val="67"/>
              <w:spacing w:before="21" w:line="240" w:lineRule="auto"/>
              <w:ind w:left="31"/>
              <w:rPr>
                <w:rFonts w:hint="eastAsia" w:ascii="仿宋" w:hAnsi="仿宋" w:eastAsia="仿宋" w:cs="仿宋"/>
              </w:rPr>
            </w:pPr>
            <w:r>
              <w:rPr>
                <w:rFonts w:hint="eastAsia" w:ascii="仿宋" w:hAnsi="仿宋" w:eastAsia="仿宋" w:cs="仿宋"/>
                <w:spacing w:val="-1"/>
                <w:position w:val="-1"/>
              </w:rPr>
              <w:t>江西教育</w:t>
            </w:r>
          </w:p>
        </w:tc>
        <w:tc>
          <w:tcPr>
            <w:tcW w:w="528" w:type="dxa"/>
            <w:vAlign w:val="top"/>
          </w:tcPr>
          <w:p w14:paraId="74ED95BC">
            <w:pPr>
              <w:pStyle w:val="67"/>
              <w:spacing w:before="21" w:line="240" w:lineRule="auto"/>
              <w:ind w:left="264"/>
              <w:rPr>
                <w:rFonts w:hint="eastAsia" w:ascii="仿宋" w:hAnsi="仿宋" w:eastAsia="仿宋" w:cs="仿宋"/>
              </w:rPr>
            </w:pPr>
            <w:r>
              <w:rPr>
                <w:rFonts w:hint="eastAsia" w:ascii="仿宋" w:hAnsi="仿宋" w:eastAsia="仿宋" w:cs="仿宋"/>
                <w:position w:val="-2"/>
              </w:rPr>
              <w:t>2</w:t>
            </w:r>
          </w:p>
        </w:tc>
        <w:tc>
          <w:tcPr>
            <w:tcW w:w="1081" w:type="dxa"/>
            <w:vAlign w:val="top"/>
          </w:tcPr>
          <w:p w14:paraId="0B8C6C6E">
            <w:pPr>
              <w:pStyle w:val="67"/>
              <w:spacing w:before="21" w:line="240" w:lineRule="auto"/>
              <w:ind w:left="35"/>
              <w:rPr>
                <w:rFonts w:hint="eastAsia" w:ascii="仿宋" w:hAnsi="仿宋" w:eastAsia="仿宋" w:cs="仿宋"/>
              </w:rPr>
            </w:pPr>
            <w:r>
              <w:rPr>
                <w:rFonts w:hint="eastAsia" w:ascii="仿宋" w:hAnsi="仿宋" w:eastAsia="仿宋" w:cs="仿宋"/>
                <w:spacing w:val="1"/>
                <w:position w:val="-2"/>
              </w:rPr>
              <w:t>2020-01-01</w:t>
            </w:r>
          </w:p>
        </w:tc>
        <w:tc>
          <w:tcPr>
            <w:tcW w:w="1082" w:type="dxa"/>
            <w:vAlign w:val="top"/>
          </w:tcPr>
          <w:p w14:paraId="3E5CCD8D">
            <w:pPr>
              <w:pStyle w:val="67"/>
              <w:spacing w:before="21" w:line="240" w:lineRule="auto"/>
              <w:ind w:left="32"/>
              <w:rPr>
                <w:rFonts w:hint="eastAsia" w:ascii="仿宋" w:hAnsi="仿宋" w:eastAsia="仿宋" w:cs="仿宋"/>
              </w:rPr>
            </w:pPr>
            <w:r>
              <w:rPr>
                <w:rFonts w:hint="eastAsia" w:ascii="仿宋" w:hAnsi="仿宋" w:eastAsia="仿宋" w:cs="仿宋"/>
                <w:spacing w:val="1"/>
                <w:position w:val="-2"/>
              </w:rPr>
              <w:t>G634.303</w:t>
            </w:r>
          </w:p>
        </w:tc>
        <w:tc>
          <w:tcPr>
            <w:tcW w:w="1000" w:type="dxa"/>
            <w:vAlign w:val="top"/>
          </w:tcPr>
          <w:p w14:paraId="36CA3E1B">
            <w:pPr>
              <w:pStyle w:val="67"/>
              <w:spacing w:before="21" w:line="240" w:lineRule="auto"/>
              <w:ind w:left="38"/>
              <w:rPr>
                <w:rFonts w:hint="eastAsia" w:ascii="仿宋" w:hAnsi="仿宋" w:eastAsia="仿宋" w:cs="仿宋"/>
              </w:rPr>
            </w:pPr>
            <w:r>
              <w:rPr>
                <w:rFonts w:hint="eastAsia" w:ascii="仿宋" w:hAnsi="仿宋" w:eastAsia="仿宋" w:cs="仿宋"/>
                <w:spacing w:val="-2"/>
                <w:position w:val="-2"/>
              </w:rPr>
              <w:t>杨合鸣</w:t>
            </w:r>
          </w:p>
        </w:tc>
        <w:tc>
          <w:tcPr>
            <w:tcW w:w="1574" w:type="dxa"/>
            <w:gridSpan w:val="2"/>
            <w:vAlign w:val="top"/>
          </w:tcPr>
          <w:p w14:paraId="78A0D2F0">
            <w:pPr>
              <w:pStyle w:val="67"/>
              <w:spacing w:before="21" w:line="240" w:lineRule="auto"/>
              <w:ind w:left="312"/>
              <w:rPr>
                <w:rFonts w:hint="eastAsia" w:ascii="仿宋" w:hAnsi="仿宋" w:eastAsia="仿宋" w:cs="仿宋"/>
              </w:rPr>
            </w:pPr>
            <w:r>
              <w:rPr>
                <w:rFonts w:hint="eastAsia" w:ascii="仿宋" w:hAnsi="仿宋" w:eastAsia="仿宋" w:cs="仿宋"/>
                <w:spacing w:val="-3"/>
                <w:position w:val="-1"/>
              </w:rPr>
              <w:t>字典</w:t>
            </w:r>
          </w:p>
        </w:tc>
      </w:tr>
      <w:tr w14:paraId="29440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44AA5D9">
            <w:pPr>
              <w:pStyle w:val="67"/>
              <w:spacing w:before="109" w:line="240" w:lineRule="auto"/>
              <w:ind w:left="139"/>
              <w:rPr>
                <w:rFonts w:hint="eastAsia" w:ascii="仿宋" w:hAnsi="仿宋" w:eastAsia="仿宋" w:cs="仿宋"/>
              </w:rPr>
            </w:pPr>
            <w:r>
              <w:rPr>
                <w:rFonts w:hint="eastAsia" w:ascii="仿宋" w:hAnsi="仿宋" w:eastAsia="仿宋" w:cs="仿宋"/>
                <w:spacing w:val="-4"/>
              </w:rPr>
              <w:t>1396</w:t>
            </w:r>
          </w:p>
        </w:tc>
        <w:tc>
          <w:tcPr>
            <w:tcW w:w="1591" w:type="dxa"/>
            <w:vAlign w:val="top"/>
          </w:tcPr>
          <w:p w14:paraId="4403EDC2">
            <w:pPr>
              <w:pStyle w:val="67"/>
              <w:spacing w:before="109" w:line="240" w:lineRule="auto"/>
              <w:ind w:left="26"/>
              <w:rPr>
                <w:rFonts w:hint="eastAsia" w:ascii="仿宋" w:hAnsi="仿宋" w:eastAsia="仿宋" w:cs="仿宋"/>
              </w:rPr>
            </w:pPr>
            <w:r>
              <w:rPr>
                <w:rFonts w:hint="eastAsia" w:ascii="仿宋" w:hAnsi="仿宋" w:eastAsia="仿宋" w:cs="仿宋"/>
                <w:spacing w:val="1"/>
              </w:rPr>
              <w:t>9787520203920</w:t>
            </w:r>
          </w:p>
        </w:tc>
        <w:tc>
          <w:tcPr>
            <w:tcW w:w="2409" w:type="dxa"/>
            <w:vAlign w:val="top"/>
          </w:tcPr>
          <w:p w14:paraId="0C11FF35">
            <w:pPr>
              <w:pStyle w:val="67"/>
              <w:spacing w:before="110" w:line="240" w:lineRule="auto"/>
              <w:ind w:left="32"/>
              <w:rPr>
                <w:rFonts w:hint="eastAsia" w:ascii="仿宋" w:hAnsi="仿宋" w:eastAsia="仿宋" w:cs="仿宋"/>
              </w:rPr>
            </w:pPr>
            <w:r>
              <w:rPr>
                <w:rFonts w:hint="eastAsia" w:ascii="仿宋" w:hAnsi="仿宋" w:eastAsia="仿宋" w:cs="仿宋"/>
                <w:spacing w:val="-1"/>
              </w:rPr>
              <w:t>学生多功能规范字典</w:t>
            </w:r>
          </w:p>
        </w:tc>
        <w:tc>
          <w:tcPr>
            <w:tcW w:w="1027" w:type="dxa"/>
            <w:vAlign w:val="top"/>
          </w:tcPr>
          <w:p w14:paraId="1D5E9ADC">
            <w:pPr>
              <w:pStyle w:val="67"/>
              <w:spacing w:before="31" w:line="240" w:lineRule="auto"/>
              <w:ind w:left="30" w:right="136" w:firstLine="15"/>
              <w:rPr>
                <w:rFonts w:hint="eastAsia" w:ascii="仿宋" w:hAnsi="仿宋" w:eastAsia="仿宋" w:cs="仿宋"/>
              </w:rPr>
            </w:pPr>
            <w:r>
              <w:rPr>
                <w:rFonts w:hint="eastAsia" w:ascii="仿宋" w:hAnsi="仿宋" w:eastAsia="仿宋" w:cs="仿宋"/>
                <w:spacing w:val="-4"/>
              </w:rPr>
              <w:t>中国大百科</w:t>
            </w:r>
            <w:r>
              <w:rPr>
                <w:rFonts w:hint="eastAsia" w:ascii="仿宋" w:hAnsi="仿宋" w:eastAsia="仿宋" w:cs="仿宋"/>
                <w:spacing w:val="1"/>
              </w:rPr>
              <w:t xml:space="preserve"> </w:t>
            </w:r>
            <w:r>
              <w:rPr>
                <w:rFonts w:hint="eastAsia" w:ascii="仿宋" w:hAnsi="仿宋" w:eastAsia="仿宋" w:cs="仿宋"/>
                <w:spacing w:val="-3"/>
              </w:rPr>
              <w:t>全书</w:t>
            </w:r>
          </w:p>
        </w:tc>
        <w:tc>
          <w:tcPr>
            <w:tcW w:w="528" w:type="dxa"/>
            <w:vAlign w:val="top"/>
          </w:tcPr>
          <w:p w14:paraId="23E0FF0C">
            <w:pPr>
              <w:pStyle w:val="67"/>
              <w:spacing w:before="11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5115082B">
            <w:pPr>
              <w:pStyle w:val="67"/>
              <w:spacing w:before="109" w:line="240" w:lineRule="auto"/>
              <w:ind w:left="35"/>
              <w:rPr>
                <w:rFonts w:hint="eastAsia" w:ascii="仿宋" w:hAnsi="仿宋" w:eastAsia="仿宋" w:cs="仿宋"/>
              </w:rPr>
            </w:pPr>
            <w:r>
              <w:rPr>
                <w:rFonts w:hint="eastAsia" w:ascii="仿宋" w:hAnsi="仿宋" w:eastAsia="仿宋" w:cs="仿宋"/>
                <w:spacing w:val="1"/>
              </w:rPr>
              <w:t>2022-12-02</w:t>
            </w:r>
          </w:p>
        </w:tc>
        <w:tc>
          <w:tcPr>
            <w:tcW w:w="1082" w:type="dxa"/>
            <w:vAlign w:val="top"/>
          </w:tcPr>
          <w:p w14:paraId="5AB0D511">
            <w:pPr>
              <w:pStyle w:val="67"/>
              <w:spacing w:before="109"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00DA8934">
            <w:pPr>
              <w:pStyle w:val="67"/>
              <w:spacing w:before="110" w:line="240" w:lineRule="auto"/>
              <w:ind w:left="38"/>
              <w:rPr>
                <w:rFonts w:hint="eastAsia" w:ascii="仿宋" w:hAnsi="仿宋" w:eastAsia="仿宋" w:cs="仿宋"/>
              </w:rPr>
            </w:pPr>
            <w:r>
              <w:rPr>
                <w:rFonts w:hint="eastAsia" w:ascii="仿宋" w:hAnsi="仿宋" w:eastAsia="仿宋" w:cs="仿宋"/>
                <w:spacing w:val="-2"/>
              </w:rPr>
              <w:t>李行健</w:t>
            </w:r>
          </w:p>
        </w:tc>
        <w:tc>
          <w:tcPr>
            <w:tcW w:w="1574" w:type="dxa"/>
            <w:gridSpan w:val="2"/>
            <w:vAlign w:val="top"/>
          </w:tcPr>
          <w:p w14:paraId="7D182E30">
            <w:pPr>
              <w:pStyle w:val="67"/>
              <w:spacing w:before="110" w:line="240" w:lineRule="auto"/>
              <w:ind w:left="312"/>
              <w:rPr>
                <w:rFonts w:hint="eastAsia" w:ascii="仿宋" w:hAnsi="仿宋" w:eastAsia="仿宋" w:cs="仿宋"/>
              </w:rPr>
            </w:pPr>
            <w:r>
              <w:rPr>
                <w:rFonts w:hint="eastAsia" w:ascii="仿宋" w:hAnsi="仿宋" w:eastAsia="仿宋" w:cs="仿宋"/>
                <w:spacing w:val="-3"/>
              </w:rPr>
              <w:t>字典</w:t>
            </w:r>
          </w:p>
        </w:tc>
      </w:tr>
      <w:tr w14:paraId="75595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2EC1608D">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1397</w:t>
            </w:r>
          </w:p>
        </w:tc>
        <w:tc>
          <w:tcPr>
            <w:tcW w:w="1591" w:type="dxa"/>
            <w:vAlign w:val="top"/>
          </w:tcPr>
          <w:p w14:paraId="23F7506B">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9787538364200</w:t>
            </w:r>
          </w:p>
        </w:tc>
        <w:tc>
          <w:tcPr>
            <w:tcW w:w="2409" w:type="dxa"/>
            <w:vAlign w:val="top"/>
          </w:tcPr>
          <w:p w14:paraId="62A87105">
            <w:pPr>
              <w:pStyle w:val="67"/>
              <w:spacing w:before="21" w:line="240" w:lineRule="auto"/>
              <w:ind w:left="32"/>
              <w:rPr>
                <w:rFonts w:hint="eastAsia" w:ascii="仿宋" w:hAnsi="仿宋" w:eastAsia="仿宋" w:cs="仿宋"/>
              </w:rPr>
            </w:pPr>
            <w:r>
              <w:rPr>
                <w:rFonts w:hint="eastAsia" w:ascii="仿宋" w:hAnsi="仿宋" w:eastAsia="仿宋" w:cs="仿宋"/>
                <w:spacing w:val="-1"/>
                <w:position w:val="-1"/>
              </w:rPr>
              <w:t>学生新华字典</w:t>
            </w:r>
          </w:p>
        </w:tc>
        <w:tc>
          <w:tcPr>
            <w:tcW w:w="1027" w:type="dxa"/>
            <w:vAlign w:val="top"/>
          </w:tcPr>
          <w:p w14:paraId="44153D6B">
            <w:pPr>
              <w:pStyle w:val="67"/>
              <w:spacing w:before="21" w:line="240" w:lineRule="auto"/>
              <w:ind w:left="36"/>
              <w:rPr>
                <w:rFonts w:hint="eastAsia" w:ascii="仿宋" w:hAnsi="仿宋" w:eastAsia="仿宋" w:cs="仿宋"/>
              </w:rPr>
            </w:pPr>
            <w:r>
              <w:rPr>
                <w:rFonts w:hint="eastAsia" w:ascii="仿宋" w:hAnsi="仿宋" w:eastAsia="仿宋" w:cs="仿宋"/>
                <w:spacing w:val="-3"/>
                <w:position w:val="-1"/>
              </w:rPr>
              <w:t>吉林教育</w:t>
            </w:r>
          </w:p>
        </w:tc>
        <w:tc>
          <w:tcPr>
            <w:tcW w:w="528" w:type="dxa"/>
            <w:vAlign w:val="top"/>
          </w:tcPr>
          <w:p w14:paraId="23A85617">
            <w:pPr>
              <w:pStyle w:val="67"/>
              <w:spacing w:before="21" w:line="240" w:lineRule="auto"/>
              <w:ind w:left="264"/>
              <w:rPr>
                <w:rFonts w:hint="eastAsia" w:ascii="仿宋" w:hAnsi="仿宋" w:eastAsia="仿宋" w:cs="仿宋"/>
              </w:rPr>
            </w:pPr>
            <w:r>
              <w:rPr>
                <w:rFonts w:hint="eastAsia" w:ascii="仿宋" w:hAnsi="仿宋" w:eastAsia="仿宋" w:cs="仿宋"/>
                <w:position w:val="-2"/>
              </w:rPr>
              <w:t>2</w:t>
            </w:r>
          </w:p>
        </w:tc>
        <w:tc>
          <w:tcPr>
            <w:tcW w:w="1081" w:type="dxa"/>
            <w:vAlign w:val="top"/>
          </w:tcPr>
          <w:p w14:paraId="1B21B52E">
            <w:pPr>
              <w:pStyle w:val="67"/>
              <w:spacing w:before="21" w:line="240" w:lineRule="auto"/>
              <w:ind w:left="35"/>
              <w:rPr>
                <w:rFonts w:hint="eastAsia" w:ascii="仿宋" w:hAnsi="仿宋" w:eastAsia="仿宋" w:cs="仿宋"/>
              </w:rPr>
            </w:pPr>
            <w:r>
              <w:rPr>
                <w:rFonts w:hint="eastAsia" w:ascii="仿宋" w:hAnsi="仿宋" w:eastAsia="仿宋" w:cs="仿宋"/>
                <w:spacing w:val="1"/>
                <w:position w:val="-2"/>
              </w:rPr>
              <w:t>2017-11-01</w:t>
            </w:r>
          </w:p>
        </w:tc>
        <w:tc>
          <w:tcPr>
            <w:tcW w:w="1082" w:type="dxa"/>
            <w:vAlign w:val="top"/>
          </w:tcPr>
          <w:p w14:paraId="5BD339C3">
            <w:pPr>
              <w:pStyle w:val="67"/>
              <w:spacing w:before="21" w:line="240" w:lineRule="auto"/>
              <w:ind w:left="32"/>
              <w:rPr>
                <w:rFonts w:hint="eastAsia" w:ascii="仿宋" w:hAnsi="仿宋" w:eastAsia="仿宋" w:cs="仿宋"/>
              </w:rPr>
            </w:pPr>
            <w:r>
              <w:rPr>
                <w:rFonts w:hint="eastAsia" w:ascii="仿宋" w:hAnsi="仿宋" w:eastAsia="仿宋" w:cs="仿宋"/>
                <w:spacing w:val="1"/>
                <w:position w:val="-2"/>
              </w:rPr>
              <w:t>G634.303</w:t>
            </w:r>
          </w:p>
        </w:tc>
        <w:tc>
          <w:tcPr>
            <w:tcW w:w="1000" w:type="dxa"/>
            <w:vAlign w:val="top"/>
          </w:tcPr>
          <w:p w14:paraId="414A0EF5">
            <w:pPr>
              <w:pStyle w:val="67"/>
              <w:spacing w:before="21" w:line="240" w:lineRule="auto"/>
              <w:ind w:left="38"/>
              <w:rPr>
                <w:rFonts w:hint="eastAsia" w:ascii="仿宋" w:hAnsi="仿宋" w:eastAsia="仿宋" w:cs="仿宋"/>
              </w:rPr>
            </w:pPr>
            <w:r>
              <w:rPr>
                <w:rFonts w:hint="eastAsia" w:ascii="仿宋" w:hAnsi="仿宋" w:eastAsia="仿宋" w:cs="仿宋"/>
                <w:spacing w:val="-4"/>
                <w:position w:val="-1"/>
              </w:rPr>
              <w:t>杨琳</w:t>
            </w:r>
          </w:p>
        </w:tc>
        <w:tc>
          <w:tcPr>
            <w:tcW w:w="1574" w:type="dxa"/>
            <w:gridSpan w:val="2"/>
            <w:vAlign w:val="top"/>
          </w:tcPr>
          <w:p w14:paraId="12B7EF14">
            <w:pPr>
              <w:pStyle w:val="67"/>
              <w:spacing w:before="21" w:line="240" w:lineRule="auto"/>
              <w:ind w:left="312"/>
              <w:rPr>
                <w:rFonts w:hint="eastAsia" w:ascii="仿宋" w:hAnsi="仿宋" w:eastAsia="仿宋" w:cs="仿宋"/>
              </w:rPr>
            </w:pPr>
            <w:r>
              <w:rPr>
                <w:rFonts w:hint="eastAsia" w:ascii="仿宋" w:hAnsi="仿宋" w:eastAsia="仿宋" w:cs="仿宋"/>
                <w:spacing w:val="-3"/>
                <w:position w:val="-1"/>
              </w:rPr>
              <w:t>字典</w:t>
            </w:r>
          </w:p>
        </w:tc>
      </w:tr>
      <w:tr w14:paraId="783E5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DAE00B1">
            <w:pPr>
              <w:pStyle w:val="67"/>
              <w:spacing w:before="200" w:line="240" w:lineRule="auto"/>
              <w:ind w:left="139"/>
              <w:rPr>
                <w:rFonts w:hint="eastAsia" w:ascii="仿宋" w:hAnsi="仿宋" w:eastAsia="仿宋" w:cs="仿宋"/>
              </w:rPr>
            </w:pPr>
            <w:r>
              <w:rPr>
                <w:rFonts w:hint="eastAsia" w:ascii="仿宋" w:hAnsi="仿宋" w:eastAsia="仿宋" w:cs="仿宋"/>
                <w:spacing w:val="-4"/>
              </w:rPr>
              <w:t>1398</w:t>
            </w:r>
          </w:p>
        </w:tc>
        <w:tc>
          <w:tcPr>
            <w:tcW w:w="1591" w:type="dxa"/>
            <w:vAlign w:val="top"/>
          </w:tcPr>
          <w:p w14:paraId="45AC8133">
            <w:pPr>
              <w:pStyle w:val="67"/>
              <w:spacing w:before="200" w:line="240" w:lineRule="auto"/>
              <w:ind w:left="26"/>
              <w:rPr>
                <w:rFonts w:hint="eastAsia" w:ascii="仿宋" w:hAnsi="仿宋" w:eastAsia="仿宋" w:cs="仿宋"/>
              </w:rPr>
            </w:pPr>
            <w:r>
              <w:rPr>
                <w:rFonts w:hint="eastAsia" w:ascii="仿宋" w:hAnsi="仿宋" w:eastAsia="仿宋" w:cs="仿宋"/>
                <w:spacing w:val="1"/>
              </w:rPr>
              <w:t>9787553938646</w:t>
            </w:r>
          </w:p>
        </w:tc>
        <w:tc>
          <w:tcPr>
            <w:tcW w:w="2409" w:type="dxa"/>
            <w:vAlign w:val="top"/>
          </w:tcPr>
          <w:p w14:paraId="43B0C05E">
            <w:pPr>
              <w:pStyle w:val="67"/>
              <w:spacing w:before="30" w:line="240" w:lineRule="auto"/>
              <w:ind w:left="29" w:right="159"/>
              <w:jc w:val="both"/>
              <w:rPr>
                <w:rFonts w:hint="eastAsia" w:ascii="仿宋" w:hAnsi="仿宋" w:eastAsia="仿宋" w:cs="仿宋"/>
              </w:rPr>
            </w:pPr>
            <w:r>
              <w:rPr>
                <w:rFonts w:hint="eastAsia" w:ascii="仿宋" w:hAnsi="仿宋" w:eastAsia="仿宋" w:cs="仿宋"/>
              </w:rPr>
              <w:t>唐文辞书:学生新华字</w:t>
            </w:r>
            <w:r>
              <w:rPr>
                <w:rFonts w:hint="eastAsia" w:ascii="仿宋" w:hAnsi="仿宋" w:eastAsia="仿宋" w:cs="仿宋"/>
                <w:spacing w:val="3"/>
              </w:rPr>
              <w:t xml:space="preserve"> </w:t>
            </w:r>
            <w:r>
              <w:rPr>
                <w:rFonts w:hint="eastAsia" w:ascii="仿宋" w:hAnsi="仿宋" w:eastAsia="仿宋" w:cs="仿宋"/>
                <w:spacing w:val="-2"/>
              </w:rPr>
              <w:t>典（全笔顺展示</w:t>
            </w:r>
            <w:r>
              <w:rPr>
                <w:rFonts w:hint="eastAsia" w:ascii="仿宋" w:hAnsi="仿宋" w:eastAsia="仿宋" w:cs="仿宋"/>
                <w:spacing w:val="20"/>
              </w:rPr>
              <w:t xml:space="preserve"> </w:t>
            </w:r>
            <w:r>
              <w:rPr>
                <w:rFonts w:hint="eastAsia" w:ascii="仿宋" w:hAnsi="仿宋" w:eastAsia="仿宋" w:cs="仿宋"/>
                <w:spacing w:val="-2"/>
              </w:rPr>
              <w:t>多音</w:t>
            </w:r>
            <w:r>
              <w:rPr>
                <w:rFonts w:hint="eastAsia" w:ascii="仿宋" w:hAnsi="仿宋" w:eastAsia="仿宋" w:cs="仿宋"/>
              </w:rPr>
              <w:t xml:space="preserve"> </w:t>
            </w:r>
            <w:r>
              <w:rPr>
                <w:rFonts w:hint="eastAsia" w:ascii="仿宋" w:hAnsi="仿宋" w:eastAsia="仿宋" w:cs="仿宋"/>
                <w:spacing w:val="-2"/>
              </w:rPr>
              <w:t>字索引）</w:t>
            </w:r>
          </w:p>
        </w:tc>
        <w:tc>
          <w:tcPr>
            <w:tcW w:w="1027" w:type="dxa"/>
            <w:vAlign w:val="top"/>
          </w:tcPr>
          <w:p w14:paraId="3FCF1532">
            <w:pPr>
              <w:pStyle w:val="67"/>
              <w:spacing w:before="201" w:line="240" w:lineRule="auto"/>
              <w:ind w:left="30"/>
              <w:rPr>
                <w:rFonts w:hint="eastAsia" w:ascii="仿宋" w:hAnsi="仿宋" w:eastAsia="仿宋" w:cs="仿宋"/>
              </w:rPr>
            </w:pPr>
            <w:r>
              <w:rPr>
                <w:rFonts w:hint="eastAsia" w:ascii="仿宋" w:hAnsi="仿宋" w:eastAsia="仿宋" w:cs="仿宋"/>
                <w:spacing w:val="-1"/>
              </w:rPr>
              <w:t>湖南教育</w:t>
            </w:r>
          </w:p>
        </w:tc>
        <w:tc>
          <w:tcPr>
            <w:tcW w:w="528" w:type="dxa"/>
            <w:vAlign w:val="top"/>
          </w:tcPr>
          <w:p w14:paraId="7BD3A631">
            <w:pPr>
              <w:pStyle w:val="67"/>
              <w:spacing w:before="201"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51DDF127">
            <w:pPr>
              <w:pStyle w:val="67"/>
              <w:spacing w:before="200" w:line="240" w:lineRule="auto"/>
              <w:ind w:left="35"/>
              <w:rPr>
                <w:rFonts w:hint="eastAsia" w:ascii="仿宋" w:hAnsi="仿宋" w:eastAsia="仿宋" w:cs="仿宋"/>
              </w:rPr>
            </w:pPr>
            <w:r>
              <w:rPr>
                <w:rFonts w:hint="eastAsia" w:ascii="仿宋" w:hAnsi="仿宋" w:eastAsia="仿宋" w:cs="仿宋"/>
                <w:spacing w:val="1"/>
              </w:rPr>
              <w:t>2017-05-02</w:t>
            </w:r>
          </w:p>
        </w:tc>
        <w:tc>
          <w:tcPr>
            <w:tcW w:w="1082" w:type="dxa"/>
            <w:vAlign w:val="top"/>
          </w:tcPr>
          <w:p w14:paraId="79133F7B">
            <w:pPr>
              <w:pStyle w:val="67"/>
              <w:spacing w:before="200"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3A97A5A9">
            <w:pPr>
              <w:pStyle w:val="67"/>
              <w:spacing w:before="31" w:line="240" w:lineRule="auto"/>
              <w:ind w:left="42"/>
              <w:rPr>
                <w:rFonts w:hint="eastAsia" w:ascii="仿宋" w:hAnsi="仿宋" w:eastAsia="仿宋" w:cs="仿宋"/>
              </w:rPr>
            </w:pPr>
            <w:r>
              <w:rPr>
                <w:rFonts w:hint="eastAsia" w:ascii="仿宋" w:hAnsi="仿宋" w:eastAsia="仿宋" w:cs="仿宋"/>
                <w:spacing w:val="-2"/>
              </w:rPr>
              <w:t>《学生新华</w:t>
            </w:r>
            <w:r>
              <w:rPr>
                <w:rFonts w:hint="eastAsia" w:ascii="仿宋" w:hAnsi="仿宋" w:eastAsia="仿宋" w:cs="仿宋"/>
                <w:spacing w:val="-1"/>
              </w:rPr>
              <w:t>字典》编委</w:t>
            </w:r>
            <w:r>
              <w:rPr>
                <w:rFonts w:hint="eastAsia" w:ascii="仿宋" w:hAnsi="仿宋" w:eastAsia="仿宋" w:cs="仿宋"/>
              </w:rPr>
              <w:t xml:space="preserve"> 会</w:t>
            </w:r>
          </w:p>
        </w:tc>
        <w:tc>
          <w:tcPr>
            <w:tcW w:w="1574" w:type="dxa"/>
            <w:gridSpan w:val="2"/>
            <w:vAlign w:val="top"/>
          </w:tcPr>
          <w:p w14:paraId="313CB19A">
            <w:pPr>
              <w:pStyle w:val="67"/>
              <w:spacing w:before="201" w:line="240" w:lineRule="auto"/>
              <w:ind w:left="312"/>
              <w:rPr>
                <w:rFonts w:hint="eastAsia" w:ascii="仿宋" w:hAnsi="仿宋" w:eastAsia="仿宋" w:cs="仿宋"/>
              </w:rPr>
            </w:pPr>
            <w:r>
              <w:rPr>
                <w:rFonts w:hint="eastAsia" w:ascii="仿宋" w:hAnsi="仿宋" w:eastAsia="仿宋" w:cs="仿宋"/>
                <w:spacing w:val="-3"/>
              </w:rPr>
              <w:t>字典</w:t>
            </w:r>
          </w:p>
        </w:tc>
      </w:tr>
      <w:tr w14:paraId="38883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20BB4AE4">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1399</w:t>
            </w:r>
          </w:p>
        </w:tc>
        <w:tc>
          <w:tcPr>
            <w:tcW w:w="1591" w:type="dxa"/>
            <w:vAlign w:val="top"/>
          </w:tcPr>
          <w:p w14:paraId="4CFDD09F">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9787107316043</w:t>
            </w:r>
          </w:p>
        </w:tc>
        <w:tc>
          <w:tcPr>
            <w:tcW w:w="2409" w:type="dxa"/>
            <w:vAlign w:val="top"/>
          </w:tcPr>
          <w:p w14:paraId="624630AC">
            <w:pPr>
              <w:pStyle w:val="67"/>
              <w:spacing w:before="21" w:line="240" w:lineRule="auto"/>
              <w:ind w:left="29"/>
              <w:rPr>
                <w:rFonts w:hint="eastAsia" w:ascii="仿宋" w:hAnsi="仿宋" w:eastAsia="仿宋" w:cs="仿宋"/>
              </w:rPr>
            </w:pPr>
            <w:r>
              <w:rPr>
                <w:rFonts w:hint="eastAsia" w:ascii="仿宋" w:hAnsi="仿宋" w:eastAsia="仿宋" w:cs="仿宋"/>
                <w:spacing w:val="-1"/>
                <w:position w:val="-1"/>
              </w:rPr>
              <w:t>新编学生字典</w:t>
            </w:r>
          </w:p>
        </w:tc>
        <w:tc>
          <w:tcPr>
            <w:tcW w:w="1027" w:type="dxa"/>
            <w:vAlign w:val="top"/>
          </w:tcPr>
          <w:p w14:paraId="1270DD58">
            <w:pPr>
              <w:pStyle w:val="67"/>
              <w:spacing w:before="21" w:line="240" w:lineRule="auto"/>
              <w:ind w:left="32"/>
              <w:rPr>
                <w:rFonts w:hint="eastAsia" w:ascii="仿宋" w:hAnsi="仿宋" w:eastAsia="仿宋" w:cs="仿宋"/>
              </w:rPr>
            </w:pPr>
            <w:r>
              <w:rPr>
                <w:rFonts w:hint="eastAsia" w:ascii="仿宋" w:hAnsi="仿宋" w:eastAsia="仿宋" w:cs="仿宋"/>
                <w:spacing w:val="-2"/>
                <w:position w:val="-1"/>
              </w:rPr>
              <w:t>人民教育</w:t>
            </w:r>
          </w:p>
        </w:tc>
        <w:tc>
          <w:tcPr>
            <w:tcW w:w="528" w:type="dxa"/>
            <w:vAlign w:val="top"/>
          </w:tcPr>
          <w:p w14:paraId="0C3F3655">
            <w:pPr>
              <w:pStyle w:val="67"/>
              <w:spacing w:before="21" w:line="240" w:lineRule="auto"/>
              <w:ind w:left="264"/>
              <w:rPr>
                <w:rFonts w:hint="eastAsia" w:ascii="仿宋" w:hAnsi="仿宋" w:eastAsia="仿宋" w:cs="仿宋"/>
              </w:rPr>
            </w:pPr>
            <w:r>
              <w:rPr>
                <w:rFonts w:hint="eastAsia" w:ascii="仿宋" w:hAnsi="仿宋" w:eastAsia="仿宋" w:cs="仿宋"/>
                <w:position w:val="-2"/>
              </w:rPr>
              <w:t>2</w:t>
            </w:r>
          </w:p>
        </w:tc>
        <w:tc>
          <w:tcPr>
            <w:tcW w:w="1081" w:type="dxa"/>
            <w:vAlign w:val="top"/>
          </w:tcPr>
          <w:p w14:paraId="6F12C63E">
            <w:pPr>
              <w:pStyle w:val="67"/>
              <w:spacing w:before="21" w:line="240" w:lineRule="auto"/>
              <w:ind w:left="35"/>
              <w:rPr>
                <w:rFonts w:hint="eastAsia" w:ascii="仿宋" w:hAnsi="仿宋" w:eastAsia="仿宋" w:cs="仿宋"/>
              </w:rPr>
            </w:pPr>
            <w:r>
              <w:rPr>
                <w:rFonts w:hint="eastAsia" w:ascii="仿宋" w:hAnsi="仿宋" w:eastAsia="仿宋" w:cs="仿宋"/>
                <w:spacing w:val="1"/>
                <w:position w:val="-2"/>
              </w:rPr>
              <w:t>2024-02-01</w:t>
            </w:r>
          </w:p>
        </w:tc>
        <w:tc>
          <w:tcPr>
            <w:tcW w:w="1082" w:type="dxa"/>
            <w:vAlign w:val="top"/>
          </w:tcPr>
          <w:p w14:paraId="13896A62">
            <w:pPr>
              <w:pStyle w:val="67"/>
              <w:spacing w:before="21" w:line="240" w:lineRule="auto"/>
              <w:ind w:left="32"/>
              <w:rPr>
                <w:rFonts w:hint="eastAsia" w:ascii="仿宋" w:hAnsi="仿宋" w:eastAsia="仿宋" w:cs="仿宋"/>
              </w:rPr>
            </w:pPr>
            <w:r>
              <w:rPr>
                <w:rFonts w:hint="eastAsia" w:ascii="仿宋" w:hAnsi="仿宋" w:eastAsia="仿宋" w:cs="仿宋"/>
                <w:spacing w:val="1"/>
                <w:position w:val="-2"/>
              </w:rPr>
              <w:t>G634.303</w:t>
            </w:r>
          </w:p>
        </w:tc>
        <w:tc>
          <w:tcPr>
            <w:tcW w:w="1000" w:type="dxa"/>
            <w:vAlign w:val="top"/>
          </w:tcPr>
          <w:p w14:paraId="6F6978AF">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谢仁友</w:t>
            </w:r>
          </w:p>
        </w:tc>
        <w:tc>
          <w:tcPr>
            <w:tcW w:w="1574" w:type="dxa"/>
            <w:gridSpan w:val="2"/>
            <w:vAlign w:val="top"/>
          </w:tcPr>
          <w:p w14:paraId="477AE53E">
            <w:pPr>
              <w:pStyle w:val="67"/>
              <w:spacing w:before="21" w:line="240" w:lineRule="auto"/>
              <w:ind w:left="312"/>
              <w:rPr>
                <w:rFonts w:hint="eastAsia" w:ascii="仿宋" w:hAnsi="仿宋" w:eastAsia="仿宋" w:cs="仿宋"/>
              </w:rPr>
            </w:pPr>
            <w:r>
              <w:rPr>
                <w:rFonts w:hint="eastAsia" w:ascii="仿宋" w:hAnsi="仿宋" w:eastAsia="仿宋" w:cs="仿宋"/>
                <w:spacing w:val="-3"/>
                <w:position w:val="-1"/>
              </w:rPr>
              <w:t>字典</w:t>
            </w:r>
          </w:p>
        </w:tc>
      </w:tr>
      <w:tr w14:paraId="7F435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C3C505B">
            <w:pPr>
              <w:pStyle w:val="67"/>
              <w:spacing w:before="109" w:line="240" w:lineRule="auto"/>
              <w:ind w:left="139"/>
              <w:rPr>
                <w:rFonts w:hint="eastAsia" w:ascii="仿宋" w:hAnsi="仿宋" w:eastAsia="仿宋" w:cs="仿宋"/>
              </w:rPr>
            </w:pPr>
            <w:r>
              <w:rPr>
                <w:rFonts w:hint="eastAsia" w:ascii="仿宋" w:hAnsi="仿宋" w:eastAsia="仿宋" w:cs="仿宋"/>
                <w:spacing w:val="-4"/>
              </w:rPr>
              <w:t>1400</w:t>
            </w:r>
          </w:p>
        </w:tc>
        <w:tc>
          <w:tcPr>
            <w:tcW w:w="1591" w:type="dxa"/>
            <w:vAlign w:val="top"/>
          </w:tcPr>
          <w:p w14:paraId="3C66E8B2">
            <w:pPr>
              <w:pStyle w:val="67"/>
              <w:spacing w:before="109" w:line="240" w:lineRule="auto"/>
              <w:ind w:left="26"/>
              <w:rPr>
                <w:rFonts w:hint="eastAsia" w:ascii="仿宋" w:hAnsi="仿宋" w:eastAsia="仿宋" w:cs="仿宋"/>
              </w:rPr>
            </w:pPr>
            <w:r>
              <w:rPr>
                <w:rFonts w:hint="eastAsia" w:ascii="仿宋" w:hAnsi="仿宋" w:eastAsia="仿宋" w:cs="仿宋"/>
                <w:spacing w:val="1"/>
              </w:rPr>
              <w:t>9787508210605</w:t>
            </w:r>
          </w:p>
        </w:tc>
        <w:tc>
          <w:tcPr>
            <w:tcW w:w="2409" w:type="dxa"/>
            <w:vAlign w:val="top"/>
          </w:tcPr>
          <w:p w14:paraId="23854038">
            <w:pPr>
              <w:pStyle w:val="67"/>
              <w:spacing w:before="31" w:line="240" w:lineRule="auto"/>
              <w:ind w:left="29" w:right="78"/>
              <w:rPr>
                <w:rFonts w:hint="eastAsia" w:ascii="仿宋" w:hAnsi="仿宋" w:eastAsia="仿宋" w:cs="仿宋"/>
              </w:rPr>
            </w:pPr>
            <w:r>
              <w:rPr>
                <w:rFonts w:hint="eastAsia" w:ascii="仿宋" w:hAnsi="仿宋" w:eastAsia="仿宋" w:cs="仿宋"/>
              </w:rPr>
              <w:t>金盾小学生字典  配图</w:t>
            </w:r>
            <w:r>
              <w:rPr>
                <w:rFonts w:hint="eastAsia" w:ascii="仿宋" w:hAnsi="仿宋" w:eastAsia="仿宋" w:cs="仿宋"/>
                <w:spacing w:val="3"/>
              </w:rPr>
              <w:t xml:space="preserve"> </w:t>
            </w:r>
            <w:r>
              <w:rPr>
                <w:rFonts w:hint="eastAsia" w:ascii="仿宋" w:hAnsi="仿宋" w:eastAsia="仿宋" w:cs="仿宋"/>
              </w:rPr>
              <w:t>本</w:t>
            </w:r>
          </w:p>
        </w:tc>
        <w:tc>
          <w:tcPr>
            <w:tcW w:w="1027" w:type="dxa"/>
            <w:vAlign w:val="top"/>
          </w:tcPr>
          <w:p w14:paraId="580DB877">
            <w:pPr>
              <w:pStyle w:val="67"/>
              <w:spacing w:before="109" w:line="240" w:lineRule="auto"/>
              <w:ind w:left="32"/>
              <w:rPr>
                <w:rFonts w:hint="eastAsia" w:ascii="仿宋" w:hAnsi="仿宋" w:eastAsia="仿宋" w:cs="仿宋"/>
              </w:rPr>
            </w:pPr>
            <w:r>
              <w:rPr>
                <w:rFonts w:hint="eastAsia" w:ascii="仿宋" w:hAnsi="仿宋" w:eastAsia="仿宋" w:cs="仿宋"/>
                <w:spacing w:val="-4"/>
              </w:rPr>
              <w:t>金盾</w:t>
            </w:r>
          </w:p>
        </w:tc>
        <w:tc>
          <w:tcPr>
            <w:tcW w:w="528" w:type="dxa"/>
            <w:vAlign w:val="top"/>
          </w:tcPr>
          <w:p w14:paraId="3659569E">
            <w:pPr>
              <w:pStyle w:val="67"/>
              <w:spacing w:before="11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7FB18218">
            <w:pPr>
              <w:pStyle w:val="67"/>
              <w:spacing w:before="109" w:line="240" w:lineRule="auto"/>
              <w:ind w:left="35"/>
              <w:rPr>
                <w:rFonts w:hint="eastAsia" w:ascii="仿宋" w:hAnsi="仿宋" w:eastAsia="仿宋" w:cs="仿宋"/>
              </w:rPr>
            </w:pPr>
            <w:r>
              <w:rPr>
                <w:rFonts w:hint="eastAsia" w:ascii="仿宋" w:hAnsi="仿宋" w:eastAsia="仿宋" w:cs="仿宋"/>
                <w:spacing w:val="1"/>
              </w:rPr>
              <w:t>0000-00-00</w:t>
            </w:r>
          </w:p>
        </w:tc>
        <w:tc>
          <w:tcPr>
            <w:tcW w:w="1082" w:type="dxa"/>
            <w:vAlign w:val="top"/>
          </w:tcPr>
          <w:p w14:paraId="6B256897">
            <w:pPr>
              <w:pStyle w:val="67"/>
              <w:spacing w:before="109" w:line="240" w:lineRule="auto"/>
              <w:ind w:left="32"/>
              <w:rPr>
                <w:rFonts w:hint="eastAsia" w:ascii="仿宋" w:hAnsi="仿宋" w:eastAsia="仿宋" w:cs="仿宋"/>
              </w:rPr>
            </w:pPr>
            <w:r>
              <w:rPr>
                <w:rFonts w:hint="eastAsia" w:ascii="仿宋" w:hAnsi="仿宋" w:eastAsia="仿宋" w:cs="仿宋"/>
                <w:spacing w:val="1"/>
              </w:rPr>
              <w:t>G624.2-61</w:t>
            </w:r>
          </w:p>
        </w:tc>
        <w:tc>
          <w:tcPr>
            <w:tcW w:w="1000" w:type="dxa"/>
            <w:vAlign w:val="top"/>
          </w:tcPr>
          <w:p w14:paraId="257A3C8D">
            <w:pPr>
              <w:spacing w:line="240" w:lineRule="auto"/>
              <w:rPr>
                <w:rFonts w:hint="eastAsia" w:ascii="仿宋" w:hAnsi="仿宋" w:eastAsia="仿宋" w:cs="仿宋"/>
                <w:sz w:val="21"/>
              </w:rPr>
            </w:pPr>
          </w:p>
        </w:tc>
        <w:tc>
          <w:tcPr>
            <w:tcW w:w="1574" w:type="dxa"/>
            <w:gridSpan w:val="2"/>
            <w:vAlign w:val="top"/>
          </w:tcPr>
          <w:p w14:paraId="003F6399">
            <w:pPr>
              <w:pStyle w:val="67"/>
              <w:spacing w:before="110" w:line="240" w:lineRule="auto"/>
              <w:ind w:left="312"/>
              <w:rPr>
                <w:rFonts w:hint="eastAsia" w:ascii="仿宋" w:hAnsi="仿宋" w:eastAsia="仿宋" w:cs="仿宋"/>
              </w:rPr>
            </w:pPr>
            <w:r>
              <w:rPr>
                <w:rFonts w:hint="eastAsia" w:ascii="仿宋" w:hAnsi="仿宋" w:eastAsia="仿宋" w:cs="仿宋"/>
                <w:spacing w:val="-3"/>
              </w:rPr>
              <w:t>字典</w:t>
            </w:r>
          </w:p>
        </w:tc>
      </w:tr>
      <w:tr w14:paraId="080E4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1FD9820">
            <w:pPr>
              <w:pStyle w:val="67"/>
              <w:spacing w:before="109" w:line="240" w:lineRule="auto"/>
              <w:ind w:left="139"/>
              <w:rPr>
                <w:rFonts w:hint="eastAsia" w:ascii="仿宋" w:hAnsi="仿宋" w:eastAsia="仿宋" w:cs="仿宋"/>
              </w:rPr>
            </w:pPr>
            <w:r>
              <w:rPr>
                <w:rFonts w:hint="eastAsia" w:ascii="仿宋" w:hAnsi="仿宋" w:eastAsia="仿宋" w:cs="仿宋"/>
                <w:spacing w:val="-4"/>
              </w:rPr>
              <w:t>1401</w:t>
            </w:r>
          </w:p>
        </w:tc>
        <w:tc>
          <w:tcPr>
            <w:tcW w:w="1591" w:type="dxa"/>
            <w:vAlign w:val="top"/>
          </w:tcPr>
          <w:p w14:paraId="45460BC2">
            <w:pPr>
              <w:pStyle w:val="67"/>
              <w:spacing w:before="109" w:line="240" w:lineRule="auto"/>
              <w:ind w:left="26"/>
              <w:rPr>
                <w:rFonts w:hint="eastAsia" w:ascii="仿宋" w:hAnsi="仿宋" w:eastAsia="仿宋" w:cs="仿宋"/>
              </w:rPr>
            </w:pPr>
            <w:r>
              <w:rPr>
                <w:rFonts w:hint="eastAsia" w:ascii="仿宋" w:hAnsi="仿宋" w:eastAsia="仿宋" w:cs="仿宋"/>
                <w:spacing w:val="1"/>
              </w:rPr>
              <w:t>9787117326216</w:t>
            </w:r>
          </w:p>
        </w:tc>
        <w:tc>
          <w:tcPr>
            <w:tcW w:w="2409" w:type="dxa"/>
            <w:vAlign w:val="top"/>
          </w:tcPr>
          <w:p w14:paraId="008ACB7A">
            <w:pPr>
              <w:pStyle w:val="67"/>
              <w:spacing w:before="31" w:line="240" w:lineRule="auto"/>
              <w:ind w:left="30" w:right="123" w:firstLine="13"/>
              <w:rPr>
                <w:rFonts w:hint="eastAsia" w:ascii="仿宋" w:hAnsi="仿宋" w:eastAsia="仿宋" w:cs="仿宋"/>
              </w:rPr>
            </w:pPr>
            <w:r>
              <w:rPr>
                <w:rFonts w:hint="eastAsia" w:ascii="仿宋" w:hAnsi="仿宋" w:eastAsia="仿宋" w:cs="仿宋"/>
                <w:spacing w:val="-6"/>
              </w:rPr>
              <w:t>中国幼儿汉字小字典：</w:t>
            </w:r>
            <w:r>
              <w:rPr>
                <w:rFonts w:hint="eastAsia" w:ascii="仿宋" w:hAnsi="仿宋" w:eastAsia="仿宋" w:cs="仿宋"/>
                <w:spacing w:val="4"/>
              </w:rPr>
              <w:t xml:space="preserve"> </w:t>
            </w:r>
            <w:r>
              <w:rPr>
                <w:rFonts w:hint="eastAsia" w:ascii="仿宋" w:hAnsi="仿宋" w:eastAsia="仿宋" w:cs="仿宋"/>
              </w:rPr>
              <w:t>我会 做比较（精装）</w:t>
            </w:r>
          </w:p>
        </w:tc>
        <w:tc>
          <w:tcPr>
            <w:tcW w:w="1027" w:type="dxa"/>
            <w:vAlign w:val="top"/>
          </w:tcPr>
          <w:p w14:paraId="39A1C522">
            <w:pPr>
              <w:pStyle w:val="67"/>
              <w:spacing w:before="109" w:line="240" w:lineRule="auto"/>
              <w:ind w:left="32"/>
              <w:rPr>
                <w:rFonts w:hint="eastAsia" w:ascii="仿宋" w:hAnsi="仿宋" w:eastAsia="仿宋" w:cs="仿宋"/>
              </w:rPr>
            </w:pPr>
            <w:r>
              <w:rPr>
                <w:rFonts w:hint="eastAsia" w:ascii="仿宋" w:hAnsi="仿宋" w:eastAsia="仿宋" w:cs="仿宋"/>
                <w:spacing w:val="-2"/>
              </w:rPr>
              <w:t>人民卫生</w:t>
            </w:r>
          </w:p>
        </w:tc>
        <w:tc>
          <w:tcPr>
            <w:tcW w:w="528" w:type="dxa"/>
            <w:vAlign w:val="top"/>
          </w:tcPr>
          <w:p w14:paraId="01FF88A0">
            <w:pPr>
              <w:pStyle w:val="67"/>
              <w:spacing w:before="11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60B35C48">
            <w:pPr>
              <w:pStyle w:val="67"/>
              <w:spacing w:before="109" w:line="240" w:lineRule="auto"/>
              <w:ind w:left="35"/>
              <w:rPr>
                <w:rFonts w:hint="eastAsia" w:ascii="仿宋" w:hAnsi="仿宋" w:eastAsia="仿宋" w:cs="仿宋"/>
              </w:rPr>
            </w:pPr>
            <w:r>
              <w:rPr>
                <w:rFonts w:hint="eastAsia" w:ascii="仿宋" w:hAnsi="仿宋" w:eastAsia="仿宋" w:cs="仿宋"/>
                <w:spacing w:val="1"/>
              </w:rPr>
              <w:t>2022-03-01</w:t>
            </w:r>
          </w:p>
        </w:tc>
        <w:tc>
          <w:tcPr>
            <w:tcW w:w="1082" w:type="dxa"/>
            <w:vAlign w:val="top"/>
          </w:tcPr>
          <w:p w14:paraId="1B896CB6">
            <w:pPr>
              <w:pStyle w:val="67"/>
              <w:spacing w:before="109" w:line="240" w:lineRule="auto"/>
              <w:ind w:left="32"/>
              <w:rPr>
                <w:rFonts w:hint="eastAsia" w:ascii="仿宋" w:hAnsi="仿宋" w:eastAsia="仿宋" w:cs="仿宋"/>
              </w:rPr>
            </w:pPr>
            <w:r>
              <w:rPr>
                <w:rFonts w:hint="eastAsia" w:ascii="仿宋" w:hAnsi="仿宋" w:eastAsia="仿宋" w:cs="仿宋"/>
                <w:spacing w:val="1"/>
              </w:rPr>
              <w:t>G624.223</w:t>
            </w:r>
          </w:p>
        </w:tc>
        <w:tc>
          <w:tcPr>
            <w:tcW w:w="1000" w:type="dxa"/>
            <w:vAlign w:val="top"/>
          </w:tcPr>
          <w:p w14:paraId="022A85E8">
            <w:pPr>
              <w:pStyle w:val="67"/>
              <w:spacing w:before="109" w:line="240" w:lineRule="auto"/>
              <w:ind w:left="52"/>
              <w:rPr>
                <w:rFonts w:hint="eastAsia" w:ascii="仿宋" w:hAnsi="仿宋" w:eastAsia="仿宋" w:cs="仿宋"/>
              </w:rPr>
            </w:pPr>
            <w:r>
              <w:rPr>
                <w:rFonts w:hint="eastAsia" w:ascii="仿宋" w:hAnsi="仿宋" w:eastAsia="仿宋" w:cs="仿宋"/>
                <w:spacing w:val="-5"/>
              </w:rPr>
              <w:t>国潮童书</w:t>
            </w:r>
          </w:p>
        </w:tc>
        <w:tc>
          <w:tcPr>
            <w:tcW w:w="1574" w:type="dxa"/>
            <w:gridSpan w:val="2"/>
            <w:vAlign w:val="top"/>
          </w:tcPr>
          <w:p w14:paraId="4B541B2B">
            <w:pPr>
              <w:pStyle w:val="67"/>
              <w:spacing w:before="110" w:line="240" w:lineRule="auto"/>
              <w:ind w:left="312"/>
              <w:rPr>
                <w:rFonts w:hint="eastAsia" w:ascii="仿宋" w:hAnsi="仿宋" w:eastAsia="仿宋" w:cs="仿宋"/>
              </w:rPr>
            </w:pPr>
            <w:r>
              <w:rPr>
                <w:rFonts w:hint="eastAsia" w:ascii="仿宋" w:hAnsi="仿宋" w:eastAsia="仿宋" w:cs="仿宋"/>
                <w:spacing w:val="-3"/>
              </w:rPr>
              <w:t>字典</w:t>
            </w:r>
          </w:p>
        </w:tc>
      </w:tr>
      <w:tr w14:paraId="7C781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A0DCB36">
            <w:pPr>
              <w:pStyle w:val="67"/>
              <w:spacing w:before="109" w:line="240" w:lineRule="auto"/>
              <w:ind w:left="139"/>
              <w:rPr>
                <w:rFonts w:hint="eastAsia" w:ascii="仿宋" w:hAnsi="仿宋" w:eastAsia="仿宋" w:cs="仿宋"/>
              </w:rPr>
            </w:pPr>
            <w:r>
              <w:rPr>
                <w:rFonts w:hint="eastAsia" w:ascii="仿宋" w:hAnsi="仿宋" w:eastAsia="仿宋" w:cs="仿宋"/>
                <w:spacing w:val="-4"/>
              </w:rPr>
              <w:t>1402</w:t>
            </w:r>
          </w:p>
        </w:tc>
        <w:tc>
          <w:tcPr>
            <w:tcW w:w="1591" w:type="dxa"/>
            <w:vAlign w:val="top"/>
          </w:tcPr>
          <w:p w14:paraId="56E1EF57">
            <w:pPr>
              <w:pStyle w:val="67"/>
              <w:spacing w:before="109" w:line="240" w:lineRule="auto"/>
              <w:ind w:left="26"/>
              <w:rPr>
                <w:rFonts w:hint="eastAsia" w:ascii="仿宋" w:hAnsi="仿宋" w:eastAsia="仿宋" w:cs="仿宋"/>
              </w:rPr>
            </w:pPr>
            <w:r>
              <w:rPr>
                <w:rFonts w:hint="eastAsia" w:ascii="仿宋" w:hAnsi="仿宋" w:eastAsia="仿宋" w:cs="仿宋"/>
                <w:spacing w:val="1"/>
              </w:rPr>
              <w:t>9787520202169</w:t>
            </w:r>
          </w:p>
        </w:tc>
        <w:tc>
          <w:tcPr>
            <w:tcW w:w="2409" w:type="dxa"/>
            <w:vAlign w:val="top"/>
          </w:tcPr>
          <w:p w14:paraId="1CF0471A">
            <w:pPr>
              <w:pStyle w:val="67"/>
              <w:spacing w:before="110" w:line="240" w:lineRule="auto"/>
              <w:ind w:left="33"/>
              <w:rPr>
                <w:rFonts w:hint="eastAsia" w:ascii="仿宋" w:hAnsi="仿宋" w:eastAsia="仿宋" w:cs="仿宋"/>
              </w:rPr>
            </w:pPr>
            <w:r>
              <w:rPr>
                <w:rFonts w:hint="eastAsia" w:ascii="仿宋" w:hAnsi="仿宋" w:eastAsia="仿宋" w:cs="仿宋"/>
                <w:spacing w:val="-1"/>
              </w:rPr>
              <w:t>小学生笔顺规范字典</w:t>
            </w:r>
          </w:p>
        </w:tc>
        <w:tc>
          <w:tcPr>
            <w:tcW w:w="1027" w:type="dxa"/>
            <w:vAlign w:val="top"/>
          </w:tcPr>
          <w:p w14:paraId="6FDFD7B1">
            <w:pPr>
              <w:pStyle w:val="67"/>
              <w:spacing w:before="31" w:line="240" w:lineRule="auto"/>
              <w:ind w:left="30" w:right="136" w:firstLine="15"/>
              <w:rPr>
                <w:rFonts w:hint="eastAsia" w:ascii="仿宋" w:hAnsi="仿宋" w:eastAsia="仿宋" w:cs="仿宋"/>
              </w:rPr>
            </w:pPr>
            <w:r>
              <w:rPr>
                <w:rFonts w:hint="eastAsia" w:ascii="仿宋" w:hAnsi="仿宋" w:eastAsia="仿宋" w:cs="仿宋"/>
                <w:spacing w:val="-4"/>
              </w:rPr>
              <w:t>中国大百科</w:t>
            </w:r>
            <w:r>
              <w:rPr>
                <w:rFonts w:hint="eastAsia" w:ascii="仿宋" w:hAnsi="仿宋" w:eastAsia="仿宋" w:cs="仿宋"/>
                <w:spacing w:val="1"/>
              </w:rPr>
              <w:t xml:space="preserve"> </w:t>
            </w:r>
            <w:r>
              <w:rPr>
                <w:rFonts w:hint="eastAsia" w:ascii="仿宋" w:hAnsi="仿宋" w:eastAsia="仿宋" w:cs="仿宋"/>
                <w:spacing w:val="-3"/>
              </w:rPr>
              <w:t>全书</w:t>
            </w:r>
          </w:p>
        </w:tc>
        <w:tc>
          <w:tcPr>
            <w:tcW w:w="528" w:type="dxa"/>
            <w:vAlign w:val="top"/>
          </w:tcPr>
          <w:p w14:paraId="265AC4F8">
            <w:pPr>
              <w:pStyle w:val="67"/>
              <w:spacing w:before="11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2800FDBB">
            <w:pPr>
              <w:pStyle w:val="67"/>
              <w:spacing w:before="109" w:line="240" w:lineRule="auto"/>
              <w:ind w:left="35"/>
              <w:rPr>
                <w:rFonts w:hint="eastAsia" w:ascii="仿宋" w:hAnsi="仿宋" w:eastAsia="仿宋" w:cs="仿宋"/>
              </w:rPr>
            </w:pPr>
            <w:r>
              <w:rPr>
                <w:rFonts w:hint="eastAsia" w:ascii="仿宋" w:hAnsi="仿宋" w:eastAsia="仿宋" w:cs="仿宋"/>
                <w:spacing w:val="1"/>
              </w:rPr>
              <w:t>2018-06-01</w:t>
            </w:r>
          </w:p>
        </w:tc>
        <w:tc>
          <w:tcPr>
            <w:tcW w:w="1082" w:type="dxa"/>
            <w:vAlign w:val="top"/>
          </w:tcPr>
          <w:p w14:paraId="0B7928E3">
            <w:pPr>
              <w:pStyle w:val="67"/>
              <w:spacing w:before="109" w:line="240" w:lineRule="auto"/>
              <w:ind w:left="32"/>
              <w:rPr>
                <w:rFonts w:hint="eastAsia" w:ascii="仿宋" w:hAnsi="仿宋" w:eastAsia="仿宋" w:cs="仿宋"/>
              </w:rPr>
            </w:pPr>
            <w:r>
              <w:rPr>
                <w:rFonts w:hint="eastAsia" w:ascii="仿宋" w:hAnsi="仿宋" w:eastAsia="仿宋" w:cs="仿宋"/>
                <w:spacing w:val="1"/>
              </w:rPr>
              <w:t>G624.223</w:t>
            </w:r>
          </w:p>
        </w:tc>
        <w:tc>
          <w:tcPr>
            <w:tcW w:w="1000" w:type="dxa"/>
            <w:vAlign w:val="top"/>
          </w:tcPr>
          <w:p w14:paraId="5D85E229">
            <w:pPr>
              <w:pStyle w:val="67"/>
              <w:spacing w:before="110" w:line="240" w:lineRule="auto"/>
              <w:ind w:left="38"/>
              <w:rPr>
                <w:rFonts w:hint="eastAsia" w:ascii="仿宋" w:hAnsi="仿宋" w:eastAsia="仿宋" w:cs="仿宋"/>
              </w:rPr>
            </w:pPr>
            <w:r>
              <w:rPr>
                <w:rFonts w:hint="eastAsia" w:ascii="仿宋" w:hAnsi="仿宋" w:eastAsia="仿宋" w:cs="仿宋"/>
                <w:spacing w:val="-2"/>
              </w:rPr>
              <w:t>李行健</w:t>
            </w:r>
          </w:p>
        </w:tc>
        <w:tc>
          <w:tcPr>
            <w:tcW w:w="1574" w:type="dxa"/>
            <w:gridSpan w:val="2"/>
            <w:vAlign w:val="top"/>
          </w:tcPr>
          <w:p w14:paraId="0AF939C4">
            <w:pPr>
              <w:pStyle w:val="67"/>
              <w:spacing w:before="110" w:line="240" w:lineRule="auto"/>
              <w:ind w:left="312"/>
              <w:rPr>
                <w:rFonts w:hint="eastAsia" w:ascii="仿宋" w:hAnsi="仿宋" w:eastAsia="仿宋" w:cs="仿宋"/>
              </w:rPr>
            </w:pPr>
            <w:r>
              <w:rPr>
                <w:rFonts w:hint="eastAsia" w:ascii="仿宋" w:hAnsi="仿宋" w:eastAsia="仿宋" w:cs="仿宋"/>
                <w:spacing w:val="-3"/>
              </w:rPr>
              <w:t>字典</w:t>
            </w:r>
          </w:p>
        </w:tc>
      </w:tr>
      <w:tr w14:paraId="20198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CDE7117">
            <w:pPr>
              <w:pStyle w:val="67"/>
              <w:spacing w:before="200" w:line="240" w:lineRule="auto"/>
              <w:ind w:left="139"/>
              <w:rPr>
                <w:rFonts w:hint="eastAsia" w:ascii="仿宋" w:hAnsi="仿宋" w:eastAsia="仿宋" w:cs="仿宋"/>
              </w:rPr>
            </w:pPr>
            <w:r>
              <w:rPr>
                <w:rFonts w:hint="eastAsia" w:ascii="仿宋" w:hAnsi="仿宋" w:eastAsia="仿宋" w:cs="仿宋"/>
                <w:spacing w:val="-4"/>
              </w:rPr>
              <w:t>1403</w:t>
            </w:r>
          </w:p>
        </w:tc>
        <w:tc>
          <w:tcPr>
            <w:tcW w:w="1591" w:type="dxa"/>
            <w:vAlign w:val="top"/>
          </w:tcPr>
          <w:p w14:paraId="5C51BD6D">
            <w:pPr>
              <w:pStyle w:val="67"/>
              <w:spacing w:before="200" w:line="240" w:lineRule="auto"/>
              <w:ind w:left="26"/>
              <w:rPr>
                <w:rFonts w:hint="eastAsia" w:ascii="仿宋" w:hAnsi="仿宋" w:eastAsia="仿宋" w:cs="仿宋"/>
              </w:rPr>
            </w:pPr>
            <w:r>
              <w:rPr>
                <w:rFonts w:hint="eastAsia" w:ascii="仿宋" w:hAnsi="仿宋" w:eastAsia="仿宋" w:cs="仿宋"/>
                <w:spacing w:val="1"/>
              </w:rPr>
              <w:t>9787100083065</w:t>
            </w:r>
          </w:p>
        </w:tc>
        <w:tc>
          <w:tcPr>
            <w:tcW w:w="2409" w:type="dxa"/>
            <w:vAlign w:val="top"/>
          </w:tcPr>
          <w:p w14:paraId="2D4E855B">
            <w:pPr>
              <w:pStyle w:val="67"/>
              <w:spacing w:before="30" w:line="240" w:lineRule="auto"/>
              <w:ind w:left="30" w:right="80" w:firstLine="1"/>
              <w:jc w:val="both"/>
              <w:rPr>
                <w:rFonts w:hint="eastAsia" w:ascii="仿宋" w:hAnsi="仿宋" w:eastAsia="仿宋" w:cs="仿宋"/>
              </w:rPr>
            </w:pPr>
            <w:r>
              <w:rPr>
                <w:rFonts w:hint="eastAsia" w:ascii="仿宋" w:hAnsi="仿宋" w:eastAsia="仿宋" w:cs="仿宋"/>
                <w:spacing w:val="-1"/>
              </w:rPr>
              <w:t>商务馆小学生字典（单</w:t>
            </w:r>
            <w:r>
              <w:rPr>
                <w:rFonts w:hint="eastAsia" w:ascii="仿宋" w:hAnsi="仿宋" w:eastAsia="仿宋" w:cs="仿宋"/>
                <w:spacing w:val="8"/>
              </w:rPr>
              <w:t xml:space="preserve"> </w:t>
            </w:r>
            <w:r>
              <w:rPr>
                <w:rFonts w:hint="eastAsia" w:ascii="仿宋" w:hAnsi="仿宋" w:eastAsia="仿宋" w:cs="仿宋"/>
              </w:rPr>
              <w:t xml:space="preserve">色本）—商务馆小学生 </w:t>
            </w:r>
            <w:r>
              <w:rPr>
                <w:rFonts w:hint="eastAsia" w:ascii="仿宋" w:hAnsi="仿宋" w:eastAsia="仿宋" w:cs="仿宋"/>
                <w:spacing w:val="-2"/>
              </w:rPr>
              <w:t>系列辞书</w:t>
            </w:r>
          </w:p>
        </w:tc>
        <w:tc>
          <w:tcPr>
            <w:tcW w:w="1027" w:type="dxa"/>
            <w:vAlign w:val="top"/>
          </w:tcPr>
          <w:p w14:paraId="730463E5">
            <w:pPr>
              <w:pStyle w:val="67"/>
              <w:spacing w:before="200" w:line="240" w:lineRule="auto"/>
              <w:ind w:left="34"/>
              <w:rPr>
                <w:rFonts w:hint="eastAsia" w:ascii="仿宋" w:hAnsi="仿宋" w:eastAsia="仿宋" w:cs="仿宋"/>
              </w:rPr>
            </w:pPr>
            <w:r>
              <w:rPr>
                <w:rFonts w:hint="eastAsia" w:ascii="仿宋" w:hAnsi="仿宋" w:eastAsia="仿宋" w:cs="仿宋"/>
                <w:spacing w:val="-2"/>
              </w:rPr>
              <w:t>商务印书馆</w:t>
            </w:r>
          </w:p>
        </w:tc>
        <w:tc>
          <w:tcPr>
            <w:tcW w:w="528" w:type="dxa"/>
            <w:vAlign w:val="top"/>
          </w:tcPr>
          <w:p w14:paraId="001E9F5A">
            <w:pPr>
              <w:pStyle w:val="67"/>
              <w:spacing w:before="201"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54ECDEEE">
            <w:pPr>
              <w:pStyle w:val="67"/>
              <w:spacing w:before="200" w:line="240" w:lineRule="auto"/>
              <w:ind w:left="35"/>
              <w:rPr>
                <w:rFonts w:hint="eastAsia" w:ascii="仿宋" w:hAnsi="仿宋" w:eastAsia="仿宋" w:cs="仿宋"/>
              </w:rPr>
            </w:pPr>
            <w:r>
              <w:rPr>
                <w:rFonts w:hint="eastAsia" w:ascii="仿宋" w:hAnsi="仿宋" w:eastAsia="仿宋" w:cs="仿宋"/>
                <w:spacing w:val="1"/>
              </w:rPr>
              <w:t>2011-10-01</w:t>
            </w:r>
          </w:p>
        </w:tc>
        <w:tc>
          <w:tcPr>
            <w:tcW w:w="1082" w:type="dxa"/>
            <w:vAlign w:val="top"/>
          </w:tcPr>
          <w:p w14:paraId="247A15CE">
            <w:pPr>
              <w:pStyle w:val="67"/>
              <w:spacing w:before="200" w:line="240" w:lineRule="auto"/>
              <w:ind w:left="32"/>
              <w:rPr>
                <w:rFonts w:hint="eastAsia" w:ascii="仿宋" w:hAnsi="仿宋" w:eastAsia="仿宋" w:cs="仿宋"/>
              </w:rPr>
            </w:pPr>
            <w:r>
              <w:rPr>
                <w:rFonts w:hint="eastAsia" w:ascii="仿宋" w:hAnsi="仿宋" w:eastAsia="仿宋" w:cs="仿宋"/>
                <w:spacing w:val="1"/>
              </w:rPr>
              <w:t>G624.203</w:t>
            </w:r>
          </w:p>
        </w:tc>
        <w:tc>
          <w:tcPr>
            <w:tcW w:w="1000" w:type="dxa"/>
            <w:vAlign w:val="top"/>
          </w:tcPr>
          <w:p w14:paraId="5F782591">
            <w:pPr>
              <w:pStyle w:val="67"/>
              <w:spacing w:before="30" w:line="240" w:lineRule="auto"/>
              <w:ind w:left="40"/>
              <w:rPr>
                <w:rFonts w:hint="eastAsia" w:ascii="仿宋" w:hAnsi="仿宋" w:eastAsia="仿宋" w:cs="仿宋"/>
              </w:rPr>
            </w:pPr>
            <w:r>
              <w:rPr>
                <w:rFonts w:hint="eastAsia" w:ascii="仿宋" w:hAnsi="仿宋" w:eastAsia="仿宋" w:cs="仿宋"/>
                <w:spacing w:val="-2"/>
              </w:rPr>
              <w:t>商务印书馆</w:t>
            </w:r>
            <w:r>
              <w:rPr>
                <w:rFonts w:hint="eastAsia" w:ascii="仿宋" w:hAnsi="仿宋" w:eastAsia="仿宋" w:cs="仿宋"/>
                <w:spacing w:val="-1"/>
              </w:rPr>
              <w:t>辞书研究中</w:t>
            </w:r>
            <w:r>
              <w:rPr>
                <w:rFonts w:hint="eastAsia" w:ascii="仿宋" w:hAnsi="仿宋" w:eastAsia="仿宋" w:cs="仿宋"/>
              </w:rPr>
              <w:t xml:space="preserve"> </w:t>
            </w:r>
            <w:r>
              <w:rPr>
                <w:rFonts w:hint="eastAsia" w:ascii="仿宋" w:hAnsi="仿宋" w:eastAsia="仿宋" w:cs="仿宋"/>
                <w:spacing w:val="-6"/>
              </w:rPr>
              <w:t>心</w:t>
            </w:r>
            <w:r>
              <w:rPr>
                <w:rFonts w:hint="eastAsia" w:ascii="仿宋" w:hAnsi="仿宋" w:eastAsia="仿宋" w:cs="仿宋"/>
                <w:spacing w:val="9"/>
              </w:rPr>
              <w:t xml:space="preserve"> </w:t>
            </w:r>
            <w:r>
              <w:rPr>
                <w:rFonts w:hint="eastAsia" w:ascii="仿宋" w:hAnsi="仿宋" w:eastAsia="仿宋" w:cs="仿宋"/>
                <w:spacing w:val="-6"/>
              </w:rPr>
              <w:t>编</w:t>
            </w:r>
          </w:p>
        </w:tc>
        <w:tc>
          <w:tcPr>
            <w:tcW w:w="1574" w:type="dxa"/>
            <w:gridSpan w:val="2"/>
            <w:vAlign w:val="top"/>
          </w:tcPr>
          <w:p w14:paraId="66AA4062">
            <w:pPr>
              <w:pStyle w:val="67"/>
              <w:spacing w:before="201" w:line="240" w:lineRule="auto"/>
              <w:ind w:left="312"/>
              <w:rPr>
                <w:rFonts w:hint="eastAsia" w:ascii="仿宋" w:hAnsi="仿宋" w:eastAsia="仿宋" w:cs="仿宋"/>
              </w:rPr>
            </w:pPr>
            <w:r>
              <w:rPr>
                <w:rFonts w:hint="eastAsia" w:ascii="仿宋" w:hAnsi="仿宋" w:eastAsia="仿宋" w:cs="仿宋"/>
                <w:spacing w:val="-3"/>
              </w:rPr>
              <w:t>字典</w:t>
            </w:r>
          </w:p>
        </w:tc>
      </w:tr>
      <w:tr w14:paraId="0292C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48174197">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1404</w:t>
            </w:r>
          </w:p>
        </w:tc>
        <w:tc>
          <w:tcPr>
            <w:tcW w:w="1591" w:type="dxa"/>
            <w:vAlign w:val="top"/>
          </w:tcPr>
          <w:p w14:paraId="38131122">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9787560130323</w:t>
            </w:r>
          </w:p>
        </w:tc>
        <w:tc>
          <w:tcPr>
            <w:tcW w:w="2409" w:type="dxa"/>
            <w:vAlign w:val="top"/>
          </w:tcPr>
          <w:p w14:paraId="406FA2F1">
            <w:pPr>
              <w:pStyle w:val="67"/>
              <w:spacing w:before="22" w:line="240" w:lineRule="auto"/>
              <w:ind w:left="33"/>
              <w:rPr>
                <w:rFonts w:hint="eastAsia" w:ascii="仿宋" w:hAnsi="仿宋" w:eastAsia="仿宋" w:cs="仿宋"/>
              </w:rPr>
            </w:pPr>
            <w:r>
              <w:rPr>
                <w:rFonts w:hint="eastAsia" w:ascii="仿宋" w:hAnsi="仿宋" w:eastAsia="仿宋" w:cs="仿宋"/>
                <w:spacing w:val="-2"/>
                <w:position w:val="-1"/>
              </w:rPr>
              <w:t>小学生字典</w:t>
            </w:r>
          </w:p>
        </w:tc>
        <w:tc>
          <w:tcPr>
            <w:tcW w:w="1027" w:type="dxa"/>
            <w:vAlign w:val="top"/>
          </w:tcPr>
          <w:p w14:paraId="1F4E6B66">
            <w:pPr>
              <w:pStyle w:val="67"/>
              <w:spacing w:before="22" w:line="240" w:lineRule="auto"/>
              <w:ind w:left="36"/>
              <w:rPr>
                <w:rFonts w:hint="eastAsia" w:ascii="仿宋" w:hAnsi="仿宋" w:eastAsia="仿宋" w:cs="仿宋"/>
              </w:rPr>
            </w:pPr>
            <w:r>
              <w:rPr>
                <w:rFonts w:hint="eastAsia" w:ascii="仿宋" w:hAnsi="仿宋" w:eastAsia="仿宋" w:cs="仿宋"/>
                <w:spacing w:val="-3"/>
                <w:position w:val="-1"/>
              </w:rPr>
              <w:t>吉林大学</w:t>
            </w:r>
          </w:p>
        </w:tc>
        <w:tc>
          <w:tcPr>
            <w:tcW w:w="528" w:type="dxa"/>
            <w:vAlign w:val="top"/>
          </w:tcPr>
          <w:p w14:paraId="63698569">
            <w:pPr>
              <w:pStyle w:val="67"/>
              <w:spacing w:before="22" w:line="240" w:lineRule="auto"/>
              <w:ind w:left="264"/>
              <w:rPr>
                <w:rFonts w:hint="eastAsia" w:ascii="仿宋" w:hAnsi="仿宋" w:eastAsia="仿宋" w:cs="仿宋"/>
              </w:rPr>
            </w:pPr>
            <w:r>
              <w:rPr>
                <w:rFonts w:hint="eastAsia" w:ascii="仿宋" w:hAnsi="仿宋" w:eastAsia="仿宋" w:cs="仿宋"/>
                <w:position w:val="-2"/>
              </w:rPr>
              <w:t>2</w:t>
            </w:r>
          </w:p>
        </w:tc>
        <w:tc>
          <w:tcPr>
            <w:tcW w:w="1081" w:type="dxa"/>
            <w:vAlign w:val="top"/>
          </w:tcPr>
          <w:p w14:paraId="6EAD289F">
            <w:pPr>
              <w:pStyle w:val="67"/>
              <w:spacing w:before="22" w:line="240" w:lineRule="auto"/>
              <w:ind w:left="35"/>
              <w:rPr>
                <w:rFonts w:hint="eastAsia" w:ascii="仿宋" w:hAnsi="仿宋" w:eastAsia="仿宋" w:cs="仿宋"/>
              </w:rPr>
            </w:pPr>
            <w:r>
              <w:rPr>
                <w:rFonts w:hint="eastAsia" w:ascii="仿宋" w:hAnsi="仿宋" w:eastAsia="仿宋" w:cs="仿宋"/>
                <w:spacing w:val="1"/>
                <w:position w:val="-2"/>
              </w:rPr>
              <w:t>2005-03-13</w:t>
            </w:r>
          </w:p>
        </w:tc>
        <w:tc>
          <w:tcPr>
            <w:tcW w:w="1082" w:type="dxa"/>
            <w:vAlign w:val="top"/>
          </w:tcPr>
          <w:p w14:paraId="5CE08E59">
            <w:pPr>
              <w:pStyle w:val="67"/>
              <w:spacing w:before="22" w:line="240" w:lineRule="auto"/>
              <w:ind w:left="32"/>
              <w:rPr>
                <w:rFonts w:hint="eastAsia" w:ascii="仿宋" w:hAnsi="仿宋" w:eastAsia="仿宋" w:cs="仿宋"/>
              </w:rPr>
            </w:pPr>
            <w:r>
              <w:rPr>
                <w:rFonts w:hint="eastAsia" w:ascii="仿宋" w:hAnsi="仿宋" w:eastAsia="仿宋" w:cs="仿宋"/>
                <w:spacing w:val="1"/>
                <w:position w:val="-2"/>
              </w:rPr>
              <w:t>G624.203</w:t>
            </w:r>
          </w:p>
        </w:tc>
        <w:tc>
          <w:tcPr>
            <w:tcW w:w="1000" w:type="dxa"/>
            <w:vAlign w:val="top"/>
          </w:tcPr>
          <w:p w14:paraId="6CB3B977">
            <w:pPr>
              <w:pStyle w:val="67"/>
              <w:spacing w:before="140" w:line="240" w:lineRule="auto"/>
              <w:ind w:left="41"/>
              <w:rPr>
                <w:rFonts w:hint="eastAsia" w:ascii="仿宋" w:hAnsi="仿宋" w:eastAsia="仿宋" w:cs="仿宋"/>
              </w:rPr>
            </w:pPr>
            <w:r>
              <w:rPr>
                <w:rFonts w:hint="eastAsia" w:ascii="仿宋" w:hAnsi="仿宋" w:eastAsia="仿宋" w:cs="仿宋"/>
              </w:rPr>
              <w:t>.</w:t>
            </w:r>
          </w:p>
        </w:tc>
        <w:tc>
          <w:tcPr>
            <w:tcW w:w="1574" w:type="dxa"/>
            <w:gridSpan w:val="2"/>
            <w:vAlign w:val="top"/>
          </w:tcPr>
          <w:p w14:paraId="7E3ACCCC">
            <w:pPr>
              <w:pStyle w:val="67"/>
              <w:spacing w:before="22" w:line="240" w:lineRule="auto"/>
              <w:ind w:left="312"/>
              <w:rPr>
                <w:rFonts w:hint="eastAsia" w:ascii="仿宋" w:hAnsi="仿宋" w:eastAsia="仿宋" w:cs="仿宋"/>
              </w:rPr>
            </w:pPr>
            <w:r>
              <w:rPr>
                <w:rFonts w:hint="eastAsia" w:ascii="仿宋" w:hAnsi="仿宋" w:eastAsia="仿宋" w:cs="仿宋"/>
                <w:spacing w:val="-3"/>
                <w:position w:val="-1"/>
              </w:rPr>
              <w:t>字典</w:t>
            </w:r>
          </w:p>
        </w:tc>
      </w:tr>
      <w:tr w14:paraId="2852D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40DEABF">
            <w:pPr>
              <w:pStyle w:val="67"/>
              <w:spacing w:before="110" w:line="240" w:lineRule="auto"/>
              <w:ind w:left="139"/>
              <w:rPr>
                <w:rFonts w:hint="eastAsia" w:ascii="仿宋" w:hAnsi="仿宋" w:eastAsia="仿宋" w:cs="仿宋"/>
              </w:rPr>
            </w:pPr>
            <w:r>
              <w:rPr>
                <w:rFonts w:hint="eastAsia" w:ascii="仿宋" w:hAnsi="仿宋" w:eastAsia="仿宋" w:cs="仿宋"/>
                <w:spacing w:val="-4"/>
              </w:rPr>
              <w:t>1405</w:t>
            </w:r>
          </w:p>
        </w:tc>
        <w:tc>
          <w:tcPr>
            <w:tcW w:w="1591" w:type="dxa"/>
            <w:vAlign w:val="top"/>
          </w:tcPr>
          <w:p w14:paraId="4F63D591">
            <w:pPr>
              <w:pStyle w:val="67"/>
              <w:spacing w:before="110" w:line="240" w:lineRule="auto"/>
              <w:ind w:left="26"/>
              <w:rPr>
                <w:rFonts w:hint="eastAsia" w:ascii="仿宋" w:hAnsi="仿宋" w:eastAsia="仿宋" w:cs="仿宋"/>
              </w:rPr>
            </w:pPr>
            <w:r>
              <w:rPr>
                <w:rFonts w:hint="eastAsia" w:ascii="仿宋" w:hAnsi="仿宋" w:eastAsia="仿宋" w:cs="仿宋"/>
                <w:spacing w:val="1"/>
              </w:rPr>
              <w:t>9787540332914</w:t>
            </w:r>
          </w:p>
        </w:tc>
        <w:tc>
          <w:tcPr>
            <w:tcW w:w="2409" w:type="dxa"/>
            <w:vAlign w:val="top"/>
          </w:tcPr>
          <w:p w14:paraId="32C14DC9">
            <w:pPr>
              <w:pStyle w:val="67"/>
              <w:spacing w:before="31" w:line="240" w:lineRule="auto"/>
              <w:ind w:left="32" w:right="80" w:firstLine="6"/>
              <w:rPr>
                <w:rFonts w:hint="eastAsia" w:ascii="仿宋" w:hAnsi="仿宋" w:eastAsia="仿宋" w:cs="仿宋"/>
              </w:rPr>
            </w:pPr>
            <w:r>
              <w:rPr>
                <w:rFonts w:hint="eastAsia" w:ascii="仿宋" w:hAnsi="仿宋" w:eastAsia="仿宋" w:cs="仿宋"/>
                <w:spacing w:val="-1"/>
              </w:rPr>
              <w:t>（精装）小学生规范字</w:t>
            </w:r>
            <w:r>
              <w:rPr>
                <w:rFonts w:hint="eastAsia" w:ascii="仿宋" w:hAnsi="仿宋" w:eastAsia="仿宋" w:cs="仿宋"/>
                <w:spacing w:val="3"/>
              </w:rPr>
              <w:t xml:space="preserve"> </w:t>
            </w:r>
            <w:r>
              <w:rPr>
                <w:rFonts w:hint="eastAsia" w:ascii="仿宋" w:hAnsi="仿宋" w:eastAsia="仿宋" w:cs="仿宋"/>
                <w:spacing w:val="-1"/>
              </w:rPr>
              <w:t>典（第4版）</w:t>
            </w:r>
          </w:p>
        </w:tc>
        <w:tc>
          <w:tcPr>
            <w:tcW w:w="1027" w:type="dxa"/>
            <w:vAlign w:val="top"/>
          </w:tcPr>
          <w:p w14:paraId="666F151D">
            <w:pPr>
              <w:pStyle w:val="67"/>
              <w:spacing w:before="110" w:line="240" w:lineRule="auto"/>
              <w:ind w:left="33"/>
              <w:rPr>
                <w:rFonts w:hint="eastAsia" w:ascii="仿宋" w:hAnsi="仿宋" w:eastAsia="仿宋" w:cs="仿宋"/>
              </w:rPr>
            </w:pPr>
            <w:r>
              <w:rPr>
                <w:rFonts w:hint="eastAsia" w:ascii="仿宋" w:hAnsi="仿宋" w:eastAsia="仿宋" w:cs="仿宋"/>
                <w:spacing w:val="-2"/>
              </w:rPr>
              <w:t>崇文书局</w:t>
            </w:r>
          </w:p>
        </w:tc>
        <w:tc>
          <w:tcPr>
            <w:tcW w:w="528" w:type="dxa"/>
            <w:vAlign w:val="top"/>
          </w:tcPr>
          <w:p w14:paraId="5A701F89">
            <w:pPr>
              <w:pStyle w:val="67"/>
              <w:spacing w:before="111"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68D5AF98">
            <w:pPr>
              <w:pStyle w:val="67"/>
              <w:spacing w:before="110" w:line="240" w:lineRule="auto"/>
              <w:ind w:left="35"/>
              <w:rPr>
                <w:rFonts w:hint="eastAsia" w:ascii="仿宋" w:hAnsi="仿宋" w:eastAsia="仿宋" w:cs="仿宋"/>
              </w:rPr>
            </w:pPr>
            <w:r>
              <w:rPr>
                <w:rFonts w:hint="eastAsia" w:ascii="仿宋" w:hAnsi="仿宋" w:eastAsia="仿宋" w:cs="仿宋"/>
                <w:spacing w:val="1"/>
              </w:rPr>
              <w:t>2014-07-01</w:t>
            </w:r>
          </w:p>
        </w:tc>
        <w:tc>
          <w:tcPr>
            <w:tcW w:w="1082" w:type="dxa"/>
            <w:vAlign w:val="top"/>
          </w:tcPr>
          <w:p w14:paraId="1137CDB6">
            <w:pPr>
              <w:pStyle w:val="67"/>
              <w:spacing w:before="110" w:line="240" w:lineRule="auto"/>
              <w:ind w:left="32"/>
              <w:rPr>
                <w:rFonts w:hint="eastAsia" w:ascii="仿宋" w:hAnsi="仿宋" w:eastAsia="仿宋" w:cs="仿宋"/>
              </w:rPr>
            </w:pPr>
            <w:r>
              <w:rPr>
                <w:rFonts w:hint="eastAsia" w:ascii="仿宋" w:hAnsi="仿宋" w:eastAsia="仿宋" w:cs="仿宋"/>
                <w:spacing w:val="1"/>
              </w:rPr>
              <w:t>G624.203</w:t>
            </w:r>
          </w:p>
        </w:tc>
        <w:tc>
          <w:tcPr>
            <w:tcW w:w="1000" w:type="dxa"/>
            <w:vAlign w:val="top"/>
          </w:tcPr>
          <w:p w14:paraId="1C9A15D6">
            <w:pPr>
              <w:pStyle w:val="67"/>
              <w:spacing w:before="12" w:line="240" w:lineRule="auto"/>
              <w:ind w:left="40"/>
              <w:rPr>
                <w:rFonts w:hint="eastAsia" w:ascii="仿宋" w:hAnsi="仿宋" w:eastAsia="仿宋" w:cs="仿宋"/>
                <w:sz w:val="10"/>
                <w:szCs w:val="10"/>
              </w:rPr>
            </w:pPr>
            <w:r>
              <w:rPr>
                <w:rFonts w:hint="eastAsia" w:ascii="仿宋" w:hAnsi="仿宋" w:eastAsia="仿宋" w:cs="仿宋"/>
                <w:spacing w:val="-1"/>
              </w:rPr>
              <w:t>崇文书局辞书出版中心</w:t>
            </w:r>
          </w:p>
        </w:tc>
        <w:tc>
          <w:tcPr>
            <w:tcW w:w="1574" w:type="dxa"/>
            <w:gridSpan w:val="2"/>
            <w:vAlign w:val="top"/>
          </w:tcPr>
          <w:p w14:paraId="7371977A">
            <w:pPr>
              <w:pStyle w:val="67"/>
              <w:spacing w:before="111" w:line="240" w:lineRule="auto"/>
              <w:ind w:left="312"/>
              <w:rPr>
                <w:rFonts w:hint="eastAsia" w:ascii="仿宋" w:hAnsi="仿宋" w:eastAsia="仿宋" w:cs="仿宋"/>
              </w:rPr>
            </w:pPr>
            <w:r>
              <w:rPr>
                <w:rFonts w:hint="eastAsia" w:ascii="仿宋" w:hAnsi="仿宋" w:eastAsia="仿宋" w:cs="仿宋"/>
                <w:spacing w:val="-3"/>
              </w:rPr>
              <w:t>字典</w:t>
            </w:r>
          </w:p>
        </w:tc>
      </w:tr>
      <w:tr w14:paraId="18B54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618" w:type="dxa"/>
            <w:vAlign w:val="top"/>
          </w:tcPr>
          <w:p w14:paraId="763DF404">
            <w:pPr>
              <w:pStyle w:val="67"/>
              <w:spacing w:before="21" w:line="240" w:lineRule="auto"/>
              <w:ind w:left="139"/>
              <w:rPr>
                <w:rFonts w:hint="eastAsia" w:ascii="仿宋" w:hAnsi="仿宋" w:eastAsia="仿宋" w:cs="仿宋"/>
              </w:rPr>
            </w:pPr>
            <w:r>
              <w:rPr>
                <w:rFonts w:hint="eastAsia" w:ascii="仿宋" w:hAnsi="仿宋" w:eastAsia="仿宋" w:cs="仿宋"/>
                <w:spacing w:val="-4"/>
              </w:rPr>
              <w:t>1406</w:t>
            </w:r>
          </w:p>
        </w:tc>
        <w:tc>
          <w:tcPr>
            <w:tcW w:w="1591" w:type="dxa"/>
            <w:vAlign w:val="top"/>
          </w:tcPr>
          <w:p w14:paraId="1E8DA560">
            <w:pPr>
              <w:pStyle w:val="67"/>
              <w:spacing w:before="21" w:line="240" w:lineRule="auto"/>
              <w:ind w:left="26"/>
              <w:rPr>
                <w:rFonts w:hint="eastAsia" w:ascii="仿宋" w:hAnsi="仿宋" w:eastAsia="仿宋" w:cs="仿宋"/>
              </w:rPr>
            </w:pPr>
            <w:r>
              <w:rPr>
                <w:rFonts w:hint="eastAsia" w:ascii="仿宋" w:hAnsi="仿宋" w:eastAsia="仿宋" w:cs="仿宋"/>
                <w:spacing w:val="1"/>
              </w:rPr>
              <w:t>9787552200133</w:t>
            </w:r>
          </w:p>
        </w:tc>
        <w:tc>
          <w:tcPr>
            <w:tcW w:w="2409" w:type="dxa"/>
            <w:vAlign w:val="top"/>
          </w:tcPr>
          <w:p w14:paraId="72DFA2B0">
            <w:pPr>
              <w:pStyle w:val="67"/>
              <w:spacing w:before="21" w:line="240" w:lineRule="auto"/>
              <w:ind w:left="33"/>
              <w:rPr>
                <w:rFonts w:hint="eastAsia" w:ascii="仿宋" w:hAnsi="仿宋" w:eastAsia="仿宋" w:cs="仿宋"/>
              </w:rPr>
            </w:pPr>
            <w:r>
              <w:rPr>
                <w:rFonts w:hint="eastAsia" w:ascii="仿宋" w:hAnsi="仿宋" w:eastAsia="仿宋" w:cs="仿宋"/>
                <w:spacing w:val="-1"/>
              </w:rPr>
              <w:t>小学生字典【精装】</w:t>
            </w:r>
          </w:p>
        </w:tc>
        <w:tc>
          <w:tcPr>
            <w:tcW w:w="1027" w:type="dxa"/>
            <w:vAlign w:val="top"/>
          </w:tcPr>
          <w:p w14:paraId="54093531">
            <w:pPr>
              <w:pStyle w:val="67"/>
              <w:spacing w:before="21" w:line="240" w:lineRule="auto"/>
              <w:ind w:left="33"/>
              <w:rPr>
                <w:rFonts w:hint="eastAsia" w:ascii="仿宋" w:hAnsi="仿宋" w:eastAsia="仿宋" w:cs="仿宋"/>
              </w:rPr>
            </w:pPr>
            <w:r>
              <w:rPr>
                <w:rFonts w:hint="eastAsia" w:ascii="仿宋" w:hAnsi="仿宋" w:eastAsia="仿宋" w:cs="仿宋"/>
                <w:spacing w:val="-2"/>
              </w:rPr>
              <w:t>北京教育</w:t>
            </w:r>
          </w:p>
        </w:tc>
        <w:tc>
          <w:tcPr>
            <w:tcW w:w="528" w:type="dxa"/>
            <w:vAlign w:val="top"/>
          </w:tcPr>
          <w:p w14:paraId="4E8CE40E">
            <w:pPr>
              <w:pStyle w:val="67"/>
              <w:spacing w:before="21"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078C9EF2">
            <w:pPr>
              <w:pStyle w:val="67"/>
              <w:spacing w:before="21" w:line="240" w:lineRule="auto"/>
              <w:ind w:left="35"/>
              <w:rPr>
                <w:rFonts w:hint="eastAsia" w:ascii="仿宋" w:hAnsi="仿宋" w:eastAsia="仿宋" w:cs="仿宋"/>
              </w:rPr>
            </w:pPr>
            <w:r>
              <w:rPr>
                <w:rFonts w:hint="eastAsia" w:ascii="仿宋" w:hAnsi="仿宋" w:eastAsia="仿宋" w:cs="仿宋"/>
                <w:spacing w:val="1"/>
              </w:rPr>
              <w:t>2012-04-01</w:t>
            </w:r>
          </w:p>
        </w:tc>
        <w:tc>
          <w:tcPr>
            <w:tcW w:w="1082" w:type="dxa"/>
            <w:vAlign w:val="top"/>
          </w:tcPr>
          <w:p w14:paraId="2AC764D0">
            <w:pPr>
              <w:pStyle w:val="67"/>
              <w:spacing w:before="21" w:line="240" w:lineRule="auto"/>
              <w:ind w:left="32"/>
              <w:rPr>
                <w:rFonts w:hint="eastAsia" w:ascii="仿宋" w:hAnsi="仿宋" w:eastAsia="仿宋" w:cs="仿宋"/>
              </w:rPr>
            </w:pPr>
            <w:r>
              <w:rPr>
                <w:rFonts w:hint="eastAsia" w:ascii="仿宋" w:hAnsi="仿宋" w:eastAsia="仿宋" w:cs="仿宋"/>
                <w:spacing w:val="1"/>
              </w:rPr>
              <w:t>G624.203</w:t>
            </w:r>
          </w:p>
        </w:tc>
        <w:tc>
          <w:tcPr>
            <w:tcW w:w="1000" w:type="dxa"/>
            <w:vAlign w:val="top"/>
          </w:tcPr>
          <w:p w14:paraId="7292FF79">
            <w:pPr>
              <w:pStyle w:val="67"/>
              <w:spacing w:before="21" w:line="240" w:lineRule="auto"/>
              <w:ind w:left="37"/>
              <w:rPr>
                <w:rFonts w:hint="eastAsia" w:ascii="仿宋" w:hAnsi="仿宋" w:eastAsia="仿宋" w:cs="仿宋"/>
              </w:rPr>
            </w:pPr>
            <w:r>
              <w:rPr>
                <w:rFonts w:hint="eastAsia" w:ascii="仿宋" w:hAnsi="仿宋" w:eastAsia="仿宋" w:cs="仿宋"/>
                <w:spacing w:val="-2"/>
              </w:rPr>
              <w:t>凤宝莲</w:t>
            </w:r>
          </w:p>
        </w:tc>
        <w:tc>
          <w:tcPr>
            <w:tcW w:w="1574" w:type="dxa"/>
            <w:gridSpan w:val="2"/>
            <w:vAlign w:val="top"/>
          </w:tcPr>
          <w:p w14:paraId="25C6235E">
            <w:pPr>
              <w:pStyle w:val="67"/>
              <w:spacing w:before="21" w:line="240" w:lineRule="auto"/>
              <w:ind w:left="312"/>
              <w:rPr>
                <w:rFonts w:hint="eastAsia" w:ascii="仿宋" w:hAnsi="仿宋" w:eastAsia="仿宋" w:cs="仿宋"/>
              </w:rPr>
            </w:pPr>
            <w:r>
              <w:rPr>
                <w:rFonts w:hint="eastAsia" w:ascii="仿宋" w:hAnsi="仿宋" w:eastAsia="仿宋" w:cs="仿宋"/>
                <w:spacing w:val="-3"/>
              </w:rPr>
              <w:t>字典</w:t>
            </w:r>
          </w:p>
        </w:tc>
      </w:tr>
      <w:tr w14:paraId="51D42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18" w:type="dxa"/>
            <w:vAlign w:val="top"/>
          </w:tcPr>
          <w:p w14:paraId="61ECA599">
            <w:pPr>
              <w:pStyle w:val="67"/>
              <w:spacing w:before="195" w:line="240" w:lineRule="auto"/>
              <w:ind w:left="139"/>
              <w:rPr>
                <w:rFonts w:hint="eastAsia" w:ascii="仿宋" w:hAnsi="仿宋" w:eastAsia="仿宋" w:cs="仿宋"/>
              </w:rPr>
            </w:pPr>
            <w:r>
              <w:rPr>
                <w:rFonts w:hint="eastAsia" w:ascii="仿宋" w:hAnsi="仿宋" w:eastAsia="仿宋" w:cs="仿宋"/>
                <w:spacing w:val="-4"/>
              </w:rPr>
              <w:t>1407</w:t>
            </w:r>
          </w:p>
        </w:tc>
        <w:tc>
          <w:tcPr>
            <w:tcW w:w="1591" w:type="dxa"/>
            <w:vAlign w:val="top"/>
          </w:tcPr>
          <w:p w14:paraId="01E3A588">
            <w:pPr>
              <w:pStyle w:val="67"/>
              <w:spacing w:before="195" w:line="240" w:lineRule="auto"/>
              <w:ind w:left="26"/>
              <w:rPr>
                <w:rFonts w:hint="eastAsia" w:ascii="仿宋" w:hAnsi="仿宋" w:eastAsia="仿宋" w:cs="仿宋"/>
              </w:rPr>
            </w:pPr>
            <w:r>
              <w:rPr>
                <w:rFonts w:hint="eastAsia" w:ascii="仿宋" w:hAnsi="仿宋" w:eastAsia="仿宋" w:cs="仿宋"/>
                <w:spacing w:val="1"/>
              </w:rPr>
              <w:t>9787500094647</w:t>
            </w:r>
          </w:p>
        </w:tc>
        <w:tc>
          <w:tcPr>
            <w:tcW w:w="2409" w:type="dxa"/>
            <w:vAlign w:val="top"/>
          </w:tcPr>
          <w:p w14:paraId="0AFEE7C2">
            <w:pPr>
              <w:pStyle w:val="67"/>
              <w:spacing w:before="96" w:line="240" w:lineRule="auto"/>
              <w:ind w:left="44" w:right="157" w:hanging="11"/>
              <w:rPr>
                <w:rFonts w:hint="eastAsia" w:ascii="仿宋" w:hAnsi="仿宋" w:eastAsia="仿宋" w:cs="仿宋"/>
              </w:rPr>
            </w:pPr>
            <w:r>
              <w:rPr>
                <w:rFonts w:hint="eastAsia" w:ascii="仿宋" w:hAnsi="仿宋" w:eastAsia="仿宋" w:cs="仿宋"/>
              </w:rPr>
              <w:t>小学生必备300字汉字</w:t>
            </w:r>
            <w:r>
              <w:rPr>
                <w:rFonts w:hint="eastAsia" w:ascii="仿宋" w:hAnsi="仿宋" w:eastAsia="仿宋" w:cs="仿宋"/>
                <w:spacing w:val="1"/>
              </w:rPr>
              <w:t xml:space="preserve"> </w:t>
            </w:r>
            <w:r>
              <w:rPr>
                <w:rFonts w:hint="eastAsia" w:ascii="仿宋" w:hAnsi="仿宋" w:eastAsia="仿宋" w:cs="仿宋"/>
                <w:spacing w:val="-5"/>
              </w:rPr>
              <w:t>图释字典</w:t>
            </w:r>
          </w:p>
        </w:tc>
        <w:tc>
          <w:tcPr>
            <w:tcW w:w="1027" w:type="dxa"/>
            <w:vAlign w:val="top"/>
          </w:tcPr>
          <w:p w14:paraId="6EF4DD36">
            <w:pPr>
              <w:pStyle w:val="67"/>
              <w:spacing w:before="95" w:line="240" w:lineRule="auto"/>
              <w:ind w:left="30" w:right="136" w:firstLine="15"/>
              <w:rPr>
                <w:rFonts w:hint="eastAsia" w:ascii="仿宋" w:hAnsi="仿宋" w:eastAsia="仿宋" w:cs="仿宋"/>
              </w:rPr>
            </w:pPr>
            <w:r>
              <w:rPr>
                <w:rFonts w:hint="eastAsia" w:ascii="仿宋" w:hAnsi="仿宋" w:eastAsia="仿宋" w:cs="仿宋"/>
                <w:spacing w:val="-4"/>
              </w:rPr>
              <w:t>中国大百科</w:t>
            </w:r>
            <w:r>
              <w:rPr>
                <w:rFonts w:hint="eastAsia" w:ascii="仿宋" w:hAnsi="仿宋" w:eastAsia="仿宋" w:cs="仿宋"/>
                <w:spacing w:val="1"/>
              </w:rPr>
              <w:t xml:space="preserve"> </w:t>
            </w:r>
            <w:r>
              <w:rPr>
                <w:rFonts w:hint="eastAsia" w:ascii="仿宋" w:hAnsi="仿宋" w:eastAsia="仿宋" w:cs="仿宋"/>
                <w:spacing w:val="-3"/>
              </w:rPr>
              <w:t>全书</w:t>
            </w:r>
          </w:p>
        </w:tc>
        <w:tc>
          <w:tcPr>
            <w:tcW w:w="528" w:type="dxa"/>
            <w:vAlign w:val="top"/>
          </w:tcPr>
          <w:p w14:paraId="440DC34D">
            <w:pPr>
              <w:pStyle w:val="67"/>
              <w:spacing w:before="196"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59CE6F48">
            <w:pPr>
              <w:pStyle w:val="67"/>
              <w:spacing w:before="195" w:line="240" w:lineRule="auto"/>
              <w:ind w:left="35"/>
              <w:rPr>
                <w:rFonts w:hint="eastAsia" w:ascii="仿宋" w:hAnsi="仿宋" w:eastAsia="仿宋" w:cs="仿宋"/>
              </w:rPr>
            </w:pPr>
            <w:r>
              <w:rPr>
                <w:rFonts w:hint="eastAsia" w:ascii="仿宋" w:hAnsi="仿宋" w:eastAsia="仿宋" w:cs="仿宋"/>
                <w:spacing w:val="1"/>
              </w:rPr>
              <w:t>2014-11-01</w:t>
            </w:r>
          </w:p>
        </w:tc>
        <w:tc>
          <w:tcPr>
            <w:tcW w:w="1082" w:type="dxa"/>
            <w:vAlign w:val="top"/>
          </w:tcPr>
          <w:p w14:paraId="3445AD3F">
            <w:pPr>
              <w:pStyle w:val="67"/>
              <w:spacing w:before="195" w:line="240" w:lineRule="auto"/>
              <w:ind w:left="32"/>
              <w:rPr>
                <w:rFonts w:hint="eastAsia" w:ascii="仿宋" w:hAnsi="仿宋" w:eastAsia="仿宋" w:cs="仿宋"/>
              </w:rPr>
            </w:pPr>
            <w:r>
              <w:rPr>
                <w:rFonts w:hint="eastAsia" w:ascii="仿宋" w:hAnsi="仿宋" w:eastAsia="仿宋" w:cs="仿宋"/>
                <w:spacing w:val="1"/>
              </w:rPr>
              <w:t>G624.203</w:t>
            </w:r>
          </w:p>
        </w:tc>
        <w:tc>
          <w:tcPr>
            <w:tcW w:w="1000" w:type="dxa"/>
            <w:vAlign w:val="top"/>
          </w:tcPr>
          <w:p w14:paraId="363BBFFA">
            <w:pPr>
              <w:pStyle w:val="67"/>
              <w:spacing w:before="11" w:line="240" w:lineRule="auto"/>
              <w:ind w:left="38"/>
              <w:rPr>
                <w:rFonts w:hint="eastAsia" w:ascii="仿宋" w:hAnsi="仿宋" w:eastAsia="仿宋" w:cs="仿宋"/>
                <w:spacing w:val="-2"/>
              </w:rPr>
            </w:pPr>
            <w:r>
              <w:rPr>
                <w:rFonts w:hint="eastAsia" w:ascii="仿宋" w:hAnsi="仿宋" w:eastAsia="仿宋" w:cs="仿宋"/>
                <w:spacing w:val="-2"/>
              </w:rPr>
              <w:t>德秀</w:t>
            </w:r>
          </w:p>
          <w:p w14:paraId="5DA38141">
            <w:pPr>
              <w:pStyle w:val="67"/>
              <w:spacing w:before="11" w:line="240" w:lineRule="auto"/>
              <w:ind w:left="38"/>
              <w:rPr>
                <w:rFonts w:hint="eastAsia" w:ascii="仿宋" w:hAnsi="仿宋" w:eastAsia="仿宋" w:cs="仿宋"/>
                <w:sz w:val="9"/>
                <w:szCs w:val="9"/>
              </w:rPr>
            </w:pPr>
            <w:r>
              <w:rPr>
                <w:rFonts w:hint="eastAsia" w:ascii="仿宋" w:hAnsi="仿宋" w:eastAsia="仿宋" w:cs="仿宋"/>
                <w:spacing w:val="-2"/>
              </w:rPr>
              <w:t>赵春茹　主编</w:t>
            </w:r>
          </w:p>
        </w:tc>
        <w:tc>
          <w:tcPr>
            <w:tcW w:w="1574" w:type="dxa"/>
            <w:gridSpan w:val="2"/>
            <w:vAlign w:val="top"/>
          </w:tcPr>
          <w:p w14:paraId="6067C6EF">
            <w:pPr>
              <w:pStyle w:val="67"/>
              <w:spacing w:before="196" w:line="240" w:lineRule="auto"/>
              <w:ind w:left="312"/>
              <w:rPr>
                <w:rFonts w:hint="eastAsia" w:ascii="仿宋" w:hAnsi="仿宋" w:eastAsia="仿宋" w:cs="仿宋"/>
              </w:rPr>
            </w:pPr>
            <w:r>
              <w:rPr>
                <w:rFonts w:hint="eastAsia" w:ascii="仿宋" w:hAnsi="仿宋" w:eastAsia="仿宋" w:cs="仿宋"/>
                <w:spacing w:val="-3"/>
              </w:rPr>
              <w:t>字典</w:t>
            </w:r>
          </w:p>
        </w:tc>
      </w:tr>
      <w:tr w14:paraId="1F1FC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3E3D671">
            <w:pPr>
              <w:pStyle w:val="67"/>
              <w:spacing w:before="96" w:line="240" w:lineRule="auto"/>
              <w:ind w:left="139"/>
              <w:rPr>
                <w:rFonts w:hint="eastAsia" w:ascii="仿宋" w:hAnsi="仿宋" w:eastAsia="仿宋" w:cs="仿宋"/>
              </w:rPr>
            </w:pPr>
            <w:r>
              <w:rPr>
                <w:rFonts w:hint="eastAsia" w:ascii="仿宋" w:hAnsi="仿宋" w:eastAsia="仿宋" w:cs="仿宋"/>
                <w:spacing w:val="-4"/>
              </w:rPr>
              <w:t>1408</w:t>
            </w:r>
          </w:p>
        </w:tc>
        <w:tc>
          <w:tcPr>
            <w:tcW w:w="1591" w:type="dxa"/>
            <w:vAlign w:val="top"/>
          </w:tcPr>
          <w:p w14:paraId="79450E82">
            <w:pPr>
              <w:pStyle w:val="67"/>
              <w:spacing w:before="96" w:line="240" w:lineRule="auto"/>
              <w:ind w:left="26"/>
              <w:rPr>
                <w:rFonts w:hint="eastAsia" w:ascii="仿宋" w:hAnsi="仿宋" w:eastAsia="仿宋" w:cs="仿宋"/>
              </w:rPr>
            </w:pPr>
            <w:r>
              <w:rPr>
                <w:rFonts w:hint="eastAsia" w:ascii="仿宋" w:hAnsi="仿宋" w:eastAsia="仿宋" w:cs="仿宋"/>
                <w:spacing w:val="1"/>
              </w:rPr>
              <w:t>9787500095644</w:t>
            </w:r>
          </w:p>
        </w:tc>
        <w:tc>
          <w:tcPr>
            <w:tcW w:w="2409" w:type="dxa"/>
            <w:vAlign w:val="top"/>
          </w:tcPr>
          <w:p w14:paraId="6DB6221B">
            <w:pPr>
              <w:pStyle w:val="67"/>
              <w:spacing w:before="97" w:line="240" w:lineRule="auto"/>
              <w:ind w:left="33"/>
              <w:rPr>
                <w:rFonts w:hint="eastAsia" w:ascii="仿宋" w:hAnsi="仿宋" w:eastAsia="仿宋" w:cs="仿宋"/>
              </w:rPr>
            </w:pPr>
            <w:r>
              <w:rPr>
                <w:rFonts w:hint="eastAsia" w:ascii="仿宋" w:hAnsi="仿宋" w:eastAsia="仿宋" w:cs="仿宋"/>
                <w:spacing w:val="-1"/>
              </w:rPr>
              <w:t>小学生多功能字典</w:t>
            </w:r>
          </w:p>
        </w:tc>
        <w:tc>
          <w:tcPr>
            <w:tcW w:w="1027" w:type="dxa"/>
            <w:vAlign w:val="top"/>
          </w:tcPr>
          <w:p w14:paraId="052B02B1">
            <w:pPr>
              <w:pStyle w:val="67"/>
              <w:spacing w:before="16" w:line="240" w:lineRule="auto"/>
              <w:ind w:left="30" w:right="136" w:firstLine="15"/>
              <w:rPr>
                <w:rFonts w:hint="eastAsia" w:ascii="仿宋" w:hAnsi="仿宋" w:eastAsia="仿宋" w:cs="仿宋"/>
              </w:rPr>
            </w:pPr>
            <w:r>
              <w:rPr>
                <w:rFonts w:hint="eastAsia" w:ascii="仿宋" w:hAnsi="仿宋" w:eastAsia="仿宋" w:cs="仿宋"/>
                <w:spacing w:val="-4"/>
              </w:rPr>
              <w:t>中国大百科</w:t>
            </w:r>
            <w:r>
              <w:rPr>
                <w:rFonts w:hint="eastAsia" w:ascii="仿宋" w:hAnsi="仿宋" w:eastAsia="仿宋" w:cs="仿宋"/>
                <w:spacing w:val="1"/>
              </w:rPr>
              <w:t xml:space="preserve"> </w:t>
            </w:r>
            <w:r>
              <w:rPr>
                <w:rFonts w:hint="eastAsia" w:ascii="仿宋" w:hAnsi="仿宋" w:eastAsia="仿宋" w:cs="仿宋"/>
                <w:spacing w:val="-3"/>
              </w:rPr>
              <w:t>全书</w:t>
            </w:r>
          </w:p>
        </w:tc>
        <w:tc>
          <w:tcPr>
            <w:tcW w:w="528" w:type="dxa"/>
            <w:vAlign w:val="top"/>
          </w:tcPr>
          <w:p w14:paraId="66DAE20F">
            <w:pPr>
              <w:pStyle w:val="67"/>
              <w:spacing w:before="97"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78AAF667">
            <w:pPr>
              <w:pStyle w:val="67"/>
              <w:spacing w:before="96" w:line="240" w:lineRule="auto"/>
              <w:ind w:left="35"/>
              <w:rPr>
                <w:rFonts w:hint="eastAsia" w:ascii="仿宋" w:hAnsi="仿宋" w:eastAsia="仿宋" w:cs="仿宋"/>
              </w:rPr>
            </w:pPr>
            <w:r>
              <w:rPr>
                <w:rFonts w:hint="eastAsia" w:ascii="仿宋" w:hAnsi="仿宋" w:eastAsia="仿宋" w:cs="仿宋"/>
                <w:spacing w:val="1"/>
              </w:rPr>
              <w:t>2015-06-01</w:t>
            </w:r>
          </w:p>
        </w:tc>
        <w:tc>
          <w:tcPr>
            <w:tcW w:w="1082" w:type="dxa"/>
            <w:vAlign w:val="top"/>
          </w:tcPr>
          <w:p w14:paraId="59BCDEDF">
            <w:pPr>
              <w:pStyle w:val="67"/>
              <w:spacing w:before="96" w:line="240" w:lineRule="auto"/>
              <w:ind w:left="32"/>
              <w:rPr>
                <w:rFonts w:hint="eastAsia" w:ascii="仿宋" w:hAnsi="仿宋" w:eastAsia="仿宋" w:cs="仿宋"/>
              </w:rPr>
            </w:pPr>
            <w:r>
              <w:rPr>
                <w:rFonts w:hint="eastAsia" w:ascii="仿宋" w:hAnsi="仿宋" w:eastAsia="仿宋" w:cs="仿宋"/>
                <w:spacing w:val="1"/>
              </w:rPr>
              <w:t>G624.203</w:t>
            </w:r>
          </w:p>
        </w:tc>
        <w:tc>
          <w:tcPr>
            <w:tcW w:w="1000" w:type="dxa"/>
            <w:vAlign w:val="top"/>
          </w:tcPr>
          <w:p w14:paraId="4AE976BF">
            <w:pPr>
              <w:pStyle w:val="67"/>
              <w:spacing w:before="17" w:line="240" w:lineRule="auto"/>
              <w:ind w:left="37"/>
              <w:rPr>
                <w:rFonts w:hint="eastAsia" w:ascii="仿宋" w:hAnsi="仿宋" w:eastAsia="仿宋" w:cs="仿宋"/>
              </w:rPr>
            </w:pPr>
            <w:r>
              <w:rPr>
                <w:rFonts w:hint="eastAsia" w:ascii="仿宋" w:hAnsi="仿宋" w:eastAsia="仿宋" w:cs="仿宋"/>
                <w:spacing w:val="-2"/>
              </w:rPr>
              <w:t>孙运生</w:t>
            </w:r>
            <w:r>
              <w:rPr>
                <w:rFonts w:hint="eastAsia" w:ascii="仿宋" w:hAnsi="仿宋" w:eastAsia="仿宋" w:cs="仿宋"/>
                <w:spacing w:val="5"/>
              </w:rPr>
              <w:t xml:space="preserve">  </w:t>
            </w:r>
            <w:r>
              <w:rPr>
                <w:rFonts w:hint="eastAsia" w:ascii="仿宋" w:hAnsi="仿宋" w:eastAsia="仿宋" w:cs="仿宋"/>
                <w:spacing w:val="-2"/>
              </w:rPr>
              <w:t>主</w:t>
            </w:r>
            <w:r>
              <w:rPr>
                <w:rFonts w:hint="eastAsia" w:ascii="仿宋" w:hAnsi="仿宋" w:eastAsia="仿宋" w:cs="仿宋"/>
                <w:position w:val="-1"/>
              </w:rPr>
              <w:t>编</w:t>
            </w:r>
          </w:p>
        </w:tc>
        <w:tc>
          <w:tcPr>
            <w:tcW w:w="1574" w:type="dxa"/>
            <w:gridSpan w:val="2"/>
            <w:vAlign w:val="top"/>
          </w:tcPr>
          <w:p w14:paraId="700BC7D8">
            <w:pPr>
              <w:pStyle w:val="67"/>
              <w:spacing w:before="97" w:line="240" w:lineRule="auto"/>
              <w:ind w:left="312"/>
              <w:rPr>
                <w:rFonts w:hint="eastAsia" w:ascii="仿宋" w:hAnsi="仿宋" w:eastAsia="仿宋" w:cs="仿宋"/>
              </w:rPr>
            </w:pPr>
            <w:r>
              <w:rPr>
                <w:rFonts w:hint="eastAsia" w:ascii="仿宋" w:hAnsi="仿宋" w:eastAsia="仿宋" w:cs="仿宋"/>
                <w:spacing w:val="-3"/>
              </w:rPr>
              <w:t>字典</w:t>
            </w:r>
          </w:p>
        </w:tc>
      </w:tr>
      <w:tr w14:paraId="789FE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53E4F09">
            <w:pPr>
              <w:pStyle w:val="67"/>
              <w:spacing w:before="97" w:line="240" w:lineRule="auto"/>
              <w:ind w:left="139"/>
              <w:rPr>
                <w:rFonts w:hint="eastAsia" w:ascii="仿宋" w:hAnsi="仿宋" w:eastAsia="仿宋" w:cs="仿宋"/>
              </w:rPr>
            </w:pPr>
            <w:r>
              <w:rPr>
                <w:rFonts w:hint="eastAsia" w:ascii="仿宋" w:hAnsi="仿宋" w:eastAsia="仿宋" w:cs="仿宋"/>
                <w:spacing w:val="-4"/>
              </w:rPr>
              <w:t>1409</w:t>
            </w:r>
          </w:p>
        </w:tc>
        <w:tc>
          <w:tcPr>
            <w:tcW w:w="1591" w:type="dxa"/>
            <w:vAlign w:val="top"/>
          </w:tcPr>
          <w:p w14:paraId="5A6CF063">
            <w:pPr>
              <w:pStyle w:val="67"/>
              <w:spacing w:before="97" w:line="240" w:lineRule="auto"/>
              <w:ind w:left="26"/>
              <w:rPr>
                <w:rFonts w:hint="eastAsia" w:ascii="仿宋" w:hAnsi="仿宋" w:eastAsia="仿宋" w:cs="仿宋"/>
              </w:rPr>
            </w:pPr>
            <w:r>
              <w:rPr>
                <w:rFonts w:hint="eastAsia" w:ascii="仿宋" w:hAnsi="仿宋" w:eastAsia="仿宋" w:cs="仿宋"/>
                <w:spacing w:val="1"/>
              </w:rPr>
              <w:t>9787513807616</w:t>
            </w:r>
          </w:p>
        </w:tc>
        <w:tc>
          <w:tcPr>
            <w:tcW w:w="2409" w:type="dxa"/>
            <w:vAlign w:val="top"/>
          </w:tcPr>
          <w:p w14:paraId="2C4F0AB2">
            <w:pPr>
              <w:pStyle w:val="67"/>
              <w:spacing w:before="98" w:line="240" w:lineRule="auto"/>
              <w:ind w:left="32"/>
              <w:rPr>
                <w:rFonts w:hint="eastAsia" w:ascii="仿宋" w:hAnsi="仿宋" w:eastAsia="仿宋" w:cs="仿宋"/>
              </w:rPr>
            </w:pPr>
            <w:r>
              <w:rPr>
                <w:rFonts w:hint="eastAsia" w:ascii="仿宋" w:hAnsi="仿宋" w:eastAsia="仿宋" w:cs="仿宋"/>
                <w:spacing w:val="-1"/>
              </w:rPr>
              <w:t>学生新华字典</w:t>
            </w:r>
          </w:p>
        </w:tc>
        <w:tc>
          <w:tcPr>
            <w:tcW w:w="1027" w:type="dxa"/>
            <w:vAlign w:val="top"/>
          </w:tcPr>
          <w:p w14:paraId="307BB3AA">
            <w:pPr>
              <w:pStyle w:val="67"/>
              <w:spacing w:before="98" w:line="240" w:lineRule="auto"/>
              <w:ind w:left="31"/>
              <w:rPr>
                <w:rFonts w:hint="eastAsia" w:ascii="仿宋" w:hAnsi="仿宋" w:eastAsia="仿宋" w:cs="仿宋"/>
              </w:rPr>
            </w:pPr>
            <w:r>
              <w:rPr>
                <w:rFonts w:hint="eastAsia" w:ascii="仿宋" w:hAnsi="仿宋" w:eastAsia="仿宋" w:cs="仿宋"/>
                <w:spacing w:val="-1"/>
              </w:rPr>
              <w:t>华语教学</w:t>
            </w:r>
          </w:p>
        </w:tc>
        <w:tc>
          <w:tcPr>
            <w:tcW w:w="528" w:type="dxa"/>
            <w:vAlign w:val="top"/>
          </w:tcPr>
          <w:p w14:paraId="586D5891">
            <w:pPr>
              <w:pStyle w:val="67"/>
              <w:spacing w:before="98"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375900C0">
            <w:pPr>
              <w:pStyle w:val="67"/>
              <w:spacing w:before="97" w:line="240" w:lineRule="auto"/>
              <w:ind w:left="35"/>
              <w:rPr>
                <w:rFonts w:hint="eastAsia" w:ascii="仿宋" w:hAnsi="仿宋" w:eastAsia="仿宋" w:cs="仿宋"/>
              </w:rPr>
            </w:pPr>
            <w:r>
              <w:rPr>
                <w:rFonts w:hint="eastAsia" w:ascii="仿宋" w:hAnsi="仿宋" w:eastAsia="仿宋" w:cs="仿宋"/>
                <w:spacing w:val="1"/>
              </w:rPr>
              <w:t>2014-08-01</w:t>
            </w:r>
          </w:p>
        </w:tc>
        <w:tc>
          <w:tcPr>
            <w:tcW w:w="1082" w:type="dxa"/>
            <w:vAlign w:val="top"/>
          </w:tcPr>
          <w:p w14:paraId="0CB6AB25">
            <w:pPr>
              <w:pStyle w:val="67"/>
              <w:spacing w:before="18" w:line="240" w:lineRule="auto"/>
              <w:ind w:left="40" w:right="91" w:hanging="8"/>
              <w:rPr>
                <w:rFonts w:hint="eastAsia" w:ascii="仿宋" w:hAnsi="仿宋" w:eastAsia="仿宋" w:cs="仿宋"/>
              </w:rPr>
            </w:pPr>
            <w:r>
              <w:rPr>
                <w:rFonts w:hint="eastAsia" w:ascii="仿宋" w:hAnsi="仿宋" w:eastAsia="仿宋" w:cs="仿宋"/>
              </w:rPr>
              <w:t>G.文化科学教</w:t>
            </w:r>
            <w:r>
              <w:rPr>
                <w:rFonts w:hint="eastAsia" w:ascii="仿宋" w:hAnsi="仿宋" w:eastAsia="仿宋" w:cs="仿宋"/>
                <w:spacing w:val="1"/>
              </w:rPr>
              <w:t xml:space="preserve"> </w:t>
            </w:r>
            <w:r>
              <w:rPr>
                <w:rFonts w:hint="eastAsia" w:ascii="仿宋" w:hAnsi="仿宋" w:eastAsia="仿宋" w:cs="仿宋"/>
              </w:rPr>
              <w:t>育</w:t>
            </w:r>
          </w:p>
        </w:tc>
        <w:tc>
          <w:tcPr>
            <w:tcW w:w="1000" w:type="dxa"/>
            <w:vAlign w:val="top"/>
          </w:tcPr>
          <w:p w14:paraId="62E3E2C7">
            <w:pPr>
              <w:spacing w:line="240" w:lineRule="auto"/>
              <w:rPr>
                <w:rFonts w:hint="eastAsia" w:ascii="仿宋" w:hAnsi="仿宋" w:eastAsia="仿宋" w:cs="仿宋"/>
                <w:sz w:val="21"/>
              </w:rPr>
            </w:pPr>
          </w:p>
        </w:tc>
        <w:tc>
          <w:tcPr>
            <w:tcW w:w="1574" w:type="dxa"/>
            <w:gridSpan w:val="2"/>
            <w:vAlign w:val="top"/>
          </w:tcPr>
          <w:p w14:paraId="0EA790A5">
            <w:pPr>
              <w:pStyle w:val="67"/>
              <w:spacing w:before="98" w:line="240" w:lineRule="auto"/>
              <w:ind w:left="312"/>
              <w:rPr>
                <w:rFonts w:hint="eastAsia" w:ascii="仿宋" w:hAnsi="仿宋" w:eastAsia="仿宋" w:cs="仿宋"/>
              </w:rPr>
            </w:pPr>
            <w:r>
              <w:rPr>
                <w:rFonts w:hint="eastAsia" w:ascii="仿宋" w:hAnsi="仿宋" w:eastAsia="仿宋" w:cs="仿宋"/>
                <w:spacing w:val="-3"/>
              </w:rPr>
              <w:t>字典</w:t>
            </w:r>
          </w:p>
        </w:tc>
      </w:tr>
      <w:tr w14:paraId="6878D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7" w:hRule="atLeast"/>
        </w:trPr>
        <w:tc>
          <w:tcPr>
            <w:tcW w:w="618" w:type="dxa"/>
            <w:vAlign w:val="top"/>
          </w:tcPr>
          <w:p w14:paraId="6BFFD7DF">
            <w:pPr>
              <w:pStyle w:val="67"/>
              <w:spacing w:before="10" w:line="240" w:lineRule="auto"/>
              <w:ind w:left="139"/>
              <w:rPr>
                <w:rFonts w:hint="eastAsia" w:ascii="仿宋" w:hAnsi="仿宋" w:eastAsia="仿宋" w:cs="仿宋"/>
              </w:rPr>
            </w:pPr>
            <w:r>
              <w:rPr>
                <w:rFonts w:hint="eastAsia" w:ascii="仿宋" w:hAnsi="仿宋" w:eastAsia="仿宋" w:cs="仿宋"/>
                <w:spacing w:val="-4"/>
              </w:rPr>
              <w:t>1410</w:t>
            </w:r>
          </w:p>
        </w:tc>
        <w:tc>
          <w:tcPr>
            <w:tcW w:w="1591" w:type="dxa"/>
            <w:vAlign w:val="top"/>
          </w:tcPr>
          <w:p w14:paraId="145F349F">
            <w:pPr>
              <w:pStyle w:val="67"/>
              <w:spacing w:before="10" w:line="240" w:lineRule="auto"/>
              <w:ind w:left="26"/>
              <w:rPr>
                <w:rFonts w:hint="eastAsia" w:ascii="仿宋" w:hAnsi="仿宋" w:eastAsia="仿宋" w:cs="仿宋"/>
              </w:rPr>
            </w:pPr>
            <w:r>
              <w:rPr>
                <w:rFonts w:hint="eastAsia" w:ascii="仿宋" w:hAnsi="仿宋" w:eastAsia="仿宋" w:cs="仿宋"/>
                <w:spacing w:val="1"/>
              </w:rPr>
              <w:t>9787010142562</w:t>
            </w:r>
          </w:p>
        </w:tc>
        <w:tc>
          <w:tcPr>
            <w:tcW w:w="2409" w:type="dxa"/>
            <w:vAlign w:val="top"/>
          </w:tcPr>
          <w:p w14:paraId="53A65627">
            <w:pPr>
              <w:pStyle w:val="67"/>
              <w:spacing w:before="10" w:line="240" w:lineRule="auto"/>
              <w:ind w:left="33"/>
              <w:rPr>
                <w:rFonts w:hint="eastAsia" w:ascii="仿宋" w:hAnsi="仿宋" w:eastAsia="仿宋" w:cs="仿宋"/>
              </w:rPr>
            </w:pPr>
            <w:r>
              <w:rPr>
                <w:rFonts w:hint="eastAsia" w:ascii="仿宋" w:hAnsi="仿宋" w:eastAsia="仿宋" w:cs="仿宋"/>
                <w:spacing w:val="-1"/>
              </w:rPr>
              <w:t>小学生实用规范字典</w:t>
            </w:r>
          </w:p>
        </w:tc>
        <w:tc>
          <w:tcPr>
            <w:tcW w:w="1027" w:type="dxa"/>
            <w:vAlign w:val="top"/>
          </w:tcPr>
          <w:p w14:paraId="4621A14A">
            <w:pPr>
              <w:pStyle w:val="67"/>
              <w:spacing w:before="10" w:line="240" w:lineRule="auto"/>
              <w:ind w:left="32"/>
              <w:rPr>
                <w:rFonts w:hint="eastAsia" w:ascii="仿宋" w:hAnsi="仿宋" w:eastAsia="仿宋" w:cs="仿宋"/>
              </w:rPr>
            </w:pPr>
            <w:r>
              <w:rPr>
                <w:rFonts w:hint="eastAsia" w:ascii="仿宋" w:hAnsi="仿宋" w:eastAsia="仿宋" w:cs="仿宋"/>
                <w:spacing w:val="-4"/>
              </w:rPr>
              <w:t>人民</w:t>
            </w:r>
          </w:p>
        </w:tc>
        <w:tc>
          <w:tcPr>
            <w:tcW w:w="528" w:type="dxa"/>
            <w:vAlign w:val="top"/>
          </w:tcPr>
          <w:p w14:paraId="3509DBBF">
            <w:pPr>
              <w:pStyle w:val="67"/>
              <w:spacing w:before="1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7D699F0B">
            <w:pPr>
              <w:pStyle w:val="67"/>
              <w:spacing w:before="10" w:line="240" w:lineRule="auto"/>
              <w:ind w:left="35"/>
              <w:rPr>
                <w:rFonts w:hint="eastAsia" w:ascii="仿宋" w:hAnsi="仿宋" w:eastAsia="仿宋" w:cs="仿宋"/>
              </w:rPr>
            </w:pPr>
            <w:r>
              <w:rPr>
                <w:rFonts w:hint="eastAsia" w:ascii="仿宋" w:hAnsi="仿宋" w:eastAsia="仿宋" w:cs="仿宋"/>
                <w:spacing w:val="1"/>
              </w:rPr>
              <w:t>2023-05-01</w:t>
            </w:r>
          </w:p>
        </w:tc>
        <w:tc>
          <w:tcPr>
            <w:tcW w:w="1082" w:type="dxa"/>
            <w:vAlign w:val="top"/>
          </w:tcPr>
          <w:p w14:paraId="2CC2AD13">
            <w:pPr>
              <w:pStyle w:val="67"/>
              <w:spacing w:before="35" w:line="240" w:lineRule="auto"/>
              <w:ind w:left="32"/>
              <w:rPr>
                <w:rFonts w:hint="eastAsia" w:ascii="仿宋" w:hAnsi="仿宋" w:eastAsia="仿宋" w:cs="仿宋"/>
              </w:rPr>
            </w:pPr>
            <w:r>
              <w:rPr>
                <w:rFonts w:hint="eastAsia" w:ascii="仿宋" w:hAnsi="仿宋" w:eastAsia="仿宋" w:cs="仿宋"/>
                <w:position w:val="-2"/>
              </w:rPr>
              <w:t>G</w:t>
            </w:r>
          </w:p>
        </w:tc>
        <w:tc>
          <w:tcPr>
            <w:tcW w:w="1000" w:type="dxa"/>
            <w:vAlign w:val="top"/>
          </w:tcPr>
          <w:p w14:paraId="78C381F2">
            <w:pPr>
              <w:pStyle w:val="67"/>
              <w:spacing w:before="85" w:line="240" w:lineRule="auto"/>
              <w:ind w:left="35"/>
              <w:rPr>
                <w:rFonts w:hint="eastAsia" w:ascii="仿宋" w:hAnsi="仿宋" w:eastAsia="仿宋" w:cs="仿宋"/>
              </w:rPr>
            </w:pPr>
            <w:r>
              <w:rPr>
                <w:rFonts w:hint="eastAsia" w:ascii="仿宋" w:hAnsi="仿宋" w:eastAsia="仿宋" w:cs="仿宋"/>
                <w:spacing w:val="1"/>
                <w:position w:val="-4"/>
              </w:rPr>
              <w:t>--</w:t>
            </w:r>
          </w:p>
        </w:tc>
        <w:tc>
          <w:tcPr>
            <w:tcW w:w="1574" w:type="dxa"/>
            <w:gridSpan w:val="2"/>
            <w:vAlign w:val="top"/>
          </w:tcPr>
          <w:p w14:paraId="3534B695">
            <w:pPr>
              <w:pStyle w:val="67"/>
              <w:spacing w:before="10" w:line="240" w:lineRule="auto"/>
              <w:ind w:left="312"/>
              <w:rPr>
                <w:rFonts w:hint="eastAsia" w:ascii="仿宋" w:hAnsi="仿宋" w:eastAsia="仿宋" w:cs="仿宋"/>
              </w:rPr>
            </w:pPr>
            <w:r>
              <w:rPr>
                <w:rFonts w:hint="eastAsia" w:ascii="仿宋" w:hAnsi="仿宋" w:eastAsia="仿宋" w:cs="仿宋"/>
                <w:spacing w:val="-3"/>
              </w:rPr>
              <w:t>字典</w:t>
            </w:r>
          </w:p>
        </w:tc>
      </w:tr>
      <w:tr w14:paraId="54B8F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011A97CE">
            <w:pPr>
              <w:pStyle w:val="67"/>
              <w:spacing w:before="10" w:line="240" w:lineRule="auto"/>
              <w:ind w:left="139"/>
              <w:rPr>
                <w:rFonts w:hint="eastAsia" w:ascii="仿宋" w:hAnsi="仿宋" w:eastAsia="仿宋" w:cs="仿宋"/>
              </w:rPr>
            </w:pPr>
            <w:r>
              <w:rPr>
                <w:rFonts w:hint="eastAsia" w:ascii="仿宋" w:hAnsi="仿宋" w:eastAsia="仿宋" w:cs="仿宋"/>
                <w:spacing w:val="-4"/>
              </w:rPr>
              <w:t>1411</w:t>
            </w:r>
          </w:p>
        </w:tc>
        <w:tc>
          <w:tcPr>
            <w:tcW w:w="1591" w:type="dxa"/>
            <w:vAlign w:val="top"/>
          </w:tcPr>
          <w:p w14:paraId="789FF2A6">
            <w:pPr>
              <w:pStyle w:val="67"/>
              <w:spacing w:before="10" w:line="240" w:lineRule="auto"/>
              <w:ind w:left="26"/>
              <w:rPr>
                <w:rFonts w:hint="eastAsia" w:ascii="仿宋" w:hAnsi="仿宋" w:eastAsia="仿宋" w:cs="仿宋"/>
              </w:rPr>
            </w:pPr>
            <w:r>
              <w:rPr>
                <w:rFonts w:hint="eastAsia" w:ascii="仿宋" w:hAnsi="仿宋" w:eastAsia="仿宋" w:cs="仿宋"/>
                <w:spacing w:val="1"/>
              </w:rPr>
              <w:t>9787207094216</w:t>
            </w:r>
          </w:p>
        </w:tc>
        <w:tc>
          <w:tcPr>
            <w:tcW w:w="2409" w:type="dxa"/>
            <w:vAlign w:val="top"/>
          </w:tcPr>
          <w:p w14:paraId="108ABEA3">
            <w:pPr>
              <w:pStyle w:val="67"/>
              <w:spacing w:before="10" w:line="240" w:lineRule="auto"/>
              <w:ind w:left="28"/>
              <w:rPr>
                <w:rFonts w:hint="eastAsia" w:ascii="仿宋" w:hAnsi="仿宋" w:eastAsia="仿宋" w:cs="仿宋"/>
              </w:rPr>
            </w:pPr>
            <w:r>
              <w:rPr>
                <w:rFonts w:hint="eastAsia" w:ascii="仿宋" w:hAnsi="仿宋" w:eastAsia="仿宋" w:cs="仿宋"/>
              </w:rPr>
              <w:t>初中实用古汉语字典</w:t>
            </w:r>
          </w:p>
        </w:tc>
        <w:tc>
          <w:tcPr>
            <w:tcW w:w="1027" w:type="dxa"/>
            <w:vAlign w:val="top"/>
          </w:tcPr>
          <w:p w14:paraId="4D4A0798">
            <w:pPr>
              <w:pStyle w:val="67"/>
              <w:spacing w:before="10" w:line="240" w:lineRule="auto"/>
              <w:ind w:left="35"/>
              <w:rPr>
                <w:rFonts w:hint="eastAsia" w:ascii="仿宋" w:hAnsi="仿宋" w:eastAsia="仿宋" w:cs="仿宋"/>
              </w:rPr>
            </w:pPr>
            <w:r>
              <w:rPr>
                <w:rFonts w:hint="eastAsia" w:ascii="仿宋" w:hAnsi="仿宋" w:eastAsia="仿宋" w:cs="仿宋"/>
                <w:spacing w:val="-2"/>
              </w:rPr>
              <w:t>黑龙江人民</w:t>
            </w:r>
          </w:p>
        </w:tc>
        <w:tc>
          <w:tcPr>
            <w:tcW w:w="528" w:type="dxa"/>
            <w:vAlign w:val="top"/>
          </w:tcPr>
          <w:p w14:paraId="5CAD0A27">
            <w:pPr>
              <w:pStyle w:val="67"/>
              <w:spacing w:before="1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4B05551C">
            <w:pPr>
              <w:pStyle w:val="67"/>
              <w:spacing w:before="10" w:line="240" w:lineRule="auto"/>
              <w:ind w:left="35"/>
              <w:rPr>
                <w:rFonts w:hint="eastAsia" w:ascii="仿宋" w:hAnsi="仿宋" w:eastAsia="仿宋" w:cs="仿宋"/>
              </w:rPr>
            </w:pPr>
            <w:r>
              <w:rPr>
                <w:rFonts w:hint="eastAsia" w:ascii="仿宋" w:hAnsi="仿宋" w:eastAsia="仿宋" w:cs="仿宋"/>
                <w:spacing w:val="1"/>
              </w:rPr>
              <w:t>2012-07-01</w:t>
            </w:r>
          </w:p>
        </w:tc>
        <w:tc>
          <w:tcPr>
            <w:tcW w:w="1082" w:type="dxa"/>
            <w:vAlign w:val="top"/>
          </w:tcPr>
          <w:p w14:paraId="493EF33A">
            <w:pPr>
              <w:pStyle w:val="67"/>
              <w:spacing w:before="35" w:line="240" w:lineRule="auto"/>
              <w:ind w:left="32"/>
              <w:rPr>
                <w:rFonts w:hint="eastAsia" w:ascii="仿宋" w:hAnsi="仿宋" w:eastAsia="仿宋" w:cs="仿宋"/>
              </w:rPr>
            </w:pPr>
            <w:r>
              <w:rPr>
                <w:rFonts w:hint="eastAsia" w:ascii="仿宋" w:hAnsi="仿宋" w:eastAsia="仿宋" w:cs="仿宋"/>
                <w:position w:val="-2"/>
              </w:rPr>
              <w:t>G</w:t>
            </w:r>
          </w:p>
        </w:tc>
        <w:tc>
          <w:tcPr>
            <w:tcW w:w="1000" w:type="dxa"/>
            <w:vAlign w:val="top"/>
          </w:tcPr>
          <w:p w14:paraId="5FD0F767">
            <w:pPr>
              <w:pStyle w:val="67"/>
              <w:spacing w:before="10" w:line="240" w:lineRule="auto"/>
              <w:ind w:left="40"/>
              <w:rPr>
                <w:rFonts w:hint="eastAsia" w:ascii="仿宋" w:hAnsi="仿宋" w:eastAsia="仿宋" w:cs="仿宋"/>
              </w:rPr>
            </w:pPr>
            <w:r>
              <w:rPr>
                <w:rFonts w:hint="eastAsia" w:ascii="仿宋" w:hAnsi="仿宋" w:eastAsia="仿宋" w:cs="仿宋"/>
                <w:spacing w:val="-3"/>
              </w:rPr>
              <w:t>张义龙</w:t>
            </w:r>
          </w:p>
        </w:tc>
        <w:tc>
          <w:tcPr>
            <w:tcW w:w="1574" w:type="dxa"/>
            <w:gridSpan w:val="2"/>
            <w:vAlign w:val="top"/>
          </w:tcPr>
          <w:p w14:paraId="6FB07E63">
            <w:pPr>
              <w:pStyle w:val="67"/>
              <w:spacing w:before="10" w:line="240" w:lineRule="auto"/>
              <w:ind w:left="312"/>
              <w:rPr>
                <w:rFonts w:hint="eastAsia" w:ascii="仿宋" w:hAnsi="仿宋" w:eastAsia="仿宋" w:cs="仿宋"/>
              </w:rPr>
            </w:pPr>
            <w:r>
              <w:rPr>
                <w:rFonts w:hint="eastAsia" w:ascii="仿宋" w:hAnsi="仿宋" w:eastAsia="仿宋" w:cs="仿宋"/>
                <w:spacing w:val="-3"/>
              </w:rPr>
              <w:t>字典</w:t>
            </w:r>
          </w:p>
        </w:tc>
      </w:tr>
      <w:tr w14:paraId="7D1FD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224C9C77">
            <w:pPr>
              <w:pStyle w:val="67"/>
              <w:spacing w:before="10" w:line="240" w:lineRule="auto"/>
              <w:ind w:left="139"/>
              <w:rPr>
                <w:rFonts w:hint="eastAsia" w:ascii="仿宋" w:hAnsi="仿宋" w:eastAsia="仿宋" w:cs="仿宋"/>
              </w:rPr>
            </w:pPr>
            <w:r>
              <w:rPr>
                <w:rFonts w:hint="eastAsia" w:ascii="仿宋" w:hAnsi="仿宋" w:eastAsia="仿宋" w:cs="仿宋"/>
                <w:spacing w:val="-4"/>
              </w:rPr>
              <w:t>1412</w:t>
            </w:r>
          </w:p>
        </w:tc>
        <w:tc>
          <w:tcPr>
            <w:tcW w:w="1591" w:type="dxa"/>
            <w:vAlign w:val="top"/>
          </w:tcPr>
          <w:p w14:paraId="2BC03584">
            <w:pPr>
              <w:pStyle w:val="67"/>
              <w:spacing w:before="10" w:line="240" w:lineRule="auto"/>
              <w:ind w:left="26"/>
              <w:rPr>
                <w:rFonts w:hint="eastAsia" w:ascii="仿宋" w:hAnsi="仿宋" w:eastAsia="仿宋" w:cs="仿宋"/>
              </w:rPr>
            </w:pPr>
            <w:r>
              <w:rPr>
                <w:rFonts w:hint="eastAsia" w:ascii="仿宋" w:hAnsi="仿宋" w:eastAsia="仿宋" w:cs="仿宋"/>
                <w:spacing w:val="1"/>
              </w:rPr>
              <w:t>9787538366631</w:t>
            </w:r>
          </w:p>
        </w:tc>
        <w:tc>
          <w:tcPr>
            <w:tcW w:w="2409" w:type="dxa"/>
            <w:vAlign w:val="top"/>
          </w:tcPr>
          <w:p w14:paraId="050B48AD">
            <w:pPr>
              <w:pStyle w:val="67"/>
              <w:spacing w:before="10" w:line="240" w:lineRule="auto"/>
              <w:ind w:left="33"/>
              <w:rPr>
                <w:rFonts w:hint="eastAsia" w:ascii="仿宋" w:hAnsi="仿宋" w:eastAsia="仿宋" w:cs="仿宋"/>
              </w:rPr>
            </w:pPr>
            <w:r>
              <w:rPr>
                <w:rFonts w:hint="eastAsia" w:ascii="仿宋" w:hAnsi="仿宋" w:eastAsia="仿宋" w:cs="仿宋"/>
                <w:spacing w:val="-1"/>
              </w:rPr>
              <w:t>小学生多功能字典</w:t>
            </w:r>
          </w:p>
        </w:tc>
        <w:tc>
          <w:tcPr>
            <w:tcW w:w="1027" w:type="dxa"/>
            <w:vAlign w:val="top"/>
          </w:tcPr>
          <w:p w14:paraId="13454E27">
            <w:pPr>
              <w:pStyle w:val="67"/>
              <w:spacing w:before="10" w:line="240" w:lineRule="auto"/>
              <w:ind w:left="36"/>
              <w:rPr>
                <w:rFonts w:hint="eastAsia" w:ascii="仿宋" w:hAnsi="仿宋" w:eastAsia="仿宋" w:cs="仿宋"/>
              </w:rPr>
            </w:pPr>
            <w:r>
              <w:rPr>
                <w:rFonts w:hint="eastAsia" w:ascii="仿宋" w:hAnsi="仿宋" w:eastAsia="仿宋" w:cs="仿宋"/>
                <w:spacing w:val="-3"/>
              </w:rPr>
              <w:t>吉林教育</w:t>
            </w:r>
          </w:p>
        </w:tc>
        <w:tc>
          <w:tcPr>
            <w:tcW w:w="528" w:type="dxa"/>
            <w:vAlign w:val="top"/>
          </w:tcPr>
          <w:p w14:paraId="44989A58">
            <w:pPr>
              <w:pStyle w:val="67"/>
              <w:spacing w:before="1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1451F604">
            <w:pPr>
              <w:pStyle w:val="67"/>
              <w:spacing w:before="10" w:line="240" w:lineRule="auto"/>
              <w:ind w:left="35"/>
              <w:rPr>
                <w:rFonts w:hint="eastAsia" w:ascii="仿宋" w:hAnsi="仿宋" w:eastAsia="仿宋" w:cs="仿宋"/>
              </w:rPr>
            </w:pPr>
            <w:r>
              <w:rPr>
                <w:rFonts w:hint="eastAsia" w:ascii="仿宋" w:hAnsi="仿宋" w:eastAsia="仿宋" w:cs="仿宋"/>
                <w:spacing w:val="1"/>
              </w:rPr>
              <w:t>2018-10-15</w:t>
            </w:r>
          </w:p>
        </w:tc>
        <w:tc>
          <w:tcPr>
            <w:tcW w:w="1082" w:type="dxa"/>
            <w:vAlign w:val="top"/>
          </w:tcPr>
          <w:p w14:paraId="58BBBE53">
            <w:pPr>
              <w:pStyle w:val="67"/>
              <w:spacing w:before="35" w:line="240" w:lineRule="auto"/>
              <w:ind w:left="32"/>
              <w:rPr>
                <w:rFonts w:hint="eastAsia" w:ascii="仿宋" w:hAnsi="仿宋" w:eastAsia="仿宋" w:cs="仿宋"/>
              </w:rPr>
            </w:pPr>
            <w:r>
              <w:rPr>
                <w:rFonts w:hint="eastAsia" w:ascii="仿宋" w:hAnsi="仿宋" w:eastAsia="仿宋" w:cs="仿宋"/>
                <w:position w:val="-2"/>
              </w:rPr>
              <w:t>G</w:t>
            </w:r>
          </w:p>
        </w:tc>
        <w:tc>
          <w:tcPr>
            <w:tcW w:w="1000" w:type="dxa"/>
            <w:vAlign w:val="top"/>
          </w:tcPr>
          <w:p w14:paraId="1ECFD8BF">
            <w:pPr>
              <w:spacing w:line="240" w:lineRule="auto"/>
              <w:rPr>
                <w:rFonts w:hint="eastAsia" w:ascii="仿宋" w:hAnsi="仿宋" w:eastAsia="仿宋" w:cs="仿宋"/>
                <w:sz w:val="13"/>
              </w:rPr>
            </w:pPr>
          </w:p>
        </w:tc>
        <w:tc>
          <w:tcPr>
            <w:tcW w:w="1574" w:type="dxa"/>
            <w:gridSpan w:val="2"/>
            <w:vAlign w:val="top"/>
          </w:tcPr>
          <w:p w14:paraId="215229DD">
            <w:pPr>
              <w:pStyle w:val="67"/>
              <w:spacing w:before="10" w:line="240" w:lineRule="auto"/>
              <w:ind w:left="312"/>
              <w:rPr>
                <w:rFonts w:hint="eastAsia" w:ascii="仿宋" w:hAnsi="仿宋" w:eastAsia="仿宋" w:cs="仿宋"/>
              </w:rPr>
            </w:pPr>
            <w:r>
              <w:rPr>
                <w:rFonts w:hint="eastAsia" w:ascii="仿宋" w:hAnsi="仿宋" w:eastAsia="仿宋" w:cs="仿宋"/>
                <w:spacing w:val="-3"/>
              </w:rPr>
              <w:t>字典</w:t>
            </w:r>
          </w:p>
        </w:tc>
      </w:tr>
      <w:tr w14:paraId="48BCF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4AE6D91">
            <w:pPr>
              <w:pStyle w:val="67"/>
              <w:spacing w:before="98" w:line="240" w:lineRule="auto"/>
              <w:ind w:left="139"/>
              <w:rPr>
                <w:rFonts w:hint="eastAsia" w:ascii="仿宋" w:hAnsi="仿宋" w:eastAsia="仿宋" w:cs="仿宋"/>
              </w:rPr>
            </w:pPr>
            <w:r>
              <w:rPr>
                <w:rFonts w:hint="eastAsia" w:ascii="仿宋" w:hAnsi="仿宋" w:eastAsia="仿宋" w:cs="仿宋"/>
                <w:spacing w:val="-4"/>
              </w:rPr>
              <w:t>1413</w:t>
            </w:r>
          </w:p>
        </w:tc>
        <w:tc>
          <w:tcPr>
            <w:tcW w:w="1591" w:type="dxa"/>
            <w:vAlign w:val="top"/>
          </w:tcPr>
          <w:p w14:paraId="0845DF0D">
            <w:pPr>
              <w:pStyle w:val="67"/>
              <w:spacing w:before="98" w:line="240" w:lineRule="auto"/>
              <w:ind w:left="26"/>
              <w:rPr>
                <w:rFonts w:hint="eastAsia" w:ascii="仿宋" w:hAnsi="仿宋" w:eastAsia="仿宋" w:cs="仿宋"/>
              </w:rPr>
            </w:pPr>
            <w:r>
              <w:rPr>
                <w:rFonts w:hint="eastAsia" w:ascii="仿宋" w:hAnsi="仿宋" w:eastAsia="仿宋" w:cs="仿宋"/>
                <w:spacing w:val="1"/>
              </w:rPr>
              <w:t>9787010054674</w:t>
            </w:r>
          </w:p>
        </w:tc>
        <w:tc>
          <w:tcPr>
            <w:tcW w:w="2409" w:type="dxa"/>
            <w:vAlign w:val="top"/>
          </w:tcPr>
          <w:p w14:paraId="7FF14CB2">
            <w:pPr>
              <w:pStyle w:val="67"/>
              <w:spacing w:before="18" w:line="240" w:lineRule="auto"/>
              <w:ind w:left="30" w:right="160" w:hanging="1"/>
              <w:rPr>
                <w:rFonts w:hint="eastAsia" w:ascii="仿宋" w:hAnsi="仿宋" w:eastAsia="仿宋" w:cs="仿宋"/>
              </w:rPr>
            </w:pPr>
            <w:r>
              <w:rPr>
                <w:rFonts w:hint="eastAsia" w:ascii="仿宋" w:hAnsi="仿宋" w:eastAsia="仿宋" w:cs="仿宋"/>
              </w:rPr>
              <w:t>新课程小学生字典 双</w:t>
            </w:r>
            <w:r>
              <w:rPr>
                <w:rFonts w:hint="eastAsia" w:ascii="仿宋" w:hAnsi="仿宋" w:eastAsia="仿宋" w:cs="仿宋"/>
                <w:spacing w:val="2"/>
              </w:rPr>
              <w:t xml:space="preserve"> </w:t>
            </w:r>
            <w:r>
              <w:rPr>
                <w:rFonts w:hint="eastAsia" w:ascii="仿宋" w:hAnsi="仿宋" w:eastAsia="仿宋" w:cs="仿宋"/>
                <w:spacing w:val="-4"/>
              </w:rPr>
              <w:t>色本</w:t>
            </w:r>
          </w:p>
        </w:tc>
        <w:tc>
          <w:tcPr>
            <w:tcW w:w="1027" w:type="dxa"/>
            <w:vAlign w:val="top"/>
          </w:tcPr>
          <w:p w14:paraId="78C9A927">
            <w:pPr>
              <w:pStyle w:val="67"/>
              <w:spacing w:before="98" w:line="240" w:lineRule="auto"/>
              <w:ind w:left="32"/>
              <w:rPr>
                <w:rFonts w:hint="eastAsia" w:ascii="仿宋" w:hAnsi="仿宋" w:eastAsia="仿宋" w:cs="仿宋"/>
              </w:rPr>
            </w:pPr>
            <w:r>
              <w:rPr>
                <w:rFonts w:hint="eastAsia" w:ascii="仿宋" w:hAnsi="仿宋" w:eastAsia="仿宋" w:cs="仿宋"/>
                <w:spacing w:val="-4"/>
              </w:rPr>
              <w:t>人民</w:t>
            </w:r>
          </w:p>
        </w:tc>
        <w:tc>
          <w:tcPr>
            <w:tcW w:w="528" w:type="dxa"/>
            <w:vAlign w:val="top"/>
          </w:tcPr>
          <w:p w14:paraId="0A0C5EDC">
            <w:pPr>
              <w:pStyle w:val="67"/>
              <w:spacing w:before="99"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6420C7E4">
            <w:pPr>
              <w:pStyle w:val="67"/>
              <w:spacing w:before="98" w:line="240" w:lineRule="auto"/>
              <w:ind w:left="35"/>
              <w:rPr>
                <w:rFonts w:hint="eastAsia" w:ascii="仿宋" w:hAnsi="仿宋" w:eastAsia="仿宋" w:cs="仿宋"/>
              </w:rPr>
            </w:pPr>
            <w:r>
              <w:rPr>
                <w:rFonts w:hint="eastAsia" w:ascii="仿宋" w:hAnsi="仿宋" w:eastAsia="仿宋" w:cs="仿宋"/>
                <w:spacing w:val="1"/>
              </w:rPr>
              <w:t>2017-07-05</w:t>
            </w:r>
          </w:p>
        </w:tc>
        <w:tc>
          <w:tcPr>
            <w:tcW w:w="1082" w:type="dxa"/>
            <w:vAlign w:val="top"/>
          </w:tcPr>
          <w:p w14:paraId="63CF89A8">
            <w:pPr>
              <w:pStyle w:val="67"/>
              <w:spacing w:before="124"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18B80F66">
            <w:pPr>
              <w:pStyle w:val="67"/>
              <w:spacing w:before="174" w:line="240" w:lineRule="auto"/>
              <w:ind w:left="35"/>
              <w:rPr>
                <w:rFonts w:hint="eastAsia" w:ascii="仿宋" w:hAnsi="仿宋" w:eastAsia="仿宋" w:cs="仿宋"/>
              </w:rPr>
            </w:pPr>
            <w:r>
              <w:rPr>
                <w:rFonts w:hint="eastAsia" w:ascii="仿宋" w:hAnsi="仿宋" w:eastAsia="仿宋" w:cs="仿宋"/>
                <w:position w:val="-3"/>
              </w:rPr>
              <w:t>-</w:t>
            </w:r>
          </w:p>
        </w:tc>
        <w:tc>
          <w:tcPr>
            <w:tcW w:w="1574" w:type="dxa"/>
            <w:gridSpan w:val="2"/>
            <w:vAlign w:val="top"/>
          </w:tcPr>
          <w:p w14:paraId="6F9025B5">
            <w:pPr>
              <w:pStyle w:val="67"/>
              <w:spacing w:before="99" w:line="240" w:lineRule="auto"/>
              <w:ind w:left="312"/>
              <w:rPr>
                <w:rFonts w:hint="eastAsia" w:ascii="仿宋" w:hAnsi="仿宋" w:eastAsia="仿宋" w:cs="仿宋"/>
              </w:rPr>
            </w:pPr>
            <w:r>
              <w:rPr>
                <w:rFonts w:hint="eastAsia" w:ascii="仿宋" w:hAnsi="仿宋" w:eastAsia="仿宋" w:cs="仿宋"/>
                <w:spacing w:val="-3"/>
              </w:rPr>
              <w:t>字典</w:t>
            </w:r>
          </w:p>
        </w:tc>
      </w:tr>
      <w:tr w14:paraId="0CCB5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FFFEF22">
            <w:pPr>
              <w:pStyle w:val="67"/>
              <w:spacing w:before="100" w:line="240" w:lineRule="auto"/>
              <w:ind w:left="139"/>
              <w:rPr>
                <w:rFonts w:hint="eastAsia" w:ascii="仿宋" w:hAnsi="仿宋" w:eastAsia="仿宋" w:cs="仿宋"/>
              </w:rPr>
            </w:pPr>
            <w:r>
              <w:rPr>
                <w:rFonts w:hint="eastAsia" w:ascii="仿宋" w:hAnsi="仿宋" w:eastAsia="仿宋" w:cs="仿宋"/>
                <w:spacing w:val="-4"/>
              </w:rPr>
              <w:t>1414</w:t>
            </w:r>
          </w:p>
        </w:tc>
        <w:tc>
          <w:tcPr>
            <w:tcW w:w="1591" w:type="dxa"/>
            <w:vAlign w:val="top"/>
          </w:tcPr>
          <w:p w14:paraId="397C83F4">
            <w:pPr>
              <w:pStyle w:val="67"/>
              <w:spacing w:before="99" w:line="240" w:lineRule="auto"/>
              <w:ind w:left="26"/>
              <w:rPr>
                <w:rFonts w:hint="eastAsia" w:ascii="仿宋" w:hAnsi="仿宋" w:eastAsia="仿宋" w:cs="仿宋"/>
              </w:rPr>
            </w:pPr>
            <w:r>
              <w:rPr>
                <w:rFonts w:hint="eastAsia" w:ascii="仿宋" w:hAnsi="仿宋" w:eastAsia="仿宋" w:cs="仿宋"/>
                <w:spacing w:val="1"/>
              </w:rPr>
              <w:t>9787513121781</w:t>
            </w:r>
          </w:p>
        </w:tc>
        <w:tc>
          <w:tcPr>
            <w:tcW w:w="2409" w:type="dxa"/>
            <w:vAlign w:val="top"/>
          </w:tcPr>
          <w:p w14:paraId="66CCCFC6">
            <w:pPr>
              <w:pStyle w:val="67"/>
              <w:spacing w:before="100" w:line="240" w:lineRule="auto"/>
              <w:ind w:left="30"/>
              <w:rPr>
                <w:rFonts w:hint="eastAsia" w:ascii="仿宋" w:hAnsi="仿宋" w:eastAsia="仿宋" w:cs="仿宋"/>
              </w:rPr>
            </w:pPr>
            <w:r>
              <w:rPr>
                <w:rFonts w:hint="eastAsia" w:ascii="仿宋" w:hAnsi="仿宋" w:eastAsia="仿宋" w:cs="仿宋"/>
                <w:spacing w:val="-1"/>
              </w:rPr>
              <w:t>现代汉语字谱字典</w:t>
            </w:r>
          </w:p>
        </w:tc>
        <w:tc>
          <w:tcPr>
            <w:tcW w:w="1027" w:type="dxa"/>
            <w:vAlign w:val="top"/>
          </w:tcPr>
          <w:p w14:paraId="57DDF5FF">
            <w:pPr>
              <w:pStyle w:val="67"/>
              <w:spacing w:before="100" w:line="240" w:lineRule="auto"/>
              <w:ind w:left="31"/>
              <w:rPr>
                <w:rFonts w:hint="eastAsia" w:ascii="仿宋" w:hAnsi="仿宋" w:eastAsia="仿宋" w:cs="仿宋"/>
              </w:rPr>
            </w:pPr>
            <w:r>
              <w:rPr>
                <w:rFonts w:hint="eastAsia" w:ascii="仿宋" w:hAnsi="仿宋" w:eastAsia="仿宋" w:cs="仿宋"/>
                <w:spacing w:val="-3"/>
              </w:rPr>
              <w:t>开明</w:t>
            </w:r>
          </w:p>
        </w:tc>
        <w:tc>
          <w:tcPr>
            <w:tcW w:w="528" w:type="dxa"/>
            <w:vAlign w:val="top"/>
          </w:tcPr>
          <w:p w14:paraId="27C61EFB">
            <w:pPr>
              <w:pStyle w:val="67"/>
              <w:spacing w:before="100"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291BB73D">
            <w:pPr>
              <w:pStyle w:val="67"/>
              <w:spacing w:before="99" w:line="240" w:lineRule="auto"/>
              <w:ind w:left="35"/>
              <w:rPr>
                <w:rFonts w:hint="eastAsia" w:ascii="仿宋" w:hAnsi="仿宋" w:eastAsia="仿宋" w:cs="仿宋"/>
              </w:rPr>
            </w:pPr>
            <w:r>
              <w:rPr>
                <w:rFonts w:hint="eastAsia" w:ascii="仿宋" w:hAnsi="仿宋" w:eastAsia="仿宋" w:cs="仿宋"/>
                <w:spacing w:val="1"/>
              </w:rPr>
              <w:t>2015-09-01</w:t>
            </w:r>
          </w:p>
        </w:tc>
        <w:tc>
          <w:tcPr>
            <w:tcW w:w="1082" w:type="dxa"/>
            <w:vAlign w:val="top"/>
          </w:tcPr>
          <w:p w14:paraId="05E1B2A5">
            <w:pPr>
              <w:pStyle w:val="67"/>
              <w:spacing w:before="125"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725E43F2">
            <w:pPr>
              <w:pStyle w:val="67"/>
              <w:spacing w:before="11" w:line="240" w:lineRule="auto"/>
              <w:ind w:left="36"/>
              <w:rPr>
                <w:rFonts w:hint="eastAsia" w:ascii="仿宋" w:hAnsi="仿宋" w:eastAsia="仿宋" w:cs="仿宋"/>
                <w:sz w:val="11"/>
                <w:szCs w:val="11"/>
              </w:rPr>
            </w:pPr>
            <w:r>
              <w:rPr>
                <w:rFonts w:hint="eastAsia" w:ascii="仿宋" w:hAnsi="仿宋" w:eastAsia="仿宋" w:cs="仿宋"/>
                <w:spacing w:val="-1"/>
              </w:rPr>
              <w:t>甘华鸣　编撰</w:t>
            </w:r>
          </w:p>
        </w:tc>
        <w:tc>
          <w:tcPr>
            <w:tcW w:w="1574" w:type="dxa"/>
            <w:gridSpan w:val="2"/>
            <w:vAlign w:val="top"/>
          </w:tcPr>
          <w:p w14:paraId="715685BD">
            <w:pPr>
              <w:pStyle w:val="67"/>
              <w:spacing w:before="100" w:line="240" w:lineRule="auto"/>
              <w:ind w:left="312"/>
              <w:rPr>
                <w:rFonts w:hint="eastAsia" w:ascii="仿宋" w:hAnsi="仿宋" w:eastAsia="仿宋" w:cs="仿宋"/>
              </w:rPr>
            </w:pPr>
            <w:r>
              <w:rPr>
                <w:rFonts w:hint="eastAsia" w:ascii="仿宋" w:hAnsi="仿宋" w:eastAsia="仿宋" w:cs="仿宋"/>
                <w:spacing w:val="-3"/>
              </w:rPr>
              <w:t>字典</w:t>
            </w:r>
          </w:p>
        </w:tc>
      </w:tr>
      <w:tr w14:paraId="5C11C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E45B57B">
            <w:pPr>
              <w:pStyle w:val="67"/>
              <w:spacing w:before="100" w:line="240" w:lineRule="auto"/>
              <w:ind w:left="139"/>
              <w:rPr>
                <w:rFonts w:hint="eastAsia" w:ascii="仿宋" w:hAnsi="仿宋" w:eastAsia="仿宋" w:cs="仿宋"/>
              </w:rPr>
            </w:pPr>
            <w:r>
              <w:rPr>
                <w:rFonts w:hint="eastAsia" w:ascii="仿宋" w:hAnsi="仿宋" w:eastAsia="仿宋" w:cs="仿宋"/>
                <w:spacing w:val="-4"/>
              </w:rPr>
              <w:t>1415</w:t>
            </w:r>
          </w:p>
        </w:tc>
        <w:tc>
          <w:tcPr>
            <w:tcW w:w="1591" w:type="dxa"/>
            <w:vAlign w:val="top"/>
          </w:tcPr>
          <w:p w14:paraId="17696229">
            <w:pPr>
              <w:pStyle w:val="67"/>
              <w:spacing w:before="100" w:line="240" w:lineRule="auto"/>
              <w:ind w:left="26"/>
              <w:rPr>
                <w:rFonts w:hint="eastAsia" w:ascii="仿宋" w:hAnsi="仿宋" w:eastAsia="仿宋" w:cs="仿宋"/>
              </w:rPr>
            </w:pPr>
            <w:r>
              <w:rPr>
                <w:rFonts w:hint="eastAsia" w:ascii="仿宋" w:hAnsi="仿宋" w:eastAsia="仿宋" w:cs="仿宋"/>
                <w:spacing w:val="1"/>
              </w:rPr>
              <w:t>9787117326223</w:t>
            </w:r>
          </w:p>
        </w:tc>
        <w:tc>
          <w:tcPr>
            <w:tcW w:w="2409" w:type="dxa"/>
            <w:vAlign w:val="top"/>
          </w:tcPr>
          <w:p w14:paraId="63F175A8">
            <w:pPr>
              <w:pStyle w:val="67"/>
              <w:spacing w:before="22" w:line="240" w:lineRule="auto"/>
              <w:ind w:left="38" w:right="242" w:firstLine="5"/>
              <w:rPr>
                <w:rFonts w:hint="eastAsia" w:ascii="仿宋" w:hAnsi="仿宋" w:eastAsia="仿宋" w:cs="仿宋"/>
              </w:rPr>
            </w:pPr>
            <w:r>
              <w:rPr>
                <w:rFonts w:hint="eastAsia" w:ascii="仿宋" w:hAnsi="仿宋" w:eastAsia="仿宋" w:cs="仿宋"/>
                <w:spacing w:val="-2"/>
              </w:rPr>
              <w:t>中国幼儿汉字小字典</w:t>
            </w:r>
            <w:r>
              <w:rPr>
                <w:rFonts w:hint="eastAsia" w:ascii="仿宋" w:hAnsi="仿宋" w:eastAsia="仿宋" w:cs="仿宋"/>
                <w:spacing w:val="3"/>
              </w:rPr>
              <w:t xml:space="preserve"> </w:t>
            </w:r>
            <w:r>
              <w:rPr>
                <w:rFonts w:hint="eastAsia" w:ascii="仿宋" w:hAnsi="仿宋" w:eastAsia="仿宋" w:cs="仿宋"/>
                <w:spacing w:val="-2"/>
              </w:rPr>
              <w:t>（我爱大自然）</w:t>
            </w:r>
          </w:p>
        </w:tc>
        <w:tc>
          <w:tcPr>
            <w:tcW w:w="1027" w:type="dxa"/>
            <w:vAlign w:val="top"/>
          </w:tcPr>
          <w:p w14:paraId="0E49150C">
            <w:pPr>
              <w:pStyle w:val="67"/>
              <w:spacing w:before="100" w:line="240" w:lineRule="auto"/>
              <w:ind w:left="32"/>
              <w:rPr>
                <w:rFonts w:hint="eastAsia" w:ascii="仿宋" w:hAnsi="仿宋" w:eastAsia="仿宋" w:cs="仿宋"/>
              </w:rPr>
            </w:pPr>
            <w:r>
              <w:rPr>
                <w:rFonts w:hint="eastAsia" w:ascii="仿宋" w:hAnsi="仿宋" w:eastAsia="仿宋" w:cs="仿宋"/>
                <w:spacing w:val="-2"/>
              </w:rPr>
              <w:t>人民卫生</w:t>
            </w:r>
          </w:p>
        </w:tc>
        <w:tc>
          <w:tcPr>
            <w:tcW w:w="528" w:type="dxa"/>
            <w:vAlign w:val="top"/>
          </w:tcPr>
          <w:p w14:paraId="6CD2F590">
            <w:pPr>
              <w:pStyle w:val="67"/>
              <w:spacing w:before="101"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15AFED22">
            <w:pPr>
              <w:pStyle w:val="67"/>
              <w:spacing w:before="100" w:line="240" w:lineRule="auto"/>
              <w:ind w:left="35"/>
              <w:rPr>
                <w:rFonts w:hint="eastAsia" w:ascii="仿宋" w:hAnsi="仿宋" w:eastAsia="仿宋" w:cs="仿宋"/>
              </w:rPr>
            </w:pPr>
            <w:r>
              <w:rPr>
                <w:rFonts w:hint="eastAsia" w:ascii="仿宋" w:hAnsi="仿宋" w:eastAsia="仿宋" w:cs="仿宋"/>
                <w:spacing w:val="1"/>
              </w:rPr>
              <w:t>2022-04-01</w:t>
            </w:r>
          </w:p>
        </w:tc>
        <w:tc>
          <w:tcPr>
            <w:tcW w:w="1082" w:type="dxa"/>
            <w:vAlign w:val="top"/>
          </w:tcPr>
          <w:p w14:paraId="6F2B1710">
            <w:pPr>
              <w:pStyle w:val="67"/>
              <w:spacing w:before="126"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366392E4">
            <w:pPr>
              <w:pStyle w:val="67"/>
              <w:spacing w:before="100" w:line="240" w:lineRule="auto"/>
              <w:ind w:left="36"/>
              <w:rPr>
                <w:rFonts w:hint="eastAsia" w:ascii="仿宋" w:hAnsi="仿宋" w:eastAsia="仿宋" w:cs="仿宋"/>
              </w:rPr>
            </w:pPr>
            <w:r>
              <w:rPr>
                <w:rFonts w:hint="eastAsia" w:ascii="仿宋" w:hAnsi="仿宋" w:eastAsia="仿宋" w:cs="仿宋"/>
                <w:spacing w:val="-1"/>
              </w:rPr>
              <w:t>海潮童书</w:t>
            </w:r>
          </w:p>
        </w:tc>
        <w:tc>
          <w:tcPr>
            <w:tcW w:w="1574" w:type="dxa"/>
            <w:gridSpan w:val="2"/>
            <w:vAlign w:val="top"/>
          </w:tcPr>
          <w:p w14:paraId="50BAB59F">
            <w:pPr>
              <w:pStyle w:val="67"/>
              <w:spacing w:before="101" w:line="240" w:lineRule="auto"/>
              <w:ind w:left="312"/>
              <w:rPr>
                <w:rFonts w:hint="eastAsia" w:ascii="仿宋" w:hAnsi="仿宋" w:eastAsia="仿宋" w:cs="仿宋"/>
              </w:rPr>
            </w:pPr>
            <w:r>
              <w:rPr>
                <w:rFonts w:hint="eastAsia" w:ascii="仿宋" w:hAnsi="仿宋" w:eastAsia="仿宋" w:cs="仿宋"/>
                <w:spacing w:val="-3"/>
              </w:rPr>
              <w:t>字典</w:t>
            </w:r>
          </w:p>
        </w:tc>
      </w:tr>
      <w:tr w14:paraId="05DB1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ADB8CFF">
            <w:pPr>
              <w:pStyle w:val="67"/>
              <w:spacing w:before="194" w:line="240" w:lineRule="auto"/>
              <w:ind w:left="139"/>
              <w:rPr>
                <w:rFonts w:hint="eastAsia" w:ascii="仿宋" w:hAnsi="仿宋" w:eastAsia="仿宋" w:cs="仿宋"/>
              </w:rPr>
            </w:pPr>
            <w:r>
              <w:rPr>
                <w:rFonts w:hint="eastAsia" w:ascii="仿宋" w:hAnsi="仿宋" w:eastAsia="仿宋" w:cs="仿宋"/>
                <w:spacing w:val="-4"/>
              </w:rPr>
              <w:t>1416</w:t>
            </w:r>
          </w:p>
        </w:tc>
        <w:tc>
          <w:tcPr>
            <w:tcW w:w="1591" w:type="dxa"/>
            <w:vAlign w:val="top"/>
          </w:tcPr>
          <w:p w14:paraId="20639501">
            <w:pPr>
              <w:pStyle w:val="67"/>
              <w:spacing w:before="194" w:line="240" w:lineRule="auto"/>
              <w:ind w:left="26"/>
              <w:rPr>
                <w:rFonts w:hint="eastAsia" w:ascii="仿宋" w:hAnsi="仿宋" w:eastAsia="仿宋" w:cs="仿宋"/>
              </w:rPr>
            </w:pPr>
            <w:r>
              <w:rPr>
                <w:rFonts w:hint="eastAsia" w:ascii="仿宋" w:hAnsi="仿宋" w:eastAsia="仿宋" w:cs="仿宋"/>
                <w:spacing w:val="1"/>
              </w:rPr>
              <w:t>9787107366901</w:t>
            </w:r>
          </w:p>
        </w:tc>
        <w:tc>
          <w:tcPr>
            <w:tcW w:w="2409" w:type="dxa"/>
            <w:vAlign w:val="top"/>
          </w:tcPr>
          <w:p w14:paraId="41C5F0B7">
            <w:pPr>
              <w:pStyle w:val="67"/>
              <w:spacing w:before="195" w:line="240" w:lineRule="auto"/>
              <w:ind w:left="29"/>
              <w:rPr>
                <w:rFonts w:hint="eastAsia" w:ascii="仿宋" w:hAnsi="仿宋" w:eastAsia="仿宋" w:cs="仿宋"/>
              </w:rPr>
            </w:pPr>
            <w:r>
              <w:rPr>
                <w:rFonts w:hint="eastAsia" w:ascii="仿宋" w:hAnsi="仿宋" w:eastAsia="仿宋" w:cs="仿宋"/>
                <w:spacing w:val="-1"/>
              </w:rPr>
              <w:t>新编学生字典</w:t>
            </w:r>
          </w:p>
        </w:tc>
        <w:tc>
          <w:tcPr>
            <w:tcW w:w="1027" w:type="dxa"/>
            <w:vAlign w:val="top"/>
          </w:tcPr>
          <w:p w14:paraId="5DCB2A44">
            <w:pPr>
              <w:pStyle w:val="67"/>
              <w:spacing w:before="195" w:line="240" w:lineRule="auto"/>
              <w:ind w:left="32"/>
              <w:rPr>
                <w:rFonts w:hint="eastAsia" w:ascii="仿宋" w:hAnsi="仿宋" w:eastAsia="仿宋" w:cs="仿宋"/>
              </w:rPr>
            </w:pPr>
            <w:r>
              <w:rPr>
                <w:rFonts w:hint="eastAsia" w:ascii="仿宋" w:hAnsi="仿宋" w:eastAsia="仿宋" w:cs="仿宋"/>
                <w:spacing w:val="-2"/>
              </w:rPr>
              <w:t>人民教育</w:t>
            </w:r>
          </w:p>
        </w:tc>
        <w:tc>
          <w:tcPr>
            <w:tcW w:w="528" w:type="dxa"/>
            <w:vAlign w:val="top"/>
          </w:tcPr>
          <w:p w14:paraId="4D09ED0B">
            <w:pPr>
              <w:pStyle w:val="67"/>
              <w:spacing w:before="195"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123837AA">
            <w:pPr>
              <w:pStyle w:val="67"/>
              <w:spacing w:before="194" w:line="240" w:lineRule="auto"/>
              <w:ind w:left="35"/>
              <w:rPr>
                <w:rFonts w:hint="eastAsia" w:ascii="仿宋" w:hAnsi="仿宋" w:eastAsia="仿宋" w:cs="仿宋"/>
              </w:rPr>
            </w:pPr>
            <w:r>
              <w:rPr>
                <w:rFonts w:hint="eastAsia" w:ascii="仿宋" w:hAnsi="仿宋" w:eastAsia="仿宋" w:cs="仿宋"/>
                <w:spacing w:val="1"/>
              </w:rPr>
              <w:t>2024-01-05</w:t>
            </w:r>
          </w:p>
        </w:tc>
        <w:tc>
          <w:tcPr>
            <w:tcW w:w="1082" w:type="dxa"/>
            <w:vAlign w:val="top"/>
          </w:tcPr>
          <w:p w14:paraId="38A3CE1F">
            <w:pPr>
              <w:pStyle w:val="67"/>
              <w:spacing w:before="220"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3F16E16B">
            <w:pPr>
              <w:pStyle w:val="67"/>
              <w:spacing w:before="22" w:line="240" w:lineRule="auto"/>
              <w:ind w:left="38"/>
              <w:rPr>
                <w:rFonts w:hint="eastAsia" w:ascii="仿宋" w:hAnsi="仿宋" w:eastAsia="仿宋" w:cs="仿宋"/>
              </w:rPr>
            </w:pPr>
            <w:r>
              <w:rPr>
                <w:rFonts w:hint="eastAsia" w:ascii="仿宋" w:hAnsi="仿宋" w:eastAsia="仿宋" w:cs="仿宋"/>
                <w:spacing w:val="-1"/>
              </w:rPr>
              <w:t>人民教育出版社辞书研</w:t>
            </w:r>
            <w:r>
              <w:rPr>
                <w:rFonts w:hint="eastAsia" w:ascii="仿宋" w:hAnsi="仿宋" w:eastAsia="仿宋" w:cs="仿宋"/>
                <w:spacing w:val="1"/>
              </w:rPr>
              <w:t xml:space="preserve"> </w:t>
            </w:r>
            <w:r>
              <w:rPr>
                <w:rFonts w:hint="eastAsia" w:ascii="仿宋" w:hAnsi="仿宋" w:eastAsia="仿宋" w:cs="仿宋"/>
                <w:spacing w:val="-7"/>
              </w:rPr>
              <w:t>究中</w:t>
            </w:r>
          </w:p>
        </w:tc>
        <w:tc>
          <w:tcPr>
            <w:tcW w:w="1574" w:type="dxa"/>
            <w:gridSpan w:val="2"/>
            <w:vAlign w:val="top"/>
          </w:tcPr>
          <w:p w14:paraId="571F3AE5">
            <w:pPr>
              <w:pStyle w:val="67"/>
              <w:spacing w:before="195" w:line="240" w:lineRule="auto"/>
              <w:ind w:left="312"/>
              <w:rPr>
                <w:rFonts w:hint="eastAsia" w:ascii="仿宋" w:hAnsi="仿宋" w:eastAsia="仿宋" w:cs="仿宋"/>
              </w:rPr>
            </w:pPr>
            <w:r>
              <w:rPr>
                <w:rFonts w:hint="eastAsia" w:ascii="仿宋" w:hAnsi="仿宋" w:eastAsia="仿宋" w:cs="仿宋"/>
                <w:spacing w:val="-3"/>
              </w:rPr>
              <w:t>字典</w:t>
            </w:r>
          </w:p>
        </w:tc>
      </w:tr>
      <w:tr w14:paraId="3DED5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22A330F4">
            <w:pPr>
              <w:pStyle w:val="67"/>
              <w:spacing w:before="12" w:line="240" w:lineRule="auto"/>
              <w:ind w:left="139"/>
              <w:rPr>
                <w:rFonts w:hint="eastAsia" w:ascii="仿宋" w:hAnsi="仿宋" w:eastAsia="仿宋" w:cs="仿宋"/>
              </w:rPr>
            </w:pPr>
            <w:r>
              <w:rPr>
                <w:rFonts w:hint="eastAsia" w:ascii="仿宋" w:hAnsi="仿宋" w:eastAsia="仿宋" w:cs="仿宋"/>
                <w:spacing w:val="-4"/>
              </w:rPr>
              <w:t>1417</w:t>
            </w:r>
          </w:p>
        </w:tc>
        <w:tc>
          <w:tcPr>
            <w:tcW w:w="1591" w:type="dxa"/>
            <w:vAlign w:val="top"/>
          </w:tcPr>
          <w:p w14:paraId="0A276E80">
            <w:pPr>
              <w:pStyle w:val="67"/>
              <w:spacing w:before="12" w:line="240" w:lineRule="auto"/>
              <w:ind w:left="26"/>
              <w:rPr>
                <w:rFonts w:hint="eastAsia" w:ascii="仿宋" w:hAnsi="仿宋" w:eastAsia="仿宋" w:cs="仿宋"/>
              </w:rPr>
            </w:pPr>
            <w:r>
              <w:rPr>
                <w:rFonts w:hint="eastAsia" w:ascii="仿宋" w:hAnsi="仿宋" w:eastAsia="仿宋" w:cs="仿宋"/>
                <w:spacing w:val="1"/>
              </w:rPr>
              <w:t>9787107316036</w:t>
            </w:r>
          </w:p>
        </w:tc>
        <w:tc>
          <w:tcPr>
            <w:tcW w:w="2409" w:type="dxa"/>
            <w:vAlign w:val="top"/>
          </w:tcPr>
          <w:p w14:paraId="6112E129">
            <w:pPr>
              <w:pStyle w:val="67"/>
              <w:spacing w:before="12" w:line="240" w:lineRule="auto"/>
              <w:ind w:left="29"/>
              <w:rPr>
                <w:rFonts w:hint="eastAsia" w:ascii="仿宋" w:hAnsi="仿宋" w:eastAsia="仿宋" w:cs="仿宋"/>
              </w:rPr>
            </w:pPr>
            <w:r>
              <w:rPr>
                <w:rFonts w:hint="eastAsia" w:ascii="仿宋" w:hAnsi="仿宋" w:eastAsia="仿宋" w:cs="仿宋"/>
              </w:rPr>
              <w:t>新编学生字典 第2版</w:t>
            </w:r>
          </w:p>
        </w:tc>
        <w:tc>
          <w:tcPr>
            <w:tcW w:w="1027" w:type="dxa"/>
            <w:vAlign w:val="top"/>
          </w:tcPr>
          <w:p w14:paraId="69964011">
            <w:pPr>
              <w:pStyle w:val="67"/>
              <w:spacing w:before="12" w:line="240" w:lineRule="auto"/>
              <w:ind w:left="32"/>
              <w:rPr>
                <w:rFonts w:hint="eastAsia" w:ascii="仿宋" w:hAnsi="仿宋" w:eastAsia="仿宋" w:cs="仿宋"/>
              </w:rPr>
            </w:pPr>
            <w:r>
              <w:rPr>
                <w:rFonts w:hint="eastAsia" w:ascii="仿宋" w:hAnsi="仿宋" w:eastAsia="仿宋" w:cs="仿宋"/>
                <w:spacing w:val="-4"/>
              </w:rPr>
              <w:t>人教</w:t>
            </w:r>
          </w:p>
        </w:tc>
        <w:tc>
          <w:tcPr>
            <w:tcW w:w="528" w:type="dxa"/>
            <w:vAlign w:val="top"/>
          </w:tcPr>
          <w:p w14:paraId="472074CF">
            <w:pPr>
              <w:pStyle w:val="67"/>
              <w:spacing w:before="12"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27FB5AD2">
            <w:pPr>
              <w:pStyle w:val="67"/>
              <w:spacing w:before="12" w:line="240" w:lineRule="auto"/>
              <w:ind w:left="35"/>
              <w:rPr>
                <w:rFonts w:hint="eastAsia" w:ascii="仿宋" w:hAnsi="仿宋" w:eastAsia="仿宋" w:cs="仿宋"/>
              </w:rPr>
            </w:pPr>
            <w:r>
              <w:rPr>
                <w:rFonts w:hint="eastAsia" w:ascii="仿宋" w:hAnsi="仿宋" w:eastAsia="仿宋" w:cs="仿宋"/>
                <w:spacing w:val="1"/>
              </w:rPr>
              <w:t>2022-01-01</w:t>
            </w:r>
          </w:p>
        </w:tc>
        <w:tc>
          <w:tcPr>
            <w:tcW w:w="1082" w:type="dxa"/>
            <w:vAlign w:val="top"/>
          </w:tcPr>
          <w:p w14:paraId="710F4646">
            <w:pPr>
              <w:pStyle w:val="67"/>
              <w:spacing w:before="38" w:line="240" w:lineRule="auto"/>
              <w:ind w:left="32"/>
              <w:rPr>
                <w:rFonts w:hint="eastAsia" w:ascii="仿宋" w:hAnsi="仿宋" w:eastAsia="仿宋" w:cs="仿宋"/>
              </w:rPr>
            </w:pPr>
            <w:r>
              <w:rPr>
                <w:rFonts w:hint="eastAsia" w:ascii="仿宋" w:hAnsi="仿宋" w:eastAsia="仿宋" w:cs="仿宋"/>
                <w:position w:val="-2"/>
              </w:rPr>
              <w:t>G</w:t>
            </w:r>
          </w:p>
        </w:tc>
        <w:tc>
          <w:tcPr>
            <w:tcW w:w="1000" w:type="dxa"/>
            <w:vAlign w:val="top"/>
          </w:tcPr>
          <w:p w14:paraId="6DA9D139">
            <w:pPr>
              <w:pStyle w:val="67"/>
              <w:spacing w:before="88" w:line="240" w:lineRule="auto"/>
              <w:ind w:left="35"/>
              <w:rPr>
                <w:rFonts w:hint="eastAsia" w:ascii="仿宋" w:hAnsi="仿宋" w:eastAsia="仿宋" w:cs="仿宋"/>
              </w:rPr>
            </w:pPr>
            <w:r>
              <w:rPr>
                <w:rFonts w:hint="eastAsia" w:ascii="仿宋" w:hAnsi="仿宋" w:eastAsia="仿宋" w:cs="仿宋"/>
                <w:spacing w:val="1"/>
                <w:position w:val="-4"/>
              </w:rPr>
              <w:t>--</w:t>
            </w:r>
          </w:p>
        </w:tc>
        <w:tc>
          <w:tcPr>
            <w:tcW w:w="1574" w:type="dxa"/>
            <w:gridSpan w:val="2"/>
            <w:vAlign w:val="top"/>
          </w:tcPr>
          <w:p w14:paraId="76BD6855">
            <w:pPr>
              <w:pStyle w:val="67"/>
              <w:spacing w:before="12" w:line="240" w:lineRule="auto"/>
              <w:ind w:left="312"/>
              <w:rPr>
                <w:rFonts w:hint="eastAsia" w:ascii="仿宋" w:hAnsi="仿宋" w:eastAsia="仿宋" w:cs="仿宋"/>
              </w:rPr>
            </w:pPr>
            <w:r>
              <w:rPr>
                <w:rFonts w:hint="eastAsia" w:ascii="仿宋" w:hAnsi="仿宋" w:eastAsia="仿宋" w:cs="仿宋"/>
                <w:spacing w:val="-3"/>
              </w:rPr>
              <w:t>字典</w:t>
            </w:r>
          </w:p>
        </w:tc>
      </w:tr>
      <w:tr w14:paraId="56379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375BB330">
            <w:pPr>
              <w:pStyle w:val="67"/>
              <w:spacing w:before="283" w:line="240" w:lineRule="auto"/>
              <w:ind w:left="139"/>
              <w:rPr>
                <w:rFonts w:hint="eastAsia" w:ascii="仿宋" w:hAnsi="仿宋" w:eastAsia="仿宋" w:cs="仿宋"/>
              </w:rPr>
            </w:pPr>
            <w:r>
              <w:rPr>
                <w:rFonts w:hint="eastAsia" w:ascii="仿宋" w:hAnsi="仿宋" w:eastAsia="仿宋" w:cs="仿宋"/>
                <w:spacing w:val="-4"/>
              </w:rPr>
              <w:t>1418</w:t>
            </w:r>
          </w:p>
        </w:tc>
        <w:tc>
          <w:tcPr>
            <w:tcW w:w="1591" w:type="dxa"/>
            <w:vAlign w:val="top"/>
          </w:tcPr>
          <w:p w14:paraId="4689CB28">
            <w:pPr>
              <w:pStyle w:val="67"/>
              <w:spacing w:before="283" w:line="240" w:lineRule="auto"/>
              <w:ind w:left="26"/>
              <w:rPr>
                <w:rFonts w:hint="eastAsia" w:ascii="仿宋" w:hAnsi="仿宋" w:eastAsia="仿宋" w:cs="仿宋"/>
              </w:rPr>
            </w:pPr>
            <w:r>
              <w:rPr>
                <w:rFonts w:hint="eastAsia" w:ascii="仿宋" w:hAnsi="仿宋" w:eastAsia="仿宋" w:cs="仿宋"/>
                <w:spacing w:val="1"/>
              </w:rPr>
              <w:t>9787801038029</w:t>
            </w:r>
          </w:p>
        </w:tc>
        <w:tc>
          <w:tcPr>
            <w:tcW w:w="2409" w:type="dxa"/>
            <w:vAlign w:val="top"/>
          </w:tcPr>
          <w:p w14:paraId="1F1323AD">
            <w:pPr>
              <w:pStyle w:val="67"/>
              <w:spacing w:before="24" w:line="240" w:lineRule="auto"/>
              <w:ind w:left="29" w:right="80" w:firstLine="2"/>
              <w:jc w:val="both"/>
              <w:rPr>
                <w:rFonts w:hint="eastAsia" w:ascii="仿宋" w:hAnsi="仿宋" w:eastAsia="仿宋" w:cs="仿宋"/>
              </w:rPr>
            </w:pPr>
            <w:r>
              <w:rPr>
                <w:rFonts w:hint="eastAsia" w:ascii="仿宋" w:hAnsi="仿宋" w:eastAsia="仿宋" w:cs="仿宋"/>
                <w:spacing w:val="-1"/>
              </w:rPr>
              <w:t>商务国际学生系列工具</w:t>
            </w:r>
            <w:r>
              <w:rPr>
                <w:rFonts w:hint="eastAsia" w:ascii="仿宋" w:hAnsi="仿宋" w:eastAsia="仿宋" w:cs="仿宋"/>
                <w:spacing w:val="8"/>
              </w:rPr>
              <w:t xml:space="preserve"> </w:t>
            </w:r>
            <w:r>
              <w:rPr>
                <w:rFonts w:hint="eastAsia" w:ascii="仿宋" w:hAnsi="仿宋" w:eastAsia="仿宋" w:cs="仿宋"/>
              </w:rPr>
              <w:t>书：学生笔画部首结构 字级笔顺字典【双色本</w:t>
            </w:r>
            <w:r>
              <w:rPr>
                <w:rFonts w:hint="eastAsia" w:ascii="仿宋" w:hAnsi="仿宋" w:eastAsia="仿宋" w:cs="仿宋"/>
                <w:spacing w:val="2"/>
              </w:rPr>
              <w:t xml:space="preserve"> </w:t>
            </w:r>
            <w:r>
              <w:rPr>
                <w:rFonts w:hint="eastAsia" w:ascii="仿宋" w:hAnsi="仿宋" w:eastAsia="仿宋" w:cs="仿宋"/>
              </w:rPr>
              <w:t>】</w:t>
            </w:r>
          </w:p>
        </w:tc>
        <w:tc>
          <w:tcPr>
            <w:tcW w:w="1027" w:type="dxa"/>
            <w:vAlign w:val="top"/>
          </w:tcPr>
          <w:p w14:paraId="1431F5C2">
            <w:pPr>
              <w:pStyle w:val="67"/>
              <w:spacing w:before="283" w:line="240" w:lineRule="auto"/>
              <w:ind w:left="34"/>
              <w:rPr>
                <w:rFonts w:hint="eastAsia" w:ascii="仿宋" w:hAnsi="仿宋" w:eastAsia="仿宋" w:cs="仿宋"/>
              </w:rPr>
            </w:pPr>
            <w:r>
              <w:rPr>
                <w:rFonts w:hint="eastAsia" w:ascii="仿宋" w:hAnsi="仿宋" w:eastAsia="仿宋" w:cs="仿宋"/>
                <w:spacing w:val="-2"/>
              </w:rPr>
              <w:t>商务印书馆</w:t>
            </w:r>
          </w:p>
        </w:tc>
        <w:tc>
          <w:tcPr>
            <w:tcW w:w="528" w:type="dxa"/>
            <w:vAlign w:val="top"/>
          </w:tcPr>
          <w:p w14:paraId="4BE139A6">
            <w:pPr>
              <w:pStyle w:val="67"/>
              <w:spacing w:before="284"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13B62571">
            <w:pPr>
              <w:pStyle w:val="67"/>
              <w:spacing w:before="283" w:line="240" w:lineRule="auto"/>
              <w:ind w:left="35"/>
              <w:rPr>
                <w:rFonts w:hint="eastAsia" w:ascii="仿宋" w:hAnsi="仿宋" w:eastAsia="仿宋" w:cs="仿宋"/>
              </w:rPr>
            </w:pPr>
            <w:r>
              <w:rPr>
                <w:rFonts w:hint="eastAsia" w:ascii="仿宋" w:hAnsi="仿宋" w:eastAsia="仿宋" w:cs="仿宋"/>
                <w:spacing w:val="1"/>
              </w:rPr>
              <w:t>2012-01-01</w:t>
            </w:r>
          </w:p>
        </w:tc>
        <w:tc>
          <w:tcPr>
            <w:tcW w:w="1082" w:type="dxa"/>
            <w:vAlign w:val="top"/>
          </w:tcPr>
          <w:p w14:paraId="4E8DAD54">
            <w:pPr>
              <w:spacing w:line="240" w:lineRule="auto"/>
              <w:rPr>
                <w:rFonts w:hint="eastAsia" w:ascii="仿宋" w:hAnsi="仿宋" w:eastAsia="仿宋" w:cs="仿宋"/>
                <w:sz w:val="21"/>
              </w:rPr>
            </w:pPr>
          </w:p>
          <w:p w14:paraId="531EC778">
            <w:pPr>
              <w:pStyle w:val="67"/>
              <w:spacing w:before="52"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41300F5E">
            <w:pPr>
              <w:pStyle w:val="67"/>
              <w:spacing w:before="184" w:line="240" w:lineRule="auto"/>
              <w:ind w:left="40"/>
              <w:rPr>
                <w:rFonts w:hint="eastAsia" w:ascii="仿宋" w:hAnsi="仿宋" w:eastAsia="仿宋" w:cs="仿宋"/>
              </w:rPr>
            </w:pPr>
            <w:r>
              <w:rPr>
                <w:rFonts w:hint="eastAsia" w:ascii="仿宋" w:hAnsi="仿宋" w:eastAsia="仿宋" w:cs="仿宋"/>
                <w:spacing w:val="-2"/>
              </w:rPr>
              <w:t>商务国际辞书编辑部编</w:t>
            </w:r>
          </w:p>
        </w:tc>
        <w:tc>
          <w:tcPr>
            <w:tcW w:w="1574" w:type="dxa"/>
            <w:gridSpan w:val="2"/>
            <w:vAlign w:val="top"/>
          </w:tcPr>
          <w:p w14:paraId="1B77DF9B">
            <w:pPr>
              <w:pStyle w:val="67"/>
              <w:spacing w:before="284" w:line="240" w:lineRule="auto"/>
              <w:ind w:left="312"/>
              <w:rPr>
                <w:rFonts w:hint="eastAsia" w:ascii="仿宋" w:hAnsi="仿宋" w:eastAsia="仿宋" w:cs="仿宋"/>
              </w:rPr>
            </w:pPr>
            <w:r>
              <w:rPr>
                <w:rFonts w:hint="eastAsia" w:ascii="仿宋" w:hAnsi="仿宋" w:eastAsia="仿宋" w:cs="仿宋"/>
                <w:spacing w:val="-3"/>
              </w:rPr>
              <w:t>字典</w:t>
            </w:r>
          </w:p>
        </w:tc>
      </w:tr>
      <w:tr w14:paraId="06298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2F8A6F15">
            <w:pPr>
              <w:pStyle w:val="67"/>
              <w:spacing w:before="13" w:line="240" w:lineRule="auto"/>
              <w:ind w:left="139"/>
              <w:rPr>
                <w:rFonts w:hint="eastAsia" w:ascii="仿宋" w:hAnsi="仿宋" w:eastAsia="仿宋" w:cs="仿宋"/>
              </w:rPr>
            </w:pPr>
            <w:r>
              <w:rPr>
                <w:rFonts w:hint="eastAsia" w:ascii="仿宋" w:hAnsi="仿宋" w:eastAsia="仿宋" w:cs="仿宋"/>
                <w:spacing w:val="-4"/>
              </w:rPr>
              <w:t>1419</w:t>
            </w:r>
          </w:p>
        </w:tc>
        <w:tc>
          <w:tcPr>
            <w:tcW w:w="1591" w:type="dxa"/>
            <w:vAlign w:val="top"/>
          </w:tcPr>
          <w:p w14:paraId="562FE255">
            <w:pPr>
              <w:pStyle w:val="67"/>
              <w:spacing w:before="13" w:line="240" w:lineRule="auto"/>
              <w:ind w:left="26"/>
              <w:rPr>
                <w:rFonts w:hint="eastAsia" w:ascii="仿宋" w:hAnsi="仿宋" w:eastAsia="仿宋" w:cs="仿宋"/>
              </w:rPr>
            </w:pPr>
            <w:r>
              <w:rPr>
                <w:rFonts w:hint="eastAsia" w:ascii="仿宋" w:hAnsi="仿宋" w:eastAsia="仿宋" w:cs="仿宋"/>
                <w:spacing w:val="1"/>
              </w:rPr>
              <w:t>9787535071736</w:t>
            </w:r>
          </w:p>
        </w:tc>
        <w:tc>
          <w:tcPr>
            <w:tcW w:w="2409" w:type="dxa"/>
            <w:vAlign w:val="top"/>
          </w:tcPr>
          <w:p w14:paraId="5CBD136F">
            <w:pPr>
              <w:pStyle w:val="67"/>
              <w:spacing w:before="13" w:line="240" w:lineRule="auto"/>
              <w:ind w:left="29"/>
              <w:rPr>
                <w:rFonts w:hint="eastAsia" w:ascii="仿宋" w:hAnsi="仿宋" w:eastAsia="仿宋" w:cs="仿宋"/>
              </w:rPr>
            </w:pPr>
            <w:r>
              <w:rPr>
                <w:rFonts w:hint="eastAsia" w:ascii="仿宋" w:hAnsi="仿宋" w:eastAsia="仿宋" w:cs="仿宋"/>
                <w:spacing w:val="-1"/>
              </w:rPr>
              <w:t>新华字典</w:t>
            </w:r>
          </w:p>
        </w:tc>
        <w:tc>
          <w:tcPr>
            <w:tcW w:w="1027" w:type="dxa"/>
            <w:vAlign w:val="top"/>
          </w:tcPr>
          <w:p w14:paraId="7749C929">
            <w:pPr>
              <w:pStyle w:val="67"/>
              <w:spacing w:before="13" w:line="240" w:lineRule="auto"/>
              <w:ind w:left="30"/>
              <w:rPr>
                <w:rFonts w:hint="eastAsia" w:ascii="仿宋" w:hAnsi="仿宋" w:eastAsia="仿宋" w:cs="仿宋"/>
              </w:rPr>
            </w:pPr>
            <w:r>
              <w:rPr>
                <w:rFonts w:hint="eastAsia" w:ascii="仿宋" w:hAnsi="仿宋" w:eastAsia="仿宋" w:cs="仿宋"/>
                <w:spacing w:val="-3"/>
              </w:rPr>
              <w:t>海燕</w:t>
            </w:r>
          </w:p>
        </w:tc>
        <w:tc>
          <w:tcPr>
            <w:tcW w:w="528" w:type="dxa"/>
            <w:vAlign w:val="top"/>
          </w:tcPr>
          <w:p w14:paraId="3D88912D">
            <w:pPr>
              <w:pStyle w:val="67"/>
              <w:spacing w:before="13"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6F9817E0">
            <w:pPr>
              <w:pStyle w:val="67"/>
              <w:spacing w:before="13" w:line="240" w:lineRule="auto"/>
              <w:ind w:left="35"/>
              <w:rPr>
                <w:rFonts w:hint="eastAsia" w:ascii="仿宋" w:hAnsi="仿宋" w:eastAsia="仿宋" w:cs="仿宋"/>
              </w:rPr>
            </w:pPr>
            <w:r>
              <w:rPr>
                <w:rFonts w:hint="eastAsia" w:ascii="仿宋" w:hAnsi="仿宋" w:eastAsia="仿宋" w:cs="仿宋"/>
                <w:spacing w:val="1"/>
              </w:rPr>
              <w:t>2017-04-13</w:t>
            </w:r>
          </w:p>
        </w:tc>
        <w:tc>
          <w:tcPr>
            <w:tcW w:w="1082" w:type="dxa"/>
            <w:vAlign w:val="top"/>
          </w:tcPr>
          <w:p w14:paraId="3C21BB95">
            <w:pPr>
              <w:pStyle w:val="67"/>
              <w:spacing w:before="39" w:line="240" w:lineRule="auto"/>
              <w:ind w:left="32"/>
              <w:rPr>
                <w:rFonts w:hint="eastAsia" w:ascii="仿宋" w:hAnsi="仿宋" w:eastAsia="仿宋" w:cs="仿宋"/>
              </w:rPr>
            </w:pPr>
            <w:r>
              <w:rPr>
                <w:rFonts w:hint="eastAsia" w:ascii="仿宋" w:hAnsi="仿宋" w:eastAsia="仿宋" w:cs="仿宋"/>
                <w:position w:val="-2"/>
              </w:rPr>
              <w:t>G</w:t>
            </w:r>
          </w:p>
        </w:tc>
        <w:tc>
          <w:tcPr>
            <w:tcW w:w="1000" w:type="dxa"/>
            <w:vAlign w:val="top"/>
          </w:tcPr>
          <w:p w14:paraId="58901950">
            <w:pPr>
              <w:spacing w:line="240" w:lineRule="auto"/>
              <w:rPr>
                <w:rFonts w:hint="eastAsia" w:ascii="仿宋" w:hAnsi="仿宋" w:eastAsia="仿宋" w:cs="仿宋"/>
                <w:sz w:val="13"/>
              </w:rPr>
            </w:pPr>
          </w:p>
        </w:tc>
        <w:tc>
          <w:tcPr>
            <w:tcW w:w="1574" w:type="dxa"/>
            <w:gridSpan w:val="2"/>
            <w:vAlign w:val="top"/>
          </w:tcPr>
          <w:p w14:paraId="08A18FAD">
            <w:pPr>
              <w:pStyle w:val="67"/>
              <w:spacing w:before="13" w:line="240" w:lineRule="auto"/>
              <w:ind w:left="312"/>
              <w:rPr>
                <w:rFonts w:hint="eastAsia" w:ascii="仿宋" w:hAnsi="仿宋" w:eastAsia="仿宋" w:cs="仿宋"/>
              </w:rPr>
            </w:pPr>
            <w:r>
              <w:rPr>
                <w:rFonts w:hint="eastAsia" w:ascii="仿宋" w:hAnsi="仿宋" w:eastAsia="仿宋" w:cs="仿宋"/>
                <w:spacing w:val="-3"/>
              </w:rPr>
              <w:t>字典</w:t>
            </w:r>
          </w:p>
        </w:tc>
      </w:tr>
      <w:tr w14:paraId="12C5A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003D990E">
            <w:pPr>
              <w:pStyle w:val="67"/>
              <w:spacing w:before="284" w:line="240" w:lineRule="auto"/>
              <w:ind w:left="139"/>
              <w:rPr>
                <w:rFonts w:hint="eastAsia" w:ascii="仿宋" w:hAnsi="仿宋" w:eastAsia="仿宋" w:cs="仿宋"/>
              </w:rPr>
            </w:pPr>
            <w:r>
              <w:rPr>
                <w:rFonts w:hint="eastAsia" w:ascii="仿宋" w:hAnsi="仿宋" w:eastAsia="仿宋" w:cs="仿宋"/>
                <w:spacing w:val="-4"/>
              </w:rPr>
              <w:t>1420</w:t>
            </w:r>
          </w:p>
        </w:tc>
        <w:tc>
          <w:tcPr>
            <w:tcW w:w="1591" w:type="dxa"/>
            <w:vAlign w:val="top"/>
          </w:tcPr>
          <w:p w14:paraId="07B297CB">
            <w:pPr>
              <w:pStyle w:val="67"/>
              <w:spacing w:before="284" w:line="240" w:lineRule="auto"/>
              <w:ind w:left="26"/>
              <w:rPr>
                <w:rFonts w:hint="eastAsia" w:ascii="仿宋" w:hAnsi="仿宋" w:eastAsia="仿宋" w:cs="仿宋"/>
              </w:rPr>
            </w:pPr>
            <w:r>
              <w:rPr>
                <w:rFonts w:hint="eastAsia" w:ascii="仿宋" w:hAnsi="仿宋" w:eastAsia="仿宋" w:cs="仿宋"/>
                <w:spacing w:val="1"/>
              </w:rPr>
              <w:t>9787801038005</w:t>
            </w:r>
          </w:p>
        </w:tc>
        <w:tc>
          <w:tcPr>
            <w:tcW w:w="2409" w:type="dxa"/>
            <w:vAlign w:val="top"/>
          </w:tcPr>
          <w:p w14:paraId="40505403">
            <w:pPr>
              <w:pStyle w:val="67"/>
              <w:spacing w:before="24" w:line="240" w:lineRule="auto"/>
              <w:ind w:left="29" w:right="81" w:firstLine="2"/>
              <w:jc w:val="both"/>
              <w:rPr>
                <w:rFonts w:hint="eastAsia" w:ascii="仿宋" w:hAnsi="仿宋" w:eastAsia="仿宋" w:cs="仿宋"/>
              </w:rPr>
            </w:pPr>
            <w:r>
              <w:rPr>
                <w:rFonts w:hint="eastAsia" w:ascii="仿宋" w:hAnsi="仿宋" w:eastAsia="仿宋" w:cs="仿宋"/>
                <w:spacing w:val="-1"/>
              </w:rPr>
              <w:t>商务国际小学生系列工</w:t>
            </w:r>
            <w:r>
              <w:rPr>
                <w:rFonts w:hint="eastAsia" w:ascii="仿宋" w:hAnsi="仿宋" w:eastAsia="仿宋" w:cs="仿宋"/>
                <w:spacing w:val="8"/>
              </w:rPr>
              <w:t xml:space="preserve"> </w:t>
            </w:r>
            <w:r>
              <w:rPr>
                <w:rFonts w:hint="eastAsia" w:ascii="仿宋" w:hAnsi="仿宋" w:eastAsia="仿宋" w:cs="仿宋"/>
              </w:rPr>
              <w:t>具书：小学生笔面部首 结构字级笔顺字典【大</w:t>
            </w:r>
            <w:r>
              <w:rPr>
                <w:rFonts w:hint="eastAsia" w:ascii="仿宋" w:hAnsi="仿宋" w:eastAsia="仿宋" w:cs="仿宋"/>
                <w:spacing w:val="1"/>
              </w:rPr>
              <w:t xml:space="preserve"> </w:t>
            </w:r>
            <w:r>
              <w:rPr>
                <w:rFonts w:hint="eastAsia" w:ascii="仿宋" w:hAnsi="仿宋" w:eastAsia="仿宋" w:cs="仿宋"/>
                <w:spacing w:val="-2"/>
              </w:rPr>
              <w:t>字本】</w:t>
            </w:r>
          </w:p>
        </w:tc>
        <w:tc>
          <w:tcPr>
            <w:tcW w:w="1027" w:type="dxa"/>
            <w:vAlign w:val="top"/>
          </w:tcPr>
          <w:p w14:paraId="56EE3B0E">
            <w:pPr>
              <w:pStyle w:val="67"/>
              <w:spacing w:before="284" w:line="240" w:lineRule="auto"/>
              <w:ind w:left="34"/>
              <w:rPr>
                <w:rFonts w:hint="eastAsia" w:ascii="仿宋" w:hAnsi="仿宋" w:eastAsia="仿宋" w:cs="仿宋"/>
              </w:rPr>
            </w:pPr>
            <w:r>
              <w:rPr>
                <w:rFonts w:hint="eastAsia" w:ascii="仿宋" w:hAnsi="仿宋" w:eastAsia="仿宋" w:cs="仿宋"/>
                <w:spacing w:val="-2"/>
              </w:rPr>
              <w:t>商务印书馆</w:t>
            </w:r>
          </w:p>
        </w:tc>
        <w:tc>
          <w:tcPr>
            <w:tcW w:w="528" w:type="dxa"/>
            <w:vAlign w:val="top"/>
          </w:tcPr>
          <w:p w14:paraId="5ED6F36D">
            <w:pPr>
              <w:pStyle w:val="67"/>
              <w:spacing w:before="285"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0187B812">
            <w:pPr>
              <w:pStyle w:val="67"/>
              <w:spacing w:before="284" w:line="240" w:lineRule="auto"/>
              <w:ind w:left="35"/>
              <w:rPr>
                <w:rFonts w:hint="eastAsia" w:ascii="仿宋" w:hAnsi="仿宋" w:eastAsia="仿宋" w:cs="仿宋"/>
              </w:rPr>
            </w:pPr>
            <w:r>
              <w:rPr>
                <w:rFonts w:hint="eastAsia" w:ascii="仿宋" w:hAnsi="仿宋" w:eastAsia="仿宋" w:cs="仿宋"/>
                <w:spacing w:val="1"/>
              </w:rPr>
              <w:t>2012-08-01</w:t>
            </w:r>
          </w:p>
        </w:tc>
        <w:tc>
          <w:tcPr>
            <w:tcW w:w="1082" w:type="dxa"/>
            <w:vAlign w:val="top"/>
          </w:tcPr>
          <w:p w14:paraId="781FD5A1">
            <w:pPr>
              <w:spacing w:line="240" w:lineRule="auto"/>
              <w:rPr>
                <w:rFonts w:hint="eastAsia" w:ascii="仿宋" w:hAnsi="仿宋" w:eastAsia="仿宋" w:cs="仿宋"/>
                <w:sz w:val="21"/>
              </w:rPr>
            </w:pPr>
          </w:p>
          <w:p w14:paraId="265AA851">
            <w:pPr>
              <w:pStyle w:val="67"/>
              <w:spacing w:before="52"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0D71A4E0">
            <w:pPr>
              <w:pStyle w:val="67"/>
              <w:spacing w:before="184" w:line="240" w:lineRule="auto"/>
              <w:ind w:left="40"/>
              <w:rPr>
                <w:rFonts w:hint="eastAsia" w:ascii="仿宋" w:hAnsi="仿宋" w:eastAsia="仿宋" w:cs="仿宋"/>
              </w:rPr>
            </w:pPr>
            <w:r>
              <w:rPr>
                <w:rFonts w:hint="eastAsia" w:ascii="仿宋" w:hAnsi="仿宋" w:eastAsia="仿宋" w:cs="仿宋"/>
                <w:spacing w:val="-2"/>
              </w:rPr>
              <w:t>商务国际辞书编辑部编</w:t>
            </w:r>
          </w:p>
        </w:tc>
        <w:tc>
          <w:tcPr>
            <w:tcW w:w="1574" w:type="dxa"/>
            <w:gridSpan w:val="2"/>
            <w:vAlign w:val="top"/>
          </w:tcPr>
          <w:p w14:paraId="25951BAA">
            <w:pPr>
              <w:pStyle w:val="67"/>
              <w:spacing w:before="285" w:line="240" w:lineRule="auto"/>
              <w:ind w:left="312"/>
              <w:rPr>
                <w:rFonts w:hint="eastAsia" w:ascii="仿宋" w:hAnsi="仿宋" w:eastAsia="仿宋" w:cs="仿宋"/>
              </w:rPr>
            </w:pPr>
            <w:r>
              <w:rPr>
                <w:rFonts w:hint="eastAsia" w:ascii="仿宋" w:hAnsi="仿宋" w:eastAsia="仿宋" w:cs="仿宋"/>
                <w:spacing w:val="-3"/>
              </w:rPr>
              <w:t>字典</w:t>
            </w:r>
          </w:p>
        </w:tc>
      </w:tr>
      <w:tr w14:paraId="0E7AA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86A5FFB">
            <w:pPr>
              <w:pStyle w:val="67"/>
              <w:spacing w:before="103" w:line="240" w:lineRule="auto"/>
              <w:ind w:left="139"/>
              <w:rPr>
                <w:rFonts w:hint="eastAsia" w:ascii="仿宋" w:hAnsi="仿宋" w:eastAsia="仿宋" w:cs="仿宋"/>
              </w:rPr>
            </w:pPr>
            <w:r>
              <w:rPr>
                <w:rFonts w:hint="eastAsia" w:ascii="仿宋" w:hAnsi="仿宋" w:eastAsia="仿宋" w:cs="仿宋"/>
                <w:spacing w:val="-4"/>
              </w:rPr>
              <w:t>1421</w:t>
            </w:r>
          </w:p>
        </w:tc>
        <w:tc>
          <w:tcPr>
            <w:tcW w:w="1591" w:type="dxa"/>
            <w:vAlign w:val="top"/>
          </w:tcPr>
          <w:p w14:paraId="5BDE3B06">
            <w:pPr>
              <w:pStyle w:val="67"/>
              <w:spacing w:before="102" w:line="240" w:lineRule="auto"/>
              <w:ind w:left="26"/>
              <w:rPr>
                <w:rFonts w:hint="eastAsia" w:ascii="仿宋" w:hAnsi="仿宋" w:eastAsia="仿宋" w:cs="仿宋"/>
              </w:rPr>
            </w:pPr>
            <w:r>
              <w:rPr>
                <w:rFonts w:hint="eastAsia" w:ascii="仿宋" w:hAnsi="仿宋" w:eastAsia="仿宋" w:cs="仿宋"/>
                <w:spacing w:val="1"/>
              </w:rPr>
              <w:t>9787539253152</w:t>
            </w:r>
          </w:p>
        </w:tc>
        <w:tc>
          <w:tcPr>
            <w:tcW w:w="2409" w:type="dxa"/>
            <w:vAlign w:val="top"/>
          </w:tcPr>
          <w:p w14:paraId="5C63B08A">
            <w:pPr>
              <w:pStyle w:val="67"/>
              <w:spacing w:before="23" w:line="240" w:lineRule="auto"/>
              <w:ind w:left="29" w:right="81" w:firstLine="3"/>
              <w:rPr>
                <w:rFonts w:hint="eastAsia" w:ascii="仿宋" w:hAnsi="仿宋" w:eastAsia="仿宋" w:cs="仿宋"/>
              </w:rPr>
            </w:pPr>
            <w:r>
              <w:rPr>
                <w:rFonts w:hint="eastAsia" w:ascii="仿宋" w:hAnsi="仿宋" w:eastAsia="仿宋" w:cs="仿宋"/>
                <w:spacing w:val="-1"/>
              </w:rPr>
              <w:t>小学生标准字典（图解</w:t>
            </w:r>
            <w:r>
              <w:rPr>
                <w:rFonts w:hint="eastAsia" w:ascii="仿宋" w:hAnsi="仿宋" w:eastAsia="仿宋" w:cs="仿宋"/>
                <w:spacing w:val="7"/>
              </w:rPr>
              <w:t xml:space="preserve"> </w:t>
            </w:r>
            <w:r>
              <w:rPr>
                <w:rFonts w:hint="eastAsia" w:ascii="仿宋" w:hAnsi="仿宋" w:eastAsia="仿宋" w:cs="仿宋"/>
                <w:spacing w:val="-4"/>
              </w:rPr>
              <w:t>版）</w:t>
            </w:r>
          </w:p>
        </w:tc>
        <w:tc>
          <w:tcPr>
            <w:tcW w:w="1027" w:type="dxa"/>
            <w:vAlign w:val="top"/>
          </w:tcPr>
          <w:p w14:paraId="0618D19D">
            <w:pPr>
              <w:pStyle w:val="67"/>
              <w:spacing w:before="103" w:line="240" w:lineRule="auto"/>
              <w:ind w:left="31"/>
              <w:rPr>
                <w:rFonts w:hint="eastAsia" w:ascii="仿宋" w:hAnsi="仿宋" w:eastAsia="仿宋" w:cs="仿宋"/>
              </w:rPr>
            </w:pPr>
            <w:r>
              <w:rPr>
                <w:rFonts w:hint="eastAsia" w:ascii="仿宋" w:hAnsi="仿宋" w:eastAsia="仿宋" w:cs="仿宋"/>
                <w:spacing w:val="-1"/>
              </w:rPr>
              <w:t>江西教育</w:t>
            </w:r>
          </w:p>
        </w:tc>
        <w:tc>
          <w:tcPr>
            <w:tcW w:w="528" w:type="dxa"/>
            <w:vAlign w:val="top"/>
          </w:tcPr>
          <w:p w14:paraId="716C574B">
            <w:pPr>
              <w:pStyle w:val="67"/>
              <w:spacing w:before="103"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07CB08BF">
            <w:pPr>
              <w:pStyle w:val="67"/>
              <w:spacing w:before="102" w:line="240" w:lineRule="auto"/>
              <w:ind w:left="35"/>
              <w:rPr>
                <w:rFonts w:hint="eastAsia" w:ascii="仿宋" w:hAnsi="仿宋" w:eastAsia="仿宋" w:cs="仿宋"/>
              </w:rPr>
            </w:pPr>
            <w:r>
              <w:rPr>
                <w:rFonts w:hint="eastAsia" w:ascii="仿宋" w:hAnsi="仿宋" w:eastAsia="仿宋" w:cs="仿宋"/>
                <w:spacing w:val="1"/>
              </w:rPr>
              <w:t>2011-03-01</w:t>
            </w:r>
          </w:p>
        </w:tc>
        <w:tc>
          <w:tcPr>
            <w:tcW w:w="1082" w:type="dxa"/>
            <w:vAlign w:val="top"/>
          </w:tcPr>
          <w:p w14:paraId="7B473512">
            <w:pPr>
              <w:pStyle w:val="67"/>
              <w:spacing w:before="128"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7111BC1B">
            <w:pPr>
              <w:pStyle w:val="67"/>
              <w:spacing w:before="103" w:line="240" w:lineRule="auto"/>
              <w:ind w:left="36"/>
              <w:rPr>
                <w:rFonts w:hint="eastAsia" w:ascii="仿宋" w:hAnsi="仿宋" w:eastAsia="仿宋" w:cs="仿宋"/>
              </w:rPr>
            </w:pPr>
            <w:r>
              <w:rPr>
                <w:rFonts w:hint="eastAsia" w:ascii="仿宋" w:hAnsi="仿宋" w:eastAsia="仿宋" w:cs="仿宋"/>
                <w:spacing w:val="-1"/>
              </w:rPr>
              <w:t>赵宗国</w:t>
            </w:r>
            <w:r>
              <w:rPr>
                <w:rFonts w:hint="eastAsia" w:ascii="仿宋" w:hAnsi="仿宋" w:eastAsia="仿宋" w:cs="仿宋"/>
                <w:spacing w:val="6"/>
              </w:rPr>
              <w:t xml:space="preserve">  </w:t>
            </w:r>
            <w:r>
              <w:rPr>
                <w:rFonts w:hint="eastAsia" w:ascii="仿宋" w:hAnsi="仿宋" w:eastAsia="仿宋" w:cs="仿宋"/>
                <w:spacing w:val="-1"/>
              </w:rPr>
              <w:t>编</w:t>
            </w:r>
          </w:p>
        </w:tc>
        <w:tc>
          <w:tcPr>
            <w:tcW w:w="1574" w:type="dxa"/>
            <w:gridSpan w:val="2"/>
            <w:vAlign w:val="top"/>
          </w:tcPr>
          <w:p w14:paraId="4599F6AE">
            <w:pPr>
              <w:pStyle w:val="67"/>
              <w:spacing w:before="103" w:line="240" w:lineRule="auto"/>
              <w:ind w:left="312"/>
              <w:rPr>
                <w:rFonts w:hint="eastAsia" w:ascii="仿宋" w:hAnsi="仿宋" w:eastAsia="仿宋" w:cs="仿宋"/>
              </w:rPr>
            </w:pPr>
            <w:r>
              <w:rPr>
                <w:rFonts w:hint="eastAsia" w:ascii="仿宋" w:hAnsi="仿宋" w:eastAsia="仿宋" w:cs="仿宋"/>
                <w:spacing w:val="-3"/>
              </w:rPr>
              <w:t>字典</w:t>
            </w:r>
          </w:p>
        </w:tc>
      </w:tr>
      <w:tr w14:paraId="795B9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111086FB">
            <w:pPr>
              <w:pStyle w:val="67"/>
              <w:spacing w:before="15" w:line="240" w:lineRule="auto"/>
              <w:ind w:left="139"/>
              <w:rPr>
                <w:rFonts w:hint="eastAsia" w:ascii="仿宋" w:hAnsi="仿宋" w:eastAsia="仿宋" w:cs="仿宋"/>
              </w:rPr>
            </w:pPr>
            <w:r>
              <w:rPr>
                <w:rFonts w:hint="eastAsia" w:ascii="仿宋" w:hAnsi="仿宋" w:eastAsia="仿宋" w:cs="仿宋"/>
                <w:spacing w:val="-4"/>
              </w:rPr>
              <w:t>1422</w:t>
            </w:r>
          </w:p>
        </w:tc>
        <w:tc>
          <w:tcPr>
            <w:tcW w:w="1591" w:type="dxa"/>
            <w:vAlign w:val="top"/>
          </w:tcPr>
          <w:p w14:paraId="0D84C304">
            <w:pPr>
              <w:pStyle w:val="67"/>
              <w:spacing w:before="15" w:line="240" w:lineRule="auto"/>
              <w:ind w:left="26"/>
              <w:rPr>
                <w:rFonts w:hint="eastAsia" w:ascii="仿宋" w:hAnsi="仿宋" w:eastAsia="仿宋" w:cs="仿宋"/>
              </w:rPr>
            </w:pPr>
            <w:r>
              <w:rPr>
                <w:rFonts w:hint="eastAsia" w:ascii="仿宋" w:hAnsi="仿宋" w:eastAsia="仿宋" w:cs="仿宋"/>
                <w:spacing w:val="1"/>
              </w:rPr>
              <w:t>9787506824996</w:t>
            </w:r>
          </w:p>
        </w:tc>
        <w:tc>
          <w:tcPr>
            <w:tcW w:w="2409" w:type="dxa"/>
            <w:vAlign w:val="top"/>
          </w:tcPr>
          <w:p w14:paraId="4E20F5EB">
            <w:pPr>
              <w:pStyle w:val="67"/>
              <w:spacing w:before="15" w:line="240" w:lineRule="auto"/>
              <w:ind w:left="32"/>
              <w:rPr>
                <w:rFonts w:hint="eastAsia" w:ascii="仿宋" w:hAnsi="仿宋" w:eastAsia="仿宋" w:cs="仿宋"/>
              </w:rPr>
            </w:pPr>
            <w:r>
              <w:rPr>
                <w:rFonts w:hint="eastAsia" w:ascii="仿宋" w:hAnsi="仿宋" w:eastAsia="仿宋" w:cs="仿宋"/>
                <w:spacing w:val="-1"/>
              </w:rPr>
              <w:t>古汉语常用字字典</w:t>
            </w:r>
          </w:p>
        </w:tc>
        <w:tc>
          <w:tcPr>
            <w:tcW w:w="1027" w:type="dxa"/>
            <w:vAlign w:val="top"/>
          </w:tcPr>
          <w:p w14:paraId="3DDC635A">
            <w:pPr>
              <w:pStyle w:val="67"/>
              <w:spacing w:before="15" w:line="240" w:lineRule="auto"/>
              <w:ind w:left="45"/>
              <w:rPr>
                <w:rFonts w:hint="eastAsia" w:ascii="仿宋" w:hAnsi="仿宋" w:eastAsia="仿宋" w:cs="仿宋"/>
              </w:rPr>
            </w:pPr>
            <w:r>
              <w:rPr>
                <w:rFonts w:hint="eastAsia" w:ascii="仿宋" w:hAnsi="仿宋" w:eastAsia="仿宋" w:cs="仿宋"/>
                <w:spacing w:val="-5"/>
              </w:rPr>
              <w:t>中国书籍</w:t>
            </w:r>
          </w:p>
        </w:tc>
        <w:tc>
          <w:tcPr>
            <w:tcW w:w="528" w:type="dxa"/>
            <w:vAlign w:val="top"/>
          </w:tcPr>
          <w:p w14:paraId="4D72AE62">
            <w:pPr>
              <w:pStyle w:val="67"/>
              <w:spacing w:before="15"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1E83A9ED">
            <w:pPr>
              <w:pStyle w:val="67"/>
              <w:spacing w:before="15" w:line="240" w:lineRule="auto"/>
              <w:ind w:left="35"/>
              <w:rPr>
                <w:rFonts w:hint="eastAsia" w:ascii="仿宋" w:hAnsi="仿宋" w:eastAsia="仿宋" w:cs="仿宋"/>
              </w:rPr>
            </w:pPr>
            <w:r>
              <w:rPr>
                <w:rFonts w:hint="eastAsia" w:ascii="仿宋" w:hAnsi="仿宋" w:eastAsia="仿宋" w:cs="仿宋"/>
                <w:spacing w:val="1"/>
              </w:rPr>
              <w:t>2022-08-01</w:t>
            </w:r>
          </w:p>
        </w:tc>
        <w:tc>
          <w:tcPr>
            <w:tcW w:w="1082" w:type="dxa"/>
            <w:vAlign w:val="top"/>
          </w:tcPr>
          <w:p w14:paraId="3CBB300F">
            <w:pPr>
              <w:pStyle w:val="67"/>
              <w:spacing w:before="40" w:line="240" w:lineRule="auto"/>
              <w:ind w:left="32"/>
              <w:rPr>
                <w:rFonts w:hint="eastAsia" w:ascii="仿宋" w:hAnsi="仿宋" w:eastAsia="仿宋" w:cs="仿宋"/>
              </w:rPr>
            </w:pPr>
            <w:r>
              <w:rPr>
                <w:rFonts w:hint="eastAsia" w:ascii="仿宋" w:hAnsi="仿宋" w:eastAsia="仿宋" w:cs="仿宋"/>
                <w:position w:val="-2"/>
              </w:rPr>
              <w:t>G</w:t>
            </w:r>
          </w:p>
        </w:tc>
        <w:tc>
          <w:tcPr>
            <w:tcW w:w="1000" w:type="dxa"/>
            <w:vAlign w:val="top"/>
          </w:tcPr>
          <w:p w14:paraId="14442A06">
            <w:pPr>
              <w:pStyle w:val="67"/>
              <w:spacing w:before="90" w:line="240" w:lineRule="auto"/>
              <w:ind w:left="35"/>
              <w:rPr>
                <w:rFonts w:hint="eastAsia" w:ascii="仿宋" w:hAnsi="仿宋" w:eastAsia="仿宋" w:cs="仿宋"/>
              </w:rPr>
            </w:pPr>
            <w:r>
              <w:rPr>
                <w:rFonts w:hint="eastAsia" w:ascii="仿宋" w:hAnsi="仿宋" w:eastAsia="仿宋" w:cs="仿宋"/>
                <w:position w:val="-4"/>
              </w:rPr>
              <w:t>-</w:t>
            </w:r>
          </w:p>
        </w:tc>
        <w:tc>
          <w:tcPr>
            <w:tcW w:w="1574" w:type="dxa"/>
            <w:gridSpan w:val="2"/>
            <w:vAlign w:val="top"/>
          </w:tcPr>
          <w:p w14:paraId="159213F7">
            <w:pPr>
              <w:pStyle w:val="67"/>
              <w:spacing w:before="15" w:line="240" w:lineRule="auto"/>
              <w:ind w:left="312"/>
              <w:rPr>
                <w:rFonts w:hint="eastAsia" w:ascii="仿宋" w:hAnsi="仿宋" w:eastAsia="仿宋" w:cs="仿宋"/>
              </w:rPr>
            </w:pPr>
            <w:r>
              <w:rPr>
                <w:rFonts w:hint="eastAsia" w:ascii="仿宋" w:hAnsi="仿宋" w:eastAsia="仿宋" w:cs="仿宋"/>
                <w:spacing w:val="-3"/>
              </w:rPr>
              <w:t>字典</w:t>
            </w:r>
          </w:p>
        </w:tc>
      </w:tr>
      <w:tr w14:paraId="06D6F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0AE58436">
            <w:pPr>
              <w:pStyle w:val="67"/>
              <w:spacing w:before="15" w:line="240" w:lineRule="auto"/>
              <w:ind w:left="139"/>
              <w:rPr>
                <w:rFonts w:hint="eastAsia" w:ascii="仿宋" w:hAnsi="仿宋" w:eastAsia="仿宋" w:cs="仿宋"/>
              </w:rPr>
            </w:pPr>
            <w:r>
              <w:rPr>
                <w:rFonts w:hint="eastAsia" w:ascii="仿宋" w:hAnsi="仿宋" w:eastAsia="仿宋" w:cs="仿宋"/>
                <w:spacing w:val="-4"/>
              </w:rPr>
              <w:t>1423</w:t>
            </w:r>
          </w:p>
        </w:tc>
        <w:tc>
          <w:tcPr>
            <w:tcW w:w="1591" w:type="dxa"/>
            <w:vAlign w:val="top"/>
          </w:tcPr>
          <w:p w14:paraId="77C6FD16">
            <w:pPr>
              <w:pStyle w:val="67"/>
              <w:spacing w:before="15" w:line="240" w:lineRule="auto"/>
              <w:ind w:left="26"/>
              <w:rPr>
                <w:rFonts w:hint="eastAsia" w:ascii="仿宋" w:hAnsi="仿宋" w:eastAsia="仿宋" w:cs="仿宋"/>
              </w:rPr>
            </w:pPr>
            <w:r>
              <w:rPr>
                <w:rFonts w:hint="eastAsia" w:ascii="仿宋" w:hAnsi="仿宋" w:eastAsia="仿宋" w:cs="仿宋"/>
                <w:spacing w:val="1"/>
              </w:rPr>
              <w:t>9787535063564</w:t>
            </w:r>
          </w:p>
        </w:tc>
        <w:tc>
          <w:tcPr>
            <w:tcW w:w="2409" w:type="dxa"/>
            <w:vAlign w:val="top"/>
          </w:tcPr>
          <w:p w14:paraId="4781DA83">
            <w:pPr>
              <w:pStyle w:val="67"/>
              <w:spacing w:before="15" w:line="240" w:lineRule="auto"/>
              <w:ind w:left="33"/>
              <w:rPr>
                <w:rFonts w:hint="eastAsia" w:ascii="仿宋" w:hAnsi="仿宋" w:eastAsia="仿宋" w:cs="仿宋"/>
              </w:rPr>
            </w:pPr>
            <w:r>
              <w:rPr>
                <w:rFonts w:hint="eastAsia" w:ascii="仿宋" w:hAnsi="仿宋" w:eastAsia="仿宋" w:cs="仿宋"/>
                <w:spacing w:val="-1"/>
              </w:rPr>
              <w:t>小学生全笔顺字典</w:t>
            </w:r>
          </w:p>
        </w:tc>
        <w:tc>
          <w:tcPr>
            <w:tcW w:w="1027" w:type="dxa"/>
            <w:vAlign w:val="top"/>
          </w:tcPr>
          <w:p w14:paraId="2BE3F122">
            <w:pPr>
              <w:pStyle w:val="67"/>
              <w:spacing w:before="15" w:line="240" w:lineRule="auto"/>
              <w:ind w:left="30"/>
              <w:rPr>
                <w:rFonts w:hint="eastAsia" w:ascii="仿宋" w:hAnsi="仿宋" w:eastAsia="仿宋" w:cs="仿宋"/>
              </w:rPr>
            </w:pPr>
            <w:r>
              <w:rPr>
                <w:rFonts w:hint="eastAsia" w:ascii="仿宋" w:hAnsi="仿宋" w:eastAsia="仿宋" w:cs="仿宋"/>
                <w:spacing w:val="-3"/>
              </w:rPr>
              <w:t>海燕</w:t>
            </w:r>
          </w:p>
        </w:tc>
        <w:tc>
          <w:tcPr>
            <w:tcW w:w="528" w:type="dxa"/>
            <w:vAlign w:val="top"/>
          </w:tcPr>
          <w:p w14:paraId="6024A7AB">
            <w:pPr>
              <w:pStyle w:val="67"/>
              <w:spacing w:before="15"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21C2BCF8">
            <w:pPr>
              <w:pStyle w:val="67"/>
              <w:spacing w:before="15" w:line="240" w:lineRule="auto"/>
              <w:ind w:left="35"/>
              <w:rPr>
                <w:rFonts w:hint="eastAsia" w:ascii="仿宋" w:hAnsi="仿宋" w:eastAsia="仿宋" w:cs="仿宋"/>
              </w:rPr>
            </w:pPr>
            <w:r>
              <w:rPr>
                <w:rFonts w:hint="eastAsia" w:ascii="仿宋" w:hAnsi="仿宋" w:eastAsia="仿宋" w:cs="仿宋"/>
                <w:spacing w:val="1"/>
              </w:rPr>
              <w:t>2018-03-13</w:t>
            </w:r>
          </w:p>
        </w:tc>
        <w:tc>
          <w:tcPr>
            <w:tcW w:w="1082" w:type="dxa"/>
            <w:vAlign w:val="top"/>
          </w:tcPr>
          <w:p w14:paraId="5AA002CE">
            <w:pPr>
              <w:pStyle w:val="67"/>
              <w:spacing w:before="40" w:line="240" w:lineRule="auto"/>
              <w:ind w:left="32"/>
              <w:rPr>
                <w:rFonts w:hint="eastAsia" w:ascii="仿宋" w:hAnsi="仿宋" w:eastAsia="仿宋" w:cs="仿宋"/>
              </w:rPr>
            </w:pPr>
            <w:r>
              <w:rPr>
                <w:rFonts w:hint="eastAsia" w:ascii="仿宋" w:hAnsi="仿宋" w:eastAsia="仿宋" w:cs="仿宋"/>
                <w:position w:val="-2"/>
              </w:rPr>
              <w:t>G</w:t>
            </w:r>
          </w:p>
        </w:tc>
        <w:tc>
          <w:tcPr>
            <w:tcW w:w="1000" w:type="dxa"/>
            <w:vAlign w:val="top"/>
          </w:tcPr>
          <w:p w14:paraId="2EC8EDFA">
            <w:pPr>
              <w:spacing w:line="240" w:lineRule="auto"/>
              <w:rPr>
                <w:rFonts w:hint="eastAsia" w:ascii="仿宋" w:hAnsi="仿宋" w:eastAsia="仿宋" w:cs="仿宋"/>
                <w:sz w:val="13"/>
              </w:rPr>
            </w:pPr>
          </w:p>
        </w:tc>
        <w:tc>
          <w:tcPr>
            <w:tcW w:w="1574" w:type="dxa"/>
            <w:gridSpan w:val="2"/>
            <w:vAlign w:val="top"/>
          </w:tcPr>
          <w:p w14:paraId="048FCD95">
            <w:pPr>
              <w:pStyle w:val="67"/>
              <w:spacing w:before="15" w:line="240" w:lineRule="auto"/>
              <w:ind w:left="312"/>
              <w:rPr>
                <w:rFonts w:hint="eastAsia" w:ascii="仿宋" w:hAnsi="仿宋" w:eastAsia="仿宋" w:cs="仿宋"/>
              </w:rPr>
            </w:pPr>
            <w:r>
              <w:rPr>
                <w:rFonts w:hint="eastAsia" w:ascii="仿宋" w:hAnsi="仿宋" w:eastAsia="仿宋" w:cs="仿宋"/>
                <w:spacing w:val="-3"/>
              </w:rPr>
              <w:t>字典</w:t>
            </w:r>
          </w:p>
        </w:tc>
      </w:tr>
      <w:tr w14:paraId="1C71A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A957F5B">
            <w:pPr>
              <w:pStyle w:val="67"/>
              <w:spacing w:before="104" w:line="240" w:lineRule="auto"/>
              <w:ind w:left="139"/>
              <w:rPr>
                <w:rFonts w:hint="eastAsia" w:ascii="仿宋" w:hAnsi="仿宋" w:eastAsia="仿宋" w:cs="仿宋"/>
              </w:rPr>
            </w:pPr>
            <w:r>
              <w:rPr>
                <w:rFonts w:hint="eastAsia" w:ascii="仿宋" w:hAnsi="仿宋" w:eastAsia="仿宋" w:cs="仿宋"/>
                <w:spacing w:val="-4"/>
              </w:rPr>
              <w:t>1424</w:t>
            </w:r>
          </w:p>
        </w:tc>
        <w:tc>
          <w:tcPr>
            <w:tcW w:w="1591" w:type="dxa"/>
            <w:vAlign w:val="top"/>
          </w:tcPr>
          <w:p w14:paraId="0176BD2D">
            <w:pPr>
              <w:pStyle w:val="67"/>
              <w:spacing w:before="103" w:line="240" w:lineRule="auto"/>
              <w:ind w:left="26"/>
              <w:rPr>
                <w:rFonts w:hint="eastAsia" w:ascii="仿宋" w:hAnsi="仿宋" w:eastAsia="仿宋" w:cs="仿宋"/>
              </w:rPr>
            </w:pPr>
            <w:r>
              <w:rPr>
                <w:rFonts w:hint="eastAsia" w:ascii="仿宋" w:hAnsi="仿宋" w:eastAsia="仿宋" w:cs="仿宋"/>
                <w:spacing w:val="1"/>
              </w:rPr>
              <w:t>9787513811873</w:t>
            </w:r>
          </w:p>
        </w:tc>
        <w:tc>
          <w:tcPr>
            <w:tcW w:w="2409" w:type="dxa"/>
            <w:vAlign w:val="top"/>
          </w:tcPr>
          <w:p w14:paraId="0FCC7DF0">
            <w:pPr>
              <w:pStyle w:val="67"/>
              <w:spacing w:before="104" w:line="240" w:lineRule="auto"/>
              <w:ind w:left="32"/>
              <w:rPr>
                <w:rFonts w:hint="eastAsia" w:ascii="仿宋" w:hAnsi="仿宋" w:eastAsia="仿宋" w:cs="仿宋"/>
              </w:rPr>
            </w:pPr>
            <w:r>
              <w:rPr>
                <w:rFonts w:hint="eastAsia" w:ascii="仿宋" w:hAnsi="仿宋" w:eastAsia="仿宋" w:cs="仿宋"/>
              </w:rPr>
              <w:t>学生规范字典(标准版)</w:t>
            </w:r>
          </w:p>
        </w:tc>
        <w:tc>
          <w:tcPr>
            <w:tcW w:w="1027" w:type="dxa"/>
            <w:vAlign w:val="top"/>
          </w:tcPr>
          <w:p w14:paraId="68B709BA">
            <w:pPr>
              <w:pStyle w:val="67"/>
              <w:spacing w:before="104" w:line="240" w:lineRule="auto"/>
              <w:ind w:left="31"/>
              <w:rPr>
                <w:rFonts w:hint="eastAsia" w:ascii="仿宋" w:hAnsi="仿宋" w:eastAsia="仿宋" w:cs="仿宋"/>
              </w:rPr>
            </w:pPr>
            <w:r>
              <w:rPr>
                <w:rFonts w:hint="eastAsia" w:ascii="仿宋" w:hAnsi="仿宋" w:eastAsia="仿宋" w:cs="仿宋"/>
                <w:spacing w:val="-1"/>
              </w:rPr>
              <w:t>华语教学</w:t>
            </w:r>
          </w:p>
        </w:tc>
        <w:tc>
          <w:tcPr>
            <w:tcW w:w="528" w:type="dxa"/>
            <w:vAlign w:val="top"/>
          </w:tcPr>
          <w:p w14:paraId="5A1D4632">
            <w:pPr>
              <w:pStyle w:val="67"/>
              <w:spacing w:before="104"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7876AA80">
            <w:pPr>
              <w:pStyle w:val="67"/>
              <w:spacing w:before="103" w:line="240" w:lineRule="auto"/>
              <w:ind w:left="35"/>
              <w:rPr>
                <w:rFonts w:hint="eastAsia" w:ascii="仿宋" w:hAnsi="仿宋" w:eastAsia="仿宋" w:cs="仿宋"/>
              </w:rPr>
            </w:pPr>
            <w:r>
              <w:rPr>
                <w:rFonts w:hint="eastAsia" w:ascii="仿宋" w:hAnsi="仿宋" w:eastAsia="仿宋" w:cs="仿宋"/>
                <w:spacing w:val="1"/>
              </w:rPr>
              <w:t>2016-07-01</w:t>
            </w:r>
          </w:p>
        </w:tc>
        <w:tc>
          <w:tcPr>
            <w:tcW w:w="1082" w:type="dxa"/>
            <w:vAlign w:val="top"/>
          </w:tcPr>
          <w:p w14:paraId="02F9B67E">
            <w:pPr>
              <w:pStyle w:val="67"/>
              <w:spacing w:before="129"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438B68E0">
            <w:pPr>
              <w:pStyle w:val="67"/>
              <w:spacing w:before="10" w:line="240" w:lineRule="auto"/>
              <w:ind w:left="40"/>
              <w:rPr>
                <w:rFonts w:hint="eastAsia" w:ascii="仿宋" w:hAnsi="仿宋" w:eastAsia="仿宋" w:cs="仿宋"/>
                <w:sz w:val="10"/>
                <w:szCs w:val="10"/>
              </w:rPr>
            </w:pPr>
            <w:r>
              <w:rPr>
                <w:rFonts w:hint="eastAsia" w:ascii="仿宋" w:hAnsi="仿宋" w:eastAsia="仿宋" w:cs="仿宋"/>
                <w:spacing w:val="-1"/>
              </w:rPr>
              <w:t>说词解字辞书研究中心</w:t>
            </w:r>
          </w:p>
        </w:tc>
        <w:tc>
          <w:tcPr>
            <w:tcW w:w="1574" w:type="dxa"/>
            <w:gridSpan w:val="2"/>
            <w:vAlign w:val="top"/>
          </w:tcPr>
          <w:p w14:paraId="01227907">
            <w:pPr>
              <w:pStyle w:val="67"/>
              <w:spacing w:before="104" w:line="240" w:lineRule="auto"/>
              <w:ind w:left="312"/>
              <w:rPr>
                <w:rFonts w:hint="eastAsia" w:ascii="仿宋" w:hAnsi="仿宋" w:eastAsia="仿宋" w:cs="仿宋"/>
              </w:rPr>
            </w:pPr>
            <w:r>
              <w:rPr>
                <w:rFonts w:hint="eastAsia" w:ascii="仿宋" w:hAnsi="仿宋" w:eastAsia="仿宋" w:cs="仿宋"/>
                <w:spacing w:val="-3"/>
              </w:rPr>
              <w:t>字典</w:t>
            </w:r>
          </w:p>
        </w:tc>
      </w:tr>
      <w:tr w14:paraId="10C6B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6203512">
            <w:pPr>
              <w:pStyle w:val="67"/>
              <w:spacing w:before="104" w:line="240" w:lineRule="auto"/>
              <w:ind w:left="139"/>
              <w:rPr>
                <w:rFonts w:hint="eastAsia" w:ascii="仿宋" w:hAnsi="仿宋" w:eastAsia="仿宋" w:cs="仿宋"/>
              </w:rPr>
            </w:pPr>
            <w:r>
              <w:rPr>
                <w:rFonts w:hint="eastAsia" w:ascii="仿宋" w:hAnsi="仿宋" w:eastAsia="仿宋" w:cs="仿宋"/>
                <w:spacing w:val="-4"/>
              </w:rPr>
              <w:t>1425</w:t>
            </w:r>
          </w:p>
        </w:tc>
        <w:tc>
          <w:tcPr>
            <w:tcW w:w="1591" w:type="dxa"/>
            <w:vAlign w:val="top"/>
          </w:tcPr>
          <w:p w14:paraId="110CA0AD">
            <w:pPr>
              <w:pStyle w:val="67"/>
              <w:spacing w:before="104" w:line="240" w:lineRule="auto"/>
              <w:ind w:left="26"/>
              <w:rPr>
                <w:rFonts w:hint="eastAsia" w:ascii="仿宋" w:hAnsi="仿宋" w:eastAsia="仿宋" w:cs="仿宋"/>
              </w:rPr>
            </w:pPr>
            <w:r>
              <w:rPr>
                <w:rFonts w:hint="eastAsia" w:ascii="仿宋" w:hAnsi="仿宋" w:eastAsia="仿宋" w:cs="仿宋"/>
                <w:spacing w:val="1"/>
              </w:rPr>
              <w:t>9787553944425</w:t>
            </w:r>
          </w:p>
        </w:tc>
        <w:tc>
          <w:tcPr>
            <w:tcW w:w="2409" w:type="dxa"/>
            <w:vAlign w:val="top"/>
          </w:tcPr>
          <w:p w14:paraId="0CCB905F">
            <w:pPr>
              <w:pStyle w:val="67"/>
              <w:spacing w:before="25" w:line="240" w:lineRule="auto"/>
              <w:ind w:left="35" w:right="78" w:hanging="6"/>
              <w:rPr>
                <w:rFonts w:hint="eastAsia" w:ascii="仿宋" w:hAnsi="仿宋" w:eastAsia="仿宋" w:cs="仿宋"/>
              </w:rPr>
            </w:pPr>
            <w:r>
              <w:rPr>
                <w:rFonts w:hint="eastAsia" w:ascii="仿宋" w:hAnsi="仿宋" w:eastAsia="仿宋" w:cs="仿宋"/>
              </w:rPr>
              <w:t>唐文辞书:唐文 小学生</w:t>
            </w:r>
            <w:r>
              <w:rPr>
                <w:rFonts w:hint="eastAsia" w:ascii="仿宋" w:hAnsi="仿宋" w:eastAsia="仿宋" w:cs="仿宋"/>
                <w:spacing w:val="4"/>
              </w:rPr>
              <w:t xml:space="preserve"> </w:t>
            </w:r>
            <w:r>
              <w:rPr>
                <w:rFonts w:hint="eastAsia" w:ascii="仿宋" w:hAnsi="仿宋" w:eastAsia="仿宋" w:cs="仿宋"/>
                <w:spacing w:val="-1"/>
              </w:rPr>
              <w:t>多功能字典（彩色版）</w:t>
            </w:r>
          </w:p>
        </w:tc>
        <w:tc>
          <w:tcPr>
            <w:tcW w:w="1027" w:type="dxa"/>
            <w:vAlign w:val="top"/>
          </w:tcPr>
          <w:p w14:paraId="15DC8B3D">
            <w:pPr>
              <w:pStyle w:val="67"/>
              <w:spacing w:before="105" w:line="240" w:lineRule="auto"/>
              <w:ind w:left="30"/>
              <w:rPr>
                <w:rFonts w:hint="eastAsia" w:ascii="仿宋" w:hAnsi="仿宋" w:eastAsia="仿宋" w:cs="仿宋"/>
              </w:rPr>
            </w:pPr>
            <w:r>
              <w:rPr>
                <w:rFonts w:hint="eastAsia" w:ascii="仿宋" w:hAnsi="仿宋" w:eastAsia="仿宋" w:cs="仿宋"/>
                <w:spacing w:val="-1"/>
              </w:rPr>
              <w:t>湖南教育</w:t>
            </w:r>
          </w:p>
        </w:tc>
        <w:tc>
          <w:tcPr>
            <w:tcW w:w="528" w:type="dxa"/>
            <w:vAlign w:val="top"/>
          </w:tcPr>
          <w:p w14:paraId="2D3C614F">
            <w:pPr>
              <w:pStyle w:val="67"/>
              <w:spacing w:before="105"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014C44D5">
            <w:pPr>
              <w:pStyle w:val="67"/>
              <w:spacing w:before="104" w:line="240" w:lineRule="auto"/>
              <w:ind w:left="35"/>
              <w:rPr>
                <w:rFonts w:hint="eastAsia" w:ascii="仿宋" w:hAnsi="仿宋" w:eastAsia="仿宋" w:cs="仿宋"/>
              </w:rPr>
            </w:pPr>
            <w:r>
              <w:rPr>
                <w:rFonts w:hint="eastAsia" w:ascii="仿宋" w:hAnsi="仿宋" w:eastAsia="仿宋" w:cs="仿宋"/>
                <w:spacing w:val="1"/>
              </w:rPr>
              <w:t>2017-01-01</w:t>
            </w:r>
          </w:p>
        </w:tc>
        <w:tc>
          <w:tcPr>
            <w:tcW w:w="1082" w:type="dxa"/>
            <w:vAlign w:val="top"/>
          </w:tcPr>
          <w:p w14:paraId="245C4427">
            <w:pPr>
              <w:pStyle w:val="67"/>
              <w:spacing w:before="130"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5DB56728">
            <w:pPr>
              <w:pStyle w:val="67"/>
              <w:spacing w:before="25" w:line="240" w:lineRule="auto"/>
              <w:ind w:left="36" w:right="130" w:firstLine="1"/>
              <w:rPr>
                <w:rFonts w:hint="eastAsia" w:ascii="仿宋" w:hAnsi="仿宋" w:eastAsia="仿宋" w:cs="仿宋"/>
              </w:rPr>
            </w:pPr>
            <w:r>
              <w:rPr>
                <w:rFonts w:hint="eastAsia" w:ascii="仿宋" w:hAnsi="仿宋" w:eastAsia="仿宋" w:cs="仿宋"/>
                <w:spacing w:val="-1"/>
              </w:rPr>
              <w:t>唐文辞书编</w:t>
            </w:r>
            <w:r>
              <w:rPr>
                <w:rFonts w:hint="eastAsia" w:ascii="仿宋" w:hAnsi="仿宋" w:eastAsia="仿宋" w:cs="仿宋"/>
                <w:spacing w:val="1"/>
              </w:rPr>
              <w:t xml:space="preserve"> </w:t>
            </w:r>
            <w:r>
              <w:rPr>
                <w:rFonts w:hint="eastAsia" w:ascii="仿宋" w:hAnsi="仿宋" w:eastAsia="仿宋" w:cs="仿宋"/>
                <w:spacing w:val="-3"/>
              </w:rPr>
              <w:t>委会</w:t>
            </w:r>
          </w:p>
        </w:tc>
        <w:tc>
          <w:tcPr>
            <w:tcW w:w="1574" w:type="dxa"/>
            <w:gridSpan w:val="2"/>
            <w:vAlign w:val="top"/>
          </w:tcPr>
          <w:p w14:paraId="3C580891">
            <w:pPr>
              <w:pStyle w:val="67"/>
              <w:spacing w:before="105" w:line="240" w:lineRule="auto"/>
              <w:ind w:left="312"/>
              <w:rPr>
                <w:rFonts w:hint="eastAsia" w:ascii="仿宋" w:hAnsi="仿宋" w:eastAsia="仿宋" w:cs="仿宋"/>
              </w:rPr>
            </w:pPr>
            <w:r>
              <w:rPr>
                <w:rFonts w:hint="eastAsia" w:ascii="仿宋" w:hAnsi="仿宋" w:eastAsia="仿宋" w:cs="仿宋"/>
                <w:spacing w:val="-3"/>
              </w:rPr>
              <w:t>字典</w:t>
            </w:r>
          </w:p>
        </w:tc>
      </w:tr>
      <w:tr w14:paraId="30C95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68FE37D">
            <w:pPr>
              <w:pStyle w:val="67"/>
              <w:spacing w:before="105" w:line="240" w:lineRule="auto"/>
              <w:ind w:left="139"/>
              <w:rPr>
                <w:rFonts w:hint="eastAsia" w:ascii="仿宋" w:hAnsi="仿宋" w:eastAsia="仿宋" w:cs="仿宋"/>
              </w:rPr>
            </w:pPr>
            <w:r>
              <w:rPr>
                <w:rFonts w:hint="eastAsia" w:ascii="仿宋" w:hAnsi="仿宋" w:eastAsia="仿宋" w:cs="仿宋"/>
                <w:spacing w:val="-4"/>
              </w:rPr>
              <w:t>1426</w:t>
            </w:r>
          </w:p>
        </w:tc>
        <w:tc>
          <w:tcPr>
            <w:tcW w:w="1591" w:type="dxa"/>
            <w:vAlign w:val="top"/>
          </w:tcPr>
          <w:p w14:paraId="651E32AC">
            <w:pPr>
              <w:pStyle w:val="67"/>
              <w:spacing w:before="105" w:line="240" w:lineRule="auto"/>
              <w:ind w:left="26"/>
              <w:rPr>
                <w:rFonts w:hint="eastAsia" w:ascii="仿宋" w:hAnsi="仿宋" w:eastAsia="仿宋" w:cs="仿宋"/>
              </w:rPr>
            </w:pPr>
            <w:r>
              <w:rPr>
                <w:rFonts w:hint="eastAsia" w:ascii="仿宋" w:hAnsi="仿宋" w:eastAsia="仿宋" w:cs="仿宋"/>
                <w:spacing w:val="1"/>
              </w:rPr>
              <w:t>9787516219171</w:t>
            </w:r>
          </w:p>
        </w:tc>
        <w:tc>
          <w:tcPr>
            <w:tcW w:w="2409" w:type="dxa"/>
            <w:vAlign w:val="top"/>
          </w:tcPr>
          <w:p w14:paraId="7FB46763">
            <w:pPr>
              <w:pStyle w:val="67"/>
              <w:spacing w:before="27" w:line="240" w:lineRule="auto"/>
              <w:ind w:left="29" w:right="81" w:firstLine="1"/>
              <w:rPr>
                <w:rFonts w:hint="eastAsia" w:ascii="仿宋" w:hAnsi="仿宋" w:eastAsia="仿宋" w:cs="仿宋"/>
              </w:rPr>
            </w:pPr>
            <w:r>
              <w:rPr>
                <w:rFonts w:hint="eastAsia" w:ascii="仿宋" w:hAnsi="仿宋" w:eastAsia="仿宋" w:cs="仿宋"/>
              </w:rPr>
              <w:t xml:space="preserve">最高人民法院指导案例 </w:t>
            </w:r>
            <w:r>
              <w:rPr>
                <w:rFonts w:hint="eastAsia" w:ascii="仿宋" w:hAnsi="仿宋" w:eastAsia="仿宋" w:cs="仿宋"/>
                <w:spacing w:val="-3"/>
              </w:rPr>
              <w:t>字典</w:t>
            </w:r>
          </w:p>
        </w:tc>
        <w:tc>
          <w:tcPr>
            <w:tcW w:w="1027" w:type="dxa"/>
            <w:vAlign w:val="top"/>
          </w:tcPr>
          <w:p w14:paraId="38264F1D">
            <w:pPr>
              <w:pStyle w:val="67"/>
              <w:spacing w:before="27" w:line="240" w:lineRule="auto"/>
              <w:ind w:left="31" w:right="136" w:firstLine="14"/>
              <w:rPr>
                <w:rFonts w:hint="eastAsia" w:ascii="仿宋" w:hAnsi="仿宋" w:eastAsia="仿宋" w:cs="仿宋"/>
              </w:rPr>
            </w:pPr>
            <w:r>
              <w:rPr>
                <w:rFonts w:hint="eastAsia" w:ascii="仿宋" w:hAnsi="仿宋" w:eastAsia="仿宋" w:cs="仿宋"/>
                <w:spacing w:val="-4"/>
              </w:rPr>
              <w:t>中国民主法</w:t>
            </w:r>
            <w:r>
              <w:rPr>
                <w:rFonts w:hint="eastAsia" w:ascii="仿宋" w:hAnsi="仿宋" w:eastAsia="仿宋" w:cs="仿宋"/>
                <w:spacing w:val="1"/>
              </w:rPr>
              <w:t xml:space="preserve"> </w:t>
            </w:r>
            <w:r>
              <w:rPr>
                <w:rFonts w:hint="eastAsia" w:ascii="仿宋" w:hAnsi="仿宋" w:eastAsia="仿宋" w:cs="仿宋"/>
              </w:rPr>
              <w:t>制</w:t>
            </w:r>
          </w:p>
        </w:tc>
        <w:tc>
          <w:tcPr>
            <w:tcW w:w="528" w:type="dxa"/>
            <w:vAlign w:val="top"/>
          </w:tcPr>
          <w:p w14:paraId="621BCBCC">
            <w:pPr>
              <w:pStyle w:val="67"/>
              <w:spacing w:before="106"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271CC101">
            <w:pPr>
              <w:pStyle w:val="67"/>
              <w:spacing w:before="105" w:line="240" w:lineRule="auto"/>
              <w:ind w:left="35"/>
              <w:rPr>
                <w:rFonts w:hint="eastAsia" w:ascii="仿宋" w:hAnsi="仿宋" w:eastAsia="仿宋" w:cs="仿宋"/>
              </w:rPr>
            </w:pPr>
            <w:r>
              <w:rPr>
                <w:rFonts w:hint="eastAsia" w:ascii="仿宋" w:hAnsi="仿宋" w:eastAsia="仿宋" w:cs="仿宋"/>
                <w:spacing w:val="1"/>
              </w:rPr>
              <w:t>2021-05-01</w:t>
            </w:r>
          </w:p>
        </w:tc>
        <w:tc>
          <w:tcPr>
            <w:tcW w:w="1082" w:type="dxa"/>
            <w:vAlign w:val="top"/>
          </w:tcPr>
          <w:p w14:paraId="01723253">
            <w:pPr>
              <w:pStyle w:val="67"/>
              <w:spacing w:before="105" w:line="240" w:lineRule="auto"/>
              <w:ind w:left="31"/>
              <w:rPr>
                <w:rFonts w:hint="eastAsia" w:ascii="仿宋" w:hAnsi="仿宋" w:eastAsia="仿宋" w:cs="仿宋"/>
              </w:rPr>
            </w:pPr>
            <w:r>
              <w:rPr>
                <w:rFonts w:hint="eastAsia" w:ascii="仿宋" w:hAnsi="仿宋" w:eastAsia="仿宋" w:cs="仿宋"/>
                <w:spacing w:val="1"/>
              </w:rPr>
              <w:t>D920.05</w:t>
            </w:r>
          </w:p>
        </w:tc>
        <w:tc>
          <w:tcPr>
            <w:tcW w:w="1000" w:type="dxa"/>
            <w:vAlign w:val="top"/>
          </w:tcPr>
          <w:p w14:paraId="26389653">
            <w:pPr>
              <w:pStyle w:val="67"/>
              <w:spacing w:before="105" w:line="240" w:lineRule="auto"/>
              <w:ind w:left="37"/>
              <w:rPr>
                <w:rFonts w:hint="eastAsia" w:ascii="仿宋" w:hAnsi="仿宋" w:eastAsia="仿宋" w:cs="仿宋"/>
              </w:rPr>
            </w:pPr>
            <w:r>
              <w:rPr>
                <w:rFonts w:hint="eastAsia" w:ascii="仿宋" w:hAnsi="仿宋" w:eastAsia="仿宋" w:cs="仿宋"/>
                <w:spacing w:val="-3"/>
              </w:rPr>
              <w:t>本书</w:t>
            </w:r>
          </w:p>
        </w:tc>
        <w:tc>
          <w:tcPr>
            <w:tcW w:w="1574" w:type="dxa"/>
            <w:gridSpan w:val="2"/>
            <w:vAlign w:val="top"/>
          </w:tcPr>
          <w:p w14:paraId="4DACE78E">
            <w:pPr>
              <w:pStyle w:val="67"/>
              <w:spacing w:before="106" w:line="240" w:lineRule="auto"/>
              <w:ind w:left="312"/>
              <w:rPr>
                <w:rFonts w:hint="eastAsia" w:ascii="仿宋" w:hAnsi="仿宋" w:eastAsia="仿宋" w:cs="仿宋"/>
              </w:rPr>
            </w:pPr>
            <w:r>
              <w:rPr>
                <w:rFonts w:hint="eastAsia" w:ascii="仿宋" w:hAnsi="仿宋" w:eastAsia="仿宋" w:cs="仿宋"/>
                <w:spacing w:val="-3"/>
              </w:rPr>
              <w:t>字典</w:t>
            </w:r>
          </w:p>
        </w:tc>
      </w:tr>
      <w:tr w14:paraId="516CF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76F6DDF4">
            <w:pPr>
              <w:pStyle w:val="67"/>
              <w:spacing w:before="18" w:line="240" w:lineRule="auto"/>
              <w:ind w:left="139"/>
              <w:rPr>
                <w:rFonts w:hint="eastAsia" w:ascii="仿宋" w:hAnsi="仿宋" w:eastAsia="仿宋" w:cs="仿宋"/>
              </w:rPr>
            </w:pPr>
            <w:r>
              <w:rPr>
                <w:rFonts w:hint="eastAsia" w:ascii="仿宋" w:hAnsi="仿宋" w:eastAsia="仿宋" w:cs="仿宋"/>
                <w:spacing w:val="-4"/>
              </w:rPr>
              <w:t>1427</w:t>
            </w:r>
          </w:p>
        </w:tc>
        <w:tc>
          <w:tcPr>
            <w:tcW w:w="1591" w:type="dxa"/>
            <w:vAlign w:val="top"/>
          </w:tcPr>
          <w:p w14:paraId="098A4C31">
            <w:pPr>
              <w:pStyle w:val="67"/>
              <w:spacing w:before="18" w:line="240" w:lineRule="auto"/>
              <w:ind w:left="26"/>
              <w:rPr>
                <w:rFonts w:hint="eastAsia" w:ascii="仿宋" w:hAnsi="仿宋" w:eastAsia="仿宋" w:cs="仿宋"/>
              </w:rPr>
            </w:pPr>
            <w:r>
              <w:rPr>
                <w:rFonts w:hint="eastAsia" w:ascii="仿宋" w:hAnsi="仿宋" w:eastAsia="仿宋" w:cs="仿宋"/>
                <w:spacing w:val="1"/>
              </w:rPr>
              <w:t>9787100171205</w:t>
            </w:r>
          </w:p>
        </w:tc>
        <w:tc>
          <w:tcPr>
            <w:tcW w:w="2409" w:type="dxa"/>
            <w:vAlign w:val="top"/>
          </w:tcPr>
          <w:p w14:paraId="5AD16EE8">
            <w:pPr>
              <w:pStyle w:val="67"/>
              <w:spacing w:before="18" w:line="240" w:lineRule="auto"/>
              <w:ind w:left="29"/>
              <w:rPr>
                <w:rFonts w:hint="eastAsia" w:ascii="仿宋" w:hAnsi="仿宋" w:eastAsia="仿宋" w:cs="仿宋"/>
              </w:rPr>
            </w:pPr>
            <w:r>
              <w:rPr>
                <w:rFonts w:hint="eastAsia" w:ascii="仿宋" w:hAnsi="仿宋" w:eastAsia="仿宋" w:cs="仿宋"/>
              </w:rPr>
              <w:t>新华字典第12版 单色</w:t>
            </w:r>
          </w:p>
        </w:tc>
        <w:tc>
          <w:tcPr>
            <w:tcW w:w="1027" w:type="dxa"/>
            <w:vAlign w:val="top"/>
          </w:tcPr>
          <w:p w14:paraId="5386B1B0">
            <w:pPr>
              <w:pStyle w:val="67"/>
              <w:spacing w:before="18" w:line="240" w:lineRule="auto"/>
              <w:ind w:left="34"/>
              <w:rPr>
                <w:rFonts w:hint="eastAsia" w:ascii="仿宋" w:hAnsi="仿宋" w:eastAsia="仿宋" w:cs="仿宋"/>
              </w:rPr>
            </w:pPr>
            <w:r>
              <w:rPr>
                <w:rFonts w:hint="eastAsia" w:ascii="仿宋" w:hAnsi="仿宋" w:eastAsia="仿宋" w:cs="仿宋"/>
                <w:spacing w:val="-2"/>
              </w:rPr>
              <w:t>商务印书馆</w:t>
            </w:r>
          </w:p>
        </w:tc>
        <w:tc>
          <w:tcPr>
            <w:tcW w:w="528" w:type="dxa"/>
            <w:vAlign w:val="top"/>
          </w:tcPr>
          <w:p w14:paraId="2C799DAF">
            <w:pPr>
              <w:pStyle w:val="67"/>
              <w:spacing w:before="18"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2B8E73EE">
            <w:pPr>
              <w:pStyle w:val="67"/>
              <w:spacing w:before="18" w:line="240" w:lineRule="auto"/>
              <w:ind w:left="35"/>
              <w:rPr>
                <w:rFonts w:hint="eastAsia" w:ascii="仿宋" w:hAnsi="仿宋" w:eastAsia="仿宋" w:cs="仿宋"/>
              </w:rPr>
            </w:pPr>
            <w:r>
              <w:rPr>
                <w:rFonts w:hint="eastAsia" w:ascii="仿宋" w:hAnsi="仿宋" w:eastAsia="仿宋" w:cs="仿宋"/>
                <w:spacing w:val="1"/>
              </w:rPr>
              <w:t>2020-03-01</w:t>
            </w:r>
          </w:p>
        </w:tc>
        <w:tc>
          <w:tcPr>
            <w:tcW w:w="1082" w:type="dxa"/>
            <w:vAlign w:val="top"/>
          </w:tcPr>
          <w:p w14:paraId="6EA776AD">
            <w:pPr>
              <w:pStyle w:val="67"/>
              <w:spacing w:before="93" w:line="240" w:lineRule="auto"/>
              <w:ind w:left="33"/>
              <w:rPr>
                <w:rFonts w:hint="eastAsia" w:ascii="仿宋" w:hAnsi="仿宋" w:eastAsia="仿宋" w:cs="仿宋"/>
              </w:rPr>
            </w:pPr>
            <w:r>
              <w:rPr>
                <w:rFonts w:hint="eastAsia" w:ascii="仿宋" w:hAnsi="仿宋" w:eastAsia="仿宋" w:cs="仿宋"/>
                <w:position w:val="-4"/>
              </w:rPr>
              <w:t>-</w:t>
            </w:r>
          </w:p>
        </w:tc>
        <w:tc>
          <w:tcPr>
            <w:tcW w:w="1000" w:type="dxa"/>
            <w:vAlign w:val="top"/>
          </w:tcPr>
          <w:p w14:paraId="5A8E3064">
            <w:pPr>
              <w:pStyle w:val="67"/>
              <w:spacing w:before="93" w:line="240" w:lineRule="auto"/>
              <w:ind w:left="35"/>
              <w:rPr>
                <w:rFonts w:hint="eastAsia" w:ascii="仿宋" w:hAnsi="仿宋" w:eastAsia="仿宋" w:cs="仿宋"/>
              </w:rPr>
            </w:pPr>
            <w:r>
              <w:rPr>
                <w:rFonts w:hint="eastAsia" w:ascii="仿宋" w:hAnsi="仿宋" w:eastAsia="仿宋" w:cs="仿宋"/>
                <w:position w:val="-4"/>
              </w:rPr>
              <w:t>-</w:t>
            </w:r>
          </w:p>
        </w:tc>
        <w:tc>
          <w:tcPr>
            <w:tcW w:w="1574" w:type="dxa"/>
            <w:gridSpan w:val="2"/>
            <w:vAlign w:val="top"/>
          </w:tcPr>
          <w:p w14:paraId="29824F40">
            <w:pPr>
              <w:pStyle w:val="67"/>
              <w:spacing w:before="18" w:line="240" w:lineRule="auto"/>
              <w:ind w:left="312"/>
              <w:rPr>
                <w:rFonts w:hint="eastAsia" w:ascii="仿宋" w:hAnsi="仿宋" w:eastAsia="仿宋" w:cs="仿宋"/>
              </w:rPr>
            </w:pPr>
            <w:r>
              <w:rPr>
                <w:rFonts w:hint="eastAsia" w:ascii="仿宋" w:hAnsi="仿宋" w:eastAsia="仿宋" w:cs="仿宋"/>
                <w:spacing w:val="-3"/>
              </w:rPr>
              <w:t>字典</w:t>
            </w:r>
          </w:p>
        </w:tc>
      </w:tr>
      <w:tr w14:paraId="7C617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693E9A6">
            <w:pPr>
              <w:pStyle w:val="67"/>
              <w:spacing w:before="106" w:line="240" w:lineRule="auto"/>
              <w:ind w:left="139"/>
              <w:rPr>
                <w:rFonts w:hint="eastAsia" w:ascii="仿宋" w:hAnsi="仿宋" w:eastAsia="仿宋" w:cs="仿宋"/>
              </w:rPr>
            </w:pPr>
            <w:r>
              <w:rPr>
                <w:rFonts w:hint="eastAsia" w:ascii="仿宋" w:hAnsi="仿宋" w:eastAsia="仿宋" w:cs="仿宋"/>
                <w:spacing w:val="-4"/>
              </w:rPr>
              <w:t>1428</w:t>
            </w:r>
          </w:p>
        </w:tc>
        <w:tc>
          <w:tcPr>
            <w:tcW w:w="1591" w:type="dxa"/>
            <w:vAlign w:val="top"/>
          </w:tcPr>
          <w:p w14:paraId="23E9F691">
            <w:pPr>
              <w:pStyle w:val="67"/>
              <w:spacing w:before="106" w:line="240" w:lineRule="auto"/>
              <w:ind w:left="26"/>
              <w:rPr>
                <w:rFonts w:hint="eastAsia" w:ascii="仿宋" w:hAnsi="仿宋" w:eastAsia="仿宋" w:cs="仿宋"/>
              </w:rPr>
            </w:pPr>
            <w:r>
              <w:rPr>
                <w:rFonts w:hint="eastAsia" w:ascii="仿宋" w:hAnsi="仿宋" w:eastAsia="仿宋" w:cs="仿宋"/>
                <w:spacing w:val="1"/>
              </w:rPr>
              <w:t>9787539262192</w:t>
            </w:r>
          </w:p>
        </w:tc>
        <w:tc>
          <w:tcPr>
            <w:tcW w:w="2409" w:type="dxa"/>
            <w:vAlign w:val="top"/>
          </w:tcPr>
          <w:p w14:paraId="1E350914">
            <w:pPr>
              <w:pStyle w:val="67"/>
              <w:spacing w:before="28" w:line="240" w:lineRule="auto"/>
              <w:ind w:left="38" w:right="81" w:hanging="6"/>
              <w:rPr>
                <w:rFonts w:hint="eastAsia" w:ascii="仿宋" w:hAnsi="仿宋" w:eastAsia="仿宋" w:cs="仿宋"/>
              </w:rPr>
            </w:pPr>
            <w:r>
              <w:rPr>
                <w:rFonts w:hint="eastAsia" w:ascii="仿宋" w:hAnsi="仿宋" w:eastAsia="仿宋" w:cs="仿宋"/>
                <w:spacing w:val="-1"/>
              </w:rPr>
              <w:t>学生古汉语常用字字典</w:t>
            </w:r>
            <w:r>
              <w:rPr>
                <w:rFonts w:hint="eastAsia" w:ascii="仿宋" w:hAnsi="仿宋" w:eastAsia="仿宋" w:cs="仿宋"/>
                <w:spacing w:val="8"/>
              </w:rPr>
              <w:t xml:space="preserve"> </w:t>
            </w:r>
            <w:r>
              <w:rPr>
                <w:rFonts w:hint="eastAsia" w:ascii="仿宋" w:hAnsi="仿宋" w:eastAsia="仿宋" w:cs="仿宋"/>
                <w:spacing w:val="-3"/>
              </w:rPr>
              <w:t>（双色版）</w:t>
            </w:r>
          </w:p>
        </w:tc>
        <w:tc>
          <w:tcPr>
            <w:tcW w:w="1027" w:type="dxa"/>
            <w:vAlign w:val="top"/>
          </w:tcPr>
          <w:p w14:paraId="075F3270">
            <w:pPr>
              <w:pStyle w:val="67"/>
              <w:spacing w:before="107" w:line="240" w:lineRule="auto"/>
              <w:ind w:left="31"/>
              <w:rPr>
                <w:rFonts w:hint="eastAsia" w:ascii="仿宋" w:hAnsi="仿宋" w:eastAsia="仿宋" w:cs="仿宋"/>
              </w:rPr>
            </w:pPr>
            <w:r>
              <w:rPr>
                <w:rFonts w:hint="eastAsia" w:ascii="仿宋" w:hAnsi="仿宋" w:eastAsia="仿宋" w:cs="仿宋"/>
                <w:spacing w:val="-1"/>
              </w:rPr>
              <w:t>江西教育</w:t>
            </w:r>
          </w:p>
        </w:tc>
        <w:tc>
          <w:tcPr>
            <w:tcW w:w="528" w:type="dxa"/>
            <w:vAlign w:val="top"/>
          </w:tcPr>
          <w:p w14:paraId="22E7BB9C">
            <w:pPr>
              <w:pStyle w:val="67"/>
              <w:spacing w:before="107"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0632F860">
            <w:pPr>
              <w:pStyle w:val="67"/>
              <w:spacing w:before="106" w:line="240" w:lineRule="auto"/>
              <w:ind w:left="35"/>
              <w:rPr>
                <w:rFonts w:hint="eastAsia" w:ascii="仿宋" w:hAnsi="仿宋" w:eastAsia="仿宋" w:cs="仿宋"/>
              </w:rPr>
            </w:pPr>
            <w:r>
              <w:rPr>
                <w:rFonts w:hint="eastAsia" w:ascii="仿宋" w:hAnsi="仿宋" w:eastAsia="仿宋" w:cs="仿宋"/>
                <w:spacing w:val="1"/>
              </w:rPr>
              <w:t>2012-01-01</w:t>
            </w:r>
          </w:p>
        </w:tc>
        <w:tc>
          <w:tcPr>
            <w:tcW w:w="1082" w:type="dxa"/>
            <w:vAlign w:val="top"/>
          </w:tcPr>
          <w:p w14:paraId="11BD9C2F">
            <w:pPr>
              <w:spacing w:line="240" w:lineRule="auto"/>
              <w:rPr>
                <w:rFonts w:hint="eastAsia" w:ascii="仿宋" w:hAnsi="仿宋" w:eastAsia="仿宋" w:cs="仿宋"/>
                <w:sz w:val="21"/>
              </w:rPr>
            </w:pPr>
          </w:p>
        </w:tc>
        <w:tc>
          <w:tcPr>
            <w:tcW w:w="1000" w:type="dxa"/>
            <w:vAlign w:val="top"/>
          </w:tcPr>
          <w:p w14:paraId="331C943A">
            <w:pPr>
              <w:pStyle w:val="67"/>
              <w:spacing w:before="10" w:line="240" w:lineRule="auto"/>
              <w:ind w:left="38"/>
              <w:rPr>
                <w:rFonts w:hint="eastAsia" w:ascii="仿宋" w:hAnsi="仿宋" w:eastAsia="仿宋" w:cs="仿宋"/>
                <w:sz w:val="10"/>
                <w:szCs w:val="10"/>
              </w:rPr>
            </w:pPr>
            <w:r>
              <w:rPr>
                <w:rFonts w:hint="eastAsia" w:ascii="仿宋" w:hAnsi="仿宋" w:eastAsia="仿宋" w:cs="仿宋"/>
                <w:spacing w:val="-2"/>
              </w:rPr>
              <w:t>徐洪锦　主编</w:t>
            </w:r>
          </w:p>
        </w:tc>
        <w:tc>
          <w:tcPr>
            <w:tcW w:w="1574" w:type="dxa"/>
            <w:gridSpan w:val="2"/>
            <w:vAlign w:val="top"/>
          </w:tcPr>
          <w:p w14:paraId="42D7ADD9">
            <w:pPr>
              <w:pStyle w:val="67"/>
              <w:spacing w:before="107" w:line="240" w:lineRule="auto"/>
              <w:ind w:left="312"/>
              <w:rPr>
                <w:rFonts w:hint="eastAsia" w:ascii="仿宋" w:hAnsi="仿宋" w:eastAsia="仿宋" w:cs="仿宋"/>
              </w:rPr>
            </w:pPr>
            <w:r>
              <w:rPr>
                <w:rFonts w:hint="eastAsia" w:ascii="仿宋" w:hAnsi="仿宋" w:eastAsia="仿宋" w:cs="仿宋"/>
                <w:spacing w:val="-3"/>
              </w:rPr>
              <w:t>字典</w:t>
            </w:r>
          </w:p>
        </w:tc>
      </w:tr>
      <w:tr w14:paraId="1603C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8ACBA3F">
            <w:pPr>
              <w:pStyle w:val="67"/>
              <w:spacing w:before="198" w:line="240" w:lineRule="auto"/>
              <w:ind w:left="139"/>
              <w:rPr>
                <w:rFonts w:hint="eastAsia" w:ascii="仿宋" w:hAnsi="仿宋" w:eastAsia="仿宋" w:cs="仿宋"/>
              </w:rPr>
            </w:pPr>
            <w:r>
              <w:rPr>
                <w:rFonts w:hint="eastAsia" w:ascii="仿宋" w:hAnsi="仿宋" w:eastAsia="仿宋" w:cs="仿宋"/>
                <w:spacing w:val="-4"/>
              </w:rPr>
              <w:t>1429</w:t>
            </w:r>
          </w:p>
        </w:tc>
        <w:tc>
          <w:tcPr>
            <w:tcW w:w="1591" w:type="dxa"/>
            <w:vAlign w:val="top"/>
          </w:tcPr>
          <w:p w14:paraId="29DC7376">
            <w:pPr>
              <w:pStyle w:val="67"/>
              <w:spacing w:before="198" w:line="240" w:lineRule="auto"/>
              <w:ind w:left="26"/>
              <w:rPr>
                <w:rFonts w:hint="eastAsia" w:ascii="仿宋" w:hAnsi="仿宋" w:eastAsia="仿宋" w:cs="仿宋"/>
              </w:rPr>
            </w:pPr>
            <w:r>
              <w:rPr>
                <w:rFonts w:hint="eastAsia" w:ascii="仿宋" w:hAnsi="仿宋" w:eastAsia="仿宋" w:cs="仿宋"/>
                <w:spacing w:val="1"/>
              </w:rPr>
              <w:t>9787517601043</w:t>
            </w:r>
          </w:p>
        </w:tc>
        <w:tc>
          <w:tcPr>
            <w:tcW w:w="2409" w:type="dxa"/>
            <w:vAlign w:val="top"/>
          </w:tcPr>
          <w:p w14:paraId="400EFAEA">
            <w:pPr>
              <w:pStyle w:val="67"/>
              <w:spacing w:before="28" w:line="240" w:lineRule="auto"/>
              <w:ind w:left="29" w:right="160" w:firstLine="3"/>
              <w:jc w:val="both"/>
              <w:rPr>
                <w:rFonts w:hint="eastAsia" w:ascii="仿宋" w:hAnsi="仿宋" w:eastAsia="仿宋" w:cs="仿宋"/>
              </w:rPr>
            </w:pPr>
            <w:r>
              <w:rPr>
                <w:rFonts w:hint="eastAsia" w:ascii="仿宋" w:hAnsi="仿宋" w:eastAsia="仿宋" w:cs="仿宋"/>
                <w:spacing w:val="-1"/>
              </w:rPr>
              <w:t>小学生全功能大字典-</w:t>
            </w:r>
            <w:r>
              <w:rPr>
                <w:rFonts w:hint="eastAsia" w:ascii="仿宋" w:hAnsi="仿宋" w:eastAsia="仿宋" w:cs="仿宋"/>
                <w:spacing w:val="7"/>
              </w:rPr>
              <w:t xml:space="preserve"> </w:t>
            </w:r>
            <w:r>
              <w:rPr>
                <w:rFonts w:hint="eastAsia" w:ascii="仿宋" w:hAnsi="仿宋" w:eastAsia="仿宋" w:cs="仿宋"/>
              </w:rPr>
              <w:t>新课标教材版-双色插</w:t>
            </w:r>
            <w:r>
              <w:rPr>
                <w:rFonts w:hint="eastAsia" w:ascii="仿宋" w:hAnsi="仿宋" w:eastAsia="仿宋" w:cs="仿宋"/>
                <w:spacing w:val="2"/>
              </w:rPr>
              <w:t xml:space="preserve"> </w:t>
            </w:r>
            <w:r>
              <w:rPr>
                <w:rFonts w:hint="eastAsia" w:ascii="仿宋" w:hAnsi="仿宋" w:eastAsia="仿宋" w:cs="仿宋"/>
                <w:spacing w:val="-3"/>
              </w:rPr>
              <w:t>图本</w:t>
            </w:r>
          </w:p>
        </w:tc>
        <w:tc>
          <w:tcPr>
            <w:tcW w:w="1027" w:type="dxa"/>
            <w:vAlign w:val="top"/>
          </w:tcPr>
          <w:p w14:paraId="79620767">
            <w:pPr>
              <w:pStyle w:val="67"/>
              <w:spacing w:before="97" w:line="240" w:lineRule="auto"/>
              <w:ind w:left="34"/>
              <w:rPr>
                <w:rFonts w:hint="eastAsia" w:ascii="仿宋" w:hAnsi="仿宋" w:eastAsia="仿宋" w:cs="仿宋"/>
              </w:rPr>
            </w:pPr>
            <w:r>
              <w:rPr>
                <w:rFonts w:hint="eastAsia" w:ascii="仿宋" w:hAnsi="仿宋" w:eastAsia="仿宋" w:cs="仿宋"/>
                <w:spacing w:val="-2"/>
              </w:rPr>
              <w:t>商务印书馆</w:t>
            </w:r>
          </w:p>
          <w:p w14:paraId="551EAE70">
            <w:pPr>
              <w:pStyle w:val="67"/>
              <w:spacing w:before="12" w:line="240" w:lineRule="auto"/>
              <w:ind w:left="46"/>
              <w:rPr>
                <w:rFonts w:hint="eastAsia" w:ascii="仿宋" w:hAnsi="仿宋" w:eastAsia="仿宋" w:cs="仿宋"/>
              </w:rPr>
            </w:pPr>
            <w:r>
              <w:rPr>
                <w:rFonts w:hint="eastAsia" w:ascii="仿宋" w:hAnsi="仿宋" w:eastAsia="仿宋" w:cs="仿宋"/>
                <w:spacing w:val="-4"/>
              </w:rPr>
              <w:t>国际有限公</w:t>
            </w:r>
          </w:p>
        </w:tc>
        <w:tc>
          <w:tcPr>
            <w:tcW w:w="528" w:type="dxa"/>
            <w:vAlign w:val="top"/>
          </w:tcPr>
          <w:p w14:paraId="48199C28">
            <w:pPr>
              <w:pStyle w:val="67"/>
              <w:spacing w:before="199"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7E501F48">
            <w:pPr>
              <w:pStyle w:val="67"/>
              <w:spacing w:before="198" w:line="240" w:lineRule="auto"/>
              <w:ind w:left="35"/>
              <w:rPr>
                <w:rFonts w:hint="eastAsia" w:ascii="仿宋" w:hAnsi="仿宋" w:eastAsia="仿宋" w:cs="仿宋"/>
              </w:rPr>
            </w:pPr>
            <w:r>
              <w:rPr>
                <w:rFonts w:hint="eastAsia" w:ascii="仿宋" w:hAnsi="仿宋" w:eastAsia="仿宋" w:cs="仿宋"/>
                <w:spacing w:val="1"/>
              </w:rPr>
              <w:t>2016-09-01</w:t>
            </w:r>
          </w:p>
        </w:tc>
        <w:tc>
          <w:tcPr>
            <w:tcW w:w="1082" w:type="dxa"/>
            <w:vAlign w:val="top"/>
          </w:tcPr>
          <w:p w14:paraId="5B8E2C6E">
            <w:pPr>
              <w:pStyle w:val="67"/>
              <w:spacing w:before="198" w:line="240" w:lineRule="auto"/>
              <w:ind w:left="32"/>
              <w:rPr>
                <w:rFonts w:hint="eastAsia" w:ascii="仿宋" w:hAnsi="仿宋" w:eastAsia="仿宋" w:cs="仿宋"/>
              </w:rPr>
            </w:pPr>
            <w:r>
              <w:rPr>
                <w:rFonts w:hint="eastAsia" w:ascii="仿宋" w:hAnsi="仿宋" w:eastAsia="仿宋" w:cs="仿宋"/>
              </w:rPr>
              <w:t>G&amp;学生工具书</w:t>
            </w:r>
          </w:p>
        </w:tc>
        <w:tc>
          <w:tcPr>
            <w:tcW w:w="1000" w:type="dxa"/>
            <w:vAlign w:val="top"/>
          </w:tcPr>
          <w:p w14:paraId="5BAB1BCF">
            <w:pPr>
              <w:pStyle w:val="67"/>
              <w:spacing w:before="199" w:line="240" w:lineRule="auto"/>
              <w:ind w:left="36"/>
              <w:rPr>
                <w:rFonts w:hint="eastAsia" w:ascii="仿宋" w:hAnsi="仿宋" w:eastAsia="仿宋" w:cs="仿宋"/>
              </w:rPr>
            </w:pPr>
            <w:r>
              <w:rPr>
                <w:rFonts w:hint="eastAsia" w:ascii="仿宋" w:hAnsi="仿宋" w:eastAsia="仿宋" w:cs="仿宋"/>
                <w:spacing w:val="-2"/>
              </w:rPr>
              <w:t>庞晨光</w:t>
            </w:r>
          </w:p>
        </w:tc>
        <w:tc>
          <w:tcPr>
            <w:tcW w:w="1574" w:type="dxa"/>
            <w:gridSpan w:val="2"/>
            <w:vAlign w:val="top"/>
          </w:tcPr>
          <w:p w14:paraId="1BCDD3B4">
            <w:pPr>
              <w:pStyle w:val="67"/>
              <w:spacing w:before="199" w:line="240" w:lineRule="auto"/>
              <w:ind w:left="312"/>
              <w:rPr>
                <w:rFonts w:hint="eastAsia" w:ascii="仿宋" w:hAnsi="仿宋" w:eastAsia="仿宋" w:cs="仿宋"/>
              </w:rPr>
            </w:pPr>
            <w:r>
              <w:rPr>
                <w:rFonts w:hint="eastAsia" w:ascii="仿宋" w:hAnsi="仿宋" w:eastAsia="仿宋" w:cs="仿宋"/>
                <w:spacing w:val="-3"/>
              </w:rPr>
              <w:t>字典</w:t>
            </w:r>
          </w:p>
        </w:tc>
      </w:tr>
      <w:tr w14:paraId="38A95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4842024">
            <w:pPr>
              <w:pStyle w:val="67"/>
              <w:spacing w:before="198" w:line="240" w:lineRule="auto"/>
              <w:ind w:left="139"/>
              <w:rPr>
                <w:rFonts w:hint="eastAsia" w:ascii="仿宋" w:hAnsi="仿宋" w:eastAsia="仿宋" w:cs="仿宋"/>
              </w:rPr>
            </w:pPr>
            <w:r>
              <w:rPr>
                <w:rFonts w:hint="eastAsia" w:ascii="仿宋" w:hAnsi="仿宋" w:eastAsia="仿宋" w:cs="仿宋"/>
                <w:spacing w:val="-4"/>
              </w:rPr>
              <w:t>1430</w:t>
            </w:r>
          </w:p>
        </w:tc>
        <w:tc>
          <w:tcPr>
            <w:tcW w:w="1591" w:type="dxa"/>
            <w:vAlign w:val="top"/>
          </w:tcPr>
          <w:p w14:paraId="52B6C977">
            <w:pPr>
              <w:pStyle w:val="67"/>
              <w:spacing w:before="198" w:line="240" w:lineRule="auto"/>
              <w:ind w:left="26"/>
              <w:rPr>
                <w:rFonts w:hint="eastAsia" w:ascii="仿宋" w:hAnsi="仿宋" w:eastAsia="仿宋" w:cs="仿宋"/>
              </w:rPr>
            </w:pPr>
            <w:r>
              <w:rPr>
                <w:rFonts w:hint="eastAsia" w:ascii="仿宋" w:hAnsi="仿宋" w:eastAsia="仿宋" w:cs="仿宋"/>
                <w:spacing w:val="1"/>
              </w:rPr>
              <w:t>9787107307102</w:t>
            </w:r>
          </w:p>
        </w:tc>
        <w:tc>
          <w:tcPr>
            <w:tcW w:w="2409" w:type="dxa"/>
            <w:vAlign w:val="top"/>
          </w:tcPr>
          <w:p w14:paraId="19F37004">
            <w:pPr>
              <w:pStyle w:val="67"/>
              <w:spacing w:before="99" w:line="240" w:lineRule="auto"/>
              <w:ind w:left="29"/>
              <w:rPr>
                <w:rFonts w:hint="eastAsia" w:ascii="仿宋" w:hAnsi="仿宋" w:eastAsia="仿宋" w:cs="仿宋"/>
              </w:rPr>
            </w:pPr>
            <w:r>
              <w:rPr>
                <w:rFonts w:hint="eastAsia" w:ascii="仿宋" w:hAnsi="仿宋" w:eastAsia="仿宋" w:cs="仿宋"/>
              </w:rPr>
              <w:t>新编学生字典（第2版</w:t>
            </w:r>
          </w:p>
          <w:p w14:paraId="49AE1F18">
            <w:pPr>
              <w:pStyle w:val="67"/>
              <w:spacing w:before="10" w:line="240" w:lineRule="auto"/>
              <w:ind w:left="28"/>
              <w:rPr>
                <w:rFonts w:hint="eastAsia" w:ascii="仿宋" w:hAnsi="仿宋" w:eastAsia="仿宋" w:cs="仿宋"/>
              </w:rPr>
            </w:pPr>
            <w:r>
              <w:rPr>
                <w:rFonts w:hint="eastAsia" w:ascii="仿宋" w:hAnsi="仿宋" w:eastAsia="仿宋" w:cs="仿宋"/>
                <w:spacing w:val="-2"/>
              </w:rPr>
              <w:t>双色本）</w:t>
            </w:r>
          </w:p>
        </w:tc>
        <w:tc>
          <w:tcPr>
            <w:tcW w:w="1027" w:type="dxa"/>
            <w:vAlign w:val="top"/>
          </w:tcPr>
          <w:p w14:paraId="5B9B72CB">
            <w:pPr>
              <w:pStyle w:val="67"/>
              <w:spacing w:before="199" w:line="240" w:lineRule="auto"/>
              <w:ind w:left="32"/>
              <w:rPr>
                <w:rFonts w:hint="eastAsia" w:ascii="仿宋" w:hAnsi="仿宋" w:eastAsia="仿宋" w:cs="仿宋"/>
              </w:rPr>
            </w:pPr>
            <w:r>
              <w:rPr>
                <w:rFonts w:hint="eastAsia" w:ascii="仿宋" w:hAnsi="仿宋" w:eastAsia="仿宋" w:cs="仿宋"/>
                <w:spacing w:val="-2"/>
              </w:rPr>
              <w:t>人民教育</w:t>
            </w:r>
          </w:p>
        </w:tc>
        <w:tc>
          <w:tcPr>
            <w:tcW w:w="528" w:type="dxa"/>
            <w:vAlign w:val="top"/>
          </w:tcPr>
          <w:p w14:paraId="615C536C">
            <w:pPr>
              <w:pStyle w:val="67"/>
              <w:spacing w:before="199"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61BAB92C">
            <w:pPr>
              <w:pStyle w:val="67"/>
              <w:spacing w:before="198" w:line="240" w:lineRule="auto"/>
              <w:ind w:left="35"/>
              <w:rPr>
                <w:rFonts w:hint="eastAsia" w:ascii="仿宋" w:hAnsi="仿宋" w:eastAsia="仿宋" w:cs="仿宋"/>
              </w:rPr>
            </w:pPr>
            <w:r>
              <w:rPr>
                <w:rFonts w:hint="eastAsia" w:ascii="仿宋" w:hAnsi="仿宋" w:eastAsia="仿宋" w:cs="仿宋"/>
                <w:spacing w:val="1"/>
              </w:rPr>
              <w:t>2020-01-01</w:t>
            </w:r>
          </w:p>
        </w:tc>
        <w:tc>
          <w:tcPr>
            <w:tcW w:w="1082" w:type="dxa"/>
            <w:vAlign w:val="top"/>
          </w:tcPr>
          <w:p w14:paraId="30710BC0">
            <w:pPr>
              <w:pStyle w:val="67"/>
              <w:spacing w:before="198"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792BE097">
            <w:pPr>
              <w:pStyle w:val="67"/>
              <w:spacing w:before="29" w:line="240" w:lineRule="auto"/>
              <w:ind w:left="38"/>
              <w:rPr>
                <w:rFonts w:hint="eastAsia" w:ascii="仿宋" w:hAnsi="仿宋" w:eastAsia="仿宋" w:cs="仿宋"/>
              </w:rPr>
            </w:pPr>
            <w:r>
              <w:rPr>
                <w:rFonts w:hint="eastAsia" w:ascii="仿宋" w:hAnsi="仿宋" w:eastAsia="仿宋" w:cs="仿宋"/>
                <w:spacing w:val="-1"/>
              </w:rPr>
              <w:t>人民教育出版社辞书研</w:t>
            </w:r>
            <w:r>
              <w:rPr>
                <w:rFonts w:hint="eastAsia" w:ascii="仿宋" w:hAnsi="仿宋" w:eastAsia="仿宋" w:cs="仿宋"/>
                <w:spacing w:val="1"/>
              </w:rPr>
              <w:t xml:space="preserve"> </w:t>
            </w:r>
            <w:r>
              <w:rPr>
                <w:rFonts w:hint="eastAsia" w:ascii="仿宋" w:hAnsi="仿宋" w:eastAsia="仿宋" w:cs="仿宋"/>
                <w:spacing w:val="-3"/>
              </w:rPr>
              <w:t>究中心</w:t>
            </w:r>
            <w:r>
              <w:rPr>
                <w:rFonts w:hint="eastAsia" w:ascii="仿宋" w:hAnsi="仿宋" w:eastAsia="仿宋" w:cs="仿宋"/>
                <w:spacing w:val="9"/>
              </w:rPr>
              <w:t xml:space="preserve"> </w:t>
            </w:r>
            <w:r>
              <w:rPr>
                <w:rFonts w:hint="eastAsia" w:ascii="仿宋" w:hAnsi="仿宋" w:eastAsia="仿宋" w:cs="仿宋"/>
                <w:spacing w:val="-3"/>
              </w:rPr>
              <w:t>编</w:t>
            </w:r>
          </w:p>
        </w:tc>
        <w:tc>
          <w:tcPr>
            <w:tcW w:w="1574" w:type="dxa"/>
            <w:gridSpan w:val="2"/>
            <w:vAlign w:val="top"/>
          </w:tcPr>
          <w:p w14:paraId="45B6D831">
            <w:pPr>
              <w:pStyle w:val="67"/>
              <w:spacing w:before="199" w:line="240" w:lineRule="auto"/>
              <w:ind w:left="312"/>
              <w:rPr>
                <w:rFonts w:hint="eastAsia" w:ascii="仿宋" w:hAnsi="仿宋" w:eastAsia="仿宋" w:cs="仿宋"/>
              </w:rPr>
            </w:pPr>
            <w:r>
              <w:rPr>
                <w:rFonts w:hint="eastAsia" w:ascii="仿宋" w:hAnsi="仿宋" w:eastAsia="仿宋" w:cs="仿宋"/>
                <w:spacing w:val="-3"/>
              </w:rPr>
              <w:t>字典</w:t>
            </w:r>
          </w:p>
        </w:tc>
      </w:tr>
      <w:tr w14:paraId="3DA1A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91F4A48">
            <w:pPr>
              <w:pStyle w:val="67"/>
              <w:spacing w:before="108" w:line="240" w:lineRule="auto"/>
              <w:ind w:left="139"/>
              <w:rPr>
                <w:rFonts w:hint="eastAsia" w:ascii="仿宋" w:hAnsi="仿宋" w:eastAsia="仿宋" w:cs="仿宋"/>
              </w:rPr>
            </w:pPr>
            <w:r>
              <w:rPr>
                <w:rFonts w:hint="eastAsia" w:ascii="仿宋" w:hAnsi="仿宋" w:eastAsia="仿宋" w:cs="仿宋"/>
                <w:spacing w:val="-4"/>
              </w:rPr>
              <w:t>1431</w:t>
            </w:r>
          </w:p>
        </w:tc>
        <w:tc>
          <w:tcPr>
            <w:tcW w:w="1591" w:type="dxa"/>
            <w:vAlign w:val="top"/>
          </w:tcPr>
          <w:p w14:paraId="31FA6AE4">
            <w:pPr>
              <w:pStyle w:val="67"/>
              <w:spacing w:before="108" w:line="240" w:lineRule="auto"/>
              <w:ind w:left="26"/>
              <w:rPr>
                <w:rFonts w:hint="eastAsia" w:ascii="仿宋" w:hAnsi="仿宋" w:eastAsia="仿宋" w:cs="仿宋"/>
              </w:rPr>
            </w:pPr>
            <w:r>
              <w:rPr>
                <w:rFonts w:hint="eastAsia" w:ascii="仿宋" w:hAnsi="仿宋" w:eastAsia="仿宋" w:cs="仿宋"/>
                <w:spacing w:val="1"/>
              </w:rPr>
              <w:t>9787894296450</w:t>
            </w:r>
          </w:p>
        </w:tc>
        <w:tc>
          <w:tcPr>
            <w:tcW w:w="2409" w:type="dxa"/>
            <w:vAlign w:val="top"/>
          </w:tcPr>
          <w:p w14:paraId="30F23E27">
            <w:pPr>
              <w:pStyle w:val="67"/>
              <w:spacing w:before="109" w:line="240" w:lineRule="auto"/>
              <w:ind w:left="29"/>
              <w:rPr>
                <w:rFonts w:hint="eastAsia" w:ascii="仿宋" w:hAnsi="仿宋" w:eastAsia="仿宋" w:cs="仿宋"/>
              </w:rPr>
            </w:pPr>
            <w:r>
              <w:rPr>
                <w:rFonts w:hint="eastAsia" w:ascii="仿宋" w:hAnsi="仿宋" w:eastAsia="仿宋" w:cs="仿宋"/>
              </w:rPr>
              <w:t>彩图版学生标准字典</w:t>
            </w:r>
          </w:p>
        </w:tc>
        <w:tc>
          <w:tcPr>
            <w:tcW w:w="1027" w:type="dxa"/>
            <w:vAlign w:val="top"/>
          </w:tcPr>
          <w:p w14:paraId="4BBE0BAE">
            <w:pPr>
              <w:pStyle w:val="67"/>
              <w:spacing w:before="28" w:line="240" w:lineRule="auto"/>
              <w:ind w:left="30" w:right="136" w:firstLine="2"/>
              <w:rPr>
                <w:rFonts w:hint="eastAsia" w:ascii="仿宋" w:hAnsi="仿宋" w:eastAsia="仿宋" w:cs="仿宋"/>
              </w:rPr>
            </w:pPr>
            <w:r>
              <w:rPr>
                <w:rFonts w:hint="eastAsia" w:ascii="仿宋" w:hAnsi="仿宋" w:eastAsia="仿宋" w:cs="仿宋"/>
                <w:spacing w:val="-1"/>
              </w:rPr>
              <w:t>北京艺术与</w:t>
            </w:r>
            <w:r>
              <w:rPr>
                <w:rFonts w:hint="eastAsia" w:ascii="仿宋" w:hAnsi="仿宋" w:eastAsia="仿宋" w:cs="仿宋"/>
              </w:rPr>
              <w:t xml:space="preserve"> </w:t>
            </w:r>
            <w:r>
              <w:rPr>
                <w:rFonts w:hint="eastAsia" w:ascii="仿宋" w:hAnsi="仿宋" w:eastAsia="仿宋" w:cs="仿宋"/>
                <w:spacing w:val="-1"/>
              </w:rPr>
              <w:t>科学电子</w:t>
            </w:r>
          </w:p>
        </w:tc>
        <w:tc>
          <w:tcPr>
            <w:tcW w:w="528" w:type="dxa"/>
            <w:vAlign w:val="top"/>
          </w:tcPr>
          <w:p w14:paraId="3F7F9DEC">
            <w:pPr>
              <w:pStyle w:val="67"/>
              <w:spacing w:before="109" w:line="240" w:lineRule="auto"/>
              <w:ind w:left="264"/>
              <w:rPr>
                <w:rFonts w:hint="eastAsia" w:ascii="仿宋" w:hAnsi="仿宋" w:eastAsia="仿宋" w:cs="仿宋"/>
              </w:rPr>
            </w:pPr>
            <w:r>
              <w:rPr>
                <w:rFonts w:hint="eastAsia" w:ascii="仿宋" w:hAnsi="仿宋" w:eastAsia="仿宋" w:cs="仿宋"/>
              </w:rPr>
              <w:t>2</w:t>
            </w:r>
          </w:p>
        </w:tc>
        <w:tc>
          <w:tcPr>
            <w:tcW w:w="1081" w:type="dxa"/>
            <w:vAlign w:val="top"/>
          </w:tcPr>
          <w:p w14:paraId="3689AF98">
            <w:pPr>
              <w:pStyle w:val="67"/>
              <w:spacing w:before="108" w:line="240" w:lineRule="auto"/>
              <w:ind w:left="35"/>
              <w:rPr>
                <w:rFonts w:hint="eastAsia" w:ascii="仿宋" w:hAnsi="仿宋" w:eastAsia="仿宋" w:cs="仿宋"/>
              </w:rPr>
            </w:pPr>
            <w:r>
              <w:rPr>
                <w:rFonts w:hint="eastAsia" w:ascii="仿宋" w:hAnsi="仿宋" w:eastAsia="仿宋" w:cs="仿宋"/>
                <w:spacing w:val="1"/>
              </w:rPr>
              <w:t>2016-04-01</w:t>
            </w:r>
          </w:p>
        </w:tc>
        <w:tc>
          <w:tcPr>
            <w:tcW w:w="1082" w:type="dxa"/>
            <w:vAlign w:val="top"/>
          </w:tcPr>
          <w:p w14:paraId="497BD93B">
            <w:pPr>
              <w:pStyle w:val="67"/>
              <w:spacing w:before="134" w:line="240" w:lineRule="auto"/>
              <w:ind w:left="32"/>
              <w:rPr>
                <w:rFonts w:hint="eastAsia" w:ascii="仿宋" w:hAnsi="仿宋" w:eastAsia="仿宋" w:cs="仿宋"/>
              </w:rPr>
            </w:pPr>
            <w:r>
              <w:rPr>
                <w:rFonts w:hint="eastAsia" w:ascii="仿宋" w:hAnsi="仿宋" w:eastAsia="仿宋" w:cs="仿宋"/>
              </w:rPr>
              <w:t>G</w:t>
            </w:r>
          </w:p>
        </w:tc>
        <w:tc>
          <w:tcPr>
            <w:tcW w:w="1000" w:type="dxa"/>
            <w:vAlign w:val="top"/>
          </w:tcPr>
          <w:p w14:paraId="6017BC5D">
            <w:pPr>
              <w:pStyle w:val="67"/>
              <w:spacing w:before="109" w:line="240" w:lineRule="auto"/>
              <w:ind w:left="40"/>
              <w:rPr>
                <w:rFonts w:hint="eastAsia" w:ascii="仿宋" w:hAnsi="仿宋" w:eastAsia="仿宋" w:cs="仿宋"/>
              </w:rPr>
            </w:pPr>
            <w:r>
              <w:rPr>
                <w:rFonts w:hint="eastAsia" w:ascii="仿宋" w:hAnsi="仿宋" w:eastAsia="仿宋" w:cs="仿宋"/>
                <w:spacing w:val="-5"/>
              </w:rPr>
              <w:t>张彬</w:t>
            </w:r>
          </w:p>
        </w:tc>
        <w:tc>
          <w:tcPr>
            <w:tcW w:w="1574" w:type="dxa"/>
            <w:gridSpan w:val="2"/>
            <w:vAlign w:val="top"/>
          </w:tcPr>
          <w:p w14:paraId="5F150A1E">
            <w:pPr>
              <w:pStyle w:val="67"/>
              <w:spacing w:before="109" w:line="240" w:lineRule="auto"/>
              <w:ind w:left="312"/>
              <w:rPr>
                <w:rFonts w:hint="eastAsia" w:ascii="仿宋" w:hAnsi="仿宋" w:eastAsia="仿宋" w:cs="仿宋"/>
              </w:rPr>
            </w:pPr>
            <w:r>
              <w:rPr>
                <w:rFonts w:hint="eastAsia" w:ascii="仿宋" w:hAnsi="仿宋" w:eastAsia="仿宋" w:cs="仿宋"/>
                <w:spacing w:val="-3"/>
              </w:rPr>
              <w:t>字典</w:t>
            </w:r>
          </w:p>
        </w:tc>
      </w:tr>
      <w:tr w14:paraId="18479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763147D">
            <w:pPr>
              <w:pStyle w:val="67"/>
              <w:spacing w:before="109" w:line="240" w:lineRule="auto"/>
              <w:ind w:left="139"/>
              <w:rPr>
                <w:rFonts w:hint="eastAsia" w:ascii="仿宋" w:hAnsi="仿宋" w:eastAsia="仿宋" w:cs="仿宋"/>
              </w:rPr>
            </w:pPr>
            <w:r>
              <w:rPr>
                <w:rFonts w:hint="eastAsia" w:ascii="仿宋" w:hAnsi="仿宋" w:eastAsia="仿宋" w:cs="仿宋"/>
                <w:spacing w:val="-4"/>
              </w:rPr>
              <w:t>1432</w:t>
            </w:r>
          </w:p>
        </w:tc>
        <w:tc>
          <w:tcPr>
            <w:tcW w:w="1591" w:type="dxa"/>
            <w:vAlign w:val="top"/>
          </w:tcPr>
          <w:p w14:paraId="1D0FC209">
            <w:pPr>
              <w:pStyle w:val="67"/>
              <w:spacing w:before="109" w:line="240" w:lineRule="auto"/>
              <w:ind w:left="26"/>
              <w:rPr>
                <w:rFonts w:hint="eastAsia" w:ascii="仿宋" w:hAnsi="仿宋" w:eastAsia="仿宋" w:cs="仿宋"/>
              </w:rPr>
            </w:pPr>
            <w:r>
              <w:rPr>
                <w:rFonts w:hint="eastAsia" w:ascii="仿宋" w:hAnsi="仿宋" w:eastAsia="仿宋" w:cs="仿宋"/>
                <w:spacing w:val="1"/>
              </w:rPr>
              <w:t>9787230012782</w:t>
            </w:r>
          </w:p>
        </w:tc>
        <w:tc>
          <w:tcPr>
            <w:tcW w:w="2409" w:type="dxa"/>
            <w:vAlign w:val="top"/>
          </w:tcPr>
          <w:p w14:paraId="48728F35">
            <w:pPr>
              <w:pStyle w:val="67"/>
              <w:spacing w:before="30" w:line="240" w:lineRule="auto"/>
              <w:ind w:left="29" w:right="81" w:firstLine="3"/>
              <w:rPr>
                <w:rFonts w:hint="eastAsia" w:ascii="仿宋" w:hAnsi="仿宋" w:eastAsia="仿宋" w:cs="仿宋"/>
              </w:rPr>
            </w:pPr>
            <w:r>
              <w:rPr>
                <w:rFonts w:hint="eastAsia" w:ascii="仿宋" w:hAnsi="仿宋" w:eastAsia="仿宋" w:cs="仿宋"/>
                <w:spacing w:val="-1"/>
              </w:rPr>
              <w:t>高校思想政治教育与创</w:t>
            </w:r>
            <w:r>
              <w:rPr>
                <w:rFonts w:hint="eastAsia" w:ascii="仿宋" w:hAnsi="仿宋" w:eastAsia="仿宋" w:cs="仿宋"/>
                <w:spacing w:val="7"/>
              </w:rPr>
              <w:t xml:space="preserve"> </w:t>
            </w:r>
            <w:r>
              <w:rPr>
                <w:rFonts w:hint="eastAsia" w:ascii="仿宋" w:hAnsi="仿宋" w:eastAsia="仿宋" w:cs="仿宋"/>
              </w:rPr>
              <w:t>新创业教育融合研究</w:t>
            </w:r>
          </w:p>
        </w:tc>
        <w:tc>
          <w:tcPr>
            <w:tcW w:w="1027" w:type="dxa"/>
            <w:vAlign w:val="top"/>
          </w:tcPr>
          <w:p w14:paraId="40247698">
            <w:pPr>
              <w:pStyle w:val="67"/>
              <w:spacing w:before="110"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2693B975">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EBB32AD">
            <w:pPr>
              <w:pStyle w:val="67"/>
              <w:spacing w:before="109"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1D1B51CC">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E885965">
            <w:pPr>
              <w:pStyle w:val="67"/>
              <w:spacing w:before="109" w:line="240" w:lineRule="auto"/>
              <w:ind w:left="40"/>
              <w:rPr>
                <w:rFonts w:hint="eastAsia" w:ascii="仿宋" w:hAnsi="仿宋" w:eastAsia="仿宋" w:cs="仿宋"/>
              </w:rPr>
            </w:pPr>
            <w:r>
              <w:rPr>
                <w:rFonts w:hint="eastAsia" w:ascii="仿宋" w:hAnsi="仿宋" w:eastAsia="仿宋" w:cs="仿宋"/>
                <w:spacing w:val="-5"/>
              </w:rPr>
              <w:t>张琳</w:t>
            </w:r>
          </w:p>
        </w:tc>
        <w:tc>
          <w:tcPr>
            <w:tcW w:w="1574" w:type="dxa"/>
            <w:gridSpan w:val="2"/>
            <w:vAlign w:val="top"/>
          </w:tcPr>
          <w:p w14:paraId="7D603D5A">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5EE5F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AF17673">
            <w:pPr>
              <w:pStyle w:val="67"/>
              <w:spacing w:before="110" w:line="240" w:lineRule="auto"/>
              <w:ind w:left="139"/>
              <w:rPr>
                <w:rFonts w:hint="eastAsia" w:ascii="仿宋" w:hAnsi="仿宋" w:eastAsia="仿宋" w:cs="仿宋"/>
              </w:rPr>
            </w:pPr>
            <w:r>
              <w:rPr>
                <w:rFonts w:hint="eastAsia" w:ascii="仿宋" w:hAnsi="仿宋" w:eastAsia="仿宋" w:cs="仿宋"/>
                <w:spacing w:val="-4"/>
              </w:rPr>
              <w:t>1433</w:t>
            </w:r>
          </w:p>
        </w:tc>
        <w:tc>
          <w:tcPr>
            <w:tcW w:w="1591" w:type="dxa"/>
            <w:vAlign w:val="top"/>
          </w:tcPr>
          <w:p w14:paraId="6C110E6B">
            <w:pPr>
              <w:pStyle w:val="67"/>
              <w:spacing w:before="110" w:line="240" w:lineRule="auto"/>
              <w:ind w:left="26"/>
              <w:rPr>
                <w:rFonts w:hint="eastAsia" w:ascii="仿宋" w:hAnsi="仿宋" w:eastAsia="仿宋" w:cs="仿宋"/>
              </w:rPr>
            </w:pPr>
            <w:r>
              <w:rPr>
                <w:rFonts w:hint="eastAsia" w:ascii="仿宋" w:hAnsi="仿宋" w:eastAsia="仿宋" w:cs="仿宋"/>
                <w:spacing w:val="1"/>
              </w:rPr>
              <w:t>9787569281965</w:t>
            </w:r>
          </w:p>
        </w:tc>
        <w:tc>
          <w:tcPr>
            <w:tcW w:w="2409" w:type="dxa"/>
            <w:vAlign w:val="top"/>
          </w:tcPr>
          <w:p w14:paraId="448E3669">
            <w:pPr>
              <w:pStyle w:val="67"/>
              <w:spacing w:before="31" w:line="240" w:lineRule="auto"/>
              <w:ind w:left="43" w:right="81" w:hanging="13"/>
              <w:rPr>
                <w:rFonts w:hint="eastAsia" w:ascii="仿宋" w:hAnsi="仿宋" w:eastAsia="仿宋" w:cs="仿宋"/>
              </w:rPr>
            </w:pPr>
            <w:r>
              <w:rPr>
                <w:rFonts w:hint="eastAsia" w:ascii="仿宋" w:hAnsi="仿宋" w:eastAsia="仿宋" w:cs="仿宋"/>
              </w:rPr>
              <w:t xml:space="preserve">指向核心素养的普通高 </w:t>
            </w:r>
            <w:r>
              <w:rPr>
                <w:rFonts w:hint="eastAsia" w:ascii="仿宋" w:hAnsi="仿宋" w:eastAsia="仿宋" w:cs="仿宋"/>
                <w:spacing w:val="-2"/>
              </w:rPr>
              <w:t>中生物课程教学设计</w:t>
            </w:r>
          </w:p>
        </w:tc>
        <w:tc>
          <w:tcPr>
            <w:tcW w:w="1027" w:type="dxa"/>
            <w:vAlign w:val="top"/>
          </w:tcPr>
          <w:p w14:paraId="445217BC">
            <w:pPr>
              <w:pStyle w:val="67"/>
              <w:spacing w:before="111"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6BA11E11">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FA6C888">
            <w:pPr>
              <w:pStyle w:val="67"/>
              <w:spacing w:before="110"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412650AA">
            <w:pPr>
              <w:pStyle w:val="67"/>
              <w:spacing w:before="110"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6AF68431">
            <w:pPr>
              <w:pStyle w:val="67"/>
              <w:spacing w:before="111" w:line="240" w:lineRule="auto"/>
              <w:ind w:left="39"/>
              <w:rPr>
                <w:rFonts w:hint="eastAsia" w:ascii="仿宋" w:hAnsi="仿宋" w:eastAsia="仿宋" w:cs="仿宋"/>
              </w:rPr>
            </w:pPr>
            <w:r>
              <w:rPr>
                <w:rFonts w:hint="eastAsia" w:ascii="仿宋" w:hAnsi="仿宋" w:eastAsia="仿宋" w:cs="仿宋"/>
                <w:spacing w:val="-3"/>
              </w:rPr>
              <w:t>曹冬林</w:t>
            </w:r>
          </w:p>
        </w:tc>
        <w:tc>
          <w:tcPr>
            <w:tcW w:w="1574" w:type="dxa"/>
            <w:gridSpan w:val="2"/>
            <w:vAlign w:val="top"/>
          </w:tcPr>
          <w:p w14:paraId="7AA704CD">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49887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DEB8FC9">
            <w:pPr>
              <w:pStyle w:val="67"/>
              <w:spacing w:before="110" w:line="240" w:lineRule="auto"/>
              <w:ind w:left="139"/>
              <w:rPr>
                <w:rFonts w:hint="eastAsia" w:ascii="仿宋" w:hAnsi="仿宋" w:eastAsia="仿宋" w:cs="仿宋"/>
              </w:rPr>
            </w:pPr>
            <w:r>
              <w:rPr>
                <w:rFonts w:hint="eastAsia" w:ascii="仿宋" w:hAnsi="仿宋" w:eastAsia="仿宋" w:cs="仿宋"/>
                <w:spacing w:val="-4"/>
              </w:rPr>
              <w:t>1434</w:t>
            </w:r>
          </w:p>
        </w:tc>
        <w:tc>
          <w:tcPr>
            <w:tcW w:w="1591" w:type="dxa"/>
            <w:vAlign w:val="top"/>
          </w:tcPr>
          <w:p w14:paraId="12B2FA10">
            <w:pPr>
              <w:pStyle w:val="67"/>
              <w:spacing w:before="110" w:line="240" w:lineRule="auto"/>
              <w:ind w:left="26"/>
              <w:rPr>
                <w:rFonts w:hint="eastAsia" w:ascii="仿宋" w:hAnsi="仿宋" w:eastAsia="仿宋" w:cs="仿宋"/>
              </w:rPr>
            </w:pPr>
            <w:r>
              <w:rPr>
                <w:rFonts w:hint="eastAsia" w:ascii="仿宋" w:hAnsi="仿宋" w:eastAsia="仿宋" w:cs="仿宋"/>
                <w:spacing w:val="1"/>
              </w:rPr>
              <w:t>9787230017107</w:t>
            </w:r>
          </w:p>
        </w:tc>
        <w:tc>
          <w:tcPr>
            <w:tcW w:w="2409" w:type="dxa"/>
            <w:vAlign w:val="top"/>
          </w:tcPr>
          <w:p w14:paraId="2C3D80C5">
            <w:pPr>
              <w:pStyle w:val="67"/>
              <w:spacing w:before="31" w:line="240" w:lineRule="auto"/>
              <w:ind w:left="32" w:right="81" w:firstLine="1"/>
              <w:rPr>
                <w:rFonts w:hint="eastAsia" w:ascii="仿宋" w:hAnsi="仿宋" w:eastAsia="仿宋" w:cs="仿宋"/>
              </w:rPr>
            </w:pPr>
            <w:r>
              <w:rPr>
                <w:rFonts w:hint="eastAsia" w:ascii="仿宋" w:hAnsi="仿宋" w:eastAsia="仿宋" w:cs="仿宋"/>
                <w:spacing w:val="-1"/>
              </w:rPr>
              <w:t>高校思想政治教育建设</w:t>
            </w:r>
            <w:r>
              <w:rPr>
                <w:rFonts w:hint="eastAsia" w:ascii="仿宋" w:hAnsi="仿宋" w:eastAsia="仿宋" w:cs="仿宋"/>
                <w:spacing w:val="7"/>
              </w:rPr>
              <w:t xml:space="preserve"> </w:t>
            </w:r>
            <w:r>
              <w:rPr>
                <w:rFonts w:hint="eastAsia" w:ascii="仿宋" w:hAnsi="仿宋" w:eastAsia="仿宋" w:cs="仿宋"/>
                <w:spacing w:val="-1"/>
              </w:rPr>
              <w:t>与辅导员工作研究</w:t>
            </w:r>
          </w:p>
        </w:tc>
        <w:tc>
          <w:tcPr>
            <w:tcW w:w="1027" w:type="dxa"/>
            <w:vAlign w:val="top"/>
          </w:tcPr>
          <w:p w14:paraId="56C00F0F">
            <w:pPr>
              <w:pStyle w:val="67"/>
              <w:spacing w:before="111"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7CD52372">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ABCAD3F">
            <w:pPr>
              <w:pStyle w:val="67"/>
              <w:spacing w:before="110"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673265A3">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F31AF7C">
            <w:pPr>
              <w:pStyle w:val="67"/>
              <w:spacing w:before="111" w:line="240" w:lineRule="auto"/>
              <w:ind w:left="40"/>
              <w:rPr>
                <w:rFonts w:hint="eastAsia" w:ascii="仿宋" w:hAnsi="仿宋" w:eastAsia="仿宋" w:cs="仿宋"/>
              </w:rPr>
            </w:pPr>
            <w:r>
              <w:rPr>
                <w:rFonts w:hint="eastAsia" w:ascii="仿宋" w:hAnsi="仿宋" w:eastAsia="仿宋" w:cs="仿宋"/>
                <w:spacing w:val="-5"/>
              </w:rPr>
              <w:t>张伟</w:t>
            </w:r>
          </w:p>
        </w:tc>
        <w:tc>
          <w:tcPr>
            <w:tcW w:w="1574" w:type="dxa"/>
            <w:gridSpan w:val="2"/>
            <w:vAlign w:val="top"/>
          </w:tcPr>
          <w:p w14:paraId="27711F35">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5D0DD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6AD61B1">
            <w:pPr>
              <w:pStyle w:val="67"/>
              <w:spacing w:before="110" w:line="240" w:lineRule="auto"/>
              <w:ind w:left="139"/>
              <w:rPr>
                <w:rFonts w:hint="eastAsia" w:ascii="仿宋" w:hAnsi="仿宋" w:eastAsia="仿宋" w:cs="仿宋"/>
              </w:rPr>
            </w:pPr>
            <w:r>
              <w:rPr>
                <w:rFonts w:hint="eastAsia" w:ascii="仿宋" w:hAnsi="仿宋" w:eastAsia="仿宋" w:cs="仿宋"/>
                <w:spacing w:val="-4"/>
              </w:rPr>
              <w:t>1435</w:t>
            </w:r>
          </w:p>
        </w:tc>
        <w:tc>
          <w:tcPr>
            <w:tcW w:w="1591" w:type="dxa"/>
            <w:vAlign w:val="top"/>
          </w:tcPr>
          <w:p w14:paraId="6D40F9CF">
            <w:pPr>
              <w:pStyle w:val="67"/>
              <w:spacing w:before="110" w:line="240" w:lineRule="auto"/>
              <w:ind w:left="26"/>
              <w:rPr>
                <w:rFonts w:hint="eastAsia" w:ascii="仿宋" w:hAnsi="仿宋" w:eastAsia="仿宋" w:cs="仿宋"/>
              </w:rPr>
            </w:pPr>
            <w:r>
              <w:rPr>
                <w:rFonts w:hint="eastAsia" w:ascii="仿宋" w:hAnsi="仿宋" w:eastAsia="仿宋" w:cs="仿宋"/>
                <w:spacing w:val="1"/>
              </w:rPr>
              <w:t>9787230020466</w:t>
            </w:r>
          </w:p>
        </w:tc>
        <w:tc>
          <w:tcPr>
            <w:tcW w:w="2409" w:type="dxa"/>
            <w:vAlign w:val="top"/>
          </w:tcPr>
          <w:p w14:paraId="44936C02">
            <w:pPr>
              <w:pStyle w:val="67"/>
              <w:spacing w:before="31" w:line="240" w:lineRule="auto"/>
              <w:ind w:left="29" w:right="81"/>
              <w:rPr>
                <w:rFonts w:hint="eastAsia" w:ascii="仿宋" w:hAnsi="仿宋" w:eastAsia="仿宋" w:cs="仿宋"/>
              </w:rPr>
            </w:pPr>
            <w:r>
              <w:rPr>
                <w:rFonts w:hint="eastAsia" w:ascii="仿宋" w:hAnsi="仿宋" w:eastAsia="仿宋" w:cs="仿宋"/>
              </w:rPr>
              <w:t>新时代高校思想政治理</w:t>
            </w:r>
            <w:r>
              <w:rPr>
                <w:rFonts w:hint="eastAsia" w:ascii="仿宋" w:hAnsi="仿宋" w:eastAsia="仿宋" w:cs="仿宋"/>
                <w:spacing w:val="1"/>
              </w:rPr>
              <w:t xml:space="preserve"> </w:t>
            </w:r>
            <w:r>
              <w:rPr>
                <w:rFonts w:hint="eastAsia" w:ascii="仿宋" w:hAnsi="仿宋" w:eastAsia="仿宋" w:cs="仿宋"/>
                <w:spacing w:val="-1"/>
              </w:rPr>
              <w:t>论课教学研究</w:t>
            </w:r>
          </w:p>
        </w:tc>
        <w:tc>
          <w:tcPr>
            <w:tcW w:w="1027" w:type="dxa"/>
            <w:vAlign w:val="top"/>
          </w:tcPr>
          <w:p w14:paraId="6355FED9">
            <w:pPr>
              <w:pStyle w:val="67"/>
              <w:spacing w:before="111"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05010A67">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3801329">
            <w:pPr>
              <w:pStyle w:val="67"/>
              <w:spacing w:before="110"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31FD8186">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6A93B01">
            <w:pPr>
              <w:pStyle w:val="67"/>
              <w:spacing w:before="111" w:line="240" w:lineRule="auto"/>
              <w:ind w:left="37"/>
              <w:rPr>
                <w:rFonts w:hint="eastAsia" w:ascii="仿宋" w:hAnsi="仿宋" w:eastAsia="仿宋" w:cs="仿宋"/>
              </w:rPr>
            </w:pPr>
            <w:r>
              <w:rPr>
                <w:rFonts w:hint="eastAsia" w:ascii="仿宋" w:hAnsi="仿宋" w:eastAsia="仿宋" w:cs="仿宋"/>
                <w:spacing w:val="-2"/>
              </w:rPr>
              <w:t>朱汉辰</w:t>
            </w:r>
          </w:p>
        </w:tc>
        <w:tc>
          <w:tcPr>
            <w:tcW w:w="1574" w:type="dxa"/>
            <w:gridSpan w:val="2"/>
            <w:vAlign w:val="top"/>
          </w:tcPr>
          <w:p w14:paraId="78BE2588">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5D11C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C555464">
            <w:pPr>
              <w:pStyle w:val="67"/>
              <w:spacing w:before="203" w:line="240" w:lineRule="auto"/>
              <w:ind w:left="139"/>
              <w:rPr>
                <w:rFonts w:hint="eastAsia" w:ascii="仿宋" w:hAnsi="仿宋" w:eastAsia="仿宋" w:cs="仿宋"/>
              </w:rPr>
            </w:pPr>
            <w:r>
              <w:rPr>
                <w:rFonts w:hint="eastAsia" w:ascii="仿宋" w:hAnsi="仿宋" w:eastAsia="仿宋" w:cs="仿宋"/>
                <w:spacing w:val="-4"/>
              </w:rPr>
              <w:t>1436</w:t>
            </w:r>
          </w:p>
        </w:tc>
        <w:tc>
          <w:tcPr>
            <w:tcW w:w="1591" w:type="dxa"/>
            <w:vAlign w:val="top"/>
          </w:tcPr>
          <w:p w14:paraId="0DC4DA1E">
            <w:pPr>
              <w:pStyle w:val="67"/>
              <w:spacing w:before="203" w:line="240" w:lineRule="auto"/>
              <w:ind w:left="26"/>
              <w:rPr>
                <w:rFonts w:hint="eastAsia" w:ascii="仿宋" w:hAnsi="仿宋" w:eastAsia="仿宋" w:cs="仿宋"/>
              </w:rPr>
            </w:pPr>
            <w:r>
              <w:rPr>
                <w:rFonts w:hint="eastAsia" w:ascii="仿宋" w:hAnsi="仿宋" w:eastAsia="仿宋" w:cs="仿宋"/>
                <w:spacing w:val="1"/>
              </w:rPr>
              <w:t>9787230016810</w:t>
            </w:r>
          </w:p>
        </w:tc>
        <w:tc>
          <w:tcPr>
            <w:tcW w:w="2409" w:type="dxa"/>
            <w:vAlign w:val="top"/>
          </w:tcPr>
          <w:p w14:paraId="645B4BDA">
            <w:pPr>
              <w:pStyle w:val="67"/>
              <w:spacing w:before="100" w:line="240" w:lineRule="auto"/>
              <w:ind w:left="30" w:right="81" w:firstLine="8"/>
              <w:rPr>
                <w:rFonts w:hint="eastAsia" w:ascii="仿宋" w:hAnsi="仿宋" w:eastAsia="仿宋" w:cs="仿宋"/>
              </w:rPr>
            </w:pPr>
            <w:r>
              <w:rPr>
                <w:rFonts w:hint="eastAsia" w:ascii="仿宋" w:hAnsi="仿宋" w:eastAsia="仿宋" w:cs="仿宋"/>
                <w:spacing w:val="-1"/>
              </w:rPr>
              <w:t>当代高校思想政治教育</w:t>
            </w:r>
            <w:r>
              <w:rPr>
                <w:rFonts w:hint="eastAsia" w:ascii="仿宋" w:hAnsi="仿宋" w:eastAsia="仿宋" w:cs="仿宋"/>
                <w:spacing w:val="1"/>
              </w:rPr>
              <w:t xml:space="preserve"> </w:t>
            </w:r>
            <w:r>
              <w:rPr>
                <w:rFonts w:hint="eastAsia" w:ascii="仿宋" w:hAnsi="仿宋" w:eastAsia="仿宋" w:cs="仿宋"/>
                <w:spacing w:val="-1"/>
              </w:rPr>
              <w:t>理论与实践研究</w:t>
            </w:r>
          </w:p>
        </w:tc>
        <w:tc>
          <w:tcPr>
            <w:tcW w:w="1027" w:type="dxa"/>
            <w:vAlign w:val="top"/>
          </w:tcPr>
          <w:p w14:paraId="1F8C605D">
            <w:pPr>
              <w:pStyle w:val="67"/>
              <w:spacing w:before="204"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355569B5">
            <w:pPr>
              <w:pStyle w:val="67"/>
              <w:spacing w:before="2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80773D2">
            <w:pPr>
              <w:pStyle w:val="67"/>
              <w:spacing w:before="203"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34E8C23D">
            <w:pPr>
              <w:pStyle w:val="67"/>
              <w:spacing w:before="203"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22BB474">
            <w:pPr>
              <w:pStyle w:val="67"/>
              <w:spacing w:before="31" w:line="240" w:lineRule="auto"/>
              <w:ind w:left="38"/>
              <w:rPr>
                <w:rFonts w:hint="eastAsia" w:ascii="仿宋" w:hAnsi="仿宋" w:eastAsia="仿宋" w:cs="仿宋"/>
              </w:rPr>
            </w:pPr>
            <w:r>
              <w:rPr>
                <w:rFonts w:hint="eastAsia" w:ascii="仿宋" w:hAnsi="仿宋" w:eastAsia="仿宋" w:cs="仿宋"/>
                <w:spacing w:val="-2"/>
              </w:rPr>
              <w:t>吴文妍</w:t>
            </w:r>
          </w:p>
          <w:p w14:paraId="05652748">
            <w:pPr>
              <w:pStyle w:val="67"/>
              <w:spacing w:before="11" w:line="240" w:lineRule="auto"/>
              <w:ind w:left="39" w:right="452" w:hanging="2"/>
              <w:rPr>
                <w:rFonts w:hint="eastAsia" w:ascii="仿宋" w:hAnsi="仿宋" w:eastAsia="仿宋" w:cs="仿宋"/>
              </w:rPr>
            </w:pPr>
            <w:r>
              <w:rPr>
                <w:rFonts w:hint="eastAsia" w:ascii="仿宋" w:hAnsi="仿宋" w:eastAsia="仿宋" w:cs="仿宋"/>
                <w:spacing w:val="-2"/>
              </w:rPr>
              <w:t>鲁玲玉</w:t>
            </w:r>
            <w:r>
              <w:rPr>
                <w:rFonts w:hint="eastAsia" w:ascii="仿宋" w:hAnsi="仿宋" w:eastAsia="仿宋" w:cs="仿宋"/>
              </w:rPr>
              <w:t xml:space="preserve"> </w:t>
            </w:r>
            <w:r>
              <w:rPr>
                <w:rFonts w:hint="eastAsia" w:ascii="仿宋" w:hAnsi="仿宋" w:eastAsia="仿宋" w:cs="仿宋"/>
                <w:spacing w:val="-5"/>
              </w:rPr>
              <w:t>毕虹</w:t>
            </w:r>
          </w:p>
        </w:tc>
        <w:tc>
          <w:tcPr>
            <w:tcW w:w="1574" w:type="dxa"/>
            <w:gridSpan w:val="2"/>
            <w:vAlign w:val="top"/>
          </w:tcPr>
          <w:p w14:paraId="0D27E353">
            <w:pPr>
              <w:pStyle w:val="67"/>
              <w:spacing w:before="203" w:line="240" w:lineRule="auto"/>
              <w:ind w:left="74"/>
              <w:rPr>
                <w:rFonts w:hint="eastAsia" w:ascii="仿宋" w:hAnsi="仿宋" w:eastAsia="仿宋" w:cs="仿宋"/>
              </w:rPr>
            </w:pPr>
            <w:r>
              <w:rPr>
                <w:rFonts w:hint="eastAsia" w:ascii="仿宋" w:hAnsi="仿宋" w:eastAsia="仿宋" w:cs="仿宋"/>
                <w:spacing w:val="-2"/>
              </w:rPr>
              <w:t>高中教师书</w:t>
            </w:r>
          </w:p>
        </w:tc>
      </w:tr>
      <w:tr w14:paraId="0FF27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ACD5472">
            <w:pPr>
              <w:pStyle w:val="67"/>
              <w:spacing w:before="110" w:line="240" w:lineRule="auto"/>
              <w:ind w:left="139"/>
              <w:rPr>
                <w:rFonts w:hint="eastAsia" w:ascii="仿宋" w:hAnsi="仿宋" w:eastAsia="仿宋" w:cs="仿宋"/>
              </w:rPr>
            </w:pPr>
            <w:r>
              <w:rPr>
                <w:rFonts w:hint="eastAsia" w:ascii="仿宋" w:hAnsi="仿宋" w:eastAsia="仿宋" w:cs="仿宋"/>
                <w:spacing w:val="-4"/>
              </w:rPr>
              <w:t>1437</w:t>
            </w:r>
          </w:p>
        </w:tc>
        <w:tc>
          <w:tcPr>
            <w:tcW w:w="1591" w:type="dxa"/>
            <w:vAlign w:val="top"/>
          </w:tcPr>
          <w:p w14:paraId="1E8A198B">
            <w:pPr>
              <w:pStyle w:val="67"/>
              <w:spacing w:before="110" w:line="240" w:lineRule="auto"/>
              <w:ind w:left="26"/>
              <w:rPr>
                <w:rFonts w:hint="eastAsia" w:ascii="仿宋" w:hAnsi="仿宋" w:eastAsia="仿宋" w:cs="仿宋"/>
              </w:rPr>
            </w:pPr>
            <w:r>
              <w:rPr>
                <w:rFonts w:hint="eastAsia" w:ascii="仿宋" w:hAnsi="仿宋" w:eastAsia="仿宋" w:cs="仿宋"/>
                <w:spacing w:val="1"/>
              </w:rPr>
              <w:t>9787230015097</w:t>
            </w:r>
          </w:p>
        </w:tc>
        <w:tc>
          <w:tcPr>
            <w:tcW w:w="2409" w:type="dxa"/>
            <w:vAlign w:val="top"/>
          </w:tcPr>
          <w:p w14:paraId="0A6FA1C3">
            <w:pPr>
              <w:pStyle w:val="67"/>
              <w:spacing w:before="31" w:line="240" w:lineRule="auto"/>
              <w:ind w:left="34" w:right="81" w:hanging="5"/>
              <w:rPr>
                <w:rFonts w:hint="eastAsia" w:ascii="仿宋" w:hAnsi="仿宋" w:eastAsia="仿宋" w:cs="仿宋"/>
              </w:rPr>
            </w:pPr>
            <w:r>
              <w:rPr>
                <w:rFonts w:hint="eastAsia" w:ascii="仿宋" w:hAnsi="仿宋" w:eastAsia="仿宋" w:cs="仿宋"/>
              </w:rPr>
              <w:t>新时期高校思想政治教</w:t>
            </w:r>
            <w:r>
              <w:rPr>
                <w:rFonts w:hint="eastAsia" w:ascii="仿宋" w:hAnsi="仿宋" w:eastAsia="仿宋" w:cs="仿宋"/>
                <w:spacing w:val="1"/>
              </w:rPr>
              <w:t xml:space="preserve"> </w:t>
            </w:r>
            <w:r>
              <w:rPr>
                <w:rFonts w:hint="eastAsia" w:ascii="仿宋" w:hAnsi="仿宋" w:eastAsia="仿宋" w:cs="仿宋"/>
                <w:spacing w:val="-2"/>
              </w:rPr>
              <w:t>育理论与实践</w:t>
            </w:r>
          </w:p>
        </w:tc>
        <w:tc>
          <w:tcPr>
            <w:tcW w:w="1027" w:type="dxa"/>
            <w:vAlign w:val="top"/>
          </w:tcPr>
          <w:p w14:paraId="0B8CF5CB">
            <w:pPr>
              <w:pStyle w:val="67"/>
              <w:spacing w:before="111"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3923A8AD">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F094FE0">
            <w:pPr>
              <w:pStyle w:val="67"/>
              <w:spacing w:before="110"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7D77F874">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0942D65">
            <w:pPr>
              <w:pStyle w:val="67"/>
              <w:spacing w:before="111" w:line="240" w:lineRule="auto"/>
              <w:ind w:left="37"/>
              <w:rPr>
                <w:rFonts w:hint="eastAsia" w:ascii="仿宋" w:hAnsi="仿宋" w:eastAsia="仿宋" w:cs="仿宋"/>
              </w:rPr>
            </w:pPr>
            <w:r>
              <w:rPr>
                <w:rFonts w:hint="eastAsia" w:ascii="仿宋" w:hAnsi="仿宋" w:eastAsia="仿宋" w:cs="仿宋"/>
                <w:spacing w:val="-2"/>
              </w:rPr>
              <w:t>孙丽娟</w:t>
            </w:r>
          </w:p>
        </w:tc>
        <w:tc>
          <w:tcPr>
            <w:tcW w:w="1574" w:type="dxa"/>
            <w:gridSpan w:val="2"/>
            <w:vAlign w:val="top"/>
          </w:tcPr>
          <w:p w14:paraId="6764A488">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56FA8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65C05F3">
            <w:pPr>
              <w:pStyle w:val="67"/>
              <w:spacing w:before="110" w:line="240" w:lineRule="auto"/>
              <w:ind w:left="139"/>
              <w:rPr>
                <w:rFonts w:hint="eastAsia" w:ascii="仿宋" w:hAnsi="仿宋" w:eastAsia="仿宋" w:cs="仿宋"/>
              </w:rPr>
            </w:pPr>
            <w:r>
              <w:rPr>
                <w:rFonts w:hint="eastAsia" w:ascii="仿宋" w:hAnsi="仿宋" w:eastAsia="仿宋" w:cs="仿宋"/>
                <w:spacing w:val="-4"/>
              </w:rPr>
              <w:t>1438</w:t>
            </w:r>
          </w:p>
        </w:tc>
        <w:tc>
          <w:tcPr>
            <w:tcW w:w="1591" w:type="dxa"/>
            <w:vAlign w:val="top"/>
          </w:tcPr>
          <w:p w14:paraId="3BEBDC7B">
            <w:pPr>
              <w:pStyle w:val="67"/>
              <w:spacing w:before="110" w:line="240" w:lineRule="auto"/>
              <w:ind w:left="26"/>
              <w:rPr>
                <w:rFonts w:hint="eastAsia" w:ascii="仿宋" w:hAnsi="仿宋" w:eastAsia="仿宋" w:cs="仿宋"/>
              </w:rPr>
            </w:pPr>
            <w:r>
              <w:rPr>
                <w:rFonts w:hint="eastAsia" w:ascii="仿宋" w:hAnsi="仿宋" w:eastAsia="仿宋" w:cs="仿宋"/>
                <w:spacing w:val="1"/>
              </w:rPr>
              <w:t>9787230017077</w:t>
            </w:r>
          </w:p>
        </w:tc>
        <w:tc>
          <w:tcPr>
            <w:tcW w:w="2409" w:type="dxa"/>
            <w:vAlign w:val="top"/>
          </w:tcPr>
          <w:p w14:paraId="7BF2B066">
            <w:pPr>
              <w:pStyle w:val="67"/>
              <w:spacing w:before="31" w:line="240" w:lineRule="auto"/>
              <w:ind w:left="34" w:right="81" w:hanging="3"/>
              <w:rPr>
                <w:rFonts w:hint="eastAsia" w:ascii="仿宋" w:hAnsi="仿宋" w:eastAsia="仿宋" w:cs="仿宋"/>
              </w:rPr>
            </w:pPr>
            <w:r>
              <w:rPr>
                <w:rFonts w:hint="eastAsia" w:ascii="仿宋" w:hAnsi="仿宋" w:eastAsia="仿宋" w:cs="仿宋"/>
                <w:spacing w:val="-3"/>
              </w:rPr>
              <w:t>互联网+</w:t>
            </w:r>
            <w:r>
              <w:rPr>
                <w:rFonts w:hint="eastAsia" w:ascii="仿宋" w:hAnsi="仿宋" w:eastAsia="仿宋" w:cs="仿宋"/>
                <w:spacing w:val="-49"/>
              </w:rPr>
              <w:t xml:space="preserve"> </w:t>
            </w:r>
            <w:r>
              <w:rPr>
                <w:rFonts w:hint="eastAsia" w:ascii="仿宋" w:hAnsi="仿宋" w:eastAsia="仿宋" w:cs="仿宋"/>
                <w:spacing w:val="-3"/>
              </w:rPr>
              <w:t>”视域下高校</w:t>
            </w:r>
            <w:r>
              <w:rPr>
                <w:rFonts w:hint="eastAsia" w:ascii="仿宋" w:hAnsi="仿宋" w:eastAsia="仿宋" w:cs="仿宋"/>
              </w:rPr>
              <w:t xml:space="preserve">  </w:t>
            </w:r>
            <w:r>
              <w:rPr>
                <w:rFonts w:hint="eastAsia" w:ascii="仿宋" w:hAnsi="仿宋" w:eastAsia="仿宋" w:cs="仿宋"/>
                <w:spacing w:val="-1"/>
              </w:rPr>
              <w:t>思想政治教育实践研究</w:t>
            </w:r>
          </w:p>
        </w:tc>
        <w:tc>
          <w:tcPr>
            <w:tcW w:w="1027" w:type="dxa"/>
            <w:vAlign w:val="top"/>
          </w:tcPr>
          <w:p w14:paraId="119FCA50">
            <w:pPr>
              <w:pStyle w:val="67"/>
              <w:spacing w:before="111"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70D5DF81">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AD6924D">
            <w:pPr>
              <w:pStyle w:val="67"/>
              <w:spacing w:before="110"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4D0B5C55">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AB8E180">
            <w:pPr>
              <w:pStyle w:val="67"/>
              <w:spacing w:before="111" w:line="240" w:lineRule="auto"/>
              <w:ind w:left="56"/>
              <w:rPr>
                <w:rFonts w:hint="eastAsia" w:ascii="仿宋" w:hAnsi="仿宋" w:eastAsia="仿宋" w:cs="仿宋"/>
              </w:rPr>
            </w:pPr>
            <w:r>
              <w:rPr>
                <w:rFonts w:hint="eastAsia" w:ascii="仿宋" w:hAnsi="仿宋" w:eastAsia="仿宋" w:cs="仿宋"/>
                <w:spacing w:val="-8"/>
              </w:rPr>
              <w:t>田自立</w:t>
            </w:r>
          </w:p>
        </w:tc>
        <w:tc>
          <w:tcPr>
            <w:tcW w:w="1574" w:type="dxa"/>
            <w:gridSpan w:val="2"/>
            <w:vAlign w:val="top"/>
          </w:tcPr>
          <w:p w14:paraId="1E8D9BF2">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23285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29E163A">
            <w:pPr>
              <w:pStyle w:val="67"/>
              <w:spacing w:before="110" w:line="240" w:lineRule="auto"/>
              <w:ind w:left="139"/>
              <w:rPr>
                <w:rFonts w:hint="eastAsia" w:ascii="仿宋" w:hAnsi="仿宋" w:eastAsia="仿宋" w:cs="仿宋"/>
              </w:rPr>
            </w:pPr>
            <w:r>
              <w:rPr>
                <w:rFonts w:hint="eastAsia" w:ascii="仿宋" w:hAnsi="仿宋" w:eastAsia="仿宋" w:cs="仿宋"/>
                <w:spacing w:val="-4"/>
              </w:rPr>
              <w:t>1439</w:t>
            </w:r>
          </w:p>
        </w:tc>
        <w:tc>
          <w:tcPr>
            <w:tcW w:w="1591" w:type="dxa"/>
            <w:vAlign w:val="top"/>
          </w:tcPr>
          <w:p w14:paraId="56221F1D">
            <w:pPr>
              <w:pStyle w:val="67"/>
              <w:spacing w:before="110" w:line="240" w:lineRule="auto"/>
              <w:ind w:left="26"/>
              <w:rPr>
                <w:rFonts w:hint="eastAsia" w:ascii="仿宋" w:hAnsi="仿宋" w:eastAsia="仿宋" w:cs="仿宋"/>
              </w:rPr>
            </w:pPr>
            <w:r>
              <w:rPr>
                <w:rFonts w:hint="eastAsia" w:ascii="仿宋" w:hAnsi="仿宋" w:eastAsia="仿宋" w:cs="仿宋"/>
                <w:spacing w:val="1"/>
              </w:rPr>
              <w:t>9787540268909</w:t>
            </w:r>
          </w:p>
        </w:tc>
        <w:tc>
          <w:tcPr>
            <w:tcW w:w="2409" w:type="dxa"/>
            <w:vAlign w:val="top"/>
          </w:tcPr>
          <w:p w14:paraId="5D5CEC1F">
            <w:pPr>
              <w:pStyle w:val="67"/>
              <w:spacing w:before="31" w:line="240" w:lineRule="auto"/>
              <w:ind w:left="34" w:right="81" w:hanging="1"/>
              <w:rPr>
                <w:rFonts w:hint="eastAsia" w:ascii="仿宋" w:hAnsi="仿宋" w:eastAsia="仿宋" w:cs="仿宋"/>
              </w:rPr>
            </w:pPr>
            <w:r>
              <w:rPr>
                <w:rFonts w:hint="eastAsia" w:ascii="仿宋" w:hAnsi="仿宋" w:eastAsia="仿宋" w:cs="仿宋"/>
                <w:spacing w:val="-1"/>
              </w:rPr>
              <w:t>高中思想政治教学与教</w:t>
            </w:r>
            <w:r>
              <w:rPr>
                <w:rFonts w:hint="eastAsia" w:ascii="仿宋" w:hAnsi="仿宋" w:eastAsia="仿宋" w:cs="仿宋"/>
                <w:spacing w:val="7"/>
              </w:rPr>
              <w:t xml:space="preserve"> </w:t>
            </w:r>
            <w:r>
              <w:rPr>
                <w:rFonts w:hint="eastAsia" w:ascii="仿宋" w:hAnsi="仿宋" w:eastAsia="仿宋" w:cs="仿宋"/>
                <w:spacing w:val="-2"/>
              </w:rPr>
              <w:t>育管理研究</w:t>
            </w:r>
          </w:p>
        </w:tc>
        <w:tc>
          <w:tcPr>
            <w:tcW w:w="1027" w:type="dxa"/>
            <w:vAlign w:val="top"/>
          </w:tcPr>
          <w:p w14:paraId="6923465C">
            <w:pPr>
              <w:pStyle w:val="67"/>
              <w:spacing w:before="111"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64A4BAE4">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0C264E3">
            <w:pPr>
              <w:pStyle w:val="67"/>
              <w:spacing w:before="110"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53C63B39">
            <w:pPr>
              <w:pStyle w:val="67"/>
              <w:spacing w:before="110" w:line="240" w:lineRule="auto"/>
              <w:ind w:left="32"/>
              <w:rPr>
                <w:rFonts w:hint="eastAsia" w:ascii="仿宋" w:hAnsi="仿宋" w:eastAsia="仿宋" w:cs="仿宋"/>
              </w:rPr>
            </w:pPr>
            <w:r>
              <w:rPr>
                <w:rFonts w:hint="eastAsia" w:ascii="仿宋" w:hAnsi="仿宋" w:eastAsia="仿宋" w:cs="仿宋"/>
                <w:spacing w:val="1"/>
              </w:rPr>
              <w:t>G633.202</w:t>
            </w:r>
          </w:p>
        </w:tc>
        <w:tc>
          <w:tcPr>
            <w:tcW w:w="1000" w:type="dxa"/>
            <w:vAlign w:val="top"/>
          </w:tcPr>
          <w:p w14:paraId="2C1E59F8">
            <w:pPr>
              <w:pStyle w:val="67"/>
              <w:spacing w:before="111" w:line="240" w:lineRule="auto"/>
              <w:ind w:left="36"/>
              <w:rPr>
                <w:rFonts w:hint="eastAsia" w:ascii="仿宋" w:hAnsi="仿宋" w:eastAsia="仿宋" w:cs="仿宋"/>
              </w:rPr>
            </w:pPr>
            <w:r>
              <w:rPr>
                <w:rFonts w:hint="eastAsia" w:ascii="仿宋" w:hAnsi="仿宋" w:eastAsia="仿宋" w:cs="仿宋"/>
                <w:spacing w:val="-2"/>
              </w:rPr>
              <w:t>赵兴林</w:t>
            </w:r>
          </w:p>
        </w:tc>
        <w:tc>
          <w:tcPr>
            <w:tcW w:w="1574" w:type="dxa"/>
            <w:gridSpan w:val="2"/>
            <w:vAlign w:val="top"/>
          </w:tcPr>
          <w:p w14:paraId="0C763E8C">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0698F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A5A9F66">
            <w:pPr>
              <w:pStyle w:val="67"/>
              <w:spacing w:before="110" w:line="240" w:lineRule="auto"/>
              <w:ind w:left="139"/>
              <w:rPr>
                <w:rFonts w:hint="eastAsia" w:ascii="仿宋" w:hAnsi="仿宋" w:eastAsia="仿宋" w:cs="仿宋"/>
              </w:rPr>
            </w:pPr>
            <w:r>
              <w:rPr>
                <w:rFonts w:hint="eastAsia" w:ascii="仿宋" w:hAnsi="仿宋" w:eastAsia="仿宋" w:cs="仿宋"/>
                <w:spacing w:val="-4"/>
              </w:rPr>
              <w:t>1440</w:t>
            </w:r>
          </w:p>
        </w:tc>
        <w:tc>
          <w:tcPr>
            <w:tcW w:w="1591" w:type="dxa"/>
            <w:vAlign w:val="top"/>
          </w:tcPr>
          <w:p w14:paraId="6BFE8E77">
            <w:pPr>
              <w:pStyle w:val="67"/>
              <w:spacing w:before="110" w:line="240" w:lineRule="auto"/>
              <w:ind w:left="26"/>
              <w:rPr>
                <w:rFonts w:hint="eastAsia" w:ascii="仿宋" w:hAnsi="仿宋" w:eastAsia="仿宋" w:cs="仿宋"/>
              </w:rPr>
            </w:pPr>
            <w:r>
              <w:rPr>
                <w:rFonts w:hint="eastAsia" w:ascii="仿宋" w:hAnsi="仿宋" w:eastAsia="仿宋" w:cs="仿宋"/>
                <w:spacing w:val="1"/>
              </w:rPr>
              <w:t>9787540269432</w:t>
            </w:r>
          </w:p>
        </w:tc>
        <w:tc>
          <w:tcPr>
            <w:tcW w:w="2409" w:type="dxa"/>
            <w:vAlign w:val="top"/>
          </w:tcPr>
          <w:p w14:paraId="0858B826">
            <w:pPr>
              <w:pStyle w:val="67"/>
              <w:spacing w:before="31" w:line="240" w:lineRule="auto"/>
              <w:ind w:left="30" w:right="81" w:hanging="1"/>
              <w:rPr>
                <w:rFonts w:hint="eastAsia" w:ascii="仿宋" w:hAnsi="仿宋" w:eastAsia="仿宋" w:cs="仿宋"/>
              </w:rPr>
            </w:pPr>
            <w:r>
              <w:rPr>
                <w:rFonts w:hint="eastAsia" w:ascii="仿宋" w:hAnsi="仿宋" w:eastAsia="仿宋" w:cs="仿宋"/>
              </w:rPr>
              <w:t>新课标背景下高中英语</w:t>
            </w:r>
            <w:r>
              <w:rPr>
                <w:rFonts w:hint="eastAsia" w:ascii="仿宋" w:hAnsi="仿宋" w:eastAsia="仿宋" w:cs="仿宋"/>
                <w:spacing w:val="1"/>
              </w:rPr>
              <w:t xml:space="preserve"> </w:t>
            </w:r>
            <w:r>
              <w:rPr>
                <w:rFonts w:hint="eastAsia" w:ascii="仿宋" w:hAnsi="仿宋" w:eastAsia="仿宋" w:cs="仿宋"/>
                <w:spacing w:val="-1"/>
              </w:rPr>
              <w:t>教学改革与创新</w:t>
            </w:r>
          </w:p>
        </w:tc>
        <w:tc>
          <w:tcPr>
            <w:tcW w:w="1027" w:type="dxa"/>
            <w:vAlign w:val="top"/>
          </w:tcPr>
          <w:p w14:paraId="52CD6265">
            <w:pPr>
              <w:pStyle w:val="67"/>
              <w:spacing w:before="111"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498F9071">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D6A949F">
            <w:pPr>
              <w:pStyle w:val="67"/>
              <w:spacing w:before="110"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7A945E47">
            <w:pPr>
              <w:pStyle w:val="67"/>
              <w:spacing w:before="110"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0C385ACE">
            <w:pPr>
              <w:pStyle w:val="67"/>
              <w:spacing w:before="111" w:line="240" w:lineRule="auto"/>
              <w:ind w:left="36"/>
              <w:rPr>
                <w:rFonts w:hint="eastAsia" w:ascii="仿宋" w:hAnsi="仿宋" w:eastAsia="仿宋" w:cs="仿宋"/>
              </w:rPr>
            </w:pPr>
            <w:r>
              <w:rPr>
                <w:rFonts w:hint="eastAsia" w:ascii="仿宋" w:hAnsi="仿宋" w:eastAsia="仿宋" w:cs="仿宋"/>
                <w:spacing w:val="-3"/>
              </w:rPr>
              <w:t>赵琴</w:t>
            </w:r>
          </w:p>
        </w:tc>
        <w:tc>
          <w:tcPr>
            <w:tcW w:w="1574" w:type="dxa"/>
            <w:gridSpan w:val="2"/>
            <w:vAlign w:val="top"/>
          </w:tcPr>
          <w:p w14:paraId="299D22E4">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573CD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C72DADE">
            <w:pPr>
              <w:pStyle w:val="67"/>
              <w:spacing w:before="111" w:line="240" w:lineRule="auto"/>
              <w:ind w:left="139"/>
              <w:rPr>
                <w:rFonts w:hint="eastAsia" w:ascii="仿宋" w:hAnsi="仿宋" w:eastAsia="仿宋" w:cs="仿宋"/>
              </w:rPr>
            </w:pPr>
            <w:r>
              <w:rPr>
                <w:rFonts w:hint="eastAsia" w:ascii="仿宋" w:hAnsi="仿宋" w:eastAsia="仿宋" w:cs="仿宋"/>
                <w:spacing w:val="-4"/>
              </w:rPr>
              <w:t>1441</w:t>
            </w:r>
          </w:p>
        </w:tc>
        <w:tc>
          <w:tcPr>
            <w:tcW w:w="1591" w:type="dxa"/>
            <w:vAlign w:val="top"/>
          </w:tcPr>
          <w:p w14:paraId="7A1EABF4">
            <w:pPr>
              <w:pStyle w:val="67"/>
              <w:spacing w:before="110" w:line="240" w:lineRule="auto"/>
              <w:ind w:left="26"/>
              <w:rPr>
                <w:rFonts w:hint="eastAsia" w:ascii="仿宋" w:hAnsi="仿宋" w:eastAsia="仿宋" w:cs="仿宋"/>
              </w:rPr>
            </w:pPr>
            <w:r>
              <w:rPr>
                <w:rFonts w:hint="eastAsia" w:ascii="仿宋" w:hAnsi="仿宋" w:eastAsia="仿宋" w:cs="仿宋"/>
                <w:spacing w:val="1"/>
              </w:rPr>
              <w:t>9787518079483</w:t>
            </w:r>
          </w:p>
        </w:tc>
        <w:tc>
          <w:tcPr>
            <w:tcW w:w="2409" w:type="dxa"/>
            <w:vAlign w:val="top"/>
          </w:tcPr>
          <w:p w14:paraId="153F0A2D">
            <w:pPr>
              <w:pStyle w:val="67"/>
              <w:spacing w:before="31" w:line="240" w:lineRule="auto"/>
              <w:ind w:left="28" w:right="81"/>
              <w:rPr>
                <w:rFonts w:hint="eastAsia" w:ascii="仿宋" w:hAnsi="仿宋" w:eastAsia="仿宋" w:cs="仿宋"/>
              </w:rPr>
            </w:pPr>
            <w:r>
              <w:rPr>
                <w:rFonts w:hint="eastAsia" w:ascii="仿宋" w:hAnsi="仿宋" w:eastAsia="仿宋" w:cs="仿宋"/>
              </w:rPr>
              <w:t>德国高等教育体制机制</w:t>
            </w:r>
            <w:r>
              <w:rPr>
                <w:rFonts w:hint="eastAsia" w:ascii="仿宋" w:hAnsi="仿宋" w:eastAsia="仿宋" w:cs="仿宋"/>
                <w:spacing w:val="1"/>
              </w:rPr>
              <w:t xml:space="preserve"> </w:t>
            </w:r>
            <w:r>
              <w:rPr>
                <w:rFonts w:hint="eastAsia" w:ascii="仿宋" w:hAnsi="仿宋" w:eastAsia="仿宋" w:cs="仿宋"/>
                <w:spacing w:val="-1"/>
              </w:rPr>
              <w:t>研究（纯英语）</w:t>
            </w:r>
          </w:p>
        </w:tc>
        <w:tc>
          <w:tcPr>
            <w:tcW w:w="1027" w:type="dxa"/>
            <w:vAlign w:val="top"/>
          </w:tcPr>
          <w:p w14:paraId="1A5A9488">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5EA50D9C">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0E0A0E3">
            <w:pPr>
              <w:pStyle w:val="67"/>
              <w:spacing w:before="110" w:line="240" w:lineRule="auto"/>
              <w:ind w:left="35"/>
              <w:rPr>
                <w:rFonts w:hint="eastAsia" w:ascii="仿宋" w:hAnsi="仿宋" w:eastAsia="仿宋" w:cs="仿宋"/>
              </w:rPr>
            </w:pPr>
            <w:r>
              <w:rPr>
                <w:rFonts w:hint="eastAsia" w:ascii="仿宋" w:hAnsi="仿宋" w:eastAsia="仿宋" w:cs="仿宋"/>
              </w:rPr>
              <w:t>2020-11-1</w:t>
            </w:r>
          </w:p>
        </w:tc>
        <w:tc>
          <w:tcPr>
            <w:tcW w:w="1082" w:type="dxa"/>
            <w:vAlign w:val="top"/>
          </w:tcPr>
          <w:p w14:paraId="1DB8F926">
            <w:pPr>
              <w:pStyle w:val="67"/>
              <w:spacing w:before="110" w:line="240" w:lineRule="auto"/>
              <w:ind w:left="32"/>
              <w:rPr>
                <w:rFonts w:hint="eastAsia" w:ascii="仿宋" w:hAnsi="仿宋" w:eastAsia="仿宋" w:cs="仿宋"/>
              </w:rPr>
            </w:pPr>
            <w:r>
              <w:rPr>
                <w:rFonts w:hint="eastAsia" w:ascii="仿宋" w:hAnsi="仿宋" w:eastAsia="仿宋" w:cs="仿宋"/>
                <w:spacing w:val="1"/>
              </w:rPr>
              <w:t>G649.516.1</w:t>
            </w:r>
          </w:p>
        </w:tc>
        <w:tc>
          <w:tcPr>
            <w:tcW w:w="1000" w:type="dxa"/>
            <w:vAlign w:val="top"/>
          </w:tcPr>
          <w:p w14:paraId="734D0E5C">
            <w:pPr>
              <w:pStyle w:val="67"/>
              <w:spacing w:before="111" w:line="240" w:lineRule="auto"/>
              <w:ind w:left="38"/>
              <w:rPr>
                <w:rFonts w:hint="eastAsia" w:ascii="仿宋" w:hAnsi="仿宋" w:eastAsia="仿宋" w:cs="仿宋"/>
              </w:rPr>
            </w:pPr>
            <w:r>
              <w:rPr>
                <w:rFonts w:hint="eastAsia" w:ascii="仿宋" w:hAnsi="仿宋" w:eastAsia="仿宋" w:cs="仿宋"/>
                <w:spacing w:val="-2"/>
              </w:rPr>
              <w:t>王美玲</w:t>
            </w:r>
          </w:p>
        </w:tc>
        <w:tc>
          <w:tcPr>
            <w:tcW w:w="1574" w:type="dxa"/>
            <w:gridSpan w:val="2"/>
            <w:vAlign w:val="top"/>
          </w:tcPr>
          <w:p w14:paraId="21DA1300">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58431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B04C2FA">
            <w:pPr>
              <w:pStyle w:val="67"/>
              <w:spacing w:before="111" w:line="240" w:lineRule="auto"/>
              <w:ind w:left="139"/>
              <w:rPr>
                <w:rFonts w:hint="eastAsia" w:ascii="仿宋" w:hAnsi="仿宋" w:eastAsia="仿宋" w:cs="仿宋"/>
              </w:rPr>
            </w:pPr>
            <w:r>
              <w:rPr>
                <w:rFonts w:hint="eastAsia" w:ascii="仿宋" w:hAnsi="仿宋" w:eastAsia="仿宋" w:cs="仿宋"/>
                <w:spacing w:val="-4"/>
              </w:rPr>
              <w:t>1442</w:t>
            </w:r>
          </w:p>
        </w:tc>
        <w:tc>
          <w:tcPr>
            <w:tcW w:w="1591" w:type="dxa"/>
            <w:vAlign w:val="top"/>
          </w:tcPr>
          <w:p w14:paraId="6AF96478">
            <w:pPr>
              <w:pStyle w:val="67"/>
              <w:spacing w:before="110" w:line="240" w:lineRule="auto"/>
              <w:ind w:left="26"/>
              <w:rPr>
                <w:rFonts w:hint="eastAsia" w:ascii="仿宋" w:hAnsi="仿宋" w:eastAsia="仿宋" w:cs="仿宋"/>
              </w:rPr>
            </w:pPr>
            <w:r>
              <w:rPr>
                <w:rFonts w:hint="eastAsia" w:ascii="仿宋" w:hAnsi="仿宋" w:eastAsia="仿宋" w:cs="仿宋"/>
                <w:spacing w:val="1"/>
              </w:rPr>
              <w:t>9787513941877</w:t>
            </w:r>
          </w:p>
        </w:tc>
        <w:tc>
          <w:tcPr>
            <w:tcW w:w="2409" w:type="dxa"/>
            <w:vAlign w:val="top"/>
          </w:tcPr>
          <w:p w14:paraId="7F0CB146">
            <w:pPr>
              <w:pStyle w:val="67"/>
              <w:spacing w:before="31" w:line="240" w:lineRule="auto"/>
              <w:ind w:left="31" w:right="81"/>
              <w:rPr>
                <w:rFonts w:hint="eastAsia" w:ascii="仿宋" w:hAnsi="仿宋" w:eastAsia="仿宋" w:cs="仿宋"/>
              </w:rPr>
            </w:pPr>
            <w:r>
              <w:rPr>
                <w:rFonts w:hint="eastAsia" w:ascii="仿宋" w:hAnsi="仿宋" w:eastAsia="仿宋" w:cs="仿宋"/>
              </w:rPr>
              <w:t xml:space="preserve">活动理论视域下数字化 </w:t>
            </w:r>
            <w:r>
              <w:rPr>
                <w:rFonts w:hint="eastAsia" w:ascii="仿宋" w:hAnsi="仿宋" w:eastAsia="仿宋" w:cs="仿宋"/>
                <w:spacing w:val="-2"/>
              </w:rPr>
              <w:t>学习资源</w:t>
            </w:r>
          </w:p>
        </w:tc>
        <w:tc>
          <w:tcPr>
            <w:tcW w:w="1027" w:type="dxa"/>
            <w:vAlign w:val="top"/>
          </w:tcPr>
          <w:p w14:paraId="592A5185">
            <w:pPr>
              <w:pStyle w:val="67"/>
              <w:spacing w:before="110" w:line="240" w:lineRule="auto"/>
              <w:ind w:left="46"/>
              <w:rPr>
                <w:rFonts w:hint="eastAsia" w:ascii="仿宋" w:hAnsi="仿宋" w:eastAsia="仿宋" w:cs="仿宋"/>
              </w:rPr>
            </w:pPr>
            <w:r>
              <w:rPr>
                <w:rFonts w:hint="eastAsia" w:ascii="仿宋" w:hAnsi="仿宋" w:eastAsia="仿宋" w:cs="仿宋"/>
                <w:spacing w:val="-4"/>
              </w:rPr>
              <w:t>民主与建设</w:t>
            </w:r>
          </w:p>
        </w:tc>
        <w:tc>
          <w:tcPr>
            <w:tcW w:w="528" w:type="dxa"/>
            <w:vAlign w:val="top"/>
          </w:tcPr>
          <w:p w14:paraId="4B261079">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44BDC92">
            <w:pPr>
              <w:pStyle w:val="67"/>
              <w:spacing w:before="110"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30CCD597">
            <w:pPr>
              <w:pStyle w:val="67"/>
              <w:spacing w:before="110" w:line="240" w:lineRule="auto"/>
              <w:ind w:left="32"/>
              <w:rPr>
                <w:rFonts w:hint="eastAsia" w:ascii="仿宋" w:hAnsi="仿宋" w:eastAsia="仿宋" w:cs="仿宋"/>
              </w:rPr>
            </w:pPr>
            <w:r>
              <w:rPr>
                <w:rFonts w:hint="eastAsia" w:ascii="仿宋" w:hAnsi="仿宋" w:eastAsia="仿宋" w:cs="仿宋"/>
              </w:rPr>
              <w:t>G434</w:t>
            </w:r>
          </w:p>
        </w:tc>
        <w:tc>
          <w:tcPr>
            <w:tcW w:w="1000" w:type="dxa"/>
            <w:vAlign w:val="top"/>
          </w:tcPr>
          <w:p w14:paraId="3028E4D3">
            <w:pPr>
              <w:pStyle w:val="67"/>
              <w:spacing w:before="111" w:line="240" w:lineRule="auto"/>
              <w:ind w:left="38"/>
              <w:rPr>
                <w:rFonts w:hint="eastAsia" w:ascii="仿宋" w:hAnsi="仿宋" w:eastAsia="仿宋" w:cs="仿宋"/>
              </w:rPr>
            </w:pPr>
            <w:r>
              <w:rPr>
                <w:rFonts w:hint="eastAsia" w:ascii="仿宋" w:hAnsi="仿宋" w:eastAsia="仿宋" w:cs="仿宋"/>
                <w:spacing w:val="-2"/>
              </w:rPr>
              <w:t>杨世鉴</w:t>
            </w:r>
          </w:p>
        </w:tc>
        <w:tc>
          <w:tcPr>
            <w:tcW w:w="1574" w:type="dxa"/>
            <w:gridSpan w:val="2"/>
            <w:vAlign w:val="top"/>
          </w:tcPr>
          <w:p w14:paraId="31C2061A">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69FC6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7" w:hRule="atLeast"/>
        </w:trPr>
        <w:tc>
          <w:tcPr>
            <w:tcW w:w="618" w:type="dxa"/>
            <w:vAlign w:val="top"/>
          </w:tcPr>
          <w:p w14:paraId="189AFD86">
            <w:pPr>
              <w:pStyle w:val="67"/>
              <w:spacing w:before="201" w:line="240" w:lineRule="auto"/>
              <w:ind w:left="139"/>
              <w:rPr>
                <w:rFonts w:hint="eastAsia" w:ascii="仿宋" w:hAnsi="仿宋" w:eastAsia="仿宋" w:cs="仿宋"/>
              </w:rPr>
            </w:pPr>
            <w:r>
              <w:rPr>
                <w:rFonts w:hint="eastAsia" w:ascii="仿宋" w:hAnsi="仿宋" w:eastAsia="仿宋" w:cs="仿宋"/>
                <w:spacing w:val="-4"/>
              </w:rPr>
              <w:t>1443</w:t>
            </w:r>
          </w:p>
        </w:tc>
        <w:tc>
          <w:tcPr>
            <w:tcW w:w="1591" w:type="dxa"/>
            <w:vAlign w:val="top"/>
          </w:tcPr>
          <w:p w14:paraId="1B2789F4">
            <w:pPr>
              <w:pStyle w:val="67"/>
              <w:spacing w:before="201" w:line="240" w:lineRule="auto"/>
              <w:ind w:left="26"/>
              <w:rPr>
                <w:rFonts w:hint="eastAsia" w:ascii="仿宋" w:hAnsi="仿宋" w:eastAsia="仿宋" w:cs="仿宋"/>
              </w:rPr>
            </w:pPr>
            <w:r>
              <w:rPr>
                <w:rFonts w:hint="eastAsia" w:ascii="仿宋" w:hAnsi="仿宋" w:eastAsia="仿宋" w:cs="仿宋"/>
                <w:spacing w:val="1"/>
              </w:rPr>
              <w:t>9787534998034</w:t>
            </w:r>
          </w:p>
        </w:tc>
        <w:tc>
          <w:tcPr>
            <w:tcW w:w="2409" w:type="dxa"/>
            <w:vAlign w:val="top"/>
          </w:tcPr>
          <w:p w14:paraId="2D3B7321">
            <w:pPr>
              <w:pStyle w:val="67"/>
              <w:spacing w:before="100" w:line="240" w:lineRule="auto"/>
              <w:ind w:left="28" w:right="159" w:firstLine="1"/>
              <w:rPr>
                <w:rFonts w:hint="eastAsia" w:ascii="仿宋" w:hAnsi="仿宋" w:eastAsia="仿宋" w:cs="仿宋"/>
              </w:rPr>
            </w:pPr>
            <w:r>
              <w:rPr>
                <w:rFonts w:hint="eastAsia" w:ascii="仿宋" w:hAnsi="仿宋" w:eastAsia="仿宋" w:cs="仿宋"/>
              </w:rPr>
              <w:t>走进物理-奇妙的物理</w:t>
            </w:r>
            <w:r>
              <w:rPr>
                <w:rFonts w:hint="eastAsia" w:ascii="仿宋" w:hAnsi="仿宋" w:eastAsia="仿宋" w:cs="仿宋"/>
                <w:spacing w:val="1"/>
              </w:rPr>
              <w:t xml:space="preserve"> </w:t>
            </w:r>
            <w:r>
              <w:rPr>
                <w:rFonts w:hint="eastAsia" w:ascii="仿宋" w:hAnsi="仿宋" w:eastAsia="仿宋" w:cs="仿宋"/>
                <w:spacing w:val="-3"/>
              </w:rPr>
              <w:t>世界</w:t>
            </w:r>
          </w:p>
        </w:tc>
        <w:tc>
          <w:tcPr>
            <w:tcW w:w="1027" w:type="dxa"/>
            <w:vAlign w:val="top"/>
          </w:tcPr>
          <w:p w14:paraId="0FA81F54">
            <w:pPr>
              <w:pStyle w:val="67"/>
              <w:spacing w:before="101" w:line="240" w:lineRule="auto"/>
              <w:ind w:left="31" w:right="136" w:hanging="1"/>
              <w:rPr>
                <w:rFonts w:hint="eastAsia" w:ascii="仿宋" w:hAnsi="仿宋" w:eastAsia="仿宋" w:cs="仿宋"/>
              </w:rPr>
            </w:pPr>
            <w:r>
              <w:rPr>
                <w:rFonts w:hint="eastAsia" w:ascii="仿宋" w:hAnsi="仿宋" w:eastAsia="仿宋" w:cs="仿宋"/>
                <w:spacing w:val="-1"/>
              </w:rPr>
              <w:t>河南科学技</w:t>
            </w:r>
            <w:r>
              <w:rPr>
                <w:rFonts w:hint="eastAsia" w:ascii="仿宋" w:hAnsi="仿宋" w:eastAsia="仿宋" w:cs="仿宋"/>
                <w:spacing w:val="2"/>
              </w:rPr>
              <w:t xml:space="preserve"> </w:t>
            </w:r>
            <w:r>
              <w:rPr>
                <w:rFonts w:hint="eastAsia" w:ascii="仿宋" w:hAnsi="仿宋" w:eastAsia="仿宋" w:cs="仿宋"/>
              </w:rPr>
              <w:t>术</w:t>
            </w:r>
          </w:p>
        </w:tc>
        <w:tc>
          <w:tcPr>
            <w:tcW w:w="528" w:type="dxa"/>
            <w:vAlign w:val="top"/>
          </w:tcPr>
          <w:p w14:paraId="5903B3E4">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1EBB9C8">
            <w:pPr>
              <w:pStyle w:val="67"/>
              <w:spacing w:before="201" w:line="240" w:lineRule="auto"/>
              <w:ind w:left="35"/>
              <w:rPr>
                <w:rFonts w:hint="eastAsia" w:ascii="仿宋" w:hAnsi="仿宋" w:eastAsia="仿宋" w:cs="仿宋"/>
              </w:rPr>
            </w:pPr>
            <w:r>
              <w:rPr>
                <w:rFonts w:hint="eastAsia" w:ascii="仿宋" w:hAnsi="仿宋" w:eastAsia="仿宋" w:cs="仿宋"/>
              </w:rPr>
              <w:t>2019-12-1</w:t>
            </w:r>
          </w:p>
        </w:tc>
        <w:tc>
          <w:tcPr>
            <w:tcW w:w="1082" w:type="dxa"/>
            <w:vAlign w:val="top"/>
          </w:tcPr>
          <w:p w14:paraId="11687254">
            <w:pPr>
              <w:pStyle w:val="67"/>
              <w:spacing w:before="201" w:line="240" w:lineRule="auto"/>
              <w:ind w:left="32"/>
              <w:rPr>
                <w:rFonts w:hint="eastAsia" w:ascii="仿宋" w:hAnsi="仿宋" w:eastAsia="仿宋" w:cs="仿宋"/>
              </w:rPr>
            </w:pPr>
            <w:r>
              <w:rPr>
                <w:rFonts w:hint="eastAsia" w:ascii="仿宋" w:hAnsi="仿宋" w:eastAsia="仿宋" w:cs="仿宋"/>
                <w:spacing w:val="1"/>
              </w:rPr>
              <w:t>G634.73</w:t>
            </w:r>
          </w:p>
        </w:tc>
        <w:tc>
          <w:tcPr>
            <w:tcW w:w="1000" w:type="dxa"/>
            <w:vAlign w:val="top"/>
          </w:tcPr>
          <w:p w14:paraId="08803335">
            <w:pPr>
              <w:pStyle w:val="67"/>
              <w:spacing w:before="32" w:line="240" w:lineRule="auto"/>
              <w:ind w:left="49"/>
              <w:rPr>
                <w:rFonts w:hint="eastAsia" w:ascii="仿宋" w:hAnsi="仿宋" w:eastAsia="仿宋" w:cs="仿宋"/>
              </w:rPr>
            </w:pPr>
            <w:r>
              <w:rPr>
                <w:rFonts w:hint="eastAsia" w:ascii="仿宋" w:hAnsi="仿宋" w:eastAsia="仿宋" w:cs="仿宋"/>
                <w:spacing w:val="-6"/>
              </w:rPr>
              <w:t>闫晓华</w:t>
            </w:r>
          </w:p>
          <w:p w14:paraId="12024388">
            <w:pPr>
              <w:pStyle w:val="67"/>
              <w:spacing w:before="7" w:line="240" w:lineRule="auto"/>
              <w:ind w:left="37" w:right="452" w:hanging="1"/>
              <w:rPr>
                <w:rFonts w:hint="eastAsia" w:ascii="仿宋" w:hAnsi="仿宋" w:eastAsia="仿宋" w:cs="仿宋"/>
              </w:rPr>
            </w:pPr>
            <w:r>
              <w:rPr>
                <w:rFonts w:hint="eastAsia" w:ascii="仿宋" w:hAnsi="仿宋" w:eastAsia="仿宋" w:cs="仿宋"/>
                <w:spacing w:val="-2"/>
              </w:rPr>
              <w:t>刘荣芬</w:t>
            </w:r>
            <w:r>
              <w:rPr>
                <w:rFonts w:hint="eastAsia" w:ascii="仿宋" w:hAnsi="仿宋" w:eastAsia="仿宋" w:cs="仿宋"/>
                <w:spacing w:val="1"/>
              </w:rPr>
              <w:t xml:space="preserve"> </w:t>
            </w:r>
            <w:r>
              <w:rPr>
                <w:rFonts w:hint="eastAsia" w:ascii="仿宋" w:hAnsi="仿宋" w:eastAsia="仿宋" w:cs="仿宋"/>
                <w:spacing w:val="-4"/>
              </w:rPr>
              <w:t>李征</w:t>
            </w:r>
          </w:p>
        </w:tc>
        <w:tc>
          <w:tcPr>
            <w:tcW w:w="1574" w:type="dxa"/>
            <w:gridSpan w:val="2"/>
            <w:vAlign w:val="top"/>
          </w:tcPr>
          <w:p w14:paraId="1113878D">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1EB00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3B309741">
            <w:pPr>
              <w:pStyle w:val="67"/>
              <w:spacing w:before="105" w:line="240" w:lineRule="auto"/>
              <w:ind w:left="139"/>
              <w:rPr>
                <w:rFonts w:hint="eastAsia" w:ascii="仿宋" w:hAnsi="仿宋" w:eastAsia="仿宋" w:cs="仿宋"/>
              </w:rPr>
            </w:pPr>
            <w:r>
              <w:rPr>
                <w:rFonts w:hint="eastAsia" w:ascii="仿宋" w:hAnsi="仿宋" w:eastAsia="仿宋" w:cs="仿宋"/>
                <w:spacing w:val="-4"/>
              </w:rPr>
              <w:t>1444</w:t>
            </w:r>
          </w:p>
        </w:tc>
        <w:tc>
          <w:tcPr>
            <w:tcW w:w="1591" w:type="dxa"/>
            <w:vAlign w:val="top"/>
          </w:tcPr>
          <w:p w14:paraId="63CBD428">
            <w:pPr>
              <w:pStyle w:val="67"/>
              <w:spacing w:before="104" w:line="240" w:lineRule="auto"/>
              <w:ind w:left="26"/>
              <w:rPr>
                <w:rFonts w:hint="eastAsia" w:ascii="仿宋" w:hAnsi="仿宋" w:eastAsia="仿宋" w:cs="仿宋"/>
              </w:rPr>
            </w:pPr>
            <w:r>
              <w:rPr>
                <w:rFonts w:hint="eastAsia" w:ascii="仿宋" w:hAnsi="仿宋" w:eastAsia="仿宋" w:cs="仿宋"/>
                <w:spacing w:val="1"/>
              </w:rPr>
              <w:t>9787218166834</w:t>
            </w:r>
          </w:p>
        </w:tc>
        <w:tc>
          <w:tcPr>
            <w:tcW w:w="2409" w:type="dxa"/>
            <w:vAlign w:val="top"/>
          </w:tcPr>
          <w:p w14:paraId="52A2571F">
            <w:pPr>
              <w:pStyle w:val="67"/>
              <w:spacing w:before="26" w:line="240" w:lineRule="auto"/>
              <w:ind w:left="28" w:right="81"/>
              <w:rPr>
                <w:rFonts w:hint="eastAsia" w:ascii="仿宋" w:hAnsi="仿宋" w:eastAsia="仿宋" w:cs="仿宋"/>
              </w:rPr>
            </w:pPr>
            <w:r>
              <w:rPr>
                <w:rFonts w:hint="eastAsia" w:ascii="仿宋" w:hAnsi="仿宋" w:eastAsia="仿宋" w:cs="仿宋"/>
              </w:rPr>
              <w:t>基于核心素养的高中生</w:t>
            </w:r>
            <w:r>
              <w:rPr>
                <w:rFonts w:hint="eastAsia" w:ascii="仿宋" w:hAnsi="仿宋" w:eastAsia="仿宋" w:cs="仿宋"/>
                <w:spacing w:val="1"/>
              </w:rPr>
              <w:t xml:space="preserve"> </w:t>
            </w:r>
            <w:r>
              <w:rPr>
                <w:rFonts w:hint="eastAsia" w:ascii="仿宋" w:hAnsi="仿宋" w:eastAsia="仿宋" w:cs="仿宋"/>
              </w:rPr>
              <w:t>物教学设计理论与实践</w:t>
            </w:r>
          </w:p>
        </w:tc>
        <w:tc>
          <w:tcPr>
            <w:tcW w:w="1027" w:type="dxa"/>
            <w:vAlign w:val="top"/>
          </w:tcPr>
          <w:p w14:paraId="3952A32E">
            <w:pPr>
              <w:pStyle w:val="67"/>
              <w:spacing w:before="105" w:line="240" w:lineRule="auto"/>
              <w:ind w:left="31"/>
              <w:rPr>
                <w:rFonts w:hint="eastAsia" w:ascii="仿宋" w:hAnsi="仿宋" w:eastAsia="仿宋" w:cs="仿宋"/>
              </w:rPr>
            </w:pPr>
            <w:r>
              <w:rPr>
                <w:rFonts w:hint="eastAsia" w:ascii="仿宋" w:hAnsi="仿宋" w:eastAsia="仿宋" w:cs="仿宋"/>
                <w:spacing w:val="-1"/>
              </w:rPr>
              <w:t>江苏人民</w:t>
            </w:r>
          </w:p>
        </w:tc>
        <w:tc>
          <w:tcPr>
            <w:tcW w:w="528" w:type="dxa"/>
            <w:vAlign w:val="top"/>
          </w:tcPr>
          <w:p w14:paraId="791320C2">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3A7F7C0">
            <w:pPr>
              <w:pStyle w:val="67"/>
              <w:spacing w:before="104"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3F59136A">
            <w:pPr>
              <w:pStyle w:val="67"/>
              <w:spacing w:before="104"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1C2BA81A">
            <w:pPr>
              <w:pStyle w:val="67"/>
              <w:spacing w:before="105" w:line="240" w:lineRule="auto"/>
              <w:ind w:left="58"/>
              <w:rPr>
                <w:rFonts w:hint="eastAsia" w:ascii="仿宋" w:hAnsi="仿宋" w:eastAsia="仿宋" w:cs="仿宋"/>
              </w:rPr>
            </w:pPr>
            <w:r>
              <w:rPr>
                <w:rFonts w:hint="eastAsia" w:ascii="仿宋" w:hAnsi="仿宋" w:eastAsia="仿宋" w:cs="仿宋"/>
                <w:spacing w:val="-7"/>
              </w:rPr>
              <w:t>肖安庆著</w:t>
            </w:r>
          </w:p>
        </w:tc>
        <w:tc>
          <w:tcPr>
            <w:tcW w:w="1574" w:type="dxa"/>
            <w:gridSpan w:val="2"/>
            <w:vAlign w:val="top"/>
          </w:tcPr>
          <w:p w14:paraId="6567B344">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6DAAE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828E708">
            <w:pPr>
              <w:pStyle w:val="67"/>
              <w:spacing w:before="186" w:line="240" w:lineRule="auto"/>
              <w:ind w:left="139"/>
              <w:rPr>
                <w:rFonts w:hint="eastAsia" w:ascii="仿宋" w:hAnsi="仿宋" w:eastAsia="仿宋" w:cs="仿宋"/>
              </w:rPr>
            </w:pPr>
            <w:r>
              <w:rPr>
                <w:rFonts w:hint="eastAsia" w:ascii="仿宋" w:hAnsi="仿宋" w:eastAsia="仿宋" w:cs="仿宋"/>
                <w:spacing w:val="-4"/>
              </w:rPr>
              <w:t>1445</w:t>
            </w:r>
          </w:p>
        </w:tc>
        <w:tc>
          <w:tcPr>
            <w:tcW w:w="1591" w:type="dxa"/>
            <w:vAlign w:val="top"/>
          </w:tcPr>
          <w:p w14:paraId="003581C8">
            <w:pPr>
              <w:pStyle w:val="67"/>
              <w:spacing w:before="186" w:line="240" w:lineRule="auto"/>
              <w:ind w:left="26"/>
              <w:rPr>
                <w:rFonts w:hint="eastAsia" w:ascii="仿宋" w:hAnsi="仿宋" w:eastAsia="仿宋" w:cs="仿宋"/>
              </w:rPr>
            </w:pPr>
            <w:r>
              <w:rPr>
                <w:rFonts w:hint="eastAsia" w:ascii="仿宋" w:hAnsi="仿宋" w:eastAsia="仿宋" w:cs="仿宋"/>
                <w:spacing w:val="1"/>
              </w:rPr>
              <w:t>9787510693595</w:t>
            </w:r>
          </w:p>
        </w:tc>
        <w:tc>
          <w:tcPr>
            <w:tcW w:w="2409" w:type="dxa"/>
            <w:vAlign w:val="top"/>
          </w:tcPr>
          <w:p w14:paraId="183A33FD">
            <w:pPr>
              <w:pStyle w:val="67"/>
              <w:spacing w:before="17" w:line="240" w:lineRule="auto"/>
              <w:ind w:left="29" w:right="81" w:firstLine="13"/>
              <w:jc w:val="both"/>
              <w:rPr>
                <w:rFonts w:hint="eastAsia" w:ascii="仿宋" w:hAnsi="仿宋" w:eastAsia="仿宋" w:cs="仿宋"/>
              </w:rPr>
            </w:pPr>
            <w:r>
              <w:rPr>
                <w:rFonts w:hint="eastAsia" w:ascii="仿宋" w:hAnsi="仿宋" w:eastAsia="仿宋" w:cs="仿宋"/>
                <w:spacing w:val="-2"/>
              </w:rPr>
              <w:t>阅读教育基石计划：提</w:t>
            </w:r>
            <w:r>
              <w:rPr>
                <w:rFonts w:hint="eastAsia" w:ascii="仿宋" w:hAnsi="仿宋" w:eastAsia="仿宋" w:cs="仿宋"/>
                <w:spacing w:val="7"/>
              </w:rPr>
              <w:t xml:space="preserve"> </w:t>
            </w:r>
            <w:r>
              <w:rPr>
                <w:rFonts w:hint="eastAsia" w:ascii="仿宋" w:hAnsi="仿宋" w:eastAsia="仿宋" w:cs="仿宋"/>
              </w:rPr>
              <w:t>升阅读力的教与学-赵</w:t>
            </w:r>
            <w:r>
              <w:rPr>
                <w:rFonts w:hint="eastAsia" w:ascii="仿宋" w:hAnsi="仿宋" w:eastAsia="仿宋" w:cs="仿宋"/>
                <w:spacing w:val="1"/>
              </w:rPr>
              <w:t xml:space="preserve">  </w:t>
            </w:r>
            <w:r>
              <w:rPr>
                <w:rFonts w:hint="eastAsia" w:ascii="仿宋" w:hAnsi="仿宋" w:eastAsia="仿宋" w:cs="仿宋"/>
              </w:rPr>
              <w:t>镜中先生语文教学论集</w:t>
            </w:r>
          </w:p>
        </w:tc>
        <w:tc>
          <w:tcPr>
            <w:tcW w:w="1027" w:type="dxa"/>
            <w:vAlign w:val="top"/>
          </w:tcPr>
          <w:p w14:paraId="59F318E0">
            <w:pPr>
              <w:pStyle w:val="67"/>
              <w:spacing w:before="187" w:line="240" w:lineRule="auto"/>
              <w:ind w:left="32"/>
              <w:rPr>
                <w:rFonts w:hint="eastAsia" w:ascii="仿宋" w:hAnsi="仿宋" w:eastAsia="仿宋" w:cs="仿宋"/>
              </w:rPr>
            </w:pPr>
            <w:r>
              <w:rPr>
                <w:rFonts w:hint="eastAsia" w:ascii="仿宋" w:hAnsi="仿宋" w:eastAsia="仿宋" w:cs="仿宋"/>
                <w:spacing w:val="-2"/>
              </w:rPr>
              <w:t>现代教育</w:t>
            </w:r>
          </w:p>
        </w:tc>
        <w:tc>
          <w:tcPr>
            <w:tcW w:w="528" w:type="dxa"/>
            <w:vAlign w:val="top"/>
          </w:tcPr>
          <w:p w14:paraId="3D09674A">
            <w:pPr>
              <w:pStyle w:val="67"/>
              <w:spacing w:before="18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62D6C95">
            <w:pPr>
              <w:pStyle w:val="67"/>
              <w:spacing w:before="186"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6F33D4B8">
            <w:pPr>
              <w:pStyle w:val="67"/>
              <w:spacing w:before="186" w:line="240" w:lineRule="auto"/>
              <w:ind w:left="32"/>
              <w:rPr>
                <w:rFonts w:hint="eastAsia" w:ascii="仿宋" w:hAnsi="仿宋" w:eastAsia="仿宋" w:cs="仿宋"/>
              </w:rPr>
            </w:pPr>
            <w:r>
              <w:rPr>
                <w:rFonts w:hint="eastAsia" w:ascii="仿宋" w:hAnsi="仿宋" w:eastAsia="仿宋" w:cs="仿宋"/>
                <w:spacing w:val="1"/>
              </w:rPr>
              <w:t>G633.302-53</w:t>
            </w:r>
          </w:p>
        </w:tc>
        <w:tc>
          <w:tcPr>
            <w:tcW w:w="1000" w:type="dxa"/>
            <w:vAlign w:val="top"/>
          </w:tcPr>
          <w:p w14:paraId="06CB31D8">
            <w:pPr>
              <w:pStyle w:val="67"/>
              <w:spacing w:before="187" w:line="240" w:lineRule="auto"/>
              <w:ind w:left="36"/>
              <w:rPr>
                <w:rFonts w:hint="eastAsia" w:ascii="仿宋" w:hAnsi="仿宋" w:eastAsia="仿宋" w:cs="仿宋"/>
              </w:rPr>
            </w:pPr>
            <w:r>
              <w:rPr>
                <w:rFonts w:hint="eastAsia" w:ascii="仿宋" w:hAnsi="仿宋" w:eastAsia="仿宋" w:cs="仿宋"/>
                <w:spacing w:val="-2"/>
              </w:rPr>
              <w:t>赵镜中</w:t>
            </w:r>
          </w:p>
        </w:tc>
        <w:tc>
          <w:tcPr>
            <w:tcW w:w="1574" w:type="dxa"/>
            <w:gridSpan w:val="2"/>
            <w:vAlign w:val="top"/>
          </w:tcPr>
          <w:p w14:paraId="625EA2FC">
            <w:pPr>
              <w:pStyle w:val="67"/>
              <w:spacing w:before="186" w:line="240" w:lineRule="auto"/>
              <w:ind w:left="74"/>
              <w:rPr>
                <w:rFonts w:hint="eastAsia" w:ascii="仿宋" w:hAnsi="仿宋" w:eastAsia="仿宋" w:cs="仿宋"/>
              </w:rPr>
            </w:pPr>
            <w:r>
              <w:rPr>
                <w:rFonts w:hint="eastAsia" w:ascii="仿宋" w:hAnsi="仿宋" w:eastAsia="仿宋" w:cs="仿宋"/>
                <w:spacing w:val="-2"/>
              </w:rPr>
              <w:t>高中教师书</w:t>
            </w:r>
          </w:p>
        </w:tc>
      </w:tr>
      <w:tr w14:paraId="7CA0E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11B9717">
            <w:pPr>
              <w:pStyle w:val="67"/>
              <w:spacing w:before="96" w:line="240" w:lineRule="auto"/>
              <w:ind w:left="139"/>
              <w:rPr>
                <w:rFonts w:hint="eastAsia" w:ascii="仿宋" w:hAnsi="仿宋" w:eastAsia="仿宋" w:cs="仿宋"/>
              </w:rPr>
            </w:pPr>
            <w:r>
              <w:rPr>
                <w:rFonts w:hint="eastAsia" w:ascii="仿宋" w:hAnsi="仿宋" w:eastAsia="仿宋" w:cs="仿宋"/>
                <w:spacing w:val="-4"/>
              </w:rPr>
              <w:t>1446</w:t>
            </w:r>
          </w:p>
        </w:tc>
        <w:tc>
          <w:tcPr>
            <w:tcW w:w="1591" w:type="dxa"/>
            <w:vAlign w:val="top"/>
          </w:tcPr>
          <w:p w14:paraId="01F005F6">
            <w:pPr>
              <w:pStyle w:val="67"/>
              <w:spacing w:before="96" w:line="240" w:lineRule="auto"/>
              <w:ind w:left="26"/>
              <w:rPr>
                <w:rFonts w:hint="eastAsia" w:ascii="仿宋" w:hAnsi="仿宋" w:eastAsia="仿宋" w:cs="仿宋"/>
              </w:rPr>
            </w:pPr>
            <w:r>
              <w:rPr>
                <w:rFonts w:hint="eastAsia" w:ascii="仿宋" w:hAnsi="仿宋" w:eastAsia="仿宋" w:cs="仿宋"/>
                <w:spacing w:val="1"/>
              </w:rPr>
              <w:t>9787548469148</w:t>
            </w:r>
          </w:p>
        </w:tc>
        <w:tc>
          <w:tcPr>
            <w:tcW w:w="2409" w:type="dxa"/>
            <w:vAlign w:val="top"/>
          </w:tcPr>
          <w:p w14:paraId="69375529">
            <w:pPr>
              <w:pStyle w:val="67"/>
              <w:spacing w:before="16" w:line="240" w:lineRule="auto"/>
              <w:ind w:left="30" w:right="81" w:firstLine="3"/>
              <w:rPr>
                <w:rFonts w:hint="eastAsia" w:ascii="仿宋" w:hAnsi="仿宋" w:eastAsia="仿宋" w:cs="仿宋"/>
              </w:rPr>
            </w:pPr>
            <w:r>
              <w:rPr>
                <w:rFonts w:hint="eastAsia" w:ascii="仿宋" w:hAnsi="仿宋" w:eastAsia="仿宋" w:cs="仿宋"/>
                <w:spacing w:val="-1"/>
              </w:rPr>
              <w:t>高效英语课堂的构建及</w:t>
            </w:r>
            <w:r>
              <w:rPr>
                <w:rFonts w:hint="eastAsia" w:ascii="仿宋" w:hAnsi="仿宋" w:eastAsia="仿宋" w:cs="仿宋"/>
                <w:spacing w:val="7"/>
              </w:rPr>
              <w:t xml:space="preserve"> </w:t>
            </w:r>
            <w:r>
              <w:rPr>
                <w:rFonts w:hint="eastAsia" w:ascii="仿宋" w:hAnsi="仿宋" w:eastAsia="仿宋" w:cs="仿宋"/>
                <w:spacing w:val="-2"/>
              </w:rPr>
              <w:t>策略研究</w:t>
            </w:r>
          </w:p>
        </w:tc>
        <w:tc>
          <w:tcPr>
            <w:tcW w:w="1027" w:type="dxa"/>
            <w:vAlign w:val="top"/>
          </w:tcPr>
          <w:p w14:paraId="3F219FBE">
            <w:pPr>
              <w:pStyle w:val="67"/>
              <w:spacing w:before="97" w:line="240" w:lineRule="auto"/>
              <w:ind w:left="38"/>
              <w:rPr>
                <w:rFonts w:hint="eastAsia" w:ascii="仿宋" w:hAnsi="仿宋" w:eastAsia="仿宋" w:cs="仿宋"/>
              </w:rPr>
            </w:pPr>
            <w:r>
              <w:rPr>
                <w:rFonts w:hint="eastAsia" w:ascii="仿宋" w:hAnsi="仿宋" w:eastAsia="仿宋" w:cs="仿宋"/>
                <w:spacing w:val="-5"/>
              </w:rPr>
              <w:t>哈尔滨</w:t>
            </w:r>
          </w:p>
        </w:tc>
        <w:tc>
          <w:tcPr>
            <w:tcW w:w="528" w:type="dxa"/>
            <w:vAlign w:val="top"/>
          </w:tcPr>
          <w:p w14:paraId="732DDB51">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6C956DB">
            <w:pPr>
              <w:pStyle w:val="67"/>
              <w:spacing w:before="96"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2A4AFBE5">
            <w:pPr>
              <w:pStyle w:val="67"/>
              <w:spacing w:before="96"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46918D0">
            <w:pPr>
              <w:pStyle w:val="67"/>
              <w:spacing w:before="97" w:line="240" w:lineRule="auto"/>
              <w:ind w:left="41"/>
              <w:rPr>
                <w:rFonts w:hint="eastAsia" w:ascii="仿宋" w:hAnsi="仿宋" w:eastAsia="仿宋" w:cs="仿宋"/>
              </w:rPr>
            </w:pPr>
            <w:r>
              <w:rPr>
                <w:rFonts w:hint="eastAsia" w:ascii="仿宋" w:hAnsi="仿宋" w:eastAsia="仿宋" w:cs="仿宋"/>
                <w:spacing w:val="-5"/>
              </w:rPr>
              <w:t>高婷</w:t>
            </w:r>
          </w:p>
        </w:tc>
        <w:tc>
          <w:tcPr>
            <w:tcW w:w="1574" w:type="dxa"/>
            <w:gridSpan w:val="2"/>
            <w:vAlign w:val="top"/>
          </w:tcPr>
          <w:p w14:paraId="58000BF0">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3C59B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E20C997">
            <w:pPr>
              <w:pStyle w:val="67"/>
              <w:spacing w:before="190" w:line="240" w:lineRule="auto"/>
              <w:ind w:left="139"/>
              <w:rPr>
                <w:rFonts w:hint="eastAsia" w:ascii="仿宋" w:hAnsi="仿宋" w:eastAsia="仿宋" w:cs="仿宋"/>
              </w:rPr>
            </w:pPr>
            <w:r>
              <w:rPr>
                <w:rFonts w:hint="eastAsia" w:ascii="仿宋" w:hAnsi="仿宋" w:eastAsia="仿宋" w:cs="仿宋"/>
                <w:spacing w:val="-4"/>
              </w:rPr>
              <w:t>1447</w:t>
            </w:r>
          </w:p>
        </w:tc>
        <w:tc>
          <w:tcPr>
            <w:tcW w:w="1591" w:type="dxa"/>
            <w:vAlign w:val="top"/>
          </w:tcPr>
          <w:p w14:paraId="74FBDAB6">
            <w:pPr>
              <w:pStyle w:val="67"/>
              <w:spacing w:before="190" w:line="240" w:lineRule="auto"/>
              <w:ind w:left="26"/>
              <w:rPr>
                <w:rFonts w:hint="eastAsia" w:ascii="仿宋" w:hAnsi="仿宋" w:eastAsia="仿宋" w:cs="仿宋"/>
              </w:rPr>
            </w:pPr>
            <w:r>
              <w:rPr>
                <w:rFonts w:hint="eastAsia" w:ascii="仿宋" w:hAnsi="仿宋" w:eastAsia="仿宋" w:cs="仿宋"/>
                <w:spacing w:val="1"/>
              </w:rPr>
              <w:t>9787100191524</w:t>
            </w:r>
          </w:p>
        </w:tc>
        <w:tc>
          <w:tcPr>
            <w:tcW w:w="2409" w:type="dxa"/>
            <w:vAlign w:val="top"/>
          </w:tcPr>
          <w:p w14:paraId="2F0ABEDD">
            <w:pPr>
              <w:pStyle w:val="67"/>
              <w:spacing w:before="18" w:line="240" w:lineRule="auto"/>
              <w:ind w:left="30" w:right="80"/>
              <w:rPr>
                <w:rFonts w:hint="eastAsia" w:ascii="仿宋" w:hAnsi="仿宋" w:eastAsia="仿宋" w:cs="仿宋"/>
              </w:rPr>
            </w:pPr>
            <w:r>
              <w:rPr>
                <w:rFonts w:hint="eastAsia" w:ascii="仿宋" w:hAnsi="仿宋" w:eastAsia="仿宋" w:cs="仿宋"/>
              </w:rPr>
              <w:t>历史的跨越——宏观决 策视角下的中国教育</w:t>
            </w:r>
          </w:p>
          <w:p w14:paraId="5A63F4A6">
            <w:pPr>
              <w:pStyle w:val="67"/>
              <w:spacing w:line="240" w:lineRule="auto"/>
              <w:ind w:left="38"/>
              <w:rPr>
                <w:rFonts w:hint="eastAsia" w:ascii="仿宋" w:hAnsi="仿宋" w:eastAsia="仿宋" w:cs="仿宋"/>
                <w:sz w:val="9"/>
                <w:szCs w:val="9"/>
              </w:rPr>
            </w:pPr>
            <w:r>
              <w:rPr>
                <w:rFonts w:hint="eastAsia" w:ascii="仿宋" w:hAnsi="仿宋" w:eastAsia="仿宋" w:cs="仿宋"/>
                <w:spacing w:val="32"/>
                <w:w w:val="125"/>
                <w:sz w:val="9"/>
                <w:szCs w:val="9"/>
              </w:rPr>
              <w:t>（精装）</w:t>
            </w:r>
          </w:p>
        </w:tc>
        <w:tc>
          <w:tcPr>
            <w:tcW w:w="1027" w:type="dxa"/>
            <w:vAlign w:val="top"/>
          </w:tcPr>
          <w:p w14:paraId="1B7EAABD">
            <w:pPr>
              <w:pStyle w:val="67"/>
              <w:spacing w:before="190" w:line="240" w:lineRule="auto"/>
              <w:ind w:left="34"/>
              <w:rPr>
                <w:rFonts w:hint="eastAsia" w:ascii="仿宋" w:hAnsi="仿宋" w:eastAsia="仿宋" w:cs="仿宋"/>
              </w:rPr>
            </w:pPr>
            <w:r>
              <w:rPr>
                <w:rFonts w:hint="eastAsia" w:ascii="仿宋" w:hAnsi="仿宋" w:eastAsia="仿宋" w:cs="仿宋"/>
                <w:spacing w:val="-2"/>
              </w:rPr>
              <w:t>商务印书馆</w:t>
            </w:r>
          </w:p>
        </w:tc>
        <w:tc>
          <w:tcPr>
            <w:tcW w:w="528" w:type="dxa"/>
            <w:vAlign w:val="top"/>
          </w:tcPr>
          <w:p w14:paraId="1C8DE169">
            <w:pPr>
              <w:pStyle w:val="67"/>
              <w:spacing w:before="19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DF9667">
            <w:pPr>
              <w:pStyle w:val="67"/>
              <w:spacing w:before="190" w:line="240" w:lineRule="auto"/>
              <w:ind w:left="35"/>
              <w:rPr>
                <w:rFonts w:hint="eastAsia" w:ascii="仿宋" w:hAnsi="仿宋" w:eastAsia="仿宋" w:cs="仿宋"/>
              </w:rPr>
            </w:pPr>
            <w:r>
              <w:rPr>
                <w:rFonts w:hint="eastAsia" w:ascii="仿宋" w:hAnsi="仿宋" w:eastAsia="仿宋" w:cs="仿宋"/>
              </w:rPr>
              <w:t>2020-11-1</w:t>
            </w:r>
          </w:p>
        </w:tc>
        <w:tc>
          <w:tcPr>
            <w:tcW w:w="1082" w:type="dxa"/>
            <w:vAlign w:val="top"/>
          </w:tcPr>
          <w:p w14:paraId="36A3F1AF">
            <w:pPr>
              <w:pStyle w:val="67"/>
              <w:spacing w:before="190" w:line="240" w:lineRule="auto"/>
              <w:ind w:left="32"/>
              <w:rPr>
                <w:rFonts w:hint="eastAsia" w:ascii="仿宋" w:hAnsi="仿宋" w:eastAsia="仿宋" w:cs="仿宋"/>
              </w:rPr>
            </w:pPr>
            <w:r>
              <w:rPr>
                <w:rFonts w:hint="eastAsia" w:ascii="仿宋" w:hAnsi="仿宋" w:eastAsia="仿宋" w:cs="仿宋"/>
                <w:spacing w:val="-1"/>
              </w:rPr>
              <w:t>G52</w:t>
            </w:r>
          </w:p>
        </w:tc>
        <w:tc>
          <w:tcPr>
            <w:tcW w:w="1000" w:type="dxa"/>
            <w:vAlign w:val="top"/>
          </w:tcPr>
          <w:p w14:paraId="2D33F7A0">
            <w:pPr>
              <w:pStyle w:val="67"/>
              <w:spacing w:before="191" w:line="240" w:lineRule="auto"/>
              <w:ind w:left="36"/>
              <w:rPr>
                <w:rFonts w:hint="eastAsia" w:ascii="仿宋" w:hAnsi="仿宋" w:eastAsia="仿宋" w:cs="仿宋"/>
              </w:rPr>
            </w:pPr>
            <w:r>
              <w:rPr>
                <w:rFonts w:hint="eastAsia" w:ascii="仿宋" w:hAnsi="仿宋" w:eastAsia="仿宋" w:cs="仿宋"/>
                <w:spacing w:val="-2"/>
              </w:rPr>
              <w:t>谈松华</w:t>
            </w:r>
          </w:p>
        </w:tc>
        <w:tc>
          <w:tcPr>
            <w:tcW w:w="1574" w:type="dxa"/>
            <w:gridSpan w:val="2"/>
            <w:vAlign w:val="top"/>
          </w:tcPr>
          <w:p w14:paraId="6A38334D">
            <w:pPr>
              <w:pStyle w:val="67"/>
              <w:spacing w:before="190" w:line="240" w:lineRule="auto"/>
              <w:ind w:left="74"/>
              <w:rPr>
                <w:rFonts w:hint="eastAsia" w:ascii="仿宋" w:hAnsi="仿宋" w:eastAsia="仿宋" w:cs="仿宋"/>
              </w:rPr>
            </w:pPr>
            <w:r>
              <w:rPr>
                <w:rFonts w:hint="eastAsia" w:ascii="仿宋" w:hAnsi="仿宋" w:eastAsia="仿宋" w:cs="仿宋"/>
                <w:spacing w:val="-2"/>
              </w:rPr>
              <w:t>高中教师书</w:t>
            </w:r>
          </w:p>
        </w:tc>
      </w:tr>
      <w:tr w14:paraId="36A6E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5630631">
            <w:pPr>
              <w:pStyle w:val="67"/>
              <w:spacing w:before="188" w:line="240" w:lineRule="auto"/>
              <w:ind w:left="139"/>
              <w:rPr>
                <w:rFonts w:hint="eastAsia" w:ascii="仿宋" w:hAnsi="仿宋" w:eastAsia="仿宋" w:cs="仿宋"/>
              </w:rPr>
            </w:pPr>
            <w:r>
              <w:rPr>
                <w:rFonts w:hint="eastAsia" w:ascii="仿宋" w:hAnsi="仿宋" w:eastAsia="仿宋" w:cs="仿宋"/>
                <w:spacing w:val="-4"/>
              </w:rPr>
              <w:t>1448</w:t>
            </w:r>
          </w:p>
        </w:tc>
        <w:tc>
          <w:tcPr>
            <w:tcW w:w="1591" w:type="dxa"/>
            <w:vAlign w:val="top"/>
          </w:tcPr>
          <w:p w14:paraId="029B8F10">
            <w:pPr>
              <w:pStyle w:val="67"/>
              <w:spacing w:before="188" w:line="240" w:lineRule="auto"/>
              <w:ind w:left="26"/>
              <w:rPr>
                <w:rFonts w:hint="eastAsia" w:ascii="仿宋" w:hAnsi="仿宋" w:eastAsia="仿宋" w:cs="仿宋"/>
              </w:rPr>
            </w:pPr>
            <w:r>
              <w:rPr>
                <w:rFonts w:hint="eastAsia" w:ascii="仿宋" w:hAnsi="仿宋" w:eastAsia="仿宋" w:cs="仿宋"/>
                <w:spacing w:val="1"/>
              </w:rPr>
              <w:t>9787569287493</w:t>
            </w:r>
          </w:p>
        </w:tc>
        <w:tc>
          <w:tcPr>
            <w:tcW w:w="2409" w:type="dxa"/>
            <w:vAlign w:val="top"/>
          </w:tcPr>
          <w:p w14:paraId="2F21AAE4">
            <w:pPr>
              <w:pStyle w:val="67"/>
              <w:spacing w:before="20" w:line="240" w:lineRule="auto"/>
              <w:ind w:left="29" w:right="81" w:hanging="1"/>
              <w:jc w:val="both"/>
              <w:rPr>
                <w:rFonts w:hint="eastAsia" w:ascii="仿宋" w:hAnsi="仿宋" w:eastAsia="仿宋" w:cs="仿宋"/>
              </w:rPr>
            </w:pPr>
            <w:r>
              <w:rPr>
                <w:rFonts w:hint="eastAsia" w:ascii="仿宋" w:hAnsi="仿宋" w:eastAsia="仿宋" w:cs="仿宋"/>
              </w:rPr>
              <w:t>基于高校第二课堂的思</w:t>
            </w:r>
            <w:r>
              <w:rPr>
                <w:rFonts w:hint="eastAsia" w:ascii="仿宋" w:hAnsi="仿宋" w:eastAsia="仿宋" w:cs="仿宋"/>
                <w:spacing w:val="1"/>
              </w:rPr>
              <w:t xml:space="preserve"> </w:t>
            </w:r>
            <w:r>
              <w:rPr>
                <w:rFonts w:hint="eastAsia" w:ascii="仿宋" w:hAnsi="仿宋" w:eastAsia="仿宋" w:cs="仿宋"/>
              </w:rPr>
              <w:t xml:space="preserve">想政治教育与人文素质 </w:t>
            </w:r>
            <w:r>
              <w:rPr>
                <w:rFonts w:hint="eastAsia" w:ascii="仿宋" w:hAnsi="仿宋" w:eastAsia="仿宋" w:cs="仿宋"/>
                <w:spacing w:val="-2"/>
              </w:rPr>
              <w:t>教育研究</w:t>
            </w:r>
          </w:p>
        </w:tc>
        <w:tc>
          <w:tcPr>
            <w:tcW w:w="1027" w:type="dxa"/>
            <w:vAlign w:val="top"/>
          </w:tcPr>
          <w:p w14:paraId="09553BDF">
            <w:pPr>
              <w:pStyle w:val="67"/>
              <w:spacing w:before="189"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0CD2E8B2">
            <w:pPr>
              <w:pStyle w:val="67"/>
              <w:spacing w:before="18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82665F7">
            <w:pPr>
              <w:pStyle w:val="67"/>
              <w:spacing w:before="188" w:line="240" w:lineRule="auto"/>
              <w:ind w:left="35"/>
              <w:rPr>
                <w:rFonts w:hint="eastAsia" w:ascii="仿宋" w:hAnsi="仿宋" w:eastAsia="仿宋" w:cs="仿宋"/>
              </w:rPr>
            </w:pPr>
            <w:r>
              <w:rPr>
                <w:rFonts w:hint="eastAsia" w:ascii="仿宋" w:hAnsi="仿宋" w:eastAsia="仿宋" w:cs="仿宋"/>
              </w:rPr>
              <w:t>2022-5-1</w:t>
            </w:r>
          </w:p>
        </w:tc>
        <w:tc>
          <w:tcPr>
            <w:tcW w:w="1082" w:type="dxa"/>
            <w:vAlign w:val="top"/>
          </w:tcPr>
          <w:p w14:paraId="752CD9FE">
            <w:pPr>
              <w:pStyle w:val="67"/>
              <w:spacing w:before="18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3371525">
            <w:pPr>
              <w:pStyle w:val="67"/>
              <w:spacing w:before="19" w:line="240" w:lineRule="auto"/>
              <w:ind w:left="38"/>
              <w:rPr>
                <w:rFonts w:hint="eastAsia" w:ascii="仿宋" w:hAnsi="仿宋" w:eastAsia="仿宋" w:cs="仿宋"/>
              </w:rPr>
            </w:pPr>
            <w:r>
              <w:rPr>
                <w:rFonts w:hint="eastAsia" w:ascii="仿宋" w:hAnsi="仿宋" w:eastAsia="仿宋" w:cs="仿宋"/>
                <w:spacing w:val="-4"/>
              </w:rPr>
              <w:t>从峰</w:t>
            </w:r>
          </w:p>
          <w:p w14:paraId="6113E6B8">
            <w:pPr>
              <w:pStyle w:val="67"/>
              <w:spacing w:before="9" w:line="240" w:lineRule="auto"/>
              <w:ind w:left="36" w:right="452" w:firstLine="1"/>
              <w:rPr>
                <w:rFonts w:hint="eastAsia" w:ascii="仿宋" w:hAnsi="仿宋" w:eastAsia="仿宋" w:cs="仿宋"/>
              </w:rPr>
            </w:pPr>
            <w:r>
              <w:rPr>
                <w:rFonts w:hint="eastAsia" w:ascii="仿宋" w:hAnsi="仿宋" w:eastAsia="仿宋" w:cs="仿宋"/>
                <w:spacing w:val="-2"/>
              </w:rPr>
              <w:t>李宗霖</w:t>
            </w:r>
            <w:r>
              <w:rPr>
                <w:rFonts w:hint="eastAsia" w:ascii="仿宋" w:hAnsi="仿宋" w:eastAsia="仿宋" w:cs="仿宋"/>
              </w:rPr>
              <w:t xml:space="preserve"> </w:t>
            </w:r>
            <w:r>
              <w:rPr>
                <w:rFonts w:hint="eastAsia" w:ascii="仿宋" w:hAnsi="仿宋" w:eastAsia="仿宋" w:cs="仿宋"/>
                <w:spacing w:val="-3"/>
              </w:rPr>
              <w:t>赵娜</w:t>
            </w:r>
          </w:p>
        </w:tc>
        <w:tc>
          <w:tcPr>
            <w:tcW w:w="1574" w:type="dxa"/>
            <w:gridSpan w:val="2"/>
            <w:vAlign w:val="top"/>
          </w:tcPr>
          <w:p w14:paraId="3A6DDE21">
            <w:pPr>
              <w:pStyle w:val="67"/>
              <w:spacing w:before="188" w:line="240" w:lineRule="auto"/>
              <w:ind w:left="74"/>
              <w:rPr>
                <w:rFonts w:hint="eastAsia" w:ascii="仿宋" w:hAnsi="仿宋" w:eastAsia="仿宋" w:cs="仿宋"/>
              </w:rPr>
            </w:pPr>
            <w:r>
              <w:rPr>
                <w:rFonts w:hint="eastAsia" w:ascii="仿宋" w:hAnsi="仿宋" w:eastAsia="仿宋" w:cs="仿宋"/>
                <w:spacing w:val="-2"/>
              </w:rPr>
              <w:t>高中教师书</w:t>
            </w:r>
          </w:p>
        </w:tc>
      </w:tr>
      <w:tr w14:paraId="16142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7DB7A0F">
            <w:pPr>
              <w:pStyle w:val="67"/>
              <w:spacing w:before="97" w:line="240" w:lineRule="auto"/>
              <w:ind w:left="139"/>
              <w:rPr>
                <w:rFonts w:hint="eastAsia" w:ascii="仿宋" w:hAnsi="仿宋" w:eastAsia="仿宋" w:cs="仿宋"/>
              </w:rPr>
            </w:pPr>
            <w:r>
              <w:rPr>
                <w:rFonts w:hint="eastAsia" w:ascii="仿宋" w:hAnsi="仿宋" w:eastAsia="仿宋" w:cs="仿宋"/>
                <w:spacing w:val="-4"/>
              </w:rPr>
              <w:t>1449</w:t>
            </w:r>
          </w:p>
        </w:tc>
        <w:tc>
          <w:tcPr>
            <w:tcW w:w="1591" w:type="dxa"/>
            <w:vAlign w:val="top"/>
          </w:tcPr>
          <w:p w14:paraId="1C7B1BD4">
            <w:pPr>
              <w:pStyle w:val="67"/>
              <w:spacing w:before="97" w:line="240" w:lineRule="auto"/>
              <w:ind w:left="26"/>
              <w:rPr>
                <w:rFonts w:hint="eastAsia" w:ascii="仿宋" w:hAnsi="仿宋" w:eastAsia="仿宋" w:cs="仿宋"/>
              </w:rPr>
            </w:pPr>
            <w:r>
              <w:rPr>
                <w:rFonts w:hint="eastAsia" w:ascii="仿宋" w:hAnsi="仿宋" w:eastAsia="仿宋" w:cs="仿宋"/>
                <w:spacing w:val="1"/>
              </w:rPr>
              <w:t>9787512054219</w:t>
            </w:r>
          </w:p>
        </w:tc>
        <w:tc>
          <w:tcPr>
            <w:tcW w:w="2409" w:type="dxa"/>
            <w:vAlign w:val="top"/>
          </w:tcPr>
          <w:p w14:paraId="205D3729">
            <w:pPr>
              <w:pStyle w:val="67"/>
              <w:spacing w:before="18" w:line="240" w:lineRule="auto"/>
              <w:ind w:left="35" w:right="81" w:hanging="1"/>
              <w:rPr>
                <w:rFonts w:hint="eastAsia" w:ascii="仿宋" w:hAnsi="仿宋" w:eastAsia="仿宋" w:cs="仿宋"/>
              </w:rPr>
            </w:pPr>
            <w:r>
              <w:rPr>
                <w:rFonts w:hint="eastAsia" w:ascii="仿宋" w:hAnsi="仿宋" w:eastAsia="仿宋" w:cs="仿宋"/>
                <w:spacing w:val="-1"/>
              </w:rPr>
              <w:t>思想政治教基础理论研</w:t>
            </w:r>
            <w:r>
              <w:rPr>
                <w:rFonts w:hint="eastAsia" w:ascii="仿宋" w:hAnsi="仿宋" w:eastAsia="仿宋" w:cs="仿宋"/>
                <w:spacing w:val="6"/>
              </w:rPr>
              <w:t xml:space="preserve"> </w:t>
            </w:r>
            <w:r>
              <w:rPr>
                <w:rFonts w:hint="eastAsia" w:ascii="仿宋" w:hAnsi="仿宋" w:eastAsia="仿宋" w:cs="仿宋"/>
              </w:rPr>
              <w:t>究</w:t>
            </w:r>
          </w:p>
        </w:tc>
        <w:tc>
          <w:tcPr>
            <w:tcW w:w="1027" w:type="dxa"/>
            <w:vAlign w:val="top"/>
          </w:tcPr>
          <w:p w14:paraId="1DD2C790">
            <w:pPr>
              <w:pStyle w:val="67"/>
              <w:spacing w:before="97"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03CD15E0">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E732B8D">
            <w:pPr>
              <w:pStyle w:val="67"/>
              <w:spacing w:before="97"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1E846ACB">
            <w:pPr>
              <w:pStyle w:val="67"/>
              <w:spacing w:before="9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46CD323">
            <w:pPr>
              <w:pStyle w:val="67"/>
              <w:spacing w:before="97" w:line="240" w:lineRule="auto"/>
              <w:ind w:left="40"/>
              <w:rPr>
                <w:rFonts w:hint="eastAsia" w:ascii="仿宋" w:hAnsi="仿宋" w:eastAsia="仿宋" w:cs="仿宋"/>
              </w:rPr>
            </w:pPr>
            <w:r>
              <w:rPr>
                <w:rFonts w:hint="eastAsia" w:ascii="仿宋" w:hAnsi="仿宋" w:eastAsia="仿宋" w:cs="仿宋"/>
                <w:spacing w:val="-5"/>
              </w:rPr>
              <w:t>张宁</w:t>
            </w:r>
          </w:p>
        </w:tc>
        <w:tc>
          <w:tcPr>
            <w:tcW w:w="1574" w:type="dxa"/>
            <w:gridSpan w:val="2"/>
            <w:vAlign w:val="top"/>
          </w:tcPr>
          <w:p w14:paraId="7479EE9E">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40659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F5FCF6E">
            <w:pPr>
              <w:pStyle w:val="67"/>
              <w:spacing w:before="190" w:line="240" w:lineRule="auto"/>
              <w:ind w:left="139"/>
              <w:rPr>
                <w:rFonts w:hint="eastAsia" w:ascii="仿宋" w:hAnsi="仿宋" w:eastAsia="仿宋" w:cs="仿宋"/>
              </w:rPr>
            </w:pPr>
            <w:r>
              <w:rPr>
                <w:rFonts w:hint="eastAsia" w:ascii="仿宋" w:hAnsi="仿宋" w:eastAsia="仿宋" w:cs="仿宋"/>
                <w:spacing w:val="-4"/>
              </w:rPr>
              <w:t>1450</w:t>
            </w:r>
          </w:p>
        </w:tc>
        <w:tc>
          <w:tcPr>
            <w:tcW w:w="1591" w:type="dxa"/>
            <w:vAlign w:val="top"/>
          </w:tcPr>
          <w:p w14:paraId="52C42155">
            <w:pPr>
              <w:pStyle w:val="67"/>
              <w:spacing w:before="190" w:line="240" w:lineRule="auto"/>
              <w:ind w:left="26"/>
              <w:rPr>
                <w:rFonts w:hint="eastAsia" w:ascii="仿宋" w:hAnsi="仿宋" w:eastAsia="仿宋" w:cs="仿宋"/>
              </w:rPr>
            </w:pPr>
            <w:r>
              <w:rPr>
                <w:rFonts w:hint="eastAsia" w:ascii="仿宋" w:hAnsi="仿宋" w:eastAsia="仿宋" w:cs="仿宋"/>
                <w:spacing w:val="1"/>
              </w:rPr>
              <w:t>9787100059442</w:t>
            </w:r>
          </w:p>
        </w:tc>
        <w:tc>
          <w:tcPr>
            <w:tcW w:w="2409" w:type="dxa"/>
            <w:vAlign w:val="top"/>
          </w:tcPr>
          <w:p w14:paraId="493D0578">
            <w:pPr>
              <w:pStyle w:val="67"/>
              <w:spacing w:before="20" w:line="240" w:lineRule="auto"/>
              <w:ind w:left="29"/>
              <w:rPr>
                <w:rFonts w:hint="eastAsia" w:ascii="仿宋" w:hAnsi="仿宋" w:eastAsia="仿宋" w:cs="仿宋"/>
              </w:rPr>
            </w:pPr>
            <w:r>
              <w:rPr>
                <w:rFonts w:hint="eastAsia" w:ascii="仿宋" w:hAnsi="仿宋" w:eastAsia="仿宋" w:cs="仿宋"/>
              </w:rPr>
              <w:t>新课标英语自然通系</w:t>
            </w:r>
          </w:p>
          <w:p w14:paraId="33C58123">
            <w:pPr>
              <w:pStyle w:val="67"/>
              <w:spacing w:before="7" w:line="240" w:lineRule="auto"/>
              <w:ind w:left="28" w:right="82" w:firstLine="3"/>
              <w:rPr>
                <w:rFonts w:hint="eastAsia" w:ascii="仿宋" w:hAnsi="仿宋" w:eastAsia="仿宋" w:cs="仿宋"/>
              </w:rPr>
            </w:pPr>
            <w:r>
              <w:rPr>
                <w:rFonts w:hint="eastAsia" w:ascii="仿宋" w:hAnsi="仿宋" w:eastAsia="仿宋" w:cs="仿宋"/>
                <w:spacing w:val="-1"/>
              </w:rPr>
              <w:t>列：新课标高中英语词</w:t>
            </w:r>
            <w:r>
              <w:rPr>
                <w:rFonts w:hint="eastAsia" w:ascii="仿宋" w:hAnsi="仿宋" w:eastAsia="仿宋" w:cs="仿宋"/>
                <w:spacing w:val="7"/>
              </w:rPr>
              <w:t xml:space="preserve"> </w:t>
            </w:r>
            <w:r>
              <w:rPr>
                <w:rFonts w:hint="eastAsia" w:ascii="仿宋" w:hAnsi="仿宋" w:eastAsia="仿宋" w:cs="仿宋"/>
                <w:spacing w:val="-1"/>
              </w:rPr>
              <w:t>汇与阅读自然通</w:t>
            </w:r>
          </w:p>
        </w:tc>
        <w:tc>
          <w:tcPr>
            <w:tcW w:w="1027" w:type="dxa"/>
            <w:vAlign w:val="top"/>
          </w:tcPr>
          <w:p w14:paraId="59744815">
            <w:pPr>
              <w:pStyle w:val="67"/>
              <w:spacing w:before="190" w:line="240" w:lineRule="auto"/>
              <w:ind w:left="34"/>
              <w:rPr>
                <w:rFonts w:hint="eastAsia" w:ascii="仿宋" w:hAnsi="仿宋" w:eastAsia="仿宋" w:cs="仿宋"/>
              </w:rPr>
            </w:pPr>
            <w:r>
              <w:rPr>
                <w:rFonts w:hint="eastAsia" w:ascii="仿宋" w:hAnsi="仿宋" w:eastAsia="仿宋" w:cs="仿宋"/>
                <w:spacing w:val="-2"/>
              </w:rPr>
              <w:t>商务印书馆</w:t>
            </w:r>
          </w:p>
        </w:tc>
        <w:tc>
          <w:tcPr>
            <w:tcW w:w="528" w:type="dxa"/>
            <w:vAlign w:val="top"/>
          </w:tcPr>
          <w:p w14:paraId="479D0129">
            <w:pPr>
              <w:pStyle w:val="67"/>
              <w:spacing w:before="19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C136378">
            <w:pPr>
              <w:pStyle w:val="67"/>
              <w:spacing w:before="190" w:line="240" w:lineRule="auto"/>
              <w:ind w:left="35"/>
              <w:rPr>
                <w:rFonts w:hint="eastAsia" w:ascii="仿宋" w:hAnsi="仿宋" w:eastAsia="仿宋" w:cs="仿宋"/>
              </w:rPr>
            </w:pPr>
            <w:r>
              <w:rPr>
                <w:rFonts w:hint="eastAsia" w:ascii="仿宋" w:hAnsi="仿宋" w:eastAsia="仿宋" w:cs="仿宋"/>
              </w:rPr>
              <w:t>2009-4-1</w:t>
            </w:r>
          </w:p>
        </w:tc>
        <w:tc>
          <w:tcPr>
            <w:tcW w:w="1082" w:type="dxa"/>
            <w:vAlign w:val="top"/>
          </w:tcPr>
          <w:p w14:paraId="1E3F5A65">
            <w:pPr>
              <w:pStyle w:val="67"/>
              <w:spacing w:before="190"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1E248726">
            <w:pPr>
              <w:pStyle w:val="67"/>
              <w:spacing w:before="190" w:line="240" w:lineRule="auto"/>
              <w:ind w:left="37"/>
              <w:rPr>
                <w:rFonts w:hint="eastAsia" w:ascii="仿宋" w:hAnsi="仿宋" w:eastAsia="仿宋" w:cs="仿宋"/>
              </w:rPr>
            </w:pPr>
            <w:r>
              <w:rPr>
                <w:rFonts w:hint="eastAsia" w:ascii="仿宋" w:hAnsi="仿宋" w:eastAsia="仿宋" w:cs="仿宋"/>
                <w:spacing w:val="-1"/>
              </w:rPr>
              <w:t>朱长鼎编著</w:t>
            </w:r>
          </w:p>
        </w:tc>
        <w:tc>
          <w:tcPr>
            <w:tcW w:w="1574" w:type="dxa"/>
            <w:gridSpan w:val="2"/>
            <w:vAlign w:val="top"/>
          </w:tcPr>
          <w:p w14:paraId="61DC1E25">
            <w:pPr>
              <w:pStyle w:val="67"/>
              <w:spacing w:before="190" w:line="240" w:lineRule="auto"/>
              <w:ind w:left="74"/>
              <w:rPr>
                <w:rFonts w:hint="eastAsia" w:ascii="仿宋" w:hAnsi="仿宋" w:eastAsia="仿宋" w:cs="仿宋"/>
              </w:rPr>
            </w:pPr>
            <w:r>
              <w:rPr>
                <w:rFonts w:hint="eastAsia" w:ascii="仿宋" w:hAnsi="仿宋" w:eastAsia="仿宋" w:cs="仿宋"/>
                <w:spacing w:val="-2"/>
              </w:rPr>
              <w:t>高中教师书</w:t>
            </w:r>
          </w:p>
        </w:tc>
      </w:tr>
      <w:tr w14:paraId="7CB59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5661E97">
            <w:pPr>
              <w:pStyle w:val="67"/>
              <w:spacing w:before="99" w:line="240" w:lineRule="auto"/>
              <w:ind w:left="139"/>
              <w:rPr>
                <w:rFonts w:hint="eastAsia" w:ascii="仿宋" w:hAnsi="仿宋" w:eastAsia="仿宋" w:cs="仿宋"/>
              </w:rPr>
            </w:pPr>
            <w:r>
              <w:rPr>
                <w:rFonts w:hint="eastAsia" w:ascii="仿宋" w:hAnsi="仿宋" w:eastAsia="仿宋" w:cs="仿宋"/>
                <w:spacing w:val="-4"/>
              </w:rPr>
              <w:t>1451</w:t>
            </w:r>
          </w:p>
        </w:tc>
        <w:tc>
          <w:tcPr>
            <w:tcW w:w="1591" w:type="dxa"/>
            <w:vAlign w:val="top"/>
          </w:tcPr>
          <w:p w14:paraId="1E7F2D09">
            <w:pPr>
              <w:pStyle w:val="67"/>
              <w:spacing w:before="99" w:line="240" w:lineRule="auto"/>
              <w:ind w:left="26"/>
              <w:rPr>
                <w:rFonts w:hint="eastAsia" w:ascii="仿宋" w:hAnsi="仿宋" w:eastAsia="仿宋" w:cs="仿宋"/>
              </w:rPr>
            </w:pPr>
            <w:r>
              <w:rPr>
                <w:rFonts w:hint="eastAsia" w:ascii="仿宋" w:hAnsi="仿宋" w:eastAsia="仿宋" w:cs="仿宋"/>
                <w:spacing w:val="1"/>
              </w:rPr>
              <w:t>9787515830728</w:t>
            </w:r>
          </w:p>
        </w:tc>
        <w:tc>
          <w:tcPr>
            <w:tcW w:w="2409" w:type="dxa"/>
            <w:vAlign w:val="top"/>
          </w:tcPr>
          <w:p w14:paraId="13CFFAB9">
            <w:pPr>
              <w:pStyle w:val="67"/>
              <w:spacing w:before="22" w:line="240" w:lineRule="auto"/>
              <w:ind w:left="32" w:right="81" w:firstLine="1"/>
              <w:rPr>
                <w:rFonts w:hint="eastAsia" w:ascii="仿宋" w:hAnsi="仿宋" w:eastAsia="仿宋" w:cs="仿宋"/>
              </w:rPr>
            </w:pPr>
            <w:r>
              <w:rPr>
                <w:rFonts w:hint="eastAsia" w:ascii="仿宋" w:hAnsi="仿宋" w:eastAsia="仿宋" w:cs="仿宋"/>
                <w:spacing w:val="-1"/>
              </w:rPr>
              <w:t>高效思想政治理论课教</w:t>
            </w:r>
            <w:r>
              <w:rPr>
                <w:rFonts w:hint="eastAsia" w:ascii="仿宋" w:hAnsi="仿宋" w:eastAsia="仿宋" w:cs="仿宋"/>
                <w:spacing w:val="7"/>
              </w:rPr>
              <w:t xml:space="preserve"> </w:t>
            </w:r>
            <w:r>
              <w:rPr>
                <w:rFonts w:hint="eastAsia" w:ascii="仿宋" w:hAnsi="仿宋" w:eastAsia="仿宋" w:cs="仿宋"/>
                <w:spacing w:val="-3"/>
              </w:rPr>
              <w:t>学研究</w:t>
            </w:r>
          </w:p>
        </w:tc>
        <w:tc>
          <w:tcPr>
            <w:tcW w:w="1027" w:type="dxa"/>
            <w:vAlign w:val="top"/>
          </w:tcPr>
          <w:p w14:paraId="3F73670A">
            <w:pPr>
              <w:pStyle w:val="67"/>
              <w:spacing w:before="22" w:line="240" w:lineRule="auto"/>
              <w:ind w:left="31" w:right="136" w:firstLine="14"/>
              <w:rPr>
                <w:rFonts w:hint="eastAsia" w:ascii="仿宋" w:hAnsi="仿宋" w:eastAsia="仿宋" w:cs="仿宋"/>
              </w:rPr>
            </w:pPr>
            <w:r>
              <w:rPr>
                <w:rFonts w:hint="eastAsia" w:ascii="仿宋" w:hAnsi="仿宋" w:eastAsia="仿宋" w:cs="仿宋"/>
                <w:spacing w:val="-4"/>
              </w:rPr>
              <w:t>中华工商联</w:t>
            </w:r>
            <w:r>
              <w:rPr>
                <w:rFonts w:hint="eastAsia" w:ascii="仿宋" w:hAnsi="仿宋" w:eastAsia="仿宋" w:cs="仿宋"/>
                <w:spacing w:val="1"/>
              </w:rPr>
              <w:t xml:space="preserve"> </w:t>
            </w:r>
            <w:r>
              <w:rPr>
                <w:rFonts w:hint="eastAsia" w:ascii="仿宋" w:hAnsi="仿宋" w:eastAsia="仿宋" w:cs="仿宋"/>
              </w:rPr>
              <w:t>合</w:t>
            </w:r>
          </w:p>
        </w:tc>
        <w:tc>
          <w:tcPr>
            <w:tcW w:w="528" w:type="dxa"/>
            <w:vAlign w:val="top"/>
          </w:tcPr>
          <w:p w14:paraId="64FD144E">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B470387">
            <w:pPr>
              <w:pStyle w:val="67"/>
              <w:spacing w:before="99" w:line="240" w:lineRule="auto"/>
              <w:ind w:left="35"/>
              <w:rPr>
                <w:rFonts w:hint="eastAsia" w:ascii="仿宋" w:hAnsi="仿宋" w:eastAsia="仿宋" w:cs="仿宋"/>
              </w:rPr>
            </w:pPr>
            <w:r>
              <w:rPr>
                <w:rFonts w:hint="eastAsia" w:ascii="仿宋" w:hAnsi="仿宋" w:eastAsia="仿宋" w:cs="仿宋"/>
              </w:rPr>
              <w:t>2021-8-1</w:t>
            </w:r>
          </w:p>
        </w:tc>
        <w:tc>
          <w:tcPr>
            <w:tcW w:w="1082" w:type="dxa"/>
            <w:vAlign w:val="top"/>
          </w:tcPr>
          <w:p w14:paraId="770A3D4C">
            <w:pPr>
              <w:pStyle w:val="67"/>
              <w:spacing w:before="9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C73114C">
            <w:pPr>
              <w:pStyle w:val="67"/>
              <w:spacing w:before="100" w:line="240" w:lineRule="auto"/>
              <w:ind w:left="37"/>
              <w:rPr>
                <w:rFonts w:hint="eastAsia" w:ascii="仿宋" w:hAnsi="仿宋" w:eastAsia="仿宋" w:cs="仿宋"/>
              </w:rPr>
            </w:pPr>
            <w:r>
              <w:rPr>
                <w:rFonts w:hint="eastAsia" w:ascii="仿宋" w:hAnsi="仿宋" w:eastAsia="仿宋" w:cs="仿宋"/>
                <w:spacing w:val="-3"/>
              </w:rPr>
              <w:t>林蕾</w:t>
            </w:r>
          </w:p>
        </w:tc>
        <w:tc>
          <w:tcPr>
            <w:tcW w:w="1574" w:type="dxa"/>
            <w:gridSpan w:val="2"/>
            <w:vAlign w:val="top"/>
          </w:tcPr>
          <w:p w14:paraId="324AAD69">
            <w:pPr>
              <w:pStyle w:val="67"/>
              <w:spacing w:before="99" w:line="240" w:lineRule="auto"/>
              <w:ind w:left="74"/>
              <w:rPr>
                <w:rFonts w:hint="eastAsia" w:ascii="仿宋" w:hAnsi="仿宋" w:eastAsia="仿宋" w:cs="仿宋"/>
              </w:rPr>
            </w:pPr>
            <w:r>
              <w:rPr>
                <w:rFonts w:hint="eastAsia" w:ascii="仿宋" w:hAnsi="仿宋" w:eastAsia="仿宋" w:cs="仿宋"/>
                <w:spacing w:val="-2"/>
              </w:rPr>
              <w:t>高中教师书</w:t>
            </w:r>
          </w:p>
        </w:tc>
      </w:tr>
      <w:tr w14:paraId="6A01A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4BE02FE">
            <w:pPr>
              <w:pStyle w:val="67"/>
              <w:spacing w:before="100" w:line="240" w:lineRule="auto"/>
              <w:ind w:left="139"/>
              <w:rPr>
                <w:rFonts w:hint="eastAsia" w:ascii="仿宋" w:hAnsi="仿宋" w:eastAsia="仿宋" w:cs="仿宋"/>
              </w:rPr>
            </w:pPr>
            <w:r>
              <w:rPr>
                <w:rFonts w:hint="eastAsia" w:ascii="仿宋" w:hAnsi="仿宋" w:eastAsia="仿宋" w:cs="仿宋"/>
                <w:spacing w:val="-4"/>
              </w:rPr>
              <w:t>1452</w:t>
            </w:r>
          </w:p>
        </w:tc>
        <w:tc>
          <w:tcPr>
            <w:tcW w:w="1591" w:type="dxa"/>
            <w:vAlign w:val="top"/>
          </w:tcPr>
          <w:p w14:paraId="0CEB37DF">
            <w:pPr>
              <w:pStyle w:val="67"/>
              <w:spacing w:before="100" w:line="240" w:lineRule="auto"/>
              <w:ind w:left="26"/>
              <w:rPr>
                <w:rFonts w:hint="eastAsia" w:ascii="仿宋" w:hAnsi="仿宋" w:eastAsia="仿宋" w:cs="仿宋"/>
              </w:rPr>
            </w:pPr>
            <w:r>
              <w:rPr>
                <w:rFonts w:hint="eastAsia" w:ascii="仿宋" w:hAnsi="仿宋" w:eastAsia="仿宋" w:cs="仿宋"/>
                <w:spacing w:val="1"/>
              </w:rPr>
              <w:t>9787564784584</w:t>
            </w:r>
          </w:p>
        </w:tc>
        <w:tc>
          <w:tcPr>
            <w:tcW w:w="2409" w:type="dxa"/>
            <w:vAlign w:val="top"/>
          </w:tcPr>
          <w:p w14:paraId="02941AEE">
            <w:pPr>
              <w:pStyle w:val="67"/>
              <w:spacing w:before="22" w:line="240" w:lineRule="auto"/>
              <w:ind w:left="36" w:right="81" w:hanging="8"/>
              <w:rPr>
                <w:rFonts w:hint="eastAsia" w:ascii="仿宋" w:hAnsi="仿宋" w:eastAsia="仿宋" w:cs="仿宋"/>
              </w:rPr>
            </w:pPr>
            <w:r>
              <w:rPr>
                <w:rFonts w:hint="eastAsia" w:ascii="仿宋" w:hAnsi="仿宋" w:eastAsia="仿宋" w:cs="仿宋"/>
              </w:rPr>
              <w:t>课程思政与英语教学研</w:t>
            </w:r>
            <w:r>
              <w:rPr>
                <w:rFonts w:hint="eastAsia" w:ascii="仿宋" w:hAnsi="仿宋" w:eastAsia="仿宋" w:cs="仿宋"/>
                <w:spacing w:val="2"/>
              </w:rPr>
              <w:t xml:space="preserve"> </w:t>
            </w:r>
            <w:r>
              <w:rPr>
                <w:rFonts w:hint="eastAsia" w:ascii="仿宋" w:hAnsi="仿宋" w:eastAsia="仿宋" w:cs="仿宋"/>
              </w:rPr>
              <w:t>究</w:t>
            </w:r>
          </w:p>
        </w:tc>
        <w:tc>
          <w:tcPr>
            <w:tcW w:w="1027" w:type="dxa"/>
            <w:vAlign w:val="top"/>
          </w:tcPr>
          <w:p w14:paraId="0A4860F1">
            <w:pPr>
              <w:pStyle w:val="67"/>
              <w:spacing w:before="22" w:line="240" w:lineRule="auto"/>
              <w:ind w:left="34" w:right="136" w:firstLine="15"/>
              <w:rPr>
                <w:rFonts w:hint="eastAsia" w:ascii="仿宋" w:hAnsi="仿宋" w:eastAsia="仿宋" w:cs="仿宋"/>
              </w:rPr>
            </w:pPr>
            <w:r>
              <w:rPr>
                <w:rFonts w:hint="eastAsia" w:ascii="仿宋" w:hAnsi="仿宋" w:eastAsia="仿宋" w:cs="仿宋"/>
                <w:spacing w:val="-5"/>
              </w:rPr>
              <w:t>电子科技大</w:t>
            </w:r>
            <w:r>
              <w:rPr>
                <w:rFonts w:hint="eastAsia" w:ascii="仿宋" w:hAnsi="仿宋" w:eastAsia="仿宋" w:cs="仿宋"/>
                <w:spacing w:val="3"/>
              </w:rPr>
              <w:t xml:space="preserve"> </w:t>
            </w:r>
            <w:r>
              <w:rPr>
                <w:rFonts w:hint="eastAsia" w:ascii="仿宋" w:hAnsi="仿宋" w:eastAsia="仿宋" w:cs="仿宋"/>
              </w:rPr>
              <w:t>学</w:t>
            </w:r>
          </w:p>
        </w:tc>
        <w:tc>
          <w:tcPr>
            <w:tcW w:w="528" w:type="dxa"/>
            <w:vAlign w:val="top"/>
          </w:tcPr>
          <w:p w14:paraId="2C2D5C13">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49D1A94">
            <w:pPr>
              <w:pStyle w:val="67"/>
              <w:spacing w:before="100" w:line="240" w:lineRule="auto"/>
              <w:ind w:left="35"/>
              <w:rPr>
                <w:rFonts w:hint="eastAsia" w:ascii="仿宋" w:hAnsi="仿宋" w:eastAsia="仿宋" w:cs="仿宋"/>
              </w:rPr>
            </w:pPr>
            <w:r>
              <w:rPr>
                <w:rFonts w:hint="eastAsia" w:ascii="仿宋" w:hAnsi="仿宋" w:eastAsia="仿宋" w:cs="仿宋"/>
              </w:rPr>
              <w:t>2021-4-1</w:t>
            </w:r>
          </w:p>
        </w:tc>
        <w:tc>
          <w:tcPr>
            <w:tcW w:w="1082" w:type="dxa"/>
            <w:vAlign w:val="top"/>
          </w:tcPr>
          <w:p w14:paraId="1D599DEA">
            <w:pPr>
              <w:pStyle w:val="67"/>
              <w:spacing w:before="10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12B6BAF">
            <w:pPr>
              <w:pStyle w:val="67"/>
              <w:spacing w:before="10" w:line="240" w:lineRule="auto"/>
              <w:ind w:left="39"/>
              <w:rPr>
                <w:rFonts w:hint="eastAsia" w:ascii="仿宋" w:hAnsi="仿宋" w:eastAsia="仿宋" w:cs="仿宋"/>
                <w:spacing w:val="-7"/>
              </w:rPr>
            </w:pPr>
            <w:r>
              <w:rPr>
                <w:rFonts w:hint="eastAsia" w:ascii="仿宋" w:hAnsi="仿宋" w:eastAsia="仿宋" w:cs="仿宋"/>
                <w:spacing w:val="-7"/>
              </w:rPr>
              <w:t>富婷</w:t>
            </w:r>
          </w:p>
          <w:p w14:paraId="7C12249D">
            <w:pPr>
              <w:pStyle w:val="67"/>
              <w:spacing w:before="10" w:line="240" w:lineRule="auto"/>
              <w:ind w:left="39"/>
              <w:rPr>
                <w:rFonts w:hint="eastAsia" w:ascii="仿宋" w:hAnsi="仿宋" w:eastAsia="仿宋" w:cs="仿宋"/>
                <w:sz w:val="11"/>
                <w:szCs w:val="11"/>
              </w:rPr>
            </w:pPr>
            <w:r>
              <w:rPr>
                <w:rFonts w:hint="eastAsia" w:ascii="仿宋" w:hAnsi="仿宋" w:eastAsia="仿宋" w:cs="仿宋"/>
                <w:spacing w:val="-7"/>
              </w:rPr>
              <w:t>曹景凯</w:t>
            </w:r>
          </w:p>
        </w:tc>
        <w:tc>
          <w:tcPr>
            <w:tcW w:w="1574" w:type="dxa"/>
            <w:gridSpan w:val="2"/>
            <w:vAlign w:val="top"/>
          </w:tcPr>
          <w:p w14:paraId="5E578BD8">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022E4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B8396CB">
            <w:pPr>
              <w:pStyle w:val="67"/>
              <w:spacing w:before="101" w:line="240" w:lineRule="auto"/>
              <w:ind w:left="139"/>
              <w:rPr>
                <w:rFonts w:hint="eastAsia" w:ascii="仿宋" w:hAnsi="仿宋" w:eastAsia="仿宋" w:cs="仿宋"/>
              </w:rPr>
            </w:pPr>
            <w:r>
              <w:rPr>
                <w:rFonts w:hint="eastAsia" w:ascii="仿宋" w:hAnsi="仿宋" w:eastAsia="仿宋" w:cs="仿宋"/>
                <w:spacing w:val="-4"/>
              </w:rPr>
              <w:t>1453</w:t>
            </w:r>
          </w:p>
        </w:tc>
        <w:tc>
          <w:tcPr>
            <w:tcW w:w="1591" w:type="dxa"/>
            <w:vAlign w:val="top"/>
          </w:tcPr>
          <w:p w14:paraId="2A8A62F1">
            <w:pPr>
              <w:pStyle w:val="67"/>
              <w:spacing w:before="101" w:line="240" w:lineRule="auto"/>
              <w:ind w:left="26"/>
              <w:rPr>
                <w:rFonts w:hint="eastAsia" w:ascii="仿宋" w:hAnsi="仿宋" w:eastAsia="仿宋" w:cs="仿宋"/>
              </w:rPr>
            </w:pPr>
            <w:r>
              <w:rPr>
                <w:rFonts w:hint="eastAsia" w:ascii="仿宋" w:hAnsi="仿宋" w:eastAsia="仿宋" w:cs="仿宋"/>
                <w:spacing w:val="1"/>
              </w:rPr>
              <w:t>9787540271138</w:t>
            </w:r>
          </w:p>
        </w:tc>
        <w:tc>
          <w:tcPr>
            <w:tcW w:w="2409" w:type="dxa"/>
            <w:vAlign w:val="top"/>
          </w:tcPr>
          <w:p w14:paraId="5588EBEA">
            <w:pPr>
              <w:pStyle w:val="67"/>
              <w:spacing w:before="23" w:line="240" w:lineRule="auto"/>
              <w:ind w:left="34" w:right="81" w:hanging="5"/>
              <w:rPr>
                <w:rFonts w:hint="eastAsia" w:ascii="仿宋" w:hAnsi="仿宋" w:eastAsia="仿宋" w:cs="仿宋"/>
              </w:rPr>
            </w:pPr>
            <w:r>
              <w:rPr>
                <w:rFonts w:hint="eastAsia" w:ascii="仿宋" w:hAnsi="仿宋" w:eastAsia="仿宋" w:cs="仿宋"/>
              </w:rPr>
              <w:t>新时代高校思想政治教</w:t>
            </w:r>
            <w:r>
              <w:rPr>
                <w:rFonts w:hint="eastAsia" w:ascii="仿宋" w:hAnsi="仿宋" w:eastAsia="仿宋" w:cs="仿宋"/>
                <w:spacing w:val="1"/>
              </w:rPr>
              <w:t xml:space="preserve"> </w:t>
            </w:r>
            <w:r>
              <w:rPr>
                <w:rFonts w:hint="eastAsia" w:ascii="仿宋" w:hAnsi="仿宋" w:eastAsia="仿宋" w:cs="仿宋"/>
                <w:spacing w:val="-4"/>
              </w:rPr>
              <w:t>育研究</w:t>
            </w:r>
          </w:p>
        </w:tc>
        <w:tc>
          <w:tcPr>
            <w:tcW w:w="1027" w:type="dxa"/>
            <w:vAlign w:val="top"/>
          </w:tcPr>
          <w:p w14:paraId="22CAF42D">
            <w:pPr>
              <w:pStyle w:val="67"/>
              <w:spacing w:before="102"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7AE9DE03">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C3732AE">
            <w:pPr>
              <w:pStyle w:val="67"/>
              <w:spacing w:before="101"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581F0930">
            <w:pPr>
              <w:pStyle w:val="67"/>
              <w:spacing w:before="101"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B30E902">
            <w:pPr>
              <w:pStyle w:val="67"/>
              <w:spacing w:before="102" w:line="240" w:lineRule="auto"/>
              <w:ind w:left="36"/>
              <w:rPr>
                <w:rFonts w:hint="eastAsia" w:ascii="仿宋" w:hAnsi="仿宋" w:eastAsia="仿宋" w:cs="仿宋"/>
              </w:rPr>
            </w:pPr>
            <w:r>
              <w:rPr>
                <w:rFonts w:hint="eastAsia" w:ascii="仿宋" w:hAnsi="仿宋" w:eastAsia="仿宋" w:cs="仿宋"/>
                <w:spacing w:val="-2"/>
              </w:rPr>
              <w:t>谢喆珺</w:t>
            </w:r>
          </w:p>
        </w:tc>
        <w:tc>
          <w:tcPr>
            <w:tcW w:w="1574" w:type="dxa"/>
            <w:gridSpan w:val="2"/>
            <w:vAlign w:val="top"/>
          </w:tcPr>
          <w:p w14:paraId="60C00DD8">
            <w:pPr>
              <w:pStyle w:val="67"/>
              <w:spacing w:before="101" w:line="240" w:lineRule="auto"/>
              <w:ind w:left="74"/>
              <w:rPr>
                <w:rFonts w:hint="eastAsia" w:ascii="仿宋" w:hAnsi="仿宋" w:eastAsia="仿宋" w:cs="仿宋"/>
              </w:rPr>
            </w:pPr>
            <w:r>
              <w:rPr>
                <w:rFonts w:hint="eastAsia" w:ascii="仿宋" w:hAnsi="仿宋" w:eastAsia="仿宋" w:cs="仿宋"/>
                <w:spacing w:val="-2"/>
              </w:rPr>
              <w:t>高中教师书</w:t>
            </w:r>
          </w:p>
        </w:tc>
      </w:tr>
      <w:tr w14:paraId="4D582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5D1FD7F">
            <w:pPr>
              <w:pStyle w:val="67"/>
              <w:spacing w:before="102" w:line="240" w:lineRule="auto"/>
              <w:ind w:left="139"/>
              <w:rPr>
                <w:rFonts w:hint="eastAsia" w:ascii="仿宋" w:hAnsi="仿宋" w:eastAsia="仿宋" w:cs="仿宋"/>
              </w:rPr>
            </w:pPr>
            <w:r>
              <w:rPr>
                <w:rFonts w:hint="eastAsia" w:ascii="仿宋" w:hAnsi="仿宋" w:eastAsia="仿宋" w:cs="仿宋"/>
                <w:spacing w:val="-4"/>
              </w:rPr>
              <w:t>1454</w:t>
            </w:r>
          </w:p>
        </w:tc>
        <w:tc>
          <w:tcPr>
            <w:tcW w:w="1591" w:type="dxa"/>
            <w:vAlign w:val="top"/>
          </w:tcPr>
          <w:p w14:paraId="7999F236">
            <w:pPr>
              <w:pStyle w:val="67"/>
              <w:spacing w:before="102" w:line="240" w:lineRule="auto"/>
              <w:ind w:left="26"/>
              <w:rPr>
                <w:rFonts w:hint="eastAsia" w:ascii="仿宋" w:hAnsi="仿宋" w:eastAsia="仿宋" w:cs="仿宋"/>
              </w:rPr>
            </w:pPr>
            <w:r>
              <w:rPr>
                <w:rFonts w:hint="eastAsia" w:ascii="仿宋" w:hAnsi="仿宋" w:eastAsia="仿宋" w:cs="仿宋"/>
                <w:spacing w:val="1"/>
              </w:rPr>
              <w:t>9787510033384</w:t>
            </w:r>
          </w:p>
        </w:tc>
        <w:tc>
          <w:tcPr>
            <w:tcW w:w="2409" w:type="dxa"/>
            <w:vAlign w:val="top"/>
          </w:tcPr>
          <w:p w14:paraId="70A0C109">
            <w:pPr>
              <w:pStyle w:val="67"/>
              <w:spacing w:before="23" w:line="240" w:lineRule="auto"/>
              <w:ind w:left="28" w:right="81" w:firstLine="1"/>
              <w:rPr>
                <w:rFonts w:hint="eastAsia" w:ascii="仿宋" w:hAnsi="仿宋" w:eastAsia="仿宋" w:cs="仿宋"/>
              </w:rPr>
            </w:pPr>
            <w:r>
              <w:rPr>
                <w:rFonts w:hint="eastAsia" w:ascii="仿宋" w:hAnsi="仿宋" w:eastAsia="仿宋" w:cs="仿宋"/>
              </w:rPr>
              <w:t>新课程怎么教丛书：新</w:t>
            </w:r>
            <w:r>
              <w:rPr>
                <w:rFonts w:hint="eastAsia" w:ascii="仿宋" w:hAnsi="仿宋" w:eastAsia="仿宋" w:cs="仿宋"/>
                <w:spacing w:val="1"/>
              </w:rPr>
              <w:t xml:space="preserve"> </w:t>
            </w:r>
            <w:r>
              <w:rPr>
                <w:rFonts w:hint="eastAsia" w:ascii="仿宋" w:hAnsi="仿宋" w:eastAsia="仿宋" w:cs="仿宋"/>
              </w:rPr>
              <w:t>课程语文怎么教</w:t>
            </w:r>
          </w:p>
        </w:tc>
        <w:tc>
          <w:tcPr>
            <w:tcW w:w="1027" w:type="dxa"/>
            <w:vAlign w:val="top"/>
          </w:tcPr>
          <w:p w14:paraId="69F2D2D4">
            <w:pPr>
              <w:pStyle w:val="67"/>
              <w:spacing w:before="102" w:line="240" w:lineRule="auto"/>
              <w:ind w:left="30"/>
              <w:rPr>
                <w:rFonts w:hint="eastAsia" w:ascii="仿宋" w:hAnsi="仿宋" w:eastAsia="仿宋" w:cs="仿宋"/>
              </w:rPr>
            </w:pPr>
            <w:r>
              <w:rPr>
                <w:rFonts w:hint="eastAsia" w:ascii="仿宋" w:hAnsi="仿宋" w:eastAsia="仿宋" w:cs="仿宋"/>
                <w:spacing w:val="-1"/>
              </w:rPr>
              <w:t>世界图书</w:t>
            </w:r>
          </w:p>
        </w:tc>
        <w:tc>
          <w:tcPr>
            <w:tcW w:w="528" w:type="dxa"/>
            <w:vAlign w:val="top"/>
          </w:tcPr>
          <w:p w14:paraId="57860509">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8341040">
            <w:pPr>
              <w:pStyle w:val="67"/>
              <w:spacing w:before="102" w:line="240" w:lineRule="auto"/>
              <w:ind w:left="35"/>
              <w:rPr>
                <w:rFonts w:hint="eastAsia" w:ascii="仿宋" w:hAnsi="仿宋" w:eastAsia="仿宋" w:cs="仿宋"/>
              </w:rPr>
            </w:pPr>
            <w:r>
              <w:rPr>
                <w:rFonts w:hint="eastAsia" w:ascii="仿宋" w:hAnsi="仿宋" w:eastAsia="仿宋" w:cs="仿宋"/>
              </w:rPr>
              <w:t>2011-3-1</w:t>
            </w:r>
          </w:p>
        </w:tc>
        <w:tc>
          <w:tcPr>
            <w:tcW w:w="1082" w:type="dxa"/>
            <w:vAlign w:val="top"/>
          </w:tcPr>
          <w:p w14:paraId="78EB8F34">
            <w:pPr>
              <w:pStyle w:val="67"/>
              <w:spacing w:before="102"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932D6C0">
            <w:pPr>
              <w:pStyle w:val="67"/>
              <w:spacing w:before="102" w:line="240" w:lineRule="auto"/>
              <w:ind w:left="37"/>
              <w:rPr>
                <w:rFonts w:hint="eastAsia" w:ascii="仿宋" w:hAnsi="仿宋" w:eastAsia="仿宋" w:cs="仿宋"/>
              </w:rPr>
            </w:pPr>
            <w:r>
              <w:rPr>
                <w:rFonts w:hint="eastAsia" w:ascii="仿宋" w:hAnsi="仿宋" w:eastAsia="仿宋" w:cs="仿宋"/>
                <w:spacing w:val="-1"/>
              </w:rPr>
              <w:t>本书编写组</w:t>
            </w:r>
          </w:p>
        </w:tc>
        <w:tc>
          <w:tcPr>
            <w:tcW w:w="1574" w:type="dxa"/>
            <w:gridSpan w:val="2"/>
            <w:vAlign w:val="top"/>
          </w:tcPr>
          <w:p w14:paraId="778150F5">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02618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1A09488">
            <w:pPr>
              <w:pStyle w:val="67"/>
              <w:spacing w:before="103" w:line="240" w:lineRule="auto"/>
              <w:ind w:left="139"/>
              <w:rPr>
                <w:rFonts w:hint="eastAsia" w:ascii="仿宋" w:hAnsi="仿宋" w:eastAsia="仿宋" w:cs="仿宋"/>
              </w:rPr>
            </w:pPr>
            <w:r>
              <w:rPr>
                <w:rFonts w:hint="eastAsia" w:ascii="仿宋" w:hAnsi="仿宋" w:eastAsia="仿宋" w:cs="仿宋"/>
                <w:spacing w:val="-4"/>
              </w:rPr>
              <w:t>1455</w:t>
            </w:r>
          </w:p>
        </w:tc>
        <w:tc>
          <w:tcPr>
            <w:tcW w:w="1591" w:type="dxa"/>
            <w:vAlign w:val="top"/>
          </w:tcPr>
          <w:p w14:paraId="6BE802F1">
            <w:pPr>
              <w:pStyle w:val="67"/>
              <w:spacing w:before="103" w:line="240" w:lineRule="auto"/>
              <w:ind w:left="26"/>
              <w:rPr>
                <w:rFonts w:hint="eastAsia" w:ascii="仿宋" w:hAnsi="仿宋" w:eastAsia="仿宋" w:cs="仿宋"/>
              </w:rPr>
            </w:pPr>
            <w:r>
              <w:rPr>
                <w:rFonts w:hint="eastAsia" w:ascii="仿宋" w:hAnsi="仿宋" w:eastAsia="仿宋" w:cs="仿宋"/>
                <w:spacing w:val="1"/>
              </w:rPr>
              <w:t>9787510033360</w:t>
            </w:r>
          </w:p>
        </w:tc>
        <w:tc>
          <w:tcPr>
            <w:tcW w:w="2409" w:type="dxa"/>
            <w:vAlign w:val="top"/>
          </w:tcPr>
          <w:p w14:paraId="6F59122F">
            <w:pPr>
              <w:pStyle w:val="67"/>
              <w:spacing w:before="25" w:line="240" w:lineRule="auto"/>
              <w:ind w:left="28" w:right="81" w:firstLine="1"/>
              <w:rPr>
                <w:rFonts w:hint="eastAsia" w:ascii="仿宋" w:hAnsi="仿宋" w:eastAsia="仿宋" w:cs="仿宋"/>
              </w:rPr>
            </w:pPr>
            <w:r>
              <w:rPr>
                <w:rFonts w:hint="eastAsia" w:ascii="仿宋" w:hAnsi="仿宋" w:eastAsia="仿宋" w:cs="仿宋"/>
              </w:rPr>
              <w:t>新课程怎么教丛书：新</w:t>
            </w:r>
            <w:r>
              <w:rPr>
                <w:rFonts w:hint="eastAsia" w:ascii="仿宋" w:hAnsi="仿宋" w:eastAsia="仿宋" w:cs="仿宋"/>
                <w:spacing w:val="1"/>
              </w:rPr>
              <w:t xml:space="preserve"> </w:t>
            </w:r>
            <w:r>
              <w:rPr>
                <w:rFonts w:hint="eastAsia" w:ascii="仿宋" w:hAnsi="仿宋" w:eastAsia="仿宋" w:cs="仿宋"/>
              </w:rPr>
              <w:t>课程英语怎么教</w:t>
            </w:r>
          </w:p>
        </w:tc>
        <w:tc>
          <w:tcPr>
            <w:tcW w:w="1027" w:type="dxa"/>
            <w:vAlign w:val="top"/>
          </w:tcPr>
          <w:p w14:paraId="56D23B8B">
            <w:pPr>
              <w:pStyle w:val="67"/>
              <w:spacing w:before="103" w:line="240" w:lineRule="auto"/>
              <w:ind w:left="30"/>
              <w:rPr>
                <w:rFonts w:hint="eastAsia" w:ascii="仿宋" w:hAnsi="仿宋" w:eastAsia="仿宋" w:cs="仿宋"/>
              </w:rPr>
            </w:pPr>
            <w:r>
              <w:rPr>
                <w:rFonts w:hint="eastAsia" w:ascii="仿宋" w:hAnsi="仿宋" w:eastAsia="仿宋" w:cs="仿宋"/>
                <w:spacing w:val="-1"/>
              </w:rPr>
              <w:t>世界图书</w:t>
            </w:r>
          </w:p>
        </w:tc>
        <w:tc>
          <w:tcPr>
            <w:tcW w:w="528" w:type="dxa"/>
            <w:vAlign w:val="top"/>
          </w:tcPr>
          <w:p w14:paraId="2316BC7F">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C4DCE8C">
            <w:pPr>
              <w:pStyle w:val="67"/>
              <w:spacing w:before="103" w:line="240" w:lineRule="auto"/>
              <w:ind w:left="35"/>
              <w:rPr>
                <w:rFonts w:hint="eastAsia" w:ascii="仿宋" w:hAnsi="仿宋" w:eastAsia="仿宋" w:cs="仿宋"/>
              </w:rPr>
            </w:pPr>
            <w:r>
              <w:rPr>
                <w:rFonts w:hint="eastAsia" w:ascii="仿宋" w:hAnsi="仿宋" w:eastAsia="仿宋" w:cs="仿宋"/>
              </w:rPr>
              <w:t>2011-3-1</w:t>
            </w:r>
          </w:p>
        </w:tc>
        <w:tc>
          <w:tcPr>
            <w:tcW w:w="1082" w:type="dxa"/>
            <w:vAlign w:val="top"/>
          </w:tcPr>
          <w:p w14:paraId="5D1CD055">
            <w:pPr>
              <w:pStyle w:val="67"/>
              <w:spacing w:before="103"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74FD7580">
            <w:pPr>
              <w:pStyle w:val="67"/>
              <w:spacing w:before="103" w:line="240" w:lineRule="auto"/>
              <w:ind w:left="37"/>
              <w:rPr>
                <w:rFonts w:hint="eastAsia" w:ascii="仿宋" w:hAnsi="仿宋" w:eastAsia="仿宋" w:cs="仿宋"/>
              </w:rPr>
            </w:pPr>
            <w:r>
              <w:rPr>
                <w:rFonts w:hint="eastAsia" w:ascii="仿宋" w:hAnsi="仿宋" w:eastAsia="仿宋" w:cs="仿宋"/>
                <w:spacing w:val="-1"/>
              </w:rPr>
              <w:t>本书编写组</w:t>
            </w:r>
          </w:p>
        </w:tc>
        <w:tc>
          <w:tcPr>
            <w:tcW w:w="1574" w:type="dxa"/>
            <w:gridSpan w:val="2"/>
            <w:vAlign w:val="top"/>
          </w:tcPr>
          <w:p w14:paraId="6BF05556">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36540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4CD1D8D">
            <w:pPr>
              <w:pStyle w:val="67"/>
              <w:spacing w:before="104" w:line="240" w:lineRule="auto"/>
              <w:ind w:left="139"/>
              <w:rPr>
                <w:rFonts w:hint="eastAsia" w:ascii="仿宋" w:hAnsi="仿宋" w:eastAsia="仿宋" w:cs="仿宋"/>
              </w:rPr>
            </w:pPr>
            <w:r>
              <w:rPr>
                <w:rFonts w:hint="eastAsia" w:ascii="仿宋" w:hAnsi="仿宋" w:eastAsia="仿宋" w:cs="仿宋"/>
                <w:spacing w:val="-4"/>
              </w:rPr>
              <w:t>1456</w:t>
            </w:r>
          </w:p>
        </w:tc>
        <w:tc>
          <w:tcPr>
            <w:tcW w:w="1591" w:type="dxa"/>
            <w:vAlign w:val="top"/>
          </w:tcPr>
          <w:p w14:paraId="4420ACFC">
            <w:pPr>
              <w:pStyle w:val="67"/>
              <w:spacing w:before="104" w:line="240" w:lineRule="auto"/>
              <w:ind w:left="26"/>
              <w:rPr>
                <w:rFonts w:hint="eastAsia" w:ascii="仿宋" w:hAnsi="仿宋" w:eastAsia="仿宋" w:cs="仿宋"/>
              </w:rPr>
            </w:pPr>
            <w:r>
              <w:rPr>
                <w:rFonts w:hint="eastAsia" w:ascii="仿宋" w:hAnsi="仿宋" w:eastAsia="仿宋" w:cs="仿宋"/>
                <w:spacing w:val="1"/>
              </w:rPr>
              <w:t>9787510033322</w:t>
            </w:r>
          </w:p>
        </w:tc>
        <w:tc>
          <w:tcPr>
            <w:tcW w:w="2409" w:type="dxa"/>
            <w:vAlign w:val="top"/>
          </w:tcPr>
          <w:p w14:paraId="6468F474">
            <w:pPr>
              <w:pStyle w:val="67"/>
              <w:spacing w:before="25" w:line="240" w:lineRule="auto"/>
              <w:ind w:left="28" w:right="81" w:firstLine="1"/>
              <w:rPr>
                <w:rFonts w:hint="eastAsia" w:ascii="仿宋" w:hAnsi="仿宋" w:eastAsia="仿宋" w:cs="仿宋"/>
              </w:rPr>
            </w:pPr>
            <w:r>
              <w:rPr>
                <w:rFonts w:hint="eastAsia" w:ascii="仿宋" w:hAnsi="仿宋" w:eastAsia="仿宋" w:cs="仿宋"/>
              </w:rPr>
              <w:t>新课程怎么教丛书：新</w:t>
            </w:r>
            <w:r>
              <w:rPr>
                <w:rFonts w:hint="eastAsia" w:ascii="仿宋" w:hAnsi="仿宋" w:eastAsia="仿宋" w:cs="仿宋"/>
                <w:spacing w:val="1"/>
              </w:rPr>
              <w:t xml:space="preserve"> </w:t>
            </w:r>
            <w:r>
              <w:rPr>
                <w:rFonts w:hint="eastAsia" w:ascii="仿宋" w:hAnsi="仿宋" w:eastAsia="仿宋" w:cs="仿宋"/>
              </w:rPr>
              <w:t>课程历史怎么教</w:t>
            </w:r>
          </w:p>
        </w:tc>
        <w:tc>
          <w:tcPr>
            <w:tcW w:w="1027" w:type="dxa"/>
            <w:vAlign w:val="top"/>
          </w:tcPr>
          <w:p w14:paraId="389AFB91">
            <w:pPr>
              <w:pStyle w:val="67"/>
              <w:spacing w:before="104" w:line="240" w:lineRule="auto"/>
              <w:ind w:left="30"/>
              <w:rPr>
                <w:rFonts w:hint="eastAsia" w:ascii="仿宋" w:hAnsi="仿宋" w:eastAsia="仿宋" w:cs="仿宋"/>
              </w:rPr>
            </w:pPr>
            <w:r>
              <w:rPr>
                <w:rFonts w:hint="eastAsia" w:ascii="仿宋" w:hAnsi="仿宋" w:eastAsia="仿宋" w:cs="仿宋"/>
                <w:spacing w:val="-1"/>
              </w:rPr>
              <w:t>世界图书</w:t>
            </w:r>
          </w:p>
        </w:tc>
        <w:tc>
          <w:tcPr>
            <w:tcW w:w="528" w:type="dxa"/>
            <w:vAlign w:val="top"/>
          </w:tcPr>
          <w:p w14:paraId="444C574B">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3AEEA6E">
            <w:pPr>
              <w:pStyle w:val="67"/>
              <w:spacing w:before="104" w:line="240" w:lineRule="auto"/>
              <w:ind w:left="35"/>
              <w:rPr>
                <w:rFonts w:hint="eastAsia" w:ascii="仿宋" w:hAnsi="仿宋" w:eastAsia="仿宋" w:cs="仿宋"/>
              </w:rPr>
            </w:pPr>
            <w:r>
              <w:rPr>
                <w:rFonts w:hint="eastAsia" w:ascii="仿宋" w:hAnsi="仿宋" w:eastAsia="仿宋" w:cs="仿宋"/>
              </w:rPr>
              <w:t>2011-3-1</w:t>
            </w:r>
          </w:p>
        </w:tc>
        <w:tc>
          <w:tcPr>
            <w:tcW w:w="1082" w:type="dxa"/>
            <w:vAlign w:val="top"/>
          </w:tcPr>
          <w:p w14:paraId="02A606BA">
            <w:pPr>
              <w:pStyle w:val="67"/>
              <w:spacing w:before="104"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56E1B553">
            <w:pPr>
              <w:pStyle w:val="67"/>
              <w:spacing w:before="104" w:line="240" w:lineRule="auto"/>
              <w:ind w:left="37"/>
              <w:rPr>
                <w:rFonts w:hint="eastAsia" w:ascii="仿宋" w:hAnsi="仿宋" w:eastAsia="仿宋" w:cs="仿宋"/>
              </w:rPr>
            </w:pPr>
            <w:r>
              <w:rPr>
                <w:rFonts w:hint="eastAsia" w:ascii="仿宋" w:hAnsi="仿宋" w:eastAsia="仿宋" w:cs="仿宋"/>
                <w:spacing w:val="-1"/>
              </w:rPr>
              <w:t>本书编写组</w:t>
            </w:r>
          </w:p>
        </w:tc>
        <w:tc>
          <w:tcPr>
            <w:tcW w:w="1574" w:type="dxa"/>
            <w:gridSpan w:val="2"/>
            <w:vAlign w:val="top"/>
          </w:tcPr>
          <w:p w14:paraId="603DFFA9">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1AD73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FCA3E14">
            <w:pPr>
              <w:pStyle w:val="67"/>
              <w:spacing w:before="105" w:line="240" w:lineRule="auto"/>
              <w:ind w:left="139"/>
              <w:rPr>
                <w:rFonts w:hint="eastAsia" w:ascii="仿宋" w:hAnsi="仿宋" w:eastAsia="仿宋" w:cs="仿宋"/>
              </w:rPr>
            </w:pPr>
            <w:r>
              <w:rPr>
                <w:rFonts w:hint="eastAsia" w:ascii="仿宋" w:hAnsi="仿宋" w:eastAsia="仿宋" w:cs="仿宋"/>
                <w:spacing w:val="-4"/>
              </w:rPr>
              <w:t>1457</w:t>
            </w:r>
          </w:p>
        </w:tc>
        <w:tc>
          <w:tcPr>
            <w:tcW w:w="1591" w:type="dxa"/>
            <w:vAlign w:val="top"/>
          </w:tcPr>
          <w:p w14:paraId="696343AB">
            <w:pPr>
              <w:pStyle w:val="67"/>
              <w:spacing w:before="105" w:line="240" w:lineRule="auto"/>
              <w:ind w:left="26"/>
              <w:rPr>
                <w:rFonts w:hint="eastAsia" w:ascii="仿宋" w:hAnsi="仿宋" w:eastAsia="仿宋" w:cs="仿宋"/>
              </w:rPr>
            </w:pPr>
            <w:r>
              <w:rPr>
                <w:rFonts w:hint="eastAsia" w:ascii="仿宋" w:hAnsi="仿宋" w:eastAsia="仿宋" w:cs="仿宋"/>
                <w:spacing w:val="1"/>
              </w:rPr>
              <w:t>9787510038006</w:t>
            </w:r>
          </w:p>
        </w:tc>
        <w:tc>
          <w:tcPr>
            <w:tcW w:w="2409" w:type="dxa"/>
            <w:vAlign w:val="top"/>
          </w:tcPr>
          <w:p w14:paraId="5230F52E">
            <w:pPr>
              <w:pStyle w:val="67"/>
              <w:spacing w:before="27" w:line="240" w:lineRule="auto"/>
              <w:ind w:left="28" w:right="81" w:firstLine="1"/>
              <w:rPr>
                <w:rFonts w:hint="eastAsia" w:ascii="仿宋" w:hAnsi="仿宋" w:eastAsia="仿宋" w:cs="仿宋"/>
              </w:rPr>
            </w:pPr>
            <w:r>
              <w:rPr>
                <w:rFonts w:hint="eastAsia" w:ascii="仿宋" w:hAnsi="仿宋" w:eastAsia="仿宋" w:cs="仿宋"/>
              </w:rPr>
              <w:t>新课程怎么教丛书：新</w:t>
            </w:r>
            <w:r>
              <w:rPr>
                <w:rFonts w:hint="eastAsia" w:ascii="仿宋" w:hAnsi="仿宋" w:eastAsia="仿宋" w:cs="仿宋"/>
                <w:spacing w:val="1"/>
              </w:rPr>
              <w:t xml:space="preserve"> </w:t>
            </w:r>
            <w:r>
              <w:rPr>
                <w:rFonts w:hint="eastAsia" w:ascii="仿宋" w:hAnsi="仿宋" w:eastAsia="仿宋" w:cs="仿宋"/>
              </w:rPr>
              <w:t>课程地理怎么教</w:t>
            </w:r>
          </w:p>
        </w:tc>
        <w:tc>
          <w:tcPr>
            <w:tcW w:w="1027" w:type="dxa"/>
            <w:vAlign w:val="top"/>
          </w:tcPr>
          <w:p w14:paraId="0B5D1AE0">
            <w:pPr>
              <w:pStyle w:val="67"/>
              <w:spacing w:before="105" w:line="240" w:lineRule="auto"/>
              <w:ind w:left="30"/>
              <w:rPr>
                <w:rFonts w:hint="eastAsia" w:ascii="仿宋" w:hAnsi="仿宋" w:eastAsia="仿宋" w:cs="仿宋"/>
              </w:rPr>
            </w:pPr>
            <w:r>
              <w:rPr>
                <w:rFonts w:hint="eastAsia" w:ascii="仿宋" w:hAnsi="仿宋" w:eastAsia="仿宋" w:cs="仿宋"/>
                <w:spacing w:val="-1"/>
              </w:rPr>
              <w:t>世界图书</w:t>
            </w:r>
          </w:p>
        </w:tc>
        <w:tc>
          <w:tcPr>
            <w:tcW w:w="528" w:type="dxa"/>
            <w:vAlign w:val="top"/>
          </w:tcPr>
          <w:p w14:paraId="6818C9D2">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3148D9D">
            <w:pPr>
              <w:pStyle w:val="67"/>
              <w:spacing w:before="105" w:line="240" w:lineRule="auto"/>
              <w:ind w:left="35"/>
              <w:rPr>
                <w:rFonts w:hint="eastAsia" w:ascii="仿宋" w:hAnsi="仿宋" w:eastAsia="仿宋" w:cs="仿宋"/>
              </w:rPr>
            </w:pPr>
            <w:r>
              <w:rPr>
                <w:rFonts w:hint="eastAsia" w:ascii="仿宋" w:hAnsi="仿宋" w:eastAsia="仿宋" w:cs="仿宋"/>
              </w:rPr>
              <w:t>2011-8-1</w:t>
            </w:r>
          </w:p>
        </w:tc>
        <w:tc>
          <w:tcPr>
            <w:tcW w:w="1082" w:type="dxa"/>
            <w:vAlign w:val="top"/>
          </w:tcPr>
          <w:p w14:paraId="1CBC4636">
            <w:pPr>
              <w:pStyle w:val="67"/>
              <w:spacing w:before="105" w:line="240" w:lineRule="auto"/>
              <w:ind w:left="32"/>
              <w:rPr>
                <w:rFonts w:hint="eastAsia" w:ascii="仿宋" w:hAnsi="仿宋" w:eastAsia="仿宋" w:cs="仿宋"/>
              </w:rPr>
            </w:pPr>
            <w:r>
              <w:rPr>
                <w:rFonts w:hint="eastAsia" w:ascii="仿宋" w:hAnsi="仿宋" w:eastAsia="仿宋" w:cs="仿宋"/>
                <w:spacing w:val="1"/>
              </w:rPr>
              <w:t>G633.553</w:t>
            </w:r>
          </w:p>
        </w:tc>
        <w:tc>
          <w:tcPr>
            <w:tcW w:w="1000" w:type="dxa"/>
            <w:vAlign w:val="top"/>
          </w:tcPr>
          <w:p w14:paraId="74DC472A">
            <w:pPr>
              <w:pStyle w:val="67"/>
              <w:spacing w:before="105" w:line="240" w:lineRule="auto"/>
              <w:ind w:left="37"/>
              <w:rPr>
                <w:rFonts w:hint="eastAsia" w:ascii="仿宋" w:hAnsi="仿宋" w:eastAsia="仿宋" w:cs="仿宋"/>
              </w:rPr>
            </w:pPr>
            <w:r>
              <w:rPr>
                <w:rFonts w:hint="eastAsia" w:ascii="仿宋" w:hAnsi="仿宋" w:eastAsia="仿宋" w:cs="仿宋"/>
                <w:spacing w:val="-1"/>
              </w:rPr>
              <w:t>本书编写组</w:t>
            </w:r>
          </w:p>
        </w:tc>
        <w:tc>
          <w:tcPr>
            <w:tcW w:w="1574" w:type="dxa"/>
            <w:gridSpan w:val="2"/>
            <w:vAlign w:val="top"/>
          </w:tcPr>
          <w:p w14:paraId="0CCC47F6">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0055F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E226E81">
            <w:pPr>
              <w:pStyle w:val="67"/>
              <w:spacing w:before="106" w:line="240" w:lineRule="auto"/>
              <w:ind w:left="139"/>
              <w:rPr>
                <w:rFonts w:hint="eastAsia" w:ascii="仿宋" w:hAnsi="仿宋" w:eastAsia="仿宋" w:cs="仿宋"/>
              </w:rPr>
            </w:pPr>
            <w:r>
              <w:rPr>
                <w:rFonts w:hint="eastAsia" w:ascii="仿宋" w:hAnsi="仿宋" w:eastAsia="仿宋" w:cs="仿宋"/>
                <w:spacing w:val="-4"/>
              </w:rPr>
              <w:t>1458</w:t>
            </w:r>
          </w:p>
        </w:tc>
        <w:tc>
          <w:tcPr>
            <w:tcW w:w="1591" w:type="dxa"/>
            <w:vAlign w:val="top"/>
          </w:tcPr>
          <w:p w14:paraId="7F3AF4CA">
            <w:pPr>
              <w:pStyle w:val="67"/>
              <w:spacing w:before="106" w:line="240" w:lineRule="auto"/>
              <w:ind w:left="26"/>
              <w:rPr>
                <w:rFonts w:hint="eastAsia" w:ascii="仿宋" w:hAnsi="仿宋" w:eastAsia="仿宋" w:cs="仿宋"/>
              </w:rPr>
            </w:pPr>
            <w:r>
              <w:rPr>
                <w:rFonts w:hint="eastAsia" w:ascii="仿宋" w:hAnsi="仿宋" w:eastAsia="仿宋" w:cs="仿宋"/>
                <w:spacing w:val="1"/>
              </w:rPr>
              <w:t>9787510033377</w:t>
            </w:r>
          </w:p>
        </w:tc>
        <w:tc>
          <w:tcPr>
            <w:tcW w:w="2409" w:type="dxa"/>
            <w:vAlign w:val="top"/>
          </w:tcPr>
          <w:p w14:paraId="56711800">
            <w:pPr>
              <w:pStyle w:val="67"/>
              <w:spacing w:before="28" w:line="240" w:lineRule="auto"/>
              <w:ind w:left="28" w:right="81" w:firstLine="1"/>
              <w:rPr>
                <w:rFonts w:hint="eastAsia" w:ascii="仿宋" w:hAnsi="仿宋" w:eastAsia="仿宋" w:cs="仿宋"/>
              </w:rPr>
            </w:pPr>
            <w:r>
              <w:rPr>
                <w:rFonts w:hint="eastAsia" w:ascii="仿宋" w:hAnsi="仿宋" w:eastAsia="仿宋" w:cs="仿宋"/>
              </w:rPr>
              <w:t>新课程怎么教丛书：新</w:t>
            </w:r>
            <w:r>
              <w:rPr>
                <w:rFonts w:hint="eastAsia" w:ascii="仿宋" w:hAnsi="仿宋" w:eastAsia="仿宋" w:cs="仿宋"/>
                <w:spacing w:val="1"/>
              </w:rPr>
              <w:t xml:space="preserve"> </w:t>
            </w:r>
            <w:r>
              <w:rPr>
                <w:rFonts w:hint="eastAsia" w:ascii="仿宋" w:hAnsi="仿宋" w:eastAsia="仿宋" w:cs="仿宋"/>
              </w:rPr>
              <w:t>课程数学怎么教</w:t>
            </w:r>
          </w:p>
        </w:tc>
        <w:tc>
          <w:tcPr>
            <w:tcW w:w="1027" w:type="dxa"/>
            <w:vAlign w:val="top"/>
          </w:tcPr>
          <w:p w14:paraId="40D01118">
            <w:pPr>
              <w:pStyle w:val="67"/>
              <w:spacing w:before="106" w:line="240" w:lineRule="auto"/>
              <w:ind w:left="30"/>
              <w:rPr>
                <w:rFonts w:hint="eastAsia" w:ascii="仿宋" w:hAnsi="仿宋" w:eastAsia="仿宋" w:cs="仿宋"/>
              </w:rPr>
            </w:pPr>
            <w:r>
              <w:rPr>
                <w:rFonts w:hint="eastAsia" w:ascii="仿宋" w:hAnsi="仿宋" w:eastAsia="仿宋" w:cs="仿宋"/>
                <w:spacing w:val="-1"/>
              </w:rPr>
              <w:t>世界图书</w:t>
            </w:r>
          </w:p>
        </w:tc>
        <w:tc>
          <w:tcPr>
            <w:tcW w:w="528" w:type="dxa"/>
            <w:vAlign w:val="top"/>
          </w:tcPr>
          <w:p w14:paraId="669BFED5">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84DBE25">
            <w:pPr>
              <w:pStyle w:val="67"/>
              <w:spacing w:before="106" w:line="240" w:lineRule="auto"/>
              <w:ind w:left="35"/>
              <w:rPr>
                <w:rFonts w:hint="eastAsia" w:ascii="仿宋" w:hAnsi="仿宋" w:eastAsia="仿宋" w:cs="仿宋"/>
              </w:rPr>
            </w:pPr>
            <w:r>
              <w:rPr>
                <w:rFonts w:hint="eastAsia" w:ascii="仿宋" w:hAnsi="仿宋" w:eastAsia="仿宋" w:cs="仿宋"/>
              </w:rPr>
              <w:t>2011-3-1</w:t>
            </w:r>
          </w:p>
        </w:tc>
        <w:tc>
          <w:tcPr>
            <w:tcW w:w="1082" w:type="dxa"/>
            <w:vAlign w:val="top"/>
          </w:tcPr>
          <w:p w14:paraId="5395A4E4">
            <w:pPr>
              <w:pStyle w:val="67"/>
              <w:spacing w:before="106"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0570B782">
            <w:pPr>
              <w:pStyle w:val="67"/>
              <w:spacing w:before="106" w:line="240" w:lineRule="auto"/>
              <w:ind w:left="37"/>
              <w:rPr>
                <w:rFonts w:hint="eastAsia" w:ascii="仿宋" w:hAnsi="仿宋" w:eastAsia="仿宋" w:cs="仿宋"/>
              </w:rPr>
            </w:pPr>
            <w:r>
              <w:rPr>
                <w:rFonts w:hint="eastAsia" w:ascii="仿宋" w:hAnsi="仿宋" w:eastAsia="仿宋" w:cs="仿宋"/>
                <w:spacing w:val="-1"/>
              </w:rPr>
              <w:t>本书编写组</w:t>
            </w:r>
          </w:p>
        </w:tc>
        <w:tc>
          <w:tcPr>
            <w:tcW w:w="1574" w:type="dxa"/>
            <w:gridSpan w:val="2"/>
            <w:vAlign w:val="top"/>
          </w:tcPr>
          <w:p w14:paraId="77C5FC51">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31778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17C635A">
            <w:pPr>
              <w:pStyle w:val="67"/>
              <w:spacing w:before="107" w:line="240" w:lineRule="auto"/>
              <w:ind w:left="139"/>
              <w:rPr>
                <w:rFonts w:hint="eastAsia" w:ascii="仿宋" w:hAnsi="仿宋" w:eastAsia="仿宋" w:cs="仿宋"/>
              </w:rPr>
            </w:pPr>
            <w:r>
              <w:rPr>
                <w:rFonts w:hint="eastAsia" w:ascii="仿宋" w:hAnsi="仿宋" w:eastAsia="仿宋" w:cs="仿宋"/>
                <w:spacing w:val="-4"/>
              </w:rPr>
              <w:t>1459</w:t>
            </w:r>
          </w:p>
        </w:tc>
        <w:tc>
          <w:tcPr>
            <w:tcW w:w="1591" w:type="dxa"/>
            <w:vAlign w:val="top"/>
          </w:tcPr>
          <w:p w14:paraId="4392B77E">
            <w:pPr>
              <w:pStyle w:val="67"/>
              <w:spacing w:before="107" w:line="240" w:lineRule="auto"/>
              <w:ind w:left="26"/>
              <w:rPr>
                <w:rFonts w:hint="eastAsia" w:ascii="仿宋" w:hAnsi="仿宋" w:eastAsia="仿宋" w:cs="仿宋"/>
              </w:rPr>
            </w:pPr>
            <w:r>
              <w:rPr>
                <w:rFonts w:hint="eastAsia" w:ascii="仿宋" w:hAnsi="仿宋" w:eastAsia="仿宋" w:cs="仿宋"/>
                <w:spacing w:val="1"/>
              </w:rPr>
              <w:t>9787510033353</w:t>
            </w:r>
          </w:p>
        </w:tc>
        <w:tc>
          <w:tcPr>
            <w:tcW w:w="2409" w:type="dxa"/>
            <w:vAlign w:val="top"/>
          </w:tcPr>
          <w:p w14:paraId="71D5EF26">
            <w:pPr>
              <w:pStyle w:val="67"/>
              <w:spacing w:before="28" w:line="240" w:lineRule="auto"/>
              <w:ind w:left="28" w:right="81" w:firstLine="1"/>
              <w:rPr>
                <w:rFonts w:hint="eastAsia" w:ascii="仿宋" w:hAnsi="仿宋" w:eastAsia="仿宋" w:cs="仿宋"/>
              </w:rPr>
            </w:pPr>
            <w:r>
              <w:rPr>
                <w:rFonts w:hint="eastAsia" w:ascii="仿宋" w:hAnsi="仿宋" w:eastAsia="仿宋" w:cs="仿宋"/>
              </w:rPr>
              <w:t>新课程怎么教丛书：新</w:t>
            </w:r>
            <w:r>
              <w:rPr>
                <w:rFonts w:hint="eastAsia" w:ascii="仿宋" w:hAnsi="仿宋" w:eastAsia="仿宋" w:cs="仿宋"/>
                <w:spacing w:val="1"/>
              </w:rPr>
              <w:t xml:space="preserve"> </w:t>
            </w:r>
            <w:r>
              <w:rPr>
                <w:rFonts w:hint="eastAsia" w:ascii="仿宋" w:hAnsi="仿宋" w:eastAsia="仿宋" w:cs="仿宋"/>
              </w:rPr>
              <w:t>课程物理怎么教</w:t>
            </w:r>
          </w:p>
        </w:tc>
        <w:tc>
          <w:tcPr>
            <w:tcW w:w="1027" w:type="dxa"/>
            <w:vAlign w:val="top"/>
          </w:tcPr>
          <w:p w14:paraId="3AC6D4E8">
            <w:pPr>
              <w:pStyle w:val="67"/>
              <w:spacing w:before="107" w:line="240" w:lineRule="auto"/>
              <w:ind w:left="30"/>
              <w:rPr>
                <w:rFonts w:hint="eastAsia" w:ascii="仿宋" w:hAnsi="仿宋" w:eastAsia="仿宋" w:cs="仿宋"/>
              </w:rPr>
            </w:pPr>
            <w:r>
              <w:rPr>
                <w:rFonts w:hint="eastAsia" w:ascii="仿宋" w:hAnsi="仿宋" w:eastAsia="仿宋" w:cs="仿宋"/>
                <w:spacing w:val="-1"/>
              </w:rPr>
              <w:t>世界图书</w:t>
            </w:r>
          </w:p>
        </w:tc>
        <w:tc>
          <w:tcPr>
            <w:tcW w:w="528" w:type="dxa"/>
            <w:vAlign w:val="top"/>
          </w:tcPr>
          <w:p w14:paraId="71EEAE92">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29B5B8C">
            <w:pPr>
              <w:pStyle w:val="67"/>
              <w:spacing w:before="107" w:line="240" w:lineRule="auto"/>
              <w:ind w:left="35"/>
              <w:rPr>
                <w:rFonts w:hint="eastAsia" w:ascii="仿宋" w:hAnsi="仿宋" w:eastAsia="仿宋" w:cs="仿宋"/>
              </w:rPr>
            </w:pPr>
            <w:r>
              <w:rPr>
                <w:rFonts w:hint="eastAsia" w:ascii="仿宋" w:hAnsi="仿宋" w:eastAsia="仿宋" w:cs="仿宋"/>
              </w:rPr>
              <w:t>2011-3-1</w:t>
            </w:r>
          </w:p>
        </w:tc>
        <w:tc>
          <w:tcPr>
            <w:tcW w:w="1082" w:type="dxa"/>
            <w:vAlign w:val="top"/>
          </w:tcPr>
          <w:p w14:paraId="7A943C7A">
            <w:pPr>
              <w:pStyle w:val="67"/>
              <w:spacing w:before="107"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2FF8D019">
            <w:pPr>
              <w:pStyle w:val="67"/>
              <w:spacing w:before="107" w:line="240" w:lineRule="auto"/>
              <w:ind w:left="37"/>
              <w:rPr>
                <w:rFonts w:hint="eastAsia" w:ascii="仿宋" w:hAnsi="仿宋" w:eastAsia="仿宋" w:cs="仿宋"/>
              </w:rPr>
            </w:pPr>
            <w:r>
              <w:rPr>
                <w:rFonts w:hint="eastAsia" w:ascii="仿宋" w:hAnsi="仿宋" w:eastAsia="仿宋" w:cs="仿宋"/>
                <w:spacing w:val="-1"/>
              </w:rPr>
              <w:t>本书编写组</w:t>
            </w:r>
          </w:p>
        </w:tc>
        <w:tc>
          <w:tcPr>
            <w:tcW w:w="1574" w:type="dxa"/>
            <w:gridSpan w:val="2"/>
            <w:vAlign w:val="top"/>
          </w:tcPr>
          <w:p w14:paraId="4AA067F2">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1FEB2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FFA555A">
            <w:pPr>
              <w:pStyle w:val="67"/>
              <w:spacing w:before="108" w:line="240" w:lineRule="auto"/>
              <w:ind w:left="139"/>
              <w:rPr>
                <w:rFonts w:hint="eastAsia" w:ascii="仿宋" w:hAnsi="仿宋" w:eastAsia="仿宋" w:cs="仿宋"/>
              </w:rPr>
            </w:pPr>
            <w:r>
              <w:rPr>
                <w:rFonts w:hint="eastAsia" w:ascii="仿宋" w:hAnsi="仿宋" w:eastAsia="仿宋" w:cs="仿宋"/>
                <w:spacing w:val="-4"/>
              </w:rPr>
              <w:t>1460</w:t>
            </w:r>
          </w:p>
        </w:tc>
        <w:tc>
          <w:tcPr>
            <w:tcW w:w="1591" w:type="dxa"/>
            <w:vAlign w:val="top"/>
          </w:tcPr>
          <w:p w14:paraId="09374B32">
            <w:pPr>
              <w:pStyle w:val="67"/>
              <w:spacing w:before="108" w:line="240" w:lineRule="auto"/>
              <w:ind w:left="26"/>
              <w:rPr>
                <w:rFonts w:hint="eastAsia" w:ascii="仿宋" w:hAnsi="仿宋" w:eastAsia="仿宋" w:cs="仿宋"/>
              </w:rPr>
            </w:pPr>
            <w:r>
              <w:rPr>
                <w:rFonts w:hint="eastAsia" w:ascii="仿宋" w:hAnsi="仿宋" w:eastAsia="仿宋" w:cs="仿宋"/>
                <w:spacing w:val="1"/>
              </w:rPr>
              <w:t>9787510033339</w:t>
            </w:r>
          </w:p>
        </w:tc>
        <w:tc>
          <w:tcPr>
            <w:tcW w:w="2409" w:type="dxa"/>
            <w:vAlign w:val="top"/>
          </w:tcPr>
          <w:p w14:paraId="3674F42E">
            <w:pPr>
              <w:pStyle w:val="67"/>
              <w:spacing w:before="30" w:line="240" w:lineRule="auto"/>
              <w:ind w:left="28" w:right="81" w:firstLine="1"/>
              <w:rPr>
                <w:rFonts w:hint="eastAsia" w:ascii="仿宋" w:hAnsi="仿宋" w:eastAsia="仿宋" w:cs="仿宋"/>
              </w:rPr>
            </w:pPr>
            <w:r>
              <w:rPr>
                <w:rFonts w:hint="eastAsia" w:ascii="仿宋" w:hAnsi="仿宋" w:eastAsia="仿宋" w:cs="仿宋"/>
              </w:rPr>
              <w:t>新课程怎么教丛书：新</w:t>
            </w:r>
            <w:r>
              <w:rPr>
                <w:rFonts w:hint="eastAsia" w:ascii="仿宋" w:hAnsi="仿宋" w:eastAsia="仿宋" w:cs="仿宋"/>
                <w:spacing w:val="1"/>
              </w:rPr>
              <w:t xml:space="preserve"> </w:t>
            </w:r>
            <w:r>
              <w:rPr>
                <w:rFonts w:hint="eastAsia" w:ascii="仿宋" w:hAnsi="仿宋" w:eastAsia="仿宋" w:cs="仿宋"/>
              </w:rPr>
              <w:t>课程生物怎么教</w:t>
            </w:r>
          </w:p>
        </w:tc>
        <w:tc>
          <w:tcPr>
            <w:tcW w:w="1027" w:type="dxa"/>
            <w:vAlign w:val="top"/>
          </w:tcPr>
          <w:p w14:paraId="68DDEFEE">
            <w:pPr>
              <w:pStyle w:val="67"/>
              <w:spacing w:before="108" w:line="240" w:lineRule="auto"/>
              <w:ind w:left="30"/>
              <w:rPr>
                <w:rFonts w:hint="eastAsia" w:ascii="仿宋" w:hAnsi="仿宋" w:eastAsia="仿宋" w:cs="仿宋"/>
              </w:rPr>
            </w:pPr>
            <w:r>
              <w:rPr>
                <w:rFonts w:hint="eastAsia" w:ascii="仿宋" w:hAnsi="仿宋" w:eastAsia="仿宋" w:cs="仿宋"/>
                <w:spacing w:val="-1"/>
              </w:rPr>
              <w:t>世界图书</w:t>
            </w:r>
          </w:p>
        </w:tc>
        <w:tc>
          <w:tcPr>
            <w:tcW w:w="528" w:type="dxa"/>
            <w:vAlign w:val="top"/>
          </w:tcPr>
          <w:p w14:paraId="01237B5D">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04E65D8">
            <w:pPr>
              <w:pStyle w:val="67"/>
              <w:spacing w:before="108" w:line="240" w:lineRule="auto"/>
              <w:ind w:left="35"/>
              <w:rPr>
                <w:rFonts w:hint="eastAsia" w:ascii="仿宋" w:hAnsi="仿宋" w:eastAsia="仿宋" w:cs="仿宋"/>
              </w:rPr>
            </w:pPr>
            <w:r>
              <w:rPr>
                <w:rFonts w:hint="eastAsia" w:ascii="仿宋" w:hAnsi="仿宋" w:eastAsia="仿宋" w:cs="仿宋"/>
              </w:rPr>
              <w:t>2011-3-1</w:t>
            </w:r>
          </w:p>
        </w:tc>
        <w:tc>
          <w:tcPr>
            <w:tcW w:w="1082" w:type="dxa"/>
            <w:vAlign w:val="top"/>
          </w:tcPr>
          <w:p w14:paraId="2B331C10">
            <w:pPr>
              <w:pStyle w:val="67"/>
              <w:spacing w:before="108"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687EF1D8">
            <w:pPr>
              <w:pStyle w:val="67"/>
              <w:spacing w:before="108" w:line="240" w:lineRule="auto"/>
              <w:ind w:left="37"/>
              <w:rPr>
                <w:rFonts w:hint="eastAsia" w:ascii="仿宋" w:hAnsi="仿宋" w:eastAsia="仿宋" w:cs="仿宋"/>
              </w:rPr>
            </w:pPr>
            <w:r>
              <w:rPr>
                <w:rFonts w:hint="eastAsia" w:ascii="仿宋" w:hAnsi="仿宋" w:eastAsia="仿宋" w:cs="仿宋"/>
                <w:spacing w:val="-1"/>
              </w:rPr>
              <w:t>本书编写组</w:t>
            </w:r>
          </w:p>
        </w:tc>
        <w:tc>
          <w:tcPr>
            <w:tcW w:w="1574" w:type="dxa"/>
            <w:gridSpan w:val="2"/>
            <w:vAlign w:val="top"/>
          </w:tcPr>
          <w:p w14:paraId="58938027">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77CDA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052E3FC">
            <w:pPr>
              <w:pStyle w:val="67"/>
              <w:spacing w:before="109" w:line="240" w:lineRule="auto"/>
              <w:ind w:left="139"/>
              <w:rPr>
                <w:rFonts w:hint="eastAsia" w:ascii="仿宋" w:hAnsi="仿宋" w:eastAsia="仿宋" w:cs="仿宋"/>
              </w:rPr>
            </w:pPr>
            <w:r>
              <w:rPr>
                <w:rFonts w:hint="eastAsia" w:ascii="仿宋" w:hAnsi="仿宋" w:eastAsia="仿宋" w:cs="仿宋"/>
                <w:spacing w:val="-4"/>
              </w:rPr>
              <w:t>1461</w:t>
            </w:r>
          </w:p>
        </w:tc>
        <w:tc>
          <w:tcPr>
            <w:tcW w:w="1591" w:type="dxa"/>
            <w:vAlign w:val="top"/>
          </w:tcPr>
          <w:p w14:paraId="64B50C14">
            <w:pPr>
              <w:pStyle w:val="67"/>
              <w:spacing w:before="109" w:line="240" w:lineRule="auto"/>
              <w:ind w:left="26"/>
              <w:rPr>
                <w:rFonts w:hint="eastAsia" w:ascii="仿宋" w:hAnsi="仿宋" w:eastAsia="仿宋" w:cs="仿宋"/>
              </w:rPr>
            </w:pPr>
            <w:r>
              <w:rPr>
                <w:rFonts w:hint="eastAsia" w:ascii="仿宋" w:hAnsi="仿宋" w:eastAsia="仿宋" w:cs="仿宋"/>
                <w:spacing w:val="1"/>
              </w:rPr>
              <w:t>9787512054271</w:t>
            </w:r>
          </w:p>
        </w:tc>
        <w:tc>
          <w:tcPr>
            <w:tcW w:w="2409" w:type="dxa"/>
            <w:vAlign w:val="top"/>
          </w:tcPr>
          <w:p w14:paraId="7AD04EC6">
            <w:pPr>
              <w:pStyle w:val="67"/>
              <w:spacing w:before="31" w:line="240" w:lineRule="auto"/>
              <w:ind w:left="31" w:right="81" w:hanging="1"/>
              <w:rPr>
                <w:rFonts w:hint="eastAsia" w:ascii="仿宋" w:hAnsi="仿宋" w:eastAsia="仿宋" w:cs="仿宋"/>
              </w:rPr>
            </w:pPr>
            <w:r>
              <w:rPr>
                <w:rFonts w:hint="eastAsia" w:ascii="仿宋" w:hAnsi="仿宋" w:eastAsia="仿宋" w:cs="仿宋"/>
              </w:rPr>
              <w:t xml:space="preserve">大数据时代高校思想政 </w:t>
            </w:r>
            <w:r>
              <w:rPr>
                <w:rFonts w:hint="eastAsia" w:ascii="仿宋" w:hAnsi="仿宋" w:eastAsia="仿宋" w:cs="仿宋"/>
                <w:spacing w:val="-1"/>
              </w:rPr>
              <w:t>治教育创新发展研究</w:t>
            </w:r>
          </w:p>
        </w:tc>
        <w:tc>
          <w:tcPr>
            <w:tcW w:w="1027" w:type="dxa"/>
            <w:vAlign w:val="top"/>
          </w:tcPr>
          <w:p w14:paraId="3DE9D63B">
            <w:pPr>
              <w:pStyle w:val="67"/>
              <w:spacing w:before="109"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274E9139">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EAF0D38">
            <w:pPr>
              <w:pStyle w:val="67"/>
              <w:spacing w:before="109"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69BDB0D3">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EF065C7">
            <w:pPr>
              <w:pStyle w:val="67"/>
              <w:spacing w:before="110" w:line="240" w:lineRule="auto"/>
              <w:ind w:left="58"/>
              <w:rPr>
                <w:rFonts w:hint="eastAsia" w:ascii="仿宋" w:hAnsi="仿宋" w:eastAsia="仿宋" w:cs="仿宋"/>
              </w:rPr>
            </w:pPr>
            <w:r>
              <w:rPr>
                <w:rFonts w:hint="eastAsia" w:ascii="仿宋" w:hAnsi="仿宋" w:eastAsia="仿宋" w:cs="仿宋"/>
                <w:spacing w:val="-14"/>
              </w:rPr>
              <w:t>吕峰</w:t>
            </w:r>
          </w:p>
        </w:tc>
        <w:tc>
          <w:tcPr>
            <w:tcW w:w="1574" w:type="dxa"/>
            <w:gridSpan w:val="2"/>
            <w:vAlign w:val="top"/>
          </w:tcPr>
          <w:p w14:paraId="78AF888D">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428F5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1238DFE">
            <w:pPr>
              <w:pStyle w:val="67"/>
              <w:spacing w:before="109" w:line="240" w:lineRule="auto"/>
              <w:ind w:left="139"/>
              <w:rPr>
                <w:rFonts w:hint="eastAsia" w:ascii="仿宋" w:hAnsi="仿宋" w:eastAsia="仿宋" w:cs="仿宋"/>
              </w:rPr>
            </w:pPr>
            <w:r>
              <w:rPr>
                <w:rFonts w:hint="eastAsia" w:ascii="仿宋" w:hAnsi="仿宋" w:eastAsia="仿宋" w:cs="仿宋"/>
                <w:spacing w:val="-4"/>
              </w:rPr>
              <w:t>1462</w:t>
            </w:r>
          </w:p>
        </w:tc>
        <w:tc>
          <w:tcPr>
            <w:tcW w:w="1591" w:type="dxa"/>
            <w:vAlign w:val="top"/>
          </w:tcPr>
          <w:p w14:paraId="32D3B181">
            <w:pPr>
              <w:pStyle w:val="67"/>
              <w:spacing w:before="109" w:line="240" w:lineRule="auto"/>
              <w:ind w:left="26"/>
              <w:rPr>
                <w:rFonts w:hint="eastAsia" w:ascii="仿宋" w:hAnsi="仿宋" w:eastAsia="仿宋" w:cs="仿宋"/>
              </w:rPr>
            </w:pPr>
            <w:r>
              <w:rPr>
                <w:rFonts w:hint="eastAsia" w:ascii="仿宋" w:hAnsi="仿宋" w:eastAsia="仿宋" w:cs="仿宋"/>
                <w:spacing w:val="1"/>
              </w:rPr>
              <w:t>9787510033346</w:t>
            </w:r>
          </w:p>
        </w:tc>
        <w:tc>
          <w:tcPr>
            <w:tcW w:w="2409" w:type="dxa"/>
            <w:vAlign w:val="top"/>
          </w:tcPr>
          <w:p w14:paraId="42AD6935">
            <w:pPr>
              <w:pStyle w:val="67"/>
              <w:spacing w:before="31" w:line="240" w:lineRule="auto"/>
              <w:ind w:left="28" w:right="81" w:firstLine="1"/>
              <w:rPr>
                <w:rFonts w:hint="eastAsia" w:ascii="仿宋" w:hAnsi="仿宋" w:eastAsia="仿宋" w:cs="仿宋"/>
              </w:rPr>
            </w:pPr>
            <w:r>
              <w:rPr>
                <w:rFonts w:hint="eastAsia" w:ascii="仿宋" w:hAnsi="仿宋" w:eastAsia="仿宋" w:cs="仿宋"/>
              </w:rPr>
              <w:t>新课程怎么教丛书：新</w:t>
            </w:r>
            <w:r>
              <w:rPr>
                <w:rFonts w:hint="eastAsia" w:ascii="仿宋" w:hAnsi="仿宋" w:eastAsia="仿宋" w:cs="仿宋"/>
                <w:spacing w:val="1"/>
              </w:rPr>
              <w:t xml:space="preserve"> </w:t>
            </w:r>
            <w:r>
              <w:rPr>
                <w:rFonts w:hint="eastAsia" w:ascii="仿宋" w:hAnsi="仿宋" w:eastAsia="仿宋" w:cs="仿宋"/>
              </w:rPr>
              <w:t>课程化学怎么教</w:t>
            </w:r>
          </w:p>
        </w:tc>
        <w:tc>
          <w:tcPr>
            <w:tcW w:w="1027" w:type="dxa"/>
            <w:vAlign w:val="top"/>
          </w:tcPr>
          <w:p w14:paraId="27F39A11">
            <w:pPr>
              <w:pStyle w:val="67"/>
              <w:spacing w:before="109" w:line="240" w:lineRule="auto"/>
              <w:ind w:left="30"/>
              <w:rPr>
                <w:rFonts w:hint="eastAsia" w:ascii="仿宋" w:hAnsi="仿宋" w:eastAsia="仿宋" w:cs="仿宋"/>
              </w:rPr>
            </w:pPr>
            <w:r>
              <w:rPr>
                <w:rFonts w:hint="eastAsia" w:ascii="仿宋" w:hAnsi="仿宋" w:eastAsia="仿宋" w:cs="仿宋"/>
                <w:spacing w:val="-1"/>
              </w:rPr>
              <w:t>世界图书</w:t>
            </w:r>
          </w:p>
        </w:tc>
        <w:tc>
          <w:tcPr>
            <w:tcW w:w="528" w:type="dxa"/>
            <w:vAlign w:val="top"/>
          </w:tcPr>
          <w:p w14:paraId="5B50555C">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D6EEEDF">
            <w:pPr>
              <w:pStyle w:val="67"/>
              <w:spacing w:before="109" w:line="240" w:lineRule="auto"/>
              <w:ind w:left="35"/>
              <w:rPr>
                <w:rFonts w:hint="eastAsia" w:ascii="仿宋" w:hAnsi="仿宋" w:eastAsia="仿宋" w:cs="仿宋"/>
              </w:rPr>
            </w:pPr>
            <w:r>
              <w:rPr>
                <w:rFonts w:hint="eastAsia" w:ascii="仿宋" w:hAnsi="仿宋" w:eastAsia="仿宋" w:cs="仿宋"/>
              </w:rPr>
              <w:t>2011-3-1</w:t>
            </w:r>
          </w:p>
        </w:tc>
        <w:tc>
          <w:tcPr>
            <w:tcW w:w="1082" w:type="dxa"/>
            <w:vAlign w:val="top"/>
          </w:tcPr>
          <w:p w14:paraId="189460AB">
            <w:pPr>
              <w:pStyle w:val="67"/>
              <w:spacing w:before="109"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5F306E30">
            <w:pPr>
              <w:pStyle w:val="67"/>
              <w:spacing w:before="110" w:line="240" w:lineRule="auto"/>
              <w:ind w:left="38"/>
              <w:rPr>
                <w:rFonts w:hint="eastAsia" w:ascii="仿宋" w:hAnsi="仿宋" w:eastAsia="仿宋" w:cs="仿宋"/>
              </w:rPr>
            </w:pPr>
            <w:r>
              <w:rPr>
                <w:rFonts w:hint="eastAsia" w:ascii="仿宋" w:hAnsi="仿宋" w:eastAsia="仿宋" w:cs="仿宋"/>
                <w:spacing w:val="-4"/>
              </w:rPr>
              <w:t>杨敏</w:t>
            </w:r>
          </w:p>
        </w:tc>
        <w:tc>
          <w:tcPr>
            <w:tcW w:w="1574" w:type="dxa"/>
            <w:gridSpan w:val="2"/>
            <w:vAlign w:val="top"/>
          </w:tcPr>
          <w:p w14:paraId="71AE7D7A">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7B3E4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728D64F9">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1463</w:t>
            </w:r>
          </w:p>
        </w:tc>
        <w:tc>
          <w:tcPr>
            <w:tcW w:w="1591" w:type="dxa"/>
            <w:vAlign w:val="top"/>
          </w:tcPr>
          <w:p w14:paraId="5A2FC80B">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9787512695993</w:t>
            </w:r>
          </w:p>
        </w:tc>
        <w:tc>
          <w:tcPr>
            <w:tcW w:w="2409" w:type="dxa"/>
            <w:vAlign w:val="top"/>
          </w:tcPr>
          <w:p w14:paraId="48DA23C5">
            <w:pPr>
              <w:pStyle w:val="67"/>
              <w:spacing w:before="21" w:line="240" w:lineRule="auto"/>
              <w:ind w:left="28"/>
              <w:rPr>
                <w:rFonts w:hint="eastAsia" w:ascii="仿宋" w:hAnsi="仿宋" w:eastAsia="仿宋" w:cs="仿宋"/>
              </w:rPr>
            </w:pPr>
            <w:r>
              <w:rPr>
                <w:rFonts w:hint="eastAsia" w:ascii="仿宋" w:hAnsi="仿宋" w:eastAsia="仿宋" w:cs="仿宋"/>
                <w:position w:val="-1"/>
              </w:rPr>
              <w:t>会读书才会学语文</w:t>
            </w:r>
          </w:p>
        </w:tc>
        <w:tc>
          <w:tcPr>
            <w:tcW w:w="1027" w:type="dxa"/>
            <w:vAlign w:val="top"/>
          </w:tcPr>
          <w:p w14:paraId="4C682073">
            <w:pPr>
              <w:pStyle w:val="67"/>
              <w:spacing w:before="21" w:line="240" w:lineRule="auto"/>
              <w:ind w:left="45"/>
              <w:rPr>
                <w:rFonts w:hint="eastAsia" w:ascii="仿宋" w:hAnsi="仿宋" w:eastAsia="仿宋" w:cs="仿宋"/>
              </w:rPr>
            </w:pPr>
            <w:r>
              <w:rPr>
                <w:rFonts w:hint="eastAsia" w:ascii="仿宋" w:hAnsi="仿宋" w:eastAsia="仿宋" w:cs="仿宋"/>
                <w:spacing w:val="-10"/>
                <w:position w:val="-1"/>
              </w:rPr>
              <w:t>团结</w:t>
            </w:r>
          </w:p>
        </w:tc>
        <w:tc>
          <w:tcPr>
            <w:tcW w:w="528" w:type="dxa"/>
            <w:vAlign w:val="top"/>
          </w:tcPr>
          <w:p w14:paraId="764F1EE2">
            <w:pPr>
              <w:pStyle w:val="67"/>
              <w:spacing w:before="21" w:line="240" w:lineRule="auto"/>
              <w:ind w:left="266"/>
              <w:rPr>
                <w:rFonts w:hint="eastAsia" w:ascii="仿宋" w:hAnsi="仿宋" w:eastAsia="仿宋" w:cs="仿宋"/>
              </w:rPr>
            </w:pPr>
            <w:r>
              <w:rPr>
                <w:rFonts w:hint="eastAsia" w:ascii="仿宋" w:hAnsi="仿宋" w:eastAsia="仿宋" w:cs="仿宋"/>
                <w:position w:val="-2"/>
              </w:rPr>
              <w:t>5</w:t>
            </w:r>
          </w:p>
        </w:tc>
        <w:tc>
          <w:tcPr>
            <w:tcW w:w="1081" w:type="dxa"/>
            <w:vAlign w:val="top"/>
          </w:tcPr>
          <w:p w14:paraId="70243139">
            <w:pPr>
              <w:pStyle w:val="67"/>
              <w:spacing w:before="21" w:line="240" w:lineRule="auto"/>
              <w:ind w:left="35"/>
              <w:rPr>
                <w:rFonts w:hint="eastAsia" w:ascii="仿宋" w:hAnsi="仿宋" w:eastAsia="仿宋" w:cs="仿宋"/>
              </w:rPr>
            </w:pPr>
            <w:r>
              <w:rPr>
                <w:rFonts w:hint="eastAsia" w:ascii="仿宋" w:hAnsi="仿宋" w:eastAsia="仿宋" w:cs="仿宋"/>
                <w:position w:val="-2"/>
              </w:rPr>
              <w:t>2022-11-1</w:t>
            </w:r>
          </w:p>
        </w:tc>
        <w:tc>
          <w:tcPr>
            <w:tcW w:w="1082" w:type="dxa"/>
            <w:vAlign w:val="top"/>
          </w:tcPr>
          <w:p w14:paraId="672458D4">
            <w:pPr>
              <w:pStyle w:val="67"/>
              <w:spacing w:before="21" w:line="240" w:lineRule="auto"/>
              <w:ind w:left="32"/>
              <w:rPr>
                <w:rFonts w:hint="eastAsia" w:ascii="仿宋" w:hAnsi="仿宋" w:eastAsia="仿宋" w:cs="仿宋"/>
              </w:rPr>
            </w:pPr>
            <w:r>
              <w:rPr>
                <w:rFonts w:hint="eastAsia" w:ascii="仿宋" w:hAnsi="仿宋" w:eastAsia="仿宋" w:cs="仿宋"/>
                <w:spacing w:val="1"/>
                <w:position w:val="-2"/>
              </w:rPr>
              <w:t>G634.303</w:t>
            </w:r>
          </w:p>
        </w:tc>
        <w:tc>
          <w:tcPr>
            <w:tcW w:w="1000" w:type="dxa"/>
            <w:vAlign w:val="top"/>
          </w:tcPr>
          <w:p w14:paraId="4AE64726">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邵鑫</w:t>
            </w:r>
            <w:r>
              <w:rPr>
                <w:rFonts w:hint="eastAsia" w:ascii="仿宋" w:hAnsi="仿宋" w:eastAsia="仿宋" w:cs="仿宋"/>
                <w:spacing w:val="10"/>
                <w:position w:val="-1"/>
              </w:rPr>
              <w:t xml:space="preserve"> </w:t>
            </w:r>
            <w:r>
              <w:rPr>
                <w:rFonts w:hint="eastAsia" w:ascii="仿宋" w:hAnsi="仿宋" w:eastAsia="仿宋" w:cs="仿宋"/>
                <w:spacing w:val="-2"/>
                <w:position w:val="-1"/>
              </w:rPr>
              <w:t>著</w:t>
            </w:r>
          </w:p>
        </w:tc>
        <w:tc>
          <w:tcPr>
            <w:tcW w:w="1574" w:type="dxa"/>
            <w:gridSpan w:val="2"/>
            <w:vAlign w:val="top"/>
          </w:tcPr>
          <w:p w14:paraId="574B49F1">
            <w:pPr>
              <w:pStyle w:val="67"/>
              <w:spacing w:before="21"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031EF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690C5AF">
            <w:pPr>
              <w:pStyle w:val="67"/>
              <w:spacing w:before="109" w:line="240" w:lineRule="auto"/>
              <w:ind w:left="139"/>
              <w:rPr>
                <w:rFonts w:hint="eastAsia" w:ascii="仿宋" w:hAnsi="仿宋" w:eastAsia="仿宋" w:cs="仿宋"/>
              </w:rPr>
            </w:pPr>
            <w:r>
              <w:rPr>
                <w:rFonts w:hint="eastAsia" w:ascii="仿宋" w:hAnsi="仿宋" w:eastAsia="仿宋" w:cs="仿宋"/>
                <w:spacing w:val="-4"/>
              </w:rPr>
              <w:t>1464</w:t>
            </w:r>
          </w:p>
        </w:tc>
        <w:tc>
          <w:tcPr>
            <w:tcW w:w="1591" w:type="dxa"/>
            <w:vAlign w:val="top"/>
          </w:tcPr>
          <w:p w14:paraId="1ABC6B08">
            <w:pPr>
              <w:pStyle w:val="67"/>
              <w:spacing w:before="109" w:line="240" w:lineRule="auto"/>
              <w:ind w:left="26"/>
              <w:rPr>
                <w:rFonts w:hint="eastAsia" w:ascii="仿宋" w:hAnsi="仿宋" w:eastAsia="仿宋" w:cs="仿宋"/>
              </w:rPr>
            </w:pPr>
            <w:r>
              <w:rPr>
                <w:rFonts w:hint="eastAsia" w:ascii="仿宋" w:hAnsi="仿宋" w:eastAsia="仿宋" w:cs="仿宋"/>
                <w:spacing w:val="1"/>
              </w:rPr>
              <w:t>9787548471165</w:t>
            </w:r>
          </w:p>
        </w:tc>
        <w:tc>
          <w:tcPr>
            <w:tcW w:w="2409" w:type="dxa"/>
            <w:vAlign w:val="top"/>
          </w:tcPr>
          <w:p w14:paraId="54BC37AA">
            <w:pPr>
              <w:pStyle w:val="67"/>
              <w:spacing w:before="31" w:line="240" w:lineRule="auto"/>
              <w:ind w:left="28" w:right="81" w:firstLine="1"/>
              <w:rPr>
                <w:rFonts w:hint="eastAsia" w:ascii="仿宋" w:hAnsi="仿宋" w:eastAsia="仿宋" w:cs="仿宋"/>
              </w:rPr>
            </w:pPr>
            <w:r>
              <w:rPr>
                <w:rFonts w:hint="eastAsia" w:ascii="仿宋" w:hAnsi="仿宋" w:eastAsia="仿宋" w:cs="仿宋"/>
              </w:rPr>
              <w:t xml:space="preserve">数学教学的模式与方法 </w:t>
            </w:r>
            <w:r>
              <w:rPr>
                <w:rFonts w:hint="eastAsia" w:ascii="仿宋" w:hAnsi="仿宋" w:eastAsia="仿宋" w:cs="仿宋"/>
                <w:spacing w:val="-3"/>
              </w:rPr>
              <w:t>研究</w:t>
            </w:r>
          </w:p>
        </w:tc>
        <w:tc>
          <w:tcPr>
            <w:tcW w:w="1027" w:type="dxa"/>
            <w:vAlign w:val="top"/>
          </w:tcPr>
          <w:p w14:paraId="19F780CF">
            <w:pPr>
              <w:pStyle w:val="67"/>
              <w:spacing w:before="110" w:line="240" w:lineRule="auto"/>
              <w:ind w:left="38"/>
              <w:rPr>
                <w:rFonts w:hint="eastAsia" w:ascii="仿宋" w:hAnsi="仿宋" w:eastAsia="仿宋" w:cs="仿宋"/>
              </w:rPr>
            </w:pPr>
            <w:r>
              <w:rPr>
                <w:rFonts w:hint="eastAsia" w:ascii="仿宋" w:hAnsi="仿宋" w:eastAsia="仿宋" w:cs="仿宋"/>
                <w:spacing w:val="-5"/>
              </w:rPr>
              <w:t>哈尔滨</w:t>
            </w:r>
          </w:p>
        </w:tc>
        <w:tc>
          <w:tcPr>
            <w:tcW w:w="528" w:type="dxa"/>
            <w:vAlign w:val="top"/>
          </w:tcPr>
          <w:p w14:paraId="4B8612CC">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C290006">
            <w:pPr>
              <w:pStyle w:val="67"/>
              <w:spacing w:before="109"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60C09C0D">
            <w:pPr>
              <w:pStyle w:val="67"/>
              <w:spacing w:before="10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21B3DC3A">
            <w:pPr>
              <w:pStyle w:val="67"/>
              <w:spacing w:before="110" w:line="240" w:lineRule="auto"/>
              <w:ind w:left="40"/>
              <w:rPr>
                <w:rFonts w:hint="eastAsia" w:ascii="仿宋" w:hAnsi="仿宋" w:eastAsia="仿宋" w:cs="仿宋"/>
              </w:rPr>
            </w:pPr>
            <w:r>
              <w:rPr>
                <w:rFonts w:hint="eastAsia" w:ascii="仿宋" w:hAnsi="仿宋" w:eastAsia="仿宋" w:cs="仿宋"/>
                <w:spacing w:val="-3"/>
              </w:rPr>
              <w:t>范秀玲</w:t>
            </w:r>
          </w:p>
        </w:tc>
        <w:tc>
          <w:tcPr>
            <w:tcW w:w="1574" w:type="dxa"/>
            <w:gridSpan w:val="2"/>
            <w:vAlign w:val="top"/>
          </w:tcPr>
          <w:p w14:paraId="6E5F3BBC">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4CB4C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3365FED">
            <w:pPr>
              <w:pStyle w:val="67"/>
              <w:spacing w:before="109" w:line="240" w:lineRule="auto"/>
              <w:ind w:left="139"/>
              <w:rPr>
                <w:rFonts w:hint="eastAsia" w:ascii="仿宋" w:hAnsi="仿宋" w:eastAsia="仿宋" w:cs="仿宋"/>
              </w:rPr>
            </w:pPr>
            <w:r>
              <w:rPr>
                <w:rFonts w:hint="eastAsia" w:ascii="仿宋" w:hAnsi="仿宋" w:eastAsia="仿宋" w:cs="仿宋"/>
                <w:spacing w:val="-4"/>
              </w:rPr>
              <w:t>1465</w:t>
            </w:r>
          </w:p>
        </w:tc>
        <w:tc>
          <w:tcPr>
            <w:tcW w:w="1591" w:type="dxa"/>
            <w:vAlign w:val="top"/>
          </w:tcPr>
          <w:p w14:paraId="274E711C">
            <w:pPr>
              <w:pStyle w:val="67"/>
              <w:spacing w:before="109" w:line="240" w:lineRule="auto"/>
              <w:ind w:left="26"/>
              <w:rPr>
                <w:rFonts w:hint="eastAsia" w:ascii="仿宋" w:hAnsi="仿宋" w:eastAsia="仿宋" w:cs="仿宋"/>
              </w:rPr>
            </w:pPr>
            <w:r>
              <w:rPr>
                <w:rFonts w:hint="eastAsia" w:ascii="仿宋" w:hAnsi="仿宋" w:eastAsia="仿宋" w:cs="仿宋"/>
                <w:spacing w:val="1"/>
              </w:rPr>
              <w:t>9787522600499</w:t>
            </w:r>
          </w:p>
        </w:tc>
        <w:tc>
          <w:tcPr>
            <w:tcW w:w="2409" w:type="dxa"/>
            <w:vAlign w:val="top"/>
          </w:tcPr>
          <w:p w14:paraId="01D60BEB">
            <w:pPr>
              <w:pStyle w:val="67"/>
              <w:spacing w:before="110" w:line="240" w:lineRule="auto"/>
              <w:ind w:left="28"/>
              <w:rPr>
                <w:rFonts w:hint="eastAsia" w:ascii="仿宋" w:hAnsi="仿宋" w:eastAsia="仿宋" w:cs="仿宋"/>
              </w:rPr>
            </w:pPr>
            <w:r>
              <w:rPr>
                <w:rFonts w:hint="eastAsia" w:ascii="仿宋" w:hAnsi="仿宋" w:eastAsia="仿宋" w:cs="仿宋"/>
              </w:rPr>
              <w:t>读古诗词学语文</w:t>
            </w:r>
          </w:p>
        </w:tc>
        <w:tc>
          <w:tcPr>
            <w:tcW w:w="1027" w:type="dxa"/>
            <w:vAlign w:val="top"/>
          </w:tcPr>
          <w:p w14:paraId="7A9A9977">
            <w:pPr>
              <w:pStyle w:val="67"/>
              <w:spacing w:before="31" w:line="240" w:lineRule="auto"/>
              <w:ind w:left="48" w:right="136" w:hanging="3"/>
              <w:rPr>
                <w:rFonts w:hint="eastAsia" w:ascii="仿宋" w:hAnsi="仿宋" w:eastAsia="仿宋" w:cs="仿宋"/>
              </w:rPr>
            </w:pPr>
            <w:r>
              <w:rPr>
                <w:rFonts w:hint="eastAsia" w:ascii="仿宋" w:hAnsi="仿宋" w:eastAsia="仿宋" w:cs="仿宋"/>
                <w:spacing w:val="-4"/>
              </w:rPr>
              <w:t>中国水利水</w:t>
            </w:r>
            <w:r>
              <w:rPr>
                <w:rFonts w:hint="eastAsia" w:ascii="仿宋" w:hAnsi="仿宋" w:eastAsia="仿宋" w:cs="仿宋"/>
                <w:spacing w:val="1"/>
              </w:rPr>
              <w:t xml:space="preserve"> </w:t>
            </w:r>
            <w:r>
              <w:rPr>
                <w:rFonts w:hint="eastAsia" w:ascii="仿宋" w:hAnsi="仿宋" w:eastAsia="仿宋" w:cs="仿宋"/>
              </w:rPr>
              <w:t>电</w:t>
            </w:r>
          </w:p>
        </w:tc>
        <w:tc>
          <w:tcPr>
            <w:tcW w:w="528" w:type="dxa"/>
            <w:vAlign w:val="top"/>
          </w:tcPr>
          <w:p w14:paraId="78744432">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DE4B4F0">
            <w:pPr>
              <w:pStyle w:val="67"/>
              <w:spacing w:before="109" w:line="240" w:lineRule="auto"/>
              <w:ind w:left="35"/>
              <w:rPr>
                <w:rFonts w:hint="eastAsia" w:ascii="仿宋" w:hAnsi="仿宋" w:eastAsia="仿宋" w:cs="仿宋"/>
              </w:rPr>
            </w:pPr>
            <w:r>
              <w:rPr>
                <w:rFonts w:hint="eastAsia" w:ascii="仿宋" w:hAnsi="仿宋" w:eastAsia="仿宋" w:cs="仿宋"/>
              </w:rPr>
              <w:t>2021-10-1</w:t>
            </w:r>
          </w:p>
        </w:tc>
        <w:tc>
          <w:tcPr>
            <w:tcW w:w="1082" w:type="dxa"/>
            <w:vAlign w:val="top"/>
          </w:tcPr>
          <w:p w14:paraId="7FF6B1B8">
            <w:pPr>
              <w:pStyle w:val="67"/>
              <w:spacing w:before="109"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6C769461">
            <w:pPr>
              <w:pStyle w:val="67"/>
              <w:spacing w:before="110" w:line="240" w:lineRule="auto"/>
              <w:ind w:left="38"/>
              <w:rPr>
                <w:rFonts w:hint="eastAsia" w:ascii="仿宋" w:hAnsi="仿宋" w:eastAsia="仿宋" w:cs="仿宋"/>
              </w:rPr>
            </w:pPr>
            <w:r>
              <w:rPr>
                <w:rFonts w:hint="eastAsia" w:ascii="仿宋" w:hAnsi="仿宋" w:eastAsia="仿宋" w:cs="仿宋"/>
                <w:spacing w:val="-4"/>
              </w:rPr>
              <w:t>李妍</w:t>
            </w:r>
          </w:p>
        </w:tc>
        <w:tc>
          <w:tcPr>
            <w:tcW w:w="1574" w:type="dxa"/>
            <w:gridSpan w:val="2"/>
            <w:vAlign w:val="top"/>
          </w:tcPr>
          <w:p w14:paraId="11E32D8A">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258F8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0E709B3">
            <w:pPr>
              <w:pStyle w:val="67"/>
              <w:spacing w:before="109" w:line="240" w:lineRule="auto"/>
              <w:ind w:left="139"/>
              <w:rPr>
                <w:rFonts w:hint="eastAsia" w:ascii="仿宋" w:hAnsi="仿宋" w:eastAsia="仿宋" w:cs="仿宋"/>
              </w:rPr>
            </w:pPr>
            <w:r>
              <w:rPr>
                <w:rFonts w:hint="eastAsia" w:ascii="仿宋" w:hAnsi="仿宋" w:eastAsia="仿宋" w:cs="仿宋"/>
                <w:spacing w:val="-4"/>
              </w:rPr>
              <w:t>1466</w:t>
            </w:r>
          </w:p>
        </w:tc>
        <w:tc>
          <w:tcPr>
            <w:tcW w:w="1591" w:type="dxa"/>
            <w:vAlign w:val="top"/>
          </w:tcPr>
          <w:p w14:paraId="548148F5">
            <w:pPr>
              <w:pStyle w:val="67"/>
              <w:spacing w:before="109" w:line="240" w:lineRule="auto"/>
              <w:ind w:left="26"/>
              <w:rPr>
                <w:rFonts w:hint="eastAsia" w:ascii="仿宋" w:hAnsi="仿宋" w:eastAsia="仿宋" w:cs="仿宋"/>
              </w:rPr>
            </w:pPr>
            <w:r>
              <w:rPr>
                <w:rFonts w:hint="eastAsia" w:ascii="仿宋" w:hAnsi="仿宋" w:eastAsia="仿宋" w:cs="仿宋"/>
                <w:spacing w:val="1"/>
              </w:rPr>
              <w:t>9787512055520</w:t>
            </w:r>
          </w:p>
        </w:tc>
        <w:tc>
          <w:tcPr>
            <w:tcW w:w="2409" w:type="dxa"/>
            <w:vAlign w:val="top"/>
          </w:tcPr>
          <w:p w14:paraId="73345F3F">
            <w:pPr>
              <w:pStyle w:val="67"/>
              <w:spacing w:before="31" w:line="240" w:lineRule="auto"/>
              <w:ind w:left="32" w:right="81" w:firstLine="6"/>
              <w:rPr>
                <w:rFonts w:hint="eastAsia" w:ascii="仿宋" w:hAnsi="仿宋" w:eastAsia="仿宋" w:cs="仿宋"/>
              </w:rPr>
            </w:pPr>
            <w:r>
              <w:rPr>
                <w:rFonts w:hint="eastAsia" w:ascii="仿宋" w:hAnsi="仿宋" w:eastAsia="仿宋" w:cs="仿宋"/>
                <w:spacing w:val="-1"/>
              </w:rPr>
              <w:t>当代思想政治教育教学</w:t>
            </w:r>
            <w:r>
              <w:rPr>
                <w:rFonts w:hint="eastAsia" w:ascii="仿宋" w:hAnsi="仿宋" w:eastAsia="仿宋" w:cs="仿宋"/>
                <w:spacing w:val="1"/>
              </w:rPr>
              <w:t xml:space="preserve"> </w:t>
            </w:r>
            <w:r>
              <w:rPr>
                <w:rFonts w:hint="eastAsia" w:ascii="仿宋" w:hAnsi="仿宋" w:eastAsia="仿宋" w:cs="仿宋"/>
                <w:spacing w:val="-2"/>
              </w:rPr>
              <w:t>与实践研究</w:t>
            </w:r>
          </w:p>
        </w:tc>
        <w:tc>
          <w:tcPr>
            <w:tcW w:w="1027" w:type="dxa"/>
            <w:vAlign w:val="top"/>
          </w:tcPr>
          <w:p w14:paraId="5A7E051F">
            <w:pPr>
              <w:pStyle w:val="67"/>
              <w:spacing w:before="109"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2EF809AF">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8CE287B">
            <w:pPr>
              <w:pStyle w:val="67"/>
              <w:spacing w:before="109"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587C4ADB">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046C5B1">
            <w:pPr>
              <w:pStyle w:val="67"/>
              <w:spacing w:before="109" w:line="240" w:lineRule="auto"/>
              <w:ind w:left="45"/>
              <w:rPr>
                <w:rFonts w:hint="eastAsia" w:ascii="仿宋" w:hAnsi="仿宋" w:eastAsia="仿宋" w:cs="仿宋"/>
              </w:rPr>
            </w:pPr>
            <w:r>
              <w:rPr>
                <w:rFonts w:hint="eastAsia" w:ascii="仿宋" w:hAnsi="仿宋" w:eastAsia="仿宋" w:cs="仿宋"/>
                <w:spacing w:val="-8"/>
              </w:rPr>
              <w:t>陈伟</w:t>
            </w:r>
          </w:p>
        </w:tc>
        <w:tc>
          <w:tcPr>
            <w:tcW w:w="1574" w:type="dxa"/>
            <w:gridSpan w:val="2"/>
            <w:vAlign w:val="top"/>
          </w:tcPr>
          <w:p w14:paraId="33B8171A">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1B55B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9BB996B">
            <w:pPr>
              <w:pStyle w:val="67"/>
              <w:spacing w:before="109" w:line="240" w:lineRule="auto"/>
              <w:ind w:left="139"/>
              <w:rPr>
                <w:rFonts w:hint="eastAsia" w:ascii="仿宋" w:hAnsi="仿宋" w:eastAsia="仿宋" w:cs="仿宋"/>
              </w:rPr>
            </w:pPr>
            <w:r>
              <w:rPr>
                <w:rFonts w:hint="eastAsia" w:ascii="仿宋" w:hAnsi="仿宋" w:eastAsia="仿宋" w:cs="仿宋"/>
                <w:spacing w:val="-4"/>
              </w:rPr>
              <w:t>1467</w:t>
            </w:r>
          </w:p>
        </w:tc>
        <w:tc>
          <w:tcPr>
            <w:tcW w:w="1591" w:type="dxa"/>
            <w:vAlign w:val="top"/>
          </w:tcPr>
          <w:p w14:paraId="70D79192">
            <w:pPr>
              <w:pStyle w:val="67"/>
              <w:spacing w:before="109" w:line="240" w:lineRule="auto"/>
              <w:ind w:left="26"/>
              <w:rPr>
                <w:rFonts w:hint="eastAsia" w:ascii="仿宋" w:hAnsi="仿宋" w:eastAsia="仿宋" w:cs="仿宋"/>
              </w:rPr>
            </w:pPr>
            <w:r>
              <w:rPr>
                <w:rFonts w:hint="eastAsia" w:ascii="仿宋" w:hAnsi="仿宋" w:eastAsia="仿宋" w:cs="仿宋"/>
                <w:spacing w:val="1"/>
              </w:rPr>
              <w:t>9787522600512</w:t>
            </w:r>
          </w:p>
        </w:tc>
        <w:tc>
          <w:tcPr>
            <w:tcW w:w="2409" w:type="dxa"/>
            <w:vAlign w:val="top"/>
          </w:tcPr>
          <w:p w14:paraId="354D0236">
            <w:pPr>
              <w:pStyle w:val="67"/>
              <w:spacing w:before="110" w:line="240" w:lineRule="auto"/>
              <w:ind w:left="28"/>
              <w:rPr>
                <w:rFonts w:hint="eastAsia" w:ascii="仿宋" w:hAnsi="仿宋" w:eastAsia="仿宋" w:cs="仿宋"/>
              </w:rPr>
            </w:pPr>
            <w:r>
              <w:rPr>
                <w:rFonts w:hint="eastAsia" w:ascii="仿宋" w:hAnsi="仿宋" w:eastAsia="仿宋" w:cs="仿宋"/>
              </w:rPr>
              <w:t>读古诗词学地理</w:t>
            </w:r>
          </w:p>
        </w:tc>
        <w:tc>
          <w:tcPr>
            <w:tcW w:w="1027" w:type="dxa"/>
            <w:vAlign w:val="top"/>
          </w:tcPr>
          <w:p w14:paraId="745180E0">
            <w:pPr>
              <w:pStyle w:val="67"/>
              <w:spacing w:before="31" w:line="240" w:lineRule="auto"/>
              <w:ind w:left="48" w:right="136" w:hanging="3"/>
              <w:rPr>
                <w:rFonts w:hint="eastAsia" w:ascii="仿宋" w:hAnsi="仿宋" w:eastAsia="仿宋" w:cs="仿宋"/>
              </w:rPr>
            </w:pPr>
            <w:r>
              <w:rPr>
                <w:rFonts w:hint="eastAsia" w:ascii="仿宋" w:hAnsi="仿宋" w:eastAsia="仿宋" w:cs="仿宋"/>
                <w:spacing w:val="-4"/>
              </w:rPr>
              <w:t>中国水利水</w:t>
            </w:r>
            <w:r>
              <w:rPr>
                <w:rFonts w:hint="eastAsia" w:ascii="仿宋" w:hAnsi="仿宋" w:eastAsia="仿宋" w:cs="仿宋"/>
                <w:spacing w:val="1"/>
              </w:rPr>
              <w:t xml:space="preserve"> </w:t>
            </w:r>
            <w:r>
              <w:rPr>
                <w:rFonts w:hint="eastAsia" w:ascii="仿宋" w:hAnsi="仿宋" w:eastAsia="仿宋" w:cs="仿宋"/>
              </w:rPr>
              <w:t>电</w:t>
            </w:r>
          </w:p>
        </w:tc>
        <w:tc>
          <w:tcPr>
            <w:tcW w:w="528" w:type="dxa"/>
            <w:vAlign w:val="top"/>
          </w:tcPr>
          <w:p w14:paraId="35E166B0">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443926A">
            <w:pPr>
              <w:pStyle w:val="67"/>
              <w:spacing w:before="109" w:line="240" w:lineRule="auto"/>
              <w:ind w:left="35"/>
              <w:rPr>
                <w:rFonts w:hint="eastAsia" w:ascii="仿宋" w:hAnsi="仿宋" w:eastAsia="仿宋" w:cs="仿宋"/>
              </w:rPr>
            </w:pPr>
            <w:r>
              <w:rPr>
                <w:rFonts w:hint="eastAsia" w:ascii="仿宋" w:hAnsi="仿宋" w:eastAsia="仿宋" w:cs="仿宋"/>
              </w:rPr>
              <w:t>2021-10-1</w:t>
            </w:r>
          </w:p>
        </w:tc>
        <w:tc>
          <w:tcPr>
            <w:tcW w:w="1082" w:type="dxa"/>
            <w:vAlign w:val="top"/>
          </w:tcPr>
          <w:p w14:paraId="79A5C52D">
            <w:pPr>
              <w:pStyle w:val="67"/>
              <w:spacing w:before="109"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394D0952">
            <w:pPr>
              <w:pStyle w:val="67"/>
              <w:spacing w:before="110" w:line="240" w:lineRule="auto"/>
              <w:ind w:left="38"/>
              <w:rPr>
                <w:rFonts w:hint="eastAsia" w:ascii="仿宋" w:hAnsi="仿宋" w:eastAsia="仿宋" w:cs="仿宋"/>
              </w:rPr>
            </w:pPr>
            <w:r>
              <w:rPr>
                <w:rFonts w:hint="eastAsia" w:ascii="仿宋" w:hAnsi="仿宋" w:eastAsia="仿宋" w:cs="仿宋"/>
                <w:spacing w:val="-4"/>
              </w:rPr>
              <w:t>李妍</w:t>
            </w:r>
          </w:p>
        </w:tc>
        <w:tc>
          <w:tcPr>
            <w:tcW w:w="1574" w:type="dxa"/>
            <w:gridSpan w:val="2"/>
            <w:vAlign w:val="top"/>
          </w:tcPr>
          <w:p w14:paraId="4A783779">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0F2F9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3780E46">
            <w:pPr>
              <w:pStyle w:val="67"/>
              <w:spacing w:before="109" w:line="240" w:lineRule="auto"/>
              <w:ind w:left="139"/>
              <w:rPr>
                <w:rFonts w:hint="eastAsia" w:ascii="仿宋" w:hAnsi="仿宋" w:eastAsia="仿宋" w:cs="仿宋"/>
              </w:rPr>
            </w:pPr>
            <w:r>
              <w:rPr>
                <w:rFonts w:hint="eastAsia" w:ascii="仿宋" w:hAnsi="仿宋" w:eastAsia="仿宋" w:cs="仿宋"/>
                <w:spacing w:val="-4"/>
              </w:rPr>
              <w:t>1468</w:t>
            </w:r>
          </w:p>
        </w:tc>
        <w:tc>
          <w:tcPr>
            <w:tcW w:w="1591" w:type="dxa"/>
            <w:vAlign w:val="top"/>
          </w:tcPr>
          <w:p w14:paraId="00729A70">
            <w:pPr>
              <w:pStyle w:val="67"/>
              <w:spacing w:before="109" w:line="240" w:lineRule="auto"/>
              <w:ind w:left="26"/>
              <w:rPr>
                <w:rFonts w:hint="eastAsia" w:ascii="仿宋" w:hAnsi="仿宋" w:eastAsia="仿宋" w:cs="仿宋"/>
              </w:rPr>
            </w:pPr>
            <w:r>
              <w:rPr>
                <w:rFonts w:hint="eastAsia" w:ascii="仿宋" w:hAnsi="仿宋" w:eastAsia="仿宋" w:cs="仿宋"/>
                <w:spacing w:val="1"/>
              </w:rPr>
              <w:t>9787206176258</w:t>
            </w:r>
          </w:p>
        </w:tc>
        <w:tc>
          <w:tcPr>
            <w:tcW w:w="2409" w:type="dxa"/>
            <w:vAlign w:val="top"/>
          </w:tcPr>
          <w:p w14:paraId="32F78960">
            <w:pPr>
              <w:pStyle w:val="67"/>
              <w:spacing w:before="31" w:line="240" w:lineRule="auto"/>
              <w:ind w:left="34" w:right="81" w:hanging="4"/>
              <w:rPr>
                <w:rFonts w:hint="eastAsia" w:ascii="仿宋" w:hAnsi="仿宋" w:eastAsia="仿宋" w:cs="仿宋"/>
              </w:rPr>
            </w:pPr>
            <w:r>
              <w:rPr>
                <w:rFonts w:hint="eastAsia" w:ascii="仿宋" w:hAnsi="仿宋" w:eastAsia="仿宋" w:cs="仿宋"/>
              </w:rPr>
              <w:t xml:space="preserve">案例分析下数学教学技 </w:t>
            </w:r>
            <w:r>
              <w:rPr>
                <w:rFonts w:hint="eastAsia" w:ascii="仿宋" w:hAnsi="仿宋" w:eastAsia="仿宋" w:cs="仿宋"/>
                <w:spacing w:val="-4"/>
              </w:rPr>
              <w:t>能探究</w:t>
            </w:r>
          </w:p>
        </w:tc>
        <w:tc>
          <w:tcPr>
            <w:tcW w:w="1027" w:type="dxa"/>
            <w:vAlign w:val="top"/>
          </w:tcPr>
          <w:p w14:paraId="062161DB">
            <w:pPr>
              <w:pStyle w:val="67"/>
              <w:spacing w:before="110"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00148B9F">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0678D92">
            <w:pPr>
              <w:pStyle w:val="67"/>
              <w:spacing w:before="109" w:line="240" w:lineRule="auto"/>
              <w:ind w:left="35"/>
              <w:rPr>
                <w:rFonts w:hint="eastAsia" w:ascii="仿宋" w:hAnsi="仿宋" w:eastAsia="仿宋" w:cs="仿宋"/>
              </w:rPr>
            </w:pPr>
            <w:r>
              <w:rPr>
                <w:rFonts w:hint="eastAsia" w:ascii="仿宋" w:hAnsi="仿宋" w:eastAsia="仿宋" w:cs="仿宋"/>
              </w:rPr>
              <w:t>2020-10-1</w:t>
            </w:r>
          </w:p>
        </w:tc>
        <w:tc>
          <w:tcPr>
            <w:tcW w:w="1082" w:type="dxa"/>
            <w:vAlign w:val="top"/>
          </w:tcPr>
          <w:p w14:paraId="144838D8">
            <w:pPr>
              <w:pStyle w:val="67"/>
              <w:spacing w:before="109"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1FEC1DBC">
            <w:pPr>
              <w:pStyle w:val="67"/>
              <w:spacing w:before="110" w:line="240" w:lineRule="auto"/>
              <w:ind w:left="38"/>
              <w:rPr>
                <w:rFonts w:hint="eastAsia" w:ascii="仿宋" w:hAnsi="仿宋" w:eastAsia="仿宋" w:cs="仿宋"/>
              </w:rPr>
            </w:pPr>
            <w:r>
              <w:rPr>
                <w:rFonts w:hint="eastAsia" w:ascii="仿宋" w:hAnsi="仿宋" w:eastAsia="仿宋" w:cs="仿宋"/>
                <w:spacing w:val="-2"/>
              </w:rPr>
              <w:t>吴大海</w:t>
            </w:r>
            <w:r>
              <w:rPr>
                <w:rFonts w:hint="eastAsia" w:ascii="仿宋" w:hAnsi="仿宋" w:eastAsia="仿宋" w:cs="仿宋"/>
                <w:spacing w:val="12"/>
              </w:rPr>
              <w:t xml:space="preserve"> </w:t>
            </w:r>
            <w:r>
              <w:rPr>
                <w:rFonts w:hint="eastAsia" w:ascii="仿宋" w:hAnsi="仿宋" w:eastAsia="仿宋" w:cs="仿宋"/>
                <w:spacing w:val="-2"/>
              </w:rPr>
              <w:t>著</w:t>
            </w:r>
          </w:p>
        </w:tc>
        <w:tc>
          <w:tcPr>
            <w:tcW w:w="1574" w:type="dxa"/>
            <w:gridSpan w:val="2"/>
            <w:vAlign w:val="top"/>
          </w:tcPr>
          <w:p w14:paraId="36729D5E">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085DB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43D5084">
            <w:pPr>
              <w:pStyle w:val="67"/>
              <w:spacing w:before="109" w:line="240" w:lineRule="auto"/>
              <w:ind w:left="139"/>
              <w:rPr>
                <w:rFonts w:hint="eastAsia" w:ascii="仿宋" w:hAnsi="仿宋" w:eastAsia="仿宋" w:cs="仿宋"/>
              </w:rPr>
            </w:pPr>
            <w:r>
              <w:rPr>
                <w:rFonts w:hint="eastAsia" w:ascii="仿宋" w:hAnsi="仿宋" w:eastAsia="仿宋" w:cs="仿宋"/>
                <w:spacing w:val="-4"/>
              </w:rPr>
              <w:t>1469</w:t>
            </w:r>
          </w:p>
        </w:tc>
        <w:tc>
          <w:tcPr>
            <w:tcW w:w="1591" w:type="dxa"/>
            <w:vAlign w:val="top"/>
          </w:tcPr>
          <w:p w14:paraId="4AC0B4BF">
            <w:pPr>
              <w:pStyle w:val="67"/>
              <w:spacing w:before="109" w:line="240" w:lineRule="auto"/>
              <w:ind w:left="26"/>
              <w:rPr>
                <w:rFonts w:hint="eastAsia" w:ascii="仿宋" w:hAnsi="仿宋" w:eastAsia="仿宋" w:cs="仿宋"/>
              </w:rPr>
            </w:pPr>
            <w:r>
              <w:rPr>
                <w:rFonts w:hint="eastAsia" w:ascii="仿宋" w:hAnsi="仿宋" w:eastAsia="仿宋" w:cs="仿宋"/>
                <w:spacing w:val="1"/>
              </w:rPr>
              <w:t>9787540798772</w:t>
            </w:r>
          </w:p>
        </w:tc>
        <w:tc>
          <w:tcPr>
            <w:tcW w:w="2409" w:type="dxa"/>
            <w:vAlign w:val="top"/>
          </w:tcPr>
          <w:p w14:paraId="2A44798E">
            <w:pPr>
              <w:pStyle w:val="67"/>
              <w:spacing w:before="110" w:line="240" w:lineRule="auto"/>
              <w:ind w:left="27"/>
              <w:rPr>
                <w:rFonts w:hint="eastAsia" w:ascii="仿宋" w:hAnsi="仿宋" w:eastAsia="仿宋" w:cs="仿宋"/>
              </w:rPr>
            </w:pPr>
            <w:r>
              <w:rPr>
                <w:rFonts w:hint="eastAsia" w:ascii="仿宋" w:hAnsi="仿宋" w:eastAsia="仿宋" w:cs="仿宋"/>
              </w:rPr>
              <w:t>跟着思维导图学语文</w:t>
            </w:r>
          </w:p>
        </w:tc>
        <w:tc>
          <w:tcPr>
            <w:tcW w:w="1027" w:type="dxa"/>
            <w:vAlign w:val="top"/>
          </w:tcPr>
          <w:p w14:paraId="05294775">
            <w:pPr>
              <w:pStyle w:val="67"/>
              <w:spacing w:before="110" w:line="240" w:lineRule="auto"/>
              <w:ind w:left="31"/>
              <w:rPr>
                <w:rFonts w:hint="eastAsia" w:ascii="仿宋" w:hAnsi="仿宋" w:eastAsia="仿宋" w:cs="仿宋"/>
              </w:rPr>
            </w:pPr>
            <w:r>
              <w:rPr>
                <w:rFonts w:hint="eastAsia" w:ascii="仿宋" w:hAnsi="仿宋" w:eastAsia="仿宋" w:cs="仿宋"/>
                <w:spacing w:val="-3"/>
              </w:rPr>
              <w:t>漓江</w:t>
            </w:r>
          </w:p>
        </w:tc>
        <w:tc>
          <w:tcPr>
            <w:tcW w:w="528" w:type="dxa"/>
            <w:vAlign w:val="top"/>
          </w:tcPr>
          <w:p w14:paraId="21FDFA61">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F8A6901">
            <w:pPr>
              <w:pStyle w:val="67"/>
              <w:spacing w:before="109" w:line="240" w:lineRule="auto"/>
              <w:ind w:left="35"/>
              <w:rPr>
                <w:rFonts w:hint="eastAsia" w:ascii="仿宋" w:hAnsi="仿宋" w:eastAsia="仿宋" w:cs="仿宋"/>
              </w:rPr>
            </w:pPr>
            <w:r>
              <w:rPr>
                <w:rFonts w:hint="eastAsia" w:ascii="仿宋" w:hAnsi="仿宋" w:eastAsia="仿宋" w:cs="仿宋"/>
              </w:rPr>
              <w:t>2024-9-1</w:t>
            </w:r>
          </w:p>
        </w:tc>
        <w:tc>
          <w:tcPr>
            <w:tcW w:w="1082" w:type="dxa"/>
            <w:vAlign w:val="top"/>
          </w:tcPr>
          <w:p w14:paraId="1F1C2FD8">
            <w:pPr>
              <w:pStyle w:val="67"/>
              <w:spacing w:before="109"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426B1E3B">
            <w:pPr>
              <w:pStyle w:val="67"/>
              <w:spacing w:before="31" w:line="240" w:lineRule="auto"/>
              <w:ind w:left="40" w:right="130" w:hanging="3"/>
              <w:rPr>
                <w:rFonts w:hint="eastAsia" w:ascii="仿宋" w:hAnsi="仿宋" w:eastAsia="仿宋" w:cs="仿宋"/>
              </w:rPr>
            </w:pPr>
            <w:r>
              <w:rPr>
                <w:rFonts w:hint="eastAsia" w:ascii="仿宋" w:hAnsi="仿宋" w:eastAsia="仿宋" w:cs="仿宋"/>
                <w:spacing w:val="-1"/>
              </w:rPr>
              <w:t>长沙市实验</w:t>
            </w:r>
            <w:r>
              <w:rPr>
                <w:rFonts w:hint="eastAsia" w:ascii="仿宋" w:hAnsi="仿宋" w:eastAsia="仿宋" w:cs="仿宋"/>
                <w:spacing w:val="1"/>
              </w:rPr>
              <w:t xml:space="preserve"> </w:t>
            </w:r>
            <w:r>
              <w:rPr>
                <w:rFonts w:hint="eastAsia" w:ascii="仿宋" w:hAnsi="仿宋" w:eastAsia="仿宋" w:cs="仿宋"/>
                <w:spacing w:val="-5"/>
              </w:rPr>
              <w:t>小学</w:t>
            </w:r>
          </w:p>
        </w:tc>
        <w:tc>
          <w:tcPr>
            <w:tcW w:w="1574" w:type="dxa"/>
            <w:gridSpan w:val="2"/>
            <w:vAlign w:val="top"/>
          </w:tcPr>
          <w:p w14:paraId="2266710D">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0AEE0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214F6A9">
            <w:pPr>
              <w:pStyle w:val="67"/>
              <w:spacing w:before="109" w:line="240" w:lineRule="auto"/>
              <w:ind w:left="139"/>
              <w:rPr>
                <w:rFonts w:hint="eastAsia" w:ascii="仿宋" w:hAnsi="仿宋" w:eastAsia="仿宋" w:cs="仿宋"/>
              </w:rPr>
            </w:pPr>
            <w:r>
              <w:rPr>
                <w:rFonts w:hint="eastAsia" w:ascii="仿宋" w:hAnsi="仿宋" w:eastAsia="仿宋" w:cs="仿宋"/>
                <w:spacing w:val="-4"/>
              </w:rPr>
              <w:t>1470</w:t>
            </w:r>
          </w:p>
        </w:tc>
        <w:tc>
          <w:tcPr>
            <w:tcW w:w="1591" w:type="dxa"/>
            <w:vAlign w:val="top"/>
          </w:tcPr>
          <w:p w14:paraId="02F401C8">
            <w:pPr>
              <w:pStyle w:val="67"/>
              <w:spacing w:before="109" w:line="240" w:lineRule="auto"/>
              <w:ind w:left="26"/>
              <w:rPr>
                <w:rFonts w:hint="eastAsia" w:ascii="仿宋" w:hAnsi="仿宋" w:eastAsia="仿宋" w:cs="仿宋"/>
              </w:rPr>
            </w:pPr>
            <w:r>
              <w:rPr>
                <w:rFonts w:hint="eastAsia" w:ascii="仿宋" w:hAnsi="仿宋" w:eastAsia="仿宋" w:cs="仿宋"/>
                <w:spacing w:val="1"/>
              </w:rPr>
              <w:t>9787569286434</w:t>
            </w:r>
          </w:p>
        </w:tc>
        <w:tc>
          <w:tcPr>
            <w:tcW w:w="2409" w:type="dxa"/>
            <w:vAlign w:val="top"/>
          </w:tcPr>
          <w:p w14:paraId="27686179">
            <w:pPr>
              <w:pStyle w:val="67"/>
              <w:spacing w:before="31" w:line="240" w:lineRule="auto"/>
              <w:ind w:left="32" w:right="81" w:hanging="3"/>
              <w:rPr>
                <w:rFonts w:hint="eastAsia" w:ascii="仿宋" w:hAnsi="仿宋" w:eastAsia="仿宋" w:cs="仿宋"/>
              </w:rPr>
            </w:pPr>
            <w:r>
              <w:rPr>
                <w:rFonts w:hint="eastAsia" w:ascii="仿宋" w:hAnsi="仿宋" w:eastAsia="仿宋" w:cs="仿宋"/>
              </w:rPr>
              <w:t>新媒体时代高校思想政</w:t>
            </w:r>
            <w:r>
              <w:rPr>
                <w:rFonts w:hint="eastAsia" w:ascii="仿宋" w:hAnsi="仿宋" w:eastAsia="仿宋" w:cs="仿宋"/>
                <w:spacing w:val="1"/>
              </w:rPr>
              <w:t xml:space="preserve"> </w:t>
            </w:r>
            <w:r>
              <w:rPr>
                <w:rFonts w:hint="eastAsia" w:ascii="仿宋" w:hAnsi="仿宋" w:eastAsia="仿宋" w:cs="仿宋"/>
                <w:spacing w:val="-2"/>
              </w:rPr>
              <w:t>治教育研究</w:t>
            </w:r>
          </w:p>
        </w:tc>
        <w:tc>
          <w:tcPr>
            <w:tcW w:w="1027" w:type="dxa"/>
            <w:vAlign w:val="top"/>
          </w:tcPr>
          <w:p w14:paraId="762D1D04">
            <w:pPr>
              <w:pStyle w:val="67"/>
              <w:spacing w:before="110"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4A971E48">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DFA22ED">
            <w:pPr>
              <w:pStyle w:val="67"/>
              <w:spacing w:before="109" w:line="240" w:lineRule="auto"/>
              <w:ind w:left="35"/>
              <w:rPr>
                <w:rFonts w:hint="eastAsia" w:ascii="仿宋" w:hAnsi="仿宋" w:eastAsia="仿宋" w:cs="仿宋"/>
              </w:rPr>
            </w:pPr>
            <w:r>
              <w:rPr>
                <w:rFonts w:hint="eastAsia" w:ascii="仿宋" w:hAnsi="仿宋" w:eastAsia="仿宋" w:cs="仿宋"/>
              </w:rPr>
              <w:t>2021-8-1</w:t>
            </w:r>
          </w:p>
        </w:tc>
        <w:tc>
          <w:tcPr>
            <w:tcW w:w="1082" w:type="dxa"/>
            <w:vAlign w:val="top"/>
          </w:tcPr>
          <w:p w14:paraId="4681C7DE">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A9D5F3E">
            <w:pPr>
              <w:pStyle w:val="67"/>
              <w:spacing w:before="109" w:line="240" w:lineRule="auto"/>
              <w:ind w:left="36"/>
              <w:rPr>
                <w:rFonts w:hint="eastAsia" w:ascii="仿宋" w:hAnsi="仿宋" w:eastAsia="仿宋" w:cs="仿宋"/>
              </w:rPr>
            </w:pPr>
            <w:r>
              <w:rPr>
                <w:rFonts w:hint="eastAsia" w:ascii="仿宋" w:hAnsi="仿宋" w:eastAsia="仿宋" w:cs="仿宋"/>
                <w:spacing w:val="-2"/>
              </w:rPr>
              <w:t>刘琳琳</w:t>
            </w:r>
          </w:p>
        </w:tc>
        <w:tc>
          <w:tcPr>
            <w:tcW w:w="1574" w:type="dxa"/>
            <w:gridSpan w:val="2"/>
            <w:vAlign w:val="top"/>
          </w:tcPr>
          <w:p w14:paraId="0397C5FE">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6D8AC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23E270F">
            <w:pPr>
              <w:pStyle w:val="67"/>
              <w:spacing w:before="200" w:line="240" w:lineRule="auto"/>
              <w:ind w:left="139"/>
              <w:rPr>
                <w:rFonts w:hint="eastAsia" w:ascii="仿宋" w:hAnsi="仿宋" w:eastAsia="仿宋" w:cs="仿宋"/>
              </w:rPr>
            </w:pPr>
            <w:r>
              <w:rPr>
                <w:rFonts w:hint="eastAsia" w:ascii="仿宋" w:hAnsi="仿宋" w:eastAsia="仿宋" w:cs="仿宋"/>
                <w:spacing w:val="-4"/>
              </w:rPr>
              <w:t>1471</w:t>
            </w:r>
          </w:p>
        </w:tc>
        <w:tc>
          <w:tcPr>
            <w:tcW w:w="1591" w:type="dxa"/>
            <w:vAlign w:val="top"/>
          </w:tcPr>
          <w:p w14:paraId="0FB6579E">
            <w:pPr>
              <w:pStyle w:val="67"/>
              <w:spacing w:before="200" w:line="240" w:lineRule="auto"/>
              <w:ind w:left="26"/>
              <w:rPr>
                <w:rFonts w:hint="eastAsia" w:ascii="仿宋" w:hAnsi="仿宋" w:eastAsia="仿宋" w:cs="仿宋"/>
              </w:rPr>
            </w:pPr>
            <w:r>
              <w:rPr>
                <w:rFonts w:hint="eastAsia" w:ascii="仿宋" w:hAnsi="仿宋" w:eastAsia="仿宋" w:cs="仿宋"/>
                <w:spacing w:val="1"/>
              </w:rPr>
              <w:t>9787523104941</w:t>
            </w:r>
          </w:p>
        </w:tc>
        <w:tc>
          <w:tcPr>
            <w:tcW w:w="2409" w:type="dxa"/>
            <w:vAlign w:val="top"/>
          </w:tcPr>
          <w:p w14:paraId="539592A0">
            <w:pPr>
              <w:pStyle w:val="67"/>
              <w:spacing w:before="99" w:line="240" w:lineRule="auto"/>
              <w:ind w:left="31" w:right="81" w:firstLine="1"/>
              <w:rPr>
                <w:rFonts w:hint="eastAsia" w:ascii="仿宋" w:hAnsi="仿宋" w:eastAsia="仿宋" w:cs="仿宋"/>
              </w:rPr>
            </w:pPr>
            <w:r>
              <w:rPr>
                <w:rFonts w:hint="eastAsia" w:ascii="仿宋" w:hAnsi="仿宋" w:eastAsia="仿宋" w:cs="仿宋"/>
                <w:spacing w:val="-1"/>
              </w:rPr>
              <w:t>高中数学教学与校园建</w:t>
            </w:r>
            <w:r>
              <w:rPr>
                <w:rFonts w:hint="eastAsia" w:ascii="仿宋" w:hAnsi="仿宋" w:eastAsia="仿宋" w:cs="仿宋"/>
                <w:spacing w:val="7"/>
              </w:rPr>
              <w:t xml:space="preserve"> </w:t>
            </w:r>
            <w:r>
              <w:rPr>
                <w:rFonts w:hint="eastAsia" w:ascii="仿宋" w:hAnsi="仿宋" w:eastAsia="仿宋" w:cs="仿宋"/>
                <w:spacing w:val="-3"/>
              </w:rPr>
              <w:t>设研究</w:t>
            </w:r>
          </w:p>
        </w:tc>
        <w:tc>
          <w:tcPr>
            <w:tcW w:w="1027" w:type="dxa"/>
            <w:vAlign w:val="top"/>
          </w:tcPr>
          <w:p w14:paraId="4F318307">
            <w:pPr>
              <w:pStyle w:val="67"/>
              <w:spacing w:before="201"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7049CCFE">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C03B80E">
            <w:pPr>
              <w:pStyle w:val="67"/>
              <w:spacing w:before="200"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0E379A06">
            <w:pPr>
              <w:pStyle w:val="67"/>
              <w:spacing w:before="200" w:line="240" w:lineRule="auto"/>
              <w:ind w:left="32"/>
              <w:rPr>
                <w:rFonts w:hint="eastAsia" w:ascii="仿宋" w:hAnsi="仿宋" w:eastAsia="仿宋" w:cs="仿宋"/>
              </w:rPr>
            </w:pPr>
            <w:r>
              <w:rPr>
                <w:rFonts w:hint="eastAsia" w:ascii="仿宋" w:hAnsi="仿宋" w:eastAsia="仿宋" w:cs="仿宋"/>
              </w:rPr>
              <w:t>G637</w:t>
            </w:r>
          </w:p>
        </w:tc>
        <w:tc>
          <w:tcPr>
            <w:tcW w:w="1000" w:type="dxa"/>
            <w:vAlign w:val="top"/>
          </w:tcPr>
          <w:p w14:paraId="1274F525">
            <w:pPr>
              <w:pStyle w:val="67"/>
              <w:spacing w:before="8" w:line="240" w:lineRule="auto"/>
              <w:ind w:left="45"/>
              <w:rPr>
                <w:rFonts w:hint="eastAsia" w:ascii="仿宋" w:hAnsi="仿宋" w:eastAsia="仿宋" w:cs="仿宋"/>
                <w:spacing w:val="-2"/>
              </w:rPr>
            </w:pPr>
            <w:r>
              <w:rPr>
                <w:rFonts w:hint="eastAsia" w:ascii="仿宋" w:hAnsi="仿宋" w:eastAsia="仿宋" w:cs="仿宋"/>
                <w:spacing w:val="-2"/>
              </w:rPr>
              <w:t>李贤权</w:t>
            </w:r>
          </w:p>
          <w:p w14:paraId="5349EE9D">
            <w:pPr>
              <w:pStyle w:val="67"/>
              <w:spacing w:before="8" w:line="240" w:lineRule="auto"/>
              <w:ind w:left="45"/>
              <w:rPr>
                <w:rFonts w:hint="eastAsia" w:ascii="仿宋" w:hAnsi="仿宋" w:eastAsia="仿宋" w:cs="仿宋"/>
                <w:spacing w:val="-2"/>
              </w:rPr>
            </w:pPr>
            <w:r>
              <w:rPr>
                <w:rFonts w:hint="eastAsia" w:ascii="仿宋" w:hAnsi="仿宋" w:eastAsia="仿宋" w:cs="仿宋"/>
                <w:spacing w:val="-2"/>
              </w:rPr>
              <w:t>白华贤</w:t>
            </w:r>
          </w:p>
          <w:p w14:paraId="16AAC3C9">
            <w:pPr>
              <w:pStyle w:val="67"/>
              <w:spacing w:before="8" w:line="240" w:lineRule="auto"/>
              <w:ind w:left="45"/>
              <w:rPr>
                <w:rFonts w:hint="eastAsia" w:ascii="仿宋" w:hAnsi="仿宋" w:eastAsia="仿宋" w:cs="仿宋"/>
                <w:sz w:val="8"/>
                <w:szCs w:val="8"/>
              </w:rPr>
            </w:pPr>
            <w:r>
              <w:rPr>
                <w:rFonts w:hint="eastAsia" w:ascii="仿宋" w:hAnsi="仿宋" w:eastAsia="仿宋" w:cs="仿宋"/>
                <w:spacing w:val="-2"/>
              </w:rPr>
              <w:t>陈建启</w:t>
            </w:r>
          </w:p>
        </w:tc>
        <w:tc>
          <w:tcPr>
            <w:tcW w:w="1574" w:type="dxa"/>
            <w:gridSpan w:val="2"/>
            <w:vAlign w:val="top"/>
          </w:tcPr>
          <w:p w14:paraId="3689B025">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0B5C1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F8B2DF2">
            <w:pPr>
              <w:pStyle w:val="67"/>
              <w:spacing w:before="109" w:line="240" w:lineRule="auto"/>
              <w:ind w:left="139"/>
              <w:rPr>
                <w:rFonts w:hint="eastAsia" w:ascii="仿宋" w:hAnsi="仿宋" w:eastAsia="仿宋" w:cs="仿宋"/>
              </w:rPr>
            </w:pPr>
            <w:r>
              <w:rPr>
                <w:rFonts w:hint="eastAsia" w:ascii="仿宋" w:hAnsi="仿宋" w:eastAsia="仿宋" w:cs="仿宋"/>
                <w:spacing w:val="-4"/>
              </w:rPr>
              <w:t>1472</w:t>
            </w:r>
          </w:p>
        </w:tc>
        <w:tc>
          <w:tcPr>
            <w:tcW w:w="1591" w:type="dxa"/>
            <w:vAlign w:val="top"/>
          </w:tcPr>
          <w:p w14:paraId="4064B1BC">
            <w:pPr>
              <w:pStyle w:val="67"/>
              <w:spacing w:before="109" w:line="240" w:lineRule="auto"/>
              <w:ind w:left="26"/>
              <w:rPr>
                <w:rFonts w:hint="eastAsia" w:ascii="仿宋" w:hAnsi="仿宋" w:eastAsia="仿宋" w:cs="仿宋"/>
              </w:rPr>
            </w:pPr>
            <w:r>
              <w:rPr>
                <w:rFonts w:hint="eastAsia" w:ascii="仿宋" w:hAnsi="仿宋" w:eastAsia="仿宋" w:cs="仿宋"/>
                <w:spacing w:val="1"/>
              </w:rPr>
              <w:t>9787516233320</w:t>
            </w:r>
          </w:p>
        </w:tc>
        <w:tc>
          <w:tcPr>
            <w:tcW w:w="2409" w:type="dxa"/>
            <w:vAlign w:val="top"/>
          </w:tcPr>
          <w:p w14:paraId="791FF513">
            <w:pPr>
              <w:pStyle w:val="67"/>
              <w:spacing w:before="31" w:line="240" w:lineRule="auto"/>
              <w:ind w:left="34" w:right="81" w:hanging="5"/>
              <w:rPr>
                <w:rFonts w:hint="eastAsia" w:ascii="仿宋" w:hAnsi="仿宋" w:eastAsia="仿宋" w:cs="仿宋"/>
              </w:rPr>
            </w:pPr>
            <w:r>
              <w:rPr>
                <w:rFonts w:hint="eastAsia" w:ascii="仿宋" w:hAnsi="仿宋" w:eastAsia="仿宋" w:cs="仿宋"/>
              </w:rPr>
              <w:t>新时代高校思想政治教</w:t>
            </w:r>
            <w:r>
              <w:rPr>
                <w:rFonts w:hint="eastAsia" w:ascii="仿宋" w:hAnsi="仿宋" w:eastAsia="仿宋" w:cs="仿宋"/>
                <w:spacing w:val="1"/>
              </w:rPr>
              <w:t xml:space="preserve"> </w:t>
            </w:r>
            <w:r>
              <w:rPr>
                <w:rFonts w:hint="eastAsia" w:ascii="仿宋" w:hAnsi="仿宋" w:eastAsia="仿宋" w:cs="仿宋"/>
                <w:spacing w:val="-2"/>
              </w:rPr>
              <w:t>育时效性研究</w:t>
            </w:r>
          </w:p>
        </w:tc>
        <w:tc>
          <w:tcPr>
            <w:tcW w:w="1027" w:type="dxa"/>
            <w:vAlign w:val="top"/>
          </w:tcPr>
          <w:p w14:paraId="38F4C38B">
            <w:pPr>
              <w:pStyle w:val="67"/>
              <w:spacing w:before="31" w:line="240" w:lineRule="auto"/>
              <w:ind w:left="31" w:right="136" w:firstLine="14"/>
              <w:rPr>
                <w:rFonts w:hint="eastAsia" w:ascii="仿宋" w:hAnsi="仿宋" w:eastAsia="仿宋" w:cs="仿宋"/>
              </w:rPr>
            </w:pPr>
            <w:r>
              <w:rPr>
                <w:rFonts w:hint="eastAsia" w:ascii="仿宋" w:hAnsi="仿宋" w:eastAsia="仿宋" w:cs="仿宋"/>
                <w:spacing w:val="-4"/>
              </w:rPr>
              <w:t>中国民主法</w:t>
            </w:r>
            <w:r>
              <w:rPr>
                <w:rFonts w:hint="eastAsia" w:ascii="仿宋" w:hAnsi="仿宋" w:eastAsia="仿宋" w:cs="仿宋"/>
                <w:spacing w:val="1"/>
              </w:rPr>
              <w:t xml:space="preserve"> </w:t>
            </w:r>
            <w:r>
              <w:rPr>
                <w:rFonts w:hint="eastAsia" w:ascii="仿宋" w:hAnsi="仿宋" w:eastAsia="仿宋" w:cs="仿宋"/>
              </w:rPr>
              <w:t>制</w:t>
            </w:r>
          </w:p>
        </w:tc>
        <w:tc>
          <w:tcPr>
            <w:tcW w:w="528" w:type="dxa"/>
            <w:vAlign w:val="top"/>
          </w:tcPr>
          <w:p w14:paraId="5F3D5960">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87337C7">
            <w:pPr>
              <w:pStyle w:val="67"/>
              <w:spacing w:before="109"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685082E8">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F43CFB4">
            <w:pPr>
              <w:pStyle w:val="67"/>
              <w:spacing w:before="110" w:line="240" w:lineRule="auto"/>
              <w:ind w:left="37"/>
              <w:rPr>
                <w:rFonts w:hint="eastAsia" w:ascii="仿宋" w:hAnsi="仿宋" w:eastAsia="仿宋" w:cs="仿宋"/>
              </w:rPr>
            </w:pPr>
            <w:r>
              <w:rPr>
                <w:rFonts w:hint="eastAsia" w:ascii="仿宋" w:hAnsi="仿宋" w:eastAsia="仿宋" w:cs="仿宋"/>
                <w:spacing w:val="-3"/>
              </w:rPr>
              <w:t>周倩</w:t>
            </w:r>
          </w:p>
        </w:tc>
        <w:tc>
          <w:tcPr>
            <w:tcW w:w="1574" w:type="dxa"/>
            <w:gridSpan w:val="2"/>
            <w:vAlign w:val="top"/>
          </w:tcPr>
          <w:p w14:paraId="01778E5A">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64CB4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61950CC">
            <w:pPr>
              <w:pStyle w:val="67"/>
              <w:spacing w:before="109" w:line="240" w:lineRule="auto"/>
              <w:ind w:left="139"/>
              <w:rPr>
                <w:rFonts w:hint="eastAsia" w:ascii="仿宋" w:hAnsi="仿宋" w:eastAsia="仿宋" w:cs="仿宋"/>
              </w:rPr>
            </w:pPr>
            <w:r>
              <w:rPr>
                <w:rFonts w:hint="eastAsia" w:ascii="仿宋" w:hAnsi="仿宋" w:eastAsia="仿宋" w:cs="仿宋"/>
                <w:spacing w:val="-4"/>
              </w:rPr>
              <w:t>1473</w:t>
            </w:r>
          </w:p>
        </w:tc>
        <w:tc>
          <w:tcPr>
            <w:tcW w:w="1591" w:type="dxa"/>
            <w:vAlign w:val="top"/>
          </w:tcPr>
          <w:p w14:paraId="5897FFE5">
            <w:pPr>
              <w:pStyle w:val="67"/>
              <w:spacing w:before="109" w:line="240" w:lineRule="auto"/>
              <w:ind w:left="26"/>
              <w:rPr>
                <w:rFonts w:hint="eastAsia" w:ascii="仿宋" w:hAnsi="仿宋" w:eastAsia="仿宋" w:cs="仿宋"/>
              </w:rPr>
            </w:pPr>
            <w:r>
              <w:rPr>
                <w:rFonts w:hint="eastAsia" w:ascii="仿宋" w:hAnsi="仿宋" w:eastAsia="仿宋" w:cs="仿宋"/>
                <w:spacing w:val="1"/>
              </w:rPr>
              <w:t>9787518048175</w:t>
            </w:r>
          </w:p>
        </w:tc>
        <w:tc>
          <w:tcPr>
            <w:tcW w:w="2409" w:type="dxa"/>
            <w:vAlign w:val="top"/>
          </w:tcPr>
          <w:p w14:paraId="371D82F0">
            <w:pPr>
              <w:pStyle w:val="67"/>
              <w:spacing w:before="31" w:line="240" w:lineRule="auto"/>
              <w:ind w:left="28" w:right="242"/>
              <w:rPr>
                <w:rFonts w:hint="eastAsia" w:ascii="仿宋" w:hAnsi="仿宋" w:eastAsia="仿宋" w:cs="仿宋"/>
              </w:rPr>
            </w:pPr>
            <w:r>
              <w:rPr>
                <w:rFonts w:hint="eastAsia" w:ascii="仿宋" w:hAnsi="仿宋" w:eastAsia="仿宋" w:cs="仿宋"/>
              </w:rPr>
              <w:t>像美国孩子那样说英 语：英语阅读3</w:t>
            </w:r>
          </w:p>
        </w:tc>
        <w:tc>
          <w:tcPr>
            <w:tcW w:w="1027" w:type="dxa"/>
            <w:vAlign w:val="top"/>
          </w:tcPr>
          <w:p w14:paraId="63C444E6">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18FA907C">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85038B8">
            <w:pPr>
              <w:pStyle w:val="67"/>
              <w:spacing w:before="109" w:line="240" w:lineRule="auto"/>
              <w:ind w:left="35"/>
              <w:rPr>
                <w:rFonts w:hint="eastAsia" w:ascii="仿宋" w:hAnsi="仿宋" w:eastAsia="仿宋" w:cs="仿宋"/>
              </w:rPr>
            </w:pPr>
            <w:r>
              <w:rPr>
                <w:rFonts w:hint="eastAsia" w:ascii="仿宋" w:hAnsi="仿宋" w:eastAsia="仿宋" w:cs="仿宋"/>
              </w:rPr>
              <w:t>2018-8-1</w:t>
            </w:r>
          </w:p>
        </w:tc>
        <w:tc>
          <w:tcPr>
            <w:tcW w:w="1082" w:type="dxa"/>
            <w:vAlign w:val="top"/>
          </w:tcPr>
          <w:p w14:paraId="0A0179EF">
            <w:pPr>
              <w:pStyle w:val="67"/>
              <w:spacing w:before="109" w:line="240" w:lineRule="auto"/>
              <w:ind w:left="32"/>
              <w:rPr>
                <w:rFonts w:hint="eastAsia" w:ascii="仿宋" w:hAnsi="仿宋" w:eastAsia="仿宋" w:cs="仿宋"/>
              </w:rPr>
            </w:pPr>
            <w:r>
              <w:rPr>
                <w:rFonts w:hint="eastAsia" w:ascii="仿宋" w:hAnsi="仿宋" w:eastAsia="仿宋" w:cs="仿宋"/>
              </w:rPr>
              <w:t>G613.2</w:t>
            </w:r>
          </w:p>
        </w:tc>
        <w:tc>
          <w:tcPr>
            <w:tcW w:w="1000" w:type="dxa"/>
            <w:vAlign w:val="top"/>
          </w:tcPr>
          <w:p w14:paraId="4034C091">
            <w:pPr>
              <w:pStyle w:val="67"/>
              <w:spacing w:before="110" w:line="240" w:lineRule="auto"/>
              <w:ind w:left="38"/>
              <w:rPr>
                <w:rFonts w:hint="eastAsia" w:ascii="仿宋" w:hAnsi="仿宋" w:eastAsia="仿宋" w:cs="仿宋"/>
              </w:rPr>
            </w:pPr>
            <w:r>
              <w:rPr>
                <w:rFonts w:hint="eastAsia" w:ascii="仿宋" w:hAnsi="仿宋" w:eastAsia="仿宋" w:cs="仿宋"/>
                <w:spacing w:val="-2"/>
              </w:rPr>
              <w:t>李银珠</w:t>
            </w:r>
          </w:p>
        </w:tc>
        <w:tc>
          <w:tcPr>
            <w:tcW w:w="1574" w:type="dxa"/>
            <w:gridSpan w:val="2"/>
            <w:vAlign w:val="top"/>
          </w:tcPr>
          <w:p w14:paraId="3A3E603F">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7980C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3F95100">
            <w:pPr>
              <w:pStyle w:val="67"/>
              <w:spacing w:before="109" w:line="240" w:lineRule="auto"/>
              <w:ind w:left="139"/>
              <w:rPr>
                <w:rFonts w:hint="eastAsia" w:ascii="仿宋" w:hAnsi="仿宋" w:eastAsia="仿宋" w:cs="仿宋"/>
              </w:rPr>
            </w:pPr>
            <w:r>
              <w:rPr>
                <w:rFonts w:hint="eastAsia" w:ascii="仿宋" w:hAnsi="仿宋" w:eastAsia="仿宋" w:cs="仿宋"/>
                <w:spacing w:val="-4"/>
              </w:rPr>
              <w:t>1474</w:t>
            </w:r>
          </w:p>
        </w:tc>
        <w:tc>
          <w:tcPr>
            <w:tcW w:w="1591" w:type="dxa"/>
            <w:vAlign w:val="top"/>
          </w:tcPr>
          <w:p w14:paraId="23433448">
            <w:pPr>
              <w:pStyle w:val="67"/>
              <w:spacing w:before="109" w:line="240" w:lineRule="auto"/>
              <w:ind w:left="26"/>
              <w:rPr>
                <w:rFonts w:hint="eastAsia" w:ascii="仿宋" w:hAnsi="仿宋" w:eastAsia="仿宋" w:cs="仿宋"/>
              </w:rPr>
            </w:pPr>
            <w:r>
              <w:rPr>
                <w:rFonts w:hint="eastAsia" w:ascii="仿宋" w:hAnsi="仿宋" w:eastAsia="仿宋" w:cs="仿宋"/>
                <w:spacing w:val="1"/>
              </w:rPr>
              <w:t>9787523101971</w:t>
            </w:r>
          </w:p>
        </w:tc>
        <w:tc>
          <w:tcPr>
            <w:tcW w:w="2409" w:type="dxa"/>
            <w:vAlign w:val="top"/>
          </w:tcPr>
          <w:p w14:paraId="71CBDE68">
            <w:pPr>
              <w:pStyle w:val="67"/>
              <w:spacing w:before="31" w:line="240" w:lineRule="auto"/>
              <w:ind w:left="28" w:right="81" w:firstLine="4"/>
              <w:rPr>
                <w:rFonts w:hint="eastAsia" w:ascii="仿宋" w:hAnsi="仿宋" w:eastAsia="仿宋" w:cs="仿宋"/>
              </w:rPr>
            </w:pPr>
            <w:r>
              <w:rPr>
                <w:rFonts w:hint="eastAsia" w:ascii="仿宋" w:hAnsi="仿宋" w:eastAsia="仿宋" w:cs="仿宋"/>
                <w:spacing w:val="-1"/>
              </w:rPr>
              <w:t>高中化学高效课堂构建</w:t>
            </w:r>
            <w:r>
              <w:rPr>
                <w:rFonts w:hint="eastAsia" w:ascii="仿宋" w:hAnsi="仿宋" w:eastAsia="仿宋" w:cs="仿宋"/>
                <w:spacing w:val="7"/>
              </w:rPr>
              <w:t xml:space="preserve"> </w:t>
            </w:r>
            <w:r>
              <w:rPr>
                <w:rFonts w:hint="eastAsia" w:ascii="仿宋" w:hAnsi="仿宋" w:eastAsia="仿宋" w:cs="仿宋"/>
                <w:spacing w:val="-3"/>
              </w:rPr>
              <w:t>概述</w:t>
            </w:r>
          </w:p>
        </w:tc>
        <w:tc>
          <w:tcPr>
            <w:tcW w:w="1027" w:type="dxa"/>
            <w:vAlign w:val="top"/>
          </w:tcPr>
          <w:p w14:paraId="4129A409">
            <w:pPr>
              <w:pStyle w:val="67"/>
              <w:spacing w:before="110"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66845B43">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BC965CF">
            <w:pPr>
              <w:pStyle w:val="67"/>
              <w:spacing w:before="109"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08E09A3C">
            <w:pPr>
              <w:pStyle w:val="67"/>
              <w:spacing w:before="109"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0931B2A2">
            <w:pPr>
              <w:pStyle w:val="67"/>
              <w:spacing w:before="109" w:line="240" w:lineRule="auto"/>
              <w:ind w:left="36"/>
              <w:rPr>
                <w:rFonts w:hint="eastAsia" w:ascii="仿宋" w:hAnsi="仿宋" w:eastAsia="仿宋" w:cs="仿宋"/>
              </w:rPr>
            </w:pPr>
            <w:r>
              <w:rPr>
                <w:rFonts w:hint="eastAsia" w:ascii="仿宋" w:hAnsi="仿宋" w:eastAsia="仿宋" w:cs="仿宋"/>
                <w:spacing w:val="-2"/>
              </w:rPr>
              <w:t>刘兴武</w:t>
            </w:r>
          </w:p>
        </w:tc>
        <w:tc>
          <w:tcPr>
            <w:tcW w:w="1574" w:type="dxa"/>
            <w:gridSpan w:val="2"/>
            <w:vAlign w:val="top"/>
          </w:tcPr>
          <w:p w14:paraId="228DC5DD">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01691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4E76F7F">
            <w:pPr>
              <w:pStyle w:val="67"/>
              <w:spacing w:before="109" w:line="240" w:lineRule="auto"/>
              <w:ind w:left="139"/>
              <w:rPr>
                <w:rFonts w:hint="eastAsia" w:ascii="仿宋" w:hAnsi="仿宋" w:eastAsia="仿宋" w:cs="仿宋"/>
              </w:rPr>
            </w:pPr>
            <w:r>
              <w:rPr>
                <w:rFonts w:hint="eastAsia" w:ascii="仿宋" w:hAnsi="仿宋" w:eastAsia="仿宋" w:cs="仿宋"/>
                <w:spacing w:val="-4"/>
              </w:rPr>
              <w:t>1475</w:t>
            </w:r>
          </w:p>
        </w:tc>
        <w:tc>
          <w:tcPr>
            <w:tcW w:w="1591" w:type="dxa"/>
            <w:vAlign w:val="top"/>
          </w:tcPr>
          <w:p w14:paraId="60F0C411">
            <w:pPr>
              <w:pStyle w:val="67"/>
              <w:spacing w:before="109" w:line="240" w:lineRule="auto"/>
              <w:ind w:left="26"/>
              <w:rPr>
                <w:rFonts w:hint="eastAsia" w:ascii="仿宋" w:hAnsi="仿宋" w:eastAsia="仿宋" w:cs="仿宋"/>
              </w:rPr>
            </w:pPr>
            <w:r>
              <w:rPr>
                <w:rFonts w:hint="eastAsia" w:ascii="仿宋" w:hAnsi="仿宋" w:eastAsia="仿宋" w:cs="仿宋"/>
                <w:spacing w:val="1"/>
              </w:rPr>
              <w:t>9787512053731</w:t>
            </w:r>
          </w:p>
        </w:tc>
        <w:tc>
          <w:tcPr>
            <w:tcW w:w="2409" w:type="dxa"/>
            <w:vAlign w:val="top"/>
          </w:tcPr>
          <w:p w14:paraId="1EA169AC">
            <w:pPr>
              <w:pStyle w:val="67"/>
              <w:spacing w:before="31" w:line="240" w:lineRule="auto"/>
              <w:ind w:left="30" w:right="81" w:firstLine="2"/>
              <w:rPr>
                <w:rFonts w:hint="eastAsia" w:ascii="仿宋" w:hAnsi="仿宋" w:eastAsia="仿宋" w:cs="仿宋"/>
              </w:rPr>
            </w:pPr>
            <w:r>
              <w:rPr>
                <w:rFonts w:hint="eastAsia" w:ascii="仿宋" w:hAnsi="仿宋" w:eastAsia="仿宋" w:cs="仿宋"/>
                <w:spacing w:val="-1"/>
              </w:rPr>
              <w:t>高校思想政治理论教育</w:t>
            </w:r>
            <w:r>
              <w:rPr>
                <w:rFonts w:hint="eastAsia" w:ascii="仿宋" w:hAnsi="仿宋" w:eastAsia="仿宋" w:cs="仿宋"/>
                <w:spacing w:val="7"/>
              </w:rPr>
              <w:t xml:space="preserve"> </w:t>
            </w:r>
            <w:r>
              <w:rPr>
                <w:rFonts w:hint="eastAsia" w:ascii="仿宋" w:hAnsi="仿宋" w:eastAsia="仿宋" w:cs="仿宋"/>
                <w:spacing w:val="-1"/>
              </w:rPr>
              <w:t>教学改革与探索</w:t>
            </w:r>
          </w:p>
        </w:tc>
        <w:tc>
          <w:tcPr>
            <w:tcW w:w="1027" w:type="dxa"/>
            <w:vAlign w:val="top"/>
          </w:tcPr>
          <w:p w14:paraId="3CF7CCF2">
            <w:pPr>
              <w:pStyle w:val="67"/>
              <w:spacing w:before="109"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5B6D38E2">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3B30388">
            <w:pPr>
              <w:pStyle w:val="67"/>
              <w:spacing w:before="109" w:line="240" w:lineRule="auto"/>
              <w:ind w:left="35"/>
              <w:rPr>
                <w:rFonts w:hint="eastAsia" w:ascii="仿宋" w:hAnsi="仿宋" w:eastAsia="仿宋" w:cs="仿宋"/>
              </w:rPr>
            </w:pPr>
            <w:r>
              <w:rPr>
                <w:rFonts w:hint="eastAsia" w:ascii="仿宋" w:hAnsi="仿宋" w:eastAsia="仿宋" w:cs="仿宋"/>
              </w:rPr>
              <w:t>2023-2-1</w:t>
            </w:r>
          </w:p>
        </w:tc>
        <w:tc>
          <w:tcPr>
            <w:tcW w:w="1082" w:type="dxa"/>
            <w:vAlign w:val="top"/>
          </w:tcPr>
          <w:p w14:paraId="576AE3B3">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27DEDD5">
            <w:pPr>
              <w:pStyle w:val="67"/>
              <w:spacing w:before="110" w:line="240" w:lineRule="auto"/>
              <w:ind w:left="38"/>
              <w:rPr>
                <w:rFonts w:hint="eastAsia" w:ascii="仿宋" w:hAnsi="仿宋" w:eastAsia="仿宋" w:cs="仿宋"/>
              </w:rPr>
            </w:pPr>
            <w:r>
              <w:rPr>
                <w:rFonts w:hint="eastAsia" w:ascii="仿宋" w:hAnsi="仿宋" w:eastAsia="仿宋" w:cs="仿宋"/>
                <w:spacing w:val="-2"/>
              </w:rPr>
              <w:t>王蜀见</w:t>
            </w:r>
          </w:p>
        </w:tc>
        <w:tc>
          <w:tcPr>
            <w:tcW w:w="1574" w:type="dxa"/>
            <w:gridSpan w:val="2"/>
            <w:vAlign w:val="top"/>
          </w:tcPr>
          <w:p w14:paraId="5DC95A30">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7F65B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5E9F621">
            <w:pPr>
              <w:pStyle w:val="67"/>
              <w:spacing w:before="200" w:line="240" w:lineRule="auto"/>
              <w:ind w:left="139"/>
              <w:rPr>
                <w:rFonts w:hint="eastAsia" w:ascii="仿宋" w:hAnsi="仿宋" w:eastAsia="仿宋" w:cs="仿宋"/>
              </w:rPr>
            </w:pPr>
            <w:r>
              <w:rPr>
                <w:rFonts w:hint="eastAsia" w:ascii="仿宋" w:hAnsi="仿宋" w:eastAsia="仿宋" w:cs="仿宋"/>
                <w:spacing w:val="-4"/>
              </w:rPr>
              <w:t>1476</w:t>
            </w:r>
          </w:p>
        </w:tc>
        <w:tc>
          <w:tcPr>
            <w:tcW w:w="1591" w:type="dxa"/>
            <w:vAlign w:val="top"/>
          </w:tcPr>
          <w:p w14:paraId="46A56D61">
            <w:pPr>
              <w:pStyle w:val="67"/>
              <w:spacing w:before="200" w:line="240" w:lineRule="auto"/>
              <w:ind w:left="26"/>
              <w:rPr>
                <w:rFonts w:hint="eastAsia" w:ascii="仿宋" w:hAnsi="仿宋" w:eastAsia="仿宋" w:cs="仿宋"/>
              </w:rPr>
            </w:pPr>
            <w:r>
              <w:rPr>
                <w:rFonts w:hint="eastAsia" w:ascii="仿宋" w:hAnsi="仿宋" w:eastAsia="仿宋" w:cs="仿宋"/>
                <w:spacing w:val="1"/>
              </w:rPr>
              <w:t>9787573130556</w:t>
            </w:r>
          </w:p>
        </w:tc>
        <w:tc>
          <w:tcPr>
            <w:tcW w:w="2409" w:type="dxa"/>
            <w:vAlign w:val="top"/>
          </w:tcPr>
          <w:p w14:paraId="40FFDF5E">
            <w:pPr>
              <w:pStyle w:val="67"/>
              <w:spacing w:before="200" w:line="240" w:lineRule="auto"/>
              <w:ind w:left="28"/>
              <w:rPr>
                <w:rFonts w:hint="eastAsia" w:ascii="仿宋" w:hAnsi="仿宋" w:eastAsia="仿宋" w:cs="仿宋"/>
              </w:rPr>
            </w:pPr>
            <w:r>
              <w:rPr>
                <w:rFonts w:hint="eastAsia" w:ascii="仿宋" w:hAnsi="仿宋" w:eastAsia="仿宋" w:cs="仿宋"/>
              </w:rPr>
              <w:t>语文教育教学管理研究</w:t>
            </w:r>
          </w:p>
        </w:tc>
        <w:tc>
          <w:tcPr>
            <w:tcW w:w="1027" w:type="dxa"/>
            <w:vAlign w:val="top"/>
          </w:tcPr>
          <w:p w14:paraId="3BC6B38C">
            <w:pPr>
              <w:pStyle w:val="67"/>
              <w:spacing w:before="31"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28" w:type="dxa"/>
            <w:vAlign w:val="top"/>
          </w:tcPr>
          <w:p w14:paraId="46FE462C">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6EA9BA1">
            <w:pPr>
              <w:pStyle w:val="67"/>
              <w:spacing w:before="200"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4D94D51F">
            <w:pPr>
              <w:pStyle w:val="67"/>
              <w:spacing w:before="20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6B7192DD">
            <w:pPr>
              <w:pStyle w:val="67"/>
              <w:spacing w:line="240" w:lineRule="auto"/>
              <w:ind w:left="36"/>
              <w:rPr>
                <w:rFonts w:hint="eastAsia" w:ascii="仿宋" w:hAnsi="仿宋" w:eastAsia="仿宋" w:cs="仿宋"/>
                <w:spacing w:val="-2"/>
              </w:rPr>
            </w:pPr>
            <w:r>
              <w:rPr>
                <w:rFonts w:hint="eastAsia" w:ascii="仿宋" w:hAnsi="仿宋" w:eastAsia="仿宋" w:cs="仿宋"/>
                <w:spacing w:val="-2"/>
              </w:rPr>
              <w:t>刘芳龄</w:t>
            </w:r>
          </w:p>
          <w:p w14:paraId="7FF873EE">
            <w:pPr>
              <w:pStyle w:val="67"/>
              <w:spacing w:line="240" w:lineRule="auto"/>
              <w:ind w:left="36"/>
              <w:rPr>
                <w:rFonts w:hint="eastAsia" w:ascii="仿宋" w:hAnsi="仿宋" w:eastAsia="仿宋" w:cs="仿宋"/>
                <w:spacing w:val="-2"/>
              </w:rPr>
            </w:pPr>
            <w:r>
              <w:rPr>
                <w:rFonts w:hint="eastAsia" w:ascii="仿宋" w:hAnsi="仿宋" w:eastAsia="仿宋" w:cs="仿宋"/>
                <w:spacing w:val="-2"/>
              </w:rPr>
              <w:t>杨敏</w:t>
            </w:r>
          </w:p>
          <w:p w14:paraId="14C99C2E">
            <w:pPr>
              <w:pStyle w:val="67"/>
              <w:spacing w:line="240" w:lineRule="auto"/>
              <w:ind w:left="36"/>
              <w:rPr>
                <w:rFonts w:hint="eastAsia" w:ascii="仿宋" w:hAnsi="仿宋" w:eastAsia="仿宋" w:cs="仿宋"/>
                <w:sz w:val="8"/>
                <w:szCs w:val="8"/>
              </w:rPr>
            </w:pPr>
            <w:r>
              <w:rPr>
                <w:rFonts w:hint="eastAsia" w:ascii="仿宋" w:hAnsi="仿宋" w:eastAsia="仿宋" w:cs="仿宋"/>
                <w:spacing w:val="-2"/>
              </w:rPr>
              <w:t>刘雪娟</w:t>
            </w:r>
          </w:p>
        </w:tc>
        <w:tc>
          <w:tcPr>
            <w:tcW w:w="1574" w:type="dxa"/>
            <w:gridSpan w:val="2"/>
            <w:vAlign w:val="top"/>
          </w:tcPr>
          <w:p w14:paraId="05249F32">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3AE3B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7420950">
            <w:pPr>
              <w:pStyle w:val="67"/>
              <w:spacing w:before="203" w:line="240" w:lineRule="auto"/>
              <w:ind w:left="139"/>
              <w:rPr>
                <w:rFonts w:hint="eastAsia" w:ascii="仿宋" w:hAnsi="仿宋" w:eastAsia="仿宋" w:cs="仿宋"/>
              </w:rPr>
            </w:pPr>
            <w:r>
              <w:rPr>
                <w:rFonts w:hint="eastAsia" w:ascii="仿宋" w:hAnsi="仿宋" w:eastAsia="仿宋" w:cs="仿宋"/>
                <w:spacing w:val="-4"/>
              </w:rPr>
              <w:t>1477</w:t>
            </w:r>
          </w:p>
        </w:tc>
        <w:tc>
          <w:tcPr>
            <w:tcW w:w="1591" w:type="dxa"/>
            <w:vAlign w:val="top"/>
          </w:tcPr>
          <w:p w14:paraId="0248E69C">
            <w:pPr>
              <w:pStyle w:val="67"/>
              <w:spacing w:before="203" w:line="240" w:lineRule="auto"/>
              <w:ind w:left="26"/>
              <w:rPr>
                <w:rFonts w:hint="eastAsia" w:ascii="仿宋" w:hAnsi="仿宋" w:eastAsia="仿宋" w:cs="仿宋"/>
              </w:rPr>
            </w:pPr>
            <w:r>
              <w:rPr>
                <w:rFonts w:hint="eastAsia" w:ascii="仿宋" w:hAnsi="仿宋" w:eastAsia="仿宋" w:cs="仿宋"/>
                <w:spacing w:val="1"/>
              </w:rPr>
              <w:t>9787523103982</w:t>
            </w:r>
          </w:p>
        </w:tc>
        <w:tc>
          <w:tcPr>
            <w:tcW w:w="2409" w:type="dxa"/>
            <w:vAlign w:val="top"/>
          </w:tcPr>
          <w:p w14:paraId="54627671">
            <w:pPr>
              <w:pStyle w:val="67"/>
              <w:spacing w:before="100" w:line="240" w:lineRule="auto"/>
              <w:ind w:left="41" w:right="81" w:hanging="13"/>
              <w:rPr>
                <w:rFonts w:hint="eastAsia" w:ascii="仿宋" w:hAnsi="仿宋" w:eastAsia="仿宋" w:cs="仿宋"/>
              </w:rPr>
            </w:pPr>
            <w:r>
              <w:rPr>
                <w:rFonts w:hint="eastAsia" w:ascii="仿宋" w:hAnsi="仿宋" w:eastAsia="仿宋" w:cs="仿宋"/>
              </w:rPr>
              <w:t>微课在高中化学教学中</w:t>
            </w:r>
            <w:r>
              <w:rPr>
                <w:rFonts w:hint="eastAsia" w:ascii="仿宋" w:hAnsi="仿宋" w:eastAsia="仿宋" w:cs="仿宋"/>
                <w:spacing w:val="1"/>
              </w:rPr>
              <w:t xml:space="preserve"> </w:t>
            </w:r>
            <w:r>
              <w:rPr>
                <w:rFonts w:hint="eastAsia" w:ascii="仿宋" w:hAnsi="仿宋" w:eastAsia="仿宋" w:cs="仿宋"/>
                <w:spacing w:val="-4"/>
              </w:rPr>
              <w:t>的应用研究</w:t>
            </w:r>
          </w:p>
        </w:tc>
        <w:tc>
          <w:tcPr>
            <w:tcW w:w="1027" w:type="dxa"/>
            <w:vAlign w:val="top"/>
          </w:tcPr>
          <w:p w14:paraId="7ACF8A49">
            <w:pPr>
              <w:pStyle w:val="67"/>
              <w:spacing w:before="204"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7A096501">
            <w:pPr>
              <w:pStyle w:val="67"/>
              <w:spacing w:before="2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03E27F2">
            <w:pPr>
              <w:pStyle w:val="67"/>
              <w:spacing w:before="203"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33C40BF5">
            <w:pPr>
              <w:pStyle w:val="67"/>
              <w:spacing w:before="203"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5248C1C3">
            <w:pPr>
              <w:pStyle w:val="67"/>
              <w:spacing w:before="8" w:line="240" w:lineRule="auto"/>
              <w:ind w:left="38"/>
              <w:rPr>
                <w:rFonts w:hint="eastAsia" w:ascii="仿宋" w:hAnsi="仿宋" w:eastAsia="仿宋" w:cs="仿宋"/>
                <w:spacing w:val="-2"/>
              </w:rPr>
            </w:pPr>
            <w:r>
              <w:rPr>
                <w:rFonts w:hint="eastAsia" w:ascii="仿宋" w:hAnsi="仿宋" w:eastAsia="仿宋" w:cs="仿宋"/>
                <w:spacing w:val="-2"/>
              </w:rPr>
              <w:t>杨亚利</w:t>
            </w:r>
          </w:p>
          <w:p w14:paraId="4BC8574E">
            <w:pPr>
              <w:pStyle w:val="67"/>
              <w:spacing w:before="8" w:line="240" w:lineRule="auto"/>
              <w:ind w:left="38"/>
              <w:rPr>
                <w:rFonts w:hint="eastAsia" w:ascii="仿宋" w:hAnsi="仿宋" w:eastAsia="仿宋" w:cs="仿宋"/>
                <w:spacing w:val="-2"/>
              </w:rPr>
            </w:pPr>
            <w:r>
              <w:rPr>
                <w:rFonts w:hint="eastAsia" w:ascii="仿宋" w:hAnsi="仿宋" w:eastAsia="仿宋" w:cs="仿宋"/>
                <w:spacing w:val="-2"/>
              </w:rPr>
              <w:t>周兴伟</w:t>
            </w:r>
          </w:p>
          <w:p w14:paraId="6387B49F">
            <w:pPr>
              <w:pStyle w:val="67"/>
              <w:spacing w:before="8" w:line="240" w:lineRule="auto"/>
              <w:ind w:left="38"/>
              <w:rPr>
                <w:rFonts w:hint="eastAsia" w:ascii="仿宋" w:hAnsi="仿宋" w:eastAsia="仿宋" w:cs="仿宋"/>
                <w:sz w:val="8"/>
                <w:szCs w:val="8"/>
              </w:rPr>
            </w:pPr>
            <w:r>
              <w:rPr>
                <w:rFonts w:hint="eastAsia" w:ascii="仿宋" w:hAnsi="仿宋" w:eastAsia="仿宋" w:cs="仿宋"/>
                <w:spacing w:val="-2"/>
              </w:rPr>
              <w:t>金科丽</w:t>
            </w:r>
          </w:p>
        </w:tc>
        <w:tc>
          <w:tcPr>
            <w:tcW w:w="1574" w:type="dxa"/>
            <w:gridSpan w:val="2"/>
            <w:vAlign w:val="top"/>
          </w:tcPr>
          <w:p w14:paraId="19482C5A">
            <w:pPr>
              <w:pStyle w:val="67"/>
              <w:spacing w:before="203" w:line="240" w:lineRule="auto"/>
              <w:ind w:left="74"/>
              <w:rPr>
                <w:rFonts w:hint="eastAsia" w:ascii="仿宋" w:hAnsi="仿宋" w:eastAsia="仿宋" w:cs="仿宋"/>
              </w:rPr>
            </w:pPr>
            <w:r>
              <w:rPr>
                <w:rFonts w:hint="eastAsia" w:ascii="仿宋" w:hAnsi="仿宋" w:eastAsia="仿宋" w:cs="仿宋"/>
                <w:spacing w:val="-2"/>
              </w:rPr>
              <w:t>高中教师书</w:t>
            </w:r>
          </w:p>
        </w:tc>
      </w:tr>
      <w:tr w14:paraId="50C0D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18" w:type="dxa"/>
            <w:vAlign w:val="top"/>
          </w:tcPr>
          <w:p w14:paraId="36C6217C">
            <w:pPr>
              <w:pStyle w:val="67"/>
              <w:spacing w:before="110" w:line="240" w:lineRule="auto"/>
              <w:ind w:left="139"/>
              <w:rPr>
                <w:rFonts w:hint="eastAsia" w:ascii="仿宋" w:hAnsi="仿宋" w:eastAsia="仿宋" w:cs="仿宋"/>
              </w:rPr>
            </w:pPr>
            <w:r>
              <w:rPr>
                <w:rFonts w:hint="eastAsia" w:ascii="仿宋" w:hAnsi="仿宋" w:eastAsia="仿宋" w:cs="仿宋"/>
                <w:spacing w:val="-4"/>
              </w:rPr>
              <w:t>1478</w:t>
            </w:r>
          </w:p>
        </w:tc>
        <w:tc>
          <w:tcPr>
            <w:tcW w:w="1591" w:type="dxa"/>
            <w:vAlign w:val="top"/>
          </w:tcPr>
          <w:p w14:paraId="558C8E48">
            <w:pPr>
              <w:pStyle w:val="67"/>
              <w:spacing w:before="110" w:line="240" w:lineRule="auto"/>
              <w:ind w:left="26"/>
              <w:rPr>
                <w:rFonts w:hint="eastAsia" w:ascii="仿宋" w:hAnsi="仿宋" w:eastAsia="仿宋" w:cs="仿宋"/>
              </w:rPr>
            </w:pPr>
            <w:r>
              <w:rPr>
                <w:rFonts w:hint="eastAsia" w:ascii="仿宋" w:hAnsi="仿宋" w:eastAsia="仿宋" w:cs="仿宋"/>
                <w:spacing w:val="1"/>
              </w:rPr>
              <w:t>9787510033391</w:t>
            </w:r>
          </w:p>
        </w:tc>
        <w:tc>
          <w:tcPr>
            <w:tcW w:w="2409" w:type="dxa"/>
            <w:vAlign w:val="top"/>
          </w:tcPr>
          <w:p w14:paraId="51C20678">
            <w:pPr>
              <w:pStyle w:val="67"/>
              <w:spacing w:before="32" w:line="240" w:lineRule="auto"/>
              <w:ind w:left="28" w:right="81" w:firstLine="1"/>
              <w:rPr>
                <w:rFonts w:hint="eastAsia" w:ascii="仿宋" w:hAnsi="仿宋" w:eastAsia="仿宋" w:cs="仿宋"/>
              </w:rPr>
            </w:pPr>
            <w:r>
              <w:rPr>
                <w:rFonts w:hint="eastAsia" w:ascii="仿宋" w:hAnsi="仿宋" w:eastAsia="仿宋" w:cs="仿宋"/>
              </w:rPr>
              <w:t>新课程怎么教丛书：新</w:t>
            </w:r>
            <w:r>
              <w:rPr>
                <w:rFonts w:hint="eastAsia" w:ascii="仿宋" w:hAnsi="仿宋" w:eastAsia="仿宋" w:cs="仿宋"/>
                <w:spacing w:val="1"/>
              </w:rPr>
              <w:t xml:space="preserve"> </w:t>
            </w:r>
            <w:r>
              <w:rPr>
                <w:rFonts w:hint="eastAsia" w:ascii="仿宋" w:hAnsi="仿宋" w:eastAsia="仿宋" w:cs="仿宋"/>
              </w:rPr>
              <w:t>课程政治怎么教</w:t>
            </w:r>
          </w:p>
        </w:tc>
        <w:tc>
          <w:tcPr>
            <w:tcW w:w="1027" w:type="dxa"/>
            <w:vAlign w:val="top"/>
          </w:tcPr>
          <w:p w14:paraId="7276A632">
            <w:pPr>
              <w:pStyle w:val="67"/>
              <w:spacing w:before="110" w:line="240" w:lineRule="auto"/>
              <w:ind w:left="30"/>
              <w:rPr>
                <w:rFonts w:hint="eastAsia" w:ascii="仿宋" w:hAnsi="仿宋" w:eastAsia="仿宋" w:cs="仿宋"/>
              </w:rPr>
            </w:pPr>
            <w:r>
              <w:rPr>
                <w:rFonts w:hint="eastAsia" w:ascii="仿宋" w:hAnsi="仿宋" w:eastAsia="仿宋" w:cs="仿宋"/>
                <w:spacing w:val="-1"/>
              </w:rPr>
              <w:t>世界图书</w:t>
            </w:r>
          </w:p>
        </w:tc>
        <w:tc>
          <w:tcPr>
            <w:tcW w:w="528" w:type="dxa"/>
            <w:vAlign w:val="top"/>
          </w:tcPr>
          <w:p w14:paraId="7AAE4C93">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9699897">
            <w:pPr>
              <w:pStyle w:val="67"/>
              <w:spacing w:before="110" w:line="240" w:lineRule="auto"/>
              <w:ind w:left="35"/>
              <w:rPr>
                <w:rFonts w:hint="eastAsia" w:ascii="仿宋" w:hAnsi="仿宋" w:eastAsia="仿宋" w:cs="仿宋"/>
              </w:rPr>
            </w:pPr>
            <w:r>
              <w:rPr>
                <w:rFonts w:hint="eastAsia" w:ascii="仿宋" w:hAnsi="仿宋" w:eastAsia="仿宋" w:cs="仿宋"/>
              </w:rPr>
              <w:t>2011-3-1</w:t>
            </w:r>
          </w:p>
        </w:tc>
        <w:tc>
          <w:tcPr>
            <w:tcW w:w="1082" w:type="dxa"/>
            <w:vAlign w:val="top"/>
          </w:tcPr>
          <w:p w14:paraId="2DEED807">
            <w:pPr>
              <w:pStyle w:val="67"/>
              <w:spacing w:before="110" w:line="240" w:lineRule="auto"/>
              <w:ind w:left="32"/>
              <w:rPr>
                <w:rFonts w:hint="eastAsia" w:ascii="仿宋" w:hAnsi="仿宋" w:eastAsia="仿宋" w:cs="仿宋"/>
              </w:rPr>
            </w:pPr>
            <w:r>
              <w:rPr>
                <w:rFonts w:hint="eastAsia" w:ascii="仿宋" w:hAnsi="仿宋" w:eastAsia="仿宋" w:cs="仿宋"/>
                <w:spacing w:val="1"/>
              </w:rPr>
              <w:t>G633.202</w:t>
            </w:r>
          </w:p>
        </w:tc>
        <w:tc>
          <w:tcPr>
            <w:tcW w:w="1000" w:type="dxa"/>
            <w:vAlign w:val="top"/>
          </w:tcPr>
          <w:p w14:paraId="446FA51D">
            <w:pPr>
              <w:pStyle w:val="67"/>
              <w:spacing w:before="110" w:line="240" w:lineRule="auto"/>
              <w:ind w:left="37"/>
              <w:rPr>
                <w:rFonts w:hint="eastAsia" w:ascii="仿宋" w:hAnsi="仿宋" w:eastAsia="仿宋" w:cs="仿宋"/>
              </w:rPr>
            </w:pPr>
            <w:r>
              <w:rPr>
                <w:rFonts w:hint="eastAsia" w:ascii="仿宋" w:hAnsi="仿宋" w:eastAsia="仿宋" w:cs="仿宋"/>
                <w:spacing w:val="-1"/>
              </w:rPr>
              <w:t>本书编写组</w:t>
            </w:r>
          </w:p>
        </w:tc>
        <w:tc>
          <w:tcPr>
            <w:tcW w:w="1574" w:type="dxa"/>
            <w:gridSpan w:val="2"/>
            <w:vAlign w:val="top"/>
          </w:tcPr>
          <w:p w14:paraId="32591A68">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64962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258A1D91">
            <w:pPr>
              <w:pStyle w:val="67"/>
              <w:spacing w:before="104" w:line="240" w:lineRule="auto"/>
              <w:ind w:left="139"/>
              <w:rPr>
                <w:rFonts w:hint="eastAsia" w:ascii="仿宋" w:hAnsi="仿宋" w:eastAsia="仿宋" w:cs="仿宋"/>
              </w:rPr>
            </w:pPr>
            <w:r>
              <w:rPr>
                <w:rFonts w:hint="eastAsia" w:ascii="仿宋" w:hAnsi="仿宋" w:eastAsia="仿宋" w:cs="仿宋"/>
                <w:spacing w:val="-4"/>
              </w:rPr>
              <w:t>1479</w:t>
            </w:r>
          </w:p>
        </w:tc>
        <w:tc>
          <w:tcPr>
            <w:tcW w:w="1591" w:type="dxa"/>
            <w:vAlign w:val="top"/>
          </w:tcPr>
          <w:p w14:paraId="0082EB2D">
            <w:pPr>
              <w:pStyle w:val="67"/>
              <w:spacing w:before="104" w:line="240" w:lineRule="auto"/>
              <w:ind w:left="26"/>
              <w:rPr>
                <w:rFonts w:hint="eastAsia" w:ascii="仿宋" w:hAnsi="仿宋" w:eastAsia="仿宋" w:cs="仿宋"/>
              </w:rPr>
            </w:pPr>
            <w:r>
              <w:rPr>
                <w:rFonts w:hint="eastAsia" w:ascii="仿宋" w:hAnsi="仿宋" w:eastAsia="仿宋" w:cs="仿宋"/>
                <w:spacing w:val="1"/>
              </w:rPr>
              <w:t>9787523104316</w:t>
            </w:r>
          </w:p>
        </w:tc>
        <w:tc>
          <w:tcPr>
            <w:tcW w:w="2409" w:type="dxa"/>
            <w:vAlign w:val="top"/>
          </w:tcPr>
          <w:p w14:paraId="2CB086BF">
            <w:pPr>
              <w:pStyle w:val="67"/>
              <w:spacing w:before="26" w:line="240" w:lineRule="auto"/>
              <w:ind w:left="32" w:right="81"/>
              <w:rPr>
                <w:rFonts w:hint="eastAsia" w:ascii="仿宋" w:hAnsi="仿宋" w:eastAsia="仿宋" w:cs="仿宋"/>
              </w:rPr>
            </w:pPr>
            <w:r>
              <w:rPr>
                <w:rFonts w:hint="eastAsia" w:ascii="仿宋" w:hAnsi="仿宋" w:eastAsia="仿宋" w:cs="仿宋"/>
                <w:spacing w:val="-1"/>
              </w:rPr>
              <w:t>高中化学教学方法与实</w:t>
            </w:r>
            <w:r>
              <w:rPr>
                <w:rFonts w:hint="eastAsia" w:ascii="仿宋" w:hAnsi="仿宋" w:eastAsia="仿宋" w:cs="仿宋"/>
                <w:spacing w:val="7"/>
              </w:rPr>
              <w:t xml:space="preserve"> </w:t>
            </w:r>
            <w:r>
              <w:rPr>
                <w:rFonts w:hint="eastAsia" w:ascii="仿宋" w:hAnsi="仿宋" w:eastAsia="仿宋" w:cs="仿宋"/>
                <w:spacing w:val="-3"/>
              </w:rPr>
              <w:t>践探究</w:t>
            </w:r>
          </w:p>
        </w:tc>
        <w:tc>
          <w:tcPr>
            <w:tcW w:w="1027" w:type="dxa"/>
            <w:vAlign w:val="top"/>
          </w:tcPr>
          <w:p w14:paraId="4E5864F9">
            <w:pPr>
              <w:pStyle w:val="67"/>
              <w:spacing w:before="105"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0D675438">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1DE04BF">
            <w:pPr>
              <w:pStyle w:val="67"/>
              <w:spacing w:before="104"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02494440">
            <w:pPr>
              <w:pStyle w:val="67"/>
              <w:spacing w:before="104"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09ABBACD">
            <w:pPr>
              <w:pStyle w:val="67"/>
              <w:spacing w:before="105" w:line="240" w:lineRule="auto"/>
              <w:ind w:left="37"/>
              <w:rPr>
                <w:rFonts w:hint="eastAsia" w:ascii="仿宋" w:hAnsi="仿宋" w:eastAsia="仿宋" w:cs="仿宋"/>
              </w:rPr>
            </w:pPr>
            <w:r>
              <w:rPr>
                <w:rFonts w:hint="eastAsia" w:ascii="仿宋" w:hAnsi="仿宋" w:eastAsia="仿宋" w:cs="仿宋"/>
                <w:spacing w:val="-2"/>
              </w:rPr>
              <w:t>周桂荣</w:t>
            </w:r>
          </w:p>
        </w:tc>
        <w:tc>
          <w:tcPr>
            <w:tcW w:w="1574" w:type="dxa"/>
            <w:gridSpan w:val="2"/>
            <w:vAlign w:val="top"/>
          </w:tcPr>
          <w:p w14:paraId="595ED889">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4CAD0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29C341C">
            <w:pPr>
              <w:pStyle w:val="67"/>
              <w:spacing w:before="95" w:line="240" w:lineRule="auto"/>
              <w:ind w:left="139"/>
              <w:rPr>
                <w:rFonts w:hint="eastAsia" w:ascii="仿宋" w:hAnsi="仿宋" w:eastAsia="仿宋" w:cs="仿宋"/>
              </w:rPr>
            </w:pPr>
            <w:r>
              <w:rPr>
                <w:rFonts w:hint="eastAsia" w:ascii="仿宋" w:hAnsi="仿宋" w:eastAsia="仿宋" w:cs="仿宋"/>
                <w:spacing w:val="-4"/>
              </w:rPr>
              <w:t>1480</w:t>
            </w:r>
          </w:p>
        </w:tc>
        <w:tc>
          <w:tcPr>
            <w:tcW w:w="1591" w:type="dxa"/>
            <w:vAlign w:val="top"/>
          </w:tcPr>
          <w:p w14:paraId="5E2E7E43">
            <w:pPr>
              <w:pStyle w:val="67"/>
              <w:spacing w:before="95" w:line="240" w:lineRule="auto"/>
              <w:ind w:left="26"/>
              <w:rPr>
                <w:rFonts w:hint="eastAsia" w:ascii="仿宋" w:hAnsi="仿宋" w:eastAsia="仿宋" w:cs="仿宋"/>
              </w:rPr>
            </w:pPr>
            <w:r>
              <w:rPr>
                <w:rFonts w:hint="eastAsia" w:ascii="仿宋" w:hAnsi="仿宋" w:eastAsia="仿宋" w:cs="仿宋"/>
                <w:spacing w:val="1"/>
              </w:rPr>
              <w:t>9787518045709</w:t>
            </w:r>
          </w:p>
        </w:tc>
        <w:tc>
          <w:tcPr>
            <w:tcW w:w="2409" w:type="dxa"/>
            <w:vAlign w:val="top"/>
          </w:tcPr>
          <w:p w14:paraId="4E50DBED">
            <w:pPr>
              <w:pStyle w:val="67"/>
              <w:spacing w:before="16" w:line="240" w:lineRule="auto"/>
              <w:ind w:left="28" w:right="81"/>
              <w:rPr>
                <w:rFonts w:hint="eastAsia" w:ascii="仿宋" w:hAnsi="仿宋" w:eastAsia="仿宋" w:cs="仿宋"/>
              </w:rPr>
            </w:pPr>
            <w:r>
              <w:rPr>
                <w:rFonts w:hint="eastAsia" w:ascii="仿宋" w:hAnsi="仿宋" w:eastAsia="仿宋" w:cs="仿宋"/>
              </w:rPr>
              <w:t>像美国孩子那样说英语</w:t>
            </w:r>
            <w:r>
              <w:rPr>
                <w:rFonts w:hint="eastAsia" w:ascii="仿宋" w:hAnsi="仿宋" w:eastAsia="仿宋" w:cs="仿宋"/>
                <w:spacing w:val="1"/>
              </w:rPr>
              <w:t xml:space="preserve"> </w:t>
            </w:r>
            <w:r>
              <w:rPr>
                <w:rFonts w:hint="eastAsia" w:ascii="仿宋" w:hAnsi="仿宋" w:eastAsia="仿宋" w:cs="仿宋"/>
                <w:spacing w:val="-1"/>
              </w:rPr>
              <w:t>英文字母</w:t>
            </w:r>
          </w:p>
        </w:tc>
        <w:tc>
          <w:tcPr>
            <w:tcW w:w="1027" w:type="dxa"/>
            <w:vAlign w:val="top"/>
          </w:tcPr>
          <w:p w14:paraId="644DEE18">
            <w:pPr>
              <w:pStyle w:val="67"/>
              <w:spacing w:before="16"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665D317F">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85FE236">
            <w:pPr>
              <w:pStyle w:val="67"/>
              <w:spacing w:before="95" w:line="240" w:lineRule="auto"/>
              <w:ind w:left="35"/>
              <w:rPr>
                <w:rFonts w:hint="eastAsia" w:ascii="仿宋" w:hAnsi="仿宋" w:eastAsia="仿宋" w:cs="仿宋"/>
              </w:rPr>
            </w:pPr>
            <w:r>
              <w:rPr>
                <w:rFonts w:hint="eastAsia" w:ascii="仿宋" w:hAnsi="仿宋" w:eastAsia="仿宋" w:cs="仿宋"/>
              </w:rPr>
              <w:t>2018-7-1</w:t>
            </w:r>
          </w:p>
        </w:tc>
        <w:tc>
          <w:tcPr>
            <w:tcW w:w="1082" w:type="dxa"/>
            <w:vAlign w:val="top"/>
          </w:tcPr>
          <w:p w14:paraId="00D88A05">
            <w:pPr>
              <w:pStyle w:val="67"/>
              <w:spacing w:before="95" w:line="240" w:lineRule="auto"/>
              <w:ind w:left="32"/>
              <w:rPr>
                <w:rFonts w:hint="eastAsia" w:ascii="仿宋" w:hAnsi="仿宋" w:eastAsia="仿宋" w:cs="仿宋"/>
              </w:rPr>
            </w:pPr>
            <w:r>
              <w:rPr>
                <w:rFonts w:hint="eastAsia" w:ascii="仿宋" w:hAnsi="仿宋" w:eastAsia="仿宋" w:cs="仿宋"/>
              </w:rPr>
              <w:t>G613.2</w:t>
            </w:r>
          </w:p>
        </w:tc>
        <w:tc>
          <w:tcPr>
            <w:tcW w:w="1000" w:type="dxa"/>
            <w:vAlign w:val="top"/>
          </w:tcPr>
          <w:p w14:paraId="0909768A">
            <w:pPr>
              <w:pStyle w:val="67"/>
              <w:spacing w:before="96" w:line="240" w:lineRule="auto"/>
              <w:ind w:left="39"/>
              <w:rPr>
                <w:rFonts w:hint="eastAsia" w:ascii="仿宋" w:hAnsi="仿宋" w:eastAsia="仿宋" w:cs="仿宋"/>
              </w:rPr>
            </w:pPr>
            <w:r>
              <w:rPr>
                <w:rFonts w:hint="eastAsia" w:ascii="仿宋" w:hAnsi="仿宋" w:eastAsia="仿宋" w:cs="仿宋"/>
                <w:spacing w:val="-3"/>
              </w:rPr>
              <w:t>曹熙周</w:t>
            </w:r>
          </w:p>
        </w:tc>
        <w:tc>
          <w:tcPr>
            <w:tcW w:w="1574" w:type="dxa"/>
            <w:gridSpan w:val="2"/>
            <w:vAlign w:val="top"/>
          </w:tcPr>
          <w:p w14:paraId="70A615FB">
            <w:pPr>
              <w:pStyle w:val="67"/>
              <w:spacing w:before="95" w:line="240" w:lineRule="auto"/>
              <w:ind w:left="74"/>
              <w:rPr>
                <w:rFonts w:hint="eastAsia" w:ascii="仿宋" w:hAnsi="仿宋" w:eastAsia="仿宋" w:cs="仿宋"/>
              </w:rPr>
            </w:pPr>
            <w:r>
              <w:rPr>
                <w:rFonts w:hint="eastAsia" w:ascii="仿宋" w:hAnsi="仿宋" w:eastAsia="仿宋" w:cs="仿宋"/>
                <w:spacing w:val="-2"/>
              </w:rPr>
              <w:t>高中教师书</w:t>
            </w:r>
          </w:p>
        </w:tc>
      </w:tr>
      <w:tr w14:paraId="32A8D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9538EF4">
            <w:pPr>
              <w:pStyle w:val="67"/>
              <w:spacing w:before="96" w:line="240" w:lineRule="auto"/>
              <w:ind w:left="139"/>
              <w:rPr>
                <w:rFonts w:hint="eastAsia" w:ascii="仿宋" w:hAnsi="仿宋" w:eastAsia="仿宋" w:cs="仿宋"/>
              </w:rPr>
            </w:pPr>
            <w:r>
              <w:rPr>
                <w:rFonts w:hint="eastAsia" w:ascii="仿宋" w:hAnsi="仿宋" w:eastAsia="仿宋" w:cs="仿宋"/>
                <w:spacing w:val="-4"/>
              </w:rPr>
              <w:t>1481</w:t>
            </w:r>
          </w:p>
        </w:tc>
        <w:tc>
          <w:tcPr>
            <w:tcW w:w="1591" w:type="dxa"/>
            <w:vAlign w:val="top"/>
          </w:tcPr>
          <w:p w14:paraId="4DFF09EE">
            <w:pPr>
              <w:pStyle w:val="67"/>
              <w:spacing w:before="96" w:line="240" w:lineRule="auto"/>
              <w:ind w:left="26"/>
              <w:rPr>
                <w:rFonts w:hint="eastAsia" w:ascii="仿宋" w:hAnsi="仿宋" w:eastAsia="仿宋" w:cs="仿宋"/>
              </w:rPr>
            </w:pPr>
            <w:r>
              <w:rPr>
                <w:rFonts w:hint="eastAsia" w:ascii="仿宋" w:hAnsi="仿宋" w:eastAsia="仿宋" w:cs="仿宋"/>
                <w:spacing w:val="1"/>
              </w:rPr>
              <w:t>9787577116631</w:t>
            </w:r>
          </w:p>
        </w:tc>
        <w:tc>
          <w:tcPr>
            <w:tcW w:w="2409" w:type="dxa"/>
            <w:vAlign w:val="top"/>
          </w:tcPr>
          <w:p w14:paraId="48292219">
            <w:pPr>
              <w:pStyle w:val="67"/>
              <w:spacing w:before="18" w:line="240" w:lineRule="auto"/>
              <w:ind w:left="30" w:right="80"/>
              <w:rPr>
                <w:rFonts w:hint="eastAsia" w:ascii="仿宋" w:hAnsi="仿宋" w:eastAsia="仿宋" w:cs="仿宋"/>
              </w:rPr>
            </w:pPr>
            <w:r>
              <w:rPr>
                <w:rFonts w:hint="eastAsia" w:ascii="仿宋" w:hAnsi="仿宋" w:eastAsia="仿宋" w:cs="仿宋"/>
              </w:rPr>
              <w:t xml:space="preserve">行走的过客：高中语文 </w:t>
            </w:r>
            <w:r>
              <w:rPr>
                <w:rFonts w:hint="eastAsia" w:ascii="仿宋" w:hAnsi="仿宋" w:eastAsia="仿宋" w:cs="仿宋"/>
                <w:spacing w:val="-2"/>
              </w:rPr>
              <w:t>教学论集</w:t>
            </w:r>
          </w:p>
        </w:tc>
        <w:tc>
          <w:tcPr>
            <w:tcW w:w="1027" w:type="dxa"/>
            <w:vAlign w:val="top"/>
          </w:tcPr>
          <w:p w14:paraId="03DBE962">
            <w:pPr>
              <w:pStyle w:val="67"/>
              <w:spacing w:before="18"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3CED2FF7">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E5EA520">
            <w:pPr>
              <w:pStyle w:val="67"/>
              <w:spacing w:before="96"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24A72E99">
            <w:pPr>
              <w:pStyle w:val="67"/>
              <w:spacing w:before="96"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5E2EFB25">
            <w:pPr>
              <w:pStyle w:val="67"/>
              <w:spacing w:before="97" w:line="240" w:lineRule="auto"/>
              <w:ind w:left="37"/>
              <w:rPr>
                <w:rFonts w:hint="eastAsia" w:ascii="仿宋" w:hAnsi="仿宋" w:eastAsia="仿宋" w:cs="仿宋"/>
              </w:rPr>
            </w:pPr>
            <w:r>
              <w:rPr>
                <w:rFonts w:hint="eastAsia" w:ascii="仿宋" w:hAnsi="仿宋" w:eastAsia="仿宋" w:cs="仿宋"/>
                <w:spacing w:val="-2"/>
              </w:rPr>
              <w:t>沈月明</w:t>
            </w:r>
          </w:p>
        </w:tc>
        <w:tc>
          <w:tcPr>
            <w:tcW w:w="1574" w:type="dxa"/>
            <w:gridSpan w:val="2"/>
            <w:vAlign w:val="top"/>
          </w:tcPr>
          <w:p w14:paraId="7DA0671A">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7BAB4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3" w:hRule="atLeast"/>
        </w:trPr>
        <w:tc>
          <w:tcPr>
            <w:tcW w:w="618" w:type="dxa"/>
            <w:vAlign w:val="top"/>
          </w:tcPr>
          <w:p w14:paraId="65D3880B">
            <w:pPr>
              <w:pStyle w:val="67"/>
              <w:spacing w:before="280" w:line="240" w:lineRule="auto"/>
              <w:ind w:left="139"/>
              <w:rPr>
                <w:rFonts w:hint="eastAsia" w:ascii="仿宋" w:hAnsi="仿宋" w:eastAsia="仿宋" w:cs="仿宋"/>
              </w:rPr>
            </w:pPr>
            <w:r>
              <w:rPr>
                <w:rFonts w:hint="eastAsia" w:ascii="仿宋" w:hAnsi="仿宋" w:eastAsia="仿宋" w:cs="仿宋"/>
                <w:spacing w:val="-4"/>
              </w:rPr>
              <w:t>1482</w:t>
            </w:r>
          </w:p>
        </w:tc>
        <w:tc>
          <w:tcPr>
            <w:tcW w:w="1591" w:type="dxa"/>
            <w:vAlign w:val="top"/>
          </w:tcPr>
          <w:p w14:paraId="6F7E7492">
            <w:pPr>
              <w:pStyle w:val="67"/>
              <w:spacing w:before="280" w:line="240" w:lineRule="auto"/>
              <w:ind w:left="26"/>
              <w:rPr>
                <w:rFonts w:hint="eastAsia" w:ascii="仿宋" w:hAnsi="仿宋" w:eastAsia="仿宋" w:cs="仿宋"/>
              </w:rPr>
            </w:pPr>
            <w:r>
              <w:rPr>
                <w:rFonts w:hint="eastAsia" w:ascii="仿宋" w:hAnsi="仿宋" w:eastAsia="仿宋" w:cs="仿宋"/>
                <w:spacing w:val="1"/>
              </w:rPr>
              <w:t>9787514397932</w:t>
            </w:r>
          </w:p>
        </w:tc>
        <w:tc>
          <w:tcPr>
            <w:tcW w:w="2409" w:type="dxa"/>
            <w:vAlign w:val="top"/>
          </w:tcPr>
          <w:p w14:paraId="0170500A">
            <w:pPr>
              <w:pStyle w:val="67"/>
              <w:spacing w:before="17" w:line="240" w:lineRule="auto"/>
              <w:ind w:left="28" w:right="81" w:firstLine="1"/>
              <w:rPr>
                <w:rFonts w:hint="eastAsia" w:ascii="仿宋" w:hAnsi="仿宋" w:eastAsia="仿宋" w:cs="仿宋"/>
              </w:rPr>
            </w:pPr>
            <w:r>
              <w:rPr>
                <w:rFonts w:hint="eastAsia" w:ascii="仿宋" w:hAnsi="仿宋" w:eastAsia="仿宋" w:cs="仿宋"/>
              </w:rPr>
              <w:t>历史思维化、信息化、 游戏化教学探索：郑耿</w:t>
            </w:r>
            <w:r>
              <w:rPr>
                <w:rFonts w:hint="eastAsia" w:ascii="仿宋" w:hAnsi="仿宋" w:eastAsia="仿宋" w:cs="仿宋"/>
                <w:spacing w:val="1"/>
              </w:rPr>
              <w:t xml:space="preserve"> </w:t>
            </w:r>
            <w:r>
              <w:rPr>
                <w:rFonts w:hint="eastAsia" w:ascii="仿宋" w:hAnsi="仿宋" w:eastAsia="仿宋" w:cs="仿宋"/>
              </w:rPr>
              <w:t>标名师工作室课改实践</w:t>
            </w:r>
            <w:r>
              <w:rPr>
                <w:rFonts w:hint="eastAsia" w:ascii="仿宋" w:hAnsi="仿宋" w:eastAsia="仿宋" w:cs="仿宋"/>
                <w:spacing w:val="1"/>
              </w:rPr>
              <w:t xml:space="preserve"> </w:t>
            </w:r>
            <w:r>
              <w:rPr>
                <w:rFonts w:hint="eastAsia" w:ascii="仿宋" w:hAnsi="仿宋" w:eastAsia="仿宋" w:cs="仿宋"/>
                <w:spacing w:val="-2"/>
              </w:rPr>
              <w:t>与成果</w:t>
            </w:r>
          </w:p>
        </w:tc>
        <w:tc>
          <w:tcPr>
            <w:tcW w:w="1027" w:type="dxa"/>
            <w:vAlign w:val="top"/>
          </w:tcPr>
          <w:p w14:paraId="5911CAE9">
            <w:pPr>
              <w:pStyle w:val="67"/>
              <w:spacing w:before="281"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0D736E86">
            <w:pPr>
              <w:pStyle w:val="67"/>
              <w:spacing w:before="28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23F905B">
            <w:pPr>
              <w:pStyle w:val="67"/>
              <w:spacing w:before="280"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4DE2ABA2">
            <w:pPr>
              <w:pStyle w:val="67"/>
              <w:spacing w:before="280" w:line="240" w:lineRule="auto"/>
              <w:ind w:left="32" w:leftChars="0"/>
              <w:jc w:val="both"/>
              <w:rPr>
                <w:rFonts w:hint="eastAsia" w:ascii="仿宋" w:hAnsi="仿宋" w:eastAsia="仿宋" w:cs="仿宋"/>
                <w:sz w:val="22"/>
                <w:szCs w:val="22"/>
              </w:rPr>
            </w:pPr>
            <w:r>
              <w:rPr>
                <w:rFonts w:hint="eastAsia" w:ascii="仿宋" w:hAnsi="仿宋" w:eastAsia="仿宋" w:cs="仿宋"/>
                <w:spacing w:val="1"/>
                <w:sz w:val="22"/>
                <w:szCs w:val="22"/>
              </w:rPr>
              <w:t>G633.512</w:t>
            </w:r>
          </w:p>
        </w:tc>
        <w:tc>
          <w:tcPr>
            <w:tcW w:w="1000" w:type="dxa"/>
            <w:vAlign w:val="top"/>
          </w:tcPr>
          <w:p w14:paraId="5FEF0E83">
            <w:pPr>
              <w:bidi w:val="0"/>
              <w:jc w:val="left"/>
              <w:rPr>
                <w:rFonts w:hint="eastAsia" w:ascii="仿宋" w:hAnsi="仿宋" w:eastAsia="仿宋" w:cs="仿宋"/>
                <w:sz w:val="22"/>
                <w:szCs w:val="22"/>
                <w:lang w:val="en-US" w:eastAsia="en-US"/>
              </w:rPr>
            </w:pPr>
            <w:r>
              <w:rPr>
                <w:rFonts w:hint="eastAsia" w:ascii="仿宋" w:hAnsi="仿宋" w:eastAsia="仿宋" w:cs="仿宋"/>
                <w:sz w:val="22"/>
                <w:szCs w:val="22"/>
                <w:lang w:val="en-US" w:eastAsia="en-US"/>
              </w:rPr>
              <w:t>郑耿标  罗秀萍</w:t>
            </w:r>
          </w:p>
          <w:p w14:paraId="26004355">
            <w:pPr>
              <w:bidi w:val="0"/>
              <w:jc w:val="left"/>
              <w:rPr>
                <w:rFonts w:hint="eastAsia" w:ascii="仿宋" w:hAnsi="仿宋" w:eastAsia="仿宋" w:cs="仿宋"/>
                <w:sz w:val="22"/>
                <w:szCs w:val="22"/>
                <w:lang w:val="en-US" w:eastAsia="en-US"/>
              </w:rPr>
            </w:pPr>
            <w:r>
              <w:rPr>
                <w:rFonts w:hint="eastAsia" w:ascii="仿宋" w:hAnsi="仿宋" w:eastAsia="仿宋" w:cs="仿宋"/>
                <w:sz w:val="22"/>
                <w:szCs w:val="22"/>
                <w:lang w:val="en-US" w:eastAsia="en-US"/>
              </w:rPr>
              <w:t>编著</w:t>
            </w:r>
          </w:p>
        </w:tc>
        <w:tc>
          <w:tcPr>
            <w:tcW w:w="1574" w:type="dxa"/>
            <w:gridSpan w:val="2"/>
            <w:vAlign w:val="top"/>
          </w:tcPr>
          <w:p w14:paraId="38E2BFD8">
            <w:pPr>
              <w:pStyle w:val="67"/>
              <w:spacing w:before="280" w:line="240" w:lineRule="auto"/>
              <w:ind w:left="74"/>
              <w:rPr>
                <w:rFonts w:hint="eastAsia" w:ascii="仿宋" w:hAnsi="仿宋" w:eastAsia="仿宋" w:cs="仿宋"/>
                <w:sz w:val="22"/>
                <w:szCs w:val="22"/>
              </w:rPr>
            </w:pPr>
            <w:r>
              <w:rPr>
                <w:rFonts w:hint="eastAsia" w:ascii="仿宋" w:hAnsi="仿宋" w:eastAsia="仿宋" w:cs="仿宋"/>
                <w:spacing w:val="-2"/>
                <w:sz w:val="22"/>
                <w:szCs w:val="22"/>
              </w:rPr>
              <w:t>高中教师书</w:t>
            </w:r>
          </w:p>
        </w:tc>
      </w:tr>
      <w:tr w14:paraId="68F3F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F3FC816">
            <w:pPr>
              <w:pStyle w:val="67"/>
              <w:spacing w:before="98" w:line="240" w:lineRule="auto"/>
              <w:ind w:left="139"/>
              <w:rPr>
                <w:rFonts w:hint="eastAsia" w:ascii="仿宋" w:hAnsi="仿宋" w:eastAsia="仿宋" w:cs="仿宋"/>
              </w:rPr>
            </w:pPr>
            <w:r>
              <w:rPr>
                <w:rFonts w:hint="eastAsia" w:ascii="仿宋" w:hAnsi="仿宋" w:eastAsia="仿宋" w:cs="仿宋"/>
                <w:spacing w:val="-4"/>
              </w:rPr>
              <w:t>1483</w:t>
            </w:r>
          </w:p>
        </w:tc>
        <w:tc>
          <w:tcPr>
            <w:tcW w:w="1591" w:type="dxa"/>
            <w:vAlign w:val="top"/>
          </w:tcPr>
          <w:p w14:paraId="2C84A55D">
            <w:pPr>
              <w:pStyle w:val="67"/>
              <w:spacing w:before="98" w:line="240" w:lineRule="auto"/>
              <w:ind w:left="26"/>
              <w:rPr>
                <w:rFonts w:hint="eastAsia" w:ascii="仿宋" w:hAnsi="仿宋" w:eastAsia="仿宋" w:cs="仿宋"/>
              </w:rPr>
            </w:pPr>
            <w:r>
              <w:rPr>
                <w:rFonts w:hint="eastAsia" w:ascii="仿宋" w:hAnsi="仿宋" w:eastAsia="仿宋" w:cs="仿宋"/>
                <w:spacing w:val="1"/>
              </w:rPr>
              <w:t>9787522600505</w:t>
            </w:r>
          </w:p>
        </w:tc>
        <w:tc>
          <w:tcPr>
            <w:tcW w:w="2409" w:type="dxa"/>
            <w:vAlign w:val="top"/>
          </w:tcPr>
          <w:p w14:paraId="7D69A345">
            <w:pPr>
              <w:pStyle w:val="67"/>
              <w:spacing w:before="99" w:line="240" w:lineRule="auto"/>
              <w:ind w:left="28"/>
              <w:rPr>
                <w:rFonts w:hint="eastAsia" w:ascii="仿宋" w:hAnsi="仿宋" w:eastAsia="仿宋" w:cs="仿宋"/>
              </w:rPr>
            </w:pPr>
            <w:r>
              <w:rPr>
                <w:rFonts w:hint="eastAsia" w:ascii="仿宋" w:hAnsi="仿宋" w:eastAsia="仿宋" w:cs="仿宋"/>
              </w:rPr>
              <w:t>读古诗词学历史</w:t>
            </w:r>
          </w:p>
        </w:tc>
        <w:tc>
          <w:tcPr>
            <w:tcW w:w="1027" w:type="dxa"/>
            <w:vAlign w:val="top"/>
          </w:tcPr>
          <w:p w14:paraId="35AA4D91">
            <w:pPr>
              <w:pStyle w:val="67"/>
              <w:spacing w:before="18" w:line="240" w:lineRule="auto"/>
              <w:ind w:left="48" w:right="136" w:hanging="3"/>
              <w:rPr>
                <w:rFonts w:hint="eastAsia" w:ascii="仿宋" w:hAnsi="仿宋" w:eastAsia="仿宋" w:cs="仿宋"/>
              </w:rPr>
            </w:pPr>
            <w:r>
              <w:rPr>
                <w:rFonts w:hint="eastAsia" w:ascii="仿宋" w:hAnsi="仿宋" w:eastAsia="仿宋" w:cs="仿宋"/>
                <w:spacing w:val="-4"/>
              </w:rPr>
              <w:t>中国水利水</w:t>
            </w:r>
            <w:r>
              <w:rPr>
                <w:rFonts w:hint="eastAsia" w:ascii="仿宋" w:hAnsi="仿宋" w:eastAsia="仿宋" w:cs="仿宋"/>
                <w:spacing w:val="1"/>
              </w:rPr>
              <w:t xml:space="preserve"> </w:t>
            </w:r>
            <w:r>
              <w:rPr>
                <w:rFonts w:hint="eastAsia" w:ascii="仿宋" w:hAnsi="仿宋" w:eastAsia="仿宋" w:cs="仿宋"/>
              </w:rPr>
              <w:t>电</w:t>
            </w:r>
          </w:p>
        </w:tc>
        <w:tc>
          <w:tcPr>
            <w:tcW w:w="528" w:type="dxa"/>
            <w:vAlign w:val="top"/>
          </w:tcPr>
          <w:p w14:paraId="4AD7ECC7">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3F18260">
            <w:pPr>
              <w:pStyle w:val="67"/>
              <w:spacing w:before="98" w:line="240" w:lineRule="auto"/>
              <w:ind w:left="35"/>
              <w:rPr>
                <w:rFonts w:hint="eastAsia" w:ascii="仿宋" w:hAnsi="仿宋" w:eastAsia="仿宋" w:cs="仿宋"/>
              </w:rPr>
            </w:pPr>
            <w:r>
              <w:rPr>
                <w:rFonts w:hint="eastAsia" w:ascii="仿宋" w:hAnsi="仿宋" w:eastAsia="仿宋" w:cs="仿宋"/>
              </w:rPr>
              <w:t>2021-10-1</w:t>
            </w:r>
          </w:p>
        </w:tc>
        <w:tc>
          <w:tcPr>
            <w:tcW w:w="1082" w:type="dxa"/>
            <w:vAlign w:val="top"/>
          </w:tcPr>
          <w:p w14:paraId="736D6AB1">
            <w:pPr>
              <w:pStyle w:val="67"/>
              <w:spacing w:before="98" w:line="240" w:lineRule="auto"/>
              <w:ind w:left="32"/>
              <w:rPr>
                <w:rFonts w:hint="eastAsia" w:ascii="仿宋" w:hAnsi="仿宋" w:eastAsia="仿宋" w:cs="仿宋"/>
                <w:sz w:val="22"/>
                <w:szCs w:val="22"/>
              </w:rPr>
            </w:pPr>
            <w:r>
              <w:rPr>
                <w:rFonts w:hint="eastAsia" w:ascii="仿宋" w:hAnsi="仿宋" w:eastAsia="仿宋" w:cs="仿宋"/>
                <w:spacing w:val="1"/>
                <w:sz w:val="22"/>
                <w:szCs w:val="22"/>
              </w:rPr>
              <w:t>G634.303</w:t>
            </w:r>
          </w:p>
        </w:tc>
        <w:tc>
          <w:tcPr>
            <w:tcW w:w="1000" w:type="dxa"/>
            <w:vAlign w:val="top"/>
          </w:tcPr>
          <w:p w14:paraId="167972EE">
            <w:pPr>
              <w:pStyle w:val="67"/>
              <w:spacing w:before="99" w:line="240" w:lineRule="auto"/>
              <w:ind w:left="38"/>
              <w:rPr>
                <w:rFonts w:hint="eastAsia" w:ascii="仿宋" w:hAnsi="仿宋" w:eastAsia="仿宋" w:cs="仿宋"/>
                <w:sz w:val="22"/>
                <w:szCs w:val="22"/>
              </w:rPr>
            </w:pPr>
            <w:r>
              <w:rPr>
                <w:rFonts w:hint="eastAsia" w:ascii="仿宋" w:hAnsi="仿宋" w:eastAsia="仿宋" w:cs="仿宋"/>
                <w:spacing w:val="-4"/>
                <w:sz w:val="22"/>
                <w:szCs w:val="22"/>
              </w:rPr>
              <w:t>李妍</w:t>
            </w:r>
          </w:p>
        </w:tc>
        <w:tc>
          <w:tcPr>
            <w:tcW w:w="1574" w:type="dxa"/>
            <w:gridSpan w:val="2"/>
            <w:vAlign w:val="top"/>
          </w:tcPr>
          <w:p w14:paraId="7E3DC23A">
            <w:pPr>
              <w:pStyle w:val="67"/>
              <w:spacing w:before="98" w:line="240" w:lineRule="auto"/>
              <w:ind w:left="74"/>
              <w:rPr>
                <w:rFonts w:hint="eastAsia" w:ascii="仿宋" w:hAnsi="仿宋" w:eastAsia="仿宋" w:cs="仿宋"/>
                <w:sz w:val="22"/>
                <w:szCs w:val="22"/>
              </w:rPr>
            </w:pPr>
            <w:r>
              <w:rPr>
                <w:rFonts w:hint="eastAsia" w:ascii="仿宋" w:hAnsi="仿宋" w:eastAsia="仿宋" w:cs="仿宋"/>
                <w:spacing w:val="-2"/>
                <w:sz w:val="22"/>
                <w:szCs w:val="22"/>
              </w:rPr>
              <w:t>高中教师书</w:t>
            </w:r>
          </w:p>
        </w:tc>
      </w:tr>
      <w:tr w14:paraId="73098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F2971FE">
            <w:pPr>
              <w:pStyle w:val="67"/>
              <w:spacing w:before="99" w:line="240" w:lineRule="auto"/>
              <w:ind w:left="139"/>
              <w:rPr>
                <w:rFonts w:hint="eastAsia" w:ascii="仿宋" w:hAnsi="仿宋" w:eastAsia="仿宋" w:cs="仿宋"/>
              </w:rPr>
            </w:pPr>
            <w:r>
              <w:rPr>
                <w:rFonts w:hint="eastAsia" w:ascii="仿宋" w:hAnsi="仿宋" w:eastAsia="仿宋" w:cs="仿宋"/>
                <w:spacing w:val="-4"/>
              </w:rPr>
              <w:t>1484</w:t>
            </w:r>
          </w:p>
        </w:tc>
        <w:tc>
          <w:tcPr>
            <w:tcW w:w="1591" w:type="dxa"/>
            <w:vAlign w:val="top"/>
          </w:tcPr>
          <w:p w14:paraId="61B2A026">
            <w:pPr>
              <w:pStyle w:val="67"/>
              <w:spacing w:before="99" w:line="240" w:lineRule="auto"/>
              <w:ind w:left="26"/>
              <w:rPr>
                <w:rFonts w:hint="eastAsia" w:ascii="仿宋" w:hAnsi="仿宋" w:eastAsia="仿宋" w:cs="仿宋"/>
              </w:rPr>
            </w:pPr>
            <w:r>
              <w:rPr>
                <w:rFonts w:hint="eastAsia" w:ascii="仿宋" w:hAnsi="仿宋" w:eastAsia="仿宋" w:cs="仿宋"/>
                <w:spacing w:val="1"/>
              </w:rPr>
              <w:t>9787573507167</w:t>
            </w:r>
          </w:p>
        </w:tc>
        <w:tc>
          <w:tcPr>
            <w:tcW w:w="2409" w:type="dxa"/>
            <w:vAlign w:val="top"/>
          </w:tcPr>
          <w:p w14:paraId="35E6A6D8">
            <w:pPr>
              <w:pStyle w:val="67"/>
              <w:spacing w:before="20" w:line="240" w:lineRule="auto"/>
              <w:ind w:left="30" w:right="81"/>
              <w:rPr>
                <w:rFonts w:hint="eastAsia" w:ascii="仿宋" w:hAnsi="仿宋" w:eastAsia="仿宋" w:cs="仿宋"/>
              </w:rPr>
            </w:pPr>
            <w:r>
              <w:rPr>
                <w:rFonts w:hint="eastAsia" w:ascii="仿宋" w:hAnsi="仿宋" w:eastAsia="仿宋" w:cs="仿宋"/>
              </w:rPr>
              <w:t xml:space="preserve">核心素养视角下的实验 </w:t>
            </w:r>
            <w:r>
              <w:rPr>
                <w:rFonts w:hint="eastAsia" w:ascii="仿宋" w:hAnsi="仿宋" w:eastAsia="仿宋" w:cs="仿宋"/>
                <w:spacing w:val="-1"/>
              </w:rPr>
              <w:t>项目化学习</w:t>
            </w:r>
          </w:p>
        </w:tc>
        <w:tc>
          <w:tcPr>
            <w:tcW w:w="1027" w:type="dxa"/>
            <w:vAlign w:val="top"/>
          </w:tcPr>
          <w:p w14:paraId="5D748B67">
            <w:pPr>
              <w:pStyle w:val="67"/>
              <w:spacing w:before="99" w:line="240" w:lineRule="auto"/>
              <w:ind w:left="32"/>
              <w:rPr>
                <w:rFonts w:hint="eastAsia" w:ascii="仿宋" w:hAnsi="仿宋" w:eastAsia="仿宋" w:cs="仿宋"/>
              </w:rPr>
            </w:pPr>
            <w:r>
              <w:rPr>
                <w:rFonts w:hint="eastAsia" w:ascii="仿宋" w:hAnsi="仿宋" w:eastAsia="仿宋" w:cs="仿宋"/>
                <w:spacing w:val="-4"/>
              </w:rPr>
              <w:t>南海</w:t>
            </w:r>
          </w:p>
        </w:tc>
        <w:tc>
          <w:tcPr>
            <w:tcW w:w="528" w:type="dxa"/>
            <w:vAlign w:val="top"/>
          </w:tcPr>
          <w:p w14:paraId="7B2F134F">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59F4D95">
            <w:pPr>
              <w:pStyle w:val="67"/>
              <w:spacing w:before="99" w:line="240" w:lineRule="auto"/>
              <w:ind w:left="35"/>
              <w:rPr>
                <w:rFonts w:hint="eastAsia" w:ascii="仿宋" w:hAnsi="仿宋" w:eastAsia="仿宋" w:cs="仿宋"/>
              </w:rPr>
            </w:pPr>
            <w:r>
              <w:rPr>
                <w:rFonts w:hint="eastAsia" w:ascii="仿宋" w:hAnsi="仿宋" w:eastAsia="仿宋" w:cs="仿宋"/>
              </w:rPr>
              <w:t>2024-2-1</w:t>
            </w:r>
          </w:p>
        </w:tc>
        <w:tc>
          <w:tcPr>
            <w:tcW w:w="1082" w:type="dxa"/>
            <w:vAlign w:val="top"/>
          </w:tcPr>
          <w:p w14:paraId="241C0BF3">
            <w:pPr>
              <w:pStyle w:val="67"/>
              <w:spacing w:before="99" w:line="240" w:lineRule="auto"/>
              <w:ind w:left="32"/>
              <w:rPr>
                <w:rFonts w:hint="eastAsia" w:ascii="仿宋" w:hAnsi="仿宋" w:eastAsia="仿宋" w:cs="仿宋"/>
              </w:rPr>
            </w:pPr>
            <w:r>
              <w:rPr>
                <w:rFonts w:hint="eastAsia" w:ascii="仿宋" w:hAnsi="仿宋" w:eastAsia="仿宋" w:cs="仿宋"/>
              </w:rPr>
              <w:t>G420</w:t>
            </w:r>
          </w:p>
        </w:tc>
        <w:tc>
          <w:tcPr>
            <w:tcW w:w="1000" w:type="dxa"/>
            <w:vAlign w:val="top"/>
          </w:tcPr>
          <w:p w14:paraId="1D162CC2">
            <w:pPr>
              <w:pStyle w:val="67"/>
              <w:spacing w:before="99" w:line="240" w:lineRule="auto"/>
              <w:ind w:left="39"/>
              <w:rPr>
                <w:rFonts w:hint="eastAsia" w:ascii="仿宋" w:hAnsi="仿宋" w:eastAsia="仿宋" w:cs="仿宋"/>
              </w:rPr>
            </w:pPr>
            <w:r>
              <w:rPr>
                <w:rFonts w:hint="eastAsia" w:ascii="仿宋" w:hAnsi="仿宋" w:eastAsia="仿宋" w:cs="仿宋"/>
                <w:spacing w:val="-3"/>
              </w:rPr>
              <w:t>于建江</w:t>
            </w:r>
          </w:p>
        </w:tc>
        <w:tc>
          <w:tcPr>
            <w:tcW w:w="1574" w:type="dxa"/>
            <w:gridSpan w:val="2"/>
            <w:vAlign w:val="top"/>
          </w:tcPr>
          <w:p w14:paraId="34BEDB1C">
            <w:pPr>
              <w:pStyle w:val="67"/>
              <w:spacing w:before="99" w:line="240" w:lineRule="auto"/>
              <w:ind w:left="74"/>
              <w:rPr>
                <w:rFonts w:hint="eastAsia" w:ascii="仿宋" w:hAnsi="仿宋" w:eastAsia="仿宋" w:cs="仿宋"/>
              </w:rPr>
            </w:pPr>
            <w:r>
              <w:rPr>
                <w:rFonts w:hint="eastAsia" w:ascii="仿宋" w:hAnsi="仿宋" w:eastAsia="仿宋" w:cs="仿宋"/>
                <w:spacing w:val="-2"/>
              </w:rPr>
              <w:t>高中教师书</w:t>
            </w:r>
          </w:p>
        </w:tc>
      </w:tr>
      <w:tr w14:paraId="709A6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818D271">
            <w:pPr>
              <w:pStyle w:val="67"/>
              <w:spacing w:before="100" w:line="240" w:lineRule="auto"/>
              <w:ind w:left="139"/>
              <w:rPr>
                <w:rFonts w:hint="eastAsia" w:ascii="仿宋" w:hAnsi="仿宋" w:eastAsia="仿宋" w:cs="仿宋"/>
              </w:rPr>
            </w:pPr>
            <w:r>
              <w:rPr>
                <w:rFonts w:hint="eastAsia" w:ascii="仿宋" w:hAnsi="仿宋" w:eastAsia="仿宋" w:cs="仿宋"/>
                <w:spacing w:val="-4"/>
              </w:rPr>
              <w:t>1485</w:t>
            </w:r>
          </w:p>
        </w:tc>
        <w:tc>
          <w:tcPr>
            <w:tcW w:w="1591" w:type="dxa"/>
            <w:vAlign w:val="top"/>
          </w:tcPr>
          <w:p w14:paraId="1FB73F2B">
            <w:pPr>
              <w:pStyle w:val="67"/>
              <w:spacing w:before="100" w:line="240" w:lineRule="auto"/>
              <w:ind w:left="26"/>
              <w:rPr>
                <w:rFonts w:hint="eastAsia" w:ascii="仿宋" w:hAnsi="仿宋" w:eastAsia="仿宋" w:cs="仿宋"/>
              </w:rPr>
            </w:pPr>
            <w:r>
              <w:rPr>
                <w:rFonts w:hint="eastAsia" w:ascii="仿宋" w:hAnsi="仿宋" w:eastAsia="仿宋" w:cs="仿宋"/>
                <w:spacing w:val="1"/>
              </w:rPr>
              <w:t>9787519446277</w:t>
            </w:r>
          </w:p>
        </w:tc>
        <w:tc>
          <w:tcPr>
            <w:tcW w:w="2409" w:type="dxa"/>
            <w:vAlign w:val="top"/>
          </w:tcPr>
          <w:p w14:paraId="6398B787">
            <w:pPr>
              <w:pStyle w:val="67"/>
              <w:spacing w:before="22" w:line="240" w:lineRule="auto"/>
              <w:ind w:left="31" w:right="81" w:hanging="3"/>
              <w:rPr>
                <w:rFonts w:hint="eastAsia" w:ascii="仿宋" w:hAnsi="仿宋" w:eastAsia="仿宋" w:cs="仿宋"/>
              </w:rPr>
            </w:pPr>
            <w:r>
              <w:rPr>
                <w:rFonts w:hint="eastAsia" w:ascii="仿宋" w:hAnsi="仿宋" w:eastAsia="仿宋" w:cs="仿宋"/>
              </w:rPr>
              <w:t>地方文化特色历史课堂</w:t>
            </w:r>
            <w:r>
              <w:rPr>
                <w:rFonts w:hint="eastAsia" w:ascii="仿宋" w:hAnsi="仿宋" w:eastAsia="仿宋" w:cs="仿宋"/>
                <w:spacing w:val="1"/>
              </w:rPr>
              <w:t xml:space="preserve"> </w:t>
            </w:r>
            <w:r>
              <w:rPr>
                <w:rFonts w:hint="eastAsia" w:ascii="仿宋" w:hAnsi="仿宋" w:eastAsia="仿宋" w:cs="仿宋"/>
                <w:spacing w:val="-1"/>
              </w:rPr>
              <w:t>与学科体系的构建</w:t>
            </w:r>
          </w:p>
        </w:tc>
        <w:tc>
          <w:tcPr>
            <w:tcW w:w="1027" w:type="dxa"/>
            <w:vAlign w:val="top"/>
          </w:tcPr>
          <w:p w14:paraId="556F754A">
            <w:pPr>
              <w:pStyle w:val="67"/>
              <w:spacing w:before="101"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748BAEDD">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B503092">
            <w:pPr>
              <w:pStyle w:val="67"/>
              <w:spacing w:before="100" w:line="240" w:lineRule="auto"/>
              <w:ind w:left="35"/>
              <w:rPr>
                <w:rFonts w:hint="eastAsia" w:ascii="仿宋" w:hAnsi="仿宋" w:eastAsia="仿宋" w:cs="仿宋"/>
              </w:rPr>
            </w:pPr>
            <w:r>
              <w:rPr>
                <w:rFonts w:hint="eastAsia" w:ascii="仿宋" w:hAnsi="仿宋" w:eastAsia="仿宋" w:cs="仿宋"/>
              </w:rPr>
              <w:t>2019-1-1</w:t>
            </w:r>
          </w:p>
        </w:tc>
        <w:tc>
          <w:tcPr>
            <w:tcW w:w="1082" w:type="dxa"/>
            <w:vAlign w:val="top"/>
          </w:tcPr>
          <w:p w14:paraId="6C492D07">
            <w:pPr>
              <w:pStyle w:val="67"/>
              <w:spacing w:before="100"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1013589D">
            <w:pPr>
              <w:pStyle w:val="67"/>
              <w:spacing w:before="101" w:line="240" w:lineRule="auto"/>
              <w:ind w:left="36"/>
              <w:rPr>
                <w:rFonts w:hint="eastAsia" w:ascii="仿宋" w:hAnsi="仿宋" w:eastAsia="仿宋" w:cs="仿宋"/>
              </w:rPr>
            </w:pPr>
            <w:r>
              <w:rPr>
                <w:rFonts w:hint="eastAsia" w:ascii="仿宋" w:hAnsi="仿宋" w:eastAsia="仿宋" w:cs="仿宋"/>
                <w:spacing w:val="-2"/>
              </w:rPr>
              <w:t>刘金林</w:t>
            </w:r>
          </w:p>
        </w:tc>
        <w:tc>
          <w:tcPr>
            <w:tcW w:w="1574" w:type="dxa"/>
            <w:gridSpan w:val="2"/>
            <w:vAlign w:val="top"/>
          </w:tcPr>
          <w:p w14:paraId="272903E2">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76669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D6F7482">
            <w:pPr>
              <w:pStyle w:val="67"/>
              <w:spacing w:before="101" w:line="240" w:lineRule="auto"/>
              <w:ind w:left="139"/>
              <w:rPr>
                <w:rFonts w:hint="eastAsia" w:ascii="仿宋" w:hAnsi="仿宋" w:eastAsia="仿宋" w:cs="仿宋"/>
              </w:rPr>
            </w:pPr>
            <w:r>
              <w:rPr>
                <w:rFonts w:hint="eastAsia" w:ascii="仿宋" w:hAnsi="仿宋" w:eastAsia="仿宋" w:cs="仿宋"/>
                <w:spacing w:val="-4"/>
              </w:rPr>
              <w:t>1486</w:t>
            </w:r>
          </w:p>
        </w:tc>
        <w:tc>
          <w:tcPr>
            <w:tcW w:w="1591" w:type="dxa"/>
            <w:vAlign w:val="top"/>
          </w:tcPr>
          <w:p w14:paraId="264154E6">
            <w:pPr>
              <w:pStyle w:val="67"/>
              <w:spacing w:before="101" w:line="240" w:lineRule="auto"/>
              <w:ind w:left="26"/>
              <w:rPr>
                <w:rFonts w:hint="eastAsia" w:ascii="仿宋" w:hAnsi="仿宋" w:eastAsia="仿宋" w:cs="仿宋"/>
              </w:rPr>
            </w:pPr>
            <w:r>
              <w:rPr>
                <w:rFonts w:hint="eastAsia" w:ascii="仿宋" w:hAnsi="仿宋" w:eastAsia="仿宋" w:cs="仿宋"/>
                <w:spacing w:val="1"/>
              </w:rPr>
              <w:t>9787502290375</w:t>
            </w:r>
          </w:p>
        </w:tc>
        <w:tc>
          <w:tcPr>
            <w:tcW w:w="2409" w:type="dxa"/>
            <w:vAlign w:val="top"/>
          </w:tcPr>
          <w:p w14:paraId="7D2C354E">
            <w:pPr>
              <w:pStyle w:val="67"/>
              <w:spacing w:before="22" w:line="240" w:lineRule="auto"/>
              <w:ind w:left="31" w:right="81" w:hanging="2"/>
              <w:rPr>
                <w:rFonts w:hint="eastAsia" w:ascii="仿宋" w:hAnsi="仿宋" w:eastAsia="仿宋" w:cs="仿宋"/>
              </w:rPr>
            </w:pPr>
            <w:r>
              <w:rPr>
                <w:rFonts w:hint="eastAsia" w:ascii="仿宋" w:hAnsi="仿宋" w:eastAsia="仿宋" w:cs="仿宋"/>
              </w:rPr>
              <w:t>新时代下思想政治教育</w:t>
            </w:r>
            <w:r>
              <w:rPr>
                <w:rFonts w:hint="eastAsia" w:ascii="仿宋" w:hAnsi="仿宋" w:eastAsia="仿宋" w:cs="仿宋"/>
                <w:spacing w:val="1"/>
              </w:rPr>
              <w:t xml:space="preserve"> </w:t>
            </w:r>
            <w:r>
              <w:rPr>
                <w:rFonts w:hint="eastAsia" w:ascii="仿宋" w:hAnsi="仿宋" w:eastAsia="仿宋" w:cs="仿宋"/>
                <w:spacing w:val="-2"/>
              </w:rPr>
              <w:t>与模式创新</w:t>
            </w:r>
          </w:p>
        </w:tc>
        <w:tc>
          <w:tcPr>
            <w:tcW w:w="1027" w:type="dxa"/>
            <w:vAlign w:val="top"/>
          </w:tcPr>
          <w:p w14:paraId="3D2FEB58">
            <w:pPr>
              <w:pStyle w:val="67"/>
              <w:spacing w:before="102" w:line="240" w:lineRule="auto"/>
              <w:ind w:left="45"/>
              <w:rPr>
                <w:rFonts w:hint="eastAsia" w:ascii="仿宋" w:hAnsi="仿宋" w:eastAsia="仿宋" w:cs="仿宋"/>
              </w:rPr>
            </w:pPr>
            <w:r>
              <w:rPr>
                <w:rFonts w:hint="eastAsia" w:ascii="仿宋" w:hAnsi="仿宋" w:eastAsia="仿宋" w:cs="仿宋"/>
                <w:spacing w:val="-4"/>
              </w:rPr>
              <w:t>中国原子能</w:t>
            </w:r>
          </w:p>
        </w:tc>
        <w:tc>
          <w:tcPr>
            <w:tcW w:w="528" w:type="dxa"/>
            <w:vAlign w:val="top"/>
          </w:tcPr>
          <w:p w14:paraId="4EFDCE10">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F61504E">
            <w:pPr>
              <w:pStyle w:val="67"/>
              <w:spacing w:before="101" w:line="240" w:lineRule="auto"/>
              <w:ind w:left="35"/>
              <w:rPr>
                <w:rFonts w:hint="eastAsia" w:ascii="仿宋" w:hAnsi="仿宋" w:eastAsia="仿宋" w:cs="仿宋"/>
              </w:rPr>
            </w:pPr>
            <w:r>
              <w:rPr>
                <w:rFonts w:hint="eastAsia" w:ascii="仿宋" w:hAnsi="仿宋" w:eastAsia="仿宋" w:cs="仿宋"/>
              </w:rPr>
              <w:t>2018-5-1</w:t>
            </w:r>
          </w:p>
        </w:tc>
        <w:tc>
          <w:tcPr>
            <w:tcW w:w="1082" w:type="dxa"/>
            <w:vAlign w:val="top"/>
          </w:tcPr>
          <w:p w14:paraId="5F114E9C">
            <w:pPr>
              <w:pStyle w:val="67"/>
              <w:spacing w:before="101"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BF00FDE">
            <w:pPr>
              <w:pStyle w:val="67"/>
              <w:spacing w:before="101" w:line="240" w:lineRule="auto"/>
              <w:ind w:left="38"/>
              <w:rPr>
                <w:rFonts w:hint="eastAsia" w:ascii="仿宋" w:hAnsi="仿宋" w:eastAsia="仿宋" w:cs="仿宋"/>
              </w:rPr>
            </w:pPr>
            <w:r>
              <w:rPr>
                <w:rFonts w:hint="eastAsia" w:ascii="仿宋" w:hAnsi="仿宋" w:eastAsia="仿宋" w:cs="仿宋"/>
                <w:spacing w:val="-2"/>
              </w:rPr>
              <w:t>王书增</w:t>
            </w:r>
          </w:p>
        </w:tc>
        <w:tc>
          <w:tcPr>
            <w:tcW w:w="1574" w:type="dxa"/>
            <w:gridSpan w:val="2"/>
            <w:vAlign w:val="top"/>
          </w:tcPr>
          <w:p w14:paraId="48A898FE">
            <w:pPr>
              <w:pStyle w:val="67"/>
              <w:spacing w:before="101" w:line="240" w:lineRule="auto"/>
              <w:ind w:left="74"/>
              <w:rPr>
                <w:rFonts w:hint="eastAsia" w:ascii="仿宋" w:hAnsi="仿宋" w:eastAsia="仿宋" w:cs="仿宋"/>
              </w:rPr>
            </w:pPr>
            <w:r>
              <w:rPr>
                <w:rFonts w:hint="eastAsia" w:ascii="仿宋" w:hAnsi="仿宋" w:eastAsia="仿宋" w:cs="仿宋"/>
                <w:spacing w:val="-2"/>
              </w:rPr>
              <w:t>高中教师书</w:t>
            </w:r>
          </w:p>
        </w:tc>
      </w:tr>
      <w:tr w14:paraId="3E676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AD4A9BD">
            <w:pPr>
              <w:pStyle w:val="67"/>
              <w:spacing w:before="102" w:line="240" w:lineRule="auto"/>
              <w:ind w:left="139"/>
              <w:rPr>
                <w:rFonts w:hint="eastAsia" w:ascii="仿宋" w:hAnsi="仿宋" w:eastAsia="仿宋" w:cs="仿宋"/>
              </w:rPr>
            </w:pPr>
            <w:r>
              <w:rPr>
                <w:rFonts w:hint="eastAsia" w:ascii="仿宋" w:hAnsi="仿宋" w:eastAsia="仿宋" w:cs="仿宋"/>
                <w:spacing w:val="-4"/>
              </w:rPr>
              <w:t>1487</w:t>
            </w:r>
          </w:p>
        </w:tc>
        <w:tc>
          <w:tcPr>
            <w:tcW w:w="1591" w:type="dxa"/>
            <w:vAlign w:val="top"/>
          </w:tcPr>
          <w:p w14:paraId="49C679BE">
            <w:pPr>
              <w:pStyle w:val="67"/>
              <w:spacing w:before="102" w:line="240" w:lineRule="auto"/>
              <w:ind w:left="26"/>
              <w:rPr>
                <w:rFonts w:hint="eastAsia" w:ascii="仿宋" w:hAnsi="仿宋" w:eastAsia="仿宋" w:cs="仿宋"/>
              </w:rPr>
            </w:pPr>
            <w:r>
              <w:rPr>
                <w:rFonts w:hint="eastAsia" w:ascii="仿宋" w:hAnsi="仿宋" w:eastAsia="仿宋" w:cs="仿宋"/>
                <w:spacing w:val="1"/>
              </w:rPr>
              <w:t>9787514398618</w:t>
            </w:r>
          </w:p>
        </w:tc>
        <w:tc>
          <w:tcPr>
            <w:tcW w:w="2409" w:type="dxa"/>
            <w:vAlign w:val="top"/>
          </w:tcPr>
          <w:p w14:paraId="150A8DB0">
            <w:pPr>
              <w:pStyle w:val="67"/>
              <w:spacing w:before="23" w:line="240" w:lineRule="auto"/>
              <w:ind w:left="29" w:right="80" w:hanging="1"/>
              <w:rPr>
                <w:rFonts w:hint="eastAsia" w:ascii="仿宋" w:hAnsi="仿宋" w:eastAsia="仿宋" w:cs="仿宋"/>
              </w:rPr>
            </w:pPr>
            <w:r>
              <w:rPr>
                <w:rFonts w:hint="eastAsia" w:ascii="仿宋" w:hAnsi="仿宋" w:eastAsia="仿宋" w:cs="仿宋"/>
              </w:rPr>
              <w:t>拣儿童多处行：融诚语</w:t>
            </w:r>
            <w:r>
              <w:rPr>
                <w:rFonts w:hint="eastAsia" w:ascii="仿宋" w:hAnsi="仿宋" w:eastAsia="仿宋" w:cs="仿宋"/>
                <w:spacing w:val="2"/>
              </w:rPr>
              <w:t xml:space="preserve"> </w:t>
            </w:r>
            <w:r>
              <w:rPr>
                <w:rFonts w:hint="eastAsia" w:ascii="仿宋" w:hAnsi="仿宋" w:eastAsia="仿宋" w:cs="仿宋"/>
                <w:spacing w:val="-1"/>
              </w:rPr>
              <w:t>文读写时光</w:t>
            </w:r>
          </w:p>
        </w:tc>
        <w:tc>
          <w:tcPr>
            <w:tcW w:w="1027" w:type="dxa"/>
            <w:vAlign w:val="top"/>
          </w:tcPr>
          <w:p w14:paraId="6510D53C">
            <w:pPr>
              <w:pStyle w:val="67"/>
              <w:spacing w:before="103"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6D1C4705">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912B06D">
            <w:pPr>
              <w:pStyle w:val="67"/>
              <w:spacing w:before="102"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6F8CDB2E">
            <w:pPr>
              <w:pStyle w:val="67"/>
              <w:spacing w:before="102"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501BAF68">
            <w:pPr>
              <w:pStyle w:val="67"/>
              <w:spacing w:before="102" w:line="240" w:lineRule="auto"/>
              <w:ind w:left="45"/>
              <w:rPr>
                <w:rFonts w:hint="eastAsia" w:ascii="仿宋" w:hAnsi="仿宋" w:eastAsia="仿宋" w:cs="仿宋"/>
              </w:rPr>
            </w:pPr>
            <w:r>
              <w:rPr>
                <w:rFonts w:hint="eastAsia" w:ascii="仿宋" w:hAnsi="仿宋" w:eastAsia="仿宋" w:cs="仿宋"/>
                <w:spacing w:val="-5"/>
              </w:rPr>
              <w:t>陈荣著</w:t>
            </w:r>
          </w:p>
        </w:tc>
        <w:tc>
          <w:tcPr>
            <w:tcW w:w="1574" w:type="dxa"/>
            <w:gridSpan w:val="2"/>
            <w:vAlign w:val="top"/>
          </w:tcPr>
          <w:p w14:paraId="35EB09CD">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0CE1E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715ADD82">
            <w:pPr>
              <w:pStyle w:val="67"/>
              <w:spacing w:before="15" w:line="240" w:lineRule="auto"/>
              <w:ind w:left="139"/>
              <w:rPr>
                <w:rFonts w:hint="eastAsia" w:ascii="仿宋" w:hAnsi="仿宋" w:eastAsia="仿宋" w:cs="仿宋"/>
              </w:rPr>
            </w:pPr>
            <w:r>
              <w:rPr>
                <w:rFonts w:hint="eastAsia" w:ascii="仿宋" w:hAnsi="仿宋" w:eastAsia="仿宋" w:cs="仿宋"/>
                <w:spacing w:val="-4"/>
              </w:rPr>
              <w:t>1488</w:t>
            </w:r>
          </w:p>
        </w:tc>
        <w:tc>
          <w:tcPr>
            <w:tcW w:w="1591" w:type="dxa"/>
            <w:vAlign w:val="top"/>
          </w:tcPr>
          <w:p w14:paraId="3CED822E">
            <w:pPr>
              <w:pStyle w:val="67"/>
              <w:spacing w:before="15" w:line="240" w:lineRule="auto"/>
              <w:ind w:left="26"/>
              <w:rPr>
                <w:rFonts w:hint="eastAsia" w:ascii="仿宋" w:hAnsi="仿宋" w:eastAsia="仿宋" w:cs="仿宋"/>
              </w:rPr>
            </w:pPr>
            <w:r>
              <w:rPr>
                <w:rFonts w:hint="eastAsia" w:ascii="仿宋" w:hAnsi="仿宋" w:eastAsia="仿宋" w:cs="仿宋"/>
                <w:spacing w:val="1"/>
              </w:rPr>
              <w:t>9787522104690</w:t>
            </w:r>
          </w:p>
        </w:tc>
        <w:tc>
          <w:tcPr>
            <w:tcW w:w="2409" w:type="dxa"/>
            <w:vAlign w:val="top"/>
          </w:tcPr>
          <w:p w14:paraId="0EBC876B">
            <w:pPr>
              <w:pStyle w:val="67"/>
              <w:spacing w:before="15" w:line="240" w:lineRule="auto"/>
              <w:ind w:left="27"/>
              <w:rPr>
                <w:rFonts w:hint="eastAsia" w:ascii="仿宋" w:hAnsi="仿宋" w:eastAsia="仿宋" w:cs="仿宋"/>
              </w:rPr>
            </w:pPr>
            <w:r>
              <w:rPr>
                <w:rFonts w:hint="eastAsia" w:ascii="仿宋" w:hAnsi="仿宋" w:eastAsia="仿宋" w:cs="仿宋"/>
              </w:rPr>
              <w:t>翻转课堂与英语教学</w:t>
            </w:r>
          </w:p>
        </w:tc>
        <w:tc>
          <w:tcPr>
            <w:tcW w:w="1027" w:type="dxa"/>
            <w:vAlign w:val="top"/>
          </w:tcPr>
          <w:p w14:paraId="60BFCEDE">
            <w:pPr>
              <w:pStyle w:val="67"/>
              <w:spacing w:before="15" w:line="240" w:lineRule="auto"/>
              <w:ind w:left="45"/>
              <w:rPr>
                <w:rFonts w:hint="eastAsia" w:ascii="仿宋" w:hAnsi="仿宋" w:eastAsia="仿宋" w:cs="仿宋"/>
              </w:rPr>
            </w:pPr>
            <w:r>
              <w:rPr>
                <w:rFonts w:hint="eastAsia" w:ascii="仿宋" w:hAnsi="仿宋" w:eastAsia="仿宋" w:cs="仿宋"/>
                <w:spacing w:val="-4"/>
              </w:rPr>
              <w:t>中国原子能</w:t>
            </w:r>
          </w:p>
        </w:tc>
        <w:tc>
          <w:tcPr>
            <w:tcW w:w="528" w:type="dxa"/>
            <w:vAlign w:val="top"/>
          </w:tcPr>
          <w:p w14:paraId="32AF37D0">
            <w:pPr>
              <w:pStyle w:val="67"/>
              <w:spacing w:before="1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44CFAEF">
            <w:pPr>
              <w:pStyle w:val="67"/>
              <w:spacing w:before="15" w:line="240" w:lineRule="auto"/>
              <w:ind w:left="35"/>
              <w:rPr>
                <w:rFonts w:hint="eastAsia" w:ascii="仿宋" w:hAnsi="仿宋" w:eastAsia="仿宋" w:cs="仿宋"/>
              </w:rPr>
            </w:pPr>
            <w:r>
              <w:rPr>
                <w:rFonts w:hint="eastAsia" w:ascii="仿宋" w:hAnsi="仿宋" w:eastAsia="仿宋" w:cs="仿宋"/>
              </w:rPr>
              <w:t>2020-3-1</w:t>
            </w:r>
          </w:p>
        </w:tc>
        <w:tc>
          <w:tcPr>
            <w:tcW w:w="1082" w:type="dxa"/>
            <w:vAlign w:val="top"/>
          </w:tcPr>
          <w:p w14:paraId="51273067">
            <w:pPr>
              <w:pStyle w:val="67"/>
              <w:spacing w:before="15"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615CC631">
            <w:pPr>
              <w:pStyle w:val="67"/>
              <w:spacing w:before="15" w:line="240" w:lineRule="auto"/>
              <w:ind w:left="40"/>
              <w:rPr>
                <w:rFonts w:hint="eastAsia" w:ascii="仿宋" w:hAnsi="仿宋" w:eastAsia="仿宋" w:cs="仿宋"/>
              </w:rPr>
            </w:pPr>
            <w:r>
              <w:rPr>
                <w:rFonts w:hint="eastAsia" w:ascii="仿宋" w:hAnsi="仿宋" w:eastAsia="仿宋" w:cs="仿宋"/>
                <w:spacing w:val="-3"/>
              </w:rPr>
              <w:t>张园园</w:t>
            </w:r>
          </w:p>
        </w:tc>
        <w:tc>
          <w:tcPr>
            <w:tcW w:w="1574" w:type="dxa"/>
            <w:gridSpan w:val="2"/>
            <w:vAlign w:val="top"/>
          </w:tcPr>
          <w:p w14:paraId="765728C1">
            <w:pPr>
              <w:pStyle w:val="67"/>
              <w:spacing w:before="15" w:line="240" w:lineRule="auto"/>
              <w:ind w:left="74"/>
              <w:rPr>
                <w:rFonts w:hint="eastAsia" w:ascii="仿宋" w:hAnsi="仿宋" w:eastAsia="仿宋" w:cs="仿宋"/>
              </w:rPr>
            </w:pPr>
            <w:r>
              <w:rPr>
                <w:rFonts w:hint="eastAsia" w:ascii="仿宋" w:hAnsi="仿宋" w:eastAsia="仿宋" w:cs="仿宋"/>
                <w:spacing w:val="-2"/>
              </w:rPr>
              <w:t>高中教师书</w:t>
            </w:r>
          </w:p>
        </w:tc>
      </w:tr>
      <w:tr w14:paraId="3DFA9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E460475">
            <w:pPr>
              <w:pStyle w:val="67"/>
              <w:spacing w:before="103" w:line="240" w:lineRule="auto"/>
              <w:ind w:left="139"/>
              <w:rPr>
                <w:rFonts w:hint="eastAsia" w:ascii="仿宋" w:hAnsi="仿宋" w:eastAsia="仿宋" w:cs="仿宋"/>
              </w:rPr>
            </w:pPr>
            <w:r>
              <w:rPr>
                <w:rFonts w:hint="eastAsia" w:ascii="仿宋" w:hAnsi="仿宋" w:eastAsia="仿宋" w:cs="仿宋"/>
                <w:spacing w:val="-4"/>
              </w:rPr>
              <w:t>1489</w:t>
            </w:r>
          </w:p>
        </w:tc>
        <w:tc>
          <w:tcPr>
            <w:tcW w:w="1591" w:type="dxa"/>
            <w:vAlign w:val="top"/>
          </w:tcPr>
          <w:p w14:paraId="7FA35160">
            <w:pPr>
              <w:pStyle w:val="67"/>
              <w:spacing w:before="103" w:line="240" w:lineRule="auto"/>
              <w:ind w:left="26"/>
              <w:rPr>
                <w:rFonts w:hint="eastAsia" w:ascii="仿宋" w:hAnsi="仿宋" w:eastAsia="仿宋" w:cs="仿宋"/>
              </w:rPr>
            </w:pPr>
            <w:r>
              <w:rPr>
                <w:rFonts w:hint="eastAsia" w:ascii="仿宋" w:hAnsi="仿宋" w:eastAsia="仿宋" w:cs="仿宋"/>
                <w:spacing w:val="1"/>
              </w:rPr>
              <w:t>9787548479260</w:t>
            </w:r>
          </w:p>
        </w:tc>
        <w:tc>
          <w:tcPr>
            <w:tcW w:w="2409" w:type="dxa"/>
            <w:vAlign w:val="top"/>
          </w:tcPr>
          <w:p w14:paraId="43951CD0">
            <w:pPr>
              <w:pStyle w:val="67"/>
              <w:spacing w:before="23" w:line="240" w:lineRule="auto"/>
              <w:ind w:left="30" w:right="81" w:hanging="1"/>
              <w:rPr>
                <w:rFonts w:hint="eastAsia" w:ascii="仿宋" w:hAnsi="仿宋" w:eastAsia="仿宋" w:cs="仿宋"/>
              </w:rPr>
            </w:pPr>
            <w:r>
              <w:rPr>
                <w:rFonts w:hint="eastAsia" w:ascii="仿宋" w:hAnsi="仿宋" w:eastAsia="仿宋" w:cs="仿宋"/>
              </w:rPr>
              <w:t>英语语言教育与阅读能</w:t>
            </w:r>
            <w:r>
              <w:rPr>
                <w:rFonts w:hint="eastAsia" w:ascii="仿宋" w:hAnsi="仿宋" w:eastAsia="仿宋" w:cs="仿宋"/>
                <w:spacing w:val="1"/>
              </w:rPr>
              <w:t xml:space="preserve"> </w:t>
            </w:r>
            <w:r>
              <w:rPr>
                <w:rFonts w:hint="eastAsia" w:ascii="仿宋" w:hAnsi="仿宋" w:eastAsia="仿宋" w:cs="仿宋"/>
                <w:spacing w:val="-3"/>
              </w:rPr>
              <w:t>力培养</w:t>
            </w:r>
          </w:p>
        </w:tc>
        <w:tc>
          <w:tcPr>
            <w:tcW w:w="1027" w:type="dxa"/>
            <w:vAlign w:val="top"/>
          </w:tcPr>
          <w:p w14:paraId="50EB604B">
            <w:pPr>
              <w:pStyle w:val="67"/>
              <w:spacing w:before="104" w:line="240" w:lineRule="auto"/>
              <w:ind w:left="38"/>
              <w:rPr>
                <w:rFonts w:hint="eastAsia" w:ascii="仿宋" w:hAnsi="仿宋" w:eastAsia="仿宋" w:cs="仿宋"/>
              </w:rPr>
            </w:pPr>
            <w:r>
              <w:rPr>
                <w:rFonts w:hint="eastAsia" w:ascii="仿宋" w:hAnsi="仿宋" w:eastAsia="仿宋" w:cs="仿宋"/>
                <w:spacing w:val="-5"/>
              </w:rPr>
              <w:t>哈尔滨</w:t>
            </w:r>
          </w:p>
        </w:tc>
        <w:tc>
          <w:tcPr>
            <w:tcW w:w="528" w:type="dxa"/>
            <w:vAlign w:val="top"/>
          </w:tcPr>
          <w:p w14:paraId="03C95366">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C5B5048">
            <w:pPr>
              <w:pStyle w:val="67"/>
              <w:spacing w:before="103"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7873EB88">
            <w:pPr>
              <w:pStyle w:val="67"/>
              <w:spacing w:before="103" w:line="240" w:lineRule="auto"/>
              <w:ind w:left="32"/>
              <w:rPr>
                <w:rFonts w:hint="eastAsia" w:ascii="仿宋" w:hAnsi="仿宋" w:eastAsia="仿宋" w:cs="仿宋"/>
              </w:rPr>
            </w:pPr>
            <w:r>
              <w:rPr>
                <w:rFonts w:hint="eastAsia" w:ascii="仿宋" w:hAnsi="仿宋" w:eastAsia="仿宋" w:cs="仿宋"/>
                <w:spacing w:val="1"/>
              </w:rPr>
              <w:t>G623.312</w:t>
            </w:r>
          </w:p>
        </w:tc>
        <w:tc>
          <w:tcPr>
            <w:tcW w:w="1000" w:type="dxa"/>
            <w:vAlign w:val="top"/>
          </w:tcPr>
          <w:p w14:paraId="3D203F8B">
            <w:pPr>
              <w:pStyle w:val="67"/>
              <w:spacing w:before="104" w:line="240" w:lineRule="auto"/>
              <w:ind w:left="38"/>
              <w:rPr>
                <w:rFonts w:hint="eastAsia" w:ascii="仿宋" w:hAnsi="仿宋" w:eastAsia="仿宋" w:cs="仿宋"/>
              </w:rPr>
            </w:pPr>
            <w:r>
              <w:rPr>
                <w:rFonts w:hint="eastAsia" w:ascii="仿宋" w:hAnsi="仿宋" w:eastAsia="仿宋" w:cs="仿宋"/>
                <w:spacing w:val="-2"/>
              </w:rPr>
              <w:t>李俊玲</w:t>
            </w:r>
          </w:p>
        </w:tc>
        <w:tc>
          <w:tcPr>
            <w:tcW w:w="1574" w:type="dxa"/>
            <w:gridSpan w:val="2"/>
            <w:vAlign w:val="top"/>
          </w:tcPr>
          <w:p w14:paraId="5C1ABED0">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1FA7C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79717B0">
            <w:pPr>
              <w:pStyle w:val="67"/>
              <w:spacing w:before="104" w:line="240" w:lineRule="auto"/>
              <w:ind w:left="139"/>
              <w:rPr>
                <w:rFonts w:hint="eastAsia" w:ascii="仿宋" w:hAnsi="仿宋" w:eastAsia="仿宋" w:cs="仿宋"/>
              </w:rPr>
            </w:pPr>
            <w:r>
              <w:rPr>
                <w:rFonts w:hint="eastAsia" w:ascii="仿宋" w:hAnsi="仿宋" w:eastAsia="仿宋" w:cs="仿宋"/>
                <w:spacing w:val="-4"/>
              </w:rPr>
              <w:t>1490</w:t>
            </w:r>
          </w:p>
        </w:tc>
        <w:tc>
          <w:tcPr>
            <w:tcW w:w="1591" w:type="dxa"/>
            <w:vAlign w:val="top"/>
          </w:tcPr>
          <w:p w14:paraId="1EDF6B31">
            <w:pPr>
              <w:pStyle w:val="67"/>
              <w:spacing w:before="104" w:line="240" w:lineRule="auto"/>
              <w:ind w:left="26"/>
              <w:rPr>
                <w:rFonts w:hint="eastAsia" w:ascii="仿宋" w:hAnsi="仿宋" w:eastAsia="仿宋" w:cs="仿宋"/>
              </w:rPr>
            </w:pPr>
            <w:r>
              <w:rPr>
                <w:rFonts w:hint="eastAsia" w:ascii="仿宋" w:hAnsi="仿宋" w:eastAsia="仿宋" w:cs="仿宋"/>
                <w:spacing w:val="1"/>
              </w:rPr>
              <w:t>9787576808568</w:t>
            </w:r>
          </w:p>
        </w:tc>
        <w:tc>
          <w:tcPr>
            <w:tcW w:w="2409" w:type="dxa"/>
            <w:vAlign w:val="top"/>
          </w:tcPr>
          <w:p w14:paraId="00CDCB50">
            <w:pPr>
              <w:pStyle w:val="67"/>
              <w:spacing w:before="25" w:line="240" w:lineRule="auto"/>
              <w:ind w:left="32" w:right="81" w:firstLine="1"/>
              <w:rPr>
                <w:rFonts w:hint="eastAsia" w:ascii="仿宋" w:hAnsi="仿宋" w:eastAsia="仿宋" w:cs="仿宋"/>
              </w:rPr>
            </w:pPr>
            <w:r>
              <w:rPr>
                <w:rFonts w:hint="eastAsia" w:ascii="仿宋" w:hAnsi="仿宋" w:eastAsia="仿宋" w:cs="仿宋"/>
                <w:spacing w:val="-1"/>
              </w:rPr>
              <w:t>高校思想政治教育理论</w:t>
            </w:r>
            <w:r>
              <w:rPr>
                <w:rFonts w:hint="eastAsia" w:ascii="仿宋" w:hAnsi="仿宋" w:eastAsia="仿宋" w:cs="仿宋"/>
                <w:spacing w:val="7"/>
              </w:rPr>
              <w:t xml:space="preserve"> </w:t>
            </w:r>
            <w:r>
              <w:rPr>
                <w:rFonts w:hint="eastAsia" w:ascii="仿宋" w:hAnsi="仿宋" w:eastAsia="仿宋" w:cs="仿宋"/>
                <w:spacing w:val="-3"/>
              </w:rPr>
              <w:t>与实践</w:t>
            </w:r>
          </w:p>
        </w:tc>
        <w:tc>
          <w:tcPr>
            <w:tcW w:w="1027" w:type="dxa"/>
            <w:vAlign w:val="top"/>
          </w:tcPr>
          <w:p w14:paraId="0D79644A">
            <w:pPr>
              <w:pStyle w:val="67"/>
              <w:spacing w:before="105"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142494E3">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D4E3069">
            <w:pPr>
              <w:pStyle w:val="67"/>
              <w:spacing w:before="104"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347271B3">
            <w:pPr>
              <w:pStyle w:val="67"/>
              <w:spacing w:before="104"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A7252EF">
            <w:pPr>
              <w:pStyle w:val="67"/>
              <w:spacing w:before="105" w:line="240" w:lineRule="auto"/>
              <w:ind w:left="37"/>
              <w:rPr>
                <w:rFonts w:hint="eastAsia" w:ascii="仿宋" w:hAnsi="仿宋" w:eastAsia="仿宋" w:cs="仿宋"/>
              </w:rPr>
            </w:pPr>
            <w:r>
              <w:rPr>
                <w:rFonts w:hint="eastAsia" w:ascii="仿宋" w:hAnsi="仿宋" w:eastAsia="仿宋" w:cs="仿宋"/>
                <w:spacing w:val="-2"/>
              </w:rPr>
              <w:t>孙晨光</w:t>
            </w:r>
          </w:p>
        </w:tc>
        <w:tc>
          <w:tcPr>
            <w:tcW w:w="1574" w:type="dxa"/>
            <w:gridSpan w:val="2"/>
            <w:vAlign w:val="top"/>
          </w:tcPr>
          <w:p w14:paraId="360CB15A">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0A338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FCCF204">
            <w:pPr>
              <w:pStyle w:val="67"/>
              <w:spacing w:before="105" w:line="240" w:lineRule="auto"/>
              <w:ind w:left="139"/>
              <w:rPr>
                <w:rFonts w:hint="eastAsia" w:ascii="仿宋" w:hAnsi="仿宋" w:eastAsia="仿宋" w:cs="仿宋"/>
              </w:rPr>
            </w:pPr>
            <w:r>
              <w:rPr>
                <w:rFonts w:hint="eastAsia" w:ascii="仿宋" w:hAnsi="仿宋" w:eastAsia="仿宋" w:cs="仿宋"/>
                <w:spacing w:val="-4"/>
              </w:rPr>
              <w:t>1491</w:t>
            </w:r>
          </w:p>
        </w:tc>
        <w:tc>
          <w:tcPr>
            <w:tcW w:w="1591" w:type="dxa"/>
            <w:vAlign w:val="top"/>
          </w:tcPr>
          <w:p w14:paraId="7B2F69F7">
            <w:pPr>
              <w:pStyle w:val="67"/>
              <w:spacing w:before="105" w:line="240" w:lineRule="auto"/>
              <w:ind w:left="26"/>
              <w:rPr>
                <w:rFonts w:hint="eastAsia" w:ascii="仿宋" w:hAnsi="仿宋" w:eastAsia="仿宋" w:cs="仿宋"/>
              </w:rPr>
            </w:pPr>
            <w:r>
              <w:rPr>
                <w:rFonts w:hint="eastAsia" w:ascii="仿宋" w:hAnsi="仿宋" w:eastAsia="仿宋" w:cs="仿宋"/>
                <w:spacing w:val="1"/>
              </w:rPr>
              <w:t>9787514396843</w:t>
            </w:r>
          </w:p>
        </w:tc>
        <w:tc>
          <w:tcPr>
            <w:tcW w:w="2409" w:type="dxa"/>
            <w:vAlign w:val="top"/>
          </w:tcPr>
          <w:p w14:paraId="08380CD1">
            <w:pPr>
              <w:pStyle w:val="67"/>
              <w:spacing w:before="25" w:line="240" w:lineRule="auto"/>
              <w:ind w:left="31" w:right="78" w:hanging="1"/>
              <w:rPr>
                <w:rFonts w:hint="eastAsia" w:ascii="仿宋" w:hAnsi="仿宋" w:eastAsia="仿宋" w:cs="仿宋"/>
              </w:rPr>
            </w:pPr>
            <w:r>
              <w:rPr>
                <w:rFonts w:hint="eastAsia" w:ascii="仿宋" w:hAnsi="仿宋" w:eastAsia="仿宋" w:cs="仿宋"/>
                <w:spacing w:val="-3"/>
              </w:rPr>
              <w:t>愿你温暖如春</w:t>
            </w:r>
            <w:r>
              <w:rPr>
                <w:rFonts w:hint="eastAsia" w:ascii="仿宋" w:hAnsi="仿宋" w:eastAsia="仿宋" w:cs="仿宋"/>
                <w:spacing w:val="-44"/>
              </w:rPr>
              <w:t xml:space="preserve"> </w:t>
            </w:r>
            <w:r>
              <w:rPr>
                <w:rFonts w:hint="eastAsia" w:ascii="仿宋" w:hAnsi="仿宋" w:eastAsia="仿宋" w:cs="仿宋"/>
                <w:spacing w:val="-3"/>
              </w:rPr>
              <w:t>: 新时代</w:t>
            </w:r>
            <w:r>
              <w:rPr>
                <w:rFonts w:hint="eastAsia" w:ascii="仿宋" w:hAnsi="仿宋" w:eastAsia="仿宋" w:cs="仿宋"/>
              </w:rPr>
              <w:t xml:space="preserve"> </w:t>
            </w:r>
            <w:r>
              <w:rPr>
                <w:rFonts w:hint="eastAsia" w:ascii="仿宋" w:hAnsi="仿宋" w:eastAsia="仿宋" w:cs="仿宋"/>
                <w:spacing w:val="-1"/>
              </w:rPr>
              <w:t>背景下的语文课</w:t>
            </w:r>
          </w:p>
        </w:tc>
        <w:tc>
          <w:tcPr>
            <w:tcW w:w="1027" w:type="dxa"/>
            <w:vAlign w:val="top"/>
          </w:tcPr>
          <w:p w14:paraId="055448DD">
            <w:pPr>
              <w:pStyle w:val="67"/>
              <w:spacing w:before="106"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265C32C5">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86F2EDB">
            <w:pPr>
              <w:pStyle w:val="67"/>
              <w:spacing w:before="105" w:line="240" w:lineRule="auto"/>
              <w:ind w:left="35"/>
              <w:rPr>
                <w:rFonts w:hint="eastAsia" w:ascii="仿宋" w:hAnsi="仿宋" w:eastAsia="仿宋" w:cs="仿宋"/>
              </w:rPr>
            </w:pPr>
            <w:r>
              <w:rPr>
                <w:rFonts w:hint="eastAsia" w:ascii="仿宋" w:hAnsi="仿宋" w:eastAsia="仿宋" w:cs="仿宋"/>
              </w:rPr>
              <w:t>2022-2-1</w:t>
            </w:r>
          </w:p>
        </w:tc>
        <w:tc>
          <w:tcPr>
            <w:tcW w:w="1082" w:type="dxa"/>
            <w:vAlign w:val="top"/>
          </w:tcPr>
          <w:p w14:paraId="5523A3DA">
            <w:pPr>
              <w:pStyle w:val="67"/>
              <w:spacing w:before="105"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3F7A191B">
            <w:pPr>
              <w:pStyle w:val="67"/>
              <w:spacing w:before="106" w:line="240" w:lineRule="auto"/>
              <w:ind w:left="36"/>
              <w:rPr>
                <w:rFonts w:hint="eastAsia" w:ascii="仿宋" w:hAnsi="仿宋" w:eastAsia="仿宋" w:cs="仿宋"/>
              </w:rPr>
            </w:pPr>
            <w:r>
              <w:rPr>
                <w:rFonts w:hint="eastAsia" w:ascii="仿宋" w:hAnsi="仿宋" w:eastAsia="仿宋" w:cs="仿宋"/>
                <w:spacing w:val="-2"/>
              </w:rPr>
              <w:t>黄丹霞</w:t>
            </w:r>
          </w:p>
        </w:tc>
        <w:tc>
          <w:tcPr>
            <w:tcW w:w="1574" w:type="dxa"/>
            <w:gridSpan w:val="2"/>
            <w:vAlign w:val="top"/>
          </w:tcPr>
          <w:p w14:paraId="35DC2A71">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42C99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C855327">
            <w:pPr>
              <w:pStyle w:val="67"/>
              <w:spacing w:before="106" w:line="240" w:lineRule="auto"/>
              <w:ind w:left="139"/>
              <w:rPr>
                <w:rFonts w:hint="eastAsia" w:ascii="仿宋" w:hAnsi="仿宋" w:eastAsia="仿宋" w:cs="仿宋"/>
              </w:rPr>
            </w:pPr>
            <w:r>
              <w:rPr>
                <w:rFonts w:hint="eastAsia" w:ascii="仿宋" w:hAnsi="仿宋" w:eastAsia="仿宋" w:cs="仿宋"/>
                <w:spacing w:val="-4"/>
              </w:rPr>
              <w:t>1492</w:t>
            </w:r>
          </w:p>
        </w:tc>
        <w:tc>
          <w:tcPr>
            <w:tcW w:w="1591" w:type="dxa"/>
            <w:vAlign w:val="top"/>
          </w:tcPr>
          <w:p w14:paraId="303A5D19">
            <w:pPr>
              <w:pStyle w:val="67"/>
              <w:spacing w:before="106" w:line="240" w:lineRule="auto"/>
              <w:ind w:left="26"/>
              <w:rPr>
                <w:rFonts w:hint="eastAsia" w:ascii="仿宋" w:hAnsi="仿宋" w:eastAsia="仿宋" w:cs="仿宋"/>
              </w:rPr>
            </w:pPr>
            <w:r>
              <w:rPr>
                <w:rFonts w:hint="eastAsia" w:ascii="仿宋" w:hAnsi="仿宋" w:eastAsia="仿宋" w:cs="仿宋"/>
                <w:spacing w:val="1"/>
              </w:rPr>
              <w:t>9787514396928</w:t>
            </w:r>
          </w:p>
        </w:tc>
        <w:tc>
          <w:tcPr>
            <w:tcW w:w="2409" w:type="dxa"/>
            <w:vAlign w:val="top"/>
          </w:tcPr>
          <w:p w14:paraId="32F7CCE1">
            <w:pPr>
              <w:pStyle w:val="67"/>
              <w:spacing w:before="27" w:line="240" w:lineRule="auto"/>
              <w:ind w:left="29" w:right="80" w:hanging="1"/>
              <w:rPr>
                <w:rFonts w:hint="eastAsia" w:ascii="仿宋" w:hAnsi="仿宋" w:eastAsia="仿宋" w:cs="仿宋"/>
              </w:rPr>
            </w:pPr>
            <w:r>
              <w:rPr>
                <w:rFonts w:hint="eastAsia" w:ascii="仿宋" w:hAnsi="仿宋" w:eastAsia="仿宋" w:cs="仿宋"/>
              </w:rPr>
              <w:t>触摸语文之弦：高中语</w:t>
            </w:r>
            <w:r>
              <w:rPr>
                <w:rFonts w:hint="eastAsia" w:ascii="仿宋" w:hAnsi="仿宋" w:eastAsia="仿宋" w:cs="仿宋"/>
                <w:spacing w:val="2"/>
              </w:rPr>
              <w:t xml:space="preserve"> </w:t>
            </w:r>
            <w:r>
              <w:rPr>
                <w:rFonts w:hint="eastAsia" w:ascii="仿宋" w:hAnsi="仿宋" w:eastAsia="仿宋" w:cs="仿宋"/>
                <w:spacing w:val="-1"/>
              </w:rPr>
              <w:t>文教学探究</w:t>
            </w:r>
          </w:p>
        </w:tc>
        <w:tc>
          <w:tcPr>
            <w:tcW w:w="1027" w:type="dxa"/>
            <w:vAlign w:val="top"/>
          </w:tcPr>
          <w:p w14:paraId="6C2C9A6F">
            <w:pPr>
              <w:pStyle w:val="67"/>
              <w:spacing w:before="107"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5E2049E6">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AA613DD">
            <w:pPr>
              <w:pStyle w:val="67"/>
              <w:spacing w:before="106" w:line="240" w:lineRule="auto"/>
              <w:ind w:left="35"/>
              <w:rPr>
                <w:rFonts w:hint="eastAsia" w:ascii="仿宋" w:hAnsi="仿宋" w:eastAsia="仿宋" w:cs="仿宋"/>
              </w:rPr>
            </w:pPr>
            <w:r>
              <w:rPr>
                <w:rFonts w:hint="eastAsia" w:ascii="仿宋" w:hAnsi="仿宋" w:eastAsia="仿宋" w:cs="仿宋"/>
              </w:rPr>
              <w:t>2022-2-1</w:t>
            </w:r>
          </w:p>
        </w:tc>
        <w:tc>
          <w:tcPr>
            <w:tcW w:w="1082" w:type="dxa"/>
            <w:vAlign w:val="top"/>
          </w:tcPr>
          <w:p w14:paraId="33C89F47">
            <w:pPr>
              <w:pStyle w:val="67"/>
              <w:spacing w:before="106"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D2A01BC">
            <w:pPr>
              <w:pStyle w:val="67"/>
              <w:spacing w:before="107" w:line="240" w:lineRule="auto"/>
              <w:ind w:left="40"/>
              <w:rPr>
                <w:rFonts w:hint="eastAsia" w:ascii="仿宋" w:hAnsi="仿宋" w:eastAsia="仿宋" w:cs="仿宋"/>
              </w:rPr>
            </w:pPr>
            <w:r>
              <w:rPr>
                <w:rFonts w:hint="eastAsia" w:ascii="仿宋" w:hAnsi="仿宋" w:eastAsia="仿宋" w:cs="仿宋"/>
                <w:spacing w:val="-2"/>
              </w:rPr>
              <w:t>张振海著</w:t>
            </w:r>
          </w:p>
        </w:tc>
        <w:tc>
          <w:tcPr>
            <w:tcW w:w="1574" w:type="dxa"/>
            <w:gridSpan w:val="2"/>
            <w:vAlign w:val="top"/>
          </w:tcPr>
          <w:p w14:paraId="70717133">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53130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5F10957">
            <w:pPr>
              <w:pStyle w:val="67"/>
              <w:spacing w:before="107" w:line="240" w:lineRule="auto"/>
              <w:ind w:left="139"/>
              <w:rPr>
                <w:rFonts w:hint="eastAsia" w:ascii="仿宋" w:hAnsi="仿宋" w:eastAsia="仿宋" w:cs="仿宋"/>
              </w:rPr>
            </w:pPr>
            <w:r>
              <w:rPr>
                <w:rFonts w:hint="eastAsia" w:ascii="仿宋" w:hAnsi="仿宋" w:eastAsia="仿宋" w:cs="仿宋"/>
                <w:spacing w:val="-4"/>
              </w:rPr>
              <w:t>1493</w:t>
            </w:r>
          </w:p>
        </w:tc>
        <w:tc>
          <w:tcPr>
            <w:tcW w:w="1591" w:type="dxa"/>
            <w:vAlign w:val="top"/>
          </w:tcPr>
          <w:p w14:paraId="415E22FD">
            <w:pPr>
              <w:pStyle w:val="67"/>
              <w:spacing w:before="107" w:line="240" w:lineRule="auto"/>
              <w:ind w:left="26"/>
              <w:rPr>
                <w:rFonts w:hint="eastAsia" w:ascii="仿宋" w:hAnsi="仿宋" w:eastAsia="仿宋" w:cs="仿宋"/>
              </w:rPr>
            </w:pPr>
            <w:r>
              <w:rPr>
                <w:rFonts w:hint="eastAsia" w:ascii="仿宋" w:hAnsi="仿宋" w:eastAsia="仿宋" w:cs="仿宋"/>
                <w:spacing w:val="1"/>
              </w:rPr>
              <w:t>9787576808186</w:t>
            </w:r>
          </w:p>
        </w:tc>
        <w:tc>
          <w:tcPr>
            <w:tcW w:w="2409" w:type="dxa"/>
            <w:vAlign w:val="top"/>
          </w:tcPr>
          <w:p w14:paraId="27D3FC4F">
            <w:pPr>
              <w:pStyle w:val="67"/>
              <w:spacing w:before="28" w:line="240" w:lineRule="auto"/>
              <w:ind w:left="28" w:right="81" w:firstLine="4"/>
              <w:rPr>
                <w:rFonts w:hint="eastAsia" w:ascii="仿宋" w:hAnsi="仿宋" w:eastAsia="仿宋" w:cs="仿宋"/>
              </w:rPr>
            </w:pPr>
            <w:r>
              <w:rPr>
                <w:rFonts w:hint="eastAsia" w:ascii="仿宋" w:hAnsi="仿宋" w:eastAsia="仿宋" w:cs="仿宋"/>
                <w:spacing w:val="-1"/>
              </w:rPr>
              <w:t>高校思想政治教育理论</w:t>
            </w:r>
            <w:r>
              <w:rPr>
                <w:rFonts w:hint="eastAsia" w:ascii="仿宋" w:hAnsi="仿宋" w:eastAsia="仿宋" w:cs="仿宋"/>
                <w:spacing w:val="7"/>
              </w:rPr>
              <w:t xml:space="preserve"> </w:t>
            </w:r>
            <w:r>
              <w:rPr>
                <w:rFonts w:hint="eastAsia" w:ascii="仿宋" w:hAnsi="仿宋" w:eastAsia="仿宋" w:cs="仿宋"/>
              </w:rPr>
              <w:t>课教学改革研究</w:t>
            </w:r>
          </w:p>
        </w:tc>
        <w:tc>
          <w:tcPr>
            <w:tcW w:w="1027" w:type="dxa"/>
            <w:vAlign w:val="top"/>
          </w:tcPr>
          <w:p w14:paraId="54625FA8">
            <w:pPr>
              <w:pStyle w:val="67"/>
              <w:spacing w:before="108"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0233C5EC">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AC2F22E">
            <w:pPr>
              <w:pStyle w:val="67"/>
              <w:spacing w:before="107"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64081323">
            <w:pPr>
              <w:pStyle w:val="67"/>
              <w:spacing w:before="10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109B982">
            <w:pPr>
              <w:pStyle w:val="67"/>
              <w:spacing w:before="108" w:line="240" w:lineRule="auto"/>
              <w:ind w:left="38"/>
              <w:rPr>
                <w:rFonts w:hint="eastAsia" w:ascii="仿宋" w:hAnsi="仿宋" w:eastAsia="仿宋" w:cs="仿宋"/>
              </w:rPr>
            </w:pPr>
            <w:r>
              <w:rPr>
                <w:rFonts w:hint="eastAsia" w:ascii="仿宋" w:hAnsi="仿宋" w:eastAsia="仿宋" w:cs="仿宋"/>
                <w:spacing w:val="-4"/>
              </w:rPr>
              <w:t>李凌</w:t>
            </w:r>
          </w:p>
        </w:tc>
        <w:tc>
          <w:tcPr>
            <w:tcW w:w="1574" w:type="dxa"/>
            <w:gridSpan w:val="2"/>
            <w:vAlign w:val="top"/>
          </w:tcPr>
          <w:p w14:paraId="787E514B">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52F32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7F00D533">
            <w:pPr>
              <w:pStyle w:val="67"/>
              <w:spacing w:before="20" w:line="240" w:lineRule="auto"/>
              <w:ind w:left="139"/>
              <w:rPr>
                <w:rFonts w:hint="eastAsia" w:ascii="仿宋" w:hAnsi="仿宋" w:eastAsia="仿宋" w:cs="仿宋"/>
              </w:rPr>
            </w:pPr>
            <w:r>
              <w:rPr>
                <w:rFonts w:hint="eastAsia" w:ascii="仿宋" w:hAnsi="仿宋" w:eastAsia="仿宋" w:cs="仿宋"/>
                <w:spacing w:val="-4"/>
                <w:position w:val="-2"/>
              </w:rPr>
              <w:t>1494</w:t>
            </w:r>
          </w:p>
        </w:tc>
        <w:tc>
          <w:tcPr>
            <w:tcW w:w="1591" w:type="dxa"/>
            <w:vAlign w:val="top"/>
          </w:tcPr>
          <w:p w14:paraId="72F1127A">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9787514398540</w:t>
            </w:r>
          </w:p>
        </w:tc>
        <w:tc>
          <w:tcPr>
            <w:tcW w:w="2409" w:type="dxa"/>
            <w:vAlign w:val="top"/>
          </w:tcPr>
          <w:p w14:paraId="3E71771C">
            <w:pPr>
              <w:pStyle w:val="67"/>
              <w:spacing w:before="20" w:line="240" w:lineRule="auto"/>
              <w:ind w:left="28"/>
              <w:rPr>
                <w:rFonts w:hint="eastAsia" w:ascii="仿宋" w:hAnsi="仿宋" w:eastAsia="仿宋" w:cs="仿宋"/>
              </w:rPr>
            </w:pPr>
            <w:r>
              <w:rPr>
                <w:rFonts w:hint="eastAsia" w:ascii="仿宋" w:hAnsi="仿宋" w:eastAsia="仿宋" w:cs="仿宋"/>
                <w:spacing w:val="-1"/>
                <w:position w:val="-1"/>
              </w:rPr>
              <w:t>醉心语文</w:t>
            </w:r>
          </w:p>
        </w:tc>
        <w:tc>
          <w:tcPr>
            <w:tcW w:w="1027" w:type="dxa"/>
            <w:vAlign w:val="top"/>
          </w:tcPr>
          <w:p w14:paraId="4C466E59">
            <w:pPr>
              <w:pStyle w:val="67"/>
              <w:spacing w:before="20" w:line="240" w:lineRule="auto"/>
              <w:ind w:left="32"/>
              <w:rPr>
                <w:rFonts w:hint="eastAsia" w:ascii="仿宋" w:hAnsi="仿宋" w:eastAsia="仿宋" w:cs="仿宋"/>
              </w:rPr>
            </w:pPr>
            <w:r>
              <w:rPr>
                <w:rFonts w:hint="eastAsia" w:ascii="仿宋" w:hAnsi="仿宋" w:eastAsia="仿宋" w:cs="仿宋"/>
                <w:spacing w:val="-4"/>
                <w:position w:val="-1"/>
              </w:rPr>
              <w:t>现代</w:t>
            </w:r>
          </w:p>
        </w:tc>
        <w:tc>
          <w:tcPr>
            <w:tcW w:w="528" w:type="dxa"/>
            <w:vAlign w:val="top"/>
          </w:tcPr>
          <w:p w14:paraId="3F5FDE28">
            <w:pPr>
              <w:pStyle w:val="67"/>
              <w:spacing w:before="20" w:line="240" w:lineRule="auto"/>
              <w:ind w:left="266"/>
              <w:rPr>
                <w:rFonts w:hint="eastAsia" w:ascii="仿宋" w:hAnsi="仿宋" w:eastAsia="仿宋" w:cs="仿宋"/>
              </w:rPr>
            </w:pPr>
            <w:r>
              <w:rPr>
                <w:rFonts w:hint="eastAsia" w:ascii="仿宋" w:hAnsi="仿宋" w:eastAsia="仿宋" w:cs="仿宋"/>
                <w:position w:val="-1"/>
              </w:rPr>
              <w:t>5</w:t>
            </w:r>
          </w:p>
        </w:tc>
        <w:tc>
          <w:tcPr>
            <w:tcW w:w="1081" w:type="dxa"/>
            <w:vAlign w:val="top"/>
          </w:tcPr>
          <w:p w14:paraId="7796DFE8">
            <w:pPr>
              <w:pStyle w:val="67"/>
              <w:spacing w:before="20" w:line="240" w:lineRule="auto"/>
              <w:ind w:left="35"/>
              <w:rPr>
                <w:rFonts w:hint="eastAsia" w:ascii="仿宋" w:hAnsi="仿宋" w:eastAsia="仿宋" w:cs="仿宋"/>
              </w:rPr>
            </w:pPr>
            <w:r>
              <w:rPr>
                <w:rFonts w:hint="eastAsia" w:ascii="仿宋" w:hAnsi="仿宋" w:eastAsia="仿宋" w:cs="仿宋"/>
                <w:position w:val="-2"/>
              </w:rPr>
              <w:t>2022-4-1</w:t>
            </w:r>
          </w:p>
        </w:tc>
        <w:tc>
          <w:tcPr>
            <w:tcW w:w="1082" w:type="dxa"/>
            <w:vAlign w:val="top"/>
          </w:tcPr>
          <w:p w14:paraId="583D476F">
            <w:pPr>
              <w:pStyle w:val="67"/>
              <w:spacing w:before="20" w:line="240" w:lineRule="auto"/>
              <w:ind w:left="32"/>
              <w:rPr>
                <w:rFonts w:hint="eastAsia" w:ascii="仿宋" w:hAnsi="仿宋" w:eastAsia="仿宋" w:cs="仿宋"/>
              </w:rPr>
            </w:pPr>
            <w:r>
              <w:rPr>
                <w:rFonts w:hint="eastAsia" w:ascii="仿宋" w:hAnsi="仿宋" w:eastAsia="仿宋" w:cs="仿宋"/>
                <w:spacing w:val="1"/>
                <w:position w:val="-2"/>
              </w:rPr>
              <w:t>G633.302</w:t>
            </w:r>
          </w:p>
        </w:tc>
        <w:tc>
          <w:tcPr>
            <w:tcW w:w="1000" w:type="dxa"/>
            <w:vAlign w:val="top"/>
          </w:tcPr>
          <w:p w14:paraId="2B02B292">
            <w:pPr>
              <w:pStyle w:val="67"/>
              <w:spacing w:before="20" w:line="240" w:lineRule="auto"/>
              <w:ind w:left="45"/>
              <w:rPr>
                <w:rFonts w:hint="eastAsia" w:ascii="仿宋" w:hAnsi="仿宋" w:eastAsia="仿宋" w:cs="仿宋"/>
              </w:rPr>
            </w:pPr>
            <w:r>
              <w:rPr>
                <w:rFonts w:hint="eastAsia" w:ascii="仿宋" w:hAnsi="仿宋" w:eastAsia="仿宋" w:cs="仿宋"/>
                <w:spacing w:val="-5"/>
                <w:position w:val="-2"/>
              </w:rPr>
              <w:t>陈梦心</w:t>
            </w:r>
          </w:p>
        </w:tc>
        <w:tc>
          <w:tcPr>
            <w:tcW w:w="1574" w:type="dxa"/>
            <w:gridSpan w:val="2"/>
            <w:vAlign w:val="top"/>
          </w:tcPr>
          <w:p w14:paraId="66C36985">
            <w:pPr>
              <w:pStyle w:val="67"/>
              <w:spacing w:before="20"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42E8D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F4DF61E">
            <w:pPr>
              <w:pStyle w:val="67"/>
              <w:spacing w:before="201" w:line="240" w:lineRule="auto"/>
              <w:ind w:left="139"/>
              <w:rPr>
                <w:rFonts w:hint="eastAsia" w:ascii="仿宋" w:hAnsi="仿宋" w:eastAsia="仿宋" w:cs="仿宋"/>
              </w:rPr>
            </w:pPr>
            <w:r>
              <w:rPr>
                <w:rFonts w:hint="eastAsia" w:ascii="仿宋" w:hAnsi="仿宋" w:eastAsia="仿宋" w:cs="仿宋"/>
                <w:spacing w:val="-4"/>
              </w:rPr>
              <w:t>1495</w:t>
            </w:r>
          </w:p>
        </w:tc>
        <w:tc>
          <w:tcPr>
            <w:tcW w:w="1591" w:type="dxa"/>
            <w:vAlign w:val="top"/>
          </w:tcPr>
          <w:p w14:paraId="7D79AFC6">
            <w:pPr>
              <w:pStyle w:val="67"/>
              <w:spacing w:before="201" w:line="240" w:lineRule="auto"/>
              <w:ind w:left="26"/>
              <w:rPr>
                <w:rFonts w:hint="eastAsia" w:ascii="仿宋" w:hAnsi="仿宋" w:eastAsia="仿宋" w:cs="仿宋"/>
              </w:rPr>
            </w:pPr>
            <w:r>
              <w:rPr>
                <w:rFonts w:hint="eastAsia" w:ascii="仿宋" w:hAnsi="仿宋" w:eastAsia="仿宋" w:cs="仿宋"/>
                <w:spacing w:val="1"/>
              </w:rPr>
              <w:t>9787508759104</w:t>
            </w:r>
          </w:p>
        </w:tc>
        <w:tc>
          <w:tcPr>
            <w:tcW w:w="2409" w:type="dxa"/>
            <w:vAlign w:val="top"/>
          </w:tcPr>
          <w:p w14:paraId="31F5770B">
            <w:pPr>
              <w:pStyle w:val="67"/>
              <w:spacing w:before="28" w:line="240" w:lineRule="auto"/>
              <w:ind w:left="29" w:right="79" w:hanging="1"/>
              <w:jc w:val="both"/>
              <w:rPr>
                <w:rFonts w:hint="eastAsia" w:ascii="仿宋" w:hAnsi="仿宋" w:eastAsia="仿宋" w:cs="仿宋"/>
              </w:rPr>
            </w:pPr>
            <w:r>
              <w:rPr>
                <w:rFonts w:hint="eastAsia" w:ascii="仿宋" w:hAnsi="仿宋" w:eastAsia="仿宋" w:cs="仿宋"/>
              </w:rPr>
              <w:t>湖湘文化融人湖南高校</w:t>
            </w:r>
            <w:r>
              <w:rPr>
                <w:rFonts w:hint="eastAsia" w:ascii="仿宋" w:hAnsi="仿宋" w:eastAsia="仿宋" w:cs="仿宋"/>
                <w:spacing w:val="2"/>
              </w:rPr>
              <w:t xml:space="preserve"> </w:t>
            </w:r>
            <w:r>
              <w:rPr>
                <w:rFonts w:hint="eastAsia" w:ascii="仿宋" w:hAnsi="仿宋" w:eastAsia="仿宋" w:cs="仿宋"/>
              </w:rPr>
              <w:t>文化建设的实践研究--</w:t>
            </w:r>
            <w:r>
              <w:rPr>
                <w:rFonts w:hint="eastAsia" w:ascii="仿宋" w:hAnsi="仿宋" w:eastAsia="仿宋" w:cs="仿宋"/>
                <w:spacing w:val="2"/>
              </w:rPr>
              <w:t xml:space="preserve"> </w:t>
            </w:r>
            <w:r>
              <w:rPr>
                <w:rFonts w:hint="eastAsia" w:ascii="仿宋" w:hAnsi="仿宋" w:eastAsia="仿宋" w:cs="仿宋"/>
                <w:spacing w:val="-1"/>
              </w:rPr>
              <w:t>以怀化学院为例</w:t>
            </w:r>
          </w:p>
        </w:tc>
        <w:tc>
          <w:tcPr>
            <w:tcW w:w="1027" w:type="dxa"/>
            <w:vAlign w:val="top"/>
          </w:tcPr>
          <w:p w14:paraId="0370D692">
            <w:pPr>
              <w:pStyle w:val="67"/>
              <w:spacing w:before="201" w:line="240" w:lineRule="auto"/>
              <w:ind w:left="45"/>
              <w:rPr>
                <w:rFonts w:hint="eastAsia" w:ascii="仿宋" w:hAnsi="仿宋" w:eastAsia="仿宋" w:cs="仿宋"/>
              </w:rPr>
            </w:pPr>
            <w:r>
              <w:rPr>
                <w:rFonts w:hint="eastAsia" w:ascii="仿宋" w:hAnsi="仿宋" w:eastAsia="仿宋" w:cs="仿宋"/>
                <w:spacing w:val="-5"/>
              </w:rPr>
              <w:t>中国社会</w:t>
            </w:r>
          </w:p>
        </w:tc>
        <w:tc>
          <w:tcPr>
            <w:tcW w:w="528" w:type="dxa"/>
            <w:vAlign w:val="top"/>
          </w:tcPr>
          <w:p w14:paraId="35546C5C">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9FFCC19">
            <w:pPr>
              <w:pStyle w:val="67"/>
              <w:spacing w:before="201" w:line="240" w:lineRule="auto"/>
              <w:ind w:left="35"/>
              <w:rPr>
                <w:rFonts w:hint="eastAsia" w:ascii="仿宋" w:hAnsi="仿宋" w:eastAsia="仿宋" w:cs="仿宋"/>
              </w:rPr>
            </w:pPr>
            <w:r>
              <w:rPr>
                <w:rFonts w:hint="eastAsia" w:ascii="仿宋" w:hAnsi="仿宋" w:eastAsia="仿宋" w:cs="仿宋"/>
              </w:rPr>
              <w:t>2018-3-1</w:t>
            </w:r>
          </w:p>
        </w:tc>
        <w:tc>
          <w:tcPr>
            <w:tcW w:w="1082" w:type="dxa"/>
            <w:vAlign w:val="top"/>
          </w:tcPr>
          <w:p w14:paraId="39F1FF9B">
            <w:pPr>
              <w:pStyle w:val="67"/>
              <w:spacing w:before="201" w:line="240" w:lineRule="auto"/>
              <w:ind w:left="32"/>
              <w:rPr>
                <w:rFonts w:hint="eastAsia" w:ascii="仿宋" w:hAnsi="仿宋" w:eastAsia="仿宋" w:cs="仿宋"/>
              </w:rPr>
            </w:pPr>
            <w:r>
              <w:rPr>
                <w:rFonts w:hint="eastAsia" w:ascii="仿宋" w:hAnsi="仿宋" w:eastAsia="仿宋" w:cs="仿宋"/>
              </w:rPr>
              <w:t>G647</w:t>
            </w:r>
          </w:p>
        </w:tc>
        <w:tc>
          <w:tcPr>
            <w:tcW w:w="1000" w:type="dxa"/>
            <w:vAlign w:val="top"/>
          </w:tcPr>
          <w:p w14:paraId="02BE3B2D">
            <w:pPr>
              <w:pStyle w:val="67"/>
              <w:spacing w:before="202" w:line="240" w:lineRule="auto"/>
              <w:ind w:left="56"/>
              <w:rPr>
                <w:rFonts w:hint="eastAsia" w:ascii="仿宋" w:hAnsi="仿宋" w:eastAsia="仿宋" w:cs="仿宋"/>
              </w:rPr>
            </w:pPr>
            <w:r>
              <w:rPr>
                <w:rFonts w:hint="eastAsia" w:ascii="仿宋" w:hAnsi="仿宋" w:eastAsia="仿宋" w:cs="仿宋"/>
                <w:spacing w:val="-8"/>
              </w:rPr>
              <w:t>田光辉</w:t>
            </w:r>
          </w:p>
        </w:tc>
        <w:tc>
          <w:tcPr>
            <w:tcW w:w="1574" w:type="dxa"/>
            <w:gridSpan w:val="2"/>
            <w:vAlign w:val="top"/>
          </w:tcPr>
          <w:p w14:paraId="1ABB0D0D">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21326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4D7D84E">
            <w:pPr>
              <w:pStyle w:val="67"/>
              <w:spacing w:before="108" w:line="240" w:lineRule="auto"/>
              <w:ind w:left="139"/>
              <w:rPr>
                <w:rFonts w:hint="eastAsia" w:ascii="仿宋" w:hAnsi="仿宋" w:eastAsia="仿宋" w:cs="仿宋"/>
              </w:rPr>
            </w:pPr>
            <w:r>
              <w:rPr>
                <w:rFonts w:hint="eastAsia" w:ascii="仿宋" w:hAnsi="仿宋" w:eastAsia="仿宋" w:cs="仿宋"/>
                <w:spacing w:val="-4"/>
              </w:rPr>
              <w:t>1496</w:t>
            </w:r>
          </w:p>
        </w:tc>
        <w:tc>
          <w:tcPr>
            <w:tcW w:w="1591" w:type="dxa"/>
            <w:vAlign w:val="top"/>
          </w:tcPr>
          <w:p w14:paraId="79913722">
            <w:pPr>
              <w:pStyle w:val="67"/>
              <w:spacing w:before="108" w:line="240" w:lineRule="auto"/>
              <w:ind w:left="26"/>
              <w:rPr>
                <w:rFonts w:hint="eastAsia" w:ascii="仿宋" w:hAnsi="仿宋" w:eastAsia="仿宋" w:cs="仿宋"/>
              </w:rPr>
            </w:pPr>
            <w:r>
              <w:rPr>
                <w:rFonts w:hint="eastAsia" w:ascii="仿宋" w:hAnsi="仿宋" w:eastAsia="仿宋" w:cs="仿宋"/>
                <w:spacing w:val="1"/>
              </w:rPr>
              <w:t>9787514396812</w:t>
            </w:r>
          </w:p>
        </w:tc>
        <w:tc>
          <w:tcPr>
            <w:tcW w:w="2409" w:type="dxa"/>
            <w:vAlign w:val="top"/>
          </w:tcPr>
          <w:p w14:paraId="24C25020">
            <w:pPr>
              <w:pStyle w:val="67"/>
              <w:spacing w:before="29" w:line="240" w:lineRule="auto"/>
              <w:ind w:left="30" w:right="78"/>
              <w:rPr>
                <w:rFonts w:hint="eastAsia" w:ascii="仿宋" w:hAnsi="仿宋" w:eastAsia="仿宋" w:cs="仿宋"/>
              </w:rPr>
            </w:pPr>
            <w:r>
              <w:rPr>
                <w:rFonts w:hint="eastAsia" w:ascii="仿宋" w:hAnsi="仿宋" w:eastAsia="仿宋" w:cs="仿宋"/>
                <w:spacing w:val="-5"/>
              </w:rPr>
              <w:t>走进课堂</w:t>
            </w:r>
            <w:r>
              <w:rPr>
                <w:rFonts w:hint="eastAsia" w:ascii="仿宋" w:hAnsi="仿宋" w:eastAsia="仿宋" w:cs="仿宋"/>
                <w:spacing w:val="-41"/>
              </w:rPr>
              <w:t xml:space="preserve"> </w:t>
            </w:r>
            <w:r>
              <w:rPr>
                <w:rFonts w:hint="eastAsia" w:ascii="仿宋" w:hAnsi="仿宋" w:eastAsia="仿宋" w:cs="仿宋"/>
                <w:spacing w:val="-5"/>
              </w:rPr>
              <w:t>:</w:t>
            </w:r>
            <w:r>
              <w:rPr>
                <w:rFonts w:hint="eastAsia" w:ascii="仿宋" w:hAnsi="仿宋" w:eastAsia="仿宋" w:cs="仿宋"/>
                <w:spacing w:val="13"/>
              </w:rPr>
              <w:t xml:space="preserve"> </w:t>
            </w:r>
            <w:r>
              <w:rPr>
                <w:rFonts w:hint="eastAsia" w:ascii="仿宋" w:hAnsi="仿宋" w:eastAsia="仿宋" w:cs="仿宋"/>
                <w:spacing w:val="-5"/>
              </w:rPr>
              <w:t>高中语文课</w:t>
            </w:r>
            <w:r>
              <w:rPr>
                <w:rFonts w:hint="eastAsia" w:ascii="仿宋" w:hAnsi="仿宋" w:eastAsia="仿宋" w:cs="仿宋"/>
              </w:rPr>
              <w:t xml:space="preserve"> </w:t>
            </w:r>
            <w:r>
              <w:rPr>
                <w:rFonts w:hint="eastAsia" w:ascii="仿宋" w:hAnsi="仿宋" w:eastAsia="仿宋" w:cs="仿宋"/>
                <w:spacing w:val="-1"/>
              </w:rPr>
              <w:t>堂教学案例辑录</w:t>
            </w:r>
          </w:p>
        </w:tc>
        <w:tc>
          <w:tcPr>
            <w:tcW w:w="1027" w:type="dxa"/>
            <w:vAlign w:val="top"/>
          </w:tcPr>
          <w:p w14:paraId="5563271D">
            <w:pPr>
              <w:pStyle w:val="67"/>
              <w:spacing w:before="109"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70E09EDF">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B86C103">
            <w:pPr>
              <w:pStyle w:val="67"/>
              <w:spacing w:before="108" w:line="240" w:lineRule="auto"/>
              <w:ind w:left="35"/>
              <w:rPr>
                <w:rFonts w:hint="eastAsia" w:ascii="仿宋" w:hAnsi="仿宋" w:eastAsia="仿宋" w:cs="仿宋"/>
              </w:rPr>
            </w:pPr>
            <w:r>
              <w:rPr>
                <w:rFonts w:hint="eastAsia" w:ascii="仿宋" w:hAnsi="仿宋" w:eastAsia="仿宋" w:cs="仿宋"/>
              </w:rPr>
              <w:t>2022-2-1</w:t>
            </w:r>
          </w:p>
        </w:tc>
        <w:tc>
          <w:tcPr>
            <w:tcW w:w="1082" w:type="dxa"/>
            <w:vAlign w:val="top"/>
          </w:tcPr>
          <w:p w14:paraId="6C4494F8">
            <w:pPr>
              <w:pStyle w:val="67"/>
              <w:spacing w:before="108"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47177719">
            <w:pPr>
              <w:pStyle w:val="67"/>
              <w:spacing w:before="109" w:line="240" w:lineRule="auto"/>
              <w:ind w:left="38"/>
              <w:rPr>
                <w:rFonts w:hint="eastAsia" w:ascii="仿宋" w:hAnsi="仿宋" w:eastAsia="仿宋" w:cs="仿宋"/>
              </w:rPr>
            </w:pPr>
            <w:r>
              <w:rPr>
                <w:rFonts w:hint="eastAsia" w:ascii="仿宋" w:hAnsi="仿宋" w:eastAsia="仿宋" w:cs="仿宋"/>
                <w:spacing w:val="-2"/>
              </w:rPr>
              <w:t>洪方煜</w:t>
            </w:r>
          </w:p>
        </w:tc>
        <w:tc>
          <w:tcPr>
            <w:tcW w:w="1574" w:type="dxa"/>
            <w:gridSpan w:val="2"/>
            <w:vAlign w:val="top"/>
          </w:tcPr>
          <w:p w14:paraId="0475C49D">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2C336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3DB99546">
            <w:pPr>
              <w:pStyle w:val="67"/>
              <w:spacing w:before="20" w:line="240" w:lineRule="auto"/>
              <w:ind w:left="139"/>
              <w:rPr>
                <w:rFonts w:hint="eastAsia" w:ascii="仿宋" w:hAnsi="仿宋" w:eastAsia="仿宋" w:cs="仿宋"/>
              </w:rPr>
            </w:pPr>
            <w:r>
              <w:rPr>
                <w:rFonts w:hint="eastAsia" w:ascii="仿宋" w:hAnsi="仿宋" w:eastAsia="仿宋" w:cs="仿宋"/>
                <w:spacing w:val="-4"/>
                <w:position w:val="-2"/>
              </w:rPr>
              <w:t>1497</w:t>
            </w:r>
          </w:p>
        </w:tc>
        <w:tc>
          <w:tcPr>
            <w:tcW w:w="1591" w:type="dxa"/>
            <w:vAlign w:val="top"/>
          </w:tcPr>
          <w:p w14:paraId="4C9A288B">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9787551317221</w:t>
            </w:r>
          </w:p>
        </w:tc>
        <w:tc>
          <w:tcPr>
            <w:tcW w:w="2409" w:type="dxa"/>
            <w:vAlign w:val="top"/>
          </w:tcPr>
          <w:p w14:paraId="3D797213">
            <w:pPr>
              <w:pStyle w:val="67"/>
              <w:spacing w:before="20" w:line="240" w:lineRule="auto"/>
              <w:ind w:left="30"/>
              <w:rPr>
                <w:rFonts w:hint="eastAsia" w:ascii="仿宋" w:hAnsi="仿宋" w:eastAsia="仿宋" w:cs="仿宋"/>
              </w:rPr>
            </w:pPr>
            <w:r>
              <w:rPr>
                <w:rFonts w:hint="eastAsia" w:ascii="仿宋" w:hAnsi="仿宋" w:eastAsia="仿宋" w:cs="仿宋"/>
                <w:spacing w:val="-2"/>
                <w:position w:val="-1"/>
              </w:rPr>
              <w:t>历史从游</w:t>
            </w:r>
          </w:p>
        </w:tc>
        <w:tc>
          <w:tcPr>
            <w:tcW w:w="1027" w:type="dxa"/>
            <w:vAlign w:val="top"/>
          </w:tcPr>
          <w:p w14:paraId="20E58193">
            <w:pPr>
              <w:pStyle w:val="67"/>
              <w:spacing w:before="20" w:line="240" w:lineRule="auto"/>
              <w:ind w:left="30"/>
              <w:rPr>
                <w:rFonts w:hint="eastAsia" w:ascii="仿宋" w:hAnsi="仿宋" w:eastAsia="仿宋" w:cs="仿宋"/>
              </w:rPr>
            </w:pPr>
            <w:r>
              <w:rPr>
                <w:rFonts w:hint="eastAsia" w:ascii="仿宋" w:hAnsi="仿宋" w:eastAsia="仿宋" w:cs="仿宋"/>
                <w:spacing w:val="-1"/>
                <w:position w:val="-1"/>
              </w:rPr>
              <w:t>太白文艺</w:t>
            </w:r>
          </w:p>
        </w:tc>
        <w:tc>
          <w:tcPr>
            <w:tcW w:w="528" w:type="dxa"/>
            <w:vAlign w:val="top"/>
          </w:tcPr>
          <w:p w14:paraId="150E0EA3">
            <w:pPr>
              <w:pStyle w:val="67"/>
              <w:spacing w:before="20" w:line="240" w:lineRule="auto"/>
              <w:ind w:left="266"/>
              <w:rPr>
                <w:rFonts w:hint="eastAsia" w:ascii="仿宋" w:hAnsi="仿宋" w:eastAsia="仿宋" w:cs="仿宋"/>
              </w:rPr>
            </w:pPr>
            <w:r>
              <w:rPr>
                <w:rFonts w:hint="eastAsia" w:ascii="仿宋" w:hAnsi="仿宋" w:eastAsia="仿宋" w:cs="仿宋"/>
                <w:position w:val="-1"/>
              </w:rPr>
              <w:t>5</w:t>
            </w:r>
          </w:p>
        </w:tc>
        <w:tc>
          <w:tcPr>
            <w:tcW w:w="1081" w:type="dxa"/>
            <w:vAlign w:val="top"/>
          </w:tcPr>
          <w:p w14:paraId="2B8D09B0">
            <w:pPr>
              <w:pStyle w:val="67"/>
              <w:spacing w:before="20" w:line="240" w:lineRule="auto"/>
              <w:ind w:left="35"/>
              <w:rPr>
                <w:rFonts w:hint="eastAsia" w:ascii="仿宋" w:hAnsi="仿宋" w:eastAsia="仿宋" w:cs="仿宋"/>
              </w:rPr>
            </w:pPr>
            <w:r>
              <w:rPr>
                <w:rFonts w:hint="eastAsia" w:ascii="仿宋" w:hAnsi="仿宋" w:eastAsia="仿宋" w:cs="仿宋"/>
                <w:position w:val="-2"/>
              </w:rPr>
              <w:t>2019-10-1</w:t>
            </w:r>
          </w:p>
        </w:tc>
        <w:tc>
          <w:tcPr>
            <w:tcW w:w="1082" w:type="dxa"/>
            <w:vAlign w:val="top"/>
          </w:tcPr>
          <w:p w14:paraId="00C907AB">
            <w:pPr>
              <w:pStyle w:val="67"/>
              <w:spacing w:before="20" w:line="240" w:lineRule="auto"/>
              <w:ind w:left="32"/>
              <w:rPr>
                <w:rFonts w:hint="eastAsia" w:ascii="仿宋" w:hAnsi="仿宋" w:eastAsia="仿宋" w:cs="仿宋"/>
              </w:rPr>
            </w:pPr>
            <w:r>
              <w:rPr>
                <w:rFonts w:hint="eastAsia" w:ascii="仿宋" w:hAnsi="仿宋" w:eastAsia="仿宋" w:cs="仿宋"/>
                <w:spacing w:val="1"/>
                <w:position w:val="-2"/>
              </w:rPr>
              <w:t>G633.512</w:t>
            </w:r>
          </w:p>
        </w:tc>
        <w:tc>
          <w:tcPr>
            <w:tcW w:w="1000" w:type="dxa"/>
            <w:vAlign w:val="top"/>
          </w:tcPr>
          <w:p w14:paraId="7A8F585F">
            <w:pPr>
              <w:pStyle w:val="67"/>
              <w:spacing w:before="20" w:line="240" w:lineRule="auto"/>
              <w:ind w:left="35"/>
              <w:rPr>
                <w:rFonts w:hint="eastAsia" w:ascii="仿宋" w:hAnsi="仿宋" w:eastAsia="仿宋" w:cs="仿宋"/>
              </w:rPr>
            </w:pPr>
            <w:r>
              <w:rPr>
                <w:rFonts w:hint="eastAsia" w:ascii="仿宋" w:hAnsi="仿宋" w:eastAsia="仿宋" w:cs="仿宋"/>
                <w:spacing w:val="-1"/>
                <w:position w:val="-1"/>
              </w:rPr>
              <w:t>魏新儒</w:t>
            </w:r>
          </w:p>
        </w:tc>
        <w:tc>
          <w:tcPr>
            <w:tcW w:w="1574" w:type="dxa"/>
            <w:gridSpan w:val="2"/>
            <w:vAlign w:val="top"/>
          </w:tcPr>
          <w:p w14:paraId="48AD686E">
            <w:pPr>
              <w:pStyle w:val="67"/>
              <w:spacing w:before="20"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1802D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599491A">
            <w:pPr>
              <w:pStyle w:val="67"/>
              <w:spacing w:before="199" w:line="240" w:lineRule="auto"/>
              <w:ind w:left="139"/>
              <w:rPr>
                <w:rFonts w:hint="eastAsia" w:ascii="仿宋" w:hAnsi="仿宋" w:eastAsia="仿宋" w:cs="仿宋"/>
              </w:rPr>
            </w:pPr>
            <w:r>
              <w:rPr>
                <w:rFonts w:hint="eastAsia" w:ascii="仿宋" w:hAnsi="仿宋" w:eastAsia="仿宋" w:cs="仿宋"/>
                <w:spacing w:val="-4"/>
              </w:rPr>
              <w:t>1498</w:t>
            </w:r>
          </w:p>
        </w:tc>
        <w:tc>
          <w:tcPr>
            <w:tcW w:w="1591" w:type="dxa"/>
            <w:vAlign w:val="top"/>
          </w:tcPr>
          <w:p w14:paraId="0A429A35">
            <w:pPr>
              <w:pStyle w:val="67"/>
              <w:spacing w:before="199" w:line="240" w:lineRule="auto"/>
              <w:ind w:left="26"/>
              <w:rPr>
                <w:rFonts w:hint="eastAsia" w:ascii="仿宋" w:hAnsi="仿宋" w:eastAsia="仿宋" w:cs="仿宋"/>
              </w:rPr>
            </w:pPr>
            <w:r>
              <w:rPr>
                <w:rFonts w:hint="eastAsia" w:ascii="仿宋" w:hAnsi="仿宋" w:eastAsia="仿宋" w:cs="仿宋"/>
                <w:spacing w:val="1"/>
              </w:rPr>
              <w:t>9787519435967</w:t>
            </w:r>
          </w:p>
        </w:tc>
        <w:tc>
          <w:tcPr>
            <w:tcW w:w="2409" w:type="dxa"/>
            <w:vAlign w:val="top"/>
          </w:tcPr>
          <w:p w14:paraId="52A6208F">
            <w:pPr>
              <w:pStyle w:val="67"/>
              <w:spacing w:before="30" w:line="240" w:lineRule="auto"/>
              <w:ind w:left="30" w:right="81" w:firstLine="8"/>
              <w:jc w:val="both"/>
              <w:rPr>
                <w:rFonts w:hint="eastAsia" w:ascii="仿宋" w:hAnsi="仿宋" w:eastAsia="仿宋" w:cs="仿宋"/>
              </w:rPr>
            </w:pPr>
            <w:r>
              <w:rPr>
                <w:rFonts w:hint="eastAsia" w:ascii="仿宋" w:hAnsi="仿宋" w:eastAsia="仿宋" w:cs="仿宋"/>
                <w:spacing w:val="-1"/>
              </w:rPr>
              <w:t>当代人文经典书库:思</w:t>
            </w:r>
            <w:r>
              <w:rPr>
                <w:rFonts w:hint="eastAsia" w:ascii="仿宋" w:hAnsi="仿宋" w:eastAsia="仿宋" w:cs="仿宋"/>
                <w:spacing w:val="1"/>
              </w:rPr>
              <w:t xml:space="preserve">  </w:t>
            </w:r>
            <w:r>
              <w:rPr>
                <w:rFonts w:hint="eastAsia" w:ascii="仿宋" w:hAnsi="仿宋" w:eastAsia="仿宋" w:cs="仿宋"/>
              </w:rPr>
              <w:t xml:space="preserve">想政治理论课教学体系 </w:t>
            </w:r>
            <w:r>
              <w:rPr>
                <w:rFonts w:hint="eastAsia" w:ascii="仿宋" w:hAnsi="仿宋" w:eastAsia="仿宋" w:cs="仿宋"/>
                <w:spacing w:val="-1"/>
              </w:rPr>
              <w:t>建设成果集（精装）</w:t>
            </w:r>
          </w:p>
        </w:tc>
        <w:tc>
          <w:tcPr>
            <w:tcW w:w="1027" w:type="dxa"/>
            <w:vAlign w:val="top"/>
          </w:tcPr>
          <w:p w14:paraId="6D16F9BC">
            <w:pPr>
              <w:pStyle w:val="67"/>
              <w:spacing w:before="200"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5B0B45D7">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6C04DD0">
            <w:pPr>
              <w:pStyle w:val="67"/>
              <w:spacing w:before="199" w:line="240" w:lineRule="auto"/>
              <w:ind w:left="35"/>
              <w:rPr>
                <w:rFonts w:hint="eastAsia" w:ascii="仿宋" w:hAnsi="仿宋" w:eastAsia="仿宋" w:cs="仿宋"/>
              </w:rPr>
            </w:pPr>
            <w:r>
              <w:rPr>
                <w:rFonts w:hint="eastAsia" w:ascii="仿宋" w:hAnsi="仿宋" w:eastAsia="仿宋" w:cs="仿宋"/>
              </w:rPr>
              <w:t>2018-1-1</w:t>
            </w:r>
          </w:p>
        </w:tc>
        <w:tc>
          <w:tcPr>
            <w:tcW w:w="1082" w:type="dxa"/>
            <w:vAlign w:val="top"/>
          </w:tcPr>
          <w:p w14:paraId="1576B83E">
            <w:pPr>
              <w:pStyle w:val="67"/>
              <w:spacing w:before="19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1AF938D">
            <w:pPr>
              <w:pStyle w:val="67"/>
              <w:spacing w:before="200" w:line="240" w:lineRule="auto"/>
              <w:ind w:left="38"/>
              <w:rPr>
                <w:rFonts w:hint="eastAsia" w:ascii="仿宋" w:hAnsi="仿宋" w:eastAsia="仿宋" w:cs="仿宋"/>
              </w:rPr>
            </w:pPr>
            <w:r>
              <w:rPr>
                <w:rFonts w:hint="eastAsia" w:ascii="仿宋" w:hAnsi="仿宋" w:eastAsia="仿宋" w:cs="仿宋"/>
                <w:spacing w:val="-2"/>
              </w:rPr>
              <w:t>王习明</w:t>
            </w:r>
          </w:p>
        </w:tc>
        <w:tc>
          <w:tcPr>
            <w:tcW w:w="1574" w:type="dxa"/>
            <w:gridSpan w:val="2"/>
            <w:vAlign w:val="top"/>
          </w:tcPr>
          <w:p w14:paraId="19D2BEC9">
            <w:pPr>
              <w:pStyle w:val="67"/>
              <w:spacing w:before="199" w:line="240" w:lineRule="auto"/>
              <w:ind w:left="74"/>
              <w:rPr>
                <w:rFonts w:hint="eastAsia" w:ascii="仿宋" w:hAnsi="仿宋" w:eastAsia="仿宋" w:cs="仿宋"/>
              </w:rPr>
            </w:pPr>
            <w:r>
              <w:rPr>
                <w:rFonts w:hint="eastAsia" w:ascii="仿宋" w:hAnsi="仿宋" w:eastAsia="仿宋" w:cs="仿宋"/>
                <w:spacing w:val="-2"/>
              </w:rPr>
              <w:t>高中教师书</w:t>
            </w:r>
          </w:p>
        </w:tc>
      </w:tr>
      <w:tr w14:paraId="5EF24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93100EA">
            <w:pPr>
              <w:pStyle w:val="67"/>
              <w:spacing w:before="108" w:line="240" w:lineRule="auto"/>
              <w:ind w:left="139"/>
              <w:rPr>
                <w:rFonts w:hint="eastAsia" w:ascii="仿宋" w:hAnsi="仿宋" w:eastAsia="仿宋" w:cs="仿宋"/>
              </w:rPr>
            </w:pPr>
            <w:r>
              <w:rPr>
                <w:rFonts w:hint="eastAsia" w:ascii="仿宋" w:hAnsi="仿宋" w:eastAsia="仿宋" w:cs="仿宋"/>
                <w:spacing w:val="-4"/>
              </w:rPr>
              <w:t>1499</w:t>
            </w:r>
          </w:p>
        </w:tc>
        <w:tc>
          <w:tcPr>
            <w:tcW w:w="1591" w:type="dxa"/>
            <w:vAlign w:val="top"/>
          </w:tcPr>
          <w:p w14:paraId="2D4E60BF">
            <w:pPr>
              <w:pStyle w:val="67"/>
              <w:spacing w:before="108" w:line="240" w:lineRule="auto"/>
              <w:ind w:left="26"/>
              <w:rPr>
                <w:rFonts w:hint="eastAsia" w:ascii="仿宋" w:hAnsi="仿宋" w:eastAsia="仿宋" w:cs="仿宋"/>
              </w:rPr>
            </w:pPr>
            <w:r>
              <w:rPr>
                <w:rFonts w:hint="eastAsia" w:ascii="仿宋" w:hAnsi="仿宋" w:eastAsia="仿宋" w:cs="仿宋"/>
                <w:spacing w:val="1"/>
              </w:rPr>
              <w:t>9787576802412</w:t>
            </w:r>
          </w:p>
        </w:tc>
        <w:tc>
          <w:tcPr>
            <w:tcW w:w="2409" w:type="dxa"/>
            <w:vAlign w:val="top"/>
          </w:tcPr>
          <w:p w14:paraId="1D8E8A70">
            <w:pPr>
              <w:pStyle w:val="67"/>
              <w:spacing w:before="29" w:line="240" w:lineRule="auto"/>
              <w:ind w:left="27" w:right="81" w:firstLine="1"/>
              <w:rPr>
                <w:rFonts w:hint="eastAsia" w:ascii="仿宋" w:hAnsi="仿宋" w:eastAsia="仿宋" w:cs="仿宋"/>
              </w:rPr>
            </w:pPr>
            <w:r>
              <w:rPr>
                <w:rFonts w:hint="eastAsia" w:ascii="仿宋" w:hAnsi="仿宋" w:eastAsia="仿宋" w:cs="仿宋"/>
              </w:rPr>
              <w:t>新时代思想政治教育与</w:t>
            </w:r>
            <w:r>
              <w:rPr>
                <w:rFonts w:hint="eastAsia" w:ascii="仿宋" w:hAnsi="仿宋" w:eastAsia="仿宋" w:cs="仿宋"/>
                <w:spacing w:val="1"/>
              </w:rPr>
              <w:t xml:space="preserve"> </w:t>
            </w:r>
            <w:r>
              <w:rPr>
                <w:rFonts w:hint="eastAsia" w:ascii="仿宋" w:hAnsi="仿宋" w:eastAsia="仿宋" w:cs="仿宋"/>
              </w:rPr>
              <w:t>传统文化融合发展研究</w:t>
            </w:r>
          </w:p>
        </w:tc>
        <w:tc>
          <w:tcPr>
            <w:tcW w:w="1027" w:type="dxa"/>
            <w:vAlign w:val="top"/>
          </w:tcPr>
          <w:p w14:paraId="278AACE5">
            <w:pPr>
              <w:pStyle w:val="67"/>
              <w:spacing w:before="109"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5E98ADB3">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5BD9D16">
            <w:pPr>
              <w:pStyle w:val="67"/>
              <w:spacing w:before="108"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74A9C18E">
            <w:pPr>
              <w:pStyle w:val="67"/>
              <w:spacing w:before="10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85084CE">
            <w:pPr>
              <w:pStyle w:val="67"/>
              <w:spacing w:before="108" w:line="240" w:lineRule="auto"/>
              <w:ind w:left="36"/>
              <w:rPr>
                <w:rFonts w:hint="eastAsia" w:ascii="仿宋" w:hAnsi="仿宋" w:eastAsia="仿宋" w:cs="仿宋"/>
              </w:rPr>
            </w:pPr>
            <w:r>
              <w:rPr>
                <w:rFonts w:hint="eastAsia" w:ascii="仿宋" w:hAnsi="仿宋" w:eastAsia="仿宋" w:cs="仿宋"/>
                <w:spacing w:val="-3"/>
              </w:rPr>
              <w:t>刘超</w:t>
            </w:r>
          </w:p>
        </w:tc>
        <w:tc>
          <w:tcPr>
            <w:tcW w:w="1574" w:type="dxa"/>
            <w:gridSpan w:val="2"/>
            <w:vAlign w:val="top"/>
          </w:tcPr>
          <w:p w14:paraId="2EDE70E5">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4AEC4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1A9418B">
            <w:pPr>
              <w:pStyle w:val="67"/>
              <w:spacing w:before="108" w:line="240" w:lineRule="auto"/>
              <w:ind w:left="139"/>
              <w:rPr>
                <w:rFonts w:hint="eastAsia" w:ascii="仿宋" w:hAnsi="仿宋" w:eastAsia="仿宋" w:cs="仿宋"/>
              </w:rPr>
            </w:pPr>
            <w:r>
              <w:rPr>
                <w:rFonts w:hint="eastAsia" w:ascii="仿宋" w:hAnsi="仿宋" w:eastAsia="仿宋" w:cs="仿宋"/>
                <w:spacing w:val="-4"/>
              </w:rPr>
              <w:t>1500</w:t>
            </w:r>
          </w:p>
        </w:tc>
        <w:tc>
          <w:tcPr>
            <w:tcW w:w="1591" w:type="dxa"/>
            <w:vAlign w:val="top"/>
          </w:tcPr>
          <w:p w14:paraId="32C17B1D">
            <w:pPr>
              <w:pStyle w:val="67"/>
              <w:spacing w:before="108" w:line="240" w:lineRule="auto"/>
              <w:ind w:left="26"/>
              <w:rPr>
                <w:rFonts w:hint="eastAsia" w:ascii="仿宋" w:hAnsi="仿宋" w:eastAsia="仿宋" w:cs="仿宋"/>
              </w:rPr>
            </w:pPr>
            <w:r>
              <w:rPr>
                <w:rFonts w:hint="eastAsia" w:ascii="仿宋" w:hAnsi="仿宋" w:eastAsia="仿宋" w:cs="仿宋"/>
                <w:spacing w:val="1"/>
              </w:rPr>
              <w:t>9787519424664</w:t>
            </w:r>
          </w:p>
        </w:tc>
        <w:tc>
          <w:tcPr>
            <w:tcW w:w="2409" w:type="dxa"/>
            <w:vAlign w:val="top"/>
          </w:tcPr>
          <w:p w14:paraId="6019200D">
            <w:pPr>
              <w:pStyle w:val="67"/>
              <w:spacing w:before="29" w:line="240" w:lineRule="auto"/>
              <w:ind w:left="30" w:right="81" w:firstLine="13"/>
              <w:rPr>
                <w:rFonts w:hint="eastAsia" w:ascii="仿宋" w:hAnsi="仿宋" w:eastAsia="仿宋" w:cs="仿宋"/>
              </w:rPr>
            </w:pPr>
            <w:r>
              <w:rPr>
                <w:rFonts w:hint="eastAsia" w:ascii="仿宋" w:hAnsi="仿宋" w:eastAsia="仿宋" w:cs="仿宋"/>
                <w:spacing w:val="-2"/>
              </w:rPr>
              <w:t>民办高校思想政治教育</w:t>
            </w:r>
            <w:r>
              <w:rPr>
                <w:rFonts w:hint="eastAsia" w:ascii="仿宋" w:hAnsi="仿宋" w:eastAsia="仿宋" w:cs="仿宋"/>
                <w:spacing w:val="6"/>
              </w:rPr>
              <w:t xml:space="preserve"> </w:t>
            </w:r>
            <w:r>
              <w:rPr>
                <w:rFonts w:hint="eastAsia" w:ascii="仿宋" w:hAnsi="仿宋" w:eastAsia="仿宋" w:cs="仿宋"/>
                <w:spacing w:val="-1"/>
              </w:rPr>
              <w:t>建设路径研究</w:t>
            </w:r>
          </w:p>
        </w:tc>
        <w:tc>
          <w:tcPr>
            <w:tcW w:w="1027" w:type="dxa"/>
            <w:vAlign w:val="top"/>
          </w:tcPr>
          <w:p w14:paraId="5C809B78">
            <w:pPr>
              <w:pStyle w:val="67"/>
              <w:spacing w:before="109"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52297F1C">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06EB1F3">
            <w:pPr>
              <w:pStyle w:val="67"/>
              <w:spacing w:before="108" w:line="240" w:lineRule="auto"/>
              <w:ind w:left="35"/>
              <w:rPr>
                <w:rFonts w:hint="eastAsia" w:ascii="仿宋" w:hAnsi="仿宋" w:eastAsia="仿宋" w:cs="仿宋"/>
              </w:rPr>
            </w:pPr>
            <w:r>
              <w:rPr>
                <w:rFonts w:hint="eastAsia" w:ascii="仿宋" w:hAnsi="仿宋" w:eastAsia="仿宋" w:cs="仿宋"/>
              </w:rPr>
              <w:t>2017-7-1</w:t>
            </w:r>
          </w:p>
        </w:tc>
        <w:tc>
          <w:tcPr>
            <w:tcW w:w="1082" w:type="dxa"/>
            <w:vAlign w:val="top"/>
          </w:tcPr>
          <w:p w14:paraId="7A7635FC">
            <w:pPr>
              <w:pStyle w:val="67"/>
              <w:spacing w:before="108" w:line="240" w:lineRule="auto"/>
              <w:ind w:left="32"/>
              <w:rPr>
                <w:rFonts w:hint="eastAsia" w:ascii="仿宋" w:hAnsi="仿宋" w:eastAsia="仿宋" w:cs="仿宋"/>
              </w:rPr>
            </w:pPr>
            <w:r>
              <w:rPr>
                <w:rFonts w:hint="eastAsia" w:ascii="仿宋" w:hAnsi="仿宋" w:eastAsia="仿宋" w:cs="仿宋"/>
              </w:rPr>
              <w:t>G648.7</w:t>
            </w:r>
          </w:p>
        </w:tc>
        <w:tc>
          <w:tcPr>
            <w:tcW w:w="1000" w:type="dxa"/>
            <w:vAlign w:val="top"/>
          </w:tcPr>
          <w:p w14:paraId="5328AF09">
            <w:pPr>
              <w:pStyle w:val="67"/>
              <w:spacing w:before="109" w:line="240" w:lineRule="auto"/>
              <w:ind w:left="38"/>
              <w:rPr>
                <w:rFonts w:hint="eastAsia" w:ascii="仿宋" w:hAnsi="仿宋" w:eastAsia="仿宋" w:cs="仿宋"/>
              </w:rPr>
            </w:pPr>
            <w:r>
              <w:rPr>
                <w:rFonts w:hint="eastAsia" w:ascii="仿宋" w:hAnsi="仿宋" w:eastAsia="仿宋" w:cs="仿宋"/>
                <w:spacing w:val="-2"/>
              </w:rPr>
              <w:t>杨宗兴</w:t>
            </w:r>
          </w:p>
        </w:tc>
        <w:tc>
          <w:tcPr>
            <w:tcW w:w="1574" w:type="dxa"/>
            <w:gridSpan w:val="2"/>
            <w:vAlign w:val="top"/>
          </w:tcPr>
          <w:p w14:paraId="195F5463">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6DE7C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BBA36E2">
            <w:pPr>
              <w:pStyle w:val="67"/>
              <w:spacing w:before="108" w:line="240" w:lineRule="auto"/>
              <w:ind w:left="139"/>
              <w:rPr>
                <w:rFonts w:hint="eastAsia" w:ascii="仿宋" w:hAnsi="仿宋" w:eastAsia="仿宋" w:cs="仿宋"/>
              </w:rPr>
            </w:pPr>
            <w:r>
              <w:rPr>
                <w:rFonts w:hint="eastAsia" w:ascii="仿宋" w:hAnsi="仿宋" w:eastAsia="仿宋" w:cs="仿宋"/>
                <w:spacing w:val="-4"/>
              </w:rPr>
              <w:t>1501</w:t>
            </w:r>
          </w:p>
        </w:tc>
        <w:tc>
          <w:tcPr>
            <w:tcW w:w="1591" w:type="dxa"/>
            <w:vAlign w:val="top"/>
          </w:tcPr>
          <w:p w14:paraId="54BA0536">
            <w:pPr>
              <w:pStyle w:val="67"/>
              <w:spacing w:before="108" w:line="240" w:lineRule="auto"/>
              <w:ind w:left="26"/>
              <w:rPr>
                <w:rFonts w:hint="eastAsia" w:ascii="仿宋" w:hAnsi="仿宋" w:eastAsia="仿宋" w:cs="仿宋"/>
              </w:rPr>
            </w:pPr>
            <w:r>
              <w:rPr>
                <w:rFonts w:hint="eastAsia" w:ascii="仿宋" w:hAnsi="仿宋" w:eastAsia="仿宋" w:cs="仿宋"/>
                <w:spacing w:val="1"/>
              </w:rPr>
              <w:t>9787518064267</w:t>
            </w:r>
          </w:p>
        </w:tc>
        <w:tc>
          <w:tcPr>
            <w:tcW w:w="2409" w:type="dxa"/>
            <w:vAlign w:val="top"/>
          </w:tcPr>
          <w:p w14:paraId="1944EBD1">
            <w:pPr>
              <w:pStyle w:val="67"/>
              <w:spacing w:before="29" w:line="240" w:lineRule="auto"/>
              <w:ind w:left="28" w:right="159"/>
              <w:rPr>
                <w:rFonts w:hint="eastAsia" w:ascii="仿宋" w:hAnsi="仿宋" w:eastAsia="仿宋" w:cs="仿宋"/>
              </w:rPr>
            </w:pPr>
            <w:r>
              <w:rPr>
                <w:rFonts w:hint="eastAsia" w:ascii="仿宋" w:hAnsi="仿宋" w:eastAsia="仿宋" w:cs="仿宋"/>
              </w:rPr>
              <w:t>每天5分钟突破初级英</w:t>
            </w:r>
            <w:r>
              <w:rPr>
                <w:rFonts w:hint="eastAsia" w:ascii="仿宋" w:hAnsi="仿宋" w:eastAsia="仿宋" w:cs="仿宋"/>
                <w:spacing w:val="3"/>
              </w:rPr>
              <w:t xml:space="preserve"> </w:t>
            </w:r>
            <w:r>
              <w:rPr>
                <w:rFonts w:hint="eastAsia" w:ascii="仿宋" w:hAnsi="仿宋" w:eastAsia="仿宋" w:cs="仿宋"/>
                <w:spacing w:val="-1"/>
              </w:rPr>
              <w:t>语听力（上下）</w:t>
            </w:r>
          </w:p>
        </w:tc>
        <w:tc>
          <w:tcPr>
            <w:tcW w:w="1027" w:type="dxa"/>
            <w:vAlign w:val="top"/>
          </w:tcPr>
          <w:p w14:paraId="03BF18CF">
            <w:pPr>
              <w:pStyle w:val="67"/>
              <w:spacing w:before="29"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0B944EA0">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3761400">
            <w:pPr>
              <w:pStyle w:val="67"/>
              <w:spacing w:before="108" w:line="240" w:lineRule="auto"/>
              <w:ind w:left="35"/>
              <w:rPr>
                <w:rFonts w:hint="eastAsia" w:ascii="仿宋" w:hAnsi="仿宋" w:eastAsia="仿宋" w:cs="仿宋"/>
              </w:rPr>
            </w:pPr>
            <w:r>
              <w:rPr>
                <w:rFonts w:hint="eastAsia" w:ascii="仿宋" w:hAnsi="仿宋" w:eastAsia="仿宋" w:cs="仿宋"/>
              </w:rPr>
              <w:t>2019-11-1</w:t>
            </w:r>
          </w:p>
        </w:tc>
        <w:tc>
          <w:tcPr>
            <w:tcW w:w="1082" w:type="dxa"/>
            <w:vAlign w:val="top"/>
          </w:tcPr>
          <w:p w14:paraId="3DE9C89C">
            <w:pPr>
              <w:pStyle w:val="67"/>
              <w:spacing w:before="108"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67A5E7BB">
            <w:pPr>
              <w:pStyle w:val="67"/>
              <w:spacing w:before="108" w:line="240" w:lineRule="auto"/>
              <w:ind w:left="38"/>
              <w:rPr>
                <w:rFonts w:hint="eastAsia" w:ascii="仿宋" w:hAnsi="仿宋" w:eastAsia="仿宋" w:cs="仿宋"/>
              </w:rPr>
            </w:pPr>
            <w:r>
              <w:rPr>
                <w:rFonts w:hint="eastAsia" w:ascii="仿宋" w:hAnsi="仿宋" w:eastAsia="仿宋" w:cs="仿宋"/>
                <w:spacing w:val="-2"/>
              </w:rPr>
              <w:t>成星瑶</w:t>
            </w:r>
          </w:p>
        </w:tc>
        <w:tc>
          <w:tcPr>
            <w:tcW w:w="1574" w:type="dxa"/>
            <w:gridSpan w:val="2"/>
            <w:vAlign w:val="top"/>
          </w:tcPr>
          <w:p w14:paraId="07D01497">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4D5AE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3DFC275">
            <w:pPr>
              <w:pStyle w:val="67"/>
              <w:spacing w:before="108" w:line="240" w:lineRule="auto"/>
              <w:ind w:left="139"/>
              <w:rPr>
                <w:rFonts w:hint="eastAsia" w:ascii="仿宋" w:hAnsi="仿宋" w:eastAsia="仿宋" w:cs="仿宋"/>
              </w:rPr>
            </w:pPr>
            <w:r>
              <w:rPr>
                <w:rFonts w:hint="eastAsia" w:ascii="仿宋" w:hAnsi="仿宋" w:eastAsia="仿宋" w:cs="仿宋"/>
                <w:spacing w:val="-4"/>
              </w:rPr>
              <w:t>1502</w:t>
            </w:r>
          </w:p>
        </w:tc>
        <w:tc>
          <w:tcPr>
            <w:tcW w:w="1591" w:type="dxa"/>
            <w:vAlign w:val="top"/>
          </w:tcPr>
          <w:p w14:paraId="3E932A32">
            <w:pPr>
              <w:pStyle w:val="67"/>
              <w:spacing w:before="108" w:line="240" w:lineRule="auto"/>
              <w:ind w:left="26"/>
              <w:rPr>
                <w:rFonts w:hint="eastAsia" w:ascii="仿宋" w:hAnsi="仿宋" w:eastAsia="仿宋" w:cs="仿宋"/>
              </w:rPr>
            </w:pPr>
            <w:r>
              <w:rPr>
                <w:rFonts w:hint="eastAsia" w:ascii="仿宋" w:hAnsi="仿宋" w:eastAsia="仿宋" w:cs="仿宋"/>
                <w:spacing w:val="1"/>
              </w:rPr>
              <w:t>9787523100325</w:t>
            </w:r>
          </w:p>
        </w:tc>
        <w:tc>
          <w:tcPr>
            <w:tcW w:w="2409" w:type="dxa"/>
            <w:vAlign w:val="top"/>
          </w:tcPr>
          <w:p w14:paraId="100104C2">
            <w:pPr>
              <w:pStyle w:val="67"/>
              <w:spacing w:before="29" w:line="240" w:lineRule="auto"/>
              <w:ind w:left="31" w:right="80" w:firstLine="2"/>
              <w:rPr>
                <w:rFonts w:hint="eastAsia" w:ascii="仿宋" w:hAnsi="仿宋" w:eastAsia="仿宋" w:cs="仿宋"/>
              </w:rPr>
            </w:pPr>
            <w:r>
              <w:rPr>
                <w:rFonts w:hint="eastAsia" w:ascii="仿宋" w:hAnsi="仿宋" w:eastAsia="仿宋" w:cs="仿宋"/>
                <w:spacing w:val="-1"/>
              </w:rPr>
              <w:t>爱上语文，相信课堂的</w:t>
            </w:r>
            <w:r>
              <w:rPr>
                <w:rFonts w:hint="eastAsia" w:ascii="仿宋" w:hAnsi="仿宋" w:eastAsia="仿宋" w:cs="仿宋"/>
                <w:spacing w:val="7"/>
              </w:rPr>
              <w:t xml:space="preserve"> </w:t>
            </w:r>
            <w:r>
              <w:rPr>
                <w:rFonts w:hint="eastAsia" w:ascii="仿宋" w:hAnsi="仿宋" w:eastAsia="仿宋" w:cs="仿宋"/>
                <w:spacing w:val="-4"/>
              </w:rPr>
              <w:t>力量</w:t>
            </w:r>
          </w:p>
        </w:tc>
        <w:tc>
          <w:tcPr>
            <w:tcW w:w="1027" w:type="dxa"/>
            <w:vAlign w:val="top"/>
          </w:tcPr>
          <w:p w14:paraId="3917916D">
            <w:pPr>
              <w:pStyle w:val="67"/>
              <w:spacing w:before="109"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52A3BA41">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5DB2866">
            <w:pPr>
              <w:pStyle w:val="67"/>
              <w:spacing w:before="108"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512E2638">
            <w:pPr>
              <w:pStyle w:val="67"/>
              <w:spacing w:before="108"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6767B881">
            <w:pPr>
              <w:pStyle w:val="67"/>
              <w:spacing w:before="109" w:line="240" w:lineRule="auto"/>
              <w:ind w:left="38"/>
              <w:rPr>
                <w:rFonts w:hint="eastAsia" w:ascii="仿宋" w:hAnsi="仿宋" w:eastAsia="仿宋" w:cs="仿宋"/>
              </w:rPr>
            </w:pPr>
            <w:r>
              <w:rPr>
                <w:rFonts w:hint="eastAsia" w:ascii="仿宋" w:hAnsi="仿宋" w:eastAsia="仿宋" w:cs="仿宋"/>
                <w:spacing w:val="-2"/>
              </w:rPr>
              <w:t>吴蔚著</w:t>
            </w:r>
          </w:p>
        </w:tc>
        <w:tc>
          <w:tcPr>
            <w:tcW w:w="1574" w:type="dxa"/>
            <w:gridSpan w:val="2"/>
            <w:vAlign w:val="top"/>
          </w:tcPr>
          <w:p w14:paraId="3091A93C">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40690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D8661B7">
            <w:pPr>
              <w:pStyle w:val="67"/>
              <w:spacing w:before="108" w:line="240" w:lineRule="auto"/>
              <w:ind w:left="139"/>
              <w:rPr>
                <w:rFonts w:hint="eastAsia" w:ascii="仿宋" w:hAnsi="仿宋" w:eastAsia="仿宋" w:cs="仿宋"/>
              </w:rPr>
            </w:pPr>
            <w:r>
              <w:rPr>
                <w:rFonts w:hint="eastAsia" w:ascii="仿宋" w:hAnsi="仿宋" w:eastAsia="仿宋" w:cs="仿宋"/>
                <w:spacing w:val="-4"/>
              </w:rPr>
              <w:t>1503</w:t>
            </w:r>
          </w:p>
        </w:tc>
        <w:tc>
          <w:tcPr>
            <w:tcW w:w="1591" w:type="dxa"/>
            <w:vAlign w:val="top"/>
          </w:tcPr>
          <w:p w14:paraId="402560FC">
            <w:pPr>
              <w:pStyle w:val="67"/>
              <w:spacing w:before="108" w:line="240" w:lineRule="auto"/>
              <w:ind w:left="26"/>
              <w:rPr>
                <w:rFonts w:hint="eastAsia" w:ascii="仿宋" w:hAnsi="仿宋" w:eastAsia="仿宋" w:cs="仿宋"/>
              </w:rPr>
            </w:pPr>
            <w:r>
              <w:rPr>
                <w:rFonts w:hint="eastAsia" w:ascii="仿宋" w:hAnsi="仿宋" w:eastAsia="仿宋" w:cs="仿宋"/>
                <w:spacing w:val="1"/>
              </w:rPr>
              <w:t>9787559420466</w:t>
            </w:r>
          </w:p>
        </w:tc>
        <w:tc>
          <w:tcPr>
            <w:tcW w:w="2409" w:type="dxa"/>
            <w:vAlign w:val="top"/>
          </w:tcPr>
          <w:p w14:paraId="6EB49B97">
            <w:pPr>
              <w:pStyle w:val="67"/>
              <w:spacing w:before="29" w:line="240" w:lineRule="auto"/>
              <w:ind w:left="29" w:right="159" w:firstLine="1"/>
              <w:rPr>
                <w:rFonts w:hint="eastAsia" w:ascii="仿宋" w:hAnsi="仿宋" w:eastAsia="仿宋" w:cs="仿宋"/>
              </w:rPr>
            </w:pPr>
            <w:r>
              <w:rPr>
                <w:rFonts w:hint="eastAsia" w:ascii="仿宋" w:hAnsi="仿宋" w:eastAsia="仿宋" w:cs="仿宋"/>
              </w:rPr>
              <w:t>半闲斋.语文教学行思</w:t>
            </w:r>
            <w:r>
              <w:rPr>
                <w:rFonts w:hint="eastAsia" w:ascii="仿宋" w:hAnsi="仿宋" w:eastAsia="仿宋" w:cs="仿宋"/>
                <w:spacing w:val="1"/>
              </w:rPr>
              <w:t xml:space="preserve"> </w:t>
            </w:r>
            <w:r>
              <w:rPr>
                <w:rFonts w:hint="eastAsia" w:ascii="仿宋" w:hAnsi="仿宋" w:eastAsia="仿宋" w:cs="仿宋"/>
              </w:rPr>
              <w:t>录</w:t>
            </w:r>
          </w:p>
        </w:tc>
        <w:tc>
          <w:tcPr>
            <w:tcW w:w="1027" w:type="dxa"/>
            <w:vAlign w:val="top"/>
          </w:tcPr>
          <w:p w14:paraId="009124DC">
            <w:pPr>
              <w:pStyle w:val="67"/>
              <w:spacing w:before="29" w:line="240" w:lineRule="auto"/>
              <w:ind w:left="34" w:right="136" w:hanging="3"/>
              <w:rPr>
                <w:rFonts w:hint="eastAsia" w:ascii="仿宋" w:hAnsi="仿宋" w:eastAsia="仿宋" w:cs="仿宋"/>
              </w:rPr>
            </w:pPr>
            <w:r>
              <w:rPr>
                <w:rFonts w:hint="eastAsia" w:ascii="仿宋" w:hAnsi="仿宋" w:eastAsia="仿宋" w:cs="仿宋"/>
                <w:spacing w:val="-1"/>
              </w:rPr>
              <w:t>江苏凤凰文</w:t>
            </w:r>
            <w:r>
              <w:rPr>
                <w:rFonts w:hint="eastAsia" w:ascii="仿宋" w:hAnsi="仿宋" w:eastAsia="仿宋" w:cs="仿宋"/>
                <w:spacing w:val="1"/>
              </w:rPr>
              <w:t xml:space="preserve"> </w:t>
            </w:r>
            <w:r>
              <w:rPr>
                <w:rFonts w:hint="eastAsia" w:ascii="仿宋" w:hAnsi="仿宋" w:eastAsia="仿宋" w:cs="仿宋"/>
              </w:rPr>
              <w:t>艺</w:t>
            </w:r>
          </w:p>
        </w:tc>
        <w:tc>
          <w:tcPr>
            <w:tcW w:w="528" w:type="dxa"/>
            <w:vAlign w:val="top"/>
          </w:tcPr>
          <w:p w14:paraId="21ECE841">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F013832">
            <w:pPr>
              <w:pStyle w:val="67"/>
              <w:spacing w:before="108" w:line="240" w:lineRule="auto"/>
              <w:ind w:left="35"/>
              <w:rPr>
                <w:rFonts w:hint="eastAsia" w:ascii="仿宋" w:hAnsi="仿宋" w:eastAsia="仿宋" w:cs="仿宋"/>
              </w:rPr>
            </w:pPr>
            <w:r>
              <w:rPr>
                <w:rFonts w:hint="eastAsia" w:ascii="仿宋" w:hAnsi="仿宋" w:eastAsia="仿宋" w:cs="仿宋"/>
              </w:rPr>
              <w:t>2018-6-1</w:t>
            </w:r>
          </w:p>
        </w:tc>
        <w:tc>
          <w:tcPr>
            <w:tcW w:w="1082" w:type="dxa"/>
            <w:vAlign w:val="top"/>
          </w:tcPr>
          <w:p w14:paraId="39A53E6E">
            <w:pPr>
              <w:pStyle w:val="67"/>
              <w:spacing w:before="108"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A8765A6">
            <w:pPr>
              <w:pStyle w:val="67"/>
              <w:spacing w:before="109" w:line="240" w:lineRule="auto"/>
              <w:ind w:left="37"/>
              <w:rPr>
                <w:rFonts w:hint="eastAsia" w:ascii="仿宋" w:hAnsi="仿宋" w:eastAsia="仿宋" w:cs="仿宋"/>
              </w:rPr>
            </w:pPr>
            <w:r>
              <w:rPr>
                <w:rFonts w:hint="eastAsia" w:ascii="仿宋" w:hAnsi="仿宋" w:eastAsia="仿宋" w:cs="仿宋"/>
                <w:spacing w:val="-2"/>
              </w:rPr>
              <w:t>林志明</w:t>
            </w:r>
          </w:p>
        </w:tc>
        <w:tc>
          <w:tcPr>
            <w:tcW w:w="1574" w:type="dxa"/>
            <w:gridSpan w:val="2"/>
            <w:vAlign w:val="top"/>
          </w:tcPr>
          <w:p w14:paraId="202C72F6">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3012A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4EE4CB11">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1504</w:t>
            </w:r>
          </w:p>
        </w:tc>
        <w:tc>
          <w:tcPr>
            <w:tcW w:w="1591" w:type="dxa"/>
            <w:vAlign w:val="top"/>
          </w:tcPr>
          <w:p w14:paraId="66395F20">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9787514398557</w:t>
            </w:r>
          </w:p>
        </w:tc>
        <w:tc>
          <w:tcPr>
            <w:tcW w:w="2409" w:type="dxa"/>
            <w:vAlign w:val="top"/>
          </w:tcPr>
          <w:p w14:paraId="6C48D9A2">
            <w:pPr>
              <w:pStyle w:val="67"/>
              <w:spacing w:before="21" w:line="240" w:lineRule="auto"/>
              <w:ind w:left="28"/>
              <w:rPr>
                <w:rFonts w:hint="eastAsia" w:ascii="仿宋" w:hAnsi="仿宋" w:eastAsia="仿宋" w:cs="仿宋"/>
              </w:rPr>
            </w:pPr>
            <w:r>
              <w:rPr>
                <w:rFonts w:hint="eastAsia" w:ascii="仿宋" w:hAnsi="仿宋" w:eastAsia="仿宋" w:cs="仿宋"/>
                <w:spacing w:val="-1"/>
                <w:position w:val="-1"/>
              </w:rPr>
              <w:t>语文，理想主义</w:t>
            </w:r>
          </w:p>
        </w:tc>
        <w:tc>
          <w:tcPr>
            <w:tcW w:w="1027" w:type="dxa"/>
            <w:vAlign w:val="top"/>
          </w:tcPr>
          <w:p w14:paraId="180EC46B">
            <w:pPr>
              <w:pStyle w:val="67"/>
              <w:spacing w:before="21" w:line="240" w:lineRule="auto"/>
              <w:ind w:left="32"/>
              <w:rPr>
                <w:rFonts w:hint="eastAsia" w:ascii="仿宋" w:hAnsi="仿宋" w:eastAsia="仿宋" w:cs="仿宋"/>
              </w:rPr>
            </w:pPr>
            <w:r>
              <w:rPr>
                <w:rFonts w:hint="eastAsia" w:ascii="仿宋" w:hAnsi="仿宋" w:eastAsia="仿宋" w:cs="仿宋"/>
                <w:spacing w:val="-4"/>
                <w:position w:val="-1"/>
              </w:rPr>
              <w:t>现代</w:t>
            </w:r>
          </w:p>
        </w:tc>
        <w:tc>
          <w:tcPr>
            <w:tcW w:w="528" w:type="dxa"/>
            <w:vAlign w:val="top"/>
          </w:tcPr>
          <w:p w14:paraId="7FB9B2E2">
            <w:pPr>
              <w:pStyle w:val="67"/>
              <w:spacing w:before="21" w:line="240" w:lineRule="auto"/>
              <w:ind w:left="266"/>
              <w:rPr>
                <w:rFonts w:hint="eastAsia" w:ascii="仿宋" w:hAnsi="仿宋" w:eastAsia="仿宋" w:cs="仿宋"/>
              </w:rPr>
            </w:pPr>
            <w:r>
              <w:rPr>
                <w:rFonts w:hint="eastAsia" w:ascii="仿宋" w:hAnsi="仿宋" w:eastAsia="仿宋" w:cs="仿宋"/>
                <w:position w:val="-2"/>
              </w:rPr>
              <w:t>5</w:t>
            </w:r>
          </w:p>
        </w:tc>
        <w:tc>
          <w:tcPr>
            <w:tcW w:w="1081" w:type="dxa"/>
            <w:vAlign w:val="top"/>
          </w:tcPr>
          <w:p w14:paraId="7AF546D1">
            <w:pPr>
              <w:pStyle w:val="67"/>
              <w:spacing w:before="21" w:line="240" w:lineRule="auto"/>
              <w:ind w:left="35"/>
              <w:rPr>
                <w:rFonts w:hint="eastAsia" w:ascii="仿宋" w:hAnsi="仿宋" w:eastAsia="仿宋" w:cs="仿宋"/>
              </w:rPr>
            </w:pPr>
            <w:r>
              <w:rPr>
                <w:rFonts w:hint="eastAsia" w:ascii="仿宋" w:hAnsi="仿宋" w:eastAsia="仿宋" w:cs="仿宋"/>
                <w:position w:val="-2"/>
              </w:rPr>
              <w:t>2022-4-1</w:t>
            </w:r>
          </w:p>
        </w:tc>
        <w:tc>
          <w:tcPr>
            <w:tcW w:w="1082" w:type="dxa"/>
            <w:vAlign w:val="top"/>
          </w:tcPr>
          <w:p w14:paraId="5A88C249">
            <w:pPr>
              <w:pStyle w:val="67"/>
              <w:spacing w:before="21" w:line="240" w:lineRule="auto"/>
              <w:ind w:left="32"/>
              <w:rPr>
                <w:rFonts w:hint="eastAsia" w:ascii="仿宋" w:hAnsi="仿宋" w:eastAsia="仿宋" w:cs="仿宋"/>
              </w:rPr>
            </w:pPr>
            <w:r>
              <w:rPr>
                <w:rFonts w:hint="eastAsia" w:ascii="仿宋" w:hAnsi="仿宋" w:eastAsia="仿宋" w:cs="仿宋"/>
                <w:spacing w:val="1"/>
                <w:position w:val="-2"/>
              </w:rPr>
              <w:t>G633.302</w:t>
            </w:r>
          </w:p>
        </w:tc>
        <w:tc>
          <w:tcPr>
            <w:tcW w:w="1000" w:type="dxa"/>
            <w:vAlign w:val="top"/>
          </w:tcPr>
          <w:p w14:paraId="518E014E">
            <w:pPr>
              <w:pStyle w:val="67"/>
              <w:spacing w:before="21" w:line="240" w:lineRule="auto"/>
              <w:ind w:left="45"/>
              <w:rPr>
                <w:rFonts w:hint="eastAsia" w:ascii="仿宋" w:hAnsi="仿宋" w:eastAsia="仿宋" w:cs="仿宋"/>
              </w:rPr>
            </w:pPr>
            <w:r>
              <w:rPr>
                <w:rFonts w:hint="eastAsia" w:ascii="仿宋" w:hAnsi="仿宋" w:eastAsia="仿宋" w:cs="仿宋"/>
                <w:spacing w:val="-5"/>
                <w:position w:val="-1"/>
              </w:rPr>
              <w:t>陶兴国</w:t>
            </w:r>
          </w:p>
        </w:tc>
        <w:tc>
          <w:tcPr>
            <w:tcW w:w="1574" w:type="dxa"/>
            <w:gridSpan w:val="2"/>
            <w:vAlign w:val="top"/>
          </w:tcPr>
          <w:p w14:paraId="39244AF9">
            <w:pPr>
              <w:pStyle w:val="67"/>
              <w:spacing w:before="21"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7718A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3B8F9E3">
            <w:pPr>
              <w:pStyle w:val="67"/>
              <w:spacing w:before="108" w:line="240" w:lineRule="auto"/>
              <w:ind w:left="139"/>
              <w:rPr>
                <w:rFonts w:hint="eastAsia" w:ascii="仿宋" w:hAnsi="仿宋" w:eastAsia="仿宋" w:cs="仿宋"/>
              </w:rPr>
            </w:pPr>
            <w:r>
              <w:rPr>
                <w:rFonts w:hint="eastAsia" w:ascii="仿宋" w:hAnsi="仿宋" w:eastAsia="仿宋" w:cs="仿宋"/>
                <w:spacing w:val="-4"/>
              </w:rPr>
              <w:t>1505</w:t>
            </w:r>
          </w:p>
        </w:tc>
        <w:tc>
          <w:tcPr>
            <w:tcW w:w="1591" w:type="dxa"/>
            <w:vAlign w:val="top"/>
          </w:tcPr>
          <w:p w14:paraId="617EC14D">
            <w:pPr>
              <w:pStyle w:val="67"/>
              <w:spacing w:before="108" w:line="240" w:lineRule="auto"/>
              <w:ind w:left="26"/>
              <w:rPr>
                <w:rFonts w:hint="eastAsia" w:ascii="仿宋" w:hAnsi="仿宋" w:eastAsia="仿宋" w:cs="仿宋"/>
              </w:rPr>
            </w:pPr>
            <w:r>
              <w:rPr>
                <w:rFonts w:hint="eastAsia" w:ascii="仿宋" w:hAnsi="仿宋" w:eastAsia="仿宋" w:cs="仿宋"/>
                <w:spacing w:val="1"/>
              </w:rPr>
              <w:t>9787514397765</w:t>
            </w:r>
          </w:p>
        </w:tc>
        <w:tc>
          <w:tcPr>
            <w:tcW w:w="2409" w:type="dxa"/>
            <w:vAlign w:val="top"/>
          </w:tcPr>
          <w:p w14:paraId="0ED07806">
            <w:pPr>
              <w:pStyle w:val="67"/>
              <w:spacing w:before="29" w:line="240" w:lineRule="auto"/>
              <w:ind w:left="28" w:right="81" w:firstLine="4"/>
              <w:rPr>
                <w:rFonts w:hint="eastAsia" w:ascii="仿宋" w:hAnsi="仿宋" w:eastAsia="仿宋" w:cs="仿宋"/>
              </w:rPr>
            </w:pPr>
            <w:r>
              <w:rPr>
                <w:rFonts w:hint="eastAsia" w:ascii="仿宋" w:hAnsi="仿宋" w:eastAsia="仿宋" w:cs="仿宋"/>
                <w:spacing w:val="-1"/>
              </w:rPr>
              <w:t>高中语文教学评一体化</w:t>
            </w:r>
            <w:r>
              <w:rPr>
                <w:rFonts w:hint="eastAsia" w:ascii="仿宋" w:hAnsi="仿宋" w:eastAsia="仿宋" w:cs="仿宋"/>
                <w:spacing w:val="7"/>
              </w:rPr>
              <w:t xml:space="preserve"> </w:t>
            </w:r>
            <w:r>
              <w:rPr>
                <w:rFonts w:hint="eastAsia" w:ascii="仿宋" w:hAnsi="仿宋" w:eastAsia="仿宋" w:cs="仿宋"/>
                <w:spacing w:val="-3"/>
              </w:rPr>
              <w:t>研究</w:t>
            </w:r>
          </w:p>
        </w:tc>
        <w:tc>
          <w:tcPr>
            <w:tcW w:w="1027" w:type="dxa"/>
            <w:vAlign w:val="top"/>
          </w:tcPr>
          <w:p w14:paraId="685CA334">
            <w:pPr>
              <w:pStyle w:val="67"/>
              <w:spacing w:before="109"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4A4806B0">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1A6DEC9">
            <w:pPr>
              <w:pStyle w:val="67"/>
              <w:spacing w:before="108"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30D1D4D4">
            <w:pPr>
              <w:pStyle w:val="67"/>
              <w:spacing w:before="108"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35EAE1CF">
            <w:pPr>
              <w:pStyle w:val="67"/>
              <w:spacing w:before="109" w:line="240" w:lineRule="auto"/>
              <w:ind w:left="39"/>
              <w:rPr>
                <w:rFonts w:hint="eastAsia" w:ascii="仿宋" w:hAnsi="仿宋" w:eastAsia="仿宋" w:cs="仿宋"/>
              </w:rPr>
            </w:pPr>
            <w:r>
              <w:rPr>
                <w:rFonts w:hint="eastAsia" w:ascii="仿宋" w:hAnsi="仿宋" w:eastAsia="仿宋" w:cs="仿宋"/>
                <w:spacing w:val="-3"/>
              </w:rPr>
              <w:t>丁光辉</w:t>
            </w:r>
          </w:p>
        </w:tc>
        <w:tc>
          <w:tcPr>
            <w:tcW w:w="1574" w:type="dxa"/>
            <w:gridSpan w:val="2"/>
            <w:vAlign w:val="top"/>
          </w:tcPr>
          <w:p w14:paraId="08B5EE8D">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19604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B8CB4D9">
            <w:pPr>
              <w:pStyle w:val="67"/>
              <w:spacing w:before="200" w:line="240" w:lineRule="auto"/>
              <w:ind w:left="139"/>
              <w:rPr>
                <w:rFonts w:hint="eastAsia" w:ascii="仿宋" w:hAnsi="仿宋" w:eastAsia="仿宋" w:cs="仿宋"/>
              </w:rPr>
            </w:pPr>
            <w:r>
              <w:rPr>
                <w:rFonts w:hint="eastAsia" w:ascii="仿宋" w:hAnsi="仿宋" w:eastAsia="仿宋" w:cs="仿宋"/>
                <w:spacing w:val="-4"/>
              </w:rPr>
              <w:t>1506</w:t>
            </w:r>
          </w:p>
        </w:tc>
        <w:tc>
          <w:tcPr>
            <w:tcW w:w="1591" w:type="dxa"/>
            <w:vAlign w:val="top"/>
          </w:tcPr>
          <w:p w14:paraId="268A2183">
            <w:pPr>
              <w:pStyle w:val="67"/>
              <w:spacing w:before="200" w:line="240" w:lineRule="auto"/>
              <w:ind w:left="26"/>
              <w:rPr>
                <w:rFonts w:hint="eastAsia" w:ascii="仿宋" w:hAnsi="仿宋" w:eastAsia="仿宋" w:cs="仿宋"/>
              </w:rPr>
            </w:pPr>
            <w:r>
              <w:rPr>
                <w:rFonts w:hint="eastAsia" w:ascii="仿宋" w:hAnsi="仿宋" w:eastAsia="仿宋" w:cs="仿宋"/>
                <w:spacing w:val="1"/>
              </w:rPr>
              <w:t>9787206204449</w:t>
            </w:r>
          </w:p>
        </w:tc>
        <w:tc>
          <w:tcPr>
            <w:tcW w:w="2409" w:type="dxa"/>
            <w:vAlign w:val="top"/>
          </w:tcPr>
          <w:p w14:paraId="2D1775AA">
            <w:pPr>
              <w:pStyle w:val="67"/>
              <w:spacing w:before="30" w:line="240" w:lineRule="auto"/>
              <w:ind w:left="32" w:right="81" w:hanging="3"/>
              <w:rPr>
                <w:rFonts w:hint="eastAsia" w:ascii="仿宋" w:hAnsi="仿宋" w:eastAsia="仿宋" w:cs="仿宋"/>
              </w:rPr>
            </w:pPr>
            <w:r>
              <w:rPr>
                <w:rFonts w:hint="eastAsia" w:ascii="仿宋" w:hAnsi="仿宋" w:eastAsia="仿宋" w:cs="仿宋"/>
              </w:rPr>
              <w:t>整体把握  深度理解：</w:t>
            </w:r>
            <w:r>
              <w:rPr>
                <w:rFonts w:hint="eastAsia" w:ascii="仿宋" w:hAnsi="仿宋" w:eastAsia="仿宋" w:cs="仿宋"/>
                <w:spacing w:val="1"/>
              </w:rPr>
              <w:t xml:space="preserve"> </w:t>
            </w:r>
            <w:r>
              <w:rPr>
                <w:rFonts w:hint="eastAsia" w:ascii="仿宋" w:hAnsi="仿宋" w:eastAsia="仿宋" w:cs="仿宋"/>
                <w:spacing w:val="-1"/>
              </w:rPr>
              <w:t>高中语文整本书阅读指</w:t>
            </w:r>
            <w:r>
              <w:rPr>
                <w:rFonts w:hint="eastAsia" w:ascii="仿宋" w:hAnsi="仿宋" w:eastAsia="仿宋" w:cs="仿宋"/>
                <w:spacing w:val="7"/>
              </w:rPr>
              <w:t xml:space="preserve"> </w:t>
            </w:r>
            <w:r>
              <w:rPr>
                <w:rFonts w:hint="eastAsia" w:ascii="仿宋" w:hAnsi="仿宋" w:eastAsia="仿宋" w:cs="仿宋"/>
              </w:rPr>
              <w:t>导</w:t>
            </w:r>
          </w:p>
        </w:tc>
        <w:tc>
          <w:tcPr>
            <w:tcW w:w="1027" w:type="dxa"/>
            <w:vAlign w:val="top"/>
          </w:tcPr>
          <w:p w14:paraId="71450D91">
            <w:pPr>
              <w:pStyle w:val="67"/>
              <w:spacing w:before="201"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4437E156">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26FE2B1">
            <w:pPr>
              <w:pStyle w:val="67"/>
              <w:spacing w:before="200" w:line="240" w:lineRule="auto"/>
              <w:ind w:left="35"/>
              <w:rPr>
                <w:rFonts w:hint="eastAsia" w:ascii="仿宋" w:hAnsi="仿宋" w:eastAsia="仿宋" w:cs="仿宋"/>
              </w:rPr>
            </w:pPr>
            <w:r>
              <w:rPr>
                <w:rFonts w:hint="eastAsia" w:ascii="仿宋" w:hAnsi="仿宋" w:eastAsia="仿宋" w:cs="仿宋"/>
              </w:rPr>
              <w:t>2023-8-1</w:t>
            </w:r>
          </w:p>
        </w:tc>
        <w:tc>
          <w:tcPr>
            <w:tcW w:w="1082" w:type="dxa"/>
            <w:vAlign w:val="top"/>
          </w:tcPr>
          <w:p w14:paraId="3C9C2FAD">
            <w:pPr>
              <w:pStyle w:val="67"/>
              <w:spacing w:before="200" w:line="240" w:lineRule="auto"/>
              <w:ind w:left="32"/>
              <w:rPr>
                <w:rFonts w:hint="eastAsia" w:ascii="仿宋" w:hAnsi="仿宋" w:eastAsia="仿宋" w:cs="仿宋"/>
              </w:rPr>
            </w:pPr>
            <w:r>
              <w:rPr>
                <w:rFonts w:hint="eastAsia" w:ascii="仿宋" w:hAnsi="仿宋" w:eastAsia="仿宋" w:cs="仿宋"/>
                <w:spacing w:val="1"/>
              </w:rPr>
              <w:t>G633.332</w:t>
            </w:r>
          </w:p>
        </w:tc>
        <w:tc>
          <w:tcPr>
            <w:tcW w:w="1000" w:type="dxa"/>
            <w:vAlign w:val="top"/>
          </w:tcPr>
          <w:p w14:paraId="5009654C">
            <w:pPr>
              <w:pStyle w:val="67"/>
              <w:spacing w:before="201" w:line="240" w:lineRule="auto"/>
              <w:ind w:left="36"/>
              <w:rPr>
                <w:rFonts w:hint="eastAsia" w:ascii="仿宋" w:hAnsi="仿宋" w:eastAsia="仿宋" w:cs="仿宋"/>
              </w:rPr>
            </w:pPr>
            <w:r>
              <w:rPr>
                <w:rFonts w:hint="eastAsia" w:ascii="仿宋" w:hAnsi="仿宋" w:eastAsia="仿宋" w:cs="仿宋"/>
                <w:spacing w:val="-3"/>
              </w:rPr>
              <w:t>刘莉</w:t>
            </w:r>
          </w:p>
        </w:tc>
        <w:tc>
          <w:tcPr>
            <w:tcW w:w="1574" w:type="dxa"/>
            <w:gridSpan w:val="2"/>
            <w:vAlign w:val="top"/>
          </w:tcPr>
          <w:p w14:paraId="3A745E5B">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08988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5FA8E96F">
            <w:pPr>
              <w:pStyle w:val="67"/>
              <w:spacing w:before="291" w:line="240" w:lineRule="auto"/>
              <w:ind w:left="139"/>
              <w:rPr>
                <w:rFonts w:hint="eastAsia" w:ascii="仿宋" w:hAnsi="仿宋" w:eastAsia="仿宋" w:cs="仿宋"/>
              </w:rPr>
            </w:pPr>
            <w:r>
              <w:rPr>
                <w:rFonts w:hint="eastAsia" w:ascii="仿宋" w:hAnsi="仿宋" w:eastAsia="仿宋" w:cs="仿宋"/>
                <w:spacing w:val="-4"/>
              </w:rPr>
              <w:t>1507</w:t>
            </w:r>
          </w:p>
        </w:tc>
        <w:tc>
          <w:tcPr>
            <w:tcW w:w="1591" w:type="dxa"/>
            <w:vAlign w:val="top"/>
          </w:tcPr>
          <w:p w14:paraId="783182A2">
            <w:pPr>
              <w:pStyle w:val="67"/>
              <w:spacing w:before="291" w:line="240" w:lineRule="auto"/>
              <w:ind w:left="26"/>
              <w:rPr>
                <w:rFonts w:hint="eastAsia" w:ascii="仿宋" w:hAnsi="仿宋" w:eastAsia="仿宋" w:cs="仿宋"/>
              </w:rPr>
            </w:pPr>
            <w:r>
              <w:rPr>
                <w:rFonts w:hint="eastAsia" w:ascii="仿宋" w:hAnsi="仿宋" w:eastAsia="仿宋" w:cs="仿宋"/>
                <w:spacing w:val="1"/>
              </w:rPr>
              <w:t>9787569807660</w:t>
            </w:r>
          </w:p>
        </w:tc>
        <w:tc>
          <w:tcPr>
            <w:tcW w:w="2409" w:type="dxa"/>
            <w:vAlign w:val="top"/>
          </w:tcPr>
          <w:p w14:paraId="288DD816">
            <w:pPr>
              <w:pStyle w:val="67"/>
              <w:spacing w:before="31" w:line="240" w:lineRule="auto"/>
              <w:ind w:left="28" w:right="81" w:firstLine="1"/>
              <w:rPr>
                <w:rFonts w:hint="eastAsia" w:ascii="仿宋" w:hAnsi="仿宋" w:eastAsia="仿宋" w:cs="仿宋"/>
              </w:rPr>
            </w:pPr>
            <w:r>
              <w:rPr>
                <w:rFonts w:hint="eastAsia" w:ascii="仿宋" w:hAnsi="仿宋" w:eastAsia="仿宋" w:cs="仿宋"/>
              </w:rPr>
              <w:t>用情英语，养在平素： 基于区域发展的义务教</w:t>
            </w:r>
            <w:r>
              <w:rPr>
                <w:rFonts w:hint="eastAsia" w:ascii="仿宋" w:hAnsi="仿宋" w:eastAsia="仿宋" w:cs="仿宋"/>
                <w:spacing w:val="1"/>
              </w:rPr>
              <w:t xml:space="preserve"> </w:t>
            </w:r>
            <w:r>
              <w:rPr>
                <w:rFonts w:hint="eastAsia" w:ascii="仿宋" w:hAnsi="仿宋" w:eastAsia="仿宋" w:cs="仿宋"/>
              </w:rPr>
              <w:t>育阶段英语教学范式的</w:t>
            </w:r>
            <w:r>
              <w:rPr>
                <w:rFonts w:hint="eastAsia" w:ascii="仿宋" w:hAnsi="仿宋" w:eastAsia="仿宋" w:cs="仿宋"/>
                <w:spacing w:val="1"/>
              </w:rPr>
              <w:t xml:space="preserve"> </w:t>
            </w:r>
            <w:r>
              <w:rPr>
                <w:rFonts w:hint="eastAsia" w:ascii="仿宋" w:hAnsi="仿宋" w:eastAsia="仿宋" w:cs="仿宋"/>
                <w:spacing w:val="-1"/>
              </w:rPr>
              <w:t>实践研究</w:t>
            </w:r>
          </w:p>
        </w:tc>
        <w:tc>
          <w:tcPr>
            <w:tcW w:w="1027" w:type="dxa"/>
            <w:vAlign w:val="top"/>
          </w:tcPr>
          <w:p w14:paraId="29CCDEEC">
            <w:pPr>
              <w:pStyle w:val="67"/>
              <w:spacing w:before="292" w:line="240" w:lineRule="auto"/>
              <w:ind w:left="34"/>
              <w:rPr>
                <w:rFonts w:hint="eastAsia" w:ascii="仿宋" w:hAnsi="仿宋" w:eastAsia="仿宋" w:cs="仿宋"/>
              </w:rPr>
            </w:pPr>
            <w:r>
              <w:rPr>
                <w:rFonts w:hint="eastAsia" w:ascii="仿宋" w:hAnsi="仿宋" w:eastAsia="仿宋" w:cs="仿宋"/>
                <w:spacing w:val="-2"/>
              </w:rPr>
              <w:t>辽宁大学</w:t>
            </w:r>
          </w:p>
        </w:tc>
        <w:tc>
          <w:tcPr>
            <w:tcW w:w="528" w:type="dxa"/>
            <w:vAlign w:val="top"/>
          </w:tcPr>
          <w:p w14:paraId="5E05C959">
            <w:pPr>
              <w:pStyle w:val="67"/>
              <w:spacing w:before="2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CF78A6E">
            <w:pPr>
              <w:pStyle w:val="67"/>
              <w:spacing w:before="291"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229AE318">
            <w:pPr>
              <w:pStyle w:val="67"/>
              <w:spacing w:before="291"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6735D83C">
            <w:pPr>
              <w:pStyle w:val="67"/>
              <w:spacing w:before="292" w:line="240" w:lineRule="auto"/>
              <w:ind w:left="36"/>
              <w:rPr>
                <w:rFonts w:hint="eastAsia" w:ascii="仿宋" w:hAnsi="仿宋" w:eastAsia="仿宋" w:cs="仿宋"/>
              </w:rPr>
            </w:pPr>
            <w:r>
              <w:rPr>
                <w:rFonts w:hint="eastAsia" w:ascii="仿宋" w:hAnsi="仿宋" w:eastAsia="仿宋" w:cs="仿宋"/>
                <w:spacing w:val="-1"/>
              </w:rPr>
              <w:t>柯秀红著</w:t>
            </w:r>
          </w:p>
        </w:tc>
        <w:tc>
          <w:tcPr>
            <w:tcW w:w="1574" w:type="dxa"/>
            <w:gridSpan w:val="2"/>
            <w:vAlign w:val="top"/>
          </w:tcPr>
          <w:p w14:paraId="27311896">
            <w:pPr>
              <w:pStyle w:val="67"/>
              <w:spacing w:before="291" w:line="240" w:lineRule="auto"/>
              <w:ind w:left="74"/>
              <w:rPr>
                <w:rFonts w:hint="eastAsia" w:ascii="仿宋" w:hAnsi="仿宋" w:eastAsia="仿宋" w:cs="仿宋"/>
              </w:rPr>
            </w:pPr>
            <w:r>
              <w:rPr>
                <w:rFonts w:hint="eastAsia" w:ascii="仿宋" w:hAnsi="仿宋" w:eastAsia="仿宋" w:cs="仿宋"/>
                <w:spacing w:val="-2"/>
              </w:rPr>
              <w:t>高中教师书</w:t>
            </w:r>
          </w:p>
        </w:tc>
      </w:tr>
      <w:tr w14:paraId="7026D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849F728">
            <w:pPr>
              <w:pStyle w:val="67"/>
              <w:spacing w:before="200" w:line="240" w:lineRule="auto"/>
              <w:ind w:left="139"/>
              <w:rPr>
                <w:rFonts w:hint="eastAsia" w:ascii="仿宋" w:hAnsi="仿宋" w:eastAsia="仿宋" w:cs="仿宋"/>
              </w:rPr>
            </w:pPr>
            <w:r>
              <w:rPr>
                <w:rFonts w:hint="eastAsia" w:ascii="仿宋" w:hAnsi="仿宋" w:eastAsia="仿宋" w:cs="仿宋"/>
                <w:spacing w:val="-4"/>
              </w:rPr>
              <w:t>1508</w:t>
            </w:r>
          </w:p>
        </w:tc>
        <w:tc>
          <w:tcPr>
            <w:tcW w:w="1591" w:type="dxa"/>
            <w:vAlign w:val="top"/>
          </w:tcPr>
          <w:p w14:paraId="129A29F6">
            <w:pPr>
              <w:pStyle w:val="67"/>
              <w:spacing w:before="200" w:line="240" w:lineRule="auto"/>
              <w:ind w:left="26"/>
              <w:rPr>
                <w:rFonts w:hint="eastAsia" w:ascii="仿宋" w:hAnsi="仿宋" w:eastAsia="仿宋" w:cs="仿宋"/>
              </w:rPr>
            </w:pPr>
            <w:r>
              <w:rPr>
                <w:rFonts w:hint="eastAsia" w:ascii="仿宋" w:hAnsi="仿宋" w:eastAsia="仿宋" w:cs="仿宋"/>
                <w:spacing w:val="1"/>
              </w:rPr>
              <w:t>9787511559463</w:t>
            </w:r>
          </w:p>
        </w:tc>
        <w:tc>
          <w:tcPr>
            <w:tcW w:w="2409" w:type="dxa"/>
            <w:vAlign w:val="top"/>
          </w:tcPr>
          <w:p w14:paraId="28D760E6">
            <w:pPr>
              <w:pStyle w:val="67"/>
              <w:spacing w:before="30" w:line="240" w:lineRule="auto"/>
              <w:ind w:left="31" w:right="81" w:hanging="1"/>
              <w:jc w:val="both"/>
              <w:rPr>
                <w:rFonts w:hint="eastAsia" w:ascii="仿宋" w:hAnsi="仿宋" w:eastAsia="仿宋" w:cs="仿宋"/>
              </w:rPr>
            </w:pPr>
            <w:r>
              <w:rPr>
                <w:rFonts w:hint="eastAsia" w:ascii="仿宋" w:hAnsi="仿宋" w:eastAsia="仿宋" w:cs="仿宋"/>
              </w:rPr>
              <w:t xml:space="preserve">人民日报学术文库：多 维视域下的高校思想政 </w:t>
            </w:r>
            <w:r>
              <w:rPr>
                <w:rFonts w:hint="eastAsia" w:ascii="仿宋" w:hAnsi="仿宋" w:eastAsia="仿宋" w:cs="仿宋"/>
                <w:spacing w:val="-1"/>
              </w:rPr>
              <w:t>治教育（精装）</w:t>
            </w:r>
          </w:p>
        </w:tc>
        <w:tc>
          <w:tcPr>
            <w:tcW w:w="1027" w:type="dxa"/>
            <w:vAlign w:val="top"/>
          </w:tcPr>
          <w:p w14:paraId="1F8DB3AB">
            <w:pPr>
              <w:pStyle w:val="67"/>
              <w:spacing w:before="201" w:line="240" w:lineRule="auto"/>
              <w:ind w:left="32"/>
              <w:rPr>
                <w:rFonts w:hint="eastAsia" w:ascii="仿宋" w:hAnsi="仿宋" w:eastAsia="仿宋" w:cs="仿宋"/>
              </w:rPr>
            </w:pPr>
            <w:r>
              <w:rPr>
                <w:rFonts w:hint="eastAsia" w:ascii="仿宋" w:hAnsi="仿宋" w:eastAsia="仿宋" w:cs="仿宋"/>
                <w:spacing w:val="-2"/>
              </w:rPr>
              <w:t>人民日报</w:t>
            </w:r>
          </w:p>
        </w:tc>
        <w:tc>
          <w:tcPr>
            <w:tcW w:w="528" w:type="dxa"/>
            <w:vAlign w:val="top"/>
          </w:tcPr>
          <w:p w14:paraId="47F080B9">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E9C2454">
            <w:pPr>
              <w:pStyle w:val="67"/>
              <w:spacing w:before="200" w:line="240" w:lineRule="auto"/>
              <w:ind w:left="35"/>
              <w:rPr>
                <w:rFonts w:hint="eastAsia" w:ascii="仿宋" w:hAnsi="仿宋" w:eastAsia="仿宋" w:cs="仿宋"/>
              </w:rPr>
            </w:pPr>
            <w:r>
              <w:rPr>
                <w:rFonts w:hint="eastAsia" w:ascii="仿宋" w:hAnsi="仿宋" w:eastAsia="仿宋" w:cs="仿宋"/>
              </w:rPr>
              <w:t>2019-9-1</w:t>
            </w:r>
          </w:p>
        </w:tc>
        <w:tc>
          <w:tcPr>
            <w:tcW w:w="1082" w:type="dxa"/>
            <w:vAlign w:val="top"/>
          </w:tcPr>
          <w:p w14:paraId="221A9BBE">
            <w:pPr>
              <w:pStyle w:val="67"/>
              <w:spacing w:before="20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1FF8C83">
            <w:pPr>
              <w:pStyle w:val="67"/>
              <w:spacing w:before="201" w:line="240" w:lineRule="auto"/>
              <w:ind w:left="36"/>
              <w:rPr>
                <w:rFonts w:hint="eastAsia" w:ascii="仿宋" w:hAnsi="仿宋" w:eastAsia="仿宋" w:cs="仿宋"/>
              </w:rPr>
            </w:pPr>
            <w:r>
              <w:rPr>
                <w:rFonts w:hint="eastAsia" w:ascii="仿宋" w:hAnsi="仿宋" w:eastAsia="仿宋" w:cs="仿宋"/>
                <w:spacing w:val="-2"/>
              </w:rPr>
              <w:t>谢惠媛</w:t>
            </w:r>
          </w:p>
        </w:tc>
        <w:tc>
          <w:tcPr>
            <w:tcW w:w="1574" w:type="dxa"/>
            <w:gridSpan w:val="2"/>
            <w:vAlign w:val="top"/>
          </w:tcPr>
          <w:p w14:paraId="7232C177">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2BA09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A53739A">
            <w:pPr>
              <w:pStyle w:val="67"/>
              <w:spacing w:before="110" w:line="240" w:lineRule="auto"/>
              <w:ind w:left="139"/>
              <w:rPr>
                <w:rFonts w:hint="eastAsia" w:ascii="仿宋" w:hAnsi="仿宋" w:eastAsia="仿宋" w:cs="仿宋"/>
              </w:rPr>
            </w:pPr>
            <w:r>
              <w:rPr>
                <w:rFonts w:hint="eastAsia" w:ascii="仿宋" w:hAnsi="仿宋" w:eastAsia="仿宋" w:cs="仿宋"/>
                <w:spacing w:val="-4"/>
              </w:rPr>
              <w:t>1509</w:t>
            </w:r>
          </w:p>
        </w:tc>
        <w:tc>
          <w:tcPr>
            <w:tcW w:w="1591" w:type="dxa"/>
            <w:vAlign w:val="top"/>
          </w:tcPr>
          <w:p w14:paraId="7AEC71B7">
            <w:pPr>
              <w:pStyle w:val="67"/>
              <w:spacing w:before="110" w:line="240" w:lineRule="auto"/>
              <w:ind w:left="26"/>
              <w:rPr>
                <w:rFonts w:hint="eastAsia" w:ascii="仿宋" w:hAnsi="仿宋" w:eastAsia="仿宋" w:cs="仿宋"/>
              </w:rPr>
            </w:pPr>
            <w:r>
              <w:rPr>
                <w:rFonts w:hint="eastAsia" w:ascii="仿宋" w:hAnsi="仿宋" w:eastAsia="仿宋" w:cs="仿宋"/>
                <w:spacing w:val="1"/>
              </w:rPr>
              <w:t>9787569546019</w:t>
            </w:r>
          </w:p>
        </w:tc>
        <w:tc>
          <w:tcPr>
            <w:tcW w:w="2409" w:type="dxa"/>
            <w:vAlign w:val="top"/>
          </w:tcPr>
          <w:p w14:paraId="58BAA3DD">
            <w:pPr>
              <w:pStyle w:val="67"/>
              <w:spacing w:before="31" w:line="240" w:lineRule="auto"/>
              <w:ind w:left="33"/>
              <w:rPr>
                <w:rFonts w:hint="eastAsia" w:ascii="仿宋" w:hAnsi="仿宋" w:eastAsia="仿宋" w:cs="仿宋"/>
                <w:sz w:val="10"/>
                <w:szCs w:val="10"/>
              </w:rPr>
            </w:pPr>
            <w:r>
              <w:rPr>
                <w:rFonts w:hint="eastAsia" w:ascii="仿宋" w:hAnsi="仿宋" w:eastAsia="仿宋" w:cs="仿宋"/>
                <w:spacing w:val="-1"/>
              </w:rPr>
              <w:t>高中物理教学理论浓郁方法研究</w:t>
            </w:r>
          </w:p>
        </w:tc>
        <w:tc>
          <w:tcPr>
            <w:tcW w:w="1027" w:type="dxa"/>
            <w:vAlign w:val="top"/>
          </w:tcPr>
          <w:p w14:paraId="2DC21EA5">
            <w:pPr>
              <w:pStyle w:val="67"/>
              <w:spacing w:before="31" w:line="240" w:lineRule="auto"/>
              <w:ind w:left="34" w:right="136" w:firstLine="8"/>
              <w:rPr>
                <w:rFonts w:hint="eastAsia" w:ascii="仿宋" w:hAnsi="仿宋" w:eastAsia="仿宋" w:cs="仿宋"/>
              </w:rPr>
            </w:pPr>
            <w:r>
              <w:rPr>
                <w:rFonts w:hint="eastAsia" w:ascii="仿宋" w:hAnsi="仿宋" w:eastAsia="仿宋" w:cs="仿宋"/>
                <w:spacing w:val="-3"/>
              </w:rPr>
              <w:t>陕西师范大</w:t>
            </w:r>
            <w:r>
              <w:rPr>
                <w:rFonts w:hint="eastAsia" w:ascii="仿宋" w:hAnsi="仿宋" w:eastAsia="仿宋" w:cs="仿宋"/>
              </w:rPr>
              <w:t xml:space="preserve"> 学</w:t>
            </w:r>
          </w:p>
        </w:tc>
        <w:tc>
          <w:tcPr>
            <w:tcW w:w="528" w:type="dxa"/>
            <w:vAlign w:val="top"/>
          </w:tcPr>
          <w:p w14:paraId="02CDE0E4">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8774F04">
            <w:pPr>
              <w:pStyle w:val="67"/>
              <w:spacing w:before="110" w:line="240" w:lineRule="auto"/>
              <w:ind w:left="35"/>
              <w:rPr>
                <w:rFonts w:hint="eastAsia" w:ascii="仿宋" w:hAnsi="仿宋" w:eastAsia="仿宋" w:cs="仿宋"/>
              </w:rPr>
            </w:pPr>
            <w:r>
              <w:rPr>
                <w:rFonts w:hint="eastAsia" w:ascii="仿宋" w:hAnsi="仿宋" w:eastAsia="仿宋" w:cs="仿宋"/>
              </w:rPr>
              <w:t>2024-9-1</w:t>
            </w:r>
          </w:p>
        </w:tc>
        <w:tc>
          <w:tcPr>
            <w:tcW w:w="1082" w:type="dxa"/>
            <w:vAlign w:val="top"/>
          </w:tcPr>
          <w:p w14:paraId="266D4FE0">
            <w:pPr>
              <w:pStyle w:val="67"/>
              <w:spacing w:before="110"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4B290035">
            <w:pPr>
              <w:pStyle w:val="67"/>
              <w:spacing w:before="111" w:line="240" w:lineRule="auto"/>
              <w:ind w:left="39"/>
              <w:rPr>
                <w:rFonts w:hint="eastAsia" w:ascii="仿宋" w:hAnsi="仿宋" w:eastAsia="仿宋" w:cs="仿宋"/>
              </w:rPr>
            </w:pPr>
            <w:r>
              <w:rPr>
                <w:rFonts w:hint="eastAsia" w:ascii="仿宋" w:hAnsi="仿宋" w:eastAsia="仿宋" w:cs="仿宋"/>
                <w:spacing w:val="-3"/>
              </w:rPr>
              <w:t>曹丕显</w:t>
            </w:r>
          </w:p>
        </w:tc>
        <w:tc>
          <w:tcPr>
            <w:tcW w:w="1574" w:type="dxa"/>
            <w:gridSpan w:val="2"/>
            <w:vAlign w:val="top"/>
          </w:tcPr>
          <w:p w14:paraId="7FA04382">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43E8B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68A31C3">
            <w:pPr>
              <w:pStyle w:val="67"/>
              <w:spacing w:before="110" w:line="240" w:lineRule="auto"/>
              <w:ind w:left="139"/>
              <w:rPr>
                <w:rFonts w:hint="eastAsia" w:ascii="仿宋" w:hAnsi="仿宋" w:eastAsia="仿宋" w:cs="仿宋"/>
              </w:rPr>
            </w:pPr>
            <w:r>
              <w:rPr>
                <w:rFonts w:hint="eastAsia" w:ascii="仿宋" w:hAnsi="仿宋" w:eastAsia="仿宋" w:cs="仿宋"/>
                <w:spacing w:val="-4"/>
              </w:rPr>
              <w:t>1510</w:t>
            </w:r>
          </w:p>
        </w:tc>
        <w:tc>
          <w:tcPr>
            <w:tcW w:w="1591" w:type="dxa"/>
            <w:vAlign w:val="top"/>
          </w:tcPr>
          <w:p w14:paraId="618789B4">
            <w:pPr>
              <w:pStyle w:val="67"/>
              <w:spacing w:before="110" w:line="240" w:lineRule="auto"/>
              <w:ind w:left="26"/>
              <w:rPr>
                <w:rFonts w:hint="eastAsia" w:ascii="仿宋" w:hAnsi="仿宋" w:eastAsia="仿宋" w:cs="仿宋"/>
              </w:rPr>
            </w:pPr>
            <w:r>
              <w:rPr>
                <w:rFonts w:hint="eastAsia" w:ascii="仿宋" w:hAnsi="仿宋" w:eastAsia="仿宋" w:cs="仿宋"/>
                <w:spacing w:val="1"/>
              </w:rPr>
              <w:t>9787547054178</w:t>
            </w:r>
          </w:p>
        </w:tc>
        <w:tc>
          <w:tcPr>
            <w:tcW w:w="2409" w:type="dxa"/>
            <w:vAlign w:val="top"/>
          </w:tcPr>
          <w:p w14:paraId="39BBAA77">
            <w:pPr>
              <w:pStyle w:val="67"/>
              <w:spacing w:before="31" w:line="240" w:lineRule="auto"/>
              <w:ind w:left="31" w:right="81" w:hanging="2"/>
              <w:rPr>
                <w:rFonts w:hint="eastAsia" w:ascii="仿宋" w:hAnsi="仿宋" w:eastAsia="仿宋" w:cs="仿宋"/>
              </w:rPr>
            </w:pPr>
            <w:r>
              <w:rPr>
                <w:rFonts w:hint="eastAsia" w:ascii="仿宋" w:hAnsi="仿宋" w:eastAsia="仿宋" w:cs="仿宋"/>
              </w:rPr>
              <w:t>新课标高中化学必修教</w:t>
            </w:r>
            <w:r>
              <w:rPr>
                <w:rFonts w:hint="eastAsia" w:ascii="仿宋" w:hAnsi="仿宋" w:eastAsia="仿宋" w:cs="仿宋"/>
                <w:spacing w:val="1"/>
              </w:rPr>
              <w:t xml:space="preserve"> </w:t>
            </w:r>
            <w:r>
              <w:rPr>
                <w:rFonts w:hint="eastAsia" w:ascii="仿宋" w:hAnsi="仿宋" w:eastAsia="仿宋" w:cs="仿宋"/>
                <w:spacing w:val="-3"/>
              </w:rPr>
              <w:t>学标准</w:t>
            </w:r>
          </w:p>
        </w:tc>
        <w:tc>
          <w:tcPr>
            <w:tcW w:w="1027" w:type="dxa"/>
            <w:vAlign w:val="top"/>
          </w:tcPr>
          <w:p w14:paraId="0BF395B7">
            <w:pPr>
              <w:pStyle w:val="67"/>
              <w:spacing w:before="111" w:line="240" w:lineRule="auto"/>
              <w:ind w:left="34"/>
              <w:rPr>
                <w:rFonts w:hint="eastAsia" w:ascii="仿宋" w:hAnsi="仿宋" w:eastAsia="仿宋" w:cs="仿宋"/>
              </w:rPr>
            </w:pPr>
            <w:r>
              <w:rPr>
                <w:rFonts w:hint="eastAsia" w:ascii="仿宋" w:hAnsi="仿宋" w:eastAsia="仿宋" w:cs="仿宋"/>
                <w:spacing w:val="-5"/>
              </w:rPr>
              <w:t>万卷</w:t>
            </w:r>
          </w:p>
        </w:tc>
        <w:tc>
          <w:tcPr>
            <w:tcW w:w="528" w:type="dxa"/>
            <w:vAlign w:val="top"/>
          </w:tcPr>
          <w:p w14:paraId="27D6F734">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90744A1">
            <w:pPr>
              <w:pStyle w:val="67"/>
              <w:spacing w:before="110"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18D9EB6A">
            <w:pPr>
              <w:pStyle w:val="67"/>
              <w:spacing w:before="110" w:line="240" w:lineRule="auto"/>
              <w:ind w:left="32"/>
              <w:rPr>
                <w:rFonts w:hint="eastAsia" w:ascii="仿宋" w:hAnsi="仿宋" w:eastAsia="仿宋" w:cs="仿宋"/>
              </w:rPr>
            </w:pPr>
            <w:r>
              <w:rPr>
                <w:rFonts w:hint="eastAsia" w:ascii="仿宋" w:hAnsi="仿宋" w:eastAsia="仿宋" w:cs="仿宋"/>
                <w:spacing w:val="1"/>
              </w:rPr>
              <w:t>G633.83</w:t>
            </w:r>
          </w:p>
        </w:tc>
        <w:tc>
          <w:tcPr>
            <w:tcW w:w="1000" w:type="dxa"/>
            <w:vAlign w:val="top"/>
          </w:tcPr>
          <w:p w14:paraId="20F40F7A">
            <w:pPr>
              <w:pStyle w:val="67"/>
              <w:spacing w:before="31" w:line="240" w:lineRule="auto"/>
              <w:ind w:left="40" w:right="130" w:firstLine="11"/>
              <w:rPr>
                <w:rFonts w:hint="eastAsia" w:ascii="仿宋" w:hAnsi="仿宋" w:eastAsia="仿宋" w:cs="仿宋"/>
              </w:rPr>
            </w:pPr>
            <w:r>
              <w:rPr>
                <w:rFonts w:hint="eastAsia" w:ascii="仿宋" w:hAnsi="仿宋" w:eastAsia="仿宋" w:cs="仿宋"/>
                <w:spacing w:val="-4"/>
              </w:rPr>
              <w:t>中学化学教</w:t>
            </w:r>
            <w:r>
              <w:rPr>
                <w:rFonts w:hint="eastAsia" w:ascii="仿宋" w:hAnsi="仿宋" w:eastAsia="仿宋" w:cs="仿宋"/>
                <w:spacing w:val="1"/>
              </w:rPr>
              <w:t xml:space="preserve"> </w:t>
            </w:r>
            <w:r>
              <w:rPr>
                <w:rFonts w:hint="eastAsia" w:ascii="仿宋" w:hAnsi="仿宋" w:eastAsia="仿宋" w:cs="仿宋"/>
                <w:spacing w:val="-2"/>
              </w:rPr>
              <w:t>学标准组</w:t>
            </w:r>
          </w:p>
        </w:tc>
        <w:tc>
          <w:tcPr>
            <w:tcW w:w="1574" w:type="dxa"/>
            <w:gridSpan w:val="2"/>
            <w:vAlign w:val="top"/>
          </w:tcPr>
          <w:p w14:paraId="765360DC">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4C24E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4577CDE">
            <w:pPr>
              <w:pStyle w:val="67"/>
              <w:spacing w:before="110" w:line="240" w:lineRule="auto"/>
              <w:ind w:left="139"/>
              <w:rPr>
                <w:rFonts w:hint="eastAsia" w:ascii="仿宋" w:hAnsi="仿宋" w:eastAsia="仿宋" w:cs="仿宋"/>
              </w:rPr>
            </w:pPr>
            <w:r>
              <w:rPr>
                <w:rFonts w:hint="eastAsia" w:ascii="仿宋" w:hAnsi="仿宋" w:eastAsia="仿宋" w:cs="仿宋"/>
                <w:spacing w:val="-4"/>
              </w:rPr>
              <w:t>1511</w:t>
            </w:r>
          </w:p>
        </w:tc>
        <w:tc>
          <w:tcPr>
            <w:tcW w:w="1591" w:type="dxa"/>
            <w:vAlign w:val="top"/>
          </w:tcPr>
          <w:p w14:paraId="271D446E">
            <w:pPr>
              <w:pStyle w:val="67"/>
              <w:spacing w:before="110" w:line="240" w:lineRule="auto"/>
              <w:ind w:left="26"/>
              <w:rPr>
                <w:rFonts w:hint="eastAsia" w:ascii="仿宋" w:hAnsi="仿宋" w:eastAsia="仿宋" w:cs="仿宋"/>
                <w:sz w:val="22"/>
                <w:szCs w:val="22"/>
              </w:rPr>
            </w:pPr>
            <w:r>
              <w:rPr>
                <w:rFonts w:hint="eastAsia" w:ascii="仿宋" w:hAnsi="仿宋" w:eastAsia="仿宋" w:cs="仿宋"/>
                <w:spacing w:val="1"/>
                <w:sz w:val="22"/>
                <w:szCs w:val="22"/>
              </w:rPr>
              <w:t>9787518037100</w:t>
            </w:r>
          </w:p>
        </w:tc>
        <w:tc>
          <w:tcPr>
            <w:tcW w:w="2409" w:type="dxa"/>
            <w:vAlign w:val="top"/>
          </w:tcPr>
          <w:p w14:paraId="7B84B320">
            <w:pPr>
              <w:pStyle w:val="67"/>
              <w:spacing w:before="31" w:line="240" w:lineRule="auto"/>
              <w:ind w:left="28" w:right="81" w:firstLine="1"/>
              <w:rPr>
                <w:rFonts w:hint="eastAsia" w:ascii="仿宋" w:hAnsi="仿宋" w:eastAsia="仿宋" w:cs="仿宋"/>
                <w:sz w:val="22"/>
                <w:szCs w:val="22"/>
              </w:rPr>
            </w:pPr>
            <w:r>
              <w:rPr>
                <w:rFonts w:hint="eastAsia" w:ascii="仿宋" w:hAnsi="仿宋" w:eastAsia="仿宋" w:cs="仿宋"/>
                <w:sz w:val="22"/>
                <w:szCs w:val="22"/>
              </w:rPr>
              <w:t>新媒体环境下高校思想</w:t>
            </w:r>
            <w:r>
              <w:rPr>
                <w:rFonts w:hint="eastAsia" w:ascii="仿宋" w:hAnsi="仿宋" w:eastAsia="仿宋" w:cs="仿宋"/>
                <w:spacing w:val="1"/>
                <w:sz w:val="22"/>
                <w:szCs w:val="22"/>
              </w:rPr>
              <w:t xml:space="preserve"> </w:t>
            </w:r>
            <w:r>
              <w:rPr>
                <w:rFonts w:hint="eastAsia" w:ascii="仿宋" w:hAnsi="仿宋" w:eastAsia="仿宋" w:cs="仿宋"/>
                <w:sz w:val="22"/>
                <w:szCs w:val="22"/>
              </w:rPr>
              <w:t>政治教育改革研究</w:t>
            </w:r>
          </w:p>
        </w:tc>
        <w:tc>
          <w:tcPr>
            <w:tcW w:w="1027" w:type="dxa"/>
            <w:vAlign w:val="top"/>
          </w:tcPr>
          <w:p w14:paraId="32A5ADAA">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6B7B3177">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942FB3C">
            <w:pPr>
              <w:pStyle w:val="67"/>
              <w:spacing w:before="110" w:line="240" w:lineRule="auto"/>
              <w:ind w:left="35"/>
              <w:rPr>
                <w:rFonts w:hint="eastAsia" w:ascii="仿宋" w:hAnsi="仿宋" w:eastAsia="仿宋" w:cs="仿宋"/>
              </w:rPr>
            </w:pPr>
            <w:r>
              <w:rPr>
                <w:rFonts w:hint="eastAsia" w:ascii="仿宋" w:hAnsi="仿宋" w:eastAsia="仿宋" w:cs="仿宋"/>
              </w:rPr>
              <w:t>2019-6-1</w:t>
            </w:r>
          </w:p>
        </w:tc>
        <w:tc>
          <w:tcPr>
            <w:tcW w:w="1082" w:type="dxa"/>
            <w:vAlign w:val="top"/>
          </w:tcPr>
          <w:p w14:paraId="13C97CBA">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B525120">
            <w:pPr>
              <w:pStyle w:val="67"/>
              <w:spacing w:before="111" w:line="240" w:lineRule="auto"/>
              <w:ind w:left="40"/>
              <w:rPr>
                <w:rFonts w:hint="eastAsia" w:ascii="仿宋" w:hAnsi="仿宋" w:eastAsia="仿宋" w:cs="仿宋"/>
              </w:rPr>
            </w:pPr>
            <w:r>
              <w:rPr>
                <w:rFonts w:hint="eastAsia" w:ascii="仿宋" w:hAnsi="仿宋" w:eastAsia="仿宋" w:cs="仿宋"/>
                <w:spacing w:val="-3"/>
              </w:rPr>
              <w:t>张巧利</w:t>
            </w:r>
          </w:p>
        </w:tc>
        <w:tc>
          <w:tcPr>
            <w:tcW w:w="1574" w:type="dxa"/>
            <w:gridSpan w:val="2"/>
            <w:vAlign w:val="top"/>
          </w:tcPr>
          <w:p w14:paraId="0C5BD1B6">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6BFFE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8" w:hRule="atLeast"/>
        </w:trPr>
        <w:tc>
          <w:tcPr>
            <w:tcW w:w="618" w:type="dxa"/>
            <w:vAlign w:val="top"/>
          </w:tcPr>
          <w:p w14:paraId="0F443501">
            <w:pPr>
              <w:pStyle w:val="67"/>
              <w:spacing w:before="110" w:line="240" w:lineRule="auto"/>
              <w:ind w:left="139"/>
              <w:rPr>
                <w:rFonts w:hint="eastAsia" w:ascii="仿宋" w:hAnsi="仿宋" w:eastAsia="仿宋" w:cs="仿宋"/>
              </w:rPr>
            </w:pPr>
            <w:r>
              <w:rPr>
                <w:rFonts w:hint="eastAsia" w:ascii="仿宋" w:hAnsi="仿宋" w:eastAsia="仿宋" w:cs="仿宋"/>
                <w:spacing w:val="-4"/>
              </w:rPr>
              <w:t>1512</w:t>
            </w:r>
          </w:p>
        </w:tc>
        <w:tc>
          <w:tcPr>
            <w:tcW w:w="1591" w:type="dxa"/>
            <w:vAlign w:val="top"/>
          </w:tcPr>
          <w:p w14:paraId="224D8273">
            <w:pPr>
              <w:pStyle w:val="67"/>
              <w:spacing w:before="110" w:line="240" w:lineRule="auto"/>
              <w:ind w:left="26"/>
              <w:rPr>
                <w:rFonts w:hint="eastAsia" w:ascii="仿宋" w:hAnsi="仿宋" w:eastAsia="仿宋" w:cs="仿宋"/>
                <w:sz w:val="22"/>
                <w:szCs w:val="22"/>
              </w:rPr>
            </w:pPr>
            <w:r>
              <w:rPr>
                <w:rFonts w:hint="eastAsia" w:ascii="仿宋" w:hAnsi="仿宋" w:eastAsia="仿宋" w:cs="仿宋"/>
                <w:spacing w:val="1"/>
                <w:sz w:val="22"/>
                <w:szCs w:val="22"/>
              </w:rPr>
              <w:t>9787523400609</w:t>
            </w:r>
          </w:p>
        </w:tc>
        <w:tc>
          <w:tcPr>
            <w:tcW w:w="2409" w:type="dxa"/>
            <w:vAlign w:val="top"/>
          </w:tcPr>
          <w:p w14:paraId="4AAF5A90">
            <w:pPr>
              <w:pStyle w:val="67"/>
              <w:spacing w:before="12" w:line="240" w:lineRule="auto"/>
              <w:rPr>
                <w:rFonts w:hint="eastAsia" w:ascii="仿宋" w:hAnsi="仿宋" w:eastAsia="仿宋" w:cs="仿宋"/>
                <w:sz w:val="22"/>
                <w:szCs w:val="22"/>
              </w:rPr>
            </w:pPr>
            <w:r>
              <w:rPr>
                <w:rFonts w:hint="eastAsia" w:ascii="仿宋" w:hAnsi="仿宋" w:eastAsia="仿宋" w:cs="仿宋"/>
                <w:sz w:val="22"/>
                <w:szCs w:val="22"/>
              </w:rPr>
              <w:t>思想政治教育研究热点年度发布.2022</w:t>
            </w:r>
          </w:p>
        </w:tc>
        <w:tc>
          <w:tcPr>
            <w:tcW w:w="1027" w:type="dxa"/>
            <w:vAlign w:val="top"/>
          </w:tcPr>
          <w:p w14:paraId="6ECDA79D">
            <w:pPr>
              <w:pStyle w:val="67"/>
              <w:spacing w:before="110" w:line="240" w:lineRule="auto"/>
              <w:ind w:left="45"/>
              <w:rPr>
                <w:rFonts w:hint="eastAsia" w:ascii="仿宋" w:hAnsi="仿宋" w:eastAsia="仿宋" w:cs="仿宋"/>
              </w:rPr>
            </w:pPr>
            <w:r>
              <w:rPr>
                <w:rFonts w:hint="eastAsia" w:ascii="仿宋" w:hAnsi="仿宋" w:eastAsia="仿宋" w:cs="仿宋"/>
                <w:spacing w:val="-10"/>
              </w:rPr>
              <w:t>团结</w:t>
            </w:r>
          </w:p>
        </w:tc>
        <w:tc>
          <w:tcPr>
            <w:tcW w:w="528" w:type="dxa"/>
            <w:vAlign w:val="top"/>
          </w:tcPr>
          <w:p w14:paraId="169F5273">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6150872">
            <w:pPr>
              <w:pStyle w:val="67"/>
              <w:spacing w:before="110"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0813E600">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B9F9EFB">
            <w:pPr>
              <w:pStyle w:val="67"/>
              <w:spacing w:before="110" w:line="240" w:lineRule="auto"/>
              <w:ind w:left="39"/>
              <w:rPr>
                <w:rFonts w:hint="eastAsia" w:ascii="仿宋" w:hAnsi="仿宋" w:eastAsia="仿宋" w:cs="仿宋"/>
              </w:rPr>
            </w:pPr>
            <w:r>
              <w:rPr>
                <w:rFonts w:hint="eastAsia" w:ascii="仿宋" w:hAnsi="仿宋" w:eastAsia="仿宋" w:cs="仿宋"/>
                <w:spacing w:val="-4"/>
              </w:rPr>
              <w:t>冯刚</w:t>
            </w:r>
          </w:p>
        </w:tc>
        <w:tc>
          <w:tcPr>
            <w:tcW w:w="1574" w:type="dxa"/>
            <w:gridSpan w:val="2"/>
            <w:vAlign w:val="top"/>
          </w:tcPr>
          <w:p w14:paraId="0FC0A7D9">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2276B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08075BB7">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1513</w:t>
            </w:r>
          </w:p>
        </w:tc>
        <w:tc>
          <w:tcPr>
            <w:tcW w:w="1591" w:type="dxa"/>
            <w:vAlign w:val="top"/>
          </w:tcPr>
          <w:p w14:paraId="2F3F1E30">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9787569807622</w:t>
            </w:r>
          </w:p>
        </w:tc>
        <w:tc>
          <w:tcPr>
            <w:tcW w:w="2409" w:type="dxa"/>
            <w:vAlign w:val="top"/>
          </w:tcPr>
          <w:p w14:paraId="1800B8BB">
            <w:pPr>
              <w:pStyle w:val="67"/>
              <w:spacing w:line="240" w:lineRule="auto"/>
              <w:ind w:left="678"/>
              <w:rPr>
                <w:rFonts w:hint="eastAsia" w:ascii="仿宋" w:hAnsi="仿宋" w:eastAsia="仿宋" w:cs="仿宋"/>
                <w:sz w:val="8"/>
                <w:szCs w:val="8"/>
              </w:rPr>
            </w:pPr>
            <w:r>
              <w:rPr>
                <w:rFonts w:hint="eastAsia" w:ascii="仿宋" w:hAnsi="仿宋" w:eastAsia="仿宋" w:cs="仿宋"/>
                <w:spacing w:val="19"/>
                <w:w w:val="126"/>
                <w:sz w:val="8"/>
                <w:szCs w:val="8"/>
              </w:rPr>
              <w:t>.</w:t>
            </w:r>
          </w:p>
          <w:p w14:paraId="7101BF92">
            <w:pPr>
              <w:pStyle w:val="67"/>
              <w:spacing w:line="240" w:lineRule="auto"/>
              <w:ind w:left="33"/>
              <w:rPr>
                <w:rFonts w:hint="eastAsia" w:ascii="仿宋" w:hAnsi="仿宋" w:eastAsia="仿宋" w:cs="仿宋"/>
              </w:rPr>
            </w:pPr>
            <w:r>
              <w:rPr>
                <w:rFonts w:hint="eastAsia" w:ascii="仿宋" w:hAnsi="仿宋" w:eastAsia="仿宋" w:cs="仿宋"/>
                <w:spacing w:val="-1"/>
                <w:position w:val="-1"/>
              </w:rPr>
              <w:t>高中数学的教与研</w:t>
            </w:r>
          </w:p>
        </w:tc>
        <w:tc>
          <w:tcPr>
            <w:tcW w:w="1027" w:type="dxa"/>
            <w:vAlign w:val="top"/>
          </w:tcPr>
          <w:p w14:paraId="074482FA">
            <w:pPr>
              <w:pStyle w:val="67"/>
              <w:spacing w:before="22" w:line="240" w:lineRule="auto"/>
              <w:ind w:left="34"/>
              <w:rPr>
                <w:rFonts w:hint="eastAsia" w:ascii="仿宋" w:hAnsi="仿宋" w:eastAsia="仿宋" w:cs="仿宋"/>
              </w:rPr>
            </w:pPr>
            <w:r>
              <w:rPr>
                <w:rFonts w:hint="eastAsia" w:ascii="仿宋" w:hAnsi="仿宋" w:eastAsia="仿宋" w:cs="仿宋"/>
                <w:spacing w:val="-2"/>
                <w:position w:val="-1"/>
              </w:rPr>
              <w:t>辽宁大学</w:t>
            </w:r>
          </w:p>
        </w:tc>
        <w:tc>
          <w:tcPr>
            <w:tcW w:w="528" w:type="dxa"/>
            <w:vAlign w:val="top"/>
          </w:tcPr>
          <w:p w14:paraId="492668FA">
            <w:pPr>
              <w:pStyle w:val="67"/>
              <w:spacing w:before="22" w:line="240" w:lineRule="auto"/>
              <w:ind w:left="266"/>
              <w:rPr>
                <w:rFonts w:hint="eastAsia" w:ascii="仿宋" w:hAnsi="仿宋" w:eastAsia="仿宋" w:cs="仿宋"/>
              </w:rPr>
            </w:pPr>
            <w:r>
              <w:rPr>
                <w:rFonts w:hint="eastAsia" w:ascii="仿宋" w:hAnsi="仿宋" w:eastAsia="仿宋" w:cs="仿宋"/>
                <w:position w:val="-2"/>
              </w:rPr>
              <w:t>5</w:t>
            </w:r>
          </w:p>
        </w:tc>
        <w:tc>
          <w:tcPr>
            <w:tcW w:w="1081" w:type="dxa"/>
            <w:vAlign w:val="top"/>
          </w:tcPr>
          <w:p w14:paraId="6C2F67D7">
            <w:pPr>
              <w:pStyle w:val="67"/>
              <w:spacing w:before="22" w:line="240" w:lineRule="auto"/>
              <w:ind w:left="35"/>
              <w:rPr>
                <w:rFonts w:hint="eastAsia" w:ascii="仿宋" w:hAnsi="仿宋" w:eastAsia="仿宋" w:cs="仿宋"/>
              </w:rPr>
            </w:pPr>
            <w:r>
              <w:rPr>
                <w:rFonts w:hint="eastAsia" w:ascii="仿宋" w:hAnsi="仿宋" w:eastAsia="仿宋" w:cs="仿宋"/>
                <w:position w:val="-2"/>
              </w:rPr>
              <w:t>2022-11-1</w:t>
            </w:r>
          </w:p>
        </w:tc>
        <w:tc>
          <w:tcPr>
            <w:tcW w:w="1082" w:type="dxa"/>
            <w:vAlign w:val="top"/>
          </w:tcPr>
          <w:p w14:paraId="1497DE9B">
            <w:pPr>
              <w:pStyle w:val="67"/>
              <w:spacing w:before="22" w:line="240" w:lineRule="auto"/>
              <w:ind w:left="32"/>
              <w:rPr>
                <w:rFonts w:hint="eastAsia" w:ascii="仿宋" w:hAnsi="仿宋" w:eastAsia="仿宋" w:cs="仿宋"/>
              </w:rPr>
            </w:pPr>
            <w:r>
              <w:rPr>
                <w:rFonts w:hint="eastAsia" w:ascii="仿宋" w:hAnsi="仿宋" w:eastAsia="仿宋" w:cs="仿宋"/>
                <w:spacing w:val="1"/>
                <w:position w:val="-2"/>
              </w:rPr>
              <w:t>G633.602</w:t>
            </w:r>
          </w:p>
        </w:tc>
        <w:tc>
          <w:tcPr>
            <w:tcW w:w="1000" w:type="dxa"/>
            <w:vAlign w:val="top"/>
          </w:tcPr>
          <w:p w14:paraId="3034A795">
            <w:pPr>
              <w:pStyle w:val="67"/>
              <w:spacing w:before="22" w:line="240" w:lineRule="auto"/>
              <w:ind w:left="41"/>
              <w:rPr>
                <w:rFonts w:hint="eastAsia" w:ascii="仿宋" w:hAnsi="仿宋" w:eastAsia="仿宋" w:cs="仿宋"/>
              </w:rPr>
            </w:pPr>
            <w:r>
              <w:rPr>
                <w:rFonts w:hint="eastAsia" w:ascii="仿宋" w:hAnsi="仿宋" w:eastAsia="仿宋" w:cs="仿宋"/>
                <w:spacing w:val="-2"/>
                <w:position w:val="-1"/>
              </w:rPr>
              <w:t>高应洪著</w:t>
            </w:r>
          </w:p>
        </w:tc>
        <w:tc>
          <w:tcPr>
            <w:tcW w:w="1574" w:type="dxa"/>
            <w:gridSpan w:val="2"/>
            <w:vAlign w:val="top"/>
          </w:tcPr>
          <w:p w14:paraId="51DC5044">
            <w:pPr>
              <w:pStyle w:val="67"/>
              <w:spacing w:before="22"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570C2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0AEE66E">
            <w:pPr>
              <w:pStyle w:val="67"/>
              <w:spacing w:before="110" w:line="240" w:lineRule="auto"/>
              <w:ind w:left="139"/>
              <w:rPr>
                <w:rFonts w:hint="eastAsia" w:ascii="仿宋" w:hAnsi="仿宋" w:eastAsia="仿宋" w:cs="仿宋"/>
              </w:rPr>
            </w:pPr>
            <w:r>
              <w:rPr>
                <w:rFonts w:hint="eastAsia" w:ascii="仿宋" w:hAnsi="仿宋" w:eastAsia="仿宋" w:cs="仿宋"/>
                <w:spacing w:val="-4"/>
              </w:rPr>
              <w:t>1514</w:t>
            </w:r>
          </w:p>
        </w:tc>
        <w:tc>
          <w:tcPr>
            <w:tcW w:w="1591" w:type="dxa"/>
            <w:vAlign w:val="top"/>
          </w:tcPr>
          <w:p w14:paraId="5F57102B">
            <w:pPr>
              <w:pStyle w:val="67"/>
              <w:spacing w:before="110" w:line="240" w:lineRule="auto"/>
              <w:ind w:left="26"/>
              <w:rPr>
                <w:rFonts w:hint="eastAsia" w:ascii="仿宋" w:hAnsi="仿宋" w:eastAsia="仿宋" w:cs="仿宋"/>
              </w:rPr>
            </w:pPr>
            <w:r>
              <w:rPr>
                <w:rFonts w:hint="eastAsia" w:ascii="仿宋" w:hAnsi="仿宋" w:eastAsia="仿宋" w:cs="仿宋"/>
                <w:spacing w:val="1"/>
              </w:rPr>
              <w:t>9787569809374</w:t>
            </w:r>
          </w:p>
        </w:tc>
        <w:tc>
          <w:tcPr>
            <w:tcW w:w="2409" w:type="dxa"/>
            <w:vAlign w:val="top"/>
          </w:tcPr>
          <w:p w14:paraId="2CD25047">
            <w:pPr>
              <w:pStyle w:val="67"/>
              <w:spacing w:before="31" w:line="240" w:lineRule="auto"/>
              <w:ind w:left="29" w:right="80" w:hanging="1"/>
              <w:rPr>
                <w:rFonts w:hint="eastAsia" w:ascii="仿宋" w:hAnsi="仿宋" w:eastAsia="仿宋" w:cs="仿宋"/>
              </w:rPr>
            </w:pPr>
            <w:r>
              <w:rPr>
                <w:rFonts w:hint="eastAsia" w:ascii="仿宋" w:hAnsi="仿宋" w:eastAsia="仿宋" w:cs="仿宋"/>
                <w:spacing w:val="-6"/>
              </w:rPr>
              <w:t>看见</w:t>
            </w:r>
            <w:r>
              <w:rPr>
                <w:rFonts w:hint="eastAsia" w:ascii="仿宋" w:hAnsi="仿宋" w:eastAsia="仿宋" w:cs="仿宋"/>
                <w:spacing w:val="-18"/>
              </w:rPr>
              <w:t xml:space="preserve"> </w:t>
            </w:r>
            <w:r>
              <w:rPr>
                <w:rFonts w:hint="eastAsia" w:ascii="仿宋" w:hAnsi="仿宋" w:eastAsia="仿宋" w:cs="仿宋"/>
                <w:spacing w:val="-6"/>
              </w:rPr>
              <w:t>·思维：指向数学</w:t>
            </w:r>
            <w:r>
              <w:rPr>
                <w:rFonts w:hint="eastAsia" w:ascii="仿宋" w:hAnsi="仿宋" w:eastAsia="仿宋" w:cs="仿宋"/>
              </w:rPr>
              <w:t xml:space="preserve"> 核心素养的可视化教学</w:t>
            </w:r>
          </w:p>
        </w:tc>
        <w:tc>
          <w:tcPr>
            <w:tcW w:w="1027" w:type="dxa"/>
            <w:vAlign w:val="top"/>
          </w:tcPr>
          <w:p w14:paraId="2378100D">
            <w:pPr>
              <w:pStyle w:val="67"/>
              <w:spacing w:before="111" w:line="240" w:lineRule="auto"/>
              <w:ind w:left="34"/>
              <w:rPr>
                <w:rFonts w:hint="eastAsia" w:ascii="仿宋" w:hAnsi="仿宋" w:eastAsia="仿宋" w:cs="仿宋"/>
              </w:rPr>
            </w:pPr>
            <w:r>
              <w:rPr>
                <w:rFonts w:hint="eastAsia" w:ascii="仿宋" w:hAnsi="仿宋" w:eastAsia="仿宋" w:cs="仿宋"/>
                <w:spacing w:val="-2"/>
              </w:rPr>
              <w:t>辽宁大学</w:t>
            </w:r>
          </w:p>
        </w:tc>
        <w:tc>
          <w:tcPr>
            <w:tcW w:w="528" w:type="dxa"/>
            <w:vAlign w:val="top"/>
          </w:tcPr>
          <w:p w14:paraId="6C2766A4">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811B871">
            <w:pPr>
              <w:pStyle w:val="67"/>
              <w:spacing w:before="110"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3A0F418E">
            <w:pPr>
              <w:pStyle w:val="67"/>
              <w:spacing w:before="110"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068C9DB9">
            <w:pPr>
              <w:pStyle w:val="67"/>
              <w:spacing w:before="111" w:line="240" w:lineRule="auto"/>
              <w:ind w:left="36"/>
              <w:rPr>
                <w:rFonts w:hint="eastAsia" w:ascii="仿宋" w:hAnsi="仿宋" w:eastAsia="仿宋" w:cs="仿宋"/>
              </w:rPr>
            </w:pPr>
            <w:r>
              <w:rPr>
                <w:rFonts w:hint="eastAsia" w:ascii="仿宋" w:hAnsi="仿宋" w:eastAsia="仿宋" w:cs="仿宋"/>
                <w:spacing w:val="-1"/>
              </w:rPr>
              <w:t>黄伟祥著</w:t>
            </w:r>
          </w:p>
        </w:tc>
        <w:tc>
          <w:tcPr>
            <w:tcW w:w="1574" w:type="dxa"/>
            <w:gridSpan w:val="2"/>
            <w:vAlign w:val="top"/>
          </w:tcPr>
          <w:p w14:paraId="1AF66B34">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405C9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618" w:type="dxa"/>
            <w:vAlign w:val="top"/>
          </w:tcPr>
          <w:p w14:paraId="5EE8BF85">
            <w:pPr>
              <w:pStyle w:val="67"/>
              <w:spacing w:before="21" w:line="240" w:lineRule="auto"/>
              <w:ind w:left="139"/>
              <w:rPr>
                <w:rFonts w:hint="eastAsia" w:ascii="仿宋" w:hAnsi="仿宋" w:eastAsia="仿宋" w:cs="仿宋"/>
              </w:rPr>
            </w:pPr>
            <w:r>
              <w:rPr>
                <w:rFonts w:hint="eastAsia" w:ascii="仿宋" w:hAnsi="仿宋" w:eastAsia="仿宋" w:cs="仿宋"/>
                <w:spacing w:val="-4"/>
              </w:rPr>
              <w:t>1515</w:t>
            </w:r>
          </w:p>
        </w:tc>
        <w:tc>
          <w:tcPr>
            <w:tcW w:w="1591" w:type="dxa"/>
            <w:vAlign w:val="top"/>
          </w:tcPr>
          <w:p w14:paraId="504D5FE4">
            <w:pPr>
              <w:pStyle w:val="67"/>
              <w:spacing w:before="21" w:line="240" w:lineRule="auto"/>
              <w:ind w:left="26"/>
              <w:rPr>
                <w:rFonts w:hint="eastAsia" w:ascii="仿宋" w:hAnsi="仿宋" w:eastAsia="仿宋" w:cs="仿宋"/>
              </w:rPr>
            </w:pPr>
            <w:r>
              <w:rPr>
                <w:rFonts w:hint="eastAsia" w:ascii="仿宋" w:hAnsi="仿宋" w:eastAsia="仿宋" w:cs="仿宋"/>
                <w:spacing w:val="1"/>
              </w:rPr>
              <w:t>9787549858125</w:t>
            </w:r>
          </w:p>
        </w:tc>
        <w:tc>
          <w:tcPr>
            <w:tcW w:w="2409" w:type="dxa"/>
            <w:vAlign w:val="top"/>
          </w:tcPr>
          <w:p w14:paraId="7491D0F9">
            <w:pPr>
              <w:pStyle w:val="67"/>
              <w:spacing w:before="21" w:line="240" w:lineRule="auto"/>
              <w:ind w:left="28"/>
              <w:rPr>
                <w:rFonts w:hint="eastAsia" w:ascii="仿宋" w:hAnsi="仿宋" w:eastAsia="仿宋" w:cs="仿宋"/>
              </w:rPr>
            </w:pPr>
            <w:r>
              <w:rPr>
                <w:rFonts w:hint="eastAsia" w:ascii="仿宋" w:hAnsi="仿宋" w:eastAsia="仿宋" w:cs="仿宋"/>
              </w:rPr>
              <w:t>语文数学逻辑思维研究</w:t>
            </w:r>
          </w:p>
        </w:tc>
        <w:tc>
          <w:tcPr>
            <w:tcW w:w="1027" w:type="dxa"/>
            <w:vAlign w:val="top"/>
          </w:tcPr>
          <w:p w14:paraId="1645951B">
            <w:pPr>
              <w:pStyle w:val="67"/>
              <w:spacing w:before="21" w:line="240" w:lineRule="auto"/>
              <w:ind w:left="36"/>
              <w:rPr>
                <w:rFonts w:hint="eastAsia" w:ascii="仿宋" w:hAnsi="仿宋" w:eastAsia="仿宋" w:cs="仿宋"/>
              </w:rPr>
            </w:pPr>
            <w:r>
              <w:rPr>
                <w:rFonts w:hint="eastAsia" w:ascii="仿宋" w:hAnsi="仿宋" w:eastAsia="仿宋" w:cs="仿宋"/>
                <w:spacing w:val="-3"/>
              </w:rPr>
              <w:t>吉林摄影</w:t>
            </w:r>
          </w:p>
        </w:tc>
        <w:tc>
          <w:tcPr>
            <w:tcW w:w="528" w:type="dxa"/>
            <w:vAlign w:val="top"/>
          </w:tcPr>
          <w:p w14:paraId="2162F18F">
            <w:pPr>
              <w:pStyle w:val="67"/>
              <w:spacing w:before="2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221BA78">
            <w:pPr>
              <w:pStyle w:val="67"/>
              <w:spacing w:before="21"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047DAF90">
            <w:pPr>
              <w:pStyle w:val="67"/>
              <w:spacing w:before="21"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59B0AE5F">
            <w:pPr>
              <w:pStyle w:val="67"/>
              <w:spacing w:before="21" w:line="240" w:lineRule="auto"/>
              <w:ind w:left="38"/>
              <w:rPr>
                <w:rFonts w:hint="eastAsia" w:ascii="仿宋" w:hAnsi="仿宋" w:eastAsia="仿宋" w:cs="仿宋"/>
              </w:rPr>
            </w:pPr>
            <w:r>
              <w:rPr>
                <w:rFonts w:hint="eastAsia" w:ascii="仿宋" w:hAnsi="仿宋" w:eastAsia="仿宋" w:cs="仿宋"/>
                <w:spacing w:val="-2"/>
              </w:rPr>
              <w:t>吴艳杰</w:t>
            </w:r>
          </w:p>
        </w:tc>
        <w:tc>
          <w:tcPr>
            <w:tcW w:w="1574" w:type="dxa"/>
            <w:gridSpan w:val="2"/>
            <w:vAlign w:val="top"/>
          </w:tcPr>
          <w:p w14:paraId="1E9C51B1">
            <w:pPr>
              <w:pStyle w:val="67"/>
              <w:spacing w:before="21" w:line="240" w:lineRule="auto"/>
              <w:ind w:left="74"/>
              <w:rPr>
                <w:rFonts w:hint="eastAsia" w:ascii="仿宋" w:hAnsi="仿宋" w:eastAsia="仿宋" w:cs="仿宋"/>
              </w:rPr>
            </w:pPr>
            <w:r>
              <w:rPr>
                <w:rFonts w:hint="eastAsia" w:ascii="仿宋" w:hAnsi="仿宋" w:eastAsia="仿宋" w:cs="仿宋"/>
                <w:spacing w:val="-2"/>
              </w:rPr>
              <w:t>高中教师书</w:t>
            </w:r>
          </w:p>
        </w:tc>
      </w:tr>
      <w:tr w14:paraId="49A30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107624FF">
            <w:pPr>
              <w:pStyle w:val="67"/>
              <w:spacing w:before="104" w:line="240" w:lineRule="auto"/>
              <w:ind w:left="139"/>
              <w:rPr>
                <w:rFonts w:hint="eastAsia" w:ascii="仿宋" w:hAnsi="仿宋" w:eastAsia="仿宋" w:cs="仿宋"/>
              </w:rPr>
            </w:pPr>
            <w:r>
              <w:rPr>
                <w:rFonts w:hint="eastAsia" w:ascii="仿宋" w:hAnsi="仿宋" w:eastAsia="仿宋" w:cs="仿宋"/>
                <w:spacing w:val="-4"/>
              </w:rPr>
              <w:t>1516</w:t>
            </w:r>
          </w:p>
        </w:tc>
        <w:tc>
          <w:tcPr>
            <w:tcW w:w="1591" w:type="dxa"/>
            <w:vAlign w:val="top"/>
          </w:tcPr>
          <w:p w14:paraId="5AD4CADA">
            <w:pPr>
              <w:pStyle w:val="67"/>
              <w:spacing w:before="104" w:line="240" w:lineRule="auto"/>
              <w:ind w:left="26"/>
              <w:rPr>
                <w:rFonts w:hint="eastAsia" w:ascii="仿宋" w:hAnsi="仿宋" w:eastAsia="仿宋" w:cs="仿宋"/>
              </w:rPr>
            </w:pPr>
            <w:r>
              <w:rPr>
                <w:rFonts w:hint="eastAsia" w:ascii="仿宋" w:hAnsi="仿宋" w:eastAsia="仿宋" w:cs="仿宋"/>
                <w:spacing w:val="1"/>
              </w:rPr>
              <w:t>9787544499033</w:t>
            </w:r>
          </w:p>
        </w:tc>
        <w:tc>
          <w:tcPr>
            <w:tcW w:w="2409" w:type="dxa"/>
            <w:vAlign w:val="top"/>
          </w:tcPr>
          <w:p w14:paraId="374B4539">
            <w:pPr>
              <w:pStyle w:val="67"/>
              <w:spacing w:before="26" w:line="240" w:lineRule="auto"/>
              <w:ind w:left="31" w:right="80"/>
              <w:rPr>
                <w:rFonts w:hint="eastAsia" w:ascii="仿宋" w:hAnsi="仿宋" w:eastAsia="仿宋" w:cs="仿宋"/>
              </w:rPr>
            </w:pPr>
            <w:r>
              <w:rPr>
                <w:rFonts w:hint="eastAsia" w:ascii="仿宋" w:hAnsi="仿宋" w:eastAsia="仿宋" w:cs="仿宋"/>
              </w:rPr>
              <w:t xml:space="preserve">灵动课堂：我的历史教 </w:t>
            </w:r>
            <w:r>
              <w:rPr>
                <w:rFonts w:hint="eastAsia" w:ascii="仿宋" w:hAnsi="仿宋" w:eastAsia="仿宋" w:cs="仿宋"/>
                <w:spacing w:val="-3"/>
              </w:rPr>
              <w:t>学主张</w:t>
            </w:r>
          </w:p>
        </w:tc>
        <w:tc>
          <w:tcPr>
            <w:tcW w:w="1027" w:type="dxa"/>
            <w:vAlign w:val="top"/>
          </w:tcPr>
          <w:p w14:paraId="01881671">
            <w:pPr>
              <w:pStyle w:val="67"/>
              <w:spacing w:before="105" w:line="240" w:lineRule="auto"/>
              <w:ind w:left="32"/>
              <w:rPr>
                <w:rFonts w:hint="eastAsia" w:ascii="仿宋" w:hAnsi="仿宋" w:eastAsia="仿宋" w:cs="仿宋"/>
              </w:rPr>
            </w:pPr>
            <w:r>
              <w:rPr>
                <w:rFonts w:hint="eastAsia" w:ascii="仿宋" w:hAnsi="仿宋" w:eastAsia="仿宋" w:cs="仿宋"/>
                <w:spacing w:val="-2"/>
              </w:rPr>
              <w:t>上海教育</w:t>
            </w:r>
          </w:p>
        </w:tc>
        <w:tc>
          <w:tcPr>
            <w:tcW w:w="528" w:type="dxa"/>
            <w:vAlign w:val="top"/>
          </w:tcPr>
          <w:p w14:paraId="70A345CA">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22FB5A8">
            <w:pPr>
              <w:pStyle w:val="67"/>
              <w:spacing w:before="104" w:line="240" w:lineRule="auto"/>
              <w:ind w:left="35"/>
              <w:rPr>
                <w:rFonts w:hint="eastAsia" w:ascii="仿宋" w:hAnsi="仿宋" w:eastAsia="仿宋" w:cs="仿宋"/>
              </w:rPr>
            </w:pPr>
            <w:r>
              <w:rPr>
                <w:rFonts w:hint="eastAsia" w:ascii="仿宋" w:hAnsi="仿宋" w:eastAsia="仿宋" w:cs="仿宋"/>
              </w:rPr>
              <w:t>2020-4-1</w:t>
            </w:r>
          </w:p>
        </w:tc>
        <w:tc>
          <w:tcPr>
            <w:tcW w:w="1082" w:type="dxa"/>
            <w:vAlign w:val="top"/>
          </w:tcPr>
          <w:p w14:paraId="1FC74872">
            <w:pPr>
              <w:pStyle w:val="67"/>
              <w:spacing w:before="104"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2FA04254">
            <w:pPr>
              <w:pStyle w:val="67"/>
              <w:spacing w:before="105" w:line="240" w:lineRule="auto"/>
              <w:ind w:left="38"/>
              <w:rPr>
                <w:rFonts w:hint="eastAsia" w:ascii="仿宋" w:hAnsi="仿宋" w:eastAsia="仿宋" w:cs="仿宋"/>
              </w:rPr>
            </w:pPr>
            <w:r>
              <w:rPr>
                <w:rFonts w:hint="eastAsia" w:ascii="仿宋" w:hAnsi="仿宋" w:eastAsia="仿宋" w:cs="仿宋"/>
                <w:spacing w:val="-4"/>
              </w:rPr>
              <w:t>苗颖</w:t>
            </w:r>
          </w:p>
        </w:tc>
        <w:tc>
          <w:tcPr>
            <w:tcW w:w="1574" w:type="dxa"/>
            <w:gridSpan w:val="2"/>
            <w:vAlign w:val="top"/>
          </w:tcPr>
          <w:p w14:paraId="50515DDD">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423D3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07153CD">
            <w:pPr>
              <w:pStyle w:val="67"/>
              <w:spacing w:before="186" w:line="240" w:lineRule="auto"/>
              <w:ind w:left="139"/>
              <w:rPr>
                <w:rFonts w:hint="eastAsia" w:ascii="仿宋" w:hAnsi="仿宋" w:eastAsia="仿宋" w:cs="仿宋"/>
              </w:rPr>
            </w:pPr>
            <w:r>
              <w:rPr>
                <w:rFonts w:hint="eastAsia" w:ascii="仿宋" w:hAnsi="仿宋" w:eastAsia="仿宋" w:cs="仿宋"/>
                <w:spacing w:val="-4"/>
              </w:rPr>
              <w:t>1517</w:t>
            </w:r>
          </w:p>
        </w:tc>
        <w:tc>
          <w:tcPr>
            <w:tcW w:w="1591" w:type="dxa"/>
            <w:vAlign w:val="top"/>
          </w:tcPr>
          <w:p w14:paraId="28281DCA">
            <w:pPr>
              <w:pStyle w:val="67"/>
              <w:spacing w:before="186" w:line="240" w:lineRule="auto"/>
              <w:ind w:left="26"/>
              <w:rPr>
                <w:rFonts w:hint="eastAsia" w:ascii="仿宋" w:hAnsi="仿宋" w:eastAsia="仿宋" w:cs="仿宋"/>
              </w:rPr>
            </w:pPr>
            <w:r>
              <w:rPr>
                <w:rFonts w:hint="eastAsia" w:ascii="仿宋" w:hAnsi="仿宋" w:eastAsia="仿宋" w:cs="仿宋"/>
                <w:spacing w:val="1"/>
              </w:rPr>
              <w:t>9787554166017</w:t>
            </w:r>
          </w:p>
        </w:tc>
        <w:tc>
          <w:tcPr>
            <w:tcW w:w="2409" w:type="dxa"/>
            <w:vAlign w:val="top"/>
          </w:tcPr>
          <w:p w14:paraId="5D05D036">
            <w:pPr>
              <w:pStyle w:val="67"/>
              <w:spacing w:before="17" w:line="240" w:lineRule="auto"/>
              <w:ind w:left="28" w:right="81" w:firstLine="1"/>
              <w:jc w:val="both"/>
              <w:rPr>
                <w:rFonts w:hint="eastAsia" w:ascii="仿宋" w:hAnsi="仿宋" w:eastAsia="仿宋" w:cs="仿宋"/>
              </w:rPr>
            </w:pPr>
            <w:r>
              <w:rPr>
                <w:rFonts w:hint="eastAsia" w:ascii="仿宋" w:hAnsi="仿宋" w:eastAsia="仿宋" w:cs="仿宋"/>
              </w:rPr>
              <w:t>指向学科核心素养的普 通高中地理问题式教学</w:t>
            </w:r>
            <w:r>
              <w:rPr>
                <w:rFonts w:hint="eastAsia" w:ascii="仿宋" w:hAnsi="仿宋" w:eastAsia="仿宋" w:cs="仿宋"/>
                <w:spacing w:val="1"/>
              </w:rPr>
              <w:t xml:space="preserve"> </w:t>
            </w:r>
            <w:r>
              <w:rPr>
                <w:rFonts w:hint="eastAsia" w:ascii="仿宋" w:hAnsi="仿宋" w:eastAsia="仿宋" w:cs="仿宋"/>
                <w:spacing w:val="-3"/>
              </w:rPr>
              <w:t>设计</w:t>
            </w:r>
          </w:p>
        </w:tc>
        <w:tc>
          <w:tcPr>
            <w:tcW w:w="1027" w:type="dxa"/>
            <w:vAlign w:val="top"/>
          </w:tcPr>
          <w:p w14:paraId="3F1CF85E">
            <w:pPr>
              <w:pStyle w:val="67"/>
              <w:spacing w:before="186"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522822CB">
            <w:pPr>
              <w:pStyle w:val="67"/>
              <w:spacing w:before="18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7F77362">
            <w:pPr>
              <w:pStyle w:val="67"/>
              <w:spacing w:before="186"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07A0B501">
            <w:pPr>
              <w:pStyle w:val="67"/>
              <w:spacing w:before="186" w:line="240" w:lineRule="auto"/>
              <w:ind w:left="32"/>
              <w:rPr>
                <w:rFonts w:hint="eastAsia" w:ascii="仿宋" w:hAnsi="仿宋" w:eastAsia="仿宋" w:cs="仿宋"/>
              </w:rPr>
            </w:pPr>
            <w:r>
              <w:rPr>
                <w:rFonts w:hint="eastAsia" w:ascii="仿宋" w:hAnsi="仿宋" w:eastAsia="仿宋" w:cs="仿宋"/>
                <w:spacing w:val="1"/>
              </w:rPr>
              <w:t>G633.552</w:t>
            </w:r>
          </w:p>
        </w:tc>
        <w:tc>
          <w:tcPr>
            <w:tcW w:w="1000" w:type="dxa"/>
            <w:vAlign w:val="top"/>
          </w:tcPr>
          <w:p w14:paraId="5F83122B">
            <w:pPr>
              <w:pStyle w:val="67"/>
              <w:spacing w:before="87" w:line="240" w:lineRule="auto"/>
              <w:ind w:left="38" w:right="452"/>
              <w:rPr>
                <w:rFonts w:hint="eastAsia" w:ascii="仿宋" w:hAnsi="仿宋" w:eastAsia="仿宋" w:cs="仿宋"/>
              </w:rPr>
            </w:pPr>
            <w:r>
              <w:rPr>
                <w:rFonts w:hint="eastAsia" w:ascii="仿宋" w:hAnsi="仿宋" w:eastAsia="仿宋" w:cs="仿宋"/>
                <w:spacing w:val="-2"/>
              </w:rPr>
              <w:t>王卫兴</w:t>
            </w:r>
            <w:r>
              <w:rPr>
                <w:rFonts w:hint="eastAsia" w:ascii="仿宋" w:hAnsi="仿宋" w:eastAsia="仿宋" w:cs="仿宋"/>
              </w:rPr>
              <w:t xml:space="preserve"> </w:t>
            </w:r>
            <w:r>
              <w:rPr>
                <w:rFonts w:hint="eastAsia" w:ascii="仿宋" w:hAnsi="仿宋" w:eastAsia="仿宋" w:cs="仿宋"/>
                <w:spacing w:val="-4"/>
              </w:rPr>
              <w:t>编著</w:t>
            </w:r>
          </w:p>
        </w:tc>
        <w:tc>
          <w:tcPr>
            <w:tcW w:w="1574" w:type="dxa"/>
            <w:gridSpan w:val="2"/>
            <w:vAlign w:val="top"/>
          </w:tcPr>
          <w:p w14:paraId="2478B0B9">
            <w:pPr>
              <w:pStyle w:val="67"/>
              <w:spacing w:before="186" w:line="240" w:lineRule="auto"/>
              <w:ind w:left="74"/>
              <w:rPr>
                <w:rFonts w:hint="eastAsia" w:ascii="仿宋" w:hAnsi="仿宋" w:eastAsia="仿宋" w:cs="仿宋"/>
              </w:rPr>
            </w:pPr>
            <w:r>
              <w:rPr>
                <w:rFonts w:hint="eastAsia" w:ascii="仿宋" w:hAnsi="仿宋" w:eastAsia="仿宋" w:cs="仿宋"/>
                <w:spacing w:val="-2"/>
              </w:rPr>
              <w:t>高中教师书</w:t>
            </w:r>
          </w:p>
        </w:tc>
      </w:tr>
      <w:tr w14:paraId="4942E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3174DFA">
            <w:pPr>
              <w:pStyle w:val="67"/>
              <w:spacing w:before="96" w:line="240" w:lineRule="auto"/>
              <w:ind w:left="139"/>
              <w:rPr>
                <w:rFonts w:hint="eastAsia" w:ascii="仿宋" w:hAnsi="仿宋" w:eastAsia="仿宋" w:cs="仿宋"/>
              </w:rPr>
            </w:pPr>
            <w:r>
              <w:rPr>
                <w:rFonts w:hint="eastAsia" w:ascii="仿宋" w:hAnsi="仿宋" w:eastAsia="仿宋" w:cs="仿宋"/>
                <w:spacing w:val="-4"/>
              </w:rPr>
              <w:t>1518</w:t>
            </w:r>
          </w:p>
        </w:tc>
        <w:tc>
          <w:tcPr>
            <w:tcW w:w="1591" w:type="dxa"/>
            <w:vAlign w:val="top"/>
          </w:tcPr>
          <w:p w14:paraId="3496CAAF">
            <w:pPr>
              <w:pStyle w:val="67"/>
              <w:spacing w:before="96" w:line="240" w:lineRule="auto"/>
              <w:ind w:left="26"/>
              <w:rPr>
                <w:rFonts w:hint="eastAsia" w:ascii="仿宋" w:hAnsi="仿宋" w:eastAsia="仿宋" w:cs="仿宋"/>
              </w:rPr>
            </w:pPr>
            <w:r>
              <w:rPr>
                <w:rFonts w:hint="eastAsia" w:ascii="仿宋" w:hAnsi="仿宋" w:eastAsia="仿宋" w:cs="仿宋"/>
                <w:spacing w:val="1"/>
              </w:rPr>
              <w:t>9787569548679</w:t>
            </w:r>
          </w:p>
        </w:tc>
        <w:tc>
          <w:tcPr>
            <w:tcW w:w="2409" w:type="dxa"/>
            <w:vAlign w:val="top"/>
          </w:tcPr>
          <w:p w14:paraId="41044A84">
            <w:pPr>
              <w:pStyle w:val="67"/>
              <w:spacing w:before="16" w:line="240" w:lineRule="auto"/>
              <w:ind w:left="34" w:right="81" w:hanging="5"/>
              <w:rPr>
                <w:rFonts w:hint="eastAsia" w:ascii="仿宋" w:hAnsi="仿宋" w:eastAsia="仿宋" w:cs="仿宋"/>
              </w:rPr>
            </w:pPr>
            <w:r>
              <w:rPr>
                <w:rFonts w:hint="eastAsia" w:ascii="仿宋" w:hAnsi="仿宋" w:eastAsia="仿宋" w:cs="仿宋"/>
              </w:rPr>
              <w:t>新媒体时代思想政治教</w:t>
            </w:r>
            <w:r>
              <w:rPr>
                <w:rFonts w:hint="eastAsia" w:ascii="仿宋" w:hAnsi="仿宋" w:eastAsia="仿宋" w:cs="仿宋"/>
                <w:spacing w:val="1"/>
              </w:rPr>
              <w:t xml:space="preserve"> </w:t>
            </w:r>
            <w:r>
              <w:rPr>
                <w:rFonts w:hint="eastAsia" w:ascii="仿宋" w:hAnsi="仿宋" w:eastAsia="仿宋" w:cs="仿宋"/>
                <w:spacing w:val="-1"/>
              </w:rPr>
              <w:t>育理论与模式构建研究</w:t>
            </w:r>
          </w:p>
        </w:tc>
        <w:tc>
          <w:tcPr>
            <w:tcW w:w="1027" w:type="dxa"/>
            <w:vAlign w:val="top"/>
          </w:tcPr>
          <w:p w14:paraId="76640095">
            <w:pPr>
              <w:pStyle w:val="67"/>
              <w:spacing w:before="16" w:line="240" w:lineRule="auto"/>
              <w:ind w:left="34" w:right="136" w:firstLine="8"/>
              <w:rPr>
                <w:rFonts w:hint="eastAsia" w:ascii="仿宋" w:hAnsi="仿宋" w:eastAsia="仿宋" w:cs="仿宋"/>
              </w:rPr>
            </w:pPr>
            <w:r>
              <w:rPr>
                <w:rFonts w:hint="eastAsia" w:ascii="仿宋" w:hAnsi="仿宋" w:eastAsia="仿宋" w:cs="仿宋"/>
                <w:spacing w:val="-3"/>
              </w:rPr>
              <w:t>陕西师范大</w:t>
            </w:r>
            <w:r>
              <w:rPr>
                <w:rFonts w:hint="eastAsia" w:ascii="仿宋" w:hAnsi="仿宋" w:eastAsia="仿宋" w:cs="仿宋"/>
              </w:rPr>
              <w:t xml:space="preserve"> 学</w:t>
            </w:r>
          </w:p>
        </w:tc>
        <w:tc>
          <w:tcPr>
            <w:tcW w:w="528" w:type="dxa"/>
            <w:vAlign w:val="top"/>
          </w:tcPr>
          <w:p w14:paraId="50F7457C">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A395A8F">
            <w:pPr>
              <w:pStyle w:val="67"/>
              <w:spacing w:before="96"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02EB6CF7">
            <w:pPr>
              <w:pStyle w:val="67"/>
              <w:spacing w:before="9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DB0ED2E">
            <w:pPr>
              <w:pStyle w:val="67"/>
              <w:spacing w:before="97" w:line="240" w:lineRule="auto"/>
              <w:ind w:left="36"/>
              <w:rPr>
                <w:rFonts w:hint="eastAsia" w:ascii="仿宋" w:hAnsi="仿宋" w:eastAsia="仿宋" w:cs="仿宋"/>
              </w:rPr>
            </w:pPr>
            <w:r>
              <w:rPr>
                <w:rFonts w:hint="eastAsia" w:ascii="仿宋" w:hAnsi="仿宋" w:eastAsia="仿宋" w:cs="仿宋"/>
                <w:spacing w:val="-2"/>
              </w:rPr>
              <w:t>焦爱新</w:t>
            </w:r>
          </w:p>
        </w:tc>
        <w:tc>
          <w:tcPr>
            <w:tcW w:w="1574" w:type="dxa"/>
            <w:gridSpan w:val="2"/>
            <w:vAlign w:val="top"/>
          </w:tcPr>
          <w:p w14:paraId="0223D189">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09D8E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2B9E993">
            <w:pPr>
              <w:pStyle w:val="67"/>
              <w:spacing w:before="97" w:line="240" w:lineRule="auto"/>
              <w:ind w:left="139"/>
              <w:rPr>
                <w:rFonts w:hint="eastAsia" w:ascii="仿宋" w:hAnsi="仿宋" w:eastAsia="仿宋" w:cs="仿宋"/>
              </w:rPr>
            </w:pPr>
            <w:r>
              <w:rPr>
                <w:rFonts w:hint="eastAsia" w:ascii="仿宋" w:hAnsi="仿宋" w:eastAsia="仿宋" w:cs="仿宋"/>
                <w:spacing w:val="-4"/>
              </w:rPr>
              <w:t>1519</w:t>
            </w:r>
          </w:p>
        </w:tc>
        <w:tc>
          <w:tcPr>
            <w:tcW w:w="1591" w:type="dxa"/>
            <w:vAlign w:val="top"/>
          </w:tcPr>
          <w:p w14:paraId="1B2F84A2">
            <w:pPr>
              <w:pStyle w:val="67"/>
              <w:spacing w:before="97" w:line="240" w:lineRule="auto"/>
              <w:ind w:left="26"/>
              <w:rPr>
                <w:rFonts w:hint="eastAsia" w:ascii="仿宋" w:hAnsi="仿宋" w:eastAsia="仿宋" w:cs="仿宋"/>
              </w:rPr>
            </w:pPr>
            <w:r>
              <w:rPr>
                <w:rFonts w:hint="eastAsia" w:ascii="仿宋" w:hAnsi="仿宋" w:eastAsia="仿宋" w:cs="仿宋"/>
                <w:spacing w:val="1"/>
              </w:rPr>
              <w:t>9787576052213</w:t>
            </w:r>
          </w:p>
        </w:tc>
        <w:tc>
          <w:tcPr>
            <w:tcW w:w="2409" w:type="dxa"/>
            <w:vAlign w:val="top"/>
          </w:tcPr>
          <w:p w14:paraId="75734DD8">
            <w:pPr>
              <w:pStyle w:val="67"/>
              <w:spacing w:before="18" w:line="240" w:lineRule="auto"/>
              <w:ind w:left="29" w:right="241" w:firstLine="1"/>
              <w:rPr>
                <w:rFonts w:hint="eastAsia" w:ascii="仿宋" w:hAnsi="仿宋" w:eastAsia="仿宋" w:cs="仿宋"/>
              </w:rPr>
            </w:pPr>
            <w:r>
              <w:rPr>
                <w:rFonts w:hint="eastAsia" w:ascii="仿宋" w:hAnsi="仿宋" w:eastAsia="仿宋" w:cs="仿宋"/>
              </w:rPr>
              <w:t xml:space="preserve">发现语文之美（第二 </w:t>
            </w:r>
            <w:r>
              <w:rPr>
                <w:rFonts w:hint="eastAsia" w:ascii="仿宋" w:hAnsi="仿宋" w:eastAsia="仿宋" w:cs="仿宋"/>
                <w:spacing w:val="-4"/>
              </w:rPr>
              <w:t>版）</w:t>
            </w:r>
          </w:p>
        </w:tc>
        <w:tc>
          <w:tcPr>
            <w:tcW w:w="1027" w:type="dxa"/>
            <w:vAlign w:val="top"/>
          </w:tcPr>
          <w:p w14:paraId="2F968AA7">
            <w:pPr>
              <w:pStyle w:val="67"/>
              <w:spacing w:before="18"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57D7855">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3E3F4A8">
            <w:pPr>
              <w:pStyle w:val="67"/>
              <w:spacing w:before="97"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71FAFF4D">
            <w:pPr>
              <w:pStyle w:val="67"/>
              <w:spacing w:before="97"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5174E5FA">
            <w:pPr>
              <w:pStyle w:val="67"/>
              <w:spacing w:before="98" w:line="240" w:lineRule="auto"/>
              <w:ind w:left="38"/>
              <w:rPr>
                <w:rFonts w:hint="eastAsia" w:ascii="仿宋" w:hAnsi="仿宋" w:eastAsia="仿宋" w:cs="仿宋"/>
              </w:rPr>
            </w:pPr>
            <w:r>
              <w:rPr>
                <w:rFonts w:hint="eastAsia" w:ascii="仿宋" w:hAnsi="仿宋" w:eastAsia="仿宋" w:cs="仿宋"/>
                <w:spacing w:val="-4"/>
              </w:rPr>
              <w:t>杨斌</w:t>
            </w:r>
          </w:p>
        </w:tc>
        <w:tc>
          <w:tcPr>
            <w:tcW w:w="1574" w:type="dxa"/>
            <w:gridSpan w:val="2"/>
            <w:vAlign w:val="top"/>
          </w:tcPr>
          <w:p w14:paraId="2E95C801">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11ACF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6F7EA6C">
            <w:pPr>
              <w:pStyle w:val="67"/>
              <w:spacing w:before="98" w:line="240" w:lineRule="auto"/>
              <w:ind w:left="139"/>
              <w:rPr>
                <w:rFonts w:hint="eastAsia" w:ascii="仿宋" w:hAnsi="仿宋" w:eastAsia="仿宋" w:cs="仿宋"/>
              </w:rPr>
            </w:pPr>
            <w:r>
              <w:rPr>
                <w:rFonts w:hint="eastAsia" w:ascii="仿宋" w:hAnsi="仿宋" w:eastAsia="仿宋" w:cs="仿宋"/>
                <w:spacing w:val="-4"/>
              </w:rPr>
              <w:t>1520</w:t>
            </w:r>
          </w:p>
        </w:tc>
        <w:tc>
          <w:tcPr>
            <w:tcW w:w="1591" w:type="dxa"/>
            <w:vAlign w:val="top"/>
          </w:tcPr>
          <w:p w14:paraId="0910A895">
            <w:pPr>
              <w:pStyle w:val="67"/>
              <w:spacing w:before="98" w:line="240" w:lineRule="auto"/>
              <w:ind w:left="26"/>
              <w:rPr>
                <w:rFonts w:hint="eastAsia" w:ascii="仿宋" w:hAnsi="仿宋" w:eastAsia="仿宋" w:cs="仿宋"/>
              </w:rPr>
            </w:pPr>
            <w:r>
              <w:rPr>
                <w:rFonts w:hint="eastAsia" w:ascii="仿宋" w:hAnsi="仿宋" w:eastAsia="仿宋" w:cs="仿宋"/>
                <w:spacing w:val="1"/>
              </w:rPr>
              <w:t>9787554165973</w:t>
            </w:r>
          </w:p>
        </w:tc>
        <w:tc>
          <w:tcPr>
            <w:tcW w:w="2409" w:type="dxa"/>
            <w:vAlign w:val="top"/>
          </w:tcPr>
          <w:p w14:paraId="076A95E7">
            <w:pPr>
              <w:pStyle w:val="67"/>
              <w:spacing w:before="18" w:line="240" w:lineRule="auto"/>
              <w:ind w:left="29" w:right="81" w:firstLine="1"/>
              <w:rPr>
                <w:rFonts w:hint="eastAsia" w:ascii="仿宋" w:hAnsi="仿宋" w:eastAsia="仿宋" w:cs="仿宋"/>
              </w:rPr>
            </w:pPr>
            <w:r>
              <w:rPr>
                <w:rFonts w:hint="eastAsia" w:ascii="仿宋" w:hAnsi="仿宋" w:eastAsia="仿宋" w:cs="仿宋"/>
                <w:spacing w:val="-3"/>
              </w:rPr>
              <w:t>打造“真趣</w:t>
            </w:r>
            <w:r>
              <w:rPr>
                <w:rFonts w:hint="eastAsia" w:ascii="仿宋" w:hAnsi="仿宋" w:eastAsia="仿宋" w:cs="仿宋"/>
                <w:spacing w:val="-51"/>
              </w:rPr>
              <w:t xml:space="preserve"> </w:t>
            </w:r>
            <w:r>
              <w:rPr>
                <w:rFonts w:hint="eastAsia" w:ascii="仿宋" w:hAnsi="仿宋" w:eastAsia="仿宋" w:cs="仿宋"/>
                <w:spacing w:val="-3"/>
              </w:rPr>
              <w:t>”语文，培</w:t>
            </w:r>
            <w:r>
              <w:rPr>
                <w:rFonts w:hint="eastAsia" w:ascii="仿宋" w:hAnsi="仿宋" w:eastAsia="仿宋" w:cs="仿宋"/>
              </w:rPr>
              <w:t xml:space="preserve"> </w:t>
            </w:r>
            <w:r>
              <w:rPr>
                <w:rFonts w:hint="eastAsia" w:ascii="仿宋" w:hAnsi="仿宋" w:eastAsia="仿宋" w:cs="仿宋"/>
                <w:spacing w:val="-1"/>
              </w:rPr>
              <w:t>养深度思维</w:t>
            </w:r>
          </w:p>
        </w:tc>
        <w:tc>
          <w:tcPr>
            <w:tcW w:w="1027" w:type="dxa"/>
            <w:vAlign w:val="top"/>
          </w:tcPr>
          <w:p w14:paraId="02C708DD">
            <w:pPr>
              <w:pStyle w:val="67"/>
              <w:spacing w:before="98"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4D56B00E">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AACF7CC">
            <w:pPr>
              <w:pStyle w:val="67"/>
              <w:spacing w:before="98"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394DAD0B">
            <w:pPr>
              <w:pStyle w:val="67"/>
              <w:spacing w:before="98"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6F732FEC">
            <w:pPr>
              <w:pStyle w:val="67"/>
              <w:spacing w:before="18" w:line="240" w:lineRule="auto"/>
              <w:ind w:left="38" w:right="452"/>
              <w:rPr>
                <w:rFonts w:hint="eastAsia" w:ascii="仿宋" w:hAnsi="仿宋" w:eastAsia="仿宋" w:cs="仿宋"/>
              </w:rPr>
            </w:pPr>
            <w:r>
              <w:rPr>
                <w:rFonts w:hint="eastAsia" w:ascii="仿宋" w:hAnsi="仿宋" w:eastAsia="仿宋" w:cs="仿宋"/>
                <w:spacing w:val="-2"/>
              </w:rPr>
              <w:t>李爱芳</w:t>
            </w:r>
            <w:r>
              <w:rPr>
                <w:rFonts w:hint="eastAsia" w:ascii="仿宋" w:hAnsi="仿宋" w:eastAsia="仿宋" w:cs="仿宋"/>
              </w:rPr>
              <w:t xml:space="preserve"> </w:t>
            </w:r>
            <w:r>
              <w:rPr>
                <w:rFonts w:hint="eastAsia" w:ascii="仿宋" w:hAnsi="仿宋" w:eastAsia="仿宋" w:cs="仿宋"/>
                <w:spacing w:val="-4"/>
              </w:rPr>
              <w:t>主编</w:t>
            </w:r>
          </w:p>
        </w:tc>
        <w:tc>
          <w:tcPr>
            <w:tcW w:w="1574" w:type="dxa"/>
            <w:gridSpan w:val="2"/>
            <w:vAlign w:val="top"/>
          </w:tcPr>
          <w:p w14:paraId="2F0CEA9B">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02C21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B91D150">
            <w:pPr>
              <w:pStyle w:val="67"/>
              <w:spacing w:before="99" w:line="240" w:lineRule="auto"/>
              <w:ind w:left="139"/>
              <w:rPr>
                <w:rFonts w:hint="eastAsia" w:ascii="仿宋" w:hAnsi="仿宋" w:eastAsia="仿宋" w:cs="仿宋"/>
              </w:rPr>
            </w:pPr>
            <w:r>
              <w:rPr>
                <w:rFonts w:hint="eastAsia" w:ascii="仿宋" w:hAnsi="仿宋" w:eastAsia="仿宋" w:cs="仿宋"/>
                <w:spacing w:val="-4"/>
              </w:rPr>
              <w:t>1521</w:t>
            </w:r>
          </w:p>
        </w:tc>
        <w:tc>
          <w:tcPr>
            <w:tcW w:w="1591" w:type="dxa"/>
            <w:vAlign w:val="top"/>
          </w:tcPr>
          <w:p w14:paraId="1A9F3AFE">
            <w:pPr>
              <w:pStyle w:val="67"/>
              <w:spacing w:before="99" w:line="240" w:lineRule="auto"/>
              <w:ind w:left="26"/>
              <w:rPr>
                <w:rFonts w:hint="eastAsia" w:ascii="仿宋" w:hAnsi="仿宋" w:eastAsia="仿宋" w:cs="仿宋"/>
              </w:rPr>
            </w:pPr>
            <w:r>
              <w:rPr>
                <w:rFonts w:hint="eastAsia" w:ascii="仿宋" w:hAnsi="仿宋" w:eastAsia="仿宋" w:cs="仿宋"/>
                <w:spacing w:val="1"/>
              </w:rPr>
              <w:t>9787549925254</w:t>
            </w:r>
          </w:p>
        </w:tc>
        <w:tc>
          <w:tcPr>
            <w:tcW w:w="2409" w:type="dxa"/>
            <w:vAlign w:val="top"/>
          </w:tcPr>
          <w:p w14:paraId="7E217783">
            <w:pPr>
              <w:pStyle w:val="67"/>
              <w:spacing w:before="20" w:line="240" w:lineRule="auto"/>
              <w:ind w:left="35" w:right="80" w:hanging="7"/>
              <w:rPr>
                <w:rFonts w:hint="eastAsia" w:ascii="仿宋" w:hAnsi="仿宋" w:eastAsia="仿宋" w:cs="仿宋"/>
              </w:rPr>
            </w:pPr>
            <w:r>
              <w:rPr>
                <w:rFonts w:hint="eastAsia" w:ascii="仿宋" w:hAnsi="仿宋" w:eastAsia="仿宋" w:cs="仿宋"/>
              </w:rPr>
              <w:t>创新人才培养：地理探</w:t>
            </w:r>
            <w:r>
              <w:rPr>
                <w:rFonts w:hint="eastAsia" w:ascii="仿宋" w:hAnsi="仿宋" w:eastAsia="仿宋" w:cs="仿宋"/>
                <w:spacing w:val="2"/>
              </w:rPr>
              <w:t xml:space="preserve"> </w:t>
            </w:r>
            <w:r>
              <w:rPr>
                <w:rFonts w:hint="eastAsia" w:ascii="仿宋" w:hAnsi="仿宋" w:eastAsia="仿宋" w:cs="仿宋"/>
                <w:spacing w:val="-1"/>
              </w:rPr>
              <w:t>究活动开发与指导</w:t>
            </w:r>
          </w:p>
        </w:tc>
        <w:tc>
          <w:tcPr>
            <w:tcW w:w="1027" w:type="dxa"/>
            <w:vAlign w:val="top"/>
          </w:tcPr>
          <w:p w14:paraId="6D1E0720">
            <w:pPr>
              <w:pStyle w:val="67"/>
              <w:spacing w:before="100" w:line="240" w:lineRule="auto"/>
              <w:ind w:left="31"/>
              <w:rPr>
                <w:rFonts w:hint="eastAsia" w:ascii="仿宋" w:hAnsi="仿宋" w:eastAsia="仿宋" w:cs="仿宋"/>
              </w:rPr>
            </w:pPr>
            <w:r>
              <w:rPr>
                <w:rFonts w:hint="eastAsia" w:ascii="仿宋" w:hAnsi="仿宋" w:eastAsia="仿宋" w:cs="仿宋"/>
                <w:spacing w:val="-1"/>
              </w:rPr>
              <w:t>江苏教育</w:t>
            </w:r>
          </w:p>
        </w:tc>
        <w:tc>
          <w:tcPr>
            <w:tcW w:w="528" w:type="dxa"/>
            <w:vAlign w:val="top"/>
          </w:tcPr>
          <w:p w14:paraId="7BA38748">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D3222C1">
            <w:pPr>
              <w:pStyle w:val="67"/>
              <w:spacing w:before="99" w:line="240" w:lineRule="auto"/>
              <w:ind w:left="35"/>
              <w:rPr>
                <w:rFonts w:hint="eastAsia" w:ascii="仿宋" w:hAnsi="仿宋" w:eastAsia="仿宋" w:cs="仿宋"/>
              </w:rPr>
            </w:pPr>
            <w:r>
              <w:rPr>
                <w:rFonts w:hint="eastAsia" w:ascii="仿宋" w:hAnsi="仿宋" w:eastAsia="仿宋" w:cs="仿宋"/>
              </w:rPr>
              <w:t>2013-1-1</w:t>
            </w:r>
          </w:p>
        </w:tc>
        <w:tc>
          <w:tcPr>
            <w:tcW w:w="1082" w:type="dxa"/>
            <w:vAlign w:val="top"/>
          </w:tcPr>
          <w:p w14:paraId="33734E8B">
            <w:pPr>
              <w:pStyle w:val="67"/>
              <w:spacing w:before="99" w:line="240" w:lineRule="auto"/>
              <w:ind w:left="32"/>
              <w:rPr>
                <w:rFonts w:hint="eastAsia" w:ascii="仿宋" w:hAnsi="仿宋" w:eastAsia="仿宋" w:cs="仿宋"/>
              </w:rPr>
            </w:pPr>
            <w:r>
              <w:rPr>
                <w:rFonts w:hint="eastAsia" w:ascii="仿宋" w:hAnsi="仿宋" w:eastAsia="仿宋" w:cs="仿宋"/>
                <w:spacing w:val="1"/>
              </w:rPr>
              <w:t>G633.552</w:t>
            </w:r>
          </w:p>
        </w:tc>
        <w:tc>
          <w:tcPr>
            <w:tcW w:w="1000" w:type="dxa"/>
            <w:vAlign w:val="top"/>
          </w:tcPr>
          <w:p w14:paraId="16AB9D3B">
            <w:pPr>
              <w:pStyle w:val="67"/>
              <w:spacing w:before="99" w:line="240" w:lineRule="auto"/>
              <w:ind w:left="40"/>
              <w:rPr>
                <w:rFonts w:hint="eastAsia" w:ascii="仿宋" w:hAnsi="仿宋" w:eastAsia="仿宋" w:cs="仿宋"/>
              </w:rPr>
            </w:pPr>
            <w:r>
              <w:rPr>
                <w:rFonts w:hint="eastAsia" w:ascii="仿宋" w:hAnsi="仿宋" w:eastAsia="仿宋" w:cs="仿宋"/>
                <w:spacing w:val="-3"/>
              </w:rPr>
              <w:t>张建珍</w:t>
            </w:r>
          </w:p>
        </w:tc>
        <w:tc>
          <w:tcPr>
            <w:tcW w:w="1574" w:type="dxa"/>
            <w:gridSpan w:val="2"/>
            <w:vAlign w:val="top"/>
          </w:tcPr>
          <w:p w14:paraId="4A621BCF">
            <w:pPr>
              <w:pStyle w:val="67"/>
              <w:spacing w:before="99" w:line="240" w:lineRule="auto"/>
              <w:ind w:left="74"/>
              <w:rPr>
                <w:rFonts w:hint="eastAsia" w:ascii="仿宋" w:hAnsi="仿宋" w:eastAsia="仿宋" w:cs="仿宋"/>
              </w:rPr>
            </w:pPr>
            <w:r>
              <w:rPr>
                <w:rFonts w:hint="eastAsia" w:ascii="仿宋" w:hAnsi="仿宋" w:eastAsia="仿宋" w:cs="仿宋"/>
                <w:spacing w:val="-2"/>
              </w:rPr>
              <w:t>高中教师书</w:t>
            </w:r>
          </w:p>
        </w:tc>
      </w:tr>
      <w:tr w14:paraId="1AAE2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51F1764">
            <w:pPr>
              <w:pStyle w:val="67"/>
              <w:spacing w:before="100" w:line="240" w:lineRule="auto"/>
              <w:ind w:left="139"/>
              <w:rPr>
                <w:rFonts w:hint="eastAsia" w:ascii="仿宋" w:hAnsi="仿宋" w:eastAsia="仿宋" w:cs="仿宋"/>
              </w:rPr>
            </w:pPr>
            <w:r>
              <w:rPr>
                <w:rFonts w:hint="eastAsia" w:ascii="仿宋" w:hAnsi="仿宋" w:eastAsia="仿宋" w:cs="仿宋"/>
                <w:spacing w:val="-4"/>
              </w:rPr>
              <w:t>1522</w:t>
            </w:r>
          </w:p>
        </w:tc>
        <w:tc>
          <w:tcPr>
            <w:tcW w:w="1591" w:type="dxa"/>
            <w:vAlign w:val="top"/>
          </w:tcPr>
          <w:p w14:paraId="6E5AEB65">
            <w:pPr>
              <w:pStyle w:val="67"/>
              <w:spacing w:before="100" w:line="240" w:lineRule="auto"/>
              <w:ind w:left="26"/>
              <w:rPr>
                <w:rFonts w:hint="eastAsia" w:ascii="仿宋" w:hAnsi="仿宋" w:eastAsia="仿宋" w:cs="仿宋"/>
              </w:rPr>
            </w:pPr>
            <w:r>
              <w:rPr>
                <w:rFonts w:hint="eastAsia" w:ascii="仿宋" w:hAnsi="仿宋" w:eastAsia="仿宋" w:cs="仿宋"/>
                <w:spacing w:val="1"/>
              </w:rPr>
              <w:t>9787549925261</w:t>
            </w:r>
          </w:p>
        </w:tc>
        <w:tc>
          <w:tcPr>
            <w:tcW w:w="2409" w:type="dxa"/>
            <w:vAlign w:val="top"/>
          </w:tcPr>
          <w:p w14:paraId="00F32028">
            <w:pPr>
              <w:pStyle w:val="67"/>
              <w:spacing w:before="22" w:line="240" w:lineRule="auto"/>
              <w:ind w:left="35" w:right="80" w:hanging="7"/>
              <w:rPr>
                <w:rFonts w:hint="eastAsia" w:ascii="仿宋" w:hAnsi="仿宋" w:eastAsia="仿宋" w:cs="仿宋"/>
              </w:rPr>
            </w:pPr>
            <w:r>
              <w:rPr>
                <w:rFonts w:hint="eastAsia" w:ascii="仿宋" w:hAnsi="仿宋" w:eastAsia="仿宋" w:cs="仿宋"/>
              </w:rPr>
              <w:t>创新人才培养：生物探</w:t>
            </w:r>
            <w:r>
              <w:rPr>
                <w:rFonts w:hint="eastAsia" w:ascii="仿宋" w:hAnsi="仿宋" w:eastAsia="仿宋" w:cs="仿宋"/>
                <w:spacing w:val="2"/>
              </w:rPr>
              <w:t xml:space="preserve"> </w:t>
            </w:r>
            <w:r>
              <w:rPr>
                <w:rFonts w:hint="eastAsia" w:ascii="仿宋" w:hAnsi="仿宋" w:eastAsia="仿宋" w:cs="仿宋"/>
                <w:spacing w:val="-1"/>
              </w:rPr>
              <w:t>究活动开发与指导</w:t>
            </w:r>
          </w:p>
        </w:tc>
        <w:tc>
          <w:tcPr>
            <w:tcW w:w="1027" w:type="dxa"/>
            <w:vAlign w:val="top"/>
          </w:tcPr>
          <w:p w14:paraId="25C281AA">
            <w:pPr>
              <w:pStyle w:val="67"/>
              <w:spacing w:before="101" w:line="240" w:lineRule="auto"/>
              <w:ind w:left="31"/>
              <w:rPr>
                <w:rFonts w:hint="eastAsia" w:ascii="仿宋" w:hAnsi="仿宋" w:eastAsia="仿宋" w:cs="仿宋"/>
              </w:rPr>
            </w:pPr>
            <w:r>
              <w:rPr>
                <w:rFonts w:hint="eastAsia" w:ascii="仿宋" w:hAnsi="仿宋" w:eastAsia="仿宋" w:cs="仿宋"/>
                <w:spacing w:val="-1"/>
              </w:rPr>
              <w:t>江苏教育</w:t>
            </w:r>
          </w:p>
        </w:tc>
        <w:tc>
          <w:tcPr>
            <w:tcW w:w="528" w:type="dxa"/>
            <w:vAlign w:val="top"/>
          </w:tcPr>
          <w:p w14:paraId="5B4DDD87">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FEDBBF0">
            <w:pPr>
              <w:pStyle w:val="67"/>
              <w:spacing w:before="100" w:line="240" w:lineRule="auto"/>
              <w:ind w:left="35"/>
              <w:rPr>
                <w:rFonts w:hint="eastAsia" w:ascii="仿宋" w:hAnsi="仿宋" w:eastAsia="仿宋" w:cs="仿宋"/>
              </w:rPr>
            </w:pPr>
            <w:r>
              <w:rPr>
                <w:rFonts w:hint="eastAsia" w:ascii="仿宋" w:hAnsi="仿宋" w:eastAsia="仿宋" w:cs="仿宋"/>
              </w:rPr>
              <w:t>2013-6-1</w:t>
            </w:r>
          </w:p>
        </w:tc>
        <w:tc>
          <w:tcPr>
            <w:tcW w:w="1082" w:type="dxa"/>
            <w:vAlign w:val="top"/>
          </w:tcPr>
          <w:p w14:paraId="60A3777B">
            <w:pPr>
              <w:pStyle w:val="67"/>
              <w:spacing w:before="100"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735B6298">
            <w:pPr>
              <w:pStyle w:val="67"/>
              <w:spacing w:before="101" w:line="240" w:lineRule="auto"/>
              <w:ind w:left="40"/>
              <w:rPr>
                <w:rFonts w:hint="eastAsia" w:ascii="仿宋" w:hAnsi="仿宋" w:eastAsia="仿宋" w:cs="仿宋"/>
              </w:rPr>
            </w:pPr>
            <w:r>
              <w:rPr>
                <w:rFonts w:hint="eastAsia" w:ascii="仿宋" w:hAnsi="仿宋" w:eastAsia="仿宋" w:cs="仿宋"/>
                <w:spacing w:val="-3"/>
              </w:rPr>
              <w:t>张迎春</w:t>
            </w:r>
          </w:p>
        </w:tc>
        <w:tc>
          <w:tcPr>
            <w:tcW w:w="1574" w:type="dxa"/>
            <w:gridSpan w:val="2"/>
            <w:vAlign w:val="top"/>
          </w:tcPr>
          <w:p w14:paraId="11749600">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46C90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868DAF2">
            <w:pPr>
              <w:pStyle w:val="67"/>
              <w:spacing w:before="194" w:line="240" w:lineRule="auto"/>
              <w:ind w:left="139"/>
              <w:rPr>
                <w:rFonts w:hint="eastAsia" w:ascii="仿宋" w:hAnsi="仿宋" w:eastAsia="仿宋" w:cs="仿宋"/>
              </w:rPr>
            </w:pPr>
            <w:r>
              <w:rPr>
                <w:rFonts w:hint="eastAsia" w:ascii="仿宋" w:hAnsi="仿宋" w:eastAsia="仿宋" w:cs="仿宋"/>
                <w:spacing w:val="-4"/>
              </w:rPr>
              <w:t>1523</w:t>
            </w:r>
          </w:p>
        </w:tc>
        <w:tc>
          <w:tcPr>
            <w:tcW w:w="1591" w:type="dxa"/>
            <w:vAlign w:val="top"/>
          </w:tcPr>
          <w:p w14:paraId="1EE1D8DF">
            <w:pPr>
              <w:pStyle w:val="67"/>
              <w:spacing w:before="194" w:line="240" w:lineRule="auto"/>
              <w:ind w:left="26"/>
              <w:rPr>
                <w:rFonts w:hint="eastAsia" w:ascii="仿宋" w:hAnsi="仿宋" w:eastAsia="仿宋" w:cs="仿宋"/>
              </w:rPr>
            </w:pPr>
            <w:r>
              <w:rPr>
                <w:rFonts w:hint="eastAsia" w:ascii="仿宋" w:hAnsi="仿宋" w:eastAsia="仿宋" w:cs="仿宋"/>
                <w:spacing w:val="1"/>
              </w:rPr>
              <w:t>9787519274870</w:t>
            </w:r>
          </w:p>
        </w:tc>
        <w:tc>
          <w:tcPr>
            <w:tcW w:w="2409" w:type="dxa"/>
            <w:vAlign w:val="top"/>
          </w:tcPr>
          <w:p w14:paraId="4F4E6529">
            <w:pPr>
              <w:pStyle w:val="67"/>
              <w:spacing w:before="22" w:line="240" w:lineRule="auto"/>
              <w:ind w:left="28" w:right="81"/>
              <w:jc w:val="both"/>
              <w:rPr>
                <w:rFonts w:hint="eastAsia" w:ascii="仿宋" w:hAnsi="仿宋" w:eastAsia="仿宋" w:cs="仿宋"/>
              </w:rPr>
            </w:pPr>
            <w:r>
              <w:rPr>
                <w:rFonts w:hint="eastAsia" w:ascii="仿宋" w:hAnsi="仿宋" w:eastAsia="仿宋" w:cs="仿宋"/>
                <w:spacing w:val="-3"/>
              </w:rPr>
              <w:t>基于“生命观念</w:t>
            </w:r>
            <w:r>
              <w:rPr>
                <w:rFonts w:hint="eastAsia" w:ascii="仿宋" w:hAnsi="仿宋" w:eastAsia="仿宋" w:cs="仿宋"/>
                <w:spacing w:val="-49"/>
              </w:rPr>
              <w:t xml:space="preserve"> </w:t>
            </w:r>
            <w:r>
              <w:rPr>
                <w:rFonts w:hint="eastAsia" w:ascii="仿宋" w:hAnsi="仿宋" w:eastAsia="仿宋" w:cs="仿宋"/>
                <w:spacing w:val="-3"/>
              </w:rPr>
              <w:t>”的普</w:t>
            </w:r>
            <w:r>
              <w:rPr>
                <w:rFonts w:hint="eastAsia" w:ascii="仿宋" w:hAnsi="仿宋" w:eastAsia="仿宋" w:cs="仿宋"/>
              </w:rPr>
              <w:t xml:space="preserve"> 通高中生物学单元进行</w:t>
            </w:r>
            <w:r>
              <w:rPr>
                <w:rFonts w:hint="eastAsia" w:ascii="仿宋" w:hAnsi="仿宋" w:eastAsia="仿宋" w:cs="仿宋"/>
                <w:spacing w:val="1"/>
              </w:rPr>
              <w:t xml:space="preserve"> </w:t>
            </w:r>
            <w:r>
              <w:rPr>
                <w:rFonts w:hint="eastAsia" w:ascii="仿宋" w:hAnsi="仿宋" w:eastAsia="仿宋" w:cs="仿宋"/>
                <w:spacing w:val="-3"/>
              </w:rPr>
              <w:t>设计</w:t>
            </w:r>
          </w:p>
        </w:tc>
        <w:tc>
          <w:tcPr>
            <w:tcW w:w="1027" w:type="dxa"/>
            <w:vAlign w:val="top"/>
          </w:tcPr>
          <w:p w14:paraId="1A4AC8D4">
            <w:pPr>
              <w:pStyle w:val="67"/>
              <w:spacing w:before="194" w:line="240" w:lineRule="auto"/>
              <w:ind w:left="30"/>
              <w:rPr>
                <w:rFonts w:hint="eastAsia" w:ascii="仿宋" w:hAnsi="仿宋" w:eastAsia="仿宋" w:cs="仿宋"/>
              </w:rPr>
            </w:pPr>
            <w:r>
              <w:rPr>
                <w:rFonts w:hint="eastAsia" w:ascii="仿宋" w:hAnsi="仿宋" w:eastAsia="仿宋" w:cs="仿宋"/>
                <w:spacing w:val="-1"/>
              </w:rPr>
              <w:t>世界图书</w:t>
            </w:r>
          </w:p>
        </w:tc>
        <w:tc>
          <w:tcPr>
            <w:tcW w:w="528" w:type="dxa"/>
            <w:vAlign w:val="top"/>
          </w:tcPr>
          <w:p w14:paraId="1A0061D0">
            <w:pPr>
              <w:pStyle w:val="67"/>
              <w:spacing w:before="19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F5C08C">
            <w:pPr>
              <w:pStyle w:val="67"/>
              <w:spacing w:before="194"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75A50020">
            <w:pPr>
              <w:pStyle w:val="67"/>
              <w:spacing w:before="194"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756C65BB">
            <w:pPr>
              <w:pStyle w:val="67"/>
              <w:spacing w:before="195" w:line="240" w:lineRule="auto"/>
              <w:ind w:left="39"/>
              <w:rPr>
                <w:rFonts w:hint="eastAsia" w:ascii="仿宋" w:hAnsi="仿宋" w:eastAsia="仿宋" w:cs="仿宋"/>
              </w:rPr>
            </w:pPr>
            <w:r>
              <w:rPr>
                <w:rFonts w:hint="eastAsia" w:ascii="仿宋" w:hAnsi="仿宋" w:eastAsia="仿宋" w:cs="仿宋"/>
                <w:spacing w:val="-3"/>
              </w:rPr>
              <w:t>郑晓萍</w:t>
            </w:r>
          </w:p>
        </w:tc>
        <w:tc>
          <w:tcPr>
            <w:tcW w:w="1574" w:type="dxa"/>
            <w:gridSpan w:val="2"/>
            <w:vAlign w:val="top"/>
          </w:tcPr>
          <w:p w14:paraId="773B683E">
            <w:pPr>
              <w:pStyle w:val="67"/>
              <w:spacing w:before="194" w:line="240" w:lineRule="auto"/>
              <w:ind w:left="74"/>
              <w:rPr>
                <w:rFonts w:hint="eastAsia" w:ascii="仿宋" w:hAnsi="仿宋" w:eastAsia="仿宋" w:cs="仿宋"/>
              </w:rPr>
            </w:pPr>
            <w:r>
              <w:rPr>
                <w:rFonts w:hint="eastAsia" w:ascii="仿宋" w:hAnsi="仿宋" w:eastAsia="仿宋" w:cs="仿宋"/>
                <w:spacing w:val="-2"/>
              </w:rPr>
              <w:t>高中教师书</w:t>
            </w:r>
          </w:p>
        </w:tc>
      </w:tr>
      <w:tr w14:paraId="786CE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A31981B">
            <w:pPr>
              <w:pStyle w:val="67"/>
              <w:spacing w:before="101" w:line="240" w:lineRule="auto"/>
              <w:ind w:left="139"/>
              <w:rPr>
                <w:rFonts w:hint="eastAsia" w:ascii="仿宋" w:hAnsi="仿宋" w:eastAsia="仿宋" w:cs="仿宋"/>
              </w:rPr>
            </w:pPr>
            <w:r>
              <w:rPr>
                <w:rFonts w:hint="eastAsia" w:ascii="仿宋" w:hAnsi="仿宋" w:eastAsia="仿宋" w:cs="仿宋"/>
                <w:spacing w:val="-4"/>
              </w:rPr>
              <w:t>1524</w:t>
            </w:r>
          </w:p>
        </w:tc>
        <w:tc>
          <w:tcPr>
            <w:tcW w:w="1591" w:type="dxa"/>
            <w:vAlign w:val="top"/>
          </w:tcPr>
          <w:p w14:paraId="770F5222">
            <w:pPr>
              <w:pStyle w:val="67"/>
              <w:spacing w:before="101" w:line="240" w:lineRule="auto"/>
              <w:ind w:left="26"/>
              <w:rPr>
                <w:rFonts w:hint="eastAsia" w:ascii="仿宋" w:hAnsi="仿宋" w:eastAsia="仿宋" w:cs="仿宋"/>
              </w:rPr>
            </w:pPr>
            <w:r>
              <w:rPr>
                <w:rFonts w:hint="eastAsia" w:ascii="仿宋" w:hAnsi="仿宋" w:eastAsia="仿宋" w:cs="仿宋"/>
                <w:spacing w:val="1"/>
              </w:rPr>
              <w:t>9787568878821</w:t>
            </w:r>
          </w:p>
        </w:tc>
        <w:tc>
          <w:tcPr>
            <w:tcW w:w="2409" w:type="dxa"/>
            <w:vAlign w:val="top"/>
          </w:tcPr>
          <w:p w14:paraId="70B2E76D">
            <w:pPr>
              <w:pStyle w:val="67"/>
              <w:spacing w:before="23" w:line="240" w:lineRule="auto"/>
              <w:ind w:left="30" w:right="81"/>
              <w:rPr>
                <w:rFonts w:hint="eastAsia" w:ascii="仿宋" w:hAnsi="仿宋" w:eastAsia="仿宋" w:cs="仿宋"/>
              </w:rPr>
            </w:pPr>
            <w:r>
              <w:rPr>
                <w:rFonts w:hint="eastAsia" w:ascii="仿宋" w:hAnsi="仿宋" w:eastAsia="仿宋" w:cs="仿宋"/>
              </w:rPr>
              <w:t>核心素养视角下的高中 生物教学探索与实践</w:t>
            </w:r>
          </w:p>
        </w:tc>
        <w:tc>
          <w:tcPr>
            <w:tcW w:w="1027" w:type="dxa"/>
            <w:vAlign w:val="top"/>
          </w:tcPr>
          <w:p w14:paraId="3B41DEC8">
            <w:pPr>
              <w:pStyle w:val="67"/>
              <w:spacing w:before="102"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7C9FAFD8">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39428EA">
            <w:pPr>
              <w:pStyle w:val="67"/>
              <w:spacing w:before="101"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6CB6C364">
            <w:pPr>
              <w:pStyle w:val="67"/>
              <w:spacing w:before="101"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313BF91E">
            <w:pPr>
              <w:pStyle w:val="67"/>
              <w:spacing w:before="101" w:line="240" w:lineRule="auto"/>
              <w:ind w:left="45"/>
              <w:rPr>
                <w:rFonts w:hint="eastAsia" w:ascii="仿宋" w:hAnsi="仿宋" w:eastAsia="仿宋" w:cs="仿宋"/>
              </w:rPr>
            </w:pPr>
            <w:r>
              <w:rPr>
                <w:rFonts w:hint="eastAsia" w:ascii="仿宋" w:hAnsi="仿宋" w:eastAsia="仿宋" w:cs="仿宋"/>
                <w:spacing w:val="-5"/>
              </w:rPr>
              <w:t>陈福玲</w:t>
            </w:r>
          </w:p>
        </w:tc>
        <w:tc>
          <w:tcPr>
            <w:tcW w:w="1574" w:type="dxa"/>
            <w:gridSpan w:val="2"/>
            <w:vAlign w:val="top"/>
          </w:tcPr>
          <w:p w14:paraId="6D30B29F">
            <w:pPr>
              <w:pStyle w:val="67"/>
              <w:spacing w:before="101" w:line="240" w:lineRule="auto"/>
              <w:ind w:left="74"/>
              <w:rPr>
                <w:rFonts w:hint="eastAsia" w:ascii="仿宋" w:hAnsi="仿宋" w:eastAsia="仿宋" w:cs="仿宋"/>
              </w:rPr>
            </w:pPr>
            <w:r>
              <w:rPr>
                <w:rFonts w:hint="eastAsia" w:ascii="仿宋" w:hAnsi="仿宋" w:eastAsia="仿宋" w:cs="仿宋"/>
                <w:spacing w:val="-2"/>
              </w:rPr>
              <w:t>高中教师书</w:t>
            </w:r>
          </w:p>
        </w:tc>
      </w:tr>
      <w:tr w14:paraId="72697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F9ED4B3">
            <w:pPr>
              <w:pStyle w:val="67"/>
              <w:spacing w:before="102" w:line="240" w:lineRule="auto"/>
              <w:ind w:left="139"/>
              <w:rPr>
                <w:rFonts w:hint="eastAsia" w:ascii="仿宋" w:hAnsi="仿宋" w:eastAsia="仿宋" w:cs="仿宋"/>
              </w:rPr>
            </w:pPr>
            <w:r>
              <w:rPr>
                <w:rFonts w:hint="eastAsia" w:ascii="仿宋" w:hAnsi="仿宋" w:eastAsia="仿宋" w:cs="仿宋"/>
                <w:spacing w:val="-4"/>
              </w:rPr>
              <w:t>1525</w:t>
            </w:r>
          </w:p>
        </w:tc>
        <w:tc>
          <w:tcPr>
            <w:tcW w:w="1591" w:type="dxa"/>
            <w:vAlign w:val="top"/>
          </w:tcPr>
          <w:p w14:paraId="3B16CFC9">
            <w:pPr>
              <w:pStyle w:val="67"/>
              <w:spacing w:before="102" w:line="240" w:lineRule="auto"/>
              <w:ind w:left="26"/>
              <w:rPr>
                <w:rFonts w:hint="eastAsia" w:ascii="仿宋" w:hAnsi="仿宋" w:eastAsia="仿宋" w:cs="仿宋"/>
              </w:rPr>
            </w:pPr>
            <w:r>
              <w:rPr>
                <w:rFonts w:hint="eastAsia" w:ascii="仿宋" w:hAnsi="仿宋" w:eastAsia="仿宋" w:cs="仿宋"/>
                <w:spacing w:val="1"/>
              </w:rPr>
              <w:t>9787557712709</w:t>
            </w:r>
          </w:p>
        </w:tc>
        <w:tc>
          <w:tcPr>
            <w:tcW w:w="2409" w:type="dxa"/>
            <w:vAlign w:val="top"/>
          </w:tcPr>
          <w:p w14:paraId="186CFF82">
            <w:pPr>
              <w:pStyle w:val="67"/>
              <w:spacing w:before="23" w:line="240" w:lineRule="auto"/>
              <w:ind w:left="30" w:right="81" w:firstLine="3"/>
              <w:rPr>
                <w:rFonts w:hint="eastAsia" w:ascii="仿宋" w:hAnsi="仿宋" w:eastAsia="仿宋" w:cs="仿宋"/>
              </w:rPr>
            </w:pPr>
            <w:r>
              <w:rPr>
                <w:rFonts w:hint="eastAsia" w:ascii="仿宋" w:hAnsi="仿宋" w:eastAsia="仿宋" w:cs="仿宋"/>
                <w:spacing w:val="-1"/>
              </w:rPr>
              <w:t>高校思想政治教育的理</w:t>
            </w:r>
            <w:r>
              <w:rPr>
                <w:rFonts w:hint="eastAsia" w:ascii="仿宋" w:hAnsi="仿宋" w:eastAsia="仿宋" w:cs="仿宋"/>
                <w:spacing w:val="7"/>
              </w:rPr>
              <w:t xml:space="preserve"> </w:t>
            </w:r>
            <w:r>
              <w:rPr>
                <w:rFonts w:hint="eastAsia" w:ascii="仿宋" w:hAnsi="仿宋" w:eastAsia="仿宋" w:cs="仿宋"/>
                <w:spacing w:val="-2"/>
              </w:rPr>
              <w:t>论与实践</w:t>
            </w:r>
          </w:p>
        </w:tc>
        <w:tc>
          <w:tcPr>
            <w:tcW w:w="1027" w:type="dxa"/>
            <w:vAlign w:val="top"/>
          </w:tcPr>
          <w:p w14:paraId="15381200">
            <w:pPr>
              <w:pStyle w:val="67"/>
              <w:spacing w:before="103" w:line="240" w:lineRule="auto"/>
              <w:ind w:left="45"/>
              <w:rPr>
                <w:rFonts w:hint="eastAsia" w:ascii="仿宋" w:hAnsi="仿宋" w:eastAsia="仿宋" w:cs="仿宋"/>
              </w:rPr>
            </w:pPr>
            <w:r>
              <w:rPr>
                <w:rFonts w:hint="eastAsia" w:ascii="仿宋" w:hAnsi="仿宋" w:eastAsia="仿宋" w:cs="仿宋"/>
                <w:spacing w:val="-5"/>
              </w:rPr>
              <w:t>山西经济</w:t>
            </w:r>
          </w:p>
        </w:tc>
        <w:tc>
          <w:tcPr>
            <w:tcW w:w="528" w:type="dxa"/>
            <w:vAlign w:val="top"/>
          </w:tcPr>
          <w:p w14:paraId="30D45A37">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2DF0668">
            <w:pPr>
              <w:pStyle w:val="67"/>
              <w:spacing w:before="102"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7BA5559E">
            <w:pPr>
              <w:pStyle w:val="67"/>
              <w:spacing w:before="102"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CBD7F39">
            <w:pPr>
              <w:pStyle w:val="67"/>
              <w:spacing w:before="103" w:line="240" w:lineRule="auto"/>
              <w:ind w:left="37"/>
              <w:rPr>
                <w:rFonts w:hint="eastAsia" w:ascii="仿宋" w:hAnsi="仿宋" w:eastAsia="仿宋" w:cs="仿宋"/>
              </w:rPr>
            </w:pPr>
            <w:r>
              <w:rPr>
                <w:rFonts w:hint="eastAsia" w:ascii="仿宋" w:hAnsi="仿宋" w:eastAsia="仿宋" w:cs="仿宋"/>
                <w:spacing w:val="-3"/>
              </w:rPr>
              <w:t>沈飚</w:t>
            </w:r>
          </w:p>
        </w:tc>
        <w:tc>
          <w:tcPr>
            <w:tcW w:w="1574" w:type="dxa"/>
            <w:gridSpan w:val="2"/>
            <w:vAlign w:val="top"/>
          </w:tcPr>
          <w:p w14:paraId="2D6C3612">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41CCB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E95B952">
            <w:pPr>
              <w:pStyle w:val="67"/>
              <w:spacing w:before="103" w:line="240" w:lineRule="auto"/>
              <w:ind w:left="139"/>
              <w:rPr>
                <w:rFonts w:hint="eastAsia" w:ascii="仿宋" w:hAnsi="仿宋" w:eastAsia="仿宋" w:cs="仿宋"/>
              </w:rPr>
            </w:pPr>
            <w:r>
              <w:rPr>
                <w:rFonts w:hint="eastAsia" w:ascii="仿宋" w:hAnsi="仿宋" w:eastAsia="仿宋" w:cs="仿宋"/>
                <w:spacing w:val="-4"/>
              </w:rPr>
              <w:t>1526</w:t>
            </w:r>
          </w:p>
        </w:tc>
        <w:tc>
          <w:tcPr>
            <w:tcW w:w="1591" w:type="dxa"/>
            <w:vAlign w:val="top"/>
          </w:tcPr>
          <w:p w14:paraId="59BFC27F">
            <w:pPr>
              <w:pStyle w:val="67"/>
              <w:spacing w:before="103" w:line="240" w:lineRule="auto"/>
              <w:ind w:left="26"/>
              <w:rPr>
                <w:rFonts w:hint="eastAsia" w:ascii="仿宋" w:hAnsi="仿宋" w:eastAsia="仿宋" w:cs="仿宋"/>
              </w:rPr>
            </w:pPr>
            <w:r>
              <w:rPr>
                <w:rFonts w:hint="eastAsia" w:ascii="仿宋" w:hAnsi="仿宋" w:eastAsia="仿宋" w:cs="仿宋"/>
                <w:spacing w:val="1"/>
              </w:rPr>
              <w:t>9787540888602</w:t>
            </w:r>
          </w:p>
        </w:tc>
        <w:tc>
          <w:tcPr>
            <w:tcW w:w="2409" w:type="dxa"/>
            <w:vAlign w:val="top"/>
          </w:tcPr>
          <w:p w14:paraId="74017092">
            <w:pPr>
              <w:pStyle w:val="67"/>
              <w:spacing w:before="25" w:line="240" w:lineRule="auto"/>
              <w:ind w:left="32" w:right="81"/>
              <w:rPr>
                <w:rFonts w:hint="eastAsia" w:ascii="仿宋" w:hAnsi="仿宋" w:eastAsia="仿宋" w:cs="仿宋"/>
              </w:rPr>
            </w:pPr>
            <w:r>
              <w:rPr>
                <w:rFonts w:hint="eastAsia" w:ascii="仿宋" w:hAnsi="仿宋" w:eastAsia="仿宋" w:cs="仿宋"/>
                <w:spacing w:val="-1"/>
              </w:rPr>
              <w:t>学科核心素养的思考与</w:t>
            </w:r>
            <w:r>
              <w:rPr>
                <w:rFonts w:hint="eastAsia" w:ascii="仿宋" w:hAnsi="仿宋" w:eastAsia="仿宋" w:cs="仿宋"/>
                <w:spacing w:val="8"/>
              </w:rPr>
              <w:t xml:space="preserve"> </w:t>
            </w:r>
            <w:r>
              <w:rPr>
                <w:rFonts w:hint="eastAsia" w:ascii="仿宋" w:hAnsi="仿宋" w:eastAsia="仿宋" w:cs="仿宋"/>
                <w:spacing w:val="-1"/>
              </w:rPr>
              <w:t>实践.物理篇</w:t>
            </w:r>
          </w:p>
        </w:tc>
        <w:tc>
          <w:tcPr>
            <w:tcW w:w="1027" w:type="dxa"/>
            <w:vAlign w:val="top"/>
          </w:tcPr>
          <w:p w14:paraId="4C242133">
            <w:pPr>
              <w:pStyle w:val="67"/>
              <w:spacing w:before="104" w:line="240" w:lineRule="auto"/>
              <w:ind w:left="45"/>
              <w:rPr>
                <w:rFonts w:hint="eastAsia" w:ascii="仿宋" w:hAnsi="仿宋" w:eastAsia="仿宋" w:cs="仿宋"/>
              </w:rPr>
            </w:pPr>
            <w:r>
              <w:rPr>
                <w:rFonts w:hint="eastAsia" w:ascii="仿宋" w:hAnsi="仿宋" w:eastAsia="仿宋" w:cs="仿宋"/>
                <w:spacing w:val="-5"/>
              </w:rPr>
              <w:t>四川教育</w:t>
            </w:r>
          </w:p>
        </w:tc>
        <w:tc>
          <w:tcPr>
            <w:tcW w:w="528" w:type="dxa"/>
            <w:vAlign w:val="top"/>
          </w:tcPr>
          <w:p w14:paraId="0543852F">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5E28048">
            <w:pPr>
              <w:pStyle w:val="67"/>
              <w:spacing w:before="103"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606EC28E">
            <w:pPr>
              <w:pStyle w:val="67"/>
              <w:spacing w:before="103" w:line="240" w:lineRule="auto"/>
              <w:ind w:left="32"/>
              <w:rPr>
                <w:rFonts w:hint="eastAsia" w:ascii="仿宋" w:hAnsi="仿宋" w:eastAsia="仿宋" w:cs="仿宋"/>
              </w:rPr>
            </w:pPr>
            <w:r>
              <w:rPr>
                <w:rFonts w:hint="eastAsia" w:ascii="仿宋" w:hAnsi="仿宋" w:eastAsia="仿宋" w:cs="仿宋"/>
              </w:rPr>
              <w:t>G633</w:t>
            </w:r>
          </w:p>
        </w:tc>
        <w:tc>
          <w:tcPr>
            <w:tcW w:w="1000" w:type="dxa"/>
            <w:vAlign w:val="top"/>
          </w:tcPr>
          <w:p w14:paraId="6312D922">
            <w:pPr>
              <w:pStyle w:val="67"/>
              <w:spacing w:before="104" w:line="240" w:lineRule="auto"/>
              <w:ind w:left="41"/>
              <w:rPr>
                <w:rFonts w:hint="eastAsia" w:ascii="仿宋" w:hAnsi="仿宋" w:eastAsia="仿宋" w:cs="仿宋"/>
              </w:rPr>
            </w:pPr>
            <w:r>
              <w:rPr>
                <w:rFonts w:hint="eastAsia" w:ascii="仿宋" w:hAnsi="仿宋" w:eastAsia="仿宋" w:cs="仿宋"/>
                <w:spacing w:val="-4"/>
              </w:rPr>
              <w:t>马铁瑛</w:t>
            </w:r>
          </w:p>
        </w:tc>
        <w:tc>
          <w:tcPr>
            <w:tcW w:w="1574" w:type="dxa"/>
            <w:gridSpan w:val="2"/>
            <w:vAlign w:val="top"/>
          </w:tcPr>
          <w:p w14:paraId="1FD9498F">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2A710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712912D">
            <w:pPr>
              <w:pStyle w:val="67"/>
              <w:spacing w:before="104" w:line="240" w:lineRule="auto"/>
              <w:ind w:left="139"/>
              <w:rPr>
                <w:rFonts w:hint="eastAsia" w:ascii="仿宋" w:hAnsi="仿宋" w:eastAsia="仿宋" w:cs="仿宋"/>
              </w:rPr>
            </w:pPr>
            <w:r>
              <w:rPr>
                <w:rFonts w:hint="eastAsia" w:ascii="仿宋" w:hAnsi="仿宋" w:eastAsia="仿宋" w:cs="仿宋"/>
                <w:spacing w:val="-4"/>
              </w:rPr>
              <w:t>1527</w:t>
            </w:r>
          </w:p>
        </w:tc>
        <w:tc>
          <w:tcPr>
            <w:tcW w:w="1591" w:type="dxa"/>
            <w:vAlign w:val="top"/>
          </w:tcPr>
          <w:p w14:paraId="0278C3AF">
            <w:pPr>
              <w:pStyle w:val="67"/>
              <w:spacing w:before="104" w:line="240" w:lineRule="auto"/>
              <w:ind w:left="26"/>
              <w:rPr>
                <w:rFonts w:hint="eastAsia" w:ascii="仿宋" w:hAnsi="仿宋" w:eastAsia="仿宋" w:cs="仿宋"/>
              </w:rPr>
            </w:pPr>
            <w:r>
              <w:rPr>
                <w:rFonts w:hint="eastAsia" w:ascii="仿宋" w:hAnsi="仿宋" w:eastAsia="仿宋" w:cs="仿宋"/>
                <w:spacing w:val="1"/>
              </w:rPr>
              <w:t>9787514394207</w:t>
            </w:r>
          </w:p>
        </w:tc>
        <w:tc>
          <w:tcPr>
            <w:tcW w:w="2409" w:type="dxa"/>
            <w:vAlign w:val="top"/>
          </w:tcPr>
          <w:p w14:paraId="2CFF972D">
            <w:pPr>
              <w:pStyle w:val="67"/>
              <w:spacing w:before="25" w:line="240" w:lineRule="auto"/>
              <w:ind w:left="28" w:right="81" w:firstLine="4"/>
              <w:rPr>
                <w:rFonts w:hint="eastAsia" w:ascii="仿宋" w:hAnsi="仿宋" w:eastAsia="仿宋" w:cs="仿宋"/>
              </w:rPr>
            </w:pPr>
            <w:r>
              <w:rPr>
                <w:rFonts w:hint="eastAsia" w:ascii="仿宋" w:hAnsi="仿宋" w:eastAsia="仿宋" w:cs="仿宋"/>
                <w:spacing w:val="-1"/>
              </w:rPr>
              <w:t>高中英语课堂教学及其</w:t>
            </w:r>
            <w:r>
              <w:rPr>
                <w:rFonts w:hint="eastAsia" w:ascii="仿宋" w:hAnsi="仿宋" w:eastAsia="仿宋" w:cs="仿宋"/>
                <w:spacing w:val="7"/>
              </w:rPr>
              <w:t xml:space="preserve"> </w:t>
            </w:r>
            <w:r>
              <w:rPr>
                <w:rFonts w:hint="eastAsia" w:ascii="仿宋" w:hAnsi="仿宋" w:eastAsia="仿宋" w:cs="仿宋"/>
                <w:spacing w:val="-1"/>
              </w:rPr>
              <w:t>模式创新</w:t>
            </w:r>
          </w:p>
        </w:tc>
        <w:tc>
          <w:tcPr>
            <w:tcW w:w="1027" w:type="dxa"/>
            <w:vAlign w:val="top"/>
          </w:tcPr>
          <w:p w14:paraId="540F81EA">
            <w:pPr>
              <w:pStyle w:val="67"/>
              <w:spacing w:before="25" w:line="240" w:lineRule="auto"/>
              <w:ind w:left="45" w:right="136"/>
              <w:rPr>
                <w:rFonts w:hint="eastAsia" w:ascii="仿宋" w:hAnsi="仿宋" w:eastAsia="仿宋" w:cs="仿宋"/>
              </w:rPr>
            </w:pPr>
            <w:r>
              <w:rPr>
                <w:rFonts w:hint="eastAsia" w:ascii="仿宋" w:hAnsi="仿宋" w:eastAsia="仿宋" w:cs="仿宋"/>
                <w:spacing w:val="-4"/>
              </w:rPr>
              <w:t>中国出版集</w:t>
            </w:r>
            <w:r>
              <w:rPr>
                <w:rFonts w:hint="eastAsia" w:ascii="仿宋" w:hAnsi="仿宋" w:eastAsia="仿宋" w:cs="仿宋"/>
                <w:spacing w:val="1"/>
              </w:rPr>
              <w:t xml:space="preserve"> </w:t>
            </w:r>
            <w:r>
              <w:rPr>
                <w:rFonts w:hint="eastAsia" w:ascii="仿宋" w:hAnsi="仿宋" w:eastAsia="仿宋" w:cs="仿宋"/>
              </w:rPr>
              <w:t>团</w:t>
            </w:r>
          </w:p>
        </w:tc>
        <w:tc>
          <w:tcPr>
            <w:tcW w:w="528" w:type="dxa"/>
            <w:vAlign w:val="top"/>
          </w:tcPr>
          <w:p w14:paraId="6030EEE4">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040BD23">
            <w:pPr>
              <w:pStyle w:val="67"/>
              <w:spacing w:before="104"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79BB3EA9">
            <w:pPr>
              <w:pStyle w:val="67"/>
              <w:spacing w:before="104"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76085C96">
            <w:pPr>
              <w:pStyle w:val="67"/>
              <w:spacing w:before="105" w:line="240" w:lineRule="auto"/>
              <w:ind w:left="49"/>
              <w:rPr>
                <w:rFonts w:hint="eastAsia" w:ascii="仿宋" w:hAnsi="仿宋" w:eastAsia="仿宋" w:cs="仿宋"/>
              </w:rPr>
            </w:pPr>
            <w:r>
              <w:rPr>
                <w:rFonts w:hint="eastAsia" w:ascii="仿宋" w:hAnsi="仿宋" w:eastAsia="仿宋" w:cs="仿宋"/>
                <w:spacing w:val="-6"/>
              </w:rPr>
              <w:t>闫淑梅</w:t>
            </w:r>
          </w:p>
        </w:tc>
        <w:tc>
          <w:tcPr>
            <w:tcW w:w="1574" w:type="dxa"/>
            <w:gridSpan w:val="2"/>
            <w:vAlign w:val="top"/>
          </w:tcPr>
          <w:p w14:paraId="14259D49">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6AB20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2605779">
            <w:pPr>
              <w:pStyle w:val="67"/>
              <w:spacing w:before="105" w:line="240" w:lineRule="auto"/>
              <w:ind w:left="139"/>
              <w:rPr>
                <w:rFonts w:hint="eastAsia" w:ascii="仿宋" w:hAnsi="仿宋" w:eastAsia="仿宋" w:cs="仿宋"/>
              </w:rPr>
            </w:pPr>
            <w:r>
              <w:rPr>
                <w:rFonts w:hint="eastAsia" w:ascii="仿宋" w:hAnsi="仿宋" w:eastAsia="仿宋" w:cs="仿宋"/>
                <w:spacing w:val="-4"/>
              </w:rPr>
              <w:t>1528</w:t>
            </w:r>
          </w:p>
        </w:tc>
        <w:tc>
          <w:tcPr>
            <w:tcW w:w="1591" w:type="dxa"/>
            <w:vAlign w:val="top"/>
          </w:tcPr>
          <w:p w14:paraId="34F2E82F">
            <w:pPr>
              <w:pStyle w:val="67"/>
              <w:spacing w:before="105" w:line="240" w:lineRule="auto"/>
              <w:ind w:left="26"/>
              <w:rPr>
                <w:rFonts w:hint="eastAsia" w:ascii="仿宋" w:hAnsi="仿宋" w:eastAsia="仿宋" w:cs="仿宋"/>
              </w:rPr>
            </w:pPr>
            <w:r>
              <w:rPr>
                <w:rFonts w:hint="eastAsia" w:ascii="仿宋" w:hAnsi="仿宋" w:eastAsia="仿宋" w:cs="仿宋"/>
                <w:spacing w:val="1"/>
              </w:rPr>
              <w:t>9787546521114</w:t>
            </w:r>
          </w:p>
        </w:tc>
        <w:tc>
          <w:tcPr>
            <w:tcW w:w="2409" w:type="dxa"/>
            <w:vAlign w:val="top"/>
          </w:tcPr>
          <w:p w14:paraId="02C80FEB">
            <w:pPr>
              <w:pStyle w:val="67"/>
              <w:spacing w:before="27" w:line="240" w:lineRule="auto"/>
              <w:ind w:left="36" w:right="81" w:hanging="3"/>
              <w:rPr>
                <w:rFonts w:hint="eastAsia" w:ascii="仿宋" w:hAnsi="仿宋" w:eastAsia="仿宋" w:cs="仿宋"/>
              </w:rPr>
            </w:pPr>
            <w:r>
              <w:rPr>
                <w:rFonts w:hint="eastAsia" w:ascii="仿宋" w:hAnsi="仿宋" w:eastAsia="仿宋" w:cs="仿宋"/>
                <w:spacing w:val="-1"/>
              </w:rPr>
              <w:t>高中地理课程与教学研</w:t>
            </w:r>
            <w:r>
              <w:rPr>
                <w:rFonts w:hint="eastAsia" w:ascii="仿宋" w:hAnsi="仿宋" w:eastAsia="仿宋" w:cs="仿宋"/>
                <w:spacing w:val="7"/>
              </w:rPr>
              <w:t xml:space="preserve"> </w:t>
            </w:r>
            <w:r>
              <w:rPr>
                <w:rFonts w:hint="eastAsia" w:ascii="仿宋" w:hAnsi="仿宋" w:eastAsia="仿宋" w:cs="仿宋"/>
              </w:rPr>
              <w:t>究</w:t>
            </w:r>
          </w:p>
        </w:tc>
        <w:tc>
          <w:tcPr>
            <w:tcW w:w="1027" w:type="dxa"/>
            <w:vAlign w:val="top"/>
          </w:tcPr>
          <w:p w14:paraId="342FBEE8">
            <w:pPr>
              <w:pStyle w:val="67"/>
              <w:spacing w:before="106" w:line="240" w:lineRule="auto"/>
              <w:ind w:left="38"/>
              <w:rPr>
                <w:rFonts w:hint="eastAsia" w:ascii="仿宋" w:hAnsi="仿宋" w:eastAsia="仿宋" w:cs="仿宋"/>
              </w:rPr>
            </w:pPr>
            <w:r>
              <w:rPr>
                <w:rFonts w:hint="eastAsia" w:ascii="仿宋" w:hAnsi="仿宋" w:eastAsia="仿宋" w:cs="仿宋"/>
                <w:spacing w:val="-3"/>
              </w:rPr>
              <w:t>哈尔滨地图</w:t>
            </w:r>
          </w:p>
        </w:tc>
        <w:tc>
          <w:tcPr>
            <w:tcW w:w="528" w:type="dxa"/>
            <w:vAlign w:val="top"/>
          </w:tcPr>
          <w:p w14:paraId="04C0291E">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6F40431">
            <w:pPr>
              <w:pStyle w:val="67"/>
              <w:spacing w:before="105"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200C56CA">
            <w:pPr>
              <w:pStyle w:val="67"/>
              <w:spacing w:before="105" w:line="240" w:lineRule="auto"/>
              <w:ind w:left="32"/>
              <w:rPr>
                <w:rFonts w:hint="eastAsia" w:ascii="仿宋" w:hAnsi="仿宋" w:eastAsia="仿宋" w:cs="仿宋"/>
              </w:rPr>
            </w:pPr>
            <w:r>
              <w:rPr>
                <w:rFonts w:hint="eastAsia" w:ascii="仿宋" w:hAnsi="仿宋" w:eastAsia="仿宋" w:cs="仿宋"/>
                <w:spacing w:val="1"/>
              </w:rPr>
              <w:t>G633.552</w:t>
            </w:r>
          </w:p>
        </w:tc>
        <w:tc>
          <w:tcPr>
            <w:tcW w:w="1000" w:type="dxa"/>
            <w:vAlign w:val="top"/>
          </w:tcPr>
          <w:p w14:paraId="23D0B970">
            <w:pPr>
              <w:pStyle w:val="67"/>
              <w:spacing w:before="106" w:line="240" w:lineRule="auto"/>
              <w:ind w:left="37"/>
              <w:rPr>
                <w:rFonts w:hint="eastAsia" w:ascii="仿宋" w:hAnsi="仿宋" w:eastAsia="仿宋" w:cs="仿宋"/>
              </w:rPr>
            </w:pPr>
            <w:r>
              <w:rPr>
                <w:rFonts w:hint="eastAsia" w:ascii="仿宋" w:hAnsi="仿宋" w:eastAsia="仿宋" w:cs="仿宋"/>
                <w:spacing w:val="-2"/>
              </w:rPr>
              <w:t>轩群英</w:t>
            </w:r>
          </w:p>
        </w:tc>
        <w:tc>
          <w:tcPr>
            <w:tcW w:w="1574" w:type="dxa"/>
            <w:gridSpan w:val="2"/>
            <w:vAlign w:val="top"/>
          </w:tcPr>
          <w:p w14:paraId="466E5B2D">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108FC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E7BCF4F">
            <w:pPr>
              <w:pStyle w:val="67"/>
              <w:spacing w:before="106" w:line="240" w:lineRule="auto"/>
              <w:ind w:left="139"/>
              <w:rPr>
                <w:rFonts w:hint="eastAsia" w:ascii="仿宋" w:hAnsi="仿宋" w:eastAsia="仿宋" w:cs="仿宋"/>
              </w:rPr>
            </w:pPr>
            <w:r>
              <w:rPr>
                <w:rFonts w:hint="eastAsia" w:ascii="仿宋" w:hAnsi="仿宋" w:eastAsia="仿宋" w:cs="仿宋"/>
                <w:spacing w:val="-4"/>
              </w:rPr>
              <w:t>1529</w:t>
            </w:r>
          </w:p>
        </w:tc>
        <w:tc>
          <w:tcPr>
            <w:tcW w:w="1591" w:type="dxa"/>
            <w:vAlign w:val="top"/>
          </w:tcPr>
          <w:p w14:paraId="09AA6B5A">
            <w:pPr>
              <w:pStyle w:val="67"/>
              <w:spacing w:before="106" w:line="240" w:lineRule="auto"/>
              <w:ind w:left="26"/>
              <w:rPr>
                <w:rFonts w:hint="eastAsia" w:ascii="仿宋" w:hAnsi="仿宋" w:eastAsia="仿宋" w:cs="仿宋"/>
              </w:rPr>
            </w:pPr>
            <w:r>
              <w:rPr>
                <w:rFonts w:hint="eastAsia" w:ascii="仿宋" w:hAnsi="仿宋" w:eastAsia="仿宋" w:cs="仿宋"/>
                <w:spacing w:val="1"/>
              </w:rPr>
              <w:t>9787549925223</w:t>
            </w:r>
          </w:p>
        </w:tc>
        <w:tc>
          <w:tcPr>
            <w:tcW w:w="2409" w:type="dxa"/>
            <w:vAlign w:val="top"/>
          </w:tcPr>
          <w:p w14:paraId="79EBCBD3">
            <w:pPr>
              <w:pStyle w:val="67"/>
              <w:spacing w:before="28" w:line="240" w:lineRule="auto"/>
              <w:ind w:left="35" w:right="80" w:hanging="7"/>
              <w:rPr>
                <w:rFonts w:hint="eastAsia" w:ascii="仿宋" w:hAnsi="仿宋" w:eastAsia="仿宋" w:cs="仿宋"/>
              </w:rPr>
            </w:pPr>
            <w:r>
              <w:rPr>
                <w:rFonts w:hint="eastAsia" w:ascii="仿宋" w:hAnsi="仿宋" w:eastAsia="仿宋" w:cs="仿宋"/>
              </w:rPr>
              <w:t>创新人才培养：数学探</w:t>
            </w:r>
            <w:r>
              <w:rPr>
                <w:rFonts w:hint="eastAsia" w:ascii="仿宋" w:hAnsi="仿宋" w:eastAsia="仿宋" w:cs="仿宋"/>
                <w:spacing w:val="2"/>
              </w:rPr>
              <w:t xml:space="preserve"> </w:t>
            </w:r>
            <w:r>
              <w:rPr>
                <w:rFonts w:hint="eastAsia" w:ascii="仿宋" w:hAnsi="仿宋" w:eastAsia="仿宋" w:cs="仿宋"/>
                <w:spacing w:val="-1"/>
              </w:rPr>
              <w:t>究活动开发与指导</w:t>
            </w:r>
          </w:p>
        </w:tc>
        <w:tc>
          <w:tcPr>
            <w:tcW w:w="1027" w:type="dxa"/>
            <w:vAlign w:val="top"/>
          </w:tcPr>
          <w:p w14:paraId="6DCE5259">
            <w:pPr>
              <w:pStyle w:val="67"/>
              <w:spacing w:before="107" w:line="240" w:lineRule="auto"/>
              <w:ind w:left="31"/>
              <w:rPr>
                <w:rFonts w:hint="eastAsia" w:ascii="仿宋" w:hAnsi="仿宋" w:eastAsia="仿宋" w:cs="仿宋"/>
              </w:rPr>
            </w:pPr>
            <w:r>
              <w:rPr>
                <w:rFonts w:hint="eastAsia" w:ascii="仿宋" w:hAnsi="仿宋" w:eastAsia="仿宋" w:cs="仿宋"/>
                <w:spacing w:val="-1"/>
              </w:rPr>
              <w:t>江苏教育</w:t>
            </w:r>
          </w:p>
        </w:tc>
        <w:tc>
          <w:tcPr>
            <w:tcW w:w="528" w:type="dxa"/>
            <w:vAlign w:val="top"/>
          </w:tcPr>
          <w:p w14:paraId="5A22C384">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2824C2B">
            <w:pPr>
              <w:pStyle w:val="67"/>
              <w:spacing w:before="106" w:line="240" w:lineRule="auto"/>
              <w:ind w:left="35"/>
              <w:rPr>
                <w:rFonts w:hint="eastAsia" w:ascii="仿宋" w:hAnsi="仿宋" w:eastAsia="仿宋" w:cs="仿宋"/>
              </w:rPr>
            </w:pPr>
            <w:r>
              <w:rPr>
                <w:rFonts w:hint="eastAsia" w:ascii="仿宋" w:hAnsi="仿宋" w:eastAsia="仿宋" w:cs="仿宋"/>
              </w:rPr>
              <w:t>2012-12-1</w:t>
            </w:r>
          </w:p>
        </w:tc>
        <w:tc>
          <w:tcPr>
            <w:tcW w:w="1082" w:type="dxa"/>
            <w:vAlign w:val="top"/>
          </w:tcPr>
          <w:p w14:paraId="521139FC">
            <w:pPr>
              <w:pStyle w:val="67"/>
              <w:spacing w:before="106"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10D45945">
            <w:pPr>
              <w:pStyle w:val="67"/>
              <w:spacing w:before="107" w:line="240" w:lineRule="auto"/>
              <w:ind w:left="41"/>
              <w:rPr>
                <w:rFonts w:hint="eastAsia" w:ascii="仿宋" w:hAnsi="仿宋" w:eastAsia="仿宋" w:cs="仿宋"/>
              </w:rPr>
            </w:pPr>
            <w:r>
              <w:rPr>
                <w:rFonts w:hint="eastAsia" w:ascii="仿宋" w:hAnsi="仿宋" w:eastAsia="仿宋" w:cs="仿宋"/>
                <w:spacing w:val="-4"/>
              </w:rPr>
              <w:t>马云鹏</w:t>
            </w:r>
          </w:p>
        </w:tc>
        <w:tc>
          <w:tcPr>
            <w:tcW w:w="1574" w:type="dxa"/>
            <w:gridSpan w:val="2"/>
            <w:vAlign w:val="top"/>
          </w:tcPr>
          <w:p w14:paraId="61A9795B">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0ED61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9D3A24F">
            <w:pPr>
              <w:pStyle w:val="67"/>
              <w:spacing w:before="107" w:line="240" w:lineRule="auto"/>
              <w:ind w:left="139"/>
              <w:rPr>
                <w:rFonts w:hint="eastAsia" w:ascii="仿宋" w:hAnsi="仿宋" w:eastAsia="仿宋" w:cs="仿宋"/>
              </w:rPr>
            </w:pPr>
            <w:r>
              <w:rPr>
                <w:rFonts w:hint="eastAsia" w:ascii="仿宋" w:hAnsi="仿宋" w:eastAsia="仿宋" w:cs="仿宋"/>
                <w:spacing w:val="-4"/>
              </w:rPr>
              <w:t>1530</w:t>
            </w:r>
          </w:p>
        </w:tc>
        <w:tc>
          <w:tcPr>
            <w:tcW w:w="1591" w:type="dxa"/>
            <w:vAlign w:val="top"/>
          </w:tcPr>
          <w:p w14:paraId="40A3ED33">
            <w:pPr>
              <w:pStyle w:val="67"/>
              <w:spacing w:before="107" w:line="240" w:lineRule="auto"/>
              <w:ind w:left="26"/>
              <w:rPr>
                <w:rFonts w:hint="eastAsia" w:ascii="仿宋" w:hAnsi="仿宋" w:eastAsia="仿宋" w:cs="仿宋"/>
              </w:rPr>
            </w:pPr>
            <w:r>
              <w:rPr>
                <w:rFonts w:hint="eastAsia" w:ascii="仿宋" w:hAnsi="仿宋" w:eastAsia="仿宋" w:cs="仿宋"/>
                <w:spacing w:val="1"/>
              </w:rPr>
              <w:t>9787523103708</w:t>
            </w:r>
          </w:p>
        </w:tc>
        <w:tc>
          <w:tcPr>
            <w:tcW w:w="2409" w:type="dxa"/>
            <w:vAlign w:val="top"/>
          </w:tcPr>
          <w:p w14:paraId="18E9CC0E">
            <w:pPr>
              <w:pStyle w:val="67"/>
              <w:spacing w:before="29" w:line="240" w:lineRule="auto"/>
              <w:ind w:left="32" w:right="81"/>
              <w:rPr>
                <w:rFonts w:hint="eastAsia" w:ascii="仿宋" w:hAnsi="仿宋" w:eastAsia="仿宋" w:cs="仿宋"/>
              </w:rPr>
            </w:pPr>
            <w:r>
              <w:rPr>
                <w:rFonts w:hint="eastAsia" w:ascii="仿宋" w:hAnsi="仿宋" w:eastAsia="仿宋" w:cs="仿宋"/>
                <w:spacing w:val="-1"/>
              </w:rPr>
              <w:t>劳育视域下的居家生物</w:t>
            </w:r>
            <w:r>
              <w:rPr>
                <w:rFonts w:hint="eastAsia" w:ascii="仿宋" w:hAnsi="仿宋" w:eastAsia="仿宋" w:cs="仿宋"/>
                <w:spacing w:val="7"/>
              </w:rPr>
              <w:t xml:space="preserve"> </w:t>
            </w:r>
            <w:r>
              <w:rPr>
                <w:rFonts w:hint="eastAsia" w:ascii="仿宋" w:hAnsi="仿宋" w:eastAsia="仿宋" w:cs="仿宋"/>
              </w:rPr>
              <w:t>学</w:t>
            </w:r>
          </w:p>
        </w:tc>
        <w:tc>
          <w:tcPr>
            <w:tcW w:w="1027" w:type="dxa"/>
            <w:vAlign w:val="top"/>
          </w:tcPr>
          <w:p w14:paraId="37AD7B8E">
            <w:pPr>
              <w:pStyle w:val="67"/>
              <w:spacing w:before="108"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4236BC8D">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0ECA324">
            <w:pPr>
              <w:pStyle w:val="67"/>
              <w:spacing w:before="107"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7B79C73A">
            <w:pPr>
              <w:pStyle w:val="67"/>
              <w:spacing w:before="107" w:line="240" w:lineRule="auto"/>
              <w:ind w:left="32"/>
              <w:rPr>
                <w:rFonts w:hint="eastAsia" w:ascii="仿宋" w:hAnsi="仿宋" w:eastAsia="仿宋" w:cs="仿宋"/>
              </w:rPr>
            </w:pPr>
            <w:r>
              <w:rPr>
                <w:rFonts w:hint="eastAsia" w:ascii="仿宋" w:hAnsi="仿宋" w:eastAsia="仿宋" w:cs="仿宋"/>
              </w:rPr>
              <w:t>G40015</w:t>
            </w:r>
          </w:p>
        </w:tc>
        <w:tc>
          <w:tcPr>
            <w:tcW w:w="1000" w:type="dxa"/>
            <w:vAlign w:val="top"/>
          </w:tcPr>
          <w:p w14:paraId="14EF6271">
            <w:pPr>
              <w:pStyle w:val="67"/>
              <w:spacing w:before="108" w:line="240" w:lineRule="auto"/>
              <w:ind w:left="58"/>
              <w:rPr>
                <w:rFonts w:hint="eastAsia" w:ascii="仿宋" w:hAnsi="仿宋" w:eastAsia="仿宋" w:cs="仿宋"/>
              </w:rPr>
            </w:pPr>
            <w:r>
              <w:rPr>
                <w:rFonts w:hint="eastAsia" w:ascii="仿宋" w:hAnsi="仿宋" w:eastAsia="仿宋" w:cs="仿宋"/>
                <w:spacing w:val="-9"/>
              </w:rPr>
              <w:t>肖小亮</w:t>
            </w:r>
          </w:p>
        </w:tc>
        <w:tc>
          <w:tcPr>
            <w:tcW w:w="1574" w:type="dxa"/>
            <w:gridSpan w:val="2"/>
            <w:vAlign w:val="top"/>
          </w:tcPr>
          <w:p w14:paraId="26F98424">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47397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651D4DB">
            <w:pPr>
              <w:pStyle w:val="67"/>
              <w:spacing w:before="107" w:line="240" w:lineRule="auto"/>
              <w:ind w:left="139"/>
              <w:rPr>
                <w:rFonts w:hint="eastAsia" w:ascii="仿宋" w:hAnsi="仿宋" w:eastAsia="仿宋" w:cs="仿宋"/>
              </w:rPr>
            </w:pPr>
            <w:r>
              <w:rPr>
                <w:rFonts w:hint="eastAsia" w:ascii="仿宋" w:hAnsi="仿宋" w:eastAsia="仿宋" w:cs="仿宋"/>
                <w:spacing w:val="-4"/>
              </w:rPr>
              <w:t>1531</w:t>
            </w:r>
          </w:p>
        </w:tc>
        <w:tc>
          <w:tcPr>
            <w:tcW w:w="1591" w:type="dxa"/>
            <w:vAlign w:val="top"/>
          </w:tcPr>
          <w:p w14:paraId="6B0D7745">
            <w:pPr>
              <w:pStyle w:val="67"/>
              <w:spacing w:before="107" w:line="240" w:lineRule="auto"/>
              <w:ind w:left="26"/>
              <w:rPr>
                <w:rFonts w:hint="eastAsia" w:ascii="仿宋" w:hAnsi="仿宋" w:eastAsia="仿宋" w:cs="仿宋"/>
              </w:rPr>
            </w:pPr>
            <w:r>
              <w:rPr>
                <w:rFonts w:hint="eastAsia" w:ascii="仿宋" w:hAnsi="仿宋" w:eastAsia="仿宋" w:cs="仿宋"/>
                <w:spacing w:val="1"/>
              </w:rPr>
              <w:t>9787533489175</w:t>
            </w:r>
          </w:p>
        </w:tc>
        <w:tc>
          <w:tcPr>
            <w:tcW w:w="2409" w:type="dxa"/>
            <w:vAlign w:val="top"/>
          </w:tcPr>
          <w:p w14:paraId="18B77173">
            <w:pPr>
              <w:pStyle w:val="67"/>
              <w:spacing w:before="29" w:line="240" w:lineRule="auto"/>
              <w:ind w:left="30" w:right="81"/>
              <w:rPr>
                <w:rFonts w:hint="eastAsia" w:ascii="仿宋" w:hAnsi="仿宋" w:eastAsia="仿宋" w:cs="仿宋"/>
              </w:rPr>
            </w:pPr>
            <w:r>
              <w:rPr>
                <w:rFonts w:hint="eastAsia" w:ascii="仿宋" w:hAnsi="仿宋" w:eastAsia="仿宋" w:cs="仿宋"/>
              </w:rPr>
              <w:t xml:space="preserve">指向为思维而教的数学 </w:t>
            </w:r>
            <w:r>
              <w:rPr>
                <w:rFonts w:hint="eastAsia" w:ascii="仿宋" w:hAnsi="仿宋" w:eastAsia="仿宋" w:cs="仿宋"/>
                <w:spacing w:val="-4"/>
              </w:rPr>
              <w:t>教学</w:t>
            </w:r>
          </w:p>
        </w:tc>
        <w:tc>
          <w:tcPr>
            <w:tcW w:w="1027" w:type="dxa"/>
            <w:vAlign w:val="top"/>
          </w:tcPr>
          <w:p w14:paraId="6C49B0C0">
            <w:pPr>
              <w:pStyle w:val="67"/>
              <w:spacing w:before="108" w:line="240" w:lineRule="auto"/>
              <w:ind w:left="30"/>
              <w:rPr>
                <w:rFonts w:hint="eastAsia" w:ascii="仿宋" w:hAnsi="仿宋" w:eastAsia="仿宋" w:cs="仿宋"/>
              </w:rPr>
            </w:pPr>
            <w:r>
              <w:rPr>
                <w:rFonts w:hint="eastAsia" w:ascii="仿宋" w:hAnsi="仿宋" w:eastAsia="仿宋" w:cs="仿宋"/>
                <w:spacing w:val="-1"/>
              </w:rPr>
              <w:t>福建教育</w:t>
            </w:r>
          </w:p>
        </w:tc>
        <w:tc>
          <w:tcPr>
            <w:tcW w:w="528" w:type="dxa"/>
            <w:vAlign w:val="top"/>
          </w:tcPr>
          <w:p w14:paraId="11B2CDF5">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ABE8EDC">
            <w:pPr>
              <w:pStyle w:val="67"/>
              <w:spacing w:before="107" w:line="240" w:lineRule="auto"/>
              <w:ind w:left="35"/>
              <w:rPr>
                <w:rFonts w:hint="eastAsia" w:ascii="仿宋" w:hAnsi="仿宋" w:eastAsia="仿宋" w:cs="仿宋"/>
              </w:rPr>
            </w:pPr>
            <w:r>
              <w:rPr>
                <w:rFonts w:hint="eastAsia" w:ascii="仿宋" w:hAnsi="仿宋" w:eastAsia="仿宋" w:cs="仿宋"/>
              </w:rPr>
              <w:t>2021-3-1</w:t>
            </w:r>
          </w:p>
        </w:tc>
        <w:tc>
          <w:tcPr>
            <w:tcW w:w="1082" w:type="dxa"/>
            <w:vAlign w:val="top"/>
          </w:tcPr>
          <w:p w14:paraId="196F8A08">
            <w:pPr>
              <w:pStyle w:val="67"/>
              <w:spacing w:before="107"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55130B3D">
            <w:pPr>
              <w:pStyle w:val="67"/>
              <w:spacing w:before="108" w:line="240" w:lineRule="auto"/>
              <w:ind w:left="36"/>
              <w:rPr>
                <w:rFonts w:hint="eastAsia" w:ascii="仿宋" w:hAnsi="仿宋" w:eastAsia="仿宋" w:cs="仿宋"/>
              </w:rPr>
            </w:pPr>
            <w:r>
              <w:rPr>
                <w:rFonts w:hint="eastAsia" w:ascii="仿宋" w:hAnsi="仿宋" w:eastAsia="仿宋" w:cs="仿宋"/>
                <w:spacing w:val="-3"/>
              </w:rPr>
              <w:t>夏忠</w:t>
            </w:r>
          </w:p>
        </w:tc>
        <w:tc>
          <w:tcPr>
            <w:tcW w:w="1574" w:type="dxa"/>
            <w:gridSpan w:val="2"/>
            <w:vAlign w:val="top"/>
          </w:tcPr>
          <w:p w14:paraId="34F85E07">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49E49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2E50D9F">
            <w:pPr>
              <w:pStyle w:val="67"/>
              <w:spacing w:before="198" w:line="240" w:lineRule="auto"/>
              <w:ind w:left="139"/>
              <w:rPr>
                <w:rFonts w:hint="eastAsia" w:ascii="仿宋" w:hAnsi="仿宋" w:eastAsia="仿宋" w:cs="仿宋"/>
              </w:rPr>
            </w:pPr>
            <w:r>
              <w:rPr>
                <w:rFonts w:hint="eastAsia" w:ascii="仿宋" w:hAnsi="仿宋" w:eastAsia="仿宋" w:cs="仿宋"/>
                <w:spacing w:val="-4"/>
              </w:rPr>
              <w:t>1532</w:t>
            </w:r>
          </w:p>
        </w:tc>
        <w:tc>
          <w:tcPr>
            <w:tcW w:w="1591" w:type="dxa"/>
            <w:vAlign w:val="top"/>
          </w:tcPr>
          <w:p w14:paraId="06180623">
            <w:pPr>
              <w:pStyle w:val="67"/>
              <w:spacing w:before="198" w:line="240" w:lineRule="auto"/>
              <w:ind w:left="26"/>
              <w:rPr>
                <w:rFonts w:hint="eastAsia" w:ascii="仿宋" w:hAnsi="仿宋" w:eastAsia="仿宋" w:cs="仿宋"/>
              </w:rPr>
            </w:pPr>
            <w:r>
              <w:rPr>
                <w:rFonts w:hint="eastAsia" w:ascii="仿宋" w:hAnsi="仿宋" w:eastAsia="仿宋" w:cs="仿宋"/>
                <w:spacing w:val="1"/>
              </w:rPr>
              <w:t>9787115563927</w:t>
            </w:r>
          </w:p>
        </w:tc>
        <w:tc>
          <w:tcPr>
            <w:tcW w:w="2409" w:type="dxa"/>
            <w:vAlign w:val="top"/>
          </w:tcPr>
          <w:p w14:paraId="224604AA">
            <w:pPr>
              <w:pStyle w:val="67"/>
              <w:spacing w:before="28" w:line="240" w:lineRule="auto"/>
              <w:ind w:left="28" w:right="78"/>
              <w:jc w:val="both"/>
              <w:rPr>
                <w:rFonts w:hint="eastAsia" w:ascii="仿宋" w:hAnsi="仿宋" w:eastAsia="仿宋" w:cs="仿宋"/>
              </w:rPr>
            </w:pPr>
            <w:r>
              <w:rPr>
                <w:rFonts w:hint="eastAsia" w:ascii="仿宋" w:hAnsi="仿宋" w:eastAsia="仿宋" w:cs="仿宋"/>
              </w:rPr>
              <w:t>魔力语文学院：提升阅</w:t>
            </w:r>
            <w:r>
              <w:rPr>
                <w:rFonts w:hint="eastAsia" w:ascii="仿宋" w:hAnsi="仿宋" w:eastAsia="仿宋" w:cs="仿宋"/>
                <w:spacing w:val="2"/>
              </w:rPr>
              <w:t xml:space="preserve"> </w:t>
            </w:r>
            <w:r>
              <w:rPr>
                <w:rFonts w:hint="eastAsia" w:ascii="仿宋" w:hAnsi="仿宋" w:eastAsia="仿宋" w:cs="仿宋"/>
              </w:rPr>
              <w:t>读能力的36个闯关故事</w:t>
            </w:r>
            <w:r>
              <w:rPr>
                <w:rFonts w:hint="eastAsia" w:ascii="仿宋" w:hAnsi="仿宋" w:eastAsia="仿宋" w:cs="仿宋"/>
                <w:spacing w:val="5"/>
              </w:rPr>
              <w:t xml:space="preserve"> </w:t>
            </w:r>
            <w:r>
              <w:rPr>
                <w:rFonts w:hint="eastAsia" w:ascii="仿宋" w:hAnsi="仿宋" w:eastAsia="仿宋" w:cs="仿宋"/>
                <w:spacing w:val="-1"/>
              </w:rPr>
              <w:t>（全三册）</w:t>
            </w:r>
          </w:p>
        </w:tc>
        <w:tc>
          <w:tcPr>
            <w:tcW w:w="1027" w:type="dxa"/>
            <w:vAlign w:val="top"/>
          </w:tcPr>
          <w:p w14:paraId="62756389">
            <w:pPr>
              <w:pStyle w:val="67"/>
              <w:spacing w:before="198" w:line="240" w:lineRule="auto"/>
              <w:ind w:left="32"/>
              <w:rPr>
                <w:rFonts w:hint="eastAsia" w:ascii="仿宋" w:hAnsi="仿宋" w:eastAsia="仿宋" w:cs="仿宋"/>
              </w:rPr>
            </w:pPr>
            <w:r>
              <w:rPr>
                <w:rFonts w:hint="eastAsia" w:ascii="仿宋" w:hAnsi="仿宋" w:eastAsia="仿宋" w:cs="仿宋"/>
                <w:spacing w:val="-2"/>
              </w:rPr>
              <w:t>人民邮电</w:t>
            </w:r>
          </w:p>
        </w:tc>
        <w:tc>
          <w:tcPr>
            <w:tcW w:w="528" w:type="dxa"/>
            <w:vAlign w:val="top"/>
          </w:tcPr>
          <w:p w14:paraId="1757775D">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5D161AD">
            <w:pPr>
              <w:pStyle w:val="67"/>
              <w:spacing w:before="198" w:line="240" w:lineRule="auto"/>
              <w:ind w:left="35"/>
              <w:rPr>
                <w:rFonts w:hint="eastAsia" w:ascii="仿宋" w:hAnsi="仿宋" w:eastAsia="仿宋" w:cs="仿宋"/>
              </w:rPr>
            </w:pPr>
            <w:r>
              <w:rPr>
                <w:rFonts w:hint="eastAsia" w:ascii="仿宋" w:hAnsi="仿宋" w:eastAsia="仿宋" w:cs="仿宋"/>
              </w:rPr>
              <w:t>2021-9-1</w:t>
            </w:r>
          </w:p>
        </w:tc>
        <w:tc>
          <w:tcPr>
            <w:tcW w:w="1082" w:type="dxa"/>
            <w:vAlign w:val="top"/>
          </w:tcPr>
          <w:p w14:paraId="7210D751">
            <w:pPr>
              <w:pStyle w:val="67"/>
              <w:spacing w:before="198" w:line="240" w:lineRule="auto"/>
              <w:ind w:left="32"/>
              <w:rPr>
                <w:rFonts w:hint="eastAsia" w:ascii="仿宋" w:hAnsi="仿宋" w:eastAsia="仿宋" w:cs="仿宋"/>
              </w:rPr>
            </w:pPr>
            <w:r>
              <w:rPr>
                <w:rFonts w:hint="eastAsia" w:ascii="仿宋" w:hAnsi="仿宋" w:eastAsia="仿宋" w:cs="仿宋"/>
                <w:spacing w:val="1"/>
              </w:rPr>
              <w:t>G624.233</w:t>
            </w:r>
          </w:p>
        </w:tc>
        <w:tc>
          <w:tcPr>
            <w:tcW w:w="1000" w:type="dxa"/>
            <w:vAlign w:val="top"/>
          </w:tcPr>
          <w:p w14:paraId="42A50B18">
            <w:pPr>
              <w:pStyle w:val="67"/>
              <w:spacing w:before="199" w:line="240" w:lineRule="auto"/>
              <w:ind w:left="39"/>
              <w:rPr>
                <w:rFonts w:hint="eastAsia" w:ascii="仿宋" w:hAnsi="仿宋" w:eastAsia="仿宋" w:cs="仿宋"/>
              </w:rPr>
            </w:pPr>
            <w:r>
              <w:rPr>
                <w:rFonts w:hint="eastAsia" w:ascii="仿宋" w:hAnsi="仿宋" w:eastAsia="仿宋" w:cs="仿宋"/>
                <w:spacing w:val="-4"/>
              </w:rPr>
              <w:t>何捷</w:t>
            </w:r>
          </w:p>
        </w:tc>
        <w:tc>
          <w:tcPr>
            <w:tcW w:w="1574" w:type="dxa"/>
            <w:gridSpan w:val="2"/>
            <w:vAlign w:val="top"/>
          </w:tcPr>
          <w:p w14:paraId="1874AB8C">
            <w:pPr>
              <w:pStyle w:val="67"/>
              <w:spacing w:before="198" w:line="240" w:lineRule="auto"/>
              <w:ind w:left="74"/>
              <w:rPr>
                <w:rFonts w:hint="eastAsia" w:ascii="仿宋" w:hAnsi="仿宋" w:eastAsia="仿宋" w:cs="仿宋"/>
              </w:rPr>
            </w:pPr>
            <w:r>
              <w:rPr>
                <w:rFonts w:hint="eastAsia" w:ascii="仿宋" w:hAnsi="仿宋" w:eastAsia="仿宋" w:cs="仿宋"/>
                <w:spacing w:val="-2"/>
              </w:rPr>
              <w:t>高中教师书</w:t>
            </w:r>
          </w:p>
        </w:tc>
      </w:tr>
      <w:tr w14:paraId="27BBF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85FB811">
            <w:pPr>
              <w:pStyle w:val="67"/>
              <w:spacing w:before="199" w:line="240" w:lineRule="auto"/>
              <w:ind w:left="139"/>
              <w:rPr>
                <w:rFonts w:hint="eastAsia" w:ascii="仿宋" w:hAnsi="仿宋" w:eastAsia="仿宋" w:cs="仿宋"/>
              </w:rPr>
            </w:pPr>
            <w:r>
              <w:rPr>
                <w:rFonts w:hint="eastAsia" w:ascii="仿宋" w:hAnsi="仿宋" w:eastAsia="仿宋" w:cs="仿宋"/>
                <w:spacing w:val="-4"/>
              </w:rPr>
              <w:t>1533</w:t>
            </w:r>
          </w:p>
        </w:tc>
        <w:tc>
          <w:tcPr>
            <w:tcW w:w="1591" w:type="dxa"/>
            <w:vAlign w:val="top"/>
          </w:tcPr>
          <w:p w14:paraId="4F9793E5">
            <w:pPr>
              <w:pStyle w:val="67"/>
              <w:spacing w:before="199" w:line="240" w:lineRule="auto"/>
              <w:ind w:left="26"/>
              <w:rPr>
                <w:rFonts w:hint="eastAsia" w:ascii="仿宋" w:hAnsi="仿宋" w:eastAsia="仿宋" w:cs="仿宋"/>
              </w:rPr>
            </w:pPr>
            <w:r>
              <w:rPr>
                <w:rFonts w:hint="eastAsia" w:ascii="仿宋" w:hAnsi="仿宋" w:eastAsia="仿宋" w:cs="仿宋"/>
                <w:spacing w:val="1"/>
              </w:rPr>
              <w:t>9787563975044</w:t>
            </w:r>
          </w:p>
        </w:tc>
        <w:tc>
          <w:tcPr>
            <w:tcW w:w="2409" w:type="dxa"/>
            <w:vAlign w:val="top"/>
          </w:tcPr>
          <w:p w14:paraId="6E14987E">
            <w:pPr>
              <w:pStyle w:val="67"/>
              <w:spacing w:before="28" w:line="240" w:lineRule="auto"/>
              <w:ind w:left="28" w:right="81"/>
              <w:jc w:val="both"/>
              <w:rPr>
                <w:rFonts w:hint="eastAsia" w:ascii="仿宋" w:hAnsi="仿宋" w:eastAsia="仿宋" w:cs="仿宋"/>
              </w:rPr>
            </w:pPr>
            <w:r>
              <w:rPr>
                <w:rFonts w:hint="eastAsia" w:ascii="仿宋" w:hAnsi="仿宋" w:eastAsia="仿宋" w:cs="仿宋"/>
              </w:rPr>
              <w:t>新媒体时代高校思想政</w:t>
            </w:r>
            <w:r>
              <w:rPr>
                <w:rFonts w:hint="eastAsia" w:ascii="仿宋" w:hAnsi="仿宋" w:eastAsia="仿宋" w:cs="仿宋"/>
                <w:spacing w:val="1"/>
              </w:rPr>
              <w:t xml:space="preserve"> </w:t>
            </w:r>
            <w:r>
              <w:rPr>
                <w:rFonts w:hint="eastAsia" w:ascii="仿宋" w:hAnsi="仿宋" w:eastAsia="仿宋" w:cs="仿宋"/>
              </w:rPr>
              <w:t>治教育理论和实践创新</w:t>
            </w:r>
            <w:r>
              <w:rPr>
                <w:rFonts w:hint="eastAsia" w:ascii="仿宋" w:hAnsi="仿宋" w:eastAsia="仿宋" w:cs="仿宋"/>
                <w:spacing w:val="1"/>
              </w:rPr>
              <w:t xml:space="preserve"> </w:t>
            </w:r>
            <w:r>
              <w:rPr>
                <w:rFonts w:hint="eastAsia" w:ascii="仿宋" w:hAnsi="仿宋" w:eastAsia="仿宋" w:cs="仿宋"/>
                <w:spacing w:val="-3"/>
              </w:rPr>
              <w:t>研究</w:t>
            </w:r>
          </w:p>
        </w:tc>
        <w:tc>
          <w:tcPr>
            <w:tcW w:w="1027" w:type="dxa"/>
            <w:vAlign w:val="top"/>
          </w:tcPr>
          <w:p w14:paraId="36E31B16">
            <w:pPr>
              <w:pStyle w:val="67"/>
              <w:spacing w:before="98"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143BB115">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63C8953">
            <w:pPr>
              <w:pStyle w:val="67"/>
              <w:spacing w:before="199" w:line="240" w:lineRule="auto"/>
              <w:ind w:left="35"/>
              <w:rPr>
                <w:rFonts w:hint="eastAsia" w:ascii="仿宋" w:hAnsi="仿宋" w:eastAsia="仿宋" w:cs="仿宋"/>
              </w:rPr>
            </w:pPr>
            <w:r>
              <w:rPr>
                <w:rFonts w:hint="eastAsia" w:ascii="仿宋" w:hAnsi="仿宋" w:eastAsia="仿宋" w:cs="仿宋"/>
              </w:rPr>
              <w:t>2020-6-1</w:t>
            </w:r>
          </w:p>
        </w:tc>
        <w:tc>
          <w:tcPr>
            <w:tcW w:w="1082" w:type="dxa"/>
            <w:vAlign w:val="top"/>
          </w:tcPr>
          <w:p w14:paraId="7ED4DC81">
            <w:pPr>
              <w:pStyle w:val="67"/>
              <w:spacing w:before="19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71DAEF1">
            <w:pPr>
              <w:pStyle w:val="67"/>
              <w:spacing w:before="200" w:line="240" w:lineRule="auto"/>
              <w:ind w:left="36"/>
              <w:rPr>
                <w:rFonts w:hint="eastAsia" w:ascii="仿宋" w:hAnsi="仿宋" w:eastAsia="仿宋" w:cs="仿宋"/>
              </w:rPr>
            </w:pPr>
            <w:r>
              <w:rPr>
                <w:rFonts w:hint="eastAsia" w:ascii="仿宋" w:hAnsi="仿宋" w:eastAsia="仿宋" w:cs="仿宋"/>
                <w:spacing w:val="-2"/>
              </w:rPr>
              <w:t>刘云鹤</w:t>
            </w:r>
          </w:p>
        </w:tc>
        <w:tc>
          <w:tcPr>
            <w:tcW w:w="1574" w:type="dxa"/>
            <w:gridSpan w:val="2"/>
            <w:vAlign w:val="top"/>
          </w:tcPr>
          <w:p w14:paraId="33A4AF59">
            <w:pPr>
              <w:pStyle w:val="67"/>
              <w:spacing w:before="199" w:line="240" w:lineRule="auto"/>
              <w:ind w:left="74"/>
              <w:rPr>
                <w:rFonts w:hint="eastAsia" w:ascii="仿宋" w:hAnsi="仿宋" w:eastAsia="仿宋" w:cs="仿宋"/>
              </w:rPr>
            </w:pPr>
            <w:r>
              <w:rPr>
                <w:rFonts w:hint="eastAsia" w:ascii="仿宋" w:hAnsi="仿宋" w:eastAsia="仿宋" w:cs="仿宋"/>
                <w:spacing w:val="-2"/>
              </w:rPr>
              <w:t>高中教师书</w:t>
            </w:r>
          </w:p>
        </w:tc>
      </w:tr>
      <w:tr w14:paraId="4EEBF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A942CC5">
            <w:pPr>
              <w:pStyle w:val="67"/>
              <w:spacing w:before="108" w:line="240" w:lineRule="auto"/>
              <w:ind w:left="139"/>
              <w:rPr>
                <w:rFonts w:hint="eastAsia" w:ascii="仿宋" w:hAnsi="仿宋" w:eastAsia="仿宋" w:cs="仿宋"/>
              </w:rPr>
            </w:pPr>
            <w:r>
              <w:rPr>
                <w:rFonts w:hint="eastAsia" w:ascii="仿宋" w:hAnsi="仿宋" w:eastAsia="仿宋" w:cs="仿宋"/>
                <w:spacing w:val="-4"/>
              </w:rPr>
              <w:t>1534</w:t>
            </w:r>
          </w:p>
        </w:tc>
        <w:tc>
          <w:tcPr>
            <w:tcW w:w="1591" w:type="dxa"/>
            <w:vAlign w:val="top"/>
          </w:tcPr>
          <w:p w14:paraId="6768917C">
            <w:pPr>
              <w:pStyle w:val="67"/>
              <w:spacing w:before="108" w:line="240" w:lineRule="auto"/>
              <w:ind w:left="26"/>
              <w:rPr>
                <w:rFonts w:hint="eastAsia" w:ascii="仿宋" w:hAnsi="仿宋" w:eastAsia="仿宋" w:cs="仿宋"/>
              </w:rPr>
            </w:pPr>
            <w:r>
              <w:rPr>
                <w:rFonts w:hint="eastAsia" w:ascii="仿宋" w:hAnsi="仿宋" w:eastAsia="仿宋" w:cs="仿宋"/>
                <w:spacing w:val="1"/>
              </w:rPr>
              <w:t>9787549955459</w:t>
            </w:r>
          </w:p>
        </w:tc>
        <w:tc>
          <w:tcPr>
            <w:tcW w:w="2409" w:type="dxa"/>
            <w:vAlign w:val="top"/>
          </w:tcPr>
          <w:p w14:paraId="7DBD989B">
            <w:pPr>
              <w:pStyle w:val="67"/>
              <w:spacing w:before="29" w:line="240" w:lineRule="auto"/>
              <w:ind w:left="29" w:right="81"/>
              <w:rPr>
                <w:rFonts w:hint="eastAsia" w:ascii="仿宋" w:hAnsi="仿宋" w:eastAsia="仿宋" w:cs="仿宋"/>
              </w:rPr>
            </w:pPr>
            <w:r>
              <w:rPr>
                <w:rFonts w:hint="eastAsia" w:ascii="仿宋" w:hAnsi="仿宋" w:eastAsia="仿宋" w:cs="仿宋"/>
              </w:rPr>
              <w:t>英语课堂学习共同体： 新型的师生交互学习场</w:t>
            </w:r>
          </w:p>
        </w:tc>
        <w:tc>
          <w:tcPr>
            <w:tcW w:w="1027" w:type="dxa"/>
            <w:vAlign w:val="top"/>
          </w:tcPr>
          <w:p w14:paraId="4128AFD1">
            <w:pPr>
              <w:pStyle w:val="67"/>
              <w:spacing w:before="29" w:line="240" w:lineRule="auto"/>
              <w:ind w:left="36" w:right="136" w:hanging="5"/>
              <w:rPr>
                <w:rFonts w:hint="eastAsia" w:ascii="仿宋" w:hAnsi="仿宋" w:eastAsia="仿宋" w:cs="仿宋"/>
              </w:rPr>
            </w:pPr>
            <w:r>
              <w:rPr>
                <w:rFonts w:hint="eastAsia" w:ascii="仿宋" w:hAnsi="仿宋" w:eastAsia="仿宋" w:cs="仿宋"/>
                <w:spacing w:val="-1"/>
              </w:rPr>
              <w:t>江苏凤凰教</w:t>
            </w:r>
            <w:r>
              <w:rPr>
                <w:rFonts w:hint="eastAsia" w:ascii="仿宋" w:hAnsi="仿宋" w:eastAsia="仿宋" w:cs="仿宋"/>
                <w:spacing w:val="1"/>
              </w:rPr>
              <w:t xml:space="preserve"> </w:t>
            </w:r>
            <w:r>
              <w:rPr>
                <w:rFonts w:hint="eastAsia" w:ascii="仿宋" w:hAnsi="仿宋" w:eastAsia="仿宋" w:cs="仿宋"/>
              </w:rPr>
              <w:t>育</w:t>
            </w:r>
          </w:p>
        </w:tc>
        <w:tc>
          <w:tcPr>
            <w:tcW w:w="528" w:type="dxa"/>
            <w:vAlign w:val="top"/>
          </w:tcPr>
          <w:p w14:paraId="4B87300E">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2806BA3">
            <w:pPr>
              <w:pStyle w:val="67"/>
              <w:spacing w:before="108" w:line="240" w:lineRule="auto"/>
              <w:ind w:left="35"/>
              <w:rPr>
                <w:rFonts w:hint="eastAsia" w:ascii="仿宋" w:hAnsi="仿宋" w:eastAsia="仿宋" w:cs="仿宋"/>
              </w:rPr>
            </w:pPr>
            <w:r>
              <w:rPr>
                <w:rFonts w:hint="eastAsia" w:ascii="仿宋" w:hAnsi="仿宋" w:eastAsia="仿宋" w:cs="仿宋"/>
              </w:rPr>
              <w:t>2015-12-1</w:t>
            </w:r>
          </w:p>
        </w:tc>
        <w:tc>
          <w:tcPr>
            <w:tcW w:w="1082" w:type="dxa"/>
            <w:vAlign w:val="top"/>
          </w:tcPr>
          <w:p w14:paraId="11B11526">
            <w:pPr>
              <w:pStyle w:val="67"/>
              <w:spacing w:before="108"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09267942">
            <w:pPr>
              <w:pStyle w:val="67"/>
              <w:spacing w:before="109" w:line="240" w:lineRule="auto"/>
              <w:ind w:left="38"/>
              <w:rPr>
                <w:rFonts w:hint="eastAsia" w:ascii="仿宋" w:hAnsi="仿宋" w:eastAsia="仿宋" w:cs="仿宋"/>
              </w:rPr>
            </w:pPr>
            <w:r>
              <w:rPr>
                <w:rFonts w:hint="eastAsia" w:ascii="仿宋" w:hAnsi="仿宋" w:eastAsia="仿宋" w:cs="仿宋"/>
                <w:spacing w:val="-2"/>
              </w:rPr>
              <w:t>杨延从</w:t>
            </w:r>
          </w:p>
        </w:tc>
        <w:tc>
          <w:tcPr>
            <w:tcW w:w="1574" w:type="dxa"/>
            <w:gridSpan w:val="2"/>
            <w:vAlign w:val="top"/>
          </w:tcPr>
          <w:p w14:paraId="1BE26A96">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16300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3C5CCF6">
            <w:pPr>
              <w:pStyle w:val="67"/>
              <w:spacing w:before="108" w:line="240" w:lineRule="auto"/>
              <w:ind w:left="139"/>
              <w:rPr>
                <w:rFonts w:hint="eastAsia" w:ascii="仿宋" w:hAnsi="仿宋" w:eastAsia="仿宋" w:cs="仿宋"/>
              </w:rPr>
            </w:pPr>
            <w:r>
              <w:rPr>
                <w:rFonts w:hint="eastAsia" w:ascii="仿宋" w:hAnsi="仿宋" w:eastAsia="仿宋" w:cs="仿宋"/>
                <w:spacing w:val="-4"/>
              </w:rPr>
              <w:t>1535</w:t>
            </w:r>
          </w:p>
        </w:tc>
        <w:tc>
          <w:tcPr>
            <w:tcW w:w="1591" w:type="dxa"/>
            <w:vAlign w:val="top"/>
          </w:tcPr>
          <w:p w14:paraId="0C81AF79">
            <w:pPr>
              <w:pStyle w:val="67"/>
              <w:spacing w:before="108" w:line="240" w:lineRule="auto"/>
              <w:ind w:left="26"/>
              <w:rPr>
                <w:rFonts w:hint="eastAsia" w:ascii="仿宋" w:hAnsi="仿宋" w:eastAsia="仿宋" w:cs="仿宋"/>
              </w:rPr>
            </w:pPr>
            <w:r>
              <w:rPr>
                <w:rFonts w:hint="eastAsia" w:ascii="仿宋" w:hAnsi="仿宋" w:eastAsia="仿宋" w:cs="仿宋"/>
                <w:spacing w:val="1"/>
              </w:rPr>
              <w:t>9787568192606</w:t>
            </w:r>
          </w:p>
        </w:tc>
        <w:tc>
          <w:tcPr>
            <w:tcW w:w="2409" w:type="dxa"/>
            <w:vAlign w:val="top"/>
          </w:tcPr>
          <w:p w14:paraId="0E6B7FDF">
            <w:pPr>
              <w:pStyle w:val="67"/>
              <w:spacing w:before="29" w:line="240" w:lineRule="auto"/>
              <w:ind w:left="29" w:right="81" w:firstLine="1"/>
              <w:rPr>
                <w:rFonts w:hint="eastAsia" w:ascii="仿宋" w:hAnsi="仿宋" w:eastAsia="仿宋" w:cs="仿宋"/>
              </w:rPr>
            </w:pPr>
            <w:r>
              <w:rPr>
                <w:rFonts w:hint="eastAsia" w:ascii="仿宋" w:hAnsi="仿宋" w:eastAsia="仿宋" w:cs="仿宋"/>
              </w:rPr>
              <w:t>核心素养视域下的高中 英语语法教学研究</w:t>
            </w:r>
          </w:p>
        </w:tc>
        <w:tc>
          <w:tcPr>
            <w:tcW w:w="1027" w:type="dxa"/>
            <w:vAlign w:val="top"/>
          </w:tcPr>
          <w:p w14:paraId="0456B63F">
            <w:pPr>
              <w:pStyle w:val="67"/>
              <w:spacing w:before="29"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2E097E80">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F9F451C">
            <w:pPr>
              <w:pStyle w:val="67"/>
              <w:spacing w:before="108" w:line="240" w:lineRule="auto"/>
              <w:ind w:left="35"/>
              <w:rPr>
                <w:rFonts w:hint="eastAsia" w:ascii="仿宋" w:hAnsi="仿宋" w:eastAsia="仿宋" w:cs="仿宋"/>
              </w:rPr>
            </w:pPr>
            <w:r>
              <w:rPr>
                <w:rFonts w:hint="eastAsia" w:ascii="仿宋" w:hAnsi="仿宋" w:eastAsia="仿宋" w:cs="仿宋"/>
              </w:rPr>
              <w:t>2022-8-1</w:t>
            </w:r>
          </w:p>
        </w:tc>
        <w:tc>
          <w:tcPr>
            <w:tcW w:w="1082" w:type="dxa"/>
            <w:vAlign w:val="top"/>
          </w:tcPr>
          <w:p w14:paraId="1821D263">
            <w:pPr>
              <w:pStyle w:val="67"/>
              <w:spacing w:before="108"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F76A6B3">
            <w:pPr>
              <w:pStyle w:val="67"/>
              <w:spacing w:before="109" w:line="240" w:lineRule="auto"/>
              <w:ind w:left="40"/>
              <w:rPr>
                <w:rFonts w:hint="eastAsia" w:ascii="仿宋" w:hAnsi="仿宋" w:eastAsia="仿宋" w:cs="仿宋"/>
              </w:rPr>
            </w:pPr>
            <w:r>
              <w:rPr>
                <w:rFonts w:hint="eastAsia" w:ascii="仿宋" w:hAnsi="仿宋" w:eastAsia="仿宋" w:cs="仿宋"/>
                <w:spacing w:val="-5"/>
              </w:rPr>
              <w:t>张莉</w:t>
            </w:r>
          </w:p>
        </w:tc>
        <w:tc>
          <w:tcPr>
            <w:tcW w:w="1574" w:type="dxa"/>
            <w:gridSpan w:val="2"/>
            <w:vAlign w:val="top"/>
          </w:tcPr>
          <w:p w14:paraId="1D9095D4">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281D5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5E3D623">
            <w:pPr>
              <w:pStyle w:val="67"/>
              <w:spacing w:before="199" w:line="240" w:lineRule="auto"/>
              <w:ind w:left="139"/>
              <w:rPr>
                <w:rFonts w:hint="eastAsia" w:ascii="仿宋" w:hAnsi="仿宋" w:eastAsia="仿宋" w:cs="仿宋"/>
              </w:rPr>
            </w:pPr>
            <w:r>
              <w:rPr>
                <w:rFonts w:hint="eastAsia" w:ascii="仿宋" w:hAnsi="仿宋" w:eastAsia="仿宋" w:cs="仿宋"/>
                <w:spacing w:val="-4"/>
              </w:rPr>
              <w:t>1536</w:t>
            </w:r>
          </w:p>
        </w:tc>
        <w:tc>
          <w:tcPr>
            <w:tcW w:w="1591" w:type="dxa"/>
            <w:vAlign w:val="top"/>
          </w:tcPr>
          <w:p w14:paraId="6721EE11">
            <w:pPr>
              <w:pStyle w:val="67"/>
              <w:spacing w:before="199" w:line="240" w:lineRule="auto"/>
              <w:ind w:left="26"/>
              <w:rPr>
                <w:rFonts w:hint="eastAsia" w:ascii="仿宋" w:hAnsi="仿宋" w:eastAsia="仿宋" w:cs="仿宋"/>
              </w:rPr>
            </w:pPr>
            <w:r>
              <w:rPr>
                <w:rFonts w:hint="eastAsia" w:ascii="仿宋" w:hAnsi="仿宋" w:eastAsia="仿宋" w:cs="仿宋"/>
                <w:spacing w:val="1"/>
              </w:rPr>
              <w:t>9787573123060</w:t>
            </w:r>
          </w:p>
        </w:tc>
        <w:tc>
          <w:tcPr>
            <w:tcW w:w="2409" w:type="dxa"/>
            <w:vAlign w:val="top"/>
          </w:tcPr>
          <w:p w14:paraId="40302E95">
            <w:pPr>
              <w:pStyle w:val="67"/>
              <w:spacing w:before="98" w:line="240" w:lineRule="auto"/>
              <w:ind w:left="32" w:right="81" w:firstLine="11"/>
              <w:rPr>
                <w:rFonts w:hint="eastAsia" w:ascii="仿宋" w:hAnsi="仿宋" w:eastAsia="仿宋" w:cs="仿宋"/>
              </w:rPr>
            </w:pPr>
            <w:r>
              <w:rPr>
                <w:rFonts w:hint="eastAsia" w:ascii="仿宋" w:hAnsi="仿宋" w:eastAsia="仿宋" w:cs="仿宋"/>
                <w:spacing w:val="-2"/>
              </w:rPr>
              <w:t>中职英语混合式教学模</w:t>
            </w:r>
            <w:r>
              <w:rPr>
                <w:rFonts w:hint="eastAsia" w:ascii="仿宋" w:hAnsi="仿宋" w:eastAsia="仿宋" w:cs="仿宋"/>
                <w:spacing w:val="6"/>
              </w:rPr>
              <w:t xml:space="preserve"> </w:t>
            </w:r>
            <w:r>
              <w:rPr>
                <w:rFonts w:hint="eastAsia" w:ascii="仿宋" w:hAnsi="仿宋" w:eastAsia="仿宋" w:cs="仿宋"/>
                <w:spacing w:val="-3"/>
              </w:rPr>
              <w:t>式研究</w:t>
            </w:r>
          </w:p>
        </w:tc>
        <w:tc>
          <w:tcPr>
            <w:tcW w:w="1027" w:type="dxa"/>
            <w:vAlign w:val="top"/>
          </w:tcPr>
          <w:p w14:paraId="50A21B6F">
            <w:pPr>
              <w:pStyle w:val="67"/>
              <w:spacing w:before="30"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28" w:type="dxa"/>
            <w:vAlign w:val="top"/>
          </w:tcPr>
          <w:p w14:paraId="78CA86B9">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356B396">
            <w:pPr>
              <w:pStyle w:val="67"/>
              <w:spacing w:before="199"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724DEB9A">
            <w:pPr>
              <w:pStyle w:val="67"/>
              <w:spacing w:before="199"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3938C78B">
            <w:pPr>
              <w:pStyle w:val="67"/>
              <w:spacing w:before="200" w:line="240" w:lineRule="auto"/>
              <w:ind w:left="38"/>
              <w:rPr>
                <w:rFonts w:hint="eastAsia" w:ascii="仿宋" w:hAnsi="仿宋" w:eastAsia="仿宋" w:cs="仿宋"/>
              </w:rPr>
            </w:pPr>
            <w:r>
              <w:rPr>
                <w:rFonts w:hint="eastAsia" w:ascii="仿宋" w:hAnsi="仿宋" w:eastAsia="仿宋" w:cs="仿宋"/>
                <w:spacing w:val="-4"/>
              </w:rPr>
              <w:t>王慧</w:t>
            </w:r>
          </w:p>
        </w:tc>
        <w:tc>
          <w:tcPr>
            <w:tcW w:w="1574" w:type="dxa"/>
            <w:gridSpan w:val="2"/>
            <w:vAlign w:val="top"/>
          </w:tcPr>
          <w:p w14:paraId="2977E567">
            <w:pPr>
              <w:pStyle w:val="67"/>
              <w:spacing w:before="199" w:line="240" w:lineRule="auto"/>
              <w:ind w:left="74"/>
              <w:rPr>
                <w:rFonts w:hint="eastAsia" w:ascii="仿宋" w:hAnsi="仿宋" w:eastAsia="仿宋" w:cs="仿宋"/>
              </w:rPr>
            </w:pPr>
            <w:r>
              <w:rPr>
                <w:rFonts w:hint="eastAsia" w:ascii="仿宋" w:hAnsi="仿宋" w:eastAsia="仿宋" w:cs="仿宋"/>
                <w:spacing w:val="-2"/>
              </w:rPr>
              <w:t>高中教师书</w:t>
            </w:r>
          </w:p>
        </w:tc>
      </w:tr>
      <w:tr w14:paraId="1996E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EC646F2">
            <w:pPr>
              <w:pStyle w:val="67"/>
              <w:spacing w:before="108" w:line="240" w:lineRule="auto"/>
              <w:ind w:left="139"/>
              <w:rPr>
                <w:rFonts w:hint="eastAsia" w:ascii="仿宋" w:hAnsi="仿宋" w:eastAsia="仿宋" w:cs="仿宋"/>
              </w:rPr>
            </w:pPr>
            <w:r>
              <w:rPr>
                <w:rFonts w:hint="eastAsia" w:ascii="仿宋" w:hAnsi="仿宋" w:eastAsia="仿宋" w:cs="仿宋"/>
                <w:spacing w:val="-4"/>
              </w:rPr>
              <w:t>1537</w:t>
            </w:r>
          </w:p>
        </w:tc>
        <w:tc>
          <w:tcPr>
            <w:tcW w:w="1591" w:type="dxa"/>
            <w:vAlign w:val="top"/>
          </w:tcPr>
          <w:p w14:paraId="5924EAE9">
            <w:pPr>
              <w:pStyle w:val="67"/>
              <w:spacing w:before="108" w:line="240" w:lineRule="auto"/>
              <w:ind w:left="26"/>
              <w:rPr>
                <w:rFonts w:hint="eastAsia" w:ascii="仿宋" w:hAnsi="仿宋" w:eastAsia="仿宋" w:cs="仿宋"/>
              </w:rPr>
            </w:pPr>
            <w:r>
              <w:rPr>
                <w:rFonts w:hint="eastAsia" w:ascii="仿宋" w:hAnsi="仿宋" w:eastAsia="仿宋" w:cs="仿宋"/>
                <w:spacing w:val="1"/>
              </w:rPr>
              <w:t>9787206200854</w:t>
            </w:r>
          </w:p>
        </w:tc>
        <w:tc>
          <w:tcPr>
            <w:tcW w:w="2409" w:type="dxa"/>
            <w:vAlign w:val="top"/>
          </w:tcPr>
          <w:p w14:paraId="21308B17">
            <w:pPr>
              <w:pStyle w:val="67"/>
              <w:spacing w:before="29" w:line="240" w:lineRule="auto"/>
              <w:ind w:left="31" w:right="81" w:hanging="1"/>
              <w:rPr>
                <w:rFonts w:hint="eastAsia" w:ascii="仿宋" w:hAnsi="仿宋" w:eastAsia="仿宋" w:cs="仿宋"/>
              </w:rPr>
            </w:pPr>
            <w:r>
              <w:rPr>
                <w:rFonts w:hint="eastAsia" w:ascii="仿宋" w:hAnsi="仿宋" w:eastAsia="仿宋" w:cs="仿宋"/>
              </w:rPr>
              <w:t xml:space="preserve">指向深度学习的化学教 </w:t>
            </w:r>
            <w:r>
              <w:rPr>
                <w:rFonts w:hint="eastAsia" w:ascii="仿宋" w:hAnsi="仿宋" w:eastAsia="仿宋" w:cs="仿宋"/>
                <w:spacing w:val="-3"/>
              </w:rPr>
              <w:t>学研究</w:t>
            </w:r>
          </w:p>
        </w:tc>
        <w:tc>
          <w:tcPr>
            <w:tcW w:w="1027" w:type="dxa"/>
            <w:vAlign w:val="top"/>
          </w:tcPr>
          <w:p w14:paraId="74957AB7">
            <w:pPr>
              <w:pStyle w:val="67"/>
              <w:spacing w:before="109"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394CF2F3">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AE883C0">
            <w:pPr>
              <w:pStyle w:val="67"/>
              <w:spacing w:before="108"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4EDD5001">
            <w:pPr>
              <w:pStyle w:val="67"/>
              <w:spacing w:before="108"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67CDF4DA">
            <w:pPr>
              <w:pStyle w:val="67"/>
              <w:spacing w:before="109" w:line="240" w:lineRule="auto"/>
              <w:ind w:left="36"/>
              <w:rPr>
                <w:rFonts w:hint="eastAsia" w:ascii="仿宋" w:hAnsi="仿宋" w:eastAsia="仿宋" w:cs="仿宋"/>
              </w:rPr>
            </w:pPr>
            <w:r>
              <w:rPr>
                <w:rFonts w:hint="eastAsia" w:ascii="仿宋" w:hAnsi="仿宋" w:eastAsia="仿宋" w:cs="仿宋"/>
                <w:spacing w:val="-3"/>
              </w:rPr>
              <w:t>程俊</w:t>
            </w:r>
          </w:p>
        </w:tc>
        <w:tc>
          <w:tcPr>
            <w:tcW w:w="1574" w:type="dxa"/>
            <w:gridSpan w:val="2"/>
            <w:vAlign w:val="top"/>
          </w:tcPr>
          <w:p w14:paraId="5DBB266D">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0B97E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983A5FB">
            <w:pPr>
              <w:pStyle w:val="67"/>
              <w:spacing w:before="108" w:line="240" w:lineRule="auto"/>
              <w:ind w:left="139"/>
              <w:rPr>
                <w:rFonts w:hint="eastAsia" w:ascii="仿宋" w:hAnsi="仿宋" w:eastAsia="仿宋" w:cs="仿宋"/>
              </w:rPr>
            </w:pPr>
            <w:r>
              <w:rPr>
                <w:rFonts w:hint="eastAsia" w:ascii="仿宋" w:hAnsi="仿宋" w:eastAsia="仿宋" w:cs="仿宋"/>
                <w:spacing w:val="-4"/>
              </w:rPr>
              <w:t>1538</w:t>
            </w:r>
          </w:p>
        </w:tc>
        <w:tc>
          <w:tcPr>
            <w:tcW w:w="1591" w:type="dxa"/>
            <w:vAlign w:val="top"/>
          </w:tcPr>
          <w:p w14:paraId="78D18684">
            <w:pPr>
              <w:pStyle w:val="67"/>
              <w:spacing w:before="108" w:line="240" w:lineRule="auto"/>
              <w:ind w:left="26"/>
              <w:rPr>
                <w:rFonts w:hint="eastAsia" w:ascii="仿宋" w:hAnsi="仿宋" w:eastAsia="仿宋" w:cs="仿宋"/>
              </w:rPr>
            </w:pPr>
            <w:r>
              <w:rPr>
                <w:rFonts w:hint="eastAsia" w:ascii="仿宋" w:hAnsi="仿宋" w:eastAsia="仿宋" w:cs="仿宋"/>
                <w:spacing w:val="1"/>
              </w:rPr>
              <w:t>9787549925247</w:t>
            </w:r>
          </w:p>
        </w:tc>
        <w:tc>
          <w:tcPr>
            <w:tcW w:w="2409" w:type="dxa"/>
            <w:vAlign w:val="top"/>
          </w:tcPr>
          <w:p w14:paraId="1EDD2FBB">
            <w:pPr>
              <w:pStyle w:val="67"/>
              <w:spacing w:before="29" w:line="240" w:lineRule="auto"/>
              <w:ind w:left="35" w:right="80" w:hanging="7"/>
              <w:rPr>
                <w:rFonts w:hint="eastAsia" w:ascii="仿宋" w:hAnsi="仿宋" w:eastAsia="仿宋" w:cs="仿宋"/>
              </w:rPr>
            </w:pPr>
            <w:r>
              <w:rPr>
                <w:rFonts w:hint="eastAsia" w:ascii="仿宋" w:hAnsi="仿宋" w:eastAsia="仿宋" w:cs="仿宋"/>
              </w:rPr>
              <w:t>创新人才培养：物理探</w:t>
            </w:r>
            <w:r>
              <w:rPr>
                <w:rFonts w:hint="eastAsia" w:ascii="仿宋" w:hAnsi="仿宋" w:eastAsia="仿宋" w:cs="仿宋"/>
                <w:spacing w:val="2"/>
              </w:rPr>
              <w:t xml:space="preserve"> </w:t>
            </w:r>
            <w:r>
              <w:rPr>
                <w:rFonts w:hint="eastAsia" w:ascii="仿宋" w:hAnsi="仿宋" w:eastAsia="仿宋" w:cs="仿宋"/>
                <w:spacing w:val="-1"/>
              </w:rPr>
              <w:t>究活动开发与指导</w:t>
            </w:r>
          </w:p>
        </w:tc>
        <w:tc>
          <w:tcPr>
            <w:tcW w:w="1027" w:type="dxa"/>
            <w:vAlign w:val="top"/>
          </w:tcPr>
          <w:p w14:paraId="58F8A511">
            <w:pPr>
              <w:pStyle w:val="67"/>
              <w:spacing w:before="109" w:line="240" w:lineRule="auto"/>
              <w:ind w:left="31"/>
              <w:rPr>
                <w:rFonts w:hint="eastAsia" w:ascii="仿宋" w:hAnsi="仿宋" w:eastAsia="仿宋" w:cs="仿宋"/>
              </w:rPr>
            </w:pPr>
            <w:r>
              <w:rPr>
                <w:rFonts w:hint="eastAsia" w:ascii="仿宋" w:hAnsi="仿宋" w:eastAsia="仿宋" w:cs="仿宋"/>
                <w:spacing w:val="-1"/>
              </w:rPr>
              <w:t>江苏教育</w:t>
            </w:r>
          </w:p>
        </w:tc>
        <w:tc>
          <w:tcPr>
            <w:tcW w:w="528" w:type="dxa"/>
            <w:vAlign w:val="top"/>
          </w:tcPr>
          <w:p w14:paraId="4C15E8CA">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9E2C4C2">
            <w:pPr>
              <w:pStyle w:val="67"/>
              <w:spacing w:before="108" w:line="240" w:lineRule="auto"/>
              <w:ind w:left="35"/>
              <w:rPr>
                <w:rFonts w:hint="eastAsia" w:ascii="仿宋" w:hAnsi="仿宋" w:eastAsia="仿宋" w:cs="仿宋"/>
              </w:rPr>
            </w:pPr>
            <w:r>
              <w:rPr>
                <w:rFonts w:hint="eastAsia" w:ascii="仿宋" w:hAnsi="仿宋" w:eastAsia="仿宋" w:cs="仿宋"/>
              </w:rPr>
              <w:t>2012-12-1</w:t>
            </w:r>
          </w:p>
        </w:tc>
        <w:tc>
          <w:tcPr>
            <w:tcW w:w="1082" w:type="dxa"/>
            <w:vAlign w:val="top"/>
          </w:tcPr>
          <w:p w14:paraId="3A575926">
            <w:pPr>
              <w:pStyle w:val="67"/>
              <w:spacing w:before="108"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6D3028E7">
            <w:pPr>
              <w:pStyle w:val="67"/>
              <w:spacing w:before="108" w:line="240" w:lineRule="auto"/>
              <w:ind w:left="37"/>
              <w:rPr>
                <w:rFonts w:hint="eastAsia" w:ascii="仿宋" w:hAnsi="仿宋" w:eastAsia="仿宋" w:cs="仿宋"/>
              </w:rPr>
            </w:pPr>
            <w:r>
              <w:rPr>
                <w:rFonts w:hint="eastAsia" w:ascii="仿宋" w:hAnsi="仿宋" w:eastAsia="仿宋" w:cs="仿宋"/>
                <w:spacing w:val="-2"/>
              </w:rPr>
              <w:t>廖伯琴</w:t>
            </w:r>
          </w:p>
        </w:tc>
        <w:tc>
          <w:tcPr>
            <w:tcW w:w="1574" w:type="dxa"/>
            <w:gridSpan w:val="2"/>
            <w:vAlign w:val="top"/>
          </w:tcPr>
          <w:p w14:paraId="00DDA575">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0736F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05A83E9">
            <w:pPr>
              <w:pStyle w:val="67"/>
              <w:spacing w:before="199" w:line="240" w:lineRule="auto"/>
              <w:ind w:left="139"/>
              <w:rPr>
                <w:rFonts w:hint="eastAsia" w:ascii="仿宋" w:hAnsi="仿宋" w:eastAsia="仿宋" w:cs="仿宋"/>
              </w:rPr>
            </w:pPr>
            <w:r>
              <w:rPr>
                <w:rFonts w:hint="eastAsia" w:ascii="仿宋" w:hAnsi="仿宋" w:eastAsia="仿宋" w:cs="仿宋"/>
                <w:spacing w:val="-4"/>
              </w:rPr>
              <w:t>1539</w:t>
            </w:r>
          </w:p>
        </w:tc>
        <w:tc>
          <w:tcPr>
            <w:tcW w:w="1591" w:type="dxa"/>
            <w:vAlign w:val="top"/>
          </w:tcPr>
          <w:p w14:paraId="0F5FD61C">
            <w:pPr>
              <w:pStyle w:val="67"/>
              <w:spacing w:before="199" w:line="240" w:lineRule="auto"/>
              <w:ind w:left="26"/>
              <w:rPr>
                <w:rFonts w:hint="eastAsia" w:ascii="仿宋" w:hAnsi="仿宋" w:eastAsia="仿宋" w:cs="仿宋"/>
              </w:rPr>
            </w:pPr>
            <w:r>
              <w:rPr>
                <w:rFonts w:hint="eastAsia" w:ascii="仿宋" w:hAnsi="仿宋" w:eastAsia="仿宋" w:cs="仿宋"/>
                <w:spacing w:val="1"/>
              </w:rPr>
              <w:t>9787569548686</w:t>
            </w:r>
          </w:p>
        </w:tc>
        <w:tc>
          <w:tcPr>
            <w:tcW w:w="2409" w:type="dxa"/>
            <w:vAlign w:val="top"/>
          </w:tcPr>
          <w:p w14:paraId="567B38D9">
            <w:pPr>
              <w:pStyle w:val="67"/>
              <w:spacing w:before="30" w:line="240" w:lineRule="auto"/>
              <w:ind w:left="28" w:right="81" w:firstLine="2"/>
              <w:jc w:val="both"/>
              <w:rPr>
                <w:rFonts w:hint="eastAsia" w:ascii="仿宋" w:hAnsi="仿宋" w:eastAsia="仿宋" w:cs="仿宋"/>
              </w:rPr>
            </w:pPr>
            <w:r>
              <w:rPr>
                <w:rFonts w:hint="eastAsia" w:ascii="仿宋" w:hAnsi="仿宋" w:eastAsia="仿宋" w:cs="仿宋"/>
              </w:rPr>
              <w:t>大数据背景下高校思想 政治教育的优化发展研</w:t>
            </w:r>
            <w:r>
              <w:rPr>
                <w:rFonts w:hint="eastAsia" w:ascii="仿宋" w:hAnsi="仿宋" w:eastAsia="仿宋" w:cs="仿宋"/>
                <w:spacing w:val="2"/>
              </w:rPr>
              <w:t xml:space="preserve"> </w:t>
            </w:r>
            <w:r>
              <w:rPr>
                <w:rFonts w:hint="eastAsia" w:ascii="仿宋" w:hAnsi="仿宋" w:eastAsia="仿宋" w:cs="仿宋"/>
              </w:rPr>
              <w:t>究</w:t>
            </w:r>
          </w:p>
        </w:tc>
        <w:tc>
          <w:tcPr>
            <w:tcW w:w="1027" w:type="dxa"/>
            <w:vAlign w:val="top"/>
          </w:tcPr>
          <w:p w14:paraId="3F387384">
            <w:pPr>
              <w:pStyle w:val="67"/>
              <w:spacing w:before="99" w:line="240" w:lineRule="auto"/>
              <w:ind w:left="34" w:right="136" w:firstLine="8"/>
              <w:rPr>
                <w:rFonts w:hint="eastAsia" w:ascii="仿宋" w:hAnsi="仿宋" w:eastAsia="仿宋" w:cs="仿宋"/>
              </w:rPr>
            </w:pPr>
            <w:r>
              <w:rPr>
                <w:rFonts w:hint="eastAsia" w:ascii="仿宋" w:hAnsi="仿宋" w:eastAsia="仿宋" w:cs="仿宋"/>
                <w:spacing w:val="-3"/>
              </w:rPr>
              <w:t>陕西师范大</w:t>
            </w:r>
            <w:r>
              <w:rPr>
                <w:rFonts w:hint="eastAsia" w:ascii="仿宋" w:hAnsi="仿宋" w:eastAsia="仿宋" w:cs="仿宋"/>
              </w:rPr>
              <w:t xml:space="preserve"> 学</w:t>
            </w:r>
          </w:p>
        </w:tc>
        <w:tc>
          <w:tcPr>
            <w:tcW w:w="528" w:type="dxa"/>
            <w:vAlign w:val="top"/>
          </w:tcPr>
          <w:p w14:paraId="6968556A">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FAC270F">
            <w:pPr>
              <w:pStyle w:val="67"/>
              <w:spacing w:before="199"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7D8FFF1F">
            <w:pPr>
              <w:pStyle w:val="67"/>
              <w:spacing w:before="19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70501B3">
            <w:pPr>
              <w:pStyle w:val="67"/>
              <w:spacing w:before="99" w:line="240" w:lineRule="auto"/>
              <w:ind w:left="45"/>
              <w:rPr>
                <w:rFonts w:hint="eastAsia" w:ascii="仿宋" w:hAnsi="仿宋" w:eastAsia="仿宋" w:cs="仿宋"/>
              </w:rPr>
            </w:pPr>
            <w:r>
              <w:rPr>
                <w:rFonts w:hint="eastAsia" w:ascii="仿宋" w:hAnsi="仿宋" w:eastAsia="仿宋" w:cs="仿宋"/>
                <w:spacing w:val="-5"/>
              </w:rPr>
              <w:t>陈曦艳</w:t>
            </w:r>
          </w:p>
          <w:p w14:paraId="21C32CDF">
            <w:pPr>
              <w:pStyle w:val="67"/>
              <w:spacing w:before="11" w:line="240" w:lineRule="auto"/>
              <w:ind w:left="38"/>
              <w:rPr>
                <w:rFonts w:hint="eastAsia" w:ascii="仿宋" w:hAnsi="仿宋" w:eastAsia="仿宋" w:cs="仿宋"/>
              </w:rPr>
            </w:pPr>
            <w:r>
              <w:rPr>
                <w:rFonts w:hint="eastAsia" w:ascii="仿宋" w:hAnsi="仿宋" w:eastAsia="仿宋" w:cs="仿宋"/>
                <w:spacing w:val="-2"/>
              </w:rPr>
              <w:t>王利蕊</w:t>
            </w:r>
          </w:p>
        </w:tc>
        <w:tc>
          <w:tcPr>
            <w:tcW w:w="1574" w:type="dxa"/>
            <w:gridSpan w:val="2"/>
            <w:vAlign w:val="top"/>
          </w:tcPr>
          <w:p w14:paraId="104AB7EF">
            <w:pPr>
              <w:pStyle w:val="67"/>
              <w:spacing w:before="199" w:line="240" w:lineRule="auto"/>
              <w:ind w:left="74"/>
              <w:rPr>
                <w:rFonts w:hint="eastAsia" w:ascii="仿宋" w:hAnsi="仿宋" w:eastAsia="仿宋" w:cs="仿宋"/>
              </w:rPr>
            </w:pPr>
            <w:r>
              <w:rPr>
                <w:rFonts w:hint="eastAsia" w:ascii="仿宋" w:hAnsi="仿宋" w:eastAsia="仿宋" w:cs="仿宋"/>
                <w:spacing w:val="-2"/>
              </w:rPr>
              <w:t>高中教师书</w:t>
            </w:r>
          </w:p>
        </w:tc>
      </w:tr>
      <w:tr w14:paraId="68B4A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E23FA15">
            <w:pPr>
              <w:pStyle w:val="67"/>
              <w:spacing w:before="202" w:line="240" w:lineRule="auto"/>
              <w:ind w:left="139"/>
              <w:rPr>
                <w:rFonts w:hint="eastAsia" w:ascii="仿宋" w:hAnsi="仿宋" w:eastAsia="仿宋" w:cs="仿宋"/>
              </w:rPr>
            </w:pPr>
            <w:r>
              <w:rPr>
                <w:rFonts w:hint="eastAsia" w:ascii="仿宋" w:hAnsi="仿宋" w:eastAsia="仿宋" w:cs="仿宋"/>
                <w:spacing w:val="-4"/>
              </w:rPr>
              <w:t>1540</w:t>
            </w:r>
          </w:p>
        </w:tc>
        <w:tc>
          <w:tcPr>
            <w:tcW w:w="1591" w:type="dxa"/>
            <w:vAlign w:val="top"/>
          </w:tcPr>
          <w:p w14:paraId="68CCED48">
            <w:pPr>
              <w:pStyle w:val="67"/>
              <w:spacing w:before="202" w:line="240" w:lineRule="auto"/>
              <w:ind w:left="26"/>
              <w:rPr>
                <w:rFonts w:hint="eastAsia" w:ascii="仿宋" w:hAnsi="仿宋" w:eastAsia="仿宋" w:cs="仿宋"/>
              </w:rPr>
            </w:pPr>
            <w:r>
              <w:rPr>
                <w:rFonts w:hint="eastAsia" w:ascii="仿宋" w:hAnsi="仿宋" w:eastAsia="仿宋" w:cs="仿宋"/>
                <w:spacing w:val="1"/>
              </w:rPr>
              <w:t>9787512060678</w:t>
            </w:r>
          </w:p>
        </w:tc>
        <w:tc>
          <w:tcPr>
            <w:tcW w:w="2409" w:type="dxa"/>
            <w:vAlign w:val="top"/>
          </w:tcPr>
          <w:p w14:paraId="0E10464C">
            <w:pPr>
              <w:pStyle w:val="67"/>
              <w:spacing w:before="99" w:line="240" w:lineRule="auto"/>
              <w:ind w:left="28" w:right="81" w:firstLine="4"/>
              <w:rPr>
                <w:rFonts w:hint="eastAsia" w:ascii="仿宋" w:hAnsi="仿宋" w:eastAsia="仿宋" w:cs="仿宋"/>
              </w:rPr>
            </w:pPr>
            <w:r>
              <w:rPr>
                <w:rFonts w:hint="eastAsia" w:ascii="仿宋" w:hAnsi="仿宋" w:eastAsia="仿宋" w:cs="仿宋"/>
                <w:spacing w:val="-1"/>
              </w:rPr>
              <w:t>高校思想政治教育创新</w:t>
            </w:r>
            <w:r>
              <w:rPr>
                <w:rFonts w:hint="eastAsia" w:ascii="仿宋" w:hAnsi="仿宋" w:eastAsia="仿宋" w:cs="仿宋"/>
                <w:spacing w:val="7"/>
              </w:rPr>
              <w:t xml:space="preserve"> </w:t>
            </w:r>
            <w:r>
              <w:rPr>
                <w:rFonts w:hint="eastAsia" w:ascii="仿宋" w:hAnsi="仿宋" w:eastAsia="仿宋" w:cs="仿宋"/>
                <w:spacing w:val="-3"/>
              </w:rPr>
              <w:t>探究</w:t>
            </w:r>
          </w:p>
        </w:tc>
        <w:tc>
          <w:tcPr>
            <w:tcW w:w="1027" w:type="dxa"/>
            <w:vAlign w:val="top"/>
          </w:tcPr>
          <w:p w14:paraId="6E34AC70">
            <w:pPr>
              <w:pStyle w:val="67"/>
              <w:spacing w:before="202"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2667AF6D">
            <w:pPr>
              <w:pStyle w:val="67"/>
              <w:spacing w:before="2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E556770">
            <w:pPr>
              <w:pStyle w:val="67"/>
              <w:spacing w:before="202"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3589170A">
            <w:pPr>
              <w:pStyle w:val="67"/>
              <w:spacing w:before="202"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AEF22DC">
            <w:pPr>
              <w:pStyle w:val="67"/>
              <w:spacing w:before="8" w:line="240" w:lineRule="auto"/>
              <w:ind w:left="37"/>
              <w:rPr>
                <w:rFonts w:hint="eastAsia" w:ascii="仿宋" w:hAnsi="仿宋" w:eastAsia="仿宋" w:cs="仿宋"/>
                <w:spacing w:val="-2"/>
              </w:rPr>
            </w:pPr>
            <w:r>
              <w:rPr>
                <w:rFonts w:hint="eastAsia" w:ascii="仿宋" w:hAnsi="仿宋" w:eastAsia="仿宋" w:cs="仿宋"/>
                <w:spacing w:val="-2"/>
              </w:rPr>
              <w:t>杨小东</w:t>
            </w:r>
          </w:p>
          <w:p w14:paraId="0DD424A6">
            <w:pPr>
              <w:pStyle w:val="67"/>
              <w:spacing w:before="8" w:line="240" w:lineRule="auto"/>
              <w:ind w:left="37"/>
              <w:rPr>
                <w:rFonts w:hint="eastAsia" w:ascii="仿宋" w:hAnsi="仿宋" w:eastAsia="仿宋" w:cs="仿宋"/>
                <w:spacing w:val="-2"/>
              </w:rPr>
            </w:pPr>
            <w:r>
              <w:rPr>
                <w:rFonts w:hint="eastAsia" w:ascii="仿宋" w:hAnsi="仿宋" w:eastAsia="仿宋" w:cs="仿宋"/>
                <w:spacing w:val="-2"/>
              </w:rPr>
              <w:t>张英杰</w:t>
            </w:r>
          </w:p>
          <w:p w14:paraId="3098B4A9">
            <w:pPr>
              <w:pStyle w:val="67"/>
              <w:spacing w:before="8" w:line="240" w:lineRule="auto"/>
              <w:ind w:left="37"/>
              <w:rPr>
                <w:rFonts w:hint="eastAsia" w:ascii="仿宋" w:hAnsi="仿宋" w:eastAsia="仿宋" w:cs="仿宋"/>
                <w:sz w:val="8"/>
                <w:szCs w:val="8"/>
              </w:rPr>
            </w:pPr>
            <w:r>
              <w:rPr>
                <w:rFonts w:hint="eastAsia" w:ascii="仿宋" w:hAnsi="仿宋" w:eastAsia="仿宋" w:cs="仿宋"/>
                <w:spacing w:val="-2"/>
              </w:rPr>
              <w:t>杜尚远</w:t>
            </w:r>
          </w:p>
        </w:tc>
        <w:tc>
          <w:tcPr>
            <w:tcW w:w="1574" w:type="dxa"/>
            <w:gridSpan w:val="2"/>
            <w:vAlign w:val="top"/>
          </w:tcPr>
          <w:p w14:paraId="0A146BA9">
            <w:pPr>
              <w:pStyle w:val="67"/>
              <w:spacing w:before="202" w:line="240" w:lineRule="auto"/>
              <w:ind w:left="74"/>
              <w:rPr>
                <w:rFonts w:hint="eastAsia" w:ascii="仿宋" w:hAnsi="仿宋" w:eastAsia="仿宋" w:cs="仿宋"/>
              </w:rPr>
            </w:pPr>
            <w:r>
              <w:rPr>
                <w:rFonts w:hint="eastAsia" w:ascii="仿宋" w:hAnsi="仿宋" w:eastAsia="仿宋" w:cs="仿宋"/>
                <w:spacing w:val="-2"/>
              </w:rPr>
              <w:t>高中教师书</w:t>
            </w:r>
          </w:p>
        </w:tc>
      </w:tr>
      <w:tr w14:paraId="1D981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55F1C07">
            <w:pPr>
              <w:pStyle w:val="67"/>
              <w:spacing w:before="200" w:line="240" w:lineRule="auto"/>
              <w:ind w:left="139"/>
              <w:rPr>
                <w:rFonts w:hint="eastAsia" w:ascii="仿宋" w:hAnsi="仿宋" w:eastAsia="仿宋" w:cs="仿宋"/>
              </w:rPr>
            </w:pPr>
            <w:r>
              <w:rPr>
                <w:rFonts w:hint="eastAsia" w:ascii="仿宋" w:hAnsi="仿宋" w:eastAsia="仿宋" w:cs="仿宋"/>
                <w:spacing w:val="-4"/>
              </w:rPr>
              <w:t>1541</w:t>
            </w:r>
          </w:p>
        </w:tc>
        <w:tc>
          <w:tcPr>
            <w:tcW w:w="1591" w:type="dxa"/>
            <w:vAlign w:val="top"/>
          </w:tcPr>
          <w:p w14:paraId="120114C5">
            <w:pPr>
              <w:pStyle w:val="67"/>
              <w:spacing w:before="200" w:line="240" w:lineRule="auto"/>
              <w:ind w:left="26"/>
              <w:rPr>
                <w:rFonts w:hint="eastAsia" w:ascii="仿宋" w:hAnsi="仿宋" w:eastAsia="仿宋" w:cs="仿宋"/>
              </w:rPr>
            </w:pPr>
            <w:r>
              <w:rPr>
                <w:rFonts w:hint="eastAsia" w:ascii="仿宋" w:hAnsi="仿宋" w:eastAsia="仿宋" w:cs="仿宋"/>
                <w:spacing w:val="1"/>
              </w:rPr>
              <w:t>9787512060739</w:t>
            </w:r>
          </w:p>
        </w:tc>
        <w:tc>
          <w:tcPr>
            <w:tcW w:w="2409" w:type="dxa"/>
            <w:vAlign w:val="top"/>
          </w:tcPr>
          <w:p w14:paraId="37BA8EF0">
            <w:pPr>
              <w:pStyle w:val="67"/>
              <w:spacing w:before="99" w:line="240" w:lineRule="auto"/>
              <w:ind w:left="28" w:right="81" w:firstLine="4"/>
              <w:rPr>
                <w:rFonts w:hint="eastAsia" w:ascii="仿宋" w:hAnsi="仿宋" w:eastAsia="仿宋" w:cs="仿宋"/>
              </w:rPr>
            </w:pPr>
            <w:r>
              <w:rPr>
                <w:rFonts w:hint="eastAsia" w:ascii="仿宋" w:hAnsi="仿宋" w:eastAsia="仿宋" w:cs="仿宋"/>
                <w:spacing w:val="-1"/>
              </w:rPr>
              <w:t>高校思想政治教育改革</w:t>
            </w:r>
            <w:r>
              <w:rPr>
                <w:rFonts w:hint="eastAsia" w:ascii="仿宋" w:hAnsi="仿宋" w:eastAsia="仿宋" w:cs="仿宋"/>
                <w:spacing w:val="7"/>
              </w:rPr>
              <w:t xml:space="preserve"> </w:t>
            </w:r>
            <w:r>
              <w:rPr>
                <w:rFonts w:hint="eastAsia" w:ascii="仿宋" w:hAnsi="仿宋" w:eastAsia="仿宋" w:cs="仿宋"/>
                <w:spacing w:val="-3"/>
              </w:rPr>
              <w:t>研究</w:t>
            </w:r>
          </w:p>
        </w:tc>
        <w:tc>
          <w:tcPr>
            <w:tcW w:w="1027" w:type="dxa"/>
            <w:vAlign w:val="top"/>
          </w:tcPr>
          <w:p w14:paraId="6D01F49C">
            <w:pPr>
              <w:pStyle w:val="67"/>
              <w:spacing w:before="200"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7EEBA90B">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45D3EF1">
            <w:pPr>
              <w:pStyle w:val="67"/>
              <w:spacing w:before="200"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7317FC02">
            <w:pPr>
              <w:pStyle w:val="67"/>
              <w:spacing w:before="20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EBAABBF">
            <w:pPr>
              <w:pStyle w:val="67"/>
              <w:spacing w:before="31" w:line="240" w:lineRule="auto"/>
              <w:ind w:left="41"/>
              <w:rPr>
                <w:rFonts w:hint="eastAsia" w:ascii="仿宋" w:hAnsi="仿宋" w:eastAsia="仿宋" w:cs="仿宋"/>
              </w:rPr>
            </w:pPr>
            <w:r>
              <w:rPr>
                <w:rFonts w:hint="eastAsia" w:ascii="仿宋" w:hAnsi="仿宋" w:eastAsia="仿宋" w:cs="仿宋"/>
                <w:spacing w:val="-4"/>
              </w:rPr>
              <w:t>马兹林</w:t>
            </w:r>
          </w:p>
          <w:p w14:paraId="55BCF138">
            <w:pPr>
              <w:pStyle w:val="67"/>
              <w:spacing w:before="9" w:line="240" w:lineRule="auto"/>
              <w:ind w:left="36" w:right="452"/>
              <w:rPr>
                <w:rFonts w:hint="eastAsia" w:ascii="仿宋" w:hAnsi="仿宋" w:eastAsia="仿宋" w:cs="仿宋"/>
              </w:rPr>
            </w:pPr>
            <w:r>
              <w:rPr>
                <w:rFonts w:hint="eastAsia" w:ascii="仿宋" w:hAnsi="仿宋" w:eastAsia="仿宋" w:cs="仿宋"/>
                <w:spacing w:val="-2"/>
              </w:rPr>
              <w:t>钟丽霞</w:t>
            </w:r>
            <w:r>
              <w:rPr>
                <w:rFonts w:hint="eastAsia" w:ascii="仿宋" w:hAnsi="仿宋" w:eastAsia="仿宋" w:cs="仿宋"/>
              </w:rPr>
              <w:t xml:space="preserve"> </w:t>
            </w:r>
            <w:r>
              <w:rPr>
                <w:rFonts w:hint="eastAsia" w:ascii="仿宋" w:hAnsi="仿宋" w:eastAsia="仿宋" w:cs="仿宋"/>
                <w:spacing w:val="-3"/>
              </w:rPr>
              <w:t>徐健</w:t>
            </w:r>
          </w:p>
        </w:tc>
        <w:tc>
          <w:tcPr>
            <w:tcW w:w="1574" w:type="dxa"/>
            <w:gridSpan w:val="2"/>
            <w:vAlign w:val="top"/>
          </w:tcPr>
          <w:p w14:paraId="4C4150E8">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0864D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55DA274">
            <w:pPr>
              <w:pStyle w:val="67"/>
              <w:spacing w:before="109" w:line="240" w:lineRule="auto"/>
              <w:ind w:left="139"/>
              <w:rPr>
                <w:rFonts w:hint="eastAsia" w:ascii="仿宋" w:hAnsi="仿宋" w:eastAsia="仿宋" w:cs="仿宋"/>
              </w:rPr>
            </w:pPr>
            <w:r>
              <w:rPr>
                <w:rFonts w:hint="eastAsia" w:ascii="仿宋" w:hAnsi="仿宋" w:eastAsia="仿宋" w:cs="仿宋"/>
                <w:spacing w:val="-4"/>
              </w:rPr>
              <w:t>1542</w:t>
            </w:r>
          </w:p>
        </w:tc>
        <w:tc>
          <w:tcPr>
            <w:tcW w:w="1591" w:type="dxa"/>
            <w:vAlign w:val="top"/>
          </w:tcPr>
          <w:p w14:paraId="3826CE3D">
            <w:pPr>
              <w:pStyle w:val="67"/>
              <w:spacing w:before="109" w:line="240" w:lineRule="auto"/>
              <w:ind w:left="26"/>
              <w:rPr>
                <w:rFonts w:hint="eastAsia" w:ascii="仿宋" w:hAnsi="仿宋" w:eastAsia="仿宋" w:cs="仿宋"/>
              </w:rPr>
            </w:pPr>
            <w:r>
              <w:rPr>
                <w:rFonts w:hint="eastAsia" w:ascii="仿宋" w:hAnsi="仿宋" w:eastAsia="仿宋" w:cs="仿宋"/>
                <w:spacing w:val="1"/>
              </w:rPr>
              <w:t>9787512059887</w:t>
            </w:r>
          </w:p>
        </w:tc>
        <w:tc>
          <w:tcPr>
            <w:tcW w:w="2409" w:type="dxa"/>
            <w:vAlign w:val="top"/>
          </w:tcPr>
          <w:p w14:paraId="66503F10">
            <w:pPr>
              <w:pStyle w:val="67"/>
              <w:spacing w:before="31" w:line="240" w:lineRule="auto"/>
              <w:ind w:left="34" w:right="81" w:hanging="1"/>
              <w:rPr>
                <w:rFonts w:hint="eastAsia" w:ascii="仿宋" w:hAnsi="仿宋" w:eastAsia="仿宋" w:cs="仿宋"/>
              </w:rPr>
            </w:pPr>
            <w:r>
              <w:rPr>
                <w:rFonts w:hint="eastAsia" w:ascii="仿宋" w:hAnsi="仿宋" w:eastAsia="仿宋" w:cs="仿宋"/>
                <w:spacing w:val="-1"/>
              </w:rPr>
              <w:t>高校思想政治教育教学</w:t>
            </w:r>
            <w:r>
              <w:rPr>
                <w:rFonts w:hint="eastAsia" w:ascii="仿宋" w:hAnsi="仿宋" w:eastAsia="仿宋" w:cs="仿宋"/>
                <w:spacing w:val="7"/>
              </w:rPr>
              <w:t xml:space="preserve"> </w:t>
            </w:r>
            <w:r>
              <w:rPr>
                <w:rFonts w:hint="eastAsia" w:ascii="仿宋" w:hAnsi="仿宋" w:eastAsia="仿宋" w:cs="仿宋"/>
                <w:spacing w:val="-3"/>
              </w:rPr>
              <w:t>改革研究</w:t>
            </w:r>
          </w:p>
        </w:tc>
        <w:tc>
          <w:tcPr>
            <w:tcW w:w="1027" w:type="dxa"/>
            <w:vAlign w:val="top"/>
          </w:tcPr>
          <w:p w14:paraId="5A54B03A">
            <w:pPr>
              <w:pStyle w:val="67"/>
              <w:spacing w:before="109"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14BEF753">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285D2F4">
            <w:pPr>
              <w:pStyle w:val="67"/>
              <w:spacing w:before="109"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295A5474">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64B9EB1">
            <w:pPr>
              <w:pStyle w:val="67"/>
              <w:spacing w:before="110" w:line="240" w:lineRule="auto"/>
              <w:ind w:left="60"/>
              <w:rPr>
                <w:rFonts w:hint="eastAsia" w:ascii="仿宋" w:hAnsi="仿宋" w:eastAsia="仿宋" w:cs="仿宋"/>
              </w:rPr>
            </w:pPr>
            <w:r>
              <w:rPr>
                <w:rFonts w:hint="eastAsia" w:ascii="仿宋" w:hAnsi="仿宋" w:eastAsia="仿宋" w:cs="仿宋"/>
                <w:spacing w:val="-10"/>
              </w:rPr>
              <w:t>白燕玲</w:t>
            </w:r>
          </w:p>
        </w:tc>
        <w:tc>
          <w:tcPr>
            <w:tcW w:w="1574" w:type="dxa"/>
            <w:gridSpan w:val="2"/>
            <w:vAlign w:val="top"/>
          </w:tcPr>
          <w:p w14:paraId="497F1949">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1CC64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B382287">
            <w:pPr>
              <w:pStyle w:val="67"/>
              <w:spacing w:before="109" w:line="240" w:lineRule="auto"/>
              <w:ind w:left="139"/>
              <w:rPr>
                <w:rFonts w:hint="eastAsia" w:ascii="仿宋" w:hAnsi="仿宋" w:eastAsia="仿宋" w:cs="仿宋"/>
              </w:rPr>
            </w:pPr>
            <w:r>
              <w:rPr>
                <w:rFonts w:hint="eastAsia" w:ascii="仿宋" w:hAnsi="仿宋" w:eastAsia="仿宋" w:cs="仿宋"/>
                <w:spacing w:val="-4"/>
              </w:rPr>
              <w:t>1543</w:t>
            </w:r>
          </w:p>
        </w:tc>
        <w:tc>
          <w:tcPr>
            <w:tcW w:w="1591" w:type="dxa"/>
            <w:vAlign w:val="top"/>
          </w:tcPr>
          <w:p w14:paraId="7BEA6285">
            <w:pPr>
              <w:pStyle w:val="67"/>
              <w:spacing w:before="109" w:line="240" w:lineRule="auto"/>
              <w:ind w:left="26"/>
              <w:rPr>
                <w:rFonts w:hint="eastAsia" w:ascii="仿宋" w:hAnsi="仿宋" w:eastAsia="仿宋" w:cs="仿宋"/>
              </w:rPr>
            </w:pPr>
            <w:r>
              <w:rPr>
                <w:rFonts w:hint="eastAsia" w:ascii="仿宋" w:hAnsi="仿宋" w:eastAsia="仿宋" w:cs="仿宋"/>
                <w:spacing w:val="1"/>
              </w:rPr>
              <w:t>9787512060784</w:t>
            </w:r>
          </w:p>
        </w:tc>
        <w:tc>
          <w:tcPr>
            <w:tcW w:w="2409" w:type="dxa"/>
            <w:vAlign w:val="top"/>
          </w:tcPr>
          <w:p w14:paraId="3D297ECB">
            <w:pPr>
              <w:pStyle w:val="67"/>
              <w:spacing w:before="31" w:line="240" w:lineRule="auto"/>
              <w:ind w:left="34" w:right="81" w:hanging="1"/>
              <w:rPr>
                <w:rFonts w:hint="eastAsia" w:ascii="仿宋" w:hAnsi="仿宋" w:eastAsia="仿宋" w:cs="仿宋"/>
              </w:rPr>
            </w:pPr>
            <w:r>
              <w:rPr>
                <w:rFonts w:hint="eastAsia" w:ascii="仿宋" w:hAnsi="仿宋" w:eastAsia="仿宋" w:cs="仿宋"/>
                <w:spacing w:val="-1"/>
              </w:rPr>
              <w:t>高校思想政治教育教学</w:t>
            </w:r>
            <w:r>
              <w:rPr>
                <w:rFonts w:hint="eastAsia" w:ascii="仿宋" w:hAnsi="仿宋" w:eastAsia="仿宋" w:cs="仿宋"/>
                <w:spacing w:val="7"/>
              </w:rPr>
              <w:t xml:space="preserve"> </w:t>
            </w:r>
            <w:r>
              <w:rPr>
                <w:rFonts w:hint="eastAsia" w:ascii="仿宋" w:hAnsi="仿宋" w:eastAsia="仿宋" w:cs="仿宋"/>
                <w:spacing w:val="-2"/>
              </w:rPr>
              <w:t>改革应用研究</w:t>
            </w:r>
          </w:p>
        </w:tc>
        <w:tc>
          <w:tcPr>
            <w:tcW w:w="1027" w:type="dxa"/>
            <w:vAlign w:val="top"/>
          </w:tcPr>
          <w:p w14:paraId="52CC44BA">
            <w:pPr>
              <w:pStyle w:val="67"/>
              <w:spacing w:before="109"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4703178C">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AD61BE">
            <w:pPr>
              <w:pStyle w:val="67"/>
              <w:spacing w:before="109"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18624397">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62493A6">
            <w:pPr>
              <w:pStyle w:val="67"/>
              <w:spacing w:before="110" w:line="240" w:lineRule="auto"/>
              <w:ind w:left="36"/>
              <w:rPr>
                <w:rFonts w:hint="eastAsia" w:ascii="仿宋" w:hAnsi="仿宋" w:eastAsia="仿宋" w:cs="仿宋"/>
              </w:rPr>
            </w:pPr>
            <w:r>
              <w:rPr>
                <w:rFonts w:hint="eastAsia" w:ascii="仿宋" w:hAnsi="仿宋" w:eastAsia="仿宋" w:cs="仿宋"/>
                <w:spacing w:val="-2"/>
              </w:rPr>
              <w:t>刘冬梅</w:t>
            </w:r>
          </w:p>
        </w:tc>
        <w:tc>
          <w:tcPr>
            <w:tcW w:w="1574" w:type="dxa"/>
            <w:gridSpan w:val="2"/>
            <w:vAlign w:val="top"/>
          </w:tcPr>
          <w:p w14:paraId="079F8B5E">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6DA4E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4688FB9">
            <w:pPr>
              <w:pStyle w:val="67"/>
              <w:spacing w:before="109" w:line="240" w:lineRule="auto"/>
              <w:ind w:left="139"/>
              <w:rPr>
                <w:rFonts w:hint="eastAsia" w:ascii="仿宋" w:hAnsi="仿宋" w:eastAsia="仿宋" w:cs="仿宋"/>
              </w:rPr>
            </w:pPr>
            <w:r>
              <w:rPr>
                <w:rFonts w:hint="eastAsia" w:ascii="仿宋" w:hAnsi="仿宋" w:eastAsia="仿宋" w:cs="仿宋"/>
                <w:spacing w:val="-4"/>
              </w:rPr>
              <w:t>1544</w:t>
            </w:r>
          </w:p>
        </w:tc>
        <w:tc>
          <w:tcPr>
            <w:tcW w:w="1591" w:type="dxa"/>
            <w:vAlign w:val="top"/>
          </w:tcPr>
          <w:p w14:paraId="085CEDD4">
            <w:pPr>
              <w:pStyle w:val="67"/>
              <w:spacing w:before="109" w:line="240" w:lineRule="auto"/>
              <w:ind w:left="26"/>
              <w:rPr>
                <w:rFonts w:hint="eastAsia" w:ascii="仿宋" w:hAnsi="仿宋" w:eastAsia="仿宋" w:cs="仿宋"/>
              </w:rPr>
            </w:pPr>
            <w:r>
              <w:rPr>
                <w:rFonts w:hint="eastAsia" w:ascii="仿宋" w:hAnsi="仿宋" w:eastAsia="仿宋" w:cs="仿宋"/>
                <w:spacing w:val="1"/>
              </w:rPr>
              <w:t>9787512059313</w:t>
            </w:r>
          </w:p>
        </w:tc>
        <w:tc>
          <w:tcPr>
            <w:tcW w:w="2409" w:type="dxa"/>
            <w:vAlign w:val="top"/>
          </w:tcPr>
          <w:p w14:paraId="0B6374BF">
            <w:pPr>
              <w:pStyle w:val="67"/>
              <w:spacing w:before="31" w:line="240" w:lineRule="auto"/>
              <w:ind w:left="28" w:right="81" w:firstLine="5"/>
              <w:rPr>
                <w:rFonts w:hint="eastAsia" w:ascii="仿宋" w:hAnsi="仿宋" w:eastAsia="仿宋" w:cs="仿宋"/>
              </w:rPr>
            </w:pPr>
            <w:r>
              <w:rPr>
                <w:rFonts w:hint="eastAsia" w:ascii="仿宋" w:hAnsi="仿宋" w:eastAsia="仿宋" w:cs="仿宋"/>
                <w:spacing w:val="-1"/>
              </w:rPr>
              <w:t>思想政治教育教学创新</w:t>
            </w:r>
            <w:r>
              <w:rPr>
                <w:rFonts w:hint="eastAsia" w:ascii="仿宋" w:hAnsi="仿宋" w:eastAsia="仿宋" w:cs="仿宋"/>
                <w:spacing w:val="6"/>
              </w:rPr>
              <w:t xml:space="preserve"> </w:t>
            </w:r>
            <w:r>
              <w:rPr>
                <w:rFonts w:hint="eastAsia" w:ascii="仿宋" w:hAnsi="仿宋" w:eastAsia="仿宋" w:cs="仿宋"/>
                <w:spacing w:val="-3"/>
              </w:rPr>
              <w:t>研究</w:t>
            </w:r>
          </w:p>
        </w:tc>
        <w:tc>
          <w:tcPr>
            <w:tcW w:w="1027" w:type="dxa"/>
            <w:vAlign w:val="top"/>
          </w:tcPr>
          <w:p w14:paraId="42C09A85">
            <w:pPr>
              <w:pStyle w:val="67"/>
              <w:spacing w:before="109"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73E5EC8B">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3E19511">
            <w:pPr>
              <w:pStyle w:val="67"/>
              <w:spacing w:before="109"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5D50433A">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A60AFE8">
            <w:pPr>
              <w:pStyle w:val="67"/>
              <w:spacing w:before="110" w:line="240" w:lineRule="auto"/>
              <w:ind w:left="36"/>
              <w:rPr>
                <w:rFonts w:hint="eastAsia" w:ascii="仿宋" w:hAnsi="仿宋" w:eastAsia="仿宋" w:cs="仿宋"/>
              </w:rPr>
            </w:pPr>
            <w:r>
              <w:rPr>
                <w:rFonts w:hint="eastAsia" w:ascii="仿宋" w:hAnsi="仿宋" w:eastAsia="仿宋" w:cs="仿宋"/>
                <w:spacing w:val="-2"/>
              </w:rPr>
              <w:t>刘曙光</w:t>
            </w:r>
          </w:p>
        </w:tc>
        <w:tc>
          <w:tcPr>
            <w:tcW w:w="1574" w:type="dxa"/>
            <w:gridSpan w:val="2"/>
            <w:vAlign w:val="top"/>
          </w:tcPr>
          <w:p w14:paraId="0AFB65D7">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79442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1848714">
            <w:pPr>
              <w:pStyle w:val="67"/>
              <w:spacing w:before="109" w:line="240" w:lineRule="auto"/>
              <w:ind w:left="139"/>
              <w:rPr>
                <w:rFonts w:hint="eastAsia" w:ascii="仿宋" w:hAnsi="仿宋" w:eastAsia="仿宋" w:cs="仿宋"/>
              </w:rPr>
            </w:pPr>
            <w:r>
              <w:rPr>
                <w:rFonts w:hint="eastAsia" w:ascii="仿宋" w:hAnsi="仿宋" w:eastAsia="仿宋" w:cs="仿宋"/>
                <w:spacing w:val="-4"/>
              </w:rPr>
              <w:t>1545</w:t>
            </w:r>
          </w:p>
        </w:tc>
        <w:tc>
          <w:tcPr>
            <w:tcW w:w="1591" w:type="dxa"/>
            <w:vAlign w:val="top"/>
          </w:tcPr>
          <w:p w14:paraId="34D5C78B">
            <w:pPr>
              <w:pStyle w:val="67"/>
              <w:spacing w:before="109" w:line="240" w:lineRule="auto"/>
              <w:ind w:left="26"/>
              <w:rPr>
                <w:rFonts w:hint="eastAsia" w:ascii="仿宋" w:hAnsi="仿宋" w:eastAsia="仿宋" w:cs="仿宋"/>
              </w:rPr>
            </w:pPr>
            <w:r>
              <w:rPr>
                <w:rFonts w:hint="eastAsia" w:ascii="仿宋" w:hAnsi="仿宋" w:eastAsia="仿宋" w:cs="仿宋"/>
                <w:spacing w:val="1"/>
              </w:rPr>
              <w:t>9787512059986</w:t>
            </w:r>
          </w:p>
        </w:tc>
        <w:tc>
          <w:tcPr>
            <w:tcW w:w="2409" w:type="dxa"/>
            <w:vAlign w:val="top"/>
          </w:tcPr>
          <w:p w14:paraId="75F50595">
            <w:pPr>
              <w:pStyle w:val="67"/>
              <w:spacing w:before="31" w:line="240" w:lineRule="auto"/>
              <w:ind w:left="34" w:right="81" w:hanging="5"/>
              <w:rPr>
                <w:rFonts w:hint="eastAsia" w:ascii="仿宋" w:hAnsi="仿宋" w:eastAsia="仿宋" w:cs="仿宋"/>
              </w:rPr>
            </w:pPr>
            <w:r>
              <w:rPr>
                <w:rFonts w:hint="eastAsia" w:ascii="仿宋" w:hAnsi="仿宋" w:eastAsia="仿宋" w:cs="仿宋"/>
              </w:rPr>
              <w:t>新时代高校思想政治教</w:t>
            </w:r>
            <w:r>
              <w:rPr>
                <w:rFonts w:hint="eastAsia" w:ascii="仿宋" w:hAnsi="仿宋" w:eastAsia="仿宋" w:cs="仿宋"/>
                <w:spacing w:val="1"/>
              </w:rPr>
              <w:t xml:space="preserve"> </w:t>
            </w:r>
            <w:r>
              <w:rPr>
                <w:rFonts w:hint="eastAsia" w:ascii="仿宋" w:hAnsi="仿宋" w:eastAsia="仿宋" w:cs="仿宋"/>
                <w:spacing w:val="-2"/>
              </w:rPr>
              <w:t>育工作研究</w:t>
            </w:r>
          </w:p>
        </w:tc>
        <w:tc>
          <w:tcPr>
            <w:tcW w:w="1027" w:type="dxa"/>
            <w:vAlign w:val="top"/>
          </w:tcPr>
          <w:p w14:paraId="5C23B755">
            <w:pPr>
              <w:pStyle w:val="67"/>
              <w:spacing w:before="109"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1C029E44">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AD432A6">
            <w:pPr>
              <w:pStyle w:val="67"/>
              <w:spacing w:before="109"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54C8A9D1">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0FDA4D6">
            <w:pPr>
              <w:pStyle w:val="67"/>
              <w:spacing w:before="110" w:line="240" w:lineRule="auto"/>
              <w:ind w:left="39"/>
              <w:rPr>
                <w:rFonts w:hint="eastAsia" w:ascii="仿宋" w:hAnsi="仿宋" w:eastAsia="仿宋" w:cs="仿宋"/>
              </w:rPr>
            </w:pPr>
            <w:r>
              <w:rPr>
                <w:rFonts w:hint="eastAsia" w:ascii="仿宋" w:hAnsi="仿宋" w:eastAsia="仿宋" w:cs="仿宋"/>
                <w:spacing w:val="-3"/>
              </w:rPr>
              <w:t>莫喻然</w:t>
            </w:r>
          </w:p>
        </w:tc>
        <w:tc>
          <w:tcPr>
            <w:tcW w:w="1574" w:type="dxa"/>
            <w:gridSpan w:val="2"/>
            <w:vAlign w:val="top"/>
          </w:tcPr>
          <w:p w14:paraId="7E3E335B">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68808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1192B29">
            <w:pPr>
              <w:pStyle w:val="67"/>
              <w:spacing w:before="201" w:line="240" w:lineRule="auto"/>
              <w:ind w:left="139"/>
              <w:rPr>
                <w:rFonts w:hint="eastAsia" w:ascii="仿宋" w:hAnsi="仿宋" w:eastAsia="仿宋" w:cs="仿宋"/>
              </w:rPr>
            </w:pPr>
            <w:r>
              <w:rPr>
                <w:rFonts w:hint="eastAsia" w:ascii="仿宋" w:hAnsi="仿宋" w:eastAsia="仿宋" w:cs="仿宋"/>
                <w:spacing w:val="-4"/>
              </w:rPr>
              <w:t>1546</w:t>
            </w:r>
          </w:p>
        </w:tc>
        <w:tc>
          <w:tcPr>
            <w:tcW w:w="1591" w:type="dxa"/>
            <w:vAlign w:val="top"/>
          </w:tcPr>
          <w:p w14:paraId="280CBD73">
            <w:pPr>
              <w:pStyle w:val="67"/>
              <w:spacing w:before="201" w:line="240" w:lineRule="auto"/>
              <w:ind w:left="26"/>
              <w:rPr>
                <w:rFonts w:hint="eastAsia" w:ascii="仿宋" w:hAnsi="仿宋" w:eastAsia="仿宋" w:cs="仿宋"/>
              </w:rPr>
            </w:pPr>
            <w:r>
              <w:rPr>
                <w:rFonts w:hint="eastAsia" w:ascii="仿宋" w:hAnsi="仿宋" w:eastAsia="仿宋" w:cs="仿宋"/>
                <w:spacing w:val="1"/>
              </w:rPr>
              <w:t>9787115554253</w:t>
            </w:r>
          </w:p>
        </w:tc>
        <w:tc>
          <w:tcPr>
            <w:tcW w:w="2409" w:type="dxa"/>
            <w:vAlign w:val="top"/>
          </w:tcPr>
          <w:p w14:paraId="565199E3">
            <w:pPr>
              <w:pStyle w:val="67"/>
              <w:spacing w:before="30" w:line="240" w:lineRule="auto"/>
              <w:ind w:left="28" w:right="78"/>
              <w:jc w:val="both"/>
              <w:rPr>
                <w:rFonts w:hint="eastAsia" w:ascii="仿宋" w:hAnsi="仿宋" w:eastAsia="仿宋" w:cs="仿宋"/>
              </w:rPr>
            </w:pPr>
            <w:r>
              <w:rPr>
                <w:rFonts w:hint="eastAsia" w:ascii="仿宋" w:hAnsi="仿宋" w:eastAsia="仿宋" w:cs="仿宋"/>
                <w:spacing w:val="-3"/>
              </w:rPr>
              <w:t>魔力语文学院</w:t>
            </w:r>
            <w:r>
              <w:rPr>
                <w:rFonts w:hint="eastAsia" w:ascii="仿宋" w:hAnsi="仿宋" w:eastAsia="仿宋" w:cs="仿宋"/>
                <w:spacing w:val="-43"/>
              </w:rPr>
              <w:t xml:space="preserve"> </w:t>
            </w:r>
            <w:r>
              <w:rPr>
                <w:rFonts w:hint="eastAsia" w:ascii="仿宋" w:hAnsi="仿宋" w:eastAsia="仿宋" w:cs="仿宋"/>
                <w:spacing w:val="-3"/>
              </w:rPr>
              <w:t>: 提升口</w:t>
            </w:r>
            <w:r>
              <w:rPr>
                <w:rFonts w:hint="eastAsia" w:ascii="仿宋" w:hAnsi="仿宋" w:eastAsia="仿宋" w:cs="仿宋"/>
              </w:rPr>
              <w:t xml:space="preserve"> 语交际能力的36个闯关</w:t>
            </w:r>
            <w:r>
              <w:rPr>
                <w:rFonts w:hint="eastAsia" w:ascii="仿宋" w:hAnsi="仿宋" w:eastAsia="仿宋" w:cs="仿宋"/>
                <w:spacing w:val="4"/>
              </w:rPr>
              <w:t xml:space="preserve"> </w:t>
            </w:r>
            <w:r>
              <w:rPr>
                <w:rFonts w:hint="eastAsia" w:ascii="仿宋" w:hAnsi="仿宋" w:eastAsia="仿宋" w:cs="仿宋"/>
                <w:spacing w:val="-1"/>
              </w:rPr>
              <w:t>故事（全三册）</w:t>
            </w:r>
          </w:p>
        </w:tc>
        <w:tc>
          <w:tcPr>
            <w:tcW w:w="1027" w:type="dxa"/>
            <w:vAlign w:val="top"/>
          </w:tcPr>
          <w:p w14:paraId="3E9CA7CD">
            <w:pPr>
              <w:pStyle w:val="67"/>
              <w:spacing w:before="201" w:line="240" w:lineRule="auto"/>
              <w:ind w:left="32"/>
              <w:rPr>
                <w:rFonts w:hint="eastAsia" w:ascii="仿宋" w:hAnsi="仿宋" w:eastAsia="仿宋" w:cs="仿宋"/>
              </w:rPr>
            </w:pPr>
            <w:r>
              <w:rPr>
                <w:rFonts w:hint="eastAsia" w:ascii="仿宋" w:hAnsi="仿宋" w:eastAsia="仿宋" w:cs="仿宋"/>
                <w:spacing w:val="-2"/>
              </w:rPr>
              <w:t>人民邮电</w:t>
            </w:r>
          </w:p>
        </w:tc>
        <w:tc>
          <w:tcPr>
            <w:tcW w:w="528" w:type="dxa"/>
            <w:vAlign w:val="top"/>
          </w:tcPr>
          <w:p w14:paraId="6CE8CF15">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2FD0830">
            <w:pPr>
              <w:pStyle w:val="67"/>
              <w:spacing w:before="201" w:line="240" w:lineRule="auto"/>
              <w:ind w:left="35"/>
              <w:rPr>
                <w:rFonts w:hint="eastAsia" w:ascii="仿宋" w:hAnsi="仿宋" w:eastAsia="仿宋" w:cs="仿宋"/>
              </w:rPr>
            </w:pPr>
            <w:r>
              <w:rPr>
                <w:rFonts w:hint="eastAsia" w:ascii="仿宋" w:hAnsi="仿宋" w:eastAsia="仿宋" w:cs="仿宋"/>
              </w:rPr>
              <w:t>2021-9-1</w:t>
            </w:r>
          </w:p>
        </w:tc>
        <w:tc>
          <w:tcPr>
            <w:tcW w:w="1082" w:type="dxa"/>
            <w:vAlign w:val="top"/>
          </w:tcPr>
          <w:p w14:paraId="4644542A">
            <w:pPr>
              <w:pStyle w:val="67"/>
              <w:spacing w:before="201" w:line="240" w:lineRule="auto"/>
              <w:ind w:left="32"/>
              <w:rPr>
                <w:rFonts w:hint="eastAsia" w:ascii="仿宋" w:hAnsi="仿宋" w:eastAsia="仿宋" w:cs="仿宋"/>
              </w:rPr>
            </w:pPr>
            <w:r>
              <w:rPr>
                <w:rFonts w:hint="eastAsia" w:ascii="仿宋" w:hAnsi="仿宋" w:eastAsia="仿宋" w:cs="仿宋"/>
                <w:spacing w:val="1"/>
              </w:rPr>
              <w:t>G624.203</w:t>
            </w:r>
          </w:p>
        </w:tc>
        <w:tc>
          <w:tcPr>
            <w:tcW w:w="1000" w:type="dxa"/>
            <w:vAlign w:val="top"/>
          </w:tcPr>
          <w:p w14:paraId="27A17EE1">
            <w:pPr>
              <w:pStyle w:val="67"/>
              <w:spacing w:before="202" w:line="240" w:lineRule="auto"/>
              <w:ind w:left="39"/>
              <w:rPr>
                <w:rFonts w:hint="eastAsia" w:ascii="仿宋" w:hAnsi="仿宋" w:eastAsia="仿宋" w:cs="仿宋"/>
              </w:rPr>
            </w:pPr>
            <w:r>
              <w:rPr>
                <w:rFonts w:hint="eastAsia" w:ascii="仿宋" w:hAnsi="仿宋" w:eastAsia="仿宋" w:cs="仿宋"/>
                <w:spacing w:val="-4"/>
              </w:rPr>
              <w:t>何捷</w:t>
            </w:r>
          </w:p>
        </w:tc>
        <w:tc>
          <w:tcPr>
            <w:tcW w:w="1574" w:type="dxa"/>
            <w:gridSpan w:val="2"/>
            <w:vAlign w:val="top"/>
          </w:tcPr>
          <w:p w14:paraId="2475FB79">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4D799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E8D962F">
            <w:pPr>
              <w:pStyle w:val="67"/>
              <w:spacing w:before="110" w:line="240" w:lineRule="auto"/>
              <w:ind w:left="139"/>
              <w:rPr>
                <w:rFonts w:hint="eastAsia" w:ascii="仿宋" w:hAnsi="仿宋" w:eastAsia="仿宋" w:cs="仿宋"/>
              </w:rPr>
            </w:pPr>
            <w:r>
              <w:rPr>
                <w:rFonts w:hint="eastAsia" w:ascii="仿宋" w:hAnsi="仿宋" w:eastAsia="仿宋" w:cs="仿宋"/>
                <w:spacing w:val="-4"/>
              </w:rPr>
              <w:t>1547</w:t>
            </w:r>
          </w:p>
        </w:tc>
        <w:tc>
          <w:tcPr>
            <w:tcW w:w="1591" w:type="dxa"/>
            <w:vAlign w:val="top"/>
          </w:tcPr>
          <w:p w14:paraId="3E2C8CB5">
            <w:pPr>
              <w:pStyle w:val="67"/>
              <w:spacing w:before="110" w:line="240" w:lineRule="auto"/>
              <w:ind w:left="26"/>
              <w:rPr>
                <w:rFonts w:hint="eastAsia" w:ascii="仿宋" w:hAnsi="仿宋" w:eastAsia="仿宋" w:cs="仿宋"/>
              </w:rPr>
            </w:pPr>
            <w:r>
              <w:rPr>
                <w:rFonts w:hint="eastAsia" w:ascii="仿宋" w:hAnsi="仿宋" w:eastAsia="仿宋" w:cs="仿宋"/>
                <w:spacing w:val="1"/>
              </w:rPr>
              <w:t>9787577100470</w:t>
            </w:r>
          </w:p>
        </w:tc>
        <w:tc>
          <w:tcPr>
            <w:tcW w:w="2409" w:type="dxa"/>
            <w:vAlign w:val="top"/>
          </w:tcPr>
          <w:p w14:paraId="4E68F860">
            <w:pPr>
              <w:pStyle w:val="67"/>
              <w:spacing w:before="31" w:line="240" w:lineRule="auto"/>
              <w:ind w:left="28" w:right="81"/>
              <w:rPr>
                <w:rFonts w:hint="eastAsia" w:ascii="仿宋" w:hAnsi="仿宋" w:eastAsia="仿宋" w:cs="仿宋"/>
              </w:rPr>
            </w:pPr>
            <w:r>
              <w:rPr>
                <w:rFonts w:hint="eastAsia" w:ascii="仿宋" w:hAnsi="仿宋" w:eastAsia="仿宋" w:cs="仿宋"/>
              </w:rPr>
              <w:t>深度学习视角下英语阅</w:t>
            </w:r>
            <w:r>
              <w:rPr>
                <w:rFonts w:hint="eastAsia" w:ascii="仿宋" w:hAnsi="仿宋" w:eastAsia="仿宋" w:cs="仿宋"/>
                <w:spacing w:val="1"/>
              </w:rPr>
              <w:t xml:space="preserve"> </w:t>
            </w:r>
            <w:r>
              <w:rPr>
                <w:rFonts w:hint="eastAsia" w:ascii="仿宋" w:hAnsi="仿宋" w:eastAsia="仿宋" w:cs="仿宋"/>
              </w:rPr>
              <w:t>读教学设计探析</w:t>
            </w:r>
          </w:p>
        </w:tc>
        <w:tc>
          <w:tcPr>
            <w:tcW w:w="1027" w:type="dxa"/>
            <w:vAlign w:val="top"/>
          </w:tcPr>
          <w:p w14:paraId="00F617AB">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69D114A3">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E2EC290">
            <w:pPr>
              <w:pStyle w:val="67"/>
              <w:spacing w:before="110"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41718D32">
            <w:pPr>
              <w:pStyle w:val="67"/>
              <w:spacing w:before="110"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271D1979">
            <w:pPr>
              <w:pStyle w:val="67"/>
              <w:spacing w:before="111" w:line="240" w:lineRule="auto"/>
              <w:ind w:left="40"/>
              <w:rPr>
                <w:rFonts w:hint="eastAsia" w:ascii="仿宋" w:hAnsi="仿宋" w:eastAsia="仿宋" w:cs="仿宋"/>
              </w:rPr>
            </w:pPr>
            <w:r>
              <w:rPr>
                <w:rFonts w:hint="eastAsia" w:ascii="仿宋" w:hAnsi="仿宋" w:eastAsia="仿宋" w:cs="仿宋"/>
                <w:spacing w:val="-2"/>
              </w:rPr>
              <w:t>戴界蕾著</w:t>
            </w:r>
          </w:p>
        </w:tc>
        <w:tc>
          <w:tcPr>
            <w:tcW w:w="1574" w:type="dxa"/>
            <w:gridSpan w:val="2"/>
            <w:vAlign w:val="top"/>
          </w:tcPr>
          <w:p w14:paraId="424483F3">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40726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13487056">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1548</w:t>
            </w:r>
          </w:p>
        </w:tc>
        <w:tc>
          <w:tcPr>
            <w:tcW w:w="1591" w:type="dxa"/>
            <w:vAlign w:val="top"/>
          </w:tcPr>
          <w:p w14:paraId="48297270">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9787569808995</w:t>
            </w:r>
          </w:p>
        </w:tc>
        <w:tc>
          <w:tcPr>
            <w:tcW w:w="2409" w:type="dxa"/>
            <w:vAlign w:val="top"/>
          </w:tcPr>
          <w:p w14:paraId="4345ACF1">
            <w:pPr>
              <w:pStyle w:val="67"/>
              <w:spacing w:before="22" w:line="240" w:lineRule="auto"/>
              <w:ind w:left="33"/>
              <w:rPr>
                <w:rFonts w:hint="eastAsia" w:ascii="仿宋" w:hAnsi="仿宋" w:eastAsia="仿宋" w:cs="仿宋"/>
              </w:rPr>
            </w:pPr>
            <w:r>
              <w:rPr>
                <w:rFonts w:hint="eastAsia" w:ascii="仿宋" w:hAnsi="仿宋" w:eastAsia="仿宋" w:cs="仿宋"/>
                <w:spacing w:val="-1"/>
                <w:position w:val="-1"/>
              </w:rPr>
              <w:t>高中数学文化概论</w:t>
            </w:r>
          </w:p>
        </w:tc>
        <w:tc>
          <w:tcPr>
            <w:tcW w:w="1027" w:type="dxa"/>
            <w:vAlign w:val="top"/>
          </w:tcPr>
          <w:p w14:paraId="2DC179E6">
            <w:pPr>
              <w:pStyle w:val="67"/>
              <w:spacing w:before="22" w:line="240" w:lineRule="auto"/>
              <w:ind w:left="34"/>
              <w:rPr>
                <w:rFonts w:hint="eastAsia" w:ascii="仿宋" w:hAnsi="仿宋" w:eastAsia="仿宋" w:cs="仿宋"/>
              </w:rPr>
            </w:pPr>
            <w:r>
              <w:rPr>
                <w:rFonts w:hint="eastAsia" w:ascii="仿宋" w:hAnsi="仿宋" w:eastAsia="仿宋" w:cs="仿宋"/>
                <w:spacing w:val="-2"/>
                <w:position w:val="-1"/>
              </w:rPr>
              <w:t>辽宁大学</w:t>
            </w:r>
          </w:p>
        </w:tc>
        <w:tc>
          <w:tcPr>
            <w:tcW w:w="528" w:type="dxa"/>
            <w:vAlign w:val="top"/>
          </w:tcPr>
          <w:p w14:paraId="3E5CB8D9">
            <w:pPr>
              <w:pStyle w:val="67"/>
              <w:spacing w:before="22" w:line="240" w:lineRule="auto"/>
              <w:ind w:left="266"/>
              <w:rPr>
                <w:rFonts w:hint="eastAsia" w:ascii="仿宋" w:hAnsi="仿宋" w:eastAsia="仿宋" w:cs="仿宋"/>
              </w:rPr>
            </w:pPr>
            <w:r>
              <w:rPr>
                <w:rFonts w:hint="eastAsia" w:ascii="仿宋" w:hAnsi="仿宋" w:eastAsia="仿宋" w:cs="仿宋"/>
                <w:position w:val="-2"/>
              </w:rPr>
              <w:t>5</w:t>
            </w:r>
          </w:p>
        </w:tc>
        <w:tc>
          <w:tcPr>
            <w:tcW w:w="1081" w:type="dxa"/>
            <w:vAlign w:val="top"/>
          </w:tcPr>
          <w:p w14:paraId="343765D5">
            <w:pPr>
              <w:pStyle w:val="67"/>
              <w:spacing w:before="22" w:line="240" w:lineRule="auto"/>
              <w:ind w:left="35"/>
              <w:rPr>
                <w:rFonts w:hint="eastAsia" w:ascii="仿宋" w:hAnsi="仿宋" w:eastAsia="仿宋" w:cs="仿宋"/>
              </w:rPr>
            </w:pPr>
            <w:r>
              <w:rPr>
                <w:rFonts w:hint="eastAsia" w:ascii="仿宋" w:hAnsi="仿宋" w:eastAsia="仿宋" w:cs="仿宋"/>
                <w:position w:val="-2"/>
              </w:rPr>
              <w:t>2022-11-1</w:t>
            </w:r>
          </w:p>
        </w:tc>
        <w:tc>
          <w:tcPr>
            <w:tcW w:w="1082" w:type="dxa"/>
            <w:vAlign w:val="top"/>
          </w:tcPr>
          <w:p w14:paraId="23076D2F">
            <w:pPr>
              <w:pStyle w:val="67"/>
              <w:spacing w:before="22" w:line="240" w:lineRule="auto"/>
              <w:ind w:left="32"/>
              <w:rPr>
                <w:rFonts w:hint="eastAsia" w:ascii="仿宋" w:hAnsi="仿宋" w:eastAsia="仿宋" w:cs="仿宋"/>
              </w:rPr>
            </w:pPr>
            <w:r>
              <w:rPr>
                <w:rFonts w:hint="eastAsia" w:ascii="仿宋" w:hAnsi="仿宋" w:eastAsia="仿宋" w:cs="仿宋"/>
                <w:spacing w:val="1"/>
                <w:position w:val="-2"/>
              </w:rPr>
              <w:t>G633.602</w:t>
            </w:r>
          </w:p>
        </w:tc>
        <w:tc>
          <w:tcPr>
            <w:tcW w:w="1000" w:type="dxa"/>
            <w:vAlign w:val="top"/>
          </w:tcPr>
          <w:p w14:paraId="11D06AA3">
            <w:pPr>
              <w:pStyle w:val="67"/>
              <w:spacing w:before="22" w:line="240" w:lineRule="auto"/>
              <w:ind w:left="37"/>
              <w:rPr>
                <w:rFonts w:hint="eastAsia" w:ascii="仿宋" w:hAnsi="仿宋" w:eastAsia="仿宋" w:cs="仿宋"/>
              </w:rPr>
            </w:pPr>
            <w:r>
              <w:rPr>
                <w:rFonts w:hint="eastAsia" w:ascii="仿宋" w:hAnsi="仿宋" w:eastAsia="仿宋" w:cs="仿宋"/>
                <w:spacing w:val="-2"/>
                <w:position w:val="-1"/>
              </w:rPr>
              <w:t>沈西德</w:t>
            </w:r>
          </w:p>
        </w:tc>
        <w:tc>
          <w:tcPr>
            <w:tcW w:w="1574" w:type="dxa"/>
            <w:gridSpan w:val="2"/>
            <w:vAlign w:val="top"/>
          </w:tcPr>
          <w:p w14:paraId="73ABF25A">
            <w:pPr>
              <w:pStyle w:val="67"/>
              <w:spacing w:before="22"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1C800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6" w:hRule="atLeast"/>
        </w:trPr>
        <w:tc>
          <w:tcPr>
            <w:tcW w:w="618" w:type="dxa"/>
            <w:vAlign w:val="top"/>
          </w:tcPr>
          <w:p w14:paraId="02582983">
            <w:pPr>
              <w:pStyle w:val="67"/>
              <w:spacing w:before="201" w:line="240" w:lineRule="auto"/>
              <w:ind w:left="139"/>
              <w:rPr>
                <w:rFonts w:hint="eastAsia" w:ascii="仿宋" w:hAnsi="仿宋" w:eastAsia="仿宋" w:cs="仿宋"/>
              </w:rPr>
            </w:pPr>
            <w:r>
              <w:rPr>
                <w:rFonts w:hint="eastAsia" w:ascii="仿宋" w:hAnsi="仿宋" w:eastAsia="仿宋" w:cs="仿宋"/>
                <w:spacing w:val="-4"/>
              </w:rPr>
              <w:t>1549</w:t>
            </w:r>
          </w:p>
        </w:tc>
        <w:tc>
          <w:tcPr>
            <w:tcW w:w="1591" w:type="dxa"/>
            <w:vAlign w:val="top"/>
          </w:tcPr>
          <w:p w14:paraId="4EAB8507">
            <w:pPr>
              <w:pStyle w:val="67"/>
              <w:spacing w:before="201" w:line="240" w:lineRule="auto"/>
              <w:ind w:left="26"/>
              <w:rPr>
                <w:rFonts w:hint="eastAsia" w:ascii="仿宋" w:hAnsi="仿宋" w:eastAsia="仿宋" w:cs="仿宋"/>
              </w:rPr>
            </w:pPr>
            <w:r>
              <w:rPr>
                <w:rFonts w:hint="eastAsia" w:ascii="仿宋" w:hAnsi="仿宋" w:eastAsia="仿宋" w:cs="仿宋"/>
                <w:spacing w:val="1"/>
              </w:rPr>
              <w:t>9787206203503</w:t>
            </w:r>
          </w:p>
        </w:tc>
        <w:tc>
          <w:tcPr>
            <w:tcW w:w="2409" w:type="dxa"/>
            <w:vAlign w:val="top"/>
          </w:tcPr>
          <w:p w14:paraId="45C589E2">
            <w:pPr>
              <w:pStyle w:val="67"/>
              <w:spacing w:before="33" w:line="240" w:lineRule="auto"/>
              <w:ind w:left="28" w:right="81"/>
              <w:jc w:val="both"/>
              <w:rPr>
                <w:rFonts w:hint="eastAsia" w:ascii="仿宋" w:hAnsi="仿宋" w:eastAsia="仿宋" w:cs="仿宋"/>
              </w:rPr>
            </w:pPr>
            <w:r>
              <w:rPr>
                <w:rFonts w:hint="eastAsia" w:ascii="仿宋" w:hAnsi="仿宋" w:eastAsia="仿宋" w:cs="仿宋"/>
                <w:spacing w:val="6"/>
              </w:rPr>
              <w:t>基于“互联网+教育</w:t>
            </w:r>
            <w:r>
              <w:rPr>
                <w:rFonts w:hint="eastAsia" w:ascii="仿宋" w:hAnsi="仿宋" w:eastAsia="仿宋" w:cs="仿宋"/>
                <w:spacing w:val="-58"/>
              </w:rPr>
              <w:t xml:space="preserve"> </w:t>
            </w:r>
            <w:r>
              <w:rPr>
                <w:rFonts w:hint="eastAsia" w:ascii="仿宋" w:hAnsi="仿宋" w:eastAsia="仿宋" w:cs="仿宋"/>
                <w:spacing w:val="6"/>
              </w:rPr>
              <w:t>”</w:t>
            </w:r>
            <w:r>
              <w:rPr>
                <w:rFonts w:hint="eastAsia" w:ascii="仿宋" w:hAnsi="仿宋" w:eastAsia="仿宋" w:cs="仿宋"/>
              </w:rPr>
              <w:t xml:space="preserve"> 创新英语教学实施途径</w:t>
            </w:r>
            <w:r>
              <w:rPr>
                <w:rFonts w:hint="eastAsia" w:ascii="仿宋" w:hAnsi="仿宋" w:eastAsia="仿宋" w:cs="仿宋"/>
                <w:spacing w:val="1"/>
              </w:rPr>
              <w:t xml:space="preserve"> </w:t>
            </w:r>
            <w:r>
              <w:rPr>
                <w:rFonts w:hint="eastAsia" w:ascii="仿宋" w:hAnsi="仿宋" w:eastAsia="仿宋" w:cs="仿宋"/>
                <w:spacing w:val="-2"/>
              </w:rPr>
              <w:t>的思考</w:t>
            </w:r>
          </w:p>
        </w:tc>
        <w:tc>
          <w:tcPr>
            <w:tcW w:w="1027" w:type="dxa"/>
            <w:vAlign w:val="top"/>
          </w:tcPr>
          <w:p w14:paraId="25BB8209">
            <w:pPr>
              <w:pStyle w:val="67"/>
              <w:spacing w:before="202"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4EC6D768">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73C79F2">
            <w:pPr>
              <w:pStyle w:val="67"/>
              <w:spacing w:before="201"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2D78DFEB">
            <w:pPr>
              <w:pStyle w:val="67"/>
              <w:spacing w:before="201"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5AF146B">
            <w:pPr>
              <w:pStyle w:val="67"/>
              <w:spacing w:before="201" w:line="240" w:lineRule="auto"/>
              <w:ind w:left="38"/>
              <w:rPr>
                <w:rFonts w:hint="eastAsia" w:ascii="仿宋" w:hAnsi="仿宋" w:eastAsia="仿宋" w:cs="仿宋"/>
              </w:rPr>
            </w:pPr>
            <w:r>
              <w:rPr>
                <w:rFonts w:hint="eastAsia" w:ascii="仿宋" w:hAnsi="仿宋" w:eastAsia="仿宋" w:cs="仿宋"/>
                <w:spacing w:val="-2"/>
              </w:rPr>
              <w:t>李瑞三</w:t>
            </w:r>
          </w:p>
        </w:tc>
        <w:tc>
          <w:tcPr>
            <w:tcW w:w="1574" w:type="dxa"/>
            <w:gridSpan w:val="2"/>
            <w:vAlign w:val="top"/>
          </w:tcPr>
          <w:p w14:paraId="24570FDA">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61445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792D860A">
            <w:pPr>
              <w:pStyle w:val="67"/>
              <w:spacing w:before="104" w:line="240" w:lineRule="auto"/>
              <w:ind w:left="139"/>
              <w:rPr>
                <w:rFonts w:hint="eastAsia" w:ascii="仿宋" w:hAnsi="仿宋" w:eastAsia="仿宋" w:cs="仿宋"/>
              </w:rPr>
            </w:pPr>
            <w:r>
              <w:rPr>
                <w:rFonts w:hint="eastAsia" w:ascii="仿宋" w:hAnsi="仿宋" w:eastAsia="仿宋" w:cs="仿宋"/>
                <w:spacing w:val="-4"/>
              </w:rPr>
              <w:t>1550</w:t>
            </w:r>
          </w:p>
        </w:tc>
        <w:tc>
          <w:tcPr>
            <w:tcW w:w="1591" w:type="dxa"/>
            <w:vAlign w:val="top"/>
          </w:tcPr>
          <w:p w14:paraId="15B6E490">
            <w:pPr>
              <w:pStyle w:val="67"/>
              <w:spacing w:before="104" w:line="240" w:lineRule="auto"/>
              <w:ind w:left="26"/>
              <w:rPr>
                <w:rFonts w:hint="eastAsia" w:ascii="仿宋" w:hAnsi="仿宋" w:eastAsia="仿宋" w:cs="仿宋"/>
              </w:rPr>
            </w:pPr>
            <w:r>
              <w:rPr>
                <w:rFonts w:hint="eastAsia" w:ascii="仿宋" w:hAnsi="仿宋" w:eastAsia="仿宋" w:cs="仿宋"/>
                <w:spacing w:val="1"/>
              </w:rPr>
              <w:t>9787569269437</w:t>
            </w:r>
          </w:p>
        </w:tc>
        <w:tc>
          <w:tcPr>
            <w:tcW w:w="2409" w:type="dxa"/>
            <w:vAlign w:val="top"/>
          </w:tcPr>
          <w:p w14:paraId="5488114B">
            <w:pPr>
              <w:pStyle w:val="67"/>
              <w:spacing w:before="26" w:line="240" w:lineRule="auto"/>
              <w:ind w:left="31" w:right="80" w:hanging="3"/>
              <w:rPr>
                <w:rFonts w:hint="eastAsia" w:ascii="仿宋" w:hAnsi="仿宋" w:eastAsia="仿宋" w:cs="仿宋"/>
              </w:rPr>
            </w:pPr>
            <w:r>
              <w:rPr>
                <w:rFonts w:hint="eastAsia" w:ascii="仿宋" w:hAnsi="仿宋" w:eastAsia="仿宋" w:cs="仿宋"/>
              </w:rPr>
              <w:t>源头活水：高中化学教</w:t>
            </w:r>
            <w:r>
              <w:rPr>
                <w:rFonts w:hint="eastAsia" w:ascii="仿宋" w:hAnsi="仿宋" w:eastAsia="仿宋" w:cs="仿宋"/>
                <w:spacing w:val="3"/>
              </w:rPr>
              <w:t xml:space="preserve"> </w:t>
            </w:r>
            <w:r>
              <w:rPr>
                <w:rFonts w:hint="eastAsia" w:ascii="仿宋" w:hAnsi="仿宋" w:eastAsia="仿宋" w:cs="仿宋"/>
                <w:spacing w:val="-1"/>
              </w:rPr>
              <w:t>学与教研探究</w:t>
            </w:r>
          </w:p>
        </w:tc>
        <w:tc>
          <w:tcPr>
            <w:tcW w:w="1027" w:type="dxa"/>
            <w:vAlign w:val="top"/>
          </w:tcPr>
          <w:p w14:paraId="78B215A0">
            <w:pPr>
              <w:pStyle w:val="67"/>
              <w:spacing w:before="105"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264067BE">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CAEC8CC">
            <w:pPr>
              <w:pStyle w:val="67"/>
              <w:spacing w:before="104"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620D50C7">
            <w:pPr>
              <w:pStyle w:val="67"/>
              <w:spacing w:before="104"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1F6B9F94">
            <w:pPr>
              <w:pStyle w:val="67"/>
              <w:spacing w:before="105" w:line="240" w:lineRule="auto"/>
              <w:ind w:left="57"/>
              <w:rPr>
                <w:rFonts w:hint="eastAsia" w:ascii="仿宋" w:hAnsi="仿宋" w:eastAsia="仿宋" w:cs="仿宋"/>
              </w:rPr>
            </w:pPr>
            <w:r>
              <w:rPr>
                <w:rFonts w:hint="eastAsia" w:ascii="仿宋" w:hAnsi="仿宋" w:eastAsia="仿宋" w:cs="仿宋"/>
                <w:spacing w:val="-9"/>
              </w:rPr>
              <w:t>申水源</w:t>
            </w:r>
          </w:p>
        </w:tc>
        <w:tc>
          <w:tcPr>
            <w:tcW w:w="1574" w:type="dxa"/>
            <w:gridSpan w:val="2"/>
            <w:vAlign w:val="top"/>
          </w:tcPr>
          <w:p w14:paraId="4C4851F7">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019FB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08E7B4B">
            <w:pPr>
              <w:pStyle w:val="67"/>
              <w:spacing w:before="95" w:line="240" w:lineRule="auto"/>
              <w:ind w:left="139"/>
              <w:rPr>
                <w:rFonts w:hint="eastAsia" w:ascii="仿宋" w:hAnsi="仿宋" w:eastAsia="仿宋" w:cs="仿宋"/>
              </w:rPr>
            </w:pPr>
            <w:r>
              <w:rPr>
                <w:rFonts w:hint="eastAsia" w:ascii="仿宋" w:hAnsi="仿宋" w:eastAsia="仿宋" w:cs="仿宋"/>
                <w:spacing w:val="-4"/>
              </w:rPr>
              <w:t>1551</w:t>
            </w:r>
          </w:p>
        </w:tc>
        <w:tc>
          <w:tcPr>
            <w:tcW w:w="1591" w:type="dxa"/>
            <w:vAlign w:val="top"/>
          </w:tcPr>
          <w:p w14:paraId="2E96264F">
            <w:pPr>
              <w:pStyle w:val="67"/>
              <w:spacing w:before="95" w:line="240" w:lineRule="auto"/>
              <w:ind w:left="26"/>
              <w:rPr>
                <w:rFonts w:hint="eastAsia" w:ascii="仿宋" w:hAnsi="仿宋" w:eastAsia="仿宋" w:cs="仿宋"/>
              </w:rPr>
            </w:pPr>
            <w:r>
              <w:rPr>
                <w:rFonts w:hint="eastAsia" w:ascii="仿宋" w:hAnsi="仿宋" w:eastAsia="仿宋" w:cs="仿宋"/>
                <w:spacing w:val="1"/>
              </w:rPr>
              <w:t>9787512055674</w:t>
            </w:r>
          </w:p>
        </w:tc>
        <w:tc>
          <w:tcPr>
            <w:tcW w:w="2409" w:type="dxa"/>
            <w:vAlign w:val="top"/>
          </w:tcPr>
          <w:p w14:paraId="3EA0786F">
            <w:pPr>
              <w:pStyle w:val="67"/>
              <w:spacing w:before="16" w:line="240" w:lineRule="auto"/>
              <w:ind w:left="28" w:right="81" w:firstLine="1"/>
              <w:rPr>
                <w:rFonts w:hint="eastAsia" w:ascii="仿宋" w:hAnsi="仿宋" w:eastAsia="仿宋" w:cs="仿宋"/>
              </w:rPr>
            </w:pPr>
            <w:r>
              <w:rPr>
                <w:rFonts w:hint="eastAsia" w:ascii="仿宋" w:hAnsi="仿宋" w:eastAsia="仿宋" w:cs="仿宋"/>
              </w:rPr>
              <w:t xml:space="preserve">现代高校思想政治教育 </w:t>
            </w:r>
            <w:r>
              <w:rPr>
                <w:rFonts w:hint="eastAsia" w:ascii="仿宋" w:hAnsi="仿宋" w:eastAsia="仿宋" w:cs="仿宋"/>
                <w:spacing w:val="-1"/>
              </w:rPr>
              <w:t>创新研究</w:t>
            </w:r>
          </w:p>
        </w:tc>
        <w:tc>
          <w:tcPr>
            <w:tcW w:w="1027" w:type="dxa"/>
            <w:vAlign w:val="top"/>
          </w:tcPr>
          <w:p w14:paraId="5DAF0C78">
            <w:pPr>
              <w:pStyle w:val="67"/>
              <w:spacing w:before="95"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7E80BB33">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EA8A2C4">
            <w:pPr>
              <w:pStyle w:val="67"/>
              <w:spacing w:before="95"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6FE141BC">
            <w:pPr>
              <w:pStyle w:val="67"/>
              <w:spacing w:before="95"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A417D46">
            <w:pPr>
              <w:pStyle w:val="67"/>
              <w:spacing w:before="96" w:line="240" w:lineRule="auto"/>
              <w:ind w:left="37"/>
              <w:rPr>
                <w:rFonts w:hint="eastAsia" w:ascii="仿宋" w:hAnsi="仿宋" w:eastAsia="仿宋" w:cs="仿宋"/>
              </w:rPr>
            </w:pPr>
            <w:r>
              <w:rPr>
                <w:rFonts w:hint="eastAsia" w:ascii="仿宋" w:hAnsi="仿宋" w:eastAsia="仿宋" w:cs="仿宋"/>
                <w:spacing w:val="-3"/>
              </w:rPr>
              <w:t>唐敏</w:t>
            </w:r>
          </w:p>
        </w:tc>
        <w:tc>
          <w:tcPr>
            <w:tcW w:w="1574" w:type="dxa"/>
            <w:gridSpan w:val="2"/>
            <w:vAlign w:val="top"/>
          </w:tcPr>
          <w:p w14:paraId="000E1288">
            <w:pPr>
              <w:pStyle w:val="67"/>
              <w:spacing w:before="95" w:line="240" w:lineRule="auto"/>
              <w:ind w:left="74"/>
              <w:rPr>
                <w:rFonts w:hint="eastAsia" w:ascii="仿宋" w:hAnsi="仿宋" w:eastAsia="仿宋" w:cs="仿宋"/>
              </w:rPr>
            </w:pPr>
            <w:r>
              <w:rPr>
                <w:rFonts w:hint="eastAsia" w:ascii="仿宋" w:hAnsi="仿宋" w:eastAsia="仿宋" w:cs="仿宋"/>
                <w:spacing w:val="-2"/>
              </w:rPr>
              <w:t>高中教师书</w:t>
            </w:r>
          </w:p>
        </w:tc>
      </w:tr>
      <w:tr w14:paraId="49A6A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ECC43CA">
            <w:pPr>
              <w:pStyle w:val="67"/>
              <w:spacing w:before="96" w:line="240" w:lineRule="auto"/>
              <w:ind w:left="139"/>
              <w:rPr>
                <w:rFonts w:hint="eastAsia" w:ascii="仿宋" w:hAnsi="仿宋" w:eastAsia="仿宋" w:cs="仿宋"/>
              </w:rPr>
            </w:pPr>
            <w:r>
              <w:rPr>
                <w:rFonts w:hint="eastAsia" w:ascii="仿宋" w:hAnsi="仿宋" w:eastAsia="仿宋" w:cs="仿宋"/>
                <w:spacing w:val="-4"/>
              </w:rPr>
              <w:t>1552</w:t>
            </w:r>
          </w:p>
        </w:tc>
        <w:tc>
          <w:tcPr>
            <w:tcW w:w="1591" w:type="dxa"/>
            <w:vAlign w:val="top"/>
          </w:tcPr>
          <w:p w14:paraId="32B96E38">
            <w:pPr>
              <w:pStyle w:val="67"/>
              <w:spacing w:before="96" w:line="240" w:lineRule="auto"/>
              <w:ind w:left="26"/>
              <w:rPr>
                <w:rFonts w:hint="eastAsia" w:ascii="仿宋" w:hAnsi="仿宋" w:eastAsia="仿宋" w:cs="仿宋"/>
              </w:rPr>
            </w:pPr>
            <w:r>
              <w:rPr>
                <w:rFonts w:hint="eastAsia" w:ascii="仿宋" w:hAnsi="仿宋" w:eastAsia="仿宋" w:cs="仿宋"/>
                <w:spacing w:val="1"/>
              </w:rPr>
              <w:t>9787230035255</w:t>
            </w:r>
          </w:p>
        </w:tc>
        <w:tc>
          <w:tcPr>
            <w:tcW w:w="2409" w:type="dxa"/>
            <w:vAlign w:val="top"/>
          </w:tcPr>
          <w:p w14:paraId="4DC2308D">
            <w:pPr>
              <w:pStyle w:val="67"/>
              <w:spacing w:before="18" w:line="240" w:lineRule="auto"/>
              <w:ind w:left="32" w:right="81"/>
              <w:rPr>
                <w:rFonts w:hint="eastAsia" w:ascii="仿宋" w:hAnsi="仿宋" w:eastAsia="仿宋" w:cs="仿宋"/>
              </w:rPr>
            </w:pPr>
            <w:r>
              <w:rPr>
                <w:rFonts w:hint="eastAsia" w:ascii="仿宋" w:hAnsi="仿宋" w:eastAsia="仿宋" w:cs="仿宋"/>
                <w:spacing w:val="-1"/>
              </w:rPr>
              <w:t>高校思想政治教育中传</w:t>
            </w:r>
            <w:r>
              <w:rPr>
                <w:rFonts w:hint="eastAsia" w:ascii="仿宋" w:hAnsi="仿宋" w:eastAsia="仿宋" w:cs="仿宋"/>
                <w:spacing w:val="7"/>
              </w:rPr>
              <w:t xml:space="preserve"> </w:t>
            </w:r>
            <w:r>
              <w:rPr>
                <w:rFonts w:hint="eastAsia" w:ascii="仿宋" w:hAnsi="仿宋" w:eastAsia="仿宋" w:cs="仿宋"/>
                <w:spacing w:val="-1"/>
              </w:rPr>
              <w:t>统文化的价值研究</w:t>
            </w:r>
          </w:p>
        </w:tc>
        <w:tc>
          <w:tcPr>
            <w:tcW w:w="1027" w:type="dxa"/>
            <w:vAlign w:val="top"/>
          </w:tcPr>
          <w:p w14:paraId="5A3DED72">
            <w:pPr>
              <w:pStyle w:val="67"/>
              <w:spacing w:before="97"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53E9CCBD">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0837AF6">
            <w:pPr>
              <w:pStyle w:val="67"/>
              <w:spacing w:before="96" w:line="240" w:lineRule="auto"/>
              <w:ind w:left="35"/>
              <w:rPr>
                <w:rFonts w:hint="eastAsia" w:ascii="仿宋" w:hAnsi="仿宋" w:eastAsia="仿宋" w:cs="仿宋"/>
              </w:rPr>
            </w:pPr>
            <w:r>
              <w:rPr>
                <w:rFonts w:hint="eastAsia" w:ascii="仿宋" w:hAnsi="仿宋" w:eastAsia="仿宋" w:cs="仿宋"/>
              </w:rPr>
              <w:t>2022-7-1</w:t>
            </w:r>
          </w:p>
        </w:tc>
        <w:tc>
          <w:tcPr>
            <w:tcW w:w="1082" w:type="dxa"/>
            <w:vAlign w:val="top"/>
          </w:tcPr>
          <w:p w14:paraId="3EC6B413">
            <w:pPr>
              <w:pStyle w:val="67"/>
              <w:spacing w:before="9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67C13C5">
            <w:pPr>
              <w:pStyle w:val="67"/>
              <w:spacing w:before="97" w:line="240" w:lineRule="auto"/>
              <w:ind w:left="41"/>
              <w:rPr>
                <w:rFonts w:hint="eastAsia" w:ascii="仿宋" w:hAnsi="仿宋" w:eastAsia="仿宋" w:cs="仿宋"/>
              </w:rPr>
            </w:pPr>
            <w:r>
              <w:rPr>
                <w:rFonts w:hint="eastAsia" w:ascii="仿宋" w:hAnsi="仿宋" w:eastAsia="仿宋" w:cs="仿宋"/>
                <w:spacing w:val="-4"/>
              </w:rPr>
              <w:t>胡淑坤</w:t>
            </w:r>
          </w:p>
        </w:tc>
        <w:tc>
          <w:tcPr>
            <w:tcW w:w="1574" w:type="dxa"/>
            <w:gridSpan w:val="2"/>
            <w:vAlign w:val="top"/>
          </w:tcPr>
          <w:p w14:paraId="253F20F3">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4BEA3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9FFA43A">
            <w:pPr>
              <w:pStyle w:val="67"/>
              <w:spacing w:before="97" w:line="240" w:lineRule="auto"/>
              <w:ind w:left="139"/>
              <w:rPr>
                <w:rFonts w:hint="eastAsia" w:ascii="仿宋" w:hAnsi="仿宋" w:eastAsia="仿宋" w:cs="仿宋"/>
              </w:rPr>
            </w:pPr>
            <w:r>
              <w:rPr>
                <w:rFonts w:hint="eastAsia" w:ascii="仿宋" w:hAnsi="仿宋" w:eastAsia="仿宋" w:cs="仿宋"/>
                <w:spacing w:val="-4"/>
              </w:rPr>
              <w:t>1553</w:t>
            </w:r>
          </w:p>
        </w:tc>
        <w:tc>
          <w:tcPr>
            <w:tcW w:w="1591" w:type="dxa"/>
            <w:vAlign w:val="top"/>
          </w:tcPr>
          <w:p w14:paraId="66940432">
            <w:pPr>
              <w:pStyle w:val="67"/>
              <w:spacing w:before="97" w:line="240" w:lineRule="auto"/>
              <w:ind w:left="26"/>
              <w:rPr>
                <w:rFonts w:hint="eastAsia" w:ascii="仿宋" w:hAnsi="仿宋" w:eastAsia="仿宋" w:cs="仿宋"/>
              </w:rPr>
            </w:pPr>
            <w:r>
              <w:rPr>
                <w:rFonts w:hint="eastAsia" w:ascii="仿宋" w:hAnsi="仿宋" w:eastAsia="仿宋" w:cs="仿宋"/>
                <w:spacing w:val="1"/>
              </w:rPr>
              <w:t>9787549933563</w:t>
            </w:r>
          </w:p>
        </w:tc>
        <w:tc>
          <w:tcPr>
            <w:tcW w:w="2409" w:type="dxa"/>
            <w:vAlign w:val="top"/>
          </w:tcPr>
          <w:p w14:paraId="2179EEF2">
            <w:pPr>
              <w:pStyle w:val="67"/>
              <w:spacing w:before="98" w:line="240" w:lineRule="auto"/>
              <w:ind w:left="32"/>
              <w:rPr>
                <w:rFonts w:hint="eastAsia" w:ascii="仿宋" w:hAnsi="仿宋" w:eastAsia="仿宋" w:cs="仿宋"/>
              </w:rPr>
            </w:pPr>
            <w:r>
              <w:rPr>
                <w:rFonts w:hint="eastAsia" w:ascii="仿宋" w:hAnsi="仿宋" w:eastAsia="仿宋" w:cs="仿宋"/>
                <w:spacing w:val="-2"/>
              </w:rPr>
              <w:t>哲思数学课</w:t>
            </w:r>
          </w:p>
        </w:tc>
        <w:tc>
          <w:tcPr>
            <w:tcW w:w="1027" w:type="dxa"/>
            <w:vAlign w:val="top"/>
          </w:tcPr>
          <w:p w14:paraId="0A7E8030">
            <w:pPr>
              <w:pStyle w:val="67"/>
              <w:spacing w:before="18" w:line="240" w:lineRule="auto"/>
              <w:ind w:left="36" w:right="136" w:hanging="5"/>
              <w:rPr>
                <w:rFonts w:hint="eastAsia" w:ascii="仿宋" w:hAnsi="仿宋" w:eastAsia="仿宋" w:cs="仿宋"/>
              </w:rPr>
            </w:pPr>
            <w:r>
              <w:rPr>
                <w:rFonts w:hint="eastAsia" w:ascii="仿宋" w:hAnsi="仿宋" w:eastAsia="仿宋" w:cs="仿宋"/>
                <w:spacing w:val="-1"/>
              </w:rPr>
              <w:t>江苏凤凰教</w:t>
            </w:r>
            <w:r>
              <w:rPr>
                <w:rFonts w:hint="eastAsia" w:ascii="仿宋" w:hAnsi="仿宋" w:eastAsia="仿宋" w:cs="仿宋"/>
                <w:spacing w:val="1"/>
              </w:rPr>
              <w:t xml:space="preserve"> </w:t>
            </w:r>
            <w:r>
              <w:rPr>
                <w:rFonts w:hint="eastAsia" w:ascii="仿宋" w:hAnsi="仿宋" w:eastAsia="仿宋" w:cs="仿宋"/>
              </w:rPr>
              <w:t>育</w:t>
            </w:r>
          </w:p>
        </w:tc>
        <w:tc>
          <w:tcPr>
            <w:tcW w:w="528" w:type="dxa"/>
            <w:vAlign w:val="top"/>
          </w:tcPr>
          <w:p w14:paraId="16877FAF">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3AC4126">
            <w:pPr>
              <w:pStyle w:val="67"/>
              <w:spacing w:before="97" w:line="240" w:lineRule="auto"/>
              <w:ind w:left="35"/>
              <w:rPr>
                <w:rFonts w:hint="eastAsia" w:ascii="仿宋" w:hAnsi="仿宋" w:eastAsia="仿宋" w:cs="仿宋"/>
              </w:rPr>
            </w:pPr>
            <w:r>
              <w:rPr>
                <w:rFonts w:hint="eastAsia" w:ascii="仿宋" w:hAnsi="仿宋" w:eastAsia="仿宋" w:cs="仿宋"/>
              </w:rPr>
              <w:t>2013-11-1</w:t>
            </w:r>
          </w:p>
        </w:tc>
        <w:tc>
          <w:tcPr>
            <w:tcW w:w="1082" w:type="dxa"/>
            <w:vAlign w:val="top"/>
          </w:tcPr>
          <w:p w14:paraId="2979DA19">
            <w:pPr>
              <w:pStyle w:val="67"/>
              <w:spacing w:before="97"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359548B8">
            <w:pPr>
              <w:pStyle w:val="67"/>
              <w:spacing w:before="98" w:line="240" w:lineRule="auto"/>
              <w:ind w:left="36"/>
              <w:rPr>
                <w:rFonts w:hint="eastAsia" w:ascii="仿宋" w:hAnsi="仿宋" w:eastAsia="仿宋" w:cs="仿宋"/>
              </w:rPr>
            </w:pPr>
            <w:r>
              <w:rPr>
                <w:rFonts w:hint="eastAsia" w:ascii="仿宋" w:hAnsi="仿宋" w:eastAsia="仿宋" w:cs="仿宋"/>
                <w:spacing w:val="-2"/>
              </w:rPr>
              <w:t>刘全祥</w:t>
            </w:r>
          </w:p>
        </w:tc>
        <w:tc>
          <w:tcPr>
            <w:tcW w:w="1574" w:type="dxa"/>
            <w:gridSpan w:val="2"/>
            <w:vAlign w:val="top"/>
          </w:tcPr>
          <w:p w14:paraId="38716E64">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3C016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0639FD24">
            <w:pPr>
              <w:pStyle w:val="67"/>
              <w:spacing w:before="10" w:line="240" w:lineRule="auto"/>
              <w:ind w:left="139"/>
              <w:rPr>
                <w:rFonts w:hint="eastAsia" w:ascii="仿宋" w:hAnsi="仿宋" w:eastAsia="仿宋" w:cs="仿宋"/>
              </w:rPr>
            </w:pPr>
            <w:r>
              <w:rPr>
                <w:rFonts w:hint="eastAsia" w:ascii="仿宋" w:hAnsi="仿宋" w:eastAsia="仿宋" w:cs="仿宋"/>
                <w:spacing w:val="-4"/>
              </w:rPr>
              <w:t>1554</w:t>
            </w:r>
          </w:p>
        </w:tc>
        <w:tc>
          <w:tcPr>
            <w:tcW w:w="1591" w:type="dxa"/>
            <w:vAlign w:val="top"/>
          </w:tcPr>
          <w:p w14:paraId="4FA85BD0">
            <w:pPr>
              <w:pStyle w:val="67"/>
              <w:spacing w:before="10" w:line="240" w:lineRule="auto"/>
              <w:ind w:left="26"/>
              <w:rPr>
                <w:rFonts w:hint="eastAsia" w:ascii="仿宋" w:hAnsi="仿宋" w:eastAsia="仿宋" w:cs="仿宋"/>
              </w:rPr>
            </w:pPr>
            <w:r>
              <w:rPr>
                <w:rFonts w:hint="eastAsia" w:ascii="仿宋" w:hAnsi="仿宋" w:eastAsia="仿宋" w:cs="仿宋"/>
                <w:spacing w:val="1"/>
              </w:rPr>
              <w:t>9787519054106</w:t>
            </w:r>
          </w:p>
        </w:tc>
        <w:tc>
          <w:tcPr>
            <w:tcW w:w="2409" w:type="dxa"/>
            <w:vAlign w:val="top"/>
          </w:tcPr>
          <w:p w14:paraId="3BC95929">
            <w:pPr>
              <w:pStyle w:val="67"/>
              <w:spacing w:before="10" w:line="240" w:lineRule="auto"/>
              <w:ind w:left="31"/>
              <w:rPr>
                <w:rFonts w:hint="eastAsia" w:ascii="仿宋" w:hAnsi="仿宋" w:eastAsia="仿宋" w:cs="仿宋"/>
              </w:rPr>
            </w:pPr>
            <w:r>
              <w:rPr>
                <w:rFonts w:hint="eastAsia" w:ascii="仿宋" w:hAnsi="仿宋" w:eastAsia="仿宋" w:cs="仿宋"/>
                <w:spacing w:val="-1"/>
              </w:rPr>
              <w:t>不妨如此教语文</w:t>
            </w:r>
          </w:p>
        </w:tc>
        <w:tc>
          <w:tcPr>
            <w:tcW w:w="1027" w:type="dxa"/>
            <w:vAlign w:val="top"/>
          </w:tcPr>
          <w:p w14:paraId="45F98267">
            <w:pPr>
              <w:pStyle w:val="67"/>
              <w:spacing w:before="10" w:line="240" w:lineRule="auto"/>
              <w:ind w:left="45"/>
              <w:rPr>
                <w:rFonts w:hint="eastAsia" w:ascii="仿宋" w:hAnsi="仿宋" w:eastAsia="仿宋" w:cs="仿宋"/>
              </w:rPr>
            </w:pPr>
            <w:r>
              <w:rPr>
                <w:rFonts w:hint="eastAsia" w:ascii="仿宋" w:hAnsi="仿宋" w:eastAsia="仿宋" w:cs="仿宋"/>
                <w:spacing w:val="-5"/>
              </w:rPr>
              <w:t>中国文联</w:t>
            </w:r>
          </w:p>
        </w:tc>
        <w:tc>
          <w:tcPr>
            <w:tcW w:w="528" w:type="dxa"/>
            <w:vAlign w:val="top"/>
          </w:tcPr>
          <w:p w14:paraId="033D1157">
            <w:pPr>
              <w:pStyle w:val="67"/>
              <w:spacing w:before="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531EB5F">
            <w:pPr>
              <w:pStyle w:val="67"/>
              <w:spacing w:before="10"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635C49A7">
            <w:pPr>
              <w:pStyle w:val="67"/>
              <w:spacing w:before="1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69C4ECBA">
            <w:pPr>
              <w:pStyle w:val="67"/>
              <w:spacing w:before="10" w:line="240" w:lineRule="auto"/>
              <w:ind w:left="38"/>
              <w:rPr>
                <w:rFonts w:hint="eastAsia" w:ascii="仿宋" w:hAnsi="仿宋" w:eastAsia="仿宋" w:cs="仿宋"/>
              </w:rPr>
            </w:pPr>
            <w:r>
              <w:rPr>
                <w:rFonts w:hint="eastAsia" w:ascii="仿宋" w:hAnsi="仿宋" w:eastAsia="仿宋" w:cs="仿宋"/>
                <w:spacing w:val="-4"/>
              </w:rPr>
              <w:t>李燕</w:t>
            </w:r>
          </w:p>
        </w:tc>
        <w:tc>
          <w:tcPr>
            <w:tcW w:w="1574" w:type="dxa"/>
            <w:gridSpan w:val="2"/>
            <w:vAlign w:val="top"/>
          </w:tcPr>
          <w:p w14:paraId="3AE9E98D">
            <w:pPr>
              <w:pStyle w:val="67"/>
              <w:spacing w:before="10" w:line="240" w:lineRule="auto"/>
              <w:ind w:left="74"/>
              <w:rPr>
                <w:rFonts w:hint="eastAsia" w:ascii="仿宋" w:hAnsi="仿宋" w:eastAsia="仿宋" w:cs="仿宋"/>
              </w:rPr>
            </w:pPr>
            <w:r>
              <w:rPr>
                <w:rFonts w:hint="eastAsia" w:ascii="仿宋" w:hAnsi="仿宋" w:eastAsia="仿宋" w:cs="仿宋"/>
                <w:spacing w:val="-2"/>
              </w:rPr>
              <w:t>高中教师书</w:t>
            </w:r>
          </w:p>
        </w:tc>
      </w:tr>
      <w:tr w14:paraId="4B266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6A759D4">
            <w:pPr>
              <w:pStyle w:val="67"/>
              <w:spacing w:before="98" w:line="240" w:lineRule="auto"/>
              <w:ind w:left="139"/>
              <w:rPr>
                <w:rFonts w:hint="eastAsia" w:ascii="仿宋" w:hAnsi="仿宋" w:eastAsia="仿宋" w:cs="仿宋"/>
              </w:rPr>
            </w:pPr>
            <w:r>
              <w:rPr>
                <w:rFonts w:hint="eastAsia" w:ascii="仿宋" w:hAnsi="仿宋" w:eastAsia="仿宋" w:cs="仿宋"/>
                <w:spacing w:val="-4"/>
              </w:rPr>
              <w:t>1555</w:t>
            </w:r>
          </w:p>
        </w:tc>
        <w:tc>
          <w:tcPr>
            <w:tcW w:w="1591" w:type="dxa"/>
            <w:vAlign w:val="top"/>
          </w:tcPr>
          <w:p w14:paraId="2F9EED60">
            <w:pPr>
              <w:pStyle w:val="67"/>
              <w:spacing w:before="98" w:line="240" w:lineRule="auto"/>
              <w:ind w:left="26"/>
              <w:rPr>
                <w:rFonts w:hint="eastAsia" w:ascii="仿宋" w:hAnsi="仿宋" w:eastAsia="仿宋" w:cs="仿宋"/>
              </w:rPr>
            </w:pPr>
            <w:r>
              <w:rPr>
                <w:rFonts w:hint="eastAsia" w:ascii="仿宋" w:hAnsi="仿宋" w:eastAsia="仿宋" w:cs="仿宋"/>
                <w:spacing w:val="1"/>
              </w:rPr>
              <w:t>9787568196543</w:t>
            </w:r>
          </w:p>
        </w:tc>
        <w:tc>
          <w:tcPr>
            <w:tcW w:w="2409" w:type="dxa"/>
            <w:vAlign w:val="top"/>
          </w:tcPr>
          <w:p w14:paraId="10A99DD1">
            <w:pPr>
              <w:pStyle w:val="67"/>
              <w:spacing w:before="20" w:line="240" w:lineRule="auto"/>
              <w:ind w:left="29" w:right="81" w:hanging="1"/>
              <w:rPr>
                <w:rFonts w:hint="eastAsia" w:ascii="仿宋" w:hAnsi="仿宋" w:eastAsia="仿宋" w:cs="仿宋"/>
              </w:rPr>
            </w:pPr>
            <w:r>
              <w:rPr>
                <w:rFonts w:hint="eastAsia" w:ascii="仿宋" w:hAnsi="仿宋" w:eastAsia="仿宋" w:cs="仿宋"/>
              </w:rPr>
              <w:t>基于核心素养的高中物</w:t>
            </w:r>
            <w:r>
              <w:rPr>
                <w:rFonts w:hint="eastAsia" w:ascii="仿宋" w:hAnsi="仿宋" w:eastAsia="仿宋" w:cs="仿宋"/>
                <w:spacing w:val="1"/>
              </w:rPr>
              <w:t xml:space="preserve"> </w:t>
            </w:r>
            <w:r>
              <w:rPr>
                <w:rFonts w:hint="eastAsia" w:ascii="仿宋" w:hAnsi="仿宋" w:eastAsia="仿宋" w:cs="仿宋"/>
                <w:spacing w:val="-1"/>
              </w:rPr>
              <w:t>理教学设计</w:t>
            </w:r>
          </w:p>
        </w:tc>
        <w:tc>
          <w:tcPr>
            <w:tcW w:w="1027" w:type="dxa"/>
            <w:vAlign w:val="top"/>
          </w:tcPr>
          <w:p w14:paraId="065C9D9A">
            <w:pPr>
              <w:pStyle w:val="67"/>
              <w:spacing w:before="20"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34C7FB7E">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E2C3A62">
            <w:pPr>
              <w:pStyle w:val="67"/>
              <w:spacing w:before="98" w:line="240" w:lineRule="auto"/>
              <w:ind w:left="35"/>
              <w:rPr>
                <w:rFonts w:hint="eastAsia" w:ascii="仿宋" w:hAnsi="仿宋" w:eastAsia="仿宋" w:cs="仿宋"/>
              </w:rPr>
            </w:pPr>
            <w:r>
              <w:rPr>
                <w:rFonts w:hint="eastAsia" w:ascii="仿宋" w:hAnsi="仿宋" w:eastAsia="仿宋" w:cs="仿宋"/>
              </w:rPr>
              <w:t>2022-10-1</w:t>
            </w:r>
          </w:p>
        </w:tc>
        <w:tc>
          <w:tcPr>
            <w:tcW w:w="1082" w:type="dxa"/>
            <w:vAlign w:val="top"/>
          </w:tcPr>
          <w:p w14:paraId="55C4CEB9">
            <w:pPr>
              <w:pStyle w:val="67"/>
              <w:spacing w:before="98"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18DCF4AB">
            <w:pPr>
              <w:pStyle w:val="67"/>
              <w:spacing w:before="20" w:line="240" w:lineRule="auto"/>
              <w:ind w:left="37"/>
              <w:rPr>
                <w:rFonts w:hint="eastAsia" w:ascii="仿宋" w:hAnsi="仿宋" w:eastAsia="仿宋" w:cs="仿宋"/>
              </w:rPr>
            </w:pPr>
            <w:r>
              <w:rPr>
                <w:rFonts w:hint="eastAsia" w:ascii="仿宋" w:hAnsi="仿宋" w:eastAsia="仿宋" w:cs="仿宋"/>
                <w:spacing w:val="-3"/>
              </w:rPr>
              <w:t>钟路</w:t>
            </w:r>
          </w:p>
          <w:p w14:paraId="43C9747B">
            <w:pPr>
              <w:pStyle w:val="67"/>
              <w:spacing w:before="8" w:line="240" w:lineRule="auto"/>
              <w:ind w:left="37"/>
              <w:rPr>
                <w:rFonts w:hint="eastAsia" w:ascii="仿宋" w:hAnsi="仿宋" w:eastAsia="仿宋" w:cs="仿宋"/>
              </w:rPr>
            </w:pPr>
            <w:r>
              <w:rPr>
                <w:rFonts w:hint="eastAsia" w:ascii="仿宋" w:hAnsi="仿宋" w:eastAsia="仿宋" w:cs="仿宋"/>
                <w:spacing w:val="-1"/>
                <w:position w:val="-1"/>
              </w:rPr>
              <w:t>华琳主编</w:t>
            </w:r>
          </w:p>
        </w:tc>
        <w:tc>
          <w:tcPr>
            <w:tcW w:w="1574" w:type="dxa"/>
            <w:gridSpan w:val="2"/>
            <w:vAlign w:val="top"/>
          </w:tcPr>
          <w:p w14:paraId="44D5BD8C">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40842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BABADB9">
            <w:pPr>
              <w:pStyle w:val="67"/>
              <w:spacing w:before="190" w:line="240" w:lineRule="auto"/>
              <w:ind w:left="139"/>
              <w:rPr>
                <w:rFonts w:hint="eastAsia" w:ascii="仿宋" w:hAnsi="仿宋" w:eastAsia="仿宋" w:cs="仿宋"/>
              </w:rPr>
            </w:pPr>
            <w:r>
              <w:rPr>
                <w:rFonts w:hint="eastAsia" w:ascii="仿宋" w:hAnsi="仿宋" w:eastAsia="仿宋" w:cs="仿宋"/>
                <w:spacing w:val="-4"/>
              </w:rPr>
              <w:t>1556</w:t>
            </w:r>
          </w:p>
        </w:tc>
        <w:tc>
          <w:tcPr>
            <w:tcW w:w="1591" w:type="dxa"/>
            <w:vAlign w:val="top"/>
          </w:tcPr>
          <w:p w14:paraId="65E882CF">
            <w:pPr>
              <w:pStyle w:val="67"/>
              <w:spacing w:before="190" w:line="240" w:lineRule="auto"/>
              <w:ind w:left="26"/>
              <w:rPr>
                <w:rFonts w:hint="eastAsia" w:ascii="仿宋" w:hAnsi="仿宋" w:eastAsia="仿宋" w:cs="仿宋"/>
              </w:rPr>
            </w:pPr>
            <w:r>
              <w:rPr>
                <w:rFonts w:hint="eastAsia" w:ascii="仿宋" w:hAnsi="仿宋" w:eastAsia="仿宋" w:cs="仿宋"/>
                <w:spacing w:val="1"/>
              </w:rPr>
              <w:t>9787573149947</w:t>
            </w:r>
          </w:p>
        </w:tc>
        <w:tc>
          <w:tcPr>
            <w:tcW w:w="2409" w:type="dxa"/>
            <w:vAlign w:val="top"/>
          </w:tcPr>
          <w:p w14:paraId="577B13AC">
            <w:pPr>
              <w:pStyle w:val="67"/>
              <w:spacing w:before="90" w:line="240" w:lineRule="auto"/>
              <w:ind w:left="31" w:right="80" w:hanging="2"/>
              <w:rPr>
                <w:rFonts w:hint="eastAsia" w:ascii="仿宋" w:hAnsi="仿宋" w:eastAsia="仿宋" w:cs="仿宋"/>
              </w:rPr>
            </w:pPr>
            <w:r>
              <w:rPr>
                <w:rFonts w:hint="eastAsia" w:ascii="仿宋" w:hAnsi="仿宋" w:eastAsia="仿宋" w:cs="仿宋"/>
              </w:rPr>
              <w:t>培根数学：培养学生数</w:t>
            </w:r>
            <w:r>
              <w:rPr>
                <w:rFonts w:hint="eastAsia" w:ascii="仿宋" w:hAnsi="仿宋" w:eastAsia="仿宋" w:cs="仿宋"/>
                <w:spacing w:val="2"/>
              </w:rPr>
              <w:t xml:space="preserve"> </w:t>
            </w:r>
            <w:r>
              <w:rPr>
                <w:rFonts w:hint="eastAsia" w:ascii="仿宋" w:hAnsi="仿宋" w:eastAsia="仿宋" w:cs="仿宋"/>
                <w:spacing w:val="-1"/>
              </w:rPr>
              <w:t>学核心素养的关键研究</w:t>
            </w:r>
          </w:p>
        </w:tc>
        <w:tc>
          <w:tcPr>
            <w:tcW w:w="1027" w:type="dxa"/>
            <w:vAlign w:val="top"/>
          </w:tcPr>
          <w:p w14:paraId="7C975C27">
            <w:pPr>
              <w:pStyle w:val="67"/>
              <w:spacing w:before="21"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28" w:type="dxa"/>
            <w:vAlign w:val="top"/>
          </w:tcPr>
          <w:p w14:paraId="524CD7E8">
            <w:pPr>
              <w:pStyle w:val="67"/>
              <w:spacing w:before="19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08F8402">
            <w:pPr>
              <w:pStyle w:val="67"/>
              <w:spacing w:before="190"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2D8EFE7B">
            <w:pPr>
              <w:pStyle w:val="67"/>
              <w:spacing w:before="190"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0F36C0F3">
            <w:pPr>
              <w:pStyle w:val="67"/>
              <w:spacing w:before="190" w:line="240" w:lineRule="auto"/>
              <w:ind w:left="45"/>
              <w:rPr>
                <w:rFonts w:hint="eastAsia" w:ascii="仿宋" w:hAnsi="仿宋" w:eastAsia="仿宋" w:cs="仿宋"/>
              </w:rPr>
            </w:pPr>
            <w:r>
              <w:rPr>
                <w:rFonts w:hint="eastAsia" w:ascii="仿宋" w:hAnsi="仿宋" w:eastAsia="仿宋" w:cs="仿宋"/>
                <w:spacing w:val="-8"/>
              </w:rPr>
              <w:t>陈岚</w:t>
            </w:r>
          </w:p>
        </w:tc>
        <w:tc>
          <w:tcPr>
            <w:tcW w:w="1574" w:type="dxa"/>
            <w:gridSpan w:val="2"/>
            <w:vAlign w:val="top"/>
          </w:tcPr>
          <w:p w14:paraId="0CCC192A">
            <w:pPr>
              <w:pStyle w:val="67"/>
              <w:spacing w:before="190" w:line="240" w:lineRule="auto"/>
              <w:ind w:left="74"/>
              <w:rPr>
                <w:rFonts w:hint="eastAsia" w:ascii="仿宋" w:hAnsi="仿宋" w:eastAsia="仿宋" w:cs="仿宋"/>
              </w:rPr>
            </w:pPr>
            <w:r>
              <w:rPr>
                <w:rFonts w:hint="eastAsia" w:ascii="仿宋" w:hAnsi="仿宋" w:eastAsia="仿宋" w:cs="仿宋"/>
                <w:spacing w:val="-2"/>
              </w:rPr>
              <w:t>高中教师书</w:t>
            </w:r>
          </w:p>
        </w:tc>
      </w:tr>
      <w:tr w14:paraId="476AE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7F0EDB01">
            <w:pPr>
              <w:pStyle w:val="67"/>
              <w:spacing w:before="12" w:line="240" w:lineRule="auto"/>
              <w:ind w:left="139"/>
              <w:rPr>
                <w:rFonts w:hint="eastAsia" w:ascii="仿宋" w:hAnsi="仿宋" w:eastAsia="仿宋" w:cs="仿宋"/>
              </w:rPr>
            </w:pPr>
            <w:r>
              <w:rPr>
                <w:rFonts w:hint="eastAsia" w:ascii="仿宋" w:hAnsi="仿宋" w:eastAsia="仿宋" w:cs="仿宋"/>
                <w:spacing w:val="-4"/>
              </w:rPr>
              <w:t>1557</w:t>
            </w:r>
          </w:p>
        </w:tc>
        <w:tc>
          <w:tcPr>
            <w:tcW w:w="1591" w:type="dxa"/>
            <w:vAlign w:val="top"/>
          </w:tcPr>
          <w:p w14:paraId="55C515E8">
            <w:pPr>
              <w:pStyle w:val="67"/>
              <w:spacing w:before="12" w:line="240" w:lineRule="auto"/>
              <w:ind w:left="26"/>
              <w:rPr>
                <w:rFonts w:hint="eastAsia" w:ascii="仿宋" w:hAnsi="仿宋" w:eastAsia="仿宋" w:cs="仿宋"/>
              </w:rPr>
            </w:pPr>
            <w:r>
              <w:rPr>
                <w:rFonts w:hint="eastAsia" w:ascii="仿宋" w:hAnsi="仿宋" w:eastAsia="仿宋" w:cs="仿宋"/>
                <w:spacing w:val="1"/>
              </w:rPr>
              <w:t>9787522513287</w:t>
            </w:r>
          </w:p>
        </w:tc>
        <w:tc>
          <w:tcPr>
            <w:tcW w:w="2409" w:type="dxa"/>
            <w:vAlign w:val="top"/>
          </w:tcPr>
          <w:p w14:paraId="515CDF66">
            <w:pPr>
              <w:pStyle w:val="67"/>
              <w:spacing w:before="12" w:line="240" w:lineRule="auto"/>
              <w:ind w:left="29"/>
              <w:rPr>
                <w:rFonts w:hint="eastAsia" w:ascii="仿宋" w:hAnsi="仿宋" w:eastAsia="仿宋" w:cs="仿宋"/>
              </w:rPr>
            </w:pPr>
            <w:r>
              <w:rPr>
                <w:rFonts w:hint="eastAsia" w:ascii="仿宋" w:hAnsi="仿宋" w:eastAsia="仿宋" w:cs="仿宋"/>
                <w:spacing w:val="-1"/>
              </w:rPr>
              <w:t>众智数学</w:t>
            </w:r>
          </w:p>
        </w:tc>
        <w:tc>
          <w:tcPr>
            <w:tcW w:w="1027" w:type="dxa"/>
            <w:vAlign w:val="top"/>
          </w:tcPr>
          <w:p w14:paraId="1F72768E">
            <w:pPr>
              <w:pStyle w:val="67"/>
              <w:spacing w:before="12"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5ED8E829">
            <w:pPr>
              <w:pStyle w:val="67"/>
              <w:spacing w:before="1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8A321BF">
            <w:pPr>
              <w:pStyle w:val="67"/>
              <w:spacing w:before="12" w:line="240" w:lineRule="auto"/>
              <w:ind w:left="35"/>
              <w:rPr>
                <w:rFonts w:hint="eastAsia" w:ascii="仿宋" w:hAnsi="仿宋" w:eastAsia="仿宋" w:cs="仿宋"/>
              </w:rPr>
            </w:pPr>
            <w:r>
              <w:rPr>
                <w:rFonts w:hint="eastAsia" w:ascii="仿宋" w:hAnsi="仿宋" w:eastAsia="仿宋" w:cs="仿宋"/>
              </w:rPr>
              <w:t>2023-2-1</w:t>
            </w:r>
          </w:p>
        </w:tc>
        <w:tc>
          <w:tcPr>
            <w:tcW w:w="1082" w:type="dxa"/>
            <w:vAlign w:val="top"/>
          </w:tcPr>
          <w:p w14:paraId="0CBB15A2">
            <w:pPr>
              <w:pStyle w:val="67"/>
              <w:spacing w:before="12"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61A12B78">
            <w:pPr>
              <w:pStyle w:val="67"/>
              <w:spacing w:before="12" w:line="240" w:lineRule="auto"/>
              <w:ind w:left="41"/>
              <w:rPr>
                <w:rFonts w:hint="eastAsia" w:ascii="仿宋" w:hAnsi="仿宋" w:eastAsia="仿宋" w:cs="仿宋"/>
              </w:rPr>
            </w:pPr>
            <w:r>
              <w:rPr>
                <w:rFonts w:hint="eastAsia" w:ascii="仿宋" w:hAnsi="仿宋" w:eastAsia="仿宋" w:cs="仿宋"/>
                <w:spacing w:val="-4"/>
              </w:rPr>
              <w:t>蔡柱权</w:t>
            </w:r>
          </w:p>
        </w:tc>
        <w:tc>
          <w:tcPr>
            <w:tcW w:w="1574" w:type="dxa"/>
            <w:gridSpan w:val="2"/>
            <w:vAlign w:val="top"/>
          </w:tcPr>
          <w:p w14:paraId="029574A2">
            <w:pPr>
              <w:pStyle w:val="67"/>
              <w:spacing w:before="12" w:line="240" w:lineRule="auto"/>
              <w:ind w:left="74"/>
              <w:rPr>
                <w:rFonts w:hint="eastAsia" w:ascii="仿宋" w:hAnsi="仿宋" w:eastAsia="仿宋" w:cs="仿宋"/>
              </w:rPr>
            </w:pPr>
            <w:r>
              <w:rPr>
                <w:rFonts w:hint="eastAsia" w:ascii="仿宋" w:hAnsi="仿宋" w:eastAsia="仿宋" w:cs="仿宋"/>
                <w:spacing w:val="-2"/>
              </w:rPr>
              <w:t>高中教师书</w:t>
            </w:r>
          </w:p>
        </w:tc>
      </w:tr>
      <w:tr w14:paraId="7F9A3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7AD97EE">
            <w:pPr>
              <w:pStyle w:val="67"/>
              <w:spacing w:before="193" w:line="240" w:lineRule="auto"/>
              <w:ind w:left="139"/>
              <w:rPr>
                <w:rFonts w:hint="eastAsia" w:ascii="仿宋" w:hAnsi="仿宋" w:eastAsia="仿宋" w:cs="仿宋"/>
              </w:rPr>
            </w:pPr>
            <w:r>
              <w:rPr>
                <w:rFonts w:hint="eastAsia" w:ascii="仿宋" w:hAnsi="仿宋" w:eastAsia="仿宋" w:cs="仿宋"/>
                <w:spacing w:val="-4"/>
              </w:rPr>
              <w:t>1558</w:t>
            </w:r>
          </w:p>
        </w:tc>
        <w:tc>
          <w:tcPr>
            <w:tcW w:w="1591" w:type="dxa"/>
            <w:vAlign w:val="top"/>
          </w:tcPr>
          <w:p w14:paraId="6605FFFB">
            <w:pPr>
              <w:pStyle w:val="67"/>
              <w:spacing w:before="193" w:line="240" w:lineRule="auto"/>
              <w:ind w:left="26"/>
              <w:rPr>
                <w:rFonts w:hint="eastAsia" w:ascii="仿宋" w:hAnsi="仿宋" w:eastAsia="仿宋" w:cs="仿宋"/>
              </w:rPr>
            </w:pPr>
            <w:r>
              <w:rPr>
                <w:rFonts w:hint="eastAsia" w:ascii="仿宋" w:hAnsi="仿宋" w:eastAsia="仿宋" w:cs="仿宋"/>
                <w:spacing w:val="1"/>
              </w:rPr>
              <w:t>9787523102947</w:t>
            </w:r>
          </w:p>
        </w:tc>
        <w:tc>
          <w:tcPr>
            <w:tcW w:w="2409" w:type="dxa"/>
            <w:vAlign w:val="top"/>
          </w:tcPr>
          <w:p w14:paraId="26A7AC59">
            <w:pPr>
              <w:pStyle w:val="67"/>
              <w:spacing w:before="20" w:line="240" w:lineRule="auto"/>
              <w:ind w:left="28" w:right="80" w:firstLine="1"/>
              <w:jc w:val="both"/>
              <w:rPr>
                <w:rFonts w:hint="eastAsia" w:ascii="仿宋" w:hAnsi="仿宋" w:eastAsia="仿宋" w:cs="仿宋"/>
              </w:rPr>
            </w:pPr>
            <w:r>
              <w:rPr>
                <w:rFonts w:hint="eastAsia" w:ascii="仿宋" w:hAnsi="仿宋" w:eastAsia="仿宋" w:cs="仿宋"/>
              </w:rPr>
              <w:t>诗意课堂：问题导向下</w:t>
            </w:r>
            <w:r>
              <w:rPr>
                <w:rFonts w:hint="eastAsia" w:ascii="仿宋" w:hAnsi="仿宋" w:eastAsia="仿宋" w:cs="仿宋"/>
                <w:spacing w:val="1"/>
              </w:rPr>
              <w:t xml:space="preserve"> </w:t>
            </w:r>
            <w:r>
              <w:rPr>
                <w:rFonts w:hint="eastAsia" w:ascii="仿宋" w:hAnsi="仿宋" w:eastAsia="仿宋" w:cs="仿宋"/>
              </w:rPr>
              <w:t>的高中语文项目式学习</w:t>
            </w:r>
            <w:r>
              <w:rPr>
                <w:rFonts w:hint="eastAsia" w:ascii="仿宋" w:hAnsi="仿宋" w:eastAsia="仿宋" w:cs="仿宋"/>
                <w:spacing w:val="2"/>
              </w:rPr>
              <w:t xml:space="preserve"> </w:t>
            </w:r>
            <w:r>
              <w:rPr>
                <w:rFonts w:hint="eastAsia" w:ascii="仿宋" w:hAnsi="仿宋" w:eastAsia="仿宋" w:cs="仿宋"/>
              </w:rPr>
              <w:t>课堂教学实施与策略</w:t>
            </w:r>
          </w:p>
        </w:tc>
        <w:tc>
          <w:tcPr>
            <w:tcW w:w="1027" w:type="dxa"/>
            <w:vAlign w:val="top"/>
          </w:tcPr>
          <w:p w14:paraId="7CFE687B">
            <w:pPr>
              <w:pStyle w:val="67"/>
              <w:spacing w:before="194"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2F442D7B">
            <w:pPr>
              <w:pStyle w:val="67"/>
              <w:spacing w:before="19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000284C">
            <w:pPr>
              <w:pStyle w:val="67"/>
              <w:spacing w:before="193"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5E83CE2E">
            <w:pPr>
              <w:pStyle w:val="67"/>
              <w:spacing w:before="193"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5B9F07A6">
            <w:pPr>
              <w:pStyle w:val="67"/>
              <w:spacing w:before="194" w:line="240" w:lineRule="auto"/>
              <w:ind w:left="36"/>
              <w:rPr>
                <w:rFonts w:hint="eastAsia" w:ascii="仿宋" w:hAnsi="仿宋" w:eastAsia="仿宋" w:cs="仿宋"/>
              </w:rPr>
            </w:pPr>
            <w:r>
              <w:rPr>
                <w:rFonts w:hint="eastAsia" w:ascii="仿宋" w:hAnsi="仿宋" w:eastAsia="仿宋" w:cs="仿宋"/>
                <w:spacing w:val="-2"/>
              </w:rPr>
              <w:t>刘红著</w:t>
            </w:r>
          </w:p>
        </w:tc>
        <w:tc>
          <w:tcPr>
            <w:tcW w:w="1574" w:type="dxa"/>
            <w:gridSpan w:val="2"/>
            <w:vAlign w:val="top"/>
          </w:tcPr>
          <w:p w14:paraId="28C7ACA3">
            <w:pPr>
              <w:pStyle w:val="67"/>
              <w:spacing w:before="193" w:line="240" w:lineRule="auto"/>
              <w:ind w:left="74"/>
              <w:rPr>
                <w:rFonts w:hint="eastAsia" w:ascii="仿宋" w:hAnsi="仿宋" w:eastAsia="仿宋" w:cs="仿宋"/>
              </w:rPr>
            </w:pPr>
            <w:r>
              <w:rPr>
                <w:rFonts w:hint="eastAsia" w:ascii="仿宋" w:hAnsi="仿宋" w:eastAsia="仿宋" w:cs="仿宋"/>
                <w:spacing w:val="-2"/>
              </w:rPr>
              <w:t>高中教师书</w:t>
            </w:r>
          </w:p>
        </w:tc>
      </w:tr>
      <w:tr w14:paraId="6012D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98B957F">
            <w:pPr>
              <w:pStyle w:val="67"/>
              <w:spacing w:before="191" w:line="240" w:lineRule="auto"/>
              <w:ind w:left="139"/>
              <w:rPr>
                <w:rFonts w:hint="eastAsia" w:ascii="仿宋" w:hAnsi="仿宋" w:eastAsia="仿宋" w:cs="仿宋"/>
              </w:rPr>
            </w:pPr>
            <w:r>
              <w:rPr>
                <w:rFonts w:hint="eastAsia" w:ascii="仿宋" w:hAnsi="仿宋" w:eastAsia="仿宋" w:cs="仿宋"/>
                <w:spacing w:val="-4"/>
              </w:rPr>
              <w:t>1559</w:t>
            </w:r>
          </w:p>
        </w:tc>
        <w:tc>
          <w:tcPr>
            <w:tcW w:w="1591" w:type="dxa"/>
            <w:vAlign w:val="top"/>
          </w:tcPr>
          <w:p w14:paraId="42ED9DA7">
            <w:pPr>
              <w:pStyle w:val="67"/>
              <w:spacing w:before="191" w:line="240" w:lineRule="auto"/>
              <w:ind w:left="26"/>
              <w:rPr>
                <w:rFonts w:hint="eastAsia" w:ascii="仿宋" w:hAnsi="仿宋" w:eastAsia="仿宋" w:cs="仿宋"/>
              </w:rPr>
            </w:pPr>
            <w:r>
              <w:rPr>
                <w:rFonts w:hint="eastAsia" w:ascii="仿宋" w:hAnsi="仿宋" w:eastAsia="仿宋" w:cs="仿宋"/>
                <w:spacing w:val="1"/>
              </w:rPr>
              <w:t>9787573142108</w:t>
            </w:r>
          </w:p>
        </w:tc>
        <w:tc>
          <w:tcPr>
            <w:tcW w:w="2409" w:type="dxa"/>
            <w:vAlign w:val="top"/>
          </w:tcPr>
          <w:p w14:paraId="1ED7C92D">
            <w:pPr>
              <w:pStyle w:val="67"/>
              <w:spacing w:before="91" w:line="240" w:lineRule="auto"/>
              <w:ind w:left="28" w:right="81" w:firstLine="1"/>
              <w:rPr>
                <w:rFonts w:hint="eastAsia" w:ascii="仿宋" w:hAnsi="仿宋" w:eastAsia="仿宋" w:cs="仿宋"/>
              </w:rPr>
            </w:pPr>
            <w:r>
              <w:rPr>
                <w:rFonts w:hint="eastAsia" w:ascii="仿宋" w:hAnsi="仿宋" w:eastAsia="仿宋" w:cs="仿宋"/>
              </w:rPr>
              <w:t xml:space="preserve">核心素养视域下的高中 </w:t>
            </w:r>
            <w:r>
              <w:rPr>
                <w:rFonts w:hint="eastAsia" w:ascii="仿宋" w:hAnsi="仿宋" w:eastAsia="仿宋" w:cs="仿宋"/>
                <w:spacing w:val="-1"/>
              </w:rPr>
              <w:t>物理教学模式</w:t>
            </w:r>
          </w:p>
        </w:tc>
        <w:tc>
          <w:tcPr>
            <w:tcW w:w="1027" w:type="dxa"/>
            <w:vAlign w:val="top"/>
          </w:tcPr>
          <w:p w14:paraId="1AF296F2">
            <w:pPr>
              <w:pStyle w:val="67"/>
              <w:spacing w:before="22"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28" w:type="dxa"/>
            <w:vAlign w:val="top"/>
          </w:tcPr>
          <w:p w14:paraId="74650C73">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5C0F707">
            <w:pPr>
              <w:pStyle w:val="67"/>
              <w:spacing w:before="191" w:line="240" w:lineRule="auto"/>
              <w:ind w:left="35"/>
              <w:rPr>
                <w:rFonts w:hint="eastAsia" w:ascii="仿宋" w:hAnsi="仿宋" w:eastAsia="仿宋" w:cs="仿宋"/>
              </w:rPr>
            </w:pPr>
            <w:r>
              <w:rPr>
                <w:rFonts w:hint="eastAsia" w:ascii="仿宋" w:hAnsi="仿宋" w:eastAsia="仿宋" w:cs="仿宋"/>
              </w:rPr>
              <w:t>2023-8-1</w:t>
            </w:r>
          </w:p>
        </w:tc>
        <w:tc>
          <w:tcPr>
            <w:tcW w:w="1082" w:type="dxa"/>
            <w:vAlign w:val="top"/>
          </w:tcPr>
          <w:p w14:paraId="414D8854">
            <w:pPr>
              <w:pStyle w:val="67"/>
              <w:spacing w:before="191"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2A8F9662">
            <w:pPr>
              <w:pStyle w:val="67"/>
              <w:spacing w:before="192" w:line="240" w:lineRule="auto"/>
              <w:ind w:left="40"/>
              <w:rPr>
                <w:rFonts w:hint="eastAsia" w:ascii="仿宋" w:hAnsi="仿宋" w:eastAsia="仿宋" w:cs="仿宋"/>
              </w:rPr>
            </w:pPr>
            <w:r>
              <w:rPr>
                <w:rFonts w:hint="eastAsia" w:ascii="仿宋" w:hAnsi="仿宋" w:eastAsia="仿宋" w:cs="仿宋"/>
                <w:spacing w:val="-3"/>
              </w:rPr>
              <w:t>张晓磊</w:t>
            </w:r>
          </w:p>
        </w:tc>
        <w:tc>
          <w:tcPr>
            <w:tcW w:w="1574" w:type="dxa"/>
            <w:gridSpan w:val="2"/>
            <w:vAlign w:val="top"/>
          </w:tcPr>
          <w:p w14:paraId="41626935">
            <w:pPr>
              <w:pStyle w:val="67"/>
              <w:spacing w:before="191" w:line="240" w:lineRule="auto"/>
              <w:ind w:left="74"/>
              <w:rPr>
                <w:rFonts w:hint="eastAsia" w:ascii="仿宋" w:hAnsi="仿宋" w:eastAsia="仿宋" w:cs="仿宋"/>
              </w:rPr>
            </w:pPr>
            <w:r>
              <w:rPr>
                <w:rFonts w:hint="eastAsia" w:ascii="仿宋" w:hAnsi="仿宋" w:eastAsia="仿宋" w:cs="仿宋"/>
                <w:spacing w:val="-2"/>
              </w:rPr>
              <w:t>高中教师书</w:t>
            </w:r>
          </w:p>
        </w:tc>
      </w:tr>
      <w:tr w14:paraId="69BC5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639B547">
            <w:pPr>
              <w:pStyle w:val="67"/>
              <w:spacing w:before="100" w:line="240" w:lineRule="auto"/>
              <w:ind w:left="139"/>
              <w:rPr>
                <w:rFonts w:hint="eastAsia" w:ascii="仿宋" w:hAnsi="仿宋" w:eastAsia="仿宋" w:cs="仿宋"/>
              </w:rPr>
            </w:pPr>
            <w:r>
              <w:rPr>
                <w:rFonts w:hint="eastAsia" w:ascii="仿宋" w:hAnsi="仿宋" w:eastAsia="仿宋" w:cs="仿宋"/>
                <w:spacing w:val="-4"/>
              </w:rPr>
              <w:t>1560</w:t>
            </w:r>
          </w:p>
        </w:tc>
        <w:tc>
          <w:tcPr>
            <w:tcW w:w="1591" w:type="dxa"/>
            <w:vAlign w:val="top"/>
          </w:tcPr>
          <w:p w14:paraId="6754262B">
            <w:pPr>
              <w:pStyle w:val="67"/>
              <w:spacing w:before="100" w:line="240" w:lineRule="auto"/>
              <w:ind w:left="26"/>
              <w:rPr>
                <w:rFonts w:hint="eastAsia" w:ascii="仿宋" w:hAnsi="仿宋" w:eastAsia="仿宋" w:cs="仿宋"/>
              </w:rPr>
            </w:pPr>
            <w:r>
              <w:rPr>
                <w:rFonts w:hint="eastAsia" w:ascii="仿宋" w:hAnsi="仿宋" w:eastAsia="仿宋" w:cs="仿宋"/>
                <w:spacing w:val="1"/>
              </w:rPr>
              <w:t>9787206202674</w:t>
            </w:r>
          </w:p>
        </w:tc>
        <w:tc>
          <w:tcPr>
            <w:tcW w:w="2409" w:type="dxa"/>
            <w:vAlign w:val="top"/>
          </w:tcPr>
          <w:p w14:paraId="37746332">
            <w:pPr>
              <w:pStyle w:val="67"/>
              <w:spacing w:before="22" w:line="240" w:lineRule="auto"/>
              <w:ind w:left="34" w:right="81" w:hanging="5"/>
              <w:rPr>
                <w:rFonts w:hint="eastAsia" w:ascii="仿宋" w:hAnsi="仿宋" w:eastAsia="仿宋" w:cs="仿宋"/>
              </w:rPr>
            </w:pPr>
            <w:r>
              <w:rPr>
                <w:rFonts w:hint="eastAsia" w:ascii="仿宋" w:hAnsi="仿宋" w:eastAsia="仿宋" w:cs="仿宋"/>
              </w:rPr>
              <w:t>化学课堂教学设计与技</w:t>
            </w:r>
            <w:r>
              <w:rPr>
                <w:rFonts w:hint="eastAsia" w:ascii="仿宋" w:hAnsi="仿宋" w:eastAsia="仿宋" w:cs="仿宋"/>
                <w:spacing w:val="1"/>
              </w:rPr>
              <w:t xml:space="preserve"> </w:t>
            </w:r>
            <w:r>
              <w:rPr>
                <w:rFonts w:hint="eastAsia" w:ascii="仿宋" w:hAnsi="仿宋" w:eastAsia="仿宋" w:cs="仿宋"/>
              </w:rPr>
              <w:t>能</w:t>
            </w:r>
          </w:p>
        </w:tc>
        <w:tc>
          <w:tcPr>
            <w:tcW w:w="1027" w:type="dxa"/>
            <w:vAlign w:val="top"/>
          </w:tcPr>
          <w:p w14:paraId="2817ADD0">
            <w:pPr>
              <w:pStyle w:val="67"/>
              <w:spacing w:before="101"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7BE8581C">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F43A06D">
            <w:pPr>
              <w:pStyle w:val="67"/>
              <w:spacing w:before="100"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59D00649">
            <w:pPr>
              <w:pStyle w:val="67"/>
              <w:spacing w:before="100"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64680028">
            <w:pPr>
              <w:pStyle w:val="67"/>
              <w:spacing w:before="22" w:line="240" w:lineRule="auto"/>
              <w:ind w:left="38"/>
              <w:rPr>
                <w:rFonts w:hint="eastAsia" w:ascii="仿宋" w:hAnsi="仿宋" w:eastAsia="仿宋" w:cs="仿宋"/>
              </w:rPr>
            </w:pPr>
            <w:r>
              <w:rPr>
                <w:rFonts w:hint="eastAsia" w:ascii="仿宋" w:hAnsi="仿宋" w:eastAsia="仿宋" w:cs="仿宋"/>
                <w:spacing w:val="-4"/>
              </w:rPr>
              <w:t>王博</w:t>
            </w:r>
          </w:p>
          <w:p w14:paraId="244A8CD9">
            <w:pPr>
              <w:pStyle w:val="67"/>
              <w:spacing w:before="8" w:line="240" w:lineRule="auto"/>
              <w:ind w:left="41"/>
              <w:rPr>
                <w:rFonts w:hint="eastAsia" w:ascii="仿宋" w:hAnsi="仿宋" w:eastAsia="仿宋" w:cs="仿宋"/>
              </w:rPr>
            </w:pPr>
            <w:r>
              <w:rPr>
                <w:rFonts w:hint="eastAsia" w:ascii="仿宋" w:hAnsi="仿宋" w:eastAsia="仿宋" w:cs="仿宋"/>
                <w:spacing w:val="-4"/>
                <w:position w:val="-1"/>
              </w:rPr>
              <w:t>胡永涛</w:t>
            </w:r>
          </w:p>
        </w:tc>
        <w:tc>
          <w:tcPr>
            <w:tcW w:w="1574" w:type="dxa"/>
            <w:gridSpan w:val="2"/>
            <w:vAlign w:val="top"/>
          </w:tcPr>
          <w:p w14:paraId="59722D31">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486F6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389AF20A">
            <w:pPr>
              <w:pStyle w:val="67"/>
              <w:spacing w:before="284" w:line="240" w:lineRule="auto"/>
              <w:ind w:left="139"/>
              <w:rPr>
                <w:rFonts w:hint="eastAsia" w:ascii="仿宋" w:hAnsi="仿宋" w:eastAsia="仿宋" w:cs="仿宋"/>
              </w:rPr>
            </w:pPr>
            <w:r>
              <w:rPr>
                <w:rFonts w:hint="eastAsia" w:ascii="仿宋" w:hAnsi="仿宋" w:eastAsia="仿宋" w:cs="仿宋"/>
                <w:spacing w:val="-4"/>
              </w:rPr>
              <w:t>1561</w:t>
            </w:r>
          </w:p>
        </w:tc>
        <w:tc>
          <w:tcPr>
            <w:tcW w:w="1591" w:type="dxa"/>
            <w:vAlign w:val="top"/>
          </w:tcPr>
          <w:p w14:paraId="5F419B6A">
            <w:pPr>
              <w:pStyle w:val="67"/>
              <w:spacing w:before="284" w:line="240" w:lineRule="auto"/>
              <w:ind w:left="26"/>
              <w:rPr>
                <w:rFonts w:hint="eastAsia" w:ascii="仿宋" w:hAnsi="仿宋" w:eastAsia="仿宋" w:cs="仿宋"/>
              </w:rPr>
            </w:pPr>
            <w:r>
              <w:rPr>
                <w:rFonts w:hint="eastAsia" w:ascii="仿宋" w:hAnsi="仿宋" w:eastAsia="仿宋" w:cs="仿宋"/>
                <w:spacing w:val="1"/>
              </w:rPr>
              <w:t>9787511555687</w:t>
            </w:r>
          </w:p>
        </w:tc>
        <w:tc>
          <w:tcPr>
            <w:tcW w:w="2409" w:type="dxa"/>
            <w:vAlign w:val="top"/>
          </w:tcPr>
          <w:p w14:paraId="742F3B0C">
            <w:pPr>
              <w:pStyle w:val="67"/>
              <w:spacing w:before="24" w:line="240" w:lineRule="auto"/>
              <w:ind w:left="29" w:right="81"/>
              <w:rPr>
                <w:rFonts w:hint="eastAsia" w:ascii="仿宋" w:hAnsi="仿宋" w:eastAsia="仿宋" w:cs="仿宋"/>
              </w:rPr>
            </w:pPr>
            <w:r>
              <w:rPr>
                <w:rFonts w:hint="eastAsia" w:ascii="仿宋" w:hAnsi="仿宋" w:eastAsia="仿宋" w:cs="仿宋"/>
              </w:rPr>
              <w:t>人民日报学术文库：高 校思想政治理论课 教</w:t>
            </w:r>
            <w:r>
              <w:rPr>
                <w:rFonts w:hint="eastAsia" w:ascii="仿宋" w:hAnsi="仿宋" w:eastAsia="仿宋" w:cs="仿宋"/>
                <w:spacing w:val="1"/>
              </w:rPr>
              <w:t xml:space="preserve">  </w:t>
            </w:r>
            <w:r>
              <w:rPr>
                <w:rFonts w:hint="eastAsia" w:ascii="仿宋" w:hAnsi="仿宋" w:eastAsia="仿宋" w:cs="仿宋"/>
              </w:rPr>
              <w:t>师核心教学能力研究</w:t>
            </w:r>
          </w:p>
        </w:tc>
        <w:tc>
          <w:tcPr>
            <w:tcW w:w="1027" w:type="dxa"/>
            <w:vAlign w:val="top"/>
          </w:tcPr>
          <w:p w14:paraId="176BF8B5">
            <w:pPr>
              <w:pStyle w:val="67"/>
              <w:spacing w:before="285" w:line="240" w:lineRule="auto"/>
              <w:ind w:left="32"/>
              <w:rPr>
                <w:rFonts w:hint="eastAsia" w:ascii="仿宋" w:hAnsi="仿宋" w:eastAsia="仿宋" w:cs="仿宋"/>
              </w:rPr>
            </w:pPr>
            <w:r>
              <w:rPr>
                <w:rFonts w:hint="eastAsia" w:ascii="仿宋" w:hAnsi="仿宋" w:eastAsia="仿宋" w:cs="仿宋"/>
                <w:spacing w:val="-2"/>
              </w:rPr>
              <w:t>人民日报</w:t>
            </w:r>
          </w:p>
        </w:tc>
        <w:tc>
          <w:tcPr>
            <w:tcW w:w="528" w:type="dxa"/>
            <w:vAlign w:val="top"/>
          </w:tcPr>
          <w:p w14:paraId="4EA211A3">
            <w:pPr>
              <w:pStyle w:val="67"/>
              <w:spacing w:before="28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ACE35FA">
            <w:pPr>
              <w:pStyle w:val="67"/>
              <w:spacing w:before="284" w:line="240" w:lineRule="auto"/>
              <w:ind w:left="35"/>
              <w:rPr>
                <w:rFonts w:hint="eastAsia" w:ascii="仿宋" w:hAnsi="仿宋" w:eastAsia="仿宋" w:cs="仿宋"/>
              </w:rPr>
            </w:pPr>
            <w:r>
              <w:rPr>
                <w:rFonts w:hint="eastAsia" w:ascii="仿宋" w:hAnsi="仿宋" w:eastAsia="仿宋" w:cs="仿宋"/>
              </w:rPr>
              <w:t>2018-8-1</w:t>
            </w:r>
          </w:p>
        </w:tc>
        <w:tc>
          <w:tcPr>
            <w:tcW w:w="1082" w:type="dxa"/>
            <w:vAlign w:val="top"/>
          </w:tcPr>
          <w:p w14:paraId="115D4949">
            <w:pPr>
              <w:pStyle w:val="67"/>
              <w:spacing w:before="284"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958594B">
            <w:pPr>
              <w:pStyle w:val="67"/>
              <w:spacing w:before="285" w:line="240" w:lineRule="auto"/>
              <w:ind w:left="38"/>
              <w:rPr>
                <w:rFonts w:hint="eastAsia" w:ascii="仿宋" w:hAnsi="仿宋" w:eastAsia="仿宋" w:cs="仿宋"/>
              </w:rPr>
            </w:pPr>
            <w:r>
              <w:rPr>
                <w:rFonts w:hint="eastAsia" w:ascii="仿宋" w:hAnsi="仿宋" w:eastAsia="仿宋" w:cs="仿宋"/>
                <w:spacing w:val="-2"/>
              </w:rPr>
              <w:t>王能东</w:t>
            </w:r>
          </w:p>
        </w:tc>
        <w:tc>
          <w:tcPr>
            <w:tcW w:w="1574" w:type="dxa"/>
            <w:gridSpan w:val="2"/>
            <w:vAlign w:val="top"/>
          </w:tcPr>
          <w:p w14:paraId="67DDF55F">
            <w:pPr>
              <w:pStyle w:val="67"/>
              <w:spacing w:before="284" w:line="240" w:lineRule="auto"/>
              <w:ind w:left="74"/>
              <w:rPr>
                <w:rFonts w:hint="eastAsia" w:ascii="仿宋" w:hAnsi="仿宋" w:eastAsia="仿宋" w:cs="仿宋"/>
              </w:rPr>
            </w:pPr>
            <w:r>
              <w:rPr>
                <w:rFonts w:hint="eastAsia" w:ascii="仿宋" w:hAnsi="仿宋" w:eastAsia="仿宋" w:cs="仿宋"/>
                <w:spacing w:val="-2"/>
              </w:rPr>
              <w:t>高中教师书</w:t>
            </w:r>
          </w:p>
        </w:tc>
      </w:tr>
      <w:tr w14:paraId="6D699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4640D60">
            <w:pPr>
              <w:pStyle w:val="67"/>
              <w:spacing w:before="102" w:line="240" w:lineRule="auto"/>
              <w:ind w:left="139"/>
              <w:rPr>
                <w:rFonts w:hint="eastAsia" w:ascii="仿宋" w:hAnsi="仿宋" w:eastAsia="仿宋" w:cs="仿宋"/>
              </w:rPr>
            </w:pPr>
            <w:r>
              <w:rPr>
                <w:rFonts w:hint="eastAsia" w:ascii="仿宋" w:hAnsi="仿宋" w:eastAsia="仿宋" w:cs="仿宋"/>
                <w:spacing w:val="-4"/>
              </w:rPr>
              <w:t>1562</w:t>
            </w:r>
          </w:p>
        </w:tc>
        <w:tc>
          <w:tcPr>
            <w:tcW w:w="1591" w:type="dxa"/>
            <w:vAlign w:val="top"/>
          </w:tcPr>
          <w:p w14:paraId="2E5B4C9A">
            <w:pPr>
              <w:pStyle w:val="67"/>
              <w:spacing w:before="102" w:line="240" w:lineRule="auto"/>
              <w:ind w:left="26"/>
              <w:rPr>
                <w:rFonts w:hint="eastAsia" w:ascii="仿宋" w:hAnsi="仿宋" w:eastAsia="仿宋" w:cs="仿宋"/>
              </w:rPr>
            </w:pPr>
            <w:r>
              <w:rPr>
                <w:rFonts w:hint="eastAsia" w:ascii="仿宋" w:hAnsi="仿宋" w:eastAsia="仿宋" w:cs="仿宋"/>
                <w:spacing w:val="1"/>
              </w:rPr>
              <w:t>9787522906140</w:t>
            </w:r>
          </w:p>
        </w:tc>
        <w:tc>
          <w:tcPr>
            <w:tcW w:w="2409" w:type="dxa"/>
            <w:vAlign w:val="top"/>
          </w:tcPr>
          <w:p w14:paraId="46170E7B">
            <w:pPr>
              <w:pStyle w:val="67"/>
              <w:spacing w:before="23" w:line="240" w:lineRule="auto"/>
              <w:ind w:left="34" w:right="81" w:hanging="5"/>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76672" behindDoc="0" locked="0" layoutInCell="1" allowOverlap="1">
                      <wp:simplePos x="0" y="0"/>
                      <wp:positionH relativeFrom="column">
                        <wp:posOffset>11430</wp:posOffset>
                      </wp:positionH>
                      <wp:positionV relativeFrom="paragraph">
                        <wp:posOffset>-73660</wp:posOffset>
                      </wp:positionV>
                      <wp:extent cx="413385" cy="14605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413385" cy="146050"/>
                              </a:xfrm>
                              <a:prstGeom prst="rect">
                                <a:avLst/>
                              </a:prstGeom>
                              <a:noFill/>
                              <a:ln>
                                <a:noFill/>
                              </a:ln>
                            </wps:spPr>
                            <wps:txbx>
                              <w:txbxContent>
                                <w:p w14:paraId="4A5C28A9">
                                  <w:pPr>
                                    <w:pStyle w:val="67"/>
                                    <w:spacing w:before="19" w:line="219" w:lineRule="auto"/>
                                    <w:ind w:left="20"/>
                                  </w:pPr>
                                </w:p>
                              </w:txbxContent>
                            </wps:txbx>
                            <wps:bodyPr lIns="0" tIns="0" rIns="0" bIns="0" upright="1"/>
                          </wps:wsp>
                        </a:graphicData>
                      </a:graphic>
                    </wp:anchor>
                  </w:drawing>
                </mc:Choice>
                <mc:Fallback>
                  <w:pict>
                    <v:shape id="_x0000_s1026" o:spid="_x0000_s1026" o:spt="202" type="#_x0000_t202" style="position:absolute;left:0pt;margin-left:0.9pt;margin-top:-5.8pt;height:11.5pt;width:32.55pt;z-index:251676672;mso-width-relative:page;mso-height-relative:page;" filled="f" stroked="f" coordsize="21600,21600" o:gfxdata="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b4bn7NQAAAAHAQAADwAAAAAAAAABACAAAAAiAAAAZHJzL2Rvd25yZXYueG1sUEsBAhQA&#10;FAAAAAgAh07iQCXtyv29AQAAcwMAAA4AAAAAAAAAAQAgAAAAIwEAAGRycy9lMm9Eb2MueG1sUEsF&#10;BgAAAAAGAAYAWQEAAFIFAAAAAA==&#10;">
                      <v:fill on="f" focussize="0,0"/>
                      <v:stroke on="f"/>
                      <v:imagedata o:title=""/>
                      <o:lock v:ext="edit" aspectratio="f"/>
                      <v:textbox inset="0mm,0mm,0mm,0mm">
                        <w:txbxContent>
                          <w:p w14:paraId="4A5C28A9">
                            <w:pPr>
                              <w:pStyle w:val="67"/>
                              <w:spacing w:before="19" w:line="219" w:lineRule="auto"/>
                              <w:ind w:left="20"/>
                            </w:pPr>
                          </w:p>
                        </w:txbxContent>
                      </v:textbox>
                    </v:shape>
                  </w:pict>
                </mc:Fallback>
              </mc:AlternateContent>
            </w:r>
            <w:r>
              <w:rPr>
                <w:rFonts w:hint="eastAsia" w:ascii="仿宋" w:hAnsi="仿宋" w:eastAsia="仿宋" w:cs="仿宋"/>
              </w:rPr>
              <w:t>新时代高校思想政治教</w:t>
            </w:r>
            <w:r>
              <w:rPr>
                <w:rFonts w:hint="eastAsia" w:ascii="仿宋" w:hAnsi="仿宋" w:eastAsia="仿宋" w:cs="仿宋"/>
                <w:spacing w:val="1"/>
              </w:rPr>
              <w:t xml:space="preserve"> </w:t>
            </w:r>
            <w:r>
              <w:rPr>
                <w:rFonts w:hint="eastAsia" w:ascii="仿宋" w:hAnsi="仿宋" w:eastAsia="仿宋" w:cs="仿宋"/>
                <w:spacing w:val="-2"/>
              </w:rPr>
              <w:t>育发展研究</w:t>
            </w:r>
          </w:p>
        </w:tc>
        <w:tc>
          <w:tcPr>
            <w:tcW w:w="1027" w:type="dxa"/>
            <w:vAlign w:val="top"/>
          </w:tcPr>
          <w:p w14:paraId="299F4A94">
            <w:pPr>
              <w:pStyle w:val="67"/>
              <w:spacing w:before="23"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58FC9F02">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3B9105D">
            <w:pPr>
              <w:pStyle w:val="67"/>
              <w:spacing w:before="102"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4A72B03E">
            <w:pPr>
              <w:pStyle w:val="67"/>
              <w:spacing w:before="102"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0D47490">
            <w:pPr>
              <w:pStyle w:val="67"/>
              <w:spacing w:before="103" w:line="240" w:lineRule="auto"/>
              <w:ind w:left="40"/>
              <w:rPr>
                <w:rFonts w:hint="eastAsia" w:ascii="仿宋" w:hAnsi="仿宋" w:eastAsia="仿宋" w:cs="仿宋"/>
              </w:rPr>
            </w:pPr>
            <w:r>
              <w:rPr>
                <w:rFonts w:hint="eastAsia" w:ascii="仿宋" w:hAnsi="仿宋" w:eastAsia="仿宋" w:cs="仿宋"/>
                <w:spacing w:val="-3"/>
              </w:rPr>
              <w:t>毕于建</w:t>
            </w:r>
          </w:p>
        </w:tc>
        <w:tc>
          <w:tcPr>
            <w:tcW w:w="1574" w:type="dxa"/>
            <w:gridSpan w:val="2"/>
            <w:vAlign w:val="top"/>
          </w:tcPr>
          <w:p w14:paraId="454401DF">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5B293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8BB6765">
            <w:pPr>
              <w:pStyle w:val="67"/>
              <w:spacing w:before="103" w:line="240" w:lineRule="auto"/>
              <w:ind w:left="139"/>
              <w:rPr>
                <w:rFonts w:hint="eastAsia" w:ascii="仿宋" w:hAnsi="仿宋" w:eastAsia="仿宋" w:cs="仿宋"/>
              </w:rPr>
            </w:pPr>
            <w:r>
              <w:rPr>
                <w:rFonts w:hint="eastAsia" w:ascii="仿宋" w:hAnsi="仿宋" w:eastAsia="仿宋" w:cs="仿宋"/>
                <w:spacing w:val="-4"/>
              </w:rPr>
              <w:t>1563</w:t>
            </w:r>
          </w:p>
        </w:tc>
        <w:tc>
          <w:tcPr>
            <w:tcW w:w="1591" w:type="dxa"/>
            <w:vAlign w:val="top"/>
          </w:tcPr>
          <w:p w14:paraId="2210779D">
            <w:pPr>
              <w:pStyle w:val="67"/>
              <w:spacing w:before="103" w:line="240" w:lineRule="auto"/>
              <w:ind w:left="26"/>
              <w:rPr>
                <w:rFonts w:hint="eastAsia" w:ascii="仿宋" w:hAnsi="仿宋" w:eastAsia="仿宋" w:cs="仿宋"/>
              </w:rPr>
            </w:pPr>
            <w:r>
              <w:rPr>
                <w:rFonts w:hint="eastAsia" w:ascii="仿宋" w:hAnsi="仿宋" w:eastAsia="仿宋" w:cs="仿宋"/>
                <w:spacing w:val="1"/>
              </w:rPr>
              <w:t>9787569243321</w:t>
            </w:r>
          </w:p>
        </w:tc>
        <w:tc>
          <w:tcPr>
            <w:tcW w:w="2409" w:type="dxa"/>
            <w:vAlign w:val="top"/>
          </w:tcPr>
          <w:p w14:paraId="530D25F7">
            <w:pPr>
              <w:pStyle w:val="67"/>
              <w:spacing w:before="25" w:line="240" w:lineRule="auto"/>
              <w:ind w:left="31" w:right="81" w:hanging="1"/>
              <w:rPr>
                <w:rFonts w:hint="eastAsia" w:ascii="仿宋" w:hAnsi="仿宋" w:eastAsia="仿宋" w:cs="仿宋"/>
              </w:rPr>
            </w:pPr>
            <w:r>
              <w:rPr>
                <w:rFonts w:hint="eastAsia" w:ascii="仿宋" w:hAnsi="仿宋" w:eastAsia="仿宋" w:cs="仿宋"/>
              </w:rPr>
              <w:t xml:space="preserve">生态语文视野下的识字 </w:t>
            </w:r>
            <w:r>
              <w:rPr>
                <w:rFonts w:hint="eastAsia" w:ascii="仿宋" w:hAnsi="仿宋" w:eastAsia="仿宋" w:cs="仿宋"/>
                <w:spacing w:val="-2"/>
              </w:rPr>
              <w:t>与阅读教学</w:t>
            </w:r>
          </w:p>
        </w:tc>
        <w:tc>
          <w:tcPr>
            <w:tcW w:w="1027" w:type="dxa"/>
            <w:vAlign w:val="top"/>
          </w:tcPr>
          <w:p w14:paraId="2DC638A3">
            <w:pPr>
              <w:pStyle w:val="67"/>
              <w:spacing w:before="104"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2864BE4E">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0664A95">
            <w:pPr>
              <w:pStyle w:val="67"/>
              <w:spacing w:before="103" w:line="240" w:lineRule="auto"/>
              <w:ind w:left="35"/>
              <w:rPr>
                <w:rFonts w:hint="eastAsia" w:ascii="仿宋" w:hAnsi="仿宋" w:eastAsia="仿宋" w:cs="仿宋"/>
              </w:rPr>
            </w:pPr>
            <w:r>
              <w:rPr>
                <w:rFonts w:hint="eastAsia" w:ascii="仿宋" w:hAnsi="仿宋" w:eastAsia="仿宋" w:cs="仿宋"/>
              </w:rPr>
              <w:t>2019-4-1</w:t>
            </w:r>
          </w:p>
        </w:tc>
        <w:tc>
          <w:tcPr>
            <w:tcW w:w="1082" w:type="dxa"/>
            <w:vAlign w:val="top"/>
          </w:tcPr>
          <w:p w14:paraId="0C31DFE5">
            <w:pPr>
              <w:pStyle w:val="67"/>
              <w:spacing w:before="103"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11F0ED41">
            <w:pPr>
              <w:pStyle w:val="67"/>
              <w:spacing w:before="104" w:line="240" w:lineRule="auto"/>
              <w:ind w:left="38"/>
              <w:rPr>
                <w:rFonts w:hint="eastAsia" w:ascii="仿宋" w:hAnsi="仿宋" w:eastAsia="仿宋" w:cs="仿宋"/>
              </w:rPr>
            </w:pPr>
            <w:r>
              <w:rPr>
                <w:rFonts w:hint="eastAsia" w:ascii="仿宋" w:hAnsi="仿宋" w:eastAsia="仿宋" w:cs="仿宋"/>
                <w:spacing w:val="-2"/>
              </w:rPr>
              <w:t>杨德华</w:t>
            </w:r>
          </w:p>
        </w:tc>
        <w:tc>
          <w:tcPr>
            <w:tcW w:w="1574" w:type="dxa"/>
            <w:gridSpan w:val="2"/>
            <w:vAlign w:val="top"/>
          </w:tcPr>
          <w:p w14:paraId="4867F90E">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434B7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C2CED4A">
            <w:pPr>
              <w:pStyle w:val="67"/>
              <w:spacing w:before="104" w:line="240" w:lineRule="auto"/>
              <w:ind w:left="139"/>
              <w:rPr>
                <w:rFonts w:hint="eastAsia" w:ascii="仿宋" w:hAnsi="仿宋" w:eastAsia="仿宋" w:cs="仿宋"/>
              </w:rPr>
            </w:pPr>
            <w:r>
              <w:rPr>
                <w:rFonts w:hint="eastAsia" w:ascii="仿宋" w:hAnsi="仿宋" w:eastAsia="仿宋" w:cs="仿宋"/>
                <w:spacing w:val="-4"/>
              </w:rPr>
              <w:t>1564</w:t>
            </w:r>
          </w:p>
        </w:tc>
        <w:tc>
          <w:tcPr>
            <w:tcW w:w="1591" w:type="dxa"/>
            <w:vAlign w:val="top"/>
          </w:tcPr>
          <w:p w14:paraId="1CA8220C">
            <w:pPr>
              <w:pStyle w:val="67"/>
              <w:spacing w:before="104" w:line="240" w:lineRule="auto"/>
              <w:ind w:left="26"/>
              <w:rPr>
                <w:rFonts w:hint="eastAsia" w:ascii="仿宋" w:hAnsi="仿宋" w:eastAsia="仿宋" w:cs="仿宋"/>
              </w:rPr>
            </w:pPr>
            <w:r>
              <w:rPr>
                <w:rFonts w:hint="eastAsia" w:ascii="仿宋" w:hAnsi="仿宋" w:eastAsia="仿宋" w:cs="仿宋"/>
                <w:spacing w:val="1"/>
              </w:rPr>
              <w:t>9787540267056</w:t>
            </w:r>
          </w:p>
        </w:tc>
        <w:tc>
          <w:tcPr>
            <w:tcW w:w="2409" w:type="dxa"/>
            <w:vAlign w:val="top"/>
          </w:tcPr>
          <w:p w14:paraId="5B134419">
            <w:pPr>
              <w:pStyle w:val="67"/>
              <w:spacing w:before="11" w:line="240" w:lineRule="auto"/>
              <w:ind w:left="32"/>
              <w:rPr>
                <w:rFonts w:hint="eastAsia" w:ascii="仿宋" w:hAnsi="仿宋" w:eastAsia="仿宋" w:cs="仿宋"/>
                <w:sz w:val="10"/>
                <w:szCs w:val="10"/>
              </w:rPr>
            </w:pPr>
            <w:r>
              <w:rPr>
                <w:rFonts w:hint="eastAsia" w:ascii="仿宋" w:hAnsi="仿宋" w:eastAsia="仿宋" w:cs="仿宋"/>
              </w:rPr>
              <w:t>培养学生数学思维的探索与实践</w:t>
            </w:r>
          </w:p>
        </w:tc>
        <w:tc>
          <w:tcPr>
            <w:tcW w:w="1027" w:type="dxa"/>
            <w:vAlign w:val="top"/>
          </w:tcPr>
          <w:p w14:paraId="365E251F">
            <w:pPr>
              <w:pStyle w:val="67"/>
              <w:spacing w:before="105"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66C49374">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DE23A48">
            <w:pPr>
              <w:pStyle w:val="67"/>
              <w:spacing w:before="104"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4CD329BE">
            <w:pPr>
              <w:pStyle w:val="67"/>
              <w:spacing w:before="104"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2D26DAF5">
            <w:pPr>
              <w:pStyle w:val="67"/>
              <w:spacing w:before="105" w:line="240" w:lineRule="auto"/>
              <w:ind w:left="36"/>
              <w:rPr>
                <w:rFonts w:hint="eastAsia" w:ascii="仿宋" w:hAnsi="仿宋" w:eastAsia="仿宋" w:cs="仿宋"/>
              </w:rPr>
            </w:pPr>
            <w:r>
              <w:rPr>
                <w:rFonts w:hint="eastAsia" w:ascii="仿宋" w:hAnsi="仿宋" w:eastAsia="仿宋" w:cs="仿宋"/>
                <w:spacing w:val="-1"/>
              </w:rPr>
              <w:t>岳小芳著</w:t>
            </w:r>
          </w:p>
        </w:tc>
        <w:tc>
          <w:tcPr>
            <w:tcW w:w="1574" w:type="dxa"/>
            <w:gridSpan w:val="2"/>
            <w:vAlign w:val="top"/>
          </w:tcPr>
          <w:p w14:paraId="1EF6AA4D">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756A2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5A4877A">
            <w:pPr>
              <w:pStyle w:val="67"/>
              <w:spacing w:before="196" w:line="240" w:lineRule="auto"/>
              <w:ind w:left="139"/>
              <w:rPr>
                <w:rFonts w:hint="eastAsia" w:ascii="仿宋" w:hAnsi="仿宋" w:eastAsia="仿宋" w:cs="仿宋"/>
              </w:rPr>
            </w:pPr>
            <w:r>
              <w:rPr>
                <w:rFonts w:hint="eastAsia" w:ascii="仿宋" w:hAnsi="仿宋" w:eastAsia="仿宋" w:cs="仿宋"/>
                <w:spacing w:val="-4"/>
              </w:rPr>
              <w:t>1565</w:t>
            </w:r>
          </w:p>
        </w:tc>
        <w:tc>
          <w:tcPr>
            <w:tcW w:w="1591" w:type="dxa"/>
            <w:vAlign w:val="top"/>
          </w:tcPr>
          <w:p w14:paraId="4AD3FE6B">
            <w:pPr>
              <w:pStyle w:val="67"/>
              <w:spacing w:before="196" w:line="240" w:lineRule="auto"/>
              <w:ind w:left="26"/>
              <w:rPr>
                <w:rFonts w:hint="eastAsia" w:ascii="仿宋" w:hAnsi="仿宋" w:eastAsia="仿宋" w:cs="仿宋"/>
              </w:rPr>
            </w:pPr>
            <w:r>
              <w:rPr>
                <w:rFonts w:hint="eastAsia" w:ascii="仿宋" w:hAnsi="仿宋" w:eastAsia="仿宋" w:cs="仿宋"/>
                <w:spacing w:val="1"/>
              </w:rPr>
              <w:t>9787573129345</w:t>
            </w:r>
          </w:p>
        </w:tc>
        <w:tc>
          <w:tcPr>
            <w:tcW w:w="2409" w:type="dxa"/>
            <w:vAlign w:val="top"/>
          </w:tcPr>
          <w:p w14:paraId="254689B7">
            <w:pPr>
              <w:pStyle w:val="67"/>
              <w:spacing w:before="197" w:line="240" w:lineRule="auto"/>
              <w:ind w:left="29"/>
              <w:rPr>
                <w:rFonts w:hint="eastAsia" w:ascii="仿宋" w:hAnsi="仿宋" w:eastAsia="仿宋" w:cs="仿宋"/>
              </w:rPr>
            </w:pPr>
            <w:r>
              <w:rPr>
                <w:rFonts w:hint="eastAsia" w:ascii="仿宋" w:hAnsi="仿宋" w:eastAsia="仿宋" w:cs="仿宋"/>
              </w:rPr>
              <w:t>英语教学的思考与实践</w:t>
            </w:r>
          </w:p>
        </w:tc>
        <w:tc>
          <w:tcPr>
            <w:tcW w:w="1027" w:type="dxa"/>
            <w:vAlign w:val="top"/>
          </w:tcPr>
          <w:p w14:paraId="2AC16258">
            <w:pPr>
              <w:pStyle w:val="67"/>
              <w:spacing w:before="27"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28" w:type="dxa"/>
            <w:vAlign w:val="top"/>
          </w:tcPr>
          <w:p w14:paraId="72190440">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20E9A58">
            <w:pPr>
              <w:pStyle w:val="67"/>
              <w:spacing w:before="196"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235BF823">
            <w:pPr>
              <w:pStyle w:val="67"/>
              <w:spacing w:before="196"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3AEB8C35">
            <w:pPr>
              <w:pStyle w:val="67"/>
              <w:spacing w:before="197" w:line="240" w:lineRule="auto"/>
              <w:ind w:left="36"/>
              <w:rPr>
                <w:rFonts w:hint="eastAsia" w:ascii="仿宋" w:hAnsi="仿宋" w:eastAsia="仿宋" w:cs="仿宋"/>
              </w:rPr>
            </w:pPr>
            <w:r>
              <w:rPr>
                <w:rFonts w:hint="eastAsia" w:ascii="仿宋" w:hAnsi="仿宋" w:eastAsia="仿宋" w:cs="仿宋"/>
                <w:spacing w:val="-2"/>
              </w:rPr>
              <w:t>顾庆祝</w:t>
            </w:r>
          </w:p>
        </w:tc>
        <w:tc>
          <w:tcPr>
            <w:tcW w:w="1574" w:type="dxa"/>
            <w:gridSpan w:val="2"/>
            <w:vAlign w:val="top"/>
          </w:tcPr>
          <w:p w14:paraId="05B07A60">
            <w:pPr>
              <w:pStyle w:val="67"/>
              <w:spacing w:before="196" w:line="240" w:lineRule="auto"/>
              <w:ind w:left="74"/>
              <w:rPr>
                <w:rFonts w:hint="eastAsia" w:ascii="仿宋" w:hAnsi="仿宋" w:eastAsia="仿宋" w:cs="仿宋"/>
              </w:rPr>
            </w:pPr>
            <w:r>
              <w:rPr>
                <w:rFonts w:hint="eastAsia" w:ascii="仿宋" w:hAnsi="仿宋" w:eastAsia="仿宋" w:cs="仿宋"/>
                <w:spacing w:val="-2"/>
              </w:rPr>
              <w:t>高中教师书</w:t>
            </w:r>
          </w:p>
        </w:tc>
      </w:tr>
      <w:tr w14:paraId="36E36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79A1B2D">
            <w:pPr>
              <w:pStyle w:val="67"/>
              <w:spacing w:before="105" w:line="240" w:lineRule="auto"/>
              <w:ind w:left="139"/>
              <w:rPr>
                <w:rFonts w:hint="eastAsia" w:ascii="仿宋" w:hAnsi="仿宋" w:eastAsia="仿宋" w:cs="仿宋"/>
              </w:rPr>
            </w:pPr>
            <w:r>
              <w:rPr>
                <w:rFonts w:hint="eastAsia" w:ascii="仿宋" w:hAnsi="仿宋" w:eastAsia="仿宋" w:cs="仿宋"/>
                <w:spacing w:val="-4"/>
              </w:rPr>
              <w:t>1566</w:t>
            </w:r>
          </w:p>
        </w:tc>
        <w:tc>
          <w:tcPr>
            <w:tcW w:w="1591" w:type="dxa"/>
            <w:vAlign w:val="top"/>
          </w:tcPr>
          <w:p w14:paraId="40A301A5">
            <w:pPr>
              <w:pStyle w:val="67"/>
              <w:spacing w:before="105" w:line="240" w:lineRule="auto"/>
              <w:ind w:left="26"/>
              <w:rPr>
                <w:rFonts w:hint="eastAsia" w:ascii="仿宋" w:hAnsi="仿宋" w:eastAsia="仿宋" w:cs="仿宋"/>
              </w:rPr>
            </w:pPr>
            <w:r>
              <w:rPr>
                <w:rFonts w:hint="eastAsia" w:ascii="仿宋" w:hAnsi="仿宋" w:eastAsia="仿宋" w:cs="仿宋"/>
                <w:spacing w:val="1"/>
              </w:rPr>
              <w:t>9787565850707</w:t>
            </w:r>
          </w:p>
        </w:tc>
        <w:tc>
          <w:tcPr>
            <w:tcW w:w="2409" w:type="dxa"/>
            <w:vAlign w:val="top"/>
          </w:tcPr>
          <w:p w14:paraId="5DDA32C3">
            <w:pPr>
              <w:pStyle w:val="67"/>
              <w:spacing w:before="27" w:line="240" w:lineRule="auto"/>
              <w:ind w:left="32" w:right="81"/>
              <w:rPr>
                <w:rFonts w:hint="eastAsia" w:ascii="仿宋" w:hAnsi="仿宋" w:eastAsia="仿宋" w:cs="仿宋"/>
              </w:rPr>
            </w:pPr>
            <w:r>
              <w:rPr>
                <w:rFonts w:hint="eastAsia" w:ascii="仿宋" w:hAnsi="仿宋" w:eastAsia="仿宋" w:cs="仿宋"/>
                <w:spacing w:val="-1"/>
              </w:rPr>
              <w:t>张学物理教学与课堂实</w:t>
            </w:r>
            <w:r>
              <w:rPr>
                <w:rFonts w:hint="eastAsia" w:ascii="仿宋" w:hAnsi="仿宋" w:eastAsia="仿宋" w:cs="仿宋"/>
                <w:spacing w:val="7"/>
              </w:rPr>
              <w:t xml:space="preserve"> </w:t>
            </w:r>
            <w:r>
              <w:rPr>
                <w:rFonts w:hint="eastAsia" w:ascii="仿宋" w:hAnsi="仿宋" w:eastAsia="仿宋" w:cs="仿宋"/>
                <w:spacing w:val="-3"/>
              </w:rPr>
              <w:t>践研究</w:t>
            </w:r>
          </w:p>
        </w:tc>
        <w:tc>
          <w:tcPr>
            <w:tcW w:w="1027" w:type="dxa"/>
            <w:vAlign w:val="top"/>
          </w:tcPr>
          <w:p w14:paraId="22716FF4">
            <w:pPr>
              <w:pStyle w:val="67"/>
              <w:spacing w:before="106" w:line="240" w:lineRule="auto"/>
              <w:ind w:left="32"/>
              <w:rPr>
                <w:rFonts w:hint="eastAsia" w:ascii="仿宋" w:hAnsi="仿宋" w:eastAsia="仿宋" w:cs="仿宋"/>
              </w:rPr>
            </w:pPr>
            <w:r>
              <w:rPr>
                <w:rFonts w:hint="eastAsia" w:ascii="仿宋" w:hAnsi="仿宋" w:eastAsia="仿宋" w:cs="仿宋"/>
                <w:spacing w:val="-2"/>
              </w:rPr>
              <w:t>汕头大学</w:t>
            </w:r>
          </w:p>
        </w:tc>
        <w:tc>
          <w:tcPr>
            <w:tcW w:w="528" w:type="dxa"/>
            <w:vAlign w:val="top"/>
          </w:tcPr>
          <w:p w14:paraId="6C007891">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1363505">
            <w:pPr>
              <w:pStyle w:val="67"/>
              <w:spacing w:before="105"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7FECC9D7">
            <w:pPr>
              <w:pStyle w:val="67"/>
              <w:spacing w:before="105"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61AF9433">
            <w:pPr>
              <w:pStyle w:val="67"/>
              <w:spacing w:before="106" w:line="240" w:lineRule="auto"/>
              <w:ind w:left="40"/>
              <w:rPr>
                <w:rFonts w:hint="eastAsia" w:ascii="仿宋" w:hAnsi="仿宋" w:eastAsia="仿宋" w:cs="仿宋"/>
              </w:rPr>
            </w:pPr>
            <w:r>
              <w:rPr>
                <w:rFonts w:hint="eastAsia" w:ascii="仿宋" w:hAnsi="仿宋" w:eastAsia="仿宋" w:cs="仿宋"/>
                <w:spacing w:val="-5"/>
              </w:rPr>
              <w:t>张帆</w:t>
            </w:r>
          </w:p>
        </w:tc>
        <w:tc>
          <w:tcPr>
            <w:tcW w:w="1574" w:type="dxa"/>
            <w:gridSpan w:val="2"/>
            <w:vAlign w:val="top"/>
          </w:tcPr>
          <w:p w14:paraId="2573A71B">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19CE2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3BE565D">
            <w:pPr>
              <w:pStyle w:val="67"/>
              <w:spacing w:before="106" w:line="240" w:lineRule="auto"/>
              <w:ind w:left="139"/>
              <w:rPr>
                <w:rFonts w:hint="eastAsia" w:ascii="仿宋" w:hAnsi="仿宋" w:eastAsia="仿宋" w:cs="仿宋"/>
              </w:rPr>
            </w:pPr>
            <w:r>
              <w:rPr>
                <w:rFonts w:hint="eastAsia" w:ascii="仿宋" w:hAnsi="仿宋" w:eastAsia="仿宋" w:cs="仿宋"/>
                <w:spacing w:val="-4"/>
              </w:rPr>
              <w:t>1567</w:t>
            </w:r>
          </w:p>
        </w:tc>
        <w:tc>
          <w:tcPr>
            <w:tcW w:w="1591" w:type="dxa"/>
            <w:vAlign w:val="top"/>
          </w:tcPr>
          <w:p w14:paraId="657FF5C9">
            <w:pPr>
              <w:pStyle w:val="67"/>
              <w:spacing w:before="106" w:line="240" w:lineRule="auto"/>
              <w:ind w:left="26"/>
              <w:rPr>
                <w:rFonts w:hint="eastAsia" w:ascii="仿宋" w:hAnsi="仿宋" w:eastAsia="仿宋" w:cs="仿宋"/>
              </w:rPr>
            </w:pPr>
            <w:r>
              <w:rPr>
                <w:rFonts w:hint="eastAsia" w:ascii="仿宋" w:hAnsi="仿宋" w:eastAsia="仿宋" w:cs="仿宋"/>
                <w:spacing w:val="1"/>
              </w:rPr>
              <w:t>9787580100887</w:t>
            </w:r>
          </w:p>
        </w:tc>
        <w:tc>
          <w:tcPr>
            <w:tcW w:w="2409" w:type="dxa"/>
            <w:vAlign w:val="top"/>
          </w:tcPr>
          <w:p w14:paraId="5C1A8DED">
            <w:pPr>
              <w:pStyle w:val="67"/>
              <w:spacing w:before="28" w:line="240" w:lineRule="auto"/>
              <w:ind w:left="29" w:right="80" w:firstLine="2"/>
              <w:rPr>
                <w:rFonts w:hint="eastAsia" w:ascii="仿宋" w:hAnsi="仿宋" w:eastAsia="仿宋" w:cs="仿宋"/>
              </w:rPr>
            </w:pPr>
            <w:r>
              <w:rPr>
                <w:rFonts w:hint="eastAsia" w:ascii="仿宋" w:hAnsi="仿宋" w:eastAsia="仿宋" w:cs="仿宋"/>
              </w:rPr>
              <w:t xml:space="preserve">儿童与课程：数学教育 </w:t>
            </w:r>
            <w:r>
              <w:rPr>
                <w:rFonts w:hint="eastAsia" w:ascii="仿宋" w:hAnsi="仿宋" w:eastAsia="仿宋" w:cs="仿宋"/>
                <w:spacing w:val="-3"/>
              </w:rPr>
              <w:t>新论</w:t>
            </w:r>
          </w:p>
        </w:tc>
        <w:tc>
          <w:tcPr>
            <w:tcW w:w="1027" w:type="dxa"/>
            <w:vAlign w:val="top"/>
          </w:tcPr>
          <w:p w14:paraId="61CC3DB7">
            <w:pPr>
              <w:pStyle w:val="67"/>
              <w:spacing w:before="107" w:line="240" w:lineRule="auto"/>
              <w:ind w:left="31"/>
              <w:rPr>
                <w:rFonts w:hint="eastAsia" w:ascii="仿宋" w:hAnsi="仿宋" w:eastAsia="仿宋" w:cs="仿宋"/>
              </w:rPr>
            </w:pPr>
            <w:r>
              <w:rPr>
                <w:rFonts w:hint="eastAsia" w:ascii="仿宋" w:hAnsi="仿宋" w:eastAsia="仿宋" w:cs="仿宋"/>
                <w:spacing w:val="-3"/>
              </w:rPr>
              <w:t>漓江</w:t>
            </w:r>
          </w:p>
        </w:tc>
        <w:tc>
          <w:tcPr>
            <w:tcW w:w="528" w:type="dxa"/>
            <w:vAlign w:val="top"/>
          </w:tcPr>
          <w:p w14:paraId="4B40F04F">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F5AF0BA">
            <w:pPr>
              <w:pStyle w:val="67"/>
              <w:spacing w:before="106" w:line="240" w:lineRule="auto"/>
              <w:ind w:left="35"/>
              <w:rPr>
                <w:rFonts w:hint="eastAsia" w:ascii="仿宋" w:hAnsi="仿宋" w:eastAsia="仿宋" w:cs="仿宋"/>
              </w:rPr>
            </w:pPr>
            <w:r>
              <w:rPr>
                <w:rFonts w:hint="eastAsia" w:ascii="仿宋" w:hAnsi="仿宋" w:eastAsia="仿宋" w:cs="仿宋"/>
              </w:rPr>
              <w:t>2024-11-1</w:t>
            </w:r>
          </w:p>
        </w:tc>
        <w:tc>
          <w:tcPr>
            <w:tcW w:w="1082" w:type="dxa"/>
            <w:vAlign w:val="top"/>
          </w:tcPr>
          <w:p w14:paraId="54234E48">
            <w:pPr>
              <w:pStyle w:val="67"/>
              <w:spacing w:before="106"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64503612">
            <w:pPr>
              <w:pStyle w:val="67"/>
              <w:spacing w:before="107" w:line="240" w:lineRule="auto"/>
              <w:ind w:left="38"/>
              <w:rPr>
                <w:rFonts w:hint="eastAsia" w:ascii="仿宋" w:hAnsi="仿宋" w:eastAsia="仿宋" w:cs="仿宋"/>
              </w:rPr>
            </w:pPr>
            <w:r>
              <w:rPr>
                <w:rFonts w:hint="eastAsia" w:ascii="仿宋" w:hAnsi="仿宋" w:eastAsia="仿宋" w:cs="仿宋"/>
                <w:spacing w:val="-2"/>
              </w:rPr>
              <w:t>王志江</w:t>
            </w:r>
          </w:p>
        </w:tc>
        <w:tc>
          <w:tcPr>
            <w:tcW w:w="1574" w:type="dxa"/>
            <w:gridSpan w:val="2"/>
            <w:vAlign w:val="top"/>
          </w:tcPr>
          <w:p w14:paraId="4B24A908">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6953E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65F1620">
            <w:pPr>
              <w:pStyle w:val="67"/>
              <w:spacing w:before="106" w:line="240" w:lineRule="auto"/>
              <w:ind w:left="139"/>
              <w:rPr>
                <w:rFonts w:hint="eastAsia" w:ascii="仿宋" w:hAnsi="仿宋" w:eastAsia="仿宋" w:cs="仿宋"/>
              </w:rPr>
            </w:pPr>
            <w:r>
              <w:rPr>
                <w:rFonts w:hint="eastAsia" w:ascii="仿宋" w:hAnsi="仿宋" w:eastAsia="仿宋" w:cs="仿宋"/>
                <w:spacing w:val="-4"/>
              </w:rPr>
              <w:t>1568</w:t>
            </w:r>
          </w:p>
        </w:tc>
        <w:tc>
          <w:tcPr>
            <w:tcW w:w="1591" w:type="dxa"/>
            <w:vAlign w:val="top"/>
          </w:tcPr>
          <w:p w14:paraId="704DEA4D">
            <w:pPr>
              <w:pStyle w:val="67"/>
              <w:spacing w:before="106" w:line="240" w:lineRule="auto"/>
              <w:ind w:left="26"/>
              <w:rPr>
                <w:rFonts w:hint="eastAsia" w:ascii="仿宋" w:hAnsi="仿宋" w:eastAsia="仿宋" w:cs="仿宋"/>
              </w:rPr>
            </w:pPr>
            <w:r>
              <w:rPr>
                <w:rFonts w:hint="eastAsia" w:ascii="仿宋" w:hAnsi="仿宋" w:eastAsia="仿宋" w:cs="仿宋"/>
                <w:spacing w:val="1"/>
              </w:rPr>
              <w:t>9787519916534</w:t>
            </w:r>
          </w:p>
        </w:tc>
        <w:tc>
          <w:tcPr>
            <w:tcW w:w="2409" w:type="dxa"/>
            <w:vAlign w:val="top"/>
          </w:tcPr>
          <w:p w14:paraId="54CFC590">
            <w:pPr>
              <w:pStyle w:val="67"/>
              <w:spacing w:before="28" w:line="240" w:lineRule="auto"/>
              <w:ind w:left="34" w:right="81" w:hanging="5"/>
              <w:rPr>
                <w:rFonts w:hint="eastAsia" w:ascii="仿宋" w:hAnsi="仿宋" w:eastAsia="仿宋" w:cs="仿宋"/>
              </w:rPr>
            </w:pPr>
            <w:r>
              <w:rPr>
                <w:rFonts w:hint="eastAsia" w:ascii="仿宋" w:hAnsi="仿宋" w:eastAsia="仿宋" w:cs="仿宋"/>
              </w:rPr>
              <w:t>新时代高校思想政治教</w:t>
            </w:r>
            <w:r>
              <w:rPr>
                <w:rFonts w:hint="eastAsia" w:ascii="仿宋" w:hAnsi="仿宋" w:eastAsia="仿宋" w:cs="仿宋"/>
                <w:spacing w:val="1"/>
              </w:rPr>
              <w:t xml:space="preserve"> </w:t>
            </w:r>
            <w:r>
              <w:rPr>
                <w:rFonts w:hint="eastAsia" w:ascii="仿宋" w:hAnsi="仿宋" w:eastAsia="仿宋" w:cs="仿宋"/>
                <w:spacing w:val="-1"/>
              </w:rPr>
              <w:t>育方法的创新与实践</w:t>
            </w:r>
          </w:p>
        </w:tc>
        <w:tc>
          <w:tcPr>
            <w:tcW w:w="1027" w:type="dxa"/>
            <w:vAlign w:val="top"/>
          </w:tcPr>
          <w:p w14:paraId="2A4B2E83">
            <w:pPr>
              <w:pStyle w:val="67"/>
              <w:spacing w:before="106" w:line="240" w:lineRule="auto"/>
              <w:ind w:left="30"/>
              <w:rPr>
                <w:rFonts w:hint="eastAsia" w:ascii="仿宋" w:hAnsi="仿宋" w:eastAsia="仿宋" w:cs="仿宋"/>
              </w:rPr>
            </w:pPr>
            <w:r>
              <w:rPr>
                <w:rFonts w:hint="eastAsia" w:ascii="仿宋" w:hAnsi="仿宋" w:eastAsia="仿宋" w:cs="仿宋"/>
                <w:spacing w:val="-3"/>
              </w:rPr>
              <w:t>研究</w:t>
            </w:r>
          </w:p>
        </w:tc>
        <w:tc>
          <w:tcPr>
            <w:tcW w:w="528" w:type="dxa"/>
            <w:vAlign w:val="top"/>
          </w:tcPr>
          <w:p w14:paraId="1C2FE7C2">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2138B26">
            <w:pPr>
              <w:pStyle w:val="67"/>
              <w:spacing w:before="106"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153289EE">
            <w:pPr>
              <w:pStyle w:val="67"/>
              <w:spacing w:before="10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EC0418E">
            <w:pPr>
              <w:pStyle w:val="67"/>
              <w:spacing w:before="106" w:line="240" w:lineRule="auto"/>
              <w:ind w:left="36"/>
              <w:rPr>
                <w:rFonts w:hint="eastAsia" w:ascii="仿宋" w:hAnsi="仿宋" w:eastAsia="仿宋" w:cs="仿宋"/>
              </w:rPr>
            </w:pPr>
            <w:r>
              <w:rPr>
                <w:rFonts w:hint="eastAsia" w:ascii="仿宋" w:hAnsi="仿宋" w:eastAsia="仿宋" w:cs="仿宋"/>
                <w:spacing w:val="-2"/>
              </w:rPr>
              <w:t>刘学民</w:t>
            </w:r>
          </w:p>
        </w:tc>
        <w:tc>
          <w:tcPr>
            <w:tcW w:w="1574" w:type="dxa"/>
            <w:gridSpan w:val="2"/>
            <w:vAlign w:val="top"/>
          </w:tcPr>
          <w:p w14:paraId="00044952">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4D608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7C1E3BE">
            <w:pPr>
              <w:pStyle w:val="67"/>
              <w:spacing w:before="106" w:line="240" w:lineRule="auto"/>
              <w:ind w:left="139"/>
              <w:rPr>
                <w:rFonts w:hint="eastAsia" w:ascii="仿宋" w:hAnsi="仿宋" w:eastAsia="仿宋" w:cs="仿宋"/>
              </w:rPr>
            </w:pPr>
            <w:r>
              <w:rPr>
                <w:rFonts w:hint="eastAsia" w:ascii="仿宋" w:hAnsi="仿宋" w:eastAsia="仿宋" w:cs="仿宋"/>
                <w:spacing w:val="-4"/>
              </w:rPr>
              <w:t>1569</w:t>
            </w:r>
          </w:p>
        </w:tc>
        <w:tc>
          <w:tcPr>
            <w:tcW w:w="1591" w:type="dxa"/>
            <w:vAlign w:val="top"/>
          </w:tcPr>
          <w:p w14:paraId="0087A119">
            <w:pPr>
              <w:pStyle w:val="67"/>
              <w:spacing w:before="106" w:line="240" w:lineRule="auto"/>
              <w:ind w:left="26"/>
              <w:rPr>
                <w:rFonts w:hint="eastAsia" w:ascii="仿宋" w:hAnsi="仿宋" w:eastAsia="仿宋" w:cs="仿宋"/>
              </w:rPr>
            </w:pPr>
            <w:r>
              <w:rPr>
                <w:rFonts w:hint="eastAsia" w:ascii="仿宋" w:hAnsi="仿宋" w:eastAsia="仿宋" w:cs="仿宋"/>
                <w:spacing w:val="1"/>
              </w:rPr>
              <w:t>9787563979981</w:t>
            </w:r>
          </w:p>
        </w:tc>
        <w:tc>
          <w:tcPr>
            <w:tcW w:w="2409" w:type="dxa"/>
            <w:vAlign w:val="top"/>
          </w:tcPr>
          <w:p w14:paraId="6DFB7CA1">
            <w:pPr>
              <w:pStyle w:val="67"/>
              <w:spacing w:before="28" w:line="240" w:lineRule="auto"/>
              <w:ind w:left="32" w:right="81" w:firstLine="1"/>
              <w:rPr>
                <w:rFonts w:hint="eastAsia" w:ascii="仿宋" w:hAnsi="仿宋" w:eastAsia="仿宋" w:cs="仿宋"/>
              </w:rPr>
            </w:pPr>
            <w:r>
              <w:rPr>
                <w:rFonts w:hint="eastAsia" w:ascii="仿宋" w:hAnsi="仿宋" w:eastAsia="仿宋" w:cs="仿宋"/>
                <w:spacing w:val="-1"/>
              </w:rPr>
              <w:t>高校思想政治教育热点</w:t>
            </w:r>
            <w:r>
              <w:rPr>
                <w:rFonts w:hint="eastAsia" w:ascii="仿宋" w:hAnsi="仿宋" w:eastAsia="仿宋" w:cs="仿宋"/>
                <w:spacing w:val="7"/>
              </w:rPr>
              <w:t xml:space="preserve"> </w:t>
            </w:r>
            <w:r>
              <w:rPr>
                <w:rFonts w:hint="eastAsia" w:ascii="仿宋" w:hAnsi="仿宋" w:eastAsia="仿宋" w:cs="仿宋"/>
                <w:spacing w:val="-2"/>
              </w:rPr>
              <w:t>与多元探讨</w:t>
            </w:r>
          </w:p>
        </w:tc>
        <w:tc>
          <w:tcPr>
            <w:tcW w:w="1027" w:type="dxa"/>
            <w:vAlign w:val="top"/>
          </w:tcPr>
          <w:p w14:paraId="19236A80">
            <w:pPr>
              <w:pStyle w:val="67"/>
              <w:spacing w:before="28"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3DA95FFD">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9F19575">
            <w:pPr>
              <w:pStyle w:val="67"/>
              <w:spacing w:before="106"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0234CF96">
            <w:pPr>
              <w:pStyle w:val="67"/>
              <w:spacing w:before="10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2217277">
            <w:pPr>
              <w:pStyle w:val="67"/>
              <w:spacing w:before="107" w:line="240" w:lineRule="auto"/>
              <w:ind w:left="38"/>
              <w:rPr>
                <w:rFonts w:hint="eastAsia" w:ascii="仿宋" w:hAnsi="仿宋" w:eastAsia="仿宋" w:cs="仿宋"/>
              </w:rPr>
            </w:pPr>
            <w:r>
              <w:rPr>
                <w:rFonts w:hint="eastAsia" w:ascii="仿宋" w:hAnsi="仿宋" w:eastAsia="仿宋" w:cs="仿宋"/>
                <w:spacing w:val="-4"/>
              </w:rPr>
              <w:t>王薇</w:t>
            </w:r>
          </w:p>
        </w:tc>
        <w:tc>
          <w:tcPr>
            <w:tcW w:w="1574" w:type="dxa"/>
            <w:gridSpan w:val="2"/>
            <w:vAlign w:val="top"/>
          </w:tcPr>
          <w:p w14:paraId="6C940826">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51BBA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4CCDDE1">
            <w:pPr>
              <w:pStyle w:val="67"/>
              <w:spacing w:before="197" w:line="240" w:lineRule="auto"/>
              <w:ind w:left="139"/>
              <w:rPr>
                <w:rFonts w:hint="eastAsia" w:ascii="仿宋" w:hAnsi="仿宋" w:eastAsia="仿宋" w:cs="仿宋"/>
              </w:rPr>
            </w:pPr>
            <w:r>
              <w:rPr>
                <w:rFonts w:hint="eastAsia" w:ascii="仿宋" w:hAnsi="仿宋" w:eastAsia="仿宋" w:cs="仿宋"/>
                <w:spacing w:val="-4"/>
              </w:rPr>
              <w:t>1570</w:t>
            </w:r>
          </w:p>
        </w:tc>
        <w:tc>
          <w:tcPr>
            <w:tcW w:w="1591" w:type="dxa"/>
            <w:vAlign w:val="top"/>
          </w:tcPr>
          <w:p w14:paraId="7FBA78A3">
            <w:pPr>
              <w:pStyle w:val="67"/>
              <w:spacing w:before="197" w:line="240" w:lineRule="auto"/>
              <w:ind w:left="26"/>
              <w:rPr>
                <w:rFonts w:hint="eastAsia" w:ascii="仿宋" w:hAnsi="仿宋" w:eastAsia="仿宋" w:cs="仿宋"/>
              </w:rPr>
            </w:pPr>
            <w:r>
              <w:rPr>
                <w:rFonts w:hint="eastAsia" w:ascii="仿宋" w:hAnsi="仿宋" w:eastAsia="仿宋" w:cs="仿宋"/>
                <w:spacing w:val="1"/>
              </w:rPr>
              <w:t>9787561095447</w:t>
            </w:r>
          </w:p>
        </w:tc>
        <w:tc>
          <w:tcPr>
            <w:tcW w:w="2409" w:type="dxa"/>
            <w:vAlign w:val="top"/>
          </w:tcPr>
          <w:p w14:paraId="20022FFC">
            <w:pPr>
              <w:pStyle w:val="67"/>
              <w:spacing w:before="28" w:line="240" w:lineRule="auto"/>
              <w:ind w:left="34" w:right="81" w:hanging="1"/>
              <w:jc w:val="both"/>
              <w:rPr>
                <w:rFonts w:hint="eastAsia" w:ascii="仿宋" w:hAnsi="仿宋" w:eastAsia="仿宋" w:cs="仿宋"/>
              </w:rPr>
            </w:pPr>
            <w:r>
              <w:rPr>
                <w:rFonts w:hint="eastAsia" w:ascii="仿宋" w:hAnsi="仿宋" w:eastAsia="仿宋" w:cs="仿宋"/>
                <w:spacing w:val="-1"/>
              </w:rPr>
              <w:t>高校思想政治工作中的</w:t>
            </w:r>
            <w:r>
              <w:rPr>
                <w:rFonts w:hint="eastAsia" w:ascii="仿宋" w:hAnsi="仿宋" w:eastAsia="仿宋" w:cs="仿宋"/>
                <w:spacing w:val="7"/>
              </w:rPr>
              <w:t xml:space="preserve"> </w:t>
            </w:r>
            <w:r>
              <w:rPr>
                <w:rFonts w:hint="eastAsia" w:ascii="仿宋" w:hAnsi="仿宋" w:eastAsia="仿宋" w:cs="仿宋"/>
                <w:spacing w:val="-1"/>
              </w:rPr>
              <w:t>心理教育机制的构建研</w:t>
            </w:r>
            <w:r>
              <w:rPr>
                <w:rFonts w:hint="eastAsia" w:ascii="仿宋" w:hAnsi="仿宋" w:eastAsia="仿宋" w:cs="仿宋"/>
                <w:spacing w:val="6"/>
              </w:rPr>
              <w:t xml:space="preserve"> </w:t>
            </w:r>
            <w:r>
              <w:rPr>
                <w:rFonts w:hint="eastAsia" w:ascii="仿宋" w:hAnsi="仿宋" w:eastAsia="仿宋" w:cs="仿宋"/>
              </w:rPr>
              <w:t>究</w:t>
            </w:r>
          </w:p>
        </w:tc>
        <w:tc>
          <w:tcPr>
            <w:tcW w:w="1027" w:type="dxa"/>
            <w:vAlign w:val="top"/>
          </w:tcPr>
          <w:p w14:paraId="377872DE">
            <w:pPr>
              <w:pStyle w:val="67"/>
              <w:spacing w:before="198" w:line="240" w:lineRule="auto"/>
              <w:ind w:left="34"/>
              <w:rPr>
                <w:rFonts w:hint="eastAsia" w:ascii="仿宋" w:hAnsi="仿宋" w:eastAsia="仿宋" w:cs="仿宋"/>
              </w:rPr>
            </w:pPr>
            <w:r>
              <w:rPr>
                <w:rFonts w:hint="eastAsia" w:ascii="仿宋" w:hAnsi="仿宋" w:eastAsia="仿宋" w:cs="仿宋"/>
                <w:spacing w:val="-2"/>
              </w:rPr>
              <w:t>辽宁大学</w:t>
            </w:r>
          </w:p>
        </w:tc>
        <w:tc>
          <w:tcPr>
            <w:tcW w:w="528" w:type="dxa"/>
            <w:vAlign w:val="top"/>
          </w:tcPr>
          <w:p w14:paraId="01E0FF43">
            <w:pPr>
              <w:pStyle w:val="67"/>
              <w:spacing w:before="1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4BAC715">
            <w:pPr>
              <w:pStyle w:val="67"/>
              <w:spacing w:before="197" w:line="240" w:lineRule="auto"/>
              <w:ind w:left="35"/>
              <w:rPr>
                <w:rFonts w:hint="eastAsia" w:ascii="仿宋" w:hAnsi="仿宋" w:eastAsia="仿宋" w:cs="仿宋"/>
              </w:rPr>
            </w:pPr>
            <w:r>
              <w:rPr>
                <w:rFonts w:hint="eastAsia" w:ascii="仿宋" w:hAnsi="仿宋" w:eastAsia="仿宋" w:cs="仿宋"/>
              </w:rPr>
              <w:t>2019-7-1</w:t>
            </w:r>
          </w:p>
        </w:tc>
        <w:tc>
          <w:tcPr>
            <w:tcW w:w="1082" w:type="dxa"/>
            <w:vAlign w:val="top"/>
          </w:tcPr>
          <w:p w14:paraId="6558B8F0">
            <w:pPr>
              <w:pStyle w:val="67"/>
              <w:spacing w:before="19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F9FF177">
            <w:pPr>
              <w:pStyle w:val="67"/>
              <w:spacing w:before="198" w:line="240" w:lineRule="auto"/>
              <w:ind w:left="38"/>
              <w:rPr>
                <w:rFonts w:hint="eastAsia" w:ascii="仿宋" w:hAnsi="仿宋" w:eastAsia="仿宋" w:cs="仿宋"/>
              </w:rPr>
            </w:pPr>
            <w:r>
              <w:rPr>
                <w:rFonts w:hint="eastAsia" w:ascii="仿宋" w:hAnsi="仿宋" w:eastAsia="仿宋" w:cs="仿宋"/>
                <w:spacing w:val="-4"/>
              </w:rPr>
              <w:t>邹泉</w:t>
            </w:r>
          </w:p>
        </w:tc>
        <w:tc>
          <w:tcPr>
            <w:tcW w:w="1574" w:type="dxa"/>
            <w:gridSpan w:val="2"/>
            <w:vAlign w:val="top"/>
          </w:tcPr>
          <w:p w14:paraId="719F59EA">
            <w:pPr>
              <w:pStyle w:val="67"/>
              <w:spacing w:before="197" w:line="240" w:lineRule="auto"/>
              <w:ind w:left="74"/>
              <w:rPr>
                <w:rFonts w:hint="eastAsia" w:ascii="仿宋" w:hAnsi="仿宋" w:eastAsia="仿宋" w:cs="仿宋"/>
              </w:rPr>
            </w:pPr>
            <w:r>
              <w:rPr>
                <w:rFonts w:hint="eastAsia" w:ascii="仿宋" w:hAnsi="仿宋" w:eastAsia="仿宋" w:cs="仿宋"/>
                <w:spacing w:val="-2"/>
              </w:rPr>
              <w:t>高中教师书</w:t>
            </w:r>
          </w:p>
        </w:tc>
      </w:tr>
      <w:tr w14:paraId="067D3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BD5FEF6">
            <w:pPr>
              <w:pStyle w:val="67"/>
              <w:spacing w:before="107" w:line="240" w:lineRule="auto"/>
              <w:ind w:left="139"/>
              <w:rPr>
                <w:rFonts w:hint="eastAsia" w:ascii="仿宋" w:hAnsi="仿宋" w:eastAsia="仿宋" w:cs="仿宋"/>
              </w:rPr>
            </w:pPr>
            <w:r>
              <w:rPr>
                <w:rFonts w:hint="eastAsia" w:ascii="仿宋" w:hAnsi="仿宋" w:eastAsia="仿宋" w:cs="仿宋"/>
                <w:spacing w:val="-4"/>
              </w:rPr>
              <w:t>1571</w:t>
            </w:r>
          </w:p>
        </w:tc>
        <w:tc>
          <w:tcPr>
            <w:tcW w:w="1591" w:type="dxa"/>
            <w:vAlign w:val="top"/>
          </w:tcPr>
          <w:p w14:paraId="6EFEFC99">
            <w:pPr>
              <w:pStyle w:val="67"/>
              <w:spacing w:before="107" w:line="240" w:lineRule="auto"/>
              <w:ind w:left="26"/>
              <w:rPr>
                <w:rFonts w:hint="eastAsia" w:ascii="仿宋" w:hAnsi="仿宋" w:eastAsia="仿宋" w:cs="仿宋"/>
              </w:rPr>
            </w:pPr>
            <w:r>
              <w:rPr>
                <w:rFonts w:hint="eastAsia" w:ascii="仿宋" w:hAnsi="仿宋" w:eastAsia="仿宋" w:cs="仿宋"/>
                <w:spacing w:val="1"/>
              </w:rPr>
              <w:t>9787512059849</w:t>
            </w:r>
          </w:p>
        </w:tc>
        <w:tc>
          <w:tcPr>
            <w:tcW w:w="2409" w:type="dxa"/>
            <w:vAlign w:val="top"/>
          </w:tcPr>
          <w:p w14:paraId="2432B033">
            <w:pPr>
              <w:pStyle w:val="67"/>
              <w:spacing w:before="28" w:line="240" w:lineRule="auto"/>
              <w:ind w:left="32" w:right="81" w:firstLine="1"/>
              <w:rPr>
                <w:rFonts w:hint="eastAsia" w:ascii="仿宋" w:hAnsi="仿宋" w:eastAsia="仿宋" w:cs="仿宋"/>
              </w:rPr>
            </w:pPr>
            <w:r>
              <w:rPr>
                <w:rFonts w:hint="eastAsia" w:ascii="仿宋" w:hAnsi="仿宋" w:eastAsia="仿宋" w:cs="仿宋"/>
                <w:spacing w:val="-1"/>
              </w:rPr>
              <w:t>高校思想政治教育建设</w:t>
            </w:r>
            <w:r>
              <w:rPr>
                <w:rFonts w:hint="eastAsia" w:ascii="仿宋" w:hAnsi="仿宋" w:eastAsia="仿宋" w:cs="仿宋"/>
                <w:spacing w:val="7"/>
              </w:rPr>
              <w:t xml:space="preserve"> </w:t>
            </w:r>
            <w:r>
              <w:rPr>
                <w:rFonts w:hint="eastAsia" w:ascii="仿宋" w:hAnsi="仿宋" w:eastAsia="仿宋" w:cs="仿宋"/>
                <w:spacing w:val="-1"/>
              </w:rPr>
              <w:t>与辅导员工作研究</w:t>
            </w:r>
          </w:p>
        </w:tc>
        <w:tc>
          <w:tcPr>
            <w:tcW w:w="1027" w:type="dxa"/>
            <w:vAlign w:val="top"/>
          </w:tcPr>
          <w:p w14:paraId="52956D39">
            <w:pPr>
              <w:pStyle w:val="67"/>
              <w:spacing w:before="107"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7FD3960F">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68DDEA9">
            <w:pPr>
              <w:pStyle w:val="67"/>
              <w:spacing w:before="107"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01C76FA0">
            <w:pPr>
              <w:pStyle w:val="67"/>
              <w:spacing w:before="107" w:line="240" w:lineRule="auto"/>
              <w:ind w:left="32"/>
              <w:rPr>
                <w:rFonts w:hint="eastAsia" w:ascii="仿宋" w:hAnsi="仿宋" w:eastAsia="仿宋" w:cs="仿宋"/>
              </w:rPr>
            </w:pPr>
            <w:r>
              <w:rPr>
                <w:rFonts w:hint="eastAsia" w:ascii="仿宋" w:hAnsi="仿宋" w:eastAsia="仿宋" w:cs="仿宋"/>
                <w:spacing w:val="1"/>
              </w:rPr>
              <w:t>G641G645.1</w:t>
            </w:r>
          </w:p>
        </w:tc>
        <w:tc>
          <w:tcPr>
            <w:tcW w:w="1000" w:type="dxa"/>
            <w:vAlign w:val="top"/>
          </w:tcPr>
          <w:p w14:paraId="3A5F22B8">
            <w:pPr>
              <w:pStyle w:val="67"/>
              <w:spacing w:before="108" w:line="240" w:lineRule="auto"/>
              <w:ind w:left="39"/>
              <w:rPr>
                <w:rFonts w:hint="eastAsia" w:ascii="仿宋" w:hAnsi="仿宋" w:eastAsia="仿宋" w:cs="仿宋"/>
              </w:rPr>
            </w:pPr>
            <w:r>
              <w:rPr>
                <w:rFonts w:hint="eastAsia" w:ascii="仿宋" w:hAnsi="仿宋" w:eastAsia="仿宋" w:cs="仿宋"/>
                <w:spacing w:val="-3"/>
              </w:rPr>
              <w:t>于钟凌</w:t>
            </w:r>
          </w:p>
        </w:tc>
        <w:tc>
          <w:tcPr>
            <w:tcW w:w="1574" w:type="dxa"/>
            <w:gridSpan w:val="2"/>
            <w:vAlign w:val="top"/>
          </w:tcPr>
          <w:p w14:paraId="60490683">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0B603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5376840">
            <w:pPr>
              <w:pStyle w:val="67"/>
              <w:spacing w:before="108" w:line="240" w:lineRule="auto"/>
              <w:ind w:left="139"/>
              <w:rPr>
                <w:rFonts w:hint="eastAsia" w:ascii="仿宋" w:hAnsi="仿宋" w:eastAsia="仿宋" w:cs="仿宋"/>
              </w:rPr>
            </w:pPr>
            <w:r>
              <w:rPr>
                <w:rFonts w:hint="eastAsia" w:ascii="仿宋" w:hAnsi="仿宋" w:eastAsia="仿宋" w:cs="仿宋"/>
                <w:spacing w:val="-4"/>
              </w:rPr>
              <w:t>1572</w:t>
            </w:r>
          </w:p>
        </w:tc>
        <w:tc>
          <w:tcPr>
            <w:tcW w:w="1591" w:type="dxa"/>
            <w:vAlign w:val="top"/>
          </w:tcPr>
          <w:p w14:paraId="208DC8C2">
            <w:pPr>
              <w:pStyle w:val="67"/>
              <w:spacing w:before="108" w:line="240" w:lineRule="auto"/>
              <w:ind w:left="26"/>
              <w:rPr>
                <w:rFonts w:hint="eastAsia" w:ascii="仿宋" w:hAnsi="仿宋" w:eastAsia="仿宋" w:cs="仿宋"/>
              </w:rPr>
            </w:pPr>
            <w:r>
              <w:rPr>
                <w:rFonts w:hint="eastAsia" w:ascii="仿宋" w:hAnsi="仿宋" w:eastAsia="仿宋" w:cs="仿宋"/>
                <w:spacing w:val="1"/>
              </w:rPr>
              <w:t>9787548472841</w:t>
            </w:r>
          </w:p>
        </w:tc>
        <w:tc>
          <w:tcPr>
            <w:tcW w:w="2409" w:type="dxa"/>
            <w:vAlign w:val="top"/>
          </w:tcPr>
          <w:p w14:paraId="150FC623">
            <w:pPr>
              <w:pStyle w:val="67"/>
              <w:spacing w:before="29" w:line="240" w:lineRule="auto"/>
              <w:ind w:left="28" w:right="79"/>
              <w:rPr>
                <w:rFonts w:hint="eastAsia" w:ascii="仿宋" w:hAnsi="仿宋" w:eastAsia="仿宋" w:cs="仿宋"/>
              </w:rPr>
            </w:pPr>
            <w:r>
              <w:rPr>
                <w:rFonts w:hint="eastAsia" w:ascii="仿宋" w:hAnsi="仿宋" w:eastAsia="仿宋" w:cs="仿宋"/>
              </w:rPr>
              <w:t>青春语文课堂微镜头20</w:t>
            </w:r>
            <w:r>
              <w:rPr>
                <w:rFonts w:hint="eastAsia" w:ascii="仿宋" w:hAnsi="仿宋" w:eastAsia="仿宋" w:cs="仿宋"/>
                <w:spacing w:val="3"/>
              </w:rPr>
              <w:t xml:space="preserve"> </w:t>
            </w:r>
            <w:r>
              <w:rPr>
                <w:rFonts w:hint="eastAsia" w:ascii="仿宋" w:hAnsi="仿宋" w:eastAsia="仿宋" w:cs="仿宋"/>
              </w:rPr>
              <w:t>例</w:t>
            </w:r>
          </w:p>
        </w:tc>
        <w:tc>
          <w:tcPr>
            <w:tcW w:w="1027" w:type="dxa"/>
            <w:vAlign w:val="top"/>
          </w:tcPr>
          <w:p w14:paraId="4ED77DAD">
            <w:pPr>
              <w:pStyle w:val="67"/>
              <w:spacing w:before="109" w:line="240" w:lineRule="auto"/>
              <w:ind w:left="38"/>
              <w:rPr>
                <w:rFonts w:hint="eastAsia" w:ascii="仿宋" w:hAnsi="仿宋" w:eastAsia="仿宋" w:cs="仿宋"/>
              </w:rPr>
            </w:pPr>
            <w:r>
              <w:rPr>
                <w:rFonts w:hint="eastAsia" w:ascii="仿宋" w:hAnsi="仿宋" w:eastAsia="仿宋" w:cs="仿宋"/>
                <w:spacing w:val="-5"/>
              </w:rPr>
              <w:t>哈尔滨</w:t>
            </w:r>
          </w:p>
        </w:tc>
        <w:tc>
          <w:tcPr>
            <w:tcW w:w="528" w:type="dxa"/>
            <w:vAlign w:val="top"/>
          </w:tcPr>
          <w:p w14:paraId="51DD8858">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36A1B35">
            <w:pPr>
              <w:pStyle w:val="67"/>
              <w:spacing w:before="108"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7CBE9033">
            <w:pPr>
              <w:pStyle w:val="67"/>
              <w:spacing w:before="108"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4DF6D828">
            <w:pPr>
              <w:pStyle w:val="67"/>
              <w:spacing w:before="109" w:line="240" w:lineRule="auto"/>
              <w:ind w:left="36"/>
              <w:rPr>
                <w:rFonts w:hint="eastAsia" w:ascii="仿宋" w:hAnsi="仿宋" w:eastAsia="仿宋" w:cs="仿宋"/>
              </w:rPr>
            </w:pPr>
            <w:r>
              <w:rPr>
                <w:rFonts w:hint="eastAsia" w:ascii="仿宋" w:hAnsi="仿宋" w:eastAsia="仿宋" w:cs="仿宋"/>
                <w:spacing w:val="-2"/>
              </w:rPr>
              <w:t>刘艳红</w:t>
            </w:r>
          </w:p>
        </w:tc>
        <w:tc>
          <w:tcPr>
            <w:tcW w:w="1574" w:type="dxa"/>
            <w:gridSpan w:val="2"/>
            <w:vAlign w:val="top"/>
          </w:tcPr>
          <w:p w14:paraId="07E86A03">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65404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9586BD5">
            <w:pPr>
              <w:pStyle w:val="67"/>
              <w:spacing w:before="201" w:line="240" w:lineRule="auto"/>
              <w:ind w:left="139"/>
              <w:rPr>
                <w:rFonts w:hint="eastAsia" w:ascii="仿宋" w:hAnsi="仿宋" w:eastAsia="仿宋" w:cs="仿宋"/>
              </w:rPr>
            </w:pPr>
            <w:r>
              <w:rPr>
                <w:rFonts w:hint="eastAsia" w:ascii="仿宋" w:hAnsi="仿宋" w:eastAsia="仿宋" w:cs="仿宋"/>
                <w:spacing w:val="-4"/>
              </w:rPr>
              <w:t>1573</w:t>
            </w:r>
          </w:p>
        </w:tc>
        <w:tc>
          <w:tcPr>
            <w:tcW w:w="1591" w:type="dxa"/>
            <w:vAlign w:val="top"/>
          </w:tcPr>
          <w:p w14:paraId="5E9DD53C">
            <w:pPr>
              <w:pStyle w:val="67"/>
              <w:spacing w:before="201" w:line="240" w:lineRule="auto"/>
              <w:ind w:left="26"/>
              <w:rPr>
                <w:rFonts w:hint="eastAsia" w:ascii="仿宋" w:hAnsi="仿宋" w:eastAsia="仿宋" w:cs="仿宋"/>
              </w:rPr>
            </w:pPr>
            <w:r>
              <w:rPr>
                <w:rFonts w:hint="eastAsia" w:ascii="仿宋" w:hAnsi="仿宋" w:eastAsia="仿宋" w:cs="仿宋"/>
                <w:spacing w:val="1"/>
              </w:rPr>
              <w:t>9787519049140</w:t>
            </w:r>
          </w:p>
        </w:tc>
        <w:tc>
          <w:tcPr>
            <w:tcW w:w="2409" w:type="dxa"/>
            <w:vAlign w:val="top"/>
          </w:tcPr>
          <w:p w14:paraId="766F2786">
            <w:pPr>
              <w:pStyle w:val="67"/>
              <w:spacing w:before="28" w:line="240" w:lineRule="auto"/>
              <w:ind w:left="29" w:right="80" w:firstLine="3"/>
              <w:jc w:val="both"/>
              <w:rPr>
                <w:rFonts w:hint="eastAsia" w:ascii="仿宋" w:hAnsi="仿宋" w:eastAsia="仿宋" w:cs="仿宋"/>
              </w:rPr>
            </w:pPr>
            <w:r>
              <w:rPr>
                <w:rFonts w:hint="eastAsia" w:ascii="仿宋" w:hAnsi="仿宋" w:eastAsia="仿宋" w:cs="仿宋"/>
                <w:spacing w:val="-1"/>
              </w:rPr>
              <w:t>九年一贯语文“读写力</w:t>
            </w:r>
            <w:r>
              <w:rPr>
                <w:rFonts w:hint="eastAsia" w:ascii="仿宋" w:hAnsi="仿宋" w:eastAsia="仿宋" w:cs="仿宋"/>
                <w:spacing w:val="8"/>
              </w:rPr>
              <w:t xml:space="preserve"> </w:t>
            </w:r>
            <w:r>
              <w:rPr>
                <w:rFonts w:hint="eastAsia" w:ascii="仿宋" w:hAnsi="仿宋" w:eastAsia="仿宋" w:cs="仿宋"/>
                <w:spacing w:val="-3"/>
              </w:rPr>
              <w:t>提升</w:t>
            </w:r>
            <w:r>
              <w:rPr>
                <w:rFonts w:hint="eastAsia" w:ascii="仿宋" w:hAnsi="仿宋" w:eastAsia="仿宋" w:cs="仿宋"/>
                <w:spacing w:val="-50"/>
              </w:rPr>
              <w:t xml:space="preserve"> </w:t>
            </w:r>
            <w:r>
              <w:rPr>
                <w:rFonts w:hint="eastAsia" w:ascii="仿宋" w:hAnsi="仿宋" w:eastAsia="仿宋" w:cs="仿宋"/>
                <w:spacing w:val="-3"/>
              </w:rPr>
              <w:t>”单元整体设计图</w:t>
            </w:r>
            <w:r>
              <w:rPr>
                <w:rFonts w:hint="eastAsia" w:ascii="仿宋" w:hAnsi="仿宋" w:eastAsia="仿宋" w:cs="仿宋"/>
              </w:rPr>
              <w:t xml:space="preserve"> </w:t>
            </w:r>
            <w:r>
              <w:rPr>
                <w:rFonts w:hint="eastAsia" w:ascii="仿宋" w:hAnsi="仿宋" w:eastAsia="仿宋" w:cs="仿宋"/>
                <w:spacing w:val="-1"/>
              </w:rPr>
              <w:t>示教学法案例</w:t>
            </w:r>
          </w:p>
        </w:tc>
        <w:tc>
          <w:tcPr>
            <w:tcW w:w="1027" w:type="dxa"/>
            <w:vAlign w:val="top"/>
          </w:tcPr>
          <w:p w14:paraId="460945A3">
            <w:pPr>
              <w:pStyle w:val="67"/>
              <w:spacing w:before="202" w:line="240" w:lineRule="auto"/>
              <w:ind w:left="45"/>
              <w:rPr>
                <w:rFonts w:hint="eastAsia" w:ascii="仿宋" w:hAnsi="仿宋" w:eastAsia="仿宋" w:cs="仿宋"/>
              </w:rPr>
            </w:pPr>
            <w:r>
              <w:rPr>
                <w:rFonts w:hint="eastAsia" w:ascii="仿宋" w:hAnsi="仿宋" w:eastAsia="仿宋" w:cs="仿宋"/>
                <w:spacing w:val="-5"/>
              </w:rPr>
              <w:t>中国文联</w:t>
            </w:r>
          </w:p>
        </w:tc>
        <w:tc>
          <w:tcPr>
            <w:tcW w:w="528" w:type="dxa"/>
            <w:vAlign w:val="top"/>
          </w:tcPr>
          <w:p w14:paraId="715C0DAA">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D8B7EA">
            <w:pPr>
              <w:pStyle w:val="67"/>
              <w:spacing w:before="201" w:line="240" w:lineRule="auto"/>
              <w:ind w:left="35"/>
              <w:rPr>
                <w:rFonts w:hint="eastAsia" w:ascii="仿宋" w:hAnsi="仿宋" w:eastAsia="仿宋" w:cs="仿宋"/>
              </w:rPr>
            </w:pPr>
            <w:r>
              <w:rPr>
                <w:rFonts w:hint="eastAsia" w:ascii="仿宋" w:hAnsi="仿宋" w:eastAsia="仿宋" w:cs="仿宋"/>
              </w:rPr>
              <w:t>2022-8-1</w:t>
            </w:r>
          </w:p>
        </w:tc>
        <w:tc>
          <w:tcPr>
            <w:tcW w:w="1082" w:type="dxa"/>
            <w:vAlign w:val="top"/>
          </w:tcPr>
          <w:p w14:paraId="1C84B5C5">
            <w:pPr>
              <w:pStyle w:val="67"/>
              <w:spacing w:before="201"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292795FA">
            <w:pPr>
              <w:pStyle w:val="67"/>
              <w:spacing w:before="99" w:line="240" w:lineRule="auto"/>
              <w:ind w:left="37" w:right="130" w:firstLine="8"/>
              <w:rPr>
                <w:rFonts w:hint="eastAsia" w:ascii="仿宋" w:hAnsi="仿宋" w:eastAsia="仿宋" w:cs="仿宋"/>
              </w:rPr>
            </w:pPr>
            <w:r>
              <w:rPr>
                <w:rFonts w:hint="eastAsia" w:ascii="仿宋" w:hAnsi="仿宋" w:eastAsia="仿宋" w:cs="仿宋"/>
                <w:spacing w:val="-3"/>
              </w:rPr>
              <w:t>陈芳名师工</w:t>
            </w:r>
            <w:r>
              <w:rPr>
                <w:rFonts w:hint="eastAsia" w:ascii="仿宋" w:hAnsi="仿宋" w:eastAsia="仿宋" w:cs="仿宋"/>
                <w:spacing w:val="2"/>
              </w:rPr>
              <w:t xml:space="preserve"> </w:t>
            </w:r>
            <w:r>
              <w:rPr>
                <w:rFonts w:hint="eastAsia" w:ascii="仿宋" w:hAnsi="仿宋" w:eastAsia="仿宋" w:cs="仿宋"/>
                <w:spacing w:val="-2"/>
              </w:rPr>
              <w:t>作室著</w:t>
            </w:r>
          </w:p>
        </w:tc>
        <w:tc>
          <w:tcPr>
            <w:tcW w:w="1574" w:type="dxa"/>
            <w:gridSpan w:val="2"/>
            <w:vAlign w:val="top"/>
          </w:tcPr>
          <w:p w14:paraId="089F795B">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098C4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A1B0C49">
            <w:pPr>
              <w:pStyle w:val="67"/>
              <w:spacing w:before="199" w:line="240" w:lineRule="auto"/>
              <w:ind w:left="139"/>
              <w:rPr>
                <w:rFonts w:hint="eastAsia" w:ascii="仿宋" w:hAnsi="仿宋" w:eastAsia="仿宋" w:cs="仿宋"/>
              </w:rPr>
            </w:pPr>
            <w:r>
              <w:rPr>
                <w:rFonts w:hint="eastAsia" w:ascii="仿宋" w:hAnsi="仿宋" w:eastAsia="仿宋" w:cs="仿宋"/>
                <w:spacing w:val="-4"/>
              </w:rPr>
              <w:t>1574</w:t>
            </w:r>
          </w:p>
        </w:tc>
        <w:tc>
          <w:tcPr>
            <w:tcW w:w="1591" w:type="dxa"/>
            <w:vAlign w:val="top"/>
          </w:tcPr>
          <w:p w14:paraId="481F738A">
            <w:pPr>
              <w:pStyle w:val="67"/>
              <w:spacing w:before="199" w:line="240" w:lineRule="auto"/>
              <w:ind w:left="26"/>
              <w:rPr>
                <w:rFonts w:hint="eastAsia" w:ascii="仿宋" w:hAnsi="仿宋" w:eastAsia="仿宋" w:cs="仿宋"/>
              </w:rPr>
            </w:pPr>
            <w:r>
              <w:rPr>
                <w:rFonts w:hint="eastAsia" w:ascii="仿宋" w:hAnsi="仿宋" w:eastAsia="仿宋" w:cs="仿宋"/>
                <w:spacing w:val="1"/>
              </w:rPr>
              <w:t>9787554171370</w:t>
            </w:r>
          </w:p>
        </w:tc>
        <w:tc>
          <w:tcPr>
            <w:tcW w:w="2409" w:type="dxa"/>
            <w:vAlign w:val="top"/>
          </w:tcPr>
          <w:p w14:paraId="76F08818">
            <w:pPr>
              <w:pStyle w:val="67"/>
              <w:spacing w:before="30" w:line="240" w:lineRule="auto"/>
              <w:ind w:left="31" w:right="81" w:hanging="3"/>
              <w:jc w:val="both"/>
              <w:rPr>
                <w:rFonts w:hint="eastAsia" w:ascii="仿宋" w:hAnsi="仿宋" w:eastAsia="仿宋" w:cs="仿宋"/>
              </w:rPr>
            </w:pPr>
            <w:r>
              <w:rPr>
                <w:rFonts w:hint="eastAsia" w:ascii="仿宋" w:hAnsi="仿宋" w:eastAsia="仿宋" w:cs="仿宋"/>
              </w:rPr>
              <w:t>基于核心素养的高中数</w:t>
            </w:r>
            <w:r>
              <w:rPr>
                <w:rFonts w:hint="eastAsia" w:ascii="仿宋" w:hAnsi="仿宋" w:eastAsia="仿宋" w:cs="仿宋"/>
                <w:spacing w:val="1"/>
              </w:rPr>
              <w:t xml:space="preserve"> </w:t>
            </w:r>
            <w:r>
              <w:rPr>
                <w:rFonts w:hint="eastAsia" w:ascii="仿宋" w:hAnsi="仿宋" w:eastAsia="仿宋" w:cs="仿宋"/>
                <w:spacing w:val="-1"/>
              </w:rPr>
              <w:t>学教学模式的构建与研</w:t>
            </w:r>
            <w:r>
              <w:rPr>
                <w:rFonts w:hint="eastAsia" w:ascii="仿宋" w:hAnsi="仿宋" w:eastAsia="仿宋" w:cs="仿宋"/>
                <w:spacing w:val="8"/>
              </w:rPr>
              <w:t xml:space="preserve"> </w:t>
            </w:r>
            <w:r>
              <w:rPr>
                <w:rFonts w:hint="eastAsia" w:ascii="仿宋" w:hAnsi="仿宋" w:eastAsia="仿宋" w:cs="仿宋"/>
              </w:rPr>
              <w:t>究</w:t>
            </w:r>
          </w:p>
        </w:tc>
        <w:tc>
          <w:tcPr>
            <w:tcW w:w="1027" w:type="dxa"/>
            <w:vAlign w:val="top"/>
          </w:tcPr>
          <w:p w14:paraId="63CD45D3">
            <w:pPr>
              <w:pStyle w:val="67"/>
              <w:spacing w:before="199"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6C516F32">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19EEC10">
            <w:pPr>
              <w:pStyle w:val="67"/>
              <w:spacing w:before="199"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6C5EF02B">
            <w:pPr>
              <w:pStyle w:val="67"/>
              <w:spacing w:before="19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4748A1E1">
            <w:pPr>
              <w:pStyle w:val="67"/>
              <w:spacing w:before="200" w:line="240" w:lineRule="auto"/>
              <w:ind w:left="37"/>
              <w:rPr>
                <w:rFonts w:hint="eastAsia" w:ascii="仿宋" w:hAnsi="仿宋" w:eastAsia="仿宋" w:cs="仿宋"/>
              </w:rPr>
            </w:pPr>
            <w:r>
              <w:rPr>
                <w:rFonts w:hint="eastAsia" w:ascii="仿宋" w:hAnsi="仿宋" w:eastAsia="仿宋" w:cs="仿宋"/>
                <w:spacing w:val="-3"/>
              </w:rPr>
              <w:t>林生</w:t>
            </w:r>
          </w:p>
        </w:tc>
        <w:tc>
          <w:tcPr>
            <w:tcW w:w="1574" w:type="dxa"/>
            <w:gridSpan w:val="2"/>
            <w:vAlign w:val="top"/>
          </w:tcPr>
          <w:p w14:paraId="7002EFC8">
            <w:pPr>
              <w:pStyle w:val="67"/>
              <w:spacing w:before="199" w:line="240" w:lineRule="auto"/>
              <w:ind w:left="74"/>
              <w:rPr>
                <w:rFonts w:hint="eastAsia" w:ascii="仿宋" w:hAnsi="仿宋" w:eastAsia="仿宋" w:cs="仿宋"/>
              </w:rPr>
            </w:pPr>
            <w:r>
              <w:rPr>
                <w:rFonts w:hint="eastAsia" w:ascii="仿宋" w:hAnsi="仿宋" w:eastAsia="仿宋" w:cs="仿宋"/>
                <w:spacing w:val="-2"/>
              </w:rPr>
              <w:t>高中教师书</w:t>
            </w:r>
          </w:p>
        </w:tc>
      </w:tr>
      <w:tr w14:paraId="0E11B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40353B8">
            <w:pPr>
              <w:pStyle w:val="67"/>
              <w:spacing w:before="200" w:line="240" w:lineRule="auto"/>
              <w:ind w:left="139"/>
              <w:rPr>
                <w:rFonts w:hint="eastAsia" w:ascii="仿宋" w:hAnsi="仿宋" w:eastAsia="仿宋" w:cs="仿宋"/>
              </w:rPr>
            </w:pPr>
            <w:r>
              <w:rPr>
                <w:rFonts w:hint="eastAsia" w:ascii="仿宋" w:hAnsi="仿宋" w:eastAsia="仿宋" w:cs="仿宋"/>
                <w:spacing w:val="-4"/>
              </w:rPr>
              <w:t>1575</w:t>
            </w:r>
          </w:p>
        </w:tc>
        <w:tc>
          <w:tcPr>
            <w:tcW w:w="1591" w:type="dxa"/>
            <w:vAlign w:val="top"/>
          </w:tcPr>
          <w:p w14:paraId="52C9FDB8">
            <w:pPr>
              <w:pStyle w:val="67"/>
              <w:spacing w:before="200" w:line="240" w:lineRule="auto"/>
              <w:ind w:left="26"/>
              <w:rPr>
                <w:rFonts w:hint="eastAsia" w:ascii="仿宋" w:hAnsi="仿宋" w:eastAsia="仿宋" w:cs="仿宋"/>
              </w:rPr>
            </w:pPr>
            <w:r>
              <w:rPr>
                <w:rFonts w:hint="eastAsia" w:ascii="仿宋" w:hAnsi="仿宋" w:eastAsia="仿宋" w:cs="仿宋"/>
                <w:spacing w:val="1"/>
              </w:rPr>
              <w:t>9787554174883</w:t>
            </w:r>
          </w:p>
        </w:tc>
        <w:tc>
          <w:tcPr>
            <w:tcW w:w="2409" w:type="dxa"/>
            <w:vAlign w:val="top"/>
          </w:tcPr>
          <w:p w14:paraId="49F7ED94">
            <w:pPr>
              <w:pStyle w:val="67"/>
              <w:spacing w:before="30" w:line="240" w:lineRule="auto"/>
              <w:ind w:left="29" w:right="80" w:hanging="1"/>
              <w:jc w:val="both"/>
              <w:rPr>
                <w:rFonts w:hint="eastAsia" w:ascii="仿宋" w:hAnsi="仿宋" w:eastAsia="仿宋" w:cs="仿宋"/>
              </w:rPr>
            </w:pPr>
            <w:r>
              <w:rPr>
                <w:rFonts w:hint="eastAsia" w:ascii="仿宋" w:hAnsi="仿宋" w:eastAsia="仿宋" w:cs="仿宋"/>
              </w:rPr>
              <w:t>基于核心素养的单元式</w:t>
            </w:r>
            <w:r>
              <w:rPr>
                <w:rFonts w:hint="eastAsia" w:ascii="仿宋" w:hAnsi="仿宋" w:eastAsia="仿宋" w:cs="仿宋"/>
                <w:spacing w:val="1"/>
              </w:rPr>
              <w:t xml:space="preserve"> </w:t>
            </w:r>
            <w:r>
              <w:rPr>
                <w:rFonts w:hint="eastAsia" w:ascii="仿宋" w:hAnsi="仿宋" w:eastAsia="仿宋" w:cs="仿宋"/>
              </w:rPr>
              <w:t xml:space="preserve">教学设计（以高中化学 </w:t>
            </w:r>
            <w:r>
              <w:rPr>
                <w:rFonts w:hint="eastAsia" w:ascii="仿宋" w:hAnsi="仿宋" w:eastAsia="仿宋" w:cs="仿宋"/>
                <w:spacing w:val="-1"/>
              </w:rPr>
              <w:t>必修一课程为例）</w:t>
            </w:r>
          </w:p>
        </w:tc>
        <w:tc>
          <w:tcPr>
            <w:tcW w:w="1027" w:type="dxa"/>
            <w:vAlign w:val="top"/>
          </w:tcPr>
          <w:p w14:paraId="4CF22258">
            <w:pPr>
              <w:pStyle w:val="67"/>
              <w:spacing w:before="200"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64BF9342">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27C6959">
            <w:pPr>
              <w:pStyle w:val="67"/>
              <w:spacing w:before="200"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0FCA5C02">
            <w:pPr>
              <w:pStyle w:val="67"/>
              <w:spacing w:before="200" w:line="240" w:lineRule="auto"/>
              <w:ind w:left="32"/>
              <w:rPr>
                <w:rFonts w:hint="eastAsia" w:ascii="仿宋" w:hAnsi="仿宋" w:eastAsia="仿宋" w:cs="仿宋"/>
              </w:rPr>
            </w:pPr>
            <w:r>
              <w:rPr>
                <w:rFonts w:hint="eastAsia" w:ascii="仿宋" w:hAnsi="仿宋" w:eastAsia="仿宋" w:cs="仿宋"/>
                <w:spacing w:val="1"/>
              </w:rPr>
              <w:t>G633.83</w:t>
            </w:r>
          </w:p>
        </w:tc>
        <w:tc>
          <w:tcPr>
            <w:tcW w:w="1000" w:type="dxa"/>
            <w:vAlign w:val="top"/>
          </w:tcPr>
          <w:p w14:paraId="48D4D0F2">
            <w:pPr>
              <w:pStyle w:val="67"/>
              <w:spacing w:before="201" w:line="240" w:lineRule="auto"/>
              <w:ind w:left="36"/>
              <w:rPr>
                <w:rFonts w:hint="eastAsia" w:ascii="仿宋" w:hAnsi="仿宋" w:eastAsia="仿宋" w:cs="仿宋"/>
              </w:rPr>
            </w:pPr>
            <w:r>
              <w:rPr>
                <w:rFonts w:hint="eastAsia" w:ascii="仿宋" w:hAnsi="仿宋" w:eastAsia="仿宋" w:cs="仿宋"/>
                <w:spacing w:val="-2"/>
              </w:rPr>
              <w:t>谢海龙</w:t>
            </w:r>
          </w:p>
        </w:tc>
        <w:tc>
          <w:tcPr>
            <w:tcW w:w="1574" w:type="dxa"/>
            <w:gridSpan w:val="2"/>
            <w:vAlign w:val="top"/>
          </w:tcPr>
          <w:p w14:paraId="33221C80">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5A384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2981B35">
            <w:pPr>
              <w:pStyle w:val="67"/>
              <w:spacing w:before="109" w:line="240" w:lineRule="auto"/>
              <w:ind w:left="139"/>
              <w:rPr>
                <w:rFonts w:hint="eastAsia" w:ascii="仿宋" w:hAnsi="仿宋" w:eastAsia="仿宋" w:cs="仿宋"/>
              </w:rPr>
            </w:pPr>
            <w:r>
              <w:rPr>
                <w:rFonts w:hint="eastAsia" w:ascii="仿宋" w:hAnsi="仿宋" w:eastAsia="仿宋" w:cs="仿宋"/>
                <w:spacing w:val="-4"/>
              </w:rPr>
              <w:t>1576</w:t>
            </w:r>
          </w:p>
        </w:tc>
        <w:tc>
          <w:tcPr>
            <w:tcW w:w="1591" w:type="dxa"/>
            <w:vAlign w:val="top"/>
          </w:tcPr>
          <w:p w14:paraId="08794119">
            <w:pPr>
              <w:pStyle w:val="67"/>
              <w:spacing w:before="109" w:line="240" w:lineRule="auto"/>
              <w:ind w:left="26"/>
              <w:rPr>
                <w:rFonts w:hint="eastAsia" w:ascii="仿宋" w:hAnsi="仿宋" w:eastAsia="仿宋" w:cs="仿宋"/>
              </w:rPr>
            </w:pPr>
            <w:r>
              <w:rPr>
                <w:rFonts w:hint="eastAsia" w:ascii="仿宋" w:hAnsi="仿宋" w:eastAsia="仿宋" w:cs="仿宋"/>
                <w:spacing w:val="1"/>
              </w:rPr>
              <w:t>9787555393061</w:t>
            </w:r>
          </w:p>
        </w:tc>
        <w:tc>
          <w:tcPr>
            <w:tcW w:w="2409" w:type="dxa"/>
            <w:vAlign w:val="top"/>
          </w:tcPr>
          <w:p w14:paraId="2724A4BA">
            <w:pPr>
              <w:pStyle w:val="67"/>
              <w:spacing w:before="31" w:line="240" w:lineRule="auto"/>
              <w:ind w:left="32" w:right="81" w:firstLine="1"/>
              <w:rPr>
                <w:rFonts w:hint="eastAsia" w:ascii="仿宋" w:hAnsi="仿宋" w:eastAsia="仿宋" w:cs="仿宋"/>
              </w:rPr>
            </w:pPr>
            <w:r>
              <w:rPr>
                <w:rFonts w:hint="eastAsia" w:ascii="仿宋" w:hAnsi="仿宋" w:eastAsia="仿宋" w:cs="仿宋"/>
                <w:spacing w:val="-1"/>
              </w:rPr>
              <w:t>高中英语语法语用研究</w:t>
            </w:r>
            <w:r>
              <w:rPr>
                <w:rFonts w:hint="eastAsia" w:ascii="仿宋" w:hAnsi="仿宋" w:eastAsia="仿宋" w:cs="仿宋"/>
                <w:spacing w:val="7"/>
              </w:rPr>
              <w:t xml:space="preserve"> </w:t>
            </w:r>
            <w:r>
              <w:rPr>
                <w:rFonts w:hint="eastAsia" w:ascii="仿宋" w:hAnsi="仿宋" w:eastAsia="仿宋" w:cs="仿宋"/>
                <w:spacing w:val="-3"/>
              </w:rPr>
              <w:t>与实践</w:t>
            </w:r>
          </w:p>
        </w:tc>
        <w:tc>
          <w:tcPr>
            <w:tcW w:w="1027" w:type="dxa"/>
            <w:vAlign w:val="top"/>
          </w:tcPr>
          <w:p w14:paraId="2088EC26">
            <w:pPr>
              <w:pStyle w:val="67"/>
              <w:spacing w:before="110" w:line="240" w:lineRule="auto"/>
              <w:ind w:left="36"/>
              <w:rPr>
                <w:rFonts w:hint="eastAsia" w:ascii="仿宋" w:hAnsi="仿宋" w:eastAsia="仿宋" w:cs="仿宋"/>
              </w:rPr>
            </w:pPr>
            <w:r>
              <w:rPr>
                <w:rFonts w:hint="eastAsia" w:ascii="仿宋" w:hAnsi="仿宋" w:eastAsia="仿宋" w:cs="仿宋"/>
                <w:spacing w:val="-3"/>
              </w:rPr>
              <w:t>吉林教育</w:t>
            </w:r>
          </w:p>
        </w:tc>
        <w:tc>
          <w:tcPr>
            <w:tcW w:w="528" w:type="dxa"/>
            <w:vAlign w:val="top"/>
          </w:tcPr>
          <w:p w14:paraId="32478B2F">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866A97D">
            <w:pPr>
              <w:pStyle w:val="67"/>
              <w:spacing w:before="109"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2ECB9D5B">
            <w:pPr>
              <w:pStyle w:val="67"/>
              <w:spacing w:before="109"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7DF4BB43">
            <w:pPr>
              <w:pStyle w:val="67"/>
              <w:spacing w:before="10" w:line="240" w:lineRule="auto"/>
              <w:ind w:left="45"/>
              <w:rPr>
                <w:rFonts w:hint="eastAsia" w:ascii="仿宋" w:hAnsi="仿宋" w:eastAsia="仿宋" w:cs="仿宋"/>
                <w:spacing w:val="-2"/>
              </w:rPr>
            </w:pPr>
            <w:r>
              <w:rPr>
                <w:rFonts w:hint="eastAsia" w:ascii="仿宋" w:hAnsi="仿宋" w:eastAsia="仿宋" w:cs="仿宋"/>
                <w:spacing w:val="-2"/>
              </w:rPr>
              <w:t>杨正仁</w:t>
            </w:r>
          </w:p>
          <w:p w14:paraId="7FCB21E9">
            <w:pPr>
              <w:pStyle w:val="67"/>
              <w:spacing w:before="10" w:line="240" w:lineRule="auto"/>
              <w:ind w:left="45"/>
              <w:rPr>
                <w:rFonts w:hint="eastAsia" w:ascii="仿宋" w:hAnsi="仿宋" w:eastAsia="仿宋" w:cs="仿宋"/>
                <w:sz w:val="10"/>
                <w:szCs w:val="10"/>
              </w:rPr>
            </w:pPr>
            <w:r>
              <w:rPr>
                <w:rFonts w:hint="eastAsia" w:ascii="仿宋" w:hAnsi="仿宋" w:eastAsia="仿宋" w:cs="仿宋"/>
                <w:spacing w:val="-2"/>
              </w:rPr>
              <w:t>陶银烜</w:t>
            </w:r>
          </w:p>
        </w:tc>
        <w:tc>
          <w:tcPr>
            <w:tcW w:w="1574" w:type="dxa"/>
            <w:gridSpan w:val="2"/>
            <w:vAlign w:val="top"/>
          </w:tcPr>
          <w:p w14:paraId="63AAA1E7">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720B2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900BCB0">
            <w:pPr>
              <w:pStyle w:val="67"/>
              <w:spacing w:before="109" w:line="240" w:lineRule="auto"/>
              <w:ind w:left="139"/>
              <w:rPr>
                <w:rFonts w:hint="eastAsia" w:ascii="仿宋" w:hAnsi="仿宋" w:eastAsia="仿宋" w:cs="仿宋"/>
              </w:rPr>
            </w:pPr>
            <w:r>
              <w:rPr>
                <w:rFonts w:hint="eastAsia" w:ascii="仿宋" w:hAnsi="仿宋" w:eastAsia="仿宋" w:cs="仿宋"/>
                <w:spacing w:val="-4"/>
              </w:rPr>
              <w:t>1577</w:t>
            </w:r>
          </w:p>
        </w:tc>
        <w:tc>
          <w:tcPr>
            <w:tcW w:w="1591" w:type="dxa"/>
            <w:vAlign w:val="top"/>
          </w:tcPr>
          <w:p w14:paraId="2F37E807">
            <w:pPr>
              <w:pStyle w:val="67"/>
              <w:spacing w:before="109" w:line="240" w:lineRule="auto"/>
              <w:ind w:left="26"/>
              <w:rPr>
                <w:rFonts w:hint="eastAsia" w:ascii="仿宋" w:hAnsi="仿宋" w:eastAsia="仿宋" w:cs="仿宋"/>
              </w:rPr>
            </w:pPr>
            <w:r>
              <w:rPr>
                <w:rFonts w:hint="eastAsia" w:ascii="仿宋" w:hAnsi="仿宋" w:eastAsia="仿宋" w:cs="仿宋"/>
                <w:spacing w:val="1"/>
              </w:rPr>
              <w:t>9787230037709</w:t>
            </w:r>
          </w:p>
        </w:tc>
        <w:tc>
          <w:tcPr>
            <w:tcW w:w="2409" w:type="dxa"/>
            <w:vAlign w:val="top"/>
          </w:tcPr>
          <w:p w14:paraId="006660A5">
            <w:pPr>
              <w:pStyle w:val="67"/>
              <w:spacing w:before="31" w:line="240" w:lineRule="auto"/>
              <w:ind w:left="30" w:right="81" w:firstLine="2"/>
              <w:rPr>
                <w:rFonts w:hint="eastAsia" w:ascii="仿宋" w:hAnsi="仿宋" w:eastAsia="仿宋" w:cs="仿宋"/>
              </w:rPr>
            </w:pPr>
            <w:r>
              <w:rPr>
                <w:rFonts w:hint="eastAsia" w:ascii="仿宋" w:hAnsi="仿宋" w:eastAsia="仿宋" w:cs="仿宋"/>
                <w:spacing w:val="-1"/>
              </w:rPr>
              <w:t>高校思想政治课堂理论</w:t>
            </w:r>
            <w:r>
              <w:rPr>
                <w:rFonts w:hint="eastAsia" w:ascii="仿宋" w:hAnsi="仿宋" w:eastAsia="仿宋" w:cs="仿宋"/>
                <w:spacing w:val="7"/>
              </w:rPr>
              <w:t xml:space="preserve"> </w:t>
            </w:r>
            <w:r>
              <w:rPr>
                <w:rFonts w:hint="eastAsia" w:ascii="仿宋" w:hAnsi="仿宋" w:eastAsia="仿宋" w:cs="仿宋"/>
                <w:spacing w:val="-1"/>
              </w:rPr>
              <w:t>教学与实践研究</w:t>
            </w:r>
          </w:p>
        </w:tc>
        <w:tc>
          <w:tcPr>
            <w:tcW w:w="1027" w:type="dxa"/>
            <w:vAlign w:val="top"/>
          </w:tcPr>
          <w:p w14:paraId="45AA1019">
            <w:pPr>
              <w:pStyle w:val="67"/>
              <w:spacing w:before="110"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4389F846">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69BCB1">
            <w:pPr>
              <w:pStyle w:val="67"/>
              <w:spacing w:before="109" w:line="240" w:lineRule="auto"/>
              <w:ind w:left="35"/>
              <w:rPr>
                <w:rFonts w:hint="eastAsia" w:ascii="仿宋" w:hAnsi="仿宋" w:eastAsia="仿宋" w:cs="仿宋"/>
              </w:rPr>
            </w:pPr>
            <w:r>
              <w:rPr>
                <w:rFonts w:hint="eastAsia" w:ascii="仿宋" w:hAnsi="仿宋" w:eastAsia="仿宋" w:cs="仿宋"/>
              </w:rPr>
              <w:t>2022-8-1</w:t>
            </w:r>
          </w:p>
        </w:tc>
        <w:tc>
          <w:tcPr>
            <w:tcW w:w="1082" w:type="dxa"/>
            <w:vAlign w:val="top"/>
          </w:tcPr>
          <w:p w14:paraId="1379BB1C">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9565238">
            <w:pPr>
              <w:pStyle w:val="67"/>
              <w:spacing w:before="10" w:line="240" w:lineRule="auto"/>
              <w:ind w:left="37"/>
              <w:rPr>
                <w:rFonts w:hint="eastAsia" w:ascii="仿宋" w:hAnsi="仿宋" w:eastAsia="仿宋" w:cs="仿宋"/>
                <w:sz w:val="10"/>
                <w:szCs w:val="10"/>
              </w:rPr>
            </w:pPr>
            <w:r>
              <w:rPr>
                <w:rFonts w:hint="eastAsia" w:ascii="仿宋" w:hAnsi="仿宋" w:eastAsia="仿宋" w:cs="仿宋"/>
                <w:spacing w:val="-3"/>
              </w:rPr>
              <w:t>郭凤宇  李静</w:t>
            </w:r>
          </w:p>
        </w:tc>
        <w:tc>
          <w:tcPr>
            <w:tcW w:w="1574" w:type="dxa"/>
            <w:gridSpan w:val="2"/>
            <w:vAlign w:val="top"/>
          </w:tcPr>
          <w:p w14:paraId="209DC831">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2E3AD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4A72C3F">
            <w:pPr>
              <w:pStyle w:val="67"/>
              <w:spacing w:before="200" w:line="240" w:lineRule="auto"/>
              <w:ind w:left="139"/>
              <w:rPr>
                <w:rFonts w:hint="eastAsia" w:ascii="仿宋" w:hAnsi="仿宋" w:eastAsia="仿宋" w:cs="仿宋"/>
              </w:rPr>
            </w:pPr>
            <w:r>
              <w:rPr>
                <w:rFonts w:hint="eastAsia" w:ascii="仿宋" w:hAnsi="仿宋" w:eastAsia="仿宋" w:cs="仿宋"/>
                <w:spacing w:val="-4"/>
              </w:rPr>
              <w:t>1578</w:t>
            </w:r>
          </w:p>
        </w:tc>
        <w:tc>
          <w:tcPr>
            <w:tcW w:w="1591" w:type="dxa"/>
            <w:vAlign w:val="top"/>
          </w:tcPr>
          <w:p w14:paraId="6ABE38A9">
            <w:pPr>
              <w:pStyle w:val="67"/>
              <w:spacing w:before="200" w:line="240" w:lineRule="auto"/>
              <w:ind w:left="26"/>
              <w:rPr>
                <w:rFonts w:hint="eastAsia" w:ascii="仿宋" w:hAnsi="仿宋" w:eastAsia="仿宋" w:cs="仿宋"/>
              </w:rPr>
            </w:pPr>
            <w:r>
              <w:rPr>
                <w:rFonts w:hint="eastAsia" w:ascii="仿宋" w:hAnsi="仿宋" w:eastAsia="仿宋" w:cs="仿宋"/>
                <w:spacing w:val="1"/>
              </w:rPr>
              <w:t>9787573148070</w:t>
            </w:r>
          </w:p>
        </w:tc>
        <w:tc>
          <w:tcPr>
            <w:tcW w:w="2409" w:type="dxa"/>
            <w:vAlign w:val="top"/>
          </w:tcPr>
          <w:p w14:paraId="7F6C079A">
            <w:pPr>
              <w:pStyle w:val="67"/>
              <w:spacing w:before="100" w:line="240" w:lineRule="auto"/>
              <w:ind w:left="32" w:right="81" w:firstLine="1"/>
              <w:rPr>
                <w:rFonts w:hint="eastAsia" w:ascii="仿宋" w:hAnsi="仿宋" w:eastAsia="仿宋" w:cs="仿宋"/>
              </w:rPr>
            </w:pPr>
            <w:r>
              <w:rPr>
                <w:rFonts w:hint="eastAsia" w:ascii="仿宋" w:hAnsi="仿宋" w:eastAsia="仿宋" w:cs="仿宋"/>
                <w:spacing w:val="-1"/>
              </w:rPr>
              <w:t>高校英语教学改革研究</w:t>
            </w:r>
            <w:r>
              <w:rPr>
                <w:rFonts w:hint="eastAsia" w:ascii="仿宋" w:hAnsi="仿宋" w:eastAsia="仿宋" w:cs="仿宋"/>
                <w:spacing w:val="7"/>
              </w:rPr>
              <w:t xml:space="preserve"> </w:t>
            </w:r>
            <w:r>
              <w:rPr>
                <w:rFonts w:hint="eastAsia" w:ascii="仿宋" w:hAnsi="仿宋" w:eastAsia="仿宋" w:cs="仿宋"/>
                <w:spacing w:val="-1"/>
              </w:rPr>
              <w:t>与教师发展探索</w:t>
            </w:r>
          </w:p>
        </w:tc>
        <w:tc>
          <w:tcPr>
            <w:tcW w:w="1027" w:type="dxa"/>
            <w:vAlign w:val="top"/>
          </w:tcPr>
          <w:p w14:paraId="559FA95B">
            <w:pPr>
              <w:pStyle w:val="67"/>
              <w:spacing w:before="31"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28" w:type="dxa"/>
            <w:vAlign w:val="top"/>
          </w:tcPr>
          <w:p w14:paraId="32E5680B">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D3A4EEC">
            <w:pPr>
              <w:pStyle w:val="67"/>
              <w:spacing w:before="200"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2A1F9A27">
            <w:pPr>
              <w:pStyle w:val="67"/>
              <w:spacing w:before="200" w:line="240" w:lineRule="auto"/>
              <w:ind w:left="32"/>
              <w:rPr>
                <w:rFonts w:hint="eastAsia" w:ascii="仿宋" w:hAnsi="仿宋" w:eastAsia="仿宋" w:cs="仿宋"/>
              </w:rPr>
            </w:pPr>
            <w:r>
              <w:rPr>
                <w:rFonts w:hint="eastAsia" w:ascii="仿宋" w:hAnsi="仿宋" w:eastAsia="仿宋" w:cs="仿宋"/>
                <w:spacing w:val="1"/>
              </w:rPr>
              <w:t>G645.12</w:t>
            </w:r>
          </w:p>
        </w:tc>
        <w:tc>
          <w:tcPr>
            <w:tcW w:w="1000" w:type="dxa"/>
            <w:vAlign w:val="top"/>
          </w:tcPr>
          <w:p w14:paraId="13D8FA5E">
            <w:pPr>
              <w:pStyle w:val="67"/>
              <w:spacing w:before="100" w:line="240" w:lineRule="auto"/>
              <w:ind w:left="37"/>
              <w:rPr>
                <w:rFonts w:hint="eastAsia" w:ascii="仿宋" w:hAnsi="仿宋" w:eastAsia="仿宋" w:cs="仿宋"/>
              </w:rPr>
            </w:pPr>
            <w:r>
              <w:rPr>
                <w:rFonts w:hint="eastAsia" w:ascii="仿宋" w:hAnsi="仿宋" w:eastAsia="仿宋" w:cs="仿宋"/>
                <w:spacing w:val="-2"/>
              </w:rPr>
              <w:t>蒋彩艳</w:t>
            </w:r>
          </w:p>
          <w:p w14:paraId="1BB0CEDF">
            <w:pPr>
              <w:pStyle w:val="67"/>
              <w:spacing w:before="12" w:line="240" w:lineRule="auto"/>
              <w:ind w:left="41"/>
              <w:rPr>
                <w:rFonts w:hint="eastAsia" w:ascii="仿宋" w:hAnsi="仿宋" w:eastAsia="仿宋" w:cs="仿宋"/>
              </w:rPr>
            </w:pPr>
            <w:r>
              <w:rPr>
                <w:rFonts w:hint="eastAsia" w:ascii="仿宋" w:hAnsi="仿宋" w:eastAsia="仿宋" w:cs="仿宋"/>
                <w:spacing w:val="-4"/>
              </w:rPr>
              <w:t>马兆壮</w:t>
            </w:r>
          </w:p>
        </w:tc>
        <w:tc>
          <w:tcPr>
            <w:tcW w:w="1574" w:type="dxa"/>
            <w:gridSpan w:val="2"/>
            <w:vAlign w:val="top"/>
          </w:tcPr>
          <w:p w14:paraId="7E095CD9">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209FC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6621ECB">
            <w:pPr>
              <w:pStyle w:val="67"/>
              <w:spacing w:before="200" w:line="240" w:lineRule="auto"/>
              <w:ind w:left="139"/>
              <w:rPr>
                <w:rFonts w:hint="eastAsia" w:ascii="仿宋" w:hAnsi="仿宋" w:eastAsia="仿宋" w:cs="仿宋"/>
              </w:rPr>
            </w:pPr>
            <w:r>
              <w:rPr>
                <w:rFonts w:hint="eastAsia" w:ascii="仿宋" w:hAnsi="仿宋" w:eastAsia="仿宋" w:cs="仿宋"/>
                <w:spacing w:val="-4"/>
              </w:rPr>
              <w:t>1579</w:t>
            </w:r>
          </w:p>
        </w:tc>
        <w:tc>
          <w:tcPr>
            <w:tcW w:w="1591" w:type="dxa"/>
            <w:vAlign w:val="top"/>
          </w:tcPr>
          <w:p w14:paraId="3E0CB707">
            <w:pPr>
              <w:pStyle w:val="67"/>
              <w:spacing w:before="200" w:line="240" w:lineRule="auto"/>
              <w:ind w:left="26"/>
              <w:rPr>
                <w:rFonts w:hint="eastAsia" w:ascii="仿宋" w:hAnsi="仿宋" w:eastAsia="仿宋" w:cs="仿宋"/>
              </w:rPr>
            </w:pPr>
            <w:r>
              <w:rPr>
                <w:rFonts w:hint="eastAsia" w:ascii="仿宋" w:hAnsi="仿宋" w:eastAsia="仿宋" w:cs="仿宋"/>
                <w:spacing w:val="1"/>
              </w:rPr>
              <w:t>9787519479510</w:t>
            </w:r>
          </w:p>
        </w:tc>
        <w:tc>
          <w:tcPr>
            <w:tcW w:w="2409" w:type="dxa"/>
            <w:vAlign w:val="top"/>
          </w:tcPr>
          <w:p w14:paraId="723BC3B7">
            <w:pPr>
              <w:pStyle w:val="67"/>
              <w:spacing w:before="30" w:line="240" w:lineRule="auto"/>
              <w:ind w:left="34"/>
              <w:rPr>
                <w:rFonts w:hint="eastAsia" w:ascii="仿宋" w:hAnsi="仿宋" w:eastAsia="仿宋" w:cs="仿宋"/>
              </w:rPr>
            </w:pPr>
            <w:r>
              <w:rPr>
                <w:rFonts w:hint="eastAsia" w:ascii="仿宋" w:hAnsi="仿宋" w:eastAsia="仿宋" w:cs="仿宋"/>
                <w:spacing w:val="-1"/>
              </w:rPr>
              <w:t>思想政治教育研究文</w:t>
            </w:r>
          </w:p>
          <w:p w14:paraId="399AD86A">
            <w:pPr>
              <w:pStyle w:val="67"/>
              <w:spacing w:before="10" w:line="240" w:lineRule="auto"/>
              <w:ind w:left="37" w:right="82" w:hanging="8"/>
              <w:rPr>
                <w:rFonts w:hint="eastAsia" w:ascii="仿宋" w:hAnsi="仿宋" w:eastAsia="仿宋" w:cs="仿宋"/>
              </w:rPr>
            </w:pPr>
            <w:r>
              <w:rPr>
                <w:rFonts w:hint="eastAsia" w:ascii="仿宋" w:hAnsi="仿宋" w:eastAsia="仿宋" w:cs="仿宋"/>
              </w:rPr>
              <w:t xml:space="preserve">库：学校心理教练技术 </w:t>
            </w:r>
            <w:r>
              <w:rPr>
                <w:rFonts w:hint="eastAsia" w:ascii="仿宋" w:hAnsi="仿宋" w:eastAsia="仿宋" w:cs="仿宋"/>
                <w:spacing w:val="-4"/>
              </w:rPr>
              <w:t>（精装）</w:t>
            </w:r>
          </w:p>
        </w:tc>
        <w:tc>
          <w:tcPr>
            <w:tcW w:w="1027" w:type="dxa"/>
            <w:vAlign w:val="top"/>
          </w:tcPr>
          <w:p w14:paraId="1DA6D3E2">
            <w:pPr>
              <w:pStyle w:val="67"/>
              <w:spacing w:before="201"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34927FC5">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B69A23D">
            <w:pPr>
              <w:pStyle w:val="67"/>
              <w:spacing w:before="200"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5CAA9154">
            <w:pPr>
              <w:pStyle w:val="67"/>
              <w:spacing w:before="200" w:line="240" w:lineRule="auto"/>
              <w:ind w:left="32"/>
              <w:rPr>
                <w:rFonts w:hint="eastAsia" w:ascii="仿宋" w:hAnsi="仿宋" w:eastAsia="仿宋" w:cs="仿宋"/>
              </w:rPr>
            </w:pPr>
            <w:r>
              <w:rPr>
                <w:rFonts w:hint="eastAsia" w:ascii="仿宋" w:hAnsi="仿宋" w:eastAsia="仿宋" w:cs="仿宋"/>
              </w:rPr>
              <w:t>G448</w:t>
            </w:r>
          </w:p>
        </w:tc>
        <w:tc>
          <w:tcPr>
            <w:tcW w:w="1000" w:type="dxa"/>
            <w:vAlign w:val="top"/>
          </w:tcPr>
          <w:p w14:paraId="1E567E76">
            <w:pPr>
              <w:pStyle w:val="67"/>
              <w:spacing w:before="201" w:line="240" w:lineRule="auto"/>
              <w:ind w:left="36"/>
              <w:rPr>
                <w:rFonts w:hint="eastAsia" w:ascii="仿宋" w:hAnsi="仿宋" w:eastAsia="仿宋" w:cs="仿宋"/>
              </w:rPr>
            </w:pPr>
            <w:r>
              <w:rPr>
                <w:rFonts w:hint="eastAsia" w:ascii="仿宋" w:hAnsi="仿宋" w:eastAsia="仿宋" w:cs="仿宋"/>
                <w:spacing w:val="-3"/>
              </w:rPr>
              <w:t>夏文</w:t>
            </w:r>
            <w:r>
              <w:rPr>
                <w:rFonts w:hint="eastAsia" w:ascii="仿宋" w:hAnsi="仿宋" w:eastAsia="仿宋" w:cs="仿宋"/>
                <w:spacing w:val="9"/>
              </w:rPr>
              <w:t xml:space="preserve"> </w:t>
            </w:r>
            <w:r>
              <w:rPr>
                <w:rFonts w:hint="eastAsia" w:ascii="仿宋" w:hAnsi="仿宋" w:eastAsia="仿宋" w:cs="仿宋"/>
                <w:spacing w:val="-3"/>
              </w:rPr>
              <w:t>主编</w:t>
            </w:r>
          </w:p>
        </w:tc>
        <w:tc>
          <w:tcPr>
            <w:tcW w:w="1574" w:type="dxa"/>
            <w:gridSpan w:val="2"/>
            <w:vAlign w:val="top"/>
          </w:tcPr>
          <w:p w14:paraId="7CFB1FD3">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5137E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F841471">
            <w:pPr>
              <w:pStyle w:val="67"/>
              <w:spacing w:before="110" w:line="240" w:lineRule="auto"/>
              <w:ind w:left="139"/>
              <w:rPr>
                <w:rFonts w:hint="eastAsia" w:ascii="仿宋" w:hAnsi="仿宋" w:eastAsia="仿宋" w:cs="仿宋"/>
              </w:rPr>
            </w:pPr>
            <w:r>
              <w:rPr>
                <w:rFonts w:hint="eastAsia" w:ascii="仿宋" w:hAnsi="仿宋" w:eastAsia="仿宋" w:cs="仿宋"/>
                <w:spacing w:val="-4"/>
              </w:rPr>
              <w:t>1580</w:t>
            </w:r>
          </w:p>
        </w:tc>
        <w:tc>
          <w:tcPr>
            <w:tcW w:w="1591" w:type="dxa"/>
            <w:vAlign w:val="top"/>
          </w:tcPr>
          <w:p w14:paraId="75FAD63F">
            <w:pPr>
              <w:pStyle w:val="67"/>
              <w:spacing w:before="110" w:line="240" w:lineRule="auto"/>
              <w:ind w:left="26"/>
              <w:rPr>
                <w:rFonts w:hint="eastAsia" w:ascii="仿宋" w:hAnsi="仿宋" w:eastAsia="仿宋" w:cs="仿宋"/>
              </w:rPr>
            </w:pPr>
            <w:r>
              <w:rPr>
                <w:rFonts w:hint="eastAsia" w:ascii="仿宋" w:hAnsi="仿宋" w:eastAsia="仿宋" w:cs="仿宋"/>
                <w:spacing w:val="1"/>
              </w:rPr>
              <w:t>9787563980024</w:t>
            </w:r>
          </w:p>
        </w:tc>
        <w:tc>
          <w:tcPr>
            <w:tcW w:w="2409" w:type="dxa"/>
            <w:vAlign w:val="top"/>
          </w:tcPr>
          <w:p w14:paraId="270B306F">
            <w:pPr>
              <w:pStyle w:val="67"/>
              <w:spacing w:before="31" w:line="240" w:lineRule="auto"/>
              <w:ind w:left="32" w:right="81" w:firstLine="1"/>
              <w:rPr>
                <w:rFonts w:hint="eastAsia" w:ascii="仿宋" w:hAnsi="仿宋" w:eastAsia="仿宋" w:cs="仿宋"/>
              </w:rPr>
            </w:pPr>
            <w:r>
              <w:rPr>
                <w:rFonts w:hint="eastAsia" w:ascii="仿宋" w:hAnsi="仿宋" w:eastAsia="仿宋" w:cs="仿宋"/>
                <w:spacing w:val="-1"/>
              </w:rPr>
              <w:t>高校思想政治教育探索</w:t>
            </w:r>
            <w:r>
              <w:rPr>
                <w:rFonts w:hint="eastAsia" w:ascii="仿宋" w:hAnsi="仿宋" w:eastAsia="仿宋" w:cs="仿宋"/>
                <w:spacing w:val="7"/>
              </w:rPr>
              <w:t xml:space="preserve"> </w:t>
            </w:r>
            <w:r>
              <w:rPr>
                <w:rFonts w:hint="eastAsia" w:ascii="仿宋" w:hAnsi="仿宋" w:eastAsia="仿宋" w:cs="仿宋"/>
                <w:spacing w:val="-2"/>
              </w:rPr>
              <w:t>与实践研究</w:t>
            </w:r>
          </w:p>
        </w:tc>
        <w:tc>
          <w:tcPr>
            <w:tcW w:w="1027" w:type="dxa"/>
            <w:vAlign w:val="top"/>
          </w:tcPr>
          <w:p w14:paraId="243C4A60">
            <w:pPr>
              <w:pStyle w:val="67"/>
              <w:spacing w:before="31"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7386591C">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CCE9CAB">
            <w:pPr>
              <w:pStyle w:val="67"/>
              <w:spacing w:before="110"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676CD4FE">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8614418">
            <w:pPr>
              <w:pStyle w:val="67"/>
              <w:spacing w:before="110" w:line="240" w:lineRule="auto"/>
              <w:ind w:left="37"/>
              <w:rPr>
                <w:rFonts w:hint="eastAsia" w:ascii="仿宋" w:hAnsi="仿宋" w:eastAsia="仿宋" w:cs="仿宋"/>
              </w:rPr>
            </w:pPr>
            <w:r>
              <w:rPr>
                <w:rFonts w:hint="eastAsia" w:ascii="仿宋" w:hAnsi="仿宋" w:eastAsia="仿宋" w:cs="仿宋"/>
                <w:spacing w:val="-2"/>
              </w:rPr>
              <w:t>寇跃灵</w:t>
            </w:r>
          </w:p>
        </w:tc>
        <w:tc>
          <w:tcPr>
            <w:tcW w:w="1574" w:type="dxa"/>
            <w:gridSpan w:val="2"/>
            <w:vAlign w:val="top"/>
          </w:tcPr>
          <w:p w14:paraId="6AAFBBF1">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5DAD0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D3A1BAA">
            <w:pPr>
              <w:pStyle w:val="67"/>
              <w:spacing w:before="110" w:line="240" w:lineRule="auto"/>
              <w:ind w:left="139"/>
              <w:rPr>
                <w:rFonts w:hint="eastAsia" w:ascii="仿宋" w:hAnsi="仿宋" w:eastAsia="仿宋" w:cs="仿宋"/>
              </w:rPr>
            </w:pPr>
            <w:r>
              <w:rPr>
                <w:rFonts w:hint="eastAsia" w:ascii="仿宋" w:hAnsi="仿宋" w:eastAsia="仿宋" w:cs="仿宋"/>
                <w:spacing w:val="-4"/>
              </w:rPr>
              <w:t>1581</w:t>
            </w:r>
          </w:p>
        </w:tc>
        <w:tc>
          <w:tcPr>
            <w:tcW w:w="1591" w:type="dxa"/>
            <w:vAlign w:val="top"/>
          </w:tcPr>
          <w:p w14:paraId="642D807C">
            <w:pPr>
              <w:pStyle w:val="67"/>
              <w:spacing w:before="110" w:line="240" w:lineRule="auto"/>
              <w:ind w:left="26"/>
              <w:rPr>
                <w:rFonts w:hint="eastAsia" w:ascii="仿宋" w:hAnsi="仿宋" w:eastAsia="仿宋" w:cs="仿宋"/>
              </w:rPr>
            </w:pPr>
            <w:r>
              <w:rPr>
                <w:rFonts w:hint="eastAsia" w:ascii="仿宋" w:hAnsi="仿宋" w:eastAsia="仿宋" w:cs="仿宋"/>
                <w:spacing w:val="1"/>
              </w:rPr>
              <w:t>9787563974139</w:t>
            </w:r>
          </w:p>
        </w:tc>
        <w:tc>
          <w:tcPr>
            <w:tcW w:w="2409" w:type="dxa"/>
            <w:vAlign w:val="top"/>
          </w:tcPr>
          <w:p w14:paraId="3FCE7801">
            <w:pPr>
              <w:pStyle w:val="67"/>
              <w:spacing w:before="31" w:line="240" w:lineRule="auto"/>
              <w:ind w:left="41" w:right="81" w:hanging="8"/>
              <w:rPr>
                <w:rFonts w:hint="eastAsia" w:ascii="仿宋" w:hAnsi="仿宋" w:eastAsia="仿宋" w:cs="仿宋"/>
              </w:rPr>
            </w:pPr>
            <w:r>
              <w:rPr>
                <w:rFonts w:hint="eastAsia" w:ascii="仿宋" w:hAnsi="仿宋" w:eastAsia="仿宋" w:cs="仿宋"/>
                <w:spacing w:val="-1"/>
              </w:rPr>
              <w:t>高校学生思想政治教育</w:t>
            </w:r>
            <w:r>
              <w:rPr>
                <w:rFonts w:hint="eastAsia" w:ascii="仿宋" w:hAnsi="仿宋" w:eastAsia="仿宋" w:cs="仿宋"/>
                <w:spacing w:val="7"/>
              </w:rPr>
              <w:t xml:space="preserve"> </w:t>
            </w:r>
            <w:r>
              <w:rPr>
                <w:rFonts w:hint="eastAsia" w:ascii="仿宋" w:hAnsi="仿宋" w:eastAsia="仿宋" w:cs="仿宋"/>
                <w:spacing w:val="-3"/>
              </w:rPr>
              <w:t>的探索与优化</w:t>
            </w:r>
          </w:p>
        </w:tc>
        <w:tc>
          <w:tcPr>
            <w:tcW w:w="1027" w:type="dxa"/>
            <w:vAlign w:val="top"/>
          </w:tcPr>
          <w:p w14:paraId="039EE9C7">
            <w:pPr>
              <w:pStyle w:val="67"/>
              <w:spacing w:before="31"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3131C181">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1820916">
            <w:pPr>
              <w:pStyle w:val="67"/>
              <w:spacing w:before="110" w:line="240" w:lineRule="auto"/>
              <w:ind w:left="35"/>
              <w:rPr>
                <w:rFonts w:hint="eastAsia" w:ascii="仿宋" w:hAnsi="仿宋" w:eastAsia="仿宋" w:cs="仿宋"/>
              </w:rPr>
            </w:pPr>
            <w:r>
              <w:rPr>
                <w:rFonts w:hint="eastAsia" w:ascii="仿宋" w:hAnsi="仿宋" w:eastAsia="仿宋" w:cs="仿宋"/>
              </w:rPr>
              <w:t>2020-4-1</w:t>
            </w:r>
          </w:p>
        </w:tc>
        <w:tc>
          <w:tcPr>
            <w:tcW w:w="1082" w:type="dxa"/>
            <w:vAlign w:val="top"/>
          </w:tcPr>
          <w:p w14:paraId="460D0642">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1583B63">
            <w:pPr>
              <w:pStyle w:val="67"/>
              <w:spacing w:before="111" w:line="240" w:lineRule="auto"/>
              <w:ind w:left="38"/>
              <w:rPr>
                <w:rFonts w:hint="eastAsia" w:ascii="仿宋" w:hAnsi="仿宋" w:eastAsia="仿宋" w:cs="仿宋"/>
              </w:rPr>
            </w:pPr>
            <w:r>
              <w:rPr>
                <w:rFonts w:hint="eastAsia" w:ascii="仿宋" w:hAnsi="仿宋" w:eastAsia="仿宋" w:cs="仿宋"/>
                <w:spacing w:val="-2"/>
              </w:rPr>
              <w:t>王晓菲</w:t>
            </w:r>
          </w:p>
        </w:tc>
        <w:tc>
          <w:tcPr>
            <w:tcW w:w="1574" w:type="dxa"/>
            <w:gridSpan w:val="2"/>
            <w:vAlign w:val="top"/>
          </w:tcPr>
          <w:p w14:paraId="64BAAC52">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1EA9D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0A21E13">
            <w:pPr>
              <w:pStyle w:val="67"/>
              <w:spacing w:before="110" w:line="240" w:lineRule="auto"/>
              <w:ind w:left="139"/>
              <w:rPr>
                <w:rFonts w:hint="eastAsia" w:ascii="仿宋" w:hAnsi="仿宋" w:eastAsia="仿宋" w:cs="仿宋"/>
              </w:rPr>
            </w:pPr>
            <w:r>
              <w:rPr>
                <w:rFonts w:hint="eastAsia" w:ascii="仿宋" w:hAnsi="仿宋" w:eastAsia="仿宋" w:cs="仿宋"/>
                <w:spacing w:val="-4"/>
              </w:rPr>
              <w:t>1582</w:t>
            </w:r>
          </w:p>
        </w:tc>
        <w:tc>
          <w:tcPr>
            <w:tcW w:w="1591" w:type="dxa"/>
            <w:vAlign w:val="top"/>
          </w:tcPr>
          <w:p w14:paraId="24296B8D">
            <w:pPr>
              <w:pStyle w:val="67"/>
              <w:spacing w:before="110" w:line="240" w:lineRule="auto"/>
              <w:ind w:left="26"/>
              <w:rPr>
                <w:rFonts w:hint="eastAsia" w:ascii="仿宋" w:hAnsi="仿宋" w:eastAsia="仿宋" w:cs="仿宋"/>
              </w:rPr>
            </w:pPr>
            <w:r>
              <w:rPr>
                <w:rFonts w:hint="eastAsia" w:ascii="仿宋" w:hAnsi="仿宋" w:eastAsia="仿宋" w:cs="仿宋"/>
                <w:spacing w:val="1"/>
              </w:rPr>
              <w:t>9787540263126</w:t>
            </w:r>
          </w:p>
        </w:tc>
        <w:tc>
          <w:tcPr>
            <w:tcW w:w="2409" w:type="dxa"/>
            <w:vAlign w:val="top"/>
          </w:tcPr>
          <w:p w14:paraId="266E49D8">
            <w:pPr>
              <w:pStyle w:val="67"/>
              <w:spacing w:before="31" w:line="240" w:lineRule="auto"/>
              <w:ind w:left="28" w:right="78"/>
              <w:rPr>
                <w:rFonts w:hint="eastAsia" w:ascii="仿宋" w:hAnsi="仿宋" w:eastAsia="仿宋" w:cs="仿宋"/>
              </w:rPr>
            </w:pPr>
            <w:r>
              <w:rPr>
                <w:rFonts w:hint="eastAsia" w:ascii="仿宋" w:hAnsi="仿宋" w:eastAsia="仿宋" w:cs="仿宋"/>
                <w:spacing w:val="-3"/>
              </w:rPr>
              <w:t>对分课堂</w:t>
            </w:r>
            <w:r>
              <w:rPr>
                <w:rFonts w:hint="eastAsia" w:ascii="仿宋" w:hAnsi="仿宋" w:eastAsia="仿宋" w:cs="仿宋"/>
                <w:spacing w:val="-42"/>
              </w:rPr>
              <w:t xml:space="preserve"> </w:t>
            </w:r>
            <w:r>
              <w:rPr>
                <w:rFonts w:hint="eastAsia" w:ascii="仿宋" w:hAnsi="仿宋" w:eastAsia="仿宋" w:cs="仿宋"/>
                <w:spacing w:val="-3"/>
              </w:rPr>
              <w:t>: 让高中思想</w:t>
            </w:r>
            <w:r>
              <w:rPr>
                <w:rFonts w:hint="eastAsia" w:ascii="仿宋" w:hAnsi="仿宋" w:eastAsia="仿宋" w:cs="仿宋"/>
              </w:rPr>
              <w:t xml:space="preserve"> 政治绽放别样精彩</w:t>
            </w:r>
          </w:p>
        </w:tc>
        <w:tc>
          <w:tcPr>
            <w:tcW w:w="1027" w:type="dxa"/>
            <w:vAlign w:val="top"/>
          </w:tcPr>
          <w:p w14:paraId="68F2298B">
            <w:pPr>
              <w:pStyle w:val="67"/>
              <w:spacing w:before="111"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06E0D75C">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6A40FEA">
            <w:pPr>
              <w:pStyle w:val="67"/>
              <w:spacing w:before="110"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4CB0FB6D">
            <w:pPr>
              <w:pStyle w:val="67"/>
              <w:spacing w:before="110" w:line="240" w:lineRule="auto"/>
              <w:ind w:left="32"/>
              <w:rPr>
                <w:rFonts w:hint="eastAsia" w:ascii="仿宋" w:hAnsi="仿宋" w:eastAsia="仿宋" w:cs="仿宋"/>
              </w:rPr>
            </w:pPr>
            <w:r>
              <w:rPr>
                <w:rFonts w:hint="eastAsia" w:ascii="仿宋" w:hAnsi="仿宋" w:eastAsia="仿宋" w:cs="仿宋"/>
                <w:spacing w:val="1"/>
              </w:rPr>
              <w:t>G633.202</w:t>
            </w:r>
          </w:p>
        </w:tc>
        <w:tc>
          <w:tcPr>
            <w:tcW w:w="1000" w:type="dxa"/>
            <w:vAlign w:val="top"/>
          </w:tcPr>
          <w:p w14:paraId="39F82888">
            <w:pPr>
              <w:pStyle w:val="67"/>
              <w:spacing w:before="110" w:line="240" w:lineRule="auto"/>
              <w:ind w:left="38"/>
              <w:rPr>
                <w:rFonts w:hint="eastAsia" w:ascii="仿宋" w:hAnsi="仿宋" w:eastAsia="仿宋" w:cs="仿宋"/>
              </w:rPr>
            </w:pPr>
            <w:r>
              <w:rPr>
                <w:rFonts w:hint="eastAsia" w:ascii="仿宋" w:hAnsi="仿宋" w:eastAsia="仿宋" w:cs="仿宋"/>
                <w:spacing w:val="-2"/>
              </w:rPr>
              <w:t>王勇军</w:t>
            </w:r>
          </w:p>
        </w:tc>
        <w:tc>
          <w:tcPr>
            <w:tcW w:w="1574" w:type="dxa"/>
            <w:gridSpan w:val="2"/>
            <w:vAlign w:val="top"/>
          </w:tcPr>
          <w:p w14:paraId="0C331951">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00936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618" w:type="dxa"/>
            <w:vAlign w:val="top"/>
          </w:tcPr>
          <w:p w14:paraId="19C444D4">
            <w:pPr>
              <w:pStyle w:val="67"/>
              <w:spacing w:before="21" w:line="240" w:lineRule="auto"/>
              <w:ind w:left="139"/>
              <w:rPr>
                <w:rFonts w:hint="eastAsia" w:ascii="仿宋" w:hAnsi="仿宋" w:eastAsia="仿宋" w:cs="仿宋"/>
              </w:rPr>
            </w:pPr>
            <w:r>
              <w:rPr>
                <w:rFonts w:hint="eastAsia" w:ascii="仿宋" w:hAnsi="仿宋" w:eastAsia="仿宋" w:cs="仿宋"/>
                <w:spacing w:val="-4"/>
              </w:rPr>
              <w:t>1583</w:t>
            </w:r>
          </w:p>
        </w:tc>
        <w:tc>
          <w:tcPr>
            <w:tcW w:w="1591" w:type="dxa"/>
            <w:vAlign w:val="top"/>
          </w:tcPr>
          <w:p w14:paraId="33980C83">
            <w:pPr>
              <w:pStyle w:val="67"/>
              <w:spacing w:before="21" w:line="240" w:lineRule="auto"/>
              <w:ind w:left="26"/>
              <w:rPr>
                <w:rFonts w:hint="eastAsia" w:ascii="仿宋" w:hAnsi="仿宋" w:eastAsia="仿宋" w:cs="仿宋"/>
              </w:rPr>
            </w:pPr>
            <w:r>
              <w:rPr>
                <w:rFonts w:hint="eastAsia" w:ascii="仿宋" w:hAnsi="仿宋" w:eastAsia="仿宋" w:cs="仿宋"/>
                <w:spacing w:val="1"/>
              </w:rPr>
              <w:t>9787538772777</w:t>
            </w:r>
          </w:p>
        </w:tc>
        <w:tc>
          <w:tcPr>
            <w:tcW w:w="2409" w:type="dxa"/>
            <w:vAlign w:val="top"/>
          </w:tcPr>
          <w:p w14:paraId="4BCE61C8">
            <w:pPr>
              <w:pStyle w:val="67"/>
              <w:spacing w:before="21" w:line="240" w:lineRule="auto"/>
              <w:ind w:left="28"/>
              <w:rPr>
                <w:rFonts w:hint="eastAsia" w:ascii="仿宋" w:hAnsi="仿宋" w:eastAsia="仿宋" w:cs="仿宋"/>
              </w:rPr>
            </w:pPr>
            <w:r>
              <w:rPr>
                <w:rFonts w:hint="eastAsia" w:ascii="仿宋" w:hAnsi="仿宋" w:eastAsia="仿宋" w:cs="仿宋"/>
              </w:rPr>
              <w:t>语文教学的反思与构建</w:t>
            </w:r>
          </w:p>
        </w:tc>
        <w:tc>
          <w:tcPr>
            <w:tcW w:w="1027" w:type="dxa"/>
            <w:vAlign w:val="top"/>
          </w:tcPr>
          <w:p w14:paraId="27595570">
            <w:pPr>
              <w:pStyle w:val="67"/>
              <w:spacing w:before="21" w:line="240" w:lineRule="auto"/>
              <w:ind w:left="38"/>
              <w:rPr>
                <w:rFonts w:hint="eastAsia" w:ascii="仿宋" w:hAnsi="仿宋" w:eastAsia="仿宋" w:cs="仿宋"/>
              </w:rPr>
            </w:pPr>
            <w:r>
              <w:rPr>
                <w:rFonts w:hint="eastAsia" w:ascii="仿宋" w:hAnsi="仿宋" w:eastAsia="仿宋" w:cs="仿宋"/>
                <w:spacing w:val="-3"/>
              </w:rPr>
              <w:t>时代文艺</w:t>
            </w:r>
          </w:p>
        </w:tc>
        <w:tc>
          <w:tcPr>
            <w:tcW w:w="528" w:type="dxa"/>
            <w:vAlign w:val="top"/>
          </w:tcPr>
          <w:p w14:paraId="76103419">
            <w:pPr>
              <w:pStyle w:val="67"/>
              <w:spacing w:before="2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2C14A5D">
            <w:pPr>
              <w:pStyle w:val="67"/>
              <w:spacing w:before="21"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1745F0FB">
            <w:pPr>
              <w:pStyle w:val="67"/>
              <w:spacing w:before="21"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6D2F688">
            <w:pPr>
              <w:pStyle w:val="67"/>
              <w:spacing w:before="21" w:line="240" w:lineRule="auto"/>
              <w:ind w:left="38"/>
              <w:rPr>
                <w:rFonts w:hint="eastAsia" w:ascii="仿宋" w:hAnsi="仿宋" w:eastAsia="仿宋" w:cs="仿宋"/>
              </w:rPr>
            </w:pPr>
            <w:r>
              <w:rPr>
                <w:rFonts w:hint="eastAsia" w:ascii="仿宋" w:hAnsi="仿宋" w:eastAsia="仿宋" w:cs="仿宋"/>
                <w:spacing w:val="-2"/>
              </w:rPr>
              <w:t>李长青</w:t>
            </w:r>
          </w:p>
        </w:tc>
        <w:tc>
          <w:tcPr>
            <w:tcW w:w="1574" w:type="dxa"/>
            <w:gridSpan w:val="2"/>
            <w:vAlign w:val="top"/>
          </w:tcPr>
          <w:p w14:paraId="2A0512CC">
            <w:pPr>
              <w:pStyle w:val="67"/>
              <w:spacing w:before="21" w:line="240" w:lineRule="auto"/>
              <w:ind w:left="74"/>
              <w:rPr>
                <w:rFonts w:hint="eastAsia" w:ascii="仿宋" w:hAnsi="仿宋" w:eastAsia="仿宋" w:cs="仿宋"/>
              </w:rPr>
            </w:pPr>
            <w:r>
              <w:rPr>
                <w:rFonts w:hint="eastAsia" w:ascii="仿宋" w:hAnsi="仿宋" w:eastAsia="仿宋" w:cs="仿宋"/>
                <w:spacing w:val="-2"/>
              </w:rPr>
              <w:t>高中教师书</w:t>
            </w:r>
          </w:p>
        </w:tc>
      </w:tr>
      <w:tr w14:paraId="7A8CC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18" w:type="dxa"/>
            <w:vAlign w:val="top"/>
          </w:tcPr>
          <w:p w14:paraId="74C8FFC8">
            <w:pPr>
              <w:pStyle w:val="67"/>
              <w:spacing w:before="195" w:line="240" w:lineRule="auto"/>
              <w:ind w:left="139"/>
              <w:rPr>
                <w:rFonts w:hint="eastAsia" w:ascii="仿宋" w:hAnsi="仿宋" w:eastAsia="仿宋" w:cs="仿宋"/>
              </w:rPr>
            </w:pPr>
            <w:r>
              <w:rPr>
                <w:rFonts w:hint="eastAsia" w:ascii="仿宋" w:hAnsi="仿宋" w:eastAsia="仿宋" w:cs="仿宋"/>
                <w:spacing w:val="-4"/>
              </w:rPr>
              <w:t>1584</w:t>
            </w:r>
          </w:p>
        </w:tc>
        <w:tc>
          <w:tcPr>
            <w:tcW w:w="1591" w:type="dxa"/>
            <w:vAlign w:val="top"/>
          </w:tcPr>
          <w:p w14:paraId="061C8E64">
            <w:pPr>
              <w:pStyle w:val="67"/>
              <w:spacing w:before="195" w:line="240" w:lineRule="auto"/>
              <w:ind w:left="26"/>
              <w:rPr>
                <w:rFonts w:hint="eastAsia" w:ascii="仿宋" w:hAnsi="仿宋" w:eastAsia="仿宋" w:cs="仿宋"/>
              </w:rPr>
            </w:pPr>
            <w:r>
              <w:rPr>
                <w:rFonts w:hint="eastAsia" w:ascii="仿宋" w:hAnsi="仿宋" w:eastAsia="仿宋" w:cs="仿宋"/>
                <w:spacing w:val="1"/>
              </w:rPr>
              <w:t>9787531757443</w:t>
            </w:r>
          </w:p>
        </w:tc>
        <w:tc>
          <w:tcPr>
            <w:tcW w:w="2409" w:type="dxa"/>
            <w:vAlign w:val="top"/>
          </w:tcPr>
          <w:p w14:paraId="21978245">
            <w:pPr>
              <w:pStyle w:val="67"/>
              <w:spacing w:before="26" w:line="240" w:lineRule="auto"/>
              <w:ind w:left="35" w:right="80" w:hanging="13"/>
              <w:jc w:val="both"/>
              <w:rPr>
                <w:rFonts w:hint="eastAsia" w:ascii="仿宋" w:hAnsi="仿宋" w:eastAsia="仿宋" w:cs="仿宋"/>
              </w:rPr>
            </w:pPr>
            <w:r>
              <w:rPr>
                <w:rFonts w:hint="eastAsia" w:ascii="仿宋" w:hAnsi="仿宋" w:eastAsia="仿宋" w:cs="仿宋"/>
                <w:spacing w:val="-2"/>
              </w:rPr>
              <w:t>“双减</w:t>
            </w:r>
            <w:r>
              <w:rPr>
                <w:rFonts w:hint="eastAsia" w:ascii="仿宋" w:hAnsi="仿宋" w:eastAsia="仿宋" w:cs="仿宋"/>
                <w:spacing w:val="-52"/>
              </w:rPr>
              <w:t xml:space="preserve"> </w:t>
            </w:r>
            <w:r>
              <w:rPr>
                <w:rFonts w:hint="eastAsia" w:ascii="仿宋" w:hAnsi="仿宋" w:eastAsia="仿宋" w:cs="仿宋"/>
                <w:spacing w:val="-2"/>
              </w:rPr>
              <w:t>”背景下普通高</w:t>
            </w:r>
            <w:r>
              <w:rPr>
                <w:rFonts w:hint="eastAsia" w:ascii="仿宋" w:hAnsi="仿宋" w:eastAsia="仿宋" w:cs="仿宋"/>
              </w:rPr>
              <w:t xml:space="preserve"> </w:t>
            </w:r>
            <w:r>
              <w:rPr>
                <w:rFonts w:hint="eastAsia" w:ascii="仿宋" w:hAnsi="仿宋" w:eastAsia="仿宋" w:cs="仿宋"/>
                <w:spacing w:val="-3"/>
              </w:rPr>
              <w:t>中语文“强课提质</w:t>
            </w:r>
            <w:r>
              <w:rPr>
                <w:rFonts w:hint="eastAsia" w:ascii="仿宋" w:hAnsi="仿宋" w:eastAsia="仿宋" w:cs="仿宋"/>
                <w:spacing w:val="-56"/>
              </w:rPr>
              <w:t xml:space="preserve"> </w:t>
            </w:r>
            <w:r>
              <w:rPr>
                <w:rFonts w:hint="eastAsia" w:ascii="仿宋" w:hAnsi="仿宋" w:eastAsia="仿宋" w:cs="仿宋"/>
                <w:spacing w:val="-3"/>
              </w:rPr>
              <w:t>”研</w:t>
            </w:r>
            <w:r>
              <w:rPr>
                <w:rFonts w:hint="eastAsia" w:ascii="仿宋" w:hAnsi="仿宋" w:eastAsia="仿宋" w:cs="仿宋"/>
              </w:rPr>
              <w:t xml:space="preserve"> 究</w:t>
            </w:r>
          </w:p>
        </w:tc>
        <w:tc>
          <w:tcPr>
            <w:tcW w:w="1027" w:type="dxa"/>
            <w:vAlign w:val="top"/>
          </w:tcPr>
          <w:p w14:paraId="792B7396">
            <w:pPr>
              <w:pStyle w:val="67"/>
              <w:spacing w:before="195" w:line="240" w:lineRule="auto"/>
              <w:ind w:left="33"/>
              <w:rPr>
                <w:rFonts w:hint="eastAsia" w:ascii="仿宋" w:hAnsi="仿宋" w:eastAsia="仿宋" w:cs="仿宋"/>
              </w:rPr>
            </w:pPr>
            <w:r>
              <w:rPr>
                <w:rFonts w:hint="eastAsia" w:ascii="仿宋" w:hAnsi="仿宋" w:eastAsia="仿宋" w:cs="仿宋"/>
                <w:spacing w:val="-2"/>
              </w:rPr>
              <w:t>北方文艺</w:t>
            </w:r>
          </w:p>
        </w:tc>
        <w:tc>
          <w:tcPr>
            <w:tcW w:w="528" w:type="dxa"/>
            <w:vAlign w:val="top"/>
          </w:tcPr>
          <w:p w14:paraId="5C7F9F44">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9F2ACDE">
            <w:pPr>
              <w:pStyle w:val="67"/>
              <w:spacing w:before="195"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54C93BAC">
            <w:pPr>
              <w:pStyle w:val="67"/>
              <w:spacing w:before="195" w:line="240" w:lineRule="auto"/>
              <w:ind w:left="32"/>
              <w:rPr>
                <w:rFonts w:hint="eastAsia" w:ascii="仿宋" w:hAnsi="仿宋" w:eastAsia="仿宋" w:cs="仿宋"/>
              </w:rPr>
            </w:pPr>
            <w:r>
              <w:rPr>
                <w:rFonts w:hint="eastAsia" w:ascii="仿宋" w:hAnsi="仿宋" w:eastAsia="仿宋" w:cs="仿宋"/>
                <w:spacing w:val="1"/>
              </w:rPr>
              <w:t>G633.302</w:t>
            </w:r>
          </w:p>
        </w:tc>
        <w:tc>
          <w:tcPr>
            <w:tcW w:w="1543" w:type="dxa"/>
            <w:gridSpan w:val="2"/>
            <w:vAlign w:val="top"/>
          </w:tcPr>
          <w:p w14:paraId="3E2536B0">
            <w:pPr>
              <w:pStyle w:val="67"/>
              <w:spacing w:before="196" w:line="240" w:lineRule="auto"/>
              <w:ind w:left="38"/>
              <w:rPr>
                <w:rFonts w:hint="eastAsia" w:ascii="仿宋" w:hAnsi="仿宋" w:eastAsia="仿宋" w:cs="仿宋"/>
              </w:rPr>
            </w:pPr>
            <w:r>
              <w:rPr>
                <w:rFonts w:hint="eastAsia" w:ascii="仿宋" w:hAnsi="仿宋" w:eastAsia="仿宋" w:cs="仿宋"/>
                <w:spacing w:val="-2"/>
              </w:rPr>
              <w:t>王春华</w:t>
            </w:r>
          </w:p>
        </w:tc>
        <w:tc>
          <w:tcPr>
            <w:tcW w:w="1031" w:type="dxa"/>
            <w:vAlign w:val="top"/>
          </w:tcPr>
          <w:p w14:paraId="4BE23984">
            <w:pPr>
              <w:pStyle w:val="67"/>
              <w:spacing w:before="195" w:line="240" w:lineRule="auto"/>
              <w:ind w:left="74"/>
              <w:rPr>
                <w:rFonts w:hint="eastAsia" w:ascii="仿宋" w:hAnsi="仿宋" w:eastAsia="仿宋" w:cs="仿宋"/>
              </w:rPr>
            </w:pPr>
            <w:r>
              <w:rPr>
                <w:rFonts w:hint="eastAsia" w:ascii="仿宋" w:hAnsi="仿宋" w:eastAsia="仿宋" w:cs="仿宋"/>
                <w:spacing w:val="-2"/>
              </w:rPr>
              <w:t>高中教师书</w:t>
            </w:r>
          </w:p>
        </w:tc>
      </w:tr>
      <w:tr w14:paraId="351C8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8102626">
            <w:pPr>
              <w:pStyle w:val="67"/>
              <w:spacing w:before="189" w:line="240" w:lineRule="auto"/>
              <w:ind w:left="139"/>
              <w:rPr>
                <w:rFonts w:hint="eastAsia" w:ascii="仿宋" w:hAnsi="仿宋" w:eastAsia="仿宋" w:cs="仿宋"/>
              </w:rPr>
            </w:pPr>
            <w:r>
              <w:rPr>
                <w:rFonts w:hint="eastAsia" w:ascii="仿宋" w:hAnsi="仿宋" w:eastAsia="仿宋" w:cs="仿宋"/>
                <w:spacing w:val="-4"/>
              </w:rPr>
              <w:t>1585</w:t>
            </w:r>
          </w:p>
        </w:tc>
        <w:tc>
          <w:tcPr>
            <w:tcW w:w="1591" w:type="dxa"/>
            <w:vAlign w:val="top"/>
          </w:tcPr>
          <w:p w14:paraId="680947A0">
            <w:pPr>
              <w:pStyle w:val="67"/>
              <w:spacing w:before="189" w:line="240" w:lineRule="auto"/>
              <w:ind w:left="26"/>
              <w:rPr>
                <w:rFonts w:hint="eastAsia" w:ascii="仿宋" w:hAnsi="仿宋" w:eastAsia="仿宋" w:cs="仿宋"/>
              </w:rPr>
            </w:pPr>
            <w:r>
              <w:rPr>
                <w:rFonts w:hint="eastAsia" w:ascii="仿宋" w:hAnsi="仿宋" w:eastAsia="仿宋" w:cs="仿宋"/>
                <w:spacing w:val="1"/>
              </w:rPr>
              <w:t>9787568194129</w:t>
            </w:r>
          </w:p>
        </w:tc>
        <w:tc>
          <w:tcPr>
            <w:tcW w:w="2409" w:type="dxa"/>
            <w:vAlign w:val="top"/>
          </w:tcPr>
          <w:p w14:paraId="79E73FF6">
            <w:pPr>
              <w:pStyle w:val="67"/>
              <w:spacing w:before="17" w:line="240" w:lineRule="auto"/>
              <w:ind w:left="32" w:right="81" w:firstLine="1"/>
              <w:jc w:val="both"/>
              <w:rPr>
                <w:rFonts w:hint="eastAsia" w:ascii="仿宋" w:hAnsi="仿宋" w:eastAsia="仿宋" w:cs="仿宋"/>
              </w:rPr>
            </w:pPr>
            <w:r>
              <w:rPr>
                <w:rFonts w:hint="eastAsia" w:ascii="仿宋" w:hAnsi="仿宋" w:eastAsia="仿宋" w:cs="仿宋"/>
                <w:spacing w:val="-1"/>
              </w:rPr>
              <w:t>高中数学探究式学习模</w:t>
            </w:r>
            <w:r>
              <w:rPr>
                <w:rFonts w:hint="eastAsia" w:ascii="仿宋" w:hAnsi="仿宋" w:eastAsia="仿宋" w:cs="仿宋"/>
                <w:spacing w:val="7"/>
              </w:rPr>
              <w:t xml:space="preserve"> </w:t>
            </w:r>
            <w:r>
              <w:rPr>
                <w:rFonts w:hint="eastAsia" w:ascii="仿宋" w:hAnsi="仿宋" w:eastAsia="仿宋" w:cs="仿宋"/>
                <w:spacing w:val="-1"/>
              </w:rPr>
              <w:t>式的理论探索与实践研</w:t>
            </w:r>
            <w:r>
              <w:rPr>
                <w:rFonts w:hint="eastAsia" w:ascii="仿宋" w:hAnsi="仿宋" w:eastAsia="仿宋" w:cs="仿宋"/>
                <w:spacing w:val="8"/>
              </w:rPr>
              <w:t xml:space="preserve"> </w:t>
            </w:r>
            <w:r>
              <w:rPr>
                <w:rFonts w:hint="eastAsia" w:ascii="仿宋" w:hAnsi="仿宋" w:eastAsia="仿宋" w:cs="仿宋"/>
              </w:rPr>
              <w:t>究</w:t>
            </w:r>
          </w:p>
        </w:tc>
        <w:tc>
          <w:tcPr>
            <w:tcW w:w="1027" w:type="dxa"/>
            <w:vAlign w:val="top"/>
          </w:tcPr>
          <w:p w14:paraId="69C3C662">
            <w:pPr>
              <w:pStyle w:val="67"/>
              <w:spacing w:before="86"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05ED4298">
            <w:pPr>
              <w:pStyle w:val="67"/>
              <w:spacing w:before="18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C71DC47">
            <w:pPr>
              <w:pStyle w:val="67"/>
              <w:spacing w:before="189"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5DF61F08">
            <w:pPr>
              <w:pStyle w:val="67"/>
              <w:spacing w:before="189" w:line="240" w:lineRule="auto"/>
              <w:ind w:left="32"/>
              <w:rPr>
                <w:rFonts w:hint="eastAsia" w:ascii="仿宋" w:hAnsi="仿宋" w:eastAsia="仿宋" w:cs="仿宋"/>
              </w:rPr>
            </w:pPr>
            <w:r>
              <w:rPr>
                <w:rFonts w:hint="eastAsia" w:ascii="仿宋" w:hAnsi="仿宋" w:eastAsia="仿宋" w:cs="仿宋"/>
                <w:spacing w:val="1"/>
              </w:rPr>
              <w:t>G633.602</w:t>
            </w:r>
          </w:p>
        </w:tc>
        <w:tc>
          <w:tcPr>
            <w:tcW w:w="1543" w:type="dxa"/>
            <w:gridSpan w:val="2"/>
            <w:vAlign w:val="top"/>
          </w:tcPr>
          <w:p w14:paraId="7CE43093">
            <w:pPr>
              <w:pStyle w:val="67"/>
              <w:spacing w:before="190" w:line="240" w:lineRule="auto"/>
              <w:ind w:left="58"/>
              <w:rPr>
                <w:rFonts w:hint="eastAsia" w:ascii="仿宋" w:hAnsi="仿宋" w:eastAsia="仿宋" w:cs="仿宋"/>
              </w:rPr>
            </w:pPr>
            <w:r>
              <w:rPr>
                <w:rFonts w:hint="eastAsia" w:ascii="仿宋" w:hAnsi="仿宋" w:eastAsia="仿宋" w:cs="仿宋"/>
                <w:spacing w:val="-7"/>
              </w:rPr>
              <w:t>肖海英著</w:t>
            </w:r>
          </w:p>
        </w:tc>
        <w:tc>
          <w:tcPr>
            <w:tcW w:w="1031" w:type="dxa"/>
            <w:vAlign w:val="top"/>
          </w:tcPr>
          <w:p w14:paraId="7569D6CB">
            <w:pPr>
              <w:pStyle w:val="67"/>
              <w:spacing w:before="189" w:line="240" w:lineRule="auto"/>
              <w:ind w:left="74"/>
              <w:rPr>
                <w:rFonts w:hint="eastAsia" w:ascii="仿宋" w:hAnsi="仿宋" w:eastAsia="仿宋" w:cs="仿宋"/>
              </w:rPr>
            </w:pPr>
            <w:r>
              <w:rPr>
                <w:rFonts w:hint="eastAsia" w:ascii="仿宋" w:hAnsi="仿宋" w:eastAsia="仿宋" w:cs="仿宋"/>
                <w:spacing w:val="-2"/>
              </w:rPr>
              <w:t>高中教师书</w:t>
            </w:r>
          </w:p>
        </w:tc>
      </w:tr>
      <w:tr w14:paraId="384D1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415DDA0">
            <w:pPr>
              <w:pStyle w:val="67"/>
              <w:spacing w:before="187" w:line="240" w:lineRule="auto"/>
              <w:ind w:left="139"/>
              <w:rPr>
                <w:rFonts w:hint="eastAsia" w:ascii="仿宋" w:hAnsi="仿宋" w:eastAsia="仿宋" w:cs="仿宋"/>
              </w:rPr>
            </w:pPr>
            <w:r>
              <w:rPr>
                <w:rFonts w:hint="eastAsia" w:ascii="仿宋" w:hAnsi="仿宋" w:eastAsia="仿宋" w:cs="仿宋"/>
                <w:spacing w:val="-4"/>
              </w:rPr>
              <w:t>1586</w:t>
            </w:r>
          </w:p>
        </w:tc>
        <w:tc>
          <w:tcPr>
            <w:tcW w:w="1591" w:type="dxa"/>
            <w:vAlign w:val="top"/>
          </w:tcPr>
          <w:p w14:paraId="1DAE5FB0">
            <w:pPr>
              <w:pStyle w:val="67"/>
              <w:spacing w:before="187" w:line="240" w:lineRule="auto"/>
              <w:ind w:left="26"/>
              <w:rPr>
                <w:rFonts w:hint="eastAsia" w:ascii="仿宋" w:hAnsi="仿宋" w:eastAsia="仿宋" w:cs="仿宋"/>
              </w:rPr>
            </w:pPr>
            <w:r>
              <w:rPr>
                <w:rFonts w:hint="eastAsia" w:ascii="仿宋" w:hAnsi="仿宋" w:eastAsia="仿宋" w:cs="仿宋"/>
                <w:spacing w:val="1"/>
              </w:rPr>
              <w:t>9787573127624</w:t>
            </w:r>
          </w:p>
        </w:tc>
        <w:tc>
          <w:tcPr>
            <w:tcW w:w="2409" w:type="dxa"/>
            <w:vAlign w:val="top"/>
          </w:tcPr>
          <w:p w14:paraId="63057854">
            <w:pPr>
              <w:pStyle w:val="67"/>
              <w:spacing w:before="188" w:line="240" w:lineRule="auto"/>
              <w:ind w:left="34"/>
              <w:rPr>
                <w:rFonts w:hint="eastAsia" w:ascii="仿宋" w:hAnsi="仿宋" w:eastAsia="仿宋" w:cs="仿宋"/>
              </w:rPr>
            </w:pPr>
            <w:r>
              <w:rPr>
                <w:rFonts w:hint="eastAsia" w:ascii="仿宋" w:hAnsi="仿宋" w:eastAsia="仿宋" w:cs="仿宋"/>
                <w:spacing w:val="-1"/>
              </w:rPr>
              <w:t>思意数学教学论</w:t>
            </w:r>
          </w:p>
        </w:tc>
        <w:tc>
          <w:tcPr>
            <w:tcW w:w="1027" w:type="dxa"/>
            <w:vAlign w:val="top"/>
          </w:tcPr>
          <w:p w14:paraId="05BC3ACA">
            <w:pPr>
              <w:pStyle w:val="67"/>
              <w:spacing w:before="18"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28" w:type="dxa"/>
            <w:vAlign w:val="top"/>
          </w:tcPr>
          <w:p w14:paraId="2293F884">
            <w:pPr>
              <w:pStyle w:val="67"/>
              <w:spacing w:before="18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0F640A2">
            <w:pPr>
              <w:pStyle w:val="67"/>
              <w:spacing w:before="187"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6F185B06">
            <w:pPr>
              <w:pStyle w:val="67"/>
              <w:spacing w:before="187" w:line="240" w:lineRule="auto"/>
              <w:ind w:left="32"/>
              <w:rPr>
                <w:rFonts w:hint="eastAsia" w:ascii="仿宋" w:hAnsi="仿宋" w:eastAsia="仿宋" w:cs="仿宋"/>
              </w:rPr>
            </w:pPr>
            <w:r>
              <w:rPr>
                <w:rFonts w:hint="eastAsia" w:ascii="仿宋" w:hAnsi="仿宋" w:eastAsia="仿宋" w:cs="仿宋"/>
                <w:spacing w:val="1"/>
              </w:rPr>
              <w:t>G633.602</w:t>
            </w:r>
          </w:p>
        </w:tc>
        <w:tc>
          <w:tcPr>
            <w:tcW w:w="1543" w:type="dxa"/>
            <w:gridSpan w:val="2"/>
            <w:vAlign w:val="top"/>
          </w:tcPr>
          <w:p w14:paraId="28A98D80">
            <w:pPr>
              <w:pStyle w:val="67"/>
              <w:spacing w:before="188" w:line="240" w:lineRule="auto"/>
              <w:ind w:left="37"/>
              <w:rPr>
                <w:rFonts w:hint="eastAsia" w:ascii="仿宋" w:hAnsi="仿宋" w:eastAsia="仿宋" w:cs="仿宋"/>
              </w:rPr>
            </w:pPr>
            <w:r>
              <w:rPr>
                <w:rFonts w:hint="eastAsia" w:ascii="仿宋" w:hAnsi="仿宋" w:eastAsia="仿宋" w:cs="仿宋"/>
                <w:spacing w:val="-3"/>
              </w:rPr>
              <w:t>林伟</w:t>
            </w:r>
          </w:p>
        </w:tc>
        <w:tc>
          <w:tcPr>
            <w:tcW w:w="1031" w:type="dxa"/>
            <w:vAlign w:val="top"/>
          </w:tcPr>
          <w:p w14:paraId="58AE44AF">
            <w:pPr>
              <w:pStyle w:val="67"/>
              <w:spacing w:before="187" w:line="240" w:lineRule="auto"/>
              <w:ind w:left="74"/>
              <w:rPr>
                <w:rFonts w:hint="eastAsia" w:ascii="仿宋" w:hAnsi="仿宋" w:eastAsia="仿宋" w:cs="仿宋"/>
              </w:rPr>
            </w:pPr>
            <w:r>
              <w:rPr>
                <w:rFonts w:hint="eastAsia" w:ascii="仿宋" w:hAnsi="仿宋" w:eastAsia="仿宋" w:cs="仿宋"/>
                <w:spacing w:val="-2"/>
              </w:rPr>
              <w:t>高中教师书</w:t>
            </w:r>
          </w:p>
        </w:tc>
      </w:tr>
      <w:tr w14:paraId="3DB32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420B335">
            <w:pPr>
              <w:pStyle w:val="67"/>
              <w:spacing w:before="96" w:line="240" w:lineRule="auto"/>
              <w:ind w:left="139"/>
              <w:rPr>
                <w:rFonts w:hint="eastAsia" w:ascii="仿宋" w:hAnsi="仿宋" w:eastAsia="仿宋" w:cs="仿宋"/>
              </w:rPr>
            </w:pPr>
            <w:r>
              <w:rPr>
                <w:rFonts w:hint="eastAsia" w:ascii="仿宋" w:hAnsi="仿宋" w:eastAsia="仿宋" w:cs="仿宋"/>
                <w:spacing w:val="-4"/>
              </w:rPr>
              <w:t>1587</w:t>
            </w:r>
          </w:p>
        </w:tc>
        <w:tc>
          <w:tcPr>
            <w:tcW w:w="1591" w:type="dxa"/>
            <w:vAlign w:val="top"/>
          </w:tcPr>
          <w:p w14:paraId="1717DF5B">
            <w:pPr>
              <w:pStyle w:val="67"/>
              <w:spacing w:before="96" w:line="240" w:lineRule="auto"/>
              <w:ind w:left="26"/>
              <w:rPr>
                <w:rFonts w:hint="eastAsia" w:ascii="仿宋" w:hAnsi="仿宋" w:eastAsia="仿宋" w:cs="仿宋"/>
              </w:rPr>
            </w:pPr>
            <w:r>
              <w:rPr>
                <w:rFonts w:hint="eastAsia" w:ascii="仿宋" w:hAnsi="仿宋" w:eastAsia="仿宋" w:cs="仿宋"/>
                <w:spacing w:val="1"/>
              </w:rPr>
              <w:t>9787568180481</w:t>
            </w:r>
          </w:p>
        </w:tc>
        <w:tc>
          <w:tcPr>
            <w:tcW w:w="2409" w:type="dxa"/>
            <w:vAlign w:val="top"/>
          </w:tcPr>
          <w:p w14:paraId="71C80927">
            <w:pPr>
              <w:pStyle w:val="67"/>
              <w:spacing w:before="96" w:line="240" w:lineRule="auto"/>
              <w:ind w:left="33"/>
              <w:rPr>
                <w:rFonts w:hint="eastAsia" w:ascii="仿宋" w:hAnsi="仿宋" w:eastAsia="仿宋" w:cs="仿宋"/>
              </w:rPr>
            </w:pPr>
            <w:r>
              <w:rPr>
                <w:rFonts w:hint="eastAsia" w:ascii="仿宋" w:hAnsi="仿宋" w:eastAsia="仿宋" w:cs="仿宋"/>
                <w:spacing w:val="-1"/>
              </w:rPr>
              <w:t>高中生物课例研究</w:t>
            </w:r>
          </w:p>
        </w:tc>
        <w:tc>
          <w:tcPr>
            <w:tcW w:w="1027" w:type="dxa"/>
            <w:vAlign w:val="top"/>
          </w:tcPr>
          <w:p w14:paraId="734F5FD2">
            <w:pPr>
              <w:pStyle w:val="67"/>
              <w:spacing w:before="18"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4D8B2D3C">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07F0E22">
            <w:pPr>
              <w:pStyle w:val="67"/>
              <w:spacing w:before="96"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7E54A0E9">
            <w:pPr>
              <w:pStyle w:val="67"/>
              <w:spacing w:before="96" w:line="240" w:lineRule="auto"/>
              <w:ind w:left="32"/>
              <w:rPr>
                <w:rFonts w:hint="eastAsia" w:ascii="仿宋" w:hAnsi="仿宋" w:eastAsia="仿宋" w:cs="仿宋"/>
              </w:rPr>
            </w:pPr>
            <w:r>
              <w:rPr>
                <w:rFonts w:hint="eastAsia" w:ascii="仿宋" w:hAnsi="仿宋" w:eastAsia="仿宋" w:cs="仿宋"/>
                <w:spacing w:val="1"/>
              </w:rPr>
              <w:t>G633.912</w:t>
            </w:r>
          </w:p>
        </w:tc>
        <w:tc>
          <w:tcPr>
            <w:tcW w:w="1543" w:type="dxa"/>
            <w:gridSpan w:val="2"/>
            <w:vAlign w:val="top"/>
          </w:tcPr>
          <w:p w14:paraId="1CC2D210">
            <w:pPr>
              <w:pStyle w:val="67"/>
              <w:spacing w:before="97" w:line="240" w:lineRule="auto"/>
              <w:ind w:left="37"/>
              <w:rPr>
                <w:rFonts w:hint="eastAsia" w:ascii="仿宋" w:hAnsi="仿宋" w:eastAsia="仿宋" w:cs="仿宋"/>
              </w:rPr>
            </w:pPr>
            <w:r>
              <w:rPr>
                <w:rFonts w:hint="eastAsia" w:ascii="仿宋" w:hAnsi="仿宋" w:eastAsia="仿宋" w:cs="仿宋"/>
                <w:spacing w:val="-2"/>
              </w:rPr>
              <w:t>朱文艺</w:t>
            </w:r>
          </w:p>
        </w:tc>
        <w:tc>
          <w:tcPr>
            <w:tcW w:w="1031" w:type="dxa"/>
            <w:vAlign w:val="top"/>
          </w:tcPr>
          <w:p w14:paraId="2B3C67EA">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66922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1B9875C">
            <w:pPr>
              <w:pStyle w:val="67"/>
              <w:spacing w:before="189" w:line="240" w:lineRule="auto"/>
              <w:ind w:left="139"/>
              <w:rPr>
                <w:rFonts w:hint="eastAsia" w:ascii="仿宋" w:hAnsi="仿宋" w:eastAsia="仿宋" w:cs="仿宋"/>
              </w:rPr>
            </w:pPr>
            <w:r>
              <w:rPr>
                <w:rFonts w:hint="eastAsia" w:ascii="仿宋" w:hAnsi="仿宋" w:eastAsia="仿宋" w:cs="仿宋"/>
                <w:spacing w:val="-4"/>
              </w:rPr>
              <w:t>1588</w:t>
            </w:r>
          </w:p>
        </w:tc>
        <w:tc>
          <w:tcPr>
            <w:tcW w:w="1591" w:type="dxa"/>
            <w:vAlign w:val="top"/>
          </w:tcPr>
          <w:p w14:paraId="4851335E">
            <w:pPr>
              <w:pStyle w:val="67"/>
              <w:spacing w:before="189" w:line="240" w:lineRule="auto"/>
              <w:ind w:left="26"/>
              <w:rPr>
                <w:rFonts w:hint="eastAsia" w:ascii="仿宋" w:hAnsi="仿宋" w:eastAsia="仿宋" w:cs="仿宋"/>
              </w:rPr>
            </w:pPr>
            <w:r>
              <w:rPr>
                <w:rFonts w:hint="eastAsia" w:ascii="仿宋" w:hAnsi="仿宋" w:eastAsia="仿宋" w:cs="仿宋"/>
                <w:spacing w:val="1"/>
              </w:rPr>
              <w:t>9787519480585</w:t>
            </w:r>
          </w:p>
        </w:tc>
        <w:tc>
          <w:tcPr>
            <w:tcW w:w="2409" w:type="dxa"/>
            <w:vAlign w:val="top"/>
          </w:tcPr>
          <w:p w14:paraId="3BF7FEDB">
            <w:pPr>
              <w:pStyle w:val="67"/>
              <w:spacing w:before="20" w:line="240" w:lineRule="auto"/>
              <w:ind w:left="29" w:right="81"/>
              <w:jc w:val="both"/>
              <w:rPr>
                <w:rFonts w:hint="eastAsia" w:ascii="仿宋" w:hAnsi="仿宋" w:eastAsia="仿宋" w:cs="仿宋"/>
              </w:rPr>
            </w:pPr>
            <w:r>
              <w:rPr>
                <w:rFonts w:hint="eastAsia" w:ascii="仿宋" w:hAnsi="仿宋" w:eastAsia="仿宋" w:cs="仿宋"/>
              </w:rPr>
              <w:t>新时代思想学科研究文</w:t>
            </w:r>
            <w:r>
              <w:rPr>
                <w:rFonts w:hint="eastAsia" w:ascii="仿宋" w:hAnsi="仿宋" w:eastAsia="仿宋" w:cs="仿宋"/>
                <w:spacing w:val="1"/>
              </w:rPr>
              <w:t xml:space="preserve"> </w:t>
            </w:r>
            <w:r>
              <w:rPr>
                <w:rFonts w:hint="eastAsia" w:ascii="仿宋" w:hAnsi="仿宋" w:eastAsia="仿宋" w:cs="仿宋"/>
              </w:rPr>
              <w:t>库：高校思想政治理论 教学研究（精装）</w:t>
            </w:r>
          </w:p>
        </w:tc>
        <w:tc>
          <w:tcPr>
            <w:tcW w:w="1027" w:type="dxa"/>
            <w:vAlign w:val="top"/>
          </w:tcPr>
          <w:p w14:paraId="6468286F">
            <w:pPr>
              <w:pStyle w:val="67"/>
              <w:spacing w:before="190"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3087B843">
            <w:pPr>
              <w:pStyle w:val="67"/>
              <w:spacing w:before="18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E232B35">
            <w:pPr>
              <w:pStyle w:val="67"/>
              <w:spacing w:before="189"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5F452460">
            <w:pPr>
              <w:pStyle w:val="67"/>
              <w:spacing w:before="189" w:line="240" w:lineRule="auto"/>
              <w:ind w:left="32"/>
              <w:rPr>
                <w:rFonts w:hint="eastAsia" w:ascii="仿宋" w:hAnsi="仿宋" w:eastAsia="仿宋" w:cs="仿宋"/>
              </w:rPr>
            </w:pPr>
            <w:r>
              <w:rPr>
                <w:rFonts w:hint="eastAsia" w:ascii="仿宋" w:hAnsi="仿宋" w:eastAsia="仿宋" w:cs="仿宋"/>
              </w:rPr>
              <w:t>G641</w:t>
            </w:r>
          </w:p>
        </w:tc>
        <w:tc>
          <w:tcPr>
            <w:tcW w:w="1543" w:type="dxa"/>
            <w:gridSpan w:val="2"/>
            <w:vAlign w:val="top"/>
          </w:tcPr>
          <w:p w14:paraId="436ED77C">
            <w:pPr>
              <w:pStyle w:val="67"/>
              <w:spacing w:before="189" w:line="240" w:lineRule="auto"/>
              <w:ind w:left="41"/>
              <w:rPr>
                <w:rFonts w:hint="eastAsia" w:ascii="仿宋" w:hAnsi="仿宋" w:eastAsia="仿宋" w:cs="仿宋"/>
              </w:rPr>
            </w:pPr>
            <w:r>
              <w:rPr>
                <w:rFonts w:hint="eastAsia" w:ascii="仿宋" w:hAnsi="仿宋" w:eastAsia="仿宋" w:cs="仿宋"/>
                <w:spacing w:val="-3"/>
              </w:rPr>
              <w:t>高静毅</w:t>
            </w:r>
          </w:p>
        </w:tc>
        <w:tc>
          <w:tcPr>
            <w:tcW w:w="1031" w:type="dxa"/>
            <w:vAlign w:val="top"/>
          </w:tcPr>
          <w:p w14:paraId="00C94150">
            <w:pPr>
              <w:pStyle w:val="67"/>
              <w:spacing w:before="189" w:line="240" w:lineRule="auto"/>
              <w:ind w:left="74"/>
              <w:rPr>
                <w:rFonts w:hint="eastAsia" w:ascii="仿宋" w:hAnsi="仿宋" w:eastAsia="仿宋" w:cs="仿宋"/>
              </w:rPr>
            </w:pPr>
            <w:r>
              <w:rPr>
                <w:rFonts w:hint="eastAsia" w:ascii="仿宋" w:hAnsi="仿宋" w:eastAsia="仿宋" w:cs="仿宋"/>
                <w:spacing w:val="-2"/>
              </w:rPr>
              <w:t>高中教师书</w:t>
            </w:r>
          </w:p>
        </w:tc>
      </w:tr>
      <w:tr w14:paraId="77547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3B10324">
            <w:pPr>
              <w:pStyle w:val="67"/>
              <w:spacing w:before="98" w:line="240" w:lineRule="auto"/>
              <w:ind w:left="139"/>
              <w:rPr>
                <w:rFonts w:hint="eastAsia" w:ascii="仿宋" w:hAnsi="仿宋" w:eastAsia="仿宋" w:cs="仿宋"/>
              </w:rPr>
            </w:pPr>
            <w:r>
              <w:rPr>
                <w:rFonts w:hint="eastAsia" w:ascii="仿宋" w:hAnsi="仿宋" w:eastAsia="仿宋" w:cs="仿宋"/>
                <w:spacing w:val="-4"/>
              </w:rPr>
              <w:t>1589</w:t>
            </w:r>
          </w:p>
        </w:tc>
        <w:tc>
          <w:tcPr>
            <w:tcW w:w="1591" w:type="dxa"/>
            <w:vAlign w:val="top"/>
          </w:tcPr>
          <w:p w14:paraId="7F9872C2">
            <w:pPr>
              <w:pStyle w:val="67"/>
              <w:spacing w:before="98" w:line="240" w:lineRule="auto"/>
              <w:ind w:left="26"/>
              <w:rPr>
                <w:rFonts w:hint="eastAsia" w:ascii="仿宋" w:hAnsi="仿宋" w:eastAsia="仿宋" w:cs="仿宋"/>
              </w:rPr>
            </w:pPr>
            <w:r>
              <w:rPr>
                <w:rFonts w:hint="eastAsia" w:ascii="仿宋" w:hAnsi="仿宋" w:eastAsia="仿宋" w:cs="仿宋"/>
                <w:spacing w:val="1"/>
              </w:rPr>
              <w:t>9787522823683</w:t>
            </w:r>
          </w:p>
        </w:tc>
        <w:tc>
          <w:tcPr>
            <w:tcW w:w="2409" w:type="dxa"/>
            <w:vAlign w:val="top"/>
          </w:tcPr>
          <w:p w14:paraId="303A2E8F">
            <w:pPr>
              <w:pStyle w:val="67"/>
              <w:spacing w:before="20" w:line="240" w:lineRule="auto"/>
              <w:ind w:left="28" w:right="81" w:firstLine="5"/>
              <w:rPr>
                <w:rFonts w:hint="eastAsia" w:ascii="仿宋" w:hAnsi="仿宋" w:eastAsia="仿宋" w:cs="仿宋"/>
              </w:rPr>
            </w:pPr>
            <w:r>
              <w:rPr>
                <w:rFonts w:hint="eastAsia" w:ascii="仿宋" w:hAnsi="仿宋" w:eastAsia="仿宋" w:cs="仿宋"/>
                <w:spacing w:val="-1"/>
              </w:rPr>
              <w:t>思想政治理论课教学与</w:t>
            </w:r>
            <w:r>
              <w:rPr>
                <w:rFonts w:hint="eastAsia" w:ascii="仿宋" w:hAnsi="仿宋" w:eastAsia="仿宋" w:cs="仿宋"/>
                <w:spacing w:val="6"/>
              </w:rPr>
              <w:t xml:space="preserve"> </w:t>
            </w:r>
            <w:r>
              <w:rPr>
                <w:rFonts w:hint="eastAsia" w:ascii="仿宋" w:hAnsi="仿宋" w:eastAsia="仿宋" w:cs="仿宋"/>
                <w:spacing w:val="-3"/>
              </w:rPr>
              <w:t>研究</w:t>
            </w:r>
          </w:p>
        </w:tc>
        <w:tc>
          <w:tcPr>
            <w:tcW w:w="1027" w:type="dxa"/>
            <w:vAlign w:val="top"/>
          </w:tcPr>
          <w:p w14:paraId="6003F98A">
            <w:pPr>
              <w:pStyle w:val="67"/>
              <w:spacing w:before="20" w:line="240" w:lineRule="auto"/>
              <w:ind w:left="31"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28" w:type="dxa"/>
            <w:vAlign w:val="top"/>
          </w:tcPr>
          <w:p w14:paraId="3730F341">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C258899">
            <w:pPr>
              <w:pStyle w:val="67"/>
              <w:spacing w:before="98"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2B154628">
            <w:pPr>
              <w:pStyle w:val="67"/>
              <w:spacing w:before="98" w:line="240" w:lineRule="auto"/>
              <w:ind w:left="32"/>
              <w:rPr>
                <w:rFonts w:hint="eastAsia" w:ascii="仿宋" w:hAnsi="仿宋" w:eastAsia="仿宋" w:cs="仿宋"/>
              </w:rPr>
            </w:pPr>
            <w:r>
              <w:rPr>
                <w:rFonts w:hint="eastAsia" w:ascii="仿宋" w:hAnsi="仿宋" w:eastAsia="仿宋" w:cs="仿宋"/>
              </w:rPr>
              <w:t>G641</w:t>
            </w:r>
          </w:p>
        </w:tc>
        <w:tc>
          <w:tcPr>
            <w:tcW w:w="1543" w:type="dxa"/>
            <w:gridSpan w:val="2"/>
            <w:vAlign w:val="top"/>
          </w:tcPr>
          <w:p w14:paraId="4A725508">
            <w:pPr>
              <w:pStyle w:val="67"/>
              <w:spacing w:before="20" w:line="240" w:lineRule="auto"/>
              <w:ind w:left="38"/>
              <w:rPr>
                <w:rFonts w:hint="eastAsia" w:ascii="仿宋" w:hAnsi="仿宋" w:eastAsia="仿宋" w:cs="仿宋"/>
              </w:rPr>
            </w:pPr>
            <w:r>
              <w:rPr>
                <w:rFonts w:hint="eastAsia" w:ascii="仿宋" w:hAnsi="仿宋" w:eastAsia="仿宋" w:cs="仿宋"/>
                <w:spacing w:val="-2"/>
              </w:rPr>
              <w:t>佘远富</w:t>
            </w:r>
          </w:p>
          <w:p w14:paraId="718CA83D">
            <w:pPr>
              <w:pStyle w:val="67"/>
              <w:spacing w:before="10" w:line="240" w:lineRule="auto"/>
              <w:ind w:left="35"/>
              <w:rPr>
                <w:rFonts w:hint="eastAsia" w:ascii="仿宋" w:hAnsi="仿宋" w:eastAsia="仿宋" w:cs="仿宋"/>
              </w:rPr>
            </w:pPr>
            <w:r>
              <w:rPr>
                <w:rFonts w:hint="eastAsia" w:ascii="仿宋" w:hAnsi="仿宋" w:eastAsia="仿宋" w:cs="仿宋"/>
                <w:spacing w:val="-1"/>
                <w:position w:val="-1"/>
              </w:rPr>
              <w:t>魏吉华</w:t>
            </w:r>
          </w:p>
        </w:tc>
        <w:tc>
          <w:tcPr>
            <w:tcW w:w="1031" w:type="dxa"/>
            <w:vAlign w:val="top"/>
          </w:tcPr>
          <w:p w14:paraId="38304E5C">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175FD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49B818F">
            <w:pPr>
              <w:pStyle w:val="67"/>
              <w:spacing w:before="99" w:line="240" w:lineRule="auto"/>
              <w:ind w:left="139"/>
              <w:rPr>
                <w:rFonts w:hint="eastAsia" w:ascii="仿宋" w:hAnsi="仿宋" w:eastAsia="仿宋" w:cs="仿宋"/>
              </w:rPr>
            </w:pPr>
            <w:r>
              <w:rPr>
                <w:rFonts w:hint="eastAsia" w:ascii="仿宋" w:hAnsi="仿宋" w:eastAsia="仿宋" w:cs="仿宋"/>
                <w:spacing w:val="-4"/>
              </w:rPr>
              <w:t>1590</w:t>
            </w:r>
          </w:p>
        </w:tc>
        <w:tc>
          <w:tcPr>
            <w:tcW w:w="1591" w:type="dxa"/>
            <w:vAlign w:val="top"/>
          </w:tcPr>
          <w:p w14:paraId="65110BAC">
            <w:pPr>
              <w:pStyle w:val="67"/>
              <w:spacing w:before="99" w:line="240" w:lineRule="auto"/>
              <w:ind w:left="26"/>
              <w:rPr>
                <w:rFonts w:hint="eastAsia" w:ascii="仿宋" w:hAnsi="仿宋" w:eastAsia="仿宋" w:cs="仿宋"/>
              </w:rPr>
            </w:pPr>
            <w:r>
              <w:rPr>
                <w:rFonts w:hint="eastAsia" w:ascii="仿宋" w:hAnsi="仿宋" w:eastAsia="仿宋" w:cs="仿宋"/>
                <w:spacing w:val="1"/>
              </w:rPr>
              <w:t>9787500180913</w:t>
            </w:r>
          </w:p>
        </w:tc>
        <w:tc>
          <w:tcPr>
            <w:tcW w:w="2409" w:type="dxa"/>
            <w:vAlign w:val="top"/>
          </w:tcPr>
          <w:p w14:paraId="2C90A93D">
            <w:pPr>
              <w:pStyle w:val="67"/>
              <w:spacing w:before="22" w:line="240" w:lineRule="auto"/>
              <w:ind w:left="31" w:right="81" w:hanging="1"/>
              <w:rPr>
                <w:rFonts w:hint="eastAsia" w:ascii="仿宋" w:hAnsi="仿宋" w:eastAsia="仿宋" w:cs="仿宋"/>
              </w:rPr>
            </w:pPr>
            <w:r>
              <w:rPr>
                <w:rFonts w:hint="eastAsia" w:ascii="仿宋" w:hAnsi="仿宋" w:eastAsia="仿宋" w:cs="仿宋"/>
              </w:rPr>
              <w:t xml:space="preserve">现代化学校教育生态建 </w:t>
            </w:r>
            <w:r>
              <w:rPr>
                <w:rFonts w:hint="eastAsia" w:ascii="仿宋" w:hAnsi="仿宋" w:eastAsia="仿宋" w:cs="仿宋"/>
                <w:spacing w:val="-2"/>
              </w:rPr>
              <w:t>设（精装）</w:t>
            </w:r>
          </w:p>
        </w:tc>
        <w:tc>
          <w:tcPr>
            <w:tcW w:w="1027" w:type="dxa"/>
            <w:vAlign w:val="top"/>
          </w:tcPr>
          <w:p w14:paraId="31D599BE">
            <w:pPr>
              <w:pStyle w:val="67"/>
              <w:spacing w:before="100" w:line="240" w:lineRule="auto"/>
              <w:ind w:left="45"/>
              <w:rPr>
                <w:rFonts w:hint="eastAsia" w:ascii="仿宋" w:hAnsi="仿宋" w:eastAsia="仿宋" w:cs="仿宋"/>
              </w:rPr>
            </w:pPr>
            <w:r>
              <w:rPr>
                <w:rFonts w:hint="eastAsia" w:ascii="仿宋" w:hAnsi="仿宋" w:eastAsia="仿宋" w:cs="仿宋"/>
                <w:spacing w:val="-11"/>
              </w:rPr>
              <w:t>中译</w:t>
            </w:r>
          </w:p>
        </w:tc>
        <w:tc>
          <w:tcPr>
            <w:tcW w:w="528" w:type="dxa"/>
            <w:vAlign w:val="top"/>
          </w:tcPr>
          <w:p w14:paraId="24976096">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8018F40">
            <w:pPr>
              <w:pStyle w:val="67"/>
              <w:spacing w:before="99" w:line="240" w:lineRule="auto"/>
              <w:ind w:left="35"/>
              <w:rPr>
                <w:rFonts w:hint="eastAsia" w:ascii="仿宋" w:hAnsi="仿宋" w:eastAsia="仿宋" w:cs="仿宋"/>
              </w:rPr>
            </w:pPr>
            <w:r>
              <w:rPr>
                <w:rFonts w:hint="eastAsia" w:ascii="仿宋" w:hAnsi="仿宋" w:eastAsia="仿宋" w:cs="仿宋"/>
              </w:rPr>
              <w:t>2024-10-1</w:t>
            </w:r>
          </w:p>
        </w:tc>
        <w:tc>
          <w:tcPr>
            <w:tcW w:w="1082" w:type="dxa"/>
            <w:vAlign w:val="top"/>
          </w:tcPr>
          <w:p w14:paraId="1D768C0A">
            <w:pPr>
              <w:pStyle w:val="67"/>
              <w:spacing w:before="99" w:line="240" w:lineRule="auto"/>
              <w:ind w:left="32"/>
              <w:rPr>
                <w:rFonts w:hint="eastAsia" w:ascii="仿宋" w:hAnsi="仿宋" w:eastAsia="仿宋" w:cs="仿宋"/>
              </w:rPr>
            </w:pPr>
            <w:r>
              <w:rPr>
                <w:rFonts w:hint="eastAsia" w:ascii="仿宋" w:hAnsi="仿宋" w:eastAsia="仿宋" w:cs="仿宋"/>
                <w:spacing w:val="1"/>
              </w:rPr>
              <w:t>G40-056</w:t>
            </w:r>
          </w:p>
        </w:tc>
        <w:tc>
          <w:tcPr>
            <w:tcW w:w="1543" w:type="dxa"/>
            <w:gridSpan w:val="2"/>
            <w:vAlign w:val="top"/>
          </w:tcPr>
          <w:p w14:paraId="4E91CDE2">
            <w:pPr>
              <w:pStyle w:val="67"/>
              <w:spacing w:before="99" w:line="240" w:lineRule="auto"/>
              <w:ind w:left="40"/>
              <w:rPr>
                <w:rFonts w:hint="eastAsia" w:ascii="仿宋" w:hAnsi="仿宋" w:eastAsia="仿宋" w:cs="仿宋"/>
              </w:rPr>
            </w:pPr>
            <w:r>
              <w:rPr>
                <w:rFonts w:hint="eastAsia" w:ascii="仿宋" w:hAnsi="仿宋" w:eastAsia="仿宋" w:cs="仿宋"/>
                <w:spacing w:val="-5"/>
              </w:rPr>
              <w:t>张超</w:t>
            </w:r>
          </w:p>
        </w:tc>
        <w:tc>
          <w:tcPr>
            <w:tcW w:w="1031" w:type="dxa"/>
            <w:vAlign w:val="top"/>
          </w:tcPr>
          <w:p w14:paraId="6C939272">
            <w:pPr>
              <w:pStyle w:val="67"/>
              <w:spacing w:before="99" w:line="240" w:lineRule="auto"/>
              <w:ind w:left="74"/>
              <w:rPr>
                <w:rFonts w:hint="eastAsia" w:ascii="仿宋" w:hAnsi="仿宋" w:eastAsia="仿宋" w:cs="仿宋"/>
              </w:rPr>
            </w:pPr>
            <w:r>
              <w:rPr>
                <w:rFonts w:hint="eastAsia" w:ascii="仿宋" w:hAnsi="仿宋" w:eastAsia="仿宋" w:cs="仿宋"/>
                <w:spacing w:val="-2"/>
              </w:rPr>
              <w:t>高中教师书</w:t>
            </w:r>
          </w:p>
        </w:tc>
      </w:tr>
      <w:tr w14:paraId="7AF32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590C2375">
            <w:pPr>
              <w:pStyle w:val="67"/>
              <w:spacing w:before="282" w:line="240" w:lineRule="auto"/>
              <w:ind w:left="139"/>
              <w:rPr>
                <w:rFonts w:hint="eastAsia" w:ascii="仿宋" w:hAnsi="仿宋" w:eastAsia="仿宋" w:cs="仿宋"/>
              </w:rPr>
            </w:pPr>
            <w:r>
              <w:rPr>
                <w:rFonts w:hint="eastAsia" w:ascii="仿宋" w:hAnsi="仿宋" w:eastAsia="仿宋" w:cs="仿宋"/>
                <w:spacing w:val="-4"/>
              </w:rPr>
              <w:t>1591</w:t>
            </w:r>
          </w:p>
        </w:tc>
        <w:tc>
          <w:tcPr>
            <w:tcW w:w="1591" w:type="dxa"/>
            <w:vAlign w:val="top"/>
          </w:tcPr>
          <w:p w14:paraId="28A12911">
            <w:pPr>
              <w:pStyle w:val="67"/>
              <w:spacing w:before="282" w:line="240" w:lineRule="auto"/>
              <w:ind w:left="26"/>
              <w:rPr>
                <w:rFonts w:hint="eastAsia" w:ascii="仿宋" w:hAnsi="仿宋" w:eastAsia="仿宋" w:cs="仿宋"/>
              </w:rPr>
            </w:pPr>
            <w:r>
              <w:rPr>
                <w:rFonts w:hint="eastAsia" w:ascii="仿宋" w:hAnsi="仿宋" w:eastAsia="仿宋" w:cs="仿宋"/>
                <w:spacing w:val="1"/>
              </w:rPr>
              <w:t>9787519480554</w:t>
            </w:r>
          </w:p>
        </w:tc>
        <w:tc>
          <w:tcPr>
            <w:tcW w:w="2409" w:type="dxa"/>
            <w:vAlign w:val="top"/>
          </w:tcPr>
          <w:p w14:paraId="605FF6AD">
            <w:pPr>
              <w:pStyle w:val="67"/>
              <w:spacing w:before="21" w:line="240" w:lineRule="auto"/>
              <w:ind w:left="34"/>
              <w:rPr>
                <w:rFonts w:hint="eastAsia" w:ascii="仿宋" w:hAnsi="仿宋" w:eastAsia="仿宋" w:cs="仿宋"/>
              </w:rPr>
            </w:pPr>
            <w:r>
              <w:rPr>
                <w:rFonts w:hint="eastAsia" w:ascii="仿宋" w:hAnsi="仿宋" w:eastAsia="仿宋" w:cs="仿宋"/>
                <w:spacing w:val="-1"/>
              </w:rPr>
              <w:t>思想政治教育研究文</w:t>
            </w:r>
          </w:p>
          <w:p w14:paraId="05E03614">
            <w:pPr>
              <w:pStyle w:val="67"/>
              <w:spacing w:before="12" w:line="240" w:lineRule="auto"/>
              <w:ind w:left="28" w:right="80" w:firstLine="1"/>
              <w:rPr>
                <w:rFonts w:hint="eastAsia" w:ascii="仿宋" w:hAnsi="仿宋" w:eastAsia="仿宋" w:cs="仿宋"/>
              </w:rPr>
            </w:pPr>
            <w:r>
              <w:rPr>
                <w:rFonts w:hint="eastAsia" w:ascii="仿宋" w:hAnsi="仿宋" w:eastAsia="仿宋" w:cs="仿宋"/>
              </w:rPr>
              <w:t>库：新时代创新教育案 例赏析——基于教学经</w:t>
            </w:r>
            <w:r>
              <w:rPr>
                <w:rFonts w:hint="eastAsia" w:ascii="仿宋" w:hAnsi="仿宋" w:eastAsia="仿宋" w:cs="仿宋"/>
                <w:spacing w:val="3"/>
              </w:rPr>
              <w:t xml:space="preserve"> </w:t>
            </w:r>
            <w:r>
              <w:rPr>
                <w:rFonts w:hint="eastAsia" w:ascii="仿宋" w:hAnsi="仿宋" w:eastAsia="仿宋" w:cs="仿宋"/>
                <w:spacing w:val="-1"/>
              </w:rPr>
              <w:t>验（精装）</w:t>
            </w:r>
          </w:p>
        </w:tc>
        <w:tc>
          <w:tcPr>
            <w:tcW w:w="1027" w:type="dxa"/>
            <w:vAlign w:val="top"/>
          </w:tcPr>
          <w:p w14:paraId="47AA1B9E">
            <w:pPr>
              <w:pStyle w:val="67"/>
              <w:spacing w:before="283"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02D2A964">
            <w:pPr>
              <w:pStyle w:val="67"/>
              <w:spacing w:before="28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FC6A18C">
            <w:pPr>
              <w:pStyle w:val="67"/>
              <w:spacing w:before="282"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75FACCD0">
            <w:pPr>
              <w:pStyle w:val="67"/>
              <w:spacing w:before="282" w:line="240" w:lineRule="auto"/>
              <w:ind w:left="32"/>
              <w:rPr>
                <w:rFonts w:hint="eastAsia" w:ascii="仿宋" w:hAnsi="仿宋" w:eastAsia="仿宋" w:cs="仿宋"/>
              </w:rPr>
            </w:pPr>
            <w:r>
              <w:rPr>
                <w:rFonts w:hint="eastAsia" w:ascii="仿宋" w:hAnsi="仿宋" w:eastAsia="仿宋" w:cs="仿宋"/>
              </w:rPr>
              <w:t>G630</w:t>
            </w:r>
          </w:p>
        </w:tc>
        <w:tc>
          <w:tcPr>
            <w:tcW w:w="1543" w:type="dxa"/>
            <w:gridSpan w:val="2"/>
            <w:vAlign w:val="top"/>
          </w:tcPr>
          <w:p w14:paraId="54B78EA8">
            <w:pPr>
              <w:pStyle w:val="67"/>
              <w:spacing w:before="182" w:line="240" w:lineRule="auto"/>
              <w:ind w:right="452"/>
              <w:rPr>
                <w:rFonts w:hint="eastAsia" w:ascii="仿宋" w:hAnsi="仿宋" w:eastAsia="仿宋" w:cs="仿宋"/>
              </w:rPr>
            </w:pPr>
            <w:r>
              <w:rPr>
                <w:rFonts w:hint="eastAsia" w:ascii="仿宋" w:hAnsi="仿宋" w:eastAsia="仿宋" w:cs="仿宋"/>
                <w:spacing w:val="-3"/>
              </w:rPr>
              <w:t>丁群芳</w:t>
            </w:r>
            <w:r>
              <w:rPr>
                <w:rFonts w:hint="eastAsia" w:ascii="仿宋" w:hAnsi="仿宋" w:eastAsia="仿宋" w:cs="仿宋"/>
                <w:spacing w:val="1"/>
              </w:rPr>
              <w:t xml:space="preserve"> </w:t>
            </w:r>
            <w:r>
              <w:rPr>
                <w:rFonts w:hint="eastAsia" w:ascii="仿宋" w:hAnsi="仿宋" w:eastAsia="仿宋" w:cs="仿宋"/>
                <w:spacing w:val="-4"/>
              </w:rPr>
              <w:t>主编</w:t>
            </w:r>
          </w:p>
        </w:tc>
        <w:tc>
          <w:tcPr>
            <w:tcW w:w="1031" w:type="dxa"/>
            <w:vAlign w:val="top"/>
          </w:tcPr>
          <w:p w14:paraId="0C2B30CB">
            <w:pPr>
              <w:pStyle w:val="67"/>
              <w:spacing w:before="282" w:line="240" w:lineRule="auto"/>
              <w:ind w:left="74"/>
              <w:rPr>
                <w:rFonts w:hint="eastAsia" w:ascii="仿宋" w:hAnsi="仿宋" w:eastAsia="仿宋" w:cs="仿宋"/>
              </w:rPr>
            </w:pPr>
            <w:r>
              <w:rPr>
                <w:rFonts w:hint="eastAsia" w:ascii="仿宋" w:hAnsi="仿宋" w:eastAsia="仿宋" w:cs="仿宋"/>
                <w:spacing w:val="-2"/>
              </w:rPr>
              <w:t>高中教师书</w:t>
            </w:r>
          </w:p>
        </w:tc>
      </w:tr>
      <w:tr w14:paraId="69D14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FEA203A">
            <w:pPr>
              <w:pStyle w:val="67"/>
              <w:spacing w:before="191" w:line="240" w:lineRule="auto"/>
              <w:ind w:left="139"/>
              <w:rPr>
                <w:rFonts w:hint="eastAsia" w:ascii="仿宋" w:hAnsi="仿宋" w:eastAsia="仿宋" w:cs="仿宋"/>
              </w:rPr>
            </w:pPr>
            <w:r>
              <w:rPr>
                <w:rFonts w:hint="eastAsia" w:ascii="仿宋" w:hAnsi="仿宋" w:eastAsia="仿宋" w:cs="仿宋"/>
                <w:spacing w:val="-4"/>
              </w:rPr>
              <w:t>1592</w:t>
            </w:r>
          </w:p>
        </w:tc>
        <w:tc>
          <w:tcPr>
            <w:tcW w:w="1591" w:type="dxa"/>
            <w:vAlign w:val="top"/>
          </w:tcPr>
          <w:p w14:paraId="3155A930">
            <w:pPr>
              <w:pStyle w:val="67"/>
              <w:spacing w:before="191" w:line="240" w:lineRule="auto"/>
              <w:ind w:left="26"/>
              <w:rPr>
                <w:rFonts w:hint="eastAsia" w:ascii="仿宋" w:hAnsi="仿宋" w:eastAsia="仿宋" w:cs="仿宋"/>
              </w:rPr>
            </w:pPr>
            <w:r>
              <w:rPr>
                <w:rFonts w:hint="eastAsia" w:ascii="仿宋" w:hAnsi="仿宋" w:eastAsia="仿宋" w:cs="仿宋"/>
                <w:spacing w:val="1"/>
              </w:rPr>
              <w:t>9787200171228</w:t>
            </w:r>
          </w:p>
        </w:tc>
        <w:tc>
          <w:tcPr>
            <w:tcW w:w="2409" w:type="dxa"/>
            <w:vAlign w:val="top"/>
          </w:tcPr>
          <w:p w14:paraId="532486CE">
            <w:pPr>
              <w:pStyle w:val="67"/>
              <w:spacing w:before="22" w:line="240" w:lineRule="auto"/>
              <w:ind w:left="29" w:right="81" w:firstLine="3"/>
              <w:jc w:val="both"/>
              <w:rPr>
                <w:rFonts w:hint="eastAsia" w:ascii="仿宋" w:hAnsi="仿宋" w:eastAsia="仿宋" w:cs="仿宋"/>
              </w:rPr>
            </w:pPr>
            <w:r>
              <w:rPr>
                <w:rFonts w:hint="eastAsia" w:ascii="仿宋" w:hAnsi="仿宋" w:eastAsia="仿宋" w:cs="仿宋"/>
                <w:spacing w:val="-1"/>
              </w:rPr>
              <w:t>高校思想政治教育与中</w:t>
            </w:r>
            <w:r>
              <w:rPr>
                <w:rFonts w:hint="eastAsia" w:ascii="仿宋" w:hAnsi="仿宋" w:eastAsia="仿宋" w:cs="仿宋"/>
                <w:spacing w:val="7"/>
              </w:rPr>
              <w:t xml:space="preserve"> </w:t>
            </w:r>
            <w:r>
              <w:rPr>
                <w:rFonts w:hint="eastAsia" w:ascii="仿宋" w:hAnsi="仿宋" w:eastAsia="仿宋" w:cs="仿宋"/>
              </w:rPr>
              <w:t>华优秀传统文化融合研</w:t>
            </w:r>
            <w:r>
              <w:rPr>
                <w:rFonts w:hint="eastAsia" w:ascii="仿宋" w:hAnsi="仿宋" w:eastAsia="仿宋" w:cs="仿宋"/>
                <w:spacing w:val="1"/>
              </w:rPr>
              <w:t xml:space="preserve"> </w:t>
            </w:r>
            <w:r>
              <w:rPr>
                <w:rFonts w:hint="eastAsia" w:ascii="仿宋" w:hAnsi="仿宋" w:eastAsia="仿宋" w:cs="仿宋"/>
              </w:rPr>
              <w:t>究</w:t>
            </w:r>
          </w:p>
        </w:tc>
        <w:tc>
          <w:tcPr>
            <w:tcW w:w="1027" w:type="dxa"/>
            <w:vAlign w:val="top"/>
          </w:tcPr>
          <w:p w14:paraId="0EE1FD1A">
            <w:pPr>
              <w:pStyle w:val="67"/>
              <w:spacing w:before="192" w:line="240" w:lineRule="auto"/>
              <w:ind w:left="33"/>
              <w:rPr>
                <w:rFonts w:hint="eastAsia" w:ascii="仿宋" w:hAnsi="仿宋" w:eastAsia="仿宋" w:cs="仿宋"/>
              </w:rPr>
            </w:pPr>
            <w:r>
              <w:rPr>
                <w:rFonts w:hint="eastAsia" w:ascii="仿宋" w:hAnsi="仿宋" w:eastAsia="仿宋" w:cs="仿宋"/>
                <w:spacing w:val="-4"/>
              </w:rPr>
              <w:t>北京</w:t>
            </w:r>
          </w:p>
        </w:tc>
        <w:tc>
          <w:tcPr>
            <w:tcW w:w="528" w:type="dxa"/>
            <w:vAlign w:val="top"/>
          </w:tcPr>
          <w:p w14:paraId="29581A0D">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150EAC8">
            <w:pPr>
              <w:pStyle w:val="67"/>
              <w:spacing w:before="191"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3ECCE538">
            <w:pPr>
              <w:pStyle w:val="67"/>
              <w:spacing w:before="191" w:line="240" w:lineRule="auto"/>
              <w:ind w:left="32"/>
              <w:rPr>
                <w:rFonts w:hint="eastAsia" w:ascii="仿宋" w:hAnsi="仿宋" w:eastAsia="仿宋" w:cs="仿宋"/>
              </w:rPr>
            </w:pPr>
            <w:r>
              <w:rPr>
                <w:rFonts w:hint="eastAsia" w:ascii="仿宋" w:hAnsi="仿宋" w:eastAsia="仿宋" w:cs="仿宋"/>
              </w:rPr>
              <w:t>G641</w:t>
            </w:r>
          </w:p>
        </w:tc>
        <w:tc>
          <w:tcPr>
            <w:tcW w:w="1543" w:type="dxa"/>
            <w:gridSpan w:val="2"/>
            <w:vAlign w:val="top"/>
          </w:tcPr>
          <w:p w14:paraId="567CDB7E">
            <w:pPr>
              <w:pStyle w:val="67"/>
              <w:spacing w:before="91" w:line="240" w:lineRule="auto"/>
              <w:ind w:left="36"/>
              <w:rPr>
                <w:rFonts w:hint="eastAsia" w:ascii="仿宋" w:hAnsi="仿宋" w:eastAsia="仿宋" w:cs="仿宋"/>
              </w:rPr>
            </w:pPr>
            <w:r>
              <w:rPr>
                <w:rFonts w:hint="eastAsia" w:ascii="仿宋" w:hAnsi="仿宋" w:eastAsia="仿宋" w:cs="仿宋"/>
                <w:spacing w:val="-3"/>
              </w:rPr>
              <w:t>侯婕</w:t>
            </w:r>
          </w:p>
          <w:p w14:paraId="3DFBFB9F">
            <w:pPr>
              <w:pStyle w:val="67"/>
              <w:spacing w:before="11" w:line="240" w:lineRule="auto"/>
              <w:ind w:left="41"/>
              <w:rPr>
                <w:rFonts w:hint="eastAsia" w:ascii="仿宋" w:hAnsi="仿宋" w:eastAsia="仿宋" w:cs="仿宋"/>
              </w:rPr>
            </w:pPr>
            <w:r>
              <w:rPr>
                <w:rFonts w:hint="eastAsia" w:ascii="仿宋" w:hAnsi="仿宋" w:eastAsia="仿宋" w:cs="仿宋"/>
                <w:spacing w:val="-4"/>
              </w:rPr>
              <w:t>马进军</w:t>
            </w:r>
          </w:p>
        </w:tc>
        <w:tc>
          <w:tcPr>
            <w:tcW w:w="1031" w:type="dxa"/>
            <w:vAlign w:val="top"/>
          </w:tcPr>
          <w:p w14:paraId="704E70E6">
            <w:pPr>
              <w:pStyle w:val="67"/>
              <w:spacing w:before="191" w:line="240" w:lineRule="auto"/>
              <w:ind w:left="74"/>
              <w:rPr>
                <w:rFonts w:hint="eastAsia" w:ascii="仿宋" w:hAnsi="仿宋" w:eastAsia="仿宋" w:cs="仿宋"/>
              </w:rPr>
            </w:pPr>
            <w:r>
              <w:rPr>
                <w:rFonts w:hint="eastAsia" w:ascii="仿宋" w:hAnsi="仿宋" w:eastAsia="仿宋" w:cs="仿宋"/>
                <w:spacing w:val="-2"/>
              </w:rPr>
              <w:t>高中教师书</w:t>
            </w:r>
          </w:p>
        </w:tc>
      </w:tr>
      <w:tr w14:paraId="3AE85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70A6DF1">
            <w:pPr>
              <w:pStyle w:val="67"/>
              <w:spacing w:before="101" w:line="240" w:lineRule="auto"/>
              <w:ind w:left="139"/>
              <w:rPr>
                <w:rFonts w:hint="eastAsia" w:ascii="仿宋" w:hAnsi="仿宋" w:eastAsia="仿宋" w:cs="仿宋"/>
              </w:rPr>
            </w:pPr>
            <w:r>
              <w:rPr>
                <w:rFonts w:hint="eastAsia" w:ascii="仿宋" w:hAnsi="仿宋" w:eastAsia="仿宋" w:cs="仿宋"/>
                <w:spacing w:val="-4"/>
              </w:rPr>
              <w:t>1593</w:t>
            </w:r>
          </w:p>
        </w:tc>
        <w:tc>
          <w:tcPr>
            <w:tcW w:w="1591" w:type="dxa"/>
            <w:vAlign w:val="top"/>
          </w:tcPr>
          <w:p w14:paraId="5B6E9A3E">
            <w:pPr>
              <w:pStyle w:val="67"/>
              <w:spacing w:before="101" w:line="240" w:lineRule="auto"/>
              <w:ind w:left="26"/>
              <w:rPr>
                <w:rFonts w:hint="eastAsia" w:ascii="仿宋" w:hAnsi="仿宋" w:eastAsia="仿宋" w:cs="仿宋"/>
              </w:rPr>
            </w:pPr>
            <w:r>
              <w:rPr>
                <w:rFonts w:hint="eastAsia" w:ascii="仿宋" w:hAnsi="仿宋" w:eastAsia="仿宋" w:cs="仿宋"/>
                <w:spacing w:val="1"/>
              </w:rPr>
              <w:t>9787531757917</w:t>
            </w:r>
          </w:p>
        </w:tc>
        <w:tc>
          <w:tcPr>
            <w:tcW w:w="2409" w:type="dxa"/>
            <w:vAlign w:val="top"/>
          </w:tcPr>
          <w:p w14:paraId="50F197C1">
            <w:pPr>
              <w:pStyle w:val="67"/>
              <w:spacing w:before="22" w:line="240" w:lineRule="auto"/>
              <w:ind w:left="30" w:right="81" w:firstLine="3"/>
              <w:rPr>
                <w:rFonts w:hint="eastAsia" w:ascii="仿宋" w:hAnsi="仿宋" w:eastAsia="仿宋" w:cs="仿宋"/>
              </w:rPr>
            </w:pPr>
            <w:r>
              <w:rPr>
                <w:rFonts w:hint="eastAsia" w:ascii="仿宋" w:hAnsi="仿宋" w:eastAsia="仿宋" w:cs="仿宋"/>
                <w:spacing w:val="-1"/>
              </w:rPr>
              <w:t>高校思想政治教育的理</w:t>
            </w:r>
            <w:r>
              <w:rPr>
                <w:rFonts w:hint="eastAsia" w:ascii="仿宋" w:hAnsi="仿宋" w:eastAsia="仿宋" w:cs="仿宋"/>
                <w:spacing w:val="7"/>
              </w:rPr>
              <w:t xml:space="preserve"> </w:t>
            </w:r>
            <w:r>
              <w:rPr>
                <w:rFonts w:hint="eastAsia" w:ascii="仿宋" w:hAnsi="仿宋" w:eastAsia="仿宋" w:cs="仿宋"/>
                <w:spacing w:val="-1"/>
              </w:rPr>
              <w:t>论与实践研究</w:t>
            </w:r>
          </w:p>
        </w:tc>
        <w:tc>
          <w:tcPr>
            <w:tcW w:w="1027" w:type="dxa"/>
            <w:vAlign w:val="top"/>
          </w:tcPr>
          <w:p w14:paraId="4D9874C0">
            <w:pPr>
              <w:pStyle w:val="67"/>
              <w:spacing w:before="101" w:line="240" w:lineRule="auto"/>
              <w:ind w:left="33"/>
              <w:rPr>
                <w:rFonts w:hint="eastAsia" w:ascii="仿宋" w:hAnsi="仿宋" w:eastAsia="仿宋" w:cs="仿宋"/>
              </w:rPr>
            </w:pPr>
            <w:r>
              <w:rPr>
                <w:rFonts w:hint="eastAsia" w:ascii="仿宋" w:hAnsi="仿宋" w:eastAsia="仿宋" w:cs="仿宋"/>
                <w:spacing w:val="-2"/>
              </w:rPr>
              <w:t>北方文艺</w:t>
            </w:r>
          </w:p>
        </w:tc>
        <w:tc>
          <w:tcPr>
            <w:tcW w:w="528" w:type="dxa"/>
            <w:vAlign w:val="top"/>
          </w:tcPr>
          <w:p w14:paraId="6FB0EB38">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058A699">
            <w:pPr>
              <w:pStyle w:val="67"/>
              <w:spacing w:before="101"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0BB2D6A8">
            <w:pPr>
              <w:pStyle w:val="67"/>
              <w:spacing w:before="101"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F03BA31">
            <w:pPr>
              <w:pStyle w:val="67"/>
              <w:spacing w:before="102" w:line="240" w:lineRule="auto"/>
              <w:ind w:left="38"/>
              <w:rPr>
                <w:rFonts w:hint="eastAsia" w:ascii="仿宋" w:hAnsi="仿宋" w:eastAsia="仿宋" w:cs="仿宋"/>
              </w:rPr>
            </w:pPr>
            <w:r>
              <w:rPr>
                <w:rFonts w:hint="eastAsia" w:ascii="仿宋" w:hAnsi="仿宋" w:eastAsia="仿宋" w:cs="仿宋"/>
                <w:spacing w:val="-2"/>
              </w:rPr>
              <w:t>王彩云</w:t>
            </w:r>
          </w:p>
        </w:tc>
        <w:tc>
          <w:tcPr>
            <w:tcW w:w="1574" w:type="dxa"/>
            <w:gridSpan w:val="2"/>
            <w:vAlign w:val="top"/>
          </w:tcPr>
          <w:p w14:paraId="7FA4DCB3">
            <w:pPr>
              <w:pStyle w:val="67"/>
              <w:spacing w:before="101" w:line="240" w:lineRule="auto"/>
              <w:ind w:left="74"/>
              <w:rPr>
                <w:rFonts w:hint="eastAsia" w:ascii="仿宋" w:hAnsi="仿宋" w:eastAsia="仿宋" w:cs="仿宋"/>
              </w:rPr>
            </w:pPr>
            <w:r>
              <w:rPr>
                <w:rFonts w:hint="eastAsia" w:ascii="仿宋" w:hAnsi="仿宋" w:eastAsia="仿宋" w:cs="仿宋"/>
                <w:spacing w:val="-2"/>
              </w:rPr>
              <w:t>高中教师书</w:t>
            </w:r>
          </w:p>
        </w:tc>
      </w:tr>
      <w:tr w14:paraId="4C0EC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B2100C7">
            <w:pPr>
              <w:pStyle w:val="67"/>
              <w:spacing w:before="102" w:line="240" w:lineRule="auto"/>
              <w:ind w:left="139"/>
              <w:rPr>
                <w:rFonts w:hint="eastAsia" w:ascii="仿宋" w:hAnsi="仿宋" w:eastAsia="仿宋" w:cs="仿宋"/>
              </w:rPr>
            </w:pPr>
            <w:r>
              <w:rPr>
                <w:rFonts w:hint="eastAsia" w:ascii="仿宋" w:hAnsi="仿宋" w:eastAsia="仿宋" w:cs="仿宋"/>
                <w:spacing w:val="-4"/>
              </w:rPr>
              <w:t>1594</w:t>
            </w:r>
          </w:p>
        </w:tc>
        <w:tc>
          <w:tcPr>
            <w:tcW w:w="1591" w:type="dxa"/>
            <w:vAlign w:val="top"/>
          </w:tcPr>
          <w:p w14:paraId="435FD716">
            <w:pPr>
              <w:pStyle w:val="67"/>
              <w:spacing w:before="102" w:line="240" w:lineRule="auto"/>
              <w:ind w:left="26"/>
              <w:rPr>
                <w:rFonts w:hint="eastAsia" w:ascii="仿宋" w:hAnsi="仿宋" w:eastAsia="仿宋" w:cs="仿宋"/>
              </w:rPr>
            </w:pPr>
            <w:r>
              <w:rPr>
                <w:rFonts w:hint="eastAsia" w:ascii="仿宋" w:hAnsi="仿宋" w:eastAsia="仿宋" w:cs="仿宋"/>
                <w:spacing w:val="1"/>
              </w:rPr>
              <w:t>9787522848594</w:t>
            </w:r>
          </w:p>
        </w:tc>
        <w:tc>
          <w:tcPr>
            <w:tcW w:w="2409" w:type="dxa"/>
            <w:vAlign w:val="top"/>
          </w:tcPr>
          <w:p w14:paraId="63872AFC">
            <w:pPr>
              <w:pStyle w:val="67"/>
              <w:spacing w:before="23" w:line="240" w:lineRule="auto"/>
              <w:ind w:left="32" w:right="81" w:hanging="3"/>
              <w:rPr>
                <w:rFonts w:hint="eastAsia" w:ascii="仿宋" w:hAnsi="仿宋" w:eastAsia="仿宋" w:cs="仿宋"/>
              </w:rPr>
            </w:pPr>
            <w:r>
              <w:rPr>
                <w:rFonts w:hint="eastAsia" w:ascii="仿宋" w:hAnsi="仿宋" w:eastAsia="仿宋" w:cs="仿宋"/>
              </w:rPr>
              <w:t>新时代高校网络思想政</w:t>
            </w:r>
            <w:r>
              <w:rPr>
                <w:rFonts w:hint="eastAsia" w:ascii="仿宋" w:hAnsi="仿宋" w:eastAsia="仿宋" w:cs="仿宋"/>
                <w:spacing w:val="1"/>
              </w:rPr>
              <w:t xml:space="preserve"> </w:t>
            </w:r>
            <w:r>
              <w:rPr>
                <w:rFonts w:hint="eastAsia" w:ascii="仿宋" w:hAnsi="仿宋" w:eastAsia="仿宋" w:cs="仿宋"/>
                <w:spacing w:val="-1"/>
              </w:rPr>
              <w:t>治教育提升路径</w:t>
            </w:r>
          </w:p>
        </w:tc>
        <w:tc>
          <w:tcPr>
            <w:tcW w:w="1027" w:type="dxa"/>
            <w:vAlign w:val="top"/>
          </w:tcPr>
          <w:p w14:paraId="6ABF202A">
            <w:pPr>
              <w:pStyle w:val="67"/>
              <w:spacing w:before="23" w:line="240" w:lineRule="auto"/>
              <w:ind w:left="31"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28" w:type="dxa"/>
            <w:vAlign w:val="top"/>
          </w:tcPr>
          <w:p w14:paraId="37DD0227">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53493E2">
            <w:pPr>
              <w:pStyle w:val="67"/>
              <w:spacing w:before="102" w:line="240" w:lineRule="auto"/>
              <w:ind w:left="35"/>
              <w:rPr>
                <w:rFonts w:hint="eastAsia" w:ascii="仿宋" w:hAnsi="仿宋" w:eastAsia="仿宋" w:cs="仿宋"/>
              </w:rPr>
            </w:pPr>
            <w:r>
              <w:rPr>
                <w:rFonts w:hint="eastAsia" w:ascii="仿宋" w:hAnsi="仿宋" w:eastAsia="仿宋" w:cs="仿宋"/>
              </w:rPr>
              <w:t>2024-12-1</w:t>
            </w:r>
          </w:p>
        </w:tc>
        <w:tc>
          <w:tcPr>
            <w:tcW w:w="1082" w:type="dxa"/>
            <w:vAlign w:val="top"/>
          </w:tcPr>
          <w:p w14:paraId="0E1DE827">
            <w:pPr>
              <w:pStyle w:val="67"/>
              <w:spacing w:before="102" w:line="240" w:lineRule="auto"/>
              <w:ind w:left="32"/>
              <w:rPr>
                <w:rFonts w:hint="eastAsia" w:ascii="仿宋" w:hAnsi="仿宋" w:eastAsia="仿宋" w:cs="仿宋"/>
              </w:rPr>
            </w:pPr>
            <w:r>
              <w:rPr>
                <w:rFonts w:hint="eastAsia" w:ascii="仿宋" w:hAnsi="仿宋" w:eastAsia="仿宋" w:cs="仿宋"/>
                <w:spacing w:val="1"/>
              </w:rPr>
              <w:t>G641-39</w:t>
            </w:r>
          </w:p>
        </w:tc>
        <w:tc>
          <w:tcPr>
            <w:tcW w:w="1000" w:type="dxa"/>
            <w:vAlign w:val="top"/>
          </w:tcPr>
          <w:p w14:paraId="52232323">
            <w:pPr>
              <w:pStyle w:val="67"/>
              <w:spacing w:before="103" w:line="240" w:lineRule="auto"/>
              <w:ind w:left="36"/>
              <w:rPr>
                <w:rFonts w:hint="eastAsia" w:ascii="仿宋" w:hAnsi="仿宋" w:eastAsia="仿宋" w:cs="仿宋"/>
              </w:rPr>
            </w:pPr>
            <w:r>
              <w:rPr>
                <w:rFonts w:hint="eastAsia" w:ascii="仿宋" w:hAnsi="仿宋" w:eastAsia="仿宋" w:cs="仿宋"/>
                <w:spacing w:val="-3"/>
              </w:rPr>
              <w:t>袁健</w:t>
            </w:r>
          </w:p>
        </w:tc>
        <w:tc>
          <w:tcPr>
            <w:tcW w:w="1574" w:type="dxa"/>
            <w:gridSpan w:val="2"/>
            <w:vAlign w:val="top"/>
          </w:tcPr>
          <w:p w14:paraId="5E2CBCD7">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09C57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AE69A2A">
            <w:pPr>
              <w:pStyle w:val="67"/>
              <w:spacing w:before="195" w:line="240" w:lineRule="auto"/>
              <w:ind w:left="139"/>
              <w:rPr>
                <w:rFonts w:hint="eastAsia" w:ascii="仿宋" w:hAnsi="仿宋" w:eastAsia="仿宋" w:cs="仿宋"/>
              </w:rPr>
            </w:pPr>
            <w:r>
              <w:rPr>
                <w:rFonts w:hint="eastAsia" w:ascii="仿宋" w:hAnsi="仿宋" w:eastAsia="仿宋" w:cs="仿宋"/>
                <w:spacing w:val="-4"/>
              </w:rPr>
              <w:t>1595</w:t>
            </w:r>
          </w:p>
        </w:tc>
        <w:tc>
          <w:tcPr>
            <w:tcW w:w="1591" w:type="dxa"/>
            <w:vAlign w:val="top"/>
          </w:tcPr>
          <w:p w14:paraId="2775F4EF">
            <w:pPr>
              <w:pStyle w:val="67"/>
              <w:spacing w:before="195" w:line="240" w:lineRule="auto"/>
              <w:ind w:left="26"/>
              <w:rPr>
                <w:rFonts w:hint="eastAsia" w:ascii="仿宋" w:hAnsi="仿宋" w:eastAsia="仿宋" w:cs="仿宋"/>
              </w:rPr>
            </w:pPr>
            <w:r>
              <w:rPr>
                <w:rFonts w:hint="eastAsia" w:ascii="仿宋" w:hAnsi="仿宋" w:eastAsia="仿宋" w:cs="仿宋"/>
                <w:spacing w:val="1"/>
              </w:rPr>
              <w:t>9787519481131</w:t>
            </w:r>
          </w:p>
        </w:tc>
        <w:tc>
          <w:tcPr>
            <w:tcW w:w="2409" w:type="dxa"/>
            <w:vAlign w:val="top"/>
          </w:tcPr>
          <w:p w14:paraId="708DE893">
            <w:pPr>
              <w:pStyle w:val="67"/>
              <w:spacing w:before="22" w:line="240" w:lineRule="auto"/>
              <w:ind w:left="34"/>
              <w:rPr>
                <w:rFonts w:hint="eastAsia" w:ascii="仿宋" w:hAnsi="仿宋" w:eastAsia="仿宋" w:cs="仿宋"/>
              </w:rPr>
            </w:pPr>
            <w:r>
              <w:rPr>
                <w:rFonts w:hint="eastAsia" w:ascii="仿宋" w:hAnsi="仿宋" w:eastAsia="仿宋" w:cs="仿宋"/>
                <w:spacing w:val="-1"/>
              </w:rPr>
              <w:t>思想政治教育研究书</w:t>
            </w:r>
          </w:p>
          <w:p w14:paraId="3855C467">
            <w:pPr>
              <w:pStyle w:val="67"/>
              <w:spacing w:before="13" w:line="240" w:lineRule="auto"/>
              <w:ind w:left="31" w:right="82" w:hanging="2"/>
              <w:rPr>
                <w:rFonts w:hint="eastAsia" w:ascii="仿宋" w:hAnsi="仿宋" w:eastAsia="仿宋" w:cs="仿宋"/>
              </w:rPr>
            </w:pPr>
            <w:r>
              <w:rPr>
                <w:rFonts w:hint="eastAsia" w:ascii="仿宋" w:hAnsi="仿宋" w:eastAsia="仿宋" w:cs="仿宋"/>
              </w:rPr>
              <w:t xml:space="preserve">库：高校教学管理理论 </w:t>
            </w:r>
            <w:r>
              <w:rPr>
                <w:rFonts w:hint="eastAsia" w:ascii="仿宋" w:hAnsi="仿宋" w:eastAsia="仿宋" w:cs="仿宋"/>
                <w:spacing w:val="-1"/>
              </w:rPr>
              <w:t>与实践研究（精装）</w:t>
            </w:r>
          </w:p>
        </w:tc>
        <w:tc>
          <w:tcPr>
            <w:tcW w:w="1027" w:type="dxa"/>
            <w:vAlign w:val="top"/>
          </w:tcPr>
          <w:p w14:paraId="32449C00">
            <w:pPr>
              <w:pStyle w:val="67"/>
              <w:spacing w:before="196"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32015CA8">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473D2B7">
            <w:pPr>
              <w:pStyle w:val="67"/>
              <w:spacing w:before="195"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620C337F">
            <w:pPr>
              <w:pStyle w:val="67"/>
              <w:spacing w:before="195" w:line="240" w:lineRule="auto"/>
              <w:ind w:left="32"/>
              <w:rPr>
                <w:rFonts w:hint="eastAsia" w:ascii="仿宋" w:hAnsi="仿宋" w:eastAsia="仿宋" w:cs="仿宋"/>
              </w:rPr>
            </w:pPr>
            <w:r>
              <w:rPr>
                <w:rFonts w:hint="eastAsia" w:ascii="仿宋" w:hAnsi="仿宋" w:eastAsia="仿宋" w:cs="仿宋"/>
              </w:rPr>
              <w:t>G647.3</w:t>
            </w:r>
          </w:p>
        </w:tc>
        <w:tc>
          <w:tcPr>
            <w:tcW w:w="1000" w:type="dxa"/>
            <w:vAlign w:val="top"/>
          </w:tcPr>
          <w:p w14:paraId="55EF6817">
            <w:pPr>
              <w:pStyle w:val="67"/>
              <w:spacing w:before="196" w:line="240" w:lineRule="auto"/>
              <w:ind w:left="41"/>
              <w:rPr>
                <w:rFonts w:hint="eastAsia" w:ascii="仿宋" w:hAnsi="仿宋" w:eastAsia="仿宋" w:cs="仿宋"/>
              </w:rPr>
            </w:pPr>
            <w:r>
              <w:rPr>
                <w:rFonts w:hint="eastAsia" w:ascii="仿宋" w:hAnsi="仿宋" w:eastAsia="仿宋" w:cs="仿宋"/>
                <w:spacing w:val="-4"/>
              </w:rPr>
              <w:t>高见</w:t>
            </w:r>
            <w:r>
              <w:rPr>
                <w:rFonts w:hint="eastAsia" w:ascii="仿宋" w:hAnsi="仿宋" w:eastAsia="仿宋" w:cs="仿宋"/>
                <w:spacing w:val="12"/>
              </w:rPr>
              <w:t xml:space="preserve"> </w:t>
            </w:r>
            <w:r>
              <w:rPr>
                <w:rFonts w:hint="eastAsia" w:ascii="仿宋" w:hAnsi="仿宋" w:eastAsia="仿宋" w:cs="仿宋"/>
                <w:spacing w:val="-4"/>
              </w:rPr>
              <w:t>著</w:t>
            </w:r>
          </w:p>
        </w:tc>
        <w:tc>
          <w:tcPr>
            <w:tcW w:w="1574" w:type="dxa"/>
            <w:gridSpan w:val="2"/>
            <w:vAlign w:val="top"/>
          </w:tcPr>
          <w:p w14:paraId="47BEC18F">
            <w:pPr>
              <w:pStyle w:val="67"/>
              <w:spacing w:before="195" w:line="240" w:lineRule="auto"/>
              <w:ind w:left="74"/>
              <w:rPr>
                <w:rFonts w:hint="eastAsia" w:ascii="仿宋" w:hAnsi="仿宋" w:eastAsia="仿宋" w:cs="仿宋"/>
              </w:rPr>
            </w:pPr>
            <w:r>
              <w:rPr>
                <w:rFonts w:hint="eastAsia" w:ascii="仿宋" w:hAnsi="仿宋" w:eastAsia="仿宋" w:cs="仿宋"/>
                <w:spacing w:val="-2"/>
              </w:rPr>
              <w:t>高中教师书</w:t>
            </w:r>
          </w:p>
        </w:tc>
      </w:tr>
      <w:tr w14:paraId="64040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0E20691">
            <w:pPr>
              <w:pStyle w:val="67"/>
              <w:spacing w:before="102" w:line="240" w:lineRule="auto"/>
              <w:ind w:left="139"/>
              <w:rPr>
                <w:rFonts w:hint="eastAsia" w:ascii="仿宋" w:hAnsi="仿宋" w:eastAsia="仿宋" w:cs="仿宋"/>
              </w:rPr>
            </w:pPr>
            <w:r>
              <w:rPr>
                <w:rFonts w:hint="eastAsia" w:ascii="仿宋" w:hAnsi="仿宋" w:eastAsia="仿宋" w:cs="仿宋"/>
                <w:spacing w:val="-4"/>
              </w:rPr>
              <w:t>1596</w:t>
            </w:r>
          </w:p>
        </w:tc>
        <w:tc>
          <w:tcPr>
            <w:tcW w:w="1591" w:type="dxa"/>
            <w:vAlign w:val="top"/>
          </w:tcPr>
          <w:p w14:paraId="06C37967">
            <w:pPr>
              <w:pStyle w:val="67"/>
              <w:spacing w:before="102" w:line="240" w:lineRule="auto"/>
              <w:ind w:left="26"/>
              <w:rPr>
                <w:rFonts w:hint="eastAsia" w:ascii="仿宋" w:hAnsi="仿宋" w:eastAsia="仿宋" w:cs="仿宋"/>
              </w:rPr>
            </w:pPr>
            <w:r>
              <w:rPr>
                <w:rFonts w:hint="eastAsia" w:ascii="仿宋" w:hAnsi="仿宋" w:eastAsia="仿宋" w:cs="仿宋"/>
                <w:spacing w:val="1"/>
              </w:rPr>
              <w:t>9787547294086</w:t>
            </w:r>
          </w:p>
        </w:tc>
        <w:tc>
          <w:tcPr>
            <w:tcW w:w="2409" w:type="dxa"/>
            <w:vAlign w:val="top"/>
          </w:tcPr>
          <w:p w14:paraId="2019B17B">
            <w:pPr>
              <w:pStyle w:val="67"/>
              <w:spacing w:before="23" w:line="240" w:lineRule="auto"/>
              <w:ind w:left="30" w:right="80" w:firstLine="2"/>
              <w:rPr>
                <w:rFonts w:hint="eastAsia" w:ascii="仿宋" w:hAnsi="仿宋" w:eastAsia="仿宋" w:cs="仿宋"/>
              </w:rPr>
            </w:pPr>
            <w:r>
              <w:rPr>
                <w:rFonts w:hint="eastAsia" w:ascii="仿宋" w:hAnsi="仿宋" w:eastAsia="仿宋" w:cs="仿宋"/>
                <w:spacing w:val="-1"/>
              </w:rPr>
              <w:t>智慧语文：写给渴望向</w:t>
            </w:r>
            <w:r>
              <w:rPr>
                <w:rFonts w:hint="eastAsia" w:ascii="仿宋" w:hAnsi="仿宋" w:eastAsia="仿宋" w:cs="仿宋"/>
                <w:spacing w:val="8"/>
              </w:rPr>
              <w:t xml:space="preserve"> </w:t>
            </w:r>
            <w:r>
              <w:rPr>
                <w:rFonts w:hint="eastAsia" w:ascii="仿宋" w:hAnsi="仿宋" w:eastAsia="仿宋" w:cs="仿宋"/>
                <w:spacing w:val="-1"/>
              </w:rPr>
              <w:t>上生长的您</w:t>
            </w:r>
          </w:p>
        </w:tc>
        <w:tc>
          <w:tcPr>
            <w:tcW w:w="1027" w:type="dxa"/>
            <w:vAlign w:val="top"/>
          </w:tcPr>
          <w:p w14:paraId="73F1C965">
            <w:pPr>
              <w:pStyle w:val="67"/>
              <w:spacing w:before="103"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46732243">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8E2D077">
            <w:pPr>
              <w:pStyle w:val="67"/>
              <w:spacing w:before="102"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6F81B121">
            <w:pPr>
              <w:pStyle w:val="67"/>
              <w:spacing w:before="102" w:line="240" w:lineRule="auto"/>
              <w:ind w:left="32"/>
              <w:rPr>
                <w:rFonts w:hint="eastAsia" w:ascii="仿宋" w:hAnsi="仿宋" w:eastAsia="仿宋" w:cs="仿宋"/>
              </w:rPr>
            </w:pPr>
            <w:r>
              <w:rPr>
                <w:rFonts w:hint="eastAsia" w:ascii="仿宋" w:hAnsi="仿宋" w:eastAsia="仿宋" w:cs="仿宋"/>
                <w:spacing w:val="1"/>
              </w:rPr>
              <w:t>G622.202</w:t>
            </w:r>
          </w:p>
        </w:tc>
        <w:tc>
          <w:tcPr>
            <w:tcW w:w="1000" w:type="dxa"/>
            <w:vAlign w:val="top"/>
          </w:tcPr>
          <w:p w14:paraId="645BFFA3">
            <w:pPr>
              <w:pStyle w:val="67"/>
              <w:spacing w:before="103" w:line="240" w:lineRule="auto"/>
              <w:ind w:left="36"/>
              <w:rPr>
                <w:rFonts w:hint="eastAsia" w:ascii="仿宋" w:hAnsi="仿宋" w:eastAsia="仿宋" w:cs="仿宋"/>
              </w:rPr>
            </w:pPr>
            <w:r>
              <w:rPr>
                <w:rFonts w:hint="eastAsia" w:ascii="仿宋" w:hAnsi="仿宋" w:eastAsia="仿宋" w:cs="仿宋"/>
                <w:spacing w:val="-1"/>
              </w:rPr>
              <w:t>谢春婷著</w:t>
            </w:r>
          </w:p>
        </w:tc>
        <w:tc>
          <w:tcPr>
            <w:tcW w:w="1574" w:type="dxa"/>
            <w:gridSpan w:val="2"/>
            <w:vAlign w:val="top"/>
          </w:tcPr>
          <w:p w14:paraId="75A7890E">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02D82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400C8E9">
            <w:pPr>
              <w:pStyle w:val="67"/>
              <w:spacing w:before="103" w:line="240" w:lineRule="auto"/>
              <w:ind w:left="139"/>
              <w:rPr>
                <w:rFonts w:hint="eastAsia" w:ascii="仿宋" w:hAnsi="仿宋" w:eastAsia="仿宋" w:cs="仿宋"/>
              </w:rPr>
            </w:pPr>
            <w:r>
              <w:rPr>
                <w:rFonts w:hint="eastAsia" w:ascii="仿宋" w:hAnsi="仿宋" w:eastAsia="仿宋" w:cs="仿宋"/>
                <w:spacing w:val="-4"/>
              </w:rPr>
              <w:t>1597</w:t>
            </w:r>
          </w:p>
        </w:tc>
        <w:tc>
          <w:tcPr>
            <w:tcW w:w="1591" w:type="dxa"/>
            <w:vAlign w:val="top"/>
          </w:tcPr>
          <w:p w14:paraId="66429903">
            <w:pPr>
              <w:pStyle w:val="67"/>
              <w:spacing w:before="103" w:line="240" w:lineRule="auto"/>
              <w:ind w:left="26"/>
              <w:rPr>
                <w:rFonts w:hint="eastAsia" w:ascii="仿宋" w:hAnsi="仿宋" w:eastAsia="仿宋" w:cs="仿宋"/>
              </w:rPr>
            </w:pPr>
            <w:r>
              <w:rPr>
                <w:rFonts w:hint="eastAsia" w:ascii="仿宋" w:hAnsi="仿宋" w:eastAsia="仿宋" w:cs="仿宋"/>
                <w:spacing w:val="1"/>
              </w:rPr>
              <w:t>9787540265977</w:t>
            </w:r>
          </w:p>
        </w:tc>
        <w:tc>
          <w:tcPr>
            <w:tcW w:w="2409" w:type="dxa"/>
            <w:vAlign w:val="top"/>
          </w:tcPr>
          <w:p w14:paraId="17455CA2">
            <w:pPr>
              <w:pStyle w:val="67"/>
              <w:spacing w:before="25" w:line="240" w:lineRule="auto"/>
              <w:ind w:left="31" w:right="81" w:firstLine="1"/>
              <w:rPr>
                <w:rFonts w:hint="eastAsia" w:ascii="仿宋" w:hAnsi="仿宋" w:eastAsia="仿宋" w:cs="仿宋"/>
              </w:rPr>
            </w:pPr>
            <w:r>
              <w:rPr>
                <w:rFonts w:hint="eastAsia" w:ascii="仿宋" w:hAnsi="仿宋" w:eastAsia="仿宋" w:cs="仿宋"/>
                <w:spacing w:val="-1"/>
              </w:rPr>
              <w:t>高中思想政治生态课堂</w:t>
            </w:r>
            <w:r>
              <w:rPr>
                <w:rFonts w:hint="eastAsia" w:ascii="仿宋" w:hAnsi="仿宋" w:eastAsia="仿宋" w:cs="仿宋"/>
                <w:spacing w:val="7"/>
              </w:rPr>
              <w:t xml:space="preserve"> </w:t>
            </w:r>
            <w:r>
              <w:rPr>
                <w:rFonts w:hint="eastAsia" w:ascii="仿宋" w:hAnsi="仿宋" w:eastAsia="仿宋" w:cs="仿宋"/>
                <w:spacing w:val="-1"/>
              </w:rPr>
              <w:t>是如何炼成的</w:t>
            </w:r>
          </w:p>
        </w:tc>
        <w:tc>
          <w:tcPr>
            <w:tcW w:w="1027" w:type="dxa"/>
            <w:vAlign w:val="top"/>
          </w:tcPr>
          <w:p w14:paraId="5C4FE8F9">
            <w:pPr>
              <w:pStyle w:val="67"/>
              <w:spacing w:before="104"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36103250">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FFB96D6">
            <w:pPr>
              <w:pStyle w:val="67"/>
              <w:spacing w:before="103" w:line="240" w:lineRule="auto"/>
              <w:ind w:left="35"/>
              <w:rPr>
                <w:rFonts w:hint="eastAsia" w:ascii="仿宋" w:hAnsi="仿宋" w:eastAsia="仿宋" w:cs="仿宋"/>
              </w:rPr>
            </w:pPr>
            <w:r>
              <w:rPr>
                <w:rFonts w:hint="eastAsia" w:ascii="仿宋" w:hAnsi="仿宋" w:eastAsia="仿宋" w:cs="仿宋"/>
              </w:rPr>
              <w:t>2022-7-1</w:t>
            </w:r>
          </w:p>
        </w:tc>
        <w:tc>
          <w:tcPr>
            <w:tcW w:w="1082" w:type="dxa"/>
            <w:vAlign w:val="top"/>
          </w:tcPr>
          <w:p w14:paraId="40CD4728">
            <w:pPr>
              <w:pStyle w:val="67"/>
              <w:spacing w:before="103" w:line="240" w:lineRule="auto"/>
              <w:ind w:left="32"/>
              <w:rPr>
                <w:rFonts w:hint="eastAsia" w:ascii="仿宋" w:hAnsi="仿宋" w:eastAsia="仿宋" w:cs="仿宋"/>
              </w:rPr>
            </w:pPr>
            <w:r>
              <w:rPr>
                <w:rFonts w:hint="eastAsia" w:ascii="仿宋" w:hAnsi="仿宋" w:eastAsia="仿宋" w:cs="仿宋"/>
                <w:spacing w:val="1"/>
              </w:rPr>
              <w:t>G633.202</w:t>
            </w:r>
          </w:p>
        </w:tc>
        <w:tc>
          <w:tcPr>
            <w:tcW w:w="1000" w:type="dxa"/>
            <w:vAlign w:val="top"/>
          </w:tcPr>
          <w:p w14:paraId="59A04A3C">
            <w:pPr>
              <w:pStyle w:val="67"/>
              <w:spacing w:before="103" w:line="240" w:lineRule="auto"/>
              <w:ind w:left="38"/>
              <w:rPr>
                <w:rFonts w:hint="eastAsia" w:ascii="仿宋" w:hAnsi="仿宋" w:eastAsia="仿宋" w:cs="仿宋"/>
              </w:rPr>
            </w:pPr>
            <w:r>
              <w:rPr>
                <w:rFonts w:hint="eastAsia" w:ascii="仿宋" w:hAnsi="仿宋" w:eastAsia="仿宋" w:cs="仿宋"/>
                <w:spacing w:val="-2"/>
              </w:rPr>
              <w:t>王红军</w:t>
            </w:r>
          </w:p>
        </w:tc>
        <w:tc>
          <w:tcPr>
            <w:tcW w:w="1574" w:type="dxa"/>
            <w:gridSpan w:val="2"/>
            <w:vAlign w:val="top"/>
          </w:tcPr>
          <w:p w14:paraId="4C5CC08F">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260D1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4156CCA2">
            <w:pPr>
              <w:pStyle w:val="67"/>
              <w:spacing w:before="16" w:line="240" w:lineRule="auto"/>
              <w:ind w:left="139"/>
              <w:rPr>
                <w:rFonts w:hint="eastAsia" w:ascii="仿宋" w:hAnsi="仿宋" w:eastAsia="仿宋" w:cs="仿宋"/>
              </w:rPr>
            </w:pPr>
            <w:r>
              <w:rPr>
                <w:rFonts w:hint="eastAsia" w:ascii="仿宋" w:hAnsi="仿宋" w:eastAsia="仿宋" w:cs="仿宋"/>
                <w:spacing w:val="-4"/>
              </w:rPr>
              <w:t>1598</w:t>
            </w:r>
          </w:p>
        </w:tc>
        <w:tc>
          <w:tcPr>
            <w:tcW w:w="1591" w:type="dxa"/>
            <w:vAlign w:val="top"/>
          </w:tcPr>
          <w:p w14:paraId="505322AF">
            <w:pPr>
              <w:pStyle w:val="67"/>
              <w:spacing w:before="16" w:line="240" w:lineRule="auto"/>
              <w:ind w:left="26"/>
              <w:rPr>
                <w:rFonts w:hint="eastAsia" w:ascii="仿宋" w:hAnsi="仿宋" w:eastAsia="仿宋" w:cs="仿宋"/>
              </w:rPr>
            </w:pPr>
            <w:r>
              <w:rPr>
                <w:rFonts w:hint="eastAsia" w:ascii="仿宋" w:hAnsi="仿宋" w:eastAsia="仿宋" w:cs="仿宋"/>
                <w:spacing w:val="1"/>
              </w:rPr>
              <w:t>9787549859030</w:t>
            </w:r>
          </w:p>
        </w:tc>
        <w:tc>
          <w:tcPr>
            <w:tcW w:w="2409" w:type="dxa"/>
            <w:vAlign w:val="top"/>
          </w:tcPr>
          <w:p w14:paraId="53356690">
            <w:pPr>
              <w:pStyle w:val="67"/>
              <w:spacing w:before="16" w:line="240" w:lineRule="auto"/>
              <w:ind w:left="28"/>
              <w:rPr>
                <w:rFonts w:hint="eastAsia" w:ascii="仿宋" w:hAnsi="仿宋" w:eastAsia="仿宋" w:cs="仿宋"/>
              </w:rPr>
            </w:pPr>
            <w:r>
              <w:rPr>
                <w:rFonts w:hint="eastAsia" w:ascii="仿宋" w:hAnsi="仿宋" w:eastAsia="仿宋" w:cs="仿宋"/>
              </w:rPr>
              <w:t>语文教学与策略研究</w:t>
            </w:r>
          </w:p>
        </w:tc>
        <w:tc>
          <w:tcPr>
            <w:tcW w:w="1027" w:type="dxa"/>
            <w:vAlign w:val="top"/>
          </w:tcPr>
          <w:p w14:paraId="1CC8602C">
            <w:pPr>
              <w:pStyle w:val="67"/>
              <w:spacing w:before="16" w:line="240" w:lineRule="auto"/>
              <w:ind w:left="36"/>
              <w:rPr>
                <w:rFonts w:hint="eastAsia" w:ascii="仿宋" w:hAnsi="仿宋" w:eastAsia="仿宋" w:cs="仿宋"/>
              </w:rPr>
            </w:pPr>
            <w:r>
              <w:rPr>
                <w:rFonts w:hint="eastAsia" w:ascii="仿宋" w:hAnsi="仿宋" w:eastAsia="仿宋" w:cs="仿宋"/>
                <w:spacing w:val="-3"/>
              </w:rPr>
              <w:t>吉林摄影</w:t>
            </w:r>
          </w:p>
        </w:tc>
        <w:tc>
          <w:tcPr>
            <w:tcW w:w="528" w:type="dxa"/>
            <w:vAlign w:val="top"/>
          </w:tcPr>
          <w:p w14:paraId="394E4A11">
            <w:pPr>
              <w:pStyle w:val="67"/>
              <w:spacing w:before="1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31D305">
            <w:pPr>
              <w:pStyle w:val="67"/>
              <w:spacing w:before="16"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3E46633E">
            <w:pPr>
              <w:pStyle w:val="67"/>
              <w:spacing w:before="16"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007A3995">
            <w:pPr>
              <w:pStyle w:val="67"/>
              <w:spacing w:before="16" w:line="240" w:lineRule="auto"/>
              <w:ind w:left="56"/>
              <w:rPr>
                <w:rFonts w:hint="eastAsia" w:ascii="仿宋" w:hAnsi="仿宋" w:eastAsia="仿宋" w:cs="仿宋"/>
              </w:rPr>
            </w:pPr>
            <w:r>
              <w:rPr>
                <w:rFonts w:hint="eastAsia" w:ascii="仿宋" w:hAnsi="仿宋" w:eastAsia="仿宋" w:cs="仿宋"/>
                <w:spacing w:val="-8"/>
              </w:rPr>
              <w:t>田丽群</w:t>
            </w:r>
          </w:p>
        </w:tc>
        <w:tc>
          <w:tcPr>
            <w:tcW w:w="1574" w:type="dxa"/>
            <w:gridSpan w:val="2"/>
            <w:vAlign w:val="top"/>
          </w:tcPr>
          <w:p w14:paraId="4E41A28D">
            <w:pPr>
              <w:pStyle w:val="67"/>
              <w:spacing w:before="16" w:line="240" w:lineRule="auto"/>
              <w:ind w:left="74"/>
              <w:rPr>
                <w:rFonts w:hint="eastAsia" w:ascii="仿宋" w:hAnsi="仿宋" w:eastAsia="仿宋" w:cs="仿宋"/>
              </w:rPr>
            </w:pPr>
            <w:r>
              <w:rPr>
                <w:rFonts w:hint="eastAsia" w:ascii="仿宋" w:hAnsi="仿宋" w:eastAsia="仿宋" w:cs="仿宋"/>
                <w:spacing w:val="-2"/>
              </w:rPr>
              <w:t>高中教师书</w:t>
            </w:r>
          </w:p>
        </w:tc>
      </w:tr>
      <w:tr w14:paraId="572B0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D9DE538">
            <w:pPr>
              <w:pStyle w:val="67"/>
              <w:spacing w:before="104" w:line="240" w:lineRule="auto"/>
              <w:ind w:left="139"/>
              <w:rPr>
                <w:rFonts w:hint="eastAsia" w:ascii="仿宋" w:hAnsi="仿宋" w:eastAsia="仿宋" w:cs="仿宋"/>
              </w:rPr>
            </w:pPr>
            <w:r>
              <w:rPr>
                <w:rFonts w:hint="eastAsia" w:ascii="仿宋" w:hAnsi="仿宋" w:eastAsia="仿宋" w:cs="仿宋"/>
                <w:spacing w:val="-4"/>
              </w:rPr>
              <w:t>1599</w:t>
            </w:r>
          </w:p>
        </w:tc>
        <w:tc>
          <w:tcPr>
            <w:tcW w:w="1591" w:type="dxa"/>
            <w:vAlign w:val="top"/>
          </w:tcPr>
          <w:p w14:paraId="517FB818">
            <w:pPr>
              <w:pStyle w:val="67"/>
              <w:spacing w:before="104" w:line="240" w:lineRule="auto"/>
              <w:ind w:left="26"/>
              <w:rPr>
                <w:rFonts w:hint="eastAsia" w:ascii="仿宋" w:hAnsi="仿宋" w:eastAsia="仿宋" w:cs="仿宋"/>
              </w:rPr>
            </w:pPr>
            <w:r>
              <w:rPr>
                <w:rFonts w:hint="eastAsia" w:ascii="仿宋" w:hAnsi="仿宋" w:eastAsia="仿宋" w:cs="仿宋"/>
                <w:spacing w:val="1"/>
              </w:rPr>
              <w:t>9787568191364</w:t>
            </w:r>
          </w:p>
        </w:tc>
        <w:tc>
          <w:tcPr>
            <w:tcW w:w="2409" w:type="dxa"/>
            <w:vAlign w:val="top"/>
          </w:tcPr>
          <w:p w14:paraId="52759382">
            <w:pPr>
              <w:pStyle w:val="67"/>
              <w:spacing w:before="105" w:line="240" w:lineRule="auto"/>
              <w:ind w:left="29"/>
              <w:rPr>
                <w:rFonts w:hint="eastAsia" w:ascii="仿宋" w:hAnsi="仿宋" w:eastAsia="仿宋" w:cs="仿宋"/>
              </w:rPr>
            </w:pPr>
            <w:r>
              <w:rPr>
                <w:rFonts w:hint="eastAsia" w:ascii="仿宋" w:hAnsi="仿宋" w:eastAsia="仿宋" w:cs="仿宋"/>
                <w:spacing w:val="-1"/>
              </w:rPr>
              <w:t>动情深思教语文</w:t>
            </w:r>
          </w:p>
        </w:tc>
        <w:tc>
          <w:tcPr>
            <w:tcW w:w="1027" w:type="dxa"/>
            <w:vAlign w:val="top"/>
          </w:tcPr>
          <w:p w14:paraId="69AA3781">
            <w:pPr>
              <w:pStyle w:val="67"/>
              <w:spacing w:before="25"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33C7A41">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F5D2AE4">
            <w:pPr>
              <w:pStyle w:val="67"/>
              <w:spacing w:before="104"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1F38D614">
            <w:pPr>
              <w:pStyle w:val="67"/>
              <w:spacing w:before="104"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721BA601">
            <w:pPr>
              <w:pStyle w:val="67"/>
              <w:spacing w:before="105" w:line="240" w:lineRule="auto"/>
              <w:ind w:left="38"/>
              <w:rPr>
                <w:rFonts w:hint="eastAsia" w:ascii="仿宋" w:hAnsi="仿宋" w:eastAsia="仿宋" w:cs="仿宋"/>
              </w:rPr>
            </w:pPr>
            <w:r>
              <w:rPr>
                <w:rFonts w:hint="eastAsia" w:ascii="仿宋" w:hAnsi="仿宋" w:eastAsia="仿宋" w:cs="仿宋"/>
                <w:spacing w:val="-3"/>
              </w:rPr>
              <w:t>杨健</w:t>
            </w:r>
            <w:r>
              <w:rPr>
                <w:rFonts w:hint="eastAsia" w:ascii="仿宋" w:hAnsi="仿宋" w:eastAsia="仿宋" w:cs="仿宋"/>
                <w:spacing w:val="12"/>
              </w:rPr>
              <w:t xml:space="preserve"> </w:t>
            </w:r>
            <w:r>
              <w:rPr>
                <w:rFonts w:hint="eastAsia" w:ascii="仿宋" w:hAnsi="仿宋" w:eastAsia="仿宋" w:cs="仿宋"/>
                <w:spacing w:val="-3"/>
              </w:rPr>
              <w:t>著</w:t>
            </w:r>
          </w:p>
        </w:tc>
        <w:tc>
          <w:tcPr>
            <w:tcW w:w="1574" w:type="dxa"/>
            <w:gridSpan w:val="2"/>
            <w:vAlign w:val="top"/>
          </w:tcPr>
          <w:p w14:paraId="09142E19">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2B291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7E67F9B">
            <w:pPr>
              <w:pStyle w:val="67"/>
              <w:spacing w:before="196" w:line="240" w:lineRule="auto"/>
              <w:ind w:left="139"/>
              <w:rPr>
                <w:rFonts w:hint="eastAsia" w:ascii="仿宋" w:hAnsi="仿宋" w:eastAsia="仿宋" w:cs="仿宋"/>
              </w:rPr>
            </w:pPr>
            <w:r>
              <w:rPr>
                <w:rFonts w:hint="eastAsia" w:ascii="仿宋" w:hAnsi="仿宋" w:eastAsia="仿宋" w:cs="仿宋"/>
                <w:spacing w:val="-4"/>
              </w:rPr>
              <w:t>1600</w:t>
            </w:r>
          </w:p>
        </w:tc>
        <w:tc>
          <w:tcPr>
            <w:tcW w:w="1591" w:type="dxa"/>
            <w:vAlign w:val="top"/>
          </w:tcPr>
          <w:p w14:paraId="0DE1B535">
            <w:pPr>
              <w:pStyle w:val="67"/>
              <w:spacing w:before="196" w:line="240" w:lineRule="auto"/>
              <w:ind w:left="26"/>
              <w:rPr>
                <w:rFonts w:hint="eastAsia" w:ascii="仿宋" w:hAnsi="仿宋" w:eastAsia="仿宋" w:cs="仿宋"/>
              </w:rPr>
            </w:pPr>
            <w:r>
              <w:rPr>
                <w:rFonts w:hint="eastAsia" w:ascii="仿宋" w:hAnsi="仿宋" w:eastAsia="仿宋" w:cs="仿宋"/>
                <w:spacing w:val="1"/>
              </w:rPr>
              <w:t>9787568191401</w:t>
            </w:r>
          </w:p>
        </w:tc>
        <w:tc>
          <w:tcPr>
            <w:tcW w:w="2409" w:type="dxa"/>
            <w:vAlign w:val="top"/>
          </w:tcPr>
          <w:p w14:paraId="7EC0304C">
            <w:pPr>
              <w:pStyle w:val="67"/>
              <w:spacing w:before="27" w:line="240" w:lineRule="auto"/>
              <w:ind w:left="28"/>
              <w:rPr>
                <w:rFonts w:hint="eastAsia" w:ascii="仿宋" w:hAnsi="仿宋" w:eastAsia="仿宋" w:cs="仿宋"/>
              </w:rPr>
            </w:pPr>
            <w:r>
              <w:rPr>
                <w:rFonts w:hint="eastAsia" w:ascii="仿宋" w:hAnsi="仿宋" w:eastAsia="仿宋" w:cs="仿宋"/>
              </w:rPr>
              <w:t>看见思维 读出智慧：</w:t>
            </w:r>
          </w:p>
          <w:p w14:paraId="367083D7">
            <w:pPr>
              <w:pStyle w:val="67"/>
              <w:spacing w:before="8" w:line="240" w:lineRule="auto"/>
              <w:ind w:left="42" w:right="81" w:hanging="8"/>
              <w:rPr>
                <w:rFonts w:hint="eastAsia" w:ascii="仿宋" w:hAnsi="仿宋" w:eastAsia="仿宋" w:cs="仿宋"/>
              </w:rPr>
            </w:pPr>
            <w:r>
              <w:rPr>
                <w:rFonts w:hint="eastAsia" w:ascii="仿宋" w:hAnsi="仿宋" w:eastAsia="仿宋" w:cs="仿宋"/>
                <w:spacing w:val="-1"/>
              </w:rPr>
              <w:t>思维可视化在高中英语</w:t>
            </w:r>
            <w:r>
              <w:rPr>
                <w:rFonts w:hint="eastAsia" w:ascii="仿宋" w:hAnsi="仿宋" w:eastAsia="仿宋" w:cs="仿宋"/>
                <w:spacing w:val="6"/>
              </w:rPr>
              <w:t xml:space="preserve"> </w:t>
            </w:r>
            <w:r>
              <w:rPr>
                <w:rFonts w:hint="eastAsia" w:ascii="仿宋" w:hAnsi="仿宋" w:eastAsia="仿宋" w:cs="仿宋"/>
                <w:spacing w:val="-2"/>
              </w:rPr>
              <w:t>阅读教学中的应用</w:t>
            </w:r>
          </w:p>
        </w:tc>
        <w:tc>
          <w:tcPr>
            <w:tcW w:w="1027" w:type="dxa"/>
            <w:vAlign w:val="top"/>
          </w:tcPr>
          <w:p w14:paraId="74C35A52">
            <w:pPr>
              <w:pStyle w:val="67"/>
              <w:spacing w:before="95"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256590DC">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334AC02">
            <w:pPr>
              <w:pStyle w:val="67"/>
              <w:spacing w:before="196"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6BE6EC84">
            <w:pPr>
              <w:pStyle w:val="67"/>
              <w:spacing w:before="196"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72175011">
            <w:pPr>
              <w:pStyle w:val="67"/>
              <w:spacing w:before="96" w:line="240" w:lineRule="auto"/>
              <w:ind w:left="36"/>
              <w:rPr>
                <w:rFonts w:hint="eastAsia" w:ascii="仿宋" w:hAnsi="仿宋" w:eastAsia="仿宋" w:cs="仿宋"/>
              </w:rPr>
            </w:pPr>
            <w:r>
              <w:rPr>
                <w:rFonts w:hint="eastAsia" w:ascii="仿宋" w:hAnsi="仿宋" w:eastAsia="仿宋" w:cs="仿宋"/>
                <w:spacing w:val="-2"/>
              </w:rPr>
              <w:t>刘英祺</w:t>
            </w:r>
          </w:p>
          <w:p w14:paraId="6A7C75B7">
            <w:pPr>
              <w:pStyle w:val="67"/>
              <w:spacing w:before="11" w:line="240" w:lineRule="auto"/>
              <w:ind w:left="38"/>
              <w:rPr>
                <w:rFonts w:hint="eastAsia" w:ascii="仿宋" w:hAnsi="仿宋" w:eastAsia="仿宋" w:cs="仿宋"/>
              </w:rPr>
            </w:pPr>
            <w:r>
              <w:rPr>
                <w:rFonts w:hint="eastAsia" w:ascii="仿宋" w:hAnsi="仿宋" w:eastAsia="仿宋" w:cs="仿宋"/>
                <w:spacing w:val="-2"/>
              </w:rPr>
              <w:t>汪夷著</w:t>
            </w:r>
          </w:p>
        </w:tc>
        <w:tc>
          <w:tcPr>
            <w:tcW w:w="1574" w:type="dxa"/>
            <w:gridSpan w:val="2"/>
            <w:vAlign w:val="top"/>
          </w:tcPr>
          <w:p w14:paraId="635395DA">
            <w:pPr>
              <w:pStyle w:val="67"/>
              <w:spacing w:before="196" w:line="240" w:lineRule="auto"/>
              <w:ind w:left="74"/>
              <w:rPr>
                <w:rFonts w:hint="eastAsia" w:ascii="仿宋" w:hAnsi="仿宋" w:eastAsia="仿宋" w:cs="仿宋"/>
              </w:rPr>
            </w:pPr>
            <w:r>
              <w:rPr>
                <w:rFonts w:hint="eastAsia" w:ascii="仿宋" w:hAnsi="仿宋" w:eastAsia="仿宋" w:cs="仿宋"/>
                <w:spacing w:val="-2"/>
              </w:rPr>
              <w:t>高中教师书</w:t>
            </w:r>
          </w:p>
        </w:tc>
      </w:tr>
      <w:tr w14:paraId="2E801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4382DDD">
            <w:pPr>
              <w:pStyle w:val="67"/>
              <w:spacing w:before="105" w:line="240" w:lineRule="auto"/>
              <w:ind w:left="139"/>
              <w:rPr>
                <w:rFonts w:hint="eastAsia" w:ascii="仿宋" w:hAnsi="仿宋" w:eastAsia="仿宋" w:cs="仿宋"/>
              </w:rPr>
            </w:pPr>
            <w:r>
              <w:rPr>
                <w:rFonts w:hint="eastAsia" w:ascii="仿宋" w:hAnsi="仿宋" w:eastAsia="仿宋" w:cs="仿宋"/>
                <w:spacing w:val="-4"/>
              </w:rPr>
              <w:t>1601</w:t>
            </w:r>
          </w:p>
        </w:tc>
        <w:tc>
          <w:tcPr>
            <w:tcW w:w="1591" w:type="dxa"/>
            <w:vAlign w:val="top"/>
          </w:tcPr>
          <w:p w14:paraId="71D865E0">
            <w:pPr>
              <w:pStyle w:val="67"/>
              <w:spacing w:before="105" w:line="240" w:lineRule="auto"/>
              <w:ind w:left="26"/>
              <w:rPr>
                <w:rFonts w:hint="eastAsia" w:ascii="仿宋" w:hAnsi="仿宋" w:eastAsia="仿宋" w:cs="仿宋"/>
              </w:rPr>
            </w:pPr>
            <w:r>
              <w:rPr>
                <w:rFonts w:hint="eastAsia" w:ascii="仿宋" w:hAnsi="仿宋" w:eastAsia="仿宋" w:cs="仿宋"/>
                <w:spacing w:val="1"/>
              </w:rPr>
              <w:t>9787568186476</w:t>
            </w:r>
          </w:p>
        </w:tc>
        <w:tc>
          <w:tcPr>
            <w:tcW w:w="2409" w:type="dxa"/>
            <w:vAlign w:val="top"/>
          </w:tcPr>
          <w:p w14:paraId="05226EEC">
            <w:pPr>
              <w:pStyle w:val="67"/>
              <w:spacing w:before="27" w:line="240" w:lineRule="auto"/>
              <w:ind w:left="29" w:right="81" w:hanging="1"/>
              <w:rPr>
                <w:rFonts w:hint="eastAsia" w:ascii="仿宋" w:hAnsi="仿宋" w:eastAsia="仿宋" w:cs="仿宋"/>
              </w:rPr>
            </w:pPr>
            <w:r>
              <w:rPr>
                <w:rFonts w:hint="eastAsia" w:ascii="仿宋" w:hAnsi="仿宋" w:eastAsia="仿宋" w:cs="仿宋"/>
              </w:rPr>
              <w:t>健康生活视角下的高中</w:t>
            </w:r>
            <w:r>
              <w:rPr>
                <w:rFonts w:hint="eastAsia" w:ascii="仿宋" w:hAnsi="仿宋" w:eastAsia="仿宋" w:cs="仿宋"/>
                <w:spacing w:val="1"/>
              </w:rPr>
              <w:t xml:space="preserve"> </w:t>
            </w:r>
            <w:r>
              <w:rPr>
                <w:rFonts w:hint="eastAsia" w:ascii="仿宋" w:hAnsi="仿宋" w:eastAsia="仿宋" w:cs="仿宋"/>
                <w:spacing w:val="-1"/>
              </w:rPr>
              <w:t>生物核心素养培育</w:t>
            </w:r>
          </w:p>
        </w:tc>
        <w:tc>
          <w:tcPr>
            <w:tcW w:w="1027" w:type="dxa"/>
            <w:vAlign w:val="top"/>
          </w:tcPr>
          <w:p w14:paraId="684CA0BE">
            <w:pPr>
              <w:pStyle w:val="67"/>
              <w:spacing w:before="27"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195D91FB">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7C68F18">
            <w:pPr>
              <w:pStyle w:val="67"/>
              <w:spacing w:before="105" w:line="240" w:lineRule="auto"/>
              <w:ind w:left="35"/>
              <w:rPr>
                <w:rFonts w:hint="eastAsia" w:ascii="仿宋" w:hAnsi="仿宋" w:eastAsia="仿宋" w:cs="仿宋"/>
              </w:rPr>
            </w:pPr>
            <w:r>
              <w:rPr>
                <w:rFonts w:hint="eastAsia" w:ascii="仿宋" w:hAnsi="仿宋" w:eastAsia="仿宋" w:cs="仿宋"/>
              </w:rPr>
              <w:t>2022-1-1</w:t>
            </w:r>
          </w:p>
        </w:tc>
        <w:tc>
          <w:tcPr>
            <w:tcW w:w="1082" w:type="dxa"/>
            <w:vAlign w:val="top"/>
          </w:tcPr>
          <w:p w14:paraId="5AE07DD9">
            <w:pPr>
              <w:pStyle w:val="67"/>
              <w:spacing w:before="105"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7B7BBB2D">
            <w:pPr>
              <w:pStyle w:val="67"/>
              <w:spacing w:before="106" w:line="240" w:lineRule="auto"/>
              <w:ind w:left="38"/>
              <w:rPr>
                <w:rFonts w:hint="eastAsia" w:ascii="仿宋" w:hAnsi="仿宋" w:eastAsia="仿宋" w:cs="仿宋"/>
              </w:rPr>
            </w:pPr>
            <w:r>
              <w:rPr>
                <w:rFonts w:hint="eastAsia" w:ascii="仿宋" w:hAnsi="仿宋" w:eastAsia="仿宋" w:cs="仿宋"/>
                <w:spacing w:val="-2"/>
              </w:rPr>
              <w:t>邹艳主编</w:t>
            </w:r>
          </w:p>
        </w:tc>
        <w:tc>
          <w:tcPr>
            <w:tcW w:w="1574" w:type="dxa"/>
            <w:gridSpan w:val="2"/>
            <w:vAlign w:val="top"/>
          </w:tcPr>
          <w:p w14:paraId="28BD9955">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726E0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618" w:type="dxa"/>
            <w:vAlign w:val="top"/>
          </w:tcPr>
          <w:p w14:paraId="12921229">
            <w:pPr>
              <w:spacing w:line="240" w:lineRule="auto"/>
              <w:rPr>
                <w:rFonts w:hint="eastAsia" w:ascii="仿宋" w:hAnsi="仿宋" w:eastAsia="仿宋" w:cs="仿宋"/>
                <w:sz w:val="21"/>
              </w:rPr>
            </w:pPr>
          </w:p>
          <w:p w14:paraId="00C18B80">
            <w:pPr>
              <w:pStyle w:val="67"/>
              <w:spacing w:before="52" w:line="240" w:lineRule="auto"/>
              <w:ind w:left="139"/>
              <w:rPr>
                <w:rFonts w:hint="eastAsia" w:ascii="仿宋" w:hAnsi="仿宋" w:eastAsia="仿宋" w:cs="仿宋"/>
              </w:rPr>
            </w:pPr>
            <w:r>
              <w:rPr>
                <w:rFonts w:hint="eastAsia" w:ascii="仿宋" w:hAnsi="仿宋" w:eastAsia="仿宋" w:cs="仿宋"/>
                <w:spacing w:val="-4"/>
              </w:rPr>
              <w:t>1602</w:t>
            </w:r>
          </w:p>
        </w:tc>
        <w:tc>
          <w:tcPr>
            <w:tcW w:w="1591" w:type="dxa"/>
            <w:vAlign w:val="top"/>
          </w:tcPr>
          <w:p w14:paraId="5A30DD1E">
            <w:pPr>
              <w:spacing w:line="240" w:lineRule="auto"/>
              <w:rPr>
                <w:rFonts w:hint="eastAsia" w:ascii="仿宋" w:hAnsi="仿宋" w:eastAsia="仿宋" w:cs="仿宋"/>
                <w:sz w:val="21"/>
              </w:rPr>
            </w:pPr>
          </w:p>
          <w:p w14:paraId="53ABB12F">
            <w:pPr>
              <w:pStyle w:val="67"/>
              <w:spacing w:before="52" w:line="240" w:lineRule="auto"/>
              <w:ind w:left="26"/>
              <w:rPr>
                <w:rFonts w:hint="eastAsia" w:ascii="仿宋" w:hAnsi="仿宋" w:eastAsia="仿宋" w:cs="仿宋"/>
              </w:rPr>
            </w:pPr>
            <w:r>
              <w:rPr>
                <w:rFonts w:hint="eastAsia" w:ascii="仿宋" w:hAnsi="仿宋" w:eastAsia="仿宋" w:cs="仿宋"/>
                <w:spacing w:val="1"/>
              </w:rPr>
              <w:t>9787519481452</w:t>
            </w:r>
          </w:p>
        </w:tc>
        <w:tc>
          <w:tcPr>
            <w:tcW w:w="2409" w:type="dxa"/>
            <w:vAlign w:val="top"/>
          </w:tcPr>
          <w:p w14:paraId="30D1E091">
            <w:pPr>
              <w:pStyle w:val="67"/>
              <w:spacing w:before="27" w:line="240" w:lineRule="auto"/>
              <w:ind w:left="34"/>
              <w:rPr>
                <w:rFonts w:hint="eastAsia" w:ascii="仿宋" w:hAnsi="仿宋" w:eastAsia="仿宋" w:cs="仿宋"/>
              </w:rPr>
            </w:pPr>
            <w:r>
              <w:rPr>
                <w:rFonts w:hint="eastAsia" w:ascii="仿宋" w:hAnsi="仿宋" w:eastAsia="仿宋" w:cs="仿宋"/>
                <w:spacing w:val="-1"/>
              </w:rPr>
              <w:t>思想政治教育研究文</w:t>
            </w:r>
          </w:p>
          <w:p w14:paraId="3830FBDF">
            <w:pPr>
              <w:pStyle w:val="67"/>
              <w:spacing w:before="10" w:line="240" w:lineRule="auto"/>
              <w:ind w:left="28" w:right="81" w:firstLine="1"/>
              <w:rPr>
                <w:rFonts w:hint="eastAsia" w:ascii="仿宋" w:hAnsi="仿宋" w:eastAsia="仿宋" w:cs="仿宋"/>
              </w:rPr>
            </w:pPr>
            <w:r>
              <w:rPr>
                <w:rFonts w:hint="eastAsia" w:ascii="仿宋" w:hAnsi="仿宋" w:eastAsia="仿宋" w:cs="仿宋"/>
                <w:spacing w:val="-3"/>
              </w:rPr>
              <w:t>库：“课堂革命</w:t>
            </w:r>
            <w:r>
              <w:rPr>
                <w:rFonts w:hint="eastAsia" w:ascii="仿宋" w:hAnsi="仿宋" w:eastAsia="仿宋" w:cs="仿宋"/>
                <w:spacing w:val="-49"/>
              </w:rPr>
              <w:t xml:space="preserve"> </w:t>
            </w:r>
            <w:r>
              <w:rPr>
                <w:rFonts w:hint="eastAsia" w:ascii="仿宋" w:hAnsi="仿宋" w:eastAsia="仿宋" w:cs="仿宋"/>
                <w:spacing w:val="-3"/>
              </w:rPr>
              <w:t>”新时</w:t>
            </w:r>
            <w:r>
              <w:rPr>
                <w:rFonts w:hint="eastAsia" w:ascii="仿宋" w:hAnsi="仿宋" w:eastAsia="仿宋" w:cs="仿宋"/>
              </w:rPr>
              <w:t xml:space="preserve"> 代高校思想政治理论课</w:t>
            </w:r>
            <w:r>
              <w:rPr>
                <w:rFonts w:hint="eastAsia" w:ascii="仿宋" w:hAnsi="仿宋" w:eastAsia="仿宋" w:cs="仿宋"/>
                <w:spacing w:val="2"/>
              </w:rPr>
              <w:t xml:space="preserve"> </w:t>
            </w:r>
            <w:r>
              <w:rPr>
                <w:rFonts w:hint="eastAsia" w:ascii="仿宋" w:hAnsi="仿宋" w:eastAsia="仿宋" w:cs="仿宋"/>
              </w:rPr>
              <w:t>建设的变革与突破在</w:t>
            </w:r>
          </w:p>
        </w:tc>
        <w:tc>
          <w:tcPr>
            <w:tcW w:w="1027" w:type="dxa"/>
            <w:vAlign w:val="top"/>
          </w:tcPr>
          <w:p w14:paraId="1D46A728">
            <w:pPr>
              <w:spacing w:line="240" w:lineRule="auto"/>
              <w:rPr>
                <w:rFonts w:hint="eastAsia" w:ascii="仿宋" w:hAnsi="仿宋" w:eastAsia="仿宋" w:cs="仿宋"/>
                <w:sz w:val="21"/>
              </w:rPr>
            </w:pPr>
          </w:p>
          <w:p w14:paraId="4115F989">
            <w:pPr>
              <w:pStyle w:val="67"/>
              <w:spacing w:before="52"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7DA6B7D5">
            <w:pPr>
              <w:spacing w:line="240" w:lineRule="auto"/>
              <w:rPr>
                <w:rFonts w:hint="eastAsia" w:ascii="仿宋" w:hAnsi="仿宋" w:eastAsia="仿宋" w:cs="仿宋"/>
                <w:sz w:val="21"/>
              </w:rPr>
            </w:pPr>
          </w:p>
          <w:p w14:paraId="5ED7E9F4">
            <w:pPr>
              <w:pStyle w:val="67"/>
              <w:spacing w:before="5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9294E83">
            <w:pPr>
              <w:spacing w:line="240" w:lineRule="auto"/>
              <w:rPr>
                <w:rFonts w:hint="eastAsia" w:ascii="仿宋" w:hAnsi="仿宋" w:eastAsia="仿宋" w:cs="仿宋"/>
                <w:sz w:val="21"/>
              </w:rPr>
            </w:pPr>
          </w:p>
          <w:p w14:paraId="3D4AD20A">
            <w:pPr>
              <w:pStyle w:val="67"/>
              <w:spacing w:before="52"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66116381">
            <w:pPr>
              <w:spacing w:line="240" w:lineRule="auto"/>
              <w:rPr>
                <w:rFonts w:hint="eastAsia" w:ascii="仿宋" w:hAnsi="仿宋" w:eastAsia="仿宋" w:cs="仿宋"/>
                <w:sz w:val="21"/>
              </w:rPr>
            </w:pPr>
          </w:p>
          <w:p w14:paraId="08647561">
            <w:pPr>
              <w:pStyle w:val="67"/>
              <w:spacing w:before="52"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F0028B1">
            <w:pPr>
              <w:pStyle w:val="67"/>
              <w:spacing w:before="278" w:line="240" w:lineRule="auto"/>
              <w:ind w:right="452"/>
              <w:rPr>
                <w:rFonts w:hint="eastAsia" w:ascii="仿宋" w:hAnsi="仿宋" w:eastAsia="仿宋" w:cs="仿宋"/>
              </w:rPr>
            </w:pPr>
            <w:r>
              <w:rPr>
                <w:rFonts w:hint="eastAsia" w:ascii="仿宋" w:hAnsi="仿宋" w:eastAsia="仿宋" w:cs="仿宋"/>
                <w:spacing w:val="-2"/>
              </w:rPr>
              <w:t>彭庆红</w:t>
            </w:r>
            <w:r>
              <w:rPr>
                <w:rFonts w:hint="eastAsia" w:ascii="仿宋" w:hAnsi="仿宋" w:eastAsia="仿宋" w:cs="仿宋"/>
              </w:rPr>
              <w:t xml:space="preserve"> </w:t>
            </w:r>
            <w:r>
              <w:rPr>
                <w:rFonts w:hint="eastAsia" w:ascii="仿宋" w:hAnsi="仿宋" w:eastAsia="仿宋" w:cs="仿宋"/>
                <w:spacing w:val="-4"/>
              </w:rPr>
              <w:t>主编</w:t>
            </w:r>
          </w:p>
        </w:tc>
        <w:tc>
          <w:tcPr>
            <w:tcW w:w="1574" w:type="dxa"/>
            <w:gridSpan w:val="2"/>
            <w:vAlign w:val="top"/>
          </w:tcPr>
          <w:p w14:paraId="11CFAE8C">
            <w:pPr>
              <w:spacing w:line="240" w:lineRule="auto"/>
              <w:rPr>
                <w:rFonts w:hint="eastAsia" w:ascii="仿宋" w:hAnsi="仿宋" w:eastAsia="仿宋" w:cs="仿宋"/>
                <w:sz w:val="21"/>
              </w:rPr>
            </w:pPr>
          </w:p>
          <w:p w14:paraId="5F980EB7">
            <w:pPr>
              <w:pStyle w:val="67"/>
              <w:spacing w:before="52" w:line="240" w:lineRule="auto"/>
              <w:ind w:left="74"/>
              <w:rPr>
                <w:rFonts w:hint="eastAsia" w:ascii="仿宋" w:hAnsi="仿宋" w:eastAsia="仿宋" w:cs="仿宋"/>
              </w:rPr>
            </w:pPr>
            <w:r>
              <w:rPr>
                <w:rFonts w:hint="eastAsia" w:ascii="仿宋" w:hAnsi="仿宋" w:eastAsia="仿宋" w:cs="仿宋"/>
                <w:spacing w:val="-2"/>
              </w:rPr>
              <w:t>高中教师书</w:t>
            </w:r>
          </w:p>
        </w:tc>
      </w:tr>
      <w:tr w14:paraId="5F6A0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395EF05">
            <w:pPr>
              <w:pStyle w:val="67"/>
              <w:spacing w:before="199" w:line="240" w:lineRule="auto"/>
              <w:ind w:left="139"/>
              <w:rPr>
                <w:rFonts w:hint="eastAsia" w:ascii="仿宋" w:hAnsi="仿宋" w:eastAsia="仿宋" w:cs="仿宋"/>
              </w:rPr>
            </w:pPr>
            <w:r>
              <w:rPr>
                <w:rFonts w:hint="eastAsia" w:ascii="仿宋" w:hAnsi="仿宋" w:eastAsia="仿宋" w:cs="仿宋"/>
                <w:spacing w:val="-4"/>
              </w:rPr>
              <w:t>1603</w:t>
            </w:r>
          </w:p>
        </w:tc>
        <w:tc>
          <w:tcPr>
            <w:tcW w:w="1591" w:type="dxa"/>
            <w:vAlign w:val="top"/>
          </w:tcPr>
          <w:p w14:paraId="2B1017E6">
            <w:pPr>
              <w:pStyle w:val="67"/>
              <w:spacing w:before="199" w:line="240" w:lineRule="auto"/>
              <w:ind w:left="26"/>
              <w:rPr>
                <w:rFonts w:hint="eastAsia" w:ascii="仿宋" w:hAnsi="仿宋" w:eastAsia="仿宋" w:cs="仿宋"/>
              </w:rPr>
            </w:pPr>
            <w:r>
              <w:rPr>
                <w:rFonts w:hint="eastAsia" w:ascii="仿宋" w:hAnsi="仿宋" w:eastAsia="仿宋" w:cs="仿宋"/>
                <w:spacing w:val="1"/>
              </w:rPr>
              <w:t>9787570447992</w:t>
            </w:r>
          </w:p>
        </w:tc>
        <w:tc>
          <w:tcPr>
            <w:tcW w:w="2409" w:type="dxa"/>
            <w:vAlign w:val="top"/>
          </w:tcPr>
          <w:p w14:paraId="15055909">
            <w:pPr>
              <w:spacing w:line="240" w:lineRule="auto"/>
              <w:rPr>
                <w:rFonts w:hint="eastAsia" w:ascii="仿宋" w:hAnsi="仿宋" w:eastAsia="仿宋" w:cs="仿宋"/>
                <w:sz w:val="21"/>
              </w:rPr>
            </w:pPr>
            <w:r>
              <w:rPr>
                <w:rFonts w:hint="eastAsia" w:ascii="仿宋" w:hAnsi="仿宋" w:eastAsia="仿宋" w:cs="仿宋"/>
                <w:sz w:val="21"/>
              </w:rPr>
              <w:t>高教视界：课程思政与高校思想政治教育的整合与互动研究</w:t>
            </w:r>
            <w:r>
              <w:rPr>
                <w:rFonts w:hint="eastAsia" w:ascii="仿宋" w:hAnsi="仿宋" w:eastAsia="仿宋" w:cs="仿宋"/>
              </w:rPr>
              <mc:AlternateContent>
                <mc:Choice Requires="wps">
                  <w:drawing>
                    <wp:anchor distT="0" distB="0" distL="114300" distR="114300" simplePos="0" relativeHeight="251677696" behindDoc="0" locked="0" layoutInCell="1" allowOverlap="1">
                      <wp:simplePos x="0" y="0"/>
                      <wp:positionH relativeFrom="rightMargin">
                        <wp:posOffset>-1075690</wp:posOffset>
                      </wp:positionH>
                      <wp:positionV relativeFrom="topMargin">
                        <wp:posOffset>-55880</wp:posOffset>
                      </wp:positionV>
                      <wp:extent cx="413385" cy="1270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413385" cy="127000"/>
                              </a:xfrm>
                              <a:prstGeom prst="rect">
                                <a:avLst/>
                              </a:prstGeom>
                              <a:noFill/>
                              <a:ln>
                                <a:noFill/>
                              </a:ln>
                            </wps:spPr>
                            <wps:txbx>
                              <w:txbxContent>
                                <w:p w14:paraId="7E2CD2D5">
                                  <w:pPr>
                                    <w:pStyle w:val="67"/>
                                    <w:spacing w:before="20" w:line="184" w:lineRule="auto"/>
                                  </w:pPr>
                                </w:p>
                              </w:txbxContent>
                            </wps:txbx>
                            <wps:bodyPr lIns="0" tIns="0" rIns="0" bIns="0" upright="1"/>
                          </wps:wsp>
                        </a:graphicData>
                      </a:graphic>
                    </wp:anchor>
                  </w:drawing>
                </mc:Choice>
                <mc:Fallback>
                  <w:pict>
                    <v:shape id="_x0000_s1026" o:spid="_x0000_s1026" o:spt="202" type="#_x0000_t202" style="position:absolute;left:0pt;margin-left:35.4pt;margin-top:-3.65pt;height:10pt;width:32.55pt;mso-position-horizontal-relative:page;mso-position-vertical-relative:page;z-index:251677696;mso-width-relative:page;mso-height-relative:page;" filled="f" stroked="f" coordsize="21600,21600" o:gfxdata="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FcwyErZAAAACwEAAA8AAAAAAAAAAQAgAAAAIgAAAGRycy9kb3ducmV2LnhtbFBL&#10;AQIUABQAAAAIAIdO4kC1OV53vAEAAHMDAAAOAAAAAAAAAAEAIAAAACgBAABkcnMvZTJvRG9jLnht&#10;bFBLBQYAAAAABgAGAFkBAABWBQAAAAA=&#10;">
                      <v:fill on="f" focussize="0,0"/>
                      <v:stroke on="f"/>
                      <v:imagedata o:title=""/>
                      <o:lock v:ext="edit" aspectratio="f"/>
                      <v:textbox inset="0mm,0mm,0mm,0mm">
                        <w:txbxContent>
                          <w:p w14:paraId="7E2CD2D5">
                            <w:pPr>
                              <w:pStyle w:val="67"/>
                              <w:spacing w:before="20" w:line="184" w:lineRule="auto"/>
                            </w:pPr>
                          </w:p>
                        </w:txbxContent>
                      </v:textbox>
                    </v:shape>
                  </w:pict>
                </mc:Fallback>
              </mc:AlternateContent>
            </w:r>
          </w:p>
        </w:tc>
        <w:tc>
          <w:tcPr>
            <w:tcW w:w="1027" w:type="dxa"/>
            <w:vAlign w:val="top"/>
          </w:tcPr>
          <w:p w14:paraId="3B394619">
            <w:pPr>
              <w:pStyle w:val="67"/>
              <w:spacing w:before="200" w:line="240" w:lineRule="auto"/>
              <w:ind w:left="33"/>
              <w:rPr>
                <w:rFonts w:hint="eastAsia" w:ascii="仿宋" w:hAnsi="仿宋" w:eastAsia="仿宋" w:cs="仿宋"/>
              </w:rPr>
            </w:pPr>
            <w:r>
              <w:rPr>
                <w:rFonts w:hint="eastAsia" w:ascii="仿宋" w:hAnsi="仿宋" w:eastAsia="仿宋" w:cs="仿宋"/>
                <w:spacing w:val="-2"/>
              </w:rPr>
              <w:t>北京教育</w:t>
            </w:r>
          </w:p>
        </w:tc>
        <w:tc>
          <w:tcPr>
            <w:tcW w:w="528" w:type="dxa"/>
            <w:vAlign w:val="top"/>
          </w:tcPr>
          <w:p w14:paraId="2D83A68B">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B27017A">
            <w:pPr>
              <w:pStyle w:val="67"/>
              <w:spacing w:before="199"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2F77AEB5">
            <w:pPr>
              <w:pStyle w:val="67"/>
              <w:spacing w:before="19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7AFF3AF">
            <w:pPr>
              <w:pStyle w:val="67"/>
              <w:spacing w:before="200" w:line="240" w:lineRule="auto"/>
              <w:ind w:left="37"/>
              <w:rPr>
                <w:rFonts w:hint="eastAsia" w:ascii="仿宋" w:hAnsi="仿宋" w:eastAsia="仿宋" w:cs="仿宋"/>
              </w:rPr>
            </w:pPr>
            <w:r>
              <w:rPr>
                <w:rFonts w:hint="eastAsia" w:ascii="仿宋" w:hAnsi="仿宋" w:eastAsia="仿宋" w:cs="仿宋"/>
                <w:spacing w:val="-2"/>
              </w:rPr>
              <w:t>孙小博</w:t>
            </w:r>
          </w:p>
        </w:tc>
        <w:tc>
          <w:tcPr>
            <w:tcW w:w="1574" w:type="dxa"/>
            <w:gridSpan w:val="2"/>
            <w:vAlign w:val="top"/>
          </w:tcPr>
          <w:p w14:paraId="7338967C">
            <w:pPr>
              <w:pStyle w:val="67"/>
              <w:spacing w:before="199" w:line="240" w:lineRule="auto"/>
              <w:ind w:left="74"/>
              <w:rPr>
                <w:rFonts w:hint="eastAsia" w:ascii="仿宋" w:hAnsi="仿宋" w:eastAsia="仿宋" w:cs="仿宋"/>
              </w:rPr>
            </w:pPr>
            <w:r>
              <w:rPr>
                <w:rFonts w:hint="eastAsia" w:ascii="仿宋" w:hAnsi="仿宋" w:eastAsia="仿宋" w:cs="仿宋"/>
                <w:spacing w:val="-2"/>
              </w:rPr>
              <w:t>高中教师书</w:t>
            </w:r>
          </w:p>
        </w:tc>
      </w:tr>
      <w:tr w14:paraId="53226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8C3C2D7">
            <w:pPr>
              <w:pStyle w:val="67"/>
              <w:spacing w:before="199" w:line="240" w:lineRule="auto"/>
              <w:ind w:left="139"/>
              <w:rPr>
                <w:rFonts w:hint="eastAsia" w:ascii="仿宋" w:hAnsi="仿宋" w:eastAsia="仿宋" w:cs="仿宋"/>
              </w:rPr>
            </w:pPr>
            <w:r>
              <w:rPr>
                <w:rFonts w:hint="eastAsia" w:ascii="仿宋" w:hAnsi="仿宋" w:eastAsia="仿宋" w:cs="仿宋"/>
                <w:spacing w:val="-4"/>
              </w:rPr>
              <w:t>1604</w:t>
            </w:r>
          </w:p>
        </w:tc>
        <w:tc>
          <w:tcPr>
            <w:tcW w:w="1591" w:type="dxa"/>
            <w:vAlign w:val="top"/>
          </w:tcPr>
          <w:p w14:paraId="0ED1E203">
            <w:pPr>
              <w:pStyle w:val="67"/>
              <w:spacing w:before="199" w:line="240" w:lineRule="auto"/>
              <w:ind w:left="26"/>
              <w:rPr>
                <w:rFonts w:hint="eastAsia" w:ascii="仿宋" w:hAnsi="仿宋" w:eastAsia="仿宋" w:cs="仿宋"/>
              </w:rPr>
            </w:pPr>
            <w:r>
              <w:rPr>
                <w:rFonts w:hint="eastAsia" w:ascii="仿宋" w:hAnsi="仿宋" w:eastAsia="仿宋" w:cs="仿宋"/>
                <w:spacing w:val="1"/>
              </w:rPr>
              <w:t>9787573125729</w:t>
            </w:r>
          </w:p>
        </w:tc>
        <w:tc>
          <w:tcPr>
            <w:tcW w:w="2409" w:type="dxa"/>
            <w:vAlign w:val="top"/>
          </w:tcPr>
          <w:p w14:paraId="410EBF92">
            <w:pPr>
              <w:pStyle w:val="67"/>
              <w:spacing w:before="99" w:line="240" w:lineRule="auto"/>
              <w:ind w:left="29" w:right="81" w:firstLine="1"/>
              <w:rPr>
                <w:rFonts w:hint="eastAsia" w:ascii="仿宋" w:hAnsi="仿宋" w:eastAsia="仿宋" w:cs="仿宋"/>
              </w:rPr>
            </w:pPr>
            <w:r>
              <w:rPr>
                <w:rFonts w:hint="eastAsia" w:ascii="仿宋" w:hAnsi="仿宋" w:eastAsia="仿宋" w:cs="仿宋"/>
              </w:rPr>
              <w:t xml:space="preserve">大数据下的数学教学创 </w:t>
            </w:r>
            <w:r>
              <w:rPr>
                <w:rFonts w:hint="eastAsia" w:ascii="仿宋" w:hAnsi="仿宋" w:eastAsia="仿宋" w:cs="仿宋"/>
                <w:spacing w:val="-1"/>
              </w:rPr>
              <w:t>新发展研究</w:t>
            </w:r>
          </w:p>
        </w:tc>
        <w:tc>
          <w:tcPr>
            <w:tcW w:w="1027" w:type="dxa"/>
            <w:vAlign w:val="top"/>
          </w:tcPr>
          <w:p w14:paraId="02582141">
            <w:pPr>
              <w:pStyle w:val="67"/>
              <w:spacing w:before="30"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28" w:type="dxa"/>
            <w:vAlign w:val="top"/>
          </w:tcPr>
          <w:p w14:paraId="15B2336F">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24EADA9">
            <w:pPr>
              <w:pStyle w:val="67"/>
              <w:spacing w:before="199" w:line="240" w:lineRule="auto"/>
              <w:ind w:left="35"/>
              <w:rPr>
                <w:rFonts w:hint="eastAsia" w:ascii="仿宋" w:hAnsi="仿宋" w:eastAsia="仿宋" w:cs="仿宋"/>
              </w:rPr>
            </w:pPr>
            <w:r>
              <w:rPr>
                <w:rFonts w:hint="eastAsia" w:ascii="仿宋" w:hAnsi="仿宋" w:eastAsia="仿宋" w:cs="仿宋"/>
              </w:rPr>
              <w:t>2022-10-1</w:t>
            </w:r>
          </w:p>
        </w:tc>
        <w:tc>
          <w:tcPr>
            <w:tcW w:w="1082" w:type="dxa"/>
            <w:vAlign w:val="top"/>
          </w:tcPr>
          <w:p w14:paraId="070EAF12">
            <w:pPr>
              <w:pStyle w:val="67"/>
              <w:spacing w:before="19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6A75113A">
            <w:pPr>
              <w:pStyle w:val="67"/>
              <w:spacing w:before="200" w:line="240" w:lineRule="auto"/>
              <w:ind w:left="41"/>
              <w:rPr>
                <w:rFonts w:hint="eastAsia" w:ascii="仿宋" w:hAnsi="仿宋" w:eastAsia="仿宋" w:cs="仿宋"/>
              </w:rPr>
            </w:pPr>
            <w:r>
              <w:rPr>
                <w:rFonts w:hint="eastAsia" w:ascii="仿宋" w:hAnsi="仿宋" w:eastAsia="仿宋" w:cs="仿宋"/>
                <w:spacing w:val="-5"/>
              </w:rPr>
              <w:t>高丽</w:t>
            </w:r>
          </w:p>
        </w:tc>
        <w:tc>
          <w:tcPr>
            <w:tcW w:w="1574" w:type="dxa"/>
            <w:gridSpan w:val="2"/>
            <w:vAlign w:val="top"/>
          </w:tcPr>
          <w:p w14:paraId="5F8E3AA7">
            <w:pPr>
              <w:pStyle w:val="67"/>
              <w:spacing w:before="199" w:line="240" w:lineRule="auto"/>
              <w:ind w:left="74"/>
              <w:rPr>
                <w:rFonts w:hint="eastAsia" w:ascii="仿宋" w:hAnsi="仿宋" w:eastAsia="仿宋" w:cs="仿宋"/>
              </w:rPr>
            </w:pPr>
            <w:r>
              <w:rPr>
                <w:rFonts w:hint="eastAsia" w:ascii="仿宋" w:hAnsi="仿宋" w:eastAsia="仿宋" w:cs="仿宋"/>
                <w:spacing w:val="-2"/>
              </w:rPr>
              <w:t>高中教师书</w:t>
            </w:r>
          </w:p>
        </w:tc>
      </w:tr>
      <w:tr w14:paraId="25FE4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552135E">
            <w:pPr>
              <w:pStyle w:val="67"/>
              <w:spacing w:before="202" w:line="240" w:lineRule="auto"/>
              <w:ind w:left="139"/>
              <w:rPr>
                <w:rFonts w:hint="eastAsia" w:ascii="仿宋" w:hAnsi="仿宋" w:eastAsia="仿宋" w:cs="仿宋"/>
              </w:rPr>
            </w:pPr>
            <w:r>
              <w:rPr>
                <w:rFonts w:hint="eastAsia" w:ascii="仿宋" w:hAnsi="仿宋" w:eastAsia="仿宋" w:cs="仿宋"/>
                <w:spacing w:val="-4"/>
              </w:rPr>
              <w:t>1605</w:t>
            </w:r>
          </w:p>
        </w:tc>
        <w:tc>
          <w:tcPr>
            <w:tcW w:w="1591" w:type="dxa"/>
            <w:vAlign w:val="top"/>
          </w:tcPr>
          <w:p w14:paraId="63C9220C">
            <w:pPr>
              <w:pStyle w:val="67"/>
              <w:spacing w:before="202" w:line="240" w:lineRule="auto"/>
              <w:ind w:left="26"/>
              <w:rPr>
                <w:rFonts w:hint="eastAsia" w:ascii="仿宋" w:hAnsi="仿宋" w:eastAsia="仿宋" w:cs="仿宋"/>
              </w:rPr>
            </w:pPr>
            <w:r>
              <w:rPr>
                <w:rFonts w:hint="eastAsia" w:ascii="仿宋" w:hAnsi="仿宋" w:eastAsia="仿宋" w:cs="仿宋"/>
                <w:spacing w:val="1"/>
              </w:rPr>
              <w:t>9787571610272</w:t>
            </w:r>
          </w:p>
        </w:tc>
        <w:tc>
          <w:tcPr>
            <w:tcW w:w="2409" w:type="dxa"/>
            <w:vAlign w:val="top"/>
          </w:tcPr>
          <w:p w14:paraId="324053D7">
            <w:pPr>
              <w:pStyle w:val="67"/>
              <w:spacing w:before="30" w:line="240" w:lineRule="auto"/>
              <w:ind w:left="28" w:right="81"/>
              <w:jc w:val="both"/>
              <w:rPr>
                <w:rFonts w:hint="eastAsia" w:ascii="仿宋" w:hAnsi="仿宋" w:eastAsia="仿宋" w:cs="仿宋"/>
              </w:rPr>
            </w:pPr>
            <w:r>
              <w:rPr>
                <w:rFonts w:hint="eastAsia" w:ascii="仿宋" w:hAnsi="仿宋" w:eastAsia="仿宋" w:cs="仿宋"/>
              </w:rPr>
              <w:t>基于核心素养下的高中</w:t>
            </w:r>
            <w:r>
              <w:rPr>
                <w:rFonts w:hint="eastAsia" w:ascii="仿宋" w:hAnsi="仿宋" w:eastAsia="仿宋" w:cs="仿宋"/>
                <w:spacing w:val="1"/>
              </w:rPr>
              <w:t xml:space="preserve"> </w:t>
            </w:r>
            <w:r>
              <w:rPr>
                <w:rFonts w:hint="eastAsia" w:ascii="仿宋" w:hAnsi="仿宋" w:eastAsia="仿宋" w:cs="仿宋"/>
              </w:rPr>
              <w:t>数学微专题教学案例设</w:t>
            </w:r>
            <w:r>
              <w:rPr>
                <w:rFonts w:hint="eastAsia" w:ascii="仿宋" w:hAnsi="仿宋" w:eastAsia="仿宋" w:cs="仿宋"/>
                <w:spacing w:val="1"/>
              </w:rPr>
              <w:t xml:space="preserve"> </w:t>
            </w:r>
            <w:r>
              <w:rPr>
                <w:rFonts w:hint="eastAsia" w:ascii="仿宋" w:hAnsi="仿宋" w:eastAsia="仿宋" w:cs="仿宋"/>
              </w:rPr>
              <w:t>计</w:t>
            </w:r>
          </w:p>
        </w:tc>
        <w:tc>
          <w:tcPr>
            <w:tcW w:w="1027" w:type="dxa"/>
            <w:vAlign w:val="top"/>
          </w:tcPr>
          <w:p w14:paraId="37E2077C">
            <w:pPr>
              <w:pStyle w:val="67"/>
              <w:spacing w:before="203" w:line="240" w:lineRule="auto"/>
              <w:ind w:left="31"/>
              <w:rPr>
                <w:rFonts w:hint="eastAsia" w:ascii="仿宋" w:hAnsi="仿宋" w:eastAsia="仿宋" w:cs="仿宋"/>
              </w:rPr>
            </w:pPr>
            <w:r>
              <w:rPr>
                <w:rFonts w:hint="eastAsia" w:ascii="仿宋" w:hAnsi="仿宋" w:eastAsia="仿宋" w:cs="仿宋"/>
                <w:spacing w:val="-3"/>
              </w:rPr>
              <w:t>沈阳</w:t>
            </w:r>
          </w:p>
        </w:tc>
        <w:tc>
          <w:tcPr>
            <w:tcW w:w="528" w:type="dxa"/>
            <w:vAlign w:val="top"/>
          </w:tcPr>
          <w:p w14:paraId="34EEFCCE">
            <w:pPr>
              <w:pStyle w:val="67"/>
              <w:spacing w:before="2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B664F5F">
            <w:pPr>
              <w:pStyle w:val="67"/>
              <w:spacing w:before="202"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61ABE7ED">
            <w:pPr>
              <w:pStyle w:val="67"/>
              <w:spacing w:before="202"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08D78535">
            <w:pPr>
              <w:pStyle w:val="67"/>
              <w:spacing w:before="203" w:line="240" w:lineRule="auto"/>
              <w:ind w:left="38"/>
              <w:rPr>
                <w:rFonts w:hint="eastAsia" w:ascii="仿宋" w:hAnsi="仿宋" w:eastAsia="仿宋" w:cs="仿宋"/>
              </w:rPr>
            </w:pPr>
            <w:r>
              <w:rPr>
                <w:rFonts w:hint="eastAsia" w:ascii="仿宋" w:hAnsi="仿宋" w:eastAsia="仿宋" w:cs="仿宋"/>
                <w:spacing w:val="-2"/>
              </w:rPr>
              <w:t>吴爱明</w:t>
            </w:r>
          </w:p>
        </w:tc>
        <w:tc>
          <w:tcPr>
            <w:tcW w:w="1574" w:type="dxa"/>
            <w:gridSpan w:val="2"/>
            <w:vAlign w:val="top"/>
          </w:tcPr>
          <w:p w14:paraId="03FCC7F9">
            <w:pPr>
              <w:pStyle w:val="67"/>
              <w:spacing w:before="202" w:line="240" w:lineRule="auto"/>
              <w:ind w:left="74"/>
              <w:rPr>
                <w:rFonts w:hint="eastAsia" w:ascii="仿宋" w:hAnsi="仿宋" w:eastAsia="仿宋" w:cs="仿宋"/>
              </w:rPr>
            </w:pPr>
            <w:r>
              <w:rPr>
                <w:rFonts w:hint="eastAsia" w:ascii="仿宋" w:hAnsi="仿宋" w:eastAsia="仿宋" w:cs="仿宋"/>
                <w:spacing w:val="-2"/>
              </w:rPr>
              <w:t>高中教师书</w:t>
            </w:r>
          </w:p>
        </w:tc>
      </w:tr>
      <w:tr w14:paraId="5AAF9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D2D428A">
            <w:pPr>
              <w:pStyle w:val="67"/>
              <w:spacing w:before="109" w:line="240" w:lineRule="auto"/>
              <w:ind w:left="139"/>
              <w:rPr>
                <w:rFonts w:hint="eastAsia" w:ascii="仿宋" w:hAnsi="仿宋" w:eastAsia="仿宋" w:cs="仿宋"/>
              </w:rPr>
            </w:pPr>
            <w:r>
              <w:rPr>
                <w:rFonts w:hint="eastAsia" w:ascii="仿宋" w:hAnsi="仿宋" w:eastAsia="仿宋" w:cs="仿宋"/>
                <w:spacing w:val="-4"/>
              </w:rPr>
              <w:t>1606</w:t>
            </w:r>
          </w:p>
        </w:tc>
        <w:tc>
          <w:tcPr>
            <w:tcW w:w="1591" w:type="dxa"/>
            <w:vAlign w:val="top"/>
          </w:tcPr>
          <w:p w14:paraId="200678DC">
            <w:pPr>
              <w:pStyle w:val="67"/>
              <w:spacing w:before="109" w:line="240" w:lineRule="auto"/>
              <w:ind w:left="26"/>
              <w:rPr>
                <w:rFonts w:hint="eastAsia" w:ascii="仿宋" w:hAnsi="仿宋" w:eastAsia="仿宋" w:cs="仿宋"/>
              </w:rPr>
            </w:pPr>
            <w:r>
              <w:rPr>
                <w:rFonts w:hint="eastAsia" w:ascii="仿宋" w:hAnsi="仿宋" w:eastAsia="仿宋" w:cs="仿宋"/>
                <w:spacing w:val="1"/>
              </w:rPr>
              <w:t>9787523102916</w:t>
            </w:r>
          </w:p>
        </w:tc>
        <w:tc>
          <w:tcPr>
            <w:tcW w:w="2409" w:type="dxa"/>
            <w:vAlign w:val="top"/>
          </w:tcPr>
          <w:p w14:paraId="7AD94D29">
            <w:pPr>
              <w:pStyle w:val="67"/>
              <w:spacing w:before="31" w:line="240" w:lineRule="auto"/>
              <w:ind w:left="31" w:right="81" w:hanging="3"/>
              <w:rPr>
                <w:rFonts w:hint="eastAsia" w:ascii="仿宋" w:hAnsi="仿宋" w:eastAsia="仿宋" w:cs="仿宋"/>
              </w:rPr>
            </w:pPr>
            <w:r>
              <w:rPr>
                <w:rFonts w:hint="eastAsia" w:ascii="仿宋" w:hAnsi="仿宋" w:eastAsia="仿宋" w:cs="仿宋"/>
              </w:rPr>
              <w:t>信息技术在高中物理教</w:t>
            </w:r>
            <w:r>
              <w:rPr>
                <w:rFonts w:hint="eastAsia" w:ascii="仿宋" w:hAnsi="仿宋" w:eastAsia="仿宋" w:cs="仿宋"/>
                <w:spacing w:val="1"/>
              </w:rPr>
              <w:t xml:space="preserve"> </w:t>
            </w:r>
            <w:r>
              <w:rPr>
                <w:rFonts w:hint="eastAsia" w:ascii="仿宋" w:hAnsi="仿宋" w:eastAsia="仿宋" w:cs="仿宋"/>
                <w:spacing w:val="-2"/>
              </w:rPr>
              <w:t>学中的应用</w:t>
            </w:r>
          </w:p>
        </w:tc>
        <w:tc>
          <w:tcPr>
            <w:tcW w:w="1027" w:type="dxa"/>
            <w:vAlign w:val="top"/>
          </w:tcPr>
          <w:p w14:paraId="0F997813">
            <w:pPr>
              <w:pStyle w:val="67"/>
              <w:spacing w:before="110"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6D793695">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0B73EB3">
            <w:pPr>
              <w:pStyle w:val="67"/>
              <w:spacing w:before="109"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712F76D4">
            <w:pPr>
              <w:pStyle w:val="67"/>
              <w:spacing w:before="109"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6DB97F71">
            <w:pPr>
              <w:pStyle w:val="67"/>
              <w:spacing w:before="110" w:line="240" w:lineRule="auto"/>
              <w:ind w:left="37"/>
              <w:rPr>
                <w:rFonts w:hint="eastAsia" w:ascii="仿宋" w:hAnsi="仿宋" w:eastAsia="仿宋" w:cs="仿宋"/>
              </w:rPr>
            </w:pPr>
            <w:r>
              <w:rPr>
                <w:rFonts w:hint="eastAsia" w:ascii="仿宋" w:hAnsi="仿宋" w:eastAsia="仿宋" w:cs="仿宋"/>
                <w:spacing w:val="-1"/>
              </w:rPr>
              <w:t>石友仁著</w:t>
            </w:r>
          </w:p>
        </w:tc>
        <w:tc>
          <w:tcPr>
            <w:tcW w:w="1574" w:type="dxa"/>
            <w:gridSpan w:val="2"/>
            <w:vAlign w:val="top"/>
          </w:tcPr>
          <w:p w14:paraId="5799C781">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32C2A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615727B7">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1607</w:t>
            </w:r>
          </w:p>
        </w:tc>
        <w:tc>
          <w:tcPr>
            <w:tcW w:w="1591" w:type="dxa"/>
            <w:vAlign w:val="top"/>
          </w:tcPr>
          <w:p w14:paraId="2025AEA6">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9787522121505</w:t>
            </w:r>
          </w:p>
        </w:tc>
        <w:tc>
          <w:tcPr>
            <w:tcW w:w="2409" w:type="dxa"/>
            <w:vAlign w:val="top"/>
          </w:tcPr>
          <w:p w14:paraId="65303A93">
            <w:pPr>
              <w:pStyle w:val="67"/>
              <w:spacing w:before="21" w:line="240" w:lineRule="auto"/>
              <w:ind w:left="33"/>
              <w:rPr>
                <w:rFonts w:hint="eastAsia" w:ascii="仿宋" w:hAnsi="仿宋" w:eastAsia="仿宋" w:cs="仿宋"/>
              </w:rPr>
            </w:pPr>
            <w:r>
              <w:rPr>
                <w:rFonts w:hint="eastAsia" w:ascii="仿宋" w:hAnsi="仿宋" w:eastAsia="仿宋" w:cs="仿宋"/>
                <w:spacing w:val="-1"/>
                <w:position w:val="-1"/>
              </w:rPr>
              <w:t>高中化学教学艺术研究</w:t>
            </w:r>
          </w:p>
        </w:tc>
        <w:tc>
          <w:tcPr>
            <w:tcW w:w="1027" w:type="dxa"/>
            <w:vAlign w:val="top"/>
          </w:tcPr>
          <w:p w14:paraId="3F56068E">
            <w:pPr>
              <w:pStyle w:val="67"/>
              <w:spacing w:before="21" w:line="240" w:lineRule="auto"/>
              <w:ind w:left="45"/>
              <w:rPr>
                <w:rFonts w:hint="eastAsia" w:ascii="仿宋" w:hAnsi="仿宋" w:eastAsia="仿宋" w:cs="仿宋"/>
              </w:rPr>
            </w:pPr>
            <w:r>
              <w:rPr>
                <w:rFonts w:hint="eastAsia" w:ascii="仿宋" w:hAnsi="仿宋" w:eastAsia="仿宋" w:cs="仿宋"/>
                <w:spacing w:val="-4"/>
                <w:position w:val="-1"/>
              </w:rPr>
              <w:t>中国原子能</w:t>
            </w:r>
          </w:p>
        </w:tc>
        <w:tc>
          <w:tcPr>
            <w:tcW w:w="528" w:type="dxa"/>
            <w:vAlign w:val="top"/>
          </w:tcPr>
          <w:p w14:paraId="376513B7">
            <w:pPr>
              <w:pStyle w:val="67"/>
              <w:spacing w:before="21" w:line="240" w:lineRule="auto"/>
              <w:ind w:left="266"/>
              <w:rPr>
                <w:rFonts w:hint="eastAsia" w:ascii="仿宋" w:hAnsi="仿宋" w:eastAsia="仿宋" w:cs="仿宋"/>
              </w:rPr>
            </w:pPr>
            <w:r>
              <w:rPr>
                <w:rFonts w:hint="eastAsia" w:ascii="仿宋" w:hAnsi="仿宋" w:eastAsia="仿宋" w:cs="仿宋"/>
                <w:position w:val="-2"/>
              </w:rPr>
              <w:t>5</w:t>
            </w:r>
          </w:p>
        </w:tc>
        <w:tc>
          <w:tcPr>
            <w:tcW w:w="1081" w:type="dxa"/>
            <w:vAlign w:val="top"/>
          </w:tcPr>
          <w:p w14:paraId="101B1C55">
            <w:pPr>
              <w:pStyle w:val="67"/>
              <w:spacing w:before="21" w:line="240" w:lineRule="auto"/>
              <w:ind w:left="35"/>
              <w:rPr>
                <w:rFonts w:hint="eastAsia" w:ascii="仿宋" w:hAnsi="仿宋" w:eastAsia="仿宋" w:cs="仿宋"/>
              </w:rPr>
            </w:pPr>
            <w:r>
              <w:rPr>
                <w:rFonts w:hint="eastAsia" w:ascii="仿宋" w:hAnsi="仿宋" w:eastAsia="仿宋" w:cs="仿宋"/>
                <w:position w:val="-2"/>
              </w:rPr>
              <w:t>2022-9-1</w:t>
            </w:r>
          </w:p>
        </w:tc>
        <w:tc>
          <w:tcPr>
            <w:tcW w:w="1082" w:type="dxa"/>
            <w:vAlign w:val="top"/>
          </w:tcPr>
          <w:p w14:paraId="4C3C4BF9">
            <w:pPr>
              <w:pStyle w:val="67"/>
              <w:spacing w:before="21" w:line="240" w:lineRule="auto"/>
              <w:ind w:left="32"/>
              <w:rPr>
                <w:rFonts w:hint="eastAsia" w:ascii="仿宋" w:hAnsi="仿宋" w:eastAsia="仿宋" w:cs="仿宋"/>
              </w:rPr>
            </w:pPr>
            <w:r>
              <w:rPr>
                <w:rFonts w:hint="eastAsia" w:ascii="仿宋" w:hAnsi="仿宋" w:eastAsia="仿宋" w:cs="仿宋"/>
                <w:spacing w:val="1"/>
                <w:position w:val="-2"/>
              </w:rPr>
              <w:t>G633.82</w:t>
            </w:r>
          </w:p>
        </w:tc>
        <w:tc>
          <w:tcPr>
            <w:tcW w:w="1000" w:type="dxa"/>
            <w:vAlign w:val="top"/>
          </w:tcPr>
          <w:p w14:paraId="47635A9F">
            <w:pPr>
              <w:pStyle w:val="67"/>
              <w:spacing w:before="21" w:line="240" w:lineRule="auto"/>
              <w:ind w:left="36"/>
              <w:rPr>
                <w:rFonts w:hint="eastAsia" w:ascii="仿宋" w:hAnsi="仿宋" w:eastAsia="仿宋" w:cs="仿宋"/>
              </w:rPr>
            </w:pPr>
            <w:r>
              <w:rPr>
                <w:rFonts w:hint="eastAsia" w:ascii="仿宋" w:hAnsi="仿宋" w:eastAsia="仿宋" w:cs="仿宋"/>
                <w:spacing w:val="-2"/>
                <w:position w:val="-1"/>
              </w:rPr>
              <w:t>徐彦才</w:t>
            </w:r>
          </w:p>
        </w:tc>
        <w:tc>
          <w:tcPr>
            <w:tcW w:w="1574" w:type="dxa"/>
            <w:gridSpan w:val="2"/>
            <w:vAlign w:val="top"/>
          </w:tcPr>
          <w:p w14:paraId="6DD79F2A">
            <w:pPr>
              <w:pStyle w:val="67"/>
              <w:spacing w:before="21"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1D8C8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B5D804A">
            <w:pPr>
              <w:pStyle w:val="67"/>
              <w:spacing w:before="200" w:line="240" w:lineRule="auto"/>
              <w:ind w:left="139"/>
              <w:rPr>
                <w:rFonts w:hint="eastAsia" w:ascii="仿宋" w:hAnsi="仿宋" w:eastAsia="仿宋" w:cs="仿宋"/>
              </w:rPr>
            </w:pPr>
            <w:r>
              <w:rPr>
                <w:rFonts w:hint="eastAsia" w:ascii="仿宋" w:hAnsi="仿宋" w:eastAsia="仿宋" w:cs="仿宋"/>
                <w:spacing w:val="-4"/>
              </w:rPr>
              <w:t>1608</w:t>
            </w:r>
          </w:p>
        </w:tc>
        <w:tc>
          <w:tcPr>
            <w:tcW w:w="1591" w:type="dxa"/>
            <w:vAlign w:val="top"/>
          </w:tcPr>
          <w:p w14:paraId="27050AE0">
            <w:pPr>
              <w:pStyle w:val="67"/>
              <w:spacing w:before="200" w:line="240" w:lineRule="auto"/>
              <w:ind w:left="26"/>
              <w:rPr>
                <w:rFonts w:hint="eastAsia" w:ascii="仿宋" w:hAnsi="仿宋" w:eastAsia="仿宋" w:cs="仿宋"/>
              </w:rPr>
            </w:pPr>
            <w:r>
              <w:rPr>
                <w:rFonts w:hint="eastAsia" w:ascii="仿宋" w:hAnsi="仿宋" w:eastAsia="仿宋" w:cs="仿宋"/>
                <w:spacing w:val="1"/>
              </w:rPr>
              <w:t>9787551320634</w:t>
            </w:r>
          </w:p>
        </w:tc>
        <w:tc>
          <w:tcPr>
            <w:tcW w:w="2409" w:type="dxa"/>
            <w:vAlign w:val="top"/>
          </w:tcPr>
          <w:p w14:paraId="42A41F5B">
            <w:pPr>
              <w:pStyle w:val="67"/>
              <w:spacing w:before="31" w:line="240" w:lineRule="auto"/>
              <w:ind w:left="31"/>
              <w:rPr>
                <w:rFonts w:hint="eastAsia" w:ascii="仿宋" w:hAnsi="仿宋" w:eastAsia="仿宋" w:cs="仿宋"/>
              </w:rPr>
            </w:pPr>
            <w:r>
              <w:rPr>
                <w:rFonts w:hint="eastAsia" w:ascii="仿宋" w:hAnsi="仿宋" w:eastAsia="仿宋" w:cs="仿宋"/>
              </w:rPr>
              <w:t>一路跋涉 一路芬芳：</w:t>
            </w:r>
          </w:p>
          <w:p w14:paraId="542C50DB">
            <w:pPr>
              <w:pStyle w:val="67"/>
              <w:spacing w:before="9" w:line="240" w:lineRule="auto"/>
              <w:ind w:left="32" w:right="81" w:hanging="2"/>
              <w:rPr>
                <w:rFonts w:hint="eastAsia" w:ascii="仿宋" w:hAnsi="仿宋" w:eastAsia="仿宋" w:cs="仿宋"/>
              </w:rPr>
            </w:pPr>
            <w:r>
              <w:rPr>
                <w:rFonts w:hint="eastAsia" w:ascii="仿宋" w:hAnsi="仿宋" w:eastAsia="仿宋" w:cs="仿宋"/>
              </w:rPr>
              <w:t>我的语文教学理念与实 践</w:t>
            </w:r>
          </w:p>
        </w:tc>
        <w:tc>
          <w:tcPr>
            <w:tcW w:w="1027" w:type="dxa"/>
            <w:vAlign w:val="top"/>
          </w:tcPr>
          <w:p w14:paraId="6394C71F">
            <w:pPr>
              <w:pStyle w:val="67"/>
              <w:spacing w:before="201" w:line="240" w:lineRule="auto"/>
              <w:ind w:left="30"/>
              <w:rPr>
                <w:rFonts w:hint="eastAsia" w:ascii="仿宋" w:hAnsi="仿宋" w:eastAsia="仿宋" w:cs="仿宋"/>
              </w:rPr>
            </w:pPr>
            <w:r>
              <w:rPr>
                <w:rFonts w:hint="eastAsia" w:ascii="仿宋" w:hAnsi="仿宋" w:eastAsia="仿宋" w:cs="仿宋"/>
                <w:spacing w:val="-1"/>
              </w:rPr>
              <w:t>太白文艺</w:t>
            </w:r>
          </w:p>
        </w:tc>
        <w:tc>
          <w:tcPr>
            <w:tcW w:w="528" w:type="dxa"/>
            <w:vAlign w:val="top"/>
          </w:tcPr>
          <w:p w14:paraId="153C8599">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3011CCE">
            <w:pPr>
              <w:pStyle w:val="67"/>
              <w:spacing w:before="200" w:line="240" w:lineRule="auto"/>
              <w:ind w:left="35"/>
              <w:rPr>
                <w:rFonts w:hint="eastAsia" w:ascii="仿宋" w:hAnsi="仿宋" w:eastAsia="仿宋" w:cs="仿宋"/>
              </w:rPr>
            </w:pPr>
            <w:r>
              <w:rPr>
                <w:rFonts w:hint="eastAsia" w:ascii="仿宋" w:hAnsi="仿宋" w:eastAsia="仿宋" w:cs="仿宋"/>
              </w:rPr>
              <w:t>2022-10-1</w:t>
            </w:r>
          </w:p>
        </w:tc>
        <w:tc>
          <w:tcPr>
            <w:tcW w:w="1082" w:type="dxa"/>
            <w:vAlign w:val="top"/>
          </w:tcPr>
          <w:p w14:paraId="349EFABC">
            <w:pPr>
              <w:pStyle w:val="67"/>
              <w:spacing w:before="200"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6F6B280A">
            <w:pPr>
              <w:pStyle w:val="67"/>
              <w:spacing w:before="201" w:line="240" w:lineRule="auto"/>
              <w:ind w:left="40"/>
              <w:rPr>
                <w:rFonts w:hint="eastAsia" w:ascii="仿宋" w:hAnsi="仿宋" w:eastAsia="仿宋" w:cs="仿宋"/>
              </w:rPr>
            </w:pPr>
            <w:r>
              <w:rPr>
                <w:rFonts w:hint="eastAsia" w:ascii="仿宋" w:hAnsi="仿宋" w:eastAsia="仿宋" w:cs="仿宋"/>
                <w:spacing w:val="-5"/>
              </w:rPr>
              <w:t>安瑛</w:t>
            </w:r>
          </w:p>
        </w:tc>
        <w:tc>
          <w:tcPr>
            <w:tcW w:w="1574" w:type="dxa"/>
            <w:gridSpan w:val="2"/>
            <w:vAlign w:val="top"/>
          </w:tcPr>
          <w:p w14:paraId="3F828BD2">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036F2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6F626630">
            <w:pPr>
              <w:pStyle w:val="67"/>
              <w:spacing w:before="292" w:line="240" w:lineRule="auto"/>
              <w:ind w:left="139"/>
              <w:rPr>
                <w:rFonts w:hint="eastAsia" w:ascii="仿宋" w:hAnsi="仿宋" w:eastAsia="仿宋" w:cs="仿宋"/>
              </w:rPr>
            </w:pPr>
            <w:r>
              <w:rPr>
                <w:rFonts w:hint="eastAsia" w:ascii="仿宋" w:hAnsi="仿宋" w:eastAsia="仿宋" w:cs="仿宋"/>
                <w:spacing w:val="-4"/>
              </w:rPr>
              <w:t>1609</w:t>
            </w:r>
          </w:p>
        </w:tc>
        <w:tc>
          <w:tcPr>
            <w:tcW w:w="1591" w:type="dxa"/>
            <w:vAlign w:val="top"/>
          </w:tcPr>
          <w:p w14:paraId="156E6396">
            <w:pPr>
              <w:pStyle w:val="67"/>
              <w:spacing w:before="292" w:line="240" w:lineRule="auto"/>
              <w:ind w:left="26"/>
              <w:rPr>
                <w:rFonts w:hint="eastAsia" w:ascii="仿宋" w:hAnsi="仿宋" w:eastAsia="仿宋" w:cs="仿宋"/>
              </w:rPr>
            </w:pPr>
            <w:r>
              <w:rPr>
                <w:rFonts w:hint="eastAsia" w:ascii="仿宋" w:hAnsi="仿宋" w:eastAsia="仿宋" w:cs="仿宋"/>
                <w:spacing w:val="1"/>
              </w:rPr>
              <w:t>9787115563446</w:t>
            </w:r>
          </w:p>
        </w:tc>
        <w:tc>
          <w:tcPr>
            <w:tcW w:w="2409" w:type="dxa"/>
            <w:vAlign w:val="top"/>
          </w:tcPr>
          <w:p w14:paraId="3ADC1285">
            <w:pPr>
              <w:pStyle w:val="67"/>
              <w:spacing w:before="31" w:line="240" w:lineRule="auto"/>
              <w:ind w:left="29" w:right="71" w:firstLine="15"/>
              <w:rPr>
                <w:rFonts w:hint="eastAsia" w:ascii="仿宋" w:hAnsi="仿宋" w:eastAsia="仿宋" w:cs="仿宋"/>
              </w:rPr>
            </w:pPr>
            <w:r>
              <w:rPr>
                <w:rFonts w:hint="eastAsia" w:ascii="仿宋" w:hAnsi="仿宋" w:eastAsia="仿宋" w:cs="仿宋"/>
                <w:spacing w:val="-2"/>
              </w:rPr>
              <w:t>图解数学思维训练课：</w:t>
            </w:r>
            <w:r>
              <w:rPr>
                <w:rFonts w:hint="eastAsia" w:ascii="仿宋" w:hAnsi="仿宋" w:eastAsia="仿宋" w:cs="仿宋"/>
                <w:spacing w:val="5"/>
              </w:rPr>
              <w:t xml:space="preserve"> </w:t>
            </w:r>
            <w:r>
              <w:rPr>
                <w:rFonts w:hint="eastAsia" w:ascii="仿宋" w:hAnsi="仿宋" w:eastAsia="仿宋" w:cs="仿宋"/>
                <w:spacing w:val="-5"/>
              </w:rPr>
              <w:t>STEAM综合训练1</w:t>
            </w:r>
            <w:r>
              <w:rPr>
                <w:rFonts w:hint="eastAsia" w:ascii="仿宋" w:hAnsi="仿宋" w:eastAsia="仿宋" w:cs="仿宋"/>
                <w:spacing w:val="-4"/>
              </w:rPr>
              <w:t xml:space="preserve"> </w:t>
            </w:r>
            <w:r>
              <w:rPr>
                <w:rFonts w:hint="eastAsia" w:ascii="仿宋" w:hAnsi="仿宋" w:eastAsia="仿宋" w:cs="仿宋"/>
                <w:spacing w:val="-5"/>
              </w:rPr>
              <w:t>·货币</w:t>
            </w:r>
            <w:r>
              <w:rPr>
                <w:rFonts w:hint="eastAsia" w:ascii="仿宋" w:hAnsi="仿宋" w:eastAsia="仿宋" w:cs="仿宋"/>
              </w:rPr>
              <w:t xml:space="preserve"> 与时间篇（全二册不单</w:t>
            </w:r>
            <w:r>
              <w:rPr>
                <w:rFonts w:hint="eastAsia" w:ascii="仿宋" w:hAnsi="仿宋" w:eastAsia="仿宋" w:cs="仿宋"/>
                <w:spacing w:val="2"/>
              </w:rPr>
              <w:t xml:space="preserve"> </w:t>
            </w:r>
            <w:r>
              <w:rPr>
                <w:rFonts w:hint="eastAsia" w:ascii="仿宋" w:hAnsi="仿宋" w:eastAsia="仿宋" w:cs="仿宋"/>
                <w:spacing w:val="-4"/>
              </w:rPr>
              <w:t>发）</w:t>
            </w:r>
          </w:p>
        </w:tc>
        <w:tc>
          <w:tcPr>
            <w:tcW w:w="1027" w:type="dxa"/>
            <w:vAlign w:val="top"/>
          </w:tcPr>
          <w:p w14:paraId="6025F31B">
            <w:pPr>
              <w:pStyle w:val="67"/>
              <w:spacing w:before="292" w:line="240" w:lineRule="auto"/>
              <w:ind w:left="32"/>
              <w:rPr>
                <w:rFonts w:hint="eastAsia" w:ascii="仿宋" w:hAnsi="仿宋" w:eastAsia="仿宋" w:cs="仿宋"/>
              </w:rPr>
            </w:pPr>
            <w:r>
              <w:rPr>
                <w:rFonts w:hint="eastAsia" w:ascii="仿宋" w:hAnsi="仿宋" w:eastAsia="仿宋" w:cs="仿宋"/>
                <w:spacing w:val="-2"/>
              </w:rPr>
              <w:t>人民邮电</w:t>
            </w:r>
          </w:p>
        </w:tc>
        <w:tc>
          <w:tcPr>
            <w:tcW w:w="528" w:type="dxa"/>
            <w:vAlign w:val="top"/>
          </w:tcPr>
          <w:p w14:paraId="3D5F7AD1">
            <w:pPr>
              <w:pStyle w:val="67"/>
              <w:spacing w:before="29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8D39522">
            <w:pPr>
              <w:pStyle w:val="67"/>
              <w:spacing w:before="292" w:line="240" w:lineRule="auto"/>
              <w:ind w:left="35"/>
              <w:rPr>
                <w:rFonts w:hint="eastAsia" w:ascii="仿宋" w:hAnsi="仿宋" w:eastAsia="仿宋" w:cs="仿宋"/>
              </w:rPr>
            </w:pPr>
            <w:r>
              <w:rPr>
                <w:rFonts w:hint="eastAsia" w:ascii="仿宋" w:hAnsi="仿宋" w:eastAsia="仿宋" w:cs="仿宋"/>
              </w:rPr>
              <w:t>2022-1-1</w:t>
            </w:r>
          </w:p>
        </w:tc>
        <w:tc>
          <w:tcPr>
            <w:tcW w:w="1082" w:type="dxa"/>
            <w:vAlign w:val="top"/>
          </w:tcPr>
          <w:p w14:paraId="3CFEC827">
            <w:pPr>
              <w:pStyle w:val="67"/>
              <w:spacing w:before="292" w:line="240" w:lineRule="auto"/>
              <w:ind w:left="32"/>
              <w:rPr>
                <w:rFonts w:hint="eastAsia" w:ascii="仿宋" w:hAnsi="仿宋" w:eastAsia="仿宋" w:cs="仿宋"/>
              </w:rPr>
            </w:pPr>
            <w:r>
              <w:rPr>
                <w:rFonts w:hint="eastAsia" w:ascii="仿宋" w:hAnsi="仿宋" w:eastAsia="仿宋" w:cs="仿宋"/>
                <w:spacing w:val="1"/>
              </w:rPr>
              <w:t>G624.505</w:t>
            </w:r>
          </w:p>
        </w:tc>
        <w:tc>
          <w:tcPr>
            <w:tcW w:w="1000" w:type="dxa"/>
            <w:vAlign w:val="top"/>
          </w:tcPr>
          <w:p w14:paraId="0CDE1158">
            <w:pPr>
              <w:pStyle w:val="67"/>
              <w:spacing w:before="191" w:line="240" w:lineRule="auto"/>
              <w:ind w:left="40"/>
              <w:rPr>
                <w:rFonts w:hint="eastAsia" w:ascii="仿宋" w:hAnsi="仿宋" w:eastAsia="仿宋" w:cs="仿宋"/>
              </w:rPr>
            </w:pPr>
            <w:r>
              <w:rPr>
                <w:rFonts w:hint="eastAsia" w:ascii="仿宋" w:hAnsi="仿宋" w:eastAsia="仿宋" w:cs="仿宋"/>
                <w:spacing w:val="-5"/>
              </w:rPr>
              <w:t>憨爸</w:t>
            </w:r>
          </w:p>
          <w:p w14:paraId="5A221DE2">
            <w:pPr>
              <w:pStyle w:val="67"/>
              <w:spacing w:before="5" w:line="240" w:lineRule="auto"/>
              <w:ind w:left="41"/>
              <w:rPr>
                <w:rFonts w:hint="eastAsia" w:ascii="仿宋" w:hAnsi="仿宋" w:eastAsia="仿宋" w:cs="仿宋"/>
              </w:rPr>
            </w:pPr>
            <w:r>
              <w:rPr>
                <w:rFonts w:hint="eastAsia" w:ascii="仿宋" w:hAnsi="仿宋" w:eastAsia="仿宋" w:cs="仿宋"/>
                <w:spacing w:val="-6"/>
              </w:rPr>
              <w:t>胡斌</w:t>
            </w:r>
          </w:p>
        </w:tc>
        <w:tc>
          <w:tcPr>
            <w:tcW w:w="1574" w:type="dxa"/>
            <w:gridSpan w:val="2"/>
            <w:vAlign w:val="top"/>
          </w:tcPr>
          <w:p w14:paraId="4DB09680">
            <w:pPr>
              <w:pStyle w:val="67"/>
              <w:spacing w:before="292" w:line="240" w:lineRule="auto"/>
              <w:ind w:left="74"/>
              <w:rPr>
                <w:rFonts w:hint="eastAsia" w:ascii="仿宋" w:hAnsi="仿宋" w:eastAsia="仿宋" w:cs="仿宋"/>
              </w:rPr>
            </w:pPr>
            <w:r>
              <w:rPr>
                <w:rFonts w:hint="eastAsia" w:ascii="仿宋" w:hAnsi="仿宋" w:eastAsia="仿宋" w:cs="仿宋"/>
                <w:spacing w:val="-2"/>
              </w:rPr>
              <w:t>高中教师书</w:t>
            </w:r>
          </w:p>
        </w:tc>
      </w:tr>
      <w:tr w14:paraId="55AE7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51811AF4">
            <w:pPr>
              <w:pStyle w:val="67"/>
              <w:spacing w:before="292" w:line="240" w:lineRule="auto"/>
              <w:ind w:left="139"/>
              <w:rPr>
                <w:rFonts w:hint="eastAsia" w:ascii="仿宋" w:hAnsi="仿宋" w:eastAsia="仿宋" w:cs="仿宋"/>
              </w:rPr>
            </w:pPr>
            <w:r>
              <w:rPr>
                <w:rFonts w:hint="eastAsia" w:ascii="仿宋" w:hAnsi="仿宋" w:eastAsia="仿宋" w:cs="仿宋"/>
                <w:spacing w:val="-4"/>
              </w:rPr>
              <w:t>1610</w:t>
            </w:r>
          </w:p>
        </w:tc>
        <w:tc>
          <w:tcPr>
            <w:tcW w:w="1591" w:type="dxa"/>
            <w:vAlign w:val="top"/>
          </w:tcPr>
          <w:p w14:paraId="56F6A870">
            <w:pPr>
              <w:pStyle w:val="67"/>
              <w:spacing w:before="292" w:line="240" w:lineRule="auto"/>
              <w:ind w:left="26"/>
              <w:rPr>
                <w:rFonts w:hint="eastAsia" w:ascii="仿宋" w:hAnsi="仿宋" w:eastAsia="仿宋" w:cs="仿宋"/>
              </w:rPr>
            </w:pPr>
            <w:r>
              <w:rPr>
                <w:rFonts w:hint="eastAsia" w:ascii="仿宋" w:hAnsi="仿宋" w:eastAsia="仿宋" w:cs="仿宋"/>
                <w:spacing w:val="1"/>
              </w:rPr>
              <w:t>9787115563453</w:t>
            </w:r>
          </w:p>
        </w:tc>
        <w:tc>
          <w:tcPr>
            <w:tcW w:w="2409" w:type="dxa"/>
            <w:vAlign w:val="top"/>
          </w:tcPr>
          <w:p w14:paraId="35315662">
            <w:pPr>
              <w:pStyle w:val="67"/>
              <w:spacing w:before="31" w:line="240" w:lineRule="auto"/>
              <w:ind w:left="29" w:right="71" w:firstLine="15"/>
              <w:rPr>
                <w:rFonts w:hint="eastAsia" w:ascii="仿宋" w:hAnsi="仿宋" w:eastAsia="仿宋" w:cs="仿宋"/>
              </w:rPr>
            </w:pPr>
            <w:r>
              <w:rPr>
                <w:rFonts w:hint="eastAsia" w:ascii="仿宋" w:hAnsi="仿宋" w:eastAsia="仿宋" w:cs="仿宋"/>
                <w:spacing w:val="-2"/>
              </w:rPr>
              <w:t>图解数学思维训练课：</w:t>
            </w:r>
            <w:r>
              <w:rPr>
                <w:rFonts w:hint="eastAsia" w:ascii="仿宋" w:hAnsi="仿宋" w:eastAsia="仿宋" w:cs="仿宋"/>
                <w:spacing w:val="5"/>
              </w:rPr>
              <w:t xml:space="preserve"> </w:t>
            </w:r>
            <w:r>
              <w:rPr>
                <w:rFonts w:hint="eastAsia" w:ascii="仿宋" w:hAnsi="仿宋" w:eastAsia="仿宋" w:cs="仿宋"/>
                <w:spacing w:val="-5"/>
              </w:rPr>
              <w:t>STEAM综合训练2</w:t>
            </w:r>
            <w:r>
              <w:rPr>
                <w:rFonts w:hint="eastAsia" w:ascii="仿宋" w:hAnsi="仿宋" w:eastAsia="仿宋" w:cs="仿宋"/>
                <w:spacing w:val="-4"/>
              </w:rPr>
              <w:t xml:space="preserve"> </w:t>
            </w:r>
            <w:r>
              <w:rPr>
                <w:rFonts w:hint="eastAsia" w:ascii="仿宋" w:hAnsi="仿宋" w:eastAsia="仿宋" w:cs="仿宋"/>
                <w:spacing w:val="-5"/>
              </w:rPr>
              <w:t>·长度</w:t>
            </w:r>
            <w:r>
              <w:rPr>
                <w:rFonts w:hint="eastAsia" w:ascii="仿宋" w:hAnsi="仿宋" w:eastAsia="仿宋" w:cs="仿宋"/>
              </w:rPr>
              <w:t xml:space="preserve"> </w:t>
            </w:r>
            <w:r>
              <w:rPr>
                <w:rFonts w:hint="eastAsia" w:ascii="仿宋" w:hAnsi="仿宋" w:eastAsia="仿宋" w:cs="仿宋"/>
                <w:spacing w:val="-1"/>
              </w:rPr>
              <w:t>与质量篇（含练习册）</w:t>
            </w:r>
            <w:r>
              <w:rPr>
                <w:rFonts w:hint="eastAsia" w:ascii="仿宋" w:hAnsi="仿宋" w:eastAsia="仿宋" w:cs="仿宋"/>
              </w:rPr>
              <w:t xml:space="preserve"> </w:t>
            </w:r>
            <w:r>
              <w:rPr>
                <w:rFonts w:hint="eastAsia" w:ascii="仿宋" w:hAnsi="仿宋" w:eastAsia="仿宋" w:cs="仿宋"/>
                <w:spacing w:val="-1"/>
              </w:rPr>
              <w:t>（全二册不单发）</w:t>
            </w:r>
          </w:p>
        </w:tc>
        <w:tc>
          <w:tcPr>
            <w:tcW w:w="1027" w:type="dxa"/>
            <w:vAlign w:val="top"/>
          </w:tcPr>
          <w:p w14:paraId="0C9273DB">
            <w:pPr>
              <w:pStyle w:val="67"/>
              <w:spacing w:before="292" w:line="240" w:lineRule="auto"/>
              <w:ind w:left="32"/>
              <w:rPr>
                <w:rFonts w:hint="eastAsia" w:ascii="仿宋" w:hAnsi="仿宋" w:eastAsia="仿宋" w:cs="仿宋"/>
              </w:rPr>
            </w:pPr>
            <w:r>
              <w:rPr>
                <w:rFonts w:hint="eastAsia" w:ascii="仿宋" w:hAnsi="仿宋" w:eastAsia="仿宋" w:cs="仿宋"/>
                <w:spacing w:val="-2"/>
              </w:rPr>
              <w:t>人民邮电</w:t>
            </w:r>
          </w:p>
        </w:tc>
        <w:tc>
          <w:tcPr>
            <w:tcW w:w="528" w:type="dxa"/>
            <w:vAlign w:val="top"/>
          </w:tcPr>
          <w:p w14:paraId="5E2D8AF7">
            <w:pPr>
              <w:pStyle w:val="67"/>
              <w:spacing w:before="29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5F0EA7C">
            <w:pPr>
              <w:pStyle w:val="67"/>
              <w:spacing w:before="292" w:line="240" w:lineRule="auto"/>
              <w:ind w:left="35"/>
              <w:rPr>
                <w:rFonts w:hint="eastAsia" w:ascii="仿宋" w:hAnsi="仿宋" w:eastAsia="仿宋" w:cs="仿宋"/>
              </w:rPr>
            </w:pPr>
            <w:r>
              <w:rPr>
                <w:rFonts w:hint="eastAsia" w:ascii="仿宋" w:hAnsi="仿宋" w:eastAsia="仿宋" w:cs="仿宋"/>
              </w:rPr>
              <w:t>2022-1-1</w:t>
            </w:r>
          </w:p>
        </w:tc>
        <w:tc>
          <w:tcPr>
            <w:tcW w:w="1082" w:type="dxa"/>
            <w:vAlign w:val="top"/>
          </w:tcPr>
          <w:p w14:paraId="4BE3D595">
            <w:pPr>
              <w:pStyle w:val="67"/>
              <w:spacing w:before="292" w:line="240" w:lineRule="auto"/>
              <w:ind w:left="32"/>
              <w:rPr>
                <w:rFonts w:hint="eastAsia" w:ascii="仿宋" w:hAnsi="仿宋" w:eastAsia="仿宋" w:cs="仿宋"/>
              </w:rPr>
            </w:pPr>
            <w:r>
              <w:rPr>
                <w:rFonts w:hint="eastAsia" w:ascii="仿宋" w:hAnsi="仿宋" w:eastAsia="仿宋" w:cs="仿宋"/>
                <w:spacing w:val="1"/>
              </w:rPr>
              <w:t>G624.505</w:t>
            </w:r>
          </w:p>
        </w:tc>
        <w:tc>
          <w:tcPr>
            <w:tcW w:w="1000" w:type="dxa"/>
            <w:vAlign w:val="top"/>
          </w:tcPr>
          <w:p w14:paraId="022295EE">
            <w:pPr>
              <w:pStyle w:val="67"/>
              <w:spacing w:before="91" w:line="240" w:lineRule="auto"/>
              <w:ind w:left="40"/>
              <w:rPr>
                <w:rFonts w:hint="eastAsia" w:ascii="仿宋" w:hAnsi="仿宋" w:eastAsia="仿宋" w:cs="仿宋"/>
              </w:rPr>
            </w:pPr>
            <w:r>
              <w:rPr>
                <w:rFonts w:hint="eastAsia" w:ascii="仿宋" w:hAnsi="仿宋" w:eastAsia="仿宋" w:cs="仿宋"/>
                <w:spacing w:val="-5"/>
              </w:rPr>
              <w:t>憨爸</w:t>
            </w:r>
          </w:p>
          <w:p w14:paraId="069B1C76">
            <w:pPr>
              <w:pStyle w:val="67"/>
              <w:spacing w:before="7" w:line="240" w:lineRule="auto"/>
              <w:ind w:left="41"/>
              <w:rPr>
                <w:rFonts w:hint="eastAsia" w:ascii="仿宋" w:hAnsi="仿宋" w:eastAsia="仿宋" w:cs="仿宋"/>
              </w:rPr>
            </w:pPr>
            <w:r>
              <w:rPr>
                <w:rFonts w:hint="eastAsia" w:ascii="仿宋" w:hAnsi="仿宋" w:eastAsia="仿宋" w:cs="仿宋"/>
                <w:spacing w:val="-6"/>
              </w:rPr>
              <w:t>胡斌</w:t>
            </w:r>
          </w:p>
          <w:p w14:paraId="6DA50DD7">
            <w:pPr>
              <w:pStyle w:val="67"/>
              <w:spacing w:before="12" w:line="240" w:lineRule="auto"/>
              <w:ind w:left="46"/>
              <w:rPr>
                <w:rFonts w:hint="eastAsia" w:ascii="仿宋" w:hAnsi="仿宋" w:eastAsia="仿宋" w:cs="仿宋"/>
              </w:rPr>
            </w:pPr>
            <w:r>
              <w:rPr>
                <w:rFonts w:hint="eastAsia" w:ascii="仿宋" w:hAnsi="仿宋" w:eastAsia="仿宋" w:cs="仿宋"/>
                <w:spacing w:val="-5"/>
              </w:rPr>
              <w:t>叶展行</w:t>
            </w:r>
          </w:p>
        </w:tc>
        <w:tc>
          <w:tcPr>
            <w:tcW w:w="1574" w:type="dxa"/>
            <w:gridSpan w:val="2"/>
            <w:vAlign w:val="top"/>
          </w:tcPr>
          <w:p w14:paraId="384BECC4">
            <w:pPr>
              <w:pStyle w:val="67"/>
              <w:spacing w:before="292" w:line="240" w:lineRule="auto"/>
              <w:ind w:left="74"/>
              <w:rPr>
                <w:rFonts w:hint="eastAsia" w:ascii="仿宋" w:hAnsi="仿宋" w:eastAsia="仿宋" w:cs="仿宋"/>
              </w:rPr>
            </w:pPr>
            <w:r>
              <w:rPr>
                <w:rFonts w:hint="eastAsia" w:ascii="仿宋" w:hAnsi="仿宋" w:eastAsia="仿宋" w:cs="仿宋"/>
                <w:spacing w:val="-2"/>
              </w:rPr>
              <w:t>高中教师书</w:t>
            </w:r>
          </w:p>
        </w:tc>
      </w:tr>
      <w:tr w14:paraId="7E719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A4BF52D">
            <w:pPr>
              <w:pStyle w:val="67"/>
              <w:spacing w:before="110" w:line="240" w:lineRule="auto"/>
              <w:ind w:left="139"/>
              <w:rPr>
                <w:rFonts w:hint="eastAsia" w:ascii="仿宋" w:hAnsi="仿宋" w:eastAsia="仿宋" w:cs="仿宋"/>
              </w:rPr>
            </w:pPr>
            <w:r>
              <w:rPr>
                <w:rFonts w:hint="eastAsia" w:ascii="仿宋" w:hAnsi="仿宋" w:eastAsia="仿宋" w:cs="仿宋"/>
                <w:spacing w:val="-4"/>
              </w:rPr>
              <w:t>1611</w:t>
            </w:r>
          </w:p>
        </w:tc>
        <w:tc>
          <w:tcPr>
            <w:tcW w:w="1591" w:type="dxa"/>
            <w:vAlign w:val="top"/>
          </w:tcPr>
          <w:p w14:paraId="1523F78A">
            <w:pPr>
              <w:pStyle w:val="67"/>
              <w:spacing w:before="110" w:line="240" w:lineRule="auto"/>
              <w:ind w:left="26"/>
              <w:rPr>
                <w:rFonts w:hint="eastAsia" w:ascii="仿宋" w:hAnsi="仿宋" w:eastAsia="仿宋" w:cs="仿宋"/>
              </w:rPr>
            </w:pPr>
            <w:r>
              <w:rPr>
                <w:rFonts w:hint="eastAsia" w:ascii="仿宋" w:hAnsi="仿宋" w:eastAsia="仿宋" w:cs="仿宋"/>
                <w:spacing w:val="1"/>
              </w:rPr>
              <w:t>9787519058494</w:t>
            </w:r>
          </w:p>
        </w:tc>
        <w:tc>
          <w:tcPr>
            <w:tcW w:w="2409" w:type="dxa"/>
            <w:vAlign w:val="top"/>
          </w:tcPr>
          <w:p w14:paraId="53AC4B4D">
            <w:pPr>
              <w:pStyle w:val="67"/>
              <w:spacing w:before="31" w:line="240" w:lineRule="auto"/>
              <w:ind w:left="30" w:right="81"/>
              <w:rPr>
                <w:rFonts w:hint="eastAsia" w:ascii="仿宋" w:hAnsi="仿宋" w:eastAsia="仿宋" w:cs="仿宋"/>
              </w:rPr>
            </w:pPr>
            <w:r>
              <w:rPr>
                <w:rFonts w:hint="eastAsia" w:ascii="仿宋" w:hAnsi="仿宋" w:eastAsia="仿宋" w:cs="仿宋"/>
              </w:rPr>
              <w:t xml:space="preserve">素养导向下的语文大单 </w:t>
            </w:r>
            <w:r>
              <w:rPr>
                <w:rFonts w:hint="eastAsia" w:ascii="仿宋" w:hAnsi="仿宋" w:eastAsia="仿宋" w:cs="仿宋"/>
                <w:spacing w:val="-1"/>
              </w:rPr>
              <w:t>元教学实践案例</w:t>
            </w:r>
          </w:p>
        </w:tc>
        <w:tc>
          <w:tcPr>
            <w:tcW w:w="1027" w:type="dxa"/>
            <w:vAlign w:val="top"/>
          </w:tcPr>
          <w:p w14:paraId="4817CF40">
            <w:pPr>
              <w:pStyle w:val="67"/>
              <w:spacing w:before="111" w:line="240" w:lineRule="auto"/>
              <w:ind w:left="45"/>
              <w:rPr>
                <w:rFonts w:hint="eastAsia" w:ascii="仿宋" w:hAnsi="仿宋" w:eastAsia="仿宋" w:cs="仿宋"/>
              </w:rPr>
            </w:pPr>
            <w:r>
              <w:rPr>
                <w:rFonts w:hint="eastAsia" w:ascii="仿宋" w:hAnsi="仿宋" w:eastAsia="仿宋" w:cs="仿宋"/>
                <w:spacing w:val="-5"/>
              </w:rPr>
              <w:t>中国文联</w:t>
            </w:r>
          </w:p>
        </w:tc>
        <w:tc>
          <w:tcPr>
            <w:tcW w:w="528" w:type="dxa"/>
            <w:vAlign w:val="top"/>
          </w:tcPr>
          <w:p w14:paraId="563950CD">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982AC7A">
            <w:pPr>
              <w:pStyle w:val="67"/>
              <w:spacing w:before="110" w:line="240" w:lineRule="auto"/>
              <w:ind w:left="35"/>
              <w:rPr>
                <w:rFonts w:hint="eastAsia" w:ascii="仿宋" w:hAnsi="仿宋" w:eastAsia="仿宋" w:cs="仿宋"/>
              </w:rPr>
            </w:pPr>
            <w:r>
              <w:rPr>
                <w:rFonts w:hint="eastAsia" w:ascii="仿宋" w:hAnsi="仿宋" w:eastAsia="仿宋" w:cs="仿宋"/>
              </w:rPr>
              <w:t>2025-4-1</w:t>
            </w:r>
          </w:p>
        </w:tc>
        <w:tc>
          <w:tcPr>
            <w:tcW w:w="1082" w:type="dxa"/>
            <w:vAlign w:val="top"/>
          </w:tcPr>
          <w:p w14:paraId="1D2199B9">
            <w:pPr>
              <w:pStyle w:val="67"/>
              <w:spacing w:before="11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6C6C896E">
            <w:pPr>
              <w:pStyle w:val="67"/>
              <w:spacing w:before="111" w:line="240" w:lineRule="auto"/>
              <w:ind w:left="37"/>
              <w:rPr>
                <w:rFonts w:hint="eastAsia" w:ascii="仿宋" w:hAnsi="仿宋" w:eastAsia="仿宋" w:cs="仿宋"/>
              </w:rPr>
            </w:pPr>
            <w:r>
              <w:rPr>
                <w:rFonts w:hint="eastAsia" w:ascii="仿宋" w:hAnsi="仿宋" w:eastAsia="仿宋" w:cs="仿宋"/>
                <w:spacing w:val="-2"/>
              </w:rPr>
              <w:t>廖春梅</w:t>
            </w:r>
          </w:p>
        </w:tc>
        <w:tc>
          <w:tcPr>
            <w:tcW w:w="1574" w:type="dxa"/>
            <w:gridSpan w:val="2"/>
            <w:vAlign w:val="top"/>
          </w:tcPr>
          <w:p w14:paraId="5B17F663">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0774C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18" w:type="dxa"/>
            <w:vAlign w:val="top"/>
          </w:tcPr>
          <w:p w14:paraId="73937E7F">
            <w:pPr>
              <w:pStyle w:val="67"/>
              <w:spacing w:before="110" w:line="240" w:lineRule="auto"/>
              <w:ind w:left="139"/>
              <w:rPr>
                <w:rFonts w:hint="eastAsia" w:ascii="仿宋" w:hAnsi="仿宋" w:eastAsia="仿宋" w:cs="仿宋"/>
              </w:rPr>
            </w:pPr>
            <w:r>
              <w:rPr>
                <w:rFonts w:hint="eastAsia" w:ascii="仿宋" w:hAnsi="仿宋" w:eastAsia="仿宋" w:cs="仿宋"/>
                <w:spacing w:val="-4"/>
              </w:rPr>
              <w:t>1612</w:t>
            </w:r>
          </w:p>
        </w:tc>
        <w:tc>
          <w:tcPr>
            <w:tcW w:w="1591" w:type="dxa"/>
            <w:vAlign w:val="top"/>
          </w:tcPr>
          <w:p w14:paraId="734E0CD1">
            <w:pPr>
              <w:pStyle w:val="67"/>
              <w:spacing w:before="110" w:line="240" w:lineRule="auto"/>
              <w:ind w:left="26"/>
              <w:rPr>
                <w:rFonts w:hint="eastAsia" w:ascii="仿宋" w:hAnsi="仿宋" w:eastAsia="仿宋" w:cs="仿宋"/>
              </w:rPr>
            </w:pPr>
            <w:r>
              <w:rPr>
                <w:rFonts w:hint="eastAsia" w:ascii="仿宋" w:hAnsi="仿宋" w:eastAsia="仿宋" w:cs="仿宋"/>
                <w:spacing w:val="1"/>
              </w:rPr>
              <w:t>9787519054632</w:t>
            </w:r>
          </w:p>
        </w:tc>
        <w:tc>
          <w:tcPr>
            <w:tcW w:w="2409" w:type="dxa"/>
            <w:vAlign w:val="top"/>
          </w:tcPr>
          <w:p w14:paraId="1FADAEAB">
            <w:pPr>
              <w:pStyle w:val="67"/>
              <w:spacing w:before="32" w:line="240" w:lineRule="auto"/>
              <w:ind w:left="28" w:right="80"/>
              <w:rPr>
                <w:rFonts w:hint="eastAsia" w:ascii="仿宋" w:hAnsi="仿宋" w:eastAsia="仿宋" w:cs="仿宋"/>
              </w:rPr>
            </w:pPr>
            <w:r>
              <w:rPr>
                <w:rFonts w:hint="eastAsia" w:ascii="仿宋" w:hAnsi="仿宋" w:eastAsia="仿宋" w:cs="仿宋"/>
              </w:rPr>
              <w:t>语文情味：趋向审美的</w:t>
            </w:r>
            <w:r>
              <w:rPr>
                <w:rFonts w:hint="eastAsia" w:ascii="仿宋" w:hAnsi="仿宋" w:eastAsia="仿宋" w:cs="仿宋"/>
                <w:spacing w:val="2"/>
              </w:rPr>
              <w:t xml:space="preserve"> </w:t>
            </w:r>
            <w:r>
              <w:rPr>
                <w:rFonts w:hint="eastAsia" w:ascii="仿宋" w:hAnsi="仿宋" w:eastAsia="仿宋" w:cs="仿宋"/>
                <w:spacing w:val="-3"/>
              </w:rPr>
              <w:t>课堂</w:t>
            </w:r>
          </w:p>
        </w:tc>
        <w:tc>
          <w:tcPr>
            <w:tcW w:w="1027" w:type="dxa"/>
            <w:vAlign w:val="top"/>
          </w:tcPr>
          <w:p w14:paraId="5E71EE39">
            <w:pPr>
              <w:pStyle w:val="67"/>
              <w:spacing w:before="111" w:line="240" w:lineRule="auto"/>
              <w:ind w:left="45"/>
              <w:rPr>
                <w:rFonts w:hint="eastAsia" w:ascii="仿宋" w:hAnsi="仿宋" w:eastAsia="仿宋" w:cs="仿宋"/>
              </w:rPr>
            </w:pPr>
            <w:r>
              <w:rPr>
                <w:rFonts w:hint="eastAsia" w:ascii="仿宋" w:hAnsi="仿宋" w:eastAsia="仿宋" w:cs="仿宋"/>
                <w:spacing w:val="-5"/>
              </w:rPr>
              <w:t>中国文联</w:t>
            </w:r>
          </w:p>
        </w:tc>
        <w:tc>
          <w:tcPr>
            <w:tcW w:w="528" w:type="dxa"/>
            <w:vAlign w:val="top"/>
          </w:tcPr>
          <w:p w14:paraId="3C263160">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9334031">
            <w:pPr>
              <w:pStyle w:val="67"/>
              <w:spacing w:before="110"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36F1C372">
            <w:pPr>
              <w:pStyle w:val="67"/>
              <w:spacing w:before="11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3F187786">
            <w:pPr>
              <w:pStyle w:val="67"/>
              <w:spacing w:before="111" w:line="240" w:lineRule="auto"/>
              <w:ind w:left="58"/>
              <w:rPr>
                <w:rFonts w:hint="eastAsia" w:ascii="仿宋" w:hAnsi="仿宋" w:eastAsia="仿宋" w:cs="仿宋"/>
              </w:rPr>
            </w:pPr>
            <w:r>
              <w:rPr>
                <w:rFonts w:hint="eastAsia" w:ascii="仿宋" w:hAnsi="仿宋" w:eastAsia="仿宋" w:cs="仿宋"/>
                <w:spacing w:val="-9"/>
              </w:rPr>
              <w:t>肖梦华</w:t>
            </w:r>
          </w:p>
        </w:tc>
        <w:tc>
          <w:tcPr>
            <w:tcW w:w="1574" w:type="dxa"/>
            <w:gridSpan w:val="2"/>
            <w:vAlign w:val="top"/>
          </w:tcPr>
          <w:p w14:paraId="67DD3B8C">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097C0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6AA330EC">
            <w:pPr>
              <w:pStyle w:val="67"/>
              <w:spacing w:before="104" w:line="240" w:lineRule="auto"/>
              <w:ind w:left="139"/>
              <w:rPr>
                <w:rFonts w:hint="eastAsia" w:ascii="仿宋" w:hAnsi="仿宋" w:eastAsia="仿宋" w:cs="仿宋"/>
              </w:rPr>
            </w:pPr>
            <w:r>
              <w:rPr>
                <w:rFonts w:hint="eastAsia" w:ascii="仿宋" w:hAnsi="仿宋" w:eastAsia="仿宋" w:cs="仿宋"/>
                <w:spacing w:val="-4"/>
              </w:rPr>
              <w:t>1613</w:t>
            </w:r>
          </w:p>
        </w:tc>
        <w:tc>
          <w:tcPr>
            <w:tcW w:w="1591" w:type="dxa"/>
            <w:vAlign w:val="top"/>
          </w:tcPr>
          <w:p w14:paraId="4B671A12">
            <w:pPr>
              <w:pStyle w:val="67"/>
              <w:spacing w:before="104" w:line="240" w:lineRule="auto"/>
              <w:ind w:left="26"/>
              <w:rPr>
                <w:rFonts w:hint="eastAsia" w:ascii="仿宋" w:hAnsi="仿宋" w:eastAsia="仿宋" w:cs="仿宋"/>
              </w:rPr>
            </w:pPr>
            <w:r>
              <w:rPr>
                <w:rFonts w:hint="eastAsia" w:ascii="仿宋" w:hAnsi="仿宋" w:eastAsia="仿宋" w:cs="仿宋"/>
                <w:spacing w:val="1"/>
              </w:rPr>
              <w:t>9787519055769</w:t>
            </w:r>
          </w:p>
        </w:tc>
        <w:tc>
          <w:tcPr>
            <w:tcW w:w="2409" w:type="dxa"/>
            <w:vAlign w:val="top"/>
          </w:tcPr>
          <w:p w14:paraId="248E91AF">
            <w:pPr>
              <w:pStyle w:val="67"/>
              <w:spacing w:before="26" w:line="240" w:lineRule="auto"/>
              <w:ind w:left="30" w:right="81"/>
              <w:rPr>
                <w:rFonts w:hint="eastAsia" w:ascii="仿宋" w:hAnsi="仿宋" w:eastAsia="仿宋" w:cs="仿宋"/>
              </w:rPr>
            </w:pPr>
            <w:r>
              <w:rPr>
                <w:rFonts w:hint="eastAsia" w:ascii="仿宋" w:hAnsi="仿宋" w:eastAsia="仿宋" w:cs="仿宋"/>
              </w:rPr>
              <w:t xml:space="preserve">指向核心素养的高中语 </w:t>
            </w:r>
            <w:r>
              <w:rPr>
                <w:rFonts w:hint="eastAsia" w:ascii="仿宋" w:hAnsi="仿宋" w:eastAsia="仿宋" w:cs="仿宋"/>
                <w:spacing w:val="-1"/>
              </w:rPr>
              <w:t>文作业设计</w:t>
            </w:r>
          </w:p>
        </w:tc>
        <w:tc>
          <w:tcPr>
            <w:tcW w:w="1027" w:type="dxa"/>
            <w:vAlign w:val="top"/>
          </w:tcPr>
          <w:p w14:paraId="11465BE7">
            <w:pPr>
              <w:pStyle w:val="67"/>
              <w:spacing w:before="105" w:line="240" w:lineRule="auto"/>
              <w:ind w:left="45"/>
              <w:rPr>
                <w:rFonts w:hint="eastAsia" w:ascii="仿宋" w:hAnsi="仿宋" w:eastAsia="仿宋" w:cs="仿宋"/>
              </w:rPr>
            </w:pPr>
            <w:r>
              <w:rPr>
                <w:rFonts w:hint="eastAsia" w:ascii="仿宋" w:hAnsi="仿宋" w:eastAsia="仿宋" w:cs="仿宋"/>
                <w:spacing w:val="-5"/>
              </w:rPr>
              <w:t>中国文联</w:t>
            </w:r>
          </w:p>
        </w:tc>
        <w:tc>
          <w:tcPr>
            <w:tcW w:w="528" w:type="dxa"/>
            <w:vAlign w:val="top"/>
          </w:tcPr>
          <w:p w14:paraId="60F5A61F">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C7F21B8">
            <w:pPr>
              <w:pStyle w:val="67"/>
              <w:spacing w:before="104"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2A342BDB">
            <w:pPr>
              <w:pStyle w:val="67"/>
              <w:spacing w:before="104"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01EF72C4">
            <w:pPr>
              <w:pStyle w:val="67"/>
              <w:spacing w:before="105" w:line="240" w:lineRule="auto"/>
              <w:ind w:left="39"/>
              <w:rPr>
                <w:rFonts w:hint="eastAsia" w:ascii="仿宋" w:hAnsi="仿宋" w:eastAsia="仿宋" w:cs="仿宋"/>
              </w:rPr>
            </w:pPr>
            <w:r>
              <w:rPr>
                <w:rFonts w:hint="eastAsia" w:ascii="仿宋" w:hAnsi="仿宋" w:eastAsia="仿宋" w:cs="仿宋"/>
                <w:spacing w:val="-3"/>
              </w:rPr>
              <w:t>项香女</w:t>
            </w:r>
          </w:p>
        </w:tc>
        <w:tc>
          <w:tcPr>
            <w:tcW w:w="1574" w:type="dxa"/>
            <w:gridSpan w:val="2"/>
            <w:vAlign w:val="top"/>
          </w:tcPr>
          <w:p w14:paraId="5FAB7677">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16D25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49B641AA">
            <w:pPr>
              <w:pStyle w:val="67"/>
              <w:spacing w:before="6" w:line="240" w:lineRule="auto"/>
              <w:ind w:left="139"/>
              <w:rPr>
                <w:rFonts w:hint="eastAsia" w:ascii="仿宋" w:hAnsi="仿宋" w:eastAsia="仿宋" w:cs="仿宋"/>
              </w:rPr>
            </w:pPr>
            <w:r>
              <w:rPr>
                <w:rFonts w:hint="eastAsia" w:ascii="仿宋" w:hAnsi="仿宋" w:eastAsia="仿宋" w:cs="仿宋"/>
                <w:spacing w:val="-4"/>
              </w:rPr>
              <w:t>1614</w:t>
            </w:r>
          </w:p>
        </w:tc>
        <w:tc>
          <w:tcPr>
            <w:tcW w:w="1591" w:type="dxa"/>
            <w:vAlign w:val="top"/>
          </w:tcPr>
          <w:p w14:paraId="0E361CE2">
            <w:pPr>
              <w:pStyle w:val="67"/>
              <w:spacing w:before="6" w:line="240" w:lineRule="auto"/>
              <w:ind w:left="26"/>
              <w:rPr>
                <w:rFonts w:hint="eastAsia" w:ascii="仿宋" w:hAnsi="仿宋" w:eastAsia="仿宋" w:cs="仿宋"/>
              </w:rPr>
            </w:pPr>
            <w:r>
              <w:rPr>
                <w:rFonts w:hint="eastAsia" w:ascii="仿宋" w:hAnsi="仿宋" w:eastAsia="仿宋" w:cs="仿宋"/>
                <w:spacing w:val="1"/>
              </w:rPr>
              <w:t>9787576234374</w:t>
            </w:r>
          </w:p>
        </w:tc>
        <w:tc>
          <w:tcPr>
            <w:tcW w:w="2409" w:type="dxa"/>
            <w:vAlign w:val="top"/>
          </w:tcPr>
          <w:p w14:paraId="741168B1">
            <w:pPr>
              <w:pStyle w:val="67"/>
              <w:spacing w:before="6" w:line="240" w:lineRule="auto"/>
              <w:ind w:left="28"/>
              <w:rPr>
                <w:rFonts w:hint="eastAsia" w:ascii="仿宋" w:hAnsi="仿宋" w:eastAsia="仿宋" w:cs="仿宋"/>
              </w:rPr>
            </w:pPr>
            <w:r>
              <w:rPr>
                <w:rFonts w:hint="eastAsia" w:ascii="仿宋" w:hAnsi="仿宋" w:eastAsia="仿宋" w:cs="仿宋"/>
              </w:rPr>
              <w:t>语文课堂的技与道</w:t>
            </w:r>
          </w:p>
        </w:tc>
        <w:tc>
          <w:tcPr>
            <w:tcW w:w="1027" w:type="dxa"/>
            <w:vAlign w:val="top"/>
          </w:tcPr>
          <w:p w14:paraId="71998913">
            <w:pPr>
              <w:pStyle w:val="67"/>
              <w:spacing w:before="6" w:line="240" w:lineRule="auto"/>
              <w:ind w:left="31"/>
              <w:rPr>
                <w:rFonts w:hint="eastAsia" w:ascii="仿宋" w:hAnsi="仿宋" w:eastAsia="仿宋" w:cs="仿宋"/>
              </w:rPr>
            </w:pPr>
            <w:r>
              <w:rPr>
                <w:rFonts w:hint="eastAsia" w:ascii="仿宋" w:hAnsi="仿宋" w:eastAsia="仿宋" w:cs="仿宋"/>
                <w:spacing w:val="-1"/>
              </w:rPr>
              <w:t>江西高校</w:t>
            </w:r>
          </w:p>
        </w:tc>
        <w:tc>
          <w:tcPr>
            <w:tcW w:w="528" w:type="dxa"/>
            <w:vAlign w:val="top"/>
          </w:tcPr>
          <w:p w14:paraId="4383315D">
            <w:pPr>
              <w:pStyle w:val="67"/>
              <w:spacing w:before="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C0A0289">
            <w:pPr>
              <w:pStyle w:val="67"/>
              <w:spacing w:before="6"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63FF74B8">
            <w:pPr>
              <w:pStyle w:val="67"/>
              <w:spacing w:before="6"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68C7C10F">
            <w:pPr>
              <w:pStyle w:val="67"/>
              <w:spacing w:before="6" w:line="240" w:lineRule="auto"/>
              <w:ind w:left="38"/>
              <w:rPr>
                <w:rFonts w:hint="eastAsia" w:ascii="仿宋" w:hAnsi="仿宋" w:eastAsia="仿宋" w:cs="仿宋"/>
              </w:rPr>
            </w:pPr>
            <w:r>
              <w:rPr>
                <w:rFonts w:hint="eastAsia" w:ascii="仿宋" w:hAnsi="仿宋" w:eastAsia="仿宋" w:cs="仿宋"/>
                <w:spacing w:val="-2"/>
              </w:rPr>
              <w:t>俞王毛</w:t>
            </w:r>
          </w:p>
        </w:tc>
        <w:tc>
          <w:tcPr>
            <w:tcW w:w="1574" w:type="dxa"/>
            <w:gridSpan w:val="2"/>
            <w:vAlign w:val="top"/>
          </w:tcPr>
          <w:p w14:paraId="5EE96AA7">
            <w:pPr>
              <w:pStyle w:val="67"/>
              <w:spacing w:before="6" w:line="240" w:lineRule="auto"/>
              <w:ind w:left="74"/>
              <w:rPr>
                <w:rFonts w:hint="eastAsia" w:ascii="仿宋" w:hAnsi="仿宋" w:eastAsia="仿宋" w:cs="仿宋"/>
              </w:rPr>
            </w:pPr>
            <w:r>
              <w:rPr>
                <w:rFonts w:hint="eastAsia" w:ascii="仿宋" w:hAnsi="仿宋" w:eastAsia="仿宋" w:cs="仿宋"/>
                <w:spacing w:val="-2"/>
              </w:rPr>
              <w:t>高中教师书</w:t>
            </w:r>
          </w:p>
        </w:tc>
      </w:tr>
      <w:tr w14:paraId="524AE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3116A1C">
            <w:pPr>
              <w:pStyle w:val="67"/>
              <w:spacing w:before="95" w:line="240" w:lineRule="auto"/>
              <w:ind w:left="139"/>
              <w:rPr>
                <w:rFonts w:hint="eastAsia" w:ascii="仿宋" w:hAnsi="仿宋" w:eastAsia="仿宋" w:cs="仿宋"/>
              </w:rPr>
            </w:pPr>
            <w:r>
              <w:rPr>
                <w:rFonts w:hint="eastAsia" w:ascii="仿宋" w:hAnsi="仿宋" w:eastAsia="仿宋" w:cs="仿宋"/>
                <w:spacing w:val="-4"/>
              </w:rPr>
              <w:t>1615</w:t>
            </w:r>
          </w:p>
        </w:tc>
        <w:tc>
          <w:tcPr>
            <w:tcW w:w="1591" w:type="dxa"/>
            <w:vAlign w:val="top"/>
          </w:tcPr>
          <w:p w14:paraId="511A0005">
            <w:pPr>
              <w:pStyle w:val="67"/>
              <w:spacing w:before="95" w:line="240" w:lineRule="auto"/>
              <w:ind w:left="26"/>
              <w:rPr>
                <w:rFonts w:hint="eastAsia" w:ascii="仿宋" w:hAnsi="仿宋" w:eastAsia="仿宋" w:cs="仿宋"/>
              </w:rPr>
            </w:pPr>
            <w:r>
              <w:rPr>
                <w:rFonts w:hint="eastAsia" w:ascii="仿宋" w:hAnsi="仿宋" w:eastAsia="仿宋" w:cs="仿宋"/>
                <w:spacing w:val="1"/>
              </w:rPr>
              <w:t>9787549859788</w:t>
            </w:r>
          </w:p>
        </w:tc>
        <w:tc>
          <w:tcPr>
            <w:tcW w:w="2409" w:type="dxa"/>
            <w:vAlign w:val="top"/>
          </w:tcPr>
          <w:p w14:paraId="64A03C77">
            <w:pPr>
              <w:pStyle w:val="67"/>
              <w:spacing w:before="16" w:line="240" w:lineRule="auto"/>
              <w:ind w:left="29" w:right="81" w:hanging="1"/>
              <w:rPr>
                <w:rFonts w:hint="eastAsia" w:ascii="仿宋" w:hAnsi="仿宋" w:eastAsia="仿宋" w:cs="仿宋"/>
              </w:rPr>
            </w:pPr>
            <w:r>
              <w:rPr>
                <w:rFonts w:hint="eastAsia" w:ascii="仿宋" w:hAnsi="仿宋" w:eastAsia="仿宋" w:cs="仿宋"/>
              </w:rPr>
              <w:t>语文教学方法与文学艺</w:t>
            </w:r>
            <w:r>
              <w:rPr>
                <w:rFonts w:hint="eastAsia" w:ascii="仿宋" w:hAnsi="仿宋" w:eastAsia="仿宋" w:cs="仿宋"/>
                <w:spacing w:val="1"/>
              </w:rPr>
              <w:t xml:space="preserve"> </w:t>
            </w:r>
            <w:r>
              <w:rPr>
                <w:rFonts w:hint="eastAsia" w:ascii="仿宋" w:hAnsi="仿宋" w:eastAsia="仿宋" w:cs="仿宋"/>
                <w:spacing w:val="-2"/>
              </w:rPr>
              <w:t>术思维</w:t>
            </w:r>
          </w:p>
        </w:tc>
        <w:tc>
          <w:tcPr>
            <w:tcW w:w="1027" w:type="dxa"/>
            <w:vAlign w:val="top"/>
          </w:tcPr>
          <w:p w14:paraId="10FE0FE1">
            <w:pPr>
              <w:pStyle w:val="67"/>
              <w:spacing w:before="96" w:line="240" w:lineRule="auto"/>
              <w:ind w:left="36"/>
              <w:rPr>
                <w:rFonts w:hint="eastAsia" w:ascii="仿宋" w:hAnsi="仿宋" w:eastAsia="仿宋" w:cs="仿宋"/>
              </w:rPr>
            </w:pPr>
            <w:r>
              <w:rPr>
                <w:rFonts w:hint="eastAsia" w:ascii="仿宋" w:hAnsi="仿宋" w:eastAsia="仿宋" w:cs="仿宋"/>
                <w:spacing w:val="-3"/>
              </w:rPr>
              <w:t>吉林摄影</w:t>
            </w:r>
          </w:p>
        </w:tc>
        <w:tc>
          <w:tcPr>
            <w:tcW w:w="528" w:type="dxa"/>
            <w:vAlign w:val="top"/>
          </w:tcPr>
          <w:p w14:paraId="2556AD72">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FBE18AF">
            <w:pPr>
              <w:pStyle w:val="67"/>
              <w:spacing w:before="95"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5B0833B2">
            <w:pPr>
              <w:pStyle w:val="67"/>
              <w:spacing w:before="95"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03C76BEB">
            <w:pPr>
              <w:pStyle w:val="67"/>
              <w:spacing w:before="96" w:line="240" w:lineRule="auto"/>
              <w:ind w:left="41"/>
              <w:rPr>
                <w:rFonts w:hint="eastAsia" w:ascii="仿宋" w:hAnsi="仿宋" w:eastAsia="仿宋" w:cs="仿宋"/>
              </w:rPr>
            </w:pPr>
            <w:r>
              <w:rPr>
                <w:rFonts w:hint="eastAsia" w:ascii="仿宋" w:hAnsi="仿宋" w:eastAsia="仿宋" w:cs="仿宋"/>
                <w:spacing w:val="-6"/>
              </w:rPr>
              <w:t>马勇</w:t>
            </w:r>
          </w:p>
        </w:tc>
        <w:tc>
          <w:tcPr>
            <w:tcW w:w="1574" w:type="dxa"/>
            <w:gridSpan w:val="2"/>
            <w:vAlign w:val="top"/>
          </w:tcPr>
          <w:p w14:paraId="26234BA2">
            <w:pPr>
              <w:pStyle w:val="67"/>
              <w:spacing w:before="95" w:line="240" w:lineRule="auto"/>
              <w:ind w:left="74"/>
              <w:rPr>
                <w:rFonts w:hint="eastAsia" w:ascii="仿宋" w:hAnsi="仿宋" w:eastAsia="仿宋" w:cs="仿宋"/>
              </w:rPr>
            </w:pPr>
            <w:r>
              <w:rPr>
                <w:rFonts w:hint="eastAsia" w:ascii="仿宋" w:hAnsi="仿宋" w:eastAsia="仿宋" w:cs="仿宋"/>
                <w:spacing w:val="-2"/>
              </w:rPr>
              <w:t>高中教师书</w:t>
            </w:r>
          </w:p>
        </w:tc>
      </w:tr>
      <w:tr w14:paraId="03CB1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F330C09">
            <w:pPr>
              <w:pStyle w:val="67"/>
              <w:spacing w:before="96" w:line="240" w:lineRule="auto"/>
              <w:ind w:left="139"/>
              <w:rPr>
                <w:rFonts w:hint="eastAsia" w:ascii="仿宋" w:hAnsi="仿宋" w:eastAsia="仿宋" w:cs="仿宋"/>
              </w:rPr>
            </w:pPr>
            <w:r>
              <w:rPr>
                <w:rFonts w:hint="eastAsia" w:ascii="仿宋" w:hAnsi="仿宋" w:eastAsia="仿宋" w:cs="仿宋"/>
                <w:spacing w:val="-4"/>
              </w:rPr>
              <w:t>1616</w:t>
            </w:r>
          </w:p>
        </w:tc>
        <w:tc>
          <w:tcPr>
            <w:tcW w:w="1591" w:type="dxa"/>
            <w:vAlign w:val="top"/>
          </w:tcPr>
          <w:p w14:paraId="63F9982E">
            <w:pPr>
              <w:pStyle w:val="67"/>
              <w:spacing w:before="96" w:line="240" w:lineRule="auto"/>
              <w:ind w:left="26"/>
              <w:rPr>
                <w:rFonts w:hint="eastAsia" w:ascii="仿宋" w:hAnsi="仿宋" w:eastAsia="仿宋" w:cs="仿宋"/>
              </w:rPr>
            </w:pPr>
            <w:r>
              <w:rPr>
                <w:rFonts w:hint="eastAsia" w:ascii="仿宋" w:hAnsi="仿宋" w:eastAsia="仿宋" w:cs="仿宋"/>
                <w:spacing w:val="1"/>
              </w:rPr>
              <w:t>9787575200325</w:t>
            </w:r>
          </w:p>
        </w:tc>
        <w:tc>
          <w:tcPr>
            <w:tcW w:w="2409" w:type="dxa"/>
            <w:vAlign w:val="top"/>
          </w:tcPr>
          <w:p w14:paraId="4B77551A">
            <w:pPr>
              <w:pStyle w:val="67"/>
              <w:spacing w:before="18" w:line="240" w:lineRule="auto"/>
              <w:ind w:left="33" w:right="81"/>
              <w:rPr>
                <w:rFonts w:hint="eastAsia" w:ascii="仿宋" w:hAnsi="仿宋" w:eastAsia="仿宋" w:cs="仿宋"/>
              </w:rPr>
            </w:pPr>
            <w:r>
              <w:rPr>
                <w:rFonts w:hint="eastAsia" w:ascii="仿宋" w:hAnsi="仿宋" w:eastAsia="仿宋" w:cs="仿宋"/>
                <w:spacing w:val="-1"/>
              </w:rPr>
              <w:t>高中语文教学模式与读</w:t>
            </w:r>
            <w:r>
              <w:rPr>
                <w:rFonts w:hint="eastAsia" w:ascii="仿宋" w:hAnsi="仿宋" w:eastAsia="仿宋" w:cs="仿宋"/>
                <w:spacing w:val="7"/>
              </w:rPr>
              <w:t xml:space="preserve"> </w:t>
            </w:r>
            <w:r>
              <w:rPr>
                <w:rFonts w:hint="eastAsia" w:ascii="仿宋" w:hAnsi="仿宋" w:eastAsia="仿宋" w:cs="仿宋"/>
                <w:spacing w:val="-1"/>
              </w:rPr>
              <w:t>写教学策略研究</w:t>
            </w:r>
          </w:p>
        </w:tc>
        <w:tc>
          <w:tcPr>
            <w:tcW w:w="1027" w:type="dxa"/>
            <w:vAlign w:val="top"/>
          </w:tcPr>
          <w:p w14:paraId="0F23930D">
            <w:pPr>
              <w:pStyle w:val="67"/>
              <w:spacing w:before="97"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535470B0">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26BDB6A">
            <w:pPr>
              <w:pStyle w:val="67"/>
              <w:spacing w:before="96"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64FDBFE0">
            <w:pPr>
              <w:pStyle w:val="67"/>
              <w:spacing w:before="96"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7697E640">
            <w:pPr>
              <w:pStyle w:val="67"/>
              <w:spacing w:before="97" w:line="240" w:lineRule="auto"/>
              <w:ind w:left="39"/>
              <w:rPr>
                <w:rFonts w:hint="eastAsia" w:ascii="仿宋" w:hAnsi="仿宋" w:eastAsia="仿宋" w:cs="仿宋"/>
              </w:rPr>
            </w:pPr>
            <w:r>
              <w:rPr>
                <w:rFonts w:hint="eastAsia" w:ascii="仿宋" w:hAnsi="仿宋" w:eastAsia="仿宋" w:cs="仿宋"/>
                <w:spacing w:val="-3"/>
              </w:rPr>
              <w:t>于文卓</w:t>
            </w:r>
          </w:p>
        </w:tc>
        <w:tc>
          <w:tcPr>
            <w:tcW w:w="1574" w:type="dxa"/>
            <w:gridSpan w:val="2"/>
            <w:vAlign w:val="top"/>
          </w:tcPr>
          <w:p w14:paraId="7AA592B4">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37036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29C2D6B">
            <w:pPr>
              <w:pStyle w:val="67"/>
              <w:spacing w:before="97" w:line="240" w:lineRule="auto"/>
              <w:ind w:left="139"/>
              <w:rPr>
                <w:rFonts w:hint="eastAsia" w:ascii="仿宋" w:hAnsi="仿宋" w:eastAsia="仿宋" w:cs="仿宋"/>
              </w:rPr>
            </w:pPr>
            <w:r>
              <w:rPr>
                <w:rFonts w:hint="eastAsia" w:ascii="仿宋" w:hAnsi="仿宋" w:eastAsia="仿宋" w:cs="仿宋"/>
                <w:spacing w:val="-4"/>
              </w:rPr>
              <w:t>1617</w:t>
            </w:r>
          </w:p>
        </w:tc>
        <w:tc>
          <w:tcPr>
            <w:tcW w:w="1591" w:type="dxa"/>
            <w:vAlign w:val="top"/>
          </w:tcPr>
          <w:p w14:paraId="227BDE93">
            <w:pPr>
              <w:pStyle w:val="67"/>
              <w:spacing w:before="97" w:line="240" w:lineRule="auto"/>
              <w:ind w:left="26"/>
              <w:rPr>
                <w:rFonts w:hint="eastAsia" w:ascii="仿宋" w:hAnsi="仿宋" w:eastAsia="仿宋" w:cs="仿宋"/>
              </w:rPr>
            </w:pPr>
            <w:r>
              <w:rPr>
                <w:rFonts w:hint="eastAsia" w:ascii="仿宋" w:hAnsi="仿宋" w:eastAsia="仿宋" w:cs="仿宋"/>
                <w:spacing w:val="1"/>
              </w:rPr>
              <w:t>9787569546705</w:t>
            </w:r>
          </w:p>
        </w:tc>
        <w:tc>
          <w:tcPr>
            <w:tcW w:w="2409" w:type="dxa"/>
            <w:vAlign w:val="top"/>
          </w:tcPr>
          <w:p w14:paraId="4B0D0535">
            <w:pPr>
              <w:pStyle w:val="67"/>
              <w:spacing w:before="18" w:line="240" w:lineRule="auto"/>
              <w:ind w:left="29" w:right="81"/>
              <w:rPr>
                <w:rFonts w:hint="eastAsia" w:ascii="仿宋" w:hAnsi="仿宋" w:eastAsia="仿宋" w:cs="仿宋"/>
              </w:rPr>
            </w:pPr>
            <w:r>
              <w:rPr>
                <w:rFonts w:hint="eastAsia" w:ascii="仿宋" w:hAnsi="仿宋" w:eastAsia="仿宋" w:cs="仿宋"/>
              </w:rPr>
              <w:t xml:space="preserve">文化意识视角下的高中 </w:t>
            </w:r>
            <w:r>
              <w:rPr>
                <w:rFonts w:hint="eastAsia" w:ascii="仿宋" w:hAnsi="仿宋" w:eastAsia="仿宋" w:cs="仿宋"/>
                <w:spacing w:val="-1"/>
              </w:rPr>
              <w:t>英语教学探究</w:t>
            </w:r>
          </w:p>
        </w:tc>
        <w:tc>
          <w:tcPr>
            <w:tcW w:w="1027" w:type="dxa"/>
            <w:vAlign w:val="top"/>
          </w:tcPr>
          <w:p w14:paraId="720A084D">
            <w:pPr>
              <w:pStyle w:val="67"/>
              <w:spacing w:before="18" w:line="240" w:lineRule="auto"/>
              <w:ind w:left="34" w:right="136" w:firstLine="8"/>
              <w:rPr>
                <w:rFonts w:hint="eastAsia" w:ascii="仿宋" w:hAnsi="仿宋" w:eastAsia="仿宋" w:cs="仿宋"/>
              </w:rPr>
            </w:pPr>
            <w:r>
              <w:rPr>
                <w:rFonts w:hint="eastAsia" w:ascii="仿宋" w:hAnsi="仿宋" w:eastAsia="仿宋" w:cs="仿宋"/>
                <w:spacing w:val="-3"/>
              </w:rPr>
              <w:t>陕西师范大</w:t>
            </w:r>
            <w:r>
              <w:rPr>
                <w:rFonts w:hint="eastAsia" w:ascii="仿宋" w:hAnsi="仿宋" w:eastAsia="仿宋" w:cs="仿宋"/>
              </w:rPr>
              <w:t xml:space="preserve"> 学</w:t>
            </w:r>
          </w:p>
        </w:tc>
        <w:tc>
          <w:tcPr>
            <w:tcW w:w="528" w:type="dxa"/>
            <w:vAlign w:val="top"/>
          </w:tcPr>
          <w:p w14:paraId="578D6B5E">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ABE45C3">
            <w:pPr>
              <w:pStyle w:val="67"/>
              <w:spacing w:before="97"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1389B8EA">
            <w:pPr>
              <w:pStyle w:val="67"/>
              <w:spacing w:before="97"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3CD7788A">
            <w:pPr>
              <w:pStyle w:val="67"/>
              <w:spacing w:before="18" w:line="240" w:lineRule="auto"/>
              <w:ind w:left="38"/>
              <w:rPr>
                <w:rFonts w:hint="eastAsia" w:ascii="仿宋" w:hAnsi="仿宋" w:eastAsia="仿宋" w:cs="仿宋"/>
              </w:rPr>
            </w:pPr>
            <w:r>
              <w:rPr>
                <w:rFonts w:hint="eastAsia" w:ascii="仿宋" w:hAnsi="仿宋" w:eastAsia="仿宋" w:cs="仿宋"/>
                <w:spacing w:val="-4"/>
              </w:rPr>
              <w:t>宗健</w:t>
            </w:r>
          </w:p>
          <w:p w14:paraId="14DE45A7">
            <w:pPr>
              <w:pStyle w:val="67"/>
              <w:spacing w:before="7" w:line="240" w:lineRule="auto"/>
              <w:ind w:left="39"/>
              <w:rPr>
                <w:rFonts w:hint="eastAsia" w:ascii="仿宋" w:hAnsi="仿宋" w:eastAsia="仿宋" w:cs="仿宋"/>
              </w:rPr>
            </w:pPr>
            <w:r>
              <w:rPr>
                <w:rFonts w:hint="eastAsia" w:ascii="仿宋" w:hAnsi="仿宋" w:eastAsia="仿宋" w:cs="仿宋"/>
                <w:spacing w:val="-3"/>
                <w:position w:val="-1"/>
              </w:rPr>
              <w:t>莫炎芬</w:t>
            </w:r>
          </w:p>
        </w:tc>
        <w:tc>
          <w:tcPr>
            <w:tcW w:w="1574" w:type="dxa"/>
            <w:gridSpan w:val="2"/>
            <w:vAlign w:val="top"/>
          </w:tcPr>
          <w:p w14:paraId="0B34EA5F">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7F5D7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BC86B9D">
            <w:pPr>
              <w:pStyle w:val="67"/>
              <w:spacing w:before="98" w:line="240" w:lineRule="auto"/>
              <w:ind w:left="139"/>
              <w:rPr>
                <w:rFonts w:hint="eastAsia" w:ascii="仿宋" w:hAnsi="仿宋" w:eastAsia="仿宋" w:cs="仿宋"/>
              </w:rPr>
            </w:pPr>
            <w:r>
              <w:rPr>
                <w:rFonts w:hint="eastAsia" w:ascii="仿宋" w:hAnsi="仿宋" w:eastAsia="仿宋" w:cs="仿宋"/>
                <w:spacing w:val="-4"/>
              </w:rPr>
              <w:t>1618</w:t>
            </w:r>
          </w:p>
        </w:tc>
        <w:tc>
          <w:tcPr>
            <w:tcW w:w="1591" w:type="dxa"/>
            <w:vAlign w:val="top"/>
          </w:tcPr>
          <w:p w14:paraId="316AD829">
            <w:pPr>
              <w:pStyle w:val="67"/>
              <w:spacing w:before="98" w:line="240" w:lineRule="auto"/>
              <w:ind w:left="26"/>
              <w:rPr>
                <w:rFonts w:hint="eastAsia" w:ascii="仿宋" w:hAnsi="仿宋" w:eastAsia="仿宋" w:cs="仿宋"/>
              </w:rPr>
            </w:pPr>
            <w:r>
              <w:rPr>
                <w:rFonts w:hint="eastAsia" w:ascii="仿宋" w:hAnsi="仿宋" w:eastAsia="仿宋" w:cs="仿宋"/>
                <w:spacing w:val="1"/>
              </w:rPr>
              <w:t>9787554178416</w:t>
            </w:r>
          </w:p>
        </w:tc>
        <w:tc>
          <w:tcPr>
            <w:tcW w:w="2409" w:type="dxa"/>
            <w:vAlign w:val="top"/>
          </w:tcPr>
          <w:p w14:paraId="59DE55AF">
            <w:pPr>
              <w:pStyle w:val="67"/>
              <w:spacing w:before="20" w:line="240" w:lineRule="auto"/>
              <w:ind w:left="30" w:right="69" w:firstLine="2"/>
              <w:rPr>
                <w:rFonts w:hint="eastAsia" w:ascii="仿宋" w:hAnsi="仿宋" w:eastAsia="仿宋" w:cs="仿宋"/>
              </w:rPr>
            </w:pPr>
            <w:r>
              <w:rPr>
                <w:rFonts w:hint="eastAsia" w:ascii="仿宋" w:hAnsi="仿宋" w:eastAsia="仿宋" w:cs="仿宋"/>
                <w:spacing w:val="1"/>
              </w:rPr>
              <w:t>高中英语</w:t>
            </w:r>
            <w:r>
              <w:rPr>
                <w:rFonts w:hint="eastAsia" w:ascii="仿宋" w:hAnsi="仿宋" w:eastAsia="仿宋" w:cs="仿宋"/>
              </w:rPr>
              <w:t>Project</w:t>
            </w:r>
            <w:r>
              <w:rPr>
                <w:rFonts w:hint="eastAsia" w:ascii="仿宋" w:hAnsi="仿宋" w:eastAsia="仿宋" w:cs="仿宋"/>
                <w:spacing w:val="1"/>
              </w:rPr>
              <w:t xml:space="preserve"> 板块</w:t>
            </w:r>
            <w:r>
              <w:rPr>
                <w:rFonts w:hint="eastAsia" w:ascii="仿宋" w:hAnsi="仿宋" w:eastAsia="仿宋" w:cs="仿宋"/>
                <w:spacing w:val="2"/>
              </w:rPr>
              <w:t xml:space="preserve"> </w:t>
            </w:r>
            <w:r>
              <w:rPr>
                <w:rFonts w:hint="eastAsia" w:ascii="仿宋" w:hAnsi="仿宋" w:eastAsia="仿宋" w:cs="仿宋"/>
                <w:spacing w:val="-1"/>
              </w:rPr>
              <w:t>教学设计与实践研究</w:t>
            </w:r>
          </w:p>
        </w:tc>
        <w:tc>
          <w:tcPr>
            <w:tcW w:w="1027" w:type="dxa"/>
            <w:vAlign w:val="top"/>
          </w:tcPr>
          <w:p w14:paraId="5DB8A827">
            <w:pPr>
              <w:pStyle w:val="67"/>
              <w:spacing w:before="98"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62B6486A">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E466A0E">
            <w:pPr>
              <w:pStyle w:val="67"/>
              <w:spacing w:before="98"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2922B9B9">
            <w:pPr>
              <w:pStyle w:val="67"/>
              <w:spacing w:before="98"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81ABCEC">
            <w:pPr>
              <w:pStyle w:val="67"/>
              <w:spacing w:before="99" w:line="240" w:lineRule="auto"/>
              <w:ind w:left="40"/>
              <w:rPr>
                <w:rFonts w:hint="eastAsia" w:ascii="仿宋" w:hAnsi="仿宋" w:eastAsia="仿宋" w:cs="仿宋"/>
              </w:rPr>
            </w:pPr>
            <w:r>
              <w:rPr>
                <w:rFonts w:hint="eastAsia" w:ascii="仿宋" w:hAnsi="仿宋" w:eastAsia="仿宋" w:cs="仿宋"/>
                <w:spacing w:val="-3"/>
              </w:rPr>
              <w:t>张欢英</w:t>
            </w:r>
          </w:p>
        </w:tc>
        <w:tc>
          <w:tcPr>
            <w:tcW w:w="1574" w:type="dxa"/>
            <w:gridSpan w:val="2"/>
            <w:vAlign w:val="top"/>
          </w:tcPr>
          <w:p w14:paraId="7B3AFF1A">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169D6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F2A2F9D">
            <w:pPr>
              <w:pStyle w:val="67"/>
              <w:spacing w:before="190" w:line="240" w:lineRule="auto"/>
              <w:ind w:left="139"/>
              <w:rPr>
                <w:rFonts w:hint="eastAsia" w:ascii="仿宋" w:hAnsi="仿宋" w:eastAsia="仿宋" w:cs="仿宋"/>
              </w:rPr>
            </w:pPr>
            <w:r>
              <w:rPr>
                <w:rFonts w:hint="eastAsia" w:ascii="仿宋" w:hAnsi="仿宋" w:eastAsia="仿宋" w:cs="仿宋"/>
                <w:spacing w:val="-4"/>
              </w:rPr>
              <w:t>1619</w:t>
            </w:r>
          </w:p>
        </w:tc>
        <w:tc>
          <w:tcPr>
            <w:tcW w:w="1591" w:type="dxa"/>
            <w:vAlign w:val="top"/>
          </w:tcPr>
          <w:p w14:paraId="1B57A3BB">
            <w:pPr>
              <w:pStyle w:val="67"/>
              <w:spacing w:before="190" w:line="240" w:lineRule="auto"/>
              <w:ind w:left="26"/>
              <w:rPr>
                <w:rFonts w:hint="eastAsia" w:ascii="仿宋" w:hAnsi="仿宋" w:eastAsia="仿宋" w:cs="仿宋"/>
              </w:rPr>
            </w:pPr>
            <w:r>
              <w:rPr>
                <w:rFonts w:hint="eastAsia" w:ascii="仿宋" w:hAnsi="仿宋" w:eastAsia="仿宋" w:cs="仿宋"/>
                <w:spacing w:val="1"/>
              </w:rPr>
              <w:t>9787517860884</w:t>
            </w:r>
          </w:p>
        </w:tc>
        <w:tc>
          <w:tcPr>
            <w:tcW w:w="2409" w:type="dxa"/>
            <w:vAlign w:val="top"/>
          </w:tcPr>
          <w:p w14:paraId="4D956F09">
            <w:pPr>
              <w:pStyle w:val="67"/>
              <w:spacing w:before="20" w:line="240" w:lineRule="auto"/>
              <w:ind w:left="30" w:right="81" w:hanging="2"/>
              <w:jc w:val="both"/>
              <w:rPr>
                <w:rFonts w:hint="eastAsia" w:ascii="仿宋" w:hAnsi="仿宋" w:eastAsia="仿宋" w:cs="仿宋"/>
              </w:rPr>
            </w:pPr>
            <w:r>
              <w:rPr>
                <w:rFonts w:hint="eastAsia" w:ascii="仿宋" w:hAnsi="仿宋" w:eastAsia="仿宋" w:cs="仿宋"/>
              </w:rPr>
              <w:t>基于学科核心素养的高</w:t>
            </w:r>
            <w:r>
              <w:rPr>
                <w:rFonts w:hint="eastAsia" w:ascii="仿宋" w:hAnsi="仿宋" w:eastAsia="仿宋" w:cs="仿宋"/>
                <w:spacing w:val="1"/>
              </w:rPr>
              <w:t xml:space="preserve"> </w:t>
            </w:r>
            <w:r>
              <w:rPr>
                <w:rFonts w:hint="eastAsia" w:ascii="仿宋" w:hAnsi="仿宋" w:eastAsia="仿宋" w:cs="仿宋"/>
              </w:rPr>
              <w:t xml:space="preserve">中英语过程性写作教学 </w:t>
            </w:r>
            <w:r>
              <w:rPr>
                <w:rFonts w:hint="eastAsia" w:ascii="仿宋" w:hAnsi="仿宋" w:eastAsia="仿宋" w:cs="仿宋"/>
                <w:spacing w:val="-4"/>
              </w:rPr>
              <w:t>设计</w:t>
            </w:r>
          </w:p>
        </w:tc>
        <w:tc>
          <w:tcPr>
            <w:tcW w:w="1027" w:type="dxa"/>
            <w:vAlign w:val="top"/>
          </w:tcPr>
          <w:p w14:paraId="6533B47E">
            <w:pPr>
              <w:pStyle w:val="67"/>
              <w:spacing w:before="90" w:line="240" w:lineRule="auto"/>
              <w:ind w:left="33" w:right="136" w:hanging="2"/>
              <w:rPr>
                <w:rFonts w:hint="eastAsia" w:ascii="仿宋" w:hAnsi="仿宋" w:eastAsia="仿宋" w:cs="仿宋"/>
              </w:rPr>
            </w:pPr>
            <w:r>
              <w:rPr>
                <w:rFonts w:hint="eastAsia" w:ascii="仿宋" w:hAnsi="仿宋" w:eastAsia="仿宋" w:cs="仿宋"/>
                <w:spacing w:val="-1"/>
              </w:rPr>
              <w:t>浙江工商大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2D0A4A4A">
            <w:pPr>
              <w:pStyle w:val="67"/>
              <w:spacing w:before="19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C726F10">
            <w:pPr>
              <w:pStyle w:val="67"/>
              <w:spacing w:before="190"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1BF9E66D">
            <w:pPr>
              <w:pStyle w:val="67"/>
              <w:spacing w:before="190"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67E6852">
            <w:pPr>
              <w:pStyle w:val="67"/>
              <w:spacing w:before="191" w:line="240" w:lineRule="auto"/>
              <w:ind w:left="41"/>
              <w:rPr>
                <w:rFonts w:hint="eastAsia" w:ascii="仿宋" w:hAnsi="仿宋" w:eastAsia="仿宋" w:cs="仿宋"/>
              </w:rPr>
            </w:pPr>
            <w:r>
              <w:rPr>
                <w:rFonts w:hint="eastAsia" w:ascii="仿宋" w:hAnsi="仿宋" w:eastAsia="仿宋" w:cs="仿宋"/>
                <w:spacing w:val="-4"/>
              </w:rPr>
              <w:t>胡翠娥</w:t>
            </w:r>
          </w:p>
        </w:tc>
        <w:tc>
          <w:tcPr>
            <w:tcW w:w="1574" w:type="dxa"/>
            <w:gridSpan w:val="2"/>
            <w:vAlign w:val="top"/>
          </w:tcPr>
          <w:p w14:paraId="6E5406C1">
            <w:pPr>
              <w:pStyle w:val="67"/>
              <w:spacing w:before="190" w:line="240" w:lineRule="auto"/>
              <w:ind w:left="74"/>
              <w:rPr>
                <w:rFonts w:hint="eastAsia" w:ascii="仿宋" w:hAnsi="仿宋" w:eastAsia="仿宋" w:cs="仿宋"/>
              </w:rPr>
            </w:pPr>
            <w:r>
              <w:rPr>
                <w:rFonts w:hint="eastAsia" w:ascii="仿宋" w:hAnsi="仿宋" w:eastAsia="仿宋" w:cs="仿宋"/>
                <w:spacing w:val="-2"/>
              </w:rPr>
              <w:t>高中教师书</w:t>
            </w:r>
          </w:p>
        </w:tc>
      </w:tr>
      <w:tr w14:paraId="1649C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8F9C4B1">
            <w:pPr>
              <w:pStyle w:val="67"/>
              <w:spacing w:before="193" w:line="240" w:lineRule="auto"/>
              <w:ind w:left="139"/>
              <w:rPr>
                <w:rFonts w:hint="eastAsia" w:ascii="仿宋" w:hAnsi="仿宋" w:eastAsia="仿宋" w:cs="仿宋"/>
              </w:rPr>
            </w:pPr>
            <w:r>
              <w:rPr>
                <w:rFonts w:hint="eastAsia" w:ascii="仿宋" w:hAnsi="仿宋" w:eastAsia="仿宋" w:cs="仿宋"/>
                <w:spacing w:val="-4"/>
              </w:rPr>
              <w:t>1620</w:t>
            </w:r>
          </w:p>
        </w:tc>
        <w:tc>
          <w:tcPr>
            <w:tcW w:w="1591" w:type="dxa"/>
            <w:vAlign w:val="top"/>
          </w:tcPr>
          <w:p w14:paraId="3B7B4BFB">
            <w:pPr>
              <w:pStyle w:val="67"/>
              <w:spacing w:before="193" w:line="240" w:lineRule="auto"/>
              <w:ind w:left="26"/>
              <w:rPr>
                <w:rFonts w:hint="eastAsia" w:ascii="仿宋" w:hAnsi="仿宋" w:eastAsia="仿宋" w:cs="仿宋"/>
              </w:rPr>
            </w:pPr>
            <w:r>
              <w:rPr>
                <w:rFonts w:hint="eastAsia" w:ascii="仿宋" w:hAnsi="仿宋" w:eastAsia="仿宋" w:cs="仿宋"/>
                <w:spacing w:val="1"/>
              </w:rPr>
              <w:t>9787554176337</w:t>
            </w:r>
          </w:p>
        </w:tc>
        <w:tc>
          <w:tcPr>
            <w:tcW w:w="2409" w:type="dxa"/>
            <w:vAlign w:val="top"/>
          </w:tcPr>
          <w:p w14:paraId="371E616D">
            <w:pPr>
              <w:pStyle w:val="67"/>
              <w:spacing w:before="21" w:line="240" w:lineRule="auto"/>
              <w:ind w:left="30"/>
              <w:rPr>
                <w:rFonts w:hint="eastAsia" w:ascii="仿宋" w:hAnsi="仿宋" w:eastAsia="仿宋" w:cs="仿宋"/>
              </w:rPr>
            </w:pPr>
            <w:r>
              <w:rPr>
                <w:rFonts w:hint="eastAsia" w:ascii="仿宋" w:hAnsi="仿宋" w:eastAsia="仿宋" w:cs="仿宋"/>
                <w:spacing w:val="-2"/>
              </w:rPr>
              <w:t>醒而教之</w:t>
            </w:r>
            <w:r>
              <w:rPr>
                <w:rFonts w:hint="eastAsia" w:ascii="仿宋" w:hAnsi="仿宋" w:eastAsia="仿宋" w:cs="仿宋"/>
                <w:spacing w:val="17"/>
              </w:rPr>
              <w:t xml:space="preserve"> </w:t>
            </w:r>
            <w:r>
              <w:rPr>
                <w:rFonts w:hint="eastAsia" w:ascii="仿宋" w:hAnsi="仿宋" w:eastAsia="仿宋" w:cs="仿宋"/>
                <w:spacing w:val="-2"/>
              </w:rPr>
              <w:t>智慧引领</w:t>
            </w:r>
          </w:p>
          <w:p w14:paraId="384A1730">
            <w:pPr>
              <w:pStyle w:val="67"/>
              <w:spacing w:before="11" w:line="240" w:lineRule="auto"/>
              <w:ind w:left="31" w:right="82" w:hanging="4"/>
              <w:rPr>
                <w:rFonts w:hint="eastAsia" w:ascii="仿宋" w:hAnsi="仿宋" w:eastAsia="仿宋" w:cs="仿宋"/>
              </w:rPr>
            </w:pPr>
            <w:r>
              <w:rPr>
                <w:rFonts w:hint="eastAsia" w:ascii="仿宋" w:hAnsi="仿宋" w:eastAsia="仿宋" w:cs="仿宋"/>
              </w:rPr>
              <w:t>——高中英语教学实践</w:t>
            </w:r>
            <w:r>
              <w:rPr>
                <w:rFonts w:hint="eastAsia" w:ascii="仿宋" w:hAnsi="仿宋" w:eastAsia="仿宋" w:cs="仿宋"/>
                <w:spacing w:val="2"/>
              </w:rPr>
              <w:t xml:space="preserve"> </w:t>
            </w:r>
            <w:r>
              <w:rPr>
                <w:rFonts w:hint="eastAsia" w:ascii="仿宋" w:hAnsi="仿宋" w:eastAsia="仿宋" w:cs="仿宋"/>
                <w:spacing w:val="-3"/>
              </w:rPr>
              <w:t>与探索</w:t>
            </w:r>
          </w:p>
        </w:tc>
        <w:tc>
          <w:tcPr>
            <w:tcW w:w="1027" w:type="dxa"/>
            <w:vAlign w:val="top"/>
          </w:tcPr>
          <w:p w14:paraId="526162D7">
            <w:pPr>
              <w:pStyle w:val="67"/>
              <w:spacing w:before="193"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02D92787">
            <w:pPr>
              <w:pStyle w:val="67"/>
              <w:spacing w:before="19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9787E9E">
            <w:pPr>
              <w:pStyle w:val="67"/>
              <w:spacing w:before="193"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12E3A4A2">
            <w:pPr>
              <w:pStyle w:val="67"/>
              <w:spacing w:before="193"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735D72C">
            <w:pPr>
              <w:pStyle w:val="67"/>
              <w:spacing w:before="194" w:line="240" w:lineRule="auto"/>
              <w:ind w:left="37"/>
              <w:rPr>
                <w:rFonts w:hint="eastAsia" w:ascii="仿宋" w:hAnsi="仿宋" w:eastAsia="仿宋" w:cs="仿宋"/>
              </w:rPr>
            </w:pPr>
            <w:r>
              <w:rPr>
                <w:rFonts w:hint="eastAsia" w:ascii="仿宋" w:hAnsi="仿宋" w:eastAsia="仿宋" w:cs="仿宋"/>
                <w:spacing w:val="-2"/>
              </w:rPr>
              <w:t>苟小燕</w:t>
            </w:r>
          </w:p>
        </w:tc>
        <w:tc>
          <w:tcPr>
            <w:tcW w:w="1574" w:type="dxa"/>
            <w:gridSpan w:val="2"/>
            <w:vAlign w:val="top"/>
          </w:tcPr>
          <w:p w14:paraId="3D19F54E">
            <w:pPr>
              <w:pStyle w:val="67"/>
              <w:spacing w:before="193" w:line="240" w:lineRule="auto"/>
              <w:ind w:left="74"/>
              <w:rPr>
                <w:rFonts w:hint="eastAsia" w:ascii="仿宋" w:hAnsi="仿宋" w:eastAsia="仿宋" w:cs="仿宋"/>
              </w:rPr>
            </w:pPr>
            <w:r>
              <w:rPr>
                <w:rFonts w:hint="eastAsia" w:ascii="仿宋" w:hAnsi="仿宋" w:eastAsia="仿宋" w:cs="仿宋"/>
                <w:spacing w:val="-2"/>
              </w:rPr>
              <w:t>高中教师书</w:t>
            </w:r>
          </w:p>
        </w:tc>
      </w:tr>
      <w:tr w14:paraId="4208E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F4B665C">
            <w:pPr>
              <w:pStyle w:val="67"/>
              <w:spacing w:before="191" w:line="240" w:lineRule="auto"/>
              <w:ind w:left="139"/>
              <w:rPr>
                <w:rFonts w:hint="eastAsia" w:ascii="仿宋" w:hAnsi="仿宋" w:eastAsia="仿宋" w:cs="仿宋"/>
              </w:rPr>
            </w:pPr>
            <w:r>
              <w:rPr>
                <w:rFonts w:hint="eastAsia" w:ascii="仿宋" w:hAnsi="仿宋" w:eastAsia="仿宋" w:cs="仿宋"/>
                <w:spacing w:val="-4"/>
              </w:rPr>
              <w:t>1621</w:t>
            </w:r>
          </w:p>
        </w:tc>
        <w:tc>
          <w:tcPr>
            <w:tcW w:w="1591" w:type="dxa"/>
            <w:vAlign w:val="top"/>
          </w:tcPr>
          <w:p w14:paraId="53329132">
            <w:pPr>
              <w:pStyle w:val="67"/>
              <w:spacing w:before="191" w:line="240" w:lineRule="auto"/>
              <w:ind w:left="26"/>
              <w:rPr>
                <w:rFonts w:hint="eastAsia" w:ascii="仿宋" w:hAnsi="仿宋" w:eastAsia="仿宋" w:cs="仿宋"/>
              </w:rPr>
            </w:pPr>
            <w:r>
              <w:rPr>
                <w:rFonts w:hint="eastAsia" w:ascii="仿宋" w:hAnsi="仿宋" w:eastAsia="仿宋" w:cs="仿宋"/>
                <w:spacing w:val="1"/>
              </w:rPr>
              <w:t>9787565848094</w:t>
            </w:r>
          </w:p>
        </w:tc>
        <w:tc>
          <w:tcPr>
            <w:tcW w:w="2409" w:type="dxa"/>
            <w:vAlign w:val="top"/>
          </w:tcPr>
          <w:p w14:paraId="5F9B08F1">
            <w:pPr>
              <w:pStyle w:val="67"/>
              <w:spacing w:before="22" w:line="240" w:lineRule="auto"/>
              <w:ind w:left="35" w:right="81" w:hanging="5"/>
              <w:jc w:val="both"/>
              <w:rPr>
                <w:rFonts w:hint="eastAsia" w:ascii="仿宋" w:hAnsi="仿宋" w:eastAsia="仿宋" w:cs="仿宋"/>
              </w:rPr>
            </w:pPr>
            <w:r>
              <w:rPr>
                <w:rFonts w:hint="eastAsia" w:ascii="仿宋" w:hAnsi="仿宋" w:eastAsia="仿宋" w:cs="仿宋"/>
              </w:rPr>
              <w:t xml:space="preserve">指向思维品质提升的高 </w:t>
            </w:r>
            <w:r>
              <w:rPr>
                <w:rFonts w:hint="eastAsia" w:ascii="仿宋" w:hAnsi="仿宋" w:eastAsia="仿宋" w:cs="仿宋"/>
                <w:spacing w:val="-1"/>
              </w:rPr>
              <w:t>中英语读写结合教学研</w:t>
            </w:r>
            <w:r>
              <w:rPr>
                <w:rFonts w:hint="eastAsia" w:ascii="仿宋" w:hAnsi="仿宋" w:eastAsia="仿宋" w:cs="仿宋"/>
                <w:spacing w:val="4"/>
              </w:rPr>
              <w:t xml:space="preserve"> </w:t>
            </w:r>
            <w:r>
              <w:rPr>
                <w:rFonts w:hint="eastAsia" w:ascii="仿宋" w:hAnsi="仿宋" w:eastAsia="仿宋" w:cs="仿宋"/>
              </w:rPr>
              <w:t>究</w:t>
            </w:r>
          </w:p>
        </w:tc>
        <w:tc>
          <w:tcPr>
            <w:tcW w:w="1027" w:type="dxa"/>
            <w:vAlign w:val="top"/>
          </w:tcPr>
          <w:p w14:paraId="6BCB682E">
            <w:pPr>
              <w:pStyle w:val="67"/>
              <w:spacing w:before="192" w:line="240" w:lineRule="auto"/>
              <w:ind w:left="32"/>
              <w:rPr>
                <w:rFonts w:hint="eastAsia" w:ascii="仿宋" w:hAnsi="仿宋" w:eastAsia="仿宋" w:cs="仿宋"/>
              </w:rPr>
            </w:pPr>
            <w:r>
              <w:rPr>
                <w:rFonts w:hint="eastAsia" w:ascii="仿宋" w:hAnsi="仿宋" w:eastAsia="仿宋" w:cs="仿宋"/>
                <w:spacing w:val="-2"/>
              </w:rPr>
              <w:t>汕头大学</w:t>
            </w:r>
          </w:p>
        </w:tc>
        <w:tc>
          <w:tcPr>
            <w:tcW w:w="528" w:type="dxa"/>
            <w:vAlign w:val="top"/>
          </w:tcPr>
          <w:p w14:paraId="1802B341">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9CAC170">
            <w:pPr>
              <w:pStyle w:val="67"/>
              <w:spacing w:before="191"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041C57EA">
            <w:pPr>
              <w:pStyle w:val="67"/>
              <w:spacing w:before="191"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2E923F43">
            <w:pPr>
              <w:pStyle w:val="67"/>
              <w:spacing w:before="192" w:line="240" w:lineRule="auto"/>
              <w:ind w:left="56"/>
              <w:rPr>
                <w:rFonts w:hint="eastAsia" w:ascii="仿宋" w:hAnsi="仿宋" w:eastAsia="仿宋" w:cs="仿宋"/>
              </w:rPr>
            </w:pPr>
            <w:r>
              <w:rPr>
                <w:rFonts w:hint="eastAsia" w:ascii="仿宋" w:hAnsi="仿宋" w:eastAsia="仿宋" w:cs="仿宋"/>
                <w:spacing w:val="-8"/>
              </w:rPr>
              <w:t>田美红</w:t>
            </w:r>
          </w:p>
        </w:tc>
        <w:tc>
          <w:tcPr>
            <w:tcW w:w="1574" w:type="dxa"/>
            <w:gridSpan w:val="2"/>
            <w:vAlign w:val="top"/>
          </w:tcPr>
          <w:p w14:paraId="2B93FF10">
            <w:pPr>
              <w:pStyle w:val="67"/>
              <w:spacing w:before="191" w:line="240" w:lineRule="auto"/>
              <w:ind w:left="74"/>
              <w:rPr>
                <w:rFonts w:hint="eastAsia" w:ascii="仿宋" w:hAnsi="仿宋" w:eastAsia="仿宋" w:cs="仿宋"/>
              </w:rPr>
            </w:pPr>
            <w:r>
              <w:rPr>
                <w:rFonts w:hint="eastAsia" w:ascii="仿宋" w:hAnsi="仿宋" w:eastAsia="仿宋" w:cs="仿宋"/>
                <w:spacing w:val="-2"/>
              </w:rPr>
              <w:t>高中教师书</w:t>
            </w:r>
          </w:p>
        </w:tc>
      </w:tr>
      <w:tr w14:paraId="4CEFE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C9C3938">
            <w:pPr>
              <w:pStyle w:val="67"/>
              <w:spacing w:before="100" w:line="240" w:lineRule="auto"/>
              <w:ind w:left="139"/>
              <w:rPr>
                <w:rFonts w:hint="eastAsia" w:ascii="仿宋" w:hAnsi="仿宋" w:eastAsia="仿宋" w:cs="仿宋"/>
              </w:rPr>
            </w:pPr>
            <w:r>
              <w:rPr>
                <w:rFonts w:hint="eastAsia" w:ascii="仿宋" w:hAnsi="仿宋" w:eastAsia="仿宋" w:cs="仿宋"/>
                <w:spacing w:val="-4"/>
              </w:rPr>
              <w:t>1622</w:t>
            </w:r>
          </w:p>
        </w:tc>
        <w:tc>
          <w:tcPr>
            <w:tcW w:w="1591" w:type="dxa"/>
            <w:vAlign w:val="top"/>
          </w:tcPr>
          <w:p w14:paraId="2F4DC82B">
            <w:pPr>
              <w:pStyle w:val="67"/>
              <w:spacing w:before="100" w:line="240" w:lineRule="auto"/>
              <w:ind w:left="26"/>
              <w:rPr>
                <w:rFonts w:hint="eastAsia" w:ascii="仿宋" w:hAnsi="仿宋" w:eastAsia="仿宋" w:cs="仿宋"/>
              </w:rPr>
            </w:pPr>
            <w:r>
              <w:rPr>
                <w:rFonts w:hint="eastAsia" w:ascii="仿宋" w:hAnsi="仿宋" w:eastAsia="仿宋" w:cs="仿宋"/>
                <w:spacing w:val="1"/>
              </w:rPr>
              <w:t>9787547277645</w:t>
            </w:r>
          </w:p>
        </w:tc>
        <w:tc>
          <w:tcPr>
            <w:tcW w:w="2409" w:type="dxa"/>
            <w:vAlign w:val="top"/>
          </w:tcPr>
          <w:p w14:paraId="3070E2EE">
            <w:pPr>
              <w:pStyle w:val="67"/>
              <w:spacing w:before="22" w:line="240" w:lineRule="auto"/>
              <w:ind w:left="28" w:right="81"/>
              <w:rPr>
                <w:rFonts w:hint="eastAsia" w:ascii="仿宋" w:hAnsi="仿宋" w:eastAsia="仿宋" w:cs="仿宋"/>
              </w:rPr>
            </w:pPr>
            <w:r>
              <w:rPr>
                <w:rFonts w:hint="eastAsia" w:ascii="仿宋" w:hAnsi="仿宋" w:eastAsia="仿宋" w:cs="仿宋"/>
              </w:rPr>
              <w:t>基于核心素养的高中英</w:t>
            </w:r>
            <w:r>
              <w:rPr>
                <w:rFonts w:hint="eastAsia" w:ascii="仿宋" w:hAnsi="仿宋" w:eastAsia="仿宋" w:cs="仿宋"/>
                <w:spacing w:val="1"/>
              </w:rPr>
              <w:t xml:space="preserve"> </w:t>
            </w:r>
            <w:r>
              <w:rPr>
                <w:rFonts w:hint="eastAsia" w:ascii="仿宋" w:hAnsi="仿宋" w:eastAsia="仿宋" w:cs="仿宋"/>
              </w:rPr>
              <w:t>语阅读教学策略研究</w:t>
            </w:r>
          </w:p>
        </w:tc>
        <w:tc>
          <w:tcPr>
            <w:tcW w:w="1027" w:type="dxa"/>
            <w:vAlign w:val="top"/>
          </w:tcPr>
          <w:p w14:paraId="2470C7B0">
            <w:pPr>
              <w:pStyle w:val="67"/>
              <w:spacing w:before="101"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5EA96A9C">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309EF1">
            <w:pPr>
              <w:pStyle w:val="67"/>
              <w:spacing w:before="100"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735ECD21">
            <w:pPr>
              <w:pStyle w:val="67"/>
              <w:spacing w:before="100"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7B5CAC9F">
            <w:pPr>
              <w:pStyle w:val="67"/>
              <w:spacing w:before="100" w:line="240" w:lineRule="auto"/>
              <w:ind w:left="39"/>
              <w:rPr>
                <w:rFonts w:hint="eastAsia" w:ascii="仿宋" w:hAnsi="仿宋" w:eastAsia="仿宋" w:cs="仿宋"/>
              </w:rPr>
            </w:pPr>
            <w:r>
              <w:rPr>
                <w:rFonts w:hint="eastAsia" w:ascii="仿宋" w:hAnsi="仿宋" w:eastAsia="仿宋" w:cs="仿宋"/>
                <w:spacing w:val="-3"/>
              </w:rPr>
              <w:t>葛坦花</w:t>
            </w:r>
          </w:p>
        </w:tc>
        <w:tc>
          <w:tcPr>
            <w:tcW w:w="1574" w:type="dxa"/>
            <w:gridSpan w:val="2"/>
            <w:vAlign w:val="top"/>
          </w:tcPr>
          <w:p w14:paraId="22BB557A">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31BAE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39B0710">
            <w:pPr>
              <w:pStyle w:val="67"/>
              <w:spacing w:before="193" w:line="240" w:lineRule="auto"/>
              <w:ind w:left="139"/>
              <w:rPr>
                <w:rFonts w:hint="eastAsia" w:ascii="仿宋" w:hAnsi="仿宋" w:eastAsia="仿宋" w:cs="仿宋"/>
              </w:rPr>
            </w:pPr>
            <w:r>
              <w:rPr>
                <w:rFonts w:hint="eastAsia" w:ascii="仿宋" w:hAnsi="仿宋" w:eastAsia="仿宋" w:cs="仿宋"/>
                <w:spacing w:val="-4"/>
              </w:rPr>
              <w:t>1623</w:t>
            </w:r>
          </w:p>
        </w:tc>
        <w:tc>
          <w:tcPr>
            <w:tcW w:w="1591" w:type="dxa"/>
            <w:vAlign w:val="top"/>
          </w:tcPr>
          <w:p w14:paraId="3AB60E3B">
            <w:pPr>
              <w:pStyle w:val="67"/>
              <w:spacing w:before="193" w:line="240" w:lineRule="auto"/>
              <w:ind w:left="26"/>
              <w:rPr>
                <w:rFonts w:hint="eastAsia" w:ascii="仿宋" w:hAnsi="仿宋" w:eastAsia="仿宋" w:cs="仿宋"/>
              </w:rPr>
            </w:pPr>
            <w:r>
              <w:rPr>
                <w:rFonts w:hint="eastAsia" w:ascii="仿宋" w:hAnsi="仿宋" w:eastAsia="仿宋" w:cs="仿宋"/>
                <w:spacing w:val="1"/>
              </w:rPr>
              <w:t>9787206209550</w:t>
            </w:r>
          </w:p>
        </w:tc>
        <w:tc>
          <w:tcPr>
            <w:tcW w:w="2409" w:type="dxa"/>
            <w:vAlign w:val="top"/>
          </w:tcPr>
          <w:p w14:paraId="3330C1DC">
            <w:pPr>
              <w:pStyle w:val="67"/>
              <w:spacing w:before="22" w:line="240" w:lineRule="auto"/>
              <w:ind w:left="28" w:right="81"/>
              <w:jc w:val="both"/>
              <w:rPr>
                <w:rFonts w:hint="eastAsia" w:ascii="仿宋" w:hAnsi="仿宋" w:eastAsia="仿宋" w:cs="仿宋"/>
              </w:rPr>
            </w:pPr>
            <w:r>
              <w:rPr>
                <w:rFonts w:hint="eastAsia" w:ascii="仿宋" w:hAnsi="仿宋" w:eastAsia="仿宋" w:cs="仿宋"/>
              </w:rPr>
              <w:t>新课改下信息技术“赋</w:t>
            </w:r>
            <w:r>
              <w:rPr>
                <w:rFonts w:hint="eastAsia" w:ascii="仿宋" w:hAnsi="仿宋" w:eastAsia="仿宋" w:cs="仿宋"/>
                <w:spacing w:val="1"/>
              </w:rPr>
              <w:t xml:space="preserve"> </w:t>
            </w:r>
            <w:r>
              <w:rPr>
                <w:rFonts w:hint="eastAsia" w:ascii="仿宋" w:hAnsi="仿宋" w:eastAsia="仿宋" w:cs="仿宋"/>
                <w:spacing w:val="-2"/>
              </w:rPr>
              <w:t>能</w:t>
            </w:r>
            <w:r>
              <w:rPr>
                <w:rFonts w:hint="eastAsia" w:ascii="仿宋" w:hAnsi="仿宋" w:eastAsia="仿宋" w:cs="仿宋"/>
                <w:spacing w:val="-59"/>
              </w:rPr>
              <w:t xml:space="preserve"> </w:t>
            </w:r>
            <w:r>
              <w:rPr>
                <w:rFonts w:hint="eastAsia" w:ascii="仿宋" w:hAnsi="仿宋" w:eastAsia="仿宋" w:cs="仿宋"/>
                <w:spacing w:val="-2"/>
              </w:rPr>
              <w:t>”高中英语教学创新</w:t>
            </w:r>
            <w:r>
              <w:rPr>
                <w:rFonts w:hint="eastAsia" w:ascii="仿宋" w:hAnsi="仿宋" w:eastAsia="仿宋" w:cs="仿宋"/>
              </w:rPr>
              <w:t xml:space="preserve"> </w:t>
            </w:r>
            <w:r>
              <w:rPr>
                <w:rFonts w:hint="eastAsia" w:ascii="仿宋" w:hAnsi="仿宋" w:eastAsia="仿宋" w:cs="仿宋"/>
                <w:spacing w:val="-3"/>
              </w:rPr>
              <w:t>研究</w:t>
            </w:r>
          </w:p>
        </w:tc>
        <w:tc>
          <w:tcPr>
            <w:tcW w:w="1027" w:type="dxa"/>
            <w:vAlign w:val="top"/>
          </w:tcPr>
          <w:p w14:paraId="6A49741D">
            <w:pPr>
              <w:pStyle w:val="67"/>
              <w:spacing w:before="194"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1A862D24">
            <w:pPr>
              <w:pStyle w:val="67"/>
              <w:spacing w:before="19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26456D6">
            <w:pPr>
              <w:pStyle w:val="67"/>
              <w:spacing w:before="193"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1FD08418">
            <w:pPr>
              <w:pStyle w:val="67"/>
              <w:spacing w:before="193" w:line="240" w:lineRule="auto"/>
              <w:ind w:left="32"/>
              <w:rPr>
                <w:rFonts w:hint="eastAsia" w:ascii="仿宋" w:hAnsi="仿宋" w:eastAsia="仿宋" w:cs="仿宋"/>
              </w:rPr>
            </w:pPr>
            <w:r>
              <w:rPr>
                <w:rFonts w:hint="eastAsia" w:ascii="仿宋" w:hAnsi="仿宋" w:eastAsia="仿宋" w:cs="仿宋"/>
                <w:spacing w:val="1"/>
              </w:rPr>
              <w:t>G633.412-39</w:t>
            </w:r>
          </w:p>
        </w:tc>
        <w:tc>
          <w:tcPr>
            <w:tcW w:w="1000" w:type="dxa"/>
            <w:vAlign w:val="top"/>
          </w:tcPr>
          <w:p w14:paraId="296A36AC">
            <w:pPr>
              <w:pStyle w:val="67"/>
              <w:spacing w:before="194" w:line="240" w:lineRule="auto"/>
              <w:ind w:left="37"/>
              <w:rPr>
                <w:rFonts w:hint="eastAsia" w:ascii="仿宋" w:hAnsi="仿宋" w:eastAsia="仿宋" w:cs="仿宋"/>
              </w:rPr>
            </w:pPr>
            <w:r>
              <w:rPr>
                <w:rFonts w:hint="eastAsia" w:ascii="仿宋" w:hAnsi="仿宋" w:eastAsia="仿宋" w:cs="仿宋"/>
                <w:spacing w:val="-2"/>
              </w:rPr>
              <w:t>蒋满英</w:t>
            </w:r>
          </w:p>
        </w:tc>
        <w:tc>
          <w:tcPr>
            <w:tcW w:w="1574" w:type="dxa"/>
            <w:gridSpan w:val="2"/>
            <w:vAlign w:val="top"/>
          </w:tcPr>
          <w:p w14:paraId="5A009816">
            <w:pPr>
              <w:pStyle w:val="67"/>
              <w:spacing w:before="193" w:line="240" w:lineRule="auto"/>
              <w:ind w:left="74"/>
              <w:rPr>
                <w:rFonts w:hint="eastAsia" w:ascii="仿宋" w:hAnsi="仿宋" w:eastAsia="仿宋" w:cs="仿宋"/>
              </w:rPr>
            </w:pPr>
            <w:r>
              <w:rPr>
                <w:rFonts w:hint="eastAsia" w:ascii="仿宋" w:hAnsi="仿宋" w:eastAsia="仿宋" w:cs="仿宋"/>
                <w:spacing w:val="-2"/>
              </w:rPr>
              <w:t>高中教师书</w:t>
            </w:r>
          </w:p>
        </w:tc>
      </w:tr>
      <w:tr w14:paraId="0F71E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1BEBC783">
            <w:pPr>
              <w:pStyle w:val="67"/>
              <w:spacing w:before="284" w:line="240" w:lineRule="auto"/>
              <w:ind w:left="139"/>
              <w:rPr>
                <w:rFonts w:hint="eastAsia" w:ascii="仿宋" w:hAnsi="仿宋" w:eastAsia="仿宋" w:cs="仿宋"/>
              </w:rPr>
            </w:pPr>
            <w:r>
              <w:rPr>
                <w:rFonts w:hint="eastAsia" w:ascii="仿宋" w:hAnsi="仿宋" w:eastAsia="仿宋" w:cs="仿宋"/>
                <w:spacing w:val="-4"/>
              </w:rPr>
              <w:t>1624</w:t>
            </w:r>
          </w:p>
        </w:tc>
        <w:tc>
          <w:tcPr>
            <w:tcW w:w="1591" w:type="dxa"/>
            <w:vAlign w:val="top"/>
          </w:tcPr>
          <w:p w14:paraId="1CFF2518">
            <w:pPr>
              <w:pStyle w:val="67"/>
              <w:spacing w:before="284" w:line="240" w:lineRule="auto"/>
              <w:ind w:left="26"/>
              <w:rPr>
                <w:rFonts w:hint="eastAsia" w:ascii="仿宋" w:hAnsi="仿宋" w:eastAsia="仿宋" w:cs="仿宋"/>
              </w:rPr>
            </w:pPr>
            <w:r>
              <w:rPr>
                <w:rFonts w:hint="eastAsia" w:ascii="仿宋" w:hAnsi="仿宋" w:eastAsia="仿宋" w:cs="仿宋"/>
                <w:spacing w:val="1"/>
              </w:rPr>
              <w:t>9787215121553</w:t>
            </w:r>
          </w:p>
        </w:tc>
        <w:tc>
          <w:tcPr>
            <w:tcW w:w="2409" w:type="dxa"/>
            <w:vAlign w:val="top"/>
          </w:tcPr>
          <w:p w14:paraId="5C8CEA13">
            <w:pPr>
              <w:pStyle w:val="67"/>
              <w:spacing w:before="24" w:line="240" w:lineRule="auto"/>
              <w:ind w:left="22"/>
              <w:rPr>
                <w:rFonts w:hint="eastAsia" w:ascii="仿宋" w:hAnsi="仿宋" w:eastAsia="仿宋" w:cs="仿宋"/>
              </w:rPr>
            </w:pPr>
            <w:r>
              <w:rPr>
                <w:rFonts w:hint="eastAsia" w:ascii="仿宋" w:hAnsi="仿宋" w:eastAsia="仿宋" w:cs="仿宋"/>
                <w:spacing w:val="-2"/>
              </w:rPr>
              <w:t>“通古察今</w:t>
            </w:r>
            <w:r>
              <w:rPr>
                <w:rFonts w:hint="eastAsia" w:ascii="仿宋" w:hAnsi="仿宋" w:eastAsia="仿宋" w:cs="仿宋"/>
                <w:spacing w:val="-55"/>
              </w:rPr>
              <w:t xml:space="preserve"> </w:t>
            </w:r>
            <w:r>
              <w:rPr>
                <w:rFonts w:hint="eastAsia" w:ascii="仿宋" w:hAnsi="仿宋" w:eastAsia="仿宋" w:cs="仿宋"/>
                <w:spacing w:val="-2"/>
              </w:rPr>
              <w:t>”系列丛</w:t>
            </w:r>
          </w:p>
          <w:p w14:paraId="41FC36D4">
            <w:pPr>
              <w:pStyle w:val="67"/>
              <w:spacing w:before="10" w:line="240" w:lineRule="auto"/>
              <w:ind w:left="29" w:right="82" w:firstLine="2"/>
              <w:rPr>
                <w:rFonts w:hint="eastAsia" w:ascii="仿宋" w:hAnsi="仿宋" w:eastAsia="仿宋" w:cs="仿宋"/>
              </w:rPr>
            </w:pPr>
            <w:r>
              <w:rPr>
                <w:rFonts w:hint="eastAsia" w:ascii="仿宋" w:hAnsi="仿宋" w:eastAsia="仿宋" w:cs="仿宋"/>
                <w:spacing w:val="-1"/>
              </w:rPr>
              <w:t>书：中国历史教学改革</w:t>
            </w:r>
            <w:r>
              <w:rPr>
                <w:rFonts w:hint="eastAsia" w:ascii="仿宋" w:hAnsi="仿宋" w:eastAsia="仿宋" w:cs="仿宋"/>
                <w:spacing w:val="7"/>
              </w:rPr>
              <w:t xml:space="preserve"> </w:t>
            </w:r>
            <w:r>
              <w:rPr>
                <w:rFonts w:hint="eastAsia" w:ascii="仿宋" w:hAnsi="仿宋" w:eastAsia="仿宋" w:cs="仿宋"/>
              </w:rPr>
              <w:t>过程中的思考与探索</w:t>
            </w:r>
          </w:p>
        </w:tc>
        <w:tc>
          <w:tcPr>
            <w:tcW w:w="1027" w:type="dxa"/>
            <w:vAlign w:val="top"/>
          </w:tcPr>
          <w:p w14:paraId="6136F269">
            <w:pPr>
              <w:pStyle w:val="67"/>
              <w:spacing w:before="284" w:line="240" w:lineRule="auto"/>
              <w:ind w:left="30"/>
              <w:rPr>
                <w:rFonts w:hint="eastAsia" w:ascii="仿宋" w:hAnsi="仿宋" w:eastAsia="仿宋" w:cs="仿宋"/>
              </w:rPr>
            </w:pPr>
            <w:r>
              <w:rPr>
                <w:rFonts w:hint="eastAsia" w:ascii="仿宋" w:hAnsi="仿宋" w:eastAsia="仿宋" w:cs="仿宋"/>
                <w:spacing w:val="-1"/>
              </w:rPr>
              <w:t>河南人民</w:t>
            </w:r>
          </w:p>
        </w:tc>
        <w:tc>
          <w:tcPr>
            <w:tcW w:w="528" w:type="dxa"/>
            <w:vAlign w:val="top"/>
          </w:tcPr>
          <w:p w14:paraId="22CB5D9A">
            <w:pPr>
              <w:pStyle w:val="67"/>
              <w:spacing w:before="28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13685A3">
            <w:pPr>
              <w:pStyle w:val="67"/>
              <w:spacing w:before="284" w:line="240" w:lineRule="auto"/>
              <w:ind w:left="35"/>
              <w:rPr>
                <w:rFonts w:hint="eastAsia" w:ascii="仿宋" w:hAnsi="仿宋" w:eastAsia="仿宋" w:cs="仿宋"/>
              </w:rPr>
            </w:pPr>
            <w:r>
              <w:rPr>
                <w:rFonts w:hint="eastAsia" w:ascii="仿宋" w:hAnsi="仿宋" w:eastAsia="仿宋" w:cs="仿宋"/>
              </w:rPr>
              <w:t>2019-12-1</w:t>
            </w:r>
          </w:p>
        </w:tc>
        <w:tc>
          <w:tcPr>
            <w:tcW w:w="1082" w:type="dxa"/>
            <w:vAlign w:val="top"/>
          </w:tcPr>
          <w:p w14:paraId="01A0BB34">
            <w:pPr>
              <w:pStyle w:val="67"/>
              <w:spacing w:before="284"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3C06D497">
            <w:pPr>
              <w:pStyle w:val="67"/>
              <w:spacing w:before="285" w:line="240" w:lineRule="auto"/>
              <w:ind w:left="41"/>
              <w:rPr>
                <w:rFonts w:hint="eastAsia" w:ascii="仿宋" w:hAnsi="仿宋" w:eastAsia="仿宋" w:cs="仿宋"/>
              </w:rPr>
            </w:pPr>
            <w:r>
              <w:rPr>
                <w:rFonts w:hint="eastAsia" w:ascii="仿宋" w:hAnsi="仿宋" w:eastAsia="仿宋" w:cs="仿宋"/>
                <w:spacing w:val="-4"/>
              </w:rPr>
              <w:t>马卫东</w:t>
            </w:r>
          </w:p>
        </w:tc>
        <w:tc>
          <w:tcPr>
            <w:tcW w:w="1574" w:type="dxa"/>
            <w:gridSpan w:val="2"/>
            <w:vAlign w:val="top"/>
          </w:tcPr>
          <w:p w14:paraId="56A7DA76">
            <w:pPr>
              <w:pStyle w:val="67"/>
              <w:spacing w:before="284" w:line="240" w:lineRule="auto"/>
              <w:ind w:left="74"/>
              <w:rPr>
                <w:rFonts w:hint="eastAsia" w:ascii="仿宋" w:hAnsi="仿宋" w:eastAsia="仿宋" w:cs="仿宋"/>
              </w:rPr>
            </w:pPr>
            <w:r>
              <w:rPr>
                <w:rFonts w:hint="eastAsia" w:ascii="仿宋" w:hAnsi="仿宋" w:eastAsia="仿宋" w:cs="仿宋"/>
                <w:spacing w:val="-2"/>
              </w:rPr>
              <w:t>高中教师书</w:t>
            </w:r>
          </w:p>
        </w:tc>
      </w:tr>
      <w:tr w14:paraId="17539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B175807">
            <w:pPr>
              <w:pStyle w:val="67"/>
              <w:spacing w:before="102" w:line="240" w:lineRule="auto"/>
              <w:ind w:left="139"/>
              <w:rPr>
                <w:rFonts w:hint="eastAsia" w:ascii="仿宋" w:hAnsi="仿宋" w:eastAsia="仿宋" w:cs="仿宋"/>
              </w:rPr>
            </w:pPr>
            <w:r>
              <w:rPr>
                <w:rFonts w:hint="eastAsia" w:ascii="仿宋" w:hAnsi="仿宋" w:eastAsia="仿宋" w:cs="仿宋"/>
                <w:spacing w:val="-4"/>
              </w:rPr>
              <w:t>1625</w:t>
            </w:r>
          </w:p>
        </w:tc>
        <w:tc>
          <w:tcPr>
            <w:tcW w:w="1591" w:type="dxa"/>
            <w:vAlign w:val="top"/>
          </w:tcPr>
          <w:p w14:paraId="52B63FDE">
            <w:pPr>
              <w:pStyle w:val="67"/>
              <w:spacing w:before="102" w:line="240" w:lineRule="auto"/>
              <w:ind w:left="26"/>
              <w:rPr>
                <w:rFonts w:hint="eastAsia" w:ascii="仿宋" w:hAnsi="仿宋" w:eastAsia="仿宋" w:cs="仿宋"/>
              </w:rPr>
            </w:pPr>
            <w:r>
              <w:rPr>
                <w:rFonts w:hint="eastAsia" w:ascii="仿宋" w:hAnsi="仿宋" w:eastAsia="仿宋" w:cs="仿宋"/>
                <w:spacing w:val="1"/>
              </w:rPr>
              <w:t>9787575204972</w:t>
            </w:r>
          </w:p>
        </w:tc>
        <w:tc>
          <w:tcPr>
            <w:tcW w:w="2409" w:type="dxa"/>
            <w:vAlign w:val="top"/>
          </w:tcPr>
          <w:p w14:paraId="3F1B9163">
            <w:pPr>
              <w:pStyle w:val="67"/>
              <w:spacing w:before="23" w:line="240" w:lineRule="auto"/>
              <w:ind w:left="32" w:right="80" w:firstLine="1"/>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78720" behindDoc="0" locked="0" layoutInCell="1" allowOverlap="1">
                      <wp:simplePos x="0" y="0"/>
                      <wp:positionH relativeFrom="column">
                        <wp:posOffset>11430</wp:posOffset>
                      </wp:positionH>
                      <wp:positionV relativeFrom="paragraph">
                        <wp:posOffset>-73660</wp:posOffset>
                      </wp:positionV>
                      <wp:extent cx="413385" cy="14605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413385" cy="146050"/>
                              </a:xfrm>
                              <a:prstGeom prst="rect">
                                <a:avLst/>
                              </a:prstGeom>
                              <a:noFill/>
                              <a:ln>
                                <a:noFill/>
                              </a:ln>
                            </wps:spPr>
                            <wps:txbx>
                              <w:txbxContent>
                                <w:p w14:paraId="5EA05E17">
                                  <w:pPr>
                                    <w:pStyle w:val="67"/>
                                    <w:spacing w:before="19" w:line="219" w:lineRule="auto"/>
                                    <w:ind w:left="20"/>
                                  </w:pPr>
                                </w:p>
                              </w:txbxContent>
                            </wps:txbx>
                            <wps:bodyPr lIns="0" tIns="0" rIns="0" bIns="0" upright="1"/>
                          </wps:wsp>
                        </a:graphicData>
                      </a:graphic>
                    </wp:anchor>
                  </w:drawing>
                </mc:Choice>
                <mc:Fallback>
                  <w:pict>
                    <v:shape id="_x0000_s1026" o:spid="_x0000_s1026" o:spt="202" type="#_x0000_t202" style="position:absolute;left:0pt;margin-left:0.9pt;margin-top:-5.8pt;height:11.5pt;width:32.55pt;z-index:251678720;mso-width-relative:page;mso-height-relative:page;" filled="f" stroked="f" coordsize="21600,21600" o:gfxdata="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G5+zUAAAABwEAAA8AAAAAAAAAAQAgAAAAIgAAAGRycy9kb3ducmV2LnhtbFBLAQIUABQA&#10;AAAIAIdO4kCh88EauwEAAHMDAAAOAAAAAAAAAAEAIAAAACMBAABkcnMvZTJvRG9jLnhtbFBLBQYA&#10;AAAABgAGAFkBAABQBQAAAAA=&#10;">
                      <v:fill on="f" focussize="0,0"/>
                      <v:stroke on="f"/>
                      <v:imagedata o:title=""/>
                      <o:lock v:ext="edit" aspectratio="f"/>
                      <v:textbox inset="0mm,0mm,0mm,0mm">
                        <w:txbxContent>
                          <w:p w14:paraId="5EA05E17">
                            <w:pPr>
                              <w:pStyle w:val="67"/>
                              <w:spacing w:before="19" w:line="219" w:lineRule="auto"/>
                              <w:ind w:left="20"/>
                            </w:pPr>
                          </w:p>
                        </w:txbxContent>
                      </v:textbox>
                    </v:shape>
                  </w:pict>
                </mc:Fallback>
              </mc:AlternateContent>
            </w:r>
            <w:r>
              <w:rPr>
                <w:rFonts w:hint="eastAsia" w:ascii="仿宋" w:hAnsi="仿宋" w:eastAsia="仿宋" w:cs="仿宋"/>
                <w:spacing w:val="-1"/>
              </w:rPr>
              <w:t>高阶思维引领：高中历</w:t>
            </w:r>
            <w:r>
              <w:rPr>
                <w:rFonts w:hint="eastAsia" w:ascii="仿宋" w:hAnsi="仿宋" w:eastAsia="仿宋" w:cs="仿宋"/>
                <w:spacing w:val="8"/>
              </w:rPr>
              <w:t xml:space="preserve"> </w:t>
            </w:r>
            <w:r>
              <w:rPr>
                <w:rFonts w:hint="eastAsia" w:ascii="仿宋" w:hAnsi="仿宋" w:eastAsia="仿宋" w:cs="仿宋"/>
                <w:spacing w:val="-1"/>
              </w:rPr>
              <w:t>史微项目教学</w:t>
            </w:r>
          </w:p>
        </w:tc>
        <w:tc>
          <w:tcPr>
            <w:tcW w:w="1027" w:type="dxa"/>
            <w:vAlign w:val="top"/>
          </w:tcPr>
          <w:p w14:paraId="2758A86A">
            <w:pPr>
              <w:pStyle w:val="67"/>
              <w:spacing w:before="103"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35C85979">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89B2B9A">
            <w:pPr>
              <w:pStyle w:val="67"/>
              <w:spacing w:before="102"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52E48D58">
            <w:pPr>
              <w:pStyle w:val="67"/>
              <w:spacing w:before="102"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0031E85D">
            <w:pPr>
              <w:pStyle w:val="67"/>
              <w:spacing w:before="102" w:line="240" w:lineRule="auto"/>
              <w:ind w:left="41"/>
              <w:rPr>
                <w:rFonts w:hint="eastAsia" w:ascii="仿宋" w:hAnsi="仿宋" w:eastAsia="仿宋" w:cs="仿宋"/>
              </w:rPr>
            </w:pPr>
            <w:r>
              <w:rPr>
                <w:rFonts w:hint="eastAsia" w:ascii="仿宋" w:hAnsi="仿宋" w:eastAsia="仿宋" w:cs="仿宋"/>
                <w:spacing w:val="-4"/>
              </w:rPr>
              <w:t>胡志章</w:t>
            </w:r>
          </w:p>
        </w:tc>
        <w:tc>
          <w:tcPr>
            <w:tcW w:w="1574" w:type="dxa"/>
            <w:gridSpan w:val="2"/>
            <w:vAlign w:val="top"/>
          </w:tcPr>
          <w:p w14:paraId="51DFE516">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66F0C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F33AB15">
            <w:pPr>
              <w:pStyle w:val="67"/>
              <w:spacing w:before="103" w:line="240" w:lineRule="auto"/>
              <w:ind w:left="139"/>
              <w:rPr>
                <w:rFonts w:hint="eastAsia" w:ascii="仿宋" w:hAnsi="仿宋" w:eastAsia="仿宋" w:cs="仿宋"/>
              </w:rPr>
            </w:pPr>
            <w:r>
              <w:rPr>
                <w:rFonts w:hint="eastAsia" w:ascii="仿宋" w:hAnsi="仿宋" w:eastAsia="仿宋" w:cs="仿宋"/>
                <w:spacing w:val="-4"/>
              </w:rPr>
              <w:t>1626</w:t>
            </w:r>
          </w:p>
        </w:tc>
        <w:tc>
          <w:tcPr>
            <w:tcW w:w="1591" w:type="dxa"/>
            <w:vAlign w:val="top"/>
          </w:tcPr>
          <w:p w14:paraId="7835D64A">
            <w:pPr>
              <w:pStyle w:val="67"/>
              <w:spacing w:before="103" w:line="240" w:lineRule="auto"/>
              <w:ind w:left="26"/>
              <w:rPr>
                <w:rFonts w:hint="eastAsia" w:ascii="仿宋" w:hAnsi="仿宋" w:eastAsia="仿宋" w:cs="仿宋"/>
              </w:rPr>
            </w:pPr>
            <w:r>
              <w:rPr>
                <w:rFonts w:hint="eastAsia" w:ascii="仿宋" w:hAnsi="仿宋" w:eastAsia="仿宋" w:cs="仿宋"/>
                <w:spacing w:val="1"/>
              </w:rPr>
              <w:t>9787554174722</w:t>
            </w:r>
          </w:p>
        </w:tc>
        <w:tc>
          <w:tcPr>
            <w:tcW w:w="2409" w:type="dxa"/>
            <w:vAlign w:val="top"/>
          </w:tcPr>
          <w:p w14:paraId="56B435FF">
            <w:pPr>
              <w:pStyle w:val="67"/>
              <w:spacing w:before="25" w:line="240" w:lineRule="auto"/>
              <w:ind w:left="30" w:right="78"/>
              <w:rPr>
                <w:rFonts w:hint="eastAsia" w:ascii="仿宋" w:hAnsi="仿宋" w:eastAsia="仿宋" w:cs="仿宋"/>
              </w:rPr>
            </w:pPr>
            <w:r>
              <w:rPr>
                <w:rFonts w:hint="eastAsia" w:ascii="仿宋" w:hAnsi="仿宋" w:eastAsia="仿宋" w:cs="仿宋"/>
              </w:rPr>
              <w:t>教海求索30年：我的地</w:t>
            </w:r>
            <w:r>
              <w:rPr>
                <w:rFonts w:hint="eastAsia" w:ascii="仿宋" w:hAnsi="仿宋" w:eastAsia="仿宋" w:cs="仿宋"/>
                <w:spacing w:val="2"/>
              </w:rPr>
              <w:t xml:space="preserve"> </w:t>
            </w:r>
            <w:r>
              <w:rPr>
                <w:rFonts w:hint="eastAsia" w:ascii="仿宋" w:hAnsi="仿宋" w:eastAsia="仿宋" w:cs="仿宋"/>
                <w:spacing w:val="-1"/>
              </w:rPr>
              <w:t>理教学实践与思考</w:t>
            </w:r>
          </w:p>
        </w:tc>
        <w:tc>
          <w:tcPr>
            <w:tcW w:w="1027" w:type="dxa"/>
            <w:vAlign w:val="top"/>
          </w:tcPr>
          <w:p w14:paraId="6578D303">
            <w:pPr>
              <w:pStyle w:val="67"/>
              <w:spacing w:before="103"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59AA4A37">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4D37495">
            <w:pPr>
              <w:pStyle w:val="67"/>
              <w:spacing w:before="103"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69947E7A">
            <w:pPr>
              <w:pStyle w:val="67"/>
              <w:spacing w:before="103" w:line="240" w:lineRule="auto"/>
              <w:ind w:left="32"/>
              <w:rPr>
                <w:rFonts w:hint="eastAsia" w:ascii="仿宋" w:hAnsi="仿宋" w:eastAsia="仿宋" w:cs="仿宋"/>
              </w:rPr>
            </w:pPr>
            <w:r>
              <w:rPr>
                <w:rFonts w:hint="eastAsia" w:ascii="仿宋" w:hAnsi="仿宋" w:eastAsia="仿宋" w:cs="仿宋"/>
                <w:spacing w:val="1"/>
              </w:rPr>
              <w:t>G633.552</w:t>
            </w:r>
          </w:p>
        </w:tc>
        <w:tc>
          <w:tcPr>
            <w:tcW w:w="1000" w:type="dxa"/>
            <w:vAlign w:val="top"/>
          </w:tcPr>
          <w:p w14:paraId="19CB6AAE">
            <w:pPr>
              <w:pStyle w:val="67"/>
              <w:spacing w:before="103" w:line="240" w:lineRule="auto"/>
              <w:ind w:left="38"/>
              <w:rPr>
                <w:rFonts w:hint="eastAsia" w:ascii="仿宋" w:hAnsi="仿宋" w:eastAsia="仿宋" w:cs="仿宋"/>
              </w:rPr>
            </w:pPr>
            <w:r>
              <w:rPr>
                <w:rFonts w:hint="eastAsia" w:ascii="仿宋" w:hAnsi="仿宋" w:eastAsia="仿宋" w:cs="仿宋"/>
                <w:spacing w:val="-2"/>
              </w:rPr>
              <w:t>杨建军</w:t>
            </w:r>
          </w:p>
        </w:tc>
        <w:tc>
          <w:tcPr>
            <w:tcW w:w="1574" w:type="dxa"/>
            <w:gridSpan w:val="2"/>
            <w:vAlign w:val="top"/>
          </w:tcPr>
          <w:p w14:paraId="603C06C2">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4A858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1F5BFBF">
            <w:pPr>
              <w:pStyle w:val="67"/>
              <w:spacing w:before="104" w:line="240" w:lineRule="auto"/>
              <w:ind w:left="139"/>
              <w:rPr>
                <w:rFonts w:hint="eastAsia" w:ascii="仿宋" w:hAnsi="仿宋" w:eastAsia="仿宋" w:cs="仿宋"/>
              </w:rPr>
            </w:pPr>
            <w:r>
              <w:rPr>
                <w:rFonts w:hint="eastAsia" w:ascii="仿宋" w:hAnsi="仿宋" w:eastAsia="仿宋" w:cs="仿宋"/>
                <w:spacing w:val="-4"/>
              </w:rPr>
              <w:t>1627</w:t>
            </w:r>
          </w:p>
        </w:tc>
        <w:tc>
          <w:tcPr>
            <w:tcW w:w="1591" w:type="dxa"/>
            <w:vAlign w:val="top"/>
          </w:tcPr>
          <w:p w14:paraId="02A0EC7F">
            <w:pPr>
              <w:pStyle w:val="67"/>
              <w:spacing w:before="104" w:line="240" w:lineRule="auto"/>
              <w:ind w:left="26"/>
              <w:rPr>
                <w:rFonts w:hint="eastAsia" w:ascii="仿宋" w:hAnsi="仿宋" w:eastAsia="仿宋" w:cs="仿宋"/>
              </w:rPr>
            </w:pPr>
            <w:r>
              <w:rPr>
                <w:rFonts w:hint="eastAsia" w:ascii="仿宋" w:hAnsi="仿宋" w:eastAsia="仿宋" w:cs="仿宋"/>
                <w:spacing w:val="1"/>
              </w:rPr>
              <w:t>9787516039113</w:t>
            </w:r>
          </w:p>
        </w:tc>
        <w:tc>
          <w:tcPr>
            <w:tcW w:w="2409" w:type="dxa"/>
            <w:vAlign w:val="top"/>
          </w:tcPr>
          <w:p w14:paraId="15BCF8CD">
            <w:pPr>
              <w:pStyle w:val="67"/>
              <w:spacing w:before="25" w:line="240" w:lineRule="auto"/>
              <w:ind w:left="32" w:right="81" w:firstLine="1"/>
              <w:rPr>
                <w:rFonts w:hint="eastAsia" w:ascii="仿宋" w:hAnsi="仿宋" w:eastAsia="仿宋" w:cs="仿宋"/>
              </w:rPr>
            </w:pPr>
            <w:r>
              <w:rPr>
                <w:rFonts w:hint="eastAsia" w:ascii="仿宋" w:hAnsi="仿宋" w:eastAsia="仿宋" w:cs="仿宋"/>
                <w:spacing w:val="-1"/>
              </w:rPr>
              <w:t>高中地理教学设计与教</w:t>
            </w:r>
            <w:r>
              <w:rPr>
                <w:rFonts w:hint="eastAsia" w:ascii="仿宋" w:hAnsi="仿宋" w:eastAsia="仿宋" w:cs="仿宋"/>
                <w:spacing w:val="7"/>
              </w:rPr>
              <w:t xml:space="preserve"> </w:t>
            </w:r>
            <w:r>
              <w:rPr>
                <w:rFonts w:hint="eastAsia" w:ascii="仿宋" w:hAnsi="仿宋" w:eastAsia="仿宋" w:cs="仿宋"/>
                <w:spacing w:val="-2"/>
              </w:rPr>
              <w:t>学实践研究</w:t>
            </w:r>
          </w:p>
        </w:tc>
        <w:tc>
          <w:tcPr>
            <w:tcW w:w="1027" w:type="dxa"/>
            <w:vAlign w:val="top"/>
          </w:tcPr>
          <w:p w14:paraId="1631856D">
            <w:pPr>
              <w:pStyle w:val="67"/>
              <w:spacing w:before="25" w:line="240" w:lineRule="auto"/>
              <w:ind w:left="30" w:right="136" w:firstLine="15"/>
              <w:rPr>
                <w:rFonts w:hint="eastAsia" w:ascii="仿宋" w:hAnsi="仿宋" w:eastAsia="仿宋" w:cs="仿宋"/>
              </w:rPr>
            </w:pPr>
            <w:r>
              <w:rPr>
                <w:rFonts w:hint="eastAsia" w:ascii="仿宋" w:hAnsi="仿宋" w:eastAsia="仿宋" w:cs="仿宋"/>
                <w:spacing w:val="-4"/>
              </w:rPr>
              <w:t>中国建材工</w:t>
            </w:r>
            <w:r>
              <w:rPr>
                <w:rFonts w:hint="eastAsia" w:ascii="仿宋" w:hAnsi="仿宋" w:eastAsia="仿宋" w:cs="仿宋"/>
                <w:spacing w:val="1"/>
              </w:rPr>
              <w:t xml:space="preserve"> </w:t>
            </w:r>
            <w:r>
              <w:rPr>
                <w:rFonts w:hint="eastAsia" w:ascii="仿宋" w:hAnsi="仿宋" w:eastAsia="仿宋" w:cs="仿宋"/>
              </w:rPr>
              <w:t>业</w:t>
            </w:r>
          </w:p>
        </w:tc>
        <w:tc>
          <w:tcPr>
            <w:tcW w:w="528" w:type="dxa"/>
            <w:vAlign w:val="top"/>
          </w:tcPr>
          <w:p w14:paraId="52BFDDEE">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2E0BDAA">
            <w:pPr>
              <w:pStyle w:val="67"/>
              <w:spacing w:before="104"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60DD06D4">
            <w:pPr>
              <w:pStyle w:val="67"/>
              <w:spacing w:before="104" w:line="240" w:lineRule="auto"/>
              <w:ind w:left="32"/>
              <w:rPr>
                <w:rFonts w:hint="eastAsia" w:ascii="仿宋" w:hAnsi="仿宋" w:eastAsia="仿宋" w:cs="仿宋"/>
              </w:rPr>
            </w:pPr>
            <w:r>
              <w:rPr>
                <w:rFonts w:hint="eastAsia" w:ascii="仿宋" w:hAnsi="仿宋" w:eastAsia="仿宋" w:cs="仿宋"/>
                <w:spacing w:val="1"/>
              </w:rPr>
              <w:t>G633.552</w:t>
            </w:r>
          </w:p>
        </w:tc>
        <w:tc>
          <w:tcPr>
            <w:tcW w:w="1000" w:type="dxa"/>
            <w:vAlign w:val="top"/>
          </w:tcPr>
          <w:p w14:paraId="7278C3FF">
            <w:pPr>
              <w:pStyle w:val="67"/>
              <w:spacing w:before="105" w:line="240" w:lineRule="auto"/>
              <w:ind w:left="37"/>
              <w:rPr>
                <w:rFonts w:hint="eastAsia" w:ascii="仿宋" w:hAnsi="仿宋" w:eastAsia="仿宋" w:cs="仿宋"/>
              </w:rPr>
            </w:pPr>
            <w:r>
              <w:rPr>
                <w:rFonts w:hint="eastAsia" w:ascii="仿宋" w:hAnsi="仿宋" w:eastAsia="仿宋" w:cs="仿宋"/>
                <w:spacing w:val="-2"/>
              </w:rPr>
              <w:t>孙俊杰</w:t>
            </w:r>
          </w:p>
        </w:tc>
        <w:tc>
          <w:tcPr>
            <w:tcW w:w="1574" w:type="dxa"/>
            <w:gridSpan w:val="2"/>
            <w:vAlign w:val="top"/>
          </w:tcPr>
          <w:p w14:paraId="7F91FAC1">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72FC2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9CE55C3">
            <w:pPr>
              <w:pStyle w:val="67"/>
              <w:spacing w:before="105" w:line="240" w:lineRule="auto"/>
              <w:ind w:left="139"/>
              <w:rPr>
                <w:rFonts w:hint="eastAsia" w:ascii="仿宋" w:hAnsi="仿宋" w:eastAsia="仿宋" w:cs="仿宋"/>
              </w:rPr>
            </w:pPr>
            <w:r>
              <w:rPr>
                <w:rFonts w:hint="eastAsia" w:ascii="仿宋" w:hAnsi="仿宋" w:eastAsia="仿宋" w:cs="仿宋"/>
                <w:spacing w:val="-4"/>
              </w:rPr>
              <w:t>1628</w:t>
            </w:r>
          </w:p>
        </w:tc>
        <w:tc>
          <w:tcPr>
            <w:tcW w:w="1591" w:type="dxa"/>
            <w:vAlign w:val="top"/>
          </w:tcPr>
          <w:p w14:paraId="73D74F60">
            <w:pPr>
              <w:pStyle w:val="67"/>
              <w:spacing w:before="105" w:line="240" w:lineRule="auto"/>
              <w:ind w:left="26"/>
              <w:rPr>
                <w:rFonts w:hint="eastAsia" w:ascii="仿宋" w:hAnsi="仿宋" w:eastAsia="仿宋" w:cs="仿宋"/>
              </w:rPr>
            </w:pPr>
            <w:r>
              <w:rPr>
                <w:rFonts w:hint="eastAsia" w:ascii="仿宋" w:hAnsi="仿宋" w:eastAsia="仿宋" w:cs="仿宋"/>
                <w:spacing w:val="1"/>
              </w:rPr>
              <w:t>9787554179673</w:t>
            </w:r>
          </w:p>
        </w:tc>
        <w:tc>
          <w:tcPr>
            <w:tcW w:w="2409" w:type="dxa"/>
            <w:vAlign w:val="top"/>
          </w:tcPr>
          <w:p w14:paraId="02D19217">
            <w:pPr>
              <w:pStyle w:val="67"/>
              <w:spacing w:before="27" w:line="240" w:lineRule="auto"/>
              <w:ind w:left="33" w:right="159" w:hanging="3"/>
              <w:rPr>
                <w:rFonts w:hint="eastAsia" w:ascii="仿宋" w:hAnsi="仿宋" w:eastAsia="仿宋" w:cs="仿宋"/>
              </w:rPr>
            </w:pPr>
            <w:r>
              <w:rPr>
                <w:rFonts w:hint="eastAsia" w:ascii="仿宋" w:hAnsi="仿宋" w:eastAsia="仿宋" w:cs="仿宋"/>
              </w:rPr>
              <w:t>数学之光 新高考下的</w:t>
            </w:r>
            <w:r>
              <w:rPr>
                <w:rFonts w:hint="eastAsia" w:ascii="仿宋" w:hAnsi="仿宋" w:eastAsia="仿宋" w:cs="仿宋"/>
                <w:spacing w:val="2"/>
              </w:rPr>
              <w:t xml:space="preserve"> </w:t>
            </w:r>
            <w:r>
              <w:rPr>
                <w:rFonts w:hint="eastAsia" w:ascii="仿宋" w:hAnsi="仿宋" w:eastAsia="仿宋" w:cs="仿宋"/>
                <w:spacing w:val="-1"/>
              </w:rPr>
              <w:t>高中数学文化探究</w:t>
            </w:r>
          </w:p>
        </w:tc>
        <w:tc>
          <w:tcPr>
            <w:tcW w:w="1027" w:type="dxa"/>
            <w:vAlign w:val="top"/>
          </w:tcPr>
          <w:p w14:paraId="0EB4300A">
            <w:pPr>
              <w:pStyle w:val="67"/>
              <w:spacing w:before="105"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0A0050C4">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CC96F1C">
            <w:pPr>
              <w:pStyle w:val="67"/>
              <w:spacing w:before="105" w:line="240" w:lineRule="auto"/>
              <w:ind w:left="35"/>
              <w:rPr>
                <w:rFonts w:hint="eastAsia" w:ascii="仿宋" w:hAnsi="仿宋" w:eastAsia="仿宋" w:cs="仿宋"/>
              </w:rPr>
            </w:pPr>
            <w:r>
              <w:rPr>
                <w:rFonts w:hint="eastAsia" w:ascii="仿宋" w:hAnsi="仿宋" w:eastAsia="仿宋" w:cs="仿宋"/>
              </w:rPr>
              <w:t>2024-12-1</w:t>
            </w:r>
          </w:p>
        </w:tc>
        <w:tc>
          <w:tcPr>
            <w:tcW w:w="1082" w:type="dxa"/>
            <w:vAlign w:val="top"/>
          </w:tcPr>
          <w:p w14:paraId="6DB2CB0F">
            <w:pPr>
              <w:pStyle w:val="67"/>
              <w:spacing w:before="105"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2AD5DFFB">
            <w:pPr>
              <w:pStyle w:val="67"/>
              <w:spacing w:before="106" w:line="240" w:lineRule="auto"/>
              <w:ind w:left="38"/>
              <w:rPr>
                <w:rFonts w:hint="eastAsia" w:ascii="仿宋" w:hAnsi="仿宋" w:eastAsia="仿宋" w:cs="仿宋"/>
              </w:rPr>
            </w:pPr>
            <w:r>
              <w:rPr>
                <w:rFonts w:hint="eastAsia" w:ascii="仿宋" w:hAnsi="仿宋" w:eastAsia="仿宋" w:cs="仿宋"/>
                <w:spacing w:val="-4"/>
              </w:rPr>
              <w:t>崔晋</w:t>
            </w:r>
          </w:p>
        </w:tc>
        <w:tc>
          <w:tcPr>
            <w:tcW w:w="1574" w:type="dxa"/>
            <w:gridSpan w:val="2"/>
            <w:vAlign w:val="top"/>
          </w:tcPr>
          <w:p w14:paraId="6F8F3671">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59117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B4CB1D0">
            <w:pPr>
              <w:pStyle w:val="67"/>
              <w:spacing w:before="106" w:line="240" w:lineRule="auto"/>
              <w:ind w:left="139"/>
              <w:rPr>
                <w:rFonts w:hint="eastAsia" w:ascii="仿宋" w:hAnsi="仿宋" w:eastAsia="仿宋" w:cs="仿宋"/>
              </w:rPr>
            </w:pPr>
            <w:r>
              <w:rPr>
                <w:rFonts w:hint="eastAsia" w:ascii="仿宋" w:hAnsi="仿宋" w:eastAsia="仿宋" w:cs="仿宋"/>
                <w:spacing w:val="-4"/>
              </w:rPr>
              <w:t>1629</w:t>
            </w:r>
          </w:p>
        </w:tc>
        <w:tc>
          <w:tcPr>
            <w:tcW w:w="1591" w:type="dxa"/>
            <w:vAlign w:val="top"/>
          </w:tcPr>
          <w:p w14:paraId="6CC8CB4C">
            <w:pPr>
              <w:pStyle w:val="67"/>
              <w:spacing w:before="106" w:line="240" w:lineRule="auto"/>
              <w:ind w:left="26"/>
              <w:rPr>
                <w:rFonts w:hint="eastAsia" w:ascii="仿宋" w:hAnsi="仿宋" w:eastAsia="仿宋" w:cs="仿宋"/>
              </w:rPr>
            </w:pPr>
            <w:r>
              <w:rPr>
                <w:rFonts w:hint="eastAsia" w:ascii="仿宋" w:hAnsi="仿宋" w:eastAsia="仿宋" w:cs="仿宋"/>
                <w:spacing w:val="1"/>
              </w:rPr>
              <w:t>9787573434685</w:t>
            </w:r>
          </w:p>
        </w:tc>
        <w:tc>
          <w:tcPr>
            <w:tcW w:w="2409" w:type="dxa"/>
            <w:vAlign w:val="top"/>
          </w:tcPr>
          <w:p w14:paraId="43DAE83B">
            <w:pPr>
              <w:pStyle w:val="67"/>
              <w:spacing w:before="28" w:line="240" w:lineRule="auto"/>
              <w:ind w:left="30" w:right="81" w:firstLine="3"/>
              <w:rPr>
                <w:rFonts w:hint="eastAsia" w:ascii="仿宋" w:hAnsi="仿宋" w:eastAsia="仿宋" w:cs="仿宋"/>
              </w:rPr>
            </w:pPr>
            <w:r>
              <w:rPr>
                <w:rFonts w:hint="eastAsia" w:ascii="仿宋" w:hAnsi="仿宋" w:eastAsia="仿宋" w:cs="仿宋"/>
                <w:spacing w:val="-1"/>
              </w:rPr>
              <w:t>高中数学单元教学整体</w:t>
            </w:r>
            <w:r>
              <w:rPr>
                <w:rFonts w:hint="eastAsia" w:ascii="仿宋" w:hAnsi="仿宋" w:eastAsia="仿宋" w:cs="仿宋"/>
                <w:spacing w:val="7"/>
              </w:rPr>
              <w:t xml:space="preserve"> </w:t>
            </w:r>
            <w:r>
              <w:rPr>
                <w:rFonts w:hint="eastAsia" w:ascii="仿宋" w:hAnsi="仿宋" w:eastAsia="仿宋" w:cs="仿宋"/>
                <w:spacing w:val="-2"/>
              </w:rPr>
              <w:t>生成论</w:t>
            </w:r>
          </w:p>
        </w:tc>
        <w:tc>
          <w:tcPr>
            <w:tcW w:w="1027" w:type="dxa"/>
            <w:vAlign w:val="top"/>
          </w:tcPr>
          <w:p w14:paraId="77E5D8A0">
            <w:pPr>
              <w:pStyle w:val="67"/>
              <w:spacing w:before="107" w:line="240" w:lineRule="auto"/>
              <w:ind w:left="36"/>
              <w:rPr>
                <w:rFonts w:hint="eastAsia" w:ascii="仿宋" w:hAnsi="仿宋" w:eastAsia="仿宋" w:cs="仿宋"/>
              </w:rPr>
            </w:pPr>
            <w:r>
              <w:rPr>
                <w:rFonts w:hint="eastAsia" w:ascii="仿宋" w:hAnsi="仿宋" w:eastAsia="仿宋" w:cs="仿宋"/>
                <w:spacing w:val="-3"/>
              </w:rPr>
              <w:t>吉林教育</w:t>
            </w:r>
          </w:p>
        </w:tc>
        <w:tc>
          <w:tcPr>
            <w:tcW w:w="528" w:type="dxa"/>
            <w:vAlign w:val="top"/>
          </w:tcPr>
          <w:p w14:paraId="4BB7AC54">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72350EC">
            <w:pPr>
              <w:pStyle w:val="67"/>
              <w:spacing w:before="106"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4A96AE15">
            <w:pPr>
              <w:pStyle w:val="67"/>
              <w:spacing w:before="106"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356510EF">
            <w:pPr>
              <w:pStyle w:val="67"/>
              <w:spacing w:before="107" w:line="240" w:lineRule="auto"/>
              <w:ind w:left="38"/>
              <w:rPr>
                <w:rFonts w:hint="eastAsia" w:ascii="仿宋" w:hAnsi="仿宋" w:eastAsia="仿宋" w:cs="仿宋"/>
              </w:rPr>
            </w:pPr>
            <w:r>
              <w:rPr>
                <w:rFonts w:hint="eastAsia" w:ascii="仿宋" w:hAnsi="仿宋" w:eastAsia="仿宋" w:cs="仿宋"/>
                <w:spacing w:val="-2"/>
              </w:rPr>
              <w:t>李晓波</w:t>
            </w:r>
          </w:p>
        </w:tc>
        <w:tc>
          <w:tcPr>
            <w:tcW w:w="1574" w:type="dxa"/>
            <w:gridSpan w:val="2"/>
            <w:vAlign w:val="top"/>
          </w:tcPr>
          <w:p w14:paraId="4AB7A058">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7BDD7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312DBBB">
            <w:pPr>
              <w:pStyle w:val="67"/>
              <w:spacing w:before="107" w:line="240" w:lineRule="auto"/>
              <w:ind w:left="139"/>
              <w:rPr>
                <w:rFonts w:hint="eastAsia" w:ascii="仿宋" w:hAnsi="仿宋" w:eastAsia="仿宋" w:cs="仿宋"/>
              </w:rPr>
            </w:pPr>
            <w:r>
              <w:rPr>
                <w:rFonts w:hint="eastAsia" w:ascii="仿宋" w:hAnsi="仿宋" w:eastAsia="仿宋" w:cs="仿宋"/>
                <w:spacing w:val="-4"/>
              </w:rPr>
              <w:t>1630</w:t>
            </w:r>
          </w:p>
        </w:tc>
        <w:tc>
          <w:tcPr>
            <w:tcW w:w="1591" w:type="dxa"/>
            <w:vAlign w:val="top"/>
          </w:tcPr>
          <w:p w14:paraId="7DA7E9DF">
            <w:pPr>
              <w:pStyle w:val="67"/>
              <w:spacing w:before="107" w:line="240" w:lineRule="auto"/>
              <w:ind w:left="26"/>
              <w:rPr>
                <w:rFonts w:hint="eastAsia" w:ascii="仿宋" w:hAnsi="仿宋" w:eastAsia="仿宋" w:cs="仿宋"/>
              </w:rPr>
            </w:pPr>
            <w:r>
              <w:rPr>
                <w:rFonts w:hint="eastAsia" w:ascii="仿宋" w:hAnsi="仿宋" w:eastAsia="仿宋" w:cs="仿宋"/>
                <w:spacing w:val="1"/>
              </w:rPr>
              <w:t>9787554175675</w:t>
            </w:r>
          </w:p>
        </w:tc>
        <w:tc>
          <w:tcPr>
            <w:tcW w:w="2409" w:type="dxa"/>
            <w:vAlign w:val="top"/>
          </w:tcPr>
          <w:p w14:paraId="3D896360">
            <w:pPr>
              <w:pStyle w:val="67"/>
              <w:spacing w:before="28" w:line="240" w:lineRule="auto"/>
              <w:ind w:left="31" w:right="80" w:hanging="9"/>
              <w:rPr>
                <w:rFonts w:hint="eastAsia" w:ascii="仿宋" w:hAnsi="仿宋" w:eastAsia="仿宋" w:cs="仿宋"/>
              </w:rPr>
            </w:pPr>
            <w:r>
              <w:rPr>
                <w:rFonts w:hint="eastAsia" w:ascii="仿宋" w:hAnsi="仿宋" w:eastAsia="仿宋" w:cs="仿宋"/>
                <w:spacing w:val="-2"/>
              </w:rPr>
              <w:t>“三新</w:t>
            </w:r>
            <w:r>
              <w:rPr>
                <w:rFonts w:hint="eastAsia" w:ascii="仿宋" w:hAnsi="仿宋" w:eastAsia="仿宋" w:cs="仿宋"/>
                <w:spacing w:val="-52"/>
              </w:rPr>
              <w:t xml:space="preserve"> </w:t>
            </w:r>
            <w:r>
              <w:rPr>
                <w:rFonts w:hint="eastAsia" w:ascii="仿宋" w:hAnsi="仿宋" w:eastAsia="仿宋" w:cs="仿宋"/>
                <w:spacing w:val="-2"/>
              </w:rPr>
              <w:t>”背景下高中数</w:t>
            </w:r>
            <w:r>
              <w:rPr>
                <w:rFonts w:hint="eastAsia" w:ascii="仿宋" w:hAnsi="仿宋" w:eastAsia="仿宋" w:cs="仿宋"/>
              </w:rPr>
              <w:t xml:space="preserve"> </w:t>
            </w:r>
            <w:r>
              <w:rPr>
                <w:rFonts w:hint="eastAsia" w:ascii="仿宋" w:hAnsi="仿宋" w:eastAsia="仿宋" w:cs="仿宋"/>
                <w:spacing w:val="-1"/>
              </w:rPr>
              <w:t>学教学实践研究</w:t>
            </w:r>
          </w:p>
        </w:tc>
        <w:tc>
          <w:tcPr>
            <w:tcW w:w="1027" w:type="dxa"/>
            <w:vAlign w:val="top"/>
          </w:tcPr>
          <w:p w14:paraId="64F8D745">
            <w:pPr>
              <w:pStyle w:val="67"/>
              <w:spacing w:before="107"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220DACAD">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135EEDD">
            <w:pPr>
              <w:pStyle w:val="67"/>
              <w:spacing w:before="107"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7283078B">
            <w:pPr>
              <w:pStyle w:val="67"/>
              <w:spacing w:before="107"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3A9597D3">
            <w:pPr>
              <w:pStyle w:val="67"/>
              <w:spacing w:before="108" w:line="240" w:lineRule="auto"/>
              <w:ind w:left="36"/>
              <w:rPr>
                <w:rFonts w:hint="eastAsia" w:ascii="仿宋" w:hAnsi="仿宋" w:eastAsia="仿宋" w:cs="仿宋"/>
              </w:rPr>
            </w:pPr>
            <w:r>
              <w:rPr>
                <w:rFonts w:hint="eastAsia" w:ascii="仿宋" w:hAnsi="仿宋" w:eastAsia="仿宋" w:cs="仿宋"/>
                <w:spacing w:val="-3"/>
              </w:rPr>
              <w:t>徐勇</w:t>
            </w:r>
          </w:p>
        </w:tc>
        <w:tc>
          <w:tcPr>
            <w:tcW w:w="1574" w:type="dxa"/>
            <w:gridSpan w:val="2"/>
            <w:vAlign w:val="top"/>
          </w:tcPr>
          <w:p w14:paraId="2459D2F9">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1C484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BC4C288">
            <w:pPr>
              <w:pStyle w:val="67"/>
              <w:spacing w:before="108" w:line="240" w:lineRule="auto"/>
              <w:ind w:left="139"/>
              <w:rPr>
                <w:rFonts w:hint="eastAsia" w:ascii="仿宋" w:hAnsi="仿宋" w:eastAsia="仿宋" w:cs="仿宋"/>
              </w:rPr>
            </w:pPr>
            <w:r>
              <w:rPr>
                <w:rFonts w:hint="eastAsia" w:ascii="仿宋" w:hAnsi="仿宋" w:eastAsia="仿宋" w:cs="仿宋"/>
                <w:spacing w:val="-4"/>
              </w:rPr>
              <w:t>1631</w:t>
            </w:r>
          </w:p>
        </w:tc>
        <w:tc>
          <w:tcPr>
            <w:tcW w:w="1591" w:type="dxa"/>
            <w:vAlign w:val="top"/>
          </w:tcPr>
          <w:p w14:paraId="3E48C791">
            <w:pPr>
              <w:pStyle w:val="67"/>
              <w:spacing w:before="108" w:line="240" w:lineRule="auto"/>
              <w:ind w:left="26"/>
              <w:rPr>
                <w:rFonts w:hint="eastAsia" w:ascii="仿宋" w:hAnsi="仿宋" w:eastAsia="仿宋" w:cs="仿宋"/>
              </w:rPr>
            </w:pPr>
            <w:r>
              <w:rPr>
                <w:rFonts w:hint="eastAsia" w:ascii="仿宋" w:hAnsi="仿宋" w:eastAsia="仿宋" w:cs="仿宋"/>
                <w:spacing w:val="1"/>
              </w:rPr>
              <w:t>9787572715778</w:t>
            </w:r>
          </w:p>
        </w:tc>
        <w:tc>
          <w:tcPr>
            <w:tcW w:w="2409" w:type="dxa"/>
            <w:vAlign w:val="top"/>
          </w:tcPr>
          <w:p w14:paraId="6C56DE64">
            <w:pPr>
              <w:pStyle w:val="67"/>
              <w:spacing w:before="30" w:line="240" w:lineRule="auto"/>
              <w:ind w:left="31" w:right="81" w:hanging="1"/>
              <w:rPr>
                <w:rFonts w:hint="eastAsia" w:ascii="仿宋" w:hAnsi="仿宋" w:eastAsia="仿宋" w:cs="仿宋"/>
              </w:rPr>
            </w:pPr>
            <w:r>
              <w:rPr>
                <w:rFonts w:hint="eastAsia" w:ascii="仿宋" w:hAnsi="仿宋" w:eastAsia="仿宋" w:cs="仿宋"/>
              </w:rPr>
              <w:t xml:space="preserve">核心素养下高中数学教 </w:t>
            </w:r>
            <w:r>
              <w:rPr>
                <w:rFonts w:hint="eastAsia" w:ascii="仿宋" w:hAnsi="仿宋" w:eastAsia="仿宋" w:cs="仿宋"/>
                <w:spacing w:val="-1"/>
              </w:rPr>
              <w:t>学与实践研究</w:t>
            </w:r>
          </w:p>
        </w:tc>
        <w:tc>
          <w:tcPr>
            <w:tcW w:w="1027" w:type="dxa"/>
            <w:vAlign w:val="top"/>
          </w:tcPr>
          <w:p w14:paraId="4B672F53">
            <w:pPr>
              <w:pStyle w:val="67"/>
              <w:spacing w:before="30" w:line="240" w:lineRule="auto"/>
              <w:ind w:left="32" w:right="136" w:firstLine="13"/>
              <w:rPr>
                <w:rFonts w:hint="eastAsia" w:ascii="仿宋" w:hAnsi="仿宋" w:eastAsia="仿宋" w:cs="仿宋"/>
              </w:rPr>
            </w:pPr>
            <w:r>
              <w:rPr>
                <w:rFonts w:hint="eastAsia" w:ascii="仿宋" w:hAnsi="仿宋" w:eastAsia="仿宋" w:cs="仿宋"/>
                <w:spacing w:val="-4"/>
              </w:rPr>
              <w:t>四川科学技</w:t>
            </w:r>
            <w:r>
              <w:rPr>
                <w:rFonts w:hint="eastAsia" w:ascii="仿宋" w:hAnsi="仿宋" w:eastAsia="仿宋" w:cs="仿宋"/>
                <w:spacing w:val="1"/>
              </w:rPr>
              <w:t xml:space="preserve"> </w:t>
            </w:r>
            <w:r>
              <w:rPr>
                <w:rFonts w:hint="eastAsia" w:ascii="仿宋" w:hAnsi="仿宋" w:eastAsia="仿宋" w:cs="仿宋"/>
              </w:rPr>
              <w:t>术</w:t>
            </w:r>
          </w:p>
        </w:tc>
        <w:tc>
          <w:tcPr>
            <w:tcW w:w="528" w:type="dxa"/>
            <w:vAlign w:val="top"/>
          </w:tcPr>
          <w:p w14:paraId="6FC5D43E">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9C993FD">
            <w:pPr>
              <w:pStyle w:val="67"/>
              <w:spacing w:before="108" w:line="240" w:lineRule="auto"/>
              <w:ind w:left="35"/>
              <w:rPr>
                <w:rFonts w:hint="eastAsia" w:ascii="仿宋" w:hAnsi="仿宋" w:eastAsia="仿宋" w:cs="仿宋"/>
              </w:rPr>
            </w:pPr>
            <w:r>
              <w:rPr>
                <w:rFonts w:hint="eastAsia" w:ascii="仿宋" w:hAnsi="仿宋" w:eastAsia="仿宋" w:cs="仿宋"/>
              </w:rPr>
              <w:t>2024-10-1</w:t>
            </w:r>
          </w:p>
        </w:tc>
        <w:tc>
          <w:tcPr>
            <w:tcW w:w="1082" w:type="dxa"/>
            <w:vAlign w:val="top"/>
          </w:tcPr>
          <w:p w14:paraId="542740EB">
            <w:pPr>
              <w:pStyle w:val="67"/>
              <w:spacing w:before="108"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580D1A35">
            <w:pPr>
              <w:pStyle w:val="67"/>
              <w:spacing w:before="109" w:line="240" w:lineRule="auto"/>
              <w:ind w:left="38"/>
              <w:rPr>
                <w:rFonts w:hint="eastAsia" w:ascii="仿宋" w:hAnsi="仿宋" w:eastAsia="仿宋" w:cs="仿宋"/>
              </w:rPr>
            </w:pPr>
            <w:r>
              <w:rPr>
                <w:rFonts w:hint="eastAsia" w:ascii="仿宋" w:hAnsi="仿宋" w:eastAsia="仿宋" w:cs="仿宋"/>
                <w:spacing w:val="-4"/>
              </w:rPr>
              <w:t>王义</w:t>
            </w:r>
          </w:p>
        </w:tc>
        <w:tc>
          <w:tcPr>
            <w:tcW w:w="1574" w:type="dxa"/>
            <w:gridSpan w:val="2"/>
            <w:vAlign w:val="top"/>
          </w:tcPr>
          <w:p w14:paraId="4B6BBBDB">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5CB34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5DF2F62">
            <w:pPr>
              <w:pStyle w:val="67"/>
              <w:spacing w:before="109" w:line="240" w:lineRule="auto"/>
              <w:ind w:left="139"/>
              <w:rPr>
                <w:rFonts w:hint="eastAsia" w:ascii="仿宋" w:hAnsi="仿宋" w:eastAsia="仿宋" w:cs="仿宋"/>
              </w:rPr>
            </w:pPr>
            <w:r>
              <w:rPr>
                <w:rFonts w:hint="eastAsia" w:ascii="仿宋" w:hAnsi="仿宋" w:eastAsia="仿宋" w:cs="仿宋"/>
                <w:spacing w:val="-4"/>
              </w:rPr>
              <w:t>1632</w:t>
            </w:r>
          </w:p>
        </w:tc>
        <w:tc>
          <w:tcPr>
            <w:tcW w:w="1591" w:type="dxa"/>
            <w:vAlign w:val="top"/>
          </w:tcPr>
          <w:p w14:paraId="4172D42E">
            <w:pPr>
              <w:pStyle w:val="67"/>
              <w:spacing w:before="109" w:line="240" w:lineRule="auto"/>
              <w:ind w:left="26"/>
              <w:rPr>
                <w:rFonts w:hint="eastAsia" w:ascii="仿宋" w:hAnsi="仿宋" w:eastAsia="仿宋" w:cs="仿宋"/>
              </w:rPr>
            </w:pPr>
            <w:r>
              <w:rPr>
                <w:rFonts w:hint="eastAsia" w:ascii="仿宋" w:hAnsi="仿宋" w:eastAsia="仿宋" w:cs="仿宋"/>
                <w:spacing w:val="1"/>
              </w:rPr>
              <w:t>9787517862222</w:t>
            </w:r>
          </w:p>
        </w:tc>
        <w:tc>
          <w:tcPr>
            <w:tcW w:w="2409" w:type="dxa"/>
            <w:vAlign w:val="top"/>
          </w:tcPr>
          <w:p w14:paraId="474D4881">
            <w:pPr>
              <w:pStyle w:val="67"/>
              <w:spacing w:before="31" w:line="240" w:lineRule="auto"/>
              <w:ind w:left="30" w:right="81" w:firstLine="3"/>
              <w:rPr>
                <w:rFonts w:hint="eastAsia" w:ascii="仿宋" w:hAnsi="仿宋" w:eastAsia="仿宋" w:cs="仿宋"/>
              </w:rPr>
            </w:pPr>
            <w:r>
              <w:rPr>
                <w:rFonts w:hint="eastAsia" w:ascii="仿宋" w:hAnsi="仿宋" w:eastAsia="仿宋" w:cs="仿宋"/>
                <w:spacing w:val="-1"/>
              </w:rPr>
              <w:t>高中数学课堂示例教学</w:t>
            </w:r>
            <w:r>
              <w:rPr>
                <w:rFonts w:hint="eastAsia" w:ascii="仿宋" w:hAnsi="仿宋" w:eastAsia="仿宋" w:cs="仿宋"/>
                <w:spacing w:val="7"/>
              </w:rPr>
              <w:t xml:space="preserve"> </w:t>
            </w:r>
            <w:r>
              <w:rPr>
                <w:rFonts w:hint="eastAsia" w:ascii="仿宋" w:hAnsi="仿宋" w:eastAsia="仿宋" w:cs="仿宋"/>
                <w:spacing w:val="-1"/>
              </w:rPr>
              <w:t>之实践与探究</w:t>
            </w:r>
          </w:p>
        </w:tc>
        <w:tc>
          <w:tcPr>
            <w:tcW w:w="1027" w:type="dxa"/>
            <w:vAlign w:val="top"/>
          </w:tcPr>
          <w:p w14:paraId="40CE4D8D">
            <w:pPr>
              <w:pStyle w:val="67"/>
              <w:spacing w:before="31" w:line="240" w:lineRule="auto"/>
              <w:ind w:left="33" w:right="136" w:hanging="2"/>
              <w:rPr>
                <w:rFonts w:hint="eastAsia" w:ascii="仿宋" w:hAnsi="仿宋" w:eastAsia="仿宋" w:cs="仿宋"/>
              </w:rPr>
            </w:pPr>
            <w:r>
              <w:rPr>
                <w:rFonts w:hint="eastAsia" w:ascii="仿宋" w:hAnsi="仿宋" w:eastAsia="仿宋" w:cs="仿宋"/>
                <w:spacing w:val="-1"/>
              </w:rPr>
              <w:t>浙江工商大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098A51E9">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256AF05">
            <w:pPr>
              <w:pStyle w:val="67"/>
              <w:spacing w:before="109" w:line="240" w:lineRule="auto"/>
              <w:ind w:left="35"/>
              <w:rPr>
                <w:rFonts w:hint="eastAsia" w:ascii="仿宋" w:hAnsi="仿宋" w:eastAsia="仿宋" w:cs="仿宋"/>
              </w:rPr>
            </w:pPr>
            <w:r>
              <w:rPr>
                <w:rFonts w:hint="eastAsia" w:ascii="仿宋" w:hAnsi="仿宋" w:eastAsia="仿宋" w:cs="仿宋"/>
              </w:rPr>
              <w:t>2024-9-1</w:t>
            </w:r>
          </w:p>
        </w:tc>
        <w:tc>
          <w:tcPr>
            <w:tcW w:w="1082" w:type="dxa"/>
            <w:vAlign w:val="top"/>
          </w:tcPr>
          <w:p w14:paraId="2ADF9E54">
            <w:pPr>
              <w:pStyle w:val="67"/>
              <w:spacing w:before="10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6CA64E31">
            <w:pPr>
              <w:pStyle w:val="67"/>
              <w:spacing w:before="110" w:line="240" w:lineRule="auto"/>
              <w:ind w:left="36"/>
              <w:rPr>
                <w:rFonts w:hint="eastAsia" w:ascii="仿宋" w:hAnsi="仿宋" w:eastAsia="仿宋" w:cs="仿宋"/>
              </w:rPr>
            </w:pPr>
            <w:r>
              <w:rPr>
                <w:rFonts w:hint="eastAsia" w:ascii="仿宋" w:hAnsi="仿宋" w:eastAsia="仿宋" w:cs="仿宋"/>
                <w:spacing w:val="-2"/>
              </w:rPr>
              <w:t>徐清杰</w:t>
            </w:r>
          </w:p>
        </w:tc>
        <w:tc>
          <w:tcPr>
            <w:tcW w:w="1574" w:type="dxa"/>
            <w:gridSpan w:val="2"/>
            <w:vAlign w:val="top"/>
          </w:tcPr>
          <w:p w14:paraId="344BF1EA">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66755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73A042D">
            <w:pPr>
              <w:pStyle w:val="67"/>
              <w:spacing w:before="109" w:line="240" w:lineRule="auto"/>
              <w:ind w:left="139"/>
              <w:rPr>
                <w:rFonts w:hint="eastAsia" w:ascii="仿宋" w:hAnsi="仿宋" w:eastAsia="仿宋" w:cs="仿宋"/>
              </w:rPr>
            </w:pPr>
            <w:r>
              <w:rPr>
                <w:rFonts w:hint="eastAsia" w:ascii="仿宋" w:hAnsi="仿宋" w:eastAsia="仿宋" w:cs="仿宋"/>
                <w:spacing w:val="-4"/>
              </w:rPr>
              <w:t>1633</w:t>
            </w:r>
          </w:p>
        </w:tc>
        <w:tc>
          <w:tcPr>
            <w:tcW w:w="1591" w:type="dxa"/>
            <w:vAlign w:val="top"/>
          </w:tcPr>
          <w:p w14:paraId="4697744E">
            <w:pPr>
              <w:pStyle w:val="67"/>
              <w:spacing w:before="109" w:line="240" w:lineRule="auto"/>
              <w:ind w:left="26"/>
              <w:rPr>
                <w:rFonts w:hint="eastAsia" w:ascii="仿宋" w:hAnsi="仿宋" w:eastAsia="仿宋" w:cs="仿宋"/>
              </w:rPr>
            </w:pPr>
            <w:r>
              <w:rPr>
                <w:rFonts w:hint="eastAsia" w:ascii="仿宋" w:hAnsi="仿宋" w:eastAsia="仿宋" w:cs="仿宋"/>
                <w:spacing w:val="1"/>
              </w:rPr>
              <w:t>9787574223868</w:t>
            </w:r>
          </w:p>
        </w:tc>
        <w:tc>
          <w:tcPr>
            <w:tcW w:w="2409" w:type="dxa"/>
            <w:vAlign w:val="top"/>
          </w:tcPr>
          <w:p w14:paraId="5287C9B7">
            <w:pPr>
              <w:pStyle w:val="67"/>
              <w:spacing w:before="31" w:line="240" w:lineRule="auto"/>
              <w:ind w:left="30" w:right="80" w:hanging="2"/>
              <w:rPr>
                <w:rFonts w:hint="eastAsia" w:ascii="仿宋" w:hAnsi="仿宋" w:eastAsia="仿宋" w:cs="仿宋"/>
              </w:rPr>
            </w:pPr>
            <w:r>
              <w:rPr>
                <w:rFonts w:hint="eastAsia" w:ascii="仿宋" w:hAnsi="仿宋" w:eastAsia="仿宋" w:cs="仿宋"/>
              </w:rPr>
              <w:t>探索与实践：高中数学</w:t>
            </w:r>
            <w:r>
              <w:rPr>
                <w:rFonts w:hint="eastAsia" w:ascii="仿宋" w:hAnsi="仿宋" w:eastAsia="仿宋" w:cs="仿宋"/>
                <w:spacing w:val="3"/>
              </w:rPr>
              <w:t xml:space="preserve"> </w:t>
            </w:r>
            <w:r>
              <w:rPr>
                <w:rFonts w:hint="eastAsia" w:ascii="仿宋" w:hAnsi="仿宋" w:eastAsia="仿宋" w:cs="仿宋"/>
                <w:spacing w:val="-2"/>
              </w:rPr>
              <w:t>教学研究</w:t>
            </w:r>
          </w:p>
        </w:tc>
        <w:tc>
          <w:tcPr>
            <w:tcW w:w="1027" w:type="dxa"/>
            <w:vAlign w:val="top"/>
          </w:tcPr>
          <w:p w14:paraId="44E86420">
            <w:pPr>
              <w:pStyle w:val="67"/>
              <w:spacing w:before="31" w:line="240" w:lineRule="auto"/>
              <w:ind w:left="32" w:right="136" w:firstLine="1"/>
              <w:rPr>
                <w:rFonts w:hint="eastAsia" w:ascii="仿宋" w:hAnsi="仿宋" w:eastAsia="仿宋" w:cs="仿宋"/>
              </w:rPr>
            </w:pPr>
            <w:r>
              <w:rPr>
                <w:rFonts w:hint="eastAsia" w:ascii="仿宋" w:hAnsi="仿宋" w:eastAsia="仿宋" w:cs="仿宋"/>
                <w:spacing w:val="-2"/>
              </w:rPr>
              <w:t>天津科学技</w:t>
            </w:r>
            <w:r>
              <w:rPr>
                <w:rFonts w:hint="eastAsia" w:ascii="仿宋" w:hAnsi="仿宋" w:eastAsia="仿宋" w:cs="仿宋"/>
                <w:spacing w:val="3"/>
              </w:rPr>
              <w:t xml:space="preserve"> </w:t>
            </w:r>
            <w:r>
              <w:rPr>
                <w:rFonts w:hint="eastAsia" w:ascii="仿宋" w:hAnsi="仿宋" w:eastAsia="仿宋" w:cs="仿宋"/>
              </w:rPr>
              <w:t>术</w:t>
            </w:r>
          </w:p>
        </w:tc>
        <w:tc>
          <w:tcPr>
            <w:tcW w:w="528" w:type="dxa"/>
            <w:vAlign w:val="top"/>
          </w:tcPr>
          <w:p w14:paraId="4D9D8509">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3DD4072">
            <w:pPr>
              <w:pStyle w:val="67"/>
              <w:spacing w:before="109"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1F27F9DE">
            <w:pPr>
              <w:pStyle w:val="67"/>
              <w:spacing w:before="10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40628A43">
            <w:pPr>
              <w:pStyle w:val="67"/>
              <w:spacing w:before="110" w:line="240" w:lineRule="auto"/>
              <w:ind w:left="41"/>
              <w:rPr>
                <w:rFonts w:hint="eastAsia" w:ascii="仿宋" w:hAnsi="仿宋" w:eastAsia="仿宋" w:cs="仿宋"/>
              </w:rPr>
            </w:pPr>
            <w:r>
              <w:rPr>
                <w:rFonts w:hint="eastAsia" w:ascii="仿宋" w:hAnsi="仿宋" w:eastAsia="仿宋" w:cs="仿宋"/>
                <w:spacing w:val="-4"/>
              </w:rPr>
              <w:t>马延喜</w:t>
            </w:r>
          </w:p>
        </w:tc>
        <w:tc>
          <w:tcPr>
            <w:tcW w:w="1574" w:type="dxa"/>
            <w:gridSpan w:val="2"/>
            <w:vAlign w:val="top"/>
          </w:tcPr>
          <w:p w14:paraId="761D7A08">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22F44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19948AD">
            <w:pPr>
              <w:pStyle w:val="67"/>
              <w:spacing w:before="109" w:line="240" w:lineRule="auto"/>
              <w:ind w:left="139"/>
              <w:rPr>
                <w:rFonts w:hint="eastAsia" w:ascii="仿宋" w:hAnsi="仿宋" w:eastAsia="仿宋" w:cs="仿宋"/>
              </w:rPr>
            </w:pPr>
            <w:r>
              <w:rPr>
                <w:rFonts w:hint="eastAsia" w:ascii="仿宋" w:hAnsi="仿宋" w:eastAsia="仿宋" w:cs="仿宋"/>
                <w:spacing w:val="-4"/>
              </w:rPr>
              <w:t>1634</w:t>
            </w:r>
          </w:p>
        </w:tc>
        <w:tc>
          <w:tcPr>
            <w:tcW w:w="1591" w:type="dxa"/>
            <w:vAlign w:val="top"/>
          </w:tcPr>
          <w:p w14:paraId="3C427632">
            <w:pPr>
              <w:pStyle w:val="67"/>
              <w:spacing w:before="109" w:line="240" w:lineRule="auto"/>
              <w:ind w:left="26"/>
              <w:rPr>
                <w:rFonts w:hint="eastAsia" w:ascii="仿宋" w:hAnsi="仿宋" w:eastAsia="仿宋" w:cs="仿宋"/>
              </w:rPr>
            </w:pPr>
            <w:r>
              <w:rPr>
                <w:rFonts w:hint="eastAsia" w:ascii="仿宋" w:hAnsi="仿宋" w:eastAsia="仿宋" w:cs="仿宋"/>
                <w:spacing w:val="1"/>
              </w:rPr>
              <w:t>9787548477709</w:t>
            </w:r>
          </w:p>
        </w:tc>
        <w:tc>
          <w:tcPr>
            <w:tcW w:w="2409" w:type="dxa"/>
            <w:vAlign w:val="top"/>
          </w:tcPr>
          <w:p w14:paraId="7005E37D">
            <w:pPr>
              <w:pStyle w:val="67"/>
              <w:spacing w:before="31" w:line="240" w:lineRule="auto"/>
              <w:ind w:left="29" w:right="81" w:firstLine="16"/>
              <w:rPr>
                <w:rFonts w:hint="eastAsia" w:ascii="仿宋" w:hAnsi="仿宋" w:eastAsia="仿宋" w:cs="仿宋"/>
              </w:rPr>
            </w:pPr>
            <w:r>
              <w:rPr>
                <w:rFonts w:hint="eastAsia" w:ascii="仿宋" w:hAnsi="仿宋" w:eastAsia="仿宋" w:cs="仿宋"/>
                <w:spacing w:val="-2"/>
              </w:rPr>
              <w:t>比较视角下数学核心素</w:t>
            </w:r>
            <w:r>
              <w:rPr>
                <w:rFonts w:hint="eastAsia" w:ascii="仿宋" w:hAnsi="仿宋" w:eastAsia="仿宋" w:cs="仿宋"/>
                <w:spacing w:val="4"/>
              </w:rPr>
              <w:t xml:space="preserve"> </w:t>
            </w:r>
            <w:r>
              <w:rPr>
                <w:rFonts w:hint="eastAsia" w:ascii="仿宋" w:hAnsi="仿宋" w:eastAsia="仿宋" w:cs="仿宋"/>
                <w:spacing w:val="-1"/>
              </w:rPr>
              <w:t>养的解读与实践</w:t>
            </w:r>
          </w:p>
        </w:tc>
        <w:tc>
          <w:tcPr>
            <w:tcW w:w="1027" w:type="dxa"/>
            <w:vAlign w:val="top"/>
          </w:tcPr>
          <w:p w14:paraId="66393137">
            <w:pPr>
              <w:pStyle w:val="67"/>
              <w:spacing w:before="110" w:line="240" w:lineRule="auto"/>
              <w:ind w:left="38"/>
              <w:rPr>
                <w:rFonts w:hint="eastAsia" w:ascii="仿宋" w:hAnsi="仿宋" w:eastAsia="仿宋" w:cs="仿宋"/>
              </w:rPr>
            </w:pPr>
            <w:r>
              <w:rPr>
                <w:rFonts w:hint="eastAsia" w:ascii="仿宋" w:hAnsi="仿宋" w:eastAsia="仿宋" w:cs="仿宋"/>
                <w:spacing w:val="-5"/>
              </w:rPr>
              <w:t>哈尔滨</w:t>
            </w:r>
          </w:p>
        </w:tc>
        <w:tc>
          <w:tcPr>
            <w:tcW w:w="528" w:type="dxa"/>
            <w:vAlign w:val="top"/>
          </w:tcPr>
          <w:p w14:paraId="4F3D2F54">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4C8E881">
            <w:pPr>
              <w:pStyle w:val="67"/>
              <w:spacing w:before="109"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1982552D">
            <w:pPr>
              <w:pStyle w:val="67"/>
              <w:spacing w:before="10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59649BE4">
            <w:pPr>
              <w:pStyle w:val="67"/>
              <w:spacing w:before="110" w:line="240" w:lineRule="auto"/>
              <w:ind w:left="37"/>
              <w:rPr>
                <w:rFonts w:hint="eastAsia" w:ascii="仿宋" w:hAnsi="仿宋" w:eastAsia="仿宋" w:cs="仿宋"/>
              </w:rPr>
            </w:pPr>
            <w:r>
              <w:rPr>
                <w:rFonts w:hint="eastAsia" w:ascii="仿宋" w:hAnsi="仿宋" w:eastAsia="仿宋" w:cs="仿宋"/>
                <w:spacing w:val="-2"/>
              </w:rPr>
              <w:t>林胜威</w:t>
            </w:r>
          </w:p>
        </w:tc>
        <w:tc>
          <w:tcPr>
            <w:tcW w:w="1574" w:type="dxa"/>
            <w:gridSpan w:val="2"/>
            <w:vAlign w:val="top"/>
          </w:tcPr>
          <w:p w14:paraId="49C0799B">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3EDCE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7AE968A">
            <w:pPr>
              <w:pStyle w:val="67"/>
              <w:spacing w:before="109" w:line="240" w:lineRule="auto"/>
              <w:ind w:left="139"/>
              <w:rPr>
                <w:rFonts w:hint="eastAsia" w:ascii="仿宋" w:hAnsi="仿宋" w:eastAsia="仿宋" w:cs="仿宋"/>
              </w:rPr>
            </w:pPr>
            <w:r>
              <w:rPr>
                <w:rFonts w:hint="eastAsia" w:ascii="仿宋" w:hAnsi="仿宋" w:eastAsia="仿宋" w:cs="仿宋"/>
                <w:spacing w:val="-4"/>
              </w:rPr>
              <w:t>1635</w:t>
            </w:r>
          </w:p>
        </w:tc>
        <w:tc>
          <w:tcPr>
            <w:tcW w:w="1591" w:type="dxa"/>
            <w:vAlign w:val="top"/>
          </w:tcPr>
          <w:p w14:paraId="086AADE4">
            <w:pPr>
              <w:pStyle w:val="67"/>
              <w:spacing w:before="109" w:line="240" w:lineRule="auto"/>
              <w:ind w:left="26"/>
              <w:rPr>
                <w:rFonts w:hint="eastAsia" w:ascii="仿宋" w:hAnsi="仿宋" w:eastAsia="仿宋" w:cs="仿宋"/>
              </w:rPr>
            </w:pPr>
            <w:r>
              <w:rPr>
                <w:rFonts w:hint="eastAsia" w:ascii="仿宋" w:hAnsi="仿宋" w:eastAsia="仿宋" w:cs="仿宋"/>
                <w:spacing w:val="1"/>
              </w:rPr>
              <w:t>9787522128276</w:t>
            </w:r>
          </w:p>
        </w:tc>
        <w:tc>
          <w:tcPr>
            <w:tcW w:w="2409" w:type="dxa"/>
            <w:vAlign w:val="top"/>
          </w:tcPr>
          <w:p w14:paraId="573BA184">
            <w:pPr>
              <w:pStyle w:val="67"/>
              <w:spacing w:before="31" w:line="240" w:lineRule="auto"/>
              <w:ind w:left="36" w:right="81" w:hanging="3"/>
              <w:rPr>
                <w:rFonts w:hint="eastAsia" w:ascii="仿宋" w:hAnsi="仿宋" w:eastAsia="仿宋" w:cs="仿宋"/>
              </w:rPr>
            </w:pPr>
            <w:r>
              <w:rPr>
                <w:rFonts w:hint="eastAsia" w:ascii="仿宋" w:hAnsi="仿宋" w:eastAsia="仿宋" w:cs="仿宋"/>
                <w:spacing w:val="-1"/>
              </w:rPr>
              <w:t>高中数学实践多视角研</w:t>
            </w:r>
            <w:r>
              <w:rPr>
                <w:rFonts w:hint="eastAsia" w:ascii="仿宋" w:hAnsi="仿宋" w:eastAsia="仿宋" w:cs="仿宋"/>
                <w:spacing w:val="7"/>
              </w:rPr>
              <w:t xml:space="preserve"> </w:t>
            </w:r>
            <w:r>
              <w:rPr>
                <w:rFonts w:hint="eastAsia" w:ascii="仿宋" w:hAnsi="仿宋" w:eastAsia="仿宋" w:cs="仿宋"/>
              </w:rPr>
              <w:t>究</w:t>
            </w:r>
          </w:p>
        </w:tc>
        <w:tc>
          <w:tcPr>
            <w:tcW w:w="1027" w:type="dxa"/>
            <w:vAlign w:val="top"/>
          </w:tcPr>
          <w:p w14:paraId="1DEC2B4D">
            <w:pPr>
              <w:pStyle w:val="67"/>
              <w:spacing w:before="110" w:line="240" w:lineRule="auto"/>
              <w:ind w:left="45"/>
              <w:rPr>
                <w:rFonts w:hint="eastAsia" w:ascii="仿宋" w:hAnsi="仿宋" w:eastAsia="仿宋" w:cs="仿宋"/>
              </w:rPr>
            </w:pPr>
            <w:r>
              <w:rPr>
                <w:rFonts w:hint="eastAsia" w:ascii="仿宋" w:hAnsi="仿宋" w:eastAsia="仿宋" w:cs="仿宋"/>
                <w:spacing w:val="-4"/>
              </w:rPr>
              <w:t>中国原子能</w:t>
            </w:r>
          </w:p>
        </w:tc>
        <w:tc>
          <w:tcPr>
            <w:tcW w:w="528" w:type="dxa"/>
            <w:vAlign w:val="top"/>
          </w:tcPr>
          <w:p w14:paraId="3947C2C0">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00FA0ED">
            <w:pPr>
              <w:pStyle w:val="67"/>
              <w:spacing w:before="109"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25E6E518">
            <w:pPr>
              <w:pStyle w:val="67"/>
              <w:spacing w:before="10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52E5591F">
            <w:pPr>
              <w:pStyle w:val="67"/>
              <w:spacing w:before="109" w:line="240" w:lineRule="auto"/>
              <w:ind w:left="38"/>
              <w:rPr>
                <w:rFonts w:hint="eastAsia" w:ascii="仿宋" w:hAnsi="仿宋" w:eastAsia="仿宋" w:cs="仿宋"/>
              </w:rPr>
            </w:pPr>
            <w:r>
              <w:rPr>
                <w:rFonts w:hint="eastAsia" w:ascii="仿宋" w:hAnsi="仿宋" w:eastAsia="仿宋" w:cs="仿宋"/>
                <w:spacing w:val="-2"/>
              </w:rPr>
              <w:t>崔殿青</w:t>
            </w:r>
          </w:p>
        </w:tc>
        <w:tc>
          <w:tcPr>
            <w:tcW w:w="1574" w:type="dxa"/>
            <w:gridSpan w:val="2"/>
            <w:vAlign w:val="top"/>
          </w:tcPr>
          <w:p w14:paraId="7A781C87">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5D5E5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E99FB0F">
            <w:pPr>
              <w:pStyle w:val="67"/>
              <w:spacing w:before="109" w:line="240" w:lineRule="auto"/>
              <w:ind w:left="139"/>
              <w:rPr>
                <w:rFonts w:hint="eastAsia" w:ascii="仿宋" w:hAnsi="仿宋" w:eastAsia="仿宋" w:cs="仿宋"/>
              </w:rPr>
            </w:pPr>
            <w:r>
              <w:rPr>
                <w:rFonts w:hint="eastAsia" w:ascii="仿宋" w:hAnsi="仿宋" w:eastAsia="仿宋" w:cs="仿宋"/>
                <w:spacing w:val="-4"/>
              </w:rPr>
              <w:t>1636</w:t>
            </w:r>
          </w:p>
        </w:tc>
        <w:tc>
          <w:tcPr>
            <w:tcW w:w="1591" w:type="dxa"/>
            <w:vAlign w:val="top"/>
          </w:tcPr>
          <w:p w14:paraId="6EC99060">
            <w:pPr>
              <w:pStyle w:val="67"/>
              <w:spacing w:before="109" w:line="240" w:lineRule="auto"/>
              <w:ind w:left="26"/>
              <w:rPr>
                <w:rFonts w:hint="eastAsia" w:ascii="仿宋" w:hAnsi="仿宋" w:eastAsia="仿宋" w:cs="仿宋"/>
              </w:rPr>
            </w:pPr>
            <w:r>
              <w:rPr>
                <w:rFonts w:hint="eastAsia" w:ascii="仿宋" w:hAnsi="仿宋" w:eastAsia="仿宋" w:cs="仿宋"/>
                <w:spacing w:val="1"/>
              </w:rPr>
              <w:t>9787568191388</w:t>
            </w:r>
          </w:p>
        </w:tc>
        <w:tc>
          <w:tcPr>
            <w:tcW w:w="2409" w:type="dxa"/>
            <w:vAlign w:val="top"/>
          </w:tcPr>
          <w:p w14:paraId="54D133A3">
            <w:pPr>
              <w:pStyle w:val="67"/>
              <w:spacing w:before="31" w:line="240" w:lineRule="auto"/>
              <w:ind w:left="43" w:right="81" w:hanging="14"/>
              <w:rPr>
                <w:rFonts w:hint="eastAsia" w:ascii="仿宋" w:hAnsi="仿宋" w:eastAsia="仿宋" w:cs="仿宋"/>
              </w:rPr>
            </w:pPr>
            <w:r>
              <w:rPr>
                <w:rFonts w:hint="eastAsia" w:ascii="仿宋" w:hAnsi="仿宋" w:eastAsia="仿宋" w:cs="仿宋"/>
              </w:rPr>
              <w:t>新课标下的高中数学“</w:t>
            </w:r>
            <w:r>
              <w:rPr>
                <w:rFonts w:hint="eastAsia" w:ascii="仿宋" w:hAnsi="仿宋" w:eastAsia="仿宋" w:cs="仿宋"/>
                <w:spacing w:val="1"/>
              </w:rPr>
              <w:t xml:space="preserve"> </w:t>
            </w:r>
            <w:r>
              <w:rPr>
                <w:rFonts w:hint="eastAsia" w:ascii="仿宋" w:hAnsi="仿宋" w:eastAsia="仿宋" w:cs="仿宋"/>
                <w:spacing w:val="-4"/>
              </w:rPr>
              <w:t>明珠课堂</w:t>
            </w:r>
            <w:r>
              <w:rPr>
                <w:rFonts w:hint="eastAsia" w:ascii="仿宋" w:hAnsi="仿宋" w:eastAsia="仿宋" w:cs="仿宋"/>
                <w:spacing w:val="-57"/>
              </w:rPr>
              <w:t xml:space="preserve"> </w:t>
            </w:r>
            <w:r>
              <w:rPr>
                <w:rFonts w:hint="eastAsia" w:ascii="仿宋" w:hAnsi="仿宋" w:eastAsia="仿宋" w:cs="仿宋"/>
                <w:spacing w:val="-4"/>
              </w:rPr>
              <w:t>”理论探究</w:t>
            </w:r>
          </w:p>
        </w:tc>
        <w:tc>
          <w:tcPr>
            <w:tcW w:w="1027" w:type="dxa"/>
            <w:vAlign w:val="top"/>
          </w:tcPr>
          <w:p w14:paraId="2C056FCA">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1579A622">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BE9B98B">
            <w:pPr>
              <w:pStyle w:val="67"/>
              <w:spacing w:before="109"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019FDDB3">
            <w:pPr>
              <w:pStyle w:val="67"/>
              <w:spacing w:before="10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44C0370F">
            <w:pPr>
              <w:pStyle w:val="67"/>
              <w:spacing w:before="31" w:line="240" w:lineRule="auto"/>
              <w:ind w:left="37" w:right="452" w:hanging="1"/>
              <w:rPr>
                <w:rFonts w:hint="eastAsia" w:ascii="仿宋" w:hAnsi="仿宋" w:eastAsia="仿宋" w:cs="仿宋"/>
              </w:rPr>
            </w:pPr>
            <w:r>
              <w:rPr>
                <w:rFonts w:hint="eastAsia" w:ascii="仿宋" w:hAnsi="仿宋" w:eastAsia="仿宋" w:cs="仿宋"/>
                <w:spacing w:val="-2"/>
              </w:rPr>
              <w:t>袁长林</w:t>
            </w:r>
            <w:r>
              <w:rPr>
                <w:rFonts w:hint="eastAsia" w:ascii="仿宋" w:hAnsi="仿宋" w:eastAsia="仿宋" w:cs="仿宋"/>
              </w:rPr>
              <w:t xml:space="preserve"> </w:t>
            </w:r>
            <w:r>
              <w:rPr>
                <w:rFonts w:hint="eastAsia" w:ascii="仿宋" w:hAnsi="仿宋" w:eastAsia="仿宋" w:cs="仿宋"/>
                <w:spacing w:val="-4"/>
              </w:rPr>
              <w:t>主编</w:t>
            </w:r>
          </w:p>
        </w:tc>
        <w:tc>
          <w:tcPr>
            <w:tcW w:w="1574" w:type="dxa"/>
            <w:gridSpan w:val="2"/>
            <w:vAlign w:val="top"/>
          </w:tcPr>
          <w:p w14:paraId="684E9B28">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56448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288CFF2">
            <w:pPr>
              <w:pStyle w:val="67"/>
              <w:spacing w:before="109" w:line="240" w:lineRule="auto"/>
              <w:ind w:left="139"/>
              <w:rPr>
                <w:rFonts w:hint="eastAsia" w:ascii="仿宋" w:hAnsi="仿宋" w:eastAsia="仿宋" w:cs="仿宋"/>
              </w:rPr>
            </w:pPr>
            <w:r>
              <w:rPr>
                <w:rFonts w:hint="eastAsia" w:ascii="仿宋" w:hAnsi="仿宋" w:eastAsia="仿宋" w:cs="仿宋"/>
                <w:spacing w:val="-4"/>
              </w:rPr>
              <w:t>1637</w:t>
            </w:r>
          </w:p>
        </w:tc>
        <w:tc>
          <w:tcPr>
            <w:tcW w:w="1591" w:type="dxa"/>
            <w:vAlign w:val="top"/>
          </w:tcPr>
          <w:p w14:paraId="6621F273">
            <w:pPr>
              <w:pStyle w:val="67"/>
              <w:spacing w:before="109" w:line="240" w:lineRule="auto"/>
              <w:ind w:left="26"/>
              <w:rPr>
                <w:rFonts w:hint="eastAsia" w:ascii="仿宋" w:hAnsi="仿宋" w:eastAsia="仿宋" w:cs="仿宋"/>
              </w:rPr>
            </w:pPr>
            <w:r>
              <w:rPr>
                <w:rFonts w:hint="eastAsia" w:ascii="仿宋" w:hAnsi="仿宋" w:eastAsia="仿宋" w:cs="仿宋"/>
                <w:spacing w:val="1"/>
              </w:rPr>
              <w:t>9787500179016</w:t>
            </w:r>
          </w:p>
        </w:tc>
        <w:tc>
          <w:tcPr>
            <w:tcW w:w="2409" w:type="dxa"/>
            <w:vAlign w:val="top"/>
          </w:tcPr>
          <w:p w14:paraId="02A9A1D9">
            <w:pPr>
              <w:pStyle w:val="67"/>
              <w:spacing w:before="31" w:line="240" w:lineRule="auto"/>
              <w:ind w:left="32" w:right="81"/>
              <w:rPr>
                <w:rFonts w:hint="eastAsia" w:ascii="仿宋" w:hAnsi="仿宋" w:eastAsia="仿宋" w:cs="仿宋"/>
              </w:rPr>
            </w:pPr>
            <w:r>
              <w:rPr>
                <w:rFonts w:hint="eastAsia" w:ascii="仿宋" w:hAnsi="仿宋" w:eastAsia="仿宋" w:cs="仿宋"/>
                <w:spacing w:val="-1"/>
              </w:rPr>
              <w:t>高中物理教学的理论与</w:t>
            </w:r>
            <w:r>
              <w:rPr>
                <w:rFonts w:hint="eastAsia" w:ascii="仿宋" w:hAnsi="仿宋" w:eastAsia="仿宋" w:cs="仿宋"/>
                <w:spacing w:val="7"/>
              </w:rPr>
              <w:t xml:space="preserve"> </w:t>
            </w:r>
            <w:r>
              <w:rPr>
                <w:rFonts w:hint="eastAsia" w:ascii="仿宋" w:hAnsi="仿宋" w:eastAsia="仿宋" w:cs="仿宋"/>
                <w:spacing w:val="-2"/>
              </w:rPr>
              <w:t>实践研究</w:t>
            </w:r>
          </w:p>
        </w:tc>
        <w:tc>
          <w:tcPr>
            <w:tcW w:w="1027" w:type="dxa"/>
            <w:vAlign w:val="top"/>
          </w:tcPr>
          <w:p w14:paraId="350D000C">
            <w:pPr>
              <w:pStyle w:val="67"/>
              <w:spacing w:before="110" w:line="240" w:lineRule="auto"/>
              <w:ind w:left="45"/>
              <w:rPr>
                <w:rFonts w:hint="eastAsia" w:ascii="仿宋" w:hAnsi="仿宋" w:eastAsia="仿宋" w:cs="仿宋"/>
              </w:rPr>
            </w:pPr>
            <w:r>
              <w:rPr>
                <w:rFonts w:hint="eastAsia" w:ascii="仿宋" w:hAnsi="仿宋" w:eastAsia="仿宋" w:cs="仿宋"/>
                <w:spacing w:val="-11"/>
              </w:rPr>
              <w:t>中译</w:t>
            </w:r>
          </w:p>
        </w:tc>
        <w:tc>
          <w:tcPr>
            <w:tcW w:w="528" w:type="dxa"/>
            <w:vAlign w:val="top"/>
          </w:tcPr>
          <w:p w14:paraId="3B343AE9">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CE04AFB">
            <w:pPr>
              <w:pStyle w:val="67"/>
              <w:spacing w:before="109" w:line="240" w:lineRule="auto"/>
              <w:ind w:left="35"/>
              <w:rPr>
                <w:rFonts w:hint="eastAsia" w:ascii="仿宋" w:hAnsi="仿宋" w:eastAsia="仿宋" w:cs="仿宋"/>
              </w:rPr>
            </w:pPr>
            <w:r>
              <w:rPr>
                <w:rFonts w:hint="eastAsia" w:ascii="仿宋" w:hAnsi="仿宋" w:eastAsia="仿宋" w:cs="仿宋"/>
              </w:rPr>
              <w:t>2025-5-1</w:t>
            </w:r>
          </w:p>
        </w:tc>
        <w:tc>
          <w:tcPr>
            <w:tcW w:w="1082" w:type="dxa"/>
            <w:vAlign w:val="top"/>
          </w:tcPr>
          <w:p w14:paraId="313FC137">
            <w:pPr>
              <w:pStyle w:val="67"/>
              <w:spacing w:before="109"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53FA716C">
            <w:pPr>
              <w:pStyle w:val="67"/>
              <w:spacing w:before="110" w:line="240" w:lineRule="auto"/>
              <w:ind w:left="49"/>
              <w:rPr>
                <w:rFonts w:hint="eastAsia" w:ascii="仿宋" w:hAnsi="仿宋" w:eastAsia="仿宋" w:cs="仿宋"/>
              </w:rPr>
            </w:pPr>
            <w:r>
              <w:rPr>
                <w:rFonts w:hint="eastAsia" w:ascii="仿宋" w:hAnsi="仿宋" w:eastAsia="仿宋" w:cs="仿宋"/>
                <w:spacing w:val="-6"/>
              </w:rPr>
              <w:t>闫大龙</w:t>
            </w:r>
          </w:p>
        </w:tc>
        <w:tc>
          <w:tcPr>
            <w:tcW w:w="1574" w:type="dxa"/>
            <w:gridSpan w:val="2"/>
            <w:vAlign w:val="top"/>
          </w:tcPr>
          <w:p w14:paraId="637E1618">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0F087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426D92C">
            <w:pPr>
              <w:pStyle w:val="67"/>
              <w:spacing w:before="109" w:line="240" w:lineRule="auto"/>
              <w:ind w:left="139"/>
              <w:rPr>
                <w:rFonts w:hint="eastAsia" w:ascii="仿宋" w:hAnsi="仿宋" w:eastAsia="仿宋" w:cs="仿宋"/>
              </w:rPr>
            </w:pPr>
            <w:r>
              <w:rPr>
                <w:rFonts w:hint="eastAsia" w:ascii="仿宋" w:hAnsi="仿宋" w:eastAsia="仿宋" w:cs="仿宋"/>
                <w:spacing w:val="-4"/>
              </w:rPr>
              <w:t>1638</w:t>
            </w:r>
          </w:p>
        </w:tc>
        <w:tc>
          <w:tcPr>
            <w:tcW w:w="1591" w:type="dxa"/>
            <w:vAlign w:val="top"/>
          </w:tcPr>
          <w:p w14:paraId="7A700645">
            <w:pPr>
              <w:pStyle w:val="67"/>
              <w:spacing w:before="109" w:line="240" w:lineRule="auto"/>
              <w:ind w:left="26"/>
              <w:rPr>
                <w:rFonts w:hint="eastAsia" w:ascii="仿宋" w:hAnsi="仿宋" w:eastAsia="仿宋" w:cs="仿宋"/>
              </w:rPr>
            </w:pPr>
            <w:r>
              <w:rPr>
                <w:rFonts w:hint="eastAsia" w:ascii="仿宋" w:hAnsi="仿宋" w:eastAsia="仿宋" w:cs="仿宋"/>
                <w:spacing w:val="1"/>
              </w:rPr>
              <w:t>9787554176634</w:t>
            </w:r>
          </w:p>
        </w:tc>
        <w:tc>
          <w:tcPr>
            <w:tcW w:w="2409" w:type="dxa"/>
            <w:vAlign w:val="top"/>
          </w:tcPr>
          <w:p w14:paraId="1C1824BD">
            <w:pPr>
              <w:pStyle w:val="67"/>
              <w:spacing w:before="31" w:line="240" w:lineRule="auto"/>
              <w:ind w:left="29" w:right="81" w:hanging="1"/>
              <w:rPr>
                <w:rFonts w:hint="eastAsia" w:ascii="仿宋" w:hAnsi="仿宋" w:eastAsia="仿宋" w:cs="仿宋"/>
              </w:rPr>
            </w:pPr>
            <w:r>
              <w:rPr>
                <w:rFonts w:hint="eastAsia" w:ascii="仿宋" w:hAnsi="仿宋" w:eastAsia="仿宋" w:cs="仿宋"/>
              </w:rPr>
              <w:t>基于核心素养的高中物</w:t>
            </w:r>
            <w:r>
              <w:rPr>
                <w:rFonts w:hint="eastAsia" w:ascii="仿宋" w:hAnsi="仿宋" w:eastAsia="仿宋" w:cs="仿宋"/>
                <w:spacing w:val="1"/>
              </w:rPr>
              <w:t xml:space="preserve"> </w:t>
            </w:r>
            <w:r>
              <w:rPr>
                <w:rFonts w:hint="eastAsia" w:ascii="仿宋" w:hAnsi="仿宋" w:eastAsia="仿宋" w:cs="仿宋"/>
                <w:spacing w:val="-1"/>
              </w:rPr>
              <w:t>理教学研究</w:t>
            </w:r>
          </w:p>
        </w:tc>
        <w:tc>
          <w:tcPr>
            <w:tcW w:w="1027" w:type="dxa"/>
            <w:vAlign w:val="top"/>
          </w:tcPr>
          <w:p w14:paraId="4E8EB97E">
            <w:pPr>
              <w:pStyle w:val="67"/>
              <w:spacing w:before="109"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6A176499">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3050F88">
            <w:pPr>
              <w:pStyle w:val="67"/>
              <w:spacing w:before="109"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72C74870">
            <w:pPr>
              <w:pStyle w:val="67"/>
              <w:spacing w:before="109"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6D387364">
            <w:pPr>
              <w:pStyle w:val="67"/>
              <w:spacing w:before="110" w:line="240" w:lineRule="auto"/>
              <w:ind w:left="36"/>
              <w:rPr>
                <w:rFonts w:hint="eastAsia" w:ascii="仿宋" w:hAnsi="仿宋" w:eastAsia="仿宋" w:cs="仿宋"/>
              </w:rPr>
            </w:pPr>
            <w:r>
              <w:rPr>
                <w:rFonts w:hint="eastAsia" w:ascii="仿宋" w:hAnsi="仿宋" w:eastAsia="仿宋" w:cs="仿宋"/>
                <w:spacing w:val="-3"/>
              </w:rPr>
              <w:t>徐勇</w:t>
            </w:r>
          </w:p>
        </w:tc>
        <w:tc>
          <w:tcPr>
            <w:tcW w:w="1574" w:type="dxa"/>
            <w:gridSpan w:val="2"/>
            <w:vAlign w:val="top"/>
          </w:tcPr>
          <w:p w14:paraId="0EBE58B7">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5E1DB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1D21BD4">
            <w:pPr>
              <w:pStyle w:val="67"/>
              <w:spacing w:before="109" w:line="240" w:lineRule="auto"/>
              <w:ind w:left="139"/>
              <w:rPr>
                <w:rFonts w:hint="eastAsia" w:ascii="仿宋" w:hAnsi="仿宋" w:eastAsia="仿宋" w:cs="仿宋"/>
              </w:rPr>
            </w:pPr>
            <w:r>
              <w:rPr>
                <w:rFonts w:hint="eastAsia" w:ascii="仿宋" w:hAnsi="仿宋" w:eastAsia="仿宋" w:cs="仿宋"/>
                <w:spacing w:val="-4"/>
              </w:rPr>
              <w:t>1639</w:t>
            </w:r>
          </w:p>
        </w:tc>
        <w:tc>
          <w:tcPr>
            <w:tcW w:w="1591" w:type="dxa"/>
            <w:vAlign w:val="top"/>
          </w:tcPr>
          <w:p w14:paraId="376FF097">
            <w:pPr>
              <w:pStyle w:val="67"/>
              <w:spacing w:before="109" w:line="240" w:lineRule="auto"/>
              <w:ind w:left="26"/>
              <w:rPr>
                <w:rFonts w:hint="eastAsia" w:ascii="仿宋" w:hAnsi="仿宋" w:eastAsia="仿宋" w:cs="仿宋"/>
              </w:rPr>
            </w:pPr>
            <w:r>
              <w:rPr>
                <w:rFonts w:hint="eastAsia" w:ascii="仿宋" w:hAnsi="仿宋" w:eastAsia="仿宋" w:cs="仿宋"/>
                <w:spacing w:val="1"/>
              </w:rPr>
              <w:t>9787554170656</w:t>
            </w:r>
          </w:p>
        </w:tc>
        <w:tc>
          <w:tcPr>
            <w:tcW w:w="2409" w:type="dxa"/>
            <w:vAlign w:val="top"/>
          </w:tcPr>
          <w:p w14:paraId="56BDC6FD">
            <w:pPr>
              <w:pStyle w:val="67"/>
              <w:spacing w:before="31" w:line="240" w:lineRule="auto"/>
              <w:ind w:left="32" w:right="81" w:firstLine="1"/>
              <w:rPr>
                <w:rFonts w:hint="eastAsia" w:ascii="仿宋" w:hAnsi="仿宋" w:eastAsia="仿宋" w:cs="仿宋"/>
              </w:rPr>
            </w:pPr>
            <w:r>
              <w:rPr>
                <w:rFonts w:hint="eastAsia" w:ascii="仿宋" w:hAnsi="仿宋" w:eastAsia="仿宋" w:cs="仿宋"/>
                <w:spacing w:val="-1"/>
              </w:rPr>
              <w:t>高中物理教学改革探索</w:t>
            </w:r>
            <w:r>
              <w:rPr>
                <w:rFonts w:hint="eastAsia" w:ascii="仿宋" w:hAnsi="仿宋" w:eastAsia="仿宋" w:cs="仿宋"/>
                <w:spacing w:val="7"/>
              </w:rPr>
              <w:t xml:space="preserve"> </w:t>
            </w:r>
            <w:r>
              <w:rPr>
                <w:rFonts w:hint="eastAsia" w:ascii="仿宋" w:hAnsi="仿宋" w:eastAsia="仿宋" w:cs="仿宋"/>
                <w:spacing w:val="-1"/>
              </w:rPr>
              <w:t>与实践研究一个版本</w:t>
            </w:r>
          </w:p>
        </w:tc>
        <w:tc>
          <w:tcPr>
            <w:tcW w:w="1027" w:type="dxa"/>
            <w:vAlign w:val="top"/>
          </w:tcPr>
          <w:p w14:paraId="032A8558">
            <w:pPr>
              <w:pStyle w:val="67"/>
              <w:spacing w:before="109"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6FE573AF">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F349F29">
            <w:pPr>
              <w:pStyle w:val="67"/>
              <w:spacing w:before="109"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4953AAF6">
            <w:pPr>
              <w:pStyle w:val="67"/>
              <w:spacing w:before="109"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07E2DDBE">
            <w:pPr>
              <w:pStyle w:val="67"/>
              <w:spacing w:before="110" w:line="240" w:lineRule="auto"/>
              <w:ind w:left="38"/>
              <w:rPr>
                <w:rFonts w:hint="eastAsia" w:ascii="仿宋" w:hAnsi="仿宋" w:eastAsia="仿宋" w:cs="仿宋"/>
              </w:rPr>
            </w:pPr>
            <w:r>
              <w:rPr>
                <w:rFonts w:hint="eastAsia" w:ascii="仿宋" w:hAnsi="仿宋" w:eastAsia="仿宋" w:cs="仿宋"/>
                <w:spacing w:val="-2"/>
              </w:rPr>
              <w:t>王雅琴</w:t>
            </w:r>
          </w:p>
        </w:tc>
        <w:tc>
          <w:tcPr>
            <w:tcW w:w="1574" w:type="dxa"/>
            <w:gridSpan w:val="2"/>
            <w:vAlign w:val="top"/>
          </w:tcPr>
          <w:p w14:paraId="2023BA9B">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2D2D0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85BD579">
            <w:pPr>
              <w:pStyle w:val="67"/>
              <w:spacing w:before="109" w:line="240" w:lineRule="auto"/>
              <w:ind w:left="139"/>
              <w:rPr>
                <w:rFonts w:hint="eastAsia" w:ascii="仿宋" w:hAnsi="仿宋" w:eastAsia="仿宋" w:cs="仿宋"/>
              </w:rPr>
            </w:pPr>
            <w:r>
              <w:rPr>
                <w:rFonts w:hint="eastAsia" w:ascii="仿宋" w:hAnsi="仿宋" w:eastAsia="仿宋" w:cs="仿宋"/>
                <w:spacing w:val="-4"/>
              </w:rPr>
              <w:t>1640</w:t>
            </w:r>
          </w:p>
        </w:tc>
        <w:tc>
          <w:tcPr>
            <w:tcW w:w="1591" w:type="dxa"/>
            <w:vAlign w:val="top"/>
          </w:tcPr>
          <w:p w14:paraId="155194C6">
            <w:pPr>
              <w:pStyle w:val="67"/>
              <w:spacing w:before="109" w:line="240" w:lineRule="auto"/>
              <w:ind w:left="26"/>
              <w:rPr>
                <w:rFonts w:hint="eastAsia" w:ascii="仿宋" w:hAnsi="仿宋" w:eastAsia="仿宋" w:cs="仿宋"/>
              </w:rPr>
            </w:pPr>
            <w:r>
              <w:rPr>
                <w:rFonts w:hint="eastAsia" w:ascii="仿宋" w:hAnsi="仿宋" w:eastAsia="仿宋" w:cs="仿宋"/>
                <w:spacing w:val="1"/>
              </w:rPr>
              <w:t>9787544170956</w:t>
            </w:r>
          </w:p>
        </w:tc>
        <w:tc>
          <w:tcPr>
            <w:tcW w:w="2409" w:type="dxa"/>
            <w:vAlign w:val="top"/>
          </w:tcPr>
          <w:p w14:paraId="10F3BA0E">
            <w:pPr>
              <w:pStyle w:val="67"/>
              <w:spacing w:before="31" w:line="240" w:lineRule="auto"/>
              <w:ind w:left="32" w:right="81" w:firstLine="1"/>
              <w:rPr>
                <w:rFonts w:hint="eastAsia" w:ascii="仿宋" w:hAnsi="仿宋" w:eastAsia="仿宋" w:cs="仿宋"/>
              </w:rPr>
            </w:pPr>
            <w:r>
              <w:rPr>
                <w:rFonts w:hint="eastAsia" w:ascii="仿宋" w:hAnsi="仿宋" w:eastAsia="仿宋" w:cs="仿宋"/>
                <w:spacing w:val="-1"/>
              </w:rPr>
              <w:t>高中物理综合教学研究</w:t>
            </w:r>
            <w:r>
              <w:rPr>
                <w:rFonts w:hint="eastAsia" w:ascii="仿宋" w:hAnsi="仿宋" w:eastAsia="仿宋" w:cs="仿宋"/>
                <w:spacing w:val="7"/>
              </w:rPr>
              <w:t xml:space="preserve"> </w:t>
            </w:r>
            <w:r>
              <w:rPr>
                <w:rFonts w:hint="eastAsia" w:ascii="仿宋" w:hAnsi="仿宋" w:eastAsia="仿宋" w:cs="仿宋"/>
                <w:spacing w:val="-3"/>
              </w:rPr>
              <w:t>与设计</w:t>
            </w:r>
          </w:p>
        </w:tc>
        <w:tc>
          <w:tcPr>
            <w:tcW w:w="1027" w:type="dxa"/>
            <w:vAlign w:val="top"/>
          </w:tcPr>
          <w:p w14:paraId="202570C8">
            <w:pPr>
              <w:pStyle w:val="67"/>
              <w:spacing w:before="110" w:line="240" w:lineRule="auto"/>
              <w:ind w:left="31"/>
              <w:rPr>
                <w:rFonts w:hint="eastAsia" w:ascii="仿宋" w:hAnsi="仿宋" w:eastAsia="仿宋" w:cs="仿宋"/>
              </w:rPr>
            </w:pPr>
            <w:r>
              <w:rPr>
                <w:rFonts w:hint="eastAsia" w:ascii="仿宋" w:hAnsi="仿宋" w:eastAsia="仿宋" w:cs="仿宋"/>
                <w:spacing w:val="-3"/>
              </w:rPr>
              <w:t>沈阳</w:t>
            </w:r>
          </w:p>
        </w:tc>
        <w:tc>
          <w:tcPr>
            <w:tcW w:w="528" w:type="dxa"/>
            <w:vAlign w:val="top"/>
          </w:tcPr>
          <w:p w14:paraId="4D3D3B7A">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6390E73">
            <w:pPr>
              <w:pStyle w:val="67"/>
              <w:spacing w:before="109"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2942CCA7">
            <w:pPr>
              <w:pStyle w:val="67"/>
              <w:spacing w:before="109"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23B9ACF1">
            <w:pPr>
              <w:pStyle w:val="67"/>
              <w:spacing w:before="110" w:line="240" w:lineRule="auto"/>
              <w:ind w:left="36"/>
              <w:rPr>
                <w:rFonts w:hint="eastAsia" w:ascii="仿宋" w:hAnsi="仿宋" w:eastAsia="仿宋" w:cs="仿宋"/>
              </w:rPr>
            </w:pPr>
            <w:r>
              <w:rPr>
                <w:rFonts w:hint="eastAsia" w:ascii="仿宋" w:hAnsi="仿宋" w:eastAsia="仿宋" w:cs="仿宋"/>
                <w:spacing w:val="-3"/>
              </w:rPr>
              <w:t>刘震</w:t>
            </w:r>
          </w:p>
        </w:tc>
        <w:tc>
          <w:tcPr>
            <w:tcW w:w="1574" w:type="dxa"/>
            <w:gridSpan w:val="2"/>
            <w:vAlign w:val="top"/>
          </w:tcPr>
          <w:p w14:paraId="0D169F85">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0DB99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C69F937">
            <w:pPr>
              <w:pStyle w:val="67"/>
              <w:spacing w:before="109" w:line="240" w:lineRule="auto"/>
              <w:ind w:left="139"/>
              <w:rPr>
                <w:rFonts w:hint="eastAsia" w:ascii="仿宋" w:hAnsi="仿宋" w:eastAsia="仿宋" w:cs="仿宋"/>
              </w:rPr>
            </w:pPr>
            <w:r>
              <w:rPr>
                <w:rFonts w:hint="eastAsia" w:ascii="仿宋" w:hAnsi="仿宋" w:eastAsia="仿宋" w:cs="仿宋"/>
                <w:spacing w:val="-4"/>
              </w:rPr>
              <w:t>1641</w:t>
            </w:r>
          </w:p>
        </w:tc>
        <w:tc>
          <w:tcPr>
            <w:tcW w:w="1591" w:type="dxa"/>
            <w:vAlign w:val="top"/>
          </w:tcPr>
          <w:p w14:paraId="73AE53E8">
            <w:pPr>
              <w:pStyle w:val="67"/>
              <w:spacing w:before="109" w:line="240" w:lineRule="auto"/>
              <w:ind w:left="26"/>
              <w:rPr>
                <w:rFonts w:hint="eastAsia" w:ascii="仿宋" w:hAnsi="仿宋" w:eastAsia="仿宋" w:cs="仿宋"/>
              </w:rPr>
            </w:pPr>
            <w:r>
              <w:rPr>
                <w:rFonts w:hint="eastAsia" w:ascii="仿宋" w:hAnsi="仿宋" w:eastAsia="仿宋" w:cs="仿宋"/>
                <w:spacing w:val="1"/>
              </w:rPr>
              <w:t>9787500179009</w:t>
            </w:r>
          </w:p>
        </w:tc>
        <w:tc>
          <w:tcPr>
            <w:tcW w:w="2409" w:type="dxa"/>
            <w:vAlign w:val="top"/>
          </w:tcPr>
          <w:p w14:paraId="5E2CB2A5">
            <w:pPr>
              <w:pStyle w:val="67"/>
              <w:spacing w:before="31" w:line="240" w:lineRule="auto"/>
              <w:ind w:left="41" w:right="81" w:hanging="8"/>
              <w:rPr>
                <w:rFonts w:hint="eastAsia" w:ascii="仿宋" w:hAnsi="仿宋" w:eastAsia="仿宋" w:cs="仿宋"/>
              </w:rPr>
            </w:pPr>
            <w:r>
              <w:rPr>
                <w:rFonts w:hint="eastAsia" w:ascii="仿宋" w:hAnsi="仿宋" w:eastAsia="仿宋" w:cs="仿宋"/>
                <w:spacing w:val="-1"/>
              </w:rPr>
              <w:t>高中化学实验教学资源</w:t>
            </w:r>
            <w:r>
              <w:rPr>
                <w:rFonts w:hint="eastAsia" w:ascii="仿宋" w:hAnsi="仿宋" w:eastAsia="仿宋" w:cs="仿宋"/>
                <w:spacing w:val="7"/>
              </w:rPr>
              <w:t xml:space="preserve"> </w:t>
            </w:r>
            <w:r>
              <w:rPr>
                <w:rFonts w:hint="eastAsia" w:ascii="仿宋" w:hAnsi="仿宋" w:eastAsia="仿宋" w:cs="仿宋"/>
                <w:spacing w:val="-4"/>
              </w:rPr>
              <w:t>的开发研究</w:t>
            </w:r>
          </w:p>
        </w:tc>
        <w:tc>
          <w:tcPr>
            <w:tcW w:w="1027" w:type="dxa"/>
            <w:vAlign w:val="top"/>
          </w:tcPr>
          <w:p w14:paraId="0D2D6718">
            <w:pPr>
              <w:pStyle w:val="67"/>
              <w:spacing w:before="110" w:line="240" w:lineRule="auto"/>
              <w:ind w:left="45"/>
              <w:rPr>
                <w:rFonts w:hint="eastAsia" w:ascii="仿宋" w:hAnsi="仿宋" w:eastAsia="仿宋" w:cs="仿宋"/>
              </w:rPr>
            </w:pPr>
            <w:r>
              <w:rPr>
                <w:rFonts w:hint="eastAsia" w:ascii="仿宋" w:hAnsi="仿宋" w:eastAsia="仿宋" w:cs="仿宋"/>
                <w:spacing w:val="-11"/>
              </w:rPr>
              <w:t>中译</w:t>
            </w:r>
          </w:p>
        </w:tc>
        <w:tc>
          <w:tcPr>
            <w:tcW w:w="528" w:type="dxa"/>
            <w:vAlign w:val="top"/>
          </w:tcPr>
          <w:p w14:paraId="30D69B84">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37564F1">
            <w:pPr>
              <w:pStyle w:val="67"/>
              <w:spacing w:before="109" w:line="240" w:lineRule="auto"/>
              <w:ind w:left="35"/>
              <w:rPr>
                <w:rFonts w:hint="eastAsia" w:ascii="仿宋" w:hAnsi="仿宋" w:eastAsia="仿宋" w:cs="仿宋"/>
              </w:rPr>
            </w:pPr>
            <w:r>
              <w:rPr>
                <w:rFonts w:hint="eastAsia" w:ascii="仿宋" w:hAnsi="仿宋" w:eastAsia="仿宋" w:cs="仿宋"/>
              </w:rPr>
              <w:t>2025-5-1</w:t>
            </w:r>
          </w:p>
        </w:tc>
        <w:tc>
          <w:tcPr>
            <w:tcW w:w="1082" w:type="dxa"/>
            <w:vAlign w:val="top"/>
          </w:tcPr>
          <w:p w14:paraId="18A344D8">
            <w:pPr>
              <w:pStyle w:val="67"/>
              <w:spacing w:before="109"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5BA4800F">
            <w:pPr>
              <w:pStyle w:val="67"/>
              <w:spacing w:before="110" w:line="240" w:lineRule="auto"/>
              <w:ind w:left="37"/>
              <w:rPr>
                <w:rFonts w:hint="eastAsia" w:ascii="仿宋" w:hAnsi="仿宋" w:eastAsia="仿宋" w:cs="仿宋"/>
              </w:rPr>
            </w:pPr>
            <w:r>
              <w:rPr>
                <w:rFonts w:hint="eastAsia" w:ascii="仿宋" w:hAnsi="仿宋" w:eastAsia="仿宋" w:cs="仿宋"/>
                <w:spacing w:val="-2"/>
              </w:rPr>
              <w:t>郁俊峰</w:t>
            </w:r>
          </w:p>
        </w:tc>
        <w:tc>
          <w:tcPr>
            <w:tcW w:w="1574" w:type="dxa"/>
            <w:gridSpan w:val="2"/>
            <w:vAlign w:val="top"/>
          </w:tcPr>
          <w:p w14:paraId="3D702804">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726C1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B386669">
            <w:pPr>
              <w:pStyle w:val="67"/>
              <w:spacing w:before="109" w:line="240" w:lineRule="auto"/>
              <w:ind w:left="139"/>
              <w:rPr>
                <w:rFonts w:hint="eastAsia" w:ascii="仿宋" w:hAnsi="仿宋" w:eastAsia="仿宋" w:cs="仿宋"/>
              </w:rPr>
            </w:pPr>
            <w:r>
              <w:rPr>
                <w:rFonts w:hint="eastAsia" w:ascii="仿宋" w:hAnsi="仿宋" w:eastAsia="仿宋" w:cs="仿宋"/>
                <w:spacing w:val="-4"/>
              </w:rPr>
              <w:t>1642</w:t>
            </w:r>
          </w:p>
        </w:tc>
        <w:tc>
          <w:tcPr>
            <w:tcW w:w="1591" w:type="dxa"/>
            <w:vAlign w:val="top"/>
          </w:tcPr>
          <w:p w14:paraId="35EE47C4">
            <w:pPr>
              <w:pStyle w:val="67"/>
              <w:spacing w:before="109" w:line="240" w:lineRule="auto"/>
              <w:ind w:left="26"/>
              <w:rPr>
                <w:rFonts w:hint="eastAsia" w:ascii="仿宋" w:hAnsi="仿宋" w:eastAsia="仿宋" w:cs="仿宋"/>
              </w:rPr>
            </w:pPr>
            <w:r>
              <w:rPr>
                <w:rFonts w:hint="eastAsia" w:ascii="仿宋" w:hAnsi="仿宋" w:eastAsia="仿宋" w:cs="仿宋"/>
                <w:spacing w:val="1"/>
              </w:rPr>
              <w:t>9787569551600</w:t>
            </w:r>
          </w:p>
        </w:tc>
        <w:tc>
          <w:tcPr>
            <w:tcW w:w="2409" w:type="dxa"/>
            <w:vAlign w:val="top"/>
          </w:tcPr>
          <w:p w14:paraId="2AA3E486">
            <w:pPr>
              <w:pStyle w:val="67"/>
              <w:spacing w:before="31" w:line="240" w:lineRule="auto"/>
              <w:ind w:left="29" w:right="81" w:firstLine="2"/>
              <w:rPr>
                <w:rFonts w:hint="eastAsia" w:ascii="仿宋" w:hAnsi="仿宋" w:eastAsia="仿宋" w:cs="仿宋"/>
              </w:rPr>
            </w:pPr>
            <w:r>
              <w:rPr>
                <w:rFonts w:hint="eastAsia" w:ascii="仿宋" w:hAnsi="仿宋" w:eastAsia="仿宋" w:cs="仿宋"/>
                <w:spacing w:val="-1"/>
              </w:rPr>
              <w:t>学本课堂视野下的高中</w:t>
            </w:r>
            <w:r>
              <w:rPr>
                <w:rFonts w:hint="eastAsia" w:ascii="仿宋" w:hAnsi="仿宋" w:eastAsia="仿宋" w:cs="仿宋"/>
                <w:spacing w:val="8"/>
              </w:rPr>
              <w:t xml:space="preserve"> </w:t>
            </w:r>
            <w:r>
              <w:rPr>
                <w:rFonts w:hint="eastAsia" w:ascii="仿宋" w:hAnsi="仿宋" w:eastAsia="仿宋" w:cs="仿宋"/>
              </w:rPr>
              <w:t>化学问题解决教学</w:t>
            </w:r>
          </w:p>
        </w:tc>
        <w:tc>
          <w:tcPr>
            <w:tcW w:w="1027" w:type="dxa"/>
            <w:vAlign w:val="top"/>
          </w:tcPr>
          <w:p w14:paraId="54524232">
            <w:pPr>
              <w:pStyle w:val="67"/>
              <w:spacing w:before="8" w:line="240" w:lineRule="auto"/>
              <w:ind w:left="34"/>
              <w:rPr>
                <w:rFonts w:hint="eastAsia" w:ascii="仿宋" w:hAnsi="仿宋" w:eastAsia="仿宋" w:cs="仿宋"/>
                <w:sz w:val="10"/>
                <w:szCs w:val="10"/>
              </w:rPr>
            </w:pPr>
            <w:r>
              <w:rPr>
                <w:rFonts w:hint="eastAsia" w:ascii="仿宋" w:hAnsi="仿宋" w:eastAsia="仿宋" w:cs="仿宋"/>
                <w:spacing w:val="-3"/>
              </w:rPr>
              <w:t>陕西师范大学出版总社</w:t>
            </w:r>
          </w:p>
        </w:tc>
        <w:tc>
          <w:tcPr>
            <w:tcW w:w="528" w:type="dxa"/>
            <w:vAlign w:val="top"/>
          </w:tcPr>
          <w:p w14:paraId="18DE7DEE">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B6AE231">
            <w:pPr>
              <w:pStyle w:val="67"/>
              <w:spacing w:before="109" w:line="240" w:lineRule="auto"/>
              <w:ind w:left="35"/>
              <w:rPr>
                <w:rFonts w:hint="eastAsia" w:ascii="仿宋" w:hAnsi="仿宋" w:eastAsia="仿宋" w:cs="仿宋"/>
              </w:rPr>
            </w:pPr>
            <w:r>
              <w:rPr>
                <w:rFonts w:hint="eastAsia" w:ascii="仿宋" w:hAnsi="仿宋" w:eastAsia="仿宋" w:cs="仿宋"/>
              </w:rPr>
              <w:t>2024-12-1</w:t>
            </w:r>
          </w:p>
        </w:tc>
        <w:tc>
          <w:tcPr>
            <w:tcW w:w="1082" w:type="dxa"/>
            <w:vAlign w:val="top"/>
          </w:tcPr>
          <w:p w14:paraId="5511B9AD">
            <w:pPr>
              <w:pStyle w:val="67"/>
              <w:spacing w:before="109"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4167993F">
            <w:pPr>
              <w:pStyle w:val="67"/>
              <w:spacing w:before="110" w:line="240" w:lineRule="auto"/>
              <w:ind w:left="41"/>
              <w:rPr>
                <w:rFonts w:hint="eastAsia" w:ascii="仿宋" w:hAnsi="仿宋" w:eastAsia="仿宋" w:cs="仿宋"/>
              </w:rPr>
            </w:pPr>
            <w:r>
              <w:rPr>
                <w:rFonts w:hint="eastAsia" w:ascii="仿宋" w:hAnsi="仿宋" w:eastAsia="仿宋" w:cs="仿宋"/>
                <w:spacing w:val="-3"/>
              </w:rPr>
              <w:t>郭志东</w:t>
            </w:r>
          </w:p>
        </w:tc>
        <w:tc>
          <w:tcPr>
            <w:tcW w:w="1574" w:type="dxa"/>
            <w:gridSpan w:val="2"/>
            <w:vAlign w:val="top"/>
          </w:tcPr>
          <w:p w14:paraId="4AB35FA5">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073FA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84E0296">
            <w:pPr>
              <w:pStyle w:val="67"/>
              <w:spacing w:before="200" w:line="240" w:lineRule="auto"/>
              <w:ind w:left="139"/>
              <w:rPr>
                <w:rFonts w:hint="eastAsia" w:ascii="仿宋" w:hAnsi="仿宋" w:eastAsia="仿宋" w:cs="仿宋"/>
              </w:rPr>
            </w:pPr>
            <w:r>
              <w:rPr>
                <w:rFonts w:hint="eastAsia" w:ascii="仿宋" w:hAnsi="仿宋" w:eastAsia="仿宋" w:cs="仿宋"/>
                <w:spacing w:val="-4"/>
              </w:rPr>
              <w:t>1643</w:t>
            </w:r>
          </w:p>
        </w:tc>
        <w:tc>
          <w:tcPr>
            <w:tcW w:w="1591" w:type="dxa"/>
            <w:vAlign w:val="top"/>
          </w:tcPr>
          <w:p w14:paraId="470988C3">
            <w:pPr>
              <w:pStyle w:val="67"/>
              <w:spacing w:before="200" w:line="240" w:lineRule="auto"/>
              <w:ind w:left="26"/>
              <w:rPr>
                <w:rFonts w:hint="eastAsia" w:ascii="仿宋" w:hAnsi="仿宋" w:eastAsia="仿宋" w:cs="仿宋"/>
              </w:rPr>
            </w:pPr>
            <w:r>
              <w:rPr>
                <w:rFonts w:hint="eastAsia" w:ascii="仿宋" w:hAnsi="仿宋" w:eastAsia="仿宋" w:cs="仿宋"/>
                <w:spacing w:val="1"/>
              </w:rPr>
              <w:t>9787577101651</w:t>
            </w:r>
          </w:p>
        </w:tc>
        <w:tc>
          <w:tcPr>
            <w:tcW w:w="2409" w:type="dxa"/>
            <w:vAlign w:val="top"/>
          </w:tcPr>
          <w:p w14:paraId="3FF3AC71">
            <w:pPr>
              <w:pStyle w:val="67"/>
              <w:spacing w:before="30" w:line="240" w:lineRule="auto"/>
              <w:ind w:left="28" w:right="81" w:firstLine="1"/>
              <w:jc w:val="both"/>
              <w:rPr>
                <w:rFonts w:hint="eastAsia" w:ascii="仿宋" w:hAnsi="仿宋" w:eastAsia="仿宋" w:cs="仿宋"/>
              </w:rPr>
            </w:pPr>
            <w:r>
              <w:rPr>
                <w:rFonts w:hint="eastAsia" w:ascii="仿宋" w:hAnsi="仿宋" w:eastAsia="仿宋" w:cs="仿宋"/>
              </w:rPr>
              <w:t>生物学概念学习进阶与 科学论证的课堂教学实</w:t>
            </w:r>
            <w:r>
              <w:rPr>
                <w:rFonts w:hint="eastAsia" w:ascii="仿宋" w:hAnsi="仿宋" w:eastAsia="仿宋" w:cs="仿宋"/>
                <w:spacing w:val="1"/>
              </w:rPr>
              <w:t xml:space="preserve"> </w:t>
            </w:r>
            <w:r>
              <w:rPr>
                <w:rFonts w:hint="eastAsia" w:ascii="仿宋" w:hAnsi="仿宋" w:eastAsia="仿宋" w:cs="仿宋"/>
              </w:rPr>
              <w:t>践</w:t>
            </w:r>
          </w:p>
        </w:tc>
        <w:tc>
          <w:tcPr>
            <w:tcW w:w="1027" w:type="dxa"/>
            <w:vAlign w:val="top"/>
          </w:tcPr>
          <w:p w14:paraId="6F35F386">
            <w:pPr>
              <w:pStyle w:val="67"/>
              <w:spacing w:before="100"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17E2A818">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7E6F691">
            <w:pPr>
              <w:pStyle w:val="67"/>
              <w:spacing w:before="200"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4727E014">
            <w:pPr>
              <w:pStyle w:val="67"/>
              <w:spacing w:before="200"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03C8BF2C">
            <w:pPr>
              <w:pStyle w:val="67"/>
              <w:spacing w:before="31" w:line="240" w:lineRule="auto"/>
              <w:ind w:left="36"/>
              <w:rPr>
                <w:rFonts w:hint="eastAsia" w:ascii="仿宋" w:hAnsi="仿宋" w:eastAsia="仿宋" w:cs="仿宋"/>
              </w:rPr>
            </w:pPr>
            <w:r>
              <w:rPr>
                <w:rFonts w:hint="eastAsia" w:ascii="仿宋" w:hAnsi="仿宋" w:eastAsia="仿宋" w:cs="仿宋"/>
                <w:spacing w:val="-3"/>
              </w:rPr>
              <w:t>徐勇</w:t>
            </w:r>
          </w:p>
          <w:p w14:paraId="427E11EC">
            <w:pPr>
              <w:pStyle w:val="67"/>
              <w:spacing w:before="9" w:line="240" w:lineRule="auto"/>
              <w:ind w:left="37" w:right="452" w:hanging="1"/>
              <w:rPr>
                <w:rFonts w:hint="eastAsia" w:ascii="仿宋" w:hAnsi="仿宋" w:eastAsia="仿宋" w:cs="仿宋"/>
              </w:rPr>
            </w:pPr>
            <w:r>
              <w:rPr>
                <w:rFonts w:hint="eastAsia" w:ascii="仿宋" w:hAnsi="仿宋" w:eastAsia="仿宋" w:cs="仿宋"/>
                <w:spacing w:val="-2"/>
              </w:rPr>
              <w:t>徐爱琳</w:t>
            </w:r>
            <w:r>
              <w:rPr>
                <w:rFonts w:hint="eastAsia" w:ascii="仿宋" w:hAnsi="仿宋" w:eastAsia="仿宋" w:cs="仿宋"/>
              </w:rPr>
              <w:t xml:space="preserve"> </w:t>
            </w:r>
            <w:r>
              <w:rPr>
                <w:rFonts w:hint="eastAsia" w:ascii="仿宋" w:hAnsi="仿宋" w:eastAsia="仿宋" w:cs="仿宋"/>
                <w:spacing w:val="-4"/>
              </w:rPr>
              <w:t>主编</w:t>
            </w:r>
          </w:p>
        </w:tc>
        <w:tc>
          <w:tcPr>
            <w:tcW w:w="1574" w:type="dxa"/>
            <w:gridSpan w:val="2"/>
            <w:vAlign w:val="top"/>
          </w:tcPr>
          <w:p w14:paraId="71F5476B">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2CE77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F3601F1">
            <w:pPr>
              <w:pStyle w:val="67"/>
              <w:spacing w:before="203" w:line="240" w:lineRule="auto"/>
              <w:ind w:left="139"/>
              <w:rPr>
                <w:rFonts w:hint="eastAsia" w:ascii="仿宋" w:hAnsi="仿宋" w:eastAsia="仿宋" w:cs="仿宋"/>
              </w:rPr>
            </w:pPr>
            <w:r>
              <w:rPr>
                <w:rFonts w:hint="eastAsia" w:ascii="仿宋" w:hAnsi="仿宋" w:eastAsia="仿宋" w:cs="仿宋"/>
                <w:spacing w:val="-4"/>
              </w:rPr>
              <w:t>1644</w:t>
            </w:r>
          </w:p>
        </w:tc>
        <w:tc>
          <w:tcPr>
            <w:tcW w:w="1591" w:type="dxa"/>
            <w:vAlign w:val="top"/>
          </w:tcPr>
          <w:p w14:paraId="0B53D33A">
            <w:pPr>
              <w:pStyle w:val="67"/>
              <w:spacing w:before="203" w:line="240" w:lineRule="auto"/>
              <w:ind w:left="26"/>
              <w:rPr>
                <w:rFonts w:hint="eastAsia" w:ascii="仿宋" w:hAnsi="仿宋" w:eastAsia="仿宋" w:cs="仿宋"/>
              </w:rPr>
            </w:pPr>
            <w:r>
              <w:rPr>
                <w:rFonts w:hint="eastAsia" w:ascii="仿宋" w:hAnsi="仿宋" w:eastAsia="仿宋" w:cs="仿宋"/>
                <w:spacing w:val="1"/>
              </w:rPr>
              <w:t>9787520732260</w:t>
            </w:r>
          </w:p>
        </w:tc>
        <w:tc>
          <w:tcPr>
            <w:tcW w:w="2409" w:type="dxa"/>
            <w:vAlign w:val="top"/>
          </w:tcPr>
          <w:p w14:paraId="0CDCD6F2">
            <w:pPr>
              <w:pStyle w:val="67"/>
              <w:spacing w:before="30" w:line="240" w:lineRule="auto"/>
              <w:ind w:left="30" w:right="81" w:hanging="8"/>
              <w:rPr>
                <w:rFonts w:hint="eastAsia" w:ascii="仿宋" w:hAnsi="仿宋" w:eastAsia="仿宋" w:cs="仿宋"/>
              </w:rPr>
            </w:pPr>
            <w:r>
              <w:rPr>
                <w:rFonts w:hint="eastAsia" w:ascii="仿宋" w:hAnsi="仿宋" w:eastAsia="仿宋" w:cs="仿宋"/>
                <w:spacing w:val="-2"/>
              </w:rPr>
              <w:t>“学教评一致性</w:t>
            </w:r>
            <w:r>
              <w:rPr>
                <w:rFonts w:hint="eastAsia" w:ascii="仿宋" w:hAnsi="仿宋" w:eastAsia="仿宋" w:cs="仿宋"/>
                <w:spacing w:val="-53"/>
              </w:rPr>
              <w:t xml:space="preserve"> </w:t>
            </w:r>
            <w:r>
              <w:rPr>
                <w:rFonts w:hint="eastAsia" w:ascii="仿宋" w:hAnsi="仿宋" w:eastAsia="仿宋" w:cs="仿宋"/>
                <w:spacing w:val="-2"/>
              </w:rPr>
              <w:t>”教学</w:t>
            </w:r>
            <w:r>
              <w:rPr>
                <w:rFonts w:hint="eastAsia" w:ascii="仿宋" w:hAnsi="仿宋" w:eastAsia="仿宋" w:cs="仿宋"/>
              </w:rPr>
              <w:t xml:space="preserve"> </w:t>
            </w:r>
            <w:r>
              <w:rPr>
                <w:rFonts w:hint="eastAsia" w:ascii="仿宋" w:hAnsi="仿宋" w:eastAsia="仿宋" w:cs="仿宋"/>
                <w:spacing w:val="-1"/>
              </w:rPr>
              <w:t>设计技术分析与实践：</w:t>
            </w:r>
            <w:r>
              <w:rPr>
                <w:rFonts w:hint="eastAsia" w:ascii="仿宋" w:hAnsi="仿宋" w:eastAsia="仿宋" w:cs="仿宋"/>
                <w:spacing w:val="8"/>
              </w:rPr>
              <w:t xml:space="preserve"> </w:t>
            </w:r>
            <w:r>
              <w:rPr>
                <w:rFonts w:hint="eastAsia" w:ascii="仿宋" w:hAnsi="仿宋" w:eastAsia="仿宋" w:cs="仿宋"/>
                <w:spacing w:val="-1"/>
              </w:rPr>
              <w:t>以高中生物学为例</w:t>
            </w:r>
          </w:p>
        </w:tc>
        <w:tc>
          <w:tcPr>
            <w:tcW w:w="1027" w:type="dxa"/>
            <w:vAlign w:val="top"/>
          </w:tcPr>
          <w:p w14:paraId="0FCC734C">
            <w:pPr>
              <w:pStyle w:val="67"/>
              <w:spacing w:before="204" w:line="240" w:lineRule="auto"/>
              <w:ind w:left="36"/>
              <w:rPr>
                <w:rFonts w:hint="eastAsia" w:ascii="仿宋" w:hAnsi="仿宋" w:eastAsia="仿宋" w:cs="仿宋"/>
              </w:rPr>
            </w:pPr>
            <w:r>
              <w:rPr>
                <w:rFonts w:hint="eastAsia" w:ascii="仿宋" w:hAnsi="仿宋" w:eastAsia="仿宋" w:cs="仿宋"/>
                <w:spacing w:val="-6"/>
              </w:rPr>
              <w:t>东方</w:t>
            </w:r>
          </w:p>
        </w:tc>
        <w:tc>
          <w:tcPr>
            <w:tcW w:w="528" w:type="dxa"/>
            <w:vAlign w:val="top"/>
          </w:tcPr>
          <w:p w14:paraId="0125C409">
            <w:pPr>
              <w:pStyle w:val="67"/>
              <w:spacing w:before="2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C42527D">
            <w:pPr>
              <w:pStyle w:val="67"/>
              <w:spacing w:before="203"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171ABB5A">
            <w:pPr>
              <w:pStyle w:val="67"/>
              <w:spacing w:before="203"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3A3E6E1F">
            <w:pPr>
              <w:pStyle w:val="67"/>
              <w:spacing w:before="204" w:line="240" w:lineRule="auto"/>
              <w:ind w:left="36"/>
              <w:rPr>
                <w:rFonts w:hint="eastAsia" w:ascii="仿宋" w:hAnsi="仿宋" w:eastAsia="仿宋" w:cs="仿宋"/>
              </w:rPr>
            </w:pPr>
            <w:r>
              <w:rPr>
                <w:rFonts w:hint="eastAsia" w:ascii="仿宋" w:hAnsi="仿宋" w:eastAsia="仿宋" w:cs="仿宋"/>
                <w:spacing w:val="-2"/>
              </w:rPr>
              <w:t>任智安</w:t>
            </w:r>
          </w:p>
        </w:tc>
        <w:tc>
          <w:tcPr>
            <w:tcW w:w="1574" w:type="dxa"/>
            <w:gridSpan w:val="2"/>
            <w:vAlign w:val="top"/>
          </w:tcPr>
          <w:p w14:paraId="4CAAD910">
            <w:pPr>
              <w:pStyle w:val="67"/>
              <w:spacing w:before="203" w:line="240" w:lineRule="auto"/>
              <w:ind w:left="74"/>
              <w:rPr>
                <w:rFonts w:hint="eastAsia" w:ascii="仿宋" w:hAnsi="仿宋" w:eastAsia="仿宋" w:cs="仿宋"/>
              </w:rPr>
            </w:pPr>
            <w:r>
              <w:rPr>
                <w:rFonts w:hint="eastAsia" w:ascii="仿宋" w:hAnsi="仿宋" w:eastAsia="仿宋" w:cs="仿宋"/>
                <w:spacing w:val="-2"/>
              </w:rPr>
              <w:t>高中教师书</w:t>
            </w:r>
          </w:p>
        </w:tc>
      </w:tr>
      <w:tr w14:paraId="24741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B94A3BF">
            <w:pPr>
              <w:pStyle w:val="67"/>
              <w:spacing w:before="110" w:line="240" w:lineRule="auto"/>
              <w:ind w:left="139"/>
              <w:rPr>
                <w:rFonts w:hint="eastAsia" w:ascii="仿宋" w:hAnsi="仿宋" w:eastAsia="仿宋" w:cs="仿宋"/>
              </w:rPr>
            </w:pPr>
            <w:r>
              <w:rPr>
                <w:rFonts w:hint="eastAsia" w:ascii="仿宋" w:hAnsi="仿宋" w:eastAsia="仿宋" w:cs="仿宋"/>
                <w:spacing w:val="-4"/>
              </w:rPr>
              <w:t>1645</w:t>
            </w:r>
          </w:p>
        </w:tc>
        <w:tc>
          <w:tcPr>
            <w:tcW w:w="1591" w:type="dxa"/>
            <w:vAlign w:val="top"/>
          </w:tcPr>
          <w:p w14:paraId="1D460FF6">
            <w:pPr>
              <w:pStyle w:val="67"/>
              <w:spacing w:before="110" w:line="240" w:lineRule="auto"/>
              <w:ind w:left="26"/>
              <w:rPr>
                <w:rFonts w:hint="eastAsia" w:ascii="仿宋" w:hAnsi="仿宋" w:eastAsia="仿宋" w:cs="仿宋"/>
              </w:rPr>
            </w:pPr>
            <w:r>
              <w:rPr>
                <w:rFonts w:hint="eastAsia" w:ascii="仿宋" w:hAnsi="仿宋" w:eastAsia="仿宋" w:cs="仿宋"/>
                <w:spacing w:val="1"/>
              </w:rPr>
              <w:t>9787514512328</w:t>
            </w:r>
          </w:p>
        </w:tc>
        <w:tc>
          <w:tcPr>
            <w:tcW w:w="2409" w:type="dxa"/>
            <w:vAlign w:val="top"/>
          </w:tcPr>
          <w:p w14:paraId="04C85151">
            <w:pPr>
              <w:pStyle w:val="67"/>
              <w:spacing w:before="31" w:line="240" w:lineRule="auto"/>
              <w:ind w:left="30" w:right="81" w:firstLine="2"/>
              <w:rPr>
                <w:rFonts w:hint="eastAsia" w:ascii="仿宋" w:hAnsi="仿宋" w:eastAsia="仿宋" w:cs="仿宋"/>
              </w:rPr>
            </w:pPr>
            <w:r>
              <w:rPr>
                <w:rFonts w:hint="eastAsia" w:ascii="仿宋" w:hAnsi="仿宋" w:eastAsia="仿宋" w:cs="仿宋"/>
                <w:spacing w:val="-1"/>
              </w:rPr>
              <w:t>高中物理学习的知识建</w:t>
            </w:r>
            <w:r>
              <w:rPr>
                <w:rFonts w:hint="eastAsia" w:ascii="仿宋" w:hAnsi="仿宋" w:eastAsia="仿宋" w:cs="仿宋"/>
                <w:spacing w:val="7"/>
              </w:rPr>
              <w:t xml:space="preserve"> </w:t>
            </w:r>
            <w:r>
              <w:rPr>
                <w:rFonts w:hint="eastAsia" w:ascii="仿宋" w:hAnsi="仿宋" w:eastAsia="仿宋" w:cs="仿宋"/>
                <w:spacing w:val="-2"/>
              </w:rPr>
              <w:t>构与结论</w:t>
            </w:r>
          </w:p>
        </w:tc>
        <w:tc>
          <w:tcPr>
            <w:tcW w:w="1027" w:type="dxa"/>
            <w:vAlign w:val="top"/>
          </w:tcPr>
          <w:p w14:paraId="1BE6D10D">
            <w:pPr>
              <w:pStyle w:val="67"/>
              <w:spacing w:before="111" w:line="240" w:lineRule="auto"/>
              <w:ind w:left="45"/>
              <w:rPr>
                <w:rFonts w:hint="eastAsia" w:ascii="仿宋" w:hAnsi="仿宋" w:eastAsia="仿宋" w:cs="仿宋"/>
              </w:rPr>
            </w:pPr>
            <w:r>
              <w:rPr>
                <w:rFonts w:hint="eastAsia" w:ascii="仿宋" w:hAnsi="仿宋" w:eastAsia="仿宋" w:cs="仿宋"/>
                <w:spacing w:val="-5"/>
              </w:rPr>
              <w:t>中国致公</w:t>
            </w:r>
          </w:p>
        </w:tc>
        <w:tc>
          <w:tcPr>
            <w:tcW w:w="528" w:type="dxa"/>
            <w:vAlign w:val="top"/>
          </w:tcPr>
          <w:p w14:paraId="3A397C83">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FD372DC">
            <w:pPr>
              <w:pStyle w:val="67"/>
              <w:spacing w:before="110"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7F71E08F">
            <w:pPr>
              <w:pStyle w:val="67"/>
              <w:spacing w:before="110" w:line="240" w:lineRule="auto"/>
              <w:ind w:left="32"/>
              <w:rPr>
                <w:rFonts w:hint="eastAsia" w:ascii="仿宋" w:hAnsi="仿宋" w:eastAsia="仿宋" w:cs="仿宋"/>
              </w:rPr>
            </w:pPr>
            <w:r>
              <w:rPr>
                <w:rFonts w:hint="eastAsia" w:ascii="仿宋" w:hAnsi="仿宋" w:eastAsia="仿宋" w:cs="仿宋"/>
                <w:spacing w:val="1"/>
              </w:rPr>
              <w:t>G634.73</w:t>
            </w:r>
          </w:p>
        </w:tc>
        <w:tc>
          <w:tcPr>
            <w:tcW w:w="1000" w:type="dxa"/>
            <w:vAlign w:val="top"/>
          </w:tcPr>
          <w:p w14:paraId="3CF8BB82">
            <w:pPr>
              <w:pStyle w:val="67"/>
              <w:spacing w:before="9" w:line="240" w:lineRule="auto"/>
              <w:ind w:left="37"/>
              <w:rPr>
                <w:rFonts w:hint="eastAsia" w:ascii="仿宋" w:hAnsi="仿宋" w:eastAsia="仿宋" w:cs="仿宋"/>
                <w:spacing w:val="-5"/>
              </w:rPr>
            </w:pPr>
            <w:r>
              <w:rPr>
                <w:rFonts w:hint="eastAsia" w:ascii="仿宋" w:hAnsi="仿宋" w:eastAsia="仿宋" w:cs="仿宋"/>
                <w:spacing w:val="-5"/>
              </w:rPr>
              <w:t>陶守佳</w:t>
            </w:r>
          </w:p>
          <w:p w14:paraId="4E3ED5ED">
            <w:pPr>
              <w:pStyle w:val="67"/>
              <w:spacing w:before="9" w:line="240" w:lineRule="auto"/>
              <w:ind w:left="37"/>
              <w:rPr>
                <w:rFonts w:hint="eastAsia" w:ascii="仿宋" w:hAnsi="仿宋" w:eastAsia="仿宋" w:cs="仿宋"/>
                <w:sz w:val="10"/>
                <w:szCs w:val="10"/>
              </w:rPr>
            </w:pPr>
            <w:r>
              <w:rPr>
                <w:rFonts w:hint="eastAsia" w:ascii="仿宋" w:hAnsi="仿宋" w:eastAsia="仿宋" w:cs="仿宋"/>
                <w:spacing w:val="-5"/>
              </w:rPr>
              <w:t>唐华昌</w:t>
            </w:r>
          </w:p>
        </w:tc>
        <w:tc>
          <w:tcPr>
            <w:tcW w:w="1574" w:type="dxa"/>
            <w:gridSpan w:val="2"/>
            <w:vAlign w:val="top"/>
          </w:tcPr>
          <w:p w14:paraId="122FF5CF">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46551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DEFF589">
            <w:pPr>
              <w:pStyle w:val="67"/>
              <w:spacing w:before="110" w:line="240" w:lineRule="auto"/>
              <w:ind w:left="139"/>
              <w:rPr>
                <w:rFonts w:hint="eastAsia" w:ascii="仿宋" w:hAnsi="仿宋" w:eastAsia="仿宋" w:cs="仿宋"/>
              </w:rPr>
            </w:pPr>
            <w:r>
              <w:rPr>
                <w:rFonts w:hint="eastAsia" w:ascii="仿宋" w:hAnsi="仿宋" w:eastAsia="仿宋" w:cs="仿宋"/>
                <w:spacing w:val="-4"/>
              </w:rPr>
              <w:t>1646</w:t>
            </w:r>
          </w:p>
        </w:tc>
        <w:tc>
          <w:tcPr>
            <w:tcW w:w="1591" w:type="dxa"/>
            <w:vAlign w:val="top"/>
          </w:tcPr>
          <w:p w14:paraId="29A09930">
            <w:pPr>
              <w:pStyle w:val="67"/>
              <w:spacing w:before="110" w:line="240" w:lineRule="auto"/>
              <w:ind w:left="26"/>
              <w:rPr>
                <w:rFonts w:hint="eastAsia" w:ascii="仿宋" w:hAnsi="仿宋" w:eastAsia="仿宋" w:cs="仿宋"/>
              </w:rPr>
            </w:pPr>
            <w:r>
              <w:rPr>
                <w:rFonts w:hint="eastAsia" w:ascii="仿宋" w:hAnsi="仿宋" w:eastAsia="仿宋" w:cs="仿宋"/>
                <w:spacing w:val="1"/>
              </w:rPr>
              <w:t>9787576843866</w:t>
            </w:r>
          </w:p>
        </w:tc>
        <w:tc>
          <w:tcPr>
            <w:tcW w:w="2409" w:type="dxa"/>
            <w:vAlign w:val="top"/>
          </w:tcPr>
          <w:p w14:paraId="6E92F644">
            <w:pPr>
              <w:pStyle w:val="67"/>
              <w:spacing w:before="31" w:line="240" w:lineRule="auto"/>
              <w:ind w:left="32" w:right="81" w:hanging="3"/>
              <w:rPr>
                <w:rFonts w:hint="eastAsia" w:ascii="仿宋" w:hAnsi="仿宋" w:eastAsia="仿宋" w:cs="仿宋"/>
              </w:rPr>
            </w:pPr>
            <w:r>
              <w:rPr>
                <w:rFonts w:hint="eastAsia" w:ascii="仿宋" w:hAnsi="仿宋" w:eastAsia="仿宋" w:cs="仿宋"/>
              </w:rPr>
              <w:t>新媒体时代高校思想政</w:t>
            </w:r>
            <w:r>
              <w:rPr>
                <w:rFonts w:hint="eastAsia" w:ascii="仿宋" w:hAnsi="仿宋" w:eastAsia="仿宋" w:cs="仿宋"/>
                <w:spacing w:val="1"/>
              </w:rPr>
              <w:t xml:space="preserve"> </w:t>
            </w:r>
            <w:r>
              <w:rPr>
                <w:rFonts w:hint="eastAsia" w:ascii="仿宋" w:hAnsi="仿宋" w:eastAsia="仿宋" w:cs="仿宋"/>
                <w:spacing w:val="-1"/>
              </w:rPr>
              <w:t>治教学模式研究</w:t>
            </w:r>
          </w:p>
        </w:tc>
        <w:tc>
          <w:tcPr>
            <w:tcW w:w="1027" w:type="dxa"/>
            <w:vAlign w:val="top"/>
          </w:tcPr>
          <w:p w14:paraId="70ED32A1">
            <w:pPr>
              <w:pStyle w:val="67"/>
              <w:spacing w:before="111"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6F8833E7">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172B6EE">
            <w:pPr>
              <w:pStyle w:val="67"/>
              <w:spacing w:before="110"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0ABD0D4F">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03A4DFF">
            <w:pPr>
              <w:pStyle w:val="67"/>
              <w:spacing w:before="111" w:line="240" w:lineRule="auto"/>
              <w:ind w:left="38"/>
              <w:rPr>
                <w:rFonts w:hint="eastAsia" w:ascii="仿宋" w:hAnsi="仿宋" w:eastAsia="仿宋" w:cs="仿宋"/>
              </w:rPr>
            </w:pPr>
            <w:r>
              <w:rPr>
                <w:rFonts w:hint="eastAsia" w:ascii="仿宋" w:hAnsi="仿宋" w:eastAsia="仿宋" w:cs="仿宋"/>
                <w:spacing w:val="-2"/>
              </w:rPr>
              <w:t>董韶华</w:t>
            </w:r>
          </w:p>
        </w:tc>
        <w:tc>
          <w:tcPr>
            <w:tcW w:w="1574" w:type="dxa"/>
            <w:gridSpan w:val="2"/>
            <w:vAlign w:val="top"/>
          </w:tcPr>
          <w:p w14:paraId="2D601079">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74279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18" w:type="dxa"/>
            <w:vAlign w:val="top"/>
          </w:tcPr>
          <w:p w14:paraId="234247DA">
            <w:pPr>
              <w:pStyle w:val="67"/>
              <w:spacing w:before="110" w:line="240" w:lineRule="auto"/>
              <w:ind w:left="139"/>
              <w:rPr>
                <w:rFonts w:hint="eastAsia" w:ascii="仿宋" w:hAnsi="仿宋" w:eastAsia="仿宋" w:cs="仿宋"/>
              </w:rPr>
            </w:pPr>
            <w:r>
              <w:rPr>
                <w:rFonts w:hint="eastAsia" w:ascii="仿宋" w:hAnsi="仿宋" w:eastAsia="仿宋" w:cs="仿宋"/>
                <w:spacing w:val="-4"/>
              </w:rPr>
              <w:t>1647</w:t>
            </w:r>
          </w:p>
        </w:tc>
        <w:tc>
          <w:tcPr>
            <w:tcW w:w="1591" w:type="dxa"/>
            <w:vAlign w:val="top"/>
          </w:tcPr>
          <w:p w14:paraId="16199D1C">
            <w:pPr>
              <w:pStyle w:val="67"/>
              <w:spacing w:before="110" w:line="240" w:lineRule="auto"/>
              <w:ind w:left="26"/>
              <w:rPr>
                <w:rFonts w:hint="eastAsia" w:ascii="仿宋" w:hAnsi="仿宋" w:eastAsia="仿宋" w:cs="仿宋"/>
              </w:rPr>
            </w:pPr>
            <w:r>
              <w:rPr>
                <w:rFonts w:hint="eastAsia" w:ascii="仿宋" w:hAnsi="仿宋" w:eastAsia="仿宋" w:cs="仿宋"/>
                <w:spacing w:val="1"/>
              </w:rPr>
              <w:t>9787230070003</w:t>
            </w:r>
          </w:p>
        </w:tc>
        <w:tc>
          <w:tcPr>
            <w:tcW w:w="2409" w:type="dxa"/>
            <w:vAlign w:val="top"/>
          </w:tcPr>
          <w:p w14:paraId="75DA6032">
            <w:pPr>
              <w:pStyle w:val="67"/>
              <w:spacing w:before="32" w:line="240" w:lineRule="auto"/>
              <w:ind w:left="32" w:right="81" w:firstLine="1"/>
              <w:rPr>
                <w:rFonts w:hint="eastAsia" w:ascii="仿宋" w:hAnsi="仿宋" w:eastAsia="仿宋" w:cs="仿宋"/>
              </w:rPr>
            </w:pPr>
            <w:r>
              <w:rPr>
                <w:rFonts w:hint="eastAsia" w:ascii="仿宋" w:hAnsi="仿宋" w:eastAsia="仿宋" w:cs="仿宋"/>
                <w:spacing w:val="-1"/>
              </w:rPr>
              <w:t>高校思想政治理论课教</w:t>
            </w:r>
            <w:r>
              <w:rPr>
                <w:rFonts w:hint="eastAsia" w:ascii="仿宋" w:hAnsi="仿宋" w:eastAsia="仿宋" w:cs="仿宋"/>
                <w:spacing w:val="7"/>
              </w:rPr>
              <w:t xml:space="preserve"> </w:t>
            </w:r>
            <w:r>
              <w:rPr>
                <w:rFonts w:hint="eastAsia" w:ascii="仿宋" w:hAnsi="仿宋" w:eastAsia="仿宋" w:cs="仿宋"/>
                <w:spacing w:val="-3"/>
              </w:rPr>
              <w:t>学研究</w:t>
            </w:r>
          </w:p>
        </w:tc>
        <w:tc>
          <w:tcPr>
            <w:tcW w:w="1027" w:type="dxa"/>
            <w:vAlign w:val="top"/>
          </w:tcPr>
          <w:p w14:paraId="28A978E4">
            <w:pPr>
              <w:pStyle w:val="67"/>
              <w:spacing w:before="111"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5144404D">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313F661">
            <w:pPr>
              <w:pStyle w:val="67"/>
              <w:spacing w:before="110"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7431BCE5">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84944A6">
            <w:pPr>
              <w:pStyle w:val="67"/>
              <w:spacing w:before="110" w:line="240" w:lineRule="auto"/>
              <w:ind w:left="38"/>
              <w:rPr>
                <w:rFonts w:hint="eastAsia" w:ascii="仿宋" w:hAnsi="仿宋" w:eastAsia="仿宋" w:cs="仿宋"/>
              </w:rPr>
            </w:pPr>
            <w:r>
              <w:rPr>
                <w:rFonts w:hint="eastAsia" w:ascii="仿宋" w:hAnsi="仿宋" w:eastAsia="仿宋" w:cs="仿宋"/>
                <w:spacing w:val="-4"/>
              </w:rPr>
              <w:t>王迪</w:t>
            </w:r>
          </w:p>
        </w:tc>
        <w:tc>
          <w:tcPr>
            <w:tcW w:w="1574" w:type="dxa"/>
            <w:gridSpan w:val="2"/>
            <w:vAlign w:val="top"/>
          </w:tcPr>
          <w:p w14:paraId="1AD0FAD0">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65DBC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008D299F">
            <w:pPr>
              <w:pStyle w:val="67"/>
              <w:spacing w:before="104" w:line="240" w:lineRule="auto"/>
              <w:rPr>
                <w:rFonts w:hint="eastAsia" w:ascii="仿宋" w:hAnsi="仿宋" w:eastAsia="仿宋" w:cs="仿宋"/>
              </w:rPr>
            </w:pPr>
            <w:r>
              <w:rPr>
                <w:rFonts w:hint="eastAsia" w:ascii="仿宋" w:hAnsi="仿宋" w:eastAsia="仿宋" w:cs="仿宋"/>
                <w:spacing w:val="-4"/>
              </w:rPr>
              <w:t>1648</w:t>
            </w:r>
          </w:p>
        </w:tc>
        <w:tc>
          <w:tcPr>
            <w:tcW w:w="1591" w:type="dxa"/>
            <w:vAlign w:val="top"/>
          </w:tcPr>
          <w:p w14:paraId="72A67D9B">
            <w:pPr>
              <w:pStyle w:val="67"/>
              <w:spacing w:before="104" w:line="240" w:lineRule="auto"/>
              <w:ind w:left="26"/>
              <w:rPr>
                <w:rFonts w:hint="eastAsia" w:ascii="仿宋" w:hAnsi="仿宋" w:eastAsia="仿宋" w:cs="仿宋"/>
              </w:rPr>
            </w:pPr>
            <w:r>
              <w:rPr>
                <w:rFonts w:hint="eastAsia" w:ascii="仿宋" w:hAnsi="仿宋" w:eastAsia="仿宋" w:cs="仿宋"/>
                <w:spacing w:val="1"/>
              </w:rPr>
              <w:t>9787570464951</w:t>
            </w:r>
          </w:p>
        </w:tc>
        <w:tc>
          <w:tcPr>
            <w:tcW w:w="2409" w:type="dxa"/>
            <w:vAlign w:val="top"/>
          </w:tcPr>
          <w:p w14:paraId="42326B0C">
            <w:pPr>
              <w:pStyle w:val="67"/>
              <w:spacing w:before="26" w:line="240" w:lineRule="auto"/>
              <w:ind w:left="32" w:right="81" w:firstLine="1"/>
              <w:rPr>
                <w:rFonts w:hint="eastAsia" w:ascii="仿宋" w:hAnsi="仿宋" w:eastAsia="仿宋" w:cs="仿宋"/>
              </w:rPr>
            </w:pPr>
            <w:r>
              <w:rPr>
                <w:rFonts w:hint="eastAsia" w:ascii="仿宋" w:hAnsi="仿宋" w:eastAsia="仿宋" w:cs="仿宋"/>
                <w:spacing w:val="-1"/>
              </w:rPr>
              <w:t>高校思想政治理论课教</w:t>
            </w:r>
            <w:r>
              <w:rPr>
                <w:rFonts w:hint="eastAsia" w:ascii="仿宋" w:hAnsi="仿宋" w:eastAsia="仿宋" w:cs="仿宋"/>
                <w:spacing w:val="7"/>
              </w:rPr>
              <w:t xml:space="preserve"> </w:t>
            </w:r>
            <w:r>
              <w:rPr>
                <w:rFonts w:hint="eastAsia" w:ascii="仿宋" w:hAnsi="仿宋" w:eastAsia="仿宋" w:cs="仿宋"/>
                <w:spacing w:val="-2"/>
              </w:rPr>
              <w:t>学叙事艺术</w:t>
            </w:r>
          </w:p>
        </w:tc>
        <w:tc>
          <w:tcPr>
            <w:tcW w:w="1027" w:type="dxa"/>
            <w:vAlign w:val="top"/>
          </w:tcPr>
          <w:p w14:paraId="321F5E5C">
            <w:pPr>
              <w:pStyle w:val="67"/>
              <w:spacing w:before="105" w:line="240" w:lineRule="auto"/>
              <w:ind w:left="33"/>
              <w:rPr>
                <w:rFonts w:hint="eastAsia" w:ascii="仿宋" w:hAnsi="仿宋" w:eastAsia="仿宋" w:cs="仿宋"/>
              </w:rPr>
            </w:pPr>
            <w:r>
              <w:rPr>
                <w:rFonts w:hint="eastAsia" w:ascii="仿宋" w:hAnsi="仿宋" w:eastAsia="仿宋" w:cs="仿宋"/>
                <w:spacing w:val="-2"/>
              </w:rPr>
              <w:t>北京教育</w:t>
            </w:r>
          </w:p>
        </w:tc>
        <w:tc>
          <w:tcPr>
            <w:tcW w:w="528" w:type="dxa"/>
            <w:vAlign w:val="top"/>
          </w:tcPr>
          <w:p w14:paraId="02FB1BAD">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576357E">
            <w:pPr>
              <w:pStyle w:val="67"/>
              <w:spacing w:before="104"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0AD8E0F7">
            <w:pPr>
              <w:pStyle w:val="67"/>
              <w:spacing w:before="104"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325FE75">
            <w:pPr>
              <w:pStyle w:val="67"/>
              <w:spacing w:before="104" w:line="240" w:lineRule="auto"/>
              <w:ind w:left="36"/>
              <w:rPr>
                <w:rFonts w:hint="eastAsia" w:ascii="仿宋" w:hAnsi="仿宋" w:eastAsia="仿宋" w:cs="仿宋"/>
              </w:rPr>
            </w:pPr>
            <w:r>
              <w:rPr>
                <w:rFonts w:hint="eastAsia" w:ascii="仿宋" w:hAnsi="仿宋" w:eastAsia="仿宋" w:cs="仿宋"/>
                <w:spacing w:val="-2"/>
              </w:rPr>
              <w:t>侯玉娟</w:t>
            </w:r>
          </w:p>
        </w:tc>
        <w:tc>
          <w:tcPr>
            <w:tcW w:w="1574" w:type="dxa"/>
            <w:gridSpan w:val="2"/>
            <w:vAlign w:val="top"/>
          </w:tcPr>
          <w:p w14:paraId="3706FAA2">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19E89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33E9A4E">
            <w:pPr>
              <w:pStyle w:val="67"/>
              <w:spacing w:before="95" w:line="240" w:lineRule="auto"/>
              <w:ind w:left="139"/>
              <w:rPr>
                <w:rFonts w:hint="eastAsia" w:ascii="仿宋" w:hAnsi="仿宋" w:eastAsia="仿宋" w:cs="仿宋"/>
              </w:rPr>
            </w:pPr>
            <w:r>
              <w:rPr>
                <w:rFonts w:hint="eastAsia" w:ascii="仿宋" w:hAnsi="仿宋" w:eastAsia="仿宋" w:cs="仿宋"/>
                <w:spacing w:val="-4"/>
              </w:rPr>
              <w:t>1649</w:t>
            </w:r>
          </w:p>
        </w:tc>
        <w:tc>
          <w:tcPr>
            <w:tcW w:w="1591" w:type="dxa"/>
            <w:vAlign w:val="top"/>
          </w:tcPr>
          <w:p w14:paraId="269B4214">
            <w:pPr>
              <w:pStyle w:val="67"/>
              <w:spacing w:before="95" w:line="240" w:lineRule="auto"/>
              <w:ind w:left="26"/>
              <w:rPr>
                <w:rFonts w:hint="eastAsia" w:ascii="仿宋" w:hAnsi="仿宋" w:eastAsia="仿宋" w:cs="仿宋"/>
              </w:rPr>
            </w:pPr>
            <w:r>
              <w:rPr>
                <w:rFonts w:hint="eastAsia" w:ascii="仿宋" w:hAnsi="仿宋" w:eastAsia="仿宋" w:cs="仿宋"/>
                <w:spacing w:val="1"/>
              </w:rPr>
              <w:t>9787516674031</w:t>
            </w:r>
          </w:p>
        </w:tc>
        <w:tc>
          <w:tcPr>
            <w:tcW w:w="2409" w:type="dxa"/>
            <w:vAlign w:val="top"/>
          </w:tcPr>
          <w:p w14:paraId="552AF63C">
            <w:pPr>
              <w:pStyle w:val="67"/>
              <w:spacing w:before="16" w:line="240" w:lineRule="auto"/>
              <w:ind w:left="29" w:right="81"/>
              <w:rPr>
                <w:rFonts w:hint="eastAsia" w:ascii="仿宋" w:hAnsi="仿宋" w:eastAsia="仿宋" w:cs="仿宋"/>
              </w:rPr>
            </w:pPr>
            <w:r>
              <w:rPr>
                <w:rFonts w:hint="eastAsia" w:ascii="仿宋" w:hAnsi="仿宋" w:eastAsia="仿宋" w:cs="仿宋"/>
              </w:rPr>
              <w:t>新时代高校思想政治工</w:t>
            </w:r>
            <w:r>
              <w:rPr>
                <w:rFonts w:hint="eastAsia" w:ascii="仿宋" w:hAnsi="仿宋" w:eastAsia="仿宋" w:cs="仿宋"/>
                <w:spacing w:val="1"/>
              </w:rPr>
              <w:t xml:space="preserve"> </w:t>
            </w:r>
            <w:r>
              <w:rPr>
                <w:rFonts w:hint="eastAsia" w:ascii="仿宋" w:hAnsi="仿宋" w:eastAsia="仿宋" w:cs="仿宋"/>
                <w:spacing w:val="-1"/>
              </w:rPr>
              <w:t>作的艺术与方法</w:t>
            </w:r>
          </w:p>
        </w:tc>
        <w:tc>
          <w:tcPr>
            <w:tcW w:w="1027" w:type="dxa"/>
            <w:vAlign w:val="top"/>
          </w:tcPr>
          <w:p w14:paraId="372AD224">
            <w:pPr>
              <w:pStyle w:val="67"/>
              <w:spacing w:before="96" w:line="240" w:lineRule="auto"/>
              <w:ind w:left="31"/>
              <w:rPr>
                <w:rFonts w:hint="eastAsia" w:ascii="仿宋" w:hAnsi="仿宋" w:eastAsia="仿宋" w:cs="仿宋"/>
              </w:rPr>
            </w:pPr>
            <w:r>
              <w:rPr>
                <w:rFonts w:hint="eastAsia" w:ascii="仿宋" w:hAnsi="仿宋" w:eastAsia="仿宋" w:cs="仿宋"/>
                <w:spacing w:val="-3"/>
              </w:rPr>
              <w:t>新华</w:t>
            </w:r>
          </w:p>
        </w:tc>
        <w:tc>
          <w:tcPr>
            <w:tcW w:w="528" w:type="dxa"/>
            <w:vAlign w:val="top"/>
          </w:tcPr>
          <w:p w14:paraId="1B64315A">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FAC1884">
            <w:pPr>
              <w:pStyle w:val="67"/>
              <w:spacing w:before="95"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661BAAA9">
            <w:pPr>
              <w:pStyle w:val="67"/>
              <w:spacing w:before="95"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28975C3">
            <w:pPr>
              <w:pStyle w:val="67"/>
              <w:spacing w:before="96" w:line="240" w:lineRule="auto"/>
              <w:ind w:left="36"/>
              <w:rPr>
                <w:rFonts w:hint="eastAsia" w:ascii="仿宋" w:hAnsi="仿宋" w:eastAsia="仿宋" w:cs="仿宋"/>
              </w:rPr>
            </w:pPr>
            <w:r>
              <w:rPr>
                <w:rFonts w:hint="eastAsia" w:ascii="仿宋" w:hAnsi="仿宋" w:eastAsia="仿宋" w:cs="仿宋"/>
                <w:spacing w:val="-2"/>
              </w:rPr>
              <w:t>黄丽娟</w:t>
            </w:r>
          </w:p>
        </w:tc>
        <w:tc>
          <w:tcPr>
            <w:tcW w:w="1574" w:type="dxa"/>
            <w:gridSpan w:val="2"/>
            <w:vAlign w:val="top"/>
          </w:tcPr>
          <w:p w14:paraId="18BADF32">
            <w:pPr>
              <w:pStyle w:val="67"/>
              <w:spacing w:before="95" w:line="240" w:lineRule="auto"/>
              <w:ind w:left="74"/>
              <w:rPr>
                <w:rFonts w:hint="eastAsia" w:ascii="仿宋" w:hAnsi="仿宋" w:eastAsia="仿宋" w:cs="仿宋"/>
              </w:rPr>
            </w:pPr>
            <w:r>
              <w:rPr>
                <w:rFonts w:hint="eastAsia" w:ascii="仿宋" w:hAnsi="仿宋" w:eastAsia="仿宋" w:cs="仿宋"/>
                <w:spacing w:val="-2"/>
              </w:rPr>
              <w:t>高中教师书</w:t>
            </w:r>
          </w:p>
        </w:tc>
      </w:tr>
      <w:tr w14:paraId="32FF5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0779B41">
            <w:pPr>
              <w:pStyle w:val="67"/>
              <w:spacing w:before="96" w:line="240" w:lineRule="auto"/>
              <w:ind w:left="139"/>
              <w:rPr>
                <w:rFonts w:hint="eastAsia" w:ascii="仿宋" w:hAnsi="仿宋" w:eastAsia="仿宋" w:cs="仿宋"/>
              </w:rPr>
            </w:pPr>
            <w:r>
              <w:rPr>
                <w:rFonts w:hint="eastAsia" w:ascii="仿宋" w:hAnsi="仿宋" w:eastAsia="仿宋" w:cs="仿宋"/>
                <w:spacing w:val="-4"/>
              </w:rPr>
              <w:t>1650</w:t>
            </w:r>
          </w:p>
        </w:tc>
        <w:tc>
          <w:tcPr>
            <w:tcW w:w="1591" w:type="dxa"/>
            <w:vAlign w:val="top"/>
          </w:tcPr>
          <w:p w14:paraId="2BD0D7DB">
            <w:pPr>
              <w:pStyle w:val="67"/>
              <w:spacing w:before="96" w:line="240" w:lineRule="auto"/>
              <w:ind w:left="26"/>
              <w:rPr>
                <w:rFonts w:hint="eastAsia" w:ascii="仿宋" w:hAnsi="仿宋" w:eastAsia="仿宋" w:cs="仿宋"/>
              </w:rPr>
            </w:pPr>
            <w:r>
              <w:rPr>
                <w:rFonts w:hint="eastAsia" w:ascii="仿宋" w:hAnsi="仿宋" w:eastAsia="仿宋" w:cs="仿宋"/>
                <w:spacing w:val="1"/>
              </w:rPr>
              <w:t>9787516235096</w:t>
            </w:r>
          </w:p>
        </w:tc>
        <w:tc>
          <w:tcPr>
            <w:tcW w:w="2409" w:type="dxa"/>
            <w:vAlign w:val="top"/>
          </w:tcPr>
          <w:p w14:paraId="5293C0F1">
            <w:pPr>
              <w:pStyle w:val="67"/>
              <w:spacing w:before="18" w:line="240" w:lineRule="auto"/>
              <w:ind w:left="30" w:right="81" w:firstLine="2"/>
              <w:rPr>
                <w:rFonts w:hint="eastAsia" w:ascii="仿宋" w:hAnsi="仿宋" w:eastAsia="仿宋" w:cs="仿宋"/>
              </w:rPr>
            </w:pPr>
            <w:r>
              <w:rPr>
                <w:rFonts w:hint="eastAsia" w:ascii="仿宋" w:hAnsi="仿宋" w:eastAsia="仿宋" w:cs="仿宋"/>
                <w:spacing w:val="-1"/>
              </w:rPr>
              <w:t>高校思想政治课堂理论</w:t>
            </w:r>
            <w:r>
              <w:rPr>
                <w:rFonts w:hint="eastAsia" w:ascii="仿宋" w:hAnsi="仿宋" w:eastAsia="仿宋" w:cs="仿宋"/>
                <w:spacing w:val="7"/>
              </w:rPr>
              <w:t xml:space="preserve"> </w:t>
            </w:r>
            <w:r>
              <w:rPr>
                <w:rFonts w:hint="eastAsia" w:ascii="仿宋" w:hAnsi="仿宋" w:eastAsia="仿宋" w:cs="仿宋"/>
                <w:spacing w:val="-1"/>
              </w:rPr>
              <w:t>教学与实践研究</w:t>
            </w:r>
          </w:p>
        </w:tc>
        <w:tc>
          <w:tcPr>
            <w:tcW w:w="1027" w:type="dxa"/>
            <w:vAlign w:val="top"/>
          </w:tcPr>
          <w:p w14:paraId="3685D83A">
            <w:pPr>
              <w:pStyle w:val="67"/>
              <w:spacing w:before="18" w:line="240" w:lineRule="auto"/>
              <w:ind w:left="31" w:right="136" w:firstLine="14"/>
              <w:rPr>
                <w:rFonts w:hint="eastAsia" w:ascii="仿宋" w:hAnsi="仿宋" w:eastAsia="仿宋" w:cs="仿宋"/>
              </w:rPr>
            </w:pPr>
            <w:r>
              <w:rPr>
                <w:rFonts w:hint="eastAsia" w:ascii="仿宋" w:hAnsi="仿宋" w:eastAsia="仿宋" w:cs="仿宋"/>
                <w:spacing w:val="-4"/>
              </w:rPr>
              <w:t>中国民主法</w:t>
            </w:r>
            <w:r>
              <w:rPr>
                <w:rFonts w:hint="eastAsia" w:ascii="仿宋" w:hAnsi="仿宋" w:eastAsia="仿宋" w:cs="仿宋"/>
                <w:spacing w:val="1"/>
              </w:rPr>
              <w:t xml:space="preserve"> </w:t>
            </w:r>
            <w:r>
              <w:rPr>
                <w:rFonts w:hint="eastAsia" w:ascii="仿宋" w:hAnsi="仿宋" w:eastAsia="仿宋" w:cs="仿宋"/>
              </w:rPr>
              <w:t>制</w:t>
            </w:r>
          </w:p>
        </w:tc>
        <w:tc>
          <w:tcPr>
            <w:tcW w:w="528" w:type="dxa"/>
            <w:vAlign w:val="top"/>
          </w:tcPr>
          <w:p w14:paraId="1D59335E">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483AC23">
            <w:pPr>
              <w:pStyle w:val="67"/>
              <w:spacing w:before="96"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0A0837B4">
            <w:pPr>
              <w:pStyle w:val="67"/>
              <w:spacing w:before="9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6DA3F8D">
            <w:pPr>
              <w:pStyle w:val="67"/>
              <w:spacing w:before="97" w:line="240" w:lineRule="auto"/>
              <w:ind w:left="37"/>
              <w:rPr>
                <w:rFonts w:hint="eastAsia" w:ascii="仿宋" w:hAnsi="仿宋" w:eastAsia="仿宋" w:cs="仿宋"/>
              </w:rPr>
            </w:pPr>
            <w:r>
              <w:rPr>
                <w:rFonts w:hint="eastAsia" w:ascii="仿宋" w:hAnsi="仿宋" w:eastAsia="仿宋" w:cs="仿宋"/>
                <w:spacing w:val="-3"/>
              </w:rPr>
              <w:t>英英</w:t>
            </w:r>
          </w:p>
        </w:tc>
        <w:tc>
          <w:tcPr>
            <w:tcW w:w="1574" w:type="dxa"/>
            <w:gridSpan w:val="2"/>
            <w:vAlign w:val="top"/>
          </w:tcPr>
          <w:p w14:paraId="03E37BA6">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7A9AD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DEE316C">
            <w:pPr>
              <w:pStyle w:val="67"/>
              <w:spacing w:before="97" w:line="240" w:lineRule="auto"/>
              <w:ind w:left="139"/>
              <w:rPr>
                <w:rFonts w:hint="eastAsia" w:ascii="仿宋" w:hAnsi="仿宋" w:eastAsia="仿宋" w:cs="仿宋"/>
              </w:rPr>
            </w:pPr>
            <w:r>
              <w:rPr>
                <w:rFonts w:hint="eastAsia" w:ascii="仿宋" w:hAnsi="仿宋" w:eastAsia="仿宋" w:cs="仿宋"/>
                <w:spacing w:val="-4"/>
              </w:rPr>
              <w:t>1651</w:t>
            </w:r>
          </w:p>
        </w:tc>
        <w:tc>
          <w:tcPr>
            <w:tcW w:w="1591" w:type="dxa"/>
            <w:vAlign w:val="top"/>
          </w:tcPr>
          <w:p w14:paraId="582A9BFE">
            <w:pPr>
              <w:pStyle w:val="67"/>
              <w:spacing w:before="97" w:line="240" w:lineRule="auto"/>
              <w:ind w:left="26"/>
              <w:rPr>
                <w:rFonts w:hint="eastAsia" w:ascii="仿宋" w:hAnsi="仿宋" w:eastAsia="仿宋" w:cs="仿宋"/>
              </w:rPr>
            </w:pPr>
            <w:r>
              <w:rPr>
                <w:rFonts w:hint="eastAsia" w:ascii="仿宋" w:hAnsi="仿宋" w:eastAsia="仿宋" w:cs="仿宋"/>
                <w:spacing w:val="1"/>
              </w:rPr>
              <w:t>9787573137487</w:t>
            </w:r>
          </w:p>
        </w:tc>
        <w:tc>
          <w:tcPr>
            <w:tcW w:w="2409" w:type="dxa"/>
            <w:vAlign w:val="top"/>
          </w:tcPr>
          <w:p w14:paraId="295C6135">
            <w:pPr>
              <w:pStyle w:val="67"/>
              <w:spacing w:before="18" w:line="240" w:lineRule="auto"/>
              <w:ind w:left="34" w:right="81" w:hanging="4"/>
              <w:rPr>
                <w:rFonts w:hint="eastAsia" w:ascii="仿宋" w:hAnsi="仿宋" w:eastAsia="仿宋" w:cs="仿宋"/>
              </w:rPr>
            </w:pPr>
            <w:r>
              <w:rPr>
                <w:rFonts w:hint="eastAsia" w:ascii="仿宋" w:hAnsi="仿宋" w:eastAsia="仿宋" w:cs="仿宋"/>
              </w:rPr>
              <w:t xml:space="preserve">教育数学理论与现代教 </w:t>
            </w:r>
            <w:r>
              <w:rPr>
                <w:rFonts w:hint="eastAsia" w:ascii="仿宋" w:hAnsi="仿宋" w:eastAsia="仿宋" w:cs="仿宋"/>
                <w:spacing w:val="-2"/>
              </w:rPr>
              <w:t>育技术研究</w:t>
            </w:r>
          </w:p>
        </w:tc>
        <w:tc>
          <w:tcPr>
            <w:tcW w:w="1027" w:type="dxa"/>
            <w:vAlign w:val="top"/>
          </w:tcPr>
          <w:p w14:paraId="76A8CEA6">
            <w:pPr>
              <w:pStyle w:val="67"/>
              <w:spacing w:before="18" w:line="240" w:lineRule="auto"/>
              <w:ind w:left="32" w:right="136" w:firstLine="4"/>
              <w:rPr>
                <w:rFonts w:hint="eastAsia" w:ascii="仿宋" w:hAnsi="仿宋" w:eastAsia="仿宋" w:cs="仿宋"/>
              </w:rPr>
            </w:pPr>
            <w:r>
              <w:rPr>
                <w:rFonts w:hint="eastAsia" w:ascii="仿宋" w:hAnsi="仿宋" w:eastAsia="仿宋" w:cs="仿宋"/>
                <w:spacing w:val="-2"/>
              </w:rPr>
              <w:t>吉林科学技</w:t>
            </w:r>
            <w:r>
              <w:rPr>
                <w:rFonts w:hint="eastAsia" w:ascii="仿宋" w:hAnsi="仿宋" w:eastAsia="仿宋" w:cs="仿宋"/>
                <w:spacing w:val="1"/>
              </w:rPr>
              <w:t xml:space="preserve"> </w:t>
            </w:r>
            <w:r>
              <w:rPr>
                <w:rFonts w:hint="eastAsia" w:ascii="仿宋" w:hAnsi="仿宋" w:eastAsia="仿宋" w:cs="仿宋"/>
              </w:rPr>
              <w:t>术</w:t>
            </w:r>
          </w:p>
        </w:tc>
        <w:tc>
          <w:tcPr>
            <w:tcW w:w="528" w:type="dxa"/>
            <w:vAlign w:val="top"/>
          </w:tcPr>
          <w:p w14:paraId="4EFFF06B">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17C2E2C">
            <w:pPr>
              <w:pStyle w:val="67"/>
              <w:spacing w:before="97"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016250CF">
            <w:pPr>
              <w:pStyle w:val="67"/>
              <w:spacing w:before="97" w:line="240" w:lineRule="auto"/>
              <w:ind w:left="32"/>
              <w:rPr>
                <w:rFonts w:hint="eastAsia" w:ascii="仿宋" w:hAnsi="仿宋" w:eastAsia="仿宋" w:cs="仿宋"/>
              </w:rPr>
            </w:pPr>
            <w:r>
              <w:rPr>
                <w:rFonts w:hint="eastAsia" w:ascii="仿宋" w:hAnsi="仿宋" w:eastAsia="仿宋" w:cs="仿宋"/>
                <w:spacing w:val="-1"/>
              </w:rPr>
              <w:t>G40</w:t>
            </w:r>
          </w:p>
        </w:tc>
        <w:tc>
          <w:tcPr>
            <w:tcW w:w="1000" w:type="dxa"/>
            <w:vAlign w:val="top"/>
          </w:tcPr>
          <w:p w14:paraId="285C2D3E">
            <w:pPr>
              <w:pStyle w:val="67"/>
              <w:spacing w:before="98" w:line="240" w:lineRule="auto"/>
              <w:ind w:left="51"/>
              <w:rPr>
                <w:rFonts w:hint="eastAsia" w:ascii="仿宋" w:hAnsi="仿宋" w:eastAsia="仿宋" w:cs="仿宋"/>
              </w:rPr>
            </w:pPr>
            <w:r>
              <w:rPr>
                <w:rFonts w:hint="eastAsia" w:ascii="仿宋" w:hAnsi="仿宋" w:eastAsia="仿宋" w:cs="仿宋"/>
                <w:spacing w:val="-7"/>
              </w:rPr>
              <w:t>明世超</w:t>
            </w:r>
          </w:p>
        </w:tc>
        <w:tc>
          <w:tcPr>
            <w:tcW w:w="1574" w:type="dxa"/>
            <w:gridSpan w:val="2"/>
            <w:vAlign w:val="top"/>
          </w:tcPr>
          <w:p w14:paraId="42F23538">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41FFF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07255D8">
            <w:pPr>
              <w:pStyle w:val="67"/>
              <w:spacing w:before="98" w:line="240" w:lineRule="auto"/>
              <w:ind w:left="139"/>
              <w:rPr>
                <w:rFonts w:hint="eastAsia" w:ascii="仿宋" w:hAnsi="仿宋" w:eastAsia="仿宋" w:cs="仿宋"/>
              </w:rPr>
            </w:pPr>
            <w:r>
              <w:rPr>
                <w:rFonts w:hint="eastAsia" w:ascii="仿宋" w:hAnsi="仿宋" w:eastAsia="仿宋" w:cs="仿宋"/>
                <w:spacing w:val="-4"/>
              </w:rPr>
              <w:t>1652</w:t>
            </w:r>
          </w:p>
        </w:tc>
        <w:tc>
          <w:tcPr>
            <w:tcW w:w="1591" w:type="dxa"/>
            <w:vAlign w:val="top"/>
          </w:tcPr>
          <w:p w14:paraId="5ACAF6AC">
            <w:pPr>
              <w:pStyle w:val="67"/>
              <w:spacing w:before="98" w:line="240" w:lineRule="auto"/>
              <w:ind w:left="26"/>
              <w:rPr>
                <w:rFonts w:hint="eastAsia" w:ascii="仿宋" w:hAnsi="仿宋" w:eastAsia="仿宋" w:cs="仿宋"/>
              </w:rPr>
            </w:pPr>
            <w:r>
              <w:rPr>
                <w:rFonts w:hint="eastAsia" w:ascii="仿宋" w:hAnsi="仿宋" w:eastAsia="仿宋" w:cs="仿宋"/>
                <w:spacing w:val="1"/>
              </w:rPr>
              <w:t>9787549950645</w:t>
            </w:r>
          </w:p>
        </w:tc>
        <w:tc>
          <w:tcPr>
            <w:tcW w:w="2409" w:type="dxa"/>
            <w:vAlign w:val="top"/>
          </w:tcPr>
          <w:p w14:paraId="7C8078C6">
            <w:pPr>
              <w:pStyle w:val="67"/>
              <w:spacing w:before="20" w:line="240" w:lineRule="auto"/>
              <w:ind w:left="28" w:right="81" w:firstLine="2"/>
              <w:rPr>
                <w:rFonts w:hint="eastAsia" w:ascii="仿宋" w:hAnsi="仿宋" w:eastAsia="仿宋" w:cs="仿宋"/>
              </w:rPr>
            </w:pPr>
            <w:r>
              <w:rPr>
                <w:rFonts w:hint="eastAsia" w:ascii="仿宋" w:hAnsi="仿宋" w:eastAsia="仿宋" w:cs="仿宋"/>
                <w:spacing w:val="-1"/>
              </w:rPr>
              <w:t>灵动而朴素地教语文：</w:t>
            </w:r>
            <w:r>
              <w:rPr>
                <w:rFonts w:hint="eastAsia" w:ascii="仿宋" w:hAnsi="仿宋" w:eastAsia="仿宋" w:cs="仿宋"/>
                <w:spacing w:val="8"/>
              </w:rPr>
              <w:t xml:space="preserve"> </w:t>
            </w:r>
            <w:r>
              <w:rPr>
                <w:rFonts w:hint="eastAsia" w:ascii="仿宋" w:hAnsi="仿宋" w:eastAsia="仿宋" w:cs="仿宋"/>
              </w:rPr>
              <w:t>潘文彬的微格教育生活</w:t>
            </w:r>
          </w:p>
        </w:tc>
        <w:tc>
          <w:tcPr>
            <w:tcW w:w="1027" w:type="dxa"/>
            <w:vAlign w:val="top"/>
          </w:tcPr>
          <w:p w14:paraId="65FBC55D">
            <w:pPr>
              <w:pStyle w:val="67"/>
              <w:spacing w:before="20" w:line="240" w:lineRule="auto"/>
              <w:ind w:left="36" w:right="136" w:hanging="5"/>
              <w:rPr>
                <w:rFonts w:hint="eastAsia" w:ascii="仿宋" w:hAnsi="仿宋" w:eastAsia="仿宋" w:cs="仿宋"/>
              </w:rPr>
            </w:pPr>
            <w:r>
              <w:rPr>
                <w:rFonts w:hint="eastAsia" w:ascii="仿宋" w:hAnsi="仿宋" w:eastAsia="仿宋" w:cs="仿宋"/>
                <w:spacing w:val="-1"/>
              </w:rPr>
              <w:t>江苏凤凰教</w:t>
            </w:r>
            <w:r>
              <w:rPr>
                <w:rFonts w:hint="eastAsia" w:ascii="仿宋" w:hAnsi="仿宋" w:eastAsia="仿宋" w:cs="仿宋"/>
                <w:spacing w:val="1"/>
              </w:rPr>
              <w:t xml:space="preserve"> </w:t>
            </w:r>
            <w:r>
              <w:rPr>
                <w:rFonts w:hint="eastAsia" w:ascii="仿宋" w:hAnsi="仿宋" w:eastAsia="仿宋" w:cs="仿宋"/>
              </w:rPr>
              <w:t>育</w:t>
            </w:r>
          </w:p>
        </w:tc>
        <w:tc>
          <w:tcPr>
            <w:tcW w:w="528" w:type="dxa"/>
            <w:vAlign w:val="top"/>
          </w:tcPr>
          <w:p w14:paraId="10480170">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AEBB264">
            <w:pPr>
              <w:pStyle w:val="67"/>
              <w:spacing w:before="98" w:line="240" w:lineRule="auto"/>
              <w:ind w:left="35"/>
              <w:rPr>
                <w:rFonts w:hint="eastAsia" w:ascii="仿宋" w:hAnsi="仿宋" w:eastAsia="仿宋" w:cs="仿宋"/>
              </w:rPr>
            </w:pPr>
            <w:r>
              <w:rPr>
                <w:rFonts w:hint="eastAsia" w:ascii="仿宋" w:hAnsi="仿宋" w:eastAsia="仿宋" w:cs="仿宋"/>
              </w:rPr>
              <w:t>2015-6-1</w:t>
            </w:r>
          </w:p>
        </w:tc>
        <w:tc>
          <w:tcPr>
            <w:tcW w:w="1082" w:type="dxa"/>
            <w:vAlign w:val="top"/>
          </w:tcPr>
          <w:p w14:paraId="6D37D102">
            <w:pPr>
              <w:pStyle w:val="67"/>
              <w:spacing w:before="98"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01A1D9A2">
            <w:pPr>
              <w:pStyle w:val="67"/>
              <w:spacing w:before="99" w:line="240" w:lineRule="auto"/>
              <w:ind w:left="36"/>
              <w:rPr>
                <w:rFonts w:hint="eastAsia" w:ascii="仿宋" w:hAnsi="仿宋" w:eastAsia="仿宋" w:cs="仿宋"/>
              </w:rPr>
            </w:pPr>
            <w:r>
              <w:rPr>
                <w:rFonts w:hint="eastAsia" w:ascii="仿宋" w:hAnsi="仿宋" w:eastAsia="仿宋" w:cs="仿宋"/>
                <w:spacing w:val="-2"/>
              </w:rPr>
              <w:t>潘文彬</w:t>
            </w:r>
          </w:p>
        </w:tc>
        <w:tc>
          <w:tcPr>
            <w:tcW w:w="1574" w:type="dxa"/>
            <w:gridSpan w:val="2"/>
            <w:vAlign w:val="top"/>
          </w:tcPr>
          <w:p w14:paraId="61A94E20">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42FF0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71706C0">
            <w:pPr>
              <w:pStyle w:val="67"/>
              <w:spacing w:before="99" w:line="240" w:lineRule="auto"/>
              <w:ind w:left="139"/>
              <w:rPr>
                <w:rFonts w:hint="eastAsia" w:ascii="仿宋" w:hAnsi="仿宋" w:eastAsia="仿宋" w:cs="仿宋"/>
              </w:rPr>
            </w:pPr>
            <w:r>
              <w:rPr>
                <w:rFonts w:hint="eastAsia" w:ascii="仿宋" w:hAnsi="仿宋" w:eastAsia="仿宋" w:cs="仿宋"/>
                <w:spacing w:val="-4"/>
              </w:rPr>
              <w:t>1653</w:t>
            </w:r>
          </w:p>
        </w:tc>
        <w:tc>
          <w:tcPr>
            <w:tcW w:w="1591" w:type="dxa"/>
            <w:vAlign w:val="top"/>
          </w:tcPr>
          <w:p w14:paraId="5C8D35D9">
            <w:pPr>
              <w:pStyle w:val="67"/>
              <w:spacing w:before="99" w:line="240" w:lineRule="auto"/>
              <w:ind w:left="26"/>
              <w:rPr>
                <w:rFonts w:hint="eastAsia" w:ascii="仿宋" w:hAnsi="仿宋" w:eastAsia="仿宋" w:cs="仿宋"/>
              </w:rPr>
            </w:pPr>
            <w:r>
              <w:rPr>
                <w:rFonts w:hint="eastAsia" w:ascii="仿宋" w:hAnsi="仿宋" w:eastAsia="仿宋" w:cs="仿宋"/>
                <w:spacing w:val="1"/>
              </w:rPr>
              <w:t>9787570222513</w:t>
            </w:r>
          </w:p>
        </w:tc>
        <w:tc>
          <w:tcPr>
            <w:tcW w:w="2409" w:type="dxa"/>
            <w:vAlign w:val="top"/>
          </w:tcPr>
          <w:p w14:paraId="36D9E731">
            <w:pPr>
              <w:pStyle w:val="67"/>
              <w:spacing w:before="22" w:line="240" w:lineRule="auto"/>
              <w:ind w:left="29" w:right="80" w:firstLine="1"/>
              <w:rPr>
                <w:rFonts w:hint="eastAsia" w:ascii="仿宋" w:hAnsi="仿宋" w:eastAsia="仿宋" w:cs="仿宋"/>
              </w:rPr>
            </w:pPr>
            <w:r>
              <w:rPr>
                <w:rFonts w:hint="eastAsia" w:ascii="仿宋" w:hAnsi="仿宋" w:eastAsia="仿宋" w:cs="仿宋"/>
              </w:rPr>
              <w:t>大教育书系：语文读出 来</w:t>
            </w:r>
          </w:p>
        </w:tc>
        <w:tc>
          <w:tcPr>
            <w:tcW w:w="1027" w:type="dxa"/>
            <w:vAlign w:val="top"/>
          </w:tcPr>
          <w:p w14:paraId="481527AE">
            <w:pPr>
              <w:pStyle w:val="67"/>
              <w:spacing w:before="100" w:line="240" w:lineRule="auto"/>
              <w:ind w:left="31"/>
              <w:rPr>
                <w:rFonts w:hint="eastAsia" w:ascii="仿宋" w:hAnsi="仿宋" w:eastAsia="仿宋" w:cs="仿宋"/>
              </w:rPr>
            </w:pPr>
            <w:r>
              <w:rPr>
                <w:rFonts w:hint="eastAsia" w:ascii="仿宋" w:hAnsi="仿宋" w:eastAsia="仿宋" w:cs="仿宋"/>
                <w:spacing w:val="-1"/>
              </w:rPr>
              <w:t>长江文艺</w:t>
            </w:r>
          </w:p>
        </w:tc>
        <w:tc>
          <w:tcPr>
            <w:tcW w:w="528" w:type="dxa"/>
            <w:vAlign w:val="top"/>
          </w:tcPr>
          <w:p w14:paraId="5CD74FBD">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511970D">
            <w:pPr>
              <w:pStyle w:val="67"/>
              <w:spacing w:before="99" w:line="240" w:lineRule="auto"/>
              <w:ind w:left="35"/>
              <w:rPr>
                <w:rFonts w:hint="eastAsia" w:ascii="仿宋" w:hAnsi="仿宋" w:eastAsia="仿宋" w:cs="仿宋"/>
              </w:rPr>
            </w:pPr>
            <w:r>
              <w:rPr>
                <w:rFonts w:hint="eastAsia" w:ascii="仿宋" w:hAnsi="仿宋" w:eastAsia="仿宋" w:cs="仿宋"/>
              </w:rPr>
              <w:t>2021-10-1</w:t>
            </w:r>
          </w:p>
        </w:tc>
        <w:tc>
          <w:tcPr>
            <w:tcW w:w="1082" w:type="dxa"/>
            <w:vAlign w:val="top"/>
          </w:tcPr>
          <w:p w14:paraId="10E30B12">
            <w:pPr>
              <w:pStyle w:val="67"/>
              <w:spacing w:before="99" w:line="240" w:lineRule="auto"/>
              <w:ind w:left="32"/>
              <w:rPr>
                <w:rFonts w:hint="eastAsia" w:ascii="仿宋" w:hAnsi="仿宋" w:eastAsia="仿宋" w:cs="仿宋"/>
              </w:rPr>
            </w:pPr>
            <w:r>
              <w:rPr>
                <w:rFonts w:hint="eastAsia" w:ascii="仿宋" w:hAnsi="仿宋" w:eastAsia="仿宋" w:cs="仿宋"/>
                <w:spacing w:val="1"/>
              </w:rPr>
              <w:t>G623.233</w:t>
            </w:r>
          </w:p>
        </w:tc>
        <w:tc>
          <w:tcPr>
            <w:tcW w:w="1000" w:type="dxa"/>
            <w:vAlign w:val="top"/>
          </w:tcPr>
          <w:p w14:paraId="3F951EF4">
            <w:pPr>
              <w:pStyle w:val="67"/>
              <w:spacing w:before="100" w:line="240" w:lineRule="auto"/>
              <w:ind w:left="44"/>
              <w:rPr>
                <w:rFonts w:hint="eastAsia" w:ascii="仿宋" w:hAnsi="仿宋" w:eastAsia="仿宋" w:cs="仿宋"/>
              </w:rPr>
            </w:pPr>
            <w:r>
              <w:rPr>
                <w:rFonts w:hint="eastAsia" w:ascii="仿宋" w:hAnsi="仿宋" w:eastAsia="仿宋" w:cs="仿宋"/>
                <w:spacing w:val="-5"/>
              </w:rPr>
              <w:t>陆志强</w:t>
            </w:r>
          </w:p>
        </w:tc>
        <w:tc>
          <w:tcPr>
            <w:tcW w:w="1574" w:type="dxa"/>
            <w:gridSpan w:val="2"/>
            <w:vAlign w:val="top"/>
          </w:tcPr>
          <w:p w14:paraId="5F74C9D2">
            <w:pPr>
              <w:pStyle w:val="67"/>
              <w:spacing w:before="99" w:line="240" w:lineRule="auto"/>
              <w:ind w:left="74"/>
              <w:rPr>
                <w:rFonts w:hint="eastAsia" w:ascii="仿宋" w:hAnsi="仿宋" w:eastAsia="仿宋" w:cs="仿宋"/>
              </w:rPr>
            </w:pPr>
            <w:r>
              <w:rPr>
                <w:rFonts w:hint="eastAsia" w:ascii="仿宋" w:hAnsi="仿宋" w:eastAsia="仿宋" w:cs="仿宋"/>
                <w:spacing w:val="-2"/>
              </w:rPr>
              <w:t>高中教师书</w:t>
            </w:r>
          </w:p>
        </w:tc>
      </w:tr>
      <w:tr w14:paraId="72BB2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C2831BB">
            <w:pPr>
              <w:pStyle w:val="67"/>
              <w:spacing w:before="100" w:line="240" w:lineRule="auto"/>
              <w:ind w:left="139"/>
              <w:rPr>
                <w:rFonts w:hint="eastAsia" w:ascii="仿宋" w:hAnsi="仿宋" w:eastAsia="仿宋" w:cs="仿宋"/>
              </w:rPr>
            </w:pPr>
            <w:r>
              <w:rPr>
                <w:rFonts w:hint="eastAsia" w:ascii="仿宋" w:hAnsi="仿宋" w:eastAsia="仿宋" w:cs="仿宋"/>
                <w:spacing w:val="-4"/>
              </w:rPr>
              <w:t>1654</w:t>
            </w:r>
          </w:p>
        </w:tc>
        <w:tc>
          <w:tcPr>
            <w:tcW w:w="1591" w:type="dxa"/>
            <w:vAlign w:val="top"/>
          </w:tcPr>
          <w:p w14:paraId="19F250AD">
            <w:pPr>
              <w:pStyle w:val="67"/>
              <w:spacing w:before="100" w:line="240" w:lineRule="auto"/>
              <w:ind w:left="26"/>
              <w:rPr>
                <w:rFonts w:hint="eastAsia" w:ascii="仿宋" w:hAnsi="仿宋" w:eastAsia="仿宋" w:cs="仿宋"/>
              </w:rPr>
            </w:pPr>
            <w:r>
              <w:rPr>
                <w:rFonts w:hint="eastAsia" w:ascii="仿宋" w:hAnsi="仿宋" w:eastAsia="仿宋" w:cs="仿宋"/>
                <w:spacing w:val="1"/>
              </w:rPr>
              <w:t>9787520830683</w:t>
            </w:r>
          </w:p>
        </w:tc>
        <w:tc>
          <w:tcPr>
            <w:tcW w:w="2409" w:type="dxa"/>
            <w:vAlign w:val="top"/>
          </w:tcPr>
          <w:p w14:paraId="40B08A03">
            <w:pPr>
              <w:pStyle w:val="67"/>
              <w:spacing w:before="22" w:line="240" w:lineRule="auto"/>
              <w:ind w:left="29" w:right="81" w:hanging="1"/>
              <w:rPr>
                <w:rFonts w:hint="eastAsia" w:ascii="仿宋" w:hAnsi="仿宋" w:eastAsia="仿宋" w:cs="仿宋"/>
              </w:rPr>
            </w:pPr>
            <w:r>
              <w:rPr>
                <w:rFonts w:hint="eastAsia" w:ascii="仿宋" w:hAnsi="仿宋" w:eastAsia="仿宋" w:cs="仿宋"/>
              </w:rPr>
              <w:t>创造性教育理念下的灵</w:t>
            </w:r>
            <w:r>
              <w:rPr>
                <w:rFonts w:hint="eastAsia" w:ascii="仿宋" w:hAnsi="仿宋" w:eastAsia="仿宋" w:cs="仿宋"/>
                <w:spacing w:val="1"/>
              </w:rPr>
              <w:t xml:space="preserve"> </w:t>
            </w:r>
            <w:r>
              <w:rPr>
                <w:rFonts w:hint="eastAsia" w:ascii="仿宋" w:hAnsi="仿宋" w:eastAsia="仿宋" w:cs="仿宋"/>
                <w:spacing w:val="-1"/>
              </w:rPr>
              <w:t>性语文教学研究</w:t>
            </w:r>
          </w:p>
        </w:tc>
        <w:tc>
          <w:tcPr>
            <w:tcW w:w="1027" w:type="dxa"/>
            <w:vAlign w:val="top"/>
          </w:tcPr>
          <w:p w14:paraId="123EB6A1">
            <w:pPr>
              <w:pStyle w:val="67"/>
              <w:spacing w:before="101" w:line="240" w:lineRule="auto"/>
              <w:ind w:left="45"/>
              <w:rPr>
                <w:rFonts w:hint="eastAsia" w:ascii="仿宋" w:hAnsi="仿宋" w:eastAsia="仿宋" w:cs="仿宋"/>
              </w:rPr>
            </w:pPr>
            <w:r>
              <w:rPr>
                <w:rFonts w:hint="eastAsia" w:ascii="仿宋" w:hAnsi="仿宋" w:eastAsia="仿宋" w:cs="仿宋"/>
                <w:spacing w:val="-5"/>
              </w:rPr>
              <w:t>中国商业</w:t>
            </w:r>
          </w:p>
        </w:tc>
        <w:tc>
          <w:tcPr>
            <w:tcW w:w="528" w:type="dxa"/>
            <w:vAlign w:val="top"/>
          </w:tcPr>
          <w:p w14:paraId="69E57B15">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4A64E0D">
            <w:pPr>
              <w:pStyle w:val="67"/>
              <w:spacing w:before="100"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514D3BD1">
            <w:pPr>
              <w:pStyle w:val="67"/>
              <w:spacing w:before="10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319F2B99">
            <w:pPr>
              <w:pStyle w:val="67"/>
              <w:spacing w:before="101" w:line="240" w:lineRule="auto"/>
              <w:ind w:left="40"/>
              <w:rPr>
                <w:rFonts w:hint="eastAsia" w:ascii="仿宋" w:hAnsi="仿宋" w:eastAsia="仿宋" w:cs="仿宋"/>
              </w:rPr>
            </w:pPr>
            <w:r>
              <w:rPr>
                <w:rFonts w:hint="eastAsia" w:ascii="仿宋" w:hAnsi="仿宋" w:eastAsia="仿宋" w:cs="仿宋"/>
                <w:spacing w:val="-3"/>
              </w:rPr>
              <w:t>张志强</w:t>
            </w:r>
          </w:p>
        </w:tc>
        <w:tc>
          <w:tcPr>
            <w:tcW w:w="1574" w:type="dxa"/>
            <w:gridSpan w:val="2"/>
            <w:vAlign w:val="top"/>
          </w:tcPr>
          <w:p w14:paraId="17029B72">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4B625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0547881">
            <w:pPr>
              <w:pStyle w:val="67"/>
              <w:spacing w:before="101" w:line="240" w:lineRule="auto"/>
              <w:ind w:left="139"/>
              <w:rPr>
                <w:rFonts w:hint="eastAsia" w:ascii="仿宋" w:hAnsi="仿宋" w:eastAsia="仿宋" w:cs="仿宋"/>
              </w:rPr>
            </w:pPr>
            <w:r>
              <w:rPr>
                <w:rFonts w:hint="eastAsia" w:ascii="仿宋" w:hAnsi="仿宋" w:eastAsia="仿宋" w:cs="仿宋"/>
                <w:spacing w:val="-4"/>
              </w:rPr>
              <w:t>1655</w:t>
            </w:r>
          </w:p>
        </w:tc>
        <w:tc>
          <w:tcPr>
            <w:tcW w:w="1591" w:type="dxa"/>
            <w:vAlign w:val="top"/>
          </w:tcPr>
          <w:p w14:paraId="2A1560C9">
            <w:pPr>
              <w:pStyle w:val="67"/>
              <w:spacing w:before="101" w:line="240" w:lineRule="auto"/>
              <w:ind w:left="26"/>
              <w:rPr>
                <w:rFonts w:hint="eastAsia" w:ascii="仿宋" w:hAnsi="仿宋" w:eastAsia="仿宋" w:cs="仿宋"/>
              </w:rPr>
            </w:pPr>
            <w:r>
              <w:rPr>
                <w:rFonts w:hint="eastAsia" w:ascii="仿宋" w:hAnsi="仿宋" w:eastAsia="仿宋" w:cs="仿宋"/>
                <w:spacing w:val="1"/>
              </w:rPr>
              <w:t>9787512055957</w:t>
            </w:r>
          </w:p>
        </w:tc>
        <w:tc>
          <w:tcPr>
            <w:tcW w:w="2409" w:type="dxa"/>
            <w:vAlign w:val="top"/>
          </w:tcPr>
          <w:p w14:paraId="1E9533FD">
            <w:pPr>
              <w:pStyle w:val="67"/>
              <w:spacing w:before="23" w:line="240" w:lineRule="auto"/>
              <w:ind w:left="31" w:right="81" w:firstLine="1"/>
              <w:rPr>
                <w:rFonts w:hint="eastAsia" w:ascii="仿宋" w:hAnsi="仿宋" w:eastAsia="仿宋" w:cs="仿宋"/>
              </w:rPr>
            </w:pPr>
            <w:r>
              <w:rPr>
                <w:rFonts w:hint="eastAsia" w:ascii="仿宋" w:hAnsi="仿宋" w:eastAsia="仿宋" w:cs="仿宋"/>
                <w:spacing w:val="-1"/>
              </w:rPr>
              <w:t>高中语文教学与教育思</w:t>
            </w:r>
            <w:r>
              <w:rPr>
                <w:rFonts w:hint="eastAsia" w:ascii="仿宋" w:hAnsi="仿宋" w:eastAsia="仿宋" w:cs="仿宋"/>
                <w:spacing w:val="7"/>
              </w:rPr>
              <w:t xml:space="preserve"> </w:t>
            </w:r>
            <w:r>
              <w:rPr>
                <w:rFonts w:hint="eastAsia" w:ascii="仿宋" w:hAnsi="仿宋" w:eastAsia="仿宋" w:cs="仿宋"/>
                <w:spacing w:val="-3"/>
              </w:rPr>
              <w:t>维创新</w:t>
            </w:r>
          </w:p>
        </w:tc>
        <w:tc>
          <w:tcPr>
            <w:tcW w:w="1027" w:type="dxa"/>
            <w:vAlign w:val="top"/>
          </w:tcPr>
          <w:p w14:paraId="68C7A8AB">
            <w:pPr>
              <w:pStyle w:val="67"/>
              <w:spacing w:before="101"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166CF114">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FB19101">
            <w:pPr>
              <w:pStyle w:val="67"/>
              <w:spacing w:before="101"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0A48AD7A">
            <w:pPr>
              <w:pStyle w:val="67"/>
              <w:spacing w:before="101"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0CBA1CA">
            <w:pPr>
              <w:pStyle w:val="67"/>
              <w:spacing w:before="102" w:line="240" w:lineRule="auto"/>
              <w:ind w:left="38"/>
              <w:rPr>
                <w:rFonts w:hint="eastAsia" w:ascii="仿宋" w:hAnsi="仿宋" w:eastAsia="仿宋" w:cs="仿宋"/>
              </w:rPr>
            </w:pPr>
            <w:r>
              <w:rPr>
                <w:rFonts w:hint="eastAsia" w:ascii="仿宋" w:hAnsi="仿宋" w:eastAsia="仿宋" w:cs="仿宋"/>
                <w:spacing w:val="-2"/>
              </w:rPr>
              <w:t>李希艳</w:t>
            </w:r>
          </w:p>
        </w:tc>
        <w:tc>
          <w:tcPr>
            <w:tcW w:w="1574" w:type="dxa"/>
            <w:gridSpan w:val="2"/>
            <w:vAlign w:val="top"/>
          </w:tcPr>
          <w:p w14:paraId="17E06D06">
            <w:pPr>
              <w:pStyle w:val="67"/>
              <w:spacing w:before="101" w:line="240" w:lineRule="auto"/>
              <w:ind w:left="74"/>
              <w:rPr>
                <w:rFonts w:hint="eastAsia" w:ascii="仿宋" w:hAnsi="仿宋" w:eastAsia="仿宋" w:cs="仿宋"/>
              </w:rPr>
            </w:pPr>
            <w:r>
              <w:rPr>
                <w:rFonts w:hint="eastAsia" w:ascii="仿宋" w:hAnsi="仿宋" w:eastAsia="仿宋" w:cs="仿宋"/>
                <w:spacing w:val="-2"/>
              </w:rPr>
              <w:t>高中教师书</w:t>
            </w:r>
          </w:p>
        </w:tc>
      </w:tr>
      <w:tr w14:paraId="1BAF9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4E30E0F">
            <w:pPr>
              <w:pStyle w:val="67"/>
              <w:spacing w:before="193" w:line="240" w:lineRule="auto"/>
              <w:ind w:left="139"/>
              <w:rPr>
                <w:rFonts w:hint="eastAsia" w:ascii="仿宋" w:hAnsi="仿宋" w:eastAsia="仿宋" w:cs="仿宋"/>
              </w:rPr>
            </w:pPr>
            <w:r>
              <w:rPr>
                <w:rFonts w:hint="eastAsia" w:ascii="仿宋" w:hAnsi="仿宋" w:eastAsia="仿宋" w:cs="仿宋"/>
                <w:spacing w:val="-4"/>
              </w:rPr>
              <w:t>1656</w:t>
            </w:r>
          </w:p>
        </w:tc>
        <w:tc>
          <w:tcPr>
            <w:tcW w:w="1591" w:type="dxa"/>
            <w:vAlign w:val="top"/>
          </w:tcPr>
          <w:p w14:paraId="401B8186">
            <w:pPr>
              <w:pStyle w:val="67"/>
              <w:spacing w:before="193" w:line="240" w:lineRule="auto"/>
              <w:ind w:left="26"/>
              <w:rPr>
                <w:rFonts w:hint="eastAsia" w:ascii="仿宋" w:hAnsi="仿宋" w:eastAsia="仿宋" w:cs="仿宋"/>
              </w:rPr>
            </w:pPr>
            <w:r>
              <w:rPr>
                <w:rFonts w:hint="eastAsia" w:ascii="仿宋" w:hAnsi="仿宋" w:eastAsia="仿宋" w:cs="仿宋"/>
                <w:spacing w:val="1"/>
              </w:rPr>
              <w:t>9787554178423</w:t>
            </w:r>
          </w:p>
        </w:tc>
        <w:tc>
          <w:tcPr>
            <w:tcW w:w="2409" w:type="dxa"/>
            <w:vAlign w:val="top"/>
          </w:tcPr>
          <w:p w14:paraId="3C97F307">
            <w:pPr>
              <w:pStyle w:val="67"/>
              <w:spacing w:before="22" w:line="240" w:lineRule="auto"/>
              <w:ind w:left="27" w:right="81" w:firstLine="2"/>
              <w:jc w:val="both"/>
              <w:rPr>
                <w:rFonts w:hint="eastAsia" w:ascii="仿宋" w:hAnsi="仿宋" w:eastAsia="仿宋" w:cs="仿宋"/>
              </w:rPr>
            </w:pPr>
            <w:r>
              <w:rPr>
                <w:rFonts w:hint="eastAsia" w:ascii="仿宋" w:hAnsi="仿宋" w:eastAsia="仿宋" w:cs="仿宋"/>
              </w:rPr>
              <w:t>让教育洋溢生命的活力 ——一名英语教师的成</w:t>
            </w:r>
            <w:r>
              <w:rPr>
                <w:rFonts w:hint="eastAsia" w:ascii="仿宋" w:hAnsi="仿宋" w:eastAsia="仿宋" w:cs="仿宋"/>
                <w:spacing w:val="2"/>
              </w:rPr>
              <w:t xml:space="preserve"> </w:t>
            </w:r>
            <w:r>
              <w:rPr>
                <w:rFonts w:hint="eastAsia" w:ascii="仿宋" w:hAnsi="仿宋" w:eastAsia="仿宋" w:cs="仿宋"/>
                <w:spacing w:val="-1"/>
              </w:rPr>
              <w:t>长实践录</w:t>
            </w:r>
          </w:p>
        </w:tc>
        <w:tc>
          <w:tcPr>
            <w:tcW w:w="1027" w:type="dxa"/>
            <w:vAlign w:val="top"/>
          </w:tcPr>
          <w:p w14:paraId="61193F15">
            <w:pPr>
              <w:pStyle w:val="67"/>
              <w:spacing w:before="193"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36DC0AA0">
            <w:pPr>
              <w:pStyle w:val="67"/>
              <w:spacing w:before="19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DD7F423">
            <w:pPr>
              <w:pStyle w:val="67"/>
              <w:spacing w:before="193"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59FBF486">
            <w:pPr>
              <w:pStyle w:val="67"/>
              <w:spacing w:before="193"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77E62FB8">
            <w:pPr>
              <w:pStyle w:val="67"/>
              <w:spacing w:before="194" w:line="240" w:lineRule="auto"/>
              <w:ind w:left="40"/>
              <w:rPr>
                <w:rFonts w:hint="eastAsia" w:ascii="仿宋" w:hAnsi="仿宋" w:eastAsia="仿宋" w:cs="仿宋"/>
              </w:rPr>
            </w:pPr>
            <w:r>
              <w:rPr>
                <w:rFonts w:hint="eastAsia" w:ascii="仿宋" w:hAnsi="仿宋" w:eastAsia="仿宋" w:cs="仿宋"/>
                <w:spacing w:val="-3"/>
              </w:rPr>
              <w:t>张欢英</w:t>
            </w:r>
          </w:p>
        </w:tc>
        <w:tc>
          <w:tcPr>
            <w:tcW w:w="1574" w:type="dxa"/>
            <w:gridSpan w:val="2"/>
            <w:vAlign w:val="top"/>
          </w:tcPr>
          <w:p w14:paraId="406BA98A">
            <w:pPr>
              <w:pStyle w:val="67"/>
              <w:spacing w:before="193" w:line="240" w:lineRule="auto"/>
              <w:ind w:left="74"/>
              <w:rPr>
                <w:rFonts w:hint="eastAsia" w:ascii="仿宋" w:hAnsi="仿宋" w:eastAsia="仿宋" w:cs="仿宋"/>
              </w:rPr>
            </w:pPr>
            <w:r>
              <w:rPr>
                <w:rFonts w:hint="eastAsia" w:ascii="仿宋" w:hAnsi="仿宋" w:eastAsia="仿宋" w:cs="仿宋"/>
                <w:spacing w:val="-2"/>
              </w:rPr>
              <w:t>高中教师书</w:t>
            </w:r>
          </w:p>
        </w:tc>
      </w:tr>
      <w:tr w14:paraId="402C4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45D6252">
            <w:pPr>
              <w:pStyle w:val="67"/>
              <w:spacing w:before="196" w:line="240" w:lineRule="auto"/>
              <w:ind w:left="139"/>
              <w:rPr>
                <w:rFonts w:hint="eastAsia" w:ascii="仿宋" w:hAnsi="仿宋" w:eastAsia="仿宋" w:cs="仿宋"/>
              </w:rPr>
            </w:pPr>
            <w:r>
              <w:rPr>
                <w:rFonts w:hint="eastAsia" w:ascii="仿宋" w:hAnsi="仿宋" w:eastAsia="仿宋" w:cs="仿宋"/>
                <w:spacing w:val="-4"/>
              </w:rPr>
              <w:t>1657</w:t>
            </w:r>
          </w:p>
        </w:tc>
        <w:tc>
          <w:tcPr>
            <w:tcW w:w="1591" w:type="dxa"/>
            <w:vAlign w:val="top"/>
          </w:tcPr>
          <w:p w14:paraId="4F50CA49">
            <w:pPr>
              <w:pStyle w:val="67"/>
              <w:spacing w:before="196" w:line="240" w:lineRule="auto"/>
              <w:ind w:left="26"/>
              <w:rPr>
                <w:rFonts w:hint="eastAsia" w:ascii="仿宋" w:hAnsi="仿宋" w:eastAsia="仿宋" w:cs="仿宋"/>
              </w:rPr>
            </w:pPr>
            <w:r>
              <w:rPr>
                <w:rFonts w:hint="eastAsia" w:ascii="仿宋" w:hAnsi="仿宋" w:eastAsia="仿宋" w:cs="仿宋"/>
                <w:spacing w:val="1"/>
              </w:rPr>
              <w:t>9787553349466</w:t>
            </w:r>
          </w:p>
        </w:tc>
        <w:tc>
          <w:tcPr>
            <w:tcW w:w="2409" w:type="dxa"/>
            <w:vAlign w:val="top"/>
          </w:tcPr>
          <w:p w14:paraId="39F87914">
            <w:pPr>
              <w:pStyle w:val="67"/>
              <w:spacing w:before="22" w:line="240" w:lineRule="auto"/>
              <w:ind w:left="28" w:right="81" w:firstLine="1"/>
              <w:jc w:val="both"/>
              <w:rPr>
                <w:rFonts w:hint="eastAsia" w:ascii="仿宋" w:hAnsi="仿宋" w:eastAsia="仿宋" w:cs="仿宋"/>
              </w:rPr>
            </w:pPr>
            <w:r>
              <w:rPr>
                <w:rFonts w:hint="eastAsia" w:ascii="仿宋" w:hAnsi="仿宋" w:eastAsia="仿宋" w:cs="仿宋"/>
              </w:rPr>
              <w:t>新媒体环境下高校思想</w:t>
            </w:r>
            <w:r>
              <w:rPr>
                <w:rFonts w:hint="eastAsia" w:ascii="仿宋" w:hAnsi="仿宋" w:eastAsia="仿宋" w:cs="仿宋"/>
                <w:spacing w:val="1"/>
              </w:rPr>
              <w:t xml:space="preserve"> </w:t>
            </w:r>
            <w:r>
              <w:rPr>
                <w:rFonts w:hint="eastAsia" w:ascii="仿宋" w:hAnsi="仿宋" w:eastAsia="仿宋" w:cs="仿宋"/>
              </w:rPr>
              <w:t>政治教育模式创新与实</w:t>
            </w:r>
            <w:r>
              <w:rPr>
                <w:rFonts w:hint="eastAsia" w:ascii="仿宋" w:hAnsi="仿宋" w:eastAsia="仿宋" w:cs="仿宋"/>
                <w:spacing w:val="2"/>
              </w:rPr>
              <w:t xml:space="preserve"> </w:t>
            </w:r>
            <w:r>
              <w:rPr>
                <w:rFonts w:hint="eastAsia" w:ascii="仿宋" w:hAnsi="仿宋" w:eastAsia="仿宋" w:cs="仿宋"/>
              </w:rPr>
              <w:t>践</w:t>
            </w:r>
          </w:p>
        </w:tc>
        <w:tc>
          <w:tcPr>
            <w:tcW w:w="1027" w:type="dxa"/>
            <w:vAlign w:val="top"/>
          </w:tcPr>
          <w:p w14:paraId="0F9A33D7">
            <w:pPr>
              <w:pStyle w:val="67"/>
              <w:spacing w:before="197" w:line="240" w:lineRule="auto"/>
              <w:ind w:left="32"/>
              <w:rPr>
                <w:rFonts w:hint="eastAsia" w:ascii="仿宋" w:hAnsi="仿宋" w:eastAsia="仿宋" w:cs="仿宋"/>
              </w:rPr>
            </w:pPr>
            <w:r>
              <w:rPr>
                <w:rFonts w:hint="eastAsia" w:ascii="仿宋" w:hAnsi="仿宋" w:eastAsia="仿宋" w:cs="仿宋"/>
                <w:spacing w:val="-4"/>
              </w:rPr>
              <w:t>南京</w:t>
            </w:r>
          </w:p>
        </w:tc>
        <w:tc>
          <w:tcPr>
            <w:tcW w:w="528" w:type="dxa"/>
            <w:vAlign w:val="top"/>
          </w:tcPr>
          <w:p w14:paraId="272C6D69">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16D432F">
            <w:pPr>
              <w:pStyle w:val="67"/>
              <w:spacing w:before="196"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08854812">
            <w:pPr>
              <w:pStyle w:val="67"/>
              <w:spacing w:before="19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FF598A9">
            <w:pPr>
              <w:pStyle w:val="67"/>
              <w:spacing w:before="196" w:line="240" w:lineRule="auto"/>
              <w:ind w:left="40"/>
              <w:rPr>
                <w:rFonts w:hint="eastAsia" w:ascii="仿宋" w:hAnsi="仿宋" w:eastAsia="仿宋" w:cs="仿宋"/>
              </w:rPr>
            </w:pPr>
            <w:r>
              <w:rPr>
                <w:rFonts w:hint="eastAsia" w:ascii="仿宋" w:hAnsi="仿宋" w:eastAsia="仿宋" w:cs="仿宋"/>
                <w:spacing w:val="-5"/>
              </w:rPr>
              <w:t>张静</w:t>
            </w:r>
          </w:p>
        </w:tc>
        <w:tc>
          <w:tcPr>
            <w:tcW w:w="1574" w:type="dxa"/>
            <w:gridSpan w:val="2"/>
            <w:vAlign w:val="top"/>
          </w:tcPr>
          <w:p w14:paraId="664860A2">
            <w:pPr>
              <w:pStyle w:val="67"/>
              <w:spacing w:before="196" w:line="240" w:lineRule="auto"/>
              <w:ind w:left="74"/>
              <w:rPr>
                <w:rFonts w:hint="eastAsia" w:ascii="仿宋" w:hAnsi="仿宋" w:eastAsia="仿宋" w:cs="仿宋"/>
              </w:rPr>
            </w:pPr>
            <w:r>
              <w:rPr>
                <w:rFonts w:hint="eastAsia" w:ascii="仿宋" w:hAnsi="仿宋" w:eastAsia="仿宋" w:cs="仿宋"/>
                <w:spacing w:val="-2"/>
              </w:rPr>
              <w:t>高中教师书</w:t>
            </w:r>
          </w:p>
        </w:tc>
      </w:tr>
      <w:tr w14:paraId="2437F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42A1708">
            <w:pPr>
              <w:pStyle w:val="67"/>
              <w:spacing w:before="194" w:line="240" w:lineRule="auto"/>
              <w:ind w:left="139"/>
              <w:rPr>
                <w:rFonts w:hint="eastAsia" w:ascii="仿宋" w:hAnsi="仿宋" w:eastAsia="仿宋" w:cs="仿宋"/>
              </w:rPr>
            </w:pPr>
            <w:r>
              <w:rPr>
                <w:rFonts w:hint="eastAsia" w:ascii="仿宋" w:hAnsi="仿宋" w:eastAsia="仿宋" w:cs="仿宋"/>
                <w:spacing w:val="-4"/>
              </w:rPr>
              <w:t>1658</w:t>
            </w:r>
          </w:p>
        </w:tc>
        <w:tc>
          <w:tcPr>
            <w:tcW w:w="1591" w:type="dxa"/>
            <w:vAlign w:val="top"/>
          </w:tcPr>
          <w:p w14:paraId="38929BA0">
            <w:pPr>
              <w:pStyle w:val="67"/>
              <w:spacing w:before="194" w:line="240" w:lineRule="auto"/>
              <w:ind w:left="26"/>
              <w:rPr>
                <w:rFonts w:hint="eastAsia" w:ascii="仿宋" w:hAnsi="仿宋" w:eastAsia="仿宋" w:cs="仿宋"/>
              </w:rPr>
            </w:pPr>
            <w:r>
              <w:rPr>
                <w:rFonts w:hint="eastAsia" w:ascii="仿宋" w:hAnsi="仿宋" w:eastAsia="仿宋" w:cs="仿宋"/>
                <w:spacing w:val="1"/>
              </w:rPr>
              <w:t>9787514244755</w:t>
            </w:r>
          </w:p>
        </w:tc>
        <w:tc>
          <w:tcPr>
            <w:tcW w:w="2409" w:type="dxa"/>
            <w:vAlign w:val="top"/>
          </w:tcPr>
          <w:p w14:paraId="04A742B9">
            <w:pPr>
              <w:pStyle w:val="67"/>
              <w:spacing w:before="93" w:line="240" w:lineRule="auto"/>
              <w:ind w:left="29" w:right="81" w:firstLine="3"/>
              <w:rPr>
                <w:rFonts w:hint="eastAsia" w:ascii="仿宋" w:hAnsi="仿宋" w:eastAsia="仿宋" w:cs="仿宋"/>
              </w:rPr>
            </w:pPr>
            <w:r>
              <w:rPr>
                <w:rFonts w:hint="eastAsia" w:ascii="仿宋" w:hAnsi="仿宋" w:eastAsia="仿宋" w:cs="仿宋"/>
                <w:spacing w:val="-1"/>
              </w:rPr>
              <w:t>高校思想政治教育的改</w:t>
            </w:r>
            <w:r>
              <w:rPr>
                <w:rFonts w:hint="eastAsia" w:ascii="仿宋" w:hAnsi="仿宋" w:eastAsia="仿宋" w:cs="仿宋"/>
                <w:spacing w:val="7"/>
              </w:rPr>
              <w:t xml:space="preserve"> </w:t>
            </w:r>
            <w:r>
              <w:rPr>
                <w:rFonts w:hint="eastAsia" w:ascii="仿宋" w:hAnsi="仿宋" w:eastAsia="仿宋" w:cs="仿宋"/>
                <w:spacing w:val="-1"/>
              </w:rPr>
              <w:t>革创新研究</w:t>
            </w:r>
          </w:p>
        </w:tc>
        <w:tc>
          <w:tcPr>
            <w:tcW w:w="1027" w:type="dxa"/>
            <w:vAlign w:val="top"/>
          </w:tcPr>
          <w:p w14:paraId="7E0EAB7F">
            <w:pPr>
              <w:pStyle w:val="67"/>
              <w:spacing w:before="195" w:line="240" w:lineRule="auto"/>
              <w:ind w:left="32"/>
              <w:rPr>
                <w:rFonts w:hint="eastAsia" w:ascii="仿宋" w:hAnsi="仿宋" w:eastAsia="仿宋" w:cs="仿宋"/>
              </w:rPr>
            </w:pPr>
            <w:r>
              <w:rPr>
                <w:rFonts w:hint="eastAsia" w:ascii="仿宋" w:hAnsi="仿宋" w:eastAsia="仿宋" w:cs="仿宋"/>
                <w:spacing w:val="-2"/>
              </w:rPr>
              <w:t>文化发展</w:t>
            </w:r>
          </w:p>
        </w:tc>
        <w:tc>
          <w:tcPr>
            <w:tcW w:w="528" w:type="dxa"/>
            <w:vAlign w:val="top"/>
          </w:tcPr>
          <w:p w14:paraId="2D22B64B">
            <w:pPr>
              <w:pStyle w:val="67"/>
              <w:spacing w:before="19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8282D82">
            <w:pPr>
              <w:pStyle w:val="67"/>
              <w:spacing w:before="194"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6D863C6F">
            <w:pPr>
              <w:pStyle w:val="67"/>
              <w:spacing w:before="194"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055A2A8">
            <w:pPr>
              <w:pStyle w:val="67"/>
              <w:spacing w:before="25" w:line="240" w:lineRule="auto"/>
              <w:rPr>
                <w:rFonts w:hint="eastAsia" w:ascii="仿宋" w:hAnsi="仿宋" w:eastAsia="仿宋" w:cs="仿宋"/>
              </w:rPr>
            </w:pPr>
            <w:r>
              <w:rPr>
                <w:rFonts w:hint="eastAsia" w:ascii="仿宋" w:hAnsi="仿宋" w:eastAsia="仿宋" w:cs="仿宋"/>
                <w:spacing w:val="-2"/>
              </w:rPr>
              <w:t>甘永成</w:t>
            </w:r>
          </w:p>
          <w:p w14:paraId="1F75F2F0">
            <w:pPr>
              <w:pStyle w:val="67"/>
              <w:spacing w:before="8" w:line="240" w:lineRule="auto"/>
              <w:ind w:left="41" w:right="452" w:hanging="3"/>
              <w:rPr>
                <w:rFonts w:hint="eastAsia" w:ascii="仿宋" w:hAnsi="仿宋" w:eastAsia="仿宋" w:cs="仿宋"/>
              </w:rPr>
            </w:pPr>
            <w:r>
              <w:rPr>
                <w:rFonts w:hint="eastAsia" w:ascii="仿宋" w:hAnsi="仿宋" w:eastAsia="仿宋" w:cs="仿宋"/>
                <w:spacing w:val="-2"/>
              </w:rPr>
              <w:t>王家伟</w:t>
            </w:r>
            <w:r>
              <w:rPr>
                <w:rFonts w:hint="eastAsia" w:ascii="仿宋" w:hAnsi="仿宋" w:eastAsia="仿宋" w:cs="仿宋"/>
              </w:rPr>
              <w:t xml:space="preserve"> </w:t>
            </w:r>
            <w:r>
              <w:rPr>
                <w:rFonts w:hint="eastAsia" w:ascii="仿宋" w:hAnsi="仿宋" w:eastAsia="仿宋" w:cs="仿宋"/>
                <w:spacing w:val="-5"/>
              </w:rPr>
              <w:t>高亮</w:t>
            </w:r>
          </w:p>
        </w:tc>
        <w:tc>
          <w:tcPr>
            <w:tcW w:w="1574" w:type="dxa"/>
            <w:gridSpan w:val="2"/>
            <w:vAlign w:val="top"/>
          </w:tcPr>
          <w:p w14:paraId="08828D12">
            <w:pPr>
              <w:pStyle w:val="67"/>
              <w:spacing w:before="194" w:line="240" w:lineRule="auto"/>
              <w:ind w:left="74"/>
              <w:rPr>
                <w:rFonts w:hint="eastAsia" w:ascii="仿宋" w:hAnsi="仿宋" w:eastAsia="仿宋" w:cs="仿宋"/>
              </w:rPr>
            </w:pPr>
            <w:r>
              <w:rPr>
                <w:rFonts w:hint="eastAsia" w:ascii="仿宋" w:hAnsi="仿宋" w:eastAsia="仿宋" w:cs="仿宋"/>
                <w:spacing w:val="-2"/>
              </w:rPr>
              <w:t>高中教师书</w:t>
            </w:r>
          </w:p>
        </w:tc>
      </w:tr>
      <w:tr w14:paraId="255D2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D873791">
            <w:pPr>
              <w:pStyle w:val="67"/>
              <w:spacing w:before="103" w:line="240" w:lineRule="auto"/>
              <w:ind w:left="139"/>
              <w:rPr>
                <w:rFonts w:hint="eastAsia" w:ascii="仿宋" w:hAnsi="仿宋" w:eastAsia="仿宋" w:cs="仿宋"/>
              </w:rPr>
            </w:pPr>
            <w:r>
              <w:rPr>
                <w:rFonts w:hint="eastAsia" w:ascii="仿宋" w:hAnsi="仿宋" w:eastAsia="仿宋" w:cs="仿宋"/>
                <w:spacing w:val="-4"/>
              </w:rPr>
              <w:t>1659</w:t>
            </w:r>
          </w:p>
        </w:tc>
        <w:tc>
          <w:tcPr>
            <w:tcW w:w="1591" w:type="dxa"/>
            <w:vAlign w:val="top"/>
          </w:tcPr>
          <w:p w14:paraId="743AC9F2">
            <w:pPr>
              <w:pStyle w:val="67"/>
              <w:spacing w:before="103" w:line="240" w:lineRule="auto"/>
              <w:ind w:left="26"/>
              <w:rPr>
                <w:rFonts w:hint="eastAsia" w:ascii="仿宋" w:hAnsi="仿宋" w:eastAsia="仿宋" w:cs="仿宋"/>
              </w:rPr>
            </w:pPr>
            <w:r>
              <w:rPr>
                <w:rFonts w:hint="eastAsia" w:ascii="仿宋" w:hAnsi="仿宋" w:eastAsia="仿宋" w:cs="仿宋"/>
                <w:spacing w:val="1"/>
              </w:rPr>
              <w:t>9787512055711</w:t>
            </w:r>
          </w:p>
        </w:tc>
        <w:tc>
          <w:tcPr>
            <w:tcW w:w="2409" w:type="dxa"/>
            <w:vAlign w:val="top"/>
          </w:tcPr>
          <w:p w14:paraId="60CB7DDB">
            <w:pPr>
              <w:pStyle w:val="67"/>
              <w:spacing w:before="25" w:line="240" w:lineRule="auto"/>
              <w:ind w:left="28" w:right="81" w:firstLine="4"/>
              <w:rPr>
                <w:rFonts w:hint="eastAsia" w:ascii="仿宋" w:hAnsi="仿宋" w:eastAsia="仿宋" w:cs="仿宋"/>
              </w:rPr>
            </w:pPr>
            <w:r>
              <w:rPr>
                <w:rFonts w:hint="eastAsia" w:ascii="仿宋" w:hAnsi="仿宋" w:eastAsia="仿宋" w:cs="仿宋"/>
                <w:spacing w:val="-1"/>
              </w:rPr>
              <w:t>高校思想政治教育与课</w:t>
            </w:r>
            <w:r>
              <w:rPr>
                <w:rFonts w:hint="eastAsia" w:ascii="仿宋" w:hAnsi="仿宋" w:eastAsia="仿宋" w:cs="仿宋"/>
                <w:spacing w:val="7"/>
              </w:rPr>
              <w:t xml:space="preserve"> </w:t>
            </w:r>
            <w:r>
              <w:rPr>
                <w:rFonts w:hint="eastAsia" w:ascii="仿宋" w:hAnsi="仿宋" w:eastAsia="仿宋" w:cs="仿宋"/>
                <w:spacing w:val="-1"/>
              </w:rPr>
              <w:t>程改革研究</w:t>
            </w:r>
          </w:p>
        </w:tc>
        <w:tc>
          <w:tcPr>
            <w:tcW w:w="1027" w:type="dxa"/>
            <w:vAlign w:val="top"/>
          </w:tcPr>
          <w:p w14:paraId="0D64AAB0">
            <w:pPr>
              <w:pStyle w:val="67"/>
              <w:spacing w:before="103"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52CC681D">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E4CC695">
            <w:pPr>
              <w:pStyle w:val="67"/>
              <w:spacing w:before="103"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285DE5FC">
            <w:pPr>
              <w:pStyle w:val="67"/>
              <w:spacing w:before="103"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77DE86F">
            <w:pPr>
              <w:pStyle w:val="67"/>
              <w:spacing w:before="104" w:line="240" w:lineRule="auto"/>
              <w:ind w:left="37"/>
              <w:rPr>
                <w:rFonts w:hint="eastAsia" w:ascii="仿宋" w:hAnsi="仿宋" w:eastAsia="仿宋" w:cs="仿宋"/>
              </w:rPr>
            </w:pPr>
            <w:r>
              <w:rPr>
                <w:rFonts w:hint="eastAsia" w:ascii="仿宋" w:hAnsi="仿宋" w:eastAsia="仿宋" w:cs="仿宋"/>
                <w:spacing w:val="-3"/>
              </w:rPr>
              <w:t>周全</w:t>
            </w:r>
          </w:p>
        </w:tc>
        <w:tc>
          <w:tcPr>
            <w:tcW w:w="1574" w:type="dxa"/>
            <w:gridSpan w:val="2"/>
            <w:vAlign w:val="top"/>
          </w:tcPr>
          <w:p w14:paraId="6071740D">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606A0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3DA6E575">
            <w:pPr>
              <w:pStyle w:val="67"/>
              <w:spacing w:before="287" w:line="240" w:lineRule="auto"/>
              <w:ind w:left="139"/>
              <w:rPr>
                <w:rFonts w:hint="eastAsia" w:ascii="仿宋" w:hAnsi="仿宋" w:eastAsia="仿宋" w:cs="仿宋"/>
              </w:rPr>
            </w:pPr>
            <w:r>
              <w:rPr>
                <w:rFonts w:hint="eastAsia" w:ascii="仿宋" w:hAnsi="仿宋" w:eastAsia="仿宋" w:cs="仿宋"/>
                <w:spacing w:val="-4"/>
              </w:rPr>
              <w:t>1660</w:t>
            </w:r>
          </w:p>
        </w:tc>
        <w:tc>
          <w:tcPr>
            <w:tcW w:w="1591" w:type="dxa"/>
            <w:vAlign w:val="top"/>
          </w:tcPr>
          <w:p w14:paraId="32590A80">
            <w:pPr>
              <w:pStyle w:val="67"/>
              <w:spacing w:before="287" w:line="240" w:lineRule="auto"/>
              <w:ind w:left="26"/>
              <w:rPr>
                <w:rFonts w:hint="eastAsia" w:ascii="仿宋" w:hAnsi="仿宋" w:eastAsia="仿宋" w:cs="仿宋"/>
              </w:rPr>
            </w:pPr>
            <w:r>
              <w:rPr>
                <w:rFonts w:hint="eastAsia" w:ascii="仿宋" w:hAnsi="仿宋" w:eastAsia="仿宋" w:cs="仿宋"/>
                <w:spacing w:val="1"/>
              </w:rPr>
              <w:t>9787519480530</w:t>
            </w:r>
          </w:p>
        </w:tc>
        <w:tc>
          <w:tcPr>
            <w:tcW w:w="2409" w:type="dxa"/>
            <w:vAlign w:val="top"/>
          </w:tcPr>
          <w:p w14:paraId="05D71ED5">
            <w:pPr>
              <w:pStyle w:val="67"/>
              <w:spacing w:before="24" w:line="240" w:lineRule="auto"/>
              <w:ind w:left="28" w:right="81" w:firstLine="1"/>
              <w:jc w:val="both"/>
              <w:rPr>
                <w:rFonts w:hint="eastAsia" w:ascii="仿宋" w:hAnsi="仿宋" w:eastAsia="仿宋" w:cs="仿宋"/>
              </w:rPr>
            </w:pPr>
            <w:r>
              <w:rPr>
                <w:rFonts w:hint="eastAsia" w:ascii="仿宋" w:hAnsi="仿宋" w:eastAsia="仿宋" w:cs="仿宋"/>
              </w:rPr>
              <w:t>新时代思政学科研究文</w:t>
            </w:r>
            <w:r>
              <w:rPr>
                <w:rFonts w:hint="eastAsia" w:ascii="仿宋" w:hAnsi="仿宋" w:eastAsia="仿宋" w:cs="仿宋"/>
                <w:spacing w:val="1"/>
              </w:rPr>
              <w:t xml:space="preserve"> </w:t>
            </w:r>
            <w:r>
              <w:rPr>
                <w:rFonts w:hint="eastAsia" w:ascii="仿宋" w:hAnsi="仿宋" w:eastAsia="仿宋" w:cs="仿宋"/>
              </w:rPr>
              <w:t>库：网络时代高校思想</w:t>
            </w:r>
            <w:r>
              <w:rPr>
                <w:rFonts w:hint="eastAsia" w:ascii="仿宋" w:hAnsi="仿宋" w:eastAsia="仿宋" w:cs="仿宋"/>
                <w:spacing w:val="1"/>
              </w:rPr>
              <w:t xml:space="preserve"> </w:t>
            </w:r>
            <w:r>
              <w:rPr>
                <w:rFonts w:hint="eastAsia" w:ascii="仿宋" w:hAnsi="仿宋" w:eastAsia="仿宋" w:cs="仿宋"/>
              </w:rPr>
              <w:t>政治教育对象研究（精</w:t>
            </w:r>
            <w:r>
              <w:rPr>
                <w:rFonts w:hint="eastAsia" w:ascii="仿宋" w:hAnsi="仿宋" w:eastAsia="仿宋" w:cs="仿宋"/>
                <w:spacing w:val="2"/>
              </w:rPr>
              <w:t xml:space="preserve"> </w:t>
            </w:r>
            <w:r>
              <w:rPr>
                <w:rFonts w:hint="eastAsia" w:ascii="仿宋" w:hAnsi="仿宋" w:eastAsia="仿宋" w:cs="仿宋"/>
                <w:spacing w:val="-3"/>
              </w:rPr>
              <w:t>装）</w:t>
            </w:r>
          </w:p>
        </w:tc>
        <w:tc>
          <w:tcPr>
            <w:tcW w:w="1027" w:type="dxa"/>
            <w:vAlign w:val="top"/>
          </w:tcPr>
          <w:p w14:paraId="6A40BC81">
            <w:pPr>
              <w:pStyle w:val="67"/>
              <w:spacing w:before="288"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0D14E44F">
            <w:pPr>
              <w:pStyle w:val="67"/>
              <w:spacing w:before="28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9A68F6E">
            <w:pPr>
              <w:pStyle w:val="67"/>
              <w:spacing w:before="287"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4DFD8971">
            <w:pPr>
              <w:pStyle w:val="67"/>
              <w:spacing w:before="28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8F1339B">
            <w:pPr>
              <w:pStyle w:val="67"/>
              <w:spacing w:before="288" w:line="240" w:lineRule="auto"/>
              <w:ind w:left="38"/>
              <w:rPr>
                <w:rFonts w:hint="eastAsia" w:ascii="仿宋" w:hAnsi="仿宋" w:eastAsia="仿宋" w:cs="仿宋"/>
              </w:rPr>
            </w:pPr>
            <w:r>
              <w:rPr>
                <w:rFonts w:hint="eastAsia" w:ascii="仿宋" w:hAnsi="仿宋" w:eastAsia="仿宋" w:cs="仿宋"/>
                <w:spacing w:val="-3"/>
              </w:rPr>
              <w:t>王方</w:t>
            </w:r>
            <w:r>
              <w:rPr>
                <w:rFonts w:hint="eastAsia" w:ascii="仿宋" w:hAnsi="仿宋" w:eastAsia="仿宋" w:cs="仿宋"/>
                <w:spacing w:val="12"/>
              </w:rPr>
              <w:t xml:space="preserve"> </w:t>
            </w:r>
            <w:r>
              <w:rPr>
                <w:rFonts w:hint="eastAsia" w:ascii="仿宋" w:hAnsi="仿宋" w:eastAsia="仿宋" w:cs="仿宋"/>
                <w:spacing w:val="-3"/>
              </w:rPr>
              <w:t>著</w:t>
            </w:r>
          </w:p>
        </w:tc>
        <w:tc>
          <w:tcPr>
            <w:tcW w:w="1574" w:type="dxa"/>
            <w:gridSpan w:val="2"/>
            <w:vAlign w:val="top"/>
          </w:tcPr>
          <w:p w14:paraId="5AB65FF9">
            <w:pPr>
              <w:pStyle w:val="67"/>
              <w:spacing w:before="287" w:line="240" w:lineRule="auto"/>
              <w:ind w:left="74"/>
              <w:rPr>
                <w:rFonts w:hint="eastAsia" w:ascii="仿宋" w:hAnsi="仿宋" w:eastAsia="仿宋" w:cs="仿宋"/>
              </w:rPr>
            </w:pPr>
            <w:r>
              <w:rPr>
                <w:rFonts w:hint="eastAsia" w:ascii="仿宋" w:hAnsi="仿宋" w:eastAsia="仿宋" w:cs="仿宋"/>
                <w:spacing w:val="-2"/>
              </w:rPr>
              <w:t>高中教师书</w:t>
            </w:r>
          </w:p>
        </w:tc>
      </w:tr>
      <w:tr w14:paraId="4624F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3DAFF7F">
            <w:pPr>
              <w:pStyle w:val="67"/>
              <w:spacing w:before="105" w:line="240" w:lineRule="auto"/>
              <w:ind w:left="139"/>
              <w:rPr>
                <w:rFonts w:hint="eastAsia" w:ascii="仿宋" w:hAnsi="仿宋" w:eastAsia="仿宋" w:cs="仿宋"/>
              </w:rPr>
            </w:pPr>
            <w:r>
              <w:rPr>
                <w:rFonts w:hint="eastAsia" w:ascii="仿宋" w:hAnsi="仿宋" w:eastAsia="仿宋" w:cs="仿宋"/>
                <w:spacing w:val="-4"/>
              </w:rPr>
              <w:t>1661</w:t>
            </w:r>
          </w:p>
        </w:tc>
        <w:tc>
          <w:tcPr>
            <w:tcW w:w="1591" w:type="dxa"/>
            <w:vAlign w:val="top"/>
          </w:tcPr>
          <w:p w14:paraId="697E349E">
            <w:pPr>
              <w:pStyle w:val="67"/>
              <w:spacing w:before="105" w:line="240" w:lineRule="auto"/>
              <w:ind w:left="26"/>
              <w:rPr>
                <w:rFonts w:hint="eastAsia" w:ascii="仿宋" w:hAnsi="仿宋" w:eastAsia="仿宋" w:cs="仿宋"/>
              </w:rPr>
            </w:pPr>
            <w:r>
              <w:rPr>
                <w:rFonts w:hint="eastAsia" w:ascii="仿宋" w:hAnsi="仿宋" w:eastAsia="仿宋" w:cs="仿宋"/>
                <w:spacing w:val="1"/>
              </w:rPr>
              <w:t>9787540271329</w:t>
            </w:r>
          </w:p>
        </w:tc>
        <w:tc>
          <w:tcPr>
            <w:tcW w:w="2409" w:type="dxa"/>
            <w:vAlign w:val="top"/>
          </w:tcPr>
          <w:p w14:paraId="008434AB">
            <w:pPr>
              <w:pStyle w:val="67"/>
              <w:spacing w:before="27" w:line="240" w:lineRule="auto"/>
              <w:ind w:left="28" w:right="81" w:firstLine="4"/>
              <w:rPr>
                <w:rFonts w:hint="eastAsia" w:ascii="仿宋" w:hAnsi="仿宋" w:eastAsia="仿宋" w:cs="仿宋"/>
              </w:rPr>
            </w:pPr>
            <w:r>
              <w:rPr>
                <w:rFonts w:hint="eastAsia" w:ascii="仿宋" w:hAnsi="仿宋" w:eastAsia="仿宋" w:cs="仿宋"/>
                <w:spacing w:val="-1"/>
              </w:rPr>
              <w:t>高校思想政治教育与课</w:t>
            </w:r>
            <w:r>
              <w:rPr>
                <w:rFonts w:hint="eastAsia" w:ascii="仿宋" w:hAnsi="仿宋" w:eastAsia="仿宋" w:cs="仿宋"/>
                <w:spacing w:val="7"/>
              </w:rPr>
              <w:t xml:space="preserve"> </w:t>
            </w:r>
            <w:r>
              <w:rPr>
                <w:rFonts w:hint="eastAsia" w:ascii="仿宋" w:hAnsi="仿宋" w:eastAsia="仿宋" w:cs="仿宋"/>
              </w:rPr>
              <w:t>程思政的协同发展研究</w:t>
            </w:r>
          </w:p>
        </w:tc>
        <w:tc>
          <w:tcPr>
            <w:tcW w:w="1027" w:type="dxa"/>
            <w:vAlign w:val="top"/>
          </w:tcPr>
          <w:p w14:paraId="03E9355B">
            <w:pPr>
              <w:pStyle w:val="67"/>
              <w:spacing w:before="106"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4FBF98EB">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F3A5260">
            <w:pPr>
              <w:pStyle w:val="67"/>
              <w:spacing w:before="105"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50C47F4B">
            <w:pPr>
              <w:pStyle w:val="67"/>
              <w:spacing w:before="105"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0D94D00">
            <w:pPr>
              <w:pStyle w:val="67"/>
              <w:spacing w:before="105" w:line="240" w:lineRule="auto"/>
              <w:ind w:left="38"/>
              <w:rPr>
                <w:rFonts w:hint="eastAsia" w:ascii="仿宋" w:hAnsi="仿宋" w:eastAsia="仿宋" w:cs="仿宋"/>
              </w:rPr>
            </w:pPr>
            <w:r>
              <w:rPr>
                <w:rFonts w:hint="eastAsia" w:ascii="仿宋" w:hAnsi="仿宋" w:eastAsia="仿宋" w:cs="仿宋"/>
                <w:spacing w:val="-4"/>
              </w:rPr>
              <w:t>王珂</w:t>
            </w:r>
          </w:p>
        </w:tc>
        <w:tc>
          <w:tcPr>
            <w:tcW w:w="1574" w:type="dxa"/>
            <w:gridSpan w:val="2"/>
            <w:vAlign w:val="top"/>
          </w:tcPr>
          <w:p w14:paraId="49234498">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74423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7C3C1C8">
            <w:pPr>
              <w:pStyle w:val="67"/>
              <w:spacing w:before="106" w:line="240" w:lineRule="auto"/>
              <w:ind w:left="139"/>
              <w:rPr>
                <w:rFonts w:hint="eastAsia" w:ascii="仿宋" w:hAnsi="仿宋" w:eastAsia="仿宋" w:cs="仿宋"/>
              </w:rPr>
            </w:pPr>
            <w:r>
              <w:rPr>
                <w:rFonts w:hint="eastAsia" w:ascii="仿宋" w:hAnsi="仿宋" w:eastAsia="仿宋" w:cs="仿宋"/>
                <w:spacing w:val="-4"/>
              </w:rPr>
              <w:t>1662</w:t>
            </w:r>
          </w:p>
        </w:tc>
        <w:tc>
          <w:tcPr>
            <w:tcW w:w="1591" w:type="dxa"/>
            <w:vAlign w:val="top"/>
          </w:tcPr>
          <w:p w14:paraId="64CC54FB">
            <w:pPr>
              <w:pStyle w:val="67"/>
              <w:spacing w:before="106" w:line="240" w:lineRule="auto"/>
              <w:ind w:left="26"/>
              <w:rPr>
                <w:rFonts w:hint="eastAsia" w:ascii="仿宋" w:hAnsi="仿宋" w:eastAsia="仿宋" w:cs="仿宋"/>
              </w:rPr>
            </w:pPr>
            <w:r>
              <w:rPr>
                <w:rFonts w:hint="eastAsia" w:ascii="仿宋" w:hAnsi="仿宋" w:eastAsia="仿宋" w:cs="仿宋"/>
                <w:spacing w:val="1"/>
              </w:rPr>
              <w:t>9787540270865</w:t>
            </w:r>
          </w:p>
        </w:tc>
        <w:tc>
          <w:tcPr>
            <w:tcW w:w="2409" w:type="dxa"/>
            <w:vAlign w:val="top"/>
          </w:tcPr>
          <w:p w14:paraId="1C5108FB">
            <w:pPr>
              <w:pStyle w:val="67"/>
              <w:spacing w:before="28" w:line="240" w:lineRule="auto"/>
              <w:ind w:left="31" w:right="81" w:firstLine="1"/>
              <w:rPr>
                <w:rFonts w:hint="eastAsia" w:ascii="仿宋" w:hAnsi="仿宋" w:eastAsia="仿宋" w:cs="仿宋"/>
              </w:rPr>
            </w:pPr>
            <w:r>
              <w:rPr>
                <w:rFonts w:hint="eastAsia" w:ascii="仿宋" w:hAnsi="仿宋" w:eastAsia="仿宋" w:cs="仿宋"/>
                <w:spacing w:val="-1"/>
              </w:rPr>
              <w:t>融合教学模式下高校思</w:t>
            </w:r>
            <w:r>
              <w:rPr>
                <w:rFonts w:hint="eastAsia" w:ascii="仿宋" w:hAnsi="仿宋" w:eastAsia="仿宋" w:cs="仿宋"/>
                <w:spacing w:val="7"/>
              </w:rPr>
              <w:t xml:space="preserve"> </w:t>
            </w:r>
            <w:r>
              <w:rPr>
                <w:rFonts w:hint="eastAsia" w:ascii="仿宋" w:hAnsi="仿宋" w:eastAsia="仿宋" w:cs="仿宋"/>
                <w:spacing w:val="-1"/>
              </w:rPr>
              <w:t>想政治教育研究</w:t>
            </w:r>
          </w:p>
        </w:tc>
        <w:tc>
          <w:tcPr>
            <w:tcW w:w="1027" w:type="dxa"/>
            <w:vAlign w:val="top"/>
          </w:tcPr>
          <w:p w14:paraId="53428F05">
            <w:pPr>
              <w:pStyle w:val="67"/>
              <w:spacing w:before="107"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45530BAE">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16B072C">
            <w:pPr>
              <w:pStyle w:val="67"/>
              <w:spacing w:before="106"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00562B28">
            <w:pPr>
              <w:pStyle w:val="67"/>
              <w:spacing w:before="10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A7966DD">
            <w:pPr>
              <w:pStyle w:val="67"/>
              <w:spacing w:before="107" w:line="240" w:lineRule="auto"/>
              <w:ind w:left="36"/>
              <w:rPr>
                <w:rFonts w:hint="eastAsia" w:ascii="仿宋" w:hAnsi="仿宋" w:eastAsia="仿宋" w:cs="仿宋"/>
              </w:rPr>
            </w:pPr>
            <w:r>
              <w:rPr>
                <w:rFonts w:hint="eastAsia" w:ascii="仿宋" w:hAnsi="仿宋" w:eastAsia="仿宋" w:cs="仿宋"/>
                <w:spacing w:val="-3"/>
              </w:rPr>
              <w:t>黄薇</w:t>
            </w:r>
          </w:p>
        </w:tc>
        <w:tc>
          <w:tcPr>
            <w:tcW w:w="1574" w:type="dxa"/>
            <w:gridSpan w:val="2"/>
            <w:vAlign w:val="top"/>
          </w:tcPr>
          <w:p w14:paraId="5E3FD6F6">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6F74F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7B62946">
            <w:pPr>
              <w:pStyle w:val="67"/>
              <w:spacing w:before="107" w:line="240" w:lineRule="auto"/>
              <w:ind w:left="139"/>
              <w:rPr>
                <w:rFonts w:hint="eastAsia" w:ascii="仿宋" w:hAnsi="仿宋" w:eastAsia="仿宋" w:cs="仿宋"/>
              </w:rPr>
            </w:pPr>
            <w:r>
              <w:rPr>
                <w:rFonts w:hint="eastAsia" w:ascii="仿宋" w:hAnsi="仿宋" w:eastAsia="仿宋" w:cs="仿宋"/>
                <w:spacing w:val="-4"/>
              </w:rPr>
              <w:t>1663</w:t>
            </w:r>
          </w:p>
        </w:tc>
        <w:tc>
          <w:tcPr>
            <w:tcW w:w="1591" w:type="dxa"/>
            <w:vAlign w:val="top"/>
          </w:tcPr>
          <w:p w14:paraId="12A116BF">
            <w:pPr>
              <w:pStyle w:val="67"/>
              <w:spacing w:before="107" w:line="240" w:lineRule="auto"/>
              <w:ind w:left="26"/>
              <w:rPr>
                <w:rFonts w:hint="eastAsia" w:ascii="仿宋" w:hAnsi="仿宋" w:eastAsia="仿宋" w:cs="仿宋"/>
              </w:rPr>
            </w:pPr>
            <w:r>
              <w:rPr>
                <w:rFonts w:hint="eastAsia" w:ascii="仿宋" w:hAnsi="仿宋" w:eastAsia="仿宋" w:cs="仿宋"/>
                <w:spacing w:val="1"/>
              </w:rPr>
              <w:t>9787557711030</w:t>
            </w:r>
          </w:p>
        </w:tc>
        <w:tc>
          <w:tcPr>
            <w:tcW w:w="2409" w:type="dxa"/>
            <w:vAlign w:val="top"/>
          </w:tcPr>
          <w:p w14:paraId="38ADC0D8">
            <w:pPr>
              <w:pStyle w:val="67"/>
              <w:spacing w:before="28" w:line="240" w:lineRule="auto"/>
              <w:ind w:left="34" w:right="81" w:hanging="5"/>
              <w:rPr>
                <w:rFonts w:hint="eastAsia" w:ascii="仿宋" w:hAnsi="仿宋" w:eastAsia="仿宋" w:cs="仿宋"/>
              </w:rPr>
            </w:pPr>
            <w:r>
              <w:rPr>
                <w:rFonts w:hint="eastAsia" w:ascii="仿宋" w:hAnsi="仿宋" w:eastAsia="仿宋" w:cs="仿宋"/>
              </w:rPr>
              <w:t>新时代高校思想政治教</w:t>
            </w:r>
            <w:r>
              <w:rPr>
                <w:rFonts w:hint="eastAsia" w:ascii="仿宋" w:hAnsi="仿宋" w:eastAsia="仿宋" w:cs="仿宋"/>
                <w:spacing w:val="1"/>
              </w:rPr>
              <w:t xml:space="preserve"> </w:t>
            </w:r>
            <w:r>
              <w:rPr>
                <w:rFonts w:hint="eastAsia" w:ascii="仿宋" w:hAnsi="仿宋" w:eastAsia="仿宋" w:cs="仿宋"/>
                <w:spacing w:val="-2"/>
              </w:rPr>
              <w:t>育工作研究</w:t>
            </w:r>
          </w:p>
        </w:tc>
        <w:tc>
          <w:tcPr>
            <w:tcW w:w="1027" w:type="dxa"/>
            <w:vAlign w:val="top"/>
          </w:tcPr>
          <w:p w14:paraId="72929ECD">
            <w:pPr>
              <w:pStyle w:val="67"/>
              <w:spacing w:before="108" w:line="240" w:lineRule="auto"/>
              <w:ind w:left="45"/>
              <w:rPr>
                <w:rFonts w:hint="eastAsia" w:ascii="仿宋" w:hAnsi="仿宋" w:eastAsia="仿宋" w:cs="仿宋"/>
              </w:rPr>
            </w:pPr>
            <w:r>
              <w:rPr>
                <w:rFonts w:hint="eastAsia" w:ascii="仿宋" w:hAnsi="仿宋" w:eastAsia="仿宋" w:cs="仿宋"/>
                <w:spacing w:val="-5"/>
              </w:rPr>
              <w:t>山西经济</w:t>
            </w:r>
          </w:p>
        </w:tc>
        <w:tc>
          <w:tcPr>
            <w:tcW w:w="528" w:type="dxa"/>
            <w:vAlign w:val="top"/>
          </w:tcPr>
          <w:p w14:paraId="1447A8D7">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3E6BE3F">
            <w:pPr>
              <w:pStyle w:val="67"/>
              <w:spacing w:before="107"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51E83407">
            <w:pPr>
              <w:pStyle w:val="67"/>
              <w:spacing w:before="10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99E47AF">
            <w:pPr>
              <w:pStyle w:val="67"/>
              <w:spacing w:before="108" w:line="240" w:lineRule="auto"/>
              <w:ind w:left="36"/>
              <w:rPr>
                <w:rFonts w:hint="eastAsia" w:ascii="仿宋" w:hAnsi="仿宋" w:eastAsia="仿宋" w:cs="仿宋"/>
              </w:rPr>
            </w:pPr>
            <w:r>
              <w:rPr>
                <w:rFonts w:hint="eastAsia" w:ascii="仿宋" w:hAnsi="仿宋" w:eastAsia="仿宋" w:cs="仿宋"/>
                <w:spacing w:val="-3"/>
              </w:rPr>
              <w:t>夏艳</w:t>
            </w:r>
          </w:p>
        </w:tc>
        <w:tc>
          <w:tcPr>
            <w:tcW w:w="1574" w:type="dxa"/>
            <w:gridSpan w:val="2"/>
            <w:vAlign w:val="top"/>
          </w:tcPr>
          <w:p w14:paraId="6313C5D2">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693C8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57357C0">
            <w:pPr>
              <w:pStyle w:val="67"/>
              <w:spacing w:before="108" w:line="240" w:lineRule="auto"/>
              <w:ind w:left="139"/>
              <w:rPr>
                <w:rFonts w:hint="eastAsia" w:ascii="仿宋" w:hAnsi="仿宋" w:eastAsia="仿宋" w:cs="仿宋"/>
              </w:rPr>
            </w:pPr>
            <w:r>
              <w:rPr>
                <w:rFonts w:hint="eastAsia" w:ascii="仿宋" w:hAnsi="仿宋" w:eastAsia="仿宋" w:cs="仿宋"/>
                <w:spacing w:val="-4"/>
              </w:rPr>
              <w:t>1664</w:t>
            </w:r>
          </w:p>
        </w:tc>
        <w:tc>
          <w:tcPr>
            <w:tcW w:w="1591" w:type="dxa"/>
            <w:vAlign w:val="top"/>
          </w:tcPr>
          <w:p w14:paraId="26B84416">
            <w:pPr>
              <w:pStyle w:val="67"/>
              <w:spacing w:before="108" w:line="240" w:lineRule="auto"/>
              <w:ind w:left="26"/>
              <w:rPr>
                <w:rFonts w:hint="eastAsia" w:ascii="仿宋" w:hAnsi="仿宋" w:eastAsia="仿宋" w:cs="仿宋"/>
              </w:rPr>
            </w:pPr>
            <w:r>
              <w:rPr>
                <w:rFonts w:hint="eastAsia" w:ascii="仿宋" w:hAnsi="仿宋" w:eastAsia="仿宋" w:cs="仿宋"/>
                <w:spacing w:val="1"/>
              </w:rPr>
              <w:t>9787557711979</w:t>
            </w:r>
          </w:p>
        </w:tc>
        <w:tc>
          <w:tcPr>
            <w:tcW w:w="2409" w:type="dxa"/>
            <w:vAlign w:val="top"/>
          </w:tcPr>
          <w:p w14:paraId="17B06545">
            <w:pPr>
              <w:pStyle w:val="67"/>
              <w:spacing w:before="30" w:line="240" w:lineRule="auto"/>
              <w:ind w:left="28" w:right="81" w:firstLine="1"/>
              <w:rPr>
                <w:rFonts w:hint="eastAsia" w:ascii="仿宋" w:hAnsi="仿宋" w:eastAsia="仿宋" w:cs="仿宋"/>
              </w:rPr>
            </w:pPr>
            <w:r>
              <w:rPr>
                <w:rFonts w:hint="eastAsia" w:ascii="仿宋" w:hAnsi="仿宋" w:eastAsia="仿宋" w:cs="仿宋"/>
              </w:rPr>
              <w:t>新媒体时代下高校思想</w:t>
            </w:r>
            <w:r>
              <w:rPr>
                <w:rFonts w:hint="eastAsia" w:ascii="仿宋" w:hAnsi="仿宋" w:eastAsia="仿宋" w:cs="仿宋"/>
                <w:spacing w:val="1"/>
              </w:rPr>
              <w:t xml:space="preserve"> </w:t>
            </w:r>
            <w:r>
              <w:rPr>
                <w:rFonts w:hint="eastAsia" w:ascii="仿宋" w:hAnsi="仿宋" w:eastAsia="仿宋" w:cs="仿宋"/>
                <w:spacing w:val="-1"/>
              </w:rPr>
              <w:t>政治教育研究</w:t>
            </w:r>
          </w:p>
        </w:tc>
        <w:tc>
          <w:tcPr>
            <w:tcW w:w="1027" w:type="dxa"/>
            <w:vAlign w:val="top"/>
          </w:tcPr>
          <w:p w14:paraId="261E6603">
            <w:pPr>
              <w:pStyle w:val="67"/>
              <w:spacing w:before="109" w:line="240" w:lineRule="auto"/>
              <w:ind w:left="45"/>
              <w:rPr>
                <w:rFonts w:hint="eastAsia" w:ascii="仿宋" w:hAnsi="仿宋" w:eastAsia="仿宋" w:cs="仿宋"/>
              </w:rPr>
            </w:pPr>
            <w:r>
              <w:rPr>
                <w:rFonts w:hint="eastAsia" w:ascii="仿宋" w:hAnsi="仿宋" w:eastAsia="仿宋" w:cs="仿宋"/>
                <w:spacing w:val="-5"/>
              </w:rPr>
              <w:t>山西经济</w:t>
            </w:r>
          </w:p>
        </w:tc>
        <w:tc>
          <w:tcPr>
            <w:tcW w:w="528" w:type="dxa"/>
            <w:vAlign w:val="top"/>
          </w:tcPr>
          <w:p w14:paraId="415B23B3">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6EB0E90">
            <w:pPr>
              <w:pStyle w:val="67"/>
              <w:spacing w:before="108"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29F8A6F8">
            <w:pPr>
              <w:pStyle w:val="67"/>
              <w:spacing w:before="10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567CF74">
            <w:pPr>
              <w:pStyle w:val="67"/>
              <w:spacing w:before="108" w:line="240" w:lineRule="auto"/>
              <w:ind w:left="47"/>
              <w:rPr>
                <w:rFonts w:hint="eastAsia" w:ascii="仿宋" w:hAnsi="仿宋" w:eastAsia="仿宋" w:cs="仿宋"/>
              </w:rPr>
            </w:pPr>
            <w:r>
              <w:rPr>
                <w:rFonts w:hint="eastAsia" w:ascii="仿宋" w:hAnsi="仿宋" w:eastAsia="仿宋" w:cs="仿宋"/>
                <w:spacing w:val="-5"/>
              </w:rPr>
              <w:t>易永平</w:t>
            </w:r>
          </w:p>
        </w:tc>
        <w:tc>
          <w:tcPr>
            <w:tcW w:w="1574" w:type="dxa"/>
            <w:gridSpan w:val="2"/>
            <w:vAlign w:val="top"/>
          </w:tcPr>
          <w:p w14:paraId="5DD347A4">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407B8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8654794">
            <w:pPr>
              <w:pStyle w:val="67"/>
              <w:spacing w:before="109" w:line="240" w:lineRule="auto"/>
              <w:ind w:left="139"/>
              <w:rPr>
                <w:rFonts w:hint="eastAsia" w:ascii="仿宋" w:hAnsi="仿宋" w:eastAsia="仿宋" w:cs="仿宋"/>
              </w:rPr>
            </w:pPr>
            <w:r>
              <w:rPr>
                <w:rFonts w:hint="eastAsia" w:ascii="仿宋" w:hAnsi="仿宋" w:eastAsia="仿宋" w:cs="仿宋"/>
                <w:spacing w:val="-4"/>
              </w:rPr>
              <w:t>1665</w:t>
            </w:r>
          </w:p>
        </w:tc>
        <w:tc>
          <w:tcPr>
            <w:tcW w:w="1591" w:type="dxa"/>
            <w:vAlign w:val="top"/>
          </w:tcPr>
          <w:p w14:paraId="642B4E5E">
            <w:pPr>
              <w:pStyle w:val="67"/>
              <w:spacing w:before="109" w:line="240" w:lineRule="auto"/>
              <w:ind w:left="26"/>
              <w:rPr>
                <w:rFonts w:hint="eastAsia" w:ascii="仿宋" w:hAnsi="仿宋" w:eastAsia="仿宋" w:cs="仿宋"/>
              </w:rPr>
            </w:pPr>
            <w:r>
              <w:rPr>
                <w:rFonts w:hint="eastAsia" w:ascii="仿宋" w:hAnsi="仿宋" w:eastAsia="仿宋" w:cs="仿宋"/>
                <w:spacing w:val="1"/>
              </w:rPr>
              <w:t>9787516235041</w:t>
            </w:r>
          </w:p>
        </w:tc>
        <w:tc>
          <w:tcPr>
            <w:tcW w:w="2409" w:type="dxa"/>
            <w:vAlign w:val="top"/>
          </w:tcPr>
          <w:p w14:paraId="52A73901">
            <w:pPr>
              <w:pStyle w:val="67"/>
              <w:spacing w:before="31" w:line="240" w:lineRule="auto"/>
              <w:ind w:left="30" w:right="81" w:hanging="1"/>
              <w:rPr>
                <w:rFonts w:hint="eastAsia" w:ascii="仿宋" w:hAnsi="仿宋" w:eastAsia="仿宋" w:cs="仿宋"/>
              </w:rPr>
            </w:pPr>
            <w:r>
              <w:rPr>
                <w:rFonts w:hint="eastAsia" w:ascii="仿宋" w:hAnsi="仿宋" w:eastAsia="仿宋" w:cs="仿宋"/>
              </w:rPr>
              <w:t>新形势下高校思想政治</w:t>
            </w:r>
            <w:r>
              <w:rPr>
                <w:rFonts w:hint="eastAsia" w:ascii="仿宋" w:hAnsi="仿宋" w:eastAsia="仿宋" w:cs="仿宋"/>
                <w:spacing w:val="1"/>
              </w:rPr>
              <w:t xml:space="preserve"> </w:t>
            </w:r>
            <w:r>
              <w:rPr>
                <w:rFonts w:hint="eastAsia" w:ascii="仿宋" w:hAnsi="仿宋" w:eastAsia="仿宋" w:cs="仿宋"/>
              </w:rPr>
              <w:t>教育实践育人路径探究</w:t>
            </w:r>
          </w:p>
        </w:tc>
        <w:tc>
          <w:tcPr>
            <w:tcW w:w="1027" w:type="dxa"/>
            <w:vAlign w:val="top"/>
          </w:tcPr>
          <w:p w14:paraId="6771CAF0">
            <w:pPr>
              <w:pStyle w:val="67"/>
              <w:spacing w:before="31" w:line="240" w:lineRule="auto"/>
              <w:ind w:left="31" w:right="136" w:firstLine="14"/>
              <w:rPr>
                <w:rFonts w:hint="eastAsia" w:ascii="仿宋" w:hAnsi="仿宋" w:eastAsia="仿宋" w:cs="仿宋"/>
              </w:rPr>
            </w:pPr>
            <w:r>
              <w:rPr>
                <w:rFonts w:hint="eastAsia" w:ascii="仿宋" w:hAnsi="仿宋" w:eastAsia="仿宋" w:cs="仿宋"/>
                <w:spacing w:val="-4"/>
              </w:rPr>
              <w:t>中国民主法</w:t>
            </w:r>
            <w:r>
              <w:rPr>
                <w:rFonts w:hint="eastAsia" w:ascii="仿宋" w:hAnsi="仿宋" w:eastAsia="仿宋" w:cs="仿宋"/>
                <w:spacing w:val="1"/>
              </w:rPr>
              <w:t xml:space="preserve"> </w:t>
            </w:r>
            <w:r>
              <w:rPr>
                <w:rFonts w:hint="eastAsia" w:ascii="仿宋" w:hAnsi="仿宋" w:eastAsia="仿宋" w:cs="仿宋"/>
              </w:rPr>
              <w:t>制</w:t>
            </w:r>
          </w:p>
        </w:tc>
        <w:tc>
          <w:tcPr>
            <w:tcW w:w="528" w:type="dxa"/>
            <w:vAlign w:val="top"/>
          </w:tcPr>
          <w:p w14:paraId="2C23B46F">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A44EB32">
            <w:pPr>
              <w:pStyle w:val="67"/>
              <w:spacing w:before="109"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63B7B36E">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7D9C647">
            <w:pPr>
              <w:pStyle w:val="67"/>
              <w:spacing w:before="109" w:line="240" w:lineRule="auto"/>
              <w:ind w:left="36"/>
              <w:rPr>
                <w:rFonts w:hint="eastAsia" w:ascii="仿宋" w:hAnsi="仿宋" w:eastAsia="仿宋" w:cs="仿宋"/>
              </w:rPr>
            </w:pPr>
            <w:r>
              <w:rPr>
                <w:rFonts w:hint="eastAsia" w:ascii="仿宋" w:hAnsi="仿宋" w:eastAsia="仿宋" w:cs="仿宋"/>
                <w:spacing w:val="-3"/>
              </w:rPr>
              <w:t>刘娜</w:t>
            </w:r>
          </w:p>
        </w:tc>
        <w:tc>
          <w:tcPr>
            <w:tcW w:w="1574" w:type="dxa"/>
            <w:gridSpan w:val="2"/>
            <w:vAlign w:val="top"/>
          </w:tcPr>
          <w:p w14:paraId="03311588">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67984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4B7B5E9">
            <w:pPr>
              <w:pStyle w:val="67"/>
              <w:spacing w:before="109" w:line="240" w:lineRule="auto"/>
              <w:ind w:left="139"/>
              <w:rPr>
                <w:rFonts w:hint="eastAsia" w:ascii="仿宋" w:hAnsi="仿宋" w:eastAsia="仿宋" w:cs="仿宋"/>
              </w:rPr>
            </w:pPr>
            <w:r>
              <w:rPr>
                <w:rFonts w:hint="eastAsia" w:ascii="仿宋" w:hAnsi="仿宋" w:eastAsia="仿宋" w:cs="仿宋"/>
                <w:spacing w:val="-4"/>
              </w:rPr>
              <w:t>1666</w:t>
            </w:r>
          </w:p>
        </w:tc>
        <w:tc>
          <w:tcPr>
            <w:tcW w:w="1591" w:type="dxa"/>
            <w:vAlign w:val="top"/>
          </w:tcPr>
          <w:p w14:paraId="6684ACFA">
            <w:pPr>
              <w:pStyle w:val="67"/>
              <w:spacing w:before="109" w:line="240" w:lineRule="auto"/>
              <w:ind w:left="26"/>
              <w:rPr>
                <w:rFonts w:hint="eastAsia" w:ascii="仿宋" w:hAnsi="仿宋" w:eastAsia="仿宋" w:cs="仿宋"/>
              </w:rPr>
            </w:pPr>
            <w:r>
              <w:rPr>
                <w:rFonts w:hint="eastAsia" w:ascii="仿宋" w:hAnsi="仿宋" w:eastAsia="仿宋" w:cs="仿宋"/>
                <w:spacing w:val="1"/>
              </w:rPr>
              <w:t>9787230041751</w:t>
            </w:r>
          </w:p>
        </w:tc>
        <w:tc>
          <w:tcPr>
            <w:tcW w:w="2409" w:type="dxa"/>
            <w:vAlign w:val="top"/>
          </w:tcPr>
          <w:p w14:paraId="5D638B6E">
            <w:pPr>
              <w:pStyle w:val="67"/>
              <w:spacing w:before="31" w:line="240" w:lineRule="auto"/>
              <w:ind w:left="34" w:right="81" w:hanging="5"/>
              <w:rPr>
                <w:rFonts w:hint="eastAsia" w:ascii="仿宋" w:hAnsi="仿宋" w:eastAsia="仿宋" w:cs="仿宋"/>
              </w:rPr>
            </w:pPr>
            <w:r>
              <w:rPr>
                <w:rFonts w:hint="eastAsia" w:ascii="仿宋" w:hAnsi="仿宋" w:eastAsia="仿宋" w:cs="仿宋"/>
              </w:rPr>
              <w:t>新时代高校思想政治教</w:t>
            </w:r>
            <w:r>
              <w:rPr>
                <w:rFonts w:hint="eastAsia" w:ascii="仿宋" w:hAnsi="仿宋" w:eastAsia="仿宋" w:cs="仿宋"/>
                <w:spacing w:val="1"/>
              </w:rPr>
              <w:t xml:space="preserve"> </w:t>
            </w:r>
            <w:r>
              <w:rPr>
                <w:rFonts w:hint="eastAsia" w:ascii="仿宋" w:hAnsi="仿宋" w:eastAsia="仿宋" w:cs="仿宋"/>
                <w:spacing w:val="-2"/>
              </w:rPr>
              <w:t>育理论研究</w:t>
            </w:r>
          </w:p>
        </w:tc>
        <w:tc>
          <w:tcPr>
            <w:tcW w:w="1027" w:type="dxa"/>
            <w:vAlign w:val="top"/>
          </w:tcPr>
          <w:p w14:paraId="4F7B7B5E">
            <w:pPr>
              <w:pStyle w:val="67"/>
              <w:spacing w:before="110"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6B3D836F">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E4F83F2">
            <w:pPr>
              <w:pStyle w:val="67"/>
              <w:spacing w:before="109"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20FDF7BA">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159FDF6">
            <w:pPr>
              <w:pStyle w:val="67"/>
              <w:spacing w:before="31" w:line="240" w:lineRule="auto"/>
              <w:ind w:left="45" w:right="452" w:hanging="8"/>
              <w:rPr>
                <w:rFonts w:hint="eastAsia" w:ascii="仿宋" w:hAnsi="仿宋" w:eastAsia="仿宋" w:cs="仿宋"/>
              </w:rPr>
            </w:pPr>
            <w:r>
              <w:rPr>
                <w:rFonts w:hint="eastAsia" w:ascii="仿宋" w:hAnsi="仿宋" w:eastAsia="仿宋" w:cs="仿宋"/>
                <w:spacing w:val="-2"/>
              </w:rPr>
              <w:t>钟冀平</w:t>
            </w:r>
            <w:r>
              <w:rPr>
                <w:rFonts w:hint="eastAsia" w:ascii="仿宋" w:hAnsi="仿宋" w:eastAsia="仿宋" w:cs="仿宋"/>
              </w:rPr>
              <w:t xml:space="preserve"> </w:t>
            </w:r>
            <w:r>
              <w:rPr>
                <w:rFonts w:hint="eastAsia" w:ascii="仿宋" w:hAnsi="仿宋" w:eastAsia="仿宋" w:cs="仿宋"/>
                <w:spacing w:val="-8"/>
              </w:rPr>
              <w:t>陈超</w:t>
            </w:r>
          </w:p>
        </w:tc>
        <w:tc>
          <w:tcPr>
            <w:tcW w:w="1574" w:type="dxa"/>
            <w:gridSpan w:val="2"/>
            <w:vAlign w:val="top"/>
          </w:tcPr>
          <w:p w14:paraId="4812F77F">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1B097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DA19BD6">
            <w:pPr>
              <w:pStyle w:val="67"/>
              <w:spacing w:before="109" w:line="240" w:lineRule="auto"/>
              <w:ind w:left="139"/>
              <w:rPr>
                <w:rFonts w:hint="eastAsia" w:ascii="仿宋" w:hAnsi="仿宋" w:eastAsia="仿宋" w:cs="仿宋"/>
              </w:rPr>
            </w:pPr>
            <w:r>
              <w:rPr>
                <w:rFonts w:hint="eastAsia" w:ascii="仿宋" w:hAnsi="仿宋" w:eastAsia="仿宋" w:cs="仿宋"/>
                <w:spacing w:val="-4"/>
              </w:rPr>
              <w:t>1667</w:t>
            </w:r>
          </w:p>
        </w:tc>
        <w:tc>
          <w:tcPr>
            <w:tcW w:w="1591" w:type="dxa"/>
            <w:vAlign w:val="top"/>
          </w:tcPr>
          <w:p w14:paraId="623A326C">
            <w:pPr>
              <w:pStyle w:val="67"/>
              <w:spacing w:before="109" w:line="240" w:lineRule="auto"/>
              <w:ind w:left="26"/>
              <w:rPr>
                <w:rFonts w:hint="eastAsia" w:ascii="仿宋" w:hAnsi="仿宋" w:eastAsia="仿宋" w:cs="仿宋"/>
              </w:rPr>
            </w:pPr>
            <w:r>
              <w:rPr>
                <w:rFonts w:hint="eastAsia" w:ascii="仿宋" w:hAnsi="仿宋" w:eastAsia="仿宋" w:cs="仿宋"/>
                <w:spacing w:val="1"/>
              </w:rPr>
              <w:t>9787576822991</w:t>
            </w:r>
          </w:p>
        </w:tc>
        <w:tc>
          <w:tcPr>
            <w:tcW w:w="2409" w:type="dxa"/>
            <w:vAlign w:val="top"/>
          </w:tcPr>
          <w:p w14:paraId="1822A902">
            <w:pPr>
              <w:pStyle w:val="67"/>
              <w:spacing w:before="31" w:line="240" w:lineRule="auto"/>
              <w:ind w:left="32" w:right="81" w:firstLine="1"/>
              <w:rPr>
                <w:rFonts w:hint="eastAsia" w:ascii="仿宋" w:hAnsi="仿宋" w:eastAsia="仿宋" w:cs="仿宋"/>
              </w:rPr>
            </w:pPr>
            <w:r>
              <w:rPr>
                <w:rFonts w:hint="eastAsia" w:ascii="仿宋" w:hAnsi="仿宋" w:eastAsia="仿宋" w:cs="仿宋"/>
                <w:spacing w:val="-1"/>
              </w:rPr>
              <w:t>高校思想政治教育教学</w:t>
            </w:r>
            <w:r>
              <w:rPr>
                <w:rFonts w:hint="eastAsia" w:ascii="仿宋" w:hAnsi="仿宋" w:eastAsia="仿宋" w:cs="仿宋"/>
                <w:spacing w:val="7"/>
              </w:rPr>
              <w:t xml:space="preserve"> </w:t>
            </w:r>
            <w:r>
              <w:rPr>
                <w:rFonts w:hint="eastAsia" w:ascii="仿宋" w:hAnsi="仿宋" w:eastAsia="仿宋" w:cs="仿宋"/>
                <w:spacing w:val="-1"/>
              </w:rPr>
              <w:t>与队伍建设研究</w:t>
            </w:r>
          </w:p>
        </w:tc>
        <w:tc>
          <w:tcPr>
            <w:tcW w:w="1027" w:type="dxa"/>
            <w:vAlign w:val="top"/>
          </w:tcPr>
          <w:p w14:paraId="06749528">
            <w:pPr>
              <w:pStyle w:val="67"/>
              <w:spacing w:before="110"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12BFA124">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B19201E">
            <w:pPr>
              <w:pStyle w:val="67"/>
              <w:spacing w:before="109"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1043101A">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C650AE9">
            <w:pPr>
              <w:pStyle w:val="67"/>
              <w:spacing w:before="109" w:line="240" w:lineRule="auto"/>
              <w:ind w:left="40"/>
              <w:rPr>
                <w:rFonts w:hint="eastAsia" w:ascii="仿宋" w:hAnsi="仿宋" w:eastAsia="仿宋" w:cs="仿宋"/>
              </w:rPr>
            </w:pPr>
            <w:r>
              <w:rPr>
                <w:rFonts w:hint="eastAsia" w:ascii="仿宋" w:hAnsi="仿宋" w:eastAsia="仿宋" w:cs="仿宋"/>
                <w:spacing w:val="-3"/>
              </w:rPr>
              <w:t>张亚军</w:t>
            </w:r>
          </w:p>
        </w:tc>
        <w:tc>
          <w:tcPr>
            <w:tcW w:w="1574" w:type="dxa"/>
            <w:gridSpan w:val="2"/>
            <w:vAlign w:val="top"/>
          </w:tcPr>
          <w:p w14:paraId="2A70C633">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1BAEC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722899A">
            <w:pPr>
              <w:pStyle w:val="67"/>
              <w:spacing w:before="109" w:line="240" w:lineRule="auto"/>
              <w:ind w:left="139"/>
              <w:rPr>
                <w:rFonts w:hint="eastAsia" w:ascii="仿宋" w:hAnsi="仿宋" w:eastAsia="仿宋" w:cs="仿宋"/>
              </w:rPr>
            </w:pPr>
            <w:r>
              <w:rPr>
                <w:rFonts w:hint="eastAsia" w:ascii="仿宋" w:hAnsi="仿宋" w:eastAsia="仿宋" w:cs="仿宋"/>
                <w:spacing w:val="-4"/>
              </w:rPr>
              <w:t>1668</w:t>
            </w:r>
          </w:p>
        </w:tc>
        <w:tc>
          <w:tcPr>
            <w:tcW w:w="1591" w:type="dxa"/>
            <w:vAlign w:val="top"/>
          </w:tcPr>
          <w:p w14:paraId="54AAAA1A">
            <w:pPr>
              <w:pStyle w:val="67"/>
              <w:spacing w:before="109" w:line="240" w:lineRule="auto"/>
              <w:ind w:left="26"/>
              <w:rPr>
                <w:rFonts w:hint="eastAsia" w:ascii="仿宋" w:hAnsi="仿宋" w:eastAsia="仿宋" w:cs="仿宋"/>
              </w:rPr>
            </w:pPr>
            <w:r>
              <w:rPr>
                <w:rFonts w:hint="eastAsia" w:ascii="仿宋" w:hAnsi="仿宋" w:eastAsia="仿宋" w:cs="仿宋"/>
                <w:spacing w:val="1"/>
              </w:rPr>
              <w:t>9787522912165</w:t>
            </w:r>
          </w:p>
        </w:tc>
        <w:tc>
          <w:tcPr>
            <w:tcW w:w="2409" w:type="dxa"/>
            <w:vAlign w:val="top"/>
          </w:tcPr>
          <w:p w14:paraId="066CB02A">
            <w:pPr>
              <w:pStyle w:val="67"/>
              <w:spacing w:before="31" w:line="240" w:lineRule="auto"/>
              <w:ind w:left="28" w:right="81" w:firstLine="1"/>
              <w:rPr>
                <w:rFonts w:hint="eastAsia" w:ascii="仿宋" w:hAnsi="仿宋" w:eastAsia="仿宋" w:cs="仿宋"/>
              </w:rPr>
            </w:pPr>
            <w:r>
              <w:rPr>
                <w:rFonts w:hint="eastAsia" w:ascii="仿宋" w:hAnsi="仿宋" w:eastAsia="仿宋" w:cs="仿宋"/>
              </w:rPr>
              <w:t>新时期思想政治教育若</w:t>
            </w:r>
            <w:r>
              <w:rPr>
                <w:rFonts w:hint="eastAsia" w:ascii="仿宋" w:hAnsi="仿宋" w:eastAsia="仿宋" w:cs="仿宋"/>
                <w:spacing w:val="1"/>
              </w:rPr>
              <w:t xml:space="preserve"> </w:t>
            </w:r>
            <w:r>
              <w:rPr>
                <w:rFonts w:hint="eastAsia" w:ascii="仿宋" w:hAnsi="仿宋" w:eastAsia="仿宋" w:cs="仿宋"/>
                <w:spacing w:val="-1"/>
              </w:rPr>
              <w:t>干前沿论域</w:t>
            </w:r>
          </w:p>
        </w:tc>
        <w:tc>
          <w:tcPr>
            <w:tcW w:w="1027" w:type="dxa"/>
            <w:vAlign w:val="top"/>
          </w:tcPr>
          <w:p w14:paraId="438636F1">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40475805">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C45950B">
            <w:pPr>
              <w:pStyle w:val="67"/>
              <w:spacing w:before="109"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55EB5487">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F81E705">
            <w:pPr>
              <w:pStyle w:val="67"/>
              <w:spacing w:before="110" w:line="240" w:lineRule="auto"/>
              <w:ind w:left="38"/>
              <w:rPr>
                <w:rFonts w:hint="eastAsia" w:ascii="仿宋" w:hAnsi="仿宋" w:eastAsia="仿宋" w:cs="仿宋"/>
              </w:rPr>
            </w:pPr>
            <w:r>
              <w:rPr>
                <w:rFonts w:hint="eastAsia" w:ascii="仿宋" w:hAnsi="仿宋" w:eastAsia="仿宋" w:cs="仿宋"/>
                <w:spacing w:val="-2"/>
              </w:rPr>
              <w:t>罗钦艳</w:t>
            </w:r>
          </w:p>
        </w:tc>
        <w:tc>
          <w:tcPr>
            <w:tcW w:w="1574" w:type="dxa"/>
            <w:gridSpan w:val="2"/>
            <w:vAlign w:val="top"/>
          </w:tcPr>
          <w:p w14:paraId="415357BD">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1CF6C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0A4394F">
            <w:pPr>
              <w:pStyle w:val="67"/>
              <w:spacing w:before="200" w:line="240" w:lineRule="auto"/>
              <w:ind w:left="139"/>
              <w:rPr>
                <w:rFonts w:hint="eastAsia" w:ascii="仿宋" w:hAnsi="仿宋" w:eastAsia="仿宋" w:cs="仿宋"/>
              </w:rPr>
            </w:pPr>
            <w:r>
              <w:rPr>
                <w:rFonts w:hint="eastAsia" w:ascii="仿宋" w:hAnsi="仿宋" w:eastAsia="仿宋" w:cs="仿宋"/>
                <w:spacing w:val="-4"/>
              </w:rPr>
              <w:t>1669</w:t>
            </w:r>
          </w:p>
        </w:tc>
        <w:tc>
          <w:tcPr>
            <w:tcW w:w="1591" w:type="dxa"/>
            <w:vAlign w:val="top"/>
          </w:tcPr>
          <w:p w14:paraId="3BE38811">
            <w:pPr>
              <w:pStyle w:val="67"/>
              <w:spacing w:before="200" w:line="240" w:lineRule="auto"/>
              <w:ind w:left="26"/>
              <w:rPr>
                <w:rFonts w:hint="eastAsia" w:ascii="仿宋" w:hAnsi="仿宋" w:eastAsia="仿宋" w:cs="仿宋"/>
              </w:rPr>
            </w:pPr>
            <w:r>
              <w:rPr>
                <w:rFonts w:hint="eastAsia" w:ascii="仿宋" w:hAnsi="仿宋" w:eastAsia="仿宋" w:cs="仿宋"/>
                <w:spacing w:val="1"/>
              </w:rPr>
              <w:t>9787517031451</w:t>
            </w:r>
          </w:p>
        </w:tc>
        <w:tc>
          <w:tcPr>
            <w:tcW w:w="2409" w:type="dxa"/>
            <w:vAlign w:val="top"/>
          </w:tcPr>
          <w:p w14:paraId="19C3A76A">
            <w:pPr>
              <w:pStyle w:val="67"/>
              <w:spacing w:before="30" w:line="240" w:lineRule="auto"/>
              <w:ind w:left="32" w:right="81" w:hanging="2"/>
              <w:jc w:val="both"/>
              <w:rPr>
                <w:rFonts w:hint="eastAsia" w:ascii="仿宋" w:hAnsi="仿宋" w:eastAsia="仿宋" w:cs="仿宋"/>
              </w:rPr>
            </w:pPr>
            <w:r>
              <w:rPr>
                <w:rFonts w:hint="eastAsia" w:ascii="仿宋" w:hAnsi="仿宋" w:eastAsia="仿宋" w:cs="仿宋"/>
              </w:rPr>
              <w:t xml:space="preserve">社会主义核心价值体系 </w:t>
            </w:r>
            <w:r>
              <w:rPr>
                <w:rFonts w:hint="eastAsia" w:ascii="仿宋" w:hAnsi="仿宋" w:eastAsia="仿宋" w:cs="仿宋"/>
                <w:spacing w:val="-1"/>
              </w:rPr>
              <w:t>融入高校思想政治教育</w:t>
            </w:r>
            <w:r>
              <w:rPr>
                <w:rFonts w:hint="eastAsia" w:ascii="仿宋" w:hAnsi="仿宋" w:eastAsia="仿宋" w:cs="仿宋"/>
                <w:spacing w:val="7"/>
              </w:rPr>
              <w:t xml:space="preserve"> </w:t>
            </w:r>
            <w:r>
              <w:rPr>
                <w:rFonts w:hint="eastAsia" w:ascii="仿宋" w:hAnsi="仿宋" w:eastAsia="仿宋" w:cs="仿宋"/>
                <w:spacing w:val="-1"/>
              </w:rPr>
              <w:t>的实现路径研究</w:t>
            </w:r>
          </w:p>
        </w:tc>
        <w:tc>
          <w:tcPr>
            <w:tcW w:w="1027" w:type="dxa"/>
            <w:vAlign w:val="top"/>
          </w:tcPr>
          <w:p w14:paraId="0AC8DC6B">
            <w:pPr>
              <w:pStyle w:val="67"/>
              <w:spacing w:before="100" w:line="240" w:lineRule="auto"/>
              <w:ind w:left="48" w:right="136" w:hanging="3"/>
              <w:rPr>
                <w:rFonts w:hint="eastAsia" w:ascii="仿宋" w:hAnsi="仿宋" w:eastAsia="仿宋" w:cs="仿宋"/>
              </w:rPr>
            </w:pPr>
            <w:r>
              <w:rPr>
                <w:rFonts w:hint="eastAsia" w:ascii="仿宋" w:hAnsi="仿宋" w:eastAsia="仿宋" w:cs="仿宋"/>
                <w:spacing w:val="-4"/>
              </w:rPr>
              <w:t>中国水利水</w:t>
            </w:r>
            <w:r>
              <w:rPr>
                <w:rFonts w:hint="eastAsia" w:ascii="仿宋" w:hAnsi="仿宋" w:eastAsia="仿宋" w:cs="仿宋"/>
                <w:spacing w:val="1"/>
              </w:rPr>
              <w:t xml:space="preserve"> </w:t>
            </w:r>
            <w:r>
              <w:rPr>
                <w:rFonts w:hint="eastAsia" w:ascii="仿宋" w:hAnsi="仿宋" w:eastAsia="仿宋" w:cs="仿宋"/>
              </w:rPr>
              <w:t>电</w:t>
            </w:r>
          </w:p>
        </w:tc>
        <w:tc>
          <w:tcPr>
            <w:tcW w:w="528" w:type="dxa"/>
            <w:vAlign w:val="top"/>
          </w:tcPr>
          <w:p w14:paraId="135B82A6">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9999DAA">
            <w:pPr>
              <w:pStyle w:val="67"/>
              <w:spacing w:before="200" w:line="240" w:lineRule="auto"/>
              <w:ind w:left="35"/>
              <w:rPr>
                <w:rFonts w:hint="eastAsia" w:ascii="仿宋" w:hAnsi="仿宋" w:eastAsia="仿宋" w:cs="仿宋"/>
              </w:rPr>
            </w:pPr>
            <w:r>
              <w:rPr>
                <w:rFonts w:hint="eastAsia" w:ascii="仿宋" w:hAnsi="仿宋" w:eastAsia="仿宋" w:cs="仿宋"/>
              </w:rPr>
              <w:t>2015-8-1</w:t>
            </w:r>
          </w:p>
        </w:tc>
        <w:tc>
          <w:tcPr>
            <w:tcW w:w="1082" w:type="dxa"/>
            <w:vAlign w:val="top"/>
          </w:tcPr>
          <w:p w14:paraId="54F6A66C">
            <w:pPr>
              <w:pStyle w:val="67"/>
              <w:spacing w:before="20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D1E2C6B">
            <w:pPr>
              <w:pStyle w:val="67"/>
              <w:spacing w:before="201" w:line="240" w:lineRule="auto"/>
              <w:ind w:left="37"/>
              <w:rPr>
                <w:rFonts w:hint="eastAsia" w:ascii="仿宋" w:hAnsi="仿宋" w:eastAsia="仿宋" w:cs="仿宋"/>
              </w:rPr>
            </w:pPr>
            <w:r>
              <w:rPr>
                <w:rFonts w:hint="eastAsia" w:ascii="仿宋" w:hAnsi="仿宋" w:eastAsia="仿宋" w:cs="仿宋"/>
                <w:spacing w:val="-3"/>
              </w:rPr>
              <w:t>彭昱</w:t>
            </w:r>
          </w:p>
        </w:tc>
        <w:tc>
          <w:tcPr>
            <w:tcW w:w="1574" w:type="dxa"/>
            <w:gridSpan w:val="2"/>
            <w:vAlign w:val="top"/>
          </w:tcPr>
          <w:p w14:paraId="049FA447">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6EBD6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86F84DF">
            <w:pPr>
              <w:pStyle w:val="67"/>
              <w:spacing w:before="109" w:line="240" w:lineRule="auto"/>
              <w:ind w:left="139"/>
              <w:rPr>
                <w:rFonts w:hint="eastAsia" w:ascii="仿宋" w:hAnsi="仿宋" w:eastAsia="仿宋" w:cs="仿宋"/>
              </w:rPr>
            </w:pPr>
            <w:r>
              <w:rPr>
                <w:rFonts w:hint="eastAsia" w:ascii="仿宋" w:hAnsi="仿宋" w:eastAsia="仿宋" w:cs="仿宋"/>
                <w:spacing w:val="-4"/>
              </w:rPr>
              <w:t>1670</w:t>
            </w:r>
          </w:p>
        </w:tc>
        <w:tc>
          <w:tcPr>
            <w:tcW w:w="1591" w:type="dxa"/>
            <w:vAlign w:val="top"/>
          </w:tcPr>
          <w:p w14:paraId="5F53C727">
            <w:pPr>
              <w:pStyle w:val="67"/>
              <w:spacing w:before="109" w:line="240" w:lineRule="auto"/>
              <w:ind w:left="26"/>
              <w:rPr>
                <w:rFonts w:hint="eastAsia" w:ascii="仿宋" w:hAnsi="仿宋" w:eastAsia="仿宋" w:cs="仿宋"/>
              </w:rPr>
            </w:pPr>
            <w:r>
              <w:rPr>
                <w:rFonts w:hint="eastAsia" w:ascii="仿宋" w:hAnsi="仿宋" w:eastAsia="仿宋" w:cs="仿宋"/>
                <w:spacing w:val="1"/>
              </w:rPr>
              <w:t>9787512054608</w:t>
            </w:r>
          </w:p>
        </w:tc>
        <w:tc>
          <w:tcPr>
            <w:tcW w:w="2409" w:type="dxa"/>
            <w:vAlign w:val="top"/>
          </w:tcPr>
          <w:p w14:paraId="28020DE6">
            <w:pPr>
              <w:pStyle w:val="67"/>
              <w:spacing w:before="31" w:line="240" w:lineRule="auto"/>
              <w:ind w:left="28" w:right="81" w:firstLine="5"/>
              <w:rPr>
                <w:rFonts w:hint="eastAsia" w:ascii="仿宋" w:hAnsi="仿宋" w:eastAsia="仿宋" w:cs="仿宋"/>
              </w:rPr>
            </w:pPr>
            <w:r>
              <w:rPr>
                <w:rFonts w:hint="eastAsia" w:ascii="仿宋" w:hAnsi="仿宋" w:eastAsia="仿宋" w:cs="仿宋"/>
                <w:spacing w:val="-1"/>
              </w:rPr>
              <w:t>思想政治工作素质教育</w:t>
            </w:r>
            <w:r>
              <w:rPr>
                <w:rFonts w:hint="eastAsia" w:ascii="仿宋" w:hAnsi="仿宋" w:eastAsia="仿宋" w:cs="仿宋"/>
                <w:spacing w:val="6"/>
              </w:rPr>
              <w:t xml:space="preserve"> </w:t>
            </w:r>
            <w:r>
              <w:rPr>
                <w:rFonts w:hint="eastAsia" w:ascii="仿宋" w:hAnsi="仿宋" w:eastAsia="仿宋" w:cs="仿宋"/>
                <w:spacing w:val="-3"/>
              </w:rPr>
              <w:t>研究</w:t>
            </w:r>
          </w:p>
        </w:tc>
        <w:tc>
          <w:tcPr>
            <w:tcW w:w="1027" w:type="dxa"/>
            <w:vAlign w:val="top"/>
          </w:tcPr>
          <w:p w14:paraId="40273965">
            <w:pPr>
              <w:pStyle w:val="67"/>
              <w:spacing w:before="109"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4305D7B5">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D4405CD">
            <w:pPr>
              <w:pStyle w:val="67"/>
              <w:spacing w:before="109"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4826714A">
            <w:pPr>
              <w:pStyle w:val="67"/>
              <w:spacing w:before="109" w:line="240" w:lineRule="auto"/>
              <w:ind w:left="32"/>
              <w:rPr>
                <w:rFonts w:hint="eastAsia" w:ascii="仿宋" w:hAnsi="仿宋" w:eastAsia="仿宋" w:cs="仿宋"/>
              </w:rPr>
            </w:pPr>
            <w:r>
              <w:rPr>
                <w:rFonts w:hint="eastAsia" w:ascii="仿宋" w:hAnsi="仿宋" w:eastAsia="仿宋" w:cs="仿宋"/>
                <w:spacing w:val="1"/>
              </w:rPr>
              <w:t>G641-53</w:t>
            </w:r>
          </w:p>
        </w:tc>
        <w:tc>
          <w:tcPr>
            <w:tcW w:w="1000" w:type="dxa"/>
            <w:vAlign w:val="top"/>
          </w:tcPr>
          <w:p w14:paraId="542B9535">
            <w:pPr>
              <w:pStyle w:val="67"/>
              <w:spacing w:before="110" w:line="240" w:lineRule="auto"/>
              <w:ind w:left="37"/>
              <w:rPr>
                <w:rFonts w:hint="eastAsia" w:ascii="仿宋" w:hAnsi="仿宋" w:eastAsia="仿宋" w:cs="仿宋"/>
              </w:rPr>
            </w:pPr>
            <w:r>
              <w:rPr>
                <w:rFonts w:hint="eastAsia" w:ascii="仿宋" w:hAnsi="仿宋" w:eastAsia="仿宋" w:cs="仿宋"/>
                <w:spacing w:val="-2"/>
              </w:rPr>
              <w:t>孙兆延</w:t>
            </w:r>
          </w:p>
        </w:tc>
        <w:tc>
          <w:tcPr>
            <w:tcW w:w="1574" w:type="dxa"/>
            <w:gridSpan w:val="2"/>
            <w:vAlign w:val="top"/>
          </w:tcPr>
          <w:p w14:paraId="0502C54B">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28E49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2057CCE">
            <w:pPr>
              <w:pStyle w:val="67"/>
              <w:spacing w:before="109" w:line="240" w:lineRule="auto"/>
              <w:ind w:left="139"/>
              <w:rPr>
                <w:rFonts w:hint="eastAsia" w:ascii="仿宋" w:hAnsi="仿宋" w:eastAsia="仿宋" w:cs="仿宋"/>
              </w:rPr>
            </w:pPr>
            <w:r>
              <w:rPr>
                <w:rFonts w:hint="eastAsia" w:ascii="仿宋" w:hAnsi="仿宋" w:eastAsia="仿宋" w:cs="仿宋"/>
                <w:spacing w:val="-4"/>
              </w:rPr>
              <w:t>1671</w:t>
            </w:r>
          </w:p>
        </w:tc>
        <w:tc>
          <w:tcPr>
            <w:tcW w:w="1591" w:type="dxa"/>
            <w:vAlign w:val="top"/>
          </w:tcPr>
          <w:p w14:paraId="3ADD3A05">
            <w:pPr>
              <w:pStyle w:val="67"/>
              <w:spacing w:before="109" w:line="240" w:lineRule="auto"/>
              <w:ind w:left="26"/>
              <w:rPr>
                <w:rFonts w:hint="eastAsia" w:ascii="仿宋" w:hAnsi="仿宋" w:eastAsia="仿宋" w:cs="仿宋"/>
              </w:rPr>
            </w:pPr>
            <w:r>
              <w:rPr>
                <w:rFonts w:hint="eastAsia" w:ascii="仿宋" w:hAnsi="仿宋" w:eastAsia="仿宋" w:cs="仿宋"/>
                <w:spacing w:val="1"/>
              </w:rPr>
              <w:t>9787510673412</w:t>
            </w:r>
          </w:p>
        </w:tc>
        <w:tc>
          <w:tcPr>
            <w:tcW w:w="2409" w:type="dxa"/>
            <w:vAlign w:val="top"/>
          </w:tcPr>
          <w:p w14:paraId="05289BF4">
            <w:pPr>
              <w:pStyle w:val="67"/>
              <w:spacing w:before="31" w:line="240" w:lineRule="auto"/>
              <w:ind w:left="38" w:right="81" w:hanging="8"/>
              <w:rPr>
                <w:rFonts w:hint="eastAsia" w:ascii="仿宋" w:hAnsi="仿宋" w:eastAsia="仿宋" w:cs="仿宋"/>
              </w:rPr>
            </w:pPr>
            <w:r>
              <w:rPr>
                <w:rFonts w:hint="eastAsia" w:ascii="仿宋" w:hAnsi="仿宋" w:eastAsia="仿宋" w:cs="仿宋"/>
              </w:rPr>
              <w:t xml:space="preserve">我的第一本英语阅读书 </w:t>
            </w:r>
            <w:r>
              <w:rPr>
                <w:rFonts w:hint="eastAsia" w:ascii="仿宋" w:hAnsi="仿宋" w:eastAsia="仿宋" w:cs="仿宋"/>
                <w:spacing w:val="-4"/>
              </w:rPr>
              <w:t>（彩绘）</w:t>
            </w:r>
          </w:p>
        </w:tc>
        <w:tc>
          <w:tcPr>
            <w:tcW w:w="1027" w:type="dxa"/>
            <w:vAlign w:val="top"/>
          </w:tcPr>
          <w:p w14:paraId="572580FC">
            <w:pPr>
              <w:pStyle w:val="67"/>
              <w:spacing w:before="110" w:line="240" w:lineRule="auto"/>
              <w:ind w:left="32"/>
              <w:rPr>
                <w:rFonts w:hint="eastAsia" w:ascii="仿宋" w:hAnsi="仿宋" w:eastAsia="仿宋" w:cs="仿宋"/>
              </w:rPr>
            </w:pPr>
            <w:r>
              <w:rPr>
                <w:rFonts w:hint="eastAsia" w:ascii="仿宋" w:hAnsi="仿宋" w:eastAsia="仿宋" w:cs="仿宋"/>
                <w:spacing w:val="-2"/>
              </w:rPr>
              <w:t>现代教育</w:t>
            </w:r>
          </w:p>
        </w:tc>
        <w:tc>
          <w:tcPr>
            <w:tcW w:w="528" w:type="dxa"/>
            <w:vAlign w:val="top"/>
          </w:tcPr>
          <w:p w14:paraId="30768DB9">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4CA7592">
            <w:pPr>
              <w:pStyle w:val="67"/>
              <w:spacing w:before="109" w:line="240" w:lineRule="auto"/>
              <w:ind w:left="35"/>
              <w:rPr>
                <w:rFonts w:hint="eastAsia" w:ascii="仿宋" w:hAnsi="仿宋" w:eastAsia="仿宋" w:cs="仿宋"/>
              </w:rPr>
            </w:pPr>
            <w:r>
              <w:rPr>
                <w:rFonts w:hint="eastAsia" w:ascii="仿宋" w:hAnsi="仿宋" w:eastAsia="仿宋" w:cs="仿宋"/>
              </w:rPr>
              <w:t>2019-8-1</w:t>
            </w:r>
          </w:p>
        </w:tc>
        <w:tc>
          <w:tcPr>
            <w:tcW w:w="1082" w:type="dxa"/>
            <w:vAlign w:val="top"/>
          </w:tcPr>
          <w:p w14:paraId="56B7CA89">
            <w:pPr>
              <w:pStyle w:val="67"/>
              <w:spacing w:before="109" w:line="240" w:lineRule="auto"/>
              <w:ind w:left="32"/>
              <w:rPr>
                <w:rFonts w:hint="eastAsia" w:ascii="仿宋" w:hAnsi="仿宋" w:eastAsia="仿宋" w:cs="仿宋"/>
              </w:rPr>
            </w:pPr>
            <w:r>
              <w:rPr>
                <w:rFonts w:hint="eastAsia" w:ascii="仿宋" w:hAnsi="仿宋" w:eastAsia="仿宋" w:cs="仿宋"/>
                <w:spacing w:val="1"/>
              </w:rPr>
              <w:t>G624.313</w:t>
            </w:r>
          </w:p>
        </w:tc>
        <w:tc>
          <w:tcPr>
            <w:tcW w:w="1000" w:type="dxa"/>
            <w:vAlign w:val="top"/>
          </w:tcPr>
          <w:p w14:paraId="6634AAB1">
            <w:pPr>
              <w:pStyle w:val="67"/>
              <w:spacing w:before="109" w:line="240" w:lineRule="auto"/>
              <w:ind w:left="35"/>
              <w:rPr>
                <w:rFonts w:hint="eastAsia" w:ascii="仿宋" w:hAnsi="仿宋" w:eastAsia="仿宋" w:cs="仿宋"/>
              </w:rPr>
            </w:pPr>
            <w:r>
              <w:rPr>
                <w:rFonts w:hint="eastAsia" w:ascii="仿宋" w:hAnsi="仿宋" w:eastAsia="仿宋" w:cs="仿宋"/>
                <w:spacing w:val="1"/>
              </w:rPr>
              <w:t>Christina</w:t>
            </w:r>
          </w:p>
        </w:tc>
        <w:tc>
          <w:tcPr>
            <w:tcW w:w="1574" w:type="dxa"/>
            <w:gridSpan w:val="2"/>
            <w:vAlign w:val="top"/>
          </w:tcPr>
          <w:p w14:paraId="69C99572">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65B87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9C02C58">
            <w:pPr>
              <w:pStyle w:val="67"/>
              <w:spacing w:before="109" w:line="240" w:lineRule="auto"/>
              <w:ind w:left="139"/>
              <w:rPr>
                <w:rFonts w:hint="eastAsia" w:ascii="仿宋" w:hAnsi="仿宋" w:eastAsia="仿宋" w:cs="仿宋"/>
              </w:rPr>
            </w:pPr>
            <w:r>
              <w:rPr>
                <w:rFonts w:hint="eastAsia" w:ascii="仿宋" w:hAnsi="仿宋" w:eastAsia="仿宋" w:cs="仿宋"/>
                <w:spacing w:val="-4"/>
              </w:rPr>
              <w:t>1672</w:t>
            </w:r>
          </w:p>
        </w:tc>
        <w:tc>
          <w:tcPr>
            <w:tcW w:w="1591" w:type="dxa"/>
            <w:vAlign w:val="top"/>
          </w:tcPr>
          <w:p w14:paraId="2B07D7F1">
            <w:pPr>
              <w:pStyle w:val="67"/>
              <w:spacing w:before="109" w:line="240" w:lineRule="auto"/>
              <w:ind w:left="26"/>
              <w:rPr>
                <w:rFonts w:hint="eastAsia" w:ascii="仿宋" w:hAnsi="仿宋" w:eastAsia="仿宋" w:cs="仿宋"/>
              </w:rPr>
            </w:pPr>
            <w:r>
              <w:rPr>
                <w:rFonts w:hint="eastAsia" w:ascii="仿宋" w:hAnsi="仿宋" w:eastAsia="仿宋" w:cs="仿宋"/>
                <w:spacing w:val="1"/>
              </w:rPr>
              <w:t>9787500180067</w:t>
            </w:r>
          </w:p>
        </w:tc>
        <w:tc>
          <w:tcPr>
            <w:tcW w:w="2409" w:type="dxa"/>
            <w:vAlign w:val="top"/>
          </w:tcPr>
          <w:p w14:paraId="3EE9A229">
            <w:pPr>
              <w:pStyle w:val="67"/>
              <w:spacing w:before="31" w:line="240" w:lineRule="auto"/>
              <w:ind w:left="30" w:right="81" w:firstLine="2"/>
              <w:rPr>
                <w:rFonts w:hint="eastAsia" w:ascii="仿宋" w:hAnsi="仿宋" w:eastAsia="仿宋" w:cs="仿宋"/>
              </w:rPr>
            </w:pPr>
            <w:r>
              <w:rPr>
                <w:rFonts w:hint="eastAsia" w:ascii="仿宋" w:hAnsi="仿宋" w:eastAsia="仿宋" w:cs="仿宋"/>
                <w:spacing w:val="-1"/>
              </w:rPr>
              <w:t>高中语文教学策略与课</w:t>
            </w:r>
            <w:r>
              <w:rPr>
                <w:rFonts w:hint="eastAsia" w:ascii="仿宋" w:hAnsi="仿宋" w:eastAsia="仿宋" w:cs="仿宋"/>
                <w:spacing w:val="7"/>
              </w:rPr>
              <w:t xml:space="preserve"> </w:t>
            </w:r>
            <w:r>
              <w:rPr>
                <w:rFonts w:hint="eastAsia" w:ascii="仿宋" w:hAnsi="仿宋" w:eastAsia="仿宋" w:cs="仿宋"/>
                <w:spacing w:val="-1"/>
              </w:rPr>
              <w:t>堂实施研究</w:t>
            </w:r>
          </w:p>
        </w:tc>
        <w:tc>
          <w:tcPr>
            <w:tcW w:w="1027" w:type="dxa"/>
            <w:vAlign w:val="top"/>
          </w:tcPr>
          <w:p w14:paraId="0D9BEAC5">
            <w:pPr>
              <w:pStyle w:val="67"/>
              <w:spacing w:before="110" w:line="240" w:lineRule="auto"/>
              <w:ind w:left="45"/>
              <w:rPr>
                <w:rFonts w:hint="eastAsia" w:ascii="仿宋" w:hAnsi="仿宋" w:eastAsia="仿宋" w:cs="仿宋"/>
              </w:rPr>
            </w:pPr>
            <w:r>
              <w:rPr>
                <w:rFonts w:hint="eastAsia" w:ascii="仿宋" w:hAnsi="仿宋" w:eastAsia="仿宋" w:cs="仿宋"/>
                <w:spacing w:val="-11"/>
              </w:rPr>
              <w:t>中译</w:t>
            </w:r>
          </w:p>
        </w:tc>
        <w:tc>
          <w:tcPr>
            <w:tcW w:w="528" w:type="dxa"/>
            <w:vAlign w:val="top"/>
          </w:tcPr>
          <w:p w14:paraId="15B62987">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E78D11A">
            <w:pPr>
              <w:pStyle w:val="67"/>
              <w:spacing w:before="109" w:line="240" w:lineRule="auto"/>
              <w:ind w:left="35"/>
              <w:rPr>
                <w:rFonts w:hint="eastAsia" w:ascii="仿宋" w:hAnsi="仿宋" w:eastAsia="仿宋" w:cs="仿宋"/>
              </w:rPr>
            </w:pPr>
            <w:r>
              <w:rPr>
                <w:rFonts w:hint="eastAsia" w:ascii="仿宋" w:hAnsi="仿宋" w:eastAsia="仿宋" w:cs="仿宋"/>
              </w:rPr>
              <w:t>2025-5-1</w:t>
            </w:r>
          </w:p>
        </w:tc>
        <w:tc>
          <w:tcPr>
            <w:tcW w:w="1082" w:type="dxa"/>
            <w:vAlign w:val="top"/>
          </w:tcPr>
          <w:p w14:paraId="1A38DD0B">
            <w:pPr>
              <w:pStyle w:val="67"/>
              <w:spacing w:before="109"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3F3C2A89">
            <w:pPr>
              <w:pStyle w:val="67"/>
              <w:spacing w:before="110" w:line="240" w:lineRule="auto"/>
              <w:ind w:left="38"/>
              <w:rPr>
                <w:rFonts w:hint="eastAsia" w:ascii="仿宋" w:hAnsi="仿宋" w:eastAsia="仿宋" w:cs="仿宋"/>
              </w:rPr>
            </w:pPr>
            <w:r>
              <w:rPr>
                <w:rFonts w:hint="eastAsia" w:ascii="仿宋" w:hAnsi="仿宋" w:eastAsia="仿宋" w:cs="仿宋"/>
                <w:spacing w:val="-2"/>
              </w:rPr>
              <w:t>王晓民</w:t>
            </w:r>
          </w:p>
        </w:tc>
        <w:tc>
          <w:tcPr>
            <w:tcW w:w="1574" w:type="dxa"/>
            <w:gridSpan w:val="2"/>
            <w:vAlign w:val="top"/>
          </w:tcPr>
          <w:p w14:paraId="5901135B">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5050B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E27569F">
            <w:pPr>
              <w:pStyle w:val="67"/>
              <w:spacing w:before="109" w:line="240" w:lineRule="auto"/>
              <w:ind w:left="139"/>
              <w:rPr>
                <w:rFonts w:hint="eastAsia" w:ascii="仿宋" w:hAnsi="仿宋" w:eastAsia="仿宋" w:cs="仿宋"/>
              </w:rPr>
            </w:pPr>
            <w:r>
              <w:rPr>
                <w:rFonts w:hint="eastAsia" w:ascii="仿宋" w:hAnsi="仿宋" w:eastAsia="仿宋" w:cs="仿宋"/>
                <w:spacing w:val="-4"/>
              </w:rPr>
              <w:t>1673</w:t>
            </w:r>
          </w:p>
        </w:tc>
        <w:tc>
          <w:tcPr>
            <w:tcW w:w="1591" w:type="dxa"/>
            <w:vAlign w:val="top"/>
          </w:tcPr>
          <w:p w14:paraId="3B7FFE4C">
            <w:pPr>
              <w:pStyle w:val="67"/>
              <w:spacing w:before="109" w:line="240" w:lineRule="auto"/>
              <w:ind w:left="26"/>
              <w:rPr>
                <w:rFonts w:hint="eastAsia" w:ascii="仿宋" w:hAnsi="仿宋" w:eastAsia="仿宋" w:cs="仿宋"/>
              </w:rPr>
            </w:pPr>
            <w:r>
              <w:rPr>
                <w:rFonts w:hint="eastAsia" w:ascii="仿宋" w:hAnsi="仿宋" w:eastAsia="仿宋" w:cs="仿宋"/>
                <w:spacing w:val="1"/>
              </w:rPr>
              <w:t>9787531758495</w:t>
            </w:r>
          </w:p>
        </w:tc>
        <w:tc>
          <w:tcPr>
            <w:tcW w:w="2409" w:type="dxa"/>
            <w:vAlign w:val="top"/>
          </w:tcPr>
          <w:p w14:paraId="6E5EC9C7">
            <w:pPr>
              <w:pStyle w:val="67"/>
              <w:spacing w:before="31" w:line="240" w:lineRule="auto"/>
              <w:ind w:left="29" w:right="81" w:hanging="1"/>
              <w:rPr>
                <w:rFonts w:hint="eastAsia" w:ascii="仿宋" w:hAnsi="仿宋" w:eastAsia="仿宋" w:cs="仿宋"/>
              </w:rPr>
            </w:pPr>
            <w:r>
              <w:rPr>
                <w:rFonts w:hint="eastAsia" w:ascii="仿宋" w:hAnsi="仿宋" w:eastAsia="仿宋" w:cs="仿宋"/>
              </w:rPr>
              <w:t>基于学科素养的生活语</w:t>
            </w:r>
            <w:r>
              <w:rPr>
                <w:rFonts w:hint="eastAsia" w:ascii="仿宋" w:hAnsi="仿宋" w:eastAsia="仿宋" w:cs="仿宋"/>
                <w:spacing w:val="1"/>
              </w:rPr>
              <w:t xml:space="preserve"> </w:t>
            </w:r>
            <w:r>
              <w:rPr>
                <w:rFonts w:hint="eastAsia" w:ascii="仿宋" w:hAnsi="仿宋" w:eastAsia="仿宋" w:cs="仿宋"/>
                <w:spacing w:val="-2"/>
              </w:rPr>
              <w:t>文实践</w:t>
            </w:r>
          </w:p>
        </w:tc>
        <w:tc>
          <w:tcPr>
            <w:tcW w:w="1027" w:type="dxa"/>
            <w:vAlign w:val="top"/>
          </w:tcPr>
          <w:p w14:paraId="22589E18">
            <w:pPr>
              <w:pStyle w:val="67"/>
              <w:spacing w:before="109" w:line="240" w:lineRule="auto"/>
              <w:ind w:left="33"/>
              <w:rPr>
                <w:rFonts w:hint="eastAsia" w:ascii="仿宋" w:hAnsi="仿宋" w:eastAsia="仿宋" w:cs="仿宋"/>
              </w:rPr>
            </w:pPr>
            <w:r>
              <w:rPr>
                <w:rFonts w:hint="eastAsia" w:ascii="仿宋" w:hAnsi="仿宋" w:eastAsia="仿宋" w:cs="仿宋"/>
                <w:spacing w:val="-2"/>
              </w:rPr>
              <w:t>北方文艺</w:t>
            </w:r>
          </w:p>
        </w:tc>
        <w:tc>
          <w:tcPr>
            <w:tcW w:w="528" w:type="dxa"/>
            <w:vAlign w:val="top"/>
          </w:tcPr>
          <w:p w14:paraId="1D5DCE6C">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C80453C">
            <w:pPr>
              <w:pStyle w:val="67"/>
              <w:spacing w:before="109"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4752E8AE">
            <w:pPr>
              <w:pStyle w:val="67"/>
              <w:spacing w:before="109"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2B2E0AA1">
            <w:pPr>
              <w:pStyle w:val="67"/>
              <w:spacing w:before="109" w:line="240" w:lineRule="auto"/>
              <w:ind w:left="37"/>
              <w:rPr>
                <w:rFonts w:hint="eastAsia" w:ascii="仿宋" w:hAnsi="仿宋" w:eastAsia="仿宋" w:cs="仿宋"/>
              </w:rPr>
            </w:pPr>
            <w:r>
              <w:rPr>
                <w:rFonts w:hint="eastAsia" w:ascii="仿宋" w:hAnsi="仿宋" w:eastAsia="仿宋" w:cs="仿宋"/>
                <w:spacing w:val="-2"/>
              </w:rPr>
              <w:t>江海燕</w:t>
            </w:r>
          </w:p>
        </w:tc>
        <w:tc>
          <w:tcPr>
            <w:tcW w:w="1574" w:type="dxa"/>
            <w:gridSpan w:val="2"/>
            <w:vAlign w:val="top"/>
          </w:tcPr>
          <w:p w14:paraId="6463C128">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2AE57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4CF6DBA">
            <w:pPr>
              <w:pStyle w:val="67"/>
              <w:spacing w:before="200" w:line="240" w:lineRule="auto"/>
              <w:ind w:left="139"/>
              <w:rPr>
                <w:rFonts w:hint="eastAsia" w:ascii="仿宋" w:hAnsi="仿宋" w:eastAsia="仿宋" w:cs="仿宋"/>
              </w:rPr>
            </w:pPr>
            <w:r>
              <w:rPr>
                <w:rFonts w:hint="eastAsia" w:ascii="仿宋" w:hAnsi="仿宋" w:eastAsia="仿宋" w:cs="仿宋"/>
                <w:spacing w:val="-4"/>
              </w:rPr>
              <w:t>1674</w:t>
            </w:r>
          </w:p>
        </w:tc>
        <w:tc>
          <w:tcPr>
            <w:tcW w:w="1591" w:type="dxa"/>
            <w:vAlign w:val="top"/>
          </w:tcPr>
          <w:p w14:paraId="75F2E305">
            <w:pPr>
              <w:pStyle w:val="67"/>
              <w:spacing w:before="200" w:line="240" w:lineRule="auto"/>
              <w:ind w:left="26"/>
              <w:rPr>
                <w:rFonts w:hint="eastAsia" w:ascii="仿宋" w:hAnsi="仿宋" w:eastAsia="仿宋" w:cs="仿宋"/>
              </w:rPr>
            </w:pPr>
            <w:r>
              <w:rPr>
                <w:rFonts w:hint="eastAsia" w:ascii="仿宋" w:hAnsi="仿宋" w:eastAsia="仿宋" w:cs="仿宋"/>
                <w:spacing w:val="1"/>
              </w:rPr>
              <w:t>9787519052652</w:t>
            </w:r>
          </w:p>
        </w:tc>
        <w:tc>
          <w:tcPr>
            <w:tcW w:w="2409" w:type="dxa"/>
            <w:vAlign w:val="top"/>
          </w:tcPr>
          <w:p w14:paraId="1E2C6C70">
            <w:pPr>
              <w:pStyle w:val="67"/>
              <w:spacing w:before="30" w:line="240" w:lineRule="auto"/>
              <w:ind w:left="31" w:right="81" w:hanging="3"/>
              <w:jc w:val="both"/>
              <w:rPr>
                <w:rFonts w:hint="eastAsia" w:ascii="仿宋" w:hAnsi="仿宋" w:eastAsia="仿宋" w:cs="仿宋"/>
              </w:rPr>
            </w:pPr>
            <w:r>
              <w:rPr>
                <w:rFonts w:hint="eastAsia" w:ascii="仿宋" w:hAnsi="仿宋" w:eastAsia="仿宋" w:cs="仿宋"/>
              </w:rPr>
              <w:t>趣悦读写  提升素养:</w:t>
            </w:r>
            <w:r>
              <w:rPr>
                <w:rFonts w:hint="eastAsia" w:ascii="仿宋" w:hAnsi="仿宋" w:eastAsia="仿宋" w:cs="仿宋"/>
                <w:spacing w:val="2"/>
              </w:rPr>
              <w:t xml:space="preserve">  </w:t>
            </w:r>
            <w:r>
              <w:rPr>
                <w:rFonts w:hint="eastAsia" w:ascii="仿宋" w:hAnsi="仿宋" w:eastAsia="仿宋" w:cs="仿宋"/>
                <w:spacing w:val="-1"/>
              </w:rPr>
              <w:t>高中语文教学实践与探</w:t>
            </w:r>
            <w:r>
              <w:rPr>
                <w:rFonts w:hint="eastAsia" w:ascii="仿宋" w:hAnsi="仿宋" w:eastAsia="仿宋" w:cs="仿宋"/>
                <w:spacing w:val="8"/>
              </w:rPr>
              <w:t xml:space="preserve"> </w:t>
            </w:r>
            <w:r>
              <w:rPr>
                <w:rFonts w:hint="eastAsia" w:ascii="仿宋" w:hAnsi="仿宋" w:eastAsia="仿宋" w:cs="仿宋"/>
              </w:rPr>
              <w:t>索</w:t>
            </w:r>
          </w:p>
        </w:tc>
        <w:tc>
          <w:tcPr>
            <w:tcW w:w="1027" w:type="dxa"/>
            <w:vAlign w:val="top"/>
          </w:tcPr>
          <w:p w14:paraId="3F8DEAA1">
            <w:pPr>
              <w:pStyle w:val="67"/>
              <w:spacing w:before="201" w:line="240" w:lineRule="auto"/>
              <w:ind w:left="45"/>
              <w:rPr>
                <w:rFonts w:hint="eastAsia" w:ascii="仿宋" w:hAnsi="仿宋" w:eastAsia="仿宋" w:cs="仿宋"/>
              </w:rPr>
            </w:pPr>
            <w:r>
              <w:rPr>
                <w:rFonts w:hint="eastAsia" w:ascii="仿宋" w:hAnsi="仿宋" w:eastAsia="仿宋" w:cs="仿宋"/>
                <w:spacing w:val="-5"/>
              </w:rPr>
              <w:t>中国文联</w:t>
            </w:r>
          </w:p>
        </w:tc>
        <w:tc>
          <w:tcPr>
            <w:tcW w:w="528" w:type="dxa"/>
            <w:vAlign w:val="top"/>
          </w:tcPr>
          <w:p w14:paraId="3144D40A">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D59A862">
            <w:pPr>
              <w:pStyle w:val="67"/>
              <w:spacing w:before="200"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70297DDA">
            <w:pPr>
              <w:pStyle w:val="67"/>
              <w:spacing w:before="20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4BADECE4">
            <w:pPr>
              <w:pStyle w:val="67"/>
              <w:spacing w:before="201" w:line="240" w:lineRule="auto"/>
              <w:ind w:left="55"/>
              <w:rPr>
                <w:rFonts w:hint="eastAsia" w:ascii="仿宋" w:hAnsi="仿宋" w:eastAsia="仿宋" w:cs="仿宋"/>
              </w:rPr>
            </w:pPr>
            <w:r>
              <w:rPr>
                <w:rFonts w:hint="eastAsia" w:ascii="仿宋" w:hAnsi="仿宋" w:eastAsia="仿宋" w:cs="仿宋"/>
                <w:spacing w:val="-8"/>
              </w:rPr>
              <w:t>曲立强</w:t>
            </w:r>
          </w:p>
        </w:tc>
        <w:tc>
          <w:tcPr>
            <w:tcW w:w="1574" w:type="dxa"/>
            <w:gridSpan w:val="2"/>
            <w:vAlign w:val="top"/>
          </w:tcPr>
          <w:p w14:paraId="3E59F913">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4F309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22379F2">
            <w:pPr>
              <w:pStyle w:val="67"/>
              <w:spacing w:before="110" w:line="240" w:lineRule="auto"/>
              <w:ind w:left="139"/>
              <w:rPr>
                <w:rFonts w:hint="eastAsia" w:ascii="仿宋" w:hAnsi="仿宋" w:eastAsia="仿宋" w:cs="仿宋"/>
              </w:rPr>
            </w:pPr>
            <w:r>
              <w:rPr>
                <w:rFonts w:hint="eastAsia" w:ascii="仿宋" w:hAnsi="仿宋" w:eastAsia="仿宋" w:cs="仿宋"/>
                <w:spacing w:val="-4"/>
              </w:rPr>
              <w:t>1675</w:t>
            </w:r>
          </w:p>
        </w:tc>
        <w:tc>
          <w:tcPr>
            <w:tcW w:w="1591" w:type="dxa"/>
            <w:vAlign w:val="top"/>
          </w:tcPr>
          <w:p w14:paraId="67102EDC">
            <w:pPr>
              <w:pStyle w:val="67"/>
              <w:spacing w:before="110" w:line="240" w:lineRule="auto"/>
              <w:ind w:left="26"/>
              <w:rPr>
                <w:rFonts w:hint="eastAsia" w:ascii="仿宋" w:hAnsi="仿宋" w:eastAsia="仿宋" w:cs="仿宋"/>
              </w:rPr>
            </w:pPr>
            <w:r>
              <w:rPr>
                <w:rFonts w:hint="eastAsia" w:ascii="仿宋" w:hAnsi="仿宋" w:eastAsia="仿宋" w:cs="仿宋"/>
                <w:spacing w:val="1"/>
              </w:rPr>
              <w:t>9787540263027</w:t>
            </w:r>
          </w:p>
        </w:tc>
        <w:tc>
          <w:tcPr>
            <w:tcW w:w="2409" w:type="dxa"/>
            <w:vAlign w:val="top"/>
          </w:tcPr>
          <w:p w14:paraId="783CF910">
            <w:pPr>
              <w:pStyle w:val="67"/>
              <w:spacing w:before="31" w:line="240" w:lineRule="auto"/>
              <w:ind w:left="32" w:right="80" w:firstLine="1"/>
              <w:rPr>
                <w:rFonts w:hint="eastAsia" w:ascii="仿宋" w:hAnsi="仿宋" w:eastAsia="仿宋" w:cs="仿宋"/>
              </w:rPr>
            </w:pPr>
            <w:r>
              <w:rPr>
                <w:rFonts w:hint="eastAsia" w:ascii="仿宋" w:hAnsi="仿宋" w:eastAsia="仿宋" w:cs="仿宋"/>
                <w:spacing w:val="-1"/>
              </w:rPr>
              <w:t>守望课堂：高中语文教</w:t>
            </w:r>
            <w:r>
              <w:rPr>
                <w:rFonts w:hint="eastAsia" w:ascii="仿宋" w:hAnsi="仿宋" w:eastAsia="仿宋" w:cs="仿宋"/>
                <w:spacing w:val="7"/>
              </w:rPr>
              <w:t xml:space="preserve"> </w:t>
            </w:r>
            <w:r>
              <w:rPr>
                <w:rFonts w:hint="eastAsia" w:ascii="仿宋" w:hAnsi="仿宋" w:eastAsia="仿宋" w:cs="仿宋"/>
                <w:spacing w:val="-2"/>
              </w:rPr>
              <w:t>学的思考</w:t>
            </w:r>
          </w:p>
        </w:tc>
        <w:tc>
          <w:tcPr>
            <w:tcW w:w="1027" w:type="dxa"/>
            <w:vAlign w:val="top"/>
          </w:tcPr>
          <w:p w14:paraId="375144BE">
            <w:pPr>
              <w:pStyle w:val="67"/>
              <w:spacing w:before="111"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6C60B60A">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BCBE9EC">
            <w:pPr>
              <w:pStyle w:val="67"/>
              <w:spacing w:before="110" w:line="240" w:lineRule="auto"/>
              <w:ind w:left="35"/>
              <w:rPr>
                <w:rFonts w:hint="eastAsia" w:ascii="仿宋" w:hAnsi="仿宋" w:eastAsia="仿宋" w:cs="仿宋"/>
              </w:rPr>
            </w:pPr>
            <w:r>
              <w:rPr>
                <w:rFonts w:hint="eastAsia" w:ascii="仿宋" w:hAnsi="仿宋" w:eastAsia="仿宋" w:cs="仿宋"/>
              </w:rPr>
              <w:t>2022-8-1</w:t>
            </w:r>
          </w:p>
        </w:tc>
        <w:tc>
          <w:tcPr>
            <w:tcW w:w="1082" w:type="dxa"/>
            <w:vAlign w:val="top"/>
          </w:tcPr>
          <w:p w14:paraId="3F8301B3">
            <w:pPr>
              <w:pStyle w:val="67"/>
              <w:spacing w:before="11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5B822E1A">
            <w:pPr>
              <w:pStyle w:val="67"/>
              <w:spacing w:before="111" w:line="240" w:lineRule="auto"/>
              <w:ind w:left="38"/>
              <w:rPr>
                <w:rFonts w:hint="eastAsia" w:ascii="仿宋" w:hAnsi="仿宋" w:eastAsia="仿宋" w:cs="仿宋"/>
              </w:rPr>
            </w:pPr>
            <w:r>
              <w:rPr>
                <w:rFonts w:hint="eastAsia" w:ascii="仿宋" w:hAnsi="仿宋" w:eastAsia="仿宋" w:cs="仿宋"/>
                <w:spacing w:val="-2"/>
              </w:rPr>
              <w:t>洪方煜</w:t>
            </w:r>
          </w:p>
        </w:tc>
        <w:tc>
          <w:tcPr>
            <w:tcW w:w="1574" w:type="dxa"/>
            <w:gridSpan w:val="2"/>
            <w:vAlign w:val="top"/>
          </w:tcPr>
          <w:p w14:paraId="559E07AA">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3A0AA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832D019">
            <w:pPr>
              <w:pStyle w:val="67"/>
              <w:spacing w:before="110" w:line="240" w:lineRule="auto"/>
              <w:ind w:left="139"/>
              <w:rPr>
                <w:rFonts w:hint="eastAsia" w:ascii="仿宋" w:hAnsi="仿宋" w:eastAsia="仿宋" w:cs="仿宋"/>
              </w:rPr>
            </w:pPr>
            <w:r>
              <w:rPr>
                <w:rFonts w:hint="eastAsia" w:ascii="仿宋" w:hAnsi="仿宋" w:eastAsia="仿宋" w:cs="仿宋"/>
                <w:spacing w:val="-4"/>
              </w:rPr>
              <w:t>1676</w:t>
            </w:r>
          </w:p>
        </w:tc>
        <w:tc>
          <w:tcPr>
            <w:tcW w:w="1591" w:type="dxa"/>
            <w:vAlign w:val="top"/>
          </w:tcPr>
          <w:p w14:paraId="6F962FB3">
            <w:pPr>
              <w:pStyle w:val="67"/>
              <w:spacing w:before="110" w:line="240" w:lineRule="auto"/>
              <w:ind w:left="26"/>
              <w:rPr>
                <w:rFonts w:hint="eastAsia" w:ascii="仿宋" w:hAnsi="仿宋" w:eastAsia="仿宋" w:cs="仿宋"/>
              </w:rPr>
            </w:pPr>
            <w:r>
              <w:rPr>
                <w:rFonts w:hint="eastAsia" w:ascii="仿宋" w:hAnsi="仿宋" w:eastAsia="仿宋" w:cs="仿宋"/>
                <w:spacing w:val="1"/>
              </w:rPr>
              <w:t>9787206203893</w:t>
            </w:r>
          </w:p>
        </w:tc>
        <w:tc>
          <w:tcPr>
            <w:tcW w:w="2409" w:type="dxa"/>
            <w:vAlign w:val="top"/>
          </w:tcPr>
          <w:p w14:paraId="04A595E5">
            <w:pPr>
              <w:pStyle w:val="67"/>
              <w:spacing w:before="31" w:line="240" w:lineRule="auto"/>
              <w:ind w:left="31" w:right="81" w:firstLine="1"/>
              <w:rPr>
                <w:rFonts w:hint="eastAsia" w:ascii="仿宋" w:hAnsi="仿宋" w:eastAsia="仿宋" w:cs="仿宋"/>
              </w:rPr>
            </w:pPr>
            <w:r>
              <w:rPr>
                <w:rFonts w:hint="eastAsia" w:ascii="仿宋" w:hAnsi="仿宋" w:eastAsia="仿宋" w:cs="仿宋"/>
                <w:spacing w:val="-1"/>
              </w:rPr>
              <w:t>高中英语单元主题下语</w:t>
            </w:r>
            <w:r>
              <w:rPr>
                <w:rFonts w:hint="eastAsia" w:ascii="仿宋" w:hAnsi="仿宋" w:eastAsia="仿宋" w:cs="仿宋"/>
                <w:spacing w:val="7"/>
              </w:rPr>
              <w:t xml:space="preserve"> </w:t>
            </w:r>
            <w:r>
              <w:rPr>
                <w:rFonts w:hint="eastAsia" w:ascii="仿宋" w:hAnsi="仿宋" w:eastAsia="仿宋" w:cs="仿宋"/>
                <w:spacing w:val="-1"/>
              </w:rPr>
              <w:t>篇解读策略研究</w:t>
            </w:r>
          </w:p>
        </w:tc>
        <w:tc>
          <w:tcPr>
            <w:tcW w:w="1027" w:type="dxa"/>
            <w:vAlign w:val="top"/>
          </w:tcPr>
          <w:p w14:paraId="31088C83">
            <w:pPr>
              <w:pStyle w:val="67"/>
              <w:spacing w:before="111"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1419D4BB">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C4E6BFA">
            <w:pPr>
              <w:pStyle w:val="67"/>
              <w:spacing w:before="110" w:line="240" w:lineRule="auto"/>
              <w:ind w:left="35"/>
              <w:rPr>
                <w:rFonts w:hint="eastAsia" w:ascii="仿宋" w:hAnsi="仿宋" w:eastAsia="仿宋" w:cs="仿宋"/>
              </w:rPr>
            </w:pPr>
            <w:r>
              <w:rPr>
                <w:rFonts w:hint="eastAsia" w:ascii="仿宋" w:hAnsi="仿宋" w:eastAsia="仿宋" w:cs="仿宋"/>
              </w:rPr>
              <w:t>2023-8-1</w:t>
            </w:r>
          </w:p>
        </w:tc>
        <w:tc>
          <w:tcPr>
            <w:tcW w:w="1082" w:type="dxa"/>
            <w:vAlign w:val="top"/>
          </w:tcPr>
          <w:p w14:paraId="40AE267A">
            <w:pPr>
              <w:pStyle w:val="67"/>
              <w:spacing w:before="110"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654B9810">
            <w:pPr>
              <w:pStyle w:val="67"/>
              <w:spacing w:before="111" w:line="240" w:lineRule="auto"/>
              <w:ind w:left="38"/>
              <w:rPr>
                <w:rFonts w:hint="eastAsia" w:ascii="仿宋" w:hAnsi="仿宋" w:eastAsia="仿宋" w:cs="仿宋"/>
              </w:rPr>
            </w:pPr>
            <w:r>
              <w:rPr>
                <w:rFonts w:hint="eastAsia" w:ascii="仿宋" w:hAnsi="仿宋" w:eastAsia="仿宋" w:cs="仿宋"/>
                <w:spacing w:val="-4"/>
              </w:rPr>
              <w:t>辜晴</w:t>
            </w:r>
          </w:p>
        </w:tc>
        <w:tc>
          <w:tcPr>
            <w:tcW w:w="1574" w:type="dxa"/>
            <w:gridSpan w:val="2"/>
            <w:vAlign w:val="top"/>
          </w:tcPr>
          <w:p w14:paraId="5E91733F">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03845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8AAA7B8">
            <w:pPr>
              <w:pStyle w:val="67"/>
              <w:spacing w:before="110" w:line="240" w:lineRule="auto"/>
              <w:ind w:left="139"/>
              <w:rPr>
                <w:rFonts w:hint="eastAsia" w:ascii="仿宋" w:hAnsi="仿宋" w:eastAsia="仿宋" w:cs="仿宋"/>
              </w:rPr>
            </w:pPr>
            <w:r>
              <w:rPr>
                <w:rFonts w:hint="eastAsia" w:ascii="仿宋" w:hAnsi="仿宋" w:eastAsia="仿宋" w:cs="仿宋"/>
                <w:spacing w:val="-4"/>
              </w:rPr>
              <w:t>1677</w:t>
            </w:r>
          </w:p>
        </w:tc>
        <w:tc>
          <w:tcPr>
            <w:tcW w:w="1591" w:type="dxa"/>
            <w:vAlign w:val="top"/>
          </w:tcPr>
          <w:p w14:paraId="452BC035">
            <w:pPr>
              <w:pStyle w:val="67"/>
              <w:spacing w:before="110" w:line="240" w:lineRule="auto"/>
              <w:ind w:left="26"/>
              <w:rPr>
                <w:rFonts w:hint="eastAsia" w:ascii="仿宋" w:hAnsi="仿宋" w:eastAsia="仿宋" w:cs="仿宋"/>
              </w:rPr>
            </w:pPr>
            <w:r>
              <w:rPr>
                <w:rFonts w:hint="eastAsia" w:ascii="仿宋" w:hAnsi="仿宋" w:eastAsia="仿宋" w:cs="仿宋"/>
                <w:spacing w:val="1"/>
              </w:rPr>
              <w:t>9787201183220</w:t>
            </w:r>
          </w:p>
        </w:tc>
        <w:tc>
          <w:tcPr>
            <w:tcW w:w="2409" w:type="dxa"/>
            <w:vAlign w:val="top"/>
          </w:tcPr>
          <w:p w14:paraId="514992CD">
            <w:pPr>
              <w:pStyle w:val="67"/>
              <w:spacing w:before="31" w:line="240" w:lineRule="auto"/>
              <w:ind w:left="29" w:right="81"/>
              <w:rPr>
                <w:rFonts w:hint="eastAsia" w:ascii="仿宋" w:hAnsi="仿宋" w:eastAsia="仿宋" w:cs="仿宋"/>
              </w:rPr>
            </w:pPr>
            <w:r>
              <w:rPr>
                <w:rFonts w:hint="eastAsia" w:ascii="仿宋" w:hAnsi="仿宋" w:eastAsia="仿宋" w:cs="仿宋"/>
              </w:rPr>
              <w:t xml:space="preserve">主题意义引领下的英语 </w:t>
            </w:r>
            <w:r>
              <w:rPr>
                <w:rFonts w:hint="eastAsia" w:ascii="仿宋" w:hAnsi="仿宋" w:eastAsia="仿宋" w:cs="仿宋"/>
                <w:spacing w:val="-1"/>
              </w:rPr>
              <w:t>整体教学观</w:t>
            </w:r>
          </w:p>
        </w:tc>
        <w:tc>
          <w:tcPr>
            <w:tcW w:w="1027" w:type="dxa"/>
            <w:vAlign w:val="top"/>
          </w:tcPr>
          <w:p w14:paraId="7E63B381">
            <w:pPr>
              <w:pStyle w:val="67"/>
              <w:spacing w:before="111" w:line="240" w:lineRule="auto"/>
              <w:ind w:left="34"/>
              <w:rPr>
                <w:rFonts w:hint="eastAsia" w:ascii="仿宋" w:hAnsi="仿宋" w:eastAsia="仿宋" w:cs="仿宋"/>
              </w:rPr>
            </w:pPr>
            <w:r>
              <w:rPr>
                <w:rFonts w:hint="eastAsia" w:ascii="仿宋" w:hAnsi="仿宋" w:eastAsia="仿宋" w:cs="仿宋"/>
                <w:spacing w:val="-2"/>
              </w:rPr>
              <w:t>天津人民</w:t>
            </w:r>
          </w:p>
        </w:tc>
        <w:tc>
          <w:tcPr>
            <w:tcW w:w="528" w:type="dxa"/>
            <w:vAlign w:val="top"/>
          </w:tcPr>
          <w:p w14:paraId="064AB59A">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3C2A59B">
            <w:pPr>
              <w:pStyle w:val="67"/>
              <w:spacing w:before="110"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7FA340C5">
            <w:pPr>
              <w:pStyle w:val="67"/>
              <w:spacing w:before="110" w:line="240" w:lineRule="auto"/>
              <w:ind w:left="32"/>
              <w:rPr>
                <w:rFonts w:hint="eastAsia" w:ascii="仿宋" w:hAnsi="仿宋" w:eastAsia="仿宋" w:cs="仿宋"/>
              </w:rPr>
            </w:pPr>
            <w:r>
              <w:rPr>
                <w:rFonts w:hint="eastAsia" w:ascii="仿宋" w:hAnsi="仿宋" w:eastAsia="仿宋" w:cs="仿宋"/>
                <w:spacing w:val="1"/>
              </w:rPr>
              <w:t>G633.412-53</w:t>
            </w:r>
          </w:p>
        </w:tc>
        <w:tc>
          <w:tcPr>
            <w:tcW w:w="1000" w:type="dxa"/>
            <w:vAlign w:val="top"/>
          </w:tcPr>
          <w:p w14:paraId="654DF45A">
            <w:pPr>
              <w:pStyle w:val="67"/>
              <w:spacing w:before="111" w:line="240" w:lineRule="auto"/>
              <w:ind w:left="38"/>
              <w:rPr>
                <w:rFonts w:hint="eastAsia" w:ascii="仿宋" w:hAnsi="仿宋" w:eastAsia="仿宋" w:cs="仿宋"/>
              </w:rPr>
            </w:pPr>
            <w:r>
              <w:rPr>
                <w:rFonts w:hint="eastAsia" w:ascii="仿宋" w:hAnsi="仿宋" w:eastAsia="仿宋" w:cs="仿宋"/>
                <w:spacing w:val="-2"/>
              </w:rPr>
              <w:t>巫伟民著</w:t>
            </w:r>
          </w:p>
        </w:tc>
        <w:tc>
          <w:tcPr>
            <w:tcW w:w="1574" w:type="dxa"/>
            <w:gridSpan w:val="2"/>
            <w:vAlign w:val="top"/>
          </w:tcPr>
          <w:p w14:paraId="1DD22E9B">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5570C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A97A0B3">
            <w:pPr>
              <w:pStyle w:val="67"/>
              <w:spacing w:before="110" w:line="240" w:lineRule="auto"/>
              <w:ind w:left="139"/>
              <w:rPr>
                <w:rFonts w:hint="eastAsia" w:ascii="仿宋" w:hAnsi="仿宋" w:eastAsia="仿宋" w:cs="仿宋"/>
              </w:rPr>
            </w:pPr>
            <w:r>
              <w:rPr>
                <w:rFonts w:hint="eastAsia" w:ascii="仿宋" w:hAnsi="仿宋" w:eastAsia="仿宋" w:cs="仿宋"/>
                <w:spacing w:val="-4"/>
              </w:rPr>
              <w:t>1678</w:t>
            </w:r>
          </w:p>
        </w:tc>
        <w:tc>
          <w:tcPr>
            <w:tcW w:w="1591" w:type="dxa"/>
            <w:vAlign w:val="top"/>
          </w:tcPr>
          <w:p w14:paraId="43F46B18">
            <w:pPr>
              <w:pStyle w:val="67"/>
              <w:spacing w:before="110" w:line="240" w:lineRule="auto"/>
              <w:ind w:left="26"/>
              <w:rPr>
                <w:rFonts w:hint="eastAsia" w:ascii="仿宋" w:hAnsi="仿宋" w:eastAsia="仿宋" w:cs="仿宋"/>
              </w:rPr>
            </w:pPr>
            <w:r>
              <w:rPr>
                <w:rFonts w:hint="eastAsia" w:ascii="仿宋" w:hAnsi="仿宋" w:eastAsia="仿宋" w:cs="仿宋"/>
                <w:spacing w:val="1"/>
              </w:rPr>
              <w:t>9787302402879</w:t>
            </w:r>
          </w:p>
        </w:tc>
        <w:tc>
          <w:tcPr>
            <w:tcW w:w="2409" w:type="dxa"/>
            <w:vAlign w:val="top"/>
          </w:tcPr>
          <w:p w14:paraId="5233F73F">
            <w:pPr>
              <w:pStyle w:val="67"/>
              <w:spacing w:before="31" w:line="240" w:lineRule="auto"/>
              <w:ind w:left="32" w:right="81" w:hanging="2"/>
              <w:rPr>
                <w:rFonts w:hint="eastAsia" w:ascii="仿宋" w:hAnsi="仿宋" w:eastAsia="仿宋" w:cs="仿宋"/>
              </w:rPr>
            </w:pPr>
            <w:r>
              <w:rPr>
                <w:rFonts w:hint="eastAsia" w:ascii="仿宋" w:hAnsi="仿宋" w:eastAsia="仿宋" w:cs="仿宋"/>
              </w:rPr>
              <w:t xml:space="preserve">数学人文课堂的理论与 </w:t>
            </w:r>
            <w:r>
              <w:rPr>
                <w:rFonts w:hint="eastAsia" w:ascii="仿宋" w:hAnsi="仿宋" w:eastAsia="仿宋" w:cs="仿宋"/>
                <w:spacing w:val="-5"/>
              </w:rPr>
              <w:t>实践</w:t>
            </w:r>
          </w:p>
        </w:tc>
        <w:tc>
          <w:tcPr>
            <w:tcW w:w="1027" w:type="dxa"/>
            <w:vAlign w:val="top"/>
          </w:tcPr>
          <w:p w14:paraId="631A11DD">
            <w:pPr>
              <w:pStyle w:val="67"/>
              <w:spacing w:before="111" w:line="240" w:lineRule="auto"/>
              <w:ind w:left="30"/>
              <w:rPr>
                <w:rFonts w:hint="eastAsia" w:ascii="仿宋" w:hAnsi="仿宋" w:eastAsia="仿宋" w:cs="仿宋"/>
              </w:rPr>
            </w:pPr>
            <w:r>
              <w:rPr>
                <w:rFonts w:hint="eastAsia" w:ascii="仿宋" w:hAnsi="仿宋" w:eastAsia="仿宋" w:cs="仿宋"/>
                <w:spacing w:val="-1"/>
              </w:rPr>
              <w:t>清华大学</w:t>
            </w:r>
          </w:p>
        </w:tc>
        <w:tc>
          <w:tcPr>
            <w:tcW w:w="528" w:type="dxa"/>
            <w:vAlign w:val="top"/>
          </w:tcPr>
          <w:p w14:paraId="1C9E0E2E">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0988DB7">
            <w:pPr>
              <w:pStyle w:val="67"/>
              <w:spacing w:before="110" w:line="240" w:lineRule="auto"/>
              <w:ind w:left="35"/>
              <w:rPr>
                <w:rFonts w:hint="eastAsia" w:ascii="仿宋" w:hAnsi="仿宋" w:eastAsia="仿宋" w:cs="仿宋"/>
              </w:rPr>
            </w:pPr>
            <w:r>
              <w:rPr>
                <w:rFonts w:hint="eastAsia" w:ascii="仿宋" w:hAnsi="仿宋" w:eastAsia="仿宋" w:cs="仿宋"/>
              </w:rPr>
              <w:t>2015-9-1</w:t>
            </w:r>
          </w:p>
        </w:tc>
        <w:tc>
          <w:tcPr>
            <w:tcW w:w="1082" w:type="dxa"/>
            <w:vAlign w:val="top"/>
          </w:tcPr>
          <w:p w14:paraId="4E9DA82C">
            <w:pPr>
              <w:pStyle w:val="67"/>
              <w:spacing w:before="110"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6250EB0D">
            <w:pPr>
              <w:pStyle w:val="67"/>
              <w:spacing w:before="110" w:line="240" w:lineRule="auto"/>
              <w:ind w:left="38"/>
              <w:rPr>
                <w:rFonts w:hint="eastAsia" w:ascii="仿宋" w:hAnsi="仿宋" w:eastAsia="仿宋" w:cs="仿宋"/>
              </w:rPr>
            </w:pPr>
            <w:r>
              <w:rPr>
                <w:rFonts w:hint="eastAsia" w:ascii="仿宋" w:hAnsi="仿宋" w:eastAsia="仿宋" w:cs="仿宋"/>
                <w:spacing w:val="-2"/>
              </w:rPr>
              <w:t>李聪睿</w:t>
            </w:r>
          </w:p>
        </w:tc>
        <w:tc>
          <w:tcPr>
            <w:tcW w:w="1574" w:type="dxa"/>
            <w:gridSpan w:val="2"/>
            <w:vAlign w:val="top"/>
          </w:tcPr>
          <w:p w14:paraId="61625884">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19C06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DA3E90E">
            <w:pPr>
              <w:pStyle w:val="67"/>
              <w:spacing w:before="110" w:line="240" w:lineRule="auto"/>
              <w:ind w:left="139"/>
              <w:rPr>
                <w:rFonts w:hint="eastAsia" w:ascii="仿宋" w:hAnsi="仿宋" w:eastAsia="仿宋" w:cs="仿宋"/>
              </w:rPr>
            </w:pPr>
            <w:r>
              <w:rPr>
                <w:rFonts w:hint="eastAsia" w:ascii="仿宋" w:hAnsi="仿宋" w:eastAsia="仿宋" w:cs="仿宋"/>
                <w:spacing w:val="-4"/>
              </w:rPr>
              <w:t>1679</w:t>
            </w:r>
          </w:p>
        </w:tc>
        <w:tc>
          <w:tcPr>
            <w:tcW w:w="1591" w:type="dxa"/>
            <w:vAlign w:val="top"/>
          </w:tcPr>
          <w:p w14:paraId="56972B24">
            <w:pPr>
              <w:pStyle w:val="67"/>
              <w:spacing w:before="110" w:line="240" w:lineRule="auto"/>
              <w:ind w:left="26"/>
              <w:rPr>
                <w:rFonts w:hint="eastAsia" w:ascii="仿宋" w:hAnsi="仿宋" w:eastAsia="仿宋" w:cs="仿宋"/>
              </w:rPr>
            </w:pPr>
            <w:r>
              <w:rPr>
                <w:rFonts w:hint="eastAsia" w:ascii="仿宋" w:hAnsi="仿宋" w:eastAsia="仿宋" w:cs="仿宋"/>
                <w:spacing w:val="1"/>
              </w:rPr>
              <w:t>9787512055391</w:t>
            </w:r>
          </w:p>
        </w:tc>
        <w:tc>
          <w:tcPr>
            <w:tcW w:w="2409" w:type="dxa"/>
            <w:vAlign w:val="top"/>
          </w:tcPr>
          <w:p w14:paraId="19B6FF8A">
            <w:pPr>
              <w:pStyle w:val="67"/>
              <w:spacing w:before="31" w:line="240" w:lineRule="auto"/>
              <w:ind w:left="30" w:right="81"/>
              <w:rPr>
                <w:rFonts w:hint="eastAsia" w:ascii="仿宋" w:hAnsi="仿宋" w:eastAsia="仿宋" w:cs="仿宋"/>
              </w:rPr>
            </w:pPr>
            <w:r>
              <w:rPr>
                <w:rFonts w:hint="eastAsia" w:ascii="仿宋" w:hAnsi="仿宋" w:eastAsia="仿宋" w:cs="仿宋"/>
              </w:rPr>
              <w:t xml:space="preserve">核心素养背景下高中物 </w:t>
            </w:r>
            <w:r>
              <w:rPr>
                <w:rFonts w:hint="eastAsia" w:ascii="仿宋" w:hAnsi="仿宋" w:eastAsia="仿宋" w:cs="仿宋"/>
                <w:spacing w:val="-1"/>
              </w:rPr>
              <w:t>理教学应用研究</w:t>
            </w:r>
          </w:p>
        </w:tc>
        <w:tc>
          <w:tcPr>
            <w:tcW w:w="1027" w:type="dxa"/>
            <w:vAlign w:val="top"/>
          </w:tcPr>
          <w:p w14:paraId="17B001AC">
            <w:pPr>
              <w:pStyle w:val="67"/>
              <w:spacing w:before="110"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7F296AF7">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ACA031A">
            <w:pPr>
              <w:pStyle w:val="67"/>
              <w:spacing w:before="110"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26942CFA">
            <w:pPr>
              <w:pStyle w:val="67"/>
              <w:spacing w:before="110"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19E15458">
            <w:pPr>
              <w:pStyle w:val="67"/>
              <w:spacing w:before="111" w:line="240" w:lineRule="auto"/>
              <w:ind w:left="38"/>
              <w:rPr>
                <w:rFonts w:hint="eastAsia" w:ascii="仿宋" w:hAnsi="仿宋" w:eastAsia="仿宋" w:cs="仿宋"/>
              </w:rPr>
            </w:pPr>
            <w:r>
              <w:rPr>
                <w:rFonts w:hint="eastAsia" w:ascii="仿宋" w:hAnsi="仿宋" w:eastAsia="仿宋" w:cs="仿宋"/>
                <w:spacing w:val="-2"/>
              </w:rPr>
              <w:t>李丽华</w:t>
            </w:r>
          </w:p>
        </w:tc>
        <w:tc>
          <w:tcPr>
            <w:tcW w:w="1574" w:type="dxa"/>
            <w:gridSpan w:val="2"/>
            <w:vAlign w:val="top"/>
          </w:tcPr>
          <w:p w14:paraId="7A4B9EBE">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2BE46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354E77B">
            <w:pPr>
              <w:pStyle w:val="67"/>
              <w:spacing w:before="110" w:line="240" w:lineRule="auto"/>
              <w:ind w:left="139"/>
              <w:rPr>
                <w:rFonts w:hint="eastAsia" w:ascii="仿宋" w:hAnsi="仿宋" w:eastAsia="仿宋" w:cs="仿宋"/>
              </w:rPr>
            </w:pPr>
            <w:r>
              <w:rPr>
                <w:rFonts w:hint="eastAsia" w:ascii="仿宋" w:hAnsi="仿宋" w:eastAsia="仿宋" w:cs="仿宋"/>
                <w:spacing w:val="-4"/>
              </w:rPr>
              <w:t>1680</w:t>
            </w:r>
          </w:p>
        </w:tc>
        <w:tc>
          <w:tcPr>
            <w:tcW w:w="1591" w:type="dxa"/>
            <w:vAlign w:val="top"/>
          </w:tcPr>
          <w:p w14:paraId="0E8661EB">
            <w:pPr>
              <w:pStyle w:val="67"/>
              <w:spacing w:before="110" w:line="240" w:lineRule="auto"/>
              <w:ind w:left="26"/>
              <w:rPr>
                <w:rFonts w:hint="eastAsia" w:ascii="仿宋" w:hAnsi="仿宋" w:eastAsia="仿宋" w:cs="仿宋"/>
              </w:rPr>
            </w:pPr>
            <w:r>
              <w:rPr>
                <w:rFonts w:hint="eastAsia" w:ascii="仿宋" w:hAnsi="仿宋" w:eastAsia="仿宋" w:cs="仿宋"/>
                <w:spacing w:val="1"/>
              </w:rPr>
              <w:t>9787206205927</w:t>
            </w:r>
          </w:p>
        </w:tc>
        <w:tc>
          <w:tcPr>
            <w:tcW w:w="2409" w:type="dxa"/>
            <w:vAlign w:val="top"/>
          </w:tcPr>
          <w:p w14:paraId="44A63B2D">
            <w:pPr>
              <w:pStyle w:val="67"/>
              <w:spacing w:before="31" w:line="240" w:lineRule="auto"/>
              <w:ind w:left="31" w:right="81" w:firstLine="1"/>
              <w:rPr>
                <w:rFonts w:hint="eastAsia" w:ascii="仿宋" w:hAnsi="仿宋" w:eastAsia="仿宋" w:cs="仿宋"/>
              </w:rPr>
            </w:pPr>
            <w:r>
              <w:rPr>
                <w:rFonts w:hint="eastAsia" w:ascii="仿宋" w:hAnsi="仿宋" w:eastAsia="仿宋" w:cs="仿宋"/>
                <w:spacing w:val="-1"/>
              </w:rPr>
              <w:t>高中化学教学情境的创</w:t>
            </w:r>
            <w:r>
              <w:rPr>
                <w:rFonts w:hint="eastAsia" w:ascii="仿宋" w:hAnsi="仿宋" w:eastAsia="仿宋" w:cs="仿宋"/>
                <w:spacing w:val="7"/>
              </w:rPr>
              <w:t xml:space="preserve"> </w:t>
            </w:r>
            <w:r>
              <w:rPr>
                <w:rFonts w:hint="eastAsia" w:ascii="仿宋" w:hAnsi="仿宋" w:eastAsia="仿宋" w:cs="仿宋"/>
                <w:spacing w:val="-2"/>
              </w:rPr>
              <w:t>设与应用</w:t>
            </w:r>
          </w:p>
        </w:tc>
        <w:tc>
          <w:tcPr>
            <w:tcW w:w="1027" w:type="dxa"/>
            <w:vAlign w:val="top"/>
          </w:tcPr>
          <w:p w14:paraId="750025DD">
            <w:pPr>
              <w:pStyle w:val="67"/>
              <w:spacing w:before="111"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368F5869">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CBF6146">
            <w:pPr>
              <w:pStyle w:val="67"/>
              <w:spacing w:before="110"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7DA42D4C">
            <w:pPr>
              <w:pStyle w:val="67"/>
              <w:spacing w:before="110"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5BDB3E5E">
            <w:pPr>
              <w:pStyle w:val="67"/>
              <w:spacing w:before="12" w:line="240" w:lineRule="auto"/>
              <w:ind w:left="39"/>
              <w:rPr>
                <w:rFonts w:hint="eastAsia" w:ascii="仿宋" w:hAnsi="仿宋" w:eastAsia="仿宋" w:cs="仿宋"/>
                <w:spacing w:val="-2"/>
              </w:rPr>
            </w:pPr>
            <w:r>
              <w:rPr>
                <w:rFonts w:hint="eastAsia" w:ascii="仿宋" w:hAnsi="仿宋" w:eastAsia="仿宋" w:cs="仿宋"/>
                <w:spacing w:val="-2"/>
              </w:rPr>
              <w:t>杨军峰</w:t>
            </w:r>
          </w:p>
          <w:p w14:paraId="7F6C1D10">
            <w:pPr>
              <w:pStyle w:val="67"/>
              <w:spacing w:before="12" w:line="240" w:lineRule="auto"/>
              <w:ind w:left="39"/>
              <w:rPr>
                <w:rFonts w:hint="eastAsia" w:ascii="仿宋" w:hAnsi="仿宋" w:eastAsia="仿宋" w:cs="仿宋"/>
                <w:sz w:val="10"/>
                <w:szCs w:val="10"/>
              </w:rPr>
            </w:pPr>
            <w:r>
              <w:rPr>
                <w:rFonts w:hint="eastAsia" w:ascii="仿宋" w:hAnsi="仿宋" w:eastAsia="仿宋" w:cs="仿宋"/>
                <w:spacing w:val="-2"/>
              </w:rPr>
              <w:t>冯新平</w:t>
            </w:r>
          </w:p>
        </w:tc>
        <w:tc>
          <w:tcPr>
            <w:tcW w:w="1574" w:type="dxa"/>
            <w:gridSpan w:val="2"/>
            <w:vAlign w:val="top"/>
          </w:tcPr>
          <w:p w14:paraId="7B82CB98">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4225D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6" w:hRule="atLeast"/>
        </w:trPr>
        <w:tc>
          <w:tcPr>
            <w:tcW w:w="618" w:type="dxa"/>
            <w:vAlign w:val="top"/>
          </w:tcPr>
          <w:p w14:paraId="1DDAFC7E">
            <w:pPr>
              <w:pStyle w:val="67"/>
              <w:spacing w:before="203" w:line="240" w:lineRule="auto"/>
              <w:ind w:left="139"/>
              <w:rPr>
                <w:rFonts w:hint="eastAsia" w:ascii="仿宋" w:hAnsi="仿宋" w:eastAsia="仿宋" w:cs="仿宋"/>
              </w:rPr>
            </w:pPr>
            <w:r>
              <w:rPr>
                <w:rFonts w:hint="eastAsia" w:ascii="仿宋" w:hAnsi="仿宋" w:eastAsia="仿宋" w:cs="仿宋"/>
                <w:spacing w:val="-4"/>
              </w:rPr>
              <w:t>1681</w:t>
            </w:r>
          </w:p>
        </w:tc>
        <w:tc>
          <w:tcPr>
            <w:tcW w:w="1591" w:type="dxa"/>
            <w:vAlign w:val="top"/>
          </w:tcPr>
          <w:p w14:paraId="1086FE9A">
            <w:pPr>
              <w:pStyle w:val="67"/>
              <w:spacing w:before="203" w:line="240" w:lineRule="auto"/>
              <w:ind w:left="26"/>
              <w:rPr>
                <w:rFonts w:hint="eastAsia" w:ascii="仿宋" w:hAnsi="仿宋" w:eastAsia="仿宋" w:cs="仿宋"/>
              </w:rPr>
            </w:pPr>
            <w:r>
              <w:rPr>
                <w:rFonts w:hint="eastAsia" w:ascii="仿宋" w:hAnsi="仿宋" w:eastAsia="仿宋" w:cs="仿宋"/>
                <w:spacing w:val="1"/>
              </w:rPr>
              <w:t>9787522513959</w:t>
            </w:r>
          </w:p>
        </w:tc>
        <w:tc>
          <w:tcPr>
            <w:tcW w:w="2409" w:type="dxa"/>
            <w:vAlign w:val="top"/>
          </w:tcPr>
          <w:p w14:paraId="59C2490F">
            <w:pPr>
              <w:pStyle w:val="67"/>
              <w:spacing w:before="30" w:line="240" w:lineRule="auto"/>
              <w:ind w:left="28" w:right="81" w:firstLine="1"/>
              <w:rPr>
                <w:rFonts w:hint="eastAsia" w:ascii="仿宋" w:hAnsi="仿宋" w:eastAsia="仿宋" w:cs="仿宋"/>
              </w:rPr>
            </w:pPr>
            <w:r>
              <w:rPr>
                <w:rFonts w:hint="eastAsia" w:ascii="仿宋" w:hAnsi="仿宋" w:eastAsia="仿宋" w:cs="仿宋"/>
                <w:spacing w:val="-1"/>
              </w:rPr>
              <w:t>历史维度与多元融合：</w:t>
            </w:r>
            <w:r>
              <w:rPr>
                <w:rFonts w:hint="eastAsia" w:ascii="仿宋" w:hAnsi="仿宋" w:eastAsia="仿宋" w:cs="仿宋"/>
                <w:spacing w:val="8"/>
              </w:rPr>
              <w:t xml:space="preserve"> </w:t>
            </w:r>
            <w:r>
              <w:rPr>
                <w:rFonts w:hint="eastAsia" w:ascii="仿宋" w:hAnsi="仿宋" w:eastAsia="仿宋" w:cs="仿宋"/>
              </w:rPr>
              <w:t>思想政治理论课教学路</w:t>
            </w:r>
            <w:r>
              <w:rPr>
                <w:rFonts w:hint="eastAsia" w:ascii="仿宋" w:hAnsi="仿宋" w:eastAsia="仿宋" w:cs="仿宋"/>
                <w:spacing w:val="1"/>
              </w:rPr>
              <w:t xml:space="preserve"> </w:t>
            </w:r>
            <w:r>
              <w:rPr>
                <w:rFonts w:hint="eastAsia" w:ascii="仿宋" w:hAnsi="仿宋" w:eastAsia="仿宋" w:cs="仿宋"/>
              </w:rPr>
              <w:t>径创新研究（精装）</w:t>
            </w:r>
          </w:p>
        </w:tc>
        <w:tc>
          <w:tcPr>
            <w:tcW w:w="1027" w:type="dxa"/>
            <w:vAlign w:val="top"/>
          </w:tcPr>
          <w:p w14:paraId="2EB02A63">
            <w:pPr>
              <w:pStyle w:val="67"/>
              <w:spacing w:before="203"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7A1E3019">
            <w:pPr>
              <w:pStyle w:val="67"/>
              <w:spacing w:before="2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912DC48">
            <w:pPr>
              <w:pStyle w:val="67"/>
              <w:spacing w:before="203"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2CE2E752">
            <w:pPr>
              <w:pStyle w:val="67"/>
              <w:spacing w:before="203"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F7FE3B9">
            <w:pPr>
              <w:pStyle w:val="67"/>
              <w:spacing w:before="203" w:line="240" w:lineRule="auto"/>
              <w:ind w:left="37"/>
              <w:rPr>
                <w:rFonts w:hint="eastAsia" w:ascii="仿宋" w:hAnsi="仿宋" w:eastAsia="仿宋" w:cs="仿宋"/>
              </w:rPr>
            </w:pPr>
            <w:r>
              <w:rPr>
                <w:rFonts w:hint="eastAsia" w:ascii="仿宋" w:hAnsi="仿宋" w:eastAsia="仿宋" w:cs="仿宋"/>
                <w:spacing w:val="-2"/>
              </w:rPr>
              <w:t>林瑞青</w:t>
            </w:r>
          </w:p>
        </w:tc>
        <w:tc>
          <w:tcPr>
            <w:tcW w:w="1574" w:type="dxa"/>
            <w:gridSpan w:val="2"/>
            <w:vAlign w:val="top"/>
          </w:tcPr>
          <w:p w14:paraId="0C6A4652">
            <w:pPr>
              <w:pStyle w:val="67"/>
              <w:spacing w:before="203" w:line="240" w:lineRule="auto"/>
              <w:ind w:left="74"/>
              <w:rPr>
                <w:rFonts w:hint="eastAsia" w:ascii="仿宋" w:hAnsi="仿宋" w:eastAsia="仿宋" w:cs="仿宋"/>
              </w:rPr>
            </w:pPr>
            <w:r>
              <w:rPr>
                <w:rFonts w:hint="eastAsia" w:ascii="仿宋" w:hAnsi="仿宋" w:eastAsia="仿宋" w:cs="仿宋"/>
                <w:spacing w:val="-2"/>
              </w:rPr>
              <w:t>高中教师书</w:t>
            </w:r>
          </w:p>
        </w:tc>
      </w:tr>
      <w:tr w14:paraId="0763C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6720DDD4">
            <w:pPr>
              <w:pStyle w:val="67"/>
              <w:spacing w:before="104" w:line="240" w:lineRule="auto"/>
              <w:ind w:left="139"/>
              <w:rPr>
                <w:rFonts w:hint="eastAsia" w:ascii="仿宋" w:hAnsi="仿宋" w:eastAsia="仿宋" w:cs="仿宋"/>
              </w:rPr>
            </w:pPr>
            <w:r>
              <w:rPr>
                <w:rFonts w:hint="eastAsia" w:ascii="仿宋" w:hAnsi="仿宋" w:eastAsia="仿宋" w:cs="仿宋"/>
                <w:spacing w:val="-4"/>
              </w:rPr>
              <w:t>1682</w:t>
            </w:r>
          </w:p>
        </w:tc>
        <w:tc>
          <w:tcPr>
            <w:tcW w:w="1591" w:type="dxa"/>
            <w:vAlign w:val="top"/>
          </w:tcPr>
          <w:p w14:paraId="4398BA5C">
            <w:pPr>
              <w:pStyle w:val="67"/>
              <w:spacing w:before="104" w:line="240" w:lineRule="auto"/>
              <w:ind w:left="26"/>
              <w:rPr>
                <w:rFonts w:hint="eastAsia" w:ascii="仿宋" w:hAnsi="仿宋" w:eastAsia="仿宋" w:cs="仿宋"/>
              </w:rPr>
            </w:pPr>
            <w:r>
              <w:rPr>
                <w:rFonts w:hint="eastAsia" w:ascii="仿宋" w:hAnsi="仿宋" w:eastAsia="仿宋" w:cs="仿宋"/>
                <w:spacing w:val="1"/>
              </w:rPr>
              <w:t>9787203128311</w:t>
            </w:r>
          </w:p>
        </w:tc>
        <w:tc>
          <w:tcPr>
            <w:tcW w:w="2409" w:type="dxa"/>
            <w:vAlign w:val="top"/>
          </w:tcPr>
          <w:p w14:paraId="6381795C">
            <w:pPr>
              <w:pStyle w:val="67"/>
              <w:spacing w:before="26" w:line="240" w:lineRule="auto"/>
              <w:ind w:left="31" w:right="81" w:hanging="1"/>
              <w:rPr>
                <w:rFonts w:hint="eastAsia" w:ascii="仿宋" w:hAnsi="仿宋" w:eastAsia="仿宋" w:cs="仿宋"/>
              </w:rPr>
            </w:pPr>
            <w:r>
              <w:rPr>
                <w:rFonts w:hint="eastAsia" w:ascii="仿宋" w:hAnsi="仿宋" w:eastAsia="仿宋" w:cs="仿宋"/>
              </w:rPr>
              <w:t xml:space="preserve">教育信息技术与高中数 </w:t>
            </w:r>
            <w:r>
              <w:rPr>
                <w:rFonts w:hint="eastAsia" w:ascii="仿宋" w:hAnsi="仿宋" w:eastAsia="仿宋" w:cs="仿宋"/>
                <w:spacing w:val="-1"/>
              </w:rPr>
              <w:t>学课堂教学有机融合</w:t>
            </w:r>
          </w:p>
        </w:tc>
        <w:tc>
          <w:tcPr>
            <w:tcW w:w="1027" w:type="dxa"/>
            <w:vAlign w:val="top"/>
          </w:tcPr>
          <w:p w14:paraId="33CA34C3">
            <w:pPr>
              <w:pStyle w:val="67"/>
              <w:spacing w:before="104" w:line="240" w:lineRule="auto"/>
              <w:ind w:left="45"/>
              <w:rPr>
                <w:rFonts w:hint="eastAsia" w:ascii="仿宋" w:hAnsi="仿宋" w:eastAsia="仿宋" w:cs="仿宋"/>
              </w:rPr>
            </w:pPr>
            <w:r>
              <w:rPr>
                <w:rFonts w:hint="eastAsia" w:ascii="仿宋" w:hAnsi="仿宋" w:eastAsia="仿宋" w:cs="仿宋"/>
                <w:spacing w:val="-5"/>
              </w:rPr>
              <w:t>山西人民</w:t>
            </w:r>
          </w:p>
        </w:tc>
        <w:tc>
          <w:tcPr>
            <w:tcW w:w="528" w:type="dxa"/>
            <w:vAlign w:val="top"/>
          </w:tcPr>
          <w:p w14:paraId="19E6928D">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5992907">
            <w:pPr>
              <w:pStyle w:val="67"/>
              <w:spacing w:before="104"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18B00621">
            <w:pPr>
              <w:pStyle w:val="67"/>
              <w:spacing w:before="104"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28E38D4B">
            <w:pPr>
              <w:pStyle w:val="67"/>
              <w:spacing w:before="105" w:line="240" w:lineRule="auto"/>
              <w:ind w:left="37"/>
              <w:rPr>
                <w:rFonts w:hint="eastAsia" w:ascii="仿宋" w:hAnsi="仿宋" w:eastAsia="仿宋" w:cs="仿宋"/>
              </w:rPr>
            </w:pPr>
            <w:r>
              <w:rPr>
                <w:rFonts w:hint="eastAsia" w:ascii="仿宋" w:hAnsi="仿宋" w:eastAsia="仿宋" w:cs="仿宋"/>
                <w:spacing w:val="-2"/>
              </w:rPr>
              <w:t>霍文杰</w:t>
            </w:r>
          </w:p>
        </w:tc>
        <w:tc>
          <w:tcPr>
            <w:tcW w:w="1574" w:type="dxa"/>
            <w:gridSpan w:val="2"/>
            <w:vAlign w:val="top"/>
          </w:tcPr>
          <w:p w14:paraId="03C3CC02">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3B4E5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EAD6994">
            <w:pPr>
              <w:pStyle w:val="67"/>
              <w:spacing w:before="95" w:line="240" w:lineRule="auto"/>
              <w:ind w:left="139"/>
              <w:rPr>
                <w:rFonts w:hint="eastAsia" w:ascii="仿宋" w:hAnsi="仿宋" w:eastAsia="仿宋" w:cs="仿宋"/>
              </w:rPr>
            </w:pPr>
            <w:r>
              <w:rPr>
                <w:rFonts w:hint="eastAsia" w:ascii="仿宋" w:hAnsi="仿宋" w:eastAsia="仿宋" w:cs="仿宋"/>
                <w:spacing w:val="-4"/>
              </w:rPr>
              <w:t>1683</w:t>
            </w:r>
          </w:p>
        </w:tc>
        <w:tc>
          <w:tcPr>
            <w:tcW w:w="1591" w:type="dxa"/>
            <w:vAlign w:val="top"/>
          </w:tcPr>
          <w:p w14:paraId="2C2C6BD9">
            <w:pPr>
              <w:pStyle w:val="67"/>
              <w:spacing w:before="95" w:line="240" w:lineRule="auto"/>
              <w:ind w:left="26"/>
              <w:rPr>
                <w:rFonts w:hint="eastAsia" w:ascii="仿宋" w:hAnsi="仿宋" w:eastAsia="仿宋" w:cs="仿宋"/>
              </w:rPr>
            </w:pPr>
            <w:r>
              <w:rPr>
                <w:rFonts w:hint="eastAsia" w:ascii="仿宋" w:hAnsi="仿宋" w:eastAsia="仿宋" w:cs="仿宋"/>
                <w:spacing w:val="1"/>
              </w:rPr>
              <w:t>9787576235708</w:t>
            </w:r>
          </w:p>
        </w:tc>
        <w:tc>
          <w:tcPr>
            <w:tcW w:w="2409" w:type="dxa"/>
            <w:vAlign w:val="top"/>
          </w:tcPr>
          <w:p w14:paraId="393EF346">
            <w:pPr>
              <w:pStyle w:val="67"/>
              <w:spacing w:before="16" w:line="240" w:lineRule="auto"/>
              <w:ind w:left="34" w:right="81" w:hanging="4"/>
              <w:rPr>
                <w:rFonts w:hint="eastAsia" w:ascii="仿宋" w:hAnsi="仿宋" w:eastAsia="仿宋" w:cs="仿宋"/>
              </w:rPr>
            </w:pPr>
            <w:r>
              <w:rPr>
                <w:rFonts w:hint="eastAsia" w:ascii="仿宋" w:hAnsi="仿宋" w:eastAsia="仿宋" w:cs="仿宋"/>
              </w:rPr>
              <w:t>数学发展历程与数学教 育</w:t>
            </w:r>
          </w:p>
        </w:tc>
        <w:tc>
          <w:tcPr>
            <w:tcW w:w="1027" w:type="dxa"/>
            <w:vAlign w:val="top"/>
          </w:tcPr>
          <w:p w14:paraId="191C648F">
            <w:pPr>
              <w:pStyle w:val="67"/>
              <w:spacing w:before="96" w:line="240" w:lineRule="auto"/>
              <w:ind w:left="31"/>
              <w:rPr>
                <w:rFonts w:hint="eastAsia" w:ascii="仿宋" w:hAnsi="仿宋" w:eastAsia="仿宋" w:cs="仿宋"/>
              </w:rPr>
            </w:pPr>
            <w:r>
              <w:rPr>
                <w:rFonts w:hint="eastAsia" w:ascii="仿宋" w:hAnsi="仿宋" w:eastAsia="仿宋" w:cs="仿宋"/>
                <w:spacing w:val="-1"/>
              </w:rPr>
              <w:t>江西高校</w:t>
            </w:r>
          </w:p>
        </w:tc>
        <w:tc>
          <w:tcPr>
            <w:tcW w:w="528" w:type="dxa"/>
            <w:vAlign w:val="top"/>
          </w:tcPr>
          <w:p w14:paraId="671DF50C">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A419EEF">
            <w:pPr>
              <w:pStyle w:val="67"/>
              <w:spacing w:before="95"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13A0D212">
            <w:pPr>
              <w:pStyle w:val="67"/>
              <w:spacing w:before="95"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2F1334F2">
            <w:pPr>
              <w:pStyle w:val="67"/>
              <w:spacing w:before="96" w:line="240" w:lineRule="auto"/>
              <w:ind w:left="37"/>
              <w:rPr>
                <w:rFonts w:hint="eastAsia" w:ascii="仿宋" w:hAnsi="仿宋" w:eastAsia="仿宋" w:cs="仿宋"/>
              </w:rPr>
            </w:pPr>
            <w:r>
              <w:rPr>
                <w:rFonts w:hint="eastAsia" w:ascii="仿宋" w:hAnsi="仿宋" w:eastAsia="仿宋" w:cs="仿宋"/>
                <w:spacing w:val="-2"/>
              </w:rPr>
              <w:t>孙庆括</w:t>
            </w:r>
          </w:p>
        </w:tc>
        <w:tc>
          <w:tcPr>
            <w:tcW w:w="1574" w:type="dxa"/>
            <w:gridSpan w:val="2"/>
            <w:vAlign w:val="top"/>
          </w:tcPr>
          <w:p w14:paraId="754211BC">
            <w:pPr>
              <w:pStyle w:val="67"/>
              <w:spacing w:before="95" w:line="240" w:lineRule="auto"/>
              <w:ind w:left="74"/>
              <w:rPr>
                <w:rFonts w:hint="eastAsia" w:ascii="仿宋" w:hAnsi="仿宋" w:eastAsia="仿宋" w:cs="仿宋"/>
              </w:rPr>
            </w:pPr>
            <w:r>
              <w:rPr>
                <w:rFonts w:hint="eastAsia" w:ascii="仿宋" w:hAnsi="仿宋" w:eastAsia="仿宋" w:cs="仿宋"/>
                <w:spacing w:val="-2"/>
              </w:rPr>
              <w:t>高中教师书</w:t>
            </w:r>
          </w:p>
        </w:tc>
      </w:tr>
      <w:tr w14:paraId="21FDC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F0AC3AA">
            <w:pPr>
              <w:pStyle w:val="67"/>
              <w:spacing w:before="96" w:line="240" w:lineRule="auto"/>
              <w:ind w:left="139"/>
              <w:rPr>
                <w:rFonts w:hint="eastAsia" w:ascii="仿宋" w:hAnsi="仿宋" w:eastAsia="仿宋" w:cs="仿宋"/>
              </w:rPr>
            </w:pPr>
            <w:r>
              <w:rPr>
                <w:rFonts w:hint="eastAsia" w:ascii="仿宋" w:hAnsi="仿宋" w:eastAsia="仿宋" w:cs="仿宋"/>
                <w:spacing w:val="-4"/>
              </w:rPr>
              <w:t>1684</w:t>
            </w:r>
          </w:p>
        </w:tc>
        <w:tc>
          <w:tcPr>
            <w:tcW w:w="1591" w:type="dxa"/>
            <w:vAlign w:val="top"/>
          </w:tcPr>
          <w:p w14:paraId="04B57E41">
            <w:pPr>
              <w:pStyle w:val="67"/>
              <w:spacing w:before="96" w:line="240" w:lineRule="auto"/>
              <w:ind w:left="26"/>
              <w:rPr>
                <w:rFonts w:hint="eastAsia" w:ascii="仿宋" w:hAnsi="仿宋" w:eastAsia="仿宋" w:cs="仿宋"/>
              </w:rPr>
            </w:pPr>
            <w:r>
              <w:rPr>
                <w:rFonts w:hint="eastAsia" w:ascii="仿宋" w:hAnsi="仿宋" w:eastAsia="仿宋" w:cs="仿宋"/>
                <w:spacing w:val="1"/>
              </w:rPr>
              <w:t>9787516234198</w:t>
            </w:r>
          </w:p>
        </w:tc>
        <w:tc>
          <w:tcPr>
            <w:tcW w:w="2409" w:type="dxa"/>
            <w:vAlign w:val="top"/>
          </w:tcPr>
          <w:p w14:paraId="6594B020">
            <w:pPr>
              <w:pStyle w:val="67"/>
              <w:spacing w:before="18" w:line="240" w:lineRule="auto"/>
              <w:ind w:left="28" w:right="81" w:firstLine="4"/>
              <w:rPr>
                <w:rFonts w:hint="eastAsia" w:ascii="仿宋" w:hAnsi="仿宋" w:eastAsia="仿宋" w:cs="仿宋"/>
              </w:rPr>
            </w:pPr>
            <w:r>
              <w:rPr>
                <w:rFonts w:hint="eastAsia" w:ascii="仿宋" w:hAnsi="仿宋" w:eastAsia="仿宋" w:cs="仿宋"/>
                <w:spacing w:val="-1"/>
              </w:rPr>
              <w:t>高校学生思想政治教育</w:t>
            </w:r>
            <w:r>
              <w:rPr>
                <w:rFonts w:hint="eastAsia" w:ascii="仿宋" w:hAnsi="仿宋" w:eastAsia="仿宋" w:cs="仿宋"/>
                <w:spacing w:val="7"/>
              </w:rPr>
              <w:t xml:space="preserve"> </w:t>
            </w:r>
            <w:r>
              <w:rPr>
                <w:rFonts w:hint="eastAsia" w:ascii="仿宋" w:hAnsi="仿宋" w:eastAsia="仿宋" w:cs="仿宋"/>
                <w:spacing w:val="-1"/>
              </w:rPr>
              <w:t>创新研究</w:t>
            </w:r>
          </w:p>
        </w:tc>
        <w:tc>
          <w:tcPr>
            <w:tcW w:w="1027" w:type="dxa"/>
            <w:vAlign w:val="top"/>
          </w:tcPr>
          <w:p w14:paraId="5C9D6617">
            <w:pPr>
              <w:pStyle w:val="67"/>
              <w:spacing w:before="18" w:line="240" w:lineRule="auto"/>
              <w:ind w:left="31" w:right="136" w:firstLine="14"/>
              <w:rPr>
                <w:rFonts w:hint="eastAsia" w:ascii="仿宋" w:hAnsi="仿宋" w:eastAsia="仿宋" w:cs="仿宋"/>
              </w:rPr>
            </w:pPr>
            <w:r>
              <w:rPr>
                <w:rFonts w:hint="eastAsia" w:ascii="仿宋" w:hAnsi="仿宋" w:eastAsia="仿宋" w:cs="仿宋"/>
                <w:spacing w:val="-4"/>
              </w:rPr>
              <w:t>中国民主法</w:t>
            </w:r>
            <w:r>
              <w:rPr>
                <w:rFonts w:hint="eastAsia" w:ascii="仿宋" w:hAnsi="仿宋" w:eastAsia="仿宋" w:cs="仿宋"/>
                <w:spacing w:val="1"/>
              </w:rPr>
              <w:t xml:space="preserve"> </w:t>
            </w:r>
            <w:r>
              <w:rPr>
                <w:rFonts w:hint="eastAsia" w:ascii="仿宋" w:hAnsi="仿宋" w:eastAsia="仿宋" w:cs="仿宋"/>
              </w:rPr>
              <w:t>制</w:t>
            </w:r>
          </w:p>
        </w:tc>
        <w:tc>
          <w:tcPr>
            <w:tcW w:w="528" w:type="dxa"/>
            <w:vAlign w:val="top"/>
          </w:tcPr>
          <w:p w14:paraId="2C5B4141">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ABF1C32">
            <w:pPr>
              <w:pStyle w:val="67"/>
              <w:spacing w:before="96"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74033023">
            <w:pPr>
              <w:pStyle w:val="67"/>
              <w:spacing w:before="9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32382AE">
            <w:pPr>
              <w:pStyle w:val="67"/>
              <w:spacing w:before="18" w:line="240" w:lineRule="auto"/>
              <w:ind w:left="45" w:right="49" w:hanging="9"/>
              <w:rPr>
                <w:rFonts w:hint="eastAsia" w:ascii="仿宋" w:hAnsi="仿宋" w:eastAsia="仿宋" w:cs="仿宋"/>
              </w:rPr>
            </w:pPr>
            <w:r>
              <w:rPr>
                <w:rFonts w:hint="eastAsia" w:ascii="仿宋" w:hAnsi="仿宋" w:eastAsia="仿宋" w:cs="仿宋"/>
                <w:spacing w:val="-3"/>
              </w:rPr>
              <w:t>黄小兵</w:t>
            </w:r>
            <w:r>
              <w:rPr>
                <w:rFonts w:hint="eastAsia" w:ascii="仿宋" w:hAnsi="仿宋" w:eastAsia="仿宋" w:cs="仿宋"/>
                <w:spacing w:val="13"/>
              </w:rPr>
              <w:t xml:space="preserve"> </w:t>
            </w:r>
            <w:r>
              <w:rPr>
                <w:rFonts w:hint="eastAsia" w:ascii="仿宋" w:hAnsi="仿宋" w:eastAsia="仿宋" w:cs="仿宋"/>
                <w:spacing w:val="-3"/>
              </w:rPr>
              <w:t>艾昕</w:t>
            </w:r>
            <w:r>
              <w:rPr>
                <w:rFonts w:hint="eastAsia" w:ascii="仿宋" w:hAnsi="仿宋" w:eastAsia="仿宋" w:cs="仿宋"/>
              </w:rPr>
              <w:t xml:space="preserve"> </w:t>
            </w:r>
            <w:r>
              <w:rPr>
                <w:rFonts w:hint="eastAsia" w:ascii="仿宋" w:hAnsi="仿宋" w:eastAsia="仿宋" w:cs="仿宋"/>
                <w:spacing w:val="-5"/>
              </w:rPr>
              <w:t>陈爱丽</w:t>
            </w:r>
          </w:p>
        </w:tc>
        <w:tc>
          <w:tcPr>
            <w:tcW w:w="1574" w:type="dxa"/>
            <w:gridSpan w:val="2"/>
            <w:vAlign w:val="top"/>
          </w:tcPr>
          <w:p w14:paraId="014D1F31">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2D8C9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8FA3361">
            <w:pPr>
              <w:pStyle w:val="67"/>
              <w:spacing w:before="97" w:line="240" w:lineRule="auto"/>
              <w:ind w:left="139"/>
              <w:rPr>
                <w:rFonts w:hint="eastAsia" w:ascii="仿宋" w:hAnsi="仿宋" w:eastAsia="仿宋" w:cs="仿宋"/>
              </w:rPr>
            </w:pPr>
            <w:r>
              <w:rPr>
                <w:rFonts w:hint="eastAsia" w:ascii="仿宋" w:hAnsi="仿宋" w:eastAsia="仿宋" w:cs="仿宋"/>
                <w:spacing w:val="-4"/>
              </w:rPr>
              <w:t>1685</w:t>
            </w:r>
          </w:p>
        </w:tc>
        <w:tc>
          <w:tcPr>
            <w:tcW w:w="1591" w:type="dxa"/>
            <w:vAlign w:val="top"/>
          </w:tcPr>
          <w:p w14:paraId="3FFF0301">
            <w:pPr>
              <w:pStyle w:val="67"/>
              <w:spacing w:before="97" w:line="240" w:lineRule="auto"/>
              <w:ind w:left="26"/>
              <w:rPr>
                <w:rFonts w:hint="eastAsia" w:ascii="仿宋" w:hAnsi="仿宋" w:eastAsia="仿宋" w:cs="仿宋"/>
              </w:rPr>
            </w:pPr>
            <w:r>
              <w:rPr>
                <w:rFonts w:hint="eastAsia" w:ascii="仿宋" w:hAnsi="仿宋" w:eastAsia="仿宋" w:cs="仿宋"/>
                <w:spacing w:val="1"/>
              </w:rPr>
              <w:t>9787569296976</w:t>
            </w:r>
          </w:p>
        </w:tc>
        <w:tc>
          <w:tcPr>
            <w:tcW w:w="2409" w:type="dxa"/>
            <w:vAlign w:val="top"/>
          </w:tcPr>
          <w:p w14:paraId="7EF09E7B">
            <w:pPr>
              <w:pStyle w:val="67"/>
              <w:spacing w:before="18" w:line="240" w:lineRule="auto"/>
              <w:ind w:left="30" w:right="81" w:hanging="2"/>
              <w:rPr>
                <w:rFonts w:hint="eastAsia" w:ascii="仿宋" w:hAnsi="仿宋" w:eastAsia="仿宋" w:cs="仿宋"/>
              </w:rPr>
            </w:pPr>
            <w:r>
              <w:rPr>
                <w:rFonts w:hint="eastAsia" w:ascii="仿宋" w:hAnsi="仿宋" w:eastAsia="仿宋" w:cs="仿宋"/>
              </w:rPr>
              <w:t>基于创新发展的高校思</w:t>
            </w:r>
            <w:r>
              <w:rPr>
                <w:rFonts w:hint="eastAsia" w:ascii="仿宋" w:hAnsi="仿宋" w:eastAsia="仿宋" w:cs="仿宋"/>
                <w:spacing w:val="1"/>
              </w:rPr>
              <w:t xml:space="preserve"> </w:t>
            </w:r>
            <w:r>
              <w:rPr>
                <w:rFonts w:hint="eastAsia" w:ascii="仿宋" w:hAnsi="仿宋" w:eastAsia="仿宋" w:cs="仿宋"/>
                <w:spacing w:val="-1"/>
              </w:rPr>
              <w:t>想政治教育研究</w:t>
            </w:r>
          </w:p>
        </w:tc>
        <w:tc>
          <w:tcPr>
            <w:tcW w:w="1027" w:type="dxa"/>
            <w:vAlign w:val="top"/>
          </w:tcPr>
          <w:p w14:paraId="14206D8C">
            <w:pPr>
              <w:pStyle w:val="67"/>
              <w:spacing w:before="98"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206321E7">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8E8915C">
            <w:pPr>
              <w:pStyle w:val="67"/>
              <w:spacing w:before="97" w:line="240" w:lineRule="auto"/>
              <w:ind w:left="35"/>
              <w:rPr>
                <w:rFonts w:hint="eastAsia" w:ascii="仿宋" w:hAnsi="仿宋" w:eastAsia="仿宋" w:cs="仿宋"/>
              </w:rPr>
            </w:pPr>
            <w:r>
              <w:rPr>
                <w:rFonts w:hint="eastAsia" w:ascii="仿宋" w:hAnsi="仿宋" w:eastAsia="仿宋" w:cs="仿宋"/>
              </w:rPr>
              <w:t>2022-5-1</w:t>
            </w:r>
          </w:p>
        </w:tc>
        <w:tc>
          <w:tcPr>
            <w:tcW w:w="1082" w:type="dxa"/>
            <w:vAlign w:val="top"/>
          </w:tcPr>
          <w:p w14:paraId="10AE919B">
            <w:pPr>
              <w:pStyle w:val="67"/>
              <w:spacing w:before="9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A31F399">
            <w:pPr>
              <w:pStyle w:val="67"/>
              <w:spacing w:before="98" w:line="240" w:lineRule="auto"/>
              <w:ind w:left="40"/>
              <w:rPr>
                <w:rFonts w:hint="eastAsia" w:ascii="仿宋" w:hAnsi="仿宋" w:eastAsia="仿宋" w:cs="仿宋"/>
              </w:rPr>
            </w:pPr>
            <w:r>
              <w:rPr>
                <w:rFonts w:hint="eastAsia" w:ascii="仿宋" w:hAnsi="仿宋" w:eastAsia="仿宋" w:cs="仿宋"/>
                <w:spacing w:val="-5"/>
              </w:rPr>
              <w:t>万娟</w:t>
            </w:r>
          </w:p>
        </w:tc>
        <w:tc>
          <w:tcPr>
            <w:tcW w:w="1574" w:type="dxa"/>
            <w:gridSpan w:val="2"/>
            <w:vAlign w:val="top"/>
          </w:tcPr>
          <w:p w14:paraId="53A6BDC7">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59747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4DD4D2FB">
            <w:pPr>
              <w:pStyle w:val="67"/>
              <w:spacing w:before="10" w:line="240" w:lineRule="auto"/>
              <w:ind w:left="139"/>
              <w:rPr>
                <w:rFonts w:hint="eastAsia" w:ascii="仿宋" w:hAnsi="仿宋" w:eastAsia="仿宋" w:cs="仿宋"/>
              </w:rPr>
            </w:pPr>
            <w:r>
              <w:rPr>
                <w:rFonts w:hint="eastAsia" w:ascii="仿宋" w:hAnsi="仿宋" w:eastAsia="仿宋" w:cs="仿宋"/>
                <w:spacing w:val="-4"/>
              </w:rPr>
              <w:t>1686</w:t>
            </w:r>
          </w:p>
        </w:tc>
        <w:tc>
          <w:tcPr>
            <w:tcW w:w="1591" w:type="dxa"/>
            <w:vAlign w:val="top"/>
          </w:tcPr>
          <w:p w14:paraId="56C229BF">
            <w:pPr>
              <w:pStyle w:val="67"/>
              <w:spacing w:before="10" w:line="240" w:lineRule="auto"/>
              <w:ind w:left="26"/>
              <w:rPr>
                <w:rFonts w:hint="eastAsia" w:ascii="仿宋" w:hAnsi="仿宋" w:eastAsia="仿宋" w:cs="仿宋"/>
              </w:rPr>
            </w:pPr>
            <w:r>
              <w:rPr>
                <w:rFonts w:hint="eastAsia" w:ascii="仿宋" w:hAnsi="仿宋" w:eastAsia="仿宋" w:cs="仿宋"/>
                <w:spacing w:val="1"/>
              </w:rPr>
              <w:t>9787548479161</w:t>
            </w:r>
          </w:p>
        </w:tc>
        <w:tc>
          <w:tcPr>
            <w:tcW w:w="2409" w:type="dxa"/>
            <w:vAlign w:val="top"/>
          </w:tcPr>
          <w:p w14:paraId="5B450C30">
            <w:pPr>
              <w:pStyle w:val="67"/>
              <w:spacing w:before="10" w:line="240" w:lineRule="auto"/>
              <w:ind w:left="30"/>
              <w:rPr>
                <w:rFonts w:hint="eastAsia" w:ascii="仿宋" w:hAnsi="仿宋" w:eastAsia="仿宋" w:cs="仿宋"/>
              </w:rPr>
            </w:pPr>
            <w:r>
              <w:rPr>
                <w:rFonts w:hint="eastAsia" w:ascii="仿宋" w:hAnsi="仿宋" w:eastAsia="仿宋" w:cs="仿宋"/>
              </w:rPr>
              <w:t>现代语文教学新思维</w:t>
            </w:r>
          </w:p>
        </w:tc>
        <w:tc>
          <w:tcPr>
            <w:tcW w:w="1027" w:type="dxa"/>
            <w:vAlign w:val="top"/>
          </w:tcPr>
          <w:p w14:paraId="2F1D164C">
            <w:pPr>
              <w:pStyle w:val="67"/>
              <w:spacing w:before="10" w:line="240" w:lineRule="auto"/>
              <w:ind w:left="38"/>
              <w:rPr>
                <w:rFonts w:hint="eastAsia" w:ascii="仿宋" w:hAnsi="仿宋" w:eastAsia="仿宋" w:cs="仿宋"/>
              </w:rPr>
            </w:pPr>
            <w:r>
              <w:rPr>
                <w:rFonts w:hint="eastAsia" w:ascii="仿宋" w:hAnsi="仿宋" w:eastAsia="仿宋" w:cs="仿宋"/>
                <w:spacing w:val="-5"/>
              </w:rPr>
              <w:t>哈尔滨</w:t>
            </w:r>
          </w:p>
        </w:tc>
        <w:tc>
          <w:tcPr>
            <w:tcW w:w="528" w:type="dxa"/>
            <w:vAlign w:val="top"/>
          </w:tcPr>
          <w:p w14:paraId="6FAC3DB2">
            <w:pPr>
              <w:pStyle w:val="67"/>
              <w:spacing w:before="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478A660">
            <w:pPr>
              <w:pStyle w:val="67"/>
              <w:spacing w:before="10"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15CBC930">
            <w:pPr>
              <w:pStyle w:val="67"/>
              <w:spacing w:before="1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09D44B78">
            <w:pPr>
              <w:pStyle w:val="67"/>
              <w:spacing w:before="10" w:line="240" w:lineRule="auto"/>
              <w:ind w:left="36"/>
              <w:rPr>
                <w:rFonts w:hint="eastAsia" w:ascii="仿宋" w:hAnsi="仿宋" w:eastAsia="仿宋" w:cs="仿宋"/>
              </w:rPr>
            </w:pPr>
            <w:r>
              <w:rPr>
                <w:rFonts w:hint="eastAsia" w:ascii="仿宋" w:hAnsi="仿宋" w:eastAsia="仿宋" w:cs="仿宋"/>
                <w:spacing w:val="-2"/>
              </w:rPr>
              <w:t>梁晓娟</w:t>
            </w:r>
          </w:p>
        </w:tc>
        <w:tc>
          <w:tcPr>
            <w:tcW w:w="1574" w:type="dxa"/>
            <w:gridSpan w:val="2"/>
            <w:vAlign w:val="top"/>
          </w:tcPr>
          <w:p w14:paraId="51D62B63">
            <w:pPr>
              <w:pStyle w:val="67"/>
              <w:spacing w:before="10" w:line="240" w:lineRule="auto"/>
              <w:ind w:left="74"/>
              <w:rPr>
                <w:rFonts w:hint="eastAsia" w:ascii="仿宋" w:hAnsi="仿宋" w:eastAsia="仿宋" w:cs="仿宋"/>
              </w:rPr>
            </w:pPr>
            <w:r>
              <w:rPr>
                <w:rFonts w:hint="eastAsia" w:ascii="仿宋" w:hAnsi="仿宋" w:eastAsia="仿宋" w:cs="仿宋"/>
                <w:spacing w:val="-2"/>
              </w:rPr>
              <w:t>高中教师书</w:t>
            </w:r>
          </w:p>
        </w:tc>
      </w:tr>
      <w:tr w14:paraId="1DA67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2194C50">
            <w:pPr>
              <w:pStyle w:val="67"/>
              <w:spacing w:before="98" w:line="240" w:lineRule="auto"/>
              <w:ind w:left="139"/>
              <w:rPr>
                <w:rFonts w:hint="eastAsia" w:ascii="仿宋" w:hAnsi="仿宋" w:eastAsia="仿宋" w:cs="仿宋"/>
              </w:rPr>
            </w:pPr>
            <w:r>
              <w:rPr>
                <w:rFonts w:hint="eastAsia" w:ascii="仿宋" w:hAnsi="仿宋" w:eastAsia="仿宋" w:cs="仿宋"/>
                <w:spacing w:val="-4"/>
              </w:rPr>
              <w:t>1687</w:t>
            </w:r>
          </w:p>
        </w:tc>
        <w:tc>
          <w:tcPr>
            <w:tcW w:w="1591" w:type="dxa"/>
            <w:vAlign w:val="top"/>
          </w:tcPr>
          <w:p w14:paraId="51A2ACE0">
            <w:pPr>
              <w:pStyle w:val="67"/>
              <w:spacing w:before="98" w:line="240" w:lineRule="auto"/>
              <w:ind w:left="26"/>
              <w:rPr>
                <w:rFonts w:hint="eastAsia" w:ascii="仿宋" w:hAnsi="仿宋" w:eastAsia="仿宋" w:cs="仿宋"/>
              </w:rPr>
            </w:pPr>
            <w:r>
              <w:rPr>
                <w:rFonts w:hint="eastAsia" w:ascii="仿宋" w:hAnsi="仿宋" w:eastAsia="仿宋" w:cs="仿宋"/>
                <w:spacing w:val="1"/>
              </w:rPr>
              <w:t>9787569548853</w:t>
            </w:r>
          </w:p>
        </w:tc>
        <w:tc>
          <w:tcPr>
            <w:tcW w:w="2409" w:type="dxa"/>
            <w:vAlign w:val="top"/>
          </w:tcPr>
          <w:p w14:paraId="070FC055">
            <w:pPr>
              <w:pStyle w:val="67"/>
              <w:spacing w:before="20" w:line="240" w:lineRule="auto"/>
              <w:ind w:left="33"/>
              <w:rPr>
                <w:rFonts w:hint="eastAsia" w:ascii="仿宋" w:hAnsi="仿宋" w:eastAsia="仿宋" w:cs="仿宋"/>
              </w:rPr>
            </w:pPr>
            <w:r>
              <w:rPr>
                <w:rFonts w:hint="eastAsia" w:ascii="仿宋" w:hAnsi="仿宋" w:eastAsia="仿宋" w:cs="仿宋"/>
                <w:spacing w:val="-1"/>
              </w:rPr>
              <w:t>高中语文群文背景下的</w:t>
            </w:r>
          </w:p>
          <w:p w14:paraId="68114A13">
            <w:pPr>
              <w:pStyle w:val="67"/>
              <w:spacing w:before="8" w:line="240" w:lineRule="auto"/>
              <w:ind w:left="30"/>
              <w:rPr>
                <w:rFonts w:hint="eastAsia" w:ascii="仿宋" w:hAnsi="仿宋" w:eastAsia="仿宋" w:cs="仿宋"/>
              </w:rPr>
            </w:pPr>
            <w:r>
              <w:rPr>
                <w:rFonts w:hint="eastAsia" w:ascii="仿宋" w:hAnsi="仿宋" w:eastAsia="仿宋" w:cs="仿宋"/>
                <w:spacing w:val="-2"/>
                <w:position w:val="-1"/>
              </w:rPr>
              <w:t>文本细读</w:t>
            </w:r>
          </w:p>
        </w:tc>
        <w:tc>
          <w:tcPr>
            <w:tcW w:w="1027" w:type="dxa"/>
            <w:vAlign w:val="top"/>
          </w:tcPr>
          <w:p w14:paraId="762758DB">
            <w:pPr>
              <w:pStyle w:val="67"/>
              <w:spacing w:before="20" w:line="240" w:lineRule="auto"/>
              <w:ind w:left="34" w:right="136" w:firstLine="8"/>
              <w:rPr>
                <w:rFonts w:hint="eastAsia" w:ascii="仿宋" w:hAnsi="仿宋" w:eastAsia="仿宋" w:cs="仿宋"/>
              </w:rPr>
            </w:pPr>
            <w:r>
              <w:rPr>
                <w:rFonts w:hint="eastAsia" w:ascii="仿宋" w:hAnsi="仿宋" w:eastAsia="仿宋" w:cs="仿宋"/>
                <w:spacing w:val="-3"/>
              </w:rPr>
              <w:t>陕西师范大</w:t>
            </w:r>
            <w:r>
              <w:rPr>
                <w:rFonts w:hint="eastAsia" w:ascii="仿宋" w:hAnsi="仿宋" w:eastAsia="仿宋" w:cs="仿宋"/>
              </w:rPr>
              <w:t xml:space="preserve"> 学</w:t>
            </w:r>
          </w:p>
        </w:tc>
        <w:tc>
          <w:tcPr>
            <w:tcW w:w="528" w:type="dxa"/>
            <w:vAlign w:val="top"/>
          </w:tcPr>
          <w:p w14:paraId="30193C01">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4702659">
            <w:pPr>
              <w:pStyle w:val="67"/>
              <w:spacing w:before="98"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5AA90B4B">
            <w:pPr>
              <w:pStyle w:val="67"/>
              <w:spacing w:before="98"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2CF9CC4E">
            <w:pPr>
              <w:pStyle w:val="67"/>
              <w:spacing w:before="98" w:line="240" w:lineRule="auto"/>
              <w:ind w:left="45"/>
              <w:rPr>
                <w:rFonts w:hint="eastAsia" w:ascii="仿宋" w:hAnsi="仿宋" w:eastAsia="仿宋" w:cs="仿宋"/>
              </w:rPr>
            </w:pPr>
            <w:r>
              <w:rPr>
                <w:rFonts w:hint="eastAsia" w:ascii="仿宋" w:hAnsi="仿宋" w:eastAsia="仿宋" w:cs="仿宋"/>
                <w:spacing w:val="-5"/>
              </w:rPr>
              <w:t>陶兴国</w:t>
            </w:r>
          </w:p>
        </w:tc>
        <w:tc>
          <w:tcPr>
            <w:tcW w:w="1574" w:type="dxa"/>
            <w:gridSpan w:val="2"/>
            <w:vAlign w:val="top"/>
          </w:tcPr>
          <w:p w14:paraId="3C63BE22">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75DF6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32D0471">
            <w:pPr>
              <w:pStyle w:val="67"/>
              <w:spacing w:before="99" w:line="240" w:lineRule="auto"/>
              <w:ind w:left="139"/>
              <w:rPr>
                <w:rFonts w:hint="eastAsia" w:ascii="仿宋" w:hAnsi="仿宋" w:eastAsia="仿宋" w:cs="仿宋"/>
              </w:rPr>
            </w:pPr>
            <w:r>
              <w:rPr>
                <w:rFonts w:hint="eastAsia" w:ascii="仿宋" w:hAnsi="仿宋" w:eastAsia="仿宋" w:cs="仿宋"/>
                <w:spacing w:val="-4"/>
              </w:rPr>
              <w:t>1688</w:t>
            </w:r>
          </w:p>
        </w:tc>
        <w:tc>
          <w:tcPr>
            <w:tcW w:w="1591" w:type="dxa"/>
            <w:vAlign w:val="top"/>
          </w:tcPr>
          <w:p w14:paraId="107511BF">
            <w:pPr>
              <w:pStyle w:val="67"/>
              <w:spacing w:before="99" w:line="240" w:lineRule="auto"/>
              <w:ind w:left="26"/>
              <w:rPr>
                <w:rFonts w:hint="eastAsia" w:ascii="仿宋" w:hAnsi="仿宋" w:eastAsia="仿宋" w:cs="仿宋"/>
              </w:rPr>
            </w:pPr>
            <w:r>
              <w:rPr>
                <w:rFonts w:hint="eastAsia" w:ascii="仿宋" w:hAnsi="仿宋" w:eastAsia="仿宋" w:cs="仿宋"/>
                <w:spacing w:val="1"/>
              </w:rPr>
              <w:t>9787576050875</w:t>
            </w:r>
          </w:p>
        </w:tc>
        <w:tc>
          <w:tcPr>
            <w:tcW w:w="2409" w:type="dxa"/>
            <w:vAlign w:val="top"/>
          </w:tcPr>
          <w:p w14:paraId="2C92F172">
            <w:pPr>
              <w:pStyle w:val="67"/>
              <w:spacing w:before="22" w:line="240" w:lineRule="auto"/>
              <w:ind w:left="28" w:right="81"/>
              <w:rPr>
                <w:rFonts w:hint="eastAsia" w:ascii="仿宋" w:hAnsi="仿宋" w:eastAsia="仿宋" w:cs="仿宋"/>
              </w:rPr>
            </w:pPr>
            <w:r>
              <w:rPr>
                <w:rFonts w:hint="eastAsia" w:ascii="仿宋" w:hAnsi="仿宋" w:eastAsia="仿宋" w:cs="仿宋"/>
              </w:rPr>
              <w:t>语文素养导向的文本解</w:t>
            </w:r>
            <w:r>
              <w:rPr>
                <w:rFonts w:hint="eastAsia" w:ascii="仿宋" w:hAnsi="仿宋" w:eastAsia="仿宋" w:cs="仿宋"/>
                <w:spacing w:val="1"/>
              </w:rPr>
              <w:t xml:space="preserve"> </w:t>
            </w:r>
            <w:r>
              <w:rPr>
                <w:rFonts w:hint="eastAsia" w:ascii="仿宋" w:hAnsi="仿宋" w:eastAsia="仿宋" w:cs="仿宋"/>
              </w:rPr>
              <w:t>读</w:t>
            </w:r>
          </w:p>
        </w:tc>
        <w:tc>
          <w:tcPr>
            <w:tcW w:w="1027" w:type="dxa"/>
            <w:vAlign w:val="top"/>
          </w:tcPr>
          <w:p w14:paraId="2C11CA4C">
            <w:pPr>
              <w:pStyle w:val="67"/>
              <w:spacing w:before="22"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3361FEAF">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46FDB7C">
            <w:pPr>
              <w:pStyle w:val="67"/>
              <w:spacing w:before="99"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6C4DC675">
            <w:pPr>
              <w:pStyle w:val="67"/>
              <w:spacing w:before="99"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0B9C05B8">
            <w:pPr>
              <w:pStyle w:val="67"/>
              <w:spacing w:before="100" w:line="240" w:lineRule="auto"/>
              <w:ind w:left="36"/>
              <w:rPr>
                <w:rFonts w:hint="eastAsia" w:ascii="仿宋" w:hAnsi="仿宋" w:eastAsia="仿宋" w:cs="仿宋"/>
              </w:rPr>
            </w:pPr>
            <w:r>
              <w:rPr>
                <w:rFonts w:hint="eastAsia" w:ascii="仿宋" w:hAnsi="仿宋" w:eastAsia="仿宋" w:cs="仿宋"/>
                <w:spacing w:val="-2"/>
              </w:rPr>
              <w:t>赵希斌</w:t>
            </w:r>
          </w:p>
        </w:tc>
        <w:tc>
          <w:tcPr>
            <w:tcW w:w="1574" w:type="dxa"/>
            <w:gridSpan w:val="2"/>
            <w:vAlign w:val="top"/>
          </w:tcPr>
          <w:p w14:paraId="4BBD8F52">
            <w:pPr>
              <w:pStyle w:val="67"/>
              <w:spacing w:before="99" w:line="240" w:lineRule="auto"/>
              <w:ind w:left="74"/>
              <w:rPr>
                <w:rFonts w:hint="eastAsia" w:ascii="仿宋" w:hAnsi="仿宋" w:eastAsia="仿宋" w:cs="仿宋"/>
              </w:rPr>
            </w:pPr>
            <w:r>
              <w:rPr>
                <w:rFonts w:hint="eastAsia" w:ascii="仿宋" w:hAnsi="仿宋" w:eastAsia="仿宋" w:cs="仿宋"/>
                <w:spacing w:val="-2"/>
              </w:rPr>
              <w:t>高中教师书</w:t>
            </w:r>
          </w:p>
        </w:tc>
      </w:tr>
      <w:tr w14:paraId="123BD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31E0189">
            <w:pPr>
              <w:pStyle w:val="67"/>
              <w:spacing w:before="100" w:line="240" w:lineRule="auto"/>
              <w:ind w:left="139"/>
              <w:rPr>
                <w:rFonts w:hint="eastAsia" w:ascii="仿宋" w:hAnsi="仿宋" w:eastAsia="仿宋" w:cs="仿宋"/>
              </w:rPr>
            </w:pPr>
            <w:r>
              <w:rPr>
                <w:rFonts w:hint="eastAsia" w:ascii="仿宋" w:hAnsi="仿宋" w:eastAsia="仿宋" w:cs="仿宋"/>
                <w:spacing w:val="-4"/>
              </w:rPr>
              <w:t>1689</w:t>
            </w:r>
          </w:p>
        </w:tc>
        <w:tc>
          <w:tcPr>
            <w:tcW w:w="1591" w:type="dxa"/>
            <w:vAlign w:val="top"/>
          </w:tcPr>
          <w:p w14:paraId="1FA30D83">
            <w:pPr>
              <w:pStyle w:val="67"/>
              <w:spacing w:before="100" w:line="240" w:lineRule="auto"/>
              <w:ind w:left="26"/>
              <w:rPr>
                <w:rFonts w:hint="eastAsia" w:ascii="仿宋" w:hAnsi="仿宋" w:eastAsia="仿宋" w:cs="仿宋"/>
              </w:rPr>
            </w:pPr>
            <w:r>
              <w:rPr>
                <w:rFonts w:hint="eastAsia" w:ascii="仿宋" w:hAnsi="仿宋" w:eastAsia="仿宋" w:cs="仿宋"/>
                <w:spacing w:val="1"/>
              </w:rPr>
              <w:t>9787206205064</w:t>
            </w:r>
          </w:p>
        </w:tc>
        <w:tc>
          <w:tcPr>
            <w:tcW w:w="2409" w:type="dxa"/>
            <w:vAlign w:val="top"/>
          </w:tcPr>
          <w:p w14:paraId="37450039">
            <w:pPr>
              <w:pStyle w:val="67"/>
              <w:spacing w:before="22" w:line="240" w:lineRule="auto"/>
              <w:ind w:left="32" w:right="81" w:firstLine="1"/>
              <w:rPr>
                <w:rFonts w:hint="eastAsia" w:ascii="仿宋" w:hAnsi="仿宋" w:eastAsia="仿宋" w:cs="仿宋"/>
              </w:rPr>
            </w:pPr>
            <w:r>
              <w:rPr>
                <w:rFonts w:hint="eastAsia" w:ascii="仿宋" w:hAnsi="仿宋" w:eastAsia="仿宋" w:cs="仿宋"/>
                <w:spacing w:val="-1"/>
              </w:rPr>
              <w:t>高中语文课堂新样态探</w:t>
            </w:r>
            <w:r>
              <w:rPr>
                <w:rFonts w:hint="eastAsia" w:ascii="仿宋" w:hAnsi="仿宋" w:eastAsia="仿宋" w:cs="仿宋"/>
                <w:spacing w:val="7"/>
              </w:rPr>
              <w:t xml:space="preserve"> </w:t>
            </w:r>
            <w:r>
              <w:rPr>
                <w:rFonts w:hint="eastAsia" w:ascii="仿宋" w:hAnsi="仿宋" w:eastAsia="仿宋" w:cs="仿宋"/>
              </w:rPr>
              <w:t>索</w:t>
            </w:r>
          </w:p>
        </w:tc>
        <w:tc>
          <w:tcPr>
            <w:tcW w:w="1027" w:type="dxa"/>
            <w:vAlign w:val="top"/>
          </w:tcPr>
          <w:p w14:paraId="2BA908D1">
            <w:pPr>
              <w:pStyle w:val="67"/>
              <w:spacing w:before="101"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23379E00">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628B424">
            <w:pPr>
              <w:pStyle w:val="67"/>
              <w:spacing w:before="100"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474DFFAB">
            <w:pPr>
              <w:pStyle w:val="67"/>
              <w:spacing w:before="10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2809D7A9">
            <w:pPr>
              <w:pStyle w:val="67"/>
              <w:spacing w:before="101" w:line="240" w:lineRule="auto"/>
              <w:ind w:left="36"/>
              <w:rPr>
                <w:rFonts w:hint="eastAsia" w:ascii="仿宋" w:hAnsi="仿宋" w:eastAsia="仿宋" w:cs="仿宋"/>
              </w:rPr>
            </w:pPr>
            <w:r>
              <w:rPr>
                <w:rFonts w:hint="eastAsia" w:ascii="仿宋" w:hAnsi="仿宋" w:eastAsia="仿宋" w:cs="仿宋"/>
                <w:spacing w:val="-2"/>
              </w:rPr>
              <w:t>赵方勋</w:t>
            </w:r>
          </w:p>
        </w:tc>
        <w:tc>
          <w:tcPr>
            <w:tcW w:w="1574" w:type="dxa"/>
            <w:gridSpan w:val="2"/>
            <w:vAlign w:val="top"/>
          </w:tcPr>
          <w:p w14:paraId="023829DE">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53B27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0B575E7">
            <w:pPr>
              <w:pStyle w:val="67"/>
              <w:spacing w:before="192" w:line="240" w:lineRule="auto"/>
              <w:ind w:left="139"/>
              <w:rPr>
                <w:rFonts w:hint="eastAsia" w:ascii="仿宋" w:hAnsi="仿宋" w:eastAsia="仿宋" w:cs="仿宋"/>
              </w:rPr>
            </w:pPr>
            <w:r>
              <w:rPr>
                <w:rFonts w:hint="eastAsia" w:ascii="仿宋" w:hAnsi="仿宋" w:eastAsia="仿宋" w:cs="仿宋"/>
                <w:spacing w:val="-4"/>
              </w:rPr>
              <w:t>1690</w:t>
            </w:r>
          </w:p>
        </w:tc>
        <w:tc>
          <w:tcPr>
            <w:tcW w:w="1591" w:type="dxa"/>
            <w:vAlign w:val="top"/>
          </w:tcPr>
          <w:p w14:paraId="7BACDC68">
            <w:pPr>
              <w:pStyle w:val="67"/>
              <w:spacing w:before="192" w:line="240" w:lineRule="auto"/>
              <w:ind w:left="26"/>
              <w:rPr>
                <w:rFonts w:hint="eastAsia" w:ascii="仿宋" w:hAnsi="仿宋" w:eastAsia="仿宋" w:cs="仿宋"/>
              </w:rPr>
            </w:pPr>
            <w:r>
              <w:rPr>
                <w:rFonts w:hint="eastAsia" w:ascii="仿宋" w:hAnsi="仿宋" w:eastAsia="仿宋" w:cs="仿宋"/>
                <w:spacing w:val="1"/>
              </w:rPr>
              <w:t>9787511392947</w:t>
            </w:r>
          </w:p>
        </w:tc>
        <w:tc>
          <w:tcPr>
            <w:tcW w:w="2409" w:type="dxa"/>
            <w:vAlign w:val="top"/>
          </w:tcPr>
          <w:p w14:paraId="3C356C7A">
            <w:pPr>
              <w:pStyle w:val="67"/>
              <w:spacing w:before="22" w:line="240" w:lineRule="auto"/>
              <w:ind w:left="29" w:right="81" w:hanging="2"/>
              <w:rPr>
                <w:rFonts w:hint="eastAsia" w:ascii="仿宋" w:hAnsi="仿宋" w:eastAsia="仿宋" w:cs="仿宋"/>
              </w:rPr>
            </w:pPr>
            <w:r>
              <w:rPr>
                <w:rFonts w:hint="eastAsia" w:ascii="仿宋" w:hAnsi="仿宋" w:eastAsia="仿宋" w:cs="仿宋"/>
                <w:spacing w:val="-2"/>
              </w:rPr>
              <w:t>翻语文山</w:t>
            </w:r>
            <w:r>
              <w:rPr>
                <w:rFonts w:hint="eastAsia" w:ascii="仿宋" w:hAnsi="仿宋" w:eastAsia="仿宋" w:cs="仿宋"/>
                <w:spacing w:val="10"/>
              </w:rPr>
              <w:t xml:space="preserve">  </w:t>
            </w:r>
            <w:r>
              <w:rPr>
                <w:rFonts w:hint="eastAsia" w:ascii="仿宋" w:hAnsi="仿宋" w:eastAsia="仿宋" w:cs="仿宋"/>
                <w:spacing w:val="-2"/>
              </w:rPr>
              <w:t>点育人彩：</w:t>
            </w:r>
            <w:r>
              <w:rPr>
                <w:rFonts w:hint="eastAsia" w:ascii="仿宋" w:hAnsi="仿宋" w:eastAsia="仿宋" w:cs="仿宋"/>
                <w:spacing w:val="1"/>
              </w:rPr>
              <w:t xml:space="preserve"> </w:t>
            </w:r>
            <w:r>
              <w:rPr>
                <w:rFonts w:hint="eastAsia" w:ascii="仿宋" w:hAnsi="仿宋" w:eastAsia="仿宋" w:cs="仿宋"/>
              </w:rPr>
              <w:t xml:space="preserve">育人理念下偏远山区语 </w:t>
            </w:r>
            <w:r>
              <w:rPr>
                <w:rFonts w:hint="eastAsia" w:ascii="仿宋" w:hAnsi="仿宋" w:eastAsia="仿宋" w:cs="仿宋"/>
                <w:spacing w:val="-1"/>
              </w:rPr>
              <w:t>文教学的行与思</w:t>
            </w:r>
          </w:p>
        </w:tc>
        <w:tc>
          <w:tcPr>
            <w:tcW w:w="1027" w:type="dxa"/>
            <w:vAlign w:val="top"/>
          </w:tcPr>
          <w:p w14:paraId="68AD6713">
            <w:pPr>
              <w:pStyle w:val="67"/>
              <w:spacing w:before="193" w:line="240" w:lineRule="auto"/>
              <w:ind w:left="45"/>
              <w:rPr>
                <w:rFonts w:hint="eastAsia" w:ascii="仿宋" w:hAnsi="仿宋" w:eastAsia="仿宋" w:cs="仿宋"/>
              </w:rPr>
            </w:pPr>
            <w:r>
              <w:rPr>
                <w:rFonts w:hint="eastAsia" w:ascii="仿宋" w:hAnsi="仿宋" w:eastAsia="仿宋" w:cs="仿宋"/>
                <w:spacing w:val="-5"/>
              </w:rPr>
              <w:t>中国华侨</w:t>
            </w:r>
          </w:p>
        </w:tc>
        <w:tc>
          <w:tcPr>
            <w:tcW w:w="528" w:type="dxa"/>
            <w:vAlign w:val="top"/>
          </w:tcPr>
          <w:p w14:paraId="76ED0C54">
            <w:pPr>
              <w:pStyle w:val="67"/>
              <w:spacing w:before="19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9F68320">
            <w:pPr>
              <w:pStyle w:val="67"/>
              <w:spacing w:before="192"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21F11B84">
            <w:pPr>
              <w:pStyle w:val="67"/>
              <w:spacing w:before="192"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70917314">
            <w:pPr>
              <w:pStyle w:val="67"/>
              <w:spacing w:before="193" w:line="240" w:lineRule="auto"/>
              <w:ind w:left="37"/>
              <w:rPr>
                <w:rFonts w:hint="eastAsia" w:ascii="仿宋" w:hAnsi="仿宋" w:eastAsia="仿宋" w:cs="仿宋"/>
              </w:rPr>
            </w:pPr>
            <w:r>
              <w:rPr>
                <w:rFonts w:hint="eastAsia" w:ascii="仿宋" w:hAnsi="仿宋" w:eastAsia="仿宋" w:cs="仿宋"/>
                <w:spacing w:val="-2"/>
              </w:rPr>
              <w:t>余家灿</w:t>
            </w:r>
          </w:p>
        </w:tc>
        <w:tc>
          <w:tcPr>
            <w:tcW w:w="1574" w:type="dxa"/>
            <w:gridSpan w:val="2"/>
            <w:vAlign w:val="top"/>
          </w:tcPr>
          <w:p w14:paraId="2702240C">
            <w:pPr>
              <w:pStyle w:val="67"/>
              <w:spacing w:before="192" w:line="240" w:lineRule="auto"/>
              <w:ind w:left="74"/>
              <w:rPr>
                <w:rFonts w:hint="eastAsia" w:ascii="仿宋" w:hAnsi="仿宋" w:eastAsia="仿宋" w:cs="仿宋"/>
              </w:rPr>
            </w:pPr>
            <w:r>
              <w:rPr>
                <w:rFonts w:hint="eastAsia" w:ascii="仿宋" w:hAnsi="仿宋" w:eastAsia="仿宋" w:cs="仿宋"/>
                <w:spacing w:val="-2"/>
              </w:rPr>
              <w:t>高中教师书</w:t>
            </w:r>
          </w:p>
        </w:tc>
      </w:tr>
      <w:tr w14:paraId="17E67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84369AE">
            <w:pPr>
              <w:pStyle w:val="67"/>
              <w:spacing w:before="102" w:line="240" w:lineRule="auto"/>
              <w:ind w:left="139"/>
              <w:rPr>
                <w:rFonts w:hint="eastAsia" w:ascii="仿宋" w:hAnsi="仿宋" w:eastAsia="仿宋" w:cs="仿宋"/>
              </w:rPr>
            </w:pPr>
            <w:r>
              <w:rPr>
                <w:rFonts w:hint="eastAsia" w:ascii="仿宋" w:hAnsi="仿宋" w:eastAsia="仿宋" w:cs="仿宋"/>
                <w:spacing w:val="-4"/>
              </w:rPr>
              <w:t>1691</w:t>
            </w:r>
          </w:p>
        </w:tc>
        <w:tc>
          <w:tcPr>
            <w:tcW w:w="1591" w:type="dxa"/>
            <w:vAlign w:val="top"/>
          </w:tcPr>
          <w:p w14:paraId="6F781D79">
            <w:pPr>
              <w:pStyle w:val="67"/>
              <w:spacing w:before="102" w:line="240" w:lineRule="auto"/>
              <w:ind w:left="26"/>
              <w:rPr>
                <w:rFonts w:hint="eastAsia" w:ascii="仿宋" w:hAnsi="仿宋" w:eastAsia="仿宋" w:cs="仿宋"/>
              </w:rPr>
            </w:pPr>
            <w:r>
              <w:rPr>
                <w:rFonts w:hint="eastAsia" w:ascii="仿宋" w:hAnsi="仿宋" w:eastAsia="仿宋" w:cs="仿宋"/>
                <w:spacing w:val="1"/>
              </w:rPr>
              <w:t>9787563972364</w:t>
            </w:r>
          </w:p>
        </w:tc>
        <w:tc>
          <w:tcPr>
            <w:tcW w:w="2409" w:type="dxa"/>
            <w:vAlign w:val="top"/>
          </w:tcPr>
          <w:p w14:paraId="237E101A">
            <w:pPr>
              <w:pStyle w:val="67"/>
              <w:spacing w:before="23" w:line="240" w:lineRule="auto"/>
              <w:ind w:left="29" w:right="81" w:firstLine="2"/>
              <w:rPr>
                <w:rFonts w:hint="eastAsia" w:ascii="仿宋" w:hAnsi="仿宋" w:eastAsia="仿宋" w:cs="仿宋"/>
              </w:rPr>
            </w:pPr>
            <w:r>
              <w:rPr>
                <w:rFonts w:hint="eastAsia" w:ascii="仿宋" w:hAnsi="仿宋" w:eastAsia="仿宋" w:cs="仿宋"/>
                <w:spacing w:val="-1"/>
              </w:rPr>
              <w:t>学生核心素养视角下的</w:t>
            </w:r>
            <w:r>
              <w:rPr>
                <w:rFonts w:hint="eastAsia" w:ascii="仿宋" w:hAnsi="仿宋" w:eastAsia="仿宋" w:cs="仿宋"/>
                <w:spacing w:val="8"/>
              </w:rPr>
              <w:t xml:space="preserve"> </w:t>
            </w:r>
            <w:r>
              <w:rPr>
                <w:rFonts w:hint="eastAsia" w:ascii="仿宋" w:hAnsi="仿宋" w:eastAsia="仿宋" w:cs="仿宋"/>
              </w:rPr>
              <w:t>英语学科能力研究</w:t>
            </w:r>
          </w:p>
        </w:tc>
        <w:tc>
          <w:tcPr>
            <w:tcW w:w="1027" w:type="dxa"/>
            <w:vAlign w:val="top"/>
          </w:tcPr>
          <w:p w14:paraId="5D945CFA">
            <w:pPr>
              <w:pStyle w:val="67"/>
              <w:spacing w:before="23"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1515C97B">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792346B">
            <w:pPr>
              <w:pStyle w:val="67"/>
              <w:spacing w:before="102" w:line="240" w:lineRule="auto"/>
              <w:ind w:left="35"/>
              <w:rPr>
                <w:rFonts w:hint="eastAsia" w:ascii="仿宋" w:hAnsi="仿宋" w:eastAsia="仿宋" w:cs="仿宋"/>
              </w:rPr>
            </w:pPr>
            <w:r>
              <w:rPr>
                <w:rFonts w:hint="eastAsia" w:ascii="仿宋" w:hAnsi="仿宋" w:eastAsia="仿宋" w:cs="仿宋"/>
              </w:rPr>
              <w:t>2019-11-1</w:t>
            </w:r>
          </w:p>
        </w:tc>
        <w:tc>
          <w:tcPr>
            <w:tcW w:w="1082" w:type="dxa"/>
            <w:vAlign w:val="top"/>
          </w:tcPr>
          <w:p w14:paraId="17761965">
            <w:pPr>
              <w:pStyle w:val="67"/>
              <w:spacing w:before="102"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0B48FE73">
            <w:pPr>
              <w:pStyle w:val="67"/>
              <w:spacing w:before="103" w:line="240" w:lineRule="auto"/>
              <w:ind w:left="37"/>
              <w:rPr>
                <w:rFonts w:hint="eastAsia" w:ascii="仿宋" w:hAnsi="仿宋" w:eastAsia="仿宋" w:cs="仿宋"/>
              </w:rPr>
            </w:pPr>
            <w:r>
              <w:rPr>
                <w:rFonts w:hint="eastAsia" w:ascii="仿宋" w:hAnsi="仿宋" w:eastAsia="仿宋" w:cs="仿宋"/>
                <w:spacing w:val="-3"/>
              </w:rPr>
              <w:t>朱波</w:t>
            </w:r>
          </w:p>
        </w:tc>
        <w:tc>
          <w:tcPr>
            <w:tcW w:w="1574" w:type="dxa"/>
            <w:gridSpan w:val="2"/>
            <w:vAlign w:val="top"/>
          </w:tcPr>
          <w:p w14:paraId="6F11C78B">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5B495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A76226B">
            <w:pPr>
              <w:pStyle w:val="67"/>
              <w:spacing w:before="196" w:line="240" w:lineRule="auto"/>
              <w:ind w:left="139"/>
              <w:rPr>
                <w:rFonts w:hint="eastAsia" w:ascii="仿宋" w:hAnsi="仿宋" w:eastAsia="仿宋" w:cs="仿宋"/>
              </w:rPr>
            </w:pPr>
            <w:r>
              <w:rPr>
                <w:rFonts w:hint="eastAsia" w:ascii="仿宋" w:hAnsi="仿宋" w:eastAsia="仿宋" w:cs="仿宋"/>
                <w:spacing w:val="-4"/>
              </w:rPr>
              <w:t>1692</w:t>
            </w:r>
          </w:p>
        </w:tc>
        <w:tc>
          <w:tcPr>
            <w:tcW w:w="1591" w:type="dxa"/>
            <w:vAlign w:val="top"/>
          </w:tcPr>
          <w:p w14:paraId="4B7F668E">
            <w:pPr>
              <w:pStyle w:val="67"/>
              <w:spacing w:before="196" w:line="240" w:lineRule="auto"/>
              <w:ind w:left="26"/>
              <w:rPr>
                <w:rFonts w:hint="eastAsia" w:ascii="仿宋" w:hAnsi="仿宋" w:eastAsia="仿宋" w:cs="仿宋"/>
              </w:rPr>
            </w:pPr>
            <w:r>
              <w:rPr>
                <w:rFonts w:hint="eastAsia" w:ascii="仿宋" w:hAnsi="仿宋" w:eastAsia="仿宋" w:cs="仿宋"/>
                <w:spacing w:val="1"/>
              </w:rPr>
              <w:t>9787531762683</w:t>
            </w:r>
          </w:p>
        </w:tc>
        <w:tc>
          <w:tcPr>
            <w:tcW w:w="2409" w:type="dxa"/>
            <w:vAlign w:val="top"/>
          </w:tcPr>
          <w:p w14:paraId="458A66A7">
            <w:pPr>
              <w:pStyle w:val="67"/>
              <w:spacing w:before="22" w:line="240" w:lineRule="auto"/>
              <w:ind w:left="28" w:right="81" w:firstLine="1"/>
              <w:jc w:val="both"/>
              <w:rPr>
                <w:rFonts w:hint="eastAsia" w:ascii="仿宋" w:hAnsi="仿宋" w:eastAsia="仿宋" w:cs="仿宋"/>
              </w:rPr>
            </w:pPr>
            <w:r>
              <w:rPr>
                <w:rFonts w:hint="eastAsia" w:ascii="仿宋" w:hAnsi="仿宋" w:eastAsia="仿宋" w:cs="仿宋"/>
              </w:rPr>
              <w:t>大概念教学下的深度课 堂：以高中历史教学为 例</w:t>
            </w:r>
          </w:p>
        </w:tc>
        <w:tc>
          <w:tcPr>
            <w:tcW w:w="1027" w:type="dxa"/>
            <w:vAlign w:val="top"/>
          </w:tcPr>
          <w:p w14:paraId="7DD3D8CB">
            <w:pPr>
              <w:pStyle w:val="67"/>
              <w:spacing w:before="196" w:line="240" w:lineRule="auto"/>
              <w:ind w:left="33"/>
              <w:rPr>
                <w:rFonts w:hint="eastAsia" w:ascii="仿宋" w:hAnsi="仿宋" w:eastAsia="仿宋" w:cs="仿宋"/>
              </w:rPr>
            </w:pPr>
            <w:r>
              <w:rPr>
                <w:rFonts w:hint="eastAsia" w:ascii="仿宋" w:hAnsi="仿宋" w:eastAsia="仿宋" w:cs="仿宋"/>
                <w:spacing w:val="-2"/>
              </w:rPr>
              <w:t>北方文艺</w:t>
            </w:r>
          </w:p>
        </w:tc>
        <w:tc>
          <w:tcPr>
            <w:tcW w:w="528" w:type="dxa"/>
            <w:vAlign w:val="top"/>
          </w:tcPr>
          <w:p w14:paraId="420560AA">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F949B11">
            <w:pPr>
              <w:pStyle w:val="67"/>
              <w:spacing w:before="196"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2DBA220E">
            <w:pPr>
              <w:pStyle w:val="67"/>
              <w:spacing w:before="196"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7E1AAAE6">
            <w:pPr>
              <w:pStyle w:val="67"/>
              <w:spacing w:before="196" w:line="240" w:lineRule="auto"/>
              <w:ind w:left="45"/>
              <w:rPr>
                <w:rFonts w:hint="eastAsia" w:ascii="仿宋" w:hAnsi="仿宋" w:eastAsia="仿宋" w:cs="仿宋"/>
              </w:rPr>
            </w:pPr>
            <w:r>
              <w:rPr>
                <w:rFonts w:hint="eastAsia" w:ascii="仿宋" w:hAnsi="仿宋" w:eastAsia="仿宋" w:cs="仿宋"/>
                <w:spacing w:val="-5"/>
              </w:rPr>
              <w:t>陈大斌</w:t>
            </w:r>
          </w:p>
        </w:tc>
        <w:tc>
          <w:tcPr>
            <w:tcW w:w="1574" w:type="dxa"/>
            <w:gridSpan w:val="2"/>
            <w:vAlign w:val="top"/>
          </w:tcPr>
          <w:p w14:paraId="40E7E264">
            <w:pPr>
              <w:pStyle w:val="67"/>
              <w:spacing w:before="196" w:line="240" w:lineRule="auto"/>
              <w:ind w:left="74"/>
              <w:rPr>
                <w:rFonts w:hint="eastAsia" w:ascii="仿宋" w:hAnsi="仿宋" w:eastAsia="仿宋" w:cs="仿宋"/>
              </w:rPr>
            </w:pPr>
            <w:r>
              <w:rPr>
                <w:rFonts w:hint="eastAsia" w:ascii="仿宋" w:hAnsi="仿宋" w:eastAsia="仿宋" w:cs="仿宋"/>
                <w:spacing w:val="-2"/>
              </w:rPr>
              <w:t>高中教师书</w:t>
            </w:r>
          </w:p>
        </w:tc>
      </w:tr>
      <w:tr w14:paraId="2904A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4F8CB71">
            <w:pPr>
              <w:pStyle w:val="67"/>
              <w:spacing w:before="103" w:line="240" w:lineRule="auto"/>
              <w:ind w:left="139"/>
              <w:rPr>
                <w:rFonts w:hint="eastAsia" w:ascii="仿宋" w:hAnsi="仿宋" w:eastAsia="仿宋" w:cs="仿宋"/>
              </w:rPr>
            </w:pPr>
            <w:r>
              <w:rPr>
                <w:rFonts w:hint="eastAsia" w:ascii="仿宋" w:hAnsi="仿宋" w:eastAsia="仿宋" w:cs="仿宋"/>
                <w:spacing w:val="-4"/>
              </w:rPr>
              <w:t>1693</w:t>
            </w:r>
          </w:p>
        </w:tc>
        <w:tc>
          <w:tcPr>
            <w:tcW w:w="1591" w:type="dxa"/>
            <w:vAlign w:val="top"/>
          </w:tcPr>
          <w:p w14:paraId="64BCC74A">
            <w:pPr>
              <w:pStyle w:val="67"/>
              <w:spacing w:before="103" w:line="240" w:lineRule="auto"/>
              <w:ind w:left="26"/>
              <w:rPr>
                <w:rFonts w:hint="eastAsia" w:ascii="仿宋" w:hAnsi="仿宋" w:eastAsia="仿宋" w:cs="仿宋"/>
              </w:rPr>
            </w:pPr>
            <w:r>
              <w:rPr>
                <w:rFonts w:hint="eastAsia" w:ascii="仿宋" w:hAnsi="仿宋" w:eastAsia="仿宋" w:cs="仿宋"/>
                <w:spacing w:val="1"/>
              </w:rPr>
              <w:t>9787569546682</w:t>
            </w:r>
          </w:p>
        </w:tc>
        <w:tc>
          <w:tcPr>
            <w:tcW w:w="2409" w:type="dxa"/>
            <w:vAlign w:val="top"/>
          </w:tcPr>
          <w:p w14:paraId="6CCDE6A4">
            <w:pPr>
              <w:pStyle w:val="67"/>
              <w:spacing w:before="25" w:line="240" w:lineRule="auto"/>
              <w:ind w:left="30" w:right="81" w:firstLine="2"/>
              <w:rPr>
                <w:rFonts w:hint="eastAsia" w:ascii="仿宋" w:hAnsi="仿宋" w:eastAsia="仿宋" w:cs="仿宋"/>
              </w:rPr>
            </w:pPr>
            <w:r>
              <w:rPr>
                <w:rFonts w:hint="eastAsia" w:ascii="仿宋" w:hAnsi="仿宋" w:eastAsia="仿宋" w:cs="仿宋"/>
                <w:spacing w:val="-1"/>
              </w:rPr>
              <w:t>高中数学探究活动案例</w:t>
            </w:r>
            <w:r>
              <w:rPr>
                <w:rFonts w:hint="eastAsia" w:ascii="仿宋" w:hAnsi="仿宋" w:eastAsia="仿宋" w:cs="仿宋"/>
                <w:spacing w:val="7"/>
              </w:rPr>
              <w:t xml:space="preserve"> </w:t>
            </w:r>
            <w:r>
              <w:rPr>
                <w:rFonts w:hint="eastAsia" w:ascii="仿宋" w:hAnsi="仿宋" w:eastAsia="仿宋" w:cs="仿宋"/>
                <w:spacing w:val="-4"/>
              </w:rPr>
              <w:t>分析</w:t>
            </w:r>
          </w:p>
        </w:tc>
        <w:tc>
          <w:tcPr>
            <w:tcW w:w="1027" w:type="dxa"/>
            <w:vAlign w:val="top"/>
          </w:tcPr>
          <w:p w14:paraId="7B03E57B">
            <w:pPr>
              <w:pStyle w:val="67"/>
              <w:spacing w:before="25" w:line="240" w:lineRule="auto"/>
              <w:ind w:left="34" w:right="136" w:firstLine="8"/>
              <w:rPr>
                <w:rFonts w:hint="eastAsia" w:ascii="仿宋" w:hAnsi="仿宋" w:eastAsia="仿宋" w:cs="仿宋"/>
              </w:rPr>
            </w:pPr>
            <w:r>
              <w:rPr>
                <w:rFonts w:hint="eastAsia" w:ascii="仿宋" w:hAnsi="仿宋" w:eastAsia="仿宋" w:cs="仿宋"/>
                <w:spacing w:val="-3"/>
              </w:rPr>
              <w:t>陕西师范大</w:t>
            </w:r>
            <w:r>
              <w:rPr>
                <w:rFonts w:hint="eastAsia" w:ascii="仿宋" w:hAnsi="仿宋" w:eastAsia="仿宋" w:cs="仿宋"/>
              </w:rPr>
              <w:t xml:space="preserve"> 学</w:t>
            </w:r>
          </w:p>
        </w:tc>
        <w:tc>
          <w:tcPr>
            <w:tcW w:w="528" w:type="dxa"/>
            <w:vAlign w:val="top"/>
          </w:tcPr>
          <w:p w14:paraId="74353A39">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5E7B2CF">
            <w:pPr>
              <w:pStyle w:val="67"/>
              <w:spacing w:before="103"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0A67E526">
            <w:pPr>
              <w:pStyle w:val="67"/>
              <w:spacing w:before="103"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3CF61824">
            <w:pPr>
              <w:pStyle w:val="67"/>
              <w:spacing w:before="25" w:line="240" w:lineRule="auto"/>
              <w:ind w:left="37" w:right="49"/>
              <w:rPr>
                <w:rFonts w:hint="eastAsia" w:ascii="仿宋" w:hAnsi="仿宋" w:eastAsia="仿宋" w:cs="仿宋"/>
              </w:rPr>
            </w:pPr>
            <w:r>
              <w:rPr>
                <w:rFonts w:hint="eastAsia" w:ascii="仿宋" w:hAnsi="仿宋" w:eastAsia="仿宋" w:cs="仿宋"/>
                <w:spacing w:val="-3"/>
              </w:rPr>
              <w:t>罗望龙</w:t>
            </w:r>
            <w:r>
              <w:rPr>
                <w:rFonts w:hint="eastAsia" w:ascii="仿宋" w:hAnsi="仿宋" w:eastAsia="仿宋" w:cs="仿宋"/>
                <w:spacing w:val="11"/>
              </w:rPr>
              <w:t xml:space="preserve"> </w:t>
            </w:r>
            <w:r>
              <w:rPr>
                <w:rFonts w:hint="eastAsia" w:ascii="仿宋" w:hAnsi="仿宋" w:eastAsia="仿宋" w:cs="仿宋"/>
                <w:spacing w:val="-3"/>
              </w:rPr>
              <w:t>梁智</w:t>
            </w:r>
            <w:r>
              <w:rPr>
                <w:rFonts w:hint="eastAsia" w:ascii="仿宋" w:hAnsi="仿宋" w:eastAsia="仿宋" w:cs="仿宋"/>
              </w:rPr>
              <w:t xml:space="preserve"> </w:t>
            </w:r>
            <w:r>
              <w:rPr>
                <w:rFonts w:hint="eastAsia" w:ascii="仿宋" w:hAnsi="仿宋" w:eastAsia="仿宋" w:cs="仿宋"/>
                <w:spacing w:val="-4"/>
              </w:rPr>
              <w:t>玲</w:t>
            </w:r>
            <w:r>
              <w:rPr>
                <w:rFonts w:hint="eastAsia" w:ascii="仿宋" w:hAnsi="仿宋" w:eastAsia="仿宋" w:cs="仿宋"/>
                <w:spacing w:val="12"/>
              </w:rPr>
              <w:t xml:space="preserve"> </w:t>
            </w:r>
            <w:r>
              <w:rPr>
                <w:rFonts w:hint="eastAsia" w:ascii="仿宋" w:hAnsi="仿宋" w:eastAsia="仿宋" w:cs="仿宋"/>
                <w:spacing w:val="-4"/>
              </w:rPr>
              <w:t>洪小英</w:t>
            </w:r>
          </w:p>
        </w:tc>
        <w:tc>
          <w:tcPr>
            <w:tcW w:w="1574" w:type="dxa"/>
            <w:gridSpan w:val="2"/>
            <w:vAlign w:val="top"/>
          </w:tcPr>
          <w:p w14:paraId="6F0D0AE4">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268B7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B68BE3C">
            <w:pPr>
              <w:pStyle w:val="67"/>
              <w:spacing w:before="104" w:line="240" w:lineRule="auto"/>
              <w:ind w:left="139"/>
              <w:rPr>
                <w:rFonts w:hint="eastAsia" w:ascii="仿宋" w:hAnsi="仿宋" w:eastAsia="仿宋" w:cs="仿宋"/>
              </w:rPr>
            </w:pPr>
            <w:r>
              <w:rPr>
                <w:rFonts w:hint="eastAsia" w:ascii="仿宋" w:hAnsi="仿宋" w:eastAsia="仿宋" w:cs="仿宋"/>
                <w:spacing w:val="-4"/>
              </w:rPr>
              <w:t>1694</w:t>
            </w:r>
          </w:p>
        </w:tc>
        <w:tc>
          <w:tcPr>
            <w:tcW w:w="1591" w:type="dxa"/>
            <w:vAlign w:val="top"/>
          </w:tcPr>
          <w:p w14:paraId="0CF1A797">
            <w:pPr>
              <w:pStyle w:val="67"/>
              <w:spacing w:before="104" w:line="240" w:lineRule="auto"/>
              <w:ind w:left="26"/>
              <w:rPr>
                <w:rFonts w:hint="eastAsia" w:ascii="仿宋" w:hAnsi="仿宋" w:eastAsia="仿宋" w:cs="仿宋"/>
              </w:rPr>
            </w:pPr>
            <w:r>
              <w:rPr>
                <w:rFonts w:hint="eastAsia" w:ascii="仿宋" w:hAnsi="仿宋" w:eastAsia="仿宋" w:cs="仿宋"/>
                <w:spacing w:val="1"/>
              </w:rPr>
              <w:t>9787569546293</w:t>
            </w:r>
          </w:p>
        </w:tc>
        <w:tc>
          <w:tcPr>
            <w:tcW w:w="2409" w:type="dxa"/>
            <w:vAlign w:val="top"/>
          </w:tcPr>
          <w:p w14:paraId="227CBFE8">
            <w:pPr>
              <w:pStyle w:val="67"/>
              <w:spacing w:before="105" w:line="240" w:lineRule="auto"/>
              <w:ind w:left="33"/>
              <w:rPr>
                <w:rFonts w:hint="eastAsia" w:ascii="仿宋" w:hAnsi="仿宋" w:eastAsia="仿宋" w:cs="仿宋"/>
              </w:rPr>
            </w:pPr>
            <w:r>
              <w:rPr>
                <w:rFonts w:hint="eastAsia" w:ascii="仿宋" w:hAnsi="仿宋" w:eastAsia="仿宋" w:cs="仿宋"/>
                <w:spacing w:val="-1"/>
              </w:rPr>
              <w:t>高中数学微专题</w:t>
            </w:r>
          </w:p>
        </w:tc>
        <w:tc>
          <w:tcPr>
            <w:tcW w:w="1027" w:type="dxa"/>
            <w:vAlign w:val="top"/>
          </w:tcPr>
          <w:p w14:paraId="34718FB2">
            <w:pPr>
              <w:pStyle w:val="67"/>
              <w:spacing w:before="25" w:line="240" w:lineRule="auto"/>
              <w:ind w:left="34" w:right="136" w:firstLine="8"/>
              <w:rPr>
                <w:rFonts w:hint="eastAsia" w:ascii="仿宋" w:hAnsi="仿宋" w:eastAsia="仿宋" w:cs="仿宋"/>
              </w:rPr>
            </w:pPr>
            <w:r>
              <w:rPr>
                <w:rFonts w:hint="eastAsia" w:ascii="仿宋" w:hAnsi="仿宋" w:eastAsia="仿宋" w:cs="仿宋"/>
                <w:spacing w:val="-3"/>
              </w:rPr>
              <w:t>陕西师范大</w:t>
            </w:r>
            <w:r>
              <w:rPr>
                <w:rFonts w:hint="eastAsia" w:ascii="仿宋" w:hAnsi="仿宋" w:eastAsia="仿宋" w:cs="仿宋"/>
              </w:rPr>
              <w:t xml:space="preserve"> 学</w:t>
            </w:r>
          </w:p>
        </w:tc>
        <w:tc>
          <w:tcPr>
            <w:tcW w:w="528" w:type="dxa"/>
            <w:vAlign w:val="top"/>
          </w:tcPr>
          <w:p w14:paraId="00CC8C2E">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F071CD7">
            <w:pPr>
              <w:pStyle w:val="67"/>
              <w:spacing w:before="104"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3BA141B5">
            <w:pPr>
              <w:pStyle w:val="67"/>
              <w:spacing w:before="104"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2952072D">
            <w:pPr>
              <w:pStyle w:val="67"/>
              <w:spacing w:before="105" w:line="240" w:lineRule="auto"/>
              <w:ind w:left="36"/>
              <w:rPr>
                <w:rFonts w:hint="eastAsia" w:ascii="仿宋" w:hAnsi="仿宋" w:eastAsia="仿宋" w:cs="仿宋"/>
              </w:rPr>
            </w:pPr>
            <w:r>
              <w:rPr>
                <w:rFonts w:hint="eastAsia" w:ascii="仿宋" w:hAnsi="仿宋" w:eastAsia="仿宋" w:cs="仿宋"/>
                <w:spacing w:val="-2"/>
              </w:rPr>
              <w:t>袁小幼</w:t>
            </w:r>
          </w:p>
        </w:tc>
        <w:tc>
          <w:tcPr>
            <w:tcW w:w="1574" w:type="dxa"/>
            <w:gridSpan w:val="2"/>
            <w:vAlign w:val="top"/>
          </w:tcPr>
          <w:p w14:paraId="7AF17359">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0435D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95B9EA2">
            <w:pPr>
              <w:pStyle w:val="67"/>
              <w:spacing w:before="196" w:line="240" w:lineRule="auto"/>
              <w:ind w:left="139"/>
              <w:rPr>
                <w:rFonts w:hint="eastAsia" w:ascii="仿宋" w:hAnsi="仿宋" w:eastAsia="仿宋" w:cs="仿宋"/>
              </w:rPr>
            </w:pPr>
            <w:r>
              <w:rPr>
                <w:rFonts w:hint="eastAsia" w:ascii="仿宋" w:hAnsi="仿宋" w:eastAsia="仿宋" w:cs="仿宋"/>
                <w:spacing w:val="-4"/>
              </w:rPr>
              <w:t>1695</w:t>
            </w:r>
          </w:p>
        </w:tc>
        <w:tc>
          <w:tcPr>
            <w:tcW w:w="1591" w:type="dxa"/>
            <w:vAlign w:val="top"/>
          </w:tcPr>
          <w:p w14:paraId="23EE2742">
            <w:pPr>
              <w:pStyle w:val="67"/>
              <w:spacing w:before="196" w:line="240" w:lineRule="auto"/>
              <w:ind w:left="26"/>
              <w:rPr>
                <w:rFonts w:hint="eastAsia" w:ascii="仿宋" w:hAnsi="仿宋" w:eastAsia="仿宋" w:cs="仿宋"/>
              </w:rPr>
            </w:pPr>
            <w:r>
              <w:rPr>
                <w:rFonts w:hint="eastAsia" w:ascii="仿宋" w:hAnsi="仿宋" w:eastAsia="仿宋" w:cs="仿宋"/>
                <w:spacing w:val="1"/>
              </w:rPr>
              <w:t>9787569546668</w:t>
            </w:r>
          </w:p>
        </w:tc>
        <w:tc>
          <w:tcPr>
            <w:tcW w:w="2409" w:type="dxa"/>
            <w:vAlign w:val="top"/>
          </w:tcPr>
          <w:p w14:paraId="1DB5337F">
            <w:pPr>
              <w:pStyle w:val="67"/>
              <w:spacing w:before="28" w:line="240" w:lineRule="auto"/>
              <w:ind w:left="31" w:right="81" w:hanging="3"/>
              <w:jc w:val="both"/>
              <w:rPr>
                <w:rFonts w:hint="eastAsia" w:ascii="仿宋" w:hAnsi="仿宋" w:eastAsia="仿宋" w:cs="仿宋"/>
              </w:rPr>
            </w:pPr>
            <w:r>
              <w:rPr>
                <w:rFonts w:hint="eastAsia" w:ascii="仿宋" w:hAnsi="仿宋" w:eastAsia="仿宋" w:cs="仿宋"/>
              </w:rPr>
              <w:t>基于发展证据推理与模</w:t>
            </w:r>
            <w:r>
              <w:rPr>
                <w:rFonts w:hint="eastAsia" w:ascii="仿宋" w:hAnsi="仿宋" w:eastAsia="仿宋" w:cs="仿宋"/>
                <w:spacing w:val="1"/>
              </w:rPr>
              <w:t xml:space="preserve"> </w:t>
            </w:r>
            <w:r>
              <w:rPr>
                <w:rFonts w:hint="eastAsia" w:ascii="仿宋" w:hAnsi="仿宋" w:eastAsia="仿宋" w:cs="仿宋"/>
                <w:spacing w:val="-1"/>
              </w:rPr>
              <w:t>型认知的高中化学教学</w:t>
            </w:r>
            <w:r>
              <w:rPr>
                <w:rFonts w:hint="eastAsia" w:ascii="仿宋" w:hAnsi="仿宋" w:eastAsia="仿宋" w:cs="仿宋"/>
                <w:spacing w:val="7"/>
              </w:rPr>
              <w:t xml:space="preserve"> </w:t>
            </w:r>
            <w:r>
              <w:rPr>
                <w:rFonts w:hint="eastAsia" w:ascii="仿宋" w:hAnsi="仿宋" w:eastAsia="仿宋" w:cs="仿宋"/>
                <w:spacing w:val="-2"/>
              </w:rPr>
              <w:t>实践研究</w:t>
            </w:r>
          </w:p>
        </w:tc>
        <w:tc>
          <w:tcPr>
            <w:tcW w:w="1027" w:type="dxa"/>
            <w:vAlign w:val="top"/>
          </w:tcPr>
          <w:p w14:paraId="37EF090F">
            <w:pPr>
              <w:pStyle w:val="67"/>
              <w:spacing w:before="95" w:line="240" w:lineRule="auto"/>
              <w:ind w:left="34" w:right="136" w:firstLine="8"/>
              <w:rPr>
                <w:rFonts w:hint="eastAsia" w:ascii="仿宋" w:hAnsi="仿宋" w:eastAsia="仿宋" w:cs="仿宋"/>
              </w:rPr>
            </w:pPr>
            <w:r>
              <w:rPr>
                <w:rFonts w:hint="eastAsia" w:ascii="仿宋" w:hAnsi="仿宋" w:eastAsia="仿宋" w:cs="仿宋"/>
                <w:spacing w:val="-3"/>
              </w:rPr>
              <w:t>陕西师范大</w:t>
            </w:r>
            <w:r>
              <w:rPr>
                <w:rFonts w:hint="eastAsia" w:ascii="仿宋" w:hAnsi="仿宋" w:eastAsia="仿宋" w:cs="仿宋"/>
              </w:rPr>
              <w:t xml:space="preserve"> 学</w:t>
            </w:r>
          </w:p>
        </w:tc>
        <w:tc>
          <w:tcPr>
            <w:tcW w:w="528" w:type="dxa"/>
            <w:vAlign w:val="top"/>
          </w:tcPr>
          <w:p w14:paraId="1A45AB81">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40CC39B">
            <w:pPr>
              <w:pStyle w:val="67"/>
              <w:spacing w:before="196"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6414D798">
            <w:pPr>
              <w:pStyle w:val="67"/>
              <w:spacing w:before="196"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1EFD5544">
            <w:pPr>
              <w:pStyle w:val="67"/>
              <w:spacing w:before="197" w:line="240" w:lineRule="auto"/>
              <w:ind w:left="41"/>
              <w:rPr>
                <w:rFonts w:hint="eastAsia" w:ascii="仿宋" w:hAnsi="仿宋" w:eastAsia="仿宋" w:cs="仿宋"/>
              </w:rPr>
            </w:pPr>
            <w:r>
              <w:rPr>
                <w:rFonts w:hint="eastAsia" w:ascii="仿宋" w:hAnsi="仿宋" w:eastAsia="仿宋" w:cs="仿宋"/>
                <w:spacing w:val="-4"/>
              </w:rPr>
              <w:t>蔡创海</w:t>
            </w:r>
          </w:p>
        </w:tc>
        <w:tc>
          <w:tcPr>
            <w:tcW w:w="1574" w:type="dxa"/>
            <w:gridSpan w:val="2"/>
            <w:vAlign w:val="top"/>
          </w:tcPr>
          <w:p w14:paraId="088EE709">
            <w:pPr>
              <w:pStyle w:val="67"/>
              <w:spacing w:before="196" w:line="240" w:lineRule="auto"/>
              <w:ind w:left="74"/>
              <w:rPr>
                <w:rFonts w:hint="eastAsia" w:ascii="仿宋" w:hAnsi="仿宋" w:eastAsia="仿宋" w:cs="仿宋"/>
              </w:rPr>
            </w:pPr>
            <w:r>
              <w:rPr>
                <w:rFonts w:hint="eastAsia" w:ascii="仿宋" w:hAnsi="仿宋" w:eastAsia="仿宋" w:cs="仿宋"/>
                <w:spacing w:val="-2"/>
              </w:rPr>
              <w:t>高中教师书</w:t>
            </w:r>
          </w:p>
        </w:tc>
      </w:tr>
      <w:tr w14:paraId="32AE3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1444A19A">
            <w:pPr>
              <w:pStyle w:val="67"/>
              <w:spacing w:before="18" w:line="240" w:lineRule="auto"/>
              <w:ind w:left="139"/>
              <w:rPr>
                <w:rFonts w:hint="eastAsia" w:ascii="仿宋" w:hAnsi="仿宋" w:eastAsia="仿宋" w:cs="仿宋"/>
              </w:rPr>
            </w:pPr>
            <w:r>
              <w:rPr>
                <w:rFonts w:hint="eastAsia" w:ascii="仿宋" w:hAnsi="仿宋" w:eastAsia="仿宋" w:cs="仿宋"/>
                <w:spacing w:val="-4"/>
              </w:rPr>
              <w:t>1696</w:t>
            </w:r>
          </w:p>
        </w:tc>
        <w:tc>
          <w:tcPr>
            <w:tcW w:w="1591" w:type="dxa"/>
            <w:vAlign w:val="top"/>
          </w:tcPr>
          <w:p w14:paraId="35A3B686">
            <w:pPr>
              <w:pStyle w:val="67"/>
              <w:spacing w:before="18" w:line="240" w:lineRule="auto"/>
              <w:ind w:left="26"/>
              <w:rPr>
                <w:rFonts w:hint="eastAsia" w:ascii="仿宋" w:hAnsi="仿宋" w:eastAsia="仿宋" w:cs="仿宋"/>
              </w:rPr>
            </w:pPr>
            <w:r>
              <w:rPr>
                <w:rFonts w:hint="eastAsia" w:ascii="仿宋" w:hAnsi="仿宋" w:eastAsia="仿宋" w:cs="仿宋"/>
                <w:spacing w:val="1"/>
              </w:rPr>
              <w:t>9787230065283</w:t>
            </w:r>
          </w:p>
        </w:tc>
        <w:tc>
          <w:tcPr>
            <w:tcW w:w="2409" w:type="dxa"/>
            <w:vAlign w:val="top"/>
          </w:tcPr>
          <w:p w14:paraId="748BE333">
            <w:pPr>
              <w:pStyle w:val="67"/>
              <w:spacing w:before="18" w:line="240" w:lineRule="auto"/>
              <w:ind w:left="33"/>
              <w:rPr>
                <w:rFonts w:hint="eastAsia" w:ascii="仿宋" w:hAnsi="仿宋" w:eastAsia="仿宋" w:cs="仿宋"/>
              </w:rPr>
            </w:pPr>
            <w:r>
              <w:rPr>
                <w:rFonts w:hint="eastAsia" w:ascii="仿宋" w:hAnsi="仿宋" w:eastAsia="仿宋" w:cs="仿宋"/>
                <w:spacing w:val="-1"/>
              </w:rPr>
              <w:t>高中化学教学模式探究</w:t>
            </w:r>
          </w:p>
        </w:tc>
        <w:tc>
          <w:tcPr>
            <w:tcW w:w="1027" w:type="dxa"/>
            <w:vAlign w:val="top"/>
          </w:tcPr>
          <w:p w14:paraId="5EAFF4A1">
            <w:pPr>
              <w:pStyle w:val="67"/>
              <w:spacing w:before="18"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255A7B1F">
            <w:pPr>
              <w:pStyle w:val="67"/>
              <w:spacing w:before="1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1FCE006">
            <w:pPr>
              <w:pStyle w:val="67"/>
              <w:spacing w:before="18"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314D4689">
            <w:pPr>
              <w:pStyle w:val="67"/>
              <w:spacing w:before="18"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0895186A">
            <w:pPr>
              <w:pStyle w:val="67"/>
              <w:spacing w:before="18" w:line="240" w:lineRule="auto"/>
              <w:ind w:left="38"/>
              <w:rPr>
                <w:rFonts w:hint="eastAsia" w:ascii="仿宋" w:hAnsi="仿宋" w:eastAsia="仿宋" w:cs="仿宋"/>
              </w:rPr>
            </w:pPr>
            <w:r>
              <w:rPr>
                <w:rFonts w:hint="eastAsia" w:ascii="仿宋" w:hAnsi="仿宋" w:eastAsia="仿宋" w:cs="仿宋"/>
                <w:spacing w:val="-2"/>
              </w:rPr>
              <w:t>杨俊玲</w:t>
            </w:r>
          </w:p>
        </w:tc>
        <w:tc>
          <w:tcPr>
            <w:tcW w:w="1574" w:type="dxa"/>
            <w:gridSpan w:val="2"/>
            <w:vAlign w:val="top"/>
          </w:tcPr>
          <w:p w14:paraId="0708613D">
            <w:pPr>
              <w:pStyle w:val="67"/>
              <w:spacing w:before="18" w:line="240" w:lineRule="auto"/>
              <w:ind w:left="74"/>
              <w:rPr>
                <w:rFonts w:hint="eastAsia" w:ascii="仿宋" w:hAnsi="仿宋" w:eastAsia="仿宋" w:cs="仿宋"/>
              </w:rPr>
            </w:pPr>
            <w:r>
              <w:rPr>
                <w:rFonts w:hint="eastAsia" w:ascii="仿宋" w:hAnsi="仿宋" w:eastAsia="仿宋" w:cs="仿宋"/>
                <w:spacing w:val="-2"/>
              </w:rPr>
              <w:t>高中教师书</w:t>
            </w:r>
          </w:p>
        </w:tc>
      </w:tr>
      <w:tr w14:paraId="7E883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C7BA6C4">
            <w:pPr>
              <w:pStyle w:val="67"/>
              <w:spacing w:before="105" w:line="240" w:lineRule="auto"/>
              <w:ind w:left="139"/>
              <w:rPr>
                <w:rFonts w:hint="eastAsia" w:ascii="仿宋" w:hAnsi="仿宋" w:eastAsia="仿宋" w:cs="仿宋"/>
              </w:rPr>
            </w:pPr>
            <w:r>
              <w:rPr>
                <w:rFonts w:hint="eastAsia" w:ascii="仿宋" w:hAnsi="仿宋" w:eastAsia="仿宋" w:cs="仿宋"/>
                <w:spacing w:val="-4"/>
              </w:rPr>
              <w:t>1697</w:t>
            </w:r>
          </w:p>
        </w:tc>
        <w:tc>
          <w:tcPr>
            <w:tcW w:w="1591" w:type="dxa"/>
            <w:vAlign w:val="top"/>
          </w:tcPr>
          <w:p w14:paraId="7272A38F">
            <w:pPr>
              <w:pStyle w:val="67"/>
              <w:spacing w:before="105" w:line="240" w:lineRule="auto"/>
              <w:ind w:left="26"/>
              <w:rPr>
                <w:rFonts w:hint="eastAsia" w:ascii="仿宋" w:hAnsi="仿宋" w:eastAsia="仿宋" w:cs="仿宋"/>
              </w:rPr>
            </w:pPr>
            <w:r>
              <w:rPr>
                <w:rFonts w:hint="eastAsia" w:ascii="仿宋" w:hAnsi="仿宋" w:eastAsia="仿宋" w:cs="仿宋"/>
                <w:spacing w:val="1"/>
              </w:rPr>
              <w:t>9787540263201</w:t>
            </w:r>
          </w:p>
        </w:tc>
        <w:tc>
          <w:tcPr>
            <w:tcW w:w="2409" w:type="dxa"/>
            <w:vAlign w:val="top"/>
          </w:tcPr>
          <w:p w14:paraId="3CEFA7DE">
            <w:pPr>
              <w:pStyle w:val="67"/>
              <w:spacing w:before="26" w:line="240" w:lineRule="auto"/>
              <w:ind w:left="29" w:right="81"/>
              <w:rPr>
                <w:rFonts w:hint="eastAsia" w:ascii="仿宋" w:hAnsi="仿宋" w:eastAsia="仿宋" w:cs="仿宋"/>
              </w:rPr>
            </w:pPr>
            <w:r>
              <w:rPr>
                <w:rFonts w:hint="eastAsia" w:ascii="仿宋" w:hAnsi="仿宋" w:eastAsia="仿宋" w:cs="仿宋"/>
              </w:rPr>
              <w:t xml:space="preserve">现代高中生物教学与翻 </w:t>
            </w:r>
            <w:r>
              <w:rPr>
                <w:rFonts w:hint="eastAsia" w:ascii="仿宋" w:hAnsi="仿宋" w:eastAsia="仿宋" w:cs="仿宋"/>
                <w:spacing w:val="-1"/>
              </w:rPr>
              <w:t>转课堂模式研究</w:t>
            </w:r>
          </w:p>
        </w:tc>
        <w:tc>
          <w:tcPr>
            <w:tcW w:w="1027" w:type="dxa"/>
            <w:vAlign w:val="top"/>
          </w:tcPr>
          <w:p w14:paraId="6337099E">
            <w:pPr>
              <w:pStyle w:val="67"/>
              <w:spacing w:before="106"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5BF69716">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940BE73">
            <w:pPr>
              <w:pStyle w:val="67"/>
              <w:spacing w:before="105" w:line="240" w:lineRule="auto"/>
              <w:ind w:left="35"/>
              <w:rPr>
                <w:rFonts w:hint="eastAsia" w:ascii="仿宋" w:hAnsi="仿宋" w:eastAsia="仿宋" w:cs="仿宋"/>
              </w:rPr>
            </w:pPr>
            <w:r>
              <w:rPr>
                <w:rFonts w:hint="eastAsia" w:ascii="仿宋" w:hAnsi="仿宋" w:eastAsia="仿宋" w:cs="仿宋"/>
              </w:rPr>
              <w:t>2022-1-1</w:t>
            </w:r>
          </w:p>
        </w:tc>
        <w:tc>
          <w:tcPr>
            <w:tcW w:w="1082" w:type="dxa"/>
            <w:vAlign w:val="top"/>
          </w:tcPr>
          <w:p w14:paraId="16CD4F2C">
            <w:pPr>
              <w:pStyle w:val="67"/>
              <w:spacing w:before="105"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64CF3109">
            <w:pPr>
              <w:pStyle w:val="67"/>
              <w:spacing w:before="106" w:line="240" w:lineRule="auto"/>
              <w:ind w:left="40"/>
              <w:rPr>
                <w:rFonts w:hint="eastAsia" w:ascii="仿宋" w:hAnsi="仿宋" w:eastAsia="仿宋" w:cs="仿宋"/>
              </w:rPr>
            </w:pPr>
            <w:r>
              <w:rPr>
                <w:rFonts w:hint="eastAsia" w:ascii="仿宋" w:hAnsi="仿宋" w:eastAsia="仿宋" w:cs="仿宋"/>
                <w:spacing w:val="-3"/>
              </w:rPr>
              <w:t>范祝香</w:t>
            </w:r>
          </w:p>
        </w:tc>
        <w:tc>
          <w:tcPr>
            <w:tcW w:w="1574" w:type="dxa"/>
            <w:gridSpan w:val="2"/>
            <w:vAlign w:val="top"/>
          </w:tcPr>
          <w:p w14:paraId="5C7E37C1">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10B3C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23BFE38">
            <w:pPr>
              <w:pStyle w:val="67"/>
              <w:spacing w:before="105" w:line="240" w:lineRule="auto"/>
              <w:ind w:left="139"/>
              <w:rPr>
                <w:rFonts w:hint="eastAsia" w:ascii="仿宋" w:hAnsi="仿宋" w:eastAsia="仿宋" w:cs="仿宋"/>
              </w:rPr>
            </w:pPr>
            <w:r>
              <w:rPr>
                <w:rFonts w:hint="eastAsia" w:ascii="仿宋" w:hAnsi="仿宋" w:eastAsia="仿宋" w:cs="仿宋"/>
                <w:spacing w:val="-4"/>
              </w:rPr>
              <w:t>1698</w:t>
            </w:r>
          </w:p>
        </w:tc>
        <w:tc>
          <w:tcPr>
            <w:tcW w:w="1591" w:type="dxa"/>
            <w:vAlign w:val="top"/>
          </w:tcPr>
          <w:p w14:paraId="0840EC8E">
            <w:pPr>
              <w:pStyle w:val="67"/>
              <w:spacing w:before="105" w:line="240" w:lineRule="auto"/>
              <w:ind w:left="26"/>
              <w:rPr>
                <w:rFonts w:hint="eastAsia" w:ascii="仿宋" w:hAnsi="仿宋" w:eastAsia="仿宋" w:cs="仿宋"/>
              </w:rPr>
            </w:pPr>
            <w:r>
              <w:rPr>
                <w:rFonts w:hint="eastAsia" w:ascii="仿宋" w:hAnsi="仿宋" w:eastAsia="仿宋" w:cs="仿宋"/>
                <w:spacing w:val="1"/>
              </w:rPr>
              <w:t>9787520726603</w:t>
            </w:r>
          </w:p>
        </w:tc>
        <w:tc>
          <w:tcPr>
            <w:tcW w:w="2409" w:type="dxa"/>
            <w:vAlign w:val="top"/>
          </w:tcPr>
          <w:p w14:paraId="326D7798">
            <w:pPr>
              <w:pStyle w:val="67"/>
              <w:spacing w:before="26" w:line="240" w:lineRule="auto"/>
              <w:ind w:left="30" w:right="160"/>
              <w:rPr>
                <w:rFonts w:hint="eastAsia" w:ascii="仿宋" w:hAnsi="仿宋" w:eastAsia="仿宋" w:cs="仿宋"/>
              </w:rPr>
            </w:pPr>
            <w:r>
              <w:rPr>
                <w:rFonts w:hint="eastAsia" w:ascii="仿宋" w:hAnsi="仿宋" w:eastAsia="仿宋" w:cs="仿宋"/>
              </w:rPr>
              <w:t xml:space="preserve">北京四中语文课:红楼 </w:t>
            </w:r>
            <w:r>
              <w:rPr>
                <w:rFonts w:hint="eastAsia" w:ascii="仿宋" w:hAnsi="仿宋" w:eastAsia="仿宋" w:cs="仿宋"/>
                <w:spacing w:val="-1"/>
              </w:rPr>
              <w:t>梦从来没有这样学</w:t>
            </w:r>
          </w:p>
        </w:tc>
        <w:tc>
          <w:tcPr>
            <w:tcW w:w="1027" w:type="dxa"/>
            <w:vAlign w:val="top"/>
          </w:tcPr>
          <w:p w14:paraId="78B0A0F0">
            <w:pPr>
              <w:pStyle w:val="67"/>
              <w:spacing w:before="106" w:line="240" w:lineRule="auto"/>
              <w:ind w:left="36"/>
              <w:rPr>
                <w:rFonts w:hint="eastAsia" w:ascii="仿宋" w:hAnsi="仿宋" w:eastAsia="仿宋" w:cs="仿宋"/>
              </w:rPr>
            </w:pPr>
            <w:r>
              <w:rPr>
                <w:rFonts w:hint="eastAsia" w:ascii="仿宋" w:hAnsi="仿宋" w:eastAsia="仿宋" w:cs="仿宋"/>
                <w:spacing w:val="-6"/>
              </w:rPr>
              <w:t>东方</w:t>
            </w:r>
          </w:p>
        </w:tc>
        <w:tc>
          <w:tcPr>
            <w:tcW w:w="528" w:type="dxa"/>
            <w:vAlign w:val="top"/>
          </w:tcPr>
          <w:p w14:paraId="11D728F7">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5E86795">
            <w:pPr>
              <w:pStyle w:val="67"/>
              <w:spacing w:before="105"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165A7F2E">
            <w:pPr>
              <w:pStyle w:val="67"/>
              <w:spacing w:before="105"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0EE6E336">
            <w:pPr>
              <w:pStyle w:val="67"/>
              <w:spacing w:before="106" w:line="240" w:lineRule="auto"/>
              <w:ind w:left="40"/>
              <w:rPr>
                <w:rFonts w:hint="eastAsia" w:ascii="仿宋" w:hAnsi="仿宋" w:eastAsia="仿宋" w:cs="仿宋"/>
              </w:rPr>
            </w:pPr>
            <w:r>
              <w:rPr>
                <w:rFonts w:hint="eastAsia" w:ascii="仿宋" w:hAnsi="仿宋" w:eastAsia="仿宋" w:cs="仿宋"/>
                <w:spacing w:val="-5"/>
              </w:rPr>
              <w:t>万君</w:t>
            </w:r>
          </w:p>
        </w:tc>
        <w:tc>
          <w:tcPr>
            <w:tcW w:w="1574" w:type="dxa"/>
            <w:gridSpan w:val="2"/>
            <w:vAlign w:val="top"/>
          </w:tcPr>
          <w:p w14:paraId="7DC57E62">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1359D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B32B6BC">
            <w:pPr>
              <w:pStyle w:val="67"/>
              <w:spacing w:before="105" w:line="240" w:lineRule="auto"/>
              <w:ind w:left="139"/>
              <w:rPr>
                <w:rFonts w:hint="eastAsia" w:ascii="仿宋" w:hAnsi="仿宋" w:eastAsia="仿宋" w:cs="仿宋"/>
              </w:rPr>
            </w:pPr>
            <w:r>
              <w:rPr>
                <w:rFonts w:hint="eastAsia" w:ascii="仿宋" w:hAnsi="仿宋" w:eastAsia="仿宋" w:cs="仿宋"/>
                <w:spacing w:val="-4"/>
              </w:rPr>
              <w:t>1699</w:t>
            </w:r>
          </w:p>
        </w:tc>
        <w:tc>
          <w:tcPr>
            <w:tcW w:w="1591" w:type="dxa"/>
            <w:vAlign w:val="top"/>
          </w:tcPr>
          <w:p w14:paraId="03BF5044">
            <w:pPr>
              <w:pStyle w:val="67"/>
              <w:spacing w:before="105" w:line="240" w:lineRule="auto"/>
              <w:ind w:left="26"/>
              <w:rPr>
                <w:rFonts w:hint="eastAsia" w:ascii="仿宋" w:hAnsi="仿宋" w:eastAsia="仿宋" w:cs="仿宋"/>
              </w:rPr>
            </w:pPr>
            <w:r>
              <w:rPr>
                <w:rFonts w:hint="eastAsia" w:ascii="仿宋" w:hAnsi="仿宋" w:eastAsia="仿宋" w:cs="仿宋"/>
                <w:spacing w:val="1"/>
              </w:rPr>
              <w:t>9787553343501</w:t>
            </w:r>
          </w:p>
        </w:tc>
        <w:tc>
          <w:tcPr>
            <w:tcW w:w="2409" w:type="dxa"/>
            <w:vAlign w:val="top"/>
          </w:tcPr>
          <w:p w14:paraId="12051928">
            <w:pPr>
              <w:pStyle w:val="67"/>
              <w:spacing w:before="26" w:line="240" w:lineRule="auto"/>
              <w:ind w:left="32" w:right="81"/>
              <w:rPr>
                <w:rFonts w:hint="eastAsia" w:ascii="仿宋" w:hAnsi="仿宋" w:eastAsia="仿宋" w:cs="仿宋"/>
              </w:rPr>
            </w:pPr>
            <w:r>
              <w:rPr>
                <w:rFonts w:hint="eastAsia" w:ascii="仿宋" w:hAnsi="仿宋" w:eastAsia="仿宋" w:cs="仿宋"/>
                <w:spacing w:val="-1"/>
              </w:rPr>
              <w:t>高校思想政治理论课实</w:t>
            </w:r>
            <w:r>
              <w:rPr>
                <w:rFonts w:hint="eastAsia" w:ascii="仿宋" w:hAnsi="仿宋" w:eastAsia="仿宋" w:cs="仿宋"/>
                <w:spacing w:val="7"/>
              </w:rPr>
              <w:t xml:space="preserve"> </w:t>
            </w:r>
            <w:r>
              <w:rPr>
                <w:rFonts w:hint="eastAsia" w:ascii="仿宋" w:hAnsi="仿宋" w:eastAsia="仿宋" w:cs="仿宋"/>
                <w:spacing w:val="-2"/>
              </w:rPr>
              <w:t>践教学研究</w:t>
            </w:r>
          </w:p>
        </w:tc>
        <w:tc>
          <w:tcPr>
            <w:tcW w:w="1027" w:type="dxa"/>
            <w:vAlign w:val="top"/>
          </w:tcPr>
          <w:p w14:paraId="112F4C2C">
            <w:pPr>
              <w:pStyle w:val="67"/>
              <w:spacing w:before="106" w:line="240" w:lineRule="auto"/>
              <w:ind w:left="32"/>
              <w:rPr>
                <w:rFonts w:hint="eastAsia" w:ascii="仿宋" w:hAnsi="仿宋" w:eastAsia="仿宋" w:cs="仿宋"/>
              </w:rPr>
            </w:pPr>
            <w:r>
              <w:rPr>
                <w:rFonts w:hint="eastAsia" w:ascii="仿宋" w:hAnsi="仿宋" w:eastAsia="仿宋" w:cs="仿宋"/>
                <w:spacing w:val="-4"/>
              </w:rPr>
              <w:t>南京</w:t>
            </w:r>
          </w:p>
        </w:tc>
        <w:tc>
          <w:tcPr>
            <w:tcW w:w="528" w:type="dxa"/>
            <w:vAlign w:val="top"/>
          </w:tcPr>
          <w:p w14:paraId="09BC4B63">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8440953">
            <w:pPr>
              <w:pStyle w:val="67"/>
              <w:spacing w:before="105"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23D73EB2">
            <w:pPr>
              <w:pStyle w:val="67"/>
              <w:spacing w:before="105"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8717EF1">
            <w:pPr>
              <w:pStyle w:val="67"/>
              <w:spacing w:before="106" w:line="240" w:lineRule="auto"/>
              <w:ind w:left="38"/>
              <w:rPr>
                <w:rFonts w:hint="eastAsia" w:ascii="仿宋" w:hAnsi="仿宋" w:eastAsia="仿宋" w:cs="仿宋"/>
              </w:rPr>
            </w:pPr>
            <w:r>
              <w:rPr>
                <w:rFonts w:hint="eastAsia" w:ascii="仿宋" w:hAnsi="仿宋" w:eastAsia="仿宋" w:cs="仿宋"/>
                <w:spacing w:val="-3"/>
              </w:rPr>
              <w:t>樊红兰</w:t>
            </w:r>
          </w:p>
        </w:tc>
        <w:tc>
          <w:tcPr>
            <w:tcW w:w="1574" w:type="dxa"/>
            <w:gridSpan w:val="2"/>
            <w:vAlign w:val="top"/>
          </w:tcPr>
          <w:p w14:paraId="6C602C2E">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5CB43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EA0A7A9">
            <w:pPr>
              <w:pStyle w:val="67"/>
              <w:spacing w:before="105" w:line="240" w:lineRule="auto"/>
              <w:ind w:left="139"/>
              <w:rPr>
                <w:rFonts w:hint="eastAsia" w:ascii="仿宋" w:hAnsi="仿宋" w:eastAsia="仿宋" w:cs="仿宋"/>
              </w:rPr>
            </w:pPr>
            <w:r>
              <w:rPr>
                <w:rFonts w:hint="eastAsia" w:ascii="仿宋" w:hAnsi="仿宋" w:eastAsia="仿宋" w:cs="仿宋"/>
                <w:spacing w:val="-4"/>
              </w:rPr>
              <w:t>1700</w:t>
            </w:r>
          </w:p>
        </w:tc>
        <w:tc>
          <w:tcPr>
            <w:tcW w:w="1591" w:type="dxa"/>
            <w:vAlign w:val="top"/>
          </w:tcPr>
          <w:p w14:paraId="5F187324">
            <w:pPr>
              <w:pStyle w:val="67"/>
              <w:spacing w:before="105" w:line="240" w:lineRule="auto"/>
              <w:ind w:left="26"/>
              <w:rPr>
                <w:rFonts w:hint="eastAsia" w:ascii="仿宋" w:hAnsi="仿宋" w:eastAsia="仿宋" w:cs="仿宋"/>
              </w:rPr>
            </w:pPr>
            <w:r>
              <w:rPr>
                <w:rFonts w:hint="eastAsia" w:ascii="仿宋" w:hAnsi="仿宋" w:eastAsia="仿宋" w:cs="仿宋"/>
                <w:spacing w:val="1"/>
              </w:rPr>
              <w:t>9787215133440</w:t>
            </w:r>
          </w:p>
        </w:tc>
        <w:tc>
          <w:tcPr>
            <w:tcW w:w="2409" w:type="dxa"/>
            <w:vAlign w:val="top"/>
          </w:tcPr>
          <w:p w14:paraId="74B61AEA">
            <w:pPr>
              <w:pStyle w:val="67"/>
              <w:spacing w:before="26" w:line="240" w:lineRule="auto"/>
              <w:ind w:left="30" w:right="81" w:firstLine="3"/>
              <w:rPr>
                <w:rFonts w:hint="eastAsia" w:ascii="仿宋" w:hAnsi="仿宋" w:eastAsia="仿宋" w:cs="仿宋"/>
              </w:rPr>
            </w:pPr>
            <w:r>
              <w:rPr>
                <w:rFonts w:hint="eastAsia" w:ascii="仿宋" w:hAnsi="仿宋" w:eastAsia="仿宋" w:cs="仿宋"/>
                <w:spacing w:val="-1"/>
              </w:rPr>
              <w:t>高校实践型课程混合式</w:t>
            </w:r>
            <w:r>
              <w:rPr>
                <w:rFonts w:hint="eastAsia" w:ascii="仿宋" w:hAnsi="仿宋" w:eastAsia="仿宋" w:cs="仿宋"/>
                <w:spacing w:val="7"/>
              </w:rPr>
              <w:t xml:space="preserve"> </w:t>
            </w:r>
            <w:r>
              <w:rPr>
                <w:rFonts w:hint="eastAsia" w:ascii="仿宋" w:hAnsi="仿宋" w:eastAsia="仿宋" w:cs="仿宋"/>
                <w:spacing w:val="-2"/>
              </w:rPr>
              <w:t>数学研究</w:t>
            </w:r>
          </w:p>
        </w:tc>
        <w:tc>
          <w:tcPr>
            <w:tcW w:w="1027" w:type="dxa"/>
            <w:vAlign w:val="top"/>
          </w:tcPr>
          <w:p w14:paraId="7DD9B878">
            <w:pPr>
              <w:pStyle w:val="67"/>
              <w:spacing w:before="105" w:line="240" w:lineRule="auto"/>
              <w:ind w:left="30"/>
              <w:rPr>
                <w:rFonts w:hint="eastAsia" w:ascii="仿宋" w:hAnsi="仿宋" w:eastAsia="仿宋" w:cs="仿宋"/>
              </w:rPr>
            </w:pPr>
            <w:r>
              <w:rPr>
                <w:rFonts w:hint="eastAsia" w:ascii="仿宋" w:hAnsi="仿宋" w:eastAsia="仿宋" w:cs="仿宋"/>
                <w:spacing w:val="-1"/>
              </w:rPr>
              <w:t>河南人民</w:t>
            </w:r>
          </w:p>
        </w:tc>
        <w:tc>
          <w:tcPr>
            <w:tcW w:w="528" w:type="dxa"/>
            <w:vAlign w:val="top"/>
          </w:tcPr>
          <w:p w14:paraId="7589CF61">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C53D754">
            <w:pPr>
              <w:pStyle w:val="67"/>
              <w:spacing w:before="105"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40428D42">
            <w:pPr>
              <w:pStyle w:val="67"/>
              <w:spacing w:before="105" w:line="240" w:lineRule="auto"/>
              <w:ind w:left="32"/>
              <w:rPr>
                <w:rFonts w:hint="eastAsia" w:ascii="仿宋" w:hAnsi="仿宋" w:eastAsia="仿宋" w:cs="仿宋"/>
              </w:rPr>
            </w:pPr>
            <w:r>
              <w:rPr>
                <w:rFonts w:hint="eastAsia" w:ascii="仿宋" w:hAnsi="仿宋" w:eastAsia="仿宋" w:cs="仿宋"/>
              </w:rPr>
              <w:t>G642</w:t>
            </w:r>
          </w:p>
        </w:tc>
        <w:tc>
          <w:tcPr>
            <w:tcW w:w="1000" w:type="dxa"/>
            <w:vAlign w:val="top"/>
          </w:tcPr>
          <w:p w14:paraId="27DB8892">
            <w:pPr>
              <w:pStyle w:val="67"/>
              <w:spacing w:before="106" w:line="240" w:lineRule="auto"/>
              <w:ind w:left="36"/>
              <w:rPr>
                <w:rFonts w:hint="eastAsia" w:ascii="仿宋" w:hAnsi="仿宋" w:eastAsia="仿宋" w:cs="仿宋"/>
              </w:rPr>
            </w:pPr>
            <w:r>
              <w:rPr>
                <w:rFonts w:hint="eastAsia" w:ascii="仿宋" w:hAnsi="仿宋" w:eastAsia="仿宋" w:cs="仿宋"/>
                <w:spacing w:val="-3"/>
              </w:rPr>
              <w:t>付丹</w:t>
            </w:r>
          </w:p>
        </w:tc>
        <w:tc>
          <w:tcPr>
            <w:tcW w:w="1574" w:type="dxa"/>
            <w:gridSpan w:val="2"/>
            <w:vAlign w:val="top"/>
          </w:tcPr>
          <w:p w14:paraId="1DB881F1">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15111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618" w:type="dxa"/>
            <w:vAlign w:val="top"/>
          </w:tcPr>
          <w:p w14:paraId="12BCCCA4">
            <w:pPr>
              <w:pStyle w:val="67"/>
              <w:spacing w:before="288" w:line="240" w:lineRule="auto"/>
              <w:ind w:left="139"/>
              <w:rPr>
                <w:rFonts w:hint="eastAsia" w:ascii="仿宋" w:hAnsi="仿宋" w:eastAsia="仿宋" w:cs="仿宋"/>
              </w:rPr>
            </w:pPr>
            <w:r>
              <w:rPr>
                <w:rFonts w:hint="eastAsia" w:ascii="仿宋" w:hAnsi="仿宋" w:eastAsia="仿宋" w:cs="仿宋"/>
                <w:spacing w:val="-4"/>
              </w:rPr>
              <w:t>1701</w:t>
            </w:r>
          </w:p>
        </w:tc>
        <w:tc>
          <w:tcPr>
            <w:tcW w:w="1591" w:type="dxa"/>
            <w:vAlign w:val="top"/>
          </w:tcPr>
          <w:p w14:paraId="79560F9C">
            <w:pPr>
              <w:pStyle w:val="67"/>
              <w:spacing w:before="288" w:line="240" w:lineRule="auto"/>
              <w:ind w:left="26"/>
              <w:rPr>
                <w:rFonts w:hint="eastAsia" w:ascii="仿宋" w:hAnsi="仿宋" w:eastAsia="仿宋" w:cs="仿宋"/>
              </w:rPr>
            </w:pPr>
            <w:r>
              <w:rPr>
                <w:rFonts w:hint="eastAsia" w:ascii="仿宋" w:hAnsi="仿宋" w:eastAsia="仿宋" w:cs="仿宋"/>
                <w:spacing w:val="1"/>
              </w:rPr>
              <w:t>9787301292686</w:t>
            </w:r>
          </w:p>
        </w:tc>
        <w:tc>
          <w:tcPr>
            <w:tcW w:w="2409" w:type="dxa"/>
            <w:vAlign w:val="top"/>
          </w:tcPr>
          <w:p w14:paraId="29B12113">
            <w:pPr>
              <w:pStyle w:val="67"/>
              <w:spacing w:before="188" w:line="240" w:lineRule="auto"/>
              <w:ind w:left="41" w:right="80" w:hanging="11"/>
              <w:rPr>
                <w:rFonts w:hint="eastAsia" w:ascii="仿宋" w:hAnsi="仿宋" w:eastAsia="仿宋" w:cs="仿宋"/>
              </w:rPr>
            </w:pPr>
            <w:r>
              <w:rPr>
                <w:rFonts w:hint="eastAsia" w:ascii="仿宋" w:hAnsi="仿宋" w:eastAsia="仿宋" w:cs="仿宋"/>
              </w:rPr>
              <w:t>文凭社会：教育与分层</w:t>
            </w:r>
            <w:r>
              <w:rPr>
                <w:rFonts w:hint="eastAsia" w:ascii="仿宋" w:hAnsi="仿宋" w:eastAsia="仿宋" w:cs="仿宋"/>
                <w:spacing w:val="1"/>
              </w:rPr>
              <w:t xml:space="preserve"> </w:t>
            </w:r>
            <w:r>
              <w:rPr>
                <w:rFonts w:hint="eastAsia" w:ascii="仿宋" w:hAnsi="仿宋" w:eastAsia="仿宋" w:cs="仿宋"/>
                <w:spacing w:val="-3"/>
              </w:rPr>
              <w:t>的历史社会学</w:t>
            </w:r>
          </w:p>
        </w:tc>
        <w:tc>
          <w:tcPr>
            <w:tcW w:w="1027" w:type="dxa"/>
            <w:vAlign w:val="top"/>
          </w:tcPr>
          <w:p w14:paraId="06E9AC4F">
            <w:pPr>
              <w:pStyle w:val="67"/>
              <w:spacing w:before="289" w:line="240" w:lineRule="auto"/>
              <w:ind w:left="33"/>
              <w:rPr>
                <w:rFonts w:hint="eastAsia" w:ascii="仿宋" w:hAnsi="仿宋" w:eastAsia="仿宋" w:cs="仿宋"/>
              </w:rPr>
            </w:pPr>
            <w:r>
              <w:rPr>
                <w:rFonts w:hint="eastAsia" w:ascii="仿宋" w:hAnsi="仿宋" w:eastAsia="仿宋" w:cs="仿宋"/>
                <w:spacing w:val="-2"/>
              </w:rPr>
              <w:t>北京大学</w:t>
            </w:r>
          </w:p>
        </w:tc>
        <w:tc>
          <w:tcPr>
            <w:tcW w:w="528" w:type="dxa"/>
            <w:vAlign w:val="top"/>
          </w:tcPr>
          <w:p w14:paraId="5FE64FB7">
            <w:pPr>
              <w:pStyle w:val="67"/>
              <w:spacing w:before="28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8E46EED">
            <w:pPr>
              <w:pStyle w:val="67"/>
              <w:spacing w:before="288" w:line="240" w:lineRule="auto"/>
              <w:ind w:left="35"/>
              <w:rPr>
                <w:rFonts w:hint="eastAsia" w:ascii="仿宋" w:hAnsi="仿宋" w:eastAsia="仿宋" w:cs="仿宋"/>
              </w:rPr>
            </w:pPr>
            <w:r>
              <w:rPr>
                <w:rFonts w:hint="eastAsia" w:ascii="仿宋" w:hAnsi="仿宋" w:eastAsia="仿宋" w:cs="仿宋"/>
              </w:rPr>
              <w:t>2018-6-1</w:t>
            </w:r>
          </w:p>
        </w:tc>
        <w:tc>
          <w:tcPr>
            <w:tcW w:w="1082" w:type="dxa"/>
            <w:vAlign w:val="top"/>
          </w:tcPr>
          <w:p w14:paraId="7766BADA">
            <w:pPr>
              <w:pStyle w:val="67"/>
              <w:spacing w:before="288" w:line="240" w:lineRule="auto"/>
              <w:ind w:left="32"/>
              <w:rPr>
                <w:rFonts w:hint="eastAsia" w:ascii="仿宋" w:hAnsi="仿宋" w:eastAsia="仿宋" w:cs="仿宋"/>
              </w:rPr>
            </w:pPr>
            <w:r>
              <w:rPr>
                <w:rFonts w:hint="eastAsia" w:ascii="仿宋" w:hAnsi="仿宋" w:eastAsia="仿宋" w:cs="仿宋"/>
                <w:spacing w:val="1"/>
              </w:rPr>
              <w:t>G40-052</w:t>
            </w:r>
          </w:p>
        </w:tc>
        <w:tc>
          <w:tcPr>
            <w:tcW w:w="1000" w:type="dxa"/>
            <w:vAlign w:val="top"/>
          </w:tcPr>
          <w:p w14:paraId="5F1F36F9">
            <w:pPr>
              <w:pStyle w:val="67"/>
              <w:spacing w:line="240" w:lineRule="auto"/>
              <w:ind w:right="362"/>
              <w:rPr>
                <w:rFonts w:hint="eastAsia" w:ascii="仿宋" w:hAnsi="仿宋" w:eastAsia="仿宋" w:cs="仿宋"/>
              </w:rPr>
            </w:pPr>
            <w:r>
              <w:rPr>
                <w:rFonts w:hint="eastAsia" w:ascii="仿宋" w:hAnsi="仿宋" w:eastAsia="仿宋" w:cs="仿宋"/>
                <w:spacing w:val="-5"/>
              </w:rPr>
              <w:t>[美]兰德尔·柯林斯Randall Collins</w:t>
            </w:r>
          </w:p>
        </w:tc>
        <w:tc>
          <w:tcPr>
            <w:tcW w:w="1574" w:type="dxa"/>
            <w:gridSpan w:val="2"/>
            <w:vAlign w:val="top"/>
          </w:tcPr>
          <w:p w14:paraId="315CDB4C">
            <w:pPr>
              <w:pStyle w:val="67"/>
              <w:spacing w:before="288" w:line="240" w:lineRule="auto"/>
              <w:ind w:left="74"/>
              <w:rPr>
                <w:rFonts w:hint="eastAsia" w:ascii="仿宋" w:hAnsi="仿宋" w:eastAsia="仿宋" w:cs="仿宋"/>
              </w:rPr>
            </w:pPr>
            <w:r>
              <w:rPr>
                <w:rFonts w:hint="eastAsia" w:ascii="仿宋" w:hAnsi="仿宋" w:eastAsia="仿宋" w:cs="仿宋"/>
                <w:spacing w:val="-2"/>
              </w:rPr>
              <w:t>高中教师书</w:t>
            </w:r>
          </w:p>
        </w:tc>
      </w:tr>
      <w:tr w14:paraId="0101F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619982D">
            <w:pPr>
              <w:pStyle w:val="67"/>
              <w:spacing w:before="107" w:line="240" w:lineRule="auto"/>
              <w:ind w:left="139"/>
              <w:rPr>
                <w:rFonts w:hint="eastAsia" w:ascii="仿宋" w:hAnsi="仿宋" w:eastAsia="仿宋" w:cs="仿宋"/>
              </w:rPr>
            </w:pPr>
            <w:r>
              <w:rPr>
                <w:rFonts w:hint="eastAsia" w:ascii="仿宋" w:hAnsi="仿宋" w:eastAsia="仿宋" w:cs="仿宋"/>
                <w:spacing w:val="-4"/>
              </w:rPr>
              <w:t>1702</w:t>
            </w:r>
          </w:p>
        </w:tc>
        <w:tc>
          <w:tcPr>
            <w:tcW w:w="1591" w:type="dxa"/>
            <w:vAlign w:val="top"/>
          </w:tcPr>
          <w:p w14:paraId="4B534B6F">
            <w:pPr>
              <w:pStyle w:val="67"/>
              <w:spacing w:before="107" w:line="240" w:lineRule="auto"/>
              <w:ind w:left="26"/>
              <w:rPr>
                <w:rFonts w:hint="eastAsia" w:ascii="仿宋" w:hAnsi="仿宋" w:eastAsia="仿宋" w:cs="仿宋"/>
              </w:rPr>
            </w:pPr>
            <w:r>
              <w:rPr>
                <w:rFonts w:hint="eastAsia" w:ascii="仿宋" w:hAnsi="仿宋" w:eastAsia="仿宋" w:cs="仿宋"/>
                <w:spacing w:val="1"/>
              </w:rPr>
              <w:t>9787538774092</w:t>
            </w:r>
          </w:p>
        </w:tc>
        <w:tc>
          <w:tcPr>
            <w:tcW w:w="2409" w:type="dxa"/>
            <w:vAlign w:val="top"/>
          </w:tcPr>
          <w:p w14:paraId="15E93579">
            <w:pPr>
              <w:pStyle w:val="67"/>
              <w:spacing w:before="29" w:line="240" w:lineRule="auto"/>
              <w:ind w:left="31" w:right="81" w:firstLine="1"/>
              <w:rPr>
                <w:rFonts w:hint="eastAsia" w:ascii="仿宋" w:hAnsi="仿宋" w:eastAsia="仿宋" w:cs="仿宋"/>
              </w:rPr>
            </w:pPr>
            <w:r>
              <w:rPr>
                <w:rFonts w:hint="eastAsia" w:ascii="仿宋" w:hAnsi="仿宋" w:eastAsia="仿宋" w:cs="仿宋"/>
                <w:spacing w:val="-1"/>
              </w:rPr>
              <w:t>高中语文教学与教育思</w:t>
            </w:r>
            <w:r>
              <w:rPr>
                <w:rFonts w:hint="eastAsia" w:ascii="仿宋" w:hAnsi="仿宋" w:eastAsia="仿宋" w:cs="仿宋"/>
                <w:spacing w:val="7"/>
              </w:rPr>
              <w:t xml:space="preserve"> </w:t>
            </w:r>
            <w:r>
              <w:rPr>
                <w:rFonts w:hint="eastAsia" w:ascii="仿宋" w:hAnsi="仿宋" w:eastAsia="仿宋" w:cs="仿宋"/>
                <w:spacing w:val="-3"/>
              </w:rPr>
              <w:t>维创新</w:t>
            </w:r>
          </w:p>
        </w:tc>
        <w:tc>
          <w:tcPr>
            <w:tcW w:w="1027" w:type="dxa"/>
            <w:vAlign w:val="top"/>
          </w:tcPr>
          <w:p w14:paraId="6173A0F5">
            <w:pPr>
              <w:pStyle w:val="67"/>
              <w:spacing w:before="108" w:line="240" w:lineRule="auto"/>
              <w:ind w:left="38"/>
              <w:rPr>
                <w:rFonts w:hint="eastAsia" w:ascii="仿宋" w:hAnsi="仿宋" w:eastAsia="仿宋" w:cs="仿宋"/>
              </w:rPr>
            </w:pPr>
            <w:r>
              <w:rPr>
                <w:rFonts w:hint="eastAsia" w:ascii="仿宋" w:hAnsi="仿宋" w:eastAsia="仿宋" w:cs="仿宋"/>
                <w:spacing w:val="-3"/>
              </w:rPr>
              <w:t>时代文艺</w:t>
            </w:r>
          </w:p>
        </w:tc>
        <w:tc>
          <w:tcPr>
            <w:tcW w:w="528" w:type="dxa"/>
            <w:vAlign w:val="top"/>
          </w:tcPr>
          <w:p w14:paraId="060875AF">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74BBA56">
            <w:pPr>
              <w:pStyle w:val="67"/>
              <w:spacing w:before="107"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491A91DA">
            <w:pPr>
              <w:pStyle w:val="67"/>
              <w:spacing w:before="107"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0158027F">
            <w:pPr>
              <w:pStyle w:val="67"/>
              <w:spacing w:line="240" w:lineRule="auto"/>
              <w:rPr>
                <w:rFonts w:hint="eastAsia" w:ascii="仿宋" w:hAnsi="仿宋" w:eastAsia="仿宋" w:cs="仿宋"/>
              </w:rPr>
            </w:pPr>
            <w:r>
              <w:rPr>
                <w:rFonts w:hint="eastAsia" w:ascii="仿宋" w:hAnsi="仿宋" w:eastAsia="仿宋" w:cs="仿宋"/>
                <w:spacing w:val="-3"/>
              </w:rPr>
              <w:t>丁润选</w:t>
            </w:r>
          </w:p>
        </w:tc>
        <w:tc>
          <w:tcPr>
            <w:tcW w:w="1574" w:type="dxa"/>
            <w:gridSpan w:val="2"/>
            <w:vAlign w:val="top"/>
          </w:tcPr>
          <w:p w14:paraId="245A8734">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48C2A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95688FB">
            <w:pPr>
              <w:pStyle w:val="67"/>
              <w:spacing w:before="107" w:line="240" w:lineRule="auto"/>
              <w:ind w:left="139"/>
              <w:rPr>
                <w:rFonts w:hint="eastAsia" w:ascii="仿宋" w:hAnsi="仿宋" w:eastAsia="仿宋" w:cs="仿宋"/>
              </w:rPr>
            </w:pPr>
            <w:r>
              <w:rPr>
                <w:rFonts w:hint="eastAsia" w:ascii="仿宋" w:hAnsi="仿宋" w:eastAsia="仿宋" w:cs="仿宋"/>
                <w:spacing w:val="-4"/>
              </w:rPr>
              <w:t>1703</w:t>
            </w:r>
          </w:p>
        </w:tc>
        <w:tc>
          <w:tcPr>
            <w:tcW w:w="1591" w:type="dxa"/>
            <w:vAlign w:val="top"/>
          </w:tcPr>
          <w:p w14:paraId="4CCE9032">
            <w:pPr>
              <w:pStyle w:val="67"/>
              <w:spacing w:before="107" w:line="240" w:lineRule="auto"/>
              <w:ind w:left="26"/>
              <w:rPr>
                <w:rFonts w:hint="eastAsia" w:ascii="仿宋" w:hAnsi="仿宋" w:eastAsia="仿宋" w:cs="仿宋"/>
              </w:rPr>
            </w:pPr>
            <w:r>
              <w:rPr>
                <w:rFonts w:hint="eastAsia" w:ascii="仿宋" w:hAnsi="仿宋" w:eastAsia="仿宋" w:cs="仿宋"/>
                <w:spacing w:val="1"/>
              </w:rPr>
              <w:t>9787519274818</w:t>
            </w:r>
          </w:p>
        </w:tc>
        <w:tc>
          <w:tcPr>
            <w:tcW w:w="2409" w:type="dxa"/>
            <w:vAlign w:val="top"/>
          </w:tcPr>
          <w:p w14:paraId="52F790A3">
            <w:pPr>
              <w:pStyle w:val="67"/>
              <w:spacing w:before="29" w:line="240" w:lineRule="auto"/>
              <w:ind w:left="32" w:right="81" w:hanging="4"/>
              <w:rPr>
                <w:rFonts w:hint="eastAsia" w:ascii="仿宋" w:hAnsi="仿宋" w:eastAsia="仿宋" w:cs="仿宋"/>
              </w:rPr>
            </w:pPr>
            <w:r>
              <w:rPr>
                <w:rFonts w:hint="eastAsia" w:ascii="仿宋" w:hAnsi="仿宋" w:eastAsia="仿宋" w:cs="仿宋"/>
                <w:spacing w:val="1"/>
              </w:rPr>
              <w:t>基于</w:t>
            </w:r>
            <w:r>
              <w:rPr>
                <w:rFonts w:hint="eastAsia" w:ascii="仿宋" w:hAnsi="仿宋" w:eastAsia="仿宋" w:cs="仿宋"/>
              </w:rPr>
              <w:t>STEAM</w:t>
            </w:r>
            <w:r>
              <w:rPr>
                <w:rFonts w:hint="eastAsia" w:ascii="仿宋" w:hAnsi="仿宋" w:eastAsia="仿宋" w:cs="仿宋"/>
                <w:spacing w:val="1"/>
              </w:rPr>
              <w:t>教育视野的</w:t>
            </w:r>
            <w:r>
              <w:rPr>
                <w:rFonts w:hint="eastAsia" w:ascii="仿宋" w:hAnsi="仿宋" w:eastAsia="仿宋" w:cs="仿宋"/>
              </w:rPr>
              <w:t xml:space="preserve">  </w:t>
            </w:r>
            <w:r>
              <w:rPr>
                <w:rFonts w:hint="eastAsia" w:ascii="仿宋" w:hAnsi="仿宋" w:eastAsia="仿宋" w:cs="仿宋"/>
                <w:spacing w:val="-1"/>
              </w:rPr>
              <w:t>高中物理课堂教学构建</w:t>
            </w:r>
          </w:p>
        </w:tc>
        <w:tc>
          <w:tcPr>
            <w:tcW w:w="1027" w:type="dxa"/>
            <w:vAlign w:val="top"/>
          </w:tcPr>
          <w:p w14:paraId="5F557300">
            <w:pPr>
              <w:pStyle w:val="67"/>
              <w:spacing w:before="107" w:line="240" w:lineRule="auto"/>
              <w:ind w:left="30"/>
              <w:rPr>
                <w:rFonts w:hint="eastAsia" w:ascii="仿宋" w:hAnsi="仿宋" w:eastAsia="仿宋" w:cs="仿宋"/>
              </w:rPr>
            </w:pPr>
            <w:r>
              <w:rPr>
                <w:rFonts w:hint="eastAsia" w:ascii="仿宋" w:hAnsi="仿宋" w:eastAsia="仿宋" w:cs="仿宋"/>
                <w:spacing w:val="-1"/>
              </w:rPr>
              <w:t>世界图书</w:t>
            </w:r>
          </w:p>
        </w:tc>
        <w:tc>
          <w:tcPr>
            <w:tcW w:w="528" w:type="dxa"/>
            <w:vAlign w:val="top"/>
          </w:tcPr>
          <w:p w14:paraId="4114068B">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39F9CF1">
            <w:pPr>
              <w:pStyle w:val="67"/>
              <w:spacing w:before="107"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435AB78B">
            <w:pPr>
              <w:pStyle w:val="67"/>
              <w:spacing w:before="107"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0AD748E9">
            <w:pPr>
              <w:pStyle w:val="67"/>
              <w:spacing w:before="107" w:line="240" w:lineRule="auto"/>
              <w:ind w:left="35"/>
              <w:rPr>
                <w:rFonts w:hint="eastAsia" w:ascii="仿宋" w:hAnsi="仿宋" w:eastAsia="仿宋" w:cs="仿宋"/>
              </w:rPr>
            </w:pPr>
            <w:r>
              <w:rPr>
                <w:rFonts w:hint="eastAsia" w:ascii="仿宋" w:hAnsi="仿宋" w:eastAsia="仿宋" w:cs="仿宋"/>
                <w:spacing w:val="-1"/>
              </w:rPr>
              <w:t>魏羽飞</w:t>
            </w:r>
          </w:p>
        </w:tc>
        <w:tc>
          <w:tcPr>
            <w:tcW w:w="1574" w:type="dxa"/>
            <w:gridSpan w:val="2"/>
            <w:vAlign w:val="top"/>
          </w:tcPr>
          <w:p w14:paraId="6CA69018">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0C913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1A2E6DB">
            <w:pPr>
              <w:pStyle w:val="67"/>
              <w:spacing w:before="107" w:line="240" w:lineRule="auto"/>
              <w:ind w:left="139"/>
              <w:rPr>
                <w:rFonts w:hint="eastAsia" w:ascii="仿宋" w:hAnsi="仿宋" w:eastAsia="仿宋" w:cs="仿宋"/>
              </w:rPr>
            </w:pPr>
            <w:r>
              <w:rPr>
                <w:rFonts w:hint="eastAsia" w:ascii="仿宋" w:hAnsi="仿宋" w:eastAsia="仿宋" w:cs="仿宋"/>
                <w:spacing w:val="-4"/>
              </w:rPr>
              <w:t>1704</w:t>
            </w:r>
          </w:p>
        </w:tc>
        <w:tc>
          <w:tcPr>
            <w:tcW w:w="1591" w:type="dxa"/>
            <w:vAlign w:val="top"/>
          </w:tcPr>
          <w:p w14:paraId="76262CC4">
            <w:pPr>
              <w:pStyle w:val="67"/>
              <w:spacing w:before="107" w:line="240" w:lineRule="auto"/>
              <w:ind w:left="26"/>
              <w:rPr>
                <w:rFonts w:hint="eastAsia" w:ascii="仿宋" w:hAnsi="仿宋" w:eastAsia="仿宋" w:cs="仿宋"/>
              </w:rPr>
            </w:pPr>
            <w:r>
              <w:rPr>
                <w:rFonts w:hint="eastAsia" w:ascii="仿宋" w:hAnsi="仿宋" w:eastAsia="仿宋" w:cs="仿宋"/>
                <w:spacing w:val="1"/>
              </w:rPr>
              <w:t>9787556309719</w:t>
            </w:r>
          </w:p>
        </w:tc>
        <w:tc>
          <w:tcPr>
            <w:tcW w:w="2409" w:type="dxa"/>
            <w:vAlign w:val="top"/>
          </w:tcPr>
          <w:p w14:paraId="6D7A5E87">
            <w:pPr>
              <w:pStyle w:val="67"/>
              <w:spacing w:before="29" w:line="240" w:lineRule="auto"/>
              <w:ind w:left="28" w:right="81" w:firstLine="4"/>
              <w:rPr>
                <w:rFonts w:hint="eastAsia" w:ascii="仿宋" w:hAnsi="仿宋" w:eastAsia="仿宋" w:cs="仿宋"/>
              </w:rPr>
            </w:pPr>
            <w:r>
              <w:rPr>
                <w:rFonts w:hint="eastAsia" w:ascii="仿宋" w:hAnsi="仿宋" w:eastAsia="仿宋" w:cs="仿宋"/>
                <w:spacing w:val="-1"/>
              </w:rPr>
              <w:t>红色文化融入高校思想</w:t>
            </w:r>
            <w:r>
              <w:rPr>
                <w:rFonts w:hint="eastAsia" w:ascii="仿宋" w:hAnsi="仿宋" w:eastAsia="仿宋" w:cs="仿宋"/>
                <w:spacing w:val="7"/>
              </w:rPr>
              <w:t xml:space="preserve"> </w:t>
            </w:r>
            <w:r>
              <w:rPr>
                <w:rFonts w:hint="eastAsia" w:ascii="仿宋" w:hAnsi="仿宋" w:eastAsia="仿宋" w:cs="仿宋"/>
                <w:spacing w:val="-1"/>
              </w:rPr>
              <w:t>政治教育研究</w:t>
            </w:r>
          </w:p>
        </w:tc>
        <w:tc>
          <w:tcPr>
            <w:tcW w:w="1027" w:type="dxa"/>
            <w:vAlign w:val="top"/>
          </w:tcPr>
          <w:p w14:paraId="6B252CA6">
            <w:pPr>
              <w:pStyle w:val="67"/>
              <w:spacing w:before="29" w:line="240" w:lineRule="auto"/>
              <w:ind w:left="34" w:right="136"/>
              <w:rPr>
                <w:rFonts w:hint="eastAsia" w:ascii="仿宋" w:hAnsi="仿宋" w:eastAsia="仿宋" w:cs="仿宋"/>
              </w:rPr>
            </w:pPr>
            <w:r>
              <w:rPr>
                <w:rFonts w:hint="eastAsia" w:ascii="仿宋" w:hAnsi="仿宋" w:eastAsia="仿宋" w:cs="仿宋"/>
                <w:spacing w:val="-2"/>
              </w:rPr>
              <w:t>天津社会科</w:t>
            </w:r>
            <w:r>
              <w:rPr>
                <w:rFonts w:hint="eastAsia" w:ascii="仿宋" w:hAnsi="仿宋" w:eastAsia="仿宋" w:cs="仿宋"/>
                <w:spacing w:val="3"/>
              </w:rPr>
              <w:t xml:space="preserve"> </w:t>
            </w:r>
            <w:r>
              <w:rPr>
                <w:rFonts w:hint="eastAsia" w:ascii="仿宋" w:hAnsi="仿宋" w:eastAsia="仿宋" w:cs="仿宋"/>
                <w:spacing w:val="-5"/>
              </w:rPr>
              <w:t>学院</w:t>
            </w:r>
          </w:p>
        </w:tc>
        <w:tc>
          <w:tcPr>
            <w:tcW w:w="528" w:type="dxa"/>
            <w:vAlign w:val="top"/>
          </w:tcPr>
          <w:p w14:paraId="2C4847D0">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6FBF489">
            <w:pPr>
              <w:pStyle w:val="67"/>
              <w:spacing w:before="107"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5E03F5D9">
            <w:pPr>
              <w:pStyle w:val="67"/>
              <w:spacing w:before="10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2A18C67">
            <w:pPr>
              <w:pStyle w:val="67"/>
              <w:spacing w:before="108" w:line="240" w:lineRule="auto"/>
              <w:ind w:left="37"/>
              <w:rPr>
                <w:rFonts w:hint="eastAsia" w:ascii="仿宋" w:hAnsi="仿宋" w:eastAsia="仿宋" w:cs="仿宋"/>
              </w:rPr>
            </w:pPr>
            <w:r>
              <w:rPr>
                <w:rFonts w:hint="eastAsia" w:ascii="仿宋" w:hAnsi="仿宋" w:eastAsia="仿宋" w:cs="仿宋"/>
                <w:spacing w:val="-2"/>
              </w:rPr>
              <w:t>朱秀茹</w:t>
            </w:r>
          </w:p>
        </w:tc>
        <w:tc>
          <w:tcPr>
            <w:tcW w:w="1574" w:type="dxa"/>
            <w:gridSpan w:val="2"/>
            <w:vAlign w:val="top"/>
          </w:tcPr>
          <w:p w14:paraId="55E1F314">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62A8B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618" w:type="dxa"/>
            <w:vAlign w:val="top"/>
          </w:tcPr>
          <w:p w14:paraId="74FAECEA">
            <w:pPr>
              <w:pStyle w:val="67"/>
              <w:spacing w:before="289" w:line="240" w:lineRule="auto"/>
              <w:ind w:left="139"/>
              <w:rPr>
                <w:rFonts w:hint="eastAsia" w:ascii="仿宋" w:hAnsi="仿宋" w:eastAsia="仿宋" w:cs="仿宋"/>
              </w:rPr>
            </w:pPr>
            <w:r>
              <w:rPr>
                <w:rFonts w:hint="eastAsia" w:ascii="仿宋" w:hAnsi="仿宋" w:eastAsia="仿宋" w:cs="仿宋"/>
                <w:spacing w:val="-4"/>
              </w:rPr>
              <w:t>1705</w:t>
            </w:r>
          </w:p>
        </w:tc>
        <w:tc>
          <w:tcPr>
            <w:tcW w:w="1591" w:type="dxa"/>
            <w:vAlign w:val="top"/>
          </w:tcPr>
          <w:p w14:paraId="59804D16">
            <w:pPr>
              <w:pStyle w:val="67"/>
              <w:spacing w:before="289" w:line="240" w:lineRule="auto"/>
              <w:ind w:left="26"/>
              <w:rPr>
                <w:rFonts w:hint="eastAsia" w:ascii="仿宋" w:hAnsi="仿宋" w:eastAsia="仿宋" w:cs="仿宋"/>
              </w:rPr>
            </w:pPr>
            <w:r>
              <w:rPr>
                <w:rFonts w:hint="eastAsia" w:ascii="仿宋" w:hAnsi="仿宋" w:eastAsia="仿宋" w:cs="仿宋"/>
                <w:spacing w:val="1"/>
              </w:rPr>
              <w:t>9787522517346</w:t>
            </w:r>
          </w:p>
        </w:tc>
        <w:tc>
          <w:tcPr>
            <w:tcW w:w="2409" w:type="dxa"/>
            <w:vAlign w:val="top"/>
          </w:tcPr>
          <w:p w14:paraId="170DCEF2">
            <w:pPr>
              <w:pStyle w:val="67"/>
              <w:spacing w:before="28" w:line="240" w:lineRule="auto"/>
              <w:ind w:left="34"/>
              <w:rPr>
                <w:rFonts w:hint="eastAsia" w:ascii="仿宋" w:hAnsi="仿宋" w:eastAsia="仿宋" w:cs="仿宋"/>
              </w:rPr>
            </w:pPr>
            <w:r>
              <w:rPr>
                <w:rFonts w:hint="eastAsia" w:ascii="仿宋" w:hAnsi="仿宋" w:eastAsia="仿宋" w:cs="仿宋"/>
                <w:spacing w:val="-1"/>
              </w:rPr>
              <w:t>思想政治教育研究文</w:t>
            </w:r>
          </w:p>
          <w:p w14:paraId="4F44F239">
            <w:pPr>
              <w:pStyle w:val="67"/>
              <w:spacing w:before="11" w:line="240" w:lineRule="auto"/>
              <w:ind w:left="30" w:right="81" w:hanging="1"/>
              <w:rPr>
                <w:rFonts w:hint="eastAsia" w:ascii="仿宋" w:hAnsi="仿宋" w:eastAsia="仿宋" w:cs="仿宋"/>
              </w:rPr>
            </w:pPr>
            <w:r>
              <w:rPr>
                <w:rFonts w:hint="eastAsia" w:ascii="仿宋" w:hAnsi="仿宋" w:eastAsia="仿宋" w:cs="仿宋"/>
              </w:rPr>
              <w:t xml:space="preserve">库：大数据时代高效思 想政治教育工作创新研 </w:t>
            </w:r>
            <w:r>
              <w:rPr>
                <w:rFonts w:hint="eastAsia" w:ascii="仿宋" w:hAnsi="仿宋" w:eastAsia="仿宋" w:cs="仿宋"/>
                <w:spacing w:val="-2"/>
              </w:rPr>
              <w:t>究（精装）</w:t>
            </w:r>
          </w:p>
        </w:tc>
        <w:tc>
          <w:tcPr>
            <w:tcW w:w="1027" w:type="dxa"/>
            <w:vAlign w:val="top"/>
          </w:tcPr>
          <w:p w14:paraId="61CA70EB">
            <w:pPr>
              <w:pStyle w:val="67"/>
              <w:spacing w:before="289"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7A4D3CF9">
            <w:pPr>
              <w:pStyle w:val="67"/>
              <w:spacing w:before="28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AAF10EF">
            <w:pPr>
              <w:pStyle w:val="67"/>
              <w:spacing w:before="289"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7A7FB167">
            <w:pPr>
              <w:pStyle w:val="67"/>
              <w:spacing w:before="28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CD498A9">
            <w:pPr>
              <w:pStyle w:val="67"/>
              <w:spacing w:before="290" w:line="240" w:lineRule="auto"/>
              <w:ind w:left="40"/>
              <w:rPr>
                <w:rFonts w:hint="eastAsia" w:ascii="仿宋" w:hAnsi="仿宋" w:eastAsia="仿宋" w:cs="仿宋"/>
              </w:rPr>
            </w:pPr>
            <w:r>
              <w:rPr>
                <w:rFonts w:hint="eastAsia" w:ascii="仿宋" w:hAnsi="仿宋" w:eastAsia="仿宋" w:cs="仿宋"/>
                <w:spacing w:val="-5"/>
              </w:rPr>
              <w:t>张强</w:t>
            </w:r>
          </w:p>
        </w:tc>
        <w:tc>
          <w:tcPr>
            <w:tcW w:w="1574" w:type="dxa"/>
            <w:gridSpan w:val="2"/>
            <w:vAlign w:val="top"/>
          </w:tcPr>
          <w:p w14:paraId="55994556">
            <w:pPr>
              <w:pStyle w:val="67"/>
              <w:spacing w:before="289" w:line="240" w:lineRule="auto"/>
              <w:ind w:left="74"/>
              <w:rPr>
                <w:rFonts w:hint="eastAsia" w:ascii="仿宋" w:hAnsi="仿宋" w:eastAsia="仿宋" w:cs="仿宋"/>
              </w:rPr>
            </w:pPr>
            <w:r>
              <w:rPr>
                <w:rFonts w:hint="eastAsia" w:ascii="仿宋" w:hAnsi="仿宋" w:eastAsia="仿宋" w:cs="仿宋"/>
                <w:spacing w:val="-2"/>
              </w:rPr>
              <w:t>高中教师书</w:t>
            </w:r>
          </w:p>
        </w:tc>
      </w:tr>
      <w:tr w14:paraId="6C17A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BEC2DE4">
            <w:pPr>
              <w:pStyle w:val="67"/>
              <w:spacing w:before="108" w:line="240" w:lineRule="auto"/>
              <w:ind w:left="139"/>
              <w:rPr>
                <w:rFonts w:hint="eastAsia" w:ascii="仿宋" w:hAnsi="仿宋" w:eastAsia="仿宋" w:cs="仿宋"/>
              </w:rPr>
            </w:pPr>
            <w:r>
              <w:rPr>
                <w:rFonts w:hint="eastAsia" w:ascii="仿宋" w:hAnsi="仿宋" w:eastAsia="仿宋" w:cs="仿宋"/>
                <w:spacing w:val="-4"/>
              </w:rPr>
              <w:t>1706</w:t>
            </w:r>
          </w:p>
        </w:tc>
        <w:tc>
          <w:tcPr>
            <w:tcW w:w="1591" w:type="dxa"/>
            <w:vAlign w:val="top"/>
          </w:tcPr>
          <w:p w14:paraId="6FE1BEAB">
            <w:pPr>
              <w:pStyle w:val="67"/>
              <w:spacing w:before="108" w:line="240" w:lineRule="auto"/>
              <w:ind w:left="26"/>
              <w:rPr>
                <w:rFonts w:hint="eastAsia" w:ascii="仿宋" w:hAnsi="仿宋" w:eastAsia="仿宋" w:cs="仿宋"/>
              </w:rPr>
            </w:pPr>
            <w:r>
              <w:rPr>
                <w:rFonts w:hint="eastAsia" w:ascii="仿宋" w:hAnsi="仿宋" w:eastAsia="仿宋" w:cs="仿宋"/>
                <w:spacing w:val="1"/>
              </w:rPr>
              <w:t>9787517146834</w:t>
            </w:r>
          </w:p>
        </w:tc>
        <w:tc>
          <w:tcPr>
            <w:tcW w:w="2409" w:type="dxa"/>
            <w:vAlign w:val="top"/>
          </w:tcPr>
          <w:p w14:paraId="6F1E2798">
            <w:pPr>
              <w:pStyle w:val="67"/>
              <w:spacing w:before="29" w:line="240" w:lineRule="auto"/>
              <w:ind w:left="30" w:right="81" w:hanging="1"/>
              <w:rPr>
                <w:rFonts w:hint="eastAsia" w:ascii="仿宋" w:hAnsi="仿宋" w:eastAsia="仿宋" w:cs="仿宋"/>
              </w:rPr>
            </w:pPr>
            <w:r>
              <w:rPr>
                <w:rFonts w:hint="eastAsia" w:ascii="仿宋" w:hAnsi="仿宋" w:eastAsia="仿宋" w:cs="仿宋"/>
              </w:rPr>
              <w:t>晋察冀边区高等教育的</w:t>
            </w:r>
            <w:r>
              <w:rPr>
                <w:rFonts w:hint="eastAsia" w:ascii="仿宋" w:hAnsi="仿宋" w:eastAsia="仿宋" w:cs="仿宋"/>
                <w:spacing w:val="1"/>
              </w:rPr>
              <w:t xml:space="preserve"> </w:t>
            </w:r>
            <w:r>
              <w:rPr>
                <w:rFonts w:hint="eastAsia" w:ascii="仿宋" w:hAnsi="仿宋" w:eastAsia="仿宋" w:cs="仿宋"/>
                <w:spacing w:val="-1"/>
              </w:rPr>
              <w:t>历史经验研究</w:t>
            </w:r>
          </w:p>
        </w:tc>
        <w:tc>
          <w:tcPr>
            <w:tcW w:w="1027" w:type="dxa"/>
            <w:vAlign w:val="top"/>
          </w:tcPr>
          <w:p w14:paraId="08CD1FC8">
            <w:pPr>
              <w:pStyle w:val="67"/>
              <w:spacing w:before="109" w:line="240" w:lineRule="auto"/>
              <w:ind w:left="45"/>
              <w:rPr>
                <w:rFonts w:hint="eastAsia" w:ascii="仿宋" w:hAnsi="仿宋" w:eastAsia="仿宋" w:cs="仿宋"/>
              </w:rPr>
            </w:pPr>
            <w:r>
              <w:rPr>
                <w:rFonts w:hint="eastAsia" w:ascii="仿宋" w:hAnsi="仿宋" w:eastAsia="仿宋" w:cs="仿宋"/>
                <w:spacing w:val="-5"/>
              </w:rPr>
              <w:t>中国言实</w:t>
            </w:r>
          </w:p>
        </w:tc>
        <w:tc>
          <w:tcPr>
            <w:tcW w:w="528" w:type="dxa"/>
            <w:vAlign w:val="top"/>
          </w:tcPr>
          <w:p w14:paraId="02E3638A">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7E5871C">
            <w:pPr>
              <w:pStyle w:val="67"/>
              <w:spacing w:before="108"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1F92FBAD">
            <w:pPr>
              <w:pStyle w:val="67"/>
              <w:spacing w:before="108" w:line="240" w:lineRule="auto"/>
              <w:ind w:left="32"/>
              <w:rPr>
                <w:rFonts w:hint="eastAsia" w:ascii="仿宋" w:hAnsi="仿宋" w:eastAsia="仿宋" w:cs="仿宋"/>
              </w:rPr>
            </w:pPr>
            <w:r>
              <w:rPr>
                <w:rFonts w:hint="eastAsia" w:ascii="仿宋" w:hAnsi="仿宋" w:eastAsia="仿宋" w:cs="仿宋"/>
                <w:spacing w:val="1"/>
              </w:rPr>
              <w:t>G649.296</w:t>
            </w:r>
          </w:p>
        </w:tc>
        <w:tc>
          <w:tcPr>
            <w:tcW w:w="1000" w:type="dxa"/>
            <w:vAlign w:val="top"/>
          </w:tcPr>
          <w:p w14:paraId="6BCE1804">
            <w:pPr>
              <w:pStyle w:val="67"/>
              <w:spacing w:before="109" w:line="240" w:lineRule="auto"/>
              <w:ind w:left="40"/>
              <w:rPr>
                <w:rFonts w:hint="eastAsia" w:ascii="仿宋" w:hAnsi="仿宋" w:eastAsia="仿宋" w:cs="仿宋"/>
              </w:rPr>
            </w:pPr>
            <w:r>
              <w:rPr>
                <w:rFonts w:hint="eastAsia" w:ascii="仿宋" w:hAnsi="仿宋" w:eastAsia="仿宋" w:cs="仿宋"/>
                <w:spacing w:val="-3"/>
              </w:rPr>
              <w:t>张金辉</w:t>
            </w:r>
          </w:p>
        </w:tc>
        <w:tc>
          <w:tcPr>
            <w:tcW w:w="1574" w:type="dxa"/>
            <w:gridSpan w:val="2"/>
            <w:vAlign w:val="top"/>
          </w:tcPr>
          <w:p w14:paraId="64354369">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33C41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132D713">
            <w:pPr>
              <w:pStyle w:val="67"/>
              <w:spacing w:before="108" w:line="240" w:lineRule="auto"/>
              <w:ind w:left="139"/>
              <w:rPr>
                <w:rFonts w:hint="eastAsia" w:ascii="仿宋" w:hAnsi="仿宋" w:eastAsia="仿宋" w:cs="仿宋"/>
              </w:rPr>
            </w:pPr>
            <w:r>
              <w:rPr>
                <w:rFonts w:hint="eastAsia" w:ascii="仿宋" w:hAnsi="仿宋" w:eastAsia="仿宋" w:cs="仿宋"/>
                <w:spacing w:val="-4"/>
              </w:rPr>
              <w:t>1707</w:t>
            </w:r>
          </w:p>
        </w:tc>
        <w:tc>
          <w:tcPr>
            <w:tcW w:w="1591" w:type="dxa"/>
            <w:vAlign w:val="top"/>
          </w:tcPr>
          <w:p w14:paraId="52A87BE4">
            <w:pPr>
              <w:pStyle w:val="67"/>
              <w:spacing w:before="108" w:line="240" w:lineRule="auto"/>
              <w:ind w:left="26"/>
              <w:rPr>
                <w:rFonts w:hint="eastAsia" w:ascii="仿宋" w:hAnsi="仿宋" w:eastAsia="仿宋" w:cs="仿宋"/>
              </w:rPr>
            </w:pPr>
            <w:r>
              <w:rPr>
                <w:rFonts w:hint="eastAsia" w:ascii="仿宋" w:hAnsi="仿宋" w:eastAsia="仿宋" w:cs="仿宋"/>
                <w:spacing w:val="1"/>
              </w:rPr>
              <w:t>9787205105877</w:t>
            </w:r>
          </w:p>
        </w:tc>
        <w:tc>
          <w:tcPr>
            <w:tcW w:w="2409" w:type="dxa"/>
            <w:vAlign w:val="top"/>
          </w:tcPr>
          <w:p w14:paraId="79EE1FDF">
            <w:pPr>
              <w:pStyle w:val="67"/>
              <w:spacing w:before="29" w:line="240" w:lineRule="auto"/>
              <w:ind w:left="32" w:right="81" w:firstLine="1"/>
              <w:rPr>
                <w:rFonts w:hint="eastAsia" w:ascii="仿宋" w:hAnsi="仿宋" w:eastAsia="仿宋" w:cs="仿宋"/>
              </w:rPr>
            </w:pPr>
            <w:r>
              <w:rPr>
                <w:rFonts w:hint="eastAsia" w:ascii="仿宋" w:hAnsi="仿宋" w:eastAsia="仿宋" w:cs="仿宋"/>
                <w:spacing w:val="-1"/>
              </w:rPr>
              <w:t>高中语文汉字文化：教</w:t>
            </w:r>
            <w:r>
              <w:rPr>
                <w:rFonts w:hint="eastAsia" w:ascii="仿宋" w:hAnsi="仿宋" w:eastAsia="仿宋" w:cs="仿宋"/>
                <w:spacing w:val="7"/>
              </w:rPr>
              <w:t xml:space="preserve"> </w:t>
            </w:r>
            <w:r>
              <w:rPr>
                <w:rFonts w:hint="eastAsia" w:ascii="仿宋" w:hAnsi="仿宋" w:eastAsia="仿宋" w:cs="仿宋"/>
                <w:spacing w:val="-1"/>
              </w:rPr>
              <w:t>学理论与实践</w:t>
            </w:r>
          </w:p>
        </w:tc>
        <w:tc>
          <w:tcPr>
            <w:tcW w:w="1027" w:type="dxa"/>
            <w:vAlign w:val="top"/>
          </w:tcPr>
          <w:p w14:paraId="1799F040">
            <w:pPr>
              <w:pStyle w:val="67"/>
              <w:spacing w:before="108"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1CDB877A">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8B0FC0A">
            <w:pPr>
              <w:pStyle w:val="67"/>
              <w:spacing w:before="108"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1C57192A">
            <w:pPr>
              <w:pStyle w:val="67"/>
              <w:spacing w:before="108"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2C0DBC67">
            <w:pPr>
              <w:pStyle w:val="67"/>
              <w:spacing w:before="108" w:line="240" w:lineRule="auto"/>
              <w:ind w:left="37"/>
              <w:rPr>
                <w:rFonts w:hint="eastAsia" w:ascii="仿宋" w:hAnsi="仿宋" w:eastAsia="仿宋" w:cs="仿宋"/>
              </w:rPr>
            </w:pPr>
            <w:r>
              <w:rPr>
                <w:rFonts w:hint="eastAsia" w:ascii="仿宋" w:hAnsi="仿宋" w:eastAsia="仿宋" w:cs="仿宋"/>
                <w:spacing w:val="-2"/>
              </w:rPr>
              <w:t>石爱国</w:t>
            </w:r>
          </w:p>
        </w:tc>
        <w:tc>
          <w:tcPr>
            <w:tcW w:w="1574" w:type="dxa"/>
            <w:gridSpan w:val="2"/>
            <w:vAlign w:val="top"/>
          </w:tcPr>
          <w:p w14:paraId="4AF4C1A3">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20BC5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23A4638C">
            <w:pPr>
              <w:pStyle w:val="67"/>
              <w:spacing w:before="20" w:line="240" w:lineRule="auto"/>
              <w:ind w:left="139"/>
              <w:rPr>
                <w:rFonts w:hint="eastAsia" w:ascii="仿宋" w:hAnsi="仿宋" w:eastAsia="仿宋" w:cs="仿宋"/>
              </w:rPr>
            </w:pPr>
            <w:r>
              <w:rPr>
                <w:rFonts w:hint="eastAsia" w:ascii="仿宋" w:hAnsi="仿宋" w:eastAsia="仿宋" w:cs="仿宋"/>
                <w:spacing w:val="-4"/>
                <w:position w:val="-2"/>
              </w:rPr>
              <w:t>1708</w:t>
            </w:r>
          </w:p>
        </w:tc>
        <w:tc>
          <w:tcPr>
            <w:tcW w:w="1591" w:type="dxa"/>
            <w:vAlign w:val="top"/>
          </w:tcPr>
          <w:p w14:paraId="511CF5C5">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9787547057124</w:t>
            </w:r>
          </w:p>
        </w:tc>
        <w:tc>
          <w:tcPr>
            <w:tcW w:w="2409" w:type="dxa"/>
            <w:vAlign w:val="top"/>
          </w:tcPr>
          <w:p w14:paraId="689CFBFE">
            <w:pPr>
              <w:pStyle w:val="67"/>
              <w:spacing w:before="20" w:line="240" w:lineRule="auto"/>
              <w:ind w:left="30"/>
              <w:rPr>
                <w:rFonts w:hint="eastAsia" w:ascii="仿宋" w:hAnsi="仿宋" w:eastAsia="仿宋" w:cs="仿宋"/>
              </w:rPr>
            </w:pPr>
            <w:r>
              <w:rPr>
                <w:rFonts w:hint="eastAsia" w:ascii="仿宋" w:hAnsi="仿宋" w:eastAsia="仿宋" w:cs="仿宋"/>
                <w:spacing w:val="-2"/>
                <w:position w:val="-1"/>
              </w:rPr>
              <w:t>极简语文</w:t>
            </w:r>
          </w:p>
        </w:tc>
        <w:tc>
          <w:tcPr>
            <w:tcW w:w="1027" w:type="dxa"/>
            <w:vAlign w:val="top"/>
          </w:tcPr>
          <w:p w14:paraId="7F370F37">
            <w:pPr>
              <w:pStyle w:val="67"/>
              <w:spacing w:before="20" w:line="240" w:lineRule="auto"/>
              <w:ind w:left="34"/>
              <w:rPr>
                <w:rFonts w:hint="eastAsia" w:ascii="仿宋" w:hAnsi="仿宋" w:eastAsia="仿宋" w:cs="仿宋"/>
              </w:rPr>
            </w:pPr>
            <w:r>
              <w:rPr>
                <w:rFonts w:hint="eastAsia" w:ascii="仿宋" w:hAnsi="仿宋" w:eastAsia="仿宋" w:cs="仿宋"/>
                <w:spacing w:val="-5"/>
                <w:position w:val="-2"/>
              </w:rPr>
              <w:t>万卷</w:t>
            </w:r>
          </w:p>
        </w:tc>
        <w:tc>
          <w:tcPr>
            <w:tcW w:w="528" w:type="dxa"/>
            <w:vAlign w:val="top"/>
          </w:tcPr>
          <w:p w14:paraId="5FF616DA">
            <w:pPr>
              <w:pStyle w:val="67"/>
              <w:spacing w:before="20" w:line="240" w:lineRule="auto"/>
              <w:ind w:left="266"/>
              <w:rPr>
                <w:rFonts w:hint="eastAsia" w:ascii="仿宋" w:hAnsi="仿宋" w:eastAsia="仿宋" w:cs="仿宋"/>
              </w:rPr>
            </w:pPr>
            <w:r>
              <w:rPr>
                <w:rFonts w:hint="eastAsia" w:ascii="仿宋" w:hAnsi="仿宋" w:eastAsia="仿宋" w:cs="仿宋"/>
                <w:position w:val="-1"/>
              </w:rPr>
              <w:t>5</w:t>
            </w:r>
          </w:p>
        </w:tc>
        <w:tc>
          <w:tcPr>
            <w:tcW w:w="1081" w:type="dxa"/>
            <w:vAlign w:val="top"/>
          </w:tcPr>
          <w:p w14:paraId="1A1DC7AE">
            <w:pPr>
              <w:pStyle w:val="67"/>
              <w:spacing w:before="20" w:line="240" w:lineRule="auto"/>
              <w:ind w:left="35"/>
              <w:rPr>
                <w:rFonts w:hint="eastAsia" w:ascii="仿宋" w:hAnsi="仿宋" w:eastAsia="仿宋" w:cs="仿宋"/>
              </w:rPr>
            </w:pPr>
            <w:r>
              <w:rPr>
                <w:rFonts w:hint="eastAsia" w:ascii="仿宋" w:hAnsi="仿宋" w:eastAsia="仿宋" w:cs="仿宋"/>
                <w:position w:val="-2"/>
              </w:rPr>
              <w:t>2022-3-1</w:t>
            </w:r>
          </w:p>
        </w:tc>
        <w:tc>
          <w:tcPr>
            <w:tcW w:w="1082" w:type="dxa"/>
            <w:vAlign w:val="top"/>
          </w:tcPr>
          <w:p w14:paraId="26FF9DEA">
            <w:pPr>
              <w:pStyle w:val="67"/>
              <w:spacing w:before="20" w:line="240" w:lineRule="auto"/>
              <w:ind w:left="32"/>
              <w:rPr>
                <w:rFonts w:hint="eastAsia" w:ascii="仿宋" w:hAnsi="仿宋" w:eastAsia="仿宋" w:cs="仿宋"/>
              </w:rPr>
            </w:pPr>
            <w:r>
              <w:rPr>
                <w:rFonts w:hint="eastAsia" w:ascii="仿宋" w:hAnsi="仿宋" w:eastAsia="仿宋" w:cs="仿宋"/>
                <w:spacing w:val="1"/>
                <w:position w:val="-2"/>
              </w:rPr>
              <w:t>G633.302</w:t>
            </w:r>
          </w:p>
        </w:tc>
        <w:tc>
          <w:tcPr>
            <w:tcW w:w="1000" w:type="dxa"/>
            <w:vAlign w:val="top"/>
          </w:tcPr>
          <w:p w14:paraId="76040A19">
            <w:pPr>
              <w:pStyle w:val="67"/>
              <w:spacing w:before="20" w:line="240" w:lineRule="auto"/>
              <w:ind w:left="39"/>
              <w:rPr>
                <w:rFonts w:hint="eastAsia" w:ascii="仿宋" w:hAnsi="仿宋" w:eastAsia="仿宋" w:cs="仿宋"/>
              </w:rPr>
            </w:pPr>
            <w:r>
              <w:rPr>
                <w:rFonts w:hint="eastAsia" w:ascii="仿宋" w:hAnsi="仿宋" w:eastAsia="仿宋" w:cs="仿宋"/>
                <w:spacing w:val="-4"/>
                <w:position w:val="-1"/>
              </w:rPr>
              <w:t>于晶</w:t>
            </w:r>
          </w:p>
        </w:tc>
        <w:tc>
          <w:tcPr>
            <w:tcW w:w="1574" w:type="dxa"/>
            <w:gridSpan w:val="2"/>
            <w:vAlign w:val="top"/>
          </w:tcPr>
          <w:p w14:paraId="3A6043B3">
            <w:pPr>
              <w:pStyle w:val="67"/>
              <w:spacing w:before="20"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2EF46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7C0A6EA9">
            <w:pPr>
              <w:pStyle w:val="67"/>
              <w:spacing w:before="20" w:line="240" w:lineRule="auto"/>
              <w:ind w:left="139"/>
              <w:rPr>
                <w:rFonts w:hint="eastAsia" w:ascii="仿宋" w:hAnsi="仿宋" w:eastAsia="仿宋" w:cs="仿宋"/>
              </w:rPr>
            </w:pPr>
            <w:r>
              <w:rPr>
                <w:rFonts w:hint="eastAsia" w:ascii="仿宋" w:hAnsi="仿宋" w:eastAsia="仿宋" w:cs="仿宋"/>
                <w:spacing w:val="-4"/>
                <w:position w:val="-2"/>
              </w:rPr>
              <w:t>1709</w:t>
            </w:r>
          </w:p>
        </w:tc>
        <w:tc>
          <w:tcPr>
            <w:tcW w:w="1591" w:type="dxa"/>
            <w:vAlign w:val="top"/>
          </w:tcPr>
          <w:p w14:paraId="002E79D1">
            <w:pPr>
              <w:pStyle w:val="67"/>
              <w:spacing w:before="20" w:line="240" w:lineRule="auto"/>
              <w:ind w:left="26"/>
              <w:rPr>
                <w:rFonts w:hint="eastAsia" w:ascii="仿宋" w:hAnsi="仿宋" w:eastAsia="仿宋" w:cs="仿宋"/>
              </w:rPr>
            </w:pPr>
            <w:r>
              <w:rPr>
                <w:rFonts w:hint="eastAsia" w:ascii="仿宋" w:hAnsi="仿宋" w:eastAsia="仿宋" w:cs="仿宋"/>
                <w:spacing w:val="1"/>
                <w:position w:val="-2"/>
              </w:rPr>
              <w:t>9787570104031</w:t>
            </w:r>
          </w:p>
        </w:tc>
        <w:tc>
          <w:tcPr>
            <w:tcW w:w="2409" w:type="dxa"/>
            <w:vAlign w:val="top"/>
          </w:tcPr>
          <w:p w14:paraId="57860C47">
            <w:pPr>
              <w:pStyle w:val="67"/>
              <w:spacing w:before="20" w:line="240" w:lineRule="auto"/>
              <w:ind w:left="28"/>
              <w:rPr>
                <w:rFonts w:hint="eastAsia" w:ascii="仿宋" w:hAnsi="仿宋" w:eastAsia="仿宋" w:cs="仿宋"/>
              </w:rPr>
            </w:pPr>
            <w:r>
              <w:rPr>
                <w:rFonts w:hint="eastAsia" w:ascii="仿宋" w:hAnsi="仿宋" w:eastAsia="仿宋" w:cs="仿宋"/>
                <w:position w:val="-2"/>
              </w:rPr>
              <w:t>语文阅读教学本体建构</w:t>
            </w:r>
          </w:p>
        </w:tc>
        <w:tc>
          <w:tcPr>
            <w:tcW w:w="1027" w:type="dxa"/>
            <w:vAlign w:val="top"/>
          </w:tcPr>
          <w:p w14:paraId="305E6A36">
            <w:pPr>
              <w:pStyle w:val="67"/>
              <w:spacing w:before="20" w:line="240" w:lineRule="auto"/>
              <w:ind w:left="45"/>
              <w:rPr>
                <w:rFonts w:hint="eastAsia" w:ascii="仿宋" w:hAnsi="仿宋" w:eastAsia="仿宋" w:cs="仿宋"/>
              </w:rPr>
            </w:pPr>
            <w:r>
              <w:rPr>
                <w:rFonts w:hint="eastAsia" w:ascii="仿宋" w:hAnsi="仿宋" w:eastAsia="仿宋" w:cs="仿宋"/>
                <w:spacing w:val="-5"/>
                <w:position w:val="-1"/>
              </w:rPr>
              <w:t>山东教育</w:t>
            </w:r>
          </w:p>
        </w:tc>
        <w:tc>
          <w:tcPr>
            <w:tcW w:w="528" w:type="dxa"/>
            <w:vAlign w:val="top"/>
          </w:tcPr>
          <w:p w14:paraId="4964C1B7">
            <w:pPr>
              <w:pStyle w:val="67"/>
              <w:spacing w:before="20" w:line="240" w:lineRule="auto"/>
              <w:ind w:left="266"/>
              <w:rPr>
                <w:rFonts w:hint="eastAsia" w:ascii="仿宋" w:hAnsi="仿宋" w:eastAsia="仿宋" w:cs="仿宋"/>
              </w:rPr>
            </w:pPr>
            <w:r>
              <w:rPr>
                <w:rFonts w:hint="eastAsia" w:ascii="仿宋" w:hAnsi="仿宋" w:eastAsia="仿宋" w:cs="仿宋"/>
                <w:position w:val="-1"/>
              </w:rPr>
              <w:t>5</w:t>
            </w:r>
          </w:p>
        </w:tc>
        <w:tc>
          <w:tcPr>
            <w:tcW w:w="1081" w:type="dxa"/>
            <w:vAlign w:val="top"/>
          </w:tcPr>
          <w:p w14:paraId="76685F03">
            <w:pPr>
              <w:pStyle w:val="67"/>
              <w:spacing w:before="20" w:line="240" w:lineRule="auto"/>
              <w:ind w:left="35"/>
              <w:rPr>
                <w:rFonts w:hint="eastAsia" w:ascii="仿宋" w:hAnsi="仿宋" w:eastAsia="仿宋" w:cs="仿宋"/>
              </w:rPr>
            </w:pPr>
            <w:r>
              <w:rPr>
                <w:rFonts w:hint="eastAsia" w:ascii="仿宋" w:hAnsi="仿宋" w:eastAsia="仿宋" w:cs="仿宋"/>
                <w:position w:val="-2"/>
              </w:rPr>
              <w:t>2020-1-1</w:t>
            </w:r>
          </w:p>
        </w:tc>
        <w:tc>
          <w:tcPr>
            <w:tcW w:w="1082" w:type="dxa"/>
            <w:vAlign w:val="top"/>
          </w:tcPr>
          <w:p w14:paraId="33C59114">
            <w:pPr>
              <w:pStyle w:val="67"/>
              <w:spacing w:before="20" w:line="240" w:lineRule="auto"/>
              <w:ind w:left="32"/>
              <w:rPr>
                <w:rFonts w:hint="eastAsia" w:ascii="仿宋" w:hAnsi="仿宋" w:eastAsia="仿宋" w:cs="仿宋"/>
              </w:rPr>
            </w:pPr>
            <w:r>
              <w:rPr>
                <w:rFonts w:hint="eastAsia" w:ascii="仿宋" w:hAnsi="仿宋" w:eastAsia="仿宋" w:cs="仿宋"/>
                <w:spacing w:val="1"/>
                <w:position w:val="-2"/>
              </w:rPr>
              <w:t>G633.332</w:t>
            </w:r>
          </w:p>
        </w:tc>
        <w:tc>
          <w:tcPr>
            <w:tcW w:w="1000" w:type="dxa"/>
            <w:vAlign w:val="top"/>
          </w:tcPr>
          <w:p w14:paraId="7AA3D871">
            <w:pPr>
              <w:pStyle w:val="67"/>
              <w:spacing w:before="20" w:line="240" w:lineRule="auto"/>
              <w:ind w:left="36"/>
              <w:rPr>
                <w:rFonts w:hint="eastAsia" w:ascii="仿宋" w:hAnsi="仿宋" w:eastAsia="仿宋" w:cs="仿宋"/>
              </w:rPr>
            </w:pPr>
            <w:r>
              <w:rPr>
                <w:rFonts w:hint="eastAsia" w:ascii="仿宋" w:hAnsi="仿宋" w:eastAsia="仿宋" w:cs="仿宋"/>
                <w:spacing w:val="-2"/>
                <w:position w:val="-2"/>
              </w:rPr>
              <w:t>孟宪军</w:t>
            </w:r>
          </w:p>
        </w:tc>
        <w:tc>
          <w:tcPr>
            <w:tcW w:w="1574" w:type="dxa"/>
            <w:gridSpan w:val="2"/>
            <w:vAlign w:val="top"/>
          </w:tcPr>
          <w:p w14:paraId="0EC4078B">
            <w:pPr>
              <w:pStyle w:val="67"/>
              <w:spacing w:before="20"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728AD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F835D32">
            <w:pPr>
              <w:pStyle w:val="67"/>
              <w:spacing w:before="108" w:line="240" w:lineRule="auto"/>
              <w:ind w:left="139"/>
              <w:rPr>
                <w:rFonts w:hint="eastAsia" w:ascii="仿宋" w:hAnsi="仿宋" w:eastAsia="仿宋" w:cs="仿宋"/>
              </w:rPr>
            </w:pPr>
            <w:r>
              <w:rPr>
                <w:rFonts w:hint="eastAsia" w:ascii="仿宋" w:hAnsi="仿宋" w:eastAsia="仿宋" w:cs="仿宋"/>
                <w:spacing w:val="-4"/>
              </w:rPr>
              <w:t>1710</w:t>
            </w:r>
          </w:p>
        </w:tc>
        <w:tc>
          <w:tcPr>
            <w:tcW w:w="1591" w:type="dxa"/>
            <w:vAlign w:val="top"/>
          </w:tcPr>
          <w:p w14:paraId="229AC426">
            <w:pPr>
              <w:pStyle w:val="67"/>
              <w:spacing w:before="108" w:line="240" w:lineRule="auto"/>
              <w:ind w:left="26"/>
              <w:rPr>
                <w:rFonts w:hint="eastAsia" w:ascii="仿宋" w:hAnsi="仿宋" w:eastAsia="仿宋" w:cs="仿宋"/>
              </w:rPr>
            </w:pPr>
            <w:r>
              <w:rPr>
                <w:rFonts w:hint="eastAsia" w:ascii="仿宋" w:hAnsi="仿宋" w:eastAsia="仿宋" w:cs="仿宋"/>
                <w:spacing w:val="1"/>
              </w:rPr>
              <w:t>9787554170830</w:t>
            </w:r>
          </w:p>
        </w:tc>
        <w:tc>
          <w:tcPr>
            <w:tcW w:w="2409" w:type="dxa"/>
            <w:vAlign w:val="top"/>
          </w:tcPr>
          <w:p w14:paraId="1BBBF665">
            <w:pPr>
              <w:pStyle w:val="67"/>
              <w:spacing w:before="29" w:line="240" w:lineRule="auto"/>
              <w:ind w:left="32" w:right="81" w:hanging="3"/>
              <w:rPr>
                <w:rFonts w:hint="eastAsia" w:ascii="仿宋" w:hAnsi="仿宋" w:eastAsia="仿宋" w:cs="仿宋"/>
              </w:rPr>
            </w:pPr>
            <w:r>
              <w:rPr>
                <w:rFonts w:hint="eastAsia" w:ascii="仿宋" w:hAnsi="仿宋" w:eastAsia="仿宋" w:cs="仿宋"/>
              </w:rPr>
              <w:t>情境英语教学构建与实</w:t>
            </w:r>
            <w:r>
              <w:rPr>
                <w:rFonts w:hint="eastAsia" w:ascii="仿宋" w:hAnsi="仿宋" w:eastAsia="仿宋" w:cs="仿宋"/>
                <w:spacing w:val="1"/>
              </w:rPr>
              <w:t xml:space="preserve"> </w:t>
            </w:r>
            <w:r>
              <w:rPr>
                <w:rFonts w:hint="eastAsia" w:ascii="仿宋" w:hAnsi="仿宋" w:eastAsia="仿宋" w:cs="仿宋"/>
              </w:rPr>
              <w:t>践</w:t>
            </w:r>
          </w:p>
        </w:tc>
        <w:tc>
          <w:tcPr>
            <w:tcW w:w="1027" w:type="dxa"/>
            <w:vAlign w:val="top"/>
          </w:tcPr>
          <w:p w14:paraId="6799EDE5">
            <w:pPr>
              <w:pStyle w:val="67"/>
              <w:spacing w:before="108"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1EF06F5F">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CBF2E52">
            <w:pPr>
              <w:pStyle w:val="67"/>
              <w:spacing w:before="108"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772B9334">
            <w:pPr>
              <w:pStyle w:val="67"/>
              <w:spacing w:before="108"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39C3EDDA">
            <w:pPr>
              <w:pStyle w:val="67"/>
              <w:spacing w:before="108" w:line="240" w:lineRule="auto"/>
              <w:ind w:left="38"/>
              <w:rPr>
                <w:rFonts w:hint="eastAsia" w:ascii="仿宋" w:hAnsi="仿宋" w:eastAsia="仿宋" w:cs="仿宋"/>
              </w:rPr>
            </w:pPr>
            <w:r>
              <w:rPr>
                <w:rFonts w:hint="eastAsia" w:ascii="仿宋" w:hAnsi="仿宋" w:eastAsia="仿宋" w:cs="仿宋"/>
                <w:spacing w:val="-4"/>
              </w:rPr>
              <w:t>李智</w:t>
            </w:r>
          </w:p>
        </w:tc>
        <w:tc>
          <w:tcPr>
            <w:tcW w:w="1574" w:type="dxa"/>
            <w:gridSpan w:val="2"/>
            <w:vAlign w:val="top"/>
          </w:tcPr>
          <w:p w14:paraId="35AE330B">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72C5E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4EC5DF5">
            <w:pPr>
              <w:pStyle w:val="67"/>
              <w:spacing w:before="108" w:line="240" w:lineRule="auto"/>
              <w:ind w:left="139"/>
              <w:rPr>
                <w:rFonts w:hint="eastAsia" w:ascii="仿宋" w:hAnsi="仿宋" w:eastAsia="仿宋" w:cs="仿宋"/>
              </w:rPr>
            </w:pPr>
            <w:r>
              <w:rPr>
                <w:rFonts w:hint="eastAsia" w:ascii="仿宋" w:hAnsi="仿宋" w:eastAsia="仿宋" w:cs="仿宋"/>
                <w:spacing w:val="-4"/>
              </w:rPr>
              <w:t>1711</w:t>
            </w:r>
          </w:p>
        </w:tc>
        <w:tc>
          <w:tcPr>
            <w:tcW w:w="1591" w:type="dxa"/>
            <w:vAlign w:val="top"/>
          </w:tcPr>
          <w:p w14:paraId="74D2D0CD">
            <w:pPr>
              <w:pStyle w:val="67"/>
              <w:spacing w:before="108" w:line="240" w:lineRule="auto"/>
              <w:ind w:left="26"/>
              <w:rPr>
                <w:rFonts w:hint="eastAsia" w:ascii="仿宋" w:hAnsi="仿宋" w:eastAsia="仿宋" w:cs="仿宋"/>
              </w:rPr>
            </w:pPr>
            <w:r>
              <w:rPr>
                <w:rFonts w:hint="eastAsia" w:ascii="仿宋" w:hAnsi="仿宋" w:eastAsia="仿宋" w:cs="仿宋"/>
                <w:spacing w:val="1"/>
              </w:rPr>
              <w:t>9787547275917</w:t>
            </w:r>
          </w:p>
        </w:tc>
        <w:tc>
          <w:tcPr>
            <w:tcW w:w="2409" w:type="dxa"/>
            <w:vAlign w:val="top"/>
          </w:tcPr>
          <w:p w14:paraId="3AD57BAF">
            <w:pPr>
              <w:pStyle w:val="67"/>
              <w:spacing w:before="29" w:line="240" w:lineRule="auto"/>
              <w:ind w:left="32" w:right="81" w:firstLine="1"/>
              <w:rPr>
                <w:rFonts w:hint="eastAsia" w:ascii="仿宋" w:hAnsi="仿宋" w:eastAsia="仿宋" w:cs="仿宋"/>
              </w:rPr>
            </w:pPr>
            <w:r>
              <w:rPr>
                <w:rFonts w:hint="eastAsia" w:ascii="仿宋" w:hAnsi="仿宋" w:eastAsia="仿宋" w:cs="仿宋"/>
                <w:spacing w:val="-1"/>
              </w:rPr>
              <w:t>高中英语课堂与教学模</w:t>
            </w:r>
            <w:r>
              <w:rPr>
                <w:rFonts w:hint="eastAsia" w:ascii="仿宋" w:hAnsi="仿宋" w:eastAsia="仿宋" w:cs="仿宋"/>
                <w:spacing w:val="7"/>
              </w:rPr>
              <w:t xml:space="preserve"> </w:t>
            </w:r>
            <w:r>
              <w:rPr>
                <w:rFonts w:hint="eastAsia" w:ascii="仿宋" w:hAnsi="仿宋" w:eastAsia="仿宋" w:cs="仿宋"/>
                <w:spacing w:val="-3"/>
              </w:rPr>
              <w:t>式研究</w:t>
            </w:r>
          </w:p>
        </w:tc>
        <w:tc>
          <w:tcPr>
            <w:tcW w:w="1027" w:type="dxa"/>
            <w:vAlign w:val="top"/>
          </w:tcPr>
          <w:p w14:paraId="25D9192C">
            <w:pPr>
              <w:pStyle w:val="67"/>
              <w:spacing w:before="109"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75C5DB5D">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E6B00A8">
            <w:pPr>
              <w:pStyle w:val="67"/>
              <w:spacing w:before="108" w:line="240" w:lineRule="auto"/>
              <w:ind w:left="35"/>
              <w:rPr>
                <w:rFonts w:hint="eastAsia" w:ascii="仿宋" w:hAnsi="仿宋" w:eastAsia="仿宋" w:cs="仿宋"/>
              </w:rPr>
            </w:pPr>
            <w:r>
              <w:rPr>
                <w:rFonts w:hint="eastAsia" w:ascii="仿宋" w:hAnsi="仿宋" w:eastAsia="仿宋" w:cs="仿宋"/>
              </w:rPr>
              <w:t>2022-8-1</w:t>
            </w:r>
          </w:p>
        </w:tc>
        <w:tc>
          <w:tcPr>
            <w:tcW w:w="1082" w:type="dxa"/>
            <w:vAlign w:val="top"/>
          </w:tcPr>
          <w:p w14:paraId="47CBD1A7">
            <w:pPr>
              <w:pStyle w:val="67"/>
              <w:spacing w:before="108"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5EB358CE">
            <w:pPr>
              <w:pStyle w:val="67"/>
              <w:spacing w:before="9" w:line="240" w:lineRule="auto"/>
              <w:ind w:left="37"/>
              <w:rPr>
                <w:rFonts w:hint="eastAsia" w:ascii="仿宋" w:hAnsi="仿宋" w:eastAsia="仿宋" w:cs="仿宋"/>
                <w:sz w:val="10"/>
                <w:szCs w:val="10"/>
              </w:rPr>
            </w:pPr>
            <w:r>
              <w:rPr>
                <w:rFonts w:hint="eastAsia" w:ascii="仿宋" w:hAnsi="仿宋" w:eastAsia="仿宋" w:cs="仿宋"/>
                <w:spacing w:val="-4"/>
              </w:rPr>
              <w:t>谢耀红 战明华 赵志敏</w:t>
            </w:r>
          </w:p>
        </w:tc>
        <w:tc>
          <w:tcPr>
            <w:tcW w:w="1574" w:type="dxa"/>
            <w:gridSpan w:val="2"/>
            <w:vAlign w:val="top"/>
          </w:tcPr>
          <w:p w14:paraId="2CDBA9D7">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35341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95C8741">
            <w:pPr>
              <w:pStyle w:val="67"/>
              <w:spacing w:before="108" w:line="240" w:lineRule="auto"/>
              <w:ind w:left="139"/>
              <w:rPr>
                <w:rFonts w:hint="eastAsia" w:ascii="仿宋" w:hAnsi="仿宋" w:eastAsia="仿宋" w:cs="仿宋"/>
              </w:rPr>
            </w:pPr>
            <w:r>
              <w:rPr>
                <w:rFonts w:hint="eastAsia" w:ascii="仿宋" w:hAnsi="仿宋" w:eastAsia="仿宋" w:cs="仿宋"/>
                <w:spacing w:val="-4"/>
              </w:rPr>
              <w:t>1712</w:t>
            </w:r>
          </w:p>
        </w:tc>
        <w:tc>
          <w:tcPr>
            <w:tcW w:w="1591" w:type="dxa"/>
            <w:vAlign w:val="top"/>
          </w:tcPr>
          <w:p w14:paraId="3B72614A">
            <w:pPr>
              <w:pStyle w:val="67"/>
              <w:spacing w:before="108" w:line="240" w:lineRule="auto"/>
              <w:ind w:left="26"/>
              <w:rPr>
                <w:rFonts w:hint="eastAsia" w:ascii="仿宋" w:hAnsi="仿宋" w:eastAsia="仿宋" w:cs="仿宋"/>
              </w:rPr>
            </w:pPr>
            <w:r>
              <w:rPr>
                <w:rFonts w:hint="eastAsia" w:ascii="仿宋" w:hAnsi="仿宋" w:eastAsia="仿宋" w:cs="仿宋"/>
                <w:spacing w:val="1"/>
              </w:rPr>
              <w:t>9787572712838</w:t>
            </w:r>
          </w:p>
        </w:tc>
        <w:tc>
          <w:tcPr>
            <w:tcW w:w="2409" w:type="dxa"/>
            <w:vAlign w:val="top"/>
          </w:tcPr>
          <w:p w14:paraId="13A9FE67">
            <w:pPr>
              <w:pStyle w:val="67"/>
              <w:spacing w:before="29" w:line="240" w:lineRule="auto"/>
              <w:ind w:left="54" w:right="81" w:hanging="26"/>
              <w:rPr>
                <w:rFonts w:hint="eastAsia" w:ascii="仿宋" w:hAnsi="仿宋" w:eastAsia="仿宋" w:cs="仿宋"/>
              </w:rPr>
            </w:pPr>
            <w:r>
              <w:rPr>
                <w:rFonts w:hint="eastAsia" w:ascii="仿宋" w:hAnsi="仿宋" w:eastAsia="仿宋" w:cs="仿宋"/>
              </w:rPr>
              <w:t>地理学科核心素养下的</w:t>
            </w:r>
            <w:r>
              <w:rPr>
                <w:rFonts w:hint="eastAsia" w:ascii="仿宋" w:hAnsi="仿宋" w:eastAsia="仿宋" w:cs="仿宋"/>
                <w:spacing w:val="1"/>
              </w:rPr>
              <w:t xml:space="preserve"> </w:t>
            </w:r>
            <w:r>
              <w:rPr>
                <w:rFonts w:hint="eastAsia" w:ascii="仿宋" w:hAnsi="仿宋" w:eastAsia="仿宋" w:cs="仿宋"/>
                <w:spacing w:val="-3"/>
              </w:rPr>
              <w:t>自主学习教学实践研究</w:t>
            </w:r>
          </w:p>
        </w:tc>
        <w:tc>
          <w:tcPr>
            <w:tcW w:w="1027" w:type="dxa"/>
            <w:vAlign w:val="top"/>
          </w:tcPr>
          <w:p w14:paraId="2797B162">
            <w:pPr>
              <w:pStyle w:val="67"/>
              <w:spacing w:before="29" w:line="240" w:lineRule="auto"/>
              <w:ind w:left="32" w:right="136" w:firstLine="13"/>
              <w:rPr>
                <w:rFonts w:hint="eastAsia" w:ascii="仿宋" w:hAnsi="仿宋" w:eastAsia="仿宋" w:cs="仿宋"/>
              </w:rPr>
            </w:pPr>
            <w:r>
              <w:rPr>
                <w:rFonts w:hint="eastAsia" w:ascii="仿宋" w:hAnsi="仿宋" w:eastAsia="仿宋" w:cs="仿宋"/>
                <w:spacing w:val="-4"/>
              </w:rPr>
              <w:t>四川科学技</w:t>
            </w:r>
            <w:r>
              <w:rPr>
                <w:rFonts w:hint="eastAsia" w:ascii="仿宋" w:hAnsi="仿宋" w:eastAsia="仿宋" w:cs="仿宋"/>
                <w:spacing w:val="1"/>
              </w:rPr>
              <w:t xml:space="preserve"> </w:t>
            </w:r>
            <w:r>
              <w:rPr>
                <w:rFonts w:hint="eastAsia" w:ascii="仿宋" w:hAnsi="仿宋" w:eastAsia="仿宋" w:cs="仿宋"/>
              </w:rPr>
              <w:t>术</w:t>
            </w:r>
          </w:p>
        </w:tc>
        <w:tc>
          <w:tcPr>
            <w:tcW w:w="528" w:type="dxa"/>
            <w:vAlign w:val="top"/>
          </w:tcPr>
          <w:p w14:paraId="57E10468">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C81EFD4">
            <w:pPr>
              <w:pStyle w:val="67"/>
              <w:spacing w:before="108"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1B8182E2">
            <w:pPr>
              <w:pStyle w:val="67"/>
              <w:spacing w:before="108" w:line="240" w:lineRule="auto"/>
              <w:ind w:left="32"/>
              <w:rPr>
                <w:rFonts w:hint="eastAsia" w:ascii="仿宋" w:hAnsi="仿宋" w:eastAsia="仿宋" w:cs="仿宋"/>
              </w:rPr>
            </w:pPr>
            <w:r>
              <w:rPr>
                <w:rFonts w:hint="eastAsia" w:ascii="仿宋" w:hAnsi="仿宋" w:eastAsia="仿宋" w:cs="仿宋"/>
                <w:spacing w:val="1"/>
              </w:rPr>
              <w:t>G633.552</w:t>
            </w:r>
          </w:p>
        </w:tc>
        <w:tc>
          <w:tcPr>
            <w:tcW w:w="1000" w:type="dxa"/>
            <w:vAlign w:val="top"/>
          </w:tcPr>
          <w:p w14:paraId="208105BB">
            <w:pPr>
              <w:pStyle w:val="67"/>
              <w:spacing w:before="109" w:line="240" w:lineRule="auto"/>
              <w:ind w:left="40"/>
              <w:rPr>
                <w:rFonts w:hint="eastAsia" w:ascii="仿宋" w:hAnsi="仿宋" w:eastAsia="仿宋" w:cs="仿宋"/>
              </w:rPr>
            </w:pPr>
            <w:r>
              <w:rPr>
                <w:rFonts w:hint="eastAsia" w:ascii="仿宋" w:hAnsi="仿宋" w:eastAsia="仿宋" w:cs="仿宋"/>
                <w:spacing w:val="-3"/>
              </w:rPr>
              <w:t>范发平</w:t>
            </w:r>
          </w:p>
        </w:tc>
        <w:tc>
          <w:tcPr>
            <w:tcW w:w="1574" w:type="dxa"/>
            <w:gridSpan w:val="2"/>
            <w:vAlign w:val="top"/>
          </w:tcPr>
          <w:p w14:paraId="60C9A3EA">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23288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9B082A3">
            <w:pPr>
              <w:pStyle w:val="67"/>
              <w:spacing w:before="108" w:line="240" w:lineRule="auto"/>
              <w:ind w:left="139"/>
              <w:rPr>
                <w:rFonts w:hint="eastAsia" w:ascii="仿宋" w:hAnsi="仿宋" w:eastAsia="仿宋" w:cs="仿宋"/>
              </w:rPr>
            </w:pPr>
            <w:r>
              <w:rPr>
                <w:rFonts w:hint="eastAsia" w:ascii="仿宋" w:hAnsi="仿宋" w:eastAsia="仿宋" w:cs="仿宋"/>
                <w:spacing w:val="-4"/>
              </w:rPr>
              <w:t>1713</w:t>
            </w:r>
          </w:p>
        </w:tc>
        <w:tc>
          <w:tcPr>
            <w:tcW w:w="1591" w:type="dxa"/>
            <w:vAlign w:val="top"/>
          </w:tcPr>
          <w:p w14:paraId="65A352B5">
            <w:pPr>
              <w:pStyle w:val="67"/>
              <w:spacing w:before="108" w:line="240" w:lineRule="auto"/>
              <w:ind w:left="26"/>
              <w:rPr>
                <w:rFonts w:hint="eastAsia" w:ascii="仿宋" w:hAnsi="仿宋" w:eastAsia="仿宋" w:cs="仿宋"/>
              </w:rPr>
            </w:pPr>
            <w:r>
              <w:rPr>
                <w:rFonts w:hint="eastAsia" w:ascii="仿宋" w:hAnsi="仿宋" w:eastAsia="仿宋" w:cs="仿宋"/>
                <w:spacing w:val="1"/>
              </w:rPr>
              <w:t>9787513930192</w:t>
            </w:r>
          </w:p>
        </w:tc>
        <w:tc>
          <w:tcPr>
            <w:tcW w:w="2409" w:type="dxa"/>
            <w:vAlign w:val="top"/>
          </w:tcPr>
          <w:p w14:paraId="4CF84EB0">
            <w:pPr>
              <w:pStyle w:val="67"/>
              <w:spacing w:before="29" w:line="240" w:lineRule="auto"/>
              <w:ind w:left="30" w:right="81"/>
              <w:rPr>
                <w:rFonts w:hint="eastAsia" w:ascii="仿宋" w:hAnsi="仿宋" w:eastAsia="仿宋" w:cs="仿宋"/>
              </w:rPr>
            </w:pPr>
            <w:r>
              <w:rPr>
                <w:rFonts w:hint="eastAsia" w:ascii="仿宋" w:hAnsi="仿宋" w:eastAsia="仿宋" w:cs="仿宋"/>
              </w:rPr>
              <w:t xml:space="preserve">核心素养下高中数学课 </w:t>
            </w:r>
            <w:r>
              <w:rPr>
                <w:rFonts w:hint="eastAsia" w:ascii="仿宋" w:hAnsi="仿宋" w:eastAsia="仿宋" w:cs="仿宋"/>
                <w:spacing w:val="-1"/>
              </w:rPr>
              <w:t>堂教学探索与研究</w:t>
            </w:r>
          </w:p>
        </w:tc>
        <w:tc>
          <w:tcPr>
            <w:tcW w:w="1027" w:type="dxa"/>
            <w:vAlign w:val="top"/>
          </w:tcPr>
          <w:p w14:paraId="759436DC">
            <w:pPr>
              <w:pStyle w:val="67"/>
              <w:spacing w:before="108" w:line="240" w:lineRule="auto"/>
              <w:ind w:left="46"/>
              <w:rPr>
                <w:rFonts w:hint="eastAsia" w:ascii="仿宋" w:hAnsi="仿宋" w:eastAsia="仿宋" w:cs="仿宋"/>
              </w:rPr>
            </w:pPr>
            <w:r>
              <w:rPr>
                <w:rFonts w:hint="eastAsia" w:ascii="仿宋" w:hAnsi="仿宋" w:eastAsia="仿宋" w:cs="仿宋"/>
                <w:spacing w:val="-4"/>
              </w:rPr>
              <w:t>民主与建设</w:t>
            </w:r>
          </w:p>
        </w:tc>
        <w:tc>
          <w:tcPr>
            <w:tcW w:w="528" w:type="dxa"/>
            <w:vAlign w:val="top"/>
          </w:tcPr>
          <w:p w14:paraId="5E5B3D5E">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E086117">
            <w:pPr>
              <w:pStyle w:val="67"/>
              <w:spacing w:before="108"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278F4D5C">
            <w:pPr>
              <w:pStyle w:val="67"/>
              <w:spacing w:before="108"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1051D4CF">
            <w:pPr>
              <w:pStyle w:val="67"/>
              <w:spacing w:before="109" w:line="240" w:lineRule="auto"/>
              <w:ind w:left="36"/>
              <w:rPr>
                <w:rFonts w:hint="eastAsia" w:ascii="仿宋" w:hAnsi="仿宋" w:eastAsia="仿宋" w:cs="仿宋"/>
              </w:rPr>
            </w:pPr>
            <w:r>
              <w:rPr>
                <w:rFonts w:hint="eastAsia" w:ascii="仿宋" w:hAnsi="仿宋" w:eastAsia="仿宋" w:cs="仿宋"/>
                <w:spacing w:val="-3"/>
              </w:rPr>
              <w:t>黄文</w:t>
            </w:r>
          </w:p>
        </w:tc>
        <w:tc>
          <w:tcPr>
            <w:tcW w:w="1574" w:type="dxa"/>
            <w:gridSpan w:val="2"/>
            <w:vAlign w:val="top"/>
          </w:tcPr>
          <w:p w14:paraId="0942DA91">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6C2FB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618" w:type="dxa"/>
            <w:vAlign w:val="top"/>
          </w:tcPr>
          <w:p w14:paraId="3DC769FC">
            <w:pPr>
              <w:pStyle w:val="67"/>
              <w:spacing w:before="291" w:line="240" w:lineRule="auto"/>
              <w:ind w:left="139"/>
              <w:rPr>
                <w:rFonts w:hint="eastAsia" w:ascii="仿宋" w:hAnsi="仿宋" w:eastAsia="仿宋" w:cs="仿宋"/>
              </w:rPr>
            </w:pPr>
            <w:r>
              <w:rPr>
                <w:rFonts w:hint="eastAsia" w:ascii="仿宋" w:hAnsi="仿宋" w:eastAsia="仿宋" w:cs="仿宋"/>
                <w:spacing w:val="-4"/>
              </w:rPr>
              <w:t>1714</w:t>
            </w:r>
          </w:p>
        </w:tc>
        <w:tc>
          <w:tcPr>
            <w:tcW w:w="1591" w:type="dxa"/>
            <w:vAlign w:val="top"/>
          </w:tcPr>
          <w:p w14:paraId="0C98133C">
            <w:pPr>
              <w:pStyle w:val="67"/>
              <w:spacing w:before="291" w:line="240" w:lineRule="auto"/>
              <w:ind w:left="26"/>
              <w:rPr>
                <w:rFonts w:hint="eastAsia" w:ascii="仿宋" w:hAnsi="仿宋" w:eastAsia="仿宋" w:cs="仿宋"/>
              </w:rPr>
            </w:pPr>
            <w:r>
              <w:rPr>
                <w:rFonts w:hint="eastAsia" w:ascii="仿宋" w:hAnsi="仿宋" w:eastAsia="仿宋" w:cs="仿宋"/>
                <w:spacing w:val="1"/>
              </w:rPr>
              <w:t>9787519477202</w:t>
            </w:r>
          </w:p>
        </w:tc>
        <w:tc>
          <w:tcPr>
            <w:tcW w:w="2409" w:type="dxa"/>
            <w:vAlign w:val="top"/>
          </w:tcPr>
          <w:p w14:paraId="3FD9869B">
            <w:pPr>
              <w:pStyle w:val="67"/>
              <w:spacing w:before="30" w:line="240" w:lineRule="auto"/>
              <w:ind w:left="28" w:right="81" w:firstLine="5"/>
              <w:jc w:val="both"/>
              <w:rPr>
                <w:rFonts w:hint="eastAsia" w:ascii="仿宋" w:hAnsi="仿宋" w:eastAsia="仿宋" w:cs="仿宋"/>
              </w:rPr>
            </w:pPr>
            <w:r>
              <w:rPr>
                <w:rFonts w:hint="eastAsia" w:ascii="仿宋" w:hAnsi="仿宋" w:eastAsia="仿宋" w:cs="仿宋"/>
                <w:spacing w:val="-1"/>
              </w:rPr>
              <w:t>思想政治研究文库：高</w:t>
            </w:r>
            <w:r>
              <w:rPr>
                <w:rFonts w:hint="eastAsia" w:ascii="仿宋" w:hAnsi="仿宋" w:eastAsia="仿宋" w:cs="仿宋"/>
                <w:spacing w:val="6"/>
              </w:rPr>
              <w:t xml:space="preserve"> </w:t>
            </w:r>
            <w:r>
              <w:rPr>
                <w:rFonts w:hint="eastAsia" w:ascii="仿宋" w:hAnsi="仿宋" w:eastAsia="仿宋" w:cs="仿宋"/>
              </w:rPr>
              <w:t>校意识形态话语权建设</w:t>
            </w:r>
            <w:r>
              <w:rPr>
                <w:rFonts w:hint="eastAsia" w:ascii="仿宋" w:hAnsi="仿宋" w:eastAsia="仿宋" w:cs="仿宋"/>
                <w:spacing w:val="1"/>
              </w:rPr>
              <w:t xml:space="preserve"> </w:t>
            </w:r>
            <w:r>
              <w:rPr>
                <w:rFonts w:hint="eastAsia" w:ascii="仿宋" w:hAnsi="仿宋" w:eastAsia="仿宋" w:cs="仿宋"/>
                <w:spacing w:val="-6"/>
              </w:rPr>
              <w:t>研究</w:t>
            </w:r>
            <w:r>
              <w:rPr>
                <w:rFonts w:hint="eastAsia" w:ascii="仿宋" w:hAnsi="仿宋" w:eastAsia="仿宋" w:cs="仿宋"/>
                <w:spacing w:val="-19"/>
              </w:rPr>
              <w:t xml:space="preserve"> </w:t>
            </w:r>
            <w:r>
              <w:rPr>
                <w:rFonts w:hint="eastAsia" w:ascii="仿宋" w:hAnsi="仿宋" w:eastAsia="仿宋" w:cs="仿宋"/>
                <w:spacing w:val="-6"/>
              </w:rPr>
              <w:t>·基于全媒体的视</w:t>
            </w:r>
            <w:r>
              <w:rPr>
                <w:rFonts w:hint="eastAsia" w:ascii="仿宋" w:hAnsi="仿宋" w:eastAsia="仿宋" w:cs="仿宋"/>
              </w:rPr>
              <w:t xml:space="preserve"> </w:t>
            </w:r>
            <w:r>
              <w:rPr>
                <w:rFonts w:hint="eastAsia" w:ascii="仿宋" w:hAnsi="仿宋" w:eastAsia="仿宋" w:cs="仿宋"/>
                <w:spacing w:val="-1"/>
              </w:rPr>
              <w:t>角（精装）</w:t>
            </w:r>
          </w:p>
        </w:tc>
        <w:tc>
          <w:tcPr>
            <w:tcW w:w="1027" w:type="dxa"/>
            <w:vAlign w:val="top"/>
          </w:tcPr>
          <w:p w14:paraId="7825C3EB">
            <w:pPr>
              <w:pStyle w:val="67"/>
              <w:spacing w:before="292"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4EB18289">
            <w:pPr>
              <w:pStyle w:val="67"/>
              <w:spacing w:before="2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D9440E9">
            <w:pPr>
              <w:pStyle w:val="67"/>
              <w:spacing w:before="291"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1C2D2E4F">
            <w:pPr>
              <w:pStyle w:val="67"/>
              <w:spacing w:before="291"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5C3212F">
            <w:pPr>
              <w:pStyle w:val="67"/>
              <w:spacing w:before="291" w:line="240" w:lineRule="auto"/>
              <w:ind w:left="37"/>
              <w:rPr>
                <w:rFonts w:hint="eastAsia" w:ascii="仿宋" w:hAnsi="仿宋" w:eastAsia="仿宋" w:cs="仿宋"/>
              </w:rPr>
            </w:pPr>
            <w:r>
              <w:rPr>
                <w:rFonts w:hint="eastAsia" w:ascii="仿宋" w:hAnsi="仿宋" w:eastAsia="仿宋" w:cs="仿宋"/>
                <w:spacing w:val="-2"/>
              </w:rPr>
              <w:t>杜朝举</w:t>
            </w:r>
          </w:p>
        </w:tc>
        <w:tc>
          <w:tcPr>
            <w:tcW w:w="1574" w:type="dxa"/>
            <w:gridSpan w:val="2"/>
            <w:vAlign w:val="top"/>
          </w:tcPr>
          <w:p w14:paraId="5DDC9383">
            <w:pPr>
              <w:pStyle w:val="67"/>
              <w:spacing w:before="291" w:line="240" w:lineRule="auto"/>
              <w:ind w:left="74"/>
              <w:rPr>
                <w:rFonts w:hint="eastAsia" w:ascii="仿宋" w:hAnsi="仿宋" w:eastAsia="仿宋" w:cs="仿宋"/>
              </w:rPr>
            </w:pPr>
            <w:r>
              <w:rPr>
                <w:rFonts w:hint="eastAsia" w:ascii="仿宋" w:hAnsi="仿宋" w:eastAsia="仿宋" w:cs="仿宋"/>
                <w:spacing w:val="-2"/>
              </w:rPr>
              <w:t>高中教师书</w:t>
            </w:r>
          </w:p>
        </w:tc>
      </w:tr>
      <w:tr w14:paraId="67F4A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7BEF857">
            <w:pPr>
              <w:pStyle w:val="67"/>
              <w:spacing w:before="110" w:line="240" w:lineRule="auto"/>
              <w:ind w:left="139"/>
              <w:rPr>
                <w:rFonts w:hint="eastAsia" w:ascii="仿宋" w:hAnsi="仿宋" w:eastAsia="仿宋" w:cs="仿宋"/>
              </w:rPr>
            </w:pPr>
            <w:r>
              <w:rPr>
                <w:rFonts w:hint="eastAsia" w:ascii="仿宋" w:hAnsi="仿宋" w:eastAsia="仿宋" w:cs="仿宋"/>
                <w:spacing w:val="-4"/>
              </w:rPr>
              <w:t>1715</w:t>
            </w:r>
          </w:p>
        </w:tc>
        <w:tc>
          <w:tcPr>
            <w:tcW w:w="1591" w:type="dxa"/>
            <w:vAlign w:val="top"/>
          </w:tcPr>
          <w:p w14:paraId="5716FDE7">
            <w:pPr>
              <w:pStyle w:val="67"/>
              <w:spacing w:before="110" w:line="240" w:lineRule="auto"/>
              <w:ind w:left="26"/>
              <w:rPr>
                <w:rFonts w:hint="eastAsia" w:ascii="仿宋" w:hAnsi="仿宋" w:eastAsia="仿宋" w:cs="仿宋"/>
              </w:rPr>
            </w:pPr>
            <w:r>
              <w:rPr>
                <w:rFonts w:hint="eastAsia" w:ascii="仿宋" w:hAnsi="仿宋" w:eastAsia="仿宋" w:cs="仿宋"/>
                <w:spacing w:val="1"/>
              </w:rPr>
              <w:t>9787560345345</w:t>
            </w:r>
          </w:p>
        </w:tc>
        <w:tc>
          <w:tcPr>
            <w:tcW w:w="2409" w:type="dxa"/>
            <w:vAlign w:val="top"/>
          </w:tcPr>
          <w:p w14:paraId="3BD1DF75">
            <w:pPr>
              <w:pStyle w:val="67"/>
              <w:spacing w:before="31" w:line="240" w:lineRule="auto"/>
              <w:ind w:left="29" w:right="157" w:hanging="3"/>
              <w:rPr>
                <w:rFonts w:hint="eastAsia" w:ascii="仿宋" w:hAnsi="仿宋" w:eastAsia="仿宋" w:cs="仿宋"/>
              </w:rPr>
            </w:pPr>
            <w:r>
              <w:rPr>
                <w:rFonts w:hint="eastAsia" w:ascii="仿宋" w:hAnsi="仿宋" w:eastAsia="仿宋" w:cs="仿宋"/>
                <w:spacing w:val="-4"/>
              </w:rPr>
              <w:t>T品读经典</w:t>
            </w:r>
            <w:r>
              <w:rPr>
                <w:rFonts w:hint="eastAsia" w:ascii="仿宋" w:hAnsi="仿宋" w:eastAsia="仿宋" w:cs="仿宋"/>
                <w:spacing w:val="-47"/>
              </w:rPr>
              <w:t xml:space="preserve"> </w:t>
            </w:r>
            <w:r>
              <w:rPr>
                <w:rFonts w:hint="eastAsia" w:ascii="仿宋" w:hAnsi="仿宋" w:eastAsia="仿宋" w:cs="仿宋"/>
                <w:spacing w:val="-4"/>
              </w:rPr>
              <w:t>:</w:t>
            </w:r>
            <w:r>
              <w:rPr>
                <w:rFonts w:hint="eastAsia" w:ascii="仿宋" w:hAnsi="仿宋" w:eastAsia="仿宋" w:cs="仿宋"/>
                <w:spacing w:val="14"/>
              </w:rPr>
              <w:t xml:space="preserve"> </w:t>
            </w:r>
            <w:r>
              <w:rPr>
                <w:rFonts w:hint="eastAsia" w:ascii="仿宋" w:hAnsi="仿宋" w:eastAsia="仿宋" w:cs="仿宋"/>
                <w:spacing w:val="-4"/>
              </w:rPr>
              <w:t>思想政治</w:t>
            </w:r>
            <w:r>
              <w:rPr>
                <w:rFonts w:hint="eastAsia" w:ascii="仿宋" w:hAnsi="仿宋" w:eastAsia="仿宋" w:cs="仿宋"/>
              </w:rPr>
              <w:t xml:space="preserve"> </w:t>
            </w:r>
            <w:r>
              <w:rPr>
                <w:rFonts w:hint="eastAsia" w:ascii="仿宋" w:hAnsi="仿宋" w:eastAsia="仿宋" w:cs="仿宋"/>
                <w:spacing w:val="-1"/>
              </w:rPr>
              <w:t>理论课文献导读</w:t>
            </w:r>
          </w:p>
        </w:tc>
        <w:tc>
          <w:tcPr>
            <w:tcW w:w="1027" w:type="dxa"/>
            <w:vAlign w:val="top"/>
          </w:tcPr>
          <w:p w14:paraId="602E276D">
            <w:pPr>
              <w:pStyle w:val="67"/>
              <w:spacing w:before="31" w:line="240" w:lineRule="auto"/>
              <w:ind w:left="32" w:right="136" w:firstLine="6"/>
              <w:rPr>
                <w:rFonts w:hint="eastAsia" w:ascii="仿宋" w:hAnsi="仿宋" w:eastAsia="仿宋" w:cs="仿宋"/>
              </w:rPr>
            </w:pPr>
            <w:r>
              <w:rPr>
                <w:rFonts w:hint="eastAsia" w:ascii="仿宋" w:hAnsi="仿宋" w:eastAsia="仿宋" w:cs="仿宋"/>
                <w:spacing w:val="-3"/>
              </w:rPr>
              <w:t>哈尔滨工业</w:t>
            </w:r>
            <w:r>
              <w:rPr>
                <w:rFonts w:hint="eastAsia" w:ascii="仿宋" w:hAnsi="仿宋" w:eastAsia="仿宋" w:cs="仿宋"/>
                <w:spacing w:val="3"/>
              </w:rPr>
              <w:t xml:space="preserve"> </w:t>
            </w:r>
            <w:r>
              <w:rPr>
                <w:rFonts w:hint="eastAsia" w:ascii="仿宋" w:hAnsi="仿宋" w:eastAsia="仿宋" w:cs="仿宋"/>
                <w:spacing w:val="-4"/>
              </w:rPr>
              <w:t>大学</w:t>
            </w:r>
          </w:p>
        </w:tc>
        <w:tc>
          <w:tcPr>
            <w:tcW w:w="528" w:type="dxa"/>
            <w:vAlign w:val="top"/>
          </w:tcPr>
          <w:p w14:paraId="1AD49518">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5F41638">
            <w:pPr>
              <w:pStyle w:val="67"/>
              <w:spacing w:before="110" w:line="240" w:lineRule="auto"/>
              <w:ind w:left="35"/>
              <w:rPr>
                <w:rFonts w:hint="eastAsia" w:ascii="仿宋" w:hAnsi="仿宋" w:eastAsia="仿宋" w:cs="仿宋"/>
              </w:rPr>
            </w:pPr>
            <w:r>
              <w:rPr>
                <w:rFonts w:hint="eastAsia" w:ascii="仿宋" w:hAnsi="仿宋" w:eastAsia="仿宋" w:cs="仿宋"/>
              </w:rPr>
              <w:t>2014-1-1</w:t>
            </w:r>
          </w:p>
        </w:tc>
        <w:tc>
          <w:tcPr>
            <w:tcW w:w="1082" w:type="dxa"/>
            <w:vAlign w:val="top"/>
          </w:tcPr>
          <w:p w14:paraId="7B5A2558">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A249F98">
            <w:pPr>
              <w:pStyle w:val="67"/>
              <w:spacing w:before="111" w:line="240" w:lineRule="auto"/>
              <w:ind w:left="36"/>
              <w:rPr>
                <w:rFonts w:hint="eastAsia" w:ascii="仿宋" w:hAnsi="仿宋" w:eastAsia="仿宋" w:cs="仿宋"/>
              </w:rPr>
            </w:pPr>
            <w:r>
              <w:rPr>
                <w:rFonts w:hint="eastAsia" w:ascii="仿宋" w:hAnsi="仿宋" w:eastAsia="仿宋" w:cs="仿宋"/>
                <w:spacing w:val="-2"/>
              </w:rPr>
              <w:t>邵春风</w:t>
            </w:r>
          </w:p>
        </w:tc>
        <w:tc>
          <w:tcPr>
            <w:tcW w:w="1574" w:type="dxa"/>
            <w:gridSpan w:val="2"/>
            <w:vAlign w:val="top"/>
          </w:tcPr>
          <w:p w14:paraId="453B1E9E">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7BB24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trPr>
        <w:tc>
          <w:tcPr>
            <w:tcW w:w="618" w:type="dxa"/>
            <w:vAlign w:val="top"/>
          </w:tcPr>
          <w:p w14:paraId="21DC7A30">
            <w:pPr>
              <w:pStyle w:val="67"/>
              <w:spacing w:before="110" w:line="240" w:lineRule="auto"/>
              <w:ind w:left="139"/>
              <w:rPr>
                <w:rFonts w:hint="eastAsia" w:ascii="仿宋" w:hAnsi="仿宋" w:eastAsia="仿宋" w:cs="仿宋"/>
              </w:rPr>
            </w:pPr>
            <w:r>
              <w:rPr>
                <w:rFonts w:hint="eastAsia" w:ascii="仿宋" w:hAnsi="仿宋" w:eastAsia="仿宋" w:cs="仿宋"/>
                <w:spacing w:val="-4"/>
              </w:rPr>
              <w:t>1716</w:t>
            </w:r>
          </w:p>
        </w:tc>
        <w:tc>
          <w:tcPr>
            <w:tcW w:w="1591" w:type="dxa"/>
            <w:vAlign w:val="top"/>
          </w:tcPr>
          <w:p w14:paraId="4DB39193">
            <w:pPr>
              <w:pStyle w:val="67"/>
              <w:spacing w:before="110" w:line="240" w:lineRule="auto"/>
              <w:ind w:left="26"/>
              <w:rPr>
                <w:rFonts w:hint="eastAsia" w:ascii="仿宋" w:hAnsi="仿宋" w:eastAsia="仿宋" w:cs="仿宋"/>
              </w:rPr>
            </w:pPr>
            <w:r>
              <w:rPr>
                <w:rFonts w:hint="eastAsia" w:ascii="仿宋" w:hAnsi="仿宋" w:eastAsia="仿宋" w:cs="仿宋"/>
                <w:spacing w:val="1"/>
              </w:rPr>
              <w:t>9787227080091</w:t>
            </w:r>
          </w:p>
        </w:tc>
        <w:tc>
          <w:tcPr>
            <w:tcW w:w="2409" w:type="dxa"/>
            <w:vAlign w:val="top"/>
          </w:tcPr>
          <w:p w14:paraId="518BEAA3">
            <w:pPr>
              <w:pStyle w:val="67"/>
              <w:spacing w:before="30" w:line="240" w:lineRule="auto"/>
              <w:ind w:left="28" w:right="81" w:firstLine="1"/>
              <w:rPr>
                <w:rFonts w:hint="eastAsia" w:ascii="仿宋" w:hAnsi="仿宋" w:eastAsia="仿宋" w:cs="仿宋"/>
              </w:rPr>
            </w:pPr>
            <w:r>
              <w:rPr>
                <w:rFonts w:hint="eastAsia" w:ascii="仿宋" w:hAnsi="仿宋" w:eastAsia="仿宋" w:cs="仿宋"/>
              </w:rPr>
              <w:t>新时代高校班主任思想</w:t>
            </w:r>
            <w:r>
              <w:rPr>
                <w:rFonts w:hint="eastAsia" w:ascii="仿宋" w:hAnsi="仿宋" w:eastAsia="仿宋" w:cs="仿宋"/>
                <w:spacing w:val="1"/>
              </w:rPr>
              <w:t xml:space="preserve"> </w:t>
            </w:r>
            <w:r>
              <w:rPr>
                <w:rFonts w:hint="eastAsia" w:ascii="仿宋" w:hAnsi="仿宋" w:eastAsia="仿宋" w:cs="仿宋"/>
                <w:spacing w:val="-1"/>
              </w:rPr>
              <w:t>政治工作研究</w:t>
            </w:r>
          </w:p>
        </w:tc>
        <w:tc>
          <w:tcPr>
            <w:tcW w:w="1027" w:type="dxa"/>
            <w:vAlign w:val="top"/>
          </w:tcPr>
          <w:p w14:paraId="060C34B5">
            <w:pPr>
              <w:pStyle w:val="67"/>
              <w:spacing w:before="110" w:line="240" w:lineRule="auto"/>
              <w:ind w:left="38"/>
              <w:rPr>
                <w:rFonts w:hint="eastAsia" w:ascii="仿宋" w:hAnsi="仿宋" w:eastAsia="仿宋" w:cs="仿宋"/>
              </w:rPr>
            </w:pPr>
            <w:r>
              <w:rPr>
                <w:rFonts w:hint="eastAsia" w:ascii="仿宋" w:hAnsi="仿宋" w:eastAsia="仿宋" w:cs="仿宋"/>
                <w:spacing w:val="-3"/>
              </w:rPr>
              <w:t>宁夏人民</w:t>
            </w:r>
          </w:p>
        </w:tc>
        <w:tc>
          <w:tcPr>
            <w:tcW w:w="528" w:type="dxa"/>
            <w:vAlign w:val="top"/>
          </w:tcPr>
          <w:p w14:paraId="27508EA4">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7C7340B">
            <w:pPr>
              <w:pStyle w:val="67"/>
              <w:spacing w:before="110"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204F4FAA">
            <w:pPr>
              <w:pStyle w:val="67"/>
              <w:spacing w:before="110" w:line="240" w:lineRule="auto"/>
              <w:ind w:left="32"/>
              <w:rPr>
                <w:rFonts w:hint="eastAsia" w:ascii="仿宋" w:hAnsi="仿宋" w:eastAsia="仿宋" w:cs="仿宋"/>
              </w:rPr>
            </w:pPr>
            <w:r>
              <w:rPr>
                <w:rFonts w:hint="eastAsia" w:ascii="仿宋" w:hAnsi="仿宋" w:eastAsia="仿宋" w:cs="仿宋"/>
              </w:rPr>
              <w:t>G645</w:t>
            </w:r>
          </w:p>
        </w:tc>
        <w:tc>
          <w:tcPr>
            <w:tcW w:w="1000" w:type="dxa"/>
            <w:vAlign w:val="top"/>
          </w:tcPr>
          <w:p w14:paraId="231684F2">
            <w:pPr>
              <w:pStyle w:val="67"/>
              <w:spacing w:before="110" w:line="240" w:lineRule="auto"/>
              <w:ind w:left="40"/>
              <w:rPr>
                <w:rFonts w:hint="eastAsia" w:ascii="仿宋" w:hAnsi="仿宋" w:eastAsia="仿宋" w:cs="仿宋"/>
              </w:rPr>
            </w:pPr>
            <w:r>
              <w:rPr>
                <w:rFonts w:hint="eastAsia" w:ascii="仿宋" w:hAnsi="仿宋" w:eastAsia="仿宋" w:cs="仿宋"/>
                <w:spacing w:val="-5"/>
              </w:rPr>
              <w:t>张超</w:t>
            </w:r>
          </w:p>
        </w:tc>
        <w:tc>
          <w:tcPr>
            <w:tcW w:w="1574" w:type="dxa"/>
            <w:gridSpan w:val="2"/>
            <w:vAlign w:val="top"/>
          </w:tcPr>
          <w:p w14:paraId="52C8239F">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20301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18" w:type="dxa"/>
            <w:vAlign w:val="top"/>
          </w:tcPr>
          <w:p w14:paraId="395E8685">
            <w:pPr>
              <w:pStyle w:val="67"/>
              <w:spacing w:before="195" w:line="240" w:lineRule="auto"/>
              <w:ind w:left="139"/>
              <w:rPr>
                <w:rFonts w:hint="eastAsia" w:ascii="仿宋" w:hAnsi="仿宋" w:eastAsia="仿宋" w:cs="仿宋"/>
              </w:rPr>
            </w:pPr>
            <w:r>
              <w:rPr>
                <w:rFonts w:hint="eastAsia" w:ascii="仿宋" w:hAnsi="仿宋" w:eastAsia="仿宋" w:cs="仿宋"/>
                <w:spacing w:val="-4"/>
              </w:rPr>
              <w:t>1717</w:t>
            </w:r>
          </w:p>
        </w:tc>
        <w:tc>
          <w:tcPr>
            <w:tcW w:w="1591" w:type="dxa"/>
            <w:vAlign w:val="top"/>
          </w:tcPr>
          <w:p w14:paraId="07CE632A">
            <w:pPr>
              <w:pStyle w:val="67"/>
              <w:spacing w:before="195" w:line="240" w:lineRule="auto"/>
              <w:ind w:left="26"/>
              <w:rPr>
                <w:rFonts w:hint="eastAsia" w:ascii="仿宋" w:hAnsi="仿宋" w:eastAsia="仿宋" w:cs="仿宋"/>
              </w:rPr>
            </w:pPr>
            <w:r>
              <w:rPr>
                <w:rFonts w:hint="eastAsia" w:ascii="仿宋" w:hAnsi="仿宋" w:eastAsia="仿宋" w:cs="仿宋"/>
                <w:spacing w:val="1"/>
              </w:rPr>
              <w:t>9787562971665</w:t>
            </w:r>
          </w:p>
        </w:tc>
        <w:tc>
          <w:tcPr>
            <w:tcW w:w="2409" w:type="dxa"/>
            <w:vAlign w:val="top"/>
          </w:tcPr>
          <w:p w14:paraId="126B493C">
            <w:pPr>
              <w:pStyle w:val="67"/>
              <w:spacing w:before="26" w:line="240" w:lineRule="auto"/>
              <w:ind w:left="28" w:right="79" w:firstLine="4"/>
              <w:jc w:val="both"/>
              <w:rPr>
                <w:rFonts w:hint="eastAsia" w:ascii="仿宋" w:hAnsi="仿宋" w:eastAsia="仿宋" w:cs="仿宋"/>
              </w:rPr>
            </w:pPr>
            <w:r>
              <w:rPr>
                <w:rFonts w:hint="eastAsia" w:ascii="仿宋" w:hAnsi="仿宋" w:eastAsia="仿宋" w:cs="仿宋"/>
                <w:spacing w:val="-1"/>
              </w:rPr>
              <w:t>高校师范类专业认证质</w:t>
            </w:r>
            <w:r>
              <w:rPr>
                <w:rFonts w:hint="eastAsia" w:ascii="仿宋" w:hAnsi="仿宋" w:eastAsia="仿宋" w:cs="仿宋"/>
                <w:spacing w:val="7"/>
              </w:rPr>
              <w:t xml:space="preserve"> </w:t>
            </w:r>
            <w:r>
              <w:rPr>
                <w:rFonts w:hint="eastAsia" w:ascii="仿宋" w:hAnsi="仿宋" w:eastAsia="仿宋" w:cs="仿宋"/>
                <w:spacing w:val="-3"/>
              </w:rPr>
              <w:t>量保障体系建设研究</w:t>
            </w:r>
            <w:r>
              <w:rPr>
                <w:rFonts w:hint="eastAsia" w:ascii="仿宋" w:hAnsi="仿宋" w:eastAsia="仿宋" w:cs="仿宋"/>
                <w:spacing w:val="33"/>
              </w:rPr>
              <w:t xml:space="preserve"> </w:t>
            </w:r>
            <w:r>
              <w:rPr>
                <w:rFonts w:hint="eastAsia" w:ascii="仿宋" w:hAnsi="仿宋" w:eastAsia="仿宋" w:cs="仿宋"/>
                <w:spacing w:val="-3"/>
              </w:rPr>
              <w:t>:</w:t>
            </w:r>
            <w:r>
              <w:rPr>
                <w:rFonts w:hint="eastAsia" w:ascii="仿宋" w:hAnsi="仿宋" w:eastAsia="仿宋" w:cs="仿宋"/>
              </w:rPr>
              <w:t xml:space="preserve"> </w:t>
            </w:r>
            <w:r>
              <w:rPr>
                <w:rFonts w:hint="eastAsia" w:ascii="仿宋" w:hAnsi="仿宋" w:eastAsia="仿宋" w:cs="仿宋"/>
                <w:spacing w:val="-1"/>
              </w:rPr>
              <w:t>以英语专业为例</w:t>
            </w:r>
          </w:p>
        </w:tc>
        <w:tc>
          <w:tcPr>
            <w:tcW w:w="1027" w:type="dxa"/>
            <w:vAlign w:val="top"/>
          </w:tcPr>
          <w:p w14:paraId="6E7241A0">
            <w:pPr>
              <w:pStyle w:val="67"/>
              <w:spacing w:before="95" w:line="240" w:lineRule="auto"/>
              <w:ind w:left="33" w:right="136" w:hanging="1"/>
              <w:rPr>
                <w:rFonts w:hint="eastAsia" w:ascii="仿宋" w:hAnsi="仿宋" w:eastAsia="仿宋" w:cs="仿宋"/>
              </w:rPr>
            </w:pPr>
            <w:r>
              <w:rPr>
                <w:rFonts w:hint="eastAsia" w:ascii="仿宋" w:hAnsi="仿宋" w:eastAsia="仿宋" w:cs="仿宋"/>
                <w:spacing w:val="-1"/>
              </w:rPr>
              <w:t>武汉理工大</w:t>
            </w:r>
            <w:r>
              <w:rPr>
                <w:rFonts w:hint="eastAsia" w:ascii="仿宋" w:hAnsi="仿宋" w:eastAsia="仿宋" w:cs="仿宋"/>
              </w:rPr>
              <w:t xml:space="preserve"> 学</w:t>
            </w:r>
          </w:p>
        </w:tc>
        <w:tc>
          <w:tcPr>
            <w:tcW w:w="528" w:type="dxa"/>
            <w:vAlign w:val="top"/>
          </w:tcPr>
          <w:p w14:paraId="68157B1E">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1663173">
            <w:pPr>
              <w:pStyle w:val="67"/>
              <w:spacing w:before="195"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242602C2">
            <w:pPr>
              <w:pStyle w:val="67"/>
              <w:spacing w:before="195" w:line="240" w:lineRule="auto"/>
              <w:ind w:left="32"/>
              <w:rPr>
                <w:rFonts w:hint="eastAsia" w:ascii="仿宋" w:hAnsi="仿宋" w:eastAsia="仿宋" w:cs="仿宋"/>
              </w:rPr>
            </w:pPr>
            <w:r>
              <w:rPr>
                <w:rFonts w:hint="eastAsia" w:ascii="仿宋" w:hAnsi="仿宋" w:eastAsia="仿宋" w:cs="仿宋"/>
              </w:rPr>
              <w:t>G649.2</w:t>
            </w:r>
          </w:p>
        </w:tc>
        <w:tc>
          <w:tcPr>
            <w:tcW w:w="1000" w:type="dxa"/>
            <w:vAlign w:val="top"/>
          </w:tcPr>
          <w:p w14:paraId="2F1608A5">
            <w:pPr>
              <w:pStyle w:val="67"/>
              <w:spacing w:before="95" w:line="240" w:lineRule="auto"/>
              <w:ind w:left="37"/>
              <w:rPr>
                <w:rFonts w:hint="eastAsia" w:ascii="仿宋" w:hAnsi="仿宋" w:eastAsia="仿宋" w:cs="仿宋"/>
              </w:rPr>
            </w:pPr>
            <w:r>
              <w:rPr>
                <w:rFonts w:hint="eastAsia" w:ascii="仿宋" w:hAnsi="仿宋" w:eastAsia="仿宋" w:cs="仿宋"/>
                <w:spacing w:val="-2"/>
              </w:rPr>
              <w:t>林艳青</w:t>
            </w:r>
            <w:r>
              <w:rPr>
                <w:rFonts w:hint="eastAsia" w:ascii="仿宋" w:hAnsi="仿宋" w:eastAsia="仿宋" w:cs="仿宋"/>
                <w:spacing w:val="6"/>
              </w:rPr>
              <w:t xml:space="preserve">  </w:t>
            </w:r>
            <w:r>
              <w:rPr>
                <w:rFonts w:hint="eastAsia" w:ascii="仿宋" w:hAnsi="仿宋" w:eastAsia="仿宋" w:cs="仿宋"/>
                <w:spacing w:val="-2"/>
              </w:rPr>
              <w:t>刘</w:t>
            </w:r>
          </w:p>
          <w:p w14:paraId="67E238FE">
            <w:pPr>
              <w:pStyle w:val="67"/>
              <w:spacing w:before="11" w:line="240" w:lineRule="auto"/>
              <w:ind w:left="36"/>
              <w:rPr>
                <w:rFonts w:hint="eastAsia" w:ascii="仿宋" w:hAnsi="仿宋" w:eastAsia="仿宋" w:cs="仿宋"/>
              </w:rPr>
            </w:pPr>
            <w:r>
              <w:rPr>
                <w:rFonts w:hint="eastAsia" w:ascii="仿宋" w:hAnsi="仿宋" w:eastAsia="仿宋" w:cs="仿宋"/>
                <w:spacing w:val="-3"/>
              </w:rPr>
              <w:t>俊玲</w:t>
            </w:r>
          </w:p>
        </w:tc>
        <w:tc>
          <w:tcPr>
            <w:tcW w:w="1574" w:type="dxa"/>
            <w:gridSpan w:val="2"/>
            <w:vAlign w:val="top"/>
          </w:tcPr>
          <w:p w14:paraId="07F974FD">
            <w:pPr>
              <w:pStyle w:val="67"/>
              <w:spacing w:before="195" w:line="240" w:lineRule="auto"/>
              <w:ind w:left="74"/>
              <w:rPr>
                <w:rFonts w:hint="eastAsia" w:ascii="仿宋" w:hAnsi="仿宋" w:eastAsia="仿宋" w:cs="仿宋"/>
              </w:rPr>
            </w:pPr>
            <w:r>
              <w:rPr>
                <w:rFonts w:hint="eastAsia" w:ascii="仿宋" w:hAnsi="仿宋" w:eastAsia="仿宋" w:cs="仿宋"/>
                <w:spacing w:val="-2"/>
              </w:rPr>
              <w:t>高中教师书</w:t>
            </w:r>
          </w:p>
        </w:tc>
      </w:tr>
      <w:tr w14:paraId="757A2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BBD9E98">
            <w:pPr>
              <w:pStyle w:val="67"/>
              <w:spacing w:before="96" w:line="240" w:lineRule="auto"/>
              <w:ind w:left="139"/>
              <w:rPr>
                <w:rFonts w:hint="eastAsia" w:ascii="仿宋" w:hAnsi="仿宋" w:eastAsia="仿宋" w:cs="仿宋"/>
              </w:rPr>
            </w:pPr>
            <w:r>
              <w:rPr>
                <w:rFonts w:hint="eastAsia" w:ascii="仿宋" w:hAnsi="仿宋" w:eastAsia="仿宋" w:cs="仿宋"/>
                <w:spacing w:val="-4"/>
              </w:rPr>
              <w:t>1718</w:t>
            </w:r>
          </w:p>
        </w:tc>
        <w:tc>
          <w:tcPr>
            <w:tcW w:w="1591" w:type="dxa"/>
            <w:vAlign w:val="top"/>
          </w:tcPr>
          <w:p w14:paraId="5BA9988F">
            <w:pPr>
              <w:pStyle w:val="67"/>
              <w:spacing w:before="96" w:line="240" w:lineRule="auto"/>
              <w:ind w:left="26"/>
              <w:rPr>
                <w:rFonts w:hint="eastAsia" w:ascii="仿宋" w:hAnsi="仿宋" w:eastAsia="仿宋" w:cs="仿宋"/>
              </w:rPr>
            </w:pPr>
            <w:r>
              <w:rPr>
                <w:rFonts w:hint="eastAsia" w:ascii="仿宋" w:hAnsi="仿宋" w:eastAsia="仿宋" w:cs="仿宋"/>
                <w:spacing w:val="1"/>
              </w:rPr>
              <w:t>9787522533063</w:t>
            </w:r>
          </w:p>
        </w:tc>
        <w:tc>
          <w:tcPr>
            <w:tcW w:w="2409" w:type="dxa"/>
            <w:vAlign w:val="top"/>
          </w:tcPr>
          <w:p w14:paraId="749DA292">
            <w:pPr>
              <w:pStyle w:val="67"/>
              <w:spacing w:before="16" w:line="240" w:lineRule="auto"/>
              <w:ind w:left="30" w:right="81" w:hanging="1"/>
              <w:rPr>
                <w:rFonts w:hint="eastAsia" w:ascii="仿宋" w:hAnsi="仿宋" w:eastAsia="仿宋" w:cs="仿宋"/>
              </w:rPr>
            </w:pPr>
            <w:r>
              <w:rPr>
                <w:rFonts w:hint="eastAsia" w:ascii="仿宋" w:hAnsi="仿宋" w:eastAsia="仿宋" w:cs="仿宋"/>
              </w:rPr>
              <w:t>协同育人模式下高校思</w:t>
            </w:r>
            <w:r>
              <w:rPr>
                <w:rFonts w:hint="eastAsia" w:ascii="仿宋" w:hAnsi="仿宋" w:eastAsia="仿宋" w:cs="仿宋"/>
                <w:spacing w:val="1"/>
              </w:rPr>
              <w:t xml:space="preserve"> </w:t>
            </w:r>
            <w:r>
              <w:rPr>
                <w:rFonts w:hint="eastAsia" w:ascii="仿宋" w:hAnsi="仿宋" w:eastAsia="仿宋" w:cs="仿宋"/>
                <w:spacing w:val="-1"/>
              </w:rPr>
              <w:t>想政治教育理论研究</w:t>
            </w:r>
          </w:p>
        </w:tc>
        <w:tc>
          <w:tcPr>
            <w:tcW w:w="1027" w:type="dxa"/>
            <w:vAlign w:val="top"/>
          </w:tcPr>
          <w:p w14:paraId="47858512">
            <w:pPr>
              <w:pStyle w:val="67"/>
              <w:spacing w:before="96"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23FD8752">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D062388">
            <w:pPr>
              <w:pStyle w:val="67"/>
              <w:spacing w:before="96" w:line="240" w:lineRule="auto"/>
              <w:ind w:left="35"/>
              <w:rPr>
                <w:rFonts w:hint="eastAsia" w:ascii="仿宋" w:hAnsi="仿宋" w:eastAsia="仿宋" w:cs="仿宋"/>
              </w:rPr>
            </w:pPr>
            <w:r>
              <w:rPr>
                <w:rFonts w:hint="eastAsia" w:ascii="仿宋" w:hAnsi="仿宋" w:eastAsia="仿宋" w:cs="仿宋"/>
              </w:rPr>
              <w:t>2024-10-1</w:t>
            </w:r>
          </w:p>
        </w:tc>
        <w:tc>
          <w:tcPr>
            <w:tcW w:w="1082" w:type="dxa"/>
            <w:vAlign w:val="top"/>
          </w:tcPr>
          <w:p w14:paraId="56623740">
            <w:pPr>
              <w:pStyle w:val="67"/>
              <w:spacing w:before="9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AE4DC7D">
            <w:pPr>
              <w:pStyle w:val="67"/>
              <w:spacing w:before="97" w:line="240" w:lineRule="auto"/>
              <w:ind w:left="37"/>
              <w:rPr>
                <w:rFonts w:hint="eastAsia" w:ascii="仿宋" w:hAnsi="仿宋" w:eastAsia="仿宋" w:cs="仿宋"/>
              </w:rPr>
            </w:pPr>
            <w:r>
              <w:rPr>
                <w:rFonts w:hint="eastAsia" w:ascii="仿宋" w:hAnsi="仿宋" w:eastAsia="仿宋" w:cs="仿宋"/>
                <w:spacing w:val="-3"/>
              </w:rPr>
              <w:t>孙晨</w:t>
            </w:r>
          </w:p>
        </w:tc>
        <w:tc>
          <w:tcPr>
            <w:tcW w:w="1574" w:type="dxa"/>
            <w:gridSpan w:val="2"/>
            <w:vAlign w:val="top"/>
          </w:tcPr>
          <w:p w14:paraId="7B61DEEF">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13D3D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F745BB6">
            <w:pPr>
              <w:pStyle w:val="67"/>
              <w:spacing w:before="190" w:line="240" w:lineRule="auto"/>
              <w:ind w:left="139"/>
              <w:rPr>
                <w:rFonts w:hint="eastAsia" w:ascii="仿宋" w:hAnsi="仿宋" w:eastAsia="仿宋" w:cs="仿宋"/>
              </w:rPr>
            </w:pPr>
            <w:r>
              <w:rPr>
                <w:rFonts w:hint="eastAsia" w:ascii="仿宋" w:hAnsi="仿宋" w:eastAsia="仿宋" w:cs="仿宋"/>
                <w:spacing w:val="-4"/>
              </w:rPr>
              <w:t>1719</w:t>
            </w:r>
          </w:p>
        </w:tc>
        <w:tc>
          <w:tcPr>
            <w:tcW w:w="1591" w:type="dxa"/>
            <w:vAlign w:val="top"/>
          </w:tcPr>
          <w:p w14:paraId="2AF93BD9">
            <w:pPr>
              <w:pStyle w:val="67"/>
              <w:spacing w:before="190" w:line="240" w:lineRule="auto"/>
              <w:ind w:left="26"/>
              <w:rPr>
                <w:rFonts w:hint="eastAsia" w:ascii="仿宋" w:hAnsi="仿宋" w:eastAsia="仿宋" w:cs="仿宋"/>
              </w:rPr>
            </w:pPr>
            <w:r>
              <w:rPr>
                <w:rFonts w:hint="eastAsia" w:ascii="仿宋" w:hAnsi="仿宋" w:eastAsia="仿宋" w:cs="仿宋"/>
                <w:spacing w:val="1"/>
              </w:rPr>
              <w:t>9787540271534</w:t>
            </w:r>
          </w:p>
        </w:tc>
        <w:tc>
          <w:tcPr>
            <w:tcW w:w="2409" w:type="dxa"/>
            <w:vAlign w:val="top"/>
          </w:tcPr>
          <w:p w14:paraId="3F8799FA">
            <w:pPr>
              <w:pStyle w:val="67"/>
              <w:spacing w:before="17" w:line="240" w:lineRule="auto"/>
              <w:ind w:left="29" w:right="81"/>
              <w:jc w:val="both"/>
              <w:rPr>
                <w:rFonts w:hint="eastAsia" w:ascii="仿宋" w:hAnsi="仿宋" w:eastAsia="仿宋" w:cs="仿宋"/>
              </w:rPr>
            </w:pPr>
            <w:r>
              <w:rPr>
                <w:rFonts w:hint="eastAsia" w:ascii="仿宋" w:hAnsi="仿宋" w:eastAsia="仿宋" w:cs="仿宋"/>
              </w:rPr>
              <w:t>新时期高效思想政治教</w:t>
            </w:r>
            <w:r>
              <w:rPr>
                <w:rFonts w:hint="eastAsia" w:ascii="仿宋" w:hAnsi="仿宋" w:eastAsia="仿宋" w:cs="仿宋"/>
                <w:spacing w:val="1"/>
              </w:rPr>
              <w:t xml:space="preserve"> </w:t>
            </w:r>
            <w:r>
              <w:rPr>
                <w:rFonts w:hint="eastAsia" w:ascii="仿宋" w:hAnsi="仿宋" w:eastAsia="仿宋" w:cs="仿宋"/>
              </w:rPr>
              <w:t xml:space="preserve">育：体系构建与创新发 </w:t>
            </w:r>
            <w:r>
              <w:rPr>
                <w:rFonts w:hint="eastAsia" w:ascii="仿宋" w:hAnsi="仿宋" w:eastAsia="仿宋" w:cs="仿宋"/>
                <w:spacing w:val="-2"/>
              </w:rPr>
              <w:t>展研究</w:t>
            </w:r>
          </w:p>
        </w:tc>
        <w:tc>
          <w:tcPr>
            <w:tcW w:w="1027" w:type="dxa"/>
            <w:vAlign w:val="top"/>
          </w:tcPr>
          <w:p w14:paraId="5821F4AB">
            <w:pPr>
              <w:pStyle w:val="67"/>
              <w:spacing w:before="191"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28536D3C">
            <w:pPr>
              <w:pStyle w:val="67"/>
              <w:spacing w:before="19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C876BCE">
            <w:pPr>
              <w:pStyle w:val="67"/>
              <w:spacing w:before="190"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5D99E67B">
            <w:pPr>
              <w:pStyle w:val="67"/>
              <w:spacing w:before="19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9FD65C4">
            <w:pPr>
              <w:pStyle w:val="67"/>
              <w:spacing w:before="191" w:line="240" w:lineRule="auto"/>
              <w:ind w:left="49"/>
              <w:rPr>
                <w:rFonts w:hint="eastAsia" w:ascii="仿宋" w:hAnsi="仿宋" w:eastAsia="仿宋" w:cs="仿宋"/>
              </w:rPr>
            </w:pPr>
            <w:r>
              <w:rPr>
                <w:rFonts w:hint="eastAsia" w:ascii="仿宋" w:hAnsi="仿宋" w:eastAsia="仿宋" w:cs="仿宋"/>
                <w:spacing w:val="-6"/>
              </w:rPr>
              <w:t>阎艳萍</w:t>
            </w:r>
          </w:p>
        </w:tc>
        <w:tc>
          <w:tcPr>
            <w:tcW w:w="1574" w:type="dxa"/>
            <w:gridSpan w:val="2"/>
            <w:vAlign w:val="top"/>
          </w:tcPr>
          <w:p w14:paraId="6FE26124">
            <w:pPr>
              <w:pStyle w:val="67"/>
              <w:spacing w:before="190" w:line="240" w:lineRule="auto"/>
              <w:ind w:left="74"/>
              <w:rPr>
                <w:rFonts w:hint="eastAsia" w:ascii="仿宋" w:hAnsi="仿宋" w:eastAsia="仿宋" w:cs="仿宋"/>
              </w:rPr>
            </w:pPr>
            <w:r>
              <w:rPr>
                <w:rFonts w:hint="eastAsia" w:ascii="仿宋" w:hAnsi="仿宋" w:eastAsia="仿宋" w:cs="仿宋"/>
                <w:spacing w:val="-2"/>
              </w:rPr>
              <w:t>高中教师书</w:t>
            </w:r>
          </w:p>
        </w:tc>
      </w:tr>
      <w:tr w14:paraId="3FFC8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8CBC30D">
            <w:pPr>
              <w:pStyle w:val="67"/>
              <w:spacing w:before="97" w:line="240" w:lineRule="auto"/>
              <w:ind w:left="139"/>
              <w:rPr>
                <w:rFonts w:hint="eastAsia" w:ascii="仿宋" w:hAnsi="仿宋" w:eastAsia="仿宋" w:cs="仿宋"/>
              </w:rPr>
            </w:pPr>
            <w:r>
              <w:rPr>
                <w:rFonts w:hint="eastAsia" w:ascii="仿宋" w:hAnsi="仿宋" w:eastAsia="仿宋" w:cs="仿宋"/>
                <w:spacing w:val="-4"/>
              </w:rPr>
              <w:t>1720</w:t>
            </w:r>
          </w:p>
        </w:tc>
        <w:tc>
          <w:tcPr>
            <w:tcW w:w="1591" w:type="dxa"/>
            <w:vAlign w:val="top"/>
          </w:tcPr>
          <w:p w14:paraId="6501C1F0">
            <w:pPr>
              <w:pStyle w:val="67"/>
              <w:spacing w:before="97" w:line="240" w:lineRule="auto"/>
              <w:ind w:left="26"/>
              <w:rPr>
                <w:rFonts w:hint="eastAsia" w:ascii="仿宋" w:hAnsi="仿宋" w:eastAsia="仿宋" w:cs="仿宋"/>
              </w:rPr>
            </w:pPr>
            <w:r>
              <w:rPr>
                <w:rFonts w:hint="eastAsia" w:ascii="仿宋" w:hAnsi="仿宋" w:eastAsia="仿宋" w:cs="仿宋"/>
                <w:spacing w:val="1"/>
              </w:rPr>
              <w:t>9787540270490</w:t>
            </w:r>
          </w:p>
        </w:tc>
        <w:tc>
          <w:tcPr>
            <w:tcW w:w="2409" w:type="dxa"/>
            <w:vAlign w:val="top"/>
          </w:tcPr>
          <w:p w14:paraId="0088DAB8">
            <w:pPr>
              <w:pStyle w:val="67"/>
              <w:spacing w:before="18" w:line="240" w:lineRule="auto"/>
              <w:ind w:left="34" w:right="81" w:hanging="5"/>
              <w:rPr>
                <w:rFonts w:hint="eastAsia" w:ascii="仿宋" w:hAnsi="仿宋" w:eastAsia="仿宋" w:cs="仿宋"/>
              </w:rPr>
            </w:pPr>
            <w:r>
              <w:rPr>
                <w:rFonts w:hint="eastAsia" w:ascii="仿宋" w:hAnsi="仿宋" w:eastAsia="仿宋" w:cs="仿宋"/>
              </w:rPr>
              <w:t>新时期高校思想政治教</w:t>
            </w:r>
            <w:r>
              <w:rPr>
                <w:rFonts w:hint="eastAsia" w:ascii="仿宋" w:hAnsi="仿宋" w:eastAsia="仿宋" w:cs="仿宋"/>
                <w:spacing w:val="1"/>
              </w:rPr>
              <w:t xml:space="preserve"> </w:t>
            </w:r>
            <w:r>
              <w:rPr>
                <w:rFonts w:hint="eastAsia" w:ascii="仿宋" w:hAnsi="仿宋" w:eastAsia="仿宋" w:cs="仿宋"/>
                <w:spacing w:val="-1"/>
              </w:rPr>
              <w:t>育工作创新与发展研究</w:t>
            </w:r>
          </w:p>
        </w:tc>
        <w:tc>
          <w:tcPr>
            <w:tcW w:w="1027" w:type="dxa"/>
            <w:vAlign w:val="top"/>
          </w:tcPr>
          <w:p w14:paraId="211D11BC">
            <w:pPr>
              <w:pStyle w:val="67"/>
              <w:spacing w:before="98"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342CA5ED">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1F4EE3E">
            <w:pPr>
              <w:pStyle w:val="67"/>
              <w:spacing w:before="97"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42B34E1B">
            <w:pPr>
              <w:pStyle w:val="67"/>
              <w:spacing w:before="9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61E69BB">
            <w:pPr>
              <w:pStyle w:val="67"/>
              <w:spacing w:before="98" w:line="240" w:lineRule="auto"/>
              <w:ind w:left="38"/>
              <w:rPr>
                <w:rFonts w:hint="eastAsia" w:ascii="仿宋" w:hAnsi="仿宋" w:eastAsia="仿宋" w:cs="仿宋"/>
              </w:rPr>
            </w:pPr>
            <w:r>
              <w:rPr>
                <w:rFonts w:hint="eastAsia" w:ascii="仿宋" w:hAnsi="仿宋" w:eastAsia="仿宋" w:cs="仿宋"/>
                <w:spacing w:val="-2"/>
              </w:rPr>
              <w:t>王一然</w:t>
            </w:r>
          </w:p>
        </w:tc>
        <w:tc>
          <w:tcPr>
            <w:tcW w:w="1574" w:type="dxa"/>
            <w:gridSpan w:val="2"/>
            <w:vAlign w:val="top"/>
          </w:tcPr>
          <w:p w14:paraId="05F681C8">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2706D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F9BAFD0">
            <w:pPr>
              <w:pStyle w:val="67"/>
              <w:spacing w:before="98" w:line="240" w:lineRule="auto"/>
              <w:ind w:left="139"/>
              <w:rPr>
                <w:rFonts w:hint="eastAsia" w:ascii="仿宋" w:hAnsi="仿宋" w:eastAsia="仿宋" w:cs="仿宋"/>
              </w:rPr>
            </w:pPr>
            <w:r>
              <w:rPr>
                <w:rFonts w:hint="eastAsia" w:ascii="仿宋" w:hAnsi="仿宋" w:eastAsia="仿宋" w:cs="仿宋"/>
                <w:spacing w:val="-4"/>
              </w:rPr>
              <w:t>1721</w:t>
            </w:r>
          </w:p>
        </w:tc>
        <w:tc>
          <w:tcPr>
            <w:tcW w:w="1591" w:type="dxa"/>
            <w:vAlign w:val="top"/>
          </w:tcPr>
          <w:p w14:paraId="77B5EC84">
            <w:pPr>
              <w:pStyle w:val="67"/>
              <w:spacing w:before="98" w:line="240" w:lineRule="auto"/>
              <w:ind w:left="26"/>
              <w:rPr>
                <w:rFonts w:hint="eastAsia" w:ascii="仿宋" w:hAnsi="仿宋" w:eastAsia="仿宋" w:cs="仿宋"/>
              </w:rPr>
            </w:pPr>
            <w:r>
              <w:rPr>
                <w:rFonts w:hint="eastAsia" w:ascii="仿宋" w:hAnsi="仿宋" w:eastAsia="仿宋" w:cs="仿宋"/>
                <w:spacing w:val="1"/>
              </w:rPr>
              <w:t>9787519916244</w:t>
            </w:r>
          </w:p>
        </w:tc>
        <w:tc>
          <w:tcPr>
            <w:tcW w:w="2409" w:type="dxa"/>
            <w:vAlign w:val="top"/>
          </w:tcPr>
          <w:p w14:paraId="1C816C00">
            <w:pPr>
              <w:pStyle w:val="67"/>
              <w:spacing w:before="20" w:line="240" w:lineRule="auto"/>
              <w:ind w:left="32" w:right="81" w:firstLine="2"/>
              <w:rPr>
                <w:rFonts w:hint="eastAsia" w:ascii="仿宋" w:hAnsi="仿宋" w:eastAsia="仿宋" w:cs="仿宋"/>
              </w:rPr>
            </w:pPr>
            <w:r>
              <w:rPr>
                <w:rFonts w:hint="eastAsia" w:ascii="仿宋" w:hAnsi="仿宋" w:eastAsia="仿宋" w:cs="仿宋"/>
                <w:spacing w:val="-1"/>
              </w:rPr>
              <w:t>思想政治教育实践与探</w:t>
            </w:r>
            <w:r>
              <w:rPr>
                <w:rFonts w:hint="eastAsia" w:ascii="仿宋" w:hAnsi="仿宋" w:eastAsia="仿宋" w:cs="仿宋"/>
                <w:spacing w:val="6"/>
              </w:rPr>
              <w:t xml:space="preserve"> </w:t>
            </w:r>
            <w:r>
              <w:rPr>
                <w:rFonts w:hint="eastAsia" w:ascii="仿宋" w:hAnsi="仿宋" w:eastAsia="仿宋" w:cs="仿宋"/>
              </w:rPr>
              <w:t>索</w:t>
            </w:r>
          </w:p>
        </w:tc>
        <w:tc>
          <w:tcPr>
            <w:tcW w:w="1027" w:type="dxa"/>
            <w:vAlign w:val="top"/>
          </w:tcPr>
          <w:p w14:paraId="5DBB3BC5">
            <w:pPr>
              <w:pStyle w:val="67"/>
              <w:spacing w:before="98" w:line="240" w:lineRule="auto"/>
              <w:ind w:left="30"/>
              <w:rPr>
                <w:rFonts w:hint="eastAsia" w:ascii="仿宋" w:hAnsi="仿宋" w:eastAsia="仿宋" w:cs="仿宋"/>
              </w:rPr>
            </w:pPr>
            <w:r>
              <w:rPr>
                <w:rFonts w:hint="eastAsia" w:ascii="仿宋" w:hAnsi="仿宋" w:eastAsia="仿宋" w:cs="仿宋"/>
                <w:spacing w:val="-3"/>
              </w:rPr>
              <w:t>研究</w:t>
            </w:r>
          </w:p>
        </w:tc>
        <w:tc>
          <w:tcPr>
            <w:tcW w:w="528" w:type="dxa"/>
            <w:vAlign w:val="top"/>
          </w:tcPr>
          <w:p w14:paraId="680CA540">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11BB39D">
            <w:pPr>
              <w:pStyle w:val="67"/>
              <w:spacing w:before="98"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64413E26">
            <w:pPr>
              <w:pStyle w:val="67"/>
              <w:spacing w:before="9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E344E0F">
            <w:pPr>
              <w:pStyle w:val="67"/>
              <w:spacing w:before="99" w:line="240" w:lineRule="auto"/>
              <w:ind w:left="38"/>
              <w:rPr>
                <w:rFonts w:hint="eastAsia" w:ascii="仿宋" w:hAnsi="仿宋" w:eastAsia="仿宋" w:cs="仿宋"/>
              </w:rPr>
            </w:pPr>
            <w:r>
              <w:rPr>
                <w:rFonts w:hint="eastAsia" w:ascii="仿宋" w:hAnsi="仿宋" w:eastAsia="仿宋" w:cs="仿宋"/>
                <w:spacing w:val="-4"/>
              </w:rPr>
              <w:t>王勇</w:t>
            </w:r>
          </w:p>
        </w:tc>
        <w:tc>
          <w:tcPr>
            <w:tcW w:w="1574" w:type="dxa"/>
            <w:gridSpan w:val="2"/>
            <w:vAlign w:val="top"/>
          </w:tcPr>
          <w:p w14:paraId="67642673">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4DA62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653B6E46">
            <w:pPr>
              <w:pStyle w:val="67"/>
              <w:spacing w:before="281" w:line="240" w:lineRule="auto"/>
              <w:ind w:left="139"/>
              <w:rPr>
                <w:rFonts w:hint="eastAsia" w:ascii="仿宋" w:hAnsi="仿宋" w:eastAsia="仿宋" w:cs="仿宋"/>
              </w:rPr>
            </w:pPr>
            <w:r>
              <w:rPr>
                <w:rFonts w:hint="eastAsia" w:ascii="仿宋" w:hAnsi="仿宋" w:eastAsia="仿宋" w:cs="仿宋"/>
                <w:spacing w:val="-4"/>
              </w:rPr>
              <w:t>1722</w:t>
            </w:r>
          </w:p>
        </w:tc>
        <w:tc>
          <w:tcPr>
            <w:tcW w:w="1591" w:type="dxa"/>
            <w:vAlign w:val="top"/>
          </w:tcPr>
          <w:p w14:paraId="4E88A7A8">
            <w:pPr>
              <w:pStyle w:val="67"/>
              <w:spacing w:before="281" w:line="240" w:lineRule="auto"/>
              <w:ind w:left="26"/>
              <w:rPr>
                <w:rFonts w:hint="eastAsia" w:ascii="仿宋" w:hAnsi="仿宋" w:eastAsia="仿宋" w:cs="仿宋"/>
              </w:rPr>
            </w:pPr>
            <w:r>
              <w:rPr>
                <w:rFonts w:hint="eastAsia" w:ascii="仿宋" w:hAnsi="仿宋" w:eastAsia="仿宋" w:cs="仿宋"/>
                <w:spacing w:val="1"/>
              </w:rPr>
              <w:t>9787576811308</w:t>
            </w:r>
          </w:p>
        </w:tc>
        <w:tc>
          <w:tcPr>
            <w:tcW w:w="2409" w:type="dxa"/>
            <w:vAlign w:val="top"/>
          </w:tcPr>
          <w:p w14:paraId="24E26E55">
            <w:pPr>
              <w:pStyle w:val="67"/>
              <w:spacing w:before="22" w:line="240" w:lineRule="auto"/>
              <w:ind w:left="28" w:right="81" w:firstLine="3"/>
              <w:rPr>
                <w:rFonts w:hint="eastAsia" w:ascii="仿宋" w:hAnsi="仿宋" w:eastAsia="仿宋" w:cs="仿宋"/>
              </w:rPr>
            </w:pPr>
            <w:r>
              <w:rPr>
                <w:rFonts w:hint="eastAsia" w:ascii="仿宋" w:hAnsi="仿宋" w:eastAsia="仿宋" w:cs="仿宋"/>
                <w:spacing w:val="-7"/>
              </w:rPr>
              <w:t>知库</w:t>
            </w:r>
            <w:r>
              <w:rPr>
                <w:rFonts w:hint="eastAsia" w:ascii="仿宋" w:hAnsi="仿宋" w:eastAsia="仿宋" w:cs="仿宋"/>
                <w:spacing w:val="-12"/>
              </w:rPr>
              <w:t xml:space="preserve"> </w:t>
            </w:r>
            <w:r>
              <w:rPr>
                <w:rFonts w:hint="eastAsia" w:ascii="仿宋" w:hAnsi="仿宋" w:eastAsia="仿宋" w:cs="仿宋"/>
                <w:spacing w:val="-7"/>
              </w:rPr>
              <w:t>·政治与哲学：思</w:t>
            </w:r>
            <w:r>
              <w:rPr>
                <w:rFonts w:hint="eastAsia" w:ascii="仿宋" w:hAnsi="仿宋" w:eastAsia="仿宋" w:cs="仿宋"/>
              </w:rPr>
              <w:t xml:space="preserve"> 想政治教育理论与实践</w:t>
            </w:r>
            <w:r>
              <w:rPr>
                <w:rFonts w:hint="eastAsia" w:ascii="仿宋" w:hAnsi="仿宋" w:eastAsia="仿宋" w:cs="仿宋"/>
                <w:spacing w:val="1"/>
              </w:rPr>
              <w:t xml:space="preserve"> </w:t>
            </w:r>
            <w:r>
              <w:rPr>
                <w:rFonts w:hint="eastAsia" w:ascii="仿宋" w:hAnsi="仿宋" w:eastAsia="仿宋" w:cs="仿宋"/>
                <w:spacing w:val="2"/>
              </w:rPr>
              <w:t>研究（第二辑</w:t>
            </w:r>
            <w:r>
              <w:rPr>
                <w:rFonts w:hint="eastAsia" w:ascii="仿宋" w:hAnsi="仿宋" w:eastAsia="仿宋" w:cs="仿宋"/>
                <w:spacing w:val="-7"/>
              </w:rPr>
              <w:t>）（</w:t>
            </w:r>
            <w:r>
              <w:rPr>
                <w:rFonts w:hint="eastAsia" w:ascii="仿宋" w:hAnsi="仿宋" w:eastAsia="仿宋" w:cs="仿宋"/>
                <w:spacing w:val="2"/>
              </w:rPr>
              <w:t>精</w:t>
            </w:r>
          </w:p>
        </w:tc>
        <w:tc>
          <w:tcPr>
            <w:tcW w:w="1027" w:type="dxa"/>
            <w:vAlign w:val="top"/>
          </w:tcPr>
          <w:p w14:paraId="60DB363C">
            <w:pPr>
              <w:pStyle w:val="67"/>
              <w:spacing w:before="282"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4A875319">
            <w:pPr>
              <w:pStyle w:val="67"/>
              <w:spacing w:before="28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7AD16B7">
            <w:pPr>
              <w:pStyle w:val="67"/>
              <w:spacing w:before="281"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4D98208B">
            <w:pPr>
              <w:pStyle w:val="67"/>
              <w:spacing w:before="281"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F6CCB84">
            <w:pPr>
              <w:pStyle w:val="67"/>
              <w:spacing w:before="81" w:line="240" w:lineRule="auto"/>
              <w:ind w:left="37"/>
              <w:rPr>
                <w:rFonts w:hint="eastAsia" w:ascii="仿宋" w:hAnsi="仿宋" w:eastAsia="仿宋" w:cs="仿宋"/>
              </w:rPr>
            </w:pPr>
            <w:r>
              <w:rPr>
                <w:rFonts w:hint="eastAsia" w:ascii="仿宋" w:hAnsi="仿宋" w:eastAsia="仿宋" w:cs="仿宋"/>
                <w:spacing w:val="-1"/>
              </w:rPr>
              <w:t>浙江旅游职</w:t>
            </w:r>
          </w:p>
          <w:p w14:paraId="28E05AF9">
            <w:pPr>
              <w:pStyle w:val="67"/>
              <w:spacing w:before="10" w:line="240" w:lineRule="auto"/>
              <w:ind w:left="36"/>
              <w:rPr>
                <w:rFonts w:hint="eastAsia" w:ascii="仿宋" w:hAnsi="仿宋" w:eastAsia="仿宋" w:cs="仿宋"/>
              </w:rPr>
            </w:pPr>
            <w:r>
              <w:rPr>
                <w:rFonts w:hint="eastAsia" w:ascii="仿宋" w:hAnsi="仿宋" w:eastAsia="仿宋" w:cs="仿宋"/>
                <w:spacing w:val="-1"/>
              </w:rPr>
              <w:t>业学院马克</w:t>
            </w:r>
          </w:p>
          <w:p w14:paraId="3DCA6316">
            <w:pPr>
              <w:pStyle w:val="67"/>
              <w:spacing w:before="11" w:line="240" w:lineRule="auto"/>
              <w:ind w:left="42"/>
              <w:rPr>
                <w:rFonts w:hint="eastAsia" w:ascii="仿宋" w:hAnsi="仿宋" w:eastAsia="仿宋" w:cs="仿宋"/>
              </w:rPr>
            </w:pPr>
            <w:r>
              <w:rPr>
                <w:rFonts w:hint="eastAsia" w:ascii="仿宋" w:hAnsi="仿宋" w:eastAsia="仿宋" w:cs="仿宋"/>
                <w:spacing w:val="-2"/>
              </w:rPr>
              <w:t>思主义学院</w:t>
            </w:r>
          </w:p>
        </w:tc>
        <w:tc>
          <w:tcPr>
            <w:tcW w:w="1574" w:type="dxa"/>
            <w:gridSpan w:val="2"/>
            <w:vAlign w:val="top"/>
          </w:tcPr>
          <w:p w14:paraId="2C02172F">
            <w:pPr>
              <w:pStyle w:val="67"/>
              <w:spacing w:before="281" w:line="240" w:lineRule="auto"/>
              <w:ind w:left="74"/>
              <w:rPr>
                <w:rFonts w:hint="eastAsia" w:ascii="仿宋" w:hAnsi="仿宋" w:eastAsia="仿宋" w:cs="仿宋"/>
              </w:rPr>
            </w:pPr>
            <w:r>
              <w:rPr>
                <w:rFonts w:hint="eastAsia" w:ascii="仿宋" w:hAnsi="仿宋" w:eastAsia="仿宋" w:cs="仿宋"/>
                <w:spacing w:val="-2"/>
              </w:rPr>
              <w:t>高中教师书</w:t>
            </w:r>
          </w:p>
        </w:tc>
      </w:tr>
      <w:tr w14:paraId="12508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455B98A">
            <w:pPr>
              <w:pStyle w:val="67"/>
              <w:spacing w:before="191" w:line="240" w:lineRule="auto"/>
              <w:ind w:left="139"/>
              <w:rPr>
                <w:rFonts w:hint="eastAsia" w:ascii="仿宋" w:hAnsi="仿宋" w:eastAsia="仿宋" w:cs="仿宋"/>
              </w:rPr>
            </w:pPr>
            <w:r>
              <w:rPr>
                <w:rFonts w:hint="eastAsia" w:ascii="仿宋" w:hAnsi="仿宋" w:eastAsia="仿宋" w:cs="仿宋"/>
                <w:spacing w:val="-4"/>
              </w:rPr>
              <w:t>1723</w:t>
            </w:r>
          </w:p>
        </w:tc>
        <w:tc>
          <w:tcPr>
            <w:tcW w:w="1591" w:type="dxa"/>
            <w:vAlign w:val="top"/>
          </w:tcPr>
          <w:p w14:paraId="4179D261">
            <w:pPr>
              <w:pStyle w:val="67"/>
              <w:spacing w:before="191" w:line="240" w:lineRule="auto"/>
              <w:ind w:left="26"/>
              <w:rPr>
                <w:rFonts w:hint="eastAsia" w:ascii="仿宋" w:hAnsi="仿宋" w:eastAsia="仿宋" w:cs="仿宋"/>
              </w:rPr>
            </w:pPr>
            <w:r>
              <w:rPr>
                <w:rFonts w:hint="eastAsia" w:ascii="仿宋" w:hAnsi="仿宋" w:eastAsia="仿宋" w:cs="仿宋"/>
                <w:spacing w:val="1"/>
              </w:rPr>
              <w:t>9787516672761</w:t>
            </w:r>
          </w:p>
        </w:tc>
        <w:tc>
          <w:tcPr>
            <w:tcW w:w="2409" w:type="dxa"/>
            <w:vAlign w:val="top"/>
          </w:tcPr>
          <w:p w14:paraId="35FC6764">
            <w:pPr>
              <w:pStyle w:val="67"/>
              <w:spacing w:before="20" w:line="240" w:lineRule="auto"/>
              <w:ind w:left="32" w:right="81" w:hanging="3"/>
              <w:jc w:val="both"/>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80768" behindDoc="0" locked="0" layoutInCell="1" allowOverlap="1">
                      <wp:simplePos x="0" y="0"/>
                      <wp:positionH relativeFrom="column">
                        <wp:posOffset>5080</wp:posOffset>
                      </wp:positionH>
                      <wp:positionV relativeFrom="paragraph">
                        <wp:posOffset>-75565</wp:posOffset>
                      </wp:positionV>
                      <wp:extent cx="215265" cy="14668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215265" cy="146685"/>
                              </a:xfrm>
                              <a:prstGeom prst="rect">
                                <a:avLst/>
                              </a:prstGeom>
                              <a:noFill/>
                              <a:ln>
                                <a:noFill/>
                              </a:ln>
                            </wps:spPr>
                            <wps:txbx>
                              <w:txbxContent>
                                <w:p w14:paraId="387C740B">
                                  <w:pPr>
                                    <w:pStyle w:val="67"/>
                                    <w:spacing w:before="20" w:line="220" w:lineRule="auto"/>
                                    <w:ind w:left="20"/>
                                  </w:pPr>
                                  <w:r>
                                    <w:rPr>
                                      <w:spacing w:val="-4"/>
                                    </w:rPr>
                                    <w:t>装）</w:t>
                                  </w:r>
                                </w:p>
                              </w:txbxContent>
                            </wps:txbx>
                            <wps:bodyPr lIns="0" tIns="0" rIns="0" bIns="0" upright="1"/>
                          </wps:wsp>
                        </a:graphicData>
                      </a:graphic>
                    </wp:anchor>
                  </w:drawing>
                </mc:Choice>
                <mc:Fallback>
                  <w:pict>
                    <v:shape id="_x0000_s1026" o:spid="_x0000_s1026" o:spt="202" type="#_x0000_t202" style="position:absolute;left:0pt;margin-left:0.4pt;margin-top:-5.95pt;height:11.55pt;width:16.95pt;z-index:251680768;mso-width-relative:page;mso-height-relative:page;" filled="f" stroked="f" coordsize="21600,21600" o:gfxdata="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JC5GZ1QAAAAYBAAAPAAAAAAAAAAEAIAAAACIAAABkcnMvZG93bnJldi54bWxQSwECFAAU&#10;AAAACACHTuJARWods7sBAABzAwAADgAAAAAAAAABACAAAAAkAQAAZHJzL2Uyb0RvYy54bWxQSwUG&#10;AAAAAAYABgBZAQAAUQUAAAAA&#10;">
                      <v:fill on="f" focussize="0,0"/>
                      <v:stroke on="f"/>
                      <v:imagedata o:title=""/>
                      <o:lock v:ext="edit" aspectratio="f"/>
                      <v:textbox inset="0mm,0mm,0mm,0mm">
                        <w:txbxContent>
                          <w:p w14:paraId="387C740B">
                            <w:pPr>
                              <w:pStyle w:val="67"/>
                              <w:spacing w:before="20" w:line="220" w:lineRule="auto"/>
                              <w:ind w:left="20"/>
                            </w:pPr>
                            <w:r>
                              <w:rPr>
                                <w:spacing w:val="-4"/>
                              </w:rPr>
                              <w:t>装）</w:t>
                            </w:r>
                          </w:p>
                        </w:txbxContent>
                      </v:textbox>
                    </v:shape>
                  </w:pict>
                </mc:Fallback>
              </mc:AlternateContent>
            </w:r>
            <w:r>
              <w:rPr>
                <w:rFonts w:hint="eastAsia" w:ascii="仿宋" w:hAnsi="仿宋" w:eastAsia="仿宋" w:cs="仿宋"/>
              </w:rPr>
              <w:t>新时代高校网络思想政</w:t>
            </w:r>
            <w:r>
              <w:rPr>
                <w:rFonts w:hint="eastAsia" w:ascii="仿宋" w:hAnsi="仿宋" w:eastAsia="仿宋" w:cs="仿宋"/>
                <w:spacing w:val="1"/>
              </w:rPr>
              <w:t xml:space="preserve"> </w:t>
            </w:r>
            <w:r>
              <w:rPr>
                <w:rFonts w:hint="eastAsia" w:ascii="仿宋" w:hAnsi="仿宋" w:eastAsia="仿宋" w:cs="仿宋"/>
                <w:spacing w:val="-1"/>
              </w:rPr>
              <w:t>治教育话语体系探索与</w:t>
            </w:r>
            <w:r>
              <w:rPr>
                <w:rFonts w:hint="eastAsia" w:ascii="仿宋" w:hAnsi="仿宋" w:eastAsia="仿宋" w:cs="仿宋"/>
                <w:spacing w:val="7"/>
              </w:rPr>
              <w:t xml:space="preserve"> </w:t>
            </w:r>
            <w:r>
              <w:rPr>
                <w:rFonts w:hint="eastAsia" w:ascii="仿宋" w:hAnsi="仿宋" w:eastAsia="仿宋" w:cs="仿宋"/>
                <w:spacing w:val="-5"/>
              </w:rPr>
              <w:t>实践</w:t>
            </w:r>
          </w:p>
        </w:tc>
        <w:tc>
          <w:tcPr>
            <w:tcW w:w="1027" w:type="dxa"/>
            <w:vAlign w:val="top"/>
          </w:tcPr>
          <w:p w14:paraId="6A265C63">
            <w:pPr>
              <w:pStyle w:val="67"/>
              <w:spacing w:before="192" w:line="240" w:lineRule="auto"/>
              <w:ind w:left="31"/>
              <w:rPr>
                <w:rFonts w:hint="eastAsia" w:ascii="仿宋" w:hAnsi="仿宋" w:eastAsia="仿宋" w:cs="仿宋"/>
              </w:rPr>
            </w:pPr>
            <w:r>
              <w:rPr>
                <w:rFonts w:hint="eastAsia" w:ascii="仿宋" w:hAnsi="仿宋" w:eastAsia="仿宋" w:cs="仿宋"/>
                <w:spacing w:val="-3"/>
              </w:rPr>
              <w:t>新华</w:t>
            </w:r>
          </w:p>
        </w:tc>
        <w:tc>
          <w:tcPr>
            <w:tcW w:w="528" w:type="dxa"/>
            <w:vAlign w:val="top"/>
          </w:tcPr>
          <w:p w14:paraId="4DCAEC8E">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BFA5C1B">
            <w:pPr>
              <w:pStyle w:val="67"/>
              <w:spacing w:before="191"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194E7969">
            <w:pPr>
              <w:pStyle w:val="67"/>
              <w:spacing w:before="191" w:line="240" w:lineRule="auto"/>
              <w:ind w:left="32"/>
              <w:rPr>
                <w:rFonts w:hint="eastAsia" w:ascii="仿宋" w:hAnsi="仿宋" w:eastAsia="仿宋" w:cs="仿宋"/>
              </w:rPr>
            </w:pPr>
            <w:r>
              <w:rPr>
                <w:rFonts w:hint="eastAsia" w:ascii="仿宋" w:hAnsi="仿宋" w:eastAsia="仿宋" w:cs="仿宋"/>
                <w:spacing w:val="1"/>
              </w:rPr>
              <w:t>G641-39</w:t>
            </w:r>
          </w:p>
        </w:tc>
        <w:tc>
          <w:tcPr>
            <w:tcW w:w="1000" w:type="dxa"/>
            <w:vAlign w:val="top"/>
          </w:tcPr>
          <w:p w14:paraId="360CF62C">
            <w:pPr>
              <w:pStyle w:val="67"/>
              <w:spacing w:before="192" w:line="240" w:lineRule="auto"/>
              <w:ind w:left="51"/>
              <w:rPr>
                <w:rFonts w:hint="eastAsia" w:ascii="仿宋" w:hAnsi="仿宋" w:eastAsia="仿宋" w:cs="仿宋"/>
              </w:rPr>
            </w:pPr>
            <w:r>
              <w:rPr>
                <w:rFonts w:hint="eastAsia" w:ascii="仿宋" w:hAnsi="仿宋" w:eastAsia="仿宋" w:cs="仿宋"/>
                <w:spacing w:val="-7"/>
              </w:rPr>
              <w:t>山述兰</w:t>
            </w:r>
          </w:p>
        </w:tc>
        <w:tc>
          <w:tcPr>
            <w:tcW w:w="1574" w:type="dxa"/>
            <w:gridSpan w:val="2"/>
            <w:vAlign w:val="top"/>
          </w:tcPr>
          <w:p w14:paraId="59D18EEB">
            <w:pPr>
              <w:pStyle w:val="67"/>
              <w:spacing w:before="191" w:line="240" w:lineRule="auto"/>
              <w:ind w:left="74"/>
              <w:rPr>
                <w:rFonts w:hint="eastAsia" w:ascii="仿宋" w:hAnsi="仿宋" w:eastAsia="仿宋" w:cs="仿宋"/>
              </w:rPr>
            </w:pPr>
            <w:r>
              <w:rPr>
                <w:rFonts w:hint="eastAsia" w:ascii="仿宋" w:hAnsi="仿宋" w:eastAsia="仿宋" w:cs="仿宋"/>
                <w:spacing w:val="-2"/>
              </w:rPr>
              <w:t>高中教师书</w:t>
            </w:r>
          </w:p>
        </w:tc>
      </w:tr>
      <w:tr w14:paraId="398A2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6E3BB54">
            <w:pPr>
              <w:pStyle w:val="67"/>
              <w:spacing w:before="100" w:line="240" w:lineRule="auto"/>
              <w:ind w:left="139"/>
              <w:rPr>
                <w:rFonts w:hint="eastAsia" w:ascii="仿宋" w:hAnsi="仿宋" w:eastAsia="仿宋" w:cs="仿宋"/>
              </w:rPr>
            </w:pPr>
            <w:r>
              <w:rPr>
                <w:rFonts w:hint="eastAsia" w:ascii="仿宋" w:hAnsi="仿宋" w:eastAsia="仿宋" w:cs="仿宋"/>
                <w:spacing w:val="-4"/>
              </w:rPr>
              <w:t>1724</w:t>
            </w:r>
          </w:p>
        </w:tc>
        <w:tc>
          <w:tcPr>
            <w:tcW w:w="1591" w:type="dxa"/>
            <w:vAlign w:val="top"/>
          </w:tcPr>
          <w:p w14:paraId="6E28B009">
            <w:pPr>
              <w:pStyle w:val="67"/>
              <w:spacing w:before="100" w:line="240" w:lineRule="auto"/>
              <w:ind w:left="26"/>
              <w:rPr>
                <w:rFonts w:hint="eastAsia" w:ascii="仿宋" w:hAnsi="仿宋" w:eastAsia="仿宋" w:cs="仿宋"/>
              </w:rPr>
            </w:pPr>
            <w:r>
              <w:rPr>
                <w:rFonts w:hint="eastAsia" w:ascii="仿宋" w:hAnsi="仿宋" w:eastAsia="仿宋" w:cs="仿宋"/>
                <w:spacing w:val="1"/>
              </w:rPr>
              <w:t>9787515367651</w:t>
            </w:r>
          </w:p>
        </w:tc>
        <w:tc>
          <w:tcPr>
            <w:tcW w:w="2409" w:type="dxa"/>
            <w:vAlign w:val="top"/>
          </w:tcPr>
          <w:p w14:paraId="573F9A51">
            <w:pPr>
              <w:pStyle w:val="67"/>
              <w:spacing w:before="22" w:line="240" w:lineRule="auto"/>
              <w:ind w:left="31" w:right="80" w:hanging="9"/>
              <w:rPr>
                <w:rFonts w:hint="eastAsia" w:ascii="仿宋" w:hAnsi="仿宋" w:eastAsia="仿宋" w:cs="仿宋"/>
              </w:rPr>
            </w:pPr>
            <w:r>
              <w:rPr>
                <w:rFonts w:hint="eastAsia" w:ascii="仿宋" w:hAnsi="仿宋" w:eastAsia="仿宋" w:cs="仿宋"/>
                <w:spacing w:val="-2"/>
              </w:rPr>
              <w:t>“授人以鱼</w:t>
            </w:r>
            <w:r>
              <w:rPr>
                <w:rFonts w:hint="eastAsia" w:ascii="仿宋" w:hAnsi="仿宋" w:eastAsia="仿宋" w:cs="仿宋"/>
                <w:spacing w:val="-52"/>
              </w:rPr>
              <w:t xml:space="preserve"> </w:t>
            </w:r>
            <w:r>
              <w:rPr>
                <w:rFonts w:hint="eastAsia" w:ascii="仿宋" w:hAnsi="仿宋" w:eastAsia="仿宋" w:cs="仿宋"/>
                <w:spacing w:val="-2"/>
              </w:rPr>
              <w:t>”的数学法</w:t>
            </w:r>
            <w:r>
              <w:rPr>
                <w:rFonts w:hint="eastAsia" w:ascii="仿宋" w:hAnsi="仿宋" w:eastAsia="仿宋" w:cs="仿宋"/>
              </w:rPr>
              <w:t xml:space="preserve"> </w:t>
            </w:r>
            <w:r>
              <w:rPr>
                <w:rFonts w:hint="eastAsia" w:ascii="仿宋" w:hAnsi="仿宋" w:eastAsia="仿宋" w:cs="仿宋"/>
                <w:spacing w:val="-2"/>
              </w:rPr>
              <w:t>则教科书</w:t>
            </w:r>
          </w:p>
        </w:tc>
        <w:tc>
          <w:tcPr>
            <w:tcW w:w="1027" w:type="dxa"/>
            <w:vAlign w:val="top"/>
          </w:tcPr>
          <w:p w14:paraId="49E91F5F">
            <w:pPr>
              <w:pStyle w:val="67"/>
              <w:spacing w:before="100" w:line="240" w:lineRule="auto"/>
              <w:ind w:left="45"/>
              <w:rPr>
                <w:rFonts w:hint="eastAsia" w:ascii="仿宋" w:hAnsi="仿宋" w:eastAsia="仿宋" w:cs="仿宋"/>
              </w:rPr>
            </w:pPr>
            <w:r>
              <w:rPr>
                <w:rFonts w:hint="eastAsia" w:ascii="仿宋" w:hAnsi="仿宋" w:eastAsia="仿宋" w:cs="仿宋"/>
                <w:spacing w:val="-5"/>
              </w:rPr>
              <w:t>中国青年</w:t>
            </w:r>
          </w:p>
        </w:tc>
        <w:tc>
          <w:tcPr>
            <w:tcW w:w="528" w:type="dxa"/>
            <w:vAlign w:val="top"/>
          </w:tcPr>
          <w:p w14:paraId="5FCBDD79">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A970A10">
            <w:pPr>
              <w:pStyle w:val="67"/>
              <w:spacing w:before="100"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67E5F393">
            <w:pPr>
              <w:pStyle w:val="67"/>
              <w:spacing w:before="100"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3EA4CFA8">
            <w:pPr>
              <w:pStyle w:val="67"/>
              <w:spacing w:before="22" w:line="240" w:lineRule="auto"/>
              <w:ind w:left="37" w:right="131" w:hanging="3"/>
              <w:rPr>
                <w:rFonts w:hint="eastAsia" w:ascii="仿宋" w:hAnsi="仿宋" w:eastAsia="仿宋" w:cs="仿宋"/>
              </w:rPr>
            </w:pPr>
            <w:r>
              <w:rPr>
                <w:rFonts w:hint="eastAsia" w:ascii="仿宋" w:hAnsi="仿宋" w:eastAsia="仿宋" w:cs="仿宋"/>
                <w:spacing w:val="-8"/>
              </w:rPr>
              <w:t>【</w:t>
            </w:r>
            <w:r>
              <w:rPr>
                <w:rFonts w:hint="eastAsia" w:ascii="仿宋" w:hAnsi="仿宋" w:eastAsia="仿宋" w:cs="仿宋"/>
                <w:spacing w:val="-42"/>
              </w:rPr>
              <w:t xml:space="preserve"> </w:t>
            </w:r>
            <w:r>
              <w:rPr>
                <w:rFonts w:hint="eastAsia" w:ascii="仿宋" w:hAnsi="仿宋" w:eastAsia="仿宋" w:cs="仿宋"/>
                <w:spacing w:val="-8"/>
              </w:rPr>
              <w:t>日】难波</w:t>
            </w:r>
            <w:r>
              <w:rPr>
                <w:rFonts w:hint="eastAsia" w:ascii="仿宋" w:hAnsi="仿宋" w:eastAsia="仿宋" w:cs="仿宋"/>
              </w:rPr>
              <w:t xml:space="preserve"> </w:t>
            </w:r>
            <w:r>
              <w:rPr>
                <w:rFonts w:hint="eastAsia" w:ascii="仿宋" w:hAnsi="仿宋" w:eastAsia="仿宋" w:cs="仿宋"/>
                <w:spacing w:val="-3"/>
              </w:rPr>
              <w:t>博之</w:t>
            </w:r>
          </w:p>
        </w:tc>
        <w:tc>
          <w:tcPr>
            <w:tcW w:w="1574" w:type="dxa"/>
            <w:gridSpan w:val="2"/>
            <w:vAlign w:val="top"/>
          </w:tcPr>
          <w:p w14:paraId="7908270F">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44FA2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451C5AE">
            <w:pPr>
              <w:pStyle w:val="67"/>
              <w:spacing w:before="192" w:line="240" w:lineRule="auto"/>
              <w:ind w:left="139"/>
              <w:rPr>
                <w:rFonts w:hint="eastAsia" w:ascii="仿宋" w:hAnsi="仿宋" w:eastAsia="仿宋" w:cs="仿宋"/>
              </w:rPr>
            </w:pPr>
            <w:r>
              <w:rPr>
                <w:rFonts w:hint="eastAsia" w:ascii="仿宋" w:hAnsi="仿宋" w:eastAsia="仿宋" w:cs="仿宋"/>
                <w:spacing w:val="-4"/>
              </w:rPr>
              <w:t>1725</w:t>
            </w:r>
          </w:p>
        </w:tc>
        <w:tc>
          <w:tcPr>
            <w:tcW w:w="1591" w:type="dxa"/>
            <w:vAlign w:val="top"/>
          </w:tcPr>
          <w:p w14:paraId="0D550470">
            <w:pPr>
              <w:pStyle w:val="67"/>
              <w:spacing w:before="192" w:line="240" w:lineRule="auto"/>
              <w:ind w:left="26"/>
              <w:rPr>
                <w:rFonts w:hint="eastAsia" w:ascii="仿宋" w:hAnsi="仿宋" w:eastAsia="仿宋" w:cs="仿宋"/>
              </w:rPr>
            </w:pPr>
            <w:r>
              <w:rPr>
                <w:rFonts w:hint="eastAsia" w:ascii="仿宋" w:hAnsi="仿宋" w:eastAsia="仿宋" w:cs="仿宋"/>
                <w:spacing w:val="1"/>
              </w:rPr>
              <w:t>9787573104144</w:t>
            </w:r>
          </w:p>
        </w:tc>
        <w:tc>
          <w:tcPr>
            <w:tcW w:w="2409" w:type="dxa"/>
            <w:vAlign w:val="top"/>
          </w:tcPr>
          <w:p w14:paraId="36509EF7">
            <w:pPr>
              <w:pStyle w:val="67"/>
              <w:spacing w:before="91" w:line="240" w:lineRule="auto"/>
              <w:ind w:left="35" w:right="81" w:hanging="7"/>
              <w:rPr>
                <w:rFonts w:hint="eastAsia" w:ascii="仿宋" w:hAnsi="仿宋" w:eastAsia="仿宋" w:cs="仿宋"/>
              </w:rPr>
            </w:pPr>
            <w:r>
              <w:rPr>
                <w:rFonts w:hint="eastAsia" w:ascii="仿宋" w:hAnsi="仿宋" w:eastAsia="仿宋" w:cs="仿宋"/>
              </w:rPr>
              <w:t>语文教学与传统文化研</w:t>
            </w:r>
            <w:r>
              <w:rPr>
                <w:rFonts w:hint="eastAsia" w:ascii="仿宋" w:hAnsi="仿宋" w:eastAsia="仿宋" w:cs="仿宋"/>
                <w:spacing w:val="1"/>
              </w:rPr>
              <w:t xml:space="preserve"> </w:t>
            </w:r>
            <w:r>
              <w:rPr>
                <w:rFonts w:hint="eastAsia" w:ascii="仿宋" w:hAnsi="仿宋" w:eastAsia="仿宋" w:cs="仿宋"/>
              </w:rPr>
              <w:t>究</w:t>
            </w:r>
          </w:p>
        </w:tc>
        <w:tc>
          <w:tcPr>
            <w:tcW w:w="1027" w:type="dxa"/>
            <w:vAlign w:val="top"/>
          </w:tcPr>
          <w:p w14:paraId="2F1CA411">
            <w:pPr>
              <w:pStyle w:val="67"/>
              <w:spacing w:before="23"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28" w:type="dxa"/>
            <w:vAlign w:val="top"/>
          </w:tcPr>
          <w:p w14:paraId="1CA3AAD5">
            <w:pPr>
              <w:pStyle w:val="67"/>
              <w:spacing w:before="19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464ED04">
            <w:pPr>
              <w:pStyle w:val="67"/>
              <w:spacing w:before="192"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7A61D27F">
            <w:pPr>
              <w:pStyle w:val="67"/>
              <w:spacing w:before="192"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024CE30">
            <w:pPr>
              <w:pStyle w:val="67"/>
              <w:spacing w:before="192" w:line="240" w:lineRule="auto"/>
              <w:ind w:left="40"/>
              <w:rPr>
                <w:rFonts w:hint="eastAsia" w:ascii="仿宋" w:hAnsi="仿宋" w:eastAsia="仿宋" w:cs="仿宋"/>
              </w:rPr>
            </w:pPr>
            <w:r>
              <w:rPr>
                <w:rFonts w:hint="eastAsia" w:ascii="仿宋" w:hAnsi="仿宋" w:eastAsia="仿宋" w:cs="仿宋"/>
                <w:spacing w:val="-3"/>
              </w:rPr>
              <w:t>张丽佩</w:t>
            </w:r>
          </w:p>
        </w:tc>
        <w:tc>
          <w:tcPr>
            <w:tcW w:w="1574" w:type="dxa"/>
            <w:gridSpan w:val="2"/>
            <w:vAlign w:val="top"/>
          </w:tcPr>
          <w:p w14:paraId="7BAD775B">
            <w:pPr>
              <w:pStyle w:val="67"/>
              <w:spacing w:before="192" w:line="240" w:lineRule="auto"/>
              <w:ind w:left="74"/>
              <w:rPr>
                <w:rFonts w:hint="eastAsia" w:ascii="仿宋" w:hAnsi="仿宋" w:eastAsia="仿宋" w:cs="仿宋"/>
              </w:rPr>
            </w:pPr>
            <w:r>
              <w:rPr>
                <w:rFonts w:hint="eastAsia" w:ascii="仿宋" w:hAnsi="仿宋" w:eastAsia="仿宋" w:cs="仿宋"/>
                <w:spacing w:val="-2"/>
              </w:rPr>
              <w:t>高中教师书</w:t>
            </w:r>
          </w:p>
        </w:tc>
      </w:tr>
      <w:tr w14:paraId="6AA32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426149B">
            <w:pPr>
              <w:pStyle w:val="67"/>
              <w:spacing w:before="192" w:line="240" w:lineRule="auto"/>
              <w:ind w:left="139"/>
              <w:rPr>
                <w:rFonts w:hint="eastAsia" w:ascii="仿宋" w:hAnsi="仿宋" w:eastAsia="仿宋" w:cs="仿宋"/>
              </w:rPr>
            </w:pPr>
            <w:r>
              <w:rPr>
                <w:rFonts w:hint="eastAsia" w:ascii="仿宋" w:hAnsi="仿宋" w:eastAsia="仿宋" w:cs="仿宋"/>
                <w:spacing w:val="-4"/>
              </w:rPr>
              <w:t>1726</w:t>
            </w:r>
          </w:p>
        </w:tc>
        <w:tc>
          <w:tcPr>
            <w:tcW w:w="1591" w:type="dxa"/>
            <w:vAlign w:val="top"/>
          </w:tcPr>
          <w:p w14:paraId="0428B222">
            <w:pPr>
              <w:pStyle w:val="67"/>
              <w:spacing w:before="192" w:line="240" w:lineRule="auto"/>
              <w:ind w:left="26"/>
              <w:rPr>
                <w:rFonts w:hint="eastAsia" w:ascii="仿宋" w:hAnsi="仿宋" w:eastAsia="仿宋" w:cs="仿宋"/>
              </w:rPr>
            </w:pPr>
            <w:r>
              <w:rPr>
                <w:rFonts w:hint="eastAsia" w:ascii="仿宋" w:hAnsi="仿宋" w:eastAsia="仿宋" w:cs="仿宋"/>
                <w:spacing w:val="1"/>
              </w:rPr>
              <w:t>9787519046927</w:t>
            </w:r>
          </w:p>
        </w:tc>
        <w:tc>
          <w:tcPr>
            <w:tcW w:w="2409" w:type="dxa"/>
            <w:vAlign w:val="top"/>
          </w:tcPr>
          <w:p w14:paraId="7477E27B">
            <w:pPr>
              <w:pStyle w:val="67"/>
              <w:spacing w:before="22" w:line="240" w:lineRule="auto"/>
              <w:ind w:left="28" w:right="81"/>
              <w:jc w:val="both"/>
              <w:rPr>
                <w:rFonts w:hint="eastAsia" w:ascii="仿宋" w:hAnsi="仿宋" w:eastAsia="仿宋" w:cs="仿宋"/>
              </w:rPr>
            </w:pPr>
            <w:r>
              <w:rPr>
                <w:rFonts w:hint="eastAsia" w:ascii="仿宋" w:hAnsi="仿宋" w:eastAsia="仿宋" w:cs="仿宋"/>
              </w:rPr>
              <w:t>基于大观念的高中语文</w:t>
            </w:r>
            <w:r>
              <w:rPr>
                <w:rFonts w:hint="eastAsia" w:ascii="仿宋" w:hAnsi="仿宋" w:eastAsia="仿宋" w:cs="仿宋"/>
                <w:spacing w:val="1"/>
              </w:rPr>
              <w:t xml:space="preserve"> </w:t>
            </w:r>
            <w:r>
              <w:rPr>
                <w:rFonts w:hint="eastAsia" w:ascii="仿宋" w:hAnsi="仿宋" w:eastAsia="仿宋" w:cs="仿宋"/>
              </w:rPr>
              <w:t>整本书阅读教学的思考</w:t>
            </w:r>
            <w:r>
              <w:rPr>
                <w:rFonts w:hint="eastAsia" w:ascii="仿宋" w:hAnsi="仿宋" w:eastAsia="仿宋" w:cs="仿宋"/>
                <w:spacing w:val="1"/>
              </w:rPr>
              <w:t xml:space="preserve"> </w:t>
            </w:r>
            <w:r>
              <w:rPr>
                <w:rFonts w:hint="eastAsia" w:ascii="仿宋" w:hAnsi="仿宋" w:eastAsia="仿宋" w:cs="仿宋"/>
                <w:spacing w:val="-2"/>
              </w:rPr>
              <w:t>和实践</w:t>
            </w:r>
          </w:p>
        </w:tc>
        <w:tc>
          <w:tcPr>
            <w:tcW w:w="1027" w:type="dxa"/>
            <w:vAlign w:val="top"/>
          </w:tcPr>
          <w:p w14:paraId="505C5A36">
            <w:pPr>
              <w:pStyle w:val="67"/>
              <w:spacing w:before="193" w:line="240" w:lineRule="auto"/>
              <w:ind w:left="45"/>
              <w:rPr>
                <w:rFonts w:hint="eastAsia" w:ascii="仿宋" w:hAnsi="仿宋" w:eastAsia="仿宋" w:cs="仿宋"/>
              </w:rPr>
            </w:pPr>
            <w:r>
              <w:rPr>
                <w:rFonts w:hint="eastAsia" w:ascii="仿宋" w:hAnsi="仿宋" w:eastAsia="仿宋" w:cs="仿宋"/>
                <w:spacing w:val="-5"/>
              </w:rPr>
              <w:t>中国文联</w:t>
            </w:r>
          </w:p>
        </w:tc>
        <w:tc>
          <w:tcPr>
            <w:tcW w:w="528" w:type="dxa"/>
            <w:vAlign w:val="top"/>
          </w:tcPr>
          <w:p w14:paraId="216ACBE9">
            <w:pPr>
              <w:pStyle w:val="67"/>
              <w:spacing w:before="19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8039653">
            <w:pPr>
              <w:pStyle w:val="67"/>
              <w:spacing w:before="192"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6F14897B">
            <w:pPr>
              <w:pStyle w:val="67"/>
              <w:spacing w:before="192" w:line="240" w:lineRule="auto"/>
              <w:ind w:left="32"/>
              <w:rPr>
                <w:rFonts w:hint="eastAsia" w:ascii="仿宋" w:hAnsi="仿宋" w:eastAsia="仿宋" w:cs="仿宋"/>
              </w:rPr>
            </w:pPr>
            <w:r>
              <w:rPr>
                <w:rFonts w:hint="eastAsia" w:ascii="仿宋" w:hAnsi="仿宋" w:eastAsia="仿宋" w:cs="仿宋"/>
                <w:spacing w:val="1"/>
              </w:rPr>
              <w:t>G633.332</w:t>
            </w:r>
          </w:p>
        </w:tc>
        <w:tc>
          <w:tcPr>
            <w:tcW w:w="1000" w:type="dxa"/>
            <w:vAlign w:val="top"/>
          </w:tcPr>
          <w:p w14:paraId="0D24E77E">
            <w:pPr>
              <w:pStyle w:val="67"/>
              <w:spacing w:before="193" w:line="240" w:lineRule="auto"/>
              <w:ind w:left="36"/>
              <w:rPr>
                <w:rFonts w:hint="eastAsia" w:ascii="仿宋" w:hAnsi="仿宋" w:eastAsia="仿宋" w:cs="仿宋"/>
              </w:rPr>
            </w:pPr>
            <w:r>
              <w:rPr>
                <w:rFonts w:hint="eastAsia" w:ascii="仿宋" w:hAnsi="仿宋" w:eastAsia="仿宋" w:cs="仿宋"/>
                <w:spacing w:val="-2"/>
              </w:rPr>
              <w:t>刘劲凤</w:t>
            </w:r>
          </w:p>
        </w:tc>
        <w:tc>
          <w:tcPr>
            <w:tcW w:w="1574" w:type="dxa"/>
            <w:gridSpan w:val="2"/>
            <w:vAlign w:val="top"/>
          </w:tcPr>
          <w:p w14:paraId="706843A9">
            <w:pPr>
              <w:pStyle w:val="67"/>
              <w:spacing w:before="192" w:line="240" w:lineRule="auto"/>
              <w:ind w:left="74"/>
              <w:rPr>
                <w:rFonts w:hint="eastAsia" w:ascii="仿宋" w:hAnsi="仿宋" w:eastAsia="仿宋" w:cs="仿宋"/>
              </w:rPr>
            </w:pPr>
            <w:r>
              <w:rPr>
                <w:rFonts w:hint="eastAsia" w:ascii="仿宋" w:hAnsi="仿宋" w:eastAsia="仿宋" w:cs="仿宋"/>
                <w:spacing w:val="-2"/>
              </w:rPr>
              <w:t>高中教师书</w:t>
            </w:r>
          </w:p>
        </w:tc>
      </w:tr>
      <w:tr w14:paraId="3549D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D985625">
            <w:pPr>
              <w:pStyle w:val="67"/>
              <w:spacing w:before="195" w:line="240" w:lineRule="auto"/>
              <w:ind w:left="139"/>
              <w:rPr>
                <w:rFonts w:hint="eastAsia" w:ascii="仿宋" w:hAnsi="仿宋" w:eastAsia="仿宋" w:cs="仿宋"/>
              </w:rPr>
            </w:pPr>
            <w:r>
              <w:rPr>
                <w:rFonts w:hint="eastAsia" w:ascii="仿宋" w:hAnsi="仿宋" w:eastAsia="仿宋" w:cs="仿宋"/>
                <w:spacing w:val="-4"/>
              </w:rPr>
              <w:t>1727</w:t>
            </w:r>
          </w:p>
        </w:tc>
        <w:tc>
          <w:tcPr>
            <w:tcW w:w="1591" w:type="dxa"/>
            <w:vAlign w:val="top"/>
          </w:tcPr>
          <w:p w14:paraId="0DAC26AE">
            <w:pPr>
              <w:pStyle w:val="67"/>
              <w:spacing w:before="195" w:line="240" w:lineRule="auto"/>
              <w:ind w:left="26"/>
              <w:rPr>
                <w:rFonts w:hint="eastAsia" w:ascii="仿宋" w:hAnsi="仿宋" w:eastAsia="仿宋" w:cs="仿宋"/>
              </w:rPr>
            </w:pPr>
            <w:r>
              <w:rPr>
                <w:rFonts w:hint="eastAsia" w:ascii="仿宋" w:hAnsi="仿宋" w:eastAsia="仿宋" w:cs="仿宋"/>
                <w:spacing w:val="1"/>
              </w:rPr>
              <w:t>9787519307837</w:t>
            </w:r>
          </w:p>
        </w:tc>
        <w:tc>
          <w:tcPr>
            <w:tcW w:w="2409" w:type="dxa"/>
            <w:vAlign w:val="top"/>
          </w:tcPr>
          <w:p w14:paraId="1C44A806">
            <w:pPr>
              <w:pStyle w:val="67"/>
              <w:spacing w:before="23" w:line="240" w:lineRule="auto"/>
              <w:ind w:left="28" w:right="81"/>
              <w:jc w:val="both"/>
              <w:rPr>
                <w:rFonts w:hint="eastAsia" w:ascii="仿宋" w:hAnsi="仿宋" w:eastAsia="仿宋" w:cs="仿宋"/>
              </w:rPr>
            </w:pPr>
            <w:r>
              <w:rPr>
                <w:rFonts w:hint="eastAsia" w:ascii="仿宋" w:hAnsi="仿宋" w:eastAsia="仿宋" w:cs="仿宋"/>
              </w:rPr>
              <w:t>双新背景下高中英语阅</w:t>
            </w:r>
            <w:r>
              <w:rPr>
                <w:rFonts w:hint="eastAsia" w:ascii="仿宋" w:hAnsi="仿宋" w:eastAsia="仿宋" w:cs="仿宋"/>
                <w:spacing w:val="1"/>
              </w:rPr>
              <w:t xml:space="preserve"> </w:t>
            </w:r>
            <w:r>
              <w:rPr>
                <w:rFonts w:hint="eastAsia" w:ascii="仿宋" w:hAnsi="仿宋" w:eastAsia="仿宋" w:cs="仿宋"/>
              </w:rPr>
              <w:t>读及读后续写教学策略</w:t>
            </w:r>
            <w:r>
              <w:rPr>
                <w:rFonts w:hint="eastAsia" w:ascii="仿宋" w:hAnsi="仿宋" w:eastAsia="仿宋" w:cs="仿宋"/>
                <w:spacing w:val="2"/>
              </w:rPr>
              <w:t xml:space="preserve"> </w:t>
            </w:r>
            <w:r>
              <w:rPr>
                <w:rFonts w:hint="eastAsia" w:ascii="仿宋" w:hAnsi="仿宋" w:eastAsia="仿宋" w:cs="仿宋"/>
                <w:spacing w:val="-3"/>
              </w:rPr>
              <w:t>研究</w:t>
            </w:r>
          </w:p>
        </w:tc>
        <w:tc>
          <w:tcPr>
            <w:tcW w:w="1027" w:type="dxa"/>
            <w:vAlign w:val="top"/>
          </w:tcPr>
          <w:p w14:paraId="3B38CD96">
            <w:pPr>
              <w:pStyle w:val="67"/>
              <w:spacing w:before="196" w:line="240" w:lineRule="auto"/>
              <w:ind w:left="30"/>
              <w:rPr>
                <w:rFonts w:hint="eastAsia" w:ascii="仿宋" w:hAnsi="仿宋" w:eastAsia="仿宋" w:cs="仿宋"/>
              </w:rPr>
            </w:pPr>
            <w:r>
              <w:rPr>
                <w:rFonts w:hint="eastAsia" w:ascii="仿宋" w:hAnsi="仿宋" w:eastAsia="仿宋" w:cs="仿宋"/>
                <w:spacing w:val="-3"/>
              </w:rPr>
              <w:t>群言</w:t>
            </w:r>
          </w:p>
        </w:tc>
        <w:tc>
          <w:tcPr>
            <w:tcW w:w="528" w:type="dxa"/>
            <w:vAlign w:val="top"/>
          </w:tcPr>
          <w:p w14:paraId="61F37AE9">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23BE334">
            <w:pPr>
              <w:pStyle w:val="67"/>
              <w:spacing w:before="195"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3C3B9D0E">
            <w:pPr>
              <w:pStyle w:val="67"/>
              <w:spacing w:before="195"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0B1E9C0F">
            <w:pPr>
              <w:pStyle w:val="67"/>
              <w:spacing w:before="196" w:line="240" w:lineRule="auto"/>
              <w:ind w:left="38"/>
              <w:rPr>
                <w:rFonts w:hint="eastAsia" w:ascii="仿宋" w:hAnsi="仿宋" w:eastAsia="仿宋" w:cs="仿宋"/>
              </w:rPr>
            </w:pPr>
            <w:r>
              <w:rPr>
                <w:rFonts w:hint="eastAsia" w:ascii="仿宋" w:hAnsi="仿宋" w:eastAsia="仿宋" w:cs="仿宋"/>
                <w:spacing w:val="-4"/>
              </w:rPr>
              <w:t>杨云</w:t>
            </w:r>
          </w:p>
        </w:tc>
        <w:tc>
          <w:tcPr>
            <w:tcW w:w="1574" w:type="dxa"/>
            <w:gridSpan w:val="2"/>
            <w:vAlign w:val="top"/>
          </w:tcPr>
          <w:p w14:paraId="32D3DCEF">
            <w:pPr>
              <w:pStyle w:val="67"/>
              <w:spacing w:before="195" w:line="240" w:lineRule="auto"/>
              <w:ind w:left="74"/>
              <w:rPr>
                <w:rFonts w:hint="eastAsia" w:ascii="仿宋" w:hAnsi="仿宋" w:eastAsia="仿宋" w:cs="仿宋"/>
              </w:rPr>
            </w:pPr>
            <w:r>
              <w:rPr>
                <w:rFonts w:hint="eastAsia" w:ascii="仿宋" w:hAnsi="仿宋" w:eastAsia="仿宋" w:cs="仿宋"/>
                <w:spacing w:val="-2"/>
              </w:rPr>
              <w:t>高中教师书</w:t>
            </w:r>
          </w:p>
        </w:tc>
      </w:tr>
      <w:tr w14:paraId="67766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AAE9AC5">
            <w:pPr>
              <w:pStyle w:val="67"/>
              <w:spacing w:before="102" w:line="240" w:lineRule="auto"/>
              <w:ind w:left="139"/>
              <w:rPr>
                <w:rFonts w:hint="eastAsia" w:ascii="仿宋" w:hAnsi="仿宋" w:eastAsia="仿宋" w:cs="仿宋"/>
              </w:rPr>
            </w:pPr>
            <w:r>
              <w:rPr>
                <w:rFonts w:hint="eastAsia" w:ascii="仿宋" w:hAnsi="仿宋" w:eastAsia="仿宋" w:cs="仿宋"/>
                <w:spacing w:val="-4"/>
              </w:rPr>
              <w:t>1728</w:t>
            </w:r>
          </w:p>
        </w:tc>
        <w:tc>
          <w:tcPr>
            <w:tcW w:w="1591" w:type="dxa"/>
            <w:vAlign w:val="top"/>
          </w:tcPr>
          <w:p w14:paraId="41287510">
            <w:pPr>
              <w:pStyle w:val="67"/>
              <w:spacing w:before="102" w:line="240" w:lineRule="auto"/>
              <w:ind w:left="26"/>
              <w:rPr>
                <w:rFonts w:hint="eastAsia" w:ascii="仿宋" w:hAnsi="仿宋" w:eastAsia="仿宋" w:cs="仿宋"/>
              </w:rPr>
            </w:pPr>
            <w:r>
              <w:rPr>
                <w:rFonts w:hint="eastAsia" w:ascii="仿宋" w:hAnsi="仿宋" w:eastAsia="仿宋" w:cs="仿宋"/>
                <w:spacing w:val="1"/>
              </w:rPr>
              <w:t>9787569262728</w:t>
            </w:r>
          </w:p>
        </w:tc>
        <w:tc>
          <w:tcPr>
            <w:tcW w:w="2409" w:type="dxa"/>
            <w:vAlign w:val="top"/>
          </w:tcPr>
          <w:p w14:paraId="20714D54">
            <w:pPr>
              <w:pStyle w:val="67"/>
              <w:spacing w:before="23" w:line="240" w:lineRule="auto"/>
              <w:ind w:left="29" w:right="81" w:firstLine="3"/>
              <w:rPr>
                <w:rFonts w:hint="eastAsia" w:ascii="仿宋" w:hAnsi="仿宋" w:eastAsia="仿宋" w:cs="仿宋"/>
              </w:rPr>
            </w:pPr>
            <w:r>
              <w:rPr>
                <w:rFonts w:hint="eastAsia" w:ascii="仿宋" w:hAnsi="仿宋" w:eastAsia="仿宋" w:cs="仿宋"/>
                <w:spacing w:val="-1"/>
              </w:rPr>
              <w:t>高中英语课堂教学的基</w:t>
            </w:r>
            <w:r>
              <w:rPr>
                <w:rFonts w:hint="eastAsia" w:ascii="仿宋" w:hAnsi="仿宋" w:eastAsia="仿宋" w:cs="仿宋"/>
                <w:spacing w:val="7"/>
              </w:rPr>
              <w:t xml:space="preserve"> </w:t>
            </w:r>
            <w:r>
              <w:rPr>
                <w:rFonts w:hint="eastAsia" w:ascii="仿宋" w:hAnsi="仿宋" w:eastAsia="仿宋" w:cs="仿宋"/>
                <w:spacing w:val="-1"/>
              </w:rPr>
              <w:t>本课型与设计</w:t>
            </w:r>
          </w:p>
        </w:tc>
        <w:tc>
          <w:tcPr>
            <w:tcW w:w="1027" w:type="dxa"/>
            <w:vAlign w:val="top"/>
          </w:tcPr>
          <w:p w14:paraId="0DEE464E">
            <w:pPr>
              <w:pStyle w:val="67"/>
              <w:spacing w:before="103"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3473D5E2">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A3E33B">
            <w:pPr>
              <w:pStyle w:val="67"/>
              <w:spacing w:before="102"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2D9E60ED">
            <w:pPr>
              <w:pStyle w:val="67"/>
              <w:spacing w:before="102"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CBE37D5">
            <w:pPr>
              <w:pStyle w:val="67"/>
              <w:spacing w:before="103" w:line="240" w:lineRule="auto"/>
              <w:ind w:left="37"/>
              <w:rPr>
                <w:rFonts w:hint="eastAsia" w:ascii="仿宋" w:hAnsi="仿宋" w:eastAsia="仿宋" w:cs="仿宋"/>
              </w:rPr>
            </w:pPr>
            <w:r>
              <w:rPr>
                <w:rFonts w:hint="eastAsia" w:ascii="仿宋" w:hAnsi="仿宋" w:eastAsia="仿宋" w:cs="仿宋"/>
                <w:spacing w:val="-2"/>
              </w:rPr>
              <w:t>朱志文</w:t>
            </w:r>
          </w:p>
        </w:tc>
        <w:tc>
          <w:tcPr>
            <w:tcW w:w="1574" w:type="dxa"/>
            <w:gridSpan w:val="2"/>
            <w:vAlign w:val="top"/>
          </w:tcPr>
          <w:p w14:paraId="74AC0218">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6122D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B0B49F2">
            <w:pPr>
              <w:pStyle w:val="67"/>
              <w:spacing w:before="194" w:line="240" w:lineRule="auto"/>
              <w:ind w:left="139"/>
              <w:rPr>
                <w:rFonts w:hint="eastAsia" w:ascii="仿宋" w:hAnsi="仿宋" w:eastAsia="仿宋" w:cs="仿宋"/>
              </w:rPr>
            </w:pPr>
            <w:r>
              <w:rPr>
                <w:rFonts w:hint="eastAsia" w:ascii="仿宋" w:hAnsi="仿宋" w:eastAsia="仿宋" w:cs="仿宋"/>
                <w:spacing w:val="-4"/>
              </w:rPr>
              <w:t>1729</w:t>
            </w:r>
          </w:p>
        </w:tc>
        <w:tc>
          <w:tcPr>
            <w:tcW w:w="1591" w:type="dxa"/>
            <w:vAlign w:val="top"/>
          </w:tcPr>
          <w:p w14:paraId="0A673BCB">
            <w:pPr>
              <w:pStyle w:val="67"/>
              <w:spacing w:before="194" w:line="240" w:lineRule="auto"/>
              <w:ind w:left="26"/>
              <w:rPr>
                <w:rFonts w:hint="eastAsia" w:ascii="仿宋" w:hAnsi="仿宋" w:eastAsia="仿宋" w:cs="仿宋"/>
              </w:rPr>
            </w:pPr>
            <w:r>
              <w:rPr>
                <w:rFonts w:hint="eastAsia" w:ascii="仿宋" w:hAnsi="仿宋" w:eastAsia="仿宋" w:cs="仿宋"/>
                <w:spacing w:val="1"/>
              </w:rPr>
              <w:t>9787107187209</w:t>
            </w:r>
          </w:p>
        </w:tc>
        <w:tc>
          <w:tcPr>
            <w:tcW w:w="2409" w:type="dxa"/>
            <w:vAlign w:val="top"/>
          </w:tcPr>
          <w:p w14:paraId="77236B32">
            <w:pPr>
              <w:pStyle w:val="67"/>
              <w:spacing w:before="195" w:line="240" w:lineRule="auto"/>
              <w:ind w:left="26"/>
              <w:rPr>
                <w:rFonts w:hint="eastAsia" w:ascii="仿宋" w:hAnsi="仿宋" w:eastAsia="仿宋" w:cs="仿宋"/>
              </w:rPr>
            </w:pPr>
            <w:r>
              <w:rPr>
                <w:rFonts w:hint="eastAsia" w:ascii="仿宋" w:hAnsi="仿宋" w:eastAsia="仿宋" w:cs="仿宋"/>
              </w:rPr>
              <w:t>T中国历史全一册</w:t>
            </w:r>
          </w:p>
        </w:tc>
        <w:tc>
          <w:tcPr>
            <w:tcW w:w="1027" w:type="dxa"/>
            <w:vAlign w:val="top"/>
          </w:tcPr>
          <w:p w14:paraId="799B65CA">
            <w:pPr>
              <w:pStyle w:val="67"/>
              <w:spacing w:before="195" w:line="240" w:lineRule="auto"/>
              <w:ind w:left="32"/>
              <w:rPr>
                <w:rFonts w:hint="eastAsia" w:ascii="仿宋" w:hAnsi="仿宋" w:eastAsia="仿宋" w:cs="仿宋"/>
              </w:rPr>
            </w:pPr>
            <w:r>
              <w:rPr>
                <w:rFonts w:hint="eastAsia" w:ascii="仿宋" w:hAnsi="仿宋" w:eastAsia="仿宋" w:cs="仿宋"/>
                <w:spacing w:val="-2"/>
              </w:rPr>
              <w:t>人民教育</w:t>
            </w:r>
          </w:p>
        </w:tc>
        <w:tc>
          <w:tcPr>
            <w:tcW w:w="528" w:type="dxa"/>
            <w:vAlign w:val="top"/>
          </w:tcPr>
          <w:p w14:paraId="7DEFA2D3">
            <w:pPr>
              <w:pStyle w:val="67"/>
              <w:spacing w:before="19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C214557">
            <w:pPr>
              <w:pStyle w:val="67"/>
              <w:spacing w:before="194" w:line="240" w:lineRule="auto"/>
              <w:ind w:left="35"/>
              <w:rPr>
                <w:rFonts w:hint="eastAsia" w:ascii="仿宋" w:hAnsi="仿宋" w:eastAsia="仿宋" w:cs="仿宋"/>
              </w:rPr>
            </w:pPr>
            <w:r>
              <w:rPr>
                <w:rFonts w:hint="eastAsia" w:ascii="仿宋" w:hAnsi="仿宋" w:eastAsia="仿宋" w:cs="仿宋"/>
              </w:rPr>
              <w:t>2005-6-1</w:t>
            </w:r>
          </w:p>
        </w:tc>
        <w:tc>
          <w:tcPr>
            <w:tcW w:w="1082" w:type="dxa"/>
            <w:vAlign w:val="top"/>
          </w:tcPr>
          <w:p w14:paraId="641442F2">
            <w:pPr>
              <w:pStyle w:val="67"/>
              <w:spacing w:before="194" w:line="240" w:lineRule="auto"/>
              <w:ind w:left="32"/>
              <w:rPr>
                <w:rFonts w:hint="eastAsia" w:ascii="仿宋" w:hAnsi="仿宋" w:eastAsia="仿宋" w:cs="仿宋"/>
              </w:rPr>
            </w:pPr>
            <w:r>
              <w:rPr>
                <w:rFonts w:hint="eastAsia" w:ascii="仿宋" w:hAnsi="仿宋" w:eastAsia="仿宋" w:cs="仿宋"/>
                <w:spacing w:val="1"/>
              </w:rPr>
              <w:t>G634.531</w:t>
            </w:r>
          </w:p>
        </w:tc>
        <w:tc>
          <w:tcPr>
            <w:tcW w:w="1000" w:type="dxa"/>
            <w:vAlign w:val="top"/>
          </w:tcPr>
          <w:p w14:paraId="53DE3BF3">
            <w:pPr>
              <w:pStyle w:val="67"/>
              <w:spacing w:before="8" w:line="240" w:lineRule="auto"/>
              <w:ind w:left="36"/>
              <w:rPr>
                <w:rFonts w:hint="eastAsia" w:ascii="仿宋" w:hAnsi="仿宋" w:eastAsia="仿宋" w:cs="仿宋"/>
              </w:rPr>
            </w:pPr>
            <w:r>
              <w:rPr>
                <w:rFonts w:hint="eastAsia" w:ascii="仿宋" w:hAnsi="仿宋" w:eastAsia="仿宋" w:cs="仿宋"/>
              </w:rPr>
              <w:t>全国中等职业学校历史教材编写组</w:t>
            </w:r>
          </w:p>
        </w:tc>
        <w:tc>
          <w:tcPr>
            <w:tcW w:w="1574" w:type="dxa"/>
            <w:gridSpan w:val="2"/>
            <w:vAlign w:val="top"/>
          </w:tcPr>
          <w:p w14:paraId="2433BF39">
            <w:pPr>
              <w:pStyle w:val="67"/>
              <w:spacing w:before="194" w:line="240" w:lineRule="auto"/>
              <w:ind w:left="74"/>
              <w:rPr>
                <w:rFonts w:hint="eastAsia" w:ascii="仿宋" w:hAnsi="仿宋" w:eastAsia="仿宋" w:cs="仿宋"/>
              </w:rPr>
            </w:pPr>
            <w:r>
              <w:rPr>
                <w:rFonts w:hint="eastAsia" w:ascii="仿宋" w:hAnsi="仿宋" w:eastAsia="仿宋" w:cs="仿宋"/>
                <w:spacing w:val="-2"/>
              </w:rPr>
              <w:t>高中教师书</w:t>
            </w:r>
          </w:p>
        </w:tc>
      </w:tr>
      <w:tr w14:paraId="641ED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41FE5E9C">
            <w:pPr>
              <w:pStyle w:val="67"/>
              <w:spacing w:before="286" w:line="240" w:lineRule="auto"/>
              <w:ind w:left="139"/>
              <w:rPr>
                <w:rFonts w:hint="eastAsia" w:ascii="仿宋" w:hAnsi="仿宋" w:eastAsia="仿宋" w:cs="仿宋"/>
              </w:rPr>
            </w:pPr>
            <w:r>
              <w:rPr>
                <w:rFonts w:hint="eastAsia" w:ascii="仿宋" w:hAnsi="仿宋" w:eastAsia="仿宋" w:cs="仿宋"/>
                <w:spacing w:val="-4"/>
              </w:rPr>
              <w:t>1730</w:t>
            </w:r>
          </w:p>
        </w:tc>
        <w:tc>
          <w:tcPr>
            <w:tcW w:w="1591" w:type="dxa"/>
            <w:vAlign w:val="top"/>
          </w:tcPr>
          <w:p w14:paraId="32F59FBB">
            <w:pPr>
              <w:pStyle w:val="67"/>
              <w:spacing w:before="286" w:line="240" w:lineRule="auto"/>
              <w:ind w:left="26"/>
              <w:rPr>
                <w:rFonts w:hint="eastAsia" w:ascii="仿宋" w:hAnsi="仿宋" w:eastAsia="仿宋" w:cs="仿宋"/>
              </w:rPr>
            </w:pPr>
            <w:r>
              <w:rPr>
                <w:rFonts w:hint="eastAsia" w:ascii="仿宋" w:hAnsi="仿宋" w:eastAsia="仿宋" w:cs="仿宋"/>
                <w:spacing w:val="1"/>
              </w:rPr>
              <w:t>9787519917586</w:t>
            </w:r>
          </w:p>
        </w:tc>
        <w:tc>
          <w:tcPr>
            <w:tcW w:w="2409" w:type="dxa"/>
            <w:vAlign w:val="top"/>
          </w:tcPr>
          <w:p w14:paraId="2BF1967E">
            <w:pPr>
              <w:pStyle w:val="67"/>
              <w:spacing w:before="25" w:line="240" w:lineRule="auto"/>
              <w:ind w:left="28" w:right="81" w:firstLine="3"/>
              <w:rPr>
                <w:rFonts w:hint="eastAsia" w:ascii="仿宋" w:hAnsi="仿宋" w:eastAsia="仿宋" w:cs="仿宋"/>
              </w:rPr>
            </w:pPr>
            <w:r>
              <w:rPr>
                <w:rFonts w:hint="eastAsia" w:ascii="仿宋" w:hAnsi="仿宋" w:eastAsia="仿宋" w:cs="仿宋"/>
              </w:rPr>
              <w:t>北京高校马克思主义理论学科与思想政治理论课建设发展报告（2023）</w:t>
            </w:r>
          </w:p>
        </w:tc>
        <w:tc>
          <w:tcPr>
            <w:tcW w:w="1027" w:type="dxa"/>
            <w:vAlign w:val="top"/>
          </w:tcPr>
          <w:p w14:paraId="217CBE9F">
            <w:pPr>
              <w:pStyle w:val="67"/>
              <w:spacing w:before="286" w:line="240" w:lineRule="auto"/>
              <w:ind w:left="30"/>
              <w:rPr>
                <w:rFonts w:hint="eastAsia" w:ascii="仿宋" w:hAnsi="仿宋" w:eastAsia="仿宋" w:cs="仿宋"/>
              </w:rPr>
            </w:pPr>
            <w:r>
              <w:rPr>
                <w:rFonts w:hint="eastAsia" w:ascii="仿宋" w:hAnsi="仿宋" w:eastAsia="仿宋" w:cs="仿宋"/>
                <w:spacing w:val="-3"/>
              </w:rPr>
              <w:t>研究</w:t>
            </w:r>
          </w:p>
        </w:tc>
        <w:tc>
          <w:tcPr>
            <w:tcW w:w="528" w:type="dxa"/>
            <w:vAlign w:val="top"/>
          </w:tcPr>
          <w:p w14:paraId="1006362B">
            <w:pPr>
              <w:pStyle w:val="67"/>
              <w:spacing w:before="28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4EAB9EB">
            <w:pPr>
              <w:pStyle w:val="67"/>
              <w:spacing w:before="286"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63159978">
            <w:pPr>
              <w:pStyle w:val="67"/>
              <w:spacing w:before="28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D180D75">
            <w:pPr>
              <w:pStyle w:val="67"/>
              <w:spacing w:before="287" w:line="240" w:lineRule="auto"/>
              <w:ind w:left="38"/>
              <w:rPr>
                <w:rFonts w:hint="eastAsia" w:ascii="仿宋" w:hAnsi="仿宋" w:eastAsia="仿宋" w:cs="仿宋"/>
              </w:rPr>
            </w:pPr>
            <w:r>
              <w:rPr>
                <w:rFonts w:hint="eastAsia" w:ascii="仿宋" w:hAnsi="仿宋" w:eastAsia="仿宋" w:cs="仿宋"/>
                <w:spacing w:val="-3"/>
              </w:rPr>
              <w:t>艾四林</w:t>
            </w:r>
          </w:p>
        </w:tc>
        <w:tc>
          <w:tcPr>
            <w:tcW w:w="1574" w:type="dxa"/>
            <w:gridSpan w:val="2"/>
            <w:vAlign w:val="top"/>
          </w:tcPr>
          <w:p w14:paraId="7AB3C0DA">
            <w:pPr>
              <w:pStyle w:val="67"/>
              <w:spacing w:before="286" w:line="240" w:lineRule="auto"/>
              <w:ind w:left="74"/>
              <w:rPr>
                <w:rFonts w:hint="eastAsia" w:ascii="仿宋" w:hAnsi="仿宋" w:eastAsia="仿宋" w:cs="仿宋"/>
              </w:rPr>
            </w:pPr>
            <w:r>
              <w:rPr>
                <w:rFonts w:hint="eastAsia" w:ascii="仿宋" w:hAnsi="仿宋" w:eastAsia="仿宋" w:cs="仿宋"/>
                <w:spacing w:val="-2"/>
              </w:rPr>
              <w:t>高中教师书</w:t>
            </w:r>
          </w:p>
        </w:tc>
      </w:tr>
      <w:tr w14:paraId="4AAB6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D9CAA50">
            <w:pPr>
              <w:pStyle w:val="67"/>
              <w:spacing w:before="104" w:line="240" w:lineRule="auto"/>
              <w:ind w:left="139"/>
              <w:rPr>
                <w:rFonts w:hint="eastAsia" w:ascii="仿宋" w:hAnsi="仿宋" w:eastAsia="仿宋" w:cs="仿宋"/>
              </w:rPr>
            </w:pPr>
            <w:r>
              <w:rPr>
                <w:rFonts w:hint="eastAsia" w:ascii="仿宋" w:hAnsi="仿宋" w:eastAsia="仿宋" w:cs="仿宋"/>
                <w:spacing w:val="-4"/>
              </w:rPr>
              <w:t>1731</w:t>
            </w:r>
          </w:p>
        </w:tc>
        <w:tc>
          <w:tcPr>
            <w:tcW w:w="1591" w:type="dxa"/>
            <w:vAlign w:val="top"/>
          </w:tcPr>
          <w:p w14:paraId="6D857094">
            <w:pPr>
              <w:pStyle w:val="67"/>
              <w:spacing w:before="104" w:line="240" w:lineRule="auto"/>
              <w:ind w:left="26"/>
              <w:rPr>
                <w:rFonts w:hint="eastAsia" w:ascii="仿宋" w:hAnsi="仿宋" w:eastAsia="仿宋" w:cs="仿宋"/>
              </w:rPr>
            </w:pPr>
            <w:r>
              <w:rPr>
                <w:rFonts w:hint="eastAsia" w:ascii="仿宋" w:hAnsi="仿宋" w:eastAsia="仿宋" w:cs="仿宋"/>
                <w:spacing w:val="1"/>
              </w:rPr>
              <w:t>9787507767148</w:t>
            </w:r>
          </w:p>
        </w:tc>
        <w:tc>
          <w:tcPr>
            <w:tcW w:w="2409" w:type="dxa"/>
            <w:vAlign w:val="top"/>
          </w:tcPr>
          <w:p w14:paraId="2A780D85">
            <w:pPr>
              <w:pStyle w:val="67"/>
              <w:spacing w:before="25" w:line="240" w:lineRule="auto"/>
              <w:ind w:left="29" w:right="81" w:firstLine="3"/>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79744" behindDoc="0" locked="0" layoutInCell="1" allowOverlap="1">
                      <wp:simplePos x="0" y="0"/>
                      <wp:positionH relativeFrom="column">
                        <wp:posOffset>11430</wp:posOffset>
                      </wp:positionH>
                      <wp:positionV relativeFrom="paragraph">
                        <wp:posOffset>-72390</wp:posOffset>
                      </wp:positionV>
                      <wp:extent cx="417830" cy="153035"/>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417830" cy="153035"/>
                              </a:xfrm>
                              <a:prstGeom prst="rect">
                                <a:avLst/>
                              </a:prstGeom>
                              <a:noFill/>
                              <a:ln>
                                <a:noFill/>
                              </a:ln>
                            </wps:spPr>
                            <wps:txbx>
                              <w:txbxContent>
                                <w:p w14:paraId="1C225EC7">
                                  <w:pPr>
                                    <w:pStyle w:val="67"/>
                                    <w:spacing w:before="19" w:line="232" w:lineRule="auto"/>
                                    <w:ind w:left="20"/>
                                  </w:pPr>
                                </w:p>
                              </w:txbxContent>
                            </wps:txbx>
                            <wps:bodyPr lIns="0" tIns="0" rIns="0" bIns="0" upright="1"/>
                          </wps:wsp>
                        </a:graphicData>
                      </a:graphic>
                    </wp:anchor>
                  </w:drawing>
                </mc:Choice>
                <mc:Fallback>
                  <w:pict>
                    <v:shape id="_x0000_s1026" o:spid="_x0000_s1026" o:spt="202" type="#_x0000_t202" style="position:absolute;left:0pt;margin-left:0.9pt;margin-top:-5.7pt;height:12.05pt;width:32.9pt;z-index:251679744;mso-width-relative:page;mso-height-relative:page;" filled="f" stroked="f" coordsize="21600,21600" o:gfxdata="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wJt7XUAAAABwEAAA8AAAAAAAAAAQAgAAAAIgAAAGRycy9kb3ducmV2LnhtbFBLAQIUABQA&#10;AAAIAIdO4kAutUUuuwEAAHMDAAAOAAAAAAAAAAEAIAAAACMBAABkcnMvZTJvRG9jLnhtbFBLBQYA&#10;AAAABgAGAFkBAABQBQAAAAA=&#10;">
                      <v:fill on="f" focussize="0,0"/>
                      <v:stroke on="f"/>
                      <v:imagedata o:title=""/>
                      <o:lock v:ext="edit" aspectratio="f"/>
                      <v:textbox inset="0mm,0mm,0mm,0mm">
                        <w:txbxContent>
                          <w:p w14:paraId="1C225EC7">
                            <w:pPr>
                              <w:pStyle w:val="67"/>
                              <w:spacing w:before="19" w:line="232" w:lineRule="auto"/>
                              <w:ind w:left="20"/>
                            </w:pPr>
                          </w:p>
                        </w:txbxContent>
                      </v:textbox>
                    </v:shape>
                  </w:pict>
                </mc:Fallback>
              </mc:AlternateContent>
            </w:r>
            <w:r>
              <w:rPr>
                <w:rFonts w:hint="eastAsia" w:ascii="仿宋" w:hAnsi="仿宋" w:eastAsia="仿宋" w:cs="仿宋"/>
                <w:spacing w:val="-1"/>
              </w:rPr>
              <w:t>高校政治课堂教学与活</w:t>
            </w:r>
            <w:r>
              <w:rPr>
                <w:rFonts w:hint="eastAsia" w:ascii="仿宋" w:hAnsi="仿宋" w:eastAsia="仿宋" w:cs="仿宋"/>
                <w:spacing w:val="7"/>
              </w:rPr>
              <w:t xml:space="preserve"> </w:t>
            </w:r>
            <w:r>
              <w:rPr>
                <w:rFonts w:hint="eastAsia" w:ascii="仿宋" w:hAnsi="仿宋" w:eastAsia="仿宋" w:cs="仿宋"/>
                <w:spacing w:val="-1"/>
              </w:rPr>
              <w:t>动型课程研究</w:t>
            </w:r>
          </w:p>
        </w:tc>
        <w:tc>
          <w:tcPr>
            <w:tcW w:w="1027" w:type="dxa"/>
            <w:vAlign w:val="top"/>
          </w:tcPr>
          <w:p w14:paraId="071248AF">
            <w:pPr>
              <w:pStyle w:val="67"/>
              <w:spacing w:before="104" w:line="240" w:lineRule="auto"/>
              <w:ind w:left="34"/>
              <w:rPr>
                <w:rFonts w:hint="eastAsia" w:ascii="仿宋" w:hAnsi="仿宋" w:eastAsia="仿宋" w:cs="仿宋"/>
              </w:rPr>
            </w:pPr>
            <w:r>
              <w:rPr>
                <w:rFonts w:hint="eastAsia" w:ascii="仿宋" w:hAnsi="仿宋" w:eastAsia="仿宋" w:cs="仿宋"/>
                <w:spacing w:val="-5"/>
              </w:rPr>
              <w:t>学苑</w:t>
            </w:r>
          </w:p>
        </w:tc>
        <w:tc>
          <w:tcPr>
            <w:tcW w:w="528" w:type="dxa"/>
            <w:vAlign w:val="top"/>
          </w:tcPr>
          <w:p w14:paraId="6647ABAE">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9E82960">
            <w:pPr>
              <w:pStyle w:val="67"/>
              <w:spacing w:before="104"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509B0415">
            <w:pPr>
              <w:pStyle w:val="67"/>
              <w:spacing w:before="104"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BBEFB53">
            <w:pPr>
              <w:pStyle w:val="67"/>
              <w:spacing w:before="104" w:line="240" w:lineRule="auto"/>
              <w:ind w:left="42"/>
              <w:rPr>
                <w:rFonts w:hint="eastAsia" w:ascii="仿宋" w:hAnsi="仿宋" w:eastAsia="仿宋" w:cs="仿宋"/>
              </w:rPr>
            </w:pPr>
            <w:r>
              <w:rPr>
                <w:rFonts w:hint="eastAsia" w:ascii="仿宋" w:hAnsi="仿宋" w:eastAsia="仿宋" w:cs="仿宋"/>
                <w:spacing w:val="-4"/>
              </w:rPr>
              <w:t>熊丽娜</w:t>
            </w:r>
          </w:p>
        </w:tc>
        <w:tc>
          <w:tcPr>
            <w:tcW w:w="1574" w:type="dxa"/>
            <w:gridSpan w:val="2"/>
            <w:vAlign w:val="top"/>
          </w:tcPr>
          <w:p w14:paraId="6344F618">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0F693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0282404">
            <w:pPr>
              <w:pStyle w:val="67"/>
              <w:spacing w:before="196" w:line="240" w:lineRule="auto"/>
              <w:ind w:left="139"/>
              <w:rPr>
                <w:rFonts w:hint="eastAsia" w:ascii="仿宋" w:hAnsi="仿宋" w:eastAsia="仿宋" w:cs="仿宋"/>
              </w:rPr>
            </w:pPr>
            <w:r>
              <w:rPr>
                <w:rFonts w:hint="eastAsia" w:ascii="仿宋" w:hAnsi="仿宋" w:eastAsia="仿宋" w:cs="仿宋"/>
                <w:spacing w:val="-4"/>
              </w:rPr>
              <w:t>1732</w:t>
            </w:r>
          </w:p>
        </w:tc>
        <w:tc>
          <w:tcPr>
            <w:tcW w:w="1591" w:type="dxa"/>
            <w:vAlign w:val="top"/>
          </w:tcPr>
          <w:p w14:paraId="0EF8E6E8">
            <w:pPr>
              <w:pStyle w:val="67"/>
              <w:spacing w:before="196" w:line="240" w:lineRule="auto"/>
              <w:ind w:left="26"/>
              <w:rPr>
                <w:rFonts w:hint="eastAsia" w:ascii="仿宋" w:hAnsi="仿宋" w:eastAsia="仿宋" w:cs="仿宋"/>
              </w:rPr>
            </w:pPr>
            <w:r>
              <w:rPr>
                <w:rFonts w:hint="eastAsia" w:ascii="仿宋" w:hAnsi="仿宋" w:eastAsia="仿宋" w:cs="仿宋"/>
                <w:spacing w:val="1"/>
              </w:rPr>
              <w:t>9787519469146</w:t>
            </w:r>
          </w:p>
        </w:tc>
        <w:tc>
          <w:tcPr>
            <w:tcW w:w="2409" w:type="dxa"/>
            <w:vAlign w:val="top"/>
          </w:tcPr>
          <w:p w14:paraId="0A05020B">
            <w:pPr>
              <w:pStyle w:val="67"/>
              <w:spacing w:before="28" w:line="240" w:lineRule="auto"/>
              <w:ind w:left="30" w:right="80" w:firstLine="13"/>
              <w:jc w:val="both"/>
              <w:rPr>
                <w:rFonts w:hint="eastAsia" w:ascii="仿宋" w:hAnsi="仿宋" w:eastAsia="仿宋" w:cs="仿宋"/>
              </w:rPr>
            </w:pPr>
            <w:r>
              <w:rPr>
                <w:rFonts w:hint="eastAsia" w:ascii="仿宋" w:hAnsi="仿宋" w:eastAsia="仿宋" w:cs="仿宋"/>
                <w:spacing w:val="-2"/>
              </w:rPr>
              <w:t>明理增信：思想政治理</w:t>
            </w:r>
            <w:r>
              <w:rPr>
                <w:rFonts w:hint="eastAsia" w:ascii="仿宋" w:hAnsi="仿宋" w:eastAsia="仿宋" w:cs="仿宋"/>
                <w:spacing w:val="7"/>
              </w:rPr>
              <w:t xml:space="preserve"> </w:t>
            </w:r>
            <w:r>
              <w:rPr>
                <w:rFonts w:hint="eastAsia" w:ascii="仿宋" w:hAnsi="仿宋" w:eastAsia="仿宋" w:cs="仿宋"/>
              </w:rPr>
              <w:t xml:space="preserve">论课教学与马克思主义 </w:t>
            </w:r>
            <w:r>
              <w:rPr>
                <w:rFonts w:hint="eastAsia" w:ascii="仿宋" w:hAnsi="仿宋" w:eastAsia="仿宋" w:cs="仿宋"/>
                <w:spacing w:val="-1"/>
              </w:rPr>
              <w:t>理论研究（精装）</w:t>
            </w:r>
          </w:p>
        </w:tc>
        <w:tc>
          <w:tcPr>
            <w:tcW w:w="1027" w:type="dxa"/>
            <w:vAlign w:val="top"/>
          </w:tcPr>
          <w:p w14:paraId="243ED3D0">
            <w:pPr>
              <w:pStyle w:val="67"/>
              <w:spacing w:before="197"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52F7788C">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3DC4E7F">
            <w:pPr>
              <w:pStyle w:val="67"/>
              <w:spacing w:before="196" w:line="240" w:lineRule="auto"/>
              <w:ind w:left="35"/>
              <w:rPr>
                <w:rFonts w:hint="eastAsia" w:ascii="仿宋" w:hAnsi="仿宋" w:eastAsia="仿宋" w:cs="仿宋"/>
              </w:rPr>
            </w:pPr>
            <w:r>
              <w:rPr>
                <w:rFonts w:hint="eastAsia" w:ascii="仿宋" w:hAnsi="仿宋" w:eastAsia="仿宋" w:cs="仿宋"/>
              </w:rPr>
              <w:t>2023-2-1</w:t>
            </w:r>
          </w:p>
        </w:tc>
        <w:tc>
          <w:tcPr>
            <w:tcW w:w="1082" w:type="dxa"/>
            <w:vAlign w:val="top"/>
          </w:tcPr>
          <w:p w14:paraId="5011409A">
            <w:pPr>
              <w:pStyle w:val="67"/>
              <w:spacing w:before="19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23C7A3A">
            <w:pPr>
              <w:pStyle w:val="67"/>
              <w:spacing w:before="196" w:line="240" w:lineRule="auto"/>
              <w:ind w:left="36"/>
              <w:rPr>
                <w:rFonts w:hint="eastAsia" w:ascii="仿宋" w:hAnsi="仿宋" w:eastAsia="仿宋" w:cs="仿宋"/>
              </w:rPr>
            </w:pPr>
            <w:r>
              <w:rPr>
                <w:rFonts w:hint="eastAsia" w:ascii="仿宋" w:hAnsi="仿宋" w:eastAsia="仿宋" w:cs="仿宋"/>
                <w:spacing w:val="-2"/>
              </w:rPr>
              <w:t>衣永刚</w:t>
            </w:r>
          </w:p>
        </w:tc>
        <w:tc>
          <w:tcPr>
            <w:tcW w:w="1574" w:type="dxa"/>
            <w:gridSpan w:val="2"/>
            <w:vAlign w:val="top"/>
          </w:tcPr>
          <w:p w14:paraId="60E8EBC9">
            <w:pPr>
              <w:pStyle w:val="67"/>
              <w:spacing w:before="196" w:line="240" w:lineRule="auto"/>
              <w:ind w:left="74"/>
              <w:rPr>
                <w:rFonts w:hint="eastAsia" w:ascii="仿宋" w:hAnsi="仿宋" w:eastAsia="仿宋" w:cs="仿宋"/>
              </w:rPr>
            </w:pPr>
            <w:r>
              <w:rPr>
                <w:rFonts w:hint="eastAsia" w:ascii="仿宋" w:hAnsi="仿宋" w:eastAsia="仿宋" w:cs="仿宋"/>
                <w:spacing w:val="-2"/>
              </w:rPr>
              <w:t>高中教师书</w:t>
            </w:r>
          </w:p>
        </w:tc>
      </w:tr>
      <w:tr w14:paraId="26250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112D12A6">
            <w:pPr>
              <w:pStyle w:val="67"/>
              <w:spacing w:before="288" w:line="240" w:lineRule="auto"/>
              <w:ind w:left="139"/>
              <w:rPr>
                <w:rFonts w:hint="eastAsia" w:ascii="仿宋" w:hAnsi="仿宋" w:eastAsia="仿宋" w:cs="仿宋"/>
              </w:rPr>
            </w:pPr>
            <w:r>
              <w:rPr>
                <w:rFonts w:hint="eastAsia" w:ascii="仿宋" w:hAnsi="仿宋" w:eastAsia="仿宋" w:cs="仿宋"/>
                <w:spacing w:val="-4"/>
              </w:rPr>
              <w:t>1733</w:t>
            </w:r>
          </w:p>
        </w:tc>
        <w:tc>
          <w:tcPr>
            <w:tcW w:w="1591" w:type="dxa"/>
            <w:vAlign w:val="top"/>
          </w:tcPr>
          <w:p w14:paraId="08513DC4">
            <w:pPr>
              <w:pStyle w:val="67"/>
              <w:spacing w:before="288" w:line="240" w:lineRule="auto"/>
              <w:ind w:left="26"/>
              <w:rPr>
                <w:rFonts w:hint="eastAsia" w:ascii="仿宋" w:hAnsi="仿宋" w:eastAsia="仿宋" w:cs="仿宋"/>
              </w:rPr>
            </w:pPr>
            <w:r>
              <w:rPr>
                <w:rFonts w:hint="eastAsia" w:ascii="仿宋" w:hAnsi="仿宋" w:eastAsia="仿宋" w:cs="仿宋"/>
                <w:spacing w:val="1"/>
              </w:rPr>
              <w:t>9787576224238</w:t>
            </w:r>
          </w:p>
        </w:tc>
        <w:tc>
          <w:tcPr>
            <w:tcW w:w="2409" w:type="dxa"/>
            <w:vAlign w:val="top"/>
          </w:tcPr>
          <w:p w14:paraId="641ABAB0">
            <w:pPr>
              <w:pStyle w:val="67"/>
              <w:spacing w:before="188" w:line="240" w:lineRule="auto"/>
              <w:ind w:left="28" w:right="81" w:firstLine="1"/>
              <w:rPr>
                <w:rFonts w:hint="eastAsia" w:ascii="仿宋" w:hAnsi="仿宋" w:eastAsia="仿宋" w:cs="仿宋"/>
              </w:rPr>
            </w:pPr>
            <w:r>
              <w:rPr>
                <w:rFonts w:hint="eastAsia" w:ascii="仿宋" w:hAnsi="仿宋" w:eastAsia="仿宋" w:cs="仿宋"/>
              </w:rPr>
              <w:t>数学教育研究方法与案 例</w:t>
            </w:r>
          </w:p>
        </w:tc>
        <w:tc>
          <w:tcPr>
            <w:tcW w:w="1027" w:type="dxa"/>
            <w:vAlign w:val="top"/>
          </w:tcPr>
          <w:p w14:paraId="3F90B9E9">
            <w:pPr>
              <w:pStyle w:val="67"/>
              <w:spacing w:before="289" w:line="240" w:lineRule="auto"/>
              <w:ind w:left="31"/>
              <w:rPr>
                <w:rFonts w:hint="eastAsia" w:ascii="仿宋" w:hAnsi="仿宋" w:eastAsia="仿宋" w:cs="仿宋"/>
              </w:rPr>
            </w:pPr>
            <w:r>
              <w:rPr>
                <w:rFonts w:hint="eastAsia" w:ascii="仿宋" w:hAnsi="仿宋" w:eastAsia="仿宋" w:cs="仿宋"/>
                <w:spacing w:val="-1"/>
              </w:rPr>
              <w:t>江西高校</w:t>
            </w:r>
          </w:p>
        </w:tc>
        <w:tc>
          <w:tcPr>
            <w:tcW w:w="528" w:type="dxa"/>
            <w:vAlign w:val="top"/>
          </w:tcPr>
          <w:p w14:paraId="685817C4">
            <w:pPr>
              <w:pStyle w:val="67"/>
              <w:spacing w:before="28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18ABC57">
            <w:pPr>
              <w:pStyle w:val="67"/>
              <w:spacing w:before="288"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5E776026">
            <w:pPr>
              <w:pStyle w:val="67"/>
              <w:spacing w:before="288"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3622CB1D">
            <w:pPr>
              <w:pStyle w:val="67"/>
              <w:spacing w:before="27" w:line="240" w:lineRule="auto"/>
              <w:ind w:left="36" w:right="452"/>
              <w:rPr>
                <w:rFonts w:hint="eastAsia" w:ascii="仿宋" w:hAnsi="仿宋" w:eastAsia="仿宋" w:cs="仿宋"/>
              </w:rPr>
            </w:pPr>
            <w:r>
              <w:rPr>
                <w:rFonts w:hint="eastAsia" w:ascii="仿宋" w:hAnsi="仿宋" w:eastAsia="仿宋" w:cs="仿宋"/>
                <w:spacing w:val="-2"/>
              </w:rPr>
              <w:t>孙庆括</w:t>
            </w:r>
            <w:r>
              <w:rPr>
                <w:rFonts w:hint="eastAsia" w:ascii="仿宋" w:hAnsi="仿宋" w:eastAsia="仿宋" w:cs="仿宋"/>
              </w:rPr>
              <w:t xml:space="preserve"> </w:t>
            </w:r>
            <w:r>
              <w:rPr>
                <w:rFonts w:hint="eastAsia" w:ascii="仿宋" w:hAnsi="仿宋" w:eastAsia="仿宋" w:cs="仿宋"/>
                <w:spacing w:val="-3"/>
              </w:rPr>
              <w:t>潘腾</w:t>
            </w:r>
          </w:p>
          <w:p w14:paraId="60EABFE5">
            <w:pPr>
              <w:pStyle w:val="67"/>
              <w:spacing w:line="240" w:lineRule="auto"/>
              <w:ind w:left="37" w:right="452" w:hanging="1"/>
              <w:rPr>
                <w:rFonts w:hint="eastAsia" w:ascii="仿宋" w:hAnsi="仿宋" w:eastAsia="仿宋" w:cs="仿宋"/>
              </w:rPr>
            </w:pPr>
            <w:r>
              <w:rPr>
                <w:rFonts w:hint="eastAsia" w:ascii="仿宋" w:hAnsi="仿宋" w:eastAsia="仿宋" w:cs="仿宋"/>
                <w:spacing w:val="-2"/>
              </w:rPr>
              <w:t>徐向阳</w:t>
            </w:r>
            <w:r>
              <w:rPr>
                <w:rFonts w:hint="eastAsia" w:ascii="仿宋" w:hAnsi="仿宋" w:eastAsia="仿宋" w:cs="仿宋"/>
              </w:rPr>
              <w:t xml:space="preserve"> </w:t>
            </w:r>
            <w:r>
              <w:rPr>
                <w:rFonts w:hint="eastAsia" w:ascii="仿宋" w:hAnsi="仿宋" w:eastAsia="仿宋" w:cs="仿宋"/>
                <w:spacing w:val="-4"/>
                <w:position w:val="-1"/>
              </w:rPr>
              <w:t>编著</w:t>
            </w:r>
          </w:p>
        </w:tc>
        <w:tc>
          <w:tcPr>
            <w:tcW w:w="1574" w:type="dxa"/>
            <w:gridSpan w:val="2"/>
            <w:vAlign w:val="top"/>
          </w:tcPr>
          <w:p w14:paraId="3185592C">
            <w:pPr>
              <w:pStyle w:val="67"/>
              <w:spacing w:before="288" w:line="240" w:lineRule="auto"/>
              <w:ind w:left="74"/>
              <w:rPr>
                <w:rFonts w:hint="eastAsia" w:ascii="仿宋" w:hAnsi="仿宋" w:eastAsia="仿宋" w:cs="仿宋"/>
              </w:rPr>
            </w:pPr>
            <w:r>
              <w:rPr>
                <w:rFonts w:hint="eastAsia" w:ascii="仿宋" w:hAnsi="仿宋" w:eastAsia="仿宋" w:cs="仿宋"/>
                <w:spacing w:val="-2"/>
              </w:rPr>
              <w:t>高中教师书</w:t>
            </w:r>
          </w:p>
        </w:tc>
      </w:tr>
      <w:tr w14:paraId="7871D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CA8C225">
            <w:pPr>
              <w:pStyle w:val="67"/>
              <w:spacing w:before="199" w:line="240" w:lineRule="auto"/>
              <w:ind w:left="139"/>
              <w:rPr>
                <w:rFonts w:hint="eastAsia" w:ascii="仿宋" w:hAnsi="仿宋" w:eastAsia="仿宋" w:cs="仿宋"/>
              </w:rPr>
            </w:pPr>
            <w:r>
              <w:rPr>
                <w:rFonts w:hint="eastAsia" w:ascii="仿宋" w:hAnsi="仿宋" w:eastAsia="仿宋" w:cs="仿宋"/>
                <w:spacing w:val="-4"/>
              </w:rPr>
              <w:t>1734</w:t>
            </w:r>
          </w:p>
        </w:tc>
        <w:tc>
          <w:tcPr>
            <w:tcW w:w="1591" w:type="dxa"/>
            <w:vAlign w:val="top"/>
          </w:tcPr>
          <w:p w14:paraId="05150525">
            <w:pPr>
              <w:pStyle w:val="67"/>
              <w:spacing w:before="199" w:line="240" w:lineRule="auto"/>
              <w:ind w:left="26"/>
              <w:rPr>
                <w:rFonts w:hint="eastAsia" w:ascii="仿宋" w:hAnsi="仿宋" w:eastAsia="仿宋" w:cs="仿宋"/>
              </w:rPr>
            </w:pPr>
            <w:r>
              <w:rPr>
                <w:rFonts w:hint="eastAsia" w:ascii="仿宋" w:hAnsi="仿宋" w:eastAsia="仿宋" w:cs="仿宋"/>
                <w:spacing w:val="1"/>
              </w:rPr>
              <w:t>9787576239331</w:t>
            </w:r>
          </w:p>
        </w:tc>
        <w:tc>
          <w:tcPr>
            <w:tcW w:w="2409" w:type="dxa"/>
            <w:vAlign w:val="top"/>
          </w:tcPr>
          <w:p w14:paraId="48007F03">
            <w:pPr>
              <w:pStyle w:val="67"/>
              <w:spacing w:before="28" w:line="240" w:lineRule="auto"/>
              <w:ind w:left="28" w:right="81" w:firstLine="4"/>
              <w:jc w:val="both"/>
              <w:rPr>
                <w:rFonts w:hint="eastAsia" w:ascii="仿宋" w:hAnsi="仿宋" w:eastAsia="仿宋" w:cs="仿宋"/>
              </w:rPr>
            </w:pPr>
            <w:r>
              <w:rPr>
                <w:rFonts w:hint="eastAsia" w:ascii="仿宋" w:hAnsi="仿宋" w:eastAsia="仿宋" w:cs="仿宋"/>
                <w:spacing w:val="-1"/>
              </w:rPr>
              <w:t>红色文化融入高校思想</w:t>
            </w:r>
            <w:r>
              <w:rPr>
                <w:rFonts w:hint="eastAsia" w:ascii="仿宋" w:hAnsi="仿宋" w:eastAsia="仿宋" w:cs="仿宋"/>
                <w:spacing w:val="7"/>
              </w:rPr>
              <w:t xml:space="preserve"> </w:t>
            </w:r>
            <w:r>
              <w:rPr>
                <w:rFonts w:hint="eastAsia" w:ascii="仿宋" w:hAnsi="仿宋" w:eastAsia="仿宋" w:cs="仿宋"/>
              </w:rPr>
              <w:t>政治教育的理论基础与</w:t>
            </w:r>
            <w:r>
              <w:rPr>
                <w:rFonts w:hint="eastAsia" w:ascii="仿宋" w:hAnsi="仿宋" w:eastAsia="仿宋" w:cs="仿宋"/>
                <w:spacing w:val="2"/>
              </w:rPr>
              <w:t xml:space="preserve"> </w:t>
            </w:r>
            <w:r>
              <w:rPr>
                <w:rFonts w:hint="eastAsia" w:ascii="仿宋" w:hAnsi="仿宋" w:eastAsia="仿宋" w:cs="仿宋"/>
                <w:spacing w:val="-1"/>
              </w:rPr>
              <w:t>实践路径研究</w:t>
            </w:r>
          </w:p>
        </w:tc>
        <w:tc>
          <w:tcPr>
            <w:tcW w:w="1027" w:type="dxa"/>
            <w:vAlign w:val="top"/>
          </w:tcPr>
          <w:p w14:paraId="46889832">
            <w:pPr>
              <w:pStyle w:val="67"/>
              <w:spacing w:before="200" w:line="240" w:lineRule="auto"/>
              <w:ind w:left="31"/>
              <w:rPr>
                <w:rFonts w:hint="eastAsia" w:ascii="仿宋" w:hAnsi="仿宋" w:eastAsia="仿宋" w:cs="仿宋"/>
              </w:rPr>
            </w:pPr>
            <w:r>
              <w:rPr>
                <w:rFonts w:hint="eastAsia" w:ascii="仿宋" w:hAnsi="仿宋" w:eastAsia="仿宋" w:cs="仿宋"/>
                <w:spacing w:val="-1"/>
              </w:rPr>
              <w:t>江西高校</w:t>
            </w:r>
          </w:p>
        </w:tc>
        <w:tc>
          <w:tcPr>
            <w:tcW w:w="528" w:type="dxa"/>
            <w:vAlign w:val="top"/>
          </w:tcPr>
          <w:p w14:paraId="10DE6297">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5CA0AA0">
            <w:pPr>
              <w:pStyle w:val="67"/>
              <w:spacing w:before="199"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6A5B8263">
            <w:pPr>
              <w:pStyle w:val="67"/>
              <w:spacing w:before="19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9139A2B">
            <w:pPr>
              <w:pStyle w:val="67"/>
              <w:spacing w:before="200" w:line="240" w:lineRule="auto"/>
              <w:ind w:left="38"/>
              <w:rPr>
                <w:rFonts w:hint="eastAsia" w:ascii="仿宋" w:hAnsi="仿宋" w:eastAsia="仿宋" w:cs="仿宋"/>
              </w:rPr>
            </w:pPr>
            <w:r>
              <w:rPr>
                <w:rFonts w:hint="eastAsia" w:ascii="仿宋" w:hAnsi="仿宋" w:eastAsia="仿宋" w:cs="仿宋"/>
                <w:spacing w:val="-2"/>
              </w:rPr>
              <w:t>李纪岩</w:t>
            </w:r>
          </w:p>
        </w:tc>
        <w:tc>
          <w:tcPr>
            <w:tcW w:w="1574" w:type="dxa"/>
            <w:gridSpan w:val="2"/>
            <w:vAlign w:val="top"/>
          </w:tcPr>
          <w:p w14:paraId="3646E4A0">
            <w:pPr>
              <w:pStyle w:val="67"/>
              <w:spacing w:before="199" w:line="240" w:lineRule="auto"/>
              <w:ind w:left="74"/>
              <w:rPr>
                <w:rFonts w:hint="eastAsia" w:ascii="仿宋" w:hAnsi="仿宋" w:eastAsia="仿宋" w:cs="仿宋"/>
              </w:rPr>
            </w:pPr>
            <w:r>
              <w:rPr>
                <w:rFonts w:hint="eastAsia" w:ascii="仿宋" w:hAnsi="仿宋" w:eastAsia="仿宋" w:cs="仿宋"/>
                <w:spacing w:val="-2"/>
              </w:rPr>
              <w:t>高中教师书</w:t>
            </w:r>
          </w:p>
        </w:tc>
      </w:tr>
      <w:tr w14:paraId="4D164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5E054E9">
            <w:pPr>
              <w:pStyle w:val="67"/>
              <w:spacing w:before="106" w:line="240" w:lineRule="auto"/>
              <w:ind w:left="139"/>
              <w:rPr>
                <w:rFonts w:hint="eastAsia" w:ascii="仿宋" w:hAnsi="仿宋" w:eastAsia="仿宋" w:cs="仿宋"/>
              </w:rPr>
            </w:pPr>
            <w:r>
              <w:rPr>
                <w:rFonts w:hint="eastAsia" w:ascii="仿宋" w:hAnsi="仿宋" w:eastAsia="仿宋" w:cs="仿宋"/>
                <w:spacing w:val="-4"/>
              </w:rPr>
              <w:t>1735</w:t>
            </w:r>
          </w:p>
        </w:tc>
        <w:tc>
          <w:tcPr>
            <w:tcW w:w="1591" w:type="dxa"/>
            <w:vAlign w:val="top"/>
          </w:tcPr>
          <w:p w14:paraId="22ACD981">
            <w:pPr>
              <w:pStyle w:val="67"/>
              <w:spacing w:before="106" w:line="240" w:lineRule="auto"/>
              <w:ind w:left="26"/>
              <w:rPr>
                <w:rFonts w:hint="eastAsia" w:ascii="仿宋" w:hAnsi="仿宋" w:eastAsia="仿宋" w:cs="仿宋"/>
              </w:rPr>
            </w:pPr>
            <w:r>
              <w:rPr>
                <w:rFonts w:hint="eastAsia" w:ascii="仿宋" w:hAnsi="仿宋" w:eastAsia="仿宋" w:cs="仿宋"/>
                <w:spacing w:val="1"/>
              </w:rPr>
              <w:t>9787512059702</w:t>
            </w:r>
          </w:p>
        </w:tc>
        <w:tc>
          <w:tcPr>
            <w:tcW w:w="2409" w:type="dxa"/>
            <w:vAlign w:val="top"/>
          </w:tcPr>
          <w:p w14:paraId="0365A60E">
            <w:pPr>
              <w:pStyle w:val="67"/>
              <w:spacing w:before="28" w:line="240" w:lineRule="auto"/>
              <w:ind w:left="29" w:right="81"/>
              <w:rPr>
                <w:rFonts w:hint="eastAsia" w:ascii="仿宋" w:hAnsi="仿宋" w:eastAsia="仿宋" w:cs="仿宋"/>
              </w:rPr>
            </w:pPr>
            <w:r>
              <w:rPr>
                <w:rFonts w:hint="eastAsia" w:ascii="仿宋" w:hAnsi="仿宋" w:eastAsia="仿宋" w:cs="仿宋"/>
              </w:rPr>
              <w:t>新时代思想政治教育工</w:t>
            </w:r>
            <w:r>
              <w:rPr>
                <w:rFonts w:hint="eastAsia" w:ascii="仿宋" w:hAnsi="仿宋" w:eastAsia="仿宋" w:cs="仿宋"/>
                <w:spacing w:val="1"/>
              </w:rPr>
              <w:t xml:space="preserve"> </w:t>
            </w:r>
            <w:r>
              <w:rPr>
                <w:rFonts w:hint="eastAsia" w:ascii="仿宋" w:hAnsi="仿宋" w:eastAsia="仿宋" w:cs="仿宋"/>
                <w:spacing w:val="-2"/>
              </w:rPr>
              <w:t>作探索</w:t>
            </w:r>
          </w:p>
        </w:tc>
        <w:tc>
          <w:tcPr>
            <w:tcW w:w="1027" w:type="dxa"/>
            <w:vAlign w:val="top"/>
          </w:tcPr>
          <w:p w14:paraId="0470D536">
            <w:pPr>
              <w:pStyle w:val="67"/>
              <w:spacing w:before="106"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7C5768C6">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3C976EB">
            <w:pPr>
              <w:pStyle w:val="67"/>
              <w:spacing w:before="106"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3B9EA46D">
            <w:pPr>
              <w:pStyle w:val="67"/>
              <w:spacing w:before="10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0A502C4">
            <w:pPr>
              <w:pStyle w:val="67"/>
              <w:spacing w:before="107" w:line="240" w:lineRule="auto"/>
              <w:ind w:left="38"/>
              <w:rPr>
                <w:rFonts w:hint="eastAsia" w:ascii="仿宋" w:hAnsi="仿宋" w:eastAsia="仿宋" w:cs="仿宋"/>
              </w:rPr>
            </w:pPr>
            <w:r>
              <w:rPr>
                <w:rFonts w:hint="eastAsia" w:ascii="仿宋" w:hAnsi="仿宋" w:eastAsia="仿宋" w:cs="仿宋"/>
                <w:spacing w:val="-4"/>
              </w:rPr>
              <w:t>杨方</w:t>
            </w:r>
          </w:p>
        </w:tc>
        <w:tc>
          <w:tcPr>
            <w:tcW w:w="1574" w:type="dxa"/>
            <w:gridSpan w:val="2"/>
            <w:vAlign w:val="top"/>
          </w:tcPr>
          <w:p w14:paraId="0739A79D">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09A25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404D26F">
            <w:pPr>
              <w:pStyle w:val="67"/>
              <w:spacing w:before="107" w:line="240" w:lineRule="auto"/>
              <w:ind w:left="139"/>
              <w:rPr>
                <w:rFonts w:hint="eastAsia" w:ascii="仿宋" w:hAnsi="仿宋" w:eastAsia="仿宋" w:cs="仿宋"/>
              </w:rPr>
            </w:pPr>
            <w:r>
              <w:rPr>
                <w:rFonts w:hint="eastAsia" w:ascii="仿宋" w:hAnsi="仿宋" w:eastAsia="仿宋" w:cs="仿宋"/>
                <w:spacing w:val="-4"/>
              </w:rPr>
              <w:t>1736</w:t>
            </w:r>
          </w:p>
        </w:tc>
        <w:tc>
          <w:tcPr>
            <w:tcW w:w="1591" w:type="dxa"/>
            <w:vAlign w:val="top"/>
          </w:tcPr>
          <w:p w14:paraId="416DBB3A">
            <w:pPr>
              <w:pStyle w:val="67"/>
              <w:spacing w:before="107" w:line="240" w:lineRule="auto"/>
              <w:ind w:left="26"/>
              <w:rPr>
                <w:rFonts w:hint="eastAsia" w:ascii="仿宋" w:hAnsi="仿宋" w:eastAsia="仿宋" w:cs="仿宋"/>
              </w:rPr>
            </w:pPr>
            <w:r>
              <w:rPr>
                <w:rFonts w:hint="eastAsia" w:ascii="仿宋" w:hAnsi="仿宋" w:eastAsia="仿宋" w:cs="仿宋"/>
                <w:spacing w:val="1"/>
              </w:rPr>
              <w:t>9787516234150</w:t>
            </w:r>
          </w:p>
        </w:tc>
        <w:tc>
          <w:tcPr>
            <w:tcW w:w="2409" w:type="dxa"/>
            <w:vAlign w:val="top"/>
          </w:tcPr>
          <w:p w14:paraId="0B80B91C">
            <w:pPr>
              <w:pStyle w:val="67"/>
              <w:spacing w:before="28" w:line="240" w:lineRule="auto"/>
              <w:ind w:left="31" w:right="81" w:hanging="3"/>
              <w:rPr>
                <w:rFonts w:hint="eastAsia" w:ascii="仿宋" w:hAnsi="仿宋" w:eastAsia="仿宋" w:cs="仿宋"/>
              </w:rPr>
            </w:pPr>
            <w:r>
              <w:rPr>
                <w:rFonts w:hint="eastAsia" w:ascii="仿宋" w:hAnsi="仿宋" w:eastAsia="仿宋" w:cs="仿宋"/>
              </w:rPr>
              <w:t>立德树人与高校思想政</w:t>
            </w:r>
            <w:r>
              <w:rPr>
                <w:rFonts w:hint="eastAsia" w:ascii="仿宋" w:hAnsi="仿宋" w:eastAsia="仿宋" w:cs="仿宋"/>
                <w:spacing w:val="1"/>
              </w:rPr>
              <w:t xml:space="preserve"> </w:t>
            </w:r>
            <w:r>
              <w:rPr>
                <w:rFonts w:hint="eastAsia" w:ascii="仿宋" w:hAnsi="仿宋" w:eastAsia="仿宋" w:cs="仿宋"/>
                <w:spacing w:val="-3"/>
              </w:rPr>
              <w:t>治教育</w:t>
            </w:r>
          </w:p>
        </w:tc>
        <w:tc>
          <w:tcPr>
            <w:tcW w:w="1027" w:type="dxa"/>
            <w:vAlign w:val="top"/>
          </w:tcPr>
          <w:p w14:paraId="11FC8FE9">
            <w:pPr>
              <w:pStyle w:val="67"/>
              <w:spacing w:before="28" w:line="240" w:lineRule="auto"/>
              <w:ind w:left="31" w:right="136" w:firstLine="14"/>
              <w:rPr>
                <w:rFonts w:hint="eastAsia" w:ascii="仿宋" w:hAnsi="仿宋" w:eastAsia="仿宋" w:cs="仿宋"/>
              </w:rPr>
            </w:pPr>
            <w:r>
              <w:rPr>
                <w:rFonts w:hint="eastAsia" w:ascii="仿宋" w:hAnsi="仿宋" w:eastAsia="仿宋" w:cs="仿宋"/>
                <w:spacing w:val="-4"/>
              </w:rPr>
              <w:t>中国民主法</w:t>
            </w:r>
            <w:r>
              <w:rPr>
                <w:rFonts w:hint="eastAsia" w:ascii="仿宋" w:hAnsi="仿宋" w:eastAsia="仿宋" w:cs="仿宋"/>
                <w:spacing w:val="1"/>
              </w:rPr>
              <w:t xml:space="preserve"> </w:t>
            </w:r>
            <w:r>
              <w:rPr>
                <w:rFonts w:hint="eastAsia" w:ascii="仿宋" w:hAnsi="仿宋" w:eastAsia="仿宋" w:cs="仿宋"/>
              </w:rPr>
              <w:t>制</w:t>
            </w:r>
          </w:p>
        </w:tc>
        <w:tc>
          <w:tcPr>
            <w:tcW w:w="528" w:type="dxa"/>
            <w:vAlign w:val="top"/>
          </w:tcPr>
          <w:p w14:paraId="2CCB5562">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6E0B707">
            <w:pPr>
              <w:pStyle w:val="67"/>
              <w:spacing w:before="107"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4BB2B97E">
            <w:pPr>
              <w:pStyle w:val="67"/>
              <w:spacing w:before="10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329AAA9">
            <w:pPr>
              <w:pStyle w:val="67"/>
              <w:spacing w:before="108" w:line="240" w:lineRule="auto"/>
              <w:ind w:left="37"/>
              <w:rPr>
                <w:rFonts w:hint="eastAsia" w:ascii="仿宋" w:hAnsi="仿宋" w:eastAsia="仿宋" w:cs="仿宋"/>
              </w:rPr>
            </w:pPr>
            <w:r>
              <w:rPr>
                <w:rFonts w:hint="eastAsia" w:ascii="仿宋" w:hAnsi="仿宋" w:eastAsia="仿宋" w:cs="仿宋"/>
                <w:spacing w:val="-2"/>
              </w:rPr>
              <w:t>霍卫红</w:t>
            </w:r>
          </w:p>
        </w:tc>
        <w:tc>
          <w:tcPr>
            <w:tcW w:w="1574" w:type="dxa"/>
            <w:gridSpan w:val="2"/>
            <w:vAlign w:val="top"/>
          </w:tcPr>
          <w:p w14:paraId="1BE47179">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5FDE5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14BFFE3">
            <w:pPr>
              <w:pStyle w:val="67"/>
              <w:spacing w:before="108" w:line="240" w:lineRule="auto"/>
              <w:ind w:left="139"/>
              <w:rPr>
                <w:rFonts w:hint="eastAsia" w:ascii="仿宋" w:hAnsi="仿宋" w:eastAsia="仿宋" w:cs="仿宋"/>
              </w:rPr>
            </w:pPr>
            <w:r>
              <w:rPr>
                <w:rFonts w:hint="eastAsia" w:ascii="仿宋" w:hAnsi="仿宋" w:eastAsia="仿宋" w:cs="仿宋"/>
                <w:spacing w:val="-4"/>
              </w:rPr>
              <w:t>1737</w:t>
            </w:r>
          </w:p>
        </w:tc>
        <w:tc>
          <w:tcPr>
            <w:tcW w:w="1591" w:type="dxa"/>
            <w:vAlign w:val="top"/>
          </w:tcPr>
          <w:p w14:paraId="1F940969">
            <w:pPr>
              <w:pStyle w:val="67"/>
              <w:spacing w:before="108" w:line="240" w:lineRule="auto"/>
              <w:ind w:left="26"/>
              <w:rPr>
                <w:rFonts w:hint="eastAsia" w:ascii="仿宋" w:hAnsi="仿宋" w:eastAsia="仿宋" w:cs="仿宋"/>
              </w:rPr>
            </w:pPr>
            <w:r>
              <w:rPr>
                <w:rFonts w:hint="eastAsia" w:ascii="仿宋" w:hAnsi="仿宋" w:eastAsia="仿宋" w:cs="仿宋"/>
                <w:spacing w:val="1"/>
              </w:rPr>
              <w:t>9787563975716</w:t>
            </w:r>
          </w:p>
        </w:tc>
        <w:tc>
          <w:tcPr>
            <w:tcW w:w="2409" w:type="dxa"/>
            <w:vAlign w:val="top"/>
          </w:tcPr>
          <w:p w14:paraId="1973BA15">
            <w:pPr>
              <w:pStyle w:val="67"/>
              <w:spacing w:before="30" w:line="240" w:lineRule="auto"/>
              <w:ind w:left="32" w:right="81"/>
              <w:rPr>
                <w:rFonts w:hint="eastAsia" w:ascii="仿宋" w:hAnsi="仿宋" w:eastAsia="仿宋" w:cs="仿宋"/>
              </w:rPr>
            </w:pPr>
            <w:r>
              <w:rPr>
                <w:rFonts w:hint="eastAsia" w:ascii="仿宋" w:hAnsi="仿宋" w:eastAsia="仿宋" w:cs="仿宋"/>
                <w:spacing w:val="-1"/>
              </w:rPr>
              <w:t>高校思想政治教育中传</w:t>
            </w:r>
            <w:r>
              <w:rPr>
                <w:rFonts w:hint="eastAsia" w:ascii="仿宋" w:hAnsi="仿宋" w:eastAsia="仿宋" w:cs="仿宋"/>
                <w:spacing w:val="7"/>
              </w:rPr>
              <w:t xml:space="preserve"> </w:t>
            </w:r>
            <w:r>
              <w:rPr>
                <w:rFonts w:hint="eastAsia" w:ascii="仿宋" w:hAnsi="仿宋" w:eastAsia="仿宋" w:cs="仿宋"/>
                <w:spacing w:val="-1"/>
              </w:rPr>
              <w:t>统文化的价值研究</w:t>
            </w:r>
          </w:p>
        </w:tc>
        <w:tc>
          <w:tcPr>
            <w:tcW w:w="1027" w:type="dxa"/>
            <w:vAlign w:val="top"/>
          </w:tcPr>
          <w:p w14:paraId="4771E394">
            <w:pPr>
              <w:pStyle w:val="67"/>
              <w:spacing w:before="30"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4C242D79">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4F53688">
            <w:pPr>
              <w:pStyle w:val="67"/>
              <w:spacing w:before="108" w:line="240" w:lineRule="auto"/>
              <w:ind w:left="35"/>
              <w:rPr>
                <w:rFonts w:hint="eastAsia" w:ascii="仿宋" w:hAnsi="仿宋" w:eastAsia="仿宋" w:cs="仿宋"/>
              </w:rPr>
            </w:pPr>
            <w:r>
              <w:rPr>
                <w:rFonts w:hint="eastAsia" w:ascii="仿宋" w:hAnsi="仿宋" w:eastAsia="仿宋" w:cs="仿宋"/>
              </w:rPr>
              <w:t>2020-7-1</w:t>
            </w:r>
          </w:p>
        </w:tc>
        <w:tc>
          <w:tcPr>
            <w:tcW w:w="1082" w:type="dxa"/>
            <w:vAlign w:val="top"/>
          </w:tcPr>
          <w:p w14:paraId="02346BFE">
            <w:pPr>
              <w:pStyle w:val="67"/>
              <w:spacing w:before="10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6725262">
            <w:pPr>
              <w:pStyle w:val="67"/>
              <w:spacing w:before="109" w:line="240" w:lineRule="auto"/>
              <w:ind w:left="36"/>
              <w:rPr>
                <w:rFonts w:hint="eastAsia" w:ascii="仿宋" w:hAnsi="仿宋" w:eastAsia="仿宋" w:cs="仿宋"/>
              </w:rPr>
            </w:pPr>
            <w:r>
              <w:rPr>
                <w:rFonts w:hint="eastAsia" w:ascii="仿宋" w:hAnsi="仿宋" w:eastAsia="仿宋" w:cs="仿宋"/>
                <w:spacing w:val="-2"/>
              </w:rPr>
              <w:t>岳东起</w:t>
            </w:r>
          </w:p>
        </w:tc>
        <w:tc>
          <w:tcPr>
            <w:tcW w:w="1574" w:type="dxa"/>
            <w:gridSpan w:val="2"/>
            <w:vAlign w:val="top"/>
          </w:tcPr>
          <w:p w14:paraId="233FC231">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6BF19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1DC5532A">
            <w:pPr>
              <w:pStyle w:val="67"/>
              <w:spacing w:before="291" w:line="240" w:lineRule="auto"/>
              <w:ind w:left="139"/>
              <w:rPr>
                <w:rFonts w:hint="eastAsia" w:ascii="仿宋" w:hAnsi="仿宋" w:eastAsia="仿宋" w:cs="仿宋"/>
              </w:rPr>
            </w:pPr>
            <w:r>
              <w:rPr>
                <w:rFonts w:hint="eastAsia" w:ascii="仿宋" w:hAnsi="仿宋" w:eastAsia="仿宋" w:cs="仿宋"/>
                <w:spacing w:val="-4"/>
              </w:rPr>
              <w:t>1738</w:t>
            </w:r>
          </w:p>
        </w:tc>
        <w:tc>
          <w:tcPr>
            <w:tcW w:w="1591" w:type="dxa"/>
            <w:vAlign w:val="top"/>
          </w:tcPr>
          <w:p w14:paraId="1D84329F">
            <w:pPr>
              <w:pStyle w:val="67"/>
              <w:spacing w:before="291" w:line="240" w:lineRule="auto"/>
              <w:ind w:left="26"/>
              <w:rPr>
                <w:rFonts w:hint="eastAsia" w:ascii="仿宋" w:hAnsi="仿宋" w:eastAsia="仿宋" w:cs="仿宋"/>
              </w:rPr>
            </w:pPr>
            <w:r>
              <w:rPr>
                <w:rFonts w:hint="eastAsia" w:ascii="仿宋" w:hAnsi="仿宋" w:eastAsia="仿宋" w:cs="仿宋"/>
                <w:spacing w:val="1"/>
              </w:rPr>
              <w:t>9787519484200</w:t>
            </w:r>
          </w:p>
        </w:tc>
        <w:tc>
          <w:tcPr>
            <w:tcW w:w="2409" w:type="dxa"/>
            <w:vAlign w:val="top"/>
          </w:tcPr>
          <w:p w14:paraId="52A75EF6">
            <w:pPr>
              <w:pStyle w:val="67"/>
              <w:spacing w:before="30" w:line="240" w:lineRule="auto"/>
              <w:ind w:left="34"/>
              <w:rPr>
                <w:rFonts w:hint="eastAsia" w:ascii="仿宋" w:hAnsi="仿宋" w:eastAsia="仿宋" w:cs="仿宋"/>
              </w:rPr>
            </w:pPr>
            <w:r>
              <w:rPr>
                <w:rFonts w:hint="eastAsia" w:ascii="仿宋" w:hAnsi="仿宋" w:eastAsia="仿宋" w:cs="仿宋"/>
                <w:spacing w:val="-1"/>
              </w:rPr>
              <w:t>思想政治教育研究文</w:t>
            </w:r>
          </w:p>
          <w:p w14:paraId="0C8040DE">
            <w:pPr>
              <w:pStyle w:val="67"/>
              <w:spacing w:before="8" w:line="240" w:lineRule="auto"/>
              <w:ind w:left="28" w:right="81"/>
              <w:rPr>
                <w:rFonts w:hint="eastAsia" w:ascii="仿宋" w:hAnsi="仿宋" w:eastAsia="仿宋" w:cs="仿宋"/>
              </w:rPr>
            </w:pPr>
            <w:r>
              <w:rPr>
                <w:rFonts w:hint="eastAsia" w:ascii="仿宋" w:hAnsi="仿宋" w:eastAsia="仿宋" w:cs="仿宋"/>
                <w:spacing w:val="-2"/>
              </w:rPr>
              <w:t>库：匠心筑梦</w:t>
            </w:r>
            <w:r>
              <w:rPr>
                <w:rFonts w:hint="eastAsia" w:ascii="仿宋" w:hAnsi="仿宋" w:eastAsia="仿宋" w:cs="仿宋"/>
                <w:spacing w:val="20"/>
              </w:rPr>
              <w:t xml:space="preserve"> </w:t>
            </w:r>
            <w:r>
              <w:rPr>
                <w:rFonts w:hint="eastAsia" w:ascii="仿宋" w:hAnsi="仿宋" w:eastAsia="仿宋" w:cs="仿宋"/>
                <w:spacing w:val="-2"/>
              </w:rPr>
              <w:t>高效辅</w:t>
            </w:r>
            <w:r>
              <w:rPr>
                <w:rFonts w:hint="eastAsia" w:ascii="仿宋" w:hAnsi="仿宋" w:eastAsia="仿宋" w:cs="仿宋"/>
              </w:rPr>
              <w:t xml:space="preserve">  导员工作案例选编（精</w:t>
            </w:r>
            <w:r>
              <w:rPr>
                <w:rFonts w:hint="eastAsia" w:ascii="仿宋" w:hAnsi="仿宋" w:eastAsia="仿宋" w:cs="仿宋"/>
                <w:spacing w:val="1"/>
              </w:rPr>
              <w:t xml:space="preserve"> </w:t>
            </w:r>
            <w:r>
              <w:rPr>
                <w:rFonts w:hint="eastAsia" w:ascii="仿宋" w:hAnsi="仿宋" w:eastAsia="仿宋" w:cs="仿宋"/>
                <w:spacing w:val="-4"/>
              </w:rPr>
              <w:t>装）</w:t>
            </w:r>
          </w:p>
        </w:tc>
        <w:tc>
          <w:tcPr>
            <w:tcW w:w="1027" w:type="dxa"/>
            <w:vAlign w:val="top"/>
          </w:tcPr>
          <w:p w14:paraId="36614A84">
            <w:pPr>
              <w:pStyle w:val="67"/>
              <w:spacing w:before="292"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21959C9F">
            <w:pPr>
              <w:pStyle w:val="67"/>
              <w:spacing w:before="2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4BFF754">
            <w:pPr>
              <w:pStyle w:val="67"/>
              <w:spacing w:before="291"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61BFC0B5">
            <w:pPr>
              <w:pStyle w:val="67"/>
              <w:spacing w:before="291" w:line="240" w:lineRule="auto"/>
              <w:ind w:left="32"/>
              <w:rPr>
                <w:rFonts w:hint="eastAsia" w:ascii="仿宋" w:hAnsi="仿宋" w:eastAsia="仿宋" w:cs="仿宋"/>
              </w:rPr>
            </w:pPr>
            <w:r>
              <w:rPr>
                <w:rFonts w:hint="eastAsia" w:ascii="仿宋" w:hAnsi="仿宋" w:eastAsia="仿宋" w:cs="仿宋"/>
              </w:rPr>
              <w:t>G645.1</w:t>
            </w:r>
          </w:p>
        </w:tc>
        <w:tc>
          <w:tcPr>
            <w:tcW w:w="1000" w:type="dxa"/>
            <w:vAlign w:val="top"/>
          </w:tcPr>
          <w:p w14:paraId="01C7A845">
            <w:pPr>
              <w:pStyle w:val="67"/>
              <w:spacing w:before="292" w:line="240" w:lineRule="auto"/>
              <w:ind w:left="38"/>
              <w:rPr>
                <w:rFonts w:hint="eastAsia" w:ascii="仿宋" w:hAnsi="仿宋" w:eastAsia="仿宋" w:cs="仿宋"/>
              </w:rPr>
            </w:pPr>
            <w:r>
              <w:rPr>
                <w:rFonts w:hint="eastAsia" w:ascii="仿宋" w:hAnsi="仿宋" w:eastAsia="仿宋" w:cs="仿宋"/>
                <w:spacing w:val="-2"/>
              </w:rPr>
              <w:t>王丽君</w:t>
            </w:r>
          </w:p>
        </w:tc>
        <w:tc>
          <w:tcPr>
            <w:tcW w:w="1574" w:type="dxa"/>
            <w:gridSpan w:val="2"/>
            <w:vAlign w:val="top"/>
          </w:tcPr>
          <w:p w14:paraId="4BA7322D">
            <w:pPr>
              <w:pStyle w:val="67"/>
              <w:spacing w:before="291" w:line="240" w:lineRule="auto"/>
              <w:ind w:left="74"/>
              <w:rPr>
                <w:rFonts w:hint="eastAsia" w:ascii="仿宋" w:hAnsi="仿宋" w:eastAsia="仿宋" w:cs="仿宋"/>
              </w:rPr>
            </w:pPr>
            <w:r>
              <w:rPr>
                <w:rFonts w:hint="eastAsia" w:ascii="仿宋" w:hAnsi="仿宋" w:eastAsia="仿宋" w:cs="仿宋"/>
                <w:spacing w:val="-2"/>
              </w:rPr>
              <w:t>高中教师书</w:t>
            </w:r>
          </w:p>
        </w:tc>
      </w:tr>
      <w:tr w14:paraId="5D404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63AFC78">
            <w:pPr>
              <w:pStyle w:val="67"/>
              <w:spacing w:before="109" w:line="240" w:lineRule="auto"/>
              <w:ind w:left="139"/>
              <w:rPr>
                <w:rFonts w:hint="eastAsia" w:ascii="仿宋" w:hAnsi="仿宋" w:eastAsia="仿宋" w:cs="仿宋"/>
              </w:rPr>
            </w:pPr>
            <w:r>
              <w:rPr>
                <w:rFonts w:hint="eastAsia" w:ascii="仿宋" w:hAnsi="仿宋" w:eastAsia="仿宋" w:cs="仿宋"/>
                <w:spacing w:val="-4"/>
              </w:rPr>
              <w:t>1739</w:t>
            </w:r>
          </w:p>
        </w:tc>
        <w:tc>
          <w:tcPr>
            <w:tcW w:w="1591" w:type="dxa"/>
            <w:vAlign w:val="top"/>
          </w:tcPr>
          <w:p w14:paraId="742BCD29">
            <w:pPr>
              <w:pStyle w:val="67"/>
              <w:spacing w:before="109" w:line="240" w:lineRule="auto"/>
              <w:ind w:left="26"/>
              <w:rPr>
                <w:rFonts w:hint="eastAsia" w:ascii="仿宋" w:hAnsi="仿宋" w:eastAsia="仿宋" w:cs="仿宋"/>
              </w:rPr>
            </w:pPr>
            <w:r>
              <w:rPr>
                <w:rFonts w:hint="eastAsia" w:ascii="仿宋" w:hAnsi="仿宋" w:eastAsia="仿宋" w:cs="仿宋"/>
                <w:spacing w:val="1"/>
              </w:rPr>
              <w:t>9787554171813</w:t>
            </w:r>
          </w:p>
        </w:tc>
        <w:tc>
          <w:tcPr>
            <w:tcW w:w="2409" w:type="dxa"/>
            <w:vAlign w:val="top"/>
          </w:tcPr>
          <w:p w14:paraId="5BACAF4B">
            <w:pPr>
              <w:pStyle w:val="67"/>
              <w:spacing w:before="31" w:line="240" w:lineRule="auto"/>
              <w:ind w:left="33" w:right="78" w:firstLine="1"/>
              <w:rPr>
                <w:rFonts w:hint="eastAsia" w:ascii="仿宋" w:hAnsi="仿宋" w:eastAsia="仿宋" w:cs="仿宋"/>
              </w:rPr>
            </w:pPr>
            <w:r>
              <w:rPr>
                <w:rFonts w:hint="eastAsia" w:ascii="仿宋" w:hAnsi="仿宋" w:eastAsia="仿宋" w:cs="仿宋"/>
                <w:spacing w:val="-5"/>
              </w:rPr>
              <w:t>慧美语文</w:t>
            </w:r>
            <w:r>
              <w:rPr>
                <w:rFonts w:hint="eastAsia" w:ascii="仿宋" w:hAnsi="仿宋" w:eastAsia="仿宋" w:cs="仿宋"/>
                <w:spacing w:val="-44"/>
              </w:rPr>
              <w:t xml:space="preserve"> </w:t>
            </w:r>
            <w:r>
              <w:rPr>
                <w:rFonts w:hint="eastAsia" w:ascii="仿宋" w:hAnsi="仿宋" w:eastAsia="仿宋" w:cs="仿宋"/>
                <w:spacing w:val="-5"/>
              </w:rPr>
              <w:t>:</w:t>
            </w:r>
            <w:r>
              <w:rPr>
                <w:rFonts w:hint="eastAsia" w:ascii="仿宋" w:hAnsi="仿宋" w:eastAsia="仿宋" w:cs="仿宋"/>
                <w:spacing w:val="13"/>
              </w:rPr>
              <w:t xml:space="preserve"> </w:t>
            </w:r>
            <w:r>
              <w:rPr>
                <w:rFonts w:hint="eastAsia" w:ascii="仿宋" w:hAnsi="仿宋" w:eastAsia="仿宋" w:cs="仿宋"/>
                <w:spacing w:val="-5"/>
              </w:rPr>
              <w:t>学段衔接读</w:t>
            </w:r>
            <w:r>
              <w:rPr>
                <w:rFonts w:hint="eastAsia" w:ascii="仿宋" w:hAnsi="仿宋" w:eastAsia="仿宋" w:cs="仿宋"/>
              </w:rPr>
              <w:t xml:space="preserve"> </w:t>
            </w:r>
            <w:r>
              <w:rPr>
                <w:rFonts w:hint="eastAsia" w:ascii="仿宋" w:hAnsi="仿宋" w:eastAsia="仿宋" w:cs="仿宋"/>
                <w:spacing w:val="-2"/>
              </w:rPr>
              <w:t>写共生之美</w:t>
            </w:r>
          </w:p>
        </w:tc>
        <w:tc>
          <w:tcPr>
            <w:tcW w:w="1027" w:type="dxa"/>
            <w:vAlign w:val="top"/>
          </w:tcPr>
          <w:p w14:paraId="79FE04A6">
            <w:pPr>
              <w:pStyle w:val="67"/>
              <w:spacing w:before="109"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37F02DC5">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1216520">
            <w:pPr>
              <w:pStyle w:val="67"/>
              <w:spacing w:before="109"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645F1066">
            <w:pPr>
              <w:pStyle w:val="67"/>
              <w:spacing w:before="109"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4B52F496">
            <w:pPr>
              <w:pStyle w:val="67"/>
              <w:spacing w:before="110" w:line="240" w:lineRule="auto"/>
              <w:ind w:left="37"/>
              <w:rPr>
                <w:rFonts w:hint="eastAsia" w:ascii="仿宋" w:hAnsi="仿宋" w:eastAsia="仿宋" w:cs="仿宋"/>
              </w:rPr>
            </w:pPr>
            <w:r>
              <w:rPr>
                <w:rFonts w:hint="eastAsia" w:ascii="仿宋" w:hAnsi="仿宋" w:eastAsia="仿宋" w:cs="仿宋"/>
                <w:spacing w:val="-2"/>
              </w:rPr>
              <w:t>周晓平</w:t>
            </w:r>
          </w:p>
        </w:tc>
        <w:tc>
          <w:tcPr>
            <w:tcW w:w="1574" w:type="dxa"/>
            <w:gridSpan w:val="2"/>
            <w:vAlign w:val="top"/>
          </w:tcPr>
          <w:p w14:paraId="47E543CD">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1E103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FC7772F">
            <w:pPr>
              <w:pStyle w:val="67"/>
              <w:spacing w:before="109" w:line="240" w:lineRule="auto"/>
              <w:ind w:left="139"/>
              <w:rPr>
                <w:rFonts w:hint="eastAsia" w:ascii="仿宋" w:hAnsi="仿宋" w:eastAsia="仿宋" w:cs="仿宋"/>
              </w:rPr>
            </w:pPr>
            <w:r>
              <w:rPr>
                <w:rFonts w:hint="eastAsia" w:ascii="仿宋" w:hAnsi="仿宋" w:eastAsia="仿宋" w:cs="仿宋"/>
                <w:spacing w:val="-4"/>
              </w:rPr>
              <w:t>1740</w:t>
            </w:r>
          </w:p>
        </w:tc>
        <w:tc>
          <w:tcPr>
            <w:tcW w:w="1591" w:type="dxa"/>
            <w:vAlign w:val="top"/>
          </w:tcPr>
          <w:p w14:paraId="239966D0">
            <w:pPr>
              <w:pStyle w:val="67"/>
              <w:spacing w:before="109" w:line="240" w:lineRule="auto"/>
              <w:ind w:left="26"/>
              <w:rPr>
                <w:rFonts w:hint="eastAsia" w:ascii="仿宋" w:hAnsi="仿宋" w:eastAsia="仿宋" w:cs="仿宋"/>
              </w:rPr>
            </w:pPr>
            <w:r>
              <w:rPr>
                <w:rFonts w:hint="eastAsia" w:ascii="仿宋" w:hAnsi="仿宋" w:eastAsia="仿宋" w:cs="仿宋"/>
                <w:spacing w:val="1"/>
              </w:rPr>
              <w:t>9787574223967</w:t>
            </w:r>
          </w:p>
        </w:tc>
        <w:tc>
          <w:tcPr>
            <w:tcW w:w="2409" w:type="dxa"/>
            <w:vAlign w:val="top"/>
          </w:tcPr>
          <w:p w14:paraId="2988A84A">
            <w:pPr>
              <w:pStyle w:val="67"/>
              <w:spacing w:before="31" w:line="240" w:lineRule="auto"/>
              <w:ind w:left="28" w:right="81" w:firstLine="1"/>
              <w:rPr>
                <w:rFonts w:hint="eastAsia" w:ascii="仿宋" w:hAnsi="仿宋" w:eastAsia="仿宋" w:cs="仿宋"/>
              </w:rPr>
            </w:pPr>
            <w:r>
              <w:rPr>
                <w:rFonts w:hint="eastAsia" w:ascii="仿宋" w:hAnsi="仿宋" w:eastAsia="仿宋" w:cs="仿宋"/>
              </w:rPr>
              <w:t>英语教学策略与教学资</w:t>
            </w:r>
            <w:r>
              <w:rPr>
                <w:rFonts w:hint="eastAsia" w:ascii="仿宋" w:hAnsi="仿宋" w:eastAsia="仿宋" w:cs="仿宋"/>
                <w:spacing w:val="1"/>
              </w:rPr>
              <w:t xml:space="preserve"> </w:t>
            </w:r>
            <w:r>
              <w:rPr>
                <w:rFonts w:hint="eastAsia" w:ascii="仿宋" w:hAnsi="仿宋" w:eastAsia="仿宋" w:cs="仿宋"/>
                <w:spacing w:val="-2"/>
              </w:rPr>
              <w:t>源研究</w:t>
            </w:r>
          </w:p>
        </w:tc>
        <w:tc>
          <w:tcPr>
            <w:tcW w:w="1027" w:type="dxa"/>
            <w:vAlign w:val="top"/>
          </w:tcPr>
          <w:p w14:paraId="2741C89F">
            <w:pPr>
              <w:pStyle w:val="67"/>
              <w:spacing w:before="31" w:line="240" w:lineRule="auto"/>
              <w:ind w:left="32" w:right="136" w:firstLine="1"/>
              <w:rPr>
                <w:rFonts w:hint="eastAsia" w:ascii="仿宋" w:hAnsi="仿宋" w:eastAsia="仿宋" w:cs="仿宋"/>
              </w:rPr>
            </w:pPr>
            <w:r>
              <w:rPr>
                <w:rFonts w:hint="eastAsia" w:ascii="仿宋" w:hAnsi="仿宋" w:eastAsia="仿宋" w:cs="仿宋"/>
                <w:spacing w:val="-2"/>
              </w:rPr>
              <w:t>天津科学技</w:t>
            </w:r>
            <w:r>
              <w:rPr>
                <w:rFonts w:hint="eastAsia" w:ascii="仿宋" w:hAnsi="仿宋" w:eastAsia="仿宋" w:cs="仿宋"/>
                <w:spacing w:val="3"/>
              </w:rPr>
              <w:t xml:space="preserve"> </w:t>
            </w:r>
            <w:r>
              <w:rPr>
                <w:rFonts w:hint="eastAsia" w:ascii="仿宋" w:hAnsi="仿宋" w:eastAsia="仿宋" w:cs="仿宋"/>
              </w:rPr>
              <w:t>术</w:t>
            </w:r>
          </w:p>
        </w:tc>
        <w:tc>
          <w:tcPr>
            <w:tcW w:w="528" w:type="dxa"/>
            <w:vAlign w:val="top"/>
          </w:tcPr>
          <w:p w14:paraId="3082A482">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799808A">
            <w:pPr>
              <w:pStyle w:val="67"/>
              <w:spacing w:before="109"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45CF6379">
            <w:pPr>
              <w:pStyle w:val="67"/>
              <w:spacing w:before="109" w:line="240" w:lineRule="auto"/>
              <w:ind w:left="32"/>
              <w:rPr>
                <w:rFonts w:hint="eastAsia" w:ascii="仿宋" w:hAnsi="仿宋" w:eastAsia="仿宋" w:cs="仿宋"/>
              </w:rPr>
            </w:pPr>
            <w:r>
              <w:rPr>
                <w:rFonts w:hint="eastAsia" w:ascii="仿宋" w:hAnsi="仿宋" w:eastAsia="仿宋" w:cs="仿宋"/>
                <w:spacing w:val="1"/>
              </w:rPr>
              <w:t>G623.312</w:t>
            </w:r>
          </w:p>
        </w:tc>
        <w:tc>
          <w:tcPr>
            <w:tcW w:w="1000" w:type="dxa"/>
            <w:vAlign w:val="top"/>
          </w:tcPr>
          <w:p w14:paraId="5501F700">
            <w:pPr>
              <w:pStyle w:val="67"/>
              <w:spacing w:before="110" w:line="240" w:lineRule="auto"/>
              <w:ind w:left="36"/>
              <w:rPr>
                <w:rFonts w:hint="eastAsia" w:ascii="仿宋" w:hAnsi="仿宋" w:eastAsia="仿宋" w:cs="仿宋"/>
              </w:rPr>
            </w:pPr>
            <w:r>
              <w:rPr>
                <w:rFonts w:hint="eastAsia" w:ascii="仿宋" w:hAnsi="仿宋" w:eastAsia="仿宋" w:cs="仿宋"/>
                <w:spacing w:val="-3"/>
              </w:rPr>
              <w:t>邵慧</w:t>
            </w:r>
          </w:p>
        </w:tc>
        <w:tc>
          <w:tcPr>
            <w:tcW w:w="1574" w:type="dxa"/>
            <w:gridSpan w:val="2"/>
            <w:vAlign w:val="top"/>
          </w:tcPr>
          <w:p w14:paraId="21FBF249">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0C8A3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358CD769">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1741</w:t>
            </w:r>
          </w:p>
        </w:tc>
        <w:tc>
          <w:tcPr>
            <w:tcW w:w="1591" w:type="dxa"/>
            <w:vAlign w:val="top"/>
          </w:tcPr>
          <w:p w14:paraId="08A74888">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9787536098626</w:t>
            </w:r>
          </w:p>
        </w:tc>
        <w:tc>
          <w:tcPr>
            <w:tcW w:w="2409" w:type="dxa"/>
            <w:vAlign w:val="top"/>
          </w:tcPr>
          <w:p w14:paraId="60659446">
            <w:pPr>
              <w:pStyle w:val="67"/>
              <w:spacing w:before="22" w:line="240" w:lineRule="auto"/>
              <w:ind w:left="30"/>
              <w:rPr>
                <w:rFonts w:hint="eastAsia" w:ascii="仿宋" w:hAnsi="仿宋" w:eastAsia="仿宋" w:cs="仿宋"/>
              </w:rPr>
            </w:pPr>
            <w:r>
              <w:rPr>
                <w:rFonts w:hint="eastAsia" w:ascii="仿宋" w:hAnsi="仿宋" w:eastAsia="仿宋" w:cs="仿宋"/>
                <w:position w:val="-1"/>
              </w:rPr>
              <w:t>我在百年名校教语文</w:t>
            </w:r>
          </w:p>
        </w:tc>
        <w:tc>
          <w:tcPr>
            <w:tcW w:w="1027" w:type="dxa"/>
            <w:vAlign w:val="top"/>
          </w:tcPr>
          <w:p w14:paraId="1BA1EBDA">
            <w:pPr>
              <w:pStyle w:val="67"/>
              <w:spacing w:before="22" w:line="240" w:lineRule="auto"/>
              <w:ind w:left="31"/>
              <w:rPr>
                <w:rFonts w:hint="eastAsia" w:ascii="仿宋" w:hAnsi="仿宋" w:eastAsia="仿宋" w:cs="仿宋"/>
              </w:rPr>
            </w:pPr>
            <w:r>
              <w:rPr>
                <w:rFonts w:hint="eastAsia" w:ascii="仿宋" w:hAnsi="仿宋" w:eastAsia="仿宋" w:cs="仿宋"/>
                <w:spacing w:val="-3"/>
                <w:position w:val="-1"/>
              </w:rPr>
              <w:t>花城</w:t>
            </w:r>
          </w:p>
        </w:tc>
        <w:tc>
          <w:tcPr>
            <w:tcW w:w="528" w:type="dxa"/>
            <w:vAlign w:val="top"/>
          </w:tcPr>
          <w:p w14:paraId="0FA0D9AC">
            <w:pPr>
              <w:pStyle w:val="67"/>
              <w:spacing w:before="22" w:line="240" w:lineRule="auto"/>
              <w:ind w:left="266"/>
              <w:rPr>
                <w:rFonts w:hint="eastAsia" w:ascii="仿宋" w:hAnsi="仿宋" w:eastAsia="仿宋" w:cs="仿宋"/>
              </w:rPr>
            </w:pPr>
            <w:r>
              <w:rPr>
                <w:rFonts w:hint="eastAsia" w:ascii="仿宋" w:hAnsi="仿宋" w:eastAsia="仿宋" w:cs="仿宋"/>
                <w:position w:val="-2"/>
              </w:rPr>
              <w:t>5</w:t>
            </w:r>
          </w:p>
        </w:tc>
        <w:tc>
          <w:tcPr>
            <w:tcW w:w="1081" w:type="dxa"/>
            <w:vAlign w:val="top"/>
          </w:tcPr>
          <w:p w14:paraId="4E68CFD6">
            <w:pPr>
              <w:pStyle w:val="67"/>
              <w:spacing w:before="22" w:line="240" w:lineRule="auto"/>
              <w:ind w:left="35"/>
              <w:rPr>
                <w:rFonts w:hint="eastAsia" w:ascii="仿宋" w:hAnsi="仿宋" w:eastAsia="仿宋" w:cs="仿宋"/>
              </w:rPr>
            </w:pPr>
            <w:r>
              <w:rPr>
                <w:rFonts w:hint="eastAsia" w:ascii="仿宋" w:hAnsi="仿宋" w:eastAsia="仿宋" w:cs="仿宋"/>
                <w:position w:val="-2"/>
              </w:rPr>
              <w:t>2023-8-1</w:t>
            </w:r>
          </w:p>
        </w:tc>
        <w:tc>
          <w:tcPr>
            <w:tcW w:w="1082" w:type="dxa"/>
            <w:vAlign w:val="top"/>
          </w:tcPr>
          <w:p w14:paraId="5468DC7B">
            <w:pPr>
              <w:pStyle w:val="67"/>
              <w:spacing w:before="22" w:line="240" w:lineRule="auto"/>
              <w:ind w:left="32"/>
              <w:rPr>
                <w:rFonts w:hint="eastAsia" w:ascii="仿宋" w:hAnsi="仿宋" w:eastAsia="仿宋" w:cs="仿宋"/>
              </w:rPr>
            </w:pPr>
            <w:r>
              <w:rPr>
                <w:rFonts w:hint="eastAsia" w:ascii="仿宋" w:hAnsi="仿宋" w:eastAsia="仿宋" w:cs="仿宋"/>
                <w:spacing w:val="1"/>
                <w:position w:val="-2"/>
              </w:rPr>
              <w:t>G633.302-53</w:t>
            </w:r>
          </w:p>
        </w:tc>
        <w:tc>
          <w:tcPr>
            <w:tcW w:w="1000" w:type="dxa"/>
            <w:vAlign w:val="top"/>
          </w:tcPr>
          <w:p w14:paraId="0A8AFA1E">
            <w:pPr>
              <w:pStyle w:val="67"/>
              <w:spacing w:before="22" w:line="240" w:lineRule="auto"/>
              <w:ind w:left="58"/>
              <w:rPr>
                <w:rFonts w:hint="eastAsia" w:ascii="仿宋" w:hAnsi="仿宋" w:eastAsia="仿宋" w:cs="仿宋"/>
              </w:rPr>
            </w:pPr>
            <w:r>
              <w:rPr>
                <w:rFonts w:hint="eastAsia" w:ascii="仿宋" w:hAnsi="仿宋" w:eastAsia="仿宋" w:cs="仿宋"/>
                <w:spacing w:val="-9"/>
                <w:position w:val="-2"/>
              </w:rPr>
              <w:t>曾湖仙</w:t>
            </w:r>
          </w:p>
        </w:tc>
        <w:tc>
          <w:tcPr>
            <w:tcW w:w="1574" w:type="dxa"/>
            <w:gridSpan w:val="2"/>
            <w:vAlign w:val="top"/>
          </w:tcPr>
          <w:p w14:paraId="47EE97C5">
            <w:pPr>
              <w:pStyle w:val="67"/>
              <w:spacing w:before="22"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6B5DD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2EEB1B8">
            <w:pPr>
              <w:pStyle w:val="67"/>
              <w:spacing w:before="109" w:line="240" w:lineRule="auto"/>
              <w:ind w:left="139"/>
              <w:rPr>
                <w:rFonts w:hint="eastAsia" w:ascii="仿宋" w:hAnsi="仿宋" w:eastAsia="仿宋" w:cs="仿宋"/>
              </w:rPr>
            </w:pPr>
            <w:r>
              <w:rPr>
                <w:rFonts w:hint="eastAsia" w:ascii="仿宋" w:hAnsi="仿宋" w:eastAsia="仿宋" w:cs="仿宋"/>
                <w:spacing w:val="-4"/>
              </w:rPr>
              <w:t>1742</w:t>
            </w:r>
          </w:p>
        </w:tc>
        <w:tc>
          <w:tcPr>
            <w:tcW w:w="1591" w:type="dxa"/>
            <w:vAlign w:val="top"/>
          </w:tcPr>
          <w:p w14:paraId="36D330AD">
            <w:pPr>
              <w:pStyle w:val="67"/>
              <w:spacing w:before="109" w:line="240" w:lineRule="auto"/>
              <w:ind w:left="26"/>
              <w:rPr>
                <w:rFonts w:hint="eastAsia" w:ascii="仿宋" w:hAnsi="仿宋" w:eastAsia="仿宋" w:cs="仿宋"/>
              </w:rPr>
            </w:pPr>
            <w:r>
              <w:rPr>
                <w:rFonts w:hint="eastAsia" w:ascii="仿宋" w:hAnsi="仿宋" w:eastAsia="仿宋" w:cs="仿宋"/>
                <w:spacing w:val="1"/>
              </w:rPr>
              <w:t>9787554171226</w:t>
            </w:r>
          </w:p>
        </w:tc>
        <w:tc>
          <w:tcPr>
            <w:tcW w:w="2409" w:type="dxa"/>
            <w:vAlign w:val="top"/>
          </w:tcPr>
          <w:p w14:paraId="5292CBEA">
            <w:pPr>
              <w:pStyle w:val="67"/>
              <w:spacing w:before="31" w:line="240" w:lineRule="auto"/>
              <w:ind w:left="31" w:right="80" w:hanging="9"/>
              <w:rPr>
                <w:rFonts w:hint="eastAsia" w:ascii="仿宋" w:hAnsi="仿宋" w:eastAsia="仿宋" w:cs="仿宋"/>
              </w:rPr>
            </w:pPr>
            <w:r>
              <w:rPr>
                <w:rFonts w:hint="eastAsia" w:ascii="仿宋" w:hAnsi="仿宋" w:eastAsia="仿宋" w:cs="仿宋"/>
                <w:spacing w:val="-2"/>
              </w:rPr>
              <w:t>“思意数学</w:t>
            </w:r>
            <w:r>
              <w:rPr>
                <w:rFonts w:hint="eastAsia" w:ascii="仿宋" w:hAnsi="仿宋" w:eastAsia="仿宋" w:cs="仿宋"/>
                <w:spacing w:val="-52"/>
              </w:rPr>
              <w:t xml:space="preserve"> </w:t>
            </w:r>
            <w:r>
              <w:rPr>
                <w:rFonts w:hint="eastAsia" w:ascii="仿宋" w:hAnsi="仿宋" w:eastAsia="仿宋" w:cs="仿宋"/>
                <w:spacing w:val="-2"/>
              </w:rPr>
              <w:t>”教学主张</w:t>
            </w:r>
            <w:r>
              <w:rPr>
                <w:rFonts w:hint="eastAsia" w:ascii="仿宋" w:hAnsi="仿宋" w:eastAsia="仿宋" w:cs="仿宋"/>
              </w:rPr>
              <w:t xml:space="preserve"> </w:t>
            </w:r>
            <w:r>
              <w:rPr>
                <w:rFonts w:hint="eastAsia" w:ascii="仿宋" w:hAnsi="仿宋" w:eastAsia="仿宋" w:cs="仿宋"/>
                <w:spacing w:val="-2"/>
              </w:rPr>
              <w:t>与实践智慧</w:t>
            </w:r>
          </w:p>
        </w:tc>
        <w:tc>
          <w:tcPr>
            <w:tcW w:w="1027" w:type="dxa"/>
            <w:vAlign w:val="top"/>
          </w:tcPr>
          <w:p w14:paraId="5E2469AB">
            <w:pPr>
              <w:pStyle w:val="67"/>
              <w:spacing w:before="109"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09B33EE2">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86F06C1">
            <w:pPr>
              <w:pStyle w:val="67"/>
              <w:spacing w:before="109"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1AE5CBE9">
            <w:pPr>
              <w:pStyle w:val="67"/>
              <w:spacing w:before="10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70F787E6">
            <w:pPr>
              <w:pStyle w:val="67"/>
              <w:spacing w:before="8" w:line="240" w:lineRule="auto"/>
              <w:ind w:left="38"/>
              <w:rPr>
                <w:rFonts w:hint="eastAsia" w:ascii="仿宋" w:hAnsi="仿宋" w:eastAsia="仿宋" w:cs="仿宋"/>
                <w:spacing w:val="-3"/>
              </w:rPr>
            </w:pPr>
            <w:r>
              <w:rPr>
                <w:rFonts w:hint="eastAsia" w:ascii="仿宋" w:hAnsi="仿宋" w:eastAsia="仿宋" w:cs="仿宋"/>
                <w:spacing w:val="-3"/>
              </w:rPr>
              <w:t xml:space="preserve">林伟 </w:t>
            </w:r>
          </w:p>
          <w:p w14:paraId="1EC55A6E">
            <w:pPr>
              <w:pStyle w:val="67"/>
              <w:spacing w:before="8" w:line="240" w:lineRule="auto"/>
              <w:ind w:left="38"/>
              <w:rPr>
                <w:rFonts w:hint="eastAsia" w:ascii="仿宋" w:hAnsi="仿宋" w:eastAsia="仿宋" w:cs="仿宋"/>
                <w:sz w:val="10"/>
                <w:szCs w:val="10"/>
              </w:rPr>
            </w:pPr>
            <w:r>
              <w:rPr>
                <w:rFonts w:hint="eastAsia" w:ascii="仿宋" w:hAnsi="仿宋" w:eastAsia="仿宋" w:cs="仿宋"/>
                <w:spacing w:val="-3"/>
              </w:rPr>
              <w:t>罗朝举</w:t>
            </w:r>
          </w:p>
        </w:tc>
        <w:tc>
          <w:tcPr>
            <w:tcW w:w="1574" w:type="dxa"/>
            <w:gridSpan w:val="2"/>
            <w:vAlign w:val="top"/>
          </w:tcPr>
          <w:p w14:paraId="449F73FC">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38530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50B103B">
            <w:pPr>
              <w:pStyle w:val="67"/>
              <w:spacing w:before="109" w:line="240" w:lineRule="auto"/>
              <w:ind w:left="139"/>
              <w:rPr>
                <w:rFonts w:hint="eastAsia" w:ascii="仿宋" w:hAnsi="仿宋" w:eastAsia="仿宋" w:cs="仿宋"/>
              </w:rPr>
            </w:pPr>
            <w:r>
              <w:rPr>
                <w:rFonts w:hint="eastAsia" w:ascii="仿宋" w:hAnsi="仿宋" w:eastAsia="仿宋" w:cs="仿宋"/>
                <w:spacing w:val="-4"/>
              </w:rPr>
              <w:t>1743</w:t>
            </w:r>
          </w:p>
        </w:tc>
        <w:tc>
          <w:tcPr>
            <w:tcW w:w="1591" w:type="dxa"/>
            <w:vAlign w:val="top"/>
          </w:tcPr>
          <w:p w14:paraId="74ED1FBD">
            <w:pPr>
              <w:pStyle w:val="67"/>
              <w:spacing w:before="109" w:line="240" w:lineRule="auto"/>
              <w:ind w:left="26"/>
              <w:rPr>
                <w:rFonts w:hint="eastAsia" w:ascii="仿宋" w:hAnsi="仿宋" w:eastAsia="仿宋" w:cs="仿宋"/>
              </w:rPr>
            </w:pPr>
            <w:r>
              <w:rPr>
                <w:rFonts w:hint="eastAsia" w:ascii="仿宋" w:hAnsi="仿宋" w:eastAsia="仿宋" w:cs="仿宋"/>
                <w:spacing w:val="1"/>
              </w:rPr>
              <w:t>9787577101514</w:t>
            </w:r>
          </w:p>
        </w:tc>
        <w:tc>
          <w:tcPr>
            <w:tcW w:w="2409" w:type="dxa"/>
            <w:vAlign w:val="top"/>
          </w:tcPr>
          <w:p w14:paraId="10CDF52F">
            <w:pPr>
              <w:pStyle w:val="67"/>
              <w:spacing w:before="110" w:line="240" w:lineRule="auto"/>
              <w:ind w:left="30"/>
              <w:rPr>
                <w:rFonts w:hint="eastAsia" w:ascii="仿宋" w:hAnsi="仿宋" w:eastAsia="仿宋" w:cs="仿宋"/>
              </w:rPr>
            </w:pPr>
            <w:r>
              <w:rPr>
                <w:rFonts w:hint="eastAsia" w:ascii="仿宋" w:hAnsi="仿宋" w:eastAsia="仿宋" w:cs="仿宋"/>
                <w:spacing w:val="5"/>
              </w:rPr>
              <w:t>数学课堂里的“让教</w:t>
            </w:r>
            <w:r>
              <w:rPr>
                <w:rFonts w:hint="eastAsia" w:ascii="仿宋" w:hAnsi="仿宋" w:eastAsia="仿宋" w:cs="仿宋"/>
                <w:spacing w:val="-55"/>
              </w:rPr>
              <w:t xml:space="preserve"> </w:t>
            </w:r>
            <w:r>
              <w:rPr>
                <w:rFonts w:hint="eastAsia" w:ascii="仿宋" w:hAnsi="仿宋" w:eastAsia="仿宋" w:cs="仿宋"/>
                <w:spacing w:val="5"/>
              </w:rPr>
              <w:t>”</w:t>
            </w:r>
          </w:p>
        </w:tc>
        <w:tc>
          <w:tcPr>
            <w:tcW w:w="1027" w:type="dxa"/>
            <w:vAlign w:val="top"/>
          </w:tcPr>
          <w:p w14:paraId="0FDFF203">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28684E51">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16EFB96">
            <w:pPr>
              <w:pStyle w:val="67"/>
              <w:spacing w:before="109"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24C19333">
            <w:pPr>
              <w:pStyle w:val="67"/>
              <w:spacing w:before="10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0046B845">
            <w:pPr>
              <w:pStyle w:val="67"/>
              <w:spacing w:before="109" w:line="240" w:lineRule="auto"/>
              <w:ind w:left="41"/>
              <w:rPr>
                <w:rFonts w:hint="eastAsia" w:ascii="仿宋" w:hAnsi="仿宋" w:eastAsia="仿宋" w:cs="仿宋"/>
              </w:rPr>
            </w:pPr>
            <w:r>
              <w:rPr>
                <w:rFonts w:hint="eastAsia" w:ascii="仿宋" w:hAnsi="仿宋" w:eastAsia="仿宋" w:cs="仿宋"/>
                <w:spacing w:val="-3"/>
              </w:rPr>
              <w:t>邱志刚</w:t>
            </w:r>
          </w:p>
        </w:tc>
        <w:tc>
          <w:tcPr>
            <w:tcW w:w="1574" w:type="dxa"/>
            <w:gridSpan w:val="2"/>
            <w:vAlign w:val="top"/>
          </w:tcPr>
          <w:p w14:paraId="75EC47A2">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54941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0A16C29">
            <w:pPr>
              <w:pStyle w:val="67"/>
              <w:spacing w:before="109" w:line="240" w:lineRule="auto"/>
              <w:ind w:left="139"/>
              <w:rPr>
                <w:rFonts w:hint="eastAsia" w:ascii="仿宋" w:hAnsi="仿宋" w:eastAsia="仿宋" w:cs="仿宋"/>
              </w:rPr>
            </w:pPr>
            <w:r>
              <w:rPr>
                <w:rFonts w:hint="eastAsia" w:ascii="仿宋" w:hAnsi="仿宋" w:eastAsia="仿宋" w:cs="仿宋"/>
                <w:spacing w:val="-4"/>
              </w:rPr>
              <w:t>1744</w:t>
            </w:r>
          </w:p>
        </w:tc>
        <w:tc>
          <w:tcPr>
            <w:tcW w:w="1591" w:type="dxa"/>
            <w:vAlign w:val="top"/>
          </w:tcPr>
          <w:p w14:paraId="5924B5CD">
            <w:pPr>
              <w:pStyle w:val="67"/>
              <w:spacing w:before="109" w:line="240" w:lineRule="auto"/>
              <w:ind w:left="26"/>
              <w:rPr>
                <w:rFonts w:hint="eastAsia" w:ascii="仿宋" w:hAnsi="仿宋" w:eastAsia="仿宋" w:cs="仿宋"/>
              </w:rPr>
            </w:pPr>
            <w:r>
              <w:rPr>
                <w:rFonts w:hint="eastAsia" w:ascii="仿宋" w:hAnsi="仿宋" w:eastAsia="仿宋" w:cs="仿宋"/>
                <w:spacing w:val="1"/>
              </w:rPr>
              <w:t>9787513931076</w:t>
            </w:r>
          </w:p>
        </w:tc>
        <w:tc>
          <w:tcPr>
            <w:tcW w:w="2409" w:type="dxa"/>
            <w:vAlign w:val="top"/>
          </w:tcPr>
          <w:p w14:paraId="2D6CA147">
            <w:pPr>
              <w:pStyle w:val="67"/>
              <w:spacing w:before="31" w:line="240" w:lineRule="auto"/>
              <w:ind w:left="32" w:right="81"/>
              <w:rPr>
                <w:rFonts w:hint="eastAsia" w:ascii="仿宋" w:hAnsi="仿宋" w:eastAsia="仿宋" w:cs="仿宋"/>
              </w:rPr>
            </w:pPr>
            <w:r>
              <w:rPr>
                <w:rFonts w:hint="eastAsia" w:ascii="仿宋" w:hAnsi="仿宋" w:eastAsia="仿宋" w:cs="仿宋"/>
                <w:spacing w:val="-1"/>
              </w:rPr>
              <w:t>高中数学教学探究与实</w:t>
            </w:r>
            <w:r>
              <w:rPr>
                <w:rFonts w:hint="eastAsia" w:ascii="仿宋" w:hAnsi="仿宋" w:eastAsia="仿宋" w:cs="仿宋"/>
                <w:spacing w:val="7"/>
              </w:rPr>
              <w:t xml:space="preserve"> </w:t>
            </w:r>
            <w:r>
              <w:rPr>
                <w:rFonts w:hint="eastAsia" w:ascii="仿宋" w:hAnsi="仿宋" w:eastAsia="仿宋" w:cs="仿宋"/>
              </w:rPr>
              <w:t>践</w:t>
            </w:r>
          </w:p>
        </w:tc>
        <w:tc>
          <w:tcPr>
            <w:tcW w:w="1027" w:type="dxa"/>
            <w:vAlign w:val="top"/>
          </w:tcPr>
          <w:p w14:paraId="0CFB9B83">
            <w:pPr>
              <w:pStyle w:val="67"/>
              <w:spacing w:before="109" w:line="240" w:lineRule="auto"/>
              <w:ind w:left="46"/>
              <w:rPr>
                <w:rFonts w:hint="eastAsia" w:ascii="仿宋" w:hAnsi="仿宋" w:eastAsia="仿宋" w:cs="仿宋"/>
              </w:rPr>
            </w:pPr>
            <w:r>
              <w:rPr>
                <w:rFonts w:hint="eastAsia" w:ascii="仿宋" w:hAnsi="仿宋" w:eastAsia="仿宋" w:cs="仿宋"/>
                <w:spacing w:val="-4"/>
              </w:rPr>
              <w:t>民主与建设</w:t>
            </w:r>
          </w:p>
        </w:tc>
        <w:tc>
          <w:tcPr>
            <w:tcW w:w="528" w:type="dxa"/>
            <w:vAlign w:val="top"/>
          </w:tcPr>
          <w:p w14:paraId="73CFC30D">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85E809E">
            <w:pPr>
              <w:pStyle w:val="67"/>
              <w:spacing w:before="109"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145414E8">
            <w:pPr>
              <w:pStyle w:val="67"/>
              <w:spacing w:before="10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3B74ECF3">
            <w:pPr>
              <w:pStyle w:val="67"/>
              <w:spacing w:before="110" w:line="240" w:lineRule="auto"/>
              <w:ind w:left="37"/>
              <w:rPr>
                <w:rFonts w:hint="eastAsia" w:ascii="仿宋" w:hAnsi="仿宋" w:eastAsia="仿宋" w:cs="仿宋"/>
              </w:rPr>
            </w:pPr>
            <w:r>
              <w:rPr>
                <w:rFonts w:hint="eastAsia" w:ascii="仿宋" w:hAnsi="仿宋" w:eastAsia="仿宋" w:cs="仿宋"/>
                <w:spacing w:val="-2"/>
              </w:rPr>
              <w:t>林朝冰</w:t>
            </w:r>
          </w:p>
        </w:tc>
        <w:tc>
          <w:tcPr>
            <w:tcW w:w="1574" w:type="dxa"/>
            <w:gridSpan w:val="2"/>
            <w:vAlign w:val="top"/>
          </w:tcPr>
          <w:p w14:paraId="2E8AA747">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345D6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F2261B6">
            <w:pPr>
              <w:pStyle w:val="67"/>
              <w:spacing w:before="109" w:line="240" w:lineRule="auto"/>
              <w:ind w:left="139"/>
              <w:rPr>
                <w:rFonts w:hint="eastAsia" w:ascii="仿宋" w:hAnsi="仿宋" w:eastAsia="仿宋" w:cs="仿宋"/>
              </w:rPr>
            </w:pPr>
            <w:r>
              <w:rPr>
                <w:rFonts w:hint="eastAsia" w:ascii="仿宋" w:hAnsi="仿宋" w:eastAsia="仿宋" w:cs="仿宋"/>
                <w:spacing w:val="-4"/>
              </w:rPr>
              <w:t>1745</w:t>
            </w:r>
          </w:p>
        </w:tc>
        <w:tc>
          <w:tcPr>
            <w:tcW w:w="1591" w:type="dxa"/>
            <w:vAlign w:val="top"/>
          </w:tcPr>
          <w:p w14:paraId="2348DFA4">
            <w:pPr>
              <w:pStyle w:val="67"/>
              <w:spacing w:before="109" w:line="240" w:lineRule="auto"/>
              <w:ind w:left="26"/>
              <w:rPr>
                <w:rFonts w:hint="eastAsia" w:ascii="仿宋" w:hAnsi="仿宋" w:eastAsia="仿宋" w:cs="仿宋"/>
              </w:rPr>
            </w:pPr>
            <w:r>
              <w:rPr>
                <w:rFonts w:hint="eastAsia" w:ascii="仿宋" w:hAnsi="仿宋" w:eastAsia="仿宋" w:cs="仿宋"/>
                <w:spacing w:val="1"/>
              </w:rPr>
              <w:t>9787569811032</w:t>
            </w:r>
          </w:p>
        </w:tc>
        <w:tc>
          <w:tcPr>
            <w:tcW w:w="2409" w:type="dxa"/>
            <w:vAlign w:val="top"/>
          </w:tcPr>
          <w:p w14:paraId="027CB87D">
            <w:pPr>
              <w:pStyle w:val="67"/>
              <w:spacing w:before="31" w:line="240" w:lineRule="auto"/>
              <w:ind w:left="29" w:right="81" w:hanging="1"/>
              <w:rPr>
                <w:rFonts w:hint="eastAsia" w:ascii="仿宋" w:hAnsi="仿宋" w:eastAsia="仿宋" w:cs="仿宋"/>
              </w:rPr>
            </w:pPr>
            <w:r>
              <w:rPr>
                <w:rFonts w:hint="eastAsia" w:ascii="仿宋" w:hAnsi="仿宋" w:eastAsia="仿宋" w:cs="仿宋"/>
              </w:rPr>
              <w:t>基于核心素养的高中物</w:t>
            </w:r>
            <w:r>
              <w:rPr>
                <w:rFonts w:hint="eastAsia" w:ascii="仿宋" w:hAnsi="仿宋" w:eastAsia="仿宋" w:cs="仿宋"/>
                <w:spacing w:val="1"/>
              </w:rPr>
              <w:t xml:space="preserve"> </w:t>
            </w:r>
            <w:r>
              <w:rPr>
                <w:rFonts w:hint="eastAsia" w:ascii="仿宋" w:hAnsi="仿宋" w:eastAsia="仿宋" w:cs="仿宋"/>
              </w:rPr>
              <w:t>理课堂教学策略和评价</w:t>
            </w:r>
          </w:p>
        </w:tc>
        <w:tc>
          <w:tcPr>
            <w:tcW w:w="1027" w:type="dxa"/>
            <w:vAlign w:val="top"/>
          </w:tcPr>
          <w:p w14:paraId="6EC296DC">
            <w:pPr>
              <w:pStyle w:val="67"/>
              <w:spacing w:before="110" w:line="240" w:lineRule="auto"/>
              <w:ind w:left="34"/>
              <w:rPr>
                <w:rFonts w:hint="eastAsia" w:ascii="仿宋" w:hAnsi="仿宋" w:eastAsia="仿宋" w:cs="仿宋"/>
              </w:rPr>
            </w:pPr>
            <w:r>
              <w:rPr>
                <w:rFonts w:hint="eastAsia" w:ascii="仿宋" w:hAnsi="仿宋" w:eastAsia="仿宋" w:cs="仿宋"/>
                <w:spacing w:val="-2"/>
              </w:rPr>
              <w:t>辽宁大学</w:t>
            </w:r>
          </w:p>
        </w:tc>
        <w:tc>
          <w:tcPr>
            <w:tcW w:w="528" w:type="dxa"/>
            <w:vAlign w:val="top"/>
          </w:tcPr>
          <w:p w14:paraId="18392EDB">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1CA66E3">
            <w:pPr>
              <w:pStyle w:val="67"/>
              <w:spacing w:before="109"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7977F06A">
            <w:pPr>
              <w:pStyle w:val="67"/>
              <w:spacing w:before="109"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4ABF6E7F">
            <w:pPr>
              <w:pStyle w:val="67"/>
              <w:spacing w:before="110" w:line="240" w:lineRule="auto"/>
              <w:ind w:left="36"/>
              <w:rPr>
                <w:rFonts w:hint="eastAsia" w:ascii="仿宋" w:hAnsi="仿宋" w:eastAsia="仿宋" w:cs="仿宋"/>
              </w:rPr>
            </w:pPr>
            <w:r>
              <w:rPr>
                <w:rFonts w:hint="eastAsia" w:ascii="仿宋" w:hAnsi="仿宋" w:eastAsia="仿宋" w:cs="仿宋"/>
                <w:spacing w:val="-1"/>
              </w:rPr>
              <w:t>黄爱国著</w:t>
            </w:r>
          </w:p>
        </w:tc>
        <w:tc>
          <w:tcPr>
            <w:tcW w:w="1574" w:type="dxa"/>
            <w:gridSpan w:val="2"/>
            <w:vAlign w:val="top"/>
          </w:tcPr>
          <w:p w14:paraId="0BFA91EE">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72058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E5DFF90">
            <w:pPr>
              <w:pStyle w:val="67"/>
              <w:spacing w:before="109" w:line="240" w:lineRule="auto"/>
              <w:ind w:left="139"/>
              <w:rPr>
                <w:rFonts w:hint="eastAsia" w:ascii="仿宋" w:hAnsi="仿宋" w:eastAsia="仿宋" w:cs="仿宋"/>
              </w:rPr>
            </w:pPr>
            <w:r>
              <w:rPr>
                <w:rFonts w:hint="eastAsia" w:ascii="仿宋" w:hAnsi="仿宋" w:eastAsia="仿宋" w:cs="仿宋"/>
                <w:spacing w:val="-4"/>
              </w:rPr>
              <w:t>1746</w:t>
            </w:r>
          </w:p>
        </w:tc>
        <w:tc>
          <w:tcPr>
            <w:tcW w:w="1591" w:type="dxa"/>
            <w:vAlign w:val="top"/>
          </w:tcPr>
          <w:p w14:paraId="48729119">
            <w:pPr>
              <w:pStyle w:val="67"/>
              <w:spacing w:before="109" w:line="240" w:lineRule="auto"/>
              <w:ind w:left="26"/>
              <w:rPr>
                <w:rFonts w:hint="eastAsia" w:ascii="仿宋" w:hAnsi="仿宋" w:eastAsia="仿宋" w:cs="仿宋"/>
              </w:rPr>
            </w:pPr>
            <w:r>
              <w:rPr>
                <w:rFonts w:hint="eastAsia" w:ascii="仿宋" w:hAnsi="仿宋" w:eastAsia="仿宋" w:cs="仿宋"/>
                <w:spacing w:val="1"/>
              </w:rPr>
              <w:t>9787203129059</w:t>
            </w:r>
          </w:p>
        </w:tc>
        <w:tc>
          <w:tcPr>
            <w:tcW w:w="2409" w:type="dxa"/>
            <w:vAlign w:val="top"/>
          </w:tcPr>
          <w:p w14:paraId="22CFA998">
            <w:pPr>
              <w:pStyle w:val="67"/>
              <w:spacing w:before="31" w:line="240" w:lineRule="auto"/>
              <w:ind w:left="28" w:right="81" w:firstLine="1"/>
              <w:rPr>
                <w:rFonts w:hint="eastAsia" w:ascii="仿宋" w:hAnsi="仿宋" w:eastAsia="仿宋" w:cs="仿宋"/>
              </w:rPr>
            </w:pPr>
            <w:r>
              <w:rPr>
                <w:rFonts w:hint="eastAsia" w:ascii="仿宋" w:hAnsi="仿宋" w:eastAsia="仿宋" w:cs="仿宋"/>
              </w:rPr>
              <w:t xml:space="preserve">核心素养下的高中生物 </w:t>
            </w:r>
            <w:r>
              <w:rPr>
                <w:rFonts w:hint="eastAsia" w:ascii="仿宋" w:hAnsi="仿宋" w:eastAsia="仿宋" w:cs="仿宋"/>
                <w:spacing w:val="-1"/>
              </w:rPr>
              <w:t>深度学习</w:t>
            </w:r>
          </w:p>
        </w:tc>
        <w:tc>
          <w:tcPr>
            <w:tcW w:w="1027" w:type="dxa"/>
            <w:vAlign w:val="top"/>
          </w:tcPr>
          <w:p w14:paraId="14D06A4D">
            <w:pPr>
              <w:pStyle w:val="67"/>
              <w:spacing w:before="109" w:line="240" w:lineRule="auto"/>
              <w:ind w:left="45"/>
              <w:rPr>
                <w:rFonts w:hint="eastAsia" w:ascii="仿宋" w:hAnsi="仿宋" w:eastAsia="仿宋" w:cs="仿宋"/>
              </w:rPr>
            </w:pPr>
            <w:r>
              <w:rPr>
                <w:rFonts w:hint="eastAsia" w:ascii="仿宋" w:hAnsi="仿宋" w:eastAsia="仿宋" w:cs="仿宋"/>
                <w:spacing w:val="-5"/>
              </w:rPr>
              <w:t>山西人民</w:t>
            </w:r>
          </w:p>
        </w:tc>
        <w:tc>
          <w:tcPr>
            <w:tcW w:w="528" w:type="dxa"/>
            <w:vAlign w:val="top"/>
          </w:tcPr>
          <w:p w14:paraId="57A89355">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C2F1873">
            <w:pPr>
              <w:pStyle w:val="67"/>
              <w:spacing w:before="109"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0F24392B">
            <w:pPr>
              <w:pStyle w:val="67"/>
              <w:spacing w:before="109"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1D1F2F88">
            <w:pPr>
              <w:pStyle w:val="67"/>
              <w:spacing w:before="110" w:line="240" w:lineRule="auto"/>
              <w:ind w:left="37"/>
              <w:rPr>
                <w:rFonts w:hint="eastAsia" w:ascii="仿宋" w:hAnsi="仿宋" w:eastAsia="仿宋" w:cs="仿宋"/>
              </w:rPr>
            </w:pPr>
            <w:r>
              <w:rPr>
                <w:rFonts w:hint="eastAsia" w:ascii="仿宋" w:hAnsi="仿宋" w:eastAsia="仿宋" w:cs="仿宋"/>
                <w:spacing w:val="-2"/>
              </w:rPr>
              <w:t>蓝玉凤</w:t>
            </w:r>
          </w:p>
        </w:tc>
        <w:tc>
          <w:tcPr>
            <w:tcW w:w="1574" w:type="dxa"/>
            <w:gridSpan w:val="2"/>
            <w:vAlign w:val="top"/>
          </w:tcPr>
          <w:p w14:paraId="7F1B0C95">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64812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618" w:type="dxa"/>
            <w:vAlign w:val="top"/>
          </w:tcPr>
          <w:p w14:paraId="18936ADA">
            <w:pPr>
              <w:pStyle w:val="67"/>
              <w:spacing w:before="21" w:line="240" w:lineRule="auto"/>
              <w:ind w:left="139"/>
              <w:rPr>
                <w:rFonts w:hint="eastAsia" w:ascii="仿宋" w:hAnsi="仿宋" w:eastAsia="仿宋" w:cs="仿宋"/>
              </w:rPr>
            </w:pPr>
            <w:r>
              <w:rPr>
                <w:rFonts w:hint="eastAsia" w:ascii="仿宋" w:hAnsi="仿宋" w:eastAsia="仿宋" w:cs="仿宋"/>
                <w:spacing w:val="-4"/>
              </w:rPr>
              <w:t>1747</w:t>
            </w:r>
          </w:p>
        </w:tc>
        <w:tc>
          <w:tcPr>
            <w:tcW w:w="1591" w:type="dxa"/>
            <w:vAlign w:val="top"/>
          </w:tcPr>
          <w:p w14:paraId="594B18B7">
            <w:pPr>
              <w:pStyle w:val="67"/>
              <w:spacing w:before="21" w:line="240" w:lineRule="auto"/>
              <w:ind w:left="26"/>
              <w:rPr>
                <w:rFonts w:hint="eastAsia" w:ascii="仿宋" w:hAnsi="仿宋" w:eastAsia="仿宋" w:cs="仿宋"/>
              </w:rPr>
            </w:pPr>
            <w:r>
              <w:rPr>
                <w:rFonts w:hint="eastAsia" w:ascii="仿宋" w:hAnsi="仿宋" w:eastAsia="仿宋" w:cs="仿宋"/>
                <w:spacing w:val="1"/>
              </w:rPr>
              <w:t>9787302634447</w:t>
            </w:r>
          </w:p>
        </w:tc>
        <w:tc>
          <w:tcPr>
            <w:tcW w:w="2409" w:type="dxa"/>
            <w:vAlign w:val="top"/>
          </w:tcPr>
          <w:p w14:paraId="4BAD5BD0">
            <w:pPr>
              <w:pStyle w:val="67"/>
              <w:spacing w:before="21" w:line="240" w:lineRule="auto"/>
              <w:ind w:left="28"/>
              <w:rPr>
                <w:rFonts w:hint="eastAsia" w:ascii="仿宋" w:hAnsi="仿宋" w:eastAsia="仿宋" w:cs="仿宋"/>
              </w:rPr>
            </w:pPr>
            <w:r>
              <w:rPr>
                <w:rFonts w:hint="eastAsia" w:ascii="仿宋" w:hAnsi="仿宋" w:eastAsia="仿宋" w:cs="仿宋"/>
                <w:spacing w:val="-6"/>
              </w:rPr>
              <w:t>物理如此简单</w:t>
            </w:r>
            <w:r>
              <w:rPr>
                <w:rFonts w:hint="eastAsia" w:ascii="仿宋" w:hAnsi="仿宋" w:eastAsia="仿宋" w:cs="仿宋"/>
                <w:spacing w:val="-17"/>
              </w:rPr>
              <w:t xml:space="preserve"> </w:t>
            </w:r>
            <w:r>
              <w:rPr>
                <w:rFonts w:hint="eastAsia" w:ascii="仿宋" w:hAnsi="仿宋" w:eastAsia="仿宋" w:cs="仿宋"/>
                <w:spacing w:val="-6"/>
              </w:rPr>
              <w:t>·力学篇</w:t>
            </w:r>
          </w:p>
        </w:tc>
        <w:tc>
          <w:tcPr>
            <w:tcW w:w="1027" w:type="dxa"/>
            <w:vAlign w:val="top"/>
          </w:tcPr>
          <w:p w14:paraId="37A34C48">
            <w:pPr>
              <w:pStyle w:val="67"/>
              <w:spacing w:before="21" w:line="240" w:lineRule="auto"/>
              <w:ind w:left="30"/>
              <w:rPr>
                <w:rFonts w:hint="eastAsia" w:ascii="仿宋" w:hAnsi="仿宋" w:eastAsia="仿宋" w:cs="仿宋"/>
              </w:rPr>
            </w:pPr>
            <w:r>
              <w:rPr>
                <w:rFonts w:hint="eastAsia" w:ascii="仿宋" w:hAnsi="仿宋" w:eastAsia="仿宋" w:cs="仿宋"/>
                <w:spacing w:val="-1"/>
              </w:rPr>
              <w:t>清华大学</w:t>
            </w:r>
          </w:p>
        </w:tc>
        <w:tc>
          <w:tcPr>
            <w:tcW w:w="528" w:type="dxa"/>
            <w:vAlign w:val="top"/>
          </w:tcPr>
          <w:p w14:paraId="1CE37172">
            <w:pPr>
              <w:pStyle w:val="67"/>
              <w:spacing w:before="2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443ABB3">
            <w:pPr>
              <w:pStyle w:val="67"/>
              <w:spacing w:before="21"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5BE7B7A4">
            <w:pPr>
              <w:pStyle w:val="67"/>
              <w:spacing w:before="21" w:line="240" w:lineRule="auto"/>
              <w:ind w:left="32"/>
              <w:rPr>
                <w:rFonts w:hint="eastAsia" w:ascii="仿宋" w:hAnsi="仿宋" w:eastAsia="仿宋" w:cs="仿宋"/>
              </w:rPr>
            </w:pPr>
            <w:r>
              <w:rPr>
                <w:rFonts w:hint="eastAsia" w:ascii="仿宋" w:hAnsi="仿宋" w:eastAsia="仿宋" w:cs="仿宋"/>
                <w:spacing w:val="1"/>
              </w:rPr>
              <w:t>G634.73</w:t>
            </w:r>
          </w:p>
        </w:tc>
        <w:tc>
          <w:tcPr>
            <w:tcW w:w="1000" w:type="dxa"/>
            <w:vAlign w:val="top"/>
          </w:tcPr>
          <w:p w14:paraId="134973B8">
            <w:pPr>
              <w:pStyle w:val="67"/>
              <w:spacing w:before="21" w:line="240" w:lineRule="auto"/>
              <w:ind w:left="40"/>
              <w:rPr>
                <w:rFonts w:hint="eastAsia" w:ascii="仿宋" w:hAnsi="仿宋" w:eastAsia="仿宋" w:cs="仿宋"/>
              </w:rPr>
            </w:pPr>
            <w:r>
              <w:rPr>
                <w:rFonts w:hint="eastAsia" w:ascii="仿宋" w:hAnsi="仿宋" w:eastAsia="仿宋" w:cs="仿宋"/>
                <w:spacing w:val="-3"/>
              </w:rPr>
              <w:t>张君可</w:t>
            </w:r>
          </w:p>
        </w:tc>
        <w:tc>
          <w:tcPr>
            <w:tcW w:w="1574" w:type="dxa"/>
            <w:gridSpan w:val="2"/>
            <w:vAlign w:val="top"/>
          </w:tcPr>
          <w:p w14:paraId="7E853E04">
            <w:pPr>
              <w:pStyle w:val="67"/>
              <w:spacing w:before="21" w:line="240" w:lineRule="auto"/>
              <w:ind w:left="74"/>
              <w:rPr>
                <w:rFonts w:hint="eastAsia" w:ascii="仿宋" w:hAnsi="仿宋" w:eastAsia="仿宋" w:cs="仿宋"/>
              </w:rPr>
            </w:pPr>
            <w:r>
              <w:rPr>
                <w:rFonts w:hint="eastAsia" w:ascii="仿宋" w:hAnsi="仿宋" w:eastAsia="仿宋" w:cs="仿宋"/>
                <w:spacing w:val="-2"/>
              </w:rPr>
              <w:t>高中教师书</w:t>
            </w:r>
          </w:p>
        </w:tc>
      </w:tr>
      <w:tr w14:paraId="0F798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 w:hRule="atLeast"/>
        </w:trPr>
        <w:tc>
          <w:tcPr>
            <w:tcW w:w="618" w:type="dxa"/>
            <w:vAlign w:val="top"/>
          </w:tcPr>
          <w:p w14:paraId="7E3B78F6">
            <w:pPr>
              <w:pStyle w:val="67"/>
              <w:spacing w:before="15" w:line="240" w:lineRule="auto"/>
              <w:ind w:left="139"/>
              <w:rPr>
                <w:rFonts w:hint="eastAsia" w:ascii="仿宋" w:hAnsi="仿宋" w:eastAsia="仿宋" w:cs="仿宋"/>
              </w:rPr>
            </w:pPr>
            <w:r>
              <w:rPr>
                <w:rFonts w:hint="eastAsia" w:ascii="仿宋" w:hAnsi="仿宋" w:eastAsia="仿宋" w:cs="仿宋"/>
                <w:spacing w:val="-4"/>
              </w:rPr>
              <w:t>1748</w:t>
            </w:r>
          </w:p>
        </w:tc>
        <w:tc>
          <w:tcPr>
            <w:tcW w:w="1591" w:type="dxa"/>
            <w:vAlign w:val="top"/>
          </w:tcPr>
          <w:p w14:paraId="757C9942">
            <w:pPr>
              <w:pStyle w:val="67"/>
              <w:spacing w:before="15" w:line="240" w:lineRule="auto"/>
              <w:ind w:left="26"/>
              <w:rPr>
                <w:rFonts w:hint="eastAsia" w:ascii="仿宋" w:hAnsi="仿宋" w:eastAsia="仿宋" w:cs="仿宋"/>
              </w:rPr>
            </w:pPr>
            <w:r>
              <w:rPr>
                <w:rFonts w:hint="eastAsia" w:ascii="仿宋" w:hAnsi="仿宋" w:eastAsia="仿宋" w:cs="仿宋"/>
                <w:spacing w:val="1"/>
              </w:rPr>
              <w:t>9787522117454</w:t>
            </w:r>
          </w:p>
        </w:tc>
        <w:tc>
          <w:tcPr>
            <w:tcW w:w="2409" w:type="dxa"/>
            <w:vAlign w:val="top"/>
          </w:tcPr>
          <w:p w14:paraId="24F48F5A">
            <w:pPr>
              <w:pStyle w:val="67"/>
              <w:spacing w:before="15" w:line="240" w:lineRule="auto"/>
              <w:ind w:left="55"/>
              <w:rPr>
                <w:rFonts w:hint="eastAsia" w:ascii="仿宋" w:hAnsi="仿宋" w:eastAsia="仿宋" w:cs="仿宋"/>
              </w:rPr>
            </w:pPr>
            <w:r>
              <w:rPr>
                <w:rFonts w:hint="eastAsia" w:ascii="仿宋" w:hAnsi="仿宋" w:eastAsia="仿宋" w:cs="仿宋"/>
                <w:spacing w:val="-4"/>
              </w:rPr>
              <w:t>自主探究物理实验</w:t>
            </w:r>
          </w:p>
        </w:tc>
        <w:tc>
          <w:tcPr>
            <w:tcW w:w="1027" w:type="dxa"/>
            <w:vAlign w:val="top"/>
          </w:tcPr>
          <w:p w14:paraId="0E334477">
            <w:pPr>
              <w:pStyle w:val="67"/>
              <w:spacing w:before="15" w:line="240" w:lineRule="auto"/>
              <w:ind w:left="45"/>
              <w:rPr>
                <w:rFonts w:hint="eastAsia" w:ascii="仿宋" w:hAnsi="仿宋" w:eastAsia="仿宋" w:cs="仿宋"/>
              </w:rPr>
            </w:pPr>
            <w:r>
              <w:rPr>
                <w:rFonts w:hint="eastAsia" w:ascii="仿宋" w:hAnsi="仿宋" w:eastAsia="仿宋" w:cs="仿宋"/>
                <w:spacing w:val="-4"/>
              </w:rPr>
              <w:t>中国原子能</w:t>
            </w:r>
          </w:p>
        </w:tc>
        <w:tc>
          <w:tcPr>
            <w:tcW w:w="528" w:type="dxa"/>
            <w:vAlign w:val="top"/>
          </w:tcPr>
          <w:p w14:paraId="05E28A36">
            <w:pPr>
              <w:pStyle w:val="67"/>
              <w:spacing w:before="1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37CCBFC">
            <w:pPr>
              <w:pStyle w:val="67"/>
              <w:spacing w:before="15"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0FC390BD">
            <w:pPr>
              <w:pStyle w:val="67"/>
              <w:spacing w:before="15" w:line="240" w:lineRule="auto"/>
              <w:ind w:left="32"/>
              <w:rPr>
                <w:rFonts w:hint="eastAsia" w:ascii="仿宋" w:hAnsi="仿宋" w:eastAsia="仿宋" w:cs="仿宋"/>
              </w:rPr>
            </w:pPr>
            <w:r>
              <w:rPr>
                <w:rFonts w:hint="eastAsia" w:ascii="仿宋" w:hAnsi="仿宋" w:eastAsia="仿宋" w:cs="仿宋"/>
                <w:spacing w:val="1"/>
              </w:rPr>
              <w:t>G634.73</w:t>
            </w:r>
          </w:p>
        </w:tc>
        <w:tc>
          <w:tcPr>
            <w:tcW w:w="1000" w:type="dxa"/>
            <w:vAlign w:val="top"/>
          </w:tcPr>
          <w:p w14:paraId="3FC4EE71">
            <w:pPr>
              <w:pStyle w:val="67"/>
              <w:spacing w:before="15" w:line="240" w:lineRule="auto"/>
              <w:ind w:left="38"/>
              <w:rPr>
                <w:rFonts w:hint="eastAsia" w:ascii="仿宋" w:hAnsi="仿宋" w:eastAsia="仿宋" w:cs="仿宋"/>
              </w:rPr>
            </w:pPr>
            <w:r>
              <w:rPr>
                <w:rFonts w:hint="eastAsia" w:ascii="仿宋" w:hAnsi="仿宋" w:eastAsia="仿宋" w:cs="仿宋"/>
                <w:spacing w:val="-2"/>
              </w:rPr>
              <w:t>李耀俊</w:t>
            </w:r>
          </w:p>
        </w:tc>
        <w:tc>
          <w:tcPr>
            <w:tcW w:w="1574" w:type="dxa"/>
            <w:gridSpan w:val="2"/>
            <w:vAlign w:val="top"/>
          </w:tcPr>
          <w:p w14:paraId="274AC6E9">
            <w:pPr>
              <w:pStyle w:val="67"/>
              <w:spacing w:before="15" w:line="240" w:lineRule="auto"/>
              <w:ind w:left="74"/>
              <w:rPr>
                <w:rFonts w:hint="eastAsia" w:ascii="仿宋" w:hAnsi="仿宋" w:eastAsia="仿宋" w:cs="仿宋"/>
              </w:rPr>
            </w:pPr>
            <w:r>
              <w:rPr>
                <w:rFonts w:hint="eastAsia" w:ascii="仿宋" w:hAnsi="仿宋" w:eastAsia="仿宋" w:cs="仿宋"/>
                <w:spacing w:val="-2"/>
              </w:rPr>
              <w:t>高中教师书</w:t>
            </w:r>
          </w:p>
        </w:tc>
      </w:tr>
      <w:tr w14:paraId="619EC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C36FBE3">
            <w:pPr>
              <w:pStyle w:val="67"/>
              <w:spacing w:before="186" w:line="240" w:lineRule="auto"/>
              <w:ind w:left="139"/>
              <w:rPr>
                <w:rFonts w:hint="eastAsia" w:ascii="仿宋" w:hAnsi="仿宋" w:eastAsia="仿宋" w:cs="仿宋"/>
              </w:rPr>
            </w:pPr>
            <w:r>
              <w:rPr>
                <w:rFonts w:hint="eastAsia" w:ascii="仿宋" w:hAnsi="仿宋" w:eastAsia="仿宋" w:cs="仿宋"/>
                <w:spacing w:val="-4"/>
              </w:rPr>
              <w:t>1749</w:t>
            </w:r>
          </w:p>
        </w:tc>
        <w:tc>
          <w:tcPr>
            <w:tcW w:w="1591" w:type="dxa"/>
            <w:vAlign w:val="top"/>
          </w:tcPr>
          <w:p w14:paraId="3730F309">
            <w:pPr>
              <w:pStyle w:val="67"/>
              <w:spacing w:before="186" w:line="240" w:lineRule="auto"/>
              <w:ind w:left="26"/>
              <w:rPr>
                <w:rFonts w:hint="eastAsia" w:ascii="仿宋" w:hAnsi="仿宋" w:eastAsia="仿宋" w:cs="仿宋"/>
              </w:rPr>
            </w:pPr>
            <w:r>
              <w:rPr>
                <w:rFonts w:hint="eastAsia" w:ascii="仿宋" w:hAnsi="仿宋" w:eastAsia="仿宋" w:cs="仿宋"/>
                <w:spacing w:val="1"/>
              </w:rPr>
              <w:t>9787540272623</w:t>
            </w:r>
          </w:p>
        </w:tc>
        <w:tc>
          <w:tcPr>
            <w:tcW w:w="2409" w:type="dxa"/>
            <w:vAlign w:val="top"/>
          </w:tcPr>
          <w:p w14:paraId="045B6E84">
            <w:pPr>
              <w:pStyle w:val="67"/>
              <w:spacing w:before="86" w:line="240" w:lineRule="auto"/>
              <w:ind w:left="32" w:right="81" w:hanging="3"/>
              <w:rPr>
                <w:rFonts w:hint="eastAsia" w:ascii="仿宋" w:hAnsi="仿宋" w:eastAsia="仿宋" w:cs="仿宋"/>
              </w:rPr>
            </w:pPr>
            <w:r>
              <w:rPr>
                <w:rFonts w:hint="eastAsia" w:ascii="仿宋" w:hAnsi="仿宋" w:eastAsia="仿宋" w:cs="仿宋"/>
              </w:rPr>
              <w:t>新时代思想政治理论课</w:t>
            </w:r>
            <w:r>
              <w:rPr>
                <w:rFonts w:hint="eastAsia" w:ascii="仿宋" w:hAnsi="仿宋" w:eastAsia="仿宋" w:cs="仿宋"/>
                <w:spacing w:val="1"/>
              </w:rPr>
              <w:t xml:space="preserve"> </w:t>
            </w:r>
            <w:r>
              <w:rPr>
                <w:rFonts w:hint="eastAsia" w:ascii="仿宋" w:hAnsi="仿宋" w:eastAsia="仿宋" w:cs="仿宋"/>
                <w:spacing w:val="-1"/>
              </w:rPr>
              <w:t>实践教学研究</w:t>
            </w:r>
          </w:p>
        </w:tc>
        <w:tc>
          <w:tcPr>
            <w:tcW w:w="1027" w:type="dxa"/>
            <w:vAlign w:val="top"/>
          </w:tcPr>
          <w:p w14:paraId="38DEF105">
            <w:pPr>
              <w:pStyle w:val="67"/>
              <w:spacing w:before="187"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2A836552">
            <w:pPr>
              <w:pStyle w:val="67"/>
              <w:spacing w:before="18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15A7751">
            <w:pPr>
              <w:pStyle w:val="67"/>
              <w:spacing w:before="186"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3BE55542">
            <w:pPr>
              <w:pStyle w:val="67"/>
              <w:spacing w:before="18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45329CB">
            <w:pPr>
              <w:pStyle w:val="67"/>
              <w:spacing w:before="11" w:line="240" w:lineRule="auto"/>
              <w:ind w:left="40"/>
              <w:rPr>
                <w:rFonts w:hint="eastAsia" w:ascii="仿宋" w:hAnsi="仿宋" w:eastAsia="仿宋" w:cs="仿宋"/>
                <w:spacing w:val="-3"/>
              </w:rPr>
            </w:pPr>
            <w:r>
              <w:rPr>
                <w:rFonts w:hint="eastAsia" w:ascii="仿宋" w:hAnsi="仿宋" w:eastAsia="仿宋" w:cs="仿宋"/>
                <w:spacing w:val="-3"/>
              </w:rPr>
              <w:t>刘燕</w:t>
            </w:r>
          </w:p>
          <w:p w14:paraId="411815FB">
            <w:pPr>
              <w:pStyle w:val="67"/>
              <w:spacing w:before="11" w:line="240" w:lineRule="auto"/>
              <w:ind w:left="40"/>
              <w:rPr>
                <w:rFonts w:hint="eastAsia" w:ascii="仿宋" w:hAnsi="仿宋" w:eastAsia="仿宋" w:cs="仿宋"/>
                <w:spacing w:val="-3"/>
              </w:rPr>
            </w:pPr>
            <w:r>
              <w:rPr>
                <w:rFonts w:hint="eastAsia" w:ascii="仿宋" w:hAnsi="仿宋" w:eastAsia="仿宋" w:cs="仿宋"/>
                <w:spacing w:val="-3"/>
              </w:rPr>
              <w:t xml:space="preserve">肖丽 </w:t>
            </w:r>
          </w:p>
          <w:p w14:paraId="1BE12A1C">
            <w:pPr>
              <w:pStyle w:val="67"/>
              <w:spacing w:before="11" w:line="240" w:lineRule="auto"/>
              <w:ind w:left="40"/>
              <w:rPr>
                <w:rFonts w:hint="eastAsia" w:ascii="仿宋" w:hAnsi="仿宋" w:eastAsia="仿宋" w:cs="仿宋"/>
                <w:sz w:val="9"/>
                <w:szCs w:val="9"/>
              </w:rPr>
            </w:pPr>
            <w:r>
              <w:rPr>
                <w:rFonts w:hint="eastAsia" w:ascii="仿宋" w:hAnsi="仿宋" w:eastAsia="仿宋" w:cs="仿宋"/>
                <w:spacing w:val="-3"/>
              </w:rPr>
              <w:t>史絮著</w:t>
            </w:r>
          </w:p>
        </w:tc>
        <w:tc>
          <w:tcPr>
            <w:tcW w:w="1574" w:type="dxa"/>
            <w:gridSpan w:val="2"/>
            <w:vAlign w:val="top"/>
          </w:tcPr>
          <w:p w14:paraId="12CA2274">
            <w:pPr>
              <w:pStyle w:val="67"/>
              <w:spacing w:before="186" w:line="240" w:lineRule="auto"/>
              <w:ind w:left="74"/>
              <w:rPr>
                <w:rFonts w:hint="eastAsia" w:ascii="仿宋" w:hAnsi="仿宋" w:eastAsia="仿宋" w:cs="仿宋"/>
              </w:rPr>
            </w:pPr>
            <w:r>
              <w:rPr>
                <w:rFonts w:hint="eastAsia" w:ascii="仿宋" w:hAnsi="仿宋" w:eastAsia="仿宋" w:cs="仿宋"/>
                <w:spacing w:val="-2"/>
              </w:rPr>
              <w:t>高中教师书</w:t>
            </w:r>
          </w:p>
        </w:tc>
      </w:tr>
      <w:tr w14:paraId="13D13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B1B0C16">
            <w:pPr>
              <w:pStyle w:val="67"/>
              <w:spacing w:before="96" w:line="240" w:lineRule="auto"/>
              <w:ind w:left="139"/>
              <w:rPr>
                <w:rFonts w:hint="eastAsia" w:ascii="仿宋" w:hAnsi="仿宋" w:eastAsia="仿宋" w:cs="仿宋"/>
              </w:rPr>
            </w:pPr>
            <w:r>
              <w:rPr>
                <w:rFonts w:hint="eastAsia" w:ascii="仿宋" w:hAnsi="仿宋" w:eastAsia="仿宋" w:cs="仿宋"/>
                <w:spacing w:val="-4"/>
              </w:rPr>
              <w:t>1750</w:t>
            </w:r>
          </w:p>
        </w:tc>
        <w:tc>
          <w:tcPr>
            <w:tcW w:w="1591" w:type="dxa"/>
            <w:vAlign w:val="top"/>
          </w:tcPr>
          <w:p w14:paraId="64972867">
            <w:pPr>
              <w:pStyle w:val="67"/>
              <w:spacing w:before="96" w:line="240" w:lineRule="auto"/>
              <w:ind w:left="26"/>
              <w:rPr>
                <w:rFonts w:hint="eastAsia" w:ascii="仿宋" w:hAnsi="仿宋" w:eastAsia="仿宋" w:cs="仿宋"/>
              </w:rPr>
            </w:pPr>
            <w:r>
              <w:rPr>
                <w:rFonts w:hint="eastAsia" w:ascii="仿宋" w:hAnsi="仿宋" w:eastAsia="仿宋" w:cs="仿宋"/>
                <w:spacing w:val="1"/>
              </w:rPr>
              <w:t>9787576827057</w:t>
            </w:r>
          </w:p>
        </w:tc>
        <w:tc>
          <w:tcPr>
            <w:tcW w:w="2409" w:type="dxa"/>
            <w:vAlign w:val="top"/>
          </w:tcPr>
          <w:p w14:paraId="63F4D0E7">
            <w:pPr>
              <w:pStyle w:val="67"/>
              <w:spacing w:before="16" w:line="240" w:lineRule="auto"/>
              <w:ind w:left="29" w:right="81"/>
              <w:rPr>
                <w:rFonts w:hint="eastAsia" w:ascii="仿宋" w:hAnsi="仿宋" w:eastAsia="仿宋" w:cs="仿宋"/>
              </w:rPr>
            </w:pPr>
            <w:r>
              <w:rPr>
                <w:rFonts w:hint="eastAsia" w:ascii="仿宋" w:hAnsi="仿宋" w:eastAsia="仿宋" w:cs="仿宋"/>
              </w:rPr>
              <w:t>新时代思想政治理论课</w:t>
            </w:r>
            <w:r>
              <w:rPr>
                <w:rFonts w:hint="eastAsia" w:ascii="仿宋" w:hAnsi="仿宋" w:eastAsia="仿宋" w:cs="仿宋"/>
                <w:spacing w:val="1"/>
              </w:rPr>
              <w:t xml:space="preserve"> </w:t>
            </w:r>
            <w:r>
              <w:rPr>
                <w:rFonts w:hint="eastAsia" w:ascii="仿宋" w:hAnsi="仿宋" w:eastAsia="仿宋" w:cs="仿宋"/>
              </w:rPr>
              <w:t>有效教学设计研究</w:t>
            </w:r>
          </w:p>
        </w:tc>
        <w:tc>
          <w:tcPr>
            <w:tcW w:w="1027" w:type="dxa"/>
            <w:vAlign w:val="top"/>
          </w:tcPr>
          <w:p w14:paraId="029204AB">
            <w:pPr>
              <w:pStyle w:val="67"/>
              <w:spacing w:before="97"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2B1D9EFD">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24232E3">
            <w:pPr>
              <w:pStyle w:val="67"/>
              <w:spacing w:before="96"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1F9FCC70">
            <w:pPr>
              <w:pStyle w:val="67"/>
              <w:spacing w:before="9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AE890DA">
            <w:pPr>
              <w:pStyle w:val="67"/>
              <w:spacing w:before="97" w:line="240" w:lineRule="auto"/>
              <w:ind w:left="38"/>
              <w:rPr>
                <w:rFonts w:hint="eastAsia" w:ascii="仿宋" w:hAnsi="仿宋" w:eastAsia="仿宋" w:cs="仿宋"/>
              </w:rPr>
            </w:pPr>
            <w:r>
              <w:rPr>
                <w:rFonts w:hint="eastAsia" w:ascii="仿宋" w:hAnsi="仿宋" w:eastAsia="仿宋" w:cs="仿宋"/>
                <w:spacing w:val="-2"/>
              </w:rPr>
              <w:t>亓凤香</w:t>
            </w:r>
          </w:p>
        </w:tc>
        <w:tc>
          <w:tcPr>
            <w:tcW w:w="1574" w:type="dxa"/>
            <w:gridSpan w:val="2"/>
            <w:vAlign w:val="top"/>
          </w:tcPr>
          <w:p w14:paraId="58E9045C">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48B96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C979031">
            <w:pPr>
              <w:pStyle w:val="67"/>
              <w:spacing w:before="190" w:line="240" w:lineRule="auto"/>
              <w:ind w:left="139"/>
              <w:rPr>
                <w:rFonts w:hint="eastAsia" w:ascii="仿宋" w:hAnsi="仿宋" w:eastAsia="仿宋" w:cs="仿宋"/>
              </w:rPr>
            </w:pPr>
            <w:r>
              <w:rPr>
                <w:rFonts w:hint="eastAsia" w:ascii="仿宋" w:hAnsi="仿宋" w:eastAsia="仿宋" w:cs="仿宋"/>
                <w:spacing w:val="-4"/>
              </w:rPr>
              <w:t>1751</w:t>
            </w:r>
          </w:p>
        </w:tc>
        <w:tc>
          <w:tcPr>
            <w:tcW w:w="1591" w:type="dxa"/>
            <w:vAlign w:val="top"/>
          </w:tcPr>
          <w:p w14:paraId="2B2D6F5F">
            <w:pPr>
              <w:pStyle w:val="67"/>
              <w:spacing w:before="190" w:line="240" w:lineRule="auto"/>
              <w:ind w:left="26"/>
              <w:rPr>
                <w:rFonts w:hint="eastAsia" w:ascii="仿宋" w:hAnsi="仿宋" w:eastAsia="仿宋" w:cs="仿宋"/>
              </w:rPr>
            </w:pPr>
            <w:r>
              <w:rPr>
                <w:rFonts w:hint="eastAsia" w:ascii="仿宋" w:hAnsi="仿宋" w:eastAsia="仿宋" w:cs="仿宋"/>
                <w:spacing w:val="1"/>
              </w:rPr>
              <w:t>9787553347981</w:t>
            </w:r>
          </w:p>
        </w:tc>
        <w:tc>
          <w:tcPr>
            <w:tcW w:w="2409" w:type="dxa"/>
            <w:vAlign w:val="top"/>
          </w:tcPr>
          <w:p w14:paraId="52D32427">
            <w:pPr>
              <w:pStyle w:val="67"/>
              <w:spacing w:before="17" w:line="240" w:lineRule="auto"/>
              <w:ind w:left="31" w:right="80" w:hanging="1"/>
              <w:jc w:val="both"/>
              <w:rPr>
                <w:rFonts w:hint="eastAsia" w:ascii="仿宋" w:hAnsi="仿宋" w:eastAsia="仿宋" w:cs="仿宋"/>
              </w:rPr>
            </w:pPr>
            <w:r>
              <w:rPr>
                <w:rFonts w:hint="eastAsia" w:ascii="仿宋" w:hAnsi="仿宋" w:eastAsia="仿宋" w:cs="仿宋"/>
              </w:rPr>
              <w:t>数字革命之光：高校思</w:t>
            </w:r>
            <w:r>
              <w:rPr>
                <w:rFonts w:hint="eastAsia" w:ascii="仿宋" w:hAnsi="仿宋" w:eastAsia="仿宋" w:cs="仿宋"/>
                <w:spacing w:val="1"/>
              </w:rPr>
              <w:t xml:space="preserve"> </w:t>
            </w:r>
            <w:r>
              <w:rPr>
                <w:rFonts w:hint="eastAsia" w:ascii="仿宋" w:hAnsi="仿宋" w:eastAsia="仿宋" w:cs="仿宋"/>
              </w:rPr>
              <w:t>想政治理论课的创新实 践</w:t>
            </w:r>
          </w:p>
        </w:tc>
        <w:tc>
          <w:tcPr>
            <w:tcW w:w="1027" w:type="dxa"/>
            <w:vAlign w:val="top"/>
          </w:tcPr>
          <w:p w14:paraId="2CD4DD15">
            <w:pPr>
              <w:pStyle w:val="67"/>
              <w:spacing w:before="191" w:line="240" w:lineRule="auto"/>
              <w:ind w:left="32"/>
              <w:rPr>
                <w:rFonts w:hint="eastAsia" w:ascii="仿宋" w:hAnsi="仿宋" w:eastAsia="仿宋" w:cs="仿宋"/>
              </w:rPr>
            </w:pPr>
            <w:r>
              <w:rPr>
                <w:rFonts w:hint="eastAsia" w:ascii="仿宋" w:hAnsi="仿宋" w:eastAsia="仿宋" w:cs="仿宋"/>
                <w:spacing w:val="-4"/>
              </w:rPr>
              <w:t>南京</w:t>
            </w:r>
          </w:p>
        </w:tc>
        <w:tc>
          <w:tcPr>
            <w:tcW w:w="528" w:type="dxa"/>
            <w:vAlign w:val="top"/>
          </w:tcPr>
          <w:p w14:paraId="32E1B5C9">
            <w:pPr>
              <w:pStyle w:val="67"/>
              <w:spacing w:before="19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281C149">
            <w:pPr>
              <w:pStyle w:val="67"/>
              <w:spacing w:before="190"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3F476EB5">
            <w:pPr>
              <w:pStyle w:val="67"/>
              <w:spacing w:before="19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126B479">
            <w:pPr>
              <w:pStyle w:val="67"/>
              <w:spacing w:before="190" w:line="240" w:lineRule="auto"/>
              <w:ind w:left="38"/>
              <w:rPr>
                <w:rFonts w:hint="eastAsia" w:ascii="仿宋" w:hAnsi="仿宋" w:eastAsia="仿宋" w:cs="仿宋"/>
              </w:rPr>
            </w:pPr>
            <w:r>
              <w:rPr>
                <w:rFonts w:hint="eastAsia" w:ascii="仿宋" w:hAnsi="仿宋" w:eastAsia="仿宋" w:cs="仿宋"/>
                <w:spacing w:val="-4"/>
              </w:rPr>
              <w:t>李靖</w:t>
            </w:r>
          </w:p>
        </w:tc>
        <w:tc>
          <w:tcPr>
            <w:tcW w:w="1574" w:type="dxa"/>
            <w:gridSpan w:val="2"/>
            <w:vAlign w:val="top"/>
          </w:tcPr>
          <w:p w14:paraId="71CF0557">
            <w:pPr>
              <w:pStyle w:val="67"/>
              <w:spacing w:before="190" w:line="240" w:lineRule="auto"/>
              <w:ind w:left="74"/>
              <w:rPr>
                <w:rFonts w:hint="eastAsia" w:ascii="仿宋" w:hAnsi="仿宋" w:eastAsia="仿宋" w:cs="仿宋"/>
              </w:rPr>
            </w:pPr>
            <w:r>
              <w:rPr>
                <w:rFonts w:hint="eastAsia" w:ascii="仿宋" w:hAnsi="仿宋" w:eastAsia="仿宋" w:cs="仿宋"/>
                <w:spacing w:val="-2"/>
              </w:rPr>
              <w:t>高中教师书</w:t>
            </w:r>
          </w:p>
        </w:tc>
      </w:tr>
      <w:tr w14:paraId="11837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2D47382">
            <w:pPr>
              <w:pStyle w:val="67"/>
              <w:spacing w:before="97" w:line="240" w:lineRule="auto"/>
              <w:ind w:left="139"/>
              <w:rPr>
                <w:rFonts w:hint="eastAsia" w:ascii="仿宋" w:hAnsi="仿宋" w:eastAsia="仿宋" w:cs="仿宋"/>
              </w:rPr>
            </w:pPr>
            <w:r>
              <w:rPr>
                <w:rFonts w:hint="eastAsia" w:ascii="仿宋" w:hAnsi="仿宋" w:eastAsia="仿宋" w:cs="仿宋"/>
                <w:spacing w:val="-4"/>
              </w:rPr>
              <w:t>1752</w:t>
            </w:r>
          </w:p>
        </w:tc>
        <w:tc>
          <w:tcPr>
            <w:tcW w:w="1591" w:type="dxa"/>
            <w:vAlign w:val="top"/>
          </w:tcPr>
          <w:p w14:paraId="2DCA28D4">
            <w:pPr>
              <w:pStyle w:val="67"/>
              <w:spacing w:before="97" w:line="240" w:lineRule="auto"/>
              <w:ind w:left="26"/>
              <w:rPr>
                <w:rFonts w:hint="eastAsia" w:ascii="仿宋" w:hAnsi="仿宋" w:eastAsia="仿宋" w:cs="仿宋"/>
              </w:rPr>
            </w:pPr>
            <w:r>
              <w:rPr>
                <w:rFonts w:hint="eastAsia" w:ascii="仿宋" w:hAnsi="仿宋" w:eastAsia="仿宋" w:cs="仿宋"/>
                <w:spacing w:val="1"/>
              </w:rPr>
              <w:t>9787512055223</w:t>
            </w:r>
          </w:p>
        </w:tc>
        <w:tc>
          <w:tcPr>
            <w:tcW w:w="2409" w:type="dxa"/>
            <w:vAlign w:val="top"/>
          </w:tcPr>
          <w:p w14:paraId="15D99B7C">
            <w:pPr>
              <w:pStyle w:val="67"/>
              <w:spacing w:before="18" w:line="240" w:lineRule="auto"/>
              <w:ind w:left="32" w:right="81" w:firstLine="1"/>
              <w:rPr>
                <w:rFonts w:hint="eastAsia" w:ascii="仿宋" w:hAnsi="仿宋" w:eastAsia="仿宋" w:cs="仿宋"/>
              </w:rPr>
            </w:pPr>
            <w:r>
              <w:rPr>
                <w:rFonts w:hint="eastAsia" w:ascii="仿宋" w:hAnsi="仿宋" w:eastAsia="仿宋" w:cs="仿宋"/>
                <w:spacing w:val="-1"/>
              </w:rPr>
              <w:t>高校思想政治理论课教</w:t>
            </w:r>
            <w:r>
              <w:rPr>
                <w:rFonts w:hint="eastAsia" w:ascii="仿宋" w:hAnsi="仿宋" w:eastAsia="仿宋" w:cs="仿宋"/>
                <w:spacing w:val="7"/>
              </w:rPr>
              <w:t xml:space="preserve"> </w:t>
            </w:r>
            <w:r>
              <w:rPr>
                <w:rFonts w:hint="eastAsia" w:ascii="仿宋" w:hAnsi="仿宋" w:eastAsia="仿宋" w:cs="仿宋"/>
                <w:spacing w:val="-1"/>
              </w:rPr>
              <w:t>学方法的优化探索</w:t>
            </w:r>
          </w:p>
        </w:tc>
        <w:tc>
          <w:tcPr>
            <w:tcW w:w="1027" w:type="dxa"/>
            <w:vAlign w:val="top"/>
          </w:tcPr>
          <w:p w14:paraId="3AD99B97">
            <w:pPr>
              <w:pStyle w:val="67"/>
              <w:spacing w:before="97"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6DB99F7D">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1013F37">
            <w:pPr>
              <w:pStyle w:val="67"/>
              <w:spacing w:before="97"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2466D695">
            <w:pPr>
              <w:pStyle w:val="67"/>
              <w:spacing w:before="9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BAE439A">
            <w:pPr>
              <w:pStyle w:val="67"/>
              <w:spacing w:before="98" w:line="240" w:lineRule="auto"/>
              <w:ind w:left="36"/>
              <w:rPr>
                <w:rFonts w:hint="eastAsia" w:ascii="仿宋" w:hAnsi="仿宋" w:eastAsia="仿宋" w:cs="仿宋"/>
              </w:rPr>
            </w:pPr>
            <w:r>
              <w:rPr>
                <w:rFonts w:hint="eastAsia" w:ascii="仿宋" w:hAnsi="仿宋" w:eastAsia="仿宋" w:cs="仿宋"/>
                <w:spacing w:val="-2"/>
              </w:rPr>
              <w:t>程旭惠</w:t>
            </w:r>
          </w:p>
        </w:tc>
        <w:tc>
          <w:tcPr>
            <w:tcW w:w="1574" w:type="dxa"/>
            <w:gridSpan w:val="2"/>
            <w:vAlign w:val="top"/>
          </w:tcPr>
          <w:p w14:paraId="352B89D5">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0E1FF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6" w:hRule="atLeast"/>
        </w:trPr>
        <w:tc>
          <w:tcPr>
            <w:tcW w:w="618" w:type="dxa"/>
            <w:vAlign w:val="top"/>
          </w:tcPr>
          <w:p w14:paraId="2257BF3A">
            <w:pPr>
              <w:spacing w:line="240" w:lineRule="auto"/>
              <w:rPr>
                <w:rFonts w:hint="eastAsia" w:ascii="仿宋" w:hAnsi="仿宋" w:eastAsia="仿宋" w:cs="仿宋"/>
                <w:sz w:val="21"/>
              </w:rPr>
            </w:pPr>
          </w:p>
          <w:p w14:paraId="5B0D0B90">
            <w:pPr>
              <w:pStyle w:val="67"/>
              <w:spacing w:before="52" w:line="240" w:lineRule="auto"/>
              <w:ind w:left="139"/>
              <w:rPr>
                <w:rFonts w:hint="eastAsia" w:ascii="仿宋" w:hAnsi="仿宋" w:eastAsia="仿宋" w:cs="仿宋"/>
              </w:rPr>
            </w:pPr>
            <w:r>
              <w:rPr>
                <w:rFonts w:hint="eastAsia" w:ascii="仿宋" w:hAnsi="仿宋" w:eastAsia="仿宋" w:cs="仿宋"/>
                <w:spacing w:val="-4"/>
              </w:rPr>
              <w:t>1753</w:t>
            </w:r>
          </w:p>
        </w:tc>
        <w:tc>
          <w:tcPr>
            <w:tcW w:w="1591" w:type="dxa"/>
            <w:vAlign w:val="top"/>
          </w:tcPr>
          <w:p w14:paraId="0E05569B">
            <w:pPr>
              <w:spacing w:line="240" w:lineRule="auto"/>
              <w:rPr>
                <w:rFonts w:hint="eastAsia" w:ascii="仿宋" w:hAnsi="仿宋" w:eastAsia="仿宋" w:cs="仿宋"/>
                <w:sz w:val="21"/>
              </w:rPr>
            </w:pPr>
          </w:p>
          <w:p w14:paraId="0A18300E">
            <w:pPr>
              <w:pStyle w:val="67"/>
              <w:spacing w:before="52" w:line="240" w:lineRule="auto"/>
              <w:ind w:left="26"/>
              <w:rPr>
                <w:rFonts w:hint="eastAsia" w:ascii="仿宋" w:hAnsi="仿宋" w:eastAsia="仿宋" w:cs="仿宋"/>
              </w:rPr>
            </w:pPr>
            <w:r>
              <w:rPr>
                <w:rFonts w:hint="eastAsia" w:ascii="仿宋" w:hAnsi="仿宋" w:eastAsia="仿宋" w:cs="仿宋"/>
                <w:spacing w:val="1"/>
              </w:rPr>
              <w:t>9787519471989</w:t>
            </w:r>
          </w:p>
        </w:tc>
        <w:tc>
          <w:tcPr>
            <w:tcW w:w="2409" w:type="dxa"/>
            <w:vAlign w:val="top"/>
          </w:tcPr>
          <w:p w14:paraId="02A5716E">
            <w:pPr>
              <w:pStyle w:val="67"/>
              <w:spacing w:before="21" w:line="240" w:lineRule="auto"/>
              <w:ind w:left="28" w:right="80" w:firstLine="1"/>
              <w:jc w:val="both"/>
              <w:rPr>
                <w:rFonts w:hint="eastAsia" w:ascii="仿宋" w:hAnsi="仿宋" w:eastAsia="仿宋" w:cs="仿宋"/>
                <w:lang w:val="en-US" w:eastAsia="zh-CN"/>
              </w:rPr>
            </w:pPr>
            <w:r>
              <w:rPr>
                <w:rFonts w:hint="eastAsia" w:ascii="仿宋" w:hAnsi="仿宋" w:eastAsia="仿宋" w:cs="仿宋"/>
                <w:spacing w:val="-7"/>
              </w:rPr>
              <w:t>光明社科文库</w:t>
            </w:r>
            <w:r>
              <w:rPr>
                <w:rFonts w:hint="eastAsia" w:ascii="仿宋" w:hAnsi="仿宋" w:eastAsia="仿宋" w:cs="仿宋"/>
                <w:spacing w:val="-9"/>
              </w:rPr>
              <w:t xml:space="preserve"> </w:t>
            </w:r>
            <w:r>
              <w:rPr>
                <w:rFonts w:hint="eastAsia" w:ascii="仿宋" w:hAnsi="仿宋" w:eastAsia="仿宋" w:cs="仿宋"/>
                <w:spacing w:val="-7"/>
              </w:rPr>
              <w:t>·政治与</w:t>
            </w:r>
            <w:r>
              <w:rPr>
                <w:rFonts w:hint="eastAsia" w:ascii="仿宋" w:hAnsi="仿宋" w:eastAsia="仿宋" w:cs="仿宋"/>
              </w:rPr>
              <w:t xml:space="preserve"> 哲学书系：反腐败视角</w:t>
            </w:r>
            <w:r>
              <w:rPr>
                <w:rFonts w:hint="eastAsia" w:ascii="仿宋" w:hAnsi="仿宋" w:eastAsia="仿宋" w:cs="仿宋"/>
                <w:spacing w:val="3"/>
              </w:rPr>
              <w:t xml:space="preserve"> </w:t>
            </w:r>
            <w:r>
              <w:rPr>
                <w:rFonts w:hint="eastAsia" w:ascii="仿宋" w:hAnsi="仿宋" w:eastAsia="仿宋" w:cs="仿宋"/>
              </w:rPr>
              <w:t>下高校校办企业国有企</w:t>
            </w:r>
            <w:r>
              <w:rPr>
                <w:rFonts w:hint="eastAsia" w:ascii="仿宋" w:hAnsi="仿宋" w:eastAsia="仿宋" w:cs="仿宋"/>
                <w:spacing w:val="2"/>
              </w:rPr>
              <w:t xml:space="preserve"> </w:t>
            </w:r>
            <w:r>
              <w:rPr>
                <w:rFonts w:hint="eastAsia" w:ascii="仿宋" w:hAnsi="仿宋" w:eastAsia="仿宋" w:cs="仿宋"/>
              </w:rPr>
              <w:t>业资产监管研究（精</w:t>
            </w:r>
            <w:r>
              <w:rPr>
                <w:rFonts w:hint="eastAsia" w:ascii="仿宋" w:hAnsi="仿宋" w:eastAsia="仿宋" w:cs="仿宋"/>
                <w:lang w:val="en-US" w:eastAsia="zh-CN"/>
              </w:rPr>
              <w:t>装）</w:t>
            </w:r>
          </w:p>
        </w:tc>
        <w:tc>
          <w:tcPr>
            <w:tcW w:w="1027" w:type="dxa"/>
            <w:vAlign w:val="top"/>
          </w:tcPr>
          <w:p w14:paraId="5736F4C4">
            <w:pPr>
              <w:spacing w:line="240" w:lineRule="auto"/>
              <w:rPr>
                <w:rFonts w:hint="eastAsia" w:ascii="仿宋" w:hAnsi="仿宋" w:eastAsia="仿宋" w:cs="仿宋"/>
                <w:sz w:val="21"/>
              </w:rPr>
            </w:pPr>
          </w:p>
          <w:p w14:paraId="62624078">
            <w:pPr>
              <w:pStyle w:val="67"/>
              <w:spacing w:before="52"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17C0D41C">
            <w:pPr>
              <w:spacing w:line="240" w:lineRule="auto"/>
              <w:rPr>
                <w:rFonts w:hint="eastAsia" w:ascii="仿宋" w:hAnsi="仿宋" w:eastAsia="仿宋" w:cs="仿宋"/>
                <w:sz w:val="21"/>
              </w:rPr>
            </w:pPr>
          </w:p>
          <w:p w14:paraId="2EBBA500">
            <w:pPr>
              <w:pStyle w:val="67"/>
              <w:spacing w:before="5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EA22F66">
            <w:pPr>
              <w:spacing w:line="240" w:lineRule="auto"/>
              <w:rPr>
                <w:rFonts w:hint="eastAsia" w:ascii="仿宋" w:hAnsi="仿宋" w:eastAsia="仿宋" w:cs="仿宋"/>
                <w:sz w:val="21"/>
              </w:rPr>
            </w:pPr>
          </w:p>
          <w:p w14:paraId="067B6FDC">
            <w:pPr>
              <w:pStyle w:val="67"/>
              <w:spacing w:before="52"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33C1DB49">
            <w:pPr>
              <w:spacing w:line="240" w:lineRule="auto"/>
              <w:rPr>
                <w:rFonts w:hint="eastAsia" w:ascii="仿宋" w:hAnsi="仿宋" w:eastAsia="仿宋" w:cs="仿宋"/>
                <w:sz w:val="21"/>
              </w:rPr>
            </w:pPr>
          </w:p>
          <w:p w14:paraId="424C3A39">
            <w:pPr>
              <w:pStyle w:val="67"/>
              <w:spacing w:before="52" w:line="240" w:lineRule="auto"/>
              <w:ind w:left="32"/>
              <w:rPr>
                <w:rFonts w:hint="eastAsia" w:ascii="仿宋" w:hAnsi="仿宋" w:eastAsia="仿宋" w:cs="仿宋"/>
              </w:rPr>
            </w:pPr>
            <w:r>
              <w:rPr>
                <w:rFonts w:hint="eastAsia" w:ascii="仿宋" w:hAnsi="仿宋" w:eastAsia="仿宋" w:cs="仿宋"/>
                <w:spacing w:val="1"/>
              </w:rPr>
              <w:t>G649.22</w:t>
            </w:r>
          </w:p>
        </w:tc>
        <w:tc>
          <w:tcPr>
            <w:tcW w:w="1000" w:type="dxa"/>
            <w:vAlign w:val="top"/>
          </w:tcPr>
          <w:p w14:paraId="6E47C252">
            <w:pPr>
              <w:spacing w:line="240" w:lineRule="auto"/>
              <w:rPr>
                <w:rFonts w:hint="eastAsia" w:ascii="仿宋" w:hAnsi="仿宋" w:eastAsia="仿宋" w:cs="仿宋"/>
                <w:sz w:val="21"/>
              </w:rPr>
            </w:pPr>
          </w:p>
          <w:p w14:paraId="45332BF5">
            <w:pPr>
              <w:pStyle w:val="67"/>
              <w:spacing w:before="52" w:line="240" w:lineRule="auto"/>
              <w:ind w:left="38"/>
              <w:rPr>
                <w:rFonts w:hint="eastAsia" w:ascii="仿宋" w:hAnsi="仿宋" w:eastAsia="仿宋" w:cs="仿宋"/>
              </w:rPr>
            </w:pPr>
            <w:r>
              <w:rPr>
                <w:rFonts w:hint="eastAsia" w:ascii="仿宋" w:hAnsi="仿宋" w:eastAsia="仿宋" w:cs="仿宋"/>
                <w:spacing w:val="-4"/>
              </w:rPr>
              <w:t>南锐</w:t>
            </w:r>
          </w:p>
        </w:tc>
        <w:tc>
          <w:tcPr>
            <w:tcW w:w="1574" w:type="dxa"/>
            <w:gridSpan w:val="2"/>
            <w:vAlign w:val="top"/>
          </w:tcPr>
          <w:p w14:paraId="1BE76832">
            <w:pPr>
              <w:spacing w:line="240" w:lineRule="auto"/>
              <w:rPr>
                <w:rFonts w:hint="eastAsia" w:ascii="仿宋" w:hAnsi="仿宋" w:eastAsia="仿宋" w:cs="仿宋"/>
                <w:sz w:val="21"/>
              </w:rPr>
            </w:pPr>
          </w:p>
          <w:p w14:paraId="32144012">
            <w:pPr>
              <w:pStyle w:val="67"/>
              <w:spacing w:before="52" w:line="240" w:lineRule="auto"/>
              <w:ind w:left="74"/>
              <w:rPr>
                <w:rFonts w:hint="eastAsia" w:ascii="仿宋" w:hAnsi="仿宋" w:eastAsia="仿宋" w:cs="仿宋"/>
              </w:rPr>
            </w:pPr>
            <w:r>
              <w:rPr>
                <w:rFonts w:hint="eastAsia" w:ascii="仿宋" w:hAnsi="仿宋" w:eastAsia="仿宋" w:cs="仿宋"/>
                <w:spacing w:val="-2"/>
              </w:rPr>
              <w:t>高中教师书</w:t>
            </w:r>
          </w:p>
        </w:tc>
      </w:tr>
      <w:tr w14:paraId="7A7BB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5" w:hRule="atLeast"/>
        </w:trPr>
        <w:tc>
          <w:tcPr>
            <w:tcW w:w="618" w:type="dxa"/>
            <w:vAlign w:val="top"/>
          </w:tcPr>
          <w:p w14:paraId="59F0011C">
            <w:pPr>
              <w:pStyle w:val="67"/>
              <w:spacing w:before="191" w:line="240" w:lineRule="auto"/>
              <w:ind w:left="139"/>
              <w:rPr>
                <w:rFonts w:hint="eastAsia" w:ascii="仿宋" w:hAnsi="仿宋" w:eastAsia="仿宋" w:cs="仿宋"/>
              </w:rPr>
            </w:pPr>
            <w:r>
              <w:rPr>
                <w:rFonts w:hint="eastAsia" w:ascii="仿宋" w:hAnsi="仿宋" w:eastAsia="仿宋" w:cs="仿宋"/>
                <w:spacing w:val="-4"/>
              </w:rPr>
              <w:t>1754</w:t>
            </w:r>
          </w:p>
        </w:tc>
        <w:tc>
          <w:tcPr>
            <w:tcW w:w="1591" w:type="dxa"/>
            <w:vAlign w:val="top"/>
          </w:tcPr>
          <w:p w14:paraId="132969C1">
            <w:pPr>
              <w:pStyle w:val="67"/>
              <w:spacing w:before="191" w:line="240" w:lineRule="auto"/>
              <w:ind w:left="26"/>
              <w:rPr>
                <w:rFonts w:hint="eastAsia" w:ascii="仿宋" w:hAnsi="仿宋" w:eastAsia="仿宋" w:cs="仿宋"/>
              </w:rPr>
            </w:pPr>
            <w:r>
              <w:rPr>
                <w:rFonts w:hint="eastAsia" w:ascii="仿宋" w:hAnsi="仿宋" w:eastAsia="仿宋" w:cs="仿宋"/>
                <w:spacing w:val="1"/>
              </w:rPr>
              <w:t>9787569330328</w:t>
            </w:r>
          </w:p>
        </w:tc>
        <w:tc>
          <w:tcPr>
            <w:tcW w:w="2409" w:type="dxa"/>
            <w:vAlign w:val="top"/>
          </w:tcPr>
          <w:p w14:paraId="31B837AD">
            <w:pPr>
              <w:spacing w:line="240" w:lineRule="auto"/>
              <w:rPr>
                <w:rFonts w:hint="eastAsia" w:ascii="仿宋" w:hAnsi="仿宋" w:eastAsia="仿宋" w:cs="仿宋"/>
                <w:sz w:val="21"/>
              </w:rPr>
            </w:pPr>
            <w:r>
              <w:rPr>
                <w:rFonts w:hint="eastAsia" w:ascii="仿宋" w:hAnsi="仿宋" w:eastAsia="仿宋" w:cs="仿宋"/>
                <w:sz w:val="21"/>
              </w:rPr>
              <w:t>基础教育学科与我国英语浸入式教学策略发展研究</w:t>
            </w:r>
            <w:r>
              <w:rPr>
                <w:rFonts w:hint="eastAsia" w:ascii="仿宋" w:hAnsi="仿宋" w:eastAsia="仿宋" w:cs="仿宋"/>
              </w:rPr>
              <mc:AlternateContent>
                <mc:Choice Requires="wps">
                  <w:drawing>
                    <wp:anchor distT="0" distB="0" distL="114300" distR="114300" simplePos="0" relativeHeight="251682816" behindDoc="0" locked="0" layoutInCell="1" allowOverlap="1">
                      <wp:simplePos x="0" y="0"/>
                      <wp:positionH relativeFrom="rightMargin">
                        <wp:posOffset>-1082040</wp:posOffset>
                      </wp:positionH>
                      <wp:positionV relativeFrom="topMargin">
                        <wp:posOffset>-60960</wp:posOffset>
                      </wp:positionV>
                      <wp:extent cx="215265" cy="1270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215265" cy="127000"/>
                              </a:xfrm>
                              <a:prstGeom prst="rect">
                                <a:avLst/>
                              </a:prstGeom>
                              <a:noFill/>
                              <a:ln>
                                <a:noFill/>
                              </a:ln>
                            </wps:spPr>
                            <wps:txbx>
                              <w:txbxContent>
                                <w:p w14:paraId="59921FD5">
                                  <w:pPr>
                                    <w:pStyle w:val="67"/>
                                    <w:spacing w:before="20" w:line="184" w:lineRule="auto"/>
                                    <w:ind w:left="20"/>
                                  </w:pPr>
                                </w:p>
                              </w:txbxContent>
                            </wps:txbx>
                            <wps:bodyPr lIns="0" tIns="0" rIns="0" bIns="0" upright="1"/>
                          </wps:wsp>
                        </a:graphicData>
                      </a:graphic>
                    </wp:anchor>
                  </w:drawing>
                </mc:Choice>
                <mc:Fallback>
                  <w:pict>
                    <v:shape id="_x0000_s1026" o:spid="_x0000_s1026" o:spt="202" type="#_x0000_t202" style="position:absolute;left:0pt;margin-left:34.9pt;margin-top:-4.05pt;height:10pt;width:16.95pt;mso-position-horizontal-relative:page;mso-position-vertical-relative:page;z-index:251682816;mso-width-relative:page;mso-height-relative:page;" filled="f" stroked="f" coordsize="21600,21600" o:gfxdata="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COiuxPZAAAACwEAAA8AAAAAAAAAAQAgAAAAIgAAAGRycy9kb3ducmV2LnhtbFBL&#10;AQIUABQAAAAIAIdO4kBwnBEsvAEAAHMDAAAOAAAAAAAAAAEAIAAAACgBAABkcnMvZTJvRG9jLnht&#10;bFBLBQYAAAAABgAGAFkBAABWBQAAAAA=&#10;">
                      <v:fill on="f" focussize="0,0"/>
                      <v:stroke on="f"/>
                      <v:imagedata o:title=""/>
                      <o:lock v:ext="edit" aspectratio="f"/>
                      <v:textbox inset="0mm,0mm,0mm,0mm">
                        <w:txbxContent>
                          <w:p w14:paraId="59921FD5">
                            <w:pPr>
                              <w:pStyle w:val="67"/>
                              <w:spacing w:before="20" w:line="184" w:lineRule="auto"/>
                              <w:ind w:left="20"/>
                            </w:pPr>
                          </w:p>
                        </w:txbxContent>
                      </v:textbox>
                    </v:shape>
                  </w:pict>
                </mc:Fallback>
              </mc:AlternateContent>
            </w:r>
          </w:p>
        </w:tc>
        <w:tc>
          <w:tcPr>
            <w:tcW w:w="1027" w:type="dxa"/>
            <w:vAlign w:val="top"/>
          </w:tcPr>
          <w:p w14:paraId="51F28AC0">
            <w:pPr>
              <w:pStyle w:val="67"/>
              <w:spacing w:before="90" w:line="240" w:lineRule="auto"/>
              <w:ind w:left="34" w:right="136"/>
              <w:rPr>
                <w:rFonts w:hint="eastAsia" w:ascii="仿宋" w:hAnsi="仿宋" w:eastAsia="仿宋" w:cs="仿宋"/>
              </w:rPr>
            </w:pPr>
            <w:r>
              <w:rPr>
                <w:rFonts w:hint="eastAsia" w:ascii="仿宋" w:hAnsi="仿宋" w:eastAsia="仿宋" w:cs="仿宋"/>
                <w:spacing w:val="-2"/>
              </w:rPr>
              <w:t>西安交通大</w:t>
            </w:r>
            <w:r>
              <w:rPr>
                <w:rFonts w:hint="eastAsia" w:ascii="仿宋" w:hAnsi="仿宋" w:eastAsia="仿宋" w:cs="仿宋"/>
                <w:spacing w:val="2"/>
              </w:rPr>
              <w:t xml:space="preserve"> </w:t>
            </w:r>
            <w:r>
              <w:rPr>
                <w:rFonts w:hint="eastAsia" w:ascii="仿宋" w:hAnsi="仿宋" w:eastAsia="仿宋" w:cs="仿宋"/>
              </w:rPr>
              <w:t>学</w:t>
            </w:r>
          </w:p>
        </w:tc>
        <w:tc>
          <w:tcPr>
            <w:tcW w:w="528" w:type="dxa"/>
            <w:vAlign w:val="top"/>
          </w:tcPr>
          <w:p w14:paraId="5E002696">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E959431">
            <w:pPr>
              <w:pStyle w:val="67"/>
              <w:spacing w:before="191"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0104374F">
            <w:pPr>
              <w:pStyle w:val="67"/>
              <w:spacing w:before="191" w:line="240" w:lineRule="auto"/>
              <w:ind w:left="32"/>
              <w:rPr>
                <w:rFonts w:hint="eastAsia" w:ascii="仿宋" w:hAnsi="仿宋" w:eastAsia="仿宋" w:cs="仿宋"/>
              </w:rPr>
            </w:pPr>
            <w:r>
              <w:rPr>
                <w:rFonts w:hint="eastAsia" w:ascii="仿宋" w:hAnsi="仿宋" w:eastAsia="仿宋" w:cs="仿宋"/>
                <w:spacing w:val="1"/>
              </w:rPr>
              <w:t>G623.312</w:t>
            </w:r>
          </w:p>
        </w:tc>
        <w:tc>
          <w:tcPr>
            <w:tcW w:w="1000" w:type="dxa"/>
            <w:vAlign w:val="top"/>
          </w:tcPr>
          <w:p w14:paraId="3E562CF3">
            <w:pPr>
              <w:pStyle w:val="67"/>
              <w:spacing w:before="192" w:line="240" w:lineRule="auto"/>
              <w:ind w:left="36"/>
              <w:rPr>
                <w:rFonts w:hint="eastAsia" w:ascii="仿宋" w:hAnsi="仿宋" w:eastAsia="仿宋" w:cs="仿宋"/>
              </w:rPr>
            </w:pPr>
            <w:r>
              <w:rPr>
                <w:rFonts w:hint="eastAsia" w:ascii="仿宋" w:hAnsi="仿宋" w:eastAsia="仿宋" w:cs="仿宋"/>
                <w:spacing w:val="-2"/>
              </w:rPr>
              <w:t>迟延萍</w:t>
            </w:r>
          </w:p>
        </w:tc>
        <w:tc>
          <w:tcPr>
            <w:tcW w:w="1574" w:type="dxa"/>
            <w:gridSpan w:val="2"/>
            <w:vAlign w:val="top"/>
          </w:tcPr>
          <w:p w14:paraId="1D55F5CD">
            <w:pPr>
              <w:pStyle w:val="67"/>
              <w:spacing w:before="191" w:line="240" w:lineRule="auto"/>
              <w:ind w:left="74"/>
              <w:rPr>
                <w:rFonts w:hint="eastAsia" w:ascii="仿宋" w:hAnsi="仿宋" w:eastAsia="仿宋" w:cs="仿宋"/>
              </w:rPr>
            </w:pPr>
            <w:r>
              <w:rPr>
                <w:rFonts w:hint="eastAsia" w:ascii="仿宋" w:hAnsi="仿宋" w:eastAsia="仿宋" w:cs="仿宋"/>
                <w:spacing w:val="-2"/>
              </w:rPr>
              <w:t>高中教师书</w:t>
            </w:r>
          </w:p>
        </w:tc>
      </w:tr>
      <w:tr w14:paraId="360EF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FB43584">
            <w:pPr>
              <w:pStyle w:val="67"/>
              <w:spacing w:before="191" w:line="240" w:lineRule="auto"/>
              <w:ind w:left="139"/>
              <w:rPr>
                <w:rFonts w:hint="eastAsia" w:ascii="仿宋" w:hAnsi="仿宋" w:eastAsia="仿宋" w:cs="仿宋"/>
              </w:rPr>
            </w:pPr>
            <w:r>
              <w:rPr>
                <w:rFonts w:hint="eastAsia" w:ascii="仿宋" w:hAnsi="仿宋" w:eastAsia="仿宋" w:cs="仿宋"/>
                <w:spacing w:val="-4"/>
              </w:rPr>
              <w:t>1755</w:t>
            </w:r>
          </w:p>
        </w:tc>
        <w:tc>
          <w:tcPr>
            <w:tcW w:w="1591" w:type="dxa"/>
            <w:vAlign w:val="top"/>
          </w:tcPr>
          <w:p w14:paraId="76C5A3A3">
            <w:pPr>
              <w:pStyle w:val="67"/>
              <w:spacing w:before="191" w:line="240" w:lineRule="auto"/>
              <w:ind w:left="26"/>
              <w:rPr>
                <w:rFonts w:hint="eastAsia" w:ascii="仿宋" w:hAnsi="仿宋" w:eastAsia="仿宋" w:cs="仿宋"/>
              </w:rPr>
            </w:pPr>
            <w:r>
              <w:rPr>
                <w:rFonts w:hint="eastAsia" w:ascii="仿宋" w:hAnsi="仿宋" w:eastAsia="仿宋" w:cs="仿宋"/>
                <w:spacing w:val="1"/>
              </w:rPr>
              <w:t>9787572023415</w:t>
            </w:r>
          </w:p>
        </w:tc>
        <w:tc>
          <w:tcPr>
            <w:tcW w:w="2409" w:type="dxa"/>
            <w:vAlign w:val="top"/>
          </w:tcPr>
          <w:p w14:paraId="11D8EE9E">
            <w:pPr>
              <w:pStyle w:val="67"/>
              <w:spacing w:before="22" w:line="240" w:lineRule="auto"/>
              <w:ind w:left="29" w:right="77" w:firstLine="15"/>
              <w:jc w:val="both"/>
              <w:rPr>
                <w:rFonts w:hint="eastAsia" w:ascii="仿宋" w:hAnsi="仿宋" w:eastAsia="仿宋" w:cs="仿宋"/>
              </w:rPr>
            </w:pPr>
            <w:r>
              <w:rPr>
                <w:rFonts w:hint="eastAsia" w:ascii="仿宋" w:hAnsi="仿宋" w:eastAsia="仿宋" w:cs="仿宋"/>
              </w:rPr>
              <w:t>回顾·反思·展望：改革开发40年中国基础教育英语课程变革</w:t>
            </w:r>
            <w:r>
              <w:rPr>
                <w:rFonts w:hint="eastAsia" w:ascii="仿宋" w:hAnsi="仿宋" w:eastAsia="仿宋" w:cs="仿宋"/>
              </w:rPr>
              <mc:AlternateContent>
                <mc:Choice Requires="wps">
                  <w:drawing>
                    <wp:anchor distT="0" distB="0" distL="114300" distR="114300" simplePos="0" relativeHeight="251683840" behindDoc="0" locked="0" layoutInCell="1" allowOverlap="1">
                      <wp:simplePos x="0" y="0"/>
                      <wp:positionH relativeFrom="column">
                        <wp:posOffset>5080</wp:posOffset>
                      </wp:positionH>
                      <wp:positionV relativeFrom="paragraph">
                        <wp:posOffset>-342900</wp:posOffset>
                      </wp:positionV>
                      <wp:extent cx="1043305" cy="400685"/>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043305" cy="400685"/>
                              </a:xfrm>
                              <a:prstGeom prst="rect">
                                <a:avLst/>
                              </a:prstGeom>
                              <a:noFill/>
                              <a:ln>
                                <a:noFill/>
                              </a:ln>
                            </wps:spPr>
                            <wps:txbx>
                              <w:txbxContent>
                                <w:p w14:paraId="71FC053E">
                                  <w:pPr>
                                    <w:pStyle w:val="67"/>
                                    <w:spacing w:before="21" w:line="232" w:lineRule="auto"/>
                                    <w:ind w:right="20"/>
                                  </w:pPr>
                                </w:p>
                              </w:txbxContent>
                            </wps:txbx>
                            <wps:bodyPr lIns="0" tIns="0" rIns="0" bIns="0" upright="1"/>
                          </wps:wsp>
                        </a:graphicData>
                      </a:graphic>
                    </wp:anchor>
                  </w:drawing>
                </mc:Choice>
                <mc:Fallback>
                  <w:pict>
                    <v:shape id="_x0000_s1026" o:spid="_x0000_s1026" o:spt="202" type="#_x0000_t202" style="position:absolute;left:0pt;margin-left:0.4pt;margin-top:-27pt;height:31.55pt;width:82.15pt;z-index:251683840;mso-width-relative:page;mso-height-relative:page;" filled="f" stroked="f" coordsize="21600,21600" o:gfxdata="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PaWN51QAAAAYBAAAPAAAAAAAAAAEAIAAAACIAAABkcnMvZG93bnJldi54bWxQSwECFAAU&#10;AAAACACHTuJABe5ApLsBAAB0AwAADgAAAAAAAAABACAAAAAkAQAAZHJzL2Uyb0RvYy54bWxQSwUG&#10;AAAAAAYABgBZAQAAUQUAAAAA&#10;">
                      <v:fill on="f" focussize="0,0"/>
                      <v:stroke on="f"/>
                      <v:imagedata o:title=""/>
                      <o:lock v:ext="edit" aspectratio="f"/>
                      <v:textbox inset="0mm,0mm,0mm,0mm">
                        <w:txbxContent>
                          <w:p w14:paraId="71FC053E">
                            <w:pPr>
                              <w:pStyle w:val="67"/>
                              <w:spacing w:before="21" w:line="232" w:lineRule="auto"/>
                              <w:ind w:right="20"/>
                            </w:pPr>
                          </w:p>
                        </w:txbxContent>
                      </v:textbox>
                    </v:shape>
                  </w:pict>
                </mc:Fallback>
              </mc:AlternateContent>
            </w:r>
          </w:p>
        </w:tc>
        <w:tc>
          <w:tcPr>
            <w:tcW w:w="1027" w:type="dxa"/>
            <w:vAlign w:val="top"/>
          </w:tcPr>
          <w:p w14:paraId="19F78E18">
            <w:pPr>
              <w:pStyle w:val="67"/>
              <w:spacing w:before="192" w:line="240" w:lineRule="auto"/>
              <w:ind w:left="32"/>
              <w:rPr>
                <w:rFonts w:hint="eastAsia" w:ascii="仿宋" w:hAnsi="仿宋" w:eastAsia="仿宋" w:cs="仿宋"/>
              </w:rPr>
            </w:pPr>
            <w:r>
              <w:rPr>
                <w:rFonts w:hint="eastAsia" w:ascii="仿宋" w:hAnsi="仿宋" w:eastAsia="仿宋" w:cs="仿宋"/>
                <w:spacing w:val="-2"/>
              </w:rPr>
              <w:t>上海教育</w:t>
            </w:r>
          </w:p>
        </w:tc>
        <w:tc>
          <w:tcPr>
            <w:tcW w:w="528" w:type="dxa"/>
            <w:vAlign w:val="top"/>
          </w:tcPr>
          <w:p w14:paraId="5B34AEB6">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6536D72">
            <w:pPr>
              <w:pStyle w:val="67"/>
              <w:spacing w:before="191"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2E128F80">
            <w:pPr>
              <w:pStyle w:val="67"/>
              <w:spacing w:before="191"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54D23904">
            <w:pPr>
              <w:pStyle w:val="67"/>
              <w:spacing w:before="191" w:line="240" w:lineRule="auto"/>
              <w:ind w:left="47"/>
              <w:rPr>
                <w:rFonts w:hint="eastAsia" w:ascii="仿宋" w:hAnsi="仿宋" w:eastAsia="仿宋" w:cs="仿宋"/>
              </w:rPr>
            </w:pPr>
            <w:r>
              <w:rPr>
                <w:rFonts w:hint="eastAsia" w:ascii="仿宋" w:hAnsi="仿宋" w:eastAsia="仿宋" w:cs="仿宋"/>
                <w:spacing w:val="-8"/>
              </w:rPr>
              <w:t>易斌</w:t>
            </w:r>
          </w:p>
        </w:tc>
        <w:tc>
          <w:tcPr>
            <w:tcW w:w="1574" w:type="dxa"/>
            <w:gridSpan w:val="2"/>
            <w:vAlign w:val="top"/>
          </w:tcPr>
          <w:p w14:paraId="3E672785">
            <w:pPr>
              <w:pStyle w:val="67"/>
              <w:spacing w:before="191" w:line="240" w:lineRule="auto"/>
              <w:ind w:left="74"/>
              <w:rPr>
                <w:rFonts w:hint="eastAsia" w:ascii="仿宋" w:hAnsi="仿宋" w:eastAsia="仿宋" w:cs="仿宋"/>
              </w:rPr>
            </w:pPr>
            <w:r>
              <w:rPr>
                <w:rFonts w:hint="eastAsia" w:ascii="仿宋" w:hAnsi="仿宋" w:eastAsia="仿宋" w:cs="仿宋"/>
                <w:spacing w:val="-2"/>
              </w:rPr>
              <w:t>高中教师书</w:t>
            </w:r>
          </w:p>
        </w:tc>
      </w:tr>
      <w:tr w14:paraId="6D7A9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89D1B69">
            <w:pPr>
              <w:pStyle w:val="67"/>
              <w:spacing w:before="100" w:line="240" w:lineRule="auto"/>
              <w:ind w:left="139"/>
              <w:rPr>
                <w:rFonts w:hint="eastAsia" w:ascii="仿宋" w:hAnsi="仿宋" w:eastAsia="仿宋" w:cs="仿宋"/>
              </w:rPr>
            </w:pPr>
            <w:r>
              <w:rPr>
                <w:rFonts w:hint="eastAsia" w:ascii="仿宋" w:hAnsi="仿宋" w:eastAsia="仿宋" w:cs="仿宋"/>
                <w:spacing w:val="-4"/>
              </w:rPr>
              <w:t>1756</w:t>
            </w:r>
          </w:p>
        </w:tc>
        <w:tc>
          <w:tcPr>
            <w:tcW w:w="1591" w:type="dxa"/>
            <w:vAlign w:val="top"/>
          </w:tcPr>
          <w:p w14:paraId="4C292EE1">
            <w:pPr>
              <w:pStyle w:val="67"/>
              <w:spacing w:before="100" w:line="240" w:lineRule="auto"/>
              <w:ind w:left="26"/>
              <w:rPr>
                <w:rFonts w:hint="eastAsia" w:ascii="仿宋" w:hAnsi="仿宋" w:eastAsia="仿宋" w:cs="仿宋"/>
              </w:rPr>
            </w:pPr>
            <w:r>
              <w:rPr>
                <w:rFonts w:hint="eastAsia" w:ascii="仿宋" w:hAnsi="仿宋" w:eastAsia="仿宋" w:cs="仿宋"/>
                <w:spacing w:val="1"/>
              </w:rPr>
              <w:t>9787205110024</w:t>
            </w:r>
          </w:p>
        </w:tc>
        <w:tc>
          <w:tcPr>
            <w:tcW w:w="2409" w:type="dxa"/>
            <w:vAlign w:val="top"/>
          </w:tcPr>
          <w:p w14:paraId="092E2EF7">
            <w:pPr>
              <w:pStyle w:val="67"/>
              <w:spacing w:before="22" w:line="240" w:lineRule="auto"/>
              <w:ind w:left="32" w:right="81" w:hanging="3"/>
              <w:rPr>
                <w:rFonts w:hint="eastAsia" w:ascii="仿宋" w:hAnsi="仿宋" w:eastAsia="仿宋" w:cs="仿宋"/>
              </w:rPr>
            </w:pPr>
            <w:r>
              <w:rPr>
                <w:rFonts w:hint="eastAsia" w:ascii="仿宋" w:hAnsi="仿宋" w:eastAsia="仿宋" w:cs="仿宋"/>
              </w:rPr>
              <w:t>新媒体时代高校思想政</w:t>
            </w:r>
            <w:r>
              <w:rPr>
                <w:rFonts w:hint="eastAsia" w:ascii="仿宋" w:hAnsi="仿宋" w:eastAsia="仿宋" w:cs="仿宋"/>
                <w:spacing w:val="1"/>
              </w:rPr>
              <w:t xml:space="preserve"> </w:t>
            </w:r>
            <w:r>
              <w:rPr>
                <w:rFonts w:hint="eastAsia" w:ascii="仿宋" w:hAnsi="仿宋" w:eastAsia="仿宋" w:cs="仿宋"/>
                <w:spacing w:val="-2"/>
              </w:rPr>
              <w:t>治教育研究</w:t>
            </w:r>
          </w:p>
        </w:tc>
        <w:tc>
          <w:tcPr>
            <w:tcW w:w="1027" w:type="dxa"/>
            <w:vAlign w:val="top"/>
          </w:tcPr>
          <w:p w14:paraId="2AAFAFE8">
            <w:pPr>
              <w:pStyle w:val="67"/>
              <w:spacing w:before="100"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2FB3332F">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D7F9DCE">
            <w:pPr>
              <w:pStyle w:val="67"/>
              <w:spacing w:before="100"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0A740832">
            <w:pPr>
              <w:pStyle w:val="67"/>
              <w:spacing w:before="10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FD64901">
            <w:pPr>
              <w:pStyle w:val="67"/>
              <w:spacing w:before="100" w:line="240" w:lineRule="auto"/>
              <w:ind w:left="42"/>
              <w:rPr>
                <w:rFonts w:hint="eastAsia" w:ascii="仿宋" w:hAnsi="仿宋" w:eastAsia="仿宋" w:cs="仿宋"/>
              </w:rPr>
            </w:pPr>
            <w:r>
              <w:rPr>
                <w:rFonts w:hint="eastAsia" w:ascii="仿宋" w:hAnsi="仿宋" w:eastAsia="仿宋" w:cs="仿宋"/>
                <w:spacing w:val="-4"/>
              </w:rPr>
              <w:t>欧晓彦</w:t>
            </w:r>
          </w:p>
        </w:tc>
        <w:tc>
          <w:tcPr>
            <w:tcW w:w="1574" w:type="dxa"/>
            <w:gridSpan w:val="2"/>
            <w:vAlign w:val="top"/>
          </w:tcPr>
          <w:p w14:paraId="5C8B8085">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0730F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ED0406C">
            <w:pPr>
              <w:pStyle w:val="67"/>
              <w:spacing w:before="101" w:line="240" w:lineRule="auto"/>
              <w:ind w:left="139"/>
              <w:rPr>
                <w:rFonts w:hint="eastAsia" w:ascii="仿宋" w:hAnsi="仿宋" w:eastAsia="仿宋" w:cs="仿宋"/>
              </w:rPr>
            </w:pPr>
            <w:r>
              <w:rPr>
                <w:rFonts w:hint="eastAsia" w:ascii="仿宋" w:hAnsi="仿宋" w:eastAsia="仿宋" w:cs="仿宋"/>
                <w:spacing w:val="-4"/>
              </w:rPr>
              <w:t>1757</w:t>
            </w:r>
          </w:p>
        </w:tc>
        <w:tc>
          <w:tcPr>
            <w:tcW w:w="1591" w:type="dxa"/>
            <w:vAlign w:val="top"/>
          </w:tcPr>
          <w:p w14:paraId="1D2E9A7D">
            <w:pPr>
              <w:pStyle w:val="67"/>
              <w:spacing w:before="101" w:line="240" w:lineRule="auto"/>
              <w:ind w:left="26"/>
              <w:rPr>
                <w:rFonts w:hint="eastAsia" w:ascii="仿宋" w:hAnsi="仿宋" w:eastAsia="仿宋" w:cs="仿宋"/>
              </w:rPr>
            </w:pPr>
            <w:r>
              <w:rPr>
                <w:rFonts w:hint="eastAsia" w:ascii="仿宋" w:hAnsi="仿宋" w:eastAsia="仿宋" w:cs="仿宋"/>
                <w:spacing w:val="1"/>
              </w:rPr>
              <w:t>9787516667903</w:t>
            </w:r>
          </w:p>
        </w:tc>
        <w:tc>
          <w:tcPr>
            <w:tcW w:w="2409" w:type="dxa"/>
            <w:vAlign w:val="top"/>
          </w:tcPr>
          <w:p w14:paraId="086151FF">
            <w:pPr>
              <w:pStyle w:val="67"/>
              <w:spacing w:before="23" w:line="240" w:lineRule="auto"/>
              <w:ind w:left="28" w:right="81" w:firstLine="5"/>
              <w:rPr>
                <w:rFonts w:hint="eastAsia" w:ascii="仿宋" w:hAnsi="仿宋" w:eastAsia="仿宋" w:cs="仿宋"/>
              </w:rPr>
            </w:pPr>
            <w:r>
              <w:rPr>
                <w:rFonts w:hint="eastAsia" w:ascii="仿宋" w:hAnsi="仿宋" w:eastAsia="仿宋" w:cs="仿宋"/>
                <w:spacing w:val="-1"/>
              </w:rPr>
              <w:t>思想政治教育话语转型</w:t>
            </w:r>
            <w:r>
              <w:rPr>
                <w:rFonts w:hint="eastAsia" w:ascii="仿宋" w:hAnsi="仿宋" w:eastAsia="仿宋" w:cs="仿宋"/>
                <w:spacing w:val="6"/>
              </w:rPr>
              <w:t xml:space="preserve"> </w:t>
            </w:r>
            <w:r>
              <w:rPr>
                <w:rFonts w:hint="eastAsia" w:ascii="仿宋" w:hAnsi="仿宋" w:eastAsia="仿宋" w:cs="仿宋"/>
                <w:spacing w:val="-3"/>
              </w:rPr>
              <w:t>研究</w:t>
            </w:r>
          </w:p>
        </w:tc>
        <w:tc>
          <w:tcPr>
            <w:tcW w:w="1027" w:type="dxa"/>
            <w:vAlign w:val="top"/>
          </w:tcPr>
          <w:p w14:paraId="5144CC44">
            <w:pPr>
              <w:pStyle w:val="67"/>
              <w:spacing w:before="102" w:line="240" w:lineRule="auto"/>
              <w:ind w:left="31"/>
              <w:rPr>
                <w:rFonts w:hint="eastAsia" w:ascii="仿宋" w:hAnsi="仿宋" w:eastAsia="仿宋" w:cs="仿宋"/>
              </w:rPr>
            </w:pPr>
            <w:r>
              <w:rPr>
                <w:rFonts w:hint="eastAsia" w:ascii="仿宋" w:hAnsi="仿宋" w:eastAsia="仿宋" w:cs="仿宋"/>
                <w:spacing w:val="-3"/>
              </w:rPr>
              <w:t>新华</w:t>
            </w:r>
          </w:p>
        </w:tc>
        <w:tc>
          <w:tcPr>
            <w:tcW w:w="528" w:type="dxa"/>
            <w:vAlign w:val="top"/>
          </w:tcPr>
          <w:p w14:paraId="20FE91D5">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745F38B">
            <w:pPr>
              <w:pStyle w:val="67"/>
              <w:spacing w:before="101"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20C24BDD">
            <w:pPr>
              <w:pStyle w:val="67"/>
              <w:spacing w:before="101"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E795056">
            <w:pPr>
              <w:pStyle w:val="67"/>
              <w:spacing w:before="102" w:line="240" w:lineRule="auto"/>
              <w:ind w:left="37"/>
              <w:rPr>
                <w:rFonts w:hint="eastAsia" w:ascii="仿宋" w:hAnsi="仿宋" w:eastAsia="仿宋" w:cs="仿宋"/>
              </w:rPr>
            </w:pPr>
            <w:r>
              <w:rPr>
                <w:rFonts w:hint="eastAsia" w:ascii="仿宋" w:hAnsi="仿宋" w:eastAsia="仿宋" w:cs="仿宋"/>
                <w:spacing w:val="-2"/>
              </w:rPr>
              <w:t>孙丽芳</w:t>
            </w:r>
          </w:p>
        </w:tc>
        <w:tc>
          <w:tcPr>
            <w:tcW w:w="1574" w:type="dxa"/>
            <w:gridSpan w:val="2"/>
            <w:vAlign w:val="top"/>
          </w:tcPr>
          <w:p w14:paraId="7277ECD1">
            <w:pPr>
              <w:pStyle w:val="67"/>
              <w:spacing w:before="101" w:line="240" w:lineRule="auto"/>
              <w:ind w:left="74"/>
              <w:rPr>
                <w:rFonts w:hint="eastAsia" w:ascii="仿宋" w:hAnsi="仿宋" w:eastAsia="仿宋" w:cs="仿宋"/>
              </w:rPr>
            </w:pPr>
            <w:r>
              <w:rPr>
                <w:rFonts w:hint="eastAsia" w:ascii="仿宋" w:hAnsi="仿宋" w:eastAsia="仿宋" w:cs="仿宋"/>
                <w:spacing w:val="-2"/>
              </w:rPr>
              <w:t>高中教师书</w:t>
            </w:r>
          </w:p>
        </w:tc>
      </w:tr>
      <w:tr w14:paraId="78BB4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434094ED">
            <w:pPr>
              <w:pStyle w:val="67"/>
              <w:spacing w:before="285" w:line="240" w:lineRule="auto"/>
              <w:ind w:left="139"/>
              <w:rPr>
                <w:rFonts w:hint="eastAsia" w:ascii="仿宋" w:hAnsi="仿宋" w:eastAsia="仿宋" w:cs="仿宋"/>
              </w:rPr>
            </w:pPr>
            <w:r>
              <w:rPr>
                <w:rFonts w:hint="eastAsia" w:ascii="仿宋" w:hAnsi="仿宋" w:eastAsia="仿宋" w:cs="仿宋"/>
                <w:spacing w:val="-4"/>
              </w:rPr>
              <w:t>1758</w:t>
            </w:r>
          </w:p>
        </w:tc>
        <w:tc>
          <w:tcPr>
            <w:tcW w:w="1591" w:type="dxa"/>
            <w:vAlign w:val="top"/>
          </w:tcPr>
          <w:p w14:paraId="3A38B217">
            <w:pPr>
              <w:pStyle w:val="67"/>
              <w:spacing w:before="285" w:line="240" w:lineRule="auto"/>
              <w:ind w:left="26"/>
              <w:rPr>
                <w:rFonts w:hint="eastAsia" w:ascii="仿宋" w:hAnsi="仿宋" w:eastAsia="仿宋" w:cs="仿宋"/>
              </w:rPr>
            </w:pPr>
            <w:r>
              <w:rPr>
                <w:rFonts w:hint="eastAsia" w:ascii="仿宋" w:hAnsi="仿宋" w:eastAsia="仿宋" w:cs="仿宋"/>
                <w:spacing w:val="1"/>
              </w:rPr>
              <w:t>9787519465551</w:t>
            </w:r>
          </w:p>
        </w:tc>
        <w:tc>
          <w:tcPr>
            <w:tcW w:w="2409" w:type="dxa"/>
            <w:vAlign w:val="top"/>
          </w:tcPr>
          <w:p w14:paraId="332833B3">
            <w:pPr>
              <w:pStyle w:val="67"/>
              <w:spacing w:before="24" w:line="240" w:lineRule="auto"/>
              <w:ind w:left="28" w:right="80" w:firstLine="1"/>
              <w:jc w:val="both"/>
              <w:rPr>
                <w:rFonts w:hint="eastAsia" w:ascii="仿宋" w:hAnsi="仿宋" w:eastAsia="仿宋" w:cs="仿宋"/>
              </w:rPr>
            </w:pPr>
            <w:r>
              <w:rPr>
                <w:rFonts w:hint="eastAsia" w:ascii="仿宋" w:hAnsi="仿宋" w:eastAsia="仿宋" w:cs="仿宋"/>
                <w:spacing w:val="-7"/>
              </w:rPr>
              <w:t>光明学术文库</w:t>
            </w:r>
            <w:r>
              <w:rPr>
                <w:rFonts w:hint="eastAsia" w:ascii="仿宋" w:hAnsi="仿宋" w:eastAsia="仿宋" w:cs="仿宋"/>
                <w:spacing w:val="-9"/>
              </w:rPr>
              <w:t xml:space="preserve"> </w:t>
            </w:r>
            <w:r>
              <w:rPr>
                <w:rFonts w:hint="eastAsia" w:ascii="仿宋" w:hAnsi="仿宋" w:eastAsia="仿宋" w:cs="仿宋"/>
                <w:spacing w:val="-7"/>
              </w:rPr>
              <w:t>·历史与</w:t>
            </w:r>
            <w:r>
              <w:rPr>
                <w:rFonts w:hint="eastAsia" w:ascii="仿宋" w:hAnsi="仿宋" w:eastAsia="仿宋" w:cs="仿宋"/>
              </w:rPr>
              <w:t xml:space="preserve"> 文化书库：新时代高校</w:t>
            </w:r>
            <w:r>
              <w:rPr>
                <w:rFonts w:hint="eastAsia" w:ascii="仿宋" w:hAnsi="仿宋" w:eastAsia="仿宋" w:cs="仿宋"/>
                <w:spacing w:val="2"/>
              </w:rPr>
              <w:t xml:space="preserve"> </w:t>
            </w:r>
            <w:r>
              <w:rPr>
                <w:rFonts w:hint="eastAsia" w:ascii="仿宋" w:hAnsi="仿宋" w:eastAsia="仿宋" w:cs="仿宋"/>
              </w:rPr>
              <w:t>文化安全教育研究（精</w:t>
            </w:r>
            <w:r>
              <w:rPr>
                <w:rFonts w:hint="eastAsia" w:ascii="仿宋" w:hAnsi="仿宋" w:eastAsia="仿宋" w:cs="仿宋"/>
                <w:spacing w:val="1"/>
              </w:rPr>
              <w:t xml:space="preserve"> </w:t>
            </w:r>
            <w:r>
              <w:rPr>
                <w:rFonts w:hint="eastAsia" w:ascii="仿宋" w:hAnsi="仿宋" w:eastAsia="仿宋" w:cs="仿宋"/>
                <w:spacing w:val="-4"/>
              </w:rPr>
              <w:t>装）</w:t>
            </w:r>
          </w:p>
        </w:tc>
        <w:tc>
          <w:tcPr>
            <w:tcW w:w="1027" w:type="dxa"/>
            <w:vAlign w:val="top"/>
          </w:tcPr>
          <w:p w14:paraId="10ABA5AB">
            <w:pPr>
              <w:pStyle w:val="67"/>
              <w:spacing w:before="286"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1425F0C4">
            <w:pPr>
              <w:pStyle w:val="67"/>
              <w:spacing w:before="28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1D52A73">
            <w:pPr>
              <w:pStyle w:val="67"/>
              <w:spacing w:before="285"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03637FB0">
            <w:pPr>
              <w:pStyle w:val="67"/>
              <w:spacing w:before="285"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E261089">
            <w:pPr>
              <w:pStyle w:val="67"/>
              <w:spacing w:before="285" w:line="240" w:lineRule="auto"/>
              <w:ind w:left="40"/>
              <w:rPr>
                <w:rFonts w:hint="eastAsia" w:ascii="仿宋" w:hAnsi="仿宋" w:eastAsia="仿宋" w:cs="仿宋"/>
              </w:rPr>
            </w:pPr>
            <w:r>
              <w:rPr>
                <w:rFonts w:hint="eastAsia" w:ascii="仿宋" w:hAnsi="仿宋" w:eastAsia="仿宋" w:cs="仿宋"/>
                <w:spacing w:val="-3"/>
              </w:rPr>
              <w:t>史炳军</w:t>
            </w:r>
          </w:p>
        </w:tc>
        <w:tc>
          <w:tcPr>
            <w:tcW w:w="1574" w:type="dxa"/>
            <w:gridSpan w:val="2"/>
            <w:vAlign w:val="top"/>
          </w:tcPr>
          <w:p w14:paraId="08E26AEC">
            <w:pPr>
              <w:pStyle w:val="67"/>
              <w:spacing w:before="285" w:line="240" w:lineRule="auto"/>
              <w:ind w:left="74"/>
              <w:rPr>
                <w:rFonts w:hint="eastAsia" w:ascii="仿宋" w:hAnsi="仿宋" w:eastAsia="仿宋" w:cs="仿宋"/>
              </w:rPr>
            </w:pPr>
            <w:r>
              <w:rPr>
                <w:rFonts w:hint="eastAsia" w:ascii="仿宋" w:hAnsi="仿宋" w:eastAsia="仿宋" w:cs="仿宋"/>
                <w:spacing w:val="-2"/>
              </w:rPr>
              <w:t>高中教师书</w:t>
            </w:r>
          </w:p>
        </w:tc>
      </w:tr>
      <w:tr w14:paraId="6458F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FD8DFEA">
            <w:pPr>
              <w:pStyle w:val="67"/>
              <w:spacing w:before="103" w:line="240" w:lineRule="auto"/>
              <w:ind w:left="139"/>
              <w:rPr>
                <w:rFonts w:hint="eastAsia" w:ascii="仿宋" w:hAnsi="仿宋" w:eastAsia="仿宋" w:cs="仿宋"/>
              </w:rPr>
            </w:pPr>
            <w:r>
              <w:rPr>
                <w:rFonts w:hint="eastAsia" w:ascii="仿宋" w:hAnsi="仿宋" w:eastAsia="仿宋" w:cs="仿宋"/>
                <w:spacing w:val="-4"/>
              </w:rPr>
              <w:t>1759</w:t>
            </w:r>
          </w:p>
        </w:tc>
        <w:tc>
          <w:tcPr>
            <w:tcW w:w="1591" w:type="dxa"/>
            <w:vAlign w:val="top"/>
          </w:tcPr>
          <w:p w14:paraId="385D932F">
            <w:pPr>
              <w:pStyle w:val="67"/>
              <w:spacing w:before="103" w:line="240" w:lineRule="auto"/>
              <w:ind w:left="26"/>
              <w:rPr>
                <w:rFonts w:hint="eastAsia" w:ascii="仿宋" w:hAnsi="仿宋" w:eastAsia="仿宋" w:cs="仿宋"/>
              </w:rPr>
            </w:pPr>
            <w:r>
              <w:rPr>
                <w:rFonts w:hint="eastAsia" w:ascii="仿宋" w:hAnsi="仿宋" w:eastAsia="仿宋" w:cs="仿宋"/>
                <w:spacing w:val="1"/>
              </w:rPr>
              <w:t>9787230041157</w:t>
            </w:r>
          </w:p>
        </w:tc>
        <w:tc>
          <w:tcPr>
            <w:tcW w:w="2409" w:type="dxa"/>
            <w:vAlign w:val="top"/>
          </w:tcPr>
          <w:p w14:paraId="057BB2FB">
            <w:pPr>
              <w:pStyle w:val="67"/>
              <w:spacing w:before="23" w:line="240" w:lineRule="auto"/>
              <w:ind w:left="28" w:right="81" w:firstLine="4"/>
              <w:rPr>
                <w:rFonts w:hint="eastAsia" w:ascii="仿宋" w:hAnsi="仿宋" w:eastAsia="仿宋" w:cs="仿宋"/>
              </w:rPr>
            </w:pPr>
            <w:r>
              <w:rPr>
                <w:rFonts w:hint="eastAsia" w:ascii="仿宋" w:hAnsi="仿宋" w:eastAsia="仿宋" w:cs="仿宋"/>
                <w:spacing w:val="-1"/>
              </w:rPr>
              <w:t>高校思想政治教育工作</w:t>
            </w:r>
            <w:r>
              <w:rPr>
                <w:rFonts w:hint="eastAsia" w:ascii="仿宋" w:hAnsi="仿宋" w:eastAsia="仿宋" w:cs="仿宋"/>
                <w:spacing w:val="7"/>
              </w:rPr>
              <w:t xml:space="preserve"> </w:t>
            </w:r>
            <w:r>
              <w:rPr>
                <w:rFonts w:hint="eastAsia" w:ascii="仿宋" w:hAnsi="仿宋" w:eastAsia="仿宋" w:cs="仿宋"/>
                <w:spacing w:val="-1"/>
              </w:rPr>
              <w:t>创新研究</w:t>
            </w:r>
          </w:p>
        </w:tc>
        <w:tc>
          <w:tcPr>
            <w:tcW w:w="1027" w:type="dxa"/>
            <w:vAlign w:val="top"/>
          </w:tcPr>
          <w:p w14:paraId="563836A0">
            <w:pPr>
              <w:pStyle w:val="67"/>
              <w:spacing w:before="104"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32785CE7">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0D7AAF">
            <w:pPr>
              <w:pStyle w:val="67"/>
              <w:spacing w:before="103" w:line="240" w:lineRule="auto"/>
              <w:ind w:left="35"/>
              <w:rPr>
                <w:rFonts w:hint="eastAsia" w:ascii="仿宋" w:hAnsi="仿宋" w:eastAsia="仿宋" w:cs="仿宋"/>
              </w:rPr>
            </w:pPr>
            <w:r>
              <w:rPr>
                <w:rFonts w:hint="eastAsia" w:ascii="仿宋" w:hAnsi="仿宋" w:eastAsia="仿宋" w:cs="仿宋"/>
              </w:rPr>
              <w:t>2022-10-1</w:t>
            </w:r>
          </w:p>
        </w:tc>
        <w:tc>
          <w:tcPr>
            <w:tcW w:w="1082" w:type="dxa"/>
            <w:vAlign w:val="top"/>
          </w:tcPr>
          <w:p w14:paraId="6A8CD369">
            <w:pPr>
              <w:pStyle w:val="67"/>
              <w:spacing w:before="103"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8978AC2">
            <w:pPr>
              <w:pStyle w:val="67"/>
              <w:spacing w:before="104" w:line="240" w:lineRule="auto"/>
              <w:ind w:left="38"/>
              <w:rPr>
                <w:rFonts w:hint="eastAsia" w:ascii="仿宋" w:hAnsi="仿宋" w:eastAsia="仿宋" w:cs="仿宋"/>
              </w:rPr>
            </w:pPr>
            <w:r>
              <w:rPr>
                <w:rFonts w:hint="eastAsia" w:ascii="仿宋" w:hAnsi="仿宋" w:eastAsia="仿宋" w:cs="仿宋"/>
                <w:spacing w:val="-2"/>
              </w:rPr>
              <w:t>李良庆</w:t>
            </w:r>
          </w:p>
        </w:tc>
        <w:tc>
          <w:tcPr>
            <w:tcW w:w="1574" w:type="dxa"/>
            <w:gridSpan w:val="2"/>
            <w:vAlign w:val="top"/>
          </w:tcPr>
          <w:p w14:paraId="2580E436">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68A6F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CA28828">
            <w:pPr>
              <w:pStyle w:val="67"/>
              <w:spacing w:before="197" w:line="240" w:lineRule="auto"/>
              <w:ind w:left="139"/>
              <w:rPr>
                <w:rFonts w:hint="eastAsia" w:ascii="仿宋" w:hAnsi="仿宋" w:eastAsia="仿宋" w:cs="仿宋"/>
              </w:rPr>
            </w:pPr>
            <w:r>
              <w:rPr>
                <w:rFonts w:hint="eastAsia" w:ascii="仿宋" w:hAnsi="仿宋" w:eastAsia="仿宋" w:cs="仿宋"/>
                <w:spacing w:val="-4"/>
              </w:rPr>
              <w:t>1760</w:t>
            </w:r>
          </w:p>
        </w:tc>
        <w:tc>
          <w:tcPr>
            <w:tcW w:w="1591" w:type="dxa"/>
            <w:vAlign w:val="top"/>
          </w:tcPr>
          <w:p w14:paraId="0FBE764A">
            <w:pPr>
              <w:pStyle w:val="67"/>
              <w:spacing w:before="197" w:line="240" w:lineRule="auto"/>
              <w:ind w:left="26"/>
              <w:rPr>
                <w:rFonts w:hint="eastAsia" w:ascii="仿宋" w:hAnsi="仿宋" w:eastAsia="仿宋" w:cs="仿宋"/>
              </w:rPr>
            </w:pPr>
            <w:r>
              <w:rPr>
                <w:rFonts w:hint="eastAsia" w:ascii="仿宋" w:hAnsi="仿宋" w:eastAsia="仿宋" w:cs="仿宋"/>
                <w:spacing w:val="1"/>
              </w:rPr>
              <w:t>9787512696389</w:t>
            </w:r>
          </w:p>
        </w:tc>
        <w:tc>
          <w:tcPr>
            <w:tcW w:w="2409" w:type="dxa"/>
            <w:vAlign w:val="top"/>
          </w:tcPr>
          <w:p w14:paraId="6623595A">
            <w:pPr>
              <w:pStyle w:val="67"/>
              <w:spacing w:before="25" w:line="240" w:lineRule="auto"/>
              <w:ind w:left="28" w:right="80" w:firstLine="4"/>
              <w:jc w:val="both"/>
              <w:rPr>
                <w:rFonts w:hint="eastAsia" w:ascii="仿宋" w:hAnsi="仿宋" w:eastAsia="仿宋" w:cs="仿宋"/>
              </w:rPr>
            </w:pPr>
            <w:r>
              <w:rPr>
                <w:rFonts w:hint="eastAsia" w:ascii="仿宋" w:hAnsi="仿宋" w:eastAsia="仿宋" w:cs="仿宋"/>
                <w:spacing w:val="-1"/>
              </w:rPr>
              <w:t>高校思想政治教育治理</w:t>
            </w:r>
            <w:r>
              <w:rPr>
                <w:rFonts w:hint="eastAsia" w:ascii="仿宋" w:hAnsi="仿宋" w:eastAsia="仿宋" w:cs="仿宋"/>
                <w:spacing w:val="7"/>
              </w:rPr>
              <w:t xml:space="preserve"> </w:t>
            </w:r>
            <w:r>
              <w:rPr>
                <w:rFonts w:hint="eastAsia" w:ascii="仿宋" w:hAnsi="仿宋" w:eastAsia="仿宋" w:cs="仿宋"/>
              </w:rPr>
              <w:t>研究丛书：高校思想政</w:t>
            </w:r>
            <w:r>
              <w:rPr>
                <w:rFonts w:hint="eastAsia" w:ascii="仿宋" w:hAnsi="仿宋" w:eastAsia="仿宋" w:cs="仿宋"/>
                <w:spacing w:val="2"/>
              </w:rPr>
              <w:t xml:space="preserve"> </w:t>
            </w:r>
            <w:r>
              <w:rPr>
                <w:rFonts w:hint="eastAsia" w:ascii="仿宋" w:hAnsi="仿宋" w:eastAsia="仿宋" w:cs="仿宋"/>
                <w:spacing w:val="-1"/>
              </w:rPr>
              <w:t>治教育治理引论</w:t>
            </w:r>
          </w:p>
        </w:tc>
        <w:tc>
          <w:tcPr>
            <w:tcW w:w="1027" w:type="dxa"/>
            <w:vAlign w:val="top"/>
          </w:tcPr>
          <w:p w14:paraId="66F6555C">
            <w:pPr>
              <w:pStyle w:val="67"/>
              <w:spacing w:before="197" w:line="240" w:lineRule="auto"/>
              <w:ind w:left="45"/>
              <w:rPr>
                <w:rFonts w:hint="eastAsia" w:ascii="仿宋" w:hAnsi="仿宋" w:eastAsia="仿宋" w:cs="仿宋"/>
              </w:rPr>
            </w:pPr>
            <w:r>
              <w:rPr>
                <w:rFonts w:hint="eastAsia" w:ascii="仿宋" w:hAnsi="仿宋" w:eastAsia="仿宋" w:cs="仿宋"/>
                <w:spacing w:val="-10"/>
              </w:rPr>
              <w:t>团结</w:t>
            </w:r>
          </w:p>
        </w:tc>
        <w:tc>
          <w:tcPr>
            <w:tcW w:w="528" w:type="dxa"/>
            <w:vAlign w:val="top"/>
          </w:tcPr>
          <w:p w14:paraId="059A321E">
            <w:pPr>
              <w:pStyle w:val="67"/>
              <w:spacing w:before="1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E105EDA">
            <w:pPr>
              <w:pStyle w:val="67"/>
              <w:spacing w:before="197"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6AAFC739">
            <w:pPr>
              <w:pStyle w:val="67"/>
              <w:spacing w:before="19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00CF0B0">
            <w:pPr>
              <w:pStyle w:val="67"/>
              <w:spacing w:before="198" w:line="240" w:lineRule="auto"/>
              <w:ind w:left="39"/>
              <w:rPr>
                <w:rFonts w:hint="eastAsia" w:ascii="仿宋" w:hAnsi="仿宋" w:eastAsia="仿宋" w:cs="仿宋"/>
              </w:rPr>
            </w:pPr>
            <w:r>
              <w:rPr>
                <w:rFonts w:hint="eastAsia" w:ascii="仿宋" w:hAnsi="仿宋" w:eastAsia="仿宋" w:cs="仿宋"/>
                <w:spacing w:val="-3"/>
              </w:rPr>
              <w:t>冯刚等</w:t>
            </w:r>
          </w:p>
        </w:tc>
        <w:tc>
          <w:tcPr>
            <w:tcW w:w="1574" w:type="dxa"/>
            <w:gridSpan w:val="2"/>
            <w:vAlign w:val="top"/>
          </w:tcPr>
          <w:p w14:paraId="129DCDA4">
            <w:pPr>
              <w:pStyle w:val="67"/>
              <w:spacing w:before="197" w:line="240" w:lineRule="auto"/>
              <w:ind w:left="74"/>
              <w:rPr>
                <w:rFonts w:hint="eastAsia" w:ascii="仿宋" w:hAnsi="仿宋" w:eastAsia="仿宋" w:cs="仿宋"/>
              </w:rPr>
            </w:pPr>
            <w:r>
              <w:rPr>
                <w:rFonts w:hint="eastAsia" w:ascii="仿宋" w:hAnsi="仿宋" w:eastAsia="仿宋" w:cs="仿宋"/>
                <w:spacing w:val="-2"/>
              </w:rPr>
              <w:t>高中教师书</w:t>
            </w:r>
          </w:p>
        </w:tc>
      </w:tr>
      <w:tr w14:paraId="747D5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BA5FC82">
            <w:pPr>
              <w:pStyle w:val="67"/>
              <w:spacing w:before="104" w:line="240" w:lineRule="auto"/>
              <w:ind w:left="139"/>
              <w:rPr>
                <w:rFonts w:hint="eastAsia" w:ascii="仿宋" w:hAnsi="仿宋" w:eastAsia="仿宋" w:cs="仿宋"/>
              </w:rPr>
            </w:pPr>
            <w:r>
              <w:rPr>
                <w:rFonts w:hint="eastAsia" w:ascii="仿宋" w:hAnsi="仿宋" w:eastAsia="仿宋" w:cs="仿宋"/>
                <w:spacing w:val="-4"/>
              </w:rPr>
              <w:t>1761</w:t>
            </w:r>
          </w:p>
        </w:tc>
        <w:tc>
          <w:tcPr>
            <w:tcW w:w="1591" w:type="dxa"/>
            <w:vAlign w:val="top"/>
          </w:tcPr>
          <w:p w14:paraId="257114A5">
            <w:pPr>
              <w:pStyle w:val="67"/>
              <w:spacing w:before="104" w:line="240" w:lineRule="auto"/>
              <w:ind w:left="26"/>
              <w:rPr>
                <w:rFonts w:hint="eastAsia" w:ascii="仿宋" w:hAnsi="仿宋" w:eastAsia="仿宋" w:cs="仿宋"/>
              </w:rPr>
            </w:pPr>
            <w:r>
              <w:rPr>
                <w:rFonts w:hint="eastAsia" w:ascii="仿宋" w:hAnsi="仿宋" w:eastAsia="仿宋" w:cs="仿宋"/>
                <w:spacing w:val="1"/>
              </w:rPr>
              <w:t>9787576034370</w:t>
            </w:r>
          </w:p>
        </w:tc>
        <w:tc>
          <w:tcPr>
            <w:tcW w:w="2409" w:type="dxa"/>
            <w:vAlign w:val="top"/>
          </w:tcPr>
          <w:p w14:paraId="0CF4DE4B">
            <w:pPr>
              <w:pStyle w:val="67"/>
              <w:spacing w:before="25" w:line="240" w:lineRule="auto"/>
              <w:ind w:left="29" w:right="81" w:hanging="1"/>
              <w:rPr>
                <w:rFonts w:hint="eastAsia" w:ascii="仿宋" w:hAnsi="仿宋" w:eastAsia="仿宋" w:cs="仿宋"/>
              </w:rPr>
            </w:pPr>
            <w:r>
              <w:rPr>
                <w:rFonts w:hint="eastAsia" w:ascii="仿宋" w:hAnsi="仿宋" w:eastAsia="仿宋" w:cs="仿宋"/>
              </w:rPr>
              <w:t>积木建构游戏与儿童早</w:t>
            </w:r>
            <w:r>
              <w:rPr>
                <w:rFonts w:hint="eastAsia" w:ascii="仿宋" w:hAnsi="仿宋" w:eastAsia="仿宋" w:cs="仿宋"/>
                <w:spacing w:val="1"/>
              </w:rPr>
              <w:t xml:space="preserve"> </w:t>
            </w:r>
            <w:r>
              <w:rPr>
                <w:rFonts w:hint="eastAsia" w:ascii="仿宋" w:hAnsi="仿宋" w:eastAsia="仿宋" w:cs="仿宋"/>
              </w:rPr>
              <w:t>期数学学习（全三册）</w:t>
            </w:r>
          </w:p>
        </w:tc>
        <w:tc>
          <w:tcPr>
            <w:tcW w:w="1027" w:type="dxa"/>
            <w:vAlign w:val="top"/>
          </w:tcPr>
          <w:p w14:paraId="12531C4F">
            <w:pPr>
              <w:pStyle w:val="67"/>
              <w:spacing w:before="25"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1D11F7E8">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519C8F9">
            <w:pPr>
              <w:pStyle w:val="67"/>
              <w:spacing w:before="104"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57FDE3F7">
            <w:pPr>
              <w:pStyle w:val="67"/>
              <w:spacing w:before="104" w:line="240" w:lineRule="auto"/>
              <w:ind w:left="32"/>
              <w:rPr>
                <w:rFonts w:hint="eastAsia" w:ascii="仿宋" w:hAnsi="仿宋" w:eastAsia="仿宋" w:cs="仿宋"/>
              </w:rPr>
            </w:pPr>
            <w:r>
              <w:rPr>
                <w:rFonts w:hint="eastAsia" w:ascii="仿宋" w:hAnsi="仿宋" w:eastAsia="仿宋" w:cs="仿宋"/>
              </w:rPr>
              <w:t>G613</w:t>
            </w:r>
          </w:p>
        </w:tc>
        <w:tc>
          <w:tcPr>
            <w:tcW w:w="1000" w:type="dxa"/>
            <w:vAlign w:val="top"/>
          </w:tcPr>
          <w:p w14:paraId="0D1D66A7">
            <w:pPr>
              <w:pStyle w:val="67"/>
              <w:spacing w:before="105" w:line="240" w:lineRule="auto"/>
              <w:ind w:left="36"/>
              <w:rPr>
                <w:rFonts w:hint="eastAsia" w:ascii="仿宋" w:hAnsi="仿宋" w:eastAsia="仿宋" w:cs="仿宋"/>
              </w:rPr>
            </w:pPr>
            <w:r>
              <w:rPr>
                <w:rFonts w:hint="eastAsia" w:ascii="仿宋" w:hAnsi="仿宋" w:eastAsia="仿宋" w:cs="仿宋"/>
                <w:spacing w:val="-2"/>
              </w:rPr>
              <w:t>黄瑾</w:t>
            </w:r>
            <w:r>
              <w:rPr>
                <w:rFonts w:hint="eastAsia" w:ascii="仿宋" w:hAnsi="仿宋" w:eastAsia="仿宋" w:cs="仿宋"/>
                <w:spacing w:val="9"/>
              </w:rPr>
              <w:t xml:space="preserve"> </w:t>
            </w:r>
            <w:r>
              <w:rPr>
                <w:rFonts w:hint="eastAsia" w:ascii="仿宋" w:hAnsi="仿宋" w:eastAsia="仿宋" w:cs="仿宋"/>
                <w:spacing w:val="-2"/>
              </w:rPr>
              <w:t>等</w:t>
            </w:r>
          </w:p>
        </w:tc>
        <w:tc>
          <w:tcPr>
            <w:tcW w:w="1574" w:type="dxa"/>
            <w:gridSpan w:val="2"/>
            <w:vAlign w:val="top"/>
          </w:tcPr>
          <w:p w14:paraId="32F295CA">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20020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4A3AF86">
            <w:pPr>
              <w:pStyle w:val="67"/>
              <w:spacing w:before="105" w:line="240" w:lineRule="auto"/>
              <w:ind w:left="139"/>
              <w:rPr>
                <w:rFonts w:hint="eastAsia" w:ascii="仿宋" w:hAnsi="仿宋" w:eastAsia="仿宋" w:cs="仿宋"/>
              </w:rPr>
            </w:pPr>
            <w:r>
              <w:rPr>
                <w:rFonts w:hint="eastAsia" w:ascii="仿宋" w:hAnsi="仿宋" w:eastAsia="仿宋" w:cs="仿宋"/>
                <w:spacing w:val="-4"/>
              </w:rPr>
              <w:t>1762</w:t>
            </w:r>
          </w:p>
        </w:tc>
        <w:tc>
          <w:tcPr>
            <w:tcW w:w="1591" w:type="dxa"/>
            <w:vAlign w:val="top"/>
          </w:tcPr>
          <w:p w14:paraId="1B7CC754">
            <w:pPr>
              <w:pStyle w:val="67"/>
              <w:spacing w:before="105" w:line="240" w:lineRule="auto"/>
              <w:ind w:left="26"/>
              <w:rPr>
                <w:rFonts w:hint="eastAsia" w:ascii="仿宋" w:hAnsi="仿宋" w:eastAsia="仿宋" w:cs="仿宋"/>
              </w:rPr>
            </w:pPr>
            <w:r>
              <w:rPr>
                <w:rFonts w:hint="eastAsia" w:ascii="仿宋" w:hAnsi="仿宋" w:eastAsia="仿宋" w:cs="仿宋"/>
                <w:spacing w:val="1"/>
              </w:rPr>
              <w:t>9787576038286</w:t>
            </w:r>
          </w:p>
        </w:tc>
        <w:tc>
          <w:tcPr>
            <w:tcW w:w="2409" w:type="dxa"/>
            <w:vAlign w:val="top"/>
          </w:tcPr>
          <w:p w14:paraId="69D02EE6">
            <w:pPr>
              <w:pStyle w:val="67"/>
              <w:spacing w:before="27" w:line="240" w:lineRule="auto"/>
              <w:ind w:left="28" w:right="79"/>
              <w:rPr>
                <w:rFonts w:hint="eastAsia" w:ascii="仿宋" w:hAnsi="仿宋" w:eastAsia="仿宋" w:cs="仿宋"/>
              </w:rPr>
            </w:pPr>
            <w:r>
              <w:rPr>
                <w:rFonts w:hint="eastAsia" w:ascii="仿宋" w:hAnsi="仿宋" w:eastAsia="仿宋" w:cs="仿宋"/>
              </w:rPr>
              <w:t>造梦课堂：创意语文13</w:t>
            </w:r>
            <w:r>
              <w:rPr>
                <w:rFonts w:hint="eastAsia" w:ascii="仿宋" w:hAnsi="仿宋" w:eastAsia="仿宋" w:cs="仿宋"/>
                <w:spacing w:val="4"/>
              </w:rPr>
              <w:t xml:space="preserve"> </w:t>
            </w:r>
            <w:r>
              <w:rPr>
                <w:rFonts w:hint="eastAsia" w:ascii="仿宋" w:hAnsi="仿宋" w:eastAsia="仿宋" w:cs="仿宋"/>
                <w:spacing w:val="-1"/>
              </w:rPr>
              <w:t>节（精装）</w:t>
            </w:r>
          </w:p>
        </w:tc>
        <w:tc>
          <w:tcPr>
            <w:tcW w:w="1027" w:type="dxa"/>
            <w:vAlign w:val="top"/>
          </w:tcPr>
          <w:p w14:paraId="3785A4BE">
            <w:pPr>
              <w:pStyle w:val="67"/>
              <w:spacing w:before="27"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663E9EB9">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EE7A9D6">
            <w:pPr>
              <w:pStyle w:val="67"/>
              <w:spacing w:before="105"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6844F843">
            <w:pPr>
              <w:pStyle w:val="67"/>
              <w:spacing w:before="105"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45D32DBE">
            <w:pPr>
              <w:pStyle w:val="67"/>
              <w:spacing w:before="105" w:line="240" w:lineRule="auto"/>
              <w:ind w:left="37"/>
              <w:rPr>
                <w:rFonts w:hint="eastAsia" w:ascii="仿宋" w:hAnsi="仿宋" w:eastAsia="仿宋" w:cs="仿宋"/>
              </w:rPr>
            </w:pPr>
            <w:r>
              <w:rPr>
                <w:rFonts w:hint="eastAsia" w:ascii="仿宋" w:hAnsi="仿宋" w:eastAsia="仿宋" w:cs="仿宋"/>
                <w:spacing w:val="-2"/>
              </w:rPr>
              <w:t>周益民</w:t>
            </w:r>
          </w:p>
        </w:tc>
        <w:tc>
          <w:tcPr>
            <w:tcW w:w="1574" w:type="dxa"/>
            <w:gridSpan w:val="2"/>
            <w:vAlign w:val="top"/>
          </w:tcPr>
          <w:p w14:paraId="42285B7C">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165C3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0606194">
            <w:pPr>
              <w:pStyle w:val="67"/>
              <w:spacing w:before="197" w:line="240" w:lineRule="auto"/>
              <w:ind w:left="139"/>
              <w:rPr>
                <w:rFonts w:hint="eastAsia" w:ascii="仿宋" w:hAnsi="仿宋" w:eastAsia="仿宋" w:cs="仿宋"/>
              </w:rPr>
            </w:pPr>
            <w:r>
              <w:rPr>
                <w:rFonts w:hint="eastAsia" w:ascii="仿宋" w:hAnsi="仿宋" w:eastAsia="仿宋" w:cs="仿宋"/>
                <w:spacing w:val="-4"/>
              </w:rPr>
              <w:t>1763</w:t>
            </w:r>
          </w:p>
        </w:tc>
        <w:tc>
          <w:tcPr>
            <w:tcW w:w="1591" w:type="dxa"/>
            <w:vAlign w:val="top"/>
          </w:tcPr>
          <w:p w14:paraId="322D24D9">
            <w:pPr>
              <w:pStyle w:val="67"/>
              <w:spacing w:before="197" w:line="240" w:lineRule="auto"/>
              <w:ind w:left="26"/>
              <w:rPr>
                <w:rFonts w:hint="eastAsia" w:ascii="仿宋" w:hAnsi="仿宋" w:eastAsia="仿宋" w:cs="仿宋"/>
              </w:rPr>
            </w:pPr>
            <w:r>
              <w:rPr>
                <w:rFonts w:hint="eastAsia" w:ascii="仿宋" w:hAnsi="仿宋" w:eastAsia="仿宋" w:cs="仿宋"/>
                <w:spacing w:val="1"/>
              </w:rPr>
              <w:t>9787523105238</w:t>
            </w:r>
          </w:p>
        </w:tc>
        <w:tc>
          <w:tcPr>
            <w:tcW w:w="2409" w:type="dxa"/>
            <w:vAlign w:val="top"/>
          </w:tcPr>
          <w:p w14:paraId="32908702">
            <w:pPr>
              <w:pStyle w:val="67"/>
              <w:spacing w:before="28" w:line="240" w:lineRule="auto"/>
              <w:ind w:left="30" w:right="81"/>
              <w:jc w:val="both"/>
              <w:rPr>
                <w:rFonts w:hint="eastAsia" w:ascii="仿宋" w:hAnsi="仿宋" w:eastAsia="仿宋" w:cs="仿宋"/>
              </w:rPr>
            </w:pPr>
            <w:r>
              <w:rPr>
                <w:rFonts w:hint="eastAsia" w:ascii="仿宋" w:hAnsi="仿宋" w:eastAsia="仿宋" w:cs="仿宋"/>
                <w:spacing w:val="-3"/>
              </w:rPr>
              <w:t>从“学会</w:t>
            </w:r>
            <w:r>
              <w:rPr>
                <w:rFonts w:hint="eastAsia" w:ascii="仿宋" w:hAnsi="仿宋" w:eastAsia="仿宋" w:cs="仿宋"/>
                <w:spacing w:val="-51"/>
              </w:rPr>
              <w:t xml:space="preserve"> </w:t>
            </w:r>
            <w:r>
              <w:rPr>
                <w:rFonts w:hint="eastAsia" w:ascii="仿宋" w:hAnsi="仿宋" w:eastAsia="仿宋" w:cs="仿宋"/>
                <w:spacing w:val="-3"/>
              </w:rPr>
              <w:t>”走向“慧学</w:t>
            </w:r>
            <w:r>
              <w:rPr>
                <w:rFonts w:hint="eastAsia" w:ascii="仿宋" w:hAnsi="仿宋" w:eastAsia="仿宋" w:cs="仿宋"/>
              </w:rPr>
              <w:t xml:space="preserve"> ”：儿童数学学习力提 </w:t>
            </w:r>
            <w:r>
              <w:rPr>
                <w:rFonts w:hint="eastAsia" w:ascii="仿宋" w:hAnsi="仿宋" w:eastAsia="仿宋" w:cs="仿宋"/>
                <w:spacing w:val="-1"/>
              </w:rPr>
              <w:t>升的思与行</w:t>
            </w:r>
          </w:p>
        </w:tc>
        <w:tc>
          <w:tcPr>
            <w:tcW w:w="1027" w:type="dxa"/>
            <w:vAlign w:val="top"/>
          </w:tcPr>
          <w:p w14:paraId="1F5CCE52">
            <w:pPr>
              <w:pStyle w:val="67"/>
              <w:spacing w:before="198"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25AEF178">
            <w:pPr>
              <w:pStyle w:val="67"/>
              <w:spacing w:before="1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16C3261">
            <w:pPr>
              <w:pStyle w:val="67"/>
              <w:spacing w:before="197"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56241337">
            <w:pPr>
              <w:pStyle w:val="67"/>
              <w:spacing w:before="197"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1F8D9716">
            <w:pPr>
              <w:pStyle w:val="67"/>
              <w:spacing w:before="198" w:line="240" w:lineRule="auto"/>
              <w:ind w:left="37"/>
              <w:rPr>
                <w:rFonts w:hint="eastAsia" w:ascii="仿宋" w:hAnsi="仿宋" w:eastAsia="仿宋" w:cs="仿宋"/>
              </w:rPr>
            </w:pPr>
            <w:r>
              <w:rPr>
                <w:rFonts w:hint="eastAsia" w:ascii="仿宋" w:hAnsi="仿宋" w:eastAsia="仿宋" w:cs="仿宋"/>
                <w:spacing w:val="-2"/>
              </w:rPr>
              <w:t>朱月萍</w:t>
            </w:r>
          </w:p>
        </w:tc>
        <w:tc>
          <w:tcPr>
            <w:tcW w:w="1574" w:type="dxa"/>
            <w:gridSpan w:val="2"/>
            <w:vAlign w:val="top"/>
          </w:tcPr>
          <w:p w14:paraId="0C597A7D">
            <w:pPr>
              <w:pStyle w:val="67"/>
              <w:spacing w:before="197" w:line="240" w:lineRule="auto"/>
              <w:ind w:left="74"/>
              <w:rPr>
                <w:rFonts w:hint="eastAsia" w:ascii="仿宋" w:hAnsi="仿宋" w:eastAsia="仿宋" w:cs="仿宋"/>
              </w:rPr>
            </w:pPr>
            <w:r>
              <w:rPr>
                <w:rFonts w:hint="eastAsia" w:ascii="仿宋" w:hAnsi="仿宋" w:eastAsia="仿宋" w:cs="仿宋"/>
                <w:spacing w:val="-2"/>
              </w:rPr>
              <w:t>高中教师书</w:t>
            </w:r>
          </w:p>
        </w:tc>
      </w:tr>
      <w:tr w14:paraId="13F58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873665D">
            <w:pPr>
              <w:pStyle w:val="67"/>
              <w:spacing w:before="106" w:line="240" w:lineRule="auto"/>
              <w:ind w:left="139"/>
              <w:rPr>
                <w:rFonts w:hint="eastAsia" w:ascii="仿宋" w:hAnsi="仿宋" w:eastAsia="仿宋" w:cs="仿宋"/>
              </w:rPr>
            </w:pPr>
            <w:r>
              <w:rPr>
                <w:rFonts w:hint="eastAsia" w:ascii="仿宋" w:hAnsi="仿宋" w:eastAsia="仿宋" w:cs="仿宋"/>
                <w:spacing w:val="-4"/>
              </w:rPr>
              <w:t>1764</w:t>
            </w:r>
          </w:p>
        </w:tc>
        <w:tc>
          <w:tcPr>
            <w:tcW w:w="1591" w:type="dxa"/>
            <w:vAlign w:val="top"/>
          </w:tcPr>
          <w:p w14:paraId="0E6C2128">
            <w:pPr>
              <w:pStyle w:val="67"/>
              <w:spacing w:before="106" w:line="240" w:lineRule="auto"/>
              <w:ind w:left="26"/>
              <w:rPr>
                <w:rFonts w:hint="eastAsia" w:ascii="仿宋" w:hAnsi="仿宋" w:eastAsia="仿宋" w:cs="仿宋"/>
              </w:rPr>
            </w:pPr>
            <w:r>
              <w:rPr>
                <w:rFonts w:hint="eastAsia" w:ascii="仿宋" w:hAnsi="仿宋" w:eastAsia="仿宋" w:cs="仿宋"/>
                <w:spacing w:val="1"/>
              </w:rPr>
              <w:t>9787572026737</w:t>
            </w:r>
          </w:p>
        </w:tc>
        <w:tc>
          <w:tcPr>
            <w:tcW w:w="2409" w:type="dxa"/>
            <w:vAlign w:val="top"/>
          </w:tcPr>
          <w:p w14:paraId="007C2FB1">
            <w:pPr>
              <w:pStyle w:val="67"/>
              <w:spacing w:before="28" w:line="240" w:lineRule="auto"/>
              <w:ind w:left="29" w:right="81" w:firstLine="1"/>
              <w:rPr>
                <w:rFonts w:hint="eastAsia" w:ascii="仿宋" w:hAnsi="仿宋" w:eastAsia="仿宋" w:cs="仿宋"/>
              </w:rPr>
            </w:pPr>
            <w:r>
              <w:rPr>
                <w:rFonts w:hint="eastAsia" w:ascii="仿宋" w:hAnsi="仿宋" w:eastAsia="仿宋" w:cs="仿宋"/>
              </w:rPr>
              <w:t xml:space="preserve">核心素养下高中英语写 </w:t>
            </w:r>
            <w:r>
              <w:rPr>
                <w:rFonts w:hint="eastAsia" w:ascii="仿宋" w:hAnsi="仿宋" w:eastAsia="仿宋" w:cs="仿宋"/>
                <w:spacing w:val="-1"/>
              </w:rPr>
              <w:t>作的教与学</w:t>
            </w:r>
          </w:p>
        </w:tc>
        <w:tc>
          <w:tcPr>
            <w:tcW w:w="1027" w:type="dxa"/>
            <w:vAlign w:val="top"/>
          </w:tcPr>
          <w:p w14:paraId="4FB4F1E5">
            <w:pPr>
              <w:pStyle w:val="67"/>
              <w:spacing w:before="107" w:line="240" w:lineRule="auto"/>
              <w:ind w:left="32"/>
              <w:rPr>
                <w:rFonts w:hint="eastAsia" w:ascii="仿宋" w:hAnsi="仿宋" w:eastAsia="仿宋" w:cs="仿宋"/>
              </w:rPr>
            </w:pPr>
            <w:r>
              <w:rPr>
                <w:rFonts w:hint="eastAsia" w:ascii="仿宋" w:hAnsi="仿宋" w:eastAsia="仿宋" w:cs="仿宋"/>
                <w:spacing w:val="-2"/>
              </w:rPr>
              <w:t>上海教育</w:t>
            </w:r>
          </w:p>
        </w:tc>
        <w:tc>
          <w:tcPr>
            <w:tcW w:w="528" w:type="dxa"/>
            <w:vAlign w:val="top"/>
          </w:tcPr>
          <w:p w14:paraId="0BBAA94C">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EF93FF2">
            <w:pPr>
              <w:pStyle w:val="67"/>
              <w:spacing w:before="106"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7D6D9FB9">
            <w:pPr>
              <w:pStyle w:val="67"/>
              <w:spacing w:before="106"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3B5D4CBC">
            <w:pPr>
              <w:pStyle w:val="67"/>
              <w:spacing w:before="107" w:line="240" w:lineRule="auto"/>
              <w:ind w:left="38"/>
              <w:rPr>
                <w:rFonts w:hint="eastAsia" w:ascii="仿宋" w:hAnsi="仿宋" w:eastAsia="仿宋" w:cs="仿宋"/>
              </w:rPr>
            </w:pPr>
            <w:r>
              <w:rPr>
                <w:rFonts w:hint="eastAsia" w:ascii="仿宋" w:hAnsi="仿宋" w:eastAsia="仿宋" w:cs="仿宋"/>
                <w:spacing w:val="-2"/>
              </w:rPr>
              <w:t>童莉玲</w:t>
            </w:r>
          </w:p>
        </w:tc>
        <w:tc>
          <w:tcPr>
            <w:tcW w:w="1574" w:type="dxa"/>
            <w:gridSpan w:val="2"/>
            <w:vAlign w:val="top"/>
          </w:tcPr>
          <w:p w14:paraId="46440943">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0F710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71F81F8">
            <w:pPr>
              <w:pStyle w:val="67"/>
              <w:spacing w:before="107" w:line="240" w:lineRule="auto"/>
              <w:ind w:left="139"/>
              <w:rPr>
                <w:rFonts w:hint="eastAsia" w:ascii="仿宋" w:hAnsi="仿宋" w:eastAsia="仿宋" w:cs="仿宋"/>
              </w:rPr>
            </w:pPr>
            <w:r>
              <w:rPr>
                <w:rFonts w:hint="eastAsia" w:ascii="仿宋" w:hAnsi="仿宋" w:eastAsia="仿宋" w:cs="仿宋"/>
                <w:spacing w:val="-4"/>
              </w:rPr>
              <w:t>1765</w:t>
            </w:r>
          </w:p>
        </w:tc>
        <w:tc>
          <w:tcPr>
            <w:tcW w:w="1591" w:type="dxa"/>
            <w:vAlign w:val="top"/>
          </w:tcPr>
          <w:p w14:paraId="2EC966E0">
            <w:pPr>
              <w:pStyle w:val="67"/>
              <w:spacing w:before="107" w:line="240" w:lineRule="auto"/>
              <w:ind w:left="26"/>
              <w:rPr>
                <w:rFonts w:hint="eastAsia" w:ascii="仿宋" w:hAnsi="仿宋" w:eastAsia="仿宋" w:cs="仿宋"/>
              </w:rPr>
            </w:pPr>
            <w:r>
              <w:rPr>
                <w:rFonts w:hint="eastAsia" w:ascii="仿宋" w:hAnsi="仿宋" w:eastAsia="仿宋" w:cs="仿宋"/>
                <w:spacing w:val="1"/>
              </w:rPr>
              <w:t>9787230044271</w:t>
            </w:r>
          </w:p>
        </w:tc>
        <w:tc>
          <w:tcPr>
            <w:tcW w:w="2409" w:type="dxa"/>
            <w:vAlign w:val="top"/>
          </w:tcPr>
          <w:p w14:paraId="24EC2210">
            <w:pPr>
              <w:pStyle w:val="67"/>
              <w:spacing w:before="28" w:line="240" w:lineRule="auto"/>
              <w:ind w:left="31" w:right="81" w:hanging="3"/>
              <w:rPr>
                <w:rFonts w:hint="eastAsia" w:ascii="仿宋" w:hAnsi="仿宋" w:eastAsia="仿宋" w:cs="仿宋"/>
              </w:rPr>
            </w:pPr>
            <w:r>
              <w:rPr>
                <w:rFonts w:hint="eastAsia" w:ascii="仿宋" w:hAnsi="仿宋" w:eastAsia="仿宋" w:cs="仿宋"/>
              </w:rPr>
              <w:t>基于深度学习的高中数</w:t>
            </w:r>
            <w:r>
              <w:rPr>
                <w:rFonts w:hint="eastAsia" w:ascii="仿宋" w:hAnsi="仿宋" w:eastAsia="仿宋" w:cs="仿宋"/>
                <w:spacing w:val="1"/>
              </w:rPr>
              <w:t xml:space="preserve"> </w:t>
            </w:r>
            <w:r>
              <w:rPr>
                <w:rFonts w:hint="eastAsia" w:ascii="仿宋" w:hAnsi="仿宋" w:eastAsia="仿宋" w:cs="仿宋"/>
                <w:spacing w:val="-2"/>
              </w:rPr>
              <w:t>学教学研究</w:t>
            </w:r>
          </w:p>
        </w:tc>
        <w:tc>
          <w:tcPr>
            <w:tcW w:w="1027" w:type="dxa"/>
            <w:vAlign w:val="top"/>
          </w:tcPr>
          <w:p w14:paraId="0B67B144">
            <w:pPr>
              <w:pStyle w:val="67"/>
              <w:spacing w:before="108"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763D8C3E">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0A0DCC2">
            <w:pPr>
              <w:pStyle w:val="67"/>
              <w:spacing w:before="107"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1AFD7576">
            <w:pPr>
              <w:pStyle w:val="67"/>
              <w:spacing w:before="107"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shd w:val="clear" w:color="auto" w:fill="auto"/>
            <w:vAlign w:val="center"/>
          </w:tcPr>
          <w:p w14:paraId="13EC1087">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en-US" w:bidi="en-US"/>
              </w:rPr>
            </w:pPr>
            <w:r>
              <w:rPr>
                <w:rFonts w:hint="eastAsia" w:ascii="宋体" w:hAnsi="宋体" w:eastAsia="宋体" w:cs="宋体"/>
                <w:i w:val="0"/>
                <w:iCs w:val="0"/>
                <w:color w:val="000000"/>
                <w:kern w:val="0"/>
                <w:sz w:val="16"/>
                <w:szCs w:val="16"/>
                <w:u w:val="none"/>
                <w:lang w:val="en-US" w:eastAsia="zh-CN" w:bidi="ar"/>
              </w:rPr>
              <w:t xml:space="preserve">杨洁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郭繁华</w:t>
            </w:r>
          </w:p>
        </w:tc>
        <w:tc>
          <w:tcPr>
            <w:tcW w:w="1574" w:type="dxa"/>
            <w:gridSpan w:val="2"/>
            <w:vAlign w:val="top"/>
          </w:tcPr>
          <w:p w14:paraId="6A49FA0D">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26A0B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D817736">
            <w:pPr>
              <w:pStyle w:val="67"/>
              <w:spacing w:before="108" w:line="240" w:lineRule="auto"/>
              <w:ind w:left="139"/>
              <w:rPr>
                <w:rFonts w:hint="eastAsia" w:ascii="仿宋" w:hAnsi="仿宋" w:eastAsia="仿宋" w:cs="仿宋"/>
              </w:rPr>
            </w:pPr>
            <w:r>
              <w:rPr>
                <w:rFonts w:hint="eastAsia" w:ascii="仿宋" w:hAnsi="仿宋" w:eastAsia="仿宋" w:cs="仿宋"/>
                <w:spacing w:val="-4"/>
              </w:rPr>
              <w:t>1766</w:t>
            </w:r>
          </w:p>
        </w:tc>
        <w:tc>
          <w:tcPr>
            <w:tcW w:w="1591" w:type="dxa"/>
            <w:vAlign w:val="top"/>
          </w:tcPr>
          <w:p w14:paraId="35A0A2A0">
            <w:pPr>
              <w:pStyle w:val="67"/>
              <w:spacing w:before="108" w:line="240" w:lineRule="auto"/>
              <w:ind w:left="26"/>
              <w:rPr>
                <w:rFonts w:hint="eastAsia" w:ascii="仿宋" w:hAnsi="仿宋" w:eastAsia="仿宋" w:cs="仿宋"/>
              </w:rPr>
            </w:pPr>
            <w:r>
              <w:rPr>
                <w:rFonts w:hint="eastAsia" w:ascii="仿宋" w:hAnsi="仿宋" w:eastAsia="仿宋" w:cs="仿宋"/>
                <w:spacing w:val="1"/>
              </w:rPr>
              <w:t>9787514387018</w:t>
            </w:r>
          </w:p>
        </w:tc>
        <w:tc>
          <w:tcPr>
            <w:tcW w:w="2409" w:type="dxa"/>
            <w:vAlign w:val="top"/>
          </w:tcPr>
          <w:p w14:paraId="179AEC29">
            <w:pPr>
              <w:pStyle w:val="67"/>
              <w:spacing w:before="108" w:line="240" w:lineRule="auto"/>
              <w:ind w:left="33"/>
              <w:rPr>
                <w:rFonts w:hint="eastAsia" w:ascii="仿宋" w:hAnsi="仿宋" w:eastAsia="仿宋" w:cs="仿宋"/>
              </w:rPr>
            </w:pPr>
            <w:r>
              <w:rPr>
                <w:rFonts w:hint="eastAsia" w:ascii="仿宋" w:hAnsi="仿宋" w:eastAsia="仿宋" w:cs="仿宋"/>
                <w:spacing w:val="-1"/>
              </w:rPr>
              <w:t>高中数学解题策略研究</w:t>
            </w:r>
          </w:p>
        </w:tc>
        <w:tc>
          <w:tcPr>
            <w:tcW w:w="1027" w:type="dxa"/>
            <w:vAlign w:val="top"/>
          </w:tcPr>
          <w:p w14:paraId="312ADB32">
            <w:pPr>
              <w:pStyle w:val="67"/>
              <w:spacing w:before="29" w:line="240" w:lineRule="auto"/>
              <w:ind w:left="45" w:right="136"/>
              <w:rPr>
                <w:rFonts w:hint="eastAsia" w:ascii="仿宋" w:hAnsi="仿宋" w:eastAsia="仿宋" w:cs="仿宋"/>
              </w:rPr>
            </w:pPr>
            <w:r>
              <w:rPr>
                <w:rFonts w:hint="eastAsia" w:ascii="仿宋" w:hAnsi="仿宋" w:eastAsia="仿宋" w:cs="仿宋"/>
                <w:spacing w:val="-4"/>
              </w:rPr>
              <w:t>中国出版集</w:t>
            </w:r>
            <w:r>
              <w:rPr>
                <w:rFonts w:hint="eastAsia" w:ascii="仿宋" w:hAnsi="仿宋" w:eastAsia="仿宋" w:cs="仿宋"/>
                <w:spacing w:val="1"/>
              </w:rPr>
              <w:t xml:space="preserve"> </w:t>
            </w:r>
            <w:r>
              <w:rPr>
                <w:rFonts w:hint="eastAsia" w:ascii="仿宋" w:hAnsi="仿宋" w:eastAsia="仿宋" w:cs="仿宋"/>
              </w:rPr>
              <w:t>团</w:t>
            </w:r>
          </w:p>
        </w:tc>
        <w:tc>
          <w:tcPr>
            <w:tcW w:w="528" w:type="dxa"/>
            <w:vAlign w:val="top"/>
          </w:tcPr>
          <w:p w14:paraId="39CCDA60">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D394721">
            <w:pPr>
              <w:pStyle w:val="67"/>
              <w:spacing w:before="108"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38C6D186">
            <w:pPr>
              <w:pStyle w:val="67"/>
              <w:spacing w:before="108"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181225AA">
            <w:pPr>
              <w:pStyle w:val="67"/>
              <w:spacing w:before="109" w:line="240" w:lineRule="auto"/>
              <w:ind w:left="38"/>
              <w:rPr>
                <w:rFonts w:hint="eastAsia" w:ascii="仿宋" w:hAnsi="仿宋" w:eastAsia="仿宋" w:cs="仿宋"/>
              </w:rPr>
            </w:pPr>
            <w:r>
              <w:rPr>
                <w:rFonts w:hint="eastAsia" w:ascii="仿宋" w:hAnsi="仿宋" w:eastAsia="仿宋" w:cs="仿宋"/>
                <w:spacing w:val="-4"/>
              </w:rPr>
              <w:t>成波</w:t>
            </w:r>
          </w:p>
        </w:tc>
        <w:tc>
          <w:tcPr>
            <w:tcW w:w="1574" w:type="dxa"/>
            <w:gridSpan w:val="2"/>
            <w:vAlign w:val="top"/>
          </w:tcPr>
          <w:p w14:paraId="4717F73D">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00A46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CCAA4C3">
            <w:pPr>
              <w:pStyle w:val="67"/>
              <w:spacing w:before="200" w:line="240" w:lineRule="auto"/>
              <w:ind w:left="139"/>
              <w:rPr>
                <w:rFonts w:hint="eastAsia" w:ascii="仿宋" w:hAnsi="仿宋" w:eastAsia="仿宋" w:cs="仿宋"/>
              </w:rPr>
            </w:pPr>
            <w:r>
              <w:rPr>
                <w:rFonts w:hint="eastAsia" w:ascii="仿宋" w:hAnsi="仿宋" w:eastAsia="仿宋" w:cs="仿宋"/>
                <w:spacing w:val="-4"/>
              </w:rPr>
              <w:t>1767</w:t>
            </w:r>
          </w:p>
        </w:tc>
        <w:tc>
          <w:tcPr>
            <w:tcW w:w="1591" w:type="dxa"/>
            <w:vAlign w:val="top"/>
          </w:tcPr>
          <w:p w14:paraId="5D5EF974">
            <w:pPr>
              <w:pStyle w:val="67"/>
              <w:spacing w:before="200" w:line="240" w:lineRule="auto"/>
              <w:ind w:left="26"/>
              <w:rPr>
                <w:rFonts w:hint="eastAsia" w:ascii="仿宋" w:hAnsi="仿宋" w:eastAsia="仿宋" w:cs="仿宋"/>
              </w:rPr>
            </w:pPr>
            <w:r>
              <w:rPr>
                <w:rFonts w:hint="eastAsia" w:ascii="仿宋" w:hAnsi="仿宋" w:eastAsia="仿宋" w:cs="仿宋"/>
                <w:spacing w:val="1"/>
              </w:rPr>
              <w:t>9787568174084</w:t>
            </w:r>
          </w:p>
        </w:tc>
        <w:tc>
          <w:tcPr>
            <w:tcW w:w="2409" w:type="dxa"/>
            <w:vAlign w:val="top"/>
          </w:tcPr>
          <w:p w14:paraId="51889270">
            <w:pPr>
              <w:pStyle w:val="67"/>
              <w:spacing w:before="30" w:line="240" w:lineRule="auto"/>
              <w:ind w:left="28" w:right="78" w:firstLine="2"/>
              <w:jc w:val="both"/>
              <w:rPr>
                <w:rFonts w:hint="eastAsia" w:ascii="仿宋" w:hAnsi="仿宋" w:eastAsia="仿宋" w:cs="仿宋"/>
              </w:rPr>
            </w:pPr>
            <w:r>
              <w:rPr>
                <w:rFonts w:hint="eastAsia" w:ascii="仿宋" w:hAnsi="仿宋" w:eastAsia="仿宋" w:cs="仿宋"/>
                <w:spacing w:val="-2"/>
              </w:rPr>
              <w:t>教学“私房菜</w:t>
            </w:r>
            <w:r>
              <w:rPr>
                <w:rFonts w:hint="eastAsia" w:ascii="仿宋" w:hAnsi="仿宋" w:eastAsia="仿宋" w:cs="仿宋"/>
                <w:spacing w:val="-56"/>
              </w:rPr>
              <w:t xml:space="preserve"> </w:t>
            </w:r>
            <w:r>
              <w:rPr>
                <w:rFonts w:hint="eastAsia" w:ascii="仿宋" w:hAnsi="仿宋" w:eastAsia="仿宋" w:cs="仿宋"/>
                <w:spacing w:val="-2"/>
              </w:rPr>
              <w:t>”--高中</w:t>
            </w:r>
            <w:r>
              <w:rPr>
                <w:rFonts w:hint="eastAsia" w:ascii="仿宋" w:hAnsi="仿宋" w:eastAsia="仿宋" w:cs="仿宋"/>
              </w:rPr>
              <w:t xml:space="preserve"> </w:t>
            </w:r>
            <w:r>
              <w:rPr>
                <w:rFonts w:hint="eastAsia" w:ascii="仿宋" w:hAnsi="仿宋" w:eastAsia="仿宋" w:cs="仿宋"/>
                <w:spacing w:val="-2"/>
              </w:rPr>
              <w:t>物理题“境</w:t>
            </w:r>
            <w:r>
              <w:rPr>
                <w:rFonts w:hint="eastAsia" w:ascii="仿宋" w:hAnsi="仿宋" w:eastAsia="仿宋" w:cs="仿宋"/>
                <w:spacing w:val="-57"/>
              </w:rPr>
              <w:t xml:space="preserve"> </w:t>
            </w:r>
            <w:r>
              <w:rPr>
                <w:rFonts w:hint="eastAsia" w:ascii="仿宋" w:hAnsi="仿宋" w:eastAsia="仿宋" w:cs="仿宋"/>
                <w:spacing w:val="-2"/>
              </w:rPr>
              <w:t>”构建实例</w:t>
            </w:r>
            <w:r>
              <w:rPr>
                <w:rFonts w:hint="eastAsia" w:ascii="仿宋" w:hAnsi="仿宋" w:eastAsia="仿宋" w:cs="仿宋"/>
              </w:rPr>
              <w:t xml:space="preserve"> </w:t>
            </w:r>
            <w:r>
              <w:rPr>
                <w:rFonts w:hint="eastAsia" w:ascii="仿宋" w:hAnsi="仿宋" w:eastAsia="仿宋" w:cs="仿宋"/>
                <w:spacing w:val="-3"/>
              </w:rPr>
              <w:t>解析</w:t>
            </w:r>
          </w:p>
        </w:tc>
        <w:tc>
          <w:tcPr>
            <w:tcW w:w="1027" w:type="dxa"/>
            <w:vAlign w:val="top"/>
          </w:tcPr>
          <w:p w14:paraId="43A7006B">
            <w:pPr>
              <w:pStyle w:val="67"/>
              <w:spacing w:before="99"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10473212">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98F088D">
            <w:pPr>
              <w:pStyle w:val="67"/>
              <w:spacing w:before="200"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7FB57D48">
            <w:pPr>
              <w:pStyle w:val="67"/>
              <w:spacing w:before="200"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72BD6DF5">
            <w:pPr>
              <w:pStyle w:val="67"/>
              <w:spacing w:before="201" w:line="240" w:lineRule="auto"/>
              <w:ind w:left="58"/>
              <w:rPr>
                <w:rFonts w:hint="eastAsia" w:ascii="仿宋" w:hAnsi="仿宋" w:eastAsia="仿宋" w:cs="仿宋"/>
              </w:rPr>
            </w:pPr>
            <w:r>
              <w:rPr>
                <w:rFonts w:hint="eastAsia" w:ascii="仿宋" w:hAnsi="仿宋" w:eastAsia="仿宋" w:cs="仿宋"/>
                <w:spacing w:val="-9"/>
              </w:rPr>
              <w:t>吕国通</w:t>
            </w:r>
          </w:p>
        </w:tc>
        <w:tc>
          <w:tcPr>
            <w:tcW w:w="1574" w:type="dxa"/>
            <w:gridSpan w:val="2"/>
            <w:vAlign w:val="top"/>
          </w:tcPr>
          <w:p w14:paraId="40E70A85">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5B3E4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409AB14">
            <w:pPr>
              <w:pStyle w:val="67"/>
              <w:spacing w:before="109" w:line="240" w:lineRule="auto"/>
              <w:ind w:left="139"/>
              <w:rPr>
                <w:rFonts w:hint="eastAsia" w:ascii="仿宋" w:hAnsi="仿宋" w:eastAsia="仿宋" w:cs="仿宋"/>
              </w:rPr>
            </w:pPr>
            <w:r>
              <w:rPr>
                <w:rFonts w:hint="eastAsia" w:ascii="仿宋" w:hAnsi="仿宋" w:eastAsia="仿宋" w:cs="仿宋"/>
                <w:spacing w:val="-4"/>
              </w:rPr>
              <w:t>1768</w:t>
            </w:r>
          </w:p>
        </w:tc>
        <w:tc>
          <w:tcPr>
            <w:tcW w:w="1591" w:type="dxa"/>
            <w:vAlign w:val="top"/>
          </w:tcPr>
          <w:p w14:paraId="7C3CB238">
            <w:pPr>
              <w:pStyle w:val="67"/>
              <w:spacing w:before="109" w:line="240" w:lineRule="auto"/>
              <w:ind w:left="26"/>
              <w:rPr>
                <w:rFonts w:hint="eastAsia" w:ascii="仿宋" w:hAnsi="仿宋" w:eastAsia="仿宋" w:cs="仿宋"/>
              </w:rPr>
            </w:pPr>
            <w:r>
              <w:rPr>
                <w:rFonts w:hint="eastAsia" w:ascii="仿宋" w:hAnsi="仿宋" w:eastAsia="仿宋" w:cs="仿宋"/>
                <w:spacing w:val="1"/>
              </w:rPr>
              <w:t>9787576823066</w:t>
            </w:r>
          </w:p>
        </w:tc>
        <w:tc>
          <w:tcPr>
            <w:tcW w:w="2409" w:type="dxa"/>
            <w:vAlign w:val="top"/>
          </w:tcPr>
          <w:p w14:paraId="544A9AC6">
            <w:pPr>
              <w:pStyle w:val="67"/>
              <w:spacing w:before="110" w:line="240" w:lineRule="auto"/>
              <w:ind w:left="30"/>
              <w:rPr>
                <w:rFonts w:hint="eastAsia" w:ascii="仿宋" w:hAnsi="仿宋" w:eastAsia="仿宋" w:cs="仿宋"/>
              </w:rPr>
            </w:pPr>
            <w:r>
              <w:rPr>
                <w:rFonts w:hint="eastAsia" w:ascii="仿宋" w:hAnsi="仿宋" w:eastAsia="仿宋" w:cs="仿宋"/>
                <w:spacing w:val="-1"/>
              </w:rPr>
              <w:t>生物学教学论</w:t>
            </w:r>
          </w:p>
        </w:tc>
        <w:tc>
          <w:tcPr>
            <w:tcW w:w="1027" w:type="dxa"/>
            <w:vAlign w:val="top"/>
          </w:tcPr>
          <w:p w14:paraId="48EDAA11">
            <w:pPr>
              <w:pStyle w:val="67"/>
              <w:spacing w:before="110"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66ACD63C">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D488502">
            <w:pPr>
              <w:pStyle w:val="67"/>
              <w:spacing w:before="109"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4FC6021E">
            <w:pPr>
              <w:pStyle w:val="67"/>
              <w:spacing w:before="109"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043D576B">
            <w:pPr>
              <w:pStyle w:val="67"/>
              <w:spacing w:before="10" w:line="240" w:lineRule="auto"/>
              <w:ind w:left="37"/>
              <w:rPr>
                <w:rFonts w:hint="eastAsia" w:ascii="仿宋" w:hAnsi="仿宋" w:eastAsia="仿宋" w:cs="仿宋"/>
                <w:sz w:val="10"/>
                <w:szCs w:val="10"/>
              </w:rPr>
            </w:pPr>
            <w:r>
              <w:rPr>
                <w:rFonts w:hint="eastAsia" w:ascii="仿宋" w:hAnsi="仿宋" w:eastAsia="仿宋" w:cs="仿宋"/>
                <w:spacing w:val="-3"/>
              </w:rPr>
              <w:t>窦福良 朱家华 王学慧</w:t>
            </w:r>
          </w:p>
        </w:tc>
        <w:tc>
          <w:tcPr>
            <w:tcW w:w="1574" w:type="dxa"/>
            <w:gridSpan w:val="2"/>
            <w:vAlign w:val="top"/>
          </w:tcPr>
          <w:p w14:paraId="2EB2ADCD">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26B9A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9A08FAB">
            <w:pPr>
              <w:pStyle w:val="67"/>
              <w:spacing w:before="200" w:line="240" w:lineRule="auto"/>
              <w:ind w:left="139"/>
              <w:rPr>
                <w:rFonts w:hint="eastAsia" w:ascii="仿宋" w:hAnsi="仿宋" w:eastAsia="仿宋" w:cs="仿宋"/>
              </w:rPr>
            </w:pPr>
            <w:r>
              <w:rPr>
                <w:rFonts w:hint="eastAsia" w:ascii="仿宋" w:hAnsi="仿宋" w:eastAsia="仿宋" w:cs="仿宋"/>
                <w:spacing w:val="-4"/>
              </w:rPr>
              <w:t>1769</w:t>
            </w:r>
          </w:p>
        </w:tc>
        <w:tc>
          <w:tcPr>
            <w:tcW w:w="1591" w:type="dxa"/>
            <w:vAlign w:val="top"/>
          </w:tcPr>
          <w:p w14:paraId="4D4E3F0D">
            <w:pPr>
              <w:pStyle w:val="67"/>
              <w:spacing w:before="200" w:line="240" w:lineRule="auto"/>
              <w:ind w:left="26"/>
              <w:rPr>
                <w:rFonts w:hint="eastAsia" w:ascii="仿宋" w:hAnsi="仿宋" w:eastAsia="仿宋" w:cs="仿宋"/>
              </w:rPr>
            </w:pPr>
            <w:r>
              <w:rPr>
                <w:rFonts w:hint="eastAsia" w:ascii="仿宋" w:hAnsi="仿宋" w:eastAsia="仿宋" w:cs="仿宋"/>
                <w:spacing w:val="1"/>
              </w:rPr>
              <w:t>9787513925235</w:t>
            </w:r>
          </w:p>
        </w:tc>
        <w:tc>
          <w:tcPr>
            <w:tcW w:w="2409" w:type="dxa"/>
            <w:vAlign w:val="top"/>
          </w:tcPr>
          <w:p w14:paraId="454D878C">
            <w:pPr>
              <w:pStyle w:val="67"/>
              <w:spacing w:before="30" w:line="240" w:lineRule="auto"/>
              <w:ind w:left="29" w:right="80" w:firstLine="1"/>
              <w:jc w:val="both"/>
              <w:rPr>
                <w:rFonts w:hint="eastAsia" w:ascii="仿宋" w:hAnsi="仿宋" w:eastAsia="仿宋" w:cs="仿宋"/>
              </w:rPr>
            </w:pPr>
            <w:r>
              <w:rPr>
                <w:rFonts w:hint="eastAsia" w:ascii="仿宋" w:hAnsi="仿宋" w:eastAsia="仿宋" w:cs="仿宋"/>
              </w:rPr>
              <w:t>教学拾贝：彭建伦高中 英语名师工作室教育教</w:t>
            </w:r>
            <w:r>
              <w:rPr>
                <w:rFonts w:hint="eastAsia" w:ascii="仿宋" w:hAnsi="仿宋" w:eastAsia="仿宋" w:cs="仿宋"/>
                <w:spacing w:val="1"/>
              </w:rPr>
              <w:t xml:space="preserve"> </w:t>
            </w:r>
            <w:r>
              <w:rPr>
                <w:rFonts w:hint="eastAsia" w:ascii="仿宋" w:hAnsi="仿宋" w:eastAsia="仿宋" w:cs="仿宋"/>
                <w:spacing w:val="-1"/>
              </w:rPr>
              <w:t>学思考与实践</w:t>
            </w:r>
          </w:p>
        </w:tc>
        <w:tc>
          <w:tcPr>
            <w:tcW w:w="1027" w:type="dxa"/>
            <w:vAlign w:val="top"/>
          </w:tcPr>
          <w:p w14:paraId="1D6B1E04">
            <w:pPr>
              <w:pStyle w:val="67"/>
              <w:spacing w:before="200" w:line="240" w:lineRule="auto"/>
              <w:ind w:left="46"/>
              <w:rPr>
                <w:rFonts w:hint="eastAsia" w:ascii="仿宋" w:hAnsi="仿宋" w:eastAsia="仿宋" w:cs="仿宋"/>
              </w:rPr>
            </w:pPr>
            <w:r>
              <w:rPr>
                <w:rFonts w:hint="eastAsia" w:ascii="仿宋" w:hAnsi="仿宋" w:eastAsia="仿宋" w:cs="仿宋"/>
                <w:spacing w:val="-4"/>
              </w:rPr>
              <w:t>民主与建设</w:t>
            </w:r>
          </w:p>
        </w:tc>
        <w:tc>
          <w:tcPr>
            <w:tcW w:w="528" w:type="dxa"/>
            <w:vAlign w:val="top"/>
          </w:tcPr>
          <w:p w14:paraId="6FF19C3A">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4BE74DA">
            <w:pPr>
              <w:pStyle w:val="67"/>
              <w:spacing w:before="200"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2E4CAAA1">
            <w:pPr>
              <w:pStyle w:val="67"/>
              <w:spacing w:before="200"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48E0964">
            <w:pPr>
              <w:pStyle w:val="67"/>
              <w:spacing w:before="201" w:line="240" w:lineRule="auto"/>
              <w:ind w:left="37"/>
              <w:rPr>
                <w:rFonts w:hint="eastAsia" w:ascii="仿宋" w:hAnsi="仿宋" w:eastAsia="仿宋" w:cs="仿宋"/>
              </w:rPr>
            </w:pPr>
            <w:r>
              <w:rPr>
                <w:rFonts w:hint="eastAsia" w:ascii="仿宋" w:hAnsi="仿宋" w:eastAsia="仿宋" w:cs="仿宋"/>
                <w:spacing w:val="-2"/>
              </w:rPr>
              <w:t>彭建伦</w:t>
            </w:r>
          </w:p>
        </w:tc>
        <w:tc>
          <w:tcPr>
            <w:tcW w:w="1574" w:type="dxa"/>
            <w:gridSpan w:val="2"/>
            <w:vAlign w:val="top"/>
          </w:tcPr>
          <w:p w14:paraId="35815975">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34FFC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04FFD2D">
            <w:pPr>
              <w:pStyle w:val="67"/>
              <w:spacing w:before="109" w:line="240" w:lineRule="auto"/>
              <w:ind w:left="139"/>
              <w:rPr>
                <w:rFonts w:hint="eastAsia" w:ascii="仿宋" w:hAnsi="仿宋" w:eastAsia="仿宋" w:cs="仿宋"/>
              </w:rPr>
            </w:pPr>
            <w:r>
              <w:rPr>
                <w:rFonts w:hint="eastAsia" w:ascii="仿宋" w:hAnsi="仿宋" w:eastAsia="仿宋" w:cs="仿宋"/>
                <w:spacing w:val="-4"/>
              </w:rPr>
              <w:t>1770</w:t>
            </w:r>
          </w:p>
        </w:tc>
        <w:tc>
          <w:tcPr>
            <w:tcW w:w="1591" w:type="dxa"/>
            <w:vAlign w:val="top"/>
          </w:tcPr>
          <w:p w14:paraId="3010F553">
            <w:pPr>
              <w:pStyle w:val="67"/>
              <w:spacing w:before="109" w:line="240" w:lineRule="auto"/>
              <w:ind w:left="26"/>
              <w:rPr>
                <w:rFonts w:hint="eastAsia" w:ascii="仿宋" w:hAnsi="仿宋" w:eastAsia="仿宋" w:cs="仿宋"/>
              </w:rPr>
            </w:pPr>
            <w:r>
              <w:rPr>
                <w:rFonts w:hint="eastAsia" w:ascii="仿宋" w:hAnsi="仿宋" w:eastAsia="仿宋" w:cs="仿宋"/>
                <w:spacing w:val="1"/>
              </w:rPr>
              <w:t>9787568192033</w:t>
            </w:r>
          </w:p>
        </w:tc>
        <w:tc>
          <w:tcPr>
            <w:tcW w:w="2409" w:type="dxa"/>
            <w:vAlign w:val="top"/>
          </w:tcPr>
          <w:p w14:paraId="706502B4">
            <w:pPr>
              <w:pStyle w:val="67"/>
              <w:spacing w:before="31" w:line="240" w:lineRule="auto"/>
              <w:ind w:left="28" w:right="81"/>
              <w:rPr>
                <w:rFonts w:hint="eastAsia" w:ascii="仿宋" w:hAnsi="仿宋" w:eastAsia="仿宋" w:cs="仿宋"/>
              </w:rPr>
            </w:pPr>
            <w:r>
              <w:rPr>
                <w:rFonts w:hint="eastAsia" w:ascii="仿宋" w:hAnsi="仿宋" w:eastAsia="仿宋" w:cs="仿宋"/>
              </w:rPr>
              <w:t>追寻数学教育的内在力</w:t>
            </w:r>
            <w:r>
              <w:rPr>
                <w:rFonts w:hint="eastAsia" w:ascii="仿宋" w:hAnsi="仿宋" w:eastAsia="仿宋" w:cs="仿宋"/>
                <w:spacing w:val="1"/>
              </w:rPr>
              <w:t xml:space="preserve"> </w:t>
            </w:r>
            <w:r>
              <w:rPr>
                <w:rFonts w:hint="eastAsia" w:ascii="仿宋" w:hAnsi="仿宋" w:eastAsia="仿宋" w:cs="仿宋"/>
              </w:rPr>
              <w:t>量</w:t>
            </w:r>
          </w:p>
        </w:tc>
        <w:tc>
          <w:tcPr>
            <w:tcW w:w="1027" w:type="dxa"/>
            <w:vAlign w:val="top"/>
          </w:tcPr>
          <w:p w14:paraId="596BAE58">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3D1D8D18">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430DB77">
            <w:pPr>
              <w:pStyle w:val="67"/>
              <w:spacing w:before="109" w:line="240" w:lineRule="auto"/>
              <w:ind w:left="35"/>
              <w:rPr>
                <w:rFonts w:hint="eastAsia" w:ascii="仿宋" w:hAnsi="仿宋" w:eastAsia="仿宋" w:cs="仿宋"/>
              </w:rPr>
            </w:pPr>
            <w:r>
              <w:rPr>
                <w:rFonts w:hint="eastAsia" w:ascii="仿宋" w:hAnsi="仿宋" w:eastAsia="仿宋" w:cs="仿宋"/>
              </w:rPr>
              <w:t>2022-7-1</w:t>
            </w:r>
          </w:p>
        </w:tc>
        <w:tc>
          <w:tcPr>
            <w:tcW w:w="1082" w:type="dxa"/>
            <w:vAlign w:val="top"/>
          </w:tcPr>
          <w:p w14:paraId="5D6DDDF6">
            <w:pPr>
              <w:pStyle w:val="67"/>
              <w:spacing w:before="10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0318BEBB">
            <w:pPr>
              <w:pStyle w:val="67"/>
              <w:spacing w:before="109" w:line="240" w:lineRule="auto"/>
              <w:ind w:left="40"/>
              <w:rPr>
                <w:rFonts w:hint="eastAsia" w:ascii="仿宋" w:hAnsi="仿宋" w:eastAsia="仿宋" w:cs="仿宋"/>
              </w:rPr>
            </w:pPr>
            <w:r>
              <w:rPr>
                <w:rFonts w:hint="eastAsia" w:ascii="仿宋" w:hAnsi="仿宋" w:eastAsia="仿宋" w:cs="仿宋"/>
                <w:spacing w:val="-2"/>
              </w:rPr>
              <w:t>张青云著</w:t>
            </w:r>
          </w:p>
        </w:tc>
        <w:tc>
          <w:tcPr>
            <w:tcW w:w="1574" w:type="dxa"/>
            <w:gridSpan w:val="2"/>
            <w:vAlign w:val="top"/>
          </w:tcPr>
          <w:p w14:paraId="28BE3393">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38E5D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D75C850">
            <w:pPr>
              <w:pStyle w:val="67"/>
              <w:spacing w:before="109" w:line="240" w:lineRule="auto"/>
              <w:ind w:left="139"/>
              <w:rPr>
                <w:rFonts w:hint="eastAsia" w:ascii="仿宋" w:hAnsi="仿宋" w:eastAsia="仿宋" w:cs="仿宋"/>
              </w:rPr>
            </w:pPr>
            <w:r>
              <w:rPr>
                <w:rFonts w:hint="eastAsia" w:ascii="仿宋" w:hAnsi="仿宋" w:eastAsia="仿宋" w:cs="仿宋"/>
                <w:spacing w:val="-4"/>
              </w:rPr>
              <w:t>1771</w:t>
            </w:r>
          </w:p>
        </w:tc>
        <w:tc>
          <w:tcPr>
            <w:tcW w:w="1591" w:type="dxa"/>
            <w:vAlign w:val="top"/>
          </w:tcPr>
          <w:p w14:paraId="5CDBDA2A">
            <w:pPr>
              <w:pStyle w:val="67"/>
              <w:spacing w:before="109" w:line="240" w:lineRule="auto"/>
              <w:ind w:left="26"/>
              <w:rPr>
                <w:rFonts w:hint="eastAsia" w:ascii="仿宋" w:hAnsi="仿宋" w:eastAsia="仿宋" w:cs="仿宋"/>
              </w:rPr>
            </w:pPr>
            <w:r>
              <w:rPr>
                <w:rFonts w:hint="eastAsia" w:ascii="仿宋" w:hAnsi="仿宋" w:eastAsia="仿宋" w:cs="仿宋"/>
                <w:spacing w:val="1"/>
              </w:rPr>
              <w:t>9787557711986</w:t>
            </w:r>
          </w:p>
        </w:tc>
        <w:tc>
          <w:tcPr>
            <w:tcW w:w="2409" w:type="dxa"/>
            <w:vAlign w:val="top"/>
          </w:tcPr>
          <w:p w14:paraId="3F6861AE">
            <w:pPr>
              <w:pStyle w:val="67"/>
              <w:spacing w:before="31" w:line="240" w:lineRule="auto"/>
              <w:ind w:left="28" w:right="81" w:firstLine="1"/>
              <w:rPr>
                <w:rFonts w:hint="eastAsia" w:ascii="仿宋" w:hAnsi="仿宋" w:eastAsia="仿宋" w:cs="仿宋"/>
              </w:rPr>
            </w:pPr>
            <w:r>
              <w:rPr>
                <w:rFonts w:hint="eastAsia" w:ascii="仿宋" w:hAnsi="仿宋" w:eastAsia="仿宋" w:cs="仿宋"/>
              </w:rPr>
              <w:t>新媒体视角下高校思想</w:t>
            </w:r>
            <w:r>
              <w:rPr>
                <w:rFonts w:hint="eastAsia" w:ascii="仿宋" w:hAnsi="仿宋" w:eastAsia="仿宋" w:cs="仿宋"/>
                <w:spacing w:val="1"/>
              </w:rPr>
              <w:t xml:space="preserve"> </w:t>
            </w:r>
            <w:r>
              <w:rPr>
                <w:rFonts w:hint="eastAsia" w:ascii="仿宋" w:hAnsi="仿宋" w:eastAsia="仿宋" w:cs="仿宋"/>
              </w:rPr>
              <w:t>政治教育改革创新研究</w:t>
            </w:r>
          </w:p>
        </w:tc>
        <w:tc>
          <w:tcPr>
            <w:tcW w:w="1027" w:type="dxa"/>
            <w:vAlign w:val="top"/>
          </w:tcPr>
          <w:p w14:paraId="7A87AF66">
            <w:pPr>
              <w:pStyle w:val="67"/>
              <w:spacing w:before="110" w:line="240" w:lineRule="auto"/>
              <w:ind w:left="45"/>
              <w:rPr>
                <w:rFonts w:hint="eastAsia" w:ascii="仿宋" w:hAnsi="仿宋" w:eastAsia="仿宋" w:cs="仿宋"/>
              </w:rPr>
            </w:pPr>
            <w:r>
              <w:rPr>
                <w:rFonts w:hint="eastAsia" w:ascii="仿宋" w:hAnsi="仿宋" w:eastAsia="仿宋" w:cs="仿宋"/>
                <w:spacing w:val="-5"/>
              </w:rPr>
              <w:t>山西经济</w:t>
            </w:r>
          </w:p>
        </w:tc>
        <w:tc>
          <w:tcPr>
            <w:tcW w:w="528" w:type="dxa"/>
            <w:vAlign w:val="top"/>
          </w:tcPr>
          <w:p w14:paraId="70A68135">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3469AC0">
            <w:pPr>
              <w:pStyle w:val="67"/>
              <w:spacing w:before="109"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777FBE01">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491CB4C">
            <w:pPr>
              <w:pStyle w:val="67"/>
              <w:spacing w:before="110" w:line="240" w:lineRule="auto"/>
              <w:ind w:left="38"/>
              <w:rPr>
                <w:rFonts w:hint="eastAsia" w:ascii="仿宋" w:hAnsi="仿宋" w:eastAsia="仿宋" w:cs="仿宋"/>
              </w:rPr>
            </w:pPr>
            <w:r>
              <w:rPr>
                <w:rFonts w:hint="eastAsia" w:ascii="仿宋" w:hAnsi="仿宋" w:eastAsia="仿宋" w:cs="仿宋"/>
                <w:spacing w:val="-2"/>
              </w:rPr>
              <w:t>杨丽丽</w:t>
            </w:r>
          </w:p>
        </w:tc>
        <w:tc>
          <w:tcPr>
            <w:tcW w:w="1574" w:type="dxa"/>
            <w:gridSpan w:val="2"/>
            <w:vAlign w:val="top"/>
          </w:tcPr>
          <w:p w14:paraId="51CD4DB4">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7DDA6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1A122BA">
            <w:pPr>
              <w:pStyle w:val="67"/>
              <w:spacing w:before="200" w:line="240" w:lineRule="auto"/>
              <w:ind w:left="139"/>
              <w:rPr>
                <w:rFonts w:hint="eastAsia" w:ascii="仿宋" w:hAnsi="仿宋" w:eastAsia="仿宋" w:cs="仿宋"/>
              </w:rPr>
            </w:pPr>
            <w:r>
              <w:rPr>
                <w:rFonts w:hint="eastAsia" w:ascii="仿宋" w:hAnsi="仿宋" w:eastAsia="仿宋" w:cs="仿宋"/>
                <w:spacing w:val="-4"/>
              </w:rPr>
              <w:t>1772</w:t>
            </w:r>
          </w:p>
        </w:tc>
        <w:tc>
          <w:tcPr>
            <w:tcW w:w="1591" w:type="dxa"/>
            <w:vAlign w:val="top"/>
          </w:tcPr>
          <w:p w14:paraId="211E046A">
            <w:pPr>
              <w:pStyle w:val="67"/>
              <w:spacing w:before="200" w:line="240" w:lineRule="auto"/>
              <w:ind w:left="26"/>
              <w:rPr>
                <w:rFonts w:hint="eastAsia" w:ascii="仿宋" w:hAnsi="仿宋" w:eastAsia="仿宋" w:cs="仿宋"/>
              </w:rPr>
            </w:pPr>
            <w:r>
              <w:rPr>
                <w:rFonts w:hint="eastAsia" w:ascii="仿宋" w:hAnsi="仿宋" w:eastAsia="仿宋" w:cs="仿宋"/>
                <w:spacing w:val="1"/>
              </w:rPr>
              <w:t>9787519478490</w:t>
            </w:r>
          </w:p>
        </w:tc>
        <w:tc>
          <w:tcPr>
            <w:tcW w:w="2409" w:type="dxa"/>
            <w:vAlign w:val="top"/>
          </w:tcPr>
          <w:p w14:paraId="108B3B48">
            <w:pPr>
              <w:pStyle w:val="67"/>
              <w:spacing w:before="31" w:line="240" w:lineRule="auto"/>
              <w:ind w:left="31" w:right="81" w:hanging="1"/>
              <w:rPr>
                <w:rFonts w:hint="default" w:ascii="仿宋" w:hAnsi="仿宋" w:eastAsia="仿宋" w:cs="仿宋"/>
                <w:lang w:val="en-US" w:eastAsia="zh-CN"/>
              </w:rPr>
            </w:pPr>
            <w:r>
              <w:rPr>
                <w:rFonts w:hint="eastAsia" w:ascii="仿宋" w:hAnsi="仿宋" w:eastAsia="仿宋" w:cs="仿宋"/>
              </w:rPr>
              <w:t xml:space="preserve">数据驱动的高校网络思 </w:t>
            </w:r>
            <w:r>
              <w:rPr>
                <w:rFonts w:hint="eastAsia" w:ascii="仿宋" w:hAnsi="仿宋" w:eastAsia="仿宋" w:cs="仿宋"/>
                <w:spacing w:val="-1"/>
              </w:rPr>
              <w:t>想政治教育优化研究</w:t>
            </w:r>
            <w:r>
              <w:rPr>
                <w:rFonts w:hint="eastAsia" w:ascii="仿宋" w:hAnsi="仿宋" w:eastAsia="仿宋" w:cs="仿宋"/>
                <w:spacing w:val="-1"/>
                <w:lang w:eastAsia="zh-CN"/>
              </w:rPr>
              <w:t>（</w:t>
            </w:r>
            <w:r>
              <w:rPr>
                <w:rFonts w:hint="eastAsia" w:ascii="仿宋" w:hAnsi="仿宋" w:eastAsia="仿宋" w:cs="仿宋"/>
                <w:spacing w:val="-1"/>
                <w:lang w:val="en-US" w:eastAsia="zh-CN"/>
              </w:rPr>
              <w:t>精装）</w:t>
            </w:r>
          </w:p>
        </w:tc>
        <w:tc>
          <w:tcPr>
            <w:tcW w:w="1027" w:type="dxa"/>
            <w:vAlign w:val="top"/>
          </w:tcPr>
          <w:p w14:paraId="28061A12">
            <w:pPr>
              <w:pStyle w:val="67"/>
              <w:spacing w:before="201"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53EFD25A">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9D5FFB8">
            <w:pPr>
              <w:pStyle w:val="67"/>
              <w:spacing w:before="200"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5A8F9A2A">
            <w:pPr>
              <w:pStyle w:val="67"/>
              <w:spacing w:before="20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99E54B9">
            <w:pPr>
              <w:pStyle w:val="67"/>
              <w:spacing w:before="201" w:line="240" w:lineRule="auto"/>
              <w:ind w:left="38"/>
              <w:rPr>
                <w:rFonts w:hint="eastAsia" w:ascii="仿宋" w:hAnsi="仿宋" w:eastAsia="仿宋" w:cs="仿宋"/>
              </w:rPr>
            </w:pPr>
            <w:r>
              <w:rPr>
                <w:rFonts w:hint="eastAsia" w:ascii="仿宋" w:hAnsi="仿宋" w:eastAsia="仿宋" w:cs="仿宋"/>
                <w:spacing w:val="-2"/>
              </w:rPr>
              <w:t>栾纪文</w:t>
            </w:r>
          </w:p>
        </w:tc>
        <w:tc>
          <w:tcPr>
            <w:tcW w:w="1574" w:type="dxa"/>
            <w:gridSpan w:val="2"/>
            <w:vAlign w:val="top"/>
          </w:tcPr>
          <w:p w14:paraId="07A72285">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77B9B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030C45E">
            <w:pPr>
              <w:pStyle w:val="67"/>
              <w:spacing w:before="110" w:line="240" w:lineRule="auto"/>
              <w:ind w:left="139"/>
              <w:rPr>
                <w:rFonts w:hint="eastAsia" w:ascii="仿宋" w:hAnsi="仿宋" w:eastAsia="仿宋" w:cs="仿宋"/>
              </w:rPr>
            </w:pPr>
            <w:r>
              <w:rPr>
                <w:rFonts w:hint="eastAsia" w:ascii="仿宋" w:hAnsi="仿宋" w:eastAsia="仿宋" w:cs="仿宋"/>
                <w:spacing w:val="-4"/>
              </w:rPr>
              <w:t>1773</w:t>
            </w:r>
          </w:p>
        </w:tc>
        <w:tc>
          <w:tcPr>
            <w:tcW w:w="1591" w:type="dxa"/>
            <w:vAlign w:val="top"/>
          </w:tcPr>
          <w:p w14:paraId="676E98EB">
            <w:pPr>
              <w:pStyle w:val="67"/>
              <w:spacing w:before="110" w:line="240" w:lineRule="auto"/>
              <w:ind w:left="26"/>
              <w:rPr>
                <w:rFonts w:hint="eastAsia" w:ascii="仿宋" w:hAnsi="仿宋" w:eastAsia="仿宋" w:cs="仿宋"/>
              </w:rPr>
            </w:pPr>
            <w:r>
              <w:rPr>
                <w:rFonts w:hint="eastAsia" w:ascii="仿宋" w:hAnsi="仿宋" w:eastAsia="仿宋" w:cs="仿宋"/>
                <w:spacing w:val="1"/>
              </w:rPr>
              <w:t>9787516232743</w:t>
            </w:r>
          </w:p>
        </w:tc>
        <w:tc>
          <w:tcPr>
            <w:tcW w:w="2409" w:type="dxa"/>
            <w:vAlign w:val="top"/>
          </w:tcPr>
          <w:p w14:paraId="5FEC78CE">
            <w:pPr>
              <w:pStyle w:val="67"/>
              <w:spacing w:before="31" w:line="240" w:lineRule="auto"/>
              <w:ind w:left="28" w:right="81" w:firstLine="1"/>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81792" behindDoc="0" locked="0" layoutInCell="1" allowOverlap="1">
                      <wp:simplePos x="0" y="0"/>
                      <wp:positionH relativeFrom="column">
                        <wp:posOffset>11430</wp:posOffset>
                      </wp:positionH>
                      <wp:positionV relativeFrom="paragraph">
                        <wp:posOffset>-81915</wp:posOffset>
                      </wp:positionV>
                      <wp:extent cx="413385" cy="14605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413385" cy="146050"/>
                              </a:xfrm>
                              <a:prstGeom prst="rect">
                                <a:avLst/>
                              </a:prstGeom>
                              <a:noFill/>
                              <a:ln>
                                <a:noFill/>
                              </a:ln>
                            </wps:spPr>
                            <wps:txbx>
                              <w:txbxContent>
                                <w:p w14:paraId="20BDC3CA">
                                  <w:pPr>
                                    <w:pStyle w:val="67"/>
                                    <w:spacing w:before="19" w:line="219" w:lineRule="auto"/>
                                  </w:pPr>
                                </w:p>
                              </w:txbxContent>
                            </wps:txbx>
                            <wps:bodyPr lIns="0" tIns="0" rIns="0" bIns="0" upright="1"/>
                          </wps:wsp>
                        </a:graphicData>
                      </a:graphic>
                    </wp:anchor>
                  </w:drawing>
                </mc:Choice>
                <mc:Fallback>
                  <w:pict>
                    <v:shape id="_x0000_s1026" o:spid="_x0000_s1026" o:spt="202" type="#_x0000_t202" style="position:absolute;left:0pt;margin-left:0.9pt;margin-top:-6.45pt;height:11.5pt;width:32.55pt;z-index:251681792;mso-width-relative:page;mso-height-relative:page;" filled="f" stroked="f" coordsize="21600,21600" o:gfxdata="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04fmGtQAAAAHAQAADwAAAAAAAAABACAAAAAiAAAAZHJzL2Rvd25yZXYueG1sUEsBAhQA&#10;FAAAAAgAh07iQHZu7/O9AQAAcwMAAA4AAAAAAAAAAQAgAAAAIwEAAGRycy9lMm9Eb2MueG1sUEsF&#10;BgAAAAAGAAYAWQEAAFIFAAAAAA==&#10;">
                      <v:fill on="f" focussize="0,0"/>
                      <v:stroke on="f"/>
                      <v:imagedata o:title=""/>
                      <o:lock v:ext="edit" aspectratio="f"/>
                      <v:textbox inset="0mm,0mm,0mm,0mm">
                        <w:txbxContent>
                          <w:p w14:paraId="20BDC3CA">
                            <w:pPr>
                              <w:pStyle w:val="67"/>
                              <w:spacing w:before="19" w:line="219" w:lineRule="auto"/>
                            </w:pPr>
                          </w:p>
                        </w:txbxContent>
                      </v:textbox>
                    </v:shape>
                  </w:pict>
                </mc:Fallback>
              </mc:AlternateContent>
            </w:r>
            <w:r>
              <w:rPr>
                <w:rFonts w:hint="eastAsia" w:ascii="仿宋" w:hAnsi="仿宋" w:eastAsia="仿宋" w:cs="仿宋"/>
              </w:rPr>
              <w:t>新媒体时代下高校思想</w:t>
            </w:r>
            <w:r>
              <w:rPr>
                <w:rFonts w:hint="eastAsia" w:ascii="仿宋" w:hAnsi="仿宋" w:eastAsia="仿宋" w:cs="仿宋"/>
                <w:spacing w:val="1"/>
              </w:rPr>
              <w:t xml:space="preserve"> </w:t>
            </w:r>
            <w:r>
              <w:rPr>
                <w:rFonts w:hint="eastAsia" w:ascii="仿宋" w:hAnsi="仿宋" w:eastAsia="仿宋" w:cs="仿宋"/>
              </w:rPr>
              <w:t>政治教育的发展研究</w:t>
            </w:r>
          </w:p>
        </w:tc>
        <w:tc>
          <w:tcPr>
            <w:tcW w:w="1027" w:type="dxa"/>
            <w:vAlign w:val="top"/>
          </w:tcPr>
          <w:p w14:paraId="1F3F726C">
            <w:pPr>
              <w:pStyle w:val="67"/>
              <w:spacing w:before="31" w:line="240" w:lineRule="auto"/>
              <w:ind w:left="31" w:right="136" w:firstLine="14"/>
              <w:rPr>
                <w:rFonts w:hint="eastAsia" w:ascii="仿宋" w:hAnsi="仿宋" w:eastAsia="仿宋" w:cs="仿宋"/>
              </w:rPr>
            </w:pPr>
            <w:r>
              <w:rPr>
                <w:rFonts w:hint="eastAsia" w:ascii="仿宋" w:hAnsi="仿宋" w:eastAsia="仿宋" w:cs="仿宋"/>
                <w:spacing w:val="-4"/>
              </w:rPr>
              <w:t>中国民主法</w:t>
            </w:r>
            <w:r>
              <w:rPr>
                <w:rFonts w:hint="eastAsia" w:ascii="仿宋" w:hAnsi="仿宋" w:eastAsia="仿宋" w:cs="仿宋"/>
                <w:spacing w:val="1"/>
              </w:rPr>
              <w:t xml:space="preserve"> </w:t>
            </w:r>
            <w:r>
              <w:rPr>
                <w:rFonts w:hint="eastAsia" w:ascii="仿宋" w:hAnsi="仿宋" w:eastAsia="仿宋" w:cs="仿宋"/>
              </w:rPr>
              <w:t>制</w:t>
            </w:r>
          </w:p>
        </w:tc>
        <w:tc>
          <w:tcPr>
            <w:tcW w:w="528" w:type="dxa"/>
            <w:vAlign w:val="top"/>
          </w:tcPr>
          <w:p w14:paraId="73A4F4A1">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1AB34C9">
            <w:pPr>
              <w:pStyle w:val="67"/>
              <w:spacing w:before="110" w:line="240" w:lineRule="auto"/>
              <w:ind w:left="35"/>
              <w:rPr>
                <w:rFonts w:hint="eastAsia" w:ascii="仿宋" w:hAnsi="仿宋" w:eastAsia="仿宋" w:cs="仿宋"/>
              </w:rPr>
            </w:pPr>
            <w:r>
              <w:rPr>
                <w:rFonts w:hint="eastAsia" w:ascii="仿宋" w:hAnsi="仿宋" w:eastAsia="仿宋" w:cs="仿宋"/>
              </w:rPr>
              <w:t>2023-8-1</w:t>
            </w:r>
          </w:p>
        </w:tc>
        <w:tc>
          <w:tcPr>
            <w:tcW w:w="1082" w:type="dxa"/>
            <w:vAlign w:val="top"/>
          </w:tcPr>
          <w:p w14:paraId="63ABB214">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9CB2773">
            <w:pPr>
              <w:pStyle w:val="67"/>
              <w:spacing w:before="111" w:line="240" w:lineRule="auto"/>
              <w:ind w:left="36"/>
              <w:rPr>
                <w:rFonts w:hint="eastAsia" w:ascii="仿宋" w:hAnsi="仿宋" w:eastAsia="仿宋" w:cs="仿宋"/>
              </w:rPr>
            </w:pPr>
            <w:r>
              <w:rPr>
                <w:rFonts w:hint="eastAsia" w:ascii="仿宋" w:hAnsi="仿宋" w:eastAsia="仿宋" w:cs="仿宋"/>
                <w:spacing w:val="-2"/>
              </w:rPr>
              <w:t>刘晓明</w:t>
            </w:r>
          </w:p>
        </w:tc>
        <w:tc>
          <w:tcPr>
            <w:tcW w:w="1574" w:type="dxa"/>
            <w:gridSpan w:val="2"/>
            <w:vAlign w:val="top"/>
          </w:tcPr>
          <w:p w14:paraId="49EE2F10">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3F9FB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43983DB">
            <w:pPr>
              <w:pStyle w:val="67"/>
              <w:spacing w:before="110" w:line="240" w:lineRule="auto"/>
              <w:ind w:left="139"/>
              <w:rPr>
                <w:rFonts w:hint="eastAsia" w:ascii="仿宋" w:hAnsi="仿宋" w:eastAsia="仿宋" w:cs="仿宋"/>
              </w:rPr>
            </w:pPr>
            <w:r>
              <w:rPr>
                <w:rFonts w:hint="eastAsia" w:ascii="仿宋" w:hAnsi="仿宋" w:eastAsia="仿宋" w:cs="仿宋"/>
                <w:spacing w:val="-4"/>
              </w:rPr>
              <w:t>1774</w:t>
            </w:r>
          </w:p>
        </w:tc>
        <w:tc>
          <w:tcPr>
            <w:tcW w:w="1591" w:type="dxa"/>
            <w:vAlign w:val="top"/>
          </w:tcPr>
          <w:p w14:paraId="19AECEA2">
            <w:pPr>
              <w:pStyle w:val="67"/>
              <w:spacing w:before="110" w:line="240" w:lineRule="auto"/>
              <w:ind w:left="26"/>
              <w:rPr>
                <w:rFonts w:hint="eastAsia" w:ascii="仿宋" w:hAnsi="仿宋" w:eastAsia="仿宋" w:cs="仿宋"/>
              </w:rPr>
            </w:pPr>
            <w:r>
              <w:rPr>
                <w:rFonts w:hint="eastAsia" w:ascii="仿宋" w:hAnsi="仿宋" w:eastAsia="仿宋" w:cs="仿宋"/>
                <w:spacing w:val="1"/>
              </w:rPr>
              <w:t>9787522504544</w:t>
            </w:r>
          </w:p>
        </w:tc>
        <w:tc>
          <w:tcPr>
            <w:tcW w:w="2409" w:type="dxa"/>
            <w:vAlign w:val="top"/>
          </w:tcPr>
          <w:p w14:paraId="7F8FDB51">
            <w:pPr>
              <w:pStyle w:val="67"/>
              <w:spacing w:before="31" w:line="240" w:lineRule="auto"/>
              <w:ind w:left="34" w:right="81"/>
              <w:rPr>
                <w:rFonts w:hint="eastAsia" w:ascii="仿宋" w:hAnsi="仿宋" w:eastAsia="仿宋" w:cs="仿宋"/>
              </w:rPr>
            </w:pPr>
            <w:r>
              <w:rPr>
                <w:rFonts w:hint="eastAsia" w:ascii="仿宋" w:hAnsi="仿宋" w:eastAsia="仿宋" w:cs="仿宋"/>
                <w:spacing w:val="-1"/>
              </w:rPr>
              <w:t>思想政治理论教育教学</w:t>
            </w:r>
            <w:r>
              <w:rPr>
                <w:rFonts w:hint="eastAsia" w:ascii="仿宋" w:hAnsi="仿宋" w:eastAsia="仿宋" w:cs="仿宋"/>
                <w:spacing w:val="6"/>
              </w:rPr>
              <w:t xml:space="preserve"> </w:t>
            </w:r>
            <w:r>
              <w:rPr>
                <w:rFonts w:hint="eastAsia" w:ascii="仿宋" w:hAnsi="仿宋" w:eastAsia="仿宋" w:cs="仿宋"/>
                <w:spacing w:val="-2"/>
              </w:rPr>
              <w:t>改革与探索</w:t>
            </w:r>
          </w:p>
        </w:tc>
        <w:tc>
          <w:tcPr>
            <w:tcW w:w="1027" w:type="dxa"/>
            <w:vAlign w:val="top"/>
          </w:tcPr>
          <w:p w14:paraId="4440E6C4">
            <w:pPr>
              <w:pStyle w:val="67"/>
              <w:spacing w:before="110"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282B6E1E">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DDB5B48">
            <w:pPr>
              <w:pStyle w:val="67"/>
              <w:spacing w:before="110"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2C83935B">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E7B9F16">
            <w:pPr>
              <w:pStyle w:val="67"/>
              <w:spacing w:before="111" w:line="240" w:lineRule="auto"/>
              <w:ind w:left="36"/>
              <w:rPr>
                <w:rFonts w:hint="eastAsia" w:ascii="仿宋" w:hAnsi="仿宋" w:eastAsia="仿宋" w:cs="仿宋"/>
              </w:rPr>
            </w:pPr>
            <w:r>
              <w:rPr>
                <w:rFonts w:hint="eastAsia" w:ascii="仿宋" w:hAnsi="仿宋" w:eastAsia="仿宋" w:cs="仿宋"/>
                <w:spacing w:val="-2"/>
              </w:rPr>
              <w:t>刘艳冬</w:t>
            </w:r>
          </w:p>
        </w:tc>
        <w:tc>
          <w:tcPr>
            <w:tcW w:w="1574" w:type="dxa"/>
            <w:gridSpan w:val="2"/>
            <w:vAlign w:val="top"/>
          </w:tcPr>
          <w:p w14:paraId="54DB430F">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41949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B49910F">
            <w:pPr>
              <w:pStyle w:val="67"/>
              <w:spacing w:before="110" w:line="240" w:lineRule="auto"/>
              <w:ind w:left="139"/>
              <w:rPr>
                <w:rFonts w:hint="eastAsia" w:ascii="仿宋" w:hAnsi="仿宋" w:eastAsia="仿宋" w:cs="仿宋"/>
              </w:rPr>
            </w:pPr>
            <w:r>
              <w:rPr>
                <w:rFonts w:hint="eastAsia" w:ascii="仿宋" w:hAnsi="仿宋" w:eastAsia="仿宋" w:cs="仿宋"/>
                <w:spacing w:val="-4"/>
              </w:rPr>
              <w:t>1775</w:t>
            </w:r>
          </w:p>
        </w:tc>
        <w:tc>
          <w:tcPr>
            <w:tcW w:w="1591" w:type="dxa"/>
            <w:vAlign w:val="top"/>
          </w:tcPr>
          <w:p w14:paraId="66B84317">
            <w:pPr>
              <w:pStyle w:val="67"/>
              <w:spacing w:before="110" w:line="240" w:lineRule="auto"/>
              <w:ind w:left="26"/>
              <w:rPr>
                <w:rFonts w:hint="eastAsia" w:ascii="仿宋" w:hAnsi="仿宋" w:eastAsia="仿宋" w:cs="仿宋"/>
              </w:rPr>
            </w:pPr>
            <w:r>
              <w:rPr>
                <w:rFonts w:hint="eastAsia" w:ascii="仿宋" w:hAnsi="仿宋" w:eastAsia="仿宋" w:cs="仿宋"/>
                <w:spacing w:val="1"/>
              </w:rPr>
              <w:t>9787522505374</w:t>
            </w:r>
          </w:p>
        </w:tc>
        <w:tc>
          <w:tcPr>
            <w:tcW w:w="2409" w:type="dxa"/>
            <w:vAlign w:val="top"/>
          </w:tcPr>
          <w:p w14:paraId="78131C7D">
            <w:pPr>
              <w:pStyle w:val="67"/>
              <w:spacing w:before="31" w:line="240" w:lineRule="auto"/>
              <w:ind w:left="34" w:right="81" w:hanging="5"/>
              <w:rPr>
                <w:rFonts w:hint="eastAsia" w:ascii="仿宋" w:hAnsi="仿宋" w:eastAsia="仿宋" w:cs="仿宋"/>
              </w:rPr>
            </w:pPr>
            <w:r>
              <w:rPr>
                <w:rFonts w:hint="eastAsia" w:ascii="仿宋" w:hAnsi="仿宋" w:eastAsia="仿宋" w:cs="仿宋"/>
              </w:rPr>
              <w:t>新时期高校思想政治教</w:t>
            </w:r>
            <w:r>
              <w:rPr>
                <w:rFonts w:hint="eastAsia" w:ascii="仿宋" w:hAnsi="仿宋" w:eastAsia="仿宋" w:cs="仿宋"/>
                <w:spacing w:val="1"/>
              </w:rPr>
              <w:t xml:space="preserve"> </w:t>
            </w:r>
            <w:r>
              <w:rPr>
                <w:rFonts w:hint="eastAsia" w:ascii="仿宋" w:hAnsi="仿宋" w:eastAsia="仿宋" w:cs="仿宋"/>
                <w:spacing w:val="-1"/>
              </w:rPr>
              <w:t>育创新发展研究</w:t>
            </w:r>
          </w:p>
        </w:tc>
        <w:tc>
          <w:tcPr>
            <w:tcW w:w="1027" w:type="dxa"/>
            <w:vAlign w:val="top"/>
          </w:tcPr>
          <w:p w14:paraId="3C6526A4">
            <w:pPr>
              <w:pStyle w:val="67"/>
              <w:spacing w:before="110"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50F7183C">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FE4C07E">
            <w:pPr>
              <w:pStyle w:val="67"/>
              <w:spacing w:before="110"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5DFF2B0B">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C96D884">
            <w:pPr>
              <w:pStyle w:val="67"/>
              <w:spacing w:before="110" w:line="240" w:lineRule="auto"/>
              <w:ind w:left="40"/>
              <w:rPr>
                <w:rFonts w:hint="eastAsia" w:ascii="仿宋" w:hAnsi="仿宋" w:eastAsia="仿宋" w:cs="仿宋"/>
              </w:rPr>
            </w:pPr>
            <w:r>
              <w:rPr>
                <w:rFonts w:hint="eastAsia" w:ascii="仿宋" w:hAnsi="仿宋" w:eastAsia="仿宋" w:cs="仿宋"/>
                <w:spacing w:val="-3"/>
              </w:rPr>
              <w:t>范鹏飞</w:t>
            </w:r>
          </w:p>
        </w:tc>
        <w:tc>
          <w:tcPr>
            <w:tcW w:w="1574" w:type="dxa"/>
            <w:gridSpan w:val="2"/>
            <w:vAlign w:val="top"/>
          </w:tcPr>
          <w:p w14:paraId="2EA4A475">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0FA7B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1E45695">
            <w:pPr>
              <w:pStyle w:val="67"/>
              <w:spacing w:before="110" w:line="240" w:lineRule="auto"/>
              <w:ind w:left="139"/>
              <w:rPr>
                <w:rFonts w:hint="eastAsia" w:ascii="仿宋" w:hAnsi="仿宋" w:eastAsia="仿宋" w:cs="仿宋"/>
              </w:rPr>
            </w:pPr>
            <w:r>
              <w:rPr>
                <w:rFonts w:hint="eastAsia" w:ascii="仿宋" w:hAnsi="仿宋" w:eastAsia="仿宋" w:cs="仿宋"/>
                <w:spacing w:val="-4"/>
              </w:rPr>
              <w:t>1776</w:t>
            </w:r>
          </w:p>
        </w:tc>
        <w:tc>
          <w:tcPr>
            <w:tcW w:w="1591" w:type="dxa"/>
            <w:vAlign w:val="top"/>
          </w:tcPr>
          <w:p w14:paraId="43500B2F">
            <w:pPr>
              <w:pStyle w:val="67"/>
              <w:spacing w:before="110" w:line="240" w:lineRule="auto"/>
              <w:ind w:left="26"/>
              <w:rPr>
                <w:rFonts w:hint="eastAsia" w:ascii="仿宋" w:hAnsi="仿宋" w:eastAsia="仿宋" w:cs="仿宋"/>
              </w:rPr>
            </w:pPr>
            <w:r>
              <w:rPr>
                <w:rFonts w:hint="eastAsia" w:ascii="仿宋" w:hAnsi="仿宋" w:eastAsia="仿宋" w:cs="仿宋"/>
                <w:spacing w:val="1"/>
              </w:rPr>
              <w:t>9787563979905</w:t>
            </w:r>
          </w:p>
        </w:tc>
        <w:tc>
          <w:tcPr>
            <w:tcW w:w="2409" w:type="dxa"/>
            <w:vAlign w:val="top"/>
          </w:tcPr>
          <w:p w14:paraId="5C33AE63">
            <w:pPr>
              <w:pStyle w:val="67"/>
              <w:spacing w:before="31" w:line="240" w:lineRule="auto"/>
              <w:ind w:left="34" w:right="81" w:hanging="5"/>
              <w:rPr>
                <w:rFonts w:hint="eastAsia" w:ascii="仿宋" w:hAnsi="仿宋" w:eastAsia="仿宋" w:cs="仿宋"/>
              </w:rPr>
            </w:pPr>
            <w:r>
              <w:rPr>
                <w:rFonts w:hint="eastAsia" w:ascii="仿宋" w:hAnsi="仿宋" w:eastAsia="仿宋" w:cs="仿宋"/>
              </w:rPr>
              <w:t>新时期高校思想政治教</w:t>
            </w:r>
            <w:r>
              <w:rPr>
                <w:rFonts w:hint="eastAsia" w:ascii="仿宋" w:hAnsi="仿宋" w:eastAsia="仿宋" w:cs="仿宋"/>
                <w:spacing w:val="1"/>
              </w:rPr>
              <w:t xml:space="preserve"> </w:t>
            </w:r>
            <w:r>
              <w:rPr>
                <w:rFonts w:hint="eastAsia" w:ascii="仿宋" w:hAnsi="仿宋" w:eastAsia="仿宋" w:cs="仿宋"/>
                <w:spacing w:val="-1"/>
              </w:rPr>
              <w:t>育工作创新与发展研究</w:t>
            </w:r>
          </w:p>
        </w:tc>
        <w:tc>
          <w:tcPr>
            <w:tcW w:w="1027" w:type="dxa"/>
            <w:vAlign w:val="top"/>
          </w:tcPr>
          <w:p w14:paraId="28CE4E0A">
            <w:pPr>
              <w:pStyle w:val="67"/>
              <w:spacing w:before="31"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4036D306">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65E09E">
            <w:pPr>
              <w:pStyle w:val="67"/>
              <w:spacing w:before="110"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51A14EE9">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473EE52">
            <w:pPr>
              <w:pStyle w:val="67"/>
              <w:spacing w:before="111" w:line="240" w:lineRule="auto"/>
              <w:ind w:left="41"/>
              <w:rPr>
                <w:rFonts w:hint="eastAsia" w:ascii="仿宋" w:hAnsi="仿宋" w:eastAsia="仿宋" w:cs="仿宋"/>
              </w:rPr>
            </w:pPr>
            <w:r>
              <w:rPr>
                <w:rFonts w:hint="eastAsia" w:ascii="仿宋" w:hAnsi="仿宋" w:eastAsia="仿宋" w:cs="仿宋"/>
                <w:spacing w:val="-5"/>
              </w:rPr>
              <w:t>郭晗</w:t>
            </w:r>
          </w:p>
        </w:tc>
        <w:tc>
          <w:tcPr>
            <w:tcW w:w="1574" w:type="dxa"/>
            <w:gridSpan w:val="2"/>
            <w:vAlign w:val="top"/>
          </w:tcPr>
          <w:p w14:paraId="48BBF015">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17A76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9767A19">
            <w:pPr>
              <w:pStyle w:val="67"/>
              <w:spacing w:before="110" w:line="240" w:lineRule="auto"/>
              <w:ind w:left="139"/>
              <w:rPr>
                <w:rFonts w:hint="eastAsia" w:ascii="仿宋" w:hAnsi="仿宋" w:eastAsia="仿宋" w:cs="仿宋"/>
              </w:rPr>
            </w:pPr>
            <w:r>
              <w:rPr>
                <w:rFonts w:hint="eastAsia" w:ascii="仿宋" w:hAnsi="仿宋" w:eastAsia="仿宋" w:cs="仿宋"/>
                <w:spacing w:val="-4"/>
              </w:rPr>
              <w:t>1777</w:t>
            </w:r>
          </w:p>
        </w:tc>
        <w:tc>
          <w:tcPr>
            <w:tcW w:w="1591" w:type="dxa"/>
            <w:vAlign w:val="top"/>
          </w:tcPr>
          <w:p w14:paraId="366A8885">
            <w:pPr>
              <w:pStyle w:val="67"/>
              <w:spacing w:before="110" w:line="240" w:lineRule="auto"/>
              <w:ind w:left="26"/>
              <w:rPr>
                <w:rFonts w:hint="eastAsia" w:ascii="仿宋" w:hAnsi="仿宋" w:eastAsia="仿宋" w:cs="仿宋"/>
              </w:rPr>
            </w:pPr>
            <w:r>
              <w:rPr>
                <w:rFonts w:hint="eastAsia" w:ascii="仿宋" w:hAnsi="仿宋" w:eastAsia="仿宋" w:cs="仿宋"/>
                <w:spacing w:val="1"/>
              </w:rPr>
              <w:t>9787519308063</w:t>
            </w:r>
          </w:p>
        </w:tc>
        <w:tc>
          <w:tcPr>
            <w:tcW w:w="2409" w:type="dxa"/>
            <w:vAlign w:val="top"/>
          </w:tcPr>
          <w:p w14:paraId="60B269FB">
            <w:pPr>
              <w:pStyle w:val="67"/>
              <w:spacing w:before="31" w:line="240" w:lineRule="auto"/>
              <w:ind w:left="34" w:right="81" w:hanging="5"/>
              <w:rPr>
                <w:rFonts w:hint="eastAsia" w:ascii="仿宋" w:hAnsi="仿宋" w:eastAsia="仿宋" w:cs="仿宋"/>
              </w:rPr>
            </w:pPr>
            <w:r>
              <w:rPr>
                <w:rFonts w:hint="eastAsia" w:ascii="仿宋" w:hAnsi="仿宋" w:eastAsia="仿宋" w:cs="仿宋"/>
              </w:rPr>
              <w:t>新时代高校思想政治教</w:t>
            </w:r>
            <w:r>
              <w:rPr>
                <w:rFonts w:hint="eastAsia" w:ascii="仿宋" w:hAnsi="仿宋" w:eastAsia="仿宋" w:cs="仿宋"/>
                <w:spacing w:val="1"/>
              </w:rPr>
              <w:t xml:space="preserve"> </w:t>
            </w:r>
            <w:r>
              <w:rPr>
                <w:rFonts w:hint="eastAsia" w:ascii="仿宋" w:hAnsi="仿宋" w:eastAsia="仿宋" w:cs="仿宋"/>
                <w:spacing w:val="-2"/>
              </w:rPr>
              <w:t>育发展研究</w:t>
            </w:r>
          </w:p>
        </w:tc>
        <w:tc>
          <w:tcPr>
            <w:tcW w:w="1027" w:type="dxa"/>
            <w:vAlign w:val="top"/>
          </w:tcPr>
          <w:p w14:paraId="24B875FF">
            <w:pPr>
              <w:pStyle w:val="67"/>
              <w:spacing w:before="111" w:line="240" w:lineRule="auto"/>
              <w:ind w:left="30"/>
              <w:rPr>
                <w:rFonts w:hint="eastAsia" w:ascii="仿宋" w:hAnsi="仿宋" w:eastAsia="仿宋" w:cs="仿宋"/>
              </w:rPr>
            </w:pPr>
            <w:r>
              <w:rPr>
                <w:rFonts w:hint="eastAsia" w:ascii="仿宋" w:hAnsi="仿宋" w:eastAsia="仿宋" w:cs="仿宋"/>
                <w:spacing w:val="-3"/>
              </w:rPr>
              <w:t>群言</w:t>
            </w:r>
          </w:p>
        </w:tc>
        <w:tc>
          <w:tcPr>
            <w:tcW w:w="528" w:type="dxa"/>
            <w:vAlign w:val="top"/>
          </w:tcPr>
          <w:p w14:paraId="0F2CE3F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387707A">
            <w:pPr>
              <w:pStyle w:val="67"/>
              <w:spacing w:before="110" w:line="240" w:lineRule="auto"/>
              <w:ind w:left="35"/>
              <w:rPr>
                <w:rFonts w:hint="eastAsia" w:ascii="仿宋" w:hAnsi="仿宋" w:eastAsia="仿宋" w:cs="仿宋"/>
              </w:rPr>
            </w:pPr>
            <w:r>
              <w:rPr>
                <w:rFonts w:hint="eastAsia" w:ascii="仿宋" w:hAnsi="仿宋" w:eastAsia="仿宋" w:cs="仿宋"/>
              </w:rPr>
              <w:t>2023-2-1</w:t>
            </w:r>
          </w:p>
        </w:tc>
        <w:tc>
          <w:tcPr>
            <w:tcW w:w="1082" w:type="dxa"/>
            <w:vAlign w:val="top"/>
          </w:tcPr>
          <w:p w14:paraId="01632909">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C40C405">
            <w:pPr>
              <w:pStyle w:val="67"/>
              <w:spacing w:before="110" w:line="240" w:lineRule="auto"/>
              <w:ind w:left="45"/>
              <w:rPr>
                <w:rFonts w:hint="eastAsia" w:ascii="仿宋" w:hAnsi="仿宋" w:eastAsia="仿宋" w:cs="仿宋"/>
              </w:rPr>
            </w:pPr>
            <w:r>
              <w:rPr>
                <w:rFonts w:hint="eastAsia" w:ascii="仿宋" w:hAnsi="仿宋" w:eastAsia="仿宋" w:cs="仿宋"/>
                <w:spacing w:val="-5"/>
              </w:rPr>
              <w:t>陈晓娟</w:t>
            </w:r>
          </w:p>
        </w:tc>
        <w:tc>
          <w:tcPr>
            <w:tcW w:w="1574" w:type="dxa"/>
            <w:gridSpan w:val="2"/>
            <w:vAlign w:val="top"/>
          </w:tcPr>
          <w:p w14:paraId="6E9AC759">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15FD1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6" w:hRule="atLeast"/>
        </w:trPr>
        <w:tc>
          <w:tcPr>
            <w:tcW w:w="618" w:type="dxa"/>
            <w:vAlign w:val="top"/>
          </w:tcPr>
          <w:p w14:paraId="1194F66B">
            <w:pPr>
              <w:pStyle w:val="67"/>
              <w:spacing w:before="203" w:line="240" w:lineRule="auto"/>
              <w:ind w:left="139"/>
              <w:rPr>
                <w:rFonts w:hint="eastAsia" w:ascii="仿宋" w:hAnsi="仿宋" w:eastAsia="仿宋" w:cs="仿宋"/>
              </w:rPr>
            </w:pPr>
            <w:r>
              <w:rPr>
                <w:rFonts w:hint="eastAsia" w:ascii="仿宋" w:hAnsi="仿宋" w:eastAsia="仿宋" w:cs="仿宋"/>
                <w:spacing w:val="-4"/>
              </w:rPr>
              <w:t>1778</w:t>
            </w:r>
          </w:p>
        </w:tc>
        <w:tc>
          <w:tcPr>
            <w:tcW w:w="1591" w:type="dxa"/>
            <w:vAlign w:val="top"/>
          </w:tcPr>
          <w:p w14:paraId="4741D140">
            <w:pPr>
              <w:pStyle w:val="67"/>
              <w:spacing w:before="203" w:line="240" w:lineRule="auto"/>
              <w:ind w:left="26"/>
              <w:rPr>
                <w:rFonts w:hint="eastAsia" w:ascii="仿宋" w:hAnsi="仿宋" w:eastAsia="仿宋" w:cs="仿宋"/>
              </w:rPr>
            </w:pPr>
            <w:r>
              <w:rPr>
                <w:rFonts w:hint="eastAsia" w:ascii="仿宋" w:hAnsi="仿宋" w:eastAsia="仿宋" w:cs="仿宋"/>
                <w:spacing w:val="1"/>
              </w:rPr>
              <w:t>9787516232118</w:t>
            </w:r>
          </w:p>
        </w:tc>
        <w:tc>
          <w:tcPr>
            <w:tcW w:w="2409" w:type="dxa"/>
            <w:vAlign w:val="top"/>
          </w:tcPr>
          <w:p w14:paraId="0E99834F">
            <w:pPr>
              <w:pStyle w:val="67"/>
              <w:spacing w:before="30" w:line="240" w:lineRule="auto"/>
              <w:ind w:left="28" w:right="81"/>
              <w:jc w:val="both"/>
              <w:rPr>
                <w:rFonts w:hint="eastAsia" w:ascii="仿宋" w:hAnsi="仿宋" w:eastAsia="仿宋" w:cs="仿宋"/>
              </w:rPr>
            </w:pPr>
            <w:r>
              <w:rPr>
                <w:rFonts w:hint="eastAsia" w:ascii="仿宋" w:hAnsi="仿宋" w:eastAsia="仿宋" w:cs="仿宋"/>
              </w:rPr>
              <w:t>基于互联网的现代高校</w:t>
            </w:r>
            <w:r>
              <w:rPr>
                <w:rFonts w:hint="eastAsia" w:ascii="仿宋" w:hAnsi="仿宋" w:eastAsia="仿宋" w:cs="仿宋"/>
                <w:spacing w:val="1"/>
              </w:rPr>
              <w:t xml:space="preserve"> </w:t>
            </w:r>
            <w:r>
              <w:rPr>
                <w:rFonts w:hint="eastAsia" w:ascii="仿宋" w:hAnsi="仿宋" w:eastAsia="仿宋" w:cs="仿宋"/>
              </w:rPr>
              <w:t>思想政治教育工作创新</w:t>
            </w:r>
            <w:r>
              <w:rPr>
                <w:rFonts w:hint="eastAsia" w:ascii="仿宋" w:hAnsi="仿宋" w:eastAsia="仿宋" w:cs="仿宋"/>
                <w:spacing w:val="1"/>
              </w:rPr>
              <w:t xml:space="preserve"> </w:t>
            </w:r>
            <w:r>
              <w:rPr>
                <w:rFonts w:hint="eastAsia" w:ascii="仿宋" w:hAnsi="仿宋" w:eastAsia="仿宋" w:cs="仿宋"/>
                <w:spacing w:val="-3"/>
              </w:rPr>
              <w:t>研究</w:t>
            </w:r>
          </w:p>
        </w:tc>
        <w:tc>
          <w:tcPr>
            <w:tcW w:w="1027" w:type="dxa"/>
            <w:vAlign w:val="top"/>
          </w:tcPr>
          <w:p w14:paraId="78BE1FC2">
            <w:pPr>
              <w:pStyle w:val="67"/>
              <w:spacing w:before="100" w:line="240" w:lineRule="auto"/>
              <w:ind w:left="31" w:right="136" w:firstLine="14"/>
              <w:rPr>
                <w:rFonts w:hint="eastAsia" w:ascii="仿宋" w:hAnsi="仿宋" w:eastAsia="仿宋" w:cs="仿宋"/>
              </w:rPr>
            </w:pPr>
            <w:r>
              <w:rPr>
                <w:rFonts w:hint="eastAsia" w:ascii="仿宋" w:hAnsi="仿宋" w:eastAsia="仿宋" w:cs="仿宋"/>
                <w:spacing w:val="-4"/>
              </w:rPr>
              <w:t>中国民主法</w:t>
            </w:r>
            <w:r>
              <w:rPr>
                <w:rFonts w:hint="eastAsia" w:ascii="仿宋" w:hAnsi="仿宋" w:eastAsia="仿宋" w:cs="仿宋"/>
                <w:spacing w:val="1"/>
              </w:rPr>
              <w:t xml:space="preserve"> </w:t>
            </w:r>
            <w:r>
              <w:rPr>
                <w:rFonts w:hint="eastAsia" w:ascii="仿宋" w:hAnsi="仿宋" w:eastAsia="仿宋" w:cs="仿宋"/>
              </w:rPr>
              <w:t>制</w:t>
            </w:r>
          </w:p>
        </w:tc>
        <w:tc>
          <w:tcPr>
            <w:tcW w:w="528" w:type="dxa"/>
            <w:vAlign w:val="top"/>
          </w:tcPr>
          <w:p w14:paraId="4CAA19F4">
            <w:pPr>
              <w:pStyle w:val="67"/>
              <w:spacing w:before="2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D261390">
            <w:pPr>
              <w:pStyle w:val="67"/>
              <w:spacing w:before="203"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57683304">
            <w:pPr>
              <w:pStyle w:val="67"/>
              <w:spacing w:before="203" w:line="240" w:lineRule="auto"/>
              <w:ind w:left="32"/>
              <w:rPr>
                <w:rFonts w:hint="eastAsia" w:ascii="仿宋" w:hAnsi="仿宋" w:eastAsia="仿宋" w:cs="仿宋"/>
              </w:rPr>
            </w:pPr>
            <w:r>
              <w:rPr>
                <w:rFonts w:hint="eastAsia" w:ascii="仿宋" w:hAnsi="仿宋" w:eastAsia="仿宋" w:cs="仿宋"/>
                <w:spacing w:val="1"/>
              </w:rPr>
              <w:t>G641-39</w:t>
            </w:r>
          </w:p>
        </w:tc>
        <w:tc>
          <w:tcPr>
            <w:tcW w:w="1000" w:type="dxa"/>
            <w:vAlign w:val="top"/>
          </w:tcPr>
          <w:p w14:paraId="314391DA">
            <w:pPr>
              <w:pStyle w:val="67"/>
              <w:spacing w:before="204" w:line="240" w:lineRule="auto"/>
              <w:ind w:left="38"/>
              <w:rPr>
                <w:rFonts w:hint="eastAsia" w:ascii="仿宋" w:hAnsi="仿宋" w:eastAsia="仿宋" w:cs="仿宋"/>
              </w:rPr>
            </w:pPr>
            <w:r>
              <w:rPr>
                <w:rFonts w:hint="eastAsia" w:ascii="仿宋" w:hAnsi="仿宋" w:eastAsia="仿宋" w:cs="仿宋"/>
                <w:spacing w:val="-2"/>
              </w:rPr>
              <w:t>李宗艳</w:t>
            </w:r>
          </w:p>
        </w:tc>
        <w:tc>
          <w:tcPr>
            <w:tcW w:w="1574" w:type="dxa"/>
            <w:gridSpan w:val="2"/>
            <w:vAlign w:val="top"/>
          </w:tcPr>
          <w:p w14:paraId="7FB2F622">
            <w:pPr>
              <w:pStyle w:val="67"/>
              <w:spacing w:before="203" w:line="240" w:lineRule="auto"/>
              <w:ind w:left="74"/>
              <w:rPr>
                <w:rFonts w:hint="eastAsia" w:ascii="仿宋" w:hAnsi="仿宋" w:eastAsia="仿宋" w:cs="仿宋"/>
              </w:rPr>
            </w:pPr>
            <w:r>
              <w:rPr>
                <w:rFonts w:hint="eastAsia" w:ascii="仿宋" w:hAnsi="仿宋" w:eastAsia="仿宋" w:cs="仿宋"/>
                <w:spacing w:val="-2"/>
              </w:rPr>
              <w:t>高中教师书</w:t>
            </w:r>
          </w:p>
        </w:tc>
      </w:tr>
      <w:tr w14:paraId="18D0C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4567FA18">
            <w:pPr>
              <w:pStyle w:val="67"/>
              <w:spacing w:before="104" w:line="240" w:lineRule="auto"/>
              <w:ind w:left="139"/>
              <w:rPr>
                <w:rFonts w:hint="eastAsia" w:ascii="仿宋" w:hAnsi="仿宋" w:eastAsia="仿宋" w:cs="仿宋"/>
              </w:rPr>
            </w:pPr>
            <w:r>
              <w:rPr>
                <w:rFonts w:hint="eastAsia" w:ascii="仿宋" w:hAnsi="仿宋" w:eastAsia="仿宋" w:cs="仿宋"/>
                <w:spacing w:val="-4"/>
              </w:rPr>
              <w:t>1779</w:t>
            </w:r>
          </w:p>
        </w:tc>
        <w:tc>
          <w:tcPr>
            <w:tcW w:w="1591" w:type="dxa"/>
            <w:vAlign w:val="top"/>
          </w:tcPr>
          <w:p w14:paraId="1DD51B6F">
            <w:pPr>
              <w:pStyle w:val="67"/>
              <w:spacing w:before="104" w:line="240" w:lineRule="auto"/>
              <w:ind w:left="26"/>
              <w:rPr>
                <w:rFonts w:hint="eastAsia" w:ascii="仿宋" w:hAnsi="仿宋" w:eastAsia="仿宋" w:cs="仿宋"/>
              </w:rPr>
            </w:pPr>
            <w:r>
              <w:rPr>
                <w:rFonts w:hint="eastAsia" w:ascii="仿宋" w:hAnsi="仿宋" w:eastAsia="仿宋" w:cs="仿宋"/>
                <w:spacing w:val="1"/>
              </w:rPr>
              <w:t>9787510348952</w:t>
            </w:r>
          </w:p>
        </w:tc>
        <w:tc>
          <w:tcPr>
            <w:tcW w:w="2409" w:type="dxa"/>
            <w:vAlign w:val="top"/>
          </w:tcPr>
          <w:p w14:paraId="582F4111">
            <w:pPr>
              <w:pStyle w:val="67"/>
              <w:spacing w:before="26" w:line="240" w:lineRule="auto"/>
              <w:ind w:left="35" w:right="81" w:hanging="3"/>
              <w:rPr>
                <w:rFonts w:hint="eastAsia" w:ascii="仿宋" w:hAnsi="仿宋" w:eastAsia="仿宋" w:cs="仿宋"/>
              </w:rPr>
            </w:pPr>
            <w:r>
              <w:rPr>
                <w:rFonts w:hint="eastAsia" w:ascii="仿宋" w:hAnsi="仿宋" w:eastAsia="仿宋" w:cs="仿宋"/>
                <w:spacing w:val="-1"/>
              </w:rPr>
              <w:t>书香长流口述史：长流</w:t>
            </w:r>
            <w:r>
              <w:rPr>
                <w:rFonts w:hint="eastAsia" w:ascii="仿宋" w:hAnsi="仿宋" w:eastAsia="仿宋" w:cs="仿宋"/>
                <w:spacing w:val="8"/>
              </w:rPr>
              <w:t xml:space="preserve"> </w:t>
            </w:r>
            <w:r>
              <w:rPr>
                <w:rFonts w:hint="eastAsia" w:ascii="仿宋" w:hAnsi="仿宋" w:eastAsia="仿宋" w:cs="仿宋"/>
                <w:spacing w:val="-1"/>
              </w:rPr>
              <w:t>乡文化人的历史记忆</w:t>
            </w:r>
          </w:p>
        </w:tc>
        <w:tc>
          <w:tcPr>
            <w:tcW w:w="1027" w:type="dxa"/>
            <w:vAlign w:val="top"/>
          </w:tcPr>
          <w:p w14:paraId="114D8EB1">
            <w:pPr>
              <w:pStyle w:val="67"/>
              <w:spacing w:before="105" w:line="240" w:lineRule="auto"/>
              <w:ind w:left="45"/>
              <w:rPr>
                <w:rFonts w:hint="eastAsia" w:ascii="仿宋" w:hAnsi="仿宋" w:eastAsia="仿宋" w:cs="仿宋"/>
              </w:rPr>
            </w:pPr>
            <w:r>
              <w:rPr>
                <w:rFonts w:hint="eastAsia" w:ascii="仿宋" w:hAnsi="仿宋" w:eastAsia="仿宋" w:cs="仿宋"/>
                <w:spacing w:val="-5"/>
              </w:rPr>
              <w:t>中国商务</w:t>
            </w:r>
          </w:p>
        </w:tc>
        <w:tc>
          <w:tcPr>
            <w:tcW w:w="528" w:type="dxa"/>
            <w:vAlign w:val="top"/>
          </w:tcPr>
          <w:p w14:paraId="34921EEA">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7408BCB">
            <w:pPr>
              <w:pStyle w:val="67"/>
              <w:spacing w:before="104"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1E275DFF">
            <w:pPr>
              <w:pStyle w:val="67"/>
              <w:spacing w:before="104" w:line="240" w:lineRule="auto"/>
              <w:ind w:left="32"/>
              <w:rPr>
                <w:rFonts w:hint="eastAsia" w:ascii="仿宋" w:hAnsi="仿宋" w:eastAsia="仿宋" w:cs="仿宋"/>
              </w:rPr>
            </w:pPr>
            <w:r>
              <w:rPr>
                <w:rFonts w:hint="eastAsia" w:ascii="仿宋" w:hAnsi="仿宋" w:eastAsia="仿宋" w:cs="仿宋"/>
                <w:spacing w:val="1"/>
              </w:rPr>
              <w:t>G527.735</w:t>
            </w:r>
          </w:p>
        </w:tc>
        <w:tc>
          <w:tcPr>
            <w:tcW w:w="1000" w:type="dxa"/>
            <w:vAlign w:val="top"/>
          </w:tcPr>
          <w:p w14:paraId="07EC2CC3">
            <w:pPr>
              <w:pStyle w:val="67"/>
              <w:spacing w:before="105" w:line="240" w:lineRule="auto"/>
              <w:ind w:left="58"/>
              <w:rPr>
                <w:rFonts w:hint="eastAsia" w:ascii="仿宋" w:hAnsi="仿宋" w:eastAsia="仿宋" w:cs="仿宋"/>
              </w:rPr>
            </w:pPr>
            <w:r>
              <w:rPr>
                <w:rFonts w:hint="eastAsia" w:ascii="仿宋" w:hAnsi="仿宋" w:eastAsia="仿宋" w:cs="仿宋"/>
                <w:spacing w:val="-9"/>
              </w:rPr>
              <w:t>曾丽容</w:t>
            </w:r>
          </w:p>
        </w:tc>
        <w:tc>
          <w:tcPr>
            <w:tcW w:w="1574" w:type="dxa"/>
            <w:gridSpan w:val="2"/>
            <w:vAlign w:val="top"/>
          </w:tcPr>
          <w:p w14:paraId="0B924DB9">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6C223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304540BD">
            <w:pPr>
              <w:pStyle w:val="67"/>
              <w:spacing w:before="6" w:line="240" w:lineRule="auto"/>
              <w:ind w:left="139"/>
              <w:rPr>
                <w:rFonts w:hint="eastAsia" w:ascii="仿宋" w:hAnsi="仿宋" w:eastAsia="仿宋" w:cs="仿宋"/>
              </w:rPr>
            </w:pPr>
            <w:r>
              <w:rPr>
                <w:rFonts w:hint="eastAsia" w:ascii="仿宋" w:hAnsi="仿宋" w:eastAsia="仿宋" w:cs="仿宋"/>
                <w:spacing w:val="-4"/>
              </w:rPr>
              <w:t>1780</w:t>
            </w:r>
          </w:p>
        </w:tc>
        <w:tc>
          <w:tcPr>
            <w:tcW w:w="1591" w:type="dxa"/>
            <w:vAlign w:val="top"/>
          </w:tcPr>
          <w:p w14:paraId="7BC7A23E">
            <w:pPr>
              <w:pStyle w:val="67"/>
              <w:spacing w:before="6" w:line="240" w:lineRule="auto"/>
              <w:ind w:left="26"/>
              <w:rPr>
                <w:rFonts w:hint="eastAsia" w:ascii="仿宋" w:hAnsi="仿宋" w:eastAsia="仿宋" w:cs="仿宋"/>
              </w:rPr>
            </w:pPr>
            <w:r>
              <w:rPr>
                <w:rFonts w:hint="eastAsia" w:ascii="仿宋" w:hAnsi="仿宋" w:eastAsia="仿宋" w:cs="仿宋"/>
                <w:spacing w:val="1"/>
              </w:rPr>
              <w:t>9787568714143</w:t>
            </w:r>
          </w:p>
        </w:tc>
        <w:tc>
          <w:tcPr>
            <w:tcW w:w="2409" w:type="dxa"/>
            <w:vAlign w:val="top"/>
          </w:tcPr>
          <w:p w14:paraId="30063C7B">
            <w:pPr>
              <w:pStyle w:val="67"/>
              <w:spacing w:before="6" w:line="240" w:lineRule="auto"/>
              <w:ind w:left="42"/>
              <w:rPr>
                <w:rFonts w:hint="eastAsia" w:ascii="仿宋" w:hAnsi="仿宋" w:eastAsia="仿宋" w:cs="仿宋"/>
              </w:rPr>
            </w:pPr>
            <w:r>
              <w:rPr>
                <w:rFonts w:hint="eastAsia" w:ascii="仿宋" w:hAnsi="仿宋" w:eastAsia="仿宋" w:cs="仿宋"/>
                <w:spacing w:val="-2"/>
              </w:rPr>
              <w:t>阅读，让数学更有趣味</w:t>
            </w:r>
          </w:p>
        </w:tc>
        <w:tc>
          <w:tcPr>
            <w:tcW w:w="1027" w:type="dxa"/>
            <w:vAlign w:val="top"/>
          </w:tcPr>
          <w:p w14:paraId="53C68C4F">
            <w:pPr>
              <w:pStyle w:val="67"/>
              <w:spacing w:before="6" w:line="240" w:lineRule="auto"/>
              <w:ind w:left="30"/>
              <w:rPr>
                <w:rFonts w:hint="eastAsia" w:ascii="仿宋" w:hAnsi="仿宋" w:eastAsia="仿宋" w:cs="仿宋"/>
              </w:rPr>
            </w:pPr>
            <w:r>
              <w:rPr>
                <w:rFonts w:hint="eastAsia" w:ascii="仿宋" w:hAnsi="仿宋" w:eastAsia="仿宋" w:cs="仿宋"/>
                <w:spacing w:val="-1"/>
              </w:rPr>
              <w:t>湘潭大学</w:t>
            </w:r>
          </w:p>
        </w:tc>
        <w:tc>
          <w:tcPr>
            <w:tcW w:w="528" w:type="dxa"/>
            <w:vAlign w:val="top"/>
          </w:tcPr>
          <w:p w14:paraId="1B3E27AF">
            <w:pPr>
              <w:pStyle w:val="67"/>
              <w:spacing w:before="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41E48F4">
            <w:pPr>
              <w:pStyle w:val="67"/>
              <w:spacing w:before="6"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76D4F6AB">
            <w:pPr>
              <w:pStyle w:val="67"/>
              <w:spacing w:before="6" w:line="240" w:lineRule="auto"/>
              <w:ind w:left="32"/>
              <w:rPr>
                <w:rFonts w:hint="eastAsia" w:ascii="仿宋" w:hAnsi="仿宋" w:eastAsia="仿宋" w:cs="仿宋"/>
              </w:rPr>
            </w:pPr>
            <w:r>
              <w:rPr>
                <w:rFonts w:hint="eastAsia" w:ascii="仿宋" w:hAnsi="仿宋" w:eastAsia="仿宋" w:cs="仿宋"/>
                <w:spacing w:val="1"/>
              </w:rPr>
              <w:t>G623.503</w:t>
            </w:r>
          </w:p>
        </w:tc>
        <w:tc>
          <w:tcPr>
            <w:tcW w:w="1000" w:type="dxa"/>
            <w:vAlign w:val="top"/>
          </w:tcPr>
          <w:p w14:paraId="08E84F7E">
            <w:pPr>
              <w:pStyle w:val="67"/>
              <w:spacing w:before="6" w:line="240" w:lineRule="auto"/>
              <w:ind w:left="36"/>
              <w:rPr>
                <w:rFonts w:hint="eastAsia" w:ascii="仿宋" w:hAnsi="仿宋" w:eastAsia="仿宋" w:cs="仿宋"/>
              </w:rPr>
            </w:pPr>
            <w:r>
              <w:rPr>
                <w:rFonts w:hint="eastAsia" w:ascii="仿宋" w:hAnsi="仿宋" w:eastAsia="仿宋" w:cs="仿宋"/>
                <w:spacing w:val="-3"/>
              </w:rPr>
              <w:t>赵翠</w:t>
            </w:r>
          </w:p>
        </w:tc>
        <w:tc>
          <w:tcPr>
            <w:tcW w:w="1574" w:type="dxa"/>
            <w:gridSpan w:val="2"/>
            <w:vAlign w:val="top"/>
          </w:tcPr>
          <w:p w14:paraId="5D0A3EF2">
            <w:pPr>
              <w:pStyle w:val="67"/>
              <w:spacing w:before="6" w:line="240" w:lineRule="auto"/>
              <w:ind w:left="74"/>
              <w:rPr>
                <w:rFonts w:hint="eastAsia" w:ascii="仿宋" w:hAnsi="仿宋" w:eastAsia="仿宋" w:cs="仿宋"/>
              </w:rPr>
            </w:pPr>
            <w:r>
              <w:rPr>
                <w:rFonts w:hint="eastAsia" w:ascii="仿宋" w:hAnsi="仿宋" w:eastAsia="仿宋" w:cs="仿宋"/>
                <w:spacing w:val="-2"/>
              </w:rPr>
              <w:t>高中教师书</w:t>
            </w:r>
          </w:p>
        </w:tc>
      </w:tr>
      <w:tr w14:paraId="6C6E0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E21A56D">
            <w:pPr>
              <w:pStyle w:val="67"/>
              <w:spacing w:before="95" w:line="240" w:lineRule="auto"/>
              <w:ind w:left="139"/>
              <w:rPr>
                <w:rFonts w:hint="eastAsia" w:ascii="仿宋" w:hAnsi="仿宋" w:eastAsia="仿宋" w:cs="仿宋"/>
              </w:rPr>
            </w:pPr>
            <w:r>
              <w:rPr>
                <w:rFonts w:hint="eastAsia" w:ascii="仿宋" w:hAnsi="仿宋" w:eastAsia="仿宋" w:cs="仿宋"/>
                <w:spacing w:val="-4"/>
              </w:rPr>
              <w:t>1781</w:t>
            </w:r>
          </w:p>
        </w:tc>
        <w:tc>
          <w:tcPr>
            <w:tcW w:w="1591" w:type="dxa"/>
            <w:vAlign w:val="top"/>
          </w:tcPr>
          <w:p w14:paraId="076C1F90">
            <w:pPr>
              <w:pStyle w:val="67"/>
              <w:spacing w:before="95" w:line="240" w:lineRule="auto"/>
              <w:ind w:left="26"/>
              <w:rPr>
                <w:rFonts w:hint="eastAsia" w:ascii="仿宋" w:hAnsi="仿宋" w:eastAsia="仿宋" w:cs="仿宋"/>
              </w:rPr>
            </w:pPr>
            <w:r>
              <w:rPr>
                <w:rFonts w:hint="eastAsia" w:ascii="仿宋" w:hAnsi="仿宋" w:eastAsia="仿宋" w:cs="仿宋"/>
                <w:spacing w:val="1"/>
              </w:rPr>
              <w:t>9787519481513</w:t>
            </w:r>
          </w:p>
        </w:tc>
        <w:tc>
          <w:tcPr>
            <w:tcW w:w="2409" w:type="dxa"/>
            <w:vAlign w:val="top"/>
          </w:tcPr>
          <w:p w14:paraId="6D4A188C">
            <w:pPr>
              <w:pStyle w:val="67"/>
              <w:spacing w:before="16" w:line="240" w:lineRule="auto"/>
              <w:ind w:left="33" w:right="80" w:hanging="5"/>
              <w:rPr>
                <w:rFonts w:hint="eastAsia" w:ascii="仿宋" w:hAnsi="仿宋" w:eastAsia="仿宋" w:cs="仿宋"/>
              </w:rPr>
            </w:pPr>
            <w:r>
              <w:rPr>
                <w:rFonts w:hint="eastAsia" w:ascii="仿宋" w:hAnsi="仿宋" w:eastAsia="仿宋" w:cs="仿宋"/>
              </w:rPr>
              <w:t>深度学习：走向语文核</w:t>
            </w:r>
            <w:r>
              <w:rPr>
                <w:rFonts w:hint="eastAsia" w:ascii="仿宋" w:hAnsi="仿宋" w:eastAsia="仿宋" w:cs="仿宋"/>
                <w:spacing w:val="2"/>
              </w:rPr>
              <w:t xml:space="preserve"> </w:t>
            </w:r>
            <w:r>
              <w:rPr>
                <w:rFonts w:hint="eastAsia" w:ascii="仿宋" w:hAnsi="仿宋" w:eastAsia="仿宋" w:cs="仿宋"/>
                <w:spacing w:val="-4"/>
              </w:rPr>
              <w:t>心素养</w:t>
            </w:r>
          </w:p>
        </w:tc>
        <w:tc>
          <w:tcPr>
            <w:tcW w:w="1027" w:type="dxa"/>
            <w:vAlign w:val="top"/>
          </w:tcPr>
          <w:p w14:paraId="48A66476">
            <w:pPr>
              <w:pStyle w:val="67"/>
              <w:spacing w:before="96"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228EE5CB">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EA2A03F">
            <w:pPr>
              <w:pStyle w:val="67"/>
              <w:spacing w:before="95"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52B9EBC9">
            <w:pPr>
              <w:pStyle w:val="67"/>
              <w:spacing w:before="95"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7DABA85E">
            <w:pPr>
              <w:pStyle w:val="67"/>
              <w:spacing w:before="96" w:line="240" w:lineRule="auto"/>
              <w:ind w:left="36"/>
              <w:rPr>
                <w:rFonts w:hint="eastAsia" w:ascii="仿宋" w:hAnsi="仿宋" w:eastAsia="仿宋" w:cs="仿宋"/>
              </w:rPr>
            </w:pPr>
            <w:r>
              <w:rPr>
                <w:rFonts w:hint="eastAsia" w:ascii="仿宋" w:hAnsi="仿宋" w:eastAsia="仿宋" w:cs="仿宋"/>
                <w:spacing w:val="-3"/>
              </w:rPr>
              <w:t>袁婷</w:t>
            </w:r>
          </w:p>
        </w:tc>
        <w:tc>
          <w:tcPr>
            <w:tcW w:w="1574" w:type="dxa"/>
            <w:gridSpan w:val="2"/>
            <w:vAlign w:val="top"/>
          </w:tcPr>
          <w:p w14:paraId="59B3168A">
            <w:pPr>
              <w:pStyle w:val="67"/>
              <w:spacing w:before="95" w:line="240" w:lineRule="auto"/>
              <w:ind w:left="74"/>
              <w:rPr>
                <w:rFonts w:hint="eastAsia" w:ascii="仿宋" w:hAnsi="仿宋" w:eastAsia="仿宋" w:cs="仿宋"/>
              </w:rPr>
            </w:pPr>
            <w:r>
              <w:rPr>
                <w:rFonts w:hint="eastAsia" w:ascii="仿宋" w:hAnsi="仿宋" w:eastAsia="仿宋" w:cs="仿宋"/>
                <w:spacing w:val="-2"/>
              </w:rPr>
              <w:t>高中教师书</w:t>
            </w:r>
          </w:p>
        </w:tc>
      </w:tr>
      <w:tr w14:paraId="65C70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0427179C">
            <w:pPr>
              <w:pStyle w:val="67"/>
              <w:spacing w:before="8" w:line="240" w:lineRule="auto"/>
              <w:ind w:left="139"/>
              <w:rPr>
                <w:rFonts w:hint="eastAsia" w:ascii="仿宋" w:hAnsi="仿宋" w:eastAsia="仿宋" w:cs="仿宋"/>
              </w:rPr>
            </w:pPr>
            <w:r>
              <w:rPr>
                <w:rFonts w:hint="eastAsia" w:ascii="仿宋" w:hAnsi="仿宋" w:eastAsia="仿宋" w:cs="仿宋"/>
                <w:spacing w:val="-4"/>
              </w:rPr>
              <w:t>1782</w:t>
            </w:r>
          </w:p>
        </w:tc>
        <w:tc>
          <w:tcPr>
            <w:tcW w:w="1591" w:type="dxa"/>
            <w:vAlign w:val="top"/>
          </w:tcPr>
          <w:p w14:paraId="584AA382">
            <w:pPr>
              <w:pStyle w:val="67"/>
              <w:spacing w:before="8" w:line="240" w:lineRule="auto"/>
              <w:ind w:left="26"/>
              <w:rPr>
                <w:rFonts w:hint="eastAsia" w:ascii="仿宋" w:hAnsi="仿宋" w:eastAsia="仿宋" w:cs="仿宋"/>
              </w:rPr>
            </w:pPr>
            <w:r>
              <w:rPr>
                <w:rFonts w:hint="eastAsia" w:ascii="仿宋" w:hAnsi="仿宋" w:eastAsia="仿宋" w:cs="仿宋"/>
                <w:spacing w:val="1"/>
              </w:rPr>
              <w:t>9787538772937</w:t>
            </w:r>
          </w:p>
        </w:tc>
        <w:tc>
          <w:tcPr>
            <w:tcW w:w="2409" w:type="dxa"/>
            <w:vAlign w:val="top"/>
          </w:tcPr>
          <w:p w14:paraId="3B7B5245">
            <w:pPr>
              <w:pStyle w:val="67"/>
              <w:spacing w:before="8" w:line="240" w:lineRule="auto"/>
              <w:ind w:left="30"/>
              <w:rPr>
                <w:rFonts w:hint="eastAsia" w:ascii="仿宋" w:hAnsi="仿宋" w:eastAsia="仿宋" w:cs="仿宋"/>
              </w:rPr>
            </w:pPr>
            <w:r>
              <w:rPr>
                <w:rFonts w:hint="eastAsia" w:ascii="仿宋" w:hAnsi="仿宋" w:eastAsia="仿宋" w:cs="仿宋"/>
                <w:spacing w:val="-1"/>
              </w:rPr>
              <w:t>核心素养与快乐语文</w:t>
            </w:r>
          </w:p>
        </w:tc>
        <w:tc>
          <w:tcPr>
            <w:tcW w:w="1027" w:type="dxa"/>
            <w:vAlign w:val="top"/>
          </w:tcPr>
          <w:p w14:paraId="64CE1BF9">
            <w:pPr>
              <w:pStyle w:val="67"/>
              <w:spacing w:before="8" w:line="240" w:lineRule="auto"/>
              <w:ind w:left="38"/>
              <w:rPr>
                <w:rFonts w:hint="eastAsia" w:ascii="仿宋" w:hAnsi="仿宋" w:eastAsia="仿宋" w:cs="仿宋"/>
              </w:rPr>
            </w:pPr>
            <w:r>
              <w:rPr>
                <w:rFonts w:hint="eastAsia" w:ascii="仿宋" w:hAnsi="仿宋" w:eastAsia="仿宋" w:cs="仿宋"/>
                <w:spacing w:val="-3"/>
              </w:rPr>
              <w:t>时代文艺</w:t>
            </w:r>
          </w:p>
        </w:tc>
        <w:tc>
          <w:tcPr>
            <w:tcW w:w="528" w:type="dxa"/>
            <w:vAlign w:val="top"/>
          </w:tcPr>
          <w:p w14:paraId="5633257F">
            <w:pPr>
              <w:pStyle w:val="67"/>
              <w:spacing w:before="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EBCAD7C">
            <w:pPr>
              <w:pStyle w:val="67"/>
              <w:spacing w:before="8"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0728814A">
            <w:pPr>
              <w:pStyle w:val="67"/>
              <w:spacing w:before="8"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36812F4B">
            <w:pPr>
              <w:pStyle w:val="67"/>
              <w:spacing w:before="8" w:line="240" w:lineRule="auto"/>
              <w:ind w:left="36"/>
              <w:rPr>
                <w:rFonts w:hint="eastAsia" w:ascii="仿宋" w:hAnsi="仿宋" w:eastAsia="仿宋" w:cs="仿宋"/>
              </w:rPr>
            </w:pPr>
            <w:r>
              <w:rPr>
                <w:rFonts w:hint="eastAsia" w:ascii="仿宋" w:hAnsi="仿宋" w:eastAsia="仿宋" w:cs="仿宋"/>
                <w:spacing w:val="-2"/>
              </w:rPr>
              <w:t>黄少林</w:t>
            </w:r>
          </w:p>
        </w:tc>
        <w:tc>
          <w:tcPr>
            <w:tcW w:w="1574" w:type="dxa"/>
            <w:gridSpan w:val="2"/>
            <w:vAlign w:val="top"/>
          </w:tcPr>
          <w:p w14:paraId="0561453C">
            <w:pPr>
              <w:pStyle w:val="67"/>
              <w:spacing w:before="8" w:line="240" w:lineRule="auto"/>
              <w:ind w:left="74"/>
              <w:rPr>
                <w:rFonts w:hint="eastAsia" w:ascii="仿宋" w:hAnsi="仿宋" w:eastAsia="仿宋" w:cs="仿宋"/>
              </w:rPr>
            </w:pPr>
            <w:r>
              <w:rPr>
                <w:rFonts w:hint="eastAsia" w:ascii="仿宋" w:hAnsi="仿宋" w:eastAsia="仿宋" w:cs="仿宋"/>
                <w:spacing w:val="-2"/>
              </w:rPr>
              <w:t>高中教师书</w:t>
            </w:r>
          </w:p>
        </w:tc>
      </w:tr>
      <w:tr w14:paraId="67AD1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160DFA9">
            <w:pPr>
              <w:pStyle w:val="67"/>
              <w:spacing w:before="187" w:line="240" w:lineRule="auto"/>
              <w:ind w:left="139"/>
              <w:rPr>
                <w:rFonts w:hint="eastAsia" w:ascii="仿宋" w:hAnsi="仿宋" w:eastAsia="仿宋" w:cs="仿宋"/>
              </w:rPr>
            </w:pPr>
            <w:r>
              <w:rPr>
                <w:rFonts w:hint="eastAsia" w:ascii="仿宋" w:hAnsi="仿宋" w:eastAsia="仿宋" w:cs="仿宋"/>
                <w:spacing w:val="-4"/>
              </w:rPr>
              <w:t>1783</w:t>
            </w:r>
          </w:p>
        </w:tc>
        <w:tc>
          <w:tcPr>
            <w:tcW w:w="1591" w:type="dxa"/>
            <w:vAlign w:val="top"/>
          </w:tcPr>
          <w:p w14:paraId="19D21425">
            <w:pPr>
              <w:pStyle w:val="67"/>
              <w:spacing w:before="187" w:line="240" w:lineRule="auto"/>
              <w:ind w:left="26"/>
              <w:rPr>
                <w:rFonts w:hint="eastAsia" w:ascii="仿宋" w:hAnsi="仿宋" w:eastAsia="仿宋" w:cs="仿宋"/>
              </w:rPr>
            </w:pPr>
            <w:r>
              <w:rPr>
                <w:rFonts w:hint="eastAsia" w:ascii="仿宋" w:hAnsi="仿宋" w:eastAsia="仿宋" w:cs="仿宋"/>
                <w:spacing w:val="1"/>
              </w:rPr>
              <w:t>9787514393880</w:t>
            </w:r>
          </w:p>
        </w:tc>
        <w:tc>
          <w:tcPr>
            <w:tcW w:w="2409" w:type="dxa"/>
            <w:vAlign w:val="top"/>
          </w:tcPr>
          <w:p w14:paraId="37601241">
            <w:pPr>
              <w:pStyle w:val="67"/>
              <w:spacing w:before="17" w:line="240" w:lineRule="auto"/>
              <w:ind w:left="29" w:right="80" w:hanging="1"/>
              <w:jc w:val="both"/>
              <w:rPr>
                <w:rFonts w:hint="eastAsia" w:ascii="仿宋" w:hAnsi="仿宋" w:eastAsia="仿宋" w:cs="仿宋"/>
              </w:rPr>
            </w:pPr>
            <w:r>
              <w:rPr>
                <w:rFonts w:hint="eastAsia" w:ascii="仿宋" w:hAnsi="仿宋" w:eastAsia="仿宋" w:cs="仿宋"/>
              </w:rPr>
              <w:t>魅力语文：中职语文综</w:t>
            </w:r>
            <w:r>
              <w:rPr>
                <w:rFonts w:hint="eastAsia" w:ascii="仿宋" w:hAnsi="仿宋" w:eastAsia="仿宋" w:cs="仿宋"/>
                <w:spacing w:val="3"/>
              </w:rPr>
              <w:t xml:space="preserve"> </w:t>
            </w:r>
            <w:r>
              <w:rPr>
                <w:rFonts w:hint="eastAsia" w:ascii="仿宋" w:hAnsi="仿宋" w:eastAsia="仿宋" w:cs="仿宋"/>
              </w:rPr>
              <w:t>合实践课程与学科核心</w:t>
            </w:r>
            <w:r>
              <w:rPr>
                <w:rFonts w:hint="eastAsia" w:ascii="仿宋" w:hAnsi="仿宋" w:eastAsia="仿宋" w:cs="仿宋"/>
                <w:spacing w:val="1"/>
              </w:rPr>
              <w:t xml:space="preserve"> </w:t>
            </w:r>
            <w:r>
              <w:rPr>
                <w:rFonts w:hint="eastAsia" w:ascii="仿宋" w:hAnsi="仿宋" w:eastAsia="仿宋" w:cs="仿宋"/>
                <w:spacing w:val="-1"/>
              </w:rPr>
              <w:t>素养提升</w:t>
            </w:r>
          </w:p>
        </w:tc>
        <w:tc>
          <w:tcPr>
            <w:tcW w:w="1027" w:type="dxa"/>
            <w:vAlign w:val="top"/>
          </w:tcPr>
          <w:p w14:paraId="55CC8A3F">
            <w:pPr>
              <w:pStyle w:val="67"/>
              <w:spacing w:before="188" w:line="240" w:lineRule="auto"/>
              <w:ind w:left="32"/>
              <w:rPr>
                <w:rFonts w:hint="eastAsia" w:ascii="仿宋" w:hAnsi="仿宋" w:eastAsia="仿宋" w:cs="仿宋"/>
              </w:rPr>
            </w:pPr>
            <w:r>
              <w:rPr>
                <w:rFonts w:hint="eastAsia" w:ascii="仿宋" w:hAnsi="仿宋" w:eastAsia="仿宋" w:cs="仿宋"/>
                <w:spacing w:val="-4"/>
              </w:rPr>
              <w:t>现代</w:t>
            </w:r>
          </w:p>
        </w:tc>
        <w:tc>
          <w:tcPr>
            <w:tcW w:w="528" w:type="dxa"/>
            <w:vAlign w:val="top"/>
          </w:tcPr>
          <w:p w14:paraId="680EA179">
            <w:pPr>
              <w:pStyle w:val="67"/>
              <w:spacing w:before="18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9E47F61">
            <w:pPr>
              <w:pStyle w:val="67"/>
              <w:spacing w:before="187"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04EDC00C">
            <w:pPr>
              <w:pStyle w:val="67"/>
              <w:spacing w:before="187"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3FF53416">
            <w:pPr>
              <w:pStyle w:val="67"/>
              <w:spacing w:before="188" w:line="240" w:lineRule="auto"/>
              <w:ind w:left="46"/>
              <w:rPr>
                <w:rFonts w:hint="eastAsia" w:ascii="仿宋" w:hAnsi="仿宋" w:eastAsia="仿宋" w:cs="仿宋"/>
              </w:rPr>
            </w:pPr>
            <w:r>
              <w:rPr>
                <w:rFonts w:hint="eastAsia" w:ascii="仿宋" w:hAnsi="仿宋" w:eastAsia="仿宋" w:cs="仿宋"/>
                <w:spacing w:val="-5"/>
              </w:rPr>
              <w:t>叶肖曼</w:t>
            </w:r>
          </w:p>
        </w:tc>
        <w:tc>
          <w:tcPr>
            <w:tcW w:w="1574" w:type="dxa"/>
            <w:gridSpan w:val="2"/>
            <w:vAlign w:val="top"/>
          </w:tcPr>
          <w:p w14:paraId="50BEC828">
            <w:pPr>
              <w:pStyle w:val="67"/>
              <w:spacing w:before="187" w:line="240" w:lineRule="auto"/>
              <w:ind w:left="74"/>
              <w:rPr>
                <w:rFonts w:hint="eastAsia" w:ascii="仿宋" w:hAnsi="仿宋" w:eastAsia="仿宋" w:cs="仿宋"/>
              </w:rPr>
            </w:pPr>
            <w:r>
              <w:rPr>
                <w:rFonts w:hint="eastAsia" w:ascii="仿宋" w:hAnsi="仿宋" w:eastAsia="仿宋" w:cs="仿宋"/>
                <w:spacing w:val="-2"/>
              </w:rPr>
              <w:t>高中教师书</w:t>
            </w:r>
          </w:p>
        </w:tc>
      </w:tr>
      <w:tr w14:paraId="55BFE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7163D9E">
            <w:pPr>
              <w:pStyle w:val="67"/>
              <w:spacing w:before="97" w:line="240" w:lineRule="auto"/>
              <w:ind w:left="139"/>
              <w:rPr>
                <w:rFonts w:hint="eastAsia" w:ascii="仿宋" w:hAnsi="仿宋" w:eastAsia="仿宋" w:cs="仿宋"/>
              </w:rPr>
            </w:pPr>
            <w:r>
              <w:rPr>
                <w:rFonts w:hint="eastAsia" w:ascii="仿宋" w:hAnsi="仿宋" w:eastAsia="仿宋" w:cs="仿宋"/>
                <w:spacing w:val="-4"/>
              </w:rPr>
              <w:t>1784</w:t>
            </w:r>
          </w:p>
        </w:tc>
        <w:tc>
          <w:tcPr>
            <w:tcW w:w="1591" w:type="dxa"/>
            <w:vAlign w:val="top"/>
          </w:tcPr>
          <w:p w14:paraId="0ABA9F79">
            <w:pPr>
              <w:pStyle w:val="67"/>
              <w:spacing w:before="97" w:line="240" w:lineRule="auto"/>
              <w:ind w:left="26"/>
              <w:rPr>
                <w:rFonts w:hint="eastAsia" w:ascii="仿宋" w:hAnsi="仿宋" w:eastAsia="仿宋" w:cs="仿宋"/>
              </w:rPr>
            </w:pPr>
            <w:r>
              <w:rPr>
                <w:rFonts w:hint="eastAsia" w:ascii="仿宋" w:hAnsi="仿宋" w:eastAsia="仿宋" w:cs="仿宋"/>
                <w:spacing w:val="1"/>
              </w:rPr>
              <w:t>9787563984800</w:t>
            </w:r>
          </w:p>
        </w:tc>
        <w:tc>
          <w:tcPr>
            <w:tcW w:w="2409" w:type="dxa"/>
            <w:vAlign w:val="top"/>
          </w:tcPr>
          <w:p w14:paraId="660E4704">
            <w:pPr>
              <w:pStyle w:val="67"/>
              <w:spacing w:before="18" w:line="240" w:lineRule="auto"/>
              <w:ind w:left="32" w:right="81" w:firstLine="1"/>
              <w:rPr>
                <w:rFonts w:hint="eastAsia" w:ascii="仿宋" w:hAnsi="仿宋" w:eastAsia="仿宋" w:cs="仿宋"/>
              </w:rPr>
            </w:pPr>
            <w:r>
              <w:rPr>
                <w:rFonts w:hint="eastAsia" w:ascii="仿宋" w:hAnsi="仿宋" w:eastAsia="仿宋" w:cs="仿宋"/>
                <w:spacing w:val="-1"/>
              </w:rPr>
              <w:t>高中英语课堂教学设计</w:t>
            </w:r>
            <w:r>
              <w:rPr>
                <w:rFonts w:hint="eastAsia" w:ascii="仿宋" w:hAnsi="仿宋" w:eastAsia="仿宋" w:cs="仿宋"/>
                <w:spacing w:val="7"/>
              </w:rPr>
              <w:t xml:space="preserve"> </w:t>
            </w:r>
            <w:r>
              <w:rPr>
                <w:rFonts w:hint="eastAsia" w:ascii="仿宋" w:hAnsi="仿宋" w:eastAsia="仿宋" w:cs="仿宋"/>
                <w:spacing w:val="-2"/>
              </w:rPr>
              <w:t>与策略研究</w:t>
            </w:r>
          </w:p>
        </w:tc>
        <w:tc>
          <w:tcPr>
            <w:tcW w:w="1027" w:type="dxa"/>
            <w:vAlign w:val="top"/>
          </w:tcPr>
          <w:p w14:paraId="1C82021F">
            <w:pPr>
              <w:pStyle w:val="67"/>
              <w:spacing w:before="18"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384D1BB4">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DF0B487">
            <w:pPr>
              <w:pStyle w:val="67"/>
              <w:spacing w:before="97"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23D3458B">
            <w:pPr>
              <w:pStyle w:val="67"/>
              <w:spacing w:before="97"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45A8FF4A">
            <w:pPr>
              <w:pStyle w:val="67"/>
              <w:spacing w:before="98" w:line="240" w:lineRule="auto"/>
              <w:ind w:left="37"/>
              <w:rPr>
                <w:rFonts w:hint="eastAsia" w:ascii="仿宋" w:hAnsi="仿宋" w:eastAsia="仿宋" w:cs="仿宋"/>
              </w:rPr>
            </w:pPr>
            <w:r>
              <w:rPr>
                <w:rFonts w:hint="eastAsia" w:ascii="仿宋" w:hAnsi="仿宋" w:eastAsia="仿宋" w:cs="仿宋"/>
                <w:spacing w:val="-3"/>
              </w:rPr>
              <w:t>宋扬</w:t>
            </w:r>
          </w:p>
        </w:tc>
        <w:tc>
          <w:tcPr>
            <w:tcW w:w="1574" w:type="dxa"/>
            <w:gridSpan w:val="2"/>
            <w:vAlign w:val="top"/>
          </w:tcPr>
          <w:p w14:paraId="3200D744">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3147D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5052E8A">
            <w:pPr>
              <w:pStyle w:val="67"/>
              <w:spacing w:before="98" w:line="240" w:lineRule="auto"/>
              <w:ind w:left="139"/>
              <w:rPr>
                <w:rFonts w:hint="eastAsia" w:ascii="仿宋" w:hAnsi="仿宋" w:eastAsia="仿宋" w:cs="仿宋"/>
              </w:rPr>
            </w:pPr>
            <w:r>
              <w:rPr>
                <w:rFonts w:hint="eastAsia" w:ascii="仿宋" w:hAnsi="仿宋" w:eastAsia="仿宋" w:cs="仿宋"/>
                <w:spacing w:val="-4"/>
              </w:rPr>
              <w:t>1785</w:t>
            </w:r>
          </w:p>
        </w:tc>
        <w:tc>
          <w:tcPr>
            <w:tcW w:w="1591" w:type="dxa"/>
            <w:vAlign w:val="top"/>
          </w:tcPr>
          <w:p w14:paraId="2F4319C2">
            <w:pPr>
              <w:pStyle w:val="67"/>
              <w:spacing w:before="98" w:line="240" w:lineRule="auto"/>
              <w:ind w:left="26"/>
              <w:rPr>
                <w:rFonts w:hint="eastAsia" w:ascii="仿宋" w:hAnsi="仿宋" w:eastAsia="仿宋" w:cs="仿宋"/>
              </w:rPr>
            </w:pPr>
            <w:r>
              <w:rPr>
                <w:rFonts w:hint="eastAsia" w:ascii="仿宋" w:hAnsi="仿宋" w:eastAsia="仿宋" w:cs="仿宋"/>
                <w:spacing w:val="1"/>
              </w:rPr>
              <w:t>9787531758358</w:t>
            </w:r>
          </w:p>
        </w:tc>
        <w:tc>
          <w:tcPr>
            <w:tcW w:w="2409" w:type="dxa"/>
            <w:vAlign w:val="top"/>
          </w:tcPr>
          <w:p w14:paraId="0CEB5F97">
            <w:pPr>
              <w:pStyle w:val="67"/>
              <w:spacing w:before="18" w:line="240" w:lineRule="auto"/>
              <w:ind w:left="30" w:right="81" w:firstLine="3"/>
              <w:rPr>
                <w:rFonts w:hint="eastAsia" w:ascii="仿宋" w:hAnsi="仿宋" w:eastAsia="仿宋" w:cs="仿宋"/>
              </w:rPr>
            </w:pPr>
            <w:r>
              <w:rPr>
                <w:rFonts w:hint="eastAsia" w:ascii="仿宋" w:hAnsi="仿宋" w:eastAsia="仿宋" w:cs="仿宋"/>
                <w:spacing w:val="-1"/>
              </w:rPr>
              <w:t>高中历史教学设计的应</w:t>
            </w:r>
            <w:r>
              <w:rPr>
                <w:rFonts w:hint="eastAsia" w:ascii="仿宋" w:hAnsi="仿宋" w:eastAsia="仿宋" w:cs="仿宋"/>
                <w:spacing w:val="7"/>
              </w:rPr>
              <w:t xml:space="preserve"> </w:t>
            </w:r>
            <w:r>
              <w:rPr>
                <w:rFonts w:hint="eastAsia" w:ascii="仿宋" w:hAnsi="仿宋" w:eastAsia="仿宋" w:cs="仿宋"/>
              </w:rPr>
              <w:t>用</w:t>
            </w:r>
          </w:p>
        </w:tc>
        <w:tc>
          <w:tcPr>
            <w:tcW w:w="1027" w:type="dxa"/>
            <w:vAlign w:val="top"/>
          </w:tcPr>
          <w:p w14:paraId="27BD2843">
            <w:pPr>
              <w:pStyle w:val="67"/>
              <w:spacing w:before="98" w:line="240" w:lineRule="auto"/>
              <w:ind w:left="33"/>
              <w:rPr>
                <w:rFonts w:hint="eastAsia" w:ascii="仿宋" w:hAnsi="仿宋" w:eastAsia="仿宋" w:cs="仿宋"/>
              </w:rPr>
            </w:pPr>
            <w:r>
              <w:rPr>
                <w:rFonts w:hint="eastAsia" w:ascii="仿宋" w:hAnsi="仿宋" w:eastAsia="仿宋" w:cs="仿宋"/>
                <w:spacing w:val="-2"/>
              </w:rPr>
              <w:t>北方文艺</w:t>
            </w:r>
          </w:p>
        </w:tc>
        <w:tc>
          <w:tcPr>
            <w:tcW w:w="528" w:type="dxa"/>
            <w:vAlign w:val="top"/>
          </w:tcPr>
          <w:p w14:paraId="24E49EF9">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19CBE64">
            <w:pPr>
              <w:pStyle w:val="67"/>
              <w:spacing w:before="98"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3A03A0A8">
            <w:pPr>
              <w:pStyle w:val="67"/>
              <w:spacing w:before="98"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7CE54CD4">
            <w:pPr>
              <w:pStyle w:val="67"/>
              <w:spacing w:before="99" w:line="240" w:lineRule="auto"/>
              <w:ind w:left="39"/>
              <w:rPr>
                <w:rFonts w:hint="eastAsia" w:ascii="仿宋" w:hAnsi="仿宋" w:eastAsia="仿宋" w:cs="仿宋"/>
              </w:rPr>
            </w:pPr>
            <w:r>
              <w:rPr>
                <w:rFonts w:hint="eastAsia" w:ascii="仿宋" w:hAnsi="仿宋" w:eastAsia="仿宋" w:cs="仿宋"/>
                <w:spacing w:val="-4"/>
              </w:rPr>
              <w:t>汤磊</w:t>
            </w:r>
          </w:p>
        </w:tc>
        <w:tc>
          <w:tcPr>
            <w:tcW w:w="1574" w:type="dxa"/>
            <w:gridSpan w:val="2"/>
            <w:vAlign w:val="top"/>
          </w:tcPr>
          <w:p w14:paraId="2B7A5E9F">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38B99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A4C1A32">
            <w:pPr>
              <w:pStyle w:val="67"/>
              <w:spacing w:before="99" w:line="240" w:lineRule="auto"/>
              <w:ind w:left="139"/>
              <w:rPr>
                <w:rFonts w:hint="eastAsia" w:ascii="仿宋" w:hAnsi="仿宋" w:eastAsia="仿宋" w:cs="仿宋"/>
              </w:rPr>
            </w:pPr>
            <w:r>
              <w:rPr>
                <w:rFonts w:hint="eastAsia" w:ascii="仿宋" w:hAnsi="仿宋" w:eastAsia="仿宋" w:cs="仿宋"/>
                <w:spacing w:val="-4"/>
              </w:rPr>
              <w:t>1786</w:t>
            </w:r>
          </w:p>
        </w:tc>
        <w:tc>
          <w:tcPr>
            <w:tcW w:w="1591" w:type="dxa"/>
            <w:vAlign w:val="top"/>
          </w:tcPr>
          <w:p w14:paraId="0933798B">
            <w:pPr>
              <w:pStyle w:val="67"/>
              <w:spacing w:before="99" w:line="240" w:lineRule="auto"/>
              <w:ind w:left="26"/>
              <w:rPr>
                <w:rFonts w:hint="eastAsia" w:ascii="仿宋" w:hAnsi="仿宋" w:eastAsia="仿宋" w:cs="仿宋"/>
              </w:rPr>
            </w:pPr>
            <w:r>
              <w:rPr>
                <w:rFonts w:hint="eastAsia" w:ascii="仿宋" w:hAnsi="仿宋" w:eastAsia="仿宋" w:cs="仿宋"/>
                <w:spacing w:val="1"/>
              </w:rPr>
              <w:t>9787543592070</w:t>
            </w:r>
          </w:p>
        </w:tc>
        <w:tc>
          <w:tcPr>
            <w:tcW w:w="2409" w:type="dxa"/>
            <w:vAlign w:val="top"/>
          </w:tcPr>
          <w:p w14:paraId="32070D4F">
            <w:pPr>
              <w:pStyle w:val="67"/>
              <w:spacing w:before="20" w:line="240" w:lineRule="auto"/>
              <w:ind w:left="28" w:right="81" w:firstLine="4"/>
              <w:rPr>
                <w:rFonts w:hint="eastAsia" w:ascii="仿宋" w:hAnsi="仿宋" w:eastAsia="仿宋" w:cs="仿宋"/>
              </w:rPr>
            </w:pPr>
            <w:r>
              <w:rPr>
                <w:rFonts w:hint="eastAsia" w:ascii="仿宋" w:hAnsi="仿宋" w:eastAsia="仿宋" w:cs="仿宋"/>
                <w:spacing w:val="-1"/>
              </w:rPr>
              <w:t>高中数学学科育人课例</w:t>
            </w:r>
            <w:r>
              <w:rPr>
                <w:rFonts w:hint="eastAsia" w:ascii="仿宋" w:hAnsi="仿宋" w:eastAsia="仿宋" w:cs="仿宋"/>
                <w:spacing w:val="7"/>
              </w:rPr>
              <w:t xml:space="preserve"> </w:t>
            </w:r>
            <w:r>
              <w:rPr>
                <w:rFonts w:hint="eastAsia" w:ascii="仿宋" w:hAnsi="仿宋" w:eastAsia="仿宋" w:cs="仿宋"/>
                <w:spacing w:val="-3"/>
              </w:rPr>
              <w:t>评析</w:t>
            </w:r>
          </w:p>
        </w:tc>
        <w:tc>
          <w:tcPr>
            <w:tcW w:w="1027" w:type="dxa"/>
            <w:vAlign w:val="top"/>
          </w:tcPr>
          <w:p w14:paraId="4A3600E1">
            <w:pPr>
              <w:pStyle w:val="67"/>
              <w:spacing w:before="100" w:line="240" w:lineRule="auto"/>
              <w:ind w:left="30"/>
              <w:rPr>
                <w:rFonts w:hint="eastAsia" w:ascii="仿宋" w:hAnsi="仿宋" w:eastAsia="仿宋" w:cs="仿宋"/>
              </w:rPr>
            </w:pPr>
            <w:r>
              <w:rPr>
                <w:rFonts w:hint="eastAsia" w:ascii="仿宋" w:hAnsi="仿宋" w:eastAsia="仿宋" w:cs="仿宋"/>
                <w:spacing w:val="-1"/>
              </w:rPr>
              <w:t>广西教育</w:t>
            </w:r>
          </w:p>
        </w:tc>
        <w:tc>
          <w:tcPr>
            <w:tcW w:w="528" w:type="dxa"/>
            <w:vAlign w:val="top"/>
          </w:tcPr>
          <w:p w14:paraId="705DB906">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47A3098">
            <w:pPr>
              <w:pStyle w:val="67"/>
              <w:spacing w:before="99"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79A61261">
            <w:pPr>
              <w:pStyle w:val="67"/>
              <w:spacing w:before="9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1D271784">
            <w:pPr>
              <w:pStyle w:val="67"/>
              <w:spacing w:before="100" w:line="240" w:lineRule="auto"/>
              <w:ind w:left="36"/>
              <w:rPr>
                <w:rFonts w:hint="eastAsia" w:ascii="仿宋" w:hAnsi="仿宋" w:eastAsia="仿宋" w:cs="仿宋"/>
              </w:rPr>
            </w:pPr>
            <w:r>
              <w:rPr>
                <w:rFonts w:hint="eastAsia" w:ascii="仿宋" w:hAnsi="仿宋" w:eastAsia="仿宋" w:cs="仿宋"/>
                <w:spacing w:val="-2"/>
              </w:rPr>
              <w:t>黄河清</w:t>
            </w:r>
          </w:p>
        </w:tc>
        <w:tc>
          <w:tcPr>
            <w:tcW w:w="1574" w:type="dxa"/>
            <w:gridSpan w:val="2"/>
            <w:vAlign w:val="top"/>
          </w:tcPr>
          <w:p w14:paraId="0CEFF100">
            <w:pPr>
              <w:pStyle w:val="67"/>
              <w:spacing w:before="99" w:line="240" w:lineRule="auto"/>
              <w:ind w:left="74"/>
              <w:rPr>
                <w:rFonts w:hint="eastAsia" w:ascii="仿宋" w:hAnsi="仿宋" w:eastAsia="仿宋" w:cs="仿宋"/>
              </w:rPr>
            </w:pPr>
            <w:r>
              <w:rPr>
                <w:rFonts w:hint="eastAsia" w:ascii="仿宋" w:hAnsi="仿宋" w:eastAsia="仿宋" w:cs="仿宋"/>
                <w:spacing w:val="-2"/>
              </w:rPr>
              <w:t>高中教师书</w:t>
            </w:r>
          </w:p>
        </w:tc>
      </w:tr>
      <w:tr w14:paraId="6B699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02E94925">
            <w:pPr>
              <w:pStyle w:val="67"/>
              <w:spacing w:before="12" w:line="240" w:lineRule="auto"/>
              <w:ind w:left="139"/>
              <w:rPr>
                <w:rFonts w:hint="eastAsia" w:ascii="仿宋" w:hAnsi="仿宋" w:eastAsia="仿宋" w:cs="仿宋"/>
              </w:rPr>
            </w:pPr>
            <w:r>
              <w:rPr>
                <w:rFonts w:hint="eastAsia" w:ascii="仿宋" w:hAnsi="仿宋" w:eastAsia="仿宋" w:cs="仿宋"/>
                <w:spacing w:val="-4"/>
              </w:rPr>
              <w:t>1787</w:t>
            </w:r>
          </w:p>
        </w:tc>
        <w:tc>
          <w:tcPr>
            <w:tcW w:w="1591" w:type="dxa"/>
            <w:vAlign w:val="top"/>
          </w:tcPr>
          <w:p w14:paraId="26B826D0">
            <w:pPr>
              <w:pStyle w:val="67"/>
              <w:spacing w:before="12" w:line="240" w:lineRule="auto"/>
              <w:ind w:left="26"/>
              <w:rPr>
                <w:rFonts w:hint="eastAsia" w:ascii="仿宋" w:hAnsi="仿宋" w:eastAsia="仿宋" w:cs="仿宋"/>
              </w:rPr>
            </w:pPr>
            <w:r>
              <w:rPr>
                <w:rFonts w:hint="eastAsia" w:ascii="仿宋" w:hAnsi="仿宋" w:eastAsia="仿宋" w:cs="仿宋"/>
                <w:spacing w:val="1"/>
              </w:rPr>
              <w:t>9787522106748</w:t>
            </w:r>
          </w:p>
        </w:tc>
        <w:tc>
          <w:tcPr>
            <w:tcW w:w="2409" w:type="dxa"/>
            <w:vAlign w:val="top"/>
          </w:tcPr>
          <w:p w14:paraId="289D3237">
            <w:pPr>
              <w:pStyle w:val="67"/>
              <w:spacing w:before="12" w:line="240" w:lineRule="auto"/>
              <w:ind w:left="30"/>
              <w:rPr>
                <w:rFonts w:hint="eastAsia" w:ascii="仿宋" w:hAnsi="仿宋" w:eastAsia="仿宋" w:cs="仿宋"/>
              </w:rPr>
            </w:pPr>
            <w:r>
              <w:rPr>
                <w:rFonts w:hint="eastAsia" w:ascii="仿宋" w:hAnsi="仿宋" w:eastAsia="仿宋" w:cs="仿宋"/>
              </w:rPr>
              <w:t>数学变式的策略与实践</w:t>
            </w:r>
          </w:p>
        </w:tc>
        <w:tc>
          <w:tcPr>
            <w:tcW w:w="1027" w:type="dxa"/>
            <w:vAlign w:val="top"/>
          </w:tcPr>
          <w:p w14:paraId="02692765">
            <w:pPr>
              <w:pStyle w:val="67"/>
              <w:spacing w:before="12" w:line="240" w:lineRule="auto"/>
              <w:ind w:left="45"/>
              <w:rPr>
                <w:rFonts w:hint="eastAsia" w:ascii="仿宋" w:hAnsi="仿宋" w:eastAsia="仿宋" w:cs="仿宋"/>
              </w:rPr>
            </w:pPr>
            <w:r>
              <w:rPr>
                <w:rFonts w:hint="eastAsia" w:ascii="仿宋" w:hAnsi="仿宋" w:eastAsia="仿宋" w:cs="仿宋"/>
                <w:spacing w:val="-4"/>
              </w:rPr>
              <w:t>中国原子能</w:t>
            </w:r>
          </w:p>
        </w:tc>
        <w:tc>
          <w:tcPr>
            <w:tcW w:w="528" w:type="dxa"/>
            <w:vAlign w:val="top"/>
          </w:tcPr>
          <w:p w14:paraId="008B992A">
            <w:pPr>
              <w:pStyle w:val="67"/>
              <w:spacing w:before="1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23523C0">
            <w:pPr>
              <w:pStyle w:val="67"/>
              <w:spacing w:before="12" w:line="240" w:lineRule="auto"/>
              <w:ind w:left="35"/>
              <w:rPr>
                <w:rFonts w:hint="eastAsia" w:ascii="仿宋" w:hAnsi="仿宋" w:eastAsia="仿宋" w:cs="仿宋"/>
              </w:rPr>
            </w:pPr>
            <w:r>
              <w:rPr>
                <w:rFonts w:hint="eastAsia" w:ascii="仿宋" w:hAnsi="仿宋" w:eastAsia="仿宋" w:cs="仿宋"/>
              </w:rPr>
              <w:t>2020-7-1</w:t>
            </w:r>
          </w:p>
        </w:tc>
        <w:tc>
          <w:tcPr>
            <w:tcW w:w="1082" w:type="dxa"/>
            <w:vAlign w:val="top"/>
          </w:tcPr>
          <w:p w14:paraId="0BAC6B91">
            <w:pPr>
              <w:pStyle w:val="67"/>
              <w:spacing w:before="12"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3A589FEB">
            <w:pPr>
              <w:pStyle w:val="67"/>
              <w:spacing w:before="12" w:line="240" w:lineRule="auto"/>
              <w:ind w:left="40"/>
              <w:rPr>
                <w:rFonts w:hint="eastAsia" w:ascii="仿宋" w:hAnsi="仿宋" w:eastAsia="仿宋" w:cs="仿宋"/>
              </w:rPr>
            </w:pPr>
            <w:r>
              <w:rPr>
                <w:rFonts w:hint="eastAsia" w:ascii="仿宋" w:hAnsi="仿宋" w:eastAsia="仿宋" w:cs="仿宋"/>
                <w:spacing w:val="-3"/>
              </w:rPr>
              <w:t>范正和</w:t>
            </w:r>
          </w:p>
        </w:tc>
        <w:tc>
          <w:tcPr>
            <w:tcW w:w="1574" w:type="dxa"/>
            <w:gridSpan w:val="2"/>
            <w:vAlign w:val="top"/>
          </w:tcPr>
          <w:p w14:paraId="353DDF3D">
            <w:pPr>
              <w:pStyle w:val="67"/>
              <w:spacing w:before="12" w:line="240" w:lineRule="auto"/>
              <w:ind w:left="74"/>
              <w:rPr>
                <w:rFonts w:hint="eastAsia" w:ascii="仿宋" w:hAnsi="仿宋" w:eastAsia="仿宋" w:cs="仿宋"/>
              </w:rPr>
            </w:pPr>
            <w:r>
              <w:rPr>
                <w:rFonts w:hint="eastAsia" w:ascii="仿宋" w:hAnsi="仿宋" w:eastAsia="仿宋" w:cs="仿宋"/>
                <w:spacing w:val="-2"/>
              </w:rPr>
              <w:t>高中教师书</w:t>
            </w:r>
          </w:p>
        </w:tc>
      </w:tr>
      <w:tr w14:paraId="1DFEE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E804B5A">
            <w:pPr>
              <w:pStyle w:val="67"/>
              <w:spacing w:before="100" w:line="240" w:lineRule="auto"/>
              <w:ind w:left="139"/>
              <w:rPr>
                <w:rFonts w:hint="eastAsia" w:ascii="仿宋" w:hAnsi="仿宋" w:eastAsia="仿宋" w:cs="仿宋"/>
              </w:rPr>
            </w:pPr>
            <w:r>
              <w:rPr>
                <w:rFonts w:hint="eastAsia" w:ascii="仿宋" w:hAnsi="仿宋" w:eastAsia="仿宋" w:cs="仿宋"/>
                <w:spacing w:val="-4"/>
              </w:rPr>
              <w:t>1788</w:t>
            </w:r>
          </w:p>
        </w:tc>
        <w:tc>
          <w:tcPr>
            <w:tcW w:w="1591" w:type="dxa"/>
            <w:vAlign w:val="top"/>
          </w:tcPr>
          <w:p w14:paraId="077A9499">
            <w:pPr>
              <w:pStyle w:val="67"/>
              <w:spacing w:before="100" w:line="240" w:lineRule="auto"/>
              <w:ind w:left="26"/>
              <w:rPr>
                <w:rFonts w:hint="eastAsia" w:ascii="仿宋" w:hAnsi="仿宋" w:eastAsia="仿宋" w:cs="仿宋"/>
              </w:rPr>
            </w:pPr>
            <w:r>
              <w:rPr>
                <w:rFonts w:hint="eastAsia" w:ascii="仿宋" w:hAnsi="仿宋" w:eastAsia="仿宋" w:cs="仿宋"/>
                <w:spacing w:val="1"/>
              </w:rPr>
              <w:t>9787576043433</w:t>
            </w:r>
          </w:p>
        </w:tc>
        <w:tc>
          <w:tcPr>
            <w:tcW w:w="2409" w:type="dxa"/>
            <w:vAlign w:val="top"/>
          </w:tcPr>
          <w:p w14:paraId="1AFE2DBB">
            <w:pPr>
              <w:pStyle w:val="67"/>
              <w:spacing w:before="22" w:line="240" w:lineRule="auto"/>
              <w:ind w:left="35" w:right="81" w:hanging="6"/>
              <w:rPr>
                <w:rFonts w:hint="eastAsia" w:ascii="仿宋" w:hAnsi="仿宋" w:eastAsia="仿宋" w:cs="仿宋"/>
              </w:rPr>
            </w:pPr>
            <w:r>
              <w:rPr>
                <w:rFonts w:hint="eastAsia" w:ascii="仿宋" w:hAnsi="仿宋" w:eastAsia="仿宋" w:cs="仿宋"/>
              </w:rPr>
              <w:t>化学概念的认识发展研</w:t>
            </w:r>
            <w:r>
              <w:rPr>
                <w:rFonts w:hint="eastAsia" w:ascii="仿宋" w:hAnsi="仿宋" w:eastAsia="仿宋" w:cs="仿宋"/>
                <w:spacing w:val="1"/>
              </w:rPr>
              <w:t xml:space="preserve"> </w:t>
            </w:r>
            <w:r>
              <w:rPr>
                <w:rFonts w:hint="eastAsia" w:ascii="仿宋" w:hAnsi="仿宋" w:eastAsia="仿宋" w:cs="仿宋"/>
              </w:rPr>
              <w:t>究</w:t>
            </w:r>
          </w:p>
        </w:tc>
        <w:tc>
          <w:tcPr>
            <w:tcW w:w="1027" w:type="dxa"/>
            <w:vAlign w:val="top"/>
          </w:tcPr>
          <w:p w14:paraId="581494C9">
            <w:pPr>
              <w:pStyle w:val="67"/>
              <w:spacing w:before="22"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7F501098">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294AE44">
            <w:pPr>
              <w:pStyle w:val="67"/>
              <w:spacing w:before="100"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7D77648B">
            <w:pPr>
              <w:pStyle w:val="67"/>
              <w:spacing w:before="100"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721615CF">
            <w:pPr>
              <w:pStyle w:val="67"/>
              <w:spacing w:before="101" w:line="240" w:lineRule="auto"/>
              <w:ind w:left="39"/>
              <w:rPr>
                <w:rFonts w:hint="eastAsia" w:ascii="仿宋" w:hAnsi="仿宋" w:eastAsia="仿宋" w:cs="仿宋"/>
              </w:rPr>
            </w:pPr>
            <w:r>
              <w:rPr>
                <w:rFonts w:hint="eastAsia" w:ascii="仿宋" w:hAnsi="仿宋" w:eastAsia="仿宋" w:cs="仿宋"/>
                <w:spacing w:val="-4"/>
              </w:rPr>
              <w:t>丁伟</w:t>
            </w:r>
          </w:p>
        </w:tc>
        <w:tc>
          <w:tcPr>
            <w:tcW w:w="1574" w:type="dxa"/>
            <w:gridSpan w:val="2"/>
            <w:vAlign w:val="top"/>
          </w:tcPr>
          <w:p w14:paraId="463775E9">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56B10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6DE1A087">
            <w:pPr>
              <w:pStyle w:val="67"/>
              <w:spacing w:before="12" w:line="240" w:lineRule="auto"/>
              <w:ind w:left="139"/>
              <w:rPr>
                <w:rFonts w:hint="eastAsia" w:ascii="仿宋" w:hAnsi="仿宋" w:eastAsia="仿宋" w:cs="仿宋"/>
              </w:rPr>
            </w:pPr>
            <w:r>
              <w:rPr>
                <w:rFonts w:hint="eastAsia" w:ascii="仿宋" w:hAnsi="仿宋" w:eastAsia="仿宋" w:cs="仿宋"/>
                <w:spacing w:val="-4"/>
              </w:rPr>
              <w:t>1789</w:t>
            </w:r>
          </w:p>
        </w:tc>
        <w:tc>
          <w:tcPr>
            <w:tcW w:w="1591" w:type="dxa"/>
            <w:vAlign w:val="top"/>
          </w:tcPr>
          <w:p w14:paraId="1603BFF0">
            <w:pPr>
              <w:pStyle w:val="67"/>
              <w:spacing w:before="12" w:line="240" w:lineRule="auto"/>
              <w:ind w:left="26"/>
              <w:rPr>
                <w:rFonts w:hint="eastAsia" w:ascii="仿宋" w:hAnsi="仿宋" w:eastAsia="仿宋" w:cs="仿宋"/>
              </w:rPr>
            </w:pPr>
            <w:r>
              <w:rPr>
                <w:rFonts w:hint="eastAsia" w:ascii="仿宋" w:hAnsi="仿宋" w:eastAsia="仿宋" w:cs="仿宋"/>
                <w:spacing w:val="1"/>
              </w:rPr>
              <w:t>9787573206626</w:t>
            </w:r>
          </w:p>
        </w:tc>
        <w:tc>
          <w:tcPr>
            <w:tcW w:w="2409" w:type="dxa"/>
            <w:vAlign w:val="top"/>
          </w:tcPr>
          <w:p w14:paraId="1D5A614E">
            <w:pPr>
              <w:pStyle w:val="67"/>
              <w:spacing w:before="12" w:line="240" w:lineRule="auto"/>
              <w:ind w:left="50"/>
              <w:rPr>
                <w:rFonts w:hint="eastAsia" w:ascii="仿宋" w:hAnsi="仿宋" w:eastAsia="仿宋" w:cs="仿宋"/>
              </w:rPr>
            </w:pPr>
            <w:r>
              <w:rPr>
                <w:rFonts w:hint="eastAsia" w:ascii="仿宋" w:hAnsi="仿宋" w:eastAsia="仿宋" w:cs="仿宋"/>
                <w:spacing w:val="-3"/>
              </w:rPr>
              <w:t>吕著高中历史教科书</w:t>
            </w:r>
          </w:p>
        </w:tc>
        <w:tc>
          <w:tcPr>
            <w:tcW w:w="1027" w:type="dxa"/>
            <w:vAlign w:val="top"/>
          </w:tcPr>
          <w:p w14:paraId="40507FCA">
            <w:pPr>
              <w:pStyle w:val="67"/>
              <w:spacing w:before="12" w:line="240" w:lineRule="auto"/>
              <w:ind w:left="32"/>
              <w:rPr>
                <w:rFonts w:hint="eastAsia" w:ascii="仿宋" w:hAnsi="仿宋" w:eastAsia="仿宋" w:cs="仿宋"/>
              </w:rPr>
            </w:pPr>
            <w:r>
              <w:rPr>
                <w:rFonts w:hint="eastAsia" w:ascii="仿宋" w:hAnsi="仿宋" w:eastAsia="仿宋" w:cs="仿宋"/>
                <w:spacing w:val="-2"/>
              </w:rPr>
              <w:t>上海古籍</w:t>
            </w:r>
          </w:p>
        </w:tc>
        <w:tc>
          <w:tcPr>
            <w:tcW w:w="528" w:type="dxa"/>
            <w:vAlign w:val="top"/>
          </w:tcPr>
          <w:p w14:paraId="2221E6F3">
            <w:pPr>
              <w:pStyle w:val="67"/>
              <w:spacing w:before="1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4A5DC9E">
            <w:pPr>
              <w:pStyle w:val="67"/>
              <w:spacing w:before="12"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32B605E8">
            <w:pPr>
              <w:pStyle w:val="67"/>
              <w:spacing w:before="12" w:line="240" w:lineRule="auto"/>
              <w:ind w:left="32"/>
              <w:rPr>
                <w:rFonts w:hint="eastAsia" w:ascii="仿宋" w:hAnsi="仿宋" w:eastAsia="仿宋" w:cs="仿宋"/>
              </w:rPr>
            </w:pPr>
            <w:r>
              <w:rPr>
                <w:rFonts w:hint="eastAsia" w:ascii="仿宋" w:hAnsi="仿宋" w:eastAsia="仿宋" w:cs="仿宋"/>
                <w:spacing w:val="1"/>
              </w:rPr>
              <w:t>G634.531</w:t>
            </w:r>
          </w:p>
        </w:tc>
        <w:tc>
          <w:tcPr>
            <w:tcW w:w="1000" w:type="dxa"/>
            <w:vAlign w:val="top"/>
          </w:tcPr>
          <w:p w14:paraId="04B2555C">
            <w:pPr>
              <w:pStyle w:val="67"/>
              <w:spacing w:before="12" w:line="240" w:lineRule="auto"/>
              <w:ind w:left="58"/>
              <w:rPr>
                <w:rFonts w:hint="eastAsia" w:ascii="仿宋" w:hAnsi="仿宋" w:eastAsia="仿宋" w:cs="仿宋"/>
              </w:rPr>
            </w:pPr>
            <w:r>
              <w:rPr>
                <w:rFonts w:hint="eastAsia" w:ascii="仿宋" w:hAnsi="仿宋" w:eastAsia="仿宋" w:cs="仿宋"/>
                <w:spacing w:val="-7"/>
              </w:rPr>
              <w:t>吕思勉著</w:t>
            </w:r>
          </w:p>
        </w:tc>
        <w:tc>
          <w:tcPr>
            <w:tcW w:w="1574" w:type="dxa"/>
            <w:gridSpan w:val="2"/>
            <w:vAlign w:val="top"/>
          </w:tcPr>
          <w:p w14:paraId="678076EA">
            <w:pPr>
              <w:pStyle w:val="67"/>
              <w:spacing w:before="12" w:line="240" w:lineRule="auto"/>
              <w:ind w:left="74"/>
              <w:rPr>
                <w:rFonts w:hint="eastAsia" w:ascii="仿宋" w:hAnsi="仿宋" w:eastAsia="仿宋" w:cs="仿宋"/>
              </w:rPr>
            </w:pPr>
            <w:r>
              <w:rPr>
                <w:rFonts w:hint="eastAsia" w:ascii="仿宋" w:hAnsi="仿宋" w:eastAsia="仿宋" w:cs="仿宋"/>
                <w:spacing w:val="-2"/>
              </w:rPr>
              <w:t>高中教师书</w:t>
            </w:r>
          </w:p>
        </w:tc>
      </w:tr>
      <w:tr w14:paraId="7C754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7C0353F">
            <w:pPr>
              <w:pStyle w:val="67"/>
              <w:spacing w:before="194" w:line="240" w:lineRule="auto"/>
              <w:ind w:left="139"/>
              <w:rPr>
                <w:rFonts w:hint="eastAsia" w:ascii="仿宋" w:hAnsi="仿宋" w:eastAsia="仿宋" w:cs="仿宋"/>
              </w:rPr>
            </w:pPr>
            <w:r>
              <w:rPr>
                <w:rFonts w:hint="eastAsia" w:ascii="仿宋" w:hAnsi="仿宋" w:eastAsia="仿宋" w:cs="仿宋"/>
                <w:spacing w:val="-4"/>
              </w:rPr>
              <w:t>1790</w:t>
            </w:r>
          </w:p>
        </w:tc>
        <w:tc>
          <w:tcPr>
            <w:tcW w:w="1591" w:type="dxa"/>
            <w:vAlign w:val="top"/>
          </w:tcPr>
          <w:p w14:paraId="11F7B85C">
            <w:pPr>
              <w:pStyle w:val="67"/>
              <w:spacing w:before="194" w:line="240" w:lineRule="auto"/>
              <w:ind w:left="26"/>
              <w:rPr>
                <w:rFonts w:hint="eastAsia" w:ascii="仿宋" w:hAnsi="仿宋" w:eastAsia="仿宋" w:cs="仿宋"/>
              </w:rPr>
            </w:pPr>
            <w:r>
              <w:rPr>
                <w:rFonts w:hint="eastAsia" w:ascii="仿宋" w:hAnsi="仿宋" w:eastAsia="仿宋" w:cs="仿宋"/>
                <w:spacing w:val="1"/>
              </w:rPr>
              <w:t>9787577116457</w:t>
            </w:r>
          </w:p>
        </w:tc>
        <w:tc>
          <w:tcPr>
            <w:tcW w:w="2409" w:type="dxa"/>
            <w:vAlign w:val="top"/>
          </w:tcPr>
          <w:p w14:paraId="54ACEBBF">
            <w:pPr>
              <w:pStyle w:val="67"/>
              <w:spacing w:before="22" w:line="240" w:lineRule="auto"/>
              <w:ind w:left="28" w:right="161" w:firstLine="2"/>
              <w:rPr>
                <w:rFonts w:hint="eastAsia" w:ascii="仿宋" w:hAnsi="仿宋" w:eastAsia="仿宋" w:cs="仿宋"/>
              </w:rPr>
            </w:pPr>
            <w:r>
              <w:rPr>
                <w:rFonts w:hint="eastAsia" w:ascii="仿宋" w:hAnsi="仿宋" w:eastAsia="仿宋" w:cs="仿宋"/>
                <w:spacing w:val="-3"/>
              </w:rPr>
              <w:t>从“甜点</w:t>
            </w:r>
            <w:r>
              <w:rPr>
                <w:rFonts w:hint="eastAsia" w:ascii="仿宋" w:hAnsi="仿宋" w:eastAsia="仿宋" w:cs="仿宋"/>
                <w:spacing w:val="-54"/>
              </w:rPr>
              <w:t xml:space="preserve"> </w:t>
            </w:r>
            <w:r>
              <w:rPr>
                <w:rFonts w:hint="eastAsia" w:ascii="仿宋" w:hAnsi="仿宋" w:eastAsia="仿宋" w:cs="仿宋"/>
                <w:spacing w:val="-3"/>
              </w:rPr>
              <w:t>”到“配餐</w:t>
            </w:r>
            <w:r>
              <w:rPr>
                <w:rFonts w:hint="eastAsia" w:ascii="仿宋" w:hAnsi="仿宋" w:eastAsia="仿宋" w:cs="仿宋"/>
              </w:rPr>
              <w:t xml:space="preserve">  </w:t>
            </w:r>
            <w:r>
              <w:rPr>
                <w:rFonts w:hint="eastAsia" w:ascii="仿宋" w:hAnsi="仿宋" w:eastAsia="仿宋" w:cs="仿宋"/>
                <w:spacing w:val="-3"/>
              </w:rPr>
              <w:t>”</w:t>
            </w:r>
            <w:r>
              <w:rPr>
                <w:rFonts w:hint="eastAsia" w:ascii="仿宋" w:hAnsi="仿宋" w:eastAsia="仿宋" w:cs="仿宋"/>
                <w:spacing w:val="-48"/>
              </w:rPr>
              <w:t xml:space="preserve"> </w:t>
            </w:r>
            <w:r>
              <w:rPr>
                <w:rFonts w:hint="eastAsia" w:ascii="仿宋" w:hAnsi="仿宋" w:eastAsia="仿宋" w:cs="仿宋"/>
                <w:spacing w:val="-3"/>
              </w:rPr>
              <w:t>:项目化学习的学校</w:t>
            </w:r>
            <w:r>
              <w:rPr>
                <w:rFonts w:hint="eastAsia" w:ascii="仿宋" w:hAnsi="仿宋" w:eastAsia="仿宋" w:cs="仿宋"/>
              </w:rPr>
              <w:t xml:space="preserve"> </w:t>
            </w:r>
            <w:r>
              <w:rPr>
                <w:rFonts w:hint="eastAsia" w:ascii="仿宋" w:hAnsi="仿宋" w:eastAsia="仿宋" w:cs="仿宋"/>
                <w:spacing w:val="-3"/>
              </w:rPr>
              <w:t>探索</w:t>
            </w:r>
          </w:p>
        </w:tc>
        <w:tc>
          <w:tcPr>
            <w:tcW w:w="1027" w:type="dxa"/>
            <w:vAlign w:val="top"/>
          </w:tcPr>
          <w:p w14:paraId="360946ED">
            <w:pPr>
              <w:pStyle w:val="67"/>
              <w:spacing w:before="9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7202B64D">
            <w:pPr>
              <w:pStyle w:val="67"/>
              <w:spacing w:before="19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472B6B2">
            <w:pPr>
              <w:pStyle w:val="67"/>
              <w:spacing w:before="194" w:line="240" w:lineRule="auto"/>
              <w:ind w:left="35"/>
              <w:rPr>
                <w:rFonts w:hint="eastAsia" w:ascii="仿宋" w:hAnsi="仿宋" w:eastAsia="仿宋" w:cs="仿宋"/>
              </w:rPr>
            </w:pPr>
            <w:r>
              <w:rPr>
                <w:rFonts w:hint="eastAsia" w:ascii="仿宋" w:hAnsi="仿宋" w:eastAsia="仿宋" w:cs="仿宋"/>
              </w:rPr>
              <w:t>2024-9-1</w:t>
            </w:r>
          </w:p>
        </w:tc>
        <w:tc>
          <w:tcPr>
            <w:tcW w:w="1082" w:type="dxa"/>
            <w:vAlign w:val="top"/>
          </w:tcPr>
          <w:p w14:paraId="0E6263F0">
            <w:pPr>
              <w:pStyle w:val="67"/>
              <w:spacing w:before="194" w:line="240" w:lineRule="auto"/>
              <w:ind w:left="32"/>
              <w:rPr>
                <w:rFonts w:hint="eastAsia" w:ascii="仿宋" w:hAnsi="仿宋" w:eastAsia="仿宋" w:cs="仿宋"/>
              </w:rPr>
            </w:pPr>
            <w:r>
              <w:rPr>
                <w:rFonts w:hint="eastAsia" w:ascii="仿宋" w:hAnsi="仿宋" w:eastAsia="仿宋" w:cs="仿宋"/>
              </w:rPr>
              <w:t>G637</w:t>
            </w:r>
          </w:p>
        </w:tc>
        <w:tc>
          <w:tcPr>
            <w:tcW w:w="1000" w:type="dxa"/>
            <w:vAlign w:val="top"/>
          </w:tcPr>
          <w:p w14:paraId="388F5DBC">
            <w:pPr>
              <w:pStyle w:val="67"/>
              <w:spacing w:before="22" w:line="240" w:lineRule="auto"/>
              <w:ind w:left="37"/>
              <w:rPr>
                <w:rFonts w:hint="eastAsia" w:ascii="仿宋" w:hAnsi="仿宋" w:eastAsia="仿宋" w:cs="仿宋"/>
              </w:rPr>
            </w:pPr>
            <w:r>
              <w:rPr>
                <w:rFonts w:hint="eastAsia" w:ascii="仿宋" w:hAnsi="仿宋" w:eastAsia="仿宋" w:cs="仿宋"/>
                <w:spacing w:val="-2"/>
              </w:rPr>
              <w:t>周华松</w:t>
            </w:r>
            <w:r>
              <w:rPr>
                <w:rFonts w:hint="eastAsia" w:ascii="仿宋" w:hAnsi="仿宋" w:eastAsia="仿宋" w:cs="仿宋"/>
                <w:spacing w:val="7"/>
              </w:rPr>
              <w:t xml:space="preserve">  </w:t>
            </w:r>
            <w:r>
              <w:rPr>
                <w:rFonts w:hint="eastAsia" w:ascii="仿宋" w:hAnsi="仿宋" w:eastAsia="仿宋" w:cs="仿宋"/>
                <w:spacing w:val="-2"/>
              </w:rPr>
              <w:t>沙</w:t>
            </w:r>
          </w:p>
          <w:p w14:paraId="1E36BF1C">
            <w:pPr>
              <w:pStyle w:val="67"/>
              <w:spacing w:before="11" w:line="240" w:lineRule="auto"/>
              <w:ind w:left="36" w:right="126"/>
              <w:rPr>
                <w:rFonts w:hint="eastAsia" w:ascii="仿宋" w:hAnsi="仿宋" w:eastAsia="仿宋" w:cs="仿宋"/>
              </w:rPr>
            </w:pPr>
            <w:r>
              <w:rPr>
                <w:rFonts w:hint="eastAsia" w:ascii="仿宋" w:hAnsi="仿宋" w:eastAsia="仿宋" w:cs="仿宋"/>
                <w:spacing w:val="-3"/>
              </w:rPr>
              <w:t>立国</w:t>
            </w:r>
            <w:r>
              <w:rPr>
                <w:rFonts w:hint="eastAsia" w:ascii="仿宋" w:hAnsi="仿宋" w:eastAsia="仿宋" w:cs="仿宋"/>
                <w:spacing w:val="6"/>
              </w:rPr>
              <w:t xml:space="preserve">  </w:t>
            </w:r>
            <w:r>
              <w:rPr>
                <w:rFonts w:hint="eastAsia" w:ascii="仿宋" w:hAnsi="仿宋" w:eastAsia="仿宋" w:cs="仿宋"/>
                <w:spacing w:val="-3"/>
              </w:rPr>
              <w:t>杨封</w:t>
            </w:r>
            <w:r>
              <w:rPr>
                <w:rFonts w:hint="eastAsia" w:ascii="仿宋" w:hAnsi="仿宋" w:eastAsia="仿宋" w:cs="仿宋"/>
              </w:rPr>
              <w:t xml:space="preserve"> </w:t>
            </w:r>
            <w:r>
              <w:rPr>
                <w:rFonts w:hint="eastAsia" w:ascii="仿宋" w:hAnsi="仿宋" w:eastAsia="仿宋" w:cs="仿宋"/>
                <w:spacing w:val="-3"/>
              </w:rPr>
              <w:t>友著</w:t>
            </w:r>
          </w:p>
        </w:tc>
        <w:tc>
          <w:tcPr>
            <w:tcW w:w="1574" w:type="dxa"/>
            <w:gridSpan w:val="2"/>
            <w:vAlign w:val="top"/>
          </w:tcPr>
          <w:p w14:paraId="49A38FCD">
            <w:pPr>
              <w:pStyle w:val="67"/>
              <w:spacing w:before="194" w:line="240" w:lineRule="auto"/>
              <w:ind w:left="74"/>
              <w:rPr>
                <w:rFonts w:hint="eastAsia" w:ascii="仿宋" w:hAnsi="仿宋" w:eastAsia="仿宋" w:cs="仿宋"/>
              </w:rPr>
            </w:pPr>
            <w:r>
              <w:rPr>
                <w:rFonts w:hint="eastAsia" w:ascii="仿宋" w:hAnsi="仿宋" w:eastAsia="仿宋" w:cs="仿宋"/>
                <w:spacing w:val="-2"/>
              </w:rPr>
              <w:t>高中教师书</w:t>
            </w:r>
          </w:p>
        </w:tc>
      </w:tr>
      <w:tr w14:paraId="4D370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037996A">
            <w:pPr>
              <w:pStyle w:val="67"/>
              <w:spacing w:before="101" w:line="240" w:lineRule="auto"/>
              <w:ind w:left="139"/>
              <w:rPr>
                <w:rFonts w:hint="eastAsia" w:ascii="仿宋" w:hAnsi="仿宋" w:eastAsia="仿宋" w:cs="仿宋"/>
              </w:rPr>
            </w:pPr>
            <w:r>
              <w:rPr>
                <w:rFonts w:hint="eastAsia" w:ascii="仿宋" w:hAnsi="仿宋" w:eastAsia="仿宋" w:cs="仿宋"/>
                <w:spacing w:val="-4"/>
              </w:rPr>
              <w:t>1791</w:t>
            </w:r>
          </w:p>
        </w:tc>
        <w:tc>
          <w:tcPr>
            <w:tcW w:w="1591" w:type="dxa"/>
            <w:vAlign w:val="top"/>
          </w:tcPr>
          <w:p w14:paraId="770E9FB4">
            <w:pPr>
              <w:pStyle w:val="67"/>
              <w:spacing w:before="101" w:line="240" w:lineRule="auto"/>
              <w:ind w:left="26"/>
              <w:rPr>
                <w:rFonts w:hint="eastAsia" w:ascii="仿宋" w:hAnsi="仿宋" w:eastAsia="仿宋" w:cs="仿宋"/>
              </w:rPr>
            </w:pPr>
            <w:r>
              <w:rPr>
                <w:rFonts w:hint="eastAsia" w:ascii="仿宋" w:hAnsi="仿宋" w:eastAsia="仿宋" w:cs="仿宋"/>
                <w:spacing w:val="1"/>
              </w:rPr>
              <w:t>9787563979660</w:t>
            </w:r>
          </w:p>
        </w:tc>
        <w:tc>
          <w:tcPr>
            <w:tcW w:w="2409" w:type="dxa"/>
            <w:vAlign w:val="top"/>
          </w:tcPr>
          <w:p w14:paraId="0210565E">
            <w:pPr>
              <w:pStyle w:val="67"/>
              <w:spacing w:before="23" w:line="240" w:lineRule="auto"/>
              <w:ind w:left="30" w:right="81" w:firstLine="3"/>
              <w:rPr>
                <w:rFonts w:hint="eastAsia" w:ascii="仿宋" w:hAnsi="仿宋" w:eastAsia="仿宋" w:cs="仿宋"/>
              </w:rPr>
            </w:pPr>
            <w:r>
              <w:rPr>
                <w:rFonts w:hint="eastAsia" w:ascii="仿宋" w:hAnsi="仿宋" w:eastAsia="仿宋" w:cs="仿宋"/>
                <w:spacing w:val="-1"/>
              </w:rPr>
              <w:t>思想政治教育与辅导员</w:t>
            </w:r>
            <w:r>
              <w:rPr>
                <w:rFonts w:hint="eastAsia" w:ascii="仿宋" w:hAnsi="仿宋" w:eastAsia="仿宋" w:cs="仿宋"/>
                <w:spacing w:val="6"/>
              </w:rPr>
              <w:t xml:space="preserve"> </w:t>
            </w:r>
            <w:r>
              <w:rPr>
                <w:rFonts w:hint="eastAsia" w:ascii="仿宋" w:hAnsi="仿宋" w:eastAsia="仿宋" w:cs="仿宋"/>
                <w:spacing w:val="-2"/>
              </w:rPr>
              <w:t>工作研究</w:t>
            </w:r>
          </w:p>
        </w:tc>
        <w:tc>
          <w:tcPr>
            <w:tcW w:w="1027" w:type="dxa"/>
            <w:vAlign w:val="top"/>
          </w:tcPr>
          <w:p w14:paraId="0035E0CF">
            <w:pPr>
              <w:pStyle w:val="67"/>
              <w:spacing w:before="23"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2671A99E">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BB9E0AA">
            <w:pPr>
              <w:pStyle w:val="67"/>
              <w:spacing w:before="101"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0EF340DA">
            <w:pPr>
              <w:pStyle w:val="67"/>
              <w:spacing w:before="101"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10CDA5E">
            <w:pPr>
              <w:pStyle w:val="67"/>
              <w:spacing w:before="102" w:line="240" w:lineRule="auto"/>
              <w:ind w:left="40"/>
              <w:rPr>
                <w:rFonts w:hint="eastAsia" w:ascii="仿宋" w:hAnsi="仿宋" w:eastAsia="仿宋" w:cs="仿宋"/>
              </w:rPr>
            </w:pPr>
            <w:r>
              <w:rPr>
                <w:rFonts w:hint="eastAsia" w:ascii="仿宋" w:hAnsi="仿宋" w:eastAsia="仿宋" w:cs="仿宋"/>
                <w:spacing w:val="-3"/>
              </w:rPr>
              <w:t>张乃亭</w:t>
            </w:r>
          </w:p>
        </w:tc>
        <w:tc>
          <w:tcPr>
            <w:tcW w:w="1574" w:type="dxa"/>
            <w:gridSpan w:val="2"/>
            <w:vAlign w:val="top"/>
          </w:tcPr>
          <w:p w14:paraId="05D5883E">
            <w:pPr>
              <w:pStyle w:val="67"/>
              <w:spacing w:before="101" w:line="240" w:lineRule="auto"/>
              <w:ind w:left="74"/>
              <w:rPr>
                <w:rFonts w:hint="eastAsia" w:ascii="仿宋" w:hAnsi="仿宋" w:eastAsia="仿宋" w:cs="仿宋"/>
              </w:rPr>
            </w:pPr>
            <w:r>
              <w:rPr>
                <w:rFonts w:hint="eastAsia" w:ascii="仿宋" w:hAnsi="仿宋" w:eastAsia="仿宋" w:cs="仿宋"/>
                <w:spacing w:val="-2"/>
              </w:rPr>
              <w:t>高中教师书</w:t>
            </w:r>
          </w:p>
        </w:tc>
      </w:tr>
      <w:tr w14:paraId="782E5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F1414EB">
            <w:pPr>
              <w:pStyle w:val="67"/>
              <w:spacing w:before="102" w:line="240" w:lineRule="auto"/>
              <w:ind w:left="139"/>
              <w:rPr>
                <w:rFonts w:hint="eastAsia" w:ascii="仿宋" w:hAnsi="仿宋" w:eastAsia="仿宋" w:cs="仿宋"/>
              </w:rPr>
            </w:pPr>
            <w:r>
              <w:rPr>
                <w:rFonts w:hint="eastAsia" w:ascii="仿宋" w:hAnsi="仿宋" w:eastAsia="仿宋" w:cs="仿宋"/>
                <w:spacing w:val="-4"/>
              </w:rPr>
              <w:t>1792</w:t>
            </w:r>
          </w:p>
        </w:tc>
        <w:tc>
          <w:tcPr>
            <w:tcW w:w="1591" w:type="dxa"/>
            <w:vAlign w:val="top"/>
          </w:tcPr>
          <w:p w14:paraId="523F3BB1">
            <w:pPr>
              <w:pStyle w:val="67"/>
              <w:spacing w:before="102" w:line="240" w:lineRule="auto"/>
              <w:ind w:left="26"/>
              <w:rPr>
                <w:rFonts w:hint="eastAsia" w:ascii="仿宋" w:hAnsi="仿宋" w:eastAsia="仿宋" w:cs="仿宋"/>
              </w:rPr>
            </w:pPr>
            <w:r>
              <w:rPr>
                <w:rFonts w:hint="eastAsia" w:ascii="仿宋" w:hAnsi="仿宋" w:eastAsia="仿宋" w:cs="仿宋"/>
                <w:spacing w:val="1"/>
              </w:rPr>
              <w:t>9787522903453</w:t>
            </w:r>
          </w:p>
        </w:tc>
        <w:tc>
          <w:tcPr>
            <w:tcW w:w="2409" w:type="dxa"/>
            <w:vAlign w:val="top"/>
          </w:tcPr>
          <w:p w14:paraId="77E3F0D3">
            <w:pPr>
              <w:pStyle w:val="67"/>
              <w:spacing w:before="23" w:line="240" w:lineRule="auto"/>
              <w:ind w:left="32" w:right="81" w:firstLine="1"/>
              <w:rPr>
                <w:rFonts w:hint="eastAsia" w:ascii="仿宋" w:hAnsi="仿宋" w:eastAsia="仿宋" w:cs="仿宋"/>
              </w:rPr>
            </w:pPr>
            <w:r>
              <w:rPr>
                <w:rFonts w:hint="eastAsia" w:ascii="仿宋" w:hAnsi="仿宋" w:eastAsia="仿宋" w:cs="仿宋"/>
                <w:spacing w:val="-1"/>
              </w:rPr>
              <w:t>高校思想政治教育方法</w:t>
            </w:r>
            <w:r>
              <w:rPr>
                <w:rFonts w:hint="eastAsia" w:ascii="仿宋" w:hAnsi="仿宋" w:eastAsia="仿宋" w:cs="仿宋"/>
                <w:spacing w:val="7"/>
              </w:rPr>
              <w:t xml:space="preserve"> </w:t>
            </w:r>
            <w:r>
              <w:rPr>
                <w:rFonts w:hint="eastAsia" w:ascii="仿宋" w:hAnsi="仿宋" w:eastAsia="仿宋" w:cs="仿宋"/>
                <w:spacing w:val="-1"/>
              </w:rPr>
              <w:t>与创新策略研究</w:t>
            </w:r>
          </w:p>
        </w:tc>
        <w:tc>
          <w:tcPr>
            <w:tcW w:w="1027" w:type="dxa"/>
            <w:vAlign w:val="top"/>
          </w:tcPr>
          <w:p w14:paraId="39942797">
            <w:pPr>
              <w:pStyle w:val="67"/>
              <w:spacing w:before="23"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50BF17AE">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CB990F">
            <w:pPr>
              <w:pStyle w:val="67"/>
              <w:spacing w:before="102" w:line="240" w:lineRule="auto"/>
              <w:ind w:left="35"/>
              <w:rPr>
                <w:rFonts w:hint="eastAsia" w:ascii="仿宋" w:hAnsi="仿宋" w:eastAsia="仿宋" w:cs="仿宋"/>
              </w:rPr>
            </w:pPr>
            <w:r>
              <w:rPr>
                <w:rFonts w:hint="eastAsia" w:ascii="仿宋" w:hAnsi="仿宋" w:eastAsia="仿宋" w:cs="仿宋"/>
              </w:rPr>
              <w:t>2023-2-1</w:t>
            </w:r>
          </w:p>
        </w:tc>
        <w:tc>
          <w:tcPr>
            <w:tcW w:w="1082" w:type="dxa"/>
            <w:vAlign w:val="top"/>
          </w:tcPr>
          <w:p w14:paraId="1A98EB28">
            <w:pPr>
              <w:pStyle w:val="67"/>
              <w:spacing w:before="102"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D7FE557">
            <w:pPr>
              <w:pStyle w:val="67"/>
              <w:spacing w:before="103" w:line="240" w:lineRule="auto"/>
              <w:ind w:left="40"/>
              <w:rPr>
                <w:rFonts w:hint="eastAsia" w:ascii="仿宋" w:hAnsi="仿宋" w:eastAsia="仿宋" w:cs="仿宋"/>
              </w:rPr>
            </w:pPr>
            <w:r>
              <w:rPr>
                <w:rFonts w:hint="eastAsia" w:ascii="仿宋" w:hAnsi="仿宋" w:eastAsia="仿宋" w:cs="仿宋"/>
                <w:spacing w:val="-3"/>
              </w:rPr>
              <w:t>张美玲</w:t>
            </w:r>
          </w:p>
        </w:tc>
        <w:tc>
          <w:tcPr>
            <w:tcW w:w="1574" w:type="dxa"/>
            <w:gridSpan w:val="2"/>
            <w:vAlign w:val="top"/>
          </w:tcPr>
          <w:p w14:paraId="49A2D700">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29908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E2AD51B">
            <w:pPr>
              <w:pStyle w:val="67"/>
              <w:spacing w:before="103" w:line="240" w:lineRule="auto"/>
              <w:ind w:left="139"/>
              <w:rPr>
                <w:rFonts w:hint="eastAsia" w:ascii="仿宋" w:hAnsi="仿宋" w:eastAsia="仿宋" w:cs="仿宋"/>
              </w:rPr>
            </w:pPr>
            <w:r>
              <w:rPr>
                <w:rFonts w:hint="eastAsia" w:ascii="仿宋" w:hAnsi="仿宋" w:eastAsia="仿宋" w:cs="仿宋"/>
                <w:spacing w:val="-4"/>
              </w:rPr>
              <w:t>1793</w:t>
            </w:r>
          </w:p>
        </w:tc>
        <w:tc>
          <w:tcPr>
            <w:tcW w:w="1591" w:type="dxa"/>
            <w:vAlign w:val="top"/>
          </w:tcPr>
          <w:p w14:paraId="236EF072">
            <w:pPr>
              <w:pStyle w:val="67"/>
              <w:spacing w:before="103" w:line="240" w:lineRule="auto"/>
              <w:ind w:left="26"/>
              <w:rPr>
                <w:rFonts w:hint="eastAsia" w:ascii="仿宋" w:hAnsi="仿宋" w:eastAsia="仿宋" w:cs="仿宋"/>
              </w:rPr>
            </w:pPr>
            <w:r>
              <w:rPr>
                <w:rFonts w:hint="eastAsia" w:ascii="仿宋" w:hAnsi="仿宋" w:eastAsia="仿宋" w:cs="仿宋"/>
                <w:spacing w:val="1"/>
              </w:rPr>
              <w:t>9787522504438</w:t>
            </w:r>
          </w:p>
        </w:tc>
        <w:tc>
          <w:tcPr>
            <w:tcW w:w="2409" w:type="dxa"/>
            <w:vAlign w:val="top"/>
          </w:tcPr>
          <w:p w14:paraId="3D1A7A3F">
            <w:pPr>
              <w:pStyle w:val="67"/>
              <w:spacing w:before="25" w:line="240" w:lineRule="auto"/>
              <w:ind w:left="37" w:right="81" w:hanging="3"/>
              <w:rPr>
                <w:rFonts w:hint="eastAsia" w:ascii="仿宋" w:hAnsi="仿宋" w:eastAsia="仿宋" w:cs="仿宋"/>
              </w:rPr>
            </w:pPr>
            <w:r>
              <w:rPr>
                <w:rFonts w:hint="eastAsia" w:ascii="仿宋" w:hAnsi="仿宋" w:eastAsia="仿宋" w:cs="仿宋"/>
                <w:spacing w:val="-1"/>
              </w:rPr>
              <w:t>思想政治教育专题研究</w:t>
            </w:r>
            <w:r>
              <w:rPr>
                <w:rFonts w:hint="eastAsia" w:ascii="仿宋" w:hAnsi="仿宋" w:eastAsia="仿宋" w:cs="仿宋"/>
                <w:spacing w:val="6"/>
              </w:rPr>
              <w:t xml:space="preserve"> </w:t>
            </w:r>
            <w:r>
              <w:rPr>
                <w:rFonts w:hint="eastAsia" w:ascii="仿宋" w:hAnsi="仿宋" w:eastAsia="仿宋" w:cs="仿宋"/>
                <w:spacing w:val="-4"/>
              </w:rPr>
              <w:t>（精装）</w:t>
            </w:r>
          </w:p>
        </w:tc>
        <w:tc>
          <w:tcPr>
            <w:tcW w:w="1027" w:type="dxa"/>
            <w:vAlign w:val="top"/>
          </w:tcPr>
          <w:p w14:paraId="6C55390B">
            <w:pPr>
              <w:pStyle w:val="67"/>
              <w:spacing w:before="103"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7389B9CF">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04264AE">
            <w:pPr>
              <w:pStyle w:val="67"/>
              <w:spacing w:before="103" w:line="240" w:lineRule="auto"/>
              <w:ind w:left="35"/>
              <w:rPr>
                <w:rFonts w:hint="eastAsia" w:ascii="仿宋" w:hAnsi="仿宋" w:eastAsia="仿宋" w:cs="仿宋"/>
              </w:rPr>
            </w:pPr>
            <w:r>
              <w:rPr>
                <w:rFonts w:hint="eastAsia" w:ascii="仿宋" w:hAnsi="仿宋" w:eastAsia="仿宋" w:cs="仿宋"/>
              </w:rPr>
              <w:t>2021-8-1</w:t>
            </w:r>
          </w:p>
        </w:tc>
        <w:tc>
          <w:tcPr>
            <w:tcW w:w="1082" w:type="dxa"/>
            <w:vAlign w:val="top"/>
          </w:tcPr>
          <w:p w14:paraId="475677EF">
            <w:pPr>
              <w:pStyle w:val="67"/>
              <w:spacing w:before="103"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66A6786">
            <w:pPr>
              <w:pStyle w:val="67"/>
              <w:spacing w:before="104" w:line="240" w:lineRule="auto"/>
              <w:ind w:left="36"/>
              <w:rPr>
                <w:rFonts w:hint="eastAsia" w:ascii="仿宋" w:hAnsi="仿宋" w:eastAsia="仿宋" w:cs="仿宋"/>
              </w:rPr>
            </w:pPr>
            <w:r>
              <w:rPr>
                <w:rFonts w:hint="eastAsia" w:ascii="仿宋" w:hAnsi="仿宋" w:eastAsia="仿宋" w:cs="仿宋"/>
                <w:spacing w:val="-2"/>
              </w:rPr>
              <w:t>任凤琴</w:t>
            </w:r>
          </w:p>
        </w:tc>
        <w:tc>
          <w:tcPr>
            <w:tcW w:w="1574" w:type="dxa"/>
            <w:gridSpan w:val="2"/>
            <w:vAlign w:val="top"/>
          </w:tcPr>
          <w:p w14:paraId="44194FE1">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7D1DC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027C172C">
            <w:pPr>
              <w:pStyle w:val="67"/>
              <w:spacing w:before="16" w:line="240" w:lineRule="auto"/>
              <w:ind w:left="139"/>
              <w:rPr>
                <w:rFonts w:hint="eastAsia" w:ascii="仿宋" w:hAnsi="仿宋" w:eastAsia="仿宋" w:cs="仿宋"/>
              </w:rPr>
            </w:pPr>
            <w:r>
              <w:rPr>
                <w:rFonts w:hint="eastAsia" w:ascii="仿宋" w:hAnsi="仿宋" w:eastAsia="仿宋" w:cs="仿宋"/>
                <w:spacing w:val="-4"/>
              </w:rPr>
              <w:t>1794</w:t>
            </w:r>
          </w:p>
        </w:tc>
        <w:tc>
          <w:tcPr>
            <w:tcW w:w="1591" w:type="dxa"/>
            <w:vAlign w:val="top"/>
          </w:tcPr>
          <w:p w14:paraId="4BAE24D8">
            <w:pPr>
              <w:pStyle w:val="67"/>
              <w:spacing w:before="16" w:line="240" w:lineRule="auto"/>
              <w:ind w:left="26"/>
              <w:rPr>
                <w:rFonts w:hint="eastAsia" w:ascii="仿宋" w:hAnsi="仿宋" w:eastAsia="仿宋" w:cs="仿宋"/>
              </w:rPr>
            </w:pPr>
            <w:r>
              <w:rPr>
                <w:rFonts w:hint="eastAsia" w:ascii="仿宋" w:hAnsi="仿宋" w:eastAsia="仿宋" w:cs="仿宋"/>
                <w:spacing w:val="1"/>
              </w:rPr>
              <w:t>9787507767643</w:t>
            </w:r>
          </w:p>
        </w:tc>
        <w:tc>
          <w:tcPr>
            <w:tcW w:w="2409" w:type="dxa"/>
            <w:vAlign w:val="top"/>
          </w:tcPr>
          <w:p w14:paraId="33097724">
            <w:pPr>
              <w:pStyle w:val="67"/>
              <w:spacing w:before="16" w:line="240" w:lineRule="auto"/>
              <w:ind w:left="33"/>
              <w:rPr>
                <w:rFonts w:hint="eastAsia" w:ascii="仿宋" w:hAnsi="仿宋" w:eastAsia="仿宋" w:cs="仿宋"/>
              </w:rPr>
            </w:pPr>
            <w:r>
              <w:rPr>
                <w:rFonts w:hint="eastAsia" w:ascii="仿宋" w:hAnsi="仿宋" w:eastAsia="仿宋" w:cs="仿宋"/>
                <w:spacing w:val="-1"/>
              </w:rPr>
              <w:t>高中语文情境教学研究</w:t>
            </w:r>
          </w:p>
        </w:tc>
        <w:tc>
          <w:tcPr>
            <w:tcW w:w="1027" w:type="dxa"/>
            <w:vAlign w:val="top"/>
          </w:tcPr>
          <w:p w14:paraId="745311DF">
            <w:pPr>
              <w:pStyle w:val="67"/>
              <w:spacing w:before="16" w:line="240" w:lineRule="auto"/>
              <w:ind w:left="34"/>
              <w:rPr>
                <w:rFonts w:hint="eastAsia" w:ascii="仿宋" w:hAnsi="仿宋" w:eastAsia="仿宋" w:cs="仿宋"/>
              </w:rPr>
            </w:pPr>
            <w:r>
              <w:rPr>
                <w:rFonts w:hint="eastAsia" w:ascii="仿宋" w:hAnsi="仿宋" w:eastAsia="仿宋" w:cs="仿宋"/>
                <w:spacing w:val="-5"/>
              </w:rPr>
              <w:t>学苑</w:t>
            </w:r>
          </w:p>
        </w:tc>
        <w:tc>
          <w:tcPr>
            <w:tcW w:w="528" w:type="dxa"/>
            <w:vAlign w:val="top"/>
          </w:tcPr>
          <w:p w14:paraId="4FA4B07D">
            <w:pPr>
              <w:pStyle w:val="67"/>
              <w:spacing w:before="1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2A6FB04">
            <w:pPr>
              <w:pStyle w:val="67"/>
              <w:spacing w:before="16"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7E95ED6C">
            <w:pPr>
              <w:pStyle w:val="67"/>
              <w:spacing w:before="16"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B5113E1">
            <w:pPr>
              <w:pStyle w:val="67"/>
              <w:spacing w:before="16" w:line="240" w:lineRule="auto"/>
              <w:ind w:left="37"/>
              <w:rPr>
                <w:rFonts w:hint="eastAsia" w:ascii="仿宋" w:hAnsi="仿宋" w:eastAsia="仿宋" w:cs="仿宋"/>
              </w:rPr>
            </w:pPr>
            <w:r>
              <w:rPr>
                <w:rFonts w:hint="eastAsia" w:ascii="仿宋" w:hAnsi="仿宋" w:eastAsia="仿宋" w:cs="仿宋"/>
                <w:spacing w:val="-2"/>
              </w:rPr>
              <w:t>段少龙</w:t>
            </w:r>
          </w:p>
        </w:tc>
        <w:tc>
          <w:tcPr>
            <w:tcW w:w="1574" w:type="dxa"/>
            <w:gridSpan w:val="2"/>
            <w:vAlign w:val="top"/>
          </w:tcPr>
          <w:p w14:paraId="098E7757">
            <w:pPr>
              <w:pStyle w:val="67"/>
              <w:spacing w:before="16" w:line="240" w:lineRule="auto"/>
              <w:ind w:left="74"/>
              <w:rPr>
                <w:rFonts w:hint="eastAsia" w:ascii="仿宋" w:hAnsi="仿宋" w:eastAsia="仿宋" w:cs="仿宋"/>
              </w:rPr>
            </w:pPr>
            <w:r>
              <w:rPr>
                <w:rFonts w:hint="eastAsia" w:ascii="仿宋" w:hAnsi="仿宋" w:eastAsia="仿宋" w:cs="仿宋"/>
                <w:spacing w:val="-2"/>
              </w:rPr>
              <w:t>高中教师书</w:t>
            </w:r>
          </w:p>
        </w:tc>
      </w:tr>
      <w:tr w14:paraId="48B08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189AAA9">
            <w:pPr>
              <w:pStyle w:val="67"/>
              <w:spacing w:before="104" w:line="240" w:lineRule="auto"/>
              <w:ind w:left="139"/>
              <w:rPr>
                <w:rFonts w:hint="eastAsia" w:ascii="仿宋" w:hAnsi="仿宋" w:eastAsia="仿宋" w:cs="仿宋"/>
              </w:rPr>
            </w:pPr>
            <w:r>
              <w:rPr>
                <w:rFonts w:hint="eastAsia" w:ascii="仿宋" w:hAnsi="仿宋" w:eastAsia="仿宋" w:cs="仿宋"/>
                <w:spacing w:val="-4"/>
              </w:rPr>
              <w:t>1795</w:t>
            </w:r>
          </w:p>
        </w:tc>
        <w:tc>
          <w:tcPr>
            <w:tcW w:w="1591" w:type="dxa"/>
            <w:vAlign w:val="top"/>
          </w:tcPr>
          <w:p w14:paraId="52B75B13">
            <w:pPr>
              <w:pStyle w:val="67"/>
              <w:spacing w:before="104" w:line="240" w:lineRule="auto"/>
              <w:ind w:left="26"/>
              <w:rPr>
                <w:rFonts w:hint="eastAsia" w:ascii="仿宋" w:hAnsi="仿宋" w:eastAsia="仿宋" w:cs="仿宋"/>
              </w:rPr>
            </w:pPr>
            <w:r>
              <w:rPr>
                <w:rFonts w:hint="eastAsia" w:ascii="仿宋" w:hAnsi="仿宋" w:eastAsia="仿宋" w:cs="仿宋"/>
                <w:spacing w:val="1"/>
              </w:rPr>
              <w:t>9787576800678</w:t>
            </w:r>
          </w:p>
        </w:tc>
        <w:tc>
          <w:tcPr>
            <w:tcW w:w="2409" w:type="dxa"/>
            <w:vAlign w:val="top"/>
          </w:tcPr>
          <w:p w14:paraId="3C9C10B1">
            <w:pPr>
              <w:pStyle w:val="67"/>
              <w:spacing w:before="25" w:line="240" w:lineRule="auto"/>
              <w:ind w:left="29" w:right="81" w:hanging="1"/>
              <w:rPr>
                <w:rFonts w:hint="eastAsia" w:ascii="仿宋" w:hAnsi="仿宋" w:eastAsia="仿宋" w:cs="仿宋"/>
              </w:rPr>
            </w:pPr>
            <w:r>
              <w:rPr>
                <w:rFonts w:hint="eastAsia" w:ascii="仿宋" w:hAnsi="仿宋" w:eastAsia="仿宋" w:cs="仿宋"/>
              </w:rPr>
              <w:t>地域文化视域下的高中</w:t>
            </w:r>
            <w:r>
              <w:rPr>
                <w:rFonts w:hint="eastAsia" w:ascii="仿宋" w:hAnsi="仿宋" w:eastAsia="仿宋" w:cs="仿宋"/>
                <w:spacing w:val="1"/>
              </w:rPr>
              <w:t xml:space="preserve"> </w:t>
            </w:r>
            <w:r>
              <w:rPr>
                <w:rFonts w:hint="eastAsia" w:ascii="仿宋" w:hAnsi="仿宋" w:eastAsia="仿宋" w:cs="仿宋"/>
              </w:rPr>
              <w:t>历史核心素养培育研究</w:t>
            </w:r>
          </w:p>
        </w:tc>
        <w:tc>
          <w:tcPr>
            <w:tcW w:w="1027" w:type="dxa"/>
            <w:vAlign w:val="top"/>
          </w:tcPr>
          <w:p w14:paraId="1E3A3537">
            <w:pPr>
              <w:pStyle w:val="67"/>
              <w:spacing w:before="105"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40E8A5E5">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13F18A4">
            <w:pPr>
              <w:pStyle w:val="67"/>
              <w:spacing w:before="104"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22AADF44">
            <w:pPr>
              <w:pStyle w:val="67"/>
              <w:spacing w:before="104"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318C593B">
            <w:pPr>
              <w:pStyle w:val="67"/>
              <w:spacing w:before="105" w:line="240" w:lineRule="auto"/>
              <w:ind w:left="37"/>
              <w:rPr>
                <w:rFonts w:hint="eastAsia" w:ascii="仿宋" w:hAnsi="仿宋" w:eastAsia="仿宋" w:cs="仿宋"/>
              </w:rPr>
            </w:pPr>
            <w:r>
              <w:rPr>
                <w:rFonts w:hint="eastAsia" w:ascii="仿宋" w:hAnsi="仿宋" w:eastAsia="仿宋" w:cs="仿宋"/>
                <w:spacing w:val="-2"/>
              </w:rPr>
              <w:t>余耀强</w:t>
            </w:r>
          </w:p>
        </w:tc>
        <w:tc>
          <w:tcPr>
            <w:tcW w:w="1574" w:type="dxa"/>
            <w:gridSpan w:val="2"/>
            <w:vAlign w:val="top"/>
          </w:tcPr>
          <w:p w14:paraId="74C3DF4F">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15713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3E835EB7">
            <w:pPr>
              <w:pStyle w:val="67"/>
              <w:spacing w:before="17" w:line="240" w:lineRule="auto"/>
              <w:ind w:left="139"/>
              <w:rPr>
                <w:rFonts w:hint="eastAsia" w:ascii="仿宋" w:hAnsi="仿宋" w:eastAsia="仿宋" w:cs="仿宋"/>
              </w:rPr>
            </w:pPr>
            <w:r>
              <w:rPr>
                <w:rFonts w:hint="eastAsia" w:ascii="仿宋" w:hAnsi="仿宋" w:eastAsia="仿宋" w:cs="仿宋"/>
                <w:spacing w:val="-4"/>
              </w:rPr>
              <w:t>1796</w:t>
            </w:r>
          </w:p>
        </w:tc>
        <w:tc>
          <w:tcPr>
            <w:tcW w:w="1591" w:type="dxa"/>
            <w:vAlign w:val="top"/>
          </w:tcPr>
          <w:p w14:paraId="22EE8CD6">
            <w:pPr>
              <w:pStyle w:val="67"/>
              <w:spacing w:before="17" w:line="240" w:lineRule="auto"/>
              <w:ind w:left="26"/>
              <w:rPr>
                <w:rFonts w:hint="eastAsia" w:ascii="仿宋" w:hAnsi="仿宋" w:eastAsia="仿宋" w:cs="仿宋"/>
              </w:rPr>
            </w:pPr>
            <w:r>
              <w:rPr>
                <w:rFonts w:hint="eastAsia" w:ascii="仿宋" w:hAnsi="仿宋" w:eastAsia="仿宋" w:cs="仿宋"/>
                <w:spacing w:val="1"/>
              </w:rPr>
              <w:t>9787218151489</w:t>
            </w:r>
          </w:p>
        </w:tc>
        <w:tc>
          <w:tcPr>
            <w:tcW w:w="2409" w:type="dxa"/>
            <w:vAlign w:val="top"/>
          </w:tcPr>
          <w:p w14:paraId="4EEFC1CD">
            <w:pPr>
              <w:pStyle w:val="67"/>
              <w:spacing w:before="17" w:line="240" w:lineRule="auto"/>
              <w:ind w:left="30"/>
              <w:rPr>
                <w:rFonts w:hint="eastAsia" w:ascii="仿宋" w:hAnsi="仿宋" w:eastAsia="仿宋" w:cs="仿宋"/>
              </w:rPr>
            </w:pPr>
            <w:r>
              <w:rPr>
                <w:rFonts w:hint="eastAsia" w:ascii="仿宋" w:hAnsi="仿宋" w:eastAsia="仿宋" w:cs="仿宋"/>
                <w:spacing w:val="-1"/>
              </w:rPr>
              <w:t>我是生物学教师</w:t>
            </w:r>
          </w:p>
        </w:tc>
        <w:tc>
          <w:tcPr>
            <w:tcW w:w="1027" w:type="dxa"/>
            <w:vAlign w:val="top"/>
          </w:tcPr>
          <w:p w14:paraId="26BE6853">
            <w:pPr>
              <w:pStyle w:val="67"/>
              <w:spacing w:before="17" w:line="240" w:lineRule="auto"/>
              <w:ind w:left="30"/>
              <w:rPr>
                <w:rFonts w:hint="eastAsia" w:ascii="仿宋" w:hAnsi="仿宋" w:eastAsia="仿宋" w:cs="仿宋"/>
              </w:rPr>
            </w:pPr>
            <w:r>
              <w:rPr>
                <w:rFonts w:hint="eastAsia" w:ascii="仿宋" w:hAnsi="仿宋" w:eastAsia="仿宋" w:cs="仿宋"/>
                <w:spacing w:val="-1"/>
              </w:rPr>
              <w:t>广东人民</w:t>
            </w:r>
          </w:p>
        </w:tc>
        <w:tc>
          <w:tcPr>
            <w:tcW w:w="528" w:type="dxa"/>
            <w:vAlign w:val="top"/>
          </w:tcPr>
          <w:p w14:paraId="16D269F6">
            <w:pPr>
              <w:pStyle w:val="67"/>
              <w:spacing w:before="1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3D1A816">
            <w:pPr>
              <w:pStyle w:val="67"/>
              <w:spacing w:before="17" w:line="240" w:lineRule="auto"/>
              <w:ind w:left="35"/>
              <w:rPr>
                <w:rFonts w:hint="eastAsia" w:ascii="仿宋" w:hAnsi="仿宋" w:eastAsia="仿宋" w:cs="仿宋"/>
              </w:rPr>
            </w:pPr>
            <w:r>
              <w:rPr>
                <w:rFonts w:hint="eastAsia" w:ascii="仿宋" w:hAnsi="仿宋" w:eastAsia="仿宋" w:cs="仿宋"/>
              </w:rPr>
              <w:t>2021-9-2</w:t>
            </w:r>
          </w:p>
        </w:tc>
        <w:tc>
          <w:tcPr>
            <w:tcW w:w="1082" w:type="dxa"/>
            <w:vAlign w:val="top"/>
          </w:tcPr>
          <w:p w14:paraId="68AEE7CE">
            <w:pPr>
              <w:pStyle w:val="67"/>
              <w:spacing w:before="17"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1CA5182D">
            <w:pPr>
              <w:pStyle w:val="67"/>
              <w:spacing w:before="17" w:line="240" w:lineRule="auto"/>
              <w:ind w:left="36"/>
              <w:rPr>
                <w:rFonts w:hint="eastAsia" w:ascii="仿宋" w:hAnsi="仿宋" w:eastAsia="仿宋" w:cs="仿宋"/>
              </w:rPr>
            </w:pPr>
            <w:r>
              <w:rPr>
                <w:rFonts w:hint="eastAsia" w:ascii="仿宋" w:hAnsi="仿宋" w:eastAsia="仿宋" w:cs="仿宋"/>
                <w:spacing w:val="-2"/>
              </w:rPr>
              <w:t>夏献平</w:t>
            </w:r>
          </w:p>
        </w:tc>
        <w:tc>
          <w:tcPr>
            <w:tcW w:w="1574" w:type="dxa"/>
            <w:gridSpan w:val="2"/>
            <w:vAlign w:val="top"/>
          </w:tcPr>
          <w:p w14:paraId="4A997510">
            <w:pPr>
              <w:pStyle w:val="67"/>
              <w:spacing w:before="17" w:line="240" w:lineRule="auto"/>
              <w:ind w:left="74"/>
              <w:rPr>
                <w:rFonts w:hint="eastAsia" w:ascii="仿宋" w:hAnsi="仿宋" w:eastAsia="仿宋" w:cs="仿宋"/>
              </w:rPr>
            </w:pPr>
            <w:r>
              <w:rPr>
                <w:rFonts w:hint="eastAsia" w:ascii="仿宋" w:hAnsi="仿宋" w:eastAsia="仿宋" w:cs="仿宋"/>
                <w:spacing w:val="-2"/>
              </w:rPr>
              <w:t>高中教师书</w:t>
            </w:r>
          </w:p>
        </w:tc>
      </w:tr>
      <w:tr w14:paraId="43422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D8FFF4B">
            <w:pPr>
              <w:pStyle w:val="67"/>
              <w:spacing w:before="105" w:line="240" w:lineRule="auto"/>
              <w:ind w:left="139"/>
              <w:rPr>
                <w:rFonts w:hint="eastAsia" w:ascii="仿宋" w:hAnsi="仿宋" w:eastAsia="仿宋" w:cs="仿宋"/>
              </w:rPr>
            </w:pPr>
            <w:r>
              <w:rPr>
                <w:rFonts w:hint="eastAsia" w:ascii="仿宋" w:hAnsi="仿宋" w:eastAsia="仿宋" w:cs="仿宋"/>
                <w:spacing w:val="-4"/>
              </w:rPr>
              <w:t>1797</w:t>
            </w:r>
          </w:p>
        </w:tc>
        <w:tc>
          <w:tcPr>
            <w:tcW w:w="1591" w:type="dxa"/>
            <w:vAlign w:val="top"/>
          </w:tcPr>
          <w:p w14:paraId="3339DBB1">
            <w:pPr>
              <w:pStyle w:val="67"/>
              <w:spacing w:before="105" w:line="240" w:lineRule="auto"/>
              <w:ind w:left="26"/>
              <w:rPr>
                <w:rFonts w:hint="eastAsia" w:ascii="仿宋" w:hAnsi="仿宋" w:eastAsia="仿宋" w:cs="仿宋"/>
              </w:rPr>
            </w:pPr>
            <w:r>
              <w:rPr>
                <w:rFonts w:hint="eastAsia" w:ascii="仿宋" w:hAnsi="仿宋" w:eastAsia="仿宋" w:cs="仿宋"/>
                <w:spacing w:val="1"/>
              </w:rPr>
              <w:t>9787554171851</w:t>
            </w:r>
          </w:p>
        </w:tc>
        <w:tc>
          <w:tcPr>
            <w:tcW w:w="2409" w:type="dxa"/>
            <w:vAlign w:val="top"/>
          </w:tcPr>
          <w:p w14:paraId="1A186EE8">
            <w:pPr>
              <w:pStyle w:val="67"/>
              <w:spacing w:before="27" w:line="240" w:lineRule="auto"/>
              <w:ind w:left="28" w:right="81" w:firstLine="4"/>
              <w:rPr>
                <w:rFonts w:hint="eastAsia" w:ascii="仿宋" w:hAnsi="仿宋" w:eastAsia="仿宋" w:cs="仿宋"/>
              </w:rPr>
            </w:pPr>
            <w:r>
              <w:rPr>
                <w:rFonts w:hint="eastAsia" w:ascii="仿宋" w:hAnsi="仿宋" w:eastAsia="仿宋" w:cs="仿宋"/>
                <w:spacing w:val="-1"/>
              </w:rPr>
              <w:t>高中英语阅读素养提升</w:t>
            </w:r>
            <w:r>
              <w:rPr>
                <w:rFonts w:hint="eastAsia" w:ascii="仿宋" w:hAnsi="仿宋" w:eastAsia="仿宋" w:cs="仿宋"/>
                <w:spacing w:val="7"/>
              </w:rPr>
              <w:t xml:space="preserve"> </w:t>
            </w:r>
            <w:r>
              <w:rPr>
                <w:rFonts w:hint="eastAsia" w:ascii="仿宋" w:hAnsi="仿宋" w:eastAsia="仿宋" w:cs="仿宋"/>
                <w:spacing w:val="-1"/>
              </w:rPr>
              <w:t>课例实践</w:t>
            </w:r>
          </w:p>
        </w:tc>
        <w:tc>
          <w:tcPr>
            <w:tcW w:w="1027" w:type="dxa"/>
            <w:vAlign w:val="top"/>
          </w:tcPr>
          <w:p w14:paraId="55E53010">
            <w:pPr>
              <w:pStyle w:val="67"/>
              <w:spacing w:before="105"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7A6BA401">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5A0C2E1">
            <w:pPr>
              <w:pStyle w:val="67"/>
              <w:spacing w:before="105"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206FCBD0">
            <w:pPr>
              <w:pStyle w:val="67"/>
              <w:spacing w:before="105"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6A48DDE7">
            <w:pPr>
              <w:pStyle w:val="67"/>
              <w:spacing w:before="106" w:line="240" w:lineRule="auto"/>
              <w:ind w:left="36"/>
              <w:rPr>
                <w:rFonts w:hint="eastAsia" w:ascii="仿宋" w:hAnsi="仿宋" w:eastAsia="仿宋" w:cs="仿宋"/>
              </w:rPr>
            </w:pPr>
            <w:r>
              <w:rPr>
                <w:rFonts w:hint="eastAsia" w:ascii="仿宋" w:hAnsi="仿宋" w:eastAsia="仿宋" w:cs="仿宋"/>
                <w:spacing w:val="-2"/>
              </w:rPr>
              <w:t>刘中楷</w:t>
            </w:r>
          </w:p>
        </w:tc>
        <w:tc>
          <w:tcPr>
            <w:tcW w:w="1574" w:type="dxa"/>
            <w:gridSpan w:val="2"/>
            <w:vAlign w:val="top"/>
          </w:tcPr>
          <w:p w14:paraId="18A91895">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2051B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397978E">
            <w:pPr>
              <w:pStyle w:val="67"/>
              <w:spacing w:before="106" w:line="240" w:lineRule="auto"/>
              <w:ind w:left="139"/>
              <w:rPr>
                <w:rFonts w:hint="eastAsia" w:ascii="仿宋" w:hAnsi="仿宋" w:eastAsia="仿宋" w:cs="仿宋"/>
              </w:rPr>
            </w:pPr>
            <w:r>
              <w:rPr>
                <w:rFonts w:hint="eastAsia" w:ascii="仿宋" w:hAnsi="仿宋" w:eastAsia="仿宋" w:cs="仿宋"/>
                <w:spacing w:val="-4"/>
              </w:rPr>
              <w:t>1798</w:t>
            </w:r>
          </w:p>
        </w:tc>
        <w:tc>
          <w:tcPr>
            <w:tcW w:w="1591" w:type="dxa"/>
            <w:vAlign w:val="top"/>
          </w:tcPr>
          <w:p w14:paraId="1CCEF6EF">
            <w:pPr>
              <w:pStyle w:val="67"/>
              <w:spacing w:before="106" w:line="240" w:lineRule="auto"/>
              <w:ind w:left="26"/>
              <w:rPr>
                <w:rFonts w:hint="eastAsia" w:ascii="仿宋" w:hAnsi="仿宋" w:eastAsia="仿宋" w:cs="仿宋"/>
              </w:rPr>
            </w:pPr>
            <w:r>
              <w:rPr>
                <w:rFonts w:hint="eastAsia" w:ascii="仿宋" w:hAnsi="仿宋" w:eastAsia="仿宋" w:cs="仿宋"/>
                <w:spacing w:val="1"/>
              </w:rPr>
              <w:t>9787518061488</w:t>
            </w:r>
          </w:p>
        </w:tc>
        <w:tc>
          <w:tcPr>
            <w:tcW w:w="2409" w:type="dxa"/>
            <w:vAlign w:val="top"/>
          </w:tcPr>
          <w:p w14:paraId="2F46FAFE">
            <w:pPr>
              <w:pStyle w:val="67"/>
              <w:spacing w:before="28" w:line="240" w:lineRule="auto"/>
              <w:ind w:left="28" w:right="81" w:firstLine="15"/>
              <w:rPr>
                <w:rFonts w:hint="eastAsia" w:ascii="仿宋" w:hAnsi="仿宋" w:eastAsia="仿宋" w:cs="仿宋"/>
              </w:rPr>
            </w:pPr>
            <w:r>
              <w:rPr>
                <w:rFonts w:hint="eastAsia" w:ascii="仿宋" w:hAnsi="仿宋" w:eastAsia="仿宋" w:cs="仿宋"/>
                <w:spacing w:val="-2"/>
              </w:rPr>
              <w:t>中级英语分类速记单词</w:t>
            </w:r>
            <w:r>
              <w:rPr>
                <w:rFonts w:hint="eastAsia" w:ascii="仿宋" w:hAnsi="仿宋" w:eastAsia="仿宋" w:cs="仿宋"/>
                <w:spacing w:val="6"/>
              </w:rPr>
              <w:t xml:space="preserve"> </w:t>
            </w:r>
            <w:r>
              <w:rPr>
                <w:rFonts w:hint="eastAsia" w:ascii="仿宋" w:hAnsi="仿宋" w:eastAsia="仿宋" w:cs="仿宋"/>
                <w:spacing w:val="-3"/>
              </w:rPr>
              <w:t>手册</w:t>
            </w:r>
          </w:p>
        </w:tc>
        <w:tc>
          <w:tcPr>
            <w:tcW w:w="1027" w:type="dxa"/>
            <w:vAlign w:val="top"/>
          </w:tcPr>
          <w:p w14:paraId="7FF8886B">
            <w:pPr>
              <w:pStyle w:val="67"/>
              <w:spacing w:before="28"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257D768F">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3F02512">
            <w:pPr>
              <w:pStyle w:val="67"/>
              <w:spacing w:before="106" w:line="240" w:lineRule="auto"/>
              <w:ind w:left="35"/>
              <w:rPr>
                <w:rFonts w:hint="eastAsia" w:ascii="仿宋" w:hAnsi="仿宋" w:eastAsia="仿宋" w:cs="仿宋"/>
              </w:rPr>
            </w:pPr>
            <w:r>
              <w:rPr>
                <w:rFonts w:hint="eastAsia" w:ascii="仿宋" w:hAnsi="仿宋" w:eastAsia="仿宋" w:cs="仿宋"/>
              </w:rPr>
              <w:t>2019-8-1</w:t>
            </w:r>
          </w:p>
        </w:tc>
        <w:tc>
          <w:tcPr>
            <w:tcW w:w="1082" w:type="dxa"/>
            <w:vAlign w:val="top"/>
          </w:tcPr>
          <w:p w14:paraId="79CF12EE">
            <w:pPr>
              <w:pStyle w:val="67"/>
              <w:spacing w:before="106"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1797139F">
            <w:pPr>
              <w:pStyle w:val="67"/>
              <w:spacing w:before="107" w:line="240" w:lineRule="auto"/>
              <w:ind w:left="38"/>
              <w:rPr>
                <w:rFonts w:hint="eastAsia" w:ascii="仿宋" w:hAnsi="仿宋" w:eastAsia="仿宋" w:cs="仿宋"/>
              </w:rPr>
            </w:pPr>
            <w:r>
              <w:rPr>
                <w:rFonts w:hint="eastAsia" w:ascii="仿宋" w:hAnsi="仿宋" w:eastAsia="仿宋" w:cs="仿宋"/>
                <w:spacing w:val="-2"/>
              </w:rPr>
              <w:t>上人外语</w:t>
            </w:r>
          </w:p>
        </w:tc>
        <w:tc>
          <w:tcPr>
            <w:tcW w:w="1574" w:type="dxa"/>
            <w:gridSpan w:val="2"/>
            <w:vAlign w:val="top"/>
          </w:tcPr>
          <w:p w14:paraId="68E265E7">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268D9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D475A8D">
            <w:pPr>
              <w:pStyle w:val="67"/>
              <w:spacing w:before="107" w:line="240" w:lineRule="auto"/>
              <w:ind w:left="139"/>
              <w:rPr>
                <w:rFonts w:hint="eastAsia" w:ascii="仿宋" w:hAnsi="仿宋" w:eastAsia="仿宋" w:cs="仿宋"/>
              </w:rPr>
            </w:pPr>
            <w:r>
              <w:rPr>
                <w:rFonts w:hint="eastAsia" w:ascii="仿宋" w:hAnsi="仿宋" w:eastAsia="仿宋" w:cs="仿宋"/>
                <w:spacing w:val="-4"/>
              </w:rPr>
              <w:t>1799</w:t>
            </w:r>
          </w:p>
        </w:tc>
        <w:tc>
          <w:tcPr>
            <w:tcW w:w="1591" w:type="dxa"/>
            <w:vAlign w:val="top"/>
          </w:tcPr>
          <w:p w14:paraId="6F55776E">
            <w:pPr>
              <w:pStyle w:val="67"/>
              <w:spacing w:before="107" w:line="240" w:lineRule="auto"/>
              <w:ind w:left="26"/>
              <w:rPr>
                <w:rFonts w:hint="eastAsia" w:ascii="仿宋" w:hAnsi="仿宋" w:eastAsia="仿宋" w:cs="仿宋"/>
              </w:rPr>
            </w:pPr>
            <w:r>
              <w:rPr>
                <w:rFonts w:hint="eastAsia" w:ascii="仿宋" w:hAnsi="仿宋" w:eastAsia="仿宋" w:cs="仿宋"/>
                <w:spacing w:val="1"/>
              </w:rPr>
              <w:t>9787571330255</w:t>
            </w:r>
          </w:p>
        </w:tc>
        <w:tc>
          <w:tcPr>
            <w:tcW w:w="2409" w:type="dxa"/>
            <w:vAlign w:val="top"/>
          </w:tcPr>
          <w:p w14:paraId="7B793095">
            <w:pPr>
              <w:pStyle w:val="67"/>
              <w:spacing w:before="29" w:line="240" w:lineRule="auto"/>
              <w:ind w:left="28" w:right="157" w:firstLine="11"/>
              <w:rPr>
                <w:rFonts w:hint="eastAsia" w:ascii="仿宋" w:hAnsi="仿宋" w:eastAsia="仿宋" w:cs="仿宋"/>
              </w:rPr>
            </w:pPr>
            <w:r>
              <w:rPr>
                <w:rFonts w:hint="eastAsia" w:ascii="仿宋" w:hAnsi="仿宋" w:eastAsia="仿宋" w:cs="仿宋"/>
                <w:spacing w:val="-5"/>
              </w:rPr>
              <w:t>1分钟图解数学</w:t>
            </w:r>
            <w:r>
              <w:rPr>
                <w:rFonts w:hint="eastAsia" w:ascii="仿宋" w:hAnsi="仿宋" w:eastAsia="仿宋" w:cs="仿宋"/>
                <w:spacing w:val="43"/>
                <w:w w:val="101"/>
              </w:rPr>
              <w:t xml:space="preserve"> </w:t>
            </w:r>
            <w:r>
              <w:rPr>
                <w:rFonts w:hint="eastAsia" w:ascii="仿宋" w:hAnsi="仿宋" w:eastAsia="仿宋" w:cs="仿宋"/>
                <w:spacing w:val="-5"/>
              </w:rPr>
              <w:t>(全三</w:t>
            </w:r>
            <w:r>
              <w:rPr>
                <w:rFonts w:hint="eastAsia" w:ascii="仿宋" w:hAnsi="仿宋" w:eastAsia="仿宋" w:cs="仿宋"/>
              </w:rPr>
              <w:t xml:space="preserve"> </w:t>
            </w:r>
            <w:r>
              <w:rPr>
                <w:rFonts w:hint="eastAsia" w:ascii="仿宋" w:hAnsi="仿宋" w:eastAsia="仿宋" w:cs="仿宋"/>
                <w:spacing w:val="-4"/>
              </w:rPr>
              <w:t>册)</w:t>
            </w:r>
          </w:p>
        </w:tc>
        <w:tc>
          <w:tcPr>
            <w:tcW w:w="1027" w:type="dxa"/>
            <w:vAlign w:val="top"/>
          </w:tcPr>
          <w:p w14:paraId="45AC6448">
            <w:pPr>
              <w:pStyle w:val="67"/>
              <w:spacing w:before="29" w:line="240" w:lineRule="auto"/>
              <w:ind w:left="33" w:right="136" w:hanging="2"/>
              <w:rPr>
                <w:rFonts w:hint="eastAsia" w:ascii="仿宋" w:hAnsi="仿宋" w:eastAsia="仿宋" w:cs="仿宋"/>
              </w:rPr>
            </w:pPr>
            <w:r>
              <w:rPr>
                <w:rFonts w:hint="eastAsia" w:ascii="仿宋" w:hAnsi="仿宋" w:eastAsia="仿宋" w:cs="仿宋"/>
                <w:spacing w:val="-1"/>
              </w:rPr>
              <w:t>江苏凤凰科</w:t>
            </w:r>
            <w:r>
              <w:rPr>
                <w:rFonts w:hint="eastAsia" w:ascii="仿宋" w:hAnsi="仿宋" w:eastAsia="仿宋" w:cs="仿宋"/>
                <w:spacing w:val="1"/>
              </w:rPr>
              <w:t xml:space="preserve"> </w:t>
            </w:r>
            <w:r>
              <w:rPr>
                <w:rFonts w:hint="eastAsia" w:ascii="仿宋" w:hAnsi="仿宋" w:eastAsia="仿宋" w:cs="仿宋"/>
                <w:spacing w:val="-3"/>
              </w:rPr>
              <w:t>学技术</w:t>
            </w:r>
          </w:p>
        </w:tc>
        <w:tc>
          <w:tcPr>
            <w:tcW w:w="528" w:type="dxa"/>
            <w:vAlign w:val="top"/>
          </w:tcPr>
          <w:p w14:paraId="5E8C16C9">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27FE18D">
            <w:pPr>
              <w:pStyle w:val="67"/>
              <w:spacing w:before="107"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62A54798">
            <w:pPr>
              <w:pStyle w:val="67"/>
              <w:spacing w:before="107" w:line="240" w:lineRule="auto"/>
              <w:ind w:left="32"/>
              <w:rPr>
                <w:rFonts w:hint="eastAsia" w:ascii="仿宋" w:hAnsi="仿宋" w:eastAsia="仿宋" w:cs="仿宋"/>
              </w:rPr>
            </w:pPr>
            <w:r>
              <w:rPr>
                <w:rFonts w:hint="eastAsia" w:ascii="仿宋" w:hAnsi="仿宋" w:eastAsia="仿宋" w:cs="仿宋"/>
                <w:spacing w:val="1"/>
              </w:rPr>
              <w:t>G634.603</w:t>
            </w:r>
          </w:p>
        </w:tc>
        <w:tc>
          <w:tcPr>
            <w:tcW w:w="1000" w:type="dxa"/>
            <w:vAlign w:val="top"/>
          </w:tcPr>
          <w:p w14:paraId="0A9AA778">
            <w:pPr>
              <w:pStyle w:val="67"/>
              <w:spacing w:before="8" w:line="240" w:lineRule="auto"/>
              <w:ind w:left="40"/>
              <w:rPr>
                <w:rFonts w:hint="eastAsia" w:ascii="仿宋" w:hAnsi="仿宋" w:eastAsia="仿宋" w:cs="仿宋"/>
                <w:spacing w:val="-5"/>
              </w:rPr>
            </w:pPr>
            <w:r>
              <w:rPr>
                <w:rFonts w:hint="eastAsia" w:ascii="仿宋" w:hAnsi="仿宋" w:eastAsia="仿宋" w:cs="仿宋"/>
                <w:spacing w:val="-5"/>
              </w:rPr>
              <w:t>（韩）</w:t>
            </w:r>
          </w:p>
          <w:p w14:paraId="55E783D3">
            <w:pPr>
              <w:pStyle w:val="67"/>
              <w:spacing w:before="8" w:line="240" w:lineRule="auto"/>
              <w:ind w:left="40"/>
              <w:rPr>
                <w:rFonts w:hint="eastAsia" w:ascii="仿宋" w:hAnsi="仿宋" w:eastAsia="仿宋" w:cs="仿宋"/>
                <w:sz w:val="10"/>
                <w:szCs w:val="10"/>
              </w:rPr>
            </w:pPr>
            <w:r>
              <w:rPr>
                <w:rFonts w:hint="eastAsia" w:ascii="仿宋" w:hAnsi="仿宋" w:eastAsia="仿宋" w:cs="仿宋"/>
                <w:spacing w:val="-5"/>
              </w:rPr>
              <w:t>朴镇希</w:t>
            </w:r>
          </w:p>
        </w:tc>
        <w:tc>
          <w:tcPr>
            <w:tcW w:w="1574" w:type="dxa"/>
            <w:gridSpan w:val="2"/>
            <w:vAlign w:val="top"/>
          </w:tcPr>
          <w:p w14:paraId="50BDF907">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768DD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1CFB28C">
            <w:pPr>
              <w:pStyle w:val="67"/>
              <w:spacing w:before="107" w:line="240" w:lineRule="auto"/>
              <w:ind w:left="139"/>
              <w:rPr>
                <w:rFonts w:hint="eastAsia" w:ascii="仿宋" w:hAnsi="仿宋" w:eastAsia="仿宋" w:cs="仿宋"/>
              </w:rPr>
            </w:pPr>
            <w:r>
              <w:rPr>
                <w:rFonts w:hint="eastAsia" w:ascii="仿宋" w:hAnsi="仿宋" w:eastAsia="仿宋" w:cs="仿宋"/>
                <w:spacing w:val="-4"/>
              </w:rPr>
              <w:t>1800</w:t>
            </w:r>
          </w:p>
        </w:tc>
        <w:tc>
          <w:tcPr>
            <w:tcW w:w="1591" w:type="dxa"/>
            <w:vAlign w:val="top"/>
          </w:tcPr>
          <w:p w14:paraId="227AA66C">
            <w:pPr>
              <w:pStyle w:val="67"/>
              <w:spacing w:before="107" w:line="240" w:lineRule="auto"/>
              <w:ind w:left="26"/>
              <w:rPr>
                <w:rFonts w:hint="eastAsia" w:ascii="仿宋" w:hAnsi="仿宋" w:eastAsia="仿宋" w:cs="仿宋"/>
              </w:rPr>
            </w:pPr>
            <w:r>
              <w:rPr>
                <w:rFonts w:hint="eastAsia" w:ascii="仿宋" w:hAnsi="仿宋" w:eastAsia="仿宋" w:cs="仿宋"/>
                <w:spacing w:val="1"/>
              </w:rPr>
              <w:t>9787230045971</w:t>
            </w:r>
          </w:p>
        </w:tc>
        <w:tc>
          <w:tcPr>
            <w:tcW w:w="2409" w:type="dxa"/>
            <w:vAlign w:val="top"/>
          </w:tcPr>
          <w:p w14:paraId="571C3FE0">
            <w:pPr>
              <w:pStyle w:val="67"/>
              <w:spacing w:before="29" w:line="240" w:lineRule="auto"/>
              <w:ind w:left="32" w:right="81" w:firstLine="1"/>
              <w:rPr>
                <w:rFonts w:hint="eastAsia" w:ascii="仿宋" w:hAnsi="仿宋" w:eastAsia="仿宋" w:cs="仿宋"/>
              </w:rPr>
            </w:pPr>
            <w:r>
              <w:rPr>
                <w:rFonts w:hint="eastAsia" w:ascii="仿宋" w:hAnsi="仿宋" w:eastAsia="仿宋" w:cs="仿宋"/>
                <w:spacing w:val="-1"/>
              </w:rPr>
              <w:t>高校思想政治工作探索</w:t>
            </w:r>
            <w:r>
              <w:rPr>
                <w:rFonts w:hint="eastAsia" w:ascii="仿宋" w:hAnsi="仿宋" w:eastAsia="仿宋" w:cs="仿宋"/>
                <w:spacing w:val="7"/>
              </w:rPr>
              <w:t xml:space="preserve"> </w:t>
            </w:r>
            <w:r>
              <w:rPr>
                <w:rFonts w:hint="eastAsia" w:ascii="仿宋" w:hAnsi="仿宋" w:eastAsia="仿宋" w:cs="仿宋"/>
                <w:spacing w:val="-2"/>
              </w:rPr>
              <w:t>与实践研究</w:t>
            </w:r>
          </w:p>
        </w:tc>
        <w:tc>
          <w:tcPr>
            <w:tcW w:w="1027" w:type="dxa"/>
            <w:vAlign w:val="top"/>
          </w:tcPr>
          <w:p w14:paraId="7086DC24">
            <w:pPr>
              <w:pStyle w:val="67"/>
              <w:spacing w:before="108"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7B64E516">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7400148">
            <w:pPr>
              <w:pStyle w:val="67"/>
              <w:spacing w:before="107"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318AF45A">
            <w:pPr>
              <w:pStyle w:val="67"/>
              <w:spacing w:before="10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175BC5C">
            <w:pPr>
              <w:pStyle w:val="67"/>
              <w:spacing w:before="108" w:line="240" w:lineRule="auto"/>
              <w:ind w:left="41"/>
              <w:rPr>
                <w:rFonts w:hint="eastAsia" w:ascii="仿宋" w:hAnsi="仿宋" w:eastAsia="仿宋" w:cs="仿宋"/>
              </w:rPr>
            </w:pPr>
            <w:r>
              <w:rPr>
                <w:rFonts w:hint="eastAsia" w:ascii="仿宋" w:hAnsi="仿宋" w:eastAsia="仿宋" w:cs="仿宋"/>
                <w:spacing w:val="-3"/>
              </w:rPr>
              <w:t>高宇轩</w:t>
            </w:r>
          </w:p>
        </w:tc>
        <w:tc>
          <w:tcPr>
            <w:tcW w:w="1574" w:type="dxa"/>
            <w:gridSpan w:val="2"/>
            <w:vAlign w:val="top"/>
          </w:tcPr>
          <w:p w14:paraId="49F3E81F">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1DBA9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6010440">
            <w:pPr>
              <w:pStyle w:val="67"/>
              <w:spacing w:before="107" w:line="240" w:lineRule="auto"/>
              <w:ind w:left="139"/>
              <w:rPr>
                <w:rFonts w:hint="eastAsia" w:ascii="仿宋" w:hAnsi="仿宋" w:eastAsia="仿宋" w:cs="仿宋"/>
              </w:rPr>
            </w:pPr>
            <w:r>
              <w:rPr>
                <w:rFonts w:hint="eastAsia" w:ascii="仿宋" w:hAnsi="仿宋" w:eastAsia="仿宋" w:cs="仿宋"/>
                <w:spacing w:val="-4"/>
              </w:rPr>
              <w:t>1801</w:t>
            </w:r>
          </w:p>
        </w:tc>
        <w:tc>
          <w:tcPr>
            <w:tcW w:w="1591" w:type="dxa"/>
            <w:vAlign w:val="top"/>
          </w:tcPr>
          <w:p w14:paraId="5F52FBFA">
            <w:pPr>
              <w:pStyle w:val="67"/>
              <w:spacing w:before="107" w:line="240" w:lineRule="auto"/>
              <w:ind w:left="26"/>
              <w:rPr>
                <w:rFonts w:hint="eastAsia" w:ascii="仿宋" w:hAnsi="仿宋" w:eastAsia="仿宋" w:cs="仿宋"/>
              </w:rPr>
            </w:pPr>
            <w:r>
              <w:rPr>
                <w:rFonts w:hint="eastAsia" w:ascii="仿宋" w:hAnsi="仿宋" w:eastAsia="仿宋" w:cs="仿宋"/>
                <w:spacing w:val="1"/>
              </w:rPr>
              <w:t>9787230042055</w:t>
            </w:r>
          </w:p>
        </w:tc>
        <w:tc>
          <w:tcPr>
            <w:tcW w:w="2409" w:type="dxa"/>
            <w:vAlign w:val="top"/>
          </w:tcPr>
          <w:p w14:paraId="50FAF35D">
            <w:pPr>
              <w:pStyle w:val="67"/>
              <w:spacing w:before="29" w:line="240" w:lineRule="auto"/>
              <w:ind w:left="32" w:right="81" w:firstLine="1"/>
              <w:rPr>
                <w:rFonts w:hint="eastAsia" w:ascii="仿宋" w:hAnsi="仿宋" w:eastAsia="仿宋" w:cs="仿宋"/>
              </w:rPr>
            </w:pPr>
            <w:r>
              <w:rPr>
                <w:rFonts w:hint="eastAsia" w:ascii="仿宋" w:hAnsi="仿宋" w:eastAsia="仿宋" w:cs="仿宋"/>
                <w:spacing w:val="-1"/>
              </w:rPr>
              <w:t>高校思想政治理论课教</w:t>
            </w:r>
            <w:r>
              <w:rPr>
                <w:rFonts w:hint="eastAsia" w:ascii="仿宋" w:hAnsi="仿宋" w:eastAsia="仿宋" w:cs="仿宋"/>
                <w:spacing w:val="7"/>
              </w:rPr>
              <w:t xml:space="preserve"> </w:t>
            </w:r>
            <w:r>
              <w:rPr>
                <w:rFonts w:hint="eastAsia" w:ascii="仿宋" w:hAnsi="仿宋" w:eastAsia="仿宋" w:cs="仿宋"/>
                <w:spacing w:val="-3"/>
              </w:rPr>
              <w:t>学研究</w:t>
            </w:r>
          </w:p>
        </w:tc>
        <w:tc>
          <w:tcPr>
            <w:tcW w:w="1027" w:type="dxa"/>
            <w:vAlign w:val="top"/>
          </w:tcPr>
          <w:p w14:paraId="4DBBE174">
            <w:pPr>
              <w:pStyle w:val="67"/>
              <w:spacing w:before="108"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5040FA6B">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A360B3A">
            <w:pPr>
              <w:pStyle w:val="67"/>
              <w:spacing w:before="107"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6DF6E954">
            <w:pPr>
              <w:pStyle w:val="67"/>
              <w:spacing w:before="10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C36E87C">
            <w:pPr>
              <w:pStyle w:val="67"/>
              <w:spacing w:before="107" w:line="240" w:lineRule="auto"/>
              <w:ind w:left="38"/>
              <w:rPr>
                <w:rFonts w:hint="eastAsia" w:ascii="仿宋" w:hAnsi="仿宋" w:eastAsia="仿宋" w:cs="仿宋"/>
              </w:rPr>
            </w:pPr>
            <w:r>
              <w:rPr>
                <w:rFonts w:hint="eastAsia" w:ascii="仿宋" w:hAnsi="仿宋" w:eastAsia="仿宋" w:cs="仿宋"/>
                <w:spacing w:val="-4"/>
              </w:rPr>
              <w:t>李刚</w:t>
            </w:r>
          </w:p>
        </w:tc>
        <w:tc>
          <w:tcPr>
            <w:tcW w:w="1574" w:type="dxa"/>
            <w:gridSpan w:val="2"/>
            <w:vAlign w:val="top"/>
          </w:tcPr>
          <w:p w14:paraId="3CCC624E">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53DA6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50A0083">
            <w:pPr>
              <w:pStyle w:val="67"/>
              <w:spacing w:before="198" w:line="240" w:lineRule="auto"/>
              <w:ind w:left="139"/>
              <w:rPr>
                <w:rFonts w:hint="eastAsia" w:ascii="仿宋" w:hAnsi="仿宋" w:eastAsia="仿宋" w:cs="仿宋"/>
              </w:rPr>
            </w:pPr>
            <w:r>
              <w:rPr>
                <w:rFonts w:hint="eastAsia" w:ascii="仿宋" w:hAnsi="仿宋" w:eastAsia="仿宋" w:cs="仿宋"/>
                <w:spacing w:val="-4"/>
              </w:rPr>
              <w:t>1802</w:t>
            </w:r>
          </w:p>
        </w:tc>
        <w:tc>
          <w:tcPr>
            <w:tcW w:w="1591" w:type="dxa"/>
            <w:vAlign w:val="top"/>
          </w:tcPr>
          <w:p w14:paraId="59DFA955">
            <w:pPr>
              <w:pStyle w:val="67"/>
              <w:spacing w:before="198" w:line="240" w:lineRule="auto"/>
              <w:ind w:left="26"/>
              <w:rPr>
                <w:rFonts w:hint="eastAsia" w:ascii="仿宋" w:hAnsi="仿宋" w:eastAsia="仿宋" w:cs="仿宋"/>
              </w:rPr>
            </w:pPr>
            <w:r>
              <w:rPr>
                <w:rFonts w:hint="eastAsia" w:ascii="仿宋" w:hAnsi="仿宋" w:eastAsia="仿宋" w:cs="仿宋"/>
                <w:spacing w:val="1"/>
              </w:rPr>
              <w:t>9787516667446</w:t>
            </w:r>
          </w:p>
        </w:tc>
        <w:tc>
          <w:tcPr>
            <w:tcW w:w="2409" w:type="dxa"/>
            <w:vAlign w:val="top"/>
          </w:tcPr>
          <w:p w14:paraId="4370EB56">
            <w:pPr>
              <w:pStyle w:val="67"/>
              <w:spacing w:before="28" w:line="240" w:lineRule="auto"/>
              <w:ind w:left="31" w:right="81" w:hanging="1"/>
              <w:jc w:val="both"/>
              <w:rPr>
                <w:rFonts w:hint="eastAsia" w:ascii="仿宋" w:hAnsi="仿宋" w:eastAsia="仿宋" w:cs="仿宋"/>
              </w:rPr>
            </w:pPr>
            <w:r>
              <w:rPr>
                <w:rFonts w:hint="eastAsia" w:ascii="仿宋" w:hAnsi="仿宋" w:eastAsia="仿宋" w:cs="仿宋"/>
              </w:rPr>
              <w:t xml:space="preserve">大数据赋能学校思想政 </w:t>
            </w:r>
            <w:r>
              <w:rPr>
                <w:rFonts w:hint="eastAsia" w:ascii="仿宋" w:hAnsi="仿宋" w:eastAsia="仿宋" w:cs="仿宋"/>
                <w:spacing w:val="-1"/>
              </w:rPr>
              <w:t>治教育联动机制的构建</w:t>
            </w:r>
            <w:r>
              <w:rPr>
                <w:rFonts w:hint="eastAsia" w:ascii="仿宋" w:hAnsi="仿宋" w:eastAsia="仿宋" w:cs="仿宋"/>
                <w:spacing w:val="8"/>
              </w:rPr>
              <w:t xml:space="preserve"> </w:t>
            </w:r>
            <w:r>
              <w:rPr>
                <w:rFonts w:hint="eastAsia" w:ascii="仿宋" w:hAnsi="仿宋" w:eastAsia="仿宋" w:cs="仿宋"/>
                <w:spacing w:val="-2"/>
              </w:rPr>
              <w:t>与应用研究</w:t>
            </w:r>
          </w:p>
        </w:tc>
        <w:tc>
          <w:tcPr>
            <w:tcW w:w="1027" w:type="dxa"/>
            <w:vAlign w:val="top"/>
          </w:tcPr>
          <w:p w14:paraId="56189928">
            <w:pPr>
              <w:pStyle w:val="67"/>
              <w:spacing w:before="199" w:line="240" w:lineRule="auto"/>
              <w:ind w:left="31"/>
              <w:rPr>
                <w:rFonts w:hint="eastAsia" w:ascii="仿宋" w:hAnsi="仿宋" w:eastAsia="仿宋" w:cs="仿宋"/>
              </w:rPr>
            </w:pPr>
            <w:r>
              <w:rPr>
                <w:rFonts w:hint="eastAsia" w:ascii="仿宋" w:hAnsi="仿宋" w:eastAsia="仿宋" w:cs="仿宋"/>
                <w:spacing w:val="-3"/>
              </w:rPr>
              <w:t>新华</w:t>
            </w:r>
          </w:p>
        </w:tc>
        <w:tc>
          <w:tcPr>
            <w:tcW w:w="528" w:type="dxa"/>
            <w:vAlign w:val="top"/>
          </w:tcPr>
          <w:p w14:paraId="5D48110A">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A7C38DE">
            <w:pPr>
              <w:pStyle w:val="67"/>
              <w:spacing w:before="198"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03AA3CF8">
            <w:pPr>
              <w:pStyle w:val="67"/>
              <w:spacing w:before="198" w:line="240" w:lineRule="auto"/>
              <w:ind w:left="32"/>
              <w:rPr>
                <w:rFonts w:hint="eastAsia" w:ascii="仿宋" w:hAnsi="仿宋" w:eastAsia="仿宋" w:cs="仿宋"/>
              </w:rPr>
            </w:pPr>
            <w:r>
              <w:rPr>
                <w:rFonts w:hint="eastAsia" w:ascii="仿宋" w:hAnsi="仿宋" w:eastAsia="仿宋" w:cs="仿宋"/>
                <w:spacing w:val="-1"/>
              </w:rPr>
              <w:t>G41</w:t>
            </w:r>
          </w:p>
        </w:tc>
        <w:tc>
          <w:tcPr>
            <w:tcW w:w="1000" w:type="dxa"/>
            <w:vAlign w:val="top"/>
          </w:tcPr>
          <w:p w14:paraId="39AEC84A">
            <w:pPr>
              <w:pStyle w:val="67"/>
              <w:spacing w:before="199" w:line="240" w:lineRule="auto"/>
              <w:ind w:left="38"/>
              <w:rPr>
                <w:rFonts w:hint="eastAsia" w:ascii="仿宋" w:hAnsi="仿宋" w:eastAsia="仿宋" w:cs="仿宋"/>
              </w:rPr>
            </w:pPr>
            <w:r>
              <w:rPr>
                <w:rFonts w:hint="eastAsia" w:ascii="仿宋" w:hAnsi="仿宋" w:eastAsia="仿宋" w:cs="仿宋"/>
                <w:spacing w:val="-2"/>
              </w:rPr>
              <w:t>符长喜</w:t>
            </w:r>
          </w:p>
        </w:tc>
        <w:tc>
          <w:tcPr>
            <w:tcW w:w="1574" w:type="dxa"/>
            <w:gridSpan w:val="2"/>
            <w:vAlign w:val="top"/>
          </w:tcPr>
          <w:p w14:paraId="36451F72">
            <w:pPr>
              <w:pStyle w:val="67"/>
              <w:spacing w:before="198" w:line="240" w:lineRule="auto"/>
              <w:ind w:left="74"/>
              <w:rPr>
                <w:rFonts w:hint="eastAsia" w:ascii="仿宋" w:hAnsi="仿宋" w:eastAsia="仿宋" w:cs="仿宋"/>
              </w:rPr>
            </w:pPr>
            <w:r>
              <w:rPr>
                <w:rFonts w:hint="eastAsia" w:ascii="仿宋" w:hAnsi="仿宋" w:eastAsia="仿宋" w:cs="仿宋"/>
                <w:spacing w:val="-2"/>
              </w:rPr>
              <w:t>高中教师书</w:t>
            </w:r>
          </w:p>
        </w:tc>
      </w:tr>
      <w:tr w14:paraId="7C37F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9" w:hRule="atLeast"/>
        </w:trPr>
        <w:tc>
          <w:tcPr>
            <w:tcW w:w="618" w:type="dxa"/>
            <w:vAlign w:val="top"/>
          </w:tcPr>
          <w:p w14:paraId="5DB1B360">
            <w:pPr>
              <w:spacing w:line="240" w:lineRule="auto"/>
              <w:rPr>
                <w:rFonts w:hint="eastAsia" w:ascii="仿宋" w:hAnsi="仿宋" w:eastAsia="仿宋" w:cs="仿宋"/>
                <w:sz w:val="21"/>
              </w:rPr>
            </w:pPr>
          </w:p>
          <w:p w14:paraId="74811BFF">
            <w:pPr>
              <w:pStyle w:val="67"/>
              <w:spacing w:before="52" w:line="240" w:lineRule="auto"/>
              <w:ind w:left="139"/>
              <w:rPr>
                <w:rFonts w:hint="eastAsia" w:ascii="仿宋" w:hAnsi="仿宋" w:eastAsia="仿宋" w:cs="仿宋"/>
              </w:rPr>
            </w:pPr>
            <w:r>
              <w:rPr>
                <w:rFonts w:hint="eastAsia" w:ascii="仿宋" w:hAnsi="仿宋" w:eastAsia="仿宋" w:cs="仿宋"/>
                <w:spacing w:val="-4"/>
              </w:rPr>
              <w:t>1803</w:t>
            </w:r>
          </w:p>
        </w:tc>
        <w:tc>
          <w:tcPr>
            <w:tcW w:w="1591" w:type="dxa"/>
            <w:vAlign w:val="top"/>
          </w:tcPr>
          <w:p w14:paraId="5A66400A">
            <w:pPr>
              <w:spacing w:line="240" w:lineRule="auto"/>
              <w:rPr>
                <w:rFonts w:hint="eastAsia" w:ascii="仿宋" w:hAnsi="仿宋" w:eastAsia="仿宋" w:cs="仿宋"/>
                <w:sz w:val="21"/>
              </w:rPr>
            </w:pPr>
          </w:p>
          <w:p w14:paraId="5E8F8A3C">
            <w:pPr>
              <w:pStyle w:val="67"/>
              <w:spacing w:before="52" w:line="240" w:lineRule="auto"/>
              <w:ind w:left="26"/>
              <w:rPr>
                <w:rFonts w:hint="eastAsia" w:ascii="仿宋" w:hAnsi="仿宋" w:eastAsia="仿宋" w:cs="仿宋"/>
              </w:rPr>
            </w:pPr>
            <w:r>
              <w:rPr>
                <w:rFonts w:hint="eastAsia" w:ascii="仿宋" w:hAnsi="仿宋" w:eastAsia="仿宋" w:cs="仿宋"/>
                <w:spacing w:val="1"/>
              </w:rPr>
              <w:t>9787517143291</w:t>
            </w:r>
          </w:p>
        </w:tc>
        <w:tc>
          <w:tcPr>
            <w:tcW w:w="2409" w:type="dxa"/>
            <w:vAlign w:val="top"/>
          </w:tcPr>
          <w:p w14:paraId="69ABEE51">
            <w:pPr>
              <w:pStyle w:val="67"/>
              <w:spacing w:before="28" w:line="240" w:lineRule="auto"/>
              <w:ind w:left="28" w:right="81"/>
              <w:jc w:val="both"/>
              <w:rPr>
                <w:rFonts w:hint="default" w:ascii="仿宋" w:hAnsi="仿宋" w:eastAsia="仿宋" w:cs="仿宋"/>
                <w:lang w:val="en-US" w:eastAsia="zh-CN"/>
              </w:rPr>
            </w:pPr>
            <w:r>
              <w:rPr>
                <w:rFonts w:hint="eastAsia" w:ascii="仿宋" w:hAnsi="仿宋" w:eastAsia="仿宋" w:cs="仿宋"/>
                <w:spacing w:val="-7"/>
              </w:rPr>
              <w:t>新时代教育文库</w:t>
            </w:r>
            <w:r>
              <w:rPr>
                <w:rFonts w:hint="eastAsia" w:ascii="仿宋" w:hAnsi="仿宋" w:eastAsia="仿宋" w:cs="仿宋"/>
                <w:spacing w:val="-9"/>
              </w:rPr>
              <w:t xml:space="preserve"> </w:t>
            </w:r>
            <w:r>
              <w:rPr>
                <w:rFonts w:hint="eastAsia" w:ascii="仿宋" w:hAnsi="仿宋" w:eastAsia="仿宋" w:cs="仿宋"/>
                <w:spacing w:val="-7"/>
              </w:rPr>
              <w:t>·北京</w:t>
            </w:r>
            <w:r>
              <w:rPr>
                <w:rFonts w:hint="eastAsia" w:ascii="仿宋" w:hAnsi="仿宋" w:eastAsia="仿宋" w:cs="仿宋"/>
              </w:rPr>
              <w:t xml:space="preserve"> 卷：北京市二十一世纪 学校——为学生播下“</w:t>
            </w:r>
            <w:r>
              <w:rPr>
                <w:rFonts w:hint="eastAsia" w:ascii="仿宋" w:hAnsi="仿宋" w:eastAsia="仿宋" w:cs="仿宋"/>
                <w:spacing w:val="1"/>
              </w:rPr>
              <w:t xml:space="preserve"> </w:t>
            </w:r>
            <w:r>
              <w:rPr>
                <w:rFonts w:hint="eastAsia" w:ascii="仿宋" w:hAnsi="仿宋" w:eastAsia="仿宋" w:cs="仿宋"/>
                <w:spacing w:val="-2"/>
              </w:rPr>
              <w:t>豪迈</w:t>
            </w:r>
            <w:r>
              <w:rPr>
                <w:rFonts w:hint="eastAsia" w:ascii="仿宋" w:hAnsi="仿宋" w:eastAsia="仿宋" w:cs="仿宋"/>
                <w:spacing w:val="-58"/>
              </w:rPr>
              <w:t xml:space="preserve"> </w:t>
            </w:r>
            <w:r>
              <w:rPr>
                <w:rFonts w:hint="eastAsia" w:ascii="仿宋" w:hAnsi="仿宋" w:eastAsia="仿宋" w:cs="仿宋"/>
                <w:spacing w:val="-2"/>
              </w:rPr>
              <w:t>”的种子-北京一</w:t>
            </w:r>
            <w:r>
              <w:rPr>
                <w:rFonts w:hint="eastAsia" w:ascii="仿宋" w:hAnsi="仿宋" w:eastAsia="仿宋" w:cs="仿宋"/>
              </w:rPr>
              <w:t xml:space="preserve">  所国际化学校的新样态</w:t>
            </w:r>
            <w:r>
              <w:rPr>
                <w:rFonts w:hint="eastAsia" w:ascii="仿宋" w:hAnsi="仿宋" w:eastAsia="仿宋" w:cs="仿宋"/>
                <w:lang w:eastAsia="zh-CN"/>
              </w:rPr>
              <w:t>（</w:t>
            </w:r>
            <w:r>
              <w:rPr>
                <w:rFonts w:hint="eastAsia" w:ascii="仿宋" w:hAnsi="仿宋" w:eastAsia="仿宋" w:cs="仿宋"/>
                <w:lang w:val="en-US" w:eastAsia="zh-CN"/>
              </w:rPr>
              <w:t>精装）</w:t>
            </w:r>
          </w:p>
        </w:tc>
        <w:tc>
          <w:tcPr>
            <w:tcW w:w="1027" w:type="dxa"/>
            <w:vAlign w:val="top"/>
          </w:tcPr>
          <w:p w14:paraId="3616C6DD">
            <w:pPr>
              <w:spacing w:line="240" w:lineRule="auto"/>
              <w:rPr>
                <w:rFonts w:hint="eastAsia" w:ascii="仿宋" w:hAnsi="仿宋" w:eastAsia="仿宋" w:cs="仿宋"/>
                <w:sz w:val="21"/>
              </w:rPr>
            </w:pPr>
          </w:p>
          <w:p w14:paraId="288E3F49">
            <w:pPr>
              <w:pStyle w:val="67"/>
              <w:spacing w:before="52" w:line="240" w:lineRule="auto"/>
              <w:ind w:left="45"/>
              <w:rPr>
                <w:rFonts w:hint="eastAsia" w:ascii="仿宋" w:hAnsi="仿宋" w:eastAsia="仿宋" w:cs="仿宋"/>
              </w:rPr>
            </w:pPr>
            <w:r>
              <w:rPr>
                <w:rFonts w:hint="eastAsia" w:ascii="仿宋" w:hAnsi="仿宋" w:eastAsia="仿宋" w:cs="仿宋"/>
                <w:spacing w:val="-5"/>
              </w:rPr>
              <w:t>中国言实</w:t>
            </w:r>
          </w:p>
        </w:tc>
        <w:tc>
          <w:tcPr>
            <w:tcW w:w="528" w:type="dxa"/>
            <w:vAlign w:val="top"/>
          </w:tcPr>
          <w:p w14:paraId="690D0262">
            <w:pPr>
              <w:spacing w:line="240" w:lineRule="auto"/>
              <w:rPr>
                <w:rFonts w:hint="eastAsia" w:ascii="仿宋" w:hAnsi="仿宋" w:eastAsia="仿宋" w:cs="仿宋"/>
                <w:sz w:val="21"/>
              </w:rPr>
            </w:pPr>
          </w:p>
          <w:p w14:paraId="1590D7C1">
            <w:pPr>
              <w:pStyle w:val="67"/>
              <w:spacing w:before="5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8A4C37A">
            <w:pPr>
              <w:spacing w:line="240" w:lineRule="auto"/>
              <w:rPr>
                <w:rFonts w:hint="eastAsia" w:ascii="仿宋" w:hAnsi="仿宋" w:eastAsia="仿宋" w:cs="仿宋"/>
                <w:sz w:val="21"/>
              </w:rPr>
            </w:pPr>
          </w:p>
          <w:p w14:paraId="765D59F3">
            <w:pPr>
              <w:pStyle w:val="67"/>
              <w:spacing w:before="52" w:line="240" w:lineRule="auto"/>
              <w:ind w:left="35"/>
              <w:rPr>
                <w:rFonts w:hint="eastAsia" w:ascii="仿宋" w:hAnsi="仿宋" w:eastAsia="仿宋" w:cs="仿宋"/>
              </w:rPr>
            </w:pPr>
            <w:r>
              <w:rPr>
                <w:rFonts w:hint="eastAsia" w:ascii="仿宋" w:hAnsi="仿宋" w:eastAsia="仿宋" w:cs="仿宋"/>
              </w:rPr>
              <w:t>2023-2-1</w:t>
            </w:r>
          </w:p>
        </w:tc>
        <w:tc>
          <w:tcPr>
            <w:tcW w:w="1082" w:type="dxa"/>
            <w:vAlign w:val="top"/>
          </w:tcPr>
          <w:p w14:paraId="15D5C874">
            <w:pPr>
              <w:spacing w:line="240" w:lineRule="auto"/>
              <w:rPr>
                <w:rFonts w:hint="eastAsia" w:ascii="仿宋" w:hAnsi="仿宋" w:eastAsia="仿宋" w:cs="仿宋"/>
                <w:sz w:val="21"/>
              </w:rPr>
            </w:pPr>
          </w:p>
          <w:p w14:paraId="4C626DD6">
            <w:pPr>
              <w:pStyle w:val="67"/>
              <w:spacing w:before="52" w:line="240" w:lineRule="auto"/>
              <w:ind w:left="32"/>
              <w:rPr>
                <w:rFonts w:hint="eastAsia" w:ascii="仿宋" w:hAnsi="仿宋" w:eastAsia="仿宋" w:cs="仿宋"/>
              </w:rPr>
            </w:pPr>
            <w:r>
              <w:rPr>
                <w:rFonts w:hint="eastAsia" w:ascii="仿宋" w:hAnsi="仿宋" w:eastAsia="仿宋" w:cs="仿宋"/>
                <w:spacing w:val="1"/>
              </w:rPr>
              <w:t>G63-53</w:t>
            </w:r>
          </w:p>
        </w:tc>
        <w:tc>
          <w:tcPr>
            <w:tcW w:w="1000" w:type="dxa"/>
            <w:vAlign w:val="top"/>
          </w:tcPr>
          <w:p w14:paraId="217B8C31">
            <w:pPr>
              <w:spacing w:line="240" w:lineRule="auto"/>
              <w:rPr>
                <w:rFonts w:hint="eastAsia" w:ascii="仿宋" w:hAnsi="仿宋" w:eastAsia="仿宋" w:cs="仿宋"/>
                <w:sz w:val="21"/>
              </w:rPr>
            </w:pPr>
          </w:p>
          <w:p w14:paraId="394B7938">
            <w:pPr>
              <w:pStyle w:val="67"/>
              <w:spacing w:before="52" w:line="240" w:lineRule="auto"/>
              <w:ind w:left="40"/>
              <w:rPr>
                <w:rFonts w:hint="eastAsia" w:ascii="仿宋" w:hAnsi="仿宋" w:eastAsia="仿宋" w:cs="仿宋"/>
              </w:rPr>
            </w:pPr>
            <w:r>
              <w:rPr>
                <w:rFonts w:hint="eastAsia" w:ascii="仿宋" w:hAnsi="仿宋" w:eastAsia="仿宋" w:cs="仿宋"/>
                <w:spacing w:val="-3"/>
              </w:rPr>
              <w:t>范胜武</w:t>
            </w:r>
          </w:p>
        </w:tc>
        <w:tc>
          <w:tcPr>
            <w:tcW w:w="1574" w:type="dxa"/>
            <w:gridSpan w:val="2"/>
            <w:vAlign w:val="top"/>
          </w:tcPr>
          <w:p w14:paraId="19A56FA7">
            <w:pPr>
              <w:spacing w:line="240" w:lineRule="auto"/>
              <w:rPr>
                <w:rFonts w:hint="eastAsia" w:ascii="仿宋" w:hAnsi="仿宋" w:eastAsia="仿宋" w:cs="仿宋"/>
                <w:sz w:val="21"/>
              </w:rPr>
            </w:pPr>
          </w:p>
          <w:p w14:paraId="27409B22">
            <w:pPr>
              <w:pStyle w:val="67"/>
              <w:spacing w:before="52" w:line="240" w:lineRule="auto"/>
              <w:ind w:left="74"/>
              <w:rPr>
                <w:rFonts w:hint="eastAsia" w:ascii="仿宋" w:hAnsi="仿宋" w:eastAsia="仿宋" w:cs="仿宋"/>
              </w:rPr>
            </w:pPr>
            <w:r>
              <w:rPr>
                <w:rFonts w:hint="eastAsia" w:ascii="仿宋" w:hAnsi="仿宋" w:eastAsia="仿宋" w:cs="仿宋"/>
                <w:spacing w:val="-2"/>
              </w:rPr>
              <w:t>高中教师书</w:t>
            </w:r>
          </w:p>
        </w:tc>
      </w:tr>
      <w:tr w14:paraId="49ED4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0CE7407">
            <w:pPr>
              <w:pStyle w:val="67"/>
              <w:spacing w:before="199" w:line="240" w:lineRule="auto"/>
              <w:ind w:left="139"/>
              <w:rPr>
                <w:rFonts w:hint="eastAsia" w:ascii="仿宋" w:hAnsi="仿宋" w:eastAsia="仿宋" w:cs="仿宋"/>
              </w:rPr>
            </w:pPr>
            <w:r>
              <w:rPr>
                <w:rFonts w:hint="eastAsia" w:ascii="仿宋" w:hAnsi="仿宋" w:eastAsia="仿宋" w:cs="仿宋"/>
                <w:spacing w:val="-4"/>
              </w:rPr>
              <w:t>1804</w:t>
            </w:r>
          </w:p>
        </w:tc>
        <w:tc>
          <w:tcPr>
            <w:tcW w:w="1591" w:type="dxa"/>
            <w:vAlign w:val="top"/>
          </w:tcPr>
          <w:p w14:paraId="3560FC12">
            <w:pPr>
              <w:pStyle w:val="67"/>
              <w:spacing w:before="199" w:line="240" w:lineRule="auto"/>
              <w:ind w:left="26"/>
              <w:rPr>
                <w:rFonts w:hint="eastAsia" w:ascii="仿宋" w:hAnsi="仿宋" w:eastAsia="仿宋" w:cs="仿宋"/>
              </w:rPr>
            </w:pPr>
            <w:r>
              <w:rPr>
                <w:rFonts w:hint="eastAsia" w:ascii="仿宋" w:hAnsi="仿宋" w:eastAsia="仿宋" w:cs="仿宋"/>
                <w:spacing w:val="1"/>
              </w:rPr>
              <w:t>9787516671573</w:t>
            </w:r>
          </w:p>
        </w:tc>
        <w:tc>
          <w:tcPr>
            <w:tcW w:w="2409" w:type="dxa"/>
            <w:vAlign w:val="top"/>
          </w:tcPr>
          <w:p w14:paraId="15F38EA2">
            <w:pPr>
              <w:spacing w:line="240" w:lineRule="auto"/>
              <w:rPr>
                <w:rFonts w:hint="eastAsia" w:ascii="仿宋" w:hAnsi="仿宋" w:eastAsia="仿宋" w:cs="仿宋"/>
                <w:sz w:val="21"/>
              </w:rPr>
            </w:pPr>
            <w:r>
              <w:rPr>
                <w:rFonts w:hint="eastAsia" w:ascii="仿宋" w:hAnsi="仿宋" w:eastAsia="仿宋" w:cs="仿宋"/>
                <w:sz w:val="21"/>
              </w:rPr>
              <w:t>中华优秀传统文化与高校思想政治教育融合研究</w:t>
            </w:r>
            <w:r>
              <w:rPr>
                <w:rFonts w:hint="eastAsia" w:ascii="仿宋" w:hAnsi="仿宋" w:eastAsia="仿宋" w:cs="仿宋"/>
              </w:rPr>
              <mc:AlternateContent>
                <mc:Choice Requires="wps">
                  <w:drawing>
                    <wp:anchor distT="0" distB="0" distL="114300" distR="114300" simplePos="0" relativeHeight="251685888" behindDoc="0" locked="0" layoutInCell="1" allowOverlap="1">
                      <wp:simplePos x="0" y="0"/>
                      <wp:positionH relativeFrom="column">
                        <wp:posOffset>-2540</wp:posOffset>
                      </wp:positionH>
                      <wp:positionV relativeFrom="paragraph">
                        <wp:posOffset>6985</wp:posOffset>
                      </wp:positionV>
                      <wp:extent cx="76200" cy="76200"/>
                      <wp:effectExtent l="0" t="0" r="0" b="0"/>
                      <wp:wrapNone/>
                      <wp:docPr id="26" name="文本框 26"/>
                      <wp:cNvGraphicFramePr/>
                      <a:graphic xmlns:a="http://schemas.openxmlformats.org/drawingml/2006/main">
                        <a:graphicData uri="http://schemas.microsoft.com/office/word/2010/wordprocessingShape">
                          <wps:wsp>
                            <wps:cNvSpPr txBox="1"/>
                            <wps:spPr>
                              <a:xfrm flipH="1">
                                <a:off x="0" y="0"/>
                                <a:ext cx="76200" cy="76200"/>
                              </a:xfrm>
                              <a:prstGeom prst="rect">
                                <a:avLst/>
                              </a:prstGeom>
                              <a:noFill/>
                              <a:ln>
                                <a:noFill/>
                              </a:ln>
                            </wps:spPr>
                            <wps:txbx>
                              <w:txbxContent>
                                <w:p w14:paraId="715883C9"/>
                              </w:txbxContent>
                            </wps:txbx>
                            <wps:bodyPr lIns="0" tIns="0" rIns="0" bIns="0" upright="1"/>
                          </wps:wsp>
                        </a:graphicData>
                      </a:graphic>
                    </wp:anchor>
                  </w:drawing>
                </mc:Choice>
                <mc:Fallback>
                  <w:pict>
                    <v:shape id="_x0000_s1026" o:spid="_x0000_s1026" o:spt="202" type="#_x0000_t202" style="position:absolute;left:0pt;flip:x;margin-left:-0.2pt;margin-top:0.55pt;height:6pt;width:6pt;z-index:251685888;mso-width-relative:page;mso-height-relative:page;" filled="f" stroked="f" coordsize="21600,21600" o:gfxdata="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EWDOnTAAAABQEAAA8AAAAAAAAAAQAgAAAAIgAAAGRycy9kb3ducmV2LnhtbFBLAQIUABQA&#10;AAAIAIdO4kCeWrervAEAAHsDAAAOAAAAAAAAAAEAIAAAACIBAABkcnMvZTJvRG9jLnhtbFBLBQYA&#10;AAAABgAGAFkBAABQBQAAAAA=&#10;">
                      <v:fill on="f" focussize="0,0"/>
                      <v:stroke on="f"/>
                      <v:imagedata o:title=""/>
                      <o:lock v:ext="edit" aspectratio="f"/>
                      <v:textbox inset="0mm,0mm,0mm,0mm">
                        <w:txbxContent>
                          <w:p w14:paraId="715883C9"/>
                        </w:txbxContent>
                      </v:textbox>
                    </v:shape>
                  </w:pict>
                </mc:Fallback>
              </mc:AlternateContent>
            </w:r>
            <w:r>
              <w:rPr>
                <w:rFonts w:hint="eastAsia" w:ascii="仿宋" w:hAnsi="仿宋" w:eastAsia="仿宋" w:cs="仿宋"/>
              </w:rPr>
              <mc:AlternateContent>
                <mc:Choice Requires="wps">
                  <w:drawing>
                    <wp:anchor distT="0" distB="0" distL="114300" distR="114300" simplePos="0" relativeHeight="251684864" behindDoc="0" locked="0" layoutInCell="1" allowOverlap="1">
                      <wp:simplePos x="0" y="0"/>
                      <wp:positionH relativeFrom="rightMargin">
                        <wp:posOffset>-1075690</wp:posOffset>
                      </wp:positionH>
                      <wp:positionV relativeFrom="topMargin">
                        <wp:posOffset>-45085</wp:posOffset>
                      </wp:positionV>
                      <wp:extent cx="413385" cy="1270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13385" cy="127000"/>
                              </a:xfrm>
                              <a:prstGeom prst="rect">
                                <a:avLst/>
                              </a:prstGeom>
                              <a:noFill/>
                              <a:ln>
                                <a:noFill/>
                              </a:ln>
                            </wps:spPr>
                            <wps:txbx>
                              <w:txbxContent>
                                <w:p w14:paraId="0E5DDD8E">
                                  <w:pPr>
                                    <w:pStyle w:val="67"/>
                                    <w:spacing w:before="20" w:line="184" w:lineRule="auto"/>
                                  </w:pPr>
                                </w:p>
                              </w:txbxContent>
                            </wps:txbx>
                            <wps:bodyPr lIns="0" tIns="0" rIns="0" bIns="0" upright="1"/>
                          </wps:wsp>
                        </a:graphicData>
                      </a:graphic>
                    </wp:anchor>
                  </w:drawing>
                </mc:Choice>
                <mc:Fallback>
                  <w:pict>
                    <v:shape id="_x0000_s1026" o:spid="_x0000_s1026" o:spt="202" type="#_x0000_t202" style="position:absolute;left:0pt;margin-left:35.4pt;margin-top:-2.8pt;height:10pt;width:32.55pt;mso-position-horizontal-relative:page;mso-position-vertical-relative:page;z-index:251684864;mso-width-relative:page;mso-height-relative:page;" filled="f" stroked="f" coordsize="21600,21600" o:gfxdata="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pb+bLaAAAACwEAAA8AAAAAAAAAAQAgAAAAIgAAAGRycy9kb3ducmV2LnhtbFBL&#10;AQIUABQAAAAIAIdO4kDk0JituwEAAHMDAAAOAAAAAAAAAAEAIAAAACkBAABkcnMvZTJvRG9jLnht&#10;bFBLBQYAAAAABgAGAFkBAABWBQAAAAA=&#10;">
                      <v:fill on="f" focussize="0,0"/>
                      <v:stroke on="f"/>
                      <v:imagedata o:title=""/>
                      <o:lock v:ext="edit" aspectratio="f"/>
                      <v:textbox inset="0mm,0mm,0mm,0mm">
                        <w:txbxContent>
                          <w:p w14:paraId="0E5DDD8E">
                            <w:pPr>
                              <w:pStyle w:val="67"/>
                              <w:spacing w:before="20" w:line="184" w:lineRule="auto"/>
                            </w:pPr>
                          </w:p>
                        </w:txbxContent>
                      </v:textbox>
                    </v:shape>
                  </w:pict>
                </mc:Fallback>
              </mc:AlternateContent>
            </w:r>
          </w:p>
        </w:tc>
        <w:tc>
          <w:tcPr>
            <w:tcW w:w="1027" w:type="dxa"/>
            <w:vAlign w:val="top"/>
          </w:tcPr>
          <w:p w14:paraId="73290A93">
            <w:pPr>
              <w:pStyle w:val="67"/>
              <w:spacing w:before="200" w:line="240" w:lineRule="auto"/>
              <w:ind w:left="31"/>
              <w:rPr>
                <w:rFonts w:hint="eastAsia" w:ascii="仿宋" w:hAnsi="仿宋" w:eastAsia="仿宋" w:cs="仿宋"/>
              </w:rPr>
            </w:pPr>
            <w:r>
              <w:rPr>
                <w:rFonts w:hint="eastAsia" w:ascii="仿宋" w:hAnsi="仿宋" w:eastAsia="仿宋" w:cs="仿宋"/>
                <w:spacing w:val="-3"/>
              </w:rPr>
              <w:t>新华</w:t>
            </w:r>
          </w:p>
        </w:tc>
        <w:tc>
          <w:tcPr>
            <w:tcW w:w="528" w:type="dxa"/>
            <w:vAlign w:val="top"/>
          </w:tcPr>
          <w:p w14:paraId="73E5B77A">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59D90F6">
            <w:pPr>
              <w:pStyle w:val="67"/>
              <w:spacing w:before="199"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41933D99">
            <w:pPr>
              <w:pStyle w:val="67"/>
              <w:spacing w:before="199" w:line="240" w:lineRule="auto"/>
              <w:ind w:left="32"/>
              <w:rPr>
                <w:rFonts w:hint="eastAsia" w:ascii="仿宋" w:hAnsi="仿宋" w:eastAsia="仿宋" w:cs="仿宋"/>
              </w:rPr>
            </w:pPr>
            <w:r>
              <w:rPr>
                <w:rFonts w:hint="eastAsia" w:ascii="仿宋" w:hAnsi="仿宋" w:eastAsia="仿宋" w:cs="仿宋"/>
                <w:spacing w:val="-1"/>
              </w:rPr>
              <w:t>G64</w:t>
            </w:r>
          </w:p>
        </w:tc>
        <w:tc>
          <w:tcPr>
            <w:tcW w:w="1000" w:type="dxa"/>
            <w:vAlign w:val="top"/>
          </w:tcPr>
          <w:p w14:paraId="0E058162">
            <w:pPr>
              <w:pStyle w:val="67"/>
              <w:spacing w:before="200" w:line="240" w:lineRule="auto"/>
              <w:ind w:left="41"/>
              <w:rPr>
                <w:rFonts w:hint="eastAsia" w:ascii="仿宋" w:hAnsi="仿宋" w:eastAsia="仿宋" w:cs="仿宋"/>
              </w:rPr>
            </w:pPr>
            <w:r>
              <w:rPr>
                <w:rFonts w:hint="eastAsia" w:ascii="仿宋" w:hAnsi="仿宋" w:eastAsia="仿宋" w:cs="仿宋"/>
                <w:spacing w:val="-6"/>
              </w:rPr>
              <w:t>马艳</w:t>
            </w:r>
          </w:p>
        </w:tc>
        <w:tc>
          <w:tcPr>
            <w:tcW w:w="1574" w:type="dxa"/>
            <w:gridSpan w:val="2"/>
            <w:vAlign w:val="top"/>
          </w:tcPr>
          <w:p w14:paraId="150728E2">
            <w:pPr>
              <w:pStyle w:val="67"/>
              <w:spacing w:before="199" w:line="240" w:lineRule="auto"/>
              <w:ind w:left="74"/>
              <w:rPr>
                <w:rFonts w:hint="eastAsia" w:ascii="仿宋" w:hAnsi="仿宋" w:eastAsia="仿宋" w:cs="仿宋"/>
              </w:rPr>
            </w:pPr>
            <w:r>
              <w:rPr>
                <w:rFonts w:hint="eastAsia" w:ascii="仿宋" w:hAnsi="仿宋" w:eastAsia="仿宋" w:cs="仿宋"/>
                <w:spacing w:val="-2"/>
              </w:rPr>
              <w:t>高中教师书</w:t>
            </w:r>
          </w:p>
        </w:tc>
      </w:tr>
      <w:tr w14:paraId="084F6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71E9F3B">
            <w:pPr>
              <w:pStyle w:val="67"/>
              <w:spacing w:before="202" w:line="240" w:lineRule="auto"/>
              <w:ind w:left="139"/>
              <w:rPr>
                <w:rFonts w:hint="eastAsia" w:ascii="仿宋" w:hAnsi="仿宋" w:eastAsia="仿宋" w:cs="仿宋"/>
              </w:rPr>
            </w:pPr>
            <w:r>
              <w:rPr>
                <w:rFonts w:hint="eastAsia" w:ascii="仿宋" w:hAnsi="仿宋" w:eastAsia="仿宋" w:cs="仿宋"/>
                <w:spacing w:val="-4"/>
              </w:rPr>
              <w:t>1805</w:t>
            </w:r>
          </w:p>
        </w:tc>
        <w:tc>
          <w:tcPr>
            <w:tcW w:w="1591" w:type="dxa"/>
            <w:vAlign w:val="top"/>
          </w:tcPr>
          <w:p w14:paraId="34AB54C7">
            <w:pPr>
              <w:pStyle w:val="67"/>
              <w:spacing w:before="202" w:line="240" w:lineRule="auto"/>
              <w:ind w:left="26"/>
              <w:rPr>
                <w:rFonts w:hint="eastAsia" w:ascii="仿宋" w:hAnsi="仿宋" w:eastAsia="仿宋" w:cs="仿宋"/>
              </w:rPr>
            </w:pPr>
            <w:r>
              <w:rPr>
                <w:rFonts w:hint="eastAsia" w:ascii="仿宋" w:hAnsi="仿宋" w:eastAsia="仿宋" w:cs="仿宋"/>
                <w:spacing w:val="1"/>
              </w:rPr>
              <w:t>9787205114206</w:t>
            </w:r>
          </w:p>
        </w:tc>
        <w:tc>
          <w:tcPr>
            <w:tcW w:w="2409" w:type="dxa"/>
            <w:vAlign w:val="top"/>
          </w:tcPr>
          <w:p w14:paraId="39586301">
            <w:pPr>
              <w:pStyle w:val="67"/>
              <w:spacing w:before="30" w:line="240" w:lineRule="auto"/>
              <w:ind w:left="28" w:right="81" w:hanging="1"/>
              <w:jc w:val="both"/>
              <w:rPr>
                <w:rFonts w:hint="eastAsia" w:ascii="仿宋" w:hAnsi="仿宋" w:eastAsia="仿宋" w:cs="仿宋"/>
              </w:rPr>
            </w:pPr>
            <w:r>
              <w:rPr>
                <w:rFonts w:hint="eastAsia" w:ascii="仿宋" w:hAnsi="仿宋" w:eastAsia="仿宋" w:cs="仿宋"/>
              </w:rPr>
              <w:t>传承：中华优秀传统文</w:t>
            </w:r>
            <w:r>
              <w:rPr>
                <w:rFonts w:hint="eastAsia" w:ascii="仿宋" w:hAnsi="仿宋" w:eastAsia="仿宋" w:cs="仿宋"/>
                <w:spacing w:val="2"/>
              </w:rPr>
              <w:t xml:space="preserve"> </w:t>
            </w:r>
            <w:r>
              <w:rPr>
                <w:rFonts w:hint="eastAsia" w:ascii="仿宋" w:hAnsi="仿宋" w:eastAsia="仿宋" w:cs="仿宋"/>
              </w:rPr>
              <w:t>化融入高效思想政治教</w:t>
            </w:r>
            <w:r>
              <w:rPr>
                <w:rFonts w:hint="eastAsia" w:ascii="仿宋" w:hAnsi="仿宋" w:eastAsia="仿宋" w:cs="仿宋"/>
                <w:spacing w:val="1"/>
              </w:rPr>
              <w:t xml:space="preserve"> </w:t>
            </w:r>
            <w:r>
              <w:rPr>
                <w:rFonts w:hint="eastAsia" w:ascii="仿宋" w:hAnsi="仿宋" w:eastAsia="仿宋" w:cs="仿宋"/>
              </w:rPr>
              <w:t>育</w:t>
            </w:r>
          </w:p>
        </w:tc>
        <w:tc>
          <w:tcPr>
            <w:tcW w:w="1027" w:type="dxa"/>
            <w:vAlign w:val="top"/>
          </w:tcPr>
          <w:p w14:paraId="3A5818A5">
            <w:pPr>
              <w:pStyle w:val="67"/>
              <w:spacing w:before="202"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3D73FD15">
            <w:pPr>
              <w:pStyle w:val="67"/>
              <w:spacing w:before="2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BD3EFA7">
            <w:pPr>
              <w:pStyle w:val="67"/>
              <w:spacing w:before="202" w:line="240" w:lineRule="auto"/>
              <w:ind w:left="35"/>
              <w:rPr>
                <w:rFonts w:hint="eastAsia" w:ascii="仿宋" w:hAnsi="仿宋" w:eastAsia="仿宋" w:cs="仿宋"/>
              </w:rPr>
            </w:pPr>
            <w:r>
              <w:rPr>
                <w:rFonts w:hint="eastAsia" w:ascii="仿宋" w:hAnsi="仿宋" w:eastAsia="仿宋" w:cs="仿宋"/>
              </w:rPr>
              <w:t>2024-12-1</w:t>
            </w:r>
          </w:p>
        </w:tc>
        <w:tc>
          <w:tcPr>
            <w:tcW w:w="1082" w:type="dxa"/>
            <w:vAlign w:val="top"/>
          </w:tcPr>
          <w:p w14:paraId="2195257D">
            <w:pPr>
              <w:pStyle w:val="67"/>
              <w:spacing w:before="202"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F1804A0">
            <w:pPr>
              <w:pStyle w:val="67"/>
              <w:spacing w:before="203" w:line="240" w:lineRule="auto"/>
              <w:ind w:left="36"/>
              <w:rPr>
                <w:rFonts w:hint="eastAsia" w:ascii="仿宋" w:hAnsi="仿宋" w:eastAsia="仿宋" w:cs="仿宋"/>
              </w:rPr>
            </w:pPr>
            <w:r>
              <w:rPr>
                <w:rFonts w:hint="eastAsia" w:ascii="仿宋" w:hAnsi="仿宋" w:eastAsia="仿宋" w:cs="仿宋"/>
                <w:spacing w:val="-2"/>
              </w:rPr>
              <w:t>赵玉萍</w:t>
            </w:r>
          </w:p>
        </w:tc>
        <w:tc>
          <w:tcPr>
            <w:tcW w:w="1574" w:type="dxa"/>
            <w:gridSpan w:val="2"/>
            <w:vAlign w:val="top"/>
          </w:tcPr>
          <w:p w14:paraId="1BFB96DA">
            <w:pPr>
              <w:pStyle w:val="67"/>
              <w:spacing w:before="202" w:line="240" w:lineRule="auto"/>
              <w:ind w:left="74"/>
              <w:rPr>
                <w:rFonts w:hint="eastAsia" w:ascii="仿宋" w:hAnsi="仿宋" w:eastAsia="仿宋" w:cs="仿宋"/>
              </w:rPr>
            </w:pPr>
            <w:r>
              <w:rPr>
                <w:rFonts w:hint="eastAsia" w:ascii="仿宋" w:hAnsi="仿宋" w:eastAsia="仿宋" w:cs="仿宋"/>
                <w:spacing w:val="-2"/>
              </w:rPr>
              <w:t>高中教师书</w:t>
            </w:r>
          </w:p>
        </w:tc>
      </w:tr>
      <w:tr w14:paraId="50ED6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A939834">
            <w:pPr>
              <w:pStyle w:val="67"/>
              <w:spacing w:before="109" w:line="240" w:lineRule="auto"/>
              <w:ind w:left="139"/>
              <w:rPr>
                <w:rFonts w:hint="eastAsia" w:ascii="仿宋" w:hAnsi="仿宋" w:eastAsia="仿宋" w:cs="仿宋"/>
              </w:rPr>
            </w:pPr>
            <w:r>
              <w:rPr>
                <w:rFonts w:hint="eastAsia" w:ascii="仿宋" w:hAnsi="仿宋" w:eastAsia="仿宋" w:cs="仿宋"/>
                <w:spacing w:val="-4"/>
              </w:rPr>
              <w:t>1806</w:t>
            </w:r>
          </w:p>
        </w:tc>
        <w:tc>
          <w:tcPr>
            <w:tcW w:w="1591" w:type="dxa"/>
            <w:vAlign w:val="top"/>
          </w:tcPr>
          <w:p w14:paraId="3CA23CF5">
            <w:pPr>
              <w:pStyle w:val="67"/>
              <w:spacing w:before="109" w:line="240" w:lineRule="auto"/>
              <w:ind w:left="26"/>
              <w:rPr>
                <w:rFonts w:hint="eastAsia" w:ascii="仿宋" w:hAnsi="仿宋" w:eastAsia="仿宋" w:cs="仿宋"/>
              </w:rPr>
            </w:pPr>
            <w:r>
              <w:rPr>
                <w:rFonts w:hint="eastAsia" w:ascii="仿宋" w:hAnsi="仿宋" w:eastAsia="仿宋" w:cs="仿宋"/>
                <w:spacing w:val="1"/>
              </w:rPr>
              <w:t>9787523410318</w:t>
            </w:r>
          </w:p>
        </w:tc>
        <w:tc>
          <w:tcPr>
            <w:tcW w:w="2409" w:type="dxa"/>
            <w:vAlign w:val="top"/>
          </w:tcPr>
          <w:p w14:paraId="7CBC9875">
            <w:pPr>
              <w:pStyle w:val="67"/>
              <w:spacing w:before="31" w:line="240" w:lineRule="auto"/>
              <w:ind w:left="32" w:right="81" w:firstLine="1"/>
              <w:rPr>
                <w:rFonts w:hint="eastAsia" w:ascii="仿宋" w:hAnsi="仿宋" w:eastAsia="仿宋" w:cs="仿宋"/>
              </w:rPr>
            </w:pPr>
            <w:r>
              <w:rPr>
                <w:rFonts w:hint="eastAsia" w:ascii="仿宋" w:hAnsi="仿宋" w:eastAsia="仿宋" w:cs="仿宋"/>
                <w:spacing w:val="-1"/>
              </w:rPr>
              <w:t>高校思想政治教育与模</w:t>
            </w:r>
            <w:r>
              <w:rPr>
                <w:rFonts w:hint="eastAsia" w:ascii="仿宋" w:hAnsi="仿宋" w:eastAsia="仿宋" w:cs="仿宋"/>
                <w:spacing w:val="7"/>
              </w:rPr>
              <w:t xml:space="preserve"> </w:t>
            </w:r>
            <w:r>
              <w:rPr>
                <w:rFonts w:hint="eastAsia" w:ascii="仿宋" w:hAnsi="仿宋" w:eastAsia="仿宋" w:cs="仿宋"/>
                <w:spacing w:val="-1"/>
              </w:rPr>
              <w:t>式创新路径研究</w:t>
            </w:r>
          </w:p>
        </w:tc>
        <w:tc>
          <w:tcPr>
            <w:tcW w:w="1027" w:type="dxa"/>
            <w:vAlign w:val="top"/>
          </w:tcPr>
          <w:p w14:paraId="71DE3904">
            <w:pPr>
              <w:pStyle w:val="67"/>
              <w:spacing w:before="109" w:line="240" w:lineRule="auto"/>
              <w:ind w:left="45"/>
              <w:rPr>
                <w:rFonts w:hint="eastAsia" w:ascii="仿宋" w:hAnsi="仿宋" w:eastAsia="仿宋" w:cs="仿宋"/>
              </w:rPr>
            </w:pPr>
            <w:r>
              <w:rPr>
                <w:rFonts w:hint="eastAsia" w:ascii="仿宋" w:hAnsi="仿宋" w:eastAsia="仿宋" w:cs="仿宋"/>
                <w:spacing w:val="-10"/>
              </w:rPr>
              <w:t>团结</w:t>
            </w:r>
          </w:p>
        </w:tc>
        <w:tc>
          <w:tcPr>
            <w:tcW w:w="528" w:type="dxa"/>
            <w:vAlign w:val="top"/>
          </w:tcPr>
          <w:p w14:paraId="13EF6EBF">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FD62CCF">
            <w:pPr>
              <w:pStyle w:val="67"/>
              <w:spacing w:before="109"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153B6F68">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29A35DE">
            <w:pPr>
              <w:pStyle w:val="67"/>
              <w:spacing w:before="110" w:line="240" w:lineRule="auto"/>
              <w:ind w:left="36"/>
              <w:rPr>
                <w:rFonts w:hint="eastAsia" w:ascii="仿宋" w:hAnsi="仿宋" w:eastAsia="仿宋" w:cs="仿宋"/>
              </w:rPr>
            </w:pPr>
            <w:r>
              <w:rPr>
                <w:rFonts w:hint="eastAsia" w:ascii="仿宋" w:hAnsi="仿宋" w:eastAsia="仿宋" w:cs="仿宋"/>
                <w:spacing w:val="-2"/>
              </w:rPr>
              <w:t>刘雪松</w:t>
            </w:r>
          </w:p>
        </w:tc>
        <w:tc>
          <w:tcPr>
            <w:tcW w:w="1574" w:type="dxa"/>
            <w:gridSpan w:val="2"/>
            <w:vAlign w:val="top"/>
          </w:tcPr>
          <w:p w14:paraId="48AD95C6">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45627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0C0BFA19">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1807</w:t>
            </w:r>
          </w:p>
        </w:tc>
        <w:tc>
          <w:tcPr>
            <w:tcW w:w="1591" w:type="dxa"/>
            <w:vAlign w:val="top"/>
          </w:tcPr>
          <w:p w14:paraId="3CAED7C7">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9787121388088</w:t>
            </w:r>
          </w:p>
        </w:tc>
        <w:tc>
          <w:tcPr>
            <w:tcW w:w="2409" w:type="dxa"/>
            <w:vAlign w:val="top"/>
          </w:tcPr>
          <w:p w14:paraId="2D12008D">
            <w:pPr>
              <w:pStyle w:val="67"/>
              <w:spacing w:before="21" w:line="240" w:lineRule="auto"/>
              <w:ind w:left="28"/>
              <w:rPr>
                <w:rFonts w:hint="eastAsia" w:ascii="仿宋" w:hAnsi="仿宋" w:eastAsia="仿宋" w:cs="仿宋"/>
              </w:rPr>
            </w:pPr>
            <w:r>
              <w:rPr>
                <w:rFonts w:hint="eastAsia" w:ascii="仿宋" w:hAnsi="仿宋" w:eastAsia="仿宋" w:cs="仿宋"/>
                <w:position w:val="-1"/>
              </w:rPr>
              <w:t>看图开心学.语文</w:t>
            </w:r>
          </w:p>
        </w:tc>
        <w:tc>
          <w:tcPr>
            <w:tcW w:w="1027" w:type="dxa"/>
            <w:vAlign w:val="top"/>
          </w:tcPr>
          <w:p w14:paraId="7055FE3E">
            <w:pPr>
              <w:pStyle w:val="67"/>
              <w:spacing w:before="21" w:line="240" w:lineRule="auto"/>
              <w:ind w:left="49"/>
              <w:rPr>
                <w:rFonts w:hint="eastAsia" w:ascii="仿宋" w:hAnsi="仿宋" w:eastAsia="仿宋" w:cs="仿宋"/>
              </w:rPr>
            </w:pPr>
            <w:r>
              <w:rPr>
                <w:rFonts w:hint="eastAsia" w:ascii="仿宋" w:hAnsi="仿宋" w:eastAsia="仿宋" w:cs="仿宋"/>
                <w:spacing w:val="-6"/>
                <w:position w:val="-2"/>
              </w:rPr>
              <w:t>电子工业</w:t>
            </w:r>
          </w:p>
        </w:tc>
        <w:tc>
          <w:tcPr>
            <w:tcW w:w="528" w:type="dxa"/>
            <w:vAlign w:val="top"/>
          </w:tcPr>
          <w:p w14:paraId="66D20C31">
            <w:pPr>
              <w:pStyle w:val="67"/>
              <w:spacing w:before="21" w:line="240" w:lineRule="auto"/>
              <w:ind w:left="266"/>
              <w:rPr>
                <w:rFonts w:hint="eastAsia" w:ascii="仿宋" w:hAnsi="仿宋" w:eastAsia="仿宋" w:cs="仿宋"/>
              </w:rPr>
            </w:pPr>
            <w:r>
              <w:rPr>
                <w:rFonts w:hint="eastAsia" w:ascii="仿宋" w:hAnsi="仿宋" w:eastAsia="仿宋" w:cs="仿宋"/>
                <w:position w:val="-2"/>
              </w:rPr>
              <w:t>5</w:t>
            </w:r>
          </w:p>
        </w:tc>
        <w:tc>
          <w:tcPr>
            <w:tcW w:w="1081" w:type="dxa"/>
            <w:vAlign w:val="top"/>
          </w:tcPr>
          <w:p w14:paraId="4F195032">
            <w:pPr>
              <w:pStyle w:val="67"/>
              <w:spacing w:before="21" w:line="240" w:lineRule="auto"/>
              <w:ind w:left="35"/>
              <w:rPr>
                <w:rFonts w:hint="eastAsia" w:ascii="仿宋" w:hAnsi="仿宋" w:eastAsia="仿宋" w:cs="仿宋"/>
              </w:rPr>
            </w:pPr>
            <w:r>
              <w:rPr>
                <w:rFonts w:hint="eastAsia" w:ascii="仿宋" w:hAnsi="仿宋" w:eastAsia="仿宋" w:cs="仿宋"/>
                <w:position w:val="-2"/>
              </w:rPr>
              <w:t>2020-4-1</w:t>
            </w:r>
          </w:p>
        </w:tc>
        <w:tc>
          <w:tcPr>
            <w:tcW w:w="1082" w:type="dxa"/>
            <w:vAlign w:val="top"/>
          </w:tcPr>
          <w:p w14:paraId="797255C8">
            <w:pPr>
              <w:pStyle w:val="67"/>
              <w:spacing w:before="21" w:line="240" w:lineRule="auto"/>
              <w:ind w:left="32"/>
              <w:rPr>
                <w:rFonts w:hint="eastAsia" w:ascii="仿宋" w:hAnsi="仿宋" w:eastAsia="仿宋" w:cs="仿宋"/>
              </w:rPr>
            </w:pPr>
            <w:r>
              <w:rPr>
                <w:rFonts w:hint="eastAsia" w:ascii="仿宋" w:hAnsi="仿宋" w:eastAsia="仿宋" w:cs="仿宋"/>
                <w:position w:val="-2"/>
              </w:rPr>
              <w:t>G613</w:t>
            </w:r>
          </w:p>
        </w:tc>
        <w:tc>
          <w:tcPr>
            <w:tcW w:w="1000" w:type="dxa"/>
            <w:vAlign w:val="top"/>
          </w:tcPr>
          <w:p w14:paraId="4A636565">
            <w:pPr>
              <w:pStyle w:val="67"/>
              <w:spacing w:before="21" w:line="240" w:lineRule="auto"/>
              <w:ind w:left="43"/>
              <w:rPr>
                <w:rFonts w:hint="eastAsia" w:ascii="仿宋" w:hAnsi="仿宋" w:eastAsia="仿宋" w:cs="仿宋"/>
              </w:rPr>
            </w:pPr>
            <w:r>
              <w:rPr>
                <w:rFonts w:hint="eastAsia" w:ascii="仿宋" w:hAnsi="仿宋" w:eastAsia="仿宋" w:cs="仿宋"/>
                <w:spacing w:val="-7"/>
                <w:position w:val="-1"/>
              </w:rPr>
              <w:t>喻莹</w:t>
            </w:r>
          </w:p>
        </w:tc>
        <w:tc>
          <w:tcPr>
            <w:tcW w:w="1574" w:type="dxa"/>
            <w:gridSpan w:val="2"/>
            <w:vAlign w:val="top"/>
          </w:tcPr>
          <w:p w14:paraId="237B1AEA">
            <w:pPr>
              <w:pStyle w:val="67"/>
              <w:spacing w:before="21"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1992B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58A1ED18">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1808</w:t>
            </w:r>
          </w:p>
        </w:tc>
        <w:tc>
          <w:tcPr>
            <w:tcW w:w="1591" w:type="dxa"/>
            <w:vAlign w:val="top"/>
          </w:tcPr>
          <w:p w14:paraId="1905CCBD">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9787570455584</w:t>
            </w:r>
          </w:p>
        </w:tc>
        <w:tc>
          <w:tcPr>
            <w:tcW w:w="2409" w:type="dxa"/>
            <w:vAlign w:val="top"/>
          </w:tcPr>
          <w:p w14:paraId="2ABB76DC">
            <w:pPr>
              <w:pStyle w:val="67"/>
              <w:spacing w:before="21" w:line="240" w:lineRule="auto"/>
              <w:ind w:left="34"/>
              <w:rPr>
                <w:rFonts w:hint="eastAsia" w:ascii="仿宋" w:hAnsi="仿宋" w:eastAsia="仿宋" w:cs="仿宋"/>
              </w:rPr>
            </w:pPr>
            <w:r>
              <w:rPr>
                <w:rFonts w:hint="eastAsia" w:ascii="仿宋" w:hAnsi="仿宋" w:eastAsia="仿宋" w:cs="仿宋"/>
                <w:spacing w:val="-1"/>
                <w:position w:val="-2"/>
              </w:rPr>
              <w:t>思趣语文的实践与探究</w:t>
            </w:r>
          </w:p>
        </w:tc>
        <w:tc>
          <w:tcPr>
            <w:tcW w:w="1027" w:type="dxa"/>
            <w:vAlign w:val="top"/>
          </w:tcPr>
          <w:p w14:paraId="48B8921D">
            <w:pPr>
              <w:pStyle w:val="67"/>
              <w:spacing w:before="21" w:line="240" w:lineRule="auto"/>
              <w:ind w:left="33"/>
              <w:rPr>
                <w:rFonts w:hint="eastAsia" w:ascii="仿宋" w:hAnsi="仿宋" w:eastAsia="仿宋" w:cs="仿宋"/>
              </w:rPr>
            </w:pPr>
            <w:r>
              <w:rPr>
                <w:rFonts w:hint="eastAsia" w:ascii="仿宋" w:hAnsi="仿宋" w:eastAsia="仿宋" w:cs="仿宋"/>
                <w:spacing w:val="-2"/>
                <w:position w:val="-1"/>
              </w:rPr>
              <w:t>北京教育</w:t>
            </w:r>
          </w:p>
        </w:tc>
        <w:tc>
          <w:tcPr>
            <w:tcW w:w="528" w:type="dxa"/>
            <w:vAlign w:val="top"/>
          </w:tcPr>
          <w:p w14:paraId="546B7017">
            <w:pPr>
              <w:pStyle w:val="67"/>
              <w:spacing w:before="21" w:line="240" w:lineRule="auto"/>
              <w:ind w:left="266"/>
              <w:rPr>
                <w:rFonts w:hint="eastAsia" w:ascii="仿宋" w:hAnsi="仿宋" w:eastAsia="仿宋" w:cs="仿宋"/>
              </w:rPr>
            </w:pPr>
            <w:r>
              <w:rPr>
                <w:rFonts w:hint="eastAsia" w:ascii="仿宋" w:hAnsi="仿宋" w:eastAsia="仿宋" w:cs="仿宋"/>
                <w:position w:val="-2"/>
              </w:rPr>
              <w:t>5</w:t>
            </w:r>
          </w:p>
        </w:tc>
        <w:tc>
          <w:tcPr>
            <w:tcW w:w="1081" w:type="dxa"/>
            <w:vAlign w:val="top"/>
          </w:tcPr>
          <w:p w14:paraId="49C1CBAF">
            <w:pPr>
              <w:pStyle w:val="67"/>
              <w:spacing w:before="21" w:line="240" w:lineRule="auto"/>
              <w:ind w:left="35"/>
              <w:rPr>
                <w:rFonts w:hint="eastAsia" w:ascii="仿宋" w:hAnsi="仿宋" w:eastAsia="仿宋" w:cs="仿宋"/>
              </w:rPr>
            </w:pPr>
            <w:r>
              <w:rPr>
                <w:rFonts w:hint="eastAsia" w:ascii="仿宋" w:hAnsi="仿宋" w:eastAsia="仿宋" w:cs="仿宋"/>
                <w:position w:val="-2"/>
              </w:rPr>
              <w:t>2023-7-1</w:t>
            </w:r>
          </w:p>
        </w:tc>
        <w:tc>
          <w:tcPr>
            <w:tcW w:w="1082" w:type="dxa"/>
            <w:vAlign w:val="top"/>
          </w:tcPr>
          <w:p w14:paraId="7EBF092A">
            <w:pPr>
              <w:pStyle w:val="67"/>
              <w:spacing w:before="21" w:line="240" w:lineRule="auto"/>
              <w:ind w:left="32"/>
              <w:rPr>
                <w:rFonts w:hint="eastAsia" w:ascii="仿宋" w:hAnsi="仿宋" w:eastAsia="仿宋" w:cs="仿宋"/>
              </w:rPr>
            </w:pPr>
            <w:r>
              <w:rPr>
                <w:rFonts w:hint="eastAsia" w:ascii="仿宋" w:hAnsi="仿宋" w:eastAsia="仿宋" w:cs="仿宋"/>
                <w:spacing w:val="1"/>
                <w:position w:val="-2"/>
              </w:rPr>
              <w:t>G623.202</w:t>
            </w:r>
          </w:p>
        </w:tc>
        <w:tc>
          <w:tcPr>
            <w:tcW w:w="1000" w:type="dxa"/>
            <w:vAlign w:val="top"/>
          </w:tcPr>
          <w:p w14:paraId="484C27F7">
            <w:pPr>
              <w:pStyle w:val="67"/>
              <w:spacing w:before="21" w:line="240" w:lineRule="auto"/>
              <w:ind w:left="40"/>
              <w:rPr>
                <w:rFonts w:hint="eastAsia" w:ascii="仿宋" w:hAnsi="仿宋" w:eastAsia="仿宋" w:cs="仿宋"/>
              </w:rPr>
            </w:pPr>
            <w:r>
              <w:rPr>
                <w:rFonts w:hint="eastAsia" w:ascii="仿宋" w:hAnsi="仿宋" w:eastAsia="仿宋" w:cs="仿宋"/>
                <w:spacing w:val="-3"/>
                <w:position w:val="-1"/>
              </w:rPr>
              <w:t>张吉爱</w:t>
            </w:r>
          </w:p>
        </w:tc>
        <w:tc>
          <w:tcPr>
            <w:tcW w:w="1574" w:type="dxa"/>
            <w:gridSpan w:val="2"/>
            <w:vAlign w:val="top"/>
          </w:tcPr>
          <w:p w14:paraId="2A1A9685">
            <w:pPr>
              <w:pStyle w:val="67"/>
              <w:spacing w:before="21"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4F90F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F26A805">
            <w:pPr>
              <w:pStyle w:val="67"/>
              <w:spacing w:before="109" w:line="240" w:lineRule="auto"/>
              <w:ind w:left="139"/>
              <w:rPr>
                <w:rFonts w:hint="eastAsia" w:ascii="仿宋" w:hAnsi="仿宋" w:eastAsia="仿宋" w:cs="仿宋"/>
              </w:rPr>
            </w:pPr>
            <w:r>
              <w:rPr>
                <w:rFonts w:hint="eastAsia" w:ascii="仿宋" w:hAnsi="仿宋" w:eastAsia="仿宋" w:cs="仿宋"/>
                <w:spacing w:val="-4"/>
              </w:rPr>
              <w:t>1809</w:t>
            </w:r>
          </w:p>
        </w:tc>
        <w:tc>
          <w:tcPr>
            <w:tcW w:w="1591" w:type="dxa"/>
            <w:vAlign w:val="top"/>
          </w:tcPr>
          <w:p w14:paraId="7EDAA062">
            <w:pPr>
              <w:pStyle w:val="67"/>
              <w:spacing w:before="109" w:line="240" w:lineRule="auto"/>
              <w:ind w:left="26"/>
              <w:rPr>
                <w:rFonts w:hint="eastAsia" w:ascii="仿宋" w:hAnsi="仿宋" w:eastAsia="仿宋" w:cs="仿宋"/>
              </w:rPr>
            </w:pPr>
            <w:r>
              <w:rPr>
                <w:rFonts w:hint="eastAsia" w:ascii="仿宋" w:hAnsi="仿宋" w:eastAsia="仿宋" w:cs="仿宋"/>
                <w:spacing w:val="1"/>
              </w:rPr>
              <w:t>9787518070244</w:t>
            </w:r>
          </w:p>
        </w:tc>
        <w:tc>
          <w:tcPr>
            <w:tcW w:w="2409" w:type="dxa"/>
            <w:vAlign w:val="top"/>
          </w:tcPr>
          <w:p w14:paraId="49A3D661">
            <w:pPr>
              <w:pStyle w:val="67"/>
              <w:spacing w:before="31" w:line="240" w:lineRule="auto"/>
              <w:ind w:left="28" w:right="81" w:firstLine="1"/>
              <w:rPr>
                <w:rFonts w:hint="eastAsia" w:ascii="仿宋" w:hAnsi="仿宋" w:eastAsia="仿宋" w:cs="仿宋"/>
              </w:rPr>
            </w:pPr>
            <w:r>
              <w:rPr>
                <w:rFonts w:hint="eastAsia" w:ascii="仿宋" w:hAnsi="仿宋" w:eastAsia="仿宋" w:cs="仿宋"/>
              </w:rPr>
              <w:t xml:space="preserve">数学教学中培养学生服 </w:t>
            </w:r>
            <w:r>
              <w:rPr>
                <w:rFonts w:hint="eastAsia" w:ascii="仿宋" w:hAnsi="仿宋" w:eastAsia="仿宋" w:cs="仿宋"/>
                <w:spacing w:val="-1"/>
              </w:rPr>
              <w:t>创新意识研究</w:t>
            </w:r>
          </w:p>
        </w:tc>
        <w:tc>
          <w:tcPr>
            <w:tcW w:w="1027" w:type="dxa"/>
            <w:vAlign w:val="top"/>
          </w:tcPr>
          <w:p w14:paraId="206C66E7">
            <w:pPr>
              <w:pStyle w:val="67"/>
              <w:spacing w:before="31"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49FE2C65">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ADEE0C1">
            <w:pPr>
              <w:pStyle w:val="67"/>
              <w:spacing w:before="109" w:line="240" w:lineRule="auto"/>
              <w:ind w:left="35"/>
              <w:rPr>
                <w:rFonts w:hint="eastAsia" w:ascii="仿宋" w:hAnsi="仿宋" w:eastAsia="仿宋" w:cs="仿宋"/>
              </w:rPr>
            </w:pPr>
            <w:r>
              <w:rPr>
                <w:rFonts w:hint="eastAsia" w:ascii="仿宋" w:hAnsi="仿宋" w:eastAsia="仿宋" w:cs="仿宋"/>
              </w:rPr>
              <w:t>2019-12-1</w:t>
            </w:r>
          </w:p>
        </w:tc>
        <w:tc>
          <w:tcPr>
            <w:tcW w:w="1082" w:type="dxa"/>
            <w:vAlign w:val="top"/>
          </w:tcPr>
          <w:p w14:paraId="244A226D">
            <w:pPr>
              <w:pStyle w:val="67"/>
              <w:spacing w:before="109"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0CEC5F1A">
            <w:pPr>
              <w:pStyle w:val="67"/>
              <w:spacing w:before="110" w:line="240" w:lineRule="auto"/>
              <w:ind w:left="37"/>
              <w:rPr>
                <w:rFonts w:hint="eastAsia" w:ascii="仿宋" w:hAnsi="仿宋" w:eastAsia="仿宋" w:cs="仿宋"/>
              </w:rPr>
            </w:pPr>
            <w:r>
              <w:rPr>
                <w:rFonts w:hint="eastAsia" w:ascii="仿宋" w:hAnsi="仿宋" w:eastAsia="仿宋" w:cs="仿宋"/>
                <w:spacing w:val="-2"/>
              </w:rPr>
              <w:t>鲁艳萍</w:t>
            </w:r>
          </w:p>
        </w:tc>
        <w:tc>
          <w:tcPr>
            <w:tcW w:w="1574" w:type="dxa"/>
            <w:gridSpan w:val="2"/>
            <w:vAlign w:val="top"/>
          </w:tcPr>
          <w:p w14:paraId="326569DC">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0DA1E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863C106">
            <w:pPr>
              <w:pStyle w:val="67"/>
              <w:spacing w:before="200" w:line="240" w:lineRule="auto"/>
              <w:ind w:left="139"/>
              <w:rPr>
                <w:rFonts w:hint="eastAsia" w:ascii="仿宋" w:hAnsi="仿宋" w:eastAsia="仿宋" w:cs="仿宋"/>
              </w:rPr>
            </w:pPr>
            <w:r>
              <w:rPr>
                <w:rFonts w:hint="eastAsia" w:ascii="仿宋" w:hAnsi="仿宋" w:eastAsia="仿宋" w:cs="仿宋"/>
                <w:spacing w:val="-4"/>
              </w:rPr>
              <w:t>1810</w:t>
            </w:r>
          </w:p>
        </w:tc>
        <w:tc>
          <w:tcPr>
            <w:tcW w:w="1591" w:type="dxa"/>
            <w:vAlign w:val="top"/>
          </w:tcPr>
          <w:p w14:paraId="33D9D0C8">
            <w:pPr>
              <w:pStyle w:val="67"/>
              <w:spacing w:before="200" w:line="240" w:lineRule="auto"/>
              <w:ind w:left="26"/>
              <w:rPr>
                <w:rFonts w:hint="eastAsia" w:ascii="仿宋" w:hAnsi="仿宋" w:eastAsia="仿宋" w:cs="仿宋"/>
              </w:rPr>
            </w:pPr>
            <w:r>
              <w:rPr>
                <w:rFonts w:hint="eastAsia" w:ascii="仿宋" w:hAnsi="仿宋" w:eastAsia="仿宋" w:cs="仿宋"/>
                <w:spacing w:val="1"/>
              </w:rPr>
              <w:t>9787513926157</w:t>
            </w:r>
          </w:p>
        </w:tc>
        <w:tc>
          <w:tcPr>
            <w:tcW w:w="2409" w:type="dxa"/>
            <w:vAlign w:val="top"/>
          </w:tcPr>
          <w:p w14:paraId="576B21EF">
            <w:pPr>
              <w:pStyle w:val="67"/>
              <w:spacing w:before="30" w:line="240" w:lineRule="auto"/>
              <w:ind w:left="28" w:right="81" w:firstLine="1"/>
              <w:rPr>
                <w:rFonts w:hint="eastAsia" w:ascii="仿宋" w:hAnsi="仿宋" w:eastAsia="仿宋" w:cs="仿宋"/>
              </w:rPr>
            </w:pPr>
            <w:r>
              <w:rPr>
                <w:rFonts w:hint="eastAsia" w:ascii="仿宋" w:hAnsi="仿宋" w:eastAsia="仿宋" w:cs="仿宋"/>
                <w:spacing w:val="-7"/>
              </w:rPr>
              <w:t>经验课堂</w:t>
            </w:r>
            <w:r>
              <w:rPr>
                <w:rFonts w:hint="eastAsia" w:ascii="仿宋" w:hAnsi="仿宋" w:eastAsia="仿宋" w:cs="仿宋"/>
                <w:spacing w:val="-10"/>
              </w:rPr>
              <w:t xml:space="preserve"> </w:t>
            </w:r>
            <w:r>
              <w:rPr>
                <w:rFonts w:hint="eastAsia" w:ascii="仿宋" w:hAnsi="仿宋" w:eastAsia="仿宋" w:cs="仿宋"/>
                <w:spacing w:val="-7"/>
              </w:rPr>
              <w:t>·儿童教学：</w:t>
            </w:r>
            <w:r>
              <w:rPr>
                <w:rFonts w:hint="eastAsia" w:ascii="仿宋" w:hAnsi="仿宋" w:eastAsia="仿宋" w:cs="仿宋"/>
              </w:rPr>
              <w:t xml:space="preserve"> 基于数学活动经验的教</w:t>
            </w:r>
            <w:r>
              <w:rPr>
                <w:rFonts w:hint="eastAsia" w:ascii="仿宋" w:hAnsi="仿宋" w:eastAsia="仿宋" w:cs="仿宋"/>
                <w:spacing w:val="1"/>
              </w:rPr>
              <w:t xml:space="preserve"> </w:t>
            </w:r>
            <w:r>
              <w:rPr>
                <w:rFonts w:hint="eastAsia" w:ascii="仿宋" w:hAnsi="仿宋" w:eastAsia="仿宋" w:cs="仿宋"/>
                <w:spacing w:val="-1"/>
              </w:rPr>
              <w:t>学与实践</w:t>
            </w:r>
          </w:p>
        </w:tc>
        <w:tc>
          <w:tcPr>
            <w:tcW w:w="1027" w:type="dxa"/>
            <w:vAlign w:val="top"/>
          </w:tcPr>
          <w:p w14:paraId="35AD48AA">
            <w:pPr>
              <w:pStyle w:val="67"/>
              <w:spacing w:before="200" w:line="240" w:lineRule="auto"/>
              <w:ind w:left="46"/>
              <w:rPr>
                <w:rFonts w:hint="eastAsia" w:ascii="仿宋" w:hAnsi="仿宋" w:eastAsia="仿宋" w:cs="仿宋"/>
              </w:rPr>
            </w:pPr>
            <w:r>
              <w:rPr>
                <w:rFonts w:hint="eastAsia" w:ascii="仿宋" w:hAnsi="仿宋" w:eastAsia="仿宋" w:cs="仿宋"/>
                <w:spacing w:val="-4"/>
              </w:rPr>
              <w:t>民主与建设</w:t>
            </w:r>
          </w:p>
        </w:tc>
        <w:tc>
          <w:tcPr>
            <w:tcW w:w="528" w:type="dxa"/>
            <w:vAlign w:val="top"/>
          </w:tcPr>
          <w:p w14:paraId="1095D5BB">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0CA9E42">
            <w:pPr>
              <w:pStyle w:val="67"/>
              <w:spacing w:before="200"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6BABA448">
            <w:pPr>
              <w:pStyle w:val="67"/>
              <w:spacing w:before="200"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0EF8898F">
            <w:pPr>
              <w:pStyle w:val="67"/>
              <w:spacing w:before="201" w:line="240" w:lineRule="auto"/>
              <w:ind w:left="38"/>
              <w:rPr>
                <w:rFonts w:hint="eastAsia" w:ascii="仿宋" w:hAnsi="仿宋" w:eastAsia="仿宋" w:cs="仿宋"/>
              </w:rPr>
            </w:pPr>
            <w:r>
              <w:rPr>
                <w:rFonts w:hint="eastAsia" w:ascii="仿宋" w:hAnsi="仿宋" w:eastAsia="仿宋" w:cs="仿宋"/>
                <w:spacing w:val="-2"/>
              </w:rPr>
              <w:t>杨国华</w:t>
            </w:r>
          </w:p>
        </w:tc>
        <w:tc>
          <w:tcPr>
            <w:tcW w:w="1574" w:type="dxa"/>
            <w:gridSpan w:val="2"/>
            <w:vAlign w:val="top"/>
          </w:tcPr>
          <w:p w14:paraId="62165BEF">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0E833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068CEE6">
            <w:pPr>
              <w:pStyle w:val="67"/>
              <w:spacing w:before="109" w:line="240" w:lineRule="auto"/>
              <w:ind w:left="139"/>
              <w:rPr>
                <w:rFonts w:hint="eastAsia" w:ascii="仿宋" w:hAnsi="仿宋" w:eastAsia="仿宋" w:cs="仿宋"/>
              </w:rPr>
            </w:pPr>
            <w:r>
              <w:rPr>
                <w:rFonts w:hint="eastAsia" w:ascii="仿宋" w:hAnsi="仿宋" w:eastAsia="仿宋" w:cs="仿宋"/>
                <w:spacing w:val="-4"/>
              </w:rPr>
              <w:t>1811</w:t>
            </w:r>
          </w:p>
        </w:tc>
        <w:tc>
          <w:tcPr>
            <w:tcW w:w="1591" w:type="dxa"/>
            <w:vAlign w:val="top"/>
          </w:tcPr>
          <w:p w14:paraId="013D09A5">
            <w:pPr>
              <w:pStyle w:val="67"/>
              <w:spacing w:before="109" w:line="240" w:lineRule="auto"/>
              <w:ind w:left="26"/>
              <w:rPr>
                <w:rFonts w:hint="eastAsia" w:ascii="仿宋" w:hAnsi="仿宋" w:eastAsia="仿宋" w:cs="仿宋"/>
              </w:rPr>
            </w:pPr>
            <w:r>
              <w:rPr>
                <w:rFonts w:hint="eastAsia" w:ascii="仿宋" w:hAnsi="仿宋" w:eastAsia="仿宋" w:cs="仿宋"/>
                <w:spacing w:val="1"/>
              </w:rPr>
              <w:t>9787806345016</w:t>
            </w:r>
          </w:p>
        </w:tc>
        <w:tc>
          <w:tcPr>
            <w:tcW w:w="2409" w:type="dxa"/>
            <w:vAlign w:val="top"/>
          </w:tcPr>
          <w:p w14:paraId="7499CD36">
            <w:pPr>
              <w:pStyle w:val="67"/>
              <w:spacing w:before="31" w:line="240" w:lineRule="auto"/>
              <w:ind w:left="40" w:right="159" w:hanging="10"/>
              <w:rPr>
                <w:rFonts w:hint="eastAsia" w:ascii="仿宋" w:hAnsi="仿宋" w:eastAsia="仿宋" w:cs="仿宋"/>
              </w:rPr>
            </w:pPr>
            <w:r>
              <w:rPr>
                <w:rFonts w:hint="eastAsia" w:ascii="仿宋" w:hAnsi="仿宋" w:eastAsia="仿宋" w:cs="仿宋"/>
              </w:rPr>
              <w:t>快乐大语文:冲浪科技</w:t>
            </w:r>
            <w:r>
              <w:rPr>
                <w:rFonts w:hint="eastAsia" w:ascii="仿宋" w:hAnsi="仿宋" w:eastAsia="仿宋" w:cs="仿宋"/>
                <w:spacing w:val="1"/>
              </w:rPr>
              <w:t xml:space="preserve"> </w:t>
            </w:r>
            <w:r>
              <w:rPr>
                <w:rFonts w:hint="eastAsia" w:ascii="仿宋" w:hAnsi="仿宋" w:eastAsia="仿宋" w:cs="仿宋"/>
              </w:rPr>
              <w:t>岛</w:t>
            </w:r>
          </w:p>
        </w:tc>
        <w:tc>
          <w:tcPr>
            <w:tcW w:w="1027" w:type="dxa"/>
            <w:vAlign w:val="top"/>
          </w:tcPr>
          <w:p w14:paraId="57AE87EF">
            <w:pPr>
              <w:pStyle w:val="67"/>
              <w:spacing w:before="110" w:line="240" w:lineRule="auto"/>
              <w:ind w:left="30"/>
              <w:rPr>
                <w:rFonts w:hint="eastAsia" w:ascii="仿宋" w:hAnsi="仿宋" w:eastAsia="仿宋" w:cs="仿宋"/>
              </w:rPr>
            </w:pPr>
            <w:r>
              <w:rPr>
                <w:rFonts w:hint="eastAsia" w:ascii="仿宋" w:hAnsi="仿宋" w:eastAsia="仿宋" w:cs="仿宋"/>
                <w:spacing w:val="-3"/>
              </w:rPr>
              <w:t>泰山</w:t>
            </w:r>
          </w:p>
        </w:tc>
        <w:tc>
          <w:tcPr>
            <w:tcW w:w="528" w:type="dxa"/>
            <w:vAlign w:val="top"/>
          </w:tcPr>
          <w:p w14:paraId="1B9EF6CA">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60D51BE">
            <w:pPr>
              <w:pStyle w:val="67"/>
              <w:spacing w:before="109" w:line="240" w:lineRule="auto"/>
              <w:ind w:left="35"/>
              <w:rPr>
                <w:rFonts w:hint="eastAsia" w:ascii="仿宋" w:hAnsi="仿宋" w:eastAsia="仿宋" w:cs="仿宋"/>
              </w:rPr>
            </w:pPr>
            <w:r>
              <w:rPr>
                <w:rFonts w:hint="eastAsia" w:ascii="仿宋" w:hAnsi="仿宋" w:eastAsia="仿宋" w:cs="仿宋"/>
              </w:rPr>
              <w:t>2010-1-2</w:t>
            </w:r>
          </w:p>
        </w:tc>
        <w:tc>
          <w:tcPr>
            <w:tcW w:w="1082" w:type="dxa"/>
            <w:vAlign w:val="top"/>
          </w:tcPr>
          <w:p w14:paraId="488BB004">
            <w:pPr>
              <w:pStyle w:val="67"/>
              <w:spacing w:before="109" w:line="240" w:lineRule="auto"/>
              <w:ind w:left="32"/>
              <w:rPr>
                <w:rFonts w:hint="eastAsia" w:ascii="仿宋" w:hAnsi="仿宋" w:eastAsia="仿宋" w:cs="仿宋"/>
              </w:rPr>
            </w:pPr>
            <w:r>
              <w:rPr>
                <w:rFonts w:hint="eastAsia" w:ascii="仿宋" w:hAnsi="仿宋" w:eastAsia="仿宋" w:cs="仿宋"/>
                <w:spacing w:val="1"/>
              </w:rPr>
              <w:t>G624.203</w:t>
            </w:r>
          </w:p>
        </w:tc>
        <w:tc>
          <w:tcPr>
            <w:tcW w:w="1000" w:type="dxa"/>
            <w:vAlign w:val="top"/>
          </w:tcPr>
          <w:p w14:paraId="6D870FEE">
            <w:pPr>
              <w:pStyle w:val="67"/>
              <w:spacing w:before="109" w:line="240" w:lineRule="auto"/>
              <w:ind w:left="37"/>
              <w:rPr>
                <w:rFonts w:hint="eastAsia" w:ascii="仿宋" w:hAnsi="仿宋" w:eastAsia="仿宋" w:cs="仿宋"/>
              </w:rPr>
            </w:pPr>
            <w:r>
              <w:rPr>
                <w:rFonts w:hint="eastAsia" w:ascii="仿宋" w:hAnsi="仿宋" w:eastAsia="仿宋" w:cs="仿宋"/>
                <w:spacing w:val="-3"/>
              </w:rPr>
              <w:t>方圆</w:t>
            </w:r>
          </w:p>
        </w:tc>
        <w:tc>
          <w:tcPr>
            <w:tcW w:w="1574" w:type="dxa"/>
            <w:gridSpan w:val="2"/>
            <w:vAlign w:val="top"/>
          </w:tcPr>
          <w:p w14:paraId="40F61996">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7E989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56F8F9B">
            <w:pPr>
              <w:pStyle w:val="67"/>
              <w:spacing w:before="201" w:line="240" w:lineRule="auto"/>
              <w:ind w:left="139"/>
              <w:rPr>
                <w:rFonts w:hint="eastAsia" w:ascii="仿宋" w:hAnsi="仿宋" w:eastAsia="仿宋" w:cs="仿宋"/>
              </w:rPr>
            </w:pPr>
            <w:r>
              <w:rPr>
                <w:rFonts w:hint="eastAsia" w:ascii="仿宋" w:hAnsi="仿宋" w:eastAsia="仿宋" w:cs="仿宋"/>
                <w:spacing w:val="-4"/>
              </w:rPr>
              <w:t>1812</w:t>
            </w:r>
          </w:p>
        </w:tc>
        <w:tc>
          <w:tcPr>
            <w:tcW w:w="1591" w:type="dxa"/>
            <w:vAlign w:val="top"/>
          </w:tcPr>
          <w:p w14:paraId="36897434">
            <w:pPr>
              <w:pStyle w:val="67"/>
              <w:spacing w:before="201" w:line="240" w:lineRule="auto"/>
              <w:ind w:left="26"/>
              <w:rPr>
                <w:rFonts w:hint="eastAsia" w:ascii="仿宋" w:hAnsi="仿宋" w:eastAsia="仿宋" w:cs="仿宋"/>
              </w:rPr>
            </w:pPr>
            <w:r>
              <w:rPr>
                <w:rFonts w:hint="eastAsia" w:ascii="仿宋" w:hAnsi="仿宋" w:eastAsia="仿宋" w:cs="仿宋"/>
                <w:spacing w:val="1"/>
              </w:rPr>
              <w:t>9787576052992</w:t>
            </w:r>
          </w:p>
        </w:tc>
        <w:tc>
          <w:tcPr>
            <w:tcW w:w="2409" w:type="dxa"/>
            <w:vAlign w:val="top"/>
          </w:tcPr>
          <w:p w14:paraId="166A483E">
            <w:pPr>
              <w:pStyle w:val="67"/>
              <w:spacing w:before="101" w:line="240" w:lineRule="auto"/>
              <w:ind w:left="28" w:right="81" w:firstLine="1"/>
              <w:rPr>
                <w:rFonts w:hint="eastAsia" w:ascii="仿宋" w:hAnsi="仿宋" w:eastAsia="仿宋" w:cs="仿宋"/>
              </w:rPr>
            </w:pPr>
            <w:r>
              <w:rPr>
                <w:rFonts w:hint="eastAsia" w:ascii="仿宋" w:hAnsi="仿宋" w:eastAsia="仿宋" w:cs="仿宋"/>
              </w:rPr>
              <w:t>很大很美的教室：诗意 语文课堂的构建艺术</w:t>
            </w:r>
          </w:p>
        </w:tc>
        <w:tc>
          <w:tcPr>
            <w:tcW w:w="1027" w:type="dxa"/>
            <w:vAlign w:val="top"/>
          </w:tcPr>
          <w:p w14:paraId="1EDEEFAF">
            <w:pPr>
              <w:pStyle w:val="67"/>
              <w:spacing w:before="100"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7291CF1C">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965DAC6">
            <w:pPr>
              <w:pStyle w:val="67"/>
              <w:spacing w:before="201" w:line="240" w:lineRule="auto"/>
              <w:ind w:left="35"/>
              <w:rPr>
                <w:rFonts w:hint="eastAsia" w:ascii="仿宋" w:hAnsi="仿宋" w:eastAsia="仿宋" w:cs="仿宋"/>
              </w:rPr>
            </w:pPr>
            <w:r>
              <w:rPr>
                <w:rFonts w:hint="eastAsia" w:ascii="仿宋" w:hAnsi="仿宋" w:eastAsia="仿宋" w:cs="仿宋"/>
              </w:rPr>
              <w:t>2024-12-1</w:t>
            </w:r>
          </w:p>
        </w:tc>
        <w:tc>
          <w:tcPr>
            <w:tcW w:w="1082" w:type="dxa"/>
            <w:vAlign w:val="top"/>
          </w:tcPr>
          <w:p w14:paraId="0FEA7580">
            <w:pPr>
              <w:pStyle w:val="67"/>
              <w:spacing w:before="201"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6033CE3">
            <w:pPr>
              <w:pStyle w:val="67"/>
              <w:spacing w:before="11" w:line="240" w:lineRule="auto"/>
              <w:ind w:left="37"/>
              <w:rPr>
                <w:rFonts w:hint="eastAsia" w:ascii="仿宋" w:hAnsi="仿宋" w:eastAsia="仿宋" w:cs="仿宋"/>
                <w:spacing w:val="-2"/>
              </w:rPr>
            </w:pPr>
            <w:r>
              <w:rPr>
                <w:rFonts w:hint="eastAsia" w:ascii="仿宋" w:hAnsi="仿宋" w:eastAsia="仿宋" w:cs="仿宋"/>
                <w:spacing w:val="-2"/>
              </w:rPr>
              <w:t xml:space="preserve">董一菲  胡艳  </w:t>
            </w:r>
          </w:p>
          <w:p w14:paraId="159963DC">
            <w:pPr>
              <w:pStyle w:val="67"/>
              <w:spacing w:before="11" w:line="240" w:lineRule="auto"/>
              <w:ind w:left="37"/>
              <w:rPr>
                <w:rFonts w:hint="eastAsia" w:ascii="仿宋" w:hAnsi="仿宋" w:eastAsia="仿宋" w:cs="仿宋"/>
                <w:sz w:val="8"/>
                <w:szCs w:val="8"/>
              </w:rPr>
            </w:pPr>
            <w:r>
              <w:rPr>
                <w:rFonts w:hint="eastAsia" w:ascii="仿宋" w:hAnsi="仿宋" w:eastAsia="仿宋" w:cs="仿宋"/>
                <w:spacing w:val="-2"/>
              </w:rPr>
              <w:t>孙奇峰</w:t>
            </w:r>
          </w:p>
        </w:tc>
        <w:tc>
          <w:tcPr>
            <w:tcW w:w="1574" w:type="dxa"/>
            <w:gridSpan w:val="2"/>
            <w:vAlign w:val="top"/>
          </w:tcPr>
          <w:p w14:paraId="0EF25D8F">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13B3D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4AB4C47">
            <w:pPr>
              <w:pStyle w:val="67"/>
              <w:spacing w:before="201" w:line="240" w:lineRule="auto"/>
              <w:ind w:left="139"/>
              <w:rPr>
                <w:rFonts w:hint="eastAsia" w:ascii="仿宋" w:hAnsi="仿宋" w:eastAsia="仿宋" w:cs="仿宋"/>
              </w:rPr>
            </w:pPr>
            <w:r>
              <w:rPr>
                <w:rFonts w:hint="eastAsia" w:ascii="仿宋" w:hAnsi="仿宋" w:eastAsia="仿宋" w:cs="仿宋"/>
                <w:spacing w:val="-4"/>
              </w:rPr>
              <w:t>1813</w:t>
            </w:r>
          </w:p>
        </w:tc>
        <w:tc>
          <w:tcPr>
            <w:tcW w:w="1591" w:type="dxa"/>
            <w:vAlign w:val="top"/>
          </w:tcPr>
          <w:p w14:paraId="1953D85D">
            <w:pPr>
              <w:pStyle w:val="67"/>
              <w:spacing w:before="201" w:line="240" w:lineRule="auto"/>
              <w:ind w:left="26"/>
              <w:rPr>
                <w:rFonts w:hint="eastAsia" w:ascii="仿宋" w:hAnsi="仿宋" w:eastAsia="仿宋" w:cs="仿宋"/>
              </w:rPr>
            </w:pPr>
            <w:r>
              <w:rPr>
                <w:rFonts w:hint="eastAsia" w:ascii="仿宋" w:hAnsi="仿宋" w:eastAsia="仿宋" w:cs="仿宋"/>
                <w:spacing w:val="1"/>
              </w:rPr>
              <w:t>9787206199059</w:t>
            </w:r>
          </w:p>
        </w:tc>
        <w:tc>
          <w:tcPr>
            <w:tcW w:w="2409" w:type="dxa"/>
            <w:vAlign w:val="top"/>
          </w:tcPr>
          <w:p w14:paraId="7E169BC6">
            <w:pPr>
              <w:pStyle w:val="67"/>
              <w:spacing w:before="33" w:line="240" w:lineRule="auto"/>
              <w:ind w:left="30" w:right="81"/>
              <w:jc w:val="both"/>
              <w:rPr>
                <w:rFonts w:hint="eastAsia" w:ascii="仿宋" w:hAnsi="仿宋" w:eastAsia="仿宋" w:cs="仿宋"/>
              </w:rPr>
            </w:pPr>
            <w:r>
              <w:rPr>
                <w:rFonts w:hint="eastAsia" w:ascii="仿宋" w:hAnsi="仿宋" w:eastAsia="仿宋" w:cs="仿宋"/>
              </w:rPr>
              <w:t xml:space="preserve">用心倾听每一朵花开的 声音:为学而教的语文  </w:t>
            </w:r>
            <w:r>
              <w:rPr>
                <w:rFonts w:hint="eastAsia" w:ascii="仿宋" w:hAnsi="仿宋" w:eastAsia="仿宋" w:cs="仿宋"/>
                <w:spacing w:val="-2"/>
              </w:rPr>
              <w:t>教学实践</w:t>
            </w:r>
          </w:p>
        </w:tc>
        <w:tc>
          <w:tcPr>
            <w:tcW w:w="1027" w:type="dxa"/>
            <w:vAlign w:val="top"/>
          </w:tcPr>
          <w:p w14:paraId="195FC224">
            <w:pPr>
              <w:pStyle w:val="67"/>
              <w:spacing w:before="202"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75FC3F1E">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BABEC76">
            <w:pPr>
              <w:pStyle w:val="67"/>
              <w:spacing w:before="201"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4FC00997">
            <w:pPr>
              <w:pStyle w:val="67"/>
              <w:spacing w:before="201"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95F496C">
            <w:pPr>
              <w:pStyle w:val="67"/>
              <w:spacing w:before="202" w:line="240" w:lineRule="auto"/>
              <w:ind w:left="37"/>
              <w:rPr>
                <w:rFonts w:hint="eastAsia" w:ascii="仿宋" w:hAnsi="仿宋" w:eastAsia="仿宋" w:cs="仿宋"/>
              </w:rPr>
            </w:pPr>
            <w:r>
              <w:rPr>
                <w:rFonts w:hint="eastAsia" w:ascii="仿宋" w:hAnsi="仿宋" w:eastAsia="仿宋" w:cs="仿宋"/>
                <w:spacing w:val="-2"/>
              </w:rPr>
              <w:t>孙国平</w:t>
            </w:r>
          </w:p>
        </w:tc>
        <w:tc>
          <w:tcPr>
            <w:tcW w:w="1574" w:type="dxa"/>
            <w:gridSpan w:val="2"/>
            <w:vAlign w:val="top"/>
          </w:tcPr>
          <w:p w14:paraId="565CE345">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11FD8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7" w:hRule="atLeast"/>
        </w:trPr>
        <w:tc>
          <w:tcPr>
            <w:tcW w:w="618" w:type="dxa"/>
            <w:vAlign w:val="top"/>
          </w:tcPr>
          <w:p w14:paraId="1F45504C">
            <w:pPr>
              <w:pStyle w:val="67"/>
              <w:spacing w:before="201" w:line="240" w:lineRule="auto"/>
              <w:ind w:left="139"/>
              <w:rPr>
                <w:rFonts w:hint="eastAsia" w:ascii="仿宋" w:hAnsi="仿宋" w:eastAsia="仿宋" w:cs="仿宋"/>
              </w:rPr>
            </w:pPr>
            <w:r>
              <w:rPr>
                <w:rFonts w:hint="eastAsia" w:ascii="仿宋" w:hAnsi="仿宋" w:eastAsia="仿宋" w:cs="仿宋"/>
                <w:spacing w:val="-4"/>
              </w:rPr>
              <w:t>1814</w:t>
            </w:r>
          </w:p>
        </w:tc>
        <w:tc>
          <w:tcPr>
            <w:tcW w:w="1591" w:type="dxa"/>
            <w:vAlign w:val="top"/>
          </w:tcPr>
          <w:p w14:paraId="4C4B0189">
            <w:pPr>
              <w:pStyle w:val="67"/>
              <w:spacing w:before="201" w:line="240" w:lineRule="auto"/>
              <w:ind w:left="26"/>
              <w:rPr>
                <w:rFonts w:hint="eastAsia" w:ascii="仿宋" w:hAnsi="仿宋" w:eastAsia="仿宋" w:cs="仿宋"/>
              </w:rPr>
            </w:pPr>
            <w:r>
              <w:rPr>
                <w:rFonts w:hint="eastAsia" w:ascii="仿宋" w:hAnsi="仿宋" w:eastAsia="仿宋" w:cs="仿宋"/>
                <w:spacing w:val="1"/>
              </w:rPr>
              <w:t>9787573122407</w:t>
            </w:r>
          </w:p>
        </w:tc>
        <w:tc>
          <w:tcPr>
            <w:tcW w:w="2409" w:type="dxa"/>
            <w:vAlign w:val="top"/>
          </w:tcPr>
          <w:p w14:paraId="12E7B868">
            <w:pPr>
              <w:pStyle w:val="67"/>
              <w:spacing w:before="102" w:line="240" w:lineRule="auto"/>
              <w:ind w:left="29" w:right="81" w:hanging="1"/>
              <w:rPr>
                <w:rFonts w:hint="eastAsia" w:ascii="仿宋" w:hAnsi="仿宋" w:eastAsia="仿宋" w:cs="仿宋"/>
              </w:rPr>
            </w:pPr>
            <w:r>
              <w:rPr>
                <w:rFonts w:hint="eastAsia" w:ascii="仿宋" w:hAnsi="仿宋" w:eastAsia="仿宋" w:cs="仿宋"/>
              </w:rPr>
              <w:t>语林拾薪言耕笔梨教语</w:t>
            </w:r>
            <w:r>
              <w:rPr>
                <w:rFonts w:hint="eastAsia" w:ascii="仿宋" w:hAnsi="仿宋" w:eastAsia="仿宋" w:cs="仿宋"/>
                <w:spacing w:val="1"/>
              </w:rPr>
              <w:t xml:space="preserve"> </w:t>
            </w:r>
            <w:r>
              <w:rPr>
                <w:rFonts w:hint="eastAsia" w:ascii="仿宋" w:hAnsi="仿宋" w:eastAsia="仿宋" w:cs="仿宋"/>
              </w:rPr>
              <w:t>文</w:t>
            </w:r>
          </w:p>
        </w:tc>
        <w:tc>
          <w:tcPr>
            <w:tcW w:w="1027" w:type="dxa"/>
            <w:vAlign w:val="top"/>
          </w:tcPr>
          <w:p w14:paraId="765093F1">
            <w:pPr>
              <w:pStyle w:val="67"/>
              <w:spacing w:before="32" w:line="240" w:lineRule="auto"/>
              <w:ind w:left="36"/>
              <w:rPr>
                <w:rFonts w:hint="eastAsia" w:ascii="仿宋" w:hAnsi="仿宋" w:eastAsia="仿宋" w:cs="仿宋"/>
              </w:rPr>
            </w:pPr>
            <w:r>
              <w:rPr>
                <w:rFonts w:hint="eastAsia" w:ascii="仿宋" w:hAnsi="仿宋" w:eastAsia="仿宋" w:cs="仿宋"/>
                <w:spacing w:val="-2"/>
              </w:rPr>
              <w:t>吉林出版集</w:t>
            </w:r>
            <w:r>
              <w:rPr>
                <w:rFonts w:hint="eastAsia" w:ascii="仿宋" w:hAnsi="仿宋" w:eastAsia="仿宋" w:cs="仿宋"/>
                <w:spacing w:val="-4"/>
              </w:rPr>
              <w:t>团股份有限</w:t>
            </w:r>
            <w:r>
              <w:rPr>
                <w:rFonts w:hint="eastAsia" w:ascii="仿宋" w:hAnsi="仿宋" w:eastAsia="仿宋" w:cs="仿宋"/>
                <w:spacing w:val="2"/>
              </w:rPr>
              <w:t xml:space="preserve"> </w:t>
            </w:r>
            <w:r>
              <w:rPr>
                <w:rFonts w:hint="eastAsia" w:ascii="仿宋" w:hAnsi="仿宋" w:eastAsia="仿宋" w:cs="仿宋"/>
                <w:spacing w:val="-6"/>
              </w:rPr>
              <w:t>公司</w:t>
            </w:r>
          </w:p>
        </w:tc>
        <w:tc>
          <w:tcPr>
            <w:tcW w:w="528" w:type="dxa"/>
            <w:vAlign w:val="top"/>
          </w:tcPr>
          <w:p w14:paraId="7E69B834">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64E7153">
            <w:pPr>
              <w:pStyle w:val="67"/>
              <w:spacing w:before="201"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67BA9282">
            <w:pPr>
              <w:pStyle w:val="67"/>
              <w:spacing w:before="201" w:line="240" w:lineRule="auto"/>
              <w:ind w:left="32"/>
              <w:rPr>
                <w:rFonts w:hint="eastAsia" w:ascii="仿宋" w:hAnsi="仿宋" w:eastAsia="仿宋" w:cs="仿宋"/>
              </w:rPr>
            </w:pPr>
            <w:r>
              <w:rPr>
                <w:rFonts w:hint="eastAsia" w:ascii="仿宋" w:hAnsi="仿宋" w:eastAsia="仿宋" w:cs="仿宋"/>
                <w:spacing w:val="1"/>
              </w:rPr>
              <w:t>G633.302-53</w:t>
            </w:r>
          </w:p>
        </w:tc>
        <w:tc>
          <w:tcPr>
            <w:tcW w:w="1000" w:type="dxa"/>
            <w:vAlign w:val="top"/>
          </w:tcPr>
          <w:p w14:paraId="6297952A">
            <w:pPr>
              <w:pStyle w:val="67"/>
              <w:spacing w:before="201" w:line="240" w:lineRule="auto"/>
              <w:ind w:left="36"/>
              <w:rPr>
                <w:rFonts w:hint="eastAsia" w:ascii="仿宋" w:hAnsi="仿宋" w:eastAsia="仿宋" w:cs="仿宋"/>
              </w:rPr>
            </w:pPr>
            <w:r>
              <w:rPr>
                <w:rFonts w:hint="eastAsia" w:ascii="仿宋" w:hAnsi="仿宋" w:eastAsia="仿宋" w:cs="仿宋"/>
                <w:spacing w:val="-2"/>
              </w:rPr>
              <w:t>岳国忠</w:t>
            </w:r>
          </w:p>
        </w:tc>
        <w:tc>
          <w:tcPr>
            <w:tcW w:w="1574" w:type="dxa"/>
            <w:gridSpan w:val="2"/>
            <w:vAlign w:val="top"/>
          </w:tcPr>
          <w:p w14:paraId="6ABCA040">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7A93C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21A9164E">
            <w:pPr>
              <w:pStyle w:val="67"/>
              <w:spacing w:before="104" w:line="240" w:lineRule="auto"/>
              <w:ind w:left="139"/>
              <w:rPr>
                <w:rFonts w:hint="eastAsia" w:ascii="仿宋" w:hAnsi="仿宋" w:eastAsia="仿宋" w:cs="仿宋"/>
              </w:rPr>
            </w:pPr>
            <w:r>
              <w:rPr>
                <w:rFonts w:hint="eastAsia" w:ascii="仿宋" w:hAnsi="仿宋" w:eastAsia="仿宋" w:cs="仿宋"/>
                <w:spacing w:val="-4"/>
              </w:rPr>
              <w:t>1815</w:t>
            </w:r>
          </w:p>
        </w:tc>
        <w:tc>
          <w:tcPr>
            <w:tcW w:w="1591" w:type="dxa"/>
            <w:vAlign w:val="top"/>
          </w:tcPr>
          <w:p w14:paraId="416B97CC">
            <w:pPr>
              <w:pStyle w:val="67"/>
              <w:spacing w:before="104" w:line="240" w:lineRule="auto"/>
              <w:ind w:left="26"/>
              <w:rPr>
                <w:rFonts w:hint="eastAsia" w:ascii="仿宋" w:hAnsi="仿宋" w:eastAsia="仿宋" w:cs="仿宋"/>
              </w:rPr>
            </w:pPr>
            <w:r>
              <w:rPr>
                <w:rFonts w:hint="eastAsia" w:ascii="仿宋" w:hAnsi="仿宋" w:eastAsia="仿宋" w:cs="仿宋"/>
                <w:spacing w:val="1"/>
              </w:rPr>
              <w:t>9787519052119</w:t>
            </w:r>
          </w:p>
        </w:tc>
        <w:tc>
          <w:tcPr>
            <w:tcW w:w="2409" w:type="dxa"/>
            <w:vAlign w:val="top"/>
          </w:tcPr>
          <w:p w14:paraId="2C887D64">
            <w:pPr>
              <w:pStyle w:val="67"/>
              <w:spacing w:before="26" w:line="240" w:lineRule="auto"/>
              <w:ind w:left="28" w:right="81" w:firstLine="1"/>
              <w:rPr>
                <w:rFonts w:hint="eastAsia" w:ascii="仿宋" w:hAnsi="仿宋" w:eastAsia="仿宋" w:cs="仿宋"/>
              </w:rPr>
            </w:pPr>
            <w:r>
              <w:rPr>
                <w:rFonts w:hint="eastAsia" w:ascii="仿宋" w:hAnsi="仿宋" w:eastAsia="仿宋" w:cs="仿宋"/>
              </w:rPr>
              <w:t>核心素养导向的高中英 语思维型课堂教学实践</w:t>
            </w:r>
          </w:p>
        </w:tc>
        <w:tc>
          <w:tcPr>
            <w:tcW w:w="1027" w:type="dxa"/>
            <w:vAlign w:val="top"/>
          </w:tcPr>
          <w:p w14:paraId="55DED55A">
            <w:pPr>
              <w:pStyle w:val="67"/>
              <w:spacing w:before="105" w:line="240" w:lineRule="auto"/>
              <w:ind w:left="45"/>
              <w:rPr>
                <w:rFonts w:hint="eastAsia" w:ascii="仿宋" w:hAnsi="仿宋" w:eastAsia="仿宋" w:cs="仿宋"/>
              </w:rPr>
            </w:pPr>
            <w:r>
              <w:rPr>
                <w:rFonts w:hint="eastAsia" w:ascii="仿宋" w:hAnsi="仿宋" w:eastAsia="仿宋" w:cs="仿宋"/>
                <w:spacing w:val="-5"/>
              </w:rPr>
              <w:t>中国文联</w:t>
            </w:r>
          </w:p>
        </w:tc>
        <w:tc>
          <w:tcPr>
            <w:tcW w:w="528" w:type="dxa"/>
            <w:vAlign w:val="top"/>
          </w:tcPr>
          <w:p w14:paraId="3C0C2905">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824E70C">
            <w:pPr>
              <w:pStyle w:val="67"/>
              <w:spacing w:before="104"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3E360726">
            <w:pPr>
              <w:pStyle w:val="67"/>
              <w:spacing w:before="104"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3BD5E03D">
            <w:pPr>
              <w:pStyle w:val="67"/>
              <w:spacing w:before="105" w:line="240" w:lineRule="auto"/>
              <w:ind w:left="36"/>
              <w:rPr>
                <w:rFonts w:hint="eastAsia" w:ascii="仿宋" w:hAnsi="仿宋" w:eastAsia="仿宋" w:cs="仿宋"/>
              </w:rPr>
            </w:pPr>
            <w:r>
              <w:rPr>
                <w:rFonts w:hint="eastAsia" w:ascii="仿宋" w:hAnsi="仿宋" w:eastAsia="仿宋" w:cs="仿宋"/>
                <w:spacing w:val="-3"/>
              </w:rPr>
              <w:t>黄焱</w:t>
            </w:r>
          </w:p>
        </w:tc>
        <w:tc>
          <w:tcPr>
            <w:tcW w:w="1574" w:type="dxa"/>
            <w:gridSpan w:val="2"/>
            <w:vAlign w:val="top"/>
          </w:tcPr>
          <w:p w14:paraId="59C357B1">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52400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329E4FCE">
            <w:pPr>
              <w:pStyle w:val="67"/>
              <w:spacing w:before="278" w:line="240" w:lineRule="auto"/>
              <w:ind w:left="139"/>
              <w:rPr>
                <w:rFonts w:hint="eastAsia" w:ascii="仿宋" w:hAnsi="仿宋" w:eastAsia="仿宋" w:cs="仿宋"/>
              </w:rPr>
            </w:pPr>
            <w:r>
              <w:rPr>
                <w:rFonts w:hint="eastAsia" w:ascii="仿宋" w:hAnsi="仿宋" w:eastAsia="仿宋" w:cs="仿宋"/>
                <w:spacing w:val="-4"/>
              </w:rPr>
              <w:t>1816</w:t>
            </w:r>
          </w:p>
        </w:tc>
        <w:tc>
          <w:tcPr>
            <w:tcW w:w="1591" w:type="dxa"/>
            <w:vAlign w:val="top"/>
          </w:tcPr>
          <w:p w14:paraId="16B7CA59">
            <w:pPr>
              <w:pStyle w:val="67"/>
              <w:spacing w:before="278" w:line="240" w:lineRule="auto"/>
              <w:ind w:left="26"/>
              <w:rPr>
                <w:rFonts w:hint="eastAsia" w:ascii="仿宋" w:hAnsi="仿宋" w:eastAsia="仿宋" w:cs="仿宋"/>
              </w:rPr>
            </w:pPr>
            <w:r>
              <w:rPr>
                <w:rFonts w:hint="eastAsia" w:ascii="仿宋" w:hAnsi="仿宋" w:eastAsia="仿宋" w:cs="仿宋"/>
                <w:spacing w:val="1"/>
              </w:rPr>
              <w:t>9787201170886</w:t>
            </w:r>
          </w:p>
        </w:tc>
        <w:tc>
          <w:tcPr>
            <w:tcW w:w="2409" w:type="dxa"/>
            <w:vAlign w:val="top"/>
          </w:tcPr>
          <w:p w14:paraId="1C6C84AF">
            <w:pPr>
              <w:pStyle w:val="67"/>
              <w:spacing w:before="76" w:line="240" w:lineRule="auto"/>
              <w:ind w:left="29" w:right="81" w:firstLine="1"/>
              <w:jc w:val="both"/>
              <w:rPr>
                <w:rFonts w:hint="eastAsia" w:ascii="仿宋" w:hAnsi="仿宋" w:eastAsia="仿宋" w:cs="仿宋"/>
              </w:rPr>
            </w:pPr>
            <w:r>
              <w:rPr>
                <w:rFonts w:hint="eastAsia" w:ascii="仿宋" w:hAnsi="仿宋" w:eastAsia="仿宋" w:cs="仿宋"/>
              </w:rPr>
              <w:t>走向真正的读者：基于 整本书阅读的高中英语</w:t>
            </w:r>
            <w:r>
              <w:rPr>
                <w:rFonts w:hint="eastAsia" w:ascii="仿宋" w:hAnsi="仿宋" w:eastAsia="仿宋" w:cs="仿宋"/>
                <w:spacing w:val="1"/>
              </w:rPr>
              <w:t xml:space="preserve"> </w:t>
            </w:r>
            <w:r>
              <w:rPr>
                <w:rFonts w:hint="eastAsia" w:ascii="仿宋" w:hAnsi="仿宋" w:eastAsia="仿宋" w:cs="仿宋"/>
                <w:spacing w:val="-1"/>
              </w:rPr>
              <w:t>教学的思与行</w:t>
            </w:r>
          </w:p>
        </w:tc>
        <w:tc>
          <w:tcPr>
            <w:tcW w:w="1027" w:type="dxa"/>
            <w:vAlign w:val="top"/>
          </w:tcPr>
          <w:p w14:paraId="76F45F7F">
            <w:pPr>
              <w:pStyle w:val="67"/>
              <w:spacing w:before="279" w:line="240" w:lineRule="auto"/>
              <w:ind w:left="34"/>
              <w:rPr>
                <w:rFonts w:hint="eastAsia" w:ascii="仿宋" w:hAnsi="仿宋" w:eastAsia="仿宋" w:cs="仿宋"/>
              </w:rPr>
            </w:pPr>
            <w:r>
              <w:rPr>
                <w:rFonts w:hint="eastAsia" w:ascii="仿宋" w:hAnsi="仿宋" w:eastAsia="仿宋" w:cs="仿宋"/>
                <w:spacing w:val="-2"/>
              </w:rPr>
              <w:t>天津人民</w:t>
            </w:r>
          </w:p>
        </w:tc>
        <w:tc>
          <w:tcPr>
            <w:tcW w:w="528" w:type="dxa"/>
            <w:vAlign w:val="top"/>
          </w:tcPr>
          <w:p w14:paraId="16175C6A">
            <w:pPr>
              <w:pStyle w:val="67"/>
              <w:spacing w:before="27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774501C">
            <w:pPr>
              <w:pStyle w:val="67"/>
              <w:spacing w:before="278"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6794F50B">
            <w:pPr>
              <w:pStyle w:val="67"/>
              <w:spacing w:before="278"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6A6CCBE4">
            <w:pPr>
              <w:pStyle w:val="67"/>
              <w:spacing w:before="16" w:line="240" w:lineRule="auto"/>
              <w:ind w:left="45"/>
              <w:rPr>
                <w:rFonts w:hint="eastAsia" w:ascii="仿宋" w:hAnsi="仿宋" w:eastAsia="仿宋" w:cs="仿宋"/>
              </w:rPr>
            </w:pPr>
            <w:r>
              <w:rPr>
                <w:rFonts w:hint="eastAsia" w:ascii="仿宋" w:hAnsi="仿宋" w:eastAsia="仿宋" w:cs="仿宋"/>
              </w:rPr>
              <mc:AlternateContent>
                <mc:Choice Requires="wps">
                  <w:drawing>
                    <wp:anchor distT="0" distB="0" distL="114300" distR="114300" simplePos="0" relativeHeight="251686912" behindDoc="0" locked="0" layoutInCell="1" allowOverlap="1">
                      <wp:simplePos x="0" y="0"/>
                      <wp:positionH relativeFrom="rightMargin">
                        <wp:posOffset>-600710</wp:posOffset>
                      </wp:positionH>
                      <wp:positionV relativeFrom="topMargin">
                        <wp:posOffset>380365</wp:posOffset>
                      </wp:positionV>
                      <wp:extent cx="224790" cy="14668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24790" cy="146685"/>
                              </a:xfrm>
                              <a:prstGeom prst="rect">
                                <a:avLst/>
                              </a:prstGeom>
                              <a:noFill/>
                              <a:ln>
                                <a:noFill/>
                              </a:ln>
                            </wps:spPr>
                            <wps:txbx>
                              <w:txbxContent>
                                <w:p w14:paraId="236228AA">
                                  <w:pPr>
                                    <w:pStyle w:val="67"/>
                                    <w:spacing w:before="20" w:line="219" w:lineRule="auto"/>
                                    <w:ind w:left="20"/>
                                  </w:pPr>
                                  <w:r>
                                    <w:rPr>
                                      <w:spacing w:val="-4"/>
                                    </w:rPr>
                                    <w:t>主编</w:t>
                                  </w:r>
                                </w:p>
                              </w:txbxContent>
                            </wps:txbx>
                            <wps:bodyPr lIns="0" tIns="0" rIns="0" bIns="0" upright="1"/>
                          </wps:wsp>
                        </a:graphicData>
                      </a:graphic>
                    </wp:anchor>
                  </w:drawing>
                </mc:Choice>
                <mc:Fallback>
                  <w:pict>
                    <v:shape id="_x0000_s1026" o:spid="_x0000_s1026" o:spt="202" type="#_x0000_t202" style="position:absolute;left:0pt;margin-left:2.35pt;margin-top:30.7pt;height:11.55pt;width:17.7pt;mso-position-horizontal-relative:page;mso-position-vertical-relative:page;z-index:251686912;mso-width-relative:page;mso-height-relative:page;" filled="f" stroked="f" coordsize="21600,21600" o:gfxdata="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qVz822QAAAAkBAAAPAAAAAAAAAAEAIAAAACIAAABkcnMvZG93bnJldi54bWxQSwEC&#10;FAAUAAAACACHTuJAwSbhhboBAABzAwAADgAAAAAAAAABACAAAAAoAQAAZHJzL2Uyb0RvYy54bWxQ&#10;SwUGAAAAAAYABgBZAQAAVAUAAAAA&#10;">
                      <v:fill on="f" focussize="0,0"/>
                      <v:stroke on="f"/>
                      <v:imagedata o:title=""/>
                      <o:lock v:ext="edit" aspectratio="f"/>
                      <v:textbox inset="0mm,0mm,0mm,0mm">
                        <w:txbxContent>
                          <w:p w14:paraId="236228AA">
                            <w:pPr>
                              <w:pStyle w:val="67"/>
                              <w:spacing w:before="20" w:line="219" w:lineRule="auto"/>
                              <w:ind w:left="20"/>
                            </w:pPr>
                            <w:r>
                              <w:rPr>
                                <w:spacing w:val="-4"/>
                              </w:rPr>
                              <w:t>主编</w:t>
                            </w:r>
                          </w:p>
                        </w:txbxContent>
                      </v:textbox>
                    </v:shape>
                  </w:pict>
                </mc:Fallback>
              </mc:AlternateContent>
            </w:r>
            <w:r>
              <w:rPr>
                <w:rFonts w:hint="eastAsia" w:ascii="仿宋" w:hAnsi="仿宋" w:eastAsia="仿宋" w:cs="仿宋"/>
                <w:spacing w:val="-4"/>
              </w:rPr>
              <w:t>陈燕玲</w:t>
            </w:r>
            <w:r>
              <w:rPr>
                <w:rFonts w:hint="eastAsia" w:ascii="仿宋" w:hAnsi="仿宋" w:eastAsia="仿宋" w:cs="仿宋"/>
                <w:spacing w:val="9"/>
              </w:rPr>
              <w:t xml:space="preserve">  </w:t>
            </w:r>
            <w:r>
              <w:rPr>
                <w:rFonts w:hint="eastAsia" w:ascii="仿宋" w:hAnsi="仿宋" w:eastAsia="仿宋" w:cs="仿宋"/>
                <w:spacing w:val="-4"/>
              </w:rPr>
              <w:t>张</w:t>
            </w:r>
          </w:p>
          <w:p w14:paraId="67E78723">
            <w:pPr>
              <w:pStyle w:val="67"/>
              <w:spacing w:before="8" w:line="240" w:lineRule="auto"/>
              <w:ind w:left="51" w:right="126" w:hanging="15"/>
              <w:rPr>
                <w:rFonts w:hint="eastAsia" w:ascii="仿宋" w:hAnsi="仿宋" w:eastAsia="仿宋" w:cs="仿宋"/>
              </w:rPr>
            </w:pPr>
            <w:r>
              <w:rPr>
                <w:rFonts w:hint="eastAsia" w:ascii="仿宋" w:hAnsi="仿宋" w:eastAsia="仿宋" w:cs="仿宋"/>
                <w:spacing w:val="-3"/>
              </w:rPr>
              <w:t>欢英</w:t>
            </w:r>
            <w:r>
              <w:rPr>
                <w:rFonts w:hint="eastAsia" w:ascii="仿宋" w:hAnsi="仿宋" w:eastAsia="仿宋" w:cs="仿宋"/>
                <w:spacing w:val="6"/>
              </w:rPr>
              <w:t xml:space="preserve">  </w:t>
            </w:r>
            <w:r>
              <w:rPr>
                <w:rFonts w:hint="eastAsia" w:ascii="仿宋" w:hAnsi="仿宋" w:eastAsia="仿宋" w:cs="仿宋"/>
                <w:spacing w:val="-3"/>
              </w:rPr>
              <w:t>杨志</w:t>
            </w:r>
            <w:r>
              <w:rPr>
                <w:rFonts w:hint="eastAsia" w:ascii="仿宋" w:hAnsi="仿宋" w:eastAsia="仿宋" w:cs="仿宋"/>
              </w:rPr>
              <w:t xml:space="preserve"> 国</w:t>
            </w:r>
          </w:p>
        </w:tc>
        <w:tc>
          <w:tcPr>
            <w:tcW w:w="1574" w:type="dxa"/>
            <w:gridSpan w:val="2"/>
            <w:vAlign w:val="top"/>
          </w:tcPr>
          <w:p w14:paraId="7387E3A0">
            <w:pPr>
              <w:pStyle w:val="67"/>
              <w:spacing w:before="278" w:line="240" w:lineRule="auto"/>
              <w:ind w:left="74"/>
              <w:rPr>
                <w:rFonts w:hint="eastAsia" w:ascii="仿宋" w:hAnsi="仿宋" w:eastAsia="仿宋" w:cs="仿宋"/>
              </w:rPr>
            </w:pPr>
            <w:r>
              <w:rPr>
                <w:rFonts w:hint="eastAsia" w:ascii="仿宋" w:hAnsi="仿宋" w:eastAsia="仿宋" w:cs="仿宋"/>
                <w:spacing w:val="-2"/>
              </w:rPr>
              <w:t>高中教师书</w:t>
            </w:r>
          </w:p>
        </w:tc>
      </w:tr>
      <w:tr w14:paraId="66EFD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FF23FA1">
            <w:pPr>
              <w:pStyle w:val="67"/>
              <w:spacing w:before="96" w:line="240" w:lineRule="auto"/>
              <w:ind w:left="139"/>
              <w:rPr>
                <w:rFonts w:hint="eastAsia" w:ascii="仿宋" w:hAnsi="仿宋" w:eastAsia="仿宋" w:cs="仿宋"/>
              </w:rPr>
            </w:pPr>
            <w:r>
              <w:rPr>
                <w:rFonts w:hint="eastAsia" w:ascii="仿宋" w:hAnsi="仿宋" w:eastAsia="仿宋" w:cs="仿宋"/>
                <w:spacing w:val="-4"/>
              </w:rPr>
              <w:t>1817</w:t>
            </w:r>
          </w:p>
        </w:tc>
        <w:tc>
          <w:tcPr>
            <w:tcW w:w="1591" w:type="dxa"/>
            <w:vAlign w:val="top"/>
          </w:tcPr>
          <w:p w14:paraId="634CF48F">
            <w:pPr>
              <w:pStyle w:val="67"/>
              <w:spacing w:before="96" w:line="240" w:lineRule="auto"/>
              <w:ind w:left="26"/>
              <w:rPr>
                <w:rFonts w:hint="eastAsia" w:ascii="仿宋" w:hAnsi="仿宋" w:eastAsia="仿宋" w:cs="仿宋"/>
              </w:rPr>
            </w:pPr>
            <w:r>
              <w:rPr>
                <w:rFonts w:hint="eastAsia" w:ascii="仿宋" w:hAnsi="仿宋" w:eastAsia="仿宋" w:cs="仿宋"/>
                <w:spacing w:val="1"/>
              </w:rPr>
              <w:t>9787563977161</w:t>
            </w:r>
          </w:p>
        </w:tc>
        <w:tc>
          <w:tcPr>
            <w:tcW w:w="2409" w:type="dxa"/>
            <w:vAlign w:val="top"/>
          </w:tcPr>
          <w:p w14:paraId="21B2DE6C">
            <w:pPr>
              <w:pStyle w:val="67"/>
              <w:spacing w:before="16" w:line="240" w:lineRule="auto"/>
              <w:ind w:left="36" w:right="81" w:hanging="6"/>
              <w:rPr>
                <w:rFonts w:hint="eastAsia" w:ascii="仿宋" w:hAnsi="仿宋" w:eastAsia="仿宋" w:cs="仿宋"/>
              </w:rPr>
            </w:pPr>
            <w:r>
              <w:rPr>
                <w:rFonts w:hint="eastAsia" w:ascii="仿宋" w:hAnsi="仿宋" w:eastAsia="仿宋" w:cs="仿宋"/>
              </w:rPr>
              <w:t>数学教学理论与实践研 究</w:t>
            </w:r>
          </w:p>
        </w:tc>
        <w:tc>
          <w:tcPr>
            <w:tcW w:w="1027" w:type="dxa"/>
            <w:vAlign w:val="top"/>
          </w:tcPr>
          <w:p w14:paraId="55276916">
            <w:pPr>
              <w:pStyle w:val="67"/>
              <w:spacing w:before="16"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726DD1AA">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5D97B76">
            <w:pPr>
              <w:pStyle w:val="67"/>
              <w:spacing w:before="96" w:line="240" w:lineRule="auto"/>
              <w:ind w:left="35"/>
              <w:rPr>
                <w:rFonts w:hint="eastAsia" w:ascii="仿宋" w:hAnsi="仿宋" w:eastAsia="仿宋" w:cs="仿宋"/>
              </w:rPr>
            </w:pPr>
            <w:r>
              <w:rPr>
                <w:rFonts w:hint="eastAsia" w:ascii="仿宋" w:hAnsi="仿宋" w:eastAsia="仿宋" w:cs="仿宋"/>
              </w:rPr>
              <w:t>2020-11-1</w:t>
            </w:r>
          </w:p>
        </w:tc>
        <w:tc>
          <w:tcPr>
            <w:tcW w:w="1082" w:type="dxa"/>
            <w:vAlign w:val="top"/>
          </w:tcPr>
          <w:p w14:paraId="08D6B531">
            <w:pPr>
              <w:pStyle w:val="67"/>
              <w:spacing w:before="96"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0F2C1CC6">
            <w:pPr>
              <w:pStyle w:val="67"/>
              <w:spacing w:before="96" w:line="240" w:lineRule="auto"/>
              <w:ind w:left="36"/>
              <w:rPr>
                <w:rFonts w:hint="eastAsia" w:ascii="仿宋" w:hAnsi="仿宋" w:eastAsia="仿宋" w:cs="仿宋"/>
              </w:rPr>
            </w:pPr>
            <w:r>
              <w:rPr>
                <w:rFonts w:hint="eastAsia" w:ascii="仿宋" w:hAnsi="仿宋" w:eastAsia="仿宋" w:cs="仿宋"/>
                <w:spacing w:val="-2"/>
              </w:rPr>
              <w:t>赵翠珍</w:t>
            </w:r>
          </w:p>
        </w:tc>
        <w:tc>
          <w:tcPr>
            <w:tcW w:w="1574" w:type="dxa"/>
            <w:gridSpan w:val="2"/>
            <w:vAlign w:val="top"/>
          </w:tcPr>
          <w:p w14:paraId="19679A46">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3BE7C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184B885">
            <w:pPr>
              <w:pStyle w:val="67"/>
              <w:spacing w:before="97" w:line="240" w:lineRule="auto"/>
              <w:ind w:left="139"/>
              <w:rPr>
                <w:rFonts w:hint="eastAsia" w:ascii="仿宋" w:hAnsi="仿宋" w:eastAsia="仿宋" w:cs="仿宋"/>
              </w:rPr>
            </w:pPr>
            <w:r>
              <w:rPr>
                <w:rFonts w:hint="eastAsia" w:ascii="仿宋" w:hAnsi="仿宋" w:eastAsia="仿宋" w:cs="仿宋"/>
                <w:spacing w:val="-4"/>
              </w:rPr>
              <w:t>1818</w:t>
            </w:r>
          </w:p>
        </w:tc>
        <w:tc>
          <w:tcPr>
            <w:tcW w:w="1591" w:type="dxa"/>
            <w:vAlign w:val="top"/>
          </w:tcPr>
          <w:p w14:paraId="3A4ECB19">
            <w:pPr>
              <w:pStyle w:val="67"/>
              <w:spacing w:before="97" w:line="240" w:lineRule="auto"/>
              <w:ind w:left="26"/>
              <w:rPr>
                <w:rFonts w:hint="eastAsia" w:ascii="仿宋" w:hAnsi="仿宋" w:eastAsia="仿宋" w:cs="仿宋"/>
              </w:rPr>
            </w:pPr>
            <w:r>
              <w:rPr>
                <w:rFonts w:hint="eastAsia" w:ascii="仿宋" w:hAnsi="仿宋" w:eastAsia="仿宋" w:cs="仿宋"/>
                <w:spacing w:val="1"/>
              </w:rPr>
              <w:t>9787563985432</w:t>
            </w:r>
          </w:p>
        </w:tc>
        <w:tc>
          <w:tcPr>
            <w:tcW w:w="2409" w:type="dxa"/>
            <w:vAlign w:val="top"/>
          </w:tcPr>
          <w:p w14:paraId="21BAE411">
            <w:pPr>
              <w:pStyle w:val="67"/>
              <w:spacing w:before="18" w:line="240" w:lineRule="auto"/>
              <w:ind w:left="32" w:right="81" w:firstLine="1"/>
              <w:rPr>
                <w:rFonts w:hint="eastAsia" w:ascii="仿宋" w:hAnsi="仿宋" w:eastAsia="仿宋" w:cs="仿宋"/>
              </w:rPr>
            </w:pPr>
            <w:r>
              <w:rPr>
                <w:rFonts w:hint="eastAsia" w:ascii="仿宋" w:hAnsi="仿宋" w:eastAsia="仿宋" w:cs="仿宋"/>
                <w:spacing w:val="-1"/>
              </w:rPr>
              <w:t>高中物理教学设计与案</w:t>
            </w:r>
            <w:r>
              <w:rPr>
                <w:rFonts w:hint="eastAsia" w:ascii="仿宋" w:hAnsi="仿宋" w:eastAsia="仿宋" w:cs="仿宋"/>
                <w:spacing w:val="7"/>
              </w:rPr>
              <w:t xml:space="preserve"> </w:t>
            </w:r>
            <w:r>
              <w:rPr>
                <w:rFonts w:hint="eastAsia" w:ascii="仿宋" w:hAnsi="仿宋" w:eastAsia="仿宋" w:cs="仿宋"/>
                <w:spacing w:val="-3"/>
              </w:rPr>
              <w:t>列研究</w:t>
            </w:r>
          </w:p>
        </w:tc>
        <w:tc>
          <w:tcPr>
            <w:tcW w:w="1027" w:type="dxa"/>
            <w:vAlign w:val="top"/>
          </w:tcPr>
          <w:p w14:paraId="2CEF4B76">
            <w:pPr>
              <w:pStyle w:val="67"/>
              <w:spacing w:before="18"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1904B8D3">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B904312">
            <w:pPr>
              <w:pStyle w:val="67"/>
              <w:spacing w:before="97"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504371E5">
            <w:pPr>
              <w:pStyle w:val="67"/>
              <w:spacing w:before="97"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63AEFA9D">
            <w:pPr>
              <w:pStyle w:val="67"/>
              <w:spacing w:before="98" w:line="240" w:lineRule="auto"/>
              <w:ind w:left="37"/>
              <w:rPr>
                <w:rFonts w:hint="eastAsia" w:ascii="仿宋" w:hAnsi="仿宋" w:eastAsia="仿宋" w:cs="仿宋"/>
              </w:rPr>
            </w:pPr>
            <w:r>
              <w:rPr>
                <w:rFonts w:hint="eastAsia" w:ascii="仿宋" w:hAnsi="仿宋" w:eastAsia="仿宋" w:cs="仿宋"/>
                <w:spacing w:val="-2"/>
              </w:rPr>
              <w:t>庄清渊</w:t>
            </w:r>
          </w:p>
        </w:tc>
        <w:tc>
          <w:tcPr>
            <w:tcW w:w="1574" w:type="dxa"/>
            <w:gridSpan w:val="2"/>
            <w:vAlign w:val="top"/>
          </w:tcPr>
          <w:p w14:paraId="0996D205">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77239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3A9AA8A">
            <w:pPr>
              <w:pStyle w:val="67"/>
              <w:spacing w:before="191" w:line="240" w:lineRule="auto"/>
              <w:ind w:left="139"/>
              <w:rPr>
                <w:rFonts w:hint="eastAsia" w:ascii="仿宋" w:hAnsi="仿宋" w:eastAsia="仿宋" w:cs="仿宋"/>
              </w:rPr>
            </w:pPr>
            <w:r>
              <w:rPr>
                <w:rFonts w:hint="eastAsia" w:ascii="仿宋" w:hAnsi="仿宋" w:eastAsia="仿宋" w:cs="仿宋"/>
                <w:spacing w:val="-4"/>
              </w:rPr>
              <w:t>1819</w:t>
            </w:r>
          </w:p>
        </w:tc>
        <w:tc>
          <w:tcPr>
            <w:tcW w:w="1591" w:type="dxa"/>
            <w:vAlign w:val="top"/>
          </w:tcPr>
          <w:p w14:paraId="4CCE28C4">
            <w:pPr>
              <w:pStyle w:val="67"/>
              <w:spacing w:before="191" w:line="240" w:lineRule="auto"/>
              <w:ind w:left="26"/>
              <w:rPr>
                <w:rFonts w:hint="eastAsia" w:ascii="仿宋" w:hAnsi="仿宋" w:eastAsia="仿宋" w:cs="仿宋"/>
              </w:rPr>
            </w:pPr>
            <w:r>
              <w:rPr>
                <w:rFonts w:hint="eastAsia" w:ascii="仿宋" w:hAnsi="仿宋" w:eastAsia="仿宋" w:cs="仿宋"/>
                <w:spacing w:val="1"/>
              </w:rPr>
              <w:t>9787229163891</w:t>
            </w:r>
          </w:p>
        </w:tc>
        <w:tc>
          <w:tcPr>
            <w:tcW w:w="2409" w:type="dxa"/>
            <w:vAlign w:val="top"/>
          </w:tcPr>
          <w:p w14:paraId="016BC8D4">
            <w:pPr>
              <w:pStyle w:val="67"/>
              <w:spacing w:before="191" w:line="240" w:lineRule="auto"/>
              <w:ind w:left="33"/>
              <w:rPr>
                <w:rFonts w:hint="eastAsia" w:ascii="仿宋" w:hAnsi="仿宋" w:eastAsia="仿宋" w:cs="仿宋"/>
              </w:rPr>
            </w:pPr>
            <w:r>
              <w:rPr>
                <w:rFonts w:hint="eastAsia" w:ascii="仿宋" w:hAnsi="仿宋" w:eastAsia="仿宋" w:cs="仿宋"/>
                <w:spacing w:val="-1"/>
              </w:rPr>
              <w:t>高中物理教学实践研究</w:t>
            </w:r>
          </w:p>
        </w:tc>
        <w:tc>
          <w:tcPr>
            <w:tcW w:w="1027" w:type="dxa"/>
            <w:vAlign w:val="top"/>
          </w:tcPr>
          <w:p w14:paraId="5CB2A5A9">
            <w:pPr>
              <w:pStyle w:val="67"/>
              <w:spacing w:before="192" w:line="240" w:lineRule="auto"/>
              <w:ind w:left="31"/>
              <w:rPr>
                <w:rFonts w:hint="eastAsia" w:ascii="仿宋" w:hAnsi="仿宋" w:eastAsia="仿宋" w:cs="仿宋"/>
              </w:rPr>
            </w:pPr>
            <w:r>
              <w:rPr>
                <w:rFonts w:hint="eastAsia" w:ascii="仿宋" w:hAnsi="仿宋" w:eastAsia="仿宋" w:cs="仿宋"/>
                <w:spacing w:val="-3"/>
              </w:rPr>
              <w:t>重庆</w:t>
            </w:r>
          </w:p>
        </w:tc>
        <w:tc>
          <w:tcPr>
            <w:tcW w:w="528" w:type="dxa"/>
            <w:vAlign w:val="top"/>
          </w:tcPr>
          <w:p w14:paraId="510C63F6">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86470EA">
            <w:pPr>
              <w:pStyle w:val="67"/>
              <w:spacing w:before="191" w:line="240" w:lineRule="auto"/>
              <w:ind w:left="35"/>
              <w:rPr>
                <w:rFonts w:hint="eastAsia" w:ascii="仿宋" w:hAnsi="仿宋" w:eastAsia="仿宋" w:cs="仿宋"/>
              </w:rPr>
            </w:pPr>
            <w:r>
              <w:rPr>
                <w:rFonts w:hint="eastAsia" w:ascii="仿宋" w:hAnsi="仿宋" w:eastAsia="仿宋" w:cs="仿宋"/>
              </w:rPr>
              <w:t>2022-8-1</w:t>
            </w:r>
          </w:p>
        </w:tc>
        <w:tc>
          <w:tcPr>
            <w:tcW w:w="1082" w:type="dxa"/>
            <w:vAlign w:val="top"/>
          </w:tcPr>
          <w:p w14:paraId="622C8AD5">
            <w:pPr>
              <w:pStyle w:val="67"/>
              <w:spacing w:before="191"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1DEFBB1B">
            <w:pPr>
              <w:pStyle w:val="67"/>
              <w:spacing w:before="8" w:line="240" w:lineRule="auto"/>
              <w:ind w:left="36"/>
              <w:rPr>
                <w:rFonts w:hint="eastAsia" w:ascii="仿宋" w:hAnsi="仿宋" w:eastAsia="仿宋" w:cs="仿宋"/>
                <w:spacing w:val="-3"/>
              </w:rPr>
            </w:pPr>
            <w:r>
              <w:rPr>
                <w:rFonts w:hint="eastAsia" w:ascii="仿宋" w:hAnsi="仿宋" w:eastAsia="仿宋" w:cs="仿宋"/>
                <w:spacing w:val="-3"/>
              </w:rPr>
              <w:t xml:space="preserve">孙丽 </w:t>
            </w:r>
          </w:p>
          <w:p w14:paraId="4A32A753">
            <w:pPr>
              <w:pStyle w:val="67"/>
              <w:spacing w:before="8" w:line="240" w:lineRule="auto"/>
              <w:ind w:left="36"/>
              <w:rPr>
                <w:rFonts w:hint="eastAsia" w:ascii="仿宋" w:hAnsi="仿宋" w:eastAsia="仿宋" w:cs="仿宋"/>
                <w:spacing w:val="-3"/>
              </w:rPr>
            </w:pPr>
            <w:r>
              <w:rPr>
                <w:rFonts w:hint="eastAsia" w:ascii="仿宋" w:hAnsi="仿宋" w:eastAsia="仿宋" w:cs="仿宋"/>
                <w:spacing w:val="-3"/>
              </w:rPr>
              <w:t xml:space="preserve">戴似梅 </w:t>
            </w:r>
          </w:p>
          <w:p w14:paraId="53714324">
            <w:pPr>
              <w:pStyle w:val="67"/>
              <w:spacing w:before="8" w:line="240" w:lineRule="auto"/>
              <w:ind w:left="36"/>
              <w:rPr>
                <w:rFonts w:hint="eastAsia" w:ascii="仿宋" w:hAnsi="仿宋" w:eastAsia="仿宋" w:cs="仿宋"/>
                <w:sz w:val="9"/>
                <w:szCs w:val="9"/>
              </w:rPr>
            </w:pPr>
            <w:r>
              <w:rPr>
                <w:rFonts w:hint="eastAsia" w:ascii="仿宋" w:hAnsi="仿宋" w:eastAsia="仿宋" w:cs="仿宋"/>
                <w:spacing w:val="-3"/>
              </w:rPr>
              <w:t>刘春瑜</w:t>
            </w:r>
          </w:p>
        </w:tc>
        <w:tc>
          <w:tcPr>
            <w:tcW w:w="1574" w:type="dxa"/>
            <w:gridSpan w:val="2"/>
            <w:vAlign w:val="top"/>
          </w:tcPr>
          <w:p w14:paraId="04EC6937">
            <w:pPr>
              <w:pStyle w:val="67"/>
              <w:spacing w:before="191" w:line="240" w:lineRule="auto"/>
              <w:ind w:left="74"/>
              <w:rPr>
                <w:rFonts w:hint="eastAsia" w:ascii="仿宋" w:hAnsi="仿宋" w:eastAsia="仿宋" w:cs="仿宋"/>
              </w:rPr>
            </w:pPr>
            <w:r>
              <w:rPr>
                <w:rFonts w:hint="eastAsia" w:ascii="仿宋" w:hAnsi="仿宋" w:eastAsia="仿宋" w:cs="仿宋"/>
                <w:spacing w:val="-2"/>
              </w:rPr>
              <w:t>高中教师书</w:t>
            </w:r>
          </w:p>
        </w:tc>
      </w:tr>
      <w:tr w14:paraId="79EBA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FA72056">
            <w:pPr>
              <w:pStyle w:val="67"/>
              <w:spacing w:before="98" w:line="240" w:lineRule="auto"/>
              <w:ind w:left="139"/>
              <w:rPr>
                <w:rFonts w:hint="eastAsia" w:ascii="仿宋" w:hAnsi="仿宋" w:eastAsia="仿宋" w:cs="仿宋"/>
              </w:rPr>
            </w:pPr>
            <w:r>
              <w:rPr>
                <w:rFonts w:hint="eastAsia" w:ascii="仿宋" w:hAnsi="仿宋" w:eastAsia="仿宋" w:cs="仿宋"/>
                <w:spacing w:val="-4"/>
              </w:rPr>
              <w:t>1820</w:t>
            </w:r>
          </w:p>
        </w:tc>
        <w:tc>
          <w:tcPr>
            <w:tcW w:w="1591" w:type="dxa"/>
            <w:vAlign w:val="top"/>
          </w:tcPr>
          <w:p w14:paraId="0F5838AD">
            <w:pPr>
              <w:pStyle w:val="67"/>
              <w:spacing w:before="98" w:line="240" w:lineRule="auto"/>
              <w:ind w:left="26"/>
              <w:rPr>
                <w:rFonts w:hint="eastAsia" w:ascii="仿宋" w:hAnsi="仿宋" w:eastAsia="仿宋" w:cs="仿宋"/>
              </w:rPr>
            </w:pPr>
            <w:r>
              <w:rPr>
                <w:rFonts w:hint="eastAsia" w:ascii="仿宋" w:hAnsi="仿宋" w:eastAsia="仿宋" w:cs="仿宋"/>
                <w:spacing w:val="1"/>
              </w:rPr>
              <w:t>9787520709583</w:t>
            </w:r>
          </w:p>
        </w:tc>
        <w:tc>
          <w:tcPr>
            <w:tcW w:w="2409" w:type="dxa"/>
            <w:vAlign w:val="top"/>
          </w:tcPr>
          <w:p w14:paraId="75C65B33">
            <w:pPr>
              <w:pStyle w:val="67"/>
              <w:spacing w:before="20" w:line="240" w:lineRule="auto"/>
              <w:ind w:left="30" w:right="80" w:firstLine="6"/>
              <w:rPr>
                <w:rFonts w:hint="eastAsia" w:ascii="仿宋" w:hAnsi="仿宋" w:eastAsia="仿宋" w:cs="仿宋"/>
              </w:rPr>
            </w:pPr>
            <w:r>
              <w:rPr>
                <w:rFonts w:hint="eastAsia" w:ascii="仿宋" w:hAnsi="仿宋" w:eastAsia="仿宋" w:cs="仿宋"/>
                <w:spacing w:val="-1"/>
              </w:rPr>
              <w:t>穿过历史线，吃透小古</w:t>
            </w:r>
            <w:r>
              <w:rPr>
                <w:rFonts w:hint="eastAsia" w:ascii="仿宋" w:hAnsi="仿宋" w:eastAsia="仿宋" w:cs="仿宋"/>
                <w:spacing w:val="4"/>
              </w:rPr>
              <w:t xml:space="preserve"> </w:t>
            </w:r>
            <w:r>
              <w:rPr>
                <w:rFonts w:hint="eastAsia" w:ascii="仿宋" w:hAnsi="仿宋" w:eastAsia="仿宋" w:cs="仿宋"/>
                <w:spacing w:val="-1"/>
              </w:rPr>
              <w:t>文（第5册）</w:t>
            </w:r>
          </w:p>
        </w:tc>
        <w:tc>
          <w:tcPr>
            <w:tcW w:w="1027" w:type="dxa"/>
            <w:vAlign w:val="top"/>
          </w:tcPr>
          <w:p w14:paraId="0238413E">
            <w:pPr>
              <w:pStyle w:val="67"/>
              <w:spacing w:before="99" w:line="240" w:lineRule="auto"/>
              <w:ind w:left="36"/>
              <w:rPr>
                <w:rFonts w:hint="eastAsia" w:ascii="仿宋" w:hAnsi="仿宋" w:eastAsia="仿宋" w:cs="仿宋"/>
              </w:rPr>
            </w:pPr>
            <w:r>
              <w:rPr>
                <w:rFonts w:hint="eastAsia" w:ascii="仿宋" w:hAnsi="仿宋" w:eastAsia="仿宋" w:cs="仿宋"/>
                <w:spacing w:val="-6"/>
              </w:rPr>
              <w:t>东方</w:t>
            </w:r>
          </w:p>
        </w:tc>
        <w:tc>
          <w:tcPr>
            <w:tcW w:w="528" w:type="dxa"/>
            <w:vAlign w:val="top"/>
          </w:tcPr>
          <w:p w14:paraId="0736B320">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20CDA72">
            <w:pPr>
              <w:pStyle w:val="67"/>
              <w:spacing w:before="98" w:line="240" w:lineRule="auto"/>
              <w:ind w:left="35"/>
              <w:rPr>
                <w:rFonts w:hint="eastAsia" w:ascii="仿宋" w:hAnsi="仿宋" w:eastAsia="仿宋" w:cs="仿宋"/>
              </w:rPr>
            </w:pPr>
            <w:r>
              <w:rPr>
                <w:rFonts w:hint="eastAsia" w:ascii="仿宋" w:hAnsi="仿宋" w:eastAsia="仿宋" w:cs="仿宋"/>
              </w:rPr>
              <w:t>2019-8-1</w:t>
            </w:r>
          </w:p>
        </w:tc>
        <w:tc>
          <w:tcPr>
            <w:tcW w:w="1082" w:type="dxa"/>
            <w:vAlign w:val="top"/>
          </w:tcPr>
          <w:p w14:paraId="4D2EC223">
            <w:pPr>
              <w:pStyle w:val="67"/>
              <w:spacing w:before="98"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6F428595">
            <w:pPr>
              <w:pStyle w:val="67"/>
              <w:spacing w:before="99" w:line="240" w:lineRule="auto"/>
              <w:ind w:left="38"/>
              <w:rPr>
                <w:rFonts w:hint="eastAsia" w:ascii="仿宋" w:hAnsi="仿宋" w:eastAsia="仿宋" w:cs="仿宋"/>
              </w:rPr>
            </w:pPr>
            <w:r>
              <w:rPr>
                <w:rFonts w:hint="eastAsia" w:ascii="仿宋" w:hAnsi="仿宋" w:eastAsia="仿宋" w:cs="仿宋"/>
                <w:spacing w:val="-4"/>
              </w:rPr>
              <w:t>王芳</w:t>
            </w:r>
          </w:p>
        </w:tc>
        <w:tc>
          <w:tcPr>
            <w:tcW w:w="1574" w:type="dxa"/>
            <w:gridSpan w:val="2"/>
            <w:vAlign w:val="top"/>
          </w:tcPr>
          <w:p w14:paraId="797070F9">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48D7B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4D29C35">
            <w:pPr>
              <w:pStyle w:val="67"/>
              <w:spacing w:before="190" w:line="240" w:lineRule="auto"/>
              <w:ind w:left="139"/>
              <w:rPr>
                <w:rFonts w:hint="eastAsia" w:ascii="仿宋" w:hAnsi="仿宋" w:eastAsia="仿宋" w:cs="仿宋"/>
              </w:rPr>
            </w:pPr>
            <w:r>
              <w:rPr>
                <w:rFonts w:hint="eastAsia" w:ascii="仿宋" w:hAnsi="仿宋" w:eastAsia="仿宋" w:cs="仿宋"/>
                <w:spacing w:val="-4"/>
              </w:rPr>
              <w:t>1821</w:t>
            </w:r>
          </w:p>
        </w:tc>
        <w:tc>
          <w:tcPr>
            <w:tcW w:w="1591" w:type="dxa"/>
            <w:vAlign w:val="top"/>
          </w:tcPr>
          <w:p w14:paraId="3DFBF448">
            <w:pPr>
              <w:pStyle w:val="67"/>
              <w:spacing w:before="190" w:line="240" w:lineRule="auto"/>
              <w:ind w:left="26"/>
              <w:rPr>
                <w:rFonts w:hint="eastAsia" w:ascii="仿宋" w:hAnsi="仿宋" w:eastAsia="仿宋" w:cs="仿宋"/>
              </w:rPr>
            </w:pPr>
            <w:r>
              <w:rPr>
                <w:rFonts w:hint="eastAsia" w:ascii="仿宋" w:hAnsi="仿宋" w:eastAsia="仿宋" w:cs="仿宋"/>
                <w:spacing w:val="1"/>
              </w:rPr>
              <w:t>9787519471033</w:t>
            </w:r>
          </w:p>
        </w:tc>
        <w:tc>
          <w:tcPr>
            <w:tcW w:w="2409" w:type="dxa"/>
            <w:vAlign w:val="top"/>
          </w:tcPr>
          <w:p w14:paraId="4144C11B">
            <w:pPr>
              <w:pStyle w:val="67"/>
              <w:spacing w:before="20" w:line="240" w:lineRule="auto"/>
              <w:ind w:left="34" w:right="81" w:hanging="6"/>
              <w:jc w:val="both"/>
              <w:rPr>
                <w:rFonts w:hint="eastAsia" w:ascii="仿宋" w:hAnsi="仿宋" w:eastAsia="仿宋" w:cs="仿宋"/>
              </w:rPr>
            </w:pPr>
            <w:r>
              <w:rPr>
                <w:rFonts w:hint="eastAsia" w:ascii="仿宋" w:hAnsi="仿宋" w:eastAsia="仿宋" w:cs="仿宋"/>
              </w:rPr>
              <w:t>政治与哲学书系：高校</w:t>
            </w:r>
            <w:r>
              <w:rPr>
                <w:rFonts w:hint="eastAsia" w:ascii="仿宋" w:hAnsi="仿宋" w:eastAsia="仿宋" w:cs="仿宋"/>
                <w:spacing w:val="2"/>
              </w:rPr>
              <w:t xml:space="preserve"> </w:t>
            </w:r>
            <w:r>
              <w:rPr>
                <w:rFonts w:hint="eastAsia" w:ascii="仿宋" w:hAnsi="仿宋" w:eastAsia="仿宋" w:cs="仿宋"/>
                <w:spacing w:val="-1"/>
              </w:rPr>
              <w:t>思想政治理论课教学研</w:t>
            </w:r>
            <w:r>
              <w:rPr>
                <w:rFonts w:hint="eastAsia" w:ascii="仿宋" w:hAnsi="仿宋" w:eastAsia="仿宋" w:cs="仿宋"/>
                <w:spacing w:val="6"/>
              </w:rPr>
              <w:t xml:space="preserve"> </w:t>
            </w:r>
            <w:r>
              <w:rPr>
                <w:rFonts w:hint="eastAsia" w:ascii="仿宋" w:hAnsi="仿宋" w:eastAsia="仿宋" w:cs="仿宋"/>
                <w:spacing w:val="-2"/>
              </w:rPr>
              <w:t>究（精装）</w:t>
            </w:r>
          </w:p>
        </w:tc>
        <w:tc>
          <w:tcPr>
            <w:tcW w:w="1027" w:type="dxa"/>
            <w:vAlign w:val="top"/>
          </w:tcPr>
          <w:p w14:paraId="48475283">
            <w:pPr>
              <w:pStyle w:val="67"/>
              <w:spacing w:before="191"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743B299B">
            <w:pPr>
              <w:pStyle w:val="67"/>
              <w:spacing w:before="19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247079B">
            <w:pPr>
              <w:pStyle w:val="67"/>
              <w:spacing w:before="190"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59F865E1">
            <w:pPr>
              <w:pStyle w:val="67"/>
              <w:spacing w:before="19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CE3598B">
            <w:pPr>
              <w:pStyle w:val="67"/>
              <w:spacing w:before="190" w:line="240" w:lineRule="auto"/>
              <w:ind w:left="41"/>
              <w:rPr>
                <w:rFonts w:hint="eastAsia" w:ascii="仿宋" w:hAnsi="仿宋" w:eastAsia="仿宋" w:cs="仿宋"/>
              </w:rPr>
            </w:pPr>
            <w:r>
              <w:rPr>
                <w:rFonts w:hint="eastAsia" w:ascii="仿宋" w:hAnsi="仿宋" w:eastAsia="仿宋" w:cs="仿宋"/>
                <w:spacing w:val="-3"/>
              </w:rPr>
              <w:t>辛宝海</w:t>
            </w:r>
          </w:p>
        </w:tc>
        <w:tc>
          <w:tcPr>
            <w:tcW w:w="1574" w:type="dxa"/>
            <w:gridSpan w:val="2"/>
            <w:vAlign w:val="top"/>
          </w:tcPr>
          <w:p w14:paraId="62B0CBC7">
            <w:pPr>
              <w:pStyle w:val="67"/>
              <w:spacing w:before="190" w:line="240" w:lineRule="auto"/>
              <w:ind w:left="74"/>
              <w:rPr>
                <w:rFonts w:hint="eastAsia" w:ascii="仿宋" w:hAnsi="仿宋" w:eastAsia="仿宋" w:cs="仿宋"/>
              </w:rPr>
            </w:pPr>
            <w:r>
              <w:rPr>
                <w:rFonts w:hint="eastAsia" w:ascii="仿宋" w:hAnsi="仿宋" w:eastAsia="仿宋" w:cs="仿宋"/>
                <w:spacing w:val="-2"/>
              </w:rPr>
              <w:t>高中教师书</w:t>
            </w:r>
          </w:p>
        </w:tc>
      </w:tr>
      <w:tr w14:paraId="4FE59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F3FAF78">
            <w:pPr>
              <w:pStyle w:val="67"/>
              <w:spacing w:before="191" w:line="240" w:lineRule="auto"/>
              <w:ind w:left="139"/>
              <w:rPr>
                <w:rFonts w:hint="eastAsia" w:ascii="仿宋" w:hAnsi="仿宋" w:eastAsia="仿宋" w:cs="仿宋"/>
              </w:rPr>
            </w:pPr>
            <w:r>
              <w:rPr>
                <w:rFonts w:hint="eastAsia" w:ascii="仿宋" w:hAnsi="仿宋" w:eastAsia="仿宋" w:cs="仿宋"/>
                <w:spacing w:val="-4"/>
              </w:rPr>
              <w:t>1822</w:t>
            </w:r>
          </w:p>
        </w:tc>
        <w:tc>
          <w:tcPr>
            <w:tcW w:w="1591" w:type="dxa"/>
            <w:vAlign w:val="top"/>
          </w:tcPr>
          <w:p w14:paraId="2AE7AA4D">
            <w:pPr>
              <w:pStyle w:val="67"/>
              <w:spacing w:before="191" w:line="240" w:lineRule="auto"/>
              <w:ind w:left="26"/>
              <w:rPr>
                <w:rFonts w:hint="eastAsia" w:ascii="仿宋" w:hAnsi="仿宋" w:eastAsia="仿宋" w:cs="仿宋"/>
              </w:rPr>
            </w:pPr>
            <w:r>
              <w:rPr>
                <w:rFonts w:hint="eastAsia" w:ascii="仿宋" w:hAnsi="仿宋" w:eastAsia="仿宋" w:cs="仿宋"/>
                <w:spacing w:val="1"/>
              </w:rPr>
              <w:t>9787301336786</w:t>
            </w:r>
          </w:p>
        </w:tc>
        <w:tc>
          <w:tcPr>
            <w:tcW w:w="2409" w:type="dxa"/>
            <w:vAlign w:val="top"/>
          </w:tcPr>
          <w:p w14:paraId="241B719F">
            <w:pPr>
              <w:pStyle w:val="67"/>
              <w:spacing w:before="20" w:line="240" w:lineRule="auto"/>
              <w:ind w:left="28" w:right="80" w:firstLine="3"/>
              <w:rPr>
                <w:rFonts w:hint="eastAsia" w:ascii="仿宋" w:hAnsi="仿宋" w:eastAsia="仿宋" w:cs="仿宋"/>
              </w:rPr>
            </w:pPr>
            <w:r>
              <w:rPr>
                <w:rFonts w:hint="eastAsia" w:ascii="仿宋" w:hAnsi="仿宋" w:eastAsia="仿宋" w:cs="仿宋"/>
                <w:spacing w:val="-1"/>
              </w:rPr>
              <w:t>知行沃土，读懂中国：</w:t>
            </w:r>
            <w:r>
              <w:rPr>
                <w:rFonts w:hint="eastAsia" w:ascii="仿宋" w:hAnsi="仿宋" w:eastAsia="仿宋" w:cs="仿宋"/>
                <w:spacing w:val="8"/>
              </w:rPr>
              <w:t xml:space="preserve"> </w:t>
            </w:r>
            <w:r>
              <w:rPr>
                <w:rFonts w:hint="eastAsia" w:ascii="仿宋" w:hAnsi="仿宋" w:eastAsia="仿宋" w:cs="仿宋"/>
              </w:rPr>
              <w:t>光华管理学院“沃土计</w:t>
            </w:r>
            <w:r>
              <w:rPr>
                <w:rFonts w:hint="eastAsia" w:ascii="仿宋" w:hAnsi="仿宋" w:eastAsia="仿宋" w:cs="仿宋"/>
                <w:spacing w:val="3"/>
              </w:rPr>
              <w:t xml:space="preserve"> </w:t>
            </w:r>
            <w:r>
              <w:rPr>
                <w:rFonts w:hint="eastAsia" w:ascii="仿宋" w:hAnsi="仿宋" w:eastAsia="仿宋" w:cs="仿宋"/>
                <w:spacing w:val="-2"/>
              </w:rPr>
              <w:t>划</w:t>
            </w:r>
            <w:r>
              <w:rPr>
                <w:rFonts w:hint="eastAsia" w:ascii="仿宋" w:hAnsi="仿宋" w:eastAsia="仿宋" w:cs="仿宋"/>
                <w:spacing w:val="-59"/>
              </w:rPr>
              <w:t xml:space="preserve"> </w:t>
            </w:r>
            <w:r>
              <w:rPr>
                <w:rFonts w:hint="eastAsia" w:ascii="仿宋" w:hAnsi="仿宋" w:eastAsia="仿宋" w:cs="仿宋"/>
                <w:spacing w:val="-2"/>
              </w:rPr>
              <w:t>”思想政治实践课程</w:t>
            </w:r>
          </w:p>
        </w:tc>
        <w:tc>
          <w:tcPr>
            <w:tcW w:w="1027" w:type="dxa"/>
            <w:vAlign w:val="top"/>
          </w:tcPr>
          <w:p w14:paraId="682B97C9">
            <w:pPr>
              <w:pStyle w:val="67"/>
              <w:spacing w:before="192" w:line="240" w:lineRule="auto"/>
              <w:ind w:left="33"/>
              <w:rPr>
                <w:rFonts w:hint="eastAsia" w:ascii="仿宋" w:hAnsi="仿宋" w:eastAsia="仿宋" w:cs="仿宋"/>
              </w:rPr>
            </w:pPr>
            <w:r>
              <w:rPr>
                <w:rFonts w:hint="eastAsia" w:ascii="仿宋" w:hAnsi="仿宋" w:eastAsia="仿宋" w:cs="仿宋"/>
                <w:spacing w:val="-2"/>
              </w:rPr>
              <w:t>北京大学</w:t>
            </w:r>
          </w:p>
        </w:tc>
        <w:tc>
          <w:tcPr>
            <w:tcW w:w="528" w:type="dxa"/>
            <w:vAlign w:val="top"/>
          </w:tcPr>
          <w:p w14:paraId="7B7A3999">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FA1A193">
            <w:pPr>
              <w:pStyle w:val="67"/>
              <w:spacing w:before="191" w:line="240" w:lineRule="auto"/>
              <w:ind w:left="35"/>
              <w:rPr>
                <w:rFonts w:hint="eastAsia" w:ascii="仿宋" w:hAnsi="仿宋" w:eastAsia="仿宋" w:cs="仿宋"/>
              </w:rPr>
            </w:pPr>
            <w:r>
              <w:rPr>
                <w:rFonts w:hint="eastAsia" w:ascii="仿宋" w:hAnsi="仿宋" w:eastAsia="仿宋" w:cs="仿宋"/>
              </w:rPr>
              <w:t>2023-2-1</w:t>
            </w:r>
          </w:p>
        </w:tc>
        <w:tc>
          <w:tcPr>
            <w:tcW w:w="1082" w:type="dxa"/>
            <w:vAlign w:val="top"/>
          </w:tcPr>
          <w:p w14:paraId="405D3A7F">
            <w:pPr>
              <w:pStyle w:val="67"/>
              <w:spacing w:before="191"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1645745">
            <w:pPr>
              <w:pStyle w:val="67"/>
              <w:spacing w:before="192" w:line="240" w:lineRule="auto"/>
              <w:ind w:left="37"/>
              <w:rPr>
                <w:rFonts w:hint="eastAsia" w:ascii="仿宋" w:hAnsi="仿宋" w:eastAsia="仿宋" w:cs="仿宋"/>
              </w:rPr>
            </w:pPr>
            <w:r>
              <w:rPr>
                <w:rFonts w:hint="eastAsia" w:ascii="仿宋" w:hAnsi="仿宋" w:eastAsia="仿宋" w:cs="仿宋"/>
                <w:spacing w:val="-3"/>
              </w:rPr>
              <w:t>滕飞</w:t>
            </w:r>
          </w:p>
        </w:tc>
        <w:tc>
          <w:tcPr>
            <w:tcW w:w="1574" w:type="dxa"/>
            <w:gridSpan w:val="2"/>
            <w:vAlign w:val="top"/>
          </w:tcPr>
          <w:p w14:paraId="42E98B8E">
            <w:pPr>
              <w:pStyle w:val="67"/>
              <w:spacing w:before="191" w:line="240" w:lineRule="auto"/>
              <w:ind w:left="74"/>
              <w:rPr>
                <w:rFonts w:hint="eastAsia" w:ascii="仿宋" w:hAnsi="仿宋" w:eastAsia="仿宋" w:cs="仿宋"/>
              </w:rPr>
            </w:pPr>
            <w:r>
              <w:rPr>
                <w:rFonts w:hint="eastAsia" w:ascii="仿宋" w:hAnsi="仿宋" w:eastAsia="仿宋" w:cs="仿宋"/>
                <w:spacing w:val="-2"/>
              </w:rPr>
              <w:t>高中教师书</w:t>
            </w:r>
          </w:p>
        </w:tc>
      </w:tr>
      <w:tr w14:paraId="64322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29E8D76">
            <w:pPr>
              <w:pStyle w:val="67"/>
              <w:spacing w:before="191" w:line="240" w:lineRule="auto"/>
              <w:ind w:left="139"/>
              <w:rPr>
                <w:rFonts w:hint="eastAsia" w:ascii="仿宋" w:hAnsi="仿宋" w:eastAsia="仿宋" w:cs="仿宋"/>
              </w:rPr>
            </w:pPr>
            <w:r>
              <w:rPr>
                <w:rFonts w:hint="eastAsia" w:ascii="仿宋" w:hAnsi="仿宋" w:eastAsia="仿宋" w:cs="仿宋"/>
                <w:spacing w:val="-4"/>
              </w:rPr>
              <w:t>1823</w:t>
            </w:r>
          </w:p>
        </w:tc>
        <w:tc>
          <w:tcPr>
            <w:tcW w:w="1591" w:type="dxa"/>
            <w:vAlign w:val="top"/>
          </w:tcPr>
          <w:p w14:paraId="1856747D">
            <w:pPr>
              <w:pStyle w:val="67"/>
              <w:spacing w:before="191" w:line="240" w:lineRule="auto"/>
              <w:ind w:left="26"/>
              <w:rPr>
                <w:rFonts w:hint="eastAsia" w:ascii="仿宋" w:hAnsi="仿宋" w:eastAsia="仿宋" w:cs="仿宋"/>
              </w:rPr>
            </w:pPr>
            <w:r>
              <w:rPr>
                <w:rFonts w:hint="eastAsia" w:ascii="仿宋" w:hAnsi="仿宋" w:eastAsia="仿宋" w:cs="仿宋"/>
                <w:spacing w:val="1"/>
              </w:rPr>
              <w:t>9787519478711</w:t>
            </w:r>
          </w:p>
        </w:tc>
        <w:tc>
          <w:tcPr>
            <w:tcW w:w="2409" w:type="dxa"/>
            <w:vAlign w:val="top"/>
          </w:tcPr>
          <w:p w14:paraId="0C6592E4">
            <w:pPr>
              <w:pStyle w:val="67"/>
              <w:spacing w:before="21" w:line="240" w:lineRule="auto"/>
              <w:ind w:left="34"/>
              <w:rPr>
                <w:rFonts w:hint="eastAsia" w:ascii="仿宋" w:hAnsi="仿宋" w:eastAsia="仿宋" w:cs="仿宋"/>
              </w:rPr>
            </w:pPr>
            <w:r>
              <w:rPr>
                <w:rFonts w:hint="eastAsia" w:ascii="仿宋" w:hAnsi="仿宋" w:eastAsia="仿宋" w:cs="仿宋"/>
                <w:spacing w:val="-1"/>
              </w:rPr>
              <w:t>思想政治教育研究文</w:t>
            </w:r>
          </w:p>
          <w:p w14:paraId="4FE009A1">
            <w:pPr>
              <w:pStyle w:val="67"/>
              <w:spacing w:before="10" w:line="240" w:lineRule="auto"/>
              <w:ind w:left="31" w:right="82" w:hanging="2"/>
              <w:rPr>
                <w:rFonts w:hint="eastAsia" w:ascii="仿宋" w:hAnsi="仿宋" w:eastAsia="仿宋" w:cs="仿宋"/>
              </w:rPr>
            </w:pPr>
            <w:r>
              <w:rPr>
                <w:rFonts w:hint="eastAsia" w:ascii="仿宋" w:hAnsi="仿宋" w:eastAsia="仿宋" w:cs="仿宋"/>
              </w:rPr>
              <w:t xml:space="preserve">库：外语课程思政教学 </w:t>
            </w:r>
            <w:r>
              <w:rPr>
                <w:rFonts w:hint="eastAsia" w:ascii="仿宋" w:hAnsi="仿宋" w:eastAsia="仿宋" w:cs="仿宋"/>
                <w:spacing w:val="-1"/>
              </w:rPr>
              <w:t>与研究（精装）</w:t>
            </w:r>
          </w:p>
        </w:tc>
        <w:tc>
          <w:tcPr>
            <w:tcW w:w="1027" w:type="dxa"/>
            <w:vAlign w:val="top"/>
          </w:tcPr>
          <w:p w14:paraId="6DCEAFFD">
            <w:pPr>
              <w:pStyle w:val="67"/>
              <w:spacing w:before="192"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6E10D516">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EC9B2CE">
            <w:pPr>
              <w:pStyle w:val="67"/>
              <w:spacing w:before="191"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065ABD78">
            <w:pPr>
              <w:pStyle w:val="67"/>
              <w:spacing w:before="191"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A2DC46C">
            <w:pPr>
              <w:pStyle w:val="67"/>
              <w:spacing w:before="191" w:line="240" w:lineRule="auto"/>
              <w:ind w:left="40"/>
              <w:rPr>
                <w:rFonts w:hint="eastAsia" w:ascii="仿宋" w:hAnsi="仿宋" w:eastAsia="仿宋" w:cs="仿宋"/>
              </w:rPr>
            </w:pPr>
            <w:r>
              <w:rPr>
                <w:rFonts w:hint="eastAsia" w:ascii="仿宋" w:hAnsi="仿宋" w:eastAsia="仿宋" w:cs="仿宋"/>
                <w:spacing w:val="-5"/>
              </w:rPr>
              <w:t>张荔</w:t>
            </w:r>
          </w:p>
        </w:tc>
        <w:tc>
          <w:tcPr>
            <w:tcW w:w="1574" w:type="dxa"/>
            <w:gridSpan w:val="2"/>
            <w:vAlign w:val="top"/>
          </w:tcPr>
          <w:p w14:paraId="3CDE8828">
            <w:pPr>
              <w:pStyle w:val="67"/>
              <w:spacing w:before="191" w:line="240" w:lineRule="auto"/>
              <w:ind w:left="74"/>
              <w:rPr>
                <w:rFonts w:hint="eastAsia" w:ascii="仿宋" w:hAnsi="仿宋" w:eastAsia="仿宋" w:cs="仿宋"/>
              </w:rPr>
            </w:pPr>
            <w:r>
              <w:rPr>
                <w:rFonts w:hint="eastAsia" w:ascii="仿宋" w:hAnsi="仿宋" w:eastAsia="仿宋" w:cs="仿宋"/>
                <w:spacing w:val="-2"/>
              </w:rPr>
              <w:t>高中教师书</w:t>
            </w:r>
          </w:p>
        </w:tc>
      </w:tr>
      <w:tr w14:paraId="11E0C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268B127">
            <w:pPr>
              <w:pStyle w:val="67"/>
              <w:spacing w:before="191" w:line="240" w:lineRule="auto"/>
              <w:ind w:left="139"/>
              <w:rPr>
                <w:rFonts w:hint="eastAsia" w:ascii="仿宋" w:hAnsi="仿宋" w:eastAsia="仿宋" w:cs="仿宋"/>
              </w:rPr>
            </w:pPr>
            <w:r>
              <w:rPr>
                <w:rFonts w:hint="eastAsia" w:ascii="仿宋" w:hAnsi="仿宋" w:eastAsia="仿宋" w:cs="仿宋"/>
                <w:spacing w:val="-4"/>
              </w:rPr>
              <w:t>1824</w:t>
            </w:r>
          </w:p>
        </w:tc>
        <w:tc>
          <w:tcPr>
            <w:tcW w:w="1591" w:type="dxa"/>
            <w:vAlign w:val="top"/>
          </w:tcPr>
          <w:p w14:paraId="1849EC75">
            <w:pPr>
              <w:pStyle w:val="67"/>
              <w:spacing w:before="191" w:line="240" w:lineRule="auto"/>
              <w:ind w:left="26"/>
              <w:rPr>
                <w:rFonts w:hint="eastAsia" w:ascii="仿宋" w:hAnsi="仿宋" w:eastAsia="仿宋" w:cs="仿宋"/>
              </w:rPr>
            </w:pPr>
            <w:r>
              <w:rPr>
                <w:rFonts w:hint="eastAsia" w:ascii="仿宋" w:hAnsi="仿宋" w:eastAsia="仿宋" w:cs="仿宋"/>
                <w:spacing w:val="1"/>
              </w:rPr>
              <w:t>9787576039245</w:t>
            </w:r>
          </w:p>
        </w:tc>
        <w:tc>
          <w:tcPr>
            <w:tcW w:w="2409" w:type="dxa"/>
            <w:vAlign w:val="top"/>
          </w:tcPr>
          <w:p w14:paraId="52F413F3">
            <w:pPr>
              <w:pStyle w:val="67"/>
              <w:spacing w:before="22" w:line="240" w:lineRule="auto"/>
              <w:ind w:left="28" w:right="81"/>
              <w:rPr>
                <w:rFonts w:hint="eastAsia" w:ascii="仿宋" w:hAnsi="仿宋" w:eastAsia="仿宋" w:cs="仿宋"/>
              </w:rPr>
            </w:pPr>
            <w:r>
              <w:rPr>
                <w:rFonts w:hint="eastAsia" w:ascii="仿宋" w:hAnsi="仿宋" w:eastAsia="仿宋" w:cs="仿宋"/>
              </w:rPr>
              <w:t>课程育人新坐标丛书：</w:t>
            </w:r>
            <w:r>
              <w:rPr>
                <w:rFonts w:hint="eastAsia" w:ascii="仿宋" w:hAnsi="仿宋" w:eastAsia="仿宋" w:cs="仿宋"/>
                <w:spacing w:val="1"/>
              </w:rPr>
              <w:t xml:space="preserve"> </w:t>
            </w:r>
            <w:r>
              <w:rPr>
                <w:rFonts w:hint="eastAsia" w:ascii="仿宋" w:hAnsi="仿宋" w:eastAsia="仿宋" w:cs="仿宋"/>
              </w:rPr>
              <w:t>特需课程个性化学科课</w:t>
            </w:r>
            <w:r>
              <w:rPr>
                <w:rFonts w:hint="eastAsia" w:ascii="仿宋" w:hAnsi="仿宋" w:eastAsia="仿宋" w:cs="仿宋"/>
                <w:spacing w:val="2"/>
              </w:rPr>
              <w:t xml:space="preserve"> </w:t>
            </w:r>
            <w:r>
              <w:rPr>
                <w:rFonts w:hint="eastAsia" w:ascii="仿宋" w:hAnsi="仿宋" w:eastAsia="仿宋" w:cs="仿宋"/>
                <w:spacing w:val="-2"/>
              </w:rPr>
              <w:t>程设计</w:t>
            </w:r>
          </w:p>
        </w:tc>
        <w:tc>
          <w:tcPr>
            <w:tcW w:w="1027" w:type="dxa"/>
            <w:vAlign w:val="top"/>
          </w:tcPr>
          <w:p w14:paraId="5D3D4EA7">
            <w:pPr>
              <w:pStyle w:val="67"/>
              <w:spacing w:before="91"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758A8AB5">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1B73499">
            <w:pPr>
              <w:pStyle w:val="67"/>
              <w:spacing w:before="191"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0C832218">
            <w:pPr>
              <w:pStyle w:val="67"/>
              <w:spacing w:before="191" w:line="240" w:lineRule="auto"/>
              <w:ind w:left="32"/>
              <w:rPr>
                <w:rFonts w:hint="eastAsia" w:ascii="仿宋" w:hAnsi="仿宋" w:eastAsia="仿宋" w:cs="仿宋"/>
              </w:rPr>
            </w:pPr>
            <w:r>
              <w:rPr>
                <w:rFonts w:hint="eastAsia" w:ascii="仿宋" w:hAnsi="仿宋" w:eastAsia="仿宋" w:cs="仿宋"/>
              </w:rPr>
              <w:t>G622.3</w:t>
            </w:r>
          </w:p>
        </w:tc>
        <w:tc>
          <w:tcPr>
            <w:tcW w:w="1000" w:type="dxa"/>
            <w:vAlign w:val="top"/>
          </w:tcPr>
          <w:p w14:paraId="1A5151D4">
            <w:pPr>
              <w:pStyle w:val="67"/>
              <w:spacing w:before="192" w:line="240" w:lineRule="auto"/>
              <w:ind w:left="41"/>
              <w:rPr>
                <w:rFonts w:hint="eastAsia" w:ascii="仿宋" w:hAnsi="仿宋" w:eastAsia="仿宋" w:cs="仿宋"/>
              </w:rPr>
            </w:pPr>
            <w:r>
              <w:rPr>
                <w:rFonts w:hint="eastAsia" w:ascii="仿宋" w:hAnsi="仿宋" w:eastAsia="仿宋" w:cs="仿宋"/>
                <w:spacing w:val="-5"/>
              </w:rPr>
              <w:t>高峰</w:t>
            </w:r>
          </w:p>
        </w:tc>
        <w:tc>
          <w:tcPr>
            <w:tcW w:w="1574" w:type="dxa"/>
            <w:gridSpan w:val="2"/>
            <w:vAlign w:val="top"/>
          </w:tcPr>
          <w:p w14:paraId="014F822A">
            <w:pPr>
              <w:pStyle w:val="67"/>
              <w:spacing w:before="191" w:line="240" w:lineRule="auto"/>
              <w:ind w:left="74"/>
              <w:rPr>
                <w:rFonts w:hint="eastAsia" w:ascii="仿宋" w:hAnsi="仿宋" w:eastAsia="仿宋" w:cs="仿宋"/>
              </w:rPr>
            </w:pPr>
            <w:r>
              <w:rPr>
                <w:rFonts w:hint="eastAsia" w:ascii="仿宋" w:hAnsi="仿宋" w:eastAsia="仿宋" w:cs="仿宋"/>
                <w:spacing w:val="-2"/>
              </w:rPr>
              <w:t>高中教师书</w:t>
            </w:r>
          </w:p>
        </w:tc>
      </w:tr>
      <w:tr w14:paraId="56E44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75886C2">
            <w:pPr>
              <w:pStyle w:val="67"/>
              <w:spacing w:before="101" w:line="240" w:lineRule="auto"/>
              <w:ind w:left="139"/>
              <w:rPr>
                <w:rFonts w:hint="eastAsia" w:ascii="仿宋" w:hAnsi="仿宋" w:eastAsia="仿宋" w:cs="仿宋"/>
              </w:rPr>
            </w:pPr>
            <w:r>
              <w:rPr>
                <w:rFonts w:hint="eastAsia" w:ascii="仿宋" w:hAnsi="仿宋" w:eastAsia="仿宋" w:cs="仿宋"/>
                <w:spacing w:val="-4"/>
              </w:rPr>
              <w:t>1825</w:t>
            </w:r>
          </w:p>
        </w:tc>
        <w:tc>
          <w:tcPr>
            <w:tcW w:w="1591" w:type="dxa"/>
            <w:vAlign w:val="top"/>
          </w:tcPr>
          <w:p w14:paraId="7848DCAF">
            <w:pPr>
              <w:pStyle w:val="67"/>
              <w:spacing w:before="101" w:line="240" w:lineRule="auto"/>
              <w:ind w:left="26"/>
              <w:rPr>
                <w:rFonts w:hint="eastAsia" w:ascii="仿宋" w:hAnsi="仿宋" w:eastAsia="仿宋" w:cs="仿宋"/>
              </w:rPr>
            </w:pPr>
            <w:r>
              <w:rPr>
                <w:rFonts w:hint="eastAsia" w:ascii="仿宋" w:hAnsi="仿宋" w:eastAsia="仿宋" w:cs="仿宋"/>
                <w:spacing w:val="1"/>
              </w:rPr>
              <w:t>9787574413214</w:t>
            </w:r>
          </w:p>
        </w:tc>
        <w:tc>
          <w:tcPr>
            <w:tcW w:w="2409" w:type="dxa"/>
            <w:vAlign w:val="top"/>
          </w:tcPr>
          <w:p w14:paraId="726CB191">
            <w:pPr>
              <w:pStyle w:val="67"/>
              <w:spacing w:before="23" w:line="240" w:lineRule="auto"/>
              <w:ind w:left="31" w:right="81" w:hanging="1"/>
              <w:rPr>
                <w:rFonts w:hint="eastAsia" w:ascii="仿宋" w:hAnsi="仿宋" w:eastAsia="仿宋" w:cs="仿宋"/>
              </w:rPr>
            </w:pPr>
            <w:r>
              <w:rPr>
                <w:rFonts w:hint="eastAsia" w:ascii="仿宋" w:hAnsi="仿宋" w:eastAsia="仿宋" w:cs="仿宋"/>
              </w:rPr>
              <w:t xml:space="preserve">数学课程教学与思维能 </w:t>
            </w:r>
            <w:r>
              <w:rPr>
                <w:rFonts w:hint="eastAsia" w:ascii="仿宋" w:hAnsi="仿宋" w:eastAsia="仿宋" w:cs="仿宋"/>
                <w:spacing w:val="-3"/>
              </w:rPr>
              <w:t>力培养</w:t>
            </w:r>
          </w:p>
        </w:tc>
        <w:tc>
          <w:tcPr>
            <w:tcW w:w="1027" w:type="dxa"/>
            <w:vAlign w:val="top"/>
          </w:tcPr>
          <w:p w14:paraId="6FA3EFC2">
            <w:pPr>
              <w:pStyle w:val="67"/>
              <w:spacing w:before="23" w:line="240" w:lineRule="auto"/>
              <w:ind w:left="32" w:right="136" w:firstLine="4"/>
              <w:rPr>
                <w:rFonts w:hint="eastAsia" w:ascii="仿宋" w:hAnsi="仿宋" w:eastAsia="仿宋" w:cs="仿宋"/>
              </w:rPr>
            </w:pPr>
            <w:r>
              <w:rPr>
                <w:rFonts w:hint="eastAsia" w:ascii="仿宋" w:hAnsi="仿宋" w:eastAsia="仿宋" w:cs="仿宋"/>
                <w:spacing w:val="-2"/>
              </w:rPr>
              <w:t>吉林科学技</w:t>
            </w:r>
            <w:r>
              <w:rPr>
                <w:rFonts w:hint="eastAsia" w:ascii="仿宋" w:hAnsi="仿宋" w:eastAsia="仿宋" w:cs="仿宋"/>
                <w:spacing w:val="1"/>
              </w:rPr>
              <w:t xml:space="preserve"> </w:t>
            </w:r>
            <w:r>
              <w:rPr>
                <w:rFonts w:hint="eastAsia" w:ascii="仿宋" w:hAnsi="仿宋" w:eastAsia="仿宋" w:cs="仿宋"/>
              </w:rPr>
              <w:t>术</w:t>
            </w:r>
          </w:p>
        </w:tc>
        <w:tc>
          <w:tcPr>
            <w:tcW w:w="528" w:type="dxa"/>
            <w:vAlign w:val="top"/>
          </w:tcPr>
          <w:p w14:paraId="3ABABA29">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4C0F2D4">
            <w:pPr>
              <w:pStyle w:val="67"/>
              <w:spacing w:before="101"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3C196B99">
            <w:pPr>
              <w:pStyle w:val="67"/>
              <w:spacing w:before="101"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2E2AC328">
            <w:pPr>
              <w:pStyle w:val="67"/>
              <w:spacing w:before="102" w:line="240" w:lineRule="auto"/>
              <w:ind w:left="38"/>
              <w:rPr>
                <w:rFonts w:hint="eastAsia" w:ascii="仿宋" w:hAnsi="仿宋" w:eastAsia="仿宋" w:cs="仿宋"/>
              </w:rPr>
            </w:pPr>
            <w:r>
              <w:rPr>
                <w:rFonts w:hint="eastAsia" w:ascii="仿宋" w:hAnsi="仿宋" w:eastAsia="仿宋" w:cs="仿宋"/>
                <w:spacing w:val="-4"/>
              </w:rPr>
              <w:t>吴娜</w:t>
            </w:r>
          </w:p>
        </w:tc>
        <w:tc>
          <w:tcPr>
            <w:tcW w:w="1574" w:type="dxa"/>
            <w:gridSpan w:val="2"/>
            <w:vAlign w:val="top"/>
          </w:tcPr>
          <w:p w14:paraId="0BE95FFE">
            <w:pPr>
              <w:pStyle w:val="67"/>
              <w:spacing w:before="101" w:line="240" w:lineRule="auto"/>
              <w:ind w:left="74"/>
              <w:rPr>
                <w:rFonts w:hint="eastAsia" w:ascii="仿宋" w:hAnsi="仿宋" w:eastAsia="仿宋" w:cs="仿宋"/>
              </w:rPr>
            </w:pPr>
            <w:r>
              <w:rPr>
                <w:rFonts w:hint="eastAsia" w:ascii="仿宋" w:hAnsi="仿宋" w:eastAsia="仿宋" w:cs="仿宋"/>
                <w:spacing w:val="-2"/>
              </w:rPr>
              <w:t>高中教师书</w:t>
            </w:r>
          </w:p>
        </w:tc>
      </w:tr>
      <w:tr w14:paraId="56474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3F54EF42">
            <w:pPr>
              <w:pStyle w:val="67"/>
              <w:spacing w:before="12" w:line="240" w:lineRule="auto"/>
              <w:ind w:left="139"/>
              <w:rPr>
                <w:rFonts w:hint="eastAsia" w:ascii="仿宋" w:hAnsi="仿宋" w:eastAsia="仿宋" w:cs="仿宋"/>
              </w:rPr>
            </w:pPr>
            <w:r>
              <w:rPr>
                <w:rFonts w:hint="eastAsia" w:ascii="仿宋" w:hAnsi="仿宋" w:eastAsia="仿宋" w:cs="仿宋"/>
                <w:spacing w:val="-4"/>
              </w:rPr>
              <w:t>1826</w:t>
            </w:r>
          </w:p>
        </w:tc>
        <w:tc>
          <w:tcPr>
            <w:tcW w:w="1591" w:type="dxa"/>
            <w:vAlign w:val="top"/>
          </w:tcPr>
          <w:p w14:paraId="4E186C5D">
            <w:pPr>
              <w:pStyle w:val="67"/>
              <w:spacing w:before="12" w:line="240" w:lineRule="auto"/>
              <w:ind w:left="26"/>
              <w:rPr>
                <w:rFonts w:hint="eastAsia" w:ascii="仿宋" w:hAnsi="仿宋" w:eastAsia="仿宋" w:cs="仿宋"/>
              </w:rPr>
            </w:pPr>
            <w:r>
              <w:rPr>
                <w:rFonts w:hint="eastAsia" w:ascii="仿宋" w:hAnsi="仿宋" w:eastAsia="仿宋" w:cs="仿宋"/>
                <w:spacing w:val="1"/>
              </w:rPr>
              <w:t>9787554170649</w:t>
            </w:r>
          </w:p>
        </w:tc>
        <w:tc>
          <w:tcPr>
            <w:tcW w:w="2409" w:type="dxa"/>
            <w:vAlign w:val="top"/>
          </w:tcPr>
          <w:p w14:paraId="5DE7EDD8">
            <w:pPr>
              <w:pStyle w:val="67"/>
              <w:spacing w:before="12" w:line="240" w:lineRule="auto"/>
              <w:ind w:left="32"/>
              <w:rPr>
                <w:rFonts w:hint="eastAsia" w:ascii="仿宋" w:hAnsi="仿宋" w:eastAsia="仿宋" w:cs="仿宋"/>
              </w:rPr>
            </w:pPr>
            <w:r>
              <w:rPr>
                <w:rFonts w:hint="eastAsia" w:ascii="仿宋" w:hAnsi="仿宋" w:eastAsia="仿宋" w:cs="仿宋"/>
                <w:spacing w:val="-2"/>
              </w:rPr>
              <w:t>学用合一</w:t>
            </w:r>
            <w:r>
              <w:rPr>
                <w:rFonts w:hint="eastAsia" w:ascii="仿宋" w:hAnsi="仿宋" w:eastAsia="仿宋" w:cs="仿宋"/>
                <w:spacing w:val="8"/>
              </w:rPr>
              <w:t xml:space="preserve">  </w:t>
            </w:r>
            <w:r>
              <w:rPr>
                <w:rFonts w:hint="eastAsia" w:ascii="仿宋" w:hAnsi="仿宋" w:eastAsia="仿宋" w:cs="仿宋"/>
                <w:spacing w:val="-2"/>
              </w:rPr>
              <w:t>数学好玩</w:t>
            </w:r>
          </w:p>
        </w:tc>
        <w:tc>
          <w:tcPr>
            <w:tcW w:w="1027" w:type="dxa"/>
            <w:vAlign w:val="top"/>
          </w:tcPr>
          <w:p w14:paraId="6D999CE6">
            <w:pPr>
              <w:pStyle w:val="67"/>
              <w:spacing w:before="12"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502B5E1A">
            <w:pPr>
              <w:pStyle w:val="67"/>
              <w:spacing w:before="1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4449C83">
            <w:pPr>
              <w:pStyle w:val="67"/>
              <w:spacing w:before="12"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085D5E92">
            <w:pPr>
              <w:pStyle w:val="67"/>
              <w:spacing w:before="12" w:line="240" w:lineRule="auto"/>
              <w:ind w:left="32"/>
              <w:rPr>
                <w:rFonts w:hint="eastAsia" w:ascii="仿宋" w:hAnsi="仿宋" w:eastAsia="仿宋" w:cs="仿宋"/>
              </w:rPr>
            </w:pPr>
            <w:r>
              <w:rPr>
                <w:rFonts w:hint="eastAsia" w:ascii="仿宋" w:hAnsi="仿宋" w:eastAsia="仿宋" w:cs="仿宋"/>
                <w:spacing w:val="1"/>
              </w:rPr>
              <w:t>G623.503</w:t>
            </w:r>
          </w:p>
        </w:tc>
        <w:tc>
          <w:tcPr>
            <w:tcW w:w="1000" w:type="dxa"/>
            <w:vAlign w:val="top"/>
          </w:tcPr>
          <w:p w14:paraId="63B253E4">
            <w:pPr>
              <w:pStyle w:val="67"/>
              <w:spacing w:before="12" w:line="240" w:lineRule="auto"/>
              <w:ind w:left="36"/>
              <w:rPr>
                <w:rFonts w:hint="eastAsia" w:ascii="仿宋" w:hAnsi="仿宋" w:eastAsia="仿宋" w:cs="仿宋"/>
              </w:rPr>
            </w:pPr>
            <w:r>
              <w:rPr>
                <w:rFonts w:hint="eastAsia" w:ascii="仿宋" w:hAnsi="仿宋" w:eastAsia="仿宋" w:cs="仿宋"/>
                <w:spacing w:val="-2"/>
              </w:rPr>
              <w:t>赖宁静</w:t>
            </w:r>
          </w:p>
        </w:tc>
        <w:tc>
          <w:tcPr>
            <w:tcW w:w="1574" w:type="dxa"/>
            <w:gridSpan w:val="2"/>
            <w:vAlign w:val="top"/>
          </w:tcPr>
          <w:p w14:paraId="412A37B6">
            <w:pPr>
              <w:pStyle w:val="67"/>
              <w:spacing w:before="12" w:line="240" w:lineRule="auto"/>
              <w:ind w:left="74"/>
              <w:rPr>
                <w:rFonts w:hint="eastAsia" w:ascii="仿宋" w:hAnsi="仿宋" w:eastAsia="仿宋" w:cs="仿宋"/>
              </w:rPr>
            </w:pPr>
            <w:r>
              <w:rPr>
                <w:rFonts w:hint="eastAsia" w:ascii="仿宋" w:hAnsi="仿宋" w:eastAsia="仿宋" w:cs="仿宋"/>
                <w:spacing w:val="-2"/>
              </w:rPr>
              <w:t>高中教师书</w:t>
            </w:r>
          </w:p>
        </w:tc>
      </w:tr>
      <w:tr w14:paraId="2B874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203E4CE">
            <w:pPr>
              <w:pStyle w:val="67"/>
              <w:spacing w:before="194" w:line="240" w:lineRule="auto"/>
              <w:ind w:left="139"/>
              <w:rPr>
                <w:rFonts w:hint="eastAsia" w:ascii="仿宋" w:hAnsi="仿宋" w:eastAsia="仿宋" w:cs="仿宋"/>
              </w:rPr>
            </w:pPr>
            <w:r>
              <w:rPr>
                <w:rFonts w:hint="eastAsia" w:ascii="仿宋" w:hAnsi="仿宋" w:eastAsia="仿宋" w:cs="仿宋"/>
                <w:spacing w:val="-4"/>
              </w:rPr>
              <w:t>1827</w:t>
            </w:r>
          </w:p>
        </w:tc>
        <w:tc>
          <w:tcPr>
            <w:tcW w:w="1591" w:type="dxa"/>
            <w:vAlign w:val="top"/>
          </w:tcPr>
          <w:p w14:paraId="1B7F63D0">
            <w:pPr>
              <w:pStyle w:val="67"/>
              <w:spacing w:before="194" w:line="240" w:lineRule="auto"/>
              <w:ind w:left="26"/>
              <w:rPr>
                <w:rFonts w:hint="eastAsia" w:ascii="仿宋" w:hAnsi="仿宋" w:eastAsia="仿宋" w:cs="仿宋"/>
              </w:rPr>
            </w:pPr>
            <w:r>
              <w:rPr>
                <w:rFonts w:hint="eastAsia" w:ascii="仿宋" w:hAnsi="仿宋" w:eastAsia="仿宋" w:cs="仿宋"/>
                <w:spacing w:val="1"/>
              </w:rPr>
              <w:t>9787121391019</w:t>
            </w:r>
          </w:p>
        </w:tc>
        <w:tc>
          <w:tcPr>
            <w:tcW w:w="2409" w:type="dxa"/>
            <w:vAlign w:val="top"/>
          </w:tcPr>
          <w:p w14:paraId="34BB7DA3">
            <w:pPr>
              <w:pStyle w:val="67"/>
              <w:spacing w:line="240" w:lineRule="auto"/>
              <w:ind w:left="30"/>
              <w:rPr>
                <w:rFonts w:hint="eastAsia" w:ascii="仿宋" w:hAnsi="仿宋" w:eastAsia="仿宋" w:cs="仿宋"/>
                <w:sz w:val="9"/>
                <w:szCs w:val="9"/>
              </w:rPr>
            </w:pPr>
            <w:r>
              <w:rPr>
                <w:rFonts w:hint="eastAsia" w:ascii="仿宋" w:hAnsi="仿宋" w:eastAsia="仿宋" w:cs="仿宋"/>
              </w:rPr>
              <w:t>数学能力拓展系列丛书 动手玩计算 周爷爷特快计算法：初级</w:t>
            </w:r>
          </w:p>
        </w:tc>
        <w:tc>
          <w:tcPr>
            <w:tcW w:w="1027" w:type="dxa"/>
            <w:vAlign w:val="top"/>
          </w:tcPr>
          <w:p w14:paraId="6D11172B">
            <w:pPr>
              <w:pStyle w:val="67"/>
              <w:spacing w:before="195" w:line="240" w:lineRule="auto"/>
              <w:ind w:left="49"/>
              <w:rPr>
                <w:rFonts w:hint="eastAsia" w:ascii="仿宋" w:hAnsi="仿宋" w:eastAsia="仿宋" w:cs="仿宋"/>
              </w:rPr>
            </w:pPr>
            <w:r>
              <w:rPr>
                <w:rFonts w:hint="eastAsia" w:ascii="仿宋" w:hAnsi="仿宋" w:eastAsia="仿宋" w:cs="仿宋"/>
                <w:spacing w:val="-6"/>
              </w:rPr>
              <w:t>电子工业</w:t>
            </w:r>
          </w:p>
        </w:tc>
        <w:tc>
          <w:tcPr>
            <w:tcW w:w="528" w:type="dxa"/>
            <w:vAlign w:val="top"/>
          </w:tcPr>
          <w:p w14:paraId="499EDBF9">
            <w:pPr>
              <w:pStyle w:val="67"/>
              <w:spacing w:before="19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60E360E">
            <w:pPr>
              <w:pStyle w:val="67"/>
              <w:spacing w:before="194" w:line="240" w:lineRule="auto"/>
              <w:ind w:left="35"/>
              <w:rPr>
                <w:rFonts w:hint="eastAsia" w:ascii="仿宋" w:hAnsi="仿宋" w:eastAsia="仿宋" w:cs="仿宋"/>
              </w:rPr>
            </w:pPr>
            <w:r>
              <w:rPr>
                <w:rFonts w:hint="eastAsia" w:ascii="仿宋" w:hAnsi="仿宋" w:eastAsia="仿宋" w:cs="仿宋"/>
              </w:rPr>
              <w:t>2020-6-1</w:t>
            </w:r>
          </w:p>
        </w:tc>
        <w:tc>
          <w:tcPr>
            <w:tcW w:w="1082" w:type="dxa"/>
            <w:vAlign w:val="top"/>
          </w:tcPr>
          <w:p w14:paraId="7FCBF15A">
            <w:pPr>
              <w:pStyle w:val="67"/>
              <w:spacing w:before="194" w:line="240" w:lineRule="auto"/>
              <w:ind w:left="32"/>
              <w:rPr>
                <w:rFonts w:hint="eastAsia" w:ascii="仿宋" w:hAnsi="仿宋" w:eastAsia="仿宋" w:cs="仿宋"/>
              </w:rPr>
            </w:pPr>
            <w:r>
              <w:rPr>
                <w:rFonts w:hint="eastAsia" w:ascii="仿宋" w:hAnsi="仿宋" w:eastAsia="仿宋" w:cs="仿宋"/>
                <w:spacing w:val="1"/>
              </w:rPr>
              <w:t>G624.563</w:t>
            </w:r>
          </w:p>
        </w:tc>
        <w:tc>
          <w:tcPr>
            <w:tcW w:w="1000" w:type="dxa"/>
            <w:vAlign w:val="top"/>
          </w:tcPr>
          <w:p w14:paraId="56342C48">
            <w:pPr>
              <w:pStyle w:val="67"/>
              <w:spacing w:before="195" w:line="240" w:lineRule="auto"/>
              <w:ind w:left="37"/>
              <w:rPr>
                <w:rFonts w:hint="eastAsia" w:ascii="仿宋" w:hAnsi="仿宋" w:eastAsia="仿宋" w:cs="仿宋"/>
              </w:rPr>
            </w:pPr>
            <w:r>
              <w:rPr>
                <w:rFonts w:hint="eastAsia" w:ascii="仿宋" w:hAnsi="仿宋" w:eastAsia="仿宋" w:cs="仿宋"/>
                <w:spacing w:val="-2"/>
              </w:rPr>
              <w:t>唐振华</w:t>
            </w:r>
          </w:p>
        </w:tc>
        <w:tc>
          <w:tcPr>
            <w:tcW w:w="1574" w:type="dxa"/>
            <w:gridSpan w:val="2"/>
            <w:vAlign w:val="top"/>
          </w:tcPr>
          <w:p w14:paraId="14282849">
            <w:pPr>
              <w:pStyle w:val="67"/>
              <w:spacing w:before="194" w:line="240" w:lineRule="auto"/>
              <w:ind w:left="74"/>
              <w:rPr>
                <w:rFonts w:hint="eastAsia" w:ascii="仿宋" w:hAnsi="仿宋" w:eastAsia="仿宋" w:cs="仿宋"/>
              </w:rPr>
            </w:pPr>
            <w:r>
              <w:rPr>
                <w:rFonts w:hint="eastAsia" w:ascii="仿宋" w:hAnsi="仿宋" w:eastAsia="仿宋" w:cs="仿宋"/>
                <w:spacing w:val="-2"/>
              </w:rPr>
              <w:t>高中教师书</w:t>
            </w:r>
          </w:p>
        </w:tc>
      </w:tr>
      <w:tr w14:paraId="73664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A9A5D45">
            <w:pPr>
              <w:pStyle w:val="67"/>
              <w:spacing w:before="101" w:line="240" w:lineRule="auto"/>
              <w:ind w:left="139"/>
              <w:rPr>
                <w:rFonts w:hint="eastAsia" w:ascii="仿宋" w:hAnsi="仿宋" w:eastAsia="仿宋" w:cs="仿宋"/>
              </w:rPr>
            </w:pPr>
            <w:r>
              <w:rPr>
                <w:rFonts w:hint="eastAsia" w:ascii="仿宋" w:hAnsi="仿宋" w:eastAsia="仿宋" w:cs="仿宋"/>
                <w:spacing w:val="-4"/>
              </w:rPr>
              <w:t>1828</w:t>
            </w:r>
          </w:p>
        </w:tc>
        <w:tc>
          <w:tcPr>
            <w:tcW w:w="1591" w:type="dxa"/>
            <w:vAlign w:val="top"/>
          </w:tcPr>
          <w:p w14:paraId="53CB9225">
            <w:pPr>
              <w:pStyle w:val="67"/>
              <w:spacing w:before="101" w:line="240" w:lineRule="auto"/>
              <w:ind w:left="26"/>
              <w:rPr>
                <w:rFonts w:hint="eastAsia" w:ascii="仿宋" w:hAnsi="仿宋" w:eastAsia="仿宋" w:cs="仿宋"/>
              </w:rPr>
            </w:pPr>
            <w:r>
              <w:rPr>
                <w:rFonts w:hint="eastAsia" w:ascii="仿宋" w:hAnsi="仿宋" w:eastAsia="仿宋" w:cs="仿宋"/>
                <w:spacing w:val="1"/>
              </w:rPr>
              <w:t>9787205112202</w:t>
            </w:r>
          </w:p>
        </w:tc>
        <w:tc>
          <w:tcPr>
            <w:tcW w:w="2409" w:type="dxa"/>
            <w:vAlign w:val="top"/>
          </w:tcPr>
          <w:p w14:paraId="5344352F">
            <w:pPr>
              <w:pStyle w:val="67"/>
              <w:spacing w:before="23" w:line="240" w:lineRule="auto"/>
              <w:ind w:left="30" w:right="81"/>
              <w:rPr>
                <w:rFonts w:hint="eastAsia" w:ascii="仿宋" w:hAnsi="仿宋" w:eastAsia="仿宋" w:cs="仿宋"/>
              </w:rPr>
            </w:pPr>
            <w:r>
              <w:rPr>
                <w:rFonts w:hint="eastAsia" w:ascii="仿宋" w:hAnsi="仿宋" w:eastAsia="仿宋" w:cs="仿宋"/>
              </w:rPr>
              <w:t xml:space="preserve">核心素养视域下高中语 </w:t>
            </w:r>
            <w:r>
              <w:rPr>
                <w:rFonts w:hint="eastAsia" w:ascii="仿宋" w:hAnsi="仿宋" w:eastAsia="仿宋" w:cs="仿宋"/>
                <w:spacing w:val="-1"/>
              </w:rPr>
              <w:t>文教学研究</w:t>
            </w:r>
          </w:p>
        </w:tc>
        <w:tc>
          <w:tcPr>
            <w:tcW w:w="1027" w:type="dxa"/>
            <w:vAlign w:val="top"/>
          </w:tcPr>
          <w:p w14:paraId="253FC659">
            <w:pPr>
              <w:pStyle w:val="67"/>
              <w:spacing w:before="101"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0E010DF0">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CBDA63E">
            <w:pPr>
              <w:pStyle w:val="67"/>
              <w:spacing w:before="101"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3A9EEFC8">
            <w:pPr>
              <w:pStyle w:val="67"/>
              <w:spacing w:before="101"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49CF78C7">
            <w:pPr>
              <w:pStyle w:val="67"/>
              <w:spacing w:before="102" w:line="240" w:lineRule="auto"/>
              <w:ind w:left="40"/>
              <w:rPr>
                <w:rFonts w:hint="eastAsia" w:ascii="仿宋" w:hAnsi="仿宋" w:eastAsia="仿宋" w:cs="仿宋"/>
              </w:rPr>
            </w:pPr>
            <w:r>
              <w:rPr>
                <w:rFonts w:hint="eastAsia" w:ascii="仿宋" w:hAnsi="仿宋" w:eastAsia="仿宋" w:cs="仿宋"/>
                <w:spacing w:val="-3"/>
              </w:rPr>
              <w:t>张丽雪</w:t>
            </w:r>
          </w:p>
        </w:tc>
        <w:tc>
          <w:tcPr>
            <w:tcW w:w="1574" w:type="dxa"/>
            <w:gridSpan w:val="2"/>
            <w:vAlign w:val="top"/>
          </w:tcPr>
          <w:p w14:paraId="4DD96DD0">
            <w:pPr>
              <w:pStyle w:val="67"/>
              <w:spacing w:before="101" w:line="240" w:lineRule="auto"/>
              <w:ind w:left="74"/>
              <w:rPr>
                <w:rFonts w:hint="eastAsia" w:ascii="仿宋" w:hAnsi="仿宋" w:eastAsia="仿宋" w:cs="仿宋"/>
              </w:rPr>
            </w:pPr>
            <w:r>
              <w:rPr>
                <w:rFonts w:hint="eastAsia" w:ascii="仿宋" w:hAnsi="仿宋" w:eastAsia="仿宋" w:cs="仿宋"/>
                <w:spacing w:val="-2"/>
              </w:rPr>
              <w:t>高中教师书</w:t>
            </w:r>
          </w:p>
        </w:tc>
      </w:tr>
      <w:tr w14:paraId="3A337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D9E5EDD">
            <w:pPr>
              <w:pStyle w:val="67"/>
              <w:spacing w:before="102" w:line="240" w:lineRule="auto"/>
              <w:ind w:left="139"/>
              <w:rPr>
                <w:rFonts w:hint="eastAsia" w:ascii="仿宋" w:hAnsi="仿宋" w:eastAsia="仿宋" w:cs="仿宋"/>
              </w:rPr>
            </w:pPr>
            <w:r>
              <w:rPr>
                <w:rFonts w:hint="eastAsia" w:ascii="仿宋" w:hAnsi="仿宋" w:eastAsia="仿宋" w:cs="仿宋"/>
                <w:spacing w:val="-4"/>
              </w:rPr>
              <w:t>1829</w:t>
            </w:r>
          </w:p>
        </w:tc>
        <w:tc>
          <w:tcPr>
            <w:tcW w:w="1591" w:type="dxa"/>
            <w:vAlign w:val="top"/>
          </w:tcPr>
          <w:p w14:paraId="5C2336DB">
            <w:pPr>
              <w:pStyle w:val="67"/>
              <w:spacing w:before="102" w:line="240" w:lineRule="auto"/>
              <w:ind w:left="26"/>
              <w:rPr>
                <w:rFonts w:hint="eastAsia" w:ascii="仿宋" w:hAnsi="仿宋" w:eastAsia="仿宋" w:cs="仿宋"/>
              </w:rPr>
            </w:pPr>
            <w:r>
              <w:rPr>
                <w:rFonts w:hint="eastAsia" w:ascii="仿宋" w:hAnsi="仿宋" w:eastAsia="仿宋" w:cs="仿宋"/>
                <w:spacing w:val="1"/>
              </w:rPr>
              <w:t>9787570130863</w:t>
            </w:r>
          </w:p>
        </w:tc>
        <w:tc>
          <w:tcPr>
            <w:tcW w:w="2409" w:type="dxa"/>
            <w:vAlign w:val="top"/>
          </w:tcPr>
          <w:p w14:paraId="46253859">
            <w:pPr>
              <w:pStyle w:val="67"/>
              <w:spacing w:before="9" w:line="240" w:lineRule="auto"/>
              <w:ind w:left="28"/>
              <w:rPr>
                <w:rFonts w:hint="eastAsia" w:ascii="仿宋" w:hAnsi="仿宋" w:eastAsia="仿宋" w:cs="仿宋"/>
                <w:sz w:val="11"/>
                <w:szCs w:val="11"/>
              </w:rPr>
            </w:pPr>
            <w:r>
              <w:rPr>
                <w:rFonts w:hint="eastAsia" w:ascii="仿宋" w:hAnsi="仿宋" w:eastAsia="仿宋" w:cs="仿宋"/>
                <w:spacing w:val="-1"/>
              </w:rPr>
              <w:t>从文本细读到教学解读：走进语文经典名篇</w:t>
            </w:r>
          </w:p>
        </w:tc>
        <w:tc>
          <w:tcPr>
            <w:tcW w:w="1027" w:type="dxa"/>
            <w:vAlign w:val="top"/>
          </w:tcPr>
          <w:p w14:paraId="19251918">
            <w:pPr>
              <w:pStyle w:val="67"/>
              <w:spacing w:before="103" w:line="240" w:lineRule="auto"/>
              <w:ind w:left="45"/>
              <w:rPr>
                <w:rFonts w:hint="eastAsia" w:ascii="仿宋" w:hAnsi="仿宋" w:eastAsia="仿宋" w:cs="仿宋"/>
              </w:rPr>
            </w:pPr>
            <w:r>
              <w:rPr>
                <w:rFonts w:hint="eastAsia" w:ascii="仿宋" w:hAnsi="仿宋" w:eastAsia="仿宋" w:cs="仿宋"/>
                <w:spacing w:val="-5"/>
              </w:rPr>
              <w:t>山东教育</w:t>
            </w:r>
          </w:p>
        </w:tc>
        <w:tc>
          <w:tcPr>
            <w:tcW w:w="528" w:type="dxa"/>
            <w:vAlign w:val="top"/>
          </w:tcPr>
          <w:p w14:paraId="7BF09970">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878C6A7">
            <w:pPr>
              <w:pStyle w:val="67"/>
              <w:spacing w:before="102"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1F09BD6C">
            <w:pPr>
              <w:pStyle w:val="67"/>
              <w:spacing w:before="102"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5B53127C">
            <w:pPr>
              <w:pStyle w:val="67"/>
              <w:spacing w:before="102" w:line="240" w:lineRule="auto"/>
              <w:ind w:left="40"/>
              <w:rPr>
                <w:rFonts w:hint="eastAsia" w:ascii="仿宋" w:hAnsi="仿宋" w:eastAsia="仿宋" w:cs="仿宋"/>
              </w:rPr>
            </w:pPr>
            <w:r>
              <w:rPr>
                <w:rFonts w:hint="eastAsia" w:ascii="仿宋" w:hAnsi="仿宋" w:eastAsia="仿宋" w:cs="仿宋"/>
                <w:spacing w:val="-3"/>
              </w:rPr>
              <w:t>张心科</w:t>
            </w:r>
          </w:p>
        </w:tc>
        <w:tc>
          <w:tcPr>
            <w:tcW w:w="1574" w:type="dxa"/>
            <w:gridSpan w:val="2"/>
            <w:vAlign w:val="top"/>
          </w:tcPr>
          <w:p w14:paraId="589E80A5">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44D00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D8D7323">
            <w:pPr>
              <w:pStyle w:val="67"/>
              <w:spacing w:before="194" w:line="240" w:lineRule="auto"/>
              <w:ind w:left="139"/>
              <w:rPr>
                <w:rFonts w:hint="eastAsia" w:ascii="仿宋" w:hAnsi="仿宋" w:eastAsia="仿宋" w:cs="仿宋"/>
              </w:rPr>
            </w:pPr>
            <w:r>
              <w:rPr>
                <w:rFonts w:hint="eastAsia" w:ascii="仿宋" w:hAnsi="仿宋" w:eastAsia="仿宋" w:cs="仿宋"/>
                <w:spacing w:val="-4"/>
              </w:rPr>
              <w:t>1830</w:t>
            </w:r>
          </w:p>
        </w:tc>
        <w:tc>
          <w:tcPr>
            <w:tcW w:w="1591" w:type="dxa"/>
            <w:vAlign w:val="top"/>
          </w:tcPr>
          <w:p w14:paraId="383E6693">
            <w:pPr>
              <w:pStyle w:val="67"/>
              <w:spacing w:before="194" w:line="240" w:lineRule="auto"/>
              <w:ind w:left="26"/>
              <w:rPr>
                <w:rFonts w:hint="eastAsia" w:ascii="仿宋" w:hAnsi="仿宋" w:eastAsia="仿宋" w:cs="仿宋"/>
              </w:rPr>
            </w:pPr>
            <w:r>
              <w:rPr>
                <w:rFonts w:hint="eastAsia" w:ascii="仿宋" w:hAnsi="仿宋" w:eastAsia="仿宋" w:cs="仿宋"/>
                <w:spacing w:val="1"/>
              </w:rPr>
              <w:t>9787567627055</w:t>
            </w:r>
          </w:p>
        </w:tc>
        <w:tc>
          <w:tcPr>
            <w:tcW w:w="2409" w:type="dxa"/>
            <w:vAlign w:val="top"/>
          </w:tcPr>
          <w:p w14:paraId="7D520E0D">
            <w:pPr>
              <w:pStyle w:val="67"/>
              <w:spacing w:before="25" w:line="240" w:lineRule="auto"/>
              <w:ind w:left="28" w:right="81" w:hanging="1"/>
              <w:jc w:val="both"/>
              <w:rPr>
                <w:rFonts w:hint="eastAsia" w:ascii="仿宋" w:hAnsi="仿宋" w:eastAsia="仿宋" w:cs="仿宋"/>
              </w:rPr>
            </w:pPr>
            <w:r>
              <w:rPr>
                <w:rFonts w:hint="eastAsia" w:ascii="仿宋" w:hAnsi="仿宋" w:eastAsia="仿宋" w:cs="仿宋"/>
                <w:spacing w:val="-3"/>
              </w:rPr>
              <w:t>擦亮“徽派语文</w:t>
            </w:r>
            <w:r>
              <w:rPr>
                <w:rFonts w:hint="eastAsia" w:ascii="仿宋" w:hAnsi="仿宋" w:eastAsia="仿宋" w:cs="仿宋"/>
                <w:spacing w:val="-47"/>
              </w:rPr>
              <w:t xml:space="preserve"> </w:t>
            </w:r>
            <w:r>
              <w:rPr>
                <w:rFonts w:hint="eastAsia" w:ascii="仿宋" w:hAnsi="仿宋" w:eastAsia="仿宋" w:cs="仿宋"/>
                <w:spacing w:val="-3"/>
              </w:rPr>
              <w:t>”的牌</w:t>
            </w:r>
            <w:r>
              <w:rPr>
                <w:rFonts w:hint="eastAsia" w:ascii="仿宋" w:hAnsi="仿宋" w:eastAsia="仿宋" w:cs="仿宋"/>
              </w:rPr>
              <w:t xml:space="preserve"> 子：语文教研员关于“</w:t>
            </w:r>
            <w:r>
              <w:rPr>
                <w:rFonts w:hint="eastAsia" w:ascii="仿宋" w:hAnsi="仿宋" w:eastAsia="仿宋" w:cs="仿宋"/>
                <w:spacing w:val="1"/>
              </w:rPr>
              <w:t xml:space="preserve"> </w:t>
            </w:r>
            <w:r>
              <w:rPr>
                <w:rFonts w:hint="eastAsia" w:ascii="仿宋" w:hAnsi="仿宋" w:eastAsia="仿宋" w:cs="仿宋"/>
                <w:spacing w:val="-3"/>
              </w:rPr>
              <w:t>语文</w:t>
            </w:r>
            <w:r>
              <w:rPr>
                <w:rFonts w:hint="eastAsia" w:ascii="仿宋" w:hAnsi="仿宋" w:eastAsia="仿宋" w:cs="仿宋"/>
                <w:spacing w:val="-54"/>
              </w:rPr>
              <w:t xml:space="preserve"> </w:t>
            </w:r>
            <w:r>
              <w:rPr>
                <w:rFonts w:hint="eastAsia" w:ascii="仿宋" w:hAnsi="仿宋" w:eastAsia="仿宋" w:cs="仿宋"/>
                <w:spacing w:val="-3"/>
              </w:rPr>
              <w:t>”的思考与实践</w:t>
            </w:r>
          </w:p>
        </w:tc>
        <w:tc>
          <w:tcPr>
            <w:tcW w:w="1027" w:type="dxa"/>
            <w:vAlign w:val="top"/>
          </w:tcPr>
          <w:p w14:paraId="47B74833">
            <w:pPr>
              <w:pStyle w:val="67"/>
              <w:spacing w:before="93" w:line="240" w:lineRule="auto"/>
              <w:ind w:left="34" w:right="136"/>
              <w:rPr>
                <w:rFonts w:hint="eastAsia" w:ascii="仿宋" w:hAnsi="仿宋" w:eastAsia="仿宋" w:cs="仿宋"/>
              </w:rPr>
            </w:pPr>
            <w:r>
              <w:rPr>
                <w:rFonts w:hint="eastAsia" w:ascii="仿宋" w:hAnsi="仿宋" w:eastAsia="仿宋" w:cs="仿宋"/>
                <w:spacing w:val="-2"/>
              </w:rPr>
              <w:t>安徽师范大</w:t>
            </w:r>
            <w:r>
              <w:rPr>
                <w:rFonts w:hint="eastAsia" w:ascii="仿宋" w:hAnsi="仿宋" w:eastAsia="仿宋" w:cs="仿宋"/>
                <w:spacing w:val="3"/>
              </w:rPr>
              <w:t xml:space="preserve"> </w:t>
            </w:r>
            <w:r>
              <w:rPr>
                <w:rFonts w:hint="eastAsia" w:ascii="仿宋" w:hAnsi="仿宋" w:eastAsia="仿宋" w:cs="仿宋"/>
              </w:rPr>
              <w:t>学</w:t>
            </w:r>
          </w:p>
        </w:tc>
        <w:tc>
          <w:tcPr>
            <w:tcW w:w="528" w:type="dxa"/>
            <w:vAlign w:val="top"/>
          </w:tcPr>
          <w:p w14:paraId="0E304AC5">
            <w:pPr>
              <w:pStyle w:val="67"/>
              <w:spacing w:before="19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6109AEB">
            <w:pPr>
              <w:pStyle w:val="67"/>
              <w:spacing w:before="194" w:line="240" w:lineRule="auto"/>
              <w:ind w:left="35"/>
              <w:rPr>
                <w:rFonts w:hint="eastAsia" w:ascii="仿宋" w:hAnsi="仿宋" w:eastAsia="仿宋" w:cs="仿宋"/>
              </w:rPr>
            </w:pPr>
            <w:r>
              <w:rPr>
                <w:rFonts w:hint="eastAsia" w:ascii="仿宋" w:hAnsi="仿宋" w:eastAsia="仿宋" w:cs="仿宋"/>
              </w:rPr>
              <w:t>2017-9-1</w:t>
            </w:r>
          </w:p>
        </w:tc>
        <w:tc>
          <w:tcPr>
            <w:tcW w:w="1082" w:type="dxa"/>
            <w:vAlign w:val="top"/>
          </w:tcPr>
          <w:p w14:paraId="08A3C0CC">
            <w:pPr>
              <w:pStyle w:val="67"/>
              <w:spacing w:before="194"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2E37A26C">
            <w:pPr>
              <w:pStyle w:val="67"/>
              <w:spacing w:before="94" w:line="240" w:lineRule="auto"/>
              <w:ind w:left="38"/>
              <w:rPr>
                <w:rFonts w:hint="eastAsia" w:ascii="仿宋" w:hAnsi="仿宋" w:eastAsia="仿宋" w:cs="仿宋"/>
              </w:rPr>
            </w:pPr>
            <w:r>
              <w:rPr>
                <w:rFonts w:hint="eastAsia" w:ascii="仿宋" w:hAnsi="仿宋" w:eastAsia="仿宋" w:cs="仿宋"/>
                <w:spacing w:val="-4"/>
              </w:rPr>
              <w:t>俞路</w:t>
            </w:r>
          </w:p>
          <w:p w14:paraId="0621DDA2">
            <w:pPr>
              <w:pStyle w:val="67"/>
              <w:spacing w:before="11" w:line="240" w:lineRule="auto"/>
              <w:ind w:left="38"/>
              <w:rPr>
                <w:rFonts w:hint="eastAsia" w:ascii="仿宋" w:hAnsi="仿宋" w:eastAsia="仿宋" w:cs="仿宋"/>
              </w:rPr>
            </w:pPr>
            <w:r>
              <w:rPr>
                <w:rFonts w:hint="eastAsia" w:ascii="仿宋" w:hAnsi="仿宋" w:eastAsia="仿宋" w:cs="仿宋"/>
                <w:spacing w:val="-2"/>
              </w:rPr>
              <w:t>俞仁凤</w:t>
            </w:r>
          </w:p>
        </w:tc>
        <w:tc>
          <w:tcPr>
            <w:tcW w:w="1574" w:type="dxa"/>
            <w:gridSpan w:val="2"/>
            <w:vAlign w:val="top"/>
          </w:tcPr>
          <w:p w14:paraId="6D80BF2C">
            <w:pPr>
              <w:pStyle w:val="67"/>
              <w:spacing w:before="194" w:line="240" w:lineRule="auto"/>
              <w:ind w:left="74"/>
              <w:rPr>
                <w:rFonts w:hint="eastAsia" w:ascii="仿宋" w:hAnsi="仿宋" w:eastAsia="仿宋" w:cs="仿宋"/>
              </w:rPr>
            </w:pPr>
            <w:r>
              <w:rPr>
                <w:rFonts w:hint="eastAsia" w:ascii="仿宋" w:hAnsi="仿宋" w:eastAsia="仿宋" w:cs="仿宋"/>
                <w:spacing w:val="-2"/>
              </w:rPr>
              <w:t>高中教师书</w:t>
            </w:r>
          </w:p>
        </w:tc>
      </w:tr>
      <w:tr w14:paraId="64A99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6CAC05C0">
            <w:pPr>
              <w:pStyle w:val="67"/>
              <w:spacing w:before="16" w:line="240" w:lineRule="auto"/>
              <w:ind w:left="139"/>
              <w:rPr>
                <w:rFonts w:hint="eastAsia" w:ascii="仿宋" w:hAnsi="仿宋" w:eastAsia="仿宋" w:cs="仿宋"/>
              </w:rPr>
            </w:pPr>
            <w:r>
              <w:rPr>
                <w:rFonts w:hint="eastAsia" w:ascii="仿宋" w:hAnsi="仿宋" w:eastAsia="仿宋" w:cs="仿宋"/>
                <w:spacing w:val="-4"/>
              </w:rPr>
              <w:t>1831</w:t>
            </w:r>
          </w:p>
        </w:tc>
        <w:tc>
          <w:tcPr>
            <w:tcW w:w="1591" w:type="dxa"/>
            <w:vAlign w:val="top"/>
          </w:tcPr>
          <w:p w14:paraId="6BC3BAE6">
            <w:pPr>
              <w:pStyle w:val="67"/>
              <w:spacing w:before="16" w:line="240" w:lineRule="auto"/>
              <w:ind w:left="26"/>
              <w:rPr>
                <w:rFonts w:hint="eastAsia" w:ascii="仿宋" w:hAnsi="仿宋" w:eastAsia="仿宋" w:cs="仿宋"/>
              </w:rPr>
            </w:pPr>
            <w:r>
              <w:rPr>
                <w:rFonts w:hint="eastAsia" w:ascii="仿宋" w:hAnsi="仿宋" w:eastAsia="仿宋" w:cs="仿宋"/>
                <w:spacing w:val="1"/>
              </w:rPr>
              <w:t>9787547294314</w:t>
            </w:r>
          </w:p>
        </w:tc>
        <w:tc>
          <w:tcPr>
            <w:tcW w:w="2409" w:type="dxa"/>
            <w:vAlign w:val="top"/>
          </w:tcPr>
          <w:p w14:paraId="30868077">
            <w:pPr>
              <w:pStyle w:val="67"/>
              <w:spacing w:before="16" w:line="240" w:lineRule="auto"/>
              <w:ind w:left="30"/>
              <w:rPr>
                <w:rFonts w:hint="eastAsia" w:ascii="仿宋" w:hAnsi="仿宋" w:eastAsia="仿宋" w:cs="仿宋"/>
              </w:rPr>
            </w:pPr>
            <w:r>
              <w:rPr>
                <w:rFonts w:hint="eastAsia" w:ascii="仿宋" w:hAnsi="仿宋" w:eastAsia="仿宋" w:cs="仿宋"/>
                <w:spacing w:val="-2"/>
              </w:rPr>
              <w:t>走进语文</w:t>
            </w:r>
          </w:p>
        </w:tc>
        <w:tc>
          <w:tcPr>
            <w:tcW w:w="1027" w:type="dxa"/>
            <w:vAlign w:val="top"/>
          </w:tcPr>
          <w:p w14:paraId="64FC49F1">
            <w:pPr>
              <w:pStyle w:val="67"/>
              <w:spacing w:before="16"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3A871751">
            <w:pPr>
              <w:pStyle w:val="67"/>
              <w:spacing w:before="1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0F15057">
            <w:pPr>
              <w:pStyle w:val="67"/>
              <w:spacing w:before="16"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6948157D">
            <w:pPr>
              <w:pStyle w:val="67"/>
              <w:spacing w:before="16"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24053303">
            <w:pPr>
              <w:pStyle w:val="67"/>
              <w:spacing w:before="16" w:line="240" w:lineRule="auto"/>
              <w:ind w:left="38"/>
              <w:rPr>
                <w:rFonts w:hint="eastAsia" w:ascii="仿宋" w:hAnsi="仿宋" w:eastAsia="仿宋" w:cs="仿宋"/>
              </w:rPr>
            </w:pPr>
            <w:r>
              <w:rPr>
                <w:rFonts w:hint="eastAsia" w:ascii="仿宋" w:hAnsi="仿宋" w:eastAsia="仿宋" w:cs="仿宋"/>
                <w:spacing w:val="-2"/>
              </w:rPr>
              <w:t>崔桂静</w:t>
            </w:r>
          </w:p>
        </w:tc>
        <w:tc>
          <w:tcPr>
            <w:tcW w:w="1574" w:type="dxa"/>
            <w:gridSpan w:val="2"/>
            <w:vAlign w:val="top"/>
          </w:tcPr>
          <w:p w14:paraId="27DCA433">
            <w:pPr>
              <w:pStyle w:val="67"/>
              <w:spacing w:before="16" w:line="240" w:lineRule="auto"/>
              <w:ind w:left="74"/>
              <w:rPr>
                <w:rFonts w:hint="eastAsia" w:ascii="仿宋" w:hAnsi="仿宋" w:eastAsia="仿宋" w:cs="仿宋"/>
              </w:rPr>
            </w:pPr>
            <w:r>
              <w:rPr>
                <w:rFonts w:hint="eastAsia" w:ascii="仿宋" w:hAnsi="仿宋" w:eastAsia="仿宋" w:cs="仿宋"/>
                <w:spacing w:val="-2"/>
              </w:rPr>
              <w:t>高中教师书</w:t>
            </w:r>
          </w:p>
        </w:tc>
      </w:tr>
      <w:tr w14:paraId="36779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A62A00C">
            <w:pPr>
              <w:pStyle w:val="67"/>
              <w:spacing w:before="103" w:line="240" w:lineRule="auto"/>
              <w:ind w:left="139"/>
              <w:rPr>
                <w:rFonts w:hint="eastAsia" w:ascii="仿宋" w:hAnsi="仿宋" w:eastAsia="仿宋" w:cs="仿宋"/>
              </w:rPr>
            </w:pPr>
            <w:r>
              <w:rPr>
                <w:rFonts w:hint="eastAsia" w:ascii="仿宋" w:hAnsi="仿宋" w:eastAsia="仿宋" w:cs="仿宋"/>
                <w:spacing w:val="-4"/>
              </w:rPr>
              <w:t>1832</w:t>
            </w:r>
          </w:p>
        </w:tc>
        <w:tc>
          <w:tcPr>
            <w:tcW w:w="1591" w:type="dxa"/>
            <w:vAlign w:val="top"/>
          </w:tcPr>
          <w:p w14:paraId="3D4C587B">
            <w:pPr>
              <w:pStyle w:val="67"/>
              <w:spacing w:before="103" w:line="240" w:lineRule="auto"/>
              <w:ind w:left="26"/>
              <w:rPr>
                <w:rFonts w:hint="eastAsia" w:ascii="仿宋" w:hAnsi="仿宋" w:eastAsia="仿宋" w:cs="仿宋"/>
              </w:rPr>
            </w:pPr>
            <w:r>
              <w:rPr>
                <w:rFonts w:hint="eastAsia" w:ascii="仿宋" w:hAnsi="仿宋" w:eastAsia="仿宋" w:cs="仿宋"/>
                <w:spacing w:val="1"/>
              </w:rPr>
              <w:t>9787522510590</w:t>
            </w:r>
          </w:p>
        </w:tc>
        <w:tc>
          <w:tcPr>
            <w:tcW w:w="2409" w:type="dxa"/>
            <w:vAlign w:val="top"/>
          </w:tcPr>
          <w:p w14:paraId="4A8F9238">
            <w:pPr>
              <w:pStyle w:val="67"/>
              <w:spacing w:before="25" w:line="240" w:lineRule="auto"/>
              <w:ind w:left="31" w:right="81" w:hanging="1"/>
              <w:rPr>
                <w:rFonts w:hint="eastAsia" w:ascii="仿宋" w:hAnsi="仿宋" w:eastAsia="仿宋" w:cs="仿宋"/>
              </w:rPr>
            </w:pPr>
            <w:r>
              <w:rPr>
                <w:rFonts w:hint="eastAsia" w:ascii="仿宋" w:hAnsi="仿宋" w:eastAsia="仿宋" w:cs="仿宋"/>
              </w:rPr>
              <w:t xml:space="preserve">经典文本解读与语文教 </w:t>
            </w:r>
            <w:r>
              <w:rPr>
                <w:rFonts w:hint="eastAsia" w:ascii="仿宋" w:hAnsi="仿宋" w:eastAsia="仿宋" w:cs="仿宋"/>
                <w:spacing w:val="-1"/>
              </w:rPr>
              <w:t>师专业发展（精装）</w:t>
            </w:r>
          </w:p>
        </w:tc>
        <w:tc>
          <w:tcPr>
            <w:tcW w:w="1027" w:type="dxa"/>
            <w:vAlign w:val="top"/>
          </w:tcPr>
          <w:p w14:paraId="4F06DD53">
            <w:pPr>
              <w:pStyle w:val="67"/>
              <w:spacing w:before="103"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3AC36261">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DADEEBD">
            <w:pPr>
              <w:pStyle w:val="67"/>
              <w:spacing w:before="103"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0FFDFE30">
            <w:pPr>
              <w:pStyle w:val="67"/>
              <w:spacing w:before="103"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6C35DFE1">
            <w:pPr>
              <w:pStyle w:val="67"/>
              <w:spacing w:before="104" w:line="240" w:lineRule="auto"/>
              <w:ind w:left="38"/>
              <w:rPr>
                <w:rFonts w:hint="eastAsia" w:ascii="仿宋" w:hAnsi="仿宋" w:eastAsia="仿宋" w:cs="仿宋"/>
              </w:rPr>
            </w:pPr>
            <w:r>
              <w:rPr>
                <w:rFonts w:hint="eastAsia" w:ascii="仿宋" w:hAnsi="仿宋" w:eastAsia="仿宋" w:cs="仿宋"/>
                <w:spacing w:val="-3"/>
              </w:rPr>
              <w:t>毋小利</w:t>
            </w:r>
          </w:p>
        </w:tc>
        <w:tc>
          <w:tcPr>
            <w:tcW w:w="1574" w:type="dxa"/>
            <w:gridSpan w:val="2"/>
            <w:vAlign w:val="top"/>
          </w:tcPr>
          <w:p w14:paraId="31404CC0">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05CD9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C52FCAA">
            <w:pPr>
              <w:pStyle w:val="67"/>
              <w:spacing w:before="104" w:line="240" w:lineRule="auto"/>
              <w:ind w:left="139"/>
              <w:rPr>
                <w:rFonts w:hint="eastAsia" w:ascii="仿宋" w:hAnsi="仿宋" w:eastAsia="仿宋" w:cs="仿宋"/>
              </w:rPr>
            </w:pPr>
            <w:r>
              <w:rPr>
                <w:rFonts w:hint="eastAsia" w:ascii="仿宋" w:hAnsi="仿宋" w:eastAsia="仿宋" w:cs="仿宋"/>
                <w:spacing w:val="-4"/>
              </w:rPr>
              <w:t>1833</w:t>
            </w:r>
          </w:p>
        </w:tc>
        <w:tc>
          <w:tcPr>
            <w:tcW w:w="1591" w:type="dxa"/>
            <w:vAlign w:val="top"/>
          </w:tcPr>
          <w:p w14:paraId="060CE254">
            <w:pPr>
              <w:pStyle w:val="67"/>
              <w:spacing w:before="104" w:line="240" w:lineRule="auto"/>
              <w:ind w:left="26"/>
              <w:rPr>
                <w:rFonts w:hint="eastAsia" w:ascii="仿宋" w:hAnsi="仿宋" w:eastAsia="仿宋" w:cs="仿宋"/>
              </w:rPr>
            </w:pPr>
            <w:r>
              <w:rPr>
                <w:rFonts w:hint="eastAsia" w:ascii="仿宋" w:hAnsi="仿宋" w:eastAsia="仿宋" w:cs="仿宋"/>
                <w:spacing w:val="1"/>
              </w:rPr>
              <w:t>9787562972808</w:t>
            </w:r>
          </w:p>
        </w:tc>
        <w:tc>
          <w:tcPr>
            <w:tcW w:w="2409" w:type="dxa"/>
            <w:vAlign w:val="top"/>
          </w:tcPr>
          <w:p w14:paraId="3C7F8D8E">
            <w:pPr>
              <w:pStyle w:val="67"/>
              <w:spacing w:before="25" w:line="240" w:lineRule="auto"/>
              <w:ind w:left="32" w:right="81"/>
              <w:rPr>
                <w:rFonts w:hint="eastAsia" w:ascii="仿宋" w:hAnsi="仿宋" w:eastAsia="仿宋" w:cs="仿宋"/>
              </w:rPr>
            </w:pPr>
            <w:r>
              <w:rPr>
                <w:rFonts w:hint="eastAsia" w:ascii="仿宋" w:hAnsi="仿宋" w:eastAsia="仿宋" w:cs="仿宋"/>
                <w:spacing w:val="-1"/>
              </w:rPr>
              <w:t>高中英语阅读教学设实</w:t>
            </w:r>
            <w:r>
              <w:rPr>
                <w:rFonts w:hint="eastAsia" w:ascii="仿宋" w:hAnsi="仿宋" w:eastAsia="仿宋" w:cs="仿宋"/>
                <w:spacing w:val="7"/>
              </w:rPr>
              <w:t xml:space="preserve"> </w:t>
            </w:r>
            <w:r>
              <w:rPr>
                <w:rFonts w:hint="eastAsia" w:ascii="仿宋" w:hAnsi="仿宋" w:eastAsia="仿宋" w:cs="仿宋"/>
              </w:rPr>
              <w:t>践</w:t>
            </w:r>
          </w:p>
        </w:tc>
        <w:tc>
          <w:tcPr>
            <w:tcW w:w="1027" w:type="dxa"/>
            <w:vAlign w:val="top"/>
          </w:tcPr>
          <w:p w14:paraId="5DE51D9F">
            <w:pPr>
              <w:pStyle w:val="67"/>
              <w:spacing w:before="25" w:line="240" w:lineRule="auto"/>
              <w:ind w:left="33" w:right="136" w:hanging="1"/>
              <w:rPr>
                <w:rFonts w:hint="eastAsia" w:ascii="仿宋" w:hAnsi="仿宋" w:eastAsia="仿宋" w:cs="仿宋"/>
              </w:rPr>
            </w:pPr>
            <w:r>
              <w:rPr>
                <w:rFonts w:hint="eastAsia" w:ascii="仿宋" w:hAnsi="仿宋" w:eastAsia="仿宋" w:cs="仿宋"/>
                <w:spacing w:val="-1"/>
              </w:rPr>
              <w:t>武汉理工大</w:t>
            </w:r>
            <w:r>
              <w:rPr>
                <w:rFonts w:hint="eastAsia" w:ascii="仿宋" w:hAnsi="仿宋" w:eastAsia="仿宋" w:cs="仿宋"/>
              </w:rPr>
              <w:t xml:space="preserve"> 学</w:t>
            </w:r>
          </w:p>
        </w:tc>
        <w:tc>
          <w:tcPr>
            <w:tcW w:w="528" w:type="dxa"/>
            <w:vAlign w:val="top"/>
          </w:tcPr>
          <w:p w14:paraId="5A8DCB32">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F7C283D">
            <w:pPr>
              <w:pStyle w:val="67"/>
              <w:spacing w:before="104"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1C2A731E">
            <w:pPr>
              <w:pStyle w:val="67"/>
              <w:spacing w:before="104"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5D411ABB">
            <w:pPr>
              <w:pStyle w:val="67"/>
              <w:spacing w:before="105" w:line="240" w:lineRule="auto"/>
              <w:ind w:left="39"/>
              <w:rPr>
                <w:rFonts w:hint="eastAsia" w:ascii="仿宋" w:hAnsi="仿宋" w:eastAsia="仿宋" w:cs="仿宋"/>
              </w:rPr>
            </w:pPr>
            <w:r>
              <w:rPr>
                <w:rFonts w:hint="eastAsia" w:ascii="仿宋" w:hAnsi="仿宋" w:eastAsia="仿宋" w:cs="仿宋"/>
                <w:spacing w:val="-3"/>
              </w:rPr>
              <w:t>冯喜红</w:t>
            </w:r>
          </w:p>
        </w:tc>
        <w:tc>
          <w:tcPr>
            <w:tcW w:w="1574" w:type="dxa"/>
            <w:gridSpan w:val="2"/>
            <w:vAlign w:val="top"/>
          </w:tcPr>
          <w:p w14:paraId="08040858">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2B8BB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663A7B7">
            <w:pPr>
              <w:pStyle w:val="67"/>
              <w:spacing w:before="105" w:line="240" w:lineRule="auto"/>
              <w:ind w:left="139"/>
              <w:rPr>
                <w:rFonts w:hint="eastAsia" w:ascii="仿宋" w:hAnsi="仿宋" w:eastAsia="仿宋" w:cs="仿宋"/>
              </w:rPr>
            </w:pPr>
            <w:r>
              <w:rPr>
                <w:rFonts w:hint="eastAsia" w:ascii="仿宋" w:hAnsi="仿宋" w:eastAsia="仿宋" w:cs="仿宋"/>
                <w:spacing w:val="-4"/>
              </w:rPr>
              <w:t>1834</w:t>
            </w:r>
          </w:p>
        </w:tc>
        <w:tc>
          <w:tcPr>
            <w:tcW w:w="1591" w:type="dxa"/>
            <w:vAlign w:val="top"/>
          </w:tcPr>
          <w:p w14:paraId="3C184844">
            <w:pPr>
              <w:pStyle w:val="67"/>
              <w:spacing w:before="105" w:line="240" w:lineRule="auto"/>
              <w:ind w:left="26"/>
              <w:rPr>
                <w:rFonts w:hint="eastAsia" w:ascii="仿宋" w:hAnsi="仿宋" w:eastAsia="仿宋" w:cs="仿宋"/>
              </w:rPr>
            </w:pPr>
            <w:r>
              <w:rPr>
                <w:rFonts w:hint="eastAsia" w:ascii="仿宋" w:hAnsi="仿宋" w:eastAsia="仿宋" w:cs="仿宋"/>
                <w:spacing w:val="1"/>
              </w:rPr>
              <w:t>9787205108656</w:t>
            </w:r>
          </w:p>
        </w:tc>
        <w:tc>
          <w:tcPr>
            <w:tcW w:w="2409" w:type="dxa"/>
            <w:vAlign w:val="top"/>
          </w:tcPr>
          <w:p w14:paraId="501FF26F">
            <w:pPr>
              <w:pStyle w:val="67"/>
              <w:spacing w:before="27" w:line="240" w:lineRule="auto"/>
              <w:ind w:left="28" w:right="81" w:firstLine="4"/>
              <w:rPr>
                <w:rFonts w:hint="eastAsia" w:ascii="仿宋" w:hAnsi="仿宋" w:eastAsia="仿宋" w:cs="仿宋"/>
              </w:rPr>
            </w:pPr>
            <w:r>
              <w:rPr>
                <w:rFonts w:hint="eastAsia" w:ascii="仿宋" w:hAnsi="仿宋" w:eastAsia="仿宋" w:cs="仿宋"/>
                <w:spacing w:val="-1"/>
              </w:rPr>
              <w:t>高中英语教学实践创新</w:t>
            </w:r>
            <w:r>
              <w:rPr>
                <w:rFonts w:hint="eastAsia" w:ascii="仿宋" w:hAnsi="仿宋" w:eastAsia="仿宋" w:cs="仿宋"/>
                <w:spacing w:val="7"/>
              </w:rPr>
              <w:t xml:space="preserve"> </w:t>
            </w:r>
            <w:r>
              <w:rPr>
                <w:rFonts w:hint="eastAsia" w:ascii="仿宋" w:hAnsi="仿宋" w:eastAsia="仿宋" w:cs="仿宋"/>
                <w:spacing w:val="-3"/>
              </w:rPr>
              <w:t>研究</w:t>
            </w:r>
          </w:p>
        </w:tc>
        <w:tc>
          <w:tcPr>
            <w:tcW w:w="1027" w:type="dxa"/>
            <w:vAlign w:val="top"/>
          </w:tcPr>
          <w:p w14:paraId="400F457E">
            <w:pPr>
              <w:pStyle w:val="67"/>
              <w:spacing w:before="105"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11914AE4">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09C772E">
            <w:pPr>
              <w:pStyle w:val="67"/>
              <w:spacing w:before="105" w:line="240" w:lineRule="auto"/>
              <w:ind w:left="35"/>
              <w:rPr>
                <w:rFonts w:hint="eastAsia" w:ascii="仿宋" w:hAnsi="仿宋" w:eastAsia="仿宋" w:cs="仿宋"/>
              </w:rPr>
            </w:pPr>
            <w:r>
              <w:rPr>
                <w:rFonts w:hint="eastAsia" w:ascii="仿宋" w:hAnsi="仿宋" w:eastAsia="仿宋" w:cs="仿宋"/>
              </w:rPr>
              <w:t>2025-2-1</w:t>
            </w:r>
          </w:p>
        </w:tc>
        <w:tc>
          <w:tcPr>
            <w:tcW w:w="1082" w:type="dxa"/>
            <w:vAlign w:val="top"/>
          </w:tcPr>
          <w:p w14:paraId="7C8AFAAF">
            <w:pPr>
              <w:pStyle w:val="67"/>
              <w:spacing w:before="105"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C2CF01F">
            <w:pPr>
              <w:pStyle w:val="67"/>
              <w:spacing w:before="105" w:line="240" w:lineRule="auto"/>
              <w:ind w:left="45"/>
              <w:rPr>
                <w:rFonts w:hint="eastAsia" w:ascii="仿宋" w:hAnsi="仿宋" w:eastAsia="仿宋" w:cs="仿宋"/>
              </w:rPr>
            </w:pPr>
            <w:r>
              <w:rPr>
                <w:rFonts w:hint="eastAsia" w:ascii="仿宋" w:hAnsi="仿宋" w:eastAsia="仿宋" w:cs="仿宋"/>
                <w:spacing w:val="-5"/>
              </w:rPr>
              <w:t>陈向彩</w:t>
            </w:r>
          </w:p>
        </w:tc>
        <w:tc>
          <w:tcPr>
            <w:tcW w:w="1574" w:type="dxa"/>
            <w:gridSpan w:val="2"/>
            <w:vAlign w:val="top"/>
          </w:tcPr>
          <w:p w14:paraId="789C4298">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2A922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0C10563">
            <w:pPr>
              <w:pStyle w:val="67"/>
              <w:spacing w:before="106" w:line="240" w:lineRule="auto"/>
              <w:ind w:left="139"/>
              <w:rPr>
                <w:rFonts w:hint="eastAsia" w:ascii="仿宋" w:hAnsi="仿宋" w:eastAsia="仿宋" w:cs="仿宋"/>
              </w:rPr>
            </w:pPr>
            <w:r>
              <w:rPr>
                <w:rFonts w:hint="eastAsia" w:ascii="仿宋" w:hAnsi="仿宋" w:eastAsia="仿宋" w:cs="仿宋"/>
                <w:spacing w:val="-4"/>
              </w:rPr>
              <w:t>1835</w:t>
            </w:r>
          </w:p>
        </w:tc>
        <w:tc>
          <w:tcPr>
            <w:tcW w:w="1591" w:type="dxa"/>
            <w:vAlign w:val="top"/>
          </w:tcPr>
          <w:p w14:paraId="1201C316">
            <w:pPr>
              <w:pStyle w:val="67"/>
              <w:spacing w:before="106" w:line="240" w:lineRule="auto"/>
              <w:ind w:left="26"/>
              <w:rPr>
                <w:rFonts w:hint="eastAsia" w:ascii="仿宋" w:hAnsi="仿宋" w:eastAsia="仿宋" w:cs="仿宋"/>
              </w:rPr>
            </w:pPr>
            <w:r>
              <w:rPr>
                <w:rFonts w:hint="eastAsia" w:ascii="仿宋" w:hAnsi="仿宋" w:eastAsia="仿宋" w:cs="仿宋"/>
                <w:spacing w:val="1"/>
              </w:rPr>
              <w:t>9787205111304</w:t>
            </w:r>
          </w:p>
        </w:tc>
        <w:tc>
          <w:tcPr>
            <w:tcW w:w="2409" w:type="dxa"/>
            <w:vAlign w:val="top"/>
          </w:tcPr>
          <w:p w14:paraId="29C3E625">
            <w:pPr>
              <w:pStyle w:val="67"/>
              <w:spacing w:before="28" w:line="240" w:lineRule="auto"/>
              <w:ind w:left="31" w:right="81" w:hanging="3"/>
              <w:rPr>
                <w:rFonts w:hint="eastAsia" w:ascii="仿宋" w:hAnsi="仿宋" w:eastAsia="仿宋" w:cs="仿宋"/>
              </w:rPr>
            </w:pPr>
            <w:r>
              <w:rPr>
                <w:rFonts w:hint="eastAsia" w:ascii="仿宋" w:hAnsi="仿宋" w:eastAsia="仿宋" w:cs="仿宋"/>
              </w:rPr>
              <w:t>信息技术与高中英语教</w:t>
            </w:r>
            <w:r>
              <w:rPr>
                <w:rFonts w:hint="eastAsia" w:ascii="仿宋" w:hAnsi="仿宋" w:eastAsia="仿宋" w:cs="仿宋"/>
                <w:spacing w:val="1"/>
              </w:rPr>
              <w:t xml:space="preserve"> </w:t>
            </w:r>
            <w:r>
              <w:rPr>
                <w:rFonts w:hint="eastAsia" w:ascii="仿宋" w:hAnsi="仿宋" w:eastAsia="仿宋" w:cs="仿宋"/>
                <w:spacing w:val="-1"/>
              </w:rPr>
              <w:t>学深度融合的应用研究</w:t>
            </w:r>
          </w:p>
        </w:tc>
        <w:tc>
          <w:tcPr>
            <w:tcW w:w="1027" w:type="dxa"/>
            <w:vAlign w:val="top"/>
          </w:tcPr>
          <w:p w14:paraId="229C0B2E">
            <w:pPr>
              <w:pStyle w:val="67"/>
              <w:spacing w:before="106"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77E19A1F">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28E9987">
            <w:pPr>
              <w:pStyle w:val="67"/>
              <w:spacing w:before="106" w:line="240" w:lineRule="auto"/>
              <w:ind w:left="35"/>
              <w:rPr>
                <w:rFonts w:hint="eastAsia" w:ascii="仿宋" w:hAnsi="仿宋" w:eastAsia="仿宋" w:cs="仿宋"/>
              </w:rPr>
            </w:pPr>
            <w:r>
              <w:rPr>
                <w:rFonts w:hint="eastAsia" w:ascii="仿宋" w:hAnsi="仿宋" w:eastAsia="仿宋" w:cs="仿宋"/>
              </w:rPr>
              <w:t>2024-9-1</w:t>
            </w:r>
          </w:p>
        </w:tc>
        <w:tc>
          <w:tcPr>
            <w:tcW w:w="1082" w:type="dxa"/>
            <w:vAlign w:val="top"/>
          </w:tcPr>
          <w:p w14:paraId="4AC642FB">
            <w:pPr>
              <w:pStyle w:val="67"/>
              <w:spacing w:before="106"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435B7899">
            <w:pPr>
              <w:pStyle w:val="67"/>
              <w:spacing w:before="107" w:line="240" w:lineRule="auto"/>
              <w:ind w:left="40"/>
              <w:rPr>
                <w:rFonts w:hint="eastAsia" w:ascii="仿宋" w:hAnsi="仿宋" w:eastAsia="仿宋" w:cs="仿宋"/>
              </w:rPr>
            </w:pPr>
            <w:r>
              <w:rPr>
                <w:rFonts w:hint="eastAsia" w:ascii="仿宋" w:hAnsi="仿宋" w:eastAsia="仿宋" w:cs="仿宋"/>
                <w:spacing w:val="-5"/>
              </w:rPr>
              <w:t>苏烨</w:t>
            </w:r>
          </w:p>
        </w:tc>
        <w:tc>
          <w:tcPr>
            <w:tcW w:w="1574" w:type="dxa"/>
            <w:gridSpan w:val="2"/>
            <w:vAlign w:val="top"/>
          </w:tcPr>
          <w:p w14:paraId="367EDE55">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58875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58A3B82">
            <w:pPr>
              <w:pStyle w:val="67"/>
              <w:spacing w:before="106" w:line="240" w:lineRule="auto"/>
              <w:ind w:left="139"/>
              <w:rPr>
                <w:rFonts w:hint="eastAsia" w:ascii="仿宋" w:hAnsi="仿宋" w:eastAsia="仿宋" w:cs="仿宋"/>
              </w:rPr>
            </w:pPr>
            <w:r>
              <w:rPr>
                <w:rFonts w:hint="eastAsia" w:ascii="仿宋" w:hAnsi="仿宋" w:eastAsia="仿宋" w:cs="仿宋"/>
                <w:spacing w:val="-4"/>
              </w:rPr>
              <w:t>1836</w:t>
            </w:r>
          </w:p>
        </w:tc>
        <w:tc>
          <w:tcPr>
            <w:tcW w:w="1591" w:type="dxa"/>
            <w:vAlign w:val="top"/>
          </w:tcPr>
          <w:p w14:paraId="19A7A320">
            <w:pPr>
              <w:pStyle w:val="67"/>
              <w:spacing w:before="106" w:line="240" w:lineRule="auto"/>
              <w:ind w:left="26"/>
              <w:rPr>
                <w:rFonts w:hint="eastAsia" w:ascii="仿宋" w:hAnsi="仿宋" w:eastAsia="仿宋" w:cs="仿宋"/>
              </w:rPr>
            </w:pPr>
            <w:r>
              <w:rPr>
                <w:rFonts w:hint="eastAsia" w:ascii="仿宋" w:hAnsi="仿宋" w:eastAsia="仿宋" w:cs="仿宋"/>
                <w:spacing w:val="1"/>
              </w:rPr>
              <w:t>9787568103480</w:t>
            </w:r>
          </w:p>
        </w:tc>
        <w:tc>
          <w:tcPr>
            <w:tcW w:w="2409" w:type="dxa"/>
            <w:vAlign w:val="top"/>
          </w:tcPr>
          <w:p w14:paraId="5DFCE11C">
            <w:pPr>
              <w:pStyle w:val="67"/>
              <w:spacing w:before="28" w:line="240" w:lineRule="auto"/>
              <w:ind w:left="28" w:right="81" w:firstLine="15"/>
              <w:rPr>
                <w:rFonts w:hint="eastAsia" w:ascii="仿宋" w:hAnsi="仿宋" w:eastAsia="仿宋" w:cs="仿宋"/>
              </w:rPr>
            </w:pPr>
            <w:r>
              <w:rPr>
                <w:rFonts w:hint="eastAsia" w:ascii="仿宋" w:hAnsi="仿宋" w:eastAsia="仿宋" w:cs="仿宋"/>
                <w:spacing w:val="-2"/>
              </w:rPr>
              <w:t>中国基础英语课堂教学</w:t>
            </w:r>
            <w:r>
              <w:rPr>
                <w:rFonts w:hint="eastAsia" w:ascii="仿宋" w:hAnsi="仿宋" w:eastAsia="仿宋" w:cs="仿宋"/>
                <w:spacing w:val="6"/>
              </w:rPr>
              <w:t xml:space="preserve"> </w:t>
            </w:r>
            <w:r>
              <w:rPr>
                <w:rFonts w:hint="eastAsia" w:ascii="仿宋" w:hAnsi="仿宋" w:eastAsia="仿宋" w:cs="仿宋"/>
                <w:spacing w:val="-1"/>
              </w:rPr>
              <w:t>环境研究</w:t>
            </w:r>
          </w:p>
        </w:tc>
        <w:tc>
          <w:tcPr>
            <w:tcW w:w="1027" w:type="dxa"/>
            <w:vAlign w:val="top"/>
          </w:tcPr>
          <w:p w14:paraId="7C4E08C0">
            <w:pPr>
              <w:pStyle w:val="67"/>
              <w:spacing w:before="28"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0BF4622B">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5336348">
            <w:pPr>
              <w:pStyle w:val="67"/>
              <w:spacing w:before="106" w:line="240" w:lineRule="auto"/>
              <w:ind w:left="35"/>
              <w:rPr>
                <w:rFonts w:hint="eastAsia" w:ascii="仿宋" w:hAnsi="仿宋" w:eastAsia="仿宋" w:cs="仿宋"/>
              </w:rPr>
            </w:pPr>
            <w:r>
              <w:rPr>
                <w:rFonts w:hint="eastAsia" w:ascii="仿宋" w:hAnsi="仿宋" w:eastAsia="仿宋" w:cs="仿宋"/>
              </w:rPr>
              <w:t>2015-3-2</w:t>
            </w:r>
          </w:p>
        </w:tc>
        <w:tc>
          <w:tcPr>
            <w:tcW w:w="1082" w:type="dxa"/>
            <w:vAlign w:val="top"/>
          </w:tcPr>
          <w:p w14:paraId="19FEF03D">
            <w:pPr>
              <w:pStyle w:val="67"/>
              <w:spacing w:before="106"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322BE78A">
            <w:pPr>
              <w:pStyle w:val="67"/>
              <w:spacing w:before="107" w:line="240" w:lineRule="auto"/>
              <w:ind w:left="36"/>
              <w:rPr>
                <w:rFonts w:hint="eastAsia" w:ascii="仿宋" w:hAnsi="仿宋" w:eastAsia="仿宋" w:cs="仿宋"/>
              </w:rPr>
            </w:pPr>
            <w:r>
              <w:rPr>
                <w:rFonts w:hint="eastAsia" w:ascii="仿宋" w:hAnsi="仿宋" w:eastAsia="仿宋" w:cs="仿宋"/>
                <w:spacing w:val="-1"/>
              </w:rPr>
              <w:t>刘丽艳著</w:t>
            </w:r>
          </w:p>
        </w:tc>
        <w:tc>
          <w:tcPr>
            <w:tcW w:w="1574" w:type="dxa"/>
            <w:gridSpan w:val="2"/>
            <w:vAlign w:val="top"/>
          </w:tcPr>
          <w:p w14:paraId="1B36DA4B">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55A35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044F6F8">
            <w:pPr>
              <w:pStyle w:val="67"/>
              <w:spacing w:before="107" w:line="240" w:lineRule="auto"/>
              <w:ind w:left="139"/>
              <w:rPr>
                <w:rFonts w:hint="eastAsia" w:ascii="仿宋" w:hAnsi="仿宋" w:eastAsia="仿宋" w:cs="仿宋"/>
              </w:rPr>
            </w:pPr>
            <w:r>
              <w:rPr>
                <w:rFonts w:hint="eastAsia" w:ascii="仿宋" w:hAnsi="仿宋" w:eastAsia="仿宋" w:cs="仿宋"/>
                <w:spacing w:val="-4"/>
              </w:rPr>
              <w:t>1837</w:t>
            </w:r>
          </w:p>
        </w:tc>
        <w:tc>
          <w:tcPr>
            <w:tcW w:w="1591" w:type="dxa"/>
            <w:vAlign w:val="top"/>
          </w:tcPr>
          <w:p w14:paraId="46D7C51C">
            <w:pPr>
              <w:pStyle w:val="67"/>
              <w:spacing w:before="107" w:line="240" w:lineRule="auto"/>
              <w:ind w:left="26"/>
              <w:rPr>
                <w:rFonts w:hint="eastAsia" w:ascii="仿宋" w:hAnsi="仿宋" w:eastAsia="仿宋" w:cs="仿宋"/>
              </w:rPr>
            </w:pPr>
            <w:r>
              <w:rPr>
                <w:rFonts w:hint="eastAsia" w:ascii="仿宋" w:hAnsi="仿宋" w:eastAsia="仿宋" w:cs="仿宋"/>
                <w:spacing w:val="1"/>
              </w:rPr>
              <w:t>9787520830669</w:t>
            </w:r>
          </w:p>
        </w:tc>
        <w:tc>
          <w:tcPr>
            <w:tcW w:w="2409" w:type="dxa"/>
            <w:vAlign w:val="top"/>
          </w:tcPr>
          <w:p w14:paraId="017230CE">
            <w:pPr>
              <w:pStyle w:val="67"/>
              <w:spacing w:before="28" w:line="240" w:lineRule="auto"/>
              <w:ind w:left="32" w:right="81" w:hanging="2"/>
              <w:rPr>
                <w:rFonts w:hint="eastAsia" w:ascii="仿宋" w:hAnsi="仿宋" w:eastAsia="仿宋" w:cs="仿宋"/>
              </w:rPr>
            </w:pPr>
            <w:r>
              <w:rPr>
                <w:rFonts w:hint="eastAsia" w:ascii="仿宋" w:hAnsi="仿宋" w:eastAsia="仿宋" w:cs="仿宋"/>
              </w:rPr>
              <w:t xml:space="preserve">历史教学评价的理论指 </w:t>
            </w:r>
            <w:r>
              <w:rPr>
                <w:rFonts w:hint="eastAsia" w:ascii="仿宋" w:hAnsi="仿宋" w:eastAsia="仿宋" w:cs="仿宋"/>
                <w:spacing w:val="-1"/>
              </w:rPr>
              <w:t>导与实践策略</w:t>
            </w:r>
          </w:p>
        </w:tc>
        <w:tc>
          <w:tcPr>
            <w:tcW w:w="1027" w:type="dxa"/>
            <w:vAlign w:val="top"/>
          </w:tcPr>
          <w:p w14:paraId="3B1CC207">
            <w:pPr>
              <w:pStyle w:val="67"/>
              <w:spacing w:before="108" w:line="240" w:lineRule="auto"/>
              <w:ind w:left="45"/>
              <w:rPr>
                <w:rFonts w:hint="eastAsia" w:ascii="仿宋" w:hAnsi="仿宋" w:eastAsia="仿宋" w:cs="仿宋"/>
              </w:rPr>
            </w:pPr>
            <w:r>
              <w:rPr>
                <w:rFonts w:hint="eastAsia" w:ascii="仿宋" w:hAnsi="仿宋" w:eastAsia="仿宋" w:cs="仿宋"/>
                <w:spacing w:val="-5"/>
              </w:rPr>
              <w:t>中国商业</w:t>
            </w:r>
          </w:p>
        </w:tc>
        <w:tc>
          <w:tcPr>
            <w:tcW w:w="528" w:type="dxa"/>
            <w:vAlign w:val="top"/>
          </w:tcPr>
          <w:p w14:paraId="0A037E0C">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54DD860">
            <w:pPr>
              <w:pStyle w:val="67"/>
              <w:spacing w:before="107"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606F7F06">
            <w:pPr>
              <w:pStyle w:val="67"/>
              <w:spacing w:before="107"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4ADCD633">
            <w:pPr>
              <w:pStyle w:val="67"/>
              <w:spacing w:before="107" w:line="240" w:lineRule="auto"/>
              <w:ind w:left="38"/>
              <w:rPr>
                <w:rFonts w:hint="eastAsia" w:ascii="仿宋" w:hAnsi="仿宋" w:eastAsia="仿宋" w:cs="仿宋"/>
              </w:rPr>
            </w:pPr>
            <w:r>
              <w:rPr>
                <w:rFonts w:hint="eastAsia" w:ascii="仿宋" w:hAnsi="仿宋" w:eastAsia="仿宋" w:cs="仿宋"/>
                <w:spacing w:val="-2"/>
              </w:rPr>
              <w:t>李碧珍</w:t>
            </w:r>
          </w:p>
        </w:tc>
        <w:tc>
          <w:tcPr>
            <w:tcW w:w="1574" w:type="dxa"/>
            <w:gridSpan w:val="2"/>
            <w:vAlign w:val="top"/>
          </w:tcPr>
          <w:p w14:paraId="7CFA233E">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40BC9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66AB6F7">
            <w:pPr>
              <w:pStyle w:val="67"/>
              <w:spacing w:before="108" w:line="240" w:lineRule="auto"/>
              <w:ind w:left="139"/>
              <w:rPr>
                <w:rFonts w:hint="eastAsia" w:ascii="仿宋" w:hAnsi="仿宋" w:eastAsia="仿宋" w:cs="仿宋"/>
              </w:rPr>
            </w:pPr>
            <w:r>
              <w:rPr>
                <w:rFonts w:hint="eastAsia" w:ascii="仿宋" w:hAnsi="仿宋" w:eastAsia="仿宋" w:cs="仿宋"/>
                <w:spacing w:val="-4"/>
              </w:rPr>
              <w:t>1838</w:t>
            </w:r>
          </w:p>
        </w:tc>
        <w:tc>
          <w:tcPr>
            <w:tcW w:w="1591" w:type="dxa"/>
            <w:vAlign w:val="top"/>
          </w:tcPr>
          <w:p w14:paraId="5E7B3262">
            <w:pPr>
              <w:pStyle w:val="67"/>
              <w:spacing w:before="108" w:line="240" w:lineRule="auto"/>
              <w:ind w:left="26"/>
              <w:rPr>
                <w:rFonts w:hint="eastAsia" w:ascii="仿宋" w:hAnsi="仿宋" w:eastAsia="仿宋" w:cs="仿宋"/>
              </w:rPr>
            </w:pPr>
            <w:r>
              <w:rPr>
                <w:rFonts w:hint="eastAsia" w:ascii="仿宋" w:hAnsi="仿宋" w:eastAsia="仿宋" w:cs="仿宋"/>
                <w:spacing w:val="1"/>
              </w:rPr>
              <w:t>9787520830690</w:t>
            </w:r>
          </w:p>
        </w:tc>
        <w:tc>
          <w:tcPr>
            <w:tcW w:w="2409" w:type="dxa"/>
            <w:vAlign w:val="top"/>
          </w:tcPr>
          <w:p w14:paraId="03823098">
            <w:pPr>
              <w:pStyle w:val="67"/>
              <w:spacing w:before="30" w:line="240" w:lineRule="auto"/>
              <w:ind w:left="35" w:right="81" w:hanging="5"/>
              <w:rPr>
                <w:rFonts w:hint="eastAsia" w:ascii="仿宋" w:hAnsi="仿宋" w:eastAsia="仿宋" w:cs="仿宋"/>
              </w:rPr>
            </w:pPr>
            <w:r>
              <w:rPr>
                <w:rFonts w:hint="eastAsia" w:ascii="仿宋" w:hAnsi="仿宋" w:eastAsia="仿宋" w:cs="仿宋"/>
              </w:rPr>
              <w:t>历史教学中史料应用研 究</w:t>
            </w:r>
          </w:p>
        </w:tc>
        <w:tc>
          <w:tcPr>
            <w:tcW w:w="1027" w:type="dxa"/>
            <w:vAlign w:val="top"/>
          </w:tcPr>
          <w:p w14:paraId="6E12A848">
            <w:pPr>
              <w:pStyle w:val="67"/>
              <w:spacing w:before="109" w:line="240" w:lineRule="auto"/>
              <w:ind w:left="45"/>
              <w:rPr>
                <w:rFonts w:hint="eastAsia" w:ascii="仿宋" w:hAnsi="仿宋" w:eastAsia="仿宋" w:cs="仿宋"/>
              </w:rPr>
            </w:pPr>
            <w:r>
              <w:rPr>
                <w:rFonts w:hint="eastAsia" w:ascii="仿宋" w:hAnsi="仿宋" w:eastAsia="仿宋" w:cs="仿宋"/>
                <w:spacing w:val="-5"/>
              </w:rPr>
              <w:t>中国商业</w:t>
            </w:r>
          </w:p>
        </w:tc>
        <w:tc>
          <w:tcPr>
            <w:tcW w:w="528" w:type="dxa"/>
            <w:vAlign w:val="top"/>
          </w:tcPr>
          <w:p w14:paraId="51CACB18">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9018E46">
            <w:pPr>
              <w:pStyle w:val="67"/>
              <w:spacing w:before="108"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4375C768">
            <w:pPr>
              <w:pStyle w:val="67"/>
              <w:spacing w:before="108"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3AA7F005">
            <w:pPr>
              <w:pStyle w:val="67"/>
              <w:spacing w:before="109" w:line="240" w:lineRule="auto"/>
              <w:ind w:left="37"/>
              <w:rPr>
                <w:rFonts w:hint="eastAsia" w:ascii="仿宋" w:hAnsi="仿宋" w:eastAsia="仿宋" w:cs="仿宋"/>
              </w:rPr>
            </w:pPr>
            <w:r>
              <w:rPr>
                <w:rFonts w:hint="eastAsia" w:ascii="仿宋" w:hAnsi="仿宋" w:eastAsia="仿宋" w:cs="仿宋"/>
                <w:spacing w:val="-2"/>
              </w:rPr>
              <w:t>林小玲</w:t>
            </w:r>
          </w:p>
        </w:tc>
        <w:tc>
          <w:tcPr>
            <w:tcW w:w="1574" w:type="dxa"/>
            <w:gridSpan w:val="2"/>
            <w:vAlign w:val="top"/>
          </w:tcPr>
          <w:p w14:paraId="356CF458">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504D1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F3840AD">
            <w:pPr>
              <w:pStyle w:val="67"/>
              <w:spacing w:before="109" w:line="240" w:lineRule="auto"/>
              <w:ind w:left="139"/>
              <w:rPr>
                <w:rFonts w:hint="eastAsia" w:ascii="仿宋" w:hAnsi="仿宋" w:eastAsia="仿宋" w:cs="仿宋"/>
              </w:rPr>
            </w:pPr>
            <w:r>
              <w:rPr>
                <w:rFonts w:hint="eastAsia" w:ascii="仿宋" w:hAnsi="仿宋" w:eastAsia="仿宋" w:cs="仿宋"/>
                <w:spacing w:val="-4"/>
              </w:rPr>
              <w:t>1839</w:t>
            </w:r>
          </w:p>
        </w:tc>
        <w:tc>
          <w:tcPr>
            <w:tcW w:w="1591" w:type="dxa"/>
            <w:vAlign w:val="top"/>
          </w:tcPr>
          <w:p w14:paraId="70543724">
            <w:pPr>
              <w:pStyle w:val="67"/>
              <w:spacing w:before="109" w:line="240" w:lineRule="auto"/>
              <w:ind w:left="26"/>
              <w:rPr>
                <w:rFonts w:hint="eastAsia" w:ascii="仿宋" w:hAnsi="仿宋" w:eastAsia="仿宋" w:cs="仿宋"/>
              </w:rPr>
            </w:pPr>
            <w:r>
              <w:rPr>
                <w:rFonts w:hint="eastAsia" w:ascii="仿宋" w:hAnsi="仿宋" w:eastAsia="仿宋" w:cs="仿宋"/>
                <w:spacing w:val="1"/>
              </w:rPr>
              <w:t>9787575200783</w:t>
            </w:r>
          </w:p>
        </w:tc>
        <w:tc>
          <w:tcPr>
            <w:tcW w:w="2409" w:type="dxa"/>
            <w:vAlign w:val="top"/>
          </w:tcPr>
          <w:p w14:paraId="7C6BBDCA">
            <w:pPr>
              <w:pStyle w:val="67"/>
              <w:spacing w:before="31" w:line="240" w:lineRule="auto"/>
              <w:ind w:left="30" w:right="81" w:firstLine="1"/>
              <w:rPr>
                <w:rFonts w:hint="eastAsia" w:ascii="仿宋" w:hAnsi="仿宋" w:eastAsia="仿宋" w:cs="仿宋"/>
              </w:rPr>
            </w:pPr>
            <w:r>
              <w:rPr>
                <w:rFonts w:hint="eastAsia" w:ascii="仿宋" w:hAnsi="仿宋" w:eastAsia="仿宋" w:cs="仿宋"/>
              </w:rPr>
              <w:t xml:space="preserve">行走在高中历史教学的 </w:t>
            </w:r>
            <w:r>
              <w:rPr>
                <w:rFonts w:hint="eastAsia" w:ascii="仿宋" w:hAnsi="仿宋" w:eastAsia="仿宋" w:cs="仿宋"/>
                <w:spacing w:val="-4"/>
              </w:rPr>
              <w:t>路上</w:t>
            </w:r>
          </w:p>
        </w:tc>
        <w:tc>
          <w:tcPr>
            <w:tcW w:w="1027" w:type="dxa"/>
            <w:vAlign w:val="top"/>
          </w:tcPr>
          <w:p w14:paraId="07A6B554">
            <w:pPr>
              <w:pStyle w:val="67"/>
              <w:spacing w:before="110"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31244B15">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CD21BB5">
            <w:pPr>
              <w:pStyle w:val="67"/>
              <w:spacing w:before="109"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7750C41D">
            <w:pPr>
              <w:pStyle w:val="67"/>
              <w:spacing w:before="109"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51B7ABAE">
            <w:pPr>
              <w:pStyle w:val="67"/>
              <w:spacing w:before="7" w:line="240" w:lineRule="auto"/>
              <w:ind w:left="36"/>
              <w:rPr>
                <w:rFonts w:hint="eastAsia" w:ascii="仿宋" w:hAnsi="仿宋" w:eastAsia="仿宋" w:cs="仿宋"/>
                <w:spacing w:val="-4"/>
              </w:rPr>
            </w:pPr>
            <w:r>
              <w:rPr>
                <w:rFonts w:hint="eastAsia" w:ascii="仿宋" w:hAnsi="仿宋" w:eastAsia="仿宋" w:cs="仿宋"/>
                <w:spacing w:val="-4"/>
              </w:rPr>
              <w:t xml:space="preserve">李荣  </w:t>
            </w:r>
          </w:p>
          <w:p w14:paraId="68BB4327">
            <w:pPr>
              <w:pStyle w:val="67"/>
              <w:spacing w:before="7" w:line="240" w:lineRule="auto"/>
              <w:ind w:left="36"/>
              <w:rPr>
                <w:rFonts w:hint="eastAsia" w:ascii="仿宋" w:hAnsi="仿宋" w:eastAsia="仿宋" w:cs="仿宋"/>
                <w:sz w:val="10"/>
                <w:szCs w:val="10"/>
              </w:rPr>
            </w:pPr>
            <w:r>
              <w:rPr>
                <w:rFonts w:hint="eastAsia" w:ascii="仿宋" w:hAnsi="仿宋" w:eastAsia="仿宋" w:cs="仿宋"/>
                <w:spacing w:val="-4"/>
              </w:rPr>
              <w:t>迟习军</w:t>
            </w:r>
          </w:p>
        </w:tc>
        <w:tc>
          <w:tcPr>
            <w:tcW w:w="1574" w:type="dxa"/>
            <w:gridSpan w:val="2"/>
            <w:vAlign w:val="top"/>
          </w:tcPr>
          <w:p w14:paraId="4DBFA4C0">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4E8D4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0D2B094">
            <w:pPr>
              <w:pStyle w:val="67"/>
              <w:spacing w:before="109" w:line="240" w:lineRule="auto"/>
              <w:ind w:left="139"/>
              <w:rPr>
                <w:rFonts w:hint="eastAsia" w:ascii="仿宋" w:hAnsi="仿宋" w:eastAsia="仿宋" w:cs="仿宋"/>
              </w:rPr>
            </w:pPr>
            <w:r>
              <w:rPr>
                <w:rFonts w:hint="eastAsia" w:ascii="仿宋" w:hAnsi="仿宋" w:eastAsia="仿宋" w:cs="仿宋"/>
                <w:spacing w:val="-4"/>
              </w:rPr>
              <w:t>1840</w:t>
            </w:r>
          </w:p>
        </w:tc>
        <w:tc>
          <w:tcPr>
            <w:tcW w:w="1591" w:type="dxa"/>
            <w:vAlign w:val="top"/>
          </w:tcPr>
          <w:p w14:paraId="358CB8CC">
            <w:pPr>
              <w:pStyle w:val="67"/>
              <w:spacing w:before="109" w:line="240" w:lineRule="auto"/>
              <w:ind w:left="26"/>
              <w:rPr>
                <w:rFonts w:hint="eastAsia" w:ascii="仿宋" w:hAnsi="仿宋" w:eastAsia="仿宋" w:cs="仿宋"/>
              </w:rPr>
            </w:pPr>
            <w:r>
              <w:rPr>
                <w:rFonts w:hint="eastAsia" w:ascii="仿宋" w:hAnsi="仿宋" w:eastAsia="仿宋" w:cs="仿宋"/>
                <w:spacing w:val="1"/>
              </w:rPr>
              <w:t>9787500178392</w:t>
            </w:r>
          </w:p>
        </w:tc>
        <w:tc>
          <w:tcPr>
            <w:tcW w:w="2409" w:type="dxa"/>
            <w:vAlign w:val="top"/>
          </w:tcPr>
          <w:p w14:paraId="7D95BE43">
            <w:pPr>
              <w:pStyle w:val="67"/>
              <w:spacing w:before="31" w:line="240" w:lineRule="auto"/>
              <w:ind w:left="29" w:right="81" w:firstLine="3"/>
              <w:rPr>
                <w:rFonts w:hint="eastAsia" w:ascii="仿宋" w:hAnsi="仿宋" w:eastAsia="仿宋" w:cs="仿宋"/>
              </w:rPr>
            </w:pPr>
            <w:r>
              <w:rPr>
                <w:rFonts w:hint="eastAsia" w:ascii="仿宋" w:hAnsi="仿宋" w:eastAsia="仿宋" w:cs="仿宋"/>
                <w:spacing w:val="-1"/>
              </w:rPr>
              <w:t>高中地理教学与核心素</w:t>
            </w:r>
            <w:r>
              <w:rPr>
                <w:rFonts w:hint="eastAsia" w:ascii="仿宋" w:hAnsi="仿宋" w:eastAsia="仿宋" w:cs="仿宋"/>
                <w:spacing w:val="7"/>
              </w:rPr>
              <w:t xml:space="preserve"> </w:t>
            </w:r>
            <w:r>
              <w:rPr>
                <w:rFonts w:hint="eastAsia" w:ascii="仿宋" w:hAnsi="仿宋" w:eastAsia="仿宋" w:cs="仿宋"/>
                <w:spacing w:val="-1"/>
              </w:rPr>
              <w:t>养培养研究</w:t>
            </w:r>
          </w:p>
        </w:tc>
        <w:tc>
          <w:tcPr>
            <w:tcW w:w="1027" w:type="dxa"/>
            <w:vAlign w:val="top"/>
          </w:tcPr>
          <w:p w14:paraId="301F8E46">
            <w:pPr>
              <w:pStyle w:val="67"/>
              <w:spacing w:before="110" w:line="240" w:lineRule="auto"/>
              <w:ind w:left="45"/>
              <w:rPr>
                <w:rFonts w:hint="eastAsia" w:ascii="仿宋" w:hAnsi="仿宋" w:eastAsia="仿宋" w:cs="仿宋"/>
              </w:rPr>
            </w:pPr>
            <w:r>
              <w:rPr>
                <w:rFonts w:hint="eastAsia" w:ascii="仿宋" w:hAnsi="仿宋" w:eastAsia="仿宋" w:cs="仿宋"/>
                <w:spacing w:val="-11"/>
              </w:rPr>
              <w:t>中译</w:t>
            </w:r>
          </w:p>
        </w:tc>
        <w:tc>
          <w:tcPr>
            <w:tcW w:w="528" w:type="dxa"/>
            <w:vAlign w:val="top"/>
          </w:tcPr>
          <w:p w14:paraId="121F2623">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1CC8D65">
            <w:pPr>
              <w:pStyle w:val="67"/>
              <w:spacing w:before="109"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3FAC0D80">
            <w:pPr>
              <w:pStyle w:val="67"/>
              <w:spacing w:before="109" w:line="240" w:lineRule="auto"/>
              <w:ind w:left="32"/>
              <w:rPr>
                <w:rFonts w:hint="eastAsia" w:ascii="仿宋" w:hAnsi="仿宋" w:eastAsia="仿宋" w:cs="仿宋"/>
              </w:rPr>
            </w:pPr>
            <w:r>
              <w:rPr>
                <w:rFonts w:hint="eastAsia" w:ascii="仿宋" w:hAnsi="仿宋" w:eastAsia="仿宋" w:cs="仿宋"/>
                <w:spacing w:val="1"/>
              </w:rPr>
              <w:t>G633.552</w:t>
            </w:r>
          </w:p>
        </w:tc>
        <w:tc>
          <w:tcPr>
            <w:tcW w:w="1000" w:type="dxa"/>
            <w:vAlign w:val="top"/>
          </w:tcPr>
          <w:p w14:paraId="5F096792">
            <w:pPr>
              <w:pStyle w:val="67"/>
              <w:spacing w:before="109" w:line="240" w:lineRule="auto"/>
              <w:ind w:left="37"/>
              <w:rPr>
                <w:rFonts w:hint="eastAsia" w:ascii="仿宋" w:hAnsi="仿宋" w:eastAsia="仿宋" w:cs="仿宋"/>
              </w:rPr>
            </w:pPr>
            <w:r>
              <w:rPr>
                <w:rFonts w:hint="eastAsia" w:ascii="仿宋" w:hAnsi="仿宋" w:eastAsia="仿宋" w:cs="仿宋"/>
                <w:spacing w:val="-2"/>
              </w:rPr>
              <w:t>孙园园</w:t>
            </w:r>
          </w:p>
        </w:tc>
        <w:tc>
          <w:tcPr>
            <w:tcW w:w="1574" w:type="dxa"/>
            <w:gridSpan w:val="2"/>
            <w:vAlign w:val="top"/>
          </w:tcPr>
          <w:p w14:paraId="7DD4BD29">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57AB4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A150AAA">
            <w:pPr>
              <w:pStyle w:val="67"/>
              <w:spacing w:before="201" w:line="240" w:lineRule="auto"/>
              <w:ind w:left="139"/>
              <w:rPr>
                <w:rFonts w:hint="eastAsia" w:ascii="仿宋" w:hAnsi="仿宋" w:eastAsia="仿宋" w:cs="仿宋"/>
              </w:rPr>
            </w:pPr>
            <w:r>
              <w:rPr>
                <w:rFonts w:hint="eastAsia" w:ascii="仿宋" w:hAnsi="仿宋" w:eastAsia="仿宋" w:cs="仿宋"/>
                <w:spacing w:val="-4"/>
              </w:rPr>
              <w:t>1841</w:t>
            </w:r>
          </w:p>
        </w:tc>
        <w:tc>
          <w:tcPr>
            <w:tcW w:w="1591" w:type="dxa"/>
            <w:vAlign w:val="top"/>
          </w:tcPr>
          <w:p w14:paraId="05275260">
            <w:pPr>
              <w:pStyle w:val="67"/>
              <w:spacing w:before="201" w:line="240" w:lineRule="auto"/>
              <w:ind w:left="26"/>
              <w:rPr>
                <w:rFonts w:hint="eastAsia" w:ascii="仿宋" w:hAnsi="仿宋" w:eastAsia="仿宋" w:cs="仿宋"/>
              </w:rPr>
            </w:pPr>
            <w:r>
              <w:rPr>
                <w:rFonts w:hint="eastAsia" w:ascii="仿宋" w:hAnsi="仿宋" w:eastAsia="仿宋" w:cs="仿宋"/>
                <w:spacing w:val="1"/>
              </w:rPr>
              <w:t>9787569816389</w:t>
            </w:r>
          </w:p>
        </w:tc>
        <w:tc>
          <w:tcPr>
            <w:tcW w:w="2409" w:type="dxa"/>
            <w:vAlign w:val="top"/>
          </w:tcPr>
          <w:p w14:paraId="1FC78146">
            <w:pPr>
              <w:pStyle w:val="67"/>
              <w:spacing w:before="30" w:line="240" w:lineRule="auto"/>
              <w:ind w:left="28" w:right="81"/>
              <w:jc w:val="both"/>
              <w:rPr>
                <w:rFonts w:hint="eastAsia" w:ascii="仿宋" w:hAnsi="仿宋" w:eastAsia="仿宋" w:cs="仿宋"/>
              </w:rPr>
            </w:pPr>
            <w:r>
              <w:rPr>
                <w:rFonts w:hint="eastAsia" w:ascii="仿宋" w:hAnsi="仿宋" w:eastAsia="仿宋" w:cs="仿宋"/>
              </w:rPr>
              <w:t>基于核心素养的数学高</w:t>
            </w:r>
            <w:r>
              <w:rPr>
                <w:rFonts w:hint="eastAsia" w:ascii="仿宋" w:hAnsi="仿宋" w:eastAsia="仿宋" w:cs="仿宋"/>
                <w:spacing w:val="1"/>
              </w:rPr>
              <w:t xml:space="preserve"> </w:t>
            </w:r>
            <w:r>
              <w:rPr>
                <w:rFonts w:hint="eastAsia" w:ascii="仿宋" w:hAnsi="仿宋" w:eastAsia="仿宋" w:cs="仿宋"/>
              </w:rPr>
              <w:t>效课堂的建构及教学方</w:t>
            </w:r>
            <w:r>
              <w:rPr>
                <w:rFonts w:hint="eastAsia" w:ascii="仿宋" w:hAnsi="仿宋" w:eastAsia="仿宋" w:cs="仿宋"/>
                <w:spacing w:val="1"/>
              </w:rPr>
              <w:t xml:space="preserve"> </w:t>
            </w:r>
            <w:r>
              <w:rPr>
                <w:rFonts w:hint="eastAsia" w:ascii="仿宋" w:hAnsi="仿宋" w:eastAsia="仿宋" w:cs="仿宋"/>
                <w:spacing w:val="-2"/>
              </w:rPr>
              <w:t>法研究</w:t>
            </w:r>
          </w:p>
        </w:tc>
        <w:tc>
          <w:tcPr>
            <w:tcW w:w="1027" w:type="dxa"/>
            <w:vAlign w:val="top"/>
          </w:tcPr>
          <w:p w14:paraId="312DAB6D">
            <w:pPr>
              <w:pStyle w:val="67"/>
              <w:spacing w:before="202" w:line="240" w:lineRule="auto"/>
              <w:ind w:left="34"/>
              <w:rPr>
                <w:rFonts w:hint="eastAsia" w:ascii="仿宋" w:hAnsi="仿宋" w:eastAsia="仿宋" w:cs="仿宋"/>
              </w:rPr>
            </w:pPr>
            <w:r>
              <w:rPr>
                <w:rFonts w:hint="eastAsia" w:ascii="仿宋" w:hAnsi="仿宋" w:eastAsia="仿宋" w:cs="仿宋"/>
                <w:spacing w:val="-2"/>
              </w:rPr>
              <w:t>辽宁大学</w:t>
            </w:r>
          </w:p>
        </w:tc>
        <w:tc>
          <w:tcPr>
            <w:tcW w:w="528" w:type="dxa"/>
            <w:vAlign w:val="top"/>
          </w:tcPr>
          <w:p w14:paraId="61FD4C3C">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B9B6229">
            <w:pPr>
              <w:pStyle w:val="67"/>
              <w:spacing w:before="201"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07AF80A6">
            <w:pPr>
              <w:pStyle w:val="67"/>
              <w:spacing w:before="201"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4D027E7D">
            <w:pPr>
              <w:pStyle w:val="67"/>
              <w:spacing w:before="201" w:line="240" w:lineRule="auto"/>
              <w:ind w:left="45"/>
              <w:rPr>
                <w:rFonts w:hint="eastAsia" w:ascii="仿宋" w:hAnsi="仿宋" w:eastAsia="仿宋" w:cs="仿宋"/>
              </w:rPr>
            </w:pPr>
            <w:r>
              <w:rPr>
                <w:rFonts w:hint="eastAsia" w:ascii="仿宋" w:hAnsi="仿宋" w:eastAsia="仿宋" w:cs="仿宋"/>
                <w:spacing w:val="-8"/>
              </w:rPr>
              <w:t>陈雄</w:t>
            </w:r>
          </w:p>
        </w:tc>
        <w:tc>
          <w:tcPr>
            <w:tcW w:w="1574" w:type="dxa"/>
            <w:gridSpan w:val="2"/>
            <w:vAlign w:val="top"/>
          </w:tcPr>
          <w:p w14:paraId="4DBB3CF6">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7C539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3CD5DCD">
            <w:pPr>
              <w:pStyle w:val="67"/>
              <w:spacing w:before="110" w:line="240" w:lineRule="auto"/>
              <w:ind w:left="139"/>
              <w:rPr>
                <w:rFonts w:hint="eastAsia" w:ascii="仿宋" w:hAnsi="仿宋" w:eastAsia="仿宋" w:cs="仿宋"/>
              </w:rPr>
            </w:pPr>
            <w:r>
              <w:rPr>
                <w:rFonts w:hint="eastAsia" w:ascii="仿宋" w:hAnsi="仿宋" w:eastAsia="仿宋" w:cs="仿宋"/>
                <w:spacing w:val="-4"/>
              </w:rPr>
              <w:t>1842</w:t>
            </w:r>
          </w:p>
        </w:tc>
        <w:tc>
          <w:tcPr>
            <w:tcW w:w="1591" w:type="dxa"/>
            <w:vAlign w:val="top"/>
          </w:tcPr>
          <w:p w14:paraId="3EE08DC8">
            <w:pPr>
              <w:pStyle w:val="67"/>
              <w:spacing w:before="110" w:line="240" w:lineRule="auto"/>
              <w:ind w:left="26"/>
              <w:rPr>
                <w:rFonts w:hint="eastAsia" w:ascii="仿宋" w:hAnsi="仿宋" w:eastAsia="仿宋" w:cs="仿宋"/>
              </w:rPr>
            </w:pPr>
            <w:r>
              <w:rPr>
                <w:rFonts w:hint="eastAsia" w:ascii="仿宋" w:hAnsi="仿宋" w:eastAsia="仿宋" w:cs="仿宋"/>
                <w:spacing w:val="1"/>
              </w:rPr>
              <w:t>9787523609712</w:t>
            </w:r>
          </w:p>
        </w:tc>
        <w:tc>
          <w:tcPr>
            <w:tcW w:w="2409" w:type="dxa"/>
            <w:vAlign w:val="top"/>
          </w:tcPr>
          <w:p w14:paraId="034B5AC6">
            <w:pPr>
              <w:pStyle w:val="67"/>
              <w:spacing w:before="31" w:line="240" w:lineRule="auto"/>
              <w:ind w:left="41" w:right="81" w:hanging="8"/>
              <w:rPr>
                <w:rFonts w:hint="eastAsia" w:ascii="仿宋" w:hAnsi="仿宋" w:eastAsia="仿宋" w:cs="仿宋"/>
              </w:rPr>
            </w:pPr>
            <w:r>
              <w:rPr>
                <w:rFonts w:hint="eastAsia" w:ascii="仿宋" w:hAnsi="仿宋" w:eastAsia="仿宋" w:cs="仿宋"/>
                <w:spacing w:val="-1"/>
              </w:rPr>
              <w:t>高中数学教师学科知识</w:t>
            </w:r>
            <w:r>
              <w:rPr>
                <w:rFonts w:hint="eastAsia" w:ascii="仿宋" w:hAnsi="仿宋" w:eastAsia="仿宋" w:cs="仿宋"/>
                <w:spacing w:val="7"/>
              </w:rPr>
              <w:t xml:space="preserve"> </w:t>
            </w:r>
            <w:r>
              <w:rPr>
                <w:rFonts w:hint="eastAsia" w:ascii="仿宋" w:hAnsi="仿宋" w:eastAsia="仿宋" w:cs="仿宋"/>
                <w:spacing w:val="-2"/>
              </w:rPr>
              <w:t>的构成及发展研究</w:t>
            </w:r>
          </w:p>
        </w:tc>
        <w:tc>
          <w:tcPr>
            <w:tcW w:w="1027" w:type="dxa"/>
            <w:vAlign w:val="top"/>
          </w:tcPr>
          <w:p w14:paraId="4B79E34D">
            <w:pPr>
              <w:pStyle w:val="67"/>
              <w:spacing w:before="31" w:line="240" w:lineRule="auto"/>
              <w:ind w:left="32" w:right="136" w:firstLine="13"/>
              <w:rPr>
                <w:rFonts w:hint="eastAsia" w:ascii="仿宋" w:hAnsi="仿宋" w:eastAsia="仿宋" w:cs="仿宋"/>
              </w:rPr>
            </w:pPr>
            <w:r>
              <w:rPr>
                <w:rFonts w:hint="eastAsia" w:ascii="仿宋" w:hAnsi="仿宋" w:eastAsia="仿宋" w:cs="仿宋"/>
                <w:spacing w:val="-4"/>
              </w:rPr>
              <w:t>中国科学技</w:t>
            </w:r>
            <w:r>
              <w:rPr>
                <w:rFonts w:hint="eastAsia" w:ascii="仿宋" w:hAnsi="仿宋" w:eastAsia="仿宋" w:cs="仿宋"/>
                <w:spacing w:val="1"/>
              </w:rPr>
              <w:t xml:space="preserve"> </w:t>
            </w:r>
            <w:r>
              <w:rPr>
                <w:rFonts w:hint="eastAsia" w:ascii="仿宋" w:hAnsi="仿宋" w:eastAsia="仿宋" w:cs="仿宋"/>
              </w:rPr>
              <w:t>术</w:t>
            </w:r>
          </w:p>
        </w:tc>
        <w:tc>
          <w:tcPr>
            <w:tcW w:w="528" w:type="dxa"/>
            <w:vAlign w:val="top"/>
          </w:tcPr>
          <w:p w14:paraId="19949341">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0910C53">
            <w:pPr>
              <w:pStyle w:val="67"/>
              <w:spacing w:before="110" w:line="240" w:lineRule="auto"/>
              <w:ind w:left="35"/>
              <w:rPr>
                <w:rFonts w:hint="eastAsia" w:ascii="仿宋" w:hAnsi="仿宋" w:eastAsia="仿宋" w:cs="仿宋"/>
              </w:rPr>
            </w:pPr>
            <w:r>
              <w:rPr>
                <w:rFonts w:hint="eastAsia" w:ascii="仿宋" w:hAnsi="仿宋" w:eastAsia="仿宋" w:cs="仿宋"/>
              </w:rPr>
              <w:t>2024-12-1</w:t>
            </w:r>
          </w:p>
        </w:tc>
        <w:tc>
          <w:tcPr>
            <w:tcW w:w="1082" w:type="dxa"/>
            <w:vAlign w:val="top"/>
          </w:tcPr>
          <w:p w14:paraId="003F3DCE">
            <w:pPr>
              <w:pStyle w:val="67"/>
              <w:spacing w:before="110"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1223FF12">
            <w:pPr>
              <w:pStyle w:val="67"/>
              <w:spacing w:before="111" w:line="240" w:lineRule="auto"/>
              <w:ind w:left="38"/>
              <w:rPr>
                <w:rFonts w:hint="eastAsia" w:ascii="仿宋" w:hAnsi="仿宋" w:eastAsia="仿宋" w:cs="仿宋"/>
              </w:rPr>
            </w:pPr>
            <w:r>
              <w:rPr>
                <w:rFonts w:hint="eastAsia" w:ascii="仿宋" w:hAnsi="仿宋" w:eastAsia="仿宋" w:cs="仿宋"/>
                <w:spacing w:val="-2"/>
              </w:rPr>
              <w:t>李保臻</w:t>
            </w:r>
          </w:p>
        </w:tc>
        <w:tc>
          <w:tcPr>
            <w:tcW w:w="1574" w:type="dxa"/>
            <w:gridSpan w:val="2"/>
            <w:vAlign w:val="top"/>
          </w:tcPr>
          <w:p w14:paraId="05DCF662">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68215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B74CA97">
            <w:pPr>
              <w:pStyle w:val="67"/>
              <w:spacing w:before="110" w:line="240" w:lineRule="auto"/>
              <w:ind w:left="139"/>
              <w:rPr>
                <w:rFonts w:hint="eastAsia" w:ascii="仿宋" w:hAnsi="仿宋" w:eastAsia="仿宋" w:cs="仿宋"/>
              </w:rPr>
            </w:pPr>
            <w:r>
              <w:rPr>
                <w:rFonts w:hint="eastAsia" w:ascii="仿宋" w:hAnsi="仿宋" w:eastAsia="仿宋" w:cs="仿宋"/>
                <w:spacing w:val="-4"/>
              </w:rPr>
              <w:t>1843</w:t>
            </w:r>
          </w:p>
        </w:tc>
        <w:tc>
          <w:tcPr>
            <w:tcW w:w="1591" w:type="dxa"/>
            <w:vAlign w:val="top"/>
          </w:tcPr>
          <w:p w14:paraId="2E08D0C7">
            <w:pPr>
              <w:pStyle w:val="67"/>
              <w:spacing w:before="110" w:line="240" w:lineRule="auto"/>
              <w:ind w:left="26"/>
              <w:rPr>
                <w:rFonts w:hint="eastAsia" w:ascii="仿宋" w:hAnsi="仿宋" w:eastAsia="仿宋" w:cs="仿宋"/>
              </w:rPr>
            </w:pPr>
            <w:r>
              <w:rPr>
                <w:rFonts w:hint="eastAsia" w:ascii="仿宋" w:hAnsi="仿宋" w:eastAsia="仿宋" w:cs="仿宋"/>
                <w:spacing w:val="1"/>
              </w:rPr>
              <w:t>9787568108713</w:t>
            </w:r>
          </w:p>
        </w:tc>
        <w:tc>
          <w:tcPr>
            <w:tcW w:w="2409" w:type="dxa"/>
            <w:vAlign w:val="top"/>
          </w:tcPr>
          <w:p w14:paraId="088707B5">
            <w:pPr>
              <w:pStyle w:val="67"/>
              <w:spacing w:before="31" w:line="240" w:lineRule="auto"/>
              <w:ind w:left="32" w:right="81" w:firstLine="12"/>
              <w:rPr>
                <w:rFonts w:hint="eastAsia" w:ascii="仿宋" w:hAnsi="仿宋" w:eastAsia="仿宋" w:cs="仿宋"/>
              </w:rPr>
            </w:pPr>
            <w:r>
              <w:rPr>
                <w:rFonts w:hint="eastAsia" w:ascii="仿宋" w:hAnsi="仿宋" w:eastAsia="仿宋" w:cs="仿宋"/>
                <w:spacing w:val="-2"/>
              </w:rPr>
              <w:t>国际数学课程视野下的</w:t>
            </w:r>
            <w:r>
              <w:rPr>
                <w:rFonts w:hint="eastAsia" w:ascii="仿宋" w:hAnsi="仿宋" w:eastAsia="仿宋" w:cs="仿宋"/>
                <w:spacing w:val="6"/>
              </w:rPr>
              <w:t xml:space="preserve"> </w:t>
            </w:r>
            <w:r>
              <w:rPr>
                <w:rFonts w:hint="eastAsia" w:ascii="仿宋" w:hAnsi="仿宋" w:eastAsia="仿宋" w:cs="仿宋"/>
                <w:spacing w:val="-1"/>
              </w:rPr>
              <w:t>学生几何素养研究</w:t>
            </w:r>
          </w:p>
        </w:tc>
        <w:tc>
          <w:tcPr>
            <w:tcW w:w="1027" w:type="dxa"/>
            <w:vAlign w:val="top"/>
          </w:tcPr>
          <w:p w14:paraId="513E6D22">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39F0DB0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7D4C424">
            <w:pPr>
              <w:pStyle w:val="67"/>
              <w:spacing w:before="110" w:line="240" w:lineRule="auto"/>
              <w:ind w:left="35"/>
              <w:rPr>
                <w:rFonts w:hint="eastAsia" w:ascii="仿宋" w:hAnsi="仿宋" w:eastAsia="仿宋" w:cs="仿宋"/>
              </w:rPr>
            </w:pPr>
            <w:r>
              <w:rPr>
                <w:rFonts w:hint="eastAsia" w:ascii="仿宋" w:hAnsi="仿宋" w:eastAsia="仿宋" w:cs="仿宋"/>
              </w:rPr>
              <w:t>2015-7-1</w:t>
            </w:r>
          </w:p>
        </w:tc>
        <w:tc>
          <w:tcPr>
            <w:tcW w:w="1082" w:type="dxa"/>
            <w:vAlign w:val="top"/>
          </w:tcPr>
          <w:p w14:paraId="0F386CAF">
            <w:pPr>
              <w:pStyle w:val="67"/>
              <w:spacing w:before="110"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20F81C51">
            <w:pPr>
              <w:pStyle w:val="67"/>
              <w:spacing w:before="111" w:line="240" w:lineRule="auto"/>
              <w:ind w:left="40"/>
              <w:rPr>
                <w:rFonts w:hint="eastAsia" w:ascii="仿宋" w:hAnsi="仿宋" w:eastAsia="仿宋" w:cs="仿宋"/>
              </w:rPr>
            </w:pPr>
            <w:r>
              <w:rPr>
                <w:rFonts w:hint="eastAsia" w:ascii="仿宋" w:hAnsi="仿宋" w:eastAsia="仿宋" w:cs="仿宋"/>
                <w:spacing w:val="-2"/>
              </w:rPr>
              <w:t>苏洪雨著</w:t>
            </w:r>
          </w:p>
        </w:tc>
        <w:tc>
          <w:tcPr>
            <w:tcW w:w="1574" w:type="dxa"/>
            <w:gridSpan w:val="2"/>
            <w:vAlign w:val="top"/>
          </w:tcPr>
          <w:p w14:paraId="07FCF0C2">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3209F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B170DC4">
            <w:pPr>
              <w:pStyle w:val="67"/>
              <w:spacing w:before="110" w:line="240" w:lineRule="auto"/>
              <w:ind w:left="139"/>
              <w:rPr>
                <w:rFonts w:hint="eastAsia" w:ascii="仿宋" w:hAnsi="仿宋" w:eastAsia="仿宋" w:cs="仿宋"/>
              </w:rPr>
            </w:pPr>
            <w:r>
              <w:rPr>
                <w:rFonts w:hint="eastAsia" w:ascii="仿宋" w:hAnsi="仿宋" w:eastAsia="仿宋" w:cs="仿宋"/>
                <w:spacing w:val="-4"/>
              </w:rPr>
              <w:t>1844</w:t>
            </w:r>
          </w:p>
        </w:tc>
        <w:tc>
          <w:tcPr>
            <w:tcW w:w="1591" w:type="dxa"/>
            <w:vAlign w:val="top"/>
          </w:tcPr>
          <w:p w14:paraId="2C23CA7B">
            <w:pPr>
              <w:pStyle w:val="67"/>
              <w:spacing w:before="110" w:line="240" w:lineRule="auto"/>
              <w:ind w:left="26"/>
              <w:rPr>
                <w:rFonts w:hint="eastAsia" w:ascii="仿宋" w:hAnsi="仿宋" w:eastAsia="仿宋" w:cs="仿宋"/>
              </w:rPr>
            </w:pPr>
            <w:r>
              <w:rPr>
                <w:rFonts w:hint="eastAsia" w:ascii="仿宋" w:hAnsi="仿宋" w:eastAsia="仿宋" w:cs="仿宋"/>
                <w:spacing w:val="1"/>
              </w:rPr>
              <w:t>9787533498054</w:t>
            </w:r>
          </w:p>
        </w:tc>
        <w:tc>
          <w:tcPr>
            <w:tcW w:w="2409" w:type="dxa"/>
            <w:vAlign w:val="top"/>
          </w:tcPr>
          <w:p w14:paraId="7D07DE3C">
            <w:pPr>
              <w:pStyle w:val="67"/>
              <w:spacing w:before="31" w:line="240" w:lineRule="auto"/>
              <w:ind w:left="32" w:right="81" w:firstLine="1"/>
              <w:rPr>
                <w:rFonts w:hint="eastAsia" w:ascii="仿宋" w:hAnsi="仿宋" w:eastAsia="仿宋" w:cs="仿宋"/>
              </w:rPr>
            </w:pPr>
            <w:r>
              <w:rPr>
                <w:rFonts w:hint="eastAsia" w:ascii="仿宋" w:hAnsi="仿宋" w:eastAsia="仿宋" w:cs="仿宋"/>
                <w:spacing w:val="-1"/>
              </w:rPr>
              <w:t>高水平数学教学的理念</w:t>
            </w:r>
            <w:r>
              <w:rPr>
                <w:rFonts w:hint="eastAsia" w:ascii="仿宋" w:hAnsi="仿宋" w:eastAsia="仿宋" w:cs="仿宋"/>
                <w:spacing w:val="7"/>
              </w:rPr>
              <w:t xml:space="preserve"> </w:t>
            </w:r>
            <w:r>
              <w:rPr>
                <w:rFonts w:hint="eastAsia" w:ascii="仿宋" w:hAnsi="仿宋" w:eastAsia="仿宋" w:cs="仿宋"/>
                <w:spacing w:val="-3"/>
              </w:rPr>
              <w:t>与实践</w:t>
            </w:r>
          </w:p>
        </w:tc>
        <w:tc>
          <w:tcPr>
            <w:tcW w:w="1027" w:type="dxa"/>
            <w:vAlign w:val="top"/>
          </w:tcPr>
          <w:p w14:paraId="053AD310">
            <w:pPr>
              <w:pStyle w:val="67"/>
              <w:spacing w:before="111" w:line="240" w:lineRule="auto"/>
              <w:ind w:left="30"/>
              <w:rPr>
                <w:rFonts w:hint="eastAsia" w:ascii="仿宋" w:hAnsi="仿宋" w:eastAsia="仿宋" w:cs="仿宋"/>
              </w:rPr>
            </w:pPr>
            <w:r>
              <w:rPr>
                <w:rFonts w:hint="eastAsia" w:ascii="仿宋" w:hAnsi="仿宋" w:eastAsia="仿宋" w:cs="仿宋"/>
                <w:spacing w:val="-1"/>
              </w:rPr>
              <w:t>福建教育</w:t>
            </w:r>
          </w:p>
        </w:tc>
        <w:tc>
          <w:tcPr>
            <w:tcW w:w="528" w:type="dxa"/>
            <w:vAlign w:val="top"/>
          </w:tcPr>
          <w:p w14:paraId="0250202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BE39C06">
            <w:pPr>
              <w:pStyle w:val="67"/>
              <w:spacing w:before="110" w:line="240" w:lineRule="auto"/>
              <w:ind w:left="35"/>
              <w:rPr>
                <w:rFonts w:hint="eastAsia" w:ascii="仿宋" w:hAnsi="仿宋" w:eastAsia="仿宋" w:cs="仿宋"/>
              </w:rPr>
            </w:pPr>
            <w:r>
              <w:rPr>
                <w:rFonts w:hint="eastAsia" w:ascii="仿宋" w:hAnsi="仿宋" w:eastAsia="仿宋" w:cs="仿宋"/>
              </w:rPr>
              <w:t>2024-2-1</w:t>
            </w:r>
          </w:p>
        </w:tc>
        <w:tc>
          <w:tcPr>
            <w:tcW w:w="1082" w:type="dxa"/>
            <w:vAlign w:val="top"/>
          </w:tcPr>
          <w:p w14:paraId="3917DBF1">
            <w:pPr>
              <w:pStyle w:val="67"/>
              <w:spacing w:before="110"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7F0A81AB">
            <w:pPr>
              <w:pStyle w:val="67"/>
              <w:spacing w:before="111" w:line="240" w:lineRule="auto"/>
              <w:ind w:left="38"/>
              <w:rPr>
                <w:rFonts w:hint="eastAsia" w:ascii="仿宋" w:hAnsi="仿宋" w:eastAsia="仿宋" w:cs="仿宋"/>
              </w:rPr>
            </w:pPr>
            <w:r>
              <w:rPr>
                <w:rFonts w:hint="eastAsia" w:ascii="仿宋" w:hAnsi="仿宋" w:eastAsia="仿宋" w:cs="仿宋"/>
                <w:spacing w:val="-4"/>
              </w:rPr>
              <w:t>李祎</w:t>
            </w:r>
          </w:p>
        </w:tc>
        <w:tc>
          <w:tcPr>
            <w:tcW w:w="1574" w:type="dxa"/>
            <w:gridSpan w:val="2"/>
            <w:vAlign w:val="top"/>
          </w:tcPr>
          <w:p w14:paraId="5951BE30">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56FFC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372D95F">
            <w:pPr>
              <w:pStyle w:val="67"/>
              <w:spacing w:before="110" w:line="240" w:lineRule="auto"/>
              <w:ind w:left="139"/>
              <w:rPr>
                <w:rFonts w:hint="eastAsia" w:ascii="仿宋" w:hAnsi="仿宋" w:eastAsia="仿宋" w:cs="仿宋"/>
              </w:rPr>
            </w:pPr>
            <w:r>
              <w:rPr>
                <w:rFonts w:hint="eastAsia" w:ascii="仿宋" w:hAnsi="仿宋" w:eastAsia="仿宋" w:cs="仿宋"/>
                <w:spacing w:val="-4"/>
              </w:rPr>
              <w:t>1845</w:t>
            </w:r>
          </w:p>
        </w:tc>
        <w:tc>
          <w:tcPr>
            <w:tcW w:w="1591" w:type="dxa"/>
            <w:vAlign w:val="top"/>
          </w:tcPr>
          <w:p w14:paraId="601E408C">
            <w:pPr>
              <w:pStyle w:val="67"/>
              <w:spacing w:before="110" w:line="240" w:lineRule="auto"/>
              <w:ind w:left="26"/>
              <w:rPr>
                <w:rFonts w:hint="eastAsia" w:ascii="仿宋" w:hAnsi="仿宋" w:eastAsia="仿宋" w:cs="仿宋"/>
              </w:rPr>
            </w:pPr>
            <w:r>
              <w:rPr>
                <w:rFonts w:hint="eastAsia" w:ascii="仿宋" w:hAnsi="仿宋" w:eastAsia="仿宋" w:cs="仿宋"/>
                <w:spacing w:val="1"/>
              </w:rPr>
              <w:t>9787542881878</w:t>
            </w:r>
          </w:p>
        </w:tc>
        <w:tc>
          <w:tcPr>
            <w:tcW w:w="2409" w:type="dxa"/>
            <w:vAlign w:val="top"/>
          </w:tcPr>
          <w:p w14:paraId="3FB80C7C">
            <w:pPr>
              <w:pStyle w:val="67"/>
              <w:spacing w:before="31" w:line="240" w:lineRule="auto"/>
              <w:ind w:left="29" w:right="123" w:firstLine="8"/>
              <w:rPr>
                <w:rFonts w:hint="eastAsia" w:ascii="仿宋" w:hAnsi="仿宋" w:eastAsia="仿宋" w:cs="仿宋"/>
              </w:rPr>
            </w:pPr>
            <w:r>
              <w:rPr>
                <w:rFonts w:hint="eastAsia" w:ascii="仿宋" w:hAnsi="仿宋" w:eastAsia="仿宋" w:cs="仿宋"/>
                <w:spacing w:val="-5"/>
              </w:rPr>
              <w:t>陈永明数学教学丛书：</w:t>
            </w:r>
            <w:r>
              <w:rPr>
                <w:rFonts w:hint="eastAsia" w:ascii="仿宋" w:hAnsi="仿宋" w:eastAsia="仿宋" w:cs="仿宋"/>
                <w:spacing w:val="1"/>
              </w:rPr>
              <w:t xml:space="preserve"> </w:t>
            </w:r>
            <w:r>
              <w:rPr>
                <w:rFonts w:hint="eastAsia" w:ascii="仿宋" w:hAnsi="仿宋" w:eastAsia="仿宋" w:cs="仿宋"/>
                <w:spacing w:val="-1"/>
              </w:rPr>
              <w:t>递推关系面面观</w:t>
            </w:r>
          </w:p>
        </w:tc>
        <w:tc>
          <w:tcPr>
            <w:tcW w:w="1027" w:type="dxa"/>
            <w:vAlign w:val="top"/>
          </w:tcPr>
          <w:p w14:paraId="6CC7B619">
            <w:pPr>
              <w:pStyle w:val="67"/>
              <w:spacing w:before="31" w:line="240" w:lineRule="auto"/>
              <w:ind w:left="36" w:right="136" w:hanging="4"/>
              <w:rPr>
                <w:rFonts w:hint="eastAsia" w:ascii="仿宋" w:hAnsi="仿宋" w:eastAsia="仿宋" w:cs="仿宋"/>
              </w:rPr>
            </w:pPr>
            <w:r>
              <w:rPr>
                <w:rFonts w:hint="eastAsia" w:ascii="仿宋" w:hAnsi="仿宋" w:eastAsia="仿宋" w:cs="仿宋"/>
                <w:spacing w:val="-1"/>
              </w:rPr>
              <w:t>上海科技教</w:t>
            </w:r>
            <w:r>
              <w:rPr>
                <w:rFonts w:hint="eastAsia" w:ascii="仿宋" w:hAnsi="仿宋" w:eastAsia="仿宋" w:cs="仿宋"/>
              </w:rPr>
              <w:t xml:space="preserve"> 育</w:t>
            </w:r>
          </w:p>
        </w:tc>
        <w:tc>
          <w:tcPr>
            <w:tcW w:w="528" w:type="dxa"/>
            <w:vAlign w:val="top"/>
          </w:tcPr>
          <w:p w14:paraId="373A09F6">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D4C9BE2">
            <w:pPr>
              <w:pStyle w:val="67"/>
              <w:spacing w:before="110"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67E13153">
            <w:pPr>
              <w:pStyle w:val="67"/>
              <w:spacing w:before="110" w:line="240" w:lineRule="auto"/>
              <w:ind w:left="32"/>
              <w:rPr>
                <w:rFonts w:hint="eastAsia" w:ascii="仿宋" w:hAnsi="仿宋" w:eastAsia="仿宋" w:cs="仿宋"/>
              </w:rPr>
            </w:pPr>
            <w:r>
              <w:rPr>
                <w:rFonts w:hint="eastAsia" w:ascii="仿宋" w:hAnsi="仿宋" w:eastAsia="仿宋" w:cs="仿宋"/>
                <w:spacing w:val="1"/>
              </w:rPr>
              <w:t>G633.603</w:t>
            </w:r>
          </w:p>
        </w:tc>
        <w:tc>
          <w:tcPr>
            <w:tcW w:w="1000" w:type="dxa"/>
            <w:vAlign w:val="top"/>
          </w:tcPr>
          <w:p w14:paraId="708A4E00">
            <w:pPr>
              <w:pStyle w:val="67"/>
              <w:spacing w:before="111" w:line="240" w:lineRule="auto"/>
              <w:ind w:left="36"/>
              <w:rPr>
                <w:rFonts w:hint="eastAsia" w:ascii="仿宋" w:hAnsi="仿宋" w:eastAsia="仿宋" w:cs="仿宋"/>
              </w:rPr>
            </w:pPr>
            <w:r>
              <w:rPr>
                <w:rFonts w:hint="eastAsia" w:ascii="仿宋" w:hAnsi="仿宋" w:eastAsia="仿宋" w:cs="仿宋"/>
                <w:spacing w:val="-2"/>
              </w:rPr>
              <w:t>徐卫文</w:t>
            </w:r>
          </w:p>
        </w:tc>
        <w:tc>
          <w:tcPr>
            <w:tcW w:w="1574" w:type="dxa"/>
            <w:gridSpan w:val="2"/>
            <w:vAlign w:val="top"/>
          </w:tcPr>
          <w:p w14:paraId="62BF8ACC">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3B8D3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29D9C33">
            <w:pPr>
              <w:pStyle w:val="67"/>
              <w:spacing w:before="110" w:line="240" w:lineRule="auto"/>
              <w:ind w:left="139"/>
              <w:rPr>
                <w:rFonts w:hint="eastAsia" w:ascii="仿宋" w:hAnsi="仿宋" w:eastAsia="仿宋" w:cs="仿宋"/>
              </w:rPr>
            </w:pPr>
            <w:r>
              <w:rPr>
                <w:rFonts w:hint="eastAsia" w:ascii="仿宋" w:hAnsi="仿宋" w:eastAsia="仿宋" w:cs="仿宋"/>
                <w:spacing w:val="-4"/>
              </w:rPr>
              <w:t>1846</w:t>
            </w:r>
          </w:p>
        </w:tc>
        <w:tc>
          <w:tcPr>
            <w:tcW w:w="1591" w:type="dxa"/>
            <w:vAlign w:val="top"/>
          </w:tcPr>
          <w:p w14:paraId="3645E5AB">
            <w:pPr>
              <w:pStyle w:val="67"/>
              <w:spacing w:before="110" w:line="240" w:lineRule="auto"/>
              <w:ind w:left="26"/>
              <w:rPr>
                <w:rFonts w:hint="eastAsia" w:ascii="仿宋" w:hAnsi="仿宋" w:eastAsia="仿宋" w:cs="仿宋"/>
              </w:rPr>
            </w:pPr>
            <w:r>
              <w:rPr>
                <w:rFonts w:hint="eastAsia" w:ascii="仿宋" w:hAnsi="仿宋" w:eastAsia="仿宋" w:cs="仿宋"/>
                <w:spacing w:val="1"/>
              </w:rPr>
              <w:t>9787568103114</w:t>
            </w:r>
          </w:p>
        </w:tc>
        <w:tc>
          <w:tcPr>
            <w:tcW w:w="2409" w:type="dxa"/>
            <w:vAlign w:val="top"/>
          </w:tcPr>
          <w:p w14:paraId="61E49257">
            <w:pPr>
              <w:pStyle w:val="67"/>
              <w:spacing w:before="31" w:line="240" w:lineRule="auto"/>
              <w:ind w:left="28" w:right="81"/>
              <w:rPr>
                <w:rFonts w:hint="eastAsia" w:ascii="仿宋" w:hAnsi="仿宋" w:eastAsia="仿宋" w:cs="仿宋"/>
              </w:rPr>
            </w:pPr>
            <w:r>
              <w:rPr>
                <w:rFonts w:hint="eastAsia" w:ascii="仿宋" w:hAnsi="仿宋" w:eastAsia="仿宋" w:cs="仿宋"/>
              </w:rPr>
              <w:t>科学课程发展的文化学</w:t>
            </w:r>
            <w:r>
              <w:rPr>
                <w:rFonts w:hint="eastAsia" w:ascii="仿宋" w:hAnsi="仿宋" w:eastAsia="仿宋" w:cs="仿宋"/>
                <w:spacing w:val="1"/>
              </w:rPr>
              <w:t xml:space="preserve"> </w:t>
            </w:r>
            <w:r>
              <w:rPr>
                <w:rFonts w:hint="eastAsia" w:ascii="仿宋" w:hAnsi="仿宋" w:eastAsia="仿宋" w:cs="仿宋"/>
                <w:spacing w:val="-3"/>
              </w:rPr>
              <w:t>研究</w:t>
            </w:r>
          </w:p>
        </w:tc>
        <w:tc>
          <w:tcPr>
            <w:tcW w:w="1027" w:type="dxa"/>
            <w:vAlign w:val="top"/>
          </w:tcPr>
          <w:p w14:paraId="20DAB31F">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2F37DD3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7001B3E">
            <w:pPr>
              <w:pStyle w:val="67"/>
              <w:spacing w:before="110" w:line="240" w:lineRule="auto"/>
              <w:ind w:left="35"/>
              <w:rPr>
                <w:rFonts w:hint="eastAsia" w:ascii="仿宋" w:hAnsi="仿宋" w:eastAsia="仿宋" w:cs="仿宋"/>
              </w:rPr>
            </w:pPr>
            <w:r>
              <w:rPr>
                <w:rFonts w:hint="eastAsia" w:ascii="仿宋" w:hAnsi="仿宋" w:eastAsia="仿宋" w:cs="仿宋"/>
              </w:rPr>
              <w:t>2015-3-2</w:t>
            </w:r>
          </w:p>
        </w:tc>
        <w:tc>
          <w:tcPr>
            <w:tcW w:w="1082" w:type="dxa"/>
            <w:vAlign w:val="top"/>
          </w:tcPr>
          <w:p w14:paraId="6A5E0C74">
            <w:pPr>
              <w:pStyle w:val="67"/>
              <w:spacing w:before="110"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2DE8B50F">
            <w:pPr>
              <w:pStyle w:val="67"/>
              <w:spacing w:before="111" w:line="240" w:lineRule="auto"/>
              <w:ind w:left="39"/>
              <w:rPr>
                <w:rFonts w:hint="eastAsia" w:ascii="仿宋" w:hAnsi="仿宋" w:eastAsia="仿宋" w:cs="仿宋"/>
              </w:rPr>
            </w:pPr>
            <w:r>
              <w:rPr>
                <w:rFonts w:hint="eastAsia" w:ascii="仿宋" w:hAnsi="仿宋" w:eastAsia="仿宋" w:cs="仿宋"/>
                <w:spacing w:val="-2"/>
              </w:rPr>
              <w:t>于海波著</w:t>
            </w:r>
          </w:p>
        </w:tc>
        <w:tc>
          <w:tcPr>
            <w:tcW w:w="1574" w:type="dxa"/>
            <w:gridSpan w:val="2"/>
            <w:vAlign w:val="top"/>
          </w:tcPr>
          <w:p w14:paraId="40888BF0">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56553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EEEB10B">
            <w:pPr>
              <w:pStyle w:val="67"/>
              <w:spacing w:before="110" w:line="240" w:lineRule="auto"/>
              <w:ind w:left="139"/>
              <w:rPr>
                <w:rFonts w:hint="eastAsia" w:ascii="仿宋" w:hAnsi="仿宋" w:eastAsia="仿宋" w:cs="仿宋"/>
              </w:rPr>
            </w:pPr>
            <w:r>
              <w:rPr>
                <w:rFonts w:hint="eastAsia" w:ascii="仿宋" w:hAnsi="仿宋" w:eastAsia="仿宋" w:cs="仿宋"/>
                <w:spacing w:val="-4"/>
              </w:rPr>
              <w:t>1847</w:t>
            </w:r>
          </w:p>
        </w:tc>
        <w:tc>
          <w:tcPr>
            <w:tcW w:w="1591" w:type="dxa"/>
            <w:vAlign w:val="top"/>
          </w:tcPr>
          <w:p w14:paraId="559EA059">
            <w:pPr>
              <w:pStyle w:val="67"/>
              <w:spacing w:before="110" w:line="240" w:lineRule="auto"/>
              <w:ind w:left="26"/>
              <w:rPr>
                <w:rFonts w:hint="eastAsia" w:ascii="仿宋" w:hAnsi="仿宋" w:eastAsia="仿宋" w:cs="仿宋"/>
              </w:rPr>
            </w:pPr>
            <w:r>
              <w:rPr>
                <w:rFonts w:hint="eastAsia" w:ascii="仿宋" w:hAnsi="仿宋" w:eastAsia="仿宋" w:cs="仿宋"/>
                <w:spacing w:val="1"/>
              </w:rPr>
              <w:t>9787560456195</w:t>
            </w:r>
          </w:p>
        </w:tc>
        <w:tc>
          <w:tcPr>
            <w:tcW w:w="2409" w:type="dxa"/>
            <w:vAlign w:val="top"/>
          </w:tcPr>
          <w:p w14:paraId="18DD02D7">
            <w:pPr>
              <w:pStyle w:val="67"/>
              <w:spacing w:before="31" w:line="240" w:lineRule="auto"/>
              <w:ind w:left="30" w:right="81" w:firstLine="3"/>
              <w:rPr>
                <w:rFonts w:hint="eastAsia" w:ascii="仿宋" w:hAnsi="仿宋" w:eastAsia="仿宋" w:cs="仿宋"/>
              </w:rPr>
            </w:pPr>
            <w:r>
              <w:rPr>
                <w:rFonts w:hint="eastAsia" w:ascii="仿宋" w:hAnsi="仿宋" w:eastAsia="仿宋" w:cs="仿宋"/>
                <w:spacing w:val="-1"/>
              </w:rPr>
              <w:t>高中化学学生自主学习</w:t>
            </w:r>
            <w:r>
              <w:rPr>
                <w:rFonts w:hint="eastAsia" w:ascii="仿宋" w:hAnsi="仿宋" w:eastAsia="仿宋" w:cs="仿宋"/>
                <w:spacing w:val="7"/>
              </w:rPr>
              <w:t xml:space="preserve"> </w:t>
            </w:r>
            <w:r>
              <w:rPr>
                <w:rFonts w:hint="eastAsia" w:ascii="仿宋" w:hAnsi="仿宋" w:eastAsia="仿宋" w:cs="仿宋"/>
                <w:spacing w:val="-1"/>
              </w:rPr>
              <w:t>策略研究与实践</w:t>
            </w:r>
          </w:p>
        </w:tc>
        <w:tc>
          <w:tcPr>
            <w:tcW w:w="1027" w:type="dxa"/>
            <w:vAlign w:val="top"/>
          </w:tcPr>
          <w:p w14:paraId="2B02D6F4">
            <w:pPr>
              <w:pStyle w:val="67"/>
              <w:spacing w:before="111" w:line="240" w:lineRule="auto"/>
              <w:ind w:left="34"/>
              <w:rPr>
                <w:rFonts w:hint="eastAsia" w:ascii="仿宋" w:hAnsi="仿宋" w:eastAsia="仿宋" w:cs="仿宋"/>
              </w:rPr>
            </w:pPr>
            <w:r>
              <w:rPr>
                <w:rFonts w:hint="eastAsia" w:ascii="仿宋" w:hAnsi="仿宋" w:eastAsia="仿宋" w:cs="仿宋"/>
                <w:spacing w:val="-2"/>
              </w:rPr>
              <w:t>西北大学</w:t>
            </w:r>
          </w:p>
        </w:tc>
        <w:tc>
          <w:tcPr>
            <w:tcW w:w="528" w:type="dxa"/>
            <w:vAlign w:val="top"/>
          </w:tcPr>
          <w:p w14:paraId="15D6C46A">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FE18B60">
            <w:pPr>
              <w:pStyle w:val="67"/>
              <w:spacing w:before="110" w:line="240" w:lineRule="auto"/>
              <w:ind w:left="35"/>
              <w:rPr>
                <w:rFonts w:hint="eastAsia" w:ascii="仿宋" w:hAnsi="仿宋" w:eastAsia="仿宋" w:cs="仿宋"/>
              </w:rPr>
            </w:pPr>
            <w:r>
              <w:rPr>
                <w:rFonts w:hint="eastAsia" w:ascii="仿宋" w:hAnsi="仿宋" w:eastAsia="仿宋" w:cs="仿宋"/>
              </w:rPr>
              <w:t>2025-2-1</w:t>
            </w:r>
          </w:p>
        </w:tc>
        <w:tc>
          <w:tcPr>
            <w:tcW w:w="1082" w:type="dxa"/>
            <w:vAlign w:val="top"/>
          </w:tcPr>
          <w:p w14:paraId="2E56CE7A">
            <w:pPr>
              <w:pStyle w:val="67"/>
              <w:spacing w:before="110"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5219B72C">
            <w:pPr>
              <w:pStyle w:val="67"/>
              <w:spacing w:before="110" w:line="240" w:lineRule="auto"/>
              <w:ind w:left="39"/>
              <w:rPr>
                <w:rFonts w:hint="eastAsia" w:ascii="仿宋" w:hAnsi="仿宋" w:eastAsia="仿宋" w:cs="仿宋"/>
              </w:rPr>
            </w:pPr>
            <w:r>
              <w:rPr>
                <w:rFonts w:hint="eastAsia" w:ascii="仿宋" w:hAnsi="仿宋" w:eastAsia="仿宋" w:cs="仿宋"/>
                <w:spacing w:val="-4"/>
              </w:rPr>
              <w:t>冯越</w:t>
            </w:r>
          </w:p>
        </w:tc>
        <w:tc>
          <w:tcPr>
            <w:tcW w:w="1574" w:type="dxa"/>
            <w:gridSpan w:val="2"/>
            <w:vAlign w:val="top"/>
          </w:tcPr>
          <w:p w14:paraId="4CC32D4C">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0CFA4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7" w:hRule="atLeast"/>
        </w:trPr>
        <w:tc>
          <w:tcPr>
            <w:tcW w:w="618" w:type="dxa"/>
            <w:vAlign w:val="top"/>
          </w:tcPr>
          <w:p w14:paraId="220D6B39">
            <w:pPr>
              <w:pStyle w:val="67"/>
              <w:spacing w:before="110" w:line="240" w:lineRule="auto"/>
              <w:ind w:left="139"/>
              <w:rPr>
                <w:rFonts w:hint="eastAsia" w:ascii="仿宋" w:hAnsi="仿宋" w:eastAsia="仿宋" w:cs="仿宋"/>
              </w:rPr>
            </w:pPr>
            <w:r>
              <w:rPr>
                <w:rFonts w:hint="eastAsia" w:ascii="仿宋" w:hAnsi="仿宋" w:eastAsia="仿宋" w:cs="仿宋"/>
                <w:spacing w:val="-4"/>
              </w:rPr>
              <w:t>1848</w:t>
            </w:r>
          </w:p>
        </w:tc>
        <w:tc>
          <w:tcPr>
            <w:tcW w:w="1591" w:type="dxa"/>
            <w:vAlign w:val="top"/>
          </w:tcPr>
          <w:p w14:paraId="00645819">
            <w:pPr>
              <w:pStyle w:val="67"/>
              <w:spacing w:before="110" w:line="240" w:lineRule="auto"/>
              <w:ind w:left="26"/>
              <w:rPr>
                <w:rFonts w:hint="eastAsia" w:ascii="仿宋" w:hAnsi="仿宋" w:eastAsia="仿宋" w:cs="仿宋"/>
              </w:rPr>
            </w:pPr>
            <w:r>
              <w:rPr>
                <w:rFonts w:hint="eastAsia" w:ascii="仿宋" w:hAnsi="仿宋" w:eastAsia="仿宋" w:cs="仿宋"/>
                <w:spacing w:val="1"/>
              </w:rPr>
              <w:t>9787572715938</w:t>
            </w:r>
          </w:p>
        </w:tc>
        <w:tc>
          <w:tcPr>
            <w:tcW w:w="2409" w:type="dxa"/>
            <w:vAlign w:val="top"/>
          </w:tcPr>
          <w:p w14:paraId="1596249A">
            <w:pPr>
              <w:pStyle w:val="67"/>
              <w:spacing w:before="32" w:line="240" w:lineRule="auto"/>
              <w:ind w:left="28" w:right="81" w:firstLine="6"/>
              <w:rPr>
                <w:rFonts w:hint="eastAsia" w:ascii="仿宋" w:hAnsi="仿宋" w:eastAsia="仿宋" w:cs="仿宋"/>
              </w:rPr>
            </w:pPr>
            <w:r>
              <w:rPr>
                <w:rFonts w:hint="eastAsia" w:ascii="仿宋" w:hAnsi="仿宋" w:eastAsia="仿宋" w:cs="仿宋"/>
                <w:spacing w:val="-1"/>
              </w:rPr>
              <w:t>聚焦核心素养的高中生</w:t>
            </w:r>
            <w:r>
              <w:rPr>
                <w:rFonts w:hint="eastAsia" w:ascii="仿宋" w:hAnsi="仿宋" w:eastAsia="仿宋" w:cs="仿宋"/>
                <w:spacing w:val="5"/>
              </w:rPr>
              <w:t xml:space="preserve"> </w:t>
            </w:r>
            <w:r>
              <w:rPr>
                <w:rFonts w:hint="eastAsia" w:ascii="仿宋" w:hAnsi="仿宋" w:eastAsia="仿宋" w:cs="仿宋"/>
                <w:spacing w:val="-1"/>
              </w:rPr>
              <w:t>物学概念教学</w:t>
            </w:r>
          </w:p>
        </w:tc>
        <w:tc>
          <w:tcPr>
            <w:tcW w:w="1027" w:type="dxa"/>
            <w:vAlign w:val="top"/>
          </w:tcPr>
          <w:p w14:paraId="1E124CB7">
            <w:pPr>
              <w:pStyle w:val="67"/>
              <w:spacing w:before="32" w:line="240" w:lineRule="auto"/>
              <w:ind w:left="32" w:right="136" w:firstLine="13"/>
              <w:rPr>
                <w:rFonts w:hint="eastAsia" w:ascii="仿宋" w:hAnsi="仿宋" w:eastAsia="仿宋" w:cs="仿宋"/>
              </w:rPr>
            </w:pPr>
            <w:r>
              <w:rPr>
                <w:rFonts w:hint="eastAsia" w:ascii="仿宋" w:hAnsi="仿宋" w:eastAsia="仿宋" w:cs="仿宋"/>
                <w:spacing w:val="-4"/>
              </w:rPr>
              <w:t>四川科学技</w:t>
            </w:r>
            <w:r>
              <w:rPr>
                <w:rFonts w:hint="eastAsia" w:ascii="仿宋" w:hAnsi="仿宋" w:eastAsia="仿宋" w:cs="仿宋"/>
                <w:spacing w:val="1"/>
              </w:rPr>
              <w:t xml:space="preserve"> </w:t>
            </w:r>
            <w:r>
              <w:rPr>
                <w:rFonts w:hint="eastAsia" w:ascii="仿宋" w:hAnsi="仿宋" w:eastAsia="仿宋" w:cs="仿宋"/>
              </w:rPr>
              <w:t>术</w:t>
            </w:r>
          </w:p>
        </w:tc>
        <w:tc>
          <w:tcPr>
            <w:tcW w:w="528" w:type="dxa"/>
            <w:vAlign w:val="top"/>
          </w:tcPr>
          <w:p w14:paraId="76C4EEE8">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1C53265">
            <w:pPr>
              <w:pStyle w:val="67"/>
              <w:spacing w:before="110" w:line="240" w:lineRule="auto"/>
              <w:ind w:left="35"/>
              <w:rPr>
                <w:rFonts w:hint="eastAsia" w:ascii="仿宋" w:hAnsi="仿宋" w:eastAsia="仿宋" w:cs="仿宋"/>
              </w:rPr>
            </w:pPr>
            <w:r>
              <w:rPr>
                <w:rFonts w:hint="eastAsia" w:ascii="仿宋" w:hAnsi="仿宋" w:eastAsia="仿宋" w:cs="仿宋"/>
              </w:rPr>
              <w:t>2024-11-1</w:t>
            </w:r>
          </w:p>
        </w:tc>
        <w:tc>
          <w:tcPr>
            <w:tcW w:w="1082" w:type="dxa"/>
            <w:vAlign w:val="top"/>
          </w:tcPr>
          <w:p w14:paraId="1BCE5CBB">
            <w:pPr>
              <w:pStyle w:val="67"/>
              <w:spacing w:before="110"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0DFB2F3E">
            <w:pPr>
              <w:pStyle w:val="67"/>
              <w:spacing w:before="111" w:line="240" w:lineRule="auto"/>
              <w:ind w:left="39"/>
              <w:rPr>
                <w:rFonts w:hint="eastAsia" w:ascii="仿宋" w:hAnsi="仿宋" w:eastAsia="仿宋" w:cs="仿宋"/>
              </w:rPr>
            </w:pPr>
            <w:r>
              <w:rPr>
                <w:rFonts w:hint="eastAsia" w:ascii="仿宋" w:hAnsi="仿宋" w:eastAsia="仿宋" w:cs="仿宋"/>
                <w:spacing w:val="-3"/>
              </w:rPr>
              <w:t>何兴明</w:t>
            </w:r>
          </w:p>
        </w:tc>
        <w:tc>
          <w:tcPr>
            <w:tcW w:w="1574" w:type="dxa"/>
            <w:gridSpan w:val="2"/>
            <w:vAlign w:val="top"/>
          </w:tcPr>
          <w:p w14:paraId="4DCFDC56">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6088B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18" w:type="dxa"/>
            <w:vAlign w:val="top"/>
          </w:tcPr>
          <w:p w14:paraId="2291AC95">
            <w:pPr>
              <w:pStyle w:val="67"/>
              <w:spacing w:before="195" w:line="240" w:lineRule="auto"/>
              <w:ind w:left="139"/>
              <w:rPr>
                <w:rFonts w:hint="eastAsia" w:ascii="仿宋" w:hAnsi="仿宋" w:eastAsia="仿宋" w:cs="仿宋"/>
              </w:rPr>
            </w:pPr>
            <w:r>
              <w:rPr>
                <w:rFonts w:hint="eastAsia" w:ascii="仿宋" w:hAnsi="仿宋" w:eastAsia="仿宋" w:cs="仿宋"/>
                <w:spacing w:val="-4"/>
              </w:rPr>
              <w:t>1849</w:t>
            </w:r>
          </w:p>
        </w:tc>
        <w:tc>
          <w:tcPr>
            <w:tcW w:w="1591" w:type="dxa"/>
            <w:vAlign w:val="top"/>
          </w:tcPr>
          <w:p w14:paraId="00121FC7">
            <w:pPr>
              <w:pStyle w:val="67"/>
              <w:spacing w:before="195" w:line="240" w:lineRule="auto"/>
              <w:ind w:left="26"/>
              <w:rPr>
                <w:rFonts w:hint="eastAsia" w:ascii="仿宋" w:hAnsi="仿宋" w:eastAsia="仿宋" w:cs="仿宋"/>
              </w:rPr>
            </w:pPr>
            <w:r>
              <w:rPr>
                <w:rFonts w:hint="eastAsia" w:ascii="仿宋" w:hAnsi="仿宋" w:eastAsia="仿宋" w:cs="仿宋"/>
                <w:spacing w:val="1"/>
              </w:rPr>
              <w:t>9787577108971</w:t>
            </w:r>
          </w:p>
        </w:tc>
        <w:tc>
          <w:tcPr>
            <w:tcW w:w="2409" w:type="dxa"/>
            <w:vAlign w:val="top"/>
          </w:tcPr>
          <w:p w14:paraId="41D73F06">
            <w:pPr>
              <w:pStyle w:val="67"/>
              <w:spacing w:before="26" w:line="240" w:lineRule="auto"/>
              <w:ind w:left="29" w:right="81" w:hanging="7"/>
              <w:jc w:val="both"/>
              <w:rPr>
                <w:rFonts w:hint="eastAsia" w:ascii="仿宋" w:hAnsi="仿宋" w:eastAsia="仿宋" w:cs="仿宋"/>
              </w:rPr>
            </w:pPr>
            <w:r>
              <w:rPr>
                <w:rFonts w:hint="eastAsia" w:ascii="仿宋" w:hAnsi="仿宋" w:eastAsia="仿宋" w:cs="仿宋"/>
                <w:spacing w:val="-2"/>
              </w:rPr>
              <w:t>“策源-引问</w:t>
            </w:r>
            <w:r>
              <w:rPr>
                <w:rFonts w:hint="eastAsia" w:ascii="仿宋" w:hAnsi="仿宋" w:eastAsia="仿宋" w:cs="仿宋"/>
                <w:spacing w:val="-52"/>
              </w:rPr>
              <w:t xml:space="preserve"> </w:t>
            </w:r>
            <w:r>
              <w:rPr>
                <w:rFonts w:hint="eastAsia" w:ascii="仿宋" w:hAnsi="仿宋" w:eastAsia="仿宋" w:cs="仿宋"/>
                <w:spacing w:val="-2"/>
              </w:rPr>
              <w:t>”源流式</w:t>
            </w:r>
            <w:r>
              <w:rPr>
                <w:rFonts w:hint="eastAsia" w:ascii="仿宋" w:hAnsi="仿宋" w:eastAsia="仿宋" w:cs="仿宋"/>
              </w:rPr>
              <w:t xml:space="preserve">  教学研究与实践：指向 生物学教学方式的变革</w:t>
            </w:r>
          </w:p>
        </w:tc>
        <w:tc>
          <w:tcPr>
            <w:tcW w:w="1027" w:type="dxa"/>
            <w:vAlign w:val="top"/>
          </w:tcPr>
          <w:p w14:paraId="08F050EF">
            <w:pPr>
              <w:pStyle w:val="67"/>
              <w:spacing w:before="95"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1117E60F">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EF7BFD4">
            <w:pPr>
              <w:pStyle w:val="67"/>
              <w:spacing w:before="195"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0AB2565B">
            <w:pPr>
              <w:pStyle w:val="67"/>
              <w:spacing w:before="195"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2C4B2CFA">
            <w:pPr>
              <w:pStyle w:val="67"/>
              <w:spacing w:before="196" w:line="240" w:lineRule="auto"/>
              <w:ind w:left="58"/>
              <w:rPr>
                <w:rFonts w:hint="eastAsia" w:ascii="仿宋" w:hAnsi="仿宋" w:eastAsia="仿宋" w:cs="仿宋"/>
              </w:rPr>
            </w:pPr>
            <w:r>
              <w:rPr>
                <w:rFonts w:hint="eastAsia" w:ascii="仿宋" w:hAnsi="仿宋" w:eastAsia="仿宋" w:cs="仿宋"/>
                <w:spacing w:val="-9"/>
              </w:rPr>
              <w:t>吕慧玲</w:t>
            </w:r>
          </w:p>
        </w:tc>
        <w:tc>
          <w:tcPr>
            <w:tcW w:w="1574" w:type="dxa"/>
            <w:gridSpan w:val="2"/>
            <w:vAlign w:val="top"/>
          </w:tcPr>
          <w:p w14:paraId="6CEC8D25">
            <w:pPr>
              <w:pStyle w:val="67"/>
              <w:spacing w:before="195" w:line="240" w:lineRule="auto"/>
              <w:ind w:left="74"/>
              <w:rPr>
                <w:rFonts w:hint="eastAsia" w:ascii="仿宋" w:hAnsi="仿宋" w:eastAsia="仿宋" w:cs="仿宋"/>
              </w:rPr>
            </w:pPr>
            <w:r>
              <w:rPr>
                <w:rFonts w:hint="eastAsia" w:ascii="仿宋" w:hAnsi="仿宋" w:eastAsia="仿宋" w:cs="仿宋"/>
                <w:spacing w:val="-2"/>
              </w:rPr>
              <w:t>高中教师书</w:t>
            </w:r>
          </w:p>
        </w:tc>
      </w:tr>
      <w:tr w14:paraId="6612E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8971D6B">
            <w:pPr>
              <w:pStyle w:val="67"/>
              <w:spacing w:before="189" w:line="240" w:lineRule="auto"/>
              <w:ind w:left="139"/>
              <w:rPr>
                <w:rFonts w:hint="eastAsia" w:ascii="仿宋" w:hAnsi="仿宋" w:eastAsia="仿宋" w:cs="仿宋"/>
              </w:rPr>
            </w:pPr>
            <w:r>
              <w:rPr>
                <w:rFonts w:hint="eastAsia" w:ascii="仿宋" w:hAnsi="仿宋" w:eastAsia="仿宋" w:cs="仿宋"/>
                <w:spacing w:val="-4"/>
              </w:rPr>
              <w:t>1850</w:t>
            </w:r>
          </w:p>
        </w:tc>
        <w:tc>
          <w:tcPr>
            <w:tcW w:w="1591" w:type="dxa"/>
            <w:vAlign w:val="top"/>
          </w:tcPr>
          <w:p w14:paraId="5051DDFE">
            <w:pPr>
              <w:pStyle w:val="67"/>
              <w:spacing w:before="189" w:line="240" w:lineRule="auto"/>
              <w:ind w:left="26"/>
              <w:rPr>
                <w:rFonts w:hint="eastAsia" w:ascii="仿宋" w:hAnsi="仿宋" w:eastAsia="仿宋" w:cs="仿宋"/>
              </w:rPr>
            </w:pPr>
            <w:r>
              <w:rPr>
                <w:rFonts w:hint="eastAsia" w:ascii="仿宋" w:hAnsi="仿宋" w:eastAsia="仿宋" w:cs="仿宋"/>
                <w:spacing w:val="1"/>
              </w:rPr>
              <w:t>9787568173377</w:t>
            </w:r>
          </w:p>
        </w:tc>
        <w:tc>
          <w:tcPr>
            <w:tcW w:w="2409" w:type="dxa"/>
            <w:vAlign w:val="top"/>
          </w:tcPr>
          <w:p w14:paraId="15C54984">
            <w:pPr>
              <w:pStyle w:val="67"/>
              <w:spacing w:before="17" w:line="240" w:lineRule="auto"/>
              <w:ind w:left="30" w:right="81" w:firstLine="2"/>
              <w:jc w:val="both"/>
              <w:rPr>
                <w:rFonts w:hint="eastAsia" w:ascii="仿宋" w:hAnsi="仿宋" w:eastAsia="仿宋" w:cs="仿宋"/>
              </w:rPr>
            </w:pPr>
            <w:r>
              <w:rPr>
                <w:rFonts w:hint="eastAsia" w:ascii="仿宋" w:hAnsi="仿宋" w:eastAsia="仿宋" w:cs="仿宋"/>
                <w:spacing w:val="-1"/>
              </w:rPr>
              <w:t>高中生物有效教与自主</w:t>
            </w:r>
            <w:r>
              <w:rPr>
                <w:rFonts w:hint="eastAsia" w:ascii="仿宋" w:hAnsi="仿宋" w:eastAsia="仿宋" w:cs="仿宋"/>
                <w:spacing w:val="7"/>
              </w:rPr>
              <w:t xml:space="preserve"> </w:t>
            </w:r>
            <w:r>
              <w:rPr>
                <w:rFonts w:hint="eastAsia" w:ascii="仿宋" w:hAnsi="仿宋" w:eastAsia="仿宋" w:cs="仿宋"/>
                <w:spacing w:val="-1"/>
              </w:rPr>
              <w:t>学：基于诱思探究教学</w:t>
            </w:r>
            <w:r>
              <w:rPr>
                <w:rFonts w:hint="eastAsia" w:ascii="仿宋" w:hAnsi="仿宋" w:eastAsia="仿宋" w:cs="仿宋"/>
                <w:spacing w:val="8"/>
              </w:rPr>
              <w:t xml:space="preserve"> </w:t>
            </w:r>
            <w:r>
              <w:rPr>
                <w:rFonts w:hint="eastAsia" w:ascii="仿宋" w:hAnsi="仿宋" w:eastAsia="仿宋" w:cs="仿宋"/>
                <w:spacing w:val="-4"/>
              </w:rPr>
              <w:t>理论</w:t>
            </w:r>
          </w:p>
        </w:tc>
        <w:tc>
          <w:tcPr>
            <w:tcW w:w="1027" w:type="dxa"/>
            <w:vAlign w:val="top"/>
          </w:tcPr>
          <w:p w14:paraId="4C7085F2">
            <w:pPr>
              <w:pStyle w:val="67"/>
              <w:spacing w:before="86"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441D84C1">
            <w:pPr>
              <w:pStyle w:val="67"/>
              <w:spacing w:before="18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F2B30D5">
            <w:pPr>
              <w:pStyle w:val="67"/>
              <w:spacing w:before="189"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765EFB19">
            <w:pPr>
              <w:pStyle w:val="67"/>
              <w:spacing w:before="189"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1089773A">
            <w:pPr>
              <w:pStyle w:val="67"/>
              <w:spacing w:before="190" w:line="240" w:lineRule="auto"/>
              <w:ind w:left="36"/>
              <w:rPr>
                <w:rFonts w:hint="eastAsia" w:ascii="仿宋" w:hAnsi="仿宋" w:eastAsia="仿宋" w:cs="仿宋"/>
              </w:rPr>
            </w:pPr>
            <w:r>
              <w:rPr>
                <w:rFonts w:hint="eastAsia" w:ascii="仿宋" w:hAnsi="仿宋" w:eastAsia="仿宋" w:cs="仿宋"/>
                <w:spacing w:val="-2"/>
              </w:rPr>
              <w:t>谢晓霜</w:t>
            </w:r>
          </w:p>
        </w:tc>
        <w:tc>
          <w:tcPr>
            <w:tcW w:w="1574" w:type="dxa"/>
            <w:gridSpan w:val="2"/>
            <w:vAlign w:val="top"/>
          </w:tcPr>
          <w:p w14:paraId="44CDD744">
            <w:pPr>
              <w:pStyle w:val="67"/>
              <w:spacing w:before="189" w:line="240" w:lineRule="auto"/>
              <w:ind w:left="74"/>
              <w:rPr>
                <w:rFonts w:hint="eastAsia" w:ascii="仿宋" w:hAnsi="仿宋" w:eastAsia="仿宋" w:cs="仿宋"/>
              </w:rPr>
            </w:pPr>
            <w:r>
              <w:rPr>
                <w:rFonts w:hint="eastAsia" w:ascii="仿宋" w:hAnsi="仿宋" w:eastAsia="仿宋" w:cs="仿宋"/>
                <w:spacing w:val="-2"/>
              </w:rPr>
              <w:t>高中教师书</w:t>
            </w:r>
          </w:p>
        </w:tc>
      </w:tr>
      <w:tr w14:paraId="5FF73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079C4585">
            <w:pPr>
              <w:pStyle w:val="67"/>
              <w:spacing w:before="8" w:line="240" w:lineRule="auto"/>
              <w:ind w:left="139"/>
              <w:rPr>
                <w:rFonts w:hint="eastAsia" w:ascii="仿宋" w:hAnsi="仿宋" w:eastAsia="仿宋" w:cs="仿宋"/>
              </w:rPr>
            </w:pPr>
            <w:r>
              <w:rPr>
                <w:rFonts w:hint="eastAsia" w:ascii="仿宋" w:hAnsi="仿宋" w:eastAsia="仿宋" w:cs="仿宋"/>
                <w:spacing w:val="-4"/>
              </w:rPr>
              <w:t>1851</w:t>
            </w:r>
          </w:p>
        </w:tc>
        <w:tc>
          <w:tcPr>
            <w:tcW w:w="1591" w:type="dxa"/>
            <w:vAlign w:val="top"/>
          </w:tcPr>
          <w:p w14:paraId="2BCD2164">
            <w:pPr>
              <w:pStyle w:val="67"/>
              <w:spacing w:before="8" w:line="240" w:lineRule="auto"/>
              <w:ind w:left="26"/>
              <w:rPr>
                <w:rFonts w:hint="eastAsia" w:ascii="仿宋" w:hAnsi="仿宋" w:eastAsia="仿宋" w:cs="仿宋"/>
              </w:rPr>
            </w:pPr>
            <w:r>
              <w:rPr>
                <w:rFonts w:hint="eastAsia" w:ascii="仿宋" w:hAnsi="仿宋" w:eastAsia="仿宋" w:cs="仿宋"/>
                <w:spacing w:val="1"/>
              </w:rPr>
              <w:t>9787513926645</w:t>
            </w:r>
          </w:p>
        </w:tc>
        <w:tc>
          <w:tcPr>
            <w:tcW w:w="2409" w:type="dxa"/>
            <w:vAlign w:val="top"/>
          </w:tcPr>
          <w:p w14:paraId="494F1F69">
            <w:pPr>
              <w:pStyle w:val="67"/>
              <w:spacing w:before="8" w:line="240" w:lineRule="auto"/>
              <w:ind w:left="33"/>
              <w:rPr>
                <w:rFonts w:hint="eastAsia" w:ascii="仿宋" w:hAnsi="仿宋" w:eastAsia="仿宋" w:cs="仿宋"/>
              </w:rPr>
            </w:pPr>
            <w:r>
              <w:rPr>
                <w:rFonts w:hint="eastAsia" w:ascii="仿宋" w:hAnsi="仿宋" w:eastAsia="仿宋" w:cs="仿宋"/>
                <w:spacing w:val="-1"/>
              </w:rPr>
              <w:t>高中生物核心素养研究</w:t>
            </w:r>
          </w:p>
        </w:tc>
        <w:tc>
          <w:tcPr>
            <w:tcW w:w="1027" w:type="dxa"/>
            <w:vAlign w:val="top"/>
          </w:tcPr>
          <w:p w14:paraId="139DB5DB">
            <w:pPr>
              <w:pStyle w:val="67"/>
              <w:spacing w:before="8" w:line="240" w:lineRule="auto"/>
              <w:ind w:left="46"/>
              <w:rPr>
                <w:rFonts w:hint="eastAsia" w:ascii="仿宋" w:hAnsi="仿宋" w:eastAsia="仿宋" w:cs="仿宋"/>
              </w:rPr>
            </w:pPr>
            <w:r>
              <w:rPr>
                <w:rFonts w:hint="eastAsia" w:ascii="仿宋" w:hAnsi="仿宋" w:eastAsia="仿宋" w:cs="仿宋"/>
                <w:spacing w:val="-4"/>
              </w:rPr>
              <w:t>民主与建设</w:t>
            </w:r>
          </w:p>
        </w:tc>
        <w:tc>
          <w:tcPr>
            <w:tcW w:w="528" w:type="dxa"/>
            <w:vAlign w:val="top"/>
          </w:tcPr>
          <w:p w14:paraId="6A4FB782">
            <w:pPr>
              <w:pStyle w:val="67"/>
              <w:spacing w:before="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7F9C96C">
            <w:pPr>
              <w:pStyle w:val="67"/>
              <w:spacing w:before="8"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664F783F">
            <w:pPr>
              <w:pStyle w:val="67"/>
              <w:spacing w:before="8"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16E8B3B9">
            <w:pPr>
              <w:pStyle w:val="67"/>
              <w:spacing w:before="8" w:line="240" w:lineRule="auto"/>
              <w:ind w:left="58"/>
              <w:rPr>
                <w:rFonts w:hint="eastAsia" w:ascii="仿宋" w:hAnsi="仿宋" w:eastAsia="仿宋" w:cs="仿宋"/>
              </w:rPr>
            </w:pPr>
            <w:r>
              <w:rPr>
                <w:rFonts w:hint="eastAsia" w:ascii="仿宋" w:hAnsi="仿宋" w:eastAsia="仿宋" w:cs="仿宋"/>
                <w:spacing w:val="-9"/>
              </w:rPr>
              <w:t>肖安庆</w:t>
            </w:r>
          </w:p>
        </w:tc>
        <w:tc>
          <w:tcPr>
            <w:tcW w:w="1574" w:type="dxa"/>
            <w:gridSpan w:val="2"/>
            <w:vAlign w:val="top"/>
          </w:tcPr>
          <w:p w14:paraId="7E0A5328">
            <w:pPr>
              <w:pStyle w:val="67"/>
              <w:spacing w:before="8" w:line="240" w:lineRule="auto"/>
              <w:ind w:left="74"/>
              <w:rPr>
                <w:rFonts w:hint="eastAsia" w:ascii="仿宋" w:hAnsi="仿宋" w:eastAsia="仿宋" w:cs="仿宋"/>
              </w:rPr>
            </w:pPr>
            <w:r>
              <w:rPr>
                <w:rFonts w:hint="eastAsia" w:ascii="仿宋" w:hAnsi="仿宋" w:eastAsia="仿宋" w:cs="仿宋"/>
                <w:spacing w:val="-2"/>
              </w:rPr>
              <w:t>高中教师书</w:t>
            </w:r>
          </w:p>
        </w:tc>
      </w:tr>
      <w:tr w14:paraId="17E93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AD98997">
            <w:pPr>
              <w:pStyle w:val="67"/>
              <w:spacing w:before="187" w:line="240" w:lineRule="auto"/>
              <w:ind w:left="139"/>
              <w:rPr>
                <w:rFonts w:hint="eastAsia" w:ascii="仿宋" w:hAnsi="仿宋" w:eastAsia="仿宋" w:cs="仿宋"/>
              </w:rPr>
            </w:pPr>
            <w:r>
              <w:rPr>
                <w:rFonts w:hint="eastAsia" w:ascii="仿宋" w:hAnsi="仿宋" w:eastAsia="仿宋" w:cs="仿宋"/>
                <w:spacing w:val="-4"/>
              </w:rPr>
              <w:t>1852</w:t>
            </w:r>
          </w:p>
        </w:tc>
        <w:tc>
          <w:tcPr>
            <w:tcW w:w="1591" w:type="dxa"/>
            <w:vAlign w:val="top"/>
          </w:tcPr>
          <w:p w14:paraId="02929B89">
            <w:pPr>
              <w:pStyle w:val="67"/>
              <w:spacing w:before="187" w:line="240" w:lineRule="auto"/>
              <w:ind w:left="26"/>
              <w:rPr>
                <w:rFonts w:hint="eastAsia" w:ascii="仿宋" w:hAnsi="仿宋" w:eastAsia="仿宋" w:cs="仿宋"/>
              </w:rPr>
            </w:pPr>
            <w:r>
              <w:rPr>
                <w:rFonts w:hint="eastAsia" w:ascii="仿宋" w:hAnsi="仿宋" w:eastAsia="仿宋" w:cs="仿宋"/>
                <w:spacing w:val="1"/>
              </w:rPr>
              <w:t>9787519472665</w:t>
            </w:r>
          </w:p>
        </w:tc>
        <w:tc>
          <w:tcPr>
            <w:tcW w:w="2409" w:type="dxa"/>
            <w:vAlign w:val="top"/>
          </w:tcPr>
          <w:p w14:paraId="68173238">
            <w:pPr>
              <w:pStyle w:val="67"/>
              <w:spacing w:before="17" w:line="240" w:lineRule="auto"/>
              <w:ind w:left="31" w:right="80" w:hanging="1"/>
              <w:jc w:val="both"/>
              <w:rPr>
                <w:rFonts w:hint="eastAsia" w:ascii="仿宋" w:hAnsi="仿宋" w:eastAsia="仿宋" w:cs="仿宋"/>
              </w:rPr>
            </w:pPr>
            <w:r>
              <w:rPr>
                <w:rFonts w:hint="eastAsia" w:ascii="仿宋" w:hAnsi="仿宋" w:eastAsia="仿宋" w:cs="仿宋"/>
              </w:rPr>
              <w:t>光明文丛系列：新时代</w:t>
            </w:r>
            <w:r>
              <w:rPr>
                <w:rFonts w:hint="eastAsia" w:ascii="仿宋" w:hAnsi="仿宋" w:eastAsia="仿宋" w:cs="仿宋"/>
                <w:spacing w:val="1"/>
              </w:rPr>
              <w:t xml:space="preserve"> </w:t>
            </w:r>
            <w:r>
              <w:rPr>
                <w:rFonts w:hint="eastAsia" w:ascii="仿宋" w:hAnsi="仿宋" w:eastAsia="仿宋" w:cs="仿宋"/>
                <w:spacing w:val="-1"/>
              </w:rPr>
              <w:t>高校思想政治理论课教</w:t>
            </w:r>
            <w:r>
              <w:rPr>
                <w:rFonts w:hint="eastAsia" w:ascii="仿宋" w:hAnsi="仿宋" w:eastAsia="仿宋" w:cs="仿宋"/>
                <w:spacing w:val="8"/>
              </w:rPr>
              <w:t xml:space="preserve"> </w:t>
            </w:r>
            <w:r>
              <w:rPr>
                <w:rFonts w:hint="eastAsia" w:ascii="仿宋" w:hAnsi="仿宋" w:eastAsia="仿宋" w:cs="仿宋"/>
                <w:spacing w:val="-1"/>
              </w:rPr>
              <w:t>学改革理论与实践探析</w:t>
            </w:r>
          </w:p>
        </w:tc>
        <w:tc>
          <w:tcPr>
            <w:tcW w:w="1027" w:type="dxa"/>
            <w:vAlign w:val="top"/>
          </w:tcPr>
          <w:p w14:paraId="0D713724">
            <w:pPr>
              <w:pStyle w:val="67"/>
              <w:spacing w:before="188"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5E6F6F26">
            <w:pPr>
              <w:pStyle w:val="67"/>
              <w:spacing w:before="18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A257C9B">
            <w:pPr>
              <w:pStyle w:val="67"/>
              <w:spacing w:before="187"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3A09FADE">
            <w:pPr>
              <w:pStyle w:val="67"/>
              <w:spacing w:before="18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652720B">
            <w:pPr>
              <w:pStyle w:val="67"/>
              <w:spacing w:before="187" w:line="240" w:lineRule="auto"/>
              <w:ind w:left="45"/>
              <w:rPr>
                <w:rFonts w:hint="eastAsia" w:ascii="仿宋" w:hAnsi="仿宋" w:eastAsia="仿宋" w:cs="仿宋"/>
              </w:rPr>
            </w:pPr>
            <w:r>
              <w:rPr>
                <w:rFonts w:hint="eastAsia" w:ascii="仿宋" w:hAnsi="仿宋" w:eastAsia="仿宋" w:cs="仿宋"/>
                <w:spacing w:val="-5"/>
              </w:rPr>
              <w:t>陈瑞欣</w:t>
            </w:r>
          </w:p>
        </w:tc>
        <w:tc>
          <w:tcPr>
            <w:tcW w:w="1574" w:type="dxa"/>
            <w:gridSpan w:val="2"/>
            <w:vAlign w:val="top"/>
          </w:tcPr>
          <w:p w14:paraId="23BC37E5">
            <w:pPr>
              <w:pStyle w:val="67"/>
              <w:spacing w:before="187" w:line="240" w:lineRule="auto"/>
              <w:ind w:left="74"/>
              <w:rPr>
                <w:rFonts w:hint="eastAsia" w:ascii="仿宋" w:hAnsi="仿宋" w:eastAsia="仿宋" w:cs="仿宋"/>
              </w:rPr>
            </w:pPr>
            <w:r>
              <w:rPr>
                <w:rFonts w:hint="eastAsia" w:ascii="仿宋" w:hAnsi="仿宋" w:eastAsia="仿宋" w:cs="仿宋"/>
                <w:spacing w:val="-2"/>
              </w:rPr>
              <w:t>高中教师书</w:t>
            </w:r>
          </w:p>
        </w:tc>
      </w:tr>
      <w:tr w14:paraId="51E92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358333F">
            <w:pPr>
              <w:pStyle w:val="67"/>
              <w:spacing w:before="96" w:line="240" w:lineRule="auto"/>
              <w:ind w:left="139"/>
              <w:rPr>
                <w:rFonts w:hint="eastAsia" w:ascii="仿宋" w:hAnsi="仿宋" w:eastAsia="仿宋" w:cs="仿宋"/>
              </w:rPr>
            </w:pPr>
            <w:r>
              <w:rPr>
                <w:rFonts w:hint="eastAsia" w:ascii="仿宋" w:hAnsi="仿宋" w:eastAsia="仿宋" w:cs="仿宋"/>
                <w:spacing w:val="-4"/>
              </w:rPr>
              <w:t>1853</w:t>
            </w:r>
          </w:p>
        </w:tc>
        <w:tc>
          <w:tcPr>
            <w:tcW w:w="1591" w:type="dxa"/>
            <w:vAlign w:val="top"/>
          </w:tcPr>
          <w:p w14:paraId="3B5F10E9">
            <w:pPr>
              <w:pStyle w:val="67"/>
              <w:spacing w:before="96" w:line="240" w:lineRule="auto"/>
              <w:ind w:left="26"/>
              <w:rPr>
                <w:rFonts w:hint="eastAsia" w:ascii="仿宋" w:hAnsi="仿宋" w:eastAsia="仿宋" w:cs="仿宋"/>
              </w:rPr>
            </w:pPr>
            <w:r>
              <w:rPr>
                <w:rFonts w:hint="eastAsia" w:ascii="仿宋" w:hAnsi="仿宋" w:eastAsia="仿宋" w:cs="仿宋"/>
                <w:spacing w:val="1"/>
              </w:rPr>
              <w:t>9787576336887</w:t>
            </w:r>
          </w:p>
        </w:tc>
        <w:tc>
          <w:tcPr>
            <w:tcW w:w="2409" w:type="dxa"/>
            <w:vAlign w:val="top"/>
          </w:tcPr>
          <w:p w14:paraId="15EFBBBD">
            <w:pPr>
              <w:pStyle w:val="67"/>
              <w:spacing w:before="18" w:line="240" w:lineRule="auto"/>
              <w:ind w:left="28" w:right="81" w:firstLine="1"/>
              <w:rPr>
                <w:rFonts w:hint="eastAsia" w:ascii="仿宋" w:hAnsi="仿宋" w:eastAsia="仿宋" w:cs="仿宋"/>
              </w:rPr>
            </w:pPr>
            <w:r>
              <w:rPr>
                <w:rFonts w:hint="eastAsia" w:ascii="仿宋" w:hAnsi="仿宋" w:eastAsia="仿宋" w:cs="仿宋"/>
              </w:rPr>
              <w:t>新时代高校研究生思想</w:t>
            </w:r>
            <w:r>
              <w:rPr>
                <w:rFonts w:hint="eastAsia" w:ascii="仿宋" w:hAnsi="仿宋" w:eastAsia="仿宋" w:cs="仿宋"/>
                <w:spacing w:val="1"/>
              </w:rPr>
              <w:t xml:space="preserve"> </w:t>
            </w:r>
            <w:r>
              <w:rPr>
                <w:rFonts w:hint="eastAsia" w:ascii="仿宋" w:hAnsi="仿宋" w:eastAsia="仿宋" w:cs="仿宋"/>
                <w:spacing w:val="-1"/>
              </w:rPr>
              <w:t>政治工作研究</w:t>
            </w:r>
          </w:p>
        </w:tc>
        <w:tc>
          <w:tcPr>
            <w:tcW w:w="1027" w:type="dxa"/>
            <w:vAlign w:val="top"/>
          </w:tcPr>
          <w:p w14:paraId="39DD1710">
            <w:pPr>
              <w:pStyle w:val="67"/>
              <w:spacing w:before="18"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28" w:type="dxa"/>
            <w:vAlign w:val="top"/>
          </w:tcPr>
          <w:p w14:paraId="34E6A75C">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782405B">
            <w:pPr>
              <w:pStyle w:val="67"/>
              <w:spacing w:before="96"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1F2F93B8">
            <w:pPr>
              <w:pStyle w:val="67"/>
              <w:spacing w:before="96" w:line="240" w:lineRule="auto"/>
              <w:ind w:left="32"/>
              <w:rPr>
                <w:rFonts w:hint="eastAsia" w:ascii="仿宋" w:hAnsi="仿宋" w:eastAsia="仿宋" w:cs="仿宋"/>
              </w:rPr>
            </w:pPr>
            <w:r>
              <w:rPr>
                <w:rFonts w:hint="eastAsia" w:ascii="仿宋" w:hAnsi="仿宋" w:eastAsia="仿宋" w:cs="仿宋"/>
              </w:rPr>
              <w:t>G643.1</w:t>
            </w:r>
          </w:p>
        </w:tc>
        <w:tc>
          <w:tcPr>
            <w:tcW w:w="1000" w:type="dxa"/>
            <w:vAlign w:val="top"/>
          </w:tcPr>
          <w:p w14:paraId="548A7381">
            <w:pPr>
              <w:pStyle w:val="67"/>
              <w:spacing w:before="97" w:line="240" w:lineRule="auto"/>
              <w:ind w:left="40"/>
              <w:rPr>
                <w:rFonts w:hint="eastAsia" w:ascii="仿宋" w:hAnsi="仿宋" w:eastAsia="仿宋" w:cs="仿宋"/>
              </w:rPr>
            </w:pPr>
            <w:r>
              <w:rPr>
                <w:rFonts w:hint="eastAsia" w:ascii="仿宋" w:hAnsi="仿宋" w:eastAsia="仿宋" w:cs="仿宋"/>
                <w:spacing w:val="-3"/>
              </w:rPr>
              <w:t>张子红</w:t>
            </w:r>
          </w:p>
        </w:tc>
        <w:tc>
          <w:tcPr>
            <w:tcW w:w="1574" w:type="dxa"/>
            <w:gridSpan w:val="2"/>
            <w:vAlign w:val="top"/>
          </w:tcPr>
          <w:p w14:paraId="6A2F5DF3">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22BB3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B0EB13F">
            <w:pPr>
              <w:pStyle w:val="67"/>
              <w:spacing w:before="189" w:line="240" w:lineRule="auto"/>
              <w:ind w:left="139"/>
              <w:rPr>
                <w:rFonts w:hint="eastAsia" w:ascii="仿宋" w:hAnsi="仿宋" w:eastAsia="仿宋" w:cs="仿宋"/>
              </w:rPr>
            </w:pPr>
            <w:r>
              <w:rPr>
                <w:rFonts w:hint="eastAsia" w:ascii="仿宋" w:hAnsi="仿宋" w:eastAsia="仿宋" w:cs="仿宋"/>
                <w:spacing w:val="-4"/>
              </w:rPr>
              <w:t>1854</w:t>
            </w:r>
          </w:p>
        </w:tc>
        <w:tc>
          <w:tcPr>
            <w:tcW w:w="1591" w:type="dxa"/>
            <w:vAlign w:val="top"/>
          </w:tcPr>
          <w:p w14:paraId="742BF3E0">
            <w:pPr>
              <w:pStyle w:val="67"/>
              <w:spacing w:before="189" w:line="240" w:lineRule="auto"/>
              <w:ind w:left="26"/>
              <w:rPr>
                <w:rFonts w:hint="eastAsia" w:ascii="仿宋" w:hAnsi="仿宋" w:eastAsia="仿宋" w:cs="仿宋"/>
              </w:rPr>
            </w:pPr>
            <w:r>
              <w:rPr>
                <w:rFonts w:hint="eastAsia" w:ascii="仿宋" w:hAnsi="仿宋" w:eastAsia="仿宋" w:cs="仿宋"/>
                <w:spacing w:val="1"/>
              </w:rPr>
              <w:t>9787543586901</w:t>
            </w:r>
          </w:p>
        </w:tc>
        <w:tc>
          <w:tcPr>
            <w:tcW w:w="2409" w:type="dxa"/>
            <w:vAlign w:val="top"/>
          </w:tcPr>
          <w:p w14:paraId="26ABE8B6">
            <w:pPr>
              <w:pStyle w:val="67"/>
              <w:spacing w:before="18" w:line="240" w:lineRule="auto"/>
              <w:ind w:left="43"/>
              <w:rPr>
                <w:rFonts w:hint="eastAsia" w:ascii="仿宋" w:hAnsi="仿宋" w:eastAsia="仿宋" w:cs="仿宋"/>
              </w:rPr>
            </w:pPr>
            <w:r>
              <w:rPr>
                <w:rFonts w:hint="eastAsia" w:ascii="仿宋" w:hAnsi="仿宋" w:eastAsia="仿宋" w:cs="仿宋"/>
                <w:spacing w:val="-2"/>
              </w:rPr>
              <w:t>中国语文教育研究丛</w:t>
            </w:r>
          </w:p>
          <w:p w14:paraId="379D16C8">
            <w:pPr>
              <w:pStyle w:val="67"/>
              <w:spacing w:before="10" w:line="240" w:lineRule="auto"/>
              <w:ind w:left="28" w:right="82" w:firstLine="3"/>
              <w:rPr>
                <w:rFonts w:hint="eastAsia" w:ascii="仿宋" w:hAnsi="仿宋" w:eastAsia="仿宋" w:cs="仿宋"/>
              </w:rPr>
            </w:pPr>
            <w:r>
              <w:rPr>
                <w:rFonts w:hint="eastAsia" w:ascii="仿宋" w:hAnsi="仿宋" w:eastAsia="仿宋" w:cs="仿宋"/>
                <w:spacing w:val="-1"/>
              </w:rPr>
              <w:t>书：阅读教学中的文本</w:t>
            </w:r>
            <w:r>
              <w:rPr>
                <w:rFonts w:hint="eastAsia" w:ascii="仿宋" w:hAnsi="仿宋" w:eastAsia="仿宋" w:cs="仿宋"/>
                <w:spacing w:val="7"/>
              </w:rPr>
              <w:t xml:space="preserve"> </w:t>
            </w:r>
            <w:r>
              <w:rPr>
                <w:rFonts w:hint="eastAsia" w:ascii="仿宋" w:hAnsi="仿宋" w:eastAsia="仿宋" w:cs="仿宋"/>
                <w:spacing w:val="-3"/>
              </w:rPr>
              <w:t>解读</w:t>
            </w:r>
          </w:p>
        </w:tc>
        <w:tc>
          <w:tcPr>
            <w:tcW w:w="1027" w:type="dxa"/>
            <w:vAlign w:val="top"/>
          </w:tcPr>
          <w:p w14:paraId="4C63C587">
            <w:pPr>
              <w:pStyle w:val="67"/>
              <w:spacing w:before="190" w:line="240" w:lineRule="auto"/>
              <w:ind w:left="30"/>
              <w:rPr>
                <w:rFonts w:hint="eastAsia" w:ascii="仿宋" w:hAnsi="仿宋" w:eastAsia="仿宋" w:cs="仿宋"/>
              </w:rPr>
            </w:pPr>
            <w:r>
              <w:rPr>
                <w:rFonts w:hint="eastAsia" w:ascii="仿宋" w:hAnsi="仿宋" w:eastAsia="仿宋" w:cs="仿宋"/>
                <w:spacing w:val="-1"/>
              </w:rPr>
              <w:t>广西教育</w:t>
            </w:r>
          </w:p>
        </w:tc>
        <w:tc>
          <w:tcPr>
            <w:tcW w:w="528" w:type="dxa"/>
            <w:vAlign w:val="top"/>
          </w:tcPr>
          <w:p w14:paraId="2EE3A036">
            <w:pPr>
              <w:pStyle w:val="67"/>
              <w:spacing w:before="18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603C681">
            <w:pPr>
              <w:pStyle w:val="67"/>
              <w:spacing w:before="189" w:line="240" w:lineRule="auto"/>
              <w:ind w:left="35"/>
              <w:rPr>
                <w:rFonts w:hint="eastAsia" w:ascii="仿宋" w:hAnsi="仿宋" w:eastAsia="仿宋" w:cs="仿宋"/>
              </w:rPr>
            </w:pPr>
            <w:r>
              <w:rPr>
                <w:rFonts w:hint="eastAsia" w:ascii="仿宋" w:hAnsi="仿宋" w:eastAsia="仿宋" w:cs="仿宋"/>
              </w:rPr>
              <w:t>2019-12-1</w:t>
            </w:r>
          </w:p>
        </w:tc>
        <w:tc>
          <w:tcPr>
            <w:tcW w:w="1082" w:type="dxa"/>
            <w:vAlign w:val="top"/>
          </w:tcPr>
          <w:p w14:paraId="3AE50388">
            <w:pPr>
              <w:pStyle w:val="67"/>
              <w:spacing w:before="189" w:line="240" w:lineRule="auto"/>
              <w:ind w:left="32"/>
              <w:rPr>
                <w:rFonts w:hint="eastAsia" w:ascii="仿宋" w:hAnsi="仿宋" w:eastAsia="仿宋" w:cs="仿宋"/>
              </w:rPr>
            </w:pPr>
            <w:r>
              <w:rPr>
                <w:rFonts w:hint="eastAsia" w:ascii="仿宋" w:hAnsi="仿宋" w:eastAsia="仿宋" w:cs="仿宋"/>
                <w:spacing w:val="1"/>
              </w:rPr>
              <w:t>G633.332</w:t>
            </w:r>
          </w:p>
        </w:tc>
        <w:tc>
          <w:tcPr>
            <w:tcW w:w="1000" w:type="dxa"/>
            <w:vAlign w:val="top"/>
          </w:tcPr>
          <w:p w14:paraId="6437A4D7">
            <w:pPr>
              <w:pStyle w:val="67"/>
              <w:spacing w:before="190" w:line="240" w:lineRule="auto"/>
              <w:ind w:left="36"/>
              <w:rPr>
                <w:rFonts w:hint="eastAsia" w:ascii="仿宋" w:hAnsi="仿宋" w:eastAsia="仿宋" w:cs="仿宋"/>
              </w:rPr>
            </w:pPr>
            <w:r>
              <w:rPr>
                <w:rFonts w:hint="eastAsia" w:ascii="仿宋" w:hAnsi="仿宋" w:eastAsia="仿宋" w:cs="仿宋"/>
                <w:spacing w:val="-2"/>
              </w:rPr>
              <w:t>顾之川</w:t>
            </w:r>
          </w:p>
        </w:tc>
        <w:tc>
          <w:tcPr>
            <w:tcW w:w="1574" w:type="dxa"/>
            <w:gridSpan w:val="2"/>
            <w:vAlign w:val="top"/>
          </w:tcPr>
          <w:p w14:paraId="060E1187">
            <w:pPr>
              <w:pStyle w:val="67"/>
              <w:spacing w:before="189" w:line="240" w:lineRule="auto"/>
              <w:ind w:left="74"/>
              <w:rPr>
                <w:rFonts w:hint="eastAsia" w:ascii="仿宋" w:hAnsi="仿宋" w:eastAsia="仿宋" w:cs="仿宋"/>
              </w:rPr>
            </w:pPr>
            <w:r>
              <w:rPr>
                <w:rFonts w:hint="eastAsia" w:ascii="仿宋" w:hAnsi="仿宋" w:eastAsia="仿宋" w:cs="仿宋"/>
                <w:spacing w:val="-2"/>
              </w:rPr>
              <w:t>高中教师书</w:t>
            </w:r>
          </w:p>
        </w:tc>
      </w:tr>
      <w:tr w14:paraId="51392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4091FD10">
            <w:pPr>
              <w:pStyle w:val="67"/>
              <w:spacing w:before="280" w:line="240" w:lineRule="auto"/>
              <w:ind w:left="139"/>
              <w:rPr>
                <w:rFonts w:hint="eastAsia" w:ascii="仿宋" w:hAnsi="仿宋" w:eastAsia="仿宋" w:cs="仿宋"/>
              </w:rPr>
            </w:pPr>
            <w:r>
              <w:rPr>
                <w:rFonts w:hint="eastAsia" w:ascii="仿宋" w:hAnsi="仿宋" w:eastAsia="仿宋" w:cs="仿宋"/>
                <w:spacing w:val="-4"/>
              </w:rPr>
              <w:t>1855</w:t>
            </w:r>
          </w:p>
        </w:tc>
        <w:tc>
          <w:tcPr>
            <w:tcW w:w="1591" w:type="dxa"/>
            <w:vAlign w:val="top"/>
          </w:tcPr>
          <w:p w14:paraId="7B029956">
            <w:pPr>
              <w:pStyle w:val="67"/>
              <w:spacing w:before="280" w:line="240" w:lineRule="auto"/>
              <w:ind w:left="26"/>
              <w:rPr>
                <w:rFonts w:hint="eastAsia" w:ascii="仿宋" w:hAnsi="仿宋" w:eastAsia="仿宋" w:cs="仿宋"/>
              </w:rPr>
            </w:pPr>
            <w:r>
              <w:rPr>
                <w:rFonts w:hint="eastAsia" w:ascii="仿宋" w:hAnsi="仿宋" w:eastAsia="仿宋" w:cs="仿宋"/>
                <w:spacing w:val="1"/>
              </w:rPr>
              <w:t>9787553351131</w:t>
            </w:r>
          </w:p>
        </w:tc>
        <w:tc>
          <w:tcPr>
            <w:tcW w:w="2409" w:type="dxa"/>
            <w:vAlign w:val="top"/>
          </w:tcPr>
          <w:p w14:paraId="311A7C7E">
            <w:pPr>
              <w:pStyle w:val="67"/>
              <w:spacing w:before="20" w:line="240" w:lineRule="auto"/>
              <w:ind w:left="30"/>
              <w:rPr>
                <w:rFonts w:hint="eastAsia" w:ascii="仿宋" w:hAnsi="仿宋" w:eastAsia="仿宋" w:cs="仿宋"/>
              </w:rPr>
            </w:pPr>
            <w:r>
              <w:rPr>
                <w:rFonts w:hint="eastAsia" w:ascii="仿宋" w:hAnsi="仿宋" w:eastAsia="仿宋" w:cs="仿宋"/>
              </w:rPr>
              <w:t>南京教育文库（第三</w:t>
            </w:r>
          </w:p>
          <w:p w14:paraId="4EBC815B">
            <w:pPr>
              <w:pStyle w:val="67"/>
              <w:spacing w:before="10" w:line="240" w:lineRule="auto"/>
              <w:ind w:left="31" w:right="80" w:hanging="3"/>
              <w:rPr>
                <w:rFonts w:hint="eastAsia" w:ascii="仿宋" w:hAnsi="仿宋" w:eastAsia="仿宋" w:cs="仿宋"/>
              </w:rPr>
            </w:pPr>
            <w:r>
              <w:rPr>
                <w:rFonts w:hint="eastAsia" w:ascii="仿宋" w:hAnsi="仿宋" w:eastAsia="仿宋" w:cs="仿宋"/>
                <w:spacing w:val="-3"/>
              </w:rPr>
              <w:t>辑</w:t>
            </w:r>
            <w:r>
              <w:rPr>
                <w:rFonts w:hint="eastAsia" w:ascii="仿宋" w:hAnsi="仿宋" w:eastAsia="仿宋" w:cs="仿宋"/>
                <w:spacing w:val="2"/>
              </w:rPr>
              <w:t>）：</w:t>
            </w:r>
            <w:r>
              <w:rPr>
                <w:rFonts w:hint="eastAsia" w:ascii="仿宋" w:hAnsi="仿宋" w:eastAsia="仿宋" w:cs="仿宋"/>
                <w:spacing w:val="-3"/>
              </w:rPr>
              <w:t>“一核三式</w:t>
            </w:r>
            <w:r>
              <w:rPr>
                <w:rFonts w:hint="eastAsia" w:ascii="仿宋" w:hAnsi="仿宋" w:eastAsia="仿宋" w:cs="仿宋"/>
                <w:spacing w:val="-59"/>
              </w:rPr>
              <w:t xml:space="preserve"> </w:t>
            </w:r>
            <w:r>
              <w:rPr>
                <w:rFonts w:hint="eastAsia" w:ascii="仿宋" w:hAnsi="仿宋" w:eastAsia="仿宋" w:cs="仿宋"/>
                <w:spacing w:val="-3"/>
              </w:rPr>
              <w:t>”历</w:t>
            </w:r>
            <w:r>
              <w:rPr>
                <w:rFonts w:hint="eastAsia" w:ascii="仿宋" w:hAnsi="仿宋" w:eastAsia="仿宋" w:cs="仿宋"/>
              </w:rPr>
              <w:t xml:space="preserve"> 史教学法——指向思维 </w:t>
            </w:r>
            <w:r>
              <w:rPr>
                <w:rFonts w:hint="eastAsia" w:ascii="仿宋" w:hAnsi="仿宋" w:eastAsia="仿宋" w:cs="仿宋"/>
                <w:spacing w:val="-2"/>
              </w:rPr>
              <w:t>的历史教学</w:t>
            </w:r>
          </w:p>
        </w:tc>
        <w:tc>
          <w:tcPr>
            <w:tcW w:w="1027" w:type="dxa"/>
            <w:vAlign w:val="top"/>
          </w:tcPr>
          <w:p w14:paraId="3864D568">
            <w:pPr>
              <w:pStyle w:val="67"/>
              <w:spacing w:before="281" w:line="240" w:lineRule="auto"/>
              <w:ind w:left="32"/>
              <w:rPr>
                <w:rFonts w:hint="eastAsia" w:ascii="仿宋" w:hAnsi="仿宋" w:eastAsia="仿宋" w:cs="仿宋"/>
              </w:rPr>
            </w:pPr>
            <w:r>
              <w:rPr>
                <w:rFonts w:hint="eastAsia" w:ascii="仿宋" w:hAnsi="仿宋" w:eastAsia="仿宋" w:cs="仿宋"/>
                <w:spacing w:val="-4"/>
              </w:rPr>
              <w:t>南京</w:t>
            </w:r>
          </w:p>
        </w:tc>
        <w:tc>
          <w:tcPr>
            <w:tcW w:w="528" w:type="dxa"/>
            <w:vAlign w:val="top"/>
          </w:tcPr>
          <w:p w14:paraId="600A26F6">
            <w:pPr>
              <w:pStyle w:val="67"/>
              <w:spacing w:before="28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B72C1AB">
            <w:pPr>
              <w:pStyle w:val="67"/>
              <w:spacing w:before="280"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2B0B3796">
            <w:pPr>
              <w:pStyle w:val="67"/>
              <w:spacing w:before="280"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3ED963A6">
            <w:pPr>
              <w:pStyle w:val="67"/>
              <w:spacing w:before="280" w:line="240" w:lineRule="auto"/>
              <w:ind w:left="37"/>
              <w:rPr>
                <w:rFonts w:hint="eastAsia" w:ascii="仿宋" w:hAnsi="仿宋" w:eastAsia="仿宋" w:cs="仿宋"/>
              </w:rPr>
            </w:pPr>
            <w:r>
              <w:rPr>
                <w:rFonts w:hint="eastAsia" w:ascii="仿宋" w:hAnsi="仿宋" w:eastAsia="仿宋" w:cs="仿宋"/>
                <w:spacing w:val="-2"/>
              </w:rPr>
              <w:t>卞姗姗</w:t>
            </w:r>
          </w:p>
        </w:tc>
        <w:tc>
          <w:tcPr>
            <w:tcW w:w="1574" w:type="dxa"/>
            <w:gridSpan w:val="2"/>
            <w:vAlign w:val="top"/>
          </w:tcPr>
          <w:p w14:paraId="45600568">
            <w:pPr>
              <w:pStyle w:val="67"/>
              <w:spacing w:before="280" w:line="240" w:lineRule="auto"/>
              <w:ind w:left="74"/>
              <w:rPr>
                <w:rFonts w:hint="eastAsia" w:ascii="仿宋" w:hAnsi="仿宋" w:eastAsia="仿宋" w:cs="仿宋"/>
              </w:rPr>
            </w:pPr>
            <w:r>
              <w:rPr>
                <w:rFonts w:hint="eastAsia" w:ascii="仿宋" w:hAnsi="仿宋" w:eastAsia="仿宋" w:cs="仿宋"/>
                <w:spacing w:val="-2"/>
              </w:rPr>
              <w:t>高中教师书</w:t>
            </w:r>
          </w:p>
        </w:tc>
      </w:tr>
      <w:tr w14:paraId="1A6F6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6E244D9">
            <w:pPr>
              <w:pStyle w:val="67"/>
              <w:spacing w:before="98" w:line="240" w:lineRule="auto"/>
              <w:ind w:left="139"/>
              <w:rPr>
                <w:rFonts w:hint="eastAsia" w:ascii="仿宋" w:hAnsi="仿宋" w:eastAsia="仿宋" w:cs="仿宋"/>
              </w:rPr>
            </w:pPr>
            <w:r>
              <w:rPr>
                <w:rFonts w:hint="eastAsia" w:ascii="仿宋" w:hAnsi="仿宋" w:eastAsia="仿宋" w:cs="仿宋"/>
                <w:spacing w:val="-4"/>
              </w:rPr>
              <w:t>1856</w:t>
            </w:r>
          </w:p>
        </w:tc>
        <w:tc>
          <w:tcPr>
            <w:tcW w:w="1591" w:type="dxa"/>
            <w:vAlign w:val="top"/>
          </w:tcPr>
          <w:p w14:paraId="6B038E6D">
            <w:pPr>
              <w:pStyle w:val="67"/>
              <w:spacing w:before="98" w:line="240" w:lineRule="auto"/>
              <w:ind w:left="26"/>
              <w:rPr>
                <w:rFonts w:hint="eastAsia" w:ascii="仿宋" w:hAnsi="仿宋" w:eastAsia="仿宋" w:cs="仿宋"/>
              </w:rPr>
            </w:pPr>
            <w:r>
              <w:rPr>
                <w:rFonts w:hint="eastAsia" w:ascii="仿宋" w:hAnsi="仿宋" w:eastAsia="仿宋" w:cs="仿宋"/>
                <w:spacing w:val="1"/>
              </w:rPr>
              <w:t>9787505759343</w:t>
            </w:r>
          </w:p>
        </w:tc>
        <w:tc>
          <w:tcPr>
            <w:tcW w:w="2409" w:type="dxa"/>
            <w:vAlign w:val="top"/>
          </w:tcPr>
          <w:p w14:paraId="5EC70F59">
            <w:pPr>
              <w:pStyle w:val="67"/>
              <w:spacing w:before="20" w:line="240" w:lineRule="auto"/>
              <w:ind w:left="30" w:right="81" w:firstLine="3"/>
              <w:rPr>
                <w:rFonts w:hint="eastAsia" w:ascii="仿宋" w:hAnsi="仿宋" w:eastAsia="仿宋" w:cs="仿宋"/>
              </w:rPr>
            </w:pPr>
            <w:r>
              <w:rPr>
                <w:rFonts w:hint="eastAsia" w:ascii="仿宋" w:hAnsi="仿宋" w:eastAsia="仿宋" w:cs="仿宋"/>
                <w:spacing w:val="-1"/>
              </w:rPr>
              <w:t>高校思想政治教育的理</w:t>
            </w:r>
            <w:r>
              <w:rPr>
                <w:rFonts w:hint="eastAsia" w:ascii="仿宋" w:hAnsi="仿宋" w:eastAsia="仿宋" w:cs="仿宋"/>
                <w:spacing w:val="7"/>
              </w:rPr>
              <w:t xml:space="preserve"> </w:t>
            </w:r>
            <w:r>
              <w:rPr>
                <w:rFonts w:hint="eastAsia" w:ascii="仿宋" w:hAnsi="仿宋" w:eastAsia="仿宋" w:cs="仿宋"/>
                <w:spacing w:val="-1"/>
              </w:rPr>
              <w:t>论与实践研究</w:t>
            </w:r>
          </w:p>
        </w:tc>
        <w:tc>
          <w:tcPr>
            <w:tcW w:w="1027" w:type="dxa"/>
            <w:vAlign w:val="top"/>
          </w:tcPr>
          <w:p w14:paraId="43C53A87">
            <w:pPr>
              <w:pStyle w:val="67"/>
              <w:spacing w:before="99" w:line="240" w:lineRule="auto"/>
              <w:ind w:left="45"/>
              <w:rPr>
                <w:rFonts w:hint="eastAsia" w:ascii="仿宋" w:hAnsi="仿宋" w:eastAsia="仿宋" w:cs="仿宋"/>
              </w:rPr>
            </w:pPr>
            <w:r>
              <w:rPr>
                <w:rFonts w:hint="eastAsia" w:ascii="仿宋" w:hAnsi="仿宋" w:eastAsia="仿宋" w:cs="仿宋"/>
                <w:spacing w:val="-5"/>
              </w:rPr>
              <w:t>中国友谊</w:t>
            </w:r>
          </w:p>
        </w:tc>
        <w:tc>
          <w:tcPr>
            <w:tcW w:w="528" w:type="dxa"/>
            <w:vAlign w:val="top"/>
          </w:tcPr>
          <w:p w14:paraId="4459F22A">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257139C">
            <w:pPr>
              <w:pStyle w:val="67"/>
              <w:spacing w:before="98"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6E8090E4">
            <w:pPr>
              <w:pStyle w:val="67"/>
              <w:spacing w:before="9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C766562">
            <w:pPr>
              <w:pStyle w:val="67"/>
              <w:spacing w:before="98" w:line="240" w:lineRule="auto"/>
              <w:ind w:left="37"/>
              <w:rPr>
                <w:rFonts w:hint="eastAsia" w:ascii="仿宋" w:hAnsi="仿宋" w:eastAsia="仿宋" w:cs="仿宋"/>
              </w:rPr>
            </w:pPr>
            <w:r>
              <w:rPr>
                <w:rFonts w:hint="eastAsia" w:ascii="仿宋" w:hAnsi="仿宋" w:eastAsia="仿宋" w:cs="仿宋"/>
                <w:spacing w:val="-3"/>
              </w:rPr>
              <w:t>孔红</w:t>
            </w:r>
          </w:p>
        </w:tc>
        <w:tc>
          <w:tcPr>
            <w:tcW w:w="1574" w:type="dxa"/>
            <w:gridSpan w:val="2"/>
            <w:vAlign w:val="top"/>
          </w:tcPr>
          <w:p w14:paraId="14F41D09">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7C71D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BF689BF">
            <w:pPr>
              <w:pStyle w:val="67"/>
              <w:spacing w:before="99" w:line="240" w:lineRule="auto"/>
              <w:ind w:left="139"/>
              <w:rPr>
                <w:rFonts w:hint="eastAsia" w:ascii="仿宋" w:hAnsi="仿宋" w:eastAsia="仿宋" w:cs="仿宋"/>
              </w:rPr>
            </w:pPr>
            <w:r>
              <w:rPr>
                <w:rFonts w:hint="eastAsia" w:ascii="仿宋" w:hAnsi="仿宋" w:eastAsia="仿宋" w:cs="仿宋"/>
                <w:spacing w:val="-4"/>
              </w:rPr>
              <w:t>1857</w:t>
            </w:r>
          </w:p>
        </w:tc>
        <w:tc>
          <w:tcPr>
            <w:tcW w:w="1591" w:type="dxa"/>
            <w:vAlign w:val="top"/>
          </w:tcPr>
          <w:p w14:paraId="47C55362">
            <w:pPr>
              <w:pStyle w:val="67"/>
              <w:spacing w:before="99" w:line="240" w:lineRule="auto"/>
              <w:ind w:left="26"/>
              <w:rPr>
                <w:rFonts w:hint="eastAsia" w:ascii="仿宋" w:hAnsi="仿宋" w:eastAsia="仿宋" w:cs="仿宋"/>
              </w:rPr>
            </w:pPr>
            <w:r>
              <w:rPr>
                <w:rFonts w:hint="eastAsia" w:ascii="仿宋" w:hAnsi="仿宋" w:eastAsia="仿宋" w:cs="仿宋"/>
                <w:spacing w:val="1"/>
              </w:rPr>
              <w:t>9787230064378</w:t>
            </w:r>
          </w:p>
        </w:tc>
        <w:tc>
          <w:tcPr>
            <w:tcW w:w="2409" w:type="dxa"/>
            <w:vAlign w:val="top"/>
          </w:tcPr>
          <w:p w14:paraId="652DB16A">
            <w:pPr>
              <w:pStyle w:val="67"/>
              <w:spacing w:before="22" w:line="240" w:lineRule="auto"/>
              <w:ind w:left="32" w:right="81" w:firstLine="1"/>
              <w:rPr>
                <w:rFonts w:hint="eastAsia" w:ascii="仿宋" w:hAnsi="仿宋" w:eastAsia="仿宋" w:cs="仿宋"/>
              </w:rPr>
            </w:pPr>
            <w:r>
              <w:rPr>
                <w:rFonts w:hint="eastAsia" w:ascii="仿宋" w:hAnsi="仿宋" w:eastAsia="仿宋" w:cs="仿宋"/>
                <w:spacing w:val="-1"/>
              </w:rPr>
              <w:t>高校思想政治教育理论</w:t>
            </w:r>
            <w:r>
              <w:rPr>
                <w:rFonts w:hint="eastAsia" w:ascii="仿宋" w:hAnsi="仿宋" w:eastAsia="仿宋" w:cs="仿宋"/>
                <w:spacing w:val="7"/>
              </w:rPr>
              <w:t xml:space="preserve"> </w:t>
            </w:r>
            <w:r>
              <w:rPr>
                <w:rFonts w:hint="eastAsia" w:ascii="仿宋" w:hAnsi="仿宋" w:eastAsia="仿宋" w:cs="仿宋"/>
                <w:spacing w:val="-2"/>
              </w:rPr>
              <w:t>与实践探索</w:t>
            </w:r>
          </w:p>
        </w:tc>
        <w:tc>
          <w:tcPr>
            <w:tcW w:w="1027" w:type="dxa"/>
            <w:vAlign w:val="top"/>
          </w:tcPr>
          <w:p w14:paraId="4DCB7062">
            <w:pPr>
              <w:pStyle w:val="67"/>
              <w:spacing w:before="100" w:line="240" w:lineRule="auto"/>
              <w:ind w:left="31"/>
              <w:rPr>
                <w:rFonts w:hint="eastAsia" w:ascii="仿宋" w:hAnsi="仿宋" w:eastAsia="仿宋" w:cs="仿宋"/>
              </w:rPr>
            </w:pPr>
            <w:r>
              <w:rPr>
                <w:rFonts w:hint="eastAsia" w:ascii="仿宋" w:hAnsi="仿宋" w:eastAsia="仿宋" w:cs="仿宋"/>
                <w:spacing w:val="-1"/>
              </w:rPr>
              <w:t>延边大学</w:t>
            </w:r>
          </w:p>
        </w:tc>
        <w:tc>
          <w:tcPr>
            <w:tcW w:w="528" w:type="dxa"/>
            <w:vAlign w:val="top"/>
          </w:tcPr>
          <w:p w14:paraId="180612EA">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7B1BB4A">
            <w:pPr>
              <w:pStyle w:val="67"/>
              <w:spacing w:before="99"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2B66BC34">
            <w:pPr>
              <w:pStyle w:val="67"/>
              <w:spacing w:before="9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A70682C">
            <w:pPr>
              <w:pStyle w:val="67"/>
              <w:spacing w:before="99" w:line="240" w:lineRule="auto"/>
              <w:ind w:left="36"/>
              <w:rPr>
                <w:rFonts w:hint="eastAsia" w:ascii="仿宋" w:hAnsi="仿宋" w:eastAsia="仿宋" w:cs="仿宋"/>
              </w:rPr>
            </w:pPr>
            <w:r>
              <w:rPr>
                <w:rFonts w:hint="eastAsia" w:ascii="仿宋" w:hAnsi="仿宋" w:eastAsia="仿宋" w:cs="仿宋"/>
                <w:spacing w:val="-3"/>
              </w:rPr>
              <w:t>颜佳</w:t>
            </w:r>
          </w:p>
        </w:tc>
        <w:tc>
          <w:tcPr>
            <w:tcW w:w="1574" w:type="dxa"/>
            <w:gridSpan w:val="2"/>
            <w:vAlign w:val="top"/>
          </w:tcPr>
          <w:p w14:paraId="4FF24AE8">
            <w:pPr>
              <w:pStyle w:val="67"/>
              <w:spacing w:before="99" w:line="240" w:lineRule="auto"/>
              <w:ind w:left="74"/>
              <w:rPr>
                <w:rFonts w:hint="eastAsia" w:ascii="仿宋" w:hAnsi="仿宋" w:eastAsia="仿宋" w:cs="仿宋"/>
              </w:rPr>
            </w:pPr>
            <w:r>
              <w:rPr>
                <w:rFonts w:hint="eastAsia" w:ascii="仿宋" w:hAnsi="仿宋" w:eastAsia="仿宋" w:cs="仿宋"/>
                <w:spacing w:val="-2"/>
              </w:rPr>
              <w:t>高中教师书</w:t>
            </w:r>
          </w:p>
        </w:tc>
      </w:tr>
      <w:tr w14:paraId="36FB0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5E7C420">
            <w:pPr>
              <w:pStyle w:val="67"/>
              <w:spacing w:before="100" w:line="240" w:lineRule="auto"/>
              <w:ind w:left="139"/>
              <w:rPr>
                <w:rFonts w:hint="eastAsia" w:ascii="仿宋" w:hAnsi="仿宋" w:eastAsia="仿宋" w:cs="仿宋"/>
              </w:rPr>
            </w:pPr>
            <w:r>
              <w:rPr>
                <w:rFonts w:hint="eastAsia" w:ascii="仿宋" w:hAnsi="仿宋" w:eastAsia="仿宋" w:cs="仿宋"/>
                <w:spacing w:val="-4"/>
              </w:rPr>
              <w:t>1858</w:t>
            </w:r>
          </w:p>
        </w:tc>
        <w:tc>
          <w:tcPr>
            <w:tcW w:w="1591" w:type="dxa"/>
            <w:vAlign w:val="top"/>
          </w:tcPr>
          <w:p w14:paraId="2EA3D826">
            <w:pPr>
              <w:pStyle w:val="67"/>
              <w:spacing w:before="100" w:line="240" w:lineRule="auto"/>
              <w:ind w:left="26"/>
              <w:rPr>
                <w:rFonts w:hint="eastAsia" w:ascii="仿宋" w:hAnsi="仿宋" w:eastAsia="仿宋" w:cs="仿宋"/>
              </w:rPr>
            </w:pPr>
            <w:r>
              <w:rPr>
                <w:rFonts w:hint="eastAsia" w:ascii="仿宋" w:hAnsi="仿宋" w:eastAsia="仿宋" w:cs="仿宋"/>
                <w:spacing w:val="1"/>
              </w:rPr>
              <w:t>9787522517964</w:t>
            </w:r>
          </w:p>
        </w:tc>
        <w:tc>
          <w:tcPr>
            <w:tcW w:w="2409" w:type="dxa"/>
            <w:vAlign w:val="top"/>
          </w:tcPr>
          <w:p w14:paraId="04099C16">
            <w:pPr>
              <w:pStyle w:val="67"/>
              <w:spacing w:before="22" w:line="240" w:lineRule="auto"/>
              <w:ind w:left="28" w:right="81" w:firstLine="4"/>
              <w:rPr>
                <w:rFonts w:hint="eastAsia" w:ascii="仿宋" w:hAnsi="仿宋" w:eastAsia="仿宋" w:cs="仿宋"/>
              </w:rPr>
            </w:pPr>
            <w:r>
              <w:rPr>
                <w:rFonts w:hint="eastAsia" w:ascii="仿宋" w:hAnsi="仿宋" w:eastAsia="仿宋" w:cs="仿宋"/>
                <w:spacing w:val="-1"/>
              </w:rPr>
              <w:t>高校思想政治教育共同</w:t>
            </w:r>
            <w:r>
              <w:rPr>
                <w:rFonts w:hint="eastAsia" w:ascii="仿宋" w:hAnsi="仿宋" w:eastAsia="仿宋" w:cs="仿宋"/>
                <w:spacing w:val="7"/>
              </w:rPr>
              <w:t xml:space="preserve"> </w:t>
            </w:r>
            <w:r>
              <w:rPr>
                <w:rFonts w:hint="eastAsia" w:ascii="仿宋" w:hAnsi="仿宋" w:eastAsia="仿宋" w:cs="仿宋"/>
              </w:rPr>
              <w:t>体构建研究（精装）</w:t>
            </w:r>
          </w:p>
        </w:tc>
        <w:tc>
          <w:tcPr>
            <w:tcW w:w="1027" w:type="dxa"/>
            <w:vAlign w:val="top"/>
          </w:tcPr>
          <w:p w14:paraId="3535DD91">
            <w:pPr>
              <w:pStyle w:val="67"/>
              <w:spacing w:before="100"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449331DA">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07F92BA">
            <w:pPr>
              <w:pStyle w:val="67"/>
              <w:spacing w:before="100"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0790E048">
            <w:pPr>
              <w:pStyle w:val="67"/>
              <w:spacing w:before="10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C7DBA44">
            <w:pPr>
              <w:pStyle w:val="67"/>
              <w:spacing w:before="101" w:line="240" w:lineRule="auto"/>
              <w:ind w:left="38"/>
              <w:rPr>
                <w:rFonts w:hint="eastAsia" w:ascii="仿宋" w:hAnsi="仿宋" w:eastAsia="仿宋" w:cs="仿宋"/>
              </w:rPr>
            </w:pPr>
            <w:r>
              <w:rPr>
                <w:rFonts w:hint="eastAsia" w:ascii="仿宋" w:hAnsi="仿宋" w:eastAsia="仿宋" w:cs="仿宋"/>
                <w:spacing w:val="-4"/>
              </w:rPr>
              <w:t>王琴</w:t>
            </w:r>
          </w:p>
        </w:tc>
        <w:tc>
          <w:tcPr>
            <w:tcW w:w="1574" w:type="dxa"/>
            <w:gridSpan w:val="2"/>
            <w:vAlign w:val="top"/>
          </w:tcPr>
          <w:p w14:paraId="4AAB761A">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3EA25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7394C88">
            <w:pPr>
              <w:pStyle w:val="67"/>
              <w:spacing w:before="192" w:line="240" w:lineRule="auto"/>
              <w:ind w:left="139"/>
              <w:rPr>
                <w:rFonts w:hint="eastAsia" w:ascii="仿宋" w:hAnsi="仿宋" w:eastAsia="仿宋" w:cs="仿宋"/>
              </w:rPr>
            </w:pPr>
            <w:r>
              <w:rPr>
                <w:rFonts w:hint="eastAsia" w:ascii="仿宋" w:hAnsi="仿宋" w:eastAsia="仿宋" w:cs="仿宋"/>
                <w:spacing w:val="-4"/>
              </w:rPr>
              <w:t>1859</w:t>
            </w:r>
          </w:p>
        </w:tc>
        <w:tc>
          <w:tcPr>
            <w:tcW w:w="1591" w:type="dxa"/>
            <w:vAlign w:val="top"/>
          </w:tcPr>
          <w:p w14:paraId="23BAD623">
            <w:pPr>
              <w:pStyle w:val="67"/>
              <w:spacing w:before="192" w:line="240" w:lineRule="auto"/>
              <w:ind w:left="26"/>
              <w:rPr>
                <w:rFonts w:hint="eastAsia" w:ascii="仿宋" w:hAnsi="仿宋" w:eastAsia="仿宋" w:cs="仿宋"/>
              </w:rPr>
            </w:pPr>
            <w:r>
              <w:rPr>
                <w:rFonts w:hint="eastAsia" w:ascii="仿宋" w:hAnsi="仿宋" w:eastAsia="仿宋" w:cs="仿宋"/>
                <w:spacing w:val="1"/>
              </w:rPr>
              <w:t>9787576808131</w:t>
            </w:r>
          </w:p>
        </w:tc>
        <w:tc>
          <w:tcPr>
            <w:tcW w:w="2409" w:type="dxa"/>
            <w:vAlign w:val="top"/>
          </w:tcPr>
          <w:p w14:paraId="3F714384">
            <w:pPr>
              <w:pStyle w:val="67"/>
              <w:spacing w:before="22" w:line="240" w:lineRule="auto"/>
              <w:ind w:left="32" w:right="81" w:hanging="3"/>
              <w:jc w:val="both"/>
              <w:rPr>
                <w:rFonts w:hint="eastAsia" w:ascii="仿宋" w:hAnsi="仿宋" w:eastAsia="仿宋" w:cs="仿宋"/>
              </w:rPr>
            </w:pPr>
            <w:r>
              <w:rPr>
                <w:rFonts w:hint="eastAsia" w:ascii="仿宋" w:hAnsi="仿宋" w:eastAsia="仿宋" w:cs="仿宋"/>
              </w:rPr>
              <w:t>新时代高校学生管理中</w:t>
            </w:r>
            <w:r>
              <w:rPr>
                <w:rFonts w:hint="eastAsia" w:ascii="仿宋" w:hAnsi="仿宋" w:eastAsia="仿宋" w:cs="仿宋"/>
                <w:spacing w:val="1"/>
              </w:rPr>
              <w:t xml:space="preserve"> </w:t>
            </w:r>
            <w:r>
              <w:rPr>
                <w:rFonts w:hint="eastAsia" w:ascii="仿宋" w:hAnsi="仿宋" w:eastAsia="仿宋" w:cs="仿宋"/>
                <w:spacing w:val="-1"/>
              </w:rPr>
              <w:t>思想政治教育理论与实</w:t>
            </w:r>
            <w:r>
              <w:rPr>
                <w:rFonts w:hint="eastAsia" w:ascii="仿宋" w:hAnsi="仿宋" w:eastAsia="仿宋" w:cs="仿宋"/>
                <w:spacing w:val="7"/>
              </w:rPr>
              <w:t xml:space="preserve"> </w:t>
            </w:r>
            <w:r>
              <w:rPr>
                <w:rFonts w:hint="eastAsia" w:ascii="仿宋" w:hAnsi="仿宋" w:eastAsia="仿宋" w:cs="仿宋"/>
                <w:spacing w:val="-3"/>
              </w:rPr>
              <w:t>践研究</w:t>
            </w:r>
          </w:p>
        </w:tc>
        <w:tc>
          <w:tcPr>
            <w:tcW w:w="1027" w:type="dxa"/>
            <w:vAlign w:val="top"/>
          </w:tcPr>
          <w:p w14:paraId="1DBFCB1F">
            <w:pPr>
              <w:pStyle w:val="67"/>
              <w:spacing w:before="193"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76180DD0">
            <w:pPr>
              <w:pStyle w:val="67"/>
              <w:spacing w:before="19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D8CD562">
            <w:pPr>
              <w:pStyle w:val="67"/>
              <w:spacing w:before="192"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7C927895">
            <w:pPr>
              <w:pStyle w:val="67"/>
              <w:spacing w:before="192"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9BF3C9F">
            <w:pPr>
              <w:pStyle w:val="67"/>
              <w:spacing w:before="192" w:line="240" w:lineRule="auto"/>
              <w:ind w:left="37"/>
              <w:rPr>
                <w:rFonts w:hint="eastAsia" w:ascii="仿宋" w:hAnsi="仿宋" w:eastAsia="仿宋" w:cs="仿宋"/>
              </w:rPr>
            </w:pPr>
            <w:r>
              <w:rPr>
                <w:rFonts w:hint="eastAsia" w:ascii="仿宋" w:hAnsi="仿宋" w:eastAsia="仿宋" w:cs="仿宋"/>
                <w:spacing w:val="-2"/>
              </w:rPr>
              <w:t>丰娴静</w:t>
            </w:r>
          </w:p>
        </w:tc>
        <w:tc>
          <w:tcPr>
            <w:tcW w:w="1574" w:type="dxa"/>
            <w:gridSpan w:val="2"/>
            <w:vAlign w:val="top"/>
          </w:tcPr>
          <w:p w14:paraId="33B800DA">
            <w:pPr>
              <w:pStyle w:val="67"/>
              <w:spacing w:before="192" w:line="240" w:lineRule="auto"/>
              <w:ind w:left="74"/>
              <w:rPr>
                <w:rFonts w:hint="eastAsia" w:ascii="仿宋" w:hAnsi="仿宋" w:eastAsia="仿宋" w:cs="仿宋"/>
              </w:rPr>
            </w:pPr>
            <w:r>
              <w:rPr>
                <w:rFonts w:hint="eastAsia" w:ascii="仿宋" w:hAnsi="仿宋" w:eastAsia="仿宋" w:cs="仿宋"/>
                <w:spacing w:val="-2"/>
              </w:rPr>
              <w:t>高中教师书</w:t>
            </w:r>
          </w:p>
        </w:tc>
      </w:tr>
      <w:tr w14:paraId="5CF3E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F27919A">
            <w:pPr>
              <w:pStyle w:val="67"/>
              <w:spacing w:before="102" w:line="240" w:lineRule="auto"/>
              <w:ind w:left="139"/>
              <w:rPr>
                <w:rFonts w:hint="eastAsia" w:ascii="仿宋" w:hAnsi="仿宋" w:eastAsia="仿宋" w:cs="仿宋"/>
              </w:rPr>
            </w:pPr>
            <w:r>
              <w:rPr>
                <w:rFonts w:hint="eastAsia" w:ascii="仿宋" w:hAnsi="仿宋" w:eastAsia="仿宋" w:cs="仿宋"/>
                <w:spacing w:val="-4"/>
              </w:rPr>
              <w:t>1860</w:t>
            </w:r>
          </w:p>
        </w:tc>
        <w:tc>
          <w:tcPr>
            <w:tcW w:w="1591" w:type="dxa"/>
            <w:vAlign w:val="top"/>
          </w:tcPr>
          <w:p w14:paraId="1F45CDE8">
            <w:pPr>
              <w:pStyle w:val="67"/>
              <w:spacing w:before="102" w:line="240" w:lineRule="auto"/>
              <w:ind w:left="26"/>
              <w:rPr>
                <w:rFonts w:hint="eastAsia" w:ascii="仿宋" w:hAnsi="仿宋" w:eastAsia="仿宋" w:cs="仿宋"/>
              </w:rPr>
            </w:pPr>
            <w:r>
              <w:rPr>
                <w:rFonts w:hint="eastAsia" w:ascii="仿宋" w:hAnsi="仿宋" w:eastAsia="仿宋" w:cs="仿宋"/>
                <w:spacing w:val="1"/>
              </w:rPr>
              <w:t>9787500169239</w:t>
            </w:r>
          </w:p>
        </w:tc>
        <w:tc>
          <w:tcPr>
            <w:tcW w:w="2409" w:type="dxa"/>
            <w:vAlign w:val="top"/>
          </w:tcPr>
          <w:p w14:paraId="441E0308">
            <w:pPr>
              <w:pStyle w:val="67"/>
              <w:spacing w:before="23" w:line="240" w:lineRule="auto"/>
              <w:ind w:left="34" w:right="81" w:hanging="5"/>
              <w:rPr>
                <w:rFonts w:hint="eastAsia" w:ascii="仿宋" w:hAnsi="仿宋" w:eastAsia="仿宋" w:cs="仿宋"/>
              </w:rPr>
            </w:pPr>
            <w:r>
              <w:rPr>
                <w:rFonts w:hint="eastAsia" w:ascii="仿宋" w:hAnsi="仿宋" w:eastAsia="仿宋" w:cs="仿宋"/>
              </w:rPr>
              <w:t>新时代高校思想政治教</w:t>
            </w:r>
            <w:r>
              <w:rPr>
                <w:rFonts w:hint="eastAsia" w:ascii="仿宋" w:hAnsi="仿宋" w:eastAsia="仿宋" w:cs="仿宋"/>
                <w:spacing w:val="1"/>
              </w:rPr>
              <w:t xml:space="preserve"> </w:t>
            </w:r>
            <w:r>
              <w:rPr>
                <w:rFonts w:hint="eastAsia" w:ascii="仿宋" w:hAnsi="仿宋" w:eastAsia="仿宋" w:cs="仿宋"/>
                <w:spacing w:val="-1"/>
              </w:rPr>
              <w:t>育协同育人路径研究</w:t>
            </w:r>
          </w:p>
        </w:tc>
        <w:tc>
          <w:tcPr>
            <w:tcW w:w="1027" w:type="dxa"/>
            <w:vAlign w:val="top"/>
          </w:tcPr>
          <w:p w14:paraId="6936D59C">
            <w:pPr>
              <w:pStyle w:val="67"/>
              <w:spacing w:before="23" w:line="240" w:lineRule="auto"/>
              <w:ind w:left="45" w:right="136"/>
              <w:rPr>
                <w:rFonts w:hint="eastAsia" w:ascii="仿宋" w:hAnsi="仿宋" w:eastAsia="仿宋" w:cs="仿宋"/>
              </w:rPr>
            </w:pPr>
            <w:r>
              <w:rPr>
                <w:rFonts w:hint="eastAsia" w:ascii="仿宋" w:hAnsi="仿宋" w:eastAsia="仿宋" w:cs="仿宋"/>
                <w:spacing w:val="-4"/>
              </w:rPr>
              <w:t>中国出版集</w:t>
            </w:r>
            <w:r>
              <w:rPr>
                <w:rFonts w:hint="eastAsia" w:ascii="仿宋" w:hAnsi="仿宋" w:eastAsia="仿宋" w:cs="仿宋"/>
                <w:spacing w:val="1"/>
              </w:rPr>
              <w:t xml:space="preserve"> </w:t>
            </w:r>
            <w:r>
              <w:rPr>
                <w:rFonts w:hint="eastAsia" w:ascii="仿宋" w:hAnsi="仿宋" w:eastAsia="仿宋" w:cs="仿宋"/>
              </w:rPr>
              <w:t>团</w:t>
            </w:r>
          </w:p>
        </w:tc>
        <w:tc>
          <w:tcPr>
            <w:tcW w:w="528" w:type="dxa"/>
            <w:vAlign w:val="top"/>
          </w:tcPr>
          <w:p w14:paraId="4A7F3DA4">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2FF7B97">
            <w:pPr>
              <w:pStyle w:val="67"/>
              <w:spacing w:before="102" w:line="240" w:lineRule="auto"/>
              <w:ind w:left="35"/>
              <w:rPr>
                <w:rFonts w:hint="eastAsia" w:ascii="仿宋" w:hAnsi="仿宋" w:eastAsia="仿宋" w:cs="仿宋"/>
              </w:rPr>
            </w:pPr>
            <w:r>
              <w:rPr>
                <w:rFonts w:hint="eastAsia" w:ascii="仿宋" w:hAnsi="仿宋" w:eastAsia="仿宋" w:cs="仿宋"/>
              </w:rPr>
              <w:t>2022-1-1</w:t>
            </w:r>
          </w:p>
        </w:tc>
        <w:tc>
          <w:tcPr>
            <w:tcW w:w="1082" w:type="dxa"/>
            <w:vAlign w:val="top"/>
          </w:tcPr>
          <w:p w14:paraId="73129418">
            <w:pPr>
              <w:pStyle w:val="67"/>
              <w:spacing w:before="102"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F570748">
            <w:pPr>
              <w:pStyle w:val="67"/>
              <w:spacing w:before="102" w:line="240" w:lineRule="auto"/>
              <w:ind w:left="45"/>
              <w:rPr>
                <w:rFonts w:hint="eastAsia" w:ascii="仿宋" w:hAnsi="仿宋" w:eastAsia="仿宋" w:cs="仿宋"/>
              </w:rPr>
            </w:pPr>
            <w:r>
              <w:rPr>
                <w:rFonts w:hint="eastAsia" w:ascii="仿宋" w:hAnsi="仿宋" w:eastAsia="仿宋" w:cs="仿宋"/>
                <w:spacing w:val="-5"/>
              </w:rPr>
              <w:t>陈安琪</w:t>
            </w:r>
          </w:p>
        </w:tc>
        <w:tc>
          <w:tcPr>
            <w:tcW w:w="1574" w:type="dxa"/>
            <w:gridSpan w:val="2"/>
            <w:vAlign w:val="top"/>
          </w:tcPr>
          <w:p w14:paraId="2F3AD3C5">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130ED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2451769">
            <w:pPr>
              <w:pStyle w:val="67"/>
              <w:spacing w:before="102" w:line="240" w:lineRule="auto"/>
              <w:ind w:left="139"/>
              <w:rPr>
                <w:rFonts w:hint="eastAsia" w:ascii="仿宋" w:hAnsi="仿宋" w:eastAsia="仿宋" w:cs="仿宋"/>
              </w:rPr>
            </w:pPr>
            <w:r>
              <w:rPr>
                <w:rFonts w:hint="eastAsia" w:ascii="仿宋" w:hAnsi="仿宋" w:eastAsia="仿宋" w:cs="仿宋"/>
                <w:spacing w:val="-4"/>
              </w:rPr>
              <w:t>1861</w:t>
            </w:r>
          </w:p>
        </w:tc>
        <w:tc>
          <w:tcPr>
            <w:tcW w:w="1591" w:type="dxa"/>
            <w:vAlign w:val="top"/>
          </w:tcPr>
          <w:p w14:paraId="3316190B">
            <w:pPr>
              <w:pStyle w:val="67"/>
              <w:spacing w:before="102" w:line="240" w:lineRule="auto"/>
              <w:ind w:left="26"/>
              <w:rPr>
                <w:rFonts w:hint="eastAsia" w:ascii="仿宋" w:hAnsi="仿宋" w:eastAsia="仿宋" w:cs="仿宋"/>
              </w:rPr>
            </w:pPr>
            <w:r>
              <w:rPr>
                <w:rFonts w:hint="eastAsia" w:ascii="仿宋" w:hAnsi="仿宋" w:eastAsia="仿宋" w:cs="仿宋"/>
                <w:spacing w:val="1"/>
              </w:rPr>
              <w:t>9787522831978</w:t>
            </w:r>
          </w:p>
        </w:tc>
        <w:tc>
          <w:tcPr>
            <w:tcW w:w="2409" w:type="dxa"/>
            <w:vAlign w:val="top"/>
          </w:tcPr>
          <w:p w14:paraId="105CBE68">
            <w:pPr>
              <w:pStyle w:val="67"/>
              <w:spacing w:before="23" w:line="240" w:lineRule="auto"/>
              <w:ind w:left="40" w:right="81" w:hanging="12"/>
              <w:rPr>
                <w:rFonts w:hint="eastAsia" w:ascii="仿宋" w:hAnsi="仿宋" w:eastAsia="仿宋" w:cs="仿宋"/>
              </w:rPr>
            </w:pPr>
            <w:r>
              <w:rPr>
                <w:rFonts w:hint="eastAsia" w:ascii="仿宋" w:hAnsi="仿宋" w:eastAsia="仿宋" w:cs="仿宋"/>
              </w:rPr>
              <w:t>基于互联网思维的高效</w:t>
            </w:r>
            <w:r>
              <w:rPr>
                <w:rFonts w:hint="eastAsia" w:ascii="仿宋" w:hAnsi="仿宋" w:eastAsia="仿宋" w:cs="仿宋"/>
                <w:spacing w:val="1"/>
              </w:rPr>
              <w:t xml:space="preserve"> </w:t>
            </w:r>
            <w:r>
              <w:rPr>
                <w:rFonts w:hint="eastAsia" w:ascii="仿宋" w:hAnsi="仿宋" w:eastAsia="仿宋" w:cs="仿宋"/>
                <w:spacing w:val="-1"/>
              </w:rPr>
              <w:t>网络思想政治教育研究</w:t>
            </w:r>
          </w:p>
        </w:tc>
        <w:tc>
          <w:tcPr>
            <w:tcW w:w="1027" w:type="dxa"/>
            <w:vAlign w:val="top"/>
          </w:tcPr>
          <w:p w14:paraId="0EFE4A79">
            <w:pPr>
              <w:pStyle w:val="67"/>
              <w:spacing w:before="23" w:line="240" w:lineRule="auto"/>
              <w:ind w:left="31"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28" w:type="dxa"/>
            <w:vAlign w:val="top"/>
          </w:tcPr>
          <w:p w14:paraId="2F75DD34">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3066570">
            <w:pPr>
              <w:pStyle w:val="67"/>
              <w:spacing w:before="102" w:line="240" w:lineRule="auto"/>
              <w:ind w:left="35"/>
              <w:rPr>
                <w:rFonts w:hint="eastAsia" w:ascii="仿宋" w:hAnsi="仿宋" w:eastAsia="仿宋" w:cs="仿宋"/>
              </w:rPr>
            </w:pPr>
            <w:r>
              <w:rPr>
                <w:rFonts w:hint="eastAsia" w:ascii="仿宋" w:hAnsi="仿宋" w:eastAsia="仿宋" w:cs="仿宋"/>
              </w:rPr>
              <w:t>2024-2-1</w:t>
            </w:r>
          </w:p>
        </w:tc>
        <w:tc>
          <w:tcPr>
            <w:tcW w:w="1082" w:type="dxa"/>
            <w:vAlign w:val="top"/>
          </w:tcPr>
          <w:p w14:paraId="0D9EC24F">
            <w:pPr>
              <w:pStyle w:val="67"/>
              <w:spacing w:before="102" w:line="240" w:lineRule="auto"/>
              <w:ind w:left="32"/>
              <w:rPr>
                <w:rFonts w:hint="eastAsia" w:ascii="仿宋" w:hAnsi="仿宋" w:eastAsia="仿宋" w:cs="仿宋"/>
              </w:rPr>
            </w:pPr>
            <w:r>
              <w:rPr>
                <w:rFonts w:hint="eastAsia" w:ascii="仿宋" w:hAnsi="仿宋" w:eastAsia="仿宋" w:cs="仿宋"/>
                <w:spacing w:val="1"/>
              </w:rPr>
              <w:t>G641-39</w:t>
            </w:r>
          </w:p>
        </w:tc>
        <w:tc>
          <w:tcPr>
            <w:tcW w:w="1000" w:type="dxa"/>
            <w:vAlign w:val="top"/>
          </w:tcPr>
          <w:p w14:paraId="4D7B6300">
            <w:pPr>
              <w:pStyle w:val="67"/>
              <w:spacing w:before="102" w:line="240" w:lineRule="auto"/>
              <w:ind w:left="42"/>
              <w:rPr>
                <w:rFonts w:hint="eastAsia" w:ascii="仿宋" w:hAnsi="仿宋" w:eastAsia="仿宋" w:cs="仿宋"/>
              </w:rPr>
            </w:pPr>
            <w:r>
              <w:rPr>
                <w:rFonts w:hint="eastAsia" w:ascii="仿宋" w:hAnsi="仿宋" w:eastAsia="仿宋" w:cs="仿宋"/>
                <w:spacing w:val="-6"/>
              </w:rPr>
              <w:t>熊钰</w:t>
            </w:r>
          </w:p>
        </w:tc>
        <w:tc>
          <w:tcPr>
            <w:tcW w:w="1574" w:type="dxa"/>
            <w:gridSpan w:val="2"/>
            <w:vAlign w:val="top"/>
          </w:tcPr>
          <w:p w14:paraId="1977511D">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49512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DA53B73">
            <w:pPr>
              <w:pStyle w:val="67"/>
              <w:spacing w:before="196" w:line="240" w:lineRule="auto"/>
              <w:ind w:left="139"/>
              <w:rPr>
                <w:rFonts w:hint="eastAsia" w:ascii="仿宋" w:hAnsi="仿宋" w:eastAsia="仿宋" w:cs="仿宋"/>
              </w:rPr>
            </w:pPr>
            <w:r>
              <w:rPr>
                <w:rFonts w:hint="eastAsia" w:ascii="仿宋" w:hAnsi="仿宋" w:eastAsia="仿宋" w:cs="仿宋"/>
                <w:spacing w:val="-4"/>
              </w:rPr>
              <w:t>1862</w:t>
            </w:r>
          </w:p>
        </w:tc>
        <w:tc>
          <w:tcPr>
            <w:tcW w:w="1591" w:type="dxa"/>
            <w:vAlign w:val="top"/>
          </w:tcPr>
          <w:p w14:paraId="69079AB5">
            <w:pPr>
              <w:pStyle w:val="67"/>
              <w:spacing w:before="196" w:line="240" w:lineRule="auto"/>
              <w:ind w:left="26"/>
              <w:rPr>
                <w:rFonts w:hint="eastAsia" w:ascii="仿宋" w:hAnsi="仿宋" w:eastAsia="仿宋" w:cs="仿宋"/>
              </w:rPr>
            </w:pPr>
            <w:r>
              <w:rPr>
                <w:rFonts w:hint="eastAsia" w:ascii="仿宋" w:hAnsi="仿宋" w:eastAsia="仿宋" w:cs="仿宋"/>
                <w:spacing w:val="1"/>
              </w:rPr>
              <w:t>9787568714693</w:t>
            </w:r>
          </w:p>
        </w:tc>
        <w:tc>
          <w:tcPr>
            <w:tcW w:w="2409" w:type="dxa"/>
            <w:vAlign w:val="top"/>
          </w:tcPr>
          <w:p w14:paraId="7FA808E1">
            <w:pPr>
              <w:pStyle w:val="67"/>
              <w:spacing w:before="23" w:line="240" w:lineRule="auto"/>
              <w:ind w:left="33" w:right="81" w:hanging="5"/>
              <w:jc w:val="both"/>
              <w:rPr>
                <w:rFonts w:hint="eastAsia" w:ascii="仿宋" w:hAnsi="仿宋" w:eastAsia="仿宋" w:cs="仿宋"/>
              </w:rPr>
            </w:pPr>
            <w:r>
              <w:rPr>
                <w:rFonts w:hint="eastAsia" w:ascii="仿宋" w:hAnsi="仿宋" w:eastAsia="仿宋" w:cs="仿宋"/>
              </w:rPr>
              <w:t>榜样精神融入高校网络</w:t>
            </w:r>
            <w:r>
              <w:rPr>
                <w:rFonts w:hint="eastAsia" w:ascii="仿宋" w:hAnsi="仿宋" w:eastAsia="仿宋" w:cs="仿宋"/>
                <w:spacing w:val="1"/>
              </w:rPr>
              <w:t xml:space="preserve"> </w:t>
            </w:r>
            <w:r>
              <w:rPr>
                <w:rFonts w:hint="eastAsia" w:ascii="仿宋" w:hAnsi="仿宋" w:eastAsia="仿宋" w:cs="仿宋"/>
                <w:spacing w:val="-1"/>
              </w:rPr>
              <w:t>思想政治教育的理论与</w:t>
            </w:r>
            <w:r>
              <w:rPr>
                <w:rFonts w:hint="eastAsia" w:ascii="仿宋" w:hAnsi="仿宋" w:eastAsia="仿宋" w:cs="仿宋"/>
                <w:spacing w:val="6"/>
              </w:rPr>
              <w:t xml:space="preserve"> </w:t>
            </w:r>
            <w:r>
              <w:rPr>
                <w:rFonts w:hint="eastAsia" w:ascii="仿宋" w:hAnsi="仿宋" w:eastAsia="仿宋" w:cs="仿宋"/>
                <w:spacing w:val="-6"/>
              </w:rPr>
              <w:t>时间</w:t>
            </w:r>
          </w:p>
        </w:tc>
        <w:tc>
          <w:tcPr>
            <w:tcW w:w="1027" w:type="dxa"/>
            <w:vAlign w:val="top"/>
          </w:tcPr>
          <w:p w14:paraId="470E29CB">
            <w:pPr>
              <w:pStyle w:val="67"/>
              <w:spacing w:before="197" w:line="240" w:lineRule="auto"/>
              <w:ind w:left="30"/>
              <w:rPr>
                <w:rFonts w:hint="eastAsia" w:ascii="仿宋" w:hAnsi="仿宋" w:eastAsia="仿宋" w:cs="仿宋"/>
              </w:rPr>
            </w:pPr>
            <w:r>
              <w:rPr>
                <w:rFonts w:hint="eastAsia" w:ascii="仿宋" w:hAnsi="仿宋" w:eastAsia="仿宋" w:cs="仿宋"/>
                <w:spacing w:val="-1"/>
              </w:rPr>
              <w:t>湘潭大学</w:t>
            </w:r>
          </w:p>
        </w:tc>
        <w:tc>
          <w:tcPr>
            <w:tcW w:w="528" w:type="dxa"/>
            <w:vAlign w:val="top"/>
          </w:tcPr>
          <w:p w14:paraId="7CACB15B">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8C97DE6">
            <w:pPr>
              <w:pStyle w:val="67"/>
              <w:spacing w:before="196"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79211993">
            <w:pPr>
              <w:pStyle w:val="67"/>
              <w:spacing w:before="196" w:line="240" w:lineRule="auto"/>
              <w:ind w:left="32"/>
              <w:rPr>
                <w:rFonts w:hint="eastAsia" w:ascii="仿宋" w:hAnsi="仿宋" w:eastAsia="仿宋" w:cs="仿宋"/>
              </w:rPr>
            </w:pPr>
            <w:r>
              <w:rPr>
                <w:rFonts w:hint="eastAsia" w:ascii="仿宋" w:hAnsi="仿宋" w:eastAsia="仿宋" w:cs="仿宋"/>
                <w:spacing w:val="1"/>
              </w:rPr>
              <w:t>G641-39</w:t>
            </w:r>
          </w:p>
        </w:tc>
        <w:tc>
          <w:tcPr>
            <w:tcW w:w="1000" w:type="dxa"/>
            <w:vAlign w:val="top"/>
          </w:tcPr>
          <w:p w14:paraId="2EECBDD9">
            <w:pPr>
              <w:pStyle w:val="67"/>
              <w:spacing w:before="197" w:line="240" w:lineRule="auto"/>
              <w:ind w:left="38"/>
              <w:rPr>
                <w:rFonts w:hint="eastAsia" w:ascii="仿宋" w:hAnsi="仿宋" w:eastAsia="仿宋" w:cs="仿宋"/>
              </w:rPr>
            </w:pPr>
            <w:r>
              <w:rPr>
                <w:rFonts w:hint="eastAsia" w:ascii="仿宋" w:hAnsi="仿宋" w:eastAsia="仿宋" w:cs="仿宋"/>
                <w:spacing w:val="-2"/>
              </w:rPr>
              <w:t>王再新</w:t>
            </w:r>
          </w:p>
        </w:tc>
        <w:tc>
          <w:tcPr>
            <w:tcW w:w="1574" w:type="dxa"/>
            <w:gridSpan w:val="2"/>
            <w:vAlign w:val="top"/>
          </w:tcPr>
          <w:p w14:paraId="5804C5DB">
            <w:pPr>
              <w:pStyle w:val="67"/>
              <w:spacing w:before="196" w:line="240" w:lineRule="auto"/>
              <w:ind w:left="74"/>
              <w:rPr>
                <w:rFonts w:hint="eastAsia" w:ascii="仿宋" w:hAnsi="仿宋" w:eastAsia="仿宋" w:cs="仿宋"/>
              </w:rPr>
            </w:pPr>
            <w:r>
              <w:rPr>
                <w:rFonts w:hint="eastAsia" w:ascii="仿宋" w:hAnsi="仿宋" w:eastAsia="仿宋" w:cs="仿宋"/>
                <w:spacing w:val="-2"/>
              </w:rPr>
              <w:t>高中教师书</w:t>
            </w:r>
          </w:p>
        </w:tc>
      </w:tr>
      <w:tr w14:paraId="1168C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047E7A90">
            <w:pPr>
              <w:pStyle w:val="67"/>
              <w:spacing w:before="285" w:line="240" w:lineRule="auto"/>
              <w:ind w:left="139"/>
              <w:rPr>
                <w:rFonts w:hint="eastAsia" w:ascii="仿宋" w:hAnsi="仿宋" w:eastAsia="仿宋" w:cs="仿宋"/>
              </w:rPr>
            </w:pPr>
            <w:r>
              <w:rPr>
                <w:rFonts w:hint="eastAsia" w:ascii="仿宋" w:hAnsi="仿宋" w:eastAsia="仿宋" w:cs="仿宋"/>
                <w:spacing w:val="-4"/>
              </w:rPr>
              <w:t>1863</w:t>
            </w:r>
          </w:p>
        </w:tc>
        <w:tc>
          <w:tcPr>
            <w:tcW w:w="1591" w:type="dxa"/>
            <w:vAlign w:val="top"/>
          </w:tcPr>
          <w:p w14:paraId="26398284">
            <w:pPr>
              <w:pStyle w:val="67"/>
              <w:spacing w:before="285" w:line="240" w:lineRule="auto"/>
              <w:ind w:left="26"/>
              <w:rPr>
                <w:rFonts w:hint="eastAsia" w:ascii="仿宋" w:hAnsi="仿宋" w:eastAsia="仿宋" w:cs="仿宋"/>
              </w:rPr>
            </w:pPr>
            <w:r>
              <w:rPr>
                <w:rFonts w:hint="eastAsia" w:ascii="仿宋" w:hAnsi="仿宋" w:eastAsia="仿宋" w:cs="仿宋"/>
                <w:spacing w:val="1"/>
              </w:rPr>
              <w:t>9787519484149</w:t>
            </w:r>
          </w:p>
        </w:tc>
        <w:tc>
          <w:tcPr>
            <w:tcW w:w="2409" w:type="dxa"/>
            <w:vAlign w:val="top"/>
          </w:tcPr>
          <w:p w14:paraId="47C1B5F8">
            <w:pPr>
              <w:pStyle w:val="67"/>
              <w:spacing w:before="24" w:line="240" w:lineRule="auto"/>
              <w:ind w:left="34"/>
              <w:rPr>
                <w:rFonts w:hint="eastAsia" w:ascii="仿宋" w:hAnsi="仿宋" w:eastAsia="仿宋" w:cs="仿宋"/>
              </w:rPr>
            </w:pPr>
            <w:r>
              <w:rPr>
                <w:rFonts w:hint="eastAsia" w:ascii="仿宋" w:hAnsi="仿宋" w:eastAsia="仿宋" w:cs="仿宋"/>
                <w:spacing w:val="-1"/>
              </w:rPr>
              <w:t>思想政治教育研究文</w:t>
            </w:r>
          </w:p>
          <w:p w14:paraId="432F5B4C">
            <w:pPr>
              <w:pStyle w:val="67"/>
              <w:spacing w:before="9" w:line="240" w:lineRule="auto"/>
              <w:ind w:left="32" w:right="81" w:hanging="3"/>
              <w:rPr>
                <w:rFonts w:hint="eastAsia" w:ascii="仿宋" w:hAnsi="仿宋" w:eastAsia="仿宋" w:cs="仿宋"/>
              </w:rPr>
            </w:pPr>
            <w:r>
              <w:rPr>
                <w:rFonts w:hint="eastAsia" w:ascii="仿宋" w:hAnsi="仿宋" w:eastAsia="仿宋" w:cs="仿宋"/>
              </w:rPr>
              <w:t xml:space="preserve">库：辅导员开展思想政 </w:t>
            </w:r>
            <w:r>
              <w:rPr>
                <w:rFonts w:hint="eastAsia" w:ascii="仿宋" w:hAnsi="仿宋" w:eastAsia="仿宋" w:cs="仿宋"/>
                <w:spacing w:val="-1"/>
              </w:rPr>
              <w:t>治教育工作的理论与实</w:t>
            </w:r>
            <w:r>
              <w:rPr>
                <w:rFonts w:hint="eastAsia" w:ascii="仿宋" w:hAnsi="仿宋" w:eastAsia="仿宋" w:cs="仿宋"/>
                <w:spacing w:val="7"/>
              </w:rPr>
              <w:t xml:space="preserve"> </w:t>
            </w:r>
            <w:r>
              <w:rPr>
                <w:rFonts w:hint="eastAsia" w:ascii="仿宋" w:hAnsi="仿宋" w:eastAsia="仿宋" w:cs="仿宋"/>
                <w:spacing w:val="-2"/>
              </w:rPr>
              <w:t>践（精装）</w:t>
            </w:r>
          </w:p>
        </w:tc>
        <w:tc>
          <w:tcPr>
            <w:tcW w:w="1027" w:type="dxa"/>
            <w:vAlign w:val="top"/>
          </w:tcPr>
          <w:p w14:paraId="59EC91E2">
            <w:pPr>
              <w:pStyle w:val="67"/>
              <w:spacing w:before="286"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5D24104E">
            <w:pPr>
              <w:pStyle w:val="67"/>
              <w:spacing w:before="28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9EF6BBC">
            <w:pPr>
              <w:pStyle w:val="67"/>
              <w:spacing w:before="285"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047829ED">
            <w:pPr>
              <w:pStyle w:val="67"/>
              <w:spacing w:before="285" w:line="240" w:lineRule="auto"/>
              <w:ind w:left="32"/>
              <w:rPr>
                <w:rFonts w:hint="eastAsia" w:ascii="仿宋" w:hAnsi="仿宋" w:eastAsia="仿宋" w:cs="仿宋"/>
              </w:rPr>
            </w:pPr>
            <w:r>
              <w:rPr>
                <w:rFonts w:hint="eastAsia" w:ascii="仿宋" w:hAnsi="仿宋" w:eastAsia="仿宋" w:cs="仿宋"/>
              </w:rPr>
              <w:t>G645.1</w:t>
            </w:r>
          </w:p>
        </w:tc>
        <w:tc>
          <w:tcPr>
            <w:tcW w:w="1000" w:type="dxa"/>
            <w:vAlign w:val="top"/>
          </w:tcPr>
          <w:p w14:paraId="0D9D71AA">
            <w:pPr>
              <w:pStyle w:val="67"/>
              <w:spacing w:before="286" w:line="240" w:lineRule="auto"/>
              <w:ind w:left="36"/>
              <w:rPr>
                <w:rFonts w:hint="eastAsia" w:ascii="仿宋" w:hAnsi="仿宋" w:eastAsia="仿宋" w:cs="仿宋"/>
              </w:rPr>
            </w:pPr>
            <w:r>
              <w:rPr>
                <w:rFonts w:hint="eastAsia" w:ascii="仿宋" w:hAnsi="仿宋" w:eastAsia="仿宋" w:cs="仿宋"/>
                <w:spacing w:val="-3"/>
              </w:rPr>
              <w:t>赵妍</w:t>
            </w:r>
          </w:p>
        </w:tc>
        <w:tc>
          <w:tcPr>
            <w:tcW w:w="1574" w:type="dxa"/>
            <w:gridSpan w:val="2"/>
            <w:vAlign w:val="top"/>
          </w:tcPr>
          <w:p w14:paraId="4E1913FA">
            <w:pPr>
              <w:pStyle w:val="67"/>
              <w:spacing w:before="285" w:line="240" w:lineRule="auto"/>
              <w:ind w:left="74"/>
              <w:rPr>
                <w:rFonts w:hint="eastAsia" w:ascii="仿宋" w:hAnsi="仿宋" w:eastAsia="仿宋" w:cs="仿宋"/>
              </w:rPr>
            </w:pPr>
            <w:r>
              <w:rPr>
                <w:rFonts w:hint="eastAsia" w:ascii="仿宋" w:hAnsi="仿宋" w:eastAsia="仿宋" w:cs="仿宋"/>
                <w:spacing w:val="-2"/>
              </w:rPr>
              <w:t>高中教师书</w:t>
            </w:r>
          </w:p>
        </w:tc>
      </w:tr>
      <w:tr w14:paraId="78C92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E268400">
            <w:pPr>
              <w:pStyle w:val="67"/>
              <w:spacing w:before="195" w:line="240" w:lineRule="auto"/>
              <w:ind w:left="139"/>
              <w:rPr>
                <w:rFonts w:hint="eastAsia" w:ascii="仿宋" w:hAnsi="仿宋" w:eastAsia="仿宋" w:cs="仿宋"/>
              </w:rPr>
            </w:pPr>
            <w:r>
              <w:rPr>
                <w:rFonts w:hint="eastAsia" w:ascii="仿宋" w:hAnsi="仿宋" w:eastAsia="仿宋" w:cs="仿宋"/>
                <w:spacing w:val="-4"/>
              </w:rPr>
              <w:t>1864</w:t>
            </w:r>
          </w:p>
        </w:tc>
        <w:tc>
          <w:tcPr>
            <w:tcW w:w="1591" w:type="dxa"/>
            <w:vAlign w:val="top"/>
          </w:tcPr>
          <w:p w14:paraId="1171BF24">
            <w:pPr>
              <w:pStyle w:val="67"/>
              <w:spacing w:before="195" w:line="240" w:lineRule="auto"/>
              <w:ind w:left="26"/>
              <w:rPr>
                <w:rFonts w:hint="eastAsia" w:ascii="仿宋" w:hAnsi="仿宋" w:eastAsia="仿宋" w:cs="仿宋"/>
              </w:rPr>
            </w:pPr>
            <w:r>
              <w:rPr>
                <w:rFonts w:hint="eastAsia" w:ascii="仿宋" w:hAnsi="仿宋" w:eastAsia="仿宋" w:cs="仿宋"/>
                <w:spacing w:val="1"/>
              </w:rPr>
              <w:t>9787205104528</w:t>
            </w:r>
          </w:p>
        </w:tc>
        <w:tc>
          <w:tcPr>
            <w:tcW w:w="2409" w:type="dxa"/>
            <w:vAlign w:val="top"/>
          </w:tcPr>
          <w:p w14:paraId="0DC162CA">
            <w:pPr>
              <w:pStyle w:val="67"/>
              <w:spacing w:before="25" w:line="240" w:lineRule="auto"/>
              <w:ind w:left="28" w:right="81" w:firstLine="3"/>
              <w:jc w:val="both"/>
              <w:rPr>
                <w:rFonts w:hint="eastAsia" w:ascii="仿宋" w:hAnsi="仿宋" w:eastAsia="仿宋" w:cs="仿宋"/>
              </w:rPr>
            </w:pPr>
            <w:r>
              <w:rPr>
                <w:rFonts w:hint="eastAsia" w:ascii="仿宋" w:hAnsi="仿宋" w:eastAsia="仿宋" w:cs="仿宋"/>
                <w:spacing w:val="-1"/>
              </w:rPr>
              <w:t>贺静语文满分阅读：基</w:t>
            </w:r>
            <w:r>
              <w:rPr>
                <w:rFonts w:hint="eastAsia" w:ascii="仿宋" w:hAnsi="仿宋" w:eastAsia="仿宋" w:cs="仿宋"/>
                <w:spacing w:val="8"/>
              </w:rPr>
              <w:t xml:space="preserve"> </w:t>
            </w:r>
            <w:r>
              <w:rPr>
                <w:rFonts w:hint="eastAsia" w:ascii="仿宋" w:hAnsi="仿宋" w:eastAsia="仿宋" w:cs="仿宋"/>
              </w:rPr>
              <w:t>础篇上（全两册，不单</w:t>
            </w:r>
            <w:r>
              <w:rPr>
                <w:rFonts w:hint="eastAsia" w:ascii="仿宋" w:hAnsi="仿宋" w:eastAsia="仿宋" w:cs="仿宋"/>
                <w:spacing w:val="2"/>
              </w:rPr>
              <w:t xml:space="preserve"> </w:t>
            </w:r>
            <w:r>
              <w:rPr>
                <w:rFonts w:hint="eastAsia" w:ascii="仿宋" w:hAnsi="仿宋" w:eastAsia="仿宋" w:cs="仿宋"/>
                <w:spacing w:val="-3"/>
              </w:rPr>
              <w:t>发）</w:t>
            </w:r>
          </w:p>
        </w:tc>
        <w:tc>
          <w:tcPr>
            <w:tcW w:w="1027" w:type="dxa"/>
            <w:vAlign w:val="top"/>
          </w:tcPr>
          <w:p w14:paraId="3AD5FCFA">
            <w:pPr>
              <w:pStyle w:val="67"/>
              <w:spacing w:before="195"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64541F1C">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A9C8024">
            <w:pPr>
              <w:pStyle w:val="67"/>
              <w:spacing w:before="195" w:line="240" w:lineRule="auto"/>
              <w:ind w:left="35"/>
              <w:rPr>
                <w:rFonts w:hint="eastAsia" w:ascii="仿宋" w:hAnsi="仿宋" w:eastAsia="仿宋" w:cs="仿宋"/>
              </w:rPr>
            </w:pPr>
            <w:r>
              <w:rPr>
                <w:rFonts w:hint="eastAsia" w:ascii="仿宋" w:hAnsi="仿宋" w:eastAsia="仿宋" w:cs="仿宋"/>
              </w:rPr>
              <w:t>2022-7-1</w:t>
            </w:r>
          </w:p>
        </w:tc>
        <w:tc>
          <w:tcPr>
            <w:tcW w:w="1082" w:type="dxa"/>
            <w:vAlign w:val="top"/>
          </w:tcPr>
          <w:p w14:paraId="29CA22EB">
            <w:pPr>
              <w:pStyle w:val="67"/>
              <w:spacing w:before="195" w:line="240" w:lineRule="auto"/>
              <w:ind w:left="32"/>
              <w:rPr>
                <w:rFonts w:hint="eastAsia" w:ascii="仿宋" w:hAnsi="仿宋" w:eastAsia="仿宋" w:cs="仿宋"/>
              </w:rPr>
            </w:pPr>
            <w:r>
              <w:rPr>
                <w:rFonts w:hint="eastAsia" w:ascii="仿宋" w:hAnsi="仿宋" w:eastAsia="仿宋" w:cs="仿宋"/>
                <w:spacing w:val="1"/>
              </w:rPr>
              <w:t>G624.233</w:t>
            </w:r>
          </w:p>
        </w:tc>
        <w:tc>
          <w:tcPr>
            <w:tcW w:w="1000" w:type="dxa"/>
            <w:vAlign w:val="top"/>
          </w:tcPr>
          <w:p w14:paraId="2CBD2686">
            <w:pPr>
              <w:pStyle w:val="67"/>
              <w:spacing w:before="195" w:line="240" w:lineRule="auto"/>
              <w:ind w:left="40"/>
              <w:rPr>
                <w:rFonts w:hint="eastAsia" w:ascii="仿宋" w:hAnsi="仿宋" w:eastAsia="仿宋" w:cs="仿宋"/>
              </w:rPr>
            </w:pPr>
            <w:r>
              <w:rPr>
                <w:rFonts w:hint="eastAsia" w:ascii="仿宋" w:hAnsi="仿宋" w:eastAsia="仿宋" w:cs="仿宋"/>
                <w:spacing w:val="-5"/>
              </w:rPr>
              <w:t>贺静</w:t>
            </w:r>
          </w:p>
        </w:tc>
        <w:tc>
          <w:tcPr>
            <w:tcW w:w="1574" w:type="dxa"/>
            <w:gridSpan w:val="2"/>
            <w:vAlign w:val="top"/>
          </w:tcPr>
          <w:p w14:paraId="29FDF9E6">
            <w:pPr>
              <w:pStyle w:val="67"/>
              <w:spacing w:before="195" w:line="240" w:lineRule="auto"/>
              <w:ind w:left="74"/>
              <w:rPr>
                <w:rFonts w:hint="eastAsia" w:ascii="仿宋" w:hAnsi="仿宋" w:eastAsia="仿宋" w:cs="仿宋"/>
              </w:rPr>
            </w:pPr>
            <w:r>
              <w:rPr>
                <w:rFonts w:hint="eastAsia" w:ascii="仿宋" w:hAnsi="仿宋" w:eastAsia="仿宋" w:cs="仿宋"/>
                <w:spacing w:val="-2"/>
              </w:rPr>
              <w:t>高中教师书</w:t>
            </w:r>
          </w:p>
        </w:tc>
      </w:tr>
      <w:tr w14:paraId="3BBBE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3D0CCFC">
            <w:pPr>
              <w:pStyle w:val="67"/>
              <w:spacing w:before="195" w:line="240" w:lineRule="auto"/>
              <w:ind w:left="139"/>
              <w:rPr>
                <w:rFonts w:hint="eastAsia" w:ascii="仿宋" w:hAnsi="仿宋" w:eastAsia="仿宋" w:cs="仿宋"/>
              </w:rPr>
            </w:pPr>
            <w:r>
              <w:rPr>
                <w:rFonts w:hint="eastAsia" w:ascii="仿宋" w:hAnsi="仿宋" w:eastAsia="仿宋" w:cs="仿宋"/>
                <w:spacing w:val="-4"/>
              </w:rPr>
              <w:t>1865</w:t>
            </w:r>
          </w:p>
        </w:tc>
        <w:tc>
          <w:tcPr>
            <w:tcW w:w="1591" w:type="dxa"/>
            <w:vAlign w:val="top"/>
          </w:tcPr>
          <w:p w14:paraId="4E0E8FC9">
            <w:pPr>
              <w:pStyle w:val="67"/>
              <w:spacing w:before="195" w:line="240" w:lineRule="auto"/>
              <w:ind w:left="26"/>
              <w:rPr>
                <w:rFonts w:hint="eastAsia" w:ascii="仿宋" w:hAnsi="仿宋" w:eastAsia="仿宋" w:cs="仿宋"/>
              </w:rPr>
            </w:pPr>
            <w:r>
              <w:rPr>
                <w:rFonts w:hint="eastAsia" w:ascii="仿宋" w:hAnsi="仿宋" w:eastAsia="仿宋" w:cs="仿宋"/>
                <w:spacing w:val="1"/>
              </w:rPr>
              <w:t>9787205104511</w:t>
            </w:r>
          </w:p>
        </w:tc>
        <w:tc>
          <w:tcPr>
            <w:tcW w:w="2409" w:type="dxa"/>
            <w:vAlign w:val="top"/>
          </w:tcPr>
          <w:p w14:paraId="1A825AD6">
            <w:pPr>
              <w:pStyle w:val="67"/>
              <w:spacing w:before="25" w:line="240" w:lineRule="auto"/>
              <w:ind w:left="28" w:right="81" w:firstLine="3"/>
              <w:jc w:val="both"/>
              <w:rPr>
                <w:rFonts w:hint="eastAsia" w:ascii="仿宋" w:hAnsi="仿宋" w:eastAsia="仿宋" w:cs="仿宋"/>
              </w:rPr>
            </w:pPr>
            <w:r>
              <w:rPr>
                <w:rFonts w:hint="eastAsia" w:ascii="仿宋" w:hAnsi="仿宋" w:eastAsia="仿宋" w:cs="仿宋"/>
                <w:spacing w:val="-1"/>
              </w:rPr>
              <w:t>贺静语文满分阅读：基</w:t>
            </w:r>
            <w:r>
              <w:rPr>
                <w:rFonts w:hint="eastAsia" w:ascii="仿宋" w:hAnsi="仿宋" w:eastAsia="仿宋" w:cs="仿宋"/>
                <w:spacing w:val="8"/>
              </w:rPr>
              <w:t xml:space="preserve"> </w:t>
            </w:r>
            <w:r>
              <w:rPr>
                <w:rFonts w:hint="eastAsia" w:ascii="仿宋" w:hAnsi="仿宋" w:eastAsia="仿宋" w:cs="仿宋"/>
              </w:rPr>
              <w:t>础篇下（全两册，不单</w:t>
            </w:r>
            <w:r>
              <w:rPr>
                <w:rFonts w:hint="eastAsia" w:ascii="仿宋" w:hAnsi="仿宋" w:eastAsia="仿宋" w:cs="仿宋"/>
                <w:spacing w:val="2"/>
              </w:rPr>
              <w:t xml:space="preserve"> </w:t>
            </w:r>
            <w:r>
              <w:rPr>
                <w:rFonts w:hint="eastAsia" w:ascii="仿宋" w:hAnsi="仿宋" w:eastAsia="仿宋" w:cs="仿宋"/>
                <w:spacing w:val="-3"/>
              </w:rPr>
              <w:t>发）</w:t>
            </w:r>
          </w:p>
        </w:tc>
        <w:tc>
          <w:tcPr>
            <w:tcW w:w="1027" w:type="dxa"/>
            <w:vAlign w:val="top"/>
          </w:tcPr>
          <w:p w14:paraId="256B6A0D">
            <w:pPr>
              <w:pStyle w:val="67"/>
              <w:spacing w:before="195"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690FA991">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AA81794">
            <w:pPr>
              <w:pStyle w:val="67"/>
              <w:spacing w:before="195" w:line="240" w:lineRule="auto"/>
              <w:ind w:left="35"/>
              <w:rPr>
                <w:rFonts w:hint="eastAsia" w:ascii="仿宋" w:hAnsi="仿宋" w:eastAsia="仿宋" w:cs="仿宋"/>
              </w:rPr>
            </w:pPr>
            <w:r>
              <w:rPr>
                <w:rFonts w:hint="eastAsia" w:ascii="仿宋" w:hAnsi="仿宋" w:eastAsia="仿宋" w:cs="仿宋"/>
              </w:rPr>
              <w:t>2022-7-1</w:t>
            </w:r>
          </w:p>
        </w:tc>
        <w:tc>
          <w:tcPr>
            <w:tcW w:w="1082" w:type="dxa"/>
            <w:vAlign w:val="top"/>
          </w:tcPr>
          <w:p w14:paraId="6C377A4A">
            <w:pPr>
              <w:pStyle w:val="67"/>
              <w:spacing w:before="195" w:line="240" w:lineRule="auto"/>
              <w:ind w:left="32"/>
              <w:rPr>
                <w:rFonts w:hint="eastAsia" w:ascii="仿宋" w:hAnsi="仿宋" w:eastAsia="仿宋" w:cs="仿宋"/>
              </w:rPr>
            </w:pPr>
            <w:r>
              <w:rPr>
                <w:rFonts w:hint="eastAsia" w:ascii="仿宋" w:hAnsi="仿宋" w:eastAsia="仿宋" w:cs="仿宋"/>
                <w:spacing w:val="1"/>
              </w:rPr>
              <w:t>G624.233</w:t>
            </w:r>
          </w:p>
        </w:tc>
        <w:tc>
          <w:tcPr>
            <w:tcW w:w="1000" w:type="dxa"/>
            <w:vAlign w:val="top"/>
          </w:tcPr>
          <w:p w14:paraId="5A36A656">
            <w:pPr>
              <w:pStyle w:val="67"/>
              <w:spacing w:before="195" w:line="240" w:lineRule="auto"/>
              <w:ind w:left="40"/>
              <w:rPr>
                <w:rFonts w:hint="eastAsia" w:ascii="仿宋" w:hAnsi="仿宋" w:eastAsia="仿宋" w:cs="仿宋"/>
              </w:rPr>
            </w:pPr>
            <w:r>
              <w:rPr>
                <w:rFonts w:hint="eastAsia" w:ascii="仿宋" w:hAnsi="仿宋" w:eastAsia="仿宋" w:cs="仿宋"/>
                <w:spacing w:val="-5"/>
              </w:rPr>
              <w:t>贺静</w:t>
            </w:r>
          </w:p>
        </w:tc>
        <w:tc>
          <w:tcPr>
            <w:tcW w:w="1574" w:type="dxa"/>
            <w:gridSpan w:val="2"/>
            <w:vAlign w:val="top"/>
          </w:tcPr>
          <w:p w14:paraId="06E2307E">
            <w:pPr>
              <w:pStyle w:val="67"/>
              <w:spacing w:before="195" w:line="240" w:lineRule="auto"/>
              <w:ind w:left="74"/>
              <w:rPr>
                <w:rFonts w:hint="eastAsia" w:ascii="仿宋" w:hAnsi="仿宋" w:eastAsia="仿宋" w:cs="仿宋"/>
              </w:rPr>
            </w:pPr>
            <w:r>
              <w:rPr>
                <w:rFonts w:hint="eastAsia" w:ascii="仿宋" w:hAnsi="仿宋" w:eastAsia="仿宋" w:cs="仿宋"/>
                <w:spacing w:val="-2"/>
              </w:rPr>
              <w:t>高中教师书</w:t>
            </w:r>
          </w:p>
        </w:tc>
      </w:tr>
      <w:tr w14:paraId="0FD99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34B63EA">
            <w:pPr>
              <w:pStyle w:val="67"/>
              <w:spacing w:before="104" w:line="240" w:lineRule="auto"/>
              <w:ind w:left="139"/>
              <w:rPr>
                <w:rFonts w:hint="eastAsia" w:ascii="仿宋" w:hAnsi="仿宋" w:eastAsia="仿宋" w:cs="仿宋"/>
              </w:rPr>
            </w:pPr>
            <w:r>
              <w:rPr>
                <w:rFonts w:hint="eastAsia" w:ascii="仿宋" w:hAnsi="仿宋" w:eastAsia="仿宋" w:cs="仿宋"/>
                <w:spacing w:val="-4"/>
              </w:rPr>
              <w:t>1866</w:t>
            </w:r>
          </w:p>
        </w:tc>
        <w:tc>
          <w:tcPr>
            <w:tcW w:w="1591" w:type="dxa"/>
            <w:vAlign w:val="top"/>
          </w:tcPr>
          <w:p w14:paraId="5B5B1CD0">
            <w:pPr>
              <w:pStyle w:val="67"/>
              <w:spacing w:before="104" w:line="240" w:lineRule="auto"/>
              <w:ind w:left="26"/>
              <w:rPr>
                <w:rFonts w:hint="eastAsia" w:ascii="仿宋" w:hAnsi="仿宋" w:eastAsia="仿宋" w:cs="仿宋"/>
              </w:rPr>
            </w:pPr>
            <w:r>
              <w:rPr>
                <w:rFonts w:hint="eastAsia" w:ascii="仿宋" w:hAnsi="仿宋" w:eastAsia="仿宋" w:cs="仿宋"/>
                <w:spacing w:val="1"/>
              </w:rPr>
              <w:t>9787547292686</w:t>
            </w:r>
          </w:p>
        </w:tc>
        <w:tc>
          <w:tcPr>
            <w:tcW w:w="2409" w:type="dxa"/>
            <w:vAlign w:val="top"/>
          </w:tcPr>
          <w:p w14:paraId="4FDE9DED">
            <w:pPr>
              <w:pStyle w:val="67"/>
              <w:spacing w:before="25" w:line="240" w:lineRule="auto"/>
              <w:ind w:left="30" w:right="81" w:firstLine="2"/>
              <w:rPr>
                <w:rFonts w:hint="eastAsia" w:ascii="仿宋" w:hAnsi="仿宋" w:eastAsia="仿宋" w:cs="仿宋"/>
              </w:rPr>
            </w:pPr>
            <w:r>
              <w:rPr>
                <w:rFonts w:hint="eastAsia" w:ascii="仿宋" w:hAnsi="仿宋" w:eastAsia="仿宋" w:cs="仿宋"/>
                <w:spacing w:val="-1"/>
              </w:rPr>
              <w:t>高中语文教学及其“学</w:t>
            </w:r>
            <w:r>
              <w:rPr>
                <w:rFonts w:hint="eastAsia" w:ascii="仿宋" w:hAnsi="仿宋" w:eastAsia="仿宋" w:cs="仿宋"/>
                <w:spacing w:val="7"/>
              </w:rPr>
              <w:t xml:space="preserve"> </w:t>
            </w:r>
            <w:r>
              <w:rPr>
                <w:rFonts w:hint="eastAsia" w:ascii="仿宋" w:hAnsi="仿宋" w:eastAsia="仿宋" w:cs="仿宋"/>
                <w:spacing w:val="-3"/>
              </w:rPr>
              <w:t>历案</w:t>
            </w:r>
            <w:r>
              <w:rPr>
                <w:rFonts w:hint="eastAsia" w:ascii="仿宋" w:hAnsi="仿宋" w:eastAsia="仿宋" w:cs="仿宋"/>
                <w:spacing w:val="-59"/>
              </w:rPr>
              <w:t xml:space="preserve"> </w:t>
            </w:r>
            <w:r>
              <w:rPr>
                <w:rFonts w:hint="eastAsia" w:ascii="仿宋" w:hAnsi="仿宋" w:eastAsia="仿宋" w:cs="仿宋"/>
                <w:spacing w:val="-3"/>
              </w:rPr>
              <w:t>”的设计运用</w:t>
            </w:r>
          </w:p>
        </w:tc>
        <w:tc>
          <w:tcPr>
            <w:tcW w:w="1027" w:type="dxa"/>
            <w:vAlign w:val="top"/>
          </w:tcPr>
          <w:p w14:paraId="127015C7">
            <w:pPr>
              <w:pStyle w:val="67"/>
              <w:spacing w:before="105"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23269A25">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821B7B8">
            <w:pPr>
              <w:pStyle w:val="67"/>
              <w:spacing w:before="104"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192F36E7">
            <w:pPr>
              <w:pStyle w:val="67"/>
              <w:spacing w:before="104"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28C01CBA">
            <w:pPr>
              <w:pStyle w:val="67"/>
              <w:spacing w:before="105" w:line="240" w:lineRule="auto"/>
              <w:ind w:left="36"/>
              <w:rPr>
                <w:rFonts w:hint="eastAsia" w:ascii="仿宋" w:hAnsi="仿宋" w:eastAsia="仿宋" w:cs="仿宋"/>
              </w:rPr>
            </w:pPr>
            <w:r>
              <w:rPr>
                <w:rFonts w:hint="eastAsia" w:ascii="仿宋" w:hAnsi="仿宋" w:eastAsia="仿宋" w:cs="仿宋"/>
                <w:spacing w:val="-3"/>
              </w:rPr>
              <w:t>刘洋</w:t>
            </w:r>
          </w:p>
        </w:tc>
        <w:tc>
          <w:tcPr>
            <w:tcW w:w="1574" w:type="dxa"/>
            <w:gridSpan w:val="2"/>
            <w:vAlign w:val="top"/>
          </w:tcPr>
          <w:p w14:paraId="0AA883F6">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58DC7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0B135DBF">
            <w:pPr>
              <w:pStyle w:val="67"/>
              <w:spacing w:before="17" w:line="240" w:lineRule="auto"/>
              <w:ind w:left="139"/>
              <w:rPr>
                <w:rFonts w:hint="eastAsia" w:ascii="仿宋" w:hAnsi="仿宋" w:eastAsia="仿宋" w:cs="仿宋"/>
              </w:rPr>
            </w:pPr>
            <w:r>
              <w:rPr>
                <w:rFonts w:hint="eastAsia" w:ascii="仿宋" w:hAnsi="仿宋" w:eastAsia="仿宋" w:cs="仿宋"/>
                <w:spacing w:val="-4"/>
              </w:rPr>
              <w:t>1867</w:t>
            </w:r>
          </w:p>
        </w:tc>
        <w:tc>
          <w:tcPr>
            <w:tcW w:w="1591" w:type="dxa"/>
            <w:vAlign w:val="top"/>
          </w:tcPr>
          <w:p w14:paraId="6BBDB90E">
            <w:pPr>
              <w:pStyle w:val="67"/>
              <w:spacing w:before="17" w:line="240" w:lineRule="auto"/>
              <w:ind w:left="26"/>
              <w:rPr>
                <w:rFonts w:hint="eastAsia" w:ascii="仿宋" w:hAnsi="仿宋" w:eastAsia="仿宋" w:cs="仿宋"/>
              </w:rPr>
            </w:pPr>
            <w:r>
              <w:rPr>
                <w:rFonts w:hint="eastAsia" w:ascii="仿宋" w:hAnsi="仿宋" w:eastAsia="仿宋" w:cs="仿宋"/>
                <w:spacing w:val="1"/>
              </w:rPr>
              <w:t>9787500178231</w:t>
            </w:r>
          </w:p>
        </w:tc>
        <w:tc>
          <w:tcPr>
            <w:tcW w:w="2409" w:type="dxa"/>
            <w:vAlign w:val="top"/>
          </w:tcPr>
          <w:p w14:paraId="3561D634">
            <w:pPr>
              <w:pStyle w:val="67"/>
              <w:spacing w:before="17" w:line="240" w:lineRule="auto"/>
              <w:ind w:left="33"/>
              <w:rPr>
                <w:rFonts w:hint="eastAsia" w:ascii="仿宋" w:hAnsi="仿宋" w:eastAsia="仿宋" w:cs="仿宋"/>
              </w:rPr>
            </w:pPr>
            <w:r>
              <w:rPr>
                <w:rFonts w:hint="eastAsia" w:ascii="仿宋" w:hAnsi="仿宋" w:eastAsia="仿宋" w:cs="仿宋"/>
                <w:spacing w:val="-1"/>
              </w:rPr>
              <w:t>高中语文教学方法探析</w:t>
            </w:r>
          </w:p>
        </w:tc>
        <w:tc>
          <w:tcPr>
            <w:tcW w:w="1027" w:type="dxa"/>
            <w:vAlign w:val="top"/>
          </w:tcPr>
          <w:p w14:paraId="4D7C198F">
            <w:pPr>
              <w:pStyle w:val="67"/>
              <w:spacing w:before="17" w:line="240" w:lineRule="auto"/>
              <w:ind w:left="45"/>
              <w:rPr>
                <w:rFonts w:hint="eastAsia" w:ascii="仿宋" w:hAnsi="仿宋" w:eastAsia="仿宋" w:cs="仿宋"/>
              </w:rPr>
            </w:pPr>
            <w:r>
              <w:rPr>
                <w:rFonts w:hint="eastAsia" w:ascii="仿宋" w:hAnsi="仿宋" w:eastAsia="仿宋" w:cs="仿宋"/>
                <w:spacing w:val="-11"/>
              </w:rPr>
              <w:t>中译</w:t>
            </w:r>
          </w:p>
        </w:tc>
        <w:tc>
          <w:tcPr>
            <w:tcW w:w="528" w:type="dxa"/>
            <w:vAlign w:val="top"/>
          </w:tcPr>
          <w:p w14:paraId="498F126F">
            <w:pPr>
              <w:pStyle w:val="67"/>
              <w:spacing w:before="1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4861379">
            <w:pPr>
              <w:pStyle w:val="67"/>
              <w:spacing w:before="17"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61006F4D">
            <w:pPr>
              <w:pStyle w:val="67"/>
              <w:spacing w:before="17"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C61E6B8">
            <w:pPr>
              <w:pStyle w:val="67"/>
              <w:spacing w:before="17" w:line="240" w:lineRule="auto"/>
              <w:ind w:left="37"/>
              <w:rPr>
                <w:rFonts w:hint="eastAsia" w:ascii="仿宋" w:hAnsi="仿宋" w:eastAsia="仿宋" w:cs="仿宋"/>
              </w:rPr>
            </w:pPr>
            <w:r>
              <w:rPr>
                <w:rFonts w:hint="eastAsia" w:ascii="仿宋" w:hAnsi="仿宋" w:eastAsia="仿宋" w:cs="仿宋"/>
                <w:spacing w:val="-3"/>
              </w:rPr>
              <w:t>朱琳</w:t>
            </w:r>
          </w:p>
        </w:tc>
        <w:tc>
          <w:tcPr>
            <w:tcW w:w="1574" w:type="dxa"/>
            <w:gridSpan w:val="2"/>
            <w:vAlign w:val="top"/>
          </w:tcPr>
          <w:p w14:paraId="50C8D574">
            <w:pPr>
              <w:pStyle w:val="67"/>
              <w:spacing w:before="17" w:line="240" w:lineRule="auto"/>
              <w:ind w:left="74"/>
              <w:rPr>
                <w:rFonts w:hint="eastAsia" w:ascii="仿宋" w:hAnsi="仿宋" w:eastAsia="仿宋" w:cs="仿宋"/>
              </w:rPr>
            </w:pPr>
            <w:r>
              <w:rPr>
                <w:rFonts w:hint="eastAsia" w:ascii="仿宋" w:hAnsi="仿宋" w:eastAsia="仿宋" w:cs="仿宋"/>
                <w:spacing w:val="-2"/>
              </w:rPr>
              <w:t>高中教师书</w:t>
            </w:r>
          </w:p>
        </w:tc>
      </w:tr>
      <w:tr w14:paraId="3ABA9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D95AEC5">
            <w:pPr>
              <w:pStyle w:val="67"/>
              <w:spacing w:before="105" w:line="240" w:lineRule="auto"/>
              <w:ind w:left="139"/>
              <w:rPr>
                <w:rFonts w:hint="eastAsia" w:ascii="仿宋" w:hAnsi="仿宋" w:eastAsia="仿宋" w:cs="仿宋"/>
              </w:rPr>
            </w:pPr>
            <w:r>
              <w:rPr>
                <w:rFonts w:hint="eastAsia" w:ascii="仿宋" w:hAnsi="仿宋" w:eastAsia="仿宋" w:cs="仿宋"/>
                <w:spacing w:val="-4"/>
              </w:rPr>
              <w:t>1868</w:t>
            </w:r>
          </w:p>
        </w:tc>
        <w:tc>
          <w:tcPr>
            <w:tcW w:w="1591" w:type="dxa"/>
            <w:vAlign w:val="top"/>
          </w:tcPr>
          <w:p w14:paraId="0F1F8596">
            <w:pPr>
              <w:pStyle w:val="67"/>
              <w:spacing w:before="105" w:line="240" w:lineRule="auto"/>
              <w:ind w:left="26"/>
              <w:rPr>
                <w:rFonts w:hint="eastAsia" w:ascii="仿宋" w:hAnsi="仿宋" w:eastAsia="仿宋" w:cs="仿宋"/>
              </w:rPr>
            </w:pPr>
            <w:r>
              <w:rPr>
                <w:rFonts w:hint="eastAsia" w:ascii="仿宋" w:hAnsi="仿宋" w:eastAsia="仿宋" w:cs="仿宋"/>
                <w:spacing w:val="1"/>
              </w:rPr>
              <w:t>9787576331998</w:t>
            </w:r>
          </w:p>
        </w:tc>
        <w:tc>
          <w:tcPr>
            <w:tcW w:w="2409" w:type="dxa"/>
            <w:vAlign w:val="top"/>
          </w:tcPr>
          <w:p w14:paraId="12FC112A">
            <w:pPr>
              <w:pStyle w:val="67"/>
              <w:spacing w:before="26" w:line="240" w:lineRule="auto"/>
              <w:ind w:left="31" w:right="81" w:hanging="2"/>
              <w:rPr>
                <w:rFonts w:hint="eastAsia" w:ascii="仿宋" w:hAnsi="仿宋" w:eastAsia="仿宋" w:cs="仿宋"/>
              </w:rPr>
            </w:pPr>
            <w:r>
              <w:rPr>
                <w:rFonts w:hint="eastAsia" w:ascii="仿宋" w:hAnsi="仿宋" w:eastAsia="仿宋" w:cs="仿宋"/>
              </w:rPr>
              <w:t>英语多维联动教学研究</w:t>
            </w:r>
            <w:r>
              <w:rPr>
                <w:rFonts w:hint="eastAsia" w:ascii="仿宋" w:hAnsi="仿宋" w:eastAsia="仿宋" w:cs="仿宋"/>
                <w:spacing w:val="1"/>
              </w:rPr>
              <w:t xml:space="preserve"> </w:t>
            </w:r>
            <w:r>
              <w:rPr>
                <w:rFonts w:hint="eastAsia" w:ascii="仿宋" w:hAnsi="仿宋" w:eastAsia="仿宋" w:cs="仿宋"/>
                <w:spacing w:val="-3"/>
              </w:rPr>
              <w:t>与实践</w:t>
            </w:r>
          </w:p>
        </w:tc>
        <w:tc>
          <w:tcPr>
            <w:tcW w:w="1027" w:type="dxa"/>
            <w:vAlign w:val="top"/>
          </w:tcPr>
          <w:p w14:paraId="2EF933FA">
            <w:pPr>
              <w:pStyle w:val="67"/>
              <w:spacing w:before="26"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28" w:type="dxa"/>
            <w:vAlign w:val="top"/>
          </w:tcPr>
          <w:p w14:paraId="3F670C20">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7A8403F">
            <w:pPr>
              <w:pStyle w:val="67"/>
              <w:spacing w:before="105"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603045D5">
            <w:pPr>
              <w:pStyle w:val="67"/>
              <w:spacing w:before="105"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0F25786C">
            <w:pPr>
              <w:pStyle w:val="67"/>
              <w:spacing w:before="106" w:line="240" w:lineRule="auto"/>
              <w:ind w:left="39"/>
              <w:rPr>
                <w:rFonts w:hint="eastAsia" w:ascii="仿宋" w:hAnsi="仿宋" w:eastAsia="仿宋" w:cs="仿宋"/>
              </w:rPr>
            </w:pPr>
            <w:r>
              <w:rPr>
                <w:rFonts w:hint="eastAsia" w:ascii="仿宋" w:hAnsi="仿宋" w:eastAsia="仿宋" w:cs="仿宋"/>
                <w:spacing w:val="-4"/>
              </w:rPr>
              <w:t>于元</w:t>
            </w:r>
          </w:p>
        </w:tc>
        <w:tc>
          <w:tcPr>
            <w:tcW w:w="1574" w:type="dxa"/>
            <w:gridSpan w:val="2"/>
            <w:vAlign w:val="top"/>
          </w:tcPr>
          <w:p w14:paraId="04B00374">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68933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32387CC9">
            <w:pPr>
              <w:pStyle w:val="67"/>
              <w:spacing w:before="17" w:line="240" w:lineRule="auto"/>
              <w:ind w:left="139"/>
              <w:rPr>
                <w:rFonts w:hint="eastAsia" w:ascii="仿宋" w:hAnsi="仿宋" w:eastAsia="仿宋" w:cs="仿宋"/>
              </w:rPr>
            </w:pPr>
            <w:r>
              <w:rPr>
                <w:rFonts w:hint="eastAsia" w:ascii="仿宋" w:hAnsi="仿宋" w:eastAsia="仿宋" w:cs="仿宋"/>
                <w:spacing w:val="-4"/>
              </w:rPr>
              <w:t>1869</w:t>
            </w:r>
          </w:p>
        </w:tc>
        <w:tc>
          <w:tcPr>
            <w:tcW w:w="1591" w:type="dxa"/>
            <w:vAlign w:val="top"/>
          </w:tcPr>
          <w:p w14:paraId="2CF78460">
            <w:pPr>
              <w:pStyle w:val="67"/>
              <w:spacing w:before="17" w:line="240" w:lineRule="auto"/>
              <w:ind w:left="26"/>
              <w:rPr>
                <w:rFonts w:hint="eastAsia" w:ascii="仿宋" w:hAnsi="仿宋" w:eastAsia="仿宋" w:cs="仿宋"/>
              </w:rPr>
            </w:pPr>
            <w:r>
              <w:rPr>
                <w:rFonts w:hint="eastAsia" w:ascii="仿宋" w:hAnsi="仿宋" w:eastAsia="仿宋" w:cs="仿宋"/>
                <w:spacing w:val="1"/>
              </w:rPr>
              <w:t>9787523402221</w:t>
            </w:r>
          </w:p>
        </w:tc>
        <w:tc>
          <w:tcPr>
            <w:tcW w:w="2409" w:type="dxa"/>
            <w:vAlign w:val="top"/>
          </w:tcPr>
          <w:p w14:paraId="1E6CB38D">
            <w:pPr>
              <w:pStyle w:val="67"/>
              <w:spacing w:before="17" w:line="240" w:lineRule="auto"/>
              <w:ind w:left="28"/>
              <w:rPr>
                <w:rFonts w:hint="eastAsia" w:ascii="仿宋" w:hAnsi="仿宋" w:eastAsia="仿宋" w:cs="仿宋"/>
              </w:rPr>
            </w:pPr>
            <w:r>
              <w:rPr>
                <w:rFonts w:hint="eastAsia" w:ascii="仿宋" w:hAnsi="仿宋" w:eastAsia="仿宋" w:cs="仿宋"/>
                <w:spacing w:val="-2"/>
              </w:rPr>
              <w:t>探究历史</w:t>
            </w:r>
            <w:r>
              <w:rPr>
                <w:rFonts w:hint="eastAsia" w:ascii="仿宋" w:hAnsi="仿宋" w:eastAsia="仿宋" w:cs="仿宋"/>
                <w:spacing w:val="10"/>
              </w:rPr>
              <w:t xml:space="preserve">  </w:t>
            </w:r>
            <w:r>
              <w:rPr>
                <w:rFonts w:hint="eastAsia" w:ascii="仿宋" w:hAnsi="仿宋" w:eastAsia="仿宋" w:cs="仿宋"/>
                <w:spacing w:val="-2"/>
              </w:rPr>
              <w:t>启迪思维</w:t>
            </w:r>
          </w:p>
        </w:tc>
        <w:tc>
          <w:tcPr>
            <w:tcW w:w="1027" w:type="dxa"/>
            <w:vAlign w:val="top"/>
          </w:tcPr>
          <w:p w14:paraId="641F1E1D">
            <w:pPr>
              <w:pStyle w:val="67"/>
              <w:spacing w:before="17" w:line="240" w:lineRule="auto"/>
              <w:ind w:left="45"/>
              <w:rPr>
                <w:rFonts w:hint="eastAsia" w:ascii="仿宋" w:hAnsi="仿宋" w:eastAsia="仿宋" w:cs="仿宋"/>
              </w:rPr>
            </w:pPr>
            <w:r>
              <w:rPr>
                <w:rFonts w:hint="eastAsia" w:ascii="仿宋" w:hAnsi="仿宋" w:eastAsia="仿宋" w:cs="仿宋"/>
                <w:spacing w:val="-10"/>
              </w:rPr>
              <w:t>团结</w:t>
            </w:r>
          </w:p>
        </w:tc>
        <w:tc>
          <w:tcPr>
            <w:tcW w:w="528" w:type="dxa"/>
            <w:vAlign w:val="top"/>
          </w:tcPr>
          <w:p w14:paraId="285F3E2A">
            <w:pPr>
              <w:pStyle w:val="67"/>
              <w:spacing w:before="1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CE43210">
            <w:pPr>
              <w:pStyle w:val="67"/>
              <w:spacing w:before="17"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156DCCB9">
            <w:pPr>
              <w:pStyle w:val="67"/>
              <w:spacing w:before="17"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739F3E6B">
            <w:pPr>
              <w:pStyle w:val="67"/>
              <w:spacing w:before="17" w:line="240" w:lineRule="auto"/>
              <w:ind w:left="40"/>
              <w:rPr>
                <w:rFonts w:hint="eastAsia" w:ascii="仿宋" w:hAnsi="仿宋" w:eastAsia="仿宋" w:cs="仿宋"/>
              </w:rPr>
            </w:pPr>
            <w:r>
              <w:rPr>
                <w:rFonts w:hint="eastAsia" w:ascii="仿宋" w:hAnsi="仿宋" w:eastAsia="仿宋" w:cs="仿宋"/>
                <w:spacing w:val="-3"/>
              </w:rPr>
              <w:t>张宜婢</w:t>
            </w:r>
          </w:p>
        </w:tc>
        <w:tc>
          <w:tcPr>
            <w:tcW w:w="1574" w:type="dxa"/>
            <w:gridSpan w:val="2"/>
            <w:vAlign w:val="top"/>
          </w:tcPr>
          <w:p w14:paraId="081DFF7E">
            <w:pPr>
              <w:pStyle w:val="67"/>
              <w:spacing w:before="17" w:line="240" w:lineRule="auto"/>
              <w:ind w:left="74"/>
              <w:rPr>
                <w:rFonts w:hint="eastAsia" w:ascii="仿宋" w:hAnsi="仿宋" w:eastAsia="仿宋" w:cs="仿宋"/>
              </w:rPr>
            </w:pPr>
            <w:r>
              <w:rPr>
                <w:rFonts w:hint="eastAsia" w:ascii="仿宋" w:hAnsi="仿宋" w:eastAsia="仿宋" w:cs="仿宋"/>
                <w:spacing w:val="-2"/>
              </w:rPr>
              <w:t>高中教师书</w:t>
            </w:r>
          </w:p>
        </w:tc>
      </w:tr>
      <w:tr w14:paraId="2DDE2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351961B">
            <w:pPr>
              <w:pStyle w:val="67"/>
              <w:spacing w:before="105" w:line="240" w:lineRule="auto"/>
              <w:ind w:left="139"/>
              <w:rPr>
                <w:rFonts w:hint="eastAsia" w:ascii="仿宋" w:hAnsi="仿宋" w:eastAsia="仿宋" w:cs="仿宋"/>
              </w:rPr>
            </w:pPr>
            <w:r>
              <w:rPr>
                <w:rFonts w:hint="eastAsia" w:ascii="仿宋" w:hAnsi="仿宋" w:eastAsia="仿宋" w:cs="仿宋"/>
                <w:spacing w:val="-4"/>
              </w:rPr>
              <w:t>1870</w:t>
            </w:r>
          </w:p>
        </w:tc>
        <w:tc>
          <w:tcPr>
            <w:tcW w:w="1591" w:type="dxa"/>
            <w:vAlign w:val="top"/>
          </w:tcPr>
          <w:p w14:paraId="749E2F9A">
            <w:pPr>
              <w:pStyle w:val="67"/>
              <w:spacing w:before="105" w:line="240" w:lineRule="auto"/>
              <w:ind w:left="26"/>
              <w:rPr>
                <w:rFonts w:hint="eastAsia" w:ascii="仿宋" w:hAnsi="仿宋" w:eastAsia="仿宋" w:cs="仿宋"/>
              </w:rPr>
            </w:pPr>
            <w:r>
              <w:rPr>
                <w:rFonts w:hint="eastAsia" w:ascii="仿宋" w:hAnsi="仿宋" w:eastAsia="仿宋" w:cs="仿宋"/>
                <w:spacing w:val="1"/>
              </w:rPr>
              <w:t>9787507767001</w:t>
            </w:r>
          </w:p>
        </w:tc>
        <w:tc>
          <w:tcPr>
            <w:tcW w:w="2409" w:type="dxa"/>
            <w:vAlign w:val="top"/>
          </w:tcPr>
          <w:p w14:paraId="2134C41F">
            <w:pPr>
              <w:pStyle w:val="67"/>
              <w:spacing w:before="27" w:line="240" w:lineRule="auto"/>
              <w:ind w:left="29" w:right="81" w:firstLine="3"/>
              <w:rPr>
                <w:rFonts w:hint="eastAsia" w:ascii="仿宋" w:hAnsi="仿宋" w:eastAsia="仿宋" w:cs="仿宋"/>
              </w:rPr>
            </w:pPr>
            <w:r>
              <w:rPr>
                <w:rFonts w:hint="eastAsia" w:ascii="仿宋" w:hAnsi="仿宋" w:eastAsia="仿宋" w:cs="仿宋"/>
                <w:spacing w:val="-1"/>
              </w:rPr>
              <w:t>高中数学教学模式与方</w:t>
            </w:r>
            <w:r>
              <w:rPr>
                <w:rFonts w:hint="eastAsia" w:ascii="仿宋" w:hAnsi="仿宋" w:eastAsia="仿宋" w:cs="仿宋"/>
                <w:spacing w:val="7"/>
              </w:rPr>
              <w:t xml:space="preserve"> </w:t>
            </w:r>
            <w:r>
              <w:rPr>
                <w:rFonts w:hint="eastAsia" w:ascii="仿宋" w:hAnsi="仿宋" w:eastAsia="仿宋" w:cs="仿宋"/>
                <w:spacing w:val="-2"/>
              </w:rPr>
              <w:t>法探究</w:t>
            </w:r>
          </w:p>
        </w:tc>
        <w:tc>
          <w:tcPr>
            <w:tcW w:w="1027" w:type="dxa"/>
            <w:vAlign w:val="top"/>
          </w:tcPr>
          <w:p w14:paraId="0CA9AEBE">
            <w:pPr>
              <w:pStyle w:val="67"/>
              <w:spacing w:before="105" w:line="240" w:lineRule="auto"/>
              <w:ind w:left="34"/>
              <w:rPr>
                <w:rFonts w:hint="eastAsia" w:ascii="仿宋" w:hAnsi="仿宋" w:eastAsia="仿宋" w:cs="仿宋"/>
              </w:rPr>
            </w:pPr>
            <w:r>
              <w:rPr>
                <w:rFonts w:hint="eastAsia" w:ascii="仿宋" w:hAnsi="仿宋" w:eastAsia="仿宋" w:cs="仿宋"/>
                <w:spacing w:val="-5"/>
              </w:rPr>
              <w:t>学苑</w:t>
            </w:r>
          </w:p>
        </w:tc>
        <w:tc>
          <w:tcPr>
            <w:tcW w:w="528" w:type="dxa"/>
            <w:vAlign w:val="top"/>
          </w:tcPr>
          <w:p w14:paraId="1A7DA41A">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7D9B0D9">
            <w:pPr>
              <w:pStyle w:val="67"/>
              <w:spacing w:before="105"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226E3C4F">
            <w:pPr>
              <w:pStyle w:val="67"/>
              <w:spacing w:before="105"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7D321882">
            <w:pPr>
              <w:pStyle w:val="67"/>
              <w:spacing w:before="106" w:line="240" w:lineRule="auto"/>
              <w:ind w:left="36"/>
              <w:rPr>
                <w:rFonts w:hint="eastAsia" w:ascii="仿宋" w:hAnsi="仿宋" w:eastAsia="仿宋" w:cs="仿宋"/>
              </w:rPr>
            </w:pPr>
            <w:r>
              <w:rPr>
                <w:rFonts w:hint="eastAsia" w:ascii="仿宋" w:hAnsi="仿宋" w:eastAsia="仿宋" w:cs="仿宋"/>
                <w:spacing w:val="-2"/>
              </w:rPr>
              <w:t>徐坤哲</w:t>
            </w:r>
          </w:p>
        </w:tc>
        <w:tc>
          <w:tcPr>
            <w:tcW w:w="1574" w:type="dxa"/>
            <w:gridSpan w:val="2"/>
            <w:vAlign w:val="top"/>
          </w:tcPr>
          <w:p w14:paraId="091523EC">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5A6A1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33CB3D5">
            <w:pPr>
              <w:pStyle w:val="67"/>
              <w:spacing w:before="106" w:line="240" w:lineRule="auto"/>
              <w:ind w:left="139"/>
              <w:rPr>
                <w:rFonts w:hint="eastAsia" w:ascii="仿宋" w:hAnsi="仿宋" w:eastAsia="仿宋" w:cs="仿宋"/>
              </w:rPr>
            </w:pPr>
            <w:r>
              <w:rPr>
                <w:rFonts w:hint="eastAsia" w:ascii="仿宋" w:hAnsi="仿宋" w:eastAsia="仿宋" w:cs="仿宋"/>
                <w:spacing w:val="-4"/>
              </w:rPr>
              <w:t>1871</w:t>
            </w:r>
          </w:p>
        </w:tc>
        <w:tc>
          <w:tcPr>
            <w:tcW w:w="1591" w:type="dxa"/>
            <w:vAlign w:val="top"/>
          </w:tcPr>
          <w:p w14:paraId="66AB45D2">
            <w:pPr>
              <w:pStyle w:val="67"/>
              <w:spacing w:before="106" w:line="240" w:lineRule="auto"/>
              <w:ind w:left="26"/>
              <w:rPr>
                <w:rFonts w:hint="eastAsia" w:ascii="仿宋" w:hAnsi="仿宋" w:eastAsia="仿宋" w:cs="仿宋"/>
              </w:rPr>
            </w:pPr>
            <w:r>
              <w:rPr>
                <w:rFonts w:hint="eastAsia" w:ascii="仿宋" w:hAnsi="仿宋" w:eastAsia="仿宋" w:cs="仿宋"/>
                <w:spacing w:val="1"/>
              </w:rPr>
              <w:t>9787576043402</w:t>
            </w:r>
          </w:p>
        </w:tc>
        <w:tc>
          <w:tcPr>
            <w:tcW w:w="2409" w:type="dxa"/>
            <w:vAlign w:val="top"/>
          </w:tcPr>
          <w:p w14:paraId="45AD2AE8">
            <w:pPr>
              <w:pStyle w:val="67"/>
              <w:spacing w:before="28" w:line="240" w:lineRule="auto"/>
              <w:ind w:left="29" w:right="81"/>
              <w:rPr>
                <w:rFonts w:hint="eastAsia" w:ascii="仿宋" w:hAnsi="仿宋" w:eastAsia="仿宋" w:cs="仿宋"/>
              </w:rPr>
            </w:pPr>
            <w:r>
              <w:rPr>
                <w:rFonts w:hint="eastAsia" w:ascii="仿宋" w:hAnsi="仿宋" w:eastAsia="仿宋" w:cs="仿宋"/>
              </w:rPr>
              <w:t>新编数学教学论（第二</w:t>
            </w:r>
            <w:r>
              <w:rPr>
                <w:rFonts w:hint="eastAsia" w:ascii="仿宋" w:hAnsi="仿宋" w:eastAsia="仿宋" w:cs="仿宋"/>
                <w:spacing w:val="1"/>
              </w:rPr>
              <w:t xml:space="preserve"> </w:t>
            </w:r>
            <w:r>
              <w:rPr>
                <w:rFonts w:hint="eastAsia" w:ascii="仿宋" w:hAnsi="仿宋" w:eastAsia="仿宋" w:cs="仿宋"/>
                <w:spacing w:val="-4"/>
              </w:rPr>
              <w:t>版）</w:t>
            </w:r>
          </w:p>
        </w:tc>
        <w:tc>
          <w:tcPr>
            <w:tcW w:w="1027" w:type="dxa"/>
            <w:vAlign w:val="top"/>
          </w:tcPr>
          <w:p w14:paraId="5C06C677">
            <w:pPr>
              <w:pStyle w:val="67"/>
              <w:spacing w:before="28"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37992E48">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3913B67">
            <w:pPr>
              <w:pStyle w:val="67"/>
              <w:spacing w:before="106" w:line="240" w:lineRule="auto"/>
              <w:ind w:left="35"/>
              <w:rPr>
                <w:rFonts w:hint="eastAsia" w:ascii="仿宋" w:hAnsi="仿宋" w:eastAsia="仿宋" w:cs="仿宋"/>
              </w:rPr>
            </w:pPr>
            <w:r>
              <w:rPr>
                <w:rFonts w:hint="eastAsia" w:ascii="仿宋" w:hAnsi="仿宋" w:eastAsia="仿宋" w:cs="仿宋"/>
              </w:rPr>
              <w:t>2023-12-2</w:t>
            </w:r>
          </w:p>
        </w:tc>
        <w:tc>
          <w:tcPr>
            <w:tcW w:w="1082" w:type="dxa"/>
            <w:vAlign w:val="top"/>
          </w:tcPr>
          <w:p w14:paraId="06EEEE33">
            <w:pPr>
              <w:pStyle w:val="67"/>
              <w:spacing w:before="106"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5F260FA8">
            <w:pPr>
              <w:pStyle w:val="67"/>
              <w:spacing w:before="107" w:line="240" w:lineRule="auto"/>
              <w:ind w:left="38"/>
              <w:rPr>
                <w:rFonts w:hint="eastAsia" w:ascii="仿宋" w:hAnsi="仿宋" w:eastAsia="仿宋" w:cs="仿宋"/>
              </w:rPr>
            </w:pPr>
            <w:r>
              <w:rPr>
                <w:rFonts w:hint="eastAsia" w:ascii="仿宋" w:hAnsi="仿宋" w:eastAsia="仿宋" w:cs="仿宋"/>
                <w:spacing w:val="-2"/>
              </w:rPr>
              <w:t>王光明</w:t>
            </w:r>
          </w:p>
        </w:tc>
        <w:tc>
          <w:tcPr>
            <w:tcW w:w="1574" w:type="dxa"/>
            <w:gridSpan w:val="2"/>
            <w:vAlign w:val="top"/>
          </w:tcPr>
          <w:p w14:paraId="4A057708">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74C37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E347C54">
            <w:pPr>
              <w:pStyle w:val="67"/>
              <w:spacing w:before="198" w:line="240" w:lineRule="auto"/>
              <w:ind w:left="139"/>
              <w:rPr>
                <w:rFonts w:hint="eastAsia" w:ascii="仿宋" w:hAnsi="仿宋" w:eastAsia="仿宋" w:cs="仿宋"/>
              </w:rPr>
            </w:pPr>
            <w:r>
              <w:rPr>
                <w:rFonts w:hint="eastAsia" w:ascii="仿宋" w:hAnsi="仿宋" w:eastAsia="仿宋" w:cs="仿宋"/>
                <w:spacing w:val="-4"/>
              </w:rPr>
              <w:t>1872</w:t>
            </w:r>
          </w:p>
        </w:tc>
        <w:tc>
          <w:tcPr>
            <w:tcW w:w="1591" w:type="dxa"/>
            <w:vAlign w:val="top"/>
          </w:tcPr>
          <w:p w14:paraId="6A0A54DD">
            <w:pPr>
              <w:pStyle w:val="67"/>
              <w:spacing w:before="198" w:line="240" w:lineRule="auto"/>
              <w:ind w:left="26"/>
              <w:rPr>
                <w:rFonts w:hint="eastAsia" w:ascii="仿宋" w:hAnsi="仿宋" w:eastAsia="仿宋" w:cs="仿宋"/>
              </w:rPr>
            </w:pPr>
            <w:r>
              <w:rPr>
                <w:rFonts w:hint="eastAsia" w:ascii="仿宋" w:hAnsi="仿宋" w:eastAsia="仿宋" w:cs="仿宋"/>
                <w:spacing w:val="1"/>
              </w:rPr>
              <w:t>9787518067992</w:t>
            </w:r>
          </w:p>
        </w:tc>
        <w:tc>
          <w:tcPr>
            <w:tcW w:w="2409" w:type="dxa"/>
            <w:vAlign w:val="top"/>
          </w:tcPr>
          <w:p w14:paraId="45A48912">
            <w:pPr>
              <w:pStyle w:val="67"/>
              <w:spacing w:before="98" w:line="240" w:lineRule="auto"/>
              <w:ind w:left="32" w:right="81" w:hanging="4"/>
              <w:rPr>
                <w:rFonts w:hint="eastAsia" w:ascii="仿宋" w:hAnsi="仿宋" w:eastAsia="仿宋" w:cs="仿宋"/>
              </w:rPr>
            </w:pPr>
            <w:r>
              <w:rPr>
                <w:rFonts w:hint="eastAsia" w:ascii="仿宋" w:hAnsi="仿宋" w:eastAsia="仿宋" w:cs="仿宋"/>
              </w:rPr>
              <w:t>基于化学核心素养理念</w:t>
            </w:r>
            <w:r>
              <w:rPr>
                <w:rFonts w:hint="eastAsia" w:ascii="仿宋" w:hAnsi="仿宋" w:eastAsia="仿宋" w:cs="仿宋"/>
                <w:spacing w:val="1"/>
              </w:rPr>
              <w:t xml:space="preserve"> </w:t>
            </w:r>
            <w:r>
              <w:rPr>
                <w:rFonts w:hint="eastAsia" w:ascii="仿宋" w:hAnsi="仿宋" w:eastAsia="仿宋" w:cs="仿宋"/>
                <w:spacing w:val="-1"/>
              </w:rPr>
              <w:t>下的教学实践研究</w:t>
            </w:r>
          </w:p>
        </w:tc>
        <w:tc>
          <w:tcPr>
            <w:tcW w:w="1027" w:type="dxa"/>
            <w:vAlign w:val="top"/>
          </w:tcPr>
          <w:p w14:paraId="3402594E">
            <w:pPr>
              <w:pStyle w:val="67"/>
              <w:spacing w:before="99"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40259C30">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8BF44C9">
            <w:pPr>
              <w:pStyle w:val="67"/>
              <w:spacing w:before="198" w:line="240" w:lineRule="auto"/>
              <w:ind w:left="35"/>
              <w:rPr>
                <w:rFonts w:hint="eastAsia" w:ascii="仿宋" w:hAnsi="仿宋" w:eastAsia="仿宋" w:cs="仿宋"/>
              </w:rPr>
            </w:pPr>
            <w:r>
              <w:rPr>
                <w:rFonts w:hint="eastAsia" w:ascii="仿宋" w:hAnsi="仿宋" w:eastAsia="仿宋" w:cs="仿宋"/>
              </w:rPr>
              <w:t>2019-12-1</w:t>
            </w:r>
          </w:p>
        </w:tc>
        <w:tc>
          <w:tcPr>
            <w:tcW w:w="1082" w:type="dxa"/>
            <w:vAlign w:val="top"/>
          </w:tcPr>
          <w:p w14:paraId="486D39E1">
            <w:pPr>
              <w:pStyle w:val="67"/>
              <w:spacing w:before="198"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56530175">
            <w:pPr>
              <w:pStyle w:val="67"/>
              <w:spacing w:before="9" w:line="240" w:lineRule="auto"/>
              <w:ind w:left="39"/>
              <w:rPr>
                <w:rFonts w:hint="eastAsia" w:ascii="仿宋" w:hAnsi="仿宋" w:eastAsia="仿宋" w:cs="仿宋"/>
              </w:rPr>
            </w:pPr>
            <w:r>
              <w:rPr>
                <w:rFonts w:hint="eastAsia" w:ascii="仿宋" w:hAnsi="仿宋" w:eastAsia="仿宋" w:cs="仿宋"/>
              </w:rPr>
              <w:t>黄荣</w:t>
            </w:r>
          </w:p>
          <w:p w14:paraId="0F202D83">
            <w:pPr>
              <w:pStyle w:val="67"/>
              <w:spacing w:before="9" w:line="240" w:lineRule="auto"/>
              <w:ind w:left="39"/>
              <w:rPr>
                <w:rFonts w:hint="eastAsia" w:ascii="仿宋" w:hAnsi="仿宋" w:eastAsia="仿宋" w:cs="仿宋"/>
              </w:rPr>
            </w:pPr>
            <w:r>
              <w:rPr>
                <w:rFonts w:hint="eastAsia" w:ascii="仿宋" w:hAnsi="仿宋" w:eastAsia="仿宋" w:cs="仿宋"/>
              </w:rPr>
              <w:t xml:space="preserve">冯常坪 </w:t>
            </w:r>
          </w:p>
          <w:p w14:paraId="4B318AF2">
            <w:pPr>
              <w:pStyle w:val="67"/>
              <w:spacing w:before="9" w:line="240" w:lineRule="auto"/>
              <w:ind w:left="39"/>
              <w:rPr>
                <w:rFonts w:hint="eastAsia" w:ascii="仿宋" w:hAnsi="仿宋" w:eastAsia="仿宋" w:cs="仿宋"/>
              </w:rPr>
            </w:pPr>
            <w:r>
              <w:rPr>
                <w:rFonts w:hint="eastAsia" w:ascii="仿宋" w:hAnsi="仿宋" w:eastAsia="仿宋" w:cs="仿宋"/>
              </w:rPr>
              <w:t>黄传印</w:t>
            </w:r>
          </w:p>
        </w:tc>
        <w:tc>
          <w:tcPr>
            <w:tcW w:w="1574" w:type="dxa"/>
            <w:gridSpan w:val="2"/>
            <w:vAlign w:val="top"/>
          </w:tcPr>
          <w:p w14:paraId="39D0C05C">
            <w:pPr>
              <w:pStyle w:val="67"/>
              <w:spacing w:before="198" w:line="240" w:lineRule="auto"/>
              <w:ind w:left="74"/>
              <w:rPr>
                <w:rFonts w:hint="eastAsia" w:ascii="仿宋" w:hAnsi="仿宋" w:eastAsia="仿宋" w:cs="仿宋"/>
              </w:rPr>
            </w:pPr>
            <w:r>
              <w:rPr>
                <w:rFonts w:hint="eastAsia" w:ascii="仿宋" w:hAnsi="仿宋" w:eastAsia="仿宋" w:cs="仿宋"/>
                <w:spacing w:val="-2"/>
              </w:rPr>
              <w:t>高中教师书</w:t>
            </w:r>
          </w:p>
        </w:tc>
      </w:tr>
      <w:tr w14:paraId="04790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12D083B">
            <w:pPr>
              <w:pStyle w:val="67"/>
              <w:spacing w:before="108" w:line="240" w:lineRule="auto"/>
              <w:ind w:left="139"/>
              <w:rPr>
                <w:rFonts w:hint="eastAsia" w:ascii="仿宋" w:hAnsi="仿宋" w:eastAsia="仿宋" w:cs="仿宋"/>
              </w:rPr>
            </w:pPr>
            <w:r>
              <w:rPr>
                <w:rFonts w:hint="eastAsia" w:ascii="仿宋" w:hAnsi="仿宋" w:eastAsia="仿宋" w:cs="仿宋"/>
                <w:spacing w:val="-4"/>
              </w:rPr>
              <w:t>1873</w:t>
            </w:r>
          </w:p>
        </w:tc>
        <w:tc>
          <w:tcPr>
            <w:tcW w:w="1591" w:type="dxa"/>
            <w:vAlign w:val="top"/>
          </w:tcPr>
          <w:p w14:paraId="7141C88A">
            <w:pPr>
              <w:pStyle w:val="67"/>
              <w:spacing w:before="108" w:line="240" w:lineRule="auto"/>
              <w:ind w:left="26"/>
              <w:rPr>
                <w:rFonts w:hint="eastAsia" w:ascii="仿宋" w:hAnsi="仿宋" w:eastAsia="仿宋" w:cs="仿宋"/>
              </w:rPr>
            </w:pPr>
            <w:r>
              <w:rPr>
                <w:rFonts w:hint="eastAsia" w:ascii="仿宋" w:hAnsi="仿宋" w:eastAsia="仿宋" w:cs="仿宋"/>
                <w:spacing w:val="1"/>
              </w:rPr>
              <w:t>9787511575678</w:t>
            </w:r>
          </w:p>
        </w:tc>
        <w:tc>
          <w:tcPr>
            <w:tcW w:w="2409" w:type="dxa"/>
            <w:vAlign w:val="top"/>
          </w:tcPr>
          <w:p w14:paraId="034801B4">
            <w:pPr>
              <w:pStyle w:val="67"/>
              <w:spacing w:before="28" w:line="240" w:lineRule="auto"/>
              <w:ind w:left="43" w:right="78" w:hanging="11"/>
              <w:rPr>
                <w:rFonts w:hint="eastAsia" w:ascii="仿宋" w:hAnsi="仿宋" w:eastAsia="仿宋" w:cs="仿宋"/>
              </w:rPr>
            </w:pPr>
            <w:r>
              <w:rPr>
                <w:rFonts w:hint="eastAsia" w:ascii="仿宋" w:hAnsi="仿宋" w:eastAsia="仿宋" w:cs="仿宋"/>
              </w:rPr>
              <w:t>30篇课堂实录：北京四</w:t>
            </w:r>
            <w:r>
              <w:rPr>
                <w:rFonts w:hint="eastAsia" w:ascii="仿宋" w:hAnsi="仿宋" w:eastAsia="仿宋" w:cs="仿宋"/>
                <w:spacing w:val="1"/>
              </w:rPr>
              <w:t xml:space="preserve"> </w:t>
            </w:r>
            <w:r>
              <w:rPr>
                <w:rFonts w:hint="eastAsia" w:ascii="仿宋" w:hAnsi="仿宋" w:eastAsia="仿宋" w:cs="仿宋"/>
                <w:spacing w:val="-3"/>
              </w:rPr>
              <w:t>中语文课</w:t>
            </w:r>
            <w:r>
              <w:rPr>
                <w:rFonts w:hint="eastAsia" w:ascii="仿宋" w:hAnsi="仿宋" w:eastAsia="仿宋" w:cs="仿宋"/>
                <w:spacing w:val="11"/>
              </w:rPr>
              <w:t xml:space="preserve"> </w:t>
            </w:r>
            <w:r>
              <w:rPr>
                <w:rFonts w:hint="eastAsia" w:ascii="仿宋" w:hAnsi="仿宋" w:eastAsia="仿宋" w:cs="仿宋"/>
                <w:spacing w:val="-3"/>
              </w:rPr>
              <w:t>细说诗文</w:t>
            </w:r>
          </w:p>
        </w:tc>
        <w:tc>
          <w:tcPr>
            <w:tcW w:w="1027" w:type="dxa"/>
            <w:vAlign w:val="top"/>
          </w:tcPr>
          <w:p w14:paraId="5F3DE73B">
            <w:pPr>
              <w:pStyle w:val="67"/>
              <w:spacing w:before="109" w:line="240" w:lineRule="auto"/>
              <w:ind w:left="32"/>
              <w:rPr>
                <w:rFonts w:hint="eastAsia" w:ascii="仿宋" w:hAnsi="仿宋" w:eastAsia="仿宋" w:cs="仿宋"/>
              </w:rPr>
            </w:pPr>
            <w:r>
              <w:rPr>
                <w:rFonts w:hint="eastAsia" w:ascii="仿宋" w:hAnsi="仿宋" w:eastAsia="仿宋" w:cs="仿宋"/>
                <w:spacing w:val="-2"/>
              </w:rPr>
              <w:t>人民日报</w:t>
            </w:r>
          </w:p>
        </w:tc>
        <w:tc>
          <w:tcPr>
            <w:tcW w:w="528" w:type="dxa"/>
            <w:vAlign w:val="top"/>
          </w:tcPr>
          <w:p w14:paraId="304C7440">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8B94BE6">
            <w:pPr>
              <w:pStyle w:val="67"/>
              <w:spacing w:before="108"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2E8037C3">
            <w:pPr>
              <w:pStyle w:val="67"/>
              <w:spacing w:before="108"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305AFAC9">
            <w:pPr>
              <w:pStyle w:val="67"/>
              <w:spacing w:before="109" w:line="240" w:lineRule="auto"/>
              <w:ind w:left="38"/>
              <w:rPr>
                <w:rFonts w:hint="eastAsia" w:ascii="仿宋" w:hAnsi="仿宋" w:eastAsia="仿宋" w:cs="仿宋"/>
              </w:rPr>
            </w:pPr>
            <w:r>
              <w:rPr>
                <w:rFonts w:hint="eastAsia" w:ascii="仿宋" w:hAnsi="仿宋" w:eastAsia="仿宋" w:cs="仿宋"/>
                <w:spacing w:val="-2"/>
              </w:rPr>
              <w:t>杨志刚</w:t>
            </w:r>
          </w:p>
        </w:tc>
        <w:tc>
          <w:tcPr>
            <w:tcW w:w="1574" w:type="dxa"/>
            <w:gridSpan w:val="2"/>
            <w:vAlign w:val="top"/>
          </w:tcPr>
          <w:p w14:paraId="3AF8C8EC">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0F3B1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A80361C">
            <w:pPr>
              <w:pStyle w:val="67"/>
              <w:spacing w:before="202" w:line="240" w:lineRule="auto"/>
              <w:ind w:left="139"/>
              <w:rPr>
                <w:rFonts w:hint="eastAsia" w:ascii="仿宋" w:hAnsi="仿宋" w:eastAsia="仿宋" w:cs="仿宋"/>
              </w:rPr>
            </w:pPr>
            <w:r>
              <w:rPr>
                <w:rFonts w:hint="eastAsia" w:ascii="仿宋" w:hAnsi="仿宋" w:eastAsia="仿宋" w:cs="仿宋"/>
                <w:spacing w:val="-4"/>
              </w:rPr>
              <w:t>1874</w:t>
            </w:r>
          </w:p>
        </w:tc>
        <w:tc>
          <w:tcPr>
            <w:tcW w:w="1591" w:type="dxa"/>
            <w:vAlign w:val="top"/>
          </w:tcPr>
          <w:p w14:paraId="2C602813">
            <w:pPr>
              <w:pStyle w:val="67"/>
              <w:spacing w:before="202" w:line="240" w:lineRule="auto"/>
              <w:ind w:left="26"/>
              <w:rPr>
                <w:rFonts w:hint="eastAsia" w:ascii="仿宋" w:hAnsi="仿宋" w:eastAsia="仿宋" w:cs="仿宋"/>
              </w:rPr>
            </w:pPr>
            <w:r>
              <w:rPr>
                <w:rFonts w:hint="eastAsia" w:ascii="仿宋" w:hAnsi="仿宋" w:eastAsia="仿宋" w:cs="仿宋"/>
                <w:spacing w:val="1"/>
              </w:rPr>
              <w:t>9787520724289</w:t>
            </w:r>
          </w:p>
        </w:tc>
        <w:tc>
          <w:tcPr>
            <w:tcW w:w="2409" w:type="dxa"/>
            <w:vAlign w:val="top"/>
          </w:tcPr>
          <w:p w14:paraId="148C2EA2">
            <w:pPr>
              <w:pStyle w:val="67"/>
              <w:spacing w:line="240" w:lineRule="auto"/>
              <w:ind w:left="678"/>
              <w:rPr>
                <w:rFonts w:hint="eastAsia" w:ascii="仿宋" w:hAnsi="仿宋" w:eastAsia="仿宋" w:cs="仿宋"/>
                <w:sz w:val="7"/>
                <w:szCs w:val="7"/>
              </w:rPr>
            </w:pPr>
            <w:r>
              <w:rPr>
                <w:rFonts w:hint="eastAsia" w:ascii="仿宋" w:hAnsi="仿宋" w:eastAsia="仿宋" w:cs="仿宋"/>
                <w:spacing w:val="18"/>
                <w:w w:val="146"/>
                <w:sz w:val="7"/>
                <w:szCs w:val="7"/>
              </w:rPr>
              <w:t>.</w:t>
            </w:r>
          </w:p>
          <w:p w14:paraId="70C6FF3F">
            <w:pPr>
              <w:pStyle w:val="67"/>
              <w:spacing w:before="1" w:line="240" w:lineRule="auto"/>
              <w:ind w:left="29" w:right="81" w:firstLine="1"/>
              <w:jc w:val="both"/>
              <w:rPr>
                <w:rFonts w:hint="eastAsia" w:ascii="仿宋" w:hAnsi="仿宋" w:eastAsia="仿宋" w:cs="仿宋"/>
              </w:rPr>
            </w:pPr>
            <w:r>
              <w:rPr>
                <w:rFonts w:hint="eastAsia" w:ascii="仿宋" w:hAnsi="仿宋" w:eastAsia="仿宋" w:cs="仿宋"/>
              </w:rPr>
              <w:t>发展生物学文本阅读素 养的教学设计从理论到</w:t>
            </w:r>
            <w:r>
              <w:rPr>
                <w:rFonts w:hint="eastAsia" w:ascii="仿宋" w:hAnsi="仿宋" w:eastAsia="仿宋" w:cs="仿宋"/>
                <w:spacing w:val="1"/>
              </w:rPr>
              <w:t xml:space="preserve"> </w:t>
            </w:r>
            <w:r>
              <w:rPr>
                <w:rFonts w:hint="eastAsia" w:ascii="仿宋" w:hAnsi="仿宋" w:eastAsia="仿宋" w:cs="仿宋"/>
                <w:spacing w:val="-3"/>
              </w:rPr>
              <w:t>实践</w:t>
            </w:r>
          </w:p>
        </w:tc>
        <w:tc>
          <w:tcPr>
            <w:tcW w:w="1027" w:type="dxa"/>
            <w:vAlign w:val="top"/>
          </w:tcPr>
          <w:p w14:paraId="2D926D92">
            <w:pPr>
              <w:pStyle w:val="67"/>
              <w:spacing w:before="203" w:line="240" w:lineRule="auto"/>
              <w:ind w:left="36"/>
              <w:rPr>
                <w:rFonts w:hint="eastAsia" w:ascii="仿宋" w:hAnsi="仿宋" w:eastAsia="仿宋" w:cs="仿宋"/>
              </w:rPr>
            </w:pPr>
            <w:r>
              <w:rPr>
                <w:rFonts w:hint="eastAsia" w:ascii="仿宋" w:hAnsi="仿宋" w:eastAsia="仿宋" w:cs="仿宋"/>
                <w:spacing w:val="-6"/>
              </w:rPr>
              <w:t>东方</w:t>
            </w:r>
          </w:p>
        </w:tc>
        <w:tc>
          <w:tcPr>
            <w:tcW w:w="528" w:type="dxa"/>
            <w:vAlign w:val="top"/>
          </w:tcPr>
          <w:p w14:paraId="68445D7A">
            <w:pPr>
              <w:pStyle w:val="67"/>
              <w:spacing w:before="2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6063A4D">
            <w:pPr>
              <w:pStyle w:val="67"/>
              <w:spacing w:before="202" w:line="240" w:lineRule="auto"/>
              <w:ind w:left="35"/>
              <w:rPr>
                <w:rFonts w:hint="eastAsia" w:ascii="仿宋" w:hAnsi="仿宋" w:eastAsia="仿宋" w:cs="仿宋"/>
              </w:rPr>
            </w:pPr>
            <w:r>
              <w:rPr>
                <w:rFonts w:hint="eastAsia" w:ascii="仿宋" w:hAnsi="仿宋" w:eastAsia="仿宋" w:cs="仿宋"/>
              </w:rPr>
              <w:t>2022-8-1</w:t>
            </w:r>
          </w:p>
        </w:tc>
        <w:tc>
          <w:tcPr>
            <w:tcW w:w="1082" w:type="dxa"/>
            <w:vAlign w:val="top"/>
          </w:tcPr>
          <w:p w14:paraId="04D0384B">
            <w:pPr>
              <w:pStyle w:val="67"/>
              <w:spacing w:before="202" w:line="240" w:lineRule="auto"/>
              <w:ind w:left="32"/>
              <w:rPr>
                <w:rFonts w:hint="eastAsia" w:ascii="仿宋" w:hAnsi="仿宋" w:eastAsia="仿宋" w:cs="仿宋"/>
              </w:rPr>
            </w:pPr>
            <w:r>
              <w:rPr>
                <w:rFonts w:hint="eastAsia" w:ascii="仿宋" w:hAnsi="仿宋" w:eastAsia="仿宋" w:cs="仿宋"/>
                <w:spacing w:val="1"/>
              </w:rPr>
              <w:t>G634.913</w:t>
            </w:r>
          </w:p>
        </w:tc>
        <w:tc>
          <w:tcPr>
            <w:tcW w:w="1000" w:type="dxa"/>
            <w:vAlign w:val="top"/>
          </w:tcPr>
          <w:p w14:paraId="6B6769A2">
            <w:pPr>
              <w:pStyle w:val="67"/>
              <w:spacing w:before="203" w:line="240" w:lineRule="auto"/>
              <w:ind w:left="36"/>
              <w:rPr>
                <w:rFonts w:hint="eastAsia" w:ascii="仿宋" w:hAnsi="仿宋" w:eastAsia="仿宋" w:cs="仿宋"/>
              </w:rPr>
            </w:pPr>
            <w:r>
              <w:rPr>
                <w:rFonts w:hint="eastAsia" w:ascii="仿宋" w:hAnsi="仿宋" w:eastAsia="仿宋" w:cs="仿宋"/>
                <w:spacing w:val="-2"/>
              </w:rPr>
              <w:t>任智安</w:t>
            </w:r>
          </w:p>
        </w:tc>
        <w:tc>
          <w:tcPr>
            <w:tcW w:w="1574" w:type="dxa"/>
            <w:gridSpan w:val="2"/>
            <w:vAlign w:val="top"/>
          </w:tcPr>
          <w:p w14:paraId="24E63C21">
            <w:pPr>
              <w:pStyle w:val="67"/>
              <w:spacing w:before="202" w:line="240" w:lineRule="auto"/>
              <w:ind w:left="74"/>
              <w:rPr>
                <w:rFonts w:hint="eastAsia" w:ascii="仿宋" w:hAnsi="仿宋" w:eastAsia="仿宋" w:cs="仿宋"/>
              </w:rPr>
            </w:pPr>
            <w:r>
              <w:rPr>
                <w:rFonts w:hint="eastAsia" w:ascii="仿宋" w:hAnsi="仿宋" w:eastAsia="仿宋" w:cs="仿宋"/>
                <w:spacing w:val="-2"/>
              </w:rPr>
              <w:t>高中教师书</w:t>
            </w:r>
          </w:p>
        </w:tc>
      </w:tr>
      <w:tr w14:paraId="6BEC5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EDDC22B">
            <w:pPr>
              <w:pStyle w:val="67"/>
              <w:spacing w:before="109" w:line="240" w:lineRule="auto"/>
              <w:ind w:left="139"/>
              <w:rPr>
                <w:rFonts w:hint="eastAsia" w:ascii="仿宋" w:hAnsi="仿宋" w:eastAsia="仿宋" w:cs="仿宋"/>
              </w:rPr>
            </w:pPr>
            <w:r>
              <w:rPr>
                <w:rFonts w:hint="eastAsia" w:ascii="仿宋" w:hAnsi="仿宋" w:eastAsia="仿宋" w:cs="仿宋"/>
                <w:spacing w:val="-4"/>
              </w:rPr>
              <w:t>1875</w:t>
            </w:r>
          </w:p>
        </w:tc>
        <w:tc>
          <w:tcPr>
            <w:tcW w:w="1591" w:type="dxa"/>
            <w:vAlign w:val="top"/>
          </w:tcPr>
          <w:p w14:paraId="6A1627A1">
            <w:pPr>
              <w:pStyle w:val="67"/>
              <w:spacing w:before="109" w:line="240" w:lineRule="auto"/>
              <w:ind w:left="26"/>
              <w:rPr>
                <w:rFonts w:hint="eastAsia" w:ascii="仿宋" w:hAnsi="仿宋" w:eastAsia="仿宋" w:cs="仿宋"/>
              </w:rPr>
            </w:pPr>
            <w:r>
              <w:rPr>
                <w:rFonts w:hint="eastAsia" w:ascii="仿宋" w:hAnsi="仿宋" w:eastAsia="仿宋" w:cs="仿宋"/>
                <w:spacing w:val="1"/>
              </w:rPr>
              <w:t>9787522502328</w:t>
            </w:r>
          </w:p>
        </w:tc>
        <w:tc>
          <w:tcPr>
            <w:tcW w:w="2409" w:type="dxa"/>
            <w:vAlign w:val="top"/>
          </w:tcPr>
          <w:p w14:paraId="59A3F1D5">
            <w:pPr>
              <w:pStyle w:val="67"/>
              <w:spacing w:before="30" w:line="240" w:lineRule="auto"/>
              <w:ind w:left="29" w:right="81"/>
              <w:rPr>
                <w:rFonts w:hint="eastAsia" w:ascii="仿宋" w:hAnsi="仿宋" w:eastAsia="仿宋" w:cs="仿宋"/>
              </w:rPr>
            </w:pPr>
            <w:r>
              <w:rPr>
                <w:rFonts w:hint="eastAsia" w:ascii="仿宋" w:hAnsi="仿宋" w:eastAsia="仿宋" w:cs="仿宋"/>
              </w:rPr>
              <w:t>新时代高校思想政治工</w:t>
            </w:r>
            <w:r>
              <w:rPr>
                <w:rFonts w:hint="eastAsia" w:ascii="仿宋" w:hAnsi="仿宋" w:eastAsia="仿宋" w:cs="仿宋"/>
                <w:spacing w:val="1"/>
              </w:rPr>
              <w:t xml:space="preserve"> </w:t>
            </w:r>
            <w:r>
              <w:rPr>
                <w:rFonts w:hint="eastAsia" w:ascii="仿宋" w:hAnsi="仿宋" w:eastAsia="仿宋" w:cs="仿宋"/>
              </w:rPr>
              <w:t>作与评价指标体系研究</w:t>
            </w:r>
          </w:p>
        </w:tc>
        <w:tc>
          <w:tcPr>
            <w:tcW w:w="1027" w:type="dxa"/>
            <w:vAlign w:val="top"/>
          </w:tcPr>
          <w:p w14:paraId="5DEDA534">
            <w:pPr>
              <w:pStyle w:val="67"/>
              <w:spacing w:before="109"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777E53FD">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85132FC">
            <w:pPr>
              <w:pStyle w:val="67"/>
              <w:spacing w:before="109"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11AF5326">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6D05DCA">
            <w:pPr>
              <w:pStyle w:val="67"/>
              <w:spacing w:before="110" w:line="240" w:lineRule="auto"/>
              <w:ind w:left="40"/>
              <w:rPr>
                <w:rFonts w:hint="eastAsia" w:ascii="仿宋" w:hAnsi="仿宋" w:eastAsia="仿宋" w:cs="仿宋"/>
              </w:rPr>
            </w:pPr>
            <w:r>
              <w:rPr>
                <w:rFonts w:hint="eastAsia" w:ascii="仿宋" w:hAnsi="仿宋" w:eastAsia="仿宋" w:cs="仿宋"/>
                <w:spacing w:val="-5"/>
              </w:rPr>
              <w:t>张楠</w:t>
            </w:r>
          </w:p>
        </w:tc>
        <w:tc>
          <w:tcPr>
            <w:tcW w:w="1574" w:type="dxa"/>
            <w:gridSpan w:val="2"/>
            <w:vAlign w:val="top"/>
          </w:tcPr>
          <w:p w14:paraId="1DC4B0AE">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16555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8268858">
            <w:pPr>
              <w:pStyle w:val="67"/>
              <w:spacing w:before="110" w:line="240" w:lineRule="auto"/>
              <w:ind w:left="139"/>
              <w:rPr>
                <w:rFonts w:hint="eastAsia" w:ascii="仿宋" w:hAnsi="仿宋" w:eastAsia="仿宋" w:cs="仿宋"/>
              </w:rPr>
            </w:pPr>
            <w:r>
              <w:rPr>
                <w:rFonts w:hint="eastAsia" w:ascii="仿宋" w:hAnsi="仿宋" w:eastAsia="仿宋" w:cs="仿宋"/>
                <w:spacing w:val="-4"/>
              </w:rPr>
              <w:t>1876</w:t>
            </w:r>
          </w:p>
        </w:tc>
        <w:tc>
          <w:tcPr>
            <w:tcW w:w="1591" w:type="dxa"/>
            <w:vAlign w:val="top"/>
          </w:tcPr>
          <w:p w14:paraId="00BCC243">
            <w:pPr>
              <w:pStyle w:val="67"/>
              <w:spacing w:before="110" w:line="240" w:lineRule="auto"/>
              <w:ind w:left="26"/>
              <w:rPr>
                <w:rFonts w:hint="eastAsia" w:ascii="仿宋" w:hAnsi="仿宋" w:eastAsia="仿宋" w:cs="仿宋"/>
              </w:rPr>
            </w:pPr>
            <w:r>
              <w:rPr>
                <w:rFonts w:hint="eastAsia" w:ascii="仿宋" w:hAnsi="仿宋" w:eastAsia="仿宋" w:cs="仿宋"/>
                <w:spacing w:val="1"/>
              </w:rPr>
              <w:t>9787218162454</w:t>
            </w:r>
          </w:p>
        </w:tc>
        <w:tc>
          <w:tcPr>
            <w:tcW w:w="2409" w:type="dxa"/>
            <w:vAlign w:val="top"/>
          </w:tcPr>
          <w:p w14:paraId="50FBE066">
            <w:pPr>
              <w:pStyle w:val="67"/>
              <w:spacing w:before="31" w:line="240" w:lineRule="auto"/>
              <w:ind w:left="37" w:right="242" w:hanging="3"/>
              <w:rPr>
                <w:rFonts w:hint="eastAsia" w:ascii="仿宋" w:hAnsi="仿宋" w:eastAsia="仿宋" w:cs="仿宋"/>
              </w:rPr>
            </w:pPr>
            <w:r>
              <w:rPr>
                <w:rFonts w:hint="eastAsia" w:ascii="仿宋" w:hAnsi="仿宋" w:eastAsia="仿宋" w:cs="仿宋"/>
                <w:spacing w:val="-1"/>
              </w:rPr>
              <w:t>东莞明伦堂历史研究</w:t>
            </w:r>
            <w:r>
              <w:rPr>
                <w:rFonts w:hint="eastAsia" w:ascii="仿宋" w:hAnsi="仿宋" w:eastAsia="仿宋" w:cs="仿宋"/>
                <w:spacing w:val="4"/>
              </w:rPr>
              <w:t xml:space="preserve"> </w:t>
            </w:r>
            <w:r>
              <w:rPr>
                <w:rFonts w:hint="eastAsia" w:ascii="仿宋" w:hAnsi="仿宋" w:eastAsia="仿宋" w:cs="仿宋"/>
                <w:spacing w:val="-4"/>
              </w:rPr>
              <w:t>（精装）</w:t>
            </w:r>
          </w:p>
        </w:tc>
        <w:tc>
          <w:tcPr>
            <w:tcW w:w="1027" w:type="dxa"/>
            <w:vAlign w:val="top"/>
          </w:tcPr>
          <w:p w14:paraId="061F535C">
            <w:pPr>
              <w:pStyle w:val="67"/>
              <w:spacing w:before="111" w:line="240" w:lineRule="auto"/>
              <w:ind w:left="30"/>
              <w:rPr>
                <w:rFonts w:hint="eastAsia" w:ascii="仿宋" w:hAnsi="仿宋" w:eastAsia="仿宋" w:cs="仿宋"/>
              </w:rPr>
            </w:pPr>
            <w:r>
              <w:rPr>
                <w:rFonts w:hint="eastAsia" w:ascii="仿宋" w:hAnsi="仿宋" w:eastAsia="仿宋" w:cs="仿宋"/>
                <w:spacing w:val="-1"/>
              </w:rPr>
              <w:t>广东人民</w:t>
            </w:r>
          </w:p>
        </w:tc>
        <w:tc>
          <w:tcPr>
            <w:tcW w:w="528" w:type="dxa"/>
            <w:vAlign w:val="top"/>
          </w:tcPr>
          <w:p w14:paraId="634F6B50">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77D6F14">
            <w:pPr>
              <w:pStyle w:val="67"/>
              <w:spacing w:before="110"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746BB5B8">
            <w:pPr>
              <w:pStyle w:val="67"/>
              <w:spacing w:before="110" w:line="240" w:lineRule="auto"/>
              <w:ind w:left="32"/>
              <w:rPr>
                <w:rFonts w:hint="eastAsia" w:ascii="仿宋" w:hAnsi="仿宋" w:eastAsia="仿宋" w:cs="仿宋"/>
              </w:rPr>
            </w:pPr>
            <w:r>
              <w:rPr>
                <w:rFonts w:hint="eastAsia" w:ascii="仿宋" w:hAnsi="仿宋" w:eastAsia="仿宋" w:cs="仿宋"/>
                <w:spacing w:val="1"/>
              </w:rPr>
              <w:t>G649.299.653</w:t>
            </w:r>
          </w:p>
        </w:tc>
        <w:tc>
          <w:tcPr>
            <w:tcW w:w="1000" w:type="dxa"/>
            <w:vAlign w:val="top"/>
          </w:tcPr>
          <w:p w14:paraId="57F1E4D6">
            <w:pPr>
              <w:pStyle w:val="67"/>
              <w:spacing w:before="111" w:line="240" w:lineRule="auto"/>
              <w:ind w:left="37"/>
              <w:rPr>
                <w:rFonts w:hint="eastAsia" w:ascii="仿宋" w:hAnsi="仿宋" w:eastAsia="仿宋" w:cs="仿宋"/>
              </w:rPr>
            </w:pPr>
            <w:r>
              <w:rPr>
                <w:rFonts w:hint="eastAsia" w:ascii="仿宋" w:hAnsi="仿宋" w:eastAsia="仿宋" w:cs="仿宋"/>
                <w:spacing w:val="-2"/>
              </w:rPr>
              <w:t>钟敬钟</w:t>
            </w:r>
          </w:p>
        </w:tc>
        <w:tc>
          <w:tcPr>
            <w:tcW w:w="1574" w:type="dxa"/>
            <w:gridSpan w:val="2"/>
            <w:vAlign w:val="top"/>
          </w:tcPr>
          <w:p w14:paraId="011D3BBF">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2BF1C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326CCD9">
            <w:pPr>
              <w:pStyle w:val="67"/>
              <w:spacing w:before="110" w:line="240" w:lineRule="auto"/>
              <w:ind w:left="139"/>
              <w:rPr>
                <w:rFonts w:hint="eastAsia" w:ascii="仿宋" w:hAnsi="仿宋" w:eastAsia="仿宋" w:cs="仿宋"/>
              </w:rPr>
            </w:pPr>
            <w:r>
              <w:rPr>
                <w:rFonts w:hint="eastAsia" w:ascii="仿宋" w:hAnsi="仿宋" w:eastAsia="仿宋" w:cs="仿宋"/>
                <w:spacing w:val="-4"/>
              </w:rPr>
              <w:t>1877</w:t>
            </w:r>
          </w:p>
        </w:tc>
        <w:tc>
          <w:tcPr>
            <w:tcW w:w="1591" w:type="dxa"/>
            <w:vAlign w:val="top"/>
          </w:tcPr>
          <w:p w14:paraId="6F965A29">
            <w:pPr>
              <w:pStyle w:val="67"/>
              <w:spacing w:before="110" w:line="240" w:lineRule="auto"/>
              <w:ind w:left="26"/>
              <w:rPr>
                <w:rFonts w:hint="eastAsia" w:ascii="仿宋" w:hAnsi="仿宋" w:eastAsia="仿宋" w:cs="仿宋"/>
              </w:rPr>
            </w:pPr>
            <w:r>
              <w:rPr>
                <w:rFonts w:hint="eastAsia" w:ascii="仿宋" w:hAnsi="仿宋" w:eastAsia="仿宋" w:cs="仿宋"/>
                <w:spacing w:val="1"/>
              </w:rPr>
              <w:t>9787543590021</w:t>
            </w:r>
          </w:p>
        </w:tc>
        <w:tc>
          <w:tcPr>
            <w:tcW w:w="2409" w:type="dxa"/>
            <w:vAlign w:val="top"/>
          </w:tcPr>
          <w:p w14:paraId="455F4281">
            <w:pPr>
              <w:pStyle w:val="67"/>
              <w:spacing w:before="31" w:line="240" w:lineRule="auto"/>
              <w:ind w:left="32" w:right="81" w:firstLine="11"/>
              <w:rPr>
                <w:rFonts w:hint="eastAsia" w:ascii="仿宋" w:hAnsi="仿宋" w:eastAsia="仿宋" w:cs="仿宋"/>
              </w:rPr>
            </w:pPr>
            <w:r>
              <w:rPr>
                <w:rFonts w:hint="eastAsia" w:ascii="仿宋" w:hAnsi="仿宋" w:eastAsia="仿宋" w:cs="仿宋"/>
                <w:spacing w:val="-2"/>
              </w:rPr>
              <w:t>中国生物学教育研究丛</w:t>
            </w:r>
            <w:r>
              <w:rPr>
                <w:rFonts w:hint="eastAsia" w:ascii="仿宋" w:hAnsi="仿宋" w:eastAsia="仿宋" w:cs="仿宋"/>
                <w:spacing w:val="6"/>
              </w:rPr>
              <w:t xml:space="preserve"> </w:t>
            </w:r>
            <w:r>
              <w:rPr>
                <w:rFonts w:hint="eastAsia" w:ascii="仿宋" w:hAnsi="仿宋" w:eastAsia="仿宋" w:cs="仿宋"/>
                <w:spacing w:val="-1"/>
              </w:rPr>
              <w:t>书：生物学概念教学论</w:t>
            </w:r>
          </w:p>
        </w:tc>
        <w:tc>
          <w:tcPr>
            <w:tcW w:w="1027" w:type="dxa"/>
            <w:vAlign w:val="top"/>
          </w:tcPr>
          <w:p w14:paraId="4C3D37F5">
            <w:pPr>
              <w:pStyle w:val="67"/>
              <w:spacing w:before="111" w:line="240" w:lineRule="auto"/>
              <w:ind w:left="30"/>
              <w:rPr>
                <w:rFonts w:hint="eastAsia" w:ascii="仿宋" w:hAnsi="仿宋" w:eastAsia="仿宋" w:cs="仿宋"/>
              </w:rPr>
            </w:pPr>
            <w:r>
              <w:rPr>
                <w:rFonts w:hint="eastAsia" w:ascii="仿宋" w:hAnsi="仿宋" w:eastAsia="仿宋" w:cs="仿宋"/>
                <w:spacing w:val="-1"/>
              </w:rPr>
              <w:t>广西教育</w:t>
            </w:r>
          </w:p>
        </w:tc>
        <w:tc>
          <w:tcPr>
            <w:tcW w:w="528" w:type="dxa"/>
            <w:vAlign w:val="top"/>
          </w:tcPr>
          <w:p w14:paraId="68F2DDCC">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1B6A0B9">
            <w:pPr>
              <w:pStyle w:val="67"/>
              <w:spacing w:before="110" w:line="240" w:lineRule="auto"/>
              <w:ind w:left="35"/>
              <w:rPr>
                <w:rFonts w:hint="eastAsia" w:ascii="仿宋" w:hAnsi="仿宋" w:eastAsia="仿宋" w:cs="仿宋"/>
              </w:rPr>
            </w:pPr>
            <w:r>
              <w:rPr>
                <w:rFonts w:hint="eastAsia" w:ascii="仿宋" w:hAnsi="仿宋" w:eastAsia="仿宋" w:cs="仿宋"/>
              </w:rPr>
              <w:t>2021-12-1</w:t>
            </w:r>
          </w:p>
        </w:tc>
        <w:tc>
          <w:tcPr>
            <w:tcW w:w="1082" w:type="dxa"/>
            <w:vAlign w:val="top"/>
          </w:tcPr>
          <w:p w14:paraId="159A78C9">
            <w:pPr>
              <w:pStyle w:val="67"/>
              <w:spacing w:before="110"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28E74999">
            <w:pPr>
              <w:pStyle w:val="67"/>
              <w:spacing w:before="110" w:line="240" w:lineRule="auto"/>
              <w:ind w:left="36"/>
              <w:rPr>
                <w:rFonts w:hint="eastAsia" w:ascii="仿宋" w:hAnsi="仿宋" w:eastAsia="仿宋" w:cs="仿宋"/>
              </w:rPr>
            </w:pPr>
            <w:r>
              <w:rPr>
                <w:rFonts w:hint="eastAsia" w:ascii="仿宋" w:hAnsi="仿宋" w:eastAsia="仿宋" w:cs="仿宋"/>
                <w:spacing w:val="-2"/>
              </w:rPr>
              <w:t>赵占良</w:t>
            </w:r>
          </w:p>
        </w:tc>
        <w:tc>
          <w:tcPr>
            <w:tcW w:w="1574" w:type="dxa"/>
            <w:gridSpan w:val="2"/>
            <w:vAlign w:val="top"/>
          </w:tcPr>
          <w:p w14:paraId="517D3F19">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1A649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7" w:hRule="atLeast"/>
        </w:trPr>
        <w:tc>
          <w:tcPr>
            <w:tcW w:w="618" w:type="dxa"/>
            <w:vAlign w:val="top"/>
          </w:tcPr>
          <w:p w14:paraId="597A6EE0">
            <w:pPr>
              <w:pStyle w:val="67"/>
              <w:spacing w:before="292" w:line="240" w:lineRule="auto"/>
              <w:ind w:left="139"/>
              <w:rPr>
                <w:rFonts w:hint="eastAsia" w:ascii="仿宋" w:hAnsi="仿宋" w:eastAsia="仿宋" w:cs="仿宋"/>
              </w:rPr>
            </w:pPr>
            <w:r>
              <w:rPr>
                <w:rFonts w:hint="eastAsia" w:ascii="仿宋" w:hAnsi="仿宋" w:eastAsia="仿宋" w:cs="仿宋"/>
                <w:spacing w:val="-4"/>
              </w:rPr>
              <w:t>1878</w:t>
            </w:r>
          </w:p>
        </w:tc>
        <w:tc>
          <w:tcPr>
            <w:tcW w:w="1591" w:type="dxa"/>
            <w:vAlign w:val="top"/>
          </w:tcPr>
          <w:p w14:paraId="4E4945C5">
            <w:pPr>
              <w:pStyle w:val="67"/>
              <w:spacing w:before="292" w:line="240" w:lineRule="auto"/>
              <w:ind w:left="26"/>
              <w:rPr>
                <w:rFonts w:hint="eastAsia" w:ascii="仿宋" w:hAnsi="仿宋" w:eastAsia="仿宋" w:cs="仿宋"/>
              </w:rPr>
            </w:pPr>
            <w:r>
              <w:rPr>
                <w:rFonts w:hint="eastAsia" w:ascii="仿宋" w:hAnsi="仿宋" w:eastAsia="仿宋" w:cs="仿宋"/>
                <w:spacing w:val="1"/>
              </w:rPr>
              <w:t>9787519484217</w:t>
            </w:r>
          </w:p>
        </w:tc>
        <w:tc>
          <w:tcPr>
            <w:tcW w:w="2409" w:type="dxa"/>
            <w:vAlign w:val="top"/>
          </w:tcPr>
          <w:p w14:paraId="45F6CE38">
            <w:pPr>
              <w:pStyle w:val="67"/>
              <w:spacing w:before="31" w:line="240" w:lineRule="auto"/>
              <w:ind w:left="34"/>
              <w:rPr>
                <w:rFonts w:hint="eastAsia" w:ascii="仿宋" w:hAnsi="仿宋" w:eastAsia="仿宋" w:cs="仿宋"/>
              </w:rPr>
            </w:pPr>
            <w:r>
              <w:rPr>
                <w:rFonts w:hint="eastAsia" w:ascii="仿宋" w:hAnsi="仿宋" w:eastAsia="仿宋" w:cs="仿宋"/>
                <w:spacing w:val="-1"/>
              </w:rPr>
              <w:t>思想政治教育研究文</w:t>
            </w:r>
          </w:p>
          <w:p w14:paraId="2D4379FE">
            <w:pPr>
              <w:pStyle w:val="67"/>
              <w:spacing w:before="9" w:line="240" w:lineRule="auto"/>
              <w:ind w:left="28" w:right="81" w:firstLine="1"/>
              <w:rPr>
                <w:rFonts w:hint="eastAsia" w:ascii="仿宋" w:hAnsi="仿宋" w:eastAsia="仿宋" w:cs="仿宋"/>
              </w:rPr>
            </w:pPr>
            <w:r>
              <w:rPr>
                <w:rFonts w:hint="eastAsia" w:ascii="仿宋" w:hAnsi="仿宋" w:eastAsia="仿宋" w:cs="仿宋"/>
              </w:rPr>
              <w:t>库：高效思想政治理论 课改革创新的理论与实</w:t>
            </w:r>
            <w:r>
              <w:rPr>
                <w:rFonts w:hint="eastAsia" w:ascii="仿宋" w:hAnsi="仿宋" w:eastAsia="仿宋" w:cs="仿宋"/>
                <w:spacing w:val="2"/>
              </w:rPr>
              <w:t xml:space="preserve"> </w:t>
            </w:r>
            <w:r>
              <w:rPr>
                <w:rFonts w:hint="eastAsia" w:ascii="仿宋" w:hAnsi="仿宋" w:eastAsia="仿宋" w:cs="仿宋"/>
                <w:spacing w:val="-1"/>
              </w:rPr>
              <w:t>践（精装）</w:t>
            </w:r>
          </w:p>
        </w:tc>
        <w:tc>
          <w:tcPr>
            <w:tcW w:w="1027" w:type="dxa"/>
            <w:vAlign w:val="top"/>
          </w:tcPr>
          <w:p w14:paraId="04F57300">
            <w:pPr>
              <w:pStyle w:val="67"/>
              <w:spacing w:before="293"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06EAC50F">
            <w:pPr>
              <w:pStyle w:val="67"/>
              <w:spacing w:before="29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6B39F01">
            <w:pPr>
              <w:pStyle w:val="67"/>
              <w:spacing w:before="292"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6E47D605">
            <w:pPr>
              <w:pStyle w:val="67"/>
              <w:spacing w:before="292"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1B6F8A4">
            <w:pPr>
              <w:pStyle w:val="67"/>
              <w:spacing w:before="293" w:line="240" w:lineRule="auto"/>
              <w:ind w:left="36"/>
              <w:rPr>
                <w:rFonts w:hint="eastAsia" w:ascii="仿宋" w:hAnsi="仿宋" w:eastAsia="仿宋" w:cs="仿宋"/>
              </w:rPr>
            </w:pPr>
            <w:r>
              <w:rPr>
                <w:rFonts w:hint="eastAsia" w:ascii="仿宋" w:hAnsi="仿宋" w:eastAsia="仿宋" w:cs="仿宋"/>
                <w:spacing w:val="-2"/>
              </w:rPr>
              <w:t>权良柱</w:t>
            </w:r>
          </w:p>
        </w:tc>
        <w:tc>
          <w:tcPr>
            <w:tcW w:w="1574" w:type="dxa"/>
            <w:gridSpan w:val="2"/>
            <w:vAlign w:val="top"/>
          </w:tcPr>
          <w:p w14:paraId="7CA8801E">
            <w:pPr>
              <w:pStyle w:val="67"/>
              <w:spacing w:before="292" w:line="240" w:lineRule="auto"/>
              <w:ind w:left="74"/>
              <w:rPr>
                <w:rFonts w:hint="eastAsia" w:ascii="仿宋" w:hAnsi="仿宋" w:eastAsia="仿宋" w:cs="仿宋"/>
              </w:rPr>
            </w:pPr>
            <w:r>
              <w:rPr>
                <w:rFonts w:hint="eastAsia" w:ascii="仿宋" w:hAnsi="仿宋" w:eastAsia="仿宋" w:cs="仿宋"/>
                <w:spacing w:val="-2"/>
              </w:rPr>
              <w:t>高中教师书</w:t>
            </w:r>
          </w:p>
        </w:tc>
      </w:tr>
      <w:tr w14:paraId="518C9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67DBD43">
            <w:pPr>
              <w:pStyle w:val="67"/>
              <w:spacing w:before="110" w:line="240" w:lineRule="auto"/>
              <w:ind w:left="139"/>
              <w:rPr>
                <w:rFonts w:hint="eastAsia" w:ascii="仿宋" w:hAnsi="仿宋" w:eastAsia="仿宋" w:cs="仿宋"/>
              </w:rPr>
            </w:pPr>
            <w:r>
              <w:rPr>
                <w:rFonts w:hint="eastAsia" w:ascii="仿宋" w:hAnsi="仿宋" w:eastAsia="仿宋" w:cs="仿宋"/>
                <w:spacing w:val="-4"/>
              </w:rPr>
              <w:t>1879</w:t>
            </w:r>
          </w:p>
        </w:tc>
        <w:tc>
          <w:tcPr>
            <w:tcW w:w="1591" w:type="dxa"/>
            <w:vAlign w:val="top"/>
          </w:tcPr>
          <w:p w14:paraId="2919CBBD">
            <w:pPr>
              <w:pStyle w:val="67"/>
              <w:spacing w:before="110" w:line="240" w:lineRule="auto"/>
              <w:ind w:left="26"/>
              <w:rPr>
                <w:rFonts w:hint="eastAsia" w:ascii="仿宋" w:hAnsi="仿宋" w:eastAsia="仿宋" w:cs="仿宋"/>
              </w:rPr>
            </w:pPr>
            <w:r>
              <w:rPr>
                <w:rFonts w:hint="eastAsia" w:ascii="仿宋" w:hAnsi="仿宋" w:eastAsia="仿宋" w:cs="仿宋"/>
                <w:spacing w:val="1"/>
              </w:rPr>
              <w:t>9787506898010</w:t>
            </w:r>
          </w:p>
        </w:tc>
        <w:tc>
          <w:tcPr>
            <w:tcW w:w="2409" w:type="dxa"/>
            <w:vAlign w:val="top"/>
          </w:tcPr>
          <w:p w14:paraId="51FECEED">
            <w:pPr>
              <w:pStyle w:val="67"/>
              <w:spacing w:before="31" w:line="240" w:lineRule="auto"/>
              <w:ind w:left="34" w:right="81" w:hanging="5"/>
              <w:rPr>
                <w:rFonts w:hint="eastAsia" w:ascii="仿宋" w:hAnsi="仿宋" w:eastAsia="仿宋" w:cs="仿宋"/>
              </w:rPr>
            </w:pPr>
            <w:r>
              <w:rPr>
                <w:rFonts w:hint="eastAsia" w:ascii="仿宋" w:hAnsi="仿宋" w:eastAsia="仿宋" w:cs="仿宋"/>
              </w:rPr>
              <w:t>新时代高校思想政治教</w:t>
            </w:r>
            <w:r>
              <w:rPr>
                <w:rFonts w:hint="eastAsia" w:ascii="仿宋" w:hAnsi="仿宋" w:eastAsia="仿宋" w:cs="仿宋"/>
                <w:spacing w:val="1"/>
              </w:rPr>
              <w:t xml:space="preserve"> </w:t>
            </w:r>
            <w:r>
              <w:rPr>
                <w:rFonts w:hint="eastAsia" w:ascii="仿宋" w:hAnsi="仿宋" w:eastAsia="仿宋" w:cs="仿宋"/>
                <w:spacing w:val="-1"/>
              </w:rPr>
              <w:t>育理论与实践探究</w:t>
            </w:r>
          </w:p>
        </w:tc>
        <w:tc>
          <w:tcPr>
            <w:tcW w:w="1027" w:type="dxa"/>
            <w:vAlign w:val="top"/>
          </w:tcPr>
          <w:p w14:paraId="4EE8BC6C">
            <w:pPr>
              <w:pStyle w:val="67"/>
              <w:spacing w:before="110" w:line="240" w:lineRule="auto"/>
              <w:ind w:left="45"/>
              <w:rPr>
                <w:rFonts w:hint="eastAsia" w:ascii="仿宋" w:hAnsi="仿宋" w:eastAsia="仿宋" w:cs="仿宋"/>
              </w:rPr>
            </w:pPr>
            <w:r>
              <w:rPr>
                <w:rFonts w:hint="eastAsia" w:ascii="仿宋" w:hAnsi="仿宋" w:eastAsia="仿宋" w:cs="仿宋"/>
                <w:spacing w:val="-5"/>
              </w:rPr>
              <w:t>中国书籍</w:t>
            </w:r>
          </w:p>
        </w:tc>
        <w:tc>
          <w:tcPr>
            <w:tcW w:w="528" w:type="dxa"/>
            <w:vAlign w:val="top"/>
          </w:tcPr>
          <w:p w14:paraId="08B3FC03">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01557A2">
            <w:pPr>
              <w:pStyle w:val="67"/>
              <w:spacing w:before="110"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5E91DE3D">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F4C2127">
            <w:pPr>
              <w:pStyle w:val="67"/>
              <w:spacing w:before="111" w:line="240" w:lineRule="auto"/>
              <w:ind w:left="38"/>
              <w:rPr>
                <w:rFonts w:hint="eastAsia" w:ascii="仿宋" w:hAnsi="仿宋" w:eastAsia="仿宋" w:cs="仿宋"/>
              </w:rPr>
            </w:pPr>
            <w:r>
              <w:rPr>
                <w:rFonts w:hint="eastAsia" w:ascii="仿宋" w:hAnsi="仿宋" w:eastAsia="仿宋" w:cs="仿宋"/>
                <w:spacing w:val="-4"/>
              </w:rPr>
              <w:t>李伟</w:t>
            </w:r>
          </w:p>
        </w:tc>
        <w:tc>
          <w:tcPr>
            <w:tcW w:w="1574" w:type="dxa"/>
            <w:gridSpan w:val="2"/>
            <w:vAlign w:val="top"/>
          </w:tcPr>
          <w:p w14:paraId="771639A8">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06AAE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18" w:type="dxa"/>
            <w:vAlign w:val="top"/>
          </w:tcPr>
          <w:p w14:paraId="78135870">
            <w:pPr>
              <w:pStyle w:val="67"/>
              <w:spacing w:before="110" w:line="240" w:lineRule="auto"/>
              <w:ind w:left="139"/>
              <w:rPr>
                <w:rFonts w:hint="eastAsia" w:ascii="仿宋" w:hAnsi="仿宋" w:eastAsia="仿宋" w:cs="仿宋"/>
              </w:rPr>
            </w:pPr>
            <w:r>
              <w:rPr>
                <w:rFonts w:hint="eastAsia" w:ascii="仿宋" w:hAnsi="仿宋" w:eastAsia="仿宋" w:cs="仿宋"/>
                <w:spacing w:val="-4"/>
              </w:rPr>
              <w:t>1880</w:t>
            </w:r>
          </w:p>
        </w:tc>
        <w:tc>
          <w:tcPr>
            <w:tcW w:w="1591" w:type="dxa"/>
            <w:vAlign w:val="top"/>
          </w:tcPr>
          <w:p w14:paraId="2E741F26">
            <w:pPr>
              <w:pStyle w:val="67"/>
              <w:spacing w:before="110" w:line="240" w:lineRule="auto"/>
              <w:ind w:left="26"/>
              <w:rPr>
                <w:rFonts w:hint="eastAsia" w:ascii="仿宋" w:hAnsi="仿宋" w:eastAsia="仿宋" w:cs="仿宋"/>
              </w:rPr>
            </w:pPr>
            <w:r>
              <w:rPr>
                <w:rFonts w:hint="eastAsia" w:ascii="仿宋" w:hAnsi="仿宋" w:eastAsia="仿宋" w:cs="仿宋"/>
                <w:spacing w:val="1"/>
              </w:rPr>
              <w:t>9787550520356</w:t>
            </w:r>
          </w:p>
        </w:tc>
        <w:tc>
          <w:tcPr>
            <w:tcW w:w="2409" w:type="dxa"/>
            <w:vAlign w:val="top"/>
          </w:tcPr>
          <w:p w14:paraId="096DF768">
            <w:pPr>
              <w:pStyle w:val="67"/>
              <w:spacing w:before="32" w:line="240" w:lineRule="auto"/>
              <w:ind w:left="32" w:right="77" w:hanging="4"/>
              <w:rPr>
                <w:rFonts w:hint="eastAsia" w:ascii="仿宋" w:hAnsi="仿宋" w:eastAsia="仿宋" w:cs="仿宋"/>
              </w:rPr>
            </w:pPr>
            <w:r>
              <w:rPr>
                <w:rFonts w:hint="eastAsia" w:ascii="仿宋" w:hAnsi="仿宋" w:eastAsia="仿宋" w:cs="仿宋"/>
                <w:spacing w:val="-2"/>
              </w:rPr>
              <w:t>初心集</w:t>
            </w:r>
            <w:r>
              <w:rPr>
                <w:rFonts w:hint="eastAsia" w:ascii="仿宋" w:hAnsi="仿宋" w:eastAsia="仿宋" w:cs="仿宋"/>
                <w:spacing w:val="12"/>
              </w:rPr>
              <w:t xml:space="preserve">  </w:t>
            </w:r>
            <w:r>
              <w:rPr>
                <w:rFonts w:hint="eastAsia" w:ascii="仿宋" w:hAnsi="仿宋" w:eastAsia="仿宋" w:cs="仿宋"/>
                <w:spacing w:val="-2"/>
              </w:rPr>
              <w:t>思想政治教育</w:t>
            </w:r>
            <w:r>
              <w:rPr>
                <w:rFonts w:hint="eastAsia" w:ascii="仿宋" w:hAnsi="仿宋" w:eastAsia="仿宋" w:cs="仿宋"/>
              </w:rPr>
              <w:t xml:space="preserve"> </w:t>
            </w:r>
            <w:r>
              <w:rPr>
                <w:rFonts w:hint="eastAsia" w:ascii="仿宋" w:hAnsi="仿宋" w:eastAsia="仿宋" w:cs="仿宋"/>
                <w:spacing w:val="-1"/>
              </w:rPr>
              <w:t>实践成果案例</w:t>
            </w:r>
          </w:p>
        </w:tc>
        <w:tc>
          <w:tcPr>
            <w:tcW w:w="1027" w:type="dxa"/>
            <w:vAlign w:val="top"/>
          </w:tcPr>
          <w:p w14:paraId="7941B622">
            <w:pPr>
              <w:pStyle w:val="67"/>
              <w:spacing w:before="111" w:line="240" w:lineRule="auto"/>
              <w:ind w:left="32"/>
              <w:rPr>
                <w:rFonts w:hint="eastAsia" w:ascii="仿宋" w:hAnsi="仿宋" w:eastAsia="仿宋" w:cs="仿宋"/>
              </w:rPr>
            </w:pPr>
            <w:r>
              <w:rPr>
                <w:rFonts w:hint="eastAsia" w:ascii="仿宋" w:hAnsi="仿宋" w:eastAsia="仿宋" w:cs="仿宋"/>
                <w:spacing w:val="-4"/>
              </w:rPr>
              <w:t>大连</w:t>
            </w:r>
          </w:p>
        </w:tc>
        <w:tc>
          <w:tcPr>
            <w:tcW w:w="528" w:type="dxa"/>
            <w:vAlign w:val="top"/>
          </w:tcPr>
          <w:p w14:paraId="444E3282">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55C3BFA">
            <w:pPr>
              <w:pStyle w:val="67"/>
              <w:spacing w:before="110"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7E3FE9F5">
            <w:pPr>
              <w:pStyle w:val="67"/>
              <w:spacing w:before="110" w:line="240" w:lineRule="auto"/>
              <w:ind w:left="32"/>
              <w:rPr>
                <w:rFonts w:hint="eastAsia" w:ascii="仿宋" w:hAnsi="仿宋" w:eastAsia="仿宋" w:cs="仿宋"/>
              </w:rPr>
            </w:pPr>
            <w:r>
              <w:rPr>
                <w:rFonts w:hint="eastAsia" w:ascii="仿宋" w:hAnsi="仿宋" w:eastAsia="仿宋" w:cs="仿宋"/>
                <w:spacing w:val="1"/>
              </w:rPr>
              <w:t>G641-53</w:t>
            </w:r>
          </w:p>
        </w:tc>
        <w:tc>
          <w:tcPr>
            <w:tcW w:w="1000" w:type="dxa"/>
            <w:vAlign w:val="top"/>
          </w:tcPr>
          <w:p w14:paraId="18E092BF">
            <w:pPr>
              <w:pStyle w:val="67"/>
              <w:spacing w:before="110" w:line="240" w:lineRule="auto"/>
              <w:ind w:left="38"/>
              <w:rPr>
                <w:rFonts w:hint="eastAsia" w:ascii="仿宋" w:hAnsi="仿宋" w:eastAsia="仿宋" w:cs="仿宋"/>
              </w:rPr>
            </w:pPr>
            <w:r>
              <w:rPr>
                <w:rFonts w:hint="eastAsia" w:ascii="仿宋" w:hAnsi="仿宋" w:eastAsia="仿宋" w:cs="仿宋"/>
                <w:spacing w:val="-4"/>
              </w:rPr>
              <w:t>洪坚</w:t>
            </w:r>
          </w:p>
        </w:tc>
        <w:tc>
          <w:tcPr>
            <w:tcW w:w="1574" w:type="dxa"/>
            <w:gridSpan w:val="2"/>
            <w:vAlign w:val="top"/>
          </w:tcPr>
          <w:p w14:paraId="3CBF5B98">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2D38A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18" w:type="dxa"/>
            <w:vAlign w:val="top"/>
          </w:tcPr>
          <w:p w14:paraId="2060D325">
            <w:pPr>
              <w:pStyle w:val="67"/>
              <w:spacing w:before="195" w:line="240" w:lineRule="auto"/>
              <w:ind w:left="139"/>
              <w:rPr>
                <w:rFonts w:hint="eastAsia" w:ascii="仿宋" w:hAnsi="仿宋" w:eastAsia="仿宋" w:cs="仿宋"/>
              </w:rPr>
            </w:pPr>
            <w:r>
              <w:rPr>
                <w:rFonts w:hint="eastAsia" w:ascii="仿宋" w:hAnsi="仿宋" w:eastAsia="仿宋" w:cs="仿宋"/>
                <w:spacing w:val="-4"/>
              </w:rPr>
              <w:t>1881</w:t>
            </w:r>
          </w:p>
        </w:tc>
        <w:tc>
          <w:tcPr>
            <w:tcW w:w="1591" w:type="dxa"/>
            <w:vAlign w:val="top"/>
          </w:tcPr>
          <w:p w14:paraId="12947F09">
            <w:pPr>
              <w:pStyle w:val="67"/>
              <w:spacing w:before="195" w:line="240" w:lineRule="auto"/>
              <w:ind w:left="26"/>
              <w:rPr>
                <w:rFonts w:hint="eastAsia" w:ascii="仿宋" w:hAnsi="仿宋" w:eastAsia="仿宋" w:cs="仿宋"/>
              </w:rPr>
            </w:pPr>
            <w:r>
              <w:rPr>
                <w:rFonts w:hint="eastAsia" w:ascii="仿宋" w:hAnsi="仿宋" w:eastAsia="仿宋" w:cs="仿宋"/>
                <w:spacing w:val="1"/>
              </w:rPr>
              <w:t>9787576052404</w:t>
            </w:r>
          </w:p>
        </w:tc>
        <w:tc>
          <w:tcPr>
            <w:tcW w:w="2409" w:type="dxa"/>
            <w:vAlign w:val="top"/>
          </w:tcPr>
          <w:p w14:paraId="506CD898">
            <w:pPr>
              <w:pStyle w:val="67"/>
              <w:spacing w:before="26" w:line="240" w:lineRule="auto"/>
              <w:ind w:left="28" w:right="71"/>
              <w:jc w:val="both"/>
              <w:rPr>
                <w:rFonts w:hint="eastAsia" w:ascii="仿宋" w:hAnsi="仿宋" w:eastAsia="仿宋" w:cs="仿宋"/>
              </w:rPr>
            </w:pPr>
            <w:r>
              <w:rPr>
                <w:rFonts w:hint="eastAsia" w:ascii="仿宋" w:hAnsi="仿宋" w:eastAsia="仿宋" w:cs="仿宋"/>
                <w:spacing w:val="1"/>
              </w:rPr>
              <w:t>评价促进学习:"4+1"课</w:t>
            </w:r>
            <w:r>
              <w:rPr>
                <w:rFonts w:hint="eastAsia" w:ascii="仿宋" w:hAnsi="仿宋" w:eastAsia="仿宋" w:cs="仿宋"/>
              </w:rPr>
              <w:t xml:space="preserve"> 程中项目化学习的实践</w:t>
            </w:r>
            <w:r>
              <w:rPr>
                <w:rFonts w:hint="eastAsia" w:ascii="仿宋" w:hAnsi="仿宋" w:eastAsia="仿宋" w:cs="仿宋"/>
                <w:spacing w:val="2"/>
              </w:rPr>
              <w:t xml:space="preserve"> </w:t>
            </w:r>
            <w:r>
              <w:rPr>
                <w:rFonts w:hint="eastAsia" w:ascii="仿宋" w:hAnsi="仿宋" w:eastAsia="仿宋" w:cs="仿宋"/>
                <w:spacing w:val="-3"/>
              </w:rPr>
              <w:t>探索</w:t>
            </w:r>
          </w:p>
        </w:tc>
        <w:tc>
          <w:tcPr>
            <w:tcW w:w="1027" w:type="dxa"/>
            <w:vAlign w:val="top"/>
          </w:tcPr>
          <w:p w14:paraId="2371D28E">
            <w:pPr>
              <w:pStyle w:val="67"/>
              <w:spacing w:before="95"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01AF55F2">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4056DFF">
            <w:pPr>
              <w:pStyle w:val="67"/>
              <w:spacing w:before="195" w:line="240" w:lineRule="auto"/>
              <w:ind w:left="35"/>
              <w:rPr>
                <w:rFonts w:hint="eastAsia" w:ascii="仿宋" w:hAnsi="仿宋" w:eastAsia="仿宋" w:cs="仿宋"/>
              </w:rPr>
            </w:pPr>
            <w:r>
              <w:rPr>
                <w:rFonts w:hint="eastAsia" w:ascii="仿宋" w:hAnsi="仿宋" w:eastAsia="仿宋" w:cs="仿宋"/>
              </w:rPr>
              <w:t>2024-10-1</w:t>
            </w:r>
          </w:p>
        </w:tc>
        <w:tc>
          <w:tcPr>
            <w:tcW w:w="1082" w:type="dxa"/>
            <w:vAlign w:val="top"/>
          </w:tcPr>
          <w:p w14:paraId="2F2131E4">
            <w:pPr>
              <w:pStyle w:val="67"/>
              <w:spacing w:before="195" w:line="240" w:lineRule="auto"/>
              <w:ind w:left="32"/>
              <w:rPr>
                <w:rFonts w:hint="eastAsia" w:ascii="仿宋" w:hAnsi="仿宋" w:eastAsia="仿宋" w:cs="仿宋"/>
              </w:rPr>
            </w:pPr>
            <w:r>
              <w:rPr>
                <w:rFonts w:hint="eastAsia" w:ascii="仿宋" w:hAnsi="仿宋" w:eastAsia="仿宋" w:cs="仿宋"/>
                <w:spacing w:val="1"/>
              </w:rPr>
              <w:t>G423.04</w:t>
            </w:r>
          </w:p>
        </w:tc>
        <w:tc>
          <w:tcPr>
            <w:tcW w:w="1000" w:type="dxa"/>
            <w:vAlign w:val="top"/>
          </w:tcPr>
          <w:p w14:paraId="1E6DB9C3">
            <w:pPr>
              <w:pStyle w:val="67"/>
              <w:spacing w:before="196" w:line="240" w:lineRule="auto"/>
              <w:ind w:left="37"/>
              <w:rPr>
                <w:rFonts w:hint="eastAsia" w:ascii="仿宋" w:hAnsi="仿宋" w:eastAsia="仿宋" w:cs="仿宋"/>
              </w:rPr>
            </w:pPr>
            <w:r>
              <w:rPr>
                <w:rFonts w:hint="eastAsia" w:ascii="仿宋" w:hAnsi="仿宋" w:eastAsia="仿宋" w:cs="仿宋"/>
                <w:spacing w:val="-2"/>
              </w:rPr>
              <w:t>沈燕泓</w:t>
            </w:r>
          </w:p>
        </w:tc>
        <w:tc>
          <w:tcPr>
            <w:tcW w:w="1574" w:type="dxa"/>
            <w:gridSpan w:val="2"/>
            <w:vAlign w:val="top"/>
          </w:tcPr>
          <w:p w14:paraId="7898F9EB">
            <w:pPr>
              <w:pStyle w:val="67"/>
              <w:spacing w:before="195" w:line="240" w:lineRule="auto"/>
              <w:ind w:left="74"/>
              <w:rPr>
                <w:rFonts w:hint="eastAsia" w:ascii="仿宋" w:hAnsi="仿宋" w:eastAsia="仿宋" w:cs="仿宋"/>
              </w:rPr>
            </w:pPr>
            <w:r>
              <w:rPr>
                <w:rFonts w:hint="eastAsia" w:ascii="仿宋" w:hAnsi="仿宋" w:eastAsia="仿宋" w:cs="仿宋"/>
                <w:spacing w:val="-2"/>
              </w:rPr>
              <w:t>高中教师书</w:t>
            </w:r>
          </w:p>
        </w:tc>
      </w:tr>
      <w:tr w14:paraId="3F272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503019B">
            <w:pPr>
              <w:pStyle w:val="67"/>
              <w:spacing w:before="189" w:line="240" w:lineRule="auto"/>
              <w:ind w:left="139"/>
              <w:rPr>
                <w:rFonts w:hint="eastAsia" w:ascii="仿宋" w:hAnsi="仿宋" w:eastAsia="仿宋" w:cs="仿宋"/>
              </w:rPr>
            </w:pPr>
            <w:r>
              <w:rPr>
                <w:rFonts w:hint="eastAsia" w:ascii="仿宋" w:hAnsi="仿宋" w:eastAsia="仿宋" w:cs="仿宋"/>
                <w:spacing w:val="-4"/>
              </w:rPr>
              <w:t>1882</w:t>
            </w:r>
          </w:p>
        </w:tc>
        <w:tc>
          <w:tcPr>
            <w:tcW w:w="1591" w:type="dxa"/>
            <w:vAlign w:val="top"/>
          </w:tcPr>
          <w:p w14:paraId="52FD96A5">
            <w:pPr>
              <w:pStyle w:val="67"/>
              <w:spacing w:before="189" w:line="240" w:lineRule="auto"/>
              <w:ind w:left="26"/>
              <w:rPr>
                <w:rFonts w:hint="eastAsia" w:ascii="仿宋" w:hAnsi="仿宋" w:eastAsia="仿宋" w:cs="仿宋"/>
              </w:rPr>
            </w:pPr>
            <w:r>
              <w:rPr>
                <w:rFonts w:hint="eastAsia" w:ascii="仿宋" w:hAnsi="仿宋" w:eastAsia="仿宋" w:cs="仿宋"/>
                <w:spacing w:val="1"/>
              </w:rPr>
              <w:t>9787575803663</w:t>
            </w:r>
          </w:p>
        </w:tc>
        <w:tc>
          <w:tcPr>
            <w:tcW w:w="2409" w:type="dxa"/>
            <w:vAlign w:val="top"/>
          </w:tcPr>
          <w:p w14:paraId="375612FB">
            <w:pPr>
              <w:pStyle w:val="67"/>
              <w:spacing w:before="17" w:line="240" w:lineRule="auto"/>
              <w:ind w:left="29" w:right="6" w:hanging="1"/>
              <w:jc w:val="both"/>
              <w:rPr>
                <w:rFonts w:hint="eastAsia" w:ascii="仿宋" w:hAnsi="仿宋" w:eastAsia="仿宋" w:cs="仿宋"/>
              </w:rPr>
            </w:pPr>
            <w:r>
              <w:rPr>
                <w:rFonts w:hint="eastAsia" w:ascii="仿宋" w:hAnsi="仿宋" w:eastAsia="仿宋" w:cs="仿宋"/>
              </w:rPr>
              <w:t xml:space="preserve">语文如花花入心：传统  </w:t>
            </w:r>
            <w:r>
              <w:rPr>
                <w:rFonts w:hint="eastAsia" w:ascii="仿宋" w:hAnsi="仿宋" w:eastAsia="仿宋" w:cs="仿宋"/>
                <w:spacing w:val="-1"/>
              </w:rPr>
              <w:t>文化视域下“融</w:t>
            </w:r>
            <w:r>
              <w:rPr>
                <w:rFonts w:hint="eastAsia" w:ascii="仿宋" w:hAnsi="仿宋" w:eastAsia="仿宋" w:cs="仿宋"/>
                <w:spacing w:val="-17"/>
              </w:rPr>
              <w:t xml:space="preserve"> </w:t>
            </w:r>
            <w:r>
              <w:rPr>
                <w:rFonts w:hint="eastAsia" w:ascii="仿宋" w:hAnsi="仿宋" w:eastAsia="仿宋" w:cs="仿宋"/>
                <w:spacing w:val="-1"/>
              </w:rPr>
              <w:t>·悦</w:t>
            </w:r>
            <w:r>
              <w:rPr>
                <w:rFonts w:hint="eastAsia" w:ascii="仿宋" w:hAnsi="仿宋" w:eastAsia="仿宋" w:cs="仿宋"/>
                <w:spacing w:val="-58"/>
              </w:rPr>
              <w:t xml:space="preserve"> </w:t>
            </w:r>
            <w:r>
              <w:rPr>
                <w:rFonts w:hint="eastAsia" w:ascii="仿宋" w:hAnsi="仿宋" w:eastAsia="仿宋" w:cs="仿宋"/>
                <w:spacing w:val="-1"/>
              </w:rPr>
              <w:t>”</w:t>
            </w:r>
            <w:r>
              <w:rPr>
                <w:rFonts w:hint="eastAsia" w:ascii="仿宋" w:hAnsi="仿宋" w:eastAsia="仿宋" w:cs="仿宋"/>
              </w:rPr>
              <w:t xml:space="preserve"> </w:t>
            </w:r>
            <w:r>
              <w:rPr>
                <w:rFonts w:hint="eastAsia" w:ascii="仿宋" w:hAnsi="仿宋" w:eastAsia="仿宋" w:cs="仿宋"/>
                <w:spacing w:val="-1"/>
              </w:rPr>
              <w:t>教学思与行</w:t>
            </w:r>
          </w:p>
        </w:tc>
        <w:tc>
          <w:tcPr>
            <w:tcW w:w="1027" w:type="dxa"/>
            <w:vAlign w:val="top"/>
          </w:tcPr>
          <w:p w14:paraId="72E83AFB">
            <w:pPr>
              <w:pStyle w:val="67"/>
              <w:spacing w:before="190" w:line="240" w:lineRule="auto"/>
              <w:ind w:left="30"/>
              <w:rPr>
                <w:rFonts w:hint="eastAsia" w:ascii="仿宋" w:hAnsi="仿宋" w:eastAsia="仿宋" w:cs="仿宋"/>
              </w:rPr>
            </w:pPr>
            <w:r>
              <w:rPr>
                <w:rFonts w:hint="eastAsia" w:ascii="仿宋" w:hAnsi="仿宋" w:eastAsia="仿宋" w:cs="仿宋"/>
                <w:spacing w:val="-1"/>
              </w:rPr>
              <w:t>福建教育</w:t>
            </w:r>
          </w:p>
        </w:tc>
        <w:tc>
          <w:tcPr>
            <w:tcW w:w="528" w:type="dxa"/>
            <w:vAlign w:val="top"/>
          </w:tcPr>
          <w:p w14:paraId="7D78662B">
            <w:pPr>
              <w:pStyle w:val="67"/>
              <w:spacing w:before="18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8B11442">
            <w:pPr>
              <w:pStyle w:val="67"/>
              <w:spacing w:before="189"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621D2DCF">
            <w:pPr>
              <w:pStyle w:val="67"/>
              <w:spacing w:before="189"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3C608A70">
            <w:pPr>
              <w:pStyle w:val="67"/>
              <w:spacing w:before="189" w:line="240" w:lineRule="auto"/>
              <w:ind w:left="45"/>
              <w:rPr>
                <w:rFonts w:hint="eastAsia" w:ascii="仿宋" w:hAnsi="仿宋" w:eastAsia="仿宋" w:cs="仿宋"/>
              </w:rPr>
            </w:pPr>
            <w:r>
              <w:rPr>
                <w:rFonts w:hint="eastAsia" w:ascii="仿宋" w:hAnsi="仿宋" w:eastAsia="仿宋" w:cs="仿宋"/>
                <w:spacing w:val="-5"/>
              </w:rPr>
              <w:t>陈爱华</w:t>
            </w:r>
          </w:p>
        </w:tc>
        <w:tc>
          <w:tcPr>
            <w:tcW w:w="1574" w:type="dxa"/>
            <w:gridSpan w:val="2"/>
            <w:vAlign w:val="top"/>
          </w:tcPr>
          <w:p w14:paraId="7DA0129D">
            <w:pPr>
              <w:pStyle w:val="67"/>
              <w:spacing w:before="189" w:line="240" w:lineRule="auto"/>
              <w:ind w:left="74"/>
              <w:rPr>
                <w:rFonts w:hint="eastAsia" w:ascii="仿宋" w:hAnsi="仿宋" w:eastAsia="仿宋" w:cs="仿宋"/>
              </w:rPr>
            </w:pPr>
            <w:r>
              <w:rPr>
                <w:rFonts w:hint="eastAsia" w:ascii="仿宋" w:hAnsi="仿宋" w:eastAsia="仿宋" w:cs="仿宋"/>
                <w:spacing w:val="-2"/>
              </w:rPr>
              <w:t>高中教师书</w:t>
            </w:r>
          </w:p>
        </w:tc>
      </w:tr>
      <w:tr w14:paraId="2F21A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E487D36">
            <w:pPr>
              <w:pStyle w:val="67"/>
              <w:spacing w:before="187" w:line="240" w:lineRule="auto"/>
              <w:ind w:left="139"/>
              <w:rPr>
                <w:rFonts w:hint="eastAsia" w:ascii="仿宋" w:hAnsi="仿宋" w:eastAsia="仿宋" w:cs="仿宋"/>
              </w:rPr>
            </w:pPr>
            <w:r>
              <w:rPr>
                <w:rFonts w:hint="eastAsia" w:ascii="仿宋" w:hAnsi="仿宋" w:eastAsia="仿宋" w:cs="仿宋"/>
                <w:spacing w:val="-4"/>
              </w:rPr>
              <w:t>1883</w:t>
            </w:r>
          </w:p>
        </w:tc>
        <w:tc>
          <w:tcPr>
            <w:tcW w:w="1591" w:type="dxa"/>
            <w:vAlign w:val="top"/>
          </w:tcPr>
          <w:p w14:paraId="786D4EEC">
            <w:pPr>
              <w:pStyle w:val="67"/>
              <w:spacing w:before="187" w:line="240" w:lineRule="auto"/>
              <w:ind w:left="26"/>
              <w:rPr>
                <w:rFonts w:hint="eastAsia" w:ascii="仿宋" w:hAnsi="仿宋" w:eastAsia="仿宋" w:cs="仿宋"/>
              </w:rPr>
            </w:pPr>
            <w:r>
              <w:rPr>
                <w:rFonts w:hint="eastAsia" w:ascii="仿宋" w:hAnsi="仿宋" w:eastAsia="仿宋" w:cs="仿宋"/>
                <w:spacing w:val="1"/>
              </w:rPr>
              <w:t>9787548860884</w:t>
            </w:r>
          </w:p>
        </w:tc>
        <w:tc>
          <w:tcPr>
            <w:tcW w:w="2409" w:type="dxa"/>
            <w:vAlign w:val="top"/>
          </w:tcPr>
          <w:p w14:paraId="10FFD7B8">
            <w:pPr>
              <w:pStyle w:val="67"/>
              <w:spacing w:before="17" w:line="240" w:lineRule="auto"/>
              <w:ind w:left="38" w:right="80" w:hanging="9"/>
              <w:jc w:val="both"/>
              <w:rPr>
                <w:rFonts w:hint="eastAsia" w:ascii="仿宋" w:hAnsi="仿宋" w:eastAsia="仿宋" w:cs="仿宋"/>
              </w:rPr>
            </w:pPr>
            <w:r>
              <w:rPr>
                <w:rFonts w:hint="eastAsia" w:ascii="仿宋" w:hAnsi="仿宋" w:eastAsia="仿宋" w:cs="仿宋"/>
              </w:rPr>
              <w:t>本真的学习：项目化学</w:t>
            </w:r>
            <w:r>
              <w:rPr>
                <w:rFonts w:hint="eastAsia" w:ascii="仿宋" w:hAnsi="仿宋" w:eastAsia="仿宋" w:cs="仿宋"/>
                <w:spacing w:val="2"/>
              </w:rPr>
              <w:t xml:space="preserve"> </w:t>
            </w:r>
            <w:r>
              <w:rPr>
                <w:rFonts w:hint="eastAsia" w:ascii="仿宋" w:hAnsi="仿宋" w:eastAsia="仿宋" w:cs="仿宋"/>
                <w:spacing w:val="-1"/>
              </w:rPr>
              <w:t>习视域下儿童问学课堂</w:t>
            </w:r>
            <w:r>
              <w:rPr>
                <w:rFonts w:hint="eastAsia" w:ascii="仿宋" w:hAnsi="仿宋" w:eastAsia="仿宋" w:cs="仿宋"/>
                <w:spacing w:val="1"/>
              </w:rPr>
              <w:t xml:space="preserve"> </w:t>
            </w:r>
            <w:r>
              <w:rPr>
                <w:rFonts w:hint="eastAsia" w:ascii="仿宋" w:hAnsi="仿宋" w:eastAsia="仿宋" w:cs="仿宋"/>
                <w:spacing w:val="-3"/>
              </w:rPr>
              <w:t>的创新实践</w:t>
            </w:r>
          </w:p>
        </w:tc>
        <w:tc>
          <w:tcPr>
            <w:tcW w:w="1027" w:type="dxa"/>
            <w:vAlign w:val="top"/>
          </w:tcPr>
          <w:p w14:paraId="72A00939">
            <w:pPr>
              <w:pStyle w:val="67"/>
              <w:spacing w:before="188" w:line="240" w:lineRule="auto"/>
              <w:ind w:left="31"/>
              <w:rPr>
                <w:rFonts w:hint="eastAsia" w:ascii="仿宋" w:hAnsi="仿宋" w:eastAsia="仿宋" w:cs="仿宋"/>
              </w:rPr>
            </w:pPr>
            <w:r>
              <w:rPr>
                <w:rFonts w:hint="eastAsia" w:ascii="仿宋" w:hAnsi="仿宋" w:eastAsia="仿宋" w:cs="仿宋"/>
                <w:spacing w:val="-3"/>
              </w:rPr>
              <w:t>济南</w:t>
            </w:r>
          </w:p>
        </w:tc>
        <w:tc>
          <w:tcPr>
            <w:tcW w:w="528" w:type="dxa"/>
            <w:vAlign w:val="top"/>
          </w:tcPr>
          <w:p w14:paraId="7AFFA57E">
            <w:pPr>
              <w:pStyle w:val="67"/>
              <w:spacing w:before="18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A452DB5">
            <w:pPr>
              <w:pStyle w:val="67"/>
              <w:spacing w:before="187"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7363F025">
            <w:pPr>
              <w:pStyle w:val="67"/>
              <w:spacing w:before="187"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3D3868FC">
            <w:pPr>
              <w:pStyle w:val="67"/>
              <w:spacing w:before="188" w:line="240" w:lineRule="auto"/>
              <w:ind w:left="44"/>
              <w:rPr>
                <w:rFonts w:hint="eastAsia" w:ascii="仿宋" w:hAnsi="仿宋" w:eastAsia="仿宋" w:cs="仿宋"/>
              </w:rPr>
            </w:pPr>
            <w:r>
              <w:rPr>
                <w:rFonts w:hint="eastAsia" w:ascii="仿宋" w:hAnsi="仿宋" w:eastAsia="仿宋" w:cs="仿宋"/>
                <w:spacing w:val="-4"/>
              </w:rPr>
              <w:t>时珠平</w:t>
            </w:r>
          </w:p>
        </w:tc>
        <w:tc>
          <w:tcPr>
            <w:tcW w:w="1574" w:type="dxa"/>
            <w:gridSpan w:val="2"/>
            <w:vAlign w:val="top"/>
          </w:tcPr>
          <w:p w14:paraId="17157AAA">
            <w:pPr>
              <w:pStyle w:val="67"/>
              <w:spacing w:before="187" w:line="240" w:lineRule="auto"/>
              <w:ind w:left="74"/>
              <w:rPr>
                <w:rFonts w:hint="eastAsia" w:ascii="仿宋" w:hAnsi="仿宋" w:eastAsia="仿宋" w:cs="仿宋"/>
              </w:rPr>
            </w:pPr>
            <w:r>
              <w:rPr>
                <w:rFonts w:hint="eastAsia" w:ascii="仿宋" w:hAnsi="仿宋" w:eastAsia="仿宋" w:cs="仿宋"/>
                <w:spacing w:val="-2"/>
              </w:rPr>
              <w:t>高中教师书</w:t>
            </w:r>
          </w:p>
        </w:tc>
      </w:tr>
      <w:tr w14:paraId="173D1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A2A03CD">
            <w:pPr>
              <w:pStyle w:val="67"/>
              <w:spacing w:before="96" w:line="240" w:lineRule="auto"/>
              <w:ind w:left="139"/>
              <w:rPr>
                <w:rFonts w:hint="eastAsia" w:ascii="仿宋" w:hAnsi="仿宋" w:eastAsia="仿宋" w:cs="仿宋"/>
              </w:rPr>
            </w:pPr>
            <w:r>
              <w:rPr>
                <w:rFonts w:hint="eastAsia" w:ascii="仿宋" w:hAnsi="仿宋" w:eastAsia="仿宋" w:cs="仿宋"/>
                <w:spacing w:val="-4"/>
              </w:rPr>
              <w:t>1884</w:t>
            </w:r>
          </w:p>
        </w:tc>
        <w:tc>
          <w:tcPr>
            <w:tcW w:w="1591" w:type="dxa"/>
            <w:vAlign w:val="top"/>
          </w:tcPr>
          <w:p w14:paraId="7D42ABB7">
            <w:pPr>
              <w:pStyle w:val="67"/>
              <w:spacing w:before="96" w:line="240" w:lineRule="auto"/>
              <w:ind w:left="26"/>
              <w:rPr>
                <w:rFonts w:hint="eastAsia" w:ascii="仿宋" w:hAnsi="仿宋" w:eastAsia="仿宋" w:cs="仿宋"/>
              </w:rPr>
            </w:pPr>
            <w:r>
              <w:rPr>
                <w:rFonts w:hint="eastAsia" w:ascii="仿宋" w:hAnsi="仿宋" w:eastAsia="仿宋" w:cs="仿宋"/>
                <w:spacing w:val="1"/>
              </w:rPr>
              <w:t>9787576039238</w:t>
            </w:r>
          </w:p>
        </w:tc>
        <w:tc>
          <w:tcPr>
            <w:tcW w:w="2409" w:type="dxa"/>
            <w:vAlign w:val="top"/>
          </w:tcPr>
          <w:p w14:paraId="152BB687">
            <w:pPr>
              <w:pStyle w:val="67"/>
              <w:spacing w:before="18" w:line="240" w:lineRule="auto"/>
              <w:ind w:left="31" w:right="78" w:hanging="3"/>
              <w:rPr>
                <w:rFonts w:hint="eastAsia" w:ascii="仿宋" w:hAnsi="仿宋" w:eastAsia="仿宋" w:cs="仿宋"/>
              </w:rPr>
            </w:pPr>
            <w:r>
              <w:rPr>
                <w:rFonts w:hint="eastAsia" w:ascii="仿宋" w:hAnsi="仿宋" w:eastAsia="仿宋" w:cs="仿宋"/>
              </w:rPr>
              <w:t>在结构与解构之间: 数</w:t>
            </w:r>
            <w:r>
              <w:rPr>
                <w:rFonts w:hint="eastAsia" w:ascii="仿宋" w:hAnsi="仿宋" w:eastAsia="仿宋" w:cs="仿宋"/>
                <w:spacing w:val="5"/>
              </w:rPr>
              <w:t xml:space="preserve"> </w:t>
            </w:r>
            <w:r>
              <w:rPr>
                <w:rFonts w:hint="eastAsia" w:ascii="仿宋" w:hAnsi="仿宋" w:eastAsia="仿宋" w:cs="仿宋"/>
                <w:spacing w:val="-1"/>
              </w:rPr>
              <w:t>学学科课程设计</w:t>
            </w:r>
          </w:p>
        </w:tc>
        <w:tc>
          <w:tcPr>
            <w:tcW w:w="1027" w:type="dxa"/>
            <w:vAlign w:val="top"/>
          </w:tcPr>
          <w:p w14:paraId="1EBFDC23">
            <w:pPr>
              <w:pStyle w:val="67"/>
              <w:spacing w:before="18"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C73F0BF">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135C52C">
            <w:pPr>
              <w:pStyle w:val="67"/>
              <w:spacing w:before="96"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62D4E6FB">
            <w:pPr>
              <w:pStyle w:val="67"/>
              <w:spacing w:before="96"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1B25EDF4">
            <w:pPr>
              <w:pStyle w:val="67"/>
              <w:spacing w:before="97" w:line="240" w:lineRule="auto"/>
              <w:ind w:left="40"/>
              <w:rPr>
                <w:rFonts w:hint="eastAsia" w:ascii="仿宋" w:hAnsi="仿宋" w:eastAsia="仿宋" w:cs="仿宋"/>
              </w:rPr>
            </w:pPr>
            <w:r>
              <w:rPr>
                <w:rFonts w:hint="eastAsia" w:ascii="仿宋" w:hAnsi="仿宋" w:eastAsia="仿宋" w:cs="仿宋"/>
                <w:spacing w:val="-3"/>
              </w:rPr>
              <w:t>张进亭</w:t>
            </w:r>
          </w:p>
        </w:tc>
        <w:tc>
          <w:tcPr>
            <w:tcW w:w="1574" w:type="dxa"/>
            <w:gridSpan w:val="2"/>
            <w:vAlign w:val="top"/>
          </w:tcPr>
          <w:p w14:paraId="34C69B2B">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5B1EB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1D66099">
            <w:pPr>
              <w:pStyle w:val="67"/>
              <w:spacing w:before="189" w:line="240" w:lineRule="auto"/>
              <w:ind w:left="139"/>
              <w:rPr>
                <w:rFonts w:hint="eastAsia" w:ascii="仿宋" w:hAnsi="仿宋" w:eastAsia="仿宋" w:cs="仿宋"/>
              </w:rPr>
            </w:pPr>
            <w:r>
              <w:rPr>
                <w:rFonts w:hint="eastAsia" w:ascii="仿宋" w:hAnsi="仿宋" w:eastAsia="仿宋" w:cs="仿宋"/>
                <w:spacing w:val="-4"/>
              </w:rPr>
              <w:t>1885</w:t>
            </w:r>
          </w:p>
        </w:tc>
        <w:tc>
          <w:tcPr>
            <w:tcW w:w="1591" w:type="dxa"/>
            <w:vAlign w:val="top"/>
          </w:tcPr>
          <w:p w14:paraId="7A2C00DA">
            <w:pPr>
              <w:pStyle w:val="67"/>
              <w:spacing w:before="189" w:line="240" w:lineRule="auto"/>
              <w:ind w:left="26"/>
              <w:rPr>
                <w:rFonts w:hint="eastAsia" w:ascii="仿宋" w:hAnsi="仿宋" w:eastAsia="仿宋" w:cs="仿宋"/>
              </w:rPr>
            </w:pPr>
            <w:r>
              <w:rPr>
                <w:rFonts w:hint="eastAsia" w:ascii="仿宋" w:hAnsi="仿宋" w:eastAsia="仿宋" w:cs="仿宋"/>
                <w:spacing w:val="1"/>
              </w:rPr>
              <w:t>9787205104481</w:t>
            </w:r>
          </w:p>
        </w:tc>
        <w:tc>
          <w:tcPr>
            <w:tcW w:w="2409" w:type="dxa"/>
            <w:vAlign w:val="top"/>
          </w:tcPr>
          <w:p w14:paraId="5FC3AE88">
            <w:pPr>
              <w:pStyle w:val="67"/>
              <w:spacing w:before="20" w:line="240" w:lineRule="auto"/>
              <w:ind w:left="31" w:right="81"/>
              <w:jc w:val="both"/>
              <w:rPr>
                <w:rFonts w:hint="eastAsia" w:ascii="仿宋" w:hAnsi="仿宋" w:eastAsia="仿宋" w:cs="仿宋"/>
              </w:rPr>
            </w:pPr>
            <w:r>
              <w:rPr>
                <w:rFonts w:hint="eastAsia" w:ascii="仿宋" w:hAnsi="仿宋" w:eastAsia="仿宋" w:cs="仿宋"/>
              </w:rPr>
              <w:t xml:space="preserve">贺静语文满分阅读:实  战篇下（全两册，不单 </w:t>
            </w:r>
            <w:r>
              <w:rPr>
                <w:rFonts w:hint="eastAsia" w:ascii="仿宋" w:hAnsi="仿宋" w:eastAsia="仿宋" w:cs="仿宋"/>
                <w:spacing w:val="-5"/>
              </w:rPr>
              <w:t>发）</w:t>
            </w:r>
          </w:p>
        </w:tc>
        <w:tc>
          <w:tcPr>
            <w:tcW w:w="1027" w:type="dxa"/>
            <w:vAlign w:val="top"/>
          </w:tcPr>
          <w:p w14:paraId="231C275E">
            <w:pPr>
              <w:pStyle w:val="67"/>
              <w:spacing w:before="189"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189BF6A5">
            <w:pPr>
              <w:pStyle w:val="67"/>
              <w:spacing w:before="18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FC47F5E">
            <w:pPr>
              <w:pStyle w:val="67"/>
              <w:spacing w:before="189" w:line="240" w:lineRule="auto"/>
              <w:ind w:left="35"/>
              <w:rPr>
                <w:rFonts w:hint="eastAsia" w:ascii="仿宋" w:hAnsi="仿宋" w:eastAsia="仿宋" w:cs="仿宋"/>
              </w:rPr>
            </w:pPr>
            <w:r>
              <w:rPr>
                <w:rFonts w:hint="eastAsia" w:ascii="仿宋" w:hAnsi="仿宋" w:eastAsia="仿宋" w:cs="仿宋"/>
              </w:rPr>
              <w:t>2022-7-1</w:t>
            </w:r>
          </w:p>
        </w:tc>
        <w:tc>
          <w:tcPr>
            <w:tcW w:w="1082" w:type="dxa"/>
            <w:vAlign w:val="top"/>
          </w:tcPr>
          <w:p w14:paraId="628FE0CB">
            <w:pPr>
              <w:pStyle w:val="67"/>
              <w:spacing w:before="189" w:line="240" w:lineRule="auto"/>
              <w:ind w:left="32"/>
              <w:rPr>
                <w:rFonts w:hint="eastAsia" w:ascii="仿宋" w:hAnsi="仿宋" w:eastAsia="仿宋" w:cs="仿宋"/>
              </w:rPr>
            </w:pPr>
            <w:r>
              <w:rPr>
                <w:rFonts w:hint="eastAsia" w:ascii="仿宋" w:hAnsi="仿宋" w:eastAsia="仿宋" w:cs="仿宋"/>
                <w:spacing w:val="1"/>
              </w:rPr>
              <w:t>G624.233</w:t>
            </w:r>
          </w:p>
        </w:tc>
        <w:tc>
          <w:tcPr>
            <w:tcW w:w="1000" w:type="dxa"/>
            <w:vAlign w:val="top"/>
          </w:tcPr>
          <w:p w14:paraId="4F340FB9">
            <w:pPr>
              <w:pStyle w:val="67"/>
              <w:spacing w:before="189" w:line="240" w:lineRule="auto"/>
              <w:ind w:left="40"/>
              <w:rPr>
                <w:rFonts w:hint="eastAsia" w:ascii="仿宋" w:hAnsi="仿宋" w:eastAsia="仿宋" w:cs="仿宋"/>
              </w:rPr>
            </w:pPr>
            <w:r>
              <w:rPr>
                <w:rFonts w:hint="eastAsia" w:ascii="仿宋" w:hAnsi="仿宋" w:eastAsia="仿宋" w:cs="仿宋"/>
                <w:spacing w:val="-5"/>
              </w:rPr>
              <w:t>贺静</w:t>
            </w:r>
          </w:p>
        </w:tc>
        <w:tc>
          <w:tcPr>
            <w:tcW w:w="1574" w:type="dxa"/>
            <w:gridSpan w:val="2"/>
            <w:vAlign w:val="top"/>
          </w:tcPr>
          <w:p w14:paraId="108BC817">
            <w:pPr>
              <w:pStyle w:val="67"/>
              <w:spacing w:before="189" w:line="240" w:lineRule="auto"/>
              <w:ind w:left="74"/>
              <w:rPr>
                <w:rFonts w:hint="eastAsia" w:ascii="仿宋" w:hAnsi="仿宋" w:eastAsia="仿宋" w:cs="仿宋"/>
              </w:rPr>
            </w:pPr>
            <w:r>
              <w:rPr>
                <w:rFonts w:hint="eastAsia" w:ascii="仿宋" w:hAnsi="仿宋" w:eastAsia="仿宋" w:cs="仿宋"/>
                <w:spacing w:val="-2"/>
              </w:rPr>
              <w:t>高中教师书</w:t>
            </w:r>
          </w:p>
        </w:tc>
      </w:tr>
      <w:tr w14:paraId="171C1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15A27A1">
            <w:pPr>
              <w:pStyle w:val="67"/>
              <w:spacing w:before="189" w:line="240" w:lineRule="auto"/>
              <w:ind w:left="139"/>
              <w:rPr>
                <w:rFonts w:hint="eastAsia" w:ascii="仿宋" w:hAnsi="仿宋" w:eastAsia="仿宋" w:cs="仿宋"/>
              </w:rPr>
            </w:pPr>
            <w:r>
              <w:rPr>
                <w:rFonts w:hint="eastAsia" w:ascii="仿宋" w:hAnsi="仿宋" w:eastAsia="仿宋" w:cs="仿宋"/>
                <w:spacing w:val="-4"/>
              </w:rPr>
              <w:t>1886</w:t>
            </w:r>
          </w:p>
        </w:tc>
        <w:tc>
          <w:tcPr>
            <w:tcW w:w="1591" w:type="dxa"/>
            <w:vAlign w:val="top"/>
          </w:tcPr>
          <w:p w14:paraId="092DC6D9">
            <w:pPr>
              <w:pStyle w:val="67"/>
              <w:spacing w:before="189" w:line="240" w:lineRule="auto"/>
              <w:ind w:left="26"/>
              <w:rPr>
                <w:rFonts w:hint="eastAsia" w:ascii="仿宋" w:hAnsi="仿宋" w:eastAsia="仿宋" w:cs="仿宋"/>
              </w:rPr>
            </w:pPr>
            <w:r>
              <w:rPr>
                <w:rFonts w:hint="eastAsia" w:ascii="仿宋" w:hAnsi="仿宋" w:eastAsia="仿宋" w:cs="仿宋"/>
                <w:spacing w:val="1"/>
              </w:rPr>
              <w:t>9787205104498</w:t>
            </w:r>
          </w:p>
        </w:tc>
        <w:tc>
          <w:tcPr>
            <w:tcW w:w="2409" w:type="dxa"/>
            <w:vAlign w:val="top"/>
          </w:tcPr>
          <w:p w14:paraId="0A09A8AF">
            <w:pPr>
              <w:pStyle w:val="67"/>
              <w:spacing w:before="20" w:line="240" w:lineRule="auto"/>
              <w:ind w:left="31" w:right="81"/>
              <w:jc w:val="both"/>
              <w:rPr>
                <w:rFonts w:hint="eastAsia" w:ascii="仿宋" w:hAnsi="仿宋" w:eastAsia="仿宋" w:cs="仿宋"/>
              </w:rPr>
            </w:pPr>
            <w:r>
              <w:rPr>
                <w:rFonts w:hint="eastAsia" w:ascii="仿宋" w:hAnsi="仿宋" w:eastAsia="仿宋" w:cs="仿宋"/>
                <w:spacing w:val="-1"/>
              </w:rPr>
              <w:t>贺静语文满分阅读：实</w:t>
            </w:r>
            <w:r>
              <w:rPr>
                <w:rFonts w:hint="eastAsia" w:ascii="仿宋" w:hAnsi="仿宋" w:eastAsia="仿宋" w:cs="仿宋"/>
                <w:spacing w:val="8"/>
              </w:rPr>
              <w:t xml:space="preserve"> </w:t>
            </w:r>
            <w:r>
              <w:rPr>
                <w:rFonts w:hint="eastAsia" w:ascii="仿宋" w:hAnsi="仿宋" w:eastAsia="仿宋" w:cs="仿宋"/>
              </w:rPr>
              <w:t xml:space="preserve">战篇上（全两册，不单 </w:t>
            </w:r>
            <w:r>
              <w:rPr>
                <w:rFonts w:hint="eastAsia" w:ascii="仿宋" w:hAnsi="仿宋" w:eastAsia="仿宋" w:cs="仿宋"/>
                <w:spacing w:val="-5"/>
              </w:rPr>
              <w:t>发）</w:t>
            </w:r>
          </w:p>
        </w:tc>
        <w:tc>
          <w:tcPr>
            <w:tcW w:w="1027" w:type="dxa"/>
            <w:vAlign w:val="top"/>
          </w:tcPr>
          <w:p w14:paraId="4D9ECE61">
            <w:pPr>
              <w:pStyle w:val="67"/>
              <w:spacing w:before="189"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2B7B8691">
            <w:pPr>
              <w:pStyle w:val="67"/>
              <w:spacing w:before="18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B65628E">
            <w:pPr>
              <w:pStyle w:val="67"/>
              <w:spacing w:before="189" w:line="240" w:lineRule="auto"/>
              <w:ind w:left="35"/>
              <w:rPr>
                <w:rFonts w:hint="eastAsia" w:ascii="仿宋" w:hAnsi="仿宋" w:eastAsia="仿宋" w:cs="仿宋"/>
              </w:rPr>
            </w:pPr>
            <w:r>
              <w:rPr>
                <w:rFonts w:hint="eastAsia" w:ascii="仿宋" w:hAnsi="仿宋" w:eastAsia="仿宋" w:cs="仿宋"/>
              </w:rPr>
              <w:t>2022-7-1</w:t>
            </w:r>
          </w:p>
        </w:tc>
        <w:tc>
          <w:tcPr>
            <w:tcW w:w="1082" w:type="dxa"/>
            <w:vAlign w:val="top"/>
          </w:tcPr>
          <w:p w14:paraId="2139C633">
            <w:pPr>
              <w:pStyle w:val="67"/>
              <w:spacing w:before="189" w:line="240" w:lineRule="auto"/>
              <w:ind w:left="32"/>
              <w:rPr>
                <w:rFonts w:hint="eastAsia" w:ascii="仿宋" w:hAnsi="仿宋" w:eastAsia="仿宋" w:cs="仿宋"/>
              </w:rPr>
            </w:pPr>
            <w:r>
              <w:rPr>
                <w:rFonts w:hint="eastAsia" w:ascii="仿宋" w:hAnsi="仿宋" w:eastAsia="仿宋" w:cs="仿宋"/>
                <w:spacing w:val="1"/>
              </w:rPr>
              <w:t>G624.233</w:t>
            </w:r>
          </w:p>
        </w:tc>
        <w:tc>
          <w:tcPr>
            <w:tcW w:w="1000" w:type="dxa"/>
            <w:vAlign w:val="top"/>
          </w:tcPr>
          <w:p w14:paraId="69C78088">
            <w:pPr>
              <w:pStyle w:val="67"/>
              <w:spacing w:before="189" w:line="240" w:lineRule="auto"/>
              <w:ind w:left="40"/>
              <w:rPr>
                <w:rFonts w:hint="eastAsia" w:ascii="仿宋" w:hAnsi="仿宋" w:eastAsia="仿宋" w:cs="仿宋"/>
              </w:rPr>
            </w:pPr>
            <w:r>
              <w:rPr>
                <w:rFonts w:hint="eastAsia" w:ascii="仿宋" w:hAnsi="仿宋" w:eastAsia="仿宋" w:cs="仿宋"/>
                <w:spacing w:val="-5"/>
              </w:rPr>
              <w:t>贺静</w:t>
            </w:r>
          </w:p>
        </w:tc>
        <w:tc>
          <w:tcPr>
            <w:tcW w:w="1574" w:type="dxa"/>
            <w:gridSpan w:val="2"/>
            <w:vAlign w:val="top"/>
          </w:tcPr>
          <w:p w14:paraId="32F3DE5A">
            <w:pPr>
              <w:pStyle w:val="67"/>
              <w:spacing w:before="189" w:line="240" w:lineRule="auto"/>
              <w:ind w:left="74"/>
              <w:rPr>
                <w:rFonts w:hint="eastAsia" w:ascii="仿宋" w:hAnsi="仿宋" w:eastAsia="仿宋" w:cs="仿宋"/>
              </w:rPr>
            </w:pPr>
            <w:r>
              <w:rPr>
                <w:rFonts w:hint="eastAsia" w:ascii="仿宋" w:hAnsi="仿宋" w:eastAsia="仿宋" w:cs="仿宋"/>
                <w:spacing w:val="-2"/>
              </w:rPr>
              <w:t>高中教师书</w:t>
            </w:r>
          </w:p>
        </w:tc>
      </w:tr>
      <w:tr w14:paraId="3A450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60CD9FE">
            <w:pPr>
              <w:pStyle w:val="67"/>
              <w:spacing w:before="98" w:line="240" w:lineRule="auto"/>
              <w:ind w:left="139"/>
              <w:rPr>
                <w:rFonts w:hint="eastAsia" w:ascii="仿宋" w:hAnsi="仿宋" w:eastAsia="仿宋" w:cs="仿宋"/>
              </w:rPr>
            </w:pPr>
            <w:r>
              <w:rPr>
                <w:rFonts w:hint="eastAsia" w:ascii="仿宋" w:hAnsi="仿宋" w:eastAsia="仿宋" w:cs="仿宋"/>
                <w:spacing w:val="-4"/>
              </w:rPr>
              <w:t>1887</w:t>
            </w:r>
          </w:p>
        </w:tc>
        <w:tc>
          <w:tcPr>
            <w:tcW w:w="1591" w:type="dxa"/>
            <w:vAlign w:val="top"/>
          </w:tcPr>
          <w:p w14:paraId="7437D2F3">
            <w:pPr>
              <w:pStyle w:val="67"/>
              <w:spacing w:before="98" w:line="240" w:lineRule="auto"/>
              <w:ind w:left="26"/>
              <w:rPr>
                <w:rFonts w:hint="eastAsia" w:ascii="仿宋" w:hAnsi="仿宋" w:eastAsia="仿宋" w:cs="仿宋"/>
              </w:rPr>
            </w:pPr>
            <w:r>
              <w:rPr>
                <w:rFonts w:hint="eastAsia" w:ascii="仿宋" w:hAnsi="仿宋" w:eastAsia="仿宋" w:cs="仿宋"/>
                <w:spacing w:val="1"/>
              </w:rPr>
              <w:t>9787576042917</w:t>
            </w:r>
          </w:p>
        </w:tc>
        <w:tc>
          <w:tcPr>
            <w:tcW w:w="2409" w:type="dxa"/>
            <w:vAlign w:val="top"/>
          </w:tcPr>
          <w:p w14:paraId="0F65084B">
            <w:pPr>
              <w:pStyle w:val="67"/>
              <w:spacing w:before="20" w:line="240" w:lineRule="auto"/>
              <w:ind w:left="29" w:right="81" w:hanging="1"/>
              <w:rPr>
                <w:rFonts w:hint="eastAsia" w:ascii="仿宋" w:hAnsi="仿宋" w:eastAsia="仿宋" w:cs="仿宋"/>
              </w:rPr>
            </w:pPr>
            <w:r>
              <w:rPr>
                <w:rFonts w:hint="eastAsia" w:ascii="仿宋" w:hAnsi="仿宋" w:eastAsia="仿宋" w:cs="仿宋"/>
              </w:rPr>
              <w:t>优秀语文教师的成长特</w:t>
            </w:r>
            <w:r>
              <w:rPr>
                <w:rFonts w:hint="eastAsia" w:ascii="仿宋" w:hAnsi="仿宋" w:eastAsia="仿宋" w:cs="仿宋"/>
                <w:spacing w:val="2"/>
              </w:rPr>
              <w:t xml:space="preserve"> </w:t>
            </w:r>
            <w:r>
              <w:rPr>
                <w:rFonts w:hint="eastAsia" w:ascii="仿宋" w:hAnsi="仿宋" w:eastAsia="仿宋" w:cs="仿宋"/>
              </w:rPr>
              <w:t>质</w:t>
            </w:r>
          </w:p>
        </w:tc>
        <w:tc>
          <w:tcPr>
            <w:tcW w:w="1027" w:type="dxa"/>
            <w:vAlign w:val="top"/>
          </w:tcPr>
          <w:p w14:paraId="7D99601C">
            <w:pPr>
              <w:pStyle w:val="67"/>
              <w:spacing w:before="20"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7F4D01B9">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986B372">
            <w:pPr>
              <w:pStyle w:val="67"/>
              <w:spacing w:before="98"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4E2ABEBB">
            <w:pPr>
              <w:pStyle w:val="67"/>
              <w:spacing w:before="98" w:line="240" w:lineRule="auto"/>
              <w:ind w:left="32"/>
              <w:rPr>
                <w:rFonts w:hint="eastAsia" w:ascii="仿宋" w:hAnsi="仿宋" w:eastAsia="仿宋" w:cs="仿宋"/>
              </w:rPr>
            </w:pPr>
            <w:r>
              <w:rPr>
                <w:rFonts w:hint="eastAsia" w:ascii="仿宋" w:hAnsi="仿宋" w:eastAsia="仿宋" w:cs="仿宋"/>
              </w:rPr>
              <w:t>G633</w:t>
            </w:r>
          </w:p>
        </w:tc>
        <w:tc>
          <w:tcPr>
            <w:tcW w:w="1000" w:type="dxa"/>
            <w:vAlign w:val="top"/>
          </w:tcPr>
          <w:p w14:paraId="5A30036A">
            <w:pPr>
              <w:pStyle w:val="67"/>
              <w:spacing w:before="99" w:line="240" w:lineRule="auto"/>
              <w:ind w:left="38"/>
              <w:rPr>
                <w:rFonts w:hint="eastAsia" w:ascii="仿宋" w:hAnsi="仿宋" w:eastAsia="仿宋" w:cs="仿宋"/>
              </w:rPr>
            </w:pPr>
            <w:r>
              <w:rPr>
                <w:rFonts w:hint="eastAsia" w:ascii="仿宋" w:hAnsi="仿宋" w:eastAsia="仿宋" w:cs="仿宋"/>
                <w:spacing w:val="-2"/>
              </w:rPr>
              <w:t>吴小霞</w:t>
            </w:r>
          </w:p>
        </w:tc>
        <w:tc>
          <w:tcPr>
            <w:tcW w:w="1574" w:type="dxa"/>
            <w:gridSpan w:val="2"/>
            <w:vAlign w:val="top"/>
          </w:tcPr>
          <w:p w14:paraId="6E811047">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5B0A2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EDF3DA1">
            <w:pPr>
              <w:pStyle w:val="67"/>
              <w:spacing w:before="99" w:line="240" w:lineRule="auto"/>
              <w:ind w:left="139"/>
              <w:rPr>
                <w:rFonts w:hint="eastAsia" w:ascii="仿宋" w:hAnsi="仿宋" w:eastAsia="仿宋" w:cs="仿宋"/>
              </w:rPr>
            </w:pPr>
            <w:r>
              <w:rPr>
                <w:rFonts w:hint="eastAsia" w:ascii="仿宋" w:hAnsi="仿宋" w:eastAsia="仿宋" w:cs="仿宋"/>
                <w:spacing w:val="-4"/>
              </w:rPr>
              <w:t>1888</w:t>
            </w:r>
          </w:p>
        </w:tc>
        <w:tc>
          <w:tcPr>
            <w:tcW w:w="1591" w:type="dxa"/>
            <w:vAlign w:val="top"/>
          </w:tcPr>
          <w:p w14:paraId="6CBD7776">
            <w:pPr>
              <w:pStyle w:val="67"/>
              <w:spacing w:before="99" w:line="240" w:lineRule="auto"/>
              <w:ind w:left="26"/>
              <w:rPr>
                <w:rFonts w:hint="eastAsia" w:ascii="仿宋" w:hAnsi="仿宋" w:eastAsia="仿宋" w:cs="仿宋"/>
              </w:rPr>
            </w:pPr>
            <w:r>
              <w:rPr>
                <w:rFonts w:hint="eastAsia" w:ascii="仿宋" w:hAnsi="仿宋" w:eastAsia="仿宋" w:cs="仿宋"/>
                <w:spacing w:val="1"/>
              </w:rPr>
              <w:t>9787512056893</w:t>
            </w:r>
          </w:p>
        </w:tc>
        <w:tc>
          <w:tcPr>
            <w:tcW w:w="2409" w:type="dxa"/>
            <w:vAlign w:val="top"/>
          </w:tcPr>
          <w:p w14:paraId="0ECFCB15">
            <w:pPr>
              <w:pStyle w:val="67"/>
              <w:spacing w:before="22" w:line="240" w:lineRule="auto"/>
              <w:ind w:left="29" w:right="81" w:hanging="1"/>
              <w:rPr>
                <w:rFonts w:hint="eastAsia" w:ascii="仿宋" w:hAnsi="仿宋" w:eastAsia="仿宋" w:cs="仿宋"/>
              </w:rPr>
            </w:pPr>
            <w:r>
              <w:rPr>
                <w:rFonts w:hint="eastAsia" w:ascii="仿宋" w:hAnsi="仿宋" w:eastAsia="仿宋" w:cs="仿宋"/>
              </w:rPr>
              <w:t>基于课程标准的高中语</w:t>
            </w:r>
            <w:r>
              <w:rPr>
                <w:rFonts w:hint="eastAsia" w:ascii="仿宋" w:hAnsi="仿宋" w:eastAsia="仿宋" w:cs="仿宋"/>
                <w:spacing w:val="1"/>
              </w:rPr>
              <w:t xml:space="preserve"> </w:t>
            </w:r>
            <w:r>
              <w:rPr>
                <w:rFonts w:hint="eastAsia" w:ascii="仿宋" w:hAnsi="仿宋" w:eastAsia="仿宋" w:cs="仿宋"/>
                <w:spacing w:val="-1"/>
              </w:rPr>
              <w:t>文教学策略探究</w:t>
            </w:r>
          </w:p>
        </w:tc>
        <w:tc>
          <w:tcPr>
            <w:tcW w:w="1027" w:type="dxa"/>
            <w:vAlign w:val="top"/>
          </w:tcPr>
          <w:p w14:paraId="47AB573A">
            <w:pPr>
              <w:pStyle w:val="67"/>
              <w:spacing w:before="99"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2535C1EF">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364A3F5">
            <w:pPr>
              <w:pStyle w:val="67"/>
              <w:spacing w:before="99"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389C4606">
            <w:pPr>
              <w:pStyle w:val="67"/>
              <w:spacing w:before="99"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272FE0D">
            <w:pPr>
              <w:pStyle w:val="67"/>
              <w:spacing w:before="100" w:line="240" w:lineRule="auto"/>
              <w:ind w:left="41"/>
              <w:rPr>
                <w:rFonts w:hint="eastAsia" w:ascii="仿宋" w:hAnsi="仿宋" w:eastAsia="仿宋" w:cs="仿宋"/>
              </w:rPr>
            </w:pPr>
            <w:r>
              <w:rPr>
                <w:rFonts w:hint="eastAsia" w:ascii="仿宋" w:hAnsi="仿宋" w:eastAsia="仿宋" w:cs="仿宋"/>
                <w:spacing w:val="-4"/>
              </w:rPr>
              <w:t>公茂峰</w:t>
            </w:r>
          </w:p>
        </w:tc>
        <w:tc>
          <w:tcPr>
            <w:tcW w:w="1574" w:type="dxa"/>
            <w:gridSpan w:val="2"/>
            <w:vAlign w:val="top"/>
          </w:tcPr>
          <w:p w14:paraId="2F6F53E1">
            <w:pPr>
              <w:pStyle w:val="67"/>
              <w:spacing w:before="99" w:line="240" w:lineRule="auto"/>
              <w:ind w:left="74"/>
              <w:rPr>
                <w:rFonts w:hint="eastAsia" w:ascii="仿宋" w:hAnsi="仿宋" w:eastAsia="仿宋" w:cs="仿宋"/>
              </w:rPr>
            </w:pPr>
            <w:r>
              <w:rPr>
                <w:rFonts w:hint="eastAsia" w:ascii="仿宋" w:hAnsi="仿宋" w:eastAsia="仿宋" w:cs="仿宋"/>
                <w:spacing w:val="-2"/>
              </w:rPr>
              <w:t>高中教师书</w:t>
            </w:r>
          </w:p>
        </w:tc>
      </w:tr>
      <w:tr w14:paraId="49261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3B6AA00">
            <w:pPr>
              <w:pStyle w:val="67"/>
              <w:spacing w:before="100" w:line="240" w:lineRule="auto"/>
              <w:ind w:left="139"/>
              <w:rPr>
                <w:rFonts w:hint="eastAsia" w:ascii="仿宋" w:hAnsi="仿宋" w:eastAsia="仿宋" w:cs="仿宋"/>
              </w:rPr>
            </w:pPr>
            <w:r>
              <w:rPr>
                <w:rFonts w:hint="eastAsia" w:ascii="仿宋" w:hAnsi="仿宋" w:eastAsia="仿宋" w:cs="仿宋"/>
                <w:spacing w:val="-4"/>
              </w:rPr>
              <w:t>1889</w:t>
            </w:r>
          </w:p>
        </w:tc>
        <w:tc>
          <w:tcPr>
            <w:tcW w:w="1591" w:type="dxa"/>
            <w:vAlign w:val="top"/>
          </w:tcPr>
          <w:p w14:paraId="37CC04C2">
            <w:pPr>
              <w:pStyle w:val="67"/>
              <w:spacing w:before="100" w:line="240" w:lineRule="auto"/>
              <w:ind w:left="26"/>
              <w:rPr>
                <w:rFonts w:hint="eastAsia" w:ascii="仿宋" w:hAnsi="仿宋" w:eastAsia="仿宋" w:cs="仿宋"/>
              </w:rPr>
            </w:pPr>
            <w:r>
              <w:rPr>
                <w:rFonts w:hint="eastAsia" w:ascii="仿宋" w:hAnsi="仿宋" w:eastAsia="仿宋" w:cs="仿宋"/>
                <w:spacing w:val="1"/>
              </w:rPr>
              <w:t>9787206197970</w:t>
            </w:r>
          </w:p>
        </w:tc>
        <w:tc>
          <w:tcPr>
            <w:tcW w:w="2409" w:type="dxa"/>
            <w:vAlign w:val="top"/>
          </w:tcPr>
          <w:p w14:paraId="1C4108BC">
            <w:pPr>
              <w:pStyle w:val="67"/>
              <w:spacing w:before="22" w:line="240" w:lineRule="auto"/>
              <w:ind w:left="28" w:right="81"/>
              <w:rPr>
                <w:rFonts w:hint="eastAsia" w:ascii="仿宋" w:hAnsi="仿宋" w:eastAsia="仿宋" w:cs="仿宋"/>
              </w:rPr>
            </w:pPr>
            <w:r>
              <w:rPr>
                <w:rFonts w:hint="eastAsia" w:ascii="仿宋" w:hAnsi="仿宋" w:eastAsia="仿宋" w:cs="仿宋"/>
              </w:rPr>
              <w:t>语文师范生教学能力的</w:t>
            </w:r>
            <w:r>
              <w:rPr>
                <w:rFonts w:hint="eastAsia" w:ascii="仿宋" w:hAnsi="仿宋" w:eastAsia="仿宋" w:cs="仿宋"/>
                <w:spacing w:val="1"/>
              </w:rPr>
              <w:t xml:space="preserve"> </w:t>
            </w:r>
            <w:r>
              <w:rPr>
                <w:rFonts w:hint="eastAsia" w:ascii="仿宋" w:hAnsi="仿宋" w:eastAsia="仿宋" w:cs="仿宋"/>
              </w:rPr>
              <w:t>协同育人培养研究</w:t>
            </w:r>
          </w:p>
        </w:tc>
        <w:tc>
          <w:tcPr>
            <w:tcW w:w="1027" w:type="dxa"/>
            <w:vAlign w:val="top"/>
          </w:tcPr>
          <w:p w14:paraId="3CD0772E">
            <w:pPr>
              <w:pStyle w:val="67"/>
              <w:spacing w:before="101"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6FFFC961">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F423073">
            <w:pPr>
              <w:pStyle w:val="67"/>
              <w:spacing w:before="100" w:line="240" w:lineRule="auto"/>
              <w:ind w:left="35"/>
              <w:rPr>
                <w:rFonts w:hint="eastAsia" w:ascii="仿宋" w:hAnsi="仿宋" w:eastAsia="仿宋" w:cs="仿宋"/>
              </w:rPr>
            </w:pPr>
            <w:r>
              <w:rPr>
                <w:rFonts w:hint="eastAsia" w:ascii="仿宋" w:hAnsi="仿宋" w:eastAsia="仿宋" w:cs="仿宋"/>
              </w:rPr>
              <w:t>2023-2-1</w:t>
            </w:r>
          </w:p>
        </w:tc>
        <w:tc>
          <w:tcPr>
            <w:tcW w:w="1082" w:type="dxa"/>
            <w:vAlign w:val="top"/>
          </w:tcPr>
          <w:p w14:paraId="452778B1">
            <w:pPr>
              <w:pStyle w:val="67"/>
              <w:spacing w:before="10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549F48F5">
            <w:pPr>
              <w:pStyle w:val="67"/>
              <w:spacing w:before="100" w:line="240" w:lineRule="auto"/>
              <w:ind w:left="36"/>
              <w:rPr>
                <w:rFonts w:hint="eastAsia" w:ascii="仿宋" w:hAnsi="仿宋" w:eastAsia="仿宋" w:cs="仿宋"/>
              </w:rPr>
            </w:pPr>
            <w:r>
              <w:rPr>
                <w:rFonts w:hint="eastAsia" w:ascii="仿宋" w:hAnsi="仿宋" w:eastAsia="仿宋" w:cs="仿宋"/>
                <w:spacing w:val="-2"/>
              </w:rPr>
              <w:t>刘建才</w:t>
            </w:r>
          </w:p>
        </w:tc>
        <w:tc>
          <w:tcPr>
            <w:tcW w:w="1574" w:type="dxa"/>
            <w:gridSpan w:val="2"/>
            <w:vAlign w:val="top"/>
          </w:tcPr>
          <w:p w14:paraId="7F455442">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01A35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772812B">
            <w:pPr>
              <w:pStyle w:val="67"/>
              <w:spacing w:before="192" w:line="240" w:lineRule="auto"/>
              <w:ind w:left="139"/>
              <w:rPr>
                <w:rFonts w:hint="eastAsia" w:ascii="仿宋" w:hAnsi="仿宋" w:eastAsia="仿宋" w:cs="仿宋"/>
              </w:rPr>
            </w:pPr>
            <w:r>
              <w:rPr>
                <w:rFonts w:hint="eastAsia" w:ascii="仿宋" w:hAnsi="仿宋" w:eastAsia="仿宋" w:cs="仿宋"/>
                <w:spacing w:val="-4"/>
              </w:rPr>
              <w:t>1890</w:t>
            </w:r>
          </w:p>
        </w:tc>
        <w:tc>
          <w:tcPr>
            <w:tcW w:w="1591" w:type="dxa"/>
            <w:vAlign w:val="top"/>
          </w:tcPr>
          <w:p w14:paraId="7DB298F2">
            <w:pPr>
              <w:pStyle w:val="67"/>
              <w:spacing w:before="192" w:line="240" w:lineRule="auto"/>
              <w:ind w:left="26"/>
              <w:rPr>
                <w:rFonts w:hint="eastAsia" w:ascii="仿宋" w:hAnsi="仿宋" w:eastAsia="仿宋" w:cs="仿宋"/>
              </w:rPr>
            </w:pPr>
            <w:r>
              <w:rPr>
                <w:rFonts w:hint="eastAsia" w:ascii="仿宋" w:hAnsi="仿宋" w:eastAsia="仿宋" w:cs="仿宋"/>
                <w:spacing w:val="1"/>
              </w:rPr>
              <w:t>9787542879462</w:t>
            </w:r>
          </w:p>
        </w:tc>
        <w:tc>
          <w:tcPr>
            <w:tcW w:w="2409" w:type="dxa"/>
            <w:vAlign w:val="top"/>
          </w:tcPr>
          <w:p w14:paraId="7BDBE450">
            <w:pPr>
              <w:pStyle w:val="67"/>
              <w:spacing w:before="23" w:line="240" w:lineRule="auto"/>
              <w:ind w:left="28" w:right="81" w:firstLine="1"/>
              <w:rPr>
                <w:rFonts w:hint="eastAsia" w:ascii="仿宋" w:hAnsi="仿宋" w:eastAsia="仿宋" w:cs="仿宋"/>
              </w:rPr>
            </w:pPr>
            <w:r>
              <w:rPr>
                <w:rFonts w:hint="eastAsia" w:ascii="仿宋" w:hAnsi="仿宋" w:eastAsia="仿宋" w:cs="仿宋"/>
              </w:rPr>
              <w:t xml:space="preserve">构建良好的学生阅读生 </w:t>
            </w:r>
            <w:r>
              <w:rPr>
                <w:rFonts w:hint="eastAsia" w:ascii="仿宋" w:hAnsi="仿宋" w:eastAsia="仿宋" w:cs="仿宋"/>
                <w:spacing w:val="-7"/>
              </w:rPr>
              <w:t>态</w:t>
            </w:r>
            <w:r>
              <w:rPr>
                <w:rFonts w:hint="eastAsia" w:ascii="仿宋" w:hAnsi="仿宋" w:eastAsia="仿宋" w:cs="仿宋"/>
                <w:spacing w:val="37"/>
              </w:rPr>
              <w:t xml:space="preserve"> </w:t>
            </w:r>
            <w:r>
              <w:rPr>
                <w:rFonts w:hint="eastAsia" w:ascii="仿宋" w:hAnsi="仿宋" w:eastAsia="仿宋" w:cs="仿宋"/>
                <w:spacing w:val="-7"/>
              </w:rPr>
              <w:t>:</w:t>
            </w:r>
            <w:r>
              <w:rPr>
                <w:rFonts w:hint="eastAsia" w:ascii="仿宋" w:hAnsi="仿宋" w:eastAsia="仿宋" w:cs="仿宋"/>
                <w:spacing w:val="30"/>
              </w:rPr>
              <w:t xml:space="preserve"> </w:t>
            </w:r>
            <w:r>
              <w:rPr>
                <w:rFonts w:hint="eastAsia" w:ascii="仿宋" w:hAnsi="仿宋" w:eastAsia="仿宋" w:cs="仿宋"/>
                <w:spacing w:val="-7"/>
              </w:rPr>
              <w:t>以数学、科学、</w:t>
            </w:r>
          </w:p>
          <w:p w14:paraId="7B738EE6">
            <w:pPr>
              <w:pStyle w:val="67"/>
              <w:spacing w:line="240" w:lineRule="auto"/>
              <w:ind w:left="29"/>
              <w:rPr>
                <w:rFonts w:hint="eastAsia" w:ascii="仿宋" w:hAnsi="仿宋" w:eastAsia="仿宋" w:cs="仿宋"/>
                <w:sz w:val="9"/>
                <w:szCs w:val="9"/>
              </w:rPr>
            </w:pPr>
            <w:r>
              <w:rPr>
                <w:rFonts w:hint="eastAsia" w:ascii="仿宋" w:hAnsi="仿宋" w:eastAsia="仿宋" w:cs="仿宋"/>
                <w:spacing w:val="24"/>
                <w:w w:val="150"/>
                <w:sz w:val="9"/>
                <w:szCs w:val="9"/>
              </w:rPr>
              <w:t>技术阅读为例</w:t>
            </w:r>
          </w:p>
        </w:tc>
        <w:tc>
          <w:tcPr>
            <w:tcW w:w="1027" w:type="dxa"/>
            <w:vAlign w:val="top"/>
          </w:tcPr>
          <w:p w14:paraId="4B53D0FE">
            <w:pPr>
              <w:pStyle w:val="67"/>
              <w:spacing w:before="93" w:line="240" w:lineRule="auto"/>
              <w:ind w:left="36" w:right="136" w:hanging="4"/>
              <w:rPr>
                <w:rFonts w:hint="eastAsia" w:ascii="仿宋" w:hAnsi="仿宋" w:eastAsia="仿宋" w:cs="仿宋"/>
              </w:rPr>
            </w:pPr>
            <w:r>
              <w:rPr>
                <w:rFonts w:hint="eastAsia" w:ascii="仿宋" w:hAnsi="仿宋" w:eastAsia="仿宋" w:cs="仿宋"/>
                <w:spacing w:val="-1"/>
              </w:rPr>
              <w:t>上海科技教</w:t>
            </w:r>
            <w:r>
              <w:rPr>
                <w:rFonts w:hint="eastAsia" w:ascii="仿宋" w:hAnsi="仿宋" w:eastAsia="仿宋" w:cs="仿宋"/>
              </w:rPr>
              <w:t xml:space="preserve"> 育</w:t>
            </w:r>
          </w:p>
        </w:tc>
        <w:tc>
          <w:tcPr>
            <w:tcW w:w="528" w:type="dxa"/>
            <w:vAlign w:val="top"/>
          </w:tcPr>
          <w:p w14:paraId="664B13D7">
            <w:pPr>
              <w:pStyle w:val="67"/>
              <w:spacing w:before="19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A663A68">
            <w:pPr>
              <w:pStyle w:val="67"/>
              <w:spacing w:before="192"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0BEE4BFE">
            <w:pPr>
              <w:pStyle w:val="67"/>
              <w:spacing w:before="192" w:line="240" w:lineRule="auto"/>
              <w:ind w:left="32"/>
              <w:rPr>
                <w:rFonts w:hint="eastAsia" w:ascii="仿宋" w:hAnsi="仿宋" w:eastAsia="仿宋" w:cs="仿宋"/>
              </w:rPr>
            </w:pPr>
            <w:r>
              <w:rPr>
                <w:rFonts w:hint="eastAsia" w:ascii="仿宋" w:hAnsi="仿宋" w:eastAsia="仿宋" w:cs="仿宋"/>
                <w:spacing w:val="1"/>
              </w:rPr>
              <w:t>G633.332</w:t>
            </w:r>
          </w:p>
        </w:tc>
        <w:tc>
          <w:tcPr>
            <w:tcW w:w="1000" w:type="dxa"/>
            <w:vAlign w:val="top"/>
          </w:tcPr>
          <w:p w14:paraId="6E944029">
            <w:pPr>
              <w:pStyle w:val="67"/>
              <w:spacing w:before="193" w:line="240" w:lineRule="auto"/>
              <w:ind w:left="37"/>
              <w:rPr>
                <w:rFonts w:hint="eastAsia" w:ascii="仿宋" w:hAnsi="仿宋" w:eastAsia="仿宋" w:cs="仿宋"/>
              </w:rPr>
            </w:pPr>
            <w:r>
              <w:rPr>
                <w:rFonts w:hint="eastAsia" w:ascii="仿宋" w:hAnsi="仿宋" w:eastAsia="仿宋" w:cs="仿宋"/>
                <w:spacing w:val="-2"/>
              </w:rPr>
              <w:t>孙元清</w:t>
            </w:r>
          </w:p>
        </w:tc>
        <w:tc>
          <w:tcPr>
            <w:tcW w:w="1574" w:type="dxa"/>
            <w:gridSpan w:val="2"/>
            <w:vAlign w:val="top"/>
          </w:tcPr>
          <w:p w14:paraId="3690D604">
            <w:pPr>
              <w:pStyle w:val="67"/>
              <w:spacing w:before="192" w:line="240" w:lineRule="auto"/>
              <w:ind w:left="74"/>
              <w:rPr>
                <w:rFonts w:hint="eastAsia" w:ascii="仿宋" w:hAnsi="仿宋" w:eastAsia="仿宋" w:cs="仿宋"/>
              </w:rPr>
            </w:pPr>
            <w:r>
              <w:rPr>
                <w:rFonts w:hint="eastAsia" w:ascii="仿宋" w:hAnsi="仿宋" w:eastAsia="仿宋" w:cs="仿宋"/>
                <w:spacing w:val="-2"/>
              </w:rPr>
              <w:t>高中教师书</w:t>
            </w:r>
          </w:p>
        </w:tc>
      </w:tr>
      <w:tr w14:paraId="6EF86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F04729D">
            <w:pPr>
              <w:pStyle w:val="67"/>
              <w:spacing w:before="102" w:line="240" w:lineRule="auto"/>
              <w:ind w:left="139"/>
              <w:rPr>
                <w:rFonts w:hint="eastAsia" w:ascii="仿宋" w:hAnsi="仿宋" w:eastAsia="仿宋" w:cs="仿宋"/>
              </w:rPr>
            </w:pPr>
            <w:r>
              <w:rPr>
                <w:rFonts w:hint="eastAsia" w:ascii="仿宋" w:hAnsi="仿宋" w:eastAsia="仿宋" w:cs="仿宋"/>
                <w:spacing w:val="-4"/>
              </w:rPr>
              <w:t>1891</w:t>
            </w:r>
          </w:p>
        </w:tc>
        <w:tc>
          <w:tcPr>
            <w:tcW w:w="1591" w:type="dxa"/>
            <w:vAlign w:val="top"/>
          </w:tcPr>
          <w:p w14:paraId="47298016">
            <w:pPr>
              <w:pStyle w:val="67"/>
              <w:spacing w:before="102" w:line="240" w:lineRule="auto"/>
              <w:ind w:left="26"/>
              <w:rPr>
                <w:rFonts w:hint="eastAsia" w:ascii="仿宋" w:hAnsi="仿宋" w:eastAsia="仿宋" w:cs="仿宋"/>
              </w:rPr>
            </w:pPr>
            <w:r>
              <w:rPr>
                <w:rFonts w:hint="eastAsia" w:ascii="仿宋" w:hAnsi="仿宋" w:eastAsia="仿宋" w:cs="仿宋"/>
                <w:spacing w:val="1"/>
              </w:rPr>
              <w:t>9787576043655</w:t>
            </w:r>
          </w:p>
        </w:tc>
        <w:tc>
          <w:tcPr>
            <w:tcW w:w="2409" w:type="dxa"/>
            <w:vAlign w:val="top"/>
          </w:tcPr>
          <w:p w14:paraId="4E8533D9">
            <w:pPr>
              <w:pStyle w:val="67"/>
              <w:spacing w:before="23" w:line="240" w:lineRule="auto"/>
              <w:ind w:left="37" w:right="81" w:hanging="8"/>
              <w:rPr>
                <w:rFonts w:hint="eastAsia" w:ascii="仿宋" w:hAnsi="仿宋" w:eastAsia="仿宋" w:cs="仿宋"/>
              </w:rPr>
            </w:pPr>
            <w:r>
              <w:rPr>
                <w:rFonts w:hint="eastAsia" w:ascii="仿宋" w:hAnsi="仿宋" w:eastAsia="仿宋" w:cs="仿宋"/>
              </w:rPr>
              <w:t>英语课堂教学技能训练</w:t>
            </w:r>
            <w:r>
              <w:rPr>
                <w:rFonts w:hint="eastAsia" w:ascii="仿宋" w:hAnsi="仿宋" w:eastAsia="仿宋" w:cs="仿宋"/>
                <w:spacing w:val="1"/>
              </w:rPr>
              <w:t xml:space="preserve"> </w:t>
            </w:r>
            <w:r>
              <w:rPr>
                <w:rFonts w:hint="eastAsia" w:ascii="仿宋" w:hAnsi="仿宋" w:eastAsia="仿宋" w:cs="仿宋"/>
                <w:spacing w:val="-3"/>
              </w:rPr>
              <w:t>（第2版）</w:t>
            </w:r>
          </w:p>
        </w:tc>
        <w:tc>
          <w:tcPr>
            <w:tcW w:w="1027" w:type="dxa"/>
            <w:vAlign w:val="top"/>
          </w:tcPr>
          <w:p w14:paraId="3BAAEC88">
            <w:pPr>
              <w:pStyle w:val="67"/>
              <w:spacing w:before="23"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135D8281">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C7E2061">
            <w:pPr>
              <w:pStyle w:val="67"/>
              <w:spacing w:before="102" w:line="240" w:lineRule="auto"/>
              <w:ind w:left="35"/>
              <w:rPr>
                <w:rFonts w:hint="eastAsia" w:ascii="仿宋" w:hAnsi="仿宋" w:eastAsia="仿宋" w:cs="仿宋"/>
              </w:rPr>
            </w:pPr>
            <w:r>
              <w:rPr>
                <w:rFonts w:hint="eastAsia" w:ascii="仿宋" w:hAnsi="仿宋" w:eastAsia="仿宋" w:cs="仿宋"/>
              </w:rPr>
              <w:t>2024-7-2</w:t>
            </w:r>
          </w:p>
        </w:tc>
        <w:tc>
          <w:tcPr>
            <w:tcW w:w="1082" w:type="dxa"/>
            <w:vAlign w:val="top"/>
          </w:tcPr>
          <w:p w14:paraId="353A8F63">
            <w:pPr>
              <w:pStyle w:val="67"/>
              <w:spacing w:before="102"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43A90F38">
            <w:pPr>
              <w:pStyle w:val="67"/>
              <w:spacing w:before="103" w:line="240" w:lineRule="auto"/>
              <w:ind w:left="36"/>
              <w:rPr>
                <w:rFonts w:hint="eastAsia" w:ascii="仿宋" w:hAnsi="仿宋" w:eastAsia="仿宋" w:cs="仿宋"/>
              </w:rPr>
            </w:pPr>
            <w:r>
              <w:rPr>
                <w:rFonts w:hint="eastAsia" w:ascii="仿宋" w:hAnsi="仿宋" w:eastAsia="仿宋" w:cs="仿宋"/>
                <w:spacing w:val="-2"/>
              </w:rPr>
              <w:t>应建芬</w:t>
            </w:r>
          </w:p>
        </w:tc>
        <w:tc>
          <w:tcPr>
            <w:tcW w:w="1574" w:type="dxa"/>
            <w:gridSpan w:val="2"/>
            <w:vAlign w:val="top"/>
          </w:tcPr>
          <w:p w14:paraId="4937BF98">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17FE6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173E214">
            <w:pPr>
              <w:pStyle w:val="67"/>
              <w:spacing w:before="103" w:line="240" w:lineRule="auto"/>
              <w:ind w:left="139"/>
              <w:rPr>
                <w:rFonts w:hint="eastAsia" w:ascii="仿宋" w:hAnsi="仿宋" w:eastAsia="仿宋" w:cs="仿宋"/>
              </w:rPr>
            </w:pPr>
            <w:r>
              <w:rPr>
                <w:rFonts w:hint="eastAsia" w:ascii="仿宋" w:hAnsi="仿宋" w:eastAsia="仿宋" w:cs="仿宋"/>
                <w:spacing w:val="-4"/>
              </w:rPr>
              <w:t>1892</w:t>
            </w:r>
          </w:p>
        </w:tc>
        <w:tc>
          <w:tcPr>
            <w:tcW w:w="1591" w:type="dxa"/>
            <w:vAlign w:val="top"/>
          </w:tcPr>
          <w:p w14:paraId="7D367005">
            <w:pPr>
              <w:pStyle w:val="67"/>
              <w:spacing w:before="103" w:line="240" w:lineRule="auto"/>
              <w:ind w:left="26"/>
              <w:rPr>
                <w:rFonts w:hint="eastAsia" w:ascii="仿宋" w:hAnsi="仿宋" w:eastAsia="仿宋" w:cs="仿宋"/>
              </w:rPr>
            </w:pPr>
            <w:r>
              <w:rPr>
                <w:rFonts w:hint="eastAsia" w:ascii="仿宋" w:hAnsi="仿宋" w:eastAsia="仿宋" w:cs="仿宋"/>
                <w:spacing w:val="1"/>
              </w:rPr>
              <w:t>9787547298176</w:t>
            </w:r>
          </w:p>
        </w:tc>
        <w:tc>
          <w:tcPr>
            <w:tcW w:w="2409" w:type="dxa"/>
            <w:vAlign w:val="top"/>
          </w:tcPr>
          <w:p w14:paraId="737D96CB">
            <w:pPr>
              <w:pStyle w:val="67"/>
              <w:spacing w:before="24" w:line="240" w:lineRule="auto"/>
              <w:ind w:left="28" w:right="81" w:firstLine="4"/>
              <w:rPr>
                <w:rFonts w:hint="eastAsia" w:ascii="仿宋" w:hAnsi="仿宋" w:eastAsia="仿宋" w:cs="仿宋"/>
              </w:rPr>
            </w:pPr>
            <w:r>
              <w:rPr>
                <w:rFonts w:hint="eastAsia" w:ascii="仿宋" w:hAnsi="仿宋" w:eastAsia="仿宋" w:cs="仿宋"/>
                <w:spacing w:val="-1"/>
              </w:rPr>
              <w:t>高中历史有效教学策略</w:t>
            </w:r>
            <w:r>
              <w:rPr>
                <w:rFonts w:hint="eastAsia" w:ascii="仿宋" w:hAnsi="仿宋" w:eastAsia="仿宋" w:cs="仿宋"/>
                <w:spacing w:val="7"/>
              </w:rPr>
              <w:t xml:space="preserve"> </w:t>
            </w:r>
            <w:r>
              <w:rPr>
                <w:rFonts w:hint="eastAsia" w:ascii="仿宋" w:hAnsi="仿宋" w:eastAsia="仿宋" w:cs="仿宋"/>
              </w:rPr>
              <w:t>研</w:t>
            </w:r>
          </w:p>
        </w:tc>
        <w:tc>
          <w:tcPr>
            <w:tcW w:w="1027" w:type="dxa"/>
            <w:vAlign w:val="top"/>
          </w:tcPr>
          <w:p w14:paraId="097D5A03">
            <w:pPr>
              <w:pStyle w:val="67"/>
              <w:spacing w:before="104"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22B0B7A2">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9D9FAA7">
            <w:pPr>
              <w:pStyle w:val="67"/>
              <w:spacing w:before="103"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1289AF63">
            <w:pPr>
              <w:pStyle w:val="67"/>
              <w:spacing w:before="103"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5DF95F62">
            <w:pPr>
              <w:pStyle w:val="67"/>
              <w:spacing w:before="103" w:line="240" w:lineRule="auto"/>
              <w:ind w:left="40"/>
              <w:rPr>
                <w:rFonts w:hint="eastAsia" w:ascii="仿宋" w:hAnsi="仿宋" w:eastAsia="仿宋" w:cs="仿宋"/>
              </w:rPr>
            </w:pPr>
            <w:r>
              <w:rPr>
                <w:rFonts w:hint="eastAsia" w:ascii="仿宋" w:hAnsi="仿宋" w:eastAsia="仿宋" w:cs="仿宋"/>
                <w:spacing w:val="-3"/>
              </w:rPr>
              <w:t>史亚军</w:t>
            </w:r>
          </w:p>
        </w:tc>
        <w:tc>
          <w:tcPr>
            <w:tcW w:w="1574" w:type="dxa"/>
            <w:gridSpan w:val="2"/>
            <w:vAlign w:val="top"/>
          </w:tcPr>
          <w:p w14:paraId="4A4D41A4">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2E060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3B64D9A">
            <w:pPr>
              <w:pStyle w:val="67"/>
              <w:spacing w:before="103" w:line="240" w:lineRule="auto"/>
              <w:ind w:left="139"/>
              <w:rPr>
                <w:rFonts w:hint="eastAsia" w:ascii="仿宋" w:hAnsi="仿宋" w:eastAsia="仿宋" w:cs="仿宋"/>
              </w:rPr>
            </w:pPr>
            <w:r>
              <w:rPr>
                <w:rFonts w:hint="eastAsia" w:ascii="仿宋" w:hAnsi="仿宋" w:eastAsia="仿宋" w:cs="仿宋"/>
                <w:spacing w:val="-4"/>
              </w:rPr>
              <w:t>1893</w:t>
            </w:r>
          </w:p>
        </w:tc>
        <w:tc>
          <w:tcPr>
            <w:tcW w:w="1591" w:type="dxa"/>
            <w:vAlign w:val="top"/>
          </w:tcPr>
          <w:p w14:paraId="4532D354">
            <w:pPr>
              <w:pStyle w:val="67"/>
              <w:spacing w:before="103" w:line="240" w:lineRule="auto"/>
              <w:ind w:left="26"/>
              <w:rPr>
                <w:rFonts w:hint="eastAsia" w:ascii="仿宋" w:hAnsi="仿宋" w:eastAsia="仿宋" w:cs="仿宋"/>
              </w:rPr>
            </w:pPr>
            <w:r>
              <w:rPr>
                <w:rFonts w:hint="eastAsia" w:ascii="仿宋" w:hAnsi="仿宋" w:eastAsia="仿宋" w:cs="仿宋"/>
                <w:spacing w:val="1"/>
              </w:rPr>
              <w:t>9787542882615</w:t>
            </w:r>
          </w:p>
        </w:tc>
        <w:tc>
          <w:tcPr>
            <w:tcW w:w="2409" w:type="dxa"/>
            <w:vAlign w:val="top"/>
          </w:tcPr>
          <w:p w14:paraId="10D8873F">
            <w:pPr>
              <w:pStyle w:val="67"/>
              <w:spacing w:before="23" w:line="240" w:lineRule="auto"/>
              <w:ind w:left="35" w:right="123" w:firstLine="2"/>
              <w:rPr>
                <w:rFonts w:hint="eastAsia" w:ascii="仿宋" w:hAnsi="仿宋" w:eastAsia="仿宋" w:cs="仿宋"/>
              </w:rPr>
            </w:pPr>
            <w:r>
              <w:rPr>
                <w:rFonts w:hint="eastAsia" w:ascii="仿宋" w:hAnsi="仿宋" w:eastAsia="仿宋" w:cs="仿宋"/>
                <w:spacing w:val="-5"/>
              </w:rPr>
              <w:t>陈永明数学教学丛书：</w:t>
            </w:r>
            <w:r>
              <w:rPr>
                <w:rFonts w:hint="eastAsia" w:ascii="仿宋" w:hAnsi="仿宋" w:eastAsia="仿宋" w:cs="仿宋"/>
                <w:spacing w:val="1"/>
              </w:rPr>
              <w:t xml:space="preserve"> </w:t>
            </w:r>
            <w:r>
              <w:rPr>
                <w:rFonts w:hint="eastAsia" w:ascii="仿宋" w:hAnsi="仿宋" w:eastAsia="仿宋" w:cs="仿宋"/>
                <w:spacing w:val="-2"/>
              </w:rPr>
              <w:t>怎样教解题</w:t>
            </w:r>
          </w:p>
        </w:tc>
        <w:tc>
          <w:tcPr>
            <w:tcW w:w="1027" w:type="dxa"/>
            <w:vAlign w:val="top"/>
          </w:tcPr>
          <w:p w14:paraId="0F0AB8E3">
            <w:pPr>
              <w:pStyle w:val="67"/>
              <w:spacing w:before="23" w:line="240" w:lineRule="auto"/>
              <w:ind w:left="36" w:right="136" w:hanging="4"/>
              <w:rPr>
                <w:rFonts w:hint="eastAsia" w:ascii="仿宋" w:hAnsi="仿宋" w:eastAsia="仿宋" w:cs="仿宋"/>
              </w:rPr>
            </w:pPr>
            <w:r>
              <w:rPr>
                <w:rFonts w:hint="eastAsia" w:ascii="仿宋" w:hAnsi="仿宋" w:eastAsia="仿宋" w:cs="仿宋"/>
                <w:spacing w:val="-1"/>
              </w:rPr>
              <w:t>上海科技教</w:t>
            </w:r>
            <w:r>
              <w:rPr>
                <w:rFonts w:hint="eastAsia" w:ascii="仿宋" w:hAnsi="仿宋" w:eastAsia="仿宋" w:cs="仿宋"/>
              </w:rPr>
              <w:t xml:space="preserve"> 育</w:t>
            </w:r>
          </w:p>
        </w:tc>
        <w:tc>
          <w:tcPr>
            <w:tcW w:w="528" w:type="dxa"/>
            <w:vAlign w:val="top"/>
          </w:tcPr>
          <w:p w14:paraId="35380512">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49199C9">
            <w:pPr>
              <w:pStyle w:val="67"/>
              <w:spacing w:before="103" w:line="240" w:lineRule="auto"/>
              <w:ind w:left="35"/>
              <w:rPr>
                <w:rFonts w:hint="eastAsia" w:ascii="仿宋" w:hAnsi="仿宋" w:eastAsia="仿宋" w:cs="仿宋"/>
              </w:rPr>
            </w:pPr>
            <w:r>
              <w:rPr>
                <w:rFonts w:hint="eastAsia" w:ascii="仿宋" w:hAnsi="仿宋" w:eastAsia="仿宋" w:cs="仿宋"/>
              </w:rPr>
              <w:t>2024-11-1</w:t>
            </w:r>
          </w:p>
        </w:tc>
        <w:tc>
          <w:tcPr>
            <w:tcW w:w="1082" w:type="dxa"/>
            <w:vAlign w:val="top"/>
          </w:tcPr>
          <w:p w14:paraId="35F5B161">
            <w:pPr>
              <w:pStyle w:val="67"/>
              <w:spacing w:before="103"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73269727">
            <w:pPr>
              <w:pStyle w:val="67"/>
              <w:spacing w:before="23" w:line="240" w:lineRule="auto"/>
              <w:ind w:left="38" w:right="130" w:firstLine="6"/>
              <w:rPr>
                <w:rFonts w:hint="eastAsia" w:ascii="仿宋" w:hAnsi="仿宋" w:eastAsia="仿宋" w:cs="仿宋"/>
              </w:rPr>
            </w:pPr>
            <w:r>
              <w:rPr>
                <w:rFonts w:hint="eastAsia" w:ascii="仿宋" w:hAnsi="仿宋" w:eastAsia="仿宋" w:cs="仿宋"/>
                <w:spacing w:val="-3"/>
              </w:rPr>
              <w:t>陈永明名师</w:t>
            </w:r>
            <w:r>
              <w:rPr>
                <w:rFonts w:hint="eastAsia" w:ascii="仿宋" w:hAnsi="仿宋" w:eastAsia="仿宋" w:cs="仿宋"/>
                <w:spacing w:val="2"/>
              </w:rPr>
              <w:t xml:space="preserve"> </w:t>
            </w:r>
            <w:r>
              <w:rPr>
                <w:rFonts w:hint="eastAsia" w:ascii="仿宋" w:hAnsi="仿宋" w:eastAsia="仿宋" w:cs="仿宋"/>
                <w:spacing w:val="-3"/>
              </w:rPr>
              <w:t>工作室</w:t>
            </w:r>
          </w:p>
        </w:tc>
        <w:tc>
          <w:tcPr>
            <w:tcW w:w="1574" w:type="dxa"/>
            <w:gridSpan w:val="2"/>
            <w:vAlign w:val="top"/>
          </w:tcPr>
          <w:p w14:paraId="7242168A">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5D95D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2E9F8BE">
            <w:pPr>
              <w:pStyle w:val="67"/>
              <w:spacing w:before="104" w:line="240" w:lineRule="auto"/>
              <w:ind w:left="139"/>
              <w:rPr>
                <w:rFonts w:hint="eastAsia" w:ascii="仿宋" w:hAnsi="仿宋" w:eastAsia="仿宋" w:cs="仿宋"/>
              </w:rPr>
            </w:pPr>
            <w:r>
              <w:rPr>
                <w:rFonts w:hint="eastAsia" w:ascii="仿宋" w:hAnsi="仿宋" w:eastAsia="仿宋" w:cs="仿宋"/>
                <w:spacing w:val="-4"/>
              </w:rPr>
              <w:t>1894</w:t>
            </w:r>
          </w:p>
        </w:tc>
        <w:tc>
          <w:tcPr>
            <w:tcW w:w="1591" w:type="dxa"/>
            <w:vAlign w:val="top"/>
          </w:tcPr>
          <w:p w14:paraId="7284F7CC">
            <w:pPr>
              <w:pStyle w:val="67"/>
              <w:spacing w:before="104" w:line="240" w:lineRule="auto"/>
              <w:ind w:left="26"/>
              <w:rPr>
                <w:rFonts w:hint="eastAsia" w:ascii="仿宋" w:hAnsi="仿宋" w:eastAsia="仿宋" w:cs="仿宋"/>
              </w:rPr>
            </w:pPr>
            <w:r>
              <w:rPr>
                <w:rFonts w:hint="eastAsia" w:ascii="仿宋" w:hAnsi="仿宋" w:eastAsia="仿宋" w:cs="仿宋"/>
                <w:spacing w:val="1"/>
              </w:rPr>
              <w:t>9787559129109</w:t>
            </w:r>
          </w:p>
        </w:tc>
        <w:tc>
          <w:tcPr>
            <w:tcW w:w="2409" w:type="dxa"/>
            <w:vAlign w:val="top"/>
          </w:tcPr>
          <w:p w14:paraId="3D9D714E">
            <w:pPr>
              <w:pStyle w:val="67"/>
              <w:spacing w:before="25" w:line="240" w:lineRule="auto"/>
              <w:ind w:left="31" w:right="81" w:hanging="1"/>
              <w:rPr>
                <w:rFonts w:hint="eastAsia" w:ascii="仿宋" w:hAnsi="仿宋" w:eastAsia="仿宋" w:cs="仿宋"/>
              </w:rPr>
            </w:pPr>
            <w:r>
              <w:rPr>
                <w:rFonts w:hint="eastAsia" w:ascii="仿宋" w:hAnsi="仿宋" w:eastAsia="仿宋" w:cs="仿宋"/>
              </w:rPr>
              <w:t xml:space="preserve">数学教学理论与创新模 </w:t>
            </w:r>
            <w:r>
              <w:rPr>
                <w:rFonts w:hint="eastAsia" w:ascii="仿宋" w:hAnsi="仿宋" w:eastAsia="仿宋" w:cs="仿宋"/>
                <w:spacing w:val="-3"/>
              </w:rPr>
              <w:t>式研究</w:t>
            </w:r>
          </w:p>
        </w:tc>
        <w:tc>
          <w:tcPr>
            <w:tcW w:w="1027" w:type="dxa"/>
            <w:vAlign w:val="top"/>
          </w:tcPr>
          <w:p w14:paraId="04E97A82">
            <w:pPr>
              <w:pStyle w:val="67"/>
              <w:spacing w:before="25" w:line="240" w:lineRule="auto"/>
              <w:ind w:left="32" w:right="136" w:firstLine="2"/>
              <w:rPr>
                <w:rFonts w:hint="eastAsia" w:ascii="仿宋" w:hAnsi="仿宋" w:eastAsia="仿宋" w:cs="仿宋"/>
              </w:rPr>
            </w:pPr>
            <w:r>
              <w:rPr>
                <w:rFonts w:hint="eastAsia" w:ascii="仿宋" w:hAnsi="仿宋" w:eastAsia="仿宋" w:cs="仿宋"/>
                <w:spacing w:val="-2"/>
              </w:rPr>
              <w:t>辽宁科学技</w:t>
            </w:r>
            <w:r>
              <w:rPr>
                <w:rFonts w:hint="eastAsia" w:ascii="仿宋" w:hAnsi="仿宋" w:eastAsia="仿宋" w:cs="仿宋"/>
                <w:spacing w:val="2"/>
              </w:rPr>
              <w:t xml:space="preserve"> </w:t>
            </w:r>
            <w:r>
              <w:rPr>
                <w:rFonts w:hint="eastAsia" w:ascii="仿宋" w:hAnsi="仿宋" w:eastAsia="仿宋" w:cs="仿宋"/>
              </w:rPr>
              <w:t>术</w:t>
            </w:r>
          </w:p>
        </w:tc>
        <w:tc>
          <w:tcPr>
            <w:tcW w:w="528" w:type="dxa"/>
            <w:vAlign w:val="top"/>
          </w:tcPr>
          <w:p w14:paraId="3C1DF905">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7843E64">
            <w:pPr>
              <w:pStyle w:val="67"/>
              <w:spacing w:before="104"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44082512">
            <w:pPr>
              <w:pStyle w:val="67"/>
              <w:spacing w:before="104"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29D16D04">
            <w:pPr>
              <w:pStyle w:val="67"/>
              <w:spacing w:before="105" w:line="240" w:lineRule="auto"/>
              <w:ind w:left="37"/>
              <w:rPr>
                <w:rFonts w:hint="eastAsia" w:ascii="仿宋" w:hAnsi="仿宋" w:eastAsia="仿宋" w:cs="仿宋"/>
              </w:rPr>
            </w:pPr>
            <w:r>
              <w:rPr>
                <w:rFonts w:hint="eastAsia" w:ascii="仿宋" w:hAnsi="仿宋" w:eastAsia="仿宋" w:cs="仿宋"/>
                <w:spacing w:val="-2"/>
              </w:rPr>
              <w:t>余晓瑜</w:t>
            </w:r>
          </w:p>
        </w:tc>
        <w:tc>
          <w:tcPr>
            <w:tcW w:w="1574" w:type="dxa"/>
            <w:gridSpan w:val="2"/>
            <w:vAlign w:val="top"/>
          </w:tcPr>
          <w:p w14:paraId="01A0F08B">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5FEE4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5C08121">
            <w:pPr>
              <w:pStyle w:val="67"/>
              <w:spacing w:before="198" w:line="240" w:lineRule="auto"/>
              <w:ind w:left="139"/>
              <w:rPr>
                <w:rFonts w:hint="eastAsia" w:ascii="仿宋" w:hAnsi="仿宋" w:eastAsia="仿宋" w:cs="仿宋"/>
              </w:rPr>
            </w:pPr>
            <w:r>
              <w:rPr>
                <w:rFonts w:hint="eastAsia" w:ascii="仿宋" w:hAnsi="仿宋" w:eastAsia="仿宋" w:cs="仿宋"/>
                <w:spacing w:val="-4"/>
              </w:rPr>
              <w:t>1895</w:t>
            </w:r>
          </w:p>
        </w:tc>
        <w:tc>
          <w:tcPr>
            <w:tcW w:w="1591" w:type="dxa"/>
            <w:vAlign w:val="top"/>
          </w:tcPr>
          <w:p w14:paraId="2CF81E26">
            <w:pPr>
              <w:pStyle w:val="67"/>
              <w:spacing w:before="198" w:line="240" w:lineRule="auto"/>
              <w:ind w:left="26"/>
              <w:rPr>
                <w:rFonts w:hint="eastAsia" w:ascii="仿宋" w:hAnsi="仿宋" w:eastAsia="仿宋" w:cs="仿宋"/>
              </w:rPr>
            </w:pPr>
            <w:r>
              <w:rPr>
                <w:rFonts w:hint="eastAsia" w:ascii="仿宋" w:hAnsi="仿宋" w:eastAsia="仿宋" w:cs="仿宋"/>
                <w:spacing w:val="1"/>
              </w:rPr>
              <w:t>9787214254276</w:t>
            </w:r>
          </w:p>
        </w:tc>
        <w:tc>
          <w:tcPr>
            <w:tcW w:w="2409" w:type="dxa"/>
            <w:vAlign w:val="top"/>
          </w:tcPr>
          <w:p w14:paraId="69B88054">
            <w:pPr>
              <w:pStyle w:val="67"/>
              <w:spacing w:before="25" w:line="240" w:lineRule="auto"/>
              <w:ind w:left="29" w:right="81"/>
              <w:jc w:val="both"/>
              <w:rPr>
                <w:rFonts w:hint="eastAsia" w:ascii="仿宋" w:hAnsi="仿宋" w:eastAsia="仿宋" w:cs="仿宋"/>
              </w:rPr>
            </w:pPr>
            <w:r>
              <w:rPr>
                <w:rFonts w:hint="eastAsia" w:ascii="仿宋" w:hAnsi="仿宋" w:eastAsia="仿宋" w:cs="仿宋"/>
              </w:rPr>
              <w:t>给孩子的语文四书：语</w:t>
            </w:r>
            <w:r>
              <w:rPr>
                <w:rFonts w:hint="eastAsia" w:ascii="仿宋" w:hAnsi="仿宋" w:eastAsia="仿宋" w:cs="仿宋"/>
                <w:spacing w:val="1"/>
              </w:rPr>
              <w:t xml:space="preserve"> </w:t>
            </w:r>
            <w:r>
              <w:rPr>
                <w:rFonts w:hint="eastAsia" w:ascii="仿宋" w:hAnsi="仿宋" w:eastAsia="仿宋" w:cs="仿宋"/>
              </w:rPr>
              <w:t xml:space="preserve">文原来可以这样学（全 </w:t>
            </w:r>
            <w:r>
              <w:rPr>
                <w:rFonts w:hint="eastAsia" w:ascii="仿宋" w:hAnsi="仿宋" w:eastAsia="仿宋" w:cs="仿宋"/>
                <w:spacing w:val="-3"/>
              </w:rPr>
              <w:t>四册）</w:t>
            </w:r>
          </w:p>
        </w:tc>
        <w:tc>
          <w:tcPr>
            <w:tcW w:w="1027" w:type="dxa"/>
            <w:vAlign w:val="top"/>
          </w:tcPr>
          <w:p w14:paraId="4D30BF3B">
            <w:pPr>
              <w:pStyle w:val="67"/>
              <w:spacing w:before="199" w:line="240" w:lineRule="auto"/>
              <w:ind w:left="31"/>
              <w:rPr>
                <w:rFonts w:hint="eastAsia" w:ascii="仿宋" w:hAnsi="仿宋" w:eastAsia="仿宋" w:cs="仿宋"/>
              </w:rPr>
            </w:pPr>
            <w:r>
              <w:rPr>
                <w:rFonts w:hint="eastAsia" w:ascii="仿宋" w:hAnsi="仿宋" w:eastAsia="仿宋" w:cs="仿宋"/>
                <w:spacing w:val="-1"/>
              </w:rPr>
              <w:t>江苏人民</w:t>
            </w:r>
          </w:p>
        </w:tc>
        <w:tc>
          <w:tcPr>
            <w:tcW w:w="528" w:type="dxa"/>
            <w:vAlign w:val="top"/>
          </w:tcPr>
          <w:p w14:paraId="19B0B92B">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158CA39">
            <w:pPr>
              <w:pStyle w:val="67"/>
              <w:spacing w:before="198" w:line="240" w:lineRule="auto"/>
              <w:ind w:left="35"/>
              <w:rPr>
                <w:rFonts w:hint="eastAsia" w:ascii="仿宋" w:hAnsi="仿宋" w:eastAsia="仿宋" w:cs="仿宋"/>
              </w:rPr>
            </w:pPr>
            <w:r>
              <w:rPr>
                <w:rFonts w:hint="eastAsia" w:ascii="仿宋" w:hAnsi="仿宋" w:eastAsia="仿宋" w:cs="仿宋"/>
              </w:rPr>
              <w:t>2020-1-1</w:t>
            </w:r>
          </w:p>
        </w:tc>
        <w:tc>
          <w:tcPr>
            <w:tcW w:w="1082" w:type="dxa"/>
            <w:vAlign w:val="top"/>
          </w:tcPr>
          <w:p w14:paraId="4DA905FF">
            <w:pPr>
              <w:pStyle w:val="67"/>
              <w:spacing w:before="198" w:line="240" w:lineRule="auto"/>
              <w:ind w:left="32"/>
              <w:rPr>
                <w:rFonts w:hint="eastAsia" w:ascii="仿宋" w:hAnsi="仿宋" w:eastAsia="仿宋" w:cs="仿宋"/>
              </w:rPr>
            </w:pPr>
            <w:r>
              <w:rPr>
                <w:rFonts w:hint="eastAsia" w:ascii="仿宋" w:hAnsi="仿宋" w:eastAsia="仿宋" w:cs="仿宋"/>
                <w:spacing w:val="1"/>
              </w:rPr>
              <w:t>G634.333</w:t>
            </w:r>
          </w:p>
        </w:tc>
        <w:tc>
          <w:tcPr>
            <w:tcW w:w="1000" w:type="dxa"/>
            <w:vAlign w:val="top"/>
          </w:tcPr>
          <w:p w14:paraId="600A534A">
            <w:pPr>
              <w:pStyle w:val="67"/>
              <w:spacing w:before="199" w:line="240" w:lineRule="auto"/>
              <w:ind w:left="36"/>
              <w:rPr>
                <w:rFonts w:hint="eastAsia" w:ascii="仿宋" w:hAnsi="仿宋" w:eastAsia="仿宋" w:cs="仿宋"/>
              </w:rPr>
            </w:pPr>
            <w:r>
              <w:rPr>
                <w:rFonts w:hint="eastAsia" w:ascii="仿宋" w:hAnsi="仿宋" w:eastAsia="仿宋" w:cs="仿宋"/>
                <w:spacing w:val="-2"/>
              </w:rPr>
              <w:t>梁启超</w:t>
            </w:r>
          </w:p>
        </w:tc>
        <w:tc>
          <w:tcPr>
            <w:tcW w:w="1574" w:type="dxa"/>
            <w:gridSpan w:val="2"/>
            <w:vAlign w:val="top"/>
          </w:tcPr>
          <w:p w14:paraId="5FEC1E39">
            <w:pPr>
              <w:pStyle w:val="67"/>
              <w:spacing w:before="198" w:line="240" w:lineRule="auto"/>
              <w:ind w:left="74"/>
              <w:rPr>
                <w:rFonts w:hint="eastAsia" w:ascii="仿宋" w:hAnsi="仿宋" w:eastAsia="仿宋" w:cs="仿宋"/>
              </w:rPr>
            </w:pPr>
            <w:r>
              <w:rPr>
                <w:rFonts w:hint="eastAsia" w:ascii="仿宋" w:hAnsi="仿宋" w:eastAsia="仿宋" w:cs="仿宋"/>
                <w:spacing w:val="-2"/>
              </w:rPr>
              <w:t>高中教师书</w:t>
            </w:r>
          </w:p>
        </w:tc>
      </w:tr>
      <w:tr w14:paraId="4880B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0F768D2C">
            <w:pPr>
              <w:pStyle w:val="67"/>
              <w:spacing w:before="17" w:line="240" w:lineRule="auto"/>
              <w:ind w:left="139"/>
              <w:rPr>
                <w:rFonts w:hint="eastAsia" w:ascii="仿宋" w:hAnsi="仿宋" w:eastAsia="仿宋" w:cs="仿宋"/>
              </w:rPr>
            </w:pPr>
            <w:r>
              <w:rPr>
                <w:rFonts w:hint="eastAsia" w:ascii="仿宋" w:hAnsi="仿宋" w:eastAsia="仿宋" w:cs="仿宋"/>
                <w:spacing w:val="-4"/>
              </w:rPr>
              <w:t>1896</w:t>
            </w:r>
          </w:p>
        </w:tc>
        <w:tc>
          <w:tcPr>
            <w:tcW w:w="1591" w:type="dxa"/>
            <w:vAlign w:val="top"/>
          </w:tcPr>
          <w:p w14:paraId="2F7E9D70">
            <w:pPr>
              <w:pStyle w:val="67"/>
              <w:spacing w:before="17" w:line="240" w:lineRule="auto"/>
              <w:ind w:left="26"/>
              <w:rPr>
                <w:rFonts w:hint="eastAsia" w:ascii="仿宋" w:hAnsi="仿宋" w:eastAsia="仿宋" w:cs="仿宋"/>
              </w:rPr>
            </w:pPr>
            <w:r>
              <w:rPr>
                <w:rFonts w:hint="eastAsia" w:ascii="仿宋" w:hAnsi="仿宋" w:eastAsia="仿宋" w:cs="仿宋"/>
                <w:spacing w:val="1"/>
              </w:rPr>
              <w:t>9787519478186</w:t>
            </w:r>
          </w:p>
        </w:tc>
        <w:tc>
          <w:tcPr>
            <w:tcW w:w="2409" w:type="dxa"/>
            <w:vAlign w:val="top"/>
          </w:tcPr>
          <w:p w14:paraId="62208F76">
            <w:pPr>
              <w:pStyle w:val="67"/>
              <w:spacing w:before="17" w:line="240" w:lineRule="auto"/>
              <w:ind w:left="28"/>
              <w:rPr>
                <w:rFonts w:hint="eastAsia" w:ascii="仿宋" w:hAnsi="仿宋" w:eastAsia="仿宋" w:cs="仿宋"/>
              </w:rPr>
            </w:pPr>
            <w:r>
              <w:rPr>
                <w:rFonts w:hint="eastAsia" w:ascii="仿宋" w:hAnsi="仿宋" w:eastAsia="仿宋" w:cs="仿宋"/>
                <w:spacing w:val="-3"/>
              </w:rPr>
              <w:t>语文“微写作</w:t>
            </w:r>
            <w:r>
              <w:rPr>
                <w:rFonts w:hint="eastAsia" w:ascii="仿宋" w:hAnsi="仿宋" w:eastAsia="仿宋" w:cs="仿宋"/>
                <w:spacing w:val="-52"/>
              </w:rPr>
              <w:t xml:space="preserve"> </w:t>
            </w:r>
            <w:r>
              <w:rPr>
                <w:rFonts w:hint="eastAsia" w:ascii="仿宋" w:hAnsi="仿宋" w:eastAsia="仿宋" w:cs="仿宋"/>
                <w:spacing w:val="-3"/>
              </w:rPr>
              <w:t>”教学</w:t>
            </w:r>
          </w:p>
        </w:tc>
        <w:tc>
          <w:tcPr>
            <w:tcW w:w="1027" w:type="dxa"/>
            <w:vAlign w:val="top"/>
          </w:tcPr>
          <w:p w14:paraId="0B7BB974">
            <w:pPr>
              <w:pStyle w:val="67"/>
              <w:spacing w:before="17"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0BB451F0">
            <w:pPr>
              <w:pStyle w:val="67"/>
              <w:spacing w:before="1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72A6C6A">
            <w:pPr>
              <w:pStyle w:val="67"/>
              <w:spacing w:before="17"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5FCBCA2E">
            <w:pPr>
              <w:pStyle w:val="67"/>
              <w:spacing w:before="17" w:line="240" w:lineRule="auto"/>
              <w:ind w:left="32"/>
              <w:rPr>
                <w:rFonts w:hint="eastAsia" w:ascii="仿宋" w:hAnsi="仿宋" w:eastAsia="仿宋" w:cs="仿宋"/>
              </w:rPr>
            </w:pPr>
            <w:r>
              <w:rPr>
                <w:rFonts w:hint="eastAsia" w:ascii="仿宋" w:hAnsi="仿宋" w:eastAsia="仿宋" w:cs="仿宋"/>
                <w:spacing w:val="1"/>
              </w:rPr>
              <w:t>G634.343</w:t>
            </w:r>
          </w:p>
        </w:tc>
        <w:tc>
          <w:tcPr>
            <w:tcW w:w="1000" w:type="dxa"/>
            <w:vAlign w:val="top"/>
          </w:tcPr>
          <w:p w14:paraId="0E177613">
            <w:pPr>
              <w:pStyle w:val="67"/>
              <w:spacing w:before="17" w:line="240" w:lineRule="auto"/>
              <w:ind w:left="38"/>
              <w:rPr>
                <w:rFonts w:hint="eastAsia" w:ascii="仿宋" w:hAnsi="仿宋" w:eastAsia="仿宋" w:cs="仿宋"/>
              </w:rPr>
            </w:pPr>
            <w:r>
              <w:rPr>
                <w:rFonts w:hint="eastAsia" w:ascii="仿宋" w:hAnsi="仿宋" w:eastAsia="仿宋" w:cs="仿宋"/>
                <w:spacing w:val="-2"/>
              </w:rPr>
              <w:t>王正春</w:t>
            </w:r>
          </w:p>
        </w:tc>
        <w:tc>
          <w:tcPr>
            <w:tcW w:w="1574" w:type="dxa"/>
            <w:gridSpan w:val="2"/>
            <w:vAlign w:val="top"/>
          </w:tcPr>
          <w:p w14:paraId="46EB310F">
            <w:pPr>
              <w:pStyle w:val="67"/>
              <w:spacing w:before="17" w:line="240" w:lineRule="auto"/>
              <w:ind w:left="74"/>
              <w:rPr>
                <w:rFonts w:hint="eastAsia" w:ascii="仿宋" w:hAnsi="仿宋" w:eastAsia="仿宋" w:cs="仿宋"/>
              </w:rPr>
            </w:pPr>
            <w:r>
              <w:rPr>
                <w:rFonts w:hint="eastAsia" w:ascii="仿宋" w:hAnsi="仿宋" w:eastAsia="仿宋" w:cs="仿宋"/>
                <w:spacing w:val="-2"/>
              </w:rPr>
              <w:t>高中教师书</w:t>
            </w:r>
          </w:p>
        </w:tc>
      </w:tr>
      <w:tr w14:paraId="66A6A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2029221">
            <w:pPr>
              <w:pStyle w:val="67"/>
              <w:spacing w:before="196" w:line="240" w:lineRule="auto"/>
              <w:ind w:left="139"/>
              <w:rPr>
                <w:rFonts w:hint="eastAsia" w:ascii="仿宋" w:hAnsi="仿宋" w:eastAsia="仿宋" w:cs="仿宋"/>
              </w:rPr>
            </w:pPr>
            <w:r>
              <w:rPr>
                <w:rFonts w:hint="eastAsia" w:ascii="仿宋" w:hAnsi="仿宋" w:eastAsia="仿宋" w:cs="仿宋"/>
                <w:spacing w:val="-4"/>
              </w:rPr>
              <w:t>1897</w:t>
            </w:r>
          </w:p>
        </w:tc>
        <w:tc>
          <w:tcPr>
            <w:tcW w:w="1591" w:type="dxa"/>
            <w:vAlign w:val="top"/>
          </w:tcPr>
          <w:p w14:paraId="5B703EDA">
            <w:pPr>
              <w:pStyle w:val="67"/>
              <w:spacing w:before="196" w:line="240" w:lineRule="auto"/>
              <w:ind w:left="26"/>
              <w:rPr>
                <w:rFonts w:hint="eastAsia" w:ascii="仿宋" w:hAnsi="仿宋" w:eastAsia="仿宋" w:cs="仿宋"/>
              </w:rPr>
            </w:pPr>
            <w:r>
              <w:rPr>
                <w:rFonts w:hint="eastAsia" w:ascii="仿宋" w:hAnsi="仿宋" w:eastAsia="仿宋" w:cs="仿宋"/>
                <w:spacing w:val="1"/>
              </w:rPr>
              <w:t>9787540255664</w:t>
            </w:r>
          </w:p>
        </w:tc>
        <w:tc>
          <w:tcPr>
            <w:tcW w:w="2409" w:type="dxa"/>
            <w:vAlign w:val="top"/>
          </w:tcPr>
          <w:p w14:paraId="4F17EF34">
            <w:pPr>
              <w:pStyle w:val="67"/>
              <w:spacing w:before="28" w:line="240" w:lineRule="auto"/>
              <w:ind w:left="32" w:right="82" w:hanging="10"/>
              <w:jc w:val="both"/>
              <w:rPr>
                <w:rFonts w:hint="eastAsia" w:ascii="仿宋" w:hAnsi="仿宋" w:eastAsia="仿宋" w:cs="仿宋"/>
              </w:rPr>
            </w:pPr>
            <w:r>
              <w:rPr>
                <w:rFonts w:hint="eastAsia" w:ascii="仿宋" w:hAnsi="仿宋" w:eastAsia="仿宋" w:cs="仿宋"/>
                <w:spacing w:val="1"/>
              </w:rPr>
              <w:t>“互联网+高中思想政</w:t>
            </w:r>
            <w:r>
              <w:rPr>
                <w:rFonts w:hint="eastAsia" w:ascii="仿宋" w:hAnsi="仿宋" w:eastAsia="仿宋" w:cs="仿宋"/>
              </w:rPr>
              <w:t xml:space="preserve">  </w:t>
            </w:r>
            <w:r>
              <w:rPr>
                <w:rFonts w:hint="eastAsia" w:ascii="仿宋" w:hAnsi="仿宋" w:eastAsia="仿宋" w:cs="仿宋"/>
                <w:spacing w:val="-3"/>
              </w:rPr>
              <w:t>治</w:t>
            </w:r>
            <w:r>
              <w:rPr>
                <w:rFonts w:hint="eastAsia" w:ascii="仿宋" w:hAnsi="仿宋" w:eastAsia="仿宋" w:cs="仿宋"/>
                <w:spacing w:val="-54"/>
              </w:rPr>
              <w:t xml:space="preserve"> </w:t>
            </w:r>
            <w:r>
              <w:rPr>
                <w:rFonts w:hint="eastAsia" w:ascii="仿宋" w:hAnsi="仿宋" w:eastAsia="仿宋" w:cs="仿宋"/>
                <w:spacing w:val="-3"/>
              </w:rPr>
              <w:t>”课堂教学模式的探</w:t>
            </w:r>
            <w:r>
              <w:rPr>
                <w:rFonts w:hint="eastAsia" w:ascii="仿宋" w:hAnsi="仿宋" w:eastAsia="仿宋" w:cs="仿宋"/>
              </w:rPr>
              <w:t xml:space="preserve"> </w:t>
            </w:r>
            <w:r>
              <w:rPr>
                <w:rFonts w:hint="eastAsia" w:ascii="仿宋" w:hAnsi="仿宋" w:eastAsia="仿宋" w:cs="仿宋"/>
                <w:spacing w:val="-2"/>
              </w:rPr>
              <w:t>究与实践</w:t>
            </w:r>
          </w:p>
        </w:tc>
        <w:tc>
          <w:tcPr>
            <w:tcW w:w="1027" w:type="dxa"/>
            <w:vAlign w:val="top"/>
          </w:tcPr>
          <w:p w14:paraId="7D9D19E0">
            <w:pPr>
              <w:pStyle w:val="67"/>
              <w:spacing w:before="197" w:line="240" w:lineRule="auto"/>
              <w:ind w:left="33"/>
              <w:rPr>
                <w:rFonts w:hint="eastAsia" w:ascii="仿宋" w:hAnsi="仿宋" w:eastAsia="仿宋" w:cs="仿宋"/>
              </w:rPr>
            </w:pPr>
            <w:r>
              <w:rPr>
                <w:rFonts w:hint="eastAsia" w:ascii="仿宋" w:hAnsi="仿宋" w:eastAsia="仿宋" w:cs="仿宋"/>
                <w:spacing w:val="-2"/>
              </w:rPr>
              <w:t>北京燕山</w:t>
            </w:r>
          </w:p>
        </w:tc>
        <w:tc>
          <w:tcPr>
            <w:tcW w:w="528" w:type="dxa"/>
            <w:vAlign w:val="top"/>
          </w:tcPr>
          <w:p w14:paraId="3553E21E">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F4996E8">
            <w:pPr>
              <w:pStyle w:val="67"/>
              <w:spacing w:before="196"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1524D830">
            <w:pPr>
              <w:pStyle w:val="67"/>
              <w:spacing w:before="19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C10C04D">
            <w:pPr>
              <w:pStyle w:val="67"/>
              <w:spacing w:before="197" w:line="240" w:lineRule="auto"/>
              <w:ind w:left="37"/>
              <w:rPr>
                <w:rFonts w:hint="eastAsia" w:ascii="仿宋" w:hAnsi="仿宋" w:eastAsia="仿宋" w:cs="仿宋"/>
              </w:rPr>
            </w:pPr>
            <w:r>
              <w:rPr>
                <w:rFonts w:hint="eastAsia" w:ascii="仿宋" w:hAnsi="仿宋" w:eastAsia="仿宋" w:cs="仿宋"/>
                <w:spacing w:val="-3"/>
              </w:rPr>
              <w:t>林峰</w:t>
            </w:r>
          </w:p>
        </w:tc>
        <w:tc>
          <w:tcPr>
            <w:tcW w:w="1574" w:type="dxa"/>
            <w:gridSpan w:val="2"/>
            <w:vAlign w:val="top"/>
          </w:tcPr>
          <w:p w14:paraId="659E66B7">
            <w:pPr>
              <w:pStyle w:val="67"/>
              <w:spacing w:before="196" w:line="240" w:lineRule="auto"/>
              <w:ind w:left="74"/>
              <w:rPr>
                <w:rFonts w:hint="eastAsia" w:ascii="仿宋" w:hAnsi="仿宋" w:eastAsia="仿宋" w:cs="仿宋"/>
              </w:rPr>
            </w:pPr>
            <w:r>
              <w:rPr>
                <w:rFonts w:hint="eastAsia" w:ascii="仿宋" w:hAnsi="仿宋" w:eastAsia="仿宋" w:cs="仿宋"/>
                <w:spacing w:val="-2"/>
              </w:rPr>
              <w:t>高中教师书</w:t>
            </w:r>
          </w:p>
        </w:tc>
      </w:tr>
      <w:tr w14:paraId="5F9B9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E06CB84">
            <w:pPr>
              <w:pStyle w:val="67"/>
              <w:spacing w:before="197" w:line="240" w:lineRule="auto"/>
              <w:ind w:left="139"/>
              <w:rPr>
                <w:rFonts w:hint="eastAsia" w:ascii="仿宋" w:hAnsi="仿宋" w:eastAsia="仿宋" w:cs="仿宋"/>
              </w:rPr>
            </w:pPr>
            <w:r>
              <w:rPr>
                <w:rFonts w:hint="eastAsia" w:ascii="仿宋" w:hAnsi="仿宋" w:eastAsia="仿宋" w:cs="仿宋"/>
                <w:spacing w:val="-4"/>
              </w:rPr>
              <w:t>1898</w:t>
            </w:r>
          </w:p>
        </w:tc>
        <w:tc>
          <w:tcPr>
            <w:tcW w:w="1591" w:type="dxa"/>
            <w:vAlign w:val="top"/>
          </w:tcPr>
          <w:p w14:paraId="3A9D7ED3">
            <w:pPr>
              <w:pStyle w:val="67"/>
              <w:spacing w:before="197" w:line="240" w:lineRule="auto"/>
              <w:ind w:left="26"/>
              <w:rPr>
                <w:rFonts w:hint="eastAsia" w:ascii="仿宋" w:hAnsi="仿宋" w:eastAsia="仿宋" w:cs="仿宋"/>
              </w:rPr>
            </w:pPr>
            <w:r>
              <w:rPr>
                <w:rFonts w:hint="eastAsia" w:ascii="仿宋" w:hAnsi="仿宋" w:eastAsia="仿宋" w:cs="仿宋"/>
                <w:spacing w:val="1"/>
              </w:rPr>
              <w:t>9787553351087</w:t>
            </w:r>
          </w:p>
        </w:tc>
        <w:tc>
          <w:tcPr>
            <w:tcW w:w="2409" w:type="dxa"/>
            <w:vAlign w:val="top"/>
          </w:tcPr>
          <w:p w14:paraId="3E7AF37F">
            <w:pPr>
              <w:pStyle w:val="67"/>
              <w:spacing w:before="27" w:line="240" w:lineRule="auto"/>
              <w:ind w:left="30"/>
              <w:rPr>
                <w:rFonts w:hint="eastAsia" w:ascii="仿宋" w:hAnsi="仿宋" w:eastAsia="仿宋" w:cs="仿宋"/>
              </w:rPr>
            </w:pPr>
            <w:r>
              <w:rPr>
                <w:rFonts w:hint="eastAsia" w:ascii="仿宋" w:hAnsi="仿宋" w:eastAsia="仿宋" w:cs="仿宋"/>
              </w:rPr>
              <w:t>南京教育文库（第三</w:t>
            </w:r>
          </w:p>
          <w:p w14:paraId="78751D7F">
            <w:pPr>
              <w:pStyle w:val="67"/>
              <w:spacing w:before="8" w:line="240" w:lineRule="auto"/>
              <w:ind w:left="30" w:right="82" w:hanging="2"/>
              <w:rPr>
                <w:rFonts w:hint="eastAsia" w:ascii="仿宋" w:hAnsi="仿宋" w:eastAsia="仿宋" w:cs="仿宋"/>
              </w:rPr>
            </w:pPr>
            <w:r>
              <w:rPr>
                <w:rFonts w:hint="eastAsia" w:ascii="仿宋" w:hAnsi="仿宋" w:eastAsia="仿宋" w:cs="仿宋"/>
                <w:spacing w:val="-2"/>
              </w:rPr>
              <w:t>辑</w:t>
            </w:r>
            <w:r>
              <w:rPr>
                <w:rFonts w:hint="eastAsia" w:ascii="仿宋" w:hAnsi="仿宋" w:eastAsia="仿宋" w:cs="仿宋"/>
                <w:spacing w:val="8"/>
              </w:rPr>
              <w:t>）：</w:t>
            </w:r>
            <w:r>
              <w:rPr>
                <w:rFonts w:hint="eastAsia" w:ascii="仿宋" w:hAnsi="仿宋" w:eastAsia="仿宋" w:cs="仿宋"/>
                <w:spacing w:val="-2"/>
              </w:rPr>
              <w:t>简约语文的思与</w:t>
            </w:r>
            <w:r>
              <w:rPr>
                <w:rFonts w:hint="eastAsia" w:ascii="仿宋" w:hAnsi="仿宋" w:eastAsia="仿宋" w:cs="仿宋"/>
              </w:rPr>
              <w:t xml:space="preserve"> 行</w:t>
            </w:r>
          </w:p>
        </w:tc>
        <w:tc>
          <w:tcPr>
            <w:tcW w:w="1027" w:type="dxa"/>
            <w:vAlign w:val="top"/>
          </w:tcPr>
          <w:p w14:paraId="3D2ECD4A">
            <w:pPr>
              <w:pStyle w:val="67"/>
              <w:spacing w:before="198" w:line="240" w:lineRule="auto"/>
              <w:ind w:left="32"/>
              <w:rPr>
                <w:rFonts w:hint="eastAsia" w:ascii="仿宋" w:hAnsi="仿宋" w:eastAsia="仿宋" w:cs="仿宋"/>
              </w:rPr>
            </w:pPr>
            <w:r>
              <w:rPr>
                <w:rFonts w:hint="eastAsia" w:ascii="仿宋" w:hAnsi="仿宋" w:eastAsia="仿宋" w:cs="仿宋"/>
                <w:spacing w:val="-4"/>
              </w:rPr>
              <w:t>南京</w:t>
            </w:r>
          </w:p>
        </w:tc>
        <w:tc>
          <w:tcPr>
            <w:tcW w:w="528" w:type="dxa"/>
            <w:vAlign w:val="top"/>
          </w:tcPr>
          <w:p w14:paraId="2A31F4F6">
            <w:pPr>
              <w:pStyle w:val="67"/>
              <w:spacing w:before="1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A5FFCFB">
            <w:pPr>
              <w:pStyle w:val="67"/>
              <w:spacing w:before="197"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572ED8A8">
            <w:pPr>
              <w:pStyle w:val="67"/>
              <w:spacing w:before="197"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16D7006D">
            <w:pPr>
              <w:pStyle w:val="67"/>
              <w:spacing w:before="198" w:line="240" w:lineRule="auto"/>
              <w:ind w:left="38"/>
              <w:rPr>
                <w:rFonts w:hint="eastAsia" w:ascii="仿宋" w:hAnsi="仿宋" w:eastAsia="仿宋" w:cs="仿宋"/>
              </w:rPr>
            </w:pPr>
            <w:r>
              <w:rPr>
                <w:rFonts w:hint="eastAsia" w:ascii="仿宋" w:hAnsi="仿宋" w:eastAsia="仿宋" w:cs="仿宋"/>
                <w:spacing w:val="-2"/>
              </w:rPr>
              <w:t>金立义</w:t>
            </w:r>
          </w:p>
        </w:tc>
        <w:tc>
          <w:tcPr>
            <w:tcW w:w="1574" w:type="dxa"/>
            <w:gridSpan w:val="2"/>
            <w:vAlign w:val="top"/>
          </w:tcPr>
          <w:p w14:paraId="51F53F20">
            <w:pPr>
              <w:pStyle w:val="67"/>
              <w:spacing w:before="197" w:line="240" w:lineRule="auto"/>
              <w:ind w:left="74"/>
              <w:rPr>
                <w:rFonts w:hint="eastAsia" w:ascii="仿宋" w:hAnsi="仿宋" w:eastAsia="仿宋" w:cs="仿宋"/>
              </w:rPr>
            </w:pPr>
            <w:r>
              <w:rPr>
                <w:rFonts w:hint="eastAsia" w:ascii="仿宋" w:hAnsi="仿宋" w:eastAsia="仿宋" w:cs="仿宋"/>
                <w:spacing w:val="-2"/>
              </w:rPr>
              <w:t>高中教师书</w:t>
            </w:r>
          </w:p>
        </w:tc>
      </w:tr>
      <w:tr w14:paraId="660B6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5EC239D">
            <w:pPr>
              <w:pStyle w:val="67"/>
              <w:spacing w:before="106" w:line="240" w:lineRule="auto"/>
              <w:ind w:left="139"/>
              <w:rPr>
                <w:rFonts w:hint="eastAsia" w:ascii="仿宋" w:hAnsi="仿宋" w:eastAsia="仿宋" w:cs="仿宋"/>
              </w:rPr>
            </w:pPr>
            <w:r>
              <w:rPr>
                <w:rFonts w:hint="eastAsia" w:ascii="仿宋" w:hAnsi="仿宋" w:eastAsia="仿宋" w:cs="仿宋"/>
                <w:spacing w:val="-4"/>
              </w:rPr>
              <w:t>1899</w:t>
            </w:r>
          </w:p>
        </w:tc>
        <w:tc>
          <w:tcPr>
            <w:tcW w:w="1591" w:type="dxa"/>
            <w:vAlign w:val="top"/>
          </w:tcPr>
          <w:p w14:paraId="7A023F44">
            <w:pPr>
              <w:pStyle w:val="67"/>
              <w:spacing w:before="106" w:line="240" w:lineRule="auto"/>
              <w:ind w:left="26"/>
              <w:rPr>
                <w:rFonts w:hint="eastAsia" w:ascii="仿宋" w:hAnsi="仿宋" w:eastAsia="仿宋" w:cs="仿宋"/>
              </w:rPr>
            </w:pPr>
            <w:r>
              <w:rPr>
                <w:rFonts w:hint="eastAsia" w:ascii="仿宋" w:hAnsi="仿宋" w:eastAsia="仿宋" w:cs="仿宋"/>
                <w:spacing w:val="1"/>
              </w:rPr>
              <w:t>9787523416464</w:t>
            </w:r>
          </w:p>
        </w:tc>
        <w:tc>
          <w:tcPr>
            <w:tcW w:w="2409" w:type="dxa"/>
            <w:vAlign w:val="top"/>
          </w:tcPr>
          <w:p w14:paraId="2A699BA0">
            <w:pPr>
              <w:pStyle w:val="67"/>
              <w:spacing w:before="27" w:line="240" w:lineRule="auto"/>
              <w:ind w:left="34"/>
              <w:rPr>
                <w:rFonts w:hint="eastAsia" w:ascii="仿宋" w:hAnsi="仿宋" w:eastAsia="仿宋" w:cs="仿宋"/>
              </w:rPr>
            </w:pPr>
            <w:r>
              <w:rPr>
                <w:rFonts w:hint="eastAsia" w:ascii="仿宋" w:hAnsi="仿宋" w:eastAsia="仿宋" w:cs="仿宋"/>
                <w:spacing w:val="-1"/>
              </w:rPr>
              <w:t>思想政治教育研究热点</w:t>
            </w:r>
          </w:p>
          <w:p w14:paraId="531E85E6">
            <w:pPr>
              <w:pStyle w:val="67"/>
              <w:spacing w:before="11" w:line="240" w:lineRule="auto"/>
              <w:ind w:left="29"/>
              <w:rPr>
                <w:rFonts w:hint="eastAsia" w:ascii="仿宋" w:hAnsi="仿宋" w:eastAsia="仿宋" w:cs="仿宋"/>
                <w:sz w:val="10"/>
                <w:szCs w:val="10"/>
              </w:rPr>
            </w:pPr>
            <w:r>
              <w:rPr>
                <w:rFonts w:hint="eastAsia" w:ascii="仿宋" w:hAnsi="仿宋" w:eastAsia="仿宋" w:cs="仿宋"/>
                <w:spacing w:val="16"/>
                <w:w w:val="139"/>
                <w:sz w:val="10"/>
                <w:szCs w:val="10"/>
              </w:rPr>
              <w:t>年度发布2024</w:t>
            </w:r>
          </w:p>
        </w:tc>
        <w:tc>
          <w:tcPr>
            <w:tcW w:w="1027" w:type="dxa"/>
            <w:vAlign w:val="top"/>
          </w:tcPr>
          <w:p w14:paraId="11544C49">
            <w:pPr>
              <w:pStyle w:val="67"/>
              <w:spacing w:before="106" w:line="240" w:lineRule="auto"/>
              <w:ind w:left="45"/>
              <w:rPr>
                <w:rFonts w:hint="eastAsia" w:ascii="仿宋" w:hAnsi="仿宋" w:eastAsia="仿宋" w:cs="仿宋"/>
              </w:rPr>
            </w:pPr>
            <w:r>
              <w:rPr>
                <w:rFonts w:hint="eastAsia" w:ascii="仿宋" w:hAnsi="仿宋" w:eastAsia="仿宋" w:cs="仿宋"/>
                <w:spacing w:val="-10"/>
              </w:rPr>
              <w:t>团结</w:t>
            </w:r>
          </w:p>
        </w:tc>
        <w:tc>
          <w:tcPr>
            <w:tcW w:w="528" w:type="dxa"/>
            <w:vAlign w:val="top"/>
          </w:tcPr>
          <w:p w14:paraId="07BFC32B">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D33B7CB">
            <w:pPr>
              <w:pStyle w:val="67"/>
              <w:spacing w:before="106"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29B1DF19">
            <w:pPr>
              <w:pStyle w:val="67"/>
              <w:spacing w:before="10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62D59AF">
            <w:pPr>
              <w:pStyle w:val="67"/>
              <w:spacing w:before="106" w:line="240" w:lineRule="auto"/>
              <w:ind w:left="39"/>
              <w:rPr>
                <w:rFonts w:hint="eastAsia" w:ascii="仿宋" w:hAnsi="仿宋" w:eastAsia="仿宋" w:cs="仿宋"/>
              </w:rPr>
            </w:pPr>
            <w:r>
              <w:rPr>
                <w:rFonts w:hint="eastAsia" w:ascii="仿宋" w:hAnsi="仿宋" w:eastAsia="仿宋" w:cs="仿宋"/>
                <w:spacing w:val="-4"/>
              </w:rPr>
              <w:t>冯刚</w:t>
            </w:r>
          </w:p>
        </w:tc>
        <w:tc>
          <w:tcPr>
            <w:tcW w:w="1574" w:type="dxa"/>
            <w:gridSpan w:val="2"/>
            <w:vAlign w:val="top"/>
          </w:tcPr>
          <w:p w14:paraId="393D6814">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03C66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0F9AA63">
            <w:pPr>
              <w:pStyle w:val="67"/>
              <w:spacing w:before="198" w:line="240" w:lineRule="auto"/>
              <w:ind w:left="139"/>
              <w:rPr>
                <w:rFonts w:hint="eastAsia" w:ascii="仿宋" w:hAnsi="仿宋" w:eastAsia="仿宋" w:cs="仿宋"/>
              </w:rPr>
            </w:pPr>
            <w:r>
              <w:rPr>
                <w:rFonts w:hint="eastAsia" w:ascii="仿宋" w:hAnsi="仿宋" w:eastAsia="仿宋" w:cs="仿宋"/>
                <w:spacing w:val="-4"/>
              </w:rPr>
              <w:t>1900</w:t>
            </w:r>
          </w:p>
        </w:tc>
        <w:tc>
          <w:tcPr>
            <w:tcW w:w="1591" w:type="dxa"/>
            <w:vAlign w:val="top"/>
          </w:tcPr>
          <w:p w14:paraId="1966CADA">
            <w:pPr>
              <w:pStyle w:val="67"/>
              <w:spacing w:before="198" w:line="240" w:lineRule="auto"/>
              <w:ind w:left="26"/>
              <w:rPr>
                <w:rFonts w:hint="eastAsia" w:ascii="仿宋" w:hAnsi="仿宋" w:eastAsia="仿宋" w:cs="仿宋"/>
              </w:rPr>
            </w:pPr>
            <w:r>
              <w:rPr>
                <w:rFonts w:hint="eastAsia" w:ascii="仿宋" w:hAnsi="仿宋" w:eastAsia="仿宋" w:cs="仿宋"/>
                <w:spacing w:val="1"/>
              </w:rPr>
              <w:t>9787522827346</w:t>
            </w:r>
          </w:p>
        </w:tc>
        <w:tc>
          <w:tcPr>
            <w:tcW w:w="2409" w:type="dxa"/>
            <w:vAlign w:val="top"/>
          </w:tcPr>
          <w:p w14:paraId="2B2BB3DA">
            <w:pPr>
              <w:pStyle w:val="67"/>
              <w:spacing w:before="28" w:line="240" w:lineRule="auto"/>
              <w:ind w:left="30" w:right="80" w:firstLine="4"/>
              <w:jc w:val="both"/>
              <w:rPr>
                <w:rFonts w:hint="eastAsia" w:ascii="仿宋" w:hAnsi="仿宋" w:eastAsia="仿宋" w:cs="仿宋"/>
              </w:rPr>
            </w:pPr>
            <w:r>
              <w:rPr>
                <w:rFonts w:hint="eastAsia" w:ascii="仿宋" w:hAnsi="仿宋" w:eastAsia="仿宋" w:cs="仿宋"/>
                <w:spacing w:val="-1"/>
              </w:rPr>
              <w:t>思想政治教育者的职业</w:t>
            </w:r>
            <w:r>
              <w:rPr>
                <w:rFonts w:hint="eastAsia" w:ascii="仿宋" w:hAnsi="仿宋" w:eastAsia="仿宋" w:cs="仿宋"/>
                <w:spacing w:val="6"/>
              </w:rPr>
              <w:t xml:space="preserve"> </w:t>
            </w:r>
            <w:r>
              <w:rPr>
                <w:rFonts w:hint="eastAsia" w:ascii="仿宋" w:hAnsi="仿宋" w:eastAsia="仿宋" w:cs="仿宋"/>
              </w:rPr>
              <w:t>人格研究——以高校辅</w:t>
            </w:r>
            <w:r>
              <w:rPr>
                <w:rFonts w:hint="eastAsia" w:ascii="仿宋" w:hAnsi="仿宋" w:eastAsia="仿宋" w:cs="仿宋"/>
                <w:spacing w:val="1"/>
              </w:rPr>
              <w:t xml:space="preserve"> </w:t>
            </w:r>
            <w:r>
              <w:rPr>
                <w:rFonts w:hint="eastAsia" w:ascii="仿宋" w:hAnsi="仿宋" w:eastAsia="仿宋" w:cs="仿宋"/>
                <w:spacing w:val="-2"/>
              </w:rPr>
              <w:t>导员为例</w:t>
            </w:r>
          </w:p>
        </w:tc>
        <w:tc>
          <w:tcPr>
            <w:tcW w:w="1027" w:type="dxa"/>
            <w:vAlign w:val="top"/>
          </w:tcPr>
          <w:p w14:paraId="7EFFA80B">
            <w:pPr>
              <w:pStyle w:val="67"/>
              <w:spacing w:before="97" w:line="240" w:lineRule="auto"/>
              <w:ind w:left="31"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28" w:type="dxa"/>
            <w:vAlign w:val="top"/>
          </w:tcPr>
          <w:p w14:paraId="7CCCBEB1">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1D991D6">
            <w:pPr>
              <w:pStyle w:val="67"/>
              <w:spacing w:before="198"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3C248722">
            <w:pPr>
              <w:pStyle w:val="67"/>
              <w:spacing w:before="198" w:line="240" w:lineRule="auto"/>
              <w:ind w:left="32"/>
              <w:rPr>
                <w:rFonts w:hint="eastAsia" w:ascii="仿宋" w:hAnsi="仿宋" w:eastAsia="仿宋" w:cs="仿宋"/>
              </w:rPr>
            </w:pPr>
            <w:r>
              <w:rPr>
                <w:rFonts w:hint="eastAsia" w:ascii="仿宋" w:hAnsi="仿宋" w:eastAsia="仿宋" w:cs="仿宋"/>
              </w:rPr>
              <w:t>G645.1</w:t>
            </w:r>
          </w:p>
        </w:tc>
        <w:tc>
          <w:tcPr>
            <w:tcW w:w="1000" w:type="dxa"/>
            <w:vAlign w:val="top"/>
          </w:tcPr>
          <w:p w14:paraId="55DF9262">
            <w:pPr>
              <w:pStyle w:val="67"/>
              <w:spacing w:before="199" w:line="240" w:lineRule="auto"/>
              <w:ind w:left="37"/>
              <w:rPr>
                <w:rFonts w:hint="eastAsia" w:ascii="仿宋" w:hAnsi="仿宋" w:eastAsia="仿宋" w:cs="仿宋"/>
              </w:rPr>
            </w:pPr>
            <w:r>
              <w:rPr>
                <w:rFonts w:hint="eastAsia" w:ascii="仿宋" w:hAnsi="仿宋" w:eastAsia="仿宋" w:cs="仿宋"/>
                <w:spacing w:val="-2"/>
              </w:rPr>
              <w:t>余芝云</w:t>
            </w:r>
          </w:p>
        </w:tc>
        <w:tc>
          <w:tcPr>
            <w:tcW w:w="1574" w:type="dxa"/>
            <w:gridSpan w:val="2"/>
            <w:vAlign w:val="top"/>
          </w:tcPr>
          <w:p w14:paraId="476D5C96">
            <w:pPr>
              <w:pStyle w:val="67"/>
              <w:spacing w:before="198" w:line="240" w:lineRule="auto"/>
              <w:ind w:left="74"/>
              <w:rPr>
                <w:rFonts w:hint="eastAsia" w:ascii="仿宋" w:hAnsi="仿宋" w:eastAsia="仿宋" w:cs="仿宋"/>
              </w:rPr>
            </w:pPr>
            <w:r>
              <w:rPr>
                <w:rFonts w:hint="eastAsia" w:ascii="仿宋" w:hAnsi="仿宋" w:eastAsia="仿宋" w:cs="仿宋"/>
                <w:spacing w:val="-2"/>
              </w:rPr>
              <w:t>高中教师书</w:t>
            </w:r>
          </w:p>
        </w:tc>
      </w:tr>
      <w:tr w14:paraId="3C3D3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5C7F22D">
            <w:pPr>
              <w:pStyle w:val="67"/>
              <w:spacing w:before="107" w:line="240" w:lineRule="auto"/>
              <w:ind w:left="139"/>
              <w:rPr>
                <w:rFonts w:hint="eastAsia" w:ascii="仿宋" w:hAnsi="仿宋" w:eastAsia="仿宋" w:cs="仿宋"/>
              </w:rPr>
            </w:pPr>
            <w:r>
              <w:rPr>
                <w:rFonts w:hint="eastAsia" w:ascii="仿宋" w:hAnsi="仿宋" w:eastAsia="仿宋" w:cs="仿宋"/>
                <w:spacing w:val="-4"/>
              </w:rPr>
              <w:t>1901</w:t>
            </w:r>
          </w:p>
        </w:tc>
        <w:tc>
          <w:tcPr>
            <w:tcW w:w="1591" w:type="dxa"/>
            <w:vAlign w:val="top"/>
          </w:tcPr>
          <w:p w14:paraId="0B457937">
            <w:pPr>
              <w:pStyle w:val="67"/>
              <w:spacing w:before="107" w:line="240" w:lineRule="auto"/>
              <w:ind w:left="26"/>
              <w:rPr>
                <w:rFonts w:hint="eastAsia" w:ascii="仿宋" w:hAnsi="仿宋" w:eastAsia="仿宋" w:cs="仿宋"/>
              </w:rPr>
            </w:pPr>
            <w:r>
              <w:rPr>
                <w:rFonts w:hint="eastAsia" w:ascii="仿宋" w:hAnsi="仿宋" w:eastAsia="仿宋" w:cs="仿宋"/>
                <w:spacing w:val="1"/>
              </w:rPr>
              <w:t>9787576038422</w:t>
            </w:r>
          </w:p>
        </w:tc>
        <w:tc>
          <w:tcPr>
            <w:tcW w:w="2409" w:type="dxa"/>
            <w:vAlign w:val="top"/>
          </w:tcPr>
          <w:p w14:paraId="1236890E">
            <w:pPr>
              <w:pStyle w:val="67"/>
              <w:spacing w:before="28" w:line="240" w:lineRule="auto"/>
              <w:ind w:left="32"/>
              <w:rPr>
                <w:rFonts w:hint="eastAsia" w:ascii="仿宋" w:hAnsi="仿宋" w:eastAsia="仿宋" w:cs="仿宋"/>
              </w:rPr>
            </w:pPr>
            <w:r>
              <w:rPr>
                <w:rFonts w:hint="eastAsia" w:ascii="仿宋" w:hAnsi="仿宋" w:eastAsia="仿宋" w:cs="仿宋"/>
              </w:rPr>
              <w:t>具身课程：语文学科课</w:t>
            </w:r>
          </w:p>
          <w:p w14:paraId="0BEE8FF0">
            <w:pPr>
              <w:pStyle w:val="67"/>
              <w:spacing w:before="9" w:line="240" w:lineRule="auto"/>
              <w:ind w:left="28"/>
              <w:rPr>
                <w:rFonts w:hint="eastAsia" w:ascii="仿宋" w:hAnsi="仿宋" w:eastAsia="仿宋" w:cs="仿宋"/>
                <w:sz w:val="10"/>
                <w:szCs w:val="10"/>
              </w:rPr>
            </w:pPr>
            <w:r>
              <w:rPr>
                <w:rFonts w:hint="eastAsia" w:ascii="仿宋" w:hAnsi="仿宋" w:eastAsia="仿宋" w:cs="仿宋"/>
                <w:spacing w:val="14"/>
                <w:w w:val="145"/>
                <w:sz w:val="10"/>
                <w:szCs w:val="10"/>
              </w:rPr>
              <w:t>程新样态</w:t>
            </w:r>
          </w:p>
        </w:tc>
        <w:tc>
          <w:tcPr>
            <w:tcW w:w="1027" w:type="dxa"/>
            <w:vAlign w:val="top"/>
          </w:tcPr>
          <w:p w14:paraId="41241829">
            <w:pPr>
              <w:pStyle w:val="67"/>
              <w:spacing w:before="28"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08465A59">
            <w:pPr>
              <w:pStyle w:val="67"/>
              <w:spacing w:before="10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73E473A">
            <w:pPr>
              <w:pStyle w:val="67"/>
              <w:spacing w:before="107"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4227E2B1">
            <w:pPr>
              <w:pStyle w:val="67"/>
              <w:spacing w:before="107"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0F4ECEDB">
            <w:pPr>
              <w:pStyle w:val="67"/>
              <w:spacing w:before="108" w:line="240" w:lineRule="auto"/>
              <w:ind w:left="38"/>
              <w:rPr>
                <w:rFonts w:hint="eastAsia" w:ascii="仿宋" w:hAnsi="仿宋" w:eastAsia="仿宋" w:cs="仿宋"/>
              </w:rPr>
            </w:pPr>
            <w:r>
              <w:rPr>
                <w:rFonts w:hint="eastAsia" w:ascii="仿宋" w:hAnsi="仿宋" w:eastAsia="仿宋" w:cs="仿宋"/>
                <w:spacing w:val="-2"/>
              </w:rPr>
              <w:t>李建伟</w:t>
            </w:r>
          </w:p>
        </w:tc>
        <w:tc>
          <w:tcPr>
            <w:tcW w:w="1574" w:type="dxa"/>
            <w:gridSpan w:val="2"/>
            <w:vAlign w:val="top"/>
          </w:tcPr>
          <w:p w14:paraId="5ED31976">
            <w:pPr>
              <w:pStyle w:val="67"/>
              <w:spacing w:before="107" w:line="240" w:lineRule="auto"/>
              <w:ind w:left="74"/>
              <w:rPr>
                <w:rFonts w:hint="eastAsia" w:ascii="仿宋" w:hAnsi="仿宋" w:eastAsia="仿宋" w:cs="仿宋"/>
              </w:rPr>
            </w:pPr>
            <w:r>
              <w:rPr>
                <w:rFonts w:hint="eastAsia" w:ascii="仿宋" w:hAnsi="仿宋" w:eastAsia="仿宋" w:cs="仿宋"/>
                <w:spacing w:val="-2"/>
              </w:rPr>
              <w:t>高中教师书</w:t>
            </w:r>
          </w:p>
        </w:tc>
      </w:tr>
      <w:tr w14:paraId="040E1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EB43CFA">
            <w:pPr>
              <w:pStyle w:val="67"/>
              <w:spacing w:before="108" w:line="240" w:lineRule="auto"/>
              <w:ind w:left="139"/>
              <w:rPr>
                <w:rFonts w:hint="eastAsia" w:ascii="仿宋" w:hAnsi="仿宋" w:eastAsia="仿宋" w:cs="仿宋"/>
              </w:rPr>
            </w:pPr>
            <w:r>
              <w:rPr>
                <w:rFonts w:hint="eastAsia" w:ascii="仿宋" w:hAnsi="仿宋" w:eastAsia="仿宋" w:cs="仿宋"/>
                <w:spacing w:val="-4"/>
              </w:rPr>
              <w:t>1902</w:t>
            </w:r>
          </w:p>
        </w:tc>
        <w:tc>
          <w:tcPr>
            <w:tcW w:w="1591" w:type="dxa"/>
            <w:vAlign w:val="top"/>
          </w:tcPr>
          <w:p w14:paraId="687518A3">
            <w:pPr>
              <w:pStyle w:val="67"/>
              <w:spacing w:before="108" w:line="240" w:lineRule="auto"/>
              <w:ind w:left="26"/>
              <w:rPr>
                <w:rFonts w:hint="eastAsia" w:ascii="仿宋" w:hAnsi="仿宋" w:eastAsia="仿宋" w:cs="仿宋"/>
              </w:rPr>
            </w:pPr>
            <w:r>
              <w:rPr>
                <w:rFonts w:hint="eastAsia" w:ascii="仿宋" w:hAnsi="仿宋" w:eastAsia="仿宋" w:cs="仿宋"/>
                <w:spacing w:val="1"/>
              </w:rPr>
              <w:t>9787576033472</w:t>
            </w:r>
          </w:p>
        </w:tc>
        <w:tc>
          <w:tcPr>
            <w:tcW w:w="2409" w:type="dxa"/>
            <w:vAlign w:val="top"/>
          </w:tcPr>
          <w:p w14:paraId="1C6B1B91">
            <w:pPr>
              <w:pStyle w:val="67"/>
              <w:spacing w:before="30" w:line="240" w:lineRule="auto"/>
              <w:ind w:left="30" w:right="80"/>
              <w:rPr>
                <w:rFonts w:hint="eastAsia" w:ascii="仿宋" w:hAnsi="仿宋" w:eastAsia="仿宋" w:cs="仿宋"/>
              </w:rPr>
            </w:pPr>
            <w:r>
              <w:rPr>
                <w:rFonts w:hint="eastAsia" w:ascii="仿宋" w:hAnsi="仿宋" w:eastAsia="仿宋" w:cs="仿宋"/>
                <w:spacing w:val="-7"/>
              </w:rPr>
              <w:t>大夏书系</w:t>
            </w:r>
            <w:r>
              <w:rPr>
                <w:rFonts w:hint="eastAsia" w:ascii="仿宋" w:hAnsi="仿宋" w:eastAsia="仿宋" w:cs="仿宋"/>
                <w:spacing w:val="-10"/>
              </w:rPr>
              <w:t xml:space="preserve"> </w:t>
            </w:r>
            <w:r>
              <w:rPr>
                <w:rFonts w:hint="eastAsia" w:ascii="仿宋" w:hAnsi="仿宋" w:eastAsia="仿宋" w:cs="仿宋"/>
                <w:spacing w:val="-7"/>
              </w:rPr>
              <w:t>·诗意语文课</w:t>
            </w:r>
            <w:r>
              <w:rPr>
                <w:rFonts w:hint="eastAsia" w:ascii="仿宋" w:hAnsi="仿宋" w:eastAsia="仿宋" w:cs="仿宋"/>
              </w:rPr>
              <w:t xml:space="preserve"> </w:t>
            </w:r>
            <w:r>
              <w:rPr>
                <w:rFonts w:hint="eastAsia" w:ascii="仿宋" w:hAnsi="仿宋" w:eastAsia="仿宋" w:cs="仿宋"/>
                <w:spacing w:val="-1"/>
              </w:rPr>
              <w:t>堂实录与品悟</w:t>
            </w:r>
          </w:p>
        </w:tc>
        <w:tc>
          <w:tcPr>
            <w:tcW w:w="1027" w:type="dxa"/>
            <w:vAlign w:val="top"/>
          </w:tcPr>
          <w:p w14:paraId="58DD6E86">
            <w:pPr>
              <w:pStyle w:val="67"/>
              <w:spacing w:before="30"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4370AD16">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D346801">
            <w:pPr>
              <w:pStyle w:val="67"/>
              <w:spacing w:before="108"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112562C7">
            <w:pPr>
              <w:pStyle w:val="67"/>
              <w:spacing w:before="108"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698A94B6">
            <w:pPr>
              <w:pStyle w:val="67"/>
              <w:spacing w:before="109" w:line="240" w:lineRule="auto"/>
              <w:ind w:left="37"/>
              <w:rPr>
                <w:rFonts w:hint="eastAsia" w:ascii="仿宋" w:hAnsi="仿宋" w:eastAsia="仿宋" w:cs="仿宋"/>
              </w:rPr>
            </w:pPr>
            <w:r>
              <w:rPr>
                <w:rFonts w:hint="eastAsia" w:ascii="仿宋" w:hAnsi="仿宋" w:eastAsia="仿宋" w:cs="仿宋"/>
                <w:spacing w:val="-2"/>
              </w:rPr>
              <w:t>林志芳</w:t>
            </w:r>
          </w:p>
        </w:tc>
        <w:tc>
          <w:tcPr>
            <w:tcW w:w="1574" w:type="dxa"/>
            <w:gridSpan w:val="2"/>
            <w:vAlign w:val="top"/>
          </w:tcPr>
          <w:p w14:paraId="60C813C8">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6815A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9B2CC01">
            <w:pPr>
              <w:pStyle w:val="67"/>
              <w:spacing w:before="109" w:line="240" w:lineRule="auto"/>
              <w:ind w:left="139"/>
              <w:rPr>
                <w:rFonts w:hint="eastAsia" w:ascii="仿宋" w:hAnsi="仿宋" w:eastAsia="仿宋" w:cs="仿宋"/>
              </w:rPr>
            </w:pPr>
            <w:r>
              <w:rPr>
                <w:rFonts w:hint="eastAsia" w:ascii="仿宋" w:hAnsi="仿宋" w:eastAsia="仿宋" w:cs="仿宋"/>
                <w:spacing w:val="-4"/>
              </w:rPr>
              <w:t>1903</w:t>
            </w:r>
          </w:p>
        </w:tc>
        <w:tc>
          <w:tcPr>
            <w:tcW w:w="1591" w:type="dxa"/>
            <w:vAlign w:val="top"/>
          </w:tcPr>
          <w:p w14:paraId="1734BFF4">
            <w:pPr>
              <w:pStyle w:val="67"/>
              <w:spacing w:before="109" w:line="240" w:lineRule="auto"/>
              <w:ind w:left="26"/>
              <w:rPr>
                <w:rFonts w:hint="eastAsia" w:ascii="仿宋" w:hAnsi="仿宋" w:eastAsia="仿宋" w:cs="仿宋"/>
              </w:rPr>
            </w:pPr>
            <w:r>
              <w:rPr>
                <w:rFonts w:hint="eastAsia" w:ascii="仿宋" w:hAnsi="仿宋" w:eastAsia="仿宋" w:cs="仿宋"/>
                <w:spacing w:val="1"/>
              </w:rPr>
              <w:t>9787569817348</w:t>
            </w:r>
          </w:p>
        </w:tc>
        <w:tc>
          <w:tcPr>
            <w:tcW w:w="2409" w:type="dxa"/>
            <w:vAlign w:val="top"/>
          </w:tcPr>
          <w:p w14:paraId="75E3478B">
            <w:pPr>
              <w:pStyle w:val="67"/>
              <w:spacing w:before="31" w:line="240" w:lineRule="auto"/>
              <w:ind w:left="30" w:right="81" w:firstLine="1"/>
              <w:rPr>
                <w:rFonts w:hint="eastAsia" w:ascii="仿宋" w:hAnsi="仿宋" w:eastAsia="仿宋" w:cs="仿宋"/>
              </w:rPr>
            </w:pPr>
            <w:r>
              <w:rPr>
                <w:rFonts w:hint="eastAsia" w:ascii="仿宋" w:hAnsi="仿宋" w:eastAsia="仿宋" w:cs="仿宋"/>
                <w:spacing w:val="-1"/>
              </w:rPr>
              <w:t>学生数学反思能力培养</w:t>
            </w:r>
            <w:r>
              <w:rPr>
                <w:rFonts w:hint="eastAsia" w:ascii="仿宋" w:hAnsi="仿宋" w:eastAsia="仿宋" w:cs="仿宋"/>
                <w:spacing w:val="8"/>
              </w:rPr>
              <w:t xml:space="preserve"> </w:t>
            </w:r>
            <w:r>
              <w:rPr>
                <w:rFonts w:hint="eastAsia" w:ascii="仿宋" w:hAnsi="仿宋" w:eastAsia="仿宋" w:cs="仿宋"/>
                <w:spacing w:val="-2"/>
              </w:rPr>
              <w:t>策略研究</w:t>
            </w:r>
          </w:p>
        </w:tc>
        <w:tc>
          <w:tcPr>
            <w:tcW w:w="1027" w:type="dxa"/>
            <w:vAlign w:val="top"/>
          </w:tcPr>
          <w:p w14:paraId="3171E208">
            <w:pPr>
              <w:pStyle w:val="67"/>
              <w:spacing w:before="110" w:line="240" w:lineRule="auto"/>
              <w:ind w:left="34"/>
              <w:rPr>
                <w:rFonts w:hint="eastAsia" w:ascii="仿宋" w:hAnsi="仿宋" w:eastAsia="仿宋" w:cs="仿宋"/>
              </w:rPr>
            </w:pPr>
            <w:r>
              <w:rPr>
                <w:rFonts w:hint="eastAsia" w:ascii="仿宋" w:hAnsi="仿宋" w:eastAsia="仿宋" w:cs="仿宋"/>
                <w:spacing w:val="-2"/>
              </w:rPr>
              <w:t>辽宁大学</w:t>
            </w:r>
          </w:p>
        </w:tc>
        <w:tc>
          <w:tcPr>
            <w:tcW w:w="528" w:type="dxa"/>
            <w:vAlign w:val="top"/>
          </w:tcPr>
          <w:p w14:paraId="5831CEA4">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FABCB4D">
            <w:pPr>
              <w:pStyle w:val="67"/>
              <w:spacing w:before="109" w:line="240" w:lineRule="auto"/>
              <w:ind w:left="35"/>
              <w:rPr>
                <w:rFonts w:hint="eastAsia" w:ascii="仿宋" w:hAnsi="仿宋" w:eastAsia="仿宋" w:cs="仿宋"/>
              </w:rPr>
            </w:pPr>
            <w:r>
              <w:rPr>
                <w:rFonts w:hint="eastAsia" w:ascii="仿宋" w:hAnsi="仿宋" w:eastAsia="仿宋" w:cs="仿宋"/>
              </w:rPr>
              <w:t>2025-5-1</w:t>
            </w:r>
          </w:p>
        </w:tc>
        <w:tc>
          <w:tcPr>
            <w:tcW w:w="1082" w:type="dxa"/>
            <w:vAlign w:val="top"/>
          </w:tcPr>
          <w:p w14:paraId="30853F79">
            <w:pPr>
              <w:pStyle w:val="67"/>
              <w:spacing w:before="109"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053CA092">
            <w:pPr>
              <w:pStyle w:val="67"/>
              <w:spacing w:before="110" w:line="240" w:lineRule="auto"/>
              <w:ind w:left="36"/>
              <w:rPr>
                <w:rFonts w:hint="eastAsia" w:ascii="仿宋" w:hAnsi="仿宋" w:eastAsia="仿宋" w:cs="仿宋"/>
              </w:rPr>
            </w:pPr>
            <w:r>
              <w:rPr>
                <w:rFonts w:hint="eastAsia" w:ascii="仿宋" w:hAnsi="仿宋" w:eastAsia="仿宋" w:cs="仿宋"/>
                <w:spacing w:val="-2"/>
              </w:rPr>
              <w:t>袁晓婷</w:t>
            </w:r>
          </w:p>
        </w:tc>
        <w:tc>
          <w:tcPr>
            <w:tcW w:w="1574" w:type="dxa"/>
            <w:gridSpan w:val="2"/>
            <w:vAlign w:val="top"/>
          </w:tcPr>
          <w:p w14:paraId="3D59EACE">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2D5C4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95D7E36">
            <w:pPr>
              <w:pStyle w:val="67"/>
              <w:spacing w:before="109" w:line="240" w:lineRule="auto"/>
              <w:ind w:left="139"/>
              <w:rPr>
                <w:rFonts w:hint="eastAsia" w:ascii="仿宋" w:hAnsi="仿宋" w:eastAsia="仿宋" w:cs="仿宋"/>
              </w:rPr>
            </w:pPr>
            <w:r>
              <w:rPr>
                <w:rFonts w:hint="eastAsia" w:ascii="仿宋" w:hAnsi="仿宋" w:eastAsia="仿宋" w:cs="仿宋"/>
                <w:spacing w:val="-4"/>
              </w:rPr>
              <w:t>1904</w:t>
            </w:r>
          </w:p>
        </w:tc>
        <w:tc>
          <w:tcPr>
            <w:tcW w:w="1591" w:type="dxa"/>
            <w:vAlign w:val="top"/>
          </w:tcPr>
          <w:p w14:paraId="7A8C1768">
            <w:pPr>
              <w:pStyle w:val="67"/>
              <w:spacing w:before="109" w:line="240" w:lineRule="auto"/>
              <w:ind w:left="26"/>
              <w:rPr>
                <w:rFonts w:hint="eastAsia" w:ascii="仿宋" w:hAnsi="仿宋" w:eastAsia="仿宋" w:cs="仿宋"/>
              </w:rPr>
            </w:pPr>
            <w:r>
              <w:rPr>
                <w:rFonts w:hint="eastAsia" w:ascii="仿宋" w:hAnsi="仿宋" w:eastAsia="仿宋" w:cs="仿宋"/>
                <w:spacing w:val="1"/>
              </w:rPr>
              <w:t>9787572022968</w:t>
            </w:r>
          </w:p>
        </w:tc>
        <w:tc>
          <w:tcPr>
            <w:tcW w:w="2409" w:type="dxa"/>
            <w:vAlign w:val="top"/>
          </w:tcPr>
          <w:p w14:paraId="60DB0600">
            <w:pPr>
              <w:pStyle w:val="67"/>
              <w:spacing w:before="31" w:line="240" w:lineRule="auto"/>
              <w:ind w:left="31" w:right="242" w:hanging="1"/>
              <w:rPr>
                <w:rFonts w:hint="eastAsia" w:ascii="仿宋" w:hAnsi="仿宋" w:eastAsia="仿宋" w:cs="仿宋"/>
              </w:rPr>
            </w:pPr>
            <w:r>
              <w:rPr>
                <w:rFonts w:hint="eastAsia" w:ascii="仿宋" w:hAnsi="仿宋" w:eastAsia="仿宋" w:cs="仿宋"/>
              </w:rPr>
              <w:t xml:space="preserve">数学综合与实践活动 </w:t>
            </w:r>
            <w:r>
              <w:rPr>
                <w:rFonts w:hint="eastAsia" w:ascii="仿宋" w:hAnsi="仿宋" w:eastAsia="仿宋" w:cs="仿宋"/>
                <w:spacing w:val="-4"/>
              </w:rPr>
              <w:t>设计</w:t>
            </w:r>
          </w:p>
        </w:tc>
        <w:tc>
          <w:tcPr>
            <w:tcW w:w="1027" w:type="dxa"/>
            <w:vAlign w:val="top"/>
          </w:tcPr>
          <w:p w14:paraId="59CE2584">
            <w:pPr>
              <w:pStyle w:val="67"/>
              <w:spacing w:before="110" w:line="240" w:lineRule="auto"/>
              <w:ind w:left="32"/>
              <w:rPr>
                <w:rFonts w:hint="eastAsia" w:ascii="仿宋" w:hAnsi="仿宋" w:eastAsia="仿宋" w:cs="仿宋"/>
              </w:rPr>
            </w:pPr>
            <w:r>
              <w:rPr>
                <w:rFonts w:hint="eastAsia" w:ascii="仿宋" w:hAnsi="仿宋" w:eastAsia="仿宋" w:cs="仿宋"/>
                <w:spacing w:val="-2"/>
              </w:rPr>
              <w:t>上海教育</w:t>
            </w:r>
          </w:p>
        </w:tc>
        <w:tc>
          <w:tcPr>
            <w:tcW w:w="528" w:type="dxa"/>
            <w:vAlign w:val="top"/>
          </w:tcPr>
          <w:p w14:paraId="4B830DEC">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F1D5967">
            <w:pPr>
              <w:pStyle w:val="67"/>
              <w:spacing w:before="109"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32A76D3A">
            <w:pPr>
              <w:pStyle w:val="67"/>
              <w:spacing w:before="109" w:line="240" w:lineRule="auto"/>
              <w:ind w:left="32"/>
              <w:rPr>
                <w:rFonts w:hint="eastAsia" w:ascii="仿宋" w:hAnsi="仿宋" w:eastAsia="仿宋" w:cs="仿宋"/>
              </w:rPr>
            </w:pPr>
            <w:r>
              <w:rPr>
                <w:rFonts w:hint="eastAsia" w:ascii="仿宋" w:hAnsi="仿宋" w:eastAsia="仿宋" w:cs="仿宋"/>
              </w:rPr>
              <w:t>G633</w:t>
            </w:r>
          </w:p>
        </w:tc>
        <w:tc>
          <w:tcPr>
            <w:tcW w:w="1000" w:type="dxa"/>
            <w:vAlign w:val="top"/>
          </w:tcPr>
          <w:p w14:paraId="1B6C8DD5">
            <w:pPr>
              <w:pStyle w:val="67"/>
              <w:spacing w:before="31" w:line="240" w:lineRule="auto"/>
              <w:ind w:left="40" w:right="49" w:hanging="4"/>
              <w:rPr>
                <w:rFonts w:hint="eastAsia" w:ascii="仿宋" w:hAnsi="仿宋" w:eastAsia="仿宋" w:cs="仿宋"/>
              </w:rPr>
            </w:pPr>
            <w:r>
              <w:rPr>
                <w:rFonts w:hint="eastAsia" w:ascii="仿宋" w:hAnsi="仿宋" w:eastAsia="仿宋" w:cs="仿宋"/>
                <w:spacing w:val="-4"/>
              </w:rPr>
              <w:t>穆晓东</w:t>
            </w:r>
            <w:r>
              <w:rPr>
                <w:rFonts w:hint="eastAsia" w:ascii="仿宋" w:hAnsi="仿宋" w:eastAsia="仿宋" w:cs="仿宋"/>
                <w:spacing w:val="17"/>
              </w:rPr>
              <w:t xml:space="preserve"> </w:t>
            </w:r>
            <w:r>
              <w:rPr>
                <w:rFonts w:hint="eastAsia" w:ascii="仿宋" w:hAnsi="仿宋" w:eastAsia="仿宋" w:cs="仿宋"/>
                <w:spacing w:val="-4"/>
              </w:rPr>
              <w:t>陈建</w:t>
            </w:r>
            <w:r>
              <w:rPr>
                <w:rFonts w:hint="eastAsia" w:ascii="仿宋" w:hAnsi="仿宋" w:eastAsia="仿宋" w:cs="仿宋"/>
              </w:rPr>
              <w:t xml:space="preserve"> 豪</w:t>
            </w:r>
          </w:p>
        </w:tc>
        <w:tc>
          <w:tcPr>
            <w:tcW w:w="1574" w:type="dxa"/>
            <w:gridSpan w:val="2"/>
            <w:vAlign w:val="top"/>
          </w:tcPr>
          <w:p w14:paraId="124C5278">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1561E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DC5739B">
            <w:pPr>
              <w:pStyle w:val="67"/>
              <w:spacing w:before="200" w:line="240" w:lineRule="auto"/>
              <w:ind w:left="139"/>
              <w:rPr>
                <w:rFonts w:hint="eastAsia" w:ascii="仿宋" w:hAnsi="仿宋" w:eastAsia="仿宋" w:cs="仿宋"/>
              </w:rPr>
            </w:pPr>
            <w:r>
              <w:rPr>
                <w:rFonts w:hint="eastAsia" w:ascii="仿宋" w:hAnsi="仿宋" w:eastAsia="仿宋" w:cs="仿宋"/>
                <w:spacing w:val="-4"/>
              </w:rPr>
              <w:t>1905</w:t>
            </w:r>
          </w:p>
        </w:tc>
        <w:tc>
          <w:tcPr>
            <w:tcW w:w="1591" w:type="dxa"/>
            <w:vAlign w:val="top"/>
          </w:tcPr>
          <w:p w14:paraId="2DD2C24D">
            <w:pPr>
              <w:pStyle w:val="67"/>
              <w:spacing w:before="200" w:line="240" w:lineRule="auto"/>
              <w:ind w:left="26"/>
              <w:rPr>
                <w:rFonts w:hint="eastAsia" w:ascii="仿宋" w:hAnsi="仿宋" w:eastAsia="仿宋" w:cs="仿宋"/>
              </w:rPr>
            </w:pPr>
            <w:r>
              <w:rPr>
                <w:rFonts w:hint="eastAsia" w:ascii="仿宋" w:hAnsi="仿宋" w:eastAsia="仿宋" w:cs="仿宋"/>
                <w:spacing w:val="1"/>
              </w:rPr>
              <w:t>9787536172319</w:t>
            </w:r>
          </w:p>
        </w:tc>
        <w:tc>
          <w:tcPr>
            <w:tcW w:w="2409" w:type="dxa"/>
            <w:vAlign w:val="top"/>
          </w:tcPr>
          <w:p w14:paraId="5DEBC0B5">
            <w:pPr>
              <w:pStyle w:val="67"/>
              <w:spacing w:before="30" w:line="240" w:lineRule="auto"/>
              <w:ind w:left="29" w:right="81" w:hanging="1"/>
              <w:jc w:val="both"/>
              <w:rPr>
                <w:rFonts w:hint="eastAsia" w:ascii="仿宋" w:hAnsi="仿宋" w:eastAsia="仿宋" w:cs="仿宋"/>
              </w:rPr>
            </w:pPr>
            <w:r>
              <w:rPr>
                <w:rFonts w:hint="eastAsia" w:ascii="仿宋" w:hAnsi="仿宋" w:eastAsia="仿宋" w:cs="仿宋"/>
              </w:rPr>
              <w:t>信息技术与高中思想政</w:t>
            </w:r>
            <w:r>
              <w:rPr>
                <w:rFonts w:hint="eastAsia" w:ascii="仿宋" w:hAnsi="仿宋" w:eastAsia="仿宋" w:cs="仿宋"/>
                <w:spacing w:val="1"/>
              </w:rPr>
              <w:t xml:space="preserve"> </w:t>
            </w:r>
            <w:r>
              <w:rPr>
                <w:rFonts w:hint="eastAsia" w:ascii="仿宋" w:hAnsi="仿宋" w:eastAsia="仿宋" w:cs="仿宋"/>
              </w:rPr>
              <w:t>治教学融合下的生态课 堂</w:t>
            </w:r>
          </w:p>
        </w:tc>
        <w:tc>
          <w:tcPr>
            <w:tcW w:w="1027" w:type="dxa"/>
            <w:vAlign w:val="top"/>
          </w:tcPr>
          <w:p w14:paraId="1565AAEA">
            <w:pPr>
              <w:pStyle w:val="67"/>
              <w:spacing w:before="101" w:line="240" w:lineRule="auto"/>
              <w:ind w:left="36" w:right="136" w:hanging="6"/>
              <w:rPr>
                <w:rFonts w:hint="eastAsia" w:ascii="仿宋" w:hAnsi="仿宋" w:eastAsia="仿宋" w:cs="仿宋"/>
              </w:rPr>
            </w:pPr>
            <w:r>
              <w:rPr>
                <w:rFonts w:hint="eastAsia" w:ascii="仿宋" w:hAnsi="仿宋" w:eastAsia="仿宋" w:cs="仿宋"/>
                <w:spacing w:val="-1"/>
              </w:rPr>
              <w:t>广东高等教</w:t>
            </w:r>
            <w:r>
              <w:rPr>
                <w:rFonts w:hint="eastAsia" w:ascii="仿宋" w:hAnsi="仿宋" w:eastAsia="仿宋" w:cs="仿宋"/>
                <w:spacing w:val="1"/>
              </w:rPr>
              <w:t xml:space="preserve"> </w:t>
            </w:r>
            <w:r>
              <w:rPr>
                <w:rFonts w:hint="eastAsia" w:ascii="仿宋" w:hAnsi="仿宋" w:eastAsia="仿宋" w:cs="仿宋"/>
              </w:rPr>
              <w:t>育</w:t>
            </w:r>
          </w:p>
        </w:tc>
        <w:tc>
          <w:tcPr>
            <w:tcW w:w="528" w:type="dxa"/>
            <w:vAlign w:val="top"/>
          </w:tcPr>
          <w:p w14:paraId="50573B85">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098BD90">
            <w:pPr>
              <w:pStyle w:val="67"/>
              <w:spacing w:before="200"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48CB4B62">
            <w:pPr>
              <w:pStyle w:val="67"/>
              <w:spacing w:before="200" w:line="240" w:lineRule="auto"/>
              <w:ind w:left="32"/>
              <w:rPr>
                <w:rFonts w:hint="eastAsia" w:ascii="仿宋" w:hAnsi="仿宋" w:eastAsia="仿宋" w:cs="仿宋"/>
              </w:rPr>
            </w:pPr>
            <w:r>
              <w:rPr>
                <w:rFonts w:hint="eastAsia" w:ascii="仿宋" w:hAnsi="仿宋" w:eastAsia="仿宋" w:cs="仿宋"/>
                <w:spacing w:val="1"/>
              </w:rPr>
              <w:t>G633.202</w:t>
            </w:r>
          </w:p>
        </w:tc>
        <w:tc>
          <w:tcPr>
            <w:tcW w:w="1000" w:type="dxa"/>
            <w:vAlign w:val="top"/>
          </w:tcPr>
          <w:p w14:paraId="4948B06B">
            <w:pPr>
              <w:pStyle w:val="67"/>
              <w:spacing w:before="201" w:line="240" w:lineRule="auto"/>
              <w:ind w:left="36"/>
              <w:rPr>
                <w:rFonts w:hint="eastAsia" w:ascii="仿宋" w:hAnsi="仿宋" w:eastAsia="仿宋" w:cs="仿宋"/>
              </w:rPr>
            </w:pPr>
            <w:r>
              <w:rPr>
                <w:rFonts w:hint="eastAsia" w:ascii="仿宋" w:hAnsi="仿宋" w:eastAsia="仿宋" w:cs="仿宋"/>
                <w:spacing w:val="-3"/>
              </w:rPr>
              <w:t>骆霞</w:t>
            </w:r>
          </w:p>
        </w:tc>
        <w:tc>
          <w:tcPr>
            <w:tcW w:w="1574" w:type="dxa"/>
            <w:gridSpan w:val="2"/>
            <w:vAlign w:val="top"/>
          </w:tcPr>
          <w:p w14:paraId="31C37FD7">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1B0E8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B053536">
            <w:pPr>
              <w:pStyle w:val="67"/>
              <w:spacing w:before="203" w:line="240" w:lineRule="auto"/>
              <w:ind w:left="139"/>
              <w:rPr>
                <w:rFonts w:hint="eastAsia" w:ascii="仿宋" w:hAnsi="仿宋" w:eastAsia="仿宋" w:cs="仿宋"/>
              </w:rPr>
            </w:pPr>
            <w:r>
              <w:rPr>
                <w:rFonts w:hint="eastAsia" w:ascii="仿宋" w:hAnsi="仿宋" w:eastAsia="仿宋" w:cs="仿宋"/>
                <w:spacing w:val="-4"/>
              </w:rPr>
              <w:t>1906</w:t>
            </w:r>
          </w:p>
        </w:tc>
        <w:tc>
          <w:tcPr>
            <w:tcW w:w="1591" w:type="dxa"/>
            <w:vAlign w:val="top"/>
          </w:tcPr>
          <w:p w14:paraId="7A80CC53">
            <w:pPr>
              <w:pStyle w:val="67"/>
              <w:spacing w:before="203" w:line="240" w:lineRule="auto"/>
              <w:ind w:left="26"/>
              <w:rPr>
                <w:rFonts w:hint="eastAsia" w:ascii="仿宋" w:hAnsi="仿宋" w:eastAsia="仿宋" w:cs="仿宋"/>
              </w:rPr>
            </w:pPr>
            <w:r>
              <w:rPr>
                <w:rFonts w:hint="eastAsia" w:ascii="仿宋" w:hAnsi="仿宋" w:eastAsia="仿宋" w:cs="仿宋"/>
                <w:spacing w:val="1"/>
              </w:rPr>
              <w:t>9787547294253</w:t>
            </w:r>
          </w:p>
        </w:tc>
        <w:tc>
          <w:tcPr>
            <w:tcW w:w="2409" w:type="dxa"/>
            <w:vAlign w:val="top"/>
          </w:tcPr>
          <w:p w14:paraId="3910A2B1">
            <w:pPr>
              <w:pStyle w:val="67"/>
              <w:spacing w:before="203" w:line="240" w:lineRule="auto"/>
              <w:ind w:left="33"/>
              <w:rPr>
                <w:rFonts w:hint="eastAsia" w:ascii="仿宋" w:hAnsi="仿宋" w:eastAsia="仿宋" w:cs="仿宋"/>
              </w:rPr>
            </w:pPr>
            <w:r>
              <w:rPr>
                <w:rFonts w:hint="eastAsia" w:ascii="仿宋" w:hAnsi="仿宋" w:eastAsia="仿宋" w:cs="仿宋"/>
                <w:spacing w:val="-1"/>
              </w:rPr>
              <w:t>高中语文教学方法探究</w:t>
            </w:r>
          </w:p>
        </w:tc>
        <w:tc>
          <w:tcPr>
            <w:tcW w:w="1027" w:type="dxa"/>
            <w:vAlign w:val="top"/>
          </w:tcPr>
          <w:p w14:paraId="497A5952">
            <w:pPr>
              <w:pStyle w:val="67"/>
              <w:spacing w:before="204"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0DB3EB37">
            <w:pPr>
              <w:pStyle w:val="67"/>
              <w:spacing w:before="2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B7686B7">
            <w:pPr>
              <w:pStyle w:val="67"/>
              <w:spacing w:before="203"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2746D18D">
            <w:pPr>
              <w:pStyle w:val="67"/>
              <w:spacing w:before="203"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7880009E">
            <w:pPr>
              <w:pStyle w:val="67"/>
              <w:spacing w:before="30" w:line="240" w:lineRule="auto"/>
              <w:ind w:left="38"/>
              <w:rPr>
                <w:rFonts w:hint="eastAsia" w:ascii="仿宋" w:hAnsi="仿宋" w:eastAsia="仿宋" w:cs="仿宋"/>
              </w:rPr>
            </w:pPr>
            <w:r>
              <w:rPr>
                <w:rFonts w:hint="eastAsia" w:ascii="仿宋" w:hAnsi="仿宋" w:eastAsia="仿宋" w:cs="仿宋"/>
                <w:spacing w:val="-4"/>
              </w:rPr>
              <w:t>李丽</w:t>
            </w:r>
          </w:p>
          <w:p w14:paraId="3BB76C7E">
            <w:pPr>
              <w:pStyle w:val="67"/>
              <w:spacing w:before="10" w:line="240" w:lineRule="auto"/>
              <w:ind w:left="38" w:right="452"/>
              <w:rPr>
                <w:rFonts w:hint="eastAsia" w:ascii="仿宋" w:hAnsi="仿宋" w:eastAsia="仿宋" w:cs="仿宋"/>
              </w:rPr>
            </w:pPr>
            <w:r>
              <w:rPr>
                <w:rFonts w:hint="eastAsia" w:ascii="仿宋" w:hAnsi="仿宋" w:eastAsia="仿宋" w:cs="仿宋"/>
                <w:spacing w:val="-2"/>
              </w:rPr>
              <w:t>杨丽丽</w:t>
            </w:r>
            <w:r>
              <w:rPr>
                <w:rFonts w:hint="eastAsia" w:ascii="仿宋" w:hAnsi="仿宋" w:eastAsia="仿宋" w:cs="仿宋"/>
              </w:rPr>
              <w:t xml:space="preserve"> </w:t>
            </w:r>
            <w:r>
              <w:rPr>
                <w:rFonts w:hint="eastAsia" w:ascii="仿宋" w:hAnsi="仿宋" w:eastAsia="仿宋" w:cs="仿宋"/>
                <w:spacing w:val="-4"/>
              </w:rPr>
              <w:t>姜华</w:t>
            </w:r>
          </w:p>
        </w:tc>
        <w:tc>
          <w:tcPr>
            <w:tcW w:w="1574" w:type="dxa"/>
            <w:gridSpan w:val="2"/>
            <w:vAlign w:val="top"/>
          </w:tcPr>
          <w:p w14:paraId="794ABF2B">
            <w:pPr>
              <w:pStyle w:val="67"/>
              <w:spacing w:before="203" w:line="240" w:lineRule="auto"/>
              <w:ind w:left="74"/>
              <w:rPr>
                <w:rFonts w:hint="eastAsia" w:ascii="仿宋" w:hAnsi="仿宋" w:eastAsia="仿宋" w:cs="仿宋"/>
              </w:rPr>
            </w:pPr>
            <w:r>
              <w:rPr>
                <w:rFonts w:hint="eastAsia" w:ascii="仿宋" w:hAnsi="仿宋" w:eastAsia="仿宋" w:cs="仿宋"/>
                <w:spacing w:val="-2"/>
              </w:rPr>
              <w:t>高中教师书</w:t>
            </w:r>
          </w:p>
        </w:tc>
      </w:tr>
      <w:tr w14:paraId="22066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E2629F4">
            <w:pPr>
              <w:pStyle w:val="67"/>
              <w:spacing w:before="110" w:line="240" w:lineRule="auto"/>
              <w:ind w:left="139"/>
              <w:rPr>
                <w:rFonts w:hint="eastAsia" w:ascii="仿宋" w:hAnsi="仿宋" w:eastAsia="仿宋" w:cs="仿宋"/>
              </w:rPr>
            </w:pPr>
            <w:r>
              <w:rPr>
                <w:rFonts w:hint="eastAsia" w:ascii="仿宋" w:hAnsi="仿宋" w:eastAsia="仿宋" w:cs="仿宋"/>
                <w:spacing w:val="-4"/>
              </w:rPr>
              <w:t>1907</w:t>
            </w:r>
          </w:p>
        </w:tc>
        <w:tc>
          <w:tcPr>
            <w:tcW w:w="1591" w:type="dxa"/>
            <w:vAlign w:val="top"/>
          </w:tcPr>
          <w:p w14:paraId="55A38D47">
            <w:pPr>
              <w:pStyle w:val="67"/>
              <w:spacing w:before="110" w:line="240" w:lineRule="auto"/>
              <w:ind w:left="26"/>
              <w:rPr>
                <w:rFonts w:hint="eastAsia" w:ascii="仿宋" w:hAnsi="仿宋" w:eastAsia="仿宋" w:cs="仿宋"/>
              </w:rPr>
            </w:pPr>
            <w:r>
              <w:rPr>
                <w:rFonts w:hint="eastAsia" w:ascii="仿宋" w:hAnsi="仿宋" w:eastAsia="仿宋" w:cs="仿宋"/>
                <w:spacing w:val="1"/>
              </w:rPr>
              <w:t>9787300305882</w:t>
            </w:r>
          </w:p>
        </w:tc>
        <w:tc>
          <w:tcPr>
            <w:tcW w:w="2409" w:type="dxa"/>
            <w:vAlign w:val="top"/>
          </w:tcPr>
          <w:p w14:paraId="5DAAA392">
            <w:pPr>
              <w:pStyle w:val="67"/>
              <w:spacing w:before="111" w:line="240" w:lineRule="auto"/>
              <w:ind w:left="28"/>
              <w:rPr>
                <w:rFonts w:hint="eastAsia" w:ascii="仿宋" w:hAnsi="仿宋" w:eastAsia="仿宋" w:cs="仿宋"/>
              </w:rPr>
            </w:pPr>
            <w:r>
              <w:rPr>
                <w:rFonts w:hint="eastAsia" w:ascii="仿宋" w:hAnsi="仿宋" w:eastAsia="仿宋" w:cs="仿宋"/>
              </w:rPr>
              <w:t>语文思维发展型课堂</w:t>
            </w:r>
          </w:p>
        </w:tc>
        <w:tc>
          <w:tcPr>
            <w:tcW w:w="1027" w:type="dxa"/>
            <w:vAlign w:val="top"/>
          </w:tcPr>
          <w:p w14:paraId="4608ACDD">
            <w:pPr>
              <w:pStyle w:val="67"/>
              <w:spacing w:before="31" w:line="240" w:lineRule="auto"/>
              <w:ind w:left="34" w:right="136" w:firstLine="11"/>
              <w:rPr>
                <w:rFonts w:hint="eastAsia" w:ascii="仿宋" w:hAnsi="仿宋" w:eastAsia="仿宋" w:cs="仿宋"/>
              </w:rPr>
            </w:pPr>
            <w:r>
              <w:rPr>
                <w:rFonts w:hint="eastAsia" w:ascii="仿宋" w:hAnsi="仿宋" w:eastAsia="仿宋" w:cs="仿宋"/>
                <w:spacing w:val="-4"/>
              </w:rPr>
              <w:t>中国人民大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47F2418C">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C966DB4">
            <w:pPr>
              <w:pStyle w:val="67"/>
              <w:spacing w:before="110" w:line="240" w:lineRule="auto"/>
              <w:ind w:left="35"/>
              <w:rPr>
                <w:rFonts w:hint="eastAsia" w:ascii="仿宋" w:hAnsi="仿宋" w:eastAsia="仿宋" w:cs="仿宋"/>
              </w:rPr>
            </w:pPr>
            <w:r>
              <w:rPr>
                <w:rFonts w:hint="eastAsia" w:ascii="仿宋" w:hAnsi="仿宋" w:eastAsia="仿宋" w:cs="仿宋"/>
              </w:rPr>
              <w:t>2022-5-1</w:t>
            </w:r>
          </w:p>
        </w:tc>
        <w:tc>
          <w:tcPr>
            <w:tcW w:w="1082" w:type="dxa"/>
            <w:vAlign w:val="top"/>
          </w:tcPr>
          <w:p w14:paraId="239DEEC2">
            <w:pPr>
              <w:pStyle w:val="67"/>
              <w:spacing w:before="11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530D040C">
            <w:pPr>
              <w:pStyle w:val="67"/>
              <w:spacing w:before="110" w:line="240" w:lineRule="auto"/>
              <w:ind w:left="38"/>
              <w:rPr>
                <w:rFonts w:hint="eastAsia" w:ascii="仿宋" w:hAnsi="仿宋" w:eastAsia="仿宋" w:cs="仿宋"/>
              </w:rPr>
            </w:pPr>
            <w:r>
              <w:rPr>
                <w:rFonts w:hint="eastAsia" w:ascii="仿宋" w:hAnsi="仿宋" w:eastAsia="仿宋" w:cs="仿宋"/>
                <w:spacing w:val="-2"/>
              </w:rPr>
              <w:t>李佩宁</w:t>
            </w:r>
          </w:p>
        </w:tc>
        <w:tc>
          <w:tcPr>
            <w:tcW w:w="1574" w:type="dxa"/>
            <w:gridSpan w:val="2"/>
            <w:vAlign w:val="top"/>
          </w:tcPr>
          <w:p w14:paraId="0232C008">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530F7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D61EBB4">
            <w:pPr>
              <w:pStyle w:val="67"/>
              <w:spacing w:before="110" w:line="240" w:lineRule="auto"/>
              <w:ind w:left="139"/>
              <w:rPr>
                <w:rFonts w:hint="eastAsia" w:ascii="仿宋" w:hAnsi="仿宋" w:eastAsia="仿宋" w:cs="仿宋"/>
              </w:rPr>
            </w:pPr>
            <w:r>
              <w:rPr>
                <w:rFonts w:hint="eastAsia" w:ascii="仿宋" w:hAnsi="仿宋" w:eastAsia="仿宋" w:cs="仿宋"/>
                <w:spacing w:val="-4"/>
              </w:rPr>
              <w:t>1908</w:t>
            </w:r>
          </w:p>
        </w:tc>
        <w:tc>
          <w:tcPr>
            <w:tcW w:w="1591" w:type="dxa"/>
            <w:vAlign w:val="top"/>
          </w:tcPr>
          <w:p w14:paraId="01DA6C5A">
            <w:pPr>
              <w:pStyle w:val="67"/>
              <w:spacing w:before="110" w:line="240" w:lineRule="auto"/>
              <w:ind w:left="26"/>
              <w:rPr>
                <w:rFonts w:hint="eastAsia" w:ascii="仿宋" w:hAnsi="仿宋" w:eastAsia="仿宋" w:cs="仿宋"/>
              </w:rPr>
            </w:pPr>
            <w:r>
              <w:rPr>
                <w:rFonts w:hint="eastAsia" w:ascii="仿宋" w:hAnsi="仿宋" w:eastAsia="仿宋" w:cs="仿宋"/>
                <w:spacing w:val="1"/>
              </w:rPr>
              <w:t>9787565851612</w:t>
            </w:r>
          </w:p>
        </w:tc>
        <w:tc>
          <w:tcPr>
            <w:tcW w:w="2409" w:type="dxa"/>
            <w:vAlign w:val="top"/>
          </w:tcPr>
          <w:p w14:paraId="178C577C">
            <w:pPr>
              <w:pStyle w:val="67"/>
              <w:spacing w:before="31" w:line="240" w:lineRule="auto"/>
              <w:ind w:left="28" w:right="81"/>
              <w:rPr>
                <w:rFonts w:hint="eastAsia" w:ascii="仿宋" w:hAnsi="仿宋" w:eastAsia="仿宋" w:cs="仿宋"/>
              </w:rPr>
            </w:pPr>
            <w:r>
              <w:rPr>
                <w:rFonts w:hint="eastAsia" w:ascii="仿宋" w:hAnsi="仿宋" w:eastAsia="仿宋" w:cs="仿宋"/>
              </w:rPr>
              <w:t>物理高效课堂教学策略</w:t>
            </w:r>
            <w:r>
              <w:rPr>
                <w:rFonts w:hint="eastAsia" w:ascii="仿宋" w:hAnsi="仿宋" w:eastAsia="仿宋" w:cs="仿宋"/>
                <w:spacing w:val="1"/>
              </w:rPr>
              <w:t xml:space="preserve"> </w:t>
            </w:r>
            <w:r>
              <w:rPr>
                <w:rFonts w:hint="eastAsia" w:ascii="仿宋" w:hAnsi="仿宋" w:eastAsia="仿宋" w:cs="仿宋"/>
                <w:spacing w:val="-3"/>
              </w:rPr>
              <w:t>研究</w:t>
            </w:r>
          </w:p>
        </w:tc>
        <w:tc>
          <w:tcPr>
            <w:tcW w:w="1027" w:type="dxa"/>
            <w:vAlign w:val="top"/>
          </w:tcPr>
          <w:p w14:paraId="4C95A6AE">
            <w:pPr>
              <w:pStyle w:val="67"/>
              <w:spacing w:before="111" w:line="240" w:lineRule="auto"/>
              <w:ind w:left="32"/>
              <w:rPr>
                <w:rFonts w:hint="eastAsia" w:ascii="仿宋" w:hAnsi="仿宋" w:eastAsia="仿宋" w:cs="仿宋"/>
              </w:rPr>
            </w:pPr>
            <w:r>
              <w:rPr>
                <w:rFonts w:hint="eastAsia" w:ascii="仿宋" w:hAnsi="仿宋" w:eastAsia="仿宋" w:cs="仿宋"/>
                <w:spacing w:val="-2"/>
              </w:rPr>
              <w:t>汕头大学</w:t>
            </w:r>
          </w:p>
        </w:tc>
        <w:tc>
          <w:tcPr>
            <w:tcW w:w="528" w:type="dxa"/>
            <w:vAlign w:val="top"/>
          </w:tcPr>
          <w:p w14:paraId="3B2EA47A">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E2F843C">
            <w:pPr>
              <w:pStyle w:val="67"/>
              <w:spacing w:before="110"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7B03F074">
            <w:pPr>
              <w:pStyle w:val="67"/>
              <w:spacing w:before="110"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6374DB98">
            <w:pPr>
              <w:pStyle w:val="67"/>
              <w:spacing w:before="111" w:line="240" w:lineRule="auto"/>
              <w:ind w:left="38"/>
              <w:rPr>
                <w:rFonts w:hint="eastAsia" w:ascii="仿宋" w:hAnsi="仿宋" w:eastAsia="仿宋" w:cs="仿宋"/>
              </w:rPr>
            </w:pPr>
            <w:r>
              <w:rPr>
                <w:rFonts w:hint="eastAsia" w:ascii="仿宋" w:hAnsi="仿宋" w:eastAsia="仿宋" w:cs="仿宋"/>
                <w:spacing w:val="-2"/>
              </w:rPr>
              <w:t>吴晓玲</w:t>
            </w:r>
          </w:p>
        </w:tc>
        <w:tc>
          <w:tcPr>
            <w:tcW w:w="1574" w:type="dxa"/>
            <w:gridSpan w:val="2"/>
            <w:vAlign w:val="top"/>
          </w:tcPr>
          <w:p w14:paraId="2F07F922">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36219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E12715E">
            <w:pPr>
              <w:pStyle w:val="67"/>
              <w:spacing w:before="201" w:line="240" w:lineRule="auto"/>
              <w:ind w:left="139"/>
              <w:rPr>
                <w:rFonts w:hint="eastAsia" w:ascii="仿宋" w:hAnsi="仿宋" w:eastAsia="仿宋" w:cs="仿宋"/>
              </w:rPr>
            </w:pPr>
            <w:r>
              <w:rPr>
                <w:rFonts w:hint="eastAsia" w:ascii="仿宋" w:hAnsi="仿宋" w:eastAsia="仿宋" w:cs="仿宋"/>
                <w:spacing w:val="-4"/>
              </w:rPr>
              <w:t>1909</w:t>
            </w:r>
          </w:p>
        </w:tc>
        <w:tc>
          <w:tcPr>
            <w:tcW w:w="1591" w:type="dxa"/>
            <w:vAlign w:val="top"/>
          </w:tcPr>
          <w:p w14:paraId="588DDDDD">
            <w:pPr>
              <w:pStyle w:val="67"/>
              <w:spacing w:before="201" w:line="240" w:lineRule="auto"/>
              <w:ind w:left="26"/>
              <w:rPr>
                <w:rFonts w:hint="eastAsia" w:ascii="仿宋" w:hAnsi="仿宋" w:eastAsia="仿宋" w:cs="仿宋"/>
              </w:rPr>
            </w:pPr>
            <w:r>
              <w:rPr>
                <w:rFonts w:hint="eastAsia" w:ascii="仿宋" w:hAnsi="仿宋" w:eastAsia="仿宋" w:cs="仿宋"/>
                <w:spacing w:val="1"/>
              </w:rPr>
              <w:t>9787548752516</w:t>
            </w:r>
          </w:p>
        </w:tc>
        <w:tc>
          <w:tcPr>
            <w:tcW w:w="2409" w:type="dxa"/>
            <w:vAlign w:val="top"/>
          </w:tcPr>
          <w:p w14:paraId="043BF669">
            <w:pPr>
              <w:pStyle w:val="67"/>
              <w:spacing w:before="33" w:line="240" w:lineRule="auto"/>
              <w:ind w:left="28" w:right="81"/>
              <w:jc w:val="both"/>
              <w:rPr>
                <w:rFonts w:hint="eastAsia" w:ascii="仿宋" w:hAnsi="仿宋" w:eastAsia="仿宋" w:cs="仿宋"/>
              </w:rPr>
            </w:pPr>
            <w:r>
              <w:rPr>
                <w:rFonts w:hint="eastAsia" w:ascii="仿宋" w:hAnsi="仿宋" w:eastAsia="仿宋" w:cs="仿宋"/>
              </w:rPr>
              <w:t>给予发展学生核心素养</w:t>
            </w:r>
            <w:r>
              <w:rPr>
                <w:rFonts w:hint="eastAsia" w:ascii="仿宋" w:hAnsi="仿宋" w:eastAsia="仿宋" w:cs="仿宋"/>
                <w:spacing w:val="1"/>
              </w:rPr>
              <w:t xml:space="preserve"> </w:t>
            </w:r>
            <w:r>
              <w:rPr>
                <w:rFonts w:hint="eastAsia" w:ascii="仿宋" w:hAnsi="仿宋" w:eastAsia="仿宋" w:cs="仿宋"/>
              </w:rPr>
              <w:t>的高中化学课程教学设</w:t>
            </w:r>
            <w:r>
              <w:rPr>
                <w:rFonts w:hint="eastAsia" w:ascii="仿宋" w:hAnsi="仿宋" w:eastAsia="仿宋" w:cs="仿宋"/>
                <w:spacing w:val="1"/>
              </w:rPr>
              <w:t xml:space="preserve"> </w:t>
            </w:r>
            <w:r>
              <w:rPr>
                <w:rFonts w:hint="eastAsia" w:ascii="仿宋" w:hAnsi="仿宋" w:eastAsia="仿宋" w:cs="仿宋"/>
                <w:spacing w:val="-2"/>
              </w:rPr>
              <w:t>计案例</w:t>
            </w:r>
          </w:p>
        </w:tc>
        <w:tc>
          <w:tcPr>
            <w:tcW w:w="1027" w:type="dxa"/>
            <w:vAlign w:val="top"/>
          </w:tcPr>
          <w:p w14:paraId="66AF35A0">
            <w:pPr>
              <w:pStyle w:val="67"/>
              <w:spacing w:before="202" w:line="240" w:lineRule="auto"/>
              <w:ind w:left="45"/>
              <w:rPr>
                <w:rFonts w:hint="eastAsia" w:ascii="仿宋" w:hAnsi="仿宋" w:eastAsia="仿宋" w:cs="仿宋"/>
              </w:rPr>
            </w:pPr>
            <w:r>
              <w:rPr>
                <w:rFonts w:hint="eastAsia" w:ascii="仿宋" w:hAnsi="仿宋" w:eastAsia="仿宋" w:cs="仿宋"/>
                <w:spacing w:val="-5"/>
              </w:rPr>
              <w:t>中南大学</w:t>
            </w:r>
          </w:p>
        </w:tc>
        <w:tc>
          <w:tcPr>
            <w:tcW w:w="528" w:type="dxa"/>
            <w:vAlign w:val="top"/>
          </w:tcPr>
          <w:p w14:paraId="00A76727">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6E62EB6">
            <w:pPr>
              <w:pStyle w:val="67"/>
              <w:spacing w:before="201"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06F3E184">
            <w:pPr>
              <w:pStyle w:val="67"/>
              <w:spacing w:before="201"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663D8F39">
            <w:pPr>
              <w:pStyle w:val="67"/>
              <w:spacing w:before="202" w:line="240" w:lineRule="auto"/>
              <w:ind w:left="36"/>
              <w:rPr>
                <w:rFonts w:hint="eastAsia" w:ascii="仿宋" w:hAnsi="仿宋" w:eastAsia="仿宋" w:cs="仿宋"/>
              </w:rPr>
            </w:pPr>
            <w:r>
              <w:rPr>
                <w:rFonts w:hint="eastAsia" w:ascii="仿宋" w:hAnsi="仿宋" w:eastAsia="仿宋" w:cs="仿宋"/>
                <w:spacing w:val="-2"/>
              </w:rPr>
              <w:t>刘万强</w:t>
            </w:r>
          </w:p>
        </w:tc>
        <w:tc>
          <w:tcPr>
            <w:tcW w:w="1574" w:type="dxa"/>
            <w:gridSpan w:val="2"/>
            <w:vAlign w:val="top"/>
          </w:tcPr>
          <w:p w14:paraId="086A63A7">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6A1E3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E7EFE15">
            <w:pPr>
              <w:pStyle w:val="67"/>
              <w:spacing w:before="110" w:line="240" w:lineRule="auto"/>
              <w:ind w:left="139"/>
              <w:rPr>
                <w:rFonts w:hint="eastAsia" w:ascii="仿宋" w:hAnsi="仿宋" w:eastAsia="仿宋" w:cs="仿宋"/>
              </w:rPr>
            </w:pPr>
            <w:r>
              <w:rPr>
                <w:rFonts w:hint="eastAsia" w:ascii="仿宋" w:hAnsi="仿宋" w:eastAsia="仿宋" w:cs="仿宋"/>
                <w:spacing w:val="-4"/>
              </w:rPr>
              <w:t>1910</w:t>
            </w:r>
          </w:p>
        </w:tc>
        <w:tc>
          <w:tcPr>
            <w:tcW w:w="1591" w:type="dxa"/>
            <w:vAlign w:val="top"/>
          </w:tcPr>
          <w:p w14:paraId="6CFEC102">
            <w:pPr>
              <w:pStyle w:val="67"/>
              <w:spacing w:before="110" w:line="240" w:lineRule="auto"/>
              <w:ind w:left="26"/>
              <w:rPr>
                <w:rFonts w:hint="eastAsia" w:ascii="仿宋" w:hAnsi="仿宋" w:eastAsia="仿宋" w:cs="仿宋"/>
              </w:rPr>
            </w:pPr>
            <w:r>
              <w:rPr>
                <w:rFonts w:hint="eastAsia" w:ascii="仿宋" w:hAnsi="仿宋" w:eastAsia="仿宋" w:cs="仿宋"/>
                <w:spacing w:val="1"/>
              </w:rPr>
              <w:t>9787568185158</w:t>
            </w:r>
          </w:p>
        </w:tc>
        <w:tc>
          <w:tcPr>
            <w:tcW w:w="2409" w:type="dxa"/>
            <w:vAlign w:val="top"/>
          </w:tcPr>
          <w:p w14:paraId="39EB7FC3">
            <w:pPr>
              <w:pStyle w:val="67"/>
              <w:spacing w:before="31" w:line="240" w:lineRule="auto"/>
              <w:ind w:left="31" w:right="81" w:hanging="3"/>
              <w:rPr>
                <w:rFonts w:hint="eastAsia" w:ascii="仿宋" w:hAnsi="仿宋" w:eastAsia="仿宋" w:cs="仿宋"/>
              </w:rPr>
            </w:pPr>
            <w:r>
              <w:rPr>
                <w:rFonts w:hint="eastAsia" w:ascii="仿宋" w:hAnsi="仿宋" w:eastAsia="仿宋" w:cs="仿宋"/>
              </w:rPr>
              <w:t>微观化学认知障碍的思</w:t>
            </w:r>
            <w:r>
              <w:rPr>
                <w:rFonts w:hint="eastAsia" w:ascii="仿宋" w:hAnsi="仿宋" w:eastAsia="仿宋" w:cs="仿宋"/>
                <w:spacing w:val="1"/>
              </w:rPr>
              <w:t xml:space="preserve"> </w:t>
            </w:r>
            <w:r>
              <w:rPr>
                <w:rFonts w:hint="eastAsia" w:ascii="仿宋" w:hAnsi="仿宋" w:eastAsia="仿宋" w:cs="仿宋"/>
                <w:spacing w:val="-5"/>
              </w:rPr>
              <w:t>与行</w:t>
            </w:r>
          </w:p>
        </w:tc>
        <w:tc>
          <w:tcPr>
            <w:tcW w:w="1027" w:type="dxa"/>
            <w:vAlign w:val="top"/>
          </w:tcPr>
          <w:p w14:paraId="2B54C283">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7F8653E4">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3A82D76">
            <w:pPr>
              <w:pStyle w:val="67"/>
              <w:spacing w:before="110" w:line="240" w:lineRule="auto"/>
              <w:ind w:left="35"/>
              <w:rPr>
                <w:rFonts w:hint="eastAsia" w:ascii="仿宋" w:hAnsi="仿宋" w:eastAsia="仿宋" w:cs="仿宋"/>
              </w:rPr>
            </w:pPr>
            <w:r>
              <w:rPr>
                <w:rFonts w:hint="eastAsia" w:ascii="仿宋" w:hAnsi="仿宋" w:eastAsia="仿宋" w:cs="仿宋"/>
              </w:rPr>
              <w:t>2021-10-1</w:t>
            </w:r>
          </w:p>
        </w:tc>
        <w:tc>
          <w:tcPr>
            <w:tcW w:w="1082" w:type="dxa"/>
            <w:vAlign w:val="top"/>
          </w:tcPr>
          <w:p w14:paraId="6A8A82C9">
            <w:pPr>
              <w:pStyle w:val="67"/>
              <w:spacing w:before="110"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634256B6">
            <w:pPr>
              <w:pStyle w:val="67"/>
              <w:spacing w:before="110" w:line="240" w:lineRule="auto"/>
              <w:ind w:left="45"/>
              <w:rPr>
                <w:rFonts w:hint="eastAsia" w:ascii="仿宋" w:hAnsi="仿宋" w:eastAsia="仿宋" w:cs="仿宋"/>
              </w:rPr>
            </w:pPr>
            <w:r>
              <w:rPr>
                <w:rFonts w:hint="eastAsia" w:ascii="仿宋" w:hAnsi="仿宋" w:eastAsia="仿宋" w:cs="仿宋"/>
                <w:spacing w:val="-5"/>
              </w:rPr>
              <w:t>陈金铎</w:t>
            </w:r>
          </w:p>
        </w:tc>
        <w:tc>
          <w:tcPr>
            <w:tcW w:w="1574" w:type="dxa"/>
            <w:gridSpan w:val="2"/>
            <w:vAlign w:val="top"/>
          </w:tcPr>
          <w:p w14:paraId="47BC959B">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7B2C5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2293D67">
            <w:pPr>
              <w:pStyle w:val="67"/>
              <w:spacing w:before="110" w:line="240" w:lineRule="auto"/>
              <w:ind w:left="139"/>
              <w:rPr>
                <w:rFonts w:hint="eastAsia" w:ascii="仿宋" w:hAnsi="仿宋" w:eastAsia="仿宋" w:cs="仿宋"/>
              </w:rPr>
            </w:pPr>
            <w:r>
              <w:rPr>
                <w:rFonts w:hint="eastAsia" w:ascii="仿宋" w:hAnsi="仿宋" w:eastAsia="仿宋" w:cs="仿宋"/>
                <w:spacing w:val="-4"/>
              </w:rPr>
              <w:t>1911</w:t>
            </w:r>
          </w:p>
        </w:tc>
        <w:tc>
          <w:tcPr>
            <w:tcW w:w="1591" w:type="dxa"/>
            <w:vAlign w:val="top"/>
          </w:tcPr>
          <w:p w14:paraId="099FFB34">
            <w:pPr>
              <w:pStyle w:val="67"/>
              <w:spacing w:before="110" w:line="240" w:lineRule="auto"/>
              <w:ind w:left="26"/>
              <w:rPr>
                <w:rFonts w:hint="eastAsia" w:ascii="仿宋" w:hAnsi="仿宋" w:eastAsia="仿宋" w:cs="仿宋"/>
              </w:rPr>
            </w:pPr>
            <w:r>
              <w:rPr>
                <w:rFonts w:hint="eastAsia" w:ascii="仿宋" w:hAnsi="仿宋" w:eastAsia="仿宋" w:cs="仿宋"/>
                <w:spacing w:val="1"/>
              </w:rPr>
              <w:t>9787571022143</w:t>
            </w:r>
          </w:p>
        </w:tc>
        <w:tc>
          <w:tcPr>
            <w:tcW w:w="2409" w:type="dxa"/>
            <w:vAlign w:val="top"/>
          </w:tcPr>
          <w:p w14:paraId="3028E763">
            <w:pPr>
              <w:pStyle w:val="67"/>
              <w:spacing w:before="31" w:line="240" w:lineRule="auto"/>
              <w:ind w:left="28" w:right="78"/>
              <w:rPr>
                <w:rFonts w:hint="eastAsia" w:ascii="仿宋" w:hAnsi="仿宋" w:eastAsia="仿宋" w:cs="仿宋"/>
              </w:rPr>
            </w:pPr>
            <w:r>
              <w:rPr>
                <w:rFonts w:hint="eastAsia" w:ascii="仿宋" w:hAnsi="仿宋" w:eastAsia="仿宋" w:cs="仿宋"/>
              </w:rPr>
              <w:t>满分记忆红宝书. 速记</w:t>
            </w:r>
            <w:r>
              <w:rPr>
                <w:rFonts w:hint="eastAsia" w:ascii="仿宋" w:hAnsi="仿宋" w:eastAsia="仿宋" w:cs="仿宋"/>
                <w:spacing w:val="4"/>
              </w:rPr>
              <w:t xml:space="preserve"> </w:t>
            </w:r>
            <w:r>
              <w:rPr>
                <w:rFonts w:hint="eastAsia" w:ascii="仿宋" w:hAnsi="仿宋" w:eastAsia="仿宋" w:cs="仿宋"/>
                <w:spacing w:val="-1"/>
              </w:rPr>
              <w:t>英语单词</w:t>
            </w:r>
          </w:p>
        </w:tc>
        <w:tc>
          <w:tcPr>
            <w:tcW w:w="1027" w:type="dxa"/>
            <w:vAlign w:val="top"/>
          </w:tcPr>
          <w:p w14:paraId="71D69164">
            <w:pPr>
              <w:pStyle w:val="67"/>
              <w:spacing w:before="31" w:line="240" w:lineRule="auto"/>
              <w:ind w:left="31" w:right="136" w:hanging="1"/>
              <w:rPr>
                <w:rFonts w:hint="eastAsia" w:ascii="仿宋" w:hAnsi="仿宋" w:eastAsia="仿宋" w:cs="仿宋"/>
              </w:rPr>
            </w:pPr>
            <w:r>
              <w:rPr>
                <w:rFonts w:hint="eastAsia" w:ascii="仿宋" w:hAnsi="仿宋" w:eastAsia="仿宋" w:cs="仿宋"/>
                <w:spacing w:val="-1"/>
              </w:rPr>
              <w:t>湖南科学技</w:t>
            </w:r>
            <w:r>
              <w:rPr>
                <w:rFonts w:hint="eastAsia" w:ascii="仿宋" w:hAnsi="仿宋" w:eastAsia="仿宋" w:cs="仿宋"/>
                <w:spacing w:val="2"/>
              </w:rPr>
              <w:t xml:space="preserve"> </w:t>
            </w:r>
            <w:r>
              <w:rPr>
                <w:rFonts w:hint="eastAsia" w:ascii="仿宋" w:hAnsi="仿宋" w:eastAsia="仿宋" w:cs="仿宋"/>
              </w:rPr>
              <w:t>术</w:t>
            </w:r>
          </w:p>
        </w:tc>
        <w:tc>
          <w:tcPr>
            <w:tcW w:w="528" w:type="dxa"/>
            <w:vAlign w:val="top"/>
          </w:tcPr>
          <w:p w14:paraId="4D990347">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4FF5C3D">
            <w:pPr>
              <w:pStyle w:val="67"/>
              <w:spacing w:before="110"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1DA006D4">
            <w:pPr>
              <w:pStyle w:val="67"/>
              <w:spacing w:before="110" w:line="240" w:lineRule="auto"/>
              <w:ind w:left="32"/>
              <w:rPr>
                <w:rFonts w:hint="eastAsia" w:ascii="仿宋" w:hAnsi="仿宋" w:eastAsia="仿宋" w:cs="仿宋"/>
              </w:rPr>
            </w:pPr>
            <w:r>
              <w:rPr>
                <w:rFonts w:hint="eastAsia" w:ascii="仿宋" w:hAnsi="仿宋" w:eastAsia="仿宋" w:cs="仿宋"/>
              </w:rPr>
              <w:t>G634</w:t>
            </w:r>
          </w:p>
        </w:tc>
        <w:tc>
          <w:tcPr>
            <w:tcW w:w="1000" w:type="dxa"/>
            <w:vAlign w:val="top"/>
          </w:tcPr>
          <w:p w14:paraId="43B70DE7">
            <w:pPr>
              <w:pStyle w:val="67"/>
              <w:spacing w:before="111" w:line="240" w:lineRule="auto"/>
              <w:ind w:left="36"/>
              <w:rPr>
                <w:rFonts w:hint="eastAsia" w:ascii="仿宋" w:hAnsi="仿宋" w:eastAsia="仿宋" w:cs="仿宋"/>
              </w:rPr>
            </w:pPr>
            <w:r>
              <w:rPr>
                <w:rFonts w:hint="eastAsia" w:ascii="仿宋" w:hAnsi="仿宋" w:eastAsia="仿宋" w:cs="仿宋"/>
                <w:spacing w:val="-2"/>
              </w:rPr>
              <w:t>姬广亮</w:t>
            </w:r>
          </w:p>
        </w:tc>
        <w:tc>
          <w:tcPr>
            <w:tcW w:w="1574" w:type="dxa"/>
            <w:gridSpan w:val="2"/>
            <w:vAlign w:val="top"/>
          </w:tcPr>
          <w:p w14:paraId="7022454A">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2BD46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45F229AD">
            <w:pPr>
              <w:pStyle w:val="67"/>
              <w:spacing w:before="23" w:line="240" w:lineRule="auto"/>
              <w:ind w:left="139"/>
              <w:rPr>
                <w:rFonts w:hint="eastAsia" w:ascii="仿宋" w:hAnsi="仿宋" w:eastAsia="仿宋" w:cs="仿宋"/>
              </w:rPr>
            </w:pPr>
            <w:r>
              <w:rPr>
                <w:rFonts w:hint="eastAsia" w:ascii="仿宋" w:hAnsi="仿宋" w:eastAsia="仿宋" w:cs="仿宋"/>
                <w:spacing w:val="-4"/>
                <w:position w:val="-2"/>
              </w:rPr>
              <w:t>1912</w:t>
            </w:r>
          </w:p>
        </w:tc>
        <w:tc>
          <w:tcPr>
            <w:tcW w:w="1591" w:type="dxa"/>
            <w:vAlign w:val="top"/>
          </w:tcPr>
          <w:p w14:paraId="21F53DC7">
            <w:pPr>
              <w:pStyle w:val="67"/>
              <w:spacing w:before="23" w:line="240" w:lineRule="auto"/>
              <w:ind w:left="26"/>
              <w:rPr>
                <w:rFonts w:hint="eastAsia" w:ascii="仿宋" w:hAnsi="仿宋" w:eastAsia="仿宋" w:cs="仿宋"/>
              </w:rPr>
            </w:pPr>
            <w:r>
              <w:rPr>
                <w:rFonts w:hint="eastAsia" w:ascii="仿宋" w:hAnsi="仿宋" w:eastAsia="仿宋" w:cs="仿宋"/>
                <w:spacing w:val="1"/>
                <w:position w:val="-2"/>
              </w:rPr>
              <w:t>9787559674418</w:t>
            </w:r>
          </w:p>
        </w:tc>
        <w:tc>
          <w:tcPr>
            <w:tcW w:w="2409" w:type="dxa"/>
            <w:vAlign w:val="top"/>
          </w:tcPr>
          <w:p w14:paraId="50B3A38F">
            <w:pPr>
              <w:pStyle w:val="67"/>
              <w:spacing w:before="23" w:line="240" w:lineRule="auto"/>
              <w:ind w:left="28"/>
              <w:rPr>
                <w:rFonts w:hint="eastAsia" w:ascii="仿宋" w:hAnsi="仿宋" w:eastAsia="仿宋" w:cs="仿宋"/>
              </w:rPr>
            </w:pPr>
            <w:r>
              <w:rPr>
                <w:rFonts w:hint="eastAsia" w:ascii="仿宋" w:hAnsi="仿宋" w:eastAsia="仿宋" w:cs="仿宋"/>
                <w:spacing w:val="-1"/>
                <w:position w:val="-1"/>
              </w:rPr>
              <w:t>语文极简学习法</w:t>
            </w:r>
          </w:p>
        </w:tc>
        <w:tc>
          <w:tcPr>
            <w:tcW w:w="1027" w:type="dxa"/>
            <w:vAlign w:val="top"/>
          </w:tcPr>
          <w:p w14:paraId="2B566AF7">
            <w:pPr>
              <w:pStyle w:val="67"/>
              <w:spacing w:before="23" w:line="240" w:lineRule="auto"/>
              <w:ind w:left="33"/>
              <w:rPr>
                <w:rFonts w:hint="eastAsia" w:ascii="仿宋" w:hAnsi="仿宋" w:eastAsia="仿宋" w:cs="仿宋"/>
              </w:rPr>
            </w:pPr>
            <w:r>
              <w:rPr>
                <w:rFonts w:hint="eastAsia" w:ascii="仿宋" w:hAnsi="仿宋" w:eastAsia="仿宋" w:cs="仿宋"/>
                <w:spacing w:val="-2"/>
                <w:position w:val="-3"/>
              </w:rPr>
              <w:t>北京联合</w:t>
            </w:r>
          </w:p>
        </w:tc>
        <w:tc>
          <w:tcPr>
            <w:tcW w:w="528" w:type="dxa"/>
            <w:vAlign w:val="top"/>
          </w:tcPr>
          <w:p w14:paraId="0DF9E944">
            <w:pPr>
              <w:pStyle w:val="67"/>
              <w:spacing w:before="23" w:line="240" w:lineRule="auto"/>
              <w:ind w:left="266"/>
              <w:rPr>
                <w:rFonts w:hint="eastAsia" w:ascii="仿宋" w:hAnsi="仿宋" w:eastAsia="仿宋" w:cs="仿宋"/>
              </w:rPr>
            </w:pPr>
            <w:r>
              <w:rPr>
                <w:rFonts w:hint="eastAsia" w:ascii="仿宋" w:hAnsi="仿宋" w:eastAsia="仿宋" w:cs="仿宋"/>
                <w:position w:val="-2"/>
              </w:rPr>
              <w:t>5</w:t>
            </w:r>
          </w:p>
        </w:tc>
        <w:tc>
          <w:tcPr>
            <w:tcW w:w="1081" w:type="dxa"/>
            <w:vAlign w:val="top"/>
          </w:tcPr>
          <w:p w14:paraId="46BA4C71">
            <w:pPr>
              <w:pStyle w:val="67"/>
              <w:spacing w:before="23" w:line="240" w:lineRule="auto"/>
              <w:ind w:left="35"/>
              <w:rPr>
                <w:rFonts w:hint="eastAsia" w:ascii="仿宋" w:hAnsi="仿宋" w:eastAsia="仿宋" w:cs="仿宋"/>
              </w:rPr>
            </w:pPr>
            <w:r>
              <w:rPr>
                <w:rFonts w:hint="eastAsia" w:ascii="仿宋" w:hAnsi="仿宋" w:eastAsia="仿宋" w:cs="仿宋"/>
                <w:position w:val="-2"/>
              </w:rPr>
              <w:t>2024-4-1</w:t>
            </w:r>
          </w:p>
        </w:tc>
        <w:tc>
          <w:tcPr>
            <w:tcW w:w="1082" w:type="dxa"/>
            <w:vAlign w:val="top"/>
          </w:tcPr>
          <w:p w14:paraId="6F2661A0">
            <w:pPr>
              <w:pStyle w:val="67"/>
              <w:spacing w:before="23" w:line="240" w:lineRule="auto"/>
              <w:ind w:left="32"/>
              <w:rPr>
                <w:rFonts w:hint="eastAsia" w:ascii="仿宋" w:hAnsi="仿宋" w:eastAsia="仿宋" w:cs="仿宋"/>
              </w:rPr>
            </w:pPr>
            <w:r>
              <w:rPr>
                <w:rFonts w:hint="eastAsia" w:ascii="仿宋" w:hAnsi="仿宋" w:eastAsia="仿宋" w:cs="仿宋"/>
                <w:spacing w:val="1"/>
                <w:position w:val="-2"/>
              </w:rPr>
              <w:t>G634.303</w:t>
            </w:r>
          </w:p>
        </w:tc>
        <w:tc>
          <w:tcPr>
            <w:tcW w:w="1000" w:type="dxa"/>
            <w:vAlign w:val="top"/>
          </w:tcPr>
          <w:p w14:paraId="4B33D4CC">
            <w:pPr>
              <w:pStyle w:val="67"/>
              <w:spacing w:before="23" w:line="240" w:lineRule="auto"/>
              <w:ind w:left="37"/>
              <w:rPr>
                <w:rFonts w:hint="eastAsia" w:ascii="仿宋" w:hAnsi="仿宋" w:eastAsia="仿宋" w:cs="仿宋"/>
              </w:rPr>
            </w:pPr>
            <w:r>
              <w:rPr>
                <w:rFonts w:hint="eastAsia" w:ascii="仿宋" w:hAnsi="仿宋" w:eastAsia="仿宋" w:cs="仿宋"/>
                <w:spacing w:val="-2"/>
                <w:position w:val="-1"/>
              </w:rPr>
              <w:t>宋炳辰</w:t>
            </w:r>
          </w:p>
        </w:tc>
        <w:tc>
          <w:tcPr>
            <w:tcW w:w="1574" w:type="dxa"/>
            <w:gridSpan w:val="2"/>
            <w:vAlign w:val="top"/>
          </w:tcPr>
          <w:p w14:paraId="346400B3">
            <w:pPr>
              <w:pStyle w:val="67"/>
              <w:spacing w:before="23"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22612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18" w:type="dxa"/>
            <w:vAlign w:val="top"/>
          </w:tcPr>
          <w:p w14:paraId="31CE9F3C">
            <w:pPr>
              <w:pStyle w:val="67"/>
              <w:spacing w:before="110" w:line="240" w:lineRule="auto"/>
              <w:ind w:left="139"/>
              <w:rPr>
                <w:rFonts w:hint="eastAsia" w:ascii="仿宋" w:hAnsi="仿宋" w:eastAsia="仿宋" w:cs="仿宋"/>
              </w:rPr>
            </w:pPr>
            <w:r>
              <w:rPr>
                <w:rFonts w:hint="eastAsia" w:ascii="仿宋" w:hAnsi="仿宋" w:eastAsia="仿宋" w:cs="仿宋"/>
                <w:spacing w:val="-4"/>
              </w:rPr>
              <w:t>1913</w:t>
            </w:r>
          </w:p>
        </w:tc>
        <w:tc>
          <w:tcPr>
            <w:tcW w:w="1591" w:type="dxa"/>
            <w:vAlign w:val="top"/>
          </w:tcPr>
          <w:p w14:paraId="4C0E03FD">
            <w:pPr>
              <w:pStyle w:val="67"/>
              <w:spacing w:before="110" w:line="240" w:lineRule="auto"/>
              <w:ind w:left="26"/>
              <w:rPr>
                <w:rFonts w:hint="eastAsia" w:ascii="仿宋" w:hAnsi="仿宋" w:eastAsia="仿宋" w:cs="仿宋"/>
              </w:rPr>
            </w:pPr>
            <w:r>
              <w:rPr>
                <w:rFonts w:hint="eastAsia" w:ascii="仿宋" w:hAnsi="仿宋" w:eastAsia="仿宋" w:cs="仿宋"/>
                <w:spacing w:val="1"/>
              </w:rPr>
              <w:t>9787520709569</w:t>
            </w:r>
          </w:p>
        </w:tc>
        <w:tc>
          <w:tcPr>
            <w:tcW w:w="2409" w:type="dxa"/>
            <w:vAlign w:val="top"/>
          </w:tcPr>
          <w:p w14:paraId="590AF988">
            <w:pPr>
              <w:pStyle w:val="67"/>
              <w:spacing w:before="32" w:line="240" w:lineRule="auto"/>
              <w:ind w:left="30" w:right="80" w:firstLine="6"/>
              <w:rPr>
                <w:rFonts w:hint="eastAsia" w:ascii="仿宋" w:hAnsi="仿宋" w:eastAsia="仿宋" w:cs="仿宋"/>
              </w:rPr>
            </w:pPr>
            <w:r>
              <w:rPr>
                <w:rFonts w:hint="eastAsia" w:ascii="仿宋" w:hAnsi="仿宋" w:eastAsia="仿宋" w:cs="仿宋"/>
                <w:spacing w:val="-1"/>
              </w:rPr>
              <w:t>穿过历史线，吃透小古</w:t>
            </w:r>
            <w:r>
              <w:rPr>
                <w:rFonts w:hint="eastAsia" w:ascii="仿宋" w:hAnsi="仿宋" w:eastAsia="仿宋" w:cs="仿宋"/>
                <w:spacing w:val="4"/>
              </w:rPr>
              <w:t xml:space="preserve"> </w:t>
            </w:r>
            <w:r>
              <w:rPr>
                <w:rFonts w:hint="eastAsia" w:ascii="仿宋" w:hAnsi="仿宋" w:eastAsia="仿宋" w:cs="仿宋"/>
                <w:spacing w:val="-1"/>
              </w:rPr>
              <w:t>文（第3册）</w:t>
            </w:r>
          </w:p>
        </w:tc>
        <w:tc>
          <w:tcPr>
            <w:tcW w:w="1027" w:type="dxa"/>
            <w:vAlign w:val="top"/>
          </w:tcPr>
          <w:p w14:paraId="13CFFD1F">
            <w:pPr>
              <w:pStyle w:val="67"/>
              <w:spacing w:before="111" w:line="240" w:lineRule="auto"/>
              <w:ind w:left="36"/>
              <w:rPr>
                <w:rFonts w:hint="eastAsia" w:ascii="仿宋" w:hAnsi="仿宋" w:eastAsia="仿宋" w:cs="仿宋"/>
              </w:rPr>
            </w:pPr>
            <w:r>
              <w:rPr>
                <w:rFonts w:hint="eastAsia" w:ascii="仿宋" w:hAnsi="仿宋" w:eastAsia="仿宋" w:cs="仿宋"/>
                <w:spacing w:val="-6"/>
              </w:rPr>
              <w:t>东方</w:t>
            </w:r>
          </w:p>
        </w:tc>
        <w:tc>
          <w:tcPr>
            <w:tcW w:w="528" w:type="dxa"/>
            <w:vAlign w:val="top"/>
          </w:tcPr>
          <w:p w14:paraId="0DBBD11D">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AB29CF1">
            <w:pPr>
              <w:pStyle w:val="67"/>
              <w:spacing w:before="110" w:line="240" w:lineRule="auto"/>
              <w:ind w:left="35"/>
              <w:rPr>
                <w:rFonts w:hint="eastAsia" w:ascii="仿宋" w:hAnsi="仿宋" w:eastAsia="仿宋" w:cs="仿宋"/>
              </w:rPr>
            </w:pPr>
            <w:r>
              <w:rPr>
                <w:rFonts w:hint="eastAsia" w:ascii="仿宋" w:hAnsi="仿宋" w:eastAsia="仿宋" w:cs="仿宋"/>
              </w:rPr>
              <w:t>2019-8-1</w:t>
            </w:r>
          </w:p>
        </w:tc>
        <w:tc>
          <w:tcPr>
            <w:tcW w:w="1082" w:type="dxa"/>
            <w:vAlign w:val="top"/>
          </w:tcPr>
          <w:p w14:paraId="69A9B106">
            <w:pPr>
              <w:pStyle w:val="67"/>
              <w:spacing w:before="110"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78F224DD">
            <w:pPr>
              <w:pStyle w:val="67"/>
              <w:spacing w:before="111" w:line="240" w:lineRule="auto"/>
              <w:ind w:left="38"/>
              <w:rPr>
                <w:rFonts w:hint="eastAsia" w:ascii="仿宋" w:hAnsi="仿宋" w:eastAsia="仿宋" w:cs="仿宋"/>
              </w:rPr>
            </w:pPr>
            <w:r>
              <w:rPr>
                <w:rFonts w:hint="eastAsia" w:ascii="仿宋" w:hAnsi="仿宋" w:eastAsia="仿宋" w:cs="仿宋"/>
                <w:spacing w:val="-4"/>
              </w:rPr>
              <w:t>王芳</w:t>
            </w:r>
          </w:p>
        </w:tc>
        <w:tc>
          <w:tcPr>
            <w:tcW w:w="1574" w:type="dxa"/>
            <w:gridSpan w:val="2"/>
            <w:vAlign w:val="top"/>
          </w:tcPr>
          <w:p w14:paraId="6028F3EE">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22806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4" w:hRule="atLeast"/>
        </w:trPr>
        <w:tc>
          <w:tcPr>
            <w:tcW w:w="618" w:type="dxa"/>
            <w:vAlign w:val="top"/>
          </w:tcPr>
          <w:p w14:paraId="1C748CFD">
            <w:pPr>
              <w:pStyle w:val="67"/>
              <w:spacing w:before="104" w:line="240" w:lineRule="auto"/>
              <w:ind w:left="139"/>
              <w:rPr>
                <w:rFonts w:hint="eastAsia" w:ascii="仿宋" w:hAnsi="仿宋" w:eastAsia="仿宋" w:cs="仿宋"/>
              </w:rPr>
            </w:pPr>
            <w:r>
              <w:rPr>
                <w:rFonts w:hint="eastAsia" w:ascii="仿宋" w:hAnsi="仿宋" w:eastAsia="仿宋" w:cs="仿宋"/>
                <w:spacing w:val="-4"/>
              </w:rPr>
              <w:t>1914</w:t>
            </w:r>
          </w:p>
        </w:tc>
        <w:tc>
          <w:tcPr>
            <w:tcW w:w="1591" w:type="dxa"/>
            <w:vAlign w:val="top"/>
          </w:tcPr>
          <w:p w14:paraId="184F11D1">
            <w:pPr>
              <w:pStyle w:val="67"/>
              <w:spacing w:before="104" w:line="240" w:lineRule="auto"/>
              <w:ind w:left="26"/>
              <w:rPr>
                <w:rFonts w:hint="eastAsia" w:ascii="仿宋" w:hAnsi="仿宋" w:eastAsia="仿宋" w:cs="仿宋"/>
              </w:rPr>
            </w:pPr>
            <w:r>
              <w:rPr>
                <w:rFonts w:hint="eastAsia" w:ascii="仿宋" w:hAnsi="仿宋" w:eastAsia="仿宋" w:cs="仿宋"/>
                <w:spacing w:val="1"/>
              </w:rPr>
              <w:t>9787576040692</w:t>
            </w:r>
          </w:p>
        </w:tc>
        <w:tc>
          <w:tcPr>
            <w:tcW w:w="2409" w:type="dxa"/>
            <w:vAlign w:val="top"/>
          </w:tcPr>
          <w:p w14:paraId="0A85381D">
            <w:pPr>
              <w:pStyle w:val="67"/>
              <w:spacing w:before="26" w:line="240" w:lineRule="auto"/>
              <w:ind w:left="30" w:right="81" w:firstLine="2"/>
              <w:rPr>
                <w:rFonts w:hint="eastAsia" w:ascii="仿宋" w:hAnsi="仿宋" w:eastAsia="仿宋" w:cs="仿宋"/>
              </w:rPr>
            </w:pPr>
            <w:r>
              <w:rPr>
                <w:rFonts w:hint="eastAsia" w:ascii="仿宋" w:hAnsi="仿宋" w:eastAsia="仿宋" w:cs="仿宋"/>
                <w:spacing w:val="-1"/>
              </w:rPr>
              <w:t>高中英语语法全解（修</w:t>
            </w:r>
            <w:r>
              <w:rPr>
                <w:rFonts w:hint="eastAsia" w:ascii="仿宋" w:hAnsi="仿宋" w:eastAsia="仿宋" w:cs="仿宋"/>
                <w:spacing w:val="7"/>
              </w:rPr>
              <w:t xml:space="preserve"> </w:t>
            </w:r>
            <w:r>
              <w:rPr>
                <w:rFonts w:hint="eastAsia" w:ascii="仿宋" w:hAnsi="仿宋" w:eastAsia="仿宋" w:cs="仿宋"/>
                <w:spacing w:val="-3"/>
              </w:rPr>
              <w:t>订版）</w:t>
            </w:r>
          </w:p>
        </w:tc>
        <w:tc>
          <w:tcPr>
            <w:tcW w:w="1027" w:type="dxa"/>
            <w:vAlign w:val="top"/>
          </w:tcPr>
          <w:p w14:paraId="1146A81F">
            <w:pPr>
              <w:pStyle w:val="67"/>
              <w:spacing w:before="26"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3F043CD">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8C1FC4">
            <w:pPr>
              <w:pStyle w:val="67"/>
              <w:spacing w:before="104"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00F2F02B">
            <w:pPr>
              <w:pStyle w:val="67"/>
              <w:spacing w:before="104"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403D9CC0">
            <w:pPr>
              <w:pStyle w:val="67"/>
              <w:spacing w:before="104" w:line="240" w:lineRule="auto"/>
              <w:ind w:left="37"/>
              <w:rPr>
                <w:rFonts w:hint="eastAsia" w:ascii="仿宋" w:hAnsi="仿宋" w:eastAsia="仿宋" w:cs="仿宋"/>
              </w:rPr>
            </w:pPr>
            <w:r>
              <w:rPr>
                <w:rFonts w:hint="eastAsia" w:ascii="仿宋" w:hAnsi="仿宋" w:eastAsia="仿宋" w:cs="仿宋"/>
                <w:spacing w:val="-2"/>
              </w:rPr>
              <w:t>朱崇军</w:t>
            </w:r>
          </w:p>
        </w:tc>
        <w:tc>
          <w:tcPr>
            <w:tcW w:w="1574" w:type="dxa"/>
            <w:gridSpan w:val="2"/>
            <w:vAlign w:val="top"/>
          </w:tcPr>
          <w:p w14:paraId="5117B2AB">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25D56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3B85AD05">
            <w:pPr>
              <w:pStyle w:val="67"/>
              <w:spacing w:before="6" w:line="240" w:lineRule="auto"/>
              <w:ind w:left="139"/>
              <w:rPr>
                <w:rFonts w:hint="eastAsia" w:ascii="仿宋" w:hAnsi="仿宋" w:eastAsia="仿宋" w:cs="仿宋"/>
              </w:rPr>
            </w:pPr>
            <w:r>
              <w:rPr>
                <w:rFonts w:hint="eastAsia" w:ascii="仿宋" w:hAnsi="仿宋" w:eastAsia="仿宋" w:cs="仿宋"/>
                <w:spacing w:val="-4"/>
              </w:rPr>
              <w:t>1915</w:t>
            </w:r>
          </w:p>
        </w:tc>
        <w:tc>
          <w:tcPr>
            <w:tcW w:w="1591" w:type="dxa"/>
            <w:vAlign w:val="top"/>
          </w:tcPr>
          <w:p w14:paraId="4010672B">
            <w:pPr>
              <w:pStyle w:val="67"/>
              <w:spacing w:before="6" w:line="240" w:lineRule="auto"/>
              <w:ind w:left="26"/>
              <w:rPr>
                <w:rFonts w:hint="eastAsia" w:ascii="仿宋" w:hAnsi="仿宋" w:eastAsia="仿宋" w:cs="仿宋"/>
              </w:rPr>
            </w:pPr>
            <w:r>
              <w:rPr>
                <w:rFonts w:hint="eastAsia" w:ascii="仿宋" w:hAnsi="仿宋" w:eastAsia="仿宋" w:cs="仿宋"/>
                <w:spacing w:val="1"/>
              </w:rPr>
              <w:t>9787302648192</w:t>
            </w:r>
          </w:p>
        </w:tc>
        <w:tc>
          <w:tcPr>
            <w:tcW w:w="2409" w:type="dxa"/>
            <w:vAlign w:val="top"/>
          </w:tcPr>
          <w:p w14:paraId="7CF4C3F7">
            <w:pPr>
              <w:pStyle w:val="67"/>
              <w:spacing w:before="6" w:line="240" w:lineRule="auto"/>
              <w:ind w:left="32"/>
              <w:rPr>
                <w:rFonts w:hint="eastAsia" w:ascii="仿宋" w:hAnsi="仿宋" w:eastAsia="仿宋" w:cs="仿宋"/>
              </w:rPr>
            </w:pPr>
            <w:r>
              <w:rPr>
                <w:rFonts w:hint="eastAsia" w:ascii="仿宋" w:hAnsi="仿宋" w:eastAsia="仿宋" w:cs="仿宋"/>
                <w:spacing w:val="-1"/>
              </w:rPr>
              <w:t>强基计划数学攻略</w:t>
            </w:r>
          </w:p>
        </w:tc>
        <w:tc>
          <w:tcPr>
            <w:tcW w:w="1027" w:type="dxa"/>
            <w:vAlign w:val="top"/>
          </w:tcPr>
          <w:p w14:paraId="3939B3F2">
            <w:pPr>
              <w:pStyle w:val="67"/>
              <w:spacing w:before="6" w:line="240" w:lineRule="auto"/>
              <w:ind w:left="30"/>
              <w:rPr>
                <w:rFonts w:hint="eastAsia" w:ascii="仿宋" w:hAnsi="仿宋" w:eastAsia="仿宋" w:cs="仿宋"/>
              </w:rPr>
            </w:pPr>
            <w:r>
              <w:rPr>
                <w:rFonts w:hint="eastAsia" w:ascii="仿宋" w:hAnsi="仿宋" w:eastAsia="仿宋" w:cs="仿宋"/>
                <w:spacing w:val="-1"/>
              </w:rPr>
              <w:t>清华大学</w:t>
            </w:r>
          </w:p>
        </w:tc>
        <w:tc>
          <w:tcPr>
            <w:tcW w:w="528" w:type="dxa"/>
            <w:vAlign w:val="top"/>
          </w:tcPr>
          <w:p w14:paraId="7057F7DD">
            <w:pPr>
              <w:pStyle w:val="67"/>
              <w:spacing w:before="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84D28B5">
            <w:pPr>
              <w:pStyle w:val="67"/>
              <w:spacing w:before="6"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156C27C7">
            <w:pPr>
              <w:pStyle w:val="67"/>
              <w:spacing w:before="6" w:line="240" w:lineRule="auto"/>
              <w:ind w:left="32"/>
              <w:rPr>
                <w:rFonts w:hint="eastAsia" w:ascii="仿宋" w:hAnsi="仿宋" w:eastAsia="仿宋" w:cs="仿宋"/>
              </w:rPr>
            </w:pPr>
            <w:r>
              <w:rPr>
                <w:rFonts w:hint="eastAsia" w:ascii="仿宋" w:hAnsi="仿宋" w:eastAsia="仿宋" w:cs="仿宋"/>
                <w:spacing w:val="1"/>
              </w:rPr>
              <w:t>G634.603</w:t>
            </w:r>
          </w:p>
        </w:tc>
        <w:tc>
          <w:tcPr>
            <w:tcW w:w="1000" w:type="dxa"/>
            <w:vAlign w:val="top"/>
          </w:tcPr>
          <w:p w14:paraId="30C22196">
            <w:pPr>
              <w:pStyle w:val="67"/>
              <w:spacing w:before="6" w:line="240" w:lineRule="auto"/>
              <w:ind w:left="40"/>
              <w:rPr>
                <w:rFonts w:hint="eastAsia" w:ascii="仿宋" w:hAnsi="仿宋" w:eastAsia="仿宋" w:cs="仿宋"/>
              </w:rPr>
            </w:pPr>
            <w:r>
              <w:rPr>
                <w:rFonts w:hint="eastAsia" w:ascii="仿宋" w:hAnsi="仿宋" w:eastAsia="仿宋" w:cs="仿宋"/>
                <w:spacing w:val="-3"/>
              </w:rPr>
              <w:t>张天德</w:t>
            </w:r>
          </w:p>
        </w:tc>
        <w:tc>
          <w:tcPr>
            <w:tcW w:w="1574" w:type="dxa"/>
            <w:gridSpan w:val="2"/>
            <w:vAlign w:val="top"/>
          </w:tcPr>
          <w:p w14:paraId="5ABE3D96">
            <w:pPr>
              <w:pStyle w:val="67"/>
              <w:spacing w:before="6" w:line="240" w:lineRule="auto"/>
              <w:ind w:left="74"/>
              <w:rPr>
                <w:rFonts w:hint="eastAsia" w:ascii="仿宋" w:hAnsi="仿宋" w:eastAsia="仿宋" w:cs="仿宋"/>
              </w:rPr>
            </w:pPr>
            <w:r>
              <w:rPr>
                <w:rFonts w:hint="eastAsia" w:ascii="仿宋" w:hAnsi="仿宋" w:eastAsia="仿宋" w:cs="仿宋"/>
                <w:spacing w:val="-2"/>
              </w:rPr>
              <w:t>高中教师书</w:t>
            </w:r>
          </w:p>
        </w:tc>
      </w:tr>
      <w:tr w14:paraId="7BA9D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8BB23AD">
            <w:pPr>
              <w:pStyle w:val="67"/>
              <w:spacing w:before="95" w:line="240" w:lineRule="auto"/>
              <w:ind w:left="139"/>
              <w:rPr>
                <w:rFonts w:hint="eastAsia" w:ascii="仿宋" w:hAnsi="仿宋" w:eastAsia="仿宋" w:cs="仿宋"/>
              </w:rPr>
            </w:pPr>
            <w:r>
              <w:rPr>
                <w:rFonts w:hint="eastAsia" w:ascii="仿宋" w:hAnsi="仿宋" w:eastAsia="仿宋" w:cs="仿宋"/>
                <w:spacing w:val="-4"/>
              </w:rPr>
              <w:t>1916</w:t>
            </w:r>
          </w:p>
        </w:tc>
        <w:tc>
          <w:tcPr>
            <w:tcW w:w="1591" w:type="dxa"/>
            <w:vAlign w:val="top"/>
          </w:tcPr>
          <w:p w14:paraId="60F2EBF5">
            <w:pPr>
              <w:pStyle w:val="67"/>
              <w:spacing w:before="95" w:line="240" w:lineRule="auto"/>
              <w:ind w:left="26"/>
              <w:rPr>
                <w:rFonts w:hint="eastAsia" w:ascii="仿宋" w:hAnsi="仿宋" w:eastAsia="仿宋" w:cs="仿宋"/>
              </w:rPr>
            </w:pPr>
            <w:r>
              <w:rPr>
                <w:rFonts w:hint="eastAsia" w:ascii="仿宋" w:hAnsi="仿宋" w:eastAsia="仿宋" w:cs="仿宋"/>
                <w:spacing w:val="1"/>
              </w:rPr>
              <w:t>9787576325157</w:t>
            </w:r>
          </w:p>
        </w:tc>
        <w:tc>
          <w:tcPr>
            <w:tcW w:w="2409" w:type="dxa"/>
            <w:vAlign w:val="top"/>
          </w:tcPr>
          <w:p w14:paraId="7BC072A5">
            <w:pPr>
              <w:pStyle w:val="67"/>
              <w:spacing w:before="16" w:line="240" w:lineRule="auto"/>
              <w:ind w:left="33" w:right="81" w:hanging="3"/>
              <w:rPr>
                <w:rFonts w:hint="eastAsia" w:ascii="仿宋" w:hAnsi="仿宋" w:eastAsia="仿宋" w:cs="仿宋"/>
              </w:rPr>
            </w:pPr>
            <w:r>
              <w:rPr>
                <w:rFonts w:hint="eastAsia" w:ascii="仿宋" w:hAnsi="仿宋" w:eastAsia="仿宋" w:cs="仿宋"/>
              </w:rPr>
              <w:t xml:space="preserve">数学基础模块教学指导 </w:t>
            </w:r>
            <w:r>
              <w:rPr>
                <w:rFonts w:hint="eastAsia" w:ascii="仿宋" w:hAnsi="仿宋" w:eastAsia="仿宋" w:cs="仿宋"/>
                <w:spacing w:val="-6"/>
              </w:rPr>
              <w:t>下册</w:t>
            </w:r>
          </w:p>
        </w:tc>
        <w:tc>
          <w:tcPr>
            <w:tcW w:w="1027" w:type="dxa"/>
            <w:vAlign w:val="top"/>
          </w:tcPr>
          <w:p w14:paraId="50D6A5F6">
            <w:pPr>
              <w:pStyle w:val="67"/>
              <w:spacing w:before="16"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28" w:type="dxa"/>
            <w:vAlign w:val="top"/>
          </w:tcPr>
          <w:p w14:paraId="3AE2D638">
            <w:pPr>
              <w:pStyle w:val="67"/>
              <w:spacing w:before="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26BC9F8">
            <w:pPr>
              <w:pStyle w:val="67"/>
              <w:spacing w:before="95"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4E9EA3A7">
            <w:pPr>
              <w:pStyle w:val="67"/>
              <w:spacing w:before="95" w:line="240" w:lineRule="auto"/>
              <w:ind w:left="32"/>
              <w:rPr>
                <w:rFonts w:hint="eastAsia" w:ascii="仿宋" w:hAnsi="仿宋" w:eastAsia="仿宋" w:cs="仿宋"/>
              </w:rPr>
            </w:pPr>
            <w:r>
              <w:rPr>
                <w:rFonts w:hint="eastAsia" w:ascii="仿宋" w:hAnsi="仿宋" w:eastAsia="仿宋" w:cs="仿宋"/>
                <w:spacing w:val="1"/>
              </w:rPr>
              <w:t>G634.603</w:t>
            </w:r>
          </w:p>
        </w:tc>
        <w:tc>
          <w:tcPr>
            <w:tcW w:w="1000" w:type="dxa"/>
            <w:vAlign w:val="top"/>
          </w:tcPr>
          <w:p w14:paraId="0EE07670">
            <w:pPr>
              <w:pStyle w:val="67"/>
              <w:spacing w:before="96" w:line="240" w:lineRule="auto"/>
              <w:ind w:left="36"/>
              <w:rPr>
                <w:rFonts w:hint="eastAsia" w:ascii="仿宋" w:hAnsi="仿宋" w:eastAsia="仿宋" w:cs="仿宋"/>
              </w:rPr>
            </w:pPr>
            <w:r>
              <w:rPr>
                <w:rFonts w:hint="eastAsia" w:ascii="仿宋" w:hAnsi="仿宋" w:eastAsia="仿宋" w:cs="仿宋"/>
                <w:spacing w:val="-2"/>
              </w:rPr>
              <w:t>徐志雄</w:t>
            </w:r>
          </w:p>
        </w:tc>
        <w:tc>
          <w:tcPr>
            <w:tcW w:w="1574" w:type="dxa"/>
            <w:gridSpan w:val="2"/>
            <w:vAlign w:val="top"/>
          </w:tcPr>
          <w:p w14:paraId="459762B3">
            <w:pPr>
              <w:pStyle w:val="67"/>
              <w:spacing w:before="95" w:line="240" w:lineRule="auto"/>
              <w:ind w:left="74"/>
              <w:rPr>
                <w:rFonts w:hint="eastAsia" w:ascii="仿宋" w:hAnsi="仿宋" w:eastAsia="仿宋" w:cs="仿宋"/>
              </w:rPr>
            </w:pPr>
            <w:r>
              <w:rPr>
                <w:rFonts w:hint="eastAsia" w:ascii="仿宋" w:hAnsi="仿宋" w:eastAsia="仿宋" w:cs="仿宋"/>
                <w:spacing w:val="-2"/>
              </w:rPr>
              <w:t>高中教师书</w:t>
            </w:r>
          </w:p>
        </w:tc>
      </w:tr>
      <w:tr w14:paraId="65943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78605C1">
            <w:pPr>
              <w:pStyle w:val="67"/>
              <w:spacing w:before="187" w:line="240" w:lineRule="auto"/>
              <w:ind w:left="139"/>
              <w:rPr>
                <w:rFonts w:hint="eastAsia" w:ascii="仿宋" w:hAnsi="仿宋" w:eastAsia="仿宋" w:cs="仿宋"/>
              </w:rPr>
            </w:pPr>
            <w:r>
              <w:rPr>
                <w:rFonts w:hint="eastAsia" w:ascii="仿宋" w:hAnsi="仿宋" w:eastAsia="仿宋" w:cs="仿宋"/>
                <w:spacing w:val="-4"/>
              </w:rPr>
              <w:t>1917</w:t>
            </w:r>
          </w:p>
        </w:tc>
        <w:tc>
          <w:tcPr>
            <w:tcW w:w="1591" w:type="dxa"/>
            <w:vAlign w:val="top"/>
          </w:tcPr>
          <w:p w14:paraId="6CC6BE39">
            <w:pPr>
              <w:pStyle w:val="67"/>
              <w:spacing w:before="187" w:line="240" w:lineRule="auto"/>
              <w:ind w:left="26"/>
              <w:rPr>
                <w:rFonts w:hint="eastAsia" w:ascii="仿宋" w:hAnsi="仿宋" w:eastAsia="仿宋" w:cs="仿宋"/>
              </w:rPr>
            </w:pPr>
            <w:r>
              <w:rPr>
                <w:rFonts w:hint="eastAsia" w:ascii="仿宋" w:hAnsi="仿宋" w:eastAsia="仿宋" w:cs="仿宋"/>
                <w:spacing w:val="1"/>
              </w:rPr>
              <w:t>9787550458666</w:t>
            </w:r>
          </w:p>
        </w:tc>
        <w:tc>
          <w:tcPr>
            <w:tcW w:w="2409" w:type="dxa"/>
            <w:vAlign w:val="top"/>
          </w:tcPr>
          <w:p w14:paraId="0140A324">
            <w:pPr>
              <w:pStyle w:val="67"/>
              <w:spacing w:before="17" w:line="240" w:lineRule="auto"/>
              <w:ind w:left="28" w:right="81"/>
              <w:jc w:val="both"/>
              <w:rPr>
                <w:rFonts w:hint="eastAsia" w:ascii="仿宋" w:hAnsi="仿宋" w:eastAsia="仿宋" w:cs="仿宋"/>
              </w:rPr>
            </w:pPr>
            <w:r>
              <w:rPr>
                <w:rFonts w:hint="eastAsia" w:ascii="仿宋" w:hAnsi="仿宋" w:eastAsia="仿宋" w:cs="仿宋"/>
              </w:rPr>
              <w:t>新时代农业院校思想政</w:t>
            </w:r>
            <w:r>
              <w:rPr>
                <w:rFonts w:hint="eastAsia" w:ascii="仿宋" w:hAnsi="仿宋" w:eastAsia="仿宋" w:cs="仿宋"/>
                <w:spacing w:val="1"/>
              </w:rPr>
              <w:t xml:space="preserve"> </w:t>
            </w:r>
            <w:r>
              <w:rPr>
                <w:rFonts w:hint="eastAsia" w:ascii="仿宋" w:hAnsi="仿宋" w:eastAsia="仿宋" w:cs="仿宋"/>
              </w:rPr>
              <w:t>治理论课社会实践教学</w:t>
            </w:r>
            <w:r>
              <w:rPr>
                <w:rFonts w:hint="eastAsia" w:ascii="仿宋" w:hAnsi="仿宋" w:eastAsia="仿宋" w:cs="仿宋"/>
                <w:spacing w:val="1"/>
              </w:rPr>
              <w:t xml:space="preserve"> </w:t>
            </w:r>
            <w:r>
              <w:rPr>
                <w:rFonts w:hint="eastAsia" w:ascii="仿宋" w:hAnsi="仿宋" w:eastAsia="仿宋" w:cs="仿宋"/>
                <w:spacing w:val="-3"/>
              </w:rPr>
              <w:t>研究</w:t>
            </w:r>
          </w:p>
        </w:tc>
        <w:tc>
          <w:tcPr>
            <w:tcW w:w="1027" w:type="dxa"/>
            <w:vAlign w:val="top"/>
          </w:tcPr>
          <w:p w14:paraId="0C68D8CB">
            <w:pPr>
              <w:pStyle w:val="67"/>
              <w:spacing w:before="87" w:line="240" w:lineRule="auto"/>
              <w:ind w:left="34" w:right="136"/>
              <w:rPr>
                <w:rFonts w:hint="eastAsia" w:ascii="仿宋" w:hAnsi="仿宋" w:eastAsia="仿宋" w:cs="仿宋"/>
              </w:rPr>
            </w:pPr>
            <w:r>
              <w:rPr>
                <w:rFonts w:hint="eastAsia" w:ascii="仿宋" w:hAnsi="仿宋" w:eastAsia="仿宋" w:cs="仿宋"/>
                <w:spacing w:val="-2"/>
              </w:rPr>
              <w:t>西南财经大</w:t>
            </w:r>
            <w:r>
              <w:rPr>
                <w:rFonts w:hint="eastAsia" w:ascii="仿宋" w:hAnsi="仿宋" w:eastAsia="仿宋" w:cs="仿宋"/>
                <w:spacing w:val="2"/>
              </w:rPr>
              <w:t xml:space="preserve"> </w:t>
            </w:r>
            <w:r>
              <w:rPr>
                <w:rFonts w:hint="eastAsia" w:ascii="仿宋" w:hAnsi="仿宋" w:eastAsia="仿宋" w:cs="仿宋"/>
              </w:rPr>
              <w:t>学</w:t>
            </w:r>
          </w:p>
        </w:tc>
        <w:tc>
          <w:tcPr>
            <w:tcW w:w="528" w:type="dxa"/>
            <w:vAlign w:val="top"/>
          </w:tcPr>
          <w:p w14:paraId="62A31378">
            <w:pPr>
              <w:pStyle w:val="67"/>
              <w:spacing w:before="18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559F315">
            <w:pPr>
              <w:pStyle w:val="67"/>
              <w:spacing w:before="187"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3F3B42BE">
            <w:pPr>
              <w:pStyle w:val="67"/>
              <w:spacing w:before="18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473C1C6">
            <w:pPr>
              <w:pStyle w:val="67"/>
              <w:spacing w:before="188" w:line="240" w:lineRule="auto"/>
              <w:ind w:left="39"/>
              <w:rPr>
                <w:rFonts w:hint="eastAsia" w:ascii="仿宋" w:hAnsi="仿宋" w:eastAsia="仿宋" w:cs="仿宋"/>
              </w:rPr>
            </w:pPr>
            <w:r>
              <w:rPr>
                <w:rFonts w:hint="eastAsia" w:ascii="仿宋" w:hAnsi="仿宋" w:eastAsia="仿宋" w:cs="仿宋"/>
                <w:spacing w:val="-4"/>
              </w:rPr>
              <w:t>何宇</w:t>
            </w:r>
          </w:p>
        </w:tc>
        <w:tc>
          <w:tcPr>
            <w:tcW w:w="1574" w:type="dxa"/>
            <w:gridSpan w:val="2"/>
            <w:vAlign w:val="top"/>
          </w:tcPr>
          <w:p w14:paraId="5C566829">
            <w:pPr>
              <w:pStyle w:val="67"/>
              <w:spacing w:before="187" w:line="240" w:lineRule="auto"/>
              <w:ind w:left="74"/>
              <w:rPr>
                <w:rFonts w:hint="eastAsia" w:ascii="仿宋" w:hAnsi="仿宋" w:eastAsia="仿宋" w:cs="仿宋"/>
              </w:rPr>
            </w:pPr>
            <w:r>
              <w:rPr>
                <w:rFonts w:hint="eastAsia" w:ascii="仿宋" w:hAnsi="仿宋" w:eastAsia="仿宋" w:cs="仿宋"/>
                <w:spacing w:val="-2"/>
              </w:rPr>
              <w:t>高中教师书</w:t>
            </w:r>
          </w:p>
        </w:tc>
      </w:tr>
      <w:tr w14:paraId="32F0B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FF7358B">
            <w:pPr>
              <w:pStyle w:val="67"/>
              <w:spacing w:before="190" w:line="240" w:lineRule="auto"/>
              <w:ind w:left="139"/>
              <w:rPr>
                <w:rFonts w:hint="eastAsia" w:ascii="仿宋" w:hAnsi="仿宋" w:eastAsia="仿宋" w:cs="仿宋"/>
              </w:rPr>
            </w:pPr>
            <w:r>
              <w:rPr>
                <w:rFonts w:hint="eastAsia" w:ascii="仿宋" w:hAnsi="仿宋" w:eastAsia="仿宋" w:cs="仿宋"/>
                <w:spacing w:val="-4"/>
              </w:rPr>
              <w:t>1918</w:t>
            </w:r>
          </w:p>
        </w:tc>
        <w:tc>
          <w:tcPr>
            <w:tcW w:w="1591" w:type="dxa"/>
            <w:vAlign w:val="top"/>
          </w:tcPr>
          <w:p w14:paraId="02F3F5A7">
            <w:pPr>
              <w:pStyle w:val="67"/>
              <w:spacing w:before="190" w:line="240" w:lineRule="auto"/>
              <w:ind w:left="26"/>
              <w:rPr>
                <w:rFonts w:hint="eastAsia" w:ascii="仿宋" w:hAnsi="仿宋" w:eastAsia="仿宋" w:cs="仿宋"/>
              </w:rPr>
            </w:pPr>
            <w:r>
              <w:rPr>
                <w:rFonts w:hint="eastAsia" w:ascii="仿宋" w:hAnsi="仿宋" w:eastAsia="仿宋" w:cs="仿宋"/>
                <w:spacing w:val="1"/>
              </w:rPr>
              <w:t>9787519469061</w:t>
            </w:r>
          </w:p>
        </w:tc>
        <w:tc>
          <w:tcPr>
            <w:tcW w:w="2409" w:type="dxa"/>
            <w:vAlign w:val="top"/>
          </w:tcPr>
          <w:p w14:paraId="46DD4C89">
            <w:pPr>
              <w:pStyle w:val="67"/>
              <w:spacing w:before="17" w:line="240" w:lineRule="auto"/>
              <w:ind w:left="28" w:right="78" w:firstLine="3"/>
              <w:jc w:val="both"/>
              <w:rPr>
                <w:rFonts w:hint="eastAsia" w:ascii="仿宋" w:hAnsi="仿宋" w:eastAsia="仿宋" w:cs="仿宋"/>
              </w:rPr>
            </w:pPr>
            <w:r>
              <w:rPr>
                <w:rFonts w:hint="eastAsia" w:ascii="仿宋" w:hAnsi="仿宋" w:eastAsia="仿宋" w:cs="仿宋"/>
              </w:rPr>
              <w:t xml:space="preserve">启智润心——思想政治 </w:t>
            </w:r>
            <w:r>
              <w:rPr>
                <w:rFonts w:hint="eastAsia" w:ascii="仿宋" w:hAnsi="仿宋" w:eastAsia="仿宋" w:cs="仿宋"/>
                <w:spacing w:val="-4"/>
              </w:rPr>
              <w:t>理论课教学案例集</w:t>
            </w:r>
            <w:r>
              <w:rPr>
                <w:rFonts w:hint="eastAsia" w:ascii="仿宋" w:hAnsi="仿宋" w:eastAsia="仿宋" w:cs="仿宋"/>
                <w:spacing w:val="44"/>
              </w:rPr>
              <w:t xml:space="preserve"> </w:t>
            </w:r>
            <w:r>
              <w:rPr>
                <w:rFonts w:hint="eastAsia" w:ascii="仿宋" w:hAnsi="仿宋" w:eastAsia="仿宋" w:cs="仿宋"/>
                <w:spacing w:val="-4"/>
              </w:rPr>
              <w:t>(精</w:t>
            </w:r>
            <w:r>
              <w:rPr>
                <w:rFonts w:hint="eastAsia" w:ascii="仿宋" w:hAnsi="仿宋" w:eastAsia="仿宋" w:cs="仿宋"/>
              </w:rPr>
              <w:t xml:space="preserve"> </w:t>
            </w:r>
            <w:r>
              <w:rPr>
                <w:rFonts w:hint="eastAsia" w:ascii="仿宋" w:hAnsi="仿宋" w:eastAsia="仿宋" w:cs="仿宋"/>
                <w:spacing w:val="-4"/>
              </w:rPr>
              <w:t>装）</w:t>
            </w:r>
          </w:p>
        </w:tc>
        <w:tc>
          <w:tcPr>
            <w:tcW w:w="1027" w:type="dxa"/>
            <w:vAlign w:val="top"/>
          </w:tcPr>
          <w:p w14:paraId="2CC5C8D8">
            <w:pPr>
              <w:pStyle w:val="67"/>
              <w:spacing w:before="191"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2D240BC9">
            <w:pPr>
              <w:pStyle w:val="67"/>
              <w:spacing w:before="19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65749FB">
            <w:pPr>
              <w:pStyle w:val="67"/>
              <w:spacing w:before="190"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5795982D">
            <w:pPr>
              <w:pStyle w:val="67"/>
              <w:spacing w:before="19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BB8696E">
            <w:pPr>
              <w:pStyle w:val="67"/>
              <w:spacing w:before="190" w:line="240" w:lineRule="auto"/>
              <w:ind w:left="36"/>
              <w:rPr>
                <w:rFonts w:hint="eastAsia" w:ascii="仿宋" w:hAnsi="仿宋" w:eastAsia="仿宋" w:cs="仿宋"/>
              </w:rPr>
            </w:pPr>
            <w:r>
              <w:rPr>
                <w:rFonts w:hint="eastAsia" w:ascii="仿宋" w:hAnsi="仿宋" w:eastAsia="仿宋" w:cs="仿宋"/>
                <w:spacing w:val="-2"/>
              </w:rPr>
              <w:t>衣永刚</w:t>
            </w:r>
          </w:p>
        </w:tc>
        <w:tc>
          <w:tcPr>
            <w:tcW w:w="1574" w:type="dxa"/>
            <w:gridSpan w:val="2"/>
            <w:vAlign w:val="top"/>
          </w:tcPr>
          <w:p w14:paraId="573E7177">
            <w:pPr>
              <w:pStyle w:val="67"/>
              <w:spacing w:before="190" w:line="240" w:lineRule="auto"/>
              <w:ind w:left="74"/>
              <w:rPr>
                <w:rFonts w:hint="eastAsia" w:ascii="仿宋" w:hAnsi="仿宋" w:eastAsia="仿宋" w:cs="仿宋"/>
              </w:rPr>
            </w:pPr>
            <w:r>
              <w:rPr>
                <w:rFonts w:hint="eastAsia" w:ascii="仿宋" w:hAnsi="仿宋" w:eastAsia="仿宋" w:cs="仿宋"/>
                <w:spacing w:val="-2"/>
              </w:rPr>
              <w:t>高中教师书</w:t>
            </w:r>
          </w:p>
        </w:tc>
      </w:tr>
      <w:tr w14:paraId="4F360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743D0D3">
            <w:pPr>
              <w:pStyle w:val="67"/>
              <w:spacing w:before="188" w:line="240" w:lineRule="auto"/>
              <w:ind w:left="139"/>
              <w:rPr>
                <w:rFonts w:hint="eastAsia" w:ascii="仿宋" w:hAnsi="仿宋" w:eastAsia="仿宋" w:cs="仿宋"/>
              </w:rPr>
            </w:pPr>
            <w:r>
              <w:rPr>
                <w:rFonts w:hint="eastAsia" w:ascii="仿宋" w:hAnsi="仿宋" w:eastAsia="仿宋" w:cs="仿宋"/>
                <w:spacing w:val="-4"/>
              </w:rPr>
              <w:t>1919</w:t>
            </w:r>
          </w:p>
        </w:tc>
        <w:tc>
          <w:tcPr>
            <w:tcW w:w="1591" w:type="dxa"/>
            <w:vAlign w:val="top"/>
          </w:tcPr>
          <w:p w14:paraId="2E30320D">
            <w:pPr>
              <w:pStyle w:val="67"/>
              <w:spacing w:before="188" w:line="240" w:lineRule="auto"/>
              <w:ind w:left="26"/>
              <w:rPr>
                <w:rFonts w:hint="eastAsia" w:ascii="仿宋" w:hAnsi="仿宋" w:eastAsia="仿宋" w:cs="仿宋"/>
              </w:rPr>
            </w:pPr>
            <w:r>
              <w:rPr>
                <w:rFonts w:hint="eastAsia" w:ascii="仿宋" w:hAnsi="仿宋" w:eastAsia="仿宋" w:cs="仿宋"/>
                <w:spacing w:val="1"/>
              </w:rPr>
              <w:t>9787519458645</w:t>
            </w:r>
          </w:p>
        </w:tc>
        <w:tc>
          <w:tcPr>
            <w:tcW w:w="2409" w:type="dxa"/>
            <w:vAlign w:val="top"/>
          </w:tcPr>
          <w:p w14:paraId="09A48F4D">
            <w:pPr>
              <w:pStyle w:val="67"/>
              <w:spacing w:before="18" w:line="240" w:lineRule="auto"/>
              <w:ind w:left="34"/>
              <w:rPr>
                <w:rFonts w:hint="eastAsia" w:ascii="仿宋" w:hAnsi="仿宋" w:eastAsia="仿宋" w:cs="仿宋"/>
              </w:rPr>
            </w:pPr>
            <w:r>
              <w:rPr>
                <w:rFonts w:hint="eastAsia" w:ascii="仿宋" w:hAnsi="仿宋" w:eastAsia="仿宋" w:cs="仿宋"/>
                <w:spacing w:val="-1"/>
              </w:rPr>
              <w:t>思想政治教育研究文</w:t>
            </w:r>
          </w:p>
          <w:p w14:paraId="6B888901">
            <w:pPr>
              <w:pStyle w:val="67"/>
              <w:spacing w:before="10" w:line="240" w:lineRule="auto"/>
              <w:ind w:left="28" w:right="82"/>
              <w:rPr>
                <w:rFonts w:hint="eastAsia" w:ascii="仿宋" w:hAnsi="仿宋" w:eastAsia="仿宋" w:cs="仿宋"/>
              </w:rPr>
            </w:pPr>
            <w:r>
              <w:rPr>
                <w:rFonts w:hint="eastAsia" w:ascii="仿宋" w:hAnsi="仿宋" w:eastAsia="仿宋" w:cs="仿宋"/>
              </w:rPr>
              <w:t>库：高职高专学生心理 健康教育（精装）</w:t>
            </w:r>
          </w:p>
        </w:tc>
        <w:tc>
          <w:tcPr>
            <w:tcW w:w="1027" w:type="dxa"/>
            <w:vAlign w:val="top"/>
          </w:tcPr>
          <w:p w14:paraId="027D7D40">
            <w:pPr>
              <w:pStyle w:val="67"/>
              <w:spacing w:before="189"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17868B77">
            <w:pPr>
              <w:pStyle w:val="67"/>
              <w:spacing w:before="18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EDF535E">
            <w:pPr>
              <w:pStyle w:val="67"/>
              <w:spacing w:before="188" w:line="240" w:lineRule="auto"/>
              <w:ind w:left="35"/>
              <w:rPr>
                <w:rFonts w:hint="eastAsia" w:ascii="仿宋" w:hAnsi="仿宋" w:eastAsia="仿宋" w:cs="仿宋"/>
              </w:rPr>
            </w:pPr>
            <w:r>
              <w:rPr>
                <w:rFonts w:hint="eastAsia" w:ascii="仿宋" w:hAnsi="仿宋" w:eastAsia="仿宋" w:cs="仿宋"/>
              </w:rPr>
              <w:t>2021-4-1</w:t>
            </w:r>
          </w:p>
        </w:tc>
        <w:tc>
          <w:tcPr>
            <w:tcW w:w="1082" w:type="dxa"/>
            <w:vAlign w:val="top"/>
          </w:tcPr>
          <w:p w14:paraId="0BD6DD54">
            <w:pPr>
              <w:pStyle w:val="67"/>
              <w:spacing w:before="188" w:line="240" w:lineRule="auto"/>
              <w:ind w:left="32"/>
              <w:rPr>
                <w:rFonts w:hint="eastAsia" w:ascii="仿宋" w:hAnsi="仿宋" w:eastAsia="仿宋" w:cs="仿宋"/>
              </w:rPr>
            </w:pPr>
            <w:r>
              <w:rPr>
                <w:rFonts w:hint="eastAsia" w:ascii="仿宋" w:hAnsi="仿宋" w:eastAsia="仿宋" w:cs="仿宋"/>
              </w:rPr>
              <w:t>G444</w:t>
            </w:r>
          </w:p>
        </w:tc>
        <w:tc>
          <w:tcPr>
            <w:tcW w:w="1000" w:type="dxa"/>
            <w:vAlign w:val="top"/>
          </w:tcPr>
          <w:p w14:paraId="18D38C3A">
            <w:pPr>
              <w:pStyle w:val="67"/>
              <w:spacing w:before="189" w:line="240" w:lineRule="auto"/>
              <w:ind w:left="38"/>
              <w:rPr>
                <w:rFonts w:hint="eastAsia" w:ascii="仿宋" w:hAnsi="仿宋" w:eastAsia="仿宋" w:cs="仿宋"/>
              </w:rPr>
            </w:pPr>
            <w:r>
              <w:rPr>
                <w:rFonts w:hint="eastAsia" w:ascii="仿宋" w:hAnsi="仿宋" w:eastAsia="仿宋" w:cs="仿宋"/>
                <w:spacing w:val="-2"/>
              </w:rPr>
              <w:t>李向东</w:t>
            </w:r>
          </w:p>
        </w:tc>
        <w:tc>
          <w:tcPr>
            <w:tcW w:w="1574" w:type="dxa"/>
            <w:gridSpan w:val="2"/>
            <w:vAlign w:val="top"/>
          </w:tcPr>
          <w:p w14:paraId="34E9161C">
            <w:pPr>
              <w:pStyle w:val="67"/>
              <w:spacing w:before="188" w:line="240" w:lineRule="auto"/>
              <w:ind w:left="74"/>
              <w:rPr>
                <w:rFonts w:hint="eastAsia" w:ascii="仿宋" w:hAnsi="仿宋" w:eastAsia="仿宋" w:cs="仿宋"/>
              </w:rPr>
            </w:pPr>
            <w:r>
              <w:rPr>
                <w:rFonts w:hint="eastAsia" w:ascii="仿宋" w:hAnsi="仿宋" w:eastAsia="仿宋" w:cs="仿宋"/>
                <w:spacing w:val="-2"/>
              </w:rPr>
              <w:t>高中教师书</w:t>
            </w:r>
          </w:p>
        </w:tc>
      </w:tr>
      <w:tr w14:paraId="2F30F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5B3135B">
            <w:pPr>
              <w:pStyle w:val="67"/>
              <w:spacing w:before="97" w:line="240" w:lineRule="auto"/>
              <w:ind w:left="139"/>
              <w:rPr>
                <w:rFonts w:hint="eastAsia" w:ascii="仿宋" w:hAnsi="仿宋" w:eastAsia="仿宋" w:cs="仿宋"/>
              </w:rPr>
            </w:pPr>
            <w:r>
              <w:rPr>
                <w:rFonts w:hint="eastAsia" w:ascii="仿宋" w:hAnsi="仿宋" w:eastAsia="仿宋" w:cs="仿宋"/>
                <w:spacing w:val="-4"/>
              </w:rPr>
              <w:t>1920</w:t>
            </w:r>
          </w:p>
        </w:tc>
        <w:tc>
          <w:tcPr>
            <w:tcW w:w="1591" w:type="dxa"/>
            <w:vAlign w:val="top"/>
          </w:tcPr>
          <w:p w14:paraId="31382D4B">
            <w:pPr>
              <w:pStyle w:val="67"/>
              <w:spacing w:before="97" w:line="240" w:lineRule="auto"/>
              <w:ind w:left="26"/>
              <w:rPr>
                <w:rFonts w:hint="eastAsia" w:ascii="仿宋" w:hAnsi="仿宋" w:eastAsia="仿宋" w:cs="仿宋"/>
              </w:rPr>
            </w:pPr>
            <w:r>
              <w:rPr>
                <w:rFonts w:hint="eastAsia" w:ascii="仿宋" w:hAnsi="仿宋" w:eastAsia="仿宋" w:cs="仿宋"/>
                <w:spacing w:val="1"/>
              </w:rPr>
              <w:t>9787569065657</w:t>
            </w:r>
          </w:p>
        </w:tc>
        <w:tc>
          <w:tcPr>
            <w:tcW w:w="2409" w:type="dxa"/>
            <w:vAlign w:val="top"/>
          </w:tcPr>
          <w:p w14:paraId="5DAF1B09">
            <w:pPr>
              <w:pStyle w:val="67"/>
              <w:spacing w:before="18" w:line="240" w:lineRule="auto"/>
              <w:ind w:left="34" w:right="78" w:hanging="5"/>
              <w:rPr>
                <w:rFonts w:hint="eastAsia" w:ascii="仿宋" w:hAnsi="仿宋" w:eastAsia="仿宋" w:cs="仿宋"/>
              </w:rPr>
            </w:pPr>
            <w:r>
              <w:rPr>
                <w:rFonts w:hint="eastAsia" w:ascii="仿宋" w:hAnsi="仿宋" w:eastAsia="仿宋" w:cs="仿宋"/>
                <w:spacing w:val="-3"/>
              </w:rPr>
              <w:t>情智数学</w:t>
            </w:r>
            <w:r>
              <w:rPr>
                <w:rFonts w:hint="eastAsia" w:ascii="仿宋" w:hAnsi="仿宋" w:eastAsia="仿宋" w:cs="仿宋"/>
                <w:spacing w:val="-43"/>
              </w:rPr>
              <w:t xml:space="preserve"> </w:t>
            </w:r>
            <w:r>
              <w:rPr>
                <w:rFonts w:hint="eastAsia" w:ascii="仿宋" w:hAnsi="仿宋" w:eastAsia="仿宋" w:cs="仿宋"/>
                <w:spacing w:val="-3"/>
              </w:rPr>
              <w:t>: 现代生活教</w:t>
            </w:r>
            <w:r>
              <w:rPr>
                <w:rFonts w:hint="eastAsia" w:ascii="仿宋" w:hAnsi="仿宋" w:eastAsia="仿宋" w:cs="仿宋"/>
              </w:rPr>
              <w:t xml:space="preserve"> </w:t>
            </w:r>
            <w:r>
              <w:rPr>
                <w:rFonts w:hint="eastAsia" w:ascii="仿宋" w:hAnsi="仿宋" w:eastAsia="仿宋" w:cs="仿宋"/>
                <w:spacing w:val="-4"/>
              </w:rPr>
              <w:t>育实践</w:t>
            </w:r>
          </w:p>
        </w:tc>
        <w:tc>
          <w:tcPr>
            <w:tcW w:w="1027" w:type="dxa"/>
            <w:vAlign w:val="top"/>
          </w:tcPr>
          <w:p w14:paraId="7C82581E">
            <w:pPr>
              <w:pStyle w:val="67"/>
              <w:spacing w:before="98" w:line="240" w:lineRule="auto"/>
              <w:ind w:left="45"/>
              <w:rPr>
                <w:rFonts w:hint="eastAsia" w:ascii="仿宋" w:hAnsi="仿宋" w:eastAsia="仿宋" w:cs="仿宋"/>
              </w:rPr>
            </w:pPr>
            <w:r>
              <w:rPr>
                <w:rFonts w:hint="eastAsia" w:ascii="仿宋" w:hAnsi="仿宋" w:eastAsia="仿宋" w:cs="仿宋"/>
                <w:spacing w:val="-5"/>
              </w:rPr>
              <w:t>四川大学</w:t>
            </w:r>
          </w:p>
        </w:tc>
        <w:tc>
          <w:tcPr>
            <w:tcW w:w="528" w:type="dxa"/>
            <w:vAlign w:val="top"/>
          </w:tcPr>
          <w:p w14:paraId="7379FBCB">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79A8106">
            <w:pPr>
              <w:pStyle w:val="67"/>
              <w:spacing w:before="97" w:line="240" w:lineRule="auto"/>
              <w:ind w:left="35"/>
              <w:rPr>
                <w:rFonts w:hint="eastAsia" w:ascii="仿宋" w:hAnsi="仿宋" w:eastAsia="仿宋" w:cs="仿宋"/>
              </w:rPr>
            </w:pPr>
            <w:r>
              <w:rPr>
                <w:rFonts w:hint="eastAsia" w:ascii="仿宋" w:hAnsi="仿宋" w:eastAsia="仿宋" w:cs="仿宋"/>
              </w:rPr>
              <w:t>2024-5-1</w:t>
            </w:r>
          </w:p>
        </w:tc>
        <w:tc>
          <w:tcPr>
            <w:tcW w:w="1082" w:type="dxa"/>
            <w:vAlign w:val="top"/>
          </w:tcPr>
          <w:p w14:paraId="1E6C05E7">
            <w:pPr>
              <w:pStyle w:val="67"/>
              <w:spacing w:before="97"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11A95020">
            <w:pPr>
              <w:pStyle w:val="67"/>
              <w:spacing w:before="97" w:line="240" w:lineRule="auto"/>
              <w:ind w:left="36"/>
              <w:rPr>
                <w:rFonts w:hint="eastAsia" w:ascii="仿宋" w:hAnsi="仿宋" w:eastAsia="仿宋" w:cs="仿宋"/>
              </w:rPr>
            </w:pPr>
            <w:r>
              <w:rPr>
                <w:rFonts w:hint="eastAsia" w:ascii="仿宋" w:hAnsi="仿宋" w:eastAsia="仿宋" w:cs="仿宋"/>
                <w:spacing w:val="-3"/>
              </w:rPr>
              <w:t>刘晏</w:t>
            </w:r>
          </w:p>
        </w:tc>
        <w:tc>
          <w:tcPr>
            <w:tcW w:w="1574" w:type="dxa"/>
            <w:gridSpan w:val="2"/>
            <w:vAlign w:val="top"/>
          </w:tcPr>
          <w:p w14:paraId="0121F80D">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21B47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8E27CF5">
            <w:pPr>
              <w:pStyle w:val="67"/>
              <w:spacing w:before="98" w:line="240" w:lineRule="auto"/>
              <w:ind w:left="139"/>
              <w:rPr>
                <w:rFonts w:hint="eastAsia" w:ascii="仿宋" w:hAnsi="仿宋" w:eastAsia="仿宋" w:cs="仿宋"/>
              </w:rPr>
            </w:pPr>
            <w:r>
              <w:rPr>
                <w:rFonts w:hint="eastAsia" w:ascii="仿宋" w:hAnsi="仿宋" w:eastAsia="仿宋" w:cs="仿宋"/>
                <w:spacing w:val="-4"/>
              </w:rPr>
              <w:t>1921</w:t>
            </w:r>
          </w:p>
        </w:tc>
        <w:tc>
          <w:tcPr>
            <w:tcW w:w="1591" w:type="dxa"/>
            <w:vAlign w:val="top"/>
          </w:tcPr>
          <w:p w14:paraId="6F97D99C">
            <w:pPr>
              <w:pStyle w:val="67"/>
              <w:spacing w:before="98" w:line="240" w:lineRule="auto"/>
              <w:ind w:left="26"/>
              <w:rPr>
                <w:rFonts w:hint="eastAsia" w:ascii="仿宋" w:hAnsi="仿宋" w:eastAsia="仿宋" w:cs="仿宋"/>
              </w:rPr>
            </w:pPr>
            <w:r>
              <w:rPr>
                <w:rFonts w:hint="eastAsia" w:ascii="仿宋" w:hAnsi="仿宋" w:eastAsia="仿宋" w:cs="仿宋"/>
                <w:spacing w:val="1"/>
              </w:rPr>
              <w:t>9787576344455</w:t>
            </w:r>
          </w:p>
        </w:tc>
        <w:tc>
          <w:tcPr>
            <w:tcW w:w="2409" w:type="dxa"/>
            <w:vAlign w:val="top"/>
          </w:tcPr>
          <w:p w14:paraId="001C832D">
            <w:pPr>
              <w:pStyle w:val="67"/>
              <w:spacing w:before="20" w:line="240" w:lineRule="auto"/>
              <w:ind w:left="29" w:right="241" w:firstLine="4"/>
              <w:rPr>
                <w:rFonts w:hint="eastAsia" w:ascii="仿宋" w:hAnsi="仿宋" w:eastAsia="仿宋" w:cs="仿宋"/>
              </w:rPr>
            </w:pPr>
            <w:r>
              <w:rPr>
                <w:rFonts w:hint="eastAsia" w:ascii="仿宋" w:hAnsi="仿宋" w:eastAsia="仿宋" w:cs="仿宋"/>
                <w:spacing w:val="-1"/>
              </w:rPr>
              <w:t>思想政治教育（修订</w:t>
            </w:r>
            <w:r>
              <w:rPr>
                <w:rFonts w:hint="eastAsia" w:ascii="仿宋" w:hAnsi="仿宋" w:eastAsia="仿宋" w:cs="仿宋"/>
                <w:spacing w:val="5"/>
              </w:rPr>
              <w:t xml:space="preserve"> </w:t>
            </w:r>
            <w:r>
              <w:rPr>
                <w:rFonts w:hint="eastAsia" w:ascii="仿宋" w:hAnsi="仿宋" w:eastAsia="仿宋" w:cs="仿宋"/>
                <w:spacing w:val="-4"/>
              </w:rPr>
              <w:t>版）</w:t>
            </w:r>
          </w:p>
        </w:tc>
        <w:tc>
          <w:tcPr>
            <w:tcW w:w="1027" w:type="dxa"/>
            <w:vAlign w:val="top"/>
          </w:tcPr>
          <w:p w14:paraId="7461B5B2">
            <w:pPr>
              <w:pStyle w:val="67"/>
              <w:spacing w:before="20"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28" w:type="dxa"/>
            <w:vAlign w:val="top"/>
          </w:tcPr>
          <w:p w14:paraId="75BA382F">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B5D757D">
            <w:pPr>
              <w:pStyle w:val="67"/>
              <w:spacing w:before="98"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2B9F3EDA">
            <w:pPr>
              <w:pStyle w:val="67"/>
              <w:spacing w:before="9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B9ADD2A">
            <w:pPr>
              <w:pStyle w:val="67"/>
              <w:spacing w:before="99" w:line="240" w:lineRule="auto"/>
              <w:ind w:left="38"/>
              <w:rPr>
                <w:rFonts w:hint="eastAsia" w:ascii="仿宋" w:hAnsi="仿宋" w:eastAsia="仿宋" w:cs="仿宋"/>
              </w:rPr>
            </w:pPr>
            <w:r>
              <w:rPr>
                <w:rFonts w:hint="eastAsia" w:ascii="仿宋" w:hAnsi="仿宋" w:eastAsia="仿宋" w:cs="仿宋"/>
                <w:spacing w:val="-3"/>
              </w:rPr>
              <w:t>樊常宝</w:t>
            </w:r>
          </w:p>
        </w:tc>
        <w:tc>
          <w:tcPr>
            <w:tcW w:w="1574" w:type="dxa"/>
            <w:gridSpan w:val="2"/>
            <w:vAlign w:val="top"/>
          </w:tcPr>
          <w:p w14:paraId="7EB56BC9">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6D345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60CDC12">
            <w:pPr>
              <w:pStyle w:val="67"/>
              <w:spacing w:before="99" w:line="240" w:lineRule="auto"/>
              <w:ind w:left="139"/>
              <w:rPr>
                <w:rFonts w:hint="eastAsia" w:ascii="仿宋" w:hAnsi="仿宋" w:eastAsia="仿宋" w:cs="仿宋"/>
              </w:rPr>
            </w:pPr>
            <w:r>
              <w:rPr>
                <w:rFonts w:hint="eastAsia" w:ascii="仿宋" w:hAnsi="仿宋" w:eastAsia="仿宋" w:cs="仿宋"/>
                <w:spacing w:val="-4"/>
              </w:rPr>
              <w:t>1922</w:t>
            </w:r>
          </w:p>
        </w:tc>
        <w:tc>
          <w:tcPr>
            <w:tcW w:w="1591" w:type="dxa"/>
            <w:vAlign w:val="top"/>
          </w:tcPr>
          <w:p w14:paraId="5AE29AE2">
            <w:pPr>
              <w:pStyle w:val="67"/>
              <w:spacing w:before="99" w:line="240" w:lineRule="auto"/>
              <w:ind w:left="26"/>
              <w:rPr>
                <w:rFonts w:hint="eastAsia" w:ascii="仿宋" w:hAnsi="仿宋" w:eastAsia="仿宋" w:cs="仿宋"/>
              </w:rPr>
            </w:pPr>
            <w:r>
              <w:rPr>
                <w:rFonts w:hint="eastAsia" w:ascii="仿宋" w:hAnsi="仿宋" w:eastAsia="仿宋" w:cs="仿宋"/>
                <w:spacing w:val="1"/>
              </w:rPr>
              <w:t>9787300319599</w:t>
            </w:r>
          </w:p>
        </w:tc>
        <w:tc>
          <w:tcPr>
            <w:tcW w:w="2409" w:type="dxa"/>
            <w:vAlign w:val="top"/>
          </w:tcPr>
          <w:p w14:paraId="404A93D9">
            <w:pPr>
              <w:pStyle w:val="67"/>
              <w:spacing w:before="22" w:line="240" w:lineRule="auto"/>
              <w:ind w:left="28" w:right="81" w:firstLine="4"/>
              <w:rPr>
                <w:rFonts w:hint="eastAsia" w:ascii="仿宋" w:hAnsi="仿宋" w:eastAsia="仿宋" w:cs="仿宋"/>
              </w:rPr>
            </w:pPr>
            <w:r>
              <w:rPr>
                <w:rFonts w:hint="eastAsia" w:ascii="仿宋" w:hAnsi="仿宋" w:eastAsia="仿宋" w:cs="仿宋"/>
                <w:spacing w:val="-1"/>
              </w:rPr>
              <w:t>高校日常思想政治教育</w:t>
            </w:r>
            <w:r>
              <w:rPr>
                <w:rFonts w:hint="eastAsia" w:ascii="仿宋" w:hAnsi="仿宋" w:eastAsia="仿宋" w:cs="仿宋"/>
                <w:spacing w:val="7"/>
              </w:rPr>
              <w:t xml:space="preserve"> </w:t>
            </w:r>
            <w:r>
              <w:rPr>
                <w:rFonts w:hint="eastAsia" w:ascii="仿宋" w:hAnsi="仿宋" w:eastAsia="仿宋" w:cs="仿宋"/>
                <w:spacing w:val="-3"/>
              </w:rPr>
              <w:t>研究</w:t>
            </w:r>
          </w:p>
        </w:tc>
        <w:tc>
          <w:tcPr>
            <w:tcW w:w="1027" w:type="dxa"/>
            <w:vAlign w:val="top"/>
          </w:tcPr>
          <w:p w14:paraId="049E3410">
            <w:pPr>
              <w:pStyle w:val="67"/>
              <w:spacing w:before="22" w:line="240" w:lineRule="auto"/>
              <w:ind w:left="34" w:right="136" w:firstLine="11"/>
              <w:rPr>
                <w:rFonts w:hint="eastAsia" w:ascii="仿宋" w:hAnsi="仿宋" w:eastAsia="仿宋" w:cs="仿宋"/>
              </w:rPr>
            </w:pPr>
            <w:r>
              <w:rPr>
                <w:rFonts w:hint="eastAsia" w:ascii="仿宋" w:hAnsi="仿宋" w:eastAsia="仿宋" w:cs="仿宋"/>
                <w:spacing w:val="-4"/>
              </w:rPr>
              <w:t>中国人民大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5A00E6B">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7DD479D">
            <w:pPr>
              <w:pStyle w:val="67"/>
              <w:spacing w:before="99"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6067D092">
            <w:pPr>
              <w:pStyle w:val="67"/>
              <w:spacing w:before="9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BA24BC9">
            <w:pPr>
              <w:pStyle w:val="67"/>
              <w:spacing w:before="100" w:line="240" w:lineRule="auto"/>
              <w:ind w:left="38"/>
              <w:rPr>
                <w:rFonts w:hint="eastAsia" w:ascii="仿宋" w:hAnsi="仿宋" w:eastAsia="仿宋" w:cs="仿宋"/>
              </w:rPr>
            </w:pPr>
            <w:r>
              <w:rPr>
                <w:rFonts w:hint="eastAsia" w:ascii="仿宋" w:hAnsi="仿宋" w:eastAsia="仿宋" w:cs="仿宋"/>
                <w:spacing w:val="-4"/>
              </w:rPr>
              <w:t>金昕</w:t>
            </w:r>
          </w:p>
        </w:tc>
        <w:tc>
          <w:tcPr>
            <w:tcW w:w="1574" w:type="dxa"/>
            <w:gridSpan w:val="2"/>
            <w:vAlign w:val="top"/>
          </w:tcPr>
          <w:p w14:paraId="4382946A">
            <w:pPr>
              <w:pStyle w:val="67"/>
              <w:spacing w:before="99" w:line="240" w:lineRule="auto"/>
              <w:ind w:left="74"/>
              <w:rPr>
                <w:rFonts w:hint="eastAsia" w:ascii="仿宋" w:hAnsi="仿宋" w:eastAsia="仿宋" w:cs="仿宋"/>
              </w:rPr>
            </w:pPr>
            <w:r>
              <w:rPr>
                <w:rFonts w:hint="eastAsia" w:ascii="仿宋" w:hAnsi="仿宋" w:eastAsia="仿宋" w:cs="仿宋"/>
                <w:spacing w:val="-2"/>
              </w:rPr>
              <w:t>高中教师书</w:t>
            </w:r>
          </w:p>
        </w:tc>
      </w:tr>
      <w:tr w14:paraId="00769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0BB1889">
            <w:pPr>
              <w:pStyle w:val="67"/>
              <w:spacing w:before="192" w:line="240" w:lineRule="auto"/>
              <w:ind w:left="139"/>
              <w:rPr>
                <w:rFonts w:hint="eastAsia" w:ascii="仿宋" w:hAnsi="仿宋" w:eastAsia="仿宋" w:cs="仿宋"/>
              </w:rPr>
            </w:pPr>
            <w:r>
              <w:rPr>
                <w:rFonts w:hint="eastAsia" w:ascii="仿宋" w:hAnsi="仿宋" w:eastAsia="仿宋" w:cs="仿宋"/>
                <w:spacing w:val="-4"/>
              </w:rPr>
              <w:t>1923</w:t>
            </w:r>
          </w:p>
        </w:tc>
        <w:tc>
          <w:tcPr>
            <w:tcW w:w="1591" w:type="dxa"/>
            <w:vAlign w:val="top"/>
          </w:tcPr>
          <w:p w14:paraId="3DF559DB">
            <w:pPr>
              <w:pStyle w:val="67"/>
              <w:spacing w:before="192" w:line="240" w:lineRule="auto"/>
              <w:ind w:left="26"/>
              <w:rPr>
                <w:rFonts w:hint="eastAsia" w:ascii="仿宋" w:hAnsi="仿宋" w:eastAsia="仿宋" w:cs="仿宋"/>
              </w:rPr>
            </w:pPr>
            <w:r>
              <w:rPr>
                <w:rFonts w:hint="eastAsia" w:ascii="仿宋" w:hAnsi="仿宋" w:eastAsia="仿宋" w:cs="仿宋"/>
                <w:spacing w:val="1"/>
              </w:rPr>
              <w:t>9787519469337</w:t>
            </w:r>
          </w:p>
        </w:tc>
        <w:tc>
          <w:tcPr>
            <w:tcW w:w="2409" w:type="dxa"/>
            <w:vAlign w:val="top"/>
          </w:tcPr>
          <w:p w14:paraId="55279B35">
            <w:pPr>
              <w:pStyle w:val="67"/>
              <w:spacing w:before="22" w:line="240" w:lineRule="auto"/>
              <w:ind w:left="30" w:right="81" w:firstLine="3"/>
              <w:rPr>
                <w:rFonts w:hint="eastAsia" w:ascii="仿宋" w:hAnsi="仿宋" w:eastAsia="仿宋" w:cs="仿宋"/>
              </w:rPr>
            </w:pPr>
            <w:r>
              <w:rPr>
                <w:rFonts w:hint="eastAsia" w:ascii="仿宋" w:hAnsi="仿宋" w:eastAsia="仿宋" w:cs="仿宋"/>
                <w:spacing w:val="-1"/>
              </w:rPr>
              <w:t>马克思主义研究文库：</w:t>
            </w:r>
            <w:r>
              <w:rPr>
                <w:rFonts w:hint="eastAsia" w:ascii="仿宋" w:hAnsi="仿宋" w:eastAsia="仿宋" w:cs="仿宋"/>
                <w:spacing w:val="5"/>
              </w:rPr>
              <w:t xml:space="preserve"> </w:t>
            </w:r>
            <w:r>
              <w:rPr>
                <w:rFonts w:hint="eastAsia" w:ascii="仿宋" w:hAnsi="仿宋" w:eastAsia="仿宋" w:cs="仿宋"/>
              </w:rPr>
              <w:t>思想政治教育与马克思 主义理论研究（精装）</w:t>
            </w:r>
          </w:p>
        </w:tc>
        <w:tc>
          <w:tcPr>
            <w:tcW w:w="1027" w:type="dxa"/>
            <w:vAlign w:val="top"/>
          </w:tcPr>
          <w:p w14:paraId="718B8365">
            <w:pPr>
              <w:pStyle w:val="67"/>
              <w:spacing w:before="193"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5008A55C">
            <w:pPr>
              <w:pStyle w:val="67"/>
              <w:spacing w:before="19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3503AE9">
            <w:pPr>
              <w:pStyle w:val="67"/>
              <w:spacing w:before="192"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3F37DA2B">
            <w:pPr>
              <w:pStyle w:val="67"/>
              <w:spacing w:before="192"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D964B01">
            <w:pPr>
              <w:pStyle w:val="67"/>
              <w:spacing w:before="193" w:line="240" w:lineRule="auto"/>
              <w:ind w:left="36"/>
              <w:rPr>
                <w:rFonts w:hint="eastAsia" w:ascii="仿宋" w:hAnsi="仿宋" w:eastAsia="仿宋" w:cs="仿宋"/>
              </w:rPr>
            </w:pPr>
            <w:r>
              <w:rPr>
                <w:rFonts w:hint="eastAsia" w:ascii="仿宋" w:hAnsi="仿宋" w:eastAsia="仿宋" w:cs="仿宋"/>
                <w:spacing w:val="-3"/>
              </w:rPr>
              <w:t>孟艳</w:t>
            </w:r>
          </w:p>
        </w:tc>
        <w:tc>
          <w:tcPr>
            <w:tcW w:w="1574" w:type="dxa"/>
            <w:gridSpan w:val="2"/>
            <w:vAlign w:val="top"/>
          </w:tcPr>
          <w:p w14:paraId="13823715">
            <w:pPr>
              <w:pStyle w:val="67"/>
              <w:spacing w:before="192" w:line="240" w:lineRule="auto"/>
              <w:ind w:left="74"/>
              <w:rPr>
                <w:rFonts w:hint="eastAsia" w:ascii="仿宋" w:hAnsi="仿宋" w:eastAsia="仿宋" w:cs="仿宋"/>
              </w:rPr>
            </w:pPr>
            <w:r>
              <w:rPr>
                <w:rFonts w:hint="eastAsia" w:ascii="仿宋" w:hAnsi="仿宋" w:eastAsia="仿宋" w:cs="仿宋"/>
                <w:spacing w:val="-2"/>
              </w:rPr>
              <w:t>高中教师书</w:t>
            </w:r>
          </w:p>
        </w:tc>
      </w:tr>
      <w:tr w14:paraId="47887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6" w:hRule="atLeast"/>
        </w:trPr>
        <w:tc>
          <w:tcPr>
            <w:tcW w:w="618" w:type="dxa"/>
            <w:vAlign w:val="top"/>
          </w:tcPr>
          <w:p w14:paraId="55DF12CD">
            <w:pPr>
              <w:pStyle w:val="67"/>
              <w:spacing w:before="283" w:line="240" w:lineRule="auto"/>
              <w:ind w:left="139"/>
              <w:rPr>
                <w:rFonts w:hint="eastAsia" w:ascii="仿宋" w:hAnsi="仿宋" w:eastAsia="仿宋" w:cs="仿宋"/>
              </w:rPr>
            </w:pPr>
            <w:r>
              <w:rPr>
                <w:rFonts w:hint="eastAsia" w:ascii="仿宋" w:hAnsi="仿宋" w:eastAsia="仿宋" w:cs="仿宋"/>
                <w:spacing w:val="-4"/>
              </w:rPr>
              <w:t>1924</w:t>
            </w:r>
          </w:p>
        </w:tc>
        <w:tc>
          <w:tcPr>
            <w:tcW w:w="1591" w:type="dxa"/>
            <w:vAlign w:val="top"/>
          </w:tcPr>
          <w:p w14:paraId="56C3F2AF">
            <w:pPr>
              <w:pStyle w:val="67"/>
              <w:spacing w:before="283" w:line="240" w:lineRule="auto"/>
              <w:ind w:left="26"/>
              <w:rPr>
                <w:rFonts w:hint="eastAsia" w:ascii="仿宋" w:hAnsi="仿宋" w:eastAsia="仿宋" w:cs="仿宋"/>
              </w:rPr>
            </w:pPr>
            <w:r>
              <w:rPr>
                <w:rFonts w:hint="eastAsia" w:ascii="仿宋" w:hAnsi="仿宋" w:eastAsia="仿宋" w:cs="仿宋"/>
                <w:spacing w:val="1"/>
              </w:rPr>
              <w:t>9787519481995</w:t>
            </w:r>
          </w:p>
        </w:tc>
        <w:tc>
          <w:tcPr>
            <w:tcW w:w="2409" w:type="dxa"/>
            <w:vAlign w:val="top"/>
          </w:tcPr>
          <w:p w14:paraId="519A9D78">
            <w:pPr>
              <w:pStyle w:val="67"/>
              <w:spacing w:before="22" w:line="240" w:lineRule="auto"/>
              <w:ind w:left="34"/>
              <w:rPr>
                <w:rFonts w:hint="eastAsia" w:ascii="仿宋" w:hAnsi="仿宋" w:eastAsia="仿宋" w:cs="仿宋"/>
              </w:rPr>
            </w:pPr>
            <w:r>
              <w:rPr>
                <w:rFonts w:hint="eastAsia" w:ascii="仿宋" w:hAnsi="仿宋" w:eastAsia="仿宋" w:cs="仿宋"/>
                <w:spacing w:val="-1"/>
              </w:rPr>
              <w:t>思想政治教育研究文</w:t>
            </w:r>
          </w:p>
          <w:p w14:paraId="21CD653B">
            <w:pPr>
              <w:pStyle w:val="67"/>
              <w:spacing w:before="12" w:line="240" w:lineRule="auto"/>
              <w:ind w:left="28" w:right="81"/>
              <w:rPr>
                <w:rFonts w:hint="eastAsia" w:ascii="仿宋" w:hAnsi="仿宋" w:eastAsia="仿宋" w:cs="仿宋"/>
              </w:rPr>
            </w:pPr>
            <w:r>
              <w:rPr>
                <w:rFonts w:hint="eastAsia" w:ascii="仿宋" w:hAnsi="仿宋" w:eastAsia="仿宋" w:cs="仿宋"/>
              </w:rPr>
              <w:t>库：海外赤子心—中国</w:t>
            </w:r>
            <w:r>
              <w:rPr>
                <w:rFonts w:hint="eastAsia" w:ascii="仿宋" w:hAnsi="仿宋" w:eastAsia="仿宋" w:cs="仿宋"/>
                <w:spacing w:val="1"/>
              </w:rPr>
              <w:t xml:space="preserve"> </w:t>
            </w:r>
            <w:r>
              <w:rPr>
                <w:rFonts w:hint="eastAsia" w:ascii="仿宋" w:hAnsi="仿宋" w:eastAsia="仿宋" w:cs="仿宋"/>
              </w:rPr>
              <w:t>赴海外留学生思想教育</w:t>
            </w:r>
            <w:r>
              <w:rPr>
                <w:rFonts w:hint="eastAsia" w:ascii="仿宋" w:hAnsi="仿宋" w:eastAsia="仿宋" w:cs="仿宋"/>
                <w:spacing w:val="1"/>
              </w:rPr>
              <w:t xml:space="preserve"> </w:t>
            </w:r>
            <w:r>
              <w:rPr>
                <w:rFonts w:hint="eastAsia" w:ascii="仿宋" w:hAnsi="仿宋" w:eastAsia="仿宋" w:cs="仿宋"/>
                <w:spacing w:val="-1"/>
              </w:rPr>
              <w:t>研究（精装）</w:t>
            </w:r>
          </w:p>
        </w:tc>
        <w:tc>
          <w:tcPr>
            <w:tcW w:w="1027" w:type="dxa"/>
            <w:vAlign w:val="top"/>
          </w:tcPr>
          <w:p w14:paraId="5A2CC7FB">
            <w:pPr>
              <w:pStyle w:val="67"/>
              <w:spacing w:before="284"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1BC07A7C">
            <w:pPr>
              <w:pStyle w:val="67"/>
              <w:spacing w:before="28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A867978">
            <w:pPr>
              <w:pStyle w:val="67"/>
              <w:spacing w:before="283"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52075FCD">
            <w:pPr>
              <w:pStyle w:val="67"/>
              <w:spacing w:before="283" w:line="240" w:lineRule="auto"/>
              <w:ind w:left="32"/>
              <w:rPr>
                <w:rFonts w:hint="eastAsia" w:ascii="仿宋" w:hAnsi="仿宋" w:eastAsia="仿宋" w:cs="仿宋"/>
              </w:rPr>
            </w:pPr>
            <w:r>
              <w:rPr>
                <w:rFonts w:hint="eastAsia" w:ascii="仿宋" w:hAnsi="仿宋" w:eastAsia="仿宋" w:cs="仿宋"/>
              </w:rPr>
              <w:t>G648.9</w:t>
            </w:r>
          </w:p>
        </w:tc>
        <w:tc>
          <w:tcPr>
            <w:tcW w:w="1000" w:type="dxa"/>
            <w:vAlign w:val="top"/>
          </w:tcPr>
          <w:p w14:paraId="27EE0DED">
            <w:pPr>
              <w:pStyle w:val="67"/>
              <w:spacing w:before="283" w:line="240" w:lineRule="auto"/>
              <w:ind w:left="38"/>
              <w:rPr>
                <w:rFonts w:hint="eastAsia" w:ascii="仿宋" w:hAnsi="仿宋" w:eastAsia="仿宋" w:cs="仿宋"/>
              </w:rPr>
            </w:pPr>
            <w:r>
              <w:rPr>
                <w:rFonts w:hint="eastAsia" w:ascii="仿宋" w:hAnsi="仿宋" w:eastAsia="仿宋" w:cs="仿宋"/>
                <w:spacing w:val="-4"/>
              </w:rPr>
              <w:t>王瑶</w:t>
            </w:r>
          </w:p>
        </w:tc>
        <w:tc>
          <w:tcPr>
            <w:tcW w:w="1574" w:type="dxa"/>
            <w:gridSpan w:val="2"/>
            <w:vAlign w:val="top"/>
          </w:tcPr>
          <w:p w14:paraId="6479EBB1">
            <w:pPr>
              <w:pStyle w:val="67"/>
              <w:spacing w:before="283" w:line="240" w:lineRule="auto"/>
              <w:ind w:left="74"/>
              <w:rPr>
                <w:rFonts w:hint="eastAsia" w:ascii="仿宋" w:hAnsi="仿宋" w:eastAsia="仿宋" w:cs="仿宋"/>
              </w:rPr>
            </w:pPr>
            <w:r>
              <w:rPr>
                <w:rFonts w:hint="eastAsia" w:ascii="仿宋" w:hAnsi="仿宋" w:eastAsia="仿宋" w:cs="仿宋"/>
                <w:spacing w:val="-2"/>
              </w:rPr>
              <w:t>高中教师书</w:t>
            </w:r>
          </w:p>
        </w:tc>
      </w:tr>
      <w:tr w14:paraId="7D041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A380D06">
            <w:pPr>
              <w:pStyle w:val="67"/>
              <w:spacing w:before="102" w:line="240" w:lineRule="auto"/>
              <w:ind w:left="139"/>
              <w:rPr>
                <w:rFonts w:hint="eastAsia" w:ascii="仿宋" w:hAnsi="仿宋" w:eastAsia="仿宋" w:cs="仿宋"/>
              </w:rPr>
            </w:pPr>
            <w:r>
              <w:rPr>
                <w:rFonts w:hint="eastAsia" w:ascii="仿宋" w:hAnsi="仿宋" w:eastAsia="仿宋" w:cs="仿宋"/>
                <w:spacing w:val="-4"/>
              </w:rPr>
              <w:t>1925</w:t>
            </w:r>
          </w:p>
        </w:tc>
        <w:tc>
          <w:tcPr>
            <w:tcW w:w="1591" w:type="dxa"/>
            <w:vAlign w:val="top"/>
          </w:tcPr>
          <w:p w14:paraId="6606F489">
            <w:pPr>
              <w:pStyle w:val="67"/>
              <w:spacing w:before="102" w:line="240" w:lineRule="auto"/>
              <w:ind w:left="26"/>
              <w:rPr>
                <w:rFonts w:hint="eastAsia" w:ascii="仿宋" w:hAnsi="仿宋" w:eastAsia="仿宋" w:cs="仿宋"/>
              </w:rPr>
            </w:pPr>
            <w:r>
              <w:rPr>
                <w:rFonts w:hint="eastAsia" w:ascii="仿宋" w:hAnsi="仿宋" w:eastAsia="仿宋" w:cs="仿宋"/>
                <w:spacing w:val="1"/>
              </w:rPr>
              <w:t>9787576028393</w:t>
            </w:r>
          </w:p>
        </w:tc>
        <w:tc>
          <w:tcPr>
            <w:tcW w:w="2409" w:type="dxa"/>
            <w:vAlign w:val="top"/>
          </w:tcPr>
          <w:p w14:paraId="08BDCD92">
            <w:pPr>
              <w:pStyle w:val="67"/>
              <w:spacing w:before="103" w:line="240" w:lineRule="auto"/>
              <w:ind w:left="29"/>
              <w:rPr>
                <w:rFonts w:hint="eastAsia" w:ascii="仿宋" w:hAnsi="仿宋" w:eastAsia="仿宋" w:cs="仿宋"/>
              </w:rPr>
            </w:pPr>
            <w:r>
              <w:rPr>
                <w:rFonts w:hint="eastAsia" w:ascii="仿宋" w:hAnsi="仿宋" w:eastAsia="仿宋" w:cs="仿宋"/>
              </w:rPr>
              <w:t>鲁迅的七堂语文课</w:t>
            </w:r>
          </w:p>
        </w:tc>
        <w:tc>
          <w:tcPr>
            <w:tcW w:w="1027" w:type="dxa"/>
            <w:vAlign w:val="top"/>
          </w:tcPr>
          <w:p w14:paraId="695E894B">
            <w:pPr>
              <w:pStyle w:val="67"/>
              <w:spacing w:before="23"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1143ADC">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C2CF549">
            <w:pPr>
              <w:pStyle w:val="67"/>
              <w:spacing w:before="102"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63A8CB6D">
            <w:pPr>
              <w:pStyle w:val="67"/>
              <w:spacing w:before="102" w:line="240" w:lineRule="auto"/>
              <w:ind w:left="32"/>
              <w:rPr>
                <w:rFonts w:hint="eastAsia" w:ascii="仿宋" w:hAnsi="仿宋" w:eastAsia="仿宋" w:cs="仿宋"/>
              </w:rPr>
            </w:pPr>
            <w:r>
              <w:rPr>
                <w:rFonts w:hint="eastAsia" w:ascii="仿宋" w:hAnsi="仿宋" w:eastAsia="仿宋" w:cs="仿宋"/>
                <w:spacing w:val="1"/>
              </w:rPr>
              <w:t>G633.202</w:t>
            </w:r>
          </w:p>
        </w:tc>
        <w:tc>
          <w:tcPr>
            <w:tcW w:w="1000" w:type="dxa"/>
            <w:vAlign w:val="top"/>
          </w:tcPr>
          <w:p w14:paraId="7327DF58">
            <w:pPr>
              <w:pStyle w:val="67"/>
              <w:spacing w:before="23" w:line="240" w:lineRule="auto"/>
              <w:ind w:left="38" w:right="452"/>
              <w:rPr>
                <w:rFonts w:hint="eastAsia" w:ascii="仿宋" w:hAnsi="仿宋" w:eastAsia="仿宋" w:cs="仿宋"/>
              </w:rPr>
            </w:pPr>
            <w:r>
              <w:rPr>
                <w:rFonts w:hint="eastAsia" w:ascii="仿宋" w:hAnsi="仿宋" w:eastAsia="仿宋" w:cs="仿宋"/>
                <w:spacing w:val="-3"/>
              </w:rPr>
              <w:t>邹一斌</w:t>
            </w:r>
            <w:r>
              <w:rPr>
                <w:rFonts w:hint="eastAsia" w:ascii="仿宋" w:hAnsi="仿宋" w:eastAsia="仿宋" w:cs="仿宋"/>
                <w:spacing w:val="1"/>
              </w:rPr>
              <w:t xml:space="preserve"> </w:t>
            </w:r>
            <w:r>
              <w:rPr>
                <w:rFonts w:hint="eastAsia" w:ascii="仿宋" w:hAnsi="仿宋" w:eastAsia="仿宋" w:cs="仿宋"/>
                <w:spacing w:val="-4"/>
              </w:rPr>
              <w:t>主编</w:t>
            </w:r>
          </w:p>
        </w:tc>
        <w:tc>
          <w:tcPr>
            <w:tcW w:w="1574" w:type="dxa"/>
            <w:gridSpan w:val="2"/>
            <w:vAlign w:val="top"/>
          </w:tcPr>
          <w:p w14:paraId="304F68AC">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6E0F2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211A2C29">
            <w:pPr>
              <w:pStyle w:val="67"/>
              <w:spacing w:before="15" w:line="240" w:lineRule="auto"/>
              <w:ind w:left="139"/>
              <w:rPr>
                <w:rFonts w:hint="eastAsia" w:ascii="仿宋" w:hAnsi="仿宋" w:eastAsia="仿宋" w:cs="仿宋"/>
              </w:rPr>
            </w:pPr>
            <w:r>
              <w:rPr>
                <w:rFonts w:hint="eastAsia" w:ascii="仿宋" w:hAnsi="仿宋" w:eastAsia="仿宋" w:cs="仿宋"/>
                <w:spacing w:val="-4"/>
              </w:rPr>
              <w:t>1926</w:t>
            </w:r>
          </w:p>
        </w:tc>
        <w:tc>
          <w:tcPr>
            <w:tcW w:w="1591" w:type="dxa"/>
            <w:vAlign w:val="top"/>
          </w:tcPr>
          <w:p w14:paraId="46B9367B">
            <w:pPr>
              <w:pStyle w:val="67"/>
              <w:spacing w:before="15" w:line="240" w:lineRule="auto"/>
              <w:ind w:left="26"/>
              <w:rPr>
                <w:rFonts w:hint="eastAsia" w:ascii="仿宋" w:hAnsi="仿宋" w:eastAsia="仿宋" w:cs="仿宋"/>
              </w:rPr>
            </w:pPr>
            <w:r>
              <w:rPr>
                <w:rFonts w:hint="eastAsia" w:ascii="仿宋" w:hAnsi="仿宋" w:eastAsia="仿宋" w:cs="仿宋"/>
                <w:spacing w:val="1"/>
              </w:rPr>
              <w:t>9787575803090</w:t>
            </w:r>
          </w:p>
        </w:tc>
        <w:tc>
          <w:tcPr>
            <w:tcW w:w="2409" w:type="dxa"/>
            <w:vAlign w:val="top"/>
          </w:tcPr>
          <w:p w14:paraId="5A80EBC6">
            <w:pPr>
              <w:pStyle w:val="67"/>
              <w:spacing w:before="15" w:line="240" w:lineRule="auto"/>
              <w:ind w:left="28"/>
              <w:rPr>
                <w:rFonts w:hint="eastAsia" w:ascii="仿宋" w:hAnsi="仿宋" w:eastAsia="仿宋" w:cs="仿宋"/>
              </w:rPr>
            </w:pPr>
            <w:r>
              <w:rPr>
                <w:rFonts w:hint="eastAsia" w:ascii="仿宋" w:hAnsi="仿宋" w:eastAsia="仿宋" w:cs="仿宋"/>
              </w:rPr>
              <w:t>语文教师核心技能修炼</w:t>
            </w:r>
          </w:p>
        </w:tc>
        <w:tc>
          <w:tcPr>
            <w:tcW w:w="1027" w:type="dxa"/>
            <w:vAlign w:val="top"/>
          </w:tcPr>
          <w:p w14:paraId="2F8B9F94">
            <w:pPr>
              <w:pStyle w:val="67"/>
              <w:spacing w:before="15" w:line="240" w:lineRule="auto"/>
              <w:ind w:left="30"/>
              <w:rPr>
                <w:rFonts w:hint="eastAsia" w:ascii="仿宋" w:hAnsi="仿宋" w:eastAsia="仿宋" w:cs="仿宋"/>
              </w:rPr>
            </w:pPr>
            <w:r>
              <w:rPr>
                <w:rFonts w:hint="eastAsia" w:ascii="仿宋" w:hAnsi="仿宋" w:eastAsia="仿宋" w:cs="仿宋"/>
                <w:spacing w:val="-1"/>
              </w:rPr>
              <w:t>福建教育</w:t>
            </w:r>
          </w:p>
        </w:tc>
        <w:tc>
          <w:tcPr>
            <w:tcW w:w="528" w:type="dxa"/>
            <w:vAlign w:val="top"/>
          </w:tcPr>
          <w:p w14:paraId="78C9C3A5">
            <w:pPr>
              <w:pStyle w:val="67"/>
              <w:spacing w:before="1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C0680A2">
            <w:pPr>
              <w:pStyle w:val="67"/>
              <w:spacing w:before="15"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5563EA32">
            <w:pPr>
              <w:pStyle w:val="67"/>
              <w:spacing w:before="15"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2DEED0CE">
            <w:pPr>
              <w:pStyle w:val="67"/>
              <w:spacing w:before="15" w:line="240" w:lineRule="auto"/>
              <w:ind w:left="42"/>
              <w:rPr>
                <w:rFonts w:hint="eastAsia" w:ascii="仿宋" w:hAnsi="仿宋" w:eastAsia="仿宋" w:cs="仿宋"/>
              </w:rPr>
            </w:pPr>
            <w:r>
              <w:rPr>
                <w:rFonts w:hint="eastAsia" w:ascii="仿宋" w:hAnsi="仿宋" w:eastAsia="仿宋" w:cs="仿宋"/>
                <w:spacing w:val="-4"/>
              </w:rPr>
              <w:t>熊纪涛</w:t>
            </w:r>
          </w:p>
        </w:tc>
        <w:tc>
          <w:tcPr>
            <w:tcW w:w="1574" w:type="dxa"/>
            <w:gridSpan w:val="2"/>
            <w:vAlign w:val="top"/>
          </w:tcPr>
          <w:p w14:paraId="0A411C03">
            <w:pPr>
              <w:pStyle w:val="67"/>
              <w:spacing w:before="15" w:line="240" w:lineRule="auto"/>
              <w:ind w:left="74"/>
              <w:rPr>
                <w:rFonts w:hint="eastAsia" w:ascii="仿宋" w:hAnsi="仿宋" w:eastAsia="仿宋" w:cs="仿宋"/>
              </w:rPr>
            </w:pPr>
            <w:r>
              <w:rPr>
                <w:rFonts w:hint="eastAsia" w:ascii="仿宋" w:hAnsi="仿宋" w:eastAsia="仿宋" w:cs="仿宋"/>
                <w:spacing w:val="-2"/>
              </w:rPr>
              <w:t>高中教师书</w:t>
            </w:r>
          </w:p>
        </w:tc>
      </w:tr>
      <w:tr w14:paraId="0B57C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A832000">
            <w:pPr>
              <w:pStyle w:val="67"/>
              <w:spacing w:before="103" w:line="240" w:lineRule="auto"/>
              <w:ind w:left="139"/>
              <w:rPr>
                <w:rFonts w:hint="eastAsia" w:ascii="仿宋" w:hAnsi="仿宋" w:eastAsia="仿宋" w:cs="仿宋"/>
              </w:rPr>
            </w:pPr>
            <w:r>
              <w:rPr>
                <w:rFonts w:hint="eastAsia" w:ascii="仿宋" w:hAnsi="仿宋" w:eastAsia="仿宋" w:cs="仿宋"/>
                <w:spacing w:val="-4"/>
              </w:rPr>
              <w:t>1927</w:t>
            </w:r>
          </w:p>
        </w:tc>
        <w:tc>
          <w:tcPr>
            <w:tcW w:w="1591" w:type="dxa"/>
            <w:vAlign w:val="top"/>
          </w:tcPr>
          <w:p w14:paraId="6B52CFBD">
            <w:pPr>
              <w:pStyle w:val="67"/>
              <w:spacing w:before="103" w:line="240" w:lineRule="auto"/>
              <w:ind w:left="26"/>
              <w:rPr>
                <w:rFonts w:hint="eastAsia" w:ascii="仿宋" w:hAnsi="仿宋" w:eastAsia="仿宋" w:cs="仿宋"/>
              </w:rPr>
            </w:pPr>
            <w:r>
              <w:rPr>
                <w:rFonts w:hint="eastAsia" w:ascii="仿宋" w:hAnsi="仿宋" w:eastAsia="仿宋" w:cs="仿宋"/>
                <w:spacing w:val="1"/>
              </w:rPr>
              <w:t>9787576054170</w:t>
            </w:r>
          </w:p>
        </w:tc>
        <w:tc>
          <w:tcPr>
            <w:tcW w:w="2409" w:type="dxa"/>
            <w:vAlign w:val="top"/>
          </w:tcPr>
          <w:p w14:paraId="604AF2F6">
            <w:pPr>
              <w:pStyle w:val="67"/>
              <w:spacing w:before="25" w:line="240" w:lineRule="auto"/>
              <w:ind w:left="28" w:right="202" w:firstLine="1"/>
              <w:rPr>
                <w:rFonts w:hint="eastAsia" w:ascii="仿宋" w:hAnsi="仿宋" w:eastAsia="仿宋" w:cs="仿宋"/>
              </w:rPr>
            </w:pPr>
            <w:r>
              <w:rPr>
                <w:rFonts w:hint="eastAsia" w:ascii="仿宋" w:hAnsi="仿宋" w:eastAsia="仿宋" w:cs="仿宋"/>
                <w:spacing w:val="-4"/>
              </w:rPr>
              <w:t>大夏书系.语文之道：</w:t>
            </w:r>
            <w:r>
              <w:rPr>
                <w:rFonts w:hint="eastAsia" w:ascii="仿宋" w:hAnsi="仿宋" w:eastAsia="仿宋" w:cs="仿宋"/>
              </w:rPr>
              <w:t xml:space="preserve"> </w:t>
            </w:r>
            <w:r>
              <w:rPr>
                <w:rFonts w:hint="eastAsia" w:ascii="仿宋" w:hAnsi="仿宋" w:eastAsia="仿宋" w:cs="仿宋"/>
                <w:spacing w:val="-1"/>
              </w:rPr>
              <w:t>深究学理教语文</w:t>
            </w:r>
          </w:p>
        </w:tc>
        <w:tc>
          <w:tcPr>
            <w:tcW w:w="1027" w:type="dxa"/>
            <w:vAlign w:val="top"/>
          </w:tcPr>
          <w:p w14:paraId="50E30E50">
            <w:pPr>
              <w:pStyle w:val="67"/>
              <w:spacing w:before="25"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2DA0872E">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945D687">
            <w:pPr>
              <w:pStyle w:val="67"/>
              <w:spacing w:before="103" w:line="240" w:lineRule="auto"/>
              <w:ind w:left="35"/>
              <w:rPr>
                <w:rFonts w:hint="eastAsia" w:ascii="仿宋" w:hAnsi="仿宋" w:eastAsia="仿宋" w:cs="仿宋"/>
              </w:rPr>
            </w:pPr>
            <w:r>
              <w:rPr>
                <w:rFonts w:hint="eastAsia" w:ascii="仿宋" w:hAnsi="仿宋" w:eastAsia="仿宋" w:cs="仿宋"/>
              </w:rPr>
              <w:t>2024-11-1</w:t>
            </w:r>
          </w:p>
        </w:tc>
        <w:tc>
          <w:tcPr>
            <w:tcW w:w="1082" w:type="dxa"/>
            <w:vAlign w:val="top"/>
          </w:tcPr>
          <w:p w14:paraId="5C19FE5E">
            <w:pPr>
              <w:pStyle w:val="67"/>
              <w:spacing w:before="103"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412ED3C0">
            <w:pPr>
              <w:pStyle w:val="67"/>
              <w:spacing w:before="103" w:line="240" w:lineRule="auto"/>
              <w:ind w:left="36"/>
              <w:rPr>
                <w:rFonts w:hint="eastAsia" w:ascii="仿宋" w:hAnsi="仿宋" w:eastAsia="仿宋" w:cs="仿宋"/>
              </w:rPr>
            </w:pPr>
            <w:r>
              <w:rPr>
                <w:rFonts w:hint="eastAsia" w:ascii="仿宋" w:hAnsi="仿宋" w:eastAsia="仿宋" w:cs="仿宋"/>
                <w:spacing w:val="-2"/>
              </w:rPr>
              <w:t>刘兆刚</w:t>
            </w:r>
          </w:p>
        </w:tc>
        <w:tc>
          <w:tcPr>
            <w:tcW w:w="1574" w:type="dxa"/>
            <w:gridSpan w:val="2"/>
            <w:vAlign w:val="top"/>
          </w:tcPr>
          <w:p w14:paraId="73C6729B">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0810D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29A0F7C">
            <w:pPr>
              <w:pStyle w:val="67"/>
              <w:spacing w:before="104" w:line="240" w:lineRule="auto"/>
              <w:ind w:left="139"/>
              <w:rPr>
                <w:rFonts w:hint="eastAsia" w:ascii="仿宋" w:hAnsi="仿宋" w:eastAsia="仿宋" w:cs="仿宋"/>
              </w:rPr>
            </w:pPr>
            <w:r>
              <w:rPr>
                <w:rFonts w:hint="eastAsia" w:ascii="仿宋" w:hAnsi="仿宋" w:eastAsia="仿宋" w:cs="仿宋"/>
                <w:spacing w:val="-4"/>
              </w:rPr>
              <w:t>1928</w:t>
            </w:r>
          </w:p>
        </w:tc>
        <w:tc>
          <w:tcPr>
            <w:tcW w:w="1591" w:type="dxa"/>
            <w:vAlign w:val="top"/>
          </w:tcPr>
          <w:p w14:paraId="6F660565">
            <w:pPr>
              <w:pStyle w:val="67"/>
              <w:spacing w:before="104" w:line="240" w:lineRule="auto"/>
              <w:ind w:left="26"/>
              <w:rPr>
                <w:rFonts w:hint="eastAsia" w:ascii="仿宋" w:hAnsi="仿宋" w:eastAsia="仿宋" w:cs="仿宋"/>
              </w:rPr>
            </w:pPr>
            <w:r>
              <w:rPr>
                <w:rFonts w:hint="eastAsia" w:ascii="仿宋" w:hAnsi="仿宋" w:eastAsia="仿宋" w:cs="仿宋"/>
                <w:spacing w:val="1"/>
              </w:rPr>
              <w:t>9787512056787</w:t>
            </w:r>
          </w:p>
        </w:tc>
        <w:tc>
          <w:tcPr>
            <w:tcW w:w="2409" w:type="dxa"/>
            <w:vAlign w:val="top"/>
          </w:tcPr>
          <w:p w14:paraId="0079014F">
            <w:pPr>
              <w:pStyle w:val="67"/>
              <w:spacing w:before="25" w:line="240" w:lineRule="auto"/>
              <w:ind w:left="29" w:right="81" w:firstLine="3"/>
              <w:rPr>
                <w:rFonts w:hint="eastAsia" w:ascii="仿宋" w:hAnsi="仿宋" w:eastAsia="仿宋" w:cs="仿宋"/>
              </w:rPr>
            </w:pPr>
            <w:r>
              <w:rPr>
                <w:rFonts w:hint="eastAsia" w:ascii="仿宋" w:hAnsi="仿宋" w:eastAsia="仿宋" w:cs="仿宋"/>
                <w:spacing w:val="-1"/>
              </w:rPr>
              <w:t>高中数学教学与核心素</w:t>
            </w:r>
            <w:r>
              <w:rPr>
                <w:rFonts w:hint="eastAsia" w:ascii="仿宋" w:hAnsi="仿宋" w:eastAsia="仿宋" w:cs="仿宋"/>
                <w:spacing w:val="7"/>
              </w:rPr>
              <w:t xml:space="preserve"> </w:t>
            </w:r>
            <w:r>
              <w:rPr>
                <w:rFonts w:hint="eastAsia" w:ascii="仿宋" w:hAnsi="仿宋" w:eastAsia="仿宋" w:cs="仿宋"/>
                <w:spacing w:val="-1"/>
              </w:rPr>
              <w:t>养培养探索</w:t>
            </w:r>
          </w:p>
        </w:tc>
        <w:tc>
          <w:tcPr>
            <w:tcW w:w="1027" w:type="dxa"/>
            <w:vAlign w:val="top"/>
          </w:tcPr>
          <w:p w14:paraId="0DB5674D">
            <w:pPr>
              <w:pStyle w:val="67"/>
              <w:spacing w:before="104"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63E4E368">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E46D7C1">
            <w:pPr>
              <w:pStyle w:val="67"/>
              <w:spacing w:before="104"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3CBB12F0">
            <w:pPr>
              <w:pStyle w:val="67"/>
              <w:spacing w:before="104" w:line="240" w:lineRule="auto"/>
              <w:ind w:left="32"/>
              <w:rPr>
                <w:rFonts w:hint="eastAsia" w:ascii="仿宋" w:hAnsi="仿宋" w:eastAsia="仿宋" w:cs="仿宋"/>
              </w:rPr>
            </w:pPr>
            <w:r>
              <w:rPr>
                <w:rFonts w:hint="eastAsia" w:ascii="仿宋" w:hAnsi="仿宋" w:eastAsia="仿宋" w:cs="仿宋"/>
                <w:spacing w:val="1"/>
              </w:rPr>
              <w:t>G633.502</w:t>
            </w:r>
          </w:p>
        </w:tc>
        <w:tc>
          <w:tcPr>
            <w:tcW w:w="1000" w:type="dxa"/>
            <w:vAlign w:val="top"/>
          </w:tcPr>
          <w:p w14:paraId="22F1CBFF">
            <w:pPr>
              <w:pStyle w:val="67"/>
              <w:spacing w:before="104" w:line="240" w:lineRule="auto"/>
              <w:ind w:left="37"/>
              <w:rPr>
                <w:rFonts w:hint="eastAsia" w:ascii="仿宋" w:hAnsi="仿宋" w:eastAsia="仿宋" w:cs="仿宋"/>
              </w:rPr>
            </w:pPr>
            <w:r>
              <w:rPr>
                <w:rFonts w:hint="eastAsia" w:ascii="仿宋" w:hAnsi="仿宋" w:eastAsia="仿宋" w:cs="仿宋"/>
                <w:spacing w:val="-2"/>
              </w:rPr>
              <w:t>孙友福</w:t>
            </w:r>
          </w:p>
        </w:tc>
        <w:tc>
          <w:tcPr>
            <w:tcW w:w="1574" w:type="dxa"/>
            <w:gridSpan w:val="2"/>
            <w:vAlign w:val="top"/>
          </w:tcPr>
          <w:p w14:paraId="09548BDE">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79200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EDE69DA">
            <w:pPr>
              <w:pStyle w:val="67"/>
              <w:spacing w:before="105" w:line="240" w:lineRule="auto"/>
              <w:ind w:left="139"/>
              <w:rPr>
                <w:rFonts w:hint="eastAsia" w:ascii="仿宋" w:hAnsi="仿宋" w:eastAsia="仿宋" w:cs="仿宋"/>
              </w:rPr>
            </w:pPr>
            <w:r>
              <w:rPr>
                <w:rFonts w:hint="eastAsia" w:ascii="仿宋" w:hAnsi="仿宋" w:eastAsia="仿宋" w:cs="仿宋"/>
                <w:spacing w:val="-4"/>
              </w:rPr>
              <w:t>1929</w:t>
            </w:r>
          </w:p>
        </w:tc>
        <w:tc>
          <w:tcPr>
            <w:tcW w:w="1591" w:type="dxa"/>
            <w:vAlign w:val="top"/>
          </w:tcPr>
          <w:p w14:paraId="78EC1DD7">
            <w:pPr>
              <w:pStyle w:val="67"/>
              <w:spacing w:before="105" w:line="240" w:lineRule="auto"/>
              <w:ind w:left="26"/>
              <w:rPr>
                <w:rFonts w:hint="eastAsia" w:ascii="仿宋" w:hAnsi="仿宋" w:eastAsia="仿宋" w:cs="仿宋"/>
              </w:rPr>
            </w:pPr>
            <w:r>
              <w:rPr>
                <w:rFonts w:hint="eastAsia" w:ascii="仿宋" w:hAnsi="仿宋" w:eastAsia="仿宋" w:cs="仿宋"/>
                <w:spacing w:val="1"/>
              </w:rPr>
              <w:t>9787577108926</w:t>
            </w:r>
          </w:p>
        </w:tc>
        <w:tc>
          <w:tcPr>
            <w:tcW w:w="2409" w:type="dxa"/>
            <w:vAlign w:val="top"/>
          </w:tcPr>
          <w:p w14:paraId="089C8937">
            <w:pPr>
              <w:pStyle w:val="67"/>
              <w:spacing w:before="27" w:line="240" w:lineRule="auto"/>
              <w:ind w:left="28" w:right="80"/>
              <w:rPr>
                <w:rFonts w:hint="eastAsia" w:ascii="仿宋" w:hAnsi="仿宋" w:eastAsia="仿宋" w:cs="仿宋"/>
              </w:rPr>
            </w:pPr>
            <w:r>
              <w:rPr>
                <w:rFonts w:hint="eastAsia" w:ascii="仿宋" w:hAnsi="仿宋" w:eastAsia="仿宋" w:cs="仿宋"/>
              </w:rPr>
              <w:t>玩转物理：高中物理实</w:t>
            </w:r>
            <w:r>
              <w:rPr>
                <w:rFonts w:hint="eastAsia" w:ascii="仿宋" w:hAnsi="仿宋" w:eastAsia="仿宋" w:cs="仿宋"/>
                <w:spacing w:val="3"/>
              </w:rPr>
              <w:t xml:space="preserve"> </w:t>
            </w:r>
            <w:r>
              <w:rPr>
                <w:rFonts w:hint="eastAsia" w:ascii="仿宋" w:hAnsi="仿宋" w:eastAsia="仿宋" w:cs="仿宋"/>
                <w:spacing w:val="-2"/>
              </w:rPr>
              <w:t>验探究</w:t>
            </w:r>
          </w:p>
        </w:tc>
        <w:tc>
          <w:tcPr>
            <w:tcW w:w="1027" w:type="dxa"/>
            <w:vAlign w:val="top"/>
          </w:tcPr>
          <w:p w14:paraId="65307343">
            <w:pPr>
              <w:pStyle w:val="67"/>
              <w:spacing w:before="27"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220B2502">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E2FADA6">
            <w:pPr>
              <w:pStyle w:val="67"/>
              <w:spacing w:before="105"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1E29C81C">
            <w:pPr>
              <w:pStyle w:val="67"/>
              <w:spacing w:before="105"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56FC140E">
            <w:pPr>
              <w:pStyle w:val="67"/>
              <w:spacing w:before="105" w:line="240" w:lineRule="auto"/>
              <w:ind w:left="45"/>
              <w:rPr>
                <w:rFonts w:hint="eastAsia" w:ascii="仿宋" w:hAnsi="仿宋" w:eastAsia="仿宋" w:cs="仿宋"/>
              </w:rPr>
            </w:pPr>
            <w:r>
              <w:rPr>
                <w:rFonts w:hint="eastAsia" w:ascii="仿宋" w:hAnsi="仿宋" w:eastAsia="仿宋" w:cs="仿宋"/>
                <w:spacing w:val="-5"/>
              </w:rPr>
              <w:t>陈卫国</w:t>
            </w:r>
          </w:p>
        </w:tc>
        <w:tc>
          <w:tcPr>
            <w:tcW w:w="1574" w:type="dxa"/>
            <w:gridSpan w:val="2"/>
            <w:vAlign w:val="top"/>
          </w:tcPr>
          <w:p w14:paraId="190BF295">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7347C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A2EA6B5">
            <w:pPr>
              <w:pStyle w:val="67"/>
              <w:spacing w:before="106" w:line="240" w:lineRule="auto"/>
              <w:ind w:left="139"/>
              <w:rPr>
                <w:rFonts w:hint="eastAsia" w:ascii="仿宋" w:hAnsi="仿宋" w:eastAsia="仿宋" w:cs="仿宋"/>
              </w:rPr>
            </w:pPr>
            <w:r>
              <w:rPr>
                <w:rFonts w:hint="eastAsia" w:ascii="仿宋" w:hAnsi="仿宋" w:eastAsia="仿宋" w:cs="仿宋"/>
                <w:spacing w:val="-4"/>
              </w:rPr>
              <w:t>1930</w:t>
            </w:r>
          </w:p>
        </w:tc>
        <w:tc>
          <w:tcPr>
            <w:tcW w:w="1591" w:type="dxa"/>
            <w:vAlign w:val="top"/>
          </w:tcPr>
          <w:p w14:paraId="5124B9AB">
            <w:pPr>
              <w:pStyle w:val="67"/>
              <w:spacing w:before="106" w:line="240" w:lineRule="auto"/>
              <w:ind w:left="26"/>
              <w:rPr>
                <w:rFonts w:hint="eastAsia" w:ascii="仿宋" w:hAnsi="仿宋" w:eastAsia="仿宋" w:cs="仿宋"/>
              </w:rPr>
            </w:pPr>
            <w:r>
              <w:rPr>
                <w:rFonts w:hint="eastAsia" w:ascii="仿宋" w:hAnsi="仿宋" w:eastAsia="仿宋" w:cs="仿宋"/>
                <w:spacing w:val="1"/>
              </w:rPr>
              <w:t>9787568708210</w:t>
            </w:r>
          </w:p>
        </w:tc>
        <w:tc>
          <w:tcPr>
            <w:tcW w:w="2409" w:type="dxa"/>
            <w:vAlign w:val="top"/>
          </w:tcPr>
          <w:p w14:paraId="4B19907F">
            <w:pPr>
              <w:pStyle w:val="67"/>
              <w:spacing w:before="28" w:line="240" w:lineRule="auto"/>
              <w:ind w:left="41" w:right="81" w:hanging="13"/>
              <w:rPr>
                <w:rFonts w:hint="eastAsia" w:ascii="仿宋" w:hAnsi="仿宋" w:eastAsia="仿宋" w:cs="仿宋"/>
              </w:rPr>
            </w:pPr>
            <w:r>
              <w:rPr>
                <w:rFonts w:hint="eastAsia" w:ascii="仿宋" w:hAnsi="仿宋" w:eastAsia="仿宋" w:cs="仿宋"/>
              </w:rPr>
              <w:t>微格教学在物理课程中</w:t>
            </w:r>
            <w:r>
              <w:rPr>
                <w:rFonts w:hint="eastAsia" w:ascii="仿宋" w:hAnsi="仿宋" w:eastAsia="仿宋" w:cs="仿宋"/>
                <w:spacing w:val="1"/>
              </w:rPr>
              <w:t xml:space="preserve"> </w:t>
            </w:r>
            <w:r>
              <w:rPr>
                <w:rFonts w:hint="eastAsia" w:ascii="仿宋" w:hAnsi="仿宋" w:eastAsia="仿宋" w:cs="仿宋"/>
                <w:spacing w:val="-4"/>
              </w:rPr>
              <w:t>的实践探索</w:t>
            </w:r>
          </w:p>
        </w:tc>
        <w:tc>
          <w:tcPr>
            <w:tcW w:w="1027" w:type="dxa"/>
            <w:vAlign w:val="top"/>
          </w:tcPr>
          <w:p w14:paraId="6D544393">
            <w:pPr>
              <w:pStyle w:val="67"/>
              <w:spacing w:before="107" w:line="240" w:lineRule="auto"/>
              <w:ind w:left="30"/>
              <w:rPr>
                <w:rFonts w:hint="eastAsia" w:ascii="仿宋" w:hAnsi="仿宋" w:eastAsia="仿宋" w:cs="仿宋"/>
              </w:rPr>
            </w:pPr>
            <w:r>
              <w:rPr>
                <w:rFonts w:hint="eastAsia" w:ascii="仿宋" w:hAnsi="仿宋" w:eastAsia="仿宋" w:cs="仿宋"/>
                <w:spacing w:val="-1"/>
              </w:rPr>
              <w:t>湘潭大学</w:t>
            </w:r>
          </w:p>
        </w:tc>
        <w:tc>
          <w:tcPr>
            <w:tcW w:w="528" w:type="dxa"/>
            <w:vAlign w:val="top"/>
          </w:tcPr>
          <w:p w14:paraId="6F8D84C4">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C1C11BF">
            <w:pPr>
              <w:pStyle w:val="67"/>
              <w:spacing w:before="106" w:line="240" w:lineRule="auto"/>
              <w:ind w:left="35"/>
              <w:rPr>
                <w:rFonts w:hint="eastAsia" w:ascii="仿宋" w:hAnsi="仿宋" w:eastAsia="仿宋" w:cs="仿宋"/>
              </w:rPr>
            </w:pPr>
            <w:r>
              <w:rPr>
                <w:rFonts w:hint="eastAsia" w:ascii="仿宋" w:hAnsi="仿宋" w:eastAsia="仿宋" w:cs="仿宋"/>
              </w:rPr>
              <w:t>2022-5-1</w:t>
            </w:r>
          </w:p>
        </w:tc>
        <w:tc>
          <w:tcPr>
            <w:tcW w:w="1082" w:type="dxa"/>
            <w:vAlign w:val="top"/>
          </w:tcPr>
          <w:p w14:paraId="4E0615ED">
            <w:pPr>
              <w:pStyle w:val="67"/>
              <w:spacing w:before="106"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7878EBE9">
            <w:pPr>
              <w:pStyle w:val="67"/>
              <w:spacing w:before="107" w:line="240" w:lineRule="auto"/>
              <w:ind w:left="39"/>
              <w:rPr>
                <w:rFonts w:hint="eastAsia" w:ascii="仿宋" w:hAnsi="仿宋" w:eastAsia="仿宋" w:cs="仿宋"/>
              </w:rPr>
            </w:pPr>
            <w:r>
              <w:rPr>
                <w:rFonts w:hint="eastAsia" w:ascii="仿宋" w:hAnsi="仿宋" w:eastAsia="仿宋" w:cs="仿宋"/>
                <w:spacing w:val="-3"/>
              </w:rPr>
              <w:t>冯春杰</w:t>
            </w:r>
          </w:p>
        </w:tc>
        <w:tc>
          <w:tcPr>
            <w:tcW w:w="1574" w:type="dxa"/>
            <w:gridSpan w:val="2"/>
            <w:vAlign w:val="top"/>
          </w:tcPr>
          <w:p w14:paraId="6AD5AAD0">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211ED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742A0D3">
            <w:pPr>
              <w:pStyle w:val="67"/>
              <w:spacing w:before="198" w:line="240" w:lineRule="auto"/>
              <w:ind w:left="139"/>
              <w:rPr>
                <w:rFonts w:hint="eastAsia" w:ascii="仿宋" w:hAnsi="仿宋" w:eastAsia="仿宋" w:cs="仿宋"/>
              </w:rPr>
            </w:pPr>
            <w:r>
              <w:rPr>
                <w:rFonts w:hint="eastAsia" w:ascii="仿宋" w:hAnsi="仿宋" w:eastAsia="仿宋" w:cs="仿宋"/>
                <w:spacing w:val="-4"/>
              </w:rPr>
              <w:t>1931</w:t>
            </w:r>
          </w:p>
        </w:tc>
        <w:tc>
          <w:tcPr>
            <w:tcW w:w="1591" w:type="dxa"/>
            <w:vAlign w:val="top"/>
          </w:tcPr>
          <w:p w14:paraId="1B6F3AE4">
            <w:pPr>
              <w:pStyle w:val="67"/>
              <w:spacing w:before="198" w:line="240" w:lineRule="auto"/>
              <w:ind w:left="26"/>
              <w:rPr>
                <w:rFonts w:hint="eastAsia" w:ascii="仿宋" w:hAnsi="仿宋" w:eastAsia="仿宋" w:cs="仿宋"/>
              </w:rPr>
            </w:pPr>
            <w:r>
              <w:rPr>
                <w:rFonts w:hint="eastAsia" w:ascii="仿宋" w:hAnsi="仿宋" w:eastAsia="仿宋" w:cs="仿宋"/>
                <w:spacing w:val="1"/>
              </w:rPr>
              <w:t>9787522508856</w:t>
            </w:r>
          </w:p>
        </w:tc>
        <w:tc>
          <w:tcPr>
            <w:tcW w:w="2409" w:type="dxa"/>
            <w:vAlign w:val="top"/>
          </w:tcPr>
          <w:p w14:paraId="3F427B02">
            <w:pPr>
              <w:pStyle w:val="67"/>
              <w:spacing w:before="199" w:line="240" w:lineRule="auto"/>
              <w:ind w:left="43"/>
              <w:rPr>
                <w:rFonts w:hint="eastAsia" w:ascii="仿宋" w:hAnsi="仿宋" w:eastAsia="仿宋" w:cs="仿宋"/>
              </w:rPr>
            </w:pPr>
            <w:r>
              <w:rPr>
                <w:rFonts w:hint="eastAsia" w:ascii="仿宋" w:hAnsi="仿宋" w:eastAsia="仿宋" w:cs="仿宋"/>
                <w:spacing w:val="-2"/>
              </w:rPr>
              <w:t>中华文化里的物理元素</w:t>
            </w:r>
          </w:p>
        </w:tc>
        <w:tc>
          <w:tcPr>
            <w:tcW w:w="1027" w:type="dxa"/>
            <w:vAlign w:val="top"/>
          </w:tcPr>
          <w:p w14:paraId="30C5470E">
            <w:pPr>
              <w:pStyle w:val="67"/>
              <w:spacing w:before="198"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1ACA12A3">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DD5DCB8">
            <w:pPr>
              <w:pStyle w:val="67"/>
              <w:spacing w:before="198"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30E873AB">
            <w:pPr>
              <w:pStyle w:val="67"/>
              <w:spacing w:before="198"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4BEC9D85">
            <w:pPr>
              <w:pStyle w:val="67"/>
              <w:spacing w:before="11" w:line="240" w:lineRule="auto"/>
              <w:ind w:left="39"/>
              <w:rPr>
                <w:rFonts w:hint="eastAsia" w:ascii="仿宋" w:hAnsi="仿宋" w:eastAsia="仿宋" w:cs="仿宋"/>
                <w:spacing w:val="-4"/>
              </w:rPr>
            </w:pPr>
            <w:r>
              <w:rPr>
                <w:rFonts w:hint="eastAsia" w:ascii="仿宋" w:hAnsi="仿宋" w:eastAsia="仿宋" w:cs="仿宋"/>
                <w:spacing w:val="-4"/>
              </w:rPr>
              <w:t>李锐</w:t>
            </w:r>
          </w:p>
          <w:p w14:paraId="634EE019">
            <w:pPr>
              <w:pStyle w:val="67"/>
              <w:spacing w:before="11" w:line="240" w:lineRule="auto"/>
              <w:ind w:left="39"/>
              <w:rPr>
                <w:rFonts w:hint="eastAsia" w:ascii="仿宋" w:hAnsi="仿宋" w:eastAsia="仿宋" w:cs="仿宋"/>
                <w:spacing w:val="-4"/>
              </w:rPr>
            </w:pPr>
            <w:r>
              <w:rPr>
                <w:rFonts w:hint="eastAsia" w:ascii="仿宋" w:hAnsi="仿宋" w:eastAsia="仿宋" w:cs="仿宋"/>
                <w:spacing w:val="-4"/>
              </w:rPr>
              <w:t xml:space="preserve">孙长英  </w:t>
            </w:r>
          </w:p>
          <w:p w14:paraId="276479E3">
            <w:pPr>
              <w:pStyle w:val="67"/>
              <w:spacing w:before="11" w:line="240" w:lineRule="auto"/>
              <w:ind w:left="39"/>
              <w:rPr>
                <w:rFonts w:hint="eastAsia" w:ascii="仿宋" w:hAnsi="仿宋" w:eastAsia="仿宋" w:cs="仿宋"/>
                <w:sz w:val="8"/>
                <w:szCs w:val="8"/>
              </w:rPr>
            </w:pPr>
            <w:r>
              <w:rPr>
                <w:rFonts w:hint="eastAsia" w:ascii="仿宋" w:hAnsi="仿宋" w:eastAsia="仿宋" w:cs="仿宋"/>
                <w:spacing w:val="-4"/>
              </w:rPr>
              <w:t>曹雪莹</w:t>
            </w:r>
          </w:p>
        </w:tc>
        <w:tc>
          <w:tcPr>
            <w:tcW w:w="1574" w:type="dxa"/>
            <w:gridSpan w:val="2"/>
            <w:vAlign w:val="top"/>
          </w:tcPr>
          <w:p w14:paraId="67C6F7ED">
            <w:pPr>
              <w:pStyle w:val="67"/>
              <w:spacing w:before="198" w:line="240" w:lineRule="auto"/>
              <w:ind w:left="74"/>
              <w:rPr>
                <w:rFonts w:hint="eastAsia" w:ascii="仿宋" w:hAnsi="仿宋" w:eastAsia="仿宋" w:cs="仿宋"/>
              </w:rPr>
            </w:pPr>
            <w:r>
              <w:rPr>
                <w:rFonts w:hint="eastAsia" w:ascii="仿宋" w:hAnsi="仿宋" w:eastAsia="仿宋" w:cs="仿宋"/>
                <w:spacing w:val="-2"/>
              </w:rPr>
              <w:t>高中教师书</w:t>
            </w:r>
          </w:p>
        </w:tc>
      </w:tr>
      <w:tr w14:paraId="69EBC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4E56692">
            <w:pPr>
              <w:pStyle w:val="67"/>
              <w:spacing w:before="201" w:line="240" w:lineRule="auto"/>
              <w:ind w:left="139"/>
              <w:rPr>
                <w:rFonts w:hint="eastAsia" w:ascii="仿宋" w:hAnsi="仿宋" w:eastAsia="仿宋" w:cs="仿宋"/>
              </w:rPr>
            </w:pPr>
            <w:r>
              <w:rPr>
                <w:rFonts w:hint="eastAsia" w:ascii="仿宋" w:hAnsi="仿宋" w:eastAsia="仿宋" w:cs="仿宋"/>
                <w:spacing w:val="-4"/>
              </w:rPr>
              <w:t>1932</w:t>
            </w:r>
          </w:p>
        </w:tc>
        <w:tc>
          <w:tcPr>
            <w:tcW w:w="1591" w:type="dxa"/>
            <w:vAlign w:val="top"/>
          </w:tcPr>
          <w:p w14:paraId="55E24C55">
            <w:pPr>
              <w:pStyle w:val="67"/>
              <w:spacing w:before="201" w:line="240" w:lineRule="auto"/>
              <w:ind w:left="26"/>
              <w:rPr>
                <w:rFonts w:hint="eastAsia" w:ascii="仿宋" w:hAnsi="仿宋" w:eastAsia="仿宋" w:cs="仿宋"/>
              </w:rPr>
            </w:pPr>
            <w:r>
              <w:rPr>
                <w:rFonts w:hint="eastAsia" w:ascii="仿宋" w:hAnsi="仿宋" w:eastAsia="仿宋" w:cs="仿宋"/>
                <w:spacing w:val="1"/>
              </w:rPr>
              <w:t>9787519460181</w:t>
            </w:r>
          </w:p>
        </w:tc>
        <w:tc>
          <w:tcPr>
            <w:tcW w:w="2409" w:type="dxa"/>
            <w:vAlign w:val="top"/>
          </w:tcPr>
          <w:p w14:paraId="2971488E">
            <w:pPr>
              <w:pStyle w:val="67"/>
              <w:spacing w:before="28" w:line="240" w:lineRule="auto"/>
              <w:ind w:left="35" w:right="81" w:hanging="6"/>
              <w:rPr>
                <w:rFonts w:hint="eastAsia" w:ascii="仿宋" w:hAnsi="仿宋" w:eastAsia="仿宋" w:cs="仿宋"/>
              </w:rPr>
            </w:pPr>
            <w:r>
              <w:rPr>
                <w:rFonts w:hint="eastAsia" w:ascii="仿宋" w:hAnsi="仿宋" w:eastAsia="仿宋" w:cs="仿宋"/>
              </w:rPr>
              <w:t xml:space="preserve">博士生导师学术文库： </w:t>
            </w:r>
            <w:r>
              <w:rPr>
                <w:rFonts w:hint="eastAsia" w:ascii="仿宋" w:hAnsi="仿宋" w:eastAsia="仿宋" w:cs="仿宋"/>
                <w:spacing w:val="-1"/>
              </w:rPr>
              <w:t>中国英语教研员状况研</w:t>
            </w:r>
            <w:r>
              <w:rPr>
                <w:rFonts w:hint="eastAsia" w:ascii="仿宋" w:hAnsi="仿宋" w:eastAsia="仿宋" w:cs="仿宋"/>
                <w:spacing w:val="4"/>
              </w:rPr>
              <w:t xml:space="preserve"> </w:t>
            </w:r>
            <w:r>
              <w:rPr>
                <w:rFonts w:hint="eastAsia" w:ascii="仿宋" w:hAnsi="仿宋" w:eastAsia="仿宋" w:cs="仿宋"/>
                <w:spacing w:val="-3"/>
              </w:rPr>
              <w:t>究（精装）</w:t>
            </w:r>
          </w:p>
        </w:tc>
        <w:tc>
          <w:tcPr>
            <w:tcW w:w="1027" w:type="dxa"/>
            <w:vAlign w:val="top"/>
          </w:tcPr>
          <w:p w14:paraId="0F2C35BB">
            <w:pPr>
              <w:pStyle w:val="67"/>
              <w:spacing w:before="202"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26E10061">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C5329CD">
            <w:pPr>
              <w:pStyle w:val="67"/>
              <w:spacing w:before="201" w:line="240" w:lineRule="auto"/>
              <w:ind w:left="35"/>
              <w:rPr>
                <w:rFonts w:hint="eastAsia" w:ascii="仿宋" w:hAnsi="仿宋" w:eastAsia="仿宋" w:cs="仿宋"/>
              </w:rPr>
            </w:pPr>
            <w:r>
              <w:rPr>
                <w:rFonts w:hint="eastAsia" w:ascii="仿宋" w:hAnsi="仿宋" w:eastAsia="仿宋" w:cs="仿宋"/>
              </w:rPr>
              <w:t>2021-6-1</w:t>
            </w:r>
          </w:p>
        </w:tc>
        <w:tc>
          <w:tcPr>
            <w:tcW w:w="1082" w:type="dxa"/>
            <w:vAlign w:val="top"/>
          </w:tcPr>
          <w:p w14:paraId="65F4608A">
            <w:pPr>
              <w:pStyle w:val="67"/>
              <w:spacing w:before="201" w:line="240" w:lineRule="auto"/>
              <w:ind w:left="32"/>
              <w:rPr>
                <w:rFonts w:hint="eastAsia" w:ascii="仿宋" w:hAnsi="仿宋" w:eastAsia="仿宋" w:cs="仿宋"/>
              </w:rPr>
            </w:pPr>
            <w:r>
              <w:rPr>
                <w:rFonts w:hint="eastAsia" w:ascii="仿宋" w:hAnsi="仿宋" w:eastAsia="仿宋" w:cs="仿宋"/>
              </w:rPr>
              <w:t>G635.1</w:t>
            </w:r>
          </w:p>
        </w:tc>
        <w:tc>
          <w:tcPr>
            <w:tcW w:w="1000" w:type="dxa"/>
            <w:vAlign w:val="top"/>
          </w:tcPr>
          <w:p w14:paraId="2AAA55CB">
            <w:pPr>
              <w:pStyle w:val="67"/>
              <w:spacing w:before="202" w:line="240" w:lineRule="auto"/>
              <w:ind w:left="38"/>
              <w:rPr>
                <w:rFonts w:hint="eastAsia" w:ascii="仿宋" w:hAnsi="仿宋" w:eastAsia="仿宋" w:cs="仿宋"/>
              </w:rPr>
            </w:pPr>
            <w:r>
              <w:rPr>
                <w:rFonts w:hint="eastAsia" w:ascii="仿宋" w:hAnsi="仿宋" w:eastAsia="仿宋" w:cs="仿宋"/>
                <w:spacing w:val="-2"/>
              </w:rPr>
              <w:t>杨鲁新</w:t>
            </w:r>
          </w:p>
        </w:tc>
        <w:tc>
          <w:tcPr>
            <w:tcW w:w="1574" w:type="dxa"/>
            <w:gridSpan w:val="2"/>
            <w:vAlign w:val="top"/>
          </w:tcPr>
          <w:p w14:paraId="4314DF90">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71555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1A73310">
            <w:pPr>
              <w:pStyle w:val="67"/>
              <w:spacing w:before="108" w:line="240" w:lineRule="auto"/>
              <w:ind w:left="139"/>
              <w:rPr>
                <w:rFonts w:hint="eastAsia" w:ascii="仿宋" w:hAnsi="仿宋" w:eastAsia="仿宋" w:cs="仿宋"/>
              </w:rPr>
            </w:pPr>
            <w:r>
              <w:rPr>
                <w:rFonts w:hint="eastAsia" w:ascii="仿宋" w:hAnsi="仿宋" w:eastAsia="仿宋" w:cs="仿宋"/>
                <w:spacing w:val="-4"/>
              </w:rPr>
              <w:t>1933</w:t>
            </w:r>
          </w:p>
        </w:tc>
        <w:tc>
          <w:tcPr>
            <w:tcW w:w="1591" w:type="dxa"/>
            <w:vAlign w:val="top"/>
          </w:tcPr>
          <w:p w14:paraId="65690BD7">
            <w:pPr>
              <w:pStyle w:val="67"/>
              <w:spacing w:before="108" w:line="240" w:lineRule="auto"/>
              <w:ind w:left="26"/>
              <w:rPr>
                <w:rFonts w:hint="eastAsia" w:ascii="仿宋" w:hAnsi="仿宋" w:eastAsia="仿宋" w:cs="仿宋"/>
              </w:rPr>
            </w:pPr>
            <w:r>
              <w:rPr>
                <w:rFonts w:hint="eastAsia" w:ascii="仿宋" w:hAnsi="仿宋" w:eastAsia="仿宋" w:cs="仿宋"/>
                <w:spacing w:val="1"/>
              </w:rPr>
              <w:t>9787548249191</w:t>
            </w:r>
          </w:p>
        </w:tc>
        <w:tc>
          <w:tcPr>
            <w:tcW w:w="2409" w:type="dxa"/>
            <w:vAlign w:val="top"/>
          </w:tcPr>
          <w:p w14:paraId="47FF9C88">
            <w:pPr>
              <w:pStyle w:val="67"/>
              <w:spacing w:before="30" w:line="240" w:lineRule="auto"/>
              <w:ind w:left="31" w:right="157" w:hanging="9"/>
              <w:rPr>
                <w:rFonts w:hint="eastAsia" w:ascii="仿宋" w:hAnsi="仿宋" w:eastAsia="仿宋" w:cs="仿宋"/>
              </w:rPr>
            </w:pPr>
            <w:r>
              <w:rPr>
                <w:rFonts w:hint="eastAsia" w:ascii="仿宋" w:hAnsi="仿宋" w:eastAsia="仿宋" w:cs="仿宋"/>
                <w:spacing w:val="-3"/>
              </w:rPr>
              <w:t>“我与云大</w:t>
            </w:r>
            <w:r>
              <w:rPr>
                <w:rFonts w:hint="eastAsia" w:ascii="仿宋" w:hAnsi="仿宋" w:eastAsia="仿宋" w:cs="仿宋"/>
                <w:spacing w:val="-51"/>
              </w:rPr>
              <w:t xml:space="preserve"> </w:t>
            </w:r>
            <w:r>
              <w:rPr>
                <w:rFonts w:hint="eastAsia" w:ascii="仿宋" w:hAnsi="仿宋" w:eastAsia="仿宋" w:cs="仿宋"/>
                <w:spacing w:val="-3"/>
              </w:rPr>
              <w:t>” :</w:t>
            </w:r>
            <w:r>
              <w:rPr>
                <w:rFonts w:hint="eastAsia" w:ascii="仿宋" w:hAnsi="仿宋" w:eastAsia="仿宋" w:cs="仿宋"/>
                <w:spacing w:val="12"/>
              </w:rPr>
              <w:t xml:space="preserve"> </w:t>
            </w:r>
            <w:r>
              <w:rPr>
                <w:rFonts w:hint="eastAsia" w:ascii="仿宋" w:hAnsi="仿宋" w:eastAsia="仿宋" w:cs="仿宋"/>
                <w:spacing w:val="-3"/>
              </w:rPr>
              <w:t>历史</w:t>
            </w:r>
            <w:r>
              <w:rPr>
                <w:rFonts w:hint="eastAsia" w:ascii="仿宋" w:hAnsi="仿宋" w:eastAsia="仿宋" w:cs="仿宋"/>
              </w:rPr>
              <w:t xml:space="preserve"> </w:t>
            </w:r>
            <w:r>
              <w:rPr>
                <w:rFonts w:hint="eastAsia" w:ascii="仿宋" w:hAnsi="仿宋" w:eastAsia="仿宋" w:cs="仿宋"/>
                <w:spacing w:val="-2"/>
              </w:rPr>
              <w:t>与档案学院</w:t>
            </w:r>
          </w:p>
        </w:tc>
        <w:tc>
          <w:tcPr>
            <w:tcW w:w="1027" w:type="dxa"/>
            <w:vAlign w:val="top"/>
          </w:tcPr>
          <w:p w14:paraId="66E1F25D">
            <w:pPr>
              <w:pStyle w:val="67"/>
              <w:spacing w:before="109" w:line="240" w:lineRule="auto"/>
              <w:ind w:left="35"/>
              <w:rPr>
                <w:rFonts w:hint="eastAsia" w:ascii="仿宋" w:hAnsi="仿宋" w:eastAsia="仿宋" w:cs="仿宋"/>
              </w:rPr>
            </w:pPr>
            <w:r>
              <w:rPr>
                <w:rFonts w:hint="eastAsia" w:ascii="仿宋" w:hAnsi="仿宋" w:eastAsia="仿宋" w:cs="仿宋"/>
                <w:spacing w:val="-2"/>
              </w:rPr>
              <w:t>云南大学</w:t>
            </w:r>
          </w:p>
        </w:tc>
        <w:tc>
          <w:tcPr>
            <w:tcW w:w="528" w:type="dxa"/>
            <w:vAlign w:val="top"/>
          </w:tcPr>
          <w:p w14:paraId="1FC76928">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DF9A045">
            <w:pPr>
              <w:pStyle w:val="67"/>
              <w:spacing w:before="108"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1C37EB37">
            <w:pPr>
              <w:pStyle w:val="67"/>
              <w:spacing w:before="108" w:line="240" w:lineRule="auto"/>
              <w:ind w:left="32"/>
              <w:rPr>
                <w:rFonts w:hint="eastAsia" w:ascii="仿宋" w:hAnsi="仿宋" w:eastAsia="仿宋" w:cs="仿宋"/>
              </w:rPr>
            </w:pPr>
            <w:r>
              <w:rPr>
                <w:rFonts w:hint="eastAsia" w:ascii="仿宋" w:hAnsi="仿宋" w:eastAsia="仿宋" w:cs="仿宋"/>
                <w:spacing w:val="1"/>
              </w:rPr>
              <w:t>G649.287.41</w:t>
            </w:r>
          </w:p>
        </w:tc>
        <w:tc>
          <w:tcPr>
            <w:tcW w:w="1000" w:type="dxa"/>
            <w:vAlign w:val="top"/>
          </w:tcPr>
          <w:p w14:paraId="54658726">
            <w:pPr>
              <w:pStyle w:val="67"/>
              <w:spacing w:before="109" w:line="240" w:lineRule="auto"/>
              <w:ind w:left="41"/>
              <w:rPr>
                <w:rFonts w:hint="eastAsia" w:ascii="仿宋" w:hAnsi="仿宋" w:eastAsia="仿宋" w:cs="仿宋"/>
              </w:rPr>
            </w:pPr>
            <w:r>
              <w:rPr>
                <w:rFonts w:hint="eastAsia" w:ascii="仿宋" w:hAnsi="仿宋" w:eastAsia="仿宋" w:cs="仿宋"/>
                <w:spacing w:val="-6"/>
              </w:rPr>
              <w:t>胡莹</w:t>
            </w:r>
          </w:p>
        </w:tc>
        <w:tc>
          <w:tcPr>
            <w:tcW w:w="1574" w:type="dxa"/>
            <w:gridSpan w:val="2"/>
            <w:vAlign w:val="top"/>
          </w:tcPr>
          <w:p w14:paraId="6928674F">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5A45E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0A10365">
            <w:pPr>
              <w:pStyle w:val="67"/>
              <w:spacing w:before="109" w:line="240" w:lineRule="auto"/>
              <w:ind w:left="139"/>
              <w:rPr>
                <w:rFonts w:hint="eastAsia" w:ascii="仿宋" w:hAnsi="仿宋" w:eastAsia="仿宋" w:cs="仿宋"/>
              </w:rPr>
            </w:pPr>
            <w:r>
              <w:rPr>
                <w:rFonts w:hint="eastAsia" w:ascii="仿宋" w:hAnsi="仿宋" w:eastAsia="仿宋" w:cs="仿宋"/>
                <w:spacing w:val="-4"/>
              </w:rPr>
              <w:t>1934</w:t>
            </w:r>
          </w:p>
        </w:tc>
        <w:tc>
          <w:tcPr>
            <w:tcW w:w="1591" w:type="dxa"/>
            <w:vAlign w:val="top"/>
          </w:tcPr>
          <w:p w14:paraId="1959214B">
            <w:pPr>
              <w:pStyle w:val="67"/>
              <w:spacing w:before="109" w:line="240" w:lineRule="auto"/>
              <w:ind w:left="26"/>
              <w:rPr>
                <w:rFonts w:hint="eastAsia" w:ascii="仿宋" w:hAnsi="仿宋" w:eastAsia="仿宋" w:cs="仿宋"/>
              </w:rPr>
            </w:pPr>
            <w:r>
              <w:rPr>
                <w:rFonts w:hint="eastAsia" w:ascii="仿宋" w:hAnsi="仿宋" w:eastAsia="仿宋" w:cs="仿宋"/>
                <w:spacing w:val="1"/>
              </w:rPr>
              <w:t>9787568706919</w:t>
            </w:r>
          </w:p>
        </w:tc>
        <w:tc>
          <w:tcPr>
            <w:tcW w:w="2409" w:type="dxa"/>
            <w:vAlign w:val="top"/>
          </w:tcPr>
          <w:p w14:paraId="0C150B28">
            <w:pPr>
              <w:pStyle w:val="67"/>
              <w:spacing w:before="31" w:line="240" w:lineRule="auto"/>
              <w:ind w:left="27" w:right="81" w:firstLine="16"/>
              <w:rPr>
                <w:rFonts w:hint="eastAsia" w:ascii="仿宋" w:hAnsi="仿宋" w:eastAsia="仿宋" w:cs="仿宋"/>
              </w:rPr>
            </w:pPr>
            <w:r>
              <w:rPr>
                <w:rFonts w:hint="eastAsia" w:ascii="仿宋" w:hAnsi="仿宋" w:eastAsia="仿宋" w:cs="仿宋"/>
                <w:spacing w:val="-2"/>
              </w:rPr>
              <w:t>中国历史教育地理研究</w:t>
            </w:r>
            <w:r>
              <w:rPr>
                <w:rFonts w:hint="eastAsia" w:ascii="仿宋" w:hAnsi="仿宋" w:eastAsia="仿宋" w:cs="仿宋"/>
                <w:spacing w:val="6"/>
              </w:rPr>
              <w:t xml:space="preserve"> </w:t>
            </w:r>
            <w:r>
              <w:rPr>
                <w:rFonts w:hint="eastAsia" w:ascii="仿宋" w:hAnsi="仿宋" w:eastAsia="仿宋" w:cs="仿宋"/>
              </w:rPr>
              <w:t>——以西南地区为例</w:t>
            </w:r>
          </w:p>
        </w:tc>
        <w:tc>
          <w:tcPr>
            <w:tcW w:w="1027" w:type="dxa"/>
            <w:vAlign w:val="top"/>
          </w:tcPr>
          <w:p w14:paraId="01182E87">
            <w:pPr>
              <w:pStyle w:val="67"/>
              <w:spacing w:before="110" w:line="240" w:lineRule="auto"/>
              <w:ind w:left="30"/>
              <w:rPr>
                <w:rFonts w:hint="eastAsia" w:ascii="仿宋" w:hAnsi="仿宋" w:eastAsia="仿宋" w:cs="仿宋"/>
              </w:rPr>
            </w:pPr>
            <w:r>
              <w:rPr>
                <w:rFonts w:hint="eastAsia" w:ascii="仿宋" w:hAnsi="仿宋" w:eastAsia="仿宋" w:cs="仿宋"/>
                <w:spacing w:val="-1"/>
              </w:rPr>
              <w:t>湘潭大学</w:t>
            </w:r>
          </w:p>
        </w:tc>
        <w:tc>
          <w:tcPr>
            <w:tcW w:w="528" w:type="dxa"/>
            <w:vAlign w:val="top"/>
          </w:tcPr>
          <w:p w14:paraId="5994E20A">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4867DEB">
            <w:pPr>
              <w:pStyle w:val="67"/>
              <w:spacing w:before="109" w:line="240" w:lineRule="auto"/>
              <w:ind w:left="35"/>
              <w:rPr>
                <w:rFonts w:hint="eastAsia" w:ascii="仿宋" w:hAnsi="仿宋" w:eastAsia="仿宋" w:cs="仿宋"/>
              </w:rPr>
            </w:pPr>
            <w:r>
              <w:rPr>
                <w:rFonts w:hint="eastAsia" w:ascii="仿宋" w:hAnsi="仿宋" w:eastAsia="仿宋" w:cs="仿宋"/>
              </w:rPr>
              <w:t>2021-12-1</w:t>
            </w:r>
          </w:p>
        </w:tc>
        <w:tc>
          <w:tcPr>
            <w:tcW w:w="1082" w:type="dxa"/>
            <w:vAlign w:val="top"/>
          </w:tcPr>
          <w:p w14:paraId="1AD62D9B">
            <w:pPr>
              <w:pStyle w:val="67"/>
              <w:spacing w:before="109" w:line="240" w:lineRule="auto"/>
              <w:ind w:left="32"/>
              <w:rPr>
                <w:rFonts w:hint="eastAsia" w:ascii="仿宋" w:hAnsi="仿宋" w:eastAsia="仿宋" w:cs="仿宋"/>
              </w:rPr>
            </w:pPr>
            <w:r>
              <w:rPr>
                <w:rFonts w:hint="eastAsia" w:ascii="仿宋" w:hAnsi="仿宋" w:eastAsia="仿宋" w:cs="仿宋"/>
              </w:rPr>
              <w:t>G529.4</w:t>
            </w:r>
          </w:p>
        </w:tc>
        <w:tc>
          <w:tcPr>
            <w:tcW w:w="1000" w:type="dxa"/>
            <w:vAlign w:val="top"/>
          </w:tcPr>
          <w:p w14:paraId="057A9B42">
            <w:pPr>
              <w:pStyle w:val="67"/>
              <w:spacing w:before="9" w:line="240" w:lineRule="auto"/>
              <w:ind w:left="38"/>
              <w:rPr>
                <w:rFonts w:hint="eastAsia" w:ascii="仿宋" w:hAnsi="仿宋" w:eastAsia="仿宋" w:cs="仿宋"/>
                <w:sz w:val="10"/>
                <w:szCs w:val="10"/>
              </w:rPr>
            </w:pPr>
            <w:r>
              <w:rPr>
                <w:rFonts w:hint="eastAsia" w:ascii="仿宋" w:hAnsi="仿宋" w:eastAsia="仿宋" w:cs="仿宋"/>
                <w:spacing w:val="-4"/>
              </w:rPr>
              <w:t>陈国生</w:t>
            </w:r>
            <w:r>
              <w:rPr>
                <w:rFonts w:hint="eastAsia" w:ascii="仿宋" w:hAnsi="仿宋" w:eastAsia="仿宋" w:cs="仿宋"/>
                <w:spacing w:val="-4"/>
                <w:lang w:val="en-US" w:eastAsia="zh-CN"/>
              </w:rPr>
              <w:t xml:space="preserve"> </w:t>
            </w:r>
            <w:r>
              <w:rPr>
                <w:rFonts w:hint="eastAsia" w:ascii="仿宋" w:hAnsi="仿宋" w:eastAsia="仿宋" w:cs="仿宋"/>
                <w:spacing w:val="-4"/>
              </w:rPr>
              <w:t>潘建明</w:t>
            </w:r>
          </w:p>
        </w:tc>
        <w:tc>
          <w:tcPr>
            <w:tcW w:w="1574" w:type="dxa"/>
            <w:gridSpan w:val="2"/>
            <w:vAlign w:val="top"/>
          </w:tcPr>
          <w:p w14:paraId="1045C963">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774AA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19679F1">
            <w:pPr>
              <w:pStyle w:val="67"/>
              <w:spacing w:before="109" w:line="240" w:lineRule="auto"/>
              <w:ind w:left="139"/>
              <w:rPr>
                <w:rFonts w:hint="eastAsia" w:ascii="仿宋" w:hAnsi="仿宋" w:eastAsia="仿宋" w:cs="仿宋"/>
              </w:rPr>
            </w:pPr>
            <w:r>
              <w:rPr>
                <w:rFonts w:hint="eastAsia" w:ascii="仿宋" w:hAnsi="仿宋" w:eastAsia="仿宋" w:cs="仿宋"/>
                <w:spacing w:val="-4"/>
              </w:rPr>
              <w:t>1935</w:t>
            </w:r>
          </w:p>
        </w:tc>
        <w:tc>
          <w:tcPr>
            <w:tcW w:w="1591" w:type="dxa"/>
            <w:vAlign w:val="top"/>
          </w:tcPr>
          <w:p w14:paraId="30730B9D">
            <w:pPr>
              <w:pStyle w:val="67"/>
              <w:spacing w:before="109" w:line="240" w:lineRule="auto"/>
              <w:ind w:left="26"/>
              <w:rPr>
                <w:rFonts w:hint="eastAsia" w:ascii="仿宋" w:hAnsi="仿宋" w:eastAsia="仿宋" w:cs="仿宋"/>
              </w:rPr>
            </w:pPr>
            <w:r>
              <w:rPr>
                <w:rFonts w:hint="eastAsia" w:ascii="仿宋" w:hAnsi="仿宋" w:eastAsia="仿宋" w:cs="仿宋"/>
                <w:spacing w:val="1"/>
              </w:rPr>
              <w:t>9787115612748</w:t>
            </w:r>
          </w:p>
        </w:tc>
        <w:tc>
          <w:tcPr>
            <w:tcW w:w="2409" w:type="dxa"/>
            <w:vAlign w:val="top"/>
          </w:tcPr>
          <w:p w14:paraId="54FEA711">
            <w:pPr>
              <w:pStyle w:val="67"/>
              <w:spacing w:before="31" w:line="240" w:lineRule="auto"/>
              <w:ind w:left="28" w:right="81"/>
              <w:rPr>
                <w:rFonts w:hint="eastAsia" w:ascii="仿宋" w:hAnsi="仿宋" w:eastAsia="仿宋" w:cs="仿宋"/>
              </w:rPr>
            </w:pPr>
            <w:r>
              <w:rPr>
                <w:rFonts w:hint="eastAsia" w:ascii="仿宋" w:hAnsi="仿宋" w:eastAsia="仿宋" w:cs="仿宋"/>
              </w:rPr>
              <w:t>每个家都是学习的好地</w:t>
            </w:r>
            <w:r>
              <w:rPr>
                <w:rFonts w:hint="eastAsia" w:ascii="仿宋" w:hAnsi="仿宋" w:eastAsia="仿宋" w:cs="仿宋"/>
                <w:spacing w:val="1"/>
              </w:rPr>
              <w:t xml:space="preserve"> </w:t>
            </w:r>
            <w:r>
              <w:rPr>
                <w:rFonts w:hint="eastAsia" w:ascii="仿宋" w:hAnsi="仿宋" w:eastAsia="仿宋" w:cs="仿宋"/>
              </w:rPr>
              <w:t>方：家庭语文教育指南</w:t>
            </w:r>
          </w:p>
        </w:tc>
        <w:tc>
          <w:tcPr>
            <w:tcW w:w="1027" w:type="dxa"/>
            <w:vAlign w:val="top"/>
          </w:tcPr>
          <w:p w14:paraId="671B2BF7">
            <w:pPr>
              <w:pStyle w:val="67"/>
              <w:spacing w:before="109" w:line="240" w:lineRule="auto"/>
              <w:ind w:left="32"/>
              <w:rPr>
                <w:rFonts w:hint="eastAsia" w:ascii="仿宋" w:hAnsi="仿宋" w:eastAsia="仿宋" w:cs="仿宋"/>
              </w:rPr>
            </w:pPr>
            <w:r>
              <w:rPr>
                <w:rFonts w:hint="eastAsia" w:ascii="仿宋" w:hAnsi="仿宋" w:eastAsia="仿宋" w:cs="仿宋"/>
                <w:spacing w:val="-2"/>
              </w:rPr>
              <w:t>人民邮电</w:t>
            </w:r>
          </w:p>
        </w:tc>
        <w:tc>
          <w:tcPr>
            <w:tcW w:w="528" w:type="dxa"/>
            <w:vAlign w:val="top"/>
          </w:tcPr>
          <w:p w14:paraId="1873E214">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6E62F83">
            <w:pPr>
              <w:pStyle w:val="67"/>
              <w:spacing w:before="109"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28730CFA">
            <w:pPr>
              <w:pStyle w:val="67"/>
              <w:spacing w:before="109" w:line="240" w:lineRule="auto"/>
              <w:ind w:left="32"/>
              <w:rPr>
                <w:rFonts w:hint="eastAsia" w:ascii="仿宋" w:hAnsi="仿宋" w:eastAsia="仿宋" w:cs="仿宋"/>
              </w:rPr>
            </w:pPr>
            <w:r>
              <w:rPr>
                <w:rFonts w:hint="eastAsia" w:ascii="仿宋" w:hAnsi="仿宋" w:eastAsia="仿宋" w:cs="仿宋"/>
                <w:spacing w:val="1"/>
              </w:rPr>
              <w:t>G633.302-62</w:t>
            </w:r>
          </w:p>
        </w:tc>
        <w:tc>
          <w:tcPr>
            <w:tcW w:w="1000" w:type="dxa"/>
            <w:vAlign w:val="top"/>
          </w:tcPr>
          <w:p w14:paraId="479D488F">
            <w:pPr>
              <w:pStyle w:val="67"/>
              <w:spacing w:before="110" w:line="240" w:lineRule="auto"/>
              <w:ind w:left="38"/>
              <w:rPr>
                <w:rFonts w:hint="eastAsia" w:ascii="仿宋" w:hAnsi="仿宋" w:eastAsia="仿宋" w:cs="仿宋"/>
              </w:rPr>
            </w:pPr>
            <w:r>
              <w:rPr>
                <w:rFonts w:hint="eastAsia" w:ascii="仿宋" w:hAnsi="仿宋" w:eastAsia="仿宋" w:cs="仿宋"/>
                <w:spacing w:val="-2"/>
              </w:rPr>
              <w:t>吴欣歆</w:t>
            </w:r>
          </w:p>
        </w:tc>
        <w:tc>
          <w:tcPr>
            <w:tcW w:w="1574" w:type="dxa"/>
            <w:gridSpan w:val="2"/>
            <w:vAlign w:val="top"/>
          </w:tcPr>
          <w:p w14:paraId="66692E25">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4973C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3CBBDEE4">
            <w:pPr>
              <w:pStyle w:val="67"/>
              <w:spacing w:before="21" w:line="240" w:lineRule="auto"/>
              <w:ind w:left="139"/>
              <w:rPr>
                <w:rFonts w:hint="eastAsia" w:ascii="仿宋" w:hAnsi="仿宋" w:eastAsia="仿宋" w:cs="仿宋"/>
              </w:rPr>
            </w:pPr>
            <w:r>
              <w:rPr>
                <w:rFonts w:hint="eastAsia" w:ascii="仿宋" w:hAnsi="仿宋" w:eastAsia="仿宋" w:cs="仿宋"/>
                <w:spacing w:val="-4"/>
                <w:position w:val="-2"/>
              </w:rPr>
              <w:t>1936</w:t>
            </w:r>
          </w:p>
        </w:tc>
        <w:tc>
          <w:tcPr>
            <w:tcW w:w="1591" w:type="dxa"/>
            <w:vAlign w:val="top"/>
          </w:tcPr>
          <w:p w14:paraId="73166C1A">
            <w:pPr>
              <w:pStyle w:val="67"/>
              <w:spacing w:before="21" w:line="240" w:lineRule="auto"/>
              <w:ind w:left="26"/>
              <w:rPr>
                <w:rFonts w:hint="eastAsia" w:ascii="仿宋" w:hAnsi="仿宋" w:eastAsia="仿宋" w:cs="仿宋"/>
              </w:rPr>
            </w:pPr>
            <w:r>
              <w:rPr>
                <w:rFonts w:hint="eastAsia" w:ascii="仿宋" w:hAnsi="仿宋" w:eastAsia="仿宋" w:cs="仿宋"/>
                <w:spacing w:val="1"/>
                <w:position w:val="-2"/>
              </w:rPr>
              <w:t>9787569057799</w:t>
            </w:r>
          </w:p>
        </w:tc>
        <w:tc>
          <w:tcPr>
            <w:tcW w:w="2409" w:type="dxa"/>
            <w:vAlign w:val="top"/>
          </w:tcPr>
          <w:p w14:paraId="76CB7028">
            <w:pPr>
              <w:pStyle w:val="67"/>
              <w:spacing w:before="21" w:line="240" w:lineRule="auto"/>
              <w:ind w:left="28"/>
              <w:rPr>
                <w:rFonts w:hint="eastAsia" w:ascii="仿宋" w:hAnsi="仿宋" w:eastAsia="仿宋" w:cs="仿宋"/>
              </w:rPr>
            </w:pPr>
            <w:r>
              <w:rPr>
                <w:rFonts w:hint="eastAsia" w:ascii="仿宋" w:hAnsi="仿宋" w:eastAsia="仿宋" w:cs="仿宋"/>
                <w:position w:val="-1"/>
              </w:rPr>
              <w:t>基础英语教育实证研究</w:t>
            </w:r>
          </w:p>
        </w:tc>
        <w:tc>
          <w:tcPr>
            <w:tcW w:w="1027" w:type="dxa"/>
            <w:vAlign w:val="top"/>
          </w:tcPr>
          <w:p w14:paraId="25AD712B">
            <w:pPr>
              <w:pStyle w:val="67"/>
              <w:spacing w:before="21" w:line="240" w:lineRule="auto"/>
              <w:ind w:left="45"/>
              <w:rPr>
                <w:rFonts w:hint="eastAsia" w:ascii="仿宋" w:hAnsi="仿宋" w:eastAsia="仿宋" w:cs="仿宋"/>
              </w:rPr>
            </w:pPr>
            <w:r>
              <w:rPr>
                <w:rFonts w:hint="eastAsia" w:ascii="仿宋" w:hAnsi="仿宋" w:eastAsia="仿宋" w:cs="仿宋"/>
                <w:spacing w:val="-5"/>
                <w:position w:val="-1"/>
              </w:rPr>
              <w:t>四川大学</w:t>
            </w:r>
          </w:p>
        </w:tc>
        <w:tc>
          <w:tcPr>
            <w:tcW w:w="528" w:type="dxa"/>
            <w:vAlign w:val="top"/>
          </w:tcPr>
          <w:p w14:paraId="35F80970">
            <w:pPr>
              <w:pStyle w:val="67"/>
              <w:spacing w:before="21" w:line="240" w:lineRule="auto"/>
              <w:ind w:left="266"/>
              <w:rPr>
                <w:rFonts w:hint="eastAsia" w:ascii="仿宋" w:hAnsi="仿宋" w:eastAsia="仿宋" w:cs="仿宋"/>
              </w:rPr>
            </w:pPr>
            <w:r>
              <w:rPr>
                <w:rFonts w:hint="eastAsia" w:ascii="仿宋" w:hAnsi="仿宋" w:eastAsia="仿宋" w:cs="仿宋"/>
                <w:position w:val="-2"/>
              </w:rPr>
              <w:t>5</w:t>
            </w:r>
          </w:p>
        </w:tc>
        <w:tc>
          <w:tcPr>
            <w:tcW w:w="1081" w:type="dxa"/>
            <w:vAlign w:val="top"/>
          </w:tcPr>
          <w:p w14:paraId="08537D19">
            <w:pPr>
              <w:pStyle w:val="67"/>
              <w:spacing w:before="21" w:line="240" w:lineRule="auto"/>
              <w:ind w:left="35"/>
              <w:rPr>
                <w:rFonts w:hint="eastAsia" w:ascii="仿宋" w:hAnsi="仿宋" w:eastAsia="仿宋" w:cs="仿宋"/>
              </w:rPr>
            </w:pPr>
            <w:r>
              <w:rPr>
                <w:rFonts w:hint="eastAsia" w:ascii="仿宋" w:hAnsi="仿宋" w:eastAsia="仿宋" w:cs="仿宋"/>
                <w:position w:val="-2"/>
              </w:rPr>
              <w:t>2022-11-1</w:t>
            </w:r>
          </w:p>
        </w:tc>
        <w:tc>
          <w:tcPr>
            <w:tcW w:w="1082" w:type="dxa"/>
            <w:vAlign w:val="top"/>
          </w:tcPr>
          <w:p w14:paraId="603D45BF">
            <w:pPr>
              <w:pStyle w:val="67"/>
              <w:spacing w:before="21" w:line="240" w:lineRule="auto"/>
              <w:ind w:left="32"/>
              <w:rPr>
                <w:rFonts w:hint="eastAsia" w:ascii="仿宋" w:hAnsi="仿宋" w:eastAsia="仿宋" w:cs="仿宋"/>
              </w:rPr>
            </w:pPr>
            <w:r>
              <w:rPr>
                <w:rFonts w:hint="eastAsia" w:ascii="仿宋" w:hAnsi="仿宋" w:eastAsia="仿宋" w:cs="仿宋"/>
                <w:spacing w:val="1"/>
                <w:position w:val="-2"/>
              </w:rPr>
              <w:t>G633.412</w:t>
            </w:r>
          </w:p>
        </w:tc>
        <w:tc>
          <w:tcPr>
            <w:tcW w:w="1000" w:type="dxa"/>
            <w:vAlign w:val="top"/>
          </w:tcPr>
          <w:p w14:paraId="2A542E8D">
            <w:pPr>
              <w:pStyle w:val="67"/>
              <w:spacing w:before="21" w:line="240" w:lineRule="auto"/>
              <w:ind w:left="45"/>
              <w:rPr>
                <w:rFonts w:hint="eastAsia" w:ascii="仿宋" w:hAnsi="仿宋" w:eastAsia="仿宋" w:cs="仿宋"/>
              </w:rPr>
            </w:pPr>
            <w:r>
              <w:rPr>
                <w:rFonts w:hint="eastAsia" w:ascii="仿宋" w:hAnsi="仿宋" w:eastAsia="仿宋" w:cs="仿宋"/>
                <w:spacing w:val="-8"/>
                <w:position w:val="-1"/>
              </w:rPr>
              <w:t>陈钧</w:t>
            </w:r>
          </w:p>
        </w:tc>
        <w:tc>
          <w:tcPr>
            <w:tcW w:w="1574" w:type="dxa"/>
            <w:gridSpan w:val="2"/>
            <w:vAlign w:val="top"/>
          </w:tcPr>
          <w:p w14:paraId="3C38D172">
            <w:pPr>
              <w:pStyle w:val="67"/>
              <w:spacing w:before="21"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14027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2707B0A">
            <w:pPr>
              <w:pStyle w:val="67"/>
              <w:spacing w:before="200" w:line="240" w:lineRule="auto"/>
              <w:ind w:left="139"/>
              <w:rPr>
                <w:rFonts w:hint="eastAsia" w:ascii="仿宋" w:hAnsi="仿宋" w:eastAsia="仿宋" w:cs="仿宋"/>
              </w:rPr>
            </w:pPr>
            <w:r>
              <w:rPr>
                <w:rFonts w:hint="eastAsia" w:ascii="仿宋" w:hAnsi="仿宋" w:eastAsia="仿宋" w:cs="仿宋"/>
                <w:spacing w:val="-4"/>
              </w:rPr>
              <w:t>1937</w:t>
            </w:r>
          </w:p>
        </w:tc>
        <w:tc>
          <w:tcPr>
            <w:tcW w:w="1591" w:type="dxa"/>
            <w:vAlign w:val="top"/>
          </w:tcPr>
          <w:p w14:paraId="1EEDC509">
            <w:pPr>
              <w:pStyle w:val="67"/>
              <w:spacing w:before="200" w:line="240" w:lineRule="auto"/>
              <w:ind w:left="26"/>
              <w:rPr>
                <w:rFonts w:hint="eastAsia" w:ascii="仿宋" w:hAnsi="仿宋" w:eastAsia="仿宋" w:cs="仿宋"/>
              </w:rPr>
            </w:pPr>
            <w:r>
              <w:rPr>
                <w:rFonts w:hint="eastAsia" w:ascii="仿宋" w:hAnsi="仿宋" w:eastAsia="仿宋" w:cs="仿宋"/>
                <w:spacing w:val="1"/>
              </w:rPr>
              <w:t>9787553344706</w:t>
            </w:r>
          </w:p>
        </w:tc>
        <w:tc>
          <w:tcPr>
            <w:tcW w:w="2409" w:type="dxa"/>
            <w:vAlign w:val="top"/>
          </w:tcPr>
          <w:p w14:paraId="0F889243">
            <w:pPr>
              <w:pStyle w:val="67"/>
              <w:spacing w:before="30" w:line="240" w:lineRule="auto"/>
              <w:ind w:left="28" w:right="80" w:hanging="6"/>
              <w:jc w:val="both"/>
              <w:rPr>
                <w:rFonts w:hint="eastAsia" w:ascii="仿宋" w:hAnsi="仿宋" w:eastAsia="仿宋" w:cs="仿宋"/>
              </w:rPr>
            </w:pPr>
            <w:r>
              <w:rPr>
                <w:rFonts w:hint="eastAsia" w:ascii="仿宋" w:hAnsi="仿宋" w:eastAsia="仿宋" w:cs="仿宋"/>
                <w:spacing w:val="-2"/>
              </w:rPr>
              <w:t>“三全育人</w:t>
            </w:r>
            <w:r>
              <w:rPr>
                <w:rFonts w:hint="eastAsia" w:ascii="仿宋" w:hAnsi="仿宋" w:eastAsia="仿宋" w:cs="仿宋"/>
                <w:spacing w:val="-52"/>
              </w:rPr>
              <w:t xml:space="preserve"> </w:t>
            </w:r>
            <w:r>
              <w:rPr>
                <w:rFonts w:hint="eastAsia" w:ascii="仿宋" w:hAnsi="仿宋" w:eastAsia="仿宋" w:cs="仿宋"/>
                <w:spacing w:val="-2"/>
              </w:rPr>
              <w:t>”引领下高</w:t>
            </w:r>
            <w:r>
              <w:rPr>
                <w:rFonts w:hint="eastAsia" w:ascii="仿宋" w:hAnsi="仿宋" w:eastAsia="仿宋" w:cs="仿宋"/>
              </w:rPr>
              <w:t xml:space="preserve"> 校思想政治教育改革与</w:t>
            </w:r>
            <w:r>
              <w:rPr>
                <w:rFonts w:hint="eastAsia" w:ascii="仿宋" w:hAnsi="仿宋" w:eastAsia="仿宋" w:cs="仿宋"/>
                <w:spacing w:val="1"/>
              </w:rPr>
              <w:t xml:space="preserve"> </w:t>
            </w:r>
            <w:r>
              <w:rPr>
                <w:rFonts w:hint="eastAsia" w:ascii="仿宋" w:hAnsi="仿宋" w:eastAsia="仿宋" w:cs="仿宋"/>
                <w:spacing w:val="-1"/>
              </w:rPr>
              <w:t>创新路径</w:t>
            </w:r>
          </w:p>
        </w:tc>
        <w:tc>
          <w:tcPr>
            <w:tcW w:w="1027" w:type="dxa"/>
            <w:vAlign w:val="top"/>
          </w:tcPr>
          <w:p w14:paraId="1ECE116F">
            <w:pPr>
              <w:pStyle w:val="67"/>
              <w:spacing w:before="201" w:line="240" w:lineRule="auto"/>
              <w:ind w:left="32"/>
              <w:rPr>
                <w:rFonts w:hint="eastAsia" w:ascii="仿宋" w:hAnsi="仿宋" w:eastAsia="仿宋" w:cs="仿宋"/>
              </w:rPr>
            </w:pPr>
            <w:r>
              <w:rPr>
                <w:rFonts w:hint="eastAsia" w:ascii="仿宋" w:hAnsi="仿宋" w:eastAsia="仿宋" w:cs="仿宋"/>
                <w:spacing w:val="-4"/>
              </w:rPr>
              <w:t>南京</w:t>
            </w:r>
          </w:p>
        </w:tc>
        <w:tc>
          <w:tcPr>
            <w:tcW w:w="528" w:type="dxa"/>
            <w:vAlign w:val="top"/>
          </w:tcPr>
          <w:p w14:paraId="49BDD83C">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EDDE7A2">
            <w:pPr>
              <w:pStyle w:val="67"/>
              <w:spacing w:before="200"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6AC9AE63">
            <w:pPr>
              <w:pStyle w:val="67"/>
              <w:spacing w:before="20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4884966">
            <w:pPr>
              <w:pStyle w:val="67"/>
              <w:spacing w:before="201" w:line="240" w:lineRule="auto"/>
              <w:ind w:left="36"/>
              <w:rPr>
                <w:rFonts w:hint="eastAsia" w:ascii="仿宋" w:hAnsi="仿宋" w:eastAsia="仿宋" w:cs="仿宋"/>
              </w:rPr>
            </w:pPr>
            <w:r>
              <w:rPr>
                <w:rFonts w:hint="eastAsia" w:ascii="仿宋" w:hAnsi="仿宋" w:eastAsia="仿宋" w:cs="仿宋"/>
                <w:spacing w:val="-3"/>
              </w:rPr>
              <w:t>赵倩</w:t>
            </w:r>
          </w:p>
        </w:tc>
        <w:tc>
          <w:tcPr>
            <w:tcW w:w="1574" w:type="dxa"/>
            <w:gridSpan w:val="2"/>
            <w:vAlign w:val="top"/>
          </w:tcPr>
          <w:p w14:paraId="406F51A5">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069C4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74658B8">
            <w:pPr>
              <w:pStyle w:val="67"/>
              <w:spacing w:before="109" w:line="240" w:lineRule="auto"/>
              <w:ind w:left="139"/>
              <w:rPr>
                <w:rFonts w:hint="eastAsia" w:ascii="仿宋" w:hAnsi="仿宋" w:eastAsia="仿宋" w:cs="仿宋"/>
              </w:rPr>
            </w:pPr>
            <w:r>
              <w:rPr>
                <w:rFonts w:hint="eastAsia" w:ascii="仿宋" w:hAnsi="仿宋" w:eastAsia="仿宋" w:cs="仿宋"/>
                <w:spacing w:val="-4"/>
              </w:rPr>
              <w:t>1938</w:t>
            </w:r>
          </w:p>
        </w:tc>
        <w:tc>
          <w:tcPr>
            <w:tcW w:w="1591" w:type="dxa"/>
            <w:vAlign w:val="top"/>
          </w:tcPr>
          <w:p w14:paraId="491CD0C7">
            <w:pPr>
              <w:pStyle w:val="67"/>
              <w:spacing w:before="109" w:line="240" w:lineRule="auto"/>
              <w:ind w:left="26"/>
              <w:rPr>
                <w:rFonts w:hint="eastAsia" w:ascii="仿宋" w:hAnsi="仿宋" w:eastAsia="仿宋" w:cs="仿宋"/>
              </w:rPr>
            </w:pPr>
            <w:r>
              <w:rPr>
                <w:rFonts w:hint="eastAsia" w:ascii="仿宋" w:hAnsi="仿宋" w:eastAsia="仿宋" w:cs="仿宋"/>
                <w:spacing w:val="1"/>
              </w:rPr>
              <w:t>9787516671580</w:t>
            </w:r>
          </w:p>
        </w:tc>
        <w:tc>
          <w:tcPr>
            <w:tcW w:w="2409" w:type="dxa"/>
            <w:vAlign w:val="top"/>
          </w:tcPr>
          <w:p w14:paraId="1BB6A01A">
            <w:pPr>
              <w:pStyle w:val="67"/>
              <w:spacing w:before="31" w:line="240" w:lineRule="auto"/>
              <w:ind w:left="31" w:right="81" w:hanging="3"/>
              <w:rPr>
                <w:rFonts w:hint="eastAsia" w:ascii="仿宋" w:hAnsi="仿宋" w:eastAsia="仿宋" w:cs="仿宋"/>
              </w:rPr>
            </w:pPr>
            <w:r>
              <w:rPr>
                <w:rFonts w:hint="eastAsia" w:ascii="仿宋" w:hAnsi="仿宋" w:eastAsia="仿宋" w:cs="仿宋"/>
              </w:rPr>
              <w:t>全媒体时代高校思想政</w:t>
            </w:r>
            <w:r>
              <w:rPr>
                <w:rFonts w:hint="eastAsia" w:ascii="仿宋" w:hAnsi="仿宋" w:eastAsia="仿宋" w:cs="仿宋"/>
                <w:spacing w:val="1"/>
              </w:rPr>
              <w:t xml:space="preserve"> </w:t>
            </w:r>
            <w:r>
              <w:rPr>
                <w:rFonts w:hint="eastAsia" w:ascii="仿宋" w:hAnsi="仿宋" w:eastAsia="仿宋" w:cs="仿宋"/>
                <w:spacing w:val="-2"/>
              </w:rPr>
              <w:t>治教育研究</w:t>
            </w:r>
          </w:p>
        </w:tc>
        <w:tc>
          <w:tcPr>
            <w:tcW w:w="1027" w:type="dxa"/>
            <w:vAlign w:val="top"/>
          </w:tcPr>
          <w:p w14:paraId="7017C177">
            <w:pPr>
              <w:pStyle w:val="67"/>
              <w:spacing w:before="110" w:line="240" w:lineRule="auto"/>
              <w:ind w:left="31"/>
              <w:rPr>
                <w:rFonts w:hint="eastAsia" w:ascii="仿宋" w:hAnsi="仿宋" w:eastAsia="仿宋" w:cs="仿宋"/>
              </w:rPr>
            </w:pPr>
            <w:r>
              <w:rPr>
                <w:rFonts w:hint="eastAsia" w:ascii="仿宋" w:hAnsi="仿宋" w:eastAsia="仿宋" w:cs="仿宋"/>
                <w:spacing w:val="-3"/>
              </w:rPr>
              <w:t>新华</w:t>
            </w:r>
          </w:p>
        </w:tc>
        <w:tc>
          <w:tcPr>
            <w:tcW w:w="528" w:type="dxa"/>
            <w:vAlign w:val="top"/>
          </w:tcPr>
          <w:p w14:paraId="403B0BCA">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D0DA823">
            <w:pPr>
              <w:pStyle w:val="67"/>
              <w:spacing w:before="109" w:line="240" w:lineRule="auto"/>
              <w:ind w:left="35"/>
              <w:rPr>
                <w:rFonts w:hint="eastAsia" w:ascii="仿宋" w:hAnsi="仿宋" w:eastAsia="仿宋" w:cs="仿宋"/>
              </w:rPr>
            </w:pPr>
            <w:r>
              <w:rPr>
                <w:rFonts w:hint="eastAsia" w:ascii="仿宋" w:hAnsi="仿宋" w:eastAsia="仿宋" w:cs="仿宋"/>
              </w:rPr>
              <w:t>2023-12-1</w:t>
            </w:r>
          </w:p>
        </w:tc>
        <w:tc>
          <w:tcPr>
            <w:tcW w:w="1082" w:type="dxa"/>
            <w:vAlign w:val="top"/>
          </w:tcPr>
          <w:p w14:paraId="7EA00033">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97AA634">
            <w:pPr>
              <w:pStyle w:val="67"/>
              <w:spacing w:before="31" w:line="240" w:lineRule="auto"/>
              <w:ind w:left="37" w:right="49" w:firstLine="1"/>
              <w:rPr>
                <w:rFonts w:hint="eastAsia" w:ascii="仿宋" w:hAnsi="仿宋" w:eastAsia="仿宋" w:cs="仿宋"/>
              </w:rPr>
            </w:pPr>
            <w:r>
              <w:rPr>
                <w:rFonts w:hint="eastAsia" w:ascii="仿宋" w:hAnsi="仿宋" w:eastAsia="仿宋" w:cs="仿宋"/>
                <w:spacing w:val="-3"/>
              </w:rPr>
              <w:t>丁瑞兆</w:t>
            </w:r>
            <w:r>
              <w:rPr>
                <w:rFonts w:hint="eastAsia" w:ascii="仿宋" w:hAnsi="仿宋" w:eastAsia="仿宋" w:cs="仿宋"/>
                <w:spacing w:val="10"/>
              </w:rPr>
              <w:t xml:space="preserve"> </w:t>
            </w:r>
            <w:r>
              <w:rPr>
                <w:rFonts w:hint="eastAsia" w:ascii="仿宋" w:hAnsi="仿宋" w:eastAsia="仿宋" w:cs="仿宋"/>
                <w:spacing w:val="-3"/>
              </w:rPr>
              <w:t>措吉</w:t>
            </w:r>
            <w:r>
              <w:rPr>
                <w:rFonts w:hint="eastAsia" w:ascii="仿宋" w:hAnsi="仿宋" w:eastAsia="仿宋" w:cs="仿宋"/>
              </w:rPr>
              <w:t xml:space="preserve"> </w:t>
            </w:r>
            <w:r>
              <w:rPr>
                <w:rFonts w:hint="eastAsia" w:ascii="仿宋" w:hAnsi="仿宋" w:eastAsia="仿宋" w:cs="仿宋"/>
                <w:spacing w:val="-2"/>
              </w:rPr>
              <w:t>周洪军</w:t>
            </w:r>
          </w:p>
        </w:tc>
        <w:tc>
          <w:tcPr>
            <w:tcW w:w="1574" w:type="dxa"/>
            <w:gridSpan w:val="2"/>
            <w:vAlign w:val="top"/>
          </w:tcPr>
          <w:p w14:paraId="2E8C26AE">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378FC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89ACD01">
            <w:pPr>
              <w:pStyle w:val="67"/>
              <w:spacing w:before="201" w:line="240" w:lineRule="auto"/>
              <w:ind w:left="139"/>
              <w:rPr>
                <w:rFonts w:hint="eastAsia" w:ascii="仿宋" w:hAnsi="仿宋" w:eastAsia="仿宋" w:cs="仿宋"/>
              </w:rPr>
            </w:pPr>
            <w:r>
              <w:rPr>
                <w:rFonts w:hint="eastAsia" w:ascii="仿宋" w:hAnsi="仿宋" w:eastAsia="仿宋" w:cs="仿宋"/>
                <w:spacing w:val="-4"/>
              </w:rPr>
              <w:t>1939</w:t>
            </w:r>
          </w:p>
        </w:tc>
        <w:tc>
          <w:tcPr>
            <w:tcW w:w="1591" w:type="dxa"/>
            <w:vAlign w:val="top"/>
          </w:tcPr>
          <w:p w14:paraId="3CB291B6">
            <w:pPr>
              <w:pStyle w:val="67"/>
              <w:spacing w:before="201" w:line="240" w:lineRule="auto"/>
              <w:ind w:left="26"/>
              <w:rPr>
                <w:rFonts w:hint="eastAsia" w:ascii="仿宋" w:hAnsi="仿宋" w:eastAsia="仿宋" w:cs="仿宋"/>
              </w:rPr>
            </w:pPr>
            <w:r>
              <w:rPr>
                <w:rFonts w:hint="eastAsia" w:ascii="仿宋" w:hAnsi="仿宋" w:eastAsia="仿宋" w:cs="仿宋"/>
                <w:spacing w:val="1"/>
              </w:rPr>
              <w:t>9787512056176</w:t>
            </w:r>
          </w:p>
        </w:tc>
        <w:tc>
          <w:tcPr>
            <w:tcW w:w="2409" w:type="dxa"/>
            <w:vAlign w:val="top"/>
          </w:tcPr>
          <w:p w14:paraId="7611990F">
            <w:pPr>
              <w:pStyle w:val="67"/>
              <w:spacing w:before="100" w:line="240" w:lineRule="auto"/>
              <w:ind w:left="28" w:right="81" w:firstLine="3"/>
              <w:rPr>
                <w:rFonts w:hint="eastAsia" w:ascii="仿宋" w:hAnsi="仿宋" w:eastAsia="仿宋" w:cs="仿宋"/>
              </w:rPr>
            </w:pPr>
            <w:r>
              <w:rPr>
                <w:rFonts w:hint="eastAsia" w:ascii="仿宋" w:hAnsi="仿宋" w:eastAsia="仿宋" w:cs="仿宋"/>
                <w:spacing w:val="-1"/>
              </w:rPr>
              <w:t>学校思想政治教育共同</w:t>
            </w:r>
            <w:r>
              <w:rPr>
                <w:rFonts w:hint="eastAsia" w:ascii="仿宋" w:hAnsi="仿宋" w:eastAsia="仿宋" w:cs="仿宋"/>
                <w:spacing w:val="8"/>
              </w:rPr>
              <w:t xml:space="preserve"> </w:t>
            </w:r>
            <w:r>
              <w:rPr>
                <w:rFonts w:hint="eastAsia" w:ascii="仿宋" w:hAnsi="仿宋" w:eastAsia="仿宋" w:cs="仿宋"/>
                <w:spacing w:val="-1"/>
              </w:rPr>
              <w:t>体建设研究</w:t>
            </w:r>
          </w:p>
        </w:tc>
        <w:tc>
          <w:tcPr>
            <w:tcW w:w="1027" w:type="dxa"/>
            <w:vAlign w:val="top"/>
          </w:tcPr>
          <w:p w14:paraId="4AD38AF1">
            <w:pPr>
              <w:pStyle w:val="67"/>
              <w:spacing w:before="201" w:line="240" w:lineRule="auto"/>
              <w:ind w:left="32"/>
              <w:rPr>
                <w:rFonts w:hint="eastAsia" w:ascii="仿宋" w:hAnsi="仿宋" w:eastAsia="仿宋" w:cs="仿宋"/>
              </w:rPr>
            </w:pPr>
            <w:r>
              <w:rPr>
                <w:rFonts w:hint="eastAsia" w:ascii="仿宋" w:hAnsi="仿宋" w:eastAsia="仿宋" w:cs="仿宋"/>
                <w:spacing w:val="-2"/>
              </w:rPr>
              <w:t>线装书局</w:t>
            </w:r>
          </w:p>
        </w:tc>
        <w:tc>
          <w:tcPr>
            <w:tcW w:w="528" w:type="dxa"/>
            <w:vAlign w:val="top"/>
          </w:tcPr>
          <w:p w14:paraId="60B37AFA">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1F4414A">
            <w:pPr>
              <w:pStyle w:val="67"/>
              <w:spacing w:before="201" w:line="240" w:lineRule="auto"/>
              <w:ind w:left="35"/>
              <w:rPr>
                <w:rFonts w:hint="eastAsia" w:ascii="仿宋" w:hAnsi="仿宋" w:eastAsia="仿宋" w:cs="仿宋"/>
              </w:rPr>
            </w:pPr>
            <w:r>
              <w:rPr>
                <w:rFonts w:hint="eastAsia" w:ascii="仿宋" w:hAnsi="仿宋" w:eastAsia="仿宋" w:cs="仿宋"/>
              </w:rPr>
              <w:t>2023-8-1</w:t>
            </w:r>
          </w:p>
        </w:tc>
        <w:tc>
          <w:tcPr>
            <w:tcW w:w="1082" w:type="dxa"/>
            <w:vAlign w:val="top"/>
          </w:tcPr>
          <w:p w14:paraId="66D0FCAA">
            <w:pPr>
              <w:pStyle w:val="67"/>
              <w:spacing w:before="201"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EF41B7C">
            <w:pPr>
              <w:pStyle w:val="67"/>
              <w:spacing w:before="31" w:line="240" w:lineRule="auto"/>
              <w:ind w:left="39"/>
              <w:rPr>
                <w:rFonts w:hint="eastAsia" w:ascii="仿宋" w:hAnsi="仿宋" w:eastAsia="仿宋" w:cs="仿宋"/>
              </w:rPr>
            </w:pPr>
            <w:r>
              <w:rPr>
                <w:rFonts w:hint="eastAsia" w:ascii="仿宋" w:hAnsi="仿宋" w:eastAsia="仿宋" w:cs="仿宋"/>
                <w:spacing w:val="-3"/>
              </w:rPr>
              <w:t>丁继峰</w:t>
            </w:r>
          </w:p>
          <w:p w14:paraId="495B5D37">
            <w:pPr>
              <w:pStyle w:val="67"/>
              <w:spacing w:before="9" w:line="240" w:lineRule="auto"/>
              <w:ind w:left="41" w:right="124" w:hanging="5"/>
              <w:rPr>
                <w:rFonts w:hint="eastAsia" w:ascii="仿宋" w:hAnsi="仿宋" w:eastAsia="仿宋" w:cs="仿宋"/>
              </w:rPr>
            </w:pPr>
            <w:r>
              <w:rPr>
                <w:rFonts w:hint="eastAsia" w:ascii="仿宋" w:hAnsi="仿宋" w:eastAsia="仿宋" w:cs="仿宋"/>
                <w:spacing w:val="-5"/>
              </w:rPr>
              <w:t>赵伟张</w:t>
            </w:r>
            <w:r>
              <w:rPr>
                <w:rFonts w:hint="eastAsia" w:ascii="仿宋" w:hAnsi="仿宋" w:eastAsia="仿宋" w:cs="仿宋"/>
                <w:spacing w:val="-6"/>
              </w:rPr>
              <w:t>楚晗</w:t>
            </w:r>
          </w:p>
        </w:tc>
        <w:tc>
          <w:tcPr>
            <w:tcW w:w="1574" w:type="dxa"/>
            <w:gridSpan w:val="2"/>
            <w:vAlign w:val="top"/>
          </w:tcPr>
          <w:p w14:paraId="2CCB95CB">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0A860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4786F4E">
            <w:pPr>
              <w:pStyle w:val="67"/>
              <w:spacing w:before="110" w:line="240" w:lineRule="auto"/>
              <w:ind w:left="139"/>
              <w:rPr>
                <w:rFonts w:hint="eastAsia" w:ascii="仿宋" w:hAnsi="仿宋" w:eastAsia="仿宋" w:cs="仿宋"/>
              </w:rPr>
            </w:pPr>
            <w:r>
              <w:rPr>
                <w:rFonts w:hint="eastAsia" w:ascii="仿宋" w:hAnsi="仿宋" w:eastAsia="仿宋" w:cs="仿宋"/>
                <w:spacing w:val="-4"/>
              </w:rPr>
              <w:t>1940</w:t>
            </w:r>
          </w:p>
        </w:tc>
        <w:tc>
          <w:tcPr>
            <w:tcW w:w="1591" w:type="dxa"/>
            <w:vAlign w:val="top"/>
          </w:tcPr>
          <w:p w14:paraId="24D12CA8">
            <w:pPr>
              <w:pStyle w:val="67"/>
              <w:spacing w:before="110" w:line="240" w:lineRule="auto"/>
              <w:ind w:left="26"/>
              <w:rPr>
                <w:rFonts w:hint="eastAsia" w:ascii="仿宋" w:hAnsi="仿宋" w:eastAsia="仿宋" w:cs="仿宋"/>
              </w:rPr>
            </w:pPr>
            <w:r>
              <w:rPr>
                <w:rFonts w:hint="eastAsia" w:ascii="仿宋" w:hAnsi="仿宋" w:eastAsia="仿宋" w:cs="仿宋"/>
                <w:spacing w:val="1"/>
              </w:rPr>
              <w:t>9787512693203</w:t>
            </w:r>
          </w:p>
        </w:tc>
        <w:tc>
          <w:tcPr>
            <w:tcW w:w="2409" w:type="dxa"/>
            <w:vAlign w:val="top"/>
          </w:tcPr>
          <w:p w14:paraId="7EDCFF41">
            <w:pPr>
              <w:pStyle w:val="67"/>
              <w:spacing w:before="11" w:line="240" w:lineRule="auto"/>
              <w:ind w:left="29"/>
              <w:rPr>
                <w:rFonts w:hint="eastAsia" w:ascii="仿宋" w:hAnsi="仿宋" w:eastAsia="仿宋" w:cs="仿宋"/>
                <w:sz w:val="10"/>
                <w:szCs w:val="10"/>
              </w:rPr>
            </w:pPr>
            <w:r>
              <w:rPr>
                <w:rFonts w:hint="eastAsia" w:ascii="仿宋" w:hAnsi="仿宋" w:eastAsia="仿宋" w:cs="仿宋"/>
                <w:spacing w:val="-1"/>
              </w:rPr>
              <w:t>思想政治教育研究热点年度发布.2021</w:t>
            </w:r>
          </w:p>
        </w:tc>
        <w:tc>
          <w:tcPr>
            <w:tcW w:w="1027" w:type="dxa"/>
            <w:vAlign w:val="top"/>
          </w:tcPr>
          <w:p w14:paraId="6640C463">
            <w:pPr>
              <w:pStyle w:val="67"/>
              <w:spacing w:before="110" w:line="240" w:lineRule="auto"/>
              <w:ind w:left="45"/>
              <w:rPr>
                <w:rFonts w:hint="eastAsia" w:ascii="仿宋" w:hAnsi="仿宋" w:eastAsia="仿宋" w:cs="仿宋"/>
              </w:rPr>
            </w:pPr>
            <w:r>
              <w:rPr>
                <w:rFonts w:hint="eastAsia" w:ascii="仿宋" w:hAnsi="仿宋" w:eastAsia="仿宋" w:cs="仿宋"/>
                <w:spacing w:val="-10"/>
              </w:rPr>
              <w:t>团结</w:t>
            </w:r>
          </w:p>
        </w:tc>
        <w:tc>
          <w:tcPr>
            <w:tcW w:w="528" w:type="dxa"/>
            <w:vAlign w:val="top"/>
          </w:tcPr>
          <w:p w14:paraId="181BC08E">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252B413">
            <w:pPr>
              <w:pStyle w:val="67"/>
              <w:spacing w:before="110"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73825ECA">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E496B5C">
            <w:pPr>
              <w:pStyle w:val="67"/>
              <w:spacing w:before="110" w:line="240" w:lineRule="auto"/>
              <w:ind w:left="39"/>
              <w:rPr>
                <w:rFonts w:hint="eastAsia" w:ascii="仿宋" w:hAnsi="仿宋" w:eastAsia="仿宋" w:cs="仿宋"/>
              </w:rPr>
            </w:pPr>
            <w:r>
              <w:rPr>
                <w:rFonts w:hint="eastAsia" w:ascii="仿宋" w:hAnsi="仿宋" w:eastAsia="仿宋" w:cs="仿宋"/>
                <w:spacing w:val="-4"/>
              </w:rPr>
              <w:t>冯刚</w:t>
            </w:r>
          </w:p>
        </w:tc>
        <w:tc>
          <w:tcPr>
            <w:tcW w:w="1574" w:type="dxa"/>
            <w:gridSpan w:val="2"/>
            <w:vAlign w:val="top"/>
          </w:tcPr>
          <w:p w14:paraId="33F3B0DF">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179B2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C502E8F">
            <w:pPr>
              <w:pStyle w:val="67"/>
              <w:spacing w:before="110" w:line="240" w:lineRule="auto"/>
              <w:ind w:left="139"/>
              <w:rPr>
                <w:rFonts w:hint="eastAsia" w:ascii="仿宋" w:hAnsi="仿宋" w:eastAsia="仿宋" w:cs="仿宋"/>
              </w:rPr>
            </w:pPr>
            <w:r>
              <w:rPr>
                <w:rFonts w:hint="eastAsia" w:ascii="仿宋" w:hAnsi="仿宋" w:eastAsia="仿宋" w:cs="仿宋"/>
                <w:spacing w:val="-4"/>
              </w:rPr>
              <w:t>1941</w:t>
            </w:r>
          </w:p>
        </w:tc>
        <w:tc>
          <w:tcPr>
            <w:tcW w:w="1591" w:type="dxa"/>
            <w:vAlign w:val="top"/>
          </w:tcPr>
          <w:p w14:paraId="4C94E08C">
            <w:pPr>
              <w:pStyle w:val="67"/>
              <w:spacing w:before="110" w:line="240" w:lineRule="auto"/>
              <w:ind w:left="26"/>
              <w:rPr>
                <w:rFonts w:hint="eastAsia" w:ascii="仿宋" w:hAnsi="仿宋" w:eastAsia="仿宋" w:cs="仿宋"/>
              </w:rPr>
            </w:pPr>
            <w:r>
              <w:rPr>
                <w:rFonts w:hint="eastAsia" w:ascii="仿宋" w:hAnsi="仿宋" w:eastAsia="仿宋" w:cs="仿宋"/>
                <w:spacing w:val="1"/>
              </w:rPr>
              <w:t>9787531756095</w:t>
            </w:r>
          </w:p>
        </w:tc>
        <w:tc>
          <w:tcPr>
            <w:tcW w:w="2409" w:type="dxa"/>
            <w:vAlign w:val="top"/>
          </w:tcPr>
          <w:p w14:paraId="4955CBBA">
            <w:pPr>
              <w:pStyle w:val="67"/>
              <w:spacing w:line="240" w:lineRule="auto"/>
              <w:ind w:left="678"/>
              <w:rPr>
                <w:rFonts w:hint="eastAsia" w:ascii="仿宋" w:hAnsi="仿宋" w:eastAsia="仿宋" w:cs="仿宋"/>
                <w:sz w:val="8"/>
                <w:szCs w:val="8"/>
              </w:rPr>
            </w:pPr>
            <w:r>
              <w:rPr>
                <w:rFonts w:hint="eastAsia" w:ascii="仿宋" w:hAnsi="仿宋" w:eastAsia="仿宋" w:cs="仿宋"/>
                <w:spacing w:val="19"/>
                <w:w w:val="126"/>
                <w:sz w:val="8"/>
                <w:szCs w:val="8"/>
              </w:rPr>
              <w:t>.</w:t>
            </w:r>
          </w:p>
          <w:p w14:paraId="4FA63893">
            <w:pPr>
              <w:pStyle w:val="67"/>
              <w:spacing w:before="1" w:line="240" w:lineRule="auto"/>
              <w:ind w:left="30" w:right="81" w:hanging="2"/>
              <w:rPr>
                <w:rFonts w:hint="eastAsia" w:ascii="仿宋" w:hAnsi="仿宋" w:eastAsia="仿宋" w:cs="仿宋"/>
              </w:rPr>
            </w:pPr>
            <w:r>
              <w:rPr>
                <w:rFonts w:hint="eastAsia" w:ascii="仿宋" w:hAnsi="仿宋" w:eastAsia="仿宋" w:cs="仿宋"/>
              </w:rPr>
              <w:t>语文教学与学生阅读能</w:t>
            </w:r>
            <w:r>
              <w:rPr>
                <w:rFonts w:hint="eastAsia" w:ascii="仿宋" w:hAnsi="仿宋" w:eastAsia="仿宋" w:cs="仿宋"/>
                <w:spacing w:val="1"/>
              </w:rPr>
              <w:t xml:space="preserve"> </w:t>
            </w:r>
            <w:r>
              <w:rPr>
                <w:rFonts w:hint="eastAsia" w:ascii="仿宋" w:hAnsi="仿宋" w:eastAsia="仿宋" w:cs="仿宋"/>
                <w:spacing w:val="-2"/>
              </w:rPr>
              <w:t>力的培养</w:t>
            </w:r>
          </w:p>
        </w:tc>
        <w:tc>
          <w:tcPr>
            <w:tcW w:w="1027" w:type="dxa"/>
            <w:vAlign w:val="top"/>
          </w:tcPr>
          <w:p w14:paraId="30369BC6">
            <w:pPr>
              <w:pStyle w:val="67"/>
              <w:spacing w:before="110" w:line="240" w:lineRule="auto"/>
              <w:ind w:left="33"/>
              <w:rPr>
                <w:rFonts w:hint="eastAsia" w:ascii="仿宋" w:hAnsi="仿宋" w:eastAsia="仿宋" w:cs="仿宋"/>
              </w:rPr>
            </w:pPr>
            <w:r>
              <w:rPr>
                <w:rFonts w:hint="eastAsia" w:ascii="仿宋" w:hAnsi="仿宋" w:eastAsia="仿宋" w:cs="仿宋"/>
                <w:spacing w:val="-2"/>
              </w:rPr>
              <w:t>北方文艺</w:t>
            </w:r>
          </w:p>
        </w:tc>
        <w:tc>
          <w:tcPr>
            <w:tcW w:w="528" w:type="dxa"/>
            <w:vAlign w:val="top"/>
          </w:tcPr>
          <w:p w14:paraId="0FF6D652">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2F9A1AB">
            <w:pPr>
              <w:pStyle w:val="67"/>
              <w:spacing w:before="110"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4A3C2798">
            <w:pPr>
              <w:pStyle w:val="67"/>
              <w:spacing w:before="110"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1260B284">
            <w:pPr>
              <w:pStyle w:val="67"/>
              <w:spacing w:before="31" w:line="240" w:lineRule="auto"/>
              <w:ind w:left="38" w:right="49" w:hanging="3"/>
              <w:rPr>
                <w:rFonts w:hint="eastAsia" w:ascii="仿宋" w:hAnsi="仿宋" w:eastAsia="仿宋" w:cs="仿宋"/>
              </w:rPr>
            </w:pPr>
            <w:r>
              <w:rPr>
                <w:rFonts w:hint="eastAsia" w:ascii="仿宋" w:hAnsi="仿宋" w:eastAsia="仿宋" w:cs="仿宋"/>
                <w:spacing w:val="-3"/>
              </w:rPr>
              <w:t>魏健康</w:t>
            </w:r>
            <w:r>
              <w:rPr>
                <w:rFonts w:hint="eastAsia" w:ascii="仿宋" w:hAnsi="仿宋" w:eastAsia="仿宋" w:cs="仿宋"/>
                <w:spacing w:val="14"/>
              </w:rPr>
              <w:t xml:space="preserve"> </w:t>
            </w:r>
            <w:r>
              <w:rPr>
                <w:rFonts w:hint="eastAsia" w:ascii="仿宋" w:hAnsi="仿宋" w:eastAsia="仿宋" w:cs="仿宋"/>
                <w:spacing w:val="-3"/>
              </w:rPr>
              <w:t>张帅</w:t>
            </w:r>
            <w:r>
              <w:rPr>
                <w:rFonts w:hint="eastAsia" w:ascii="仿宋" w:hAnsi="仿宋" w:eastAsia="仿宋" w:cs="仿宋"/>
              </w:rPr>
              <w:t xml:space="preserve"> </w:t>
            </w:r>
            <w:r>
              <w:rPr>
                <w:rFonts w:hint="eastAsia" w:ascii="仿宋" w:hAnsi="仿宋" w:eastAsia="仿宋" w:cs="仿宋"/>
                <w:spacing w:val="-2"/>
              </w:rPr>
              <w:t>南新霞著</w:t>
            </w:r>
          </w:p>
        </w:tc>
        <w:tc>
          <w:tcPr>
            <w:tcW w:w="1574" w:type="dxa"/>
            <w:gridSpan w:val="2"/>
            <w:vAlign w:val="top"/>
          </w:tcPr>
          <w:p w14:paraId="6DB937C1">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72F96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FF9AC2C">
            <w:pPr>
              <w:pStyle w:val="67"/>
              <w:spacing w:before="110" w:line="240" w:lineRule="auto"/>
              <w:ind w:left="139"/>
              <w:rPr>
                <w:rFonts w:hint="eastAsia" w:ascii="仿宋" w:hAnsi="仿宋" w:eastAsia="仿宋" w:cs="仿宋"/>
              </w:rPr>
            </w:pPr>
            <w:r>
              <w:rPr>
                <w:rFonts w:hint="eastAsia" w:ascii="仿宋" w:hAnsi="仿宋" w:eastAsia="仿宋" w:cs="仿宋"/>
                <w:spacing w:val="-4"/>
              </w:rPr>
              <w:t>1942</w:t>
            </w:r>
          </w:p>
        </w:tc>
        <w:tc>
          <w:tcPr>
            <w:tcW w:w="1591" w:type="dxa"/>
            <w:vAlign w:val="top"/>
          </w:tcPr>
          <w:p w14:paraId="74E3B9C2">
            <w:pPr>
              <w:pStyle w:val="67"/>
              <w:spacing w:before="110" w:line="240" w:lineRule="auto"/>
              <w:ind w:left="26"/>
              <w:rPr>
                <w:rFonts w:hint="eastAsia" w:ascii="仿宋" w:hAnsi="仿宋" w:eastAsia="仿宋" w:cs="仿宋"/>
              </w:rPr>
            </w:pPr>
            <w:r>
              <w:rPr>
                <w:rFonts w:hint="eastAsia" w:ascii="仿宋" w:hAnsi="仿宋" w:eastAsia="仿宋" w:cs="仿宋"/>
                <w:spacing w:val="1"/>
              </w:rPr>
              <w:t>9787542881298</w:t>
            </w:r>
          </w:p>
        </w:tc>
        <w:tc>
          <w:tcPr>
            <w:tcW w:w="2409" w:type="dxa"/>
            <w:vAlign w:val="top"/>
          </w:tcPr>
          <w:p w14:paraId="10BC3F57">
            <w:pPr>
              <w:pStyle w:val="67"/>
              <w:spacing w:before="31" w:line="240" w:lineRule="auto"/>
              <w:ind w:left="28" w:right="81" w:firstLine="2"/>
              <w:rPr>
                <w:rFonts w:hint="eastAsia" w:ascii="仿宋" w:hAnsi="仿宋" w:eastAsia="仿宋" w:cs="仿宋"/>
              </w:rPr>
            </w:pPr>
            <w:r>
              <w:rPr>
                <w:rFonts w:hint="eastAsia" w:ascii="仿宋" w:hAnsi="仿宋" w:eastAsia="仿宋" w:cs="仿宋"/>
              </w:rPr>
              <w:t xml:space="preserve">项目化学习教学指导手 </w:t>
            </w:r>
            <w:r>
              <w:rPr>
                <w:rFonts w:hint="eastAsia" w:ascii="仿宋" w:hAnsi="仿宋" w:eastAsia="仿宋" w:cs="仿宋"/>
                <w:spacing w:val="-13"/>
              </w:rPr>
              <w:t>册</w:t>
            </w:r>
            <w:r>
              <w:rPr>
                <w:rFonts w:hint="eastAsia" w:ascii="仿宋" w:hAnsi="仿宋" w:eastAsia="仿宋" w:cs="仿宋"/>
                <w:spacing w:val="-19"/>
              </w:rPr>
              <w:t xml:space="preserve"> </w:t>
            </w:r>
            <w:r>
              <w:rPr>
                <w:rFonts w:hint="eastAsia" w:ascii="仿宋" w:hAnsi="仿宋" w:eastAsia="仿宋" w:cs="仿宋"/>
                <w:spacing w:val="-13"/>
              </w:rPr>
              <w:t>·实践篇</w:t>
            </w:r>
          </w:p>
        </w:tc>
        <w:tc>
          <w:tcPr>
            <w:tcW w:w="1027" w:type="dxa"/>
            <w:vAlign w:val="top"/>
          </w:tcPr>
          <w:p w14:paraId="01A1051E">
            <w:pPr>
              <w:pStyle w:val="67"/>
              <w:spacing w:before="31" w:line="240" w:lineRule="auto"/>
              <w:ind w:left="36" w:right="136" w:hanging="4"/>
              <w:rPr>
                <w:rFonts w:hint="eastAsia" w:ascii="仿宋" w:hAnsi="仿宋" w:eastAsia="仿宋" w:cs="仿宋"/>
              </w:rPr>
            </w:pPr>
            <w:r>
              <w:rPr>
                <w:rFonts w:hint="eastAsia" w:ascii="仿宋" w:hAnsi="仿宋" w:eastAsia="仿宋" w:cs="仿宋"/>
                <w:spacing w:val="-1"/>
              </w:rPr>
              <w:t>上海科技教</w:t>
            </w:r>
            <w:r>
              <w:rPr>
                <w:rFonts w:hint="eastAsia" w:ascii="仿宋" w:hAnsi="仿宋" w:eastAsia="仿宋" w:cs="仿宋"/>
              </w:rPr>
              <w:t xml:space="preserve"> 育</w:t>
            </w:r>
          </w:p>
        </w:tc>
        <w:tc>
          <w:tcPr>
            <w:tcW w:w="528" w:type="dxa"/>
            <w:vAlign w:val="top"/>
          </w:tcPr>
          <w:p w14:paraId="33AAE1A9">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FDD081">
            <w:pPr>
              <w:pStyle w:val="67"/>
              <w:spacing w:before="110" w:line="240" w:lineRule="auto"/>
              <w:ind w:left="35"/>
              <w:rPr>
                <w:rFonts w:hint="eastAsia" w:ascii="仿宋" w:hAnsi="仿宋" w:eastAsia="仿宋" w:cs="仿宋"/>
              </w:rPr>
            </w:pPr>
            <w:r>
              <w:rPr>
                <w:rFonts w:hint="eastAsia" w:ascii="仿宋" w:hAnsi="仿宋" w:eastAsia="仿宋" w:cs="仿宋"/>
              </w:rPr>
              <w:t>2024-9-1</w:t>
            </w:r>
          </w:p>
        </w:tc>
        <w:tc>
          <w:tcPr>
            <w:tcW w:w="1082" w:type="dxa"/>
            <w:vAlign w:val="top"/>
          </w:tcPr>
          <w:p w14:paraId="28C39B8C">
            <w:pPr>
              <w:pStyle w:val="67"/>
              <w:spacing w:before="110" w:line="240" w:lineRule="auto"/>
              <w:ind w:left="32"/>
              <w:rPr>
                <w:rFonts w:hint="eastAsia" w:ascii="仿宋" w:hAnsi="仿宋" w:eastAsia="仿宋" w:cs="仿宋"/>
              </w:rPr>
            </w:pPr>
            <w:r>
              <w:rPr>
                <w:rFonts w:hint="eastAsia" w:ascii="仿宋" w:hAnsi="仿宋" w:eastAsia="仿宋" w:cs="仿宋"/>
              </w:rPr>
              <w:t>G632.3</w:t>
            </w:r>
          </w:p>
        </w:tc>
        <w:tc>
          <w:tcPr>
            <w:tcW w:w="1000" w:type="dxa"/>
            <w:vAlign w:val="top"/>
          </w:tcPr>
          <w:p w14:paraId="7F802702">
            <w:pPr>
              <w:pStyle w:val="67"/>
              <w:spacing w:before="110" w:line="240" w:lineRule="auto"/>
              <w:ind w:left="40"/>
              <w:rPr>
                <w:rFonts w:hint="eastAsia" w:ascii="仿宋" w:hAnsi="仿宋" w:eastAsia="仿宋" w:cs="仿宋"/>
              </w:rPr>
            </w:pPr>
            <w:r>
              <w:rPr>
                <w:rFonts w:hint="eastAsia" w:ascii="仿宋" w:hAnsi="仿宋" w:eastAsia="仿宋" w:cs="仿宋"/>
                <w:spacing w:val="-3"/>
              </w:rPr>
              <w:t>张民生</w:t>
            </w:r>
          </w:p>
        </w:tc>
        <w:tc>
          <w:tcPr>
            <w:tcW w:w="1574" w:type="dxa"/>
            <w:gridSpan w:val="2"/>
            <w:vAlign w:val="top"/>
          </w:tcPr>
          <w:p w14:paraId="0AC8D92F">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10354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04334B9">
            <w:pPr>
              <w:pStyle w:val="67"/>
              <w:spacing w:before="110" w:line="240" w:lineRule="auto"/>
              <w:ind w:left="139"/>
              <w:rPr>
                <w:rFonts w:hint="eastAsia" w:ascii="仿宋" w:hAnsi="仿宋" w:eastAsia="仿宋" w:cs="仿宋"/>
              </w:rPr>
            </w:pPr>
            <w:r>
              <w:rPr>
                <w:rFonts w:hint="eastAsia" w:ascii="仿宋" w:hAnsi="仿宋" w:eastAsia="仿宋" w:cs="仿宋"/>
                <w:spacing w:val="-4"/>
              </w:rPr>
              <w:t>1943</w:t>
            </w:r>
          </w:p>
        </w:tc>
        <w:tc>
          <w:tcPr>
            <w:tcW w:w="1591" w:type="dxa"/>
            <w:vAlign w:val="top"/>
          </w:tcPr>
          <w:p w14:paraId="425EA8D1">
            <w:pPr>
              <w:pStyle w:val="67"/>
              <w:spacing w:before="110" w:line="240" w:lineRule="auto"/>
              <w:ind w:left="26"/>
              <w:rPr>
                <w:rFonts w:hint="eastAsia" w:ascii="仿宋" w:hAnsi="仿宋" w:eastAsia="仿宋" w:cs="仿宋"/>
              </w:rPr>
            </w:pPr>
            <w:r>
              <w:rPr>
                <w:rFonts w:hint="eastAsia" w:ascii="仿宋" w:hAnsi="仿宋" w:eastAsia="仿宋" w:cs="仿宋"/>
                <w:spacing w:val="1"/>
              </w:rPr>
              <w:t>9787205105389</w:t>
            </w:r>
          </w:p>
        </w:tc>
        <w:tc>
          <w:tcPr>
            <w:tcW w:w="2409" w:type="dxa"/>
            <w:vAlign w:val="top"/>
          </w:tcPr>
          <w:p w14:paraId="1DED24EE">
            <w:pPr>
              <w:pStyle w:val="67"/>
              <w:spacing w:before="31" w:line="240" w:lineRule="auto"/>
              <w:ind w:left="30" w:right="81" w:hanging="1"/>
              <w:rPr>
                <w:rFonts w:hint="eastAsia" w:ascii="仿宋" w:hAnsi="仿宋" w:eastAsia="仿宋" w:cs="仿宋"/>
              </w:rPr>
            </w:pPr>
            <w:r>
              <w:rPr>
                <w:rFonts w:hint="eastAsia" w:ascii="仿宋" w:hAnsi="仿宋" w:eastAsia="仿宋" w:cs="仿宋"/>
              </w:rPr>
              <w:t>新课标导向的高中政治</w:t>
            </w:r>
            <w:r>
              <w:rPr>
                <w:rFonts w:hint="eastAsia" w:ascii="仿宋" w:hAnsi="仿宋" w:eastAsia="仿宋" w:cs="仿宋"/>
                <w:spacing w:val="1"/>
              </w:rPr>
              <w:t xml:space="preserve"> </w:t>
            </w:r>
            <w:r>
              <w:rPr>
                <w:rFonts w:hint="eastAsia" w:ascii="仿宋" w:hAnsi="仿宋" w:eastAsia="仿宋" w:cs="仿宋"/>
                <w:spacing w:val="-1"/>
              </w:rPr>
              <w:t>教学策略研究</w:t>
            </w:r>
          </w:p>
        </w:tc>
        <w:tc>
          <w:tcPr>
            <w:tcW w:w="1027" w:type="dxa"/>
            <w:vAlign w:val="top"/>
          </w:tcPr>
          <w:p w14:paraId="662A060C">
            <w:pPr>
              <w:pStyle w:val="67"/>
              <w:spacing w:before="110"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40653AEE">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10D04C4">
            <w:pPr>
              <w:pStyle w:val="67"/>
              <w:spacing w:before="110" w:line="240" w:lineRule="auto"/>
              <w:ind w:left="35"/>
              <w:rPr>
                <w:rFonts w:hint="eastAsia" w:ascii="仿宋" w:hAnsi="仿宋" w:eastAsia="仿宋" w:cs="仿宋"/>
              </w:rPr>
            </w:pPr>
            <w:r>
              <w:rPr>
                <w:rFonts w:hint="eastAsia" w:ascii="仿宋" w:hAnsi="仿宋" w:eastAsia="仿宋" w:cs="仿宋"/>
              </w:rPr>
              <w:t>2025-2-1</w:t>
            </w:r>
          </w:p>
        </w:tc>
        <w:tc>
          <w:tcPr>
            <w:tcW w:w="1082" w:type="dxa"/>
            <w:vAlign w:val="top"/>
          </w:tcPr>
          <w:p w14:paraId="0BC1FA26">
            <w:pPr>
              <w:pStyle w:val="67"/>
              <w:spacing w:before="110" w:line="240" w:lineRule="auto"/>
              <w:ind w:left="32"/>
              <w:rPr>
                <w:rFonts w:hint="eastAsia" w:ascii="仿宋" w:hAnsi="仿宋" w:eastAsia="仿宋" w:cs="仿宋"/>
              </w:rPr>
            </w:pPr>
            <w:r>
              <w:rPr>
                <w:rFonts w:hint="eastAsia" w:ascii="仿宋" w:hAnsi="仿宋" w:eastAsia="仿宋" w:cs="仿宋"/>
                <w:spacing w:val="1"/>
              </w:rPr>
              <w:t>G633.202</w:t>
            </w:r>
          </w:p>
        </w:tc>
        <w:tc>
          <w:tcPr>
            <w:tcW w:w="1000" w:type="dxa"/>
            <w:vAlign w:val="top"/>
          </w:tcPr>
          <w:p w14:paraId="516ADB1D">
            <w:pPr>
              <w:pStyle w:val="67"/>
              <w:spacing w:before="111" w:line="240" w:lineRule="auto"/>
              <w:ind w:left="37"/>
              <w:rPr>
                <w:rFonts w:hint="eastAsia" w:ascii="仿宋" w:hAnsi="仿宋" w:eastAsia="仿宋" w:cs="仿宋"/>
              </w:rPr>
            </w:pPr>
            <w:r>
              <w:rPr>
                <w:rFonts w:hint="eastAsia" w:ascii="仿宋" w:hAnsi="仿宋" w:eastAsia="仿宋" w:cs="仿宋"/>
                <w:spacing w:val="-3"/>
              </w:rPr>
              <w:t>丛昕</w:t>
            </w:r>
          </w:p>
        </w:tc>
        <w:tc>
          <w:tcPr>
            <w:tcW w:w="1574" w:type="dxa"/>
            <w:gridSpan w:val="2"/>
            <w:vAlign w:val="top"/>
          </w:tcPr>
          <w:p w14:paraId="7B88699F">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4C4A0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82FC3C1">
            <w:pPr>
              <w:pStyle w:val="67"/>
              <w:spacing w:before="110" w:line="240" w:lineRule="auto"/>
              <w:ind w:left="139"/>
              <w:rPr>
                <w:rFonts w:hint="eastAsia" w:ascii="仿宋" w:hAnsi="仿宋" w:eastAsia="仿宋" w:cs="仿宋"/>
              </w:rPr>
            </w:pPr>
            <w:r>
              <w:rPr>
                <w:rFonts w:hint="eastAsia" w:ascii="仿宋" w:hAnsi="仿宋" w:eastAsia="仿宋" w:cs="仿宋"/>
                <w:spacing w:val="-4"/>
              </w:rPr>
              <w:t>1944</w:t>
            </w:r>
          </w:p>
        </w:tc>
        <w:tc>
          <w:tcPr>
            <w:tcW w:w="1591" w:type="dxa"/>
            <w:vAlign w:val="top"/>
          </w:tcPr>
          <w:p w14:paraId="2D8862F9">
            <w:pPr>
              <w:pStyle w:val="67"/>
              <w:spacing w:before="110" w:line="240" w:lineRule="auto"/>
              <w:ind w:left="26"/>
              <w:rPr>
                <w:rFonts w:hint="eastAsia" w:ascii="仿宋" w:hAnsi="仿宋" w:eastAsia="仿宋" w:cs="仿宋"/>
              </w:rPr>
            </w:pPr>
            <w:r>
              <w:rPr>
                <w:rFonts w:hint="eastAsia" w:ascii="仿宋" w:hAnsi="仿宋" w:eastAsia="仿宋" w:cs="仿宋"/>
                <w:spacing w:val="1"/>
              </w:rPr>
              <w:t>9787576046229</w:t>
            </w:r>
          </w:p>
        </w:tc>
        <w:tc>
          <w:tcPr>
            <w:tcW w:w="2409" w:type="dxa"/>
            <w:vAlign w:val="top"/>
          </w:tcPr>
          <w:p w14:paraId="3D04FB87">
            <w:pPr>
              <w:pStyle w:val="67"/>
              <w:spacing w:before="10" w:line="240" w:lineRule="auto"/>
              <w:ind w:left="29"/>
              <w:rPr>
                <w:rFonts w:hint="eastAsia" w:ascii="仿宋" w:hAnsi="仿宋" w:eastAsia="仿宋" w:cs="仿宋"/>
                <w:sz w:val="10"/>
                <w:szCs w:val="10"/>
              </w:rPr>
            </w:pPr>
            <w:r>
              <w:rPr>
                <w:rFonts w:hint="eastAsia" w:ascii="仿宋" w:hAnsi="仿宋" w:eastAsia="仿宋" w:cs="仿宋"/>
              </w:rPr>
              <w:t>课堂，与美相遇的地方：高中语文教学追求</w:t>
            </w:r>
          </w:p>
        </w:tc>
        <w:tc>
          <w:tcPr>
            <w:tcW w:w="1027" w:type="dxa"/>
            <w:vAlign w:val="top"/>
          </w:tcPr>
          <w:p w14:paraId="0F30A74C">
            <w:pPr>
              <w:pStyle w:val="67"/>
              <w:spacing w:before="31"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288F29E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8FD9D8B">
            <w:pPr>
              <w:pStyle w:val="67"/>
              <w:spacing w:before="110"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6A5B34E9">
            <w:pPr>
              <w:pStyle w:val="67"/>
              <w:spacing w:before="11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5D0A2A2C">
            <w:pPr>
              <w:pStyle w:val="67"/>
              <w:spacing w:before="110" w:line="240" w:lineRule="auto"/>
              <w:ind w:left="38"/>
              <w:rPr>
                <w:rFonts w:hint="eastAsia" w:ascii="仿宋" w:hAnsi="仿宋" w:eastAsia="仿宋" w:cs="仿宋"/>
              </w:rPr>
            </w:pPr>
            <w:r>
              <w:rPr>
                <w:rFonts w:hint="eastAsia" w:ascii="仿宋" w:hAnsi="仿宋" w:eastAsia="仿宋" w:cs="仿宋"/>
                <w:spacing w:val="-2"/>
              </w:rPr>
              <w:t>李德芹</w:t>
            </w:r>
          </w:p>
        </w:tc>
        <w:tc>
          <w:tcPr>
            <w:tcW w:w="1574" w:type="dxa"/>
            <w:gridSpan w:val="2"/>
            <w:vAlign w:val="top"/>
          </w:tcPr>
          <w:p w14:paraId="6CFE4BAA">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6345E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0E12847B">
            <w:pPr>
              <w:pStyle w:val="67"/>
              <w:spacing w:before="22" w:line="240" w:lineRule="auto"/>
              <w:ind w:left="139"/>
              <w:rPr>
                <w:rFonts w:hint="eastAsia" w:ascii="仿宋" w:hAnsi="仿宋" w:eastAsia="仿宋" w:cs="仿宋"/>
              </w:rPr>
            </w:pPr>
            <w:r>
              <w:rPr>
                <w:rFonts w:hint="eastAsia" w:ascii="仿宋" w:hAnsi="仿宋" w:eastAsia="仿宋" w:cs="仿宋"/>
                <w:spacing w:val="-4"/>
                <w:position w:val="-2"/>
              </w:rPr>
              <w:t>1945</w:t>
            </w:r>
          </w:p>
        </w:tc>
        <w:tc>
          <w:tcPr>
            <w:tcW w:w="1591" w:type="dxa"/>
            <w:vAlign w:val="top"/>
          </w:tcPr>
          <w:p w14:paraId="162A2B46">
            <w:pPr>
              <w:pStyle w:val="67"/>
              <w:spacing w:before="22" w:line="240" w:lineRule="auto"/>
              <w:ind w:left="26"/>
              <w:rPr>
                <w:rFonts w:hint="eastAsia" w:ascii="仿宋" w:hAnsi="仿宋" w:eastAsia="仿宋" w:cs="仿宋"/>
              </w:rPr>
            </w:pPr>
            <w:r>
              <w:rPr>
                <w:rFonts w:hint="eastAsia" w:ascii="仿宋" w:hAnsi="仿宋" w:eastAsia="仿宋" w:cs="仿宋"/>
                <w:spacing w:val="1"/>
                <w:position w:val="-2"/>
              </w:rPr>
              <w:t>9787531756125</w:t>
            </w:r>
          </w:p>
        </w:tc>
        <w:tc>
          <w:tcPr>
            <w:tcW w:w="2409" w:type="dxa"/>
            <w:vAlign w:val="top"/>
          </w:tcPr>
          <w:p w14:paraId="6EF30941">
            <w:pPr>
              <w:pStyle w:val="67"/>
              <w:spacing w:before="22" w:line="240" w:lineRule="auto"/>
              <w:ind w:left="28"/>
              <w:rPr>
                <w:rFonts w:hint="eastAsia" w:ascii="仿宋" w:hAnsi="仿宋" w:eastAsia="仿宋" w:cs="仿宋"/>
              </w:rPr>
            </w:pPr>
            <w:r>
              <w:rPr>
                <w:rFonts w:hint="eastAsia" w:ascii="仿宋" w:hAnsi="仿宋" w:eastAsia="仿宋" w:cs="仿宋"/>
                <w:position w:val="-1"/>
              </w:rPr>
              <w:t>语文数学与美育研究</w:t>
            </w:r>
          </w:p>
        </w:tc>
        <w:tc>
          <w:tcPr>
            <w:tcW w:w="1027" w:type="dxa"/>
            <w:vAlign w:val="top"/>
          </w:tcPr>
          <w:p w14:paraId="260BD4F6">
            <w:pPr>
              <w:pStyle w:val="67"/>
              <w:spacing w:before="22" w:line="240" w:lineRule="auto"/>
              <w:ind w:left="33"/>
              <w:rPr>
                <w:rFonts w:hint="eastAsia" w:ascii="仿宋" w:hAnsi="仿宋" w:eastAsia="仿宋" w:cs="仿宋"/>
              </w:rPr>
            </w:pPr>
            <w:r>
              <w:rPr>
                <w:rFonts w:hint="eastAsia" w:ascii="仿宋" w:hAnsi="仿宋" w:eastAsia="仿宋" w:cs="仿宋"/>
                <w:spacing w:val="-2"/>
                <w:position w:val="-1"/>
              </w:rPr>
              <w:t>北方文艺</w:t>
            </w:r>
          </w:p>
        </w:tc>
        <w:tc>
          <w:tcPr>
            <w:tcW w:w="528" w:type="dxa"/>
            <w:vAlign w:val="top"/>
          </w:tcPr>
          <w:p w14:paraId="1E538565">
            <w:pPr>
              <w:pStyle w:val="67"/>
              <w:spacing w:before="22" w:line="240" w:lineRule="auto"/>
              <w:ind w:left="266"/>
              <w:rPr>
                <w:rFonts w:hint="eastAsia" w:ascii="仿宋" w:hAnsi="仿宋" w:eastAsia="仿宋" w:cs="仿宋"/>
              </w:rPr>
            </w:pPr>
            <w:r>
              <w:rPr>
                <w:rFonts w:hint="eastAsia" w:ascii="仿宋" w:hAnsi="仿宋" w:eastAsia="仿宋" w:cs="仿宋"/>
                <w:position w:val="-2"/>
              </w:rPr>
              <w:t>5</w:t>
            </w:r>
          </w:p>
        </w:tc>
        <w:tc>
          <w:tcPr>
            <w:tcW w:w="1081" w:type="dxa"/>
            <w:vAlign w:val="top"/>
          </w:tcPr>
          <w:p w14:paraId="35524F06">
            <w:pPr>
              <w:pStyle w:val="67"/>
              <w:spacing w:before="22" w:line="240" w:lineRule="auto"/>
              <w:ind w:left="35"/>
              <w:rPr>
                <w:rFonts w:hint="eastAsia" w:ascii="仿宋" w:hAnsi="仿宋" w:eastAsia="仿宋" w:cs="仿宋"/>
              </w:rPr>
            </w:pPr>
            <w:r>
              <w:rPr>
                <w:rFonts w:hint="eastAsia" w:ascii="仿宋" w:hAnsi="仿宋" w:eastAsia="仿宋" w:cs="仿宋"/>
                <w:position w:val="-2"/>
              </w:rPr>
              <w:t>2022-6-1</w:t>
            </w:r>
          </w:p>
        </w:tc>
        <w:tc>
          <w:tcPr>
            <w:tcW w:w="1082" w:type="dxa"/>
            <w:vAlign w:val="top"/>
          </w:tcPr>
          <w:p w14:paraId="0966F11E">
            <w:pPr>
              <w:pStyle w:val="67"/>
              <w:spacing w:before="22" w:line="240" w:lineRule="auto"/>
              <w:ind w:left="32"/>
              <w:rPr>
                <w:rFonts w:hint="eastAsia" w:ascii="仿宋" w:hAnsi="仿宋" w:eastAsia="仿宋" w:cs="仿宋"/>
              </w:rPr>
            </w:pPr>
            <w:r>
              <w:rPr>
                <w:rFonts w:hint="eastAsia" w:ascii="仿宋" w:hAnsi="仿宋" w:eastAsia="仿宋" w:cs="仿宋"/>
                <w:spacing w:val="1"/>
                <w:position w:val="-2"/>
              </w:rPr>
              <w:t>G633.302</w:t>
            </w:r>
          </w:p>
        </w:tc>
        <w:tc>
          <w:tcPr>
            <w:tcW w:w="1000" w:type="dxa"/>
            <w:vAlign w:val="top"/>
          </w:tcPr>
          <w:p w14:paraId="0B1AE07F">
            <w:pPr>
              <w:pStyle w:val="67"/>
              <w:spacing w:before="22" w:line="240" w:lineRule="auto"/>
              <w:ind w:left="40"/>
              <w:rPr>
                <w:rFonts w:hint="eastAsia" w:ascii="仿宋" w:hAnsi="仿宋" w:eastAsia="仿宋" w:cs="仿宋"/>
              </w:rPr>
            </w:pPr>
            <w:r>
              <w:rPr>
                <w:rFonts w:hint="eastAsia" w:ascii="仿宋" w:hAnsi="仿宋" w:eastAsia="仿宋" w:cs="仿宋"/>
                <w:spacing w:val="-3"/>
                <w:position w:val="-1"/>
              </w:rPr>
              <w:t>张晓霞</w:t>
            </w:r>
          </w:p>
        </w:tc>
        <w:tc>
          <w:tcPr>
            <w:tcW w:w="1574" w:type="dxa"/>
            <w:gridSpan w:val="2"/>
            <w:vAlign w:val="top"/>
          </w:tcPr>
          <w:p w14:paraId="45D7A8F5">
            <w:pPr>
              <w:pStyle w:val="67"/>
              <w:spacing w:before="22" w:line="240" w:lineRule="auto"/>
              <w:ind w:left="74"/>
              <w:rPr>
                <w:rFonts w:hint="eastAsia" w:ascii="仿宋" w:hAnsi="仿宋" w:eastAsia="仿宋" w:cs="仿宋"/>
              </w:rPr>
            </w:pPr>
            <w:r>
              <w:rPr>
                <w:rFonts w:hint="eastAsia" w:ascii="仿宋" w:hAnsi="仿宋" w:eastAsia="仿宋" w:cs="仿宋"/>
                <w:spacing w:val="-2"/>
                <w:position w:val="-1"/>
              </w:rPr>
              <w:t>高中教师书</w:t>
            </w:r>
          </w:p>
        </w:tc>
      </w:tr>
      <w:tr w14:paraId="0E422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432C3F1">
            <w:pPr>
              <w:pStyle w:val="67"/>
              <w:spacing w:before="201" w:line="240" w:lineRule="auto"/>
              <w:ind w:left="139"/>
              <w:rPr>
                <w:rFonts w:hint="eastAsia" w:ascii="仿宋" w:hAnsi="仿宋" w:eastAsia="仿宋" w:cs="仿宋"/>
              </w:rPr>
            </w:pPr>
            <w:r>
              <w:rPr>
                <w:rFonts w:hint="eastAsia" w:ascii="仿宋" w:hAnsi="仿宋" w:eastAsia="仿宋" w:cs="仿宋"/>
                <w:spacing w:val="-4"/>
              </w:rPr>
              <w:t>1946</w:t>
            </w:r>
          </w:p>
        </w:tc>
        <w:tc>
          <w:tcPr>
            <w:tcW w:w="1591" w:type="dxa"/>
            <w:vAlign w:val="top"/>
          </w:tcPr>
          <w:p w14:paraId="55B77E83">
            <w:pPr>
              <w:pStyle w:val="67"/>
              <w:spacing w:before="201" w:line="240" w:lineRule="auto"/>
              <w:ind w:left="26"/>
              <w:rPr>
                <w:rFonts w:hint="eastAsia" w:ascii="仿宋" w:hAnsi="仿宋" w:eastAsia="仿宋" w:cs="仿宋"/>
              </w:rPr>
            </w:pPr>
            <w:r>
              <w:rPr>
                <w:rFonts w:hint="eastAsia" w:ascii="仿宋" w:hAnsi="仿宋" w:eastAsia="仿宋" w:cs="仿宋"/>
                <w:spacing w:val="1"/>
              </w:rPr>
              <w:t>9787576030570</w:t>
            </w:r>
          </w:p>
        </w:tc>
        <w:tc>
          <w:tcPr>
            <w:tcW w:w="2409" w:type="dxa"/>
            <w:vAlign w:val="top"/>
          </w:tcPr>
          <w:p w14:paraId="11013CE4">
            <w:pPr>
              <w:pStyle w:val="67"/>
              <w:spacing w:before="33" w:line="240" w:lineRule="auto"/>
              <w:ind w:left="31" w:right="81" w:hanging="1"/>
              <w:rPr>
                <w:rFonts w:hint="eastAsia" w:ascii="仿宋" w:hAnsi="仿宋" w:eastAsia="仿宋" w:cs="仿宋"/>
              </w:rPr>
            </w:pPr>
            <w:r>
              <w:rPr>
                <w:rFonts w:hint="eastAsia" w:ascii="仿宋" w:hAnsi="仿宋" w:eastAsia="仿宋" w:cs="仿宋"/>
                <w:spacing w:val="-7"/>
              </w:rPr>
              <w:t>大夏书系</w:t>
            </w:r>
            <w:r>
              <w:rPr>
                <w:rFonts w:hint="eastAsia" w:ascii="仿宋" w:hAnsi="仿宋" w:eastAsia="仿宋" w:cs="仿宋"/>
                <w:spacing w:val="-11"/>
              </w:rPr>
              <w:t xml:space="preserve"> </w:t>
            </w:r>
            <w:r>
              <w:rPr>
                <w:rFonts w:hint="eastAsia" w:ascii="仿宋" w:hAnsi="仿宋" w:eastAsia="仿宋" w:cs="仿宋"/>
                <w:spacing w:val="-7"/>
              </w:rPr>
              <w:t>·语文之道：</w:t>
            </w:r>
            <w:r>
              <w:rPr>
                <w:rFonts w:hint="eastAsia" w:ascii="仿宋" w:hAnsi="仿宋" w:eastAsia="仿宋" w:cs="仿宋"/>
              </w:rPr>
              <w:t xml:space="preserve"> </w:t>
            </w:r>
            <w:r>
              <w:rPr>
                <w:rFonts w:hint="eastAsia" w:ascii="仿宋" w:hAnsi="仿宋" w:eastAsia="仿宋" w:cs="仿宋"/>
                <w:spacing w:val="-1"/>
              </w:rPr>
              <w:t>高中语文新课创意解读</w:t>
            </w:r>
            <w:r>
              <w:rPr>
                <w:rFonts w:hint="eastAsia" w:ascii="仿宋" w:hAnsi="仿宋" w:eastAsia="仿宋" w:cs="仿宋"/>
                <w:spacing w:val="8"/>
              </w:rPr>
              <w:t xml:space="preserve"> </w:t>
            </w:r>
            <w:r>
              <w:rPr>
                <w:rFonts w:hint="eastAsia" w:ascii="仿宋" w:hAnsi="仿宋" w:eastAsia="仿宋" w:cs="仿宋"/>
                <w:spacing w:val="-2"/>
              </w:rPr>
              <w:t>与教学设计</w:t>
            </w:r>
          </w:p>
        </w:tc>
        <w:tc>
          <w:tcPr>
            <w:tcW w:w="1027" w:type="dxa"/>
            <w:vAlign w:val="top"/>
          </w:tcPr>
          <w:p w14:paraId="2BF82DEA">
            <w:pPr>
              <w:pStyle w:val="67"/>
              <w:spacing w:before="100"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39811E78">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1E9E230">
            <w:pPr>
              <w:pStyle w:val="67"/>
              <w:spacing w:before="201"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76E554AA">
            <w:pPr>
              <w:pStyle w:val="67"/>
              <w:spacing w:before="201"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12DE795">
            <w:pPr>
              <w:pStyle w:val="67"/>
              <w:spacing w:before="202" w:line="240" w:lineRule="auto"/>
              <w:ind w:left="36"/>
              <w:rPr>
                <w:rFonts w:hint="eastAsia" w:ascii="仿宋" w:hAnsi="仿宋" w:eastAsia="仿宋" w:cs="仿宋"/>
              </w:rPr>
            </w:pPr>
            <w:r>
              <w:rPr>
                <w:rFonts w:hint="eastAsia" w:ascii="仿宋" w:hAnsi="仿宋" w:eastAsia="仿宋" w:cs="仿宋"/>
                <w:spacing w:val="-3"/>
              </w:rPr>
              <w:t>刘祥</w:t>
            </w:r>
          </w:p>
        </w:tc>
        <w:tc>
          <w:tcPr>
            <w:tcW w:w="1574" w:type="dxa"/>
            <w:gridSpan w:val="2"/>
            <w:vAlign w:val="top"/>
          </w:tcPr>
          <w:p w14:paraId="6EF9EC82">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76374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18" w:type="dxa"/>
            <w:vAlign w:val="top"/>
          </w:tcPr>
          <w:p w14:paraId="6AF907AB">
            <w:pPr>
              <w:pStyle w:val="67"/>
              <w:spacing w:before="110" w:line="240" w:lineRule="auto"/>
              <w:ind w:left="139"/>
              <w:rPr>
                <w:rFonts w:hint="eastAsia" w:ascii="仿宋" w:hAnsi="仿宋" w:eastAsia="仿宋" w:cs="仿宋"/>
              </w:rPr>
            </w:pPr>
            <w:r>
              <w:rPr>
                <w:rFonts w:hint="eastAsia" w:ascii="仿宋" w:hAnsi="仿宋" w:eastAsia="仿宋" w:cs="仿宋"/>
                <w:spacing w:val="-4"/>
              </w:rPr>
              <w:t>1947</w:t>
            </w:r>
          </w:p>
        </w:tc>
        <w:tc>
          <w:tcPr>
            <w:tcW w:w="1591" w:type="dxa"/>
            <w:vAlign w:val="top"/>
          </w:tcPr>
          <w:p w14:paraId="0BCCEECF">
            <w:pPr>
              <w:pStyle w:val="67"/>
              <w:spacing w:before="110" w:line="240" w:lineRule="auto"/>
              <w:ind w:left="26"/>
              <w:rPr>
                <w:rFonts w:hint="eastAsia" w:ascii="仿宋" w:hAnsi="仿宋" w:eastAsia="仿宋" w:cs="仿宋"/>
              </w:rPr>
            </w:pPr>
            <w:r>
              <w:rPr>
                <w:rFonts w:hint="eastAsia" w:ascii="仿宋" w:hAnsi="仿宋" w:eastAsia="仿宋" w:cs="仿宋"/>
                <w:spacing w:val="1"/>
              </w:rPr>
              <w:t>9787313242556</w:t>
            </w:r>
          </w:p>
        </w:tc>
        <w:tc>
          <w:tcPr>
            <w:tcW w:w="2409" w:type="dxa"/>
            <w:vAlign w:val="top"/>
          </w:tcPr>
          <w:p w14:paraId="7A516DDC">
            <w:pPr>
              <w:pStyle w:val="67"/>
              <w:spacing w:before="32" w:line="240" w:lineRule="auto"/>
              <w:ind w:left="33" w:right="81" w:hanging="4"/>
              <w:rPr>
                <w:rFonts w:hint="eastAsia" w:ascii="仿宋" w:hAnsi="仿宋" w:eastAsia="仿宋" w:cs="仿宋"/>
              </w:rPr>
            </w:pPr>
            <w:r>
              <w:rPr>
                <w:rFonts w:hint="eastAsia" w:ascii="仿宋" w:hAnsi="仿宋" w:eastAsia="仿宋" w:cs="仿宋"/>
              </w:rPr>
              <w:t>新课程语文教学探究与</w:t>
            </w:r>
            <w:r>
              <w:rPr>
                <w:rFonts w:hint="eastAsia" w:ascii="仿宋" w:hAnsi="仿宋" w:eastAsia="仿宋" w:cs="仿宋"/>
                <w:spacing w:val="1"/>
              </w:rPr>
              <w:t xml:space="preserve"> </w:t>
            </w:r>
            <w:r>
              <w:rPr>
                <w:rFonts w:hint="eastAsia" w:ascii="仿宋" w:hAnsi="仿宋" w:eastAsia="仿宋" w:cs="仿宋"/>
                <w:spacing w:val="-6"/>
              </w:rPr>
              <w:t>思考</w:t>
            </w:r>
          </w:p>
        </w:tc>
        <w:tc>
          <w:tcPr>
            <w:tcW w:w="1027" w:type="dxa"/>
            <w:vAlign w:val="top"/>
          </w:tcPr>
          <w:p w14:paraId="4A07650E">
            <w:pPr>
              <w:pStyle w:val="67"/>
              <w:spacing w:before="32" w:line="240" w:lineRule="auto"/>
              <w:ind w:left="33" w:right="136" w:hanging="1"/>
              <w:rPr>
                <w:rFonts w:hint="eastAsia" w:ascii="仿宋" w:hAnsi="仿宋" w:eastAsia="仿宋" w:cs="仿宋"/>
              </w:rPr>
            </w:pPr>
            <w:r>
              <w:rPr>
                <w:rFonts w:hint="eastAsia" w:ascii="仿宋" w:hAnsi="仿宋" w:eastAsia="仿宋" w:cs="仿宋"/>
                <w:spacing w:val="-1"/>
              </w:rPr>
              <w:t>上海交通大</w:t>
            </w:r>
            <w:r>
              <w:rPr>
                <w:rFonts w:hint="eastAsia" w:ascii="仿宋" w:hAnsi="仿宋" w:eastAsia="仿宋" w:cs="仿宋"/>
              </w:rPr>
              <w:t xml:space="preserve"> 学</w:t>
            </w:r>
          </w:p>
        </w:tc>
        <w:tc>
          <w:tcPr>
            <w:tcW w:w="528" w:type="dxa"/>
            <w:vAlign w:val="top"/>
          </w:tcPr>
          <w:p w14:paraId="6346E412">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EBF4AAD">
            <w:pPr>
              <w:pStyle w:val="67"/>
              <w:spacing w:before="110" w:line="240" w:lineRule="auto"/>
              <w:ind w:left="35"/>
              <w:rPr>
                <w:rFonts w:hint="eastAsia" w:ascii="仿宋" w:hAnsi="仿宋" w:eastAsia="仿宋" w:cs="仿宋"/>
              </w:rPr>
            </w:pPr>
            <w:r>
              <w:rPr>
                <w:rFonts w:hint="eastAsia" w:ascii="仿宋" w:hAnsi="仿宋" w:eastAsia="仿宋" w:cs="仿宋"/>
              </w:rPr>
              <w:t>2022-7-1</w:t>
            </w:r>
          </w:p>
        </w:tc>
        <w:tc>
          <w:tcPr>
            <w:tcW w:w="1082" w:type="dxa"/>
            <w:vAlign w:val="top"/>
          </w:tcPr>
          <w:p w14:paraId="308E3C98">
            <w:pPr>
              <w:pStyle w:val="67"/>
              <w:spacing w:before="11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470E2740">
            <w:pPr>
              <w:pStyle w:val="67"/>
              <w:spacing w:before="111" w:line="240" w:lineRule="auto"/>
              <w:ind w:left="38"/>
              <w:rPr>
                <w:rFonts w:hint="eastAsia" w:ascii="仿宋" w:hAnsi="仿宋" w:eastAsia="仿宋" w:cs="仿宋"/>
              </w:rPr>
            </w:pPr>
            <w:r>
              <w:rPr>
                <w:rFonts w:hint="eastAsia" w:ascii="仿宋" w:hAnsi="仿宋" w:eastAsia="仿宋" w:cs="仿宋"/>
                <w:spacing w:val="-2"/>
              </w:rPr>
              <w:t>李立舜</w:t>
            </w:r>
          </w:p>
        </w:tc>
        <w:tc>
          <w:tcPr>
            <w:tcW w:w="1574" w:type="dxa"/>
            <w:gridSpan w:val="2"/>
            <w:vAlign w:val="top"/>
          </w:tcPr>
          <w:p w14:paraId="28210B54">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368FC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18" w:type="dxa"/>
            <w:vAlign w:val="top"/>
          </w:tcPr>
          <w:p w14:paraId="6E719B3C">
            <w:pPr>
              <w:pStyle w:val="67"/>
              <w:spacing w:before="195" w:line="240" w:lineRule="auto"/>
              <w:ind w:left="139"/>
              <w:rPr>
                <w:rFonts w:hint="eastAsia" w:ascii="仿宋" w:hAnsi="仿宋" w:eastAsia="仿宋" w:cs="仿宋"/>
              </w:rPr>
            </w:pPr>
            <w:r>
              <w:rPr>
                <w:rFonts w:hint="eastAsia" w:ascii="仿宋" w:hAnsi="仿宋" w:eastAsia="仿宋" w:cs="仿宋"/>
                <w:spacing w:val="-4"/>
              </w:rPr>
              <w:t>1948</w:t>
            </w:r>
          </w:p>
        </w:tc>
        <w:tc>
          <w:tcPr>
            <w:tcW w:w="1591" w:type="dxa"/>
            <w:vAlign w:val="top"/>
          </w:tcPr>
          <w:p w14:paraId="14FF619C">
            <w:pPr>
              <w:pStyle w:val="67"/>
              <w:spacing w:before="195" w:line="240" w:lineRule="auto"/>
              <w:ind w:left="26"/>
              <w:rPr>
                <w:rFonts w:hint="eastAsia" w:ascii="仿宋" w:hAnsi="仿宋" w:eastAsia="仿宋" w:cs="仿宋"/>
              </w:rPr>
            </w:pPr>
            <w:r>
              <w:rPr>
                <w:rFonts w:hint="eastAsia" w:ascii="仿宋" w:hAnsi="仿宋" w:eastAsia="仿宋" w:cs="仿宋"/>
                <w:spacing w:val="1"/>
              </w:rPr>
              <w:t>9787568169196</w:t>
            </w:r>
          </w:p>
        </w:tc>
        <w:tc>
          <w:tcPr>
            <w:tcW w:w="2409" w:type="dxa"/>
            <w:vAlign w:val="top"/>
          </w:tcPr>
          <w:p w14:paraId="0578DAD5">
            <w:pPr>
              <w:pStyle w:val="67"/>
              <w:spacing w:before="26" w:line="240" w:lineRule="auto"/>
              <w:ind w:left="28" w:right="81" w:firstLine="6"/>
              <w:jc w:val="both"/>
              <w:rPr>
                <w:rFonts w:hint="eastAsia" w:ascii="仿宋" w:hAnsi="仿宋" w:eastAsia="仿宋" w:cs="仿宋"/>
              </w:rPr>
            </w:pPr>
            <w:r>
              <w:rPr>
                <w:rFonts w:hint="eastAsia" w:ascii="仿宋" w:hAnsi="仿宋" w:eastAsia="仿宋" w:cs="仿宋"/>
                <w:spacing w:val="-1"/>
              </w:rPr>
              <w:t>唤醒生命的灵性：高中</w:t>
            </w:r>
            <w:r>
              <w:rPr>
                <w:rFonts w:hint="eastAsia" w:ascii="仿宋" w:hAnsi="仿宋" w:eastAsia="仿宋" w:cs="仿宋"/>
                <w:spacing w:val="5"/>
              </w:rPr>
              <w:t xml:space="preserve"> </w:t>
            </w:r>
            <w:r>
              <w:rPr>
                <w:rFonts w:hint="eastAsia" w:ascii="仿宋" w:hAnsi="仿宋" w:eastAsia="仿宋" w:cs="仿宋"/>
              </w:rPr>
              <w:t>语文互动式逻辑课堂建</w:t>
            </w:r>
            <w:r>
              <w:rPr>
                <w:rFonts w:hint="eastAsia" w:ascii="仿宋" w:hAnsi="仿宋" w:eastAsia="仿宋" w:cs="仿宋"/>
                <w:spacing w:val="1"/>
              </w:rPr>
              <w:t xml:space="preserve"> </w:t>
            </w:r>
            <w:r>
              <w:rPr>
                <w:rFonts w:hint="eastAsia" w:ascii="仿宋" w:hAnsi="仿宋" w:eastAsia="仿宋" w:cs="仿宋"/>
              </w:rPr>
              <w:t>构</w:t>
            </w:r>
          </w:p>
        </w:tc>
        <w:tc>
          <w:tcPr>
            <w:tcW w:w="1027" w:type="dxa"/>
            <w:vAlign w:val="top"/>
          </w:tcPr>
          <w:p w14:paraId="68BF676C">
            <w:pPr>
              <w:pStyle w:val="67"/>
              <w:spacing w:before="95"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35D24AD0">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7C4E32F">
            <w:pPr>
              <w:pStyle w:val="67"/>
              <w:spacing w:before="195"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370B15C7">
            <w:pPr>
              <w:pStyle w:val="67"/>
              <w:spacing w:before="195"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50A2200A">
            <w:pPr>
              <w:pStyle w:val="67"/>
              <w:spacing w:before="196" w:line="240" w:lineRule="auto"/>
              <w:ind w:left="37"/>
              <w:rPr>
                <w:rFonts w:hint="eastAsia" w:ascii="仿宋" w:hAnsi="仿宋" w:eastAsia="仿宋" w:cs="仿宋"/>
              </w:rPr>
            </w:pPr>
            <w:r>
              <w:rPr>
                <w:rFonts w:hint="eastAsia" w:ascii="仿宋" w:hAnsi="仿宋" w:eastAsia="仿宋" w:cs="仿宋"/>
                <w:spacing w:val="-2"/>
              </w:rPr>
              <w:t>孙伟琼</w:t>
            </w:r>
          </w:p>
        </w:tc>
        <w:tc>
          <w:tcPr>
            <w:tcW w:w="1574" w:type="dxa"/>
            <w:gridSpan w:val="2"/>
            <w:vAlign w:val="top"/>
          </w:tcPr>
          <w:p w14:paraId="777D5820">
            <w:pPr>
              <w:pStyle w:val="67"/>
              <w:spacing w:before="195" w:line="240" w:lineRule="auto"/>
              <w:ind w:left="74"/>
              <w:rPr>
                <w:rFonts w:hint="eastAsia" w:ascii="仿宋" w:hAnsi="仿宋" w:eastAsia="仿宋" w:cs="仿宋"/>
              </w:rPr>
            </w:pPr>
            <w:r>
              <w:rPr>
                <w:rFonts w:hint="eastAsia" w:ascii="仿宋" w:hAnsi="仿宋" w:eastAsia="仿宋" w:cs="仿宋"/>
                <w:spacing w:val="-2"/>
              </w:rPr>
              <w:t>高中教师书</w:t>
            </w:r>
          </w:p>
        </w:tc>
      </w:tr>
      <w:tr w14:paraId="7BA16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FADCC8E">
            <w:pPr>
              <w:pStyle w:val="67"/>
              <w:spacing w:before="96" w:line="240" w:lineRule="auto"/>
              <w:ind w:left="139"/>
              <w:rPr>
                <w:rFonts w:hint="eastAsia" w:ascii="仿宋" w:hAnsi="仿宋" w:eastAsia="仿宋" w:cs="仿宋"/>
              </w:rPr>
            </w:pPr>
            <w:r>
              <w:rPr>
                <w:rFonts w:hint="eastAsia" w:ascii="仿宋" w:hAnsi="仿宋" w:eastAsia="仿宋" w:cs="仿宋"/>
                <w:spacing w:val="-4"/>
              </w:rPr>
              <w:t>1949</w:t>
            </w:r>
          </w:p>
        </w:tc>
        <w:tc>
          <w:tcPr>
            <w:tcW w:w="1591" w:type="dxa"/>
            <w:vAlign w:val="top"/>
          </w:tcPr>
          <w:p w14:paraId="3302ADF2">
            <w:pPr>
              <w:pStyle w:val="67"/>
              <w:spacing w:before="96" w:line="240" w:lineRule="auto"/>
              <w:ind w:left="26"/>
              <w:rPr>
                <w:rFonts w:hint="eastAsia" w:ascii="仿宋" w:hAnsi="仿宋" w:eastAsia="仿宋" w:cs="仿宋"/>
              </w:rPr>
            </w:pPr>
            <w:r>
              <w:rPr>
                <w:rFonts w:hint="eastAsia" w:ascii="仿宋" w:hAnsi="仿宋" w:eastAsia="仿宋" w:cs="仿宋"/>
                <w:spacing w:val="1"/>
              </w:rPr>
              <w:t>9787547276938</w:t>
            </w:r>
          </w:p>
        </w:tc>
        <w:tc>
          <w:tcPr>
            <w:tcW w:w="2409" w:type="dxa"/>
            <w:vAlign w:val="top"/>
          </w:tcPr>
          <w:p w14:paraId="056165C3">
            <w:pPr>
              <w:pStyle w:val="67"/>
              <w:spacing w:before="16" w:line="240" w:lineRule="auto"/>
              <w:ind w:left="29" w:right="82" w:firstLine="13"/>
              <w:rPr>
                <w:rFonts w:hint="eastAsia" w:ascii="仿宋" w:hAnsi="仿宋" w:eastAsia="仿宋" w:cs="仿宋"/>
              </w:rPr>
            </w:pPr>
            <w:r>
              <w:rPr>
                <w:rFonts w:hint="eastAsia" w:ascii="仿宋" w:hAnsi="仿宋" w:eastAsia="仿宋" w:cs="仿宋"/>
                <w:spacing w:val="-2"/>
              </w:rPr>
              <w:t>阅读，打开语文核心素</w:t>
            </w:r>
            <w:r>
              <w:rPr>
                <w:rFonts w:hint="eastAsia" w:ascii="仿宋" w:hAnsi="仿宋" w:eastAsia="仿宋" w:cs="仿宋"/>
                <w:spacing w:val="6"/>
              </w:rPr>
              <w:t xml:space="preserve"> </w:t>
            </w:r>
            <w:r>
              <w:rPr>
                <w:rFonts w:hint="eastAsia" w:ascii="仿宋" w:hAnsi="仿宋" w:eastAsia="仿宋" w:cs="仿宋"/>
                <w:spacing w:val="-2"/>
              </w:rPr>
              <w:t>养之门</w:t>
            </w:r>
          </w:p>
        </w:tc>
        <w:tc>
          <w:tcPr>
            <w:tcW w:w="1027" w:type="dxa"/>
            <w:vAlign w:val="top"/>
          </w:tcPr>
          <w:p w14:paraId="13DB72BF">
            <w:pPr>
              <w:pStyle w:val="67"/>
              <w:spacing w:before="97"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0C37F7C7">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0ECCFE4">
            <w:pPr>
              <w:pStyle w:val="67"/>
              <w:spacing w:before="96" w:line="240" w:lineRule="auto"/>
              <w:ind w:left="35"/>
              <w:rPr>
                <w:rFonts w:hint="eastAsia" w:ascii="仿宋" w:hAnsi="仿宋" w:eastAsia="仿宋" w:cs="仿宋"/>
              </w:rPr>
            </w:pPr>
            <w:r>
              <w:rPr>
                <w:rFonts w:hint="eastAsia" w:ascii="仿宋" w:hAnsi="仿宋" w:eastAsia="仿宋" w:cs="仿宋"/>
              </w:rPr>
              <w:t>2021-4-1</w:t>
            </w:r>
          </w:p>
        </w:tc>
        <w:tc>
          <w:tcPr>
            <w:tcW w:w="1082" w:type="dxa"/>
            <w:vAlign w:val="top"/>
          </w:tcPr>
          <w:p w14:paraId="07710A0A">
            <w:pPr>
              <w:pStyle w:val="67"/>
              <w:spacing w:before="96" w:line="240" w:lineRule="auto"/>
              <w:ind w:left="32"/>
              <w:rPr>
                <w:rFonts w:hint="eastAsia" w:ascii="仿宋" w:hAnsi="仿宋" w:eastAsia="仿宋" w:cs="仿宋"/>
              </w:rPr>
            </w:pPr>
            <w:r>
              <w:rPr>
                <w:rFonts w:hint="eastAsia" w:ascii="仿宋" w:hAnsi="仿宋" w:eastAsia="仿宋" w:cs="仿宋"/>
                <w:spacing w:val="1"/>
              </w:rPr>
              <w:t>G633.332</w:t>
            </w:r>
          </w:p>
        </w:tc>
        <w:tc>
          <w:tcPr>
            <w:tcW w:w="1000" w:type="dxa"/>
            <w:vAlign w:val="top"/>
          </w:tcPr>
          <w:p w14:paraId="77087DBE">
            <w:pPr>
              <w:pStyle w:val="67"/>
              <w:spacing w:before="97" w:line="240" w:lineRule="auto"/>
              <w:ind w:left="38"/>
              <w:rPr>
                <w:rFonts w:hint="eastAsia" w:ascii="仿宋" w:hAnsi="仿宋" w:eastAsia="仿宋" w:cs="仿宋"/>
              </w:rPr>
            </w:pPr>
            <w:r>
              <w:rPr>
                <w:rFonts w:hint="eastAsia" w:ascii="仿宋" w:hAnsi="仿宋" w:eastAsia="仿宋" w:cs="仿宋"/>
                <w:spacing w:val="-4"/>
              </w:rPr>
              <w:t>吴莹</w:t>
            </w:r>
          </w:p>
        </w:tc>
        <w:tc>
          <w:tcPr>
            <w:tcW w:w="1574" w:type="dxa"/>
            <w:gridSpan w:val="2"/>
            <w:vAlign w:val="top"/>
          </w:tcPr>
          <w:p w14:paraId="299B2D7F">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76906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001A526A">
            <w:pPr>
              <w:pStyle w:val="67"/>
              <w:spacing w:before="97" w:line="240" w:lineRule="auto"/>
              <w:ind w:left="139"/>
              <w:rPr>
                <w:rFonts w:hint="eastAsia" w:ascii="仿宋" w:hAnsi="仿宋" w:eastAsia="仿宋" w:cs="仿宋"/>
              </w:rPr>
            </w:pPr>
            <w:r>
              <w:rPr>
                <w:rFonts w:hint="eastAsia" w:ascii="仿宋" w:hAnsi="仿宋" w:eastAsia="仿宋" w:cs="仿宋"/>
                <w:spacing w:val="-4"/>
              </w:rPr>
              <w:t>1950</w:t>
            </w:r>
          </w:p>
        </w:tc>
        <w:tc>
          <w:tcPr>
            <w:tcW w:w="1591" w:type="dxa"/>
            <w:vAlign w:val="top"/>
          </w:tcPr>
          <w:p w14:paraId="0F424EAB">
            <w:pPr>
              <w:pStyle w:val="67"/>
              <w:spacing w:before="97" w:line="240" w:lineRule="auto"/>
              <w:ind w:left="26"/>
              <w:rPr>
                <w:rFonts w:hint="eastAsia" w:ascii="仿宋" w:hAnsi="仿宋" w:eastAsia="仿宋" w:cs="仿宋"/>
              </w:rPr>
            </w:pPr>
            <w:r>
              <w:rPr>
                <w:rFonts w:hint="eastAsia" w:ascii="仿宋" w:hAnsi="仿宋" w:eastAsia="仿宋" w:cs="仿宋"/>
                <w:spacing w:val="1"/>
              </w:rPr>
              <w:t>9787533496043</w:t>
            </w:r>
          </w:p>
        </w:tc>
        <w:tc>
          <w:tcPr>
            <w:tcW w:w="2409" w:type="dxa"/>
            <w:vAlign w:val="top"/>
          </w:tcPr>
          <w:p w14:paraId="451F1B5D">
            <w:pPr>
              <w:pStyle w:val="67"/>
              <w:spacing w:before="18" w:line="240" w:lineRule="auto"/>
              <w:ind w:left="39" w:right="81" w:hanging="11"/>
              <w:rPr>
                <w:rFonts w:hint="eastAsia" w:ascii="仿宋" w:hAnsi="仿宋" w:eastAsia="仿宋" w:cs="仿宋"/>
              </w:rPr>
            </w:pPr>
            <w:r>
              <w:rPr>
                <w:rFonts w:hint="eastAsia" w:ascii="仿宋" w:hAnsi="仿宋" w:eastAsia="仿宋" w:cs="仿宋"/>
              </w:rPr>
              <w:t>青春语文群文阅读教学</w:t>
            </w:r>
            <w:r>
              <w:rPr>
                <w:rFonts w:hint="eastAsia" w:ascii="仿宋" w:hAnsi="仿宋" w:eastAsia="仿宋" w:cs="仿宋"/>
                <w:spacing w:val="1"/>
              </w:rPr>
              <w:t xml:space="preserve"> </w:t>
            </w:r>
            <w:r>
              <w:rPr>
                <w:rFonts w:hint="eastAsia" w:ascii="仿宋" w:hAnsi="仿宋" w:eastAsia="仿宋" w:cs="仿宋"/>
                <w:spacing w:val="-5"/>
              </w:rPr>
              <w:t>18例</w:t>
            </w:r>
          </w:p>
        </w:tc>
        <w:tc>
          <w:tcPr>
            <w:tcW w:w="1027" w:type="dxa"/>
            <w:vAlign w:val="top"/>
          </w:tcPr>
          <w:p w14:paraId="270AF984">
            <w:pPr>
              <w:pStyle w:val="67"/>
              <w:spacing w:before="98" w:line="240" w:lineRule="auto"/>
              <w:ind w:left="30"/>
              <w:rPr>
                <w:rFonts w:hint="eastAsia" w:ascii="仿宋" w:hAnsi="仿宋" w:eastAsia="仿宋" w:cs="仿宋"/>
              </w:rPr>
            </w:pPr>
            <w:r>
              <w:rPr>
                <w:rFonts w:hint="eastAsia" w:ascii="仿宋" w:hAnsi="仿宋" w:eastAsia="仿宋" w:cs="仿宋"/>
                <w:spacing w:val="-1"/>
              </w:rPr>
              <w:t>福建教育</w:t>
            </w:r>
          </w:p>
        </w:tc>
        <w:tc>
          <w:tcPr>
            <w:tcW w:w="528" w:type="dxa"/>
            <w:vAlign w:val="top"/>
          </w:tcPr>
          <w:p w14:paraId="2C057DA8">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5445616">
            <w:pPr>
              <w:pStyle w:val="67"/>
              <w:spacing w:before="97"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16105DDE">
            <w:pPr>
              <w:pStyle w:val="67"/>
              <w:spacing w:before="97" w:line="240" w:lineRule="auto"/>
              <w:ind w:left="32"/>
              <w:rPr>
                <w:rFonts w:hint="eastAsia" w:ascii="仿宋" w:hAnsi="仿宋" w:eastAsia="仿宋" w:cs="仿宋"/>
              </w:rPr>
            </w:pPr>
            <w:r>
              <w:rPr>
                <w:rFonts w:hint="eastAsia" w:ascii="仿宋" w:hAnsi="仿宋" w:eastAsia="仿宋" w:cs="仿宋"/>
                <w:spacing w:val="1"/>
              </w:rPr>
              <w:t>G633.332</w:t>
            </w:r>
          </w:p>
        </w:tc>
        <w:tc>
          <w:tcPr>
            <w:tcW w:w="1000" w:type="dxa"/>
            <w:vAlign w:val="top"/>
          </w:tcPr>
          <w:p w14:paraId="1384EABF">
            <w:pPr>
              <w:pStyle w:val="67"/>
              <w:spacing w:before="98" w:line="240" w:lineRule="auto"/>
              <w:ind w:left="37"/>
              <w:rPr>
                <w:rFonts w:hint="eastAsia" w:ascii="仿宋" w:hAnsi="仿宋" w:eastAsia="仿宋" w:cs="仿宋"/>
              </w:rPr>
            </w:pPr>
            <w:r>
              <w:rPr>
                <w:rFonts w:hint="eastAsia" w:ascii="仿宋" w:hAnsi="仿宋" w:eastAsia="仿宋" w:cs="仿宋"/>
                <w:spacing w:val="-2"/>
              </w:rPr>
              <w:t>孙秋备</w:t>
            </w:r>
          </w:p>
        </w:tc>
        <w:tc>
          <w:tcPr>
            <w:tcW w:w="1574" w:type="dxa"/>
            <w:gridSpan w:val="2"/>
            <w:vAlign w:val="top"/>
          </w:tcPr>
          <w:p w14:paraId="5B540B7F">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76243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DB4558E">
            <w:pPr>
              <w:pStyle w:val="67"/>
              <w:spacing w:before="98" w:line="240" w:lineRule="auto"/>
              <w:ind w:left="139"/>
              <w:rPr>
                <w:rFonts w:hint="eastAsia" w:ascii="仿宋" w:hAnsi="仿宋" w:eastAsia="仿宋" w:cs="仿宋"/>
              </w:rPr>
            </w:pPr>
            <w:r>
              <w:rPr>
                <w:rFonts w:hint="eastAsia" w:ascii="仿宋" w:hAnsi="仿宋" w:eastAsia="仿宋" w:cs="仿宋"/>
                <w:spacing w:val="-4"/>
              </w:rPr>
              <w:t>1951</w:t>
            </w:r>
          </w:p>
        </w:tc>
        <w:tc>
          <w:tcPr>
            <w:tcW w:w="1591" w:type="dxa"/>
            <w:vAlign w:val="top"/>
          </w:tcPr>
          <w:p w14:paraId="4AB8958E">
            <w:pPr>
              <w:pStyle w:val="67"/>
              <w:spacing w:before="98" w:line="240" w:lineRule="auto"/>
              <w:ind w:left="26"/>
              <w:rPr>
                <w:rFonts w:hint="eastAsia" w:ascii="仿宋" w:hAnsi="仿宋" w:eastAsia="仿宋" w:cs="仿宋"/>
              </w:rPr>
            </w:pPr>
            <w:r>
              <w:rPr>
                <w:rFonts w:hint="eastAsia" w:ascii="仿宋" w:hAnsi="仿宋" w:eastAsia="仿宋" w:cs="仿宋"/>
                <w:spacing w:val="1"/>
              </w:rPr>
              <w:t>9787205111656</w:t>
            </w:r>
          </w:p>
        </w:tc>
        <w:tc>
          <w:tcPr>
            <w:tcW w:w="2409" w:type="dxa"/>
            <w:vAlign w:val="top"/>
          </w:tcPr>
          <w:p w14:paraId="28A1BD04">
            <w:pPr>
              <w:pStyle w:val="67"/>
              <w:spacing w:before="18" w:line="240" w:lineRule="auto"/>
              <w:ind w:left="41" w:right="81" w:hanging="13"/>
              <w:rPr>
                <w:rFonts w:hint="eastAsia" w:ascii="仿宋" w:hAnsi="仿宋" w:eastAsia="仿宋" w:cs="仿宋"/>
              </w:rPr>
            </w:pPr>
            <w:r>
              <w:rPr>
                <w:rFonts w:hint="eastAsia" w:ascii="仿宋" w:hAnsi="仿宋" w:eastAsia="仿宋" w:cs="仿宋"/>
              </w:rPr>
              <w:t>基于历史学科核心素养</w:t>
            </w:r>
            <w:r>
              <w:rPr>
                <w:rFonts w:hint="eastAsia" w:ascii="仿宋" w:hAnsi="仿宋" w:eastAsia="仿宋" w:cs="仿宋"/>
                <w:spacing w:val="1"/>
              </w:rPr>
              <w:t xml:space="preserve"> </w:t>
            </w:r>
            <w:r>
              <w:rPr>
                <w:rFonts w:hint="eastAsia" w:ascii="仿宋" w:hAnsi="仿宋" w:eastAsia="仿宋" w:cs="仿宋"/>
                <w:spacing w:val="-4"/>
              </w:rPr>
              <w:t>的教学设计</w:t>
            </w:r>
          </w:p>
        </w:tc>
        <w:tc>
          <w:tcPr>
            <w:tcW w:w="1027" w:type="dxa"/>
            <w:vAlign w:val="top"/>
          </w:tcPr>
          <w:p w14:paraId="792634DF">
            <w:pPr>
              <w:pStyle w:val="67"/>
              <w:spacing w:before="98"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1A87636E">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473C876">
            <w:pPr>
              <w:pStyle w:val="67"/>
              <w:spacing w:before="98" w:line="240" w:lineRule="auto"/>
              <w:ind w:left="35"/>
              <w:rPr>
                <w:rFonts w:hint="eastAsia" w:ascii="仿宋" w:hAnsi="仿宋" w:eastAsia="仿宋" w:cs="仿宋"/>
              </w:rPr>
            </w:pPr>
            <w:r>
              <w:rPr>
                <w:rFonts w:hint="eastAsia" w:ascii="仿宋" w:hAnsi="仿宋" w:eastAsia="仿宋" w:cs="仿宋"/>
              </w:rPr>
              <w:t>2025-2-1</w:t>
            </w:r>
          </w:p>
        </w:tc>
        <w:tc>
          <w:tcPr>
            <w:tcW w:w="1082" w:type="dxa"/>
            <w:vAlign w:val="top"/>
          </w:tcPr>
          <w:p w14:paraId="581A3E27">
            <w:pPr>
              <w:pStyle w:val="67"/>
              <w:spacing w:before="98"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0E3BD753">
            <w:pPr>
              <w:pStyle w:val="67"/>
              <w:spacing w:before="99" w:line="240" w:lineRule="auto"/>
              <w:ind w:left="38"/>
              <w:rPr>
                <w:rFonts w:hint="eastAsia" w:ascii="仿宋" w:hAnsi="仿宋" w:eastAsia="仿宋" w:cs="仿宋"/>
              </w:rPr>
            </w:pPr>
            <w:r>
              <w:rPr>
                <w:rFonts w:hint="eastAsia" w:ascii="仿宋" w:hAnsi="仿宋" w:eastAsia="仿宋" w:cs="仿宋"/>
                <w:spacing w:val="-4"/>
              </w:rPr>
              <w:t>王敏</w:t>
            </w:r>
          </w:p>
        </w:tc>
        <w:tc>
          <w:tcPr>
            <w:tcW w:w="1574" w:type="dxa"/>
            <w:gridSpan w:val="2"/>
            <w:vAlign w:val="top"/>
          </w:tcPr>
          <w:p w14:paraId="14B37B59">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63F8B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5D464B77">
            <w:pPr>
              <w:pStyle w:val="67"/>
              <w:spacing w:before="11" w:line="240" w:lineRule="auto"/>
              <w:ind w:left="139"/>
              <w:rPr>
                <w:rFonts w:hint="eastAsia" w:ascii="仿宋" w:hAnsi="仿宋" w:eastAsia="仿宋" w:cs="仿宋"/>
              </w:rPr>
            </w:pPr>
            <w:r>
              <w:rPr>
                <w:rFonts w:hint="eastAsia" w:ascii="仿宋" w:hAnsi="仿宋" w:eastAsia="仿宋" w:cs="仿宋"/>
                <w:spacing w:val="-4"/>
              </w:rPr>
              <w:t>1952</w:t>
            </w:r>
          </w:p>
        </w:tc>
        <w:tc>
          <w:tcPr>
            <w:tcW w:w="1591" w:type="dxa"/>
            <w:vAlign w:val="top"/>
          </w:tcPr>
          <w:p w14:paraId="75EBA6D2">
            <w:pPr>
              <w:pStyle w:val="67"/>
              <w:spacing w:before="11" w:line="240" w:lineRule="auto"/>
              <w:ind w:left="26"/>
              <w:rPr>
                <w:rFonts w:hint="eastAsia" w:ascii="仿宋" w:hAnsi="仿宋" w:eastAsia="仿宋" w:cs="仿宋"/>
              </w:rPr>
            </w:pPr>
            <w:r>
              <w:rPr>
                <w:rFonts w:hint="eastAsia" w:ascii="仿宋" w:hAnsi="仿宋" w:eastAsia="仿宋" w:cs="仿宋"/>
                <w:spacing w:val="1"/>
              </w:rPr>
              <w:t>9787531754978</w:t>
            </w:r>
          </w:p>
        </w:tc>
        <w:tc>
          <w:tcPr>
            <w:tcW w:w="2409" w:type="dxa"/>
            <w:vAlign w:val="top"/>
          </w:tcPr>
          <w:p w14:paraId="46748A11">
            <w:pPr>
              <w:pStyle w:val="67"/>
              <w:spacing w:before="11" w:line="240" w:lineRule="auto"/>
              <w:ind w:left="30"/>
              <w:rPr>
                <w:rFonts w:hint="eastAsia" w:ascii="仿宋" w:hAnsi="仿宋" w:eastAsia="仿宋" w:cs="仿宋"/>
              </w:rPr>
            </w:pPr>
            <w:r>
              <w:rPr>
                <w:rFonts w:hint="eastAsia" w:ascii="仿宋" w:hAnsi="仿宋" w:eastAsia="仿宋" w:cs="仿宋"/>
                <w:spacing w:val="-1"/>
              </w:rPr>
              <w:t>历史教学与思维创新</w:t>
            </w:r>
          </w:p>
        </w:tc>
        <w:tc>
          <w:tcPr>
            <w:tcW w:w="1027" w:type="dxa"/>
            <w:vAlign w:val="top"/>
          </w:tcPr>
          <w:p w14:paraId="1B94B909">
            <w:pPr>
              <w:pStyle w:val="67"/>
              <w:spacing w:before="11" w:line="240" w:lineRule="auto"/>
              <w:ind w:left="33"/>
              <w:rPr>
                <w:rFonts w:hint="eastAsia" w:ascii="仿宋" w:hAnsi="仿宋" w:eastAsia="仿宋" w:cs="仿宋"/>
              </w:rPr>
            </w:pPr>
            <w:r>
              <w:rPr>
                <w:rFonts w:hint="eastAsia" w:ascii="仿宋" w:hAnsi="仿宋" w:eastAsia="仿宋" w:cs="仿宋"/>
                <w:spacing w:val="-2"/>
              </w:rPr>
              <w:t>北方文艺</w:t>
            </w:r>
          </w:p>
        </w:tc>
        <w:tc>
          <w:tcPr>
            <w:tcW w:w="528" w:type="dxa"/>
            <w:vAlign w:val="top"/>
          </w:tcPr>
          <w:p w14:paraId="029FFE37">
            <w:pPr>
              <w:pStyle w:val="67"/>
              <w:spacing w:before="1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AD285E5">
            <w:pPr>
              <w:pStyle w:val="67"/>
              <w:spacing w:before="11"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1C14ACAA">
            <w:pPr>
              <w:pStyle w:val="67"/>
              <w:spacing w:before="11"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07D787E3">
            <w:pPr>
              <w:pStyle w:val="67"/>
              <w:spacing w:before="11" w:line="240" w:lineRule="auto"/>
              <w:ind w:left="37"/>
              <w:rPr>
                <w:rFonts w:hint="eastAsia" w:ascii="仿宋" w:hAnsi="仿宋" w:eastAsia="仿宋" w:cs="仿宋"/>
              </w:rPr>
            </w:pPr>
            <w:r>
              <w:rPr>
                <w:rFonts w:hint="eastAsia" w:ascii="仿宋" w:hAnsi="仿宋" w:eastAsia="仿宋" w:cs="仿宋"/>
                <w:spacing w:val="-2"/>
              </w:rPr>
              <w:t>孙培升</w:t>
            </w:r>
          </w:p>
        </w:tc>
        <w:tc>
          <w:tcPr>
            <w:tcW w:w="1574" w:type="dxa"/>
            <w:gridSpan w:val="2"/>
            <w:vAlign w:val="top"/>
          </w:tcPr>
          <w:p w14:paraId="2E8A06F2">
            <w:pPr>
              <w:pStyle w:val="67"/>
              <w:spacing w:before="11" w:line="240" w:lineRule="auto"/>
              <w:ind w:left="74"/>
              <w:rPr>
                <w:rFonts w:hint="eastAsia" w:ascii="仿宋" w:hAnsi="仿宋" w:eastAsia="仿宋" w:cs="仿宋"/>
              </w:rPr>
            </w:pPr>
            <w:r>
              <w:rPr>
                <w:rFonts w:hint="eastAsia" w:ascii="仿宋" w:hAnsi="仿宋" w:eastAsia="仿宋" w:cs="仿宋"/>
                <w:spacing w:val="-2"/>
              </w:rPr>
              <w:t>高中教师书</w:t>
            </w:r>
          </w:p>
        </w:tc>
      </w:tr>
      <w:tr w14:paraId="25E46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BFA1A72">
            <w:pPr>
              <w:pStyle w:val="67"/>
              <w:spacing w:before="99" w:line="240" w:lineRule="auto"/>
              <w:ind w:left="139"/>
              <w:rPr>
                <w:rFonts w:hint="eastAsia" w:ascii="仿宋" w:hAnsi="仿宋" w:eastAsia="仿宋" w:cs="仿宋"/>
              </w:rPr>
            </w:pPr>
            <w:r>
              <w:rPr>
                <w:rFonts w:hint="eastAsia" w:ascii="仿宋" w:hAnsi="仿宋" w:eastAsia="仿宋" w:cs="仿宋"/>
                <w:spacing w:val="-4"/>
              </w:rPr>
              <w:t>1953</w:t>
            </w:r>
          </w:p>
        </w:tc>
        <w:tc>
          <w:tcPr>
            <w:tcW w:w="1591" w:type="dxa"/>
            <w:vAlign w:val="top"/>
          </w:tcPr>
          <w:p w14:paraId="3F2A2513">
            <w:pPr>
              <w:pStyle w:val="67"/>
              <w:spacing w:before="99" w:line="240" w:lineRule="auto"/>
              <w:ind w:left="26"/>
              <w:rPr>
                <w:rFonts w:hint="eastAsia" w:ascii="仿宋" w:hAnsi="仿宋" w:eastAsia="仿宋" w:cs="仿宋"/>
              </w:rPr>
            </w:pPr>
            <w:r>
              <w:rPr>
                <w:rFonts w:hint="eastAsia" w:ascii="仿宋" w:hAnsi="仿宋" w:eastAsia="仿宋" w:cs="仿宋"/>
                <w:spacing w:val="1"/>
              </w:rPr>
              <w:t>9787300308456</w:t>
            </w:r>
          </w:p>
        </w:tc>
        <w:tc>
          <w:tcPr>
            <w:tcW w:w="2409" w:type="dxa"/>
            <w:vAlign w:val="top"/>
          </w:tcPr>
          <w:p w14:paraId="70400A82">
            <w:pPr>
              <w:pStyle w:val="67"/>
              <w:spacing w:before="20" w:line="240" w:lineRule="auto"/>
              <w:ind w:left="30" w:right="80"/>
              <w:rPr>
                <w:rFonts w:hint="eastAsia" w:ascii="仿宋" w:hAnsi="仿宋" w:eastAsia="仿宋" w:cs="仿宋"/>
              </w:rPr>
            </w:pPr>
            <w:r>
              <w:rPr>
                <w:rFonts w:hint="eastAsia" w:ascii="仿宋" w:hAnsi="仿宋" w:eastAsia="仿宋" w:cs="仿宋"/>
              </w:rPr>
              <w:t>数学建模：教学设计与</w:t>
            </w:r>
            <w:r>
              <w:rPr>
                <w:rFonts w:hint="eastAsia" w:ascii="仿宋" w:hAnsi="仿宋" w:eastAsia="仿宋" w:cs="仿宋"/>
                <w:spacing w:val="1"/>
              </w:rPr>
              <w:t xml:space="preserve"> </w:t>
            </w:r>
            <w:r>
              <w:rPr>
                <w:rFonts w:hint="eastAsia" w:ascii="仿宋" w:hAnsi="仿宋" w:eastAsia="仿宋" w:cs="仿宋"/>
                <w:spacing w:val="-4"/>
              </w:rPr>
              <w:t>案例</w:t>
            </w:r>
          </w:p>
        </w:tc>
        <w:tc>
          <w:tcPr>
            <w:tcW w:w="1027" w:type="dxa"/>
            <w:vAlign w:val="top"/>
          </w:tcPr>
          <w:p w14:paraId="03E28012">
            <w:pPr>
              <w:pStyle w:val="67"/>
              <w:spacing w:before="20" w:line="240" w:lineRule="auto"/>
              <w:ind w:left="34" w:right="136" w:firstLine="11"/>
              <w:rPr>
                <w:rFonts w:hint="eastAsia" w:ascii="仿宋" w:hAnsi="仿宋" w:eastAsia="仿宋" w:cs="仿宋"/>
              </w:rPr>
            </w:pPr>
            <w:r>
              <w:rPr>
                <w:rFonts w:hint="eastAsia" w:ascii="仿宋" w:hAnsi="仿宋" w:eastAsia="仿宋" w:cs="仿宋"/>
                <w:spacing w:val="-4"/>
              </w:rPr>
              <w:t>中国人民大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003FB9FA">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A0374AA">
            <w:pPr>
              <w:pStyle w:val="67"/>
              <w:spacing w:before="99" w:line="240" w:lineRule="auto"/>
              <w:ind w:left="35"/>
              <w:rPr>
                <w:rFonts w:hint="eastAsia" w:ascii="仿宋" w:hAnsi="仿宋" w:eastAsia="仿宋" w:cs="仿宋"/>
              </w:rPr>
            </w:pPr>
            <w:r>
              <w:rPr>
                <w:rFonts w:hint="eastAsia" w:ascii="仿宋" w:hAnsi="仿宋" w:eastAsia="仿宋" w:cs="仿宋"/>
              </w:rPr>
              <w:t>2022-8-1</w:t>
            </w:r>
          </w:p>
        </w:tc>
        <w:tc>
          <w:tcPr>
            <w:tcW w:w="1082" w:type="dxa"/>
            <w:vAlign w:val="top"/>
          </w:tcPr>
          <w:p w14:paraId="40678BEE">
            <w:pPr>
              <w:pStyle w:val="67"/>
              <w:spacing w:before="99" w:line="240" w:lineRule="auto"/>
              <w:ind w:left="32"/>
              <w:rPr>
                <w:rFonts w:hint="eastAsia" w:ascii="仿宋" w:hAnsi="仿宋" w:eastAsia="仿宋" w:cs="仿宋"/>
              </w:rPr>
            </w:pPr>
            <w:r>
              <w:rPr>
                <w:rFonts w:hint="eastAsia" w:ascii="仿宋" w:hAnsi="仿宋" w:eastAsia="仿宋" w:cs="仿宋"/>
              </w:rPr>
              <w:t>G633.6</w:t>
            </w:r>
          </w:p>
        </w:tc>
        <w:tc>
          <w:tcPr>
            <w:tcW w:w="1000" w:type="dxa"/>
            <w:vAlign w:val="top"/>
          </w:tcPr>
          <w:p w14:paraId="3B740BC6">
            <w:pPr>
              <w:pStyle w:val="67"/>
              <w:spacing w:before="100" w:line="240" w:lineRule="auto"/>
              <w:ind w:left="37"/>
              <w:rPr>
                <w:rFonts w:hint="eastAsia" w:ascii="仿宋" w:hAnsi="仿宋" w:eastAsia="仿宋" w:cs="仿宋"/>
              </w:rPr>
            </w:pPr>
            <w:r>
              <w:rPr>
                <w:rFonts w:hint="eastAsia" w:ascii="仿宋" w:hAnsi="仿宋" w:eastAsia="仿宋" w:cs="仿宋"/>
                <w:spacing w:val="-2"/>
              </w:rPr>
              <w:t>朱浩楠</w:t>
            </w:r>
          </w:p>
        </w:tc>
        <w:tc>
          <w:tcPr>
            <w:tcW w:w="1574" w:type="dxa"/>
            <w:gridSpan w:val="2"/>
            <w:vAlign w:val="top"/>
          </w:tcPr>
          <w:p w14:paraId="1C7F7C38">
            <w:pPr>
              <w:pStyle w:val="67"/>
              <w:spacing w:before="99" w:line="240" w:lineRule="auto"/>
              <w:ind w:left="74"/>
              <w:rPr>
                <w:rFonts w:hint="eastAsia" w:ascii="仿宋" w:hAnsi="仿宋" w:eastAsia="仿宋" w:cs="仿宋"/>
              </w:rPr>
            </w:pPr>
            <w:r>
              <w:rPr>
                <w:rFonts w:hint="eastAsia" w:ascii="仿宋" w:hAnsi="仿宋" w:eastAsia="仿宋" w:cs="仿宋"/>
                <w:spacing w:val="-2"/>
              </w:rPr>
              <w:t>高中教师书</w:t>
            </w:r>
          </w:p>
        </w:tc>
      </w:tr>
      <w:tr w14:paraId="0B62F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7EF04A5">
            <w:pPr>
              <w:pStyle w:val="67"/>
              <w:spacing w:before="193" w:line="240" w:lineRule="auto"/>
              <w:ind w:left="139"/>
              <w:rPr>
                <w:rFonts w:hint="eastAsia" w:ascii="仿宋" w:hAnsi="仿宋" w:eastAsia="仿宋" w:cs="仿宋"/>
              </w:rPr>
            </w:pPr>
            <w:r>
              <w:rPr>
                <w:rFonts w:hint="eastAsia" w:ascii="仿宋" w:hAnsi="仿宋" w:eastAsia="仿宋" w:cs="仿宋"/>
                <w:spacing w:val="-4"/>
              </w:rPr>
              <w:t>1954</w:t>
            </w:r>
          </w:p>
        </w:tc>
        <w:tc>
          <w:tcPr>
            <w:tcW w:w="1591" w:type="dxa"/>
            <w:vAlign w:val="top"/>
          </w:tcPr>
          <w:p w14:paraId="663381FD">
            <w:pPr>
              <w:pStyle w:val="67"/>
              <w:spacing w:before="193" w:line="240" w:lineRule="auto"/>
              <w:ind w:left="26"/>
              <w:rPr>
                <w:rFonts w:hint="eastAsia" w:ascii="仿宋" w:hAnsi="仿宋" w:eastAsia="仿宋" w:cs="仿宋"/>
              </w:rPr>
            </w:pPr>
            <w:r>
              <w:rPr>
                <w:rFonts w:hint="eastAsia" w:ascii="仿宋" w:hAnsi="仿宋" w:eastAsia="仿宋" w:cs="仿宋"/>
                <w:spacing w:val="1"/>
              </w:rPr>
              <w:t>9787531755005</w:t>
            </w:r>
          </w:p>
        </w:tc>
        <w:tc>
          <w:tcPr>
            <w:tcW w:w="2409" w:type="dxa"/>
            <w:vAlign w:val="top"/>
          </w:tcPr>
          <w:p w14:paraId="7D8BBECD">
            <w:pPr>
              <w:pStyle w:val="67"/>
              <w:spacing w:line="240" w:lineRule="auto"/>
              <w:ind w:left="30"/>
              <w:rPr>
                <w:rFonts w:hint="eastAsia" w:ascii="仿宋" w:hAnsi="仿宋" w:eastAsia="仿宋" w:cs="仿宋"/>
                <w:sz w:val="9"/>
                <w:szCs w:val="9"/>
              </w:rPr>
            </w:pPr>
            <w:r>
              <w:rPr>
                <w:rFonts w:hint="eastAsia" w:ascii="仿宋" w:hAnsi="仿宋" w:eastAsia="仿宋" w:cs="仿宋"/>
              </w:rPr>
              <w:t>与素养同行：陇原名师何军海高中数学工作室成果集萃</w:t>
            </w:r>
          </w:p>
        </w:tc>
        <w:tc>
          <w:tcPr>
            <w:tcW w:w="1027" w:type="dxa"/>
            <w:vAlign w:val="top"/>
          </w:tcPr>
          <w:p w14:paraId="7D731B1B">
            <w:pPr>
              <w:pStyle w:val="67"/>
              <w:spacing w:before="193" w:line="240" w:lineRule="auto"/>
              <w:ind w:left="33"/>
              <w:rPr>
                <w:rFonts w:hint="eastAsia" w:ascii="仿宋" w:hAnsi="仿宋" w:eastAsia="仿宋" w:cs="仿宋"/>
              </w:rPr>
            </w:pPr>
            <w:r>
              <w:rPr>
                <w:rFonts w:hint="eastAsia" w:ascii="仿宋" w:hAnsi="仿宋" w:eastAsia="仿宋" w:cs="仿宋"/>
                <w:spacing w:val="-2"/>
              </w:rPr>
              <w:t>北方文艺</w:t>
            </w:r>
          </w:p>
        </w:tc>
        <w:tc>
          <w:tcPr>
            <w:tcW w:w="528" w:type="dxa"/>
            <w:vAlign w:val="top"/>
          </w:tcPr>
          <w:p w14:paraId="1C4102D0">
            <w:pPr>
              <w:pStyle w:val="67"/>
              <w:spacing w:before="19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35661C6">
            <w:pPr>
              <w:pStyle w:val="67"/>
              <w:spacing w:before="193"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5A5F3EDA">
            <w:pPr>
              <w:pStyle w:val="67"/>
              <w:spacing w:before="193"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0A282707">
            <w:pPr>
              <w:pStyle w:val="67"/>
              <w:spacing w:before="193" w:line="240" w:lineRule="auto"/>
              <w:ind w:left="38"/>
              <w:rPr>
                <w:rFonts w:hint="eastAsia" w:ascii="仿宋" w:hAnsi="仿宋" w:eastAsia="仿宋" w:cs="仿宋"/>
              </w:rPr>
            </w:pPr>
            <w:r>
              <w:rPr>
                <w:rFonts w:hint="eastAsia" w:ascii="仿宋" w:hAnsi="仿宋" w:eastAsia="仿宋" w:cs="仿宋"/>
                <w:spacing w:val="-3"/>
              </w:rPr>
              <w:t>卢会玉</w:t>
            </w:r>
            <w:r>
              <w:rPr>
                <w:rFonts w:hint="eastAsia" w:ascii="仿宋" w:hAnsi="仿宋" w:eastAsia="仿宋" w:cs="仿宋"/>
                <w:spacing w:val="10"/>
              </w:rPr>
              <w:t xml:space="preserve"> </w:t>
            </w:r>
            <w:r>
              <w:rPr>
                <w:rFonts w:hint="eastAsia" w:ascii="仿宋" w:hAnsi="仿宋" w:eastAsia="仿宋" w:cs="仿宋"/>
                <w:spacing w:val="-3"/>
              </w:rPr>
              <w:t>甄荣</w:t>
            </w:r>
          </w:p>
        </w:tc>
        <w:tc>
          <w:tcPr>
            <w:tcW w:w="1574" w:type="dxa"/>
            <w:gridSpan w:val="2"/>
            <w:vAlign w:val="top"/>
          </w:tcPr>
          <w:p w14:paraId="59C5B8E8">
            <w:pPr>
              <w:pStyle w:val="67"/>
              <w:spacing w:before="193" w:line="240" w:lineRule="auto"/>
              <w:ind w:left="74"/>
              <w:rPr>
                <w:rFonts w:hint="eastAsia" w:ascii="仿宋" w:hAnsi="仿宋" w:eastAsia="仿宋" w:cs="仿宋"/>
              </w:rPr>
            </w:pPr>
            <w:r>
              <w:rPr>
                <w:rFonts w:hint="eastAsia" w:ascii="仿宋" w:hAnsi="仿宋" w:eastAsia="仿宋" w:cs="仿宋"/>
                <w:spacing w:val="-2"/>
              </w:rPr>
              <w:t>高中教师书</w:t>
            </w:r>
          </w:p>
        </w:tc>
      </w:tr>
      <w:tr w14:paraId="6DBCC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29CDDB2">
            <w:pPr>
              <w:pStyle w:val="67"/>
              <w:spacing w:before="191" w:line="240" w:lineRule="auto"/>
              <w:ind w:left="139"/>
              <w:rPr>
                <w:rFonts w:hint="eastAsia" w:ascii="仿宋" w:hAnsi="仿宋" w:eastAsia="仿宋" w:cs="仿宋"/>
              </w:rPr>
            </w:pPr>
            <w:r>
              <w:rPr>
                <w:rFonts w:hint="eastAsia" w:ascii="仿宋" w:hAnsi="仿宋" w:eastAsia="仿宋" w:cs="仿宋"/>
                <w:spacing w:val="-4"/>
              </w:rPr>
              <w:t>1955</w:t>
            </w:r>
          </w:p>
        </w:tc>
        <w:tc>
          <w:tcPr>
            <w:tcW w:w="1591" w:type="dxa"/>
            <w:vAlign w:val="top"/>
          </w:tcPr>
          <w:p w14:paraId="0C74FEB7">
            <w:pPr>
              <w:pStyle w:val="67"/>
              <w:spacing w:before="191" w:line="240" w:lineRule="auto"/>
              <w:ind w:left="26"/>
              <w:rPr>
                <w:rFonts w:hint="eastAsia" w:ascii="仿宋" w:hAnsi="仿宋" w:eastAsia="仿宋" w:cs="仿宋"/>
              </w:rPr>
            </w:pPr>
            <w:r>
              <w:rPr>
                <w:rFonts w:hint="eastAsia" w:ascii="仿宋" w:hAnsi="仿宋" w:eastAsia="仿宋" w:cs="仿宋"/>
                <w:spacing w:val="1"/>
              </w:rPr>
              <w:t>9787533495268</w:t>
            </w:r>
          </w:p>
        </w:tc>
        <w:tc>
          <w:tcPr>
            <w:tcW w:w="2409" w:type="dxa"/>
            <w:vAlign w:val="top"/>
          </w:tcPr>
          <w:p w14:paraId="6B136F45">
            <w:pPr>
              <w:pStyle w:val="67"/>
              <w:spacing w:before="22" w:line="240" w:lineRule="auto"/>
              <w:ind w:left="29" w:right="78" w:hanging="1"/>
              <w:jc w:val="both"/>
              <w:rPr>
                <w:rFonts w:hint="eastAsia" w:ascii="仿宋" w:hAnsi="仿宋" w:eastAsia="仿宋" w:cs="仿宋"/>
              </w:rPr>
            </w:pPr>
            <w:r>
              <w:rPr>
                <w:rFonts w:hint="eastAsia" w:ascii="仿宋" w:hAnsi="仿宋" w:eastAsia="仿宋" w:cs="仿宋"/>
              </w:rPr>
              <w:t>物理课堂支点：29个教</w:t>
            </w:r>
            <w:r>
              <w:rPr>
                <w:rFonts w:hint="eastAsia" w:ascii="仿宋" w:hAnsi="仿宋" w:eastAsia="仿宋" w:cs="仿宋"/>
                <w:spacing w:val="4"/>
              </w:rPr>
              <w:t xml:space="preserve"> </w:t>
            </w:r>
            <w:r>
              <w:rPr>
                <w:rFonts w:hint="eastAsia" w:ascii="仿宋" w:hAnsi="仿宋" w:eastAsia="仿宋" w:cs="仿宋"/>
              </w:rPr>
              <w:t xml:space="preserve">学设计与教具制作获奖 </w:t>
            </w:r>
            <w:r>
              <w:rPr>
                <w:rFonts w:hint="eastAsia" w:ascii="仿宋" w:hAnsi="仿宋" w:eastAsia="仿宋" w:cs="仿宋"/>
                <w:spacing w:val="-4"/>
              </w:rPr>
              <w:t>案例</w:t>
            </w:r>
          </w:p>
        </w:tc>
        <w:tc>
          <w:tcPr>
            <w:tcW w:w="1027" w:type="dxa"/>
            <w:vAlign w:val="top"/>
          </w:tcPr>
          <w:p w14:paraId="03B577C8">
            <w:pPr>
              <w:pStyle w:val="67"/>
              <w:spacing w:before="192" w:line="240" w:lineRule="auto"/>
              <w:ind w:left="30"/>
              <w:rPr>
                <w:rFonts w:hint="eastAsia" w:ascii="仿宋" w:hAnsi="仿宋" w:eastAsia="仿宋" w:cs="仿宋"/>
              </w:rPr>
            </w:pPr>
            <w:r>
              <w:rPr>
                <w:rFonts w:hint="eastAsia" w:ascii="仿宋" w:hAnsi="仿宋" w:eastAsia="仿宋" w:cs="仿宋"/>
                <w:spacing w:val="-1"/>
              </w:rPr>
              <w:t>福建教育</w:t>
            </w:r>
          </w:p>
        </w:tc>
        <w:tc>
          <w:tcPr>
            <w:tcW w:w="528" w:type="dxa"/>
            <w:vAlign w:val="top"/>
          </w:tcPr>
          <w:p w14:paraId="7C711C50">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10B347E">
            <w:pPr>
              <w:pStyle w:val="67"/>
              <w:spacing w:before="191"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66E6766F">
            <w:pPr>
              <w:pStyle w:val="67"/>
              <w:spacing w:before="191"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18D83870">
            <w:pPr>
              <w:pStyle w:val="67"/>
              <w:spacing w:before="192" w:line="240" w:lineRule="auto"/>
              <w:ind w:left="36"/>
              <w:rPr>
                <w:rFonts w:hint="eastAsia" w:ascii="仿宋" w:hAnsi="仿宋" w:eastAsia="仿宋" w:cs="仿宋"/>
              </w:rPr>
            </w:pPr>
            <w:r>
              <w:rPr>
                <w:rFonts w:hint="eastAsia" w:ascii="仿宋" w:hAnsi="仿宋" w:eastAsia="仿宋" w:cs="仿宋"/>
                <w:spacing w:val="-2"/>
              </w:rPr>
              <w:t>黄树清</w:t>
            </w:r>
          </w:p>
        </w:tc>
        <w:tc>
          <w:tcPr>
            <w:tcW w:w="1574" w:type="dxa"/>
            <w:gridSpan w:val="2"/>
            <w:vAlign w:val="top"/>
          </w:tcPr>
          <w:p w14:paraId="4F95D6D3">
            <w:pPr>
              <w:pStyle w:val="67"/>
              <w:spacing w:before="191" w:line="240" w:lineRule="auto"/>
              <w:ind w:left="74"/>
              <w:rPr>
                <w:rFonts w:hint="eastAsia" w:ascii="仿宋" w:hAnsi="仿宋" w:eastAsia="仿宋" w:cs="仿宋"/>
              </w:rPr>
            </w:pPr>
            <w:r>
              <w:rPr>
                <w:rFonts w:hint="eastAsia" w:ascii="仿宋" w:hAnsi="仿宋" w:eastAsia="仿宋" w:cs="仿宋"/>
                <w:spacing w:val="-2"/>
              </w:rPr>
              <w:t>高中教师书</w:t>
            </w:r>
          </w:p>
        </w:tc>
      </w:tr>
      <w:tr w14:paraId="4C281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C3FD4C3">
            <w:pPr>
              <w:pStyle w:val="67"/>
              <w:spacing w:before="100" w:line="240" w:lineRule="auto"/>
              <w:ind w:left="139"/>
              <w:rPr>
                <w:rFonts w:hint="eastAsia" w:ascii="仿宋" w:hAnsi="仿宋" w:eastAsia="仿宋" w:cs="仿宋"/>
              </w:rPr>
            </w:pPr>
            <w:r>
              <w:rPr>
                <w:rFonts w:hint="eastAsia" w:ascii="仿宋" w:hAnsi="仿宋" w:eastAsia="仿宋" w:cs="仿宋"/>
                <w:spacing w:val="-4"/>
              </w:rPr>
              <w:t>1956</w:t>
            </w:r>
          </w:p>
        </w:tc>
        <w:tc>
          <w:tcPr>
            <w:tcW w:w="1591" w:type="dxa"/>
            <w:vAlign w:val="top"/>
          </w:tcPr>
          <w:p w14:paraId="4D0CE622">
            <w:pPr>
              <w:pStyle w:val="67"/>
              <w:spacing w:before="100" w:line="240" w:lineRule="auto"/>
              <w:ind w:left="26"/>
              <w:rPr>
                <w:rFonts w:hint="eastAsia" w:ascii="仿宋" w:hAnsi="仿宋" w:eastAsia="仿宋" w:cs="仿宋"/>
              </w:rPr>
            </w:pPr>
            <w:r>
              <w:rPr>
                <w:rFonts w:hint="eastAsia" w:ascii="仿宋" w:hAnsi="仿宋" w:eastAsia="仿宋" w:cs="仿宋"/>
                <w:spacing w:val="1"/>
              </w:rPr>
              <w:t>9787554171394</w:t>
            </w:r>
          </w:p>
        </w:tc>
        <w:tc>
          <w:tcPr>
            <w:tcW w:w="2409" w:type="dxa"/>
            <w:vAlign w:val="top"/>
          </w:tcPr>
          <w:p w14:paraId="04160033">
            <w:pPr>
              <w:pStyle w:val="67"/>
              <w:spacing w:before="22" w:line="240" w:lineRule="auto"/>
              <w:ind w:left="31" w:right="81" w:hanging="3"/>
              <w:rPr>
                <w:rFonts w:hint="eastAsia" w:ascii="仿宋" w:hAnsi="仿宋" w:eastAsia="仿宋" w:cs="仿宋"/>
              </w:rPr>
            </w:pPr>
            <w:r>
              <w:rPr>
                <w:rFonts w:hint="eastAsia" w:ascii="仿宋" w:hAnsi="仿宋" w:eastAsia="仿宋" w:cs="仿宋"/>
              </w:rPr>
              <w:t>深度学习视域下高中化</w:t>
            </w:r>
            <w:r>
              <w:rPr>
                <w:rFonts w:hint="eastAsia" w:ascii="仿宋" w:hAnsi="仿宋" w:eastAsia="仿宋" w:cs="仿宋"/>
                <w:spacing w:val="1"/>
              </w:rPr>
              <w:t xml:space="preserve"> </w:t>
            </w:r>
            <w:r>
              <w:rPr>
                <w:rFonts w:hint="eastAsia" w:ascii="仿宋" w:hAnsi="仿宋" w:eastAsia="仿宋" w:cs="仿宋"/>
                <w:spacing w:val="-1"/>
              </w:rPr>
              <w:t>学情境教学研究</w:t>
            </w:r>
          </w:p>
        </w:tc>
        <w:tc>
          <w:tcPr>
            <w:tcW w:w="1027" w:type="dxa"/>
            <w:vAlign w:val="top"/>
          </w:tcPr>
          <w:p w14:paraId="1B99EE3E">
            <w:pPr>
              <w:pStyle w:val="67"/>
              <w:spacing w:before="100" w:line="240" w:lineRule="auto"/>
              <w:ind w:left="34"/>
              <w:rPr>
                <w:rFonts w:hint="eastAsia" w:ascii="仿宋" w:hAnsi="仿宋" w:eastAsia="仿宋" w:cs="仿宋"/>
              </w:rPr>
            </w:pPr>
            <w:r>
              <w:rPr>
                <w:rFonts w:hint="eastAsia" w:ascii="仿宋" w:hAnsi="仿宋" w:eastAsia="仿宋" w:cs="仿宋"/>
                <w:spacing w:val="-5"/>
              </w:rPr>
              <w:t>西安</w:t>
            </w:r>
          </w:p>
        </w:tc>
        <w:tc>
          <w:tcPr>
            <w:tcW w:w="528" w:type="dxa"/>
            <w:vAlign w:val="top"/>
          </w:tcPr>
          <w:p w14:paraId="62CEE50A">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9562898">
            <w:pPr>
              <w:pStyle w:val="67"/>
              <w:spacing w:before="100"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4E382DAD">
            <w:pPr>
              <w:pStyle w:val="67"/>
              <w:spacing w:before="100"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042FAA41">
            <w:pPr>
              <w:pStyle w:val="67"/>
              <w:spacing w:before="101" w:line="240" w:lineRule="auto"/>
              <w:ind w:left="52"/>
              <w:rPr>
                <w:rFonts w:hint="eastAsia" w:ascii="仿宋" w:hAnsi="仿宋" w:eastAsia="仿宋" w:cs="仿宋"/>
              </w:rPr>
            </w:pPr>
            <w:r>
              <w:rPr>
                <w:rFonts w:hint="eastAsia" w:ascii="仿宋" w:hAnsi="仿宋" w:eastAsia="仿宋" w:cs="仿宋"/>
                <w:spacing w:val="-11"/>
              </w:rPr>
              <w:t>国庆</w:t>
            </w:r>
          </w:p>
        </w:tc>
        <w:tc>
          <w:tcPr>
            <w:tcW w:w="1574" w:type="dxa"/>
            <w:gridSpan w:val="2"/>
            <w:vAlign w:val="top"/>
          </w:tcPr>
          <w:p w14:paraId="7A69CF6E">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74706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D4285E9">
            <w:pPr>
              <w:pStyle w:val="67"/>
              <w:spacing w:before="101" w:line="240" w:lineRule="auto"/>
              <w:ind w:left="139"/>
              <w:rPr>
                <w:rFonts w:hint="eastAsia" w:ascii="仿宋" w:hAnsi="仿宋" w:eastAsia="仿宋" w:cs="仿宋"/>
              </w:rPr>
            </w:pPr>
            <w:r>
              <w:rPr>
                <w:rFonts w:hint="eastAsia" w:ascii="仿宋" w:hAnsi="仿宋" w:eastAsia="仿宋" w:cs="仿宋"/>
                <w:spacing w:val="-4"/>
              </w:rPr>
              <w:t>1957</w:t>
            </w:r>
          </w:p>
        </w:tc>
        <w:tc>
          <w:tcPr>
            <w:tcW w:w="1591" w:type="dxa"/>
            <w:vAlign w:val="top"/>
          </w:tcPr>
          <w:p w14:paraId="4FF116E1">
            <w:pPr>
              <w:pStyle w:val="67"/>
              <w:spacing w:before="101" w:line="240" w:lineRule="auto"/>
              <w:ind w:left="26"/>
              <w:rPr>
                <w:rFonts w:hint="eastAsia" w:ascii="仿宋" w:hAnsi="仿宋" w:eastAsia="仿宋" w:cs="仿宋"/>
              </w:rPr>
            </w:pPr>
            <w:r>
              <w:rPr>
                <w:rFonts w:hint="eastAsia" w:ascii="仿宋" w:hAnsi="仿宋" w:eastAsia="仿宋" w:cs="仿宋"/>
                <w:spacing w:val="1"/>
              </w:rPr>
              <w:t>9787522114972</w:t>
            </w:r>
          </w:p>
        </w:tc>
        <w:tc>
          <w:tcPr>
            <w:tcW w:w="2409" w:type="dxa"/>
            <w:vAlign w:val="top"/>
          </w:tcPr>
          <w:p w14:paraId="7F8D705C">
            <w:pPr>
              <w:pStyle w:val="67"/>
              <w:spacing w:before="23" w:line="240" w:lineRule="auto"/>
              <w:ind w:left="32" w:right="81" w:firstLine="1"/>
              <w:rPr>
                <w:rFonts w:hint="eastAsia" w:ascii="仿宋" w:hAnsi="仿宋" w:eastAsia="仿宋" w:cs="仿宋"/>
              </w:rPr>
            </w:pPr>
            <w:r>
              <w:rPr>
                <w:rFonts w:hint="eastAsia" w:ascii="仿宋" w:hAnsi="仿宋" w:eastAsia="仿宋" w:cs="仿宋"/>
                <w:spacing w:val="-1"/>
              </w:rPr>
              <w:t>高中生物高校课堂教学</w:t>
            </w:r>
            <w:r>
              <w:rPr>
                <w:rFonts w:hint="eastAsia" w:ascii="仿宋" w:hAnsi="仿宋" w:eastAsia="仿宋" w:cs="仿宋"/>
                <w:spacing w:val="7"/>
              </w:rPr>
              <w:t xml:space="preserve"> </w:t>
            </w:r>
            <w:r>
              <w:rPr>
                <w:rFonts w:hint="eastAsia" w:ascii="仿宋" w:hAnsi="仿宋" w:eastAsia="仿宋" w:cs="仿宋"/>
                <w:spacing w:val="-1"/>
              </w:rPr>
              <w:t>与有效性研究</w:t>
            </w:r>
          </w:p>
        </w:tc>
        <w:tc>
          <w:tcPr>
            <w:tcW w:w="1027" w:type="dxa"/>
            <w:vAlign w:val="top"/>
          </w:tcPr>
          <w:p w14:paraId="102CCB43">
            <w:pPr>
              <w:pStyle w:val="67"/>
              <w:spacing w:before="102" w:line="240" w:lineRule="auto"/>
              <w:ind w:left="45"/>
              <w:rPr>
                <w:rFonts w:hint="eastAsia" w:ascii="仿宋" w:hAnsi="仿宋" w:eastAsia="仿宋" w:cs="仿宋"/>
              </w:rPr>
            </w:pPr>
            <w:r>
              <w:rPr>
                <w:rFonts w:hint="eastAsia" w:ascii="仿宋" w:hAnsi="仿宋" w:eastAsia="仿宋" w:cs="仿宋"/>
                <w:spacing w:val="-4"/>
              </w:rPr>
              <w:t>中国原子能</w:t>
            </w:r>
          </w:p>
        </w:tc>
        <w:tc>
          <w:tcPr>
            <w:tcW w:w="528" w:type="dxa"/>
            <w:vAlign w:val="top"/>
          </w:tcPr>
          <w:p w14:paraId="4DBC0364">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583A9C0">
            <w:pPr>
              <w:pStyle w:val="67"/>
              <w:spacing w:before="101" w:line="240" w:lineRule="auto"/>
              <w:ind w:left="35"/>
              <w:rPr>
                <w:rFonts w:hint="eastAsia" w:ascii="仿宋" w:hAnsi="仿宋" w:eastAsia="仿宋" w:cs="仿宋"/>
              </w:rPr>
            </w:pPr>
            <w:r>
              <w:rPr>
                <w:rFonts w:hint="eastAsia" w:ascii="仿宋" w:hAnsi="仿宋" w:eastAsia="仿宋" w:cs="仿宋"/>
              </w:rPr>
              <w:t>2021-9-1</w:t>
            </w:r>
          </w:p>
        </w:tc>
        <w:tc>
          <w:tcPr>
            <w:tcW w:w="1082" w:type="dxa"/>
            <w:vAlign w:val="top"/>
          </w:tcPr>
          <w:p w14:paraId="3E0B7F8E">
            <w:pPr>
              <w:pStyle w:val="67"/>
              <w:spacing w:before="101"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65E90C00">
            <w:pPr>
              <w:pStyle w:val="67"/>
              <w:spacing w:before="101" w:line="240" w:lineRule="auto"/>
              <w:ind w:left="39"/>
              <w:rPr>
                <w:rFonts w:hint="eastAsia" w:ascii="仿宋" w:hAnsi="仿宋" w:eastAsia="仿宋" w:cs="仿宋"/>
              </w:rPr>
            </w:pPr>
            <w:r>
              <w:rPr>
                <w:rFonts w:hint="eastAsia" w:ascii="仿宋" w:hAnsi="仿宋" w:eastAsia="仿宋" w:cs="仿宋"/>
                <w:spacing w:val="-4"/>
              </w:rPr>
              <w:t>丁忠</w:t>
            </w:r>
          </w:p>
        </w:tc>
        <w:tc>
          <w:tcPr>
            <w:tcW w:w="1574" w:type="dxa"/>
            <w:gridSpan w:val="2"/>
            <w:vAlign w:val="top"/>
          </w:tcPr>
          <w:p w14:paraId="36BD9505">
            <w:pPr>
              <w:pStyle w:val="67"/>
              <w:spacing w:before="101" w:line="240" w:lineRule="auto"/>
              <w:ind w:left="74"/>
              <w:rPr>
                <w:rFonts w:hint="eastAsia" w:ascii="仿宋" w:hAnsi="仿宋" w:eastAsia="仿宋" w:cs="仿宋"/>
              </w:rPr>
            </w:pPr>
            <w:r>
              <w:rPr>
                <w:rFonts w:hint="eastAsia" w:ascii="仿宋" w:hAnsi="仿宋" w:eastAsia="仿宋" w:cs="仿宋"/>
                <w:spacing w:val="-2"/>
              </w:rPr>
              <w:t>高中教师书</w:t>
            </w:r>
          </w:p>
        </w:tc>
      </w:tr>
      <w:tr w14:paraId="2CAED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BE3DA49">
            <w:pPr>
              <w:pStyle w:val="67"/>
              <w:spacing w:before="102" w:line="240" w:lineRule="auto"/>
              <w:ind w:left="139"/>
              <w:rPr>
                <w:rFonts w:hint="eastAsia" w:ascii="仿宋" w:hAnsi="仿宋" w:eastAsia="仿宋" w:cs="仿宋"/>
              </w:rPr>
            </w:pPr>
            <w:r>
              <w:rPr>
                <w:rFonts w:hint="eastAsia" w:ascii="仿宋" w:hAnsi="仿宋" w:eastAsia="仿宋" w:cs="仿宋"/>
                <w:spacing w:val="-4"/>
              </w:rPr>
              <w:t>1958</w:t>
            </w:r>
          </w:p>
        </w:tc>
        <w:tc>
          <w:tcPr>
            <w:tcW w:w="1591" w:type="dxa"/>
            <w:vAlign w:val="top"/>
          </w:tcPr>
          <w:p w14:paraId="5665A156">
            <w:pPr>
              <w:pStyle w:val="67"/>
              <w:spacing w:before="102" w:line="240" w:lineRule="auto"/>
              <w:ind w:left="26"/>
              <w:rPr>
                <w:rFonts w:hint="eastAsia" w:ascii="仿宋" w:hAnsi="仿宋" w:eastAsia="仿宋" w:cs="仿宋"/>
              </w:rPr>
            </w:pPr>
            <w:r>
              <w:rPr>
                <w:rFonts w:hint="eastAsia" w:ascii="仿宋" w:hAnsi="仿宋" w:eastAsia="仿宋" w:cs="仿宋"/>
                <w:spacing w:val="1"/>
              </w:rPr>
              <w:t>9787572312038</w:t>
            </w:r>
          </w:p>
        </w:tc>
        <w:tc>
          <w:tcPr>
            <w:tcW w:w="2409" w:type="dxa"/>
            <w:vAlign w:val="top"/>
          </w:tcPr>
          <w:p w14:paraId="3043D6DB">
            <w:pPr>
              <w:pStyle w:val="67"/>
              <w:spacing w:before="23" w:line="240" w:lineRule="auto"/>
              <w:ind w:left="31" w:right="81" w:hanging="3"/>
              <w:rPr>
                <w:rFonts w:hint="eastAsia" w:ascii="仿宋" w:hAnsi="仿宋" w:eastAsia="仿宋" w:cs="仿宋"/>
              </w:rPr>
            </w:pPr>
            <w:r>
              <w:rPr>
                <w:rFonts w:hint="eastAsia" w:ascii="仿宋" w:hAnsi="仿宋" w:eastAsia="仿宋" w:cs="仿宋"/>
              </w:rPr>
              <w:t>假如历史是首诗：藏在</w:t>
            </w:r>
            <w:r>
              <w:rPr>
                <w:rFonts w:hint="eastAsia" w:ascii="仿宋" w:hAnsi="仿宋" w:eastAsia="仿宋" w:cs="仿宋"/>
                <w:spacing w:val="1"/>
              </w:rPr>
              <w:t xml:space="preserve"> </w:t>
            </w:r>
            <w:r>
              <w:rPr>
                <w:rFonts w:hint="eastAsia" w:ascii="仿宋" w:hAnsi="仿宋" w:eastAsia="仿宋" w:cs="仿宋"/>
                <w:spacing w:val="-1"/>
              </w:rPr>
              <w:t>古诗词里的盛唐史</w:t>
            </w:r>
          </w:p>
        </w:tc>
        <w:tc>
          <w:tcPr>
            <w:tcW w:w="1027" w:type="dxa"/>
            <w:vAlign w:val="top"/>
          </w:tcPr>
          <w:p w14:paraId="4849FD0F">
            <w:pPr>
              <w:pStyle w:val="67"/>
              <w:spacing w:before="23" w:line="240" w:lineRule="auto"/>
              <w:ind w:left="32" w:right="136" w:firstLine="13"/>
              <w:rPr>
                <w:rFonts w:hint="eastAsia" w:ascii="仿宋" w:hAnsi="仿宋" w:eastAsia="仿宋" w:cs="仿宋"/>
              </w:rPr>
            </w:pPr>
            <w:r>
              <w:rPr>
                <w:rFonts w:hint="eastAsia" w:ascii="仿宋" w:hAnsi="仿宋" w:eastAsia="仿宋" w:cs="仿宋"/>
                <w:spacing w:val="-4"/>
              </w:rPr>
              <w:t>山东科学技</w:t>
            </w:r>
            <w:r>
              <w:rPr>
                <w:rFonts w:hint="eastAsia" w:ascii="仿宋" w:hAnsi="仿宋" w:eastAsia="仿宋" w:cs="仿宋"/>
                <w:spacing w:val="2"/>
              </w:rPr>
              <w:t xml:space="preserve"> </w:t>
            </w:r>
            <w:r>
              <w:rPr>
                <w:rFonts w:hint="eastAsia" w:ascii="仿宋" w:hAnsi="仿宋" w:eastAsia="仿宋" w:cs="仿宋"/>
              </w:rPr>
              <w:t>术</w:t>
            </w:r>
          </w:p>
        </w:tc>
        <w:tc>
          <w:tcPr>
            <w:tcW w:w="528" w:type="dxa"/>
            <w:vAlign w:val="top"/>
          </w:tcPr>
          <w:p w14:paraId="626CD3DD">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9356C22">
            <w:pPr>
              <w:pStyle w:val="67"/>
              <w:spacing w:before="102" w:line="240" w:lineRule="auto"/>
              <w:ind w:left="35"/>
              <w:rPr>
                <w:rFonts w:hint="eastAsia" w:ascii="仿宋" w:hAnsi="仿宋" w:eastAsia="仿宋" w:cs="仿宋"/>
              </w:rPr>
            </w:pPr>
            <w:r>
              <w:rPr>
                <w:rFonts w:hint="eastAsia" w:ascii="仿宋" w:hAnsi="仿宋" w:eastAsia="仿宋" w:cs="仿宋"/>
              </w:rPr>
              <w:t>2022-7-1</w:t>
            </w:r>
          </w:p>
        </w:tc>
        <w:tc>
          <w:tcPr>
            <w:tcW w:w="1082" w:type="dxa"/>
            <w:vAlign w:val="top"/>
          </w:tcPr>
          <w:p w14:paraId="6776C2FF">
            <w:pPr>
              <w:pStyle w:val="67"/>
              <w:spacing w:before="102"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31B22DF5">
            <w:pPr>
              <w:pStyle w:val="67"/>
              <w:spacing w:before="102" w:line="240" w:lineRule="auto"/>
              <w:ind w:left="36"/>
              <w:rPr>
                <w:rFonts w:hint="eastAsia" w:ascii="仿宋" w:hAnsi="仿宋" w:eastAsia="仿宋" w:cs="仿宋"/>
              </w:rPr>
            </w:pPr>
            <w:r>
              <w:rPr>
                <w:rFonts w:hint="eastAsia" w:ascii="仿宋" w:hAnsi="仿宋" w:eastAsia="仿宋" w:cs="仿宋"/>
                <w:spacing w:val="-3"/>
              </w:rPr>
              <w:t>刘应</w:t>
            </w:r>
          </w:p>
        </w:tc>
        <w:tc>
          <w:tcPr>
            <w:tcW w:w="1574" w:type="dxa"/>
            <w:gridSpan w:val="2"/>
            <w:vAlign w:val="top"/>
          </w:tcPr>
          <w:p w14:paraId="297A32BE">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6C53C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FA524C2">
            <w:pPr>
              <w:pStyle w:val="67"/>
              <w:spacing w:before="103" w:line="240" w:lineRule="auto"/>
              <w:ind w:left="139"/>
              <w:rPr>
                <w:rFonts w:hint="eastAsia" w:ascii="仿宋" w:hAnsi="仿宋" w:eastAsia="仿宋" w:cs="仿宋"/>
              </w:rPr>
            </w:pPr>
            <w:r>
              <w:rPr>
                <w:rFonts w:hint="eastAsia" w:ascii="仿宋" w:hAnsi="仿宋" w:eastAsia="仿宋" w:cs="仿宋"/>
                <w:spacing w:val="-4"/>
              </w:rPr>
              <w:t>1959</w:t>
            </w:r>
          </w:p>
        </w:tc>
        <w:tc>
          <w:tcPr>
            <w:tcW w:w="1591" w:type="dxa"/>
            <w:vAlign w:val="top"/>
          </w:tcPr>
          <w:p w14:paraId="1C102898">
            <w:pPr>
              <w:pStyle w:val="67"/>
              <w:spacing w:before="103" w:line="240" w:lineRule="auto"/>
              <w:ind w:left="26"/>
              <w:rPr>
                <w:rFonts w:hint="eastAsia" w:ascii="仿宋" w:hAnsi="仿宋" w:eastAsia="仿宋" w:cs="仿宋"/>
              </w:rPr>
            </w:pPr>
            <w:r>
              <w:rPr>
                <w:rFonts w:hint="eastAsia" w:ascii="仿宋" w:hAnsi="仿宋" w:eastAsia="仿宋" w:cs="仿宋"/>
                <w:spacing w:val="1"/>
              </w:rPr>
              <w:t>9787548851820</w:t>
            </w:r>
          </w:p>
        </w:tc>
        <w:tc>
          <w:tcPr>
            <w:tcW w:w="2409" w:type="dxa"/>
            <w:vAlign w:val="top"/>
          </w:tcPr>
          <w:p w14:paraId="05AB6998">
            <w:pPr>
              <w:pStyle w:val="67"/>
              <w:spacing w:before="25" w:line="240" w:lineRule="auto"/>
              <w:ind w:left="29" w:right="81" w:hanging="1"/>
              <w:rPr>
                <w:rFonts w:hint="eastAsia" w:ascii="仿宋" w:hAnsi="仿宋" w:eastAsia="仿宋" w:cs="仿宋"/>
              </w:rPr>
            </w:pPr>
            <w:r>
              <w:rPr>
                <w:rFonts w:hint="eastAsia" w:ascii="仿宋" w:hAnsi="仿宋" w:eastAsia="仿宋" w:cs="仿宋"/>
              </w:rPr>
              <w:t>跨学科语文创意“写作</w:t>
            </w:r>
            <w:r>
              <w:rPr>
                <w:rFonts w:hint="eastAsia" w:ascii="仿宋" w:hAnsi="仿宋" w:eastAsia="仿宋" w:cs="仿宋"/>
                <w:spacing w:val="1"/>
              </w:rPr>
              <w:t xml:space="preserve"> </w:t>
            </w:r>
            <w:r>
              <w:rPr>
                <w:rFonts w:hint="eastAsia" w:ascii="仿宋" w:hAnsi="仿宋" w:eastAsia="仿宋" w:cs="仿宋"/>
                <w:spacing w:val="17"/>
              </w:rPr>
              <w:t>家书</w:t>
            </w:r>
            <w:r>
              <w:rPr>
                <w:rFonts w:hint="eastAsia" w:ascii="仿宋" w:hAnsi="仿宋" w:eastAsia="仿宋" w:cs="仿宋"/>
                <w:spacing w:val="-59"/>
              </w:rPr>
              <w:t xml:space="preserve"> </w:t>
            </w:r>
            <w:r>
              <w:rPr>
                <w:rFonts w:hint="eastAsia" w:ascii="仿宋" w:hAnsi="仿宋" w:eastAsia="仿宋" w:cs="仿宋"/>
                <w:spacing w:val="17"/>
              </w:rPr>
              <w:t>”</w:t>
            </w:r>
          </w:p>
        </w:tc>
        <w:tc>
          <w:tcPr>
            <w:tcW w:w="1027" w:type="dxa"/>
            <w:vAlign w:val="top"/>
          </w:tcPr>
          <w:p w14:paraId="59A9DBDB">
            <w:pPr>
              <w:pStyle w:val="67"/>
              <w:spacing w:before="104" w:line="240" w:lineRule="auto"/>
              <w:ind w:left="31"/>
              <w:rPr>
                <w:rFonts w:hint="eastAsia" w:ascii="仿宋" w:hAnsi="仿宋" w:eastAsia="仿宋" w:cs="仿宋"/>
              </w:rPr>
            </w:pPr>
            <w:r>
              <w:rPr>
                <w:rFonts w:hint="eastAsia" w:ascii="仿宋" w:hAnsi="仿宋" w:eastAsia="仿宋" w:cs="仿宋"/>
                <w:spacing w:val="-3"/>
              </w:rPr>
              <w:t>济南</w:t>
            </w:r>
          </w:p>
        </w:tc>
        <w:tc>
          <w:tcPr>
            <w:tcW w:w="528" w:type="dxa"/>
            <w:vAlign w:val="top"/>
          </w:tcPr>
          <w:p w14:paraId="6BBB48B0">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7591651">
            <w:pPr>
              <w:pStyle w:val="67"/>
              <w:spacing w:before="103" w:line="240" w:lineRule="auto"/>
              <w:ind w:left="35"/>
              <w:rPr>
                <w:rFonts w:hint="eastAsia" w:ascii="仿宋" w:hAnsi="仿宋" w:eastAsia="仿宋" w:cs="仿宋"/>
              </w:rPr>
            </w:pPr>
            <w:r>
              <w:rPr>
                <w:rFonts w:hint="eastAsia" w:ascii="仿宋" w:hAnsi="仿宋" w:eastAsia="仿宋" w:cs="仿宋"/>
              </w:rPr>
              <w:t>2023-2-1</w:t>
            </w:r>
          </w:p>
        </w:tc>
        <w:tc>
          <w:tcPr>
            <w:tcW w:w="1082" w:type="dxa"/>
            <w:vAlign w:val="top"/>
          </w:tcPr>
          <w:p w14:paraId="499ED369">
            <w:pPr>
              <w:pStyle w:val="67"/>
              <w:spacing w:before="103" w:line="240" w:lineRule="auto"/>
              <w:ind w:left="32"/>
              <w:rPr>
                <w:rFonts w:hint="eastAsia" w:ascii="仿宋" w:hAnsi="仿宋" w:eastAsia="仿宋" w:cs="仿宋"/>
              </w:rPr>
            </w:pPr>
            <w:r>
              <w:rPr>
                <w:rFonts w:hint="eastAsia" w:ascii="仿宋" w:hAnsi="仿宋" w:eastAsia="仿宋" w:cs="仿宋"/>
                <w:spacing w:val="1"/>
              </w:rPr>
              <w:t>G634.343</w:t>
            </w:r>
          </w:p>
        </w:tc>
        <w:tc>
          <w:tcPr>
            <w:tcW w:w="1000" w:type="dxa"/>
            <w:vAlign w:val="top"/>
          </w:tcPr>
          <w:p w14:paraId="2B255563">
            <w:pPr>
              <w:pStyle w:val="67"/>
              <w:spacing w:before="104" w:line="240" w:lineRule="auto"/>
              <w:ind w:left="39"/>
              <w:rPr>
                <w:rFonts w:hint="eastAsia" w:ascii="仿宋" w:hAnsi="仿宋" w:eastAsia="仿宋" w:cs="仿宋"/>
              </w:rPr>
            </w:pPr>
            <w:r>
              <w:rPr>
                <w:rFonts w:hint="eastAsia" w:ascii="仿宋" w:hAnsi="仿宋" w:eastAsia="仿宋" w:cs="仿宋"/>
                <w:spacing w:val="-4"/>
              </w:rPr>
              <w:t>何捷</w:t>
            </w:r>
          </w:p>
        </w:tc>
        <w:tc>
          <w:tcPr>
            <w:tcW w:w="1574" w:type="dxa"/>
            <w:gridSpan w:val="2"/>
            <w:vAlign w:val="top"/>
          </w:tcPr>
          <w:p w14:paraId="0C9006BE">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57C86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34B3EC0">
            <w:pPr>
              <w:pStyle w:val="67"/>
              <w:spacing w:before="196" w:line="240" w:lineRule="auto"/>
              <w:ind w:left="139"/>
              <w:rPr>
                <w:rFonts w:hint="eastAsia" w:ascii="仿宋" w:hAnsi="仿宋" w:eastAsia="仿宋" w:cs="仿宋"/>
              </w:rPr>
            </w:pPr>
            <w:r>
              <w:rPr>
                <w:rFonts w:hint="eastAsia" w:ascii="仿宋" w:hAnsi="仿宋" w:eastAsia="仿宋" w:cs="仿宋"/>
                <w:spacing w:val="-4"/>
              </w:rPr>
              <w:t>1960</w:t>
            </w:r>
          </w:p>
        </w:tc>
        <w:tc>
          <w:tcPr>
            <w:tcW w:w="1591" w:type="dxa"/>
            <w:vAlign w:val="top"/>
          </w:tcPr>
          <w:p w14:paraId="26A3D15D">
            <w:pPr>
              <w:pStyle w:val="67"/>
              <w:spacing w:before="196" w:line="240" w:lineRule="auto"/>
              <w:ind w:left="26"/>
              <w:rPr>
                <w:rFonts w:hint="eastAsia" w:ascii="仿宋" w:hAnsi="仿宋" w:eastAsia="仿宋" w:cs="仿宋"/>
              </w:rPr>
            </w:pPr>
            <w:r>
              <w:rPr>
                <w:rFonts w:hint="eastAsia" w:ascii="仿宋" w:hAnsi="仿宋" w:eastAsia="仿宋" w:cs="仿宋"/>
                <w:spacing w:val="1"/>
              </w:rPr>
              <w:t>9787576033120</w:t>
            </w:r>
          </w:p>
        </w:tc>
        <w:tc>
          <w:tcPr>
            <w:tcW w:w="2409" w:type="dxa"/>
            <w:vAlign w:val="top"/>
          </w:tcPr>
          <w:p w14:paraId="6DFB6089">
            <w:pPr>
              <w:pStyle w:val="67"/>
              <w:spacing w:before="25" w:line="240" w:lineRule="auto"/>
              <w:ind w:left="29" w:right="80" w:firstLine="1"/>
              <w:jc w:val="both"/>
              <w:rPr>
                <w:rFonts w:hint="eastAsia" w:ascii="仿宋" w:hAnsi="仿宋" w:eastAsia="仿宋" w:cs="仿宋"/>
              </w:rPr>
            </w:pPr>
            <w:r>
              <w:rPr>
                <w:rFonts w:hint="eastAsia" w:ascii="仿宋" w:hAnsi="仿宋" w:eastAsia="仿宋" w:cs="仿宋"/>
              </w:rPr>
              <w:t>大夏书系：《义务教育 历史课程标准(2022年</w:t>
            </w:r>
            <w:r>
              <w:rPr>
                <w:rFonts w:hint="eastAsia" w:ascii="仿宋" w:hAnsi="仿宋" w:eastAsia="仿宋" w:cs="仿宋"/>
                <w:spacing w:val="4"/>
              </w:rPr>
              <w:t xml:space="preserve">  </w:t>
            </w:r>
            <w:r>
              <w:rPr>
                <w:rFonts w:hint="eastAsia" w:ascii="仿宋" w:hAnsi="仿宋" w:eastAsia="仿宋" w:cs="仿宋"/>
              </w:rPr>
              <w:t>版)》案例式解读</w:t>
            </w:r>
          </w:p>
        </w:tc>
        <w:tc>
          <w:tcPr>
            <w:tcW w:w="1027" w:type="dxa"/>
            <w:vAlign w:val="top"/>
          </w:tcPr>
          <w:p w14:paraId="69392AA1">
            <w:pPr>
              <w:pStyle w:val="67"/>
              <w:spacing w:before="95"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3F895CC9">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3D944B7">
            <w:pPr>
              <w:pStyle w:val="67"/>
              <w:spacing w:before="196"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2446A704">
            <w:pPr>
              <w:pStyle w:val="67"/>
              <w:spacing w:before="196" w:line="240" w:lineRule="auto"/>
              <w:ind w:left="32"/>
              <w:rPr>
                <w:rFonts w:hint="eastAsia" w:ascii="仿宋" w:hAnsi="仿宋" w:eastAsia="仿宋" w:cs="仿宋"/>
              </w:rPr>
            </w:pPr>
            <w:r>
              <w:rPr>
                <w:rFonts w:hint="eastAsia" w:ascii="仿宋" w:hAnsi="仿宋" w:eastAsia="仿宋" w:cs="仿宋"/>
                <w:spacing w:val="1"/>
              </w:rPr>
              <w:t>G633.513</w:t>
            </w:r>
          </w:p>
        </w:tc>
        <w:tc>
          <w:tcPr>
            <w:tcW w:w="1000" w:type="dxa"/>
            <w:vAlign w:val="top"/>
          </w:tcPr>
          <w:p w14:paraId="4E002C37">
            <w:pPr>
              <w:pStyle w:val="67"/>
              <w:spacing w:before="196" w:line="240" w:lineRule="auto"/>
              <w:ind w:left="45"/>
              <w:rPr>
                <w:rFonts w:hint="eastAsia" w:ascii="仿宋" w:hAnsi="仿宋" w:eastAsia="仿宋" w:cs="仿宋"/>
              </w:rPr>
            </w:pPr>
            <w:r>
              <w:rPr>
                <w:rFonts w:hint="eastAsia" w:ascii="仿宋" w:hAnsi="仿宋" w:eastAsia="仿宋" w:cs="仿宋"/>
                <w:spacing w:val="-5"/>
              </w:rPr>
              <w:t>陈国兵</w:t>
            </w:r>
          </w:p>
        </w:tc>
        <w:tc>
          <w:tcPr>
            <w:tcW w:w="1574" w:type="dxa"/>
            <w:gridSpan w:val="2"/>
            <w:vAlign w:val="top"/>
          </w:tcPr>
          <w:p w14:paraId="37EA86A9">
            <w:pPr>
              <w:pStyle w:val="67"/>
              <w:spacing w:before="196" w:line="240" w:lineRule="auto"/>
              <w:ind w:left="74"/>
              <w:rPr>
                <w:rFonts w:hint="eastAsia" w:ascii="仿宋" w:hAnsi="仿宋" w:eastAsia="仿宋" w:cs="仿宋"/>
              </w:rPr>
            </w:pPr>
            <w:r>
              <w:rPr>
                <w:rFonts w:hint="eastAsia" w:ascii="仿宋" w:hAnsi="仿宋" w:eastAsia="仿宋" w:cs="仿宋"/>
                <w:spacing w:val="-2"/>
              </w:rPr>
              <w:t>高中教师书</w:t>
            </w:r>
          </w:p>
        </w:tc>
      </w:tr>
      <w:tr w14:paraId="75B21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DB3AF37">
            <w:pPr>
              <w:pStyle w:val="67"/>
              <w:spacing w:before="196" w:line="240" w:lineRule="auto"/>
              <w:ind w:left="139"/>
              <w:rPr>
                <w:rFonts w:hint="eastAsia" w:ascii="仿宋" w:hAnsi="仿宋" w:eastAsia="仿宋" w:cs="仿宋"/>
              </w:rPr>
            </w:pPr>
            <w:r>
              <w:rPr>
                <w:rFonts w:hint="eastAsia" w:ascii="仿宋" w:hAnsi="仿宋" w:eastAsia="仿宋" w:cs="仿宋"/>
                <w:spacing w:val="-4"/>
              </w:rPr>
              <w:t>1961</w:t>
            </w:r>
          </w:p>
        </w:tc>
        <w:tc>
          <w:tcPr>
            <w:tcW w:w="1591" w:type="dxa"/>
            <w:vAlign w:val="top"/>
          </w:tcPr>
          <w:p w14:paraId="729EB324">
            <w:pPr>
              <w:pStyle w:val="67"/>
              <w:spacing w:before="196" w:line="240" w:lineRule="auto"/>
              <w:ind w:left="26"/>
              <w:rPr>
                <w:rFonts w:hint="eastAsia" w:ascii="仿宋" w:hAnsi="仿宋" w:eastAsia="仿宋" w:cs="仿宋"/>
              </w:rPr>
            </w:pPr>
            <w:r>
              <w:rPr>
                <w:rFonts w:hint="eastAsia" w:ascii="仿宋" w:hAnsi="仿宋" w:eastAsia="仿宋" w:cs="仿宋"/>
                <w:spacing w:val="1"/>
              </w:rPr>
              <w:t>9787576033168</w:t>
            </w:r>
          </w:p>
        </w:tc>
        <w:tc>
          <w:tcPr>
            <w:tcW w:w="2409" w:type="dxa"/>
            <w:vAlign w:val="top"/>
          </w:tcPr>
          <w:p w14:paraId="2124F769">
            <w:pPr>
              <w:pStyle w:val="67"/>
              <w:spacing w:before="28" w:line="240" w:lineRule="auto"/>
              <w:ind w:left="29" w:right="80" w:firstLine="1"/>
              <w:jc w:val="both"/>
              <w:rPr>
                <w:rFonts w:hint="eastAsia" w:ascii="仿宋" w:hAnsi="仿宋" w:eastAsia="仿宋" w:cs="仿宋"/>
              </w:rPr>
            </w:pPr>
            <w:r>
              <w:rPr>
                <w:rFonts w:hint="eastAsia" w:ascii="仿宋" w:hAnsi="仿宋" w:eastAsia="仿宋" w:cs="仿宋"/>
              </w:rPr>
              <w:t>大夏书系：《义务教育 生物学课程标准(2022</w:t>
            </w:r>
            <w:r>
              <w:rPr>
                <w:rFonts w:hint="eastAsia" w:ascii="仿宋" w:hAnsi="仿宋" w:eastAsia="仿宋" w:cs="仿宋"/>
                <w:spacing w:val="4"/>
              </w:rPr>
              <w:t xml:space="preserve">  </w:t>
            </w:r>
            <w:r>
              <w:rPr>
                <w:rFonts w:hint="eastAsia" w:ascii="仿宋" w:hAnsi="仿宋" w:eastAsia="仿宋" w:cs="仿宋"/>
              </w:rPr>
              <w:t>年版)》案例式解读</w:t>
            </w:r>
          </w:p>
        </w:tc>
        <w:tc>
          <w:tcPr>
            <w:tcW w:w="1027" w:type="dxa"/>
            <w:vAlign w:val="top"/>
          </w:tcPr>
          <w:p w14:paraId="5D857438">
            <w:pPr>
              <w:pStyle w:val="67"/>
              <w:spacing w:before="95"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4EB6ECE2">
            <w:pPr>
              <w:pStyle w:val="67"/>
              <w:spacing w:before="1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8C98FD9">
            <w:pPr>
              <w:pStyle w:val="67"/>
              <w:spacing w:before="196"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58E25548">
            <w:pPr>
              <w:pStyle w:val="67"/>
              <w:spacing w:before="196" w:line="240" w:lineRule="auto"/>
              <w:ind w:left="32"/>
              <w:rPr>
                <w:rFonts w:hint="eastAsia" w:ascii="仿宋" w:hAnsi="仿宋" w:eastAsia="仿宋" w:cs="仿宋"/>
              </w:rPr>
            </w:pPr>
            <w:r>
              <w:rPr>
                <w:rFonts w:hint="eastAsia" w:ascii="仿宋" w:hAnsi="仿宋" w:eastAsia="仿宋" w:cs="仿宋"/>
                <w:spacing w:val="1"/>
              </w:rPr>
              <w:t>G633.913</w:t>
            </w:r>
          </w:p>
        </w:tc>
        <w:tc>
          <w:tcPr>
            <w:tcW w:w="1000" w:type="dxa"/>
            <w:vAlign w:val="top"/>
          </w:tcPr>
          <w:p w14:paraId="292E3C0D">
            <w:pPr>
              <w:pStyle w:val="67"/>
              <w:spacing w:before="95" w:line="240" w:lineRule="auto"/>
              <w:ind w:left="37"/>
              <w:rPr>
                <w:rFonts w:hint="eastAsia" w:ascii="仿宋" w:hAnsi="仿宋" w:eastAsia="仿宋" w:cs="仿宋"/>
              </w:rPr>
            </w:pPr>
            <w:r>
              <w:rPr>
                <w:rFonts w:hint="eastAsia" w:ascii="仿宋" w:hAnsi="仿宋" w:eastAsia="仿宋" w:cs="仿宋"/>
                <w:spacing w:val="-3"/>
              </w:rPr>
              <w:t>林静</w:t>
            </w:r>
          </w:p>
          <w:p w14:paraId="2D308AC1">
            <w:pPr>
              <w:pStyle w:val="67"/>
              <w:spacing w:before="12" w:line="240" w:lineRule="auto"/>
              <w:ind w:left="40"/>
              <w:rPr>
                <w:rFonts w:hint="eastAsia" w:ascii="仿宋" w:hAnsi="仿宋" w:eastAsia="仿宋" w:cs="仿宋"/>
              </w:rPr>
            </w:pPr>
            <w:r>
              <w:rPr>
                <w:rFonts w:hint="eastAsia" w:ascii="仿宋" w:hAnsi="仿宋" w:eastAsia="仿宋" w:cs="仿宋"/>
                <w:spacing w:val="-5"/>
              </w:rPr>
              <w:t>张涛</w:t>
            </w:r>
          </w:p>
        </w:tc>
        <w:tc>
          <w:tcPr>
            <w:tcW w:w="1574" w:type="dxa"/>
            <w:gridSpan w:val="2"/>
            <w:vAlign w:val="top"/>
          </w:tcPr>
          <w:p w14:paraId="7461B022">
            <w:pPr>
              <w:pStyle w:val="67"/>
              <w:spacing w:before="196" w:line="240" w:lineRule="auto"/>
              <w:ind w:left="74"/>
              <w:rPr>
                <w:rFonts w:hint="eastAsia" w:ascii="仿宋" w:hAnsi="仿宋" w:eastAsia="仿宋" w:cs="仿宋"/>
              </w:rPr>
            </w:pPr>
            <w:r>
              <w:rPr>
                <w:rFonts w:hint="eastAsia" w:ascii="仿宋" w:hAnsi="仿宋" w:eastAsia="仿宋" w:cs="仿宋"/>
                <w:spacing w:val="-2"/>
              </w:rPr>
              <w:t>高中教师书</w:t>
            </w:r>
          </w:p>
        </w:tc>
      </w:tr>
      <w:tr w14:paraId="557A0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3EE0EEF">
            <w:pPr>
              <w:pStyle w:val="67"/>
              <w:spacing w:before="105" w:line="240" w:lineRule="auto"/>
              <w:ind w:left="139"/>
              <w:rPr>
                <w:rFonts w:hint="eastAsia" w:ascii="仿宋" w:hAnsi="仿宋" w:eastAsia="仿宋" w:cs="仿宋"/>
              </w:rPr>
            </w:pPr>
            <w:r>
              <w:rPr>
                <w:rFonts w:hint="eastAsia" w:ascii="仿宋" w:hAnsi="仿宋" w:eastAsia="仿宋" w:cs="仿宋"/>
                <w:spacing w:val="-4"/>
              </w:rPr>
              <w:t>1962</w:t>
            </w:r>
          </w:p>
        </w:tc>
        <w:tc>
          <w:tcPr>
            <w:tcW w:w="1591" w:type="dxa"/>
            <w:vAlign w:val="top"/>
          </w:tcPr>
          <w:p w14:paraId="2DBEFA37">
            <w:pPr>
              <w:pStyle w:val="67"/>
              <w:spacing w:before="105" w:line="240" w:lineRule="auto"/>
              <w:ind w:left="26"/>
              <w:rPr>
                <w:rFonts w:hint="eastAsia" w:ascii="仿宋" w:hAnsi="仿宋" w:eastAsia="仿宋" w:cs="仿宋"/>
              </w:rPr>
            </w:pPr>
            <w:r>
              <w:rPr>
                <w:rFonts w:hint="eastAsia" w:ascii="仿宋" w:hAnsi="仿宋" w:eastAsia="仿宋" w:cs="仿宋"/>
                <w:spacing w:val="1"/>
              </w:rPr>
              <w:t>9787522502335</w:t>
            </w:r>
          </w:p>
        </w:tc>
        <w:tc>
          <w:tcPr>
            <w:tcW w:w="2409" w:type="dxa"/>
            <w:vAlign w:val="top"/>
          </w:tcPr>
          <w:p w14:paraId="2B6821EC">
            <w:pPr>
              <w:pStyle w:val="67"/>
              <w:spacing w:before="27" w:line="240" w:lineRule="auto"/>
              <w:ind w:left="34" w:right="81" w:hanging="5"/>
              <w:rPr>
                <w:rFonts w:hint="eastAsia" w:ascii="仿宋" w:hAnsi="仿宋" w:eastAsia="仿宋" w:cs="仿宋"/>
              </w:rPr>
            </w:pPr>
            <w:r>
              <w:rPr>
                <w:rFonts w:hint="eastAsia" w:ascii="仿宋" w:hAnsi="仿宋" w:eastAsia="仿宋" w:cs="仿宋"/>
              </w:rPr>
              <w:t>新时期高校思想政治教</w:t>
            </w:r>
            <w:r>
              <w:rPr>
                <w:rFonts w:hint="eastAsia" w:ascii="仿宋" w:hAnsi="仿宋" w:eastAsia="仿宋" w:cs="仿宋"/>
                <w:spacing w:val="1"/>
              </w:rPr>
              <w:t xml:space="preserve"> </w:t>
            </w:r>
            <w:r>
              <w:rPr>
                <w:rFonts w:hint="eastAsia" w:ascii="仿宋" w:hAnsi="仿宋" w:eastAsia="仿宋" w:cs="仿宋"/>
                <w:spacing w:val="-4"/>
              </w:rPr>
              <w:t>育研究</w:t>
            </w:r>
          </w:p>
        </w:tc>
        <w:tc>
          <w:tcPr>
            <w:tcW w:w="1027" w:type="dxa"/>
            <w:vAlign w:val="top"/>
          </w:tcPr>
          <w:p w14:paraId="26BFF422">
            <w:pPr>
              <w:pStyle w:val="67"/>
              <w:spacing w:before="105"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120AE17C">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6D5FC09">
            <w:pPr>
              <w:pStyle w:val="67"/>
              <w:spacing w:before="105"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4945E4CA">
            <w:pPr>
              <w:pStyle w:val="67"/>
              <w:spacing w:before="105"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01BE518">
            <w:pPr>
              <w:pStyle w:val="67"/>
              <w:spacing w:before="106" w:line="240" w:lineRule="auto"/>
              <w:ind w:left="38"/>
              <w:rPr>
                <w:rFonts w:hint="eastAsia" w:ascii="仿宋" w:hAnsi="仿宋" w:eastAsia="仿宋" w:cs="仿宋"/>
              </w:rPr>
            </w:pPr>
            <w:r>
              <w:rPr>
                <w:rFonts w:hint="eastAsia" w:ascii="仿宋" w:hAnsi="仿宋" w:eastAsia="仿宋" w:cs="仿宋"/>
                <w:spacing w:val="-4"/>
              </w:rPr>
              <w:t>温瑞</w:t>
            </w:r>
          </w:p>
        </w:tc>
        <w:tc>
          <w:tcPr>
            <w:tcW w:w="1574" w:type="dxa"/>
            <w:gridSpan w:val="2"/>
            <w:vAlign w:val="top"/>
          </w:tcPr>
          <w:p w14:paraId="5F132E02">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4FBD8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6CFCE19">
            <w:pPr>
              <w:pStyle w:val="67"/>
              <w:spacing w:before="106" w:line="240" w:lineRule="auto"/>
              <w:ind w:left="139"/>
              <w:rPr>
                <w:rFonts w:hint="eastAsia" w:ascii="仿宋" w:hAnsi="仿宋" w:eastAsia="仿宋" w:cs="仿宋"/>
              </w:rPr>
            </w:pPr>
            <w:r>
              <w:rPr>
                <w:rFonts w:hint="eastAsia" w:ascii="仿宋" w:hAnsi="仿宋" w:eastAsia="仿宋" w:cs="仿宋"/>
                <w:spacing w:val="-4"/>
              </w:rPr>
              <w:t>1963</w:t>
            </w:r>
          </w:p>
        </w:tc>
        <w:tc>
          <w:tcPr>
            <w:tcW w:w="1591" w:type="dxa"/>
            <w:vAlign w:val="top"/>
          </w:tcPr>
          <w:p w14:paraId="7B0395BD">
            <w:pPr>
              <w:pStyle w:val="67"/>
              <w:spacing w:before="106" w:line="240" w:lineRule="auto"/>
              <w:ind w:left="26"/>
              <w:rPr>
                <w:rFonts w:hint="eastAsia" w:ascii="仿宋" w:hAnsi="仿宋" w:eastAsia="仿宋" w:cs="仿宋"/>
              </w:rPr>
            </w:pPr>
            <w:r>
              <w:rPr>
                <w:rFonts w:hint="eastAsia" w:ascii="仿宋" w:hAnsi="仿宋" w:eastAsia="仿宋" w:cs="仿宋"/>
                <w:spacing w:val="1"/>
              </w:rPr>
              <w:t>9787522817057</w:t>
            </w:r>
          </w:p>
        </w:tc>
        <w:tc>
          <w:tcPr>
            <w:tcW w:w="2409" w:type="dxa"/>
            <w:vAlign w:val="top"/>
          </w:tcPr>
          <w:p w14:paraId="0FFDB6F3">
            <w:pPr>
              <w:pStyle w:val="67"/>
              <w:spacing w:before="28" w:line="240" w:lineRule="auto"/>
              <w:ind w:left="30" w:right="81" w:firstLine="2"/>
              <w:rPr>
                <w:rFonts w:hint="eastAsia" w:ascii="仿宋" w:hAnsi="仿宋" w:eastAsia="仿宋" w:cs="仿宋"/>
              </w:rPr>
            </w:pPr>
            <w:r>
              <w:rPr>
                <w:rFonts w:hint="eastAsia" w:ascii="仿宋" w:hAnsi="仿宋" w:eastAsia="仿宋" w:cs="仿宋"/>
                <w:spacing w:val="-1"/>
              </w:rPr>
              <w:t>高校日常思想政治教育</w:t>
            </w:r>
            <w:r>
              <w:rPr>
                <w:rFonts w:hint="eastAsia" w:ascii="仿宋" w:hAnsi="仿宋" w:eastAsia="仿宋" w:cs="仿宋"/>
                <w:spacing w:val="7"/>
              </w:rPr>
              <w:t xml:space="preserve"> </w:t>
            </w:r>
            <w:r>
              <w:rPr>
                <w:rFonts w:hint="eastAsia" w:ascii="仿宋" w:hAnsi="仿宋" w:eastAsia="仿宋" w:cs="仿宋"/>
                <w:spacing w:val="-1"/>
              </w:rPr>
              <w:t>工作质量评价研究</w:t>
            </w:r>
          </w:p>
        </w:tc>
        <w:tc>
          <w:tcPr>
            <w:tcW w:w="1027" w:type="dxa"/>
            <w:vAlign w:val="top"/>
          </w:tcPr>
          <w:p w14:paraId="14D4D662">
            <w:pPr>
              <w:pStyle w:val="67"/>
              <w:spacing w:before="28" w:line="240" w:lineRule="auto"/>
              <w:ind w:left="31"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28" w:type="dxa"/>
            <w:vAlign w:val="top"/>
          </w:tcPr>
          <w:p w14:paraId="47228C11">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27F6613">
            <w:pPr>
              <w:pStyle w:val="67"/>
              <w:spacing w:before="106"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3E2A95C1">
            <w:pPr>
              <w:pStyle w:val="67"/>
              <w:spacing w:before="10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BB03329">
            <w:pPr>
              <w:pStyle w:val="67"/>
              <w:spacing w:before="107" w:line="240" w:lineRule="auto"/>
              <w:ind w:left="37"/>
              <w:rPr>
                <w:rFonts w:hint="eastAsia" w:ascii="仿宋" w:hAnsi="仿宋" w:eastAsia="仿宋" w:cs="仿宋"/>
              </w:rPr>
            </w:pPr>
            <w:r>
              <w:rPr>
                <w:rFonts w:hint="eastAsia" w:ascii="仿宋" w:hAnsi="仿宋" w:eastAsia="仿宋" w:cs="仿宋"/>
                <w:spacing w:val="-3"/>
              </w:rPr>
              <w:t>严帅</w:t>
            </w:r>
          </w:p>
        </w:tc>
        <w:tc>
          <w:tcPr>
            <w:tcW w:w="1574" w:type="dxa"/>
            <w:gridSpan w:val="2"/>
            <w:vAlign w:val="top"/>
          </w:tcPr>
          <w:p w14:paraId="1500B593">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3E1BE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A41213B">
            <w:pPr>
              <w:pStyle w:val="67"/>
              <w:spacing w:before="198" w:line="240" w:lineRule="auto"/>
              <w:ind w:left="139"/>
              <w:rPr>
                <w:rFonts w:hint="eastAsia" w:ascii="仿宋" w:hAnsi="仿宋" w:eastAsia="仿宋" w:cs="仿宋"/>
              </w:rPr>
            </w:pPr>
            <w:r>
              <w:rPr>
                <w:rFonts w:hint="eastAsia" w:ascii="仿宋" w:hAnsi="仿宋" w:eastAsia="仿宋" w:cs="仿宋"/>
                <w:spacing w:val="-4"/>
              </w:rPr>
              <w:t>1964</w:t>
            </w:r>
          </w:p>
        </w:tc>
        <w:tc>
          <w:tcPr>
            <w:tcW w:w="1591" w:type="dxa"/>
            <w:vAlign w:val="top"/>
          </w:tcPr>
          <w:p w14:paraId="0F9ABB59">
            <w:pPr>
              <w:pStyle w:val="67"/>
              <w:spacing w:before="198" w:line="240" w:lineRule="auto"/>
              <w:ind w:left="26"/>
              <w:rPr>
                <w:rFonts w:hint="eastAsia" w:ascii="仿宋" w:hAnsi="仿宋" w:eastAsia="仿宋" w:cs="仿宋"/>
              </w:rPr>
            </w:pPr>
            <w:r>
              <w:rPr>
                <w:rFonts w:hint="eastAsia" w:ascii="仿宋" w:hAnsi="仿宋" w:eastAsia="仿宋" w:cs="仿宋"/>
                <w:spacing w:val="1"/>
              </w:rPr>
              <w:t>9787517064367</w:t>
            </w:r>
          </w:p>
        </w:tc>
        <w:tc>
          <w:tcPr>
            <w:tcW w:w="2409" w:type="dxa"/>
            <w:vAlign w:val="top"/>
          </w:tcPr>
          <w:p w14:paraId="01C2B789">
            <w:pPr>
              <w:pStyle w:val="67"/>
              <w:spacing w:before="28" w:line="240" w:lineRule="auto"/>
              <w:ind w:left="29" w:right="81" w:firstLine="3"/>
              <w:jc w:val="both"/>
              <w:rPr>
                <w:rFonts w:hint="eastAsia" w:ascii="仿宋" w:hAnsi="仿宋" w:eastAsia="仿宋" w:cs="仿宋"/>
              </w:rPr>
            </w:pPr>
            <w:r>
              <w:rPr>
                <w:rFonts w:hint="eastAsia" w:ascii="仿宋" w:hAnsi="仿宋" w:eastAsia="仿宋" w:cs="仿宋"/>
                <w:spacing w:val="-1"/>
              </w:rPr>
              <w:t>高校思想政治教育和创</w:t>
            </w:r>
            <w:r>
              <w:rPr>
                <w:rFonts w:hint="eastAsia" w:ascii="仿宋" w:hAnsi="仿宋" w:eastAsia="仿宋" w:cs="仿宋"/>
                <w:spacing w:val="7"/>
              </w:rPr>
              <w:t xml:space="preserve"> </w:t>
            </w:r>
            <w:r>
              <w:rPr>
                <w:rFonts w:hint="eastAsia" w:ascii="仿宋" w:hAnsi="仿宋" w:eastAsia="仿宋" w:cs="仿宋"/>
              </w:rPr>
              <w:t>新创业教育协同育人研</w:t>
            </w:r>
            <w:r>
              <w:rPr>
                <w:rFonts w:hint="eastAsia" w:ascii="仿宋" w:hAnsi="仿宋" w:eastAsia="仿宋" w:cs="仿宋"/>
                <w:spacing w:val="1"/>
              </w:rPr>
              <w:t xml:space="preserve"> </w:t>
            </w:r>
            <w:r>
              <w:rPr>
                <w:rFonts w:hint="eastAsia" w:ascii="仿宋" w:hAnsi="仿宋" w:eastAsia="仿宋" w:cs="仿宋"/>
              </w:rPr>
              <w:t>究</w:t>
            </w:r>
          </w:p>
        </w:tc>
        <w:tc>
          <w:tcPr>
            <w:tcW w:w="1027" w:type="dxa"/>
            <w:vAlign w:val="top"/>
          </w:tcPr>
          <w:p w14:paraId="3FAB5BEE">
            <w:pPr>
              <w:pStyle w:val="67"/>
              <w:spacing w:before="98" w:line="240" w:lineRule="auto"/>
              <w:ind w:left="48" w:right="136" w:hanging="3"/>
              <w:rPr>
                <w:rFonts w:hint="eastAsia" w:ascii="仿宋" w:hAnsi="仿宋" w:eastAsia="仿宋" w:cs="仿宋"/>
              </w:rPr>
            </w:pPr>
            <w:r>
              <w:rPr>
                <w:rFonts w:hint="eastAsia" w:ascii="仿宋" w:hAnsi="仿宋" w:eastAsia="仿宋" w:cs="仿宋"/>
                <w:spacing w:val="-4"/>
              </w:rPr>
              <w:t>中国水利水</w:t>
            </w:r>
            <w:r>
              <w:rPr>
                <w:rFonts w:hint="eastAsia" w:ascii="仿宋" w:hAnsi="仿宋" w:eastAsia="仿宋" w:cs="仿宋"/>
                <w:spacing w:val="1"/>
              </w:rPr>
              <w:t xml:space="preserve"> </w:t>
            </w:r>
            <w:r>
              <w:rPr>
                <w:rFonts w:hint="eastAsia" w:ascii="仿宋" w:hAnsi="仿宋" w:eastAsia="仿宋" w:cs="仿宋"/>
              </w:rPr>
              <w:t>电</w:t>
            </w:r>
          </w:p>
        </w:tc>
        <w:tc>
          <w:tcPr>
            <w:tcW w:w="528" w:type="dxa"/>
            <w:vAlign w:val="top"/>
          </w:tcPr>
          <w:p w14:paraId="65E7EA00">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98341B1">
            <w:pPr>
              <w:pStyle w:val="67"/>
              <w:spacing w:before="198" w:line="240" w:lineRule="auto"/>
              <w:ind w:left="35"/>
              <w:rPr>
                <w:rFonts w:hint="eastAsia" w:ascii="仿宋" w:hAnsi="仿宋" w:eastAsia="仿宋" w:cs="仿宋"/>
              </w:rPr>
            </w:pPr>
            <w:r>
              <w:rPr>
                <w:rFonts w:hint="eastAsia" w:ascii="仿宋" w:hAnsi="仿宋" w:eastAsia="仿宋" w:cs="仿宋"/>
              </w:rPr>
              <w:t>2018-5-1</w:t>
            </w:r>
          </w:p>
        </w:tc>
        <w:tc>
          <w:tcPr>
            <w:tcW w:w="1082" w:type="dxa"/>
            <w:vAlign w:val="top"/>
          </w:tcPr>
          <w:p w14:paraId="126D2ABE">
            <w:pPr>
              <w:pStyle w:val="67"/>
              <w:spacing w:before="19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056E259">
            <w:pPr>
              <w:pStyle w:val="67"/>
              <w:spacing w:before="199" w:line="240" w:lineRule="auto"/>
              <w:ind w:left="41"/>
              <w:rPr>
                <w:rFonts w:hint="eastAsia" w:ascii="仿宋" w:hAnsi="仿宋" w:eastAsia="仿宋" w:cs="仿宋"/>
              </w:rPr>
            </w:pPr>
            <w:r>
              <w:rPr>
                <w:rFonts w:hint="eastAsia" w:ascii="仿宋" w:hAnsi="仿宋" w:eastAsia="仿宋" w:cs="仿宋"/>
                <w:spacing w:val="-3"/>
              </w:rPr>
              <w:t>马俊平著</w:t>
            </w:r>
          </w:p>
        </w:tc>
        <w:tc>
          <w:tcPr>
            <w:tcW w:w="1574" w:type="dxa"/>
            <w:gridSpan w:val="2"/>
            <w:vAlign w:val="top"/>
          </w:tcPr>
          <w:p w14:paraId="7A026765">
            <w:pPr>
              <w:pStyle w:val="67"/>
              <w:spacing w:before="198" w:line="240" w:lineRule="auto"/>
              <w:ind w:left="74"/>
              <w:rPr>
                <w:rFonts w:hint="eastAsia" w:ascii="仿宋" w:hAnsi="仿宋" w:eastAsia="仿宋" w:cs="仿宋"/>
              </w:rPr>
            </w:pPr>
            <w:r>
              <w:rPr>
                <w:rFonts w:hint="eastAsia" w:ascii="仿宋" w:hAnsi="仿宋" w:eastAsia="仿宋" w:cs="仿宋"/>
                <w:spacing w:val="-2"/>
              </w:rPr>
              <w:t>高中教师书</w:t>
            </w:r>
          </w:p>
        </w:tc>
      </w:tr>
      <w:tr w14:paraId="75CC0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0A764A7">
            <w:pPr>
              <w:pStyle w:val="67"/>
              <w:spacing w:before="108" w:line="240" w:lineRule="auto"/>
              <w:ind w:left="139"/>
              <w:rPr>
                <w:rFonts w:hint="eastAsia" w:ascii="仿宋" w:hAnsi="仿宋" w:eastAsia="仿宋" w:cs="仿宋"/>
              </w:rPr>
            </w:pPr>
            <w:r>
              <w:rPr>
                <w:rFonts w:hint="eastAsia" w:ascii="仿宋" w:hAnsi="仿宋" w:eastAsia="仿宋" w:cs="仿宋"/>
                <w:spacing w:val="-4"/>
              </w:rPr>
              <w:t>1965</w:t>
            </w:r>
          </w:p>
        </w:tc>
        <w:tc>
          <w:tcPr>
            <w:tcW w:w="1591" w:type="dxa"/>
            <w:vAlign w:val="top"/>
          </w:tcPr>
          <w:p w14:paraId="58C667C4">
            <w:pPr>
              <w:pStyle w:val="67"/>
              <w:spacing w:before="108" w:line="240" w:lineRule="auto"/>
              <w:ind w:left="26"/>
              <w:rPr>
                <w:rFonts w:hint="eastAsia" w:ascii="仿宋" w:hAnsi="仿宋" w:eastAsia="仿宋" w:cs="仿宋"/>
              </w:rPr>
            </w:pPr>
            <w:r>
              <w:rPr>
                <w:rFonts w:hint="eastAsia" w:ascii="仿宋" w:hAnsi="仿宋" w:eastAsia="仿宋" w:cs="仿宋"/>
                <w:spacing w:val="1"/>
              </w:rPr>
              <w:t>9787571014629</w:t>
            </w:r>
          </w:p>
        </w:tc>
        <w:tc>
          <w:tcPr>
            <w:tcW w:w="2409" w:type="dxa"/>
            <w:vAlign w:val="top"/>
          </w:tcPr>
          <w:p w14:paraId="5D9CBA5F">
            <w:pPr>
              <w:pStyle w:val="67"/>
              <w:spacing w:before="28" w:line="240" w:lineRule="auto"/>
              <w:ind w:left="37" w:right="242" w:hanging="9"/>
              <w:rPr>
                <w:rFonts w:hint="eastAsia" w:ascii="仿宋" w:hAnsi="仿宋" w:eastAsia="仿宋" w:cs="仿宋"/>
              </w:rPr>
            </w:pPr>
            <w:r>
              <w:rPr>
                <w:rFonts w:hint="eastAsia" w:ascii="仿宋" w:hAnsi="仿宋" w:eastAsia="仿宋" w:cs="仿宋"/>
              </w:rPr>
              <w:t>趣味高效的数学启蒙</w:t>
            </w:r>
            <w:r>
              <w:rPr>
                <w:rFonts w:hint="eastAsia" w:ascii="仿宋" w:hAnsi="仿宋" w:eastAsia="仿宋" w:cs="仿宋"/>
                <w:spacing w:val="1"/>
              </w:rPr>
              <w:t xml:space="preserve"> </w:t>
            </w:r>
            <w:r>
              <w:rPr>
                <w:rFonts w:hint="eastAsia" w:ascii="仿宋" w:hAnsi="仿宋" w:eastAsia="仿宋" w:cs="仿宋"/>
                <w:spacing w:val="-3"/>
              </w:rPr>
              <w:t>（全7册）</w:t>
            </w:r>
          </w:p>
        </w:tc>
        <w:tc>
          <w:tcPr>
            <w:tcW w:w="1027" w:type="dxa"/>
            <w:vAlign w:val="top"/>
          </w:tcPr>
          <w:p w14:paraId="2DBC4A83">
            <w:pPr>
              <w:pStyle w:val="67"/>
              <w:spacing w:before="28" w:line="240" w:lineRule="auto"/>
              <w:ind w:left="31" w:right="136" w:hanging="1"/>
              <w:rPr>
                <w:rFonts w:hint="eastAsia" w:ascii="仿宋" w:hAnsi="仿宋" w:eastAsia="仿宋" w:cs="仿宋"/>
              </w:rPr>
            </w:pPr>
            <w:r>
              <w:rPr>
                <w:rFonts w:hint="eastAsia" w:ascii="仿宋" w:hAnsi="仿宋" w:eastAsia="仿宋" w:cs="仿宋"/>
                <w:spacing w:val="-1"/>
              </w:rPr>
              <w:t>湖南科学技</w:t>
            </w:r>
            <w:r>
              <w:rPr>
                <w:rFonts w:hint="eastAsia" w:ascii="仿宋" w:hAnsi="仿宋" w:eastAsia="仿宋" w:cs="仿宋"/>
                <w:spacing w:val="2"/>
              </w:rPr>
              <w:t xml:space="preserve"> </w:t>
            </w:r>
            <w:r>
              <w:rPr>
                <w:rFonts w:hint="eastAsia" w:ascii="仿宋" w:hAnsi="仿宋" w:eastAsia="仿宋" w:cs="仿宋"/>
              </w:rPr>
              <w:t>术</w:t>
            </w:r>
          </w:p>
        </w:tc>
        <w:tc>
          <w:tcPr>
            <w:tcW w:w="528" w:type="dxa"/>
            <w:vAlign w:val="top"/>
          </w:tcPr>
          <w:p w14:paraId="3D023E14">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8896F83">
            <w:pPr>
              <w:pStyle w:val="67"/>
              <w:spacing w:before="108" w:line="240" w:lineRule="auto"/>
              <w:ind w:left="35"/>
              <w:rPr>
                <w:rFonts w:hint="eastAsia" w:ascii="仿宋" w:hAnsi="仿宋" w:eastAsia="仿宋" w:cs="仿宋"/>
              </w:rPr>
            </w:pPr>
            <w:r>
              <w:rPr>
                <w:rFonts w:hint="eastAsia" w:ascii="仿宋" w:hAnsi="仿宋" w:eastAsia="仿宋" w:cs="仿宋"/>
              </w:rPr>
              <w:t>2022-2-1</w:t>
            </w:r>
          </w:p>
        </w:tc>
        <w:tc>
          <w:tcPr>
            <w:tcW w:w="1082" w:type="dxa"/>
            <w:vAlign w:val="top"/>
          </w:tcPr>
          <w:p w14:paraId="7CE6E7D2">
            <w:pPr>
              <w:pStyle w:val="67"/>
              <w:spacing w:before="108" w:line="240" w:lineRule="auto"/>
              <w:ind w:left="32"/>
              <w:rPr>
                <w:rFonts w:hint="eastAsia" w:ascii="仿宋" w:hAnsi="仿宋" w:eastAsia="仿宋" w:cs="仿宋"/>
              </w:rPr>
            </w:pPr>
            <w:r>
              <w:rPr>
                <w:rFonts w:hint="eastAsia" w:ascii="仿宋" w:hAnsi="仿宋" w:eastAsia="仿宋" w:cs="仿宋"/>
              </w:rPr>
              <w:t>G613.4</w:t>
            </w:r>
          </w:p>
        </w:tc>
        <w:tc>
          <w:tcPr>
            <w:tcW w:w="1000" w:type="dxa"/>
            <w:vAlign w:val="top"/>
          </w:tcPr>
          <w:p w14:paraId="09DB0212">
            <w:pPr>
              <w:pStyle w:val="67"/>
              <w:spacing w:before="28" w:line="240" w:lineRule="auto"/>
              <w:ind w:left="39" w:right="458" w:hanging="5"/>
              <w:rPr>
                <w:rFonts w:hint="eastAsia" w:ascii="仿宋" w:hAnsi="仿宋" w:eastAsia="仿宋" w:cs="仿宋"/>
              </w:rPr>
            </w:pPr>
            <w:r>
              <w:rPr>
                <w:rFonts w:hint="eastAsia" w:ascii="仿宋" w:hAnsi="仿宋" w:eastAsia="仿宋" w:cs="仿宋"/>
                <w:spacing w:val="-3"/>
              </w:rPr>
              <w:t>【韩】</w:t>
            </w:r>
            <w:r>
              <w:rPr>
                <w:rFonts w:hint="eastAsia" w:ascii="仿宋" w:hAnsi="仿宋" w:eastAsia="仿宋" w:cs="仿宋"/>
              </w:rPr>
              <w:t xml:space="preserve"> </w:t>
            </w:r>
            <w:r>
              <w:rPr>
                <w:rFonts w:hint="eastAsia" w:ascii="仿宋" w:hAnsi="仿宋" w:eastAsia="仿宋" w:cs="仿宋"/>
                <w:spacing w:val="-5"/>
              </w:rPr>
              <w:t>正日</w:t>
            </w:r>
          </w:p>
        </w:tc>
        <w:tc>
          <w:tcPr>
            <w:tcW w:w="1574" w:type="dxa"/>
            <w:gridSpan w:val="2"/>
            <w:vAlign w:val="top"/>
          </w:tcPr>
          <w:p w14:paraId="064F4B6F">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4A889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FD61B54">
            <w:pPr>
              <w:pStyle w:val="67"/>
              <w:spacing w:before="202" w:line="240" w:lineRule="auto"/>
              <w:ind w:left="139"/>
              <w:rPr>
                <w:rFonts w:hint="eastAsia" w:ascii="仿宋" w:hAnsi="仿宋" w:eastAsia="仿宋" w:cs="仿宋"/>
              </w:rPr>
            </w:pPr>
            <w:r>
              <w:rPr>
                <w:rFonts w:hint="eastAsia" w:ascii="仿宋" w:hAnsi="仿宋" w:eastAsia="仿宋" w:cs="仿宋"/>
                <w:spacing w:val="-4"/>
              </w:rPr>
              <w:t>1966</w:t>
            </w:r>
          </w:p>
        </w:tc>
        <w:tc>
          <w:tcPr>
            <w:tcW w:w="1591" w:type="dxa"/>
            <w:vAlign w:val="top"/>
          </w:tcPr>
          <w:p w14:paraId="3FDC0EE4">
            <w:pPr>
              <w:pStyle w:val="67"/>
              <w:spacing w:before="202" w:line="240" w:lineRule="auto"/>
              <w:ind w:left="26"/>
              <w:rPr>
                <w:rFonts w:hint="eastAsia" w:ascii="仿宋" w:hAnsi="仿宋" w:eastAsia="仿宋" w:cs="仿宋"/>
              </w:rPr>
            </w:pPr>
            <w:r>
              <w:rPr>
                <w:rFonts w:hint="eastAsia" w:ascii="仿宋" w:hAnsi="仿宋" w:eastAsia="仿宋" w:cs="仿宋"/>
                <w:spacing w:val="1"/>
              </w:rPr>
              <w:t>9787569063646</w:t>
            </w:r>
          </w:p>
        </w:tc>
        <w:tc>
          <w:tcPr>
            <w:tcW w:w="2409" w:type="dxa"/>
            <w:vAlign w:val="top"/>
          </w:tcPr>
          <w:p w14:paraId="27859753">
            <w:pPr>
              <w:pStyle w:val="67"/>
              <w:spacing w:before="30" w:line="240" w:lineRule="auto"/>
              <w:ind w:left="28" w:right="81" w:firstLine="1"/>
              <w:rPr>
                <w:rFonts w:hint="eastAsia" w:ascii="仿宋" w:hAnsi="仿宋" w:eastAsia="仿宋" w:cs="仿宋"/>
              </w:rPr>
            </w:pPr>
            <w:r>
              <w:rPr>
                <w:rFonts w:hint="eastAsia" w:ascii="仿宋" w:hAnsi="仿宋" w:eastAsia="仿宋" w:cs="仿宋"/>
              </w:rPr>
              <w:t>文化育人的学科实践： 基于在地文化的语文综</w:t>
            </w:r>
            <w:r>
              <w:rPr>
                <w:rFonts w:hint="eastAsia" w:ascii="仿宋" w:hAnsi="仿宋" w:eastAsia="仿宋" w:cs="仿宋"/>
                <w:spacing w:val="1"/>
              </w:rPr>
              <w:t xml:space="preserve"> </w:t>
            </w:r>
            <w:r>
              <w:rPr>
                <w:rFonts w:hint="eastAsia" w:ascii="仿宋" w:hAnsi="仿宋" w:eastAsia="仿宋" w:cs="仿宋"/>
              </w:rPr>
              <w:t>合性学习课程构建</w:t>
            </w:r>
          </w:p>
        </w:tc>
        <w:tc>
          <w:tcPr>
            <w:tcW w:w="1027" w:type="dxa"/>
            <w:vAlign w:val="top"/>
          </w:tcPr>
          <w:p w14:paraId="2298CA5E">
            <w:pPr>
              <w:pStyle w:val="67"/>
              <w:spacing w:before="203" w:line="240" w:lineRule="auto"/>
              <w:ind w:left="45"/>
              <w:rPr>
                <w:rFonts w:hint="eastAsia" w:ascii="仿宋" w:hAnsi="仿宋" w:eastAsia="仿宋" w:cs="仿宋"/>
              </w:rPr>
            </w:pPr>
            <w:r>
              <w:rPr>
                <w:rFonts w:hint="eastAsia" w:ascii="仿宋" w:hAnsi="仿宋" w:eastAsia="仿宋" w:cs="仿宋"/>
                <w:spacing w:val="-5"/>
              </w:rPr>
              <w:t>四川大学</w:t>
            </w:r>
          </w:p>
        </w:tc>
        <w:tc>
          <w:tcPr>
            <w:tcW w:w="528" w:type="dxa"/>
            <w:vAlign w:val="top"/>
          </w:tcPr>
          <w:p w14:paraId="71D3D6D6">
            <w:pPr>
              <w:pStyle w:val="67"/>
              <w:spacing w:before="2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B593EBC">
            <w:pPr>
              <w:pStyle w:val="67"/>
              <w:spacing w:before="202"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03511975">
            <w:pPr>
              <w:pStyle w:val="67"/>
              <w:spacing w:before="202"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32E499B8">
            <w:pPr>
              <w:pStyle w:val="67"/>
              <w:spacing w:before="99" w:line="240" w:lineRule="auto"/>
              <w:ind w:left="42" w:right="49" w:hanging="6"/>
              <w:rPr>
                <w:rFonts w:hint="eastAsia" w:ascii="仿宋" w:hAnsi="仿宋" w:eastAsia="仿宋" w:cs="仿宋"/>
              </w:rPr>
            </w:pPr>
            <w:r>
              <w:rPr>
                <w:rFonts w:hint="eastAsia" w:ascii="仿宋" w:hAnsi="仿宋" w:eastAsia="仿宋" w:cs="仿宋"/>
                <w:spacing w:val="-3"/>
              </w:rPr>
              <w:t>刘伏元</w:t>
            </w:r>
            <w:r>
              <w:rPr>
                <w:rFonts w:hint="eastAsia" w:ascii="仿宋" w:hAnsi="仿宋" w:eastAsia="仿宋" w:cs="仿宋"/>
                <w:spacing w:val="13"/>
              </w:rPr>
              <w:t xml:space="preserve"> </w:t>
            </w:r>
            <w:r>
              <w:rPr>
                <w:rFonts w:hint="eastAsia" w:ascii="仿宋" w:hAnsi="仿宋" w:eastAsia="仿宋" w:cs="仿宋"/>
                <w:spacing w:val="-3"/>
              </w:rPr>
              <w:t>王智</w:t>
            </w:r>
            <w:r>
              <w:rPr>
                <w:rFonts w:hint="eastAsia" w:ascii="仿宋" w:hAnsi="仿宋" w:eastAsia="仿宋" w:cs="仿宋"/>
              </w:rPr>
              <w:t xml:space="preserve"> </w:t>
            </w:r>
            <w:r>
              <w:rPr>
                <w:rFonts w:hint="eastAsia" w:ascii="仿宋" w:hAnsi="仿宋" w:eastAsia="仿宋" w:cs="仿宋"/>
                <w:spacing w:val="-6"/>
              </w:rPr>
              <w:t>勇</w:t>
            </w:r>
            <w:r>
              <w:rPr>
                <w:rFonts w:hint="eastAsia" w:ascii="仿宋" w:hAnsi="仿宋" w:eastAsia="仿宋" w:cs="仿宋"/>
                <w:spacing w:val="8"/>
              </w:rPr>
              <w:t xml:space="preserve"> </w:t>
            </w:r>
            <w:r>
              <w:rPr>
                <w:rFonts w:hint="eastAsia" w:ascii="仿宋" w:hAnsi="仿宋" w:eastAsia="仿宋" w:cs="仿宋"/>
                <w:spacing w:val="-6"/>
              </w:rPr>
              <w:t>程燕</w:t>
            </w:r>
          </w:p>
        </w:tc>
        <w:tc>
          <w:tcPr>
            <w:tcW w:w="1574" w:type="dxa"/>
            <w:gridSpan w:val="2"/>
            <w:vAlign w:val="top"/>
          </w:tcPr>
          <w:p w14:paraId="091D7EA5">
            <w:pPr>
              <w:pStyle w:val="67"/>
              <w:spacing w:before="202" w:line="240" w:lineRule="auto"/>
              <w:ind w:left="74"/>
              <w:rPr>
                <w:rFonts w:hint="eastAsia" w:ascii="仿宋" w:hAnsi="仿宋" w:eastAsia="仿宋" w:cs="仿宋"/>
              </w:rPr>
            </w:pPr>
            <w:r>
              <w:rPr>
                <w:rFonts w:hint="eastAsia" w:ascii="仿宋" w:hAnsi="仿宋" w:eastAsia="仿宋" w:cs="仿宋"/>
                <w:spacing w:val="-2"/>
              </w:rPr>
              <w:t>高中教师书</w:t>
            </w:r>
          </w:p>
        </w:tc>
      </w:tr>
      <w:tr w14:paraId="04FDD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8C93A4E">
            <w:pPr>
              <w:pStyle w:val="67"/>
              <w:spacing w:before="109" w:line="240" w:lineRule="auto"/>
              <w:ind w:left="139"/>
              <w:rPr>
                <w:rFonts w:hint="eastAsia" w:ascii="仿宋" w:hAnsi="仿宋" w:eastAsia="仿宋" w:cs="仿宋"/>
              </w:rPr>
            </w:pPr>
            <w:r>
              <w:rPr>
                <w:rFonts w:hint="eastAsia" w:ascii="仿宋" w:hAnsi="仿宋" w:eastAsia="仿宋" w:cs="仿宋"/>
                <w:spacing w:val="-4"/>
              </w:rPr>
              <w:t>1967</w:t>
            </w:r>
          </w:p>
        </w:tc>
        <w:tc>
          <w:tcPr>
            <w:tcW w:w="1591" w:type="dxa"/>
            <w:vAlign w:val="top"/>
          </w:tcPr>
          <w:p w14:paraId="3217C23C">
            <w:pPr>
              <w:pStyle w:val="67"/>
              <w:spacing w:before="109" w:line="240" w:lineRule="auto"/>
              <w:ind w:left="26"/>
              <w:rPr>
                <w:rFonts w:hint="eastAsia" w:ascii="仿宋" w:hAnsi="仿宋" w:eastAsia="仿宋" w:cs="仿宋"/>
              </w:rPr>
            </w:pPr>
            <w:r>
              <w:rPr>
                <w:rFonts w:hint="eastAsia" w:ascii="仿宋" w:hAnsi="仿宋" w:eastAsia="仿宋" w:cs="仿宋"/>
                <w:spacing w:val="1"/>
              </w:rPr>
              <w:t>9787522524894</w:t>
            </w:r>
          </w:p>
        </w:tc>
        <w:tc>
          <w:tcPr>
            <w:tcW w:w="2409" w:type="dxa"/>
            <w:vAlign w:val="top"/>
          </w:tcPr>
          <w:p w14:paraId="1ECFF0FC">
            <w:pPr>
              <w:pStyle w:val="67"/>
              <w:spacing w:before="31" w:line="240" w:lineRule="auto"/>
              <w:ind w:left="30" w:right="78" w:hanging="8"/>
              <w:rPr>
                <w:rFonts w:hint="eastAsia" w:ascii="仿宋" w:hAnsi="仿宋" w:eastAsia="仿宋" w:cs="仿宋"/>
              </w:rPr>
            </w:pPr>
            <w:r>
              <w:rPr>
                <w:rFonts w:hint="eastAsia" w:ascii="仿宋" w:hAnsi="仿宋" w:eastAsia="仿宋" w:cs="仿宋"/>
                <w:spacing w:val="1"/>
              </w:rPr>
              <w:t>“教"出一片好风光:雅</w:t>
            </w:r>
            <w:r>
              <w:rPr>
                <w:rFonts w:hint="eastAsia" w:ascii="仿宋" w:hAnsi="仿宋" w:eastAsia="仿宋" w:cs="仿宋"/>
              </w:rPr>
              <w:t xml:space="preserve"> </w:t>
            </w:r>
            <w:r>
              <w:rPr>
                <w:rFonts w:hint="eastAsia" w:ascii="仿宋" w:hAnsi="仿宋" w:eastAsia="仿宋" w:cs="仿宋"/>
                <w:spacing w:val="-1"/>
              </w:rPr>
              <w:t>礼名师语文教学新探</w:t>
            </w:r>
          </w:p>
        </w:tc>
        <w:tc>
          <w:tcPr>
            <w:tcW w:w="1027" w:type="dxa"/>
            <w:vAlign w:val="top"/>
          </w:tcPr>
          <w:p w14:paraId="2CD4176D">
            <w:pPr>
              <w:pStyle w:val="67"/>
              <w:spacing w:before="109"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6940FEC1">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375D729">
            <w:pPr>
              <w:pStyle w:val="67"/>
              <w:spacing w:before="109"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01C289CD">
            <w:pPr>
              <w:pStyle w:val="67"/>
              <w:spacing w:before="109"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6E40DAF5">
            <w:pPr>
              <w:pStyle w:val="67"/>
              <w:spacing w:before="9" w:line="240" w:lineRule="auto"/>
              <w:ind w:left="36"/>
              <w:rPr>
                <w:rFonts w:hint="eastAsia" w:ascii="仿宋" w:hAnsi="仿宋" w:eastAsia="仿宋" w:cs="仿宋"/>
                <w:spacing w:val="-2"/>
              </w:rPr>
            </w:pPr>
            <w:r>
              <w:rPr>
                <w:rFonts w:hint="eastAsia" w:ascii="仿宋" w:hAnsi="仿宋" w:eastAsia="仿宋" w:cs="仿宋"/>
                <w:spacing w:val="-2"/>
              </w:rPr>
              <w:t>许昌才</w:t>
            </w:r>
          </w:p>
          <w:p w14:paraId="16A51A97">
            <w:pPr>
              <w:pStyle w:val="67"/>
              <w:spacing w:before="9" w:line="240" w:lineRule="auto"/>
              <w:ind w:left="36"/>
              <w:rPr>
                <w:rFonts w:hint="eastAsia" w:ascii="仿宋" w:hAnsi="仿宋" w:eastAsia="仿宋" w:cs="仿宋"/>
                <w:sz w:val="10"/>
                <w:szCs w:val="10"/>
              </w:rPr>
            </w:pPr>
            <w:r>
              <w:rPr>
                <w:rFonts w:hint="eastAsia" w:ascii="仿宋" w:hAnsi="仿宋" w:eastAsia="仿宋" w:cs="仿宋"/>
                <w:spacing w:val="-2"/>
              </w:rPr>
              <w:t>刘昭文</w:t>
            </w:r>
          </w:p>
        </w:tc>
        <w:tc>
          <w:tcPr>
            <w:tcW w:w="1574" w:type="dxa"/>
            <w:gridSpan w:val="2"/>
            <w:vAlign w:val="top"/>
          </w:tcPr>
          <w:p w14:paraId="1ABA312D">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04A94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22184E8">
            <w:pPr>
              <w:pStyle w:val="67"/>
              <w:spacing w:before="109" w:line="240" w:lineRule="auto"/>
              <w:ind w:left="139"/>
              <w:rPr>
                <w:rFonts w:hint="eastAsia" w:ascii="仿宋" w:hAnsi="仿宋" w:eastAsia="仿宋" w:cs="仿宋"/>
              </w:rPr>
            </w:pPr>
            <w:r>
              <w:rPr>
                <w:rFonts w:hint="eastAsia" w:ascii="仿宋" w:hAnsi="仿宋" w:eastAsia="仿宋" w:cs="仿宋"/>
                <w:spacing w:val="-4"/>
              </w:rPr>
              <w:t>1968</w:t>
            </w:r>
          </w:p>
        </w:tc>
        <w:tc>
          <w:tcPr>
            <w:tcW w:w="1591" w:type="dxa"/>
            <w:vAlign w:val="top"/>
          </w:tcPr>
          <w:p w14:paraId="2A69D0F6">
            <w:pPr>
              <w:pStyle w:val="67"/>
              <w:spacing w:before="109" w:line="240" w:lineRule="auto"/>
              <w:ind w:left="26"/>
              <w:rPr>
                <w:rFonts w:hint="eastAsia" w:ascii="仿宋" w:hAnsi="仿宋" w:eastAsia="仿宋" w:cs="仿宋"/>
              </w:rPr>
            </w:pPr>
            <w:r>
              <w:rPr>
                <w:rFonts w:hint="eastAsia" w:ascii="仿宋" w:hAnsi="仿宋" w:eastAsia="仿宋" w:cs="仿宋"/>
                <w:spacing w:val="1"/>
              </w:rPr>
              <w:t>9787576041873</w:t>
            </w:r>
          </w:p>
        </w:tc>
        <w:tc>
          <w:tcPr>
            <w:tcW w:w="2409" w:type="dxa"/>
            <w:vAlign w:val="top"/>
          </w:tcPr>
          <w:p w14:paraId="5816A2D0">
            <w:pPr>
              <w:pStyle w:val="67"/>
              <w:spacing w:before="110" w:line="240" w:lineRule="auto"/>
              <w:ind w:left="28"/>
              <w:rPr>
                <w:rFonts w:hint="eastAsia" w:ascii="仿宋" w:hAnsi="仿宋" w:eastAsia="仿宋" w:cs="仿宋"/>
              </w:rPr>
            </w:pPr>
            <w:r>
              <w:rPr>
                <w:rFonts w:hint="eastAsia" w:ascii="仿宋" w:hAnsi="仿宋" w:eastAsia="仿宋" w:cs="仿宋"/>
              </w:rPr>
              <w:t>语文课型与语文教学</w:t>
            </w:r>
          </w:p>
        </w:tc>
        <w:tc>
          <w:tcPr>
            <w:tcW w:w="1027" w:type="dxa"/>
            <w:vAlign w:val="top"/>
          </w:tcPr>
          <w:p w14:paraId="07E7F9C4">
            <w:pPr>
              <w:pStyle w:val="67"/>
              <w:spacing w:before="31"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0D685B87">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5C057E0">
            <w:pPr>
              <w:pStyle w:val="67"/>
              <w:spacing w:before="109" w:line="240" w:lineRule="auto"/>
              <w:ind w:left="35"/>
              <w:rPr>
                <w:rFonts w:hint="eastAsia" w:ascii="仿宋" w:hAnsi="仿宋" w:eastAsia="仿宋" w:cs="仿宋"/>
              </w:rPr>
            </w:pPr>
            <w:r>
              <w:rPr>
                <w:rFonts w:hint="eastAsia" w:ascii="仿宋" w:hAnsi="仿宋" w:eastAsia="仿宋" w:cs="仿宋"/>
              </w:rPr>
              <w:t>2023-11-1</w:t>
            </w:r>
          </w:p>
        </w:tc>
        <w:tc>
          <w:tcPr>
            <w:tcW w:w="1082" w:type="dxa"/>
            <w:vAlign w:val="top"/>
          </w:tcPr>
          <w:p w14:paraId="058BD03B">
            <w:pPr>
              <w:pStyle w:val="67"/>
              <w:spacing w:before="109"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7B940A70">
            <w:pPr>
              <w:pStyle w:val="67"/>
              <w:spacing w:before="110" w:line="240" w:lineRule="auto"/>
              <w:ind w:left="38"/>
              <w:rPr>
                <w:rFonts w:hint="eastAsia" w:ascii="仿宋" w:hAnsi="仿宋" w:eastAsia="仿宋" w:cs="仿宋"/>
              </w:rPr>
            </w:pPr>
            <w:r>
              <w:rPr>
                <w:rFonts w:hint="eastAsia" w:ascii="仿宋" w:hAnsi="仿宋" w:eastAsia="仿宋" w:cs="仿宋"/>
                <w:spacing w:val="-2"/>
              </w:rPr>
              <w:t>罗晓晖</w:t>
            </w:r>
          </w:p>
        </w:tc>
        <w:tc>
          <w:tcPr>
            <w:tcW w:w="1574" w:type="dxa"/>
            <w:gridSpan w:val="2"/>
            <w:vAlign w:val="top"/>
          </w:tcPr>
          <w:p w14:paraId="1DA9FC1E">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38FEB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393D991">
            <w:pPr>
              <w:pStyle w:val="67"/>
              <w:spacing w:before="109" w:line="240" w:lineRule="auto"/>
              <w:ind w:left="139"/>
              <w:rPr>
                <w:rFonts w:hint="eastAsia" w:ascii="仿宋" w:hAnsi="仿宋" w:eastAsia="仿宋" w:cs="仿宋"/>
              </w:rPr>
            </w:pPr>
            <w:r>
              <w:rPr>
                <w:rFonts w:hint="eastAsia" w:ascii="仿宋" w:hAnsi="仿宋" w:eastAsia="仿宋" w:cs="仿宋"/>
                <w:spacing w:val="-4"/>
              </w:rPr>
              <w:t>1969</w:t>
            </w:r>
          </w:p>
        </w:tc>
        <w:tc>
          <w:tcPr>
            <w:tcW w:w="1591" w:type="dxa"/>
            <w:vAlign w:val="top"/>
          </w:tcPr>
          <w:p w14:paraId="3F3CD4DB">
            <w:pPr>
              <w:pStyle w:val="67"/>
              <w:spacing w:before="109" w:line="240" w:lineRule="auto"/>
              <w:ind w:left="26"/>
              <w:rPr>
                <w:rFonts w:hint="eastAsia" w:ascii="仿宋" w:hAnsi="仿宋" w:eastAsia="仿宋" w:cs="仿宋"/>
              </w:rPr>
            </w:pPr>
            <w:r>
              <w:rPr>
                <w:rFonts w:hint="eastAsia" w:ascii="仿宋" w:hAnsi="仿宋" w:eastAsia="仿宋" w:cs="仿宋"/>
                <w:spacing w:val="1"/>
              </w:rPr>
              <w:t>9787576026818</w:t>
            </w:r>
          </w:p>
        </w:tc>
        <w:tc>
          <w:tcPr>
            <w:tcW w:w="2409" w:type="dxa"/>
            <w:vAlign w:val="top"/>
          </w:tcPr>
          <w:p w14:paraId="45834C99">
            <w:pPr>
              <w:pStyle w:val="67"/>
              <w:spacing w:before="31" w:line="240" w:lineRule="auto"/>
              <w:ind w:left="32" w:right="78"/>
              <w:rPr>
                <w:rFonts w:hint="eastAsia" w:ascii="仿宋" w:hAnsi="仿宋" w:eastAsia="仿宋" w:cs="仿宋"/>
              </w:rPr>
            </w:pPr>
            <w:r>
              <w:rPr>
                <w:rFonts w:hint="eastAsia" w:ascii="仿宋" w:hAnsi="仿宋" w:eastAsia="仿宋" w:cs="仿宋"/>
                <w:spacing w:val="-3"/>
              </w:rPr>
              <w:t>简练语文</w:t>
            </w:r>
            <w:r>
              <w:rPr>
                <w:rFonts w:hint="eastAsia" w:ascii="仿宋" w:hAnsi="仿宋" w:eastAsia="仿宋" w:cs="仿宋"/>
                <w:spacing w:val="-46"/>
              </w:rPr>
              <w:t xml:space="preserve"> </w:t>
            </w:r>
            <w:r>
              <w:rPr>
                <w:rFonts w:hint="eastAsia" w:ascii="仿宋" w:hAnsi="仿宋" w:eastAsia="仿宋" w:cs="仿宋"/>
                <w:spacing w:val="-3"/>
              </w:rPr>
              <w:t>: 教学主张与</w:t>
            </w:r>
            <w:r>
              <w:rPr>
                <w:rFonts w:hint="eastAsia" w:ascii="仿宋" w:hAnsi="仿宋" w:eastAsia="仿宋" w:cs="仿宋"/>
              </w:rPr>
              <w:t xml:space="preserve"> </w:t>
            </w:r>
            <w:r>
              <w:rPr>
                <w:rFonts w:hint="eastAsia" w:ascii="仿宋" w:hAnsi="仿宋" w:eastAsia="仿宋" w:cs="仿宋"/>
                <w:spacing w:val="-2"/>
              </w:rPr>
              <w:t>实践智慧</w:t>
            </w:r>
          </w:p>
        </w:tc>
        <w:tc>
          <w:tcPr>
            <w:tcW w:w="1027" w:type="dxa"/>
            <w:vAlign w:val="top"/>
          </w:tcPr>
          <w:p w14:paraId="4442D2C5">
            <w:pPr>
              <w:pStyle w:val="67"/>
              <w:spacing w:before="31"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099E65AF">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0068781">
            <w:pPr>
              <w:pStyle w:val="67"/>
              <w:spacing w:before="109"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62A2B3CF">
            <w:pPr>
              <w:pStyle w:val="67"/>
              <w:spacing w:before="109"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5A80CF64">
            <w:pPr>
              <w:pStyle w:val="67"/>
              <w:spacing w:before="110" w:line="240" w:lineRule="auto"/>
              <w:ind w:left="40"/>
              <w:rPr>
                <w:rFonts w:hint="eastAsia" w:ascii="仿宋" w:hAnsi="仿宋" w:eastAsia="仿宋" w:cs="仿宋"/>
              </w:rPr>
            </w:pPr>
            <w:r>
              <w:rPr>
                <w:rFonts w:hint="eastAsia" w:ascii="仿宋" w:hAnsi="仿宋" w:eastAsia="仿宋" w:cs="仿宋"/>
                <w:spacing w:val="-5"/>
              </w:rPr>
              <w:t>张挥</w:t>
            </w:r>
          </w:p>
        </w:tc>
        <w:tc>
          <w:tcPr>
            <w:tcW w:w="1574" w:type="dxa"/>
            <w:gridSpan w:val="2"/>
            <w:vAlign w:val="top"/>
          </w:tcPr>
          <w:p w14:paraId="7A938FB3">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551B2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35B0D856">
            <w:pPr>
              <w:pStyle w:val="67"/>
              <w:spacing w:before="200" w:line="240" w:lineRule="auto"/>
              <w:ind w:left="139"/>
              <w:rPr>
                <w:rFonts w:hint="eastAsia" w:ascii="仿宋" w:hAnsi="仿宋" w:eastAsia="仿宋" w:cs="仿宋"/>
              </w:rPr>
            </w:pPr>
            <w:r>
              <w:rPr>
                <w:rFonts w:hint="eastAsia" w:ascii="仿宋" w:hAnsi="仿宋" w:eastAsia="仿宋" w:cs="仿宋"/>
                <w:spacing w:val="-4"/>
              </w:rPr>
              <w:t>1970</w:t>
            </w:r>
          </w:p>
        </w:tc>
        <w:tc>
          <w:tcPr>
            <w:tcW w:w="1591" w:type="dxa"/>
            <w:vAlign w:val="top"/>
          </w:tcPr>
          <w:p w14:paraId="501AADE4">
            <w:pPr>
              <w:pStyle w:val="67"/>
              <w:spacing w:before="200" w:line="240" w:lineRule="auto"/>
              <w:ind w:left="26"/>
              <w:rPr>
                <w:rFonts w:hint="eastAsia" w:ascii="仿宋" w:hAnsi="仿宋" w:eastAsia="仿宋" w:cs="仿宋"/>
              </w:rPr>
            </w:pPr>
            <w:r>
              <w:rPr>
                <w:rFonts w:hint="eastAsia" w:ascii="仿宋" w:hAnsi="仿宋" w:eastAsia="仿宋" w:cs="仿宋"/>
                <w:spacing w:val="1"/>
              </w:rPr>
              <w:t>9787522911212</w:t>
            </w:r>
          </w:p>
        </w:tc>
        <w:tc>
          <w:tcPr>
            <w:tcW w:w="2409" w:type="dxa"/>
            <w:vAlign w:val="top"/>
          </w:tcPr>
          <w:p w14:paraId="2A1D25CB">
            <w:pPr>
              <w:pStyle w:val="67"/>
              <w:spacing w:before="30" w:line="240" w:lineRule="auto"/>
              <w:ind w:left="31" w:right="81" w:firstLine="1"/>
              <w:jc w:val="both"/>
              <w:rPr>
                <w:rFonts w:hint="eastAsia" w:ascii="仿宋" w:hAnsi="仿宋" w:eastAsia="仿宋" w:cs="仿宋"/>
              </w:rPr>
            </w:pPr>
            <w:r>
              <w:rPr>
                <w:rFonts w:hint="eastAsia" w:ascii="仿宋" w:hAnsi="仿宋" w:eastAsia="仿宋" w:cs="仿宋"/>
                <w:spacing w:val="-1"/>
              </w:rPr>
              <w:t>实习教师初级英语教学</w:t>
            </w:r>
            <w:r>
              <w:rPr>
                <w:rFonts w:hint="eastAsia" w:ascii="仿宋" w:hAnsi="仿宋" w:eastAsia="仿宋" w:cs="仿宋"/>
                <w:spacing w:val="7"/>
              </w:rPr>
              <w:t xml:space="preserve"> </w:t>
            </w:r>
            <w:r>
              <w:rPr>
                <w:rFonts w:hint="eastAsia" w:ascii="仿宋" w:hAnsi="仿宋" w:eastAsia="仿宋" w:cs="仿宋"/>
              </w:rPr>
              <w:t xml:space="preserve">能力提升的培训模块开 </w:t>
            </w:r>
            <w:r>
              <w:rPr>
                <w:rFonts w:hint="eastAsia" w:ascii="仿宋" w:hAnsi="仿宋" w:eastAsia="仿宋" w:cs="仿宋"/>
                <w:spacing w:val="-3"/>
              </w:rPr>
              <w:t>发研究</w:t>
            </w:r>
          </w:p>
        </w:tc>
        <w:tc>
          <w:tcPr>
            <w:tcW w:w="1027" w:type="dxa"/>
            <w:vAlign w:val="top"/>
          </w:tcPr>
          <w:p w14:paraId="548146FE">
            <w:pPr>
              <w:pStyle w:val="67"/>
              <w:spacing w:before="99" w:line="240" w:lineRule="auto"/>
              <w:ind w:left="42" w:right="136" w:firstLine="3"/>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1"/>
              </w:rPr>
              <w:t xml:space="preserve"> </w:t>
            </w:r>
            <w:r>
              <w:rPr>
                <w:rFonts w:hint="eastAsia" w:ascii="仿宋" w:hAnsi="仿宋" w:eastAsia="仿宋" w:cs="仿宋"/>
                <w:spacing w:val="-6"/>
              </w:rPr>
              <w:t>限公司</w:t>
            </w:r>
          </w:p>
        </w:tc>
        <w:tc>
          <w:tcPr>
            <w:tcW w:w="528" w:type="dxa"/>
            <w:vAlign w:val="top"/>
          </w:tcPr>
          <w:p w14:paraId="0DD2B685">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C139439">
            <w:pPr>
              <w:pStyle w:val="67"/>
              <w:spacing w:before="200"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77B01542">
            <w:pPr>
              <w:pStyle w:val="67"/>
              <w:spacing w:before="200"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7A7F5DFF">
            <w:pPr>
              <w:pStyle w:val="67"/>
              <w:spacing w:before="201" w:line="240" w:lineRule="auto"/>
              <w:ind w:left="58"/>
              <w:rPr>
                <w:rFonts w:hint="eastAsia" w:ascii="仿宋" w:hAnsi="仿宋" w:eastAsia="仿宋" w:cs="仿宋"/>
              </w:rPr>
            </w:pPr>
            <w:r>
              <w:rPr>
                <w:rFonts w:hint="eastAsia" w:ascii="仿宋" w:hAnsi="仿宋" w:eastAsia="仿宋" w:cs="仿宋"/>
                <w:spacing w:val="-9"/>
              </w:rPr>
              <w:t>肖友兴</w:t>
            </w:r>
          </w:p>
        </w:tc>
        <w:tc>
          <w:tcPr>
            <w:tcW w:w="1574" w:type="dxa"/>
            <w:gridSpan w:val="2"/>
            <w:vAlign w:val="top"/>
          </w:tcPr>
          <w:p w14:paraId="20BE1006">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69A15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CA6BD75">
            <w:pPr>
              <w:pStyle w:val="67"/>
              <w:spacing w:before="109" w:line="240" w:lineRule="auto"/>
              <w:ind w:left="139"/>
              <w:rPr>
                <w:rFonts w:hint="eastAsia" w:ascii="仿宋" w:hAnsi="仿宋" w:eastAsia="仿宋" w:cs="仿宋"/>
              </w:rPr>
            </w:pPr>
            <w:r>
              <w:rPr>
                <w:rFonts w:hint="eastAsia" w:ascii="仿宋" w:hAnsi="仿宋" w:eastAsia="仿宋" w:cs="仿宋"/>
                <w:spacing w:val="-4"/>
              </w:rPr>
              <w:t>1971</w:t>
            </w:r>
          </w:p>
        </w:tc>
        <w:tc>
          <w:tcPr>
            <w:tcW w:w="1591" w:type="dxa"/>
            <w:vAlign w:val="top"/>
          </w:tcPr>
          <w:p w14:paraId="2D69A81E">
            <w:pPr>
              <w:pStyle w:val="67"/>
              <w:spacing w:before="109" w:line="240" w:lineRule="auto"/>
              <w:ind w:left="26"/>
              <w:rPr>
                <w:rFonts w:hint="eastAsia" w:ascii="仿宋" w:hAnsi="仿宋" w:eastAsia="仿宋" w:cs="仿宋"/>
              </w:rPr>
            </w:pPr>
            <w:r>
              <w:rPr>
                <w:rFonts w:hint="eastAsia" w:ascii="仿宋" w:hAnsi="仿宋" w:eastAsia="仿宋" w:cs="仿宋"/>
                <w:spacing w:val="1"/>
              </w:rPr>
              <w:t>9787560293325</w:t>
            </w:r>
          </w:p>
        </w:tc>
        <w:tc>
          <w:tcPr>
            <w:tcW w:w="2409" w:type="dxa"/>
            <w:vAlign w:val="top"/>
          </w:tcPr>
          <w:p w14:paraId="7DD81D9D">
            <w:pPr>
              <w:pStyle w:val="67"/>
              <w:spacing w:before="31" w:line="240" w:lineRule="auto"/>
              <w:ind w:left="31" w:right="78" w:hanging="1"/>
              <w:rPr>
                <w:rFonts w:hint="eastAsia" w:ascii="仿宋" w:hAnsi="仿宋" w:eastAsia="仿宋" w:cs="仿宋"/>
              </w:rPr>
            </w:pPr>
            <w:r>
              <w:rPr>
                <w:rFonts w:hint="eastAsia" w:ascii="仿宋" w:hAnsi="仿宋" w:eastAsia="仿宋" w:cs="仿宋"/>
                <w:spacing w:val="-5"/>
              </w:rPr>
              <w:t>数学的再发现</w:t>
            </w:r>
            <w:r>
              <w:rPr>
                <w:rFonts w:hint="eastAsia" w:ascii="仿宋" w:hAnsi="仿宋" w:eastAsia="仿宋" w:cs="仿宋"/>
                <w:spacing w:val="-41"/>
              </w:rPr>
              <w:t xml:space="preserve"> </w:t>
            </w:r>
            <w:r>
              <w:rPr>
                <w:rFonts w:hint="eastAsia" w:ascii="仿宋" w:hAnsi="仿宋" w:eastAsia="仿宋" w:cs="仿宋"/>
                <w:spacing w:val="-5"/>
              </w:rPr>
              <w:t>:</w:t>
            </w:r>
            <w:r>
              <w:rPr>
                <w:rFonts w:hint="eastAsia" w:ascii="仿宋" w:hAnsi="仿宋" w:eastAsia="仿宋" w:cs="仿宋"/>
                <w:spacing w:val="14"/>
              </w:rPr>
              <w:t xml:space="preserve"> </w:t>
            </w:r>
            <w:r>
              <w:rPr>
                <w:rFonts w:hint="eastAsia" w:ascii="仿宋" w:hAnsi="仿宋" w:eastAsia="仿宋" w:cs="仿宋"/>
                <w:spacing w:val="-5"/>
              </w:rPr>
              <w:t>高中数</w:t>
            </w:r>
            <w:r>
              <w:rPr>
                <w:rFonts w:hint="eastAsia" w:ascii="仿宋" w:hAnsi="仿宋" w:eastAsia="仿宋" w:cs="仿宋"/>
              </w:rPr>
              <w:t xml:space="preserve"> </w:t>
            </w:r>
            <w:r>
              <w:rPr>
                <w:rFonts w:hint="eastAsia" w:ascii="仿宋" w:hAnsi="仿宋" w:eastAsia="仿宋" w:cs="仿宋"/>
                <w:spacing w:val="-1"/>
              </w:rPr>
              <w:t>学中的类比与归纳</w:t>
            </w:r>
          </w:p>
        </w:tc>
        <w:tc>
          <w:tcPr>
            <w:tcW w:w="1027" w:type="dxa"/>
            <w:vAlign w:val="top"/>
          </w:tcPr>
          <w:p w14:paraId="7F4FCC2E">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334822B4">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FF21E19">
            <w:pPr>
              <w:pStyle w:val="67"/>
              <w:spacing w:before="109" w:line="240" w:lineRule="auto"/>
              <w:ind w:left="35"/>
              <w:rPr>
                <w:rFonts w:hint="eastAsia" w:ascii="仿宋" w:hAnsi="仿宋" w:eastAsia="仿宋" w:cs="仿宋"/>
              </w:rPr>
            </w:pPr>
            <w:r>
              <w:rPr>
                <w:rFonts w:hint="eastAsia" w:ascii="仿宋" w:hAnsi="仿宋" w:eastAsia="仿宋" w:cs="仿宋"/>
              </w:rPr>
              <w:t>2014-9-1</w:t>
            </w:r>
          </w:p>
        </w:tc>
        <w:tc>
          <w:tcPr>
            <w:tcW w:w="1082" w:type="dxa"/>
            <w:vAlign w:val="top"/>
          </w:tcPr>
          <w:p w14:paraId="7A255599">
            <w:pPr>
              <w:pStyle w:val="67"/>
              <w:spacing w:before="10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5275BEC1">
            <w:pPr>
              <w:pStyle w:val="67"/>
              <w:spacing w:before="110" w:line="240" w:lineRule="auto"/>
              <w:ind w:left="37"/>
              <w:rPr>
                <w:rFonts w:hint="eastAsia" w:ascii="仿宋" w:hAnsi="仿宋" w:eastAsia="仿宋" w:cs="仿宋"/>
              </w:rPr>
            </w:pPr>
            <w:r>
              <w:rPr>
                <w:rFonts w:hint="eastAsia" w:ascii="仿宋" w:hAnsi="仿宋" w:eastAsia="仿宋" w:cs="仿宋"/>
                <w:spacing w:val="-1"/>
              </w:rPr>
              <w:t>严运华著</w:t>
            </w:r>
          </w:p>
        </w:tc>
        <w:tc>
          <w:tcPr>
            <w:tcW w:w="1574" w:type="dxa"/>
            <w:gridSpan w:val="2"/>
            <w:vAlign w:val="top"/>
          </w:tcPr>
          <w:p w14:paraId="208A323D">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5CB2C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4097E51">
            <w:pPr>
              <w:pStyle w:val="67"/>
              <w:spacing w:before="109" w:line="240" w:lineRule="auto"/>
              <w:ind w:left="139"/>
              <w:rPr>
                <w:rFonts w:hint="eastAsia" w:ascii="仿宋" w:hAnsi="仿宋" w:eastAsia="仿宋" w:cs="仿宋"/>
              </w:rPr>
            </w:pPr>
            <w:r>
              <w:rPr>
                <w:rFonts w:hint="eastAsia" w:ascii="仿宋" w:hAnsi="仿宋" w:eastAsia="仿宋" w:cs="仿宋"/>
                <w:spacing w:val="-4"/>
              </w:rPr>
              <w:t>1972</w:t>
            </w:r>
          </w:p>
        </w:tc>
        <w:tc>
          <w:tcPr>
            <w:tcW w:w="1591" w:type="dxa"/>
            <w:vAlign w:val="top"/>
          </w:tcPr>
          <w:p w14:paraId="0B9530F5">
            <w:pPr>
              <w:pStyle w:val="67"/>
              <w:spacing w:before="109" w:line="240" w:lineRule="auto"/>
              <w:ind w:left="26"/>
              <w:rPr>
                <w:rFonts w:hint="eastAsia" w:ascii="仿宋" w:hAnsi="仿宋" w:eastAsia="仿宋" w:cs="仿宋"/>
              </w:rPr>
            </w:pPr>
            <w:r>
              <w:rPr>
                <w:rFonts w:hint="eastAsia" w:ascii="仿宋" w:hAnsi="仿宋" w:eastAsia="仿宋" w:cs="仿宋"/>
                <w:spacing w:val="1"/>
              </w:rPr>
              <w:t>9787576325140</w:t>
            </w:r>
          </w:p>
        </w:tc>
        <w:tc>
          <w:tcPr>
            <w:tcW w:w="2409" w:type="dxa"/>
            <w:vAlign w:val="top"/>
          </w:tcPr>
          <w:p w14:paraId="1F4A38E7">
            <w:pPr>
              <w:pStyle w:val="67"/>
              <w:spacing w:before="31" w:line="240" w:lineRule="auto"/>
              <w:ind w:left="30" w:right="81"/>
              <w:rPr>
                <w:rFonts w:hint="eastAsia" w:ascii="仿宋" w:hAnsi="仿宋" w:eastAsia="仿宋" w:cs="仿宋"/>
              </w:rPr>
            </w:pPr>
            <w:r>
              <w:rPr>
                <w:rFonts w:hint="eastAsia" w:ascii="仿宋" w:hAnsi="仿宋" w:eastAsia="仿宋" w:cs="仿宋"/>
              </w:rPr>
              <w:t xml:space="preserve">数学基础模块教学指导 </w:t>
            </w:r>
            <w:r>
              <w:rPr>
                <w:rFonts w:hint="eastAsia" w:ascii="仿宋" w:hAnsi="仿宋" w:eastAsia="仿宋" w:cs="仿宋"/>
                <w:spacing w:val="-4"/>
              </w:rPr>
              <w:t>上册</w:t>
            </w:r>
          </w:p>
        </w:tc>
        <w:tc>
          <w:tcPr>
            <w:tcW w:w="1027" w:type="dxa"/>
            <w:vAlign w:val="top"/>
          </w:tcPr>
          <w:p w14:paraId="4E16E938">
            <w:pPr>
              <w:pStyle w:val="67"/>
              <w:spacing w:before="31"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28" w:type="dxa"/>
            <w:vAlign w:val="top"/>
          </w:tcPr>
          <w:p w14:paraId="64294C5B">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96DD563">
            <w:pPr>
              <w:pStyle w:val="67"/>
              <w:spacing w:before="109" w:line="240" w:lineRule="auto"/>
              <w:ind w:left="35"/>
              <w:rPr>
                <w:rFonts w:hint="eastAsia" w:ascii="仿宋" w:hAnsi="仿宋" w:eastAsia="仿宋" w:cs="仿宋"/>
              </w:rPr>
            </w:pPr>
            <w:r>
              <w:rPr>
                <w:rFonts w:hint="eastAsia" w:ascii="仿宋" w:hAnsi="仿宋" w:eastAsia="仿宋" w:cs="仿宋"/>
              </w:rPr>
              <w:t>2023-6-1</w:t>
            </w:r>
          </w:p>
        </w:tc>
        <w:tc>
          <w:tcPr>
            <w:tcW w:w="1082" w:type="dxa"/>
            <w:vAlign w:val="top"/>
          </w:tcPr>
          <w:p w14:paraId="7A95C27B">
            <w:pPr>
              <w:pStyle w:val="67"/>
              <w:spacing w:before="109" w:line="240" w:lineRule="auto"/>
              <w:ind w:left="32"/>
              <w:rPr>
                <w:rFonts w:hint="eastAsia" w:ascii="仿宋" w:hAnsi="仿宋" w:eastAsia="仿宋" w:cs="仿宋"/>
              </w:rPr>
            </w:pPr>
            <w:r>
              <w:rPr>
                <w:rFonts w:hint="eastAsia" w:ascii="仿宋" w:hAnsi="仿宋" w:eastAsia="仿宋" w:cs="仿宋"/>
                <w:spacing w:val="1"/>
              </w:rPr>
              <w:t>G633.603</w:t>
            </w:r>
          </w:p>
        </w:tc>
        <w:tc>
          <w:tcPr>
            <w:tcW w:w="1000" w:type="dxa"/>
            <w:vAlign w:val="top"/>
          </w:tcPr>
          <w:p w14:paraId="09396F9A">
            <w:pPr>
              <w:pStyle w:val="67"/>
              <w:spacing w:before="31" w:line="240" w:lineRule="auto"/>
              <w:ind w:left="39" w:right="49" w:hanging="3"/>
              <w:rPr>
                <w:rFonts w:hint="eastAsia" w:ascii="仿宋" w:hAnsi="仿宋" w:eastAsia="仿宋" w:cs="仿宋"/>
              </w:rPr>
            </w:pPr>
            <w:r>
              <w:rPr>
                <w:rFonts w:hint="eastAsia" w:ascii="仿宋" w:hAnsi="仿宋" w:eastAsia="仿宋" w:cs="仿宋"/>
                <w:spacing w:val="-3"/>
              </w:rPr>
              <w:t>徐志雄</w:t>
            </w:r>
            <w:r>
              <w:rPr>
                <w:rFonts w:hint="eastAsia" w:ascii="仿宋" w:hAnsi="仿宋" w:eastAsia="仿宋" w:cs="仿宋"/>
                <w:spacing w:val="12"/>
              </w:rPr>
              <w:t xml:space="preserve"> </w:t>
            </w:r>
            <w:r>
              <w:rPr>
                <w:rFonts w:hint="eastAsia" w:ascii="仿宋" w:hAnsi="仿宋" w:eastAsia="仿宋" w:cs="仿宋"/>
                <w:spacing w:val="-3"/>
              </w:rPr>
              <w:t>杨秋</w:t>
            </w:r>
            <w:r>
              <w:rPr>
                <w:rFonts w:hint="eastAsia" w:ascii="仿宋" w:hAnsi="仿宋" w:eastAsia="仿宋" w:cs="仿宋"/>
              </w:rPr>
              <w:t xml:space="preserve"> </w:t>
            </w:r>
            <w:r>
              <w:rPr>
                <w:rFonts w:hint="eastAsia" w:ascii="仿宋" w:hAnsi="仿宋" w:eastAsia="仿宋" w:cs="仿宋"/>
                <w:spacing w:val="-3"/>
              </w:rPr>
              <w:t>戴修锰</w:t>
            </w:r>
          </w:p>
        </w:tc>
        <w:tc>
          <w:tcPr>
            <w:tcW w:w="1574" w:type="dxa"/>
            <w:gridSpan w:val="2"/>
            <w:vAlign w:val="top"/>
          </w:tcPr>
          <w:p w14:paraId="753E0B98">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356CE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49DED17">
            <w:pPr>
              <w:pStyle w:val="67"/>
              <w:spacing w:before="109" w:line="240" w:lineRule="auto"/>
              <w:ind w:left="139"/>
              <w:rPr>
                <w:rFonts w:hint="eastAsia" w:ascii="仿宋" w:hAnsi="仿宋" w:eastAsia="仿宋" w:cs="仿宋"/>
              </w:rPr>
            </w:pPr>
            <w:r>
              <w:rPr>
                <w:rFonts w:hint="eastAsia" w:ascii="仿宋" w:hAnsi="仿宋" w:eastAsia="仿宋" w:cs="仿宋"/>
                <w:spacing w:val="-4"/>
              </w:rPr>
              <w:t>1973</w:t>
            </w:r>
          </w:p>
        </w:tc>
        <w:tc>
          <w:tcPr>
            <w:tcW w:w="1591" w:type="dxa"/>
            <w:vAlign w:val="top"/>
          </w:tcPr>
          <w:p w14:paraId="4DCFEB45">
            <w:pPr>
              <w:pStyle w:val="67"/>
              <w:spacing w:before="109" w:line="240" w:lineRule="auto"/>
              <w:ind w:left="26"/>
              <w:rPr>
                <w:rFonts w:hint="eastAsia" w:ascii="仿宋" w:hAnsi="仿宋" w:eastAsia="仿宋" w:cs="仿宋"/>
              </w:rPr>
            </w:pPr>
            <w:r>
              <w:rPr>
                <w:rFonts w:hint="eastAsia" w:ascii="仿宋" w:hAnsi="仿宋" w:eastAsia="仿宋" w:cs="仿宋"/>
                <w:spacing w:val="1"/>
              </w:rPr>
              <w:t>9787206161513</w:t>
            </w:r>
          </w:p>
        </w:tc>
        <w:tc>
          <w:tcPr>
            <w:tcW w:w="2409" w:type="dxa"/>
            <w:vAlign w:val="top"/>
          </w:tcPr>
          <w:p w14:paraId="354DCE4D">
            <w:pPr>
              <w:pStyle w:val="67"/>
              <w:spacing w:before="31" w:line="240" w:lineRule="auto"/>
              <w:ind w:left="29" w:right="80" w:hanging="1"/>
              <w:rPr>
                <w:rFonts w:hint="eastAsia" w:ascii="仿宋" w:hAnsi="仿宋" w:eastAsia="仿宋" w:cs="仿宋"/>
              </w:rPr>
            </w:pPr>
            <w:r>
              <w:rPr>
                <w:rFonts w:hint="eastAsia" w:ascii="仿宋" w:hAnsi="仿宋" w:eastAsia="仿宋" w:cs="仿宋"/>
              </w:rPr>
              <w:t>且教且反思：高中物理</w:t>
            </w:r>
            <w:r>
              <w:rPr>
                <w:rFonts w:hint="eastAsia" w:ascii="仿宋" w:hAnsi="仿宋" w:eastAsia="仿宋" w:cs="仿宋"/>
                <w:spacing w:val="2"/>
              </w:rPr>
              <w:t xml:space="preserve"> </w:t>
            </w:r>
            <w:r>
              <w:rPr>
                <w:rFonts w:hint="eastAsia" w:ascii="仿宋" w:hAnsi="仿宋" w:eastAsia="仿宋" w:cs="仿宋"/>
                <w:spacing w:val="-2"/>
              </w:rPr>
              <w:t>教学探究</w:t>
            </w:r>
          </w:p>
        </w:tc>
        <w:tc>
          <w:tcPr>
            <w:tcW w:w="1027" w:type="dxa"/>
            <w:vAlign w:val="top"/>
          </w:tcPr>
          <w:p w14:paraId="2B6AA34D">
            <w:pPr>
              <w:pStyle w:val="67"/>
              <w:spacing w:before="110"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12904701">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3C62A5B">
            <w:pPr>
              <w:pStyle w:val="67"/>
              <w:spacing w:before="109"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19B2E9DD">
            <w:pPr>
              <w:pStyle w:val="67"/>
              <w:spacing w:before="109"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02A760E7">
            <w:pPr>
              <w:pStyle w:val="67"/>
              <w:spacing w:before="109" w:line="240" w:lineRule="auto"/>
              <w:ind w:left="58"/>
              <w:rPr>
                <w:rFonts w:hint="eastAsia" w:ascii="仿宋" w:hAnsi="仿宋" w:eastAsia="仿宋" w:cs="仿宋"/>
              </w:rPr>
            </w:pPr>
            <w:r>
              <w:rPr>
                <w:rFonts w:hint="eastAsia" w:ascii="仿宋" w:hAnsi="仿宋" w:eastAsia="仿宋" w:cs="仿宋"/>
                <w:spacing w:val="-9"/>
              </w:rPr>
              <w:t>曾长兴</w:t>
            </w:r>
          </w:p>
        </w:tc>
        <w:tc>
          <w:tcPr>
            <w:tcW w:w="1574" w:type="dxa"/>
            <w:gridSpan w:val="2"/>
            <w:vAlign w:val="top"/>
          </w:tcPr>
          <w:p w14:paraId="6F8EA649">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0DF02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31ACF09">
            <w:pPr>
              <w:pStyle w:val="67"/>
              <w:spacing w:before="109" w:line="240" w:lineRule="auto"/>
              <w:ind w:left="139"/>
              <w:rPr>
                <w:rFonts w:hint="eastAsia" w:ascii="仿宋" w:hAnsi="仿宋" w:eastAsia="仿宋" w:cs="仿宋"/>
              </w:rPr>
            </w:pPr>
            <w:r>
              <w:rPr>
                <w:rFonts w:hint="eastAsia" w:ascii="仿宋" w:hAnsi="仿宋" w:eastAsia="仿宋" w:cs="仿宋"/>
                <w:spacing w:val="-4"/>
              </w:rPr>
              <w:t>1974</w:t>
            </w:r>
          </w:p>
        </w:tc>
        <w:tc>
          <w:tcPr>
            <w:tcW w:w="1591" w:type="dxa"/>
            <w:vAlign w:val="top"/>
          </w:tcPr>
          <w:p w14:paraId="730B129C">
            <w:pPr>
              <w:pStyle w:val="67"/>
              <w:spacing w:before="109" w:line="240" w:lineRule="auto"/>
              <w:ind w:left="26"/>
              <w:rPr>
                <w:rFonts w:hint="eastAsia" w:ascii="仿宋" w:hAnsi="仿宋" w:eastAsia="仿宋" w:cs="仿宋"/>
              </w:rPr>
            </w:pPr>
            <w:r>
              <w:rPr>
                <w:rFonts w:hint="eastAsia" w:ascii="仿宋" w:hAnsi="仿宋" w:eastAsia="仿宋" w:cs="仿宋"/>
                <w:spacing w:val="1"/>
              </w:rPr>
              <w:t>9787520733977</w:t>
            </w:r>
          </w:p>
        </w:tc>
        <w:tc>
          <w:tcPr>
            <w:tcW w:w="2409" w:type="dxa"/>
            <w:vAlign w:val="top"/>
          </w:tcPr>
          <w:p w14:paraId="0E3616D7">
            <w:pPr>
              <w:pStyle w:val="67"/>
              <w:spacing w:before="31" w:line="240" w:lineRule="auto"/>
              <w:ind w:left="28" w:right="81" w:firstLine="1"/>
              <w:rPr>
                <w:rFonts w:hint="eastAsia" w:ascii="仿宋" w:hAnsi="仿宋" w:eastAsia="仿宋" w:cs="仿宋"/>
              </w:rPr>
            </w:pPr>
            <w:r>
              <w:rPr>
                <w:rFonts w:hint="eastAsia" w:ascii="仿宋" w:hAnsi="仿宋" w:eastAsia="仿宋" w:cs="仿宋"/>
              </w:rPr>
              <w:t xml:space="preserve">六阶魔力大语文（全六 </w:t>
            </w:r>
            <w:r>
              <w:rPr>
                <w:rFonts w:hint="eastAsia" w:ascii="仿宋" w:hAnsi="仿宋" w:eastAsia="仿宋" w:cs="仿宋"/>
                <w:spacing w:val="-4"/>
              </w:rPr>
              <w:t>册）</w:t>
            </w:r>
          </w:p>
        </w:tc>
        <w:tc>
          <w:tcPr>
            <w:tcW w:w="1027" w:type="dxa"/>
            <w:vAlign w:val="top"/>
          </w:tcPr>
          <w:p w14:paraId="50204AC3">
            <w:pPr>
              <w:pStyle w:val="67"/>
              <w:spacing w:before="110" w:line="240" w:lineRule="auto"/>
              <w:ind w:left="36"/>
              <w:rPr>
                <w:rFonts w:hint="eastAsia" w:ascii="仿宋" w:hAnsi="仿宋" w:eastAsia="仿宋" w:cs="仿宋"/>
              </w:rPr>
            </w:pPr>
            <w:r>
              <w:rPr>
                <w:rFonts w:hint="eastAsia" w:ascii="仿宋" w:hAnsi="仿宋" w:eastAsia="仿宋" w:cs="仿宋"/>
                <w:spacing w:val="-6"/>
              </w:rPr>
              <w:t>东方</w:t>
            </w:r>
          </w:p>
        </w:tc>
        <w:tc>
          <w:tcPr>
            <w:tcW w:w="528" w:type="dxa"/>
            <w:vAlign w:val="top"/>
          </w:tcPr>
          <w:p w14:paraId="302A93DB">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9E28CD3">
            <w:pPr>
              <w:pStyle w:val="67"/>
              <w:spacing w:before="109"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1DBF842D">
            <w:pPr>
              <w:pStyle w:val="67"/>
              <w:spacing w:before="109"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0A588EFF">
            <w:pPr>
              <w:pStyle w:val="67"/>
              <w:spacing w:before="31" w:line="240" w:lineRule="auto"/>
              <w:ind w:left="39" w:right="49" w:hanging="1"/>
              <w:rPr>
                <w:rFonts w:hint="eastAsia" w:ascii="仿宋" w:hAnsi="仿宋" w:eastAsia="仿宋" w:cs="仿宋"/>
              </w:rPr>
            </w:pPr>
            <w:r>
              <w:rPr>
                <w:rFonts w:hint="eastAsia" w:ascii="仿宋" w:hAnsi="仿宋" w:eastAsia="仿宋" w:cs="仿宋"/>
                <w:spacing w:val="-1"/>
              </w:rPr>
              <w:t>傅狮虎 将进</w:t>
            </w:r>
            <w:r>
              <w:rPr>
                <w:rFonts w:hint="eastAsia" w:ascii="仿宋" w:hAnsi="仿宋" w:eastAsia="仿宋" w:cs="仿宋"/>
                <w:spacing w:val="2"/>
              </w:rPr>
              <w:t xml:space="preserve"> </w:t>
            </w:r>
            <w:r>
              <w:rPr>
                <w:rFonts w:hint="eastAsia" w:ascii="仿宋" w:hAnsi="仿宋" w:eastAsia="仿宋" w:cs="仿宋"/>
                <w:spacing w:val="-24"/>
              </w:rPr>
              <w:t>酒</w:t>
            </w:r>
            <w:r>
              <w:rPr>
                <w:rFonts w:hint="eastAsia" w:ascii="仿宋" w:hAnsi="仿宋" w:eastAsia="仿宋" w:cs="仿宋"/>
                <w:spacing w:val="-17"/>
              </w:rPr>
              <w:t xml:space="preserve"> </w:t>
            </w:r>
            <w:r>
              <w:rPr>
                <w:rFonts w:hint="eastAsia" w:ascii="仿宋" w:hAnsi="仿宋" w:eastAsia="仿宋" w:cs="仿宋"/>
                <w:spacing w:val="-24"/>
              </w:rPr>
              <w:t>·黄</w:t>
            </w:r>
          </w:p>
        </w:tc>
        <w:tc>
          <w:tcPr>
            <w:tcW w:w="1574" w:type="dxa"/>
            <w:gridSpan w:val="2"/>
            <w:vAlign w:val="top"/>
          </w:tcPr>
          <w:p w14:paraId="28517245">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23ACE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26CE9D8">
            <w:pPr>
              <w:pStyle w:val="67"/>
              <w:spacing w:before="109" w:line="240" w:lineRule="auto"/>
              <w:ind w:left="139"/>
              <w:rPr>
                <w:rFonts w:hint="eastAsia" w:ascii="仿宋" w:hAnsi="仿宋" w:eastAsia="仿宋" w:cs="仿宋"/>
              </w:rPr>
            </w:pPr>
            <w:r>
              <w:rPr>
                <w:rFonts w:hint="eastAsia" w:ascii="仿宋" w:hAnsi="仿宋" w:eastAsia="仿宋" w:cs="仿宋"/>
                <w:spacing w:val="-4"/>
              </w:rPr>
              <w:t>1975</w:t>
            </w:r>
          </w:p>
        </w:tc>
        <w:tc>
          <w:tcPr>
            <w:tcW w:w="1591" w:type="dxa"/>
            <w:vAlign w:val="top"/>
          </w:tcPr>
          <w:p w14:paraId="3BC9FA92">
            <w:pPr>
              <w:pStyle w:val="67"/>
              <w:spacing w:before="109" w:line="240" w:lineRule="auto"/>
              <w:ind w:left="26"/>
              <w:rPr>
                <w:rFonts w:hint="eastAsia" w:ascii="仿宋" w:hAnsi="仿宋" w:eastAsia="仿宋" w:cs="仿宋"/>
              </w:rPr>
            </w:pPr>
            <w:r>
              <w:rPr>
                <w:rFonts w:hint="eastAsia" w:ascii="仿宋" w:hAnsi="仿宋" w:eastAsia="仿宋" w:cs="仿宋"/>
                <w:spacing w:val="1"/>
              </w:rPr>
              <w:t>9787515108285</w:t>
            </w:r>
          </w:p>
        </w:tc>
        <w:tc>
          <w:tcPr>
            <w:tcW w:w="2409" w:type="dxa"/>
            <w:vAlign w:val="top"/>
          </w:tcPr>
          <w:p w14:paraId="2C5AB732">
            <w:pPr>
              <w:pStyle w:val="67"/>
              <w:spacing w:before="31" w:line="240" w:lineRule="auto"/>
              <w:ind w:left="28" w:right="78"/>
              <w:rPr>
                <w:rFonts w:hint="eastAsia" w:ascii="仿宋" w:hAnsi="仿宋" w:eastAsia="仿宋" w:cs="仿宋"/>
              </w:rPr>
            </w:pPr>
            <w:r>
              <w:rPr>
                <w:rFonts w:hint="eastAsia" w:ascii="仿宋" w:hAnsi="仿宋" w:eastAsia="仿宋" w:cs="仿宋"/>
              </w:rPr>
              <w:t>语文真的很有趣：38堂</w:t>
            </w:r>
            <w:r>
              <w:rPr>
                <w:rFonts w:hint="eastAsia" w:ascii="仿宋" w:hAnsi="仿宋" w:eastAsia="仿宋" w:cs="仿宋"/>
                <w:spacing w:val="4"/>
              </w:rPr>
              <w:t xml:space="preserve"> </w:t>
            </w:r>
            <w:r>
              <w:rPr>
                <w:rFonts w:hint="eastAsia" w:ascii="仿宋" w:hAnsi="仿宋" w:eastAsia="仿宋" w:cs="仿宋"/>
                <w:spacing w:val="-1"/>
              </w:rPr>
              <w:t>趣味语文课</w:t>
            </w:r>
          </w:p>
        </w:tc>
        <w:tc>
          <w:tcPr>
            <w:tcW w:w="1027" w:type="dxa"/>
            <w:vAlign w:val="top"/>
          </w:tcPr>
          <w:p w14:paraId="100FE5AE">
            <w:pPr>
              <w:pStyle w:val="67"/>
              <w:spacing w:before="110" w:line="240" w:lineRule="auto"/>
              <w:ind w:left="34"/>
              <w:rPr>
                <w:rFonts w:hint="eastAsia" w:ascii="仿宋" w:hAnsi="仿宋" w:eastAsia="仿宋" w:cs="仿宋"/>
              </w:rPr>
            </w:pPr>
            <w:r>
              <w:rPr>
                <w:rFonts w:hint="eastAsia" w:ascii="仿宋" w:hAnsi="仿宋" w:eastAsia="仿宋" w:cs="仿宋"/>
                <w:spacing w:val="-5"/>
              </w:rPr>
              <w:t>西苑</w:t>
            </w:r>
          </w:p>
        </w:tc>
        <w:tc>
          <w:tcPr>
            <w:tcW w:w="528" w:type="dxa"/>
            <w:vAlign w:val="top"/>
          </w:tcPr>
          <w:p w14:paraId="63A9EB32">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283C7E">
            <w:pPr>
              <w:pStyle w:val="67"/>
              <w:spacing w:before="109" w:line="240" w:lineRule="auto"/>
              <w:ind w:left="35"/>
              <w:rPr>
                <w:rFonts w:hint="eastAsia" w:ascii="仿宋" w:hAnsi="仿宋" w:eastAsia="仿宋" w:cs="仿宋"/>
              </w:rPr>
            </w:pPr>
            <w:r>
              <w:rPr>
                <w:rFonts w:hint="eastAsia" w:ascii="仿宋" w:hAnsi="仿宋" w:eastAsia="仿宋" w:cs="仿宋"/>
              </w:rPr>
              <w:t>2022-2-1</w:t>
            </w:r>
          </w:p>
        </w:tc>
        <w:tc>
          <w:tcPr>
            <w:tcW w:w="1082" w:type="dxa"/>
            <w:vAlign w:val="top"/>
          </w:tcPr>
          <w:p w14:paraId="02C0750C">
            <w:pPr>
              <w:pStyle w:val="67"/>
              <w:spacing w:before="109"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0F67AD7E">
            <w:pPr>
              <w:pStyle w:val="67"/>
              <w:spacing w:before="110" w:line="240" w:lineRule="auto"/>
              <w:ind w:left="38"/>
              <w:rPr>
                <w:rFonts w:hint="eastAsia" w:ascii="仿宋" w:hAnsi="仿宋" w:eastAsia="仿宋" w:cs="仿宋"/>
              </w:rPr>
            </w:pPr>
            <w:r>
              <w:rPr>
                <w:rFonts w:hint="eastAsia" w:ascii="仿宋" w:hAnsi="仿宋" w:eastAsia="仿宋" w:cs="仿宋"/>
                <w:spacing w:val="-2"/>
              </w:rPr>
              <w:t>姜建邦</w:t>
            </w:r>
          </w:p>
        </w:tc>
        <w:tc>
          <w:tcPr>
            <w:tcW w:w="1574" w:type="dxa"/>
            <w:gridSpan w:val="2"/>
            <w:vAlign w:val="top"/>
          </w:tcPr>
          <w:p w14:paraId="35D6C983">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3F1D7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F22CF31">
            <w:pPr>
              <w:pStyle w:val="67"/>
              <w:spacing w:before="109" w:line="240" w:lineRule="auto"/>
              <w:ind w:left="139"/>
              <w:rPr>
                <w:rFonts w:hint="eastAsia" w:ascii="仿宋" w:hAnsi="仿宋" w:eastAsia="仿宋" w:cs="仿宋"/>
              </w:rPr>
            </w:pPr>
            <w:r>
              <w:rPr>
                <w:rFonts w:hint="eastAsia" w:ascii="仿宋" w:hAnsi="仿宋" w:eastAsia="仿宋" w:cs="仿宋"/>
                <w:spacing w:val="-4"/>
              </w:rPr>
              <w:t>1976</w:t>
            </w:r>
          </w:p>
        </w:tc>
        <w:tc>
          <w:tcPr>
            <w:tcW w:w="1591" w:type="dxa"/>
            <w:vAlign w:val="top"/>
          </w:tcPr>
          <w:p w14:paraId="0449B8AC">
            <w:pPr>
              <w:pStyle w:val="67"/>
              <w:spacing w:before="109" w:line="240" w:lineRule="auto"/>
              <w:ind w:left="26"/>
              <w:rPr>
                <w:rFonts w:hint="eastAsia" w:ascii="仿宋" w:hAnsi="仿宋" w:eastAsia="仿宋" w:cs="仿宋"/>
              </w:rPr>
            </w:pPr>
            <w:r>
              <w:rPr>
                <w:rFonts w:hint="eastAsia" w:ascii="仿宋" w:hAnsi="仿宋" w:eastAsia="仿宋" w:cs="仿宋"/>
                <w:spacing w:val="1"/>
              </w:rPr>
              <w:t>9787510185328</w:t>
            </w:r>
          </w:p>
        </w:tc>
        <w:tc>
          <w:tcPr>
            <w:tcW w:w="2409" w:type="dxa"/>
            <w:vAlign w:val="top"/>
          </w:tcPr>
          <w:p w14:paraId="6502F8E6">
            <w:pPr>
              <w:pStyle w:val="67"/>
              <w:spacing w:before="31" w:line="240" w:lineRule="auto"/>
              <w:ind w:left="29" w:right="81"/>
              <w:rPr>
                <w:rFonts w:hint="eastAsia" w:ascii="仿宋" w:hAnsi="仿宋" w:eastAsia="仿宋" w:cs="仿宋"/>
              </w:rPr>
            </w:pPr>
            <w:r>
              <w:rPr>
                <w:rFonts w:hint="eastAsia" w:ascii="仿宋" w:hAnsi="仿宋" w:eastAsia="仿宋" w:cs="仿宋"/>
              </w:rPr>
              <w:t>新时代高校思想政治工</w:t>
            </w:r>
            <w:r>
              <w:rPr>
                <w:rFonts w:hint="eastAsia" w:ascii="仿宋" w:hAnsi="仿宋" w:eastAsia="仿宋" w:cs="仿宋"/>
                <w:spacing w:val="1"/>
              </w:rPr>
              <w:t xml:space="preserve"> </w:t>
            </w:r>
            <w:r>
              <w:rPr>
                <w:rFonts w:hint="eastAsia" w:ascii="仿宋" w:hAnsi="仿宋" w:eastAsia="仿宋" w:cs="仿宋"/>
              </w:rPr>
              <w:t>作理论创新与实践探索</w:t>
            </w:r>
          </w:p>
        </w:tc>
        <w:tc>
          <w:tcPr>
            <w:tcW w:w="1027" w:type="dxa"/>
            <w:vAlign w:val="top"/>
          </w:tcPr>
          <w:p w14:paraId="58288428">
            <w:pPr>
              <w:pStyle w:val="67"/>
              <w:spacing w:before="110" w:line="240" w:lineRule="auto"/>
              <w:ind w:left="45"/>
              <w:rPr>
                <w:rFonts w:hint="eastAsia" w:ascii="仿宋" w:hAnsi="仿宋" w:eastAsia="仿宋" w:cs="仿宋"/>
              </w:rPr>
            </w:pPr>
            <w:r>
              <w:rPr>
                <w:rFonts w:hint="eastAsia" w:ascii="仿宋" w:hAnsi="仿宋" w:eastAsia="仿宋" w:cs="仿宋"/>
                <w:spacing w:val="-5"/>
              </w:rPr>
              <w:t>中国人口</w:t>
            </w:r>
          </w:p>
        </w:tc>
        <w:tc>
          <w:tcPr>
            <w:tcW w:w="528" w:type="dxa"/>
            <w:vAlign w:val="top"/>
          </w:tcPr>
          <w:p w14:paraId="15D7C101">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0BDAF3A">
            <w:pPr>
              <w:pStyle w:val="67"/>
              <w:spacing w:before="109"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2334F2C3">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B6DAD06">
            <w:pPr>
              <w:pStyle w:val="67"/>
              <w:spacing w:before="109" w:line="240" w:lineRule="auto"/>
              <w:ind w:left="39"/>
              <w:rPr>
                <w:rFonts w:hint="eastAsia" w:ascii="仿宋" w:hAnsi="仿宋" w:eastAsia="仿宋" w:cs="仿宋"/>
              </w:rPr>
            </w:pPr>
            <w:r>
              <w:rPr>
                <w:rFonts w:hint="eastAsia" w:ascii="仿宋" w:hAnsi="仿宋" w:eastAsia="仿宋" w:cs="仿宋"/>
                <w:spacing w:val="-3"/>
              </w:rPr>
              <w:t>丁瑞兆</w:t>
            </w:r>
          </w:p>
        </w:tc>
        <w:tc>
          <w:tcPr>
            <w:tcW w:w="1574" w:type="dxa"/>
            <w:gridSpan w:val="2"/>
            <w:vAlign w:val="top"/>
          </w:tcPr>
          <w:p w14:paraId="04489B90">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76BD0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65A526F">
            <w:pPr>
              <w:pStyle w:val="67"/>
              <w:spacing w:before="201" w:line="240" w:lineRule="auto"/>
              <w:ind w:left="139"/>
              <w:rPr>
                <w:rFonts w:hint="eastAsia" w:ascii="仿宋" w:hAnsi="仿宋" w:eastAsia="仿宋" w:cs="仿宋"/>
              </w:rPr>
            </w:pPr>
            <w:r>
              <w:rPr>
                <w:rFonts w:hint="eastAsia" w:ascii="仿宋" w:hAnsi="仿宋" w:eastAsia="仿宋" w:cs="仿宋"/>
                <w:spacing w:val="-4"/>
              </w:rPr>
              <w:t>1977</w:t>
            </w:r>
          </w:p>
        </w:tc>
        <w:tc>
          <w:tcPr>
            <w:tcW w:w="1591" w:type="dxa"/>
            <w:vAlign w:val="top"/>
          </w:tcPr>
          <w:p w14:paraId="1CC4339D">
            <w:pPr>
              <w:pStyle w:val="67"/>
              <w:spacing w:before="201" w:line="240" w:lineRule="auto"/>
              <w:ind w:left="26"/>
              <w:rPr>
                <w:rFonts w:hint="eastAsia" w:ascii="仿宋" w:hAnsi="仿宋" w:eastAsia="仿宋" w:cs="仿宋"/>
              </w:rPr>
            </w:pPr>
            <w:r>
              <w:rPr>
                <w:rFonts w:hint="eastAsia" w:ascii="仿宋" w:hAnsi="仿宋" w:eastAsia="仿宋" w:cs="仿宋"/>
                <w:spacing w:val="1"/>
              </w:rPr>
              <w:t>9787521843552</w:t>
            </w:r>
          </w:p>
        </w:tc>
        <w:tc>
          <w:tcPr>
            <w:tcW w:w="2409" w:type="dxa"/>
            <w:vAlign w:val="top"/>
          </w:tcPr>
          <w:p w14:paraId="65479081">
            <w:pPr>
              <w:pStyle w:val="67"/>
              <w:spacing w:before="30" w:line="240" w:lineRule="auto"/>
              <w:ind w:left="28" w:right="81" w:firstLine="4"/>
              <w:jc w:val="both"/>
              <w:rPr>
                <w:rFonts w:hint="eastAsia" w:ascii="仿宋" w:hAnsi="仿宋" w:eastAsia="仿宋" w:cs="仿宋"/>
              </w:rPr>
            </w:pPr>
            <w:r>
              <w:rPr>
                <w:rFonts w:hint="eastAsia" w:ascii="仿宋" w:hAnsi="仿宋" w:eastAsia="仿宋" w:cs="仿宋"/>
                <w:spacing w:val="-1"/>
              </w:rPr>
              <w:t>"金课“建设视域下高</w:t>
            </w:r>
            <w:r>
              <w:rPr>
                <w:rFonts w:hint="eastAsia" w:ascii="仿宋" w:hAnsi="仿宋" w:eastAsia="仿宋" w:cs="仿宋"/>
                <w:spacing w:val="4"/>
              </w:rPr>
              <w:t xml:space="preserve">  </w:t>
            </w:r>
            <w:r>
              <w:rPr>
                <w:rFonts w:hint="eastAsia" w:ascii="仿宋" w:hAnsi="仿宋" w:eastAsia="仿宋" w:cs="仿宋"/>
              </w:rPr>
              <w:t>校思想政治理论课守正</w:t>
            </w:r>
            <w:r>
              <w:rPr>
                <w:rFonts w:hint="eastAsia" w:ascii="仿宋" w:hAnsi="仿宋" w:eastAsia="仿宋" w:cs="仿宋"/>
                <w:spacing w:val="1"/>
              </w:rPr>
              <w:t xml:space="preserve"> </w:t>
            </w:r>
            <w:r>
              <w:rPr>
                <w:rFonts w:hint="eastAsia" w:ascii="仿宋" w:hAnsi="仿宋" w:eastAsia="仿宋" w:cs="仿宋"/>
                <w:spacing w:val="-1"/>
              </w:rPr>
              <w:t>创新研究</w:t>
            </w:r>
          </w:p>
        </w:tc>
        <w:tc>
          <w:tcPr>
            <w:tcW w:w="1027" w:type="dxa"/>
            <w:vAlign w:val="top"/>
          </w:tcPr>
          <w:p w14:paraId="418D71CF">
            <w:pPr>
              <w:pStyle w:val="67"/>
              <w:spacing w:before="201" w:line="240" w:lineRule="auto"/>
              <w:ind w:left="32"/>
              <w:rPr>
                <w:rFonts w:hint="eastAsia" w:ascii="仿宋" w:hAnsi="仿宋" w:eastAsia="仿宋" w:cs="仿宋"/>
              </w:rPr>
            </w:pPr>
            <w:r>
              <w:rPr>
                <w:rFonts w:hint="eastAsia" w:ascii="仿宋" w:hAnsi="仿宋" w:eastAsia="仿宋" w:cs="仿宋"/>
                <w:spacing w:val="-2"/>
              </w:rPr>
              <w:t>经济科学</w:t>
            </w:r>
          </w:p>
        </w:tc>
        <w:tc>
          <w:tcPr>
            <w:tcW w:w="528" w:type="dxa"/>
            <w:vAlign w:val="top"/>
          </w:tcPr>
          <w:p w14:paraId="0469E04E">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5D40112">
            <w:pPr>
              <w:pStyle w:val="67"/>
              <w:spacing w:before="201"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2C8770A8">
            <w:pPr>
              <w:pStyle w:val="67"/>
              <w:spacing w:before="201"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1FEA902">
            <w:pPr>
              <w:pStyle w:val="67"/>
              <w:spacing w:before="202" w:line="240" w:lineRule="auto"/>
              <w:ind w:left="36"/>
              <w:rPr>
                <w:rFonts w:hint="eastAsia" w:ascii="仿宋" w:hAnsi="仿宋" w:eastAsia="仿宋" w:cs="仿宋"/>
              </w:rPr>
            </w:pPr>
            <w:r>
              <w:rPr>
                <w:rFonts w:hint="eastAsia" w:ascii="仿宋" w:hAnsi="仿宋" w:eastAsia="仿宋" w:cs="仿宋"/>
                <w:spacing w:val="-2"/>
              </w:rPr>
              <w:t>徐建飞</w:t>
            </w:r>
          </w:p>
        </w:tc>
        <w:tc>
          <w:tcPr>
            <w:tcW w:w="1574" w:type="dxa"/>
            <w:gridSpan w:val="2"/>
            <w:vAlign w:val="top"/>
          </w:tcPr>
          <w:p w14:paraId="62EE7C82">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18FD7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DC79D24">
            <w:pPr>
              <w:pStyle w:val="67"/>
              <w:spacing w:before="201" w:line="240" w:lineRule="auto"/>
              <w:ind w:left="139"/>
              <w:rPr>
                <w:rFonts w:hint="eastAsia" w:ascii="仿宋" w:hAnsi="仿宋" w:eastAsia="仿宋" w:cs="仿宋"/>
              </w:rPr>
            </w:pPr>
            <w:r>
              <w:rPr>
                <w:rFonts w:hint="eastAsia" w:ascii="仿宋" w:hAnsi="仿宋" w:eastAsia="仿宋" w:cs="仿宋"/>
                <w:spacing w:val="-4"/>
              </w:rPr>
              <w:t>1978</w:t>
            </w:r>
          </w:p>
        </w:tc>
        <w:tc>
          <w:tcPr>
            <w:tcW w:w="1591" w:type="dxa"/>
            <w:vAlign w:val="top"/>
          </w:tcPr>
          <w:p w14:paraId="3255832A">
            <w:pPr>
              <w:pStyle w:val="67"/>
              <w:spacing w:before="201" w:line="240" w:lineRule="auto"/>
              <w:ind w:left="26"/>
              <w:rPr>
                <w:rFonts w:hint="eastAsia" w:ascii="仿宋" w:hAnsi="仿宋" w:eastAsia="仿宋" w:cs="仿宋"/>
              </w:rPr>
            </w:pPr>
            <w:r>
              <w:rPr>
                <w:rFonts w:hint="eastAsia" w:ascii="仿宋" w:hAnsi="仿宋" w:eastAsia="仿宋" w:cs="仿宋"/>
                <w:spacing w:val="1"/>
              </w:rPr>
              <w:t>9787553351063</w:t>
            </w:r>
          </w:p>
        </w:tc>
        <w:tc>
          <w:tcPr>
            <w:tcW w:w="2409" w:type="dxa"/>
            <w:vAlign w:val="top"/>
          </w:tcPr>
          <w:p w14:paraId="4901B684">
            <w:pPr>
              <w:pStyle w:val="67"/>
              <w:spacing w:before="32" w:line="240" w:lineRule="auto"/>
              <w:ind w:left="30"/>
              <w:rPr>
                <w:rFonts w:hint="eastAsia" w:ascii="仿宋" w:hAnsi="仿宋" w:eastAsia="仿宋" w:cs="仿宋"/>
              </w:rPr>
            </w:pPr>
            <w:r>
              <w:rPr>
                <w:rFonts w:hint="eastAsia" w:ascii="仿宋" w:hAnsi="仿宋" w:eastAsia="仿宋" w:cs="仿宋"/>
              </w:rPr>
              <w:t>南京教育文库（第三</w:t>
            </w:r>
          </w:p>
          <w:p w14:paraId="1BD52867">
            <w:pPr>
              <w:pStyle w:val="67"/>
              <w:spacing w:before="10" w:line="240" w:lineRule="auto"/>
              <w:ind w:left="32" w:right="82" w:hanging="4"/>
              <w:rPr>
                <w:rFonts w:hint="eastAsia" w:ascii="仿宋" w:hAnsi="仿宋" w:eastAsia="仿宋" w:cs="仿宋"/>
              </w:rPr>
            </w:pPr>
            <w:r>
              <w:rPr>
                <w:rFonts w:hint="eastAsia" w:ascii="仿宋" w:hAnsi="仿宋" w:eastAsia="仿宋" w:cs="仿宋"/>
                <w:spacing w:val="-2"/>
              </w:rPr>
              <w:t>辑</w:t>
            </w:r>
            <w:r>
              <w:rPr>
                <w:rFonts w:hint="eastAsia" w:ascii="仿宋" w:hAnsi="仿宋" w:eastAsia="仿宋" w:cs="仿宋"/>
                <w:spacing w:val="8"/>
              </w:rPr>
              <w:t>）：</w:t>
            </w:r>
            <w:r>
              <w:rPr>
                <w:rFonts w:hint="eastAsia" w:ascii="仿宋" w:hAnsi="仿宋" w:eastAsia="仿宋" w:cs="仿宋"/>
                <w:spacing w:val="-2"/>
              </w:rPr>
              <w:t>理趣数学的价值</w:t>
            </w:r>
            <w:r>
              <w:rPr>
                <w:rFonts w:hint="eastAsia" w:ascii="仿宋" w:hAnsi="仿宋" w:eastAsia="仿宋" w:cs="仿宋"/>
              </w:rPr>
              <w:t xml:space="preserve"> </w:t>
            </w:r>
            <w:r>
              <w:rPr>
                <w:rFonts w:hint="eastAsia" w:ascii="仿宋" w:hAnsi="仿宋" w:eastAsia="仿宋" w:cs="仿宋"/>
                <w:spacing w:val="-1"/>
              </w:rPr>
              <w:t>意蕴与实践探索</w:t>
            </w:r>
          </w:p>
        </w:tc>
        <w:tc>
          <w:tcPr>
            <w:tcW w:w="1027" w:type="dxa"/>
            <w:vAlign w:val="top"/>
          </w:tcPr>
          <w:p w14:paraId="35067B30">
            <w:pPr>
              <w:pStyle w:val="67"/>
              <w:spacing w:before="202" w:line="240" w:lineRule="auto"/>
              <w:ind w:left="32"/>
              <w:rPr>
                <w:rFonts w:hint="eastAsia" w:ascii="仿宋" w:hAnsi="仿宋" w:eastAsia="仿宋" w:cs="仿宋"/>
              </w:rPr>
            </w:pPr>
            <w:r>
              <w:rPr>
                <w:rFonts w:hint="eastAsia" w:ascii="仿宋" w:hAnsi="仿宋" w:eastAsia="仿宋" w:cs="仿宋"/>
                <w:spacing w:val="-4"/>
              </w:rPr>
              <w:t>南京</w:t>
            </w:r>
          </w:p>
        </w:tc>
        <w:tc>
          <w:tcPr>
            <w:tcW w:w="528" w:type="dxa"/>
            <w:vAlign w:val="top"/>
          </w:tcPr>
          <w:p w14:paraId="0FCFD814">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BDD7466">
            <w:pPr>
              <w:pStyle w:val="67"/>
              <w:spacing w:before="201"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6AB21945">
            <w:pPr>
              <w:pStyle w:val="67"/>
              <w:spacing w:before="201"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25317BE9">
            <w:pPr>
              <w:pStyle w:val="67"/>
              <w:spacing w:before="202" w:line="240" w:lineRule="auto"/>
              <w:ind w:left="37"/>
              <w:rPr>
                <w:rFonts w:hint="eastAsia" w:ascii="仿宋" w:hAnsi="仿宋" w:eastAsia="仿宋" w:cs="仿宋"/>
              </w:rPr>
            </w:pPr>
            <w:r>
              <w:rPr>
                <w:rFonts w:hint="eastAsia" w:ascii="仿宋" w:hAnsi="仿宋" w:eastAsia="仿宋" w:cs="仿宋"/>
                <w:spacing w:val="-3"/>
              </w:rPr>
              <w:t>余颖</w:t>
            </w:r>
          </w:p>
        </w:tc>
        <w:tc>
          <w:tcPr>
            <w:tcW w:w="1574" w:type="dxa"/>
            <w:gridSpan w:val="2"/>
            <w:vAlign w:val="top"/>
          </w:tcPr>
          <w:p w14:paraId="3F875EB0">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10B19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7A48581">
            <w:pPr>
              <w:pStyle w:val="67"/>
              <w:spacing w:before="110" w:line="240" w:lineRule="auto"/>
              <w:ind w:left="139"/>
              <w:rPr>
                <w:rFonts w:hint="eastAsia" w:ascii="仿宋" w:hAnsi="仿宋" w:eastAsia="仿宋" w:cs="仿宋"/>
              </w:rPr>
            </w:pPr>
            <w:r>
              <w:rPr>
                <w:rFonts w:hint="eastAsia" w:ascii="仿宋" w:hAnsi="仿宋" w:eastAsia="仿宋" w:cs="仿宋"/>
                <w:spacing w:val="-4"/>
              </w:rPr>
              <w:t>1979</w:t>
            </w:r>
          </w:p>
        </w:tc>
        <w:tc>
          <w:tcPr>
            <w:tcW w:w="1591" w:type="dxa"/>
            <w:vAlign w:val="top"/>
          </w:tcPr>
          <w:p w14:paraId="061B80FD">
            <w:pPr>
              <w:pStyle w:val="67"/>
              <w:spacing w:before="110" w:line="240" w:lineRule="auto"/>
              <w:ind w:left="26"/>
              <w:rPr>
                <w:rFonts w:hint="eastAsia" w:ascii="仿宋" w:hAnsi="仿宋" w:eastAsia="仿宋" w:cs="仿宋"/>
              </w:rPr>
            </w:pPr>
            <w:r>
              <w:rPr>
                <w:rFonts w:hint="eastAsia" w:ascii="仿宋" w:hAnsi="仿宋" w:eastAsia="仿宋" w:cs="仿宋"/>
                <w:spacing w:val="1"/>
              </w:rPr>
              <w:t>9787520196598</w:t>
            </w:r>
          </w:p>
        </w:tc>
        <w:tc>
          <w:tcPr>
            <w:tcW w:w="2409" w:type="dxa"/>
            <w:vAlign w:val="top"/>
          </w:tcPr>
          <w:p w14:paraId="11D2CCBA">
            <w:pPr>
              <w:pStyle w:val="67"/>
              <w:spacing w:before="31" w:line="240" w:lineRule="auto"/>
              <w:ind w:left="29" w:right="81" w:firstLine="3"/>
              <w:rPr>
                <w:rFonts w:hint="eastAsia" w:ascii="仿宋" w:hAnsi="仿宋" w:eastAsia="仿宋" w:cs="仿宋"/>
              </w:rPr>
            </w:pPr>
            <w:r>
              <w:rPr>
                <w:rFonts w:hint="eastAsia" w:ascii="仿宋" w:hAnsi="仿宋" w:eastAsia="仿宋" w:cs="仿宋"/>
                <w:spacing w:val="-1"/>
              </w:rPr>
              <w:t>高校思想政治教育主体</w:t>
            </w:r>
            <w:r>
              <w:rPr>
                <w:rFonts w:hint="eastAsia" w:ascii="仿宋" w:hAnsi="仿宋" w:eastAsia="仿宋" w:cs="仿宋"/>
                <w:spacing w:val="7"/>
              </w:rPr>
              <w:t xml:space="preserve"> </w:t>
            </w:r>
            <w:r>
              <w:rPr>
                <w:rFonts w:hint="eastAsia" w:ascii="仿宋" w:hAnsi="仿宋" w:eastAsia="仿宋" w:cs="仿宋"/>
                <w:spacing w:val="-2"/>
              </w:rPr>
              <w:t>协同论</w:t>
            </w:r>
          </w:p>
        </w:tc>
        <w:tc>
          <w:tcPr>
            <w:tcW w:w="1027" w:type="dxa"/>
            <w:vAlign w:val="top"/>
          </w:tcPr>
          <w:p w14:paraId="37ABA95D">
            <w:pPr>
              <w:pStyle w:val="67"/>
              <w:spacing w:before="31" w:line="240" w:lineRule="auto"/>
              <w:ind w:left="31"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28" w:type="dxa"/>
            <w:vAlign w:val="top"/>
          </w:tcPr>
          <w:p w14:paraId="2D705EB5">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6637477">
            <w:pPr>
              <w:pStyle w:val="67"/>
              <w:spacing w:before="110"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574D0834">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2786ED8B">
            <w:pPr>
              <w:pStyle w:val="67"/>
              <w:spacing w:before="31" w:line="240" w:lineRule="auto"/>
              <w:ind w:left="38" w:right="452"/>
              <w:rPr>
                <w:rFonts w:hint="eastAsia" w:ascii="仿宋" w:hAnsi="仿宋" w:eastAsia="仿宋" w:cs="仿宋"/>
              </w:rPr>
            </w:pPr>
            <w:r>
              <w:rPr>
                <w:rFonts w:hint="eastAsia" w:ascii="仿宋" w:hAnsi="仿宋" w:eastAsia="仿宋" w:cs="仿宋"/>
                <w:spacing w:val="-2"/>
              </w:rPr>
              <w:t>李秀芳</w:t>
            </w:r>
            <w:r>
              <w:rPr>
                <w:rFonts w:hint="eastAsia" w:ascii="仿宋" w:hAnsi="仿宋" w:eastAsia="仿宋" w:cs="仿宋"/>
              </w:rPr>
              <w:t xml:space="preserve"> </w:t>
            </w:r>
            <w:r>
              <w:rPr>
                <w:rFonts w:hint="eastAsia" w:ascii="仿宋" w:hAnsi="仿宋" w:eastAsia="仿宋" w:cs="仿宋"/>
                <w:spacing w:val="-4"/>
              </w:rPr>
              <w:t>王鑫</w:t>
            </w:r>
          </w:p>
        </w:tc>
        <w:tc>
          <w:tcPr>
            <w:tcW w:w="1574" w:type="dxa"/>
            <w:gridSpan w:val="2"/>
            <w:vAlign w:val="top"/>
          </w:tcPr>
          <w:p w14:paraId="5194BA08">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47A42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18" w:type="dxa"/>
            <w:vAlign w:val="top"/>
          </w:tcPr>
          <w:p w14:paraId="0B423798">
            <w:pPr>
              <w:pStyle w:val="67"/>
              <w:spacing w:before="110" w:line="240" w:lineRule="auto"/>
              <w:ind w:left="139"/>
              <w:rPr>
                <w:rFonts w:hint="eastAsia" w:ascii="仿宋" w:hAnsi="仿宋" w:eastAsia="仿宋" w:cs="仿宋"/>
              </w:rPr>
            </w:pPr>
            <w:r>
              <w:rPr>
                <w:rFonts w:hint="eastAsia" w:ascii="仿宋" w:hAnsi="仿宋" w:eastAsia="仿宋" w:cs="仿宋"/>
                <w:spacing w:val="-4"/>
              </w:rPr>
              <w:t>1980</w:t>
            </w:r>
          </w:p>
        </w:tc>
        <w:tc>
          <w:tcPr>
            <w:tcW w:w="1591" w:type="dxa"/>
            <w:vAlign w:val="top"/>
          </w:tcPr>
          <w:p w14:paraId="5B144CC5">
            <w:pPr>
              <w:pStyle w:val="67"/>
              <w:spacing w:before="110" w:line="240" w:lineRule="auto"/>
              <w:ind w:left="26"/>
              <w:rPr>
                <w:rFonts w:hint="eastAsia" w:ascii="仿宋" w:hAnsi="仿宋" w:eastAsia="仿宋" w:cs="仿宋"/>
              </w:rPr>
            </w:pPr>
            <w:r>
              <w:rPr>
                <w:rFonts w:hint="eastAsia" w:ascii="仿宋" w:hAnsi="仿宋" w:eastAsia="仿宋" w:cs="仿宋"/>
                <w:spacing w:val="1"/>
              </w:rPr>
              <w:t>9787205106249</w:t>
            </w:r>
          </w:p>
        </w:tc>
        <w:tc>
          <w:tcPr>
            <w:tcW w:w="2409" w:type="dxa"/>
            <w:vAlign w:val="top"/>
          </w:tcPr>
          <w:p w14:paraId="1A044D45">
            <w:pPr>
              <w:pStyle w:val="67"/>
              <w:spacing w:before="32" w:line="240" w:lineRule="auto"/>
              <w:ind w:left="28" w:right="81" w:firstLine="4"/>
              <w:rPr>
                <w:rFonts w:hint="eastAsia" w:ascii="仿宋" w:hAnsi="仿宋" w:eastAsia="仿宋" w:cs="仿宋"/>
              </w:rPr>
            </w:pPr>
            <w:r>
              <w:rPr>
                <w:rFonts w:hint="eastAsia" w:ascii="仿宋" w:hAnsi="仿宋" w:eastAsia="仿宋" w:cs="仿宋"/>
                <w:spacing w:val="-1"/>
              </w:rPr>
              <w:t>高校思想政治教育工作</w:t>
            </w:r>
            <w:r>
              <w:rPr>
                <w:rFonts w:hint="eastAsia" w:ascii="仿宋" w:hAnsi="仿宋" w:eastAsia="仿宋" w:cs="仿宋"/>
                <w:spacing w:val="7"/>
              </w:rPr>
              <w:t xml:space="preserve"> </w:t>
            </w:r>
            <w:r>
              <w:rPr>
                <w:rFonts w:hint="eastAsia" w:ascii="仿宋" w:hAnsi="仿宋" w:eastAsia="仿宋" w:cs="仿宋"/>
                <w:spacing w:val="-1"/>
              </w:rPr>
              <w:t>创新实践</w:t>
            </w:r>
          </w:p>
        </w:tc>
        <w:tc>
          <w:tcPr>
            <w:tcW w:w="1027" w:type="dxa"/>
            <w:vAlign w:val="top"/>
          </w:tcPr>
          <w:p w14:paraId="4BE97D90">
            <w:pPr>
              <w:pStyle w:val="67"/>
              <w:spacing w:before="110"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03F30A33">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BFBCB18">
            <w:pPr>
              <w:pStyle w:val="67"/>
              <w:spacing w:before="110" w:line="240" w:lineRule="auto"/>
              <w:ind w:left="35"/>
              <w:rPr>
                <w:rFonts w:hint="eastAsia" w:ascii="仿宋" w:hAnsi="仿宋" w:eastAsia="仿宋" w:cs="仿宋"/>
              </w:rPr>
            </w:pPr>
            <w:r>
              <w:rPr>
                <w:rFonts w:hint="eastAsia" w:ascii="仿宋" w:hAnsi="仿宋" w:eastAsia="仿宋" w:cs="仿宋"/>
              </w:rPr>
              <w:t>2022-11-1</w:t>
            </w:r>
          </w:p>
        </w:tc>
        <w:tc>
          <w:tcPr>
            <w:tcW w:w="1082" w:type="dxa"/>
            <w:vAlign w:val="top"/>
          </w:tcPr>
          <w:p w14:paraId="05F9B82C">
            <w:pPr>
              <w:pStyle w:val="67"/>
              <w:spacing w:before="11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9344858">
            <w:pPr>
              <w:pStyle w:val="67"/>
              <w:spacing w:before="111" w:line="240" w:lineRule="auto"/>
              <w:ind w:left="38"/>
              <w:rPr>
                <w:rFonts w:hint="eastAsia" w:ascii="仿宋" w:hAnsi="仿宋" w:eastAsia="仿宋" w:cs="仿宋"/>
              </w:rPr>
            </w:pPr>
            <w:r>
              <w:rPr>
                <w:rFonts w:hint="eastAsia" w:ascii="仿宋" w:hAnsi="仿宋" w:eastAsia="仿宋" w:cs="仿宋"/>
                <w:spacing w:val="-2"/>
              </w:rPr>
              <w:t>杨小岑</w:t>
            </w:r>
          </w:p>
        </w:tc>
        <w:tc>
          <w:tcPr>
            <w:tcW w:w="1574" w:type="dxa"/>
            <w:gridSpan w:val="2"/>
            <w:vAlign w:val="top"/>
          </w:tcPr>
          <w:p w14:paraId="4869ADE2">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4DAEB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18" w:type="dxa"/>
            <w:vAlign w:val="top"/>
          </w:tcPr>
          <w:p w14:paraId="7E775CF4">
            <w:pPr>
              <w:pStyle w:val="67"/>
              <w:spacing w:before="195" w:line="240" w:lineRule="auto"/>
              <w:ind w:left="139"/>
              <w:rPr>
                <w:rFonts w:hint="eastAsia" w:ascii="仿宋" w:hAnsi="仿宋" w:eastAsia="仿宋" w:cs="仿宋"/>
              </w:rPr>
            </w:pPr>
            <w:r>
              <w:rPr>
                <w:rFonts w:hint="eastAsia" w:ascii="仿宋" w:hAnsi="仿宋" w:eastAsia="仿宋" w:cs="仿宋"/>
                <w:spacing w:val="-4"/>
              </w:rPr>
              <w:t>1981</w:t>
            </w:r>
          </w:p>
        </w:tc>
        <w:tc>
          <w:tcPr>
            <w:tcW w:w="1591" w:type="dxa"/>
            <w:vAlign w:val="top"/>
          </w:tcPr>
          <w:p w14:paraId="62A34E1D">
            <w:pPr>
              <w:pStyle w:val="67"/>
              <w:spacing w:before="195" w:line="240" w:lineRule="auto"/>
              <w:ind w:left="26"/>
              <w:rPr>
                <w:rFonts w:hint="eastAsia" w:ascii="仿宋" w:hAnsi="仿宋" w:eastAsia="仿宋" w:cs="仿宋"/>
              </w:rPr>
            </w:pPr>
            <w:r>
              <w:rPr>
                <w:rFonts w:hint="eastAsia" w:ascii="仿宋" w:hAnsi="仿宋" w:eastAsia="仿宋" w:cs="仿宋"/>
                <w:spacing w:val="1"/>
              </w:rPr>
              <w:t>9787511063038</w:t>
            </w:r>
          </w:p>
        </w:tc>
        <w:tc>
          <w:tcPr>
            <w:tcW w:w="2409" w:type="dxa"/>
            <w:vAlign w:val="top"/>
          </w:tcPr>
          <w:p w14:paraId="181CD396">
            <w:pPr>
              <w:pStyle w:val="67"/>
              <w:spacing w:before="26" w:line="240" w:lineRule="auto"/>
              <w:ind w:left="28" w:right="77"/>
              <w:jc w:val="both"/>
              <w:rPr>
                <w:rFonts w:hint="eastAsia" w:ascii="仿宋" w:hAnsi="仿宋" w:eastAsia="仿宋" w:cs="仿宋"/>
              </w:rPr>
            </w:pPr>
            <w:r>
              <w:rPr>
                <w:rFonts w:hint="eastAsia" w:ascii="仿宋" w:hAnsi="仿宋" w:eastAsia="仿宋" w:cs="仿宋"/>
              </w:rPr>
              <w:t>杰丹尼斯英语阅读：睡</w:t>
            </w:r>
            <w:r>
              <w:rPr>
                <w:rFonts w:hint="eastAsia" w:ascii="仿宋" w:hAnsi="仿宋" w:eastAsia="仿宋" w:cs="仿宋"/>
                <w:spacing w:val="2"/>
              </w:rPr>
              <w:t xml:space="preserve"> </w:t>
            </w:r>
            <w:r>
              <w:rPr>
                <w:rFonts w:hint="eastAsia" w:ascii="仿宋" w:hAnsi="仿宋" w:eastAsia="仿宋" w:cs="仿宋"/>
              </w:rPr>
              <w:t>前10分钟亲子读英文童</w:t>
            </w:r>
            <w:r>
              <w:rPr>
                <w:rFonts w:hint="eastAsia" w:ascii="仿宋" w:hAnsi="仿宋" w:eastAsia="仿宋" w:cs="仿宋"/>
                <w:spacing w:val="5"/>
              </w:rPr>
              <w:t xml:space="preserve"> </w:t>
            </w:r>
            <w:r>
              <w:rPr>
                <w:rFonts w:hint="eastAsia" w:ascii="仿宋" w:hAnsi="仿宋" w:eastAsia="仿宋" w:cs="仿宋"/>
              </w:rPr>
              <w:t>话故事（英汉对照）</w:t>
            </w:r>
          </w:p>
        </w:tc>
        <w:tc>
          <w:tcPr>
            <w:tcW w:w="1027" w:type="dxa"/>
            <w:vAlign w:val="top"/>
          </w:tcPr>
          <w:p w14:paraId="4EA18600">
            <w:pPr>
              <w:pStyle w:val="67"/>
              <w:spacing w:before="196" w:line="240" w:lineRule="auto"/>
              <w:ind w:left="30"/>
              <w:rPr>
                <w:rFonts w:hint="eastAsia" w:ascii="仿宋" w:hAnsi="仿宋" w:eastAsia="仿宋" w:cs="仿宋"/>
              </w:rPr>
            </w:pPr>
            <w:r>
              <w:rPr>
                <w:rFonts w:hint="eastAsia" w:ascii="仿宋" w:hAnsi="仿宋" w:eastAsia="仿宋" w:cs="仿宋"/>
                <w:spacing w:val="-3"/>
              </w:rPr>
              <w:t>海豚</w:t>
            </w:r>
          </w:p>
        </w:tc>
        <w:tc>
          <w:tcPr>
            <w:tcW w:w="528" w:type="dxa"/>
            <w:vAlign w:val="top"/>
          </w:tcPr>
          <w:p w14:paraId="400040A1">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3338E39">
            <w:pPr>
              <w:pStyle w:val="67"/>
              <w:spacing w:before="195"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25ED8E8B">
            <w:pPr>
              <w:pStyle w:val="67"/>
              <w:spacing w:before="195" w:line="240" w:lineRule="auto"/>
              <w:ind w:left="32"/>
              <w:rPr>
                <w:rFonts w:hint="eastAsia" w:ascii="仿宋" w:hAnsi="仿宋" w:eastAsia="仿宋" w:cs="仿宋"/>
              </w:rPr>
            </w:pPr>
            <w:r>
              <w:rPr>
                <w:rFonts w:hint="eastAsia" w:ascii="仿宋" w:hAnsi="仿宋" w:eastAsia="仿宋" w:cs="仿宋"/>
              </w:rPr>
              <w:t>G613.2</w:t>
            </w:r>
          </w:p>
        </w:tc>
        <w:tc>
          <w:tcPr>
            <w:tcW w:w="1000" w:type="dxa"/>
            <w:vAlign w:val="top"/>
          </w:tcPr>
          <w:p w14:paraId="583A6A26">
            <w:pPr>
              <w:pStyle w:val="67"/>
              <w:spacing w:before="196" w:line="240" w:lineRule="auto"/>
              <w:ind w:left="40"/>
              <w:rPr>
                <w:rFonts w:hint="eastAsia" w:ascii="仿宋" w:hAnsi="仿宋" w:eastAsia="仿宋" w:cs="仿宋"/>
              </w:rPr>
            </w:pPr>
            <w:r>
              <w:rPr>
                <w:rFonts w:hint="eastAsia" w:ascii="仿宋" w:hAnsi="仿宋" w:eastAsia="仿宋" w:cs="仿宋"/>
                <w:spacing w:val="-5"/>
              </w:rPr>
              <w:t>张燕</w:t>
            </w:r>
          </w:p>
        </w:tc>
        <w:tc>
          <w:tcPr>
            <w:tcW w:w="1574" w:type="dxa"/>
            <w:gridSpan w:val="2"/>
            <w:vAlign w:val="top"/>
          </w:tcPr>
          <w:p w14:paraId="25B3F221">
            <w:pPr>
              <w:pStyle w:val="67"/>
              <w:spacing w:before="195" w:line="240" w:lineRule="auto"/>
              <w:ind w:left="74"/>
              <w:rPr>
                <w:rFonts w:hint="eastAsia" w:ascii="仿宋" w:hAnsi="仿宋" w:eastAsia="仿宋" w:cs="仿宋"/>
              </w:rPr>
            </w:pPr>
            <w:r>
              <w:rPr>
                <w:rFonts w:hint="eastAsia" w:ascii="仿宋" w:hAnsi="仿宋" w:eastAsia="仿宋" w:cs="仿宋"/>
                <w:spacing w:val="-2"/>
              </w:rPr>
              <w:t>高中教师书</w:t>
            </w:r>
          </w:p>
        </w:tc>
      </w:tr>
      <w:tr w14:paraId="1CB27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5838ACB">
            <w:pPr>
              <w:pStyle w:val="67"/>
              <w:spacing w:before="96" w:line="240" w:lineRule="auto"/>
              <w:ind w:left="139"/>
              <w:rPr>
                <w:rFonts w:hint="eastAsia" w:ascii="仿宋" w:hAnsi="仿宋" w:eastAsia="仿宋" w:cs="仿宋"/>
              </w:rPr>
            </w:pPr>
            <w:r>
              <w:rPr>
                <w:rFonts w:hint="eastAsia" w:ascii="仿宋" w:hAnsi="仿宋" w:eastAsia="仿宋" w:cs="仿宋"/>
                <w:spacing w:val="-4"/>
              </w:rPr>
              <w:t>1982</w:t>
            </w:r>
          </w:p>
        </w:tc>
        <w:tc>
          <w:tcPr>
            <w:tcW w:w="1591" w:type="dxa"/>
            <w:vAlign w:val="top"/>
          </w:tcPr>
          <w:p w14:paraId="6700BE35">
            <w:pPr>
              <w:pStyle w:val="67"/>
              <w:spacing w:before="96" w:line="240" w:lineRule="auto"/>
              <w:ind w:left="26"/>
              <w:rPr>
                <w:rFonts w:hint="eastAsia" w:ascii="仿宋" w:hAnsi="仿宋" w:eastAsia="仿宋" w:cs="仿宋"/>
              </w:rPr>
            </w:pPr>
            <w:r>
              <w:rPr>
                <w:rFonts w:hint="eastAsia" w:ascii="仿宋" w:hAnsi="仿宋" w:eastAsia="仿宋" w:cs="仿宋"/>
                <w:spacing w:val="1"/>
              </w:rPr>
              <w:t>9787573603098</w:t>
            </w:r>
          </w:p>
        </w:tc>
        <w:tc>
          <w:tcPr>
            <w:tcW w:w="2409" w:type="dxa"/>
            <w:vAlign w:val="top"/>
          </w:tcPr>
          <w:p w14:paraId="050BDD2C">
            <w:pPr>
              <w:pStyle w:val="67"/>
              <w:spacing w:before="16" w:line="240" w:lineRule="auto"/>
              <w:ind w:left="31" w:right="175" w:hanging="3"/>
              <w:rPr>
                <w:rFonts w:hint="eastAsia" w:ascii="仿宋" w:hAnsi="仿宋" w:eastAsia="仿宋" w:cs="仿宋"/>
              </w:rPr>
            </w:pPr>
            <w:r>
              <w:rPr>
                <w:rFonts w:hint="eastAsia" w:ascii="仿宋" w:hAnsi="仿宋" w:eastAsia="仿宋" w:cs="仿宋"/>
              </w:rPr>
              <w:t>趣味小语文.第一辑:</w:t>
            </w:r>
            <w:r>
              <w:rPr>
                <w:rFonts w:hint="eastAsia" w:ascii="仿宋" w:hAnsi="仿宋" w:eastAsia="仿宋" w:cs="仿宋"/>
                <w:spacing w:val="1"/>
              </w:rPr>
              <w:t xml:space="preserve">  </w:t>
            </w:r>
            <w:r>
              <w:rPr>
                <w:rFonts w:hint="eastAsia" w:ascii="仿宋" w:hAnsi="仿宋" w:eastAsia="仿宋" w:cs="仿宋"/>
                <w:spacing w:val="-2"/>
              </w:rPr>
              <w:t>活捉错别字（全3册）</w:t>
            </w:r>
          </w:p>
        </w:tc>
        <w:tc>
          <w:tcPr>
            <w:tcW w:w="1027" w:type="dxa"/>
            <w:vAlign w:val="top"/>
          </w:tcPr>
          <w:p w14:paraId="5A8676AE">
            <w:pPr>
              <w:pStyle w:val="67"/>
              <w:spacing w:before="96" w:line="240" w:lineRule="auto"/>
              <w:ind w:left="30"/>
              <w:rPr>
                <w:rFonts w:hint="eastAsia" w:ascii="仿宋" w:hAnsi="仿宋" w:eastAsia="仿宋" w:cs="仿宋"/>
              </w:rPr>
            </w:pPr>
            <w:r>
              <w:rPr>
                <w:rFonts w:hint="eastAsia" w:ascii="仿宋" w:hAnsi="仿宋" w:eastAsia="仿宋" w:cs="仿宋"/>
                <w:spacing w:val="-3"/>
              </w:rPr>
              <w:t>青岛</w:t>
            </w:r>
          </w:p>
        </w:tc>
        <w:tc>
          <w:tcPr>
            <w:tcW w:w="528" w:type="dxa"/>
            <w:vAlign w:val="top"/>
          </w:tcPr>
          <w:p w14:paraId="18E12800">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20AD000">
            <w:pPr>
              <w:pStyle w:val="67"/>
              <w:spacing w:before="96"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396ED315">
            <w:pPr>
              <w:pStyle w:val="67"/>
              <w:spacing w:before="96" w:line="240" w:lineRule="auto"/>
              <w:ind w:left="32"/>
              <w:rPr>
                <w:rFonts w:hint="eastAsia" w:ascii="仿宋" w:hAnsi="仿宋" w:eastAsia="仿宋" w:cs="仿宋"/>
              </w:rPr>
            </w:pPr>
            <w:r>
              <w:rPr>
                <w:rFonts w:hint="eastAsia" w:ascii="仿宋" w:hAnsi="仿宋" w:eastAsia="仿宋" w:cs="仿宋"/>
                <w:spacing w:val="1"/>
              </w:rPr>
              <w:t>G624.203</w:t>
            </w:r>
          </w:p>
        </w:tc>
        <w:tc>
          <w:tcPr>
            <w:tcW w:w="1000" w:type="dxa"/>
            <w:vAlign w:val="top"/>
          </w:tcPr>
          <w:p w14:paraId="5533A50A">
            <w:pPr>
              <w:pStyle w:val="67"/>
              <w:spacing w:before="97" w:line="240" w:lineRule="auto"/>
              <w:ind w:left="37"/>
              <w:rPr>
                <w:rFonts w:hint="eastAsia" w:ascii="仿宋" w:hAnsi="仿宋" w:eastAsia="仿宋" w:cs="仿宋"/>
              </w:rPr>
            </w:pPr>
            <w:r>
              <w:rPr>
                <w:rFonts w:hint="eastAsia" w:ascii="仿宋" w:hAnsi="仿宋" w:eastAsia="仿宋" w:cs="仿宋"/>
                <w:spacing w:val="-2"/>
              </w:rPr>
              <w:t>宋诒瑞</w:t>
            </w:r>
          </w:p>
        </w:tc>
        <w:tc>
          <w:tcPr>
            <w:tcW w:w="1574" w:type="dxa"/>
            <w:gridSpan w:val="2"/>
            <w:vAlign w:val="top"/>
          </w:tcPr>
          <w:p w14:paraId="0511DFCD">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465E9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7B8134E1">
            <w:pPr>
              <w:pStyle w:val="67"/>
              <w:spacing w:before="97" w:line="240" w:lineRule="auto"/>
              <w:ind w:left="139"/>
              <w:rPr>
                <w:rFonts w:hint="eastAsia" w:ascii="仿宋" w:hAnsi="仿宋" w:eastAsia="仿宋" w:cs="仿宋"/>
              </w:rPr>
            </w:pPr>
            <w:r>
              <w:rPr>
                <w:rFonts w:hint="eastAsia" w:ascii="仿宋" w:hAnsi="仿宋" w:eastAsia="仿宋" w:cs="仿宋"/>
                <w:spacing w:val="-4"/>
              </w:rPr>
              <w:t>1983</w:t>
            </w:r>
          </w:p>
        </w:tc>
        <w:tc>
          <w:tcPr>
            <w:tcW w:w="1591" w:type="dxa"/>
            <w:vAlign w:val="top"/>
          </w:tcPr>
          <w:p w14:paraId="643B2E08">
            <w:pPr>
              <w:pStyle w:val="67"/>
              <w:spacing w:before="97" w:line="240" w:lineRule="auto"/>
              <w:ind w:left="26"/>
              <w:rPr>
                <w:rFonts w:hint="eastAsia" w:ascii="仿宋" w:hAnsi="仿宋" w:eastAsia="仿宋" w:cs="仿宋"/>
              </w:rPr>
            </w:pPr>
            <w:r>
              <w:rPr>
                <w:rFonts w:hint="eastAsia" w:ascii="仿宋" w:hAnsi="仿宋" w:eastAsia="仿宋" w:cs="仿宋"/>
                <w:spacing w:val="1"/>
              </w:rPr>
              <w:t>9787569069372</w:t>
            </w:r>
          </w:p>
        </w:tc>
        <w:tc>
          <w:tcPr>
            <w:tcW w:w="2409" w:type="dxa"/>
            <w:vAlign w:val="top"/>
          </w:tcPr>
          <w:p w14:paraId="5CA2132A">
            <w:pPr>
              <w:pStyle w:val="67"/>
              <w:spacing w:before="18" w:line="240" w:lineRule="auto"/>
              <w:ind w:left="30" w:right="80" w:firstLine="9"/>
              <w:rPr>
                <w:rFonts w:hint="eastAsia" w:ascii="仿宋" w:hAnsi="仿宋" w:eastAsia="仿宋" w:cs="仿宋"/>
              </w:rPr>
            </w:pPr>
            <w:r>
              <w:rPr>
                <w:rFonts w:hint="eastAsia" w:ascii="仿宋" w:hAnsi="仿宋" w:eastAsia="仿宋" w:cs="仿宋"/>
                <w:spacing w:val="-1"/>
              </w:rPr>
              <w:t>引路人：高中语文特级</w:t>
            </w:r>
            <w:r>
              <w:rPr>
                <w:rFonts w:hint="eastAsia" w:ascii="仿宋" w:hAnsi="仿宋" w:eastAsia="仿宋" w:cs="仿宋"/>
              </w:rPr>
              <w:t xml:space="preserve"> </w:t>
            </w:r>
            <w:r>
              <w:rPr>
                <w:rFonts w:hint="eastAsia" w:ascii="仿宋" w:hAnsi="仿宋" w:eastAsia="仿宋" w:cs="仿宋"/>
                <w:spacing w:val="-1"/>
              </w:rPr>
              <w:t>教师炼成记</w:t>
            </w:r>
          </w:p>
        </w:tc>
        <w:tc>
          <w:tcPr>
            <w:tcW w:w="1027" w:type="dxa"/>
            <w:vAlign w:val="top"/>
          </w:tcPr>
          <w:p w14:paraId="0C3BFB7B">
            <w:pPr>
              <w:pStyle w:val="67"/>
              <w:spacing w:before="98" w:line="240" w:lineRule="auto"/>
              <w:ind w:left="45"/>
              <w:rPr>
                <w:rFonts w:hint="eastAsia" w:ascii="仿宋" w:hAnsi="仿宋" w:eastAsia="仿宋" w:cs="仿宋"/>
              </w:rPr>
            </w:pPr>
            <w:r>
              <w:rPr>
                <w:rFonts w:hint="eastAsia" w:ascii="仿宋" w:hAnsi="仿宋" w:eastAsia="仿宋" w:cs="仿宋"/>
                <w:spacing w:val="-5"/>
              </w:rPr>
              <w:t>四川大学</w:t>
            </w:r>
          </w:p>
        </w:tc>
        <w:tc>
          <w:tcPr>
            <w:tcW w:w="528" w:type="dxa"/>
            <w:vAlign w:val="top"/>
          </w:tcPr>
          <w:p w14:paraId="71A28986">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07B2028">
            <w:pPr>
              <w:pStyle w:val="67"/>
              <w:spacing w:before="97" w:line="240" w:lineRule="auto"/>
              <w:ind w:left="35"/>
              <w:rPr>
                <w:rFonts w:hint="eastAsia" w:ascii="仿宋" w:hAnsi="仿宋" w:eastAsia="仿宋" w:cs="仿宋"/>
              </w:rPr>
            </w:pPr>
            <w:r>
              <w:rPr>
                <w:rFonts w:hint="eastAsia" w:ascii="仿宋" w:hAnsi="仿宋" w:eastAsia="仿宋" w:cs="仿宋"/>
              </w:rPr>
              <w:t>2024-9-1</w:t>
            </w:r>
          </w:p>
        </w:tc>
        <w:tc>
          <w:tcPr>
            <w:tcW w:w="1082" w:type="dxa"/>
            <w:vAlign w:val="top"/>
          </w:tcPr>
          <w:p w14:paraId="40DAFAC7">
            <w:pPr>
              <w:pStyle w:val="67"/>
              <w:spacing w:before="97"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4B57303">
            <w:pPr>
              <w:pStyle w:val="67"/>
              <w:spacing w:before="97" w:line="240" w:lineRule="auto"/>
              <w:ind w:left="36"/>
              <w:rPr>
                <w:rFonts w:hint="eastAsia" w:ascii="仿宋" w:hAnsi="仿宋" w:eastAsia="仿宋" w:cs="仿宋"/>
              </w:rPr>
            </w:pPr>
            <w:r>
              <w:rPr>
                <w:rFonts w:hint="eastAsia" w:ascii="仿宋" w:hAnsi="仿宋" w:eastAsia="仿宋" w:cs="仿宋"/>
                <w:spacing w:val="-3"/>
              </w:rPr>
              <w:t>刘磊</w:t>
            </w:r>
          </w:p>
        </w:tc>
        <w:tc>
          <w:tcPr>
            <w:tcW w:w="1574" w:type="dxa"/>
            <w:gridSpan w:val="2"/>
            <w:vAlign w:val="top"/>
          </w:tcPr>
          <w:p w14:paraId="79FEDCBC">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25BC4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5" w:hRule="atLeast"/>
        </w:trPr>
        <w:tc>
          <w:tcPr>
            <w:tcW w:w="618" w:type="dxa"/>
            <w:vAlign w:val="top"/>
          </w:tcPr>
          <w:p w14:paraId="7606646F">
            <w:pPr>
              <w:pStyle w:val="67"/>
              <w:spacing w:before="10" w:line="240" w:lineRule="auto"/>
              <w:ind w:left="139"/>
              <w:rPr>
                <w:rFonts w:hint="eastAsia" w:ascii="仿宋" w:hAnsi="仿宋" w:eastAsia="仿宋" w:cs="仿宋"/>
              </w:rPr>
            </w:pPr>
            <w:r>
              <w:rPr>
                <w:rFonts w:hint="eastAsia" w:ascii="仿宋" w:hAnsi="仿宋" w:eastAsia="仿宋" w:cs="仿宋"/>
                <w:spacing w:val="-4"/>
              </w:rPr>
              <w:t>1984</w:t>
            </w:r>
          </w:p>
        </w:tc>
        <w:tc>
          <w:tcPr>
            <w:tcW w:w="1591" w:type="dxa"/>
            <w:vAlign w:val="top"/>
          </w:tcPr>
          <w:p w14:paraId="2A91DAB4">
            <w:pPr>
              <w:pStyle w:val="67"/>
              <w:spacing w:before="10" w:line="240" w:lineRule="auto"/>
              <w:ind w:left="26"/>
              <w:rPr>
                <w:rFonts w:hint="eastAsia" w:ascii="仿宋" w:hAnsi="仿宋" w:eastAsia="仿宋" w:cs="仿宋"/>
              </w:rPr>
            </w:pPr>
            <w:r>
              <w:rPr>
                <w:rFonts w:hint="eastAsia" w:ascii="仿宋" w:hAnsi="仿宋" w:eastAsia="仿宋" w:cs="仿宋"/>
                <w:spacing w:val="1"/>
              </w:rPr>
              <w:t>9787570236589</w:t>
            </w:r>
          </w:p>
        </w:tc>
        <w:tc>
          <w:tcPr>
            <w:tcW w:w="2409" w:type="dxa"/>
            <w:vAlign w:val="top"/>
          </w:tcPr>
          <w:p w14:paraId="23811C9E">
            <w:pPr>
              <w:pStyle w:val="67"/>
              <w:spacing w:before="10" w:line="240" w:lineRule="auto"/>
              <w:ind w:left="28"/>
              <w:rPr>
                <w:rFonts w:hint="eastAsia" w:ascii="仿宋" w:hAnsi="仿宋" w:eastAsia="仿宋" w:cs="仿宋"/>
              </w:rPr>
            </w:pPr>
            <w:r>
              <w:rPr>
                <w:rFonts w:hint="eastAsia" w:ascii="仿宋" w:hAnsi="仿宋" w:eastAsia="仿宋" w:cs="仿宋"/>
                <w:spacing w:val="-1"/>
              </w:rPr>
              <w:t>语文课程之学理</w:t>
            </w:r>
          </w:p>
        </w:tc>
        <w:tc>
          <w:tcPr>
            <w:tcW w:w="1027" w:type="dxa"/>
            <w:vAlign w:val="top"/>
          </w:tcPr>
          <w:p w14:paraId="7F80EB85">
            <w:pPr>
              <w:pStyle w:val="67"/>
              <w:spacing w:before="10" w:line="240" w:lineRule="auto"/>
              <w:ind w:left="31"/>
              <w:rPr>
                <w:rFonts w:hint="eastAsia" w:ascii="仿宋" w:hAnsi="仿宋" w:eastAsia="仿宋" w:cs="仿宋"/>
              </w:rPr>
            </w:pPr>
            <w:r>
              <w:rPr>
                <w:rFonts w:hint="eastAsia" w:ascii="仿宋" w:hAnsi="仿宋" w:eastAsia="仿宋" w:cs="仿宋"/>
                <w:spacing w:val="-1"/>
              </w:rPr>
              <w:t>长江文艺</w:t>
            </w:r>
          </w:p>
        </w:tc>
        <w:tc>
          <w:tcPr>
            <w:tcW w:w="528" w:type="dxa"/>
            <w:vAlign w:val="top"/>
          </w:tcPr>
          <w:p w14:paraId="5DD67C8A">
            <w:pPr>
              <w:pStyle w:val="67"/>
              <w:spacing w:before="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CDCB76E">
            <w:pPr>
              <w:pStyle w:val="67"/>
              <w:spacing w:before="10"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479F0A0B">
            <w:pPr>
              <w:pStyle w:val="67"/>
              <w:spacing w:before="1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0AAAA15C">
            <w:pPr>
              <w:pStyle w:val="67"/>
              <w:spacing w:before="10" w:line="240" w:lineRule="auto"/>
              <w:ind w:left="38"/>
              <w:rPr>
                <w:rFonts w:hint="eastAsia" w:ascii="仿宋" w:hAnsi="仿宋" w:eastAsia="仿宋" w:cs="仿宋"/>
              </w:rPr>
            </w:pPr>
            <w:r>
              <w:rPr>
                <w:rFonts w:hint="eastAsia" w:ascii="仿宋" w:hAnsi="仿宋" w:eastAsia="仿宋" w:cs="仿宋"/>
                <w:spacing w:val="-2"/>
              </w:rPr>
              <w:t>王荣生</w:t>
            </w:r>
          </w:p>
        </w:tc>
        <w:tc>
          <w:tcPr>
            <w:tcW w:w="1574" w:type="dxa"/>
            <w:gridSpan w:val="2"/>
            <w:vAlign w:val="top"/>
          </w:tcPr>
          <w:p w14:paraId="5D39412D">
            <w:pPr>
              <w:pStyle w:val="67"/>
              <w:spacing w:before="10" w:line="240" w:lineRule="auto"/>
              <w:ind w:left="74"/>
              <w:rPr>
                <w:rFonts w:hint="eastAsia" w:ascii="仿宋" w:hAnsi="仿宋" w:eastAsia="仿宋" w:cs="仿宋"/>
              </w:rPr>
            </w:pPr>
            <w:r>
              <w:rPr>
                <w:rFonts w:hint="eastAsia" w:ascii="仿宋" w:hAnsi="仿宋" w:eastAsia="仿宋" w:cs="仿宋"/>
                <w:spacing w:val="-2"/>
              </w:rPr>
              <w:t>高中教师书</w:t>
            </w:r>
          </w:p>
        </w:tc>
      </w:tr>
      <w:tr w14:paraId="6B802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BE05762">
            <w:pPr>
              <w:pStyle w:val="67"/>
              <w:spacing w:before="98" w:line="240" w:lineRule="auto"/>
              <w:ind w:left="139"/>
              <w:rPr>
                <w:rFonts w:hint="eastAsia" w:ascii="仿宋" w:hAnsi="仿宋" w:eastAsia="仿宋" w:cs="仿宋"/>
              </w:rPr>
            </w:pPr>
            <w:r>
              <w:rPr>
                <w:rFonts w:hint="eastAsia" w:ascii="仿宋" w:hAnsi="仿宋" w:eastAsia="仿宋" w:cs="仿宋"/>
                <w:spacing w:val="-4"/>
              </w:rPr>
              <w:t>1985</w:t>
            </w:r>
          </w:p>
        </w:tc>
        <w:tc>
          <w:tcPr>
            <w:tcW w:w="1591" w:type="dxa"/>
            <w:vAlign w:val="top"/>
          </w:tcPr>
          <w:p w14:paraId="492A8DCC">
            <w:pPr>
              <w:pStyle w:val="67"/>
              <w:spacing w:before="98" w:line="240" w:lineRule="auto"/>
              <w:ind w:left="26"/>
              <w:rPr>
                <w:rFonts w:hint="eastAsia" w:ascii="仿宋" w:hAnsi="仿宋" w:eastAsia="仿宋" w:cs="仿宋"/>
              </w:rPr>
            </w:pPr>
            <w:r>
              <w:rPr>
                <w:rFonts w:hint="eastAsia" w:ascii="仿宋" w:hAnsi="仿宋" w:eastAsia="仿宋" w:cs="仿宋"/>
                <w:spacing w:val="1"/>
              </w:rPr>
              <w:t>9787576051469</w:t>
            </w:r>
          </w:p>
        </w:tc>
        <w:tc>
          <w:tcPr>
            <w:tcW w:w="2409" w:type="dxa"/>
            <w:vAlign w:val="top"/>
          </w:tcPr>
          <w:p w14:paraId="7A7A8E4B">
            <w:pPr>
              <w:pStyle w:val="67"/>
              <w:spacing w:before="99" w:line="240" w:lineRule="auto"/>
              <w:ind w:left="28"/>
              <w:rPr>
                <w:rFonts w:hint="eastAsia" w:ascii="仿宋" w:hAnsi="仿宋" w:eastAsia="仿宋" w:cs="仿宋"/>
              </w:rPr>
            </w:pPr>
            <w:r>
              <w:rPr>
                <w:rFonts w:hint="eastAsia" w:ascii="仿宋" w:hAnsi="仿宋" w:eastAsia="仿宋" w:cs="仿宋"/>
              </w:rPr>
              <w:t>语文课堂深度修炼</w:t>
            </w:r>
          </w:p>
        </w:tc>
        <w:tc>
          <w:tcPr>
            <w:tcW w:w="1027" w:type="dxa"/>
            <w:vAlign w:val="top"/>
          </w:tcPr>
          <w:p w14:paraId="5B503519">
            <w:pPr>
              <w:pStyle w:val="67"/>
              <w:spacing w:before="18"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6250D972">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AF47CA8">
            <w:pPr>
              <w:pStyle w:val="67"/>
              <w:spacing w:before="98" w:line="240" w:lineRule="auto"/>
              <w:ind w:left="35"/>
              <w:rPr>
                <w:rFonts w:hint="eastAsia" w:ascii="仿宋" w:hAnsi="仿宋" w:eastAsia="仿宋" w:cs="仿宋"/>
              </w:rPr>
            </w:pPr>
            <w:r>
              <w:rPr>
                <w:rFonts w:hint="eastAsia" w:ascii="仿宋" w:hAnsi="仿宋" w:eastAsia="仿宋" w:cs="仿宋"/>
              </w:rPr>
              <w:t>2024-7-1</w:t>
            </w:r>
          </w:p>
        </w:tc>
        <w:tc>
          <w:tcPr>
            <w:tcW w:w="1082" w:type="dxa"/>
            <w:vAlign w:val="top"/>
          </w:tcPr>
          <w:p w14:paraId="6613AE7C">
            <w:pPr>
              <w:pStyle w:val="67"/>
              <w:spacing w:before="98"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6D9600B">
            <w:pPr>
              <w:pStyle w:val="67"/>
              <w:spacing w:before="99" w:line="240" w:lineRule="auto"/>
              <w:ind w:left="36"/>
              <w:rPr>
                <w:rFonts w:hint="eastAsia" w:ascii="仿宋" w:hAnsi="仿宋" w:eastAsia="仿宋" w:cs="仿宋"/>
              </w:rPr>
            </w:pPr>
            <w:r>
              <w:rPr>
                <w:rFonts w:hint="eastAsia" w:ascii="仿宋" w:hAnsi="仿宋" w:eastAsia="仿宋" w:cs="仿宋"/>
                <w:spacing w:val="-2"/>
              </w:rPr>
              <w:t>程春雨</w:t>
            </w:r>
          </w:p>
        </w:tc>
        <w:tc>
          <w:tcPr>
            <w:tcW w:w="1574" w:type="dxa"/>
            <w:gridSpan w:val="2"/>
            <w:vAlign w:val="top"/>
          </w:tcPr>
          <w:p w14:paraId="0976F095">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4709C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7DE6704">
            <w:pPr>
              <w:pStyle w:val="67"/>
              <w:spacing w:before="99" w:line="240" w:lineRule="auto"/>
              <w:ind w:left="139"/>
              <w:rPr>
                <w:rFonts w:hint="eastAsia" w:ascii="仿宋" w:hAnsi="仿宋" w:eastAsia="仿宋" w:cs="仿宋"/>
              </w:rPr>
            </w:pPr>
            <w:r>
              <w:rPr>
                <w:rFonts w:hint="eastAsia" w:ascii="仿宋" w:hAnsi="仿宋" w:eastAsia="仿宋" w:cs="仿宋"/>
                <w:spacing w:val="-4"/>
              </w:rPr>
              <w:t>1986</w:t>
            </w:r>
          </w:p>
        </w:tc>
        <w:tc>
          <w:tcPr>
            <w:tcW w:w="1591" w:type="dxa"/>
            <w:vAlign w:val="top"/>
          </w:tcPr>
          <w:p w14:paraId="19F37B20">
            <w:pPr>
              <w:pStyle w:val="67"/>
              <w:spacing w:before="99" w:line="240" w:lineRule="auto"/>
              <w:ind w:left="26"/>
              <w:rPr>
                <w:rFonts w:hint="eastAsia" w:ascii="仿宋" w:hAnsi="仿宋" w:eastAsia="仿宋" w:cs="仿宋"/>
              </w:rPr>
            </w:pPr>
            <w:r>
              <w:rPr>
                <w:rFonts w:hint="eastAsia" w:ascii="仿宋" w:hAnsi="仿宋" w:eastAsia="仿宋" w:cs="仿宋"/>
                <w:spacing w:val="1"/>
              </w:rPr>
              <w:t>9787522828497</w:t>
            </w:r>
          </w:p>
        </w:tc>
        <w:tc>
          <w:tcPr>
            <w:tcW w:w="2409" w:type="dxa"/>
            <w:vAlign w:val="top"/>
          </w:tcPr>
          <w:p w14:paraId="1D989F84">
            <w:pPr>
              <w:pStyle w:val="67"/>
              <w:spacing w:before="20" w:line="240" w:lineRule="auto"/>
              <w:ind w:left="27" w:right="80" w:hanging="1"/>
              <w:rPr>
                <w:rFonts w:hint="eastAsia" w:ascii="仿宋" w:hAnsi="仿宋" w:eastAsia="仿宋" w:cs="仿宋"/>
              </w:rPr>
            </w:pPr>
            <w:r>
              <w:rPr>
                <w:rFonts w:hint="eastAsia" w:ascii="仿宋" w:hAnsi="仿宋" w:eastAsia="仿宋" w:cs="仿宋"/>
              </w:rPr>
              <w:t>【中国语文】七十年纪</w:t>
            </w:r>
            <w:r>
              <w:rPr>
                <w:rFonts w:hint="eastAsia" w:ascii="仿宋" w:hAnsi="仿宋" w:eastAsia="仿宋" w:cs="仿宋"/>
                <w:spacing w:val="5"/>
              </w:rPr>
              <w:t xml:space="preserve"> </w:t>
            </w:r>
            <w:r>
              <w:rPr>
                <w:rFonts w:hint="eastAsia" w:ascii="仿宋" w:hAnsi="仿宋" w:eastAsia="仿宋" w:cs="仿宋"/>
                <w:spacing w:val="-2"/>
              </w:rPr>
              <w:t>念文集</w:t>
            </w:r>
          </w:p>
        </w:tc>
        <w:tc>
          <w:tcPr>
            <w:tcW w:w="1027" w:type="dxa"/>
            <w:vAlign w:val="top"/>
          </w:tcPr>
          <w:p w14:paraId="2711C723">
            <w:pPr>
              <w:pStyle w:val="67"/>
              <w:spacing w:before="20" w:line="240" w:lineRule="auto"/>
              <w:ind w:left="31"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28" w:type="dxa"/>
            <w:vAlign w:val="top"/>
          </w:tcPr>
          <w:p w14:paraId="306617CD">
            <w:pPr>
              <w:pStyle w:val="67"/>
              <w:spacing w:before="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FC0766F">
            <w:pPr>
              <w:pStyle w:val="67"/>
              <w:spacing w:before="99" w:line="240" w:lineRule="auto"/>
              <w:ind w:left="35"/>
              <w:rPr>
                <w:rFonts w:hint="eastAsia" w:ascii="仿宋" w:hAnsi="仿宋" w:eastAsia="仿宋" w:cs="仿宋"/>
              </w:rPr>
            </w:pPr>
            <w:r>
              <w:rPr>
                <w:rFonts w:hint="eastAsia" w:ascii="仿宋" w:hAnsi="仿宋" w:eastAsia="仿宋" w:cs="仿宋"/>
              </w:rPr>
              <w:t>2024-12-1</w:t>
            </w:r>
          </w:p>
        </w:tc>
        <w:tc>
          <w:tcPr>
            <w:tcW w:w="1082" w:type="dxa"/>
            <w:vAlign w:val="top"/>
          </w:tcPr>
          <w:p w14:paraId="5C9AEBA9">
            <w:pPr>
              <w:pStyle w:val="67"/>
              <w:spacing w:before="99" w:line="240" w:lineRule="auto"/>
              <w:ind w:left="32"/>
              <w:rPr>
                <w:rFonts w:hint="eastAsia" w:ascii="仿宋" w:hAnsi="仿宋" w:eastAsia="仿宋" w:cs="仿宋"/>
              </w:rPr>
            </w:pPr>
            <w:r>
              <w:rPr>
                <w:rFonts w:hint="eastAsia" w:ascii="仿宋" w:hAnsi="仿宋" w:eastAsia="仿宋" w:cs="仿宋"/>
                <w:spacing w:val="1"/>
              </w:rPr>
              <w:t>G633.302-53</w:t>
            </w:r>
          </w:p>
        </w:tc>
        <w:tc>
          <w:tcPr>
            <w:tcW w:w="1000" w:type="dxa"/>
            <w:vAlign w:val="top"/>
          </w:tcPr>
          <w:p w14:paraId="5F00D559">
            <w:pPr>
              <w:pStyle w:val="67"/>
              <w:spacing w:before="99" w:line="240" w:lineRule="auto"/>
              <w:ind w:left="40"/>
              <w:rPr>
                <w:rFonts w:hint="eastAsia" w:ascii="仿宋" w:hAnsi="仿宋" w:eastAsia="仿宋" w:cs="仿宋"/>
              </w:rPr>
            </w:pPr>
            <w:r>
              <w:rPr>
                <w:rFonts w:hint="eastAsia" w:ascii="仿宋" w:hAnsi="仿宋" w:eastAsia="仿宋" w:cs="仿宋"/>
                <w:spacing w:val="-3"/>
              </w:rPr>
              <w:t>张伯江</w:t>
            </w:r>
          </w:p>
        </w:tc>
        <w:tc>
          <w:tcPr>
            <w:tcW w:w="1574" w:type="dxa"/>
            <w:gridSpan w:val="2"/>
            <w:vAlign w:val="top"/>
          </w:tcPr>
          <w:p w14:paraId="37D7CF42">
            <w:pPr>
              <w:pStyle w:val="67"/>
              <w:spacing w:before="99" w:line="240" w:lineRule="auto"/>
              <w:ind w:left="74"/>
              <w:rPr>
                <w:rFonts w:hint="eastAsia" w:ascii="仿宋" w:hAnsi="仿宋" w:eastAsia="仿宋" w:cs="仿宋"/>
              </w:rPr>
            </w:pPr>
            <w:r>
              <w:rPr>
                <w:rFonts w:hint="eastAsia" w:ascii="仿宋" w:hAnsi="仿宋" w:eastAsia="仿宋" w:cs="仿宋"/>
                <w:spacing w:val="-2"/>
              </w:rPr>
              <w:t>高中教师书</w:t>
            </w:r>
          </w:p>
        </w:tc>
      </w:tr>
      <w:tr w14:paraId="7EDA9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B51624C">
            <w:pPr>
              <w:pStyle w:val="67"/>
              <w:spacing w:before="100" w:line="240" w:lineRule="auto"/>
              <w:ind w:left="139"/>
              <w:rPr>
                <w:rFonts w:hint="eastAsia" w:ascii="仿宋" w:hAnsi="仿宋" w:eastAsia="仿宋" w:cs="仿宋"/>
              </w:rPr>
            </w:pPr>
            <w:r>
              <w:rPr>
                <w:rFonts w:hint="eastAsia" w:ascii="仿宋" w:hAnsi="仿宋" w:eastAsia="仿宋" w:cs="仿宋"/>
                <w:spacing w:val="-4"/>
              </w:rPr>
              <w:t>1987</w:t>
            </w:r>
          </w:p>
        </w:tc>
        <w:tc>
          <w:tcPr>
            <w:tcW w:w="1591" w:type="dxa"/>
            <w:vAlign w:val="top"/>
          </w:tcPr>
          <w:p w14:paraId="1B4472BD">
            <w:pPr>
              <w:pStyle w:val="67"/>
              <w:spacing w:before="100" w:line="240" w:lineRule="auto"/>
              <w:ind w:left="26"/>
              <w:rPr>
                <w:rFonts w:hint="eastAsia" w:ascii="仿宋" w:hAnsi="仿宋" w:eastAsia="仿宋" w:cs="仿宋"/>
              </w:rPr>
            </w:pPr>
            <w:r>
              <w:rPr>
                <w:rFonts w:hint="eastAsia" w:ascii="仿宋" w:hAnsi="仿宋" w:eastAsia="仿宋" w:cs="仿宋"/>
                <w:spacing w:val="1"/>
              </w:rPr>
              <w:t>9787568170765</w:t>
            </w:r>
          </w:p>
        </w:tc>
        <w:tc>
          <w:tcPr>
            <w:tcW w:w="2409" w:type="dxa"/>
            <w:vAlign w:val="top"/>
          </w:tcPr>
          <w:p w14:paraId="45E7A892">
            <w:pPr>
              <w:pStyle w:val="67"/>
              <w:spacing w:before="22" w:line="240" w:lineRule="auto"/>
              <w:ind w:left="30" w:right="81" w:firstLine="20"/>
              <w:rPr>
                <w:rFonts w:hint="eastAsia" w:ascii="仿宋" w:hAnsi="仿宋" w:eastAsia="仿宋" w:cs="仿宋"/>
              </w:rPr>
            </w:pPr>
            <w:r>
              <w:rPr>
                <w:rFonts w:hint="eastAsia" w:ascii="仿宋" w:hAnsi="仿宋" w:eastAsia="仿宋" w:cs="仿宋"/>
                <w:spacing w:val="-2"/>
              </w:rPr>
              <w:t>肖凌戆的高中数学教学</w:t>
            </w:r>
            <w:r>
              <w:rPr>
                <w:rFonts w:hint="eastAsia" w:ascii="仿宋" w:hAnsi="仿宋" w:eastAsia="仿宋" w:cs="仿宋"/>
              </w:rPr>
              <w:t xml:space="preserve"> </w:t>
            </w:r>
            <w:r>
              <w:rPr>
                <w:rFonts w:hint="eastAsia" w:ascii="仿宋" w:hAnsi="仿宋" w:eastAsia="仿宋" w:cs="仿宋"/>
                <w:spacing w:val="-4"/>
              </w:rPr>
              <w:t>主张</w:t>
            </w:r>
          </w:p>
        </w:tc>
        <w:tc>
          <w:tcPr>
            <w:tcW w:w="1027" w:type="dxa"/>
            <w:vAlign w:val="top"/>
          </w:tcPr>
          <w:p w14:paraId="5E5FDF2D">
            <w:pPr>
              <w:pStyle w:val="67"/>
              <w:spacing w:before="22"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1721A62">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A9A97F8">
            <w:pPr>
              <w:pStyle w:val="67"/>
              <w:spacing w:before="100"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137A38B2">
            <w:pPr>
              <w:pStyle w:val="67"/>
              <w:spacing w:before="100"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112A47A7">
            <w:pPr>
              <w:pStyle w:val="67"/>
              <w:spacing w:before="101" w:line="240" w:lineRule="auto"/>
              <w:ind w:left="58"/>
              <w:rPr>
                <w:rFonts w:hint="eastAsia" w:ascii="仿宋" w:hAnsi="仿宋" w:eastAsia="仿宋" w:cs="仿宋"/>
              </w:rPr>
            </w:pPr>
            <w:r>
              <w:rPr>
                <w:rFonts w:hint="eastAsia" w:ascii="仿宋" w:hAnsi="仿宋" w:eastAsia="仿宋" w:cs="仿宋"/>
                <w:spacing w:val="-9"/>
              </w:rPr>
              <w:t>肖凌戆</w:t>
            </w:r>
          </w:p>
        </w:tc>
        <w:tc>
          <w:tcPr>
            <w:tcW w:w="1574" w:type="dxa"/>
            <w:gridSpan w:val="2"/>
            <w:vAlign w:val="top"/>
          </w:tcPr>
          <w:p w14:paraId="6B177E7B">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0E5E0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EB9BAA3">
            <w:pPr>
              <w:pStyle w:val="67"/>
              <w:spacing w:before="101" w:line="240" w:lineRule="auto"/>
              <w:ind w:left="139"/>
              <w:rPr>
                <w:rFonts w:hint="eastAsia" w:ascii="仿宋" w:hAnsi="仿宋" w:eastAsia="仿宋" w:cs="仿宋"/>
              </w:rPr>
            </w:pPr>
            <w:r>
              <w:rPr>
                <w:rFonts w:hint="eastAsia" w:ascii="仿宋" w:hAnsi="仿宋" w:eastAsia="仿宋" w:cs="仿宋"/>
                <w:spacing w:val="-4"/>
              </w:rPr>
              <w:t>1988</w:t>
            </w:r>
          </w:p>
        </w:tc>
        <w:tc>
          <w:tcPr>
            <w:tcW w:w="1591" w:type="dxa"/>
            <w:vAlign w:val="top"/>
          </w:tcPr>
          <w:p w14:paraId="52A45958">
            <w:pPr>
              <w:pStyle w:val="67"/>
              <w:spacing w:before="101" w:line="240" w:lineRule="auto"/>
              <w:ind w:left="26"/>
              <w:rPr>
                <w:rFonts w:hint="eastAsia" w:ascii="仿宋" w:hAnsi="仿宋" w:eastAsia="仿宋" w:cs="仿宋"/>
              </w:rPr>
            </w:pPr>
            <w:r>
              <w:rPr>
                <w:rFonts w:hint="eastAsia" w:ascii="仿宋" w:hAnsi="仿宋" w:eastAsia="仿宋" w:cs="仿宋"/>
                <w:spacing w:val="1"/>
              </w:rPr>
              <w:t>9787206162954</w:t>
            </w:r>
          </w:p>
        </w:tc>
        <w:tc>
          <w:tcPr>
            <w:tcW w:w="2409" w:type="dxa"/>
            <w:vAlign w:val="top"/>
          </w:tcPr>
          <w:p w14:paraId="0D22CF0A">
            <w:pPr>
              <w:pStyle w:val="67"/>
              <w:spacing w:before="22" w:line="240" w:lineRule="auto"/>
              <w:ind w:left="29" w:right="81"/>
              <w:rPr>
                <w:rFonts w:hint="eastAsia" w:ascii="仿宋" w:hAnsi="仿宋" w:eastAsia="仿宋" w:cs="仿宋"/>
              </w:rPr>
            </w:pPr>
            <w:r>
              <w:rPr>
                <w:rFonts w:hint="eastAsia" w:ascii="仿宋" w:hAnsi="仿宋" w:eastAsia="仿宋" w:cs="仿宋"/>
              </w:rPr>
              <w:t>给高中数学教与学的建</w:t>
            </w:r>
            <w:r>
              <w:rPr>
                <w:rFonts w:hint="eastAsia" w:ascii="仿宋" w:hAnsi="仿宋" w:eastAsia="仿宋" w:cs="仿宋"/>
                <w:spacing w:val="1"/>
              </w:rPr>
              <w:t xml:space="preserve"> </w:t>
            </w:r>
            <w:r>
              <w:rPr>
                <w:rFonts w:hint="eastAsia" w:ascii="仿宋" w:hAnsi="仿宋" w:eastAsia="仿宋" w:cs="仿宋"/>
              </w:rPr>
              <w:t>议</w:t>
            </w:r>
          </w:p>
        </w:tc>
        <w:tc>
          <w:tcPr>
            <w:tcW w:w="1027" w:type="dxa"/>
            <w:vAlign w:val="top"/>
          </w:tcPr>
          <w:p w14:paraId="54D7C78F">
            <w:pPr>
              <w:pStyle w:val="67"/>
              <w:spacing w:before="102"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33487AF9">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F5C7F05">
            <w:pPr>
              <w:pStyle w:val="67"/>
              <w:spacing w:before="101"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361E3C38">
            <w:pPr>
              <w:pStyle w:val="67"/>
              <w:spacing w:before="101"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6CE7B152">
            <w:pPr>
              <w:pStyle w:val="67"/>
              <w:spacing w:before="101" w:line="240" w:lineRule="auto"/>
              <w:ind w:left="38"/>
              <w:rPr>
                <w:rFonts w:hint="eastAsia" w:ascii="仿宋" w:hAnsi="仿宋" w:eastAsia="仿宋" w:cs="仿宋"/>
              </w:rPr>
            </w:pPr>
            <w:r>
              <w:rPr>
                <w:rFonts w:hint="eastAsia" w:ascii="仿宋" w:hAnsi="仿宋" w:eastAsia="仿宋" w:cs="仿宋"/>
                <w:spacing w:val="-3"/>
              </w:rPr>
              <w:t>卢镇豪</w:t>
            </w:r>
          </w:p>
        </w:tc>
        <w:tc>
          <w:tcPr>
            <w:tcW w:w="1574" w:type="dxa"/>
            <w:gridSpan w:val="2"/>
            <w:vAlign w:val="top"/>
          </w:tcPr>
          <w:p w14:paraId="5E56EC99">
            <w:pPr>
              <w:pStyle w:val="67"/>
              <w:spacing w:before="101" w:line="240" w:lineRule="auto"/>
              <w:ind w:left="74"/>
              <w:rPr>
                <w:rFonts w:hint="eastAsia" w:ascii="仿宋" w:hAnsi="仿宋" w:eastAsia="仿宋" w:cs="仿宋"/>
              </w:rPr>
            </w:pPr>
            <w:r>
              <w:rPr>
                <w:rFonts w:hint="eastAsia" w:ascii="仿宋" w:hAnsi="仿宋" w:eastAsia="仿宋" w:cs="仿宋"/>
                <w:spacing w:val="-2"/>
              </w:rPr>
              <w:t>高中教师书</w:t>
            </w:r>
          </w:p>
        </w:tc>
      </w:tr>
      <w:tr w14:paraId="522BD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3871F77">
            <w:pPr>
              <w:pStyle w:val="67"/>
              <w:spacing w:before="102" w:line="240" w:lineRule="auto"/>
              <w:ind w:left="139"/>
              <w:rPr>
                <w:rFonts w:hint="eastAsia" w:ascii="仿宋" w:hAnsi="仿宋" w:eastAsia="仿宋" w:cs="仿宋"/>
              </w:rPr>
            </w:pPr>
            <w:r>
              <w:rPr>
                <w:rFonts w:hint="eastAsia" w:ascii="仿宋" w:hAnsi="仿宋" w:eastAsia="仿宋" w:cs="仿宋"/>
                <w:spacing w:val="-4"/>
              </w:rPr>
              <w:t>1989</w:t>
            </w:r>
          </w:p>
        </w:tc>
        <w:tc>
          <w:tcPr>
            <w:tcW w:w="1591" w:type="dxa"/>
            <w:vAlign w:val="top"/>
          </w:tcPr>
          <w:p w14:paraId="667C5487">
            <w:pPr>
              <w:pStyle w:val="67"/>
              <w:spacing w:before="102" w:line="240" w:lineRule="auto"/>
              <w:ind w:left="26"/>
              <w:rPr>
                <w:rFonts w:hint="eastAsia" w:ascii="仿宋" w:hAnsi="仿宋" w:eastAsia="仿宋" w:cs="仿宋"/>
              </w:rPr>
            </w:pPr>
            <w:r>
              <w:rPr>
                <w:rFonts w:hint="eastAsia" w:ascii="仿宋" w:hAnsi="仿宋" w:eastAsia="仿宋" w:cs="仿宋"/>
                <w:spacing w:val="1"/>
              </w:rPr>
              <w:t>9787569804515</w:t>
            </w:r>
          </w:p>
        </w:tc>
        <w:tc>
          <w:tcPr>
            <w:tcW w:w="2409" w:type="dxa"/>
            <w:vAlign w:val="top"/>
          </w:tcPr>
          <w:p w14:paraId="3DF6F7DA">
            <w:pPr>
              <w:pStyle w:val="67"/>
              <w:spacing w:before="23" w:line="240" w:lineRule="auto"/>
              <w:ind w:left="30" w:right="81" w:firstLine="2"/>
              <w:rPr>
                <w:rFonts w:hint="eastAsia" w:ascii="仿宋" w:hAnsi="仿宋" w:eastAsia="仿宋" w:cs="仿宋"/>
              </w:rPr>
            </w:pPr>
            <w:r>
              <w:rPr>
                <w:rFonts w:hint="eastAsia" w:ascii="仿宋" w:hAnsi="仿宋" w:eastAsia="仿宋" w:cs="仿宋"/>
                <w:spacing w:val="-1"/>
              </w:rPr>
              <w:t>高中物理教学实践与感</w:t>
            </w:r>
            <w:r>
              <w:rPr>
                <w:rFonts w:hint="eastAsia" w:ascii="仿宋" w:hAnsi="仿宋" w:eastAsia="仿宋" w:cs="仿宋"/>
                <w:spacing w:val="7"/>
              </w:rPr>
              <w:t xml:space="preserve"> </w:t>
            </w:r>
            <w:r>
              <w:rPr>
                <w:rFonts w:hint="eastAsia" w:ascii="仿宋" w:hAnsi="仿宋" w:eastAsia="仿宋" w:cs="仿宋"/>
              </w:rPr>
              <w:t>悟</w:t>
            </w:r>
          </w:p>
        </w:tc>
        <w:tc>
          <w:tcPr>
            <w:tcW w:w="1027" w:type="dxa"/>
            <w:vAlign w:val="top"/>
          </w:tcPr>
          <w:p w14:paraId="34C21B35">
            <w:pPr>
              <w:pStyle w:val="67"/>
              <w:spacing w:before="103" w:line="240" w:lineRule="auto"/>
              <w:ind w:left="34"/>
              <w:rPr>
                <w:rFonts w:hint="eastAsia" w:ascii="仿宋" w:hAnsi="仿宋" w:eastAsia="仿宋" w:cs="仿宋"/>
              </w:rPr>
            </w:pPr>
            <w:r>
              <w:rPr>
                <w:rFonts w:hint="eastAsia" w:ascii="仿宋" w:hAnsi="仿宋" w:eastAsia="仿宋" w:cs="仿宋"/>
                <w:spacing w:val="-2"/>
              </w:rPr>
              <w:t>辽宁大学</w:t>
            </w:r>
          </w:p>
        </w:tc>
        <w:tc>
          <w:tcPr>
            <w:tcW w:w="528" w:type="dxa"/>
            <w:vAlign w:val="top"/>
          </w:tcPr>
          <w:p w14:paraId="4279E47D">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F31D3B4">
            <w:pPr>
              <w:pStyle w:val="67"/>
              <w:spacing w:before="102"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6F7FE2EE">
            <w:pPr>
              <w:pStyle w:val="67"/>
              <w:spacing w:before="102" w:line="240" w:lineRule="auto"/>
              <w:ind w:left="32"/>
              <w:rPr>
                <w:rFonts w:hint="eastAsia" w:ascii="仿宋" w:hAnsi="仿宋" w:eastAsia="仿宋" w:cs="仿宋"/>
              </w:rPr>
            </w:pPr>
            <w:r>
              <w:rPr>
                <w:rFonts w:hint="eastAsia" w:ascii="仿宋" w:hAnsi="仿宋" w:eastAsia="仿宋" w:cs="仿宋"/>
                <w:spacing w:val="1"/>
              </w:rPr>
              <w:t>G633.72</w:t>
            </w:r>
          </w:p>
        </w:tc>
        <w:tc>
          <w:tcPr>
            <w:tcW w:w="1000" w:type="dxa"/>
            <w:vAlign w:val="top"/>
          </w:tcPr>
          <w:p w14:paraId="6635745A">
            <w:pPr>
              <w:pStyle w:val="67"/>
              <w:spacing w:before="102" w:line="240" w:lineRule="auto"/>
              <w:ind w:left="45"/>
              <w:rPr>
                <w:rFonts w:hint="eastAsia" w:ascii="仿宋" w:hAnsi="仿宋" w:eastAsia="仿宋" w:cs="仿宋"/>
              </w:rPr>
            </w:pPr>
            <w:r>
              <w:rPr>
                <w:rFonts w:hint="eastAsia" w:ascii="仿宋" w:hAnsi="仿宋" w:eastAsia="仿宋" w:cs="仿宋"/>
                <w:spacing w:val="-5"/>
              </w:rPr>
              <w:t>陈金球</w:t>
            </w:r>
          </w:p>
        </w:tc>
        <w:tc>
          <w:tcPr>
            <w:tcW w:w="1574" w:type="dxa"/>
            <w:gridSpan w:val="2"/>
            <w:vAlign w:val="top"/>
          </w:tcPr>
          <w:p w14:paraId="75646AE6">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17293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2104C079">
            <w:pPr>
              <w:pStyle w:val="67"/>
              <w:spacing w:before="103" w:line="240" w:lineRule="auto"/>
              <w:ind w:left="139"/>
              <w:rPr>
                <w:rFonts w:hint="eastAsia" w:ascii="仿宋" w:hAnsi="仿宋" w:eastAsia="仿宋" w:cs="仿宋"/>
              </w:rPr>
            </w:pPr>
            <w:r>
              <w:rPr>
                <w:rFonts w:hint="eastAsia" w:ascii="仿宋" w:hAnsi="仿宋" w:eastAsia="仿宋" w:cs="仿宋"/>
                <w:spacing w:val="-4"/>
              </w:rPr>
              <w:t>1990</w:t>
            </w:r>
          </w:p>
        </w:tc>
        <w:tc>
          <w:tcPr>
            <w:tcW w:w="1591" w:type="dxa"/>
            <w:vAlign w:val="top"/>
          </w:tcPr>
          <w:p w14:paraId="6CED4FF2">
            <w:pPr>
              <w:pStyle w:val="67"/>
              <w:spacing w:before="103" w:line="240" w:lineRule="auto"/>
              <w:ind w:left="26"/>
              <w:rPr>
                <w:rFonts w:hint="eastAsia" w:ascii="仿宋" w:hAnsi="仿宋" w:eastAsia="仿宋" w:cs="仿宋"/>
              </w:rPr>
            </w:pPr>
            <w:r>
              <w:rPr>
                <w:rFonts w:hint="eastAsia" w:ascii="仿宋" w:hAnsi="仿宋" w:eastAsia="仿宋" w:cs="仿宋"/>
                <w:spacing w:val="1"/>
              </w:rPr>
              <w:t>9787547299197</w:t>
            </w:r>
          </w:p>
        </w:tc>
        <w:tc>
          <w:tcPr>
            <w:tcW w:w="2409" w:type="dxa"/>
            <w:vAlign w:val="top"/>
          </w:tcPr>
          <w:p w14:paraId="72274989">
            <w:pPr>
              <w:pStyle w:val="67"/>
              <w:spacing w:before="23" w:line="240" w:lineRule="auto"/>
              <w:ind w:left="31" w:right="81" w:hanging="1"/>
              <w:rPr>
                <w:rFonts w:hint="eastAsia" w:ascii="仿宋" w:hAnsi="仿宋" w:eastAsia="仿宋" w:cs="仿宋"/>
              </w:rPr>
            </w:pPr>
            <w:r>
              <w:rPr>
                <w:rFonts w:hint="eastAsia" w:ascii="仿宋" w:hAnsi="仿宋" w:eastAsia="仿宋" w:cs="仿宋"/>
              </w:rPr>
              <w:t xml:space="preserve">现代高中英语教学改革 </w:t>
            </w:r>
            <w:r>
              <w:rPr>
                <w:rFonts w:hint="eastAsia" w:ascii="仿宋" w:hAnsi="仿宋" w:eastAsia="仿宋" w:cs="仿宋"/>
                <w:spacing w:val="-3"/>
              </w:rPr>
              <w:t>与创新</w:t>
            </w:r>
          </w:p>
        </w:tc>
        <w:tc>
          <w:tcPr>
            <w:tcW w:w="1027" w:type="dxa"/>
            <w:vAlign w:val="top"/>
          </w:tcPr>
          <w:p w14:paraId="1123C977">
            <w:pPr>
              <w:pStyle w:val="67"/>
              <w:spacing w:before="104" w:line="240" w:lineRule="auto"/>
              <w:ind w:left="36"/>
              <w:rPr>
                <w:rFonts w:hint="eastAsia" w:ascii="仿宋" w:hAnsi="仿宋" w:eastAsia="仿宋" w:cs="仿宋"/>
              </w:rPr>
            </w:pPr>
            <w:r>
              <w:rPr>
                <w:rFonts w:hint="eastAsia" w:ascii="仿宋" w:hAnsi="仿宋" w:eastAsia="仿宋" w:cs="仿宋"/>
                <w:spacing w:val="-3"/>
              </w:rPr>
              <w:t>吉林文史</w:t>
            </w:r>
          </w:p>
        </w:tc>
        <w:tc>
          <w:tcPr>
            <w:tcW w:w="528" w:type="dxa"/>
            <w:vAlign w:val="top"/>
          </w:tcPr>
          <w:p w14:paraId="4B69F3C5">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46C7549">
            <w:pPr>
              <w:pStyle w:val="67"/>
              <w:spacing w:before="103" w:line="240" w:lineRule="auto"/>
              <w:ind w:left="35"/>
              <w:rPr>
                <w:rFonts w:hint="eastAsia" w:ascii="仿宋" w:hAnsi="仿宋" w:eastAsia="仿宋" w:cs="仿宋"/>
              </w:rPr>
            </w:pPr>
            <w:r>
              <w:rPr>
                <w:rFonts w:hint="eastAsia" w:ascii="仿宋" w:hAnsi="仿宋" w:eastAsia="仿宋" w:cs="仿宋"/>
              </w:rPr>
              <w:t>2024-4-1</w:t>
            </w:r>
          </w:p>
        </w:tc>
        <w:tc>
          <w:tcPr>
            <w:tcW w:w="1082" w:type="dxa"/>
            <w:vAlign w:val="top"/>
          </w:tcPr>
          <w:p w14:paraId="5546CCBB">
            <w:pPr>
              <w:pStyle w:val="67"/>
              <w:spacing w:before="103"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EAA80F9">
            <w:pPr>
              <w:pStyle w:val="67"/>
              <w:spacing w:before="104" w:line="240" w:lineRule="auto"/>
              <w:ind w:left="37"/>
              <w:rPr>
                <w:rFonts w:hint="eastAsia" w:ascii="仿宋" w:hAnsi="仿宋" w:eastAsia="仿宋" w:cs="仿宋"/>
              </w:rPr>
            </w:pPr>
            <w:r>
              <w:rPr>
                <w:rFonts w:hint="eastAsia" w:ascii="仿宋" w:hAnsi="仿宋" w:eastAsia="仿宋" w:cs="仿宋"/>
                <w:spacing w:val="-2"/>
              </w:rPr>
              <w:t>乔自点</w:t>
            </w:r>
          </w:p>
        </w:tc>
        <w:tc>
          <w:tcPr>
            <w:tcW w:w="1574" w:type="dxa"/>
            <w:gridSpan w:val="2"/>
            <w:vAlign w:val="top"/>
          </w:tcPr>
          <w:p w14:paraId="2EFA9A16">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0DAFA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D7E5672">
            <w:pPr>
              <w:pStyle w:val="67"/>
              <w:spacing w:before="197" w:line="240" w:lineRule="auto"/>
              <w:ind w:left="139"/>
              <w:rPr>
                <w:rFonts w:hint="eastAsia" w:ascii="仿宋" w:hAnsi="仿宋" w:eastAsia="仿宋" w:cs="仿宋"/>
              </w:rPr>
            </w:pPr>
            <w:r>
              <w:rPr>
                <w:rFonts w:hint="eastAsia" w:ascii="仿宋" w:hAnsi="仿宋" w:eastAsia="仿宋" w:cs="仿宋"/>
                <w:spacing w:val="-4"/>
              </w:rPr>
              <w:t>1991</w:t>
            </w:r>
          </w:p>
        </w:tc>
        <w:tc>
          <w:tcPr>
            <w:tcW w:w="1591" w:type="dxa"/>
            <w:vAlign w:val="top"/>
          </w:tcPr>
          <w:p w14:paraId="5D2DB403">
            <w:pPr>
              <w:pStyle w:val="67"/>
              <w:spacing w:before="197" w:line="240" w:lineRule="auto"/>
              <w:ind w:left="26"/>
              <w:rPr>
                <w:rFonts w:hint="eastAsia" w:ascii="仿宋" w:hAnsi="仿宋" w:eastAsia="仿宋" w:cs="仿宋"/>
              </w:rPr>
            </w:pPr>
            <w:r>
              <w:rPr>
                <w:rFonts w:hint="eastAsia" w:ascii="仿宋" w:hAnsi="仿宋" w:eastAsia="仿宋" w:cs="仿宋"/>
                <w:spacing w:val="1"/>
              </w:rPr>
              <w:t>9787559855596</w:t>
            </w:r>
          </w:p>
        </w:tc>
        <w:tc>
          <w:tcPr>
            <w:tcW w:w="2409" w:type="dxa"/>
            <w:vAlign w:val="top"/>
          </w:tcPr>
          <w:p w14:paraId="56166633">
            <w:pPr>
              <w:pStyle w:val="67"/>
              <w:spacing w:before="25" w:line="240" w:lineRule="auto"/>
              <w:ind w:left="28" w:right="81" w:firstLine="4"/>
              <w:jc w:val="both"/>
              <w:rPr>
                <w:rFonts w:hint="eastAsia" w:ascii="仿宋" w:hAnsi="仿宋" w:eastAsia="仿宋" w:cs="仿宋"/>
              </w:rPr>
            </w:pPr>
            <w:r>
              <w:rPr>
                <w:rFonts w:hint="eastAsia" w:ascii="仿宋" w:hAnsi="仿宋" w:eastAsia="仿宋" w:cs="仿宋"/>
                <w:spacing w:val="-3"/>
              </w:rPr>
              <w:t>复旦附中“双新</w:t>
            </w:r>
            <w:r>
              <w:rPr>
                <w:rFonts w:hint="eastAsia" w:ascii="仿宋" w:hAnsi="仿宋" w:eastAsia="仿宋" w:cs="仿宋"/>
                <w:spacing w:val="-53"/>
              </w:rPr>
              <w:t xml:space="preserve"> </w:t>
            </w:r>
            <w:r>
              <w:rPr>
                <w:rFonts w:hint="eastAsia" w:ascii="仿宋" w:hAnsi="仿宋" w:eastAsia="仿宋" w:cs="仿宋"/>
                <w:spacing w:val="-3"/>
              </w:rPr>
              <w:t>”语文</w:t>
            </w:r>
            <w:r>
              <w:rPr>
                <w:rFonts w:hint="eastAsia" w:ascii="仿宋" w:hAnsi="仿宋" w:eastAsia="仿宋" w:cs="仿宋"/>
              </w:rPr>
              <w:t xml:space="preserve"> </w:t>
            </w:r>
            <w:r>
              <w:rPr>
                <w:rFonts w:hint="eastAsia" w:ascii="仿宋" w:hAnsi="仿宋" w:eastAsia="仿宋" w:cs="仿宋"/>
                <w:spacing w:val="-6"/>
              </w:rPr>
              <w:t>课：中华古诗文阅读</w:t>
            </w:r>
            <w:r>
              <w:rPr>
                <w:rFonts w:hint="eastAsia" w:ascii="仿宋" w:hAnsi="仿宋" w:eastAsia="仿宋" w:cs="仿宋"/>
                <w:spacing w:val="-17"/>
              </w:rPr>
              <w:t xml:space="preserve"> </w:t>
            </w:r>
            <w:r>
              <w:rPr>
                <w:rFonts w:hint="eastAsia" w:ascii="仿宋" w:hAnsi="仿宋" w:eastAsia="仿宋" w:cs="仿宋"/>
                <w:spacing w:val="-6"/>
              </w:rPr>
              <w:t>·</w:t>
            </w:r>
            <w:r>
              <w:rPr>
                <w:rFonts w:hint="eastAsia" w:ascii="仿宋" w:hAnsi="仿宋" w:eastAsia="仿宋" w:cs="仿宋"/>
              </w:rPr>
              <w:t xml:space="preserve"> </w:t>
            </w:r>
            <w:r>
              <w:rPr>
                <w:rFonts w:hint="eastAsia" w:ascii="仿宋" w:hAnsi="仿宋" w:eastAsia="仿宋" w:cs="仿宋"/>
                <w:spacing w:val="-2"/>
              </w:rPr>
              <w:t>第一卷</w:t>
            </w:r>
          </w:p>
        </w:tc>
        <w:tc>
          <w:tcPr>
            <w:tcW w:w="1027" w:type="dxa"/>
            <w:vAlign w:val="top"/>
          </w:tcPr>
          <w:p w14:paraId="5049A6B7">
            <w:pPr>
              <w:pStyle w:val="67"/>
              <w:spacing w:before="94" w:line="240" w:lineRule="auto"/>
              <w:ind w:left="33" w:right="136" w:hanging="3"/>
              <w:rPr>
                <w:rFonts w:hint="eastAsia" w:ascii="仿宋" w:hAnsi="仿宋" w:eastAsia="仿宋" w:cs="仿宋"/>
              </w:rPr>
            </w:pPr>
            <w:r>
              <w:rPr>
                <w:rFonts w:hint="eastAsia" w:ascii="仿宋" w:hAnsi="仿宋" w:eastAsia="仿宋" w:cs="仿宋"/>
                <w:spacing w:val="-1"/>
              </w:rPr>
              <w:t>广西师范大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6899B2B5">
            <w:pPr>
              <w:pStyle w:val="67"/>
              <w:spacing w:before="1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5D571D8">
            <w:pPr>
              <w:pStyle w:val="67"/>
              <w:spacing w:before="197"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65C6EA15">
            <w:pPr>
              <w:pStyle w:val="67"/>
              <w:spacing w:before="197"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17BEE1D3">
            <w:pPr>
              <w:pStyle w:val="67"/>
              <w:spacing w:before="198" w:line="240" w:lineRule="auto"/>
              <w:ind w:left="38"/>
              <w:rPr>
                <w:rFonts w:hint="eastAsia" w:ascii="仿宋" w:hAnsi="仿宋" w:eastAsia="仿宋" w:cs="仿宋"/>
              </w:rPr>
            </w:pPr>
            <w:r>
              <w:rPr>
                <w:rFonts w:hint="eastAsia" w:ascii="仿宋" w:hAnsi="仿宋" w:eastAsia="仿宋" w:cs="仿宋"/>
                <w:spacing w:val="-2"/>
              </w:rPr>
              <w:t>吴坚等</w:t>
            </w:r>
          </w:p>
        </w:tc>
        <w:tc>
          <w:tcPr>
            <w:tcW w:w="1574" w:type="dxa"/>
            <w:gridSpan w:val="2"/>
            <w:vAlign w:val="top"/>
          </w:tcPr>
          <w:p w14:paraId="0C28C48D">
            <w:pPr>
              <w:pStyle w:val="67"/>
              <w:spacing w:before="197" w:line="240" w:lineRule="auto"/>
              <w:ind w:left="74"/>
              <w:rPr>
                <w:rFonts w:hint="eastAsia" w:ascii="仿宋" w:hAnsi="仿宋" w:eastAsia="仿宋" w:cs="仿宋"/>
              </w:rPr>
            </w:pPr>
            <w:r>
              <w:rPr>
                <w:rFonts w:hint="eastAsia" w:ascii="仿宋" w:hAnsi="仿宋" w:eastAsia="仿宋" w:cs="仿宋"/>
                <w:spacing w:val="-2"/>
              </w:rPr>
              <w:t>高中教师书</w:t>
            </w:r>
          </w:p>
        </w:tc>
      </w:tr>
      <w:tr w14:paraId="66A27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6143540">
            <w:pPr>
              <w:pStyle w:val="67"/>
              <w:spacing w:before="104" w:line="240" w:lineRule="auto"/>
              <w:ind w:left="139"/>
              <w:rPr>
                <w:rFonts w:hint="eastAsia" w:ascii="仿宋" w:hAnsi="仿宋" w:eastAsia="仿宋" w:cs="仿宋"/>
              </w:rPr>
            </w:pPr>
            <w:r>
              <w:rPr>
                <w:rFonts w:hint="eastAsia" w:ascii="仿宋" w:hAnsi="仿宋" w:eastAsia="仿宋" w:cs="仿宋"/>
                <w:spacing w:val="-4"/>
              </w:rPr>
              <w:t>1992</w:t>
            </w:r>
          </w:p>
        </w:tc>
        <w:tc>
          <w:tcPr>
            <w:tcW w:w="1591" w:type="dxa"/>
            <w:vAlign w:val="top"/>
          </w:tcPr>
          <w:p w14:paraId="3511FCEE">
            <w:pPr>
              <w:pStyle w:val="67"/>
              <w:spacing w:before="104" w:line="240" w:lineRule="auto"/>
              <w:ind w:left="26"/>
              <w:rPr>
                <w:rFonts w:hint="eastAsia" w:ascii="仿宋" w:hAnsi="仿宋" w:eastAsia="仿宋" w:cs="仿宋"/>
              </w:rPr>
            </w:pPr>
            <w:r>
              <w:rPr>
                <w:rFonts w:hint="eastAsia" w:ascii="仿宋" w:hAnsi="仿宋" w:eastAsia="仿宋" w:cs="仿宋"/>
                <w:spacing w:val="1"/>
              </w:rPr>
              <w:t>9787506898072</w:t>
            </w:r>
          </w:p>
        </w:tc>
        <w:tc>
          <w:tcPr>
            <w:tcW w:w="2409" w:type="dxa"/>
            <w:vAlign w:val="top"/>
          </w:tcPr>
          <w:p w14:paraId="3C165FFD">
            <w:pPr>
              <w:pStyle w:val="67"/>
              <w:spacing w:before="25" w:line="240" w:lineRule="auto"/>
              <w:ind w:left="30" w:right="81" w:firstLine="2"/>
              <w:rPr>
                <w:rFonts w:hint="eastAsia" w:ascii="仿宋" w:hAnsi="仿宋" w:eastAsia="仿宋" w:cs="仿宋"/>
              </w:rPr>
            </w:pPr>
            <w:r>
              <w:rPr>
                <w:rFonts w:hint="eastAsia" w:ascii="仿宋" w:hAnsi="仿宋" w:eastAsia="仿宋" w:cs="仿宋"/>
                <w:spacing w:val="-1"/>
              </w:rPr>
              <w:t>高等院校英语课程思政</w:t>
            </w:r>
            <w:r>
              <w:rPr>
                <w:rFonts w:hint="eastAsia" w:ascii="仿宋" w:hAnsi="仿宋" w:eastAsia="仿宋" w:cs="仿宋"/>
                <w:spacing w:val="7"/>
              </w:rPr>
              <w:t xml:space="preserve"> </w:t>
            </w:r>
            <w:r>
              <w:rPr>
                <w:rFonts w:hint="eastAsia" w:ascii="仿宋" w:hAnsi="仿宋" w:eastAsia="仿宋" w:cs="仿宋"/>
                <w:spacing w:val="-1"/>
              </w:rPr>
              <w:t>教学理论与实践研究</w:t>
            </w:r>
          </w:p>
        </w:tc>
        <w:tc>
          <w:tcPr>
            <w:tcW w:w="1027" w:type="dxa"/>
            <w:vAlign w:val="top"/>
          </w:tcPr>
          <w:p w14:paraId="3E4A81E6">
            <w:pPr>
              <w:pStyle w:val="67"/>
              <w:spacing w:before="104" w:line="240" w:lineRule="auto"/>
              <w:ind w:left="45"/>
              <w:rPr>
                <w:rFonts w:hint="eastAsia" w:ascii="仿宋" w:hAnsi="仿宋" w:eastAsia="仿宋" w:cs="仿宋"/>
              </w:rPr>
            </w:pPr>
            <w:r>
              <w:rPr>
                <w:rFonts w:hint="eastAsia" w:ascii="仿宋" w:hAnsi="仿宋" w:eastAsia="仿宋" w:cs="仿宋"/>
                <w:spacing w:val="-5"/>
              </w:rPr>
              <w:t>中国书籍</w:t>
            </w:r>
          </w:p>
        </w:tc>
        <w:tc>
          <w:tcPr>
            <w:tcW w:w="528" w:type="dxa"/>
            <w:vAlign w:val="top"/>
          </w:tcPr>
          <w:p w14:paraId="1D0DB09B">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B3C1999">
            <w:pPr>
              <w:pStyle w:val="67"/>
              <w:spacing w:before="104"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0527BF61">
            <w:pPr>
              <w:pStyle w:val="67"/>
              <w:spacing w:before="104"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92C8D78">
            <w:pPr>
              <w:pStyle w:val="67"/>
              <w:spacing w:before="104" w:line="240" w:lineRule="auto"/>
              <w:ind w:left="45"/>
              <w:rPr>
                <w:rFonts w:hint="eastAsia" w:ascii="仿宋" w:hAnsi="仿宋" w:eastAsia="仿宋" w:cs="仿宋"/>
              </w:rPr>
            </w:pPr>
            <w:r>
              <w:rPr>
                <w:rFonts w:hint="eastAsia" w:ascii="仿宋" w:hAnsi="仿宋" w:eastAsia="仿宋" w:cs="仿宋"/>
                <w:spacing w:val="-5"/>
              </w:rPr>
              <w:t>陈艳玲</w:t>
            </w:r>
          </w:p>
        </w:tc>
        <w:tc>
          <w:tcPr>
            <w:tcW w:w="1574" w:type="dxa"/>
            <w:gridSpan w:val="2"/>
            <w:vAlign w:val="top"/>
          </w:tcPr>
          <w:p w14:paraId="48CD46A2">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443DB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7FF6616">
            <w:pPr>
              <w:pStyle w:val="67"/>
              <w:spacing w:before="105" w:line="240" w:lineRule="auto"/>
              <w:ind w:left="139"/>
              <w:rPr>
                <w:rFonts w:hint="eastAsia" w:ascii="仿宋" w:hAnsi="仿宋" w:eastAsia="仿宋" w:cs="仿宋"/>
              </w:rPr>
            </w:pPr>
            <w:r>
              <w:rPr>
                <w:rFonts w:hint="eastAsia" w:ascii="仿宋" w:hAnsi="仿宋" w:eastAsia="仿宋" w:cs="仿宋"/>
                <w:spacing w:val="-4"/>
              </w:rPr>
              <w:t>1993</w:t>
            </w:r>
          </w:p>
        </w:tc>
        <w:tc>
          <w:tcPr>
            <w:tcW w:w="1591" w:type="dxa"/>
            <w:vAlign w:val="top"/>
          </w:tcPr>
          <w:p w14:paraId="5B2E8B27">
            <w:pPr>
              <w:pStyle w:val="67"/>
              <w:spacing w:before="105" w:line="240" w:lineRule="auto"/>
              <w:ind w:left="26"/>
              <w:rPr>
                <w:rFonts w:hint="eastAsia" w:ascii="仿宋" w:hAnsi="仿宋" w:eastAsia="仿宋" w:cs="仿宋"/>
              </w:rPr>
            </w:pPr>
            <w:r>
              <w:rPr>
                <w:rFonts w:hint="eastAsia" w:ascii="仿宋" w:hAnsi="仿宋" w:eastAsia="仿宋" w:cs="仿宋"/>
                <w:spacing w:val="1"/>
              </w:rPr>
              <w:t>9787530005934</w:t>
            </w:r>
          </w:p>
        </w:tc>
        <w:tc>
          <w:tcPr>
            <w:tcW w:w="2409" w:type="dxa"/>
            <w:vAlign w:val="top"/>
          </w:tcPr>
          <w:p w14:paraId="0A57DF9C">
            <w:pPr>
              <w:pStyle w:val="67"/>
              <w:spacing w:before="27" w:line="240" w:lineRule="auto"/>
              <w:ind w:left="31" w:right="242"/>
              <w:rPr>
                <w:rFonts w:hint="eastAsia" w:ascii="仿宋" w:hAnsi="仿宋" w:eastAsia="仿宋" w:cs="仿宋"/>
              </w:rPr>
            </w:pPr>
            <w:r>
              <w:rPr>
                <w:rFonts w:hint="eastAsia" w:ascii="仿宋" w:hAnsi="仿宋" w:eastAsia="仿宋" w:cs="仿宋"/>
                <w:spacing w:val="-1"/>
              </w:rPr>
              <w:t>北平抗日斗争历史丛</w:t>
            </w:r>
            <w:r>
              <w:rPr>
                <w:rFonts w:hint="eastAsia" w:ascii="仿宋" w:hAnsi="仿宋" w:eastAsia="仿宋" w:cs="仿宋"/>
                <w:spacing w:val="7"/>
              </w:rPr>
              <w:t xml:space="preserve"> </w:t>
            </w:r>
            <w:r>
              <w:rPr>
                <w:rFonts w:hint="eastAsia" w:ascii="仿宋" w:hAnsi="仿宋" w:eastAsia="仿宋" w:cs="仿宋"/>
                <w:spacing w:val="-1"/>
              </w:rPr>
              <w:t>书：平津高校外迁</w:t>
            </w:r>
          </w:p>
        </w:tc>
        <w:tc>
          <w:tcPr>
            <w:tcW w:w="1027" w:type="dxa"/>
            <w:vAlign w:val="top"/>
          </w:tcPr>
          <w:p w14:paraId="022E08DE">
            <w:pPr>
              <w:pStyle w:val="67"/>
              <w:spacing w:before="106" w:line="240" w:lineRule="auto"/>
              <w:ind w:left="33"/>
              <w:rPr>
                <w:rFonts w:hint="eastAsia" w:ascii="仿宋" w:hAnsi="仿宋" w:eastAsia="仿宋" w:cs="仿宋"/>
              </w:rPr>
            </w:pPr>
            <w:r>
              <w:rPr>
                <w:rFonts w:hint="eastAsia" w:ascii="仿宋" w:hAnsi="仿宋" w:eastAsia="仿宋" w:cs="仿宋"/>
                <w:spacing w:val="-2"/>
              </w:rPr>
              <w:t>北京人民</w:t>
            </w:r>
          </w:p>
        </w:tc>
        <w:tc>
          <w:tcPr>
            <w:tcW w:w="528" w:type="dxa"/>
            <w:vAlign w:val="top"/>
          </w:tcPr>
          <w:p w14:paraId="1AFA1F31">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56B39FE">
            <w:pPr>
              <w:pStyle w:val="67"/>
              <w:spacing w:before="105" w:line="240" w:lineRule="auto"/>
              <w:ind w:left="35"/>
              <w:rPr>
                <w:rFonts w:hint="eastAsia" w:ascii="仿宋" w:hAnsi="仿宋" w:eastAsia="仿宋" w:cs="仿宋"/>
              </w:rPr>
            </w:pPr>
            <w:r>
              <w:rPr>
                <w:rFonts w:hint="eastAsia" w:ascii="仿宋" w:hAnsi="仿宋" w:eastAsia="仿宋" w:cs="仿宋"/>
              </w:rPr>
              <w:t>2023-8-1</w:t>
            </w:r>
          </w:p>
        </w:tc>
        <w:tc>
          <w:tcPr>
            <w:tcW w:w="1082" w:type="dxa"/>
            <w:vAlign w:val="top"/>
          </w:tcPr>
          <w:p w14:paraId="19E65C95">
            <w:pPr>
              <w:pStyle w:val="67"/>
              <w:spacing w:before="105" w:line="240" w:lineRule="auto"/>
              <w:ind w:left="32"/>
              <w:rPr>
                <w:rFonts w:hint="eastAsia" w:ascii="仿宋" w:hAnsi="仿宋" w:eastAsia="仿宋" w:cs="仿宋"/>
              </w:rPr>
            </w:pPr>
            <w:r>
              <w:rPr>
                <w:rFonts w:hint="eastAsia" w:ascii="仿宋" w:hAnsi="仿宋" w:eastAsia="仿宋" w:cs="仿宋"/>
                <w:spacing w:val="1"/>
              </w:rPr>
              <w:t>G649.287.41</w:t>
            </w:r>
          </w:p>
        </w:tc>
        <w:tc>
          <w:tcPr>
            <w:tcW w:w="1000" w:type="dxa"/>
            <w:vAlign w:val="top"/>
          </w:tcPr>
          <w:p w14:paraId="5A5DBCCD">
            <w:pPr>
              <w:pStyle w:val="67"/>
              <w:spacing w:before="106" w:line="240" w:lineRule="auto"/>
              <w:ind w:left="40"/>
              <w:rPr>
                <w:rFonts w:hint="eastAsia" w:ascii="仿宋" w:hAnsi="仿宋" w:eastAsia="仿宋" w:cs="仿宋"/>
              </w:rPr>
            </w:pPr>
            <w:r>
              <w:rPr>
                <w:rFonts w:hint="eastAsia" w:ascii="仿宋" w:hAnsi="仿宋" w:eastAsia="仿宋" w:cs="仿宋"/>
                <w:spacing w:val="-3"/>
              </w:rPr>
              <w:t>史春风</w:t>
            </w:r>
          </w:p>
        </w:tc>
        <w:tc>
          <w:tcPr>
            <w:tcW w:w="1574" w:type="dxa"/>
            <w:gridSpan w:val="2"/>
            <w:vAlign w:val="top"/>
          </w:tcPr>
          <w:p w14:paraId="2A2056AC">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15FDB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43AFA16">
            <w:pPr>
              <w:pStyle w:val="67"/>
              <w:spacing w:before="106" w:line="240" w:lineRule="auto"/>
              <w:ind w:left="139"/>
              <w:rPr>
                <w:rFonts w:hint="eastAsia" w:ascii="仿宋" w:hAnsi="仿宋" w:eastAsia="仿宋" w:cs="仿宋"/>
              </w:rPr>
            </w:pPr>
            <w:r>
              <w:rPr>
                <w:rFonts w:hint="eastAsia" w:ascii="仿宋" w:hAnsi="仿宋" w:eastAsia="仿宋" w:cs="仿宋"/>
                <w:spacing w:val="-4"/>
              </w:rPr>
              <w:t>1994</w:t>
            </w:r>
          </w:p>
        </w:tc>
        <w:tc>
          <w:tcPr>
            <w:tcW w:w="1591" w:type="dxa"/>
            <w:vAlign w:val="top"/>
          </w:tcPr>
          <w:p w14:paraId="7896639B">
            <w:pPr>
              <w:pStyle w:val="67"/>
              <w:spacing w:before="106" w:line="240" w:lineRule="auto"/>
              <w:ind w:left="26"/>
              <w:rPr>
                <w:rFonts w:hint="eastAsia" w:ascii="仿宋" w:hAnsi="仿宋" w:eastAsia="仿宋" w:cs="仿宋"/>
              </w:rPr>
            </w:pPr>
            <w:r>
              <w:rPr>
                <w:rFonts w:hint="eastAsia" w:ascii="仿宋" w:hAnsi="仿宋" w:eastAsia="仿宋" w:cs="仿宋"/>
                <w:spacing w:val="1"/>
              </w:rPr>
              <w:t>9787533495053</w:t>
            </w:r>
          </w:p>
        </w:tc>
        <w:tc>
          <w:tcPr>
            <w:tcW w:w="2409" w:type="dxa"/>
            <w:vAlign w:val="top"/>
          </w:tcPr>
          <w:p w14:paraId="3F7F1BBF">
            <w:pPr>
              <w:pStyle w:val="67"/>
              <w:spacing w:before="28" w:line="240" w:lineRule="auto"/>
              <w:ind w:left="29" w:right="81" w:firstLine="14"/>
              <w:rPr>
                <w:rFonts w:hint="eastAsia" w:ascii="仿宋" w:hAnsi="仿宋" w:eastAsia="仿宋" w:cs="仿宋"/>
              </w:rPr>
            </w:pPr>
            <w:r>
              <w:rPr>
                <w:rFonts w:hint="eastAsia" w:ascii="仿宋" w:hAnsi="仿宋" w:eastAsia="仿宋" w:cs="仿宋"/>
                <w:spacing w:val="-2"/>
              </w:rPr>
              <w:t>中国近代高校训育训导</w:t>
            </w:r>
            <w:r>
              <w:rPr>
                <w:rFonts w:hint="eastAsia" w:ascii="仿宋" w:hAnsi="仿宋" w:eastAsia="仿宋" w:cs="仿宋"/>
                <w:spacing w:val="6"/>
              </w:rPr>
              <w:t xml:space="preserve"> </w:t>
            </w:r>
            <w:r>
              <w:rPr>
                <w:rFonts w:hint="eastAsia" w:ascii="仿宋" w:hAnsi="仿宋" w:eastAsia="仿宋" w:cs="仿宋"/>
                <w:spacing w:val="-1"/>
              </w:rPr>
              <w:t>制的历史演进</w:t>
            </w:r>
          </w:p>
        </w:tc>
        <w:tc>
          <w:tcPr>
            <w:tcW w:w="1027" w:type="dxa"/>
            <w:vAlign w:val="top"/>
          </w:tcPr>
          <w:p w14:paraId="6BBED000">
            <w:pPr>
              <w:pStyle w:val="67"/>
              <w:spacing w:before="107" w:line="240" w:lineRule="auto"/>
              <w:ind w:left="30"/>
              <w:rPr>
                <w:rFonts w:hint="eastAsia" w:ascii="仿宋" w:hAnsi="仿宋" w:eastAsia="仿宋" w:cs="仿宋"/>
              </w:rPr>
            </w:pPr>
            <w:r>
              <w:rPr>
                <w:rFonts w:hint="eastAsia" w:ascii="仿宋" w:hAnsi="仿宋" w:eastAsia="仿宋" w:cs="仿宋"/>
                <w:spacing w:val="-1"/>
              </w:rPr>
              <w:t>福建教育</w:t>
            </w:r>
          </w:p>
        </w:tc>
        <w:tc>
          <w:tcPr>
            <w:tcW w:w="528" w:type="dxa"/>
            <w:vAlign w:val="top"/>
          </w:tcPr>
          <w:p w14:paraId="3106EE21">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D3C1999">
            <w:pPr>
              <w:pStyle w:val="67"/>
              <w:spacing w:before="106"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354C8E55">
            <w:pPr>
              <w:pStyle w:val="67"/>
              <w:spacing w:before="106" w:line="240" w:lineRule="auto"/>
              <w:ind w:left="32"/>
              <w:rPr>
                <w:rFonts w:hint="eastAsia" w:ascii="仿宋" w:hAnsi="仿宋" w:eastAsia="仿宋" w:cs="仿宋"/>
              </w:rPr>
            </w:pPr>
            <w:r>
              <w:rPr>
                <w:rFonts w:hint="eastAsia" w:ascii="仿宋" w:hAnsi="仿宋" w:eastAsia="仿宋" w:cs="仿宋"/>
                <w:spacing w:val="1"/>
              </w:rPr>
              <w:t>G649.29</w:t>
            </w:r>
          </w:p>
        </w:tc>
        <w:tc>
          <w:tcPr>
            <w:tcW w:w="1000" w:type="dxa"/>
            <w:vAlign w:val="top"/>
          </w:tcPr>
          <w:p w14:paraId="44DCAE65">
            <w:pPr>
              <w:pStyle w:val="67"/>
              <w:spacing w:before="107" w:line="240" w:lineRule="auto"/>
              <w:ind w:left="37"/>
              <w:rPr>
                <w:rFonts w:hint="eastAsia" w:ascii="仿宋" w:hAnsi="仿宋" w:eastAsia="仿宋" w:cs="仿宋"/>
              </w:rPr>
            </w:pPr>
            <w:r>
              <w:rPr>
                <w:rFonts w:hint="eastAsia" w:ascii="仿宋" w:hAnsi="仿宋" w:eastAsia="仿宋" w:cs="仿宋"/>
                <w:spacing w:val="-2"/>
              </w:rPr>
              <w:t>孔晓明</w:t>
            </w:r>
          </w:p>
        </w:tc>
        <w:tc>
          <w:tcPr>
            <w:tcW w:w="1574" w:type="dxa"/>
            <w:gridSpan w:val="2"/>
            <w:vAlign w:val="top"/>
          </w:tcPr>
          <w:p w14:paraId="2C42B22B">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0DA30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831560F">
            <w:pPr>
              <w:pStyle w:val="67"/>
              <w:spacing w:before="198" w:line="240" w:lineRule="auto"/>
              <w:ind w:left="139"/>
              <w:rPr>
                <w:rFonts w:hint="eastAsia" w:ascii="仿宋" w:hAnsi="仿宋" w:eastAsia="仿宋" w:cs="仿宋"/>
              </w:rPr>
            </w:pPr>
            <w:r>
              <w:rPr>
                <w:rFonts w:hint="eastAsia" w:ascii="仿宋" w:hAnsi="仿宋" w:eastAsia="仿宋" w:cs="仿宋"/>
                <w:spacing w:val="-4"/>
              </w:rPr>
              <w:t>1995</w:t>
            </w:r>
          </w:p>
        </w:tc>
        <w:tc>
          <w:tcPr>
            <w:tcW w:w="1591" w:type="dxa"/>
            <w:vAlign w:val="top"/>
          </w:tcPr>
          <w:p w14:paraId="5856EAEB">
            <w:pPr>
              <w:pStyle w:val="67"/>
              <w:spacing w:before="198" w:line="240" w:lineRule="auto"/>
              <w:ind w:left="26"/>
              <w:rPr>
                <w:rFonts w:hint="eastAsia" w:ascii="仿宋" w:hAnsi="仿宋" w:eastAsia="仿宋" w:cs="仿宋"/>
              </w:rPr>
            </w:pPr>
            <w:r>
              <w:rPr>
                <w:rFonts w:hint="eastAsia" w:ascii="仿宋" w:hAnsi="仿宋" w:eastAsia="仿宋" w:cs="仿宋"/>
                <w:spacing w:val="1"/>
              </w:rPr>
              <w:t>9787506866507</w:t>
            </w:r>
          </w:p>
        </w:tc>
        <w:tc>
          <w:tcPr>
            <w:tcW w:w="2409" w:type="dxa"/>
            <w:vAlign w:val="top"/>
          </w:tcPr>
          <w:p w14:paraId="4A9B1DA9">
            <w:pPr>
              <w:pStyle w:val="67"/>
              <w:spacing w:before="28" w:line="240" w:lineRule="auto"/>
              <w:ind w:left="29" w:right="81" w:firstLine="2"/>
              <w:jc w:val="both"/>
              <w:rPr>
                <w:rFonts w:hint="eastAsia" w:ascii="仿宋" w:hAnsi="仿宋" w:eastAsia="仿宋" w:cs="仿宋"/>
              </w:rPr>
            </w:pPr>
            <w:r>
              <w:rPr>
                <w:rFonts w:hint="eastAsia" w:ascii="仿宋" w:hAnsi="仿宋" w:eastAsia="仿宋" w:cs="仿宋"/>
                <w:spacing w:val="-1"/>
              </w:rPr>
              <w:t>帮助学生寻找幸福生活</w:t>
            </w:r>
            <w:r>
              <w:rPr>
                <w:rFonts w:hint="eastAsia" w:ascii="仿宋" w:hAnsi="仿宋" w:eastAsia="仿宋" w:cs="仿宋"/>
                <w:spacing w:val="8"/>
              </w:rPr>
              <w:t xml:space="preserve"> </w:t>
            </w:r>
            <w:r>
              <w:rPr>
                <w:rFonts w:hint="eastAsia" w:ascii="仿宋" w:hAnsi="仿宋" w:eastAsia="仿宋" w:cs="仿宋"/>
              </w:rPr>
              <w:t>密码：特级教师毛经文 的历史教育主张与追求</w:t>
            </w:r>
          </w:p>
        </w:tc>
        <w:tc>
          <w:tcPr>
            <w:tcW w:w="1027" w:type="dxa"/>
            <w:vAlign w:val="top"/>
          </w:tcPr>
          <w:p w14:paraId="3D1264B2">
            <w:pPr>
              <w:pStyle w:val="67"/>
              <w:spacing w:before="198" w:line="240" w:lineRule="auto"/>
              <w:ind w:left="45"/>
              <w:rPr>
                <w:rFonts w:hint="eastAsia" w:ascii="仿宋" w:hAnsi="仿宋" w:eastAsia="仿宋" w:cs="仿宋"/>
              </w:rPr>
            </w:pPr>
            <w:r>
              <w:rPr>
                <w:rFonts w:hint="eastAsia" w:ascii="仿宋" w:hAnsi="仿宋" w:eastAsia="仿宋" w:cs="仿宋"/>
                <w:spacing w:val="-5"/>
              </w:rPr>
              <w:t>中国书籍</w:t>
            </w:r>
          </w:p>
        </w:tc>
        <w:tc>
          <w:tcPr>
            <w:tcW w:w="528" w:type="dxa"/>
            <w:vAlign w:val="top"/>
          </w:tcPr>
          <w:p w14:paraId="6FF49B88">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311511F">
            <w:pPr>
              <w:pStyle w:val="67"/>
              <w:spacing w:before="198" w:line="240" w:lineRule="auto"/>
              <w:ind w:left="35"/>
              <w:rPr>
                <w:rFonts w:hint="eastAsia" w:ascii="仿宋" w:hAnsi="仿宋" w:eastAsia="仿宋" w:cs="仿宋"/>
              </w:rPr>
            </w:pPr>
            <w:r>
              <w:rPr>
                <w:rFonts w:hint="eastAsia" w:ascii="仿宋" w:hAnsi="仿宋" w:eastAsia="仿宋" w:cs="仿宋"/>
              </w:rPr>
              <w:t>2019-12-1</w:t>
            </w:r>
          </w:p>
        </w:tc>
        <w:tc>
          <w:tcPr>
            <w:tcW w:w="1082" w:type="dxa"/>
            <w:vAlign w:val="top"/>
          </w:tcPr>
          <w:p w14:paraId="3D32504E">
            <w:pPr>
              <w:pStyle w:val="67"/>
              <w:spacing w:before="198"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707ACA63">
            <w:pPr>
              <w:pStyle w:val="67"/>
              <w:spacing w:before="199" w:line="240" w:lineRule="auto"/>
              <w:ind w:left="37"/>
              <w:rPr>
                <w:rFonts w:hint="eastAsia" w:ascii="仿宋" w:hAnsi="仿宋" w:eastAsia="仿宋" w:cs="仿宋"/>
              </w:rPr>
            </w:pPr>
            <w:r>
              <w:rPr>
                <w:rFonts w:hint="eastAsia" w:ascii="仿宋" w:hAnsi="仿宋" w:eastAsia="仿宋" w:cs="仿宋"/>
                <w:spacing w:val="-2"/>
              </w:rPr>
              <w:t>毛经文</w:t>
            </w:r>
          </w:p>
        </w:tc>
        <w:tc>
          <w:tcPr>
            <w:tcW w:w="1574" w:type="dxa"/>
            <w:gridSpan w:val="2"/>
            <w:vAlign w:val="top"/>
          </w:tcPr>
          <w:p w14:paraId="5EA2CE57">
            <w:pPr>
              <w:pStyle w:val="67"/>
              <w:spacing w:before="198" w:line="240" w:lineRule="auto"/>
              <w:ind w:left="74"/>
              <w:rPr>
                <w:rFonts w:hint="eastAsia" w:ascii="仿宋" w:hAnsi="仿宋" w:eastAsia="仿宋" w:cs="仿宋"/>
              </w:rPr>
            </w:pPr>
            <w:r>
              <w:rPr>
                <w:rFonts w:hint="eastAsia" w:ascii="仿宋" w:hAnsi="仿宋" w:eastAsia="仿宋" w:cs="仿宋"/>
                <w:spacing w:val="-2"/>
              </w:rPr>
              <w:t>高中教师书</w:t>
            </w:r>
          </w:p>
        </w:tc>
      </w:tr>
      <w:tr w14:paraId="53FF1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42AAF2E">
            <w:pPr>
              <w:pStyle w:val="67"/>
              <w:spacing w:before="199" w:line="240" w:lineRule="auto"/>
              <w:ind w:left="139"/>
              <w:rPr>
                <w:rFonts w:hint="eastAsia" w:ascii="仿宋" w:hAnsi="仿宋" w:eastAsia="仿宋" w:cs="仿宋"/>
              </w:rPr>
            </w:pPr>
            <w:r>
              <w:rPr>
                <w:rFonts w:hint="eastAsia" w:ascii="仿宋" w:hAnsi="仿宋" w:eastAsia="仿宋" w:cs="仿宋"/>
                <w:spacing w:val="-4"/>
              </w:rPr>
              <w:t>1996</w:t>
            </w:r>
          </w:p>
        </w:tc>
        <w:tc>
          <w:tcPr>
            <w:tcW w:w="1591" w:type="dxa"/>
            <w:vAlign w:val="top"/>
          </w:tcPr>
          <w:p w14:paraId="5C2C022A">
            <w:pPr>
              <w:pStyle w:val="67"/>
              <w:spacing w:before="199" w:line="240" w:lineRule="auto"/>
              <w:ind w:left="26"/>
              <w:rPr>
                <w:rFonts w:hint="eastAsia" w:ascii="仿宋" w:hAnsi="仿宋" w:eastAsia="仿宋" w:cs="仿宋"/>
              </w:rPr>
            </w:pPr>
            <w:r>
              <w:rPr>
                <w:rFonts w:hint="eastAsia" w:ascii="仿宋" w:hAnsi="仿宋" w:eastAsia="仿宋" w:cs="仿宋"/>
                <w:spacing w:val="1"/>
              </w:rPr>
              <w:t>9787522811321</w:t>
            </w:r>
          </w:p>
        </w:tc>
        <w:tc>
          <w:tcPr>
            <w:tcW w:w="2409" w:type="dxa"/>
            <w:vAlign w:val="top"/>
          </w:tcPr>
          <w:p w14:paraId="166535D9">
            <w:pPr>
              <w:pStyle w:val="67"/>
              <w:spacing w:before="28" w:line="240" w:lineRule="auto"/>
              <w:ind w:left="30" w:right="80" w:hanging="1"/>
              <w:jc w:val="both"/>
              <w:rPr>
                <w:rFonts w:hint="eastAsia" w:ascii="仿宋" w:hAnsi="仿宋" w:eastAsia="仿宋" w:cs="仿宋"/>
              </w:rPr>
            </w:pPr>
            <w:r>
              <w:rPr>
                <w:rFonts w:hint="eastAsia" w:ascii="仿宋" w:hAnsi="仿宋" w:eastAsia="仿宋" w:cs="仿宋"/>
              </w:rPr>
              <w:t>新时代高校思想政治教</w:t>
            </w:r>
            <w:r>
              <w:rPr>
                <w:rFonts w:hint="eastAsia" w:ascii="仿宋" w:hAnsi="仿宋" w:eastAsia="仿宋" w:cs="仿宋"/>
                <w:spacing w:val="1"/>
              </w:rPr>
              <w:t xml:space="preserve"> </w:t>
            </w:r>
            <w:r>
              <w:rPr>
                <w:rFonts w:hint="eastAsia" w:ascii="仿宋" w:hAnsi="仿宋" w:eastAsia="仿宋" w:cs="仿宋"/>
              </w:rPr>
              <w:t xml:space="preserve">育发展与创新：以贵州 </w:t>
            </w:r>
            <w:r>
              <w:rPr>
                <w:rFonts w:hint="eastAsia" w:ascii="仿宋" w:hAnsi="仿宋" w:eastAsia="仿宋" w:cs="仿宋"/>
                <w:spacing w:val="-4"/>
              </w:rPr>
              <w:t>为例</w:t>
            </w:r>
          </w:p>
        </w:tc>
        <w:tc>
          <w:tcPr>
            <w:tcW w:w="1027" w:type="dxa"/>
            <w:vAlign w:val="top"/>
          </w:tcPr>
          <w:p w14:paraId="68DD7DB3">
            <w:pPr>
              <w:pStyle w:val="67"/>
              <w:spacing w:before="99" w:line="240" w:lineRule="auto"/>
              <w:ind w:left="31"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28" w:type="dxa"/>
            <w:vAlign w:val="top"/>
          </w:tcPr>
          <w:p w14:paraId="6629D16D">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CF997D0">
            <w:pPr>
              <w:pStyle w:val="67"/>
              <w:spacing w:before="199" w:line="240" w:lineRule="auto"/>
              <w:ind w:left="35"/>
              <w:rPr>
                <w:rFonts w:hint="eastAsia" w:ascii="仿宋" w:hAnsi="仿宋" w:eastAsia="仿宋" w:cs="仿宋"/>
              </w:rPr>
            </w:pPr>
            <w:r>
              <w:rPr>
                <w:rFonts w:hint="eastAsia" w:ascii="仿宋" w:hAnsi="仿宋" w:eastAsia="仿宋" w:cs="仿宋"/>
              </w:rPr>
              <w:t>2022-10-1</w:t>
            </w:r>
          </w:p>
        </w:tc>
        <w:tc>
          <w:tcPr>
            <w:tcW w:w="1082" w:type="dxa"/>
            <w:vAlign w:val="top"/>
          </w:tcPr>
          <w:p w14:paraId="03D8A574">
            <w:pPr>
              <w:pStyle w:val="67"/>
              <w:spacing w:before="19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FB93A45">
            <w:pPr>
              <w:pStyle w:val="67"/>
              <w:spacing w:before="99" w:line="240" w:lineRule="auto"/>
              <w:ind w:left="37"/>
              <w:rPr>
                <w:rFonts w:hint="eastAsia" w:ascii="仿宋" w:hAnsi="仿宋" w:eastAsia="仿宋" w:cs="仿宋"/>
              </w:rPr>
            </w:pPr>
            <w:r>
              <w:rPr>
                <w:rFonts w:hint="eastAsia" w:ascii="仿宋" w:hAnsi="仿宋" w:eastAsia="仿宋" w:cs="仿宋"/>
                <w:spacing w:val="-2"/>
              </w:rPr>
              <w:t>余满晖</w:t>
            </w:r>
          </w:p>
          <w:p w14:paraId="43BDDAEA">
            <w:pPr>
              <w:pStyle w:val="67"/>
              <w:spacing w:before="11" w:line="240" w:lineRule="auto"/>
              <w:ind w:left="39"/>
              <w:rPr>
                <w:rFonts w:hint="eastAsia" w:ascii="仿宋" w:hAnsi="仿宋" w:eastAsia="仿宋" w:cs="仿宋"/>
              </w:rPr>
            </w:pPr>
            <w:r>
              <w:rPr>
                <w:rFonts w:hint="eastAsia" w:ascii="仿宋" w:hAnsi="仿宋" w:eastAsia="仿宋" w:cs="仿宋"/>
                <w:spacing w:val="-3"/>
              </w:rPr>
              <w:t>曹志峰</w:t>
            </w:r>
          </w:p>
        </w:tc>
        <w:tc>
          <w:tcPr>
            <w:tcW w:w="1574" w:type="dxa"/>
            <w:gridSpan w:val="2"/>
            <w:vAlign w:val="top"/>
          </w:tcPr>
          <w:p w14:paraId="25F18DBC">
            <w:pPr>
              <w:pStyle w:val="67"/>
              <w:spacing w:before="199" w:line="240" w:lineRule="auto"/>
              <w:ind w:left="74"/>
              <w:rPr>
                <w:rFonts w:hint="eastAsia" w:ascii="仿宋" w:hAnsi="仿宋" w:eastAsia="仿宋" w:cs="仿宋"/>
              </w:rPr>
            </w:pPr>
            <w:r>
              <w:rPr>
                <w:rFonts w:hint="eastAsia" w:ascii="仿宋" w:hAnsi="仿宋" w:eastAsia="仿宋" w:cs="仿宋"/>
                <w:spacing w:val="-2"/>
              </w:rPr>
              <w:t>高中教师书</w:t>
            </w:r>
          </w:p>
        </w:tc>
      </w:tr>
      <w:tr w14:paraId="522B0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723E3AE">
            <w:pPr>
              <w:pStyle w:val="67"/>
              <w:spacing w:before="108" w:line="240" w:lineRule="auto"/>
              <w:ind w:left="139"/>
              <w:rPr>
                <w:rFonts w:hint="eastAsia" w:ascii="仿宋" w:hAnsi="仿宋" w:eastAsia="仿宋" w:cs="仿宋"/>
              </w:rPr>
            </w:pPr>
            <w:r>
              <w:rPr>
                <w:rFonts w:hint="eastAsia" w:ascii="仿宋" w:hAnsi="仿宋" w:eastAsia="仿宋" w:cs="仿宋"/>
                <w:spacing w:val="-4"/>
              </w:rPr>
              <w:t>1997</w:t>
            </w:r>
          </w:p>
        </w:tc>
        <w:tc>
          <w:tcPr>
            <w:tcW w:w="1591" w:type="dxa"/>
            <w:vAlign w:val="top"/>
          </w:tcPr>
          <w:p w14:paraId="0BFCBCFB">
            <w:pPr>
              <w:pStyle w:val="67"/>
              <w:spacing w:before="108" w:line="240" w:lineRule="auto"/>
              <w:ind w:left="26"/>
              <w:rPr>
                <w:rFonts w:hint="eastAsia" w:ascii="仿宋" w:hAnsi="仿宋" w:eastAsia="仿宋" w:cs="仿宋"/>
              </w:rPr>
            </w:pPr>
            <w:r>
              <w:rPr>
                <w:rFonts w:hint="eastAsia" w:ascii="仿宋" w:hAnsi="仿宋" w:eastAsia="仿宋" w:cs="仿宋"/>
                <w:spacing w:val="1"/>
              </w:rPr>
              <w:t>9787569297263</w:t>
            </w:r>
          </w:p>
        </w:tc>
        <w:tc>
          <w:tcPr>
            <w:tcW w:w="2409" w:type="dxa"/>
            <w:vAlign w:val="top"/>
          </w:tcPr>
          <w:p w14:paraId="2588E928">
            <w:pPr>
              <w:pStyle w:val="67"/>
              <w:spacing w:before="108" w:line="240" w:lineRule="auto"/>
              <w:ind w:left="34"/>
              <w:rPr>
                <w:rFonts w:hint="eastAsia" w:ascii="仿宋" w:hAnsi="仿宋" w:eastAsia="仿宋" w:cs="仿宋"/>
              </w:rPr>
            </w:pPr>
            <w:r>
              <w:rPr>
                <w:rFonts w:hint="eastAsia" w:ascii="仿宋" w:hAnsi="仿宋" w:eastAsia="仿宋" w:cs="仿宋"/>
                <w:spacing w:val="-1"/>
              </w:rPr>
              <w:t>思想政治教育创新研究</w:t>
            </w:r>
          </w:p>
        </w:tc>
        <w:tc>
          <w:tcPr>
            <w:tcW w:w="1027" w:type="dxa"/>
            <w:vAlign w:val="top"/>
          </w:tcPr>
          <w:p w14:paraId="3C16EA4F">
            <w:pPr>
              <w:pStyle w:val="67"/>
              <w:spacing w:before="109"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37D25593">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78A678B">
            <w:pPr>
              <w:pStyle w:val="67"/>
              <w:spacing w:before="108" w:line="240" w:lineRule="auto"/>
              <w:ind w:left="35"/>
              <w:rPr>
                <w:rFonts w:hint="eastAsia" w:ascii="仿宋" w:hAnsi="仿宋" w:eastAsia="仿宋" w:cs="仿宋"/>
              </w:rPr>
            </w:pPr>
            <w:r>
              <w:rPr>
                <w:rFonts w:hint="eastAsia" w:ascii="仿宋" w:hAnsi="仿宋" w:eastAsia="仿宋" w:cs="仿宋"/>
              </w:rPr>
              <w:t>2022-5-1</w:t>
            </w:r>
          </w:p>
        </w:tc>
        <w:tc>
          <w:tcPr>
            <w:tcW w:w="1082" w:type="dxa"/>
            <w:vAlign w:val="top"/>
          </w:tcPr>
          <w:p w14:paraId="13346A4E">
            <w:pPr>
              <w:pStyle w:val="67"/>
              <w:spacing w:before="10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3CA89C3">
            <w:pPr>
              <w:pStyle w:val="67"/>
              <w:spacing w:before="29" w:line="240" w:lineRule="auto"/>
              <w:ind w:left="44" w:right="49" w:hanging="8"/>
              <w:rPr>
                <w:rFonts w:hint="eastAsia" w:ascii="仿宋" w:hAnsi="仿宋" w:eastAsia="仿宋" w:cs="仿宋"/>
              </w:rPr>
            </w:pPr>
            <w:r>
              <w:rPr>
                <w:rFonts w:hint="eastAsia" w:ascii="仿宋" w:hAnsi="仿宋" w:eastAsia="仿宋" w:cs="仿宋"/>
                <w:spacing w:val="-3"/>
              </w:rPr>
              <w:t>裴孝金</w:t>
            </w:r>
            <w:r>
              <w:rPr>
                <w:rFonts w:hint="eastAsia" w:ascii="仿宋" w:hAnsi="仿宋" w:eastAsia="仿宋" w:cs="仿宋"/>
                <w:spacing w:val="12"/>
              </w:rPr>
              <w:t xml:space="preserve"> </w:t>
            </w:r>
            <w:r>
              <w:rPr>
                <w:rFonts w:hint="eastAsia" w:ascii="仿宋" w:hAnsi="仿宋" w:eastAsia="仿宋" w:cs="仿宋"/>
                <w:spacing w:val="-3"/>
              </w:rPr>
              <w:t>宋晓</w:t>
            </w:r>
            <w:r>
              <w:rPr>
                <w:rFonts w:hint="eastAsia" w:ascii="仿宋" w:hAnsi="仿宋" w:eastAsia="仿宋" w:cs="仿宋"/>
              </w:rPr>
              <w:t xml:space="preserve"> 宁</w:t>
            </w:r>
          </w:p>
        </w:tc>
        <w:tc>
          <w:tcPr>
            <w:tcW w:w="1574" w:type="dxa"/>
            <w:gridSpan w:val="2"/>
            <w:vAlign w:val="top"/>
          </w:tcPr>
          <w:p w14:paraId="57796DC7">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13A90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2A2F6F9">
            <w:pPr>
              <w:pStyle w:val="67"/>
              <w:spacing w:before="108" w:line="240" w:lineRule="auto"/>
              <w:ind w:left="139"/>
              <w:rPr>
                <w:rFonts w:hint="eastAsia" w:ascii="仿宋" w:hAnsi="仿宋" w:eastAsia="仿宋" w:cs="仿宋"/>
              </w:rPr>
            </w:pPr>
            <w:r>
              <w:rPr>
                <w:rFonts w:hint="eastAsia" w:ascii="仿宋" w:hAnsi="仿宋" w:eastAsia="仿宋" w:cs="仿宋"/>
                <w:spacing w:val="-4"/>
              </w:rPr>
              <w:t>1998</w:t>
            </w:r>
          </w:p>
        </w:tc>
        <w:tc>
          <w:tcPr>
            <w:tcW w:w="1591" w:type="dxa"/>
            <w:vAlign w:val="top"/>
          </w:tcPr>
          <w:p w14:paraId="4C72CD8A">
            <w:pPr>
              <w:pStyle w:val="67"/>
              <w:spacing w:before="108" w:line="240" w:lineRule="auto"/>
              <w:ind w:left="26"/>
              <w:rPr>
                <w:rFonts w:hint="eastAsia" w:ascii="仿宋" w:hAnsi="仿宋" w:eastAsia="仿宋" w:cs="仿宋"/>
              </w:rPr>
            </w:pPr>
            <w:r>
              <w:rPr>
                <w:rFonts w:hint="eastAsia" w:ascii="仿宋" w:hAnsi="仿宋" w:eastAsia="仿宋" w:cs="仿宋"/>
                <w:spacing w:val="1"/>
              </w:rPr>
              <w:t>9787576041019</w:t>
            </w:r>
          </w:p>
        </w:tc>
        <w:tc>
          <w:tcPr>
            <w:tcW w:w="2409" w:type="dxa"/>
            <w:vAlign w:val="top"/>
          </w:tcPr>
          <w:p w14:paraId="084BB2B8">
            <w:pPr>
              <w:pStyle w:val="67"/>
              <w:spacing w:before="29" w:line="240" w:lineRule="auto"/>
              <w:ind w:left="28" w:right="80" w:firstLine="3"/>
              <w:rPr>
                <w:rFonts w:hint="eastAsia" w:ascii="仿宋" w:hAnsi="仿宋" w:eastAsia="仿宋" w:cs="仿宋"/>
              </w:rPr>
            </w:pPr>
            <w:r>
              <w:rPr>
                <w:rFonts w:hint="eastAsia" w:ascii="仿宋" w:hAnsi="仿宋" w:eastAsia="仿宋" w:cs="仿宋"/>
              </w:rPr>
              <w:t xml:space="preserve">学科实践：语文素养的 </w:t>
            </w:r>
            <w:r>
              <w:rPr>
                <w:rFonts w:hint="eastAsia" w:ascii="仿宋" w:hAnsi="仿宋" w:eastAsia="仿宋" w:cs="仿宋"/>
                <w:spacing w:val="-3"/>
              </w:rPr>
              <w:t>致获</w:t>
            </w:r>
          </w:p>
        </w:tc>
        <w:tc>
          <w:tcPr>
            <w:tcW w:w="1027" w:type="dxa"/>
            <w:vAlign w:val="top"/>
          </w:tcPr>
          <w:p w14:paraId="2E37DE7C">
            <w:pPr>
              <w:pStyle w:val="67"/>
              <w:spacing w:before="29"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6F21C7FF">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6607A66">
            <w:pPr>
              <w:pStyle w:val="67"/>
              <w:spacing w:before="108"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30B18BF4">
            <w:pPr>
              <w:pStyle w:val="67"/>
              <w:spacing w:before="108"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5232C968">
            <w:pPr>
              <w:pStyle w:val="67"/>
              <w:spacing w:before="109" w:line="240" w:lineRule="auto"/>
              <w:ind w:left="36"/>
              <w:rPr>
                <w:rFonts w:hint="eastAsia" w:ascii="仿宋" w:hAnsi="仿宋" w:eastAsia="仿宋" w:cs="仿宋"/>
              </w:rPr>
            </w:pPr>
            <w:r>
              <w:rPr>
                <w:rFonts w:hint="eastAsia" w:ascii="仿宋" w:hAnsi="仿宋" w:eastAsia="仿宋" w:cs="仿宋"/>
                <w:spacing w:val="-1"/>
              </w:rPr>
              <w:t>刘喜红等</w:t>
            </w:r>
          </w:p>
        </w:tc>
        <w:tc>
          <w:tcPr>
            <w:tcW w:w="1574" w:type="dxa"/>
            <w:gridSpan w:val="2"/>
            <w:vAlign w:val="top"/>
          </w:tcPr>
          <w:p w14:paraId="32D67385">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22F1D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6332D17">
            <w:pPr>
              <w:pStyle w:val="67"/>
              <w:spacing w:before="108" w:line="240" w:lineRule="auto"/>
              <w:ind w:left="139"/>
              <w:rPr>
                <w:rFonts w:hint="eastAsia" w:ascii="仿宋" w:hAnsi="仿宋" w:eastAsia="仿宋" w:cs="仿宋"/>
              </w:rPr>
            </w:pPr>
            <w:r>
              <w:rPr>
                <w:rFonts w:hint="eastAsia" w:ascii="仿宋" w:hAnsi="仿宋" w:eastAsia="仿宋" w:cs="仿宋"/>
                <w:spacing w:val="-4"/>
              </w:rPr>
              <w:t>1999</w:t>
            </w:r>
          </w:p>
        </w:tc>
        <w:tc>
          <w:tcPr>
            <w:tcW w:w="1591" w:type="dxa"/>
            <w:vAlign w:val="top"/>
          </w:tcPr>
          <w:p w14:paraId="4EF97E59">
            <w:pPr>
              <w:pStyle w:val="67"/>
              <w:spacing w:before="108" w:line="240" w:lineRule="auto"/>
              <w:ind w:left="26"/>
              <w:rPr>
                <w:rFonts w:hint="eastAsia" w:ascii="仿宋" w:hAnsi="仿宋" w:eastAsia="仿宋" w:cs="仿宋"/>
              </w:rPr>
            </w:pPr>
            <w:r>
              <w:rPr>
                <w:rFonts w:hint="eastAsia" w:ascii="仿宋" w:hAnsi="仿宋" w:eastAsia="仿宋" w:cs="仿宋"/>
                <w:spacing w:val="1"/>
              </w:rPr>
              <w:t>9787556275793</w:t>
            </w:r>
          </w:p>
        </w:tc>
        <w:tc>
          <w:tcPr>
            <w:tcW w:w="2409" w:type="dxa"/>
            <w:vAlign w:val="top"/>
          </w:tcPr>
          <w:p w14:paraId="1D0405EB">
            <w:pPr>
              <w:pStyle w:val="67"/>
              <w:spacing w:before="109" w:line="240" w:lineRule="auto"/>
              <w:ind w:left="30"/>
              <w:rPr>
                <w:rFonts w:hint="eastAsia" w:ascii="仿宋" w:hAnsi="仿宋" w:eastAsia="仿宋" w:cs="仿宋"/>
              </w:rPr>
            </w:pPr>
            <w:r>
              <w:rPr>
                <w:rFonts w:hint="eastAsia" w:ascii="仿宋" w:hAnsi="仿宋" w:eastAsia="仿宋" w:cs="仿宋"/>
                <w:spacing w:val="-1"/>
              </w:rPr>
              <w:t>用思维导图学英语</w:t>
            </w:r>
          </w:p>
        </w:tc>
        <w:tc>
          <w:tcPr>
            <w:tcW w:w="1027" w:type="dxa"/>
            <w:vAlign w:val="top"/>
          </w:tcPr>
          <w:p w14:paraId="59693E1D">
            <w:pPr>
              <w:pStyle w:val="67"/>
              <w:spacing w:before="29" w:line="240" w:lineRule="auto"/>
              <w:ind w:left="31" w:right="136" w:hanging="1"/>
              <w:rPr>
                <w:rFonts w:hint="eastAsia" w:ascii="仿宋" w:hAnsi="仿宋" w:eastAsia="仿宋" w:cs="仿宋"/>
              </w:rPr>
            </w:pPr>
            <w:r>
              <w:rPr>
                <w:rFonts w:hint="eastAsia" w:ascii="仿宋" w:hAnsi="仿宋" w:eastAsia="仿宋" w:cs="仿宋"/>
                <w:spacing w:val="-1"/>
              </w:rPr>
              <w:t>湖南少年儿</w:t>
            </w:r>
            <w:r>
              <w:rPr>
                <w:rFonts w:hint="eastAsia" w:ascii="仿宋" w:hAnsi="仿宋" w:eastAsia="仿宋" w:cs="仿宋"/>
                <w:spacing w:val="2"/>
              </w:rPr>
              <w:t xml:space="preserve"> </w:t>
            </w:r>
            <w:r>
              <w:rPr>
                <w:rFonts w:hint="eastAsia" w:ascii="仿宋" w:hAnsi="仿宋" w:eastAsia="仿宋" w:cs="仿宋"/>
              </w:rPr>
              <w:t>童</w:t>
            </w:r>
          </w:p>
        </w:tc>
        <w:tc>
          <w:tcPr>
            <w:tcW w:w="528" w:type="dxa"/>
            <w:vAlign w:val="top"/>
          </w:tcPr>
          <w:p w14:paraId="43B6BEA3">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2A2E30F">
            <w:pPr>
              <w:pStyle w:val="67"/>
              <w:spacing w:before="108" w:line="240" w:lineRule="auto"/>
              <w:ind w:left="35"/>
              <w:rPr>
                <w:rFonts w:hint="eastAsia" w:ascii="仿宋" w:hAnsi="仿宋" w:eastAsia="仿宋" w:cs="仿宋"/>
              </w:rPr>
            </w:pPr>
            <w:r>
              <w:rPr>
                <w:rFonts w:hint="eastAsia" w:ascii="仿宋" w:hAnsi="仿宋" w:eastAsia="仿宋" w:cs="仿宋"/>
              </w:rPr>
              <w:t>2024-6-1</w:t>
            </w:r>
          </w:p>
        </w:tc>
        <w:tc>
          <w:tcPr>
            <w:tcW w:w="1082" w:type="dxa"/>
            <w:vAlign w:val="top"/>
          </w:tcPr>
          <w:p w14:paraId="7E255719">
            <w:pPr>
              <w:pStyle w:val="67"/>
              <w:spacing w:before="108" w:line="240" w:lineRule="auto"/>
              <w:ind w:left="32"/>
              <w:rPr>
                <w:rFonts w:hint="eastAsia" w:ascii="仿宋" w:hAnsi="仿宋" w:eastAsia="仿宋" w:cs="仿宋"/>
              </w:rPr>
            </w:pPr>
            <w:r>
              <w:rPr>
                <w:rFonts w:hint="eastAsia" w:ascii="仿宋" w:hAnsi="仿宋" w:eastAsia="仿宋" w:cs="仿宋"/>
                <w:spacing w:val="1"/>
              </w:rPr>
              <w:t>G624.313</w:t>
            </w:r>
          </w:p>
        </w:tc>
        <w:tc>
          <w:tcPr>
            <w:tcW w:w="1000" w:type="dxa"/>
            <w:vAlign w:val="top"/>
          </w:tcPr>
          <w:p w14:paraId="6019E50A">
            <w:pPr>
              <w:pStyle w:val="67"/>
              <w:spacing w:before="10" w:line="240" w:lineRule="auto"/>
              <w:ind w:left="38"/>
              <w:rPr>
                <w:rFonts w:hint="eastAsia" w:ascii="仿宋" w:hAnsi="仿宋" w:eastAsia="仿宋" w:cs="仿宋"/>
                <w:spacing w:val="-3"/>
              </w:rPr>
            </w:pPr>
            <w:r>
              <w:rPr>
                <w:rFonts w:hint="eastAsia" w:ascii="仿宋" w:hAnsi="仿宋" w:eastAsia="仿宋" w:cs="仿宋"/>
                <w:spacing w:val="-3"/>
              </w:rPr>
              <w:t xml:space="preserve">刘艳 </w:t>
            </w:r>
          </w:p>
          <w:p w14:paraId="6DA40A8F">
            <w:pPr>
              <w:pStyle w:val="67"/>
              <w:spacing w:before="10" w:line="240" w:lineRule="auto"/>
              <w:ind w:left="38"/>
              <w:rPr>
                <w:rFonts w:hint="eastAsia" w:ascii="仿宋" w:hAnsi="仿宋" w:eastAsia="仿宋" w:cs="仿宋"/>
                <w:sz w:val="10"/>
                <w:szCs w:val="10"/>
              </w:rPr>
            </w:pPr>
            <w:r>
              <w:rPr>
                <w:rFonts w:hint="eastAsia" w:ascii="仿宋" w:hAnsi="仿宋" w:eastAsia="仿宋" w:cs="仿宋"/>
                <w:spacing w:val="-3"/>
              </w:rPr>
              <w:t>李兴珠</w:t>
            </w:r>
          </w:p>
        </w:tc>
        <w:tc>
          <w:tcPr>
            <w:tcW w:w="1574" w:type="dxa"/>
            <w:gridSpan w:val="2"/>
            <w:vAlign w:val="top"/>
          </w:tcPr>
          <w:p w14:paraId="2A89435D">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4417B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E3DFD8B">
            <w:pPr>
              <w:pStyle w:val="67"/>
              <w:spacing w:before="108" w:line="240" w:lineRule="auto"/>
              <w:ind w:left="129"/>
              <w:rPr>
                <w:rFonts w:hint="eastAsia" w:ascii="仿宋" w:hAnsi="仿宋" w:eastAsia="仿宋" w:cs="仿宋"/>
              </w:rPr>
            </w:pPr>
            <w:r>
              <w:rPr>
                <w:rFonts w:hint="eastAsia" w:ascii="仿宋" w:hAnsi="仿宋" w:eastAsia="仿宋" w:cs="仿宋"/>
                <w:spacing w:val="-1"/>
              </w:rPr>
              <w:t>2000</w:t>
            </w:r>
          </w:p>
        </w:tc>
        <w:tc>
          <w:tcPr>
            <w:tcW w:w="1591" w:type="dxa"/>
            <w:vAlign w:val="top"/>
          </w:tcPr>
          <w:p w14:paraId="4E662FA0">
            <w:pPr>
              <w:pStyle w:val="67"/>
              <w:spacing w:before="108" w:line="240" w:lineRule="auto"/>
              <w:ind w:left="26"/>
              <w:rPr>
                <w:rFonts w:hint="eastAsia" w:ascii="仿宋" w:hAnsi="仿宋" w:eastAsia="仿宋" w:cs="仿宋"/>
              </w:rPr>
            </w:pPr>
            <w:r>
              <w:rPr>
                <w:rFonts w:hint="eastAsia" w:ascii="仿宋" w:hAnsi="仿宋" w:eastAsia="仿宋" w:cs="仿宋"/>
                <w:spacing w:val="1"/>
              </w:rPr>
              <w:t>9787512216990</w:t>
            </w:r>
          </w:p>
        </w:tc>
        <w:tc>
          <w:tcPr>
            <w:tcW w:w="2409" w:type="dxa"/>
            <w:vAlign w:val="top"/>
          </w:tcPr>
          <w:p w14:paraId="187FED45">
            <w:pPr>
              <w:pStyle w:val="67"/>
              <w:spacing w:before="29" w:line="240" w:lineRule="auto"/>
              <w:ind w:left="32" w:right="81" w:hanging="3"/>
              <w:rPr>
                <w:rFonts w:hint="eastAsia" w:ascii="仿宋" w:hAnsi="仿宋" w:eastAsia="仿宋" w:cs="仿宋"/>
              </w:rPr>
            </w:pPr>
            <w:r>
              <w:rPr>
                <w:rFonts w:hint="eastAsia" w:ascii="仿宋" w:hAnsi="仿宋" w:eastAsia="仿宋" w:cs="仿宋"/>
              </w:rPr>
              <w:t>英语教学与班级管理实</w:t>
            </w:r>
            <w:r>
              <w:rPr>
                <w:rFonts w:hint="eastAsia" w:ascii="仿宋" w:hAnsi="仿宋" w:eastAsia="仿宋" w:cs="仿宋"/>
                <w:spacing w:val="1"/>
              </w:rPr>
              <w:t xml:space="preserve"> </w:t>
            </w:r>
            <w:r>
              <w:rPr>
                <w:rFonts w:hint="eastAsia" w:ascii="仿宋" w:hAnsi="仿宋" w:eastAsia="仿宋" w:cs="仿宋"/>
                <w:spacing w:val="-3"/>
              </w:rPr>
              <w:t>践探索</w:t>
            </w:r>
          </w:p>
        </w:tc>
        <w:tc>
          <w:tcPr>
            <w:tcW w:w="1027" w:type="dxa"/>
            <w:vAlign w:val="top"/>
          </w:tcPr>
          <w:p w14:paraId="61AD8431">
            <w:pPr>
              <w:pStyle w:val="67"/>
              <w:spacing w:before="29" w:line="240" w:lineRule="auto"/>
              <w:ind w:left="31" w:right="136" w:firstLine="14"/>
              <w:rPr>
                <w:rFonts w:hint="eastAsia" w:ascii="仿宋" w:hAnsi="仿宋" w:eastAsia="仿宋" w:cs="仿宋"/>
              </w:rPr>
            </w:pPr>
            <w:r>
              <w:rPr>
                <w:rFonts w:hint="eastAsia" w:ascii="仿宋" w:hAnsi="仿宋" w:eastAsia="仿宋" w:cs="仿宋"/>
                <w:spacing w:val="-4"/>
              </w:rPr>
              <w:t>中国民族文</w:t>
            </w:r>
            <w:r>
              <w:rPr>
                <w:rFonts w:hint="eastAsia" w:ascii="仿宋" w:hAnsi="仿宋" w:eastAsia="仿宋" w:cs="仿宋"/>
                <w:spacing w:val="1"/>
              </w:rPr>
              <w:t xml:space="preserve"> </w:t>
            </w:r>
            <w:r>
              <w:rPr>
                <w:rFonts w:hint="eastAsia" w:ascii="仿宋" w:hAnsi="仿宋" w:eastAsia="仿宋" w:cs="仿宋"/>
              </w:rPr>
              <w:t>化</w:t>
            </w:r>
          </w:p>
        </w:tc>
        <w:tc>
          <w:tcPr>
            <w:tcW w:w="528" w:type="dxa"/>
            <w:vAlign w:val="top"/>
          </w:tcPr>
          <w:p w14:paraId="5B14AC6A">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933207D">
            <w:pPr>
              <w:pStyle w:val="67"/>
              <w:spacing w:before="108" w:line="240" w:lineRule="auto"/>
              <w:ind w:left="35"/>
              <w:rPr>
                <w:rFonts w:hint="eastAsia" w:ascii="仿宋" w:hAnsi="仿宋" w:eastAsia="仿宋" w:cs="仿宋"/>
              </w:rPr>
            </w:pPr>
            <w:r>
              <w:rPr>
                <w:rFonts w:hint="eastAsia" w:ascii="仿宋" w:hAnsi="仿宋" w:eastAsia="仿宋" w:cs="仿宋"/>
              </w:rPr>
              <w:t>2023-7-1</w:t>
            </w:r>
          </w:p>
        </w:tc>
        <w:tc>
          <w:tcPr>
            <w:tcW w:w="1082" w:type="dxa"/>
            <w:vAlign w:val="top"/>
          </w:tcPr>
          <w:p w14:paraId="49943A75">
            <w:pPr>
              <w:pStyle w:val="67"/>
              <w:spacing w:before="108"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4509FF5A">
            <w:pPr>
              <w:pStyle w:val="67"/>
              <w:spacing w:before="108" w:line="240" w:lineRule="auto"/>
              <w:ind w:left="38"/>
              <w:rPr>
                <w:rFonts w:hint="eastAsia" w:ascii="仿宋" w:hAnsi="仿宋" w:eastAsia="仿宋" w:cs="仿宋"/>
              </w:rPr>
            </w:pPr>
            <w:r>
              <w:rPr>
                <w:rFonts w:hint="eastAsia" w:ascii="仿宋" w:hAnsi="仿宋" w:eastAsia="仿宋" w:cs="仿宋"/>
                <w:spacing w:val="-4"/>
              </w:rPr>
              <w:t>李缘</w:t>
            </w:r>
          </w:p>
        </w:tc>
        <w:tc>
          <w:tcPr>
            <w:tcW w:w="1574" w:type="dxa"/>
            <w:gridSpan w:val="2"/>
            <w:vAlign w:val="top"/>
          </w:tcPr>
          <w:p w14:paraId="204543D8">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1D75B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38B5024">
            <w:pPr>
              <w:pStyle w:val="67"/>
              <w:spacing w:before="108" w:line="240" w:lineRule="auto"/>
              <w:ind w:left="129"/>
              <w:rPr>
                <w:rFonts w:hint="eastAsia" w:ascii="仿宋" w:hAnsi="仿宋" w:eastAsia="仿宋" w:cs="仿宋"/>
              </w:rPr>
            </w:pPr>
            <w:r>
              <w:rPr>
                <w:rFonts w:hint="eastAsia" w:ascii="仿宋" w:hAnsi="仿宋" w:eastAsia="仿宋" w:cs="仿宋"/>
                <w:spacing w:val="-1"/>
              </w:rPr>
              <w:t>2001</w:t>
            </w:r>
          </w:p>
        </w:tc>
        <w:tc>
          <w:tcPr>
            <w:tcW w:w="1591" w:type="dxa"/>
            <w:vAlign w:val="top"/>
          </w:tcPr>
          <w:p w14:paraId="043124DB">
            <w:pPr>
              <w:pStyle w:val="67"/>
              <w:spacing w:before="108" w:line="240" w:lineRule="auto"/>
              <w:ind w:left="26"/>
              <w:rPr>
                <w:rFonts w:hint="eastAsia" w:ascii="仿宋" w:hAnsi="仿宋" w:eastAsia="仿宋" w:cs="仿宋"/>
              </w:rPr>
            </w:pPr>
            <w:r>
              <w:rPr>
                <w:rFonts w:hint="eastAsia" w:ascii="仿宋" w:hAnsi="仿宋" w:eastAsia="仿宋" w:cs="仿宋"/>
                <w:spacing w:val="1"/>
              </w:rPr>
              <w:t>9787301325889</w:t>
            </w:r>
          </w:p>
        </w:tc>
        <w:tc>
          <w:tcPr>
            <w:tcW w:w="2409" w:type="dxa"/>
            <w:vAlign w:val="top"/>
          </w:tcPr>
          <w:p w14:paraId="1EC0B632">
            <w:pPr>
              <w:pStyle w:val="67"/>
              <w:spacing w:before="29" w:line="240" w:lineRule="auto"/>
              <w:ind w:left="29" w:right="81"/>
              <w:rPr>
                <w:rFonts w:hint="eastAsia" w:ascii="仿宋" w:hAnsi="仿宋" w:eastAsia="仿宋" w:cs="仿宋"/>
              </w:rPr>
            </w:pPr>
            <w:r>
              <w:rPr>
                <w:rFonts w:hint="eastAsia" w:ascii="仿宋" w:hAnsi="仿宋" w:eastAsia="仿宋" w:cs="仿宋"/>
              </w:rPr>
              <w:t>新理念地理教学技能训</w:t>
            </w:r>
            <w:r>
              <w:rPr>
                <w:rFonts w:hint="eastAsia" w:ascii="仿宋" w:hAnsi="仿宋" w:eastAsia="仿宋" w:cs="仿宋"/>
                <w:spacing w:val="1"/>
              </w:rPr>
              <w:t xml:space="preserve"> </w:t>
            </w:r>
            <w:r>
              <w:rPr>
                <w:rFonts w:hint="eastAsia" w:ascii="仿宋" w:hAnsi="仿宋" w:eastAsia="仿宋" w:cs="仿宋"/>
                <w:spacing w:val="-1"/>
              </w:rPr>
              <w:t>练（第二版）</w:t>
            </w:r>
          </w:p>
        </w:tc>
        <w:tc>
          <w:tcPr>
            <w:tcW w:w="1027" w:type="dxa"/>
            <w:vAlign w:val="top"/>
          </w:tcPr>
          <w:p w14:paraId="0AE43B69">
            <w:pPr>
              <w:pStyle w:val="67"/>
              <w:spacing w:before="109" w:line="240" w:lineRule="auto"/>
              <w:ind w:left="33"/>
              <w:rPr>
                <w:rFonts w:hint="eastAsia" w:ascii="仿宋" w:hAnsi="仿宋" w:eastAsia="仿宋" w:cs="仿宋"/>
              </w:rPr>
            </w:pPr>
            <w:r>
              <w:rPr>
                <w:rFonts w:hint="eastAsia" w:ascii="仿宋" w:hAnsi="仿宋" w:eastAsia="仿宋" w:cs="仿宋"/>
                <w:spacing w:val="-2"/>
              </w:rPr>
              <w:t>北京大学</w:t>
            </w:r>
          </w:p>
        </w:tc>
        <w:tc>
          <w:tcPr>
            <w:tcW w:w="528" w:type="dxa"/>
            <w:vAlign w:val="top"/>
          </w:tcPr>
          <w:p w14:paraId="000C3B2B">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2EF12B2">
            <w:pPr>
              <w:pStyle w:val="67"/>
              <w:spacing w:before="108" w:line="240" w:lineRule="auto"/>
              <w:ind w:left="35"/>
              <w:rPr>
                <w:rFonts w:hint="eastAsia" w:ascii="仿宋" w:hAnsi="仿宋" w:eastAsia="仿宋" w:cs="仿宋"/>
              </w:rPr>
            </w:pPr>
            <w:r>
              <w:rPr>
                <w:rFonts w:hint="eastAsia" w:ascii="仿宋" w:hAnsi="仿宋" w:eastAsia="仿宋" w:cs="仿宋"/>
              </w:rPr>
              <w:t>2021-12-2</w:t>
            </w:r>
          </w:p>
        </w:tc>
        <w:tc>
          <w:tcPr>
            <w:tcW w:w="1082" w:type="dxa"/>
            <w:vAlign w:val="top"/>
          </w:tcPr>
          <w:p w14:paraId="49CBF81F">
            <w:pPr>
              <w:pStyle w:val="67"/>
              <w:spacing w:before="108" w:line="240" w:lineRule="auto"/>
              <w:ind w:left="32"/>
              <w:rPr>
                <w:rFonts w:hint="eastAsia" w:ascii="仿宋" w:hAnsi="仿宋" w:eastAsia="仿宋" w:cs="仿宋"/>
              </w:rPr>
            </w:pPr>
            <w:r>
              <w:rPr>
                <w:rFonts w:hint="eastAsia" w:ascii="仿宋" w:hAnsi="仿宋" w:eastAsia="仿宋" w:cs="仿宋"/>
                <w:spacing w:val="1"/>
              </w:rPr>
              <w:t>G633.552</w:t>
            </w:r>
          </w:p>
        </w:tc>
        <w:tc>
          <w:tcPr>
            <w:tcW w:w="1000" w:type="dxa"/>
            <w:vAlign w:val="top"/>
          </w:tcPr>
          <w:p w14:paraId="74E773EC">
            <w:pPr>
              <w:pStyle w:val="67"/>
              <w:spacing w:before="29" w:line="240" w:lineRule="auto"/>
              <w:ind w:left="38" w:right="452"/>
              <w:rPr>
                <w:rFonts w:hint="eastAsia" w:ascii="仿宋" w:hAnsi="仿宋" w:eastAsia="仿宋" w:cs="仿宋"/>
              </w:rPr>
            </w:pPr>
            <w:r>
              <w:rPr>
                <w:rFonts w:hint="eastAsia" w:ascii="仿宋" w:hAnsi="仿宋" w:eastAsia="仿宋" w:cs="仿宋"/>
                <w:spacing w:val="-2"/>
              </w:rPr>
              <w:t>李家清</w:t>
            </w:r>
            <w:r>
              <w:rPr>
                <w:rFonts w:hint="eastAsia" w:ascii="仿宋" w:hAnsi="仿宋" w:eastAsia="仿宋" w:cs="仿宋"/>
              </w:rPr>
              <w:t xml:space="preserve"> </w:t>
            </w:r>
            <w:r>
              <w:rPr>
                <w:rFonts w:hint="eastAsia" w:ascii="仿宋" w:hAnsi="仿宋" w:eastAsia="仿宋" w:cs="仿宋"/>
                <w:spacing w:val="-4"/>
              </w:rPr>
              <w:t>主编</w:t>
            </w:r>
          </w:p>
        </w:tc>
        <w:tc>
          <w:tcPr>
            <w:tcW w:w="1574" w:type="dxa"/>
            <w:gridSpan w:val="2"/>
            <w:vAlign w:val="top"/>
          </w:tcPr>
          <w:p w14:paraId="50A4EC42">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00FA6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1D59FB35">
            <w:pPr>
              <w:pStyle w:val="67"/>
              <w:spacing w:before="108" w:line="240" w:lineRule="auto"/>
              <w:ind w:left="129"/>
              <w:rPr>
                <w:rFonts w:hint="eastAsia" w:ascii="仿宋" w:hAnsi="仿宋" w:eastAsia="仿宋" w:cs="仿宋"/>
              </w:rPr>
            </w:pPr>
            <w:r>
              <w:rPr>
                <w:rFonts w:hint="eastAsia" w:ascii="仿宋" w:hAnsi="仿宋" w:eastAsia="仿宋" w:cs="仿宋"/>
                <w:spacing w:val="-1"/>
              </w:rPr>
              <w:t>2002</w:t>
            </w:r>
          </w:p>
        </w:tc>
        <w:tc>
          <w:tcPr>
            <w:tcW w:w="1591" w:type="dxa"/>
            <w:vAlign w:val="top"/>
          </w:tcPr>
          <w:p w14:paraId="46A0F172">
            <w:pPr>
              <w:pStyle w:val="67"/>
              <w:spacing w:before="108" w:line="240" w:lineRule="auto"/>
              <w:ind w:left="26"/>
              <w:rPr>
                <w:rFonts w:hint="eastAsia" w:ascii="仿宋" w:hAnsi="仿宋" w:eastAsia="仿宋" w:cs="仿宋"/>
              </w:rPr>
            </w:pPr>
            <w:r>
              <w:rPr>
                <w:rFonts w:hint="eastAsia" w:ascii="仿宋" w:hAnsi="仿宋" w:eastAsia="仿宋" w:cs="仿宋"/>
                <w:spacing w:val="1"/>
              </w:rPr>
              <w:t>9787522824758</w:t>
            </w:r>
          </w:p>
        </w:tc>
        <w:tc>
          <w:tcPr>
            <w:tcW w:w="2409" w:type="dxa"/>
            <w:vAlign w:val="top"/>
          </w:tcPr>
          <w:p w14:paraId="50524612">
            <w:pPr>
              <w:pStyle w:val="67"/>
              <w:spacing w:before="29" w:line="240" w:lineRule="auto"/>
              <w:ind w:left="41" w:right="80" w:hanging="13"/>
              <w:rPr>
                <w:rFonts w:hint="eastAsia" w:ascii="仿宋" w:hAnsi="仿宋" w:eastAsia="仿宋" w:cs="仿宋"/>
              </w:rPr>
            </w:pPr>
            <w:r>
              <w:rPr>
                <w:rFonts w:hint="eastAsia" w:ascii="仿宋" w:hAnsi="仿宋" w:eastAsia="仿宋" w:cs="仿宋"/>
              </w:rPr>
              <w:t>铸魂育人：高校思政课</w:t>
            </w:r>
            <w:r>
              <w:rPr>
                <w:rFonts w:hint="eastAsia" w:ascii="仿宋" w:hAnsi="仿宋" w:eastAsia="仿宋" w:cs="仿宋"/>
                <w:spacing w:val="3"/>
              </w:rPr>
              <w:t xml:space="preserve"> </w:t>
            </w:r>
            <w:r>
              <w:rPr>
                <w:rFonts w:hint="eastAsia" w:ascii="仿宋" w:hAnsi="仿宋" w:eastAsia="仿宋" w:cs="仿宋"/>
                <w:spacing w:val="-3"/>
              </w:rPr>
              <w:t>的历史与实践</w:t>
            </w:r>
          </w:p>
        </w:tc>
        <w:tc>
          <w:tcPr>
            <w:tcW w:w="1027" w:type="dxa"/>
            <w:vAlign w:val="top"/>
          </w:tcPr>
          <w:p w14:paraId="0E15262B">
            <w:pPr>
              <w:pStyle w:val="67"/>
              <w:spacing w:before="29" w:line="240" w:lineRule="auto"/>
              <w:ind w:left="31"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28" w:type="dxa"/>
            <w:vAlign w:val="top"/>
          </w:tcPr>
          <w:p w14:paraId="51A1F2DF">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027D253">
            <w:pPr>
              <w:pStyle w:val="67"/>
              <w:spacing w:before="108"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171461F6">
            <w:pPr>
              <w:pStyle w:val="67"/>
              <w:spacing w:before="10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32769CC">
            <w:pPr>
              <w:pStyle w:val="67"/>
              <w:spacing w:before="109" w:line="240" w:lineRule="auto"/>
              <w:ind w:left="39"/>
              <w:rPr>
                <w:rFonts w:hint="eastAsia" w:ascii="仿宋" w:hAnsi="仿宋" w:eastAsia="仿宋" w:cs="仿宋"/>
              </w:rPr>
            </w:pPr>
            <w:r>
              <w:rPr>
                <w:rFonts w:hint="eastAsia" w:ascii="仿宋" w:hAnsi="仿宋" w:eastAsia="仿宋" w:cs="仿宋"/>
                <w:spacing w:val="-4"/>
              </w:rPr>
              <w:t>何旗</w:t>
            </w:r>
          </w:p>
        </w:tc>
        <w:tc>
          <w:tcPr>
            <w:tcW w:w="1574" w:type="dxa"/>
            <w:gridSpan w:val="2"/>
            <w:vAlign w:val="top"/>
          </w:tcPr>
          <w:p w14:paraId="33B207C5">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1A761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CE4ACD2">
            <w:pPr>
              <w:pStyle w:val="67"/>
              <w:spacing w:before="108" w:line="240" w:lineRule="auto"/>
              <w:ind w:left="129"/>
              <w:rPr>
                <w:rFonts w:hint="eastAsia" w:ascii="仿宋" w:hAnsi="仿宋" w:eastAsia="仿宋" w:cs="仿宋"/>
              </w:rPr>
            </w:pPr>
            <w:r>
              <w:rPr>
                <w:rFonts w:hint="eastAsia" w:ascii="仿宋" w:hAnsi="仿宋" w:eastAsia="仿宋" w:cs="仿宋"/>
                <w:spacing w:val="-1"/>
              </w:rPr>
              <w:t>2003</w:t>
            </w:r>
          </w:p>
        </w:tc>
        <w:tc>
          <w:tcPr>
            <w:tcW w:w="1591" w:type="dxa"/>
            <w:vAlign w:val="top"/>
          </w:tcPr>
          <w:p w14:paraId="52B6CFC3">
            <w:pPr>
              <w:pStyle w:val="67"/>
              <w:spacing w:before="108" w:line="240" w:lineRule="auto"/>
              <w:ind w:left="26"/>
              <w:rPr>
                <w:rFonts w:hint="eastAsia" w:ascii="仿宋" w:hAnsi="仿宋" w:eastAsia="仿宋" w:cs="仿宋"/>
              </w:rPr>
            </w:pPr>
            <w:r>
              <w:rPr>
                <w:rFonts w:hint="eastAsia" w:ascii="仿宋" w:hAnsi="仿宋" w:eastAsia="仿宋" w:cs="仿宋"/>
                <w:spacing w:val="1"/>
              </w:rPr>
              <w:t>9787563980031</w:t>
            </w:r>
          </w:p>
        </w:tc>
        <w:tc>
          <w:tcPr>
            <w:tcW w:w="2409" w:type="dxa"/>
            <w:vAlign w:val="top"/>
          </w:tcPr>
          <w:p w14:paraId="185AD34A">
            <w:pPr>
              <w:pStyle w:val="67"/>
              <w:spacing w:before="29" w:line="240" w:lineRule="auto"/>
              <w:ind w:left="32" w:right="81"/>
              <w:rPr>
                <w:rFonts w:hint="eastAsia" w:ascii="仿宋" w:hAnsi="仿宋" w:eastAsia="仿宋" w:cs="仿宋"/>
              </w:rPr>
            </w:pPr>
            <w:r>
              <w:rPr>
                <w:rFonts w:hint="eastAsia" w:ascii="仿宋" w:hAnsi="仿宋" w:eastAsia="仿宋" w:cs="仿宋"/>
                <w:spacing w:val="-1"/>
              </w:rPr>
              <w:t>高校思想政治理论课实</w:t>
            </w:r>
            <w:r>
              <w:rPr>
                <w:rFonts w:hint="eastAsia" w:ascii="仿宋" w:hAnsi="仿宋" w:eastAsia="仿宋" w:cs="仿宋"/>
                <w:spacing w:val="7"/>
              </w:rPr>
              <w:t xml:space="preserve"> </w:t>
            </w:r>
            <w:r>
              <w:rPr>
                <w:rFonts w:hint="eastAsia" w:ascii="仿宋" w:hAnsi="仿宋" w:eastAsia="仿宋" w:cs="仿宋"/>
                <w:spacing w:val="-1"/>
              </w:rPr>
              <w:t>践教学创新研究</w:t>
            </w:r>
          </w:p>
        </w:tc>
        <w:tc>
          <w:tcPr>
            <w:tcW w:w="1027" w:type="dxa"/>
            <w:vAlign w:val="top"/>
          </w:tcPr>
          <w:p w14:paraId="2A6F6734">
            <w:pPr>
              <w:pStyle w:val="67"/>
              <w:spacing w:before="29"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793A3C25">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1E6FB47">
            <w:pPr>
              <w:pStyle w:val="67"/>
              <w:spacing w:before="108"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66A879FA">
            <w:pPr>
              <w:pStyle w:val="67"/>
              <w:spacing w:before="10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B7345AD">
            <w:pPr>
              <w:pStyle w:val="67"/>
              <w:spacing w:before="109" w:line="240" w:lineRule="auto"/>
              <w:ind w:left="37"/>
              <w:rPr>
                <w:rFonts w:hint="eastAsia" w:ascii="仿宋" w:hAnsi="仿宋" w:eastAsia="仿宋" w:cs="仿宋"/>
              </w:rPr>
            </w:pPr>
            <w:r>
              <w:rPr>
                <w:rFonts w:hint="eastAsia" w:ascii="仿宋" w:hAnsi="仿宋" w:eastAsia="仿宋" w:cs="仿宋"/>
                <w:spacing w:val="-3"/>
              </w:rPr>
              <w:t>孙苓</w:t>
            </w:r>
          </w:p>
        </w:tc>
        <w:tc>
          <w:tcPr>
            <w:tcW w:w="1574" w:type="dxa"/>
            <w:gridSpan w:val="2"/>
            <w:vAlign w:val="top"/>
          </w:tcPr>
          <w:p w14:paraId="5DF5B96E">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6FA18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B4AF16C">
            <w:pPr>
              <w:pStyle w:val="67"/>
              <w:spacing w:before="108" w:line="240" w:lineRule="auto"/>
              <w:ind w:left="129"/>
              <w:rPr>
                <w:rFonts w:hint="eastAsia" w:ascii="仿宋" w:hAnsi="仿宋" w:eastAsia="仿宋" w:cs="仿宋"/>
              </w:rPr>
            </w:pPr>
            <w:r>
              <w:rPr>
                <w:rFonts w:hint="eastAsia" w:ascii="仿宋" w:hAnsi="仿宋" w:eastAsia="仿宋" w:cs="仿宋"/>
                <w:spacing w:val="-1"/>
              </w:rPr>
              <w:t>2004</w:t>
            </w:r>
          </w:p>
        </w:tc>
        <w:tc>
          <w:tcPr>
            <w:tcW w:w="1591" w:type="dxa"/>
            <w:vAlign w:val="top"/>
          </w:tcPr>
          <w:p w14:paraId="1337937A">
            <w:pPr>
              <w:pStyle w:val="67"/>
              <w:spacing w:before="108" w:line="240" w:lineRule="auto"/>
              <w:ind w:left="26"/>
              <w:rPr>
                <w:rFonts w:hint="eastAsia" w:ascii="仿宋" w:hAnsi="仿宋" w:eastAsia="仿宋" w:cs="仿宋"/>
              </w:rPr>
            </w:pPr>
            <w:r>
              <w:rPr>
                <w:rFonts w:hint="eastAsia" w:ascii="仿宋" w:hAnsi="仿宋" w:eastAsia="仿宋" w:cs="仿宋"/>
                <w:spacing w:val="1"/>
              </w:rPr>
              <w:t>9787500174516</w:t>
            </w:r>
          </w:p>
        </w:tc>
        <w:tc>
          <w:tcPr>
            <w:tcW w:w="2409" w:type="dxa"/>
            <w:vAlign w:val="top"/>
          </w:tcPr>
          <w:p w14:paraId="3F7E6036">
            <w:pPr>
              <w:pStyle w:val="67"/>
              <w:spacing w:before="29" w:line="240" w:lineRule="auto"/>
              <w:ind w:left="28" w:right="159" w:firstLine="1"/>
              <w:rPr>
                <w:rFonts w:hint="eastAsia" w:ascii="仿宋" w:hAnsi="仿宋" w:eastAsia="仿宋" w:cs="仿宋"/>
              </w:rPr>
            </w:pPr>
            <w:r>
              <w:rPr>
                <w:rFonts w:hint="eastAsia" w:ascii="仿宋" w:hAnsi="仿宋" w:eastAsia="仿宋" w:cs="仿宋"/>
              </w:rPr>
              <w:t>永远的芳华-中师生口</w:t>
            </w:r>
            <w:r>
              <w:rPr>
                <w:rFonts w:hint="eastAsia" w:ascii="仿宋" w:hAnsi="仿宋" w:eastAsia="仿宋" w:cs="仿宋"/>
                <w:spacing w:val="2"/>
              </w:rPr>
              <w:t xml:space="preserve"> </w:t>
            </w:r>
            <w:r>
              <w:rPr>
                <w:rFonts w:hint="eastAsia" w:ascii="仿宋" w:hAnsi="仿宋" w:eastAsia="仿宋" w:cs="仿宋"/>
              </w:rPr>
              <w:t>述历史（1979-1999）</w:t>
            </w:r>
          </w:p>
        </w:tc>
        <w:tc>
          <w:tcPr>
            <w:tcW w:w="1027" w:type="dxa"/>
            <w:vAlign w:val="top"/>
          </w:tcPr>
          <w:p w14:paraId="524B832D">
            <w:pPr>
              <w:pStyle w:val="67"/>
              <w:spacing w:before="109" w:line="240" w:lineRule="auto"/>
              <w:ind w:left="45"/>
              <w:rPr>
                <w:rFonts w:hint="eastAsia" w:ascii="仿宋" w:hAnsi="仿宋" w:eastAsia="仿宋" w:cs="仿宋"/>
              </w:rPr>
            </w:pPr>
            <w:r>
              <w:rPr>
                <w:rFonts w:hint="eastAsia" w:ascii="仿宋" w:hAnsi="仿宋" w:eastAsia="仿宋" w:cs="仿宋"/>
                <w:spacing w:val="-11"/>
              </w:rPr>
              <w:t>中译</w:t>
            </w:r>
          </w:p>
        </w:tc>
        <w:tc>
          <w:tcPr>
            <w:tcW w:w="528" w:type="dxa"/>
            <w:vAlign w:val="top"/>
          </w:tcPr>
          <w:p w14:paraId="142D1BEE">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880AA52">
            <w:pPr>
              <w:pStyle w:val="67"/>
              <w:spacing w:before="108"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1FB8E759">
            <w:pPr>
              <w:pStyle w:val="67"/>
              <w:spacing w:before="108" w:line="240" w:lineRule="auto"/>
              <w:ind w:left="32"/>
              <w:rPr>
                <w:rFonts w:hint="eastAsia" w:ascii="仿宋" w:hAnsi="仿宋" w:eastAsia="仿宋" w:cs="仿宋"/>
              </w:rPr>
            </w:pPr>
            <w:r>
              <w:rPr>
                <w:rFonts w:hint="eastAsia" w:ascii="仿宋" w:hAnsi="仿宋" w:eastAsia="仿宋" w:cs="仿宋"/>
                <w:spacing w:val="1"/>
              </w:rPr>
              <w:t>G659.29</w:t>
            </w:r>
          </w:p>
        </w:tc>
        <w:tc>
          <w:tcPr>
            <w:tcW w:w="1000" w:type="dxa"/>
            <w:vAlign w:val="top"/>
          </w:tcPr>
          <w:p w14:paraId="6C1D6CD6">
            <w:pPr>
              <w:pStyle w:val="67"/>
              <w:spacing w:before="109" w:line="240" w:lineRule="auto"/>
              <w:ind w:left="36"/>
              <w:rPr>
                <w:rFonts w:hint="eastAsia" w:ascii="仿宋" w:hAnsi="仿宋" w:eastAsia="仿宋" w:cs="仿宋"/>
              </w:rPr>
            </w:pPr>
            <w:r>
              <w:rPr>
                <w:rFonts w:hint="eastAsia" w:ascii="仿宋" w:hAnsi="仿宋" w:eastAsia="仿宋" w:cs="仿宋"/>
                <w:spacing w:val="-3"/>
              </w:rPr>
              <w:t>赖伟</w:t>
            </w:r>
          </w:p>
        </w:tc>
        <w:tc>
          <w:tcPr>
            <w:tcW w:w="1574" w:type="dxa"/>
            <w:gridSpan w:val="2"/>
            <w:vAlign w:val="top"/>
          </w:tcPr>
          <w:p w14:paraId="5BC61104">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0F415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6130EC7">
            <w:pPr>
              <w:pStyle w:val="67"/>
              <w:spacing w:before="199" w:line="240" w:lineRule="auto"/>
              <w:ind w:left="129"/>
              <w:rPr>
                <w:rFonts w:hint="eastAsia" w:ascii="仿宋" w:hAnsi="仿宋" w:eastAsia="仿宋" w:cs="仿宋"/>
              </w:rPr>
            </w:pPr>
            <w:r>
              <w:rPr>
                <w:rFonts w:hint="eastAsia" w:ascii="仿宋" w:hAnsi="仿宋" w:eastAsia="仿宋" w:cs="仿宋"/>
                <w:spacing w:val="-1"/>
              </w:rPr>
              <w:t>2005</w:t>
            </w:r>
          </w:p>
        </w:tc>
        <w:tc>
          <w:tcPr>
            <w:tcW w:w="1591" w:type="dxa"/>
            <w:vAlign w:val="top"/>
          </w:tcPr>
          <w:p w14:paraId="1611CE85">
            <w:pPr>
              <w:pStyle w:val="67"/>
              <w:spacing w:before="199" w:line="240" w:lineRule="auto"/>
              <w:ind w:left="26"/>
              <w:rPr>
                <w:rFonts w:hint="eastAsia" w:ascii="仿宋" w:hAnsi="仿宋" w:eastAsia="仿宋" w:cs="仿宋"/>
              </w:rPr>
            </w:pPr>
            <w:r>
              <w:rPr>
                <w:rFonts w:hint="eastAsia" w:ascii="仿宋" w:hAnsi="仿宋" w:eastAsia="仿宋" w:cs="仿宋"/>
                <w:spacing w:val="1"/>
              </w:rPr>
              <w:t>9787569070989</w:t>
            </w:r>
          </w:p>
        </w:tc>
        <w:tc>
          <w:tcPr>
            <w:tcW w:w="2409" w:type="dxa"/>
            <w:vAlign w:val="top"/>
          </w:tcPr>
          <w:p w14:paraId="74343716">
            <w:pPr>
              <w:pStyle w:val="67"/>
              <w:spacing w:before="98" w:line="240" w:lineRule="auto"/>
              <w:ind w:left="28" w:right="81" w:firstLine="4"/>
              <w:rPr>
                <w:rFonts w:hint="eastAsia" w:ascii="仿宋" w:hAnsi="仿宋" w:eastAsia="仿宋" w:cs="仿宋"/>
              </w:rPr>
            </w:pPr>
            <w:r>
              <w:rPr>
                <w:rFonts w:hint="eastAsia" w:ascii="仿宋" w:hAnsi="仿宋" w:eastAsia="仿宋" w:cs="仿宋"/>
                <w:spacing w:val="-1"/>
              </w:rPr>
              <w:t>融媒体视阈下高校思想</w:t>
            </w:r>
            <w:r>
              <w:rPr>
                <w:rFonts w:hint="eastAsia" w:ascii="仿宋" w:hAnsi="仿宋" w:eastAsia="仿宋" w:cs="仿宋"/>
                <w:spacing w:val="7"/>
              </w:rPr>
              <w:t xml:space="preserve"> </w:t>
            </w:r>
            <w:r>
              <w:rPr>
                <w:rFonts w:hint="eastAsia" w:ascii="仿宋" w:hAnsi="仿宋" w:eastAsia="仿宋" w:cs="仿宋"/>
                <w:spacing w:val="-1"/>
              </w:rPr>
              <w:t>政治教育研究</w:t>
            </w:r>
          </w:p>
        </w:tc>
        <w:tc>
          <w:tcPr>
            <w:tcW w:w="1027" w:type="dxa"/>
            <w:vAlign w:val="top"/>
          </w:tcPr>
          <w:p w14:paraId="2356E828">
            <w:pPr>
              <w:pStyle w:val="67"/>
              <w:spacing w:before="200" w:line="240" w:lineRule="auto"/>
              <w:ind w:left="45"/>
              <w:rPr>
                <w:rFonts w:hint="eastAsia" w:ascii="仿宋" w:hAnsi="仿宋" w:eastAsia="仿宋" w:cs="仿宋"/>
              </w:rPr>
            </w:pPr>
            <w:r>
              <w:rPr>
                <w:rFonts w:hint="eastAsia" w:ascii="仿宋" w:hAnsi="仿宋" w:eastAsia="仿宋" w:cs="仿宋"/>
                <w:spacing w:val="-5"/>
              </w:rPr>
              <w:t>四川大学</w:t>
            </w:r>
          </w:p>
        </w:tc>
        <w:tc>
          <w:tcPr>
            <w:tcW w:w="528" w:type="dxa"/>
            <w:vAlign w:val="top"/>
          </w:tcPr>
          <w:p w14:paraId="0004BA8D">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1032DB3">
            <w:pPr>
              <w:pStyle w:val="67"/>
              <w:spacing w:before="199" w:line="240" w:lineRule="auto"/>
              <w:ind w:left="35"/>
              <w:rPr>
                <w:rFonts w:hint="eastAsia" w:ascii="仿宋" w:hAnsi="仿宋" w:eastAsia="仿宋" w:cs="仿宋"/>
              </w:rPr>
            </w:pPr>
            <w:r>
              <w:rPr>
                <w:rFonts w:hint="eastAsia" w:ascii="仿宋" w:hAnsi="仿宋" w:eastAsia="仿宋" w:cs="仿宋"/>
              </w:rPr>
              <w:t>2025-4-1</w:t>
            </w:r>
          </w:p>
        </w:tc>
        <w:tc>
          <w:tcPr>
            <w:tcW w:w="1082" w:type="dxa"/>
            <w:vAlign w:val="top"/>
          </w:tcPr>
          <w:p w14:paraId="2AC5CD12">
            <w:pPr>
              <w:pStyle w:val="67"/>
              <w:spacing w:before="19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CFC47A6">
            <w:pPr>
              <w:pStyle w:val="67"/>
              <w:spacing w:before="30" w:line="240" w:lineRule="auto"/>
              <w:ind w:left="39"/>
              <w:rPr>
                <w:rFonts w:hint="eastAsia" w:ascii="仿宋" w:hAnsi="仿宋" w:eastAsia="仿宋" w:cs="仿宋"/>
              </w:rPr>
            </w:pPr>
            <w:r>
              <w:rPr>
                <w:rFonts w:hint="eastAsia" w:ascii="仿宋" w:hAnsi="仿宋" w:eastAsia="仿宋" w:cs="仿宋"/>
                <w:spacing w:val="-4"/>
              </w:rPr>
              <w:t>郑益</w:t>
            </w:r>
            <w:r>
              <w:rPr>
                <w:rFonts w:hint="eastAsia" w:ascii="仿宋" w:hAnsi="仿宋" w:eastAsia="仿宋" w:cs="仿宋"/>
                <w:spacing w:val="-8"/>
              </w:rPr>
              <w:t>田丽苗</w:t>
            </w:r>
            <w:r>
              <w:rPr>
                <w:rFonts w:hint="eastAsia" w:ascii="仿宋" w:hAnsi="仿宋" w:eastAsia="仿宋" w:cs="仿宋"/>
                <w:spacing w:val="18"/>
              </w:rPr>
              <w:t xml:space="preserve"> </w:t>
            </w:r>
            <w:r>
              <w:rPr>
                <w:rFonts w:hint="eastAsia" w:ascii="仿宋" w:hAnsi="仿宋" w:eastAsia="仿宋" w:cs="仿宋"/>
                <w:spacing w:val="-8"/>
              </w:rPr>
              <w:t>陈涵</w:t>
            </w:r>
            <w:r>
              <w:rPr>
                <w:rFonts w:hint="eastAsia" w:ascii="仿宋" w:hAnsi="仿宋" w:eastAsia="仿宋" w:cs="仿宋"/>
              </w:rPr>
              <w:t xml:space="preserve"> 均</w:t>
            </w:r>
          </w:p>
        </w:tc>
        <w:tc>
          <w:tcPr>
            <w:tcW w:w="1574" w:type="dxa"/>
            <w:gridSpan w:val="2"/>
            <w:vAlign w:val="top"/>
          </w:tcPr>
          <w:p w14:paraId="1D0B7ECE">
            <w:pPr>
              <w:pStyle w:val="67"/>
              <w:spacing w:before="199" w:line="240" w:lineRule="auto"/>
              <w:ind w:left="74"/>
              <w:rPr>
                <w:rFonts w:hint="eastAsia" w:ascii="仿宋" w:hAnsi="仿宋" w:eastAsia="仿宋" w:cs="仿宋"/>
              </w:rPr>
            </w:pPr>
            <w:r>
              <w:rPr>
                <w:rFonts w:hint="eastAsia" w:ascii="仿宋" w:hAnsi="仿宋" w:eastAsia="仿宋" w:cs="仿宋"/>
                <w:spacing w:val="-2"/>
              </w:rPr>
              <w:t>高中教师书</w:t>
            </w:r>
          </w:p>
        </w:tc>
      </w:tr>
      <w:tr w14:paraId="07D24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83C3492">
            <w:pPr>
              <w:pStyle w:val="67"/>
              <w:spacing w:before="199" w:line="240" w:lineRule="auto"/>
              <w:ind w:left="129"/>
              <w:rPr>
                <w:rFonts w:hint="eastAsia" w:ascii="仿宋" w:hAnsi="仿宋" w:eastAsia="仿宋" w:cs="仿宋"/>
              </w:rPr>
            </w:pPr>
            <w:r>
              <w:rPr>
                <w:rFonts w:hint="eastAsia" w:ascii="仿宋" w:hAnsi="仿宋" w:eastAsia="仿宋" w:cs="仿宋"/>
                <w:spacing w:val="-1"/>
              </w:rPr>
              <w:t>2006</w:t>
            </w:r>
          </w:p>
        </w:tc>
        <w:tc>
          <w:tcPr>
            <w:tcW w:w="1591" w:type="dxa"/>
            <w:vAlign w:val="top"/>
          </w:tcPr>
          <w:p w14:paraId="03BDAE7E">
            <w:pPr>
              <w:pStyle w:val="67"/>
              <w:spacing w:before="199" w:line="240" w:lineRule="auto"/>
              <w:ind w:left="26"/>
              <w:rPr>
                <w:rFonts w:hint="eastAsia" w:ascii="仿宋" w:hAnsi="仿宋" w:eastAsia="仿宋" w:cs="仿宋"/>
              </w:rPr>
            </w:pPr>
            <w:r>
              <w:rPr>
                <w:rFonts w:hint="eastAsia" w:ascii="仿宋" w:hAnsi="仿宋" w:eastAsia="仿宋" w:cs="仿宋"/>
                <w:spacing w:val="1"/>
              </w:rPr>
              <w:t>9787513672979</w:t>
            </w:r>
          </w:p>
        </w:tc>
        <w:tc>
          <w:tcPr>
            <w:tcW w:w="2409" w:type="dxa"/>
            <w:vAlign w:val="top"/>
          </w:tcPr>
          <w:p w14:paraId="02A2F420">
            <w:pPr>
              <w:pStyle w:val="67"/>
              <w:spacing w:before="30" w:line="240" w:lineRule="auto"/>
              <w:ind w:left="29" w:right="80" w:firstLine="15"/>
              <w:jc w:val="both"/>
              <w:rPr>
                <w:rFonts w:hint="eastAsia" w:ascii="仿宋" w:hAnsi="仿宋" w:eastAsia="仿宋" w:cs="仿宋"/>
              </w:rPr>
            </w:pPr>
            <w:r>
              <w:rPr>
                <w:rFonts w:hint="eastAsia" w:ascii="仿宋" w:hAnsi="仿宋" w:eastAsia="仿宋" w:cs="仿宋"/>
                <w:spacing w:val="-2"/>
              </w:rPr>
              <w:t>民办高等教育政策变迁</w:t>
            </w:r>
            <w:r>
              <w:rPr>
                <w:rFonts w:hint="eastAsia" w:ascii="仿宋" w:hAnsi="仿宋" w:eastAsia="仿宋" w:cs="仿宋"/>
                <w:spacing w:val="6"/>
              </w:rPr>
              <w:t xml:space="preserve"> </w:t>
            </w:r>
            <w:r>
              <w:rPr>
                <w:rFonts w:hint="eastAsia" w:ascii="仿宋" w:hAnsi="仿宋" w:eastAsia="仿宋" w:cs="仿宋"/>
              </w:rPr>
              <w:t>的历史与逻辑：以非营</w:t>
            </w:r>
            <w:r>
              <w:rPr>
                <w:rFonts w:hint="eastAsia" w:ascii="仿宋" w:hAnsi="仿宋" w:eastAsia="仿宋" w:cs="仿宋"/>
                <w:spacing w:val="2"/>
              </w:rPr>
              <w:t xml:space="preserve"> </w:t>
            </w:r>
            <w:r>
              <w:rPr>
                <w:rFonts w:hint="eastAsia" w:ascii="仿宋" w:hAnsi="仿宋" w:eastAsia="仿宋" w:cs="仿宋"/>
              </w:rPr>
              <w:t>利性与营利性为视角</w:t>
            </w:r>
          </w:p>
        </w:tc>
        <w:tc>
          <w:tcPr>
            <w:tcW w:w="1027" w:type="dxa"/>
            <w:vAlign w:val="top"/>
          </w:tcPr>
          <w:p w14:paraId="418A13D6">
            <w:pPr>
              <w:pStyle w:val="67"/>
              <w:spacing w:before="200" w:line="240" w:lineRule="auto"/>
              <w:ind w:left="45"/>
              <w:rPr>
                <w:rFonts w:hint="eastAsia" w:ascii="仿宋" w:hAnsi="仿宋" w:eastAsia="仿宋" w:cs="仿宋"/>
              </w:rPr>
            </w:pPr>
            <w:r>
              <w:rPr>
                <w:rFonts w:hint="eastAsia" w:ascii="仿宋" w:hAnsi="仿宋" w:eastAsia="仿宋" w:cs="仿宋"/>
                <w:spacing w:val="-5"/>
              </w:rPr>
              <w:t>中国经济</w:t>
            </w:r>
          </w:p>
        </w:tc>
        <w:tc>
          <w:tcPr>
            <w:tcW w:w="528" w:type="dxa"/>
            <w:vAlign w:val="top"/>
          </w:tcPr>
          <w:p w14:paraId="1FABBE3A">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026098B">
            <w:pPr>
              <w:pStyle w:val="67"/>
              <w:spacing w:before="199" w:line="240" w:lineRule="auto"/>
              <w:ind w:left="35"/>
              <w:rPr>
                <w:rFonts w:hint="eastAsia" w:ascii="仿宋" w:hAnsi="仿宋" w:eastAsia="仿宋" w:cs="仿宋"/>
              </w:rPr>
            </w:pPr>
            <w:r>
              <w:rPr>
                <w:rFonts w:hint="eastAsia" w:ascii="仿宋" w:hAnsi="仿宋" w:eastAsia="仿宋" w:cs="仿宋"/>
              </w:rPr>
              <w:t>2023-5-1</w:t>
            </w:r>
          </w:p>
        </w:tc>
        <w:tc>
          <w:tcPr>
            <w:tcW w:w="1082" w:type="dxa"/>
            <w:vAlign w:val="top"/>
          </w:tcPr>
          <w:p w14:paraId="44D24109">
            <w:pPr>
              <w:pStyle w:val="67"/>
              <w:spacing w:before="199" w:line="240" w:lineRule="auto"/>
              <w:ind w:left="32"/>
              <w:rPr>
                <w:rFonts w:hint="eastAsia" w:ascii="仿宋" w:hAnsi="仿宋" w:eastAsia="仿宋" w:cs="仿宋"/>
              </w:rPr>
            </w:pPr>
            <w:r>
              <w:rPr>
                <w:rFonts w:hint="eastAsia" w:ascii="仿宋" w:hAnsi="仿宋" w:eastAsia="仿宋" w:cs="仿宋"/>
              </w:rPr>
              <w:t>G648.7</w:t>
            </w:r>
          </w:p>
        </w:tc>
        <w:tc>
          <w:tcPr>
            <w:tcW w:w="1000" w:type="dxa"/>
            <w:vAlign w:val="top"/>
          </w:tcPr>
          <w:p w14:paraId="3DA7A581">
            <w:pPr>
              <w:pStyle w:val="67"/>
              <w:spacing w:before="200" w:line="240" w:lineRule="auto"/>
              <w:ind w:left="39"/>
              <w:rPr>
                <w:rFonts w:hint="eastAsia" w:ascii="仿宋" w:hAnsi="仿宋" w:eastAsia="仿宋" w:cs="仿宋"/>
              </w:rPr>
            </w:pPr>
            <w:r>
              <w:rPr>
                <w:rFonts w:hint="eastAsia" w:ascii="仿宋" w:hAnsi="仿宋" w:eastAsia="仿宋" w:cs="仿宋"/>
                <w:spacing w:val="-4"/>
              </w:rPr>
              <w:t>何炜</w:t>
            </w:r>
          </w:p>
        </w:tc>
        <w:tc>
          <w:tcPr>
            <w:tcW w:w="1574" w:type="dxa"/>
            <w:gridSpan w:val="2"/>
            <w:vAlign w:val="top"/>
          </w:tcPr>
          <w:p w14:paraId="7A54AC61">
            <w:pPr>
              <w:pStyle w:val="67"/>
              <w:spacing w:before="199" w:line="240" w:lineRule="auto"/>
              <w:ind w:left="74"/>
              <w:rPr>
                <w:rFonts w:hint="eastAsia" w:ascii="仿宋" w:hAnsi="仿宋" w:eastAsia="仿宋" w:cs="仿宋"/>
              </w:rPr>
            </w:pPr>
            <w:r>
              <w:rPr>
                <w:rFonts w:hint="eastAsia" w:ascii="仿宋" w:hAnsi="仿宋" w:eastAsia="仿宋" w:cs="仿宋"/>
                <w:spacing w:val="-2"/>
              </w:rPr>
              <w:t>高中教师书</w:t>
            </w:r>
          </w:p>
        </w:tc>
      </w:tr>
      <w:tr w14:paraId="1A8A7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493F96D">
            <w:pPr>
              <w:pStyle w:val="67"/>
              <w:spacing w:before="202" w:line="240" w:lineRule="auto"/>
              <w:ind w:left="129"/>
              <w:rPr>
                <w:rFonts w:hint="eastAsia" w:ascii="仿宋" w:hAnsi="仿宋" w:eastAsia="仿宋" w:cs="仿宋"/>
              </w:rPr>
            </w:pPr>
            <w:r>
              <w:rPr>
                <w:rFonts w:hint="eastAsia" w:ascii="仿宋" w:hAnsi="仿宋" w:eastAsia="仿宋" w:cs="仿宋"/>
                <w:spacing w:val="-1"/>
              </w:rPr>
              <w:t>2007</w:t>
            </w:r>
          </w:p>
        </w:tc>
        <w:tc>
          <w:tcPr>
            <w:tcW w:w="1591" w:type="dxa"/>
            <w:vAlign w:val="top"/>
          </w:tcPr>
          <w:p w14:paraId="03204287">
            <w:pPr>
              <w:pStyle w:val="67"/>
              <w:spacing w:before="202" w:line="240" w:lineRule="auto"/>
              <w:ind w:left="26"/>
              <w:rPr>
                <w:rFonts w:hint="eastAsia" w:ascii="仿宋" w:hAnsi="仿宋" w:eastAsia="仿宋" w:cs="仿宋"/>
              </w:rPr>
            </w:pPr>
            <w:r>
              <w:rPr>
                <w:rFonts w:hint="eastAsia" w:ascii="仿宋" w:hAnsi="仿宋" w:eastAsia="仿宋" w:cs="仿宋"/>
                <w:spacing w:val="1"/>
              </w:rPr>
              <w:t>9787511063045</w:t>
            </w:r>
          </w:p>
        </w:tc>
        <w:tc>
          <w:tcPr>
            <w:tcW w:w="2409" w:type="dxa"/>
            <w:vAlign w:val="top"/>
          </w:tcPr>
          <w:p w14:paraId="149B06D0">
            <w:pPr>
              <w:pStyle w:val="67"/>
              <w:spacing w:before="30" w:line="240" w:lineRule="auto"/>
              <w:ind w:left="31" w:right="77" w:hanging="3"/>
              <w:jc w:val="both"/>
              <w:rPr>
                <w:rFonts w:hint="eastAsia" w:ascii="仿宋" w:hAnsi="仿宋" w:eastAsia="仿宋" w:cs="仿宋"/>
              </w:rPr>
            </w:pPr>
            <w:r>
              <w:rPr>
                <w:rFonts w:hint="eastAsia" w:ascii="仿宋" w:hAnsi="仿宋" w:eastAsia="仿宋" w:cs="仿宋"/>
              </w:rPr>
              <w:t>杰丹尼斯英语阅读：睡</w:t>
            </w:r>
            <w:r>
              <w:rPr>
                <w:rFonts w:hint="eastAsia" w:ascii="仿宋" w:hAnsi="仿宋" w:eastAsia="仿宋" w:cs="仿宋"/>
                <w:spacing w:val="2"/>
              </w:rPr>
              <w:t xml:space="preserve"> </w:t>
            </w:r>
            <w:r>
              <w:rPr>
                <w:rFonts w:hint="eastAsia" w:ascii="仿宋" w:hAnsi="仿宋" w:eastAsia="仿宋" w:cs="仿宋"/>
              </w:rPr>
              <w:t>前10分钟亲子读英文寓</w:t>
            </w:r>
            <w:r>
              <w:rPr>
                <w:rFonts w:hint="eastAsia" w:ascii="仿宋" w:hAnsi="仿宋" w:eastAsia="仿宋" w:cs="仿宋"/>
                <w:spacing w:val="3"/>
              </w:rPr>
              <w:t xml:space="preserve"> </w:t>
            </w:r>
            <w:r>
              <w:rPr>
                <w:rFonts w:hint="eastAsia" w:ascii="仿宋" w:hAnsi="仿宋" w:eastAsia="仿宋" w:cs="仿宋"/>
                <w:spacing w:val="-1"/>
              </w:rPr>
              <w:t>言故事（英汉对照）</w:t>
            </w:r>
          </w:p>
        </w:tc>
        <w:tc>
          <w:tcPr>
            <w:tcW w:w="1027" w:type="dxa"/>
            <w:vAlign w:val="top"/>
          </w:tcPr>
          <w:p w14:paraId="18ED5CCC">
            <w:pPr>
              <w:pStyle w:val="67"/>
              <w:spacing w:before="203" w:line="240" w:lineRule="auto"/>
              <w:ind w:left="30"/>
              <w:rPr>
                <w:rFonts w:hint="eastAsia" w:ascii="仿宋" w:hAnsi="仿宋" w:eastAsia="仿宋" w:cs="仿宋"/>
              </w:rPr>
            </w:pPr>
            <w:r>
              <w:rPr>
                <w:rFonts w:hint="eastAsia" w:ascii="仿宋" w:hAnsi="仿宋" w:eastAsia="仿宋" w:cs="仿宋"/>
                <w:spacing w:val="-3"/>
              </w:rPr>
              <w:t>海豚</w:t>
            </w:r>
          </w:p>
        </w:tc>
        <w:tc>
          <w:tcPr>
            <w:tcW w:w="528" w:type="dxa"/>
            <w:vAlign w:val="top"/>
          </w:tcPr>
          <w:p w14:paraId="3CB7F691">
            <w:pPr>
              <w:pStyle w:val="67"/>
              <w:spacing w:before="2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7A1991C">
            <w:pPr>
              <w:pStyle w:val="67"/>
              <w:spacing w:before="202"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4B597FCB">
            <w:pPr>
              <w:pStyle w:val="67"/>
              <w:spacing w:before="202" w:line="240" w:lineRule="auto"/>
              <w:ind w:left="32"/>
              <w:rPr>
                <w:rFonts w:hint="eastAsia" w:ascii="仿宋" w:hAnsi="仿宋" w:eastAsia="仿宋" w:cs="仿宋"/>
              </w:rPr>
            </w:pPr>
            <w:r>
              <w:rPr>
                <w:rFonts w:hint="eastAsia" w:ascii="仿宋" w:hAnsi="仿宋" w:eastAsia="仿宋" w:cs="仿宋"/>
              </w:rPr>
              <w:t>G613.2</w:t>
            </w:r>
          </w:p>
        </w:tc>
        <w:tc>
          <w:tcPr>
            <w:tcW w:w="1000" w:type="dxa"/>
            <w:vAlign w:val="top"/>
          </w:tcPr>
          <w:p w14:paraId="0208A87D">
            <w:pPr>
              <w:pStyle w:val="67"/>
              <w:spacing w:before="203" w:line="240" w:lineRule="auto"/>
              <w:ind w:left="38"/>
              <w:rPr>
                <w:rFonts w:hint="eastAsia" w:ascii="仿宋" w:hAnsi="仿宋" w:eastAsia="仿宋" w:cs="仿宋"/>
              </w:rPr>
            </w:pPr>
            <w:r>
              <w:rPr>
                <w:rFonts w:hint="eastAsia" w:ascii="仿宋" w:hAnsi="仿宋" w:eastAsia="仿宋" w:cs="仿宋"/>
                <w:spacing w:val="-4"/>
              </w:rPr>
              <w:t>温涛</w:t>
            </w:r>
          </w:p>
        </w:tc>
        <w:tc>
          <w:tcPr>
            <w:tcW w:w="1574" w:type="dxa"/>
            <w:gridSpan w:val="2"/>
            <w:vAlign w:val="top"/>
          </w:tcPr>
          <w:p w14:paraId="68820D0B">
            <w:pPr>
              <w:pStyle w:val="67"/>
              <w:spacing w:before="202" w:line="240" w:lineRule="auto"/>
              <w:ind w:left="74"/>
              <w:rPr>
                <w:rFonts w:hint="eastAsia" w:ascii="仿宋" w:hAnsi="仿宋" w:eastAsia="仿宋" w:cs="仿宋"/>
              </w:rPr>
            </w:pPr>
            <w:r>
              <w:rPr>
                <w:rFonts w:hint="eastAsia" w:ascii="仿宋" w:hAnsi="仿宋" w:eastAsia="仿宋" w:cs="仿宋"/>
                <w:spacing w:val="-2"/>
              </w:rPr>
              <w:t>高中教师书</w:t>
            </w:r>
          </w:p>
        </w:tc>
      </w:tr>
      <w:tr w14:paraId="49B32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434D6A7">
            <w:pPr>
              <w:pStyle w:val="67"/>
              <w:spacing w:before="109" w:line="240" w:lineRule="auto"/>
              <w:ind w:left="129"/>
              <w:rPr>
                <w:rFonts w:hint="eastAsia" w:ascii="仿宋" w:hAnsi="仿宋" w:eastAsia="仿宋" w:cs="仿宋"/>
              </w:rPr>
            </w:pPr>
            <w:r>
              <w:rPr>
                <w:rFonts w:hint="eastAsia" w:ascii="仿宋" w:hAnsi="仿宋" w:eastAsia="仿宋" w:cs="仿宋"/>
                <w:spacing w:val="-1"/>
              </w:rPr>
              <w:t>2008</w:t>
            </w:r>
          </w:p>
        </w:tc>
        <w:tc>
          <w:tcPr>
            <w:tcW w:w="1591" w:type="dxa"/>
            <w:vAlign w:val="top"/>
          </w:tcPr>
          <w:p w14:paraId="691EAE6E">
            <w:pPr>
              <w:pStyle w:val="67"/>
              <w:spacing w:before="109" w:line="240" w:lineRule="auto"/>
              <w:ind w:left="26"/>
              <w:rPr>
                <w:rFonts w:hint="eastAsia" w:ascii="仿宋" w:hAnsi="仿宋" w:eastAsia="仿宋" w:cs="仿宋"/>
              </w:rPr>
            </w:pPr>
            <w:r>
              <w:rPr>
                <w:rFonts w:hint="eastAsia" w:ascii="仿宋" w:hAnsi="仿宋" w:eastAsia="仿宋" w:cs="仿宋"/>
                <w:spacing w:val="1"/>
              </w:rPr>
              <w:t>9787576030204</w:t>
            </w:r>
          </w:p>
        </w:tc>
        <w:tc>
          <w:tcPr>
            <w:tcW w:w="2409" w:type="dxa"/>
            <w:vAlign w:val="top"/>
          </w:tcPr>
          <w:p w14:paraId="003A75C6">
            <w:pPr>
              <w:pStyle w:val="67"/>
              <w:spacing w:before="31" w:line="240" w:lineRule="auto"/>
              <w:ind w:left="29" w:right="81" w:hanging="1"/>
              <w:rPr>
                <w:rFonts w:hint="eastAsia" w:ascii="仿宋" w:hAnsi="仿宋" w:eastAsia="仿宋" w:cs="仿宋"/>
              </w:rPr>
            </w:pPr>
            <w:r>
              <w:rPr>
                <w:rFonts w:hint="eastAsia" w:ascii="仿宋" w:hAnsi="仿宋" w:eastAsia="仿宋" w:cs="仿宋"/>
              </w:rPr>
              <w:t>语文学科核心素养与语</w:t>
            </w:r>
            <w:r>
              <w:rPr>
                <w:rFonts w:hint="eastAsia" w:ascii="仿宋" w:hAnsi="仿宋" w:eastAsia="仿宋" w:cs="仿宋"/>
                <w:spacing w:val="1"/>
              </w:rPr>
              <w:t xml:space="preserve"> </w:t>
            </w:r>
            <w:r>
              <w:rPr>
                <w:rFonts w:hint="eastAsia" w:ascii="仿宋" w:hAnsi="仿宋" w:eastAsia="仿宋" w:cs="仿宋"/>
              </w:rPr>
              <w:t>文教学：语文何为</w:t>
            </w:r>
          </w:p>
        </w:tc>
        <w:tc>
          <w:tcPr>
            <w:tcW w:w="1027" w:type="dxa"/>
            <w:vAlign w:val="top"/>
          </w:tcPr>
          <w:p w14:paraId="5431E077">
            <w:pPr>
              <w:pStyle w:val="67"/>
              <w:spacing w:before="31"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4F6D4635">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E0EC653">
            <w:pPr>
              <w:pStyle w:val="67"/>
              <w:spacing w:before="109" w:line="240" w:lineRule="auto"/>
              <w:ind w:left="35"/>
              <w:rPr>
                <w:rFonts w:hint="eastAsia" w:ascii="仿宋" w:hAnsi="仿宋" w:eastAsia="仿宋" w:cs="仿宋"/>
              </w:rPr>
            </w:pPr>
            <w:r>
              <w:rPr>
                <w:rFonts w:hint="eastAsia" w:ascii="仿宋" w:hAnsi="仿宋" w:eastAsia="仿宋" w:cs="仿宋"/>
              </w:rPr>
              <w:t>2022-10-1</w:t>
            </w:r>
          </w:p>
        </w:tc>
        <w:tc>
          <w:tcPr>
            <w:tcW w:w="1082" w:type="dxa"/>
            <w:vAlign w:val="top"/>
          </w:tcPr>
          <w:p w14:paraId="5367E32D">
            <w:pPr>
              <w:pStyle w:val="67"/>
              <w:spacing w:before="109"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4F4AE9DE">
            <w:pPr>
              <w:pStyle w:val="67"/>
              <w:spacing w:before="110" w:line="240" w:lineRule="auto"/>
              <w:ind w:left="38"/>
              <w:rPr>
                <w:rFonts w:hint="eastAsia" w:ascii="仿宋" w:hAnsi="仿宋" w:eastAsia="仿宋" w:cs="仿宋"/>
              </w:rPr>
            </w:pPr>
            <w:r>
              <w:rPr>
                <w:rFonts w:hint="eastAsia" w:ascii="仿宋" w:hAnsi="仿宋" w:eastAsia="仿宋" w:cs="仿宋"/>
                <w:spacing w:val="-2"/>
              </w:rPr>
              <w:t>凌宗伟</w:t>
            </w:r>
          </w:p>
        </w:tc>
        <w:tc>
          <w:tcPr>
            <w:tcW w:w="1574" w:type="dxa"/>
            <w:gridSpan w:val="2"/>
            <w:vAlign w:val="top"/>
          </w:tcPr>
          <w:p w14:paraId="2D80A6E5">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0332F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1E3717E">
            <w:pPr>
              <w:pStyle w:val="67"/>
              <w:spacing w:before="109" w:line="240" w:lineRule="auto"/>
              <w:ind w:left="129"/>
              <w:rPr>
                <w:rFonts w:hint="eastAsia" w:ascii="仿宋" w:hAnsi="仿宋" w:eastAsia="仿宋" w:cs="仿宋"/>
              </w:rPr>
            </w:pPr>
            <w:r>
              <w:rPr>
                <w:rFonts w:hint="eastAsia" w:ascii="仿宋" w:hAnsi="仿宋" w:eastAsia="仿宋" w:cs="仿宋"/>
                <w:spacing w:val="-1"/>
              </w:rPr>
              <w:t>2009</w:t>
            </w:r>
          </w:p>
        </w:tc>
        <w:tc>
          <w:tcPr>
            <w:tcW w:w="1591" w:type="dxa"/>
            <w:vAlign w:val="top"/>
          </w:tcPr>
          <w:p w14:paraId="3E46022C">
            <w:pPr>
              <w:pStyle w:val="67"/>
              <w:spacing w:before="109" w:line="240" w:lineRule="auto"/>
              <w:ind w:left="26"/>
              <w:rPr>
                <w:rFonts w:hint="eastAsia" w:ascii="仿宋" w:hAnsi="仿宋" w:eastAsia="仿宋" w:cs="仿宋"/>
              </w:rPr>
            </w:pPr>
            <w:r>
              <w:rPr>
                <w:rFonts w:hint="eastAsia" w:ascii="仿宋" w:hAnsi="仿宋" w:eastAsia="仿宋" w:cs="仿宋"/>
                <w:spacing w:val="1"/>
              </w:rPr>
              <w:t>9787576023510</w:t>
            </w:r>
          </w:p>
        </w:tc>
        <w:tc>
          <w:tcPr>
            <w:tcW w:w="2409" w:type="dxa"/>
            <w:vAlign w:val="top"/>
          </w:tcPr>
          <w:p w14:paraId="44950EE5">
            <w:pPr>
              <w:pStyle w:val="67"/>
              <w:spacing w:before="109" w:line="240" w:lineRule="auto"/>
              <w:ind w:left="28"/>
              <w:rPr>
                <w:rFonts w:hint="eastAsia" w:ascii="仿宋" w:hAnsi="仿宋" w:eastAsia="仿宋" w:cs="仿宋"/>
              </w:rPr>
            </w:pPr>
            <w:r>
              <w:rPr>
                <w:rFonts w:hint="eastAsia" w:ascii="仿宋" w:hAnsi="仿宋" w:eastAsia="仿宋" w:cs="仿宋"/>
              </w:rPr>
              <w:t>语文科教学逻辑探索</w:t>
            </w:r>
          </w:p>
        </w:tc>
        <w:tc>
          <w:tcPr>
            <w:tcW w:w="1027" w:type="dxa"/>
            <w:vAlign w:val="top"/>
          </w:tcPr>
          <w:p w14:paraId="20155F28">
            <w:pPr>
              <w:pStyle w:val="67"/>
              <w:spacing w:before="31"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118F6771">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3D7141F">
            <w:pPr>
              <w:pStyle w:val="67"/>
              <w:spacing w:before="109" w:line="240" w:lineRule="auto"/>
              <w:ind w:left="35"/>
              <w:rPr>
                <w:rFonts w:hint="eastAsia" w:ascii="仿宋" w:hAnsi="仿宋" w:eastAsia="仿宋" w:cs="仿宋"/>
              </w:rPr>
            </w:pPr>
            <w:r>
              <w:rPr>
                <w:rFonts w:hint="eastAsia" w:ascii="仿宋" w:hAnsi="仿宋" w:eastAsia="仿宋" w:cs="仿宋"/>
              </w:rPr>
              <w:t>2022-1-1</w:t>
            </w:r>
          </w:p>
        </w:tc>
        <w:tc>
          <w:tcPr>
            <w:tcW w:w="1082" w:type="dxa"/>
            <w:vAlign w:val="top"/>
          </w:tcPr>
          <w:p w14:paraId="050152F4">
            <w:pPr>
              <w:pStyle w:val="67"/>
              <w:spacing w:before="109"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6111454D">
            <w:pPr>
              <w:pStyle w:val="67"/>
              <w:spacing w:before="110" w:line="240" w:lineRule="auto"/>
              <w:ind w:left="38"/>
              <w:rPr>
                <w:rFonts w:hint="eastAsia" w:ascii="仿宋" w:hAnsi="仿宋" w:eastAsia="仿宋" w:cs="仿宋"/>
              </w:rPr>
            </w:pPr>
            <w:r>
              <w:rPr>
                <w:rFonts w:hint="eastAsia" w:ascii="仿宋" w:hAnsi="仿宋" w:eastAsia="仿宋" w:cs="仿宋"/>
                <w:spacing w:val="-4"/>
              </w:rPr>
              <w:t>成龙</w:t>
            </w:r>
          </w:p>
        </w:tc>
        <w:tc>
          <w:tcPr>
            <w:tcW w:w="1574" w:type="dxa"/>
            <w:gridSpan w:val="2"/>
            <w:vAlign w:val="top"/>
          </w:tcPr>
          <w:p w14:paraId="049F8774">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17CA0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4E9149D">
            <w:pPr>
              <w:pStyle w:val="67"/>
              <w:spacing w:before="109" w:line="240" w:lineRule="auto"/>
              <w:ind w:left="129"/>
              <w:rPr>
                <w:rFonts w:hint="eastAsia" w:ascii="仿宋" w:hAnsi="仿宋" w:eastAsia="仿宋" w:cs="仿宋"/>
              </w:rPr>
            </w:pPr>
            <w:r>
              <w:rPr>
                <w:rFonts w:hint="eastAsia" w:ascii="仿宋" w:hAnsi="仿宋" w:eastAsia="仿宋" w:cs="仿宋"/>
                <w:spacing w:val="-1"/>
              </w:rPr>
              <w:t>2010</w:t>
            </w:r>
          </w:p>
        </w:tc>
        <w:tc>
          <w:tcPr>
            <w:tcW w:w="1591" w:type="dxa"/>
            <w:vAlign w:val="top"/>
          </w:tcPr>
          <w:p w14:paraId="7682AD0F">
            <w:pPr>
              <w:pStyle w:val="67"/>
              <w:spacing w:before="109" w:line="240" w:lineRule="auto"/>
              <w:ind w:left="26"/>
              <w:rPr>
                <w:rFonts w:hint="eastAsia" w:ascii="仿宋" w:hAnsi="仿宋" w:eastAsia="仿宋" w:cs="仿宋"/>
              </w:rPr>
            </w:pPr>
            <w:r>
              <w:rPr>
                <w:rFonts w:hint="eastAsia" w:ascii="仿宋" w:hAnsi="仿宋" w:eastAsia="仿宋" w:cs="仿宋"/>
                <w:spacing w:val="1"/>
              </w:rPr>
              <w:t>9787300301082</w:t>
            </w:r>
          </w:p>
        </w:tc>
        <w:tc>
          <w:tcPr>
            <w:tcW w:w="2409" w:type="dxa"/>
            <w:vAlign w:val="top"/>
          </w:tcPr>
          <w:p w14:paraId="30B6C83E">
            <w:pPr>
              <w:pStyle w:val="67"/>
              <w:spacing w:before="31" w:line="240" w:lineRule="auto"/>
              <w:ind w:left="29" w:right="79"/>
              <w:rPr>
                <w:rFonts w:hint="eastAsia" w:ascii="仿宋" w:hAnsi="仿宋" w:eastAsia="仿宋" w:cs="仿宋"/>
              </w:rPr>
            </w:pPr>
            <w:r>
              <w:rPr>
                <w:rFonts w:hint="eastAsia" w:ascii="仿宋" w:hAnsi="仿宋" w:eastAsia="仿宋" w:cs="仿宋"/>
              </w:rPr>
              <w:t>余映潮给语文教师的80</w:t>
            </w:r>
            <w:r>
              <w:rPr>
                <w:rFonts w:hint="eastAsia" w:ascii="仿宋" w:hAnsi="仿宋" w:eastAsia="仿宋" w:cs="仿宋"/>
                <w:spacing w:val="3"/>
              </w:rPr>
              <w:t xml:space="preserve"> </w:t>
            </w:r>
            <w:r>
              <w:rPr>
                <w:rFonts w:hint="eastAsia" w:ascii="仿宋" w:hAnsi="仿宋" w:eastAsia="仿宋" w:cs="仿宋"/>
                <w:spacing w:val="-2"/>
              </w:rPr>
              <w:t>条建议</w:t>
            </w:r>
          </w:p>
        </w:tc>
        <w:tc>
          <w:tcPr>
            <w:tcW w:w="1027" w:type="dxa"/>
            <w:vAlign w:val="top"/>
          </w:tcPr>
          <w:p w14:paraId="45A366FA">
            <w:pPr>
              <w:pStyle w:val="67"/>
              <w:spacing w:before="31" w:line="240" w:lineRule="auto"/>
              <w:ind w:left="34" w:right="136" w:firstLine="11"/>
              <w:rPr>
                <w:rFonts w:hint="eastAsia" w:ascii="仿宋" w:hAnsi="仿宋" w:eastAsia="仿宋" w:cs="仿宋"/>
              </w:rPr>
            </w:pPr>
            <w:r>
              <w:rPr>
                <w:rFonts w:hint="eastAsia" w:ascii="仿宋" w:hAnsi="仿宋" w:eastAsia="仿宋" w:cs="仿宋"/>
                <w:spacing w:val="-4"/>
              </w:rPr>
              <w:t>中国人民大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3AFFB909">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F0B68DD">
            <w:pPr>
              <w:pStyle w:val="67"/>
              <w:spacing w:before="109" w:line="240" w:lineRule="auto"/>
              <w:ind w:left="35"/>
              <w:rPr>
                <w:rFonts w:hint="eastAsia" w:ascii="仿宋" w:hAnsi="仿宋" w:eastAsia="仿宋" w:cs="仿宋"/>
              </w:rPr>
            </w:pPr>
            <w:r>
              <w:rPr>
                <w:rFonts w:hint="eastAsia" w:ascii="仿宋" w:hAnsi="仿宋" w:eastAsia="仿宋" w:cs="仿宋"/>
              </w:rPr>
              <w:t>2022-1-1</w:t>
            </w:r>
          </w:p>
        </w:tc>
        <w:tc>
          <w:tcPr>
            <w:tcW w:w="1082" w:type="dxa"/>
            <w:vAlign w:val="top"/>
          </w:tcPr>
          <w:p w14:paraId="51DE6E56">
            <w:pPr>
              <w:pStyle w:val="67"/>
              <w:spacing w:before="109"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7CE5B500">
            <w:pPr>
              <w:pStyle w:val="67"/>
              <w:spacing w:before="110" w:line="240" w:lineRule="auto"/>
              <w:ind w:left="37"/>
              <w:rPr>
                <w:rFonts w:hint="eastAsia" w:ascii="仿宋" w:hAnsi="仿宋" w:eastAsia="仿宋" w:cs="仿宋"/>
              </w:rPr>
            </w:pPr>
            <w:r>
              <w:rPr>
                <w:rFonts w:hint="eastAsia" w:ascii="仿宋" w:hAnsi="仿宋" w:eastAsia="仿宋" w:cs="仿宋"/>
                <w:spacing w:val="-2"/>
              </w:rPr>
              <w:t>余映潮</w:t>
            </w:r>
          </w:p>
        </w:tc>
        <w:tc>
          <w:tcPr>
            <w:tcW w:w="1574" w:type="dxa"/>
            <w:gridSpan w:val="2"/>
            <w:vAlign w:val="top"/>
          </w:tcPr>
          <w:p w14:paraId="6722331A">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106A8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803E459">
            <w:pPr>
              <w:pStyle w:val="67"/>
              <w:spacing w:before="109" w:line="240" w:lineRule="auto"/>
              <w:ind w:left="129"/>
              <w:rPr>
                <w:rFonts w:hint="eastAsia" w:ascii="仿宋" w:hAnsi="仿宋" w:eastAsia="仿宋" w:cs="仿宋"/>
              </w:rPr>
            </w:pPr>
            <w:r>
              <w:rPr>
                <w:rFonts w:hint="eastAsia" w:ascii="仿宋" w:hAnsi="仿宋" w:eastAsia="仿宋" w:cs="仿宋"/>
                <w:spacing w:val="-1"/>
              </w:rPr>
              <w:t>2011</w:t>
            </w:r>
          </w:p>
        </w:tc>
        <w:tc>
          <w:tcPr>
            <w:tcW w:w="1591" w:type="dxa"/>
            <w:vAlign w:val="top"/>
          </w:tcPr>
          <w:p w14:paraId="5F38531B">
            <w:pPr>
              <w:pStyle w:val="67"/>
              <w:spacing w:before="109" w:line="240" w:lineRule="auto"/>
              <w:ind w:left="26"/>
              <w:rPr>
                <w:rFonts w:hint="eastAsia" w:ascii="仿宋" w:hAnsi="仿宋" w:eastAsia="仿宋" w:cs="仿宋"/>
              </w:rPr>
            </w:pPr>
            <w:r>
              <w:rPr>
                <w:rFonts w:hint="eastAsia" w:ascii="仿宋" w:hAnsi="仿宋" w:eastAsia="仿宋" w:cs="仿宋"/>
                <w:spacing w:val="1"/>
              </w:rPr>
              <w:t>9787568173384</w:t>
            </w:r>
          </w:p>
        </w:tc>
        <w:tc>
          <w:tcPr>
            <w:tcW w:w="2409" w:type="dxa"/>
            <w:vAlign w:val="top"/>
          </w:tcPr>
          <w:p w14:paraId="77563786">
            <w:pPr>
              <w:pStyle w:val="67"/>
              <w:spacing w:before="31" w:line="240" w:lineRule="auto"/>
              <w:ind w:left="28" w:right="81" w:firstLine="1"/>
              <w:rPr>
                <w:rFonts w:hint="eastAsia" w:ascii="仿宋" w:hAnsi="仿宋" w:eastAsia="仿宋" w:cs="仿宋"/>
              </w:rPr>
            </w:pPr>
            <w:r>
              <w:rPr>
                <w:rFonts w:hint="eastAsia" w:ascii="仿宋" w:hAnsi="仿宋" w:eastAsia="仿宋" w:cs="仿宋"/>
              </w:rPr>
              <w:t>指向核心素养的高中英 语主题单元教学策略</w:t>
            </w:r>
          </w:p>
        </w:tc>
        <w:tc>
          <w:tcPr>
            <w:tcW w:w="1027" w:type="dxa"/>
            <w:vAlign w:val="top"/>
          </w:tcPr>
          <w:p w14:paraId="5885749E">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0B5B135C">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F6FB1B9">
            <w:pPr>
              <w:pStyle w:val="67"/>
              <w:spacing w:before="109"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621E4612">
            <w:pPr>
              <w:pStyle w:val="67"/>
              <w:spacing w:before="109" w:line="240" w:lineRule="auto"/>
              <w:ind w:left="32"/>
              <w:rPr>
                <w:rFonts w:hint="eastAsia" w:ascii="仿宋" w:hAnsi="仿宋" w:eastAsia="仿宋" w:cs="仿宋"/>
              </w:rPr>
            </w:pPr>
            <w:r>
              <w:rPr>
                <w:rFonts w:hint="eastAsia" w:ascii="仿宋" w:hAnsi="仿宋" w:eastAsia="仿宋" w:cs="仿宋"/>
                <w:spacing w:val="1"/>
              </w:rPr>
              <w:t>G633.412</w:t>
            </w:r>
          </w:p>
        </w:tc>
        <w:tc>
          <w:tcPr>
            <w:tcW w:w="1000" w:type="dxa"/>
            <w:vAlign w:val="top"/>
          </w:tcPr>
          <w:p w14:paraId="13CB9C59">
            <w:pPr>
              <w:pStyle w:val="67"/>
              <w:spacing w:before="109" w:line="240" w:lineRule="auto"/>
              <w:ind w:left="36"/>
              <w:rPr>
                <w:rFonts w:hint="eastAsia" w:ascii="仿宋" w:hAnsi="仿宋" w:eastAsia="仿宋" w:cs="仿宋"/>
              </w:rPr>
            </w:pPr>
            <w:r>
              <w:rPr>
                <w:rFonts w:hint="eastAsia" w:ascii="仿宋" w:hAnsi="仿宋" w:eastAsia="仿宋" w:cs="仿宋"/>
                <w:spacing w:val="-2"/>
              </w:rPr>
              <w:t>夏竹慧</w:t>
            </w:r>
          </w:p>
        </w:tc>
        <w:tc>
          <w:tcPr>
            <w:tcW w:w="1574" w:type="dxa"/>
            <w:gridSpan w:val="2"/>
            <w:vAlign w:val="top"/>
          </w:tcPr>
          <w:p w14:paraId="6B14CE32">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3B56D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7E84978D">
            <w:pPr>
              <w:pStyle w:val="67"/>
              <w:spacing w:before="109" w:line="240" w:lineRule="auto"/>
              <w:ind w:left="129"/>
              <w:rPr>
                <w:rFonts w:hint="eastAsia" w:ascii="仿宋" w:hAnsi="仿宋" w:eastAsia="仿宋" w:cs="仿宋"/>
              </w:rPr>
            </w:pPr>
            <w:r>
              <w:rPr>
                <w:rFonts w:hint="eastAsia" w:ascii="仿宋" w:hAnsi="仿宋" w:eastAsia="仿宋" w:cs="仿宋"/>
                <w:spacing w:val="-1"/>
              </w:rPr>
              <w:t>2012</w:t>
            </w:r>
          </w:p>
        </w:tc>
        <w:tc>
          <w:tcPr>
            <w:tcW w:w="1591" w:type="dxa"/>
            <w:vAlign w:val="top"/>
          </w:tcPr>
          <w:p w14:paraId="784E5D43">
            <w:pPr>
              <w:pStyle w:val="67"/>
              <w:spacing w:before="109" w:line="240" w:lineRule="auto"/>
              <w:ind w:left="26"/>
              <w:rPr>
                <w:rFonts w:hint="eastAsia" w:ascii="仿宋" w:hAnsi="仿宋" w:eastAsia="仿宋" w:cs="仿宋"/>
              </w:rPr>
            </w:pPr>
            <w:r>
              <w:rPr>
                <w:rFonts w:hint="eastAsia" w:ascii="仿宋" w:hAnsi="仿宋" w:eastAsia="仿宋" w:cs="仿宋"/>
                <w:spacing w:val="1"/>
              </w:rPr>
              <w:t>9787568194174</w:t>
            </w:r>
          </w:p>
        </w:tc>
        <w:tc>
          <w:tcPr>
            <w:tcW w:w="2409" w:type="dxa"/>
            <w:vAlign w:val="top"/>
          </w:tcPr>
          <w:p w14:paraId="1C3A6036">
            <w:pPr>
              <w:pStyle w:val="67"/>
              <w:spacing w:before="31" w:line="240" w:lineRule="auto"/>
              <w:ind w:left="30" w:right="78" w:firstLine="3"/>
              <w:rPr>
                <w:rFonts w:hint="eastAsia" w:ascii="仿宋" w:hAnsi="仿宋" w:eastAsia="仿宋" w:cs="仿宋"/>
              </w:rPr>
            </w:pPr>
            <w:r>
              <w:rPr>
                <w:rFonts w:hint="eastAsia" w:ascii="仿宋" w:hAnsi="仿宋" w:eastAsia="仿宋" w:cs="仿宋"/>
              </w:rPr>
              <w:t>高中数学"问题链+任务 单"单元教学整体设计</w:t>
            </w:r>
          </w:p>
        </w:tc>
        <w:tc>
          <w:tcPr>
            <w:tcW w:w="1027" w:type="dxa"/>
            <w:vAlign w:val="top"/>
          </w:tcPr>
          <w:p w14:paraId="0E4515C0">
            <w:pPr>
              <w:pStyle w:val="67"/>
              <w:spacing w:before="31"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3CCAD2F">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40C66CB">
            <w:pPr>
              <w:pStyle w:val="67"/>
              <w:spacing w:before="109"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239259F7">
            <w:pPr>
              <w:pStyle w:val="67"/>
              <w:spacing w:before="109"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5BC37A2A">
            <w:pPr>
              <w:pStyle w:val="67"/>
              <w:spacing w:before="109" w:line="240" w:lineRule="auto"/>
              <w:ind w:left="45"/>
              <w:rPr>
                <w:rFonts w:hint="eastAsia" w:ascii="仿宋" w:hAnsi="仿宋" w:eastAsia="仿宋" w:cs="仿宋"/>
              </w:rPr>
            </w:pPr>
            <w:r>
              <w:rPr>
                <w:rFonts w:hint="eastAsia" w:ascii="仿宋" w:hAnsi="仿宋" w:eastAsia="仿宋" w:cs="仿宋"/>
                <w:spacing w:val="-5"/>
              </w:rPr>
              <w:t>陈小波</w:t>
            </w:r>
          </w:p>
        </w:tc>
        <w:tc>
          <w:tcPr>
            <w:tcW w:w="1574" w:type="dxa"/>
            <w:gridSpan w:val="2"/>
            <w:vAlign w:val="top"/>
          </w:tcPr>
          <w:p w14:paraId="41BD94F8">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54914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1EF1F000">
            <w:pPr>
              <w:pStyle w:val="67"/>
              <w:spacing w:before="200" w:line="240" w:lineRule="auto"/>
              <w:ind w:left="129"/>
              <w:rPr>
                <w:rFonts w:hint="eastAsia" w:ascii="仿宋" w:hAnsi="仿宋" w:eastAsia="仿宋" w:cs="仿宋"/>
              </w:rPr>
            </w:pPr>
            <w:r>
              <w:rPr>
                <w:rFonts w:hint="eastAsia" w:ascii="仿宋" w:hAnsi="仿宋" w:eastAsia="仿宋" w:cs="仿宋"/>
                <w:spacing w:val="-1"/>
              </w:rPr>
              <w:t>2013</w:t>
            </w:r>
          </w:p>
        </w:tc>
        <w:tc>
          <w:tcPr>
            <w:tcW w:w="1591" w:type="dxa"/>
            <w:vAlign w:val="top"/>
          </w:tcPr>
          <w:p w14:paraId="4CD3944F">
            <w:pPr>
              <w:pStyle w:val="67"/>
              <w:spacing w:before="200" w:line="240" w:lineRule="auto"/>
              <w:ind w:left="26"/>
              <w:rPr>
                <w:rFonts w:hint="eastAsia" w:ascii="仿宋" w:hAnsi="仿宋" w:eastAsia="仿宋" w:cs="仿宋"/>
              </w:rPr>
            </w:pPr>
            <w:r>
              <w:rPr>
                <w:rFonts w:hint="eastAsia" w:ascii="仿宋" w:hAnsi="仿宋" w:eastAsia="仿宋" w:cs="仿宋"/>
                <w:spacing w:val="1"/>
              </w:rPr>
              <w:t>9787205108175</w:t>
            </w:r>
          </w:p>
        </w:tc>
        <w:tc>
          <w:tcPr>
            <w:tcW w:w="2409" w:type="dxa"/>
            <w:vAlign w:val="top"/>
          </w:tcPr>
          <w:p w14:paraId="066BC53C">
            <w:pPr>
              <w:pStyle w:val="67"/>
              <w:spacing w:before="30" w:line="240" w:lineRule="auto"/>
              <w:ind w:left="28" w:right="81" w:firstLine="1"/>
              <w:jc w:val="both"/>
              <w:rPr>
                <w:rFonts w:hint="eastAsia" w:ascii="仿宋" w:hAnsi="仿宋" w:eastAsia="仿宋" w:cs="仿宋"/>
              </w:rPr>
            </w:pPr>
            <w:r>
              <w:rPr>
                <w:rFonts w:hint="eastAsia" w:ascii="仿宋" w:hAnsi="仿宋" w:eastAsia="仿宋" w:cs="仿宋"/>
              </w:rPr>
              <w:t>核心素养视域下思想政 治理论课教学质量评价</w:t>
            </w:r>
            <w:r>
              <w:rPr>
                <w:rFonts w:hint="eastAsia" w:ascii="仿宋" w:hAnsi="仿宋" w:eastAsia="仿宋" w:cs="仿宋"/>
                <w:spacing w:val="1"/>
              </w:rPr>
              <w:t xml:space="preserve"> </w:t>
            </w:r>
            <w:r>
              <w:rPr>
                <w:rFonts w:hint="eastAsia" w:ascii="仿宋" w:hAnsi="仿宋" w:eastAsia="仿宋" w:cs="仿宋"/>
                <w:spacing w:val="-1"/>
              </w:rPr>
              <w:t>体系研究</w:t>
            </w:r>
          </w:p>
        </w:tc>
        <w:tc>
          <w:tcPr>
            <w:tcW w:w="1027" w:type="dxa"/>
            <w:vAlign w:val="top"/>
          </w:tcPr>
          <w:p w14:paraId="6F209380">
            <w:pPr>
              <w:pStyle w:val="67"/>
              <w:spacing w:before="200" w:line="240" w:lineRule="auto"/>
              <w:ind w:left="34"/>
              <w:rPr>
                <w:rFonts w:hint="eastAsia" w:ascii="仿宋" w:hAnsi="仿宋" w:eastAsia="仿宋" w:cs="仿宋"/>
              </w:rPr>
            </w:pPr>
            <w:r>
              <w:rPr>
                <w:rFonts w:hint="eastAsia" w:ascii="仿宋" w:hAnsi="仿宋" w:eastAsia="仿宋" w:cs="仿宋"/>
                <w:spacing w:val="-2"/>
              </w:rPr>
              <w:t>辽宁人民</w:t>
            </w:r>
          </w:p>
        </w:tc>
        <w:tc>
          <w:tcPr>
            <w:tcW w:w="528" w:type="dxa"/>
            <w:vAlign w:val="top"/>
          </w:tcPr>
          <w:p w14:paraId="3DD3E83D">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97BA0A7">
            <w:pPr>
              <w:pStyle w:val="67"/>
              <w:spacing w:before="200"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27F2DF6E">
            <w:pPr>
              <w:pStyle w:val="67"/>
              <w:spacing w:before="20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5C1040A">
            <w:pPr>
              <w:pStyle w:val="67"/>
              <w:spacing w:before="201" w:line="240" w:lineRule="auto"/>
              <w:ind w:left="37"/>
              <w:rPr>
                <w:rFonts w:hint="eastAsia" w:ascii="仿宋" w:hAnsi="仿宋" w:eastAsia="仿宋" w:cs="仿宋"/>
              </w:rPr>
            </w:pPr>
            <w:r>
              <w:rPr>
                <w:rFonts w:hint="eastAsia" w:ascii="仿宋" w:hAnsi="仿宋" w:eastAsia="仿宋" w:cs="仿宋"/>
                <w:spacing w:val="-2"/>
              </w:rPr>
              <w:t>彭国平</w:t>
            </w:r>
          </w:p>
        </w:tc>
        <w:tc>
          <w:tcPr>
            <w:tcW w:w="1574" w:type="dxa"/>
            <w:gridSpan w:val="2"/>
            <w:vAlign w:val="top"/>
          </w:tcPr>
          <w:p w14:paraId="6E625997">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6A07B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6" w:hRule="atLeast"/>
        </w:trPr>
        <w:tc>
          <w:tcPr>
            <w:tcW w:w="618" w:type="dxa"/>
            <w:vAlign w:val="top"/>
          </w:tcPr>
          <w:p w14:paraId="0808DC06">
            <w:pPr>
              <w:pStyle w:val="67"/>
              <w:spacing w:before="201" w:line="240" w:lineRule="auto"/>
              <w:ind w:left="129"/>
              <w:rPr>
                <w:rFonts w:hint="eastAsia" w:ascii="仿宋" w:hAnsi="仿宋" w:eastAsia="仿宋" w:cs="仿宋"/>
              </w:rPr>
            </w:pPr>
            <w:r>
              <w:rPr>
                <w:rFonts w:hint="eastAsia" w:ascii="仿宋" w:hAnsi="仿宋" w:eastAsia="仿宋" w:cs="仿宋"/>
                <w:spacing w:val="-1"/>
              </w:rPr>
              <w:t>2014</w:t>
            </w:r>
          </w:p>
        </w:tc>
        <w:tc>
          <w:tcPr>
            <w:tcW w:w="1591" w:type="dxa"/>
            <w:vAlign w:val="top"/>
          </w:tcPr>
          <w:p w14:paraId="17061563">
            <w:pPr>
              <w:pStyle w:val="67"/>
              <w:spacing w:before="201" w:line="240" w:lineRule="auto"/>
              <w:ind w:left="26"/>
              <w:rPr>
                <w:rFonts w:hint="eastAsia" w:ascii="仿宋" w:hAnsi="仿宋" w:eastAsia="仿宋" w:cs="仿宋"/>
              </w:rPr>
            </w:pPr>
            <w:r>
              <w:rPr>
                <w:rFonts w:hint="eastAsia" w:ascii="仿宋" w:hAnsi="仿宋" w:eastAsia="仿宋" w:cs="仿宋"/>
                <w:spacing w:val="1"/>
              </w:rPr>
              <w:t>9787576312607</w:t>
            </w:r>
          </w:p>
        </w:tc>
        <w:tc>
          <w:tcPr>
            <w:tcW w:w="2409" w:type="dxa"/>
            <w:vAlign w:val="top"/>
          </w:tcPr>
          <w:p w14:paraId="4395341D">
            <w:pPr>
              <w:pStyle w:val="67"/>
              <w:spacing w:before="30" w:line="240" w:lineRule="auto"/>
              <w:ind w:left="28" w:right="78" w:firstLine="15"/>
              <w:jc w:val="both"/>
              <w:rPr>
                <w:rFonts w:hint="eastAsia" w:ascii="仿宋" w:hAnsi="仿宋" w:eastAsia="仿宋" w:cs="仿宋"/>
              </w:rPr>
            </w:pPr>
            <w:r>
              <w:rPr>
                <w:rFonts w:hint="eastAsia" w:ascii="仿宋" w:hAnsi="仿宋" w:eastAsia="仿宋" w:cs="仿宋"/>
                <w:spacing w:val="-1"/>
              </w:rPr>
              <w:t>明理厚德 传承育新:新</w:t>
            </w:r>
            <w:r>
              <w:rPr>
                <w:rFonts w:hint="eastAsia" w:ascii="仿宋" w:hAnsi="仿宋" w:eastAsia="仿宋" w:cs="仿宋"/>
              </w:rPr>
              <w:t xml:space="preserve"> 时代高校思想政治工作</w:t>
            </w:r>
            <w:r>
              <w:rPr>
                <w:rFonts w:hint="eastAsia" w:ascii="仿宋" w:hAnsi="仿宋" w:eastAsia="仿宋" w:cs="仿宋"/>
                <w:spacing w:val="1"/>
              </w:rPr>
              <w:t xml:space="preserve"> </w:t>
            </w:r>
            <w:r>
              <w:rPr>
                <w:rFonts w:hint="eastAsia" w:ascii="仿宋" w:hAnsi="仿宋" w:eastAsia="仿宋" w:cs="仿宋"/>
                <w:spacing w:val="-1"/>
              </w:rPr>
              <w:t>研究与实践</w:t>
            </w:r>
          </w:p>
        </w:tc>
        <w:tc>
          <w:tcPr>
            <w:tcW w:w="1027" w:type="dxa"/>
            <w:vAlign w:val="top"/>
          </w:tcPr>
          <w:p w14:paraId="67826BBE">
            <w:pPr>
              <w:pStyle w:val="67"/>
              <w:spacing w:before="100"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28" w:type="dxa"/>
            <w:vAlign w:val="top"/>
          </w:tcPr>
          <w:p w14:paraId="77EB61C8">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74C5580">
            <w:pPr>
              <w:pStyle w:val="67"/>
              <w:spacing w:before="201"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6A5D27C1">
            <w:pPr>
              <w:pStyle w:val="67"/>
              <w:spacing w:before="201"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17F60D01">
            <w:pPr>
              <w:pStyle w:val="67"/>
              <w:spacing w:before="31" w:line="240" w:lineRule="auto"/>
              <w:ind w:left="42"/>
              <w:rPr>
                <w:rFonts w:hint="eastAsia" w:ascii="仿宋" w:hAnsi="仿宋" w:eastAsia="仿宋" w:cs="仿宋"/>
              </w:rPr>
            </w:pPr>
            <w:r>
              <w:rPr>
                <w:rFonts w:hint="eastAsia" w:ascii="仿宋" w:hAnsi="仿宋" w:eastAsia="仿宋" w:cs="仿宋"/>
                <w:spacing w:val="-2"/>
              </w:rPr>
              <w:t>《明理厚德</w:t>
            </w:r>
          </w:p>
          <w:p w14:paraId="30809506">
            <w:pPr>
              <w:pStyle w:val="67"/>
              <w:spacing w:before="8" w:line="240" w:lineRule="auto"/>
              <w:ind w:left="40" w:right="142" w:hanging="5"/>
              <w:rPr>
                <w:rFonts w:hint="eastAsia" w:ascii="仿宋" w:hAnsi="仿宋" w:eastAsia="仿宋" w:cs="仿宋"/>
              </w:rPr>
            </w:pPr>
            <w:r>
              <w:rPr>
                <w:rFonts w:hint="eastAsia" w:ascii="仿宋" w:hAnsi="仿宋" w:eastAsia="仿宋" w:cs="仿宋"/>
                <w:spacing w:val="-3"/>
              </w:rPr>
              <w:t>传承育新》</w:t>
            </w:r>
            <w:r>
              <w:rPr>
                <w:rFonts w:hint="eastAsia" w:ascii="仿宋" w:hAnsi="仿宋" w:eastAsia="仿宋" w:cs="仿宋"/>
              </w:rPr>
              <w:t xml:space="preserve"> </w:t>
            </w:r>
            <w:r>
              <w:rPr>
                <w:rFonts w:hint="eastAsia" w:ascii="仿宋" w:hAnsi="仿宋" w:eastAsia="仿宋" w:cs="仿宋"/>
                <w:spacing w:val="-5"/>
              </w:rPr>
              <w:t>写组</w:t>
            </w:r>
          </w:p>
        </w:tc>
        <w:tc>
          <w:tcPr>
            <w:tcW w:w="1574" w:type="dxa"/>
            <w:gridSpan w:val="2"/>
            <w:vAlign w:val="top"/>
          </w:tcPr>
          <w:p w14:paraId="7A0CC141">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77DAE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618" w:type="dxa"/>
            <w:vAlign w:val="top"/>
          </w:tcPr>
          <w:p w14:paraId="033A3F4D">
            <w:pPr>
              <w:pStyle w:val="67"/>
              <w:spacing w:before="195" w:line="240" w:lineRule="auto"/>
              <w:ind w:left="129"/>
              <w:rPr>
                <w:rFonts w:hint="eastAsia" w:ascii="仿宋" w:hAnsi="仿宋" w:eastAsia="仿宋" w:cs="仿宋"/>
              </w:rPr>
            </w:pPr>
            <w:r>
              <w:rPr>
                <w:rFonts w:hint="eastAsia" w:ascii="仿宋" w:hAnsi="仿宋" w:eastAsia="仿宋" w:cs="仿宋"/>
                <w:spacing w:val="-1"/>
              </w:rPr>
              <w:t>2015</w:t>
            </w:r>
          </w:p>
        </w:tc>
        <w:tc>
          <w:tcPr>
            <w:tcW w:w="1591" w:type="dxa"/>
            <w:vAlign w:val="top"/>
          </w:tcPr>
          <w:p w14:paraId="1928F4CE">
            <w:pPr>
              <w:pStyle w:val="67"/>
              <w:spacing w:before="195" w:line="240" w:lineRule="auto"/>
              <w:ind w:left="26"/>
              <w:rPr>
                <w:rFonts w:hint="eastAsia" w:ascii="仿宋" w:hAnsi="仿宋" w:eastAsia="仿宋" w:cs="仿宋"/>
              </w:rPr>
            </w:pPr>
            <w:r>
              <w:rPr>
                <w:rFonts w:hint="eastAsia" w:ascii="仿宋" w:hAnsi="仿宋" w:eastAsia="仿宋" w:cs="仿宋"/>
                <w:spacing w:val="1"/>
              </w:rPr>
              <w:t>9787519473426</w:t>
            </w:r>
          </w:p>
        </w:tc>
        <w:tc>
          <w:tcPr>
            <w:tcW w:w="2409" w:type="dxa"/>
            <w:vAlign w:val="top"/>
          </w:tcPr>
          <w:p w14:paraId="6DBDD941">
            <w:pPr>
              <w:pStyle w:val="67"/>
              <w:spacing w:before="26" w:line="240" w:lineRule="auto"/>
              <w:ind w:left="28" w:right="81"/>
              <w:jc w:val="both"/>
              <w:rPr>
                <w:rFonts w:hint="eastAsia" w:ascii="仿宋" w:hAnsi="仿宋" w:eastAsia="仿宋" w:cs="仿宋"/>
              </w:rPr>
            </w:pPr>
            <w:r>
              <w:rPr>
                <w:rFonts w:hint="eastAsia" w:ascii="仿宋" w:hAnsi="仿宋" w:eastAsia="仿宋" w:cs="仿宋"/>
              </w:rPr>
              <w:t>微纬道来:高校辅导员</w:t>
            </w:r>
            <w:r>
              <w:rPr>
                <w:rFonts w:hint="eastAsia" w:ascii="仿宋" w:hAnsi="仿宋" w:eastAsia="仿宋" w:cs="仿宋"/>
                <w:spacing w:val="1"/>
              </w:rPr>
              <w:t xml:space="preserve">  </w:t>
            </w:r>
            <w:r>
              <w:rPr>
                <w:rFonts w:hint="eastAsia" w:ascii="仿宋" w:hAnsi="仿宋" w:eastAsia="仿宋" w:cs="仿宋"/>
              </w:rPr>
              <w:t>思想政治工作研究（精</w:t>
            </w:r>
            <w:r>
              <w:rPr>
                <w:rFonts w:hint="eastAsia" w:ascii="仿宋" w:hAnsi="仿宋" w:eastAsia="仿宋" w:cs="仿宋"/>
                <w:spacing w:val="1"/>
              </w:rPr>
              <w:t xml:space="preserve"> </w:t>
            </w:r>
            <w:r>
              <w:rPr>
                <w:rFonts w:hint="eastAsia" w:ascii="仿宋" w:hAnsi="仿宋" w:eastAsia="仿宋" w:cs="仿宋"/>
                <w:spacing w:val="-4"/>
              </w:rPr>
              <w:t>装）</w:t>
            </w:r>
          </w:p>
        </w:tc>
        <w:tc>
          <w:tcPr>
            <w:tcW w:w="1027" w:type="dxa"/>
            <w:vAlign w:val="top"/>
          </w:tcPr>
          <w:p w14:paraId="6B2B30D0">
            <w:pPr>
              <w:pStyle w:val="67"/>
              <w:spacing w:before="196"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6E674A2D">
            <w:pPr>
              <w:pStyle w:val="67"/>
              <w:spacing w:before="19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D35D5DE">
            <w:pPr>
              <w:pStyle w:val="67"/>
              <w:spacing w:before="195"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0BE4FC11">
            <w:pPr>
              <w:pStyle w:val="67"/>
              <w:spacing w:before="195" w:line="240" w:lineRule="auto"/>
              <w:ind w:left="32"/>
              <w:rPr>
                <w:rFonts w:hint="eastAsia" w:ascii="仿宋" w:hAnsi="仿宋" w:eastAsia="仿宋" w:cs="仿宋"/>
              </w:rPr>
            </w:pPr>
            <w:r>
              <w:rPr>
                <w:rFonts w:hint="eastAsia" w:ascii="仿宋" w:hAnsi="仿宋" w:eastAsia="仿宋" w:cs="仿宋"/>
              </w:rPr>
              <w:t>G645.1</w:t>
            </w:r>
          </w:p>
        </w:tc>
        <w:tc>
          <w:tcPr>
            <w:tcW w:w="1000" w:type="dxa"/>
            <w:vAlign w:val="top"/>
          </w:tcPr>
          <w:p w14:paraId="7B01F487">
            <w:pPr>
              <w:pStyle w:val="67"/>
              <w:spacing w:before="196" w:line="240" w:lineRule="auto"/>
              <w:ind w:left="38"/>
              <w:rPr>
                <w:rFonts w:hint="eastAsia" w:ascii="仿宋" w:hAnsi="仿宋" w:eastAsia="仿宋" w:cs="仿宋"/>
              </w:rPr>
            </w:pPr>
            <w:r>
              <w:rPr>
                <w:rFonts w:hint="eastAsia" w:ascii="仿宋" w:hAnsi="仿宋" w:eastAsia="仿宋" w:cs="仿宋"/>
                <w:spacing w:val="-4"/>
              </w:rPr>
              <w:t>龚伟</w:t>
            </w:r>
          </w:p>
        </w:tc>
        <w:tc>
          <w:tcPr>
            <w:tcW w:w="1574" w:type="dxa"/>
            <w:gridSpan w:val="2"/>
            <w:vAlign w:val="top"/>
          </w:tcPr>
          <w:p w14:paraId="3E250DB7">
            <w:pPr>
              <w:pStyle w:val="67"/>
              <w:spacing w:before="195" w:line="240" w:lineRule="auto"/>
              <w:ind w:left="74"/>
              <w:rPr>
                <w:rFonts w:hint="eastAsia" w:ascii="仿宋" w:hAnsi="仿宋" w:eastAsia="仿宋" w:cs="仿宋"/>
              </w:rPr>
            </w:pPr>
            <w:r>
              <w:rPr>
                <w:rFonts w:hint="eastAsia" w:ascii="仿宋" w:hAnsi="仿宋" w:eastAsia="仿宋" w:cs="仿宋"/>
                <w:spacing w:val="-2"/>
              </w:rPr>
              <w:t>高中教师书</w:t>
            </w:r>
          </w:p>
        </w:tc>
      </w:tr>
      <w:tr w14:paraId="64AAE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6A6BC02">
            <w:pPr>
              <w:pStyle w:val="67"/>
              <w:spacing w:before="189" w:line="240" w:lineRule="auto"/>
              <w:ind w:left="129"/>
              <w:rPr>
                <w:rFonts w:hint="eastAsia" w:ascii="仿宋" w:hAnsi="仿宋" w:eastAsia="仿宋" w:cs="仿宋"/>
              </w:rPr>
            </w:pPr>
            <w:r>
              <w:rPr>
                <w:rFonts w:hint="eastAsia" w:ascii="仿宋" w:hAnsi="仿宋" w:eastAsia="仿宋" w:cs="仿宋"/>
                <w:spacing w:val="-1"/>
              </w:rPr>
              <w:t>2016</w:t>
            </w:r>
          </w:p>
        </w:tc>
        <w:tc>
          <w:tcPr>
            <w:tcW w:w="1591" w:type="dxa"/>
            <w:vAlign w:val="top"/>
          </w:tcPr>
          <w:p w14:paraId="717D6CA5">
            <w:pPr>
              <w:pStyle w:val="67"/>
              <w:spacing w:before="189" w:line="240" w:lineRule="auto"/>
              <w:ind w:left="26"/>
              <w:rPr>
                <w:rFonts w:hint="eastAsia" w:ascii="仿宋" w:hAnsi="仿宋" w:eastAsia="仿宋" w:cs="仿宋"/>
              </w:rPr>
            </w:pPr>
            <w:r>
              <w:rPr>
                <w:rFonts w:hint="eastAsia" w:ascii="仿宋" w:hAnsi="仿宋" w:eastAsia="仿宋" w:cs="仿宋"/>
                <w:spacing w:val="1"/>
              </w:rPr>
              <w:t>9787576027716</w:t>
            </w:r>
          </w:p>
        </w:tc>
        <w:tc>
          <w:tcPr>
            <w:tcW w:w="2409" w:type="dxa"/>
            <w:vAlign w:val="top"/>
          </w:tcPr>
          <w:p w14:paraId="2C8B0E89">
            <w:pPr>
              <w:pStyle w:val="67"/>
              <w:spacing w:before="16" w:line="240" w:lineRule="auto"/>
              <w:ind w:left="30"/>
              <w:rPr>
                <w:rFonts w:hint="eastAsia" w:ascii="仿宋" w:hAnsi="仿宋" w:eastAsia="仿宋" w:cs="仿宋"/>
              </w:rPr>
            </w:pPr>
            <w:r>
              <w:rPr>
                <w:rFonts w:hint="eastAsia" w:ascii="仿宋" w:hAnsi="仿宋" w:eastAsia="仿宋" w:cs="仿宋"/>
                <w:spacing w:val="-8"/>
              </w:rPr>
              <w:t>大夏书系</w:t>
            </w:r>
            <w:r>
              <w:rPr>
                <w:rFonts w:hint="eastAsia" w:ascii="仿宋" w:hAnsi="仿宋" w:eastAsia="仿宋" w:cs="仿宋"/>
                <w:spacing w:val="65"/>
              </w:rPr>
              <w:t xml:space="preserve"> </w:t>
            </w:r>
            <w:r>
              <w:rPr>
                <w:rFonts w:hint="eastAsia" w:ascii="仿宋" w:hAnsi="仿宋" w:eastAsia="仿宋" w:cs="仿宋"/>
                <w:spacing w:val="-8"/>
              </w:rPr>
              <w:t>·语文之</w:t>
            </w:r>
          </w:p>
          <w:p w14:paraId="27C21568">
            <w:pPr>
              <w:pStyle w:val="67"/>
              <w:spacing w:before="12" w:line="240" w:lineRule="auto"/>
              <w:ind w:left="34" w:right="82" w:hanging="6"/>
              <w:rPr>
                <w:rFonts w:hint="eastAsia" w:ascii="仿宋" w:hAnsi="仿宋" w:eastAsia="仿宋" w:cs="仿宋"/>
              </w:rPr>
            </w:pPr>
            <w:r>
              <w:rPr>
                <w:rFonts w:hint="eastAsia" w:ascii="仿宋" w:hAnsi="仿宋" w:eastAsia="仿宋" w:cs="仿宋"/>
              </w:rPr>
              <w:t>道：语文教育原点与初</w:t>
            </w:r>
            <w:r>
              <w:rPr>
                <w:rFonts w:hint="eastAsia" w:ascii="仿宋" w:hAnsi="仿宋" w:eastAsia="仿宋" w:cs="仿宋"/>
                <w:spacing w:val="1"/>
              </w:rPr>
              <w:t xml:space="preserve"> </w:t>
            </w:r>
            <w:r>
              <w:rPr>
                <w:rFonts w:hint="eastAsia" w:ascii="仿宋" w:hAnsi="仿宋" w:eastAsia="仿宋" w:cs="仿宋"/>
              </w:rPr>
              <w:t>心</w:t>
            </w:r>
          </w:p>
        </w:tc>
        <w:tc>
          <w:tcPr>
            <w:tcW w:w="1027" w:type="dxa"/>
            <w:vAlign w:val="top"/>
          </w:tcPr>
          <w:p w14:paraId="76F6D607">
            <w:pPr>
              <w:pStyle w:val="67"/>
              <w:spacing w:before="86" w:line="240" w:lineRule="auto"/>
              <w:ind w:right="136"/>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rPr>
              <w:t>学</w:t>
            </w:r>
          </w:p>
        </w:tc>
        <w:tc>
          <w:tcPr>
            <w:tcW w:w="528" w:type="dxa"/>
            <w:vAlign w:val="top"/>
          </w:tcPr>
          <w:p w14:paraId="6E1DEAFA">
            <w:pPr>
              <w:pStyle w:val="67"/>
              <w:spacing w:before="18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77462BB">
            <w:pPr>
              <w:pStyle w:val="67"/>
              <w:spacing w:before="189" w:line="240" w:lineRule="auto"/>
              <w:ind w:left="35"/>
              <w:rPr>
                <w:rFonts w:hint="eastAsia" w:ascii="仿宋" w:hAnsi="仿宋" w:eastAsia="仿宋" w:cs="仿宋"/>
              </w:rPr>
            </w:pPr>
            <w:r>
              <w:rPr>
                <w:rFonts w:hint="eastAsia" w:ascii="仿宋" w:hAnsi="仿宋" w:eastAsia="仿宋" w:cs="仿宋"/>
              </w:rPr>
              <w:t>2022-7-1</w:t>
            </w:r>
          </w:p>
        </w:tc>
        <w:tc>
          <w:tcPr>
            <w:tcW w:w="1082" w:type="dxa"/>
            <w:vAlign w:val="top"/>
          </w:tcPr>
          <w:p w14:paraId="194B1BD0">
            <w:pPr>
              <w:pStyle w:val="67"/>
              <w:spacing w:before="189"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A34B8BF">
            <w:pPr>
              <w:pStyle w:val="67"/>
              <w:spacing w:before="190" w:line="240" w:lineRule="auto"/>
              <w:ind w:left="37"/>
              <w:rPr>
                <w:rFonts w:hint="eastAsia" w:ascii="仿宋" w:hAnsi="仿宋" w:eastAsia="仿宋" w:cs="仿宋"/>
              </w:rPr>
            </w:pPr>
            <w:r>
              <w:rPr>
                <w:rFonts w:hint="eastAsia" w:ascii="仿宋" w:hAnsi="仿宋" w:eastAsia="仿宋" w:cs="仿宋"/>
                <w:spacing w:val="-2"/>
              </w:rPr>
              <w:t>严华银</w:t>
            </w:r>
          </w:p>
        </w:tc>
        <w:tc>
          <w:tcPr>
            <w:tcW w:w="1574" w:type="dxa"/>
            <w:gridSpan w:val="2"/>
            <w:vAlign w:val="top"/>
          </w:tcPr>
          <w:p w14:paraId="0DACAC62">
            <w:pPr>
              <w:pStyle w:val="67"/>
              <w:spacing w:before="189" w:line="240" w:lineRule="auto"/>
              <w:ind w:left="74"/>
              <w:rPr>
                <w:rFonts w:hint="eastAsia" w:ascii="仿宋" w:hAnsi="仿宋" w:eastAsia="仿宋" w:cs="仿宋"/>
              </w:rPr>
            </w:pPr>
            <w:r>
              <w:rPr>
                <w:rFonts w:hint="eastAsia" w:ascii="仿宋" w:hAnsi="仿宋" w:eastAsia="仿宋" w:cs="仿宋"/>
                <w:spacing w:val="-2"/>
              </w:rPr>
              <w:t>高中教师书</w:t>
            </w:r>
          </w:p>
        </w:tc>
      </w:tr>
      <w:tr w14:paraId="20396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B943E6E">
            <w:pPr>
              <w:pStyle w:val="67"/>
              <w:spacing w:before="96" w:line="240" w:lineRule="auto"/>
              <w:ind w:left="129"/>
              <w:rPr>
                <w:rFonts w:hint="eastAsia" w:ascii="仿宋" w:hAnsi="仿宋" w:eastAsia="仿宋" w:cs="仿宋"/>
              </w:rPr>
            </w:pPr>
            <w:r>
              <w:rPr>
                <w:rFonts w:hint="eastAsia" w:ascii="仿宋" w:hAnsi="仿宋" w:eastAsia="仿宋" w:cs="仿宋"/>
                <w:spacing w:val="-1"/>
              </w:rPr>
              <w:t>2017</w:t>
            </w:r>
          </w:p>
        </w:tc>
        <w:tc>
          <w:tcPr>
            <w:tcW w:w="1591" w:type="dxa"/>
            <w:vAlign w:val="top"/>
          </w:tcPr>
          <w:p w14:paraId="3F484963">
            <w:pPr>
              <w:pStyle w:val="67"/>
              <w:spacing w:before="96" w:line="240" w:lineRule="auto"/>
              <w:ind w:left="26"/>
              <w:rPr>
                <w:rFonts w:hint="eastAsia" w:ascii="仿宋" w:hAnsi="仿宋" w:eastAsia="仿宋" w:cs="仿宋"/>
              </w:rPr>
            </w:pPr>
            <w:r>
              <w:rPr>
                <w:rFonts w:hint="eastAsia" w:ascii="仿宋" w:hAnsi="仿宋" w:eastAsia="仿宋" w:cs="仿宋"/>
                <w:spacing w:val="1"/>
              </w:rPr>
              <w:t>9787506898461</w:t>
            </w:r>
          </w:p>
        </w:tc>
        <w:tc>
          <w:tcPr>
            <w:tcW w:w="2409" w:type="dxa"/>
            <w:vAlign w:val="top"/>
          </w:tcPr>
          <w:p w14:paraId="3C63F1BD">
            <w:pPr>
              <w:pStyle w:val="67"/>
              <w:spacing w:before="18" w:line="240" w:lineRule="auto"/>
              <w:ind w:left="32" w:right="81"/>
              <w:rPr>
                <w:rFonts w:hint="eastAsia" w:ascii="仿宋" w:hAnsi="仿宋" w:eastAsia="仿宋" w:cs="仿宋"/>
              </w:rPr>
            </w:pPr>
            <w:r>
              <w:rPr>
                <w:rFonts w:hint="eastAsia" w:ascii="仿宋" w:hAnsi="仿宋" w:eastAsia="仿宋" w:cs="仿宋"/>
                <w:spacing w:val="-1"/>
              </w:rPr>
              <w:t>高校思想政治教育与传</w:t>
            </w:r>
            <w:r>
              <w:rPr>
                <w:rFonts w:hint="eastAsia" w:ascii="仿宋" w:hAnsi="仿宋" w:eastAsia="仿宋" w:cs="仿宋"/>
                <w:spacing w:val="7"/>
              </w:rPr>
              <w:t xml:space="preserve"> </w:t>
            </w:r>
            <w:r>
              <w:rPr>
                <w:rFonts w:hint="eastAsia" w:ascii="仿宋" w:hAnsi="仿宋" w:eastAsia="仿宋" w:cs="仿宋"/>
                <w:spacing w:val="-1"/>
              </w:rPr>
              <w:t>统文化融合研究</w:t>
            </w:r>
          </w:p>
        </w:tc>
        <w:tc>
          <w:tcPr>
            <w:tcW w:w="1027" w:type="dxa"/>
            <w:vAlign w:val="top"/>
          </w:tcPr>
          <w:p w14:paraId="5DB83657">
            <w:pPr>
              <w:pStyle w:val="67"/>
              <w:spacing w:before="96" w:line="240" w:lineRule="auto"/>
              <w:rPr>
                <w:rFonts w:hint="eastAsia" w:ascii="仿宋" w:hAnsi="仿宋" w:eastAsia="仿宋" w:cs="仿宋"/>
              </w:rPr>
            </w:pPr>
            <w:r>
              <w:rPr>
                <w:rFonts w:hint="eastAsia" w:ascii="仿宋" w:hAnsi="仿宋" w:eastAsia="仿宋" w:cs="仿宋"/>
                <w:spacing w:val="-5"/>
              </w:rPr>
              <w:t>中国书籍</w:t>
            </w:r>
          </w:p>
        </w:tc>
        <w:tc>
          <w:tcPr>
            <w:tcW w:w="528" w:type="dxa"/>
            <w:vAlign w:val="top"/>
          </w:tcPr>
          <w:p w14:paraId="656D5D9B">
            <w:pPr>
              <w:pStyle w:val="67"/>
              <w:spacing w:before="9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4D4DC55">
            <w:pPr>
              <w:pStyle w:val="67"/>
              <w:spacing w:before="96"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336BB880">
            <w:pPr>
              <w:pStyle w:val="67"/>
              <w:spacing w:before="9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53193407">
            <w:pPr>
              <w:pStyle w:val="67"/>
              <w:spacing w:before="97" w:line="240" w:lineRule="auto"/>
              <w:ind w:left="36"/>
              <w:rPr>
                <w:rFonts w:hint="eastAsia" w:ascii="仿宋" w:hAnsi="仿宋" w:eastAsia="仿宋" w:cs="仿宋"/>
              </w:rPr>
            </w:pPr>
            <w:r>
              <w:rPr>
                <w:rFonts w:hint="eastAsia" w:ascii="仿宋" w:hAnsi="仿宋" w:eastAsia="仿宋" w:cs="仿宋"/>
                <w:spacing w:val="-2"/>
              </w:rPr>
              <w:t>邓思思</w:t>
            </w:r>
          </w:p>
        </w:tc>
        <w:tc>
          <w:tcPr>
            <w:tcW w:w="1574" w:type="dxa"/>
            <w:gridSpan w:val="2"/>
            <w:vAlign w:val="top"/>
          </w:tcPr>
          <w:p w14:paraId="763BD283">
            <w:pPr>
              <w:pStyle w:val="67"/>
              <w:spacing w:before="96" w:line="240" w:lineRule="auto"/>
              <w:ind w:left="74"/>
              <w:rPr>
                <w:rFonts w:hint="eastAsia" w:ascii="仿宋" w:hAnsi="仿宋" w:eastAsia="仿宋" w:cs="仿宋"/>
              </w:rPr>
            </w:pPr>
            <w:r>
              <w:rPr>
                <w:rFonts w:hint="eastAsia" w:ascii="仿宋" w:hAnsi="仿宋" w:eastAsia="仿宋" w:cs="仿宋"/>
                <w:spacing w:val="-2"/>
              </w:rPr>
              <w:t>高中教师书</w:t>
            </w:r>
          </w:p>
        </w:tc>
      </w:tr>
      <w:tr w14:paraId="72A45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46D62FAE">
            <w:pPr>
              <w:pStyle w:val="67"/>
              <w:spacing w:before="97" w:line="240" w:lineRule="auto"/>
              <w:ind w:left="129"/>
              <w:rPr>
                <w:rFonts w:hint="eastAsia" w:ascii="仿宋" w:hAnsi="仿宋" w:eastAsia="仿宋" w:cs="仿宋"/>
              </w:rPr>
            </w:pPr>
            <w:r>
              <w:rPr>
                <w:rFonts w:hint="eastAsia" w:ascii="仿宋" w:hAnsi="仿宋" w:eastAsia="仿宋" w:cs="仿宋"/>
                <w:spacing w:val="-1"/>
              </w:rPr>
              <w:t>2018</w:t>
            </w:r>
          </w:p>
        </w:tc>
        <w:tc>
          <w:tcPr>
            <w:tcW w:w="1591" w:type="dxa"/>
            <w:vAlign w:val="top"/>
          </w:tcPr>
          <w:p w14:paraId="35178D1D">
            <w:pPr>
              <w:pStyle w:val="67"/>
              <w:spacing w:before="97" w:line="240" w:lineRule="auto"/>
              <w:ind w:left="26"/>
              <w:rPr>
                <w:rFonts w:hint="eastAsia" w:ascii="仿宋" w:hAnsi="仿宋" w:eastAsia="仿宋" w:cs="仿宋"/>
              </w:rPr>
            </w:pPr>
            <w:r>
              <w:rPr>
                <w:rFonts w:hint="eastAsia" w:ascii="仿宋" w:hAnsi="仿宋" w:eastAsia="仿宋" w:cs="仿宋"/>
                <w:spacing w:val="1"/>
              </w:rPr>
              <w:t>9787518053148</w:t>
            </w:r>
          </w:p>
        </w:tc>
        <w:tc>
          <w:tcPr>
            <w:tcW w:w="2409" w:type="dxa"/>
            <w:vAlign w:val="top"/>
          </w:tcPr>
          <w:p w14:paraId="2D4EFC59">
            <w:pPr>
              <w:pStyle w:val="67"/>
              <w:spacing w:before="18" w:line="240" w:lineRule="auto"/>
              <w:ind w:left="31" w:right="81" w:hanging="3"/>
              <w:rPr>
                <w:rFonts w:hint="eastAsia" w:ascii="仿宋" w:hAnsi="仿宋" w:eastAsia="仿宋" w:cs="仿宋"/>
              </w:rPr>
            </w:pPr>
            <w:r>
              <w:rPr>
                <w:rFonts w:hint="eastAsia" w:ascii="仿宋" w:hAnsi="仿宋" w:eastAsia="仿宋" w:cs="仿宋"/>
              </w:rPr>
              <w:t>基于文化视角的思想政</w:t>
            </w:r>
            <w:r>
              <w:rPr>
                <w:rFonts w:hint="eastAsia" w:ascii="仿宋" w:hAnsi="仿宋" w:eastAsia="仿宋" w:cs="仿宋"/>
                <w:spacing w:val="1"/>
              </w:rPr>
              <w:t xml:space="preserve"> </w:t>
            </w:r>
            <w:r>
              <w:rPr>
                <w:rFonts w:hint="eastAsia" w:ascii="仿宋" w:hAnsi="仿宋" w:eastAsia="仿宋" w:cs="仿宋"/>
                <w:spacing w:val="-2"/>
              </w:rPr>
              <w:t>治教育研究</w:t>
            </w:r>
          </w:p>
        </w:tc>
        <w:tc>
          <w:tcPr>
            <w:tcW w:w="1027" w:type="dxa"/>
            <w:vAlign w:val="top"/>
          </w:tcPr>
          <w:p w14:paraId="3E7A51AE">
            <w:pPr>
              <w:pStyle w:val="67"/>
              <w:spacing w:before="18" w:line="240" w:lineRule="auto"/>
              <w:ind w:right="136"/>
              <w:rPr>
                <w:rFonts w:hint="eastAsia" w:ascii="仿宋" w:hAnsi="仿宋" w:eastAsia="仿宋" w:cs="仿宋"/>
              </w:rPr>
            </w:pPr>
            <w:r>
              <w:rPr>
                <w:rFonts w:hint="eastAsia" w:ascii="仿宋" w:hAnsi="仿宋" w:eastAsia="仿宋" w:cs="仿宋"/>
                <w:spacing w:val="-4"/>
              </w:rPr>
              <w:t>中国纺织有</w:t>
            </w:r>
            <w:r>
              <w:rPr>
                <w:rFonts w:hint="eastAsia" w:ascii="仿宋" w:hAnsi="仿宋" w:eastAsia="仿宋" w:cs="仿宋"/>
                <w:spacing w:val="-6"/>
              </w:rPr>
              <w:t>限公司</w:t>
            </w:r>
          </w:p>
        </w:tc>
        <w:tc>
          <w:tcPr>
            <w:tcW w:w="528" w:type="dxa"/>
            <w:vAlign w:val="top"/>
          </w:tcPr>
          <w:p w14:paraId="7B8146B2">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09D772C">
            <w:pPr>
              <w:pStyle w:val="67"/>
              <w:spacing w:before="97" w:line="240" w:lineRule="auto"/>
              <w:ind w:left="35"/>
              <w:rPr>
                <w:rFonts w:hint="eastAsia" w:ascii="仿宋" w:hAnsi="仿宋" w:eastAsia="仿宋" w:cs="仿宋"/>
              </w:rPr>
            </w:pPr>
            <w:r>
              <w:rPr>
                <w:rFonts w:hint="eastAsia" w:ascii="仿宋" w:hAnsi="仿宋" w:eastAsia="仿宋" w:cs="仿宋"/>
              </w:rPr>
              <w:t>2019-4-1</w:t>
            </w:r>
          </w:p>
        </w:tc>
        <w:tc>
          <w:tcPr>
            <w:tcW w:w="1082" w:type="dxa"/>
            <w:vAlign w:val="top"/>
          </w:tcPr>
          <w:p w14:paraId="199ABB19">
            <w:pPr>
              <w:pStyle w:val="67"/>
              <w:spacing w:before="97"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D4C470C">
            <w:pPr>
              <w:pStyle w:val="67"/>
              <w:spacing w:before="98" w:line="240" w:lineRule="auto"/>
              <w:ind w:left="41"/>
              <w:rPr>
                <w:rFonts w:hint="eastAsia" w:ascii="仿宋" w:hAnsi="仿宋" w:eastAsia="仿宋" w:cs="仿宋"/>
              </w:rPr>
            </w:pPr>
            <w:r>
              <w:rPr>
                <w:rFonts w:hint="eastAsia" w:ascii="仿宋" w:hAnsi="仿宋" w:eastAsia="仿宋" w:cs="仿宋"/>
                <w:spacing w:val="-4"/>
              </w:rPr>
              <w:t>胡芬芬</w:t>
            </w:r>
          </w:p>
        </w:tc>
        <w:tc>
          <w:tcPr>
            <w:tcW w:w="1574" w:type="dxa"/>
            <w:gridSpan w:val="2"/>
            <w:vAlign w:val="top"/>
          </w:tcPr>
          <w:p w14:paraId="4FE9749F">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4733B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34D60357">
            <w:pPr>
              <w:pStyle w:val="67"/>
              <w:spacing w:before="98" w:line="240" w:lineRule="auto"/>
              <w:ind w:left="129"/>
              <w:rPr>
                <w:rFonts w:hint="eastAsia" w:ascii="仿宋" w:hAnsi="仿宋" w:eastAsia="仿宋" w:cs="仿宋"/>
              </w:rPr>
            </w:pPr>
            <w:r>
              <w:rPr>
                <w:rFonts w:hint="eastAsia" w:ascii="仿宋" w:hAnsi="仿宋" w:eastAsia="仿宋" w:cs="仿宋"/>
                <w:spacing w:val="-1"/>
              </w:rPr>
              <w:t>2019</w:t>
            </w:r>
          </w:p>
        </w:tc>
        <w:tc>
          <w:tcPr>
            <w:tcW w:w="1591" w:type="dxa"/>
            <w:vAlign w:val="top"/>
          </w:tcPr>
          <w:p w14:paraId="0DAD01C1">
            <w:pPr>
              <w:pStyle w:val="67"/>
              <w:spacing w:before="98" w:line="240" w:lineRule="auto"/>
              <w:ind w:left="26"/>
              <w:rPr>
                <w:rFonts w:hint="eastAsia" w:ascii="仿宋" w:hAnsi="仿宋" w:eastAsia="仿宋" w:cs="仿宋"/>
              </w:rPr>
            </w:pPr>
            <w:r>
              <w:rPr>
                <w:rFonts w:hint="eastAsia" w:ascii="仿宋" w:hAnsi="仿宋" w:eastAsia="仿宋" w:cs="仿宋"/>
                <w:spacing w:val="1"/>
              </w:rPr>
              <w:t>9787504390745</w:t>
            </w:r>
          </w:p>
        </w:tc>
        <w:tc>
          <w:tcPr>
            <w:tcW w:w="2409" w:type="dxa"/>
            <w:vAlign w:val="top"/>
          </w:tcPr>
          <w:p w14:paraId="6978B724">
            <w:pPr>
              <w:pStyle w:val="67"/>
              <w:spacing w:before="20" w:line="240" w:lineRule="auto"/>
              <w:ind w:left="32" w:right="81" w:hanging="2"/>
              <w:rPr>
                <w:rFonts w:hint="eastAsia" w:ascii="仿宋" w:hAnsi="仿宋" w:eastAsia="仿宋" w:cs="仿宋"/>
              </w:rPr>
            </w:pPr>
            <w:r>
              <w:rPr>
                <w:rFonts w:hint="eastAsia" w:ascii="仿宋" w:hAnsi="仿宋" w:eastAsia="仿宋" w:cs="仿宋"/>
              </w:rPr>
              <w:t xml:space="preserve">元宇宙赋能高校思想政 </w:t>
            </w:r>
            <w:r>
              <w:rPr>
                <w:rFonts w:hint="eastAsia" w:ascii="仿宋" w:hAnsi="仿宋" w:eastAsia="仿宋" w:cs="仿宋"/>
                <w:spacing w:val="-1"/>
              </w:rPr>
              <w:t>治教育创新实践研究</w:t>
            </w:r>
          </w:p>
        </w:tc>
        <w:tc>
          <w:tcPr>
            <w:tcW w:w="1027" w:type="dxa"/>
            <w:vAlign w:val="top"/>
          </w:tcPr>
          <w:p w14:paraId="45DDB5C3">
            <w:pPr>
              <w:pStyle w:val="67"/>
              <w:spacing w:before="20" w:line="240" w:lineRule="auto"/>
              <w:ind w:left="30" w:right="136" w:firstLine="15"/>
              <w:rPr>
                <w:rFonts w:hint="eastAsia" w:ascii="仿宋" w:hAnsi="仿宋" w:eastAsia="仿宋" w:cs="仿宋"/>
              </w:rPr>
            </w:pPr>
            <w:r>
              <w:rPr>
                <w:rFonts w:hint="eastAsia" w:ascii="仿宋" w:hAnsi="仿宋" w:eastAsia="仿宋" w:cs="仿宋"/>
                <w:spacing w:val="-4"/>
              </w:rPr>
              <w:t>中国广播影</w:t>
            </w:r>
            <w:r>
              <w:rPr>
                <w:rFonts w:hint="eastAsia" w:ascii="仿宋" w:hAnsi="仿宋" w:eastAsia="仿宋" w:cs="仿宋"/>
                <w:spacing w:val="1"/>
              </w:rPr>
              <w:t xml:space="preserve"> </w:t>
            </w:r>
            <w:r>
              <w:rPr>
                <w:rFonts w:hint="eastAsia" w:ascii="仿宋" w:hAnsi="仿宋" w:eastAsia="仿宋" w:cs="仿宋"/>
              </w:rPr>
              <w:t>视</w:t>
            </w:r>
          </w:p>
        </w:tc>
        <w:tc>
          <w:tcPr>
            <w:tcW w:w="528" w:type="dxa"/>
            <w:vAlign w:val="top"/>
          </w:tcPr>
          <w:p w14:paraId="575F6443">
            <w:pPr>
              <w:pStyle w:val="67"/>
              <w:spacing w:before="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963B23F">
            <w:pPr>
              <w:pStyle w:val="67"/>
              <w:spacing w:before="98"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05FE780E">
            <w:pPr>
              <w:pStyle w:val="67"/>
              <w:spacing w:before="9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6A3A7CA">
            <w:pPr>
              <w:pStyle w:val="67"/>
              <w:spacing w:before="99" w:line="240" w:lineRule="auto"/>
              <w:ind w:left="36"/>
              <w:rPr>
                <w:rFonts w:hint="eastAsia" w:ascii="仿宋" w:hAnsi="仿宋" w:eastAsia="仿宋" w:cs="仿宋"/>
              </w:rPr>
            </w:pPr>
            <w:r>
              <w:rPr>
                <w:rFonts w:hint="eastAsia" w:ascii="仿宋" w:hAnsi="仿宋" w:eastAsia="仿宋" w:cs="仿宋"/>
                <w:spacing w:val="-2"/>
              </w:rPr>
              <w:t>刘维刚</w:t>
            </w:r>
          </w:p>
        </w:tc>
        <w:tc>
          <w:tcPr>
            <w:tcW w:w="1574" w:type="dxa"/>
            <w:gridSpan w:val="2"/>
            <w:vAlign w:val="top"/>
          </w:tcPr>
          <w:p w14:paraId="7829F927">
            <w:pPr>
              <w:pStyle w:val="67"/>
              <w:spacing w:before="98" w:line="240" w:lineRule="auto"/>
              <w:ind w:left="74"/>
              <w:rPr>
                <w:rFonts w:hint="eastAsia" w:ascii="仿宋" w:hAnsi="仿宋" w:eastAsia="仿宋" w:cs="仿宋"/>
              </w:rPr>
            </w:pPr>
            <w:r>
              <w:rPr>
                <w:rFonts w:hint="eastAsia" w:ascii="仿宋" w:hAnsi="仿宋" w:eastAsia="仿宋" w:cs="仿宋"/>
                <w:spacing w:val="-2"/>
              </w:rPr>
              <w:t>高中教师书</w:t>
            </w:r>
          </w:p>
        </w:tc>
      </w:tr>
      <w:tr w14:paraId="13898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C51C4BC">
            <w:pPr>
              <w:pStyle w:val="67"/>
              <w:spacing w:before="190" w:line="240" w:lineRule="auto"/>
              <w:ind w:left="129"/>
              <w:rPr>
                <w:rFonts w:hint="eastAsia" w:ascii="仿宋" w:hAnsi="仿宋" w:eastAsia="仿宋" w:cs="仿宋"/>
              </w:rPr>
            </w:pPr>
            <w:r>
              <w:rPr>
                <w:rFonts w:hint="eastAsia" w:ascii="仿宋" w:hAnsi="仿宋" w:eastAsia="仿宋" w:cs="仿宋"/>
                <w:spacing w:val="-1"/>
              </w:rPr>
              <w:t>2020</w:t>
            </w:r>
          </w:p>
        </w:tc>
        <w:tc>
          <w:tcPr>
            <w:tcW w:w="1591" w:type="dxa"/>
            <w:vAlign w:val="top"/>
          </w:tcPr>
          <w:p w14:paraId="1EABC0CC">
            <w:pPr>
              <w:pStyle w:val="67"/>
              <w:spacing w:before="190" w:line="240" w:lineRule="auto"/>
              <w:ind w:left="26"/>
              <w:rPr>
                <w:rFonts w:hint="eastAsia" w:ascii="仿宋" w:hAnsi="仿宋" w:eastAsia="仿宋" w:cs="仿宋"/>
              </w:rPr>
            </w:pPr>
            <w:r>
              <w:rPr>
                <w:rFonts w:hint="eastAsia" w:ascii="仿宋" w:hAnsi="仿宋" w:eastAsia="仿宋" w:cs="仿宋"/>
                <w:spacing w:val="1"/>
              </w:rPr>
              <w:t>9787520186155</w:t>
            </w:r>
          </w:p>
        </w:tc>
        <w:tc>
          <w:tcPr>
            <w:tcW w:w="2409" w:type="dxa"/>
            <w:vAlign w:val="top"/>
          </w:tcPr>
          <w:p w14:paraId="421AFD84">
            <w:pPr>
              <w:pStyle w:val="67"/>
              <w:spacing w:before="20" w:line="240" w:lineRule="auto"/>
              <w:ind w:left="41" w:right="80" w:firstLine="1"/>
              <w:jc w:val="both"/>
              <w:rPr>
                <w:rFonts w:hint="eastAsia" w:ascii="仿宋" w:hAnsi="仿宋" w:eastAsia="仿宋" w:cs="仿宋"/>
              </w:rPr>
            </w:pPr>
            <w:r>
              <w:rPr>
                <w:rFonts w:hint="eastAsia" w:ascii="仿宋" w:hAnsi="仿宋" w:eastAsia="仿宋" w:cs="仿宋"/>
                <w:spacing w:val="-2"/>
              </w:rPr>
              <w:t>中国乡村教师性别结构</w:t>
            </w:r>
            <w:r>
              <w:rPr>
                <w:rFonts w:hint="eastAsia" w:ascii="仿宋" w:hAnsi="仿宋" w:eastAsia="仿宋" w:cs="仿宋"/>
                <w:spacing w:val="6"/>
              </w:rPr>
              <w:t xml:space="preserve"> </w:t>
            </w:r>
            <w:r>
              <w:rPr>
                <w:rFonts w:hint="eastAsia" w:ascii="仿宋" w:hAnsi="仿宋" w:eastAsia="仿宋" w:cs="仿宋"/>
                <w:spacing w:val="-1"/>
              </w:rPr>
              <w:t>的变迁：一个基于县域</w:t>
            </w:r>
            <w:r>
              <w:rPr>
                <w:rFonts w:hint="eastAsia" w:ascii="仿宋" w:hAnsi="仿宋" w:eastAsia="仿宋" w:cs="仿宋"/>
              </w:rPr>
              <w:t xml:space="preserve"> </w:t>
            </w:r>
            <w:r>
              <w:rPr>
                <w:rFonts w:hint="eastAsia" w:ascii="仿宋" w:hAnsi="仿宋" w:eastAsia="仿宋" w:cs="仿宋"/>
                <w:spacing w:val="-2"/>
              </w:rPr>
              <w:t>的历史人类学研究</w:t>
            </w:r>
          </w:p>
        </w:tc>
        <w:tc>
          <w:tcPr>
            <w:tcW w:w="1027" w:type="dxa"/>
            <w:vAlign w:val="top"/>
          </w:tcPr>
          <w:p w14:paraId="45FFBCA3">
            <w:pPr>
              <w:pStyle w:val="67"/>
              <w:spacing w:before="89" w:line="240" w:lineRule="auto"/>
              <w:ind w:right="136"/>
              <w:rPr>
                <w:rFonts w:hint="eastAsia" w:ascii="仿宋" w:hAnsi="仿宋" w:eastAsia="仿宋" w:cs="仿宋"/>
              </w:rPr>
            </w:pPr>
            <w:r>
              <w:rPr>
                <w:rFonts w:hint="eastAsia" w:ascii="仿宋" w:hAnsi="仿宋" w:eastAsia="仿宋" w:cs="仿宋"/>
                <w:spacing w:val="-1"/>
              </w:rPr>
              <w:t>社会科学文</w:t>
            </w:r>
            <w:r>
              <w:rPr>
                <w:rFonts w:hint="eastAsia" w:ascii="仿宋" w:hAnsi="仿宋" w:eastAsia="仿宋" w:cs="仿宋"/>
              </w:rPr>
              <w:t xml:space="preserve"> 献</w:t>
            </w:r>
          </w:p>
        </w:tc>
        <w:tc>
          <w:tcPr>
            <w:tcW w:w="528" w:type="dxa"/>
            <w:vAlign w:val="top"/>
          </w:tcPr>
          <w:p w14:paraId="5627A4DC">
            <w:pPr>
              <w:pStyle w:val="67"/>
              <w:spacing w:before="19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FA57F45">
            <w:pPr>
              <w:pStyle w:val="67"/>
              <w:spacing w:before="190" w:line="240" w:lineRule="auto"/>
              <w:ind w:left="35"/>
              <w:rPr>
                <w:rFonts w:hint="eastAsia" w:ascii="仿宋" w:hAnsi="仿宋" w:eastAsia="仿宋" w:cs="仿宋"/>
              </w:rPr>
            </w:pPr>
            <w:r>
              <w:rPr>
                <w:rFonts w:hint="eastAsia" w:ascii="仿宋" w:hAnsi="仿宋" w:eastAsia="仿宋" w:cs="仿宋"/>
              </w:rPr>
              <w:t>2022-1-1</w:t>
            </w:r>
          </w:p>
        </w:tc>
        <w:tc>
          <w:tcPr>
            <w:tcW w:w="1082" w:type="dxa"/>
            <w:vAlign w:val="top"/>
          </w:tcPr>
          <w:p w14:paraId="3EAB45A4">
            <w:pPr>
              <w:pStyle w:val="67"/>
              <w:spacing w:before="190" w:line="240" w:lineRule="auto"/>
              <w:ind w:left="32"/>
              <w:rPr>
                <w:rFonts w:hint="eastAsia" w:ascii="仿宋" w:hAnsi="仿宋" w:eastAsia="仿宋" w:cs="仿宋"/>
              </w:rPr>
            </w:pPr>
            <w:r>
              <w:rPr>
                <w:rFonts w:hint="eastAsia" w:ascii="仿宋" w:hAnsi="仿宋" w:eastAsia="仿宋" w:cs="仿宋"/>
              </w:rPr>
              <w:t>G451.2</w:t>
            </w:r>
          </w:p>
        </w:tc>
        <w:tc>
          <w:tcPr>
            <w:tcW w:w="1000" w:type="dxa"/>
            <w:vAlign w:val="top"/>
          </w:tcPr>
          <w:p w14:paraId="0B2A515E">
            <w:pPr>
              <w:pStyle w:val="67"/>
              <w:spacing w:before="191" w:line="240" w:lineRule="auto"/>
              <w:ind w:left="38"/>
              <w:rPr>
                <w:rFonts w:hint="eastAsia" w:ascii="仿宋" w:hAnsi="仿宋" w:eastAsia="仿宋" w:cs="仿宋"/>
              </w:rPr>
            </w:pPr>
            <w:r>
              <w:rPr>
                <w:rFonts w:hint="eastAsia" w:ascii="仿宋" w:hAnsi="仿宋" w:eastAsia="仿宋" w:cs="仿宋"/>
                <w:spacing w:val="-3"/>
              </w:rPr>
              <w:t>武晓伟</w:t>
            </w:r>
          </w:p>
        </w:tc>
        <w:tc>
          <w:tcPr>
            <w:tcW w:w="1574" w:type="dxa"/>
            <w:gridSpan w:val="2"/>
            <w:vAlign w:val="top"/>
          </w:tcPr>
          <w:p w14:paraId="3EDCA2C4">
            <w:pPr>
              <w:pStyle w:val="67"/>
              <w:spacing w:before="190" w:line="240" w:lineRule="auto"/>
              <w:ind w:left="74"/>
              <w:rPr>
                <w:rFonts w:hint="eastAsia" w:ascii="仿宋" w:hAnsi="仿宋" w:eastAsia="仿宋" w:cs="仿宋"/>
              </w:rPr>
            </w:pPr>
            <w:r>
              <w:rPr>
                <w:rFonts w:hint="eastAsia" w:ascii="仿宋" w:hAnsi="仿宋" w:eastAsia="仿宋" w:cs="仿宋"/>
                <w:spacing w:val="-2"/>
              </w:rPr>
              <w:t>高中教师书</w:t>
            </w:r>
          </w:p>
        </w:tc>
      </w:tr>
      <w:tr w14:paraId="1DB1A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A8D88DB">
            <w:pPr>
              <w:pStyle w:val="67"/>
              <w:spacing w:before="191" w:line="240" w:lineRule="auto"/>
              <w:ind w:left="129"/>
              <w:rPr>
                <w:rFonts w:hint="eastAsia" w:ascii="仿宋" w:hAnsi="仿宋" w:eastAsia="仿宋" w:cs="仿宋"/>
              </w:rPr>
            </w:pPr>
            <w:r>
              <w:rPr>
                <w:rFonts w:hint="eastAsia" w:ascii="仿宋" w:hAnsi="仿宋" w:eastAsia="仿宋" w:cs="仿宋"/>
                <w:spacing w:val="-1"/>
              </w:rPr>
              <w:t>2021</w:t>
            </w:r>
          </w:p>
        </w:tc>
        <w:tc>
          <w:tcPr>
            <w:tcW w:w="1591" w:type="dxa"/>
            <w:vAlign w:val="top"/>
          </w:tcPr>
          <w:p w14:paraId="196632C6">
            <w:pPr>
              <w:pStyle w:val="67"/>
              <w:spacing w:before="191" w:line="240" w:lineRule="auto"/>
              <w:ind w:left="26"/>
              <w:rPr>
                <w:rFonts w:hint="eastAsia" w:ascii="仿宋" w:hAnsi="仿宋" w:eastAsia="仿宋" w:cs="仿宋"/>
              </w:rPr>
            </w:pPr>
            <w:r>
              <w:rPr>
                <w:rFonts w:hint="eastAsia" w:ascii="仿宋" w:hAnsi="仿宋" w:eastAsia="仿宋" w:cs="仿宋"/>
                <w:spacing w:val="1"/>
              </w:rPr>
              <w:t>9787511063014</w:t>
            </w:r>
          </w:p>
        </w:tc>
        <w:tc>
          <w:tcPr>
            <w:tcW w:w="2409" w:type="dxa"/>
            <w:vAlign w:val="top"/>
          </w:tcPr>
          <w:p w14:paraId="54337A7B">
            <w:pPr>
              <w:pStyle w:val="67"/>
              <w:spacing w:before="20" w:line="240" w:lineRule="auto"/>
              <w:ind w:left="31" w:right="77" w:hanging="3"/>
              <w:jc w:val="both"/>
              <w:rPr>
                <w:rFonts w:hint="eastAsia" w:ascii="仿宋" w:hAnsi="仿宋" w:eastAsia="仿宋" w:cs="仿宋"/>
              </w:rPr>
            </w:pPr>
            <w:r>
              <w:rPr>
                <w:rFonts w:hint="eastAsia" w:ascii="仿宋" w:hAnsi="仿宋" w:eastAsia="仿宋" w:cs="仿宋"/>
              </w:rPr>
              <w:t>杰丹尼斯英语阅读：睡</w:t>
            </w:r>
            <w:r>
              <w:rPr>
                <w:rFonts w:hint="eastAsia" w:ascii="仿宋" w:hAnsi="仿宋" w:eastAsia="仿宋" w:cs="仿宋"/>
                <w:spacing w:val="2"/>
              </w:rPr>
              <w:t xml:space="preserve"> </w:t>
            </w:r>
            <w:r>
              <w:rPr>
                <w:rFonts w:hint="eastAsia" w:ascii="仿宋" w:hAnsi="仿宋" w:eastAsia="仿宋" w:cs="仿宋"/>
              </w:rPr>
              <w:t>前10分钟亲子读英文小</w:t>
            </w:r>
            <w:r>
              <w:rPr>
                <w:rFonts w:hint="eastAsia" w:ascii="仿宋" w:hAnsi="仿宋" w:eastAsia="仿宋" w:cs="仿宋"/>
                <w:spacing w:val="3"/>
              </w:rPr>
              <w:t xml:space="preserve"> </w:t>
            </w:r>
            <w:r>
              <w:rPr>
                <w:rFonts w:hint="eastAsia" w:ascii="仿宋" w:hAnsi="仿宋" w:eastAsia="仿宋" w:cs="仿宋"/>
                <w:spacing w:val="-1"/>
              </w:rPr>
              <w:t>故事（英汉对照）</w:t>
            </w:r>
          </w:p>
        </w:tc>
        <w:tc>
          <w:tcPr>
            <w:tcW w:w="1027" w:type="dxa"/>
            <w:vAlign w:val="top"/>
          </w:tcPr>
          <w:p w14:paraId="051C4EA1">
            <w:pPr>
              <w:pStyle w:val="67"/>
              <w:spacing w:before="192" w:line="240" w:lineRule="auto"/>
              <w:ind w:left="30"/>
              <w:rPr>
                <w:rFonts w:hint="eastAsia" w:ascii="仿宋" w:hAnsi="仿宋" w:eastAsia="仿宋" w:cs="仿宋"/>
              </w:rPr>
            </w:pPr>
            <w:r>
              <w:rPr>
                <w:rFonts w:hint="eastAsia" w:ascii="仿宋" w:hAnsi="仿宋" w:eastAsia="仿宋" w:cs="仿宋"/>
                <w:spacing w:val="-3"/>
              </w:rPr>
              <w:t>海豚</w:t>
            </w:r>
          </w:p>
        </w:tc>
        <w:tc>
          <w:tcPr>
            <w:tcW w:w="528" w:type="dxa"/>
            <w:vAlign w:val="top"/>
          </w:tcPr>
          <w:p w14:paraId="3960FC51">
            <w:pPr>
              <w:pStyle w:val="67"/>
              <w:spacing w:before="19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3D4E9C3">
            <w:pPr>
              <w:pStyle w:val="67"/>
              <w:spacing w:before="191"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2F31128E">
            <w:pPr>
              <w:pStyle w:val="67"/>
              <w:spacing w:before="191" w:line="240" w:lineRule="auto"/>
              <w:ind w:left="32"/>
              <w:rPr>
                <w:rFonts w:hint="eastAsia" w:ascii="仿宋" w:hAnsi="仿宋" w:eastAsia="仿宋" w:cs="仿宋"/>
              </w:rPr>
            </w:pPr>
            <w:r>
              <w:rPr>
                <w:rFonts w:hint="eastAsia" w:ascii="仿宋" w:hAnsi="仿宋" w:eastAsia="仿宋" w:cs="仿宋"/>
              </w:rPr>
              <w:t>G613.2</w:t>
            </w:r>
          </w:p>
        </w:tc>
        <w:tc>
          <w:tcPr>
            <w:tcW w:w="1000" w:type="dxa"/>
            <w:vAlign w:val="top"/>
          </w:tcPr>
          <w:p w14:paraId="2DF76DF8">
            <w:pPr>
              <w:pStyle w:val="67"/>
              <w:spacing w:before="191" w:line="240" w:lineRule="auto"/>
              <w:ind w:left="36"/>
              <w:rPr>
                <w:rFonts w:hint="eastAsia" w:ascii="仿宋" w:hAnsi="仿宋" w:eastAsia="仿宋" w:cs="仿宋"/>
              </w:rPr>
            </w:pPr>
            <w:r>
              <w:rPr>
                <w:rFonts w:hint="eastAsia" w:ascii="仿宋" w:hAnsi="仿宋" w:eastAsia="仿宋" w:cs="仿宋"/>
                <w:spacing w:val="-3"/>
              </w:rPr>
              <w:t>赵琳</w:t>
            </w:r>
          </w:p>
        </w:tc>
        <w:tc>
          <w:tcPr>
            <w:tcW w:w="1574" w:type="dxa"/>
            <w:gridSpan w:val="2"/>
            <w:vAlign w:val="top"/>
          </w:tcPr>
          <w:p w14:paraId="63A1323C">
            <w:pPr>
              <w:pStyle w:val="67"/>
              <w:spacing w:before="191" w:line="240" w:lineRule="auto"/>
              <w:ind w:left="74"/>
              <w:rPr>
                <w:rFonts w:hint="eastAsia" w:ascii="仿宋" w:hAnsi="仿宋" w:eastAsia="仿宋" w:cs="仿宋"/>
              </w:rPr>
            </w:pPr>
            <w:r>
              <w:rPr>
                <w:rFonts w:hint="eastAsia" w:ascii="仿宋" w:hAnsi="仿宋" w:eastAsia="仿宋" w:cs="仿宋"/>
                <w:spacing w:val="-2"/>
              </w:rPr>
              <w:t>高中教师书</w:t>
            </w:r>
          </w:p>
        </w:tc>
      </w:tr>
      <w:tr w14:paraId="49513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59FEB299">
            <w:pPr>
              <w:pStyle w:val="67"/>
              <w:spacing w:before="100" w:line="240" w:lineRule="auto"/>
              <w:ind w:left="129"/>
              <w:rPr>
                <w:rFonts w:hint="eastAsia" w:ascii="仿宋" w:hAnsi="仿宋" w:eastAsia="仿宋" w:cs="仿宋"/>
              </w:rPr>
            </w:pPr>
            <w:r>
              <w:rPr>
                <w:rFonts w:hint="eastAsia" w:ascii="仿宋" w:hAnsi="仿宋" w:eastAsia="仿宋" w:cs="仿宋"/>
                <w:spacing w:val="-1"/>
              </w:rPr>
              <w:t>2022</w:t>
            </w:r>
          </w:p>
        </w:tc>
        <w:tc>
          <w:tcPr>
            <w:tcW w:w="1591" w:type="dxa"/>
            <w:vAlign w:val="top"/>
          </w:tcPr>
          <w:p w14:paraId="6BABF43F">
            <w:pPr>
              <w:pStyle w:val="67"/>
              <w:spacing w:before="100" w:line="240" w:lineRule="auto"/>
              <w:ind w:left="26"/>
              <w:rPr>
                <w:rFonts w:hint="eastAsia" w:ascii="仿宋" w:hAnsi="仿宋" w:eastAsia="仿宋" w:cs="仿宋"/>
              </w:rPr>
            </w:pPr>
            <w:r>
              <w:rPr>
                <w:rFonts w:hint="eastAsia" w:ascii="仿宋" w:hAnsi="仿宋" w:eastAsia="仿宋" w:cs="仿宋"/>
                <w:spacing w:val="1"/>
              </w:rPr>
              <w:t>9787113284992</w:t>
            </w:r>
          </w:p>
        </w:tc>
        <w:tc>
          <w:tcPr>
            <w:tcW w:w="2409" w:type="dxa"/>
            <w:vAlign w:val="top"/>
          </w:tcPr>
          <w:p w14:paraId="6138B1A5">
            <w:pPr>
              <w:pStyle w:val="67"/>
              <w:spacing w:before="22" w:line="240" w:lineRule="auto"/>
              <w:ind w:left="29" w:right="80"/>
              <w:rPr>
                <w:rFonts w:hint="eastAsia" w:ascii="仿宋" w:hAnsi="仿宋" w:eastAsia="仿宋" w:cs="仿宋"/>
              </w:rPr>
            </w:pPr>
            <w:r>
              <w:rPr>
                <w:rFonts w:hint="eastAsia" w:ascii="仿宋" w:hAnsi="仿宋" w:eastAsia="仿宋" w:cs="仿宋"/>
              </w:rPr>
              <w:t>数学思维：改变你工作</w:t>
            </w:r>
            <w:r>
              <w:rPr>
                <w:rFonts w:hint="eastAsia" w:ascii="仿宋" w:hAnsi="仿宋" w:eastAsia="仿宋" w:cs="仿宋"/>
                <w:spacing w:val="1"/>
              </w:rPr>
              <w:t xml:space="preserve"> </w:t>
            </w:r>
            <w:r>
              <w:rPr>
                <w:rFonts w:hint="eastAsia" w:ascii="仿宋" w:hAnsi="仿宋" w:eastAsia="仿宋" w:cs="仿宋"/>
              </w:rPr>
              <w:t>和生活的神奇魔力</w:t>
            </w:r>
          </w:p>
        </w:tc>
        <w:tc>
          <w:tcPr>
            <w:tcW w:w="1027" w:type="dxa"/>
            <w:vAlign w:val="top"/>
          </w:tcPr>
          <w:p w14:paraId="43DC7288">
            <w:pPr>
              <w:pStyle w:val="67"/>
              <w:spacing w:before="22" w:line="240" w:lineRule="auto"/>
              <w:ind w:right="136"/>
              <w:rPr>
                <w:rFonts w:hint="eastAsia" w:ascii="仿宋" w:hAnsi="仿宋" w:eastAsia="仿宋" w:cs="仿宋"/>
              </w:rPr>
            </w:pPr>
            <w:r>
              <w:rPr>
                <w:rFonts w:hint="eastAsia" w:ascii="仿宋" w:hAnsi="仿宋" w:eastAsia="仿宋" w:cs="仿宋"/>
                <w:spacing w:val="-4"/>
              </w:rPr>
              <w:t>中国铁道有</w:t>
            </w:r>
            <w:r>
              <w:rPr>
                <w:rFonts w:hint="eastAsia" w:ascii="仿宋" w:hAnsi="仿宋" w:eastAsia="仿宋" w:cs="仿宋"/>
                <w:spacing w:val="-6"/>
              </w:rPr>
              <w:t>限公司</w:t>
            </w:r>
          </w:p>
        </w:tc>
        <w:tc>
          <w:tcPr>
            <w:tcW w:w="528" w:type="dxa"/>
            <w:vAlign w:val="top"/>
          </w:tcPr>
          <w:p w14:paraId="075243FB">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5EA5C09">
            <w:pPr>
              <w:pStyle w:val="67"/>
              <w:spacing w:before="100"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6D962971">
            <w:pPr>
              <w:pStyle w:val="67"/>
              <w:spacing w:before="100" w:line="240" w:lineRule="auto"/>
              <w:ind w:left="32"/>
              <w:rPr>
                <w:rFonts w:hint="eastAsia" w:ascii="仿宋" w:hAnsi="仿宋" w:eastAsia="仿宋" w:cs="仿宋"/>
              </w:rPr>
            </w:pPr>
            <w:r>
              <w:rPr>
                <w:rFonts w:hint="eastAsia" w:ascii="仿宋" w:hAnsi="仿宋" w:eastAsia="仿宋" w:cs="仿宋"/>
              </w:rPr>
              <w:t>G613.4</w:t>
            </w:r>
          </w:p>
        </w:tc>
        <w:tc>
          <w:tcPr>
            <w:tcW w:w="1000" w:type="dxa"/>
            <w:vAlign w:val="top"/>
          </w:tcPr>
          <w:p w14:paraId="706310AC">
            <w:pPr>
              <w:pStyle w:val="67"/>
              <w:spacing w:before="22" w:line="240" w:lineRule="auto"/>
              <w:ind w:left="38" w:right="131" w:hanging="4"/>
              <w:rPr>
                <w:rFonts w:hint="eastAsia" w:ascii="仿宋" w:hAnsi="仿宋" w:eastAsia="仿宋" w:cs="仿宋"/>
              </w:rPr>
            </w:pPr>
            <w:r>
              <w:rPr>
                <w:rFonts w:hint="eastAsia" w:ascii="仿宋" w:hAnsi="仿宋" w:eastAsia="仿宋" w:cs="仿宋"/>
                <w:spacing w:val="-8"/>
              </w:rPr>
              <w:t>【</w:t>
            </w:r>
            <w:r>
              <w:rPr>
                <w:rFonts w:hint="eastAsia" w:ascii="仿宋" w:hAnsi="仿宋" w:eastAsia="仿宋" w:cs="仿宋"/>
                <w:spacing w:val="-42"/>
              </w:rPr>
              <w:t xml:space="preserve"> </w:t>
            </w:r>
            <w:r>
              <w:rPr>
                <w:rFonts w:hint="eastAsia" w:ascii="仿宋" w:hAnsi="仿宋" w:eastAsia="仿宋" w:cs="仿宋"/>
                <w:spacing w:val="-8"/>
              </w:rPr>
              <w:t>日】深泽</w:t>
            </w:r>
            <w:r>
              <w:rPr>
                <w:rFonts w:hint="eastAsia" w:ascii="仿宋" w:hAnsi="仿宋" w:eastAsia="仿宋" w:cs="仿宋"/>
              </w:rPr>
              <w:t xml:space="preserve"> </w:t>
            </w:r>
            <w:r>
              <w:rPr>
                <w:rFonts w:hint="eastAsia" w:ascii="仿宋" w:hAnsi="仿宋" w:eastAsia="仿宋" w:cs="仿宋"/>
                <w:spacing w:val="-3"/>
              </w:rPr>
              <w:t>真太郎</w:t>
            </w:r>
          </w:p>
        </w:tc>
        <w:tc>
          <w:tcPr>
            <w:tcW w:w="1574" w:type="dxa"/>
            <w:gridSpan w:val="2"/>
            <w:vAlign w:val="top"/>
          </w:tcPr>
          <w:p w14:paraId="23D4CDD7">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71368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17AC85F">
            <w:pPr>
              <w:pStyle w:val="67"/>
              <w:spacing w:before="101" w:line="240" w:lineRule="auto"/>
              <w:ind w:left="129"/>
              <w:rPr>
                <w:rFonts w:hint="eastAsia" w:ascii="仿宋" w:hAnsi="仿宋" w:eastAsia="仿宋" w:cs="仿宋"/>
              </w:rPr>
            </w:pPr>
            <w:r>
              <w:rPr>
                <w:rFonts w:hint="eastAsia" w:ascii="仿宋" w:hAnsi="仿宋" w:eastAsia="仿宋" w:cs="仿宋"/>
                <w:spacing w:val="-1"/>
              </w:rPr>
              <w:t>2023</w:t>
            </w:r>
          </w:p>
        </w:tc>
        <w:tc>
          <w:tcPr>
            <w:tcW w:w="1591" w:type="dxa"/>
            <w:vAlign w:val="top"/>
          </w:tcPr>
          <w:p w14:paraId="64822B01">
            <w:pPr>
              <w:pStyle w:val="67"/>
              <w:spacing w:before="101" w:line="240" w:lineRule="auto"/>
              <w:ind w:left="26"/>
              <w:rPr>
                <w:rFonts w:hint="eastAsia" w:ascii="仿宋" w:hAnsi="仿宋" w:eastAsia="仿宋" w:cs="仿宋"/>
              </w:rPr>
            </w:pPr>
            <w:r>
              <w:rPr>
                <w:rFonts w:hint="eastAsia" w:ascii="仿宋" w:hAnsi="仿宋" w:eastAsia="仿宋" w:cs="仿宋"/>
                <w:spacing w:val="1"/>
              </w:rPr>
              <w:t>9787524300977</w:t>
            </w:r>
          </w:p>
        </w:tc>
        <w:tc>
          <w:tcPr>
            <w:tcW w:w="2409" w:type="dxa"/>
            <w:vAlign w:val="top"/>
          </w:tcPr>
          <w:p w14:paraId="45761BD6">
            <w:pPr>
              <w:pStyle w:val="67"/>
              <w:spacing w:before="23" w:line="240" w:lineRule="auto"/>
              <w:ind w:left="28" w:right="81" w:firstLine="1"/>
              <w:rPr>
                <w:rFonts w:hint="eastAsia" w:ascii="仿宋" w:hAnsi="仿宋" w:eastAsia="仿宋" w:cs="仿宋"/>
              </w:rPr>
            </w:pPr>
            <w:r>
              <w:rPr>
                <w:rFonts w:hint="eastAsia" w:ascii="仿宋" w:hAnsi="仿宋" w:eastAsia="仿宋" w:cs="仿宋"/>
              </w:rPr>
              <w:t>数学文化与数学学习兴 趣</w:t>
            </w:r>
          </w:p>
        </w:tc>
        <w:tc>
          <w:tcPr>
            <w:tcW w:w="1027" w:type="dxa"/>
            <w:vAlign w:val="top"/>
          </w:tcPr>
          <w:p w14:paraId="76D6C4C8">
            <w:pPr>
              <w:pStyle w:val="67"/>
              <w:spacing w:before="102" w:line="240" w:lineRule="auto"/>
              <w:ind w:left="32"/>
              <w:rPr>
                <w:rFonts w:hint="eastAsia" w:ascii="仿宋" w:hAnsi="仿宋" w:eastAsia="仿宋" w:cs="仿宋"/>
              </w:rPr>
            </w:pPr>
            <w:r>
              <w:rPr>
                <w:rFonts w:hint="eastAsia" w:ascii="仿宋" w:hAnsi="仿宋" w:eastAsia="仿宋" w:cs="仿宋"/>
                <w:spacing w:val="-2"/>
              </w:rPr>
              <w:t>经济管理</w:t>
            </w:r>
          </w:p>
        </w:tc>
        <w:tc>
          <w:tcPr>
            <w:tcW w:w="528" w:type="dxa"/>
            <w:vAlign w:val="top"/>
          </w:tcPr>
          <w:p w14:paraId="50646F0C">
            <w:pPr>
              <w:pStyle w:val="67"/>
              <w:spacing w:before="1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CAB4584">
            <w:pPr>
              <w:pStyle w:val="67"/>
              <w:spacing w:before="101" w:line="240" w:lineRule="auto"/>
              <w:ind w:left="35"/>
              <w:rPr>
                <w:rFonts w:hint="eastAsia" w:ascii="仿宋" w:hAnsi="仿宋" w:eastAsia="仿宋" w:cs="仿宋"/>
              </w:rPr>
            </w:pPr>
            <w:r>
              <w:rPr>
                <w:rFonts w:hint="eastAsia" w:ascii="仿宋" w:hAnsi="仿宋" w:eastAsia="仿宋" w:cs="仿宋"/>
              </w:rPr>
              <w:t>2025-3-1</w:t>
            </w:r>
          </w:p>
        </w:tc>
        <w:tc>
          <w:tcPr>
            <w:tcW w:w="1082" w:type="dxa"/>
            <w:vAlign w:val="top"/>
          </w:tcPr>
          <w:p w14:paraId="1F977335">
            <w:pPr>
              <w:pStyle w:val="67"/>
              <w:spacing w:before="101"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5D461F0E">
            <w:pPr>
              <w:pStyle w:val="67"/>
              <w:spacing w:before="102" w:line="240" w:lineRule="auto"/>
              <w:ind w:left="36"/>
              <w:rPr>
                <w:rFonts w:hint="eastAsia" w:ascii="仿宋" w:hAnsi="仿宋" w:eastAsia="仿宋" w:cs="仿宋"/>
              </w:rPr>
            </w:pPr>
            <w:r>
              <w:rPr>
                <w:rFonts w:hint="eastAsia" w:ascii="仿宋" w:hAnsi="仿宋" w:eastAsia="仿宋" w:cs="仿宋"/>
                <w:spacing w:val="-2"/>
              </w:rPr>
              <w:t>付天贵</w:t>
            </w:r>
          </w:p>
        </w:tc>
        <w:tc>
          <w:tcPr>
            <w:tcW w:w="1574" w:type="dxa"/>
            <w:gridSpan w:val="2"/>
            <w:vAlign w:val="top"/>
          </w:tcPr>
          <w:p w14:paraId="78279AAA">
            <w:pPr>
              <w:pStyle w:val="67"/>
              <w:spacing w:before="101" w:line="240" w:lineRule="auto"/>
              <w:ind w:left="74"/>
              <w:rPr>
                <w:rFonts w:hint="eastAsia" w:ascii="仿宋" w:hAnsi="仿宋" w:eastAsia="仿宋" w:cs="仿宋"/>
              </w:rPr>
            </w:pPr>
            <w:r>
              <w:rPr>
                <w:rFonts w:hint="eastAsia" w:ascii="仿宋" w:hAnsi="仿宋" w:eastAsia="仿宋" w:cs="仿宋"/>
                <w:spacing w:val="-2"/>
              </w:rPr>
              <w:t>高中教师书</w:t>
            </w:r>
          </w:p>
        </w:tc>
      </w:tr>
      <w:tr w14:paraId="60490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C54F6E8">
            <w:pPr>
              <w:pStyle w:val="67"/>
              <w:spacing w:before="102" w:line="240" w:lineRule="auto"/>
              <w:ind w:left="129"/>
              <w:rPr>
                <w:rFonts w:hint="eastAsia" w:ascii="仿宋" w:hAnsi="仿宋" w:eastAsia="仿宋" w:cs="仿宋"/>
              </w:rPr>
            </w:pPr>
            <w:r>
              <w:rPr>
                <w:rFonts w:hint="eastAsia" w:ascii="仿宋" w:hAnsi="仿宋" w:eastAsia="仿宋" w:cs="仿宋"/>
                <w:spacing w:val="-1"/>
              </w:rPr>
              <w:t>2024</w:t>
            </w:r>
          </w:p>
        </w:tc>
        <w:tc>
          <w:tcPr>
            <w:tcW w:w="1591" w:type="dxa"/>
            <w:vAlign w:val="top"/>
          </w:tcPr>
          <w:p w14:paraId="5E5D2C16">
            <w:pPr>
              <w:pStyle w:val="67"/>
              <w:spacing w:before="102" w:line="240" w:lineRule="auto"/>
              <w:ind w:left="26"/>
              <w:rPr>
                <w:rFonts w:hint="eastAsia" w:ascii="仿宋" w:hAnsi="仿宋" w:eastAsia="仿宋" w:cs="仿宋"/>
              </w:rPr>
            </w:pPr>
            <w:r>
              <w:rPr>
                <w:rFonts w:hint="eastAsia" w:ascii="仿宋" w:hAnsi="仿宋" w:eastAsia="仿宋" w:cs="仿宋"/>
                <w:spacing w:val="1"/>
              </w:rPr>
              <w:t>9787545727159</w:t>
            </w:r>
          </w:p>
        </w:tc>
        <w:tc>
          <w:tcPr>
            <w:tcW w:w="2409" w:type="dxa"/>
            <w:vAlign w:val="top"/>
          </w:tcPr>
          <w:p w14:paraId="54F2B793">
            <w:pPr>
              <w:pStyle w:val="67"/>
              <w:spacing w:before="23" w:line="240" w:lineRule="auto"/>
              <w:ind w:left="28" w:right="81"/>
              <w:rPr>
                <w:rFonts w:hint="eastAsia" w:ascii="仿宋" w:hAnsi="仿宋" w:eastAsia="仿宋" w:cs="仿宋"/>
              </w:rPr>
            </w:pPr>
            <w:r>
              <w:rPr>
                <w:rFonts w:hint="eastAsia" w:ascii="仿宋" w:hAnsi="仿宋" w:eastAsia="仿宋" w:cs="仿宋"/>
              </w:rPr>
              <w:t>语文课程与学科教学设</w:t>
            </w:r>
            <w:r>
              <w:rPr>
                <w:rFonts w:hint="eastAsia" w:ascii="仿宋" w:hAnsi="仿宋" w:eastAsia="仿宋" w:cs="仿宋"/>
                <w:spacing w:val="1"/>
              </w:rPr>
              <w:t xml:space="preserve"> </w:t>
            </w:r>
            <w:r>
              <w:rPr>
                <w:rFonts w:hint="eastAsia" w:ascii="仿宋" w:hAnsi="仿宋" w:eastAsia="仿宋" w:cs="仿宋"/>
                <w:spacing w:val="-2"/>
              </w:rPr>
              <w:t>计研究</w:t>
            </w:r>
          </w:p>
        </w:tc>
        <w:tc>
          <w:tcPr>
            <w:tcW w:w="1027" w:type="dxa"/>
            <w:vAlign w:val="top"/>
          </w:tcPr>
          <w:p w14:paraId="18BE550C">
            <w:pPr>
              <w:pStyle w:val="67"/>
              <w:spacing w:before="103" w:line="240" w:lineRule="auto"/>
              <w:ind w:left="30"/>
              <w:rPr>
                <w:rFonts w:hint="eastAsia" w:ascii="仿宋" w:hAnsi="仿宋" w:eastAsia="仿宋" w:cs="仿宋"/>
              </w:rPr>
            </w:pPr>
            <w:r>
              <w:rPr>
                <w:rFonts w:hint="eastAsia" w:ascii="仿宋" w:hAnsi="仿宋" w:eastAsia="仿宋" w:cs="仿宋"/>
                <w:spacing w:val="-3"/>
              </w:rPr>
              <w:t>三晋</w:t>
            </w:r>
          </w:p>
        </w:tc>
        <w:tc>
          <w:tcPr>
            <w:tcW w:w="528" w:type="dxa"/>
            <w:vAlign w:val="top"/>
          </w:tcPr>
          <w:p w14:paraId="5D410AAA">
            <w:pPr>
              <w:pStyle w:val="67"/>
              <w:spacing w:before="102"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C58D850">
            <w:pPr>
              <w:pStyle w:val="67"/>
              <w:spacing w:before="102" w:line="240" w:lineRule="auto"/>
              <w:ind w:left="35"/>
              <w:rPr>
                <w:rFonts w:hint="eastAsia" w:ascii="仿宋" w:hAnsi="仿宋" w:eastAsia="仿宋" w:cs="仿宋"/>
              </w:rPr>
            </w:pPr>
            <w:r>
              <w:rPr>
                <w:rFonts w:hint="eastAsia" w:ascii="仿宋" w:hAnsi="仿宋" w:eastAsia="仿宋" w:cs="仿宋"/>
              </w:rPr>
              <w:t>2023-9-1</w:t>
            </w:r>
          </w:p>
        </w:tc>
        <w:tc>
          <w:tcPr>
            <w:tcW w:w="1082" w:type="dxa"/>
            <w:vAlign w:val="top"/>
          </w:tcPr>
          <w:p w14:paraId="0F44F68D">
            <w:pPr>
              <w:pStyle w:val="67"/>
              <w:spacing w:before="102"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5806BEA9">
            <w:pPr>
              <w:pStyle w:val="67"/>
              <w:spacing w:before="102" w:line="240" w:lineRule="auto"/>
              <w:ind w:left="45"/>
              <w:rPr>
                <w:rFonts w:hint="eastAsia" w:ascii="仿宋" w:hAnsi="仿宋" w:eastAsia="仿宋" w:cs="仿宋"/>
              </w:rPr>
            </w:pPr>
            <w:r>
              <w:rPr>
                <w:rFonts w:hint="eastAsia" w:ascii="仿宋" w:hAnsi="仿宋" w:eastAsia="仿宋" w:cs="仿宋"/>
                <w:spacing w:val="-5"/>
              </w:rPr>
              <w:t>陈世豪</w:t>
            </w:r>
          </w:p>
        </w:tc>
        <w:tc>
          <w:tcPr>
            <w:tcW w:w="1574" w:type="dxa"/>
            <w:gridSpan w:val="2"/>
            <w:vAlign w:val="top"/>
          </w:tcPr>
          <w:p w14:paraId="3C829998">
            <w:pPr>
              <w:pStyle w:val="67"/>
              <w:spacing w:before="102" w:line="240" w:lineRule="auto"/>
              <w:ind w:left="74"/>
              <w:rPr>
                <w:rFonts w:hint="eastAsia" w:ascii="仿宋" w:hAnsi="仿宋" w:eastAsia="仿宋" w:cs="仿宋"/>
              </w:rPr>
            </w:pPr>
            <w:r>
              <w:rPr>
                <w:rFonts w:hint="eastAsia" w:ascii="仿宋" w:hAnsi="仿宋" w:eastAsia="仿宋" w:cs="仿宋"/>
                <w:spacing w:val="-2"/>
              </w:rPr>
              <w:t>高中教师书</w:t>
            </w:r>
          </w:p>
        </w:tc>
      </w:tr>
      <w:tr w14:paraId="0CD96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7AAB770E">
            <w:pPr>
              <w:pStyle w:val="67"/>
              <w:spacing w:before="194" w:line="240" w:lineRule="auto"/>
              <w:ind w:left="129"/>
              <w:rPr>
                <w:rFonts w:hint="eastAsia" w:ascii="仿宋" w:hAnsi="仿宋" w:eastAsia="仿宋" w:cs="仿宋"/>
              </w:rPr>
            </w:pPr>
            <w:r>
              <w:rPr>
                <w:rFonts w:hint="eastAsia" w:ascii="仿宋" w:hAnsi="仿宋" w:eastAsia="仿宋" w:cs="仿宋"/>
                <w:spacing w:val="-1"/>
              </w:rPr>
              <w:t>2025</w:t>
            </w:r>
          </w:p>
        </w:tc>
        <w:tc>
          <w:tcPr>
            <w:tcW w:w="1591" w:type="dxa"/>
            <w:vAlign w:val="top"/>
          </w:tcPr>
          <w:p w14:paraId="11EE1DBC">
            <w:pPr>
              <w:pStyle w:val="67"/>
              <w:spacing w:before="194" w:line="240" w:lineRule="auto"/>
              <w:ind w:left="26"/>
              <w:rPr>
                <w:rFonts w:hint="eastAsia" w:ascii="仿宋" w:hAnsi="仿宋" w:eastAsia="仿宋" w:cs="仿宋"/>
              </w:rPr>
            </w:pPr>
            <w:r>
              <w:rPr>
                <w:rFonts w:hint="eastAsia" w:ascii="仿宋" w:hAnsi="仿宋" w:eastAsia="仿宋" w:cs="仿宋"/>
                <w:spacing w:val="1"/>
              </w:rPr>
              <w:t>9787576025927</w:t>
            </w:r>
          </w:p>
        </w:tc>
        <w:tc>
          <w:tcPr>
            <w:tcW w:w="2409" w:type="dxa"/>
            <w:vAlign w:val="top"/>
          </w:tcPr>
          <w:p w14:paraId="2105CCFE">
            <w:pPr>
              <w:pStyle w:val="67"/>
              <w:spacing w:before="25" w:line="240" w:lineRule="auto"/>
              <w:ind w:left="30" w:right="81" w:firstLine="11"/>
              <w:jc w:val="both"/>
              <w:rPr>
                <w:rFonts w:hint="eastAsia" w:ascii="仿宋" w:hAnsi="仿宋" w:eastAsia="仿宋" w:cs="仿宋"/>
              </w:rPr>
            </w:pPr>
            <w:r>
              <w:rPr>
                <w:rFonts w:hint="eastAsia" w:ascii="仿宋" w:hAnsi="仿宋" w:eastAsia="仿宋" w:cs="仿宋"/>
                <w:spacing w:val="-2"/>
              </w:rPr>
              <w:t>品质课程聚焦丛书：语</w:t>
            </w:r>
            <w:r>
              <w:rPr>
                <w:rFonts w:hint="eastAsia" w:ascii="仿宋" w:hAnsi="仿宋" w:eastAsia="仿宋" w:cs="仿宋"/>
                <w:spacing w:val="8"/>
              </w:rPr>
              <w:t xml:space="preserve"> </w:t>
            </w:r>
            <w:r>
              <w:rPr>
                <w:rFonts w:hint="eastAsia" w:ascii="仿宋" w:hAnsi="仿宋" w:eastAsia="仿宋" w:cs="仿宋"/>
              </w:rPr>
              <w:t xml:space="preserve">文学习维度与学科课程 </w:t>
            </w:r>
            <w:r>
              <w:rPr>
                <w:rFonts w:hint="eastAsia" w:ascii="仿宋" w:hAnsi="仿宋" w:eastAsia="仿宋" w:cs="仿宋"/>
                <w:spacing w:val="-4"/>
              </w:rPr>
              <w:t>设计</w:t>
            </w:r>
          </w:p>
        </w:tc>
        <w:tc>
          <w:tcPr>
            <w:tcW w:w="1027" w:type="dxa"/>
            <w:vAlign w:val="top"/>
          </w:tcPr>
          <w:p w14:paraId="7EC7EF62">
            <w:pPr>
              <w:pStyle w:val="67"/>
              <w:spacing w:before="93"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693AEC8F">
            <w:pPr>
              <w:pStyle w:val="67"/>
              <w:spacing w:before="19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88B8CCA">
            <w:pPr>
              <w:pStyle w:val="67"/>
              <w:spacing w:before="194"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2130EB17">
            <w:pPr>
              <w:pStyle w:val="67"/>
              <w:spacing w:before="194"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1CF8F072">
            <w:pPr>
              <w:pStyle w:val="67"/>
              <w:spacing w:before="195" w:line="240" w:lineRule="auto"/>
              <w:ind w:left="36"/>
              <w:rPr>
                <w:rFonts w:hint="eastAsia" w:ascii="仿宋" w:hAnsi="仿宋" w:eastAsia="仿宋" w:cs="仿宋"/>
              </w:rPr>
            </w:pPr>
            <w:r>
              <w:rPr>
                <w:rFonts w:hint="eastAsia" w:ascii="仿宋" w:hAnsi="仿宋" w:eastAsia="仿宋" w:cs="仿宋"/>
                <w:spacing w:val="-2"/>
              </w:rPr>
              <w:t>刘文芬</w:t>
            </w:r>
          </w:p>
        </w:tc>
        <w:tc>
          <w:tcPr>
            <w:tcW w:w="1574" w:type="dxa"/>
            <w:gridSpan w:val="2"/>
            <w:vAlign w:val="top"/>
          </w:tcPr>
          <w:p w14:paraId="537F5533">
            <w:pPr>
              <w:pStyle w:val="67"/>
              <w:spacing w:before="194" w:line="240" w:lineRule="auto"/>
              <w:ind w:left="74"/>
              <w:rPr>
                <w:rFonts w:hint="eastAsia" w:ascii="仿宋" w:hAnsi="仿宋" w:eastAsia="仿宋" w:cs="仿宋"/>
              </w:rPr>
            </w:pPr>
            <w:r>
              <w:rPr>
                <w:rFonts w:hint="eastAsia" w:ascii="仿宋" w:hAnsi="仿宋" w:eastAsia="仿宋" w:cs="仿宋"/>
                <w:spacing w:val="-2"/>
              </w:rPr>
              <w:t>高中教师书</w:t>
            </w:r>
          </w:p>
        </w:tc>
      </w:tr>
      <w:tr w14:paraId="5D482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17FB4F5D">
            <w:pPr>
              <w:pStyle w:val="67"/>
              <w:spacing w:before="103" w:line="240" w:lineRule="auto"/>
              <w:ind w:left="129"/>
              <w:rPr>
                <w:rFonts w:hint="eastAsia" w:ascii="仿宋" w:hAnsi="仿宋" w:eastAsia="仿宋" w:cs="仿宋"/>
              </w:rPr>
            </w:pPr>
            <w:r>
              <w:rPr>
                <w:rFonts w:hint="eastAsia" w:ascii="仿宋" w:hAnsi="仿宋" w:eastAsia="仿宋" w:cs="仿宋"/>
                <w:spacing w:val="-1"/>
              </w:rPr>
              <w:t>2026</w:t>
            </w:r>
          </w:p>
        </w:tc>
        <w:tc>
          <w:tcPr>
            <w:tcW w:w="1591" w:type="dxa"/>
            <w:vAlign w:val="top"/>
          </w:tcPr>
          <w:p w14:paraId="434EC548">
            <w:pPr>
              <w:pStyle w:val="67"/>
              <w:spacing w:before="103" w:line="240" w:lineRule="auto"/>
              <w:ind w:left="26"/>
              <w:rPr>
                <w:rFonts w:hint="eastAsia" w:ascii="仿宋" w:hAnsi="仿宋" w:eastAsia="仿宋" w:cs="仿宋"/>
              </w:rPr>
            </w:pPr>
            <w:r>
              <w:rPr>
                <w:rFonts w:hint="eastAsia" w:ascii="仿宋" w:hAnsi="仿宋" w:eastAsia="仿宋" w:cs="仿宋"/>
                <w:spacing w:val="1"/>
              </w:rPr>
              <w:t>9787576345605</w:t>
            </w:r>
          </w:p>
        </w:tc>
        <w:tc>
          <w:tcPr>
            <w:tcW w:w="2409" w:type="dxa"/>
            <w:vAlign w:val="top"/>
          </w:tcPr>
          <w:p w14:paraId="00E11BB7">
            <w:pPr>
              <w:pStyle w:val="67"/>
              <w:spacing w:before="25" w:line="240" w:lineRule="auto"/>
              <w:ind w:left="41" w:right="78" w:hanging="13"/>
              <w:rPr>
                <w:rFonts w:hint="eastAsia" w:ascii="仿宋" w:hAnsi="仿宋" w:eastAsia="仿宋" w:cs="仿宋"/>
              </w:rPr>
            </w:pPr>
            <w:r>
              <w:rPr>
                <w:rFonts w:hint="eastAsia" w:ascii="仿宋" w:hAnsi="仿宋" w:eastAsia="仿宋" w:cs="仿宋"/>
              </w:rPr>
              <w:t>且行且思 且悟且进:我</w:t>
            </w:r>
            <w:r>
              <w:rPr>
                <w:rFonts w:hint="eastAsia" w:ascii="仿宋" w:hAnsi="仿宋" w:eastAsia="仿宋" w:cs="仿宋"/>
                <w:spacing w:val="4"/>
              </w:rPr>
              <w:t xml:space="preserve"> </w:t>
            </w:r>
            <w:r>
              <w:rPr>
                <w:rFonts w:hint="eastAsia" w:ascii="仿宋" w:hAnsi="仿宋" w:eastAsia="仿宋" w:cs="仿宋"/>
                <w:spacing w:val="-2"/>
              </w:rPr>
              <w:t>的历史教学实践反思</w:t>
            </w:r>
          </w:p>
        </w:tc>
        <w:tc>
          <w:tcPr>
            <w:tcW w:w="1027" w:type="dxa"/>
            <w:vAlign w:val="top"/>
          </w:tcPr>
          <w:p w14:paraId="6216A7C9">
            <w:pPr>
              <w:pStyle w:val="67"/>
              <w:spacing w:before="25" w:line="240" w:lineRule="auto"/>
              <w:ind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28" w:type="dxa"/>
            <w:vAlign w:val="top"/>
          </w:tcPr>
          <w:p w14:paraId="0C8613CE">
            <w:pPr>
              <w:pStyle w:val="67"/>
              <w:spacing w:before="1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9A0E15B">
            <w:pPr>
              <w:pStyle w:val="67"/>
              <w:spacing w:before="103" w:line="240" w:lineRule="auto"/>
              <w:ind w:left="35"/>
              <w:rPr>
                <w:rFonts w:hint="eastAsia" w:ascii="仿宋" w:hAnsi="仿宋" w:eastAsia="仿宋" w:cs="仿宋"/>
              </w:rPr>
            </w:pPr>
            <w:r>
              <w:rPr>
                <w:rFonts w:hint="eastAsia" w:ascii="仿宋" w:hAnsi="仿宋" w:eastAsia="仿宋" w:cs="仿宋"/>
              </w:rPr>
              <w:t>2024-11-1</w:t>
            </w:r>
          </w:p>
        </w:tc>
        <w:tc>
          <w:tcPr>
            <w:tcW w:w="1082" w:type="dxa"/>
            <w:vAlign w:val="top"/>
          </w:tcPr>
          <w:p w14:paraId="4CC6C65B">
            <w:pPr>
              <w:pStyle w:val="67"/>
              <w:spacing w:before="103" w:line="240" w:lineRule="auto"/>
              <w:ind w:left="32"/>
              <w:rPr>
                <w:rFonts w:hint="eastAsia" w:ascii="仿宋" w:hAnsi="仿宋" w:eastAsia="仿宋" w:cs="仿宋"/>
              </w:rPr>
            </w:pPr>
            <w:r>
              <w:rPr>
                <w:rFonts w:hint="eastAsia" w:ascii="仿宋" w:hAnsi="仿宋" w:eastAsia="仿宋" w:cs="仿宋"/>
                <w:spacing w:val="1"/>
              </w:rPr>
              <w:t>G633.512</w:t>
            </w:r>
          </w:p>
        </w:tc>
        <w:tc>
          <w:tcPr>
            <w:tcW w:w="1000" w:type="dxa"/>
            <w:vAlign w:val="top"/>
          </w:tcPr>
          <w:p w14:paraId="2861282B">
            <w:pPr>
              <w:pStyle w:val="67"/>
              <w:spacing w:before="104" w:line="240" w:lineRule="auto"/>
              <w:ind w:left="37"/>
              <w:rPr>
                <w:rFonts w:hint="eastAsia" w:ascii="仿宋" w:hAnsi="仿宋" w:eastAsia="仿宋" w:cs="仿宋"/>
              </w:rPr>
            </w:pPr>
            <w:r>
              <w:rPr>
                <w:rFonts w:hint="eastAsia" w:ascii="仿宋" w:hAnsi="仿宋" w:eastAsia="仿宋" w:cs="仿宋"/>
                <w:spacing w:val="-2"/>
              </w:rPr>
              <w:t>孙淑松</w:t>
            </w:r>
          </w:p>
        </w:tc>
        <w:tc>
          <w:tcPr>
            <w:tcW w:w="1574" w:type="dxa"/>
            <w:gridSpan w:val="2"/>
            <w:vAlign w:val="top"/>
          </w:tcPr>
          <w:p w14:paraId="1ECD183B">
            <w:pPr>
              <w:pStyle w:val="67"/>
              <w:spacing w:before="103" w:line="240" w:lineRule="auto"/>
              <w:ind w:left="74"/>
              <w:rPr>
                <w:rFonts w:hint="eastAsia" w:ascii="仿宋" w:hAnsi="仿宋" w:eastAsia="仿宋" w:cs="仿宋"/>
              </w:rPr>
            </w:pPr>
            <w:r>
              <w:rPr>
                <w:rFonts w:hint="eastAsia" w:ascii="仿宋" w:hAnsi="仿宋" w:eastAsia="仿宋" w:cs="仿宋"/>
                <w:spacing w:val="-2"/>
              </w:rPr>
              <w:t>高中教师书</w:t>
            </w:r>
          </w:p>
        </w:tc>
      </w:tr>
      <w:tr w14:paraId="173E3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F56B8D6">
            <w:pPr>
              <w:pStyle w:val="67"/>
              <w:spacing w:before="104" w:line="240" w:lineRule="auto"/>
              <w:ind w:left="129"/>
              <w:rPr>
                <w:rFonts w:hint="eastAsia" w:ascii="仿宋" w:hAnsi="仿宋" w:eastAsia="仿宋" w:cs="仿宋"/>
              </w:rPr>
            </w:pPr>
            <w:r>
              <w:rPr>
                <w:rFonts w:hint="eastAsia" w:ascii="仿宋" w:hAnsi="仿宋" w:eastAsia="仿宋" w:cs="仿宋"/>
                <w:spacing w:val="-1"/>
              </w:rPr>
              <w:t>2027</w:t>
            </w:r>
          </w:p>
        </w:tc>
        <w:tc>
          <w:tcPr>
            <w:tcW w:w="1591" w:type="dxa"/>
            <w:vAlign w:val="top"/>
          </w:tcPr>
          <w:p w14:paraId="62BC3CC5">
            <w:pPr>
              <w:pStyle w:val="67"/>
              <w:spacing w:before="104" w:line="240" w:lineRule="auto"/>
              <w:ind w:left="26"/>
              <w:rPr>
                <w:rFonts w:hint="eastAsia" w:ascii="仿宋" w:hAnsi="仿宋" w:eastAsia="仿宋" w:cs="仿宋"/>
              </w:rPr>
            </w:pPr>
            <w:r>
              <w:rPr>
                <w:rFonts w:hint="eastAsia" w:ascii="仿宋" w:hAnsi="仿宋" w:eastAsia="仿宋" w:cs="仿宋"/>
                <w:spacing w:val="1"/>
              </w:rPr>
              <w:t>9787576032819</w:t>
            </w:r>
          </w:p>
        </w:tc>
        <w:tc>
          <w:tcPr>
            <w:tcW w:w="2409" w:type="dxa"/>
            <w:vAlign w:val="top"/>
          </w:tcPr>
          <w:p w14:paraId="167634F9">
            <w:pPr>
              <w:pStyle w:val="67"/>
              <w:spacing w:before="25" w:line="240" w:lineRule="auto"/>
              <w:ind w:left="28" w:right="81" w:firstLine="4"/>
              <w:rPr>
                <w:rFonts w:hint="eastAsia" w:ascii="仿宋" w:hAnsi="仿宋" w:eastAsia="仿宋" w:cs="仿宋"/>
              </w:rPr>
            </w:pPr>
            <w:r>
              <w:rPr>
                <w:rFonts w:hint="eastAsia" w:ascii="仿宋" w:hAnsi="仿宋" w:eastAsia="仿宋" w:cs="仿宋"/>
                <w:spacing w:val="-1"/>
              </w:rPr>
              <w:t>高中数学教学情商与问</w:t>
            </w:r>
            <w:r>
              <w:rPr>
                <w:rFonts w:hint="eastAsia" w:ascii="仿宋" w:hAnsi="仿宋" w:eastAsia="仿宋" w:cs="仿宋"/>
                <w:spacing w:val="7"/>
              </w:rPr>
              <w:t xml:space="preserve"> </w:t>
            </w:r>
            <w:r>
              <w:rPr>
                <w:rFonts w:hint="eastAsia" w:ascii="仿宋" w:hAnsi="仿宋" w:eastAsia="仿宋" w:cs="仿宋"/>
              </w:rPr>
              <w:t>题设计(选择性必修）</w:t>
            </w:r>
          </w:p>
        </w:tc>
        <w:tc>
          <w:tcPr>
            <w:tcW w:w="1027" w:type="dxa"/>
            <w:vAlign w:val="top"/>
          </w:tcPr>
          <w:p w14:paraId="52C2DCB6">
            <w:pPr>
              <w:pStyle w:val="67"/>
              <w:spacing w:before="25"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255529C">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234632F">
            <w:pPr>
              <w:pStyle w:val="67"/>
              <w:spacing w:before="104" w:line="240" w:lineRule="auto"/>
              <w:ind w:left="35"/>
              <w:rPr>
                <w:rFonts w:hint="eastAsia" w:ascii="仿宋" w:hAnsi="仿宋" w:eastAsia="仿宋" w:cs="仿宋"/>
              </w:rPr>
            </w:pPr>
            <w:r>
              <w:rPr>
                <w:rFonts w:hint="eastAsia" w:ascii="仿宋" w:hAnsi="仿宋" w:eastAsia="仿宋" w:cs="仿宋"/>
              </w:rPr>
              <w:t>2023-3-1</w:t>
            </w:r>
          </w:p>
        </w:tc>
        <w:tc>
          <w:tcPr>
            <w:tcW w:w="1082" w:type="dxa"/>
            <w:vAlign w:val="top"/>
          </w:tcPr>
          <w:p w14:paraId="5C75FDB2">
            <w:pPr>
              <w:pStyle w:val="67"/>
              <w:spacing w:before="104"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1F19FAF7">
            <w:pPr>
              <w:pStyle w:val="67"/>
              <w:spacing w:before="104" w:line="240" w:lineRule="auto"/>
              <w:ind w:left="38"/>
              <w:rPr>
                <w:rFonts w:hint="eastAsia" w:ascii="仿宋" w:hAnsi="仿宋" w:eastAsia="仿宋" w:cs="仿宋"/>
              </w:rPr>
            </w:pPr>
            <w:r>
              <w:rPr>
                <w:rFonts w:hint="eastAsia" w:ascii="仿宋" w:hAnsi="仿宋" w:eastAsia="仿宋" w:cs="仿宋"/>
                <w:spacing w:val="-2"/>
              </w:rPr>
              <w:t>吴中才</w:t>
            </w:r>
          </w:p>
        </w:tc>
        <w:tc>
          <w:tcPr>
            <w:tcW w:w="1574" w:type="dxa"/>
            <w:gridSpan w:val="2"/>
            <w:vAlign w:val="top"/>
          </w:tcPr>
          <w:p w14:paraId="35EA5A56">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0BD13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B37E2EC">
            <w:pPr>
              <w:pStyle w:val="67"/>
              <w:spacing w:before="105" w:line="240" w:lineRule="auto"/>
              <w:ind w:left="129"/>
              <w:rPr>
                <w:rFonts w:hint="eastAsia" w:ascii="仿宋" w:hAnsi="仿宋" w:eastAsia="仿宋" w:cs="仿宋"/>
              </w:rPr>
            </w:pPr>
            <w:r>
              <w:rPr>
                <w:rFonts w:hint="eastAsia" w:ascii="仿宋" w:hAnsi="仿宋" w:eastAsia="仿宋" w:cs="仿宋"/>
                <w:spacing w:val="-1"/>
              </w:rPr>
              <w:t>2028</w:t>
            </w:r>
          </w:p>
        </w:tc>
        <w:tc>
          <w:tcPr>
            <w:tcW w:w="1591" w:type="dxa"/>
            <w:vAlign w:val="top"/>
          </w:tcPr>
          <w:p w14:paraId="4A16E5E4">
            <w:pPr>
              <w:pStyle w:val="67"/>
              <w:spacing w:before="105" w:line="240" w:lineRule="auto"/>
              <w:ind w:left="26"/>
              <w:rPr>
                <w:rFonts w:hint="eastAsia" w:ascii="仿宋" w:hAnsi="仿宋" w:eastAsia="仿宋" w:cs="仿宋"/>
              </w:rPr>
            </w:pPr>
            <w:r>
              <w:rPr>
                <w:rFonts w:hint="eastAsia" w:ascii="仿宋" w:hAnsi="仿宋" w:eastAsia="仿宋" w:cs="仿宋"/>
                <w:spacing w:val="1"/>
              </w:rPr>
              <w:t>9787206188848</w:t>
            </w:r>
          </w:p>
        </w:tc>
        <w:tc>
          <w:tcPr>
            <w:tcW w:w="2409" w:type="dxa"/>
            <w:vAlign w:val="top"/>
          </w:tcPr>
          <w:p w14:paraId="30508411">
            <w:pPr>
              <w:pStyle w:val="67"/>
              <w:spacing w:before="27" w:line="240" w:lineRule="auto"/>
              <w:ind w:left="32" w:right="81" w:firstLine="1"/>
              <w:rPr>
                <w:rFonts w:hint="eastAsia" w:ascii="仿宋" w:hAnsi="仿宋" w:eastAsia="仿宋" w:cs="仿宋"/>
              </w:rPr>
            </w:pPr>
            <w:r>
              <w:rPr>
                <w:rFonts w:hint="eastAsia" w:ascii="仿宋" w:hAnsi="仿宋" w:eastAsia="仿宋" w:cs="仿宋"/>
                <w:spacing w:val="-1"/>
              </w:rPr>
              <w:t>高效课堂中的数学教学</w:t>
            </w:r>
            <w:r>
              <w:rPr>
                <w:rFonts w:hint="eastAsia" w:ascii="仿宋" w:hAnsi="仿宋" w:eastAsia="仿宋" w:cs="仿宋"/>
                <w:spacing w:val="7"/>
              </w:rPr>
              <w:t xml:space="preserve"> </w:t>
            </w:r>
            <w:r>
              <w:rPr>
                <w:rFonts w:hint="eastAsia" w:ascii="仿宋" w:hAnsi="仿宋" w:eastAsia="仿宋" w:cs="仿宋"/>
                <w:spacing w:val="-2"/>
              </w:rPr>
              <w:t>与创新研究</w:t>
            </w:r>
          </w:p>
        </w:tc>
        <w:tc>
          <w:tcPr>
            <w:tcW w:w="1027" w:type="dxa"/>
            <w:vAlign w:val="top"/>
          </w:tcPr>
          <w:p w14:paraId="0416DA83">
            <w:pPr>
              <w:pStyle w:val="67"/>
              <w:spacing w:before="106" w:line="240" w:lineRule="auto"/>
              <w:ind w:left="36"/>
              <w:rPr>
                <w:rFonts w:hint="eastAsia" w:ascii="仿宋" w:hAnsi="仿宋" w:eastAsia="仿宋" w:cs="仿宋"/>
              </w:rPr>
            </w:pPr>
            <w:r>
              <w:rPr>
                <w:rFonts w:hint="eastAsia" w:ascii="仿宋" w:hAnsi="仿宋" w:eastAsia="仿宋" w:cs="仿宋"/>
                <w:spacing w:val="-3"/>
              </w:rPr>
              <w:t>吉林人民</w:t>
            </w:r>
          </w:p>
        </w:tc>
        <w:tc>
          <w:tcPr>
            <w:tcW w:w="528" w:type="dxa"/>
            <w:vAlign w:val="top"/>
          </w:tcPr>
          <w:p w14:paraId="3518E178">
            <w:pPr>
              <w:pStyle w:val="67"/>
              <w:spacing w:before="105"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E74F877">
            <w:pPr>
              <w:pStyle w:val="67"/>
              <w:spacing w:before="105" w:line="240" w:lineRule="auto"/>
              <w:ind w:left="35"/>
              <w:rPr>
                <w:rFonts w:hint="eastAsia" w:ascii="仿宋" w:hAnsi="仿宋" w:eastAsia="仿宋" w:cs="仿宋"/>
              </w:rPr>
            </w:pPr>
            <w:r>
              <w:rPr>
                <w:rFonts w:hint="eastAsia" w:ascii="仿宋" w:hAnsi="仿宋" w:eastAsia="仿宋" w:cs="仿宋"/>
              </w:rPr>
              <w:t>2022-1-1</w:t>
            </w:r>
          </w:p>
        </w:tc>
        <w:tc>
          <w:tcPr>
            <w:tcW w:w="1082" w:type="dxa"/>
            <w:vAlign w:val="top"/>
          </w:tcPr>
          <w:p w14:paraId="4800BC08">
            <w:pPr>
              <w:pStyle w:val="67"/>
              <w:spacing w:before="105"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589A3151">
            <w:pPr>
              <w:pStyle w:val="67"/>
              <w:spacing w:before="106" w:line="240" w:lineRule="auto"/>
              <w:ind w:left="38"/>
              <w:rPr>
                <w:rFonts w:hint="eastAsia" w:ascii="仿宋" w:hAnsi="仿宋" w:eastAsia="仿宋" w:cs="仿宋"/>
              </w:rPr>
            </w:pPr>
            <w:r>
              <w:rPr>
                <w:rFonts w:hint="eastAsia" w:ascii="仿宋" w:hAnsi="仿宋" w:eastAsia="仿宋" w:cs="仿宋"/>
                <w:spacing w:val="-2"/>
              </w:rPr>
              <w:t>王榆松</w:t>
            </w:r>
          </w:p>
        </w:tc>
        <w:tc>
          <w:tcPr>
            <w:tcW w:w="1574" w:type="dxa"/>
            <w:gridSpan w:val="2"/>
            <w:vAlign w:val="top"/>
          </w:tcPr>
          <w:p w14:paraId="71F0E097">
            <w:pPr>
              <w:pStyle w:val="67"/>
              <w:spacing w:before="105" w:line="240" w:lineRule="auto"/>
              <w:ind w:left="74"/>
              <w:rPr>
                <w:rFonts w:hint="eastAsia" w:ascii="仿宋" w:hAnsi="仿宋" w:eastAsia="仿宋" w:cs="仿宋"/>
              </w:rPr>
            </w:pPr>
            <w:r>
              <w:rPr>
                <w:rFonts w:hint="eastAsia" w:ascii="仿宋" w:hAnsi="仿宋" w:eastAsia="仿宋" w:cs="仿宋"/>
                <w:spacing w:val="-2"/>
              </w:rPr>
              <w:t>高中教师书</w:t>
            </w:r>
          </w:p>
        </w:tc>
      </w:tr>
      <w:tr w14:paraId="69882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618" w:type="dxa"/>
            <w:vAlign w:val="top"/>
          </w:tcPr>
          <w:p w14:paraId="62C25867">
            <w:pPr>
              <w:pStyle w:val="67"/>
              <w:spacing w:before="106" w:line="240" w:lineRule="auto"/>
              <w:ind w:left="129"/>
              <w:rPr>
                <w:rFonts w:hint="eastAsia" w:ascii="仿宋" w:hAnsi="仿宋" w:eastAsia="仿宋" w:cs="仿宋"/>
              </w:rPr>
            </w:pPr>
            <w:r>
              <w:rPr>
                <w:rFonts w:hint="eastAsia" w:ascii="仿宋" w:hAnsi="仿宋" w:eastAsia="仿宋" w:cs="仿宋"/>
                <w:spacing w:val="-1"/>
              </w:rPr>
              <w:t>2029</w:t>
            </w:r>
          </w:p>
        </w:tc>
        <w:tc>
          <w:tcPr>
            <w:tcW w:w="1591" w:type="dxa"/>
            <w:vAlign w:val="top"/>
          </w:tcPr>
          <w:p w14:paraId="5B6D33BD">
            <w:pPr>
              <w:pStyle w:val="67"/>
              <w:spacing w:before="106" w:line="240" w:lineRule="auto"/>
              <w:ind w:left="26"/>
              <w:rPr>
                <w:rFonts w:hint="eastAsia" w:ascii="仿宋" w:hAnsi="仿宋" w:eastAsia="仿宋" w:cs="仿宋"/>
              </w:rPr>
            </w:pPr>
            <w:r>
              <w:rPr>
                <w:rFonts w:hint="eastAsia" w:ascii="仿宋" w:hAnsi="仿宋" w:eastAsia="仿宋" w:cs="仿宋"/>
                <w:spacing w:val="1"/>
              </w:rPr>
              <w:t>9787568159517</w:t>
            </w:r>
          </w:p>
        </w:tc>
        <w:tc>
          <w:tcPr>
            <w:tcW w:w="2409" w:type="dxa"/>
            <w:vAlign w:val="top"/>
          </w:tcPr>
          <w:p w14:paraId="591BB651">
            <w:pPr>
              <w:pStyle w:val="67"/>
              <w:spacing w:before="28" w:line="240" w:lineRule="auto"/>
              <w:ind w:left="31" w:right="81" w:hanging="1"/>
              <w:rPr>
                <w:rFonts w:hint="eastAsia" w:ascii="仿宋" w:hAnsi="仿宋" w:eastAsia="仿宋" w:cs="仿宋"/>
              </w:rPr>
            </w:pPr>
            <w:r>
              <w:rPr>
                <w:rFonts w:hint="eastAsia" w:ascii="仿宋" w:hAnsi="仿宋" w:eastAsia="仿宋" w:cs="仿宋"/>
              </w:rPr>
              <w:t xml:space="preserve">核心素养下的高中生物 </w:t>
            </w:r>
            <w:r>
              <w:rPr>
                <w:rFonts w:hint="eastAsia" w:ascii="仿宋" w:hAnsi="仿宋" w:eastAsia="仿宋" w:cs="仿宋"/>
                <w:spacing w:val="-1"/>
              </w:rPr>
              <w:t>学实验教学策略</w:t>
            </w:r>
          </w:p>
        </w:tc>
        <w:tc>
          <w:tcPr>
            <w:tcW w:w="1027" w:type="dxa"/>
            <w:vAlign w:val="top"/>
          </w:tcPr>
          <w:p w14:paraId="5648ED1A">
            <w:pPr>
              <w:pStyle w:val="67"/>
              <w:spacing w:before="28" w:line="240" w:lineRule="auto"/>
              <w:ind w:left="34" w:right="136" w:firstLine="2"/>
              <w:rPr>
                <w:rFonts w:hint="eastAsia" w:ascii="仿宋" w:hAnsi="仿宋" w:eastAsia="仿宋" w:cs="仿宋"/>
              </w:rPr>
            </w:pPr>
            <w:r>
              <w:rPr>
                <w:rFonts w:hint="eastAsia" w:ascii="仿宋" w:hAnsi="仿宋" w:eastAsia="仿宋" w:cs="仿宋"/>
                <w:spacing w:val="-2"/>
              </w:rPr>
              <w:t>东北师范大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6F240708">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518C795">
            <w:pPr>
              <w:pStyle w:val="67"/>
              <w:spacing w:before="106"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1A370F83">
            <w:pPr>
              <w:pStyle w:val="67"/>
              <w:spacing w:before="106" w:line="240" w:lineRule="auto"/>
              <w:ind w:left="32"/>
              <w:rPr>
                <w:rFonts w:hint="eastAsia" w:ascii="仿宋" w:hAnsi="仿宋" w:eastAsia="仿宋" w:cs="仿宋"/>
              </w:rPr>
            </w:pPr>
            <w:r>
              <w:rPr>
                <w:rFonts w:hint="eastAsia" w:ascii="仿宋" w:hAnsi="仿宋" w:eastAsia="仿宋" w:cs="仿宋"/>
                <w:spacing w:val="1"/>
              </w:rPr>
              <w:t>G633.912</w:t>
            </w:r>
          </w:p>
        </w:tc>
        <w:tc>
          <w:tcPr>
            <w:tcW w:w="1000" w:type="dxa"/>
            <w:vAlign w:val="top"/>
          </w:tcPr>
          <w:p w14:paraId="7286E6EB">
            <w:pPr>
              <w:pStyle w:val="67"/>
              <w:spacing w:before="107" w:line="240" w:lineRule="auto"/>
              <w:ind w:left="40"/>
              <w:rPr>
                <w:rFonts w:hint="eastAsia" w:ascii="仿宋" w:hAnsi="仿宋" w:eastAsia="仿宋" w:cs="仿宋"/>
              </w:rPr>
            </w:pPr>
            <w:r>
              <w:rPr>
                <w:rFonts w:hint="eastAsia" w:ascii="仿宋" w:hAnsi="仿宋" w:eastAsia="仿宋" w:cs="仿宋"/>
                <w:spacing w:val="-3"/>
              </w:rPr>
              <w:t>张玉代</w:t>
            </w:r>
          </w:p>
        </w:tc>
        <w:tc>
          <w:tcPr>
            <w:tcW w:w="1574" w:type="dxa"/>
            <w:gridSpan w:val="2"/>
            <w:vAlign w:val="top"/>
          </w:tcPr>
          <w:p w14:paraId="33C7DA6D">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72B0B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E62D9B0">
            <w:pPr>
              <w:pStyle w:val="67"/>
              <w:spacing w:before="198" w:line="240" w:lineRule="auto"/>
              <w:ind w:left="129"/>
              <w:rPr>
                <w:rFonts w:hint="eastAsia" w:ascii="仿宋" w:hAnsi="仿宋" w:eastAsia="仿宋" w:cs="仿宋"/>
              </w:rPr>
            </w:pPr>
            <w:r>
              <w:rPr>
                <w:rFonts w:hint="eastAsia" w:ascii="仿宋" w:hAnsi="仿宋" w:eastAsia="仿宋" w:cs="仿宋"/>
                <w:spacing w:val="-1"/>
              </w:rPr>
              <w:t>2030</w:t>
            </w:r>
          </w:p>
        </w:tc>
        <w:tc>
          <w:tcPr>
            <w:tcW w:w="1591" w:type="dxa"/>
            <w:vAlign w:val="top"/>
          </w:tcPr>
          <w:p w14:paraId="2C80BB0F">
            <w:pPr>
              <w:pStyle w:val="67"/>
              <w:spacing w:before="198" w:line="240" w:lineRule="auto"/>
              <w:ind w:left="26"/>
              <w:rPr>
                <w:rFonts w:hint="eastAsia" w:ascii="仿宋" w:hAnsi="仿宋" w:eastAsia="仿宋" w:cs="仿宋"/>
              </w:rPr>
            </w:pPr>
            <w:r>
              <w:rPr>
                <w:rFonts w:hint="eastAsia" w:ascii="仿宋" w:hAnsi="仿宋" w:eastAsia="仿宋" w:cs="仿宋"/>
                <w:spacing w:val="1"/>
              </w:rPr>
              <w:t>9787559858757</w:t>
            </w:r>
          </w:p>
        </w:tc>
        <w:tc>
          <w:tcPr>
            <w:tcW w:w="2409" w:type="dxa"/>
            <w:vAlign w:val="top"/>
          </w:tcPr>
          <w:p w14:paraId="5658F129">
            <w:pPr>
              <w:pStyle w:val="67"/>
              <w:spacing w:before="28" w:line="240" w:lineRule="auto"/>
              <w:ind w:left="28" w:right="81" w:firstLine="4"/>
              <w:jc w:val="both"/>
              <w:rPr>
                <w:rFonts w:hint="eastAsia" w:ascii="仿宋" w:hAnsi="仿宋" w:eastAsia="仿宋" w:cs="仿宋"/>
              </w:rPr>
            </w:pPr>
            <w:r>
              <w:rPr>
                <w:rFonts w:hint="eastAsia" w:ascii="仿宋" w:hAnsi="仿宋" w:eastAsia="仿宋" w:cs="仿宋"/>
                <w:spacing w:val="-3"/>
              </w:rPr>
              <w:t>复旦附中“双新</w:t>
            </w:r>
            <w:r>
              <w:rPr>
                <w:rFonts w:hint="eastAsia" w:ascii="仿宋" w:hAnsi="仿宋" w:eastAsia="仿宋" w:cs="仿宋"/>
                <w:spacing w:val="-53"/>
              </w:rPr>
              <w:t xml:space="preserve"> </w:t>
            </w:r>
            <w:r>
              <w:rPr>
                <w:rFonts w:hint="eastAsia" w:ascii="仿宋" w:hAnsi="仿宋" w:eastAsia="仿宋" w:cs="仿宋"/>
                <w:spacing w:val="-3"/>
              </w:rPr>
              <w:t>”语文</w:t>
            </w:r>
            <w:r>
              <w:rPr>
                <w:rFonts w:hint="eastAsia" w:ascii="仿宋" w:hAnsi="仿宋" w:eastAsia="仿宋" w:cs="仿宋"/>
              </w:rPr>
              <w:t xml:space="preserve"> 课中华古诗文阅读（第</w:t>
            </w:r>
            <w:r>
              <w:rPr>
                <w:rFonts w:hint="eastAsia" w:ascii="仿宋" w:hAnsi="仿宋" w:eastAsia="仿宋" w:cs="仿宋"/>
                <w:spacing w:val="2"/>
              </w:rPr>
              <w:t xml:space="preserve"> </w:t>
            </w:r>
            <w:r>
              <w:rPr>
                <w:rFonts w:hint="eastAsia" w:ascii="仿宋" w:hAnsi="仿宋" w:eastAsia="仿宋" w:cs="仿宋"/>
                <w:spacing w:val="-2"/>
              </w:rPr>
              <w:t>三卷）</w:t>
            </w:r>
          </w:p>
        </w:tc>
        <w:tc>
          <w:tcPr>
            <w:tcW w:w="1027" w:type="dxa"/>
            <w:vAlign w:val="top"/>
          </w:tcPr>
          <w:p w14:paraId="55583D91">
            <w:pPr>
              <w:pStyle w:val="67"/>
              <w:spacing w:before="98" w:line="240" w:lineRule="auto"/>
              <w:ind w:right="136"/>
              <w:rPr>
                <w:rFonts w:hint="eastAsia" w:ascii="仿宋" w:hAnsi="仿宋" w:eastAsia="仿宋" w:cs="仿宋"/>
              </w:rPr>
            </w:pPr>
            <w:r>
              <w:rPr>
                <w:rFonts w:hint="eastAsia" w:ascii="仿宋" w:hAnsi="仿宋" w:eastAsia="仿宋" w:cs="仿宋"/>
                <w:spacing w:val="-1"/>
              </w:rPr>
              <w:t>广西师范大</w:t>
            </w:r>
            <w:r>
              <w:rPr>
                <w:rFonts w:hint="eastAsia" w:ascii="仿宋" w:hAnsi="仿宋" w:eastAsia="仿宋" w:cs="仿宋"/>
              </w:rPr>
              <w:t>学</w:t>
            </w:r>
          </w:p>
        </w:tc>
        <w:tc>
          <w:tcPr>
            <w:tcW w:w="528" w:type="dxa"/>
            <w:vAlign w:val="top"/>
          </w:tcPr>
          <w:p w14:paraId="48767D62">
            <w:pPr>
              <w:pStyle w:val="67"/>
              <w:spacing w:before="19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75DBF09">
            <w:pPr>
              <w:pStyle w:val="67"/>
              <w:spacing w:before="198"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1746209B">
            <w:pPr>
              <w:pStyle w:val="67"/>
              <w:spacing w:before="198"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4C4AC130">
            <w:pPr>
              <w:pStyle w:val="67"/>
              <w:spacing w:before="199" w:line="240" w:lineRule="auto"/>
              <w:ind w:left="38"/>
              <w:rPr>
                <w:rFonts w:hint="eastAsia" w:ascii="仿宋" w:hAnsi="仿宋" w:eastAsia="仿宋" w:cs="仿宋"/>
              </w:rPr>
            </w:pPr>
            <w:r>
              <w:rPr>
                <w:rFonts w:hint="eastAsia" w:ascii="仿宋" w:hAnsi="仿宋" w:eastAsia="仿宋" w:cs="仿宋"/>
                <w:spacing w:val="-4"/>
              </w:rPr>
              <w:t>吴坚</w:t>
            </w:r>
          </w:p>
        </w:tc>
        <w:tc>
          <w:tcPr>
            <w:tcW w:w="1574" w:type="dxa"/>
            <w:gridSpan w:val="2"/>
            <w:vAlign w:val="top"/>
          </w:tcPr>
          <w:p w14:paraId="7C175559">
            <w:pPr>
              <w:pStyle w:val="67"/>
              <w:spacing w:before="198" w:line="240" w:lineRule="auto"/>
              <w:ind w:left="74"/>
              <w:rPr>
                <w:rFonts w:hint="eastAsia" w:ascii="仿宋" w:hAnsi="仿宋" w:eastAsia="仿宋" w:cs="仿宋"/>
              </w:rPr>
            </w:pPr>
            <w:r>
              <w:rPr>
                <w:rFonts w:hint="eastAsia" w:ascii="仿宋" w:hAnsi="仿宋" w:eastAsia="仿宋" w:cs="仿宋"/>
                <w:spacing w:val="-2"/>
              </w:rPr>
              <w:t>高中教师书</w:t>
            </w:r>
          </w:p>
        </w:tc>
      </w:tr>
      <w:tr w14:paraId="16717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4B7254DE">
            <w:pPr>
              <w:pStyle w:val="67"/>
              <w:spacing w:before="201" w:line="240" w:lineRule="auto"/>
              <w:ind w:left="129"/>
              <w:rPr>
                <w:rFonts w:hint="eastAsia" w:ascii="仿宋" w:hAnsi="仿宋" w:eastAsia="仿宋" w:cs="仿宋"/>
              </w:rPr>
            </w:pPr>
            <w:r>
              <w:rPr>
                <w:rFonts w:hint="eastAsia" w:ascii="仿宋" w:hAnsi="仿宋" w:eastAsia="仿宋" w:cs="仿宋"/>
                <w:spacing w:val="-1"/>
              </w:rPr>
              <w:t>2031</w:t>
            </w:r>
          </w:p>
        </w:tc>
        <w:tc>
          <w:tcPr>
            <w:tcW w:w="1591" w:type="dxa"/>
            <w:vAlign w:val="top"/>
          </w:tcPr>
          <w:p w14:paraId="461311D2">
            <w:pPr>
              <w:pStyle w:val="67"/>
              <w:spacing w:before="201" w:line="240" w:lineRule="auto"/>
              <w:ind w:left="26"/>
              <w:rPr>
                <w:rFonts w:hint="eastAsia" w:ascii="仿宋" w:hAnsi="仿宋" w:eastAsia="仿宋" w:cs="仿宋"/>
              </w:rPr>
            </w:pPr>
            <w:r>
              <w:rPr>
                <w:rFonts w:hint="eastAsia" w:ascii="仿宋" w:hAnsi="仿宋" w:eastAsia="仿宋" w:cs="仿宋"/>
                <w:spacing w:val="1"/>
              </w:rPr>
              <w:t>9787559858740</w:t>
            </w:r>
          </w:p>
        </w:tc>
        <w:tc>
          <w:tcPr>
            <w:tcW w:w="2409" w:type="dxa"/>
            <w:vAlign w:val="top"/>
          </w:tcPr>
          <w:p w14:paraId="64254FE2">
            <w:pPr>
              <w:pStyle w:val="67"/>
              <w:spacing w:before="28" w:line="240" w:lineRule="auto"/>
              <w:ind w:left="28" w:right="81" w:firstLine="4"/>
              <w:jc w:val="both"/>
              <w:rPr>
                <w:rFonts w:hint="eastAsia" w:ascii="仿宋" w:hAnsi="仿宋" w:eastAsia="仿宋" w:cs="仿宋"/>
              </w:rPr>
            </w:pPr>
            <w:r>
              <w:rPr>
                <w:rFonts w:hint="eastAsia" w:ascii="仿宋" w:hAnsi="仿宋" w:eastAsia="仿宋" w:cs="仿宋"/>
                <w:spacing w:val="-3"/>
              </w:rPr>
              <w:t>复旦附中“双新</w:t>
            </w:r>
            <w:r>
              <w:rPr>
                <w:rFonts w:hint="eastAsia" w:ascii="仿宋" w:hAnsi="仿宋" w:eastAsia="仿宋" w:cs="仿宋"/>
                <w:spacing w:val="-53"/>
              </w:rPr>
              <w:t xml:space="preserve"> </w:t>
            </w:r>
            <w:r>
              <w:rPr>
                <w:rFonts w:hint="eastAsia" w:ascii="仿宋" w:hAnsi="仿宋" w:eastAsia="仿宋" w:cs="仿宋"/>
                <w:spacing w:val="-3"/>
              </w:rPr>
              <w:t>”语文</w:t>
            </w:r>
            <w:r>
              <w:rPr>
                <w:rFonts w:hint="eastAsia" w:ascii="仿宋" w:hAnsi="仿宋" w:eastAsia="仿宋" w:cs="仿宋"/>
              </w:rPr>
              <w:t xml:space="preserve"> 课中华古诗文阅读（第</w:t>
            </w:r>
            <w:r>
              <w:rPr>
                <w:rFonts w:hint="eastAsia" w:ascii="仿宋" w:hAnsi="仿宋" w:eastAsia="仿宋" w:cs="仿宋"/>
                <w:spacing w:val="2"/>
              </w:rPr>
              <w:t xml:space="preserve"> </w:t>
            </w:r>
            <w:r>
              <w:rPr>
                <w:rFonts w:hint="eastAsia" w:ascii="仿宋" w:hAnsi="仿宋" w:eastAsia="仿宋" w:cs="仿宋"/>
                <w:spacing w:val="-2"/>
              </w:rPr>
              <w:t>二卷）</w:t>
            </w:r>
          </w:p>
        </w:tc>
        <w:tc>
          <w:tcPr>
            <w:tcW w:w="1027" w:type="dxa"/>
            <w:vAlign w:val="top"/>
          </w:tcPr>
          <w:p w14:paraId="2A1335CE">
            <w:pPr>
              <w:pStyle w:val="67"/>
              <w:spacing w:before="98" w:line="240" w:lineRule="auto"/>
              <w:ind w:right="136"/>
              <w:rPr>
                <w:rFonts w:hint="eastAsia" w:ascii="仿宋" w:hAnsi="仿宋" w:eastAsia="仿宋" w:cs="仿宋"/>
              </w:rPr>
            </w:pPr>
            <w:r>
              <w:rPr>
                <w:rFonts w:hint="eastAsia" w:ascii="仿宋" w:hAnsi="仿宋" w:eastAsia="仿宋" w:cs="仿宋"/>
                <w:spacing w:val="-1"/>
              </w:rPr>
              <w:t>广西师范大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404DD966">
            <w:pPr>
              <w:pStyle w:val="67"/>
              <w:spacing w:before="20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09D1271">
            <w:pPr>
              <w:pStyle w:val="67"/>
              <w:spacing w:before="201"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2033CE42">
            <w:pPr>
              <w:pStyle w:val="67"/>
              <w:spacing w:before="201" w:line="240" w:lineRule="auto"/>
              <w:ind w:left="32"/>
              <w:rPr>
                <w:rFonts w:hint="eastAsia" w:ascii="仿宋" w:hAnsi="仿宋" w:eastAsia="仿宋" w:cs="仿宋"/>
              </w:rPr>
            </w:pPr>
            <w:r>
              <w:rPr>
                <w:rFonts w:hint="eastAsia" w:ascii="仿宋" w:hAnsi="仿宋" w:eastAsia="仿宋" w:cs="仿宋"/>
                <w:spacing w:val="1"/>
              </w:rPr>
              <w:t>G634.303</w:t>
            </w:r>
          </w:p>
        </w:tc>
        <w:tc>
          <w:tcPr>
            <w:tcW w:w="1000" w:type="dxa"/>
            <w:vAlign w:val="top"/>
          </w:tcPr>
          <w:p w14:paraId="68220606">
            <w:pPr>
              <w:pStyle w:val="67"/>
              <w:spacing w:before="202" w:line="240" w:lineRule="auto"/>
              <w:ind w:left="38"/>
              <w:rPr>
                <w:rFonts w:hint="eastAsia" w:ascii="仿宋" w:hAnsi="仿宋" w:eastAsia="仿宋" w:cs="仿宋"/>
              </w:rPr>
            </w:pPr>
            <w:r>
              <w:rPr>
                <w:rFonts w:hint="eastAsia" w:ascii="仿宋" w:hAnsi="仿宋" w:eastAsia="仿宋" w:cs="仿宋"/>
                <w:spacing w:val="-4"/>
              </w:rPr>
              <w:t>吴坚</w:t>
            </w:r>
          </w:p>
        </w:tc>
        <w:tc>
          <w:tcPr>
            <w:tcW w:w="1574" w:type="dxa"/>
            <w:gridSpan w:val="2"/>
            <w:vAlign w:val="top"/>
          </w:tcPr>
          <w:p w14:paraId="4E26ED82">
            <w:pPr>
              <w:pStyle w:val="67"/>
              <w:spacing w:before="201" w:line="240" w:lineRule="auto"/>
              <w:ind w:left="74"/>
              <w:rPr>
                <w:rFonts w:hint="eastAsia" w:ascii="仿宋" w:hAnsi="仿宋" w:eastAsia="仿宋" w:cs="仿宋"/>
              </w:rPr>
            </w:pPr>
            <w:r>
              <w:rPr>
                <w:rFonts w:hint="eastAsia" w:ascii="仿宋" w:hAnsi="仿宋" w:eastAsia="仿宋" w:cs="仿宋"/>
                <w:spacing w:val="-2"/>
              </w:rPr>
              <w:t>高中教师书</w:t>
            </w:r>
          </w:p>
        </w:tc>
      </w:tr>
      <w:tr w14:paraId="77615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F31CD20">
            <w:pPr>
              <w:pStyle w:val="67"/>
              <w:spacing w:before="108" w:line="240" w:lineRule="auto"/>
              <w:ind w:left="129"/>
              <w:rPr>
                <w:rFonts w:hint="eastAsia" w:ascii="仿宋" w:hAnsi="仿宋" w:eastAsia="仿宋" w:cs="仿宋"/>
              </w:rPr>
            </w:pPr>
            <w:r>
              <w:rPr>
                <w:rFonts w:hint="eastAsia" w:ascii="仿宋" w:hAnsi="仿宋" w:eastAsia="仿宋" w:cs="仿宋"/>
                <w:spacing w:val="-1"/>
              </w:rPr>
              <w:t>2032</w:t>
            </w:r>
          </w:p>
        </w:tc>
        <w:tc>
          <w:tcPr>
            <w:tcW w:w="1591" w:type="dxa"/>
            <w:vAlign w:val="top"/>
          </w:tcPr>
          <w:p w14:paraId="2BAB9A00">
            <w:pPr>
              <w:pStyle w:val="67"/>
              <w:spacing w:before="108" w:line="240" w:lineRule="auto"/>
              <w:ind w:left="26"/>
              <w:rPr>
                <w:rFonts w:hint="eastAsia" w:ascii="仿宋" w:hAnsi="仿宋" w:eastAsia="仿宋" w:cs="仿宋"/>
              </w:rPr>
            </w:pPr>
            <w:r>
              <w:rPr>
                <w:rFonts w:hint="eastAsia" w:ascii="仿宋" w:hAnsi="仿宋" w:eastAsia="仿宋" w:cs="仿宋"/>
                <w:spacing w:val="1"/>
              </w:rPr>
              <w:t>9787302644859</w:t>
            </w:r>
          </w:p>
        </w:tc>
        <w:tc>
          <w:tcPr>
            <w:tcW w:w="2409" w:type="dxa"/>
            <w:vAlign w:val="top"/>
          </w:tcPr>
          <w:p w14:paraId="5A6A1D41">
            <w:pPr>
              <w:pStyle w:val="67"/>
              <w:spacing w:before="29" w:line="240" w:lineRule="auto"/>
              <w:ind w:left="30" w:right="160" w:hanging="2"/>
              <w:rPr>
                <w:rFonts w:hint="eastAsia" w:ascii="仿宋" w:hAnsi="仿宋" w:eastAsia="仿宋" w:cs="仿宋"/>
              </w:rPr>
            </w:pPr>
            <w:r>
              <w:rPr>
                <w:rFonts w:hint="eastAsia" w:ascii="仿宋" w:hAnsi="仿宋" w:eastAsia="仿宋" w:cs="仿宋"/>
              </w:rPr>
              <w:t>物理如此简单.电磁学</w:t>
            </w:r>
            <w:r>
              <w:rPr>
                <w:rFonts w:hint="eastAsia" w:ascii="仿宋" w:hAnsi="仿宋" w:eastAsia="仿宋" w:cs="仿宋"/>
                <w:spacing w:val="2"/>
              </w:rPr>
              <w:t xml:space="preserve"> </w:t>
            </w:r>
            <w:r>
              <w:rPr>
                <w:rFonts w:hint="eastAsia" w:ascii="仿宋" w:hAnsi="仿宋" w:eastAsia="仿宋" w:cs="仿宋"/>
              </w:rPr>
              <w:t>篇</w:t>
            </w:r>
          </w:p>
        </w:tc>
        <w:tc>
          <w:tcPr>
            <w:tcW w:w="1027" w:type="dxa"/>
            <w:vAlign w:val="top"/>
          </w:tcPr>
          <w:p w14:paraId="389EB5A6">
            <w:pPr>
              <w:pStyle w:val="67"/>
              <w:spacing w:before="109" w:line="240" w:lineRule="auto"/>
              <w:ind w:left="30"/>
              <w:rPr>
                <w:rFonts w:hint="eastAsia" w:ascii="仿宋" w:hAnsi="仿宋" w:eastAsia="仿宋" w:cs="仿宋"/>
              </w:rPr>
            </w:pPr>
            <w:r>
              <w:rPr>
                <w:rFonts w:hint="eastAsia" w:ascii="仿宋" w:hAnsi="仿宋" w:eastAsia="仿宋" w:cs="仿宋"/>
                <w:spacing w:val="-1"/>
              </w:rPr>
              <w:t>清华大学</w:t>
            </w:r>
          </w:p>
        </w:tc>
        <w:tc>
          <w:tcPr>
            <w:tcW w:w="528" w:type="dxa"/>
            <w:vAlign w:val="top"/>
          </w:tcPr>
          <w:p w14:paraId="07C814F1">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42B154B">
            <w:pPr>
              <w:pStyle w:val="67"/>
              <w:spacing w:before="108"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3B0B17AA">
            <w:pPr>
              <w:pStyle w:val="67"/>
              <w:spacing w:before="108" w:line="240" w:lineRule="auto"/>
              <w:ind w:left="32"/>
              <w:rPr>
                <w:rFonts w:hint="eastAsia" w:ascii="仿宋" w:hAnsi="仿宋" w:eastAsia="仿宋" w:cs="仿宋"/>
              </w:rPr>
            </w:pPr>
            <w:r>
              <w:rPr>
                <w:rFonts w:hint="eastAsia" w:ascii="仿宋" w:hAnsi="仿宋" w:eastAsia="仿宋" w:cs="仿宋"/>
                <w:spacing w:val="1"/>
              </w:rPr>
              <w:t>G634.73</w:t>
            </w:r>
          </w:p>
        </w:tc>
        <w:tc>
          <w:tcPr>
            <w:tcW w:w="1000" w:type="dxa"/>
            <w:vAlign w:val="top"/>
          </w:tcPr>
          <w:p w14:paraId="58D196F3">
            <w:pPr>
              <w:pStyle w:val="67"/>
              <w:spacing w:before="109" w:line="240" w:lineRule="auto"/>
              <w:ind w:left="40"/>
              <w:rPr>
                <w:rFonts w:hint="eastAsia" w:ascii="仿宋" w:hAnsi="仿宋" w:eastAsia="仿宋" w:cs="仿宋"/>
              </w:rPr>
            </w:pPr>
            <w:r>
              <w:rPr>
                <w:rFonts w:hint="eastAsia" w:ascii="仿宋" w:hAnsi="仿宋" w:eastAsia="仿宋" w:cs="仿宋"/>
                <w:spacing w:val="-3"/>
              </w:rPr>
              <w:t>张君可</w:t>
            </w:r>
          </w:p>
        </w:tc>
        <w:tc>
          <w:tcPr>
            <w:tcW w:w="1574" w:type="dxa"/>
            <w:gridSpan w:val="2"/>
            <w:vAlign w:val="top"/>
          </w:tcPr>
          <w:p w14:paraId="2F7ED2FF">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75613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006C8CC0">
            <w:pPr>
              <w:pStyle w:val="67"/>
              <w:spacing w:before="108" w:line="240" w:lineRule="auto"/>
              <w:ind w:left="129"/>
              <w:rPr>
                <w:rFonts w:hint="eastAsia" w:ascii="仿宋" w:hAnsi="仿宋" w:eastAsia="仿宋" w:cs="仿宋"/>
              </w:rPr>
            </w:pPr>
            <w:r>
              <w:rPr>
                <w:rFonts w:hint="eastAsia" w:ascii="仿宋" w:hAnsi="仿宋" w:eastAsia="仿宋" w:cs="仿宋"/>
                <w:spacing w:val="-1"/>
              </w:rPr>
              <w:t>2033</w:t>
            </w:r>
          </w:p>
        </w:tc>
        <w:tc>
          <w:tcPr>
            <w:tcW w:w="1591" w:type="dxa"/>
            <w:vAlign w:val="top"/>
          </w:tcPr>
          <w:p w14:paraId="37AA328F">
            <w:pPr>
              <w:pStyle w:val="67"/>
              <w:spacing w:before="108" w:line="240" w:lineRule="auto"/>
              <w:ind w:left="26"/>
              <w:rPr>
                <w:rFonts w:hint="eastAsia" w:ascii="仿宋" w:hAnsi="仿宋" w:eastAsia="仿宋" w:cs="仿宋"/>
              </w:rPr>
            </w:pPr>
            <w:r>
              <w:rPr>
                <w:rFonts w:hint="eastAsia" w:ascii="仿宋" w:hAnsi="仿宋" w:eastAsia="仿宋" w:cs="仿宋"/>
                <w:spacing w:val="1"/>
              </w:rPr>
              <w:t>9787576347029</w:t>
            </w:r>
          </w:p>
        </w:tc>
        <w:tc>
          <w:tcPr>
            <w:tcW w:w="2409" w:type="dxa"/>
            <w:vAlign w:val="top"/>
          </w:tcPr>
          <w:p w14:paraId="39E9B234">
            <w:pPr>
              <w:pStyle w:val="67"/>
              <w:spacing w:before="29" w:line="240" w:lineRule="auto"/>
              <w:ind w:left="32" w:right="81"/>
              <w:rPr>
                <w:rFonts w:hint="eastAsia" w:ascii="仿宋" w:hAnsi="仿宋" w:eastAsia="仿宋" w:cs="仿宋"/>
              </w:rPr>
            </w:pPr>
            <w:r>
              <w:rPr>
                <w:rFonts w:hint="eastAsia" w:ascii="仿宋" w:hAnsi="仿宋" w:eastAsia="仿宋" w:cs="仿宋"/>
                <w:spacing w:val="-1"/>
              </w:rPr>
              <w:t>高校思想政治理论课实</w:t>
            </w:r>
            <w:r>
              <w:rPr>
                <w:rFonts w:hint="eastAsia" w:ascii="仿宋" w:hAnsi="仿宋" w:eastAsia="仿宋" w:cs="仿宋"/>
                <w:spacing w:val="7"/>
              </w:rPr>
              <w:t xml:space="preserve"> </w:t>
            </w:r>
            <w:r>
              <w:rPr>
                <w:rFonts w:hint="eastAsia" w:ascii="仿宋" w:hAnsi="仿宋" w:eastAsia="仿宋" w:cs="仿宋"/>
                <w:spacing w:val="-2"/>
              </w:rPr>
              <w:t>践教学实务</w:t>
            </w:r>
          </w:p>
        </w:tc>
        <w:tc>
          <w:tcPr>
            <w:tcW w:w="1027" w:type="dxa"/>
            <w:vAlign w:val="top"/>
          </w:tcPr>
          <w:p w14:paraId="7773A1F1">
            <w:pPr>
              <w:pStyle w:val="67"/>
              <w:spacing w:before="29" w:line="240" w:lineRule="auto"/>
              <w:ind w:left="33" w:right="136"/>
              <w:rPr>
                <w:rFonts w:hint="eastAsia" w:ascii="仿宋" w:hAnsi="仿宋" w:eastAsia="仿宋" w:cs="仿宋"/>
              </w:rPr>
            </w:pPr>
            <w:r>
              <w:rPr>
                <w:rFonts w:hint="eastAsia" w:ascii="仿宋" w:hAnsi="仿宋" w:eastAsia="仿宋" w:cs="仿宋"/>
                <w:spacing w:val="-1"/>
              </w:rPr>
              <w:t>北京理工大</w:t>
            </w:r>
            <w:r>
              <w:rPr>
                <w:rFonts w:hint="eastAsia" w:ascii="仿宋" w:hAnsi="仿宋" w:eastAsia="仿宋" w:cs="仿宋"/>
              </w:rPr>
              <w:t xml:space="preserve"> 学</w:t>
            </w:r>
          </w:p>
        </w:tc>
        <w:tc>
          <w:tcPr>
            <w:tcW w:w="528" w:type="dxa"/>
            <w:vAlign w:val="top"/>
          </w:tcPr>
          <w:p w14:paraId="35F9D7FC">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F1E49BB">
            <w:pPr>
              <w:pStyle w:val="67"/>
              <w:spacing w:before="108" w:line="240" w:lineRule="auto"/>
              <w:ind w:left="35"/>
              <w:rPr>
                <w:rFonts w:hint="eastAsia" w:ascii="仿宋" w:hAnsi="仿宋" w:eastAsia="仿宋" w:cs="仿宋"/>
              </w:rPr>
            </w:pPr>
            <w:r>
              <w:rPr>
                <w:rFonts w:hint="eastAsia" w:ascii="仿宋" w:hAnsi="仿宋" w:eastAsia="仿宋" w:cs="仿宋"/>
              </w:rPr>
              <w:t>2025-1-1</w:t>
            </w:r>
          </w:p>
        </w:tc>
        <w:tc>
          <w:tcPr>
            <w:tcW w:w="1082" w:type="dxa"/>
            <w:vAlign w:val="top"/>
          </w:tcPr>
          <w:p w14:paraId="52709BA9">
            <w:pPr>
              <w:pStyle w:val="67"/>
              <w:spacing w:before="10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E61976F">
            <w:pPr>
              <w:pStyle w:val="67"/>
              <w:spacing w:before="109" w:line="240" w:lineRule="auto"/>
              <w:ind w:left="38"/>
              <w:rPr>
                <w:rFonts w:hint="eastAsia" w:ascii="仿宋" w:hAnsi="仿宋" w:eastAsia="仿宋" w:cs="仿宋"/>
              </w:rPr>
            </w:pPr>
            <w:r>
              <w:rPr>
                <w:rFonts w:hint="eastAsia" w:ascii="仿宋" w:hAnsi="仿宋" w:eastAsia="仿宋" w:cs="仿宋"/>
                <w:spacing w:val="-2"/>
              </w:rPr>
              <w:t>李淑娟</w:t>
            </w:r>
          </w:p>
        </w:tc>
        <w:tc>
          <w:tcPr>
            <w:tcW w:w="1574" w:type="dxa"/>
            <w:gridSpan w:val="2"/>
            <w:vAlign w:val="top"/>
          </w:tcPr>
          <w:p w14:paraId="04BE58F0">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4BE4D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55A66220">
            <w:pPr>
              <w:pStyle w:val="67"/>
              <w:spacing w:before="199" w:line="240" w:lineRule="auto"/>
              <w:ind w:left="129"/>
              <w:rPr>
                <w:rFonts w:hint="eastAsia" w:ascii="仿宋" w:hAnsi="仿宋" w:eastAsia="仿宋" w:cs="仿宋"/>
              </w:rPr>
            </w:pPr>
            <w:r>
              <w:rPr>
                <w:rFonts w:hint="eastAsia" w:ascii="仿宋" w:hAnsi="仿宋" w:eastAsia="仿宋" w:cs="仿宋"/>
                <w:spacing w:val="-1"/>
              </w:rPr>
              <w:t>2034</w:t>
            </w:r>
          </w:p>
        </w:tc>
        <w:tc>
          <w:tcPr>
            <w:tcW w:w="1591" w:type="dxa"/>
            <w:vAlign w:val="top"/>
          </w:tcPr>
          <w:p w14:paraId="19567DA4">
            <w:pPr>
              <w:pStyle w:val="67"/>
              <w:spacing w:before="199" w:line="240" w:lineRule="auto"/>
              <w:ind w:left="26"/>
              <w:rPr>
                <w:rFonts w:hint="eastAsia" w:ascii="仿宋" w:hAnsi="仿宋" w:eastAsia="仿宋" w:cs="仿宋"/>
              </w:rPr>
            </w:pPr>
            <w:r>
              <w:rPr>
                <w:rFonts w:hint="eastAsia" w:ascii="仿宋" w:hAnsi="仿宋" w:eastAsia="仿宋" w:cs="仿宋"/>
                <w:spacing w:val="1"/>
              </w:rPr>
              <w:t>9787516665770</w:t>
            </w:r>
          </w:p>
        </w:tc>
        <w:tc>
          <w:tcPr>
            <w:tcW w:w="2409" w:type="dxa"/>
            <w:vAlign w:val="top"/>
          </w:tcPr>
          <w:p w14:paraId="5DF3593E">
            <w:pPr>
              <w:pStyle w:val="67"/>
              <w:spacing w:before="30" w:line="240" w:lineRule="auto"/>
              <w:ind w:left="28" w:right="80" w:firstLine="4"/>
              <w:jc w:val="both"/>
              <w:rPr>
                <w:rFonts w:hint="eastAsia" w:ascii="仿宋" w:hAnsi="仿宋" w:eastAsia="仿宋" w:cs="仿宋"/>
              </w:rPr>
            </w:pPr>
            <w:r>
              <w:rPr>
                <w:rFonts w:hint="eastAsia" w:ascii="仿宋" w:hAnsi="仿宋" w:eastAsia="仿宋" w:cs="仿宋"/>
                <w:spacing w:val="-1"/>
              </w:rPr>
              <w:t>融入与赋能：高校思想</w:t>
            </w:r>
            <w:r>
              <w:rPr>
                <w:rFonts w:hint="eastAsia" w:ascii="仿宋" w:hAnsi="仿宋" w:eastAsia="仿宋" w:cs="仿宋"/>
                <w:spacing w:val="8"/>
              </w:rPr>
              <w:t xml:space="preserve"> </w:t>
            </w:r>
            <w:r>
              <w:rPr>
                <w:rFonts w:hint="eastAsia" w:ascii="仿宋" w:hAnsi="仿宋" w:eastAsia="仿宋" w:cs="仿宋"/>
              </w:rPr>
              <w:t>政治理论课教学体系创</w:t>
            </w:r>
            <w:r>
              <w:rPr>
                <w:rFonts w:hint="eastAsia" w:ascii="仿宋" w:hAnsi="仿宋" w:eastAsia="仿宋" w:cs="仿宋"/>
                <w:spacing w:val="2"/>
              </w:rPr>
              <w:t xml:space="preserve"> </w:t>
            </w:r>
            <w:r>
              <w:rPr>
                <w:rFonts w:hint="eastAsia" w:ascii="仿宋" w:hAnsi="仿宋" w:eastAsia="仿宋" w:cs="仿宋"/>
                <w:spacing w:val="-2"/>
              </w:rPr>
              <w:t>新研究</w:t>
            </w:r>
          </w:p>
        </w:tc>
        <w:tc>
          <w:tcPr>
            <w:tcW w:w="1027" w:type="dxa"/>
            <w:vAlign w:val="top"/>
          </w:tcPr>
          <w:p w14:paraId="0C259B40">
            <w:pPr>
              <w:pStyle w:val="67"/>
              <w:spacing w:before="200" w:line="240" w:lineRule="auto"/>
              <w:ind w:left="31"/>
              <w:rPr>
                <w:rFonts w:hint="eastAsia" w:ascii="仿宋" w:hAnsi="仿宋" w:eastAsia="仿宋" w:cs="仿宋"/>
              </w:rPr>
            </w:pPr>
            <w:r>
              <w:rPr>
                <w:rFonts w:hint="eastAsia" w:ascii="仿宋" w:hAnsi="仿宋" w:eastAsia="仿宋" w:cs="仿宋"/>
                <w:spacing w:val="-3"/>
              </w:rPr>
              <w:t>新华</w:t>
            </w:r>
          </w:p>
        </w:tc>
        <w:tc>
          <w:tcPr>
            <w:tcW w:w="528" w:type="dxa"/>
            <w:vAlign w:val="top"/>
          </w:tcPr>
          <w:p w14:paraId="17894433">
            <w:pPr>
              <w:pStyle w:val="67"/>
              <w:spacing w:before="19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BB1CCE6">
            <w:pPr>
              <w:pStyle w:val="67"/>
              <w:spacing w:before="199" w:line="240" w:lineRule="auto"/>
              <w:ind w:left="35"/>
              <w:rPr>
                <w:rFonts w:hint="eastAsia" w:ascii="仿宋" w:hAnsi="仿宋" w:eastAsia="仿宋" w:cs="仿宋"/>
              </w:rPr>
            </w:pPr>
            <w:r>
              <w:rPr>
                <w:rFonts w:hint="eastAsia" w:ascii="仿宋" w:hAnsi="仿宋" w:eastAsia="仿宋" w:cs="仿宋"/>
              </w:rPr>
              <w:t>2023-1-1</w:t>
            </w:r>
          </w:p>
        </w:tc>
        <w:tc>
          <w:tcPr>
            <w:tcW w:w="1082" w:type="dxa"/>
            <w:vAlign w:val="top"/>
          </w:tcPr>
          <w:p w14:paraId="23E53690">
            <w:pPr>
              <w:pStyle w:val="67"/>
              <w:spacing w:before="19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6BE69FF">
            <w:pPr>
              <w:pStyle w:val="67"/>
              <w:spacing w:before="200" w:line="240" w:lineRule="auto"/>
              <w:ind w:left="36"/>
              <w:rPr>
                <w:rFonts w:hint="eastAsia" w:ascii="仿宋" w:hAnsi="仿宋" w:eastAsia="仿宋" w:cs="仿宋"/>
              </w:rPr>
            </w:pPr>
            <w:r>
              <w:rPr>
                <w:rFonts w:hint="eastAsia" w:ascii="仿宋" w:hAnsi="仿宋" w:eastAsia="仿宋" w:cs="仿宋"/>
                <w:spacing w:val="-2"/>
              </w:rPr>
              <w:t>殷昭鲁</w:t>
            </w:r>
          </w:p>
        </w:tc>
        <w:tc>
          <w:tcPr>
            <w:tcW w:w="1574" w:type="dxa"/>
            <w:gridSpan w:val="2"/>
            <w:vAlign w:val="top"/>
          </w:tcPr>
          <w:p w14:paraId="0F232D1A">
            <w:pPr>
              <w:pStyle w:val="67"/>
              <w:spacing w:before="199" w:line="240" w:lineRule="auto"/>
              <w:ind w:left="74"/>
              <w:rPr>
                <w:rFonts w:hint="eastAsia" w:ascii="仿宋" w:hAnsi="仿宋" w:eastAsia="仿宋" w:cs="仿宋"/>
              </w:rPr>
            </w:pPr>
            <w:r>
              <w:rPr>
                <w:rFonts w:hint="eastAsia" w:ascii="仿宋" w:hAnsi="仿宋" w:eastAsia="仿宋" w:cs="仿宋"/>
                <w:spacing w:val="-2"/>
              </w:rPr>
              <w:t>高中教师书</w:t>
            </w:r>
          </w:p>
        </w:tc>
      </w:tr>
      <w:tr w14:paraId="666B7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B35685C">
            <w:pPr>
              <w:pStyle w:val="67"/>
              <w:spacing w:before="108" w:line="240" w:lineRule="auto"/>
              <w:ind w:left="129"/>
              <w:rPr>
                <w:rFonts w:hint="eastAsia" w:ascii="仿宋" w:hAnsi="仿宋" w:eastAsia="仿宋" w:cs="仿宋"/>
              </w:rPr>
            </w:pPr>
            <w:r>
              <w:rPr>
                <w:rFonts w:hint="eastAsia" w:ascii="仿宋" w:hAnsi="仿宋" w:eastAsia="仿宋" w:cs="仿宋"/>
                <w:spacing w:val="-1"/>
              </w:rPr>
              <w:t>2035</w:t>
            </w:r>
          </w:p>
        </w:tc>
        <w:tc>
          <w:tcPr>
            <w:tcW w:w="1591" w:type="dxa"/>
            <w:vAlign w:val="top"/>
          </w:tcPr>
          <w:p w14:paraId="4E267E52">
            <w:pPr>
              <w:pStyle w:val="67"/>
              <w:spacing w:before="108" w:line="240" w:lineRule="auto"/>
              <w:ind w:left="26"/>
              <w:rPr>
                <w:rFonts w:hint="eastAsia" w:ascii="仿宋" w:hAnsi="仿宋" w:eastAsia="仿宋" w:cs="仿宋"/>
              </w:rPr>
            </w:pPr>
            <w:r>
              <w:rPr>
                <w:rFonts w:hint="eastAsia" w:ascii="仿宋" w:hAnsi="仿宋" w:eastAsia="仿宋" w:cs="仿宋"/>
                <w:spacing w:val="1"/>
              </w:rPr>
              <w:t>9787570233090</w:t>
            </w:r>
          </w:p>
        </w:tc>
        <w:tc>
          <w:tcPr>
            <w:tcW w:w="2409" w:type="dxa"/>
            <w:vAlign w:val="top"/>
          </w:tcPr>
          <w:p w14:paraId="404850BE">
            <w:pPr>
              <w:pStyle w:val="67"/>
              <w:spacing w:before="29" w:line="240" w:lineRule="auto"/>
              <w:ind w:left="30" w:right="80" w:firstLine="3"/>
              <w:rPr>
                <w:rFonts w:hint="eastAsia" w:ascii="仿宋" w:hAnsi="仿宋" w:eastAsia="仿宋" w:cs="仿宋"/>
              </w:rPr>
            </w:pPr>
            <w:r>
              <w:rPr>
                <w:rFonts w:hint="eastAsia" w:ascii="仿宋" w:hAnsi="仿宋" w:eastAsia="仿宋" w:cs="仿宋"/>
                <w:spacing w:val="-1"/>
              </w:rPr>
              <w:t>爱上数学教学：顾志能</w:t>
            </w:r>
            <w:r>
              <w:rPr>
                <w:rFonts w:hint="eastAsia" w:ascii="仿宋" w:hAnsi="仿宋" w:eastAsia="仿宋" w:cs="仿宋"/>
                <w:spacing w:val="7"/>
              </w:rPr>
              <w:t xml:space="preserve"> </w:t>
            </w:r>
            <w:r>
              <w:rPr>
                <w:rFonts w:hint="eastAsia" w:ascii="仿宋" w:hAnsi="仿宋" w:eastAsia="仿宋" w:cs="仿宋"/>
                <w:spacing w:val="-2"/>
              </w:rPr>
              <w:t>教育随笔</w:t>
            </w:r>
          </w:p>
        </w:tc>
        <w:tc>
          <w:tcPr>
            <w:tcW w:w="1027" w:type="dxa"/>
            <w:vAlign w:val="top"/>
          </w:tcPr>
          <w:p w14:paraId="03D0FA49">
            <w:pPr>
              <w:pStyle w:val="67"/>
              <w:spacing w:before="109" w:line="240" w:lineRule="auto"/>
              <w:ind w:left="31"/>
              <w:rPr>
                <w:rFonts w:hint="eastAsia" w:ascii="仿宋" w:hAnsi="仿宋" w:eastAsia="仿宋" w:cs="仿宋"/>
              </w:rPr>
            </w:pPr>
            <w:r>
              <w:rPr>
                <w:rFonts w:hint="eastAsia" w:ascii="仿宋" w:hAnsi="仿宋" w:eastAsia="仿宋" w:cs="仿宋"/>
                <w:spacing w:val="-1"/>
              </w:rPr>
              <w:t>长江文艺</w:t>
            </w:r>
          </w:p>
        </w:tc>
        <w:tc>
          <w:tcPr>
            <w:tcW w:w="528" w:type="dxa"/>
            <w:vAlign w:val="top"/>
          </w:tcPr>
          <w:p w14:paraId="484B0996">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FA37D5C">
            <w:pPr>
              <w:pStyle w:val="67"/>
              <w:spacing w:before="108" w:line="240" w:lineRule="auto"/>
              <w:ind w:left="35"/>
              <w:rPr>
                <w:rFonts w:hint="eastAsia" w:ascii="仿宋" w:hAnsi="仿宋" w:eastAsia="仿宋" w:cs="仿宋"/>
              </w:rPr>
            </w:pPr>
            <w:r>
              <w:rPr>
                <w:rFonts w:hint="eastAsia" w:ascii="仿宋" w:hAnsi="仿宋" w:eastAsia="仿宋" w:cs="仿宋"/>
              </w:rPr>
              <w:t>2023-10-1</w:t>
            </w:r>
          </w:p>
        </w:tc>
        <w:tc>
          <w:tcPr>
            <w:tcW w:w="1082" w:type="dxa"/>
            <w:vAlign w:val="top"/>
          </w:tcPr>
          <w:p w14:paraId="29BBFEF5">
            <w:pPr>
              <w:pStyle w:val="67"/>
              <w:spacing w:before="108" w:line="240" w:lineRule="auto"/>
              <w:ind w:left="32"/>
              <w:rPr>
                <w:rFonts w:hint="eastAsia" w:ascii="仿宋" w:hAnsi="仿宋" w:eastAsia="仿宋" w:cs="仿宋"/>
              </w:rPr>
            </w:pPr>
            <w:r>
              <w:rPr>
                <w:rFonts w:hint="eastAsia" w:ascii="仿宋" w:hAnsi="仿宋" w:eastAsia="仿宋" w:cs="仿宋"/>
                <w:spacing w:val="1"/>
              </w:rPr>
              <w:t>G623.502</w:t>
            </w:r>
          </w:p>
        </w:tc>
        <w:tc>
          <w:tcPr>
            <w:tcW w:w="1000" w:type="dxa"/>
            <w:vAlign w:val="top"/>
          </w:tcPr>
          <w:p w14:paraId="5C18200E">
            <w:pPr>
              <w:pStyle w:val="67"/>
              <w:spacing w:before="109" w:line="240" w:lineRule="auto"/>
              <w:ind w:left="36"/>
              <w:rPr>
                <w:rFonts w:hint="eastAsia" w:ascii="仿宋" w:hAnsi="仿宋" w:eastAsia="仿宋" w:cs="仿宋"/>
              </w:rPr>
            </w:pPr>
            <w:r>
              <w:rPr>
                <w:rFonts w:hint="eastAsia" w:ascii="仿宋" w:hAnsi="仿宋" w:eastAsia="仿宋" w:cs="仿宋"/>
                <w:spacing w:val="-2"/>
              </w:rPr>
              <w:t>顾志能</w:t>
            </w:r>
          </w:p>
        </w:tc>
        <w:tc>
          <w:tcPr>
            <w:tcW w:w="1574" w:type="dxa"/>
            <w:gridSpan w:val="2"/>
            <w:vAlign w:val="top"/>
          </w:tcPr>
          <w:p w14:paraId="12455B64">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18B45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5E2CF5C5">
            <w:pPr>
              <w:pStyle w:val="67"/>
              <w:spacing w:before="108" w:line="240" w:lineRule="auto"/>
              <w:ind w:left="129"/>
              <w:rPr>
                <w:rFonts w:hint="eastAsia" w:ascii="仿宋" w:hAnsi="仿宋" w:eastAsia="仿宋" w:cs="仿宋"/>
              </w:rPr>
            </w:pPr>
            <w:r>
              <w:rPr>
                <w:rFonts w:hint="eastAsia" w:ascii="仿宋" w:hAnsi="仿宋" w:eastAsia="仿宋" w:cs="仿宋"/>
                <w:spacing w:val="-1"/>
              </w:rPr>
              <w:t>2036</w:t>
            </w:r>
          </w:p>
        </w:tc>
        <w:tc>
          <w:tcPr>
            <w:tcW w:w="1591" w:type="dxa"/>
            <w:vAlign w:val="top"/>
          </w:tcPr>
          <w:p w14:paraId="6CCB777D">
            <w:pPr>
              <w:pStyle w:val="67"/>
              <w:spacing w:before="108" w:line="240" w:lineRule="auto"/>
              <w:ind w:left="26"/>
              <w:rPr>
                <w:rFonts w:hint="eastAsia" w:ascii="仿宋" w:hAnsi="仿宋" w:eastAsia="仿宋" w:cs="仿宋"/>
              </w:rPr>
            </w:pPr>
            <w:r>
              <w:rPr>
                <w:rFonts w:hint="eastAsia" w:ascii="仿宋" w:hAnsi="仿宋" w:eastAsia="仿宋" w:cs="仿宋"/>
                <w:spacing w:val="1"/>
              </w:rPr>
              <w:t>9787569067842</w:t>
            </w:r>
          </w:p>
        </w:tc>
        <w:tc>
          <w:tcPr>
            <w:tcW w:w="2409" w:type="dxa"/>
            <w:vAlign w:val="top"/>
          </w:tcPr>
          <w:p w14:paraId="1850EFFC">
            <w:pPr>
              <w:pStyle w:val="67"/>
              <w:spacing w:before="29" w:line="240" w:lineRule="auto"/>
              <w:ind w:left="30" w:right="81" w:firstLine="2"/>
              <w:rPr>
                <w:rFonts w:hint="eastAsia" w:ascii="仿宋" w:hAnsi="仿宋" w:eastAsia="仿宋" w:cs="仿宋"/>
              </w:rPr>
            </w:pPr>
            <w:r>
              <w:rPr>
                <w:rFonts w:hint="eastAsia" w:ascii="仿宋" w:hAnsi="仿宋" w:eastAsia="仿宋" w:cs="仿宋"/>
                <w:spacing w:val="-1"/>
              </w:rPr>
              <w:t>高校思想政治教育专业</w:t>
            </w:r>
            <w:r>
              <w:rPr>
                <w:rFonts w:hint="eastAsia" w:ascii="仿宋" w:hAnsi="仿宋" w:eastAsia="仿宋" w:cs="仿宋"/>
                <w:spacing w:val="7"/>
              </w:rPr>
              <w:t xml:space="preserve"> </w:t>
            </w:r>
            <w:r>
              <w:rPr>
                <w:rFonts w:hint="eastAsia" w:ascii="仿宋" w:hAnsi="仿宋" w:eastAsia="仿宋" w:cs="仿宋"/>
                <w:spacing w:val="-2"/>
              </w:rPr>
              <w:t>建设论钢</w:t>
            </w:r>
          </w:p>
        </w:tc>
        <w:tc>
          <w:tcPr>
            <w:tcW w:w="1027" w:type="dxa"/>
            <w:vAlign w:val="top"/>
          </w:tcPr>
          <w:p w14:paraId="24A382F0">
            <w:pPr>
              <w:pStyle w:val="67"/>
              <w:spacing w:before="109" w:line="240" w:lineRule="auto"/>
              <w:ind w:left="45"/>
              <w:rPr>
                <w:rFonts w:hint="eastAsia" w:ascii="仿宋" w:hAnsi="仿宋" w:eastAsia="仿宋" w:cs="仿宋"/>
              </w:rPr>
            </w:pPr>
            <w:r>
              <w:rPr>
                <w:rFonts w:hint="eastAsia" w:ascii="仿宋" w:hAnsi="仿宋" w:eastAsia="仿宋" w:cs="仿宋"/>
                <w:spacing w:val="-5"/>
              </w:rPr>
              <w:t>四川大学</w:t>
            </w:r>
          </w:p>
        </w:tc>
        <w:tc>
          <w:tcPr>
            <w:tcW w:w="528" w:type="dxa"/>
            <w:vAlign w:val="top"/>
          </w:tcPr>
          <w:p w14:paraId="571D06AF">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9A57E05">
            <w:pPr>
              <w:pStyle w:val="67"/>
              <w:spacing w:before="108" w:line="240" w:lineRule="auto"/>
              <w:ind w:left="35"/>
              <w:rPr>
                <w:rFonts w:hint="eastAsia" w:ascii="仿宋" w:hAnsi="仿宋" w:eastAsia="仿宋" w:cs="仿宋"/>
              </w:rPr>
            </w:pPr>
            <w:r>
              <w:rPr>
                <w:rFonts w:hint="eastAsia" w:ascii="仿宋" w:hAnsi="仿宋" w:eastAsia="仿宋" w:cs="仿宋"/>
              </w:rPr>
              <w:t>2024-11-1</w:t>
            </w:r>
          </w:p>
        </w:tc>
        <w:tc>
          <w:tcPr>
            <w:tcW w:w="1082" w:type="dxa"/>
            <w:vAlign w:val="top"/>
          </w:tcPr>
          <w:p w14:paraId="3E93BE43">
            <w:pPr>
              <w:pStyle w:val="67"/>
              <w:spacing w:before="10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40356CBA">
            <w:pPr>
              <w:pStyle w:val="67"/>
              <w:spacing w:before="109" w:line="240" w:lineRule="auto"/>
              <w:ind w:left="41"/>
              <w:rPr>
                <w:rFonts w:hint="eastAsia" w:ascii="仿宋" w:hAnsi="仿宋" w:eastAsia="仿宋" w:cs="仿宋"/>
              </w:rPr>
            </w:pPr>
            <w:r>
              <w:rPr>
                <w:rFonts w:hint="eastAsia" w:ascii="仿宋" w:hAnsi="仿宋" w:eastAsia="仿宋" w:cs="仿宋"/>
                <w:spacing w:val="-2"/>
              </w:rPr>
              <w:t>高建民等</w:t>
            </w:r>
          </w:p>
        </w:tc>
        <w:tc>
          <w:tcPr>
            <w:tcW w:w="1574" w:type="dxa"/>
            <w:gridSpan w:val="2"/>
            <w:vAlign w:val="top"/>
          </w:tcPr>
          <w:p w14:paraId="3C1B53B8">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2B2C7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AE560AA">
            <w:pPr>
              <w:pStyle w:val="67"/>
              <w:spacing w:before="108" w:line="240" w:lineRule="auto"/>
              <w:ind w:left="129"/>
              <w:rPr>
                <w:rFonts w:hint="eastAsia" w:ascii="仿宋" w:hAnsi="仿宋" w:eastAsia="仿宋" w:cs="仿宋"/>
              </w:rPr>
            </w:pPr>
            <w:r>
              <w:rPr>
                <w:rFonts w:hint="eastAsia" w:ascii="仿宋" w:hAnsi="仿宋" w:eastAsia="仿宋" w:cs="仿宋"/>
                <w:spacing w:val="-1"/>
              </w:rPr>
              <w:t>2037</w:t>
            </w:r>
          </w:p>
        </w:tc>
        <w:tc>
          <w:tcPr>
            <w:tcW w:w="1591" w:type="dxa"/>
            <w:vAlign w:val="top"/>
          </w:tcPr>
          <w:p w14:paraId="6FD5C3E5">
            <w:pPr>
              <w:pStyle w:val="67"/>
              <w:spacing w:before="108" w:line="240" w:lineRule="auto"/>
              <w:ind w:left="26"/>
              <w:rPr>
                <w:rFonts w:hint="eastAsia" w:ascii="仿宋" w:hAnsi="仿宋" w:eastAsia="仿宋" w:cs="仿宋"/>
              </w:rPr>
            </w:pPr>
            <w:r>
              <w:rPr>
                <w:rFonts w:hint="eastAsia" w:ascii="仿宋" w:hAnsi="仿宋" w:eastAsia="仿宋" w:cs="仿宋"/>
                <w:spacing w:val="1"/>
              </w:rPr>
              <w:t>9787564593353</w:t>
            </w:r>
          </w:p>
        </w:tc>
        <w:tc>
          <w:tcPr>
            <w:tcW w:w="2409" w:type="dxa"/>
            <w:vAlign w:val="top"/>
          </w:tcPr>
          <w:p w14:paraId="5343A55B">
            <w:pPr>
              <w:pStyle w:val="67"/>
              <w:spacing w:before="29" w:line="240" w:lineRule="auto"/>
              <w:ind w:left="28" w:right="81" w:firstLine="1"/>
              <w:rPr>
                <w:rFonts w:hint="eastAsia" w:ascii="仿宋" w:hAnsi="仿宋" w:eastAsia="仿宋" w:cs="仿宋"/>
              </w:rPr>
            </w:pPr>
            <w:r>
              <w:rPr>
                <w:rFonts w:hint="eastAsia" w:ascii="仿宋" w:hAnsi="仿宋" w:eastAsia="仿宋" w:cs="仿宋"/>
              </w:rPr>
              <w:t>新媒体背景下高校思想</w:t>
            </w:r>
            <w:r>
              <w:rPr>
                <w:rFonts w:hint="eastAsia" w:ascii="仿宋" w:hAnsi="仿宋" w:eastAsia="仿宋" w:cs="仿宋"/>
                <w:spacing w:val="1"/>
              </w:rPr>
              <w:t xml:space="preserve"> </w:t>
            </w:r>
            <w:r>
              <w:rPr>
                <w:rFonts w:hint="eastAsia" w:ascii="仿宋" w:hAnsi="仿宋" w:eastAsia="仿宋" w:cs="仿宋"/>
              </w:rPr>
              <w:t>政治教育的解读研究</w:t>
            </w:r>
          </w:p>
        </w:tc>
        <w:tc>
          <w:tcPr>
            <w:tcW w:w="1027" w:type="dxa"/>
            <w:vAlign w:val="top"/>
          </w:tcPr>
          <w:p w14:paraId="782B5511">
            <w:pPr>
              <w:pStyle w:val="67"/>
              <w:spacing w:before="108" w:line="240" w:lineRule="auto"/>
              <w:ind w:left="33"/>
              <w:rPr>
                <w:rFonts w:hint="eastAsia" w:ascii="仿宋" w:hAnsi="仿宋" w:eastAsia="仿宋" w:cs="仿宋"/>
              </w:rPr>
            </w:pPr>
            <w:r>
              <w:rPr>
                <w:rFonts w:hint="eastAsia" w:ascii="仿宋" w:hAnsi="仿宋" w:eastAsia="仿宋" w:cs="仿宋"/>
                <w:spacing w:val="-2"/>
              </w:rPr>
              <w:t>郑州大学</w:t>
            </w:r>
          </w:p>
        </w:tc>
        <w:tc>
          <w:tcPr>
            <w:tcW w:w="528" w:type="dxa"/>
            <w:vAlign w:val="top"/>
          </w:tcPr>
          <w:p w14:paraId="57275F2A">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F706D2C">
            <w:pPr>
              <w:pStyle w:val="67"/>
              <w:spacing w:before="108" w:line="240" w:lineRule="auto"/>
              <w:ind w:left="35"/>
              <w:rPr>
                <w:rFonts w:hint="eastAsia" w:ascii="仿宋" w:hAnsi="仿宋" w:eastAsia="仿宋" w:cs="仿宋"/>
              </w:rPr>
            </w:pPr>
            <w:r>
              <w:rPr>
                <w:rFonts w:hint="eastAsia" w:ascii="仿宋" w:hAnsi="仿宋" w:eastAsia="仿宋" w:cs="仿宋"/>
              </w:rPr>
              <w:t>2022-12-1</w:t>
            </w:r>
          </w:p>
        </w:tc>
        <w:tc>
          <w:tcPr>
            <w:tcW w:w="1082" w:type="dxa"/>
            <w:vAlign w:val="top"/>
          </w:tcPr>
          <w:p w14:paraId="321C0489">
            <w:pPr>
              <w:pStyle w:val="67"/>
              <w:spacing w:before="10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04787E98">
            <w:pPr>
              <w:pStyle w:val="67"/>
              <w:spacing w:before="109" w:line="240" w:lineRule="auto"/>
              <w:ind w:left="39"/>
              <w:rPr>
                <w:rFonts w:hint="eastAsia" w:ascii="仿宋" w:hAnsi="仿宋" w:eastAsia="仿宋" w:cs="仿宋"/>
              </w:rPr>
            </w:pPr>
            <w:r>
              <w:rPr>
                <w:rFonts w:hint="eastAsia" w:ascii="仿宋" w:hAnsi="仿宋" w:eastAsia="仿宋" w:cs="仿宋"/>
                <w:spacing w:val="-4"/>
              </w:rPr>
              <w:t>丁楠</w:t>
            </w:r>
          </w:p>
        </w:tc>
        <w:tc>
          <w:tcPr>
            <w:tcW w:w="1574" w:type="dxa"/>
            <w:gridSpan w:val="2"/>
            <w:vAlign w:val="top"/>
          </w:tcPr>
          <w:p w14:paraId="7D03836F">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r w14:paraId="713FF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5E17B19">
            <w:pPr>
              <w:pStyle w:val="67"/>
              <w:spacing w:before="200" w:line="240" w:lineRule="auto"/>
              <w:ind w:left="129"/>
              <w:rPr>
                <w:rFonts w:hint="eastAsia" w:ascii="仿宋" w:hAnsi="仿宋" w:eastAsia="仿宋" w:cs="仿宋"/>
              </w:rPr>
            </w:pPr>
            <w:r>
              <w:rPr>
                <w:rFonts w:hint="eastAsia" w:ascii="仿宋" w:hAnsi="仿宋" w:eastAsia="仿宋" w:cs="仿宋"/>
                <w:spacing w:val="-1"/>
              </w:rPr>
              <w:t>2038</w:t>
            </w:r>
          </w:p>
        </w:tc>
        <w:tc>
          <w:tcPr>
            <w:tcW w:w="1591" w:type="dxa"/>
            <w:vAlign w:val="top"/>
          </w:tcPr>
          <w:p w14:paraId="0BD214D6">
            <w:pPr>
              <w:pStyle w:val="67"/>
              <w:spacing w:before="200" w:line="240" w:lineRule="auto"/>
              <w:ind w:left="26"/>
              <w:rPr>
                <w:rFonts w:hint="eastAsia" w:ascii="仿宋" w:hAnsi="仿宋" w:eastAsia="仿宋" w:cs="仿宋"/>
              </w:rPr>
            </w:pPr>
            <w:r>
              <w:rPr>
                <w:rFonts w:hint="eastAsia" w:ascii="仿宋" w:hAnsi="仿宋" w:eastAsia="仿宋" w:cs="仿宋"/>
                <w:spacing w:val="1"/>
              </w:rPr>
              <w:t>9787522522760</w:t>
            </w:r>
          </w:p>
        </w:tc>
        <w:tc>
          <w:tcPr>
            <w:tcW w:w="2409" w:type="dxa"/>
            <w:vAlign w:val="top"/>
          </w:tcPr>
          <w:p w14:paraId="5BB031D7">
            <w:pPr>
              <w:pStyle w:val="67"/>
              <w:spacing w:before="30" w:line="240" w:lineRule="auto"/>
              <w:ind w:left="33" w:right="81" w:hanging="5"/>
              <w:jc w:val="both"/>
              <w:rPr>
                <w:rFonts w:hint="eastAsia" w:ascii="仿宋" w:hAnsi="仿宋" w:eastAsia="仿宋" w:cs="仿宋"/>
              </w:rPr>
            </w:pPr>
            <w:r>
              <w:rPr>
                <w:rFonts w:hint="eastAsia" w:ascii="仿宋" w:hAnsi="仿宋" w:eastAsia="仿宋" w:cs="仿宋"/>
              </w:rPr>
              <w:t>地方特色文化资源融入</w:t>
            </w:r>
            <w:r>
              <w:rPr>
                <w:rFonts w:hint="eastAsia" w:ascii="仿宋" w:hAnsi="仿宋" w:eastAsia="仿宋" w:cs="仿宋"/>
                <w:spacing w:val="1"/>
              </w:rPr>
              <w:t xml:space="preserve"> </w:t>
            </w:r>
            <w:r>
              <w:rPr>
                <w:rFonts w:hint="eastAsia" w:ascii="仿宋" w:hAnsi="仿宋" w:eastAsia="仿宋" w:cs="仿宋"/>
                <w:spacing w:val="-1"/>
              </w:rPr>
              <w:t>思想政治教育教学研究</w:t>
            </w:r>
            <w:r>
              <w:rPr>
                <w:rFonts w:hint="eastAsia" w:ascii="仿宋" w:hAnsi="仿宋" w:eastAsia="仿宋" w:cs="仿宋"/>
                <w:spacing w:val="6"/>
              </w:rPr>
              <w:t xml:space="preserve"> </w:t>
            </w:r>
            <w:r>
              <w:rPr>
                <w:rFonts w:hint="eastAsia" w:ascii="仿宋" w:hAnsi="仿宋" w:eastAsia="仿宋" w:cs="仿宋"/>
                <w:spacing w:val="-3"/>
              </w:rPr>
              <w:t>（精装）</w:t>
            </w:r>
          </w:p>
        </w:tc>
        <w:tc>
          <w:tcPr>
            <w:tcW w:w="1027" w:type="dxa"/>
            <w:vAlign w:val="top"/>
          </w:tcPr>
          <w:p w14:paraId="40A936CC">
            <w:pPr>
              <w:pStyle w:val="67"/>
              <w:spacing w:before="200" w:line="240" w:lineRule="auto"/>
              <w:ind w:left="34"/>
              <w:rPr>
                <w:rFonts w:hint="eastAsia" w:ascii="仿宋" w:hAnsi="仿宋" w:eastAsia="仿宋" w:cs="仿宋"/>
              </w:rPr>
            </w:pPr>
            <w:r>
              <w:rPr>
                <w:rFonts w:hint="eastAsia" w:ascii="仿宋" w:hAnsi="仿宋" w:eastAsia="仿宋" w:cs="仿宋"/>
                <w:spacing w:val="-5"/>
              </w:rPr>
              <w:t>九州</w:t>
            </w:r>
          </w:p>
        </w:tc>
        <w:tc>
          <w:tcPr>
            <w:tcW w:w="528" w:type="dxa"/>
            <w:vAlign w:val="top"/>
          </w:tcPr>
          <w:p w14:paraId="199C07C7">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1ABE383">
            <w:pPr>
              <w:pStyle w:val="67"/>
              <w:spacing w:before="200" w:line="240" w:lineRule="auto"/>
              <w:ind w:left="35"/>
              <w:rPr>
                <w:rFonts w:hint="eastAsia" w:ascii="仿宋" w:hAnsi="仿宋" w:eastAsia="仿宋" w:cs="仿宋"/>
              </w:rPr>
            </w:pPr>
            <w:r>
              <w:rPr>
                <w:rFonts w:hint="eastAsia" w:ascii="仿宋" w:hAnsi="仿宋" w:eastAsia="仿宋" w:cs="仿宋"/>
              </w:rPr>
              <w:t>2024-3-1</w:t>
            </w:r>
          </w:p>
        </w:tc>
        <w:tc>
          <w:tcPr>
            <w:tcW w:w="1082" w:type="dxa"/>
            <w:vAlign w:val="top"/>
          </w:tcPr>
          <w:p w14:paraId="12DA78E9">
            <w:pPr>
              <w:pStyle w:val="67"/>
              <w:spacing w:before="200"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7C2872FB">
            <w:pPr>
              <w:pStyle w:val="67"/>
              <w:spacing w:before="201" w:line="240" w:lineRule="auto"/>
              <w:ind w:left="37"/>
              <w:rPr>
                <w:rFonts w:hint="eastAsia" w:ascii="仿宋" w:hAnsi="仿宋" w:eastAsia="仿宋" w:cs="仿宋"/>
              </w:rPr>
            </w:pPr>
            <w:r>
              <w:rPr>
                <w:rFonts w:hint="eastAsia" w:ascii="仿宋" w:hAnsi="仿宋" w:eastAsia="仿宋" w:cs="仿宋"/>
                <w:spacing w:val="-2"/>
              </w:rPr>
              <w:t>韩中谊</w:t>
            </w:r>
          </w:p>
        </w:tc>
        <w:tc>
          <w:tcPr>
            <w:tcW w:w="1574" w:type="dxa"/>
            <w:gridSpan w:val="2"/>
            <w:vAlign w:val="top"/>
          </w:tcPr>
          <w:p w14:paraId="43536134">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7B268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6B0E8606">
            <w:pPr>
              <w:pStyle w:val="67"/>
              <w:spacing w:before="109" w:line="240" w:lineRule="auto"/>
              <w:ind w:left="129"/>
              <w:rPr>
                <w:rFonts w:hint="eastAsia" w:ascii="仿宋" w:hAnsi="仿宋" w:eastAsia="仿宋" w:cs="仿宋"/>
              </w:rPr>
            </w:pPr>
            <w:r>
              <w:rPr>
                <w:rFonts w:hint="eastAsia" w:ascii="仿宋" w:hAnsi="仿宋" w:eastAsia="仿宋" w:cs="仿宋"/>
                <w:spacing w:val="-1"/>
              </w:rPr>
              <w:t>2039</w:t>
            </w:r>
          </w:p>
        </w:tc>
        <w:tc>
          <w:tcPr>
            <w:tcW w:w="1591" w:type="dxa"/>
            <w:vAlign w:val="top"/>
          </w:tcPr>
          <w:p w14:paraId="0193F3D7">
            <w:pPr>
              <w:pStyle w:val="67"/>
              <w:spacing w:before="109" w:line="240" w:lineRule="auto"/>
              <w:ind w:left="26"/>
              <w:rPr>
                <w:rFonts w:hint="eastAsia" w:ascii="仿宋" w:hAnsi="仿宋" w:eastAsia="仿宋" w:cs="仿宋"/>
              </w:rPr>
            </w:pPr>
            <w:r>
              <w:rPr>
                <w:rFonts w:hint="eastAsia" w:ascii="仿宋" w:hAnsi="仿宋" w:eastAsia="仿宋" w:cs="仿宋"/>
                <w:spacing w:val="1"/>
              </w:rPr>
              <w:t>9787563980147</w:t>
            </w:r>
          </w:p>
        </w:tc>
        <w:tc>
          <w:tcPr>
            <w:tcW w:w="2409" w:type="dxa"/>
            <w:vAlign w:val="top"/>
          </w:tcPr>
          <w:p w14:paraId="5A1F2C2D">
            <w:pPr>
              <w:pStyle w:val="67"/>
              <w:spacing w:before="31" w:line="240" w:lineRule="auto"/>
              <w:ind w:left="33" w:right="81"/>
              <w:rPr>
                <w:rFonts w:hint="eastAsia" w:ascii="仿宋" w:hAnsi="仿宋" w:eastAsia="仿宋" w:cs="仿宋"/>
              </w:rPr>
            </w:pPr>
            <w:r>
              <w:rPr>
                <w:rFonts w:hint="eastAsia" w:ascii="仿宋" w:hAnsi="仿宋" w:eastAsia="仿宋" w:cs="仿宋"/>
                <w:spacing w:val="-1"/>
              </w:rPr>
              <w:t>高校思想政治教育与辅</w:t>
            </w:r>
            <w:r>
              <w:rPr>
                <w:rFonts w:hint="eastAsia" w:ascii="仿宋" w:hAnsi="仿宋" w:eastAsia="仿宋" w:cs="仿宋"/>
                <w:spacing w:val="7"/>
              </w:rPr>
              <w:t xml:space="preserve"> </w:t>
            </w:r>
            <w:r>
              <w:rPr>
                <w:rFonts w:hint="eastAsia" w:ascii="仿宋" w:hAnsi="仿宋" w:eastAsia="仿宋" w:cs="仿宋"/>
                <w:spacing w:val="-1"/>
              </w:rPr>
              <w:t>导员队伍建设研究</w:t>
            </w:r>
          </w:p>
        </w:tc>
        <w:tc>
          <w:tcPr>
            <w:tcW w:w="1027" w:type="dxa"/>
            <w:vAlign w:val="top"/>
          </w:tcPr>
          <w:p w14:paraId="5ED38799">
            <w:pPr>
              <w:pStyle w:val="67"/>
              <w:spacing w:before="31" w:line="240" w:lineRule="auto"/>
              <w:ind w:left="33" w:right="136"/>
              <w:rPr>
                <w:rFonts w:hint="eastAsia" w:ascii="仿宋" w:hAnsi="仿宋" w:eastAsia="仿宋" w:cs="仿宋"/>
              </w:rPr>
            </w:pPr>
            <w:r>
              <w:rPr>
                <w:rFonts w:hint="eastAsia" w:ascii="仿宋" w:hAnsi="仿宋" w:eastAsia="仿宋" w:cs="仿宋"/>
                <w:spacing w:val="-1"/>
              </w:rPr>
              <w:t>北京工业大</w:t>
            </w:r>
            <w:r>
              <w:rPr>
                <w:rFonts w:hint="eastAsia" w:ascii="仿宋" w:hAnsi="仿宋" w:eastAsia="仿宋" w:cs="仿宋"/>
              </w:rPr>
              <w:t xml:space="preserve"> 学</w:t>
            </w:r>
          </w:p>
        </w:tc>
        <w:tc>
          <w:tcPr>
            <w:tcW w:w="528" w:type="dxa"/>
            <w:vAlign w:val="top"/>
          </w:tcPr>
          <w:p w14:paraId="1126130D">
            <w:pPr>
              <w:pStyle w:val="67"/>
              <w:spacing w:before="109"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06D2859">
            <w:pPr>
              <w:pStyle w:val="67"/>
              <w:spacing w:before="109" w:line="240" w:lineRule="auto"/>
              <w:ind w:left="35"/>
              <w:rPr>
                <w:rFonts w:hint="eastAsia" w:ascii="仿宋" w:hAnsi="仿宋" w:eastAsia="仿宋" w:cs="仿宋"/>
              </w:rPr>
            </w:pPr>
            <w:r>
              <w:rPr>
                <w:rFonts w:hint="eastAsia" w:ascii="仿宋" w:hAnsi="仿宋" w:eastAsia="仿宋" w:cs="仿宋"/>
              </w:rPr>
              <w:t>2021-5-1</w:t>
            </w:r>
          </w:p>
        </w:tc>
        <w:tc>
          <w:tcPr>
            <w:tcW w:w="1082" w:type="dxa"/>
            <w:vAlign w:val="top"/>
          </w:tcPr>
          <w:p w14:paraId="3D2736B8">
            <w:pPr>
              <w:pStyle w:val="67"/>
              <w:spacing w:before="109"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97C2DF2">
            <w:pPr>
              <w:pStyle w:val="67"/>
              <w:spacing w:before="109" w:line="240" w:lineRule="auto"/>
              <w:ind w:left="38"/>
              <w:rPr>
                <w:rFonts w:hint="eastAsia" w:ascii="仿宋" w:hAnsi="仿宋" w:eastAsia="仿宋" w:cs="仿宋"/>
              </w:rPr>
            </w:pPr>
            <w:r>
              <w:rPr>
                <w:rFonts w:hint="eastAsia" w:ascii="仿宋" w:hAnsi="仿宋" w:eastAsia="仿宋" w:cs="仿宋"/>
                <w:spacing w:val="-4"/>
              </w:rPr>
              <w:t>李琳</w:t>
            </w:r>
          </w:p>
        </w:tc>
        <w:tc>
          <w:tcPr>
            <w:tcW w:w="1574" w:type="dxa"/>
            <w:gridSpan w:val="2"/>
            <w:vAlign w:val="top"/>
          </w:tcPr>
          <w:p w14:paraId="6004A8B4">
            <w:pPr>
              <w:pStyle w:val="67"/>
              <w:spacing w:before="109" w:line="240" w:lineRule="auto"/>
              <w:ind w:left="74"/>
              <w:rPr>
                <w:rFonts w:hint="eastAsia" w:ascii="仿宋" w:hAnsi="仿宋" w:eastAsia="仿宋" w:cs="仿宋"/>
              </w:rPr>
            </w:pPr>
            <w:r>
              <w:rPr>
                <w:rFonts w:hint="eastAsia" w:ascii="仿宋" w:hAnsi="仿宋" w:eastAsia="仿宋" w:cs="仿宋"/>
                <w:spacing w:val="-2"/>
              </w:rPr>
              <w:t>高中教师书</w:t>
            </w:r>
          </w:p>
        </w:tc>
      </w:tr>
      <w:tr w14:paraId="351B7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275599DA">
            <w:pPr>
              <w:pStyle w:val="67"/>
              <w:spacing w:before="200" w:line="240" w:lineRule="auto"/>
              <w:ind w:left="129"/>
              <w:rPr>
                <w:rFonts w:hint="eastAsia" w:ascii="仿宋" w:hAnsi="仿宋" w:eastAsia="仿宋" w:cs="仿宋"/>
              </w:rPr>
            </w:pPr>
            <w:r>
              <w:rPr>
                <w:rFonts w:hint="eastAsia" w:ascii="仿宋" w:hAnsi="仿宋" w:eastAsia="仿宋" w:cs="仿宋"/>
                <w:spacing w:val="-1"/>
              </w:rPr>
              <w:t>2040</w:t>
            </w:r>
          </w:p>
        </w:tc>
        <w:tc>
          <w:tcPr>
            <w:tcW w:w="1591" w:type="dxa"/>
            <w:vAlign w:val="top"/>
          </w:tcPr>
          <w:p w14:paraId="2C61774C">
            <w:pPr>
              <w:pStyle w:val="67"/>
              <w:spacing w:before="200" w:line="240" w:lineRule="auto"/>
              <w:ind w:left="26"/>
              <w:rPr>
                <w:rFonts w:hint="eastAsia" w:ascii="仿宋" w:hAnsi="仿宋" w:eastAsia="仿宋" w:cs="仿宋"/>
              </w:rPr>
            </w:pPr>
            <w:r>
              <w:rPr>
                <w:rFonts w:hint="eastAsia" w:ascii="仿宋" w:hAnsi="仿宋" w:eastAsia="仿宋" w:cs="仿宋"/>
                <w:spacing w:val="1"/>
              </w:rPr>
              <w:t>9787519458430</w:t>
            </w:r>
          </w:p>
        </w:tc>
        <w:tc>
          <w:tcPr>
            <w:tcW w:w="2409" w:type="dxa"/>
            <w:vAlign w:val="top"/>
          </w:tcPr>
          <w:p w14:paraId="47EC1E17">
            <w:pPr>
              <w:pStyle w:val="67"/>
              <w:spacing w:before="30" w:line="240" w:lineRule="auto"/>
              <w:ind w:left="34"/>
              <w:rPr>
                <w:rFonts w:hint="eastAsia" w:ascii="仿宋" w:hAnsi="仿宋" w:eastAsia="仿宋" w:cs="仿宋"/>
              </w:rPr>
            </w:pPr>
            <w:r>
              <w:rPr>
                <w:rFonts w:hint="eastAsia" w:ascii="仿宋" w:hAnsi="仿宋" w:eastAsia="仿宋" w:cs="仿宋"/>
                <w:spacing w:val="-1"/>
              </w:rPr>
              <w:t>思想政治教育研究文</w:t>
            </w:r>
          </w:p>
          <w:p w14:paraId="19D92AB7">
            <w:pPr>
              <w:pStyle w:val="67"/>
              <w:spacing w:before="12" w:line="240" w:lineRule="auto"/>
              <w:ind w:left="30" w:right="82" w:hanging="1"/>
              <w:rPr>
                <w:rFonts w:hint="eastAsia" w:ascii="仿宋" w:hAnsi="仿宋" w:eastAsia="仿宋" w:cs="仿宋"/>
              </w:rPr>
            </w:pPr>
            <w:r>
              <w:rPr>
                <w:rFonts w:hint="eastAsia" w:ascii="仿宋" w:hAnsi="仿宋" w:eastAsia="仿宋" w:cs="仿宋"/>
              </w:rPr>
              <w:t xml:space="preserve">库：新时期高校辅导员 </w:t>
            </w:r>
            <w:r>
              <w:rPr>
                <w:rFonts w:hint="eastAsia" w:ascii="仿宋" w:hAnsi="仿宋" w:eastAsia="仿宋" w:cs="仿宋"/>
                <w:spacing w:val="-1"/>
              </w:rPr>
              <w:t>工作探究（精装）</w:t>
            </w:r>
          </w:p>
        </w:tc>
        <w:tc>
          <w:tcPr>
            <w:tcW w:w="1027" w:type="dxa"/>
            <w:vAlign w:val="top"/>
          </w:tcPr>
          <w:p w14:paraId="08357E73">
            <w:pPr>
              <w:pStyle w:val="67"/>
              <w:spacing w:before="201"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6950D5B4">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BA47BB8">
            <w:pPr>
              <w:pStyle w:val="67"/>
              <w:spacing w:before="200" w:line="240" w:lineRule="auto"/>
              <w:ind w:left="35"/>
              <w:rPr>
                <w:rFonts w:hint="eastAsia" w:ascii="仿宋" w:hAnsi="仿宋" w:eastAsia="仿宋" w:cs="仿宋"/>
              </w:rPr>
            </w:pPr>
            <w:r>
              <w:rPr>
                <w:rFonts w:hint="eastAsia" w:ascii="仿宋" w:hAnsi="仿宋" w:eastAsia="仿宋" w:cs="仿宋"/>
              </w:rPr>
              <w:t>2021-6-1</w:t>
            </w:r>
          </w:p>
        </w:tc>
        <w:tc>
          <w:tcPr>
            <w:tcW w:w="1082" w:type="dxa"/>
            <w:vAlign w:val="top"/>
          </w:tcPr>
          <w:p w14:paraId="35986444">
            <w:pPr>
              <w:pStyle w:val="67"/>
              <w:spacing w:before="200" w:line="240" w:lineRule="auto"/>
              <w:ind w:left="32"/>
              <w:rPr>
                <w:rFonts w:hint="eastAsia" w:ascii="仿宋" w:hAnsi="仿宋" w:eastAsia="仿宋" w:cs="仿宋"/>
              </w:rPr>
            </w:pPr>
            <w:r>
              <w:rPr>
                <w:rFonts w:hint="eastAsia" w:ascii="仿宋" w:hAnsi="仿宋" w:eastAsia="仿宋" w:cs="仿宋"/>
              </w:rPr>
              <w:t>G645.1</w:t>
            </w:r>
          </w:p>
        </w:tc>
        <w:tc>
          <w:tcPr>
            <w:tcW w:w="1000" w:type="dxa"/>
            <w:vAlign w:val="top"/>
          </w:tcPr>
          <w:p w14:paraId="6DD84256">
            <w:pPr>
              <w:pStyle w:val="67"/>
              <w:spacing w:before="201" w:line="240" w:lineRule="auto"/>
              <w:ind w:left="35"/>
              <w:rPr>
                <w:rFonts w:hint="eastAsia" w:ascii="仿宋" w:hAnsi="仿宋" w:eastAsia="仿宋" w:cs="仿宋"/>
              </w:rPr>
            </w:pPr>
            <w:r>
              <w:rPr>
                <w:rFonts w:hint="eastAsia" w:ascii="仿宋" w:hAnsi="仿宋" w:eastAsia="仿宋" w:cs="仿宋"/>
                <w:spacing w:val="-1"/>
              </w:rPr>
              <w:t>魏金明</w:t>
            </w:r>
          </w:p>
        </w:tc>
        <w:tc>
          <w:tcPr>
            <w:tcW w:w="1574" w:type="dxa"/>
            <w:gridSpan w:val="2"/>
            <w:vAlign w:val="top"/>
          </w:tcPr>
          <w:p w14:paraId="5A43E474">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0FB41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0119AE07">
            <w:pPr>
              <w:pStyle w:val="67"/>
              <w:spacing w:before="200" w:line="240" w:lineRule="auto"/>
              <w:ind w:left="129"/>
              <w:rPr>
                <w:rFonts w:hint="eastAsia" w:ascii="仿宋" w:hAnsi="仿宋" w:eastAsia="仿宋" w:cs="仿宋"/>
              </w:rPr>
            </w:pPr>
            <w:r>
              <w:rPr>
                <w:rFonts w:hint="eastAsia" w:ascii="仿宋" w:hAnsi="仿宋" w:eastAsia="仿宋" w:cs="仿宋"/>
                <w:spacing w:val="-1"/>
              </w:rPr>
              <w:t>2041</w:t>
            </w:r>
          </w:p>
        </w:tc>
        <w:tc>
          <w:tcPr>
            <w:tcW w:w="1591" w:type="dxa"/>
            <w:vAlign w:val="top"/>
          </w:tcPr>
          <w:p w14:paraId="42CAAA2E">
            <w:pPr>
              <w:pStyle w:val="67"/>
              <w:spacing w:before="200" w:line="240" w:lineRule="auto"/>
              <w:ind w:left="26"/>
              <w:rPr>
                <w:rFonts w:hint="eastAsia" w:ascii="仿宋" w:hAnsi="仿宋" w:eastAsia="仿宋" w:cs="仿宋"/>
              </w:rPr>
            </w:pPr>
            <w:r>
              <w:rPr>
                <w:rFonts w:hint="eastAsia" w:ascii="仿宋" w:hAnsi="仿宋" w:eastAsia="仿宋" w:cs="仿宋"/>
                <w:spacing w:val="1"/>
              </w:rPr>
              <w:t>9787513086769</w:t>
            </w:r>
          </w:p>
        </w:tc>
        <w:tc>
          <w:tcPr>
            <w:tcW w:w="2409" w:type="dxa"/>
            <w:vAlign w:val="top"/>
          </w:tcPr>
          <w:p w14:paraId="17A36B09">
            <w:pPr>
              <w:pStyle w:val="67"/>
              <w:spacing w:before="30" w:line="240" w:lineRule="auto"/>
              <w:ind w:left="28" w:right="81"/>
              <w:jc w:val="both"/>
              <w:rPr>
                <w:rFonts w:hint="eastAsia" w:ascii="仿宋" w:hAnsi="仿宋" w:eastAsia="仿宋" w:cs="仿宋"/>
              </w:rPr>
            </w:pPr>
            <w:r>
              <w:rPr>
                <w:rFonts w:hint="eastAsia" w:ascii="仿宋" w:hAnsi="仿宋" w:eastAsia="仿宋" w:cs="仿宋"/>
              </w:rPr>
              <w:t>基于核心素养的单元教</w:t>
            </w:r>
            <w:r>
              <w:rPr>
                <w:rFonts w:hint="eastAsia" w:ascii="仿宋" w:hAnsi="仿宋" w:eastAsia="仿宋" w:cs="仿宋"/>
                <w:spacing w:val="1"/>
              </w:rPr>
              <w:t xml:space="preserve"> </w:t>
            </w:r>
            <w:r>
              <w:rPr>
                <w:rFonts w:hint="eastAsia" w:ascii="仿宋" w:hAnsi="仿宋" w:eastAsia="仿宋" w:cs="仿宋"/>
              </w:rPr>
              <w:t>学设计.语文、道德与</w:t>
            </w:r>
            <w:r>
              <w:rPr>
                <w:rFonts w:hint="eastAsia" w:ascii="仿宋" w:hAnsi="仿宋" w:eastAsia="仿宋" w:cs="仿宋"/>
                <w:spacing w:val="1"/>
              </w:rPr>
              <w:t xml:space="preserve">  </w:t>
            </w:r>
            <w:r>
              <w:rPr>
                <w:rFonts w:hint="eastAsia" w:ascii="仿宋" w:hAnsi="仿宋" w:eastAsia="仿宋" w:cs="仿宋"/>
                <w:spacing w:val="-3"/>
              </w:rPr>
              <w:t>法治</w:t>
            </w:r>
          </w:p>
        </w:tc>
        <w:tc>
          <w:tcPr>
            <w:tcW w:w="1027" w:type="dxa"/>
            <w:vAlign w:val="top"/>
          </w:tcPr>
          <w:p w14:paraId="5FF5030B">
            <w:pPr>
              <w:pStyle w:val="67"/>
              <w:spacing w:before="201" w:line="240" w:lineRule="auto"/>
              <w:ind w:left="34"/>
              <w:rPr>
                <w:rFonts w:hint="eastAsia" w:ascii="仿宋" w:hAnsi="仿宋" w:eastAsia="仿宋" w:cs="仿宋"/>
              </w:rPr>
            </w:pPr>
            <w:r>
              <w:rPr>
                <w:rFonts w:hint="eastAsia" w:ascii="仿宋" w:hAnsi="仿宋" w:eastAsia="仿宋" w:cs="仿宋"/>
                <w:spacing w:val="-2"/>
              </w:rPr>
              <w:t>知识产权</w:t>
            </w:r>
          </w:p>
        </w:tc>
        <w:tc>
          <w:tcPr>
            <w:tcW w:w="528" w:type="dxa"/>
            <w:vAlign w:val="top"/>
          </w:tcPr>
          <w:p w14:paraId="42544024">
            <w:pPr>
              <w:pStyle w:val="67"/>
              <w:spacing w:before="2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02026DD7">
            <w:pPr>
              <w:pStyle w:val="67"/>
              <w:spacing w:before="200" w:line="240" w:lineRule="auto"/>
              <w:ind w:left="35"/>
              <w:rPr>
                <w:rFonts w:hint="eastAsia" w:ascii="仿宋" w:hAnsi="仿宋" w:eastAsia="仿宋" w:cs="仿宋"/>
              </w:rPr>
            </w:pPr>
            <w:r>
              <w:rPr>
                <w:rFonts w:hint="eastAsia" w:ascii="仿宋" w:hAnsi="仿宋" w:eastAsia="仿宋" w:cs="仿宋"/>
              </w:rPr>
              <w:t>2023-2-1</w:t>
            </w:r>
          </w:p>
        </w:tc>
        <w:tc>
          <w:tcPr>
            <w:tcW w:w="1082" w:type="dxa"/>
            <w:vAlign w:val="top"/>
          </w:tcPr>
          <w:p w14:paraId="6C55C1E4">
            <w:pPr>
              <w:pStyle w:val="67"/>
              <w:spacing w:before="200" w:line="240" w:lineRule="auto"/>
              <w:ind w:left="32"/>
              <w:rPr>
                <w:rFonts w:hint="eastAsia" w:ascii="仿宋" w:hAnsi="仿宋" w:eastAsia="仿宋" w:cs="仿宋"/>
              </w:rPr>
            </w:pPr>
            <w:r>
              <w:rPr>
                <w:rFonts w:hint="eastAsia" w:ascii="仿宋" w:hAnsi="仿宋" w:eastAsia="仿宋" w:cs="仿宋"/>
              </w:rPr>
              <w:t>G623</w:t>
            </w:r>
          </w:p>
        </w:tc>
        <w:tc>
          <w:tcPr>
            <w:tcW w:w="1000" w:type="dxa"/>
            <w:vAlign w:val="top"/>
          </w:tcPr>
          <w:p w14:paraId="26893C7F">
            <w:pPr>
              <w:pStyle w:val="67"/>
              <w:spacing w:before="201" w:line="240" w:lineRule="auto"/>
              <w:ind w:left="38"/>
              <w:rPr>
                <w:rFonts w:hint="eastAsia" w:ascii="仿宋" w:hAnsi="仿宋" w:eastAsia="仿宋" w:cs="仿宋"/>
              </w:rPr>
            </w:pPr>
            <w:r>
              <w:rPr>
                <w:rFonts w:hint="eastAsia" w:ascii="仿宋" w:hAnsi="仿宋" w:eastAsia="仿宋" w:cs="仿宋"/>
                <w:spacing w:val="-2"/>
              </w:rPr>
              <w:t>王明霞</w:t>
            </w:r>
          </w:p>
        </w:tc>
        <w:tc>
          <w:tcPr>
            <w:tcW w:w="1574" w:type="dxa"/>
            <w:gridSpan w:val="2"/>
            <w:vAlign w:val="top"/>
          </w:tcPr>
          <w:p w14:paraId="4086622F">
            <w:pPr>
              <w:pStyle w:val="67"/>
              <w:spacing w:before="200" w:line="240" w:lineRule="auto"/>
              <w:ind w:left="74"/>
              <w:rPr>
                <w:rFonts w:hint="eastAsia" w:ascii="仿宋" w:hAnsi="仿宋" w:eastAsia="仿宋" w:cs="仿宋"/>
              </w:rPr>
            </w:pPr>
            <w:r>
              <w:rPr>
                <w:rFonts w:hint="eastAsia" w:ascii="仿宋" w:hAnsi="仿宋" w:eastAsia="仿宋" w:cs="仿宋"/>
                <w:spacing w:val="-2"/>
              </w:rPr>
              <w:t>高中教师书</w:t>
            </w:r>
          </w:p>
        </w:tc>
      </w:tr>
      <w:tr w14:paraId="21525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3C665E95">
            <w:pPr>
              <w:pStyle w:val="67"/>
              <w:spacing w:before="110" w:line="240" w:lineRule="auto"/>
              <w:ind w:left="129"/>
              <w:rPr>
                <w:rFonts w:hint="eastAsia" w:ascii="仿宋" w:hAnsi="仿宋" w:eastAsia="仿宋" w:cs="仿宋"/>
              </w:rPr>
            </w:pPr>
            <w:r>
              <w:rPr>
                <w:rFonts w:hint="eastAsia" w:ascii="仿宋" w:hAnsi="仿宋" w:eastAsia="仿宋" w:cs="仿宋"/>
                <w:spacing w:val="-1"/>
              </w:rPr>
              <w:t>2042</w:t>
            </w:r>
          </w:p>
        </w:tc>
        <w:tc>
          <w:tcPr>
            <w:tcW w:w="1591" w:type="dxa"/>
            <w:vAlign w:val="top"/>
          </w:tcPr>
          <w:p w14:paraId="7F8951B6">
            <w:pPr>
              <w:pStyle w:val="67"/>
              <w:spacing w:before="110" w:line="240" w:lineRule="auto"/>
              <w:ind w:left="26"/>
              <w:rPr>
                <w:rFonts w:hint="eastAsia" w:ascii="仿宋" w:hAnsi="仿宋" w:eastAsia="仿宋" w:cs="仿宋"/>
              </w:rPr>
            </w:pPr>
            <w:r>
              <w:rPr>
                <w:rFonts w:hint="eastAsia" w:ascii="仿宋" w:hAnsi="仿宋" w:eastAsia="仿宋" w:cs="仿宋"/>
                <w:spacing w:val="1"/>
              </w:rPr>
              <w:t>9787308226813</w:t>
            </w:r>
          </w:p>
        </w:tc>
        <w:tc>
          <w:tcPr>
            <w:tcW w:w="2409" w:type="dxa"/>
            <w:vAlign w:val="top"/>
          </w:tcPr>
          <w:p w14:paraId="01480BB4">
            <w:pPr>
              <w:pStyle w:val="67"/>
              <w:spacing w:before="31" w:line="240" w:lineRule="auto"/>
              <w:ind w:left="29" w:right="80" w:hanging="1"/>
              <w:rPr>
                <w:rFonts w:hint="eastAsia" w:ascii="仿宋" w:hAnsi="仿宋" w:eastAsia="仿宋" w:cs="仿宋"/>
              </w:rPr>
            </w:pPr>
            <w:r>
              <w:rPr>
                <w:rFonts w:hint="eastAsia" w:ascii="仿宋" w:hAnsi="仿宋" w:eastAsia="仿宋" w:cs="仿宋"/>
              </w:rPr>
              <w:t>在设计中突围：核心素</w:t>
            </w:r>
            <w:r>
              <w:rPr>
                <w:rFonts w:hint="eastAsia" w:ascii="仿宋" w:hAnsi="仿宋" w:eastAsia="仿宋" w:cs="仿宋"/>
                <w:spacing w:val="3"/>
              </w:rPr>
              <w:t xml:space="preserve"> </w:t>
            </w:r>
            <w:r>
              <w:rPr>
                <w:rFonts w:hint="eastAsia" w:ascii="仿宋" w:hAnsi="仿宋" w:eastAsia="仿宋" w:cs="仿宋"/>
              </w:rPr>
              <w:t>养导向的语文教学新论</w:t>
            </w:r>
          </w:p>
        </w:tc>
        <w:tc>
          <w:tcPr>
            <w:tcW w:w="1027" w:type="dxa"/>
            <w:vAlign w:val="top"/>
          </w:tcPr>
          <w:p w14:paraId="277D6B79">
            <w:pPr>
              <w:pStyle w:val="67"/>
              <w:spacing w:before="111" w:line="240" w:lineRule="auto"/>
              <w:ind w:left="31"/>
              <w:rPr>
                <w:rFonts w:hint="eastAsia" w:ascii="仿宋" w:hAnsi="仿宋" w:eastAsia="仿宋" w:cs="仿宋"/>
              </w:rPr>
            </w:pPr>
            <w:r>
              <w:rPr>
                <w:rFonts w:hint="eastAsia" w:ascii="仿宋" w:hAnsi="仿宋" w:eastAsia="仿宋" w:cs="仿宋"/>
                <w:spacing w:val="-1"/>
              </w:rPr>
              <w:t>浙江大学</w:t>
            </w:r>
          </w:p>
        </w:tc>
        <w:tc>
          <w:tcPr>
            <w:tcW w:w="528" w:type="dxa"/>
            <w:vAlign w:val="top"/>
          </w:tcPr>
          <w:p w14:paraId="5DBFE46E">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E34F6D4">
            <w:pPr>
              <w:pStyle w:val="67"/>
              <w:spacing w:before="110" w:line="240" w:lineRule="auto"/>
              <w:ind w:left="35"/>
              <w:rPr>
                <w:rFonts w:hint="eastAsia" w:ascii="仿宋" w:hAnsi="仿宋" w:eastAsia="仿宋" w:cs="仿宋"/>
              </w:rPr>
            </w:pPr>
            <w:r>
              <w:rPr>
                <w:rFonts w:hint="eastAsia" w:ascii="仿宋" w:hAnsi="仿宋" w:eastAsia="仿宋" w:cs="仿宋"/>
              </w:rPr>
              <w:t>2022-7-1</w:t>
            </w:r>
          </w:p>
        </w:tc>
        <w:tc>
          <w:tcPr>
            <w:tcW w:w="1082" w:type="dxa"/>
            <w:vAlign w:val="top"/>
          </w:tcPr>
          <w:p w14:paraId="3B01F7CF">
            <w:pPr>
              <w:pStyle w:val="67"/>
              <w:spacing w:before="110" w:line="240" w:lineRule="auto"/>
              <w:ind w:left="32"/>
              <w:rPr>
                <w:rFonts w:hint="eastAsia" w:ascii="仿宋" w:hAnsi="仿宋" w:eastAsia="仿宋" w:cs="仿宋"/>
              </w:rPr>
            </w:pPr>
            <w:r>
              <w:rPr>
                <w:rFonts w:hint="eastAsia" w:ascii="仿宋" w:hAnsi="仿宋" w:eastAsia="仿宋" w:cs="仿宋"/>
                <w:spacing w:val="1"/>
              </w:rPr>
              <w:t>G623.202</w:t>
            </w:r>
          </w:p>
        </w:tc>
        <w:tc>
          <w:tcPr>
            <w:tcW w:w="1000" w:type="dxa"/>
            <w:vAlign w:val="top"/>
          </w:tcPr>
          <w:p w14:paraId="085A4982">
            <w:pPr>
              <w:pStyle w:val="67"/>
              <w:spacing w:before="111" w:line="240" w:lineRule="auto"/>
              <w:ind w:left="37"/>
              <w:rPr>
                <w:rFonts w:hint="eastAsia" w:ascii="仿宋" w:hAnsi="仿宋" w:eastAsia="仿宋" w:cs="仿宋"/>
              </w:rPr>
            </w:pPr>
            <w:r>
              <w:rPr>
                <w:rFonts w:hint="eastAsia" w:ascii="仿宋" w:hAnsi="仿宋" w:eastAsia="仿宋" w:cs="仿宋"/>
                <w:spacing w:val="-3"/>
              </w:rPr>
              <w:t>周璐</w:t>
            </w:r>
          </w:p>
        </w:tc>
        <w:tc>
          <w:tcPr>
            <w:tcW w:w="1574" w:type="dxa"/>
            <w:gridSpan w:val="2"/>
            <w:vAlign w:val="top"/>
          </w:tcPr>
          <w:p w14:paraId="5DE1F941">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3A172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618" w:type="dxa"/>
            <w:vAlign w:val="top"/>
          </w:tcPr>
          <w:p w14:paraId="63CF4E2D">
            <w:pPr>
              <w:pStyle w:val="67"/>
              <w:spacing w:before="203" w:line="240" w:lineRule="auto"/>
              <w:ind w:left="129"/>
              <w:rPr>
                <w:rFonts w:hint="eastAsia" w:ascii="仿宋" w:hAnsi="仿宋" w:eastAsia="仿宋" w:cs="仿宋"/>
              </w:rPr>
            </w:pPr>
            <w:r>
              <w:rPr>
                <w:rFonts w:hint="eastAsia" w:ascii="仿宋" w:hAnsi="仿宋" w:eastAsia="仿宋" w:cs="仿宋"/>
                <w:spacing w:val="-1"/>
              </w:rPr>
              <w:t>2043</w:t>
            </w:r>
          </w:p>
        </w:tc>
        <w:tc>
          <w:tcPr>
            <w:tcW w:w="1591" w:type="dxa"/>
            <w:vAlign w:val="top"/>
          </w:tcPr>
          <w:p w14:paraId="3DE8C312">
            <w:pPr>
              <w:pStyle w:val="67"/>
              <w:spacing w:before="203" w:line="240" w:lineRule="auto"/>
              <w:ind w:left="26"/>
              <w:rPr>
                <w:rFonts w:hint="eastAsia" w:ascii="仿宋" w:hAnsi="仿宋" w:eastAsia="仿宋" w:cs="仿宋"/>
              </w:rPr>
            </w:pPr>
            <w:r>
              <w:rPr>
                <w:rFonts w:hint="eastAsia" w:ascii="仿宋" w:hAnsi="仿宋" w:eastAsia="仿宋" w:cs="仿宋"/>
                <w:spacing w:val="1"/>
              </w:rPr>
              <w:t>9787576030167</w:t>
            </w:r>
          </w:p>
        </w:tc>
        <w:tc>
          <w:tcPr>
            <w:tcW w:w="2409" w:type="dxa"/>
            <w:vAlign w:val="top"/>
          </w:tcPr>
          <w:p w14:paraId="0AD79BF0">
            <w:pPr>
              <w:pStyle w:val="67"/>
              <w:spacing w:line="240" w:lineRule="auto"/>
              <w:ind w:left="39"/>
              <w:rPr>
                <w:rFonts w:hint="eastAsia" w:ascii="仿宋" w:hAnsi="仿宋" w:eastAsia="仿宋" w:cs="仿宋"/>
                <w:sz w:val="8"/>
                <w:szCs w:val="8"/>
              </w:rPr>
            </w:pPr>
            <w:r>
              <w:rPr>
                <w:rFonts w:hint="eastAsia" w:ascii="仿宋" w:hAnsi="仿宋" w:eastAsia="仿宋" w:cs="仿宋"/>
              </w:rPr>
              <w:t>项目化学习，我们这样做：华二附初项目化学习案例集</w:t>
            </w:r>
          </w:p>
        </w:tc>
        <w:tc>
          <w:tcPr>
            <w:tcW w:w="1027" w:type="dxa"/>
            <w:vAlign w:val="top"/>
          </w:tcPr>
          <w:p w14:paraId="38070159">
            <w:pPr>
              <w:pStyle w:val="67"/>
              <w:spacing w:before="100" w:line="240" w:lineRule="auto"/>
              <w:ind w:right="136"/>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75BEE195">
            <w:pPr>
              <w:pStyle w:val="67"/>
              <w:spacing w:before="20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2406591">
            <w:pPr>
              <w:pStyle w:val="67"/>
              <w:spacing w:before="203"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2E5FE69B">
            <w:pPr>
              <w:pStyle w:val="67"/>
              <w:spacing w:before="203" w:line="240" w:lineRule="auto"/>
              <w:ind w:left="32"/>
              <w:rPr>
                <w:rFonts w:hint="eastAsia" w:ascii="仿宋" w:hAnsi="仿宋" w:eastAsia="仿宋" w:cs="仿宋"/>
              </w:rPr>
            </w:pPr>
            <w:r>
              <w:rPr>
                <w:rFonts w:hint="eastAsia" w:ascii="仿宋" w:hAnsi="仿宋" w:eastAsia="仿宋" w:cs="仿宋"/>
              </w:rPr>
              <w:t>G633</w:t>
            </w:r>
          </w:p>
        </w:tc>
        <w:tc>
          <w:tcPr>
            <w:tcW w:w="1000" w:type="dxa"/>
            <w:vAlign w:val="top"/>
          </w:tcPr>
          <w:p w14:paraId="51789B76">
            <w:pPr>
              <w:pStyle w:val="67"/>
              <w:spacing w:before="203" w:line="240" w:lineRule="auto"/>
              <w:ind w:left="38"/>
              <w:rPr>
                <w:rFonts w:hint="eastAsia" w:ascii="仿宋" w:hAnsi="仿宋" w:eastAsia="仿宋" w:cs="仿宋"/>
              </w:rPr>
            </w:pPr>
            <w:r>
              <w:rPr>
                <w:rFonts w:hint="eastAsia" w:ascii="仿宋" w:hAnsi="仿宋" w:eastAsia="仿宋" w:cs="仿宋"/>
                <w:spacing w:val="-4"/>
              </w:rPr>
              <w:t>李娜</w:t>
            </w:r>
          </w:p>
        </w:tc>
        <w:tc>
          <w:tcPr>
            <w:tcW w:w="1574" w:type="dxa"/>
            <w:gridSpan w:val="2"/>
            <w:vAlign w:val="top"/>
          </w:tcPr>
          <w:p w14:paraId="41BB9F8B">
            <w:pPr>
              <w:pStyle w:val="67"/>
              <w:spacing w:before="203" w:line="240" w:lineRule="auto"/>
              <w:ind w:left="74"/>
              <w:rPr>
                <w:rFonts w:hint="eastAsia" w:ascii="仿宋" w:hAnsi="仿宋" w:eastAsia="仿宋" w:cs="仿宋"/>
              </w:rPr>
            </w:pPr>
            <w:r>
              <w:rPr>
                <w:rFonts w:hint="eastAsia" w:ascii="仿宋" w:hAnsi="仿宋" w:eastAsia="仿宋" w:cs="仿宋"/>
                <w:spacing w:val="-2"/>
              </w:rPr>
              <w:t>高中教师书</w:t>
            </w:r>
          </w:p>
        </w:tc>
      </w:tr>
      <w:tr w14:paraId="20B81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4E0FD386">
            <w:pPr>
              <w:pStyle w:val="67"/>
              <w:spacing w:before="110" w:line="240" w:lineRule="auto"/>
              <w:ind w:left="129"/>
              <w:rPr>
                <w:rFonts w:hint="eastAsia" w:ascii="仿宋" w:hAnsi="仿宋" w:eastAsia="仿宋" w:cs="仿宋"/>
              </w:rPr>
            </w:pPr>
            <w:r>
              <w:rPr>
                <w:rFonts w:hint="eastAsia" w:ascii="仿宋" w:hAnsi="仿宋" w:eastAsia="仿宋" w:cs="仿宋"/>
                <w:spacing w:val="-1"/>
              </w:rPr>
              <w:t>2044</w:t>
            </w:r>
          </w:p>
        </w:tc>
        <w:tc>
          <w:tcPr>
            <w:tcW w:w="1591" w:type="dxa"/>
            <w:vAlign w:val="top"/>
          </w:tcPr>
          <w:p w14:paraId="4C8CEC6A">
            <w:pPr>
              <w:pStyle w:val="67"/>
              <w:spacing w:before="110" w:line="240" w:lineRule="auto"/>
              <w:ind w:left="26"/>
              <w:rPr>
                <w:rFonts w:hint="eastAsia" w:ascii="仿宋" w:hAnsi="仿宋" w:eastAsia="仿宋" w:cs="仿宋"/>
              </w:rPr>
            </w:pPr>
            <w:r>
              <w:rPr>
                <w:rFonts w:hint="eastAsia" w:ascii="仿宋" w:hAnsi="仿宋" w:eastAsia="仿宋" w:cs="仿宋"/>
                <w:spacing w:val="1"/>
              </w:rPr>
              <w:t>9787576050608</w:t>
            </w:r>
          </w:p>
        </w:tc>
        <w:tc>
          <w:tcPr>
            <w:tcW w:w="2409" w:type="dxa"/>
            <w:vAlign w:val="top"/>
          </w:tcPr>
          <w:p w14:paraId="68F005D5">
            <w:pPr>
              <w:pStyle w:val="67"/>
              <w:spacing w:before="31" w:line="240" w:lineRule="auto"/>
              <w:ind w:left="28" w:right="80"/>
              <w:rPr>
                <w:rFonts w:hint="eastAsia" w:ascii="仿宋" w:hAnsi="仿宋" w:eastAsia="仿宋" w:cs="仿宋"/>
              </w:rPr>
            </w:pPr>
            <w:r>
              <w:rPr>
                <w:rFonts w:hint="eastAsia" w:ascii="仿宋" w:hAnsi="仿宋" w:eastAsia="仿宋" w:cs="仿宋"/>
              </w:rPr>
              <w:t>语文之道：做一个有思</w:t>
            </w:r>
            <w:r>
              <w:rPr>
                <w:rFonts w:hint="eastAsia" w:ascii="仿宋" w:hAnsi="仿宋" w:eastAsia="仿宋" w:cs="仿宋"/>
                <w:spacing w:val="2"/>
              </w:rPr>
              <w:t xml:space="preserve"> </w:t>
            </w:r>
            <w:r>
              <w:rPr>
                <w:rFonts w:hint="eastAsia" w:ascii="仿宋" w:hAnsi="仿宋" w:eastAsia="仿宋" w:cs="仿宋"/>
                <w:spacing w:val="-1"/>
              </w:rPr>
              <w:t>考的语文教师</w:t>
            </w:r>
          </w:p>
        </w:tc>
        <w:tc>
          <w:tcPr>
            <w:tcW w:w="1027" w:type="dxa"/>
            <w:vAlign w:val="top"/>
          </w:tcPr>
          <w:p w14:paraId="6B0D5520">
            <w:pPr>
              <w:pStyle w:val="67"/>
              <w:spacing w:before="31"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CB78224">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B5AAF4E">
            <w:pPr>
              <w:pStyle w:val="67"/>
              <w:spacing w:before="110" w:line="240" w:lineRule="auto"/>
              <w:ind w:left="35"/>
              <w:rPr>
                <w:rFonts w:hint="eastAsia" w:ascii="仿宋" w:hAnsi="仿宋" w:eastAsia="仿宋" w:cs="仿宋"/>
              </w:rPr>
            </w:pPr>
            <w:r>
              <w:rPr>
                <w:rFonts w:hint="eastAsia" w:ascii="仿宋" w:hAnsi="仿宋" w:eastAsia="仿宋" w:cs="仿宋"/>
              </w:rPr>
              <w:t>2024-9-1</w:t>
            </w:r>
          </w:p>
        </w:tc>
        <w:tc>
          <w:tcPr>
            <w:tcW w:w="1082" w:type="dxa"/>
            <w:vAlign w:val="top"/>
          </w:tcPr>
          <w:p w14:paraId="7CAFB197">
            <w:pPr>
              <w:pStyle w:val="67"/>
              <w:spacing w:before="11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54E0A39F">
            <w:pPr>
              <w:pStyle w:val="67"/>
              <w:spacing w:before="111" w:line="240" w:lineRule="auto"/>
              <w:ind w:left="38"/>
              <w:rPr>
                <w:rFonts w:hint="eastAsia" w:ascii="仿宋" w:hAnsi="仿宋" w:eastAsia="仿宋" w:cs="仿宋"/>
              </w:rPr>
            </w:pPr>
            <w:r>
              <w:rPr>
                <w:rFonts w:hint="eastAsia" w:ascii="仿宋" w:hAnsi="仿宋" w:eastAsia="仿宋" w:cs="仿宋"/>
                <w:spacing w:val="-2"/>
              </w:rPr>
              <w:t>罗晓晖</w:t>
            </w:r>
          </w:p>
        </w:tc>
        <w:tc>
          <w:tcPr>
            <w:tcW w:w="1574" w:type="dxa"/>
            <w:gridSpan w:val="2"/>
            <w:vAlign w:val="top"/>
          </w:tcPr>
          <w:p w14:paraId="60867777">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5070E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trPr>
        <w:tc>
          <w:tcPr>
            <w:tcW w:w="618" w:type="dxa"/>
            <w:vAlign w:val="top"/>
          </w:tcPr>
          <w:p w14:paraId="25AF5A35">
            <w:pPr>
              <w:pStyle w:val="67"/>
              <w:spacing w:before="110" w:line="240" w:lineRule="auto"/>
              <w:ind w:left="129"/>
              <w:rPr>
                <w:rFonts w:hint="eastAsia" w:ascii="仿宋" w:hAnsi="仿宋" w:eastAsia="仿宋" w:cs="仿宋"/>
              </w:rPr>
            </w:pPr>
            <w:r>
              <w:rPr>
                <w:rFonts w:hint="eastAsia" w:ascii="仿宋" w:hAnsi="仿宋" w:eastAsia="仿宋" w:cs="仿宋"/>
                <w:spacing w:val="-1"/>
              </w:rPr>
              <w:t>2045</w:t>
            </w:r>
          </w:p>
        </w:tc>
        <w:tc>
          <w:tcPr>
            <w:tcW w:w="1591" w:type="dxa"/>
            <w:vAlign w:val="top"/>
          </w:tcPr>
          <w:p w14:paraId="7B439F81">
            <w:pPr>
              <w:pStyle w:val="67"/>
              <w:spacing w:before="110" w:line="240" w:lineRule="auto"/>
              <w:ind w:left="26"/>
              <w:rPr>
                <w:rFonts w:hint="eastAsia" w:ascii="仿宋" w:hAnsi="仿宋" w:eastAsia="仿宋" w:cs="仿宋"/>
              </w:rPr>
            </w:pPr>
            <w:r>
              <w:rPr>
                <w:rFonts w:hint="eastAsia" w:ascii="仿宋" w:hAnsi="仿宋" w:eastAsia="仿宋" w:cs="仿宋"/>
                <w:spacing w:val="1"/>
              </w:rPr>
              <w:t>9787300309644</w:t>
            </w:r>
          </w:p>
        </w:tc>
        <w:tc>
          <w:tcPr>
            <w:tcW w:w="2409" w:type="dxa"/>
            <w:vAlign w:val="top"/>
          </w:tcPr>
          <w:p w14:paraId="4B4A1DDB">
            <w:pPr>
              <w:pStyle w:val="67"/>
              <w:spacing w:before="31" w:line="240" w:lineRule="auto"/>
              <w:ind w:left="29" w:right="81" w:hanging="1"/>
              <w:rPr>
                <w:rFonts w:hint="eastAsia" w:ascii="仿宋" w:hAnsi="仿宋" w:eastAsia="仿宋" w:cs="仿宋"/>
              </w:rPr>
            </w:pPr>
            <w:r>
              <w:rPr>
                <w:rFonts w:hint="eastAsia" w:ascii="仿宋" w:hAnsi="仿宋" w:eastAsia="仿宋" w:cs="仿宋"/>
              </w:rPr>
              <w:t>语文学习任务设计：原</w:t>
            </w:r>
            <w:r>
              <w:rPr>
                <w:rFonts w:hint="eastAsia" w:ascii="仿宋" w:hAnsi="仿宋" w:eastAsia="仿宋" w:cs="仿宋"/>
                <w:spacing w:val="1"/>
              </w:rPr>
              <w:t xml:space="preserve"> </w:t>
            </w:r>
            <w:r>
              <w:rPr>
                <w:rFonts w:hint="eastAsia" w:ascii="仿宋" w:hAnsi="仿宋" w:eastAsia="仿宋" w:cs="仿宋"/>
                <w:spacing w:val="-1"/>
              </w:rPr>
              <w:t>理、方法与案例</w:t>
            </w:r>
          </w:p>
        </w:tc>
        <w:tc>
          <w:tcPr>
            <w:tcW w:w="1027" w:type="dxa"/>
            <w:vAlign w:val="top"/>
          </w:tcPr>
          <w:p w14:paraId="55382D11">
            <w:pPr>
              <w:pStyle w:val="67"/>
              <w:spacing w:before="31" w:line="240" w:lineRule="auto"/>
              <w:ind w:left="34" w:right="136" w:firstLine="11"/>
              <w:rPr>
                <w:rFonts w:hint="eastAsia" w:ascii="仿宋" w:hAnsi="仿宋" w:eastAsia="仿宋" w:cs="仿宋"/>
              </w:rPr>
            </w:pPr>
            <w:r>
              <w:rPr>
                <w:rFonts w:hint="eastAsia" w:ascii="仿宋" w:hAnsi="仿宋" w:eastAsia="仿宋" w:cs="仿宋"/>
                <w:spacing w:val="-4"/>
              </w:rPr>
              <w:t>中国人民大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5F48B7C8">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4EDCED87">
            <w:pPr>
              <w:pStyle w:val="67"/>
              <w:spacing w:before="110"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1307E4AC">
            <w:pPr>
              <w:pStyle w:val="67"/>
              <w:spacing w:before="11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3ABE805B">
            <w:pPr>
              <w:pStyle w:val="67"/>
              <w:spacing w:before="111" w:line="240" w:lineRule="auto"/>
              <w:ind w:left="49"/>
              <w:rPr>
                <w:rFonts w:hint="eastAsia" w:ascii="仿宋" w:hAnsi="仿宋" w:eastAsia="仿宋" w:cs="仿宋"/>
              </w:rPr>
            </w:pPr>
            <w:r>
              <w:rPr>
                <w:rFonts w:hint="eastAsia" w:ascii="仿宋" w:hAnsi="仿宋" w:eastAsia="仿宋" w:cs="仿宋"/>
                <w:spacing w:val="-6"/>
              </w:rPr>
              <w:t>闫存林</w:t>
            </w:r>
          </w:p>
        </w:tc>
        <w:tc>
          <w:tcPr>
            <w:tcW w:w="1574" w:type="dxa"/>
            <w:gridSpan w:val="2"/>
            <w:vAlign w:val="top"/>
          </w:tcPr>
          <w:p w14:paraId="5CF29814">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15E8D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618" w:type="dxa"/>
            <w:vAlign w:val="top"/>
          </w:tcPr>
          <w:p w14:paraId="55684059">
            <w:pPr>
              <w:pStyle w:val="67"/>
              <w:spacing w:before="110" w:line="240" w:lineRule="auto"/>
              <w:ind w:left="129"/>
              <w:rPr>
                <w:rFonts w:hint="eastAsia" w:ascii="仿宋" w:hAnsi="仿宋" w:eastAsia="仿宋" w:cs="仿宋"/>
              </w:rPr>
            </w:pPr>
            <w:r>
              <w:rPr>
                <w:rFonts w:hint="eastAsia" w:ascii="仿宋" w:hAnsi="仿宋" w:eastAsia="仿宋" w:cs="仿宋"/>
                <w:spacing w:val="-1"/>
              </w:rPr>
              <w:t>2046</w:t>
            </w:r>
          </w:p>
        </w:tc>
        <w:tc>
          <w:tcPr>
            <w:tcW w:w="1591" w:type="dxa"/>
            <w:vAlign w:val="top"/>
          </w:tcPr>
          <w:p w14:paraId="7E5983F8">
            <w:pPr>
              <w:pStyle w:val="67"/>
              <w:spacing w:before="110" w:line="240" w:lineRule="auto"/>
              <w:ind w:left="26"/>
              <w:rPr>
                <w:rFonts w:hint="eastAsia" w:ascii="仿宋" w:hAnsi="仿宋" w:eastAsia="仿宋" w:cs="仿宋"/>
              </w:rPr>
            </w:pPr>
            <w:r>
              <w:rPr>
                <w:rFonts w:hint="eastAsia" w:ascii="仿宋" w:hAnsi="仿宋" w:eastAsia="仿宋" w:cs="仿宋"/>
                <w:spacing w:val="1"/>
              </w:rPr>
              <w:t>9787570119547</w:t>
            </w:r>
          </w:p>
        </w:tc>
        <w:tc>
          <w:tcPr>
            <w:tcW w:w="2409" w:type="dxa"/>
            <w:vAlign w:val="top"/>
          </w:tcPr>
          <w:p w14:paraId="3B160292">
            <w:pPr>
              <w:pStyle w:val="67"/>
              <w:spacing w:before="32" w:line="240" w:lineRule="auto"/>
              <w:ind w:left="29" w:right="80" w:firstLine="1"/>
              <w:rPr>
                <w:rFonts w:hint="eastAsia" w:ascii="仿宋" w:hAnsi="仿宋" w:eastAsia="仿宋" w:cs="仿宋"/>
              </w:rPr>
            </w:pPr>
            <w:r>
              <w:rPr>
                <w:rFonts w:hint="eastAsia" w:ascii="仿宋" w:hAnsi="仿宋" w:eastAsia="仿宋" w:cs="仿宋"/>
              </w:rPr>
              <w:t>名师讲语文：语文教学 细节60讲</w:t>
            </w:r>
          </w:p>
        </w:tc>
        <w:tc>
          <w:tcPr>
            <w:tcW w:w="1027" w:type="dxa"/>
            <w:vAlign w:val="top"/>
          </w:tcPr>
          <w:p w14:paraId="221B3143">
            <w:pPr>
              <w:pStyle w:val="67"/>
              <w:spacing w:before="111" w:line="240" w:lineRule="auto"/>
              <w:ind w:left="45"/>
              <w:rPr>
                <w:rFonts w:hint="eastAsia" w:ascii="仿宋" w:hAnsi="仿宋" w:eastAsia="仿宋" w:cs="仿宋"/>
              </w:rPr>
            </w:pPr>
            <w:r>
              <w:rPr>
                <w:rFonts w:hint="eastAsia" w:ascii="仿宋" w:hAnsi="仿宋" w:eastAsia="仿宋" w:cs="仿宋"/>
                <w:spacing w:val="-5"/>
              </w:rPr>
              <w:t>山东教育</w:t>
            </w:r>
          </w:p>
        </w:tc>
        <w:tc>
          <w:tcPr>
            <w:tcW w:w="528" w:type="dxa"/>
            <w:vAlign w:val="top"/>
          </w:tcPr>
          <w:p w14:paraId="28339E92">
            <w:pPr>
              <w:pStyle w:val="67"/>
              <w:spacing w:before="11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5643D425">
            <w:pPr>
              <w:pStyle w:val="67"/>
              <w:spacing w:before="110" w:line="240" w:lineRule="auto"/>
              <w:ind w:left="35"/>
              <w:rPr>
                <w:rFonts w:hint="eastAsia" w:ascii="仿宋" w:hAnsi="仿宋" w:eastAsia="仿宋" w:cs="仿宋"/>
              </w:rPr>
            </w:pPr>
            <w:r>
              <w:rPr>
                <w:rFonts w:hint="eastAsia" w:ascii="仿宋" w:hAnsi="仿宋" w:eastAsia="仿宋" w:cs="仿宋"/>
              </w:rPr>
              <w:t>2022-4-1</w:t>
            </w:r>
          </w:p>
        </w:tc>
        <w:tc>
          <w:tcPr>
            <w:tcW w:w="1082" w:type="dxa"/>
            <w:vAlign w:val="top"/>
          </w:tcPr>
          <w:p w14:paraId="30170A9E">
            <w:pPr>
              <w:pStyle w:val="67"/>
              <w:spacing w:before="110" w:line="240" w:lineRule="auto"/>
              <w:ind w:left="32"/>
              <w:rPr>
                <w:rFonts w:hint="eastAsia" w:ascii="仿宋" w:hAnsi="仿宋" w:eastAsia="仿宋" w:cs="仿宋"/>
              </w:rPr>
            </w:pPr>
            <w:r>
              <w:rPr>
                <w:rFonts w:hint="eastAsia" w:ascii="仿宋" w:hAnsi="仿宋" w:eastAsia="仿宋" w:cs="仿宋"/>
                <w:spacing w:val="1"/>
              </w:rPr>
              <w:t>G633.302</w:t>
            </w:r>
          </w:p>
        </w:tc>
        <w:tc>
          <w:tcPr>
            <w:tcW w:w="1000" w:type="dxa"/>
            <w:vAlign w:val="top"/>
          </w:tcPr>
          <w:p w14:paraId="3FD8B6C3">
            <w:pPr>
              <w:pStyle w:val="67"/>
              <w:spacing w:before="111" w:line="240" w:lineRule="auto"/>
              <w:ind w:left="39"/>
              <w:rPr>
                <w:rFonts w:hint="eastAsia" w:ascii="仿宋" w:hAnsi="仿宋" w:eastAsia="仿宋" w:cs="仿宋"/>
              </w:rPr>
            </w:pPr>
            <w:r>
              <w:rPr>
                <w:rFonts w:hint="eastAsia" w:ascii="仿宋" w:hAnsi="仿宋" w:eastAsia="仿宋" w:cs="仿宋"/>
                <w:spacing w:val="-2"/>
              </w:rPr>
              <w:t>曹公奇等</w:t>
            </w:r>
          </w:p>
        </w:tc>
        <w:tc>
          <w:tcPr>
            <w:tcW w:w="1574" w:type="dxa"/>
            <w:gridSpan w:val="2"/>
            <w:vAlign w:val="top"/>
          </w:tcPr>
          <w:p w14:paraId="588FE94E">
            <w:pPr>
              <w:pStyle w:val="67"/>
              <w:spacing w:before="110" w:line="240" w:lineRule="auto"/>
              <w:ind w:left="74"/>
              <w:rPr>
                <w:rFonts w:hint="eastAsia" w:ascii="仿宋" w:hAnsi="仿宋" w:eastAsia="仿宋" w:cs="仿宋"/>
              </w:rPr>
            </w:pPr>
            <w:r>
              <w:rPr>
                <w:rFonts w:hint="eastAsia" w:ascii="仿宋" w:hAnsi="仿宋" w:eastAsia="仿宋" w:cs="仿宋"/>
                <w:spacing w:val="-2"/>
              </w:rPr>
              <w:t>高中教师书</w:t>
            </w:r>
          </w:p>
        </w:tc>
      </w:tr>
      <w:tr w14:paraId="50561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2" w:hRule="atLeast"/>
        </w:trPr>
        <w:tc>
          <w:tcPr>
            <w:tcW w:w="618" w:type="dxa"/>
            <w:vAlign w:val="top"/>
          </w:tcPr>
          <w:p w14:paraId="23F75DBB">
            <w:pPr>
              <w:pStyle w:val="67"/>
              <w:spacing w:before="104" w:line="240" w:lineRule="auto"/>
              <w:ind w:left="129"/>
              <w:rPr>
                <w:rFonts w:hint="eastAsia" w:ascii="仿宋" w:hAnsi="仿宋" w:eastAsia="仿宋" w:cs="仿宋"/>
              </w:rPr>
            </w:pPr>
            <w:r>
              <w:rPr>
                <w:rFonts w:hint="eastAsia" w:ascii="仿宋" w:hAnsi="仿宋" w:eastAsia="仿宋" w:cs="仿宋"/>
                <w:spacing w:val="-1"/>
              </w:rPr>
              <w:t>2047</w:t>
            </w:r>
          </w:p>
        </w:tc>
        <w:tc>
          <w:tcPr>
            <w:tcW w:w="1591" w:type="dxa"/>
            <w:vAlign w:val="top"/>
          </w:tcPr>
          <w:p w14:paraId="526D8F57">
            <w:pPr>
              <w:pStyle w:val="67"/>
              <w:spacing w:before="104" w:line="240" w:lineRule="auto"/>
              <w:ind w:left="26"/>
              <w:rPr>
                <w:rFonts w:hint="eastAsia" w:ascii="仿宋" w:hAnsi="仿宋" w:eastAsia="仿宋" w:cs="仿宋"/>
              </w:rPr>
            </w:pPr>
            <w:r>
              <w:rPr>
                <w:rFonts w:hint="eastAsia" w:ascii="仿宋" w:hAnsi="仿宋" w:eastAsia="仿宋" w:cs="仿宋"/>
                <w:spacing w:val="1"/>
              </w:rPr>
              <w:t>9787519466688</w:t>
            </w:r>
          </w:p>
        </w:tc>
        <w:tc>
          <w:tcPr>
            <w:tcW w:w="2409" w:type="dxa"/>
            <w:vAlign w:val="top"/>
          </w:tcPr>
          <w:p w14:paraId="7FEF6497">
            <w:pPr>
              <w:pStyle w:val="67"/>
              <w:spacing w:before="26" w:line="240" w:lineRule="auto"/>
              <w:ind w:left="31" w:right="81" w:hanging="1"/>
              <w:rPr>
                <w:rFonts w:hint="eastAsia" w:ascii="仿宋" w:hAnsi="仿宋" w:eastAsia="仿宋" w:cs="仿宋"/>
              </w:rPr>
            </w:pPr>
            <w:r>
              <w:rPr>
                <w:rFonts w:hint="eastAsia" w:ascii="仿宋" w:hAnsi="仿宋" w:eastAsia="仿宋" w:cs="仿宋"/>
              </w:rPr>
              <w:t xml:space="preserve">走向核心素养的高中数 </w:t>
            </w:r>
            <w:r>
              <w:rPr>
                <w:rFonts w:hint="eastAsia" w:ascii="仿宋" w:hAnsi="仿宋" w:eastAsia="仿宋" w:cs="仿宋"/>
                <w:spacing w:val="-1"/>
              </w:rPr>
              <w:t>学深度学习课堂实践</w:t>
            </w:r>
          </w:p>
        </w:tc>
        <w:tc>
          <w:tcPr>
            <w:tcW w:w="1027" w:type="dxa"/>
            <w:vAlign w:val="top"/>
          </w:tcPr>
          <w:p w14:paraId="13C75991">
            <w:pPr>
              <w:pStyle w:val="67"/>
              <w:spacing w:before="105"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3CB46486">
            <w:pPr>
              <w:pStyle w:val="67"/>
              <w:spacing w:before="104"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D5BAC53">
            <w:pPr>
              <w:pStyle w:val="67"/>
              <w:spacing w:before="104" w:line="240" w:lineRule="auto"/>
              <w:ind w:left="35"/>
              <w:rPr>
                <w:rFonts w:hint="eastAsia" w:ascii="仿宋" w:hAnsi="仿宋" w:eastAsia="仿宋" w:cs="仿宋"/>
              </w:rPr>
            </w:pPr>
            <w:r>
              <w:rPr>
                <w:rFonts w:hint="eastAsia" w:ascii="仿宋" w:hAnsi="仿宋" w:eastAsia="仿宋" w:cs="仿宋"/>
              </w:rPr>
              <w:t>2022-6-1</w:t>
            </w:r>
          </w:p>
        </w:tc>
        <w:tc>
          <w:tcPr>
            <w:tcW w:w="1082" w:type="dxa"/>
            <w:vAlign w:val="top"/>
          </w:tcPr>
          <w:p w14:paraId="46D3F6F4">
            <w:pPr>
              <w:pStyle w:val="67"/>
              <w:spacing w:before="104" w:line="240" w:lineRule="auto"/>
              <w:ind w:left="32"/>
              <w:rPr>
                <w:rFonts w:hint="eastAsia" w:ascii="仿宋" w:hAnsi="仿宋" w:eastAsia="仿宋" w:cs="仿宋"/>
              </w:rPr>
            </w:pPr>
            <w:r>
              <w:rPr>
                <w:rFonts w:hint="eastAsia" w:ascii="仿宋" w:hAnsi="仿宋" w:eastAsia="仿宋" w:cs="仿宋"/>
                <w:spacing w:val="1"/>
              </w:rPr>
              <w:t>G633.602</w:t>
            </w:r>
          </w:p>
        </w:tc>
        <w:tc>
          <w:tcPr>
            <w:tcW w:w="1000" w:type="dxa"/>
            <w:vAlign w:val="top"/>
          </w:tcPr>
          <w:p w14:paraId="7DA14F34">
            <w:pPr>
              <w:pStyle w:val="67"/>
              <w:spacing w:before="105" w:line="240" w:lineRule="auto"/>
              <w:ind w:left="36"/>
              <w:rPr>
                <w:rFonts w:hint="eastAsia" w:ascii="仿宋" w:hAnsi="仿宋" w:eastAsia="仿宋" w:cs="仿宋"/>
              </w:rPr>
            </w:pPr>
            <w:r>
              <w:rPr>
                <w:rFonts w:hint="eastAsia" w:ascii="仿宋" w:hAnsi="仿宋" w:eastAsia="仿宋" w:cs="仿宋"/>
                <w:spacing w:val="-2"/>
              </w:rPr>
              <w:t>赵祥枝</w:t>
            </w:r>
          </w:p>
        </w:tc>
        <w:tc>
          <w:tcPr>
            <w:tcW w:w="1574" w:type="dxa"/>
            <w:gridSpan w:val="2"/>
            <w:vAlign w:val="top"/>
          </w:tcPr>
          <w:p w14:paraId="755D4AC4">
            <w:pPr>
              <w:pStyle w:val="67"/>
              <w:spacing w:before="104" w:line="240" w:lineRule="auto"/>
              <w:ind w:left="74"/>
              <w:rPr>
                <w:rFonts w:hint="eastAsia" w:ascii="仿宋" w:hAnsi="仿宋" w:eastAsia="仿宋" w:cs="仿宋"/>
              </w:rPr>
            </w:pPr>
            <w:r>
              <w:rPr>
                <w:rFonts w:hint="eastAsia" w:ascii="仿宋" w:hAnsi="仿宋" w:eastAsia="仿宋" w:cs="仿宋"/>
                <w:spacing w:val="-2"/>
              </w:rPr>
              <w:t>高中教师书</w:t>
            </w:r>
          </w:p>
        </w:tc>
      </w:tr>
      <w:tr w14:paraId="2BECA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3" w:hRule="atLeast"/>
        </w:trPr>
        <w:tc>
          <w:tcPr>
            <w:tcW w:w="618" w:type="dxa"/>
            <w:vAlign w:val="top"/>
          </w:tcPr>
          <w:p w14:paraId="2CB6EBDE">
            <w:pPr>
              <w:pStyle w:val="67"/>
              <w:spacing w:before="97" w:line="240" w:lineRule="auto"/>
              <w:ind w:left="129"/>
              <w:rPr>
                <w:rFonts w:hint="eastAsia" w:ascii="仿宋" w:hAnsi="仿宋" w:eastAsia="仿宋" w:cs="仿宋"/>
              </w:rPr>
            </w:pPr>
            <w:r>
              <w:rPr>
                <w:rFonts w:hint="eastAsia" w:ascii="仿宋" w:hAnsi="仿宋" w:eastAsia="仿宋" w:cs="仿宋"/>
                <w:spacing w:val="-1"/>
              </w:rPr>
              <w:t>2048</w:t>
            </w:r>
          </w:p>
        </w:tc>
        <w:tc>
          <w:tcPr>
            <w:tcW w:w="1591" w:type="dxa"/>
            <w:vAlign w:val="top"/>
          </w:tcPr>
          <w:p w14:paraId="5B32D082">
            <w:pPr>
              <w:pStyle w:val="67"/>
              <w:spacing w:before="97" w:line="240" w:lineRule="auto"/>
              <w:ind w:left="26"/>
              <w:rPr>
                <w:rFonts w:hint="eastAsia" w:ascii="仿宋" w:hAnsi="仿宋" w:eastAsia="仿宋" w:cs="仿宋"/>
              </w:rPr>
            </w:pPr>
            <w:r>
              <w:rPr>
                <w:rFonts w:hint="eastAsia" w:ascii="仿宋" w:hAnsi="仿宋" w:eastAsia="仿宋" w:cs="仿宋"/>
                <w:spacing w:val="1"/>
              </w:rPr>
              <w:t>9787536172777</w:t>
            </w:r>
          </w:p>
        </w:tc>
        <w:tc>
          <w:tcPr>
            <w:tcW w:w="2409" w:type="dxa"/>
            <w:vAlign w:val="top"/>
          </w:tcPr>
          <w:p w14:paraId="6D681B81">
            <w:pPr>
              <w:pStyle w:val="67"/>
              <w:spacing w:before="19" w:line="240" w:lineRule="auto"/>
              <w:ind w:left="31" w:right="81" w:hanging="3"/>
              <w:rPr>
                <w:rFonts w:hint="eastAsia" w:ascii="仿宋" w:hAnsi="仿宋" w:eastAsia="仿宋" w:cs="仿宋"/>
              </w:rPr>
            </w:pPr>
            <w:r>
              <w:rPr>
                <w:rFonts w:hint="eastAsia" w:ascii="仿宋" w:hAnsi="仿宋" w:eastAsia="仿宋" w:cs="仿宋"/>
              </w:rPr>
              <w:t>基于化学核心素养的教</w:t>
            </w:r>
            <w:r>
              <w:rPr>
                <w:rFonts w:hint="eastAsia" w:ascii="仿宋" w:hAnsi="仿宋" w:eastAsia="仿宋" w:cs="仿宋"/>
                <w:spacing w:val="1"/>
              </w:rPr>
              <w:t xml:space="preserve"> </w:t>
            </w:r>
            <w:r>
              <w:rPr>
                <w:rFonts w:hint="eastAsia" w:ascii="仿宋" w:hAnsi="仿宋" w:eastAsia="仿宋" w:cs="仿宋"/>
                <w:spacing w:val="-1"/>
              </w:rPr>
              <w:t>学设计与案例分析</w:t>
            </w:r>
          </w:p>
        </w:tc>
        <w:tc>
          <w:tcPr>
            <w:tcW w:w="1027" w:type="dxa"/>
            <w:vAlign w:val="top"/>
          </w:tcPr>
          <w:p w14:paraId="39DE8622">
            <w:pPr>
              <w:pStyle w:val="67"/>
              <w:spacing w:before="19" w:line="240" w:lineRule="auto"/>
              <w:ind w:right="136"/>
              <w:rPr>
                <w:rFonts w:hint="eastAsia" w:ascii="仿宋" w:hAnsi="仿宋" w:eastAsia="仿宋" w:cs="仿宋"/>
              </w:rPr>
            </w:pPr>
            <w:r>
              <w:rPr>
                <w:rFonts w:hint="eastAsia" w:ascii="仿宋" w:hAnsi="仿宋" w:eastAsia="仿宋" w:cs="仿宋"/>
                <w:spacing w:val="-1"/>
              </w:rPr>
              <w:t>广东高等教</w:t>
            </w:r>
            <w:r>
              <w:rPr>
                <w:rFonts w:hint="eastAsia" w:ascii="仿宋" w:hAnsi="仿宋" w:eastAsia="仿宋" w:cs="仿宋"/>
                <w:spacing w:val="1"/>
              </w:rPr>
              <w:t xml:space="preserve"> </w:t>
            </w:r>
            <w:r>
              <w:rPr>
                <w:rFonts w:hint="eastAsia" w:ascii="仿宋" w:hAnsi="仿宋" w:eastAsia="仿宋" w:cs="仿宋"/>
              </w:rPr>
              <w:t>育</w:t>
            </w:r>
          </w:p>
        </w:tc>
        <w:tc>
          <w:tcPr>
            <w:tcW w:w="528" w:type="dxa"/>
            <w:vAlign w:val="top"/>
          </w:tcPr>
          <w:p w14:paraId="02AC6169">
            <w:pPr>
              <w:pStyle w:val="67"/>
              <w:spacing w:before="97"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1B28DF0D">
            <w:pPr>
              <w:pStyle w:val="67"/>
              <w:spacing w:before="97" w:line="240" w:lineRule="auto"/>
              <w:ind w:left="35"/>
              <w:rPr>
                <w:rFonts w:hint="eastAsia" w:ascii="仿宋" w:hAnsi="仿宋" w:eastAsia="仿宋" w:cs="仿宋"/>
              </w:rPr>
            </w:pPr>
            <w:r>
              <w:rPr>
                <w:rFonts w:hint="eastAsia" w:ascii="仿宋" w:hAnsi="仿宋" w:eastAsia="仿宋" w:cs="仿宋"/>
              </w:rPr>
              <w:t>2022-9-1</w:t>
            </w:r>
          </w:p>
        </w:tc>
        <w:tc>
          <w:tcPr>
            <w:tcW w:w="1082" w:type="dxa"/>
            <w:vAlign w:val="top"/>
          </w:tcPr>
          <w:p w14:paraId="46DC94A3">
            <w:pPr>
              <w:pStyle w:val="67"/>
              <w:spacing w:before="97" w:line="240" w:lineRule="auto"/>
              <w:ind w:left="32"/>
              <w:rPr>
                <w:rFonts w:hint="eastAsia" w:ascii="仿宋" w:hAnsi="仿宋" w:eastAsia="仿宋" w:cs="仿宋"/>
              </w:rPr>
            </w:pPr>
            <w:r>
              <w:rPr>
                <w:rFonts w:hint="eastAsia" w:ascii="仿宋" w:hAnsi="仿宋" w:eastAsia="仿宋" w:cs="仿宋"/>
                <w:spacing w:val="1"/>
              </w:rPr>
              <w:t>G633.82</w:t>
            </w:r>
          </w:p>
        </w:tc>
        <w:tc>
          <w:tcPr>
            <w:tcW w:w="1000" w:type="dxa"/>
            <w:vAlign w:val="top"/>
          </w:tcPr>
          <w:p w14:paraId="047303F6">
            <w:pPr>
              <w:pStyle w:val="67"/>
              <w:spacing w:before="98" w:line="240" w:lineRule="auto"/>
              <w:ind w:left="40"/>
              <w:rPr>
                <w:rFonts w:hint="eastAsia" w:ascii="仿宋" w:hAnsi="仿宋" w:eastAsia="仿宋" w:cs="仿宋"/>
              </w:rPr>
            </w:pPr>
            <w:r>
              <w:rPr>
                <w:rFonts w:hint="eastAsia" w:ascii="仿宋" w:hAnsi="仿宋" w:eastAsia="仿宋" w:cs="仿宋"/>
                <w:spacing w:val="-3"/>
              </w:rPr>
              <w:t>张晖英</w:t>
            </w:r>
          </w:p>
        </w:tc>
        <w:tc>
          <w:tcPr>
            <w:tcW w:w="1574" w:type="dxa"/>
            <w:gridSpan w:val="2"/>
            <w:vAlign w:val="top"/>
          </w:tcPr>
          <w:p w14:paraId="0E3E3A8C">
            <w:pPr>
              <w:pStyle w:val="67"/>
              <w:spacing w:before="97" w:line="240" w:lineRule="auto"/>
              <w:ind w:left="74"/>
              <w:rPr>
                <w:rFonts w:hint="eastAsia" w:ascii="仿宋" w:hAnsi="仿宋" w:eastAsia="仿宋" w:cs="仿宋"/>
              </w:rPr>
            </w:pPr>
            <w:r>
              <w:rPr>
                <w:rFonts w:hint="eastAsia" w:ascii="仿宋" w:hAnsi="仿宋" w:eastAsia="仿宋" w:cs="仿宋"/>
                <w:spacing w:val="-2"/>
              </w:rPr>
              <w:t>高中教师书</w:t>
            </w:r>
          </w:p>
        </w:tc>
      </w:tr>
      <w:tr w14:paraId="4B99D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4" w:hRule="atLeast"/>
        </w:trPr>
        <w:tc>
          <w:tcPr>
            <w:tcW w:w="618" w:type="dxa"/>
            <w:vAlign w:val="top"/>
          </w:tcPr>
          <w:p w14:paraId="00B75269">
            <w:pPr>
              <w:pStyle w:val="67"/>
              <w:spacing w:before="11" w:line="240" w:lineRule="auto"/>
              <w:ind w:left="129"/>
              <w:rPr>
                <w:rFonts w:hint="eastAsia" w:ascii="仿宋" w:hAnsi="仿宋" w:eastAsia="仿宋" w:cs="仿宋"/>
              </w:rPr>
            </w:pPr>
            <w:r>
              <w:rPr>
                <w:rFonts w:hint="eastAsia" w:ascii="仿宋" w:hAnsi="仿宋" w:eastAsia="仿宋" w:cs="仿宋"/>
                <w:spacing w:val="-1"/>
              </w:rPr>
              <w:t>2049</w:t>
            </w:r>
          </w:p>
        </w:tc>
        <w:tc>
          <w:tcPr>
            <w:tcW w:w="1591" w:type="dxa"/>
            <w:vAlign w:val="top"/>
          </w:tcPr>
          <w:p w14:paraId="412E1CDA">
            <w:pPr>
              <w:pStyle w:val="67"/>
              <w:spacing w:before="11" w:line="240" w:lineRule="auto"/>
              <w:ind w:left="26"/>
              <w:rPr>
                <w:rFonts w:hint="eastAsia" w:ascii="仿宋" w:hAnsi="仿宋" w:eastAsia="仿宋" w:cs="仿宋"/>
              </w:rPr>
            </w:pPr>
            <w:r>
              <w:rPr>
                <w:rFonts w:hint="eastAsia" w:ascii="仿宋" w:hAnsi="仿宋" w:eastAsia="仿宋" w:cs="仿宋"/>
                <w:spacing w:val="1"/>
              </w:rPr>
              <w:t>9787519464837</w:t>
            </w:r>
          </w:p>
        </w:tc>
        <w:tc>
          <w:tcPr>
            <w:tcW w:w="2409" w:type="dxa"/>
            <w:vAlign w:val="top"/>
          </w:tcPr>
          <w:p w14:paraId="1A6D19A6">
            <w:pPr>
              <w:pStyle w:val="67"/>
              <w:spacing w:before="11" w:line="240" w:lineRule="auto"/>
              <w:ind w:left="34"/>
              <w:rPr>
                <w:rFonts w:hint="eastAsia" w:ascii="仿宋" w:hAnsi="仿宋" w:eastAsia="仿宋" w:cs="仿宋"/>
              </w:rPr>
            </w:pPr>
            <w:r>
              <w:rPr>
                <w:rFonts w:hint="eastAsia" w:ascii="仿宋" w:hAnsi="仿宋" w:eastAsia="仿宋" w:cs="仿宋"/>
                <w:spacing w:val="-2"/>
              </w:rPr>
              <w:t>思维英语四讲</w:t>
            </w:r>
          </w:p>
        </w:tc>
        <w:tc>
          <w:tcPr>
            <w:tcW w:w="1027" w:type="dxa"/>
            <w:vAlign w:val="top"/>
          </w:tcPr>
          <w:p w14:paraId="3C3A884E">
            <w:pPr>
              <w:pStyle w:val="67"/>
              <w:spacing w:before="11" w:line="240" w:lineRule="auto"/>
              <w:ind w:left="32"/>
              <w:rPr>
                <w:rFonts w:hint="eastAsia" w:ascii="仿宋" w:hAnsi="仿宋" w:eastAsia="仿宋" w:cs="仿宋"/>
              </w:rPr>
            </w:pPr>
            <w:r>
              <w:rPr>
                <w:rFonts w:hint="eastAsia" w:ascii="仿宋" w:hAnsi="仿宋" w:eastAsia="仿宋" w:cs="仿宋"/>
                <w:spacing w:val="-2"/>
              </w:rPr>
              <w:t>光明日报</w:t>
            </w:r>
          </w:p>
        </w:tc>
        <w:tc>
          <w:tcPr>
            <w:tcW w:w="528" w:type="dxa"/>
            <w:vAlign w:val="top"/>
          </w:tcPr>
          <w:p w14:paraId="74AD5C4C">
            <w:pPr>
              <w:pStyle w:val="67"/>
              <w:spacing w:before="11"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274F9FCC">
            <w:pPr>
              <w:pStyle w:val="67"/>
              <w:spacing w:before="11"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7C01C028">
            <w:pPr>
              <w:pStyle w:val="67"/>
              <w:spacing w:before="11" w:line="240" w:lineRule="auto"/>
              <w:ind w:left="32"/>
              <w:rPr>
                <w:rFonts w:hint="eastAsia" w:ascii="仿宋" w:hAnsi="仿宋" w:eastAsia="仿宋" w:cs="仿宋"/>
              </w:rPr>
            </w:pPr>
            <w:r>
              <w:rPr>
                <w:rFonts w:hint="eastAsia" w:ascii="仿宋" w:hAnsi="仿宋" w:eastAsia="仿宋" w:cs="仿宋"/>
                <w:spacing w:val="1"/>
              </w:rPr>
              <w:t>G634.413</w:t>
            </w:r>
          </w:p>
        </w:tc>
        <w:tc>
          <w:tcPr>
            <w:tcW w:w="1000" w:type="dxa"/>
            <w:vAlign w:val="top"/>
          </w:tcPr>
          <w:p w14:paraId="044DA3E1">
            <w:pPr>
              <w:pStyle w:val="67"/>
              <w:spacing w:before="11" w:line="240" w:lineRule="auto"/>
              <w:ind w:left="37"/>
              <w:rPr>
                <w:rFonts w:hint="eastAsia" w:ascii="仿宋" w:hAnsi="仿宋" w:eastAsia="仿宋" w:cs="仿宋"/>
              </w:rPr>
            </w:pPr>
            <w:r>
              <w:rPr>
                <w:rFonts w:hint="eastAsia" w:ascii="仿宋" w:hAnsi="仿宋" w:eastAsia="仿宋" w:cs="仿宋"/>
                <w:spacing w:val="-2"/>
              </w:rPr>
              <w:t>周大明</w:t>
            </w:r>
          </w:p>
        </w:tc>
        <w:tc>
          <w:tcPr>
            <w:tcW w:w="1574" w:type="dxa"/>
            <w:gridSpan w:val="2"/>
            <w:vAlign w:val="top"/>
          </w:tcPr>
          <w:p w14:paraId="7B8DDEF9">
            <w:pPr>
              <w:pStyle w:val="67"/>
              <w:spacing w:before="11" w:line="240" w:lineRule="auto"/>
              <w:ind w:left="74"/>
              <w:rPr>
                <w:rFonts w:hint="eastAsia" w:ascii="仿宋" w:hAnsi="仿宋" w:eastAsia="仿宋" w:cs="仿宋"/>
              </w:rPr>
            </w:pPr>
            <w:r>
              <w:rPr>
                <w:rFonts w:hint="eastAsia" w:ascii="仿宋" w:hAnsi="仿宋" w:eastAsia="仿宋" w:cs="仿宋"/>
                <w:spacing w:val="-2"/>
              </w:rPr>
              <w:t>高中教师书</w:t>
            </w:r>
          </w:p>
        </w:tc>
      </w:tr>
      <w:tr w14:paraId="0EFCD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3" w:hRule="atLeast"/>
        </w:trPr>
        <w:tc>
          <w:tcPr>
            <w:tcW w:w="618" w:type="dxa"/>
            <w:vAlign w:val="top"/>
          </w:tcPr>
          <w:p w14:paraId="760A92FB">
            <w:pPr>
              <w:pStyle w:val="67"/>
              <w:spacing w:before="100" w:line="240" w:lineRule="auto"/>
              <w:ind w:left="129"/>
              <w:rPr>
                <w:rFonts w:hint="eastAsia" w:ascii="仿宋" w:hAnsi="仿宋" w:eastAsia="仿宋" w:cs="仿宋"/>
              </w:rPr>
            </w:pPr>
            <w:r>
              <w:rPr>
                <w:rFonts w:hint="eastAsia" w:ascii="仿宋" w:hAnsi="仿宋" w:eastAsia="仿宋" w:cs="仿宋"/>
                <w:spacing w:val="-1"/>
              </w:rPr>
              <w:t>2050</w:t>
            </w:r>
          </w:p>
        </w:tc>
        <w:tc>
          <w:tcPr>
            <w:tcW w:w="1591" w:type="dxa"/>
            <w:vAlign w:val="top"/>
          </w:tcPr>
          <w:p w14:paraId="6D45B010">
            <w:pPr>
              <w:pStyle w:val="67"/>
              <w:spacing w:before="100" w:line="240" w:lineRule="auto"/>
              <w:ind w:left="26"/>
              <w:rPr>
                <w:rFonts w:hint="eastAsia" w:ascii="仿宋" w:hAnsi="仿宋" w:eastAsia="仿宋" w:cs="仿宋"/>
              </w:rPr>
            </w:pPr>
            <w:r>
              <w:rPr>
                <w:rFonts w:hint="eastAsia" w:ascii="仿宋" w:hAnsi="仿宋" w:eastAsia="仿宋" w:cs="仿宋"/>
                <w:spacing w:val="1"/>
              </w:rPr>
              <w:t>9787218170329</w:t>
            </w:r>
          </w:p>
        </w:tc>
        <w:tc>
          <w:tcPr>
            <w:tcW w:w="2409" w:type="dxa"/>
            <w:vAlign w:val="top"/>
          </w:tcPr>
          <w:p w14:paraId="6DC9F645">
            <w:pPr>
              <w:pStyle w:val="67"/>
              <w:spacing w:before="22" w:line="240" w:lineRule="auto"/>
              <w:ind w:left="29" w:right="81" w:hanging="1"/>
              <w:rPr>
                <w:rFonts w:hint="eastAsia" w:ascii="仿宋" w:hAnsi="仿宋" w:eastAsia="仿宋" w:cs="仿宋"/>
              </w:rPr>
            </w:pPr>
            <w:r>
              <w:rPr>
                <w:rFonts w:hint="eastAsia" w:ascii="仿宋" w:hAnsi="仿宋" w:eastAsia="仿宋" w:cs="仿宋"/>
              </w:rPr>
              <w:t>抗战时期华南教育历史</w:t>
            </w:r>
            <w:r>
              <w:rPr>
                <w:rFonts w:hint="eastAsia" w:ascii="仿宋" w:hAnsi="仿宋" w:eastAsia="仿宋" w:cs="仿宋"/>
                <w:spacing w:val="1"/>
              </w:rPr>
              <w:t xml:space="preserve"> </w:t>
            </w:r>
            <w:r>
              <w:rPr>
                <w:rFonts w:hint="eastAsia" w:ascii="仿宋" w:hAnsi="仿宋" w:eastAsia="仿宋" w:cs="仿宋"/>
                <w:spacing w:val="-1"/>
              </w:rPr>
              <w:t>论稿（精装）</w:t>
            </w:r>
          </w:p>
        </w:tc>
        <w:tc>
          <w:tcPr>
            <w:tcW w:w="1027" w:type="dxa"/>
            <w:vAlign w:val="top"/>
          </w:tcPr>
          <w:p w14:paraId="12A0C075">
            <w:pPr>
              <w:pStyle w:val="67"/>
              <w:spacing w:before="101" w:line="240" w:lineRule="auto"/>
              <w:ind w:left="30"/>
              <w:rPr>
                <w:rFonts w:hint="eastAsia" w:ascii="仿宋" w:hAnsi="仿宋" w:eastAsia="仿宋" w:cs="仿宋"/>
              </w:rPr>
            </w:pPr>
            <w:r>
              <w:rPr>
                <w:rFonts w:hint="eastAsia" w:ascii="仿宋" w:hAnsi="仿宋" w:eastAsia="仿宋" w:cs="仿宋"/>
                <w:spacing w:val="-1"/>
              </w:rPr>
              <w:t>广东人民</w:t>
            </w:r>
          </w:p>
        </w:tc>
        <w:tc>
          <w:tcPr>
            <w:tcW w:w="528" w:type="dxa"/>
            <w:vAlign w:val="top"/>
          </w:tcPr>
          <w:p w14:paraId="39917DF7">
            <w:pPr>
              <w:pStyle w:val="67"/>
              <w:spacing w:before="100"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2F97453">
            <w:pPr>
              <w:pStyle w:val="67"/>
              <w:spacing w:before="100" w:line="240" w:lineRule="auto"/>
              <w:ind w:left="35"/>
              <w:rPr>
                <w:rFonts w:hint="eastAsia" w:ascii="仿宋" w:hAnsi="仿宋" w:eastAsia="仿宋" w:cs="仿宋"/>
              </w:rPr>
            </w:pPr>
            <w:r>
              <w:rPr>
                <w:rFonts w:hint="eastAsia" w:ascii="仿宋" w:hAnsi="仿宋" w:eastAsia="仿宋" w:cs="仿宋"/>
              </w:rPr>
              <w:t>2024-1-1</w:t>
            </w:r>
          </w:p>
        </w:tc>
        <w:tc>
          <w:tcPr>
            <w:tcW w:w="1082" w:type="dxa"/>
            <w:vAlign w:val="top"/>
          </w:tcPr>
          <w:p w14:paraId="212B0FC3">
            <w:pPr>
              <w:pStyle w:val="67"/>
              <w:spacing w:before="100" w:line="240" w:lineRule="auto"/>
              <w:ind w:left="32"/>
              <w:rPr>
                <w:rFonts w:hint="eastAsia" w:ascii="仿宋" w:hAnsi="仿宋" w:eastAsia="仿宋" w:cs="仿宋"/>
              </w:rPr>
            </w:pPr>
            <w:r>
              <w:rPr>
                <w:rFonts w:hint="eastAsia" w:ascii="仿宋" w:hAnsi="仿宋" w:eastAsia="仿宋" w:cs="仿宋"/>
              </w:rPr>
              <w:t>G529.6</w:t>
            </w:r>
          </w:p>
        </w:tc>
        <w:tc>
          <w:tcPr>
            <w:tcW w:w="1000" w:type="dxa"/>
            <w:vAlign w:val="top"/>
          </w:tcPr>
          <w:p w14:paraId="2D93DDF6">
            <w:pPr>
              <w:pStyle w:val="67"/>
              <w:spacing w:before="101" w:line="240" w:lineRule="auto"/>
              <w:ind w:left="37"/>
              <w:rPr>
                <w:rFonts w:hint="eastAsia" w:ascii="仿宋" w:hAnsi="仿宋" w:eastAsia="仿宋" w:cs="仿宋"/>
              </w:rPr>
            </w:pPr>
            <w:r>
              <w:rPr>
                <w:rFonts w:hint="eastAsia" w:ascii="仿宋" w:hAnsi="仿宋" w:eastAsia="仿宋" w:cs="仿宋"/>
                <w:spacing w:val="-2"/>
              </w:rPr>
              <w:t>许瑞生</w:t>
            </w:r>
          </w:p>
        </w:tc>
        <w:tc>
          <w:tcPr>
            <w:tcW w:w="1574" w:type="dxa"/>
            <w:gridSpan w:val="2"/>
            <w:vAlign w:val="top"/>
          </w:tcPr>
          <w:p w14:paraId="4BB1194C">
            <w:pPr>
              <w:pStyle w:val="67"/>
              <w:spacing w:before="100" w:line="240" w:lineRule="auto"/>
              <w:ind w:left="74"/>
              <w:rPr>
                <w:rFonts w:hint="eastAsia" w:ascii="仿宋" w:hAnsi="仿宋" w:eastAsia="仿宋" w:cs="仿宋"/>
              </w:rPr>
            </w:pPr>
            <w:r>
              <w:rPr>
                <w:rFonts w:hint="eastAsia" w:ascii="仿宋" w:hAnsi="仿宋" w:eastAsia="仿宋" w:cs="仿宋"/>
                <w:spacing w:val="-2"/>
              </w:rPr>
              <w:t>高中教师书</w:t>
            </w:r>
          </w:p>
        </w:tc>
      </w:tr>
      <w:tr w14:paraId="67C55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4" w:hRule="atLeast"/>
        </w:trPr>
        <w:tc>
          <w:tcPr>
            <w:tcW w:w="618" w:type="dxa"/>
            <w:vAlign w:val="top"/>
          </w:tcPr>
          <w:p w14:paraId="330EC865">
            <w:pPr>
              <w:pStyle w:val="67"/>
              <w:spacing w:before="193" w:line="240" w:lineRule="auto"/>
              <w:ind w:left="129"/>
              <w:rPr>
                <w:rFonts w:hint="eastAsia" w:ascii="仿宋" w:hAnsi="仿宋" w:eastAsia="仿宋" w:cs="仿宋"/>
              </w:rPr>
            </w:pPr>
            <w:r>
              <w:rPr>
                <w:rFonts w:hint="eastAsia" w:ascii="仿宋" w:hAnsi="仿宋" w:eastAsia="仿宋" w:cs="仿宋"/>
                <w:spacing w:val="-1"/>
              </w:rPr>
              <w:t>2051</w:t>
            </w:r>
          </w:p>
        </w:tc>
        <w:tc>
          <w:tcPr>
            <w:tcW w:w="1591" w:type="dxa"/>
            <w:vAlign w:val="top"/>
          </w:tcPr>
          <w:p w14:paraId="5BF5EF4A">
            <w:pPr>
              <w:pStyle w:val="67"/>
              <w:spacing w:before="193" w:line="240" w:lineRule="auto"/>
              <w:ind w:left="26"/>
              <w:rPr>
                <w:rFonts w:hint="eastAsia" w:ascii="仿宋" w:hAnsi="仿宋" w:eastAsia="仿宋" w:cs="仿宋"/>
              </w:rPr>
            </w:pPr>
            <w:r>
              <w:rPr>
                <w:rFonts w:hint="eastAsia" w:ascii="仿宋" w:hAnsi="仿宋" w:eastAsia="仿宋" w:cs="仿宋"/>
                <w:spacing w:val="1"/>
              </w:rPr>
              <w:t>9787576033144</w:t>
            </w:r>
          </w:p>
        </w:tc>
        <w:tc>
          <w:tcPr>
            <w:tcW w:w="2409" w:type="dxa"/>
            <w:vAlign w:val="top"/>
          </w:tcPr>
          <w:p w14:paraId="1AB6A43B">
            <w:pPr>
              <w:pStyle w:val="67"/>
              <w:spacing w:before="25" w:line="240" w:lineRule="auto"/>
              <w:ind w:left="28" w:right="80" w:firstLine="1"/>
              <w:jc w:val="both"/>
              <w:rPr>
                <w:rFonts w:hint="eastAsia" w:ascii="仿宋" w:hAnsi="仿宋" w:eastAsia="仿宋" w:cs="仿宋"/>
              </w:rPr>
            </w:pPr>
            <w:r>
              <w:rPr>
                <w:rFonts w:hint="eastAsia" w:ascii="仿宋" w:hAnsi="仿宋" w:eastAsia="仿宋" w:cs="仿宋"/>
              </w:rPr>
              <w:t>大夏书系：《义务教育 物理课程标准(2022年</w:t>
            </w:r>
            <w:r>
              <w:rPr>
                <w:rFonts w:hint="eastAsia" w:ascii="仿宋" w:hAnsi="仿宋" w:eastAsia="仿宋" w:cs="仿宋"/>
                <w:spacing w:val="4"/>
              </w:rPr>
              <w:t xml:space="preserve">  </w:t>
            </w:r>
            <w:r>
              <w:rPr>
                <w:rFonts w:hint="eastAsia" w:ascii="仿宋" w:hAnsi="仿宋" w:eastAsia="仿宋" w:cs="仿宋"/>
              </w:rPr>
              <w:t>版)》案例式解读</w:t>
            </w:r>
          </w:p>
        </w:tc>
        <w:tc>
          <w:tcPr>
            <w:tcW w:w="1027" w:type="dxa"/>
            <w:vAlign w:val="top"/>
          </w:tcPr>
          <w:p w14:paraId="5B738FDE">
            <w:pPr>
              <w:pStyle w:val="67"/>
              <w:spacing w:before="93" w:line="240" w:lineRule="auto"/>
              <w:ind w:left="33" w:right="136" w:hanging="2"/>
              <w:rPr>
                <w:rFonts w:hint="eastAsia" w:ascii="仿宋" w:hAnsi="仿宋" w:eastAsia="仿宋" w:cs="仿宋"/>
              </w:rPr>
            </w:pPr>
            <w:r>
              <w:rPr>
                <w:rFonts w:hint="eastAsia" w:ascii="仿宋" w:hAnsi="仿宋" w:eastAsia="仿宋" w:cs="仿宋"/>
                <w:spacing w:val="-1"/>
              </w:rPr>
              <w:t>华东师范大</w:t>
            </w:r>
            <w:r>
              <w:rPr>
                <w:rFonts w:hint="eastAsia" w:ascii="仿宋" w:hAnsi="仿宋" w:eastAsia="仿宋" w:cs="仿宋"/>
                <w:spacing w:val="1"/>
              </w:rPr>
              <w:t xml:space="preserve"> </w:t>
            </w:r>
            <w:r>
              <w:rPr>
                <w:rFonts w:hint="eastAsia" w:ascii="仿宋" w:hAnsi="仿宋" w:eastAsia="仿宋" w:cs="仿宋"/>
              </w:rPr>
              <w:t>学</w:t>
            </w:r>
          </w:p>
        </w:tc>
        <w:tc>
          <w:tcPr>
            <w:tcW w:w="528" w:type="dxa"/>
            <w:vAlign w:val="top"/>
          </w:tcPr>
          <w:p w14:paraId="1326D785">
            <w:pPr>
              <w:pStyle w:val="67"/>
              <w:spacing w:before="193"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684FC109">
            <w:pPr>
              <w:pStyle w:val="67"/>
              <w:spacing w:before="193" w:line="240" w:lineRule="auto"/>
              <w:ind w:left="35"/>
              <w:rPr>
                <w:rFonts w:hint="eastAsia" w:ascii="仿宋" w:hAnsi="仿宋" w:eastAsia="仿宋" w:cs="仿宋"/>
              </w:rPr>
            </w:pPr>
            <w:r>
              <w:rPr>
                <w:rFonts w:hint="eastAsia" w:ascii="仿宋" w:hAnsi="仿宋" w:eastAsia="仿宋" w:cs="仿宋"/>
              </w:rPr>
              <w:t>2023-4-1</w:t>
            </w:r>
          </w:p>
        </w:tc>
        <w:tc>
          <w:tcPr>
            <w:tcW w:w="1082" w:type="dxa"/>
            <w:vAlign w:val="top"/>
          </w:tcPr>
          <w:p w14:paraId="0C93BA7E">
            <w:pPr>
              <w:pStyle w:val="67"/>
              <w:spacing w:before="193" w:line="240" w:lineRule="auto"/>
              <w:ind w:left="32"/>
              <w:rPr>
                <w:rFonts w:hint="eastAsia" w:ascii="仿宋" w:hAnsi="仿宋" w:eastAsia="仿宋" w:cs="仿宋"/>
              </w:rPr>
            </w:pPr>
            <w:r>
              <w:rPr>
                <w:rFonts w:hint="eastAsia" w:ascii="仿宋" w:hAnsi="仿宋" w:eastAsia="仿宋" w:cs="仿宋"/>
                <w:spacing w:val="1"/>
              </w:rPr>
              <w:t>G633.73</w:t>
            </w:r>
          </w:p>
        </w:tc>
        <w:tc>
          <w:tcPr>
            <w:tcW w:w="1000" w:type="dxa"/>
            <w:vAlign w:val="top"/>
          </w:tcPr>
          <w:p w14:paraId="42E4D1C1">
            <w:pPr>
              <w:pStyle w:val="67"/>
              <w:spacing w:before="193" w:line="240" w:lineRule="auto"/>
              <w:ind w:left="45"/>
              <w:rPr>
                <w:rFonts w:hint="eastAsia" w:ascii="仿宋" w:hAnsi="仿宋" w:eastAsia="仿宋" w:cs="仿宋"/>
              </w:rPr>
            </w:pPr>
            <w:r>
              <w:rPr>
                <w:rFonts w:hint="eastAsia" w:ascii="仿宋" w:hAnsi="仿宋" w:eastAsia="仿宋" w:cs="仿宋"/>
                <w:spacing w:val="-5"/>
              </w:rPr>
              <w:t>陈运保</w:t>
            </w:r>
          </w:p>
        </w:tc>
        <w:tc>
          <w:tcPr>
            <w:tcW w:w="1574" w:type="dxa"/>
            <w:gridSpan w:val="2"/>
            <w:vAlign w:val="top"/>
          </w:tcPr>
          <w:p w14:paraId="1436F3DF">
            <w:pPr>
              <w:pStyle w:val="67"/>
              <w:spacing w:before="193" w:line="240" w:lineRule="auto"/>
              <w:ind w:left="74"/>
              <w:rPr>
                <w:rFonts w:hint="eastAsia" w:ascii="仿宋" w:hAnsi="仿宋" w:eastAsia="仿宋" w:cs="仿宋"/>
              </w:rPr>
            </w:pPr>
            <w:r>
              <w:rPr>
                <w:rFonts w:hint="eastAsia" w:ascii="仿宋" w:hAnsi="仿宋" w:eastAsia="仿宋" w:cs="仿宋"/>
                <w:spacing w:val="-2"/>
              </w:rPr>
              <w:t>高中教师书</w:t>
            </w:r>
          </w:p>
        </w:tc>
      </w:tr>
      <w:tr w14:paraId="246C8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3" w:hRule="atLeast"/>
        </w:trPr>
        <w:tc>
          <w:tcPr>
            <w:tcW w:w="618" w:type="dxa"/>
            <w:vAlign w:val="top"/>
          </w:tcPr>
          <w:p w14:paraId="7F008527">
            <w:pPr>
              <w:pStyle w:val="67"/>
              <w:spacing w:before="106" w:line="240" w:lineRule="auto"/>
              <w:ind w:left="129"/>
              <w:rPr>
                <w:rFonts w:hint="eastAsia" w:ascii="仿宋" w:hAnsi="仿宋" w:eastAsia="仿宋" w:cs="仿宋"/>
              </w:rPr>
            </w:pPr>
            <w:r>
              <w:rPr>
                <w:rFonts w:hint="eastAsia" w:ascii="仿宋" w:hAnsi="仿宋" w:eastAsia="仿宋" w:cs="仿宋"/>
                <w:spacing w:val="-1"/>
              </w:rPr>
              <w:t>2052</w:t>
            </w:r>
          </w:p>
        </w:tc>
        <w:tc>
          <w:tcPr>
            <w:tcW w:w="1591" w:type="dxa"/>
            <w:vAlign w:val="top"/>
          </w:tcPr>
          <w:p w14:paraId="0AF14483">
            <w:pPr>
              <w:pStyle w:val="67"/>
              <w:spacing w:before="106" w:line="240" w:lineRule="auto"/>
              <w:ind w:left="26"/>
              <w:rPr>
                <w:rFonts w:hint="eastAsia" w:ascii="仿宋" w:hAnsi="仿宋" w:eastAsia="仿宋" w:cs="仿宋"/>
              </w:rPr>
            </w:pPr>
            <w:r>
              <w:rPr>
                <w:rFonts w:hint="eastAsia" w:ascii="仿宋" w:hAnsi="仿宋" w:eastAsia="仿宋" w:cs="仿宋"/>
                <w:spacing w:val="1"/>
              </w:rPr>
              <w:t>9787506898928</w:t>
            </w:r>
          </w:p>
        </w:tc>
        <w:tc>
          <w:tcPr>
            <w:tcW w:w="2409" w:type="dxa"/>
            <w:vAlign w:val="top"/>
          </w:tcPr>
          <w:p w14:paraId="57C98F1E">
            <w:pPr>
              <w:pStyle w:val="67"/>
              <w:spacing w:before="27" w:line="240" w:lineRule="auto"/>
              <w:ind w:left="28" w:right="81" w:firstLine="1"/>
              <w:rPr>
                <w:rFonts w:hint="eastAsia" w:ascii="仿宋" w:hAnsi="仿宋" w:eastAsia="仿宋" w:cs="仿宋"/>
              </w:rPr>
            </w:pPr>
            <w:r>
              <w:rPr>
                <w:rFonts w:hint="eastAsia" w:ascii="仿宋" w:hAnsi="仿宋" w:eastAsia="仿宋" w:cs="仿宋"/>
              </w:rPr>
              <w:t>新媒体视域下高校思想</w:t>
            </w:r>
            <w:r>
              <w:rPr>
                <w:rFonts w:hint="eastAsia" w:ascii="仿宋" w:hAnsi="仿宋" w:eastAsia="仿宋" w:cs="仿宋"/>
                <w:spacing w:val="1"/>
              </w:rPr>
              <w:t xml:space="preserve"> </w:t>
            </w:r>
            <w:r>
              <w:rPr>
                <w:rFonts w:hint="eastAsia" w:ascii="仿宋" w:hAnsi="仿宋" w:eastAsia="仿宋" w:cs="仿宋"/>
              </w:rPr>
              <w:t>政治教育创新探究</w:t>
            </w:r>
          </w:p>
        </w:tc>
        <w:tc>
          <w:tcPr>
            <w:tcW w:w="1027" w:type="dxa"/>
            <w:vAlign w:val="top"/>
          </w:tcPr>
          <w:p w14:paraId="2902A327">
            <w:pPr>
              <w:pStyle w:val="67"/>
              <w:spacing w:before="106" w:line="240" w:lineRule="auto"/>
              <w:ind w:left="45"/>
              <w:rPr>
                <w:rFonts w:hint="eastAsia" w:ascii="仿宋" w:hAnsi="仿宋" w:eastAsia="仿宋" w:cs="仿宋"/>
              </w:rPr>
            </w:pPr>
            <w:r>
              <w:rPr>
                <w:rFonts w:hint="eastAsia" w:ascii="仿宋" w:hAnsi="仿宋" w:eastAsia="仿宋" w:cs="仿宋"/>
                <w:spacing w:val="-5"/>
              </w:rPr>
              <w:t>中国书籍</w:t>
            </w:r>
          </w:p>
        </w:tc>
        <w:tc>
          <w:tcPr>
            <w:tcW w:w="528" w:type="dxa"/>
            <w:vAlign w:val="top"/>
          </w:tcPr>
          <w:p w14:paraId="0FBC89F3">
            <w:pPr>
              <w:pStyle w:val="67"/>
              <w:spacing w:before="106"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70D5BF4B">
            <w:pPr>
              <w:pStyle w:val="67"/>
              <w:spacing w:before="106" w:line="240" w:lineRule="auto"/>
              <w:ind w:left="35"/>
              <w:rPr>
                <w:rFonts w:hint="eastAsia" w:ascii="仿宋" w:hAnsi="仿宋" w:eastAsia="仿宋" w:cs="仿宋"/>
              </w:rPr>
            </w:pPr>
            <w:r>
              <w:rPr>
                <w:rFonts w:hint="eastAsia" w:ascii="仿宋" w:hAnsi="仿宋" w:eastAsia="仿宋" w:cs="仿宋"/>
              </w:rPr>
              <w:t>2024-8-1</w:t>
            </w:r>
          </w:p>
        </w:tc>
        <w:tc>
          <w:tcPr>
            <w:tcW w:w="1082" w:type="dxa"/>
            <w:vAlign w:val="top"/>
          </w:tcPr>
          <w:p w14:paraId="08FE8EB2">
            <w:pPr>
              <w:pStyle w:val="67"/>
              <w:spacing w:before="106"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307AFB73">
            <w:pPr>
              <w:pStyle w:val="67"/>
              <w:spacing w:before="107" w:line="240" w:lineRule="auto"/>
              <w:ind w:left="36"/>
              <w:rPr>
                <w:rFonts w:hint="eastAsia" w:ascii="仿宋" w:hAnsi="仿宋" w:eastAsia="仿宋" w:cs="仿宋"/>
              </w:rPr>
            </w:pPr>
            <w:r>
              <w:rPr>
                <w:rFonts w:hint="eastAsia" w:ascii="仿宋" w:hAnsi="仿宋" w:eastAsia="仿宋" w:cs="仿宋"/>
                <w:spacing w:val="-2"/>
              </w:rPr>
              <w:t>刘涛</w:t>
            </w:r>
            <w:r>
              <w:rPr>
                <w:rFonts w:hint="eastAsia" w:ascii="仿宋" w:hAnsi="仿宋" w:eastAsia="仿宋" w:cs="仿宋"/>
                <w:spacing w:val="9"/>
              </w:rPr>
              <w:t xml:space="preserve"> </w:t>
            </w:r>
            <w:r>
              <w:rPr>
                <w:rFonts w:hint="eastAsia" w:ascii="仿宋" w:hAnsi="仿宋" w:eastAsia="仿宋" w:cs="仿宋"/>
                <w:spacing w:val="-2"/>
              </w:rPr>
              <w:t>等</w:t>
            </w:r>
          </w:p>
        </w:tc>
        <w:tc>
          <w:tcPr>
            <w:tcW w:w="1574" w:type="dxa"/>
            <w:gridSpan w:val="2"/>
            <w:vAlign w:val="top"/>
          </w:tcPr>
          <w:p w14:paraId="12C5BE27">
            <w:pPr>
              <w:pStyle w:val="67"/>
              <w:spacing w:before="106" w:line="240" w:lineRule="auto"/>
              <w:ind w:left="74"/>
              <w:rPr>
                <w:rFonts w:hint="eastAsia" w:ascii="仿宋" w:hAnsi="仿宋" w:eastAsia="仿宋" w:cs="仿宋"/>
              </w:rPr>
            </w:pPr>
            <w:r>
              <w:rPr>
                <w:rFonts w:hint="eastAsia" w:ascii="仿宋" w:hAnsi="仿宋" w:eastAsia="仿宋" w:cs="仿宋"/>
                <w:spacing w:val="-2"/>
              </w:rPr>
              <w:t>高中教师书</w:t>
            </w:r>
          </w:p>
        </w:tc>
      </w:tr>
      <w:tr w14:paraId="2EB82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618" w:type="dxa"/>
            <w:vAlign w:val="top"/>
          </w:tcPr>
          <w:p w14:paraId="51CC7723">
            <w:pPr>
              <w:pStyle w:val="67"/>
              <w:spacing w:before="108" w:line="240" w:lineRule="auto"/>
              <w:ind w:left="129"/>
              <w:rPr>
                <w:rFonts w:hint="eastAsia" w:ascii="仿宋" w:hAnsi="仿宋" w:eastAsia="仿宋" w:cs="仿宋"/>
              </w:rPr>
            </w:pPr>
            <w:r>
              <w:rPr>
                <w:rFonts w:hint="eastAsia" w:ascii="仿宋" w:hAnsi="仿宋" w:eastAsia="仿宋" w:cs="仿宋"/>
                <w:spacing w:val="-1"/>
              </w:rPr>
              <w:t>2053</w:t>
            </w:r>
          </w:p>
        </w:tc>
        <w:tc>
          <w:tcPr>
            <w:tcW w:w="1591" w:type="dxa"/>
            <w:vAlign w:val="top"/>
          </w:tcPr>
          <w:p w14:paraId="231663E8">
            <w:pPr>
              <w:pStyle w:val="67"/>
              <w:spacing w:before="108" w:line="240" w:lineRule="auto"/>
              <w:ind w:left="26"/>
              <w:rPr>
                <w:rFonts w:hint="eastAsia" w:ascii="仿宋" w:hAnsi="仿宋" w:eastAsia="仿宋" w:cs="仿宋"/>
              </w:rPr>
            </w:pPr>
            <w:r>
              <w:rPr>
                <w:rFonts w:hint="eastAsia" w:ascii="仿宋" w:hAnsi="仿宋" w:eastAsia="仿宋" w:cs="仿宋"/>
                <w:spacing w:val="1"/>
              </w:rPr>
              <w:t>9787576802382</w:t>
            </w:r>
          </w:p>
        </w:tc>
        <w:tc>
          <w:tcPr>
            <w:tcW w:w="2409" w:type="dxa"/>
            <w:vAlign w:val="top"/>
          </w:tcPr>
          <w:p w14:paraId="29616ED0">
            <w:pPr>
              <w:pStyle w:val="67"/>
              <w:spacing w:before="29" w:line="240" w:lineRule="auto"/>
              <w:ind w:left="30" w:right="81" w:firstLine="10"/>
              <w:rPr>
                <w:rFonts w:hint="eastAsia" w:ascii="仿宋" w:hAnsi="仿宋" w:eastAsia="仿宋" w:cs="仿宋"/>
              </w:rPr>
            </w:pPr>
            <w:r>
              <w:rPr>
                <w:rFonts w:hint="eastAsia" w:ascii="仿宋" w:hAnsi="仿宋" w:eastAsia="仿宋" w:cs="仿宋"/>
                <w:spacing w:val="-1"/>
              </w:rPr>
              <w:t>网络时代高校思想政治</w:t>
            </w:r>
            <w:r>
              <w:rPr>
                <w:rFonts w:hint="eastAsia" w:ascii="仿宋" w:hAnsi="仿宋" w:eastAsia="仿宋" w:cs="仿宋"/>
              </w:rPr>
              <w:t xml:space="preserve"> </w:t>
            </w:r>
            <w:r>
              <w:rPr>
                <w:rFonts w:hint="eastAsia" w:ascii="仿宋" w:hAnsi="仿宋" w:eastAsia="仿宋" w:cs="仿宋"/>
                <w:spacing w:val="-1"/>
              </w:rPr>
              <w:t>教育创新实践探索</w:t>
            </w:r>
          </w:p>
        </w:tc>
        <w:tc>
          <w:tcPr>
            <w:tcW w:w="1027" w:type="dxa"/>
            <w:vAlign w:val="top"/>
          </w:tcPr>
          <w:p w14:paraId="278824F5">
            <w:pPr>
              <w:pStyle w:val="67"/>
              <w:spacing w:before="109" w:line="240" w:lineRule="auto"/>
              <w:ind w:left="36"/>
              <w:rPr>
                <w:rFonts w:hint="eastAsia" w:ascii="仿宋" w:hAnsi="仿宋" w:eastAsia="仿宋" w:cs="仿宋"/>
              </w:rPr>
            </w:pPr>
            <w:r>
              <w:rPr>
                <w:rFonts w:hint="eastAsia" w:ascii="仿宋" w:hAnsi="仿宋" w:eastAsia="仿宋" w:cs="仿宋"/>
                <w:spacing w:val="-3"/>
              </w:rPr>
              <w:t>吉林大学</w:t>
            </w:r>
          </w:p>
        </w:tc>
        <w:tc>
          <w:tcPr>
            <w:tcW w:w="528" w:type="dxa"/>
            <w:vAlign w:val="top"/>
          </w:tcPr>
          <w:p w14:paraId="0764FC9E">
            <w:pPr>
              <w:pStyle w:val="67"/>
              <w:spacing w:before="108" w:line="240" w:lineRule="auto"/>
              <w:ind w:left="266"/>
              <w:rPr>
                <w:rFonts w:hint="eastAsia" w:ascii="仿宋" w:hAnsi="仿宋" w:eastAsia="仿宋" w:cs="仿宋"/>
              </w:rPr>
            </w:pPr>
            <w:r>
              <w:rPr>
                <w:rFonts w:hint="eastAsia" w:ascii="仿宋" w:hAnsi="仿宋" w:eastAsia="仿宋" w:cs="仿宋"/>
              </w:rPr>
              <w:t>5</w:t>
            </w:r>
          </w:p>
        </w:tc>
        <w:tc>
          <w:tcPr>
            <w:tcW w:w="1081" w:type="dxa"/>
            <w:vAlign w:val="top"/>
          </w:tcPr>
          <w:p w14:paraId="3BAD6F48">
            <w:pPr>
              <w:pStyle w:val="67"/>
              <w:spacing w:before="108" w:line="240" w:lineRule="auto"/>
              <w:ind w:left="35"/>
              <w:rPr>
                <w:rFonts w:hint="eastAsia" w:ascii="仿宋" w:hAnsi="仿宋" w:eastAsia="仿宋" w:cs="仿宋"/>
              </w:rPr>
            </w:pPr>
            <w:r>
              <w:rPr>
                <w:rFonts w:hint="eastAsia" w:ascii="仿宋" w:hAnsi="仿宋" w:eastAsia="仿宋" w:cs="仿宋"/>
              </w:rPr>
              <w:t>2022-3-1</w:t>
            </w:r>
          </w:p>
        </w:tc>
        <w:tc>
          <w:tcPr>
            <w:tcW w:w="1082" w:type="dxa"/>
            <w:vAlign w:val="top"/>
          </w:tcPr>
          <w:p w14:paraId="721AA69E">
            <w:pPr>
              <w:pStyle w:val="67"/>
              <w:spacing w:before="108" w:line="240" w:lineRule="auto"/>
              <w:ind w:left="32"/>
              <w:rPr>
                <w:rFonts w:hint="eastAsia" w:ascii="仿宋" w:hAnsi="仿宋" w:eastAsia="仿宋" w:cs="仿宋"/>
              </w:rPr>
            </w:pPr>
            <w:r>
              <w:rPr>
                <w:rFonts w:hint="eastAsia" w:ascii="仿宋" w:hAnsi="仿宋" w:eastAsia="仿宋" w:cs="仿宋"/>
              </w:rPr>
              <w:t>G641</w:t>
            </w:r>
          </w:p>
        </w:tc>
        <w:tc>
          <w:tcPr>
            <w:tcW w:w="1000" w:type="dxa"/>
            <w:vAlign w:val="top"/>
          </w:tcPr>
          <w:p w14:paraId="62558BFB">
            <w:pPr>
              <w:pStyle w:val="67"/>
              <w:spacing w:before="109" w:line="240" w:lineRule="auto"/>
              <w:ind w:left="38"/>
              <w:rPr>
                <w:rFonts w:hint="eastAsia" w:ascii="仿宋" w:hAnsi="仿宋" w:eastAsia="仿宋" w:cs="仿宋"/>
              </w:rPr>
            </w:pPr>
            <w:r>
              <w:rPr>
                <w:rFonts w:hint="eastAsia" w:ascii="仿宋" w:hAnsi="仿宋" w:eastAsia="仿宋" w:cs="仿宋"/>
                <w:spacing w:val="-2"/>
              </w:rPr>
              <w:t>姜利波</w:t>
            </w:r>
          </w:p>
        </w:tc>
        <w:tc>
          <w:tcPr>
            <w:tcW w:w="1574" w:type="dxa"/>
            <w:gridSpan w:val="2"/>
            <w:vAlign w:val="top"/>
          </w:tcPr>
          <w:p w14:paraId="6800DAAF">
            <w:pPr>
              <w:pStyle w:val="67"/>
              <w:spacing w:before="108" w:line="240" w:lineRule="auto"/>
              <w:ind w:left="74"/>
              <w:rPr>
                <w:rFonts w:hint="eastAsia" w:ascii="仿宋" w:hAnsi="仿宋" w:eastAsia="仿宋" w:cs="仿宋"/>
              </w:rPr>
            </w:pPr>
            <w:r>
              <w:rPr>
                <w:rFonts w:hint="eastAsia" w:ascii="仿宋" w:hAnsi="仿宋" w:eastAsia="仿宋" w:cs="仿宋"/>
                <w:spacing w:val="-2"/>
              </w:rPr>
              <w:t>高中教师书</w:t>
            </w:r>
          </w:p>
        </w:tc>
      </w:tr>
    </w:tbl>
    <w:p w14:paraId="093290EC">
      <w:pPr>
        <w:rPr>
          <w:rFonts w:hint="eastAsia"/>
          <w:lang w:val="en-US" w:eastAsia="zh-CN"/>
        </w:rPr>
      </w:pPr>
    </w:p>
    <w:p w14:paraId="0268B993">
      <w:pPr>
        <w:keepNext w:val="0"/>
        <w:keepLines w:val="0"/>
        <w:pageBreakBefore w:val="0"/>
        <w:widowControl w:val="0"/>
        <w:kinsoku/>
        <w:wordWrap/>
        <w:overflowPunct/>
        <w:topLinePunct w:val="0"/>
        <w:autoSpaceDE/>
        <w:autoSpaceDN/>
        <w:bidi w:val="0"/>
        <w:adjustRightInd/>
        <w:snapToGrid/>
        <w:spacing w:line="460" w:lineRule="exact"/>
        <w:textAlignment w:val="auto"/>
        <w:rPr>
          <w:rFonts w:ascii="仿宋" w:hAnsi="仿宋" w:eastAsia="仿宋" w:cs="仿宋"/>
          <w:b/>
          <w:bCs/>
          <w:color w:val="auto"/>
          <w:lang w:eastAsia="zh-CN"/>
        </w:rPr>
      </w:pPr>
      <w:r>
        <w:rPr>
          <w:rFonts w:hint="eastAsia" w:ascii="仿宋" w:hAnsi="仿宋" w:eastAsia="仿宋" w:cs="仿宋"/>
          <w:b/>
          <w:bCs/>
          <w:color w:val="auto"/>
          <w:lang w:eastAsia="zh-CN"/>
        </w:rPr>
        <w:t>商务要求：</w:t>
      </w:r>
    </w:p>
    <w:p w14:paraId="3612EAEA">
      <w:pPr>
        <w:pStyle w:val="19"/>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line="480" w:lineRule="exact"/>
        <w:ind w:right="0" w:firstLine="486" w:firstLineChars="200"/>
        <w:textAlignment w:val="auto"/>
        <w:rPr>
          <w:rFonts w:hint="eastAsia" w:ascii="仿宋" w:hAnsi="仿宋" w:eastAsia="仿宋" w:cs="仿宋"/>
          <w:b/>
          <w:bCs/>
          <w:color w:val="auto"/>
          <w:lang w:eastAsia="zh-CN"/>
        </w:rPr>
      </w:pPr>
      <w:r>
        <w:rPr>
          <w:rFonts w:hint="eastAsia" w:ascii="仿宋" w:hAnsi="仿宋" w:eastAsia="仿宋" w:cs="仿宋"/>
          <w:b/>
          <w:bCs/>
          <w:color w:val="auto"/>
          <w:lang w:eastAsia="zh-CN"/>
        </w:rPr>
        <w:t xml:space="preserve">（一）实施（供货）期 </w:t>
      </w:r>
      <w:r>
        <w:rPr>
          <w:rFonts w:hint="eastAsia" w:ascii="仿宋" w:hAnsi="仿宋" w:eastAsia="仿宋" w:cs="仿宋"/>
          <w:b/>
          <w:bCs/>
          <w:color w:val="auto"/>
          <w:sz w:val="21"/>
          <w:szCs w:val="21"/>
          <w:lang w:eastAsia="zh-CN"/>
        </w:rPr>
        <w:t>：</w:t>
      </w:r>
      <w:r>
        <w:rPr>
          <w:rFonts w:hint="eastAsia" w:ascii="仿宋" w:hAnsi="仿宋" w:eastAsia="仿宋" w:cs="仿宋"/>
          <w:b/>
          <w:bCs/>
          <w:color w:val="auto"/>
          <w:lang w:eastAsia="zh-CN"/>
        </w:rPr>
        <w:t>自合同签订之日起</w:t>
      </w:r>
      <w:r>
        <w:rPr>
          <w:rFonts w:hint="eastAsia" w:ascii="仿宋" w:hAnsi="仿宋" w:eastAsia="仿宋" w:cs="仿宋"/>
          <w:b/>
          <w:bCs/>
          <w:color w:val="auto"/>
          <w:lang w:val="en-US" w:eastAsia="zh-CN"/>
        </w:rPr>
        <w:t>30</w:t>
      </w:r>
      <w:r>
        <w:rPr>
          <w:rFonts w:hint="eastAsia" w:ascii="仿宋" w:hAnsi="仿宋" w:eastAsia="仿宋" w:cs="仿宋"/>
          <w:b/>
          <w:bCs/>
          <w:color w:val="auto"/>
          <w:lang w:eastAsia="zh-CN"/>
        </w:rPr>
        <w:t>日历日内完成供货并调试安装完成，并投入使用；</w:t>
      </w:r>
      <w:r>
        <w:rPr>
          <w:rFonts w:hint="eastAsia" w:ascii="仿宋" w:hAnsi="仿宋" w:eastAsia="仿宋" w:cs="仿宋"/>
          <w:b/>
          <w:bCs/>
          <w:color w:val="auto"/>
          <w:lang w:val="en-US" w:eastAsia="zh-CN"/>
        </w:rPr>
        <w:t>具体以甲乙双方签订合同为准。</w:t>
      </w:r>
    </w:p>
    <w:p w14:paraId="6DA4F7E7">
      <w:pPr>
        <w:keepNext w:val="0"/>
        <w:keepLines w:val="0"/>
        <w:pageBreakBefore w:val="0"/>
        <w:widowControl w:val="0"/>
        <w:kinsoku/>
        <w:wordWrap/>
        <w:overflowPunct/>
        <w:topLinePunct w:val="0"/>
        <w:autoSpaceDE/>
        <w:autoSpaceDN/>
        <w:bidi w:val="0"/>
        <w:adjustRightInd/>
        <w:snapToGrid/>
        <w:spacing w:line="460" w:lineRule="exact"/>
        <w:ind w:left="486" w:leftChars="200"/>
        <w:textAlignment w:val="auto"/>
        <w:rPr>
          <w:rFonts w:ascii="仿宋" w:hAnsi="仿宋" w:eastAsia="仿宋" w:cs="仿宋"/>
          <w:color w:val="auto"/>
          <w:lang w:eastAsia="zh-CN"/>
        </w:rPr>
      </w:pPr>
      <w:r>
        <w:rPr>
          <w:rFonts w:hint="eastAsia" w:ascii="仿宋" w:hAnsi="仿宋" w:eastAsia="仿宋" w:cs="仿宋"/>
          <w:b/>
          <w:bCs/>
          <w:color w:val="auto"/>
          <w:lang w:eastAsia="zh-CN"/>
        </w:rPr>
        <w:t>（二）实施（交货）地点</w:t>
      </w:r>
      <w:r>
        <w:rPr>
          <w:rFonts w:hint="eastAsia" w:ascii="仿宋" w:hAnsi="仿宋" w:eastAsia="仿宋" w:cs="仿宋"/>
          <w:color w:val="auto"/>
          <w:lang w:eastAsia="zh-CN"/>
        </w:rPr>
        <w:t xml:space="preserve"> ：甲方指定地点</w:t>
      </w:r>
    </w:p>
    <w:p w14:paraId="4E2C9072">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b/>
          <w:bCs/>
          <w:color w:val="auto"/>
          <w:lang w:eastAsia="zh-CN"/>
        </w:rPr>
      </w:pPr>
      <w:r>
        <w:rPr>
          <w:rFonts w:hint="eastAsia" w:ascii="仿宋" w:hAnsi="仿宋" w:eastAsia="仿宋" w:cs="仿宋"/>
          <w:b/>
          <w:bCs/>
          <w:color w:val="auto"/>
          <w:lang w:eastAsia="zh-CN"/>
        </w:rPr>
        <w:t>（三）报价要求</w:t>
      </w:r>
    </w:p>
    <w:p w14:paraId="33043DA3">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本次报价为人民币报价，投标报价应包括：货物本身价格、保险费用、培训费、养护费、包装费、运输费用、二次搬运费、装卸费、损耗、税金费用、自检费、人工费、其他配件费及验收合格前和质保期内发生的一切费用、应当提供的伴随服务/售后服务费用。</w:t>
      </w:r>
    </w:p>
    <w:p w14:paraId="4D63A3E4">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b/>
          <w:bCs/>
          <w:color w:val="auto"/>
          <w:lang w:eastAsia="zh-CN"/>
        </w:rPr>
      </w:pPr>
      <w:r>
        <w:rPr>
          <w:rFonts w:hint="eastAsia" w:ascii="仿宋" w:hAnsi="仿宋" w:eastAsia="仿宋" w:cs="仿宋"/>
          <w:b/>
          <w:bCs/>
          <w:color w:val="auto"/>
          <w:lang w:eastAsia="zh-CN"/>
        </w:rPr>
        <w:t>（四）质保要求</w:t>
      </w:r>
    </w:p>
    <w:p w14:paraId="2ED1F83D">
      <w:pPr>
        <w:keepNext w:val="0"/>
        <w:keepLines w:val="0"/>
        <w:pageBreakBefore w:val="0"/>
        <w:widowControl w:val="0"/>
        <w:kinsoku/>
        <w:wordWrap/>
        <w:overflowPunct/>
        <w:topLinePunct w:val="0"/>
        <w:autoSpaceDE/>
        <w:autoSpaceDN/>
        <w:bidi w:val="0"/>
        <w:adjustRightInd/>
        <w:snapToGrid/>
        <w:spacing w:line="460" w:lineRule="exact"/>
        <w:ind w:firstLine="729" w:firstLineChars="3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1、质保期：2年</w:t>
      </w:r>
    </w:p>
    <w:p w14:paraId="4B22B3BB">
      <w:pPr>
        <w:keepNext w:val="0"/>
        <w:keepLines w:val="0"/>
        <w:pageBreakBefore w:val="0"/>
        <w:widowControl w:val="0"/>
        <w:kinsoku/>
        <w:wordWrap/>
        <w:overflowPunct/>
        <w:topLinePunct w:val="0"/>
        <w:autoSpaceDE/>
        <w:autoSpaceDN/>
        <w:bidi w:val="0"/>
        <w:adjustRightInd/>
        <w:snapToGrid/>
        <w:spacing w:line="460" w:lineRule="exact"/>
        <w:ind w:firstLine="486" w:firstLineChars="200"/>
        <w:jc w:val="both"/>
        <w:textAlignment w:val="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 xml:space="preserve">  2、乙方应保证所提供的货物是全新、未使用过的原装合格正品，并完全符合国家标准和行业的相关标准。</w:t>
      </w:r>
    </w:p>
    <w:p w14:paraId="321DA526">
      <w:pPr>
        <w:keepNext w:val="0"/>
        <w:keepLines w:val="0"/>
        <w:pageBreakBefore w:val="0"/>
        <w:widowControl w:val="0"/>
        <w:kinsoku/>
        <w:wordWrap/>
        <w:overflowPunct/>
        <w:topLinePunct w:val="0"/>
        <w:autoSpaceDE/>
        <w:autoSpaceDN/>
        <w:bidi w:val="0"/>
        <w:adjustRightInd/>
        <w:snapToGrid/>
        <w:spacing w:line="460" w:lineRule="exact"/>
        <w:ind w:firstLine="243" w:firstLineChars="1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（五）售后服务、理赔、质量技术及验收保证的承诺</w:t>
      </w:r>
    </w:p>
    <w:p w14:paraId="177FD709">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1、售后服务</w:t>
      </w:r>
    </w:p>
    <w:p w14:paraId="7F45D70F">
      <w:pPr>
        <w:keepNext w:val="0"/>
        <w:keepLines w:val="0"/>
        <w:pageBreakBefore w:val="0"/>
        <w:widowControl w:val="0"/>
        <w:kinsoku/>
        <w:wordWrap/>
        <w:overflowPunct/>
        <w:topLinePunct w:val="0"/>
        <w:autoSpaceDE/>
        <w:autoSpaceDN/>
        <w:bidi w:val="0"/>
        <w:adjustRightInd/>
        <w:snapToGrid/>
        <w:spacing w:line="460" w:lineRule="exact"/>
        <w:ind w:firstLine="486" w:firstLineChars="200"/>
        <w:jc w:val="both"/>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1.1产品质量：在合同期内，甲方正常使用乙方所供产品而出现质量问题时，乙方负责。产品使用：甲方在使用乙方所供产品中出现问题需乙方解决时，乙方应无偿解决（退换货）。</w:t>
      </w:r>
    </w:p>
    <w:p w14:paraId="0BBFC7C9">
      <w:pPr>
        <w:keepNext w:val="0"/>
        <w:keepLines w:val="0"/>
        <w:pageBreakBefore w:val="0"/>
        <w:widowControl w:val="0"/>
        <w:kinsoku/>
        <w:wordWrap/>
        <w:overflowPunct/>
        <w:topLinePunct w:val="0"/>
        <w:autoSpaceDE/>
        <w:autoSpaceDN/>
        <w:bidi w:val="0"/>
        <w:adjustRightInd/>
        <w:snapToGrid/>
        <w:spacing w:line="460" w:lineRule="exact"/>
        <w:ind w:firstLine="486" w:firstLineChars="200"/>
        <w:jc w:val="both"/>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1.2质保期内，当采购人遇到使用及技术问题电话咨询不能解决的，须在12小时内到达现场进行处理。    </w:t>
      </w:r>
    </w:p>
    <w:p w14:paraId="389019B1">
      <w:pPr>
        <w:keepNext w:val="0"/>
        <w:keepLines w:val="0"/>
        <w:pageBreakBefore w:val="0"/>
        <w:widowControl w:val="0"/>
        <w:kinsoku/>
        <w:wordWrap/>
        <w:overflowPunct/>
        <w:topLinePunct w:val="0"/>
        <w:autoSpaceDE/>
        <w:autoSpaceDN/>
        <w:bidi w:val="0"/>
        <w:adjustRightInd/>
        <w:snapToGrid/>
        <w:spacing w:line="460" w:lineRule="exact"/>
        <w:ind w:firstLine="486" w:firstLineChars="200"/>
        <w:jc w:val="both"/>
        <w:textAlignment w:val="auto"/>
        <w:rPr>
          <w:rFonts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eastAsia="zh-CN"/>
        </w:rPr>
        <w:t>1.3质保期内，设备出现故障，须在4小时内响应，</w:t>
      </w:r>
      <w:r>
        <w:rPr>
          <w:rFonts w:hint="eastAsia" w:ascii="仿宋" w:hAnsi="仿宋" w:eastAsia="仿宋" w:cs="仿宋"/>
          <w:b w:val="0"/>
          <w:bCs w:val="0"/>
          <w:color w:val="auto"/>
          <w:highlight w:val="none"/>
          <w:lang w:val="en-US" w:eastAsia="zh-CN"/>
        </w:rPr>
        <w:t>48</w:t>
      </w:r>
      <w:r>
        <w:rPr>
          <w:rFonts w:hint="eastAsia" w:ascii="仿宋" w:hAnsi="仿宋" w:eastAsia="仿宋" w:cs="仿宋"/>
          <w:b w:val="0"/>
          <w:bCs w:val="0"/>
          <w:color w:val="auto"/>
          <w:highlight w:val="none"/>
          <w:lang w:eastAsia="zh-CN"/>
        </w:rPr>
        <w:t>小时内到达现场，一般故障8小时内修复，较大故障24小时内解决问题。每年提供不少于4次回访。</w:t>
      </w:r>
    </w:p>
    <w:p w14:paraId="21E3AE4B">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2、交货时应提供以下技术或培训资料（如涉及）</w:t>
      </w:r>
    </w:p>
    <w:p w14:paraId="0B146957">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2.1原产地证明书(由制造厂签发)；</w:t>
      </w:r>
    </w:p>
    <w:p w14:paraId="3028468C">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2.2提供主机及配套设备的安装图纸及说明；</w:t>
      </w:r>
    </w:p>
    <w:p w14:paraId="060DCAA2">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2.3提供主机及配套设备使用说明书、维护手册；</w:t>
      </w:r>
    </w:p>
    <w:p w14:paraId="2E0ED3AD">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2.4备件手册、零件及易损件的图纸及相关资料；</w:t>
      </w:r>
    </w:p>
    <w:p w14:paraId="3B198422">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2.5其它相关技术资料。</w:t>
      </w:r>
    </w:p>
    <w:p w14:paraId="02AC1E36">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3、安装、现场培训：免费安装并现场培训相关人员至掌握仪器设备操作及日常维护，</w:t>
      </w:r>
    </w:p>
    <w:p w14:paraId="51CA9C8D">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3</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lang w:eastAsia="zh-CN"/>
        </w:rPr>
        <w:t>设备到场后，供应商需至少派1名工程师现场指导安装调试。</w:t>
      </w:r>
    </w:p>
    <w:p w14:paraId="1406630F">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 xml:space="preserve">4、新购设备随仪器配备必要的维修工具，工具能满足实验室维护人员对设备的 </w:t>
      </w:r>
    </w:p>
    <w:p w14:paraId="3DC67B2B">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正常维护、维修。</w:t>
      </w:r>
    </w:p>
    <w:p w14:paraId="679E2BD3">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lang w:eastAsia="zh-CN"/>
        </w:rPr>
        <w:t>、在质保期内，如果供应商的产品技术升级，供应商应及时通知采购人，如采购人有相应要求，供应商应对采购人购买的产品进行升级服务。</w:t>
      </w:r>
    </w:p>
    <w:p w14:paraId="086B2D71">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lang w:eastAsia="zh-CN"/>
        </w:rPr>
        <w:t>、质保期过后，供应商应同样提供免费电话咨询服务，并应承诺提供该产品上门维护服务。</w:t>
      </w:r>
    </w:p>
    <w:p w14:paraId="67D9381F">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 xml:space="preserve">7、质保期过后，采购人需要继续由原投标人提供售后服务的，该投标人和制造 </w:t>
      </w:r>
    </w:p>
    <w:p w14:paraId="362A1C61">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商应以优惠价格提供售后服务。</w:t>
      </w:r>
    </w:p>
    <w:p w14:paraId="6795709D">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b/>
          <w:bCs/>
          <w:color w:val="auto"/>
          <w:lang w:eastAsia="zh-CN"/>
        </w:rPr>
      </w:pPr>
      <w:r>
        <w:rPr>
          <w:rFonts w:hint="eastAsia" w:ascii="仿宋" w:hAnsi="仿宋" w:eastAsia="仿宋" w:cs="仿宋"/>
          <w:b/>
          <w:bCs/>
          <w:color w:val="auto"/>
          <w:lang w:eastAsia="zh-CN"/>
        </w:rPr>
        <w:t>（六）验收</w:t>
      </w:r>
    </w:p>
    <w:p w14:paraId="5A220A61">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1、供应商提供的产品为全新未使用且符合相关法律法规要求的合格产品；</w:t>
      </w:r>
    </w:p>
    <w:p w14:paraId="15446E13">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lang w:eastAsia="zh-CN"/>
        </w:rPr>
      </w:pPr>
      <w:r>
        <w:rPr>
          <w:rFonts w:hint="eastAsia" w:ascii="仿宋" w:hAnsi="仿宋" w:eastAsia="仿宋" w:cs="仿宋"/>
          <w:color w:val="auto"/>
          <w:lang w:eastAsia="zh-CN"/>
        </w:rPr>
        <w:t>2、供应商提供的产品型号、规格等特性需与投标文件、合同规定内容完全一致，且满足采购方提出的采购需求。</w:t>
      </w:r>
    </w:p>
    <w:p w14:paraId="3A5D5F25">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3、货物验收时，供应商向采购人提供生产厂家出具的检测报告、合格证、厂家资格证件等相关文件。</w:t>
      </w:r>
    </w:p>
    <w:p w14:paraId="41A9FFD2">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lang w:eastAsia="zh-CN"/>
        </w:rPr>
      </w:pPr>
      <w:r>
        <w:rPr>
          <w:rFonts w:hint="eastAsia" w:ascii="仿宋" w:hAnsi="仿宋" w:eastAsia="仿宋" w:cs="仿宋"/>
          <w:color w:val="auto"/>
          <w:lang w:val="en-US" w:eastAsia="zh-CN"/>
        </w:rPr>
        <w:t>4</w:t>
      </w:r>
      <w:r>
        <w:rPr>
          <w:rFonts w:hint="eastAsia" w:ascii="仿宋" w:hAnsi="仿宋" w:eastAsia="仿宋" w:cs="仿宋"/>
          <w:color w:val="auto"/>
          <w:lang w:eastAsia="zh-CN"/>
        </w:rPr>
        <w:t>、供应商提供的产品需经采购人验收小组验收，进行试验检测，按照技术要求逐项进行测试，测试结果应满足相关要求，试验通过并满足要求为验收合格。</w:t>
      </w:r>
    </w:p>
    <w:p w14:paraId="7377E68F">
      <w:pPr>
        <w:keepNext w:val="0"/>
        <w:keepLines w:val="0"/>
        <w:pageBreakBefore w:val="0"/>
        <w:widowControl w:val="0"/>
        <w:kinsoku/>
        <w:wordWrap/>
        <w:overflowPunct/>
        <w:topLinePunct w:val="0"/>
        <w:autoSpaceDE/>
        <w:autoSpaceDN/>
        <w:bidi w:val="0"/>
        <w:adjustRightInd/>
        <w:snapToGrid/>
        <w:spacing w:line="460" w:lineRule="exact"/>
        <w:ind w:firstLine="356" w:firstLineChars="147"/>
        <w:textAlignment w:val="auto"/>
        <w:rPr>
          <w:rFonts w:ascii="仿宋" w:hAnsi="仿宋" w:eastAsia="仿宋" w:cs="仿宋"/>
          <w:b/>
          <w:bCs/>
          <w:color w:val="auto"/>
          <w:lang w:eastAsia="zh-CN"/>
        </w:rPr>
      </w:pPr>
      <w:r>
        <w:rPr>
          <w:rFonts w:hint="eastAsia" w:ascii="仿宋" w:hAnsi="仿宋" w:eastAsia="仿宋" w:cs="仿宋"/>
          <w:b/>
          <w:bCs/>
          <w:color w:val="auto"/>
          <w:lang w:eastAsia="zh-CN"/>
        </w:rPr>
        <w:t>（七）付款方式</w:t>
      </w:r>
    </w:p>
    <w:p w14:paraId="2EBCC5C8">
      <w:pPr>
        <w:pStyle w:val="19"/>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line="480" w:lineRule="exact"/>
        <w:ind w:right="0" w:firstLine="729" w:firstLineChars="300"/>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具体以甲乙双方签订合同为准。</w:t>
      </w:r>
    </w:p>
    <w:p w14:paraId="76F5C07C">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b/>
          <w:bCs/>
          <w:color w:val="000000" w:themeColor="text1"/>
          <w:highlight w:val="none"/>
          <w:lang w:eastAsia="zh-CN"/>
          <w14:textFill>
            <w14:solidFill>
              <w14:schemeClr w14:val="tx1"/>
            </w14:solidFill>
          </w14:textFill>
        </w:rPr>
      </w:pPr>
      <w:r>
        <w:rPr>
          <w:rFonts w:hint="eastAsia" w:ascii="仿宋" w:hAnsi="仿宋" w:eastAsia="仿宋" w:cs="仿宋"/>
          <w:b/>
          <w:bCs/>
          <w:color w:val="000000" w:themeColor="text1"/>
          <w:highlight w:val="none"/>
          <w:lang w:eastAsia="zh-CN"/>
          <w14:textFill>
            <w14:solidFill>
              <w14:schemeClr w14:val="tx1"/>
            </w14:solidFill>
          </w14:textFill>
        </w:rPr>
        <w:t>（八）知识产权</w:t>
      </w:r>
    </w:p>
    <w:p w14:paraId="7E3FEF26">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采购人在中华人民共和国境内使用供应商提供的货物及服务时免受第三方提出的侵犯其专利权或其它知识产权的起诉。如果第三方提出侵权指控，中标人应承担由此而引起的一切法律责任和费用。</w:t>
      </w:r>
    </w:p>
    <w:bookmarkEnd w:id="46"/>
    <w:bookmarkEnd w:id="47"/>
    <w:p w14:paraId="04C6E5F5">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b/>
          <w:bCs/>
          <w:color w:val="auto"/>
          <w:lang w:eastAsia="zh-CN"/>
        </w:rPr>
      </w:pPr>
      <w:bookmarkStart w:id="48" w:name="_Toc20832"/>
      <w:bookmarkStart w:id="49" w:name="_Toc7598"/>
      <w:bookmarkStart w:id="50" w:name="_Toc12239"/>
      <w:bookmarkStart w:id="51" w:name="_Toc439255252"/>
      <w:bookmarkStart w:id="52" w:name="_Toc267320054"/>
      <w:bookmarkStart w:id="53" w:name="_Toc12840_WPSOffice_Level1"/>
      <w:bookmarkStart w:id="54" w:name="_Toc469495740"/>
      <w:r>
        <w:rPr>
          <w:rFonts w:hint="eastAsia" w:ascii="仿宋" w:hAnsi="仿宋" w:eastAsia="仿宋" w:cs="仿宋"/>
          <w:b/>
          <w:bCs/>
          <w:color w:val="auto"/>
          <w:lang w:eastAsia="zh-CN"/>
        </w:rPr>
        <w:t>（九）其他</w:t>
      </w:r>
      <w:bookmarkEnd w:id="48"/>
      <w:bookmarkEnd w:id="49"/>
      <w:bookmarkEnd w:id="50"/>
    </w:p>
    <w:bookmarkEnd w:id="51"/>
    <w:bookmarkEnd w:id="52"/>
    <w:bookmarkEnd w:id="53"/>
    <w:p w14:paraId="5706B38B">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1、供应商必须在投标文件中对以上条款和服务承诺明确列出，承诺内容必须达到本篇及招标文件其他条款的要求。</w:t>
      </w:r>
    </w:p>
    <w:p w14:paraId="26E2FF24">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2、中标人与采购人签订《协议》后，须与用户方签订《货物采购供应合同》（包括供货范围、需求数量、单价等），明确具体供货数量、供货时间、送达地点等内容。</w:t>
      </w:r>
    </w:p>
    <w:p w14:paraId="7D0BBA55">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3、其他未尽事宜由供需双方在采购合同中详细约定。</w:t>
      </w:r>
    </w:p>
    <w:p w14:paraId="14ACB4C9">
      <w:pPr>
        <w:keepNext w:val="0"/>
        <w:keepLines w:val="0"/>
        <w:pageBreakBefore w:val="0"/>
        <w:widowControl w:val="0"/>
        <w:kinsoku/>
        <w:wordWrap/>
        <w:overflowPunct/>
        <w:topLinePunct w:val="0"/>
        <w:autoSpaceDE/>
        <w:autoSpaceDN/>
        <w:bidi w:val="0"/>
        <w:adjustRightInd/>
        <w:snapToGrid/>
        <w:spacing w:line="460" w:lineRule="exact"/>
        <w:ind w:firstLine="486"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4、 若供应商不能按招标文件规定的交货期正常交货，采购方有权终止采购合同，并将相关情况上报给采购计划主管部门，取消其中标资格。</w:t>
      </w:r>
    </w:p>
    <w:p w14:paraId="126F7567">
      <w:pPr>
        <w:keepNext w:val="0"/>
        <w:keepLines w:val="0"/>
        <w:pageBreakBefore w:val="0"/>
        <w:widowControl w:val="0"/>
        <w:kinsoku/>
        <w:wordWrap/>
        <w:overflowPunct/>
        <w:topLinePunct w:val="0"/>
        <w:autoSpaceDE/>
        <w:autoSpaceDN/>
        <w:bidi w:val="0"/>
        <w:adjustRightInd/>
        <w:snapToGrid/>
        <w:spacing w:line="460" w:lineRule="exact"/>
        <w:textAlignment w:val="auto"/>
        <w:rPr>
          <w:rFonts w:ascii="仿宋" w:hAnsi="仿宋" w:eastAsia="仿宋" w:cs="仿宋"/>
          <w:b/>
          <w:color w:val="auto"/>
          <w:sz w:val="30"/>
          <w:szCs w:val="30"/>
          <w:lang w:eastAsia="zh-CN"/>
        </w:rPr>
      </w:pPr>
      <w:r>
        <w:rPr>
          <w:rFonts w:hint="eastAsia" w:ascii="仿宋" w:hAnsi="仿宋" w:eastAsia="仿宋" w:cs="仿宋"/>
          <w:color w:val="auto"/>
          <w:lang w:eastAsia="zh-CN"/>
        </w:rPr>
        <w:t>5、</w:t>
      </w:r>
      <w:r>
        <w:rPr>
          <w:rFonts w:hint="eastAsia" w:ascii="仿宋" w:hAnsi="仿宋" w:eastAsia="仿宋" w:cs="仿宋"/>
          <w:color w:val="auto"/>
          <w:kern w:val="2"/>
          <w:lang w:eastAsia="zh-CN" w:bidi="ar-SA"/>
        </w:rPr>
        <w:t>其他未尽事宜由供需双方在采购合同中详细约定。</w:t>
      </w:r>
      <w:bookmarkEnd w:id="54"/>
    </w:p>
    <w:p w14:paraId="7FEDC15A">
      <w:pPr>
        <w:keepNext w:val="0"/>
        <w:keepLines w:val="0"/>
        <w:pageBreakBefore w:val="0"/>
        <w:widowControl w:val="0"/>
        <w:kinsoku/>
        <w:wordWrap/>
        <w:overflowPunct/>
        <w:topLinePunct w:val="0"/>
        <w:autoSpaceDE/>
        <w:autoSpaceDN/>
        <w:bidi w:val="0"/>
        <w:adjustRightInd/>
        <w:snapToGrid/>
        <w:spacing w:line="360" w:lineRule="exact"/>
        <w:ind w:firstLine="606" w:firstLineChars="200"/>
        <w:textAlignment w:val="auto"/>
        <w:rPr>
          <w:rFonts w:ascii="仿宋" w:hAnsi="仿宋" w:eastAsia="仿宋" w:cs="仿宋"/>
          <w:b/>
          <w:color w:val="auto"/>
          <w:sz w:val="30"/>
          <w:szCs w:val="30"/>
          <w:lang w:eastAsia="zh-CN"/>
        </w:rPr>
      </w:pPr>
    </w:p>
    <w:p w14:paraId="3868B87E">
      <w:pPr>
        <w:spacing w:line="480" w:lineRule="exact"/>
        <w:jc w:val="center"/>
        <w:outlineLvl w:val="1"/>
        <w:rPr>
          <w:rFonts w:hint="eastAsia" w:ascii="仿宋" w:hAnsi="仿宋" w:eastAsia="仿宋" w:cs="仿宋"/>
          <w:b/>
          <w:color w:val="auto"/>
          <w:sz w:val="30"/>
          <w:szCs w:val="30"/>
          <w:lang w:eastAsia="zh-CN"/>
        </w:rPr>
      </w:pPr>
    </w:p>
    <w:p w14:paraId="6BD85D2A">
      <w:pPr>
        <w:spacing w:line="480" w:lineRule="exact"/>
        <w:jc w:val="center"/>
        <w:outlineLvl w:val="1"/>
        <w:rPr>
          <w:rFonts w:hint="eastAsia" w:ascii="仿宋" w:hAnsi="仿宋" w:eastAsia="仿宋" w:cs="仿宋"/>
          <w:b/>
          <w:color w:val="auto"/>
          <w:sz w:val="30"/>
          <w:szCs w:val="30"/>
          <w:lang w:eastAsia="zh-CN"/>
        </w:rPr>
      </w:pPr>
    </w:p>
    <w:p w14:paraId="73911025">
      <w:pPr>
        <w:spacing w:line="480" w:lineRule="exact"/>
        <w:jc w:val="center"/>
        <w:outlineLvl w:val="1"/>
        <w:rPr>
          <w:rFonts w:hint="eastAsia" w:ascii="仿宋" w:hAnsi="仿宋" w:eastAsia="仿宋" w:cs="仿宋"/>
          <w:b/>
          <w:color w:val="auto"/>
          <w:sz w:val="30"/>
          <w:szCs w:val="30"/>
          <w:lang w:eastAsia="zh-CN"/>
        </w:rPr>
      </w:pPr>
    </w:p>
    <w:p w14:paraId="3B5C7640">
      <w:pPr>
        <w:spacing w:line="480" w:lineRule="exact"/>
        <w:jc w:val="center"/>
        <w:outlineLvl w:val="1"/>
        <w:rPr>
          <w:rFonts w:hint="eastAsia" w:ascii="仿宋" w:hAnsi="仿宋" w:eastAsia="仿宋" w:cs="仿宋"/>
          <w:b/>
          <w:color w:val="auto"/>
          <w:sz w:val="30"/>
          <w:szCs w:val="30"/>
          <w:lang w:eastAsia="zh-CN"/>
        </w:rPr>
      </w:pPr>
    </w:p>
    <w:p w14:paraId="3A7D5379">
      <w:pPr>
        <w:spacing w:line="480" w:lineRule="exact"/>
        <w:jc w:val="center"/>
        <w:outlineLvl w:val="1"/>
        <w:rPr>
          <w:rFonts w:hint="eastAsia" w:ascii="仿宋" w:hAnsi="仿宋" w:eastAsia="仿宋" w:cs="仿宋"/>
          <w:b/>
          <w:color w:val="auto"/>
          <w:sz w:val="30"/>
          <w:szCs w:val="30"/>
          <w:lang w:eastAsia="zh-CN"/>
        </w:rPr>
      </w:pPr>
    </w:p>
    <w:p w14:paraId="44B7EBF7">
      <w:pPr>
        <w:spacing w:line="480" w:lineRule="exact"/>
        <w:jc w:val="center"/>
        <w:outlineLvl w:val="1"/>
        <w:rPr>
          <w:rFonts w:hint="eastAsia" w:ascii="仿宋" w:hAnsi="仿宋" w:eastAsia="仿宋" w:cs="仿宋"/>
          <w:b/>
          <w:color w:val="auto"/>
          <w:sz w:val="30"/>
          <w:szCs w:val="30"/>
          <w:lang w:eastAsia="zh-CN"/>
        </w:rPr>
      </w:pPr>
    </w:p>
    <w:p w14:paraId="08D72C15">
      <w:pPr>
        <w:spacing w:line="480" w:lineRule="exact"/>
        <w:jc w:val="center"/>
        <w:outlineLvl w:val="1"/>
        <w:rPr>
          <w:rFonts w:hint="eastAsia" w:ascii="仿宋" w:hAnsi="仿宋" w:eastAsia="仿宋" w:cs="仿宋"/>
          <w:b/>
          <w:color w:val="auto"/>
          <w:sz w:val="30"/>
          <w:szCs w:val="30"/>
          <w:lang w:eastAsia="zh-CN"/>
        </w:rPr>
      </w:pPr>
    </w:p>
    <w:p w14:paraId="3679D5E6">
      <w:pPr>
        <w:spacing w:line="480" w:lineRule="exact"/>
        <w:jc w:val="center"/>
        <w:outlineLvl w:val="1"/>
        <w:rPr>
          <w:rFonts w:hint="eastAsia" w:ascii="仿宋" w:hAnsi="仿宋" w:eastAsia="仿宋" w:cs="仿宋"/>
          <w:b/>
          <w:color w:val="auto"/>
          <w:sz w:val="30"/>
          <w:szCs w:val="30"/>
          <w:lang w:eastAsia="zh-CN"/>
        </w:rPr>
      </w:pPr>
    </w:p>
    <w:p w14:paraId="16E33DFA">
      <w:pPr>
        <w:spacing w:line="480" w:lineRule="exact"/>
        <w:jc w:val="center"/>
        <w:outlineLvl w:val="1"/>
        <w:rPr>
          <w:rFonts w:hint="eastAsia" w:ascii="仿宋" w:hAnsi="仿宋" w:eastAsia="仿宋" w:cs="仿宋"/>
          <w:b/>
          <w:color w:val="auto"/>
          <w:sz w:val="30"/>
          <w:szCs w:val="30"/>
          <w:lang w:eastAsia="zh-CN"/>
        </w:rPr>
      </w:pPr>
    </w:p>
    <w:p w14:paraId="1F5D7ECB">
      <w:pPr>
        <w:pStyle w:val="4"/>
        <w:ind w:left="0" w:leftChars="0" w:firstLine="0" w:firstLineChars="0"/>
        <w:rPr>
          <w:rFonts w:hint="eastAsia" w:ascii="仿宋" w:hAnsi="仿宋" w:eastAsia="仿宋" w:cs="仿宋"/>
          <w:b/>
          <w:color w:val="auto"/>
          <w:sz w:val="30"/>
          <w:szCs w:val="30"/>
          <w:lang w:eastAsia="zh-CN"/>
        </w:rPr>
      </w:pPr>
    </w:p>
    <w:p w14:paraId="2F105D7A">
      <w:pPr>
        <w:spacing w:line="480" w:lineRule="exact"/>
        <w:jc w:val="center"/>
        <w:outlineLvl w:val="1"/>
        <w:rPr>
          <w:rFonts w:hint="eastAsia" w:ascii="仿宋" w:hAnsi="仿宋" w:eastAsia="仿宋" w:cs="仿宋"/>
          <w:b/>
          <w:color w:val="auto"/>
          <w:sz w:val="30"/>
          <w:szCs w:val="30"/>
          <w:lang w:eastAsia="zh-CN"/>
        </w:rPr>
      </w:pPr>
    </w:p>
    <w:p w14:paraId="1331742A">
      <w:pPr>
        <w:spacing w:line="480" w:lineRule="exact"/>
        <w:jc w:val="center"/>
        <w:outlineLvl w:val="1"/>
        <w:rPr>
          <w:rFonts w:hint="eastAsia" w:ascii="仿宋" w:hAnsi="仿宋" w:eastAsia="仿宋" w:cs="仿宋"/>
          <w:b/>
          <w:color w:val="auto"/>
          <w:sz w:val="30"/>
          <w:szCs w:val="30"/>
          <w:lang w:eastAsia="zh-CN"/>
        </w:rPr>
      </w:pPr>
    </w:p>
    <w:p w14:paraId="3A37A093">
      <w:pPr>
        <w:spacing w:line="480" w:lineRule="exact"/>
        <w:jc w:val="both"/>
        <w:outlineLvl w:val="1"/>
        <w:rPr>
          <w:rFonts w:hint="eastAsia" w:ascii="仿宋" w:hAnsi="仿宋" w:eastAsia="仿宋" w:cs="仿宋"/>
          <w:b/>
          <w:color w:val="auto"/>
          <w:sz w:val="30"/>
          <w:szCs w:val="30"/>
          <w:lang w:eastAsia="zh-CN"/>
        </w:rPr>
      </w:pPr>
    </w:p>
    <w:p w14:paraId="0897FAE4">
      <w:pPr>
        <w:spacing w:line="480" w:lineRule="exact"/>
        <w:jc w:val="center"/>
        <w:outlineLvl w:val="1"/>
        <w:rPr>
          <w:rFonts w:ascii="仿宋" w:hAnsi="仿宋" w:eastAsia="仿宋" w:cs="仿宋"/>
          <w:b/>
          <w:color w:val="auto"/>
          <w:sz w:val="30"/>
          <w:szCs w:val="30"/>
          <w:lang w:eastAsia="zh-CN"/>
        </w:rPr>
      </w:pPr>
      <w:r>
        <w:rPr>
          <w:rFonts w:hint="eastAsia" w:ascii="仿宋" w:hAnsi="仿宋" w:eastAsia="仿宋" w:cs="仿宋"/>
          <w:b/>
          <w:color w:val="auto"/>
          <w:sz w:val="30"/>
          <w:szCs w:val="30"/>
          <w:lang w:eastAsia="zh-CN"/>
        </w:rPr>
        <w:t>第五部分 合同条款及格式</w:t>
      </w:r>
      <w:bookmarkStart w:id="55" w:name="_Toc20669"/>
    </w:p>
    <w:p w14:paraId="5F4A3F94">
      <w:pPr>
        <w:spacing w:line="480" w:lineRule="exact"/>
        <w:jc w:val="center"/>
        <w:outlineLvl w:val="1"/>
        <w:rPr>
          <w:rFonts w:ascii="仿宋" w:hAnsi="仿宋" w:eastAsia="仿宋" w:cs="仿宋"/>
          <w:color w:val="auto"/>
          <w:szCs w:val="21"/>
          <w:lang w:eastAsia="zh-CN"/>
        </w:rPr>
      </w:pPr>
      <w:r>
        <w:rPr>
          <w:rFonts w:hint="eastAsia" w:ascii="仿宋" w:hAnsi="仿宋" w:eastAsia="仿宋" w:cs="仿宋"/>
          <w:color w:val="auto"/>
          <w:szCs w:val="21"/>
          <w:lang w:eastAsia="zh-CN"/>
        </w:rPr>
        <w:t>（本合同为合同样稿，最终稿由供需双方协商后确定）</w:t>
      </w:r>
      <w:bookmarkEnd w:id="55"/>
    </w:p>
    <w:p w14:paraId="4044D22B">
      <w:pPr>
        <w:keepNext w:val="0"/>
        <w:keepLines w:val="0"/>
        <w:pageBreakBefore w:val="0"/>
        <w:widowControl/>
        <w:numPr>
          <w:ilvl w:val="0"/>
          <w:numId w:val="9"/>
        </w:numPr>
        <w:kinsoku/>
        <w:wordWrap/>
        <w:overflowPunct/>
        <w:topLinePunct w:val="0"/>
        <w:autoSpaceDE/>
        <w:autoSpaceDN/>
        <w:bidi w:val="0"/>
        <w:adjustRightInd/>
        <w:snapToGrid/>
        <w:spacing w:line="440" w:lineRule="exact"/>
        <w:jc w:val="center"/>
        <w:textAlignment w:val="baseline"/>
        <w:outlineLvl w:val="1"/>
        <w:rPr>
          <w:rFonts w:ascii="宋体"/>
          <w:color w:val="auto"/>
        </w:rPr>
      </w:pPr>
      <w:r>
        <w:rPr>
          <w:rFonts w:hint="eastAsia" w:ascii="仿宋" w:hAnsi="仿宋" w:eastAsia="仿宋" w:cs="仿宋"/>
          <w:b/>
          <w:color w:val="auto"/>
          <w:sz w:val="30"/>
          <w:szCs w:val="30"/>
          <w:lang w:eastAsia="zh-CN"/>
        </w:rPr>
        <w:t xml:space="preserve"> </w:t>
      </w:r>
      <w:bookmarkStart w:id="56" w:name="_Toc469495741"/>
      <w:r>
        <w:rPr>
          <w:rFonts w:hint="eastAsia" w:ascii="仿宋" w:hAnsi="仿宋" w:eastAsia="仿宋" w:cs="仿宋"/>
          <w:b/>
          <w:color w:val="auto"/>
          <w:sz w:val="30"/>
          <w:szCs w:val="30"/>
        </w:rPr>
        <w:t>合同协议书</w:t>
      </w:r>
      <w:bookmarkEnd w:id="56"/>
      <w:r>
        <w:rPr>
          <w:rFonts w:hint="eastAsia" w:ascii="仿宋" w:hAnsi="仿宋" w:eastAsia="仿宋" w:cs="仿宋"/>
          <w:b/>
          <w:color w:val="auto"/>
          <w:sz w:val="30"/>
          <w:szCs w:val="30"/>
          <w:lang w:eastAsia="zh-CN"/>
        </w:rPr>
        <w:t xml:space="preserve">      </w:t>
      </w:r>
      <w:r>
        <w:rPr>
          <w:rFonts w:hint="eastAsia" w:ascii="仿宋" w:hAnsi="仿宋" w:eastAsia="仿宋" w:cs="仿宋"/>
          <w:b/>
          <w:color w:val="auto"/>
          <w:sz w:val="32"/>
          <w:szCs w:val="32"/>
        </w:rPr>
        <w:t>合同名称</w:t>
      </w:r>
      <w:r>
        <w:rPr>
          <w:rFonts w:hint="eastAsia" w:ascii="仿宋" w:hAnsi="仿宋" w:eastAsia="仿宋" w:cs="仿宋"/>
          <w:b/>
          <w:color w:val="auto"/>
        </w:rPr>
        <w:t xml:space="preserve"> </w:t>
      </w:r>
      <w:r>
        <w:rPr>
          <w:rFonts w:hint="eastAsia" w:ascii="宋体"/>
          <w:b/>
          <w:color w:val="auto"/>
        </w:rPr>
        <w:t xml:space="preserve"> </w:t>
      </w:r>
    </w:p>
    <w:p w14:paraId="7DD534DD">
      <w:pPr>
        <w:keepNext w:val="0"/>
        <w:keepLines w:val="0"/>
        <w:pageBreakBefore w:val="0"/>
        <w:widowControl/>
        <w:kinsoku/>
        <w:wordWrap/>
        <w:overflowPunct/>
        <w:topLinePunct w:val="0"/>
        <w:autoSpaceDE/>
        <w:autoSpaceDN/>
        <w:bidi w:val="0"/>
        <w:adjustRightInd/>
        <w:snapToGrid/>
        <w:spacing w:line="440" w:lineRule="exact"/>
        <w:jc w:val="both"/>
        <w:textAlignment w:val="baseline"/>
        <w:outlineLvl w:val="1"/>
        <w:rPr>
          <w:rFonts w:ascii="仿宋" w:hAnsi="仿宋" w:eastAsia="仿宋" w:cs="仿宋"/>
          <w:color w:val="auto"/>
        </w:rPr>
      </w:pPr>
      <w:r>
        <w:rPr>
          <w:rFonts w:hint="eastAsia" w:ascii="仿宋" w:hAnsi="仿宋" w:eastAsia="仿宋" w:cs="仿宋"/>
          <w:color w:val="auto"/>
        </w:rPr>
        <w:t>编号</w:t>
      </w:r>
    </w:p>
    <w:p w14:paraId="25DF24EA">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rPr>
      </w:pPr>
      <w:bookmarkStart w:id="57" w:name="_Toc152042388"/>
      <w:bookmarkStart w:id="58" w:name="_Toc144974578"/>
      <w:bookmarkStart w:id="59" w:name="_Toc247085768"/>
      <w:bookmarkStart w:id="60" w:name="_Toc246996996"/>
      <w:bookmarkStart w:id="61" w:name="_Toc469495742"/>
      <w:bookmarkStart w:id="62" w:name="_Toc152045610"/>
      <w:bookmarkStart w:id="63" w:name="_Toc179632628"/>
      <w:bookmarkStart w:id="64" w:name="_Toc246996253"/>
      <w:bookmarkStart w:id="65" w:name="_Toc296602498"/>
      <w:r>
        <w:rPr>
          <w:rFonts w:hint="eastAsia" w:ascii="仿宋" w:hAnsi="仿宋" w:eastAsia="仿宋" w:cs="仿宋"/>
          <w:color w:val="auto"/>
        </w:rPr>
        <w:t>买    方：                                   卖    方：</w:t>
      </w:r>
    </w:p>
    <w:p w14:paraId="4423C6B2">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rPr>
      </w:pPr>
      <w:r>
        <w:rPr>
          <w:rFonts w:hint="eastAsia" w:ascii="仿宋" w:hAnsi="仿宋" w:eastAsia="仿宋" w:cs="仿宋"/>
          <w:color w:val="auto"/>
        </w:rPr>
        <w:t>电    话：                                   电    话：</w:t>
      </w:r>
    </w:p>
    <w:p w14:paraId="2084F4A6">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rPr>
      </w:pPr>
      <w:r>
        <w:rPr>
          <w:rFonts w:hint="eastAsia" w:ascii="仿宋" w:hAnsi="仿宋" w:eastAsia="仿宋" w:cs="仿宋"/>
          <w:color w:val="auto"/>
        </w:rPr>
        <w:t xml:space="preserve">住    所：                                   住    所：                       </w:t>
      </w:r>
    </w:p>
    <w:p w14:paraId="7A4D2B27">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u w:val="single"/>
          <w:lang w:eastAsia="zh-CN"/>
        </w:rPr>
        <w:t>（买方）</w:t>
      </w:r>
      <w:r>
        <w:rPr>
          <w:rFonts w:hint="eastAsia" w:ascii="仿宋" w:hAnsi="仿宋" w:eastAsia="仿宋" w:cs="仿宋"/>
          <w:color w:val="auto"/>
          <w:lang w:eastAsia="zh-CN"/>
        </w:rPr>
        <w:t>的</w:t>
      </w:r>
      <w:r>
        <w:rPr>
          <w:rFonts w:hint="eastAsia" w:ascii="仿宋" w:hAnsi="仿宋" w:eastAsia="仿宋" w:cs="仿宋"/>
          <w:color w:val="auto"/>
          <w:u w:val="single"/>
          <w:lang w:eastAsia="zh-CN"/>
        </w:rPr>
        <w:t>（项目名称）</w:t>
      </w:r>
      <w:r>
        <w:rPr>
          <w:rFonts w:hint="eastAsia" w:ascii="仿宋" w:hAnsi="仿宋" w:eastAsia="仿宋" w:cs="仿宋"/>
          <w:color w:val="auto"/>
          <w:lang w:eastAsia="zh-CN"/>
        </w:rPr>
        <w:t>中所需</w:t>
      </w:r>
      <w:r>
        <w:rPr>
          <w:rFonts w:hint="eastAsia" w:ascii="仿宋" w:hAnsi="仿宋" w:eastAsia="仿宋" w:cs="仿宋"/>
          <w:color w:val="auto"/>
          <w:u w:val="single"/>
          <w:lang w:eastAsia="zh-CN"/>
        </w:rPr>
        <w:t>（产品名称）</w:t>
      </w:r>
      <w:r>
        <w:rPr>
          <w:rFonts w:hint="eastAsia" w:ascii="仿宋" w:hAnsi="仿宋" w:eastAsia="仿宋" w:cs="仿宋"/>
          <w:color w:val="auto"/>
          <w:lang w:eastAsia="zh-CN"/>
        </w:rPr>
        <w:t xml:space="preserve"> 经公开招标，确定</w:t>
      </w:r>
      <w:r>
        <w:rPr>
          <w:rFonts w:hint="eastAsia" w:ascii="仿宋" w:hAnsi="仿宋" w:eastAsia="仿宋" w:cs="仿宋"/>
          <w:color w:val="auto"/>
          <w:u w:val="single"/>
          <w:lang w:eastAsia="zh-CN"/>
        </w:rPr>
        <w:t>（卖方）</w:t>
      </w:r>
      <w:r>
        <w:rPr>
          <w:rFonts w:hint="eastAsia" w:ascii="仿宋" w:hAnsi="仿宋" w:eastAsia="仿宋" w:cs="仿宋"/>
          <w:color w:val="auto"/>
          <w:lang w:eastAsia="zh-CN"/>
        </w:rPr>
        <w:t>为中标人。按照中华人民共和国合同法的规定，买卖双方同意按照下述的条款和条件，签署本合同。</w:t>
      </w:r>
    </w:p>
    <w:p w14:paraId="457B3364">
      <w:pPr>
        <w:keepNext w:val="0"/>
        <w:keepLines w:val="0"/>
        <w:pageBreakBefore w:val="0"/>
        <w:kinsoku/>
        <w:wordWrap/>
        <w:overflowPunct/>
        <w:topLinePunct w:val="0"/>
        <w:autoSpaceDE/>
        <w:autoSpaceDN/>
        <w:bidi w:val="0"/>
        <w:adjustRightInd/>
        <w:snapToGrid/>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1、本合同文件</w:t>
      </w:r>
    </w:p>
    <w:p w14:paraId="0C867D9A">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下列每一文件均应作为合同的组成部分进行阅读和解释：</w:t>
      </w:r>
    </w:p>
    <w:p w14:paraId="59C5551E">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（1）采购文件（2）投标文件（3）中标通知书</w:t>
      </w:r>
    </w:p>
    <w:p w14:paraId="54021E32">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（4）经双方确认进入合同的其它文件、补充条款或说明</w:t>
      </w:r>
    </w:p>
    <w:p w14:paraId="6A1404BC">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2、采购标的、数量、质量要求</w:t>
      </w:r>
    </w:p>
    <w:p w14:paraId="63213FEA">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3、合同总价</w:t>
      </w:r>
    </w:p>
    <w:p w14:paraId="48A4F392">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 xml:space="preserve">合同总价为 </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元人民币。</w:t>
      </w:r>
    </w:p>
    <w:p w14:paraId="31E38A98">
      <w:pPr>
        <w:numPr>
          <w:ilvl w:val="0"/>
          <w:numId w:val="10"/>
        </w:numPr>
        <w:spacing w:line="360" w:lineRule="auto"/>
        <w:ind w:left="-486" w:leftChars="0" w:firstLine="486" w:firstLineChars="0"/>
        <w:rPr>
          <w:rFonts w:hint="eastAsia" w:ascii="仿宋" w:hAnsi="仿宋" w:eastAsia="仿宋" w:cs="仿宋"/>
          <w:b w:val="0"/>
          <w:bCs w:val="0"/>
          <w:color w:val="000000" w:themeColor="text1"/>
          <w:highlight w:val="none"/>
          <w:lang w:eastAsia="zh-CN"/>
          <w14:textFill>
            <w14:solidFill>
              <w14:schemeClr w14:val="tx1"/>
            </w14:solidFill>
          </w14:textFill>
        </w:rPr>
      </w:pPr>
      <w:r>
        <w:rPr>
          <w:rFonts w:hint="eastAsia" w:ascii="仿宋" w:hAnsi="仿宋" w:eastAsia="仿宋" w:cs="仿宋"/>
          <w:color w:val="auto"/>
          <w:lang w:eastAsia="zh-CN"/>
        </w:rPr>
        <w:t>付款方式</w:t>
      </w:r>
      <w:r>
        <w:rPr>
          <w:rFonts w:hint="eastAsia" w:ascii="仿宋" w:hAnsi="仿宋" w:eastAsia="仿宋" w:cs="仿宋"/>
          <w:b/>
          <w:bCs/>
          <w:color w:val="000000" w:themeColor="text1"/>
          <w:highlight w:val="none"/>
          <w:lang w:eastAsia="zh-CN"/>
          <w14:textFill>
            <w14:solidFill>
              <w14:schemeClr w14:val="tx1"/>
            </w14:solidFill>
          </w14:textFill>
        </w:rPr>
        <w:t>：</w:t>
      </w:r>
      <w:r>
        <w:rPr>
          <w:rFonts w:hint="eastAsia" w:ascii="仿宋" w:hAnsi="仿宋" w:eastAsia="仿宋" w:cs="仿宋"/>
          <w:b w:val="0"/>
          <w:bCs w:val="0"/>
          <w:color w:val="000000" w:themeColor="text1"/>
          <w:highlight w:val="none"/>
          <w:lang w:eastAsia="zh-CN"/>
          <w14:textFill>
            <w14:solidFill>
              <w14:schemeClr w14:val="tx1"/>
            </w14:solidFill>
          </w14:textFill>
        </w:rPr>
        <w:t>具体以甲乙双方签订合同为准。</w:t>
      </w:r>
    </w:p>
    <w:p w14:paraId="3A6798BF">
      <w:pPr>
        <w:numPr>
          <w:ilvl w:val="0"/>
          <w:numId w:val="0"/>
        </w:numPr>
        <w:spacing w:line="360" w:lineRule="auto"/>
        <w:ind w:firstLine="486" w:firstLineChars="200"/>
        <w:rPr>
          <w:rFonts w:ascii="仿宋" w:hAnsi="仿宋" w:eastAsia="仿宋" w:cs="仿宋"/>
          <w:color w:val="auto"/>
          <w:lang w:eastAsia="zh-CN"/>
        </w:rPr>
      </w:pPr>
      <w:r>
        <w:rPr>
          <w:rFonts w:hint="eastAsia" w:ascii="仿宋" w:hAnsi="仿宋" w:eastAsia="仿宋" w:cs="仿宋"/>
          <w:color w:val="000000" w:themeColor="text1"/>
          <w:highlight w:val="none"/>
          <w:lang w:eastAsia="zh-CN"/>
          <w14:textFill>
            <w14:solidFill>
              <w14:schemeClr w14:val="tx1"/>
            </w14:solidFill>
          </w14:textFill>
        </w:rPr>
        <w:t>5、合同供货（服务）期限及</w:t>
      </w:r>
      <w:r>
        <w:rPr>
          <w:rFonts w:hint="eastAsia" w:ascii="仿宋" w:hAnsi="仿宋" w:eastAsia="仿宋" w:cs="仿宋"/>
          <w:color w:val="auto"/>
          <w:lang w:eastAsia="zh-CN"/>
        </w:rPr>
        <w:t>地点和方式</w:t>
      </w:r>
    </w:p>
    <w:p w14:paraId="5E4506CA">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6、验收要求及违约责任</w:t>
      </w:r>
    </w:p>
    <w:p w14:paraId="1B8DCB0D">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7、违约责任及解决争议方法</w:t>
      </w:r>
    </w:p>
    <w:p w14:paraId="784C9813">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8、合同的生效</w:t>
      </w:r>
    </w:p>
    <w:p w14:paraId="6B031F35">
      <w:pPr>
        <w:pStyle w:val="9"/>
        <w:spacing w:after="0" w:line="420" w:lineRule="exact"/>
        <w:ind w:left="0" w:leftChars="0" w:firstLine="486" w:firstLineChars="200"/>
        <w:rPr>
          <w:rFonts w:ascii="仿宋" w:hAnsi="仿宋" w:eastAsia="仿宋" w:cs="仿宋"/>
          <w:color w:val="auto"/>
          <w:u w:color="000000"/>
          <w:lang w:eastAsia="zh-CN"/>
        </w:rPr>
      </w:pPr>
      <w:r>
        <w:rPr>
          <w:rFonts w:hint="eastAsia" w:ascii="仿宋" w:hAnsi="仿宋" w:eastAsia="仿宋" w:cs="仿宋"/>
          <w:color w:val="auto"/>
          <w:u w:color="000000"/>
          <w:lang w:eastAsia="zh-CN"/>
        </w:rPr>
        <w:t>合同经双方授权代表签署，买卖双方加盖印章之后生效。</w:t>
      </w:r>
    </w:p>
    <w:p w14:paraId="5351072E">
      <w:pPr>
        <w:pStyle w:val="9"/>
        <w:spacing w:after="0" w:line="420" w:lineRule="exact"/>
        <w:ind w:left="0" w:leftChars="0" w:firstLine="486" w:firstLineChars="200"/>
        <w:rPr>
          <w:rFonts w:ascii="仿宋" w:hAnsi="仿宋" w:eastAsia="仿宋" w:cs="仿宋"/>
          <w:color w:val="auto"/>
          <w:u w:color="000000"/>
          <w:lang w:eastAsia="zh-CN"/>
        </w:rPr>
      </w:pPr>
      <w:r>
        <w:rPr>
          <w:rFonts w:hint="eastAsia" w:ascii="仿宋" w:hAnsi="仿宋" w:eastAsia="仿宋" w:cs="仿宋"/>
          <w:color w:val="auto"/>
          <w:u w:color="000000"/>
          <w:lang w:eastAsia="zh-CN"/>
        </w:rPr>
        <w:t>本合同一式     份，双方各执     份。</w:t>
      </w:r>
    </w:p>
    <w:p w14:paraId="1E7B5356">
      <w:pPr>
        <w:pStyle w:val="9"/>
        <w:spacing w:after="0" w:line="360" w:lineRule="exact"/>
        <w:ind w:left="0" w:leftChars="0" w:firstLine="486" w:firstLineChars="200"/>
        <w:rPr>
          <w:rFonts w:ascii="仿宋" w:hAnsi="仿宋" w:eastAsia="仿宋" w:cs="仿宋"/>
          <w:color w:val="auto"/>
          <w:u w:color="000000"/>
          <w:lang w:eastAsia="zh-CN"/>
        </w:rPr>
      </w:pPr>
      <w:r>
        <w:rPr>
          <w:rFonts w:hint="eastAsia" w:ascii="仿宋" w:hAnsi="仿宋" w:eastAsia="仿宋" w:cs="仿宋"/>
          <w:color w:val="auto"/>
          <w:u w:color="000000"/>
          <w:lang w:eastAsia="zh-CN"/>
        </w:rPr>
        <w:t>买  方：                            卖  方：</w:t>
      </w:r>
    </w:p>
    <w:p w14:paraId="431862E3">
      <w:pPr>
        <w:pStyle w:val="9"/>
        <w:spacing w:after="0" w:line="360" w:lineRule="exact"/>
        <w:ind w:left="0" w:leftChars="0" w:firstLine="486" w:firstLineChars="200"/>
        <w:rPr>
          <w:rFonts w:ascii="仿宋" w:hAnsi="仿宋" w:eastAsia="仿宋" w:cs="仿宋"/>
          <w:color w:val="auto"/>
          <w:u w:color="000000"/>
          <w:lang w:eastAsia="zh-CN"/>
        </w:rPr>
      </w:pPr>
      <w:r>
        <w:rPr>
          <w:rFonts w:hint="eastAsia" w:ascii="仿宋" w:hAnsi="仿宋" w:eastAsia="仿宋" w:cs="仿宋"/>
          <w:color w:val="auto"/>
          <w:u w:color="000000"/>
          <w:lang w:eastAsia="zh-CN"/>
        </w:rPr>
        <w:t>名  称：（盖章）                    名  称：（盖章）</w:t>
      </w:r>
    </w:p>
    <w:p w14:paraId="52CEFE5F">
      <w:pPr>
        <w:pStyle w:val="9"/>
        <w:spacing w:after="0" w:line="360" w:lineRule="exact"/>
        <w:ind w:left="0" w:leftChars="0" w:firstLine="486" w:firstLineChars="200"/>
        <w:rPr>
          <w:rFonts w:ascii="仿宋" w:hAnsi="仿宋" w:eastAsia="仿宋" w:cs="仿宋"/>
          <w:color w:val="auto"/>
          <w:u w:color="000000"/>
          <w:lang w:eastAsia="zh-CN"/>
        </w:rPr>
      </w:pPr>
      <w:r>
        <w:rPr>
          <w:rFonts w:hint="eastAsia" w:ascii="仿宋" w:hAnsi="仿宋" w:eastAsia="仿宋" w:cs="仿宋"/>
          <w:color w:val="auto"/>
          <w:u w:color="000000"/>
          <w:lang w:eastAsia="zh-CN"/>
        </w:rPr>
        <w:t>法定代表人（或委托代理人签章）：    法定代表人（或委托代理人签章）：</w:t>
      </w:r>
    </w:p>
    <w:p w14:paraId="03D51D05">
      <w:pPr>
        <w:pStyle w:val="9"/>
        <w:spacing w:after="0" w:line="360" w:lineRule="exact"/>
        <w:ind w:left="0" w:leftChars="0" w:firstLine="486" w:firstLineChars="200"/>
        <w:rPr>
          <w:rFonts w:ascii="仿宋" w:hAnsi="仿宋" w:eastAsia="仿宋" w:cs="仿宋"/>
          <w:color w:val="auto"/>
          <w:u w:color="000000"/>
          <w:lang w:eastAsia="zh-CN"/>
        </w:rPr>
      </w:pPr>
      <w:r>
        <w:rPr>
          <w:rFonts w:hint="eastAsia" w:ascii="仿宋" w:hAnsi="仿宋" w:eastAsia="仿宋" w:cs="仿宋"/>
          <w:color w:val="auto"/>
          <w:u w:color="000000"/>
          <w:lang w:eastAsia="zh-CN"/>
        </w:rPr>
        <w:t>地    址：                          地    址：</w:t>
      </w:r>
    </w:p>
    <w:p w14:paraId="2B488602">
      <w:pPr>
        <w:pStyle w:val="9"/>
        <w:spacing w:after="0" w:line="360" w:lineRule="exact"/>
        <w:ind w:left="0" w:leftChars="0" w:firstLine="486" w:firstLineChars="200"/>
        <w:rPr>
          <w:rFonts w:ascii="仿宋" w:hAnsi="仿宋" w:eastAsia="仿宋" w:cs="仿宋"/>
          <w:color w:val="auto"/>
          <w:u w:color="000000"/>
          <w:lang w:eastAsia="zh-CN"/>
        </w:rPr>
      </w:pPr>
      <w:r>
        <w:rPr>
          <w:rFonts w:hint="eastAsia" w:ascii="仿宋" w:hAnsi="仿宋" w:eastAsia="仿宋" w:cs="仿宋"/>
          <w:color w:val="auto"/>
          <w:u w:color="000000"/>
          <w:lang w:eastAsia="zh-CN"/>
        </w:rPr>
        <w:t>邮政编码：                          邮政编码：</w:t>
      </w:r>
    </w:p>
    <w:p w14:paraId="01D06655">
      <w:pPr>
        <w:pStyle w:val="9"/>
        <w:spacing w:after="0" w:line="360" w:lineRule="exact"/>
        <w:ind w:left="0" w:leftChars="0" w:firstLine="486" w:firstLineChars="200"/>
        <w:rPr>
          <w:rFonts w:ascii="仿宋" w:hAnsi="仿宋" w:eastAsia="仿宋" w:cs="仿宋"/>
          <w:color w:val="auto"/>
          <w:u w:color="000000"/>
          <w:lang w:eastAsia="zh-CN"/>
        </w:rPr>
      </w:pPr>
      <w:r>
        <w:rPr>
          <w:rFonts w:hint="eastAsia" w:ascii="仿宋" w:hAnsi="仿宋" w:eastAsia="仿宋" w:cs="仿宋"/>
          <w:color w:val="auto"/>
          <w:u w:color="000000"/>
          <w:lang w:eastAsia="zh-CN"/>
        </w:rPr>
        <w:t>电    话：                          电    话：</w:t>
      </w:r>
    </w:p>
    <w:p w14:paraId="47409B68">
      <w:pPr>
        <w:pStyle w:val="9"/>
        <w:spacing w:after="0" w:line="360" w:lineRule="exact"/>
        <w:ind w:left="0" w:leftChars="0" w:firstLine="486" w:firstLineChars="200"/>
        <w:rPr>
          <w:rFonts w:ascii="仿宋" w:hAnsi="仿宋" w:eastAsia="仿宋" w:cs="仿宋"/>
          <w:color w:val="auto"/>
          <w:u w:color="000000"/>
          <w:lang w:eastAsia="zh-CN"/>
        </w:rPr>
      </w:pPr>
      <w:r>
        <w:rPr>
          <w:rFonts w:hint="eastAsia" w:ascii="仿宋" w:hAnsi="仿宋" w:eastAsia="仿宋" w:cs="仿宋"/>
          <w:color w:val="auto"/>
          <w:u w:color="000000"/>
          <w:lang w:eastAsia="zh-CN"/>
        </w:rPr>
        <w:t>开户银行：                          开户银行：</w:t>
      </w:r>
    </w:p>
    <w:p w14:paraId="3526D77E">
      <w:pPr>
        <w:pStyle w:val="9"/>
        <w:spacing w:after="0" w:line="360" w:lineRule="exact"/>
        <w:ind w:left="0" w:leftChars="0" w:firstLine="486" w:firstLineChars="200"/>
        <w:rPr>
          <w:rFonts w:ascii="仿宋" w:hAnsi="仿宋" w:eastAsia="仿宋" w:cs="仿宋"/>
          <w:b/>
          <w:color w:val="auto"/>
          <w:sz w:val="30"/>
          <w:szCs w:val="30"/>
          <w:lang w:eastAsia="zh-CN"/>
        </w:rPr>
      </w:pPr>
      <w:r>
        <w:rPr>
          <w:rFonts w:hint="eastAsia" w:ascii="仿宋" w:hAnsi="仿宋" w:eastAsia="仿宋" w:cs="仿宋"/>
          <w:color w:val="auto"/>
          <w:u w:color="000000"/>
          <w:lang w:eastAsia="zh-CN"/>
        </w:rPr>
        <w:t>帐    号：                          帐    号：</w:t>
      </w:r>
    </w:p>
    <w:p w14:paraId="7852A9B6">
      <w:pPr>
        <w:pStyle w:val="9"/>
        <w:spacing w:after="0" w:line="420" w:lineRule="exact"/>
        <w:ind w:left="0" w:leftChars="0" w:firstLine="606" w:firstLineChars="200"/>
        <w:jc w:val="center"/>
        <w:rPr>
          <w:rFonts w:hint="eastAsia" w:ascii="仿宋" w:hAnsi="仿宋" w:eastAsia="仿宋" w:cs="仿宋"/>
          <w:b/>
          <w:color w:val="auto"/>
          <w:sz w:val="30"/>
          <w:szCs w:val="30"/>
          <w:lang w:eastAsia="zh-CN"/>
        </w:rPr>
      </w:pPr>
    </w:p>
    <w:p w14:paraId="2F95C69C">
      <w:pPr>
        <w:pStyle w:val="9"/>
        <w:spacing w:after="0" w:line="420" w:lineRule="exact"/>
        <w:ind w:left="0" w:leftChars="0" w:firstLine="606" w:firstLineChars="200"/>
        <w:jc w:val="center"/>
        <w:rPr>
          <w:rFonts w:ascii="仿宋" w:hAnsi="仿宋" w:eastAsia="仿宋" w:cs="仿宋"/>
          <w:b/>
          <w:color w:val="auto"/>
          <w:sz w:val="30"/>
          <w:szCs w:val="30"/>
          <w:lang w:eastAsia="zh-CN"/>
        </w:rPr>
      </w:pPr>
      <w:r>
        <w:rPr>
          <w:rFonts w:hint="eastAsia" w:ascii="仿宋" w:hAnsi="仿宋" w:eastAsia="仿宋" w:cs="仿宋"/>
          <w:b/>
          <w:color w:val="auto"/>
          <w:sz w:val="30"/>
          <w:szCs w:val="30"/>
          <w:lang w:eastAsia="zh-CN"/>
        </w:rPr>
        <w:t>二  合同条款</w:t>
      </w:r>
      <w:bookmarkEnd w:id="57"/>
      <w:bookmarkEnd w:id="58"/>
      <w:bookmarkEnd w:id="59"/>
      <w:bookmarkEnd w:id="60"/>
      <w:bookmarkEnd w:id="61"/>
      <w:bookmarkEnd w:id="62"/>
      <w:bookmarkEnd w:id="63"/>
      <w:bookmarkEnd w:id="64"/>
      <w:bookmarkEnd w:id="65"/>
    </w:p>
    <w:p w14:paraId="2A808573">
      <w:pPr>
        <w:spacing w:line="440" w:lineRule="exact"/>
        <w:rPr>
          <w:rFonts w:ascii="仿宋" w:hAnsi="仿宋" w:eastAsia="仿宋" w:cs="仿宋"/>
          <w:b/>
          <w:color w:val="auto"/>
          <w:szCs w:val="21"/>
        </w:rPr>
      </w:pPr>
      <w:r>
        <w:rPr>
          <w:rFonts w:hint="eastAsia" w:ascii="仿宋" w:hAnsi="仿宋" w:eastAsia="仿宋" w:cs="仿宋"/>
          <w:b/>
          <w:color w:val="auto"/>
          <w:szCs w:val="21"/>
        </w:rPr>
        <w:t>一.合同文件</w:t>
      </w:r>
    </w:p>
    <w:p w14:paraId="5DED8435">
      <w:pPr>
        <w:spacing w:line="440" w:lineRule="exact"/>
        <w:rPr>
          <w:rFonts w:ascii="仿宋" w:hAnsi="仿宋" w:eastAsia="仿宋" w:cs="仿宋"/>
          <w:color w:val="auto"/>
          <w:szCs w:val="21"/>
        </w:rPr>
      </w:pPr>
      <w:r>
        <w:rPr>
          <w:rFonts w:hint="eastAsia" w:ascii="仿宋" w:hAnsi="仿宋" w:eastAsia="仿宋" w:cs="仿宋"/>
          <w:color w:val="auto"/>
          <w:szCs w:val="21"/>
        </w:rPr>
        <w:t>1、合同文件适用法律</w:t>
      </w:r>
    </w:p>
    <w:p w14:paraId="2027D721">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适用于合同文件的法律是中华人民共和国现行法律、法规及招标人所在地的地方性法规。</w:t>
      </w:r>
    </w:p>
    <w:p w14:paraId="01511625">
      <w:pPr>
        <w:spacing w:line="440" w:lineRule="exact"/>
        <w:rPr>
          <w:rFonts w:ascii="仿宋" w:hAnsi="仿宋" w:eastAsia="仿宋" w:cs="仿宋"/>
          <w:color w:val="auto"/>
          <w:szCs w:val="21"/>
          <w:lang w:eastAsia="zh-CN"/>
        </w:rPr>
      </w:pPr>
      <w:r>
        <w:rPr>
          <w:rFonts w:hint="eastAsia" w:ascii="仿宋" w:hAnsi="仿宋" w:eastAsia="仿宋" w:cs="仿宋"/>
          <w:color w:val="auto"/>
          <w:szCs w:val="21"/>
          <w:lang w:eastAsia="zh-CN"/>
        </w:rPr>
        <w:t>2、合同文件组成和解释顺序</w:t>
      </w:r>
    </w:p>
    <w:p w14:paraId="4D4E8CA8">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(1)合同文件的组成和解释顺序如下：</w:t>
      </w:r>
    </w:p>
    <w:p w14:paraId="4876DB8D">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&lt;1&gt;合同的主要条款；</w:t>
      </w:r>
    </w:p>
    <w:p w14:paraId="40ACCF7D">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&lt;2&gt;合同的一般性条款；</w:t>
      </w:r>
    </w:p>
    <w:p w14:paraId="63D962DE">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&lt;3&gt;洽商、变更等明确双方权利义务的纪要、协议；</w:t>
      </w:r>
    </w:p>
    <w:p w14:paraId="0CA0BD91">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&lt;4&gt;中标通知书、投标文件和采购文件；</w:t>
      </w:r>
    </w:p>
    <w:p w14:paraId="2F2F8F78">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&lt;5&gt;有关图纸、标准、规范和其它有关技术资料、技术要求。</w:t>
      </w:r>
    </w:p>
    <w:p w14:paraId="2EE0D1C0">
      <w:pPr>
        <w:spacing w:line="44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&lt;6&gt;合同的主要条款的效力优于合同的一般性条款的效力。</w:t>
      </w:r>
    </w:p>
    <w:p w14:paraId="5EF47A38">
      <w:pPr>
        <w:spacing w:line="440" w:lineRule="exact"/>
        <w:rPr>
          <w:rFonts w:ascii="仿宋" w:hAnsi="仿宋" w:eastAsia="仿宋" w:cs="仿宋"/>
          <w:color w:val="auto"/>
          <w:szCs w:val="21"/>
          <w:lang w:eastAsia="zh-CN"/>
        </w:rPr>
      </w:pPr>
      <w:r>
        <w:rPr>
          <w:rFonts w:hint="eastAsia" w:ascii="仿宋" w:hAnsi="仿宋" w:eastAsia="仿宋" w:cs="仿宋"/>
          <w:color w:val="auto"/>
          <w:szCs w:val="21"/>
          <w:lang w:eastAsia="zh-CN"/>
        </w:rPr>
        <w:t>3、合同文件使用文字</w:t>
      </w:r>
    </w:p>
    <w:p w14:paraId="5D2459E1">
      <w:pPr>
        <w:pStyle w:val="5"/>
        <w:spacing w:line="440" w:lineRule="exact"/>
        <w:rPr>
          <w:rFonts w:ascii="仿宋" w:hAnsi="仿宋" w:eastAsia="仿宋" w:cs="仿宋"/>
          <w:color w:val="auto"/>
          <w:szCs w:val="21"/>
          <w:lang w:eastAsia="zh-CN"/>
        </w:rPr>
      </w:pPr>
      <w:r>
        <w:rPr>
          <w:rFonts w:hint="eastAsia" w:ascii="仿宋" w:hAnsi="仿宋" w:eastAsia="仿宋" w:cs="仿宋"/>
          <w:color w:val="auto"/>
          <w:szCs w:val="21"/>
          <w:lang w:eastAsia="zh-CN"/>
        </w:rPr>
        <w:t>(1)合同文件使用中文书写、解释和说明。</w:t>
      </w:r>
    </w:p>
    <w:p w14:paraId="38BA4CC2">
      <w:pPr>
        <w:pStyle w:val="5"/>
        <w:overflowPunct w:val="0"/>
        <w:spacing w:line="440" w:lineRule="exact"/>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(2)合同文件使用技术性条款约定的为国家标准和规范；国家没有相应标准、规范时，可使用行业标准、规范。非标货物应按约定的技术性条款的标准和规范。 </w:t>
      </w:r>
    </w:p>
    <w:p w14:paraId="070F490E">
      <w:pPr>
        <w:spacing w:line="440" w:lineRule="exact"/>
        <w:rPr>
          <w:rFonts w:ascii="仿宋" w:hAnsi="仿宋" w:eastAsia="仿宋" w:cs="仿宋"/>
          <w:b/>
          <w:color w:val="auto"/>
          <w:szCs w:val="21"/>
          <w:lang w:eastAsia="zh-CN"/>
        </w:rPr>
      </w:pPr>
      <w:r>
        <w:rPr>
          <w:rFonts w:hint="eastAsia" w:ascii="仿宋" w:hAnsi="仿宋" w:eastAsia="仿宋" w:cs="仿宋"/>
          <w:b/>
          <w:color w:val="auto"/>
          <w:szCs w:val="21"/>
          <w:lang w:eastAsia="zh-CN"/>
        </w:rPr>
        <w:t>二.标的物的一般条款</w:t>
      </w:r>
    </w:p>
    <w:p w14:paraId="129EBC83">
      <w:pPr>
        <w:spacing w:line="440" w:lineRule="exact"/>
        <w:rPr>
          <w:rFonts w:ascii="仿宋" w:hAnsi="仿宋" w:eastAsia="仿宋" w:cs="仿宋"/>
          <w:color w:val="auto"/>
          <w:szCs w:val="21"/>
          <w:lang w:eastAsia="zh-CN"/>
        </w:rPr>
      </w:pPr>
      <w:r>
        <w:rPr>
          <w:rFonts w:hint="eastAsia" w:ascii="仿宋" w:hAnsi="仿宋" w:eastAsia="仿宋" w:cs="仿宋"/>
          <w:color w:val="auto"/>
          <w:szCs w:val="21"/>
          <w:lang w:eastAsia="zh-CN"/>
        </w:rPr>
        <w:t>4、完整物权</w:t>
      </w:r>
    </w:p>
    <w:p w14:paraId="0798CC71">
      <w:pPr>
        <w:tabs>
          <w:tab w:val="left" w:pos="660"/>
        </w:tabs>
        <w:spacing w:line="440" w:lineRule="exact"/>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对于出卖的标的物，卖方应当拥有完整物权，并且卖方负有保证第三人不得向买方主张任何权利（包括知识产权）的义务。</w:t>
      </w:r>
    </w:p>
    <w:p w14:paraId="3C3E1EC0">
      <w:pPr>
        <w:spacing w:line="440" w:lineRule="exact"/>
        <w:rPr>
          <w:rFonts w:ascii="仿宋" w:hAnsi="仿宋" w:eastAsia="仿宋" w:cs="仿宋"/>
          <w:color w:val="auto"/>
          <w:szCs w:val="21"/>
          <w:lang w:eastAsia="zh-CN"/>
        </w:rPr>
      </w:pPr>
      <w:r>
        <w:rPr>
          <w:rFonts w:hint="eastAsia" w:ascii="仿宋" w:hAnsi="仿宋" w:eastAsia="仿宋" w:cs="仿宋"/>
          <w:color w:val="auto"/>
          <w:szCs w:val="21"/>
          <w:lang w:eastAsia="zh-CN"/>
        </w:rPr>
        <w:t>5、质量保证</w:t>
      </w:r>
    </w:p>
    <w:p w14:paraId="2C853F9F">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776D7142">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3B8D2ADA">
      <w:pPr>
        <w:pStyle w:val="5"/>
        <w:tabs>
          <w:tab w:val="left" w:pos="900"/>
        </w:tabs>
        <w:overflowPunct w:val="0"/>
        <w:spacing w:line="440" w:lineRule="exact"/>
        <w:rPr>
          <w:rFonts w:cs="宋体"/>
          <w:color w:val="auto"/>
          <w:sz w:val="21"/>
          <w:szCs w:val="21"/>
          <w:u w:color="000000"/>
          <w:lang w:eastAsia="zh-CN"/>
        </w:rPr>
      </w:pPr>
      <w:r>
        <w:rPr>
          <w:rFonts w:hint="eastAsia" w:ascii="仿宋" w:hAnsi="仿宋" w:eastAsia="仿宋" w:cs="仿宋"/>
          <w:color w:val="auto"/>
          <w:szCs w:val="24"/>
          <w:u w:color="000000"/>
          <w:lang w:eastAsia="zh-CN"/>
        </w:rPr>
        <w:t>(3)除合同主要条款规定外，合同条款中标的物的质量保证期均自标的物通过最终验收之日起计算，且质量保证期按不低于国家标准和卖方承诺的高于国家标准的质保期（卖方有特殊要求的除</w:t>
      </w:r>
      <w:r>
        <w:rPr>
          <w:rFonts w:hint="eastAsia" w:cs="宋体"/>
          <w:color w:val="auto"/>
          <w:sz w:val="21"/>
          <w:szCs w:val="21"/>
          <w:u w:color="000000"/>
          <w:lang w:eastAsia="zh-CN"/>
        </w:rPr>
        <w:t>外）。</w:t>
      </w:r>
    </w:p>
    <w:p w14:paraId="7E614079">
      <w:pPr>
        <w:spacing w:line="440" w:lineRule="exact"/>
        <w:rPr>
          <w:rFonts w:ascii="仿宋" w:hAnsi="仿宋" w:eastAsia="仿宋" w:cs="仿宋"/>
          <w:color w:val="auto"/>
          <w:lang w:eastAsia="zh-CN"/>
        </w:rPr>
      </w:pPr>
      <w:r>
        <w:rPr>
          <w:rFonts w:hint="eastAsia" w:ascii="仿宋" w:hAnsi="仿宋" w:eastAsia="仿宋" w:cs="仿宋"/>
          <w:color w:val="auto"/>
          <w:lang w:eastAsia="zh-CN"/>
        </w:rPr>
        <w:t>6、包装</w:t>
      </w:r>
    </w:p>
    <w:p w14:paraId="6C95EB32">
      <w:pPr>
        <w:pStyle w:val="5"/>
        <w:tabs>
          <w:tab w:val="left" w:pos="900"/>
        </w:tabs>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597C89E6">
      <w:pPr>
        <w:spacing w:line="440" w:lineRule="exact"/>
        <w:rPr>
          <w:rFonts w:ascii="仿宋" w:hAnsi="仿宋" w:eastAsia="仿宋" w:cs="仿宋"/>
          <w:color w:val="auto"/>
          <w:lang w:eastAsia="zh-CN"/>
        </w:rPr>
      </w:pPr>
      <w:r>
        <w:rPr>
          <w:rFonts w:hint="eastAsia" w:ascii="仿宋" w:hAnsi="仿宋" w:eastAsia="仿宋" w:cs="仿宋"/>
          <w:color w:val="auto"/>
          <w:lang w:eastAsia="zh-CN"/>
        </w:rPr>
        <w:t>7、伴随服务</w:t>
      </w:r>
    </w:p>
    <w:p w14:paraId="66CA23FE">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(1)卖方除应履行按期按量交付合格标的物的义务之外，还应提供下列服务：</w:t>
      </w:r>
    </w:p>
    <w:p w14:paraId="3D05E8D7">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&lt;1&gt;标的物的现场安装或指导安装、启动、调试、监督（如果必须安装、调试的话）；</w:t>
      </w:r>
    </w:p>
    <w:p w14:paraId="0A082969">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&lt;2&gt;提供标的物组装和一般维修所必须的工具；</w:t>
      </w:r>
    </w:p>
    <w:p w14:paraId="657FFBE2">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&lt;3&gt;在合同规定的期限内对所提供标的物实行运行监督、维修服务的前提条件是该服务并不能免除卖方在质量保证期内所承担的义务；</w:t>
      </w:r>
    </w:p>
    <w:p w14:paraId="0D299242">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&lt;4&gt;对买方技术人员的技术指导或培训。</w:t>
      </w:r>
    </w:p>
    <w:p w14:paraId="4F4695DA">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(2)除合同另有规定之外，伴随服务的费用均已含在合同价款中，买方不再另行进行支付。</w:t>
      </w:r>
    </w:p>
    <w:p w14:paraId="37B3E1F7">
      <w:pPr>
        <w:spacing w:line="440" w:lineRule="exact"/>
        <w:rPr>
          <w:rFonts w:ascii="仿宋" w:hAnsi="仿宋" w:eastAsia="仿宋" w:cs="仿宋"/>
          <w:b/>
          <w:color w:val="auto"/>
          <w:lang w:eastAsia="zh-CN"/>
        </w:rPr>
      </w:pPr>
      <w:r>
        <w:rPr>
          <w:rFonts w:hint="eastAsia" w:ascii="仿宋" w:hAnsi="仿宋" w:eastAsia="仿宋" w:cs="仿宋"/>
          <w:b/>
          <w:color w:val="auto"/>
          <w:lang w:eastAsia="zh-CN"/>
        </w:rPr>
        <w:t>三.标的物的交付、检验和验收</w:t>
      </w:r>
    </w:p>
    <w:p w14:paraId="59050FF7">
      <w:pPr>
        <w:spacing w:line="440" w:lineRule="exact"/>
        <w:rPr>
          <w:rFonts w:ascii="仿宋" w:hAnsi="仿宋" w:eastAsia="仿宋" w:cs="仿宋"/>
          <w:color w:val="auto"/>
          <w:lang w:eastAsia="zh-CN"/>
        </w:rPr>
      </w:pPr>
      <w:r>
        <w:rPr>
          <w:rFonts w:hint="eastAsia" w:ascii="仿宋" w:hAnsi="仿宋" w:eastAsia="仿宋" w:cs="仿宋"/>
          <w:color w:val="auto"/>
          <w:lang w:eastAsia="zh-CN"/>
        </w:rPr>
        <w:t>8、标的物的交付</w:t>
      </w:r>
    </w:p>
    <w:p w14:paraId="4E3861AB">
      <w:pPr>
        <w:pStyle w:val="5"/>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(1)标的物的所有权自标的物交付时转移。</w:t>
      </w:r>
    </w:p>
    <w:p w14:paraId="166C545C">
      <w:pPr>
        <w:pStyle w:val="5"/>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(2)卖方应当按照约定的期限和约定的地点交付符合采购文件要求的标的物。</w:t>
      </w:r>
    </w:p>
    <w:p w14:paraId="0C90C7CF">
      <w:pPr>
        <w:pStyle w:val="5"/>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(3)卖方应当按照约定或者交易习惯向招标人交付提取标的物单证以外的有关单证和资料。</w:t>
      </w:r>
    </w:p>
    <w:p w14:paraId="49E380CE">
      <w:pPr>
        <w:spacing w:line="440" w:lineRule="exact"/>
        <w:rPr>
          <w:rFonts w:ascii="仿宋" w:hAnsi="仿宋" w:eastAsia="仿宋" w:cs="仿宋"/>
          <w:color w:val="auto"/>
          <w:lang w:eastAsia="zh-CN"/>
        </w:rPr>
      </w:pPr>
      <w:r>
        <w:rPr>
          <w:rFonts w:hint="eastAsia" w:ascii="仿宋" w:hAnsi="仿宋" w:eastAsia="仿宋" w:cs="仿宋"/>
          <w:color w:val="auto"/>
          <w:lang w:eastAsia="zh-CN"/>
        </w:rPr>
        <w:t>9、检验和验收</w:t>
      </w:r>
    </w:p>
    <w:p w14:paraId="07C4867F">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608EA7C7">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(2)买方根据合同规定的内容和验收标准进行验收，经检验无误后出具验收合格证明，该证明作为最终付款所需文件的组成部分。</w:t>
      </w:r>
    </w:p>
    <w:p w14:paraId="5E1435C9">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(3)验收期限自标的物交付之日起三十天内。特殊情况需延长的，双方应在合同条款中约定。</w:t>
      </w:r>
    </w:p>
    <w:p w14:paraId="497BC906">
      <w:pPr>
        <w:spacing w:line="440" w:lineRule="exact"/>
        <w:rPr>
          <w:rFonts w:ascii="仿宋" w:hAnsi="仿宋" w:eastAsia="仿宋" w:cs="仿宋"/>
          <w:b/>
          <w:color w:val="auto"/>
          <w:lang w:eastAsia="zh-CN"/>
        </w:rPr>
      </w:pPr>
      <w:r>
        <w:rPr>
          <w:rFonts w:hint="eastAsia" w:ascii="仿宋" w:hAnsi="仿宋" w:eastAsia="仿宋" w:cs="仿宋"/>
          <w:b/>
          <w:color w:val="auto"/>
          <w:lang w:eastAsia="zh-CN"/>
        </w:rPr>
        <w:t>四.对标的物提出异议的时间和办法</w:t>
      </w:r>
    </w:p>
    <w:p w14:paraId="15D20BBA">
      <w:pPr>
        <w:spacing w:line="440" w:lineRule="exact"/>
        <w:rPr>
          <w:rFonts w:ascii="仿宋" w:hAnsi="仿宋" w:eastAsia="仿宋" w:cs="仿宋"/>
          <w:color w:val="auto"/>
          <w:lang w:eastAsia="zh-CN"/>
        </w:rPr>
      </w:pPr>
      <w:r>
        <w:rPr>
          <w:rFonts w:hint="eastAsia" w:ascii="仿宋" w:hAnsi="仿宋" w:eastAsia="仿宋" w:cs="仿宋"/>
          <w:color w:val="auto"/>
          <w:lang w:eastAsia="zh-CN"/>
        </w:rPr>
        <w:t xml:space="preserve">10、对标的物提出异议的时间和办法 </w:t>
      </w:r>
    </w:p>
    <w:p w14:paraId="34DBCE58">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(1)买方在验收过程中，应当于双方约定的检验期间内将标的物的数量或质量不符合约定的情形及处理方式以书面形式通知卖方。</w:t>
      </w:r>
    </w:p>
    <w:p w14:paraId="3490DE9F">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(2)如买方在验收期满后既不出具验收合格证明又未提出书面异议的视为卖方所交标的物符合合同规定。</w:t>
      </w:r>
    </w:p>
    <w:p w14:paraId="1CD6A082">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(3)卖方应在收到买方书面异议后七天内负责处理问题，否则将视为默认买方提出的异议和处理意见。</w:t>
      </w:r>
    </w:p>
    <w:p w14:paraId="0B8BF072">
      <w:pPr>
        <w:spacing w:line="440" w:lineRule="exact"/>
        <w:rPr>
          <w:rFonts w:ascii="仿宋" w:hAnsi="仿宋" w:eastAsia="仿宋" w:cs="仿宋"/>
          <w:b/>
          <w:color w:val="auto"/>
        </w:rPr>
      </w:pPr>
      <w:r>
        <w:rPr>
          <w:rFonts w:hint="eastAsia" w:ascii="仿宋" w:hAnsi="仿宋" w:eastAsia="仿宋" w:cs="仿宋"/>
          <w:b/>
          <w:color w:val="auto"/>
        </w:rPr>
        <w:t>五.合同价款和支付</w:t>
      </w:r>
    </w:p>
    <w:p w14:paraId="4FAB41F2">
      <w:pPr>
        <w:spacing w:line="440" w:lineRule="exact"/>
        <w:rPr>
          <w:rFonts w:ascii="仿宋" w:hAnsi="仿宋" w:eastAsia="仿宋" w:cs="仿宋"/>
          <w:color w:val="auto"/>
        </w:rPr>
      </w:pPr>
      <w:r>
        <w:rPr>
          <w:rFonts w:hint="eastAsia" w:ascii="仿宋" w:hAnsi="仿宋" w:eastAsia="仿宋" w:cs="仿宋"/>
          <w:color w:val="auto"/>
        </w:rPr>
        <w:t>11、合同价款和支付</w:t>
      </w:r>
    </w:p>
    <w:p w14:paraId="7E385B16">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(1)本合同的结算货币为人民币，单位元。</w:t>
      </w:r>
    </w:p>
    <w:p w14:paraId="1A2985CF">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(2)卖方应按照双方签订的合同规定交货并在合同主要条款规定的期限内持下列单据结算货款：</w:t>
      </w:r>
    </w:p>
    <w:p w14:paraId="0A39C8B8">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&lt;1&gt;合格的销售发票；</w:t>
      </w:r>
    </w:p>
    <w:p w14:paraId="19561B5D">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&lt;2&gt;买方盖章签收后的送货回单和验收合格证明。</w:t>
      </w:r>
    </w:p>
    <w:p w14:paraId="750033D7">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(3)买方应按合同主要条款规定的期限和方式付款。</w:t>
      </w:r>
    </w:p>
    <w:p w14:paraId="1DED6F67">
      <w:pPr>
        <w:pStyle w:val="5"/>
        <w:tabs>
          <w:tab w:val="left" w:pos="540"/>
        </w:tabs>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(4)根据现行税法对买方征收的与本合同有关的一切税费均由买方承担；根据现行税法对卖方征收的与本合同有关的一切税费均由卖方承担。</w:t>
      </w:r>
    </w:p>
    <w:p w14:paraId="45A089CA">
      <w:pPr>
        <w:spacing w:line="440" w:lineRule="exact"/>
        <w:rPr>
          <w:rFonts w:ascii="仿宋" w:hAnsi="仿宋" w:eastAsia="仿宋" w:cs="仿宋"/>
          <w:b/>
          <w:color w:val="auto"/>
          <w:lang w:eastAsia="zh-CN"/>
        </w:rPr>
      </w:pPr>
      <w:r>
        <w:rPr>
          <w:rFonts w:hint="eastAsia" w:ascii="仿宋" w:hAnsi="仿宋" w:eastAsia="仿宋" w:cs="仿宋"/>
          <w:b/>
          <w:color w:val="auto"/>
          <w:lang w:eastAsia="zh-CN"/>
        </w:rPr>
        <w:t>六.违约责任</w:t>
      </w:r>
    </w:p>
    <w:p w14:paraId="2ADBCEC8">
      <w:pPr>
        <w:spacing w:line="440" w:lineRule="exact"/>
        <w:rPr>
          <w:rFonts w:ascii="仿宋" w:hAnsi="仿宋" w:eastAsia="仿宋" w:cs="仿宋"/>
          <w:color w:val="auto"/>
          <w:lang w:eastAsia="zh-CN"/>
        </w:rPr>
      </w:pPr>
      <w:r>
        <w:rPr>
          <w:rFonts w:hint="eastAsia" w:ascii="仿宋" w:hAnsi="仿宋" w:eastAsia="仿宋" w:cs="仿宋"/>
          <w:color w:val="auto"/>
          <w:lang w:eastAsia="zh-CN"/>
        </w:rPr>
        <w:t>12、违约责任</w:t>
      </w:r>
    </w:p>
    <w:p w14:paraId="24ABF482">
      <w:pPr>
        <w:pStyle w:val="5"/>
        <w:spacing w:line="440" w:lineRule="exact"/>
        <w:ind w:firstLine="486" w:firstLineChars="200"/>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合同一方不履行合同义务或者履行合同义务不符合约定的，应当承担继续履行、采取补救措施或者赔偿损失等违约责任。</w:t>
      </w:r>
    </w:p>
    <w:p w14:paraId="1C8135C1">
      <w:pPr>
        <w:spacing w:line="440" w:lineRule="exact"/>
        <w:rPr>
          <w:rFonts w:ascii="仿宋" w:hAnsi="仿宋" w:eastAsia="仿宋" w:cs="仿宋"/>
          <w:color w:val="auto"/>
          <w:lang w:eastAsia="zh-CN"/>
        </w:rPr>
      </w:pPr>
      <w:r>
        <w:rPr>
          <w:rFonts w:hint="eastAsia" w:ascii="仿宋" w:hAnsi="仿宋" w:eastAsia="仿宋" w:cs="仿宋"/>
          <w:color w:val="auto"/>
          <w:lang w:eastAsia="zh-CN"/>
        </w:rPr>
        <w:t>13、买方违约责任</w:t>
      </w:r>
    </w:p>
    <w:p w14:paraId="7068098C">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(1)在合同生效后，买方要求退货的，应向卖方偿付合同总价款的5%，作为违约金，违约金不足以补偿损失的，卖方有权要求甲方补足。</w:t>
      </w:r>
    </w:p>
    <w:p w14:paraId="43841F62">
      <w:pPr>
        <w:pStyle w:val="5"/>
        <w:overflowPunct w:val="0"/>
        <w:spacing w:line="440" w:lineRule="exact"/>
        <w:ind w:right="-386" w:rightChars="-159"/>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(2)买方逾期付款的应按照逾期付款金额的每天万分之四支付逾期付款违约金。</w:t>
      </w:r>
    </w:p>
    <w:p w14:paraId="6EFEAC99">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(3)买方违反合同规定，拒绝接收卖方交付的符合采购文件要求的合格标的物，应当承担卖方由此造成的损失。</w:t>
      </w:r>
    </w:p>
    <w:p w14:paraId="5D09480B">
      <w:pPr>
        <w:spacing w:line="440" w:lineRule="exact"/>
        <w:rPr>
          <w:rFonts w:ascii="仿宋" w:hAnsi="仿宋" w:eastAsia="仿宋" w:cs="仿宋"/>
          <w:color w:val="auto"/>
          <w:lang w:eastAsia="zh-CN"/>
        </w:rPr>
      </w:pPr>
      <w:r>
        <w:rPr>
          <w:rFonts w:hint="eastAsia" w:ascii="仿宋" w:hAnsi="仿宋" w:eastAsia="仿宋" w:cs="仿宋"/>
          <w:color w:val="auto"/>
          <w:lang w:eastAsia="zh-CN"/>
        </w:rPr>
        <w:t>14、卖方违约责任</w:t>
      </w:r>
    </w:p>
    <w:p w14:paraId="2E9397B7">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(1)卖方不能交货（逾期超过五天视为不能交货），或交货不合格从而影响买方按期正常使用的，应向买方偿付合同总价款5%的违约金，违约金不足以补偿损失的，买方有权要求卖方补足。</w:t>
      </w:r>
    </w:p>
    <w:p w14:paraId="75305390">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(2)卖方逾期交货的，应在发货前与买方和政府采购管理部门协商，买方仍需求的，卖方应立即发货并应按照逾期交货部分货款的每天万分之四支付逾期交货违约金，同时承担买方因此遭致的损失费用。</w:t>
      </w:r>
    </w:p>
    <w:p w14:paraId="52558431">
      <w:pPr>
        <w:spacing w:line="440" w:lineRule="exact"/>
        <w:rPr>
          <w:rFonts w:ascii="仿宋" w:hAnsi="仿宋" w:eastAsia="仿宋" w:cs="仿宋"/>
          <w:color w:val="auto"/>
          <w:lang w:eastAsia="zh-CN"/>
        </w:rPr>
      </w:pPr>
      <w:r>
        <w:rPr>
          <w:rFonts w:hint="eastAsia" w:ascii="仿宋" w:hAnsi="仿宋" w:eastAsia="仿宋" w:cs="仿宋"/>
          <w:color w:val="auto"/>
          <w:lang w:eastAsia="zh-CN"/>
        </w:rPr>
        <w:t>15、不可抗力</w:t>
      </w:r>
    </w:p>
    <w:p w14:paraId="52DA23E7">
      <w:pPr>
        <w:pStyle w:val="5"/>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(1)因水灾、火灾、地震、战争等不可抗力不能履行合同的，根据不可抗力的影响，部分或者全部免除责任。但合同一方迟延履行后发生不可抗力的，不能免除责任。</w:t>
      </w:r>
    </w:p>
    <w:p w14:paraId="658EA94F">
      <w:pPr>
        <w:pStyle w:val="5"/>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(2)合同一方因不可抗力不能履行合同的，应当及时通知对方，以减轻可能给对方造成的损失，并应当在合理期限内提供证明。</w:t>
      </w:r>
    </w:p>
    <w:p w14:paraId="20718366">
      <w:pPr>
        <w:spacing w:line="440" w:lineRule="exact"/>
        <w:rPr>
          <w:rFonts w:ascii="仿宋" w:hAnsi="仿宋" w:eastAsia="仿宋" w:cs="仿宋"/>
          <w:b/>
          <w:color w:val="auto"/>
          <w:lang w:eastAsia="zh-CN"/>
        </w:rPr>
      </w:pPr>
      <w:r>
        <w:rPr>
          <w:rFonts w:hint="eastAsia" w:ascii="仿宋" w:hAnsi="仿宋" w:eastAsia="仿宋" w:cs="仿宋"/>
          <w:b/>
          <w:color w:val="auto"/>
          <w:lang w:eastAsia="zh-CN"/>
        </w:rPr>
        <w:t>七.索赔</w:t>
      </w:r>
    </w:p>
    <w:p w14:paraId="6BA40816">
      <w:pPr>
        <w:spacing w:line="440" w:lineRule="exact"/>
        <w:rPr>
          <w:rFonts w:ascii="仿宋" w:hAnsi="仿宋" w:eastAsia="仿宋" w:cs="仿宋"/>
          <w:color w:val="auto"/>
          <w:lang w:eastAsia="zh-CN"/>
        </w:rPr>
      </w:pPr>
      <w:r>
        <w:rPr>
          <w:rFonts w:hint="eastAsia" w:ascii="仿宋" w:hAnsi="仿宋" w:eastAsia="仿宋" w:cs="仿宋"/>
          <w:color w:val="auto"/>
          <w:lang w:eastAsia="zh-CN"/>
        </w:rPr>
        <w:t>16、索赔</w:t>
      </w:r>
    </w:p>
    <w:p w14:paraId="49C029C3">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(1)买方有权根据当地产品质量检验机构或其它有权威部门出具的检验证书向卖方提出索赔。</w:t>
      </w:r>
    </w:p>
    <w:p w14:paraId="1030BFAC">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(2)在本合同规定的检验期和质量保证期内，如果卖方对买方提出的索赔或差异有责任，则卖方应按买方同意的下列一种或多种方式解决索赔事宜：</w:t>
      </w:r>
    </w:p>
    <w:p w14:paraId="3053551F">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&lt;1&gt;卖方同意退货，并按合同规定的货币将货款退还给买方，并承担由此发生的一切损失和费用，包括利息、银行手续费、运费、保险费、检验费、仓储费、装卸费以及为保护退回标的物所需的其它必要费用；</w:t>
      </w:r>
    </w:p>
    <w:p w14:paraId="70308CAC">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&lt;2&gt;根据标的物的低劣程度、损坏程度以及甲方遭受损失的数额，经双方协商确定降低标的物的价格；</w:t>
      </w:r>
    </w:p>
    <w:p w14:paraId="6AEA444C">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22542AD0">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078A5D65">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(4)买方提出索赔的书面材料应报当地政府采购管理部门备案。卖方同意的索赔方案应报当地政府采购管理部门审核。</w:t>
      </w:r>
    </w:p>
    <w:p w14:paraId="2FEC4BFE">
      <w:pPr>
        <w:spacing w:line="440" w:lineRule="exact"/>
        <w:rPr>
          <w:rFonts w:ascii="仿宋" w:hAnsi="仿宋" w:eastAsia="仿宋" w:cs="仿宋"/>
          <w:b/>
          <w:color w:val="auto"/>
          <w:lang w:eastAsia="zh-CN"/>
        </w:rPr>
      </w:pPr>
      <w:r>
        <w:rPr>
          <w:rFonts w:hint="eastAsia" w:ascii="仿宋" w:hAnsi="仿宋" w:eastAsia="仿宋" w:cs="仿宋"/>
          <w:b/>
          <w:color w:val="auto"/>
          <w:lang w:eastAsia="zh-CN"/>
        </w:rPr>
        <w:t>八.履约保证金</w:t>
      </w:r>
    </w:p>
    <w:p w14:paraId="63E9BD61">
      <w:pPr>
        <w:spacing w:line="440" w:lineRule="exact"/>
        <w:rPr>
          <w:rFonts w:ascii="仿宋" w:hAnsi="仿宋" w:eastAsia="仿宋" w:cs="仿宋"/>
          <w:color w:val="auto"/>
          <w:lang w:eastAsia="zh-CN"/>
        </w:rPr>
      </w:pPr>
      <w:r>
        <w:rPr>
          <w:rFonts w:hint="eastAsia" w:ascii="仿宋" w:hAnsi="仿宋" w:eastAsia="仿宋" w:cs="仿宋"/>
          <w:color w:val="auto"/>
          <w:lang w:eastAsia="zh-CN"/>
        </w:rPr>
        <w:t>17、履约保证金</w:t>
      </w:r>
    </w:p>
    <w:p w14:paraId="6D2A3979">
      <w:pPr>
        <w:pStyle w:val="5"/>
        <w:overflowPunct w:val="0"/>
        <w:spacing w:line="440" w:lineRule="exact"/>
        <w:ind w:firstLine="607" w:firstLineChars="250"/>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(1)卖方应在本合同签订时，按采购文件的约定提供相应的履约保证金，保证金的有效期应不低于合同有效期。</w:t>
      </w:r>
    </w:p>
    <w:p w14:paraId="64620B86">
      <w:pPr>
        <w:pStyle w:val="5"/>
        <w:overflowPunct w:val="0"/>
        <w:spacing w:line="440" w:lineRule="exact"/>
        <w:ind w:right="-386" w:rightChars="-159"/>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(2)如果卖方未能履行合同规定的任何义务，买方有权从履约保证金中取得补偿。</w:t>
      </w:r>
    </w:p>
    <w:p w14:paraId="54E09FA0">
      <w:pPr>
        <w:pStyle w:val="5"/>
        <w:overflowPunct w:val="0"/>
        <w:spacing w:line="440" w:lineRule="exact"/>
        <w:ind w:right="-1010" w:rightChars="-416"/>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(3)履约保证金（无息）将在卖方履行完合同义务，买方支付合同价款的五天内</w:t>
      </w:r>
    </w:p>
    <w:p w14:paraId="006EA17C">
      <w:pPr>
        <w:pStyle w:val="5"/>
        <w:overflowPunct w:val="0"/>
        <w:spacing w:line="440" w:lineRule="exact"/>
        <w:ind w:right="-1010" w:rightChars="-416" w:firstLine="0"/>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退回。</w:t>
      </w:r>
    </w:p>
    <w:p w14:paraId="1BC26C4C">
      <w:pPr>
        <w:spacing w:line="440" w:lineRule="exact"/>
        <w:rPr>
          <w:rFonts w:ascii="仿宋" w:hAnsi="仿宋" w:eastAsia="仿宋" w:cs="仿宋"/>
          <w:b/>
          <w:color w:val="auto"/>
          <w:lang w:eastAsia="zh-CN"/>
        </w:rPr>
      </w:pPr>
      <w:r>
        <w:rPr>
          <w:rFonts w:hint="eastAsia" w:ascii="仿宋" w:hAnsi="仿宋" w:eastAsia="仿宋" w:cs="仿宋"/>
          <w:b/>
          <w:color w:val="auto"/>
          <w:lang w:eastAsia="zh-CN"/>
        </w:rPr>
        <w:t>九.合同的解除和转让</w:t>
      </w:r>
    </w:p>
    <w:p w14:paraId="0D921E6E">
      <w:pPr>
        <w:spacing w:line="440" w:lineRule="exact"/>
        <w:rPr>
          <w:rFonts w:ascii="仿宋" w:hAnsi="仿宋" w:eastAsia="仿宋" w:cs="仿宋"/>
          <w:color w:val="auto"/>
          <w:lang w:eastAsia="zh-CN"/>
        </w:rPr>
      </w:pPr>
      <w:r>
        <w:rPr>
          <w:rFonts w:hint="eastAsia" w:ascii="仿宋" w:hAnsi="仿宋" w:eastAsia="仿宋" w:cs="仿宋"/>
          <w:color w:val="auto"/>
          <w:lang w:eastAsia="zh-CN"/>
        </w:rPr>
        <w:t>18、合同的解除</w:t>
      </w:r>
    </w:p>
    <w:p w14:paraId="4D1F530D">
      <w:pPr>
        <w:pStyle w:val="5"/>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(1)买方和卖方协商一致，可以解除合同。</w:t>
      </w:r>
    </w:p>
    <w:p w14:paraId="03F7C891">
      <w:pPr>
        <w:pStyle w:val="5"/>
        <w:spacing w:line="440" w:lineRule="exact"/>
        <w:rPr>
          <w:rFonts w:ascii="仿宋" w:hAnsi="仿宋" w:eastAsia="仿宋" w:cs="仿宋"/>
          <w:color w:val="auto"/>
          <w:szCs w:val="24"/>
          <w:u w:color="000000"/>
        </w:rPr>
      </w:pPr>
      <w:r>
        <w:rPr>
          <w:rFonts w:hint="eastAsia" w:ascii="仿宋" w:hAnsi="仿宋" w:eastAsia="仿宋" w:cs="仿宋"/>
          <w:color w:val="auto"/>
          <w:szCs w:val="24"/>
          <w:u w:color="000000"/>
        </w:rPr>
        <w:t>(2)有下列情形之一，合同一方可以解除合同：</w:t>
      </w:r>
    </w:p>
    <w:p w14:paraId="5E500463">
      <w:pPr>
        <w:pStyle w:val="5"/>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&lt;1&gt;因不可抗力致使不能实现合同目的，未受不可抗力影响的一方有权解除合同；</w:t>
      </w:r>
    </w:p>
    <w:p w14:paraId="287A6386">
      <w:pPr>
        <w:pStyle w:val="5"/>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&lt;2&gt;因合同一方违约导致合同不能履行，另一方有权解除合同。</w:t>
      </w:r>
    </w:p>
    <w:p w14:paraId="7D1C8AE8">
      <w:pPr>
        <w:pStyle w:val="5"/>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(3)有权解除合同的一方，应当在违约事实或不可抗力发生之后三十天内书面通知对方以主张解除合同，合同在书面通知到达对方时解除。</w:t>
      </w:r>
    </w:p>
    <w:p w14:paraId="0948E274">
      <w:pPr>
        <w:spacing w:line="440" w:lineRule="exact"/>
        <w:rPr>
          <w:rFonts w:ascii="仿宋" w:hAnsi="仿宋" w:eastAsia="仿宋" w:cs="仿宋"/>
          <w:color w:val="auto"/>
          <w:lang w:eastAsia="zh-CN"/>
        </w:rPr>
      </w:pPr>
      <w:r>
        <w:rPr>
          <w:rFonts w:hint="eastAsia" w:ascii="仿宋" w:hAnsi="仿宋" w:eastAsia="仿宋" w:cs="仿宋"/>
          <w:color w:val="auto"/>
          <w:lang w:eastAsia="zh-CN"/>
        </w:rPr>
        <w:t>19、合同的转让</w:t>
      </w:r>
    </w:p>
    <w:p w14:paraId="197D3E23">
      <w:pPr>
        <w:spacing w:line="440" w:lineRule="exact"/>
        <w:rPr>
          <w:rFonts w:ascii="仿宋" w:hAnsi="仿宋" w:eastAsia="仿宋" w:cs="仿宋"/>
          <w:color w:val="auto"/>
          <w:lang w:eastAsia="zh-CN"/>
        </w:rPr>
      </w:pPr>
      <w:r>
        <w:rPr>
          <w:rFonts w:hint="eastAsia" w:ascii="仿宋" w:hAnsi="仿宋" w:eastAsia="仿宋" w:cs="仿宋"/>
          <w:color w:val="auto"/>
          <w:lang w:eastAsia="zh-CN"/>
        </w:rPr>
        <w:t xml:space="preserve">     合同的部分和全部都不得转让。</w:t>
      </w:r>
    </w:p>
    <w:p w14:paraId="65E3841D">
      <w:pPr>
        <w:spacing w:line="440" w:lineRule="exact"/>
        <w:rPr>
          <w:rFonts w:ascii="仿宋" w:hAnsi="仿宋" w:eastAsia="仿宋" w:cs="仿宋"/>
          <w:b/>
          <w:color w:val="auto"/>
        </w:rPr>
      </w:pPr>
      <w:r>
        <w:rPr>
          <w:rFonts w:hint="eastAsia" w:ascii="仿宋" w:hAnsi="仿宋" w:eastAsia="仿宋" w:cs="仿宋"/>
          <w:b/>
          <w:color w:val="auto"/>
        </w:rPr>
        <w:t>十.合同的生效</w:t>
      </w:r>
    </w:p>
    <w:p w14:paraId="3C142906">
      <w:pPr>
        <w:spacing w:line="440" w:lineRule="exact"/>
        <w:rPr>
          <w:rFonts w:ascii="仿宋" w:hAnsi="仿宋" w:eastAsia="仿宋" w:cs="仿宋"/>
          <w:color w:val="auto"/>
        </w:rPr>
      </w:pPr>
      <w:r>
        <w:rPr>
          <w:rFonts w:hint="eastAsia" w:ascii="仿宋" w:hAnsi="仿宋" w:eastAsia="仿宋" w:cs="仿宋"/>
          <w:color w:val="auto"/>
        </w:rPr>
        <w:t>20</w:t>
      </w:r>
      <w:r>
        <w:rPr>
          <w:rFonts w:hint="eastAsia" w:ascii="仿宋" w:hAnsi="仿宋" w:eastAsia="仿宋" w:cs="仿宋"/>
          <w:color w:val="auto"/>
          <w:lang w:eastAsia="zh-CN"/>
        </w:rPr>
        <w:t>、</w:t>
      </w:r>
      <w:r>
        <w:rPr>
          <w:rFonts w:hint="eastAsia" w:ascii="仿宋" w:hAnsi="仿宋" w:eastAsia="仿宋" w:cs="仿宋"/>
          <w:color w:val="auto"/>
        </w:rPr>
        <w:t>合同的生效</w:t>
      </w:r>
    </w:p>
    <w:p w14:paraId="0E193039">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本合同在双方签字盖章并在招标人收到中标人提交的履约保证金后，经招标采购管理部门备案后生效。</w:t>
      </w:r>
    </w:p>
    <w:p w14:paraId="37850043">
      <w:pPr>
        <w:spacing w:line="440" w:lineRule="exact"/>
        <w:rPr>
          <w:rFonts w:ascii="仿宋" w:hAnsi="仿宋" w:eastAsia="仿宋" w:cs="仿宋"/>
          <w:b/>
          <w:color w:val="auto"/>
          <w:lang w:eastAsia="zh-CN"/>
        </w:rPr>
      </w:pPr>
      <w:r>
        <w:rPr>
          <w:rFonts w:hint="eastAsia" w:ascii="仿宋" w:hAnsi="仿宋" w:eastAsia="仿宋" w:cs="仿宋"/>
          <w:b/>
          <w:color w:val="auto"/>
          <w:lang w:eastAsia="zh-CN"/>
        </w:rPr>
        <w:t>十一. 争议解决</w:t>
      </w:r>
    </w:p>
    <w:p w14:paraId="75B5DBB6">
      <w:pPr>
        <w:spacing w:line="440" w:lineRule="exact"/>
        <w:ind w:firstLine="243" w:firstLineChars="100"/>
        <w:rPr>
          <w:rFonts w:ascii="仿宋" w:hAnsi="仿宋" w:eastAsia="仿宋" w:cs="仿宋"/>
          <w:color w:val="auto"/>
          <w:lang w:eastAsia="zh-CN"/>
        </w:rPr>
      </w:pPr>
      <w:r>
        <w:rPr>
          <w:rFonts w:hint="eastAsia" w:ascii="仿宋" w:hAnsi="仿宋" w:eastAsia="仿宋" w:cs="仿宋"/>
          <w:color w:val="auto"/>
          <w:lang w:eastAsia="zh-CN"/>
        </w:rPr>
        <w:t>21、争议解决</w:t>
      </w:r>
    </w:p>
    <w:p w14:paraId="34C637CC">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 xml:space="preserve"> 买卖双方因合同发生争议，进行调解，协商不成，可选择：</w:t>
      </w:r>
    </w:p>
    <w:p w14:paraId="4ADE55F8">
      <w:pPr>
        <w:pStyle w:val="5"/>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(1)双方同时申请仲裁；</w:t>
      </w:r>
    </w:p>
    <w:p w14:paraId="15769F12">
      <w:pPr>
        <w:pStyle w:val="5"/>
        <w:tabs>
          <w:tab w:val="left" w:pos="900"/>
        </w:tabs>
        <w:overflowPunct w:val="0"/>
        <w:spacing w:line="440" w:lineRule="exact"/>
        <w:rPr>
          <w:rFonts w:ascii="仿宋" w:hAnsi="仿宋" w:eastAsia="仿宋" w:cs="仿宋"/>
          <w:color w:val="auto"/>
          <w:szCs w:val="24"/>
          <w:u w:color="000000"/>
          <w:lang w:eastAsia="zh-CN"/>
        </w:rPr>
      </w:pPr>
      <w:r>
        <w:rPr>
          <w:rFonts w:hint="eastAsia" w:ascii="仿宋" w:hAnsi="仿宋" w:eastAsia="仿宋" w:cs="仿宋"/>
          <w:color w:val="auto"/>
          <w:szCs w:val="24"/>
          <w:u w:color="000000"/>
          <w:lang w:eastAsia="zh-CN"/>
        </w:rPr>
        <w:t>(2)向买方所在地人民法院提起诉讼。</w:t>
      </w:r>
    </w:p>
    <w:p w14:paraId="79B1AFB3">
      <w:pPr>
        <w:spacing w:line="440" w:lineRule="exact"/>
        <w:rPr>
          <w:rFonts w:ascii="仿宋" w:hAnsi="仿宋" w:eastAsia="仿宋" w:cs="仿宋"/>
          <w:b/>
          <w:color w:val="auto"/>
          <w:lang w:eastAsia="zh-CN"/>
        </w:rPr>
      </w:pPr>
      <w:r>
        <w:rPr>
          <w:rFonts w:hint="eastAsia" w:ascii="仿宋" w:hAnsi="仿宋" w:eastAsia="仿宋" w:cs="仿宋"/>
          <w:b/>
          <w:color w:val="auto"/>
          <w:lang w:eastAsia="zh-CN"/>
        </w:rPr>
        <w:t>十二 .附则</w:t>
      </w:r>
    </w:p>
    <w:p w14:paraId="7DEABC8F">
      <w:pPr>
        <w:spacing w:line="440" w:lineRule="exact"/>
        <w:ind w:firstLine="243" w:firstLineChars="100"/>
        <w:rPr>
          <w:rFonts w:ascii="仿宋" w:hAnsi="仿宋" w:eastAsia="仿宋" w:cs="仿宋"/>
          <w:color w:val="auto"/>
          <w:lang w:eastAsia="zh-CN"/>
        </w:rPr>
      </w:pPr>
      <w:r>
        <w:rPr>
          <w:rFonts w:hint="eastAsia" w:ascii="仿宋" w:hAnsi="仿宋" w:eastAsia="仿宋" w:cs="仿宋"/>
          <w:color w:val="auto"/>
          <w:lang w:eastAsia="zh-CN"/>
        </w:rPr>
        <w:t>22、合同份数。</w:t>
      </w:r>
    </w:p>
    <w:p w14:paraId="28B07A8E">
      <w:pPr>
        <w:spacing w:line="440" w:lineRule="exact"/>
        <w:rPr>
          <w:rFonts w:ascii="仿宋" w:hAnsi="仿宋" w:eastAsia="仿宋" w:cs="仿宋"/>
          <w:color w:val="auto"/>
          <w:lang w:eastAsia="zh-CN"/>
        </w:rPr>
      </w:pPr>
      <w:r>
        <w:rPr>
          <w:rFonts w:hint="eastAsia" w:ascii="仿宋" w:hAnsi="仿宋" w:eastAsia="仿宋" w:cs="仿宋"/>
          <w:color w:val="auto"/>
          <w:lang w:eastAsia="zh-CN"/>
        </w:rPr>
        <w:t xml:space="preserve"> </w:t>
      </w:r>
      <w:r>
        <w:rPr>
          <w:rFonts w:hint="eastAsia" w:ascii="仿宋" w:hAnsi="仿宋" w:eastAsia="仿宋" w:cs="仿宋"/>
          <w:color w:val="auto"/>
          <w:lang w:eastAsia="zh-CN"/>
        </w:rPr>
        <w:tab/>
      </w:r>
      <w:r>
        <w:rPr>
          <w:rFonts w:hint="eastAsia" w:ascii="仿宋" w:hAnsi="仿宋" w:eastAsia="仿宋" w:cs="仿宋"/>
          <w:color w:val="auto"/>
          <w:lang w:eastAsia="zh-CN"/>
        </w:rPr>
        <w:t xml:space="preserve"> 本合同一式陆份，买卖双方各执二份，招标代理机构一份。</w:t>
      </w:r>
    </w:p>
    <w:p w14:paraId="2155E7C1">
      <w:pPr>
        <w:spacing w:line="440" w:lineRule="exact"/>
        <w:ind w:firstLine="243" w:firstLineChars="100"/>
        <w:rPr>
          <w:rFonts w:ascii="仿宋" w:hAnsi="仿宋" w:eastAsia="仿宋" w:cs="仿宋"/>
          <w:color w:val="auto"/>
          <w:lang w:eastAsia="zh-CN"/>
        </w:rPr>
      </w:pPr>
      <w:r>
        <w:rPr>
          <w:rFonts w:hint="eastAsia" w:ascii="仿宋" w:hAnsi="仿宋" w:eastAsia="仿宋" w:cs="仿宋"/>
          <w:color w:val="auto"/>
          <w:lang w:eastAsia="zh-CN"/>
        </w:rPr>
        <w:t>23、未尽事宜</w:t>
      </w:r>
    </w:p>
    <w:p w14:paraId="4AFED5DB">
      <w:pPr>
        <w:spacing w:line="440" w:lineRule="exact"/>
        <w:ind w:firstLine="607" w:firstLineChars="250"/>
        <w:rPr>
          <w:rFonts w:hint="eastAsia" w:ascii="仿宋" w:hAnsi="仿宋" w:eastAsia="仿宋" w:cs="仿宋"/>
          <w:color w:val="auto"/>
          <w:lang w:eastAsia="zh-CN"/>
        </w:rPr>
      </w:pPr>
      <w:r>
        <w:rPr>
          <w:rFonts w:hint="eastAsia" w:ascii="仿宋" w:hAnsi="仿宋" w:eastAsia="仿宋" w:cs="仿宋"/>
          <w:color w:val="auto"/>
          <w:lang w:eastAsia="zh-CN"/>
        </w:rPr>
        <w:t>本合同未尽事宜应按《中华人民共和国政府采购法》、《中华人民共和国合同法》、《中华人民共和国产品质量法》之规定解释。</w:t>
      </w:r>
    </w:p>
    <w:p w14:paraId="321C135E">
      <w:pPr>
        <w:spacing w:line="440" w:lineRule="exact"/>
        <w:ind w:firstLine="607" w:firstLineChars="250"/>
        <w:rPr>
          <w:rFonts w:hint="eastAsia" w:ascii="仿宋" w:hAnsi="仿宋" w:eastAsia="仿宋" w:cs="仿宋"/>
          <w:color w:val="auto"/>
          <w:lang w:eastAsia="zh-CN"/>
        </w:rPr>
      </w:pPr>
    </w:p>
    <w:p w14:paraId="109CD87A">
      <w:pPr>
        <w:spacing w:line="440" w:lineRule="exact"/>
        <w:ind w:firstLine="607" w:firstLineChars="250"/>
        <w:rPr>
          <w:rFonts w:hint="eastAsia" w:ascii="仿宋" w:hAnsi="仿宋" w:eastAsia="仿宋" w:cs="仿宋"/>
          <w:color w:val="auto"/>
          <w:lang w:eastAsia="zh-CN"/>
        </w:rPr>
      </w:pPr>
    </w:p>
    <w:p w14:paraId="3CE2E31E">
      <w:pPr>
        <w:pStyle w:val="34"/>
        <w:keepNext/>
        <w:keepLines/>
        <w:spacing w:before="0" w:after="0"/>
        <w:jc w:val="both"/>
        <w:rPr>
          <w:rFonts w:hint="eastAsia" w:ascii="仿宋" w:hAnsi="仿宋" w:eastAsia="仿宋" w:cs="仿宋"/>
          <w:b/>
          <w:bCs/>
          <w:color w:val="auto"/>
          <w:sz w:val="21"/>
          <w:szCs w:val="21"/>
          <w:lang w:val="en-US" w:eastAsia="zh-CN"/>
        </w:rPr>
      </w:pPr>
    </w:p>
    <w:p w14:paraId="0D2516A2">
      <w:pPr>
        <w:pStyle w:val="34"/>
        <w:keepNext/>
        <w:keepLines/>
        <w:spacing w:before="0" w:after="0"/>
        <w:jc w:val="center"/>
        <w:rPr>
          <w:rFonts w:hint="eastAsia" w:ascii="仿宋" w:hAnsi="仿宋" w:eastAsia="仿宋" w:cs="仿宋"/>
          <w:b/>
          <w:bCs/>
          <w:color w:val="auto"/>
          <w:sz w:val="21"/>
          <w:szCs w:val="21"/>
          <w:lang w:val="en-US" w:eastAsia="zh-CN"/>
        </w:rPr>
      </w:pPr>
    </w:p>
    <w:p w14:paraId="791D5769">
      <w:pPr>
        <w:pStyle w:val="34"/>
        <w:keepNext/>
        <w:keepLines/>
        <w:spacing w:before="0" w:after="0"/>
        <w:jc w:val="center"/>
        <w:rPr>
          <w:rFonts w:hint="eastAsia" w:ascii="仿宋" w:hAnsi="仿宋" w:eastAsia="仿宋" w:cs="仿宋"/>
          <w:b/>
          <w:bCs/>
          <w:color w:val="auto"/>
          <w:sz w:val="21"/>
          <w:szCs w:val="21"/>
          <w:lang w:val="en-US" w:eastAsia="zh-CN"/>
        </w:rPr>
      </w:pPr>
    </w:p>
    <w:p w14:paraId="4A067040">
      <w:pPr>
        <w:pStyle w:val="34"/>
        <w:keepNext/>
        <w:keepLines/>
        <w:spacing w:before="0" w:after="1160"/>
        <w:jc w:val="center"/>
        <w:rPr>
          <w:rFonts w:ascii="仿宋" w:hAnsi="仿宋" w:eastAsia="仿宋" w:cs="仿宋"/>
          <w:b/>
          <w:bCs/>
          <w:color w:val="auto"/>
        </w:rPr>
      </w:pPr>
      <w:r>
        <w:rPr>
          <w:rFonts w:hint="eastAsia" w:ascii="仿宋" w:hAnsi="仿宋" w:eastAsia="仿宋" w:cs="仿宋"/>
          <w:b/>
          <w:bCs/>
          <w:color w:val="auto"/>
        </w:rPr>
        <w:t>第</w:t>
      </w:r>
      <w:r>
        <w:rPr>
          <w:rFonts w:hint="eastAsia" w:ascii="仿宋" w:hAnsi="仿宋" w:eastAsia="仿宋" w:cs="仿宋"/>
          <w:b/>
          <w:bCs/>
          <w:color w:val="auto"/>
          <w:lang w:eastAsia="zh-CN"/>
        </w:rPr>
        <w:t>六</w:t>
      </w:r>
      <w:r>
        <w:rPr>
          <w:rFonts w:hint="eastAsia" w:ascii="仿宋" w:hAnsi="仿宋" w:eastAsia="仿宋" w:cs="仿宋"/>
          <w:b/>
          <w:bCs/>
          <w:color w:val="auto"/>
        </w:rPr>
        <w:t>部分</w:t>
      </w:r>
      <w:r>
        <w:rPr>
          <w:rFonts w:hint="eastAsia" w:ascii="仿宋" w:hAnsi="仿宋" w:eastAsia="仿宋" w:cs="仿宋"/>
          <w:b/>
          <w:bCs/>
          <w:color w:val="auto"/>
          <w:lang w:val="en-US" w:eastAsia="zh-CN"/>
        </w:rPr>
        <w:t xml:space="preserve">  </w:t>
      </w:r>
      <w:r>
        <w:rPr>
          <w:rFonts w:hint="eastAsia" w:ascii="仿宋" w:hAnsi="仿宋" w:eastAsia="仿宋" w:cs="仿宋"/>
          <w:b/>
          <w:bCs/>
          <w:color w:val="auto"/>
        </w:rPr>
        <w:t>投标文件格式</w:t>
      </w:r>
    </w:p>
    <w:p w14:paraId="35B67D0B">
      <w:pPr>
        <w:adjustRightInd w:val="0"/>
        <w:snapToGrid w:val="0"/>
        <w:spacing w:line="360" w:lineRule="auto"/>
        <w:ind w:left="602" w:right="70" w:hanging="602"/>
        <w:jc w:val="right"/>
        <w:rPr>
          <w:rFonts w:ascii="仿宋" w:hAnsi="仿宋" w:eastAsia="仿宋" w:cs="仿宋"/>
          <w:b/>
          <w:bCs/>
          <w:color w:val="auto"/>
          <w:sz w:val="28"/>
          <w:szCs w:val="28"/>
          <w:bdr w:val="single" w:color="auto" w:sz="4" w:space="0"/>
          <w:lang w:eastAsia="zh-CN"/>
        </w:rPr>
      </w:pPr>
      <w:bookmarkStart w:id="66" w:name="bookmark196"/>
      <w:r>
        <w:rPr>
          <w:rFonts w:hint="eastAsia" w:ascii="仿宋" w:hAnsi="仿宋" w:eastAsia="仿宋" w:cs="仿宋"/>
          <w:b/>
          <w:bCs/>
          <w:color w:val="auto"/>
          <w:sz w:val="28"/>
          <w:szCs w:val="28"/>
          <w:bdr w:val="single" w:color="auto" w:sz="4" w:space="0"/>
          <w:lang w:eastAsia="zh-CN"/>
        </w:rPr>
        <w:t>正/副 本</w:t>
      </w:r>
    </w:p>
    <w:p w14:paraId="6C75B738">
      <w:pPr>
        <w:adjustRightInd w:val="0"/>
        <w:snapToGrid w:val="0"/>
        <w:spacing w:line="360" w:lineRule="auto"/>
        <w:jc w:val="center"/>
        <w:rPr>
          <w:rFonts w:ascii="仿宋" w:hAnsi="仿宋" w:eastAsia="仿宋" w:cs="仿宋"/>
          <w:b/>
          <w:caps/>
          <w:color w:val="auto"/>
          <w:lang w:eastAsia="zh-CN"/>
        </w:rPr>
      </w:pPr>
    </w:p>
    <w:p w14:paraId="48BE195F">
      <w:pPr>
        <w:adjustRightInd w:val="0"/>
        <w:snapToGrid w:val="0"/>
        <w:spacing w:line="360" w:lineRule="auto"/>
        <w:jc w:val="center"/>
        <w:rPr>
          <w:rFonts w:ascii="仿宋" w:hAnsi="仿宋" w:eastAsia="仿宋" w:cs="仿宋"/>
          <w:bCs/>
          <w:color w:val="auto"/>
          <w:sz w:val="32"/>
          <w:szCs w:val="32"/>
          <w:lang w:eastAsia="zh-CN"/>
        </w:rPr>
      </w:pPr>
      <w:r>
        <w:rPr>
          <w:rFonts w:hint="eastAsia" w:ascii="仿宋" w:hAnsi="仿宋" w:eastAsia="仿宋" w:cs="仿宋"/>
          <w:b/>
          <w:caps/>
          <w:color w:val="auto"/>
          <w:sz w:val="32"/>
          <w:szCs w:val="32"/>
          <w:lang w:eastAsia="zh-CN"/>
        </w:rPr>
        <w:t>（项目名称）</w:t>
      </w:r>
    </w:p>
    <w:p w14:paraId="38198F99">
      <w:pPr>
        <w:adjustRightInd w:val="0"/>
        <w:snapToGrid w:val="0"/>
        <w:spacing w:line="360" w:lineRule="auto"/>
        <w:jc w:val="center"/>
        <w:rPr>
          <w:rFonts w:ascii="仿宋" w:hAnsi="仿宋" w:eastAsia="仿宋" w:cs="仿宋"/>
          <w:bCs/>
          <w:color w:val="auto"/>
          <w:sz w:val="32"/>
          <w:szCs w:val="32"/>
          <w:lang w:eastAsia="zh-CN"/>
        </w:rPr>
      </w:pPr>
    </w:p>
    <w:p w14:paraId="1A612C3F">
      <w:pPr>
        <w:adjustRightInd w:val="0"/>
        <w:snapToGrid w:val="0"/>
        <w:spacing w:line="360" w:lineRule="auto"/>
        <w:jc w:val="center"/>
        <w:rPr>
          <w:rFonts w:ascii="仿宋" w:hAnsi="仿宋" w:eastAsia="仿宋" w:cs="仿宋"/>
          <w:bCs/>
          <w:color w:val="auto"/>
          <w:sz w:val="32"/>
          <w:szCs w:val="32"/>
          <w:lang w:eastAsia="zh-CN"/>
        </w:rPr>
      </w:pPr>
      <w:r>
        <w:rPr>
          <w:rFonts w:hint="eastAsia" w:ascii="仿宋" w:hAnsi="仿宋" w:eastAsia="仿宋" w:cs="仿宋"/>
          <w:b/>
          <w:bCs/>
          <w:color w:val="auto"/>
          <w:sz w:val="44"/>
          <w:szCs w:val="44"/>
          <w:lang w:eastAsia="zh-CN"/>
        </w:rPr>
        <w:t>投标文件</w:t>
      </w:r>
    </w:p>
    <w:p w14:paraId="59204276">
      <w:pPr>
        <w:adjustRightInd w:val="0"/>
        <w:snapToGrid w:val="0"/>
        <w:spacing w:line="360" w:lineRule="auto"/>
        <w:jc w:val="center"/>
        <w:rPr>
          <w:rFonts w:ascii="仿宋" w:hAnsi="仿宋" w:eastAsia="仿宋" w:cs="仿宋"/>
          <w:bCs/>
          <w:color w:val="auto"/>
          <w:sz w:val="32"/>
          <w:szCs w:val="32"/>
          <w:lang w:eastAsia="zh-CN"/>
        </w:rPr>
      </w:pPr>
    </w:p>
    <w:p w14:paraId="6CBA6D43">
      <w:pPr>
        <w:adjustRightInd w:val="0"/>
        <w:snapToGrid w:val="0"/>
        <w:spacing w:line="360" w:lineRule="auto"/>
        <w:jc w:val="both"/>
        <w:rPr>
          <w:rFonts w:ascii="仿宋" w:hAnsi="仿宋" w:eastAsia="仿宋" w:cs="仿宋"/>
          <w:bCs/>
          <w:color w:val="auto"/>
          <w:sz w:val="32"/>
          <w:szCs w:val="32"/>
          <w:lang w:eastAsia="zh-CN"/>
        </w:rPr>
      </w:pPr>
    </w:p>
    <w:p w14:paraId="7A3C7B2D">
      <w:pPr>
        <w:adjustRightInd w:val="0"/>
        <w:snapToGrid w:val="0"/>
        <w:spacing w:line="360" w:lineRule="auto"/>
        <w:ind w:right="-155" w:rightChars="-64"/>
        <w:rPr>
          <w:rFonts w:ascii="仿宋" w:hAnsi="仿宋" w:eastAsia="仿宋" w:cs="仿宋"/>
          <w:b/>
          <w:caps/>
          <w:color w:val="auto"/>
          <w:sz w:val="28"/>
          <w:szCs w:val="28"/>
          <w:lang w:eastAsia="zh-CN"/>
        </w:rPr>
      </w:pPr>
      <w:r>
        <w:rPr>
          <w:rFonts w:hint="eastAsia" w:ascii="仿宋" w:hAnsi="仿宋" w:eastAsia="仿宋" w:cs="仿宋"/>
          <w:b/>
          <w:caps/>
          <w:color w:val="auto"/>
          <w:spacing w:val="0"/>
          <w:kern w:val="0"/>
          <w:sz w:val="28"/>
          <w:szCs w:val="28"/>
          <w:fitText w:val="2810" w:id="1470909418"/>
          <w:lang w:eastAsia="zh-CN"/>
        </w:rPr>
        <w:t>供应商名称（公章）：</w:t>
      </w:r>
    </w:p>
    <w:p w14:paraId="4FEC20FD">
      <w:pPr>
        <w:adjustRightInd w:val="0"/>
        <w:snapToGrid w:val="0"/>
        <w:spacing w:line="360" w:lineRule="auto"/>
        <w:ind w:right="-155" w:rightChars="-64"/>
        <w:rPr>
          <w:rFonts w:ascii="仿宋" w:hAnsi="仿宋" w:eastAsia="仿宋" w:cs="仿宋"/>
          <w:b/>
          <w:caps/>
          <w:color w:val="auto"/>
          <w:sz w:val="28"/>
          <w:szCs w:val="28"/>
          <w:lang w:eastAsia="zh-CN"/>
        </w:rPr>
      </w:pPr>
    </w:p>
    <w:p w14:paraId="7B37015E">
      <w:pPr>
        <w:adjustRightInd w:val="0"/>
        <w:snapToGrid w:val="0"/>
        <w:spacing w:line="360" w:lineRule="auto"/>
        <w:ind w:right="-155" w:rightChars="-64"/>
        <w:rPr>
          <w:rFonts w:ascii="仿宋" w:hAnsi="仿宋" w:eastAsia="仿宋" w:cs="仿宋"/>
          <w:b/>
          <w:caps/>
          <w:color w:val="auto"/>
          <w:sz w:val="28"/>
          <w:szCs w:val="28"/>
          <w:lang w:eastAsia="zh-CN"/>
        </w:rPr>
      </w:pPr>
      <w:r>
        <w:rPr>
          <w:rFonts w:hint="eastAsia" w:ascii="仿宋" w:hAnsi="仿宋" w:eastAsia="仿宋" w:cs="仿宋"/>
          <w:b/>
          <w:caps/>
          <w:color w:val="auto"/>
          <w:spacing w:val="0"/>
          <w:w w:val="77"/>
          <w:kern w:val="0"/>
          <w:sz w:val="28"/>
          <w:szCs w:val="28"/>
          <w:fitText w:val="2810" w:id="1"/>
          <w:lang w:eastAsia="zh-CN"/>
        </w:rPr>
        <w:t>法定代表人（签章或盖章）</w:t>
      </w:r>
      <w:r>
        <w:rPr>
          <w:rFonts w:hint="eastAsia" w:ascii="仿宋" w:hAnsi="仿宋" w:eastAsia="仿宋" w:cs="仿宋"/>
          <w:b/>
          <w:caps/>
          <w:color w:val="auto"/>
          <w:spacing w:val="-1"/>
          <w:w w:val="77"/>
          <w:kern w:val="0"/>
          <w:sz w:val="28"/>
          <w:szCs w:val="28"/>
          <w:fitText w:val="2810" w:id="1"/>
          <w:lang w:eastAsia="zh-CN"/>
        </w:rPr>
        <w:t>：</w:t>
      </w:r>
    </w:p>
    <w:p w14:paraId="6DE585DF">
      <w:pPr>
        <w:adjustRightInd w:val="0"/>
        <w:snapToGrid w:val="0"/>
        <w:spacing w:line="360" w:lineRule="auto"/>
        <w:ind w:right="-155" w:rightChars="-64"/>
        <w:rPr>
          <w:rFonts w:ascii="仿宋" w:hAnsi="仿宋" w:eastAsia="仿宋" w:cs="仿宋"/>
          <w:b/>
          <w:caps/>
          <w:color w:val="auto"/>
          <w:sz w:val="28"/>
          <w:szCs w:val="28"/>
          <w:lang w:eastAsia="zh-CN"/>
        </w:rPr>
      </w:pPr>
    </w:p>
    <w:p w14:paraId="5B715FA0">
      <w:pPr>
        <w:adjustRightInd w:val="0"/>
        <w:snapToGrid w:val="0"/>
        <w:spacing w:line="360" w:lineRule="auto"/>
        <w:ind w:right="-155" w:rightChars="-64"/>
        <w:rPr>
          <w:rFonts w:ascii="仿宋" w:hAnsi="仿宋" w:eastAsia="仿宋" w:cs="仿宋"/>
          <w:b/>
          <w:caps/>
          <w:color w:val="auto"/>
          <w:sz w:val="28"/>
          <w:szCs w:val="28"/>
          <w:lang w:eastAsia="zh-CN"/>
        </w:rPr>
      </w:pPr>
      <w:r>
        <w:rPr>
          <w:rFonts w:hint="eastAsia" w:ascii="仿宋" w:hAnsi="仿宋" w:eastAsia="仿宋" w:cs="仿宋"/>
          <w:b/>
          <w:caps/>
          <w:color w:val="auto"/>
          <w:spacing w:val="113"/>
          <w:kern w:val="0"/>
          <w:sz w:val="28"/>
          <w:szCs w:val="28"/>
          <w:fitText w:val="2810" w:id="2"/>
          <w:lang w:eastAsia="zh-CN"/>
        </w:rPr>
        <w:t>供应商地址</w:t>
      </w:r>
      <w:r>
        <w:rPr>
          <w:rFonts w:hint="eastAsia" w:ascii="仿宋" w:hAnsi="仿宋" w:eastAsia="仿宋" w:cs="仿宋"/>
          <w:b/>
          <w:caps/>
          <w:color w:val="auto"/>
          <w:spacing w:val="0"/>
          <w:kern w:val="0"/>
          <w:sz w:val="28"/>
          <w:szCs w:val="28"/>
          <w:fitText w:val="2810" w:id="2"/>
          <w:lang w:eastAsia="zh-CN"/>
        </w:rPr>
        <w:t>：</w:t>
      </w:r>
    </w:p>
    <w:p w14:paraId="64BB6765">
      <w:pPr>
        <w:adjustRightInd w:val="0"/>
        <w:snapToGrid w:val="0"/>
        <w:spacing w:line="360" w:lineRule="auto"/>
        <w:ind w:right="-155" w:rightChars="-64"/>
        <w:rPr>
          <w:rFonts w:ascii="仿宋" w:hAnsi="仿宋" w:eastAsia="仿宋" w:cs="仿宋"/>
          <w:b/>
          <w:caps/>
          <w:color w:val="auto"/>
          <w:sz w:val="28"/>
          <w:szCs w:val="28"/>
          <w:lang w:eastAsia="zh-CN"/>
        </w:rPr>
      </w:pPr>
    </w:p>
    <w:p w14:paraId="45FDBD2A">
      <w:pPr>
        <w:adjustRightInd w:val="0"/>
        <w:snapToGrid w:val="0"/>
        <w:spacing w:line="360" w:lineRule="auto"/>
        <w:ind w:right="-155" w:rightChars="-64"/>
        <w:rPr>
          <w:rFonts w:ascii="仿宋" w:hAnsi="仿宋" w:eastAsia="仿宋" w:cs="仿宋"/>
          <w:b/>
          <w:caps/>
          <w:color w:val="auto"/>
          <w:sz w:val="28"/>
          <w:szCs w:val="28"/>
          <w:lang w:eastAsia="zh-CN"/>
        </w:rPr>
      </w:pPr>
      <w:r>
        <w:rPr>
          <w:rFonts w:hint="eastAsia" w:ascii="仿宋" w:hAnsi="仿宋" w:eastAsia="仿宋" w:cs="仿宋"/>
          <w:b/>
          <w:caps/>
          <w:color w:val="auto"/>
          <w:spacing w:val="281"/>
          <w:kern w:val="0"/>
          <w:sz w:val="28"/>
          <w:szCs w:val="28"/>
          <w:fitText w:val="2810" w:id="3"/>
          <w:lang w:eastAsia="zh-CN"/>
        </w:rPr>
        <w:t>联系人</w:t>
      </w:r>
      <w:r>
        <w:rPr>
          <w:rFonts w:hint="eastAsia" w:ascii="仿宋" w:hAnsi="仿宋" w:eastAsia="仿宋" w:cs="仿宋"/>
          <w:b/>
          <w:caps/>
          <w:color w:val="auto"/>
          <w:spacing w:val="2"/>
          <w:kern w:val="0"/>
          <w:sz w:val="28"/>
          <w:szCs w:val="28"/>
          <w:fitText w:val="2810" w:id="3"/>
          <w:lang w:eastAsia="zh-CN"/>
        </w:rPr>
        <w:t>：</w:t>
      </w:r>
    </w:p>
    <w:p w14:paraId="2236D5BE">
      <w:pPr>
        <w:adjustRightInd w:val="0"/>
        <w:snapToGrid w:val="0"/>
        <w:spacing w:line="360" w:lineRule="auto"/>
        <w:ind w:right="-155" w:rightChars="-64"/>
        <w:rPr>
          <w:rFonts w:ascii="仿宋" w:hAnsi="仿宋" w:eastAsia="仿宋" w:cs="仿宋"/>
          <w:b/>
          <w:caps/>
          <w:color w:val="auto"/>
          <w:sz w:val="28"/>
          <w:szCs w:val="28"/>
          <w:lang w:eastAsia="zh-CN"/>
        </w:rPr>
      </w:pPr>
    </w:p>
    <w:p w14:paraId="18058963">
      <w:pPr>
        <w:adjustRightInd w:val="0"/>
        <w:snapToGrid w:val="0"/>
        <w:spacing w:line="360" w:lineRule="auto"/>
        <w:ind w:right="-155" w:rightChars="-64"/>
        <w:rPr>
          <w:rFonts w:ascii="仿宋" w:hAnsi="仿宋" w:eastAsia="仿宋" w:cs="仿宋"/>
          <w:b/>
          <w:caps/>
          <w:color w:val="auto"/>
          <w:sz w:val="28"/>
          <w:szCs w:val="28"/>
          <w:lang w:eastAsia="zh-CN"/>
        </w:rPr>
      </w:pPr>
      <w:r>
        <w:rPr>
          <w:rFonts w:hint="eastAsia" w:ascii="仿宋" w:hAnsi="仿宋" w:eastAsia="仿宋" w:cs="仿宋"/>
          <w:b/>
          <w:caps/>
          <w:color w:val="auto"/>
          <w:spacing w:val="176"/>
          <w:kern w:val="0"/>
          <w:sz w:val="28"/>
          <w:szCs w:val="28"/>
          <w:fitText w:val="2810" w:id="4"/>
          <w:lang w:eastAsia="zh-CN"/>
        </w:rPr>
        <w:t>联系电话</w:t>
      </w:r>
      <w:r>
        <w:rPr>
          <w:rFonts w:hint="eastAsia" w:ascii="仿宋" w:hAnsi="仿宋" w:eastAsia="仿宋" w:cs="仿宋"/>
          <w:b/>
          <w:caps/>
          <w:color w:val="auto"/>
          <w:spacing w:val="1"/>
          <w:kern w:val="0"/>
          <w:sz w:val="28"/>
          <w:szCs w:val="28"/>
          <w:fitText w:val="2810" w:id="4"/>
          <w:lang w:eastAsia="zh-CN"/>
        </w:rPr>
        <w:t>：</w:t>
      </w:r>
    </w:p>
    <w:p w14:paraId="09DD3CEC">
      <w:pPr>
        <w:adjustRightInd w:val="0"/>
        <w:snapToGrid w:val="0"/>
        <w:spacing w:line="360" w:lineRule="auto"/>
        <w:jc w:val="center"/>
        <w:rPr>
          <w:rFonts w:ascii="仿宋" w:hAnsi="仿宋" w:eastAsia="仿宋" w:cs="仿宋"/>
          <w:b/>
          <w:caps/>
          <w:color w:val="auto"/>
          <w:sz w:val="28"/>
          <w:szCs w:val="28"/>
          <w:lang w:eastAsia="zh-CN"/>
        </w:rPr>
      </w:pPr>
    </w:p>
    <w:p w14:paraId="5E3C7166">
      <w:pPr>
        <w:adjustRightInd w:val="0"/>
        <w:snapToGrid w:val="0"/>
        <w:spacing w:line="360" w:lineRule="auto"/>
        <w:jc w:val="center"/>
        <w:rPr>
          <w:rFonts w:ascii="仿宋" w:hAnsi="仿宋" w:eastAsia="仿宋" w:cs="仿宋"/>
          <w:b/>
          <w:color w:val="auto"/>
          <w:sz w:val="28"/>
          <w:szCs w:val="28"/>
          <w:lang w:eastAsia="zh-CN"/>
        </w:rPr>
      </w:pPr>
      <w:r>
        <w:rPr>
          <w:rFonts w:hint="eastAsia" w:ascii="仿宋" w:hAnsi="仿宋" w:eastAsia="仿宋" w:cs="仿宋"/>
          <w:b/>
          <w:color w:val="auto"/>
          <w:sz w:val="28"/>
          <w:szCs w:val="28"/>
          <w:lang w:eastAsia="zh-CN"/>
        </w:rPr>
        <w:t>_</w:t>
      </w:r>
      <w:r>
        <w:rPr>
          <w:rFonts w:hint="eastAsia" w:ascii="仿宋" w:hAnsi="仿宋" w:eastAsia="仿宋" w:cs="仿宋"/>
          <w:b/>
          <w:color w:val="auto"/>
          <w:sz w:val="28"/>
          <w:szCs w:val="28"/>
          <w:u w:val="single"/>
          <w:lang w:eastAsia="zh-CN"/>
        </w:rPr>
        <w:t xml:space="preserve">    </w:t>
      </w:r>
      <w:r>
        <w:rPr>
          <w:rFonts w:hint="eastAsia" w:ascii="仿宋" w:hAnsi="仿宋" w:eastAsia="仿宋" w:cs="仿宋"/>
          <w:b/>
          <w:color w:val="auto"/>
          <w:sz w:val="28"/>
          <w:szCs w:val="28"/>
          <w:lang w:eastAsia="zh-CN"/>
        </w:rPr>
        <w:t>_年__</w:t>
      </w:r>
      <w:r>
        <w:rPr>
          <w:rFonts w:hint="eastAsia" w:ascii="仿宋" w:hAnsi="仿宋" w:eastAsia="仿宋" w:cs="仿宋"/>
          <w:b/>
          <w:color w:val="auto"/>
          <w:sz w:val="28"/>
          <w:szCs w:val="28"/>
          <w:u w:val="single"/>
          <w:lang w:eastAsia="zh-CN"/>
        </w:rPr>
        <w:t xml:space="preserve">   </w:t>
      </w:r>
      <w:r>
        <w:rPr>
          <w:rFonts w:hint="eastAsia" w:ascii="仿宋" w:hAnsi="仿宋" w:eastAsia="仿宋" w:cs="仿宋"/>
          <w:b/>
          <w:color w:val="auto"/>
          <w:sz w:val="28"/>
          <w:szCs w:val="28"/>
          <w:lang w:eastAsia="zh-CN"/>
        </w:rPr>
        <w:t>_月__</w:t>
      </w:r>
      <w:r>
        <w:rPr>
          <w:rFonts w:hint="eastAsia" w:ascii="仿宋" w:hAnsi="仿宋" w:eastAsia="仿宋" w:cs="仿宋"/>
          <w:b/>
          <w:color w:val="auto"/>
          <w:sz w:val="28"/>
          <w:szCs w:val="28"/>
          <w:u w:val="single"/>
          <w:lang w:eastAsia="zh-CN"/>
        </w:rPr>
        <w:t xml:space="preserve">   </w:t>
      </w:r>
      <w:r>
        <w:rPr>
          <w:rFonts w:hint="eastAsia" w:ascii="仿宋" w:hAnsi="仿宋" w:eastAsia="仿宋" w:cs="仿宋"/>
          <w:b/>
          <w:color w:val="auto"/>
          <w:sz w:val="28"/>
          <w:szCs w:val="28"/>
          <w:lang w:eastAsia="zh-CN"/>
        </w:rPr>
        <w:t>_日</w:t>
      </w:r>
    </w:p>
    <w:bookmarkEnd w:id="66"/>
    <w:p w14:paraId="02637DC8">
      <w:pPr>
        <w:pStyle w:val="4"/>
        <w:ind w:left="0" w:leftChars="0" w:firstLine="0" w:firstLineChars="0"/>
        <w:rPr>
          <w:rFonts w:hint="eastAsia" w:ascii="仿宋" w:hAnsi="仿宋" w:eastAsia="仿宋" w:cs="仿宋"/>
          <w:bCs/>
          <w:color w:val="auto"/>
          <w:szCs w:val="21"/>
          <w:lang w:eastAsia="zh-CN"/>
        </w:rPr>
      </w:pPr>
      <w:bookmarkStart w:id="67" w:name="_Toc18974"/>
      <w:bookmarkStart w:id="68" w:name="_Toc8919"/>
      <w:bookmarkStart w:id="69" w:name="_Toc18694"/>
      <w:bookmarkStart w:id="70" w:name="_Toc515647803"/>
    </w:p>
    <w:p w14:paraId="08718179">
      <w:pPr>
        <w:pStyle w:val="4"/>
        <w:ind w:left="0" w:leftChars="0" w:firstLine="0" w:firstLineChars="0"/>
        <w:rPr>
          <w:rFonts w:hint="eastAsia" w:ascii="仿宋" w:hAnsi="仿宋" w:eastAsia="仿宋" w:cs="仿宋"/>
          <w:bCs/>
          <w:color w:val="auto"/>
          <w:szCs w:val="21"/>
          <w:lang w:eastAsia="zh-CN"/>
        </w:rPr>
      </w:pPr>
    </w:p>
    <w:p w14:paraId="40E85382">
      <w:pPr>
        <w:pStyle w:val="3"/>
        <w:numPr>
          <w:ilvl w:val="0"/>
          <w:numId w:val="11"/>
        </w:numPr>
        <w:spacing w:line="240" w:lineRule="atLeast"/>
        <w:rPr>
          <w:rFonts w:hint="eastAsia" w:ascii="仿宋" w:hAnsi="仿宋" w:eastAsia="仿宋" w:cs="仿宋"/>
          <w:bCs/>
          <w:color w:val="auto"/>
          <w:szCs w:val="21"/>
          <w:lang w:eastAsia="zh-CN"/>
        </w:rPr>
      </w:pPr>
      <w:r>
        <w:rPr>
          <w:rFonts w:hint="eastAsia" w:ascii="仿宋" w:hAnsi="仿宋" w:eastAsia="仿宋" w:cs="仿宋"/>
          <w:bCs/>
          <w:color w:val="auto"/>
          <w:szCs w:val="21"/>
          <w:lang w:eastAsia="zh-CN"/>
        </w:rPr>
        <w:t>资格证明文件</w:t>
      </w:r>
      <w:bookmarkEnd w:id="67"/>
      <w:bookmarkEnd w:id="68"/>
      <w:bookmarkEnd w:id="69"/>
      <w:bookmarkEnd w:id="70"/>
    </w:p>
    <w:p w14:paraId="4B2039C2">
      <w:pPr>
        <w:pStyle w:val="4"/>
        <w:numPr>
          <w:ilvl w:val="0"/>
          <w:numId w:val="0"/>
        </w:numPr>
        <w:rPr>
          <w:rFonts w:hint="default"/>
          <w:lang w:val="en-US" w:eastAsia="zh-CN"/>
        </w:rPr>
      </w:pPr>
      <w:r>
        <w:rPr>
          <w:rFonts w:hint="eastAsia"/>
          <w:lang w:val="en-US" w:eastAsia="zh-CN"/>
        </w:rPr>
        <w:t>标项一，标项二</w:t>
      </w:r>
    </w:p>
    <w:p w14:paraId="55C76F0B">
      <w:pPr>
        <w:spacing w:line="240" w:lineRule="atLeast"/>
        <w:ind w:left="717" w:hanging="716" w:hangingChars="295"/>
        <w:jc w:val="center"/>
        <w:rPr>
          <w:rFonts w:ascii="仿宋" w:hAnsi="仿宋" w:eastAsia="仿宋" w:cs="仿宋"/>
          <w:color w:val="auto"/>
          <w:lang w:eastAsia="zh-CN"/>
        </w:rPr>
      </w:pPr>
    </w:p>
    <w:p w14:paraId="54E252AD">
      <w:pPr>
        <w:tabs>
          <w:tab w:val="left" w:pos="5580"/>
        </w:tabs>
        <w:spacing w:line="500" w:lineRule="atLeast"/>
        <w:ind w:left="1" w:firstLine="571" w:firstLineChars="235"/>
        <w:rPr>
          <w:rFonts w:ascii="仿宋" w:hAnsi="仿宋" w:eastAsia="仿宋" w:cs="仿宋"/>
          <w:color w:val="auto"/>
          <w:lang w:eastAsia="zh-CN"/>
        </w:rPr>
      </w:pPr>
      <w:r>
        <w:rPr>
          <w:rFonts w:hint="eastAsia" w:ascii="仿宋" w:hAnsi="仿宋" w:eastAsia="仿宋" w:cs="仿宋"/>
          <w:color w:val="auto"/>
          <w:lang w:eastAsia="zh-CN"/>
        </w:rPr>
        <w:t>1、法人或者非法人组织的营业执照等证明文件复印件（须加盖本单位章）或自然人的身份证明复印件;</w:t>
      </w:r>
    </w:p>
    <w:p w14:paraId="0CEF1E12">
      <w:pPr>
        <w:tabs>
          <w:tab w:val="left" w:pos="5580"/>
        </w:tabs>
        <w:spacing w:line="500" w:lineRule="atLeast"/>
        <w:ind w:left="1" w:firstLine="571" w:firstLineChars="235"/>
        <w:rPr>
          <w:rFonts w:ascii="仿宋" w:hAnsi="仿宋" w:eastAsia="仿宋" w:cs="仿宋"/>
          <w:color w:val="auto"/>
          <w:lang w:eastAsia="zh-CN"/>
        </w:rPr>
      </w:pPr>
      <w:r>
        <w:rPr>
          <w:rFonts w:hint="eastAsia" w:ascii="仿宋" w:hAnsi="仿宋" w:eastAsia="仿宋" w:cs="仿宋"/>
          <w:color w:val="auto"/>
          <w:lang w:eastAsia="zh-CN"/>
        </w:rPr>
        <w:t>2、法定代表人资格证明书；</w:t>
      </w:r>
    </w:p>
    <w:p w14:paraId="6D5C9E00">
      <w:pPr>
        <w:tabs>
          <w:tab w:val="left" w:pos="5580"/>
        </w:tabs>
        <w:spacing w:line="500" w:lineRule="atLeast"/>
        <w:ind w:left="1" w:firstLine="571" w:firstLineChars="235"/>
        <w:rPr>
          <w:rFonts w:hint="eastAsia" w:ascii="仿宋" w:hAnsi="仿宋" w:eastAsia="仿宋" w:cs="仿宋"/>
          <w:color w:val="auto"/>
          <w:lang w:eastAsia="zh-CN"/>
        </w:rPr>
      </w:pPr>
      <w:r>
        <w:rPr>
          <w:rFonts w:hint="eastAsia" w:ascii="仿宋" w:hAnsi="仿宋" w:eastAsia="仿宋" w:cs="仿宋"/>
          <w:color w:val="auto"/>
          <w:lang w:eastAsia="zh-CN"/>
        </w:rPr>
        <w:t>3、法定代表人授权书；</w:t>
      </w:r>
    </w:p>
    <w:p w14:paraId="0EC55191">
      <w:pPr>
        <w:tabs>
          <w:tab w:val="left" w:pos="5580"/>
        </w:tabs>
        <w:spacing w:line="500" w:lineRule="atLeast"/>
        <w:ind w:left="1" w:firstLine="571" w:firstLineChars="235"/>
        <w:rPr>
          <w:color w:val="auto"/>
          <w:lang w:eastAsia="zh-CN"/>
        </w:rPr>
      </w:pPr>
      <w:r>
        <w:rPr>
          <w:rFonts w:hint="eastAsia" w:ascii="仿宋" w:hAnsi="仿宋" w:eastAsia="仿宋" w:cs="仿宋"/>
          <w:color w:val="auto"/>
          <w:lang w:val="en-US" w:eastAsia="zh-CN"/>
        </w:rPr>
        <w:t>4</w:t>
      </w:r>
      <w:r>
        <w:rPr>
          <w:rFonts w:hint="eastAsia" w:ascii="仿宋" w:hAnsi="仿宋" w:eastAsia="仿宋" w:cs="仿宋"/>
          <w:color w:val="auto"/>
          <w:lang w:eastAsia="zh-CN"/>
        </w:rPr>
        <w:t>、参加政府采购活动前3年内在经营活动中没有重大违法记录的书面声明;</w:t>
      </w:r>
    </w:p>
    <w:p w14:paraId="4452DAB0">
      <w:pPr>
        <w:tabs>
          <w:tab w:val="left" w:pos="5580"/>
        </w:tabs>
        <w:spacing w:line="500" w:lineRule="atLeast"/>
        <w:ind w:left="1" w:firstLine="571" w:firstLineChars="235"/>
        <w:rPr>
          <w:rFonts w:ascii="仿宋" w:hAnsi="仿宋" w:eastAsia="仿宋" w:cs="仿宋"/>
          <w:color w:val="auto"/>
          <w:lang w:eastAsia="zh-CN"/>
        </w:rPr>
      </w:pPr>
      <w:r>
        <w:rPr>
          <w:rFonts w:hint="eastAsia" w:ascii="仿宋" w:hAnsi="仿宋" w:eastAsia="仿宋" w:cs="仿宋"/>
          <w:color w:val="auto"/>
          <w:lang w:val="en-US" w:eastAsia="zh-CN"/>
        </w:rPr>
        <w:t>5</w:t>
      </w:r>
      <w:r>
        <w:rPr>
          <w:rFonts w:hint="eastAsia" w:ascii="仿宋" w:hAnsi="仿宋" w:eastAsia="仿宋" w:cs="仿宋"/>
          <w:color w:val="auto"/>
          <w:lang w:eastAsia="zh-CN"/>
        </w:rPr>
        <w:t>、投标保证金缴纳凭证或投标担保函；</w:t>
      </w:r>
    </w:p>
    <w:p w14:paraId="0C17D538">
      <w:pPr>
        <w:tabs>
          <w:tab w:val="left" w:pos="5580"/>
        </w:tabs>
        <w:spacing w:line="500" w:lineRule="atLeast"/>
        <w:ind w:left="1" w:firstLine="571" w:firstLineChars="235"/>
        <w:rPr>
          <w:rFonts w:hint="eastAsia" w:ascii="仿宋" w:hAnsi="仿宋" w:eastAsia="仿宋" w:cs="仿宋"/>
          <w:color w:val="auto"/>
          <w:lang w:eastAsia="zh-CN"/>
        </w:rPr>
      </w:pPr>
      <w:r>
        <w:rPr>
          <w:rFonts w:hint="eastAsia" w:ascii="仿宋" w:hAnsi="仿宋" w:eastAsia="仿宋" w:cs="仿宋"/>
          <w:color w:val="auto"/>
          <w:lang w:val="en-US" w:eastAsia="zh-CN"/>
        </w:rPr>
        <w:t>6</w:t>
      </w:r>
      <w:r>
        <w:rPr>
          <w:rFonts w:hint="eastAsia" w:ascii="仿宋" w:hAnsi="仿宋" w:eastAsia="仿宋" w:cs="仿宋"/>
          <w:color w:val="auto"/>
          <w:lang w:eastAsia="zh-CN"/>
        </w:rPr>
        <w:t>、投标企业须提供供应商（被授权本单位在职人员）近 6 个月内任意1个月社保证明；</w:t>
      </w:r>
    </w:p>
    <w:p w14:paraId="75439BFC">
      <w:pPr>
        <w:tabs>
          <w:tab w:val="left" w:pos="5580"/>
        </w:tabs>
        <w:spacing w:line="500" w:lineRule="atLeast"/>
        <w:ind w:left="1" w:firstLine="571" w:firstLineChars="235"/>
        <w:jc w:val="both"/>
        <w:rPr>
          <w:rFonts w:hint="eastAsia"/>
          <w:lang w:eastAsia="zh-CN"/>
        </w:rPr>
      </w:pPr>
      <w:r>
        <w:rPr>
          <w:rFonts w:hint="eastAsia" w:ascii="仿宋" w:hAnsi="仿宋" w:eastAsia="仿宋" w:cs="仿宋"/>
          <w:color w:val="auto"/>
          <w:lang w:val="en-US" w:eastAsia="zh-CN"/>
        </w:rPr>
        <w:t>7、参加政府采购活动前三年内，在经营活动中没有重大违法记录；未被“信用中国”（www.creditchina.gov.cn）、中国政府采购网（www.ccgp.gov.cn）列入失信被执行人、税收违法黑名单、政府采购严重违法失信行为记录名单；</w:t>
      </w:r>
    </w:p>
    <w:p w14:paraId="45704FA4">
      <w:pPr>
        <w:tabs>
          <w:tab w:val="left" w:pos="5580"/>
        </w:tabs>
        <w:spacing w:line="500" w:lineRule="atLeast"/>
        <w:ind w:left="1" w:firstLine="571" w:firstLineChars="235"/>
        <w:rPr>
          <w:rFonts w:hint="eastAsia" w:ascii="仿宋" w:hAnsi="仿宋" w:eastAsia="仿宋" w:cs="仿宋"/>
          <w:color w:val="auto"/>
          <w:lang w:eastAsia="zh-CN"/>
        </w:rPr>
      </w:pPr>
      <w:r>
        <w:rPr>
          <w:rFonts w:hint="eastAsia" w:ascii="仿宋" w:hAnsi="仿宋" w:eastAsia="仿宋" w:cs="仿宋"/>
          <w:color w:val="auto"/>
          <w:lang w:val="en-US" w:eastAsia="zh-CN"/>
        </w:rPr>
        <w:t>8</w:t>
      </w:r>
      <w:r>
        <w:rPr>
          <w:rFonts w:hint="eastAsia" w:ascii="仿宋" w:hAnsi="仿宋" w:eastAsia="仿宋" w:cs="仿宋"/>
          <w:color w:val="auto"/>
          <w:lang w:eastAsia="zh-CN"/>
        </w:rPr>
        <w:t>、供应商须知资料表要求的其他资格证明文件;</w:t>
      </w:r>
    </w:p>
    <w:p w14:paraId="4237FED3">
      <w:pPr>
        <w:tabs>
          <w:tab w:val="left" w:pos="5580"/>
        </w:tabs>
        <w:spacing w:line="500" w:lineRule="atLeast"/>
        <w:ind w:left="1" w:firstLine="571" w:firstLineChars="235"/>
        <w:rPr>
          <w:rFonts w:hint="eastAsia" w:ascii="仿宋" w:hAnsi="仿宋" w:eastAsia="仿宋" w:cs="仿宋"/>
          <w:color w:val="auto"/>
          <w:lang w:eastAsia="zh-CN"/>
        </w:rPr>
      </w:pPr>
    </w:p>
    <w:p w14:paraId="1C99446E">
      <w:pPr>
        <w:pStyle w:val="3"/>
        <w:numPr>
          <w:ilvl w:val="0"/>
          <w:numId w:val="0"/>
        </w:numPr>
        <w:spacing w:line="240" w:lineRule="atLeast"/>
        <w:jc w:val="both"/>
        <w:rPr>
          <w:rFonts w:hint="default" w:ascii="仿宋" w:hAnsi="仿宋" w:eastAsia="仿宋" w:cs="仿宋"/>
          <w:bCs/>
          <w:color w:val="auto"/>
          <w:szCs w:val="21"/>
          <w:lang w:val="en-US" w:eastAsia="zh-CN"/>
        </w:rPr>
      </w:pPr>
      <w:r>
        <w:rPr>
          <w:rFonts w:hint="eastAsia" w:ascii="仿宋" w:hAnsi="仿宋" w:eastAsia="仿宋" w:cs="仿宋"/>
          <w:bCs/>
          <w:color w:val="auto"/>
          <w:szCs w:val="21"/>
          <w:lang w:val="en-US" w:eastAsia="zh-CN"/>
        </w:rPr>
        <w:t>标项三</w:t>
      </w:r>
    </w:p>
    <w:p w14:paraId="2CF08824">
      <w:pPr>
        <w:tabs>
          <w:tab w:val="left" w:pos="5580"/>
        </w:tabs>
        <w:spacing w:line="500" w:lineRule="atLeast"/>
        <w:ind w:left="1" w:firstLine="571" w:firstLineChars="235"/>
        <w:rPr>
          <w:rFonts w:ascii="仿宋" w:hAnsi="仿宋" w:eastAsia="仿宋" w:cs="仿宋"/>
          <w:color w:val="auto"/>
          <w:lang w:eastAsia="zh-CN"/>
        </w:rPr>
      </w:pPr>
      <w:r>
        <w:rPr>
          <w:rFonts w:hint="eastAsia" w:ascii="仿宋" w:hAnsi="仿宋" w:eastAsia="仿宋" w:cs="仿宋"/>
          <w:color w:val="auto"/>
          <w:lang w:eastAsia="zh-CN"/>
        </w:rPr>
        <w:t>1、法人或者非法人组织的营业执照等证明文件复印件（须加盖本单位章）或自然人的身份证明复印件;</w:t>
      </w:r>
    </w:p>
    <w:p w14:paraId="1206EA71">
      <w:pPr>
        <w:tabs>
          <w:tab w:val="left" w:pos="5580"/>
        </w:tabs>
        <w:spacing w:line="500" w:lineRule="atLeast"/>
        <w:ind w:left="1" w:firstLine="571" w:firstLineChars="235"/>
        <w:rPr>
          <w:rFonts w:ascii="仿宋" w:hAnsi="仿宋" w:eastAsia="仿宋" w:cs="仿宋"/>
          <w:color w:val="auto"/>
          <w:lang w:eastAsia="zh-CN"/>
        </w:rPr>
      </w:pPr>
      <w:r>
        <w:rPr>
          <w:rFonts w:hint="eastAsia" w:ascii="仿宋" w:hAnsi="仿宋" w:eastAsia="仿宋" w:cs="仿宋"/>
          <w:color w:val="auto"/>
          <w:lang w:eastAsia="zh-CN"/>
        </w:rPr>
        <w:t>2、法定代表人资格证明书；</w:t>
      </w:r>
    </w:p>
    <w:p w14:paraId="7F283518">
      <w:pPr>
        <w:tabs>
          <w:tab w:val="left" w:pos="5580"/>
        </w:tabs>
        <w:spacing w:line="500" w:lineRule="atLeast"/>
        <w:ind w:left="1" w:firstLine="571" w:firstLineChars="235"/>
        <w:rPr>
          <w:rFonts w:hint="eastAsia" w:ascii="仿宋" w:hAnsi="仿宋" w:eastAsia="仿宋" w:cs="仿宋"/>
          <w:color w:val="auto"/>
          <w:lang w:eastAsia="zh-CN"/>
        </w:rPr>
      </w:pPr>
      <w:r>
        <w:rPr>
          <w:rFonts w:hint="eastAsia" w:ascii="仿宋" w:hAnsi="仿宋" w:eastAsia="仿宋" w:cs="仿宋"/>
          <w:color w:val="auto"/>
          <w:lang w:eastAsia="zh-CN"/>
        </w:rPr>
        <w:t>3、法定代表人授权书；</w:t>
      </w:r>
    </w:p>
    <w:p w14:paraId="21E8E9F6">
      <w:pPr>
        <w:tabs>
          <w:tab w:val="left" w:pos="5580"/>
        </w:tabs>
        <w:spacing w:line="500" w:lineRule="atLeast"/>
        <w:ind w:left="1" w:firstLine="571" w:firstLineChars="235"/>
        <w:rPr>
          <w:color w:val="auto"/>
          <w:lang w:eastAsia="zh-CN"/>
        </w:rPr>
      </w:pPr>
      <w:r>
        <w:rPr>
          <w:rFonts w:hint="eastAsia" w:ascii="仿宋" w:hAnsi="仿宋" w:eastAsia="仿宋" w:cs="仿宋"/>
          <w:color w:val="auto"/>
          <w:lang w:val="en-US" w:eastAsia="zh-CN"/>
        </w:rPr>
        <w:t>4</w:t>
      </w:r>
      <w:r>
        <w:rPr>
          <w:rFonts w:hint="eastAsia" w:ascii="仿宋" w:hAnsi="仿宋" w:eastAsia="仿宋" w:cs="仿宋"/>
          <w:color w:val="auto"/>
          <w:lang w:eastAsia="zh-CN"/>
        </w:rPr>
        <w:t>、参加政府采购活动前3年内在经营活动中没有重大违法记录的书面声明;</w:t>
      </w:r>
    </w:p>
    <w:p w14:paraId="74E320DC">
      <w:pPr>
        <w:tabs>
          <w:tab w:val="left" w:pos="5580"/>
        </w:tabs>
        <w:spacing w:line="500" w:lineRule="atLeast"/>
        <w:ind w:left="1" w:firstLine="571" w:firstLineChars="235"/>
        <w:rPr>
          <w:rFonts w:ascii="仿宋" w:hAnsi="仿宋" w:eastAsia="仿宋" w:cs="仿宋"/>
          <w:color w:val="auto"/>
          <w:lang w:eastAsia="zh-CN"/>
        </w:rPr>
      </w:pPr>
      <w:r>
        <w:rPr>
          <w:rFonts w:hint="eastAsia" w:ascii="仿宋" w:hAnsi="仿宋" w:eastAsia="仿宋" w:cs="仿宋"/>
          <w:color w:val="auto"/>
          <w:lang w:val="en-US" w:eastAsia="zh-CN"/>
        </w:rPr>
        <w:t>5</w:t>
      </w:r>
      <w:r>
        <w:rPr>
          <w:rFonts w:hint="eastAsia" w:ascii="仿宋" w:hAnsi="仿宋" w:eastAsia="仿宋" w:cs="仿宋"/>
          <w:color w:val="auto"/>
          <w:lang w:eastAsia="zh-CN"/>
        </w:rPr>
        <w:t>、投标保证金缴纳凭证或投标担保函；</w:t>
      </w:r>
    </w:p>
    <w:p w14:paraId="2A141028">
      <w:pPr>
        <w:tabs>
          <w:tab w:val="left" w:pos="5580"/>
        </w:tabs>
        <w:spacing w:line="500" w:lineRule="atLeast"/>
        <w:ind w:left="1" w:firstLine="571" w:firstLineChars="235"/>
        <w:rPr>
          <w:rFonts w:hint="eastAsia" w:ascii="仿宋" w:hAnsi="仿宋" w:eastAsia="仿宋" w:cs="仿宋"/>
          <w:color w:val="auto"/>
          <w:lang w:eastAsia="zh-CN"/>
        </w:rPr>
      </w:pPr>
      <w:r>
        <w:rPr>
          <w:rFonts w:hint="eastAsia" w:ascii="仿宋" w:hAnsi="仿宋" w:eastAsia="仿宋" w:cs="仿宋"/>
          <w:color w:val="auto"/>
          <w:lang w:val="en-US" w:eastAsia="zh-CN"/>
        </w:rPr>
        <w:t>6</w:t>
      </w:r>
      <w:r>
        <w:rPr>
          <w:rFonts w:hint="eastAsia" w:ascii="仿宋" w:hAnsi="仿宋" w:eastAsia="仿宋" w:cs="仿宋"/>
          <w:color w:val="auto"/>
          <w:lang w:eastAsia="zh-CN"/>
        </w:rPr>
        <w:t>、投标企业须提供供应商（被授权本单位在职人员）近 6 个月内任意1个月社保证明；</w:t>
      </w:r>
    </w:p>
    <w:p w14:paraId="46867D01">
      <w:pPr>
        <w:tabs>
          <w:tab w:val="left" w:pos="5580"/>
        </w:tabs>
        <w:spacing w:line="500" w:lineRule="atLeast"/>
        <w:ind w:left="1" w:firstLine="571" w:firstLineChars="235"/>
        <w:jc w:val="both"/>
        <w:rPr>
          <w:rFonts w:hint="eastAsia" w:ascii="仿宋" w:hAnsi="仿宋" w:eastAsia="仿宋" w:cs="仿宋"/>
          <w:color w:val="auto"/>
          <w:lang w:val="en-US" w:eastAsia="zh-CN"/>
        </w:rPr>
      </w:pPr>
      <w:r>
        <w:rPr>
          <w:rFonts w:hint="eastAsia" w:ascii="仿宋" w:hAnsi="仿宋" w:eastAsia="仿宋" w:cs="仿宋"/>
          <w:color w:val="auto"/>
          <w:lang w:val="en-US" w:eastAsia="zh-CN"/>
        </w:rPr>
        <w:t>7、参加政府采购活动前三年内，在经营活动中没有重大违法记录；未被“信用中国”（www.creditchina.gov.cn）、中国政府采购网（www.ccgp.gov.cn）列入失信被执行人、税收违法黑名单、政府采购严重违法失信行为记录名单；</w:t>
      </w:r>
    </w:p>
    <w:p w14:paraId="1E472220">
      <w:pPr>
        <w:tabs>
          <w:tab w:val="left" w:pos="5580"/>
        </w:tabs>
        <w:spacing w:line="500" w:lineRule="atLeast"/>
        <w:ind w:left="1" w:firstLine="571" w:firstLineChars="235"/>
        <w:jc w:val="both"/>
        <w:rPr>
          <w:rFonts w:hint="default" w:ascii="仿宋" w:hAnsi="仿宋" w:eastAsia="仿宋" w:cs="仿宋"/>
          <w:color w:val="auto"/>
          <w:lang w:val="en-US" w:eastAsia="zh-CN"/>
        </w:rPr>
      </w:pPr>
      <w:r>
        <w:rPr>
          <w:rFonts w:hint="eastAsia" w:ascii="仿宋" w:hAnsi="仿宋" w:eastAsia="仿宋" w:cs="仿宋"/>
          <w:color w:val="auto"/>
          <w:lang w:val="en-US" w:eastAsia="zh-CN"/>
        </w:rPr>
        <w:t>8</w:t>
      </w:r>
      <w:r>
        <w:rPr>
          <w:rFonts w:hint="eastAsia" w:ascii="仿宋" w:hAnsi="仿宋" w:eastAsia="仿宋" w:cs="仿宋"/>
          <w:color w:val="auto"/>
          <w:lang w:eastAsia="zh-CN"/>
        </w:rPr>
        <w:t>、</w:t>
      </w:r>
      <w:r>
        <w:rPr>
          <w:rFonts w:hint="eastAsia" w:ascii="仿宋" w:hAnsi="仿宋" w:eastAsia="仿宋" w:cs="仿宋"/>
          <w:color w:val="auto"/>
          <w:lang w:val="en-US" w:eastAsia="zh-CN"/>
        </w:rPr>
        <w:t>具有有效的《中华人民共和国出版物经营许可证》或《中华人民共和国出版物发行许可证》</w:t>
      </w:r>
    </w:p>
    <w:p w14:paraId="0207FACB">
      <w:pPr>
        <w:tabs>
          <w:tab w:val="left" w:pos="5580"/>
        </w:tabs>
        <w:spacing w:line="500" w:lineRule="atLeast"/>
        <w:ind w:left="1" w:firstLine="571" w:firstLineChars="235"/>
        <w:rPr>
          <w:rFonts w:hint="eastAsia" w:ascii="仿宋" w:hAnsi="仿宋" w:eastAsia="仿宋" w:cs="仿宋"/>
          <w:color w:val="auto"/>
          <w:lang w:eastAsia="zh-CN"/>
        </w:rPr>
      </w:pPr>
      <w:r>
        <w:rPr>
          <w:rFonts w:hint="eastAsia" w:ascii="仿宋" w:hAnsi="仿宋" w:eastAsia="仿宋" w:cs="仿宋"/>
          <w:color w:val="auto"/>
          <w:lang w:val="en-US" w:eastAsia="zh-CN"/>
        </w:rPr>
        <w:t>9</w:t>
      </w:r>
      <w:r>
        <w:rPr>
          <w:rFonts w:hint="eastAsia" w:ascii="仿宋" w:hAnsi="仿宋" w:eastAsia="仿宋" w:cs="仿宋"/>
          <w:color w:val="auto"/>
          <w:lang w:eastAsia="zh-CN"/>
        </w:rPr>
        <w:t>、供应商须知资料表要求的其他资格证明文件;</w:t>
      </w:r>
    </w:p>
    <w:p w14:paraId="3C7C43A5">
      <w:pPr>
        <w:tabs>
          <w:tab w:val="left" w:pos="5580"/>
        </w:tabs>
        <w:spacing w:line="500" w:lineRule="atLeast"/>
        <w:rPr>
          <w:rFonts w:hint="default" w:ascii="仿宋" w:hAnsi="仿宋" w:eastAsia="仿宋" w:cs="仿宋"/>
          <w:color w:val="auto"/>
          <w:lang w:val="en-US" w:eastAsia="zh-CN"/>
        </w:rPr>
      </w:pPr>
    </w:p>
    <w:p w14:paraId="54D86D3D">
      <w:pPr>
        <w:pStyle w:val="8"/>
        <w:numPr>
          <w:ilvl w:val="0"/>
          <w:numId w:val="0"/>
        </w:numPr>
        <w:kinsoku w:val="0"/>
        <w:overflowPunct w:val="0"/>
        <w:spacing w:before="130" w:line="355" w:lineRule="auto"/>
        <w:ind w:left="480" w:right="7"/>
        <w:jc w:val="center"/>
        <w:rPr>
          <w:rFonts w:ascii="仿宋" w:hAnsi="仿宋" w:eastAsia="仿宋" w:cs="仿宋"/>
          <w:b/>
          <w:bCs/>
          <w:color w:val="auto"/>
          <w:sz w:val="36"/>
          <w:szCs w:val="36"/>
          <w:lang w:eastAsia="zh-CN"/>
        </w:rPr>
      </w:pPr>
    </w:p>
    <w:p w14:paraId="5A5356F7">
      <w:pPr>
        <w:pStyle w:val="8"/>
        <w:numPr>
          <w:ilvl w:val="0"/>
          <w:numId w:val="0"/>
        </w:numPr>
        <w:kinsoku w:val="0"/>
        <w:overflowPunct w:val="0"/>
        <w:spacing w:before="130" w:line="355" w:lineRule="auto"/>
        <w:ind w:left="480" w:right="7"/>
        <w:jc w:val="center"/>
        <w:rPr>
          <w:rFonts w:ascii="仿宋" w:hAnsi="仿宋" w:eastAsia="仿宋" w:cs="仿宋"/>
          <w:b/>
          <w:bCs/>
          <w:color w:val="auto"/>
          <w:sz w:val="36"/>
          <w:szCs w:val="36"/>
          <w:lang w:eastAsia="zh-CN"/>
        </w:rPr>
      </w:pPr>
    </w:p>
    <w:p w14:paraId="3C902BD7">
      <w:pPr>
        <w:rPr>
          <w:rFonts w:ascii="仿宋" w:hAnsi="仿宋" w:eastAsia="仿宋" w:cs="仿宋"/>
          <w:b/>
          <w:bCs/>
          <w:color w:val="auto"/>
          <w:sz w:val="36"/>
          <w:szCs w:val="36"/>
          <w:lang w:eastAsia="zh-CN"/>
        </w:rPr>
      </w:pPr>
    </w:p>
    <w:p w14:paraId="7C994FD4">
      <w:pPr>
        <w:pStyle w:val="32"/>
        <w:rPr>
          <w:rFonts w:ascii="仿宋" w:hAnsi="仿宋" w:eastAsia="仿宋" w:cs="仿宋"/>
          <w:b/>
          <w:bCs/>
          <w:color w:val="auto"/>
          <w:sz w:val="36"/>
          <w:szCs w:val="36"/>
          <w:lang w:eastAsia="zh-CN"/>
        </w:rPr>
      </w:pPr>
    </w:p>
    <w:p w14:paraId="6CC4A9DB">
      <w:pPr>
        <w:pStyle w:val="32"/>
        <w:rPr>
          <w:rFonts w:ascii="仿宋" w:hAnsi="仿宋" w:eastAsia="仿宋" w:cs="仿宋"/>
          <w:b/>
          <w:bCs/>
          <w:color w:val="auto"/>
          <w:sz w:val="36"/>
          <w:szCs w:val="36"/>
          <w:lang w:eastAsia="zh-CN"/>
        </w:rPr>
      </w:pPr>
    </w:p>
    <w:p w14:paraId="3FF418EC">
      <w:pPr>
        <w:pStyle w:val="32"/>
        <w:rPr>
          <w:rFonts w:ascii="仿宋" w:hAnsi="仿宋" w:eastAsia="仿宋" w:cs="仿宋"/>
          <w:b/>
          <w:bCs/>
          <w:color w:val="auto"/>
          <w:sz w:val="36"/>
          <w:szCs w:val="36"/>
          <w:lang w:eastAsia="zh-CN"/>
        </w:rPr>
      </w:pPr>
    </w:p>
    <w:p w14:paraId="2913DC58">
      <w:pPr>
        <w:pStyle w:val="32"/>
        <w:rPr>
          <w:rFonts w:ascii="仿宋" w:hAnsi="仿宋" w:eastAsia="仿宋" w:cs="仿宋"/>
          <w:b/>
          <w:bCs/>
          <w:color w:val="auto"/>
          <w:sz w:val="36"/>
          <w:szCs w:val="36"/>
          <w:lang w:eastAsia="zh-CN"/>
        </w:rPr>
      </w:pPr>
    </w:p>
    <w:p w14:paraId="2DD5D892">
      <w:pPr>
        <w:pStyle w:val="32"/>
        <w:rPr>
          <w:rFonts w:ascii="仿宋" w:hAnsi="仿宋" w:eastAsia="仿宋" w:cs="仿宋"/>
          <w:b/>
          <w:bCs/>
          <w:color w:val="auto"/>
          <w:sz w:val="36"/>
          <w:szCs w:val="36"/>
          <w:lang w:eastAsia="zh-CN"/>
        </w:rPr>
      </w:pPr>
    </w:p>
    <w:p w14:paraId="1C55F23A">
      <w:pPr>
        <w:pStyle w:val="32"/>
        <w:rPr>
          <w:rFonts w:ascii="仿宋" w:hAnsi="仿宋" w:eastAsia="仿宋" w:cs="仿宋"/>
          <w:b/>
          <w:bCs/>
          <w:color w:val="auto"/>
          <w:sz w:val="36"/>
          <w:szCs w:val="36"/>
          <w:lang w:eastAsia="zh-CN"/>
        </w:rPr>
      </w:pPr>
    </w:p>
    <w:p w14:paraId="21E6C777">
      <w:pPr>
        <w:pStyle w:val="32"/>
        <w:rPr>
          <w:rFonts w:ascii="仿宋" w:hAnsi="仿宋" w:eastAsia="仿宋" w:cs="仿宋"/>
          <w:b/>
          <w:bCs/>
          <w:color w:val="auto"/>
          <w:sz w:val="36"/>
          <w:szCs w:val="36"/>
          <w:lang w:eastAsia="zh-CN"/>
        </w:rPr>
      </w:pPr>
    </w:p>
    <w:p w14:paraId="071581B2">
      <w:pPr>
        <w:pStyle w:val="32"/>
        <w:rPr>
          <w:rFonts w:ascii="仿宋" w:hAnsi="仿宋" w:eastAsia="仿宋" w:cs="仿宋"/>
          <w:b/>
          <w:bCs/>
          <w:color w:val="auto"/>
          <w:sz w:val="36"/>
          <w:szCs w:val="36"/>
          <w:lang w:eastAsia="zh-CN"/>
        </w:rPr>
      </w:pPr>
    </w:p>
    <w:p w14:paraId="606346D0">
      <w:pPr>
        <w:pStyle w:val="32"/>
        <w:rPr>
          <w:rFonts w:ascii="仿宋" w:hAnsi="仿宋" w:eastAsia="仿宋" w:cs="仿宋"/>
          <w:b/>
          <w:bCs/>
          <w:color w:val="auto"/>
          <w:sz w:val="36"/>
          <w:szCs w:val="36"/>
          <w:lang w:eastAsia="zh-CN"/>
        </w:rPr>
      </w:pPr>
    </w:p>
    <w:p w14:paraId="26974E2F">
      <w:pPr>
        <w:pStyle w:val="8"/>
        <w:numPr>
          <w:ilvl w:val="0"/>
          <w:numId w:val="0"/>
        </w:numPr>
        <w:kinsoku w:val="0"/>
        <w:overflowPunct w:val="0"/>
        <w:spacing w:before="34" w:line="440" w:lineRule="exact"/>
        <w:ind w:right="126"/>
        <w:jc w:val="both"/>
        <w:rPr>
          <w:rFonts w:hint="eastAsia" w:ascii="仿宋" w:hAnsi="仿宋" w:eastAsia="仿宋" w:cs="仿宋"/>
          <w:b/>
          <w:bCs/>
          <w:color w:val="auto"/>
          <w:sz w:val="36"/>
          <w:szCs w:val="36"/>
          <w:lang w:eastAsia="zh-CN"/>
        </w:rPr>
      </w:pPr>
      <w:bookmarkStart w:id="71" w:name="_Toc515647805"/>
      <w:bookmarkStart w:id="72" w:name="_Toc4844"/>
      <w:bookmarkStart w:id="73" w:name="_Toc17577"/>
      <w:bookmarkStart w:id="74" w:name="_Toc29899"/>
    </w:p>
    <w:p w14:paraId="2E2AE7B9">
      <w:pPr>
        <w:pStyle w:val="8"/>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lang w:eastAsia="zh-CN"/>
        </w:rPr>
      </w:pPr>
    </w:p>
    <w:p w14:paraId="6E6E3B56">
      <w:pPr>
        <w:pStyle w:val="8"/>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lang w:eastAsia="zh-CN"/>
        </w:rPr>
      </w:pPr>
    </w:p>
    <w:p w14:paraId="5220847F">
      <w:pPr>
        <w:pStyle w:val="8"/>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lang w:eastAsia="zh-CN"/>
        </w:rPr>
      </w:pPr>
    </w:p>
    <w:p w14:paraId="766412CE">
      <w:pPr>
        <w:pStyle w:val="8"/>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lang w:eastAsia="zh-CN"/>
        </w:rPr>
      </w:pPr>
    </w:p>
    <w:p w14:paraId="43DBE043">
      <w:pPr>
        <w:pStyle w:val="8"/>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lang w:eastAsia="zh-CN"/>
        </w:rPr>
      </w:pPr>
    </w:p>
    <w:p w14:paraId="2FEA68A7">
      <w:pPr>
        <w:pStyle w:val="8"/>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lang w:eastAsia="zh-CN"/>
        </w:rPr>
      </w:pPr>
    </w:p>
    <w:p w14:paraId="39D2A458">
      <w:pPr>
        <w:pStyle w:val="8"/>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lang w:eastAsia="zh-CN"/>
        </w:rPr>
      </w:pPr>
    </w:p>
    <w:p w14:paraId="60E41442">
      <w:pPr>
        <w:pStyle w:val="8"/>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lang w:eastAsia="zh-CN"/>
        </w:rPr>
      </w:pPr>
    </w:p>
    <w:p w14:paraId="7F13CFC3">
      <w:pPr>
        <w:pStyle w:val="8"/>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lang w:eastAsia="zh-CN"/>
        </w:rPr>
      </w:pPr>
    </w:p>
    <w:p w14:paraId="10B75D75">
      <w:pPr>
        <w:pStyle w:val="8"/>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lang w:eastAsia="zh-CN"/>
        </w:rPr>
      </w:pPr>
    </w:p>
    <w:p w14:paraId="5E837D5B">
      <w:pPr>
        <w:pStyle w:val="8"/>
        <w:numPr>
          <w:ilvl w:val="0"/>
          <w:numId w:val="0"/>
        </w:numPr>
        <w:kinsoku w:val="0"/>
        <w:overflowPunct w:val="0"/>
        <w:spacing w:before="34" w:line="440" w:lineRule="exact"/>
        <w:ind w:left="480" w:right="126"/>
        <w:jc w:val="center"/>
        <w:rPr>
          <w:rFonts w:ascii="仿宋" w:hAnsi="仿宋" w:eastAsia="仿宋" w:cs="仿宋"/>
          <w:b/>
          <w:bCs/>
          <w:color w:val="auto"/>
          <w:sz w:val="36"/>
          <w:szCs w:val="36"/>
          <w:lang w:eastAsia="zh-CN"/>
        </w:rPr>
      </w:pPr>
      <w:r>
        <w:rPr>
          <w:rFonts w:hint="eastAsia" w:ascii="仿宋" w:hAnsi="仿宋" w:eastAsia="仿宋" w:cs="仿宋"/>
          <w:b/>
          <w:bCs/>
          <w:color w:val="auto"/>
          <w:sz w:val="36"/>
          <w:szCs w:val="36"/>
          <w:lang w:eastAsia="zh-CN"/>
        </w:rPr>
        <w:t>1、 法人或者非法人组织的营业执照等证明文件</w:t>
      </w:r>
      <w:bookmarkEnd w:id="71"/>
      <w:bookmarkStart w:id="75" w:name="_Toc515647806"/>
      <w:r>
        <w:rPr>
          <w:rFonts w:hint="eastAsia" w:ascii="仿宋" w:hAnsi="仿宋" w:eastAsia="仿宋" w:cs="仿宋"/>
          <w:b/>
          <w:bCs/>
          <w:color w:val="auto"/>
          <w:sz w:val="36"/>
          <w:szCs w:val="36"/>
          <w:lang w:eastAsia="zh-CN"/>
        </w:rPr>
        <w:t>或自然人的身份证明</w:t>
      </w:r>
      <w:bookmarkEnd w:id="72"/>
      <w:bookmarkEnd w:id="73"/>
      <w:bookmarkEnd w:id="74"/>
      <w:bookmarkEnd w:id="75"/>
    </w:p>
    <w:p w14:paraId="2EA8C7ED">
      <w:pPr>
        <w:pStyle w:val="10"/>
        <w:tabs>
          <w:tab w:val="left" w:pos="5580"/>
        </w:tabs>
        <w:spacing w:line="400" w:lineRule="exact"/>
        <w:ind w:left="1164" w:leftChars="257" w:hanging="540"/>
        <w:jc w:val="center"/>
        <w:rPr>
          <w:rFonts w:ascii="仿宋" w:hAnsi="仿宋" w:eastAsia="仿宋" w:cs="仿宋"/>
          <w:b/>
          <w:color w:val="auto"/>
          <w:lang w:eastAsia="zh-CN"/>
        </w:rPr>
      </w:pPr>
    </w:p>
    <w:p w14:paraId="3CB16CCF">
      <w:pPr>
        <w:pStyle w:val="10"/>
        <w:tabs>
          <w:tab w:val="left" w:pos="5580"/>
        </w:tabs>
        <w:spacing w:line="400" w:lineRule="exact"/>
        <w:ind w:left="1164" w:leftChars="257" w:hanging="540"/>
        <w:rPr>
          <w:rFonts w:ascii="仿宋" w:hAnsi="仿宋" w:eastAsia="仿宋" w:cs="仿宋"/>
          <w:b/>
          <w:color w:val="auto"/>
          <w:lang w:eastAsia="zh-CN"/>
        </w:rPr>
      </w:pPr>
    </w:p>
    <w:p w14:paraId="17EE7890">
      <w:pPr>
        <w:pStyle w:val="10"/>
        <w:tabs>
          <w:tab w:val="left" w:pos="5580"/>
        </w:tabs>
        <w:spacing w:line="400" w:lineRule="exact"/>
        <w:ind w:left="1164" w:leftChars="257" w:hanging="540"/>
        <w:rPr>
          <w:rFonts w:ascii="仿宋" w:hAnsi="仿宋" w:eastAsia="仿宋" w:cs="仿宋"/>
          <w:b/>
          <w:color w:val="auto"/>
          <w:lang w:eastAsia="zh-CN"/>
        </w:rPr>
      </w:pPr>
    </w:p>
    <w:p w14:paraId="00092072">
      <w:pPr>
        <w:pStyle w:val="10"/>
        <w:tabs>
          <w:tab w:val="left" w:pos="5580"/>
        </w:tabs>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说明：1.提供有效的营业执照等证明文件复印件，复印件上应加盖本单位章。</w:t>
      </w:r>
    </w:p>
    <w:p w14:paraId="7022D7F4">
      <w:pPr>
        <w:pStyle w:val="10"/>
        <w:tabs>
          <w:tab w:val="left" w:pos="5580"/>
        </w:tabs>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 xml:space="preserve">      2.供应商为自然人的，应提供身份证明的复印件。</w:t>
      </w:r>
    </w:p>
    <w:p w14:paraId="7BD4D951">
      <w:pPr>
        <w:pStyle w:val="8"/>
        <w:numPr>
          <w:ilvl w:val="0"/>
          <w:numId w:val="0"/>
        </w:numPr>
        <w:kinsoku w:val="0"/>
        <w:overflowPunct w:val="0"/>
        <w:spacing w:before="34" w:line="440" w:lineRule="exact"/>
        <w:ind w:left="480" w:right="126"/>
        <w:jc w:val="center"/>
        <w:rPr>
          <w:rFonts w:ascii="仿宋" w:hAnsi="仿宋" w:eastAsia="仿宋" w:cs="仿宋"/>
          <w:b/>
          <w:bCs/>
          <w:color w:val="auto"/>
          <w:sz w:val="36"/>
          <w:szCs w:val="36"/>
          <w:lang w:eastAsia="zh-CN"/>
        </w:rPr>
      </w:pPr>
    </w:p>
    <w:p w14:paraId="14601C4D">
      <w:pPr>
        <w:pStyle w:val="8"/>
        <w:numPr>
          <w:ilvl w:val="0"/>
          <w:numId w:val="0"/>
        </w:numPr>
        <w:kinsoku w:val="0"/>
        <w:overflowPunct w:val="0"/>
        <w:spacing w:before="34" w:line="440" w:lineRule="exact"/>
        <w:ind w:left="480" w:right="126"/>
        <w:jc w:val="center"/>
        <w:rPr>
          <w:rFonts w:ascii="仿宋" w:hAnsi="仿宋" w:eastAsia="仿宋" w:cs="仿宋"/>
          <w:b/>
          <w:bCs/>
          <w:color w:val="auto"/>
          <w:sz w:val="36"/>
          <w:szCs w:val="36"/>
          <w:lang w:eastAsia="zh-CN"/>
        </w:rPr>
      </w:pPr>
    </w:p>
    <w:p w14:paraId="7CD91218">
      <w:pPr>
        <w:pStyle w:val="8"/>
        <w:numPr>
          <w:ilvl w:val="0"/>
          <w:numId w:val="0"/>
        </w:numPr>
        <w:kinsoku w:val="0"/>
        <w:overflowPunct w:val="0"/>
        <w:spacing w:before="34" w:line="440" w:lineRule="exact"/>
        <w:ind w:left="480" w:right="126"/>
        <w:jc w:val="center"/>
        <w:rPr>
          <w:rFonts w:ascii="仿宋" w:hAnsi="仿宋" w:eastAsia="仿宋" w:cs="仿宋"/>
          <w:b/>
          <w:bCs/>
          <w:color w:val="auto"/>
          <w:sz w:val="36"/>
          <w:szCs w:val="36"/>
          <w:lang w:eastAsia="zh-CN"/>
        </w:rPr>
      </w:pPr>
    </w:p>
    <w:p w14:paraId="3073A8E3">
      <w:pPr>
        <w:pStyle w:val="8"/>
        <w:numPr>
          <w:ilvl w:val="0"/>
          <w:numId w:val="0"/>
        </w:numPr>
        <w:kinsoku w:val="0"/>
        <w:overflowPunct w:val="0"/>
        <w:spacing w:before="34" w:line="440" w:lineRule="exact"/>
        <w:ind w:left="480" w:right="126"/>
        <w:jc w:val="center"/>
        <w:rPr>
          <w:rFonts w:ascii="仿宋" w:hAnsi="仿宋" w:eastAsia="仿宋" w:cs="仿宋"/>
          <w:b/>
          <w:bCs/>
          <w:color w:val="auto"/>
          <w:sz w:val="36"/>
          <w:szCs w:val="36"/>
          <w:lang w:eastAsia="zh-CN"/>
        </w:rPr>
      </w:pPr>
    </w:p>
    <w:p w14:paraId="2C5C3687">
      <w:pPr>
        <w:pStyle w:val="8"/>
        <w:numPr>
          <w:ilvl w:val="0"/>
          <w:numId w:val="0"/>
        </w:numPr>
        <w:kinsoku w:val="0"/>
        <w:overflowPunct w:val="0"/>
        <w:spacing w:before="34" w:line="440" w:lineRule="exact"/>
        <w:ind w:left="480" w:right="126"/>
        <w:jc w:val="center"/>
        <w:rPr>
          <w:rFonts w:ascii="仿宋" w:hAnsi="仿宋" w:eastAsia="仿宋" w:cs="仿宋"/>
          <w:b/>
          <w:bCs/>
          <w:color w:val="auto"/>
          <w:sz w:val="36"/>
          <w:szCs w:val="36"/>
          <w:lang w:eastAsia="zh-CN"/>
        </w:rPr>
      </w:pPr>
    </w:p>
    <w:p w14:paraId="74BEAEC0">
      <w:pPr>
        <w:pStyle w:val="8"/>
        <w:numPr>
          <w:ilvl w:val="0"/>
          <w:numId w:val="0"/>
        </w:numPr>
        <w:kinsoku w:val="0"/>
        <w:overflowPunct w:val="0"/>
        <w:spacing w:before="34" w:line="440" w:lineRule="exact"/>
        <w:ind w:right="126"/>
        <w:jc w:val="both"/>
        <w:rPr>
          <w:rFonts w:ascii="仿宋" w:hAnsi="仿宋" w:eastAsia="仿宋" w:cs="仿宋"/>
          <w:b/>
          <w:bCs/>
          <w:color w:val="auto"/>
          <w:sz w:val="36"/>
          <w:szCs w:val="36"/>
          <w:lang w:eastAsia="zh-CN"/>
        </w:rPr>
      </w:pPr>
    </w:p>
    <w:p w14:paraId="500B9E8B">
      <w:pPr>
        <w:rPr>
          <w:rFonts w:ascii="仿宋" w:hAnsi="仿宋" w:eastAsia="仿宋" w:cs="仿宋"/>
          <w:b/>
          <w:bCs/>
          <w:color w:val="auto"/>
          <w:sz w:val="36"/>
          <w:szCs w:val="36"/>
          <w:lang w:eastAsia="zh-CN"/>
        </w:rPr>
      </w:pPr>
    </w:p>
    <w:p w14:paraId="32F85BE9">
      <w:pPr>
        <w:pStyle w:val="32"/>
        <w:rPr>
          <w:rFonts w:ascii="仿宋" w:hAnsi="仿宋" w:eastAsia="仿宋" w:cs="仿宋"/>
          <w:b/>
          <w:bCs/>
          <w:color w:val="auto"/>
          <w:sz w:val="36"/>
          <w:szCs w:val="36"/>
          <w:lang w:eastAsia="zh-CN"/>
        </w:rPr>
      </w:pPr>
    </w:p>
    <w:p w14:paraId="6B24BF3A">
      <w:pPr>
        <w:pStyle w:val="32"/>
        <w:rPr>
          <w:rFonts w:ascii="仿宋" w:hAnsi="仿宋" w:eastAsia="仿宋" w:cs="仿宋"/>
          <w:b/>
          <w:bCs/>
          <w:color w:val="auto"/>
          <w:sz w:val="36"/>
          <w:szCs w:val="36"/>
          <w:lang w:eastAsia="zh-CN"/>
        </w:rPr>
      </w:pPr>
    </w:p>
    <w:p w14:paraId="132A5849">
      <w:pPr>
        <w:pStyle w:val="32"/>
        <w:rPr>
          <w:rFonts w:ascii="仿宋" w:hAnsi="仿宋" w:eastAsia="仿宋" w:cs="仿宋"/>
          <w:b/>
          <w:bCs/>
          <w:color w:val="auto"/>
          <w:sz w:val="36"/>
          <w:szCs w:val="36"/>
          <w:lang w:eastAsia="zh-CN"/>
        </w:rPr>
      </w:pPr>
    </w:p>
    <w:p w14:paraId="26A35022">
      <w:pPr>
        <w:pStyle w:val="32"/>
        <w:rPr>
          <w:rFonts w:ascii="仿宋" w:hAnsi="仿宋" w:eastAsia="仿宋" w:cs="仿宋"/>
          <w:b/>
          <w:bCs/>
          <w:color w:val="auto"/>
          <w:sz w:val="36"/>
          <w:szCs w:val="36"/>
          <w:lang w:eastAsia="zh-CN"/>
        </w:rPr>
      </w:pPr>
    </w:p>
    <w:p w14:paraId="2D498F29">
      <w:pPr>
        <w:pStyle w:val="32"/>
        <w:rPr>
          <w:rFonts w:ascii="仿宋" w:hAnsi="仿宋" w:eastAsia="仿宋" w:cs="仿宋"/>
          <w:b/>
          <w:bCs/>
          <w:color w:val="auto"/>
          <w:sz w:val="36"/>
          <w:szCs w:val="36"/>
          <w:lang w:eastAsia="zh-CN"/>
        </w:rPr>
      </w:pPr>
    </w:p>
    <w:p w14:paraId="0E688AB6">
      <w:pPr>
        <w:pStyle w:val="32"/>
        <w:rPr>
          <w:rFonts w:ascii="仿宋" w:hAnsi="仿宋" w:eastAsia="仿宋" w:cs="仿宋"/>
          <w:b/>
          <w:bCs/>
          <w:color w:val="auto"/>
          <w:sz w:val="36"/>
          <w:szCs w:val="36"/>
          <w:lang w:eastAsia="zh-CN"/>
        </w:rPr>
      </w:pPr>
    </w:p>
    <w:p w14:paraId="2B74EB58">
      <w:pPr>
        <w:pStyle w:val="32"/>
        <w:rPr>
          <w:rFonts w:ascii="仿宋" w:hAnsi="仿宋" w:eastAsia="仿宋" w:cs="仿宋"/>
          <w:b/>
          <w:bCs/>
          <w:color w:val="auto"/>
          <w:sz w:val="36"/>
          <w:szCs w:val="36"/>
          <w:lang w:eastAsia="zh-CN"/>
        </w:rPr>
      </w:pPr>
    </w:p>
    <w:p w14:paraId="640FCD96">
      <w:pPr>
        <w:pStyle w:val="32"/>
        <w:rPr>
          <w:rFonts w:ascii="仿宋" w:hAnsi="仿宋" w:eastAsia="仿宋" w:cs="仿宋"/>
          <w:b/>
          <w:bCs/>
          <w:color w:val="auto"/>
          <w:sz w:val="36"/>
          <w:szCs w:val="36"/>
          <w:lang w:eastAsia="zh-CN"/>
        </w:rPr>
      </w:pPr>
    </w:p>
    <w:p w14:paraId="762275ED">
      <w:pPr>
        <w:pStyle w:val="32"/>
        <w:rPr>
          <w:rFonts w:ascii="仿宋" w:hAnsi="仿宋" w:eastAsia="仿宋" w:cs="仿宋"/>
          <w:b/>
          <w:bCs/>
          <w:color w:val="auto"/>
          <w:sz w:val="36"/>
          <w:szCs w:val="36"/>
          <w:lang w:eastAsia="zh-CN"/>
        </w:rPr>
      </w:pPr>
    </w:p>
    <w:p w14:paraId="448F1618">
      <w:pPr>
        <w:pStyle w:val="32"/>
        <w:rPr>
          <w:rFonts w:ascii="仿宋" w:hAnsi="仿宋" w:eastAsia="仿宋" w:cs="仿宋"/>
          <w:b/>
          <w:bCs/>
          <w:color w:val="auto"/>
          <w:sz w:val="36"/>
          <w:szCs w:val="36"/>
          <w:lang w:eastAsia="zh-CN"/>
        </w:rPr>
      </w:pPr>
    </w:p>
    <w:p w14:paraId="77FCBCAF">
      <w:pPr>
        <w:pStyle w:val="32"/>
        <w:rPr>
          <w:rFonts w:ascii="仿宋" w:hAnsi="仿宋" w:eastAsia="仿宋" w:cs="仿宋"/>
          <w:b/>
          <w:bCs/>
          <w:color w:val="auto"/>
          <w:sz w:val="36"/>
          <w:szCs w:val="36"/>
          <w:lang w:eastAsia="zh-CN"/>
        </w:rPr>
      </w:pPr>
    </w:p>
    <w:p w14:paraId="238DA42A">
      <w:pPr>
        <w:pStyle w:val="32"/>
        <w:rPr>
          <w:rFonts w:ascii="仿宋" w:hAnsi="仿宋" w:eastAsia="仿宋" w:cs="仿宋"/>
          <w:b/>
          <w:bCs/>
          <w:color w:val="auto"/>
          <w:sz w:val="36"/>
          <w:szCs w:val="36"/>
          <w:lang w:eastAsia="zh-CN"/>
        </w:rPr>
      </w:pPr>
    </w:p>
    <w:p w14:paraId="238598BD">
      <w:pPr>
        <w:pStyle w:val="32"/>
        <w:rPr>
          <w:rFonts w:ascii="仿宋" w:hAnsi="仿宋" w:eastAsia="仿宋" w:cs="仿宋"/>
          <w:b/>
          <w:bCs/>
          <w:color w:val="auto"/>
          <w:sz w:val="36"/>
          <w:szCs w:val="36"/>
          <w:lang w:eastAsia="zh-CN"/>
        </w:rPr>
      </w:pPr>
    </w:p>
    <w:p w14:paraId="27C1AD43">
      <w:pPr>
        <w:pStyle w:val="32"/>
        <w:rPr>
          <w:rFonts w:ascii="仿宋" w:hAnsi="仿宋" w:eastAsia="仿宋" w:cs="仿宋"/>
          <w:b/>
          <w:bCs/>
          <w:color w:val="auto"/>
          <w:sz w:val="36"/>
          <w:szCs w:val="36"/>
          <w:lang w:eastAsia="zh-CN"/>
        </w:rPr>
      </w:pPr>
    </w:p>
    <w:p w14:paraId="32CA8F69">
      <w:pPr>
        <w:pStyle w:val="32"/>
        <w:rPr>
          <w:rFonts w:ascii="仿宋" w:hAnsi="仿宋" w:eastAsia="仿宋" w:cs="仿宋"/>
          <w:b/>
          <w:bCs/>
          <w:color w:val="auto"/>
          <w:sz w:val="36"/>
          <w:szCs w:val="36"/>
          <w:lang w:eastAsia="zh-CN"/>
        </w:rPr>
      </w:pPr>
    </w:p>
    <w:p w14:paraId="26EE6C47">
      <w:pPr>
        <w:pStyle w:val="32"/>
        <w:ind w:firstLine="0"/>
        <w:rPr>
          <w:rFonts w:ascii="仿宋" w:hAnsi="仿宋" w:eastAsia="仿宋" w:cs="仿宋"/>
          <w:b/>
          <w:bCs/>
          <w:color w:val="auto"/>
          <w:sz w:val="36"/>
          <w:szCs w:val="36"/>
          <w:lang w:eastAsia="zh-CN"/>
        </w:rPr>
      </w:pPr>
    </w:p>
    <w:p w14:paraId="600E4FFD">
      <w:pPr>
        <w:pStyle w:val="8"/>
        <w:numPr>
          <w:ilvl w:val="0"/>
          <w:numId w:val="0"/>
        </w:numPr>
        <w:kinsoku w:val="0"/>
        <w:overflowPunct w:val="0"/>
        <w:spacing w:before="34" w:line="440" w:lineRule="exact"/>
        <w:ind w:left="480" w:right="126"/>
        <w:jc w:val="center"/>
        <w:rPr>
          <w:rFonts w:ascii="仿宋" w:hAnsi="仿宋" w:eastAsia="仿宋" w:cs="仿宋"/>
          <w:color w:val="auto"/>
          <w:sz w:val="36"/>
          <w:szCs w:val="36"/>
          <w:lang w:eastAsia="zh-CN"/>
        </w:rPr>
      </w:pPr>
      <w:r>
        <w:rPr>
          <w:rFonts w:hint="eastAsia" w:ascii="仿宋" w:hAnsi="仿宋" w:eastAsia="仿宋" w:cs="仿宋"/>
          <w:b/>
          <w:bCs/>
          <w:color w:val="auto"/>
          <w:sz w:val="36"/>
          <w:szCs w:val="36"/>
          <w:lang w:eastAsia="zh-CN"/>
        </w:rPr>
        <w:t>2、法定代表人身份证明</w:t>
      </w:r>
    </w:p>
    <w:p w14:paraId="013A92C2">
      <w:pPr>
        <w:spacing w:line="420" w:lineRule="exact"/>
        <w:ind w:firstLine="486" w:firstLineChars="200"/>
        <w:rPr>
          <w:rFonts w:ascii="仿宋" w:hAnsi="仿宋" w:eastAsia="仿宋" w:cs="仿宋"/>
          <w:color w:val="auto"/>
          <w:u w:val="single"/>
          <w:lang w:eastAsia="zh-CN"/>
        </w:rPr>
      </w:pPr>
      <w:r>
        <w:rPr>
          <w:rFonts w:hint="eastAsia" w:ascii="仿宋" w:hAnsi="仿宋" w:eastAsia="仿宋" w:cs="仿宋"/>
          <w:color w:val="auto"/>
          <w:lang w:eastAsia="zh-CN"/>
        </w:rPr>
        <w:t>投标单位名称：</w:t>
      </w:r>
      <w:r>
        <w:rPr>
          <w:rFonts w:hint="eastAsia" w:ascii="仿宋" w:hAnsi="仿宋" w:eastAsia="仿宋" w:cs="仿宋"/>
          <w:color w:val="auto"/>
          <w:u w:val="single"/>
          <w:lang w:eastAsia="zh-CN"/>
        </w:rPr>
        <w:t xml:space="preserve">                       </w:t>
      </w:r>
    </w:p>
    <w:p w14:paraId="70BC4DCE">
      <w:pPr>
        <w:spacing w:line="420" w:lineRule="exact"/>
        <w:ind w:firstLine="486" w:firstLineChars="200"/>
        <w:rPr>
          <w:rFonts w:ascii="仿宋" w:hAnsi="仿宋" w:eastAsia="仿宋" w:cs="仿宋"/>
          <w:color w:val="auto"/>
          <w:u w:val="single"/>
          <w:lang w:eastAsia="zh-CN"/>
        </w:rPr>
      </w:pPr>
      <w:r>
        <w:rPr>
          <w:rFonts w:hint="eastAsia" w:ascii="仿宋" w:hAnsi="仿宋" w:eastAsia="仿宋" w:cs="仿宋"/>
          <w:color w:val="auto"/>
          <w:lang w:eastAsia="zh-CN"/>
        </w:rPr>
        <w:t>单位性质：</w:t>
      </w:r>
      <w:r>
        <w:rPr>
          <w:rFonts w:hint="eastAsia" w:ascii="仿宋" w:hAnsi="仿宋" w:eastAsia="仿宋" w:cs="仿宋"/>
          <w:color w:val="auto"/>
          <w:u w:val="single"/>
          <w:lang w:eastAsia="zh-CN"/>
        </w:rPr>
        <w:t xml:space="preserve">                           </w:t>
      </w:r>
    </w:p>
    <w:p w14:paraId="4F17515F">
      <w:pPr>
        <w:spacing w:line="420" w:lineRule="exact"/>
        <w:ind w:firstLine="486" w:firstLineChars="200"/>
        <w:rPr>
          <w:rFonts w:ascii="仿宋" w:hAnsi="仿宋" w:eastAsia="仿宋" w:cs="仿宋"/>
          <w:color w:val="auto"/>
          <w:u w:val="single"/>
          <w:lang w:eastAsia="zh-CN"/>
        </w:rPr>
      </w:pPr>
      <w:r>
        <w:rPr>
          <w:rFonts w:hint="eastAsia" w:ascii="仿宋" w:hAnsi="仿宋" w:eastAsia="仿宋" w:cs="仿宋"/>
          <w:color w:val="auto"/>
          <w:lang w:eastAsia="zh-CN"/>
        </w:rPr>
        <w:t>地址：</w:t>
      </w:r>
      <w:r>
        <w:rPr>
          <w:rFonts w:hint="eastAsia" w:ascii="仿宋" w:hAnsi="仿宋" w:eastAsia="仿宋" w:cs="仿宋"/>
          <w:color w:val="auto"/>
          <w:u w:val="single"/>
          <w:lang w:eastAsia="zh-CN"/>
        </w:rPr>
        <w:t xml:space="preserve">                               </w:t>
      </w:r>
    </w:p>
    <w:p w14:paraId="56E30BB5">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成立时间：</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年</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月</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日</w:t>
      </w:r>
    </w:p>
    <w:p w14:paraId="3678A8A6">
      <w:pPr>
        <w:spacing w:line="420" w:lineRule="exact"/>
        <w:ind w:firstLine="486" w:firstLineChars="200"/>
        <w:rPr>
          <w:rFonts w:ascii="仿宋" w:hAnsi="仿宋" w:eastAsia="仿宋" w:cs="仿宋"/>
          <w:color w:val="auto"/>
          <w:u w:val="single"/>
          <w:lang w:eastAsia="zh-CN"/>
        </w:rPr>
      </w:pPr>
      <w:r>
        <w:rPr>
          <w:rFonts w:hint="eastAsia" w:ascii="仿宋" w:hAnsi="仿宋" w:eastAsia="仿宋" w:cs="仿宋"/>
          <w:color w:val="auto"/>
          <w:lang w:eastAsia="zh-CN"/>
        </w:rPr>
        <w:t>经营期限：</w:t>
      </w:r>
      <w:r>
        <w:rPr>
          <w:rFonts w:hint="eastAsia" w:ascii="仿宋" w:hAnsi="仿宋" w:eastAsia="仿宋" w:cs="仿宋"/>
          <w:color w:val="auto"/>
          <w:u w:val="single"/>
          <w:lang w:eastAsia="zh-CN"/>
        </w:rPr>
        <w:t xml:space="preserve">             </w:t>
      </w:r>
    </w:p>
    <w:p w14:paraId="42496B33">
      <w:pPr>
        <w:spacing w:line="420" w:lineRule="exact"/>
        <w:ind w:firstLine="486" w:firstLineChars="200"/>
        <w:rPr>
          <w:rFonts w:ascii="仿宋" w:hAnsi="仿宋" w:eastAsia="仿宋" w:cs="仿宋"/>
          <w:color w:val="auto"/>
          <w:u w:val="single"/>
          <w:lang w:eastAsia="zh-CN"/>
        </w:rPr>
      </w:pPr>
      <w:r>
        <w:rPr>
          <w:rFonts w:hint="eastAsia" w:ascii="仿宋" w:hAnsi="仿宋" w:eastAsia="仿宋" w:cs="仿宋"/>
          <w:color w:val="auto"/>
          <w:lang w:eastAsia="zh-CN"/>
        </w:rPr>
        <w:t>姓名：</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性别：</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年龄：</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职务：</w:t>
      </w:r>
      <w:r>
        <w:rPr>
          <w:rFonts w:hint="eastAsia" w:ascii="仿宋" w:hAnsi="仿宋" w:eastAsia="仿宋" w:cs="仿宋"/>
          <w:color w:val="auto"/>
          <w:u w:val="single"/>
          <w:lang w:eastAsia="zh-CN"/>
        </w:rPr>
        <w:t xml:space="preserve">           </w:t>
      </w:r>
    </w:p>
    <w:p w14:paraId="050E20B3">
      <w:pPr>
        <w:spacing w:line="420" w:lineRule="exact"/>
        <w:ind w:firstLine="486" w:firstLineChars="200"/>
        <w:rPr>
          <w:rFonts w:ascii="仿宋" w:hAnsi="仿宋" w:eastAsia="仿宋" w:cs="仿宋"/>
          <w:color w:val="auto"/>
          <w:u w:val="single"/>
          <w:lang w:eastAsia="zh-CN"/>
        </w:rPr>
      </w:pPr>
      <w:r>
        <w:rPr>
          <w:rFonts w:hint="eastAsia" w:ascii="仿宋" w:hAnsi="仿宋" w:eastAsia="仿宋" w:cs="仿宋"/>
          <w:color w:val="auto"/>
          <w:lang w:eastAsia="zh-CN"/>
        </w:rPr>
        <w:t>身份证号码：</w:t>
      </w:r>
      <w:r>
        <w:rPr>
          <w:rFonts w:hint="eastAsia" w:ascii="仿宋" w:hAnsi="仿宋" w:eastAsia="仿宋" w:cs="仿宋"/>
          <w:color w:val="auto"/>
          <w:u w:val="single"/>
          <w:lang w:eastAsia="zh-CN"/>
        </w:rPr>
        <w:t xml:space="preserve">                                                     </w:t>
      </w:r>
    </w:p>
    <w:p w14:paraId="3C17E018">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系</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（投标单位名称）的法定代表人。</w:t>
      </w:r>
    </w:p>
    <w:p w14:paraId="04E651AD">
      <w:pPr>
        <w:spacing w:line="420" w:lineRule="exact"/>
        <w:ind w:firstLine="972" w:firstLineChars="400"/>
        <w:rPr>
          <w:rFonts w:ascii="仿宋" w:hAnsi="仿宋" w:eastAsia="仿宋" w:cs="仿宋"/>
          <w:color w:val="auto"/>
        </w:rPr>
      </w:pPr>
      <w:r>
        <w:rPr>
          <w:rFonts w:hint="eastAsia" w:ascii="仿宋" w:hAnsi="仿宋" w:eastAsia="仿宋" w:cs="仿宋"/>
          <w:color w:val="auto"/>
        </w:rPr>
        <w:t>特此证明。</w:t>
      </w:r>
    </w:p>
    <w:p w14:paraId="75D51E94">
      <w:pPr>
        <w:pStyle w:val="8"/>
        <w:numPr>
          <w:ilvl w:val="0"/>
          <w:numId w:val="0"/>
        </w:numPr>
        <w:kinsoku w:val="0"/>
        <w:overflowPunct w:val="0"/>
        <w:rPr>
          <w:rFonts w:ascii="仿宋" w:hAnsi="仿宋" w:eastAsia="仿宋" w:cs="仿宋"/>
          <w:color w:val="auto"/>
          <w:sz w:val="20"/>
          <w:szCs w:val="20"/>
        </w:rPr>
      </w:pPr>
      <w:r>
        <w:rPr>
          <w:color w:val="auto"/>
          <w:sz w:val="25"/>
        </w:rPr>
        <mc:AlternateContent>
          <mc:Choice Requires="wps">
            <w:drawing>
              <wp:anchor distT="0" distB="0" distL="114300" distR="114300" simplePos="0" relativeHeight="251660288" behindDoc="0" locked="0" layoutInCell="1" allowOverlap="1">
                <wp:simplePos x="0" y="0"/>
                <wp:positionH relativeFrom="column">
                  <wp:posOffset>2991485</wp:posOffset>
                </wp:positionH>
                <wp:positionV relativeFrom="paragraph">
                  <wp:posOffset>194945</wp:posOffset>
                </wp:positionV>
                <wp:extent cx="2363470" cy="1403350"/>
                <wp:effectExtent l="5080" t="4445" r="12700" b="20955"/>
                <wp:wrapSquare wrapText="bothSides"/>
                <wp:docPr id="1" name="自选图形 77"/>
                <wp:cNvGraphicFramePr/>
                <a:graphic xmlns:a="http://schemas.openxmlformats.org/drawingml/2006/main">
                  <a:graphicData uri="http://schemas.microsoft.com/office/word/2010/wordprocessingShape">
                    <wps:wsp>
                      <wps:cNvSpPr/>
                      <wps:spPr>
                        <a:xfrm>
                          <a:off x="0" y="0"/>
                          <a:ext cx="2363470" cy="14033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79F4C114">
                            <w:pPr>
                              <w:jc w:val="center"/>
                              <w:rPr>
                                <w:rFonts w:hint="eastAsia" w:ascii="仿宋" w:hAnsi="仿宋" w:eastAsia="仿宋" w:cs="仿宋"/>
                                <w:sz w:val="24"/>
                                <w:szCs w:val="24"/>
                              </w:rPr>
                            </w:pPr>
                          </w:p>
                          <w:p w14:paraId="5DD160AA">
                            <w:pPr>
                              <w:jc w:val="center"/>
                              <w:rPr>
                                <w:rFonts w:hint="eastAsia" w:ascii="仿宋" w:hAnsi="仿宋" w:eastAsia="仿宋" w:cs="仿宋"/>
                                <w:sz w:val="24"/>
                                <w:szCs w:val="24"/>
                              </w:rPr>
                            </w:pPr>
                          </w:p>
                          <w:p w14:paraId="724E5A7F">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w:t>
                            </w:r>
                            <w:r>
                              <w:rPr>
                                <w:rFonts w:hint="eastAsia" w:ascii="仿宋" w:hAnsi="仿宋" w:eastAsia="仿宋" w:cs="仿宋"/>
                                <w:sz w:val="24"/>
                                <w:szCs w:val="24"/>
                                <w:lang w:val="en-US" w:eastAsia="zh-CN"/>
                              </w:rPr>
                              <w:t>反</w:t>
                            </w:r>
                            <w:r>
                              <w:rPr>
                                <w:rFonts w:hint="eastAsia" w:ascii="仿宋" w:hAnsi="仿宋" w:eastAsia="仿宋" w:cs="仿宋"/>
                                <w:sz w:val="24"/>
                                <w:szCs w:val="24"/>
                              </w:rPr>
                              <w:t>面</w:t>
                            </w:r>
                          </w:p>
                          <w:p w14:paraId="21F9CCB0"/>
                        </w:txbxContent>
                      </wps:txbx>
                      <wps:bodyPr upright="1"/>
                    </wps:wsp>
                  </a:graphicData>
                </a:graphic>
              </wp:anchor>
            </w:drawing>
          </mc:Choice>
          <mc:Fallback>
            <w:pict>
              <v:roundrect id="自选图形 77" o:spid="_x0000_s1026" o:spt="2" style="position:absolute;left:0pt;margin-left:235.55pt;margin-top:15.35pt;height:110.5pt;width:186.1pt;mso-wrap-distance-bottom:0pt;mso-wrap-distance-left:9pt;mso-wrap-distance-right:9pt;mso-wrap-distance-top:0pt;z-index:251660288;mso-width-relative:page;mso-height-relative:page;" fillcolor="#FFFFFF" filled="t" stroked="t" coordsize="21600,21600" arcsize="0.166666666666667" o:gfxdata="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Pn&#10;fv/XAAAACgEAAA8AAAAAAAAAAQAgAAAAIgAAAGRycy9kb3ducmV2LnhtbFBLAQIUABQAAAAIAIdO&#10;4kCi5g+wJAIAAFgEAAAOAAAAAAAAAAEAIAAAACYBAABkcnMvZTJvRG9jLnhtbFBLBQYAAAAABgAG&#10;AFkBAAC8BQAAAAA=&#10;">
                <v:fill on="t" focussize="0,0"/>
                <v:stroke color="#000000" joinstyle="round"/>
                <v:imagedata o:title=""/>
                <o:lock v:ext="edit" aspectratio="f"/>
                <v:textbox>
                  <w:txbxContent>
                    <w:p w14:paraId="79F4C114">
                      <w:pPr>
                        <w:jc w:val="center"/>
                        <w:rPr>
                          <w:rFonts w:hint="eastAsia" w:ascii="仿宋" w:hAnsi="仿宋" w:eastAsia="仿宋" w:cs="仿宋"/>
                          <w:sz w:val="24"/>
                          <w:szCs w:val="24"/>
                        </w:rPr>
                      </w:pPr>
                    </w:p>
                    <w:p w14:paraId="5DD160AA">
                      <w:pPr>
                        <w:jc w:val="center"/>
                        <w:rPr>
                          <w:rFonts w:hint="eastAsia" w:ascii="仿宋" w:hAnsi="仿宋" w:eastAsia="仿宋" w:cs="仿宋"/>
                          <w:sz w:val="24"/>
                          <w:szCs w:val="24"/>
                        </w:rPr>
                      </w:pPr>
                    </w:p>
                    <w:p w14:paraId="724E5A7F">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w:t>
                      </w:r>
                      <w:r>
                        <w:rPr>
                          <w:rFonts w:hint="eastAsia" w:ascii="仿宋" w:hAnsi="仿宋" w:eastAsia="仿宋" w:cs="仿宋"/>
                          <w:sz w:val="24"/>
                          <w:szCs w:val="24"/>
                          <w:lang w:val="en-US" w:eastAsia="zh-CN"/>
                        </w:rPr>
                        <w:t>反</w:t>
                      </w:r>
                      <w:r>
                        <w:rPr>
                          <w:rFonts w:hint="eastAsia" w:ascii="仿宋" w:hAnsi="仿宋" w:eastAsia="仿宋" w:cs="仿宋"/>
                          <w:sz w:val="24"/>
                          <w:szCs w:val="24"/>
                        </w:rPr>
                        <w:t>面</w:t>
                      </w:r>
                    </w:p>
                    <w:p w14:paraId="21F9CCB0"/>
                  </w:txbxContent>
                </v:textbox>
                <w10:wrap type="square"/>
              </v:roundrect>
            </w:pict>
          </mc:Fallback>
        </mc:AlternateContent>
      </w:r>
    </w:p>
    <w:p w14:paraId="03F65331">
      <w:pPr>
        <w:pStyle w:val="8"/>
        <w:numPr>
          <w:ilvl w:val="0"/>
          <w:numId w:val="0"/>
        </w:numPr>
        <w:kinsoku w:val="0"/>
        <w:overflowPunct w:val="0"/>
        <w:spacing w:before="7"/>
        <w:rPr>
          <w:rFonts w:ascii="仿宋" w:hAnsi="仿宋" w:eastAsia="仿宋" w:cs="仿宋"/>
          <w:color w:val="auto"/>
          <w:sz w:val="25"/>
          <w:szCs w:val="25"/>
        </w:rPr>
      </w:pPr>
      <w:r>
        <w:rPr>
          <w:color w:val="auto"/>
          <w:sz w:val="25"/>
        </w:rPr>
        <mc:AlternateContent>
          <mc:Choice Requires="wps">
            <w:drawing>
              <wp:anchor distT="0" distB="0" distL="114300" distR="114300" simplePos="0" relativeHeight="251666432" behindDoc="1" locked="0" layoutInCell="1" allowOverlap="1">
                <wp:simplePos x="0" y="0"/>
                <wp:positionH relativeFrom="column">
                  <wp:posOffset>336550</wp:posOffset>
                </wp:positionH>
                <wp:positionV relativeFrom="paragraph">
                  <wp:posOffset>17145</wp:posOffset>
                </wp:positionV>
                <wp:extent cx="2371725" cy="1403350"/>
                <wp:effectExtent l="5080" t="5080" r="4445" b="20320"/>
                <wp:wrapTight wrapText="bothSides">
                  <wp:wrapPolygon>
                    <wp:start x="20682" y="-2"/>
                    <wp:lineTo x="909" y="0"/>
                    <wp:lineTo x="0" y="1611"/>
                    <wp:lineTo x="0" y="3600"/>
                    <wp:lineTo x="0" y="18000"/>
                    <wp:lineTo x="0" y="19988"/>
                    <wp:lineTo x="909" y="21600"/>
                    <wp:lineTo x="20682" y="21602"/>
                    <wp:lineTo x="917" y="21602"/>
                    <wp:lineTo x="20690" y="21600"/>
                    <wp:lineTo x="21599" y="19988"/>
                    <wp:lineTo x="21599" y="18000"/>
                    <wp:lineTo x="21599" y="3600"/>
                    <wp:lineTo x="21599" y="1611"/>
                    <wp:lineTo x="20690" y="0"/>
                    <wp:lineTo x="917" y="-2"/>
                    <wp:lineTo x="20682" y="-2"/>
                  </wp:wrapPolygon>
                </wp:wrapTight>
                <wp:docPr id="5" name="自选图形 91"/>
                <wp:cNvGraphicFramePr/>
                <a:graphic xmlns:a="http://schemas.openxmlformats.org/drawingml/2006/main">
                  <a:graphicData uri="http://schemas.microsoft.com/office/word/2010/wordprocessingShape">
                    <wps:wsp>
                      <wps:cNvSpPr/>
                      <wps:spPr>
                        <a:xfrm>
                          <a:off x="0" y="0"/>
                          <a:ext cx="2371725" cy="14033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701BD78F">
                            <w:pPr>
                              <w:jc w:val="center"/>
                              <w:rPr>
                                <w:rFonts w:hint="eastAsia" w:ascii="仿宋" w:hAnsi="仿宋" w:eastAsia="仿宋" w:cs="仿宋"/>
                                <w:sz w:val="24"/>
                                <w:szCs w:val="24"/>
                              </w:rPr>
                            </w:pPr>
                          </w:p>
                          <w:p w14:paraId="029803BC">
                            <w:pPr>
                              <w:jc w:val="center"/>
                              <w:rPr>
                                <w:rFonts w:hint="eastAsia" w:ascii="仿宋" w:hAnsi="仿宋" w:eastAsia="仿宋" w:cs="仿宋"/>
                                <w:sz w:val="24"/>
                                <w:szCs w:val="24"/>
                              </w:rPr>
                            </w:pPr>
                          </w:p>
                          <w:p w14:paraId="0F3859C7">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07278DEF"/>
                        </w:txbxContent>
                      </wps:txbx>
                      <wps:bodyPr upright="1"/>
                    </wps:wsp>
                  </a:graphicData>
                </a:graphic>
              </wp:anchor>
            </w:drawing>
          </mc:Choice>
          <mc:Fallback>
            <w:pict>
              <v:roundrect id="自选图形 91" o:spid="_x0000_s1026" o:spt="2" style="position:absolute;left:0pt;margin-left:26.5pt;margin-top:1.35pt;height:110.5pt;width:186.75pt;mso-wrap-distance-left:9pt;mso-wrap-distance-right:9pt;z-index:-251650048;mso-width-relative:page;mso-height-relative:page;" fillcolor="#FFFFFF" filled="t" stroked="t" coordsize="21600,21600" wrapcoords="20682 -2 909 0 0 1611 0 3600 0 18000 0 19988 909 21600 20682 21602 917 21602 20690 21600 21599 19988 21599 18000 21599 3600 21599 1611 20690 0 917 -2 20682 -2" arcsize="0.166666666666667" o:gfxdata="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R2rcKNUA&#10;AAAIAQAADwAAAAAAAAABACAAAAAiAAAAZHJzL2Rvd25yZXYueG1sUEsBAhQAFAAAAAgAh07iQM0g&#10;vGgiAgAAWAQAAA4AAAAAAAAAAQAgAAAAJAEAAGRycy9lMm9Eb2MueG1sUEsFBgAAAAAGAAYAWQEA&#10;ALgFAAAAAA==&#10;">
                <v:fill on="t" focussize="0,0"/>
                <v:stroke color="#000000" joinstyle="round"/>
                <v:imagedata o:title=""/>
                <o:lock v:ext="edit" aspectratio="f"/>
                <v:textbox>
                  <w:txbxContent>
                    <w:p w14:paraId="701BD78F">
                      <w:pPr>
                        <w:jc w:val="center"/>
                        <w:rPr>
                          <w:rFonts w:hint="eastAsia" w:ascii="仿宋" w:hAnsi="仿宋" w:eastAsia="仿宋" w:cs="仿宋"/>
                          <w:sz w:val="24"/>
                          <w:szCs w:val="24"/>
                        </w:rPr>
                      </w:pPr>
                    </w:p>
                    <w:p w14:paraId="029803BC">
                      <w:pPr>
                        <w:jc w:val="center"/>
                        <w:rPr>
                          <w:rFonts w:hint="eastAsia" w:ascii="仿宋" w:hAnsi="仿宋" w:eastAsia="仿宋" w:cs="仿宋"/>
                          <w:sz w:val="24"/>
                          <w:szCs w:val="24"/>
                        </w:rPr>
                      </w:pPr>
                    </w:p>
                    <w:p w14:paraId="0F3859C7">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07278DEF"/>
                  </w:txbxContent>
                </v:textbox>
                <w10:wrap type="tight"/>
              </v:roundrect>
            </w:pict>
          </mc:Fallback>
        </mc:AlternateContent>
      </w:r>
    </w:p>
    <w:p w14:paraId="692130A1">
      <w:pPr>
        <w:pStyle w:val="8"/>
        <w:numPr>
          <w:ilvl w:val="0"/>
          <w:numId w:val="0"/>
        </w:numPr>
        <w:kinsoku w:val="0"/>
        <w:overflowPunct w:val="0"/>
        <w:spacing w:line="200" w:lineRule="atLeast"/>
        <w:rPr>
          <w:rFonts w:ascii="仿宋" w:hAnsi="仿宋" w:eastAsia="仿宋" w:cs="仿宋"/>
          <w:color w:val="auto"/>
          <w:sz w:val="20"/>
          <w:szCs w:val="20"/>
        </w:rPr>
      </w:pPr>
    </w:p>
    <w:p w14:paraId="7C902303">
      <w:pPr>
        <w:wordWrap w:val="0"/>
        <w:spacing w:line="420" w:lineRule="exact"/>
        <w:ind w:firstLine="486" w:firstLineChars="200"/>
        <w:jc w:val="right"/>
        <w:rPr>
          <w:rFonts w:ascii="仿宋" w:hAnsi="仿宋" w:eastAsia="仿宋" w:cs="仿宋"/>
          <w:color w:val="auto"/>
        </w:rPr>
      </w:pPr>
    </w:p>
    <w:p w14:paraId="440EC911">
      <w:pPr>
        <w:pStyle w:val="8"/>
        <w:numPr>
          <w:ilvl w:val="0"/>
          <w:numId w:val="0"/>
        </w:numPr>
        <w:kinsoku w:val="0"/>
        <w:overflowPunct w:val="0"/>
        <w:spacing w:before="34" w:line="357" w:lineRule="auto"/>
        <w:ind w:right="126"/>
        <w:jc w:val="both"/>
        <w:rPr>
          <w:rFonts w:ascii="仿宋" w:hAnsi="仿宋" w:eastAsia="仿宋" w:cs="仿宋"/>
          <w:color w:val="auto"/>
          <w:lang w:eastAsia="zh-CN"/>
        </w:rPr>
      </w:pPr>
    </w:p>
    <w:p w14:paraId="10175A5A">
      <w:pPr>
        <w:pStyle w:val="8"/>
        <w:numPr>
          <w:ilvl w:val="0"/>
          <w:numId w:val="0"/>
        </w:numPr>
        <w:kinsoku w:val="0"/>
        <w:overflowPunct w:val="0"/>
        <w:spacing w:before="34" w:line="357" w:lineRule="auto"/>
        <w:ind w:right="126"/>
        <w:jc w:val="both"/>
        <w:rPr>
          <w:rFonts w:hint="eastAsia" w:ascii="仿宋" w:hAnsi="仿宋" w:eastAsia="仿宋" w:cs="仿宋"/>
          <w:color w:val="auto"/>
          <w:sz w:val="24"/>
          <w:lang w:eastAsia="zh-CN"/>
        </w:rPr>
      </w:pPr>
    </w:p>
    <w:p w14:paraId="380AD957">
      <w:pPr>
        <w:pStyle w:val="8"/>
        <w:numPr>
          <w:ilvl w:val="0"/>
          <w:numId w:val="0"/>
        </w:numPr>
        <w:kinsoku w:val="0"/>
        <w:overflowPunct w:val="0"/>
        <w:spacing w:before="34" w:line="357" w:lineRule="auto"/>
        <w:ind w:right="126"/>
        <w:jc w:val="both"/>
        <w:rPr>
          <w:rFonts w:hint="eastAsia" w:ascii="仿宋" w:hAnsi="仿宋" w:eastAsia="仿宋" w:cs="仿宋"/>
          <w:color w:val="auto"/>
          <w:sz w:val="24"/>
          <w:lang w:eastAsia="zh-CN"/>
        </w:rPr>
      </w:pPr>
    </w:p>
    <w:p w14:paraId="3E3F7E1E">
      <w:pPr>
        <w:pStyle w:val="8"/>
        <w:numPr>
          <w:ilvl w:val="0"/>
          <w:numId w:val="0"/>
        </w:numPr>
        <w:kinsoku w:val="0"/>
        <w:overflowPunct w:val="0"/>
        <w:spacing w:before="34" w:line="357" w:lineRule="auto"/>
        <w:ind w:right="126"/>
        <w:jc w:val="both"/>
        <w:rPr>
          <w:rFonts w:ascii="仿宋" w:hAnsi="仿宋" w:eastAsia="仿宋" w:cs="仿宋"/>
          <w:color w:val="auto"/>
          <w:sz w:val="24"/>
          <w:lang w:eastAsia="zh-CN"/>
        </w:rPr>
      </w:pPr>
      <w:r>
        <w:rPr>
          <w:rFonts w:hint="eastAsia" w:ascii="仿宋" w:hAnsi="仿宋" w:eastAsia="仿宋" w:cs="仿宋"/>
          <w:color w:val="auto"/>
          <w:sz w:val="24"/>
          <w:lang w:eastAsia="zh-CN"/>
        </w:rPr>
        <w:t>投标单位名称：                       （公章）</w:t>
      </w:r>
    </w:p>
    <w:p w14:paraId="6A79CAE8">
      <w:pPr>
        <w:pStyle w:val="8"/>
        <w:numPr>
          <w:ilvl w:val="0"/>
          <w:numId w:val="0"/>
        </w:numPr>
        <w:kinsoku w:val="0"/>
        <w:overflowPunct w:val="0"/>
        <w:spacing w:before="34" w:line="357" w:lineRule="auto"/>
        <w:ind w:right="126"/>
        <w:jc w:val="both"/>
        <w:rPr>
          <w:rFonts w:ascii="仿宋" w:hAnsi="仿宋" w:eastAsia="仿宋" w:cs="仿宋"/>
          <w:color w:val="auto"/>
          <w:lang w:eastAsia="zh-CN"/>
        </w:rPr>
      </w:pPr>
      <w:r>
        <w:rPr>
          <w:rFonts w:hint="eastAsia" w:ascii="仿宋" w:hAnsi="仿宋" w:eastAsia="仿宋" w:cs="仿宋"/>
          <w:color w:val="auto"/>
          <w:sz w:val="24"/>
          <w:lang w:eastAsia="zh-CN"/>
        </w:rPr>
        <w:t xml:space="preserve">法定代表人（签字或盖章）：           </w:t>
      </w:r>
      <w:r>
        <w:rPr>
          <w:rFonts w:hint="eastAsia" w:ascii="仿宋" w:hAnsi="仿宋" w:eastAsia="仿宋" w:cs="仿宋"/>
          <w:color w:val="auto"/>
          <w:lang w:eastAsia="zh-CN"/>
        </w:rPr>
        <w:t xml:space="preserve">      </w:t>
      </w:r>
    </w:p>
    <w:p w14:paraId="5FF824F2">
      <w:pPr>
        <w:pStyle w:val="8"/>
        <w:numPr>
          <w:ilvl w:val="0"/>
          <w:numId w:val="0"/>
        </w:numPr>
        <w:kinsoku w:val="0"/>
        <w:overflowPunct w:val="0"/>
        <w:spacing w:before="34" w:line="357" w:lineRule="auto"/>
        <w:ind w:right="126"/>
        <w:jc w:val="both"/>
        <w:rPr>
          <w:rFonts w:ascii="仿宋" w:hAnsi="仿宋" w:eastAsia="仿宋" w:cs="仿宋"/>
          <w:color w:val="auto"/>
          <w:lang w:eastAsia="zh-CN"/>
        </w:rPr>
      </w:pPr>
    </w:p>
    <w:p w14:paraId="1E9BAF76">
      <w:pPr>
        <w:pStyle w:val="8"/>
        <w:numPr>
          <w:ilvl w:val="0"/>
          <w:numId w:val="0"/>
        </w:numPr>
        <w:kinsoku w:val="0"/>
        <w:overflowPunct w:val="0"/>
        <w:spacing w:before="34" w:line="357" w:lineRule="auto"/>
        <w:ind w:right="126"/>
        <w:jc w:val="both"/>
        <w:rPr>
          <w:rFonts w:ascii="仿宋" w:hAnsi="仿宋" w:eastAsia="仿宋" w:cs="仿宋"/>
          <w:color w:val="auto"/>
          <w:sz w:val="24"/>
          <w:lang w:eastAsia="zh-CN"/>
        </w:rPr>
      </w:pPr>
      <w:r>
        <w:rPr>
          <w:rFonts w:hint="eastAsia" w:ascii="仿宋" w:hAnsi="仿宋" w:eastAsia="仿宋" w:cs="仿宋"/>
          <w:color w:val="auto"/>
          <w:sz w:val="24"/>
          <w:lang w:eastAsia="zh-CN"/>
        </w:rPr>
        <w:t xml:space="preserve">    日  期：   年  月  日</w:t>
      </w:r>
    </w:p>
    <w:p w14:paraId="604B6B09">
      <w:pPr>
        <w:pStyle w:val="8"/>
        <w:numPr>
          <w:ilvl w:val="0"/>
          <w:numId w:val="0"/>
        </w:numPr>
        <w:kinsoku w:val="0"/>
        <w:overflowPunct w:val="0"/>
        <w:spacing w:before="34" w:line="357" w:lineRule="auto"/>
        <w:ind w:left="480" w:right="126"/>
        <w:jc w:val="center"/>
        <w:rPr>
          <w:rFonts w:ascii="仿宋" w:hAnsi="仿宋" w:eastAsia="仿宋" w:cs="仿宋"/>
          <w:b/>
          <w:bCs/>
          <w:color w:val="auto"/>
          <w:szCs w:val="21"/>
          <w:lang w:eastAsia="zh-CN"/>
        </w:rPr>
      </w:pPr>
      <w:r>
        <w:rPr>
          <w:rFonts w:hint="eastAsia" w:ascii="仿宋" w:hAnsi="仿宋" w:eastAsia="仿宋" w:cs="仿宋"/>
          <w:color w:val="auto"/>
          <w:lang w:eastAsia="zh-CN"/>
        </w:rPr>
        <w:br w:type="page"/>
      </w:r>
      <w:r>
        <w:rPr>
          <w:rFonts w:hint="eastAsia" w:ascii="仿宋" w:hAnsi="仿宋" w:eastAsia="仿宋" w:cs="仿宋"/>
          <w:b/>
          <w:bCs/>
          <w:color w:val="auto"/>
          <w:sz w:val="36"/>
          <w:szCs w:val="36"/>
          <w:lang w:eastAsia="zh-CN"/>
        </w:rPr>
        <w:t>3、授权委托书</w:t>
      </w:r>
    </w:p>
    <w:p w14:paraId="7B58E8B9">
      <w:pPr>
        <w:spacing w:line="420" w:lineRule="exact"/>
        <w:rPr>
          <w:rFonts w:ascii="仿宋" w:hAnsi="仿宋" w:eastAsia="仿宋" w:cs="仿宋"/>
          <w:color w:val="auto"/>
          <w:lang w:eastAsia="zh-CN"/>
        </w:rPr>
      </w:pPr>
      <w:r>
        <w:rPr>
          <w:rFonts w:hint="eastAsia" w:ascii="仿宋" w:hAnsi="仿宋" w:eastAsia="仿宋" w:cs="仿宋"/>
          <w:color w:val="auto"/>
          <w:lang w:eastAsia="zh-CN"/>
        </w:rPr>
        <w:t xml:space="preserve">致：采购人名称 </w:t>
      </w:r>
    </w:p>
    <w:p w14:paraId="6BAB2BC0">
      <w:pPr>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本授权书声明：注册于</w:t>
      </w:r>
      <w:r>
        <w:rPr>
          <w:rFonts w:hint="eastAsia" w:ascii="仿宋" w:hAnsi="仿宋" w:eastAsia="仿宋" w:cs="仿宋"/>
          <w:color w:val="auto"/>
          <w:u w:val="single"/>
          <w:lang w:eastAsia="zh-CN"/>
        </w:rPr>
        <w:t>（供应商地址）</w:t>
      </w:r>
      <w:r>
        <w:rPr>
          <w:rFonts w:hint="eastAsia" w:ascii="仿宋" w:hAnsi="仿宋" w:eastAsia="仿宋" w:cs="仿宋"/>
          <w:color w:val="auto"/>
          <w:lang w:eastAsia="zh-CN"/>
        </w:rPr>
        <w:t>的</w:t>
      </w:r>
      <w:r>
        <w:rPr>
          <w:rFonts w:hint="eastAsia" w:ascii="仿宋" w:hAnsi="仿宋" w:eastAsia="仿宋" w:cs="仿宋"/>
          <w:color w:val="auto"/>
          <w:u w:val="single"/>
          <w:lang w:eastAsia="zh-CN"/>
        </w:rPr>
        <w:t>（供应商名称）</w:t>
      </w:r>
      <w:r>
        <w:rPr>
          <w:rFonts w:hint="eastAsia" w:ascii="仿宋" w:hAnsi="仿宋" w:eastAsia="仿宋" w:cs="仿宋"/>
          <w:color w:val="auto"/>
          <w:lang w:eastAsia="zh-CN"/>
        </w:rPr>
        <w:t>法定代表人（负责人）</w:t>
      </w:r>
      <w:r>
        <w:rPr>
          <w:rFonts w:hint="eastAsia" w:ascii="仿宋" w:hAnsi="仿宋" w:eastAsia="仿宋" w:cs="仿宋"/>
          <w:color w:val="auto"/>
          <w:u w:val="single"/>
          <w:lang w:eastAsia="zh-CN"/>
        </w:rPr>
        <w:t>姓名、职务或职称）</w:t>
      </w:r>
      <w:r>
        <w:rPr>
          <w:rFonts w:hint="eastAsia" w:ascii="仿宋" w:hAnsi="仿宋" w:eastAsia="仿宋" w:cs="仿宋"/>
          <w:color w:val="auto"/>
          <w:lang w:eastAsia="zh-CN"/>
        </w:rPr>
        <w:t>代表本公司授权</w:t>
      </w:r>
      <w:r>
        <w:rPr>
          <w:rFonts w:hint="eastAsia" w:ascii="仿宋" w:hAnsi="仿宋" w:eastAsia="仿宋" w:cs="仿宋"/>
          <w:color w:val="auto"/>
          <w:u w:val="single"/>
          <w:lang w:eastAsia="zh-CN"/>
        </w:rPr>
        <w:t>（姓名）</w:t>
      </w:r>
      <w:r>
        <w:rPr>
          <w:rFonts w:hint="eastAsia" w:ascii="仿宋" w:hAnsi="仿宋" w:eastAsia="仿宋" w:cs="仿宋"/>
          <w:color w:val="auto"/>
          <w:lang w:eastAsia="zh-CN"/>
        </w:rPr>
        <w:t>为本单位的合法代理人，参与贵方组织的</w:t>
      </w:r>
      <w:r>
        <w:rPr>
          <w:rFonts w:hint="eastAsia" w:ascii="仿宋" w:hAnsi="仿宋" w:eastAsia="仿宋" w:cs="仿宋"/>
          <w:color w:val="auto"/>
          <w:u w:val="single"/>
          <w:lang w:eastAsia="zh-CN"/>
        </w:rPr>
        <w:t>（项目名称及项目编号）</w:t>
      </w:r>
      <w:r>
        <w:rPr>
          <w:rFonts w:hint="eastAsia" w:ascii="仿宋" w:hAnsi="仿宋" w:eastAsia="仿宋" w:cs="仿宋"/>
          <w:color w:val="auto"/>
          <w:lang w:eastAsia="zh-CN"/>
        </w:rPr>
        <w:t xml:space="preserve"> 的投标、谈判、签约等具体工作，并签署全部有关文件、协议及合同。</w:t>
      </w:r>
    </w:p>
    <w:p w14:paraId="16A38D27">
      <w:pPr>
        <w:adjustRightInd w:val="0"/>
        <w:snapToGrid w:val="0"/>
        <w:spacing w:line="42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我单位对被授权人的上述经济活动负全部责任。在撤销授权的书面通知前，本授权书一直有效。被授权人在授权书有效期内签署的所有文件不因授权的撤消而失效。</w:t>
      </w:r>
    </w:p>
    <w:p w14:paraId="4ABD8C60">
      <w:pPr>
        <w:pStyle w:val="8"/>
        <w:tabs>
          <w:tab w:val="left" w:pos="780"/>
        </w:tabs>
        <w:kinsoku w:val="0"/>
        <w:overflowPunct w:val="0"/>
        <w:adjustRightInd w:val="0"/>
        <w:snapToGrid w:val="0"/>
        <w:spacing w:before="12"/>
        <w:rPr>
          <w:rFonts w:ascii="仿宋" w:hAnsi="仿宋" w:eastAsia="仿宋" w:cs="仿宋"/>
          <w:color w:val="auto"/>
          <w:sz w:val="4"/>
          <w:szCs w:val="4"/>
          <w:lang w:eastAsia="zh-CN"/>
        </w:rPr>
      </w:pPr>
    </w:p>
    <w:p w14:paraId="37E9BE22">
      <w:pPr>
        <w:pStyle w:val="8"/>
        <w:numPr>
          <w:ilvl w:val="0"/>
          <w:numId w:val="0"/>
        </w:numPr>
        <w:kinsoku w:val="0"/>
        <w:overflowPunct w:val="0"/>
        <w:adjustRightInd w:val="0"/>
        <w:snapToGrid w:val="0"/>
        <w:spacing w:line="200" w:lineRule="atLeast"/>
        <w:ind w:right="1931" w:rightChars="795"/>
        <w:jc w:val="both"/>
        <w:rPr>
          <w:rFonts w:ascii="仿宋" w:hAnsi="仿宋" w:eastAsia="仿宋" w:cs="仿宋"/>
          <w:color w:val="auto"/>
          <w:sz w:val="18"/>
          <w:szCs w:val="20"/>
        </w:rPr>
      </w:pPr>
      <w:r>
        <w:rPr>
          <w:color w:val="auto"/>
          <w:sz w:val="18"/>
        </w:rPr>
        <mc:AlternateContent>
          <mc:Choice Requires="wps">
            <w:drawing>
              <wp:anchor distT="0" distB="0" distL="114300" distR="114300" simplePos="0" relativeHeight="251665408" behindDoc="0" locked="0" layoutInCell="1" allowOverlap="1">
                <wp:simplePos x="0" y="0"/>
                <wp:positionH relativeFrom="column">
                  <wp:posOffset>252730</wp:posOffset>
                </wp:positionH>
                <wp:positionV relativeFrom="paragraph">
                  <wp:posOffset>1524635</wp:posOffset>
                </wp:positionV>
                <wp:extent cx="2348230" cy="1367155"/>
                <wp:effectExtent l="4445" t="4445" r="9525" b="19050"/>
                <wp:wrapSquare wrapText="bothSides"/>
                <wp:docPr id="4" name="自选图形 62"/>
                <wp:cNvGraphicFramePr/>
                <a:graphic xmlns:a="http://schemas.openxmlformats.org/drawingml/2006/main">
                  <a:graphicData uri="http://schemas.microsoft.com/office/word/2010/wordprocessingShape">
                    <wps:wsp>
                      <wps:cNvSpPr/>
                      <wps:spPr>
                        <a:xfrm>
                          <a:off x="0" y="0"/>
                          <a:ext cx="2348230"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1B6B20A1">
                            <w:pPr>
                              <w:jc w:val="center"/>
                              <w:rPr>
                                <w:rFonts w:hint="eastAsia" w:ascii="仿宋" w:hAnsi="仿宋" w:eastAsia="仿宋" w:cs="仿宋"/>
                                <w:sz w:val="24"/>
                                <w:szCs w:val="24"/>
                              </w:rPr>
                            </w:pPr>
                          </w:p>
                          <w:p w14:paraId="3D04E3E7">
                            <w:pPr>
                              <w:jc w:val="center"/>
                              <w:rPr>
                                <w:rFonts w:hint="eastAsia" w:ascii="仿宋" w:hAnsi="仿宋" w:eastAsia="仿宋" w:cs="仿宋"/>
                                <w:sz w:val="24"/>
                                <w:szCs w:val="24"/>
                              </w:rPr>
                            </w:pPr>
                          </w:p>
                          <w:p w14:paraId="4817C504">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5730D897"/>
                        </w:txbxContent>
                      </wps:txbx>
                      <wps:bodyPr upright="1"/>
                    </wps:wsp>
                  </a:graphicData>
                </a:graphic>
              </wp:anchor>
            </w:drawing>
          </mc:Choice>
          <mc:Fallback>
            <w:pict>
              <v:roundrect id="自选图形 62" o:spid="_x0000_s1026" o:spt="2" style="position:absolute;left:0pt;margin-left:19.9pt;margin-top:120.05pt;height:107.65pt;width:184.9pt;mso-wrap-distance-bottom:0pt;mso-wrap-distance-left:9pt;mso-wrap-distance-right:9pt;mso-wrap-distance-top:0pt;z-index:251665408;mso-width-relative:page;mso-height-relative:page;" fillcolor="#FFFFFF" filled="t" stroked="t" coordsize="21600,21600" arcsize="0.166666666666667" o:gfxdata="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qJ&#10;84rXAAAACgEAAA8AAAAAAAAAAQAgAAAAIgAAAGRycy9kb3ducmV2LnhtbFBLAQIUABQAAAAIAIdO&#10;4kByItc7JAIAAFgEAAAOAAAAAAAAAAEAIAAAACYBAABkcnMvZTJvRG9jLnhtbFBLBQYAAAAABgAG&#10;AFkBAAC8BQAAAAA=&#10;">
                <v:fill on="t" focussize="0,0"/>
                <v:stroke color="#000000" joinstyle="round"/>
                <v:imagedata o:title=""/>
                <o:lock v:ext="edit" aspectratio="f"/>
                <v:textbox>
                  <w:txbxContent>
                    <w:p w14:paraId="1B6B20A1">
                      <w:pPr>
                        <w:jc w:val="center"/>
                        <w:rPr>
                          <w:rFonts w:hint="eastAsia" w:ascii="仿宋" w:hAnsi="仿宋" w:eastAsia="仿宋" w:cs="仿宋"/>
                          <w:sz w:val="24"/>
                          <w:szCs w:val="24"/>
                        </w:rPr>
                      </w:pPr>
                    </w:p>
                    <w:p w14:paraId="3D04E3E7">
                      <w:pPr>
                        <w:jc w:val="center"/>
                        <w:rPr>
                          <w:rFonts w:hint="eastAsia" w:ascii="仿宋" w:hAnsi="仿宋" w:eastAsia="仿宋" w:cs="仿宋"/>
                          <w:sz w:val="24"/>
                          <w:szCs w:val="24"/>
                        </w:rPr>
                      </w:pPr>
                    </w:p>
                    <w:p w14:paraId="4817C504">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法定代表人身份证复印件正面</w:t>
                      </w:r>
                    </w:p>
                    <w:p w14:paraId="5730D897"/>
                  </w:txbxContent>
                </v:textbox>
                <w10:wrap type="square"/>
              </v:roundrect>
            </w:pict>
          </mc:Fallback>
        </mc:AlternateContent>
      </w:r>
      <w:r>
        <w:rPr>
          <w:rFonts w:hint="default"/>
          <w:color w:val="auto"/>
          <w:sz w:val="18"/>
          <w:lang w:val="en-US"/>
        </w:rPr>
        <mc:AlternateContent>
          <mc:Choice Requires="wps">
            <w:drawing>
              <wp:anchor distT="0" distB="0" distL="114300" distR="114300" simplePos="0" relativeHeight="251661312" behindDoc="1" locked="0" layoutInCell="1" allowOverlap="1">
                <wp:simplePos x="0" y="0"/>
                <wp:positionH relativeFrom="column">
                  <wp:posOffset>214630</wp:posOffset>
                </wp:positionH>
                <wp:positionV relativeFrom="paragraph">
                  <wp:posOffset>62865</wp:posOffset>
                </wp:positionV>
                <wp:extent cx="2378075" cy="1367155"/>
                <wp:effectExtent l="4445" t="4445" r="17780" b="19050"/>
                <wp:wrapTight wrapText="bothSides">
                  <wp:wrapPolygon>
                    <wp:start x="20605" y="-2"/>
                    <wp:lineTo x="986" y="0"/>
                    <wp:lineTo x="0" y="1611"/>
                    <wp:lineTo x="0" y="3600"/>
                    <wp:lineTo x="0" y="18000"/>
                    <wp:lineTo x="0" y="19988"/>
                    <wp:lineTo x="986" y="21600"/>
                    <wp:lineTo x="20605" y="21602"/>
                    <wp:lineTo x="994" y="21602"/>
                    <wp:lineTo x="20613" y="21600"/>
                    <wp:lineTo x="21599" y="19988"/>
                    <wp:lineTo x="21599" y="18000"/>
                    <wp:lineTo x="21599" y="3600"/>
                    <wp:lineTo x="21599" y="1611"/>
                    <wp:lineTo x="20613" y="0"/>
                    <wp:lineTo x="994" y="-2"/>
                    <wp:lineTo x="20605" y="-2"/>
                  </wp:wrapPolygon>
                </wp:wrapTight>
                <wp:docPr id="2" name="自选图形 60"/>
                <wp:cNvGraphicFramePr/>
                <a:graphic xmlns:a="http://schemas.openxmlformats.org/drawingml/2006/main">
                  <a:graphicData uri="http://schemas.microsoft.com/office/word/2010/wordprocessingShape">
                    <wps:wsp>
                      <wps:cNvSpPr/>
                      <wps:spPr>
                        <a:xfrm>
                          <a:off x="0" y="0"/>
                          <a:ext cx="2378075"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7D3E9C57">
                            <w:pPr>
                              <w:jc w:val="center"/>
                              <w:rPr>
                                <w:rFonts w:hint="eastAsia" w:ascii="仿宋" w:hAnsi="仿宋" w:eastAsia="仿宋" w:cs="仿宋"/>
                                <w:sz w:val="24"/>
                                <w:szCs w:val="24"/>
                              </w:rPr>
                            </w:pPr>
                          </w:p>
                          <w:p w14:paraId="232C095A">
                            <w:pPr>
                              <w:jc w:val="center"/>
                              <w:rPr>
                                <w:rFonts w:hint="eastAsia" w:ascii="仿宋" w:hAnsi="仿宋" w:eastAsia="仿宋" w:cs="仿宋"/>
                                <w:sz w:val="24"/>
                                <w:szCs w:val="24"/>
                              </w:rPr>
                            </w:pPr>
                          </w:p>
                          <w:p w14:paraId="3FDB5E8C">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正面</w:t>
                            </w:r>
                          </w:p>
                          <w:p w14:paraId="2FF5224C">
                            <w:pPr>
                              <w:rPr>
                                <w:rFonts w:hint="eastAsia"/>
                                <w:lang w:val="en-US" w:eastAsia="zh-CN"/>
                              </w:rPr>
                            </w:pPr>
                          </w:p>
                        </w:txbxContent>
                      </wps:txbx>
                      <wps:bodyPr upright="1"/>
                    </wps:wsp>
                  </a:graphicData>
                </a:graphic>
              </wp:anchor>
            </w:drawing>
          </mc:Choice>
          <mc:Fallback>
            <w:pict>
              <v:roundrect id="自选图形 60" o:spid="_x0000_s1026" o:spt="2" style="position:absolute;left:0pt;margin-left:16.9pt;margin-top:4.95pt;height:107.65pt;width:187.25pt;mso-wrap-distance-left:9pt;mso-wrap-distance-right:9pt;z-index:-251655168;mso-width-relative:page;mso-height-relative:page;" fillcolor="#FFFFFF" filled="t" stroked="t" coordsize="21600,21600" wrapcoords="20605 -2 986 0 0 1611 0 3600 0 18000 0 19988 986 21600 20605 21602 994 21602 20613 21600 21599 19988 21599 18000 21599 3600 21599 1611 20613 0 994 -2 20605 -2" arcsize="0.166666666666667" o:gfxdata="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gUrBPV&#10;AAAACAEAAA8AAAAAAAAAAQAgAAAAIgAAAGRycy9kb3ducmV2LnhtbFBLAQIUABQAAAAIAIdO4kBA&#10;QakHIwIAAFgEAAAOAAAAAAAAAAEAIAAAACQBAABkcnMvZTJvRG9jLnhtbFBLBQYAAAAABgAGAFkB&#10;AAC5BQAAAAA=&#10;">
                <v:fill on="t" focussize="0,0"/>
                <v:stroke color="#000000" joinstyle="round"/>
                <v:imagedata o:title=""/>
                <o:lock v:ext="edit" aspectratio="f"/>
                <v:textbox>
                  <w:txbxContent>
                    <w:p w14:paraId="7D3E9C57">
                      <w:pPr>
                        <w:jc w:val="center"/>
                        <w:rPr>
                          <w:rFonts w:hint="eastAsia" w:ascii="仿宋" w:hAnsi="仿宋" w:eastAsia="仿宋" w:cs="仿宋"/>
                          <w:sz w:val="24"/>
                          <w:szCs w:val="24"/>
                        </w:rPr>
                      </w:pPr>
                    </w:p>
                    <w:p w14:paraId="232C095A">
                      <w:pPr>
                        <w:jc w:val="center"/>
                        <w:rPr>
                          <w:rFonts w:hint="eastAsia" w:ascii="仿宋" w:hAnsi="仿宋" w:eastAsia="仿宋" w:cs="仿宋"/>
                          <w:sz w:val="24"/>
                          <w:szCs w:val="24"/>
                        </w:rPr>
                      </w:pPr>
                    </w:p>
                    <w:p w14:paraId="3FDB5E8C">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正面</w:t>
                      </w:r>
                    </w:p>
                    <w:p w14:paraId="2FF5224C">
                      <w:pPr>
                        <w:rPr>
                          <w:rFonts w:hint="eastAsia"/>
                          <w:lang w:val="en-US" w:eastAsia="zh-CN"/>
                        </w:rPr>
                      </w:pPr>
                    </w:p>
                  </w:txbxContent>
                </v:textbox>
                <w10:wrap type="tight"/>
              </v:roundrect>
            </w:pict>
          </mc:Fallback>
        </mc:AlternateContent>
      </w:r>
      <w:r>
        <w:rPr>
          <w:color w:val="auto"/>
          <w:sz w:val="18"/>
        </w:rPr>
        <mc:AlternateContent>
          <mc:Choice Requires="wps">
            <w:drawing>
              <wp:anchor distT="0" distB="0" distL="114300" distR="114300" simplePos="0" relativeHeight="251666432" behindDoc="0" locked="0" layoutInCell="1" allowOverlap="1">
                <wp:simplePos x="0" y="0"/>
                <wp:positionH relativeFrom="column">
                  <wp:posOffset>2920365</wp:posOffset>
                </wp:positionH>
                <wp:positionV relativeFrom="paragraph">
                  <wp:posOffset>1524635</wp:posOffset>
                </wp:positionV>
                <wp:extent cx="2386330" cy="1367155"/>
                <wp:effectExtent l="4445" t="4445" r="17145" b="15240"/>
                <wp:wrapSquare wrapText="bothSides"/>
                <wp:docPr id="6" name="自选图形 63"/>
                <wp:cNvGraphicFramePr/>
                <a:graphic xmlns:a="http://schemas.openxmlformats.org/drawingml/2006/main">
                  <a:graphicData uri="http://schemas.microsoft.com/office/word/2010/wordprocessingShape">
                    <wps:wsp>
                      <wps:cNvSpPr/>
                      <wps:spPr>
                        <a:xfrm>
                          <a:off x="0" y="0"/>
                          <a:ext cx="2386330"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61044E9">
                            <w:pPr>
                              <w:jc w:val="center"/>
                              <w:rPr>
                                <w:rFonts w:hint="eastAsia" w:ascii="仿宋" w:hAnsi="仿宋" w:eastAsia="仿宋" w:cs="仿宋"/>
                                <w:sz w:val="24"/>
                                <w:szCs w:val="24"/>
                              </w:rPr>
                            </w:pPr>
                          </w:p>
                          <w:p w14:paraId="1685BF60">
                            <w:pPr>
                              <w:jc w:val="center"/>
                              <w:rPr>
                                <w:rFonts w:hint="eastAsia" w:ascii="仿宋" w:hAnsi="仿宋" w:eastAsia="仿宋" w:cs="仿宋"/>
                                <w:sz w:val="24"/>
                                <w:szCs w:val="24"/>
                              </w:rPr>
                            </w:pPr>
                          </w:p>
                          <w:p w14:paraId="79D4B71C">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w:t>
                            </w:r>
                            <w:r>
                              <w:rPr>
                                <w:rFonts w:hint="eastAsia" w:ascii="仿宋" w:hAnsi="仿宋" w:eastAsia="仿宋" w:cs="仿宋"/>
                                <w:sz w:val="24"/>
                                <w:szCs w:val="24"/>
                                <w:lang w:val="en-US" w:eastAsia="zh-CN"/>
                              </w:rPr>
                              <w:t>反</w:t>
                            </w:r>
                            <w:r>
                              <w:rPr>
                                <w:rFonts w:hint="eastAsia" w:ascii="仿宋" w:hAnsi="仿宋" w:eastAsia="仿宋" w:cs="仿宋"/>
                                <w:sz w:val="24"/>
                                <w:szCs w:val="24"/>
                              </w:rPr>
                              <w:t>面</w:t>
                            </w:r>
                          </w:p>
                          <w:p w14:paraId="59DD51C0"/>
                        </w:txbxContent>
                      </wps:txbx>
                      <wps:bodyPr upright="1"/>
                    </wps:wsp>
                  </a:graphicData>
                </a:graphic>
              </wp:anchor>
            </w:drawing>
          </mc:Choice>
          <mc:Fallback>
            <w:pict>
              <v:roundrect id="自选图形 63" o:spid="_x0000_s1026" o:spt="2" style="position:absolute;left:0pt;margin-left:229.95pt;margin-top:120.05pt;height:107.65pt;width:187.9pt;mso-wrap-distance-bottom:0pt;mso-wrap-distance-left:9pt;mso-wrap-distance-right:9pt;mso-wrap-distance-top:0pt;z-index:251666432;mso-width-relative:page;mso-height-relative:page;" fillcolor="#FFFFFF" filled="t" stroked="t" coordsize="21600,21600" arcsize="0.166666666666667" o:gfxdata="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oqd2&#10;btcAAAALAQAADwAAAAAAAAABACAAAAAiAAAAZHJzL2Rvd25yZXYueG1sUEsBAhQAFAAAAAgAh07i&#10;QM4xzdcjAgAAWAQAAA4AAAAAAAAAAQAgAAAAJgEAAGRycy9lMm9Eb2MueG1sUEsFBgAAAAAGAAYA&#10;WQEAALsFAAAAAA==&#10;">
                <v:fill on="t" focussize="0,0"/>
                <v:stroke color="#000000" joinstyle="round"/>
                <v:imagedata o:title=""/>
                <o:lock v:ext="edit" aspectratio="f"/>
                <v:textbox>
                  <w:txbxContent>
                    <w:p w14:paraId="461044E9">
                      <w:pPr>
                        <w:jc w:val="center"/>
                        <w:rPr>
                          <w:rFonts w:hint="eastAsia" w:ascii="仿宋" w:hAnsi="仿宋" w:eastAsia="仿宋" w:cs="仿宋"/>
                          <w:sz w:val="24"/>
                          <w:szCs w:val="24"/>
                        </w:rPr>
                      </w:pPr>
                    </w:p>
                    <w:p w14:paraId="1685BF60">
                      <w:pPr>
                        <w:jc w:val="center"/>
                        <w:rPr>
                          <w:rFonts w:hint="eastAsia" w:ascii="仿宋" w:hAnsi="仿宋" w:eastAsia="仿宋" w:cs="仿宋"/>
                          <w:sz w:val="24"/>
                          <w:szCs w:val="24"/>
                        </w:rPr>
                      </w:pPr>
                    </w:p>
                    <w:p w14:paraId="79D4B71C">
                      <w:pPr>
                        <w:jc w:val="center"/>
                        <w:rPr>
                          <w:rFonts w:hint="eastAsia" w:ascii="仿宋" w:hAnsi="仿宋" w:eastAsia="仿宋" w:cs="仿宋"/>
                          <w:sz w:val="24"/>
                          <w:szCs w:val="24"/>
                        </w:rPr>
                      </w:pPr>
                      <w:r>
                        <w:rPr>
                          <w:rFonts w:hint="eastAsia" w:ascii="仿宋" w:hAnsi="仿宋" w:eastAsia="仿宋" w:cs="仿宋"/>
                          <w:sz w:val="24"/>
                          <w:szCs w:val="24"/>
                        </w:rPr>
                        <w:t>法定代表人身份证复印件</w:t>
                      </w:r>
                      <w:r>
                        <w:rPr>
                          <w:rFonts w:hint="eastAsia" w:ascii="仿宋" w:hAnsi="仿宋" w:eastAsia="仿宋" w:cs="仿宋"/>
                          <w:sz w:val="24"/>
                          <w:szCs w:val="24"/>
                          <w:lang w:val="en-US" w:eastAsia="zh-CN"/>
                        </w:rPr>
                        <w:t>反</w:t>
                      </w:r>
                      <w:r>
                        <w:rPr>
                          <w:rFonts w:hint="eastAsia" w:ascii="仿宋" w:hAnsi="仿宋" w:eastAsia="仿宋" w:cs="仿宋"/>
                          <w:sz w:val="24"/>
                          <w:szCs w:val="24"/>
                        </w:rPr>
                        <w:t>面</w:t>
                      </w:r>
                    </w:p>
                    <w:p w14:paraId="59DD51C0"/>
                  </w:txbxContent>
                </v:textbox>
                <w10:wrap type="square"/>
              </v:roundrect>
            </w:pict>
          </mc:Fallback>
        </mc:AlternateContent>
      </w:r>
      <w:r>
        <w:rPr>
          <w:color w:val="auto"/>
          <w:sz w:val="18"/>
        </w:rPr>
        <mc:AlternateContent>
          <mc:Choice Requires="wps">
            <w:drawing>
              <wp:anchor distT="0" distB="0" distL="114300" distR="114300" simplePos="0" relativeHeight="251664384" behindDoc="0" locked="0" layoutInCell="1" allowOverlap="1">
                <wp:simplePos x="0" y="0"/>
                <wp:positionH relativeFrom="column">
                  <wp:posOffset>2902585</wp:posOffset>
                </wp:positionH>
                <wp:positionV relativeFrom="paragraph">
                  <wp:posOffset>41275</wp:posOffset>
                </wp:positionV>
                <wp:extent cx="2395855" cy="1367155"/>
                <wp:effectExtent l="4445" t="5080" r="7620" b="14605"/>
                <wp:wrapSquare wrapText="bothSides"/>
                <wp:docPr id="3" name="自选图形 61"/>
                <wp:cNvGraphicFramePr/>
                <a:graphic xmlns:a="http://schemas.openxmlformats.org/drawingml/2006/main">
                  <a:graphicData uri="http://schemas.microsoft.com/office/word/2010/wordprocessingShape">
                    <wps:wsp>
                      <wps:cNvSpPr/>
                      <wps:spPr>
                        <a:xfrm>
                          <a:off x="0" y="0"/>
                          <a:ext cx="2395855"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33E2F83">
                            <w:pPr>
                              <w:jc w:val="center"/>
                              <w:rPr>
                                <w:rFonts w:hint="eastAsia" w:ascii="仿宋" w:hAnsi="仿宋" w:eastAsia="仿宋" w:cs="仿宋"/>
                                <w:sz w:val="24"/>
                                <w:szCs w:val="24"/>
                              </w:rPr>
                            </w:pPr>
                          </w:p>
                          <w:p w14:paraId="7FE4378B">
                            <w:pPr>
                              <w:jc w:val="center"/>
                              <w:rPr>
                                <w:rFonts w:hint="eastAsia" w:ascii="仿宋" w:hAnsi="仿宋" w:eastAsia="仿宋" w:cs="仿宋"/>
                                <w:sz w:val="24"/>
                                <w:szCs w:val="24"/>
                              </w:rPr>
                            </w:pPr>
                          </w:p>
                          <w:p w14:paraId="40C09855">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反面</w:t>
                            </w:r>
                          </w:p>
                          <w:p w14:paraId="0679E646"/>
                        </w:txbxContent>
                      </wps:txbx>
                      <wps:bodyPr upright="1"/>
                    </wps:wsp>
                  </a:graphicData>
                </a:graphic>
              </wp:anchor>
            </w:drawing>
          </mc:Choice>
          <mc:Fallback>
            <w:pict>
              <v:roundrect id="自选图形 61" o:spid="_x0000_s1026" o:spt="2" style="position:absolute;left:0pt;margin-left:228.55pt;margin-top:3.25pt;height:107.65pt;width:188.65pt;mso-wrap-distance-bottom:0pt;mso-wrap-distance-left:9pt;mso-wrap-distance-right:9pt;mso-wrap-distance-top:0pt;z-index:251664384;mso-width-relative:page;mso-height-relative:page;" fillcolor="#FFFFFF" filled="t" stroked="t" coordsize="21600,21600" arcsize="0.166666666666667" o:gfxdata="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4/wE/W&#10;AAAACQEAAA8AAAAAAAAAAQAgAAAAIgAAAGRycy9kb3ducmV2LnhtbFBLAQIUABQAAAAIAIdO4kAr&#10;mFJsIgIAAFgEAAAOAAAAAAAAAAEAIAAAACUBAABkcnMvZTJvRG9jLnhtbFBLBQYAAAAABgAGAFkB&#10;AAC5BQAAAAA=&#10;">
                <v:fill on="t" focussize="0,0"/>
                <v:stroke color="#000000" joinstyle="round"/>
                <v:imagedata o:title=""/>
                <o:lock v:ext="edit" aspectratio="f"/>
                <v:textbox>
                  <w:txbxContent>
                    <w:p w14:paraId="433E2F83">
                      <w:pPr>
                        <w:jc w:val="center"/>
                        <w:rPr>
                          <w:rFonts w:hint="eastAsia" w:ascii="仿宋" w:hAnsi="仿宋" w:eastAsia="仿宋" w:cs="仿宋"/>
                          <w:sz w:val="24"/>
                          <w:szCs w:val="24"/>
                        </w:rPr>
                      </w:pPr>
                    </w:p>
                    <w:p w14:paraId="7FE4378B">
                      <w:pPr>
                        <w:jc w:val="center"/>
                        <w:rPr>
                          <w:rFonts w:hint="eastAsia" w:ascii="仿宋" w:hAnsi="仿宋" w:eastAsia="仿宋" w:cs="仿宋"/>
                          <w:sz w:val="24"/>
                          <w:szCs w:val="24"/>
                        </w:rPr>
                      </w:pPr>
                    </w:p>
                    <w:p w14:paraId="40C09855">
                      <w:pPr>
                        <w:jc w:val="center"/>
                        <w:rPr>
                          <w:rFonts w:hint="eastAsia" w:ascii="仿宋" w:hAnsi="仿宋" w:eastAsia="仿宋" w:cs="仿宋"/>
                          <w:sz w:val="24"/>
                          <w:szCs w:val="24"/>
                          <w:lang w:eastAsia="zh-CN"/>
                        </w:rPr>
                      </w:pPr>
                      <w:r>
                        <w:rPr>
                          <w:rFonts w:hint="eastAsia" w:ascii="仿宋" w:hAnsi="仿宋" w:eastAsia="仿宋" w:cs="仿宋"/>
                          <w:sz w:val="24"/>
                          <w:szCs w:val="24"/>
                        </w:rPr>
                        <w:t>授权委托人身份证复印件</w:t>
                      </w:r>
                      <w:r>
                        <w:rPr>
                          <w:rFonts w:hint="eastAsia" w:ascii="仿宋" w:hAnsi="仿宋" w:eastAsia="仿宋" w:cs="仿宋"/>
                          <w:sz w:val="24"/>
                          <w:szCs w:val="24"/>
                          <w:lang w:eastAsia="zh-CN"/>
                        </w:rPr>
                        <w:t>反面</w:t>
                      </w:r>
                    </w:p>
                    <w:p w14:paraId="0679E646"/>
                  </w:txbxContent>
                </v:textbox>
                <w10:wrap type="square"/>
              </v:roundrect>
            </w:pict>
          </mc:Fallback>
        </mc:AlternateContent>
      </w:r>
    </w:p>
    <w:p w14:paraId="7CF7D906">
      <w:pPr>
        <w:pStyle w:val="8"/>
        <w:numPr>
          <w:ilvl w:val="0"/>
          <w:numId w:val="0"/>
        </w:numPr>
        <w:kinsoku w:val="0"/>
        <w:overflowPunct w:val="0"/>
        <w:adjustRightInd w:val="0"/>
        <w:snapToGrid w:val="0"/>
        <w:spacing w:line="200" w:lineRule="atLeast"/>
        <w:rPr>
          <w:rFonts w:ascii="仿宋" w:hAnsi="仿宋" w:eastAsia="仿宋" w:cs="仿宋"/>
          <w:color w:val="auto"/>
          <w:sz w:val="18"/>
          <w:szCs w:val="20"/>
        </w:rPr>
      </w:pPr>
    </w:p>
    <w:p w14:paraId="7EF2D32F">
      <w:pPr>
        <w:rPr>
          <w:rFonts w:ascii="仿宋" w:hAnsi="仿宋" w:eastAsia="仿宋" w:cs="仿宋"/>
          <w:color w:val="auto"/>
          <w:sz w:val="18"/>
          <w:szCs w:val="20"/>
        </w:rPr>
      </w:pPr>
    </w:p>
    <w:p w14:paraId="32631FB2">
      <w:pPr>
        <w:pStyle w:val="32"/>
        <w:rPr>
          <w:rFonts w:ascii="仿宋" w:hAnsi="仿宋" w:eastAsia="仿宋" w:cs="仿宋"/>
          <w:color w:val="auto"/>
          <w:sz w:val="18"/>
          <w:szCs w:val="20"/>
        </w:rPr>
      </w:pPr>
    </w:p>
    <w:p w14:paraId="225F5C4A">
      <w:pPr>
        <w:pStyle w:val="32"/>
        <w:rPr>
          <w:rFonts w:ascii="仿宋" w:hAnsi="仿宋" w:eastAsia="仿宋" w:cs="仿宋"/>
          <w:color w:val="auto"/>
          <w:sz w:val="18"/>
          <w:szCs w:val="20"/>
        </w:rPr>
      </w:pPr>
    </w:p>
    <w:p w14:paraId="26A88E2E">
      <w:pPr>
        <w:pStyle w:val="32"/>
        <w:rPr>
          <w:rFonts w:ascii="仿宋" w:hAnsi="仿宋" w:eastAsia="仿宋" w:cs="仿宋"/>
          <w:color w:val="auto"/>
          <w:sz w:val="18"/>
          <w:szCs w:val="20"/>
        </w:rPr>
      </w:pPr>
    </w:p>
    <w:p w14:paraId="1CFBD6AD">
      <w:pPr>
        <w:pStyle w:val="32"/>
        <w:rPr>
          <w:rFonts w:ascii="仿宋" w:hAnsi="仿宋" w:eastAsia="仿宋" w:cs="仿宋"/>
          <w:color w:val="auto"/>
          <w:sz w:val="18"/>
          <w:szCs w:val="20"/>
        </w:rPr>
      </w:pPr>
    </w:p>
    <w:p w14:paraId="19CCEE04">
      <w:pPr>
        <w:pStyle w:val="8"/>
        <w:numPr>
          <w:ilvl w:val="0"/>
          <w:numId w:val="0"/>
        </w:numPr>
        <w:tabs>
          <w:tab w:val="left" w:pos="5295"/>
        </w:tabs>
        <w:kinsoku w:val="0"/>
        <w:overflowPunct w:val="0"/>
        <w:adjustRightInd w:val="0"/>
        <w:snapToGrid w:val="0"/>
        <w:spacing w:line="360" w:lineRule="auto"/>
        <w:ind w:left="709"/>
        <w:rPr>
          <w:rFonts w:hint="eastAsia" w:ascii="仿宋" w:hAnsi="仿宋" w:eastAsia="仿宋" w:cs="仿宋"/>
          <w:color w:val="auto"/>
          <w:sz w:val="24"/>
          <w:lang w:eastAsia="zh-CN"/>
        </w:rPr>
      </w:pPr>
    </w:p>
    <w:p w14:paraId="7F0D394C">
      <w:pPr>
        <w:pStyle w:val="8"/>
        <w:numPr>
          <w:ilvl w:val="0"/>
          <w:numId w:val="0"/>
        </w:numPr>
        <w:tabs>
          <w:tab w:val="left" w:pos="5295"/>
        </w:tabs>
        <w:kinsoku w:val="0"/>
        <w:overflowPunct w:val="0"/>
        <w:adjustRightInd w:val="0"/>
        <w:snapToGrid w:val="0"/>
        <w:spacing w:line="360" w:lineRule="auto"/>
        <w:ind w:left="709"/>
        <w:rPr>
          <w:rFonts w:ascii="仿宋" w:hAnsi="仿宋" w:eastAsia="仿宋" w:cs="仿宋"/>
          <w:color w:val="auto"/>
          <w:sz w:val="24"/>
          <w:lang w:eastAsia="zh-CN"/>
        </w:rPr>
      </w:pPr>
      <w:r>
        <w:rPr>
          <w:rFonts w:hint="eastAsia" w:ascii="仿宋" w:hAnsi="仿宋" w:eastAsia="仿宋" w:cs="仿宋"/>
          <w:color w:val="auto"/>
          <w:sz w:val="24"/>
          <w:lang w:eastAsia="zh-CN"/>
        </w:rPr>
        <w:t>被授权代表（签章）：          供应商法定代表人（签章）：</w:t>
      </w:r>
    </w:p>
    <w:p w14:paraId="58D5F5C8">
      <w:pPr>
        <w:pStyle w:val="8"/>
        <w:numPr>
          <w:ilvl w:val="0"/>
          <w:numId w:val="0"/>
        </w:numPr>
        <w:tabs>
          <w:tab w:val="left" w:pos="1098"/>
          <w:tab w:val="left" w:pos="5298"/>
          <w:tab w:val="left" w:pos="5778"/>
        </w:tabs>
        <w:kinsoku w:val="0"/>
        <w:overflowPunct w:val="0"/>
        <w:adjustRightInd w:val="0"/>
        <w:snapToGrid w:val="0"/>
        <w:spacing w:line="360" w:lineRule="auto"/>
        <w:ind w:left="709"/>
        <w:rPr>
          <w:rFonts w:ascii="仿宋" w:hAnsi="仿宋" w:eastAsia="仿宋" w:cs="仿宋"/>
          <w:color w:val="auto"/>
          <w:sz w:val="24"/>
          <w:lang w:eastAsia="zh-CN"/>
        </w:rPr>
      </w:pPr>
      <w:r>
        <w:rPr>
          <w:rFonts w:hint="eastAsia" w:ascii="仿宋" w:hAnsi="仿宋" w:eastAsia="仿宋" w:cs="仿宋"/>
          <w:color w:val="auto"/>
          <w:sz w:val="24"/>
          <w:lang w:eastAsia="zh-CN"/>
        </w:rPr>
        <w:t>职</w:t>
      </w:r>
      <w:r>
        <w:rPr>
          <w:rFonts w:hint="eastAsia" w:ascii="仿宋" w:hAnsi="仿宋" w:eastAsia="仿宋" w:cs="仿宋"/>
          <w:color w:val="auto"/>
          <w:sz w:val="24"/>
          <w:lang w:eastAsia="zh-CN"/>
        </w:rPr>
        <w:tab/>
      </w:r>
      <w:r>
        <w:rPr>
          <w:rFonts w:hint="eastAsia" w:ascii="仿宋" w:hAnsi="仿宋" w:eastAsia="仿宋" w:cs="仿宋"/>
          <w:color w:val="auto"/>
          <w:sz w:val="24"/>
          <w:lang w:eastAsia="zh-CN"/>
        </w:rPr>
        <w:t>务：</w:t>
      </w:r>
      <w:r>
        <w:rPr>
          <w:rFonts w:hint="eastAsia" w:ascii="仿宋" w:hAnsi="仿宋" w:eastAsia="仿宋" w:cs="仿宋"/>
          <w:color w:val="auto"/>
          <w:sz w:val="24"/>
          <w:lang w:eastAsia="zh-CN"/>
        </w:rPr>
        <w:tab/>
      </w:r>
      <w:r>
        <w:rPr>
          <w:rFonts w:hint="eastAsia" w:ascii="仿宋" w:hAnsi="仿宋" w:eastAsia="仿宋" w:cs="仿宋"/>
          <w:color w:val="auto"/>
          <w:sz w:val="24"/>
          <w:lang w:eastAsia="zh-CN"/>
        </w:rPr>
        <w:t>职</w:t>
      </w:r>
      <w:r>
        <w:rPr>
          <w:rFonts w:hint="eastAsia" w:ascii="仿宋" w:hAnsi="仿宋" w:eastAsia="仿宋" w:cs="仿宋"/>
          <w:color w:val="auto"/>
          <w:sz w:val="24"/>
          <w:lang w:eastAsia="zh-CN"/>
        </w:rPr>
        <w:tab/>
      </w:r>
      <w:r>
        <w:rPr>
          <w:rFonts w:hint="eastAsia" w:ascii="仿宋" w:hAnsi="仿宋" w:eastAsia="仿宋" w:cs="仿宋"/>
          <w:color w:val="auto"/>
          <w:sz w:val="24"/>
          <w:lang w:eastAsia="zh-CN"/>
        </w:rPr>
        <w:t>务：</w:t>
      </w:r>
    </w:p>
    <w:p w14:paraId="4BF58C12">
      <w:pPr>
        <w:pStyle w:val="8"/>
        <w:numPr>
          <w:ilvl w:val="0"/>
          <w:numId w:val="0"/>
        </w:numPr>
        <w:tabs>
          <w:tab w:val="left" w:pos="1098"/>
          <w:tab w:val="left" w:pos="5298"/>
          <w:tab w:val="left" w:pos="5778"/>
        </w:tabs>
        <w:kinsoku w:val="0"/>
        <w:overflowPunct w:val="0"/>
        <w:adjustRightInd w:val="0"/>
        <w:snapToGrid w:val="0"/>
        <w:spacing w:line="360" w:lineRule="auto"/>
        <w:ind w:left="709"/>
        <w:rPr>
          <w:rFonts w:ascii="仿宋" w:hAnsi="仿宋" w:eastAsia="仿宋" w:cs="仿宋"/>
          <w:color w:val="auto"/>
          <w:sz w:val="24"/>
          <w:lang w:eastAsia="zh-CN"/>
        </w:rPr>
      </w:pPr>
      <w:r>
        <w:rPr>
          <w:rFonts w:hint="eastAsia" w:ascii="仿宋" w:hAnsi="仿宋" w:eastAsia="仿宋" w:cs="仿宋"/>
          <w:color w:val="auto"/>
          <w:sz w:val="24"/>
          <w:lang w:eastAsia="zh-CN"/>
        </w:rPr>
        <w:t>电</w:t>
      </w:r>
      <w:r>
        <w:rPr>
          <w:rFonts w:hint="eastAsia" w:ascii="仿宋" w:hAnsi="仿宋" w:eastAsia="仿宋" w:cs="仿宋"/>
          <w:color w:val="auto"/>
          <w:sz w:val="24"/>
          <w:lang w:eastAsia="zh-CN"/>
        </w:rPr>
        <w:tab/>
      </w:r>
      <w:r>
        <w:rPr>
          <w:rFonts w:hint="eastAsia" w:ascii="仿宋" w:hAnsi="仿宋" w:eastAsia="仿宋" w:cs="仿宋"/>
          <w:color w:val="auto"/>
          <w:sz w:val="24"/>
          <w:lang w:eastAsia="zh-CN"/>
        </w:rPr>
        <w:t>话：</w:t>
      </w:r>
      <w:r>
        <w:rPr>
          <w:rFonts w:hint="eastAsia" w:ascii="仿宋" w:hAnsi="仿宋" w:eastAsia="仿宋" w:cs="仿宋"/>
          <w:color w:val="auto"/>
          <w:sz w:val="24"/>
          <w:lang w:eastAsia="zh-CN"/>
        </w:rPr>
        <w:tab/>
      </w:r>
      <w:r>
        <w:rPr>
          <w:rFonts w:hint="eastAsia" w:ascii="仿宋" w:hAnsi="仿宋" w:eastAsia="仿宋" w:cs="仿宋"/>
          <w:color w:val="auto"/>
          <w:sz w:val="24"/>
          <w:lang w:eastAsia="zh-CN"/>
        </w:rPr>
        <w:t>电</w:t>
      </w:r>
      <w:r>
        <w:rPr>
          <w:rFonts w:hint="eastAsia" w:ascii="仿宋" w:hAnsi="仿宋" w:eastAsia="仿宋" w:cs="仿宋"/>
          <w:color w:val="auto"/>
          <w:sz w:val="24"/>
          <w:lang w:eastAsia="zh-CN"/>
        </w:rPr>
        <w:tab/>
      </w:r>
      <w:r>
        <w:rPr>
          <w:rFonts w:hint="eastAsia" w:ascii="仿宋" w:hAnsi="仿宋" w:eastAsia="仿宋" w:cs="仿宋"/>
          <w:color w:val="auto"/>
          <w:sz w:val="24"/>
          <w:lang w:eastAsia="zh-CN"/>
        </w:rPr>
        <w:t>话：</w:t>
      </w:r>
    </w:p>
    <w:p w14:paraId="5F87BE1A">
      <w:pPr>
        <w:pStyle w:val="8"/>
        <w:numPr>
          <w:ilvl w:val="0"/>
          <w:numId w:val="0"/>
        </w:numPr>
        <w:tabs>
          <w:tab w:val="left" w:pos="5631"/>
          <w:tab w:val="left" w:pos="6591"/>
          <w:tab w:val="left" w:pos="7191"/>
          <w:tab w:val="left" w:pos="7791"/>
          <w:tab w:val="left" w:pos="8247"/>
        </w:tabs>
        <w:kinsoku w:val="0"/>
        <w:overflowPunct w:val="0"/>
        <w:adjustRightInd w:val="0"/>
        <w:snapToGrid w:val="0"/>
        <w:spacing w:line="360" w:lineRule="auto"/>
        <w:ind w:left="709" w:right="238"/>
        <w:rPr>
          <w:rFonts w:ascii="仿宋" w:hAnsi="仿宋" w:eastAsia="仿宋" w:cs="仿宋"/>
          <w:color w:val="auto"/>
          <w:sz w:val="24"/>
          <w:lang w:eastAsia="zh-CN"/>
        </w:rPr>
      </w:pPr>
      <w:r>
        <w:rPr>
          <w:rFonts w:hint="eastAsia" w:ascii="仿宋" w:hAnsi="仿宋" w:eastAsia="仿宋" w:cs="仿宋"/>
          <w:color w:val="auto"/>
          <w:sz w:val="24"/>
          <w:lang w:eastAsia="zh-CN"/>
        </w:rPr>
        <w:t>供应商：</w:t>
      </w:r>
      <w:r>
        <w:rPr>
          <w:rFonts w:hint="eastAsia" w:ascii="仿宋" w:hAnsi="仿宋" w:eastAsia="仿宋" w:cs="仿宋"/>
          <w:color w:val="auto"/>
          <w:sz w:val="24"/>
          <w:u w:val="single"/>
          <w:lang w:eastAsia="zh-CN"/>
        </w:rPr>
        <w:tab/>
      </w:r>
      <w:r>
        <w:rPr>
          <w:rFonts w:hint="eastAsia" w:ascii="仿宋" w:hAnsi="仿宋" w:eastAsia="仿宋" w:cs="仿宋"/>
          <w:color w:val="auto"/>
          <w:sz w:val="24"/>
          <w:u w:val="single"/>
          <w:lang w:eastAsia="zh-CN"/>
        </w:rPr>
        <w:tab/>
      </w:r>
      <w:r>
        <w:rPr>
          <w:rFonts w:hint="eastAsia" w:ascii="仿宋" w:hAnsi="仿宋" w:eastAsia="仿宋" w:cs="仿宋"/>
          <w:color w:val="auto"/>
          <w:sz w:val="24"/>
          <w:u w:val="single"/>
          <w:lang w:eastAsia="zh-CN"/>
        </w:rPr>
        <w:tab/>
      </w:r>
      <w:r>
        <w:rPr>
          <w:rFonts w:hint="eastAsia" w:ascii="仿宋" w:hAnsi="仿宋" w:eastAsia="仿宋" w:cs="仿宋"/>
          <w:color w:val="auto"/>
          <w:sz w:val="24"/>
          <w:lang w:eastAsia="zh-CN"/>
        </w:rPr>
        <w:t>（盖章）</w:t>
      </w:r>
    </w:p>
    <w:p w14:paraId="320AFE07">
      <w:pPr>
        <w:pStyle w:val="8"/>
        <w:numPr>
          <w:ilvl w:val="0"/>
          <w:numId w:val="0"/>
        </w:numPr>
        <w:tabs>
          <w:tab w:val="left" w:pos="5145"/>
          <w:tab w:val="left" w:pos="6591"/>
          <w:tab w:val="left" w:pos="7191"/>
          <w:tab w:val="left" w:pos="7791"/>
          <w:tab w:val="left" w:pos="8247"/>
        </w:tabs>
        <w:kinsoku w:val="0"/>
        <w:overflowPunct w:val="0"/>
        <w:adjustRightInd w:val="0"/>
        <w:snapToGrid w:val="0"/>
        <w:spacing w:line="360" w:lineRule="auto"/>
        <w:ind w:left="121" w:leftChars="50" w:right="238" w:firstLine="2916" w:firstLineChars="1200"/>
        <w:jc w:val="both"/>
        <w:rPr>
          <w:rFonts w:ascii="仿宋" w:hAnsi="仿宋" w:eastAsia="仿宋" w:cs="仿宋"/>
          <w:color w:val="auto"/>
          <w:sz w:val="20"/>
          <w:lang w:eastAsia="zh-CN"/>
        </w:rPr>
      </w:pPr>
      <w:r>
        <w:rPr>
          <w:rFonts w:hint="eastAsia" w:ascii="仿宋" w:hAnsi="仿宋" w:eastAsia="仿宋" w:cs="仿宋"/>
          <w:color w:val="auto"/>
          <w:sz w:val="24"/>
          <w:lang w:eastAsia="zh-CN"/>
        </w:rPr>
        <w:t xml:space="preserve"> 日期：</w:t>
      </w:r>
      <w:r>
        <w:rPr>
          <w:rFonts w:hint="eastAsia" w:ascii="仿宋" w:hAnsi="仿宋" w:eastAsia="仿宋" w:cs="仿宋"/>
          <w:color w:val="auto"/>
          <w:sz w:val="24"/>
          <w:u w:val="single"/>
          <w:lang w:eastAsia="zh-CN"/>
        </w:rPr>
        <w:t xml:space="preserve">     </w:t>
      </w:r>
      <w:r>
        <w:rPr>
          <w:rFonts w:hint="eastAsia" w:ascii="仿宋" w:hAnsi="仿宋" w:eastAsia="仿宋" w:cs="仿宋"/>
          <w:color w:val="auto"/>
          <w:sz w:val="24"/>
          <w:lang w:eastAsia="zh-CN"/>
        </w:rPr>
        <w:t>年</w:t>
      </w:r>
      <w:r>
        <w:rPr>
          <w:rFonts w:hint="eastAsia" w:ascii="仿宋" w:hAnsi="仿宋" w:eastAsia="仿宋" w:cs="仿宋"/>
          <w:color w:val="auto"/>
          <w:sz w:val="24"/>
          <w:u w:val="single"/>
          <w:lang w:eastAsia="zh-CN"/>
        </w:rPr>
        <w:t xml:space="preserve">   </w:t>
      </w:r>
      <w:r>
        <w:rPr>
          <w:rFonts w:hint="eastAsia" w:ascii="仿宋" w:hAnsi="仿宋" w:eastAsia="仿宋" w:cs="仿宋"/>
          <w:color w:val="auto"/>
          <w:sz w:val="24"/>
          <w:lang w:eastAsia="zh-CN"/>
        </w:rPr>
        <w:t>月</w:t>
      </w:r>
      <w:r>
        <w:rPr>
          <w:rFonts w:hint="eastAsia" w:ascii="仿宋" w:hAnsi="仿宋" w:eastAsia="仿宋" w:cs="仿宋"/>
          <w:color w:val="auto"/>
          <w:sz w:val="24"/>
          <w:u w:val="single"/>
          <w:lang w:eastAsia="zh-CN"/>
        </w:rPr>
        <w:t xml:space="preserve">   </w:t>
      </w:r>
      <w:r>
        <w:rPr>
          <w:rFonts w:hint="eastAsia" w:ascii="仿宋" w:hAnsi="仿宋" w:eastAsia="仿宋" w:cs="仿宋"/>
          <w:color w:val="auto"/>
          <w:sz w:val="24"/>
          <w:lang w:eastAsia="zh-CN"/>
        </w:rPr>
        <w:t xml:space="preserve">日 </w:t>
      </w:r>
      <w:r>
        <w:rPr>
          <w:rFonts w:hint="eastAsia" w:ascii="仿宋" w:hAnsi="仿宋" w:eastAsia="仿宋" w:cs="仿宋"/>
          <w:color w:val="auto"/>
          <w:sz w:val="20"/>
          <w:lang w:eastAsia="zh-CN"/>
        </w:rPr>
        <w:t xml:space="preserve">               </w:t>
      </w:r>
    </w:p>
    <w:p w14:paraId="6E2B5E0E">
      <w:pPr>
        <w:pStyle w:val="32"/>
        <w:rPr>
          <w:rFonts w:ascii="仿宋" w:hAnsi="仿宋" w:eastAsia="仿宋" w:cs="仿宋"/>
          <w:b/>
          <w:bCs/>
          <w:color w:val="auto"/>
          <w:sz w:val="36"/>
          <w:szCs w:val="36"/>
          <w:lang w:eastAsia="zh-CN"/>
        </w:rPr>
      </w:pPr>
      <w:r>
        <w:rPr>
          <w:rFonts w:hint="eastAsia" w:ascii="仿宋" w:hAnsi="仿宋" w:eastAsia="仿宋" w:cs="仿宋"/>
          <w:color w:val="auto"/>
          <w:lang w:eastAsia="zh-CN"/>
        </w:rPr>
        <w:br w:type="page"/>
      </w:r>
    </w:p>
    <w:p w14:paraId="0327BAF1">
      <w:pPr>
        <w:pStyle w:val="3"/>
        <w:spacing w:line="240" w:lineRule="atLeast"/>
        <w:rPr>
          <w:rFonts w:ascii="仿宋" w:hAnsi="仿宋" w:eastAsia="仿宋" w:cs="仿宋"/>
          <w:color w:val="auto"/>
          <w:sz w:val="24"/>
          <w:lang w:eastAsia="zh-CN"/>
        </w:rPr>
      </w:pPr>
      <w:r>
        <w:rPr>
          <w:rFonts w:hint="eastAsia" w:ascii="仿宋" w:hAnsi="仿宋" w:eastAsia="仿宋" w:cs="仿宋"/>
          <w:color w:val="auto"/>
          <w:sz w:val="24"/>
          <w:lang w:eastAsia="zh-CN"/>
        </w:rPr>
        <w:t>4、参加政府采购活动前3年内</w:t>
      </w:r>
      <w:bookmarkStart w:id="76" w:name="_Toc1137"/>
      <w:bookmarkStart w:id="77" w:name="_Toc6008"/>
      <w:bookmarkStart w:id="78" w:name="_Toc515647812"/>
      <w:r>
        <w:rPr>
          <w:rFonts w:hint="eastAsia" w:ascii="仿宋" w:hAnsi="仿宋" w:eastAsia="仿宋" w:cs="仿宋"/>
          <w:color w:val="auto"/>
          <w:sz w:val="24"/>
          <w:lang w:eastAsia="zh-CN"/>
        </w:rPr>
        <w:t>在经营活动中没有重大违法记录的书面声明</w:t>
      </w:r>
      <w:bookmarkEnd w:id="76"/>
      <w:bookmarkEnd w:id="77"/>
      <w:bookmarkEnd w:id="78"/>
    </w:p>
    <w:p w14:paraId="4704DE56">
      <w:pPr>
        <w:pStyle w:val="10"/>
        <w:tabs>
          <w:tab w:val="left" w:pos="5580"/>
        </w:tabs>
        <w:spacing w:line="240" w:lineRule="atLeast"/>
        <w:ind w:left="1164" w:leftChars="257" w:hanging="540"/>
        <w:jc w:val="center"/>
        <w:rPr>
          <w:rFonts w:ascii="仿宋" w:hAnsi="仿宋" w:eastAsia="仿宋" w:cs="仿宋"/>
          <w:b/>
          <w:color w:val="auto"/>
          <w:lang w:eastAsia="zh-CN"/>
        </w:rPr>
      </w:pPr>
    </w:p>
    <w:p w14:paraId="146372EB">
      <w:pPr>
        <w:pStyle w:val="10"/>
        <w:tabs>
          <w:tab w:val="left" w:pos="5580"/>
        </w:tabs>
        <w:spacing w:line="240" w:lineRule="atLeast"/>
        <w:ind w:left="1164" w:leftChars="257" w:hanging="540"/>
        <w:rPr>
          <w:rFonts w:ascii="仿宋" w:hAnsi="仿宋" w:eastAsia="仿宋" w:cs="仿宋"/>
          <w:color w:val="auto"/>
          <w:lang w:eastAsia="zh-CN"/>
        </w:rPr>
      </w:pPr>
    </w:p>
    <w:p w14:paraId="7CB5B5C5">
      <w:pPr>
        <w:pStyle w:val="10"/>
        <w:tabs>
          <w:tab w:val="left" w:pos="5580"/>
        </w:tabs>
        <w:spacing w:line="240" w:lineRule="atLeast"/>
        <w:ind w:left="1164" w:leftChars="257" w:hanging="540"/>
        <w:rPr>
          <w:rFonts w:ascii="仿宋" w:hAnsi="仿宋" w:eastAsia="仿宋" w:cs="仿宋"/>
          <w:color w:val="auto"/>
          <w:lang w:eastAsia="zh-CN"/>
        </w:rPr>
      </w:pPr>
    </w:p>
    <w:p w14:paraId="5C311736">
      <w:pPr>
        <w:pStyle w:val="10"/>
        <w:tabs>
          <w:tab w:val="left" w:pos="5580"/>
        </w:tabs>
        <w:spacing w:line="360" w:lineRule="auto"/>
        <w:ind w:left="1164" w:leftChars="257" w:hanging="540"/>
        <w:rPr>
          <w:rFonts w:ascii="仿宋" w:hAnsi="仿宋" w:eastAsia="仿宋" w:cs="仿宋"/>
          <w:color w:val="auto"/>
          <w:lang w:eastAsia="zh-CN"/>
        </w:rPr>
      </w:pPr>
      <w:r>
        <w:rPr>
          <w:rFonts w:hint="eastAsia" w:ascii="仿宋" w:hAnsi="仿宋" w:eastAsia="仿宋" w:cs="仿宋"/>
          <w:color w:val="auto"/>
          <w:lang w:eastAsia="zh-CN"/>
        </w:rPr>
        <w:t>说明：1.供应商应按照相关法规规定如实作出说明。</w:t>
      </w:r>
    </w:p>
    <w:p w14:paraId="661BB0A0">
      <w:pPr>
        <w:pStyle w:val="10"/>
        <w:tabs>
          <w:tab w:val="left" w:pos="5580"/>
        </w:tabs>
        <w:spacing w:line="360" w:lineRule="auto"/>
        <w:ind w:left="746" w:leftChars="307" w:firstLine="607" w:firstLineChars="250"/>
        <w:rPr>
          <w:rFonts w:ascii="仿宋" w:hAnsi="仿宋" w:eastAsia="仿宋" w:cs="仿宋"/>
          <w:color w:val="auto"/>
          <w:lang w:eastAsia="zh-CN"/>
        </w:rPr>
      </w:pPr>
      <w:r>
        <w:rPr>
          <w:rFonts w:hint="eastAsia" w:ascii="仿宋" w:hAnsi="仿宋" w:eastAsia="仿宋" w:cs="仿宋"/>
          <w:color w:val="auto"/>
          <w:lang w:eastAsia="zh-CN"/>
        </w:rPr>
        <w:t>2．按照招标文件的规定加盖单位章（自然人投标的无需盖章，需要签字）。</w:t>
      </w:r>
    </w:p>
    <w:p w14:paraId="014492B8">
      <w:pPr>
        <w:pStyle w:val="10"/>
        <w:tabs>
          <w:tab w:val="left" w:pos="5580"/>
        </w:tabs>
        <w:spacing w:line="360" w:lineRule="auto"/>
        <w:ind w:left="1164" w:leftChars="257" w:hanging="540"/>
        <w:rPr>
          <w:rFonts w:ascii="仿宋" w:hAnsi="仿宋" w:eastAsia="仿宋" w:cs="仿宋"/>
          <w:color w:val="auto"/>
          <w:lang w:eastAsia="zh-CN"/>
        </w:rPr>
      </w:pPr>
      <w:r>
        <w:rPr>
          <w:rFonts w:hint="eastAsia" w:ascii="仿宋" w:hAnsi="仿宋" w:eastAsia="仿宋" w:cs="仿宋"/>
          <w:color w:val="auto"/>
          <w:lang w:eastAsia="zh-CN"/>
        </w:rPr>
        <w:t xml:space="preserve">      </w:t>
      </w:r>
    </w:p>
    <w:p w14:paraId="26E8EEFA">
      <w:pPr>
        <w:pStyle w:val="6"/>
        <w:rPr>
          <w:rFonts w:ascii="仿宋" w:hAnsi="仿宋" w:eastAsia="仿宋" w:cs="仿宋"/>
          <w:color w:val="auto"/>
          <w:sz w:val="36"/>
          <w:szCs w:val="36"/>
          <w:lang w:eastAsia="zh-CN"/>
        </w:rPr>
      </w:pPr>
    </w:p>
    <w:p w14:paraId="50EA0D8D">
      <w:pPr>
        <w:rPr>
          <w:rFonts w:ascii="仿宋" w:hAnsi="仿宋" w:eastAsia="仿宋" w:cs="仿宋"/>
          <w:b/>
          <w:bCs/>
          <w:color w:val="auto"/>
          <w:sz w:val="36"/>
          <w:szCs w:val="36"/>
          <w:lang w:eastAsia="zh-CN"/>
        </w:rPr>
      </w:pPr>
    </w:p>
    <w:p w14:paraId="14D02336">
      <w:pPr>
        <w:pStyle w:val="6"/>
        <w:rPr>
          <w:rFonts w:ascii="仿宋" w:hAnsi="仿宋" w:eastAsia="仿宋" w:cs="仿宋"/>
          <w:color w:val="auto"/>
          <w:sz w:val="36"/>
          <w:szCs w:val="36"/>
          <w:lang w:eastAsia="zh-CN"/>
        </w:rPr>
      </w:pPr>
    </w:p>
    <w:p w14:paraId="2635F2A9">
      <w:pPr>
        <w:rPr>
          <w:rFonts w:ascii="仿宋" w:hAnsi="仿宋" w:eastAsia="仿宋" w:cs="仿宋"/>
          <w:b/>
          <w:bCs/>
          <w:color w:val="auto"/>
          <w:sz w:val="36"/>
          <w:szCs w:val="36"/>
          <w:lang w:eastAsia="zh-CN"/>
        </w:rPr>
      </w:pPr>
    </w:p>
    <w:p w14:paraId="2BA2BABD">
      <w:pPr>
        <w:pStyle w:val="6"/>
        <w:rPr>
          <w:rFonts w:ascii="仿宋" w:hAnsi="仿宋" w:eastAsia="仿宋" w:cs="仿宋"/>
          <w:color w:val="auto"/>
          <w:sz w:val="36"/>
          <w:szCs w:val="36"/>
          <w:lang w:eastAsia="zh-CN"/>
        </w:rPr>
      </w:pPr>
    </w:p>
    <w:p w14:paraId="01EF26FA">
      <w:pPr>
        <w:rPr>
          <w:rFonts w:ascii="仿宋" w:hAnsi="仿宋" w:eastAsia="仿宋" w:cs="仿宋"/>
          <w:b/>
          <w:bCs/>
          <w:color w:val="auto"/>
          <w:sz w:val="36"/>
          <w:szCs w:val="36"/>
          <w:lang w:eastAsia="zh-CN"/>
        </w:rPr>
      </w:pPr>
    </w:p>
    <w:p w14:paraId="351B6E26">
      <w:pPr>
        <w:pStyle w:val="6"/>
        <w:rPr>
          <w:rFonts w:ascii="仿宋" w:hAnsi="仿宋" w:eastAsia="仿宋" w:cs="仿宋"/>
          <w:color w:val="auto"/>
          <w:sz w:val="36"/>
          <w:szCs w:val="36"/>
          <w:lang w:eastAsia="zh-CN"/>
        </w:rPr>
      </w:pPr>
    </w:p>
    <w:p w14:paraId="2DC41341">
      <w:pPr>
        <w:rPr>
          <w:rFonts w:ascii="仿宋" w:hAnsi="仿宋" w:eastAsia="仿宋" w:cs="仿宋"/>
          <w:b/>
          <w:bCs/>
          <w:color w:val="auto"/>
          <w:sz w:val="36"/>
          <w:szCs w:val="36"/>
          <w:lang w:eastAsia="zh-CN"/>
        </w:rPr>
      </w:pPr>
    </w:p>
    <w:p w14:paraId="4C080E50">
      <w:pPr>
        <w:pStyle w:val="6"/>
        <w:rPr>
          <w:rFonts w:ascii="仿宋" w:hAnsi="仿宋" w:eastAsia="仿宋" w:cs="仿宋"/>
          <w:color w:val="auto"/>
          <w:sz w:val="36"/>
          <w:szCs w:val="36"/>
          <w:lang w:eastAsia="zh-CN"/>
        </w:rPr>
      </w:pPr>
    </w:p>
    <w:p w14:paraId="5444CED2">
      <w:pPr>
        <w:rPr>
          <w:rFonts w:ascii="仿宋" w:hAnsi="仿宋" w:eastAsia="仿宋" w:cs="仿宋"/>
          <w:b/>
          <w:bCs/>
          <w:color w:val="auto"/>
          <w:sz w:val="36"/>
          <w:szCs w:val="36"/>
          <w:lang w:eastAsia="zh-CN"/>
        </w:rPr>
      </w:pPr>
    </w:p>
    <w:p w14:paraId="356ADC3D">
      <w:pPr>
        <w:pStyle w:val="6"/>
        <w:rPr>
          <w:rFonts w:ascii="仿宋" w:hAnsi="仿宋" w:eastAsia="仿宋" w:cs="仿宋"/>
          <w:color w:val="auto"/>
          <w:sz w:val="36"/>
          <w:szCs w:val="36"/>
          <w:lang w:eastAsia="zh-CN"/>
        </w:rPr>
      </w:pPr>
    </w:p>
    <w:p w14:paraId="59C102F9">
      <w:pPr>
        <w:rPr>
          <w:rFonts w:ascii="仿宋" w:hAnsi="仿宋" w:eastAsia="仿宋" w:cs="仿宋"/>
          <w:b/>
          <w:bCs/>
          <w:color w:val="auto"/>
          <w:sz w:val="36"/>
          <w:szCs w:val="36"/>
          <w:lang w:eastAsia="zh-CN"/>
        </w:rPr>
      </w:pPr>
    </w:p>
    <w:p w14:paraId="2259C9B9">
      <w:pPr>
        <w:pStyle w:val="3"/>
        <w:spacing w:line="240" w:lineRule="atLeast"/>
        <w:rPr>
          <w:rFonts w:ascii="仿宋" w:hAnsi="仿宋" w:eastAsia="仿宋" w:cs="仿宋"/>
          <w:bCs/>
          <w:color w:val="auto"/>
          <w:sz w:val="36"/>
          <w:szCs w:val="36"/>
          <w:lang w:eastAsia="zh-CN"/>
        </w:rPr>
      </w:pPr>
    </w:p>
    <w:p w14:paraId="5BE6639E">
      <w:pPr>
        <w:ind w:firstLine="726" w:firstLineChars="200"/>
        <w:jc w:val="center"/>
        <w:rPr>
          <w:rFonts w:ascii="仿宋" w:hAnsi="仿宋" w:eastAsia="仿宋" w:cs="仿宋"/>
          <w:b/>
          <w:bCs w:val="0"/>
          <w:color w:val="auto"/>
          <w:lang w:eastAsia="zh-CN"/>
        </w:rPr>
      </w:pPr>
      <w:r>
        <w:rPr>
          <w:rFonts w:hint="eastAsia" w:ascii="仿宋" w:hAnsi="仿宋" w:eastAsia="仿宋" w:cs="仿宋"/>
          <w:b/>
          <w:bCs w:val="0"/>
          <w:color w:val="auto"/>
          <w:sz w:val="36"/>
          <w:szCs w:val="36"/>
          <w:lang w:eastAsia="zh-CN"/>
        </w:rPr>
        <w:t>5、</w:t>
      </w:r>
      <w:bookmarkStart w:id="79" w:name="_Toc494296665"/>
      <w:bookmarkStart w:id="80" w:name="_Toc494296991"/>
      <w:r>
        <w:rPr>
          <w:rFonts w:hint="eastAsia" w:ascii="仿宋" w:hAnsi="仿宋" w:eastAsia="仿宋" w:cs="仿宋"/>
          <w:b/>
          <w:bCs w:val="0"/>
          <w:color w:val="auto"/>
          <w:sz w:val="36"/>
          <w:szCs w:val="36"/>
          <w:lang w:eastAsia="zh-CN"/>
        </w:rPr>
        <w:t>投标保证金缴纳凭证或投标担保函</w:t>
      </w:r>
    </w:p>
    <w:bookmarkEnd w:id="79"/>
    <w:bookmarkEnd w:id="80"/>
    <w:p w14:paraId="3125BF0E">
      <w:pPr>
        <w:pStyle w:val="5"/>
        <w:rPr>
          <w:rFonts w:ascii="仿宋" w:hAnsi="仿宋" w:eastAsia="仿宋" w:cs="仿宋"/>
          <w:color w:val="auto"/>
          <w:lang w:eastAsia="zh-CN"/>
        </w:rPr>
      </w:pPr>
    </w:p>
    <w:p w14:paraId="118ED8D1">
      <w:pPr>
        <w:pStyle w:val="5"/>
        <w:rPr>
          <w:rFonts w:ascii="仿宋" w:hAnsi="仿宋" w:eastAsia="仿宋" w:cs="仿宋"/>
          <w:color w:val="auto"/>
        </w:rPr>
      </w:pPr>
    </w:p>
    <w:p w14:paraId="4121A70B">
      <w:pPr>
        <w:spacing w:line="240" w:lineRule="atLeast"/>
        <w:ind w:left="1164" w:leftChars="257" w:hanging="540"/>
        <w:jc w:val="center"/>
        <w:rPr>
          <w:rFonts w:ascii="仿宋" w:hAnsi="仿宋" w:eastAsia="仿宋" w:cs="仿宋"/>
          <w:color w:val="auto"/>
        </w:rPr>
      </w:pPr>
    </w:p>
    <w:p w14:paraId="7F041590">
      <w:pPr>
        <w:rPr>
          <w:rFonts w:ascii="仿宋" w:hAnsi="仿宋" w:eastAsia="仿宋" w:cs="仿宋"/>
          <w:color w:val="auto"/>
          <w:sz w:val="28"/>
          <w:szCs w:val="28"/>
        </w:rPr>
      </w:pPr>
    </w:p>
    <w:p w14:paraId="1A00A3A8">
      <w:pPr>
        <w:pStyle w:val="5"/>
        <w:rPr>
          <w:rFonts w:ascii="仿宋" w:hAnsi="仿宋" w:eastAsia="仿宋" w:cs="仿宋"/>
          <w:color w:val="auto"/>
        </w:rPr>
      </w:pPr>
    </w:p>
    <w:p w14:paraId="3092FB46">
      <w:pPr>
        <w:pStyle w:val="5"/>
        <w:rPr>
          <w:rFonts w:ascii="仿宋" w:hAnsi="仿宋" w:eastAsia="仿宋" w:cs="仿宋"/>
          <w:color w:val="auto"/>
        </w:rPr>
      </w:pPr>
    </w:p>
    <w:p w14:paraId="36121427">
      <w:pPr>
        <w:pStyle w:val="5"/>
        <w:rPr>
          <w:rFonts w:ascii="仿宋" w:hAnsi="仿宋" w:eastAsia="仿宋" w:cs="仿宋"/>
          <w:color w:val="auto"/>
        </w:rPr>
      </w:pPr>
    </w:p>
    <w:p w14:paraId="7889DCAD">
      <w:pPr>
        <w:pStyle w:val="5"/>
        <w:rPr>
          <w:rFonts w:ascii="仿宋" w:hAnsi="仿宋" w:eastAsia="仿宋" w:cs="仿宋"/>
          <w:color w:val="auto"/>
        </w:rPr>
      </w:pPr>
    </w:p>
    <w:p w14:paraId="4C497AD0">
      <w:pPr>
        <w:pStyle w:val="5"/>
        <w:rPr>
          <w:rFonts w:ascii="仿宋" w:hAnsi="仿宋" w:eastAsia="仿宋" w:cs="仿宋"/>
          <w:color w:val="auto"/>
        </w:rPr>
      </w:pPr>
    </w:p>
    <w:p w14:paraId="5D041A14">
      <w:pPr>
        <w:pStyle w:val="5"/>
        <w:rPr>
          <w:rFonts w:ascii="仿宋" w:hAnsi="仿宋" w:eastAsia="仿宋" w:cs="仿宋"/>
          <w:color w:val="auto"/>
        </w:rPr>
      </w:pPr>
    </w:p>
    <w:p w14:paraId="3C4E5300">
      <w:pPr>
        <w:rPr>
          <w:rFonts w:ascii="仿宋" w:hAnsi="仿宋" w:eastAsia="仿宋" w:cs="仿宋"/>
          <w:color w:val="auto"/>
        </w:rPr>
      </w:pPr>
    </w:p>
    <w:p w14:paraId="239DC73B">
      <w:pPr>
        <w:pStyle w:val="6"/>
        <w:rPr>
          <w:rFonts w:ascii="仿宋" w:hAnsi="仿宋" w:eastAsia="仿宋" w:cs="仿宋"/>
          <w:color w:val="auto"/>
        </w:rPr>
      </w:pPr>
    </w:p>
    <w:p w14:paraId="099C838C">
      <w:pPr>
        <w:rPr>
          <w:rFonts w:ascii="仿宋" w:hAnsi="仿宋" w:eastAsia="仿宋" w:cs="仿宋"/>
          <w:color w:val="auto"/>
        </w:rPr>
      </w:pPr>
    </w:p>
    <w:p w14:paraId="126A5972">
      <w:pPr>
        <w:rPr>
          <w:rFonts w:ascii="仿宋" w:hAnsi="仿宋" w:eastAsia="仿宋" w:cs="仿宋"/>
          <w:color w:val="auto"/>
        </w:rPr>
      </w:pPr>
    </w:p>
    <w:p w14:paraId="14682D67">
      <w:pPr>
        <w:rPr>
          <w:rFonts w:ascii="仿宋" w:hAnsi="仿宋" w:eastAsia="仿宋" w:cs="仿宋"/>
          <w:color w:val="auto"/>
        </w:rPr>
      </w:pPr>
    </w:p>
    <w:p w14:paraId="10007C9E">
      <w:pPr>
        <w:jc w:val="center"/>
        <w:rPr>
          <w:rFonts w:ascii="仿宋" w:hAnsi="仿宋" w:eastAsia="仿宋" w:cs="仿宋"/>
          <w:color w:val="auto"/>
          <w:sz w:val="28"/>
          <w:szCs w:val="28"/>
        </w:rPr>
      </w:pPr>
    </w:p>
    <w:p w14:paraId="0529F23A">
      <w:pPr>
        <w:jc w:val="center"/>
        <w:rPr>
          <w:rFonts w:ascii="仿宋" w:hAnsi="仿宋" w:eastAsia="仿宋" w:cs="仿宋"/>
          <w:color w:val="auto"/>
          <w:sz w:val="28"/>
          <w:szCs w:val="28"/>
        </w:rPr>
      </w:pPr>
    </w:p>
    <w:p w14:paraId="4005D33D">
      <w:pPr>
        <w:jc w:val="center"/>
        <w:rPr>
          <w:rFonts w:ascii="仿宋" w:hAnsi="仿宋" w:eastAsia="仿宋" w:cs="仿宋"/>
          <w:color w:val="auto"/>
          <w:sz w:val="28"/>
          <w:szCs w:val="28"/>
        </w:rPr>
      </w:pPr>
    </w:p>
    <w:p w14:paraId="0A9E6204">
      <w:pPr>
        <w:jc w:val="center"/>
        <w:rPr>
          <w:rFonts w:ascii="仿宋" w:hAnsi="仿宋" w:eastAsia="仿宋" w:cs="仿宋"/>
          <w:color w:val="auto"/>
          <w:sz w:val="28"/>
          <w:szCs w:val="28"/>
        </w:rPr>
      </w:pPr>
    </w:p>
    <w:p w14:paraId="5073D20A">
      <w:pPr>
        <w:jc w:val="center"/>
        <w:rPr>
          <w:rFonts w:ascii="仿宋" w:hAnsi="仿宋" w:eastAsia="仿宋" w:cs="仿宋"/>
          <w:color w:val="auto"/>
          <w:sz w:val="28"/>
          <w:szCs w:val="28"/>
        </w:rPr>
      </w:pPr>
    </w:p>
    <w:p w14:paraId="6856E173">
      <w:pPr>
        <w:jc w:val="center"/>
        <w:rPr>
          <w:rFonts w:ascii="仿宋" w:hAnsi="仿宋" w:eastAsia="仿宋" w:cs="仿宋"/>
          <w:color w:val="auto"/>
          <w:sz w:val="28"/>
          <w:szCs w:val="28"/>
        </w:rPr>
      </w:pPr>
    </w:p>
    <w:p w14:paraId="42BD4DA1">
      <w:pPr>
        <w:jc w:val="center"/>
        <w:rPr>
          <w:rFonts w:ascii="仿宋" w:hAnsi="仿宋" w:eastAsia="仿宋" w:cs="仿宋"/>
          <w:color w:val="auto"/>
          <w:sz w:val="28"/>
          <w:szCs w:val="28"/>
        </w:rPr>
      </w:pPr>
    </w:p>
    <w:p w14:paraId="779405B4">
      <w:pPr>
        <w:jc w:val="center"/>
        <w:rPr>
          <w:rFonts w:ascii="仿宋" w:hAnsi="仿宋" w:eastAsia="仿宋" w:cs="仿宋"/>
          <w:color w:val="auto"/>
          <w:sz w:val="28"/>
          <w:szCs w:val="28"/>
        </w:rPr>
      </w:pPr>
    </w:p>
    <w:p w14:paraId="43AFD6DA">
      <w:pPr>
        <w:spacing w:line="360" w:lineRule="auto"/>
        <w:jc w:val="both"/>
        <w:rPr>
          <w:rFonts w:ascii="仿宋" w:hAnsi="仿宋" w:eastAsia="仿宋" w:cs="仿宋"/>
          <w:b/>
          <w:bCs/>
          <w:color w:val="auto"/>
          <w:sz w:val="28"/>
          <w:szCs w:val="28"/>
          <w:lang w:eastAsia="zh-CN"/>
        </w:rPr>
      </w:pPr>
    </w:p>
    <w:p w14:paraId="00E6020D">
      <w:pPr>
        <w:spacing w:line="360" w:lineRule="auto"/>
        <w:jc w:val="center"/>
        <w:rPr>
          <w:rFonts w:hint="eastAsia" w:ascii="仿宋" w:hAnsi="仿宋" w:eastAsia="仿宋" w:cs="仿宋"/>
          <w:b/>
          <w:bCs/>
          <w:color w:val="auto"/>
          <w:sz w:val="28"/>
          <w:szCs w:val="28"/>
          <w:lang w:eastAsia="zh-CN"/>
        </w:rPr>
      </w:pPr>
    </w:p>
    <w:p w14:paraId="1E3D14D6">
      <w:pPr>
        <w:spacing w:line="360" w:lineRule="auto"/>
        <w:jc w:val="center"/>
        <w:rPr>
          <w:rFonts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政府采购投标担保函 （项目用）</w:t>
      </w:r>
    </w:p>
    <w:p w14:paraId="1920EB92">
      <w:pPr>
        <w:spacing w:line="360" w:lineRule="auto"/>
        <w:rPr>
          <w:rFonts w:ascii="仿宋" w:hAnsi="仿宋" w:eastAsia="仿宋" w:cs="仿宋"/>
          <w:color w:val="auto"/>
          <w:lang w:eastAsia="zh-CN"/>
        </w:rPr>
      </w:pPr>
      <w:r>
        <w:rPr>
          <w:rFonts w:hint="eastAsia" w:ascii="仿宋" w:hAnsi="仿宋" w:eastAsia="仿宋" w:cs="仿宋"/>
          <w:color w:val="auto"/>
          <w:lang w:eastAsia="zh-CN"/>
        </w:rPr>
        <w:t>编号：</w:t>
      </w:r>
    </w:p>
    <w:p w14:paraId="441FFC95">
      <w:pPr>
        <w:spacing w:line="360" w:lineRule="auto"/>
        <w:rPr>
          <w:rFonts w:ascii="仿宋" w:hAnsi="仿宋" w:eastAsia="仿宋" w:cs="仿宋"/>
          <w:color w:val="auto"/>
          <w:lang w:eastAsia="zh-CN"/>
        </w:rPr>
      </w:pPr>
      <w:r>
        <w:rPr>
          <w:rFonts w:hint="eastAsia" w:ascii="仿宋" w:hAnsi="仿宋" w:eastAsia="仿宋" w:cs="仿宋"/>
          <w:color w:val="auto"/>
          <w:lang w:eastAsia="zh-CN"/>
        </w:rPr>
        <w:t xml:space="preserve"> </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（采购人或采购代理机构）：</w:t>
      </w:r>
    </w:p>
    <w:p w14:paraId="058C238F">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鉴于</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（以下简称“供应商”）拟参加编号为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的</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w:t>
      </w:r>
    </w:p>
    <w:p w14:paraId="317FD210">
      <w:pPr>
        <w:spacing w:line="360" w:lineRule="auto"/>
        <w:rPr>
          <w:rFonts w:ascii="仿宋" w:hAnsi="仿宋" w:eastAsia="仿宋" w:cs="仿宋"/>
          <w:color w:val="auto"/>
          <w:lang w:eastAsia="zh-CN"/>
        </w:rPr>
      </w:pPr>
      <w:r>
        <w:rPr>
          <w:rFonts w:hint="eastAsia" w:ascii="仿宋" w:hAnsi="仿宋" w:eastAsia="仿宋" w:cs="仿宋"/>
          <w:color w:val="auto"/>
          <w:lang w:eastAsia="zh-CN"/>
        </w:rPr>
        <w:t>项目（以下简称“本项目”）投标，根据本项目询价通知书，供应商参加投标时应向你方缴纳投标保证金，且可以投标担保函的形式缴纳投标保证金。应供应商的申请，我方以保证的方式向你方提供如下投标保证金担保：</w:t>
      </w:r>
    </w:p>
    <w:p w14:paraId="79280AED">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一、保证责任的情形及保证金额</w:t>
      </w:r>
    </w:p>
    <w:p w14:paraId="43863E31">
      <w:pPr>
        <w:spacing w:line="360" w:lineRule="auto"/>
        <w:ind w:firstLine="243" w:firstLineChars="100"/>
        <w:rPr>
          <w:rFonts w:ascii="仿宋" w:hAnsi="仿宋" w:eastAsia="仿宋" w:cs="仿宋"/>
          <w:color w:val="auto"/>
          <w:lang w:eastAsia="zh-CN"/>
        </w:rPr>
      </w:pPr>
      <w:r>
        <w:rPr>
          <w:rFonts w:hint="eastAsia" w:ascii="仿宋" w:hAnsi="仿宋" w:eastAsia="仿宋" w:cs="仿宋"/>
          <w:color w:val="auto"/>
          <w:lang w:eastAsia="zh-CN"/>
        </w:rPr>
        <w:t>（一）在供应商出现下列情形之一时，我方承担保证责任：</w:t>
      </w:r>
    </w:p>
    <w:p w14:paraId="487F9724">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1．中标后供应商无正当理由不与采购人或者采购代理机构签订《政府采购合同》；</w:t>
      </w:r>
    </w:p>
    <w:p w14:paraId="33775AC4">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2．询价通知书规定的供应商应当缴纳保证金的其他情形。</w:t>
      </w:r>
    </w:p>
    <w:p w14:paraId="75CFCF04">
      <w:pPr>
        <w:spacing w:line="360" w:lineRule="auto"/>
        <w:ind w:firstLine="243" w:firstLineChars="100"/>
        <w:rPr>
          <w:rFonts w:ascii="仿宋" w:hAnsi="仿宋" w:eastAsia="仿宋" w:cs="仿宋"/>
          <w:color w:val="auto"/>
          <w:lang w:eastAsia="zh-CN"/>
        </w:rPr>
      </w:pPr>
      <w:r>
        <w:rPr>
          <w:rFonts w:hint="eastAsia" w:ascii="仿宋" w:hAnsi="仿宋" w:eastAsia="仿宋" w:cs="仿宋"/>
          <w:color w:val="auto"/>
          <w:lang w:eastAsia="zh-CN"/>
        </w:rPr>
        <w:t>（二）我方承担保证责任的最高金额为人民币</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元（大写</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），即本项目的投标保证金金额。</w:t>
      </w:r>
    </w:p>
    <w:p w14:paraId="1FA40EC6">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二、保证的方式及保证期间</w:t>
      </w:r>
    </w:p>
    <w:p w14:paraId="717BCA96">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我方保证的方式为：连带责任保证。</w:t>
      </w:r>
    </w:p>
    <w:p w14:paraId="65EC00ED">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我方的保证期间为：自本保函生效之日起</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个月止。</w:t>
      </w:r>
    </w:p>
    <w:p w14:paraId="681F6050">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三、承担保证责任的程序</w:t>
      </w:r>
    </w:p>
    <w:p w14:paraId="42F5C6E0">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1．你方要求我方承担保证责任的，应在本保函保证期间内向我方发出书面索赔通知。索赔通知应写明要求索赔的金额，支付款项应到达的账号，并附有证明供应商发生我方应承担保证责任情形的事实材料。</w:t>
      </w:r>
    </w:p>
    <w:p w14:paraId="31D1CD42">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2．我方在收到索赔通知及相关证明材料后，在</w:t>
      </w:r>
      <w:r>
        <w:rPr>
          <w:rFonts w:hint="eastAsia" w:ascii="仿宋" w:hAnsi="仿宋" w:eastAsia="仿宋" w:cs="仿宋"/>
          <w:color w:val="auto"/>
          <w:u w:val="single"/>
          <w:lang w:eastAsia="zh-CN"/>
        </w:rPr>
        <w:t>　　　</w:t>
      </w:r>
      <w:r>
        <w:rPr>
          <w:rFonts w:hint="eastAsia" w:ascii="仿宋" w:hAnsi="仿宋" w:eastAsia="仿宋" w:cs="仿宋"/>
          <w:color w:val="auto"/>
          <w:lang w:eastAsia="zh-CN"/>
        </w:rPr>
        <w:t>个工作日内进行审查，符合应承担保证责任情形的，我方应按照你方的要求代供应商向你方支付投标保证金。</w:t>
      </w:r>
    </w:p>
    <w:p w14:paraId="6C7FCC2D">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四、保证责任的终止</w:t>
      </w:r>
    </w:p>
    <w:p w14:paraId="206E8FC0">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1．保证期间届满你方未向我方书面主张保证责任的，自保证期间届满次日起，我方保证责任自动终止。</w:t>
      </w:r>
    </w:p>
    <w:p w14:paraId="4BB5DFC3">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2．我方按照本保函向你贵方履行了保证责任后，自我方向你贵方支付款项（支付款项从我方账户划出）之日起，保证责任终止。</w:t>
      </w:r>
    </w:p>
    <w:p w14:paraId="287A958C">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3．按照法律法规的规定或出现我方保证责任终止的其它情形的，我方在本保函项下的保证责任亦终止。</w:t>
      </w:r>
    </w:p>
    <w:p w14:paraId="682D73CF">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五、免责条款</w:t>
      </w:r>
    </w:p>
    <w:p w14:paraId="69F64D7B">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1．依照法律规定或你方与供应商的另行约定，全部或者部分免除供应商投标保证金义务时，我方亦免除相应的保证责任。</w:t>
      </w:r>
    </w:p>
    <w:p w14:paraId="5521672F">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2．因你方原因致使供应商发生本保函第一条第（一）款约定情形的，我方不承担保证责任。</w:t>
      </w:r>
    </w:p>
    <w:p w14:paraId="420376F1">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3．因不可抗力造成供应商发生本保函第一条约定情形的，我方不承担保证责任。</w:t>
      </w:r>
    </w:p>
    <w:p w14:paraId="197B99F6">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4．你方或其他有权机关对询价通知书进行任何澄清或修改，加重我方保证责任的，我方对加重部分不承担保证责任，但该澄清或修改经我方事先书面同意的除外。</w:t>
      </w:r>
    </w:p>
    <w:p w14:paraId="696AEA08">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六、争议的解决</w:t>
      </w:r>
    </w:p>
    <w:p w14:paraId="4F9760CC">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因本保函发生的纠纷，由你我双方协商解决，协商不成的，通过诉讼程序解决，诉讼管辖地法院为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法院。</w:t>
      </w:r>
    </w:p>
    <w:p w14:paraId="79B94F23">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七、保函的生效</w:t>
      </w:r>
    </w:p>
    <w:p w14:paraId="4597E107">
      <w:pPr>
        <w:spacing w:line="360" w:lineRule="auto"/>
        <w:ind w:firstLine="486" w:firstLineChars="200"/>
        <w:rPr>
          <w:rFonts w:ascii="仿宋" w:hAnsi="仿宋" w:eastAsia="仿宋" w:cs="仿宋"/>
          <w:color w:val="auto"/>
          <w:lang w:eastAsia="zh-CN"/>
        </w:rPr>
      </w:pPr>
      <w:r>
        <w:rPr>
          <w:rFonts w:hint="eastAsia" w:ascii="仿宋" w:hAnsi="仿宋" w:eastAsia="仿宋" w:cs="仿宋"/>
          <w:color w:val="auto"/>
          <w:lang w:eastAsia="zh-CN"/>
        </w:rPr>
        <w:t>本保函自我方加盖公章之日起生效。</w:t>
      </w:r>
    </w:p>
    <w:p w14:paraId="17C0A57C">
      <w:pPr>
        <w:spacing w:line="360" w:lineRule="auto"/>
        <w:ind w:firstLine="6439" w:firstLineChars="2650"/>
        <w:rPr>
          <w:rFonts w:ascii="仿宋" w:hAnsi="仿宋" w:eastAsia="仿宋" w:cs="仿宋"/>
          <w:color w:val="auto"/>
          <w:lang w:eastAsia="zh-CN"/>
        </w:rPr>
      </w:pPr>
    </w:p>
    <w:p w14:paraId="05D91CB5">
      <w:pPr>
        <w:spacing w:line="360" w:lineRule="auto"/>
        <w:ind w:firstLine="6439" w:firstLineChars="2650"/>
        <w:rPr>
          <w:rFonts w:ascii="仿宋" w:hAnsi="仿宋" w:eastAsia="仿宋" w:cs="仿宋"/>
          <w:color w:val="auto"/>
          <w:lang w:eastAsia="zh-CN"/>
        </w:rPr>
      </w:pPr>
    </w:p>
    <w:p w14:paraId="1D456DE3">
      <w:pPr>
        <w:spacing w:line="360" w:lineRule="auto"/>
        <w:ind w:firstLine="6439" w:firstLineChars="2650"/>
        <w:rPr>
          <w:rFonts w:ascii="仿宋" w:hAnsi="仿宋" w:eastAsia="仿宋" w:cs="仿宋"/>
          <w:color w:val="auto"/>
          <w:lang w:eastAsia="zh-CN"/>
        </w:rPr>
      </w:pPr>
      <w:r>
        <w:rPr>
          <w:rFonts w:hint="eastAsia" w:ascii="仿宋" w:hAnsi="仿宋" w:eastAsia="仿宋" w:cs="仿宋"/>
          <w:color w:val="auto"/>
          <w:lang w:eastAsia="zh-CN"/>
        </w:rPr>
        <w:t>保证人：（公章）</w:t>
      </w:r>
    </w:p>
    <w:p w14:paraId="0CD5F6DA">
      <w:pPr>
        <w:spacing w:line="360" w:lineRule="auto"/>
        <w:rPr>
          <w:rFonts w:ascii="仿宋" w:hAnsi="仿宋" w:eastAsia="仿宋" w:cs="仿宋"/>
          <w:color w:val="auto"/>
          <w:lang w:eastAsia="zh-CN"/>
        </w:rPr>
      </w:pPr>
      <w:r>
        <w:rPr>
          <w:rFonts w:hint="eastAsia" w:ascii="仿宋" w:hAnsi="仿宋" w:eastAsia="仿宋" w:cs="仿宋"/>
          <w:color w:val="auto"/>
          <w:lang w:eastAsia="zh-CN"/>
        </w:rPr>
        <w:t xml:space="preserve">                               </w:t>
      </w:r>
    </w:p>
    <w:p w14:paraId="2ACD16EF">
      <w:pPr>
        <w:spacing w:line="360" w:lineRule="auto"/>
        <w:ind w:firstLine="6318" w:firstLineChars="2600"/>
        <w:rPr>
          <w:rFonts w:ascii="仿宋" w:hAnsi="仿宋" w:eastAsia="仿宋" w:cs="仿宋"/>
          <w:color w:val="auto"/>
          <w:lang w:eastAsia="zh-CN"/>
        </w:rPr>
        <w:sectPr>
          <w:type w:val="continuous"/>
          <w:pgSz w:w="11905" w:h="16838"/>
          <w:pgMar w:top="1440" w:right="1417" w:bottom="1440" w:left="1417" w:header="850" w:footer="992" w:gutter="0"/>
          <w:pgNumType w:fmt="decimal"/>
          <w:cols w:space="0" w:num="1"/>
          <w:docGrid w:type="linesAndChars" w:linePitch="325" w:charSpace="635"/>
        </w:sectPr>
      </w:pPr>
      <w:r>
        <w:rPr>
          <w:rFonts w:hint="eastAsia" w:ascii="仿宋" w:hAnsi="仿宋" w:eastAsia="仿宋" w:cs="仿宋"/>
          <w:color w:val="auto"/>
          <w:lang w:eastAsia="zh-CN"/>
        </w:rPr>
        <w:t xml:space="preserve">年     月      </w:t>
      </w:r>
    </w:p>
    <w:p w14:paraId="2EB9E7B3">
      <w:pPr>
        <w:spacing w:line="400" w:lineRule="exact"/>
        <w:rPr>
          <w:rFonts w:ascii="仿宋" w:hAnsi="仿宋" w:eastAsia="仿宋" w:cs="仿宋"/>
          <w:b/>
          <w:bCs/>
          <w:color w:val="auto"/>
          <w:lang w:eastAsia="zh-CN"/>
        </w:rPr>
      </w:pPr>
    </w:p>
    <w:p w14:paraId="2B392AC3">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left="0" w:right="0" w:firstLine="486" w:firstLineChars="200"/>
        <w:jc w:val="both"/>
        <w:textAlignment w:val="auto"/>
        <w:rPr>
          <w:rFonts w:hint="eastAsia" w:ascii="仿宋" w:hAnsi="仿宋" w:eastAsia="仿宋" w:cs="仿宋"/>
          <w:b/>
          <w:bCs/>
          <w:color w:val="auto"/>
          <w:sz w:val="24"/>
          <w:szCs w:val="24"/>
          <w:lang w:val="en-US" w:eastAsia="zh-CN" w:bidi="en-US"/>
        </w:rPr>
      </w:pPr>
      <w:r>
        <w:rPr>
          <w:rFonts w:hint="eastAsia" w:ascii="仿宋" w:hAnsi="仿宋" w:eastAsia="仿宋" w:cs="仿宋"/>
          <w:b/>
          <w:bCs/>
          <w:color w:val="auto"/>
          <w:lang w:val="en-US" w:eastAsia="zh-CN"/>
        </w:rPr>
        <w:t>6</w:t>
      </w:r>
      <w:r>
        <w:rPr>
          <w:rFonts w:hint="eastAsia" w:ascii="仿宋" w:hAnsi="仿宋" w:eastAsia="仿宋" w:cs="仿宋"/>
          <w:b/>
          <w:bCs/>
          <w:color w:val="auto"/>
          <w:sz w:val="24"/>
          <w:szCs w:val="24"/>
          <w:lang w:val="en-US" w:eastAsia="zh-CN" w:bidi="en-US"/>
        </w:rPr>
        <w:t>、投标企业须提供供应商（被授权本单位在职人员）近 6 个月内任意1个月社保证明；</w:t>
      </w:r>
    </w:p>
    <w:p w14:paraId="065B681C">
      <w:pPr>
        <w:spacing w:line="400" w:lineRule="exact"/>
        <w:ind w:firstLine="486" w:firstLineChars="200"/>
        <w:rPr>
          <w:rFonts w:ascii="仿宋" w:hAnsi="仿宋" w:eastAsia="仿宋" w:cs="仿宋"/>
          <w:b/>
          <w:bCs/>
          <w:color w:val="auto"/>
          <w:lang w:eastAsia="zh-CN"/>
        </w:rPr>
      </w:pPr>
    </w:p>
    <w:p w14:paraId="372FFEA3">
      <w:pPr>
        <w:spacing w:line="400" w:lineRule="exact"/>
        <w:ind w:firstLine="486" w:firstLineChars="200"/>
        <w:rPr>
          <w:rFonts w:ascii="仿宋" w:hAnsi="仿宋" w:eastAsia="仿宋" w:cs="仿宋"/>
          <w:b/>
          <w:bCs/>
          <w:color w:val="auto"/>
          <w:lang w:eastAsia="zh-CN"/>
        </w:rPr>
      </w:pPr>
      <w:r>
        <w:rPr>
          <w:rFonts w:hint="eastAsia" w:ascii="仿宋" w:hAnsi="仿宋" w:eastAsia="仿宋" w:cs="仿宋"/>
          <w:b/>
          <w:bCs/>
          <w:color w:val="auto"/>
          <w:lang w:eastAsia="zh-CN"/>
        </w:rPr>
        <w:t>说明：复印件上应加盖本单位章</w:t>
      </w:r>
    </w:p>
    <w:p w14:paraId="7D959683">
      <w:pPr>
        <w:pStyle w:val="32"/>
        <w:ind w:firstLine="0"/>
        <w:rPr>
          <w:rFonts w:ascii="仿宋" w:hAnsi="仿宋" w:eastAsia="仿宋" w:cs="仿宋"/>
          <w:color w:val="auto"/>
          <w:lang w:eastAsia="zh-CN"/>
        </w:rPr>
      </w:pPr>
    </w:p>
    <w:p w14:paraId="6BA827E5">
      <w:pPr>
        <w:pStyle w:val="32"/>
        <w:rPr>
          <w:rFonts w:ascii="仿宋" w:hAnsi="仿宋" w:eastAsia="仿宋" w:cs="仿宋"/>
          <w:color w:val="auto"/>
          <w:lang w:eastAsia="zh-CN"/>
        </w:rPr>
      </w:pPr>
    </w:p>
    <w:p w14:paraId="3EFDD4EE">
      <w:pPr>
        <w:pStyle w:val="32"/>
        <w:rPr>
          <w:rFonts w:ascii="仿宋" w:hAnsi="仿宋" w:eastAsia="仿宋" w:cs="仿宋"/>
          <w:color w:val="auto"/>
          <w:lang w:eastAsia="zh-CN"/>
        </w:rPr>
      </w:pPr>
    </w:p>
    <w:p w14:paraId="1E21684A">
      <w:pPr>
        <w:pStyle w:val="19"/>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60" w:lineRule="exact"/>
        <w:ind w:left="0" w:right="0" w:firstLine="486" w:firstLineChars="200"/>
        <w:jc w:val="both"/>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b/>
          <w:bCs/>
          <w:color w:val="auto"/>
          <w:lang w:val="en-US" w:eastAsia="zh-CN"/>
        </w:rPr>
        <w:t>7</w:t>
      </w:r>
      <w:r>
        <w:rPr>
          <w:rFonts w:hint="eastAsia" w:ascii="仿宋" w:hAnsi="仿宋" w:eastAsia="仿宋" w:cs="仿宋"/>
          <w:b/>
          <w:bCs/>
          <w:color w:val="auto"/>
          <w:lang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32886AEE">
      <w:pPr>
        <w:pStyle w:val="32"/>
        <w:rPr>
          <w:rFonts w:hint="eastAsia" w:ascii="仿宋" w:hAnsi="仿宋" w:eastAsia="仿宋" w:cs="仿宋"/>
          <w:b/>
          <w:bCs/>
          <w:color w:val="auto"/>
          <w:lang w:eastAsia="zh-CN"/>
        </w:rPr>
      </w:pPr>
    </w:p>
    <w:p w14:paraId="7609993C">
      <w:pPr>
        <w:pStyle w:val="32"/>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8</w:t>
      </w:r>
      <w:r>
        <w:rPr>
          <w:rFonts w:hint="eastAsia" w:ascii="仿宋" w:hAnsi="仿宋" w:eastAsia="仿宋" w:cs="仿宋"/>
          <w:b/>
          <w:bCs/>
          <w:color w:val="auto"/>
          <w:lang w:eastAsia="zh-CN"/>
        </w:rPr>
        <w:t>、</w:t>
      </w:r>
      <w:r>
        <w:rPr>
          <w:rFonts w:hint="eastAsia" w:ascii="仿宋" w:hAnsi="仿宋" w:eastAsia="仿宋" w:cs="仿宋"/>
          <w:b/>
          <w:bCs/>
          <w:color w:val="auto"/>
          <w:lang w:val="en-US" w:eastAsia="zh-CN"/>
        </w:rPr>
        <w:t>具有有效的《中华人民共和国出版物经营许可证》或《中华人民共和国出版物发行许可证》（根据所投标项提供）</w:t>
      </w:r>
    </w:p>
    <w:p w14:paraId="7CE9D51A">
      <w:pPr>
        <w:pStyle w:val="32"/>
        <w:rPr>
          <w:rFonts w:hint="eastAsia" w:ascii="仿宋" w:hAnsi="仿宋" w:eastAsia="仿宋" w:cs="仿宋"/>
          <w:b/>
          <w:bCs/>
          <w:color w:val="auto"/>
          <w:lang w:val="en-US" w:eastAsia="zh-CN"/>
        </w:rPr>
      </w:pPr>
    </w:p>
    <w:p w14:paraId="602F7FF3">
      <w:pPr>
        <w:pStyle w:val="32"/>
        <w:rPr>
          <w:rFonts w:hint="eastAsia" w:ascii="仿宋" w:hAnsi="仿宋" w:eastAsia="仿宋" w:cs="仿宋"/>
          <w:b/>
          <w:bCs/>
          <w:color w:val="auto"/>
          <w:lang w:eastAsia="zh-CN"/>
        </w:rPr>
      </w:pPr>
    </w:p>
    <w:p w14:paraId="18BEAA75">
      <w:pPr>
        <w:pStyle w:val="32"/>
        <w:rPr>
          <w:rFonts w:ascii="仿宋" w:hAnsi="仿宋" w:eastAsia="仿宋" w:cs="仿宋"/>
          <w:b/>
          <w:bCs/>
          <w:color w:val="auto"/>
          <w:lang w:eastAsia="zh-CN"/>
        </w:rPr>
      </w:pPr>
    </w:p>
    <w:p w14:paraId="0ADD6FC2">
      <w:pPr>
        <w:rPr>
          <w:rFonts w:ascii="仿宋" w:hAnsi="仿宋" w:eastAsia="仿宋" w:cs="仿宋"/>
          <w:color w:val="auto"/>
          <w:lang w:eastAsia="zh-CN"/>
        </w:rPr>
      </w:pPr>
    </w:p>
    <w:p w14:paraId="4044F573">
      <w:pPr>
        <w:spacing w:line="400" w:lineRule="exact"/>
        <w:ind w:firstLine="486" w:firstLineChars="200"/>
        <w:rPr>
          <w:rFonts w:ascii="仿宋" w:hAnsi="仿宋" w:eastAsia="仿宋" w:cs="仿宋"/>
          <w:b/>
          <w:bCs/>
          <w:color w:val="auto"/>
          <w:lang w:eastAsia="zh-CN"/>
        </w:rPr>
      </w:pPr>
    </w:p>
    <w:p w14:paraId="38303D1C">
      <w:pPr>
        <w:spacing w:line="400" w:lineRule="exact"/>
        <w:ind w:firstLine="486" w:firstLineChars="200"/>
        <w:rPr>
          <w:rFonts w:hint="eastAsia" w:ascii="仿宋" w:hAnsi="仿宋" w:eastAsia="仿宋" w:cs="仿宋"/>
          <w:b/>
          <w:bCs/>
          <w:color w:val="auto"/>
          <w:lang w:eastAsia="zh-CN"/>
        </w:rPr>
      </w:pPr>
      <w:r>
        <w:rPr>
          <w:rFonts w:hint="eastAsia" w:ascii="仿宋" w:hAnsi="仿宋" w:eastAsia="仿宋" w:cs="仿宋"/>
          <w:b/>
          <w:bCs/>
          <w:color w:val="auto"/>
          <w:lang w:val="en-US" w:eastAsia="zh-CN"/>
        </w:rPr>
        <w:t>9</w:t>
      </w:r>
      <w:r>
        <w:rPr>
          <w:rFonts w:hint="eastAsia" w:ascii="仿宋" w:hAnsi="仿宋" w:eastAsia="仿宋" w:cs="仿宋"/>
          <w:b/>
          <w:bCs/>
          <w:color w:val="auto"/>
          <w:lang w:eastAsia="zh-CN"/>
        </w:rPr>
        <w:t>、供应商须知资料表要求的其他资格证明文件</w:t>
      </w:r>
    </w:p>
    <w:p w14:paraId="6A1701D3">
      <w:pPr>
        <w:pStyle w:val="2"/>
        <w:spacing w:before="40" w:after="40" w:line="579" w:lineRule="auto"/>
        <w:jc w:val="both"/>
        <w:rPr>
          <w:rFonts w:hint="eastAsia" w:ascii="仿宋" w:hAnsi="仿宋" w:eastAsia="仿宋" w:cs="仿宋"/>
          <w:color w:val="auto"/>
          <w:sz w:val="32"/>
          <w:szCs w:val="32"/>
          <w:lang w:eastAsia="zh-CN"/>
        </w:rPr>
      </w:pPr>
      <w:bookmarkStart w:id="81" w:name="_Toc5695"/>
      <w:bookmarkStart w:id="82" w:name="_Toc515647816"/>
      <w:bookmarkStart w:id="83" w:name="_Toc11180"/>
      <w:bookmarkStart w:id="84" w:name="_Toc22967"/>
    </w:p>
    <w:p w14:paraId="22E79FC8">
      <w:pPr>
        <w:rPr>
          <w:rFonts w:hint="eastAsia" w:ascii="仿宋" w:hAnsi="仿宋" w:eastAsia="仿宋" w:cs="仿宋"/>
          <w:color w:val="auto"/>
          <w:sz w:val="32"/>
          <w:szCs w:val="32"/>
          <w:lang w:eastAsia="zh-CN"/>
        </w:rPr>
      </w:pPr>
    </w:p>
    <w:p w14:paraId="1E8C903E">
      <w:pPr>
        <w:pStyle w:val="6"/>
        <w:rPr>
          <w:rFonts w:hint="eastAsia" w:ascii="仿宋" w:hAnsi="仿宋" w:eastAsia="仿宋" w:cs="仿宋"/>
          <w:color w:val="auto"/>
          <w:sz w:val="32"/>
          <w:szCs w:val="32"/>
          <w:lang w:eastAsia="zh-CN"/>
        </w:rPr>
      </w:pPr>
    </w:p>
    <w:p w14:paraId="76062243">
      <w:pPr>
        <w:rPr>
          <w:rFonts w:hint="eastAsia"/>
          <w:color w:val="auto"/>
          <w:lang w:eastAsia="zh-CN"/>
        </w:rPr>
      </w:pPr>
    </w:p>
    <w:p w14:paraId="2E40B6AA">
      <w:pPr>
        <w:pStyle w:val="2"/>
        <w:spacing w:before="40" w:after="40" w:line="579" w:lineRule="auto"/>
        <w:jc w:val="center"/>
        <w:rPr>
          <w:rFonts w:hint="eastAsia" w:ascii="仿宋" w:hAnsi="仿宋" w:eastAsia="仿宋" w:cs="仿宋"/>
          <w:color w:val="auto"/>
          <w:sz w:val="32"/>
          <w:szCs w:val="32"/>
          <w:lang w:eastAsia="zh-CN"/>
        </w:rPr>
      </w:pPr>
    </w:p>
    <w:p w14:paraId="24AEBA21">
      <w:pPr>
        <w:pStyle w:val="2"/>
        <w:spacing w:before="40" w:after="40" w:line="579" w:lineRule="auto"/>
        <w:jc w:val="center"/>
        <w:rPr>
          <w:rFonts w:hint="eastAsia" w:ascii="仿宋" w:hAnsi="仿宋" w:eastAsia="仿宋" w:cs="仿宋"/>
          <w:color w:val="auto"/>
          <w:sz w:val="32"/>
          <w:szCs w:val="32"/>
          <w:lang w:eastAsia="zh-CN"/>
        </w:rPr>
      </w:pPr>
    </w:p>
    <w:p w14:paraId="19566851">
      <w:pPr>
        <w:pStyle w:val="2"/>
        <w:spacing w:before="40" w:after="40" w:line="579" w:lineRule="auto"/>
        <w:jc w:val="center"/>
        <w:rPr>
          <w:rFonts w:hint="eastAsia" w:ascii="仿宋" w:hAnsi="仿宋" w:eastAsia="仿宋" w:cs="仿宋"/>
          <w:color w:val="auto"/>
          <w:sz w:val="32"/>
          <w:szCs w:val="32"/>
          <w:lang w:eastAsia="zh-CN"/>
        </w:rPr>
      </w:pPr>
    </w:p>
    <w:p w14:paraId="424D7922">
      <w:pPr>
        <w:rPr>
          <w:rFonts w:hint="eastAsia" w:ascii="仿宋" w:hAnsi="仿宋" w:eastAsia="仿宋" w:cs="仿宋"/>
          <w:color w:val="auto"/>
          <w:sz w:val="32"/>
          <w:szCs w:val="32"/>
          <w:lang w:eastAsia="zh-CN"/>
        </w:rPr>
      </w:pPr>
    </w:p>
    <w:p w14:paraId="1EDEDDF0">
      <w:pPr>
        <w:pStyle w:val="30"/>
        <w:rPr>
          <w:rFonts w:hint="eastAsia"/>
          <w:color w:val="auto"/>
          <w:lang w:eastAsia="zh-CN"/>
        </w:rPr>
      </w:pPr>
    </w:p>
    <w:p w14:paraId="64705F82">
      <w:pPr>
        <w:pStyle w:val="2"/>
        <w:spacing w:before="40" w:after="40" w:line="579" w:lineRule="auto"/>
        <w:jc w:val="center"/>
        <w:rPr>
          <w:rFonts w:ascii="仿宋" w:hAnsi="仿宋" w:eastAsia="仿宋" w:cs="仿宋"/>
          <w:color w:val="auto"/>
          <w:sz w:val="32"/>
          <w:szCs w:val="32"/>
          <w:lang w:eastAsia="zh-CN"/>
        </w:rPr>
      </w:pPr>
      <w:r>
        <w:rPr>
          <w:rFonts w:hint="eastAsia" w:ascii="仿宋" w:hAnsi="仿宋" w:eastAsia="仿宋" w:cs="仿宋"/>
          <w:color w:val="auto"/>
          <w:sz w:val="32"/>
          <w:szCs w:val="32"/>
          <w:lang w:eastAsia="zh-CN"/>
        </w:rPr>
        <w:t>第二部分  商务及技术文件</w:t>
      </w:r>
      <w:bookmarkEnd w:id="81"/>
      <w:bookmarkEnd w:id="82"/>
      <w:bookmarkEnd w:id="83"/>
      <w:bookmarkEnd w:id="84"/>
    </w:p>
    <w:p w14:paraId="2E140D53">
      <w:pPr>
        <w:pStyle w:val="10"/>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1、投标函</w:t>
      </w:r>
    </w:p>
    <w:p w14:paraId="02ABCB9C">
      <w:pPr>
        <w:pStyle w:val="10"/>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2、开标一览表</w:t>
      </w:r>
    </w:p>
    <w:p w14:paraId="0A1BB010">
      <w:pPr>
        <w:pStyle w:val="10"/>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3、货物说明一览表</w:t>
      </w:r>
    </w:p>
    <w:p w14:paraId="07ADEDDF">
      <w:pPr>
        <w:pStyle w:val="10"/>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4、投标分项报价表</w:t>
      </w:r>
    </w:p>
    <w:p w14:paraId="5BBBF72E">
      <w:pPr>
        <w:pStyle w:val="10"/>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5、技术规格偏离表</w:t>
      </w:r>
    </w:p>
    <w:p w14:paraId="0880BD1C">
      <w:pPr>
        <w:pStyle w:val="10"/>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6、商务条款偏离表</w:t>
      </w:r>
    </w:p>
    <w:p w14:paraId="38F9EA41">
      <w:pPr>
        <w:pStyle w:val="10"/>
        <w:spacing w:line="400" w:lineRule="exact"/>
        <w:ind w:left="1164" w:leftChars="257" w:hanging="540"/>
        <w:rPr>
          <w:rFonts w:ascii="仿宋" w:hAnsi="仿宋" w:eastAsia="仿宋" w:cs="仿宋"/>
          <w:color w:val="auto"/>
          <w:lang w:eastAsia="zh-CN"/>
        </w:rPr>
      </w:pPr>
      <w:r>
        <w:rPr>
          <w:rFonts w:hint="eastAsia" w:ascii="仿宋" w:hAnsi="仿宋" w:eastAsia="仿宋" w:cs="仿宋"/>
          <w:color w:val="auto"/>
          <w:lang w:eastAsia="zh-CN"/>
        </w:rPr>
        <w:t>7、供应商基本情况表</w:t>
      </w:r>
    </w:p>
    <w:p w14:paraId="776BC149">
      <w:pPr>
        <w:pStyle w:val="10"/>
        <w:spacing w:line="400" w:lineRule="exact"/>
        <w:ind w:left="359" w:leftChars="148" w:firstLine="228"/>
        <w:rPr>
          <w:rFonts w:ascii="仿宋" w:hAnsi="仿宋" w:eastAsia="仿宋" w:cs="仿宋"/>
          <w:color w:val="auto"/>
          <w:lang w:eastAsia="zh-CN"/>
        </w:rPr>
      </w:pPr>
      <w:r>
        <w:rPr>
          <w:rFonts w:hint="eastAsia" w:ascii="仿宋" w:hAnsi="仿宋" w:eastAsia="仿宋" w:cs="仿宋"/>
          <w:color w:val="auto"/>
          <w:lang w:eastAsia="zh-CN"/>
        </w:rPr>
        <w:t>8、近三年类似项目业绩表</w:t>
      </w:r>
    </w:p>
    <w:p w14:paraId="122F1E86">
      <w:pPr>
        <w:pStyle w:val="10"/>
        <w:spacing w:line="400" w:lineRule="exact"/>
        <w:ind w:left="359" w:leftChars="148" w:firstLine="228"/>
        <w:rPr>
          <w:rFonts w:ascii="仿宋" w:hAnsi="仿宋" w:eastAsia="仿宋" w:cs="仿宋"/>
          <w:color w:val="auto"/>
          <w:lang w:eastAsia="zh-CN"/>
        </w:rPr>
      </w:pPr>
      <w:r>
        <w:rPr>
          <w:rFonts w:hint="eastAsia" w:ascii="仿宋" w:hAnsi="仿宋" w:eastAsia="仿宋" w:cs="仿宋"/>
          <w:color w:val="auto"/>
          <w:lang w:eastAsia="zh-CN"/>
        </w:rPr>
        <w:t>9、中小企业声明函(货物)（</w:t>
      </w:r>
      <w:r>
        <w:rPr>
          <w:rFonts w:hint="eastAsia" w:ascii="仿宋" w:hAnsi="仿宋" w:eastAsia="仿宋" w:cs="仿宋"/>
          <w:color w:val="auto"/>
          <w:lang w:val="en-US" w:eastAsia="zh-CN"/>
        </w:rPr>
        <w:t>如有</w:t>
      </w:r>
      <w:r>
        <w:rPr>
          <w:rFonts w:hint="eastAsia" w:ascii="仿宋" w:hAnsi="仿宋" w:eastAsia="仿宋" w:cs="仿宋"/>
          <w:color w:val="auto"/>
          <w:lang w:eastAsia="zh-CN"/>
        </w:rPr>
        <w:t>）</w:t>
      </w:r>
    </w:p>
    <w:p w14:paraId="7B701306">
      <w:pPr>
        <w:pStyle w:val="10"/>
        <w:spacing w:line="400" w:lineRule="exact"/>
        <w:ind w:left="359" w:leftChars="148" w:firstLine="228"/>
        <w:rPr>
          <w:rFonts w:ascii="仿宋" w:hAnsi="仿宋" w:eastAsia="仿宋" w:cs="仿宋"/>
          <w:color w:val="auto"/>
          <w:lang w:eastAsia="zh-CN"/>
        </w:rPr>
      </w:pPr>
      <w:r>
        <w:rPr>
          <w:rFonts w:hint="eastAsia" w:ascii="仿宋" w:hAnsi="仿宋" w:eastAsia="仿宋" w:cs="仿宋"/>
          <w:color w:val="auto"/>
          <w:lang w:eastAsia="zh-CN"/>
        </w:rPr>
        <w:t>10、《残疾人福利性单位声明函》（</w:t>
      </w:r>
      <w:r>
        <w:rPr>
          <w:rFonts w:hint="eastAsia" w:ascii="仿宋" w:hAnsi="仿宋" w:eastAsia="仿宋" w:cs="仿宋"/>
          <w:color w:val="auto"/>
          <w:lang w:val="en-US" w:eastAsia="zh-CN"/>
        </w:rPr>
        <w:t>如有</w:t>
      </w:r>
      <w:r>
        <w:rPr>
          <w:rFonts w:hint="eastAsia" w:ascii="仿宋" w:hAnsi="仿宋" w:eastAsia="仿宋" w:cs="仿宋"/>
          <w:color w:val="auto"/>
          <w:lang w:eastAsia="zh-CN"/>
        </w:rPr>
        <w:t>）</w:t>
      </w:r>
    </w:p>
    <w:p w14:paraId="02758FA6">
      <w:pPr>
        <w:pStyle w:val="10"/>
        <w:spacing w:line="400" w:lineRule="exact"/>
        <w:ind w:left="359" w:leftChars="148" w:firstLine="228"/>
        <w:rPr>
          <w:rFonts w:ascii="仿宋" w:hAnsi="仿宋" w:eastAsia="仿宋" w:cs="仿宋"/>
          <w:color w:val="auto"/>
          <w:lang w:eastAsia="zh-CN"/>
        </w:rPr>
      </w:pPr>
      <w:r>
        <w:rPr>
          <w:rFonts w:hint="eastAsia" w:ascii="仿宋" w:hAnsi="仿宋" w:eastAsia="仿宋" w:cs="仿宋"/>
          <w:color w:val="auto"/>
          <w:lang w:eastAsia="zh-CN"/>
        </w:rPr>
        <w:t>11、评分标准和细则中技术部分证明材料</w:t>
      </w:r>
    </w:p>
    <w:p w14:paraId="6D14E595">
      <w:pPr>
        <w:pStyle w:val="10"/>
        <w:spacing w:line="400" w:lineRule="exact"/>
        <w:ind w:left="359" w:leftChars="148" w:firstLine="228"/>
        <w:rPr>
          <w:rFonts w:ascii="仿宋" w:hAnsi="仿宋" w:eastAsia="仿宋" w:cs="仿宋"/>
          <w:color w:val="auto"/>
          <w:lang w:eastAsia="zh-CN"/>
        </w:rPr>
      </w:pPr>
      <w:r>
        <w:rPr>
          <w:rFonts w:hint="eastAsia" w:ascii="仿宋" w:hAnsi="仿宋" w:eastAsia="仿宋" w:cs="仿宋"/>
          <w:color w:val="auto"/>
          <w:lang w:eastAsia="zh-CN"/>
        </w:rPr>
        <w:t>12、评分标准和细则中技术部分证明材料（格式自拟）</w:t>
      </w:r>
    </w:p>
    <w:p w14:paraId="252A5D66">
      <w:pPr>
        <w:pStyle w:val="10"/>
        <w:spacing w:line="400" w:lineRule="exact"/>
        <w:ind w:left="359" w:leftChars="148" w:firstLine="228"/>
        <w:rPr>
          <w:rFonts w:ascii="仿宋" w:hAnsi="仿宋" w:eastAsia="仿宋" w:cs="仿宋"/>
          <w:color w:val="auto"/>
          <w:lang w:eastAsia="zh-CN"/>
        </w:rPr>
      </w:pPr>
      <w:r>
        <w:rPr>
          <w:rFonts w:hint="eastAsia" w:ascii="仿宋" w:hAnsi="仿宋" w:eastAsia="仿宋" w:cs="仿宋"/>
          <w:color w:val="auto"/>
          <w:lang w:eastAsia="zh-CN"/>
        </w:rPr>
        <w:t>13、供应商认为有必要提供的其他证明材料（格式自拟）</w:t>
      </w:r>
    </w:p>
    <w:p w14:paraId="20B899EF">
      <w:pPr>
        <w:pStyle w:val="10"/>
        <w:tabs>
          <w:tab w:val="left" w:pos="5580"/>
        </w:tabs>
        <w:spacing w:line="400" w:lineRule="exact"/>
        <w:ind w:left="648" w:leftChars="267"/>
        <w:rPr>
          <w:rFonts w:ascii="仿宋" w:hAnsi="仿宋" w:eastAsia="仿宋" w:cs="仿宋"/>
          <w:color w:val="auto"/>
          <w:sz w:val="21"/>
          <w:szCs w:val="21"/>
          <w:lang w:eastAsia="zh-CN"/>
        </w:rPr>
      </w:pPr>
      <w:r>
        <w:rPr>
          <w:rFonts w:hint="eastAsia" w:ascii="仿宋" w:hAnsi="仿宋" w:eastAsia="仿宋" w:cs="仿宋"/>
          <w:color w:val="auto"/>
          <w:lang w:eastAsia="zh-CN"/>
        </w:rPr>
        <w:br w:type="page"/>
      </w:r>
    </w:p>
    <w:p w14:paraId="3F0B32E2">
      <w:pPr>
        <w:pStyle w:val="8"/>
        <w:numPr>
          <w:ilvl w:val="0"/>
          <w:numId w:val="0"/>
        </w:numPr>
        <w:kinsoku w:val="0"/>
        <w:overflowPunct w:val="0"/>
        <w:spacing w:before="130" w:line="355" w:lineRule="auto"/>
        <w:ind w:left="480" w:right="7"/>
        <w:jc w:val="center"/>
        <w:rPr>
          <w:rFonts w:ascii="仿宋" w:hAnsi="仿宋" w:eastAsia="仿宋" w:cs="仿宋"/>
          <w:b/>
          <w:bCs/>
          <w:color w:val="auto"/>
          <w:sz w:val="36"/>
          <w:szCs w:val="36"/>
          <w:lang w:eastAsia="zh-CN"/>
        </w:rPr>
      </w:pPr>
      <w:r>
        <w:rPr>
          <w:rFonts w:hint="eastAsia" w:ascii="仿宋" w:hAnsi="仿宋" w:eastAsia="仿宋" w:cs="仿宋"/>
          <w:b/>
          <w:bCs/>
          <w:color w:val="auto"/>
          <w:sz w:val="36"/>
          <w:szCs w:val="36"/>
          <w:lang w:eastAsia="zh-CN"/>
        </w:rPr>
        <w:t>1、投标函</w:t>
      </w:r>
    </w:p>
    <w:p w14:paraId="0E1FE55B">
      <w:pPr>
        <w:spacing w:line="440" w:lineRule="exact"/>
        <w:rPr>
          <w:rFonts w:ascii="仿宋" w:hAnsi="仿宋" w:eastAsia="仿宋" w:cs="仿宋"/>
          <w:color w:val="auto"/>
          <w:u w:val="single"/>
          <w:lang w:eastAsia="zh-CN"/>
        </w:rPr>
      </w:pPr>
      <w:r>
        <w:rPr>
          <w:rFonts w:hint="eastAsia" w:ascii="仿宋" w:hAnsi="仿宋" w:eastAsia="仿宋" w:cs="仿宋"/>
          <w:color w:val="auto"/>
          <w:lang w:eastAsia="zh-CN"/>
        </w:rPr>
        <w:t>致：</w:t>
      </w:r>
      <w:r>
        <w:rPr>
          <w:rFonts w:hint="eastAsia" w:ascii="仿宋" w:hAnsi="仿宋" w:eastAsia="仿宋" w:cs="仿宋"/>
          <w:color w:val="auto"/>
          <w:u w:val="single"/>
          <w:lang w:eastAsia="zh-CN"/>
        </w:rPr>
        <w:t xml:space="preserve">                     </w:t>
      </w:r>
    </w:p>
    <w:p w14:paraId="066634CF">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为响应你方组织的</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项目的招标[项目编号为：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]，我方愿参与投标。</w:t>
      </w:r>
    </w:p>
    <w:p w14:paraId="38BF2819">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我方确认收到贵方提供的</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招标文件的全部内容。</w:t>
      </w:r>
    </w:p>
    <w:p w14:paraId="73179C6C">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我方在参与投标前已详细研究了招标文件的所有内容，包括澄清、修改文件（如果有）和所有已提供的参考资料以及有关附件，我方完全明白并认为此招标文件没有倾向性，也不存在排斥潜在报价供应商的内容，我方同意招标文件的相关条款，放弃对招标文件提出误解和质疑的一切权力。</w:t>
      </w:r>
    </w:p>
    <w:p w14:paraId="1F9C2C1E">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u w:val="single"/>
          <w:lang w:eastAsia="zh-CN"/>
        </w:rPr>
        <w:t xml:space="preserve">      (供应商名称)      </w:t>
      </w:r>
      <w:r>
        <w:rPr>
          <w:rFonts w:hint="eastAsia" w:ascii="仿宋" w:hAnsi="仿宋" w:eastAsia="仿宋" w:cs="仿宋"/>
          <w:color w:val="auto"/>
          <w:lang w:eastAsia="zh-CN"/>
        </w:rPr>
        <w:t>作为供应商正式授权</w:t>
      </w:r>
      <w:r>
        <w:rPr>
          <w:rFonts w:hint="eastAsia" w:ascii="仿宋" w:hAnsi="仿宋" w:eastAsia="仿宋" w:cs="仿宋"/>
          <w:color w:val="auto"/>
          <w:u w:val="single"/>
          <w:lang w:eastAsia="zh-CN"/>
        </w:rPr>
        <w:t xml:space="preserve">  (授权代表全名, 职务)  </w:t>
      </w:r>
      <w:r>
        <w:rPr>
          <w:rFonts w:hint="eastAsia" w:ascii="仿宋" w:hAnsi="仿宋" w:eastAsia="仿宋" w:cs="仿宋"/>
          <w:color w:val="auto"/>
          <w:lang w:eastAsia="zh-CN"/>
        </w:rPr>
        <w:t>代表我方全权处理有关本报价的一切事宜。</w:t>
      </w:r>
    </w:p>
    <w:p w14:paraId="49A5E58F">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我方已完全明白招标文件的所有条款要求，并申明如下：</w:t>
      </w:r>
    </w:p>
    <w:p w14:paraId="7EF57825">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（一）按招标文件提供的全部货物与相关服务的投标总价详见《报价一览表》。</w:t>
      </w:r>
    </w:p>
    <w:p w14:paraId="7EEB67D6">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（二）本投标文件的有效期为投标截止时间起</w:t>
      </w:r>
      <w:r>
        <w:rPr>
          <w:rFonts w:hint="eastAsia" w:ascii="仿宋" w:hAnsi="仿宋" w:eastAsia="仿宋" w:cs="仿宋"/>
          <w:color w:val="auto"/>
          <w:u w:val="single"/>
          <w:lang w:eastAsia="zh-CN"/>
        </w:rPr>
        <w:t>60</w:t>
      </w:r>
      <w:r>
        <w:rPr>
          <w:rFonts w:hint="eastAsia" w:ascii="仿宋" w:hAnsi="仿宋" w:eastAsia="仿宋" w:cs="仿宋"/>
          <w:color w:val="auto"/>
          <w:lang w:eastAsia="zh-CN"/>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398951C4">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（三）我方同意按照贵方可能提出的要求而提供与投标有关的任何其它数据、信息或资料。</w:t>
      </w:r>
    </w:p>
    <w:p w14:paraId="18A48553">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（四）我方理解贵方不一定接受最低投标价或任何贵方可能收到的投标。</w:t>
      </w:r>
    </w:p>
    <w:p w14:paraId="6DB376CA">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（五）我方如果中标，将保证履行招标文件及其澄清、修改文件（如果有）中的全部责任和义务，按质、按量、按期完成《招标内容》及《合同书》中的全部任务。</w:t>
      </w:r>
    </w:p>
    <w:p w14:paraId="4E599086">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（六）如我方被授予合同，我方承诺支付就本次招标应支付或将支付的中标服务费（详见按招标文件要求格式填写的《中标服务费支付承诺书》）。</w:t>
      </w:r>
    </w:p>
    <w:p w14:paraId="747CFA9F">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（七）我方作为在法律、财务和运作上独立于采购人、招标代理机构的供应商，在此保证所提交的所有文件和全部说明是真实的和正确的。</w:t>
      </w:r>
    </w:p>
    <w:p w14:paraId="7715D024">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（八）我方投标报价已包含应向知识产权所有权人支付的所有相关税费，并保证采购人在中国使用我方提供的货物时，如有第三方提出侵犯其知识产权主张的，责任由我方承担。</w:t>
      </w:r>
    </w:p>
    <w:p w14:paraId="72CBC71E">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（九）我方与其他供应商不存在单位负责人为同一人或者存在直接控股、管理关系。</w:t>
      </w:r>
    </w:p>
    <w:p w14:paraId="58CFB3C2">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（十）我方承诺未为本项目提供整体设计、规范编制或者项目管理、监理、检测等服务。</w:t>
      </w:r>
    </w:p>
    <w:p w14:paraId="396FA399">
      <w:pPr>
        <w:spacing w:line="48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（十一）我方具备《政府采购法》第二十二条规定的条件，承诺如下：</w:t>
      </w:r>
    </w:p>
    <w:p w14:paraId="1D147C25">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（1）我方已依法缴纳了各项税费及社会保险费用，如有需要，可随时向采购人提供近三个月内的相关缴费证明，以便核查。</w:t>
      </w:r>
    </w:p>
    <w:p w14:paraId="743B8F13">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（2）我方已依法建立健全的财务会计制度，如有需要，可随时向采购人提供相关的证明材料，以便核查。</w:t>
      </w:r>
    </w:p>
    <w:p w14:paraId="395D6A35">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（3）我方参加本项目政府采购活动前3年内在经营活动中没有重大违法记录。</w:t>
      </w:r>
    </w:p>
    <w:p w14:paraId="64FD4F58">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（4）我方具备履行合同所必需的设备和专业技术能力。</w:t>
      </w:r>
    </w:p>
    <w:p w14:paraId="5CDAD137">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（5）我方符合法律、行政法规规定的其他条件。</w:t>
      </w:r>
    </w:p>
    <w:p w14:paraId="10873F15">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以上内容如有虚假或与事实不符的，评审委员会可将我方做无效投标处理，我方愿意承担相应的法律责任。</w:t>
      </w:r>
    </w:p>
    <w:p w14:paraId="285C12C5">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（十三）我方对在本函及投标文件中所作的所有承诺承担法律责任。</w:t>
      </w:r>
    </w:p>
    <w:p w14:paraId="4D81B0A0">
      <w:pPr>
        <w:spacing w:line="440" w:lineRule="exact"/>
        <w:ind w:firstLine="486" w:firstLineChars="200"/>
        <w:rPr>
          <w:rFonts w:ascii="仿宋" w:hAnsi="仿宋" w:eastAsia="仿宋" w:cs="仿宋"/>
          <w:color w:val="auto"/>
          <w:lang w:eastAsia="zh-CN"/>
        </w:rPr>
      </w:pPr>
      <w:r>
        <w:rPr>
          <w:rFonts w:hint="eastAsia" w:ascii="仿宋" w:hAnsi="仿宋" w:eastAsia="仿宋" w:cs="仿宋"/>
          <w:color w:val="auto"/>
          <w:lang w:eastAsia="zh-CN"/>
        </w:rPr>
        <w:t>（十四）所有与本招标有关的函件请发往下列地址：</w:t>
      </w:r>
    </w:p>
    <w:p w14:paraId="60BAA7D1">
      <w:pPr>
        <w:spacing w:line="440" w:lineRule="exact"/>
        <w:rPr>
          <w:rFonts w:ascii="仿宋" w:hAnsi="仿宋" w:eastAsia="仿宋" w:cs="仿宋"/>
          <w:color w:val="auto"/>
          <w:lang w:eastAsia="zh-CN"/>
        </w:rPr>
      </w:pPr>
      <w:r>
        <w:rPr>
          <w:rFonts w:hint="eastAsia" w:ascii="仿宋" w:hAnsi="仿宋" w:eastAsia="仿宋" w:cs="仿宋"/>
          <w:color w:val="auto"/>
          <w:lang w:eastAsia="zh-CN"/>
        </w:rPr>
        <w:t>地    址：</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.邮政编码：</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w:t>
      </w:r>
    </w:p>
    <w:p w14:paraId="460E1DC2">
      <w:pPr>
        <w:spacing w:line="440" w:lineRule="exact"/>
        <w:rPr>
          <w:rFonts w:ascii="仿宋" w:hAnsi="仿宋" w:eastAsia="仿宋" w:cs="仿宋"/>
          <w:color w:val="auto"/>
          <w:lang w:eastAsia="zh-CN"/>
        </w:rPr>
      </w:pPr>
      <w:r>
        <w:rPr>
          <w:rFonts w:hint="eastAsia" w:ascii="仿宋" w:hAnsi="仿宋" w:eastAsia="仿宋" w:cs="仿宋"/>
          <w:color w:val="auto"/>
          <w:lang w:eastAsia="zh-CN"/>
        </w:rPr>
        <w:t>电    话：</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w:t>
      </w:r>
    </w:p>
    <w:p w14:paraId="6488A41D">
      <w:pPr>
        <w:spacing w:line="440" w:lineRule="exact"/>
        <w:rPr>
          <w:rFonts w:ascii="仿宋" w:hAnsi="仿宋" w:eastAsia="仿宋" w:cs="仿宋"/>
          <w:color w:val="auto"/>
          <w:lang w:eastAsia="zh-CN"/>
        </w:rPr>
      </w:pPr>
      <w:r>
        <w:rPr>
          <w:rFonts w:hint="eastAsia" w:ascii="仿宋" w:hAnsi="仿宋" w:eastAsia="仿宋" w:cs="仿宋"/>
          <w:color w:val="auto"/>
          <w:lang w:eastAsia="zh-CN"/>
        </w:rPr>
        <w:t>传    真：</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w:t>
      </w:r>
    </w:p>
    <w:p w14:paraId="4533AC10">
      <w:pPr>
        <w:spacing w:line="440" w:lineRule="exact"/>
        <w:rPr>
          <w:rFonts w:ascii="仿宋" w:hAnsi="仿宋" w:eastAsia="仿宋" w:cs="仿宋"/>
          <w:color w:val="auto"/>
          <w:lang w:eastAsia="zh-CN"/>
        </w:rPr>
      </w:pPr>
      <w:r>
        <w:rPr>
          <w:rFonts w:hint="eastAsia" w:ascii="仿宋" w:hAnsi="仿宋" w:eastAsia="仿宋" w:cs="仿宋"/>
          <w:color w:val="auto"/>
          <w:lang w:eastAsia="zh-CN"/>
        </w:rPr>
        <w:t>代表姓名：</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.职    务：</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w:t>
      </w:r>
    </w:p>
    <w:p w14:paraId="2A75E57B">
      <w:pPr>
        <w:spacing w:line="440" w:lineRule="exact"/>
        <w:ind w:right="480"/>
        <w:jc w:val="right"/>
        <w:rPr>
          <w:rFonts w:ascii="仿宋" w:hAnsi="仿宋" w:eastAsia="仿宋" w:cs="仿宋"/>
          <w:color w:val="auto"/>
          <w:lang w:eastAsia="zh-CN"/>
        </w:rPr>
      </w:pPr>
      <w:r>
        <w:rPr>
          <w:rFonts w:hint="eastAsia" w:ascii="仿宋" w:hAnsi="仿宋" w:eastAsia="仿宋" w:cs="仿宋"/>
          <w:color w:val="auto"/>
          <w:lang w:eastAsia="zh-CN"/>
        </w:rPr>
        <w:t>供应商：</w:t>
      </w:r>
      <w:r>
        <w:rPr>
          <w:rFonts w:hint="eastAsia" w:ascii="仿宋" w:hAnsi="仿宋" w:eastAsia="仿宋" w:cs="仿宋"/>
          <w:color w:val="auto"/>
          <w:u w:val="single"/>
          <w:lang w:eastAsia="zh-CN"/>
        </w:rPr>
        <w:tab/>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（公章） </w:t>
      </w:r>
    </w:p>
    <w:p w14:paraId="6B54B5CA">
      <w:pPr>
        <w:wordWrap w:val="0"/>
        <w:spacing w:line="440" w:lineRule="exact"/>
        <w:ind w:firstLine="486" w:firstLineChars="200"/>
        <w:jc w:val="right"/>
        <w:rPr>
          <w:rFonts w:ascii="仿宋" w:hAnsi="仿宋" w:eastAsia="仿宋" w:cs="仿宋"/>
          <w:color w:val="auto"/>
          <w:lang w:eastAsia="zh-CN"/>
        </w:rPr>
      </w:pPr>
      <w:r>
        <w:rPr>
          <w:rFonts w:hint="eastAsia" w:ascii="仿宋" w:hAnsi="仿宋" w:eastAsia="仿宋" w:cs="仿宋"/>
          <w:color w:val="auto"/>
          <w:lang w:eastAsia="zh-CN"/>
        </w:rPr>
        <w:t>法定代表人或委托人：</w:t>
      </w:r>
      <w:r>
        <w:rPr>
          <w:rFonts w:hint="eastAsia" w:ascii="仿宋" w:hAnsi="仿宋" w:eastAsia="仿宋" w:cs="仿宋"/>
          <w:color w:val="auto"/>
          <w:lang w:eastAsia="zh-CN"/>
        </w:rPr>
        <w:tab/>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（签章）  </w:t>
      </w:r>
    </w:p>
    <w:p w14:paraId="0AEC08D9">
      <w:pPr>
        <w:wordWrap w:val="0"/>
        <w:spacing w:line="440" w:lineRule="exact"/>
        <w:ind w:firstLine="486" w:firstLineChars="200"/>
        <w:jc w:val="right"/>
        <w:rPr>
          <w:rFonts w:ascii="仿宋" w:hAnsi="仿宋" w:eastAsia="仿宋" w:cs="仿宋"/>
          <w:color w:val="auto"/>
          <w:lang w:eastAsia="zh-CN"/>
        </w:rPr>
      </w:pPr>
      <w:r>
        <w:rPr>
          <w:rFonts w:hint="eastAsia" w:ascii="仿宋" w:hAnsi="仿宋" w:eastAsia="仿宋" w:cs="仿宋"/>
          <w:color w:val="auto"/>
          <w:lang w:eastAsia="zh-CN"/>
        </w:rPr>
        <w:t xml:space="preserve">  </w:t>
      </w:r>
      <w:r>
        <w:rPr>
          <w:rFonts w:hint="eastAsia" w:ascii="仿宋" w:hAnsi="仿宋" w:eastAsia="仿宋" w:cs="仿宋"/>
          <w:color w:val="auto"/>
          <w:u w:val="single"/>
          <w:lang w:eastAsia="zh-CN"/>
        </w:rPr>
        <w:t xml:space="preserve">      </w:t>
      </w:r>
      <w:r>
        <w:rPr>
          <w:rFonts w:hint="eastAsia" w:ascii="仿宋" w:hAnsi="仿宋" w:eastAsia="仿宋" w:cs="仿宋"/>
          <w:color w:val="auto"/>
          <w:u w:val="single"/>
          <w:lang w:eastAsia="zh-CN"/>
        </w:rPr>
        <w:tab/>
      </w:r>
      <w:r>
        <w:rPr>
          <w:rFonts w:hint="eastAsia" w:ascii="仿宋" w:hAnsi="仿宋" w:eastAsia="仿宋" w:cs="仿宋"/>
          <w:color w:val="auto"/>
          <w:lang w:eastAsia="zh-CN"/>
        </w:rPr>
        <w:t>年</w:t>
      </w:r>
      <w:r>
        <w:rPr>
          <w:rFonts w:hint="eastAsia" w:ascii="仿宋" w:hAnsi="仿宋" w:eastAsia="仿宋" w:cs="仿宋"/>
          <w:color w:val="auto"/>
          <w:u w:val="single"/>
          <w:lang w:eastAsia="zh-CN"/>
        </w:rPr>
        <w:tab/>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月</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日</w:t>
      </w:r>
    </w:p>
    <w:p w14:paraId="5C0A6B78">
      <w:pPr>
        <w:pStyle w:val="32"/>
        <w:rPr>
          <w:rFonts w:ascii="仿宋" w:hAnsi="仿宋" w:eastAsia="仿宋" w:cs="仿宋"/>
          <w:color w:val="auto"/>
          <w:lang w:eastAsia="zh-CN"/>
        </w:rPr>
      </w:pPr>
      <w:r>
        <w:rPr>
          <w:rFonts w:hint="eastAsia" w:ascii="仿宋" w:hAnsi="仿宋" w:eastAsia="仿宋" w:cs="仿宋"/>
          <w:color w:val="auto"/>
          <w:lang w:eastAsia="zh-CN"/>
        </w:rPr>
        <w:br w:type="page"/>
      </w:r>
    </w:p>
    <w:p w14:paraId="601C4C03">
      <w:pPr>
        <w:pStyle w:val="5"/>
        <w:tabs>
          <w:tab w:val="left" w:pos="5580"/>
        </w:tabs>
        <w:spacing w:line="240" w:lineRule="atLeast"/>
        <w:ind w:firstLine="3364" w:firstLineChars="927"/>
        <w:jc w:val="both"/>
        <w:rPr>
          <w:rFonts w:ascii="仿宋" w:hAnsi="仿宋" w:eastAsia="仿宋" w:cs="仿宋"/>
          <w:color w:val="auto"/>
          <w:lang w:eastAsia="zh-CN"/>
        </w:rPr>
      </w:pPr>
      <w:r>
        <w:rPr>
          <w:rFonts w:hint="eastAsia" w:ascii="仿宋" w:hAnsi="仿宋" w:eastAsia="仿宋" w:cs="仿宋"/>
          <w:b/>
          <w:color w:val="auto"/>
          <w:sz w:val="36"/>
          <w:szCs w:val="24"/>
          <w:lang w:eastAsia="zh-CN"/>
        </w:rPr>
        <w:t>2、开标一览表</w:t>
      </w:r>
      <w:r>
        <w:rPr>
          <w:rFonts w:hint="eastAsia" w:ascii="仿宋" w:hAnsi="仿宋" w:eastAsia="仿宋" w:cs="仿宋"/>
          <w:b/>
          <w:color w:val="auto"/>
          <w:sz w:val="36"/>
          <w:szCs w:val="24"/>
          <w:lang w:eastAsia="zh-CN"/>
        </w:rPr>
        <w:cr/>
      </w:r>
    </w:p>
    <w:p w14:paraId="77246000">
      <w:pPr>
        <w:adjustRightInd w:val="0"/>
        <w:snapToGrid w:val="0"/>
        <w:spacing w:line="500" w:lineRule="exact"/>
        <w:rPr>
          <w:rFonts w:ascii="仿宋" w:hAnsi="仿宋" w:eastAsia="仿宋" w:cs="仿宋"/>
          <w:color w:val="auto"/>
          <w:szCs w:val="21"/>
          <w:u w:val="single"/>
          <w:lang w:eastAsia="zh-CN"/>
        </w:rPr>
      </w:pPr>
      <w:r>
        <w:rPr>
          <w:rFonts w:hint="eastAsia" w:ascii="仿宋" w:hAnsi="仿宋" w:eastAsia="仿宋" w:cs="仿宋"/>
          <w:color w:val="auto"/>
          <w:szCs w:val="21"/>
          <w:lang w:eastAsia="zh-CN"/>
        </w:rPr>
        <w:t xml:space="preserve">招标项目名称： </w:t>
      </w:r>
      <w:r>
        <w:rPr>
          <w:rFonts w:hint="eastAsia" w:ascii="仿宋" w:hAnsi="仿宋" w:eastAsia="仿宋" w:cs="仿宋"/>
          <w:color w:val="auto"/>
          <w:szCs w:val="21"/>
          <w:u w:val="single"/>
          <w:lang w:eastAsia="zh-CN"/>
        </w:rPr>
        <w:t xml:space="preserve">                         </w:t>
      </w:r>
    </w:p>
    <w:p w14:paraId="3FB86DA0">
      <w:pPr>
        <w:adjustRightInd w:val="0"/>
        <w:snapToGrid w:val="0"/>
        <w:spacing w:line="500" w:lineRule="exact"/>
        <w:rPr>
          <w:rFonts w:hint="default" w:ascii="仿宋" w:hAnsi="仿宋" w:eastAsia="仿宋" w:cs="仿宋"/>
          <w:i/>
          <w:iCs/>
          <w:color w:val="auto"/>
          <w:szCs w:val="21"/>
          <w:lang w:val="en-US" w:eastAsia="zh-CN"/>
        </w:rPr>
      </w:pPr>
      <w:r>
        <w:rPr>
          <w:rFonts w:hint="eastAsia" w:ascii="仿宋" w:hAnsi="仿宋" w:eastAsia="仿宋" w:cs="仿宋"/>
          <w:color w:val="auto"/>
          <w:szCs w:val="21"/>
          <w:lang w:eastAsia="zh-CN"/>
        </w:rPr>
        <w:t>招标项目编号：</w:t>
      </w:r>
      <w:r>
        <w:rPr>
          <w:rFonts w:hint="eastAsia" w:ascii="仿宋" w:hAnsi="仿宋" w:eastAsia="仿宋" w:cs="仿宋"/>
          <w:i/>
          <w:iCs/>
          <w:color w:val="auto"/>
          <w:szCs w:val="21"/>
          <w:lang w:eastAsia="zh-CN"/>
        </w:rPr>
        <w:t xml:space="preserve"> </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u w:val="single"/>
          <w:lang w:val="en-US" w:eastAsia="zh-CN"/>
        </w:rPr>
        <w:t xml:space="preserve">  </w:t>
      </w:r>
      <w:r>
        <w:rPr>
          <w:rFonts w:hint="eastAsia" w:ascii="仿宋" w:hAnsi="仿宋" w:eastAsia="仿宋" w:cs="仿宋"/>
          <w:color w:val="auto"/>
          <w:szCs w:val="21"/>
          <w:u w:val="none"/>
          <w:lang w:val="en-US" w:eastAsia="zh-CN"/>
        </w:rPr>
        <w:t>包号：</w:t>
      </w:r>
      <w:r>
        <w:rPr>
          <w:rFonts w:hint="eastAsia" w:ascii="仿宋" w:hAnsi="仿宋" w:eastAsia="仿宋" w:cs="仿宋"/>
          <w:color w:val="auto"/>
          <w:szCs w:val="21"/>
          <w:u w:val="single"/>
          <w:lang w:val="en-US" w:eastAsia="zh-CN"/>
        </w:rPr>
        <w:t xml:space="preserve">                 </w:t>
      </w:r>
    </w:p>
    <w:p w14:paraId="3452E9E1">
      <w:pPr>
        <w:spacing w:line="500" w:lineRule="exact"/>
        <w:rPr>
          <w:rFonts w:ascii="仿宋" w:hAnsi="仿宋" w:eastAsia="仿宋" w:cs="仿宋"/>
          <w:color w:val="auto"/>
          <w:szCs w:val="21"/>
          <w:lang w:eastAsia="zh-CN"/>
        </w:rPr>
      </w:pPr>
      <w:r>
        <w:rPr>
          <w:rFonts w:hint="eastAsia" w:ascii="仿宋" w:hAnsi="仿宋" w:eastAsia="仿宋" w:cs="仿宋"/>
          <w:color w:val="auto"/>
          <w:szCs w:val="21"/>
          <w:lang w:eastAsia="zh-CN"/>
        </w:rPr>
        <w:t xml:space="preserve">                                                 单位：元（人民币）</w:t>
      </w:r>
    </w:p>
    <w:tbl>
      <w:tblPr>
        <w:tblStyle w:val="23"/>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2C98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vAlign w:val="center"/>
          </w:tcPr>
          <w:p w14:paraId="10B4BA6C">
            <w:pPr>
              <w:jc w:val="center"/>
              <w:rPr>
                <w:rFonts w:ascii="仿宋" w:hAnsi="仿宋" w:eastAsia="仿宋" w:cs="仿宋"/>
                <w:color w:val="auto"/>
                <w:szCs w:val="21"/>
              </w:rPr>
            </w:pPr>
            <w:r>
              <w:rPr>
                <w:rFonts w:hint="eastAsia" w:ascii="仿宋" w:hAnsi="仿宋" w:eastAsia="仿宋" w:cs="仿宋"/>
                <w:color w:val="auto"/>
                <w:szCs w:val="21"/>
              </w:rPr>
              <w:t>项目名称</w:t>
            </w:r>
          </w:p>
        </w:tc>
        <w:tc>
          <w:tcPr>
            <w:tcW w:w="6185" w:type="dxa"/>
            <w:vAlign w:val="center"/>
          </w:tcPr>
          <w:p w14:paraId="3209233B">
            <w:pPr>
              <w:rPr>
                <w:rFonts w:ascii="仿宋" w:hAnsi="仿宋" w:eastAsia="仿宋" w:cs="仿宋"/>
                <w:color w:val="auto"/>
                <w:szCs w:val="21"/>
              </w:rPr>
            </w:pPr>
          </w:p>
        </w:tc>
      </w:tr>
      <w:tr w14:paraId="54DB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503BA91E">
            <w:pPr>
              <w:jc w:val="center"/>
              <w:rPr>
                <w:rFonts w:ascii="仿宋" w:hAnsi="仿宋" w:eastAsia="仿宋" w:cs="仿宋"/>
                <w:color w:val="auto"/>
                <w:szCs w:val="21"/>
                <w:lang w:eastAsia="zh-CN"/>
              </w:rPr>
            </w:pPr>
            <w:r>
              <w:rPr>
                <w:rFonts w:hint="eastAsia" w:ascii="仿宋" w:hAnsi="仿宋" w:eastAsia="仿宋" w:cs="仿宋"/>
                <w:color w:val="auto"/>
                <w:szCs w:val="21"/>
              </w:rPr>
              <w:t>供货期</w:t>
            </w:r>
            <w:r>
              <w:rPr>
                <w:rFonts w:hint="eastAsia" w:ascii="仿宋" w:hAnsi="仿宋" w:eastAsia="仿宋" w:cs="仿宋"/>
                <w:color w:val="auto"/>
                <w:szCs w:val="21"/>
                <w:lang w:eastAsia="zh-CN"/>
              </w:rPr>
              <w:t>（天）</w:t>
            </w:r>
          </w:p>
        </w:tc>
        <w:tc>
          <w:tcPr>
            <w:tcW w:w="6185" w:type="dxa"/>
            <w:vAlign w:val="center"/>
          </w:tcPr>
          <w:p w14:paraId="2AFDE84D">
            <w:pPr>
              <w:jc w:val="center"/>
              <w:rPr>
                <w:rFonts w:ascii="仿宋" w:hAnsi="仿宋" w:eastAsia="仿宋" w:cs="仿宋"/>
                <w:color w:val="auto"/>
                <w:szCs w:val="21"/>
                <w:lang w:eastAsia="zh-CN"/>
              </w:rPr>
            </w:pPr>
          </w:p>
        </w:tc>
      </w:tr>
      <w:tr w14:paraId="5D8FE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5D9CC3FE">
            <w:pPr>
              <w:jc w:val="center"/>
              <w:rPr>
                <w:rFonts w:ascii="仿宋" w:hAnsi="仿宋" w:eastAsia="仿宋" w:cs="仿宋"/>
                <w:color w:val="auto"/>
                <w:szCs w:val="21"/>
              </w:rPr>
            </w:pPr>
            <w:r>
              <w:rPr>
                <w:rFonts w:hint="eastAsia" w:ascii="仿宋" w:hAnsi="仿宋" w:eastAsia="仿宋" w:cs="仿宋"/>
                <w:color w:val="auto"/>
                <w:szCs w:val="21"/>
              </w:rPr>
              <w:t>投标有效期</w:t>
            </w:r>
          </w:p>
        </w:tc>
        <w:tc>
          <w:tcPr>
            <w:tcW w:w="6185" w:type="dxa"/>
            <w:vAlign w:val="center"/>
          </w:tcPr>
          <w:p w14:paraId="7DE7A9DA">
            <w:pPr>
              <w:jc w:val="center"/>
              <w:rPr>
                <w:rFonts w:hint="default" w:ascii="仿宋" w:hAnsi="仿宋" w:eastAsia="仿宋" w:cs="仿宋"/>
                <w:color w:val="auto"/>
                <w:szCs w:val="21"/>
                <w:lang w:val="en-US" w:eastAsia="zh-CN"/>
              </w:rPr>
            </w:pPr>
          </w:p>
        </w:tc>
      </w:tr>
      <w:tr w14:paraId="20C6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46D50280">
            <w:pPr>
              <w:jc w:val="center"/>
              <w:rPr>
                <w:rFonts w:ascii="仿宋" w:hAnsi="仿宋" w:eastAsia="仿宋" w:cs="仿宋"/>
                <w:color w:val="auto"/>
                <w:szCs w:val="21"/>
              </w:rPr>
            </w:pPr>
            <w:r>
              <w:rPr>
                <w:rFonts w:hint="eastAsia" w:ascii="仿宋" w:hAnsi="仿宋" w:eastAsia="仿宋" w:cs="仿宋"/>
                <w:color w:val="auto"/>
                <w:szCs w:val="21"/>
              </w:rPr>
              <w:t>投标报价</w:t>
            </w:r>
          </w:p>
          <w:p w14:paraId="51E42854">
            <w:pPr>
              <w:jc w:val="center"/>
              <w:rPr>
                <w:rFonts w:ascii="仿宋" w:hAnsi="仿宋" w:eastAsia="仿宋" w:cs="仿宋"/>
                <w:color w:val="auto"/>
                <w:szCs w:val="21"/>
              </w:rPr>
            </w:pPr>
            <w:r>
              <w:rPr>
                <w:rFonts w:hint="eastAsia" w:ascii="仿宋" w:hAnsi="仿宋" w:eastAsia="仿宋" w:cs="仿宋"/>
                <w:color w:val="auto"/>
                <w:szCs w:val="21"/>
              </w:rPr>
              <w:t>（人民币）</w:t>
            </w:r>
          </w:p>
        </w:tc>
        <w:tc>
          <w:tcPr>
            <w:tcW w:w="974" w:type="dxa"/>
            <w:tcBorders>
              <w:top w:val="single" w:color="auto" w:sz="4" w:space="0"/>
              <w:bottom w:val="single" w:color="auto" w:sz="4" w:space="0"/>
            </w:tcBorders>
            <w:vAlign w:val="center"/>
          </w:tcPr>
          <w:p w14:paraId="0749A69A">
            <w:pPr>
              <w:widowControl/>
              <w:jc w:val="center"/>
              <w:rPr>
                <w:rFonts w:ascii="仿宋" w:hAnsi="仿宋" w:eastAsia="仿宋" w:cs="仿宋"/>
                <w:color w:val="auto"/>
                <w:szCs w:val="21"/>
              </w:rPr>
            </w:pPr>
            <w:r>
              <w:rPr>
                <w:rFonts w:hint="eastAsia" w:ascii="仿宋" w:hAnsi="仿宋" w:eastAsia="仿宋" w:cs="仿宋"/>
                <w:color w:val="auto"/>
                <w:szCs w:val="21"/>
              </w:rPr>
              <w:t>小写</w:t>
            </w:r>
          </w:p>
        </w:tc>
        <w:tc>
          <w:tcPr>
            <w:tcW w:w="6185" w:type="dxa"/>
            <w:vAlign w:val="center"/>
          </w:tcPr>
          <w:p w14:paraId="0E350C43">
            <w:pPr>
              <w:jc w:val="center"/>
              <w:rPr>
                <w:rFonts w:ascii="仿宋" w:hAnsi="仿宋" w:eastAsia="仿宋" w:cs="仿宋"/>
                <w:color w:val="auto"/>
                <w:szCs w:val="21"/>
              </w:rPr>
            </w:pPr>
          </w:p>
        </w:tc>
      </w:tr>
      <w:tr w14:paraId="5189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0FE6A84B">
            <w:pPr>
              <w:jc w:val="center"/>
              <w:rPr>
                <w:rFonts w:ascii="仿宋" w:hAnsi="仿宋" w:eastAsia="仿宋" w:cs="仿宋"/>
                <w:color w:val="auto"/>
                <w:szCs w:val="21"/>
              </w:rPr>
            </w:pPr>
          </w:p>
        </w:tc>
        <w:tc>
          <w:tcPr>
            <w:tcW w:w="974" w:type="dxa"/>
            <w:tcBorders>
              <w:top w:val="single" w:color="auto" w:sz="4" w:space="0"/>
              <w:bottom w:val="single" w:color="auto" w:sz="4" w:space="0"/>
            </w:tcBorders>
            <w:vAlign w:val="center"/>
          </w:tcPr>
          <w:p w14:paraId="2B5CB655">
            <w:pPr>
              <w:widowControl/>
              <w:jc w:val="center"/>
              <w:rPr>
                <w:rFonts w:ascii="仿宋" w:hAnsi="仿宋" w:eastAsia="仿宋" w:cs="仿宋"/>
                <w:color w:val="auto"/>
                <w:szCs w:val="21"/>
                <w:lang w:eastAsia="zh-CN"/>
              </w:rPr>
            </w:pPr>
            <w:r>
              <w:rPr>
                <w:rFonts w:hint="eastAsia" w:ascii="仿宋" w:hAnsi="仿宋" w:eastAsia="仿宋" w:cs="仿宋"/>
                <w:color w:val="auto"/>
                <w:szCs w:val="21"/>
                <w:lang w:eastAsia="zh-CN"/>
              </w:rPr>
              <w:t>大写</w:t>
            </w:r>
          </w:p>
        </w:tc>
        <w:tc>
          <w:tcPr>
            <w:tcW w:w="6185" w:type="dxa"/>
            <w:vAlign w:val="center"/>
          </w:tcPr>
          <w:p w14:paraId="66B97415">
            <w:pPr>
              <w:jc w:val="center"/>
              <w:rPr>
                <w:rFonts w:ascii="仿宋" w:hAnsi="仿宋" w:eastAsia="仿宋" w:cs="仿宋"/>
                <w:color w:val="auto"/>
                <w:szCs w:val="21"/>
              </w:rPr>
            </w:pPr>
          </w:p>
        </w:tc>
      </w:tr>
    </w:tbl>
    <w:p w14:paraId="6C03FD56">
      <w:pPr>
        <w:spacing w:line="500" w:lineRule="exact"/>
        <w:ind w:firstLine="475" w:firstLineChars="196"/>
        <w:rPr>
          <w:rFonts w:ascii="仿宋" w:hAnsi="仿宋" w:eastAsia="仿宋" w:cs="仿宋"/>
          <w:color w:val="auto"/>
          <w:szCs w:val="21"/>
        </w:rPr>
      </w:pPr>
      <w:r>
        <w:rPr>
          <w:rFonts w:hint="eastAsia" w:ascii="仿宋" w:hAnsi="仿宋" w:eastAsia="仿宋" w:cs="仿宋"/>
          <w:color w:val="auto"/>
          <w:szCs w:val="21"/>
        </w:rPr>
        <w:t>填写说明：</w:t>
      </w:r>
    </w:p>
    <w:p w14:paraId="336C83AC">
      <w:pPr>
        <w:spacing w:line="500" w:lineRule="exact"/>
        <w:ind w:firstLine="475" w:firstLineChars="196"/>
        <w:rPr>
          <w:rFonts w:ascii="仿宋" w:hAnsi="仿宋" w:eastAsia="仿宋" w:cs="仿宋"/>
          <w:color w:val="auto"/>
          <w:szCs w:val="21"/>
          <w:lang w:eastAsia="zh-CN"/>
        </w:rPr>
      </w:pPr>
      <w:r>
        <w:rPr>
          <w:rFonts w:hint="eastAsia" w:ascii="仿宋" w:hAnsi="仿宋" w:eastAsia="仿宋" w:cs="仿宋"/>
          <w:color w:val="auto"/>
          <w:szCs w:val="21"/>
          <w:lang w:eastAsia="zh-CN"/>
        </w:rPr>
        <w:t>1.为方便开标唱标，供应商应将开标一览表单独密封，并在信封上标明“开标一览表”字样，然后在递交投标文件时单独递交</w:t>
      </w:r>
      <w:r>
        <w:rPr>
          <w:rFonts w:hint="eastAsia" w:ascii="仿宋" w:hAnsi="仿宋" w:eastAsia="仿宋" w:cs="仿宋"/>
          <w:b/>
          <w:bCs/>
          <w:color w:val="auto"/>
          <w:lang w:eastAsia="zh-CN"/>
        </w:rPr>
        <w:t>。</w:t>
      </w:r>
    </w:p>
    <w:p w14:paraId="2B7346A8">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2.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52C438A4">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3.投标总价为招标范围所列全部招标项目的报价总和，并应与投标报价明细表及分项价格表保持一致。</w:t>
      </w:r>
    </w:p>
    <w:p w14:paraId="72E4685F">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4.必须在投标文件中装订。</w:t>
      </w:r>
    </w:p>
    <w:p w14:paraId="43FFD30F">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5.投标报价不得填报选择性报价。</w:t>
      </w:r>
    </w:p>
    <w:p w14:paraId="599E162D">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供应商名称：</w:t>
      </w:r>
      <w:r>
        <w:rPr>
          <w:rFonts w:hint="eastAsia" w:ascii="仿宋" w:hAnsi="仿宋" w:eastAsia="仿宋" w:cs="仿宋"/>
          <w:color w:val="auto"/>
          <w:szCs w:val="21"/>
          <w:u w:val="single"/>
          <w:lang w:eastAsia="zh-CN"/>
        </w:rPr>
        <w:t xml:space="preserve">    （加盖公章）     </w:t>
      </w:r>
      <w:r>
        <w:rPr>
          <w:rFonts w:hint="eastAsia" w:ascii="仿宋" w:hAnsi="仿宋" w:eastAsia="仿宋" w:cs="仿宋"/>
          <w:color w:val="auto"/>
          <w:szCs w:val="21"/>
          <w:lang w:eastAsia="zh-CN"/>
        </w:rPr>
        <w:t xml:space="preserve">       </w:t>
      </w:r>
    </w:p>
    <w:p w14:paraId="3674F7CB">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法定代表人签字或盖章：</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lang w:eastAsia="zh-CN"/>
        </w:rPr>
        <w:t xml:space="preserve"> </w:t>
      </w:r>
    </w:p>
    <w:p w14:paraId="700BD9B9">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授权代表签字或盖章：</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lang w:eastAsia="zh-CN"/>
        </w:rPr>
        <w:t xml:space="preserve">  </w:t>
      </w:r>
    </w:p>
    <w:p w14:paraId="0E2BEC14">
      <w:pPr>
        <w:spacing w:line="500" w:lineRule="exact"/>
        <w:ind w:firstLine="486" w:firstLineChars="200"/>
        <w:rPr>
          <w:rFonts w:ascii="仿宋" w:hAnsi="仿宋" w:eastAsia="仿宋" w:cs="仿宋"/>
          <w:color w:val="auto"/>
          <w:szCs w:val="21"/>
          <w:lang w:eastAsia="zh-CN"/>
        </w:rPr>
      </w:pPr>
      <w:r>
        <w:rPr>
          <w:rFonts w:hint="eastAsia" w:ascii="仿宋" w:hAnsi="仿宋" w:eastAsia="仿宋" w:cs="仿宋"/>
          <w:color w:val="auto"/>
          <w:szCs w:val="21"/>
          <w:lang w:eastAsia="zh-CN"/>
        </w:rPr>
        <w:t>签署日期：</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lang w:eastAsia="zh-CN"/>
        </w:rPr>
        <w:t xml:space="preserve"> 年</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lang w:eastAsia="zh-CN"/>
        </w:rPr>
        <w:t xml:space="preserve">月 </w:t>
      </w:r>
      <w:r>
        <w:rPr>
          <w:rFonts w:hint="eastAsia" w:ascii="仿宋" w:hAnsi="仿宋" w:eastAsia="仿宋" w:cs="仿宋"/>
          <w:color w:val="auto"/>
          <w:szCs w:val="21"/>
          <w:u w:val="single"/>
          <w:lang w:eastAsia="zh-CN"/>
        </w:rPr>
        <w:t xml:space="preserve">    </w:t>
      </w:r>
      <w:r>
        <w:rPr>
          <w:rFonts w:hint="eastAsia" w:ascii="仿宋" w:hAnsi="仿宋" w:eastAsia="仿宋" w:cs="仿宋"/>
          <w:color w:val="auto"/>
          <w:szCs w:val="21"/>
          <w:lang w:eastAsia="zh-CN"/>
        </w:rPr>
        <w:t>日</w:t>
      </w:r>
    </w:p>
    <w:p w14:paraId="1598A17E">
      <w:pPr>
        <w:pStyle w:val="3"/>
        <w:spacing w:line="240" w:lineRule="atLeast"/>
        <w:rPr>
          <w:rFonts w:ascii="宋体" w:hAnsi="宋体" w:eastAsia="宋体" w:cs="宋体"/>
          <w:bCs/>
          <w:color w:val="auto"/>
          <w:sz w:val="24"/>
          <w:lang w:eastAsia="zh-CN"/>
        </w:rPr>
      </w:pPr>
    </w:p>
    <w:p w14:paraId="5F010705">
      <w:pPr>
        <w:pStyle w:val="3"/>
        <w:spacing w:line="240" w:lineRule="atLeast"/>
        <w:rPr>
          <w:rFonts w:ascii="宋体" w:hAnsi="宋体" w:eastAsia="宋体" w:cs="宋体"/>
          <w:bCs/>
          <w:color w:val="auto"/>
          <w:sz w:val="24"/>
          <w:lang w:eastAsia="zh-CN"/>
        </w:rPr>
      </w:pPr>
    </w:p>
    <w:p w14:paraId="425534EC">
      <w:pPr>
        <w:pStyle w:val="34"/>
        <w:keepNext/>
        <w:keepLines/>
        <w:spacing w:before="0" w:after="220"/>
        <w:rPr>
          <w:rFonts w:ascii="仿宋" w:hAnsi="仿宋" w:eastAsia="仿宋" w:cs="仿宋"/>
          <w:color w:val="auto"/>
          <w:lang w:val="en-US" w:eastAsia="zh-CN"/>
        </w:rPr>
      </w:pPr>
      <w:r>
        <w:rPr>
          <w:rFonts w:hint="eastAsia" w:ascii="仿宋" w:hAnsi="仿宋" w:eastAsia="仿宋" w:cs="仿宋"/>
          <w:color w:val="auto"/>
          <w:lang w:val="en-US" w:eastAsia="zh-CN"/>
        </w:rPr>
        <w:t>3、货物说明一览表</w:t>
      </w:r>
    </w:p>
    <w:p w14:paraId="4A63966D">
      <w:pPr>
        <w:pStyle w:val="10"/>
        <w:spacing w:line="240" w:lineRule="atLeast"/>
        <w:ind w:left="1164" w:leftChars="257" w:hanging="540"/>
        <w:rPr>
          <w:rFonts w:ascii="仿宋" w:hAnsi="仿宋" w:eastAsia="仿宋" w:cs="仿宋"/>
          <w:color w:val="auto"/>
          <w:lang w:eastAsia="zh-CN"/>
        </w:rPr>
      </w:pPr>
    </w:p>
    <w:p w14:paraId="14DEAFBE">
      <w:pPr>
        <w:pStyle w:val="10"/>
        <w:spacing w:line="240" w:lineRule="atLeast"/>
        <w:ind w:left="1164" w:leftChars="257" w:hanging="540"/>
        <w:rPr>
          <w:rFonts w:ascii="仿宋" w:hAnsi="仿宋" w:eastAsia="仿宋" w:cs="仿宋"/>
          <w:color w:val="auto"/>
          <w:lang w:eastAsia="zh-CN"/>
        </w:rPr>
      </w:pPr>
      <w:r>
        <w:rPr>
          <w:rFonts w:hint="eastAsia" w:ascii="仿宋" w:hAnsi="仿宋" w:eastAsia="仿宋" w:cs="仿宋"/>
          <w:color w:val="auto"/>
          <w:lang w:eastAsia="zh-CN"/>
        </w:rPr>
        <w:t xml:space="preserve">项目名称:                           </w:t>
      </w:r>
    </w:p>
    <w:p w14:paraId="10A64785">
      <w:pPr>
        <w:pStyle w:val="10"/>
        <w:spacing w:line="240" w:lineRule="atLeast"/>
        <w:ind w:left="1164" w:leftChars="257" w:hanging="540"/>
        <w:rPr>
          <w:rFonts w:ascii="仿宋" w:hAnsi="仿宋" w:eastAsia="仿宋" w:cs="仿宋"/>
          <w:color w:val="auto"/>
          <w:lang w:eastAsia="zh-CN"/>
        </w:rPr>
      </w:pPr>
      <w:r>
        <w:rPr>
          <w:rFonts w:hint="eastAsia" w:ascii="仿宋" w:hAnsi="仿宋" w:eastAsia="仿宋" w:cs="仿宋"/>
          <w:color w:val="auto"/>
          <w:lang w:eastAsia="zh-CN"/>
        </w:rPr>
        <w:t xml:space="preserve">招标编号:                       包号:                      </w:t>
      </w:r>
    </w:p>
    <w:p w14:paraId="06D29BC7">
      <w:pPr>
        <w:pStyle w:val="10"/>
        <w:spacing w:line="240" w:lineRule="atLeast"/>
        <w:ind w:left="1164" w:leftChars="257" w:hanging="540"/>
        <w:rPr>
          <w:rFonts w:ascii="仿宋" w:hAnsi="仿宋" w:eastAsia="仿宋" w:cs="仿宋"/>
          <w:color w:val="auto"/>
          <w:lang w:eastAsia="zh-CN"/>
        </w:rPr>
      </w:pPr>
    </w:p>
    <w:tbl>
      <w:tblPr>
        <w:tblStyle w:val="23"/>
        <w:tblW w:w="8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400"/>
        <w:gridCol w:w="1410"/>
        <w:gridCol w:w="1040"/>
        <w:gridCol w:w="1370"/>
        <w:gridCol w:w="1420"/>
        <w:gridCol w:w="1101"/>
      </w:tblGrid>
      <w:tr w14:paraId="54FD2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61" w:type="dxa"/>
            <w:vAlign w:val="center"/>
          </w:tcPr>
          <w:p w14:paraId="59C74986">
            <w:pPr>
              <w:jc w:val="center"/>
              <w:rPr>
                <w:rFonts w:ascii="仿宋" w:hAnsi="仿宋" w:eastAsia="仿宋" w:cs="仿宋"/>
                <w:color w:val="auto"/>
                <w:kern w:val="2"/>
                <w:szCs w:val="20"/>
                <w:u w:color="000000"/>
                <w:lang w:eastAsia="zh-CN" w:bidi="ar-SA"/>
              </w:rPr>
            </w:pPr>
            <w:r>
              <w:rPr>
                <w:rFonts w:hint="eastAsia" w:ascii="仿宋" w:hAnsi="仿宋" w:eastAsia="仿宋" w:cs="仿宋"/>
                <w:color w:val="auto"/>
                <w:kern w:val="2"/>
                <w:szCs w:val="20"/>
                <w:u w:color="000000"/>
                <w:lang w:eastAsia="zh-CN" w:bidi="ar-SA"/>
              </w:rPr>
              <w:t>序号</w:t>
            </w:r>
          </w:p>
        </w:tc>
        <w:tc>
          <w:tcPr>
            <w:tcW w:w="1400" w:type="dxa"/>
            <w:vAlign w:val="center"/>
          </w:tcPr>
          <w:p w14:paraId="17C1DF88">
            <w:pPr>
              <w:jc w:val="center"/>
              <w:rPr>
                <w:rFonts w:ascii="仿宋" w:hAnsi="仿宋" w:eastAsia="仿宋" w:cs="仿宋"/>
                <w:color w:val="auto"/>
                <w:kern w:val="2"/>
                <w:szCs w:val="20"/>
                <w:u w:color="000000"/>
                <w:lang w:eastAsia="zh-CN" w:bidi="ar-SA"/>
              </w:rPr>
            </w:pPr>
            <w:r>
              <w:rPr>
                <w:rFonts w:hint="eastAsia" w:ascii="仿宋" w:hAnsi="仿宋" w:eastAsia="仿宋" w:cs="仿宋"/>
                <w:color w:val="auto"/>
                <w:kern w:val="2"/>
                <w:szCs w:val="20"/>
                <w:u w:color="000000"/>
                <w:lang w:eastAsia="zh-CN" w:bidi="ar-SA"/>
              </w:rPr>
              <w:t>货物名称</w:t>
            </w:r>
          </w:p>
        </w:tc>
        <w:tc>
          <w:tcPr>
            <w:tcW w:w="1410" w:type="dxa"/>
            <w:vAlign w:val="center"/>
          </w:tcPr>
          <w:p w14:paraId="15D031F2">
            <w:pPr>
              <w:jc w:val="center"/>
              <w:rPr>
                <w:rFonts w:ascii="仿宋" w:hAnsi="仿宋" w:eastAsia="仿宋" w:cs="仿宋"/>
                <w:color w:val="auto"/>
                <w:kern w:val="2"/>
                <w:szCs w:val="20"/>
                <w:u w:color="000000"/>
                <w:lang w:eastAsia="zh-CN" w:bidi="ar-SA"/>
              </w:rPr>
            </w:pPr>
            <w:r>
              <w:rPr>
                <w:rFonts w:hint="eastAsia" w:ascii="仿宋" w:hAnsi="仿宋" w:eastAsia="仿宋" w:cs="仿宋"/>
                <w:color w:val="auto"/>
                <w:kern w:val="2"/>
                <w:szCs w:val="20"/>
                <w:u w:color="000000"/>
                <w:lang w:eastAsia="zh-CN" w:bidi="ar-SA"/>
              </w:rPr>
              <w:t>主要规格</w:t>
            </w:r>
          </w:p>
        </w:tc>
        <w:tc>
          <w:tcPr>
            <w:tcW w:w="1040" w:type="dxa"/>
            <w:vAlign w:val="center"/>
          </w:tcPr>
          <w:p w14:paraId="0DAEA0FA">
            <w:pPr>
              <w:jc w:val="center"/>
              <w:rPr>
                <w:rFonts w:ascii="仿宋" w:hAnsi="仿宋" w:eastAsia="仿宋" w:cs="仿宋"/>
                <w:color w:val="auto"/>
                <w:kern w:val="2"/>
                <w:szCs w:val="20"/>
                <w:u w:color="000000"/>
                <w:lang w:eastAsia="zh-CN" w:bidi="ar-SA"/>
              </w:rPr>
            </w:pPr>
            <w:r>
              <w:rPr>
                <w:rFonts w:hint="eastAsia" w:ascii="仿宋" w:hAnsi="仿宋" w:eastAsia="仿宋" w:cs="仿宋"/>
                <w:color w:val="auto"/>
                <w:kern w:val="2"/>
                <w:szCs w:val="20"/>
                <w:u w:color="000000"/>
                <w:lang w:eastAsia="zh-CN" w:bidi="ar-SA"/>
              </w:rPr>
              <w:t>数量</w:t>
            </w:r>
          </w:p>
        </w:tc>
        <w:tc>
          <w:tcPr>
            <w:tcW w:w="1370" w:type="dxa"/>
            <w:vAlign w:val="center"/>
          </w:tcPr>
          <w:p w14:paraId="6A7A79EF">
            <w:pPr>
              <w:jc w:val="center"/>
              <w:rPr>
                <w:rFonts w:ascii="仿宋" w:hAnsi="仿宋" w:eastAsia="仿宋" w:cs="仿宋"/>
                <w:color w:val="auto"/>
                <w:kern w:val="2"/>
                <w:szCs w:val="20"/>
                <w:u w:color="000000"/>
                <w:lang w:eastAsia="zh-CN" w:bidi="ar-SA"/>
              </w:rPr>
            </w:pPr>
            <w:r>
              <w:rPr>
                <w:rFonts w:hint="eastAsia" w:ascii="仿宋" w:hAnsi="仿宋" w:eastAsia="仿宋" w:cs="仿宋"/>
                <w:color w:val="auto"/>
                <w:kern w:val="2"/>
                <w:szCs w:val="20"/>
                <w:u w:color="000000"/>
                <w:lang w:eastAsia="zh-CN" w:bidi="ar-SA"/>
              </w:rPr>
              <w:t>供货期</w:t>
            </w:r>
          </w:p>
        </w:tc>
        <w:tc>
          <w:tcPr>
            <w:tcW w:w="1420" w:type="dxa"/>
            <w:vAlign w:val="center"/>
          </w:tcPr>
          <w:p w14:paraId="634987CF">
            <w:pPr>
              <w:jc w:val="center"/>
              <w:rPr>
                <w:rFonts w:ascii="仿宋" w:hAnsi="仿宋" w:eastAsia="仿宋" w:cs="仿宋"/>
                <w:color w:val="auto"/>
                <w:kern w:val="2"/>
                <w:szCs w:val="20"/>
                <w:u w:color="000000"/>
                <w:lang w:eastAsia="zh-CN" w:bidi="ar-SA"/>
              </w:rPr>
            </w:pPr>
            <w:r>
              <w:rPr>
                <w:rFonts w:hint="eastAsia" w:ascii="仿宋" w:hAnsi="仿宋" w:eastAsia="仿宋" w:cs="仿宋"/>
                <w:color w:val="auto"/>
                <w:kern w:val="2"/>
                <w:szCs w:val="20"/>
                <w:u w:color="000000"/>
                <w:lang w:eastAsia="zh-CN" w:bidi="ar-SA"/>
              </w:rPr>
              <w:t>交货地点</w:t>
            </w:r>
          </w:p>
        </w:tc>
        <w:tc>
          <w:tcPr>
            <w:tcW w:w="1101" w:type="dxa"/>
            <w:vAlign w:val="center"/>
          </w:tcPr>
          <w:p w14:paraId="5967B0EF">
            <w:pPr>
              <w:jc w:val="center"/>
              <w:rPr>
                <w:rFonts w:ascii="仿宋" w:hAnsi="仿宋" w:eastAsia="仿宋" w:cs="仿宋"/>
                <w:color w:val="auto"/>
                <w:kern w:val="2"/>
                <w:szCs w:val="20"/>
                <w:u w:color="000000"/>
                <w:lang w:eastAsia="zh-CN" w:bidi="ar-SA"/>
              </w:rPr>
            </w:pPr>
            <w:r>
              <w:rPr>
                <w:rFonts w:hint="eastAsia" w:ascii="仿宋" w:hAnsi="仿宋" w:eastAsia="仿宋" w:cs="仿宋"/>
                <w:color w:val="auto"/>
                <w:kern w:val="2"/>
                <w:szCs w:val="20"/>
                <w:u w:color="000000"/>
                <w:lang w:eastAsia="zh-CN" w:bidi="ar-SA"/>
              </w:rPr>
              <w:t>其它</w:t>
            </w:r>
          </w:p>
        </w:tc>
      </w:tr>
      <w:tr w14:paraId="4BB9E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3553994D">
            <w:pPr>
              <w:pStyle w:val="10"/>
              <w:spacing w:line="240" w:lineRule="atLeast"/>
              <w:ind w:left="1164" w:leftChars="257" w:hanging="540"/>
              <w:rPr>
                <w:rFonts w:ascii="仿宋" w:hAnsi="仿宋" w:eastAsia="仿宋" w:cs="仿宋"/>
                <w:color w:val="auto"/>
                <w:lang w:eastAsia="zh-CN"/>
              </w:rPr>
            </w:pPr>
          </w:p>
        </w:tc>
        <w:tc>
          <w:tcPr>
            <w:tcW w:w="1400" w:type="dxa"/>
          </w:tcPr>
          <w:p w14:paraId="63C2F758">
            <w:pPr>
              <w:pStyle w:val="10"/>
              <w:spacing w:line="240" w:lineRule="atLeast"/>
              <w:ind w:left="1164" w:leftChars="257" w:hanging="540"/>
              <w:rPr>
                <w:rFonts w:ascii="仿宋" w:hAnsi="仿宋" w:eastAsia="仿宋" w:cs="仿宋"/>
                <w:color w:val="auto"/>
                <w:lang w:eastAsia="zh-CN"/>
              </w:rPr>
            </w:pPr>
          </w:p>
        </w:tc>
        <w:tc>
          <w:tcPr>
            <w:tcW w:w="1410" w:type="dxa"/>
          </w:tcPr>
          <w:p w14:paraId="767DB3E2">
            <w:pPr>
              <w:pStyle w:val="10"/>
              <w:spacing w:line="240" w:lineRule="atLeast"/>
              <w:ind w:left="1164" w:leftChars="257" w:hanging="540"/>
              <w:rPr>
                <w:rFonts w:ascii="仿宋" w:hAnsi="仿宋" w:eastAsia="仿宋" w:cs="仿宋"/>
                <w:color w:val="auto"/>
                <w:lang w:eastAsia="zh-CN"/>
              </w:rPr>
            </w:pPr>
          </w:p>
        </w:tc>
        <w:tc>
          <w:tcPr>
            <w:tcW w:w="1040" w:type="dxa"/>
          </w:tcPr>
          <w:p w14:paraId="0CDD1382">
            <w:pPr>
              <w:pStyle w:val="10"/>
              <w:spacing w:line="240" w:lineRule="atLeast"/>
              <w:ind w:left="1164" w:leftChars="257" w:hanging="540"/>
              <w:rPr>
                <w:rFonts w:ascii="仿宋" w:hAnsi="仿宋" w:eastAsia="仿宋" w:cs="仿宋"/>
                <w:color w:val="auto"/>
                <w:lang w:eastAsia="zh-CN"/>
              </w:rPr>
            </w:pPr>
          </w:p>
        </w:tc>
        <w:tc>
          <w:tcPr>
            <w:tcW w:w="1370" w:type="dxa"/>
          </w:tcPr>
          <w:p w14:paraId="496D5678">
            <w:pPr>
              <w:pStyle w:val="10"/>
              <w:spacing w:line="240" w:lineRule="atLeast"/>
              <w:ind w:left="1164" w:leftChars="257" w:hanging="540"/>
              <w:rPr>
                <w:rFonts w:ascii="仿宋" w:hAnsi="仿宋" w:eastAsia="仿宋" w:cs="仿宋"/>
                <w:color w:val="auto"/>
                <w:lang w:eastAsia="zh-CN"/>
              </w:rPr>
            </w:pPr>
          </w:p>
        </w:tc>
        <w:tc>
          <w:tcPr>
            <w:tcW w:w="1420" w:type="dxa"/>
          </w:tcPr>
          <w:p w14:paraId="22CC1710">
            <w:pPr>
              <w:pStyle w:val="10"/>
              <w:spacing w:line="240" w:lineRule="atLeast"/>
              <w:ind w:left="1164" w:leftChars="257" w:hanging="540"/>
              <w:rPr>
                <w:rFonts w:ascii="仿宋" w:hAnsi="仿宋" w:eastAsia="仿宋" w:cs="仿宋"/>
                <w:color w:val="auto"/>
                <w:lang w:eastAsia="zh-CN"/>
              </w:rPr>
            </w:pPr>
          </w:p>
        </w:tc>
        <w:tc>
          <w:tcPr>
            <w:tcW w:w="1101" w:type="dxa"/>
          </w:tcPr>
          <w:p w14:paraId="3FF5A535">
            <w:pPr>
              <w:pStyle w:val="10"/>
              <w:spacing w:line="240" w:lineRule="atLeast"/>
              <w:ind w:left="1164" w:leftChars="257" w:hanging="540"/>
              <w:rPr>
                <w:rFonts w:ascii="仿宋" w:hAnsi="仿宋" w:eastAsia="仿宋" w:cs="仿宋"/>
                <w:color w:val="auto"/>
                <w:lang w:eastAsia="zh-CN"/>
              </w:rPr>
            </w:pPr>
          </w:p>
        </w:tc>
      </w:tr>
      <w:tr w14:paraId="32BD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11ACB3B1">
            <w:pPr>
              <w:pStyle w:val="10"/>
              <w:spacing w:line="240" w:lineRule="atLeast"/>
              <w:ind w:left="1164" w:leftChars="257" w:hanging="540"/>
              <w:rPr>
                <w:rFonts w:ascii="仿宋" w:hAnsi="仿宋" w:eastAsia="仿宋" w:cs="仿宋"/>
                <w:color w:val="auto"/>
                <w:lang w:eastAsia="zh-CN"/>
              </w:rPr>
            </w:pPr>
          </w:p>
        </w:tc>
        <w:tc>
          <w:tcPr>
            <w:tcW w:w="1400" w:type="dxa"/>
          </w:tcPr>
          <w:p w14:paraId="5D3856BB">
            <w:pPr>
              <w:pStyle w:val="10"/>
              <w:spacing w:line="240" w:lineRule="atLeast"/>
              <w:ind w:left="1164" w:leftChars="257" w:hanging="540"/>
              <w:rPr>
                <w:rFonts w:ascii="仿宋" w:hAnsi="仿宋" w:eastAsia="仿宋" w:cs="仿宋"/>
                <w:color w:val="auto"/>
                <w:lang w:eastAsia="zh-CN"/>
              </w:rPr>
            </w:pPr>
          </w:p>
        </w:tc>
        <w:tc>
          <w:tcPr>
            <w:tcW w:w="1410" w:type="dxa"/>
          </w:tcPr>
          <w:p w14:paraId="3191B3D6">
            <w:pPr>
              <w:pStyle w:val="10"/>
              <w:spacing w:line="240" w:lineRule="atLeast"/>
              <w:ind w:left="1164" w:leftChars="257" w:hanging="540"/>
              <w:rPr>
                <w:rFonts w:ascii="仿宋" w:hAnsi="仿宋" w:eastAsia="仿宋" w:cs="仿宋"/>
                <w:color w:val="auto"/>
                <w:lang w:eastAsia="zh-CN"/>
              </w:rPr>
            </w:pPr>
          </w:p>
        </w:tc>
        <w:tc>
          <w:tcPr>
            <w:tcW w:w="1040" w:type="dxa"/>
          </w:tcPr>
          <w:p w14:paraId="5AFB8C3C">
            <w:pPr>
              <w:pStyle w:val="10"/>
              <w:spacing w:line="240" w:lineRule="atLeast"/>
              <w:ind w:left="1164" w:leftChars="257" w:hanging="540"/>
              <w:rPr>
                <w:rFonts w:ascii="仿宋" w:hAnsi="仿宋" w:eastAsia="仿宋" w:cs="仿宋"/>
                <w:color w:val="auto"/>
                <w:lang w:eastAsia="zh-CN"/>
              </w:rPr>
            </w:pPr>
          </w:p>
        </w:tc>
        <w:tc>
          <w:tcPr>
            <w:tcW w:w="1370" w:type="dxa"/>
          </w:tcPr>
          <w:p w14:paraId="11D3D84E">
            <w:pPr>
              <w:pStyle w:val="10"/>
              <w:spacing w:line="240" w:lineRule="atLeast"/>
              <w:ind w:left="1164" w:leftChars="257" w:hanging="540"/>
              <w:rPr>
                <w:rFonts w:ascii="仿宋" w:hAnsi="仿宋" w:eastAsia="仿宋" w:cs="仿宋"/>
                <w:color w:val="auto"/>
                <w:lang w:eastAsia="zh-CN"/>
              </w:rPr>
            </w:pPr>
          </w:p>
        </w:tc>
        <w:tc>
          <w:tcPr>
            <w:tcW w:w="1420" w:type="dxa"/>
          </w:tcPr>
          <w:p w14:paraId="0F1BD204">
            <w:pPr>
              <w:pStyle w:val="10"/>
              <w:spacing w:line="240" w:lineRule="atLeast"/>
              <w:ind w:left="1164" w:leftChars="257" w:hanging="540"/>
              <w:rPr>
                <w:rFonts w:ascii="仿宋" w:hAnsi="仿宋" w:eastAsia="仿宋" w:cs="仿宋"/>
                <w:color w:val="auto"/>
                <w:lang w:eastAsia="zh-CN"/>
              </w:rPr>
            </w:pPr>
          </w:p>
        </w:tc>
        <w:tc>
          <w:tcPr>
            <w:tcW w:w="1101" w:type="dxa"/>
          </w:tcPr>
          <w:p w14:paraId="5518F88F">
            <w:pPr>
              <w:pStyle w:val="10"/>
              <w:spacing w:line="240" w:lineRule="atLeast"/>
              <w:ind w:left="1164" w:leftChars="257" w:hanging="540"/>
              <w:rPr>
                <w:rFonts w:ascii="仿宋" w:hAnsi="仿宋" w:eastAsia="仿宋" w:cs="仿宋"/>
                <w:color w:val="auto"/>
                <w:lang w:eastAsia="zh-CN"/>
              </w:rPr>
            </w:pPr>
          </w:p>
        </w:tc>
      </w:tr>
      <w:tr w14:paraId="1DECE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52845682">
            <w:pPr>
              <w:pStyle w:val="10"/>
              <w:spacing w:line="240" w:lineRule="atLeast"/>
              <w:ind w:left="1164" w:leftChars="257" w:hanging="540"/>
              <w:rPr>
                <w:rFonts w:ascii="仿宋" w:hAnsi="仿宋" w:eastAsia="仿宋" w:cs="仿宋"/>
                <w:color w:val="auto"/>
                <w:lang w:eastAsia="zh-CN"/>
              </w:rPr>
            </w:pPr>
          </w:p>
        </w:tc>
        <w:tc>
          <w:tcPr>
            <w:tcW w:w="1400" w:type="dxa"/>
          </w:tcPr>
          <w:p w14:paraId="2116FBF2">
            <w:pPr>
              <w:pStyle w:val="10"/>
              <w:spacing w:line="240" w:lineRule="atLeast"/>
              <w:ind w:left="1164" w:leftChars="257" w:hanging="540"/>
              <w:rPr>
                <w:rFonts w:ascii="仿宋" w:hAnsi="仿宋" w:eastAsia="仿宋" w:cs="仿宋"/>
                <w:color w:val="auto"/>
                <w:lang w:eastAsia="zh-CN"/>
              </w:rPr>
            </w:pPr>
          </w:p>
        </w:tc>
        <w:tc>
          <w:tcPr>
            <w:tcW w:w="1410" w:type="dxa"/>
          </w:tcPr>
          <w:p w14:paraId="26F9794C">
            <w:pPr>
              <w:pStyle w:val="10"/>
              <w:spacing w:line="240" w:lineRule="atLeast"/>
              <w:ind w:left="1164" w:leftChars="257" w:hanging="540"/>
              <w:rPr>
                <w:rFonts w:ascii="仿宋" w:hAnsi="仿宋" w:eastAsia="仿宋" w:cs="仿宋"/>
                <w:color w:val="auto"/>
                <w:lang w:eastAsia="zh-CN"/>
              </w:rPr>
            </w:pPr>
          </w:p>
        </w:tc>
        <w:tc>
          <w:tcPr>
            <w:tcW w:w="1040" w:type="dxa"/>
          </w:tcPr>
          <w:p w14:paraId="34068153">
            <w:pPr>
              <w:pStyle w:val="10"/>
              <w:spacing w:line="240" w:lineRule="atLeast"/>
              <w:ind w:left="1164" w:leftChars="257" w:hanging="540"/>
              <w:rPr>
                <w:rFonts w:ascii="仿宋" w:hAnsi="仿宋" w:eastAsia="仿宋" w:cs="仿宋"/>
                <w:color w:val="auto"/>
                <w:lang w:eastAsia="zh-CN"/>
              </w:rPr>
            </w:pPr>
          </w:p>
        </w:tc>
        <w:tc>
          <w:tcPr>
            <w:tcW w:w="1370" w:type="dxa"/>
          </w:tcPr>
          <w:p w14:paraId="0666B5F6">
            <w:pPr>
              <w:pStyle w:val="10"/>
              <w:spacing w:line="240" w:lineRule="atLeast"/>
              <w:ind w:left="1164" w:leftChars="257" w:hanging="540"/>
              <w:rPr>
                <w:rFonts w:ascii="仿宋" w:hAnsi="仿宋" w:eastAsia="仿宋" w:cs="仿宋"/>
                <w:color w:val="auto"/>
                <w:lang w:eastAsia="zh-CN"/>
              </w:rPr>
            </w:pPr>
          </w:p>
        </w:tc>
        <w:tc>
          <w:tcPr>
            <w:tcW w:w="1420" w:type="dxa"/>
          </w:tcPr>
          <w:p w14:paraId="2A565E23">
            <w:pPr>
              <w:pStyle w:val="10"/>
              <w:spacing w:line="240" w:lineRule="atLeast"/>
              <w:ind w:left="1164" w:leftChars="257" w:hanging="540"/>
              <w:rPr>
                <w:rFonts w:ascii="仿宋" w:hAnsi="仿宋" w:eastAsia="仿宋" w:cs="仿宋"/>
                <w:color w:val="auto"/>
                <w:lang w:eastAsia="zh-CN"/>
              </w:rPr>
            </w:pPr>
          </w:p>
        </w:tc>
        <w:tc>
          <w:tcPr>
            <w:tcW w:w="1101" w:type="dxa"/>
          </w:tcPr>
          <w:p w14:paraId="4014A67A">
            <w:pPr>
              <w:pStyle w:val="10"/>
              <w:spacing w:line="240" w:lineRule="atLeast"/>
              <w:ind w:left="1164" w:leftChars="257" w:hanging="540"/>
              <w:rPr>
                <w:rFonts w:ascii="仿宋" w:hAnsi="仿宋" w:eastAsia="仿宋" w:cs="仿宋"/>
                <w:color w:val="auto"/>
                <w:lang w:eastAsia="zh-CN"/>
              </w:rPr>
            </w:pPr>
          </w:p>
        </w:tc>
      </w:tr>
      <w:tr w14:paraId="787A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685E0473">
            <w:pPr>
              <w:pStyle w:val="10"/>
              <w:spacing w:line="240" w:lineRule="atLeast"/>
              <w:ind w:left="1164" w:leftChars="257" w:hanging="540"/>
              <w:rPr>
                <w:rFonts w:ascii="仿宋" w:hAnsi="仿宋" w:eastAsia="仿宋" w:cs="仿宋"/>
                <w:color w:val="auto"/>
                <w:lang w:eastAsia="zh-CN"/>
              </w:rPr>
            </w:pPr>
          </w:p>
        </w:tc>
        <w:tc>
          <w:tcPr>
            <w:tcW w:w="1400" w:type="dxa"/>
          </w:tcPr>
          <w:p w14:paraId="65BF6328">
            <w:pPr>
              <w:pStyle w:val="10"/>
              <w:spacing w:line="240" w:lineRule="atLeast"/>
              <w:ind w:left="1164" w:leftChars="257" w:hanging="540"/>
              <w:rPr>
                <w:rFonts w:ascii="仿宋" w:hAnsi="仿宋" w:eastAsia="仿宋" w:cs="仿宋"/>
                <w:color w:val="auto"/>
                <w:lang w:eastAsia="zh-CN"/>
              </w:rPr>
            </w:pPr>
          </w:p>
        </w:tc>
        <w:tc>
          <w:tcPr>
            <w:tcW w:w="1410" w:type="dxa"/>
          </w:tcPr>
          <w:p w14:paraId="61E5010B">
            <w:pPr>
              <w:pStyle w:val="10"/>
              <w:spacing w:line="240" w:lineRule="atLeast"/>
              <w:ind w:left="1164" w:leftChars="257" w:hanging="540"/>
              <w:rPr>
                <w:rFonts w:ascii="仿宋" w:hAnsi="仿宋" w:eastAsia="仿宋" w:cs="仿宋"/>
                <w:color w:val="auto"/>
                <w:lang w:eastAsia="zh-CN"/>
              </w:rPr>
            </w:pPr>
          </w:p>
        </w:tc>
        <w:tc>
          <w:tcPr>
            <w:tcW w:w="1040" w:type="dxa"/>
          </w:tcPr>
          <w:p w14:paraId="759E2FA3">
            <w:pPr>
              <w:pStyle w:val="10"/>
              <w:spacing w:line="240" w:lineRule="atLeast"/>
              <w:ind w:left="1164" w:leftChars="257" w:hanging="540"/>
              <w:rPr>
                <w:rFonts w:ascii="仿宋" w:hAnsi="仿宋" w:eastAsia="仿宋" w:cs="仿宋"/>
                <w:color w:val="auto"/>
                <w:lang w:eastAsia="zh-CN"/>
              </w:rPr>
            </w:pPr>
          </w:p>
        </w:tc>
        <w:tc>
          <w:tcPr>
            <w:tcW w:w="1370" w:type="dxa"/>
          </w:tcPr>
          <w:p w14:paraId="1EEB1DDD">
            <w:pPr>
              <w:pStyle w:val="10"/>
              <w:spacing w:line="240" w:lineRule="atLeast"/>
              <w:ind w:left="1164" w:leftChars="257" w:hanging="540"/>
              <w:rPr>
                <w:rFonts w:ascii="仿宋" w:hAnsi="仿宋" w:eastAsia="仿宋" w:cs="仿宋"/>
                <w:color w:val="auto"/>
                <w:lang w:eastAsia="zh-CN"/>
              </w:rPr>
            </w:pPr>
          </w:p>
        </w:tc>
        <w:tc>
          <w:tcPr>
            <w:tcW w:w="1420" w:type="dxa"/>
          </w:tcPr>
          <w:p w14:paraId="41D11CE3">
            <w:pPr>
              <w:pStyle w:val="10"/>
              <w:spacing w:line="240" w:lineRule="atLeast"/>
              <w:ind w:left="1164" w:leftChars="257" w:hanging="540"/>
              <w:rPr>
                <w:rFonts w:ascii="仿宋" w:hAnsi="仿宋" w:eastAsia="仿宋" w:cs="仿宋"/>
                <w:color w:val="auto"/>
                <w:lang w:eastAsia="zh-CN"/>
              </w:rPr>
            </w:pPr>
          </w:p>
        </w:tc>
        <w:tc>
          <w:tcPr>
            <w:tcW w:w="1101" w:type="dxa"/>
          </w:tcPr>
          <w:p w14:paraId="19638F0C">
            <w:pPr>
              <w:pStyle w:val="10"/>
              <w:spacing w:line="240" w:lineRule="atLeast"/>
              <w:ind w:left="1164" w:leftChars="257" w:hanging="540"/>
              <w:rPr>
                <w:rFonts w:ascii="仿宋" w:hAnsi="仿宋" w:eastAsia="仿宋" w:cs="仿宋"/>
                <w:color w:val="auto"/>
                <w:lang w:eastAsia="zh-CN"/>
              </w:rPr>
            </w:pPr>
          </w:p>
        </w:tc>
      </w:tr>
      <w:tr w14:paraId="28A8B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61" w:type="dxa"/>
          </w:tcPr>
          <w:p w14:paraId="721A2508">
            <w:pPr>
              <w:pStyle w:val="10"/>
              <w:spacing w:line="240" w:lineRule="atLeast"/>
              <w:ind w:left="1164" w:leftChars="257" w:hanging="540"/>
              <w:rPr>
                <w:rFonts w:ascii="仿宋" w:hAnsi="仿宋" w:eastAsia="仿宋" w:cs="仿宋"/>
                <w:color w:val="auto"/>
                <w:lang w:eastAsia="zh-CN"/>
              </w:rPr>
            </w:pPr>
          </w:p>
        </w:tc>
        <w:tc>
          <w:tcPr>
            <w:tcW w:w="1400" w:type="dxa"/>
          </w:tcPr>
          <w:p w14:paraId="68073AD5">
            <w:pPr>
              <w:pStyle w:val="10"/>
              <w:spacing w:line="240" w:lineRule="atLeast"/>
              <w:ind w:left="1164" w:leftChars="257" w:hanging="540"/>
              <w:rPr>
                <w:rFonts w:ascii="仿宋" w:hAnsi="仿宋" w:eastAsia="仿宋" w:cs="仿宋"/>
                <w:color w:val="auto"/>
                <w:lang w:eastAsia="zh-CN"/>
              </w:rPr>
            </w:pPr>
          </w:p>
        </w:tc>
        <w:tc>
          <w:tcPr>
            <w:tcW w:w="1410" w:type="dxa"/>
          </w:tcPr>
          <w:p w14:paraId="7B555933">
            <w:pPr>
              <w:pStyle w:val="10"/>
              <w:spacing w:line="240" w:lineRule="atLeast"/>
              <w:ind w:left="1164" w:leftChars="257" w:hanging="540"/>
              <w:rPr>
                <w:rFonts w:ascii="仿宋" w:hAnsi="仿宋" w:eastAsia="仿宋" w:cs="仿宋"/>
                <w:color w:val="auto"/>
                <w:lang w:eastAsia="zh-CN"/>
              </w:rPr>
            </w:pPr>
          </w:p>
        </w:tc>
        <w:tc>
          <w:tcPr>
            <w:tcW w:w="1040" w:type="dxa"/>
          </w:tcPr>
          <w:p w14:paraId="0ECFFED1">
            <w:pPr>
              <w:pStyle w:val="10"/>
              <w:spacing w:line="240" w:lineRule="atLeast"/>
              <w:ind w:left="1164" w:leftChars="257" w:hanging="540"/>
              <w:rPr>
                <w:rFonts w:ascii="仿宋" w:hAnsi="仿宋" w:eastAsia="仿宋" w:cs="仿宋"/>
                <w:color w:val="auto"/>
                <w:lang w:eastAsia="zh-CN"/>
              </w:rPr>
            </w:pPr>
          </w:p>
        </w:tc>
        <w:tc>
          <w:tcPr>
            <w:tcW w:w="1370" w:type="dxa"/>
          </w:tcPr>
          <w:p w14:paraId="1C51B513">
            <w:pPr>
              <w:pStyle w:val="10"/>
              <w:spacing w:line="240" w:lineRule="atLeast"/>
              <w:ind w:left="1164" w:leftChars="257" w:hanging="540"/>
              <w:rPr>
                <w:rFonts w:ascii="仿宋" w:hAnsi="仿宋" w:eastAsia="仿宋" w:cs="仿宋"/>
                <w:color w:val="auto"/>
                <w:lang w:eastAsia="zh-CN"/>
              </w:rPr>
            </w:pPr>
          </w:p>
        </w:tc>
        <w:tc>
          <w:tcPr>
            <w:tcW w:w="1420" w:type="dxa"/>
          </w:tcPr>
          <w:p w14:paraId="431A239E">
            <w:pPr>
              <w:pStyle w:val="10"/>
              <w:spacing w:line="240" w:lineRule="atLeast"/>
              <w:ind w:left="1164" w:leftChars="257" w:hanging="540"/>
              <w:rPr>
                <w:rFonts w:ascii="仿宋" w:hAnsi="仿宋" w:eastAsia="仿宋" w:cs="仿宋"/>
                <w:color w:val="auto"/>
                <w:lang w:eastAsia="zh-CN"/>
              </w:rPr>
            </w:pPr>
          </w:p>
        </w:tc>
        <w:tc>
          <w:tcPr>
            <w:tcW w:w="1101" w:type="dxa"/>
          </w:tcPr>
          <w:p w14:paraId="077348C4">
            <w:pPr>
              <w:pStyle w:val="10"/>
              <w:spacing w:line="240" w:lineRule="atLeast"/>
              <w:ind w:left="1164" w:leftChars="257" w:hanging="540"/>
              <w:rPr>
                <w:rFonts w:ascii="仿宋" w:hAnsi="仿宋" w:eastAsia="仿宋" w:cs="仿宋"/>
                <w:color w:val="auto"/>
                <w:lang w:eastAsia="zh-CN"/>
              </w:rPr>
            </w:pPr>
          </w:p>
        </w:tc>
      </w:tr>
      <w:tr w14:paraId="5DB6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1" w:type="dxa"/>
          </w:tcPr>
          <w:p w14:paraId="6DCC4CD6">
            <w:pPr>
              <w:pStyle w:val="10"/>
              <w:spacing w:line="240" w:lineRule="atLeast"/>
              <w:ind w:left="1164" w:leftChars="257" w:hanging="540"/>
              <w:rPr>
                <w:rFonts w:ascii="仿宋" w:hAnsi="仿宋" w:eastAsia="仿宋" w:cs="仿宋"/>
                <w:color w:val="auto"/>
                <w:lang w:eastAsia="zh-CN"/>
              </w:rPr>
            </w:pPr>
          </w:p>
        </w:tc>
        <w:tc>
          <w:tcPr>
            <w:tcW w:w="1400" w:type="dxa"/>
          </w:tcPr>
          <w:p w14:paraId="10A6BF28">
            <w:pPr>
              <w:pStyle w:val="10"/>
              <w:spacing w:line="240" w:lineRule="atLeast"/>
              <w:ind w:left="1164" w:leftChars="257" w:hanging="540"/>
              <w:rPr>
                <w:rFonts w:ascii="仿宋" w:hAnsi="仿宋" w:eastAsia="仿宋" w:cs="仿宋"/>
                <w:color w:val="auto"/>
                <w:lang w:eastAsia="zh-CN"/>
              </w:rPr>
            </w:pPr>
          </w:p>
        </w:tc>
        <w:tc>
          <w:tcPr>
            <w:tcW w:w="1410" w:type="dxa"/>
          </w:tcPr>
          <w:p w14:paraId="27979588">
            <w:pPr>
              <w:pStyle w:val="10"/>
              <w:spacing w:line="240" w:lineRule="atLeast"/>
              <w:ind w:left="1164" w:leftChars="257" w:hanging="540"/>
              <w:rPr>
                <w:rFonts w:ascii="仿宋" w:hAnsi="仿宋" w:eastAsia="仿宋" w:cs="仿宋"/>
                <w:color w:val="auto"/>
                <w:lang w:eastAsia="zh-CN"/>
              </w:rPr>
            </w:pPr>
          </w:p>
        </w:tc>
        <w:tc>
          <w:tcPr>
            <w:tcW w:w="1040" w:type="dxa"/>
          </w:tcPr>
          <w:p w14:paraId="5B656D50">
            <w:pPr>
              <w:pStyle w:val="10"/>
              <w:spacing w:line="240" w:lineRule="atLeast"/>
              <w:ind w:left="1164" w:leftChars="257" w:hanging="540"/>
              <w:rPr>
                <w:rFonts w:ascii="仿宋" w:hAnsi="仿宋" w:eastAsia="仿宋" w:cs="仿宋"/>
                <w:color w:val="auto"/>
                <w:lang w:eastAsia="zh-CN"/>
              </w:rPr>
            </w:pPr>
          </w:p>
        </w:tc>
        <w:tc>
          <w:tcPr>
            <w:tcW w:w="1370" w:type="dxa"/>
          </w:tcPr>
          <w:p w14:paraId="4266A37B">
            <w:pPr>
              <w:pStyle w:val="10"/>
              <w:spacing w:line="240" w:lineRule="atLeast"/>
              <w:ind w:left="1164" w:leftChars="257" w:hanging="540"/>
              <w:rPr>
                <w:rFonts w:ascii="仿宋" w:hAnsi="仿宋" w:eastAsia="仿宋" w:cs="仿宋"/>
                <w:color w:val="auto"/>
                <w:lang w:eastAsia="zh-CN"/>
              </w:rPr>
            </w:pPr>
          </w:p>
        </w:tc>
        <w:tc>
          <w:tcPr>
            <w:tcW w:w="1420" w:type="dxa"/>
          </w:tcPr>
          <w:p w14:paraId="3E00E3BF">
            <w:pPr>
              <w:pStyle w:val="10"/>
              <w:spacing w:line="240" w:lineRule="atLeast"/>
              <w:ind w:left="1164" w:leftChars="257" w:hanging="540"/>
              <w:rPr>
                <w:rFonts w:ascii="仿宋" w:hAnsi="仿宋" w:eastAsia="仿宋" w:cs="仿宋"/>
                <w:color w:val="auto"/>
                <w:lang w:eastAsia="zh-CN"/>
              </w:rPr>
            </w:pPr>
          </w:p>
        </w:tc>
        <w:tc>
          <w:tcPr>
            <w:tcW w:w="1101" w:type="dxa"/>
          </w:tcPr>
          <w:p w14:paraId="39BC26BC">
            <w:pPr>
              <w:pStyle w:val="10"/>
              <w:spacing w:line="240" w:lineRule="atLeast"/>
              <w:ind w:left="1164" w:leftChars="257" w:hanging="540"/>
              <w:rPr>
                <w:rFonts w:ascii="仿宋" w:hAnsi="仿宋" w:eastAsia="仿宋" w:cs="仿宋"/>
                <w:color w:val="auto"/>
                <w:lang w:eastAsia="zh-CN"/>
              </w:rPr>
            </w:pPr>
          </w:p>
        </w:tc>
      </w:tr>
      <w:tr w14:paraId="35AA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61" w:type="dxa"/>
          </w:tcPr>
          <w:p w14:paraId="3740C1A5">
            <w:pPr>
              <w:pStyle w:val="10"/>
              <w:spacing w:line="240" w:lineRule="atLeast"/>
              <w:ind w:left="1164" w:leftChars="257" w:hanging="540"/>
              <w:rPr>
                <w:rFonts w:ascii="仿宋" w:hAnsi="仿宋" w:eastAsia="仿宋" w:cs="仿宋"/>
                <w:color w:val="auto"/>
                <w:lang w:eastAsia="zh-CN"/>
              </w:rPr>
            </w:pPr>
          </w:p>
        </w:tc>
        <w:tc>
          <w:tcPr>
            <w:tcW w:w="1400" w:type="dxa"/>
          </w:tcPr>
          <w:p w14:paraId="4760BDAE">
            <w:pPr>
              <w:pStyle w:val="10"/>
              <w:spacing w:line="240" w:lineRule="atLeast"/>
              <w:ind w:left="1164" w:leftChars="257" w:hanging="540"/>
              <w:rPr>
                <w:rFonts w:ascii="仿宋" w:hAnsi="仿宋" w:eastAsia="仿宋" w:cs="仿宋"/>
                <w:color w:val="auto"/>
                <w:lang w:eastAsia="zh-CN"/>
              </w:rPr>
            </w:pPr>
          </w:p>
        </w:tc>
        <w:tc>
          <w:tcPr>
            <w:tcW w:w="1410" w:type="dxa"/>
          </w:tcPr>
          <w:p w14:paraId="795ABB52">
            <w:pPr>
              <w:pStyle w:val="10"/>
              <w:spacing w:line="240" w:lineRule="atLeast"/>
              <w:ind w:left="1164" w:leftChars="257" w:hanging="540"/>
              <w:rPr>
                <w:rFonts w:ascii="仿宋" w:hAnsi="仿宋" w:eastAsia="仿宋" w:cs="仿宋"/>
                <w:color w:val="auto"/>
                <w:lang w:eastAsia="zh-CN"/>
              </w:rPr>
            </w:pPr>
          </w:p>
        </w:tc>
        <w:tc>
          <w:tcPr>
            <w:tcW w:w="1040" w:type="dxa"/>
          </w:tcPr>
          <w:p w14:paraId="55DA0B20">
            <w:pPr>
              <w:pStyle w:val="10"/>
              <w:spacing w:line="240" w:lineRule="atLeast"/>
              <w:ind w:left="1164" w:leftChars="257" w:hanging="540"/>
              <w:rPr>
                <w:rFonts w:ascii="仿宋" w:hAnsi="仿宋" w:eastAsia="仿宋" w:cs="仿宋"/>
                <w:color w:val="auto"/>
                <w:lang w:eastAsia="zh-CN"/>
              </w:rPr>
            </w:pPr>
          </w:p>
        </w:tc>
        <w:tc>
          <w:tcPr>
            <w:tcW w:w="1370" w:type="dxa"/>
          </w:tcPr>
          <w:p w14:paraId="14DD1482">
            <w:pPr>
              <w:pStyle w:val="10"/>
              <w:spacing w:line="240" w:lineRule="atLeast"/>
              <w:ind w:left="1164" w:leftChars="257" w:hanging="540"/>
              <w:rPr>
                <w:rFonts w:ascii="仿宋" w:hAnsi="仿宋" w:eastAsia="仿宋" w:cs="仿宋"/>
                <w:color w:val="auto"/>
                <w:lang w:eastAsia="zh-CN"/>
              </w:rPr>
            </w:pPr>
          </w:p>
        </w:tc>
        <w:tc>
          <w:tcPr>
            <w:tcW w:w="1420" w:type="dxa"/>
          </w:tcPr>
          <w:p w14:paraId="6A4A504C">
            <w:pPr>
              <w:pStyle w:val="10"/>
              <w:spacing w:line="240" w:lineRule="atLeast"/>
              <w:ind w:left="1164" w:leftChars="257" w:hanging="540"/>
              <w:rPr>
                <w:rFonts w:ascii="仿宋" w:hAnsi="仿宋" w:eastAsia="仿宋" w:cs="仿宋"/>
                <w:color w:val="auto"/>
                <w:lang w:eastAsia="zh-CN"/>
              </w:rPr>
            </w:pPr>
          </w:p>
        </w:tc>
        <w:tc>
          <w:tcPr>
            <w:tcW w:w="1101" w:type="dxa"/>
          </w:tcPr>
          <w:p w14:paraId="63842957">
            <w:pPr>
              <w:pStyle w:val="10"/>
              <w:spacing w:line="240" w:lineRule="atLeast"/>
              <w:ind w:left="1164" w:leftChars="257" w:hanging="540"/>
              <w:rPr>
                <w:rFonts w:ascii="仿宋" w:hAnsi="仿宋" w:eastAsia="仿宋" w:cs="仿宋"/>
                <w:color w:val="auto"/>
                <w:lang w:eastAsia="zh-CN"/>
              </w:rPr>
            </w:pPr>
          </w:p>
        </w:tc>
      </w:tr>
      <w:tr w14:paraId="6E63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61" w:type="dxa"/>
          </w:tcPr>
          <w:p w14:paraId="6C2AD712">
            <w:pPr>
              <w:pStyle w:val="10"/>
              <w:spacing w:line="240" w:lineRule="atLeast"/>
              <w:ind w:left="1164" w:leftChars="257" w:hanging="540"/>
              <w:rPr>
                <w:rFonts w:ascii="仿宋" w:hAnsi="仿宋" w:eastAsia="仿宋" w:cs="仿宋"/>
                <w:color w:val="auto"/>
                <w:lang w:eastAsia="zh-CN"/>
              </w:rPr>
            </w:pPr>
          </w:p>
        </w:tc>
        <w:tc>
          <w:tcPr>
            <w:tcW w:w="1400" w:type="dxa"/>
          </w:tcPr>
          <w:p w14:paraId="745EC431">
            <w:pPr>
              <w:pStyle w:val="10"/>
              <w:spacing w:line="240" w:lineRule="atLeast"/>
              <w:ind w:left="1164" w:leftChars="257" w:hanging="540"/>
              <w:rPr>
                <w:rFonts w:ascii="仿宋" w:hAnsi="仿宋" w:eastAsia="仿宋" w:cs="仿宋"/>
                <w:color w:val="auto"/>
                <w:lang w:eastAsia="zh-CN"/>
              </w:rPr>
            </w:pPr>
          </w:p>
        </w:tc>
        <w:tc>
          <w:tcPr>
            <w:tcW w:w="1410" w:type="dxa"/>
          </w:tcPr>
          <w:p w14:paraId="426AB754">
            <w:pPr>
              <w:pStyle w:val="10"/>
              <w:spacing w:line="240" w:lineRule="atLeast"/>
              <w:ind w:left="1164" w:leftChars="257" w:hanging="540"/>
              <w:rPr>
                <w:rFonts w:ascii="仿宋" w:hAnsi="仿宋" w:eastAsia="仿宋" w:cs="仿宋"/>
                <w:color w:val="auto"/>
                <w:lang w:eastAsia="zh-CN"/>
              </w:rPr>
            </w:pPr>
          </w:p>
        </w:tc>
        <w:tc>
          <w:tcPr>
            <w:tcW w:w="1040" w:type="dxa"/>
          </w:tcPr>
          <w:p w14:paraId="418EC1B3">
            <w:pPr>
              <w:pStyle w:val="10"/>
              <w:spacing w:line="240" w:lineRule="atLeast"/>
              <w:ind w:left="1164" w:leftChars="257" w:hanging="540"/>
              <w:rPr>
                <w:rFonts w:ascii="仿宋" w:hAnsi="仿宋" w:eastAsia="仿宋" w:cs="仿宋"/>
                <w:color w:val="auto"/>
                <w:lang w:eastAsia="zh-CN"/>
              </w:rPr>
            </w:pPr>
          </w:p>
        </w:tc>
        <w:tc>
          <w:tcPr>
            <w:tcW w:w="1370" w:type="dxa"/>
          </w:tcPr>
          <w:p w14:paraId="705ADC9A">
            <w:pPr>
              <w:pStyle w:val="10"/>
              <w:spacing w:line="240" w:lineRule="atLeast"/>
              <w:ind w:left="1164" w:leftChars="257" w:hanging="540"/>
              <w:rPr>
                <w:rFonts w:ascii="仿宋" w:hAnsi="仿宋" w:eastAsia="仿宋" w:cs="仿宋"/>
                <w:color w:val="auto"/>
                <w:lang w:eastAsia="zh-CN"/>
              </w:rPr>
            </w:pPr>
          </w:p>
        </w:tc>
        <w:tc>
          <w:tcPr>
            <w:tcW w:w="1420" w:type="dxa"/>
          </w:tcPr>
          <w:p w14:paraId="0DCF0D91">
            <w:pPr>
              <w:pStyle w:val="10"/>
              <w:spacing w:line="240" w:lineRule="atLeast"/>
              <w:ind w:left="1164" w:leftChars="257" w:hanging="540"/>
              <w:rPr>
                <w:rFonts w:ascii="仿宋" w:hAnsi="仿宋" w:eastAsia="仿宋" w:cs="仿宋"/>
                <w:color w:val="auto"/>
                <w:lang w:eastAsia="zh-CN"/>
              </w:rPr>
            </w:pPr>
          </w:p>
        </w:tc>
        <w:tc>
          <w:tcPr>
            <w:tcW w:w="1101" w:type="dxa"/>
          </w:tcPr>
          <w:p w14:paraId="1BFFB90D">
            <w:pPr>
              <w:pStyle w:val="10"/>
              <w:spacing w:line="240" w:lineRule="atLeast"/>
              <w:ind w:left="1164" w:leftChars="257" w:hanging="540"/>
              <w:rPr>
                <w:rFonts w:ascii="仿宋" w:hAnsi="仿宋" w:eastAsia="仿宋" w:cs="仿宋"/>
                <w:color w:val="auto"/>
                <w:lang w:eastAsia="zh-CN"/>
              </w:rPr>
            </w:pPr>
          </w:p>
        </w:tc>
      </w:tr>
    </w:tbl>
    <w:p w14:paraId="3F725E85">
      <w:pPr>
        <w:pStyle w:val="10"/>
        <w:spacing w:line="240" w:lineRule="atLeast"/>
        <w:ind w:left="1164" w:leftChars="257" w:hanging="540"/>
        <w:rPr>
          <w:rFonts w:ascii="仿宋" w:hAnsi="仿宋" w:eastAsia="仿宋" w:cs="仿宋"/>
          <w:color w:val="auto"/>
        </w:rPr>
      </w:pPr>
    </w:p>
    <w:p w14:paraId="7F635D58">
      <w:pPr>
        <w:pStyle w:val="10"/>
        <w:spacing w:line="240" w:lineRule="atLeast"/>
        <w:ind w:left="1164" w:leftChars="257" w:hanging="540"/>
        <w:rPr>
          <w:rFonts w:hAnsi="宋体" w:eastAsia="宋体" w:cs="宋体"/>
          <w:color w:val="auto"/>
          <w:lang w:eastAsia="zh-CN"/>
        </w:rPr>
      </w:pPr>
      <w:r>
        <w:rPr>
          <w:rFonts w:hint="eastAsia" w:ascii="仿宋" w:hAnsi="仿宋" w:eastAsia="仿宋" w:cs="仿宋"/>
          <w:color w:val="auto"/>
          <w:lang w:eastAsia="zh-CN"/>
        </w:rPr>
        <w:t>法定代表人或其委托代理人签字:</w:t>
      </w:r>
      <w:r>
        <w:rPr>
          <w:rFonts w:hint="eastAsia" w:ascii="仿宋" w:hAnsi="仿宋" w:eastAsia="仿宋" w:cs="仿宋"/>
          <w:color w:val="auto"/>
          <w:u w:val="single"/>
          <w:lang w:eastAsia="zh-CN"/>
        </w:rPr>
        <w:t xml:space="preserve"> </w:t>
      </w:r>
      <w:r>
        <w:rPr>
          <w:rFonts w:hint="eastAsia" w:ascii="仿宋" w:hAnsi="仿宋" w:eastAsia="仿宋" w:cs="仿宋"/>
          <w:color w:val="auto"/>
          <w:u w:val="single"/>
          <w:lang w:eastAsia="zh-CN"/>
        </w:rPr>
        <w:tab/>
      </w:r>
      <w:r>
        <w:rPr>
          <w:rFonts w:hint="eastAsia" w:ascii="仿宋" w:hAnsi="仿宋" w:eastAsia="仿宋" w:cs="仿宋"/>
          <w:color w:val="auto"/>
          <w:u w:val="single"/>
          <w:lang w:eastAsia="zh-CN"/>
        </w:rPr>
        <w:t xml:space="preserve">        </w:t>
      </w:r>
      <w:r>
        <w:rPr>
          <w:rFonts w:hint="eastAsia" w:hAnsi="宋体" w:eastAsia="宋体" w:cs="宋体"/>
          <w:color w:val="auto"/>
          <w:u w:val="single"/>
          <w:lang w:eastAsia="zh-CN"/>
        </w:rPr>
        <w:t xml:space="preserve">         </w:t>
      </w:r>
    </w:p>
    <w:p w14:paraId="2B1B8429">
      <w:pPr>
        <w:pStyle w:val="10"/>
        <w:tabs>
          <w:tab w:val="left" w:pos="5370"/>
        </w:tabs>
        <w:spacing w:line="240" w:lineRule="atLeast"/>
        <w:ind w:left="1164" w:leftChars="257" w:hanging="540"/>
        <w:rPr>
          <w:rFonts w:ascii="仿宋" w:hAnsi="仿宋" w:eastAsia="仿宋" w:cs="仿宋"/>
          <w:color w:val="auto"/>
          <w:lang w:eastAsia="zh-CN"/>
        </w:rPr>
      </w:pPr>
    </w:p>
    <w:p w14:paraId="52AA8C8E">
      <w:pPr>
        <w:pStyle w:val="10"/>
        <w:tabs>
          <w:tab w:val="left" w:pos="5370"/>
        </w:tabs>
        <w:spacing w:line="240" w:lineRule="atLeast"/>
        <w:ind w:left="1164" w:leftChars="257" w:hanging="540"/>
        <w:rPr>
          <w:rFonts w:ascii="仿宋" w:hAnsi="仿宋" w:eastAsia="仿宋" w:cs="仿宋"/>
          <w:color w:val="auto"/>
          <w:u w:val="single"/>
          <w:lang w:eastAsia="zh-CN"/>
        </w:rPr>
      </w:pPr>
      <w:r>
        <w:rPr>
          <w:rFonts w:hint="eastAsia" w:ascii="仿宋" w:hAnsi="仿宋" w:eastAsia="仿宋" w:cs="仿宋"/>
          <w:color w:val="auto"/>
          <w:lang w:eastAsia="zh-CN"/>
        </w:rPr>
        <w:t>供应商(盖单位章):</w:t>
      </w:r>
      <w:r>
        <w:rPr>
          <w:rFonts w:hint="eastAsia" w:ascii="仿宋" w:hAnsi="仿宋" w:eastAsia="仿宋" w:cs="仿宋"/>
          <w:color w:val="auto"/>
          <w:u w:val="single"/>
          <w:lang w:eastAsia="zh-CN"/>
        </w:rPr>
        <w:tab/>
      </w:r>
    </w:p>
    <w:p w14:paraId="3E460F86">
      <w:pPr>
        <w:pStyle w:val="10"/>
        <w:spacing w:line="240" w:lineRule="atLeast"/>
        <w:ind w:left="1164" w:leftChars="257" w:hanging="540"/>
        <w:rPr>
          <w:rFonts w:ascii="仿宋" w:hAnsi="仿宋" w:eastAsia="仿宋" w:cs="仿宋"/>
          <w:color w:val="auto"/>
          <w:lang w:eastAsia="zh-CN"/>
        </w:rPr>
      </w:pPr>
    </w:p>
    <w:p w14:paraId="0023A286">
      <w:pPr>
        <w:pStyle w:val="10"/>
        <w:spacing w:line="240" w:lineRule="atLeast"/>
        <w:ind w:left="1164" w:leftChars="257" w:hanging="540"/>
        <w:rPr>
          <w:rFonts w:hAnsi="宋体" w:eastAsia="宋体" w:cs="宋体"/>
          <w:color w:val="auto"/>
          <w:lang w:eastAsia="zh-CN"/>
        </w:rPr>
      </w:pPr>
      <w:r>
        <w:rPr>
          <w:rFonts w:hint="eastAsia" w:ascii="仿宋" w:hAnsi="仿宋" w:eastAsia="仿宋" w:cs="仿宋"/>
          <w:color w:val="auto"/>
          <w:lang w:eastAsia="zh-CN"/>
        </w:rPr>
        <w:t>注: 各项货物详细技术性能应另页描述</w:t>
      </w:r>
      <w:r>
        <w:rPr>
          <w:rFonts w:hint="eastAsia" w:hAnsi="宋体" w:eastAsia="宋体" w:cs="宋体"/>
          <w:color w:val="auto"/>
          <w:lang w:eastAsia="zh-CN"/>
        </w:rPr>
        <w:t>。</w:t>
      </w:r>
    </w:p>
    <w:p w14:paraId="03EA2247">
      <w:pPr>
        <w:pStyle w:val="10"/>
        <w:spacing w:line="240" w:lineRule="atLeast"/>
        <w:ind w:left="1164" w:leftChars="257" w:hanging="540"/>
        <w:jc w:val="center"/>
        <w:rPr>
          <w:rFonts w:hAnsi="宋体" w:eastAsia="宋体" w:cs="宋体"/>
          <w:color w:val="auto"/>
          <w:lang w:eastAsia="zh-CN"/>
        </w:rPr>
      </w:pPr>
    </w:p>
    <w:p w14:paraId="59701C90">
      <w:pPr>
        <w:pStyle w:val="10"/>
        <w:spacing w:line="240" w:lineRule="atLeast"/>
        <w:ind w:left="1164" w:leftChars="257" w:hanging="540"/>
        <w:jc w:val="center"/>
        <w:rPr>
          <w:rFonts w:hAnsi="宋体" w:eastAsia="宋体" w:cs="宋体"/>
          <w:color w:val="auto"/>
          <w:lang w:eastAsia="zh-CN"/>
        </w:rPr>
        <w:sectPr>
          <w:footerReference r:id="rId9" w:type="default"/>
          <w:pgSz w:w="11905" w:h="16838"/>
          <w:pgMar w:top="1440" w:right="1797" w:bottom="1440" w:left="1797" w:header="850" w:footer="992" w:gutter="0"/>
          <w:pgNumType w:fmt="decimal"/>
          <w:cols w:space="720" w:num="1"/>
          <w:docGrid w:type="linesAndChars" w:linePitch="325" w:charSpace="635"/>
        </w:sectPr>
      </w:pPr>
    </w:p>
    <w:p w14:paraId="39F33E0C">
      <w:pPr>
        <w:pStyle w:val="34"/>
        <w:keepNext/>
        <w:keepLines/>
        <w:spacing w:before="0" w:after="220"/>
        <w:rPr>
          <w:rFonts w:ascii="仿宋" w:hAnsi="仿宋" w:eastAsia="仿宋" w:cs="仿宋"/>
          <w:b/>
          <w:bCs/>
          <w:color w:val="auto"/>
        </w:rPr>
      </w:pPr>
      <w:r>
        <w:rPr>
          <w:rFonts w:hint="eastAsia" w:ascii="仿宋" w:hAnsi="仿宋" w:eastAsia="仿宋" w:cs="仿宋"/>
          <w:b/>
          <w:bCs/>
          <w:color w:val="auto"/>
          <w:lang w:val="en-US" w:eastAsia="zh-CN"/>
        </w:rPr>
        <w:t>4</w:t>
      </w:r>
      <w:r>
        <w:rPr>
          <w:rFonts w:hint="eastAsia" w:ascii="仿宋" w:hAnsi="仿宋" w:eastAsia="仿宋" w:cs="仿宋"/>
          <w:b/>
          <w:bCs/>
          <w:color w:val="auto"/>
          <w:lang w:eastAsia="zh-CN"/>
        </w:rPr>
        <w:t>、</w:t>
      </w:r>
      <w:r>
        <w:rPr>
          <w:rFonts w:hint="eastAsia" w:ascii="仿宋" w:hAnsi="仿宋" w:eastAsia="仿宋" w:cs="仿宋"/>
          <w:b/>
          <w:bCs/>
          <w:color w:val="auto"/>
        </w:rPr>
        <w:t>投标报价明细表</w:t>
      </w:r>
    </w:p>
    <w:p w14:paraId="2EECE4CE">
      <w:pPr>
        <w:pStyle w:val="34"/>
        <w:keepNext/>
        <w:keepLines/>
        <w:spacing w:before="0" w:after="220"/>
        <w:jc w:val="both"/>
        <w:rPr>
          <w:rFonts w:ascii="仿宋" w:hAnsi="仿宋" w:eastAsia="仿宋" w:cs="仿宋"/>
          <w:color w:val="auto"/>
          <w:sz w:val="24"/>
        </w:rPr>
      </w:pPr>
      <w:r>
        <w:rPr>
          <w:rFonts w:hint="eastAsia" w:ascii="仿宋" w:hAnsi="仿宋" w:eastAsia="仿宋" w:cs="仿宋"/>
          <w:color w:val="auto"/>
          <w:sz w:val="24"/>
        </w:rPr>
        <w:t xml:space="preserve">项目名称:                      </w:t>
      </w:r>
    </w:p>
    <w:p w14:paraId="38A38E23">
      <w:pPr>
        <w:pStyle w:val="34"/>
        <w:keepNext/>
        <w:keepLines/>
        <w:spacing w:before="0" w:after="220"/>
        <w:jc w:val="both"/>
        <w:rPr>
          <w:rFonts w:ascii="仿宋" w:hAnsi="仿宋" w:eastAsia="仿宋" w:cs="仿宋"/>
          <w:color w:val="auto"/>
          <w:sz w:val="24"/>
        </w:rPr>
      </w:pPr>
      <w:r>
        <w:rPr>
          <w:rFonts w:hint="eastAsia" w:ascii="仿宋" w:hAnsi="仿宋" w:eastAsia="仿宋" w:cs="仿宋"/>
          <w:color w:val="auto"/>
          <w:sz w:val="24"/>
        </w:rPr>
        <w:t xml:space="preserve">招标编号:                </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 xml:space="preserve">包号: 　 </w:t>
      </w:r>
    </w:p>
    <w:p w14:paraId="0EA93BA4">
      <w:pPr>
        <w:pStyle w:val="10"/>
        <w:spacing w:line="240" w:lineRule="atLeast"/>
        <w:ind w:left="1157" w:leftChars="257" w:hanging="540"/>
        <w:jc w:val="center"/>
        <w:rPr>
          <w:rFonts w:ascii="仿宋" w:hAnsi="仿宋" w:eastAsia="仿宋" w:cs="仿宋"/>
          <w:color w:val="auto"/>
          <w:lang w:eastAsia="zh-CN"/>
        </w:rPr>
      </w:pPr>
      <w:r>
        <w:rPr>
          <w:rFonts w:hint="eastAsia" w:ascii="仿宋" w:hAnsi="仿宋" w:eastAsia="仿宋" w:cs="仿宋"/>
          <w:color w:val="auto"/>
          <w:lang w:eastAsia="zh-CN"/>
        </w:rPr>
        <w:t xml:space="preserve">                                         　 单位：</w:t>
      </w:r>
      <w:r>
        <w:rPr>
          <w:rFonts w:hint="eastAsia" w:ascii="仿宋" w:hAnsi="仿宋" w:eastAsia="仿宋" w:cs="仿宋"/>
          <w:color w:val="auto"/>
          <w:szCs w:val="21"/>
          <w:lang w:eastAsia="zh-CN"/>
        </w:rPr>
        <w:t>元（人民币）</w:t>
      </w:r>
    </w:p>
    <w:tbl>
      <w:tblPr>
        <w:tblStyle w:val="23"/>
        <w:tblW w:w="835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98"/>
        <w:gridCol w:w="1276"/>
        <w:gridCol w:w="1528"/>
        <w:gridCol w:w="839"/>
        <w:gridCol w:w="1070"/>
        <w:gridCol w:w="709"/>
        <w:gridCol w:w="708"/>
        <w:gridCol w:w="709"/>
        <w:gridCol w:w="816"/>
      </w:tblGrid>
      <w:tr w14:paraId="733CDC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47DF2A79">
            <w:pPr>
              <w:spacing w:line="500" w:lineRule="exact"/>
              <w:jc w:val="center"/>
              <w:rPr>
                <w:rFonts w:ascii="仿宋" w:hAnsi="仿宋" w:eastAsia="仿宋" w:cs="仿宋"/>
                <w:color w:val="auto"/>
                <w:szCs w:val="21"/>
              </w:rPr>
            </w:pPr>
            <w:r>
              <w:rPr>
                <w:rFonts w:hint="eastAsia" w:ascii="仿宋" w:hAnsi="仿宋" w:eastAsia="仿宋" w:cs="仿宋"/>
                <w:color w:val="auto"/>
                <w:szCs w:val="21"/>
              </w:rPr>
              <w:t>序号</w:t>
            </w:r>
          </w:p>
        </w:tc>
        <w:tc>
          <w:tcPr>
            <w:tcW w:w="1276" w:type="dxa"/>
            <w:tcBorders>
              <w:top w:val="single" w:color="auto" w:sz="4" w:space="0"/>
              <w:left w:val="single" w:color="auto" w:sz="4" w:space="0"/>
              <w:bottom w:val="single" w:color="auto" w:sz="4" w:space="0"/>
              <w:right w:val="single" w:color="auto" w:sz="4" w:space="0"/>
            </w:tcBorders>
            <w:vAlign w:val="center"/>
          </w:tcPr>
          <w:p w14:paraId="1572419E">
            <w:pPr>
              <w:spacing w:line="500" w:lineRule="exact"/>
              <w:jc w:val="center"/>
              <w:rPr>
                <w:rFonts w:ascii="仿宋" w:hAnsi="仿宋" w:eastAsia="仿宋" w:cs="仿宋"/>
                <w:color w:val="auto"/>
                <w:szCs w:val="21"/>
              </w:rPr>
            </w:pPr>
            <w:r>
              <w:rPr>
                <w:rFonts w:hint="eastAsia" w:ascii="仿宋" w:hAnsi="仿宋" w:eastAsia="仿宋" w:cs="仿宋"/>
                <w:color w:val="auto"/>
                <w:szCs w:val="21"/>
              </w:rPr>
              <w:t>产品名称</w:t>
            </w:r>
          </w:p>
        </w:tc>
        <w:tc>
          <w:tcPr>
            <w:tcW w:w="1528" w:type="dxa"/>
            <w:tcBorders>
              <w:top w:val="single" w:color="auto" w:sz="4" w:space="0"/>
              <w:left w:val="single" w:color="auto" w:sz="4" w:space="0"/>
              <w:bottom w:val="single" w:color="auto" w:sz="4" w:space="0"/>
              <w:right w:val="single" w:color="auto" w:sz="4" w:space="0"/>
            </w:tcBorders>
            <w:vAlign w:val="center"/>
          </w:tcPr>
          <w:p w14:paraId="6A560C50">
            <w:pPr>
              <w:spacing w:line="500" w:lineRule="exact"/>
              <w:jc w:val="center"/>
              <w:rPr>
                <w:rFonts w:ascii="仿宋" w:hAnsi="仿宋" w:eastAsia="仿宋" w:cs="仿宋"/>
                <w:color w:val="auto"/>
                <w:szCs w:val="21"/>
                <w:lang w:eastAsia="zh-CN"/>
              </w:rPr>
            </w:pPr>
            <w:r>
              <w:rPr>
                <w:rFonts w:hint="eastAsia" w:ascii="仿宋" w:hAnsi="仿宋" w:eastAsia="仿宋" w:cs="仿宋"/>
                <w:color w:val="auto"/>
                <w:szCs w:val="21"/>
                <w:lang w:eastAsia="zh-CN"/>
              </w:rPr>
              <w:t>品牌</w:t>
            </w:r>
            <w:r>
              <w:rPr>
                <w:rFonts w:hint="eastAsia" w:ascii="仿宋" w:hAnsi="仿宋" w:eastAsia="仿宋" w:cs="仿宋"/>
                <w:color w:val="auto"/>
                <w:szCs w:val="21"/>
                <w:lang w:val="en-US" w:eastAsia="zh-CN"/>
              </w:rPr>
              <w:t>/</w:t>
            </w:r>
            <w:r>
              <w:rPr>
                <w:rFonts w:hint="eastAsia" w:ascii="仿宋" w:hAnsi="仿宋" w:eastAsia="仿宋" w:cs="仿宋"/>
                <w:color w:val="auto"/>
                <w:szCs w:val="21"/>
                <w:lang w:eastAsia="zh-CN"/>
              </w:rPr>
              <w:t>型号</w:t>
            </w:r>
          </w:p>
        </w:tc>
        <w:tc>
          <w:tcPr>
            <w:tcW w:w="839" w:type="dxa"/>
            <w:tcBorders>
              <w:top w:val="single" w:color="auto" w:sz="4" w:space="0"/>
              <w:left w:val="single" w:color="auto" w:sz="4" w:space="0"/>
              <w:bottom w:val="single" w:color="auto" w:sz="4" w:space="0"/>
              <w:right w:val="single" w:color="auto" w:sz="4" w:space="0"/>
            </w:tcBorders>
            <w:vAlign w:val="center"/>
          </w:tcPr>
          <w:p w14:paraId="63880A76">
            <w:pPr>
              <w:spacing w:line="500" w:lineRule="exact"/>
              <w:jc w:val="center"/>
              <w:rPr>
                <w:rFonts w:ascii="仿宋" w:hAnsi="仿宋" w:eastAsia="仿宋" w:cs="仿宋"/>
                <w:color w:val="auto"/>
                <w:szCs w:val="21"/>
                <w:lang w:eastAsia="zh-CN"/>
              </w:rPr>
            </w:pPr>
            <w:r>
              <w:rPr>
                <w:rFonts w:hint="eastAsia" w:ascii="仿宋" w:hAnsi="仿宋" w:eastAsia="仿宋" w:cs="仿宋"/>
                <w:color w:val="auto"/>
                <w:szCs w:val="21"/>
                <w:lang w:eastAsia="zh-CN"/>
              </w:rPr>
              <w:t>参数</w:t>
            </w:r>
          </w:p>
        </w:tc>
        <w:tc>
          <w:tcPr>
            <w:tcW w:w="1070" w:type="dxa"/>
            <w:tcBorders>
              <w:top w:val="single" w:color="auto" w:sz="4" w:space="0"/>
              <w:left w:val="single" w:color="auto" w:sz="4" w:space="0"/>
              <w:bottom w:val="single" w:color="auto" w:sz="4" w:space="0"/>
              <w:right w:val="single" w:color="auto" w:sz="4" w:space="0"/>
            </w:tcBorders>
            <w:vAlign w:val="center"/>
          </w:tcPr>
          <w:p w14:paraId="22DB26B8">
            <w:pPr>
              <w:spacing w:line="500" w:lineRule="exact"/>
              <w:jc w:val="center"/>
              <w:rPr>
                <w:rFonts w:ascii="仿宋" w:hAnsi="仿宋" w:eastAsia="仿宋" w:cs="仿宋"/>
                <w:color w:val="auto"/>
                <w:szCs w:val="21"/>
                <w:lang w:eastAsia="zh-CN"/>
              </w:rPr>
            </w:pPr>
            <w:r>
              <w:rPr>
                <w:rFonts w:hint="eastAsia" w:ascii="仿宋" w:hAnsi="仿宋" w:eastAsia="仿宋" w:cs="仿宋"/>
                <w:color w:val="auto"/>
                <w:szCs w:val="21"/>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4A8A2AD1">
            <w:pPr>
              <w:spacing w:line="500" w:lineRule="exact"/>
              <w:jc w:val="center"/>
              <w:rPr>
                <w:rFonts w:ascii="仿宋" w:hAnsi="仿宋" w:eastAsia="仿宋" w:cs="仿宋"/>
                <w:color w:val="auto"/>
                <w:szCs w:val="21"/>
              </w:rPr>
            </w:pPr>
            <w:r>
              <w:rPr>
                <w:rFonts w:hint="eastAsia" w:ascii="仿宋" w:hAnsi="仿宋" w:eastAsia="仿宋" w:cs="仿宋"/>
                <w:color w:val="auto"/>
                <w:szCs w:val="21"/>
                <w:lang w:eastAsia="zh-CN"/>
              </w:rPr>
              <w:t>单位</w:t>
            </w:r>
          </w:p>
        </w:tc>
        <w:tc>
          <w:tcPr>
            <w:tcW w:w="708" w:type="dxa"/>
            <w:tcBorders>
              <w:top w:val="single" w:color="auto" w:sz="4" w:space="0"/>
              <w:left w:val="single" w:color="auto" w:sz="4" w:space="0"/>
              <w:bottom w:val="single" w:color="auto" w:sz="4" w:space="0"/>
              <w:right w:val="single" w:color="auto" w:sz="4" w:space="0"/>
            </w:tcBorders>
            <w:vAlign w:val="center"/>
          </w:tcPr>
          <w:p w14:paraId="7060297C">
            <w:pPr>
              <w:spacing w:line="500" w:lineRule="exact"/>
              <w:jc w:val="center"/>
              <w:rPr>
                <w:rFonts w:ascii="仿宋" w:hAnsi="仿宋" w:eastAsia="仿宋" w:cs="仿宋"/>
                <w:color w:val="auto"/>
                <w:szCs w:val="21"/>
                <w:lang w:eastAsia="zh-CN"/>
              </w:rPr>
            </w:pPr>
            <w:r>
              <w:rPr>
                <w:rFonts w:hint="eastAsia" w:ascii="仿宋" w:hAnsi="仿宋" w:eastAsia="仿宋" w:cs="仿宋"/>
                <w:color w:val="auto"/>
                <w:szCs w:val="21"/>
                <w:lang w:eastAsia="zh-CN"/>
              </w:rPr>
              <w:t>单价</w:t>
            </w:r>
          </w:p>
        </w:tc>
        <w:tc>
          <w:tcPr>
            <w:tcW w:w="709" w:type="dxa"/>
            <w:tcBorders>
              <w:top w:val="single" w:color="auto" w:sz="4" w:space="0"/>
              <w:left w:val="single" w:color="auto" w:sz="4" w:space="0"/>
              <w:bottom w:val="single" w:color="auto" w:sz="4" w:space="0"/>
              <w:right w:val="single" w:color="auto" w:sz="4" w:space="0"/>
            </w:tcBorders>
            <w:vAlign w:val="center"/>
          </w:tcPr>
          <w:p w14:paraId="2EB58CEE">
            <w:pPr>
              <w:spacing w:line="500" w:lineRule="exact"/>
              <w:jc w:val="center"/>
              <w:rPr>
                <w:rFonts w:ascii="仿宋" w:hAnsi="仿宋" w:eastAsia="仿宋" w:cs="仿宋"/>
                <w:color w:val="auto"/>
                <w:szCs w:val="21"/>
                <w:lang w:eastAsia="zh-CN"/>
              </w:rPr>
            </w:pPr>
            <w:r>
              <w:rPr>
                <w:rFonts w:hint="eastAsia" w:ascii="仿宋" w:hAnsi="仿宋" w:eastAsia="仿宋" w:cs="仿宋"/>
                <w:color w:val="auto"/>
                <w:szCs w:val="21"/>
              </w:rPr>
              <w:t>总价</w:t>
            </w:r>
          </w:p>
        </w:tc>
        <w:tc>
          <w:tcPr>
            <w:tcW w:w="816" w:type="dxa"/>
            <w:tcBorders>
              <w:top w:val="single" w:color="auto" w:sz="4" w:space="0"/>
              <w:left w:val="single" w:color="auto" w:sz="4" w:space="0"/>
              <w:bottom w:val="single" w:color="auto" w:sz="4" w:space="0"/>
              <w:right w:val="single" w:color="auto" w:sz="4" w:space="0"/>
            </w:tcBorders>
            <w:vAlign w:val="center"/>
          </w:tcPr>
          <w:p w14:paraId="56F6D73F">
            <w:pPr>
              <w:spacing w:line="500" w:lineRule="exact"/>
              <w:jc w:val="center"/>
              <w:rPr>
                <w:rFonts w:ascii="仿宋" w:hAnsi="仿宋" w:eastAsia="仿宋" w:cs="仿宋"/>
                <w:color w:val="auto"/>
                <w:szCs w:val="21"/>
                <w:lang w:eastAsia="zh-CN"/>
              </w:rPr>
            </w:pPr>
            <w:r>
              <w:rPr>
                <w:rFonts w:hint="eastAsia" w:ascii="仿宋" w:hAnsi="仿宋" w:eastAsia="仿宋" w:cs="仿宋"/>
                <w:color w:val="auto"/>
                <w:szCs w:val="21"/>
                <w:lang w:eastAsia="zh-CN"/>
              </w:rPr>
              <w:t>备注</w:t>
            </w:r>
          </w:p>
        </w:tc>
      </w:tr>
      <w:tr w14:paraId="7CB7FD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531243AF">
            <w:pPr>
              <w:spacing w:line="500" w:lineRule="exact"/>
              <w:jc w:val="center"/>
              <w:rPr>
                <w:rFonts w:ascii="仿宋" w:hAnsi="仿宋" w:eastAsia="仿宋" w:cs="仿宋"/>
                <w:color w:val="auto"/>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51AD4D87">
            <w:pPr>
              <w:spacing w:line="500" w:lineRule="exact"/>
              <w:jc w:val="center"/>
              <w:rPr>
                <w:rFonts w:ascii="仿宋" w:hAnsi="仿宋" w:eastAsia="仿宋" w:cs="仿宋"/>
                <w:color w:val="auto"/>
                <w:szCs w:val="21"/>
              </w:rPr>
            </w:pPr>
          </w:p>
        </w:tc>
        <w:tc>
          <w:tcPr>
            <w:tcW w:w="1528" w:type="dxa"/>
            <w:tcBorders>
              <w:top w:val="single" w:color="auto" w:sz="4" w:space="0"/>
              <w:left w:val="single" w:color="auto" w:sz="4" w:space="0"/>
              <w:bottom w:val="single" w:color="auto" w:sz="4" w:space="0"/>
              <w:right w:val="single" w:color="auto" w:sz="4" w:space="0"/>
            </w:tcBorders>
            <w:vAlign w:val="center"/>
          </w:tcPr>
          <w:p w14:paraId="65A806A8">
            <w:pPr>
              <w:spacing w:line="500" w:lineRule="exact"/>
              <w:jc w:val="center"/>
              <w:rPr>
                <w:rFonts w:ascii="仿宋" w:hAnsi="仿宋" w:eastAsia="仿宋" w:cs="仿宋"/>
                <w:color w:val="auto"/>
                <w:szCs w:val="21"/>
              </w:rPr>
            </w:pPr>
          </w:p>
        </w:tc>
        <w:tc>
          <w:tcPr>
            <w:tcW w:w="839" w:type="dxa"/>
            <w:tcBorders>
              <w:top w:val="single" w:color="auto" w:sz="4" w:space="0"/>
              <w:left w:val="single" w:color="auto" w:sz="4" w:space="0"/>
              <w:bottom w:val="single" w:color="auto" w:sz="4" w:space="0"/>
              <w:right w:val="single" w:color="auto" w:sz="4" w:space="0"/>
            </w:tcBorders>
            <w:vAlign w:val="center"/>
          </w:tcPr>
          <w:p w14:paraId="1D4A66F3">
            <w:pPr>
              <w:spacing w:line="500" w:lineRule="exact"/>
              <w:jc w:val="center"/>
              <w:rPr>
                <w:rFonts w:ascii="仿宋" w:hAnsi="仿宋" w:eastAsia="仿宋" w:cs="仿宋"/>
                <w:color w:val="auto"/>
                <w:szCs w:val="21"/>
              </w:rPr>
            </w:pPr>
          </w:p>
        </w:tc>
        <w:tc>
          <w:tcPr>
            <w:tcW w:w="1070" w:type="dxa"/>
            <w:tcBorders>
              <w:top w:val="single" w:color="auto" w:sz="4" w:space="0"/>
              <w:left w:val="single" w:color="auto" w:sz="4" w:space="0"/>
              <w:bottom w:val="single" w:color="auto" w:sz="4" w:space="0"/>
              <w:right w:val="single" w:color="auto" w:sz="4" w:space="0"/>
            </w:tcBorders>
            <w:vAlign w:val="center"/>
          </w:tcPr>
          <w:p w14:paraId="1B7F71C5">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665D56C">
            <w:pPr>
              <w:spacing w:line="500" w:lineRule="exact"/>
              <w:jc w:val="center"/>
              <w:rPr>
                <w:rFonts w:ascii="仿宋" w:hAnsi="仿宋" w:eastAsia="仿宋" w:cs="仿宋"/>
                <w:color w:val="auto"/>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074C7108">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91DA9E2">
            <w:pPr>
              <w:spacing w:line="500" w:lineRule="exact"/>
              <w:jc w:val="center"/>
              <w:rPr>
                <w:rFonts w:ascii="仿宋" w:hAnsi="仿宋" w:eastAsia="仿宋" w:cs="仿宋"/>
                <w:color w:val="auto"/>
                <w:szCs w:val="21"/>
              </w:rPr>
            </w:pPr>
          </w:p>
        </w:tc>
        <w:tc>
          <w:tcPr>
            <w:tcW w:w="816" w:type="dxa"/>
            <w:tcBorders>
              <w:top w:val="single" w:color="auto" w:sz="4" w:space="0"/>
              <w:left w:val="single" w:color="auto" w:sz="4" w:space="0"/>
              <w:bottom w:val="single" w:color="auto" w:sz="4" w:space="0"/>
              <w:right w:val="single" w:color="auto" w:sz="4" w:space="0"/>
            </w:tcBorders>
            <w:vAlign w:val="center"/>
          </w:tcPr>
          <w:p w14:paraId="2B0173DD">
            <w:pPr>
              <w:spacing w:line="500" w:lineRule="exact"/>
              <w:jc w:val="center"/>
              <w:rPr>
                <w:rFonts w:ascii="仿宋" w:hAnsi="仿宋" w:eastAsia="仿宋" w:cs="仿宋"/>
                <w:color w:val="auto"/>
                <w:szCs w:val="21"/>
              </w:rPr>
            </w:pPr>
          </w:p>
        </w:tc>
      </w:tr>
      <w:tr w14:paraId="760A33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3A58F936">
            <w:pPr>
              <w:spacing w:line="500" w:lineRule="exact"/>
              <w:jc w:val="center"/>
              <w:rPr>
                <w:rFonts w:ascii="仿宋" w:hAnsi="仿宋" w:eastAsia="仿宋" w:cs="仿宋"/>
                <w:color w:val="auto"/>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3EAE5DDA">
            <w:pPr>
              <w:spacing w:line="500" w:lineRule="exact"/>
              <w:jc w:val="center"/>
              <w:rPr>
                <w:rFonts w:ascii="仿宋" w:hAnsi="仿宋" w:eastAsia="仿宋" w:cs="仿宋"/>
                <w:color w:val="auto"/>
                <w:szCs w:val="21"/>
              </w:rPr>
            </w:pPr>
          </w:p>
        </w:tc>
        <w:tc>
          <w:tcPr>
            <w:tcW w:w="1528" w:type="dxa"/>
            <w:tcBorders>
              <w:top w:val="single" w:color="auto" w:sz="4" w:space="0"/>
              <w:left w:val="single" w:color="auto" w:sz="4" w:space="0"/>
              <w:bottom w:val="single" w:color="auto" w:sz="4" w:space="0"/>
              <w:right w:val="single" w:color="auto" w:sz="4" w:space="0"/>
            </w:tcBorders>
            <w:vAlign w:val="center"/>
          </w:tcPr>
          <w:p w14:paraId="6A2A5164">
            <w:pPr>
              <w:spacing w:line="500" w:lineRule="exact"/>
              <w:jc w:val="center"/>
              <w:rPr>
                <w:rFonts w:ascii="仿宋" w:hAnsi="仿宋" w:eastAsia="仿宋" w:cs="仿宋"/>
                <w:color w:val="auto"/>
                <w:szCs w:val="21"/>
              </w:rPr>
            </w:pPr>
          </w:p>
        </w:tc>
        <w:tc>
          <w:tcPr>
            <w:tcW w:w="839" w:type="dxa"/>
            <w:tcBorders>
              <w:top w:val="single" w:color="auto" w:sz="4" w:space="0"/>
              <w:left w:val="single" w:color="auto" w:sz="4" w:space="0"/>
              <w:bottom w:val="single" w:color="auto" w:sz="4" w:space="0"/>
              <w:right w:val="single" w:color="auto" w:sz="4" w:space="0"/>
            </w:tcBorders>
            <w:vAlign w:val="center"/>
          </w:tcPr>
          <w:p w14:paraId="73BA7E65">
            <w:pPr>
              <w:spacing w:line="500" w:lineRule="exact"/>
              <w:jc w:val="center"/>
              <w:rPr>
                <w:rFonts w:ascii="仿宋" w:hAnsi="仿宋" w:eastAsia="仿宋" w:cs="仿宋"/>
                <w:color w:val="auto"/>
                <w:szCs w:val="21"/>
              </w:rPr>
            </w:pPr>
          </w:p>
        </w:tc>
        <w:tc>
          <w:tcPr>
            <w:tcW w:w="1070" w:type="dxa"/>
            <w:tcBorders>
              <w:top w:val="single" w:color="auto" w:sz="4" w:space="0"/>
              <w:left w:val="single" w:color="auto" w:sz="4" w:space="0"/>
              <w:bottom w:val="single" w:color="auto" w:sz="4" w:space="0"/>
              <w:right w:val="single" w:color="auto" w:sz="4" w:space="0"/>
            </w:tcBorders>
            <w:vAlign w:val="center"/>
          </w:tcPr>
          <w:p w14:paraId="7D3D31A1">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7FD1199">
            <w:pPr>
              <w:spacing w:line="500" w:lineRule="exact"/>
              <w:jc w:val="center"/>
              <w:rPr>
                <w:rFonts w:ascii="仿宋" w:hAnsi="仿宋" w:eastAsia="仿宋" w:cs="仿宋"/>
                <w:color w:val="auto"/>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3791E5A6">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C1A0B0D">
            <w:pPr>
              <w:spacing w:line="500" w:lineRule="exact"/>
              <w:jc w:val="center"/>
              <w:rPr>
                <w:rFonts w:ascii="仿宋" w:hAnsi="仿宋" w:eastAsia="仿宋" w:cs="仿宋"/>
                <w:color w:val="auto"/>
                <w:szCs w:val="21"/>
              </w:rPr>
            </w:pPr>
          </w:p>
        </w:tc>
        <w:tc>
          <w:tcPr>
            <w:tcW w:w="816" w:type="dxa"/>
            <w:tcBorders>
              <w:top w:val="single" w:color="auto" w:sz="4" w:space="0"/>
              <w:left w:val="single" w:color="auto" w:sz="4" w:space="0"/>
              <w:bottom w:val="single" w:color="auto" w:sz="4" w:space="0"/>
              <w:right w:val="single" w:color="auto" w:sz="4" w:space="0"/>
            </w:tcBorders>
            <w:vAlign w:val="center"/>
          </w:tcPr>
          <w:p w14:paraId="4E381670">
            <w:pPr>
              <w:spacing w:line="500" w:lineRule="exact"/>
              <w:jc w:val="center"/>
              <w:rPr>
                <w:rFonts w:ascii="仿宋" w:hAnsi="仿宋" w:eastAsia="仿宋" w:cs="仿宋"/>
                <w:color w:val="auto"/>
                <w:szCs w:val="21"/>
              </w:rPr>
            </w:pPr>
          </w:p>
        </w:tc>
      </w:tr>
      <w:tr w14:paraId="7320D3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54E79593">
            <w:pPr>
              <w:spacing w:line="500" w:lineRule="exact"/>
              <w:jc w:val="center"/>
              <w:rPr>
                <w:rFonts w:ascii="仿宋" w:hAnsi="仿宋" w:eastAsia="仿宋" w:cs="仿宋"/>
                <w:color w:val="auto"/>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62E1A901">
            <w:pPr>
              <w:spacing w:line="500" w:lineRule="exact"/>
              <w:jc w:val="center"/>
              <w:rPr>
                <w:rFonts w:ascii="仿宋" w:hAnsi="仿宋" w:eastAsia="仿宋" w:cs="仿宋"/>
                <w:color w:val="auto"/>
                <w:szCs w:val="21"/>
              </w:rPr>
            </w:pPr>
          </w:p>
        </w:tc>
        <w:tc>
          <w:tcPr>
            <w:tcW w:w="1528" w:type="dxa"/>
            <w:tcBorders>
              <w:top w:val="single" w:color="auto" w:sz="4" w:space="0"/>
              <w:left w:val="single" w:color="auto" w:sz="4" w:space="0"/>
              <w:bottom w:val="single" w:color="auto" w:sz="4" w:space="0"/>
              <w:right w:val="single" w:color="auto" w:sz="4" w:space="0"/>
            </w:tcBorders>
            <w:vAlign w:val="center"/>
          </w:tcPr>
          <w:p w14:paraId="1FE29FA2">
            <w:pPr>
              <w:spacing w:line="500" w:lineRule="exact"/>
              <w:jc w:val="center"/>
              <w:rPr>
                <w:rFonts w:ascii="仿宋" w:hAnsi="仿宋" w:eastAsia="仿宋" w:cs="仿宋"/>
                <w:color w:val="auto"/>
                <w:szCs w:val="21"/>
              </w:rPr>
            </w:pPr>
          </w:p>
        </w:tc>
        <w:tc>
          <w:tcPr>
            <w:tcW w:w="839" w:type="dxa"/>
            <w:tcBorders>
              <w:top w:val="single" w:color="auto" w:sz="4" w:space="0"/>
              <w:left w:val="single" w:color="auto" w:sz="4" w:space="0"/>
              <w:bottom w:val="single" w:color="auto" w:sz="4" w:space="0"/>
              <w:right w:val="single" w:color="auto" w:sz="4" w:space="0"/>
            </w:tcBorders>
            <w:vAlign w:val="center"/>
          </w:tcPr>
          <w:p w14:paraId="594509B6">
            <w:pPr>
              <w:spacing w:line="500" w:lineRule="exact"/>
              <w:jc w:val="center"/>
              <w:rPr>
                <w:rFonts w:ascii="仿宋" w:hAnsi="仿宋" w:eastAsia="仿宋" w:cs="仿宋"/>
                <w:color w:val="auto"/>
                <w:szCs w:val="21"/>
              </w:rPr>
            </w:pPr>
          </w:p>
        </w:tc>
        <w:tc>
          <w:tcPr>
            <w:tcW w:w="1070" w:type="dxa"/>
            <w:tcBorders>
              <w:top w:val="single" w:color="auto" w:sz="4" w:space="0"/>
              <w:left w:val="single" w:color="auto" w:sz="4" w:space="0"/>
              <w:bottom w:val="single" w:color="auto" w:sz="4" w:space="0"/>
              <w:right w:val="single" w:color="auto" w:sz="4" w:space="0"/>
            </w:tcBorders>
            <w:vAlign w:val="center"/>
          </w:tcPr>
          <w:p w14:paraId="06835B98">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27C56E9">
            <w:pPr>
              <w:spacing w:line="500" w:lineRule="exact"/>
              <w:jc w:val="center"/>
              <w:rPr>
                <w:rFonts w:ascii="仿宋" w:hAnsi="仿宋" w:eastAsia="仿宋" w:cs="仿宋"/>
                <w:color w:val="auto"/>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22AB4252">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AC49BFF">
            <w:pPr>
              <w:spacing w:line="500" w:lineRule="exact"/>
              <w:jc w:val="center"/>
              <w:rPr>
                <w:rFonts w:ascii="仿宋" w:hAnsi="仿宋" w:eastAsia="仿宋" w:cs="仿宋"/>
                <w:color w:val="auto"/>
                <w:szCs w:val="21"/>
              </w:rPr>
            </w:pPr>
          </w:p>
        </w:tc>
        <w:tc>
          <w:tcPr>
            <w:tcW w:w="816" w:type="dxa"/>
            <w:tcBorders>
              <w:top w:val="single" w:color="auto" w:sz="4" w:space="0"/>
              <w:left w:val="single" w:color="auto" w:sz="4" w:space="0"/>
              <w:bottom w:val="single" w:color="auto" w:sz="4" w:space="0"/>
              <w:right w:val="single" w:color="auto" w:sz="4" w:space="0"/>
            </w:tcBorders>
            <w:vAlign w:val="center"/>
          </w:tcPr>
          <w:p w14:paraId="3DCC21CB">
            <w:pPr>
              <w:spacing w:line="500" w:lineRule="exact"/>
              <w:jc w:val="center"/>
              <w:rPr>
                <w:rFonts w:ascii="仿宋" w:hAnsi="仿宋" w:eastAsia="仿宋" w:cs="仿宋"/>
                <w:color w:val="auto"/>
                <w:szCs w:val="21"/>
              </w:rPr>
            </w:pPr>
          </w:p>
        </w:tc>
      </w:tr>
      <w:tr w14:paraId="4F3697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5FB708F3">
            <w:pPr>
              <w:spacing w:line="500" w:lineRule="exact"/>
              <w:jc w:val="center"/>
              <w:rPr>
                <w:rFonts w:ascii="仿宋" w:hAnsi="仿宋" w:eastAsia="仿宋" w:cs="仿宋"/>
                <w:color w:val="auto"/>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04E6C426">
            <w:pPr>
              <w:spacing w:line="500" w:lineRule="exact"/>
              <w:jc w:val="center"/>
              <w:rPr>
                <w:rFonts w:ascii="仿宋" w:hAnsi="仿宋" w:eastAsia="仿宋" w:cs="仿宋"/>
                <w:color w:val="auto"/>
                <w:szCs w:val="21"/>
              </w:rPr>
            </w:pPr>
          </w:p>
        </w:tc>
        <w:tc>
          <w:tcPr>
            <w:tcW w:w="1528" w:type="dxa"/>
            <w:tcBorders>
              <w:top w:val="single" w:color="auto" w:sz="4" w:space="0"/>
              <w:left w:val="single" w:color="auto" w:sz="4" w:space="0"/>
              <w:bottom w:val="single" w:color="auto" w:sz="4" w:space="0"/>
              <w:right w:val="single" w:color="auto" w:sz="4" w:space="0"/>
            </w:tcBorders>
            <w:vAlign w:val="center"/>
          </w:tcPr>
          <w:p w14:paraId="6C8E8F89">
            <w:pPr>
              <w:spacing w:line="500" w:lineRule="exact"/>
              <w:jc w:val="center"/>
              <w:rPr>
                <w:rFonts w:ascii="仿宋" w:hAnsi="仿宋" w:eastAsia="仿宋" w:cs="仿宋"/>
                <w:color w:val="auto"/>
                <w:szCs w:val="21"/>
              </w:rPr>
            </w:pPr>
          </w:p>
        </w:tc>
        <w:tc>
          <w:tcPr>
            <w:tcW w:w="839" w:type="dxa"/>
            <w:tcBorders>
              <w:top w:val="single" w:color="auto" w:sz="4" w:space="0"/>
              <w:left w:val="single" w:color="auto" w:sz="4" w:space="0"/>
              <w:bottom w:val="single" w:color="auto" w:sz="4" w:space="0"/>
              <w:right w:val="single" w:color="auto" w:sz="4" w:space="0"/>
            </w:tcBorders>
            <w:vAlign w:val="center"/>
          </w:tcPr>
          <w:p w14:paraId="28DEDCD1">
            <w:pPr>
              <w:spacing w:line="500" w:lineRule="exact"/>
              <w:jc w:val="center"/>
              <w:rPr>
                <w:rFonts w:ascii="仿宋" w:hAnsi="仿宋" w:eastAsia="仿宋" w:cs="仿宋"/>
                <w:color w:val="auto"/>
                <w:szCs w:val="21"/>
              </w:rPr>
            </w:pPr>
          </w:p>
        </w:tc>
        <w:tc>
          <w:tcPr>
            <w:tcW w:w="1070" w:type="dxa"/>
            <w:tcBorders>
              <w:top w:val="single" w:color="auto" w:sz="4" w:space="0"/>
              <w:left w:val="single" w:color="auto" w:sz="4" w:space="0"/>
              <w:bottom w:val="single" w:color="auto" w:sz="4" w:space="0"/>
              <w:right w:val="single" w:color="auto" w:sz="4" w:space="0"/>
            </w:tcBorders>
            <w:vAlign w:val="center"/>
          </w:tcPr>
          <w:p w14:paraId="558EF695">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99D96EB">
            <w:pPr>
              <w:spacing w:line="500" w:lineRule="exact"/>
              <w:jc w:val="center"/>
              <w:rPr>
                <w:rFonts w:ascii="仿宋" w:hAnsi="仿宋" w:eastAsia="仿宋" w:cs="仿宋"/>
                <w:color w:val="auto"/>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4452BD5A">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A5484DE">
            <w:pPr>
              <w:spacing w:line="500" w:lineRule="exact"/>
              <w:jc w:val="center"/>
              <w:rPr>
                <w:rFonts w:ascii="仿宋" w:hAnsi="仿宋" w:eastAsia="仿宋" w:cs="仿宋"/>
                <w:color w:val="auto"/>
                <w:szCs w:val="21"/>
              </w:rPr>
            </w:pPr>
          </w:p>
        </w:tc>
        <w:tc>
          <w:tcPr>
            <w:tcW w:w="816" w:type="dxa"/>
            <w:tcBorders>
              <w:top w:val="single" w:color="auto" w:sz="4" w:space="0"/>
              <w:left w:val="single" w:color="auto" w:sz="4" w:space="0"/>
              <w:bottom w:val="single" w:color="auto" w:sz="4" w:space="0"/>
              <w:right w:val="single" w:color="auto" w:sz="4" w:space="0"/>
            </w:tcBorders>
            <w:vAlign w:val="center"/>
          </w:tcPr>
          <w:p w14:paraId="14ACC353">
            <w:pPr>
              <w:spacing w:line="500" w:lineRule="exact"/>
              <w:jc w:val="center"/>
              <w:rPr>
                <w:rFonts w:ascii="仿宋" w:hAnsi="仿宋" w:eastAsia="仿宋" w:cs="仿宋"/>
                <w:color w:val="auto"/>
                <w:szCs w:val="21"/>
              </w:rPr>
            </w:pPr>
          </w:p>
        </w:tc>
      </w:tr>
      <w:tr w14:paraId="579829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22032129">
            <w:pPr>
              <w:spacing w:line="500" w:lineRule="exact"/>
              <w:jc w:val="center"/>
              <w:rPr>
                <w:rFonts w:ascii="仿宋" w:hAnsi="仿宋" w:eastAsia="仿宋" w:cs="仿宋"/>
                <w:color w:val="auto"/>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2E49DECD">
            <w:pPr>
              <w:spacing w:line="500" w:lineRule="exact"/>
              <w:jc w:val="center"/>
              <w:rPr>
                <w:rFonts w:ascii="仿宋" w:hAnsi="仿宋" w:eastAsia="仿宋" w:cs="仿宋"/>
                <w:color w:val="auto"/>
                <w:szCs w:val="21"/>
              </w:rPr>
            </w:pPr>
          </w:p>
        </w:tc>
        <w:tc>
          <w:tcPr>
            <w:tcW w:w="1528" w:type="dxa"/>
            <w:tcBorders>
              <w:top w:val="single" w:color="auto" w:sz="4" w:space="0"/>
              <w:left w:val="single" w:color="auto" w:sz="4" w:space="0"/>
              <w:bottom w:val="single" w:color="auto" w:sz="4" w:space="0"/>
              <w:right w:val="single" w:color="auto" w:sz="4" w:space="0"/>
            </w:tcBorders>
            <w:vAlign w:val="center"/>
          </w:tcPr>
          <w:p w14:paraId="10B4CF9F">
            <w:pPr>
              <w:spacing w:line="500" w:lineRule="exact"/>
              <w:jc w:val="center"/>
              <w:rPr>
                <w:rFonts w:ascii="仿宋" w:hAnsi="仿宋" w:eastAsia="仿宋" w:cs="仿宋"/>
                <w:color w:val="auto"/>
                <w:szCs w:val="21"/>
              </w:rPr>
            </w:pPr>
          </w:p>
        </w:tc>
        <w:tc>
          <w:tcPr>
            <w:tcW w:w="839" w:type="dxa"/>
            <w:tcBorders>
              <w:top w:val="single" w:color="auto" w:sz="4" w:space="0"/>
              <w:left w:val="single" w:color="auto" w:sz="4" w:space="0"/>
              <w:bottom w:val="single" w:color="auto" w:sz="4" w:space="0"/>
              <w:right w:val="single" w:color="auto" w:sz="4" w:space="0"/>
            </w:tcBorders>
            <w:vAlign w:val="center"/>
          </w:tcPr>
          <w:p w14:paraId="2EBFF063">
            <w:pPr>
              <w:spacing w:line="500" w:lineRule="exact"/>
              <w:jc w:val="center"/>
              <w:rPr>
                <w:rFonts w:ascii="仿宋" w:hAnsi="仿宋" w:eastAsia="仿宋" w:cs="仿宋"/>
                <w:color w:val="auto"/>
                <w:szCs w:val="21"/>
              </w:rPr>
            </w:pPr>
          </w:p>
        </w:tc>
        <w:tc>
          <w:tcPr>
            <w:tcW w:w="1070" w:type="dxa"/>
            <w:tcBorders>
              <w:top w:val="single" w:color="auto" w:sz="4" w:space="0"/>
              <w:left w:val="single" w:color="auto" w:sz="4" w:space="0"/>
              <w:bottom w:val="single" w:color="auto" w:sz="4" w:space="0"/>
              <w:right w:val="single" w:color="auto" w:sz="4" w:space="0"/>
            </w:tcBorders>
            <w:vAlign w:val="center"/>
          </w:tcPr>
          <w:p w14:paraId="54CBB29D">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2EFEA253">
            <w:pPr>
              <w:spacing w:line="500" w:lineRule="exact"/>
              <w:jc w:val="center"/>
              <w:rPr>
                <w:rFonts w:ascii="仿宋" w:hAnsi="仿宋" w:eastAsia="仿宋" w:cs="仿宋"/>
                <w:color w:val="auto"/>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71CD5E22">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F9578E4">
            <w:pPr>
              <w:spacing w:line="500" w:lineRule="exact"/>
              <w:jc w:val="center"/>
              <w:rPr>
                <w:rFonts w:ascii="仿宋" w:hAnsi="仿宋" w:eastAsia="仿宋" w:cs="仿宋"/>
                <w:color w:val="auto"/>
                <w:szCs w:val="21"/>
              </w:rPr>
            </w:pPr>
          </w:p>
        </w:tc>
        <w:tc>
          <w:tcPr>
            <w:tcW w:w="816" w:type="dxa"/>
            <w:tcBorders>
              <w:top w:val="single" w:color="auto" w:sz="4" w:space="0"/>
              <w:left w:val="single" w:color="auto" w:sz="4" w:space="0"/>
              <w:bottom w:val="single" w:color="auto" w:sz="4" w:space="0"/>
              <w:right w:val="single" w:color="auto" w:sz="4" w:space="0"/>
            </w:tcBorders>
            <w:vAlign w:val="center"/>
          </w:tcPr>
          <w:p w14:paraId="26DBBEB2">
            <w:pPr>
              <w:spacing w:line="500" w:lineRule="exact"/>
              <w:jc w:val="center"/>
              <w:rPr>
                <w:rFonts w:ascii="仿宋" w:hAnsi="仿宋" w:eastAsia="仿宋" w:cs="仿宋"/>
                <w:color w:val="auto"/>
                <w:szCs w:val="21"/>
              </w:rPr>
            </w:pPr>
          </w:p>
        </w:tc>
      </w:tr>
      <w:tr w14:paraId="3A341C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3AB27C23">
            <w:pPr>
              <w:spacing w:line="500" w:lineRule="exact"/>
              <w:jc w:val="center"/>
              <w:rPr>
                <w:rFonts w:ascii="仿宋" w:hAnsi="仿宋" w:eastAsia="仿宋" w:cs="仿宋"/>
                <w:color w:val="auto"/>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3FE9CA15">
            <w:pPr>
              <w:spacing w:line="500" w:lineRule="exact"/>
              <w:jc w:val="center"/>
              <w:rPr>
                <w:rFonts w:ascii="仿宋" w:hAnsi="仿宋" w:eastAsia="仿宋" w:cs="仿宋"/>
                <w:color w:val="auto"/>
                <w:szCs w:val="21"/>
              </w:rPr>
            </w:pPr>
          </w:p>
        </w:tc>
        <w:tc>
          <w:tcPr>
            <w:tcW w:w="1528" w:type="dxa"/>
            <w:tcBorders>
              <w:top w:val="single" w:color="auto" w:sz="4" w:space="0"/>
              <w:left w:val="single" w:color="auto" w:sz="4" w:space="0"/>
              <w:bottom w:val="single" w:color="auto" w:sz="4" w:space="0"/>
              <w:right w:val="single" w:color="auto" w:sz="4" w:space="0"/>
            </w:tcBorders>
            <w:vAlign w:val="center"/>
          </w:tcPr>
          <w:p w14:paraId="63FE2216">
            <w:pPr>
              <w:spacing w:line="500" w:lineRule="exact"/>
              <w:jc w:val="center"/>
              <w:rPr>
                <w:rFonts w:ascii="仿宋" w:hAnsi="仿宋" w:eastAsia="仿宋" w:cs="仿宋"/>
                <w:color w:val="auto"/>
                <w:szCs w:val="21"/>
              </w:rPr>
            </w:pPr>
          </w:p>
        </w:tc>
        <w:tc>
          <w:tcPr>
            <w:tcW w:w="839" w:type="dxa"/>
            <w:tcBorders>
              <w:top w:val="single" w:color="auto" w:sz="4" w:space="0"/>
              <w:left w:val="single" w:color="auto" w:sz="4" w:space="0"/>
              <w:bottom w:val="single" w:color="auto" w:sz="4" w:space="0"/>
              <w:right w:val="single" w:color="auto" w:sz="4" w:space="0"/>
            </w:tcBorders>
            <w:vAlign w:val="center"/>
          </w:tcPr>
          <w:p w14:paraId="7896B60F">
            <w:pPr>
              <w:spacing w:line="500" w:lineRule="exact"/>
              <w:jc w:val="center"/>
              <w:rPr>
                <w:rFonts w:ascii="仿宋" w:hAnsi="仿宋" w:eastAsia="仿宋" w:cs="仿宋"/>
                <w:color w:val="auto"/>
                <w:szCs w:val="21"/>
              </w:rPr>
            </w:pPr>
          </w:p>
        </w:tc>
        <w:tc>
          <w:tcPr>
            <w:tcW w:w="1070" w:type="dxa"/>
            <w:tcBorders>
              <w:top w:val="single" w:color="auto" w:sz="4" w:space="0"/>
              <w:left w:val="single" w:color="auto" w:sz="4" w:space="0"/>
              <w:bottom w:val="single" w:color="auto" w:sz="4" w:space="0"/>
              <w:right w:val="single" w:color="auto" w:sz="4" w:space="0"/>
            </w:tcBorders>
            <w:vAlign w:val="center"/>
          </w:tcPr>
          <w:p w14:paraId="74796D09">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EF91F11">
            <w:pPr>
              <w:spacing w:line="500" w:lineRule="exact"/>
              <w:jc w:val="center"/>
              <w:rPr>
                <w:rFonts w:ascii="仿宋" w:hAnsi="仿宋" w:eastAsia="仿宋" w:cs="仿宋"/>
                <w:color w:val="auto"/>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5BCD1457">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7AC66869">
            <w:pPr>
              <w:spacing w:line="500" w:lineRule="exact"/>
              <w:jc w:val="center"/>
              <w:rPr>
                <w:rFonts w:ascii="仿宋" w:hAnsi="仿宋" w:eastAsia="仿宋" w:cs="仿宋"/>
                <w:color w:val="auto"/>
                <w:szCs w:val="21"/>
              </w:rPr>
            </w:pPr>
          </w:p>
        </w:tc>
        <w:tc>
          <w:tcPr>
            <w:tcW w:w="816" w:type="dxa"/>
            <w:tcBorders>
              <w:top w:val="single" w:color="auto" w:sz="4" w:space="0"/>
              <w:left w:val="single" w:color="auto" w:sz="4" w:space="0"/>
              <w:bottom w:val="single" w:color="auto" w:sz="4" w:space="0"/>
              <w:right w:val="single" w:color="auto" w:sz="4" w:space="0"/>
            </w:tcBorders>
            <w:vAlign w:val="center"/>
          </w:tcPr>
          <w:p w14:paraId="59EAB54B">
            <w:pPr>
              <w:spacing w:line="500" w:lineRule="exact"/>
              <w:jc w:val="center"/>
              <w:rPr>
                <w:rFonts w:ascii="仿宋" w:hAnsi="仿宋" w:eastAsia="仿宋" w:cs="仿宋"/>
                <w:color w:val="auto"/>
                <w:szCs w:val="21"/>
              </w:rPr>
            </w:pPr>
          </w:p>
        </w:tc>
      </w:tr>
      <w:tr w14:paraId="1DB130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423F0501">
            <w:pPr>
              <w:spacing w:line="500" w:lineRule="exact"/>
              <w:jc w:val="center"/>
              <w:rPr>
                <w:rFonts w:ascii="仿宋" w:hAnsi="仿宋" w:eastAsia="仿宋" w:cs="仿宋"/>
                <w:color w:val="auto"/>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25584CEC">
            <w:pPr>
              <w:spacing w:line="500" w:lineRule="exact"/>
              <w:jc w:val="center"/>
              <w:rPr>
                <w:rFonts w:ascii="仿宋" w:hAnsi="仿宋" w:eastAsia="仿宋" w:cs="仿宋"/>
                <w:color w:val="auto"/>
                <w:szCs w:val="21"/>
              </w:rPr>
            </w:pPr>
          </w:p>
        </w:tc>
        <w:tc>
          <w:tcPr>
            <w:tcW w:w="1528" w:type="dxa"/>
            <w:tcBorders>
              <w:top w:val="single" w:color="auto" w:sz="4" w:space="0"/>
              <w:left w:val="single" w:color="auto" w:sz="4" w:space="0"/>
              <w:bottom w:val="single" w:color="auto" w:sz="4" w:space="0"/>
              <w:right w:val="single" w:color="auto" w:sz="4" w:space="0"/>
            </w:tcBorders>
            <w:vAlign w:val="center"/>
          </w:tcPr>
          <w:p w14:paraId="111FFC1B">
            <w:pPr>
              <w:spacing w:line="500" w:lineRule="exact"/>
              <w:jc w:val="center"/>
              <w:rPr>
                <w:rFonts w:ascii="仿宋" w:hAnsi="仿宋" w:eastAsia="仿宋" w:cs="仿宋"/>
                <w:color w:val="auto"/>
                <w:szCs w:val="21"/>
              </w:rPr>
            </w:pPr>
          </w:p>
        </w:tc>
        <w:tc>
          <w:tcPr>
            <w:tcW w:w="839" w:type="dxa"/>
            <w:tcBorders>
              <w:top w:val="single" w:color="auto" w:sz="4" w:space="0"/>
              <w:left w:val="single" w:color="auto" w:sz="4" w:space="0"/>
              <w:bottom w:val="single" w:color="auto" w:sz="4" w:space="0"/>
              <w:right w:val="single" w:color="auto" w:sz="4" w:space="0"/>
            </w:tcBorders>
            <w:vAlign w:val="center"/>
          </w:tcPr>
          <w:p w14:paraId="21E72220">
            <w:pPr>
              <w:spacing w:line="500" w:lineRule="exact"/>
              <w:jc w:val="center"/>
              <w:rPr>
                <w:rFonts w:ascii="仿宋" w:hAnsi="仿宋" w:eastAsia="仿宋" w:cs="仿宋"/>
                <w:color w:val="auto"/>
                <w:szCs w:val="21"/>
              </w:rPr>
            </w:pPr>
          </w:p>
        </w:tc>
        <w:tc>
          <w:tcPr>
            <w:tcW w:w="1070" w:type="dxa"/>
            <w:tcBorders>
              <w:top w:val="single" w:color="auto" w:sz="4" w:space="0"/>
              <w:left w:val="single" w:color="auto" w:sz="4" w:space="0"/>
              <w:bottom w:val="single" w:color="auto" w:sz="4" w:space="0"/>
              <w:right w:val="single" w:color="auto" w:sz="4" w:space="0"/>
            </w:tcBorders>
            <w:vAlign w:val="center"/>
          </w:tcPr>
          <w:p w14:paraId="7A302FAD">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2A7891C1">
            <w:pPr>
              <w:spacing w:line="500" w:lineRule="exact"/>
              <w:jc w:val="center"/>
              <w:rPr>
                <w:rFonts w:ascii="仿宋" w:hAnsi="仿宋" w:eastAsia="仿宋" w:cs="仿宋"/>
                <w:color w:val="auto"/>
                <w:szCs w:val="21"/>
              </w:rPr>
            </w:pPr>
          </w:p>
        </w:tc>
        <w:tc>
          <w:tcPr>
            <w:tcW w:w="708" w:type="dxa"/>
            <w:tcBorders>
              <w:top w:val="single" w:color="auto" w:sz="4" w:space="0"/>
              <w:left w:val="single" w:color="auto" w:sz="4" w:space="0"/>
              <w:bottom w:val="single" w:color="auto" w:sz="4" w:space="0"/>
              <w:right w:val="single" w:color="auto" w:sz="4" w:space="0"/>
            </w:tcBorders>
            <w:vAlign w:val="center"/>
          </w:tcPr>
          <w:p w14:paraId="0D3E6530">
            <w:pPr>
              <w:spacing w:line="500" w:lineRule="exact"/>
              <w:jc w:val="center"/>
              <w:rPr>
                <w:rFonts w:ascii="仿宋" w:hAnsi="仿宋" w:eastAsia="仿宋" w:cs="仿宋"/>
                <w:color w:val="auto"/>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0E9F89DE">
            <w:pPr>
              <w:spacing w:line="500" w:lineRule="exact"/>
              <w:jc w:val="center"/>
              <w:rPr>
                <w:rFonts w:ascii="仿宋" w:hAnsi="仿宋" w:eastAsia="仿宋" w:cs="仿宋"/>
                <w:color w:val="auto"/>
                <w:szCs w:val="21"/>
              </w:rPr>
            </w:pPr>
          </w:p>
        </w:tc>
        <w:tc>
          <w:tcPr>
            <w:tcW w:w="816" w:type="dxa"/>
            <w:tcBorders>
              <w:top w:val="single" w:color="auto" w:sz="4" w:space="0"/>
              <w:left w:val="single" w:color="auto" w:sz="4" w:space="0"/>
              <w:bottom w:val="single" w:color="auto" w:sz="4" w:space="0"/>
              <w:right w:val="single" w:color="auto" w:sz="4" w:space="0"/>
            </w:tcBorders>
            <w:vAlign w:val="center"/>
          </w:tcPr>
          <w:p w14:paraId="5F951387">
            <w:pPr>
              <w:spacing w:line="500" w:lineRule="exact"/>
              <w:jc w:val="center"/>
              <w:rPr>
                <w:rFonts w:ascii="仿宋" w:hAnsi="仿宋" w:eastAsia="仿宋" w:cs="仿宋"/>
                <w:color w:val="auto"/>
                <w:szCs w:val="21"/>
              </w:rPr>
            </w:pPr>
          </w:p>
        </w:tc>
      </w:tr>
    </w:tbl>
    <w:p w14:paraId="6465E4B3">
      <w:pPr>
        <w:pStyle w:val="38"/>
        <w:spacing w:line="317" w:lineRule="exact"/>
        <w:rPr>
          <w:rFonts w:ascii="仿宋" w:hAnsi="仿宋" w:eastAsia="仿宋" w:cs="仿宋"/>
          <w:color w:val="auto"/>
          <w:sz w:val="24"/>
          <w:szCs w:val="24"/>
        </w:rPr>
      </w:pPr>
      <w:r>
        <w:rPr>
          <w:rFonts w:hint="eastAsia" w:ascii="仿宋" w:hAnsi="仿宋" w:eastAsia="仿宋" w:cs="仿宋"/>
          <w:color w:val="auto"/>
          <w:sz w:val="24"/>
          <w:szCs w:val="24"/>
        </w:rPr>
        <w:t>说明：</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所有价格均用人民币表示，单位为元。</w:t>
      </w:r>
    </w:p>
    <w:p w14:paraId="47E5B9CC">
      <w:pPr>
        <w:pStyle w:val="38"/>
        <w:tabs>
          <w:tab w:val="left" w:pos="378"/>
        </w:tabs>
        <w:spacing w:line="317" w:lineRule="exact"/>
        <w:ind w:firstLine="720" w:firstLineChars="300"/>
        <w:rPr>
          <w:rFonts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报价总计价格必须与《</w:t>
      </w:r>
      <w:r>
        <w:rPr>
          <w:rFonts w:hint="eastAsia" w:ascii="仿宋" w:hAnsi="仿宋" w:eastAsia="仿宋" w:cs="仿宋"/>
          <w:color w:val="auto"/>
          <w:sz w:val="24"/>
          <w:szCs w:val="24"/>
          <w:lang w:eastAsia="zh-CN"/>
        </w:rPr>
        <w:t>投标报价单</w:t>
      </w:r>
      <w:r>
        <w:rPr>
          <w:rFonts w:hint="eastAsia" w:ascii="仿宋" w:hAnsi="仿宋" w:eastAsia="仿宋" w:cs="仿宋"/>
          <w:color w:val="auto"/>
          <w:sz w:val="24"/>
          <w:szCs w:val="24"/>
        </w:rPr>
        <w:t>》报价一致。</w:t>
      </w:r>
    </w:p>
    <w:p w14:paraId="6E4B9182">
      <w:pPr>
        <w:pStyle w:val="38"/>
        <w:tabs>
          <w:tab w:val="left" w:pos="490"/>
        </w:tabs>
        <w:spacing w:line="317" w:lineRule="exact"/>
        <w:ind w:firstLine="720" w:firstLineChars="300"/>
        <w:rPr>
          <w:rFonts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如果不提供详细的分项报价表将被视为没有实质性</w:t>
      </w:r>
      <w:r>
        <w:rPr>
          <w:rFonts w:hint="eastAsia" w:ascii="仿宋" w:hAnsi="仿宋" w:eastAsia="仿宋" w:cs="仿宋"/>
          <w:color w:val="auto"/>
          <w:sz w:val="24"/>
          <w:szCs w:val="24"/>
          <w:lang w:eastAsia="zh-CN"/>
        </w:rPr>
        <w:t>投标文件</w:t>
      </w:r>
      <w:r>
        <w:rPr>
          <w:rFonts w:hint="eastAsia" w:ascii="仿宋" w:hAnsi="仿宋" w:eastAsia="仿宋" w:cs="仿宋"/>
          <w:color w:val="auto"/>
          <w:sz w:val="24"/>
          <w:szCs w:val="24"/>
        </w:rPr>
        <w:t>。</w:t>
      </w:r>
    </w:p>
    <w:p w14:paraId="284CC38F">
      <w:pPr>
        <w:pStyle w:val="38"/>
        <w:tabs>
          <w:tab w:val="left" w:pos="493"/>
        </w:tabs>
        <w:spacing w:line="317" w:lineRule="exact"/>
        <w:ind w:left="240" w:leftChars="100" w:firstLine="480" w:firstLineChars="200"/>
        <w:rPr>
          <w:rFonts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供应商必须按此表格式中的对应栏目内容填写，若需增加栏目，请在栏目</w:t>
      </w:r>
      <w:r>
        <w:rPr>
          <w:rFonts w:hint="eastAsia" w:ascii="仿宋" w:hAnsi="仿宋" w:eastAsia="仿宋" w:cs="仿宋"/>
          <w:color w:val="auto"/>
          <w:sz w:val="24"/>
          <w:szCs w:val="24"/>
          <w:lang w:val="zh-CN" w:eastAsia="zh-CN" w:bidi="zh-CN"/>
        </w:rPr>
        <w:t>“其</w:t>
      </w:r>
      <w:r>
        <w:rPr>
          <w:rFonts w:hint="eastAsia" w:ascii="仿宋" w:hAnsi="仿宋" w:eastAsia="仿宋" w:cs="仿宋"/>
          <w:color w:val="auto"/>
          <w:sz w:val="24"/>
          <w:szCs w:val="24"/>
        </w:rPr>
        <w:t>它”中填写，并作详细说明。</w:t>
      </w:r>
    </w:p>
    <w:p w14:paraId="0E3B879B">
      <w:pPr>
        <w:pStyle w:val="38"/>
        <w:tabs>
          <w:tab w:val="left" w:pos="493"/>
        </w:tabs>
        <w:spacing w:line="317" w:lineRule="exact"/>
        <w:ind w:left="176"/>
        <w:rPr>
          <w:rFonts w:ascii="仿宋" w:hAnsi="仿宋" w:eastAsia="仿宋" w:cs="仿宋"/>
          <w:color w:val="auto"/>
          <w:sz w:val="20"/>
          <w:szCs w:val="20"/>
        </w:rPr>
      </w:pPr>
    </w:p>
    <w:p w14:paraId="575EDA73">
      <w:pPr>
        <w:pStyle w:val="38"/>
        <w:tabs>
          <w:tab w:val="left" w:pos="493"/>
        </w:tabs>
        <w:spacing w:line="317" w:lineRule="exact"/>
        <w:ind w:left="176"/>
        <w:rPr>
          <w:rFonts w:ascii="仿宋" w:hAnsi="仿宋" w:eastAsia="仿宋" w:cs="仿宋"/>
          <w:color w:val="auto"/>
          <w:sz w:val="20"/>
          <w:szCs w:val="20"/>
        </w:rPr>
      </w:pPr>
    </w:p>
    <w:p w14:paraId="05A56E4D">
      <w:pPr>
        <w:pStyle w:val="8"/>
        <w:numPr>
          <w:ilvl w:val="0"/>
          <w:numId w:val="0"/>
        </w:numPr>
        <w:tabs>
          <w:tab w:val="left" w:pos="8227"/>
        </w:tabs>
        <w:kinsoku w:val="0"/>
        <w:overflowPunct w:val="0"/>
        <w:spacing w:line="381" w:lineRule="auto"/>
        <w:ind w:left="1680" w:right="118"/>
        <w:rPr>
          <w:rFonts w:ascii="仿宋" w:hAnsi="仿宋" w:eastAsia="仿宋" w:cs="仿宋"/>
          <w:color w:val="auto"/>
          <w:sz w:val="24"/>
          <w:lang w:eastAsia="zh-CN"/>
        </w:rPr>
      </w:pPr>
      <w:r>
        <w:rPr>
          <w:rFonts w:hint="eastAsia" w:ascii="仿宋" w:hAnsi="仿宋" w:eastAsia="仿宋" w:cs="仿宋"/>
          <w:color w:val="auto"/>
          <w:sz w:val="24"/>
          <w:lang w:eastAsia="zh-CN"/>
        </w:rPr>
        <w:t>供应商：</w:t>
      </w:r>
      <w:r>
        <w:rPr>
          <w:rFonts w:hint="eastAsia" w:ascii="仿宋" w:hAnsi="仿宋" w:eastAsia="仿宋" w:cs="仿宋"/>
          <w:color w:val="auto"/>
          <w:sz w:val="24"/>
          <w:u w:val="single"/>
          <w:lang w:eastAsia="zh-CN"/>
        </w:rPr>
        <w:tab/>
      </w:r>
      <w:r>
        <w:rPr>
          <w:rFonts w:hint="eastAsia" w:ascii="仿宋" w:hAnsi="仿宋" w:eastAsia="仿宋" w:cs="仿宋"/>
          <w:color w:val="auto"/>
          <w:w w:val="95"/>
          <w:sz w:val="24"/>
          <w:lang w:eastAsia="zh-CN"/>
        </w:rPr>
        <w:t>（盖章）</w:t>
      </w:r>
      <w:r>
        <w:rPr>
          <w:rFonts w:hint="eastAsia" w:ascii="仿宋" w:hAnsi="仿宋" w:eastAsia="仿宋" w:cs="仿宋"/>
          <w:color w:val="auto"/>
          <w:sz w:val="24"/>
          <w:lang w:eastAsia="zh-CN"/>
        </w:rPr>
        <w:t xml:space="preserve"> </w:t>
      </w:r>
    </w:p>
    <w:p w14:paraId="3255FBC9">
      <w:pPr>
        <w:pStyle w:val="8"/>
        <w:numPr>
          <w:ilvl w:val="0"/>
          <w:numId w:val="0"/>
        </w:numPr>
        <w:tabs>
          <w:tab w:val="left" w:pos="8227"/>
        </w:tabs>
        <w:kinsoku w:val="0"/>
        <w:overflowPunct w:val="0"/>
        <w:spacing w:line="381" w:lineRule="auto"/>
        <w:ind w:left="1680" w:right="118"/>
        <w:rPr>
          <w:rFonts w:ascii="仿宋" w:hAnsi="仿宋" w:eastAsia="仿宋" w:cs="仿宋"/>
          <w:color w:val="auto"/>
          <w:w w:val="95"/>
          <w:sz w:val="24"/>
          <w:lang w:eastAsia="zh-CN"/>
        </w:rPr>
      </w:pPr>
      <w:r>
        <w:rPr>
          <w:rFonts w:hint="eastAsia" w:ascii="仿宋" w:hAnsi="仿宋" w:eastAsia="仿宋" w:cs="仿宋"/>
          <w:color w:val="auto"/>
          <w:sz w:val="24"/>
          <w:lang w:eastAsia="zh-CN"/>
        </w:rPr>
        <w:t>法定代表人或被授权人：</w:t>
      </w:r>
      <w:r>
        <w:rPr>
          <w:rFonts w:hint="eastAsia" w:ascii="仿宋" w:hAnsi="仿宋" w:eastAsia="仿宋" w:cs="仿宋"/>
          <w:color w:val="auto"/>
          <w:sz w:val="24"/>
          <w:u w:val="single"/>
          <w:lang w:eastAsia="zh-CN"/>
        </w:rPr>
        <w:tab/>
      </w:r>
      <w:r>
        <w:rPr>
          <w:rFonts w:hint="eastAsia" w:ascii="仿宋" w:hAnsi="仿宋" w:eastAsia="仿宋" w:cs="仿宋"/>
          <w:color w:val="auto"/>
          <w:w w:val="95"/>
          <w:sz w:val="24"/>
          <w:lang w:eastAsia="zh-CN"/>
        </w:rPr>
        <w:t>（签章）</w:t>
      </w:r>
    </w:p>
    <w:p w14:paraId="6CEC4C0D">
      <w:pPr>
        <w:pStyle w:val="8"/>
        <w:numPr>
          <w:ilvl w:val="0"/>
          <w:numId w:val="0"/>
        </w:numPr>
        <w:tabs>
          <w:tab w:val="left" w:pos="5551"/>
          <w:tab w:val="left" w:pos="6511"/>
          <w:tab w:val="left" w:pos="7111"/>
          <w:tab w:val="left" w:pos="7711"/>
        </w:tabs>
        <w:kinsoku w:val="0"/>
        <w:overflowPunct w:val="0"/>
        <w:spacing w:before="46"/>
        <w:ind w:left="3928"/>
        <w:rPr>
          <w:rFonts w:ascii="仿宋" w:hAnsi="仿宋" w:eastAsia="仿宋" w:cs="仿宋"/>
          <w:color w:val="auto"/>
          <w:sz w:val="24"/>
          <w:lang w:eastAsia="zh-CN"/>
        </w:rPr>
      </w:pPr>
      <w:r>
        <w:rPr>
          <w:rFonts w:hint="eastAsia" w:ascii="仿宋" w:hAnsi="仿宋" w:eastAsia="仿宋" w:cs="仿宋"/>
          <w:color w:val="auto"/>
          <w:sz w:val="24"/>
          <w:lang w:eastAsia="zh-CN"/>
        </w:rPr>
        <w:t>日期：</w:t>
      </w:r>
      <w:r>
        <w:rPr>
          <w:rFonts w:hint="eastAsia" w:ascii="仿宋" w:hAnsi="仿宋" w:eastAsia="仿宋" w:cs="仿宋"/>
          <w:color w:val="auto"/>
          <w:sz w:val="24"/>
          <w:u w:val="single"/>
          <w:lang w:eastAsia="zh-CN"/>
        </w:rPr>
        <w:tab/>
      </w:r>
      <w:r>
        <w:rPr>
          <w:rFonts w:hint="eastAsia" w:ascii="仿宋" w:hAnsi="仿宋" w:eastAsia="仿宋" w:cs="仿宋"/>
          <w:color w:val="auto"/>
          <w:sz w:val="24"/>
          <w:lang w:eastAsia="zh-CN"/>
        </w:rPr>
        <w:t>年</w:t>
      </w:r>
      <w:r>
        <w:rPr>
          <w:rFonts w:hint="eastAsia" w:ascii="仿宋" w:hAnsi="仿宋" w:eastAsia="仿宋" w:cs="仿宋"/>
          <w:color w:val="auto"/>
          <w:sz w:val="24"/>
          <w:u w:val="single"/>
          <w:lang w:eastAsia="zh-CN"/>
        </w:rPr>
        <w:tab/>
      </w:r>
      <w:r>
        <w:rPr>
          <w:rFonts w:hint="eastAsia" w:ascii="仿宋" w:hAnsi="仿宋" w:eastAsia="仿宋" w:cs="仿宋"/>
          <w:color w:val="auto"/>
          <w:sz w:val="24"/>
          <w:lang w:eastAsia="zh-CN"/>
        </w:rPr>
        <w:t>月</w:t>
      </w:r>
      <w:r>
        <w:rPr>
          <w:rFonts w:hint="eastAsia" w:ascii="仿宋" w:hAnsi="仿宋" w:eastAsia="仿宋" w:cs="仿宋"/>
          <w:color w:val="auto"/>
          <w:sz w:val="24"/>
          <w:u w:val="single"/>
          <w:lang w:eastAsia="zh-CN"/>
        </w:rPr>
        <w:tab/>
      </w:r>
      <w:r>
        <w:rPr>
          <w:rFonts w:hint="eastAsia" w:ascii="仿宋" w:hAnsi="仿宋" w:eastAsia="仿宋" w:cs="仿宋"/>
          <w:color w:val="auto"/>
          <w:sz w:val="24"/>
          <w:lang w:eastAsia="zh-CN"/>
        </w:rPr>
        <w:t>日</w:t>
      </w:r>
    </w:p>
    <w:p w14:paraId="263CF770">
      <w:pPr>
        <w:pStyle w:val="8"/>
        <w:numPr>
          <w:ilvl w:val="0"/>
          <w:numId w:val="0"/>
        </w:numPr>
        <w:kinsoku w:val="0"/>
        <w:overflowPunct w:val="0"/>
        <w:spacing w:before="34" w:line="357" w:lineRule="auto"/>
        <w:ind w:left="480" w:right="126"/>
        <w:jc w:val="center"/>
        <w:rPr>
          <w:rFonts w:ascii="仿宋" w:hAnsi="仿宋" w:eastAsia="仿宋" w:cs="仿宋"/>
          <w:b/>
          <w:bCs/>
          <w:color w:val="auto"/>
          <w:sz w:val="36"/>
          <w:szCs w:val="36"/>
          <w:lang w:eastAsia="zh-CN"/>
        </w:rPr>
      </w:pPr>
    </w:p>
    <w:p w14:paraId="0154B520">
      <w:pPr>
        <w:spacing w:line="360" w:lineRule="auto"/>
        <w:jc w:val="center"/>
        <w:rPr>
          <w:rFonts w:ascii="仿宋" w:hAnsi="仿宋" w:eastAsia="仿宋" w:cs="仿宋"/>
          <w:b/>
          <w:color w:val="auto"/>
          <w:sz w:val="36"/>
          <w:szCs w:val="36"/>
          <w:lang w:eastAsia="zh-CN"/>
        </w:rPr>
      </w:pPr>
    </w:p>
    <w:p w14:paraId="23E892DD">
      <w:pPr>
        <w:numPr>
          <w:ilvl w:val="0"/>
          <w:numId w:val="10"/>
        </w:numPr>
        <w:spacing w:line="360" w:lineRule="auto"/>
        <w:ind w:left="-486" w:leftChars="0" w:firstLine="486" w:firstLineChars="0"/>
        <w:jc w:val="center"/>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eastAsia="zh-CN"/>
        </w:rPr>
        <w:t>技术条款偏离表</w:t>
      </w:r>
    </w:p>
    <w:p w14:paraId="5CD8A3DA">
      <w:pPr>
        <w:pStyle w:val="34"/>
        <w:keepNext/>
        <w:keepLines/>
        <w:spacing w:before="0" w:after="220"/>
        <w:jc w:val="both"/>
        <w:rPr>
          <w:rFonts w:ascii="仿宋" w:hAnsi="仿宋" w:eastAsia="仿宋" w:cs="仿宋"/>
          <w:color w:val="auto"/>
          <w:sz w:val="24"/>
        </w:rPr>
      </w:pPr>
      <w:r>
        <w:rPr>
          <w:rFonts w:hint="eastAsia" w:ascii="仿宋" w:hAnsi="仿宋" w:eastAsia="仿宋" w:cs="仿宋"/>
          <w:color w:val="auto"/>
          <w:sz w:val="24"/>
        </w:rPr>
        <w:t xml:space="preserve">项目名称:                      </w:t>
      </w:r>
    </w:p>
    <w:p w14:paraId="6C148B39">
      <w:pPr>
        <w:pStyle w:val="34"/>
        <w:keepNext/>
        <w:keepLines/>
        <w:spacing w:before="0" w:after="220"/>
        <w:jc w:val="both"/>
        <w:rPr>
          <w:lang w:eastAsia="zh-CN"/>
        </w:rPr>
      </w:pPr>
      <w:r>
        <w:rPr>
          <w:rFonts w:hint="eastAsia" w:ascii="仿宋" w:hAnsi="仿宋" w:eastAsia="仿宋" w:cs="仿宋"/>
          <w:color w:val="auto"/>
          <w:sz w:val="24"/>
        </w:rPr>
        <w:t xml:space="preserve">招标编号:                </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 xml:space="preserve">包号: 　 </w:t>
      </w:r>
    </w:p>
    <w:tbl>
      <w:tblPr>
        <w:tblStyle w:val="23"/>
        <w:tblW w:w="88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5"/>
        <w:gridCol w:w="1357"/>
        <w:gridCol w:w="1326"/>
        <w:gridCol w:w="1326"/>
        <w:gridCol w:w="1326"/>
        <w:gridCol w:w="1327"/>
        <w:gridCol w:w="1327"/>
      </w:tblGrid>
      <w:tr w14:paraId="10707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vAlign w:val="center"/>
          </w:tcPr>
          <w:p w14:paraId="399F6DF1">
            <w:pPr>
              <w:jc w:val="center"/>
              <w:rPr>
                <w:rFonts w:ascii="仿宋" w:hAnsi="仿宋" w:eastAsia="仿宋" w:cs="仿宋"/>
                <w:bCs/>
                <w:color w:val="auto"/>
              </w:rPr>
            </w:pPr>
            <w:r>
              <w:rPr>
                <w:rFonts w:hint="eastAsia" w:ascii="仿宋" w:hAnsi="仿宋" w:eastAsia="仿宋" w:cs="仿宋"/>
                <w:bCs/>
                <w:color w:val="auto"/>
              </w:rPr>
              <w:t>序号</w:t>
            </w:r>
          </w:p>
        </w:tc>
        <w:tc>
          <w:tcPr>
            <w:tcW w:w="1357" w:type="dxa"/>
            <w:vAlign w:val="center"/>
          </w:tcPr>
          <w:p w14:paraId="28D87BB3">
            <w:pPr>
              <w:jc w:val="center"/>
              <w:rPr>
                <w:rFonts w:ascii="仿宋" w:hAnsi="仿宋" w:eastAsia="仿宋" w:cs="仿宋"/>
                <w:bCs/>
                <w:color w:val="auto"/>
              </w:rPr>
            </w:pPr>
            <w:r>
              <w:rPr>
                <w:rFonts w:hint="eastAsia" w:ascii="仿宋" w:hAnsi="仿宋" w:eastAsia="仿宋" w:cs="仿宋"/>
                <w:bCs/>
                <w:color w:val="auto"/>
              </w:rPr>
              <w:t>货物名称</w:t>
            </w:r>
          </w:p>
        </w:tc>
        <w:tc>
          <w:tcPr>
            <w:tcW w:w="1326" w:type="dxa"/>
            <w:vAlign w:val="center"/>
          </w:tcPr>
          <w:p w14:paraId="03A178D4">
            <w:pPr>
              <w:jc w:val="center"/>
              <w:rPr>
                <w:rFonts w:ascii="仿宋" w:hAnsi="仿宋" w:eastAsia="仿宋" w:cs="仿宋"/>
                <w:bCs/>
                <w:color w:val="auto"/>
              </w:rPr>
            </w:pPr>
            <w:r>
              <w:rPr>
                <w:rFonts w:hint="eastAsia" w:ascii="仿宋" w:hAnsi="仿宋" w:eastAsia="仿宋" w:cs="仿宋"/>
                <w:bCs/>
                <w:color w:val="auto"/>
              </w:rPr>
              <w:t>招标文件条目号</w:t>
            </w:r>
          </w:p>
        </w:tc>
        <w:tc>
          <w:tcPr>
            <w:tcW w:w="1326" w:type="dxa"/>
            <w:vAlign w:val="center"/>
          </w:tcPr>
          <w:p w14:paraId="5EA7A8AF">
            <w:pPr>
              <w:jc w:val="center"/>
              <w:rPr>
                <w:rFonts w:ascii="仿宋" w:hAnsi="仿宋" w:eastAsia="仿宋" w:cs="仿宋"/>
                <w:bCs/>
                <w:color w:val="auto"/>
              </w:rPr>
            </w:pPr>
            <w:r>
              <w:rPr>
                <w:rFonts w:hint="eastAsia" w:ascii="仿宋" w:hAnsi="仿宋" w:eastAsia="仿宋" w:cs="仿宋"/>
                <w:bCs/>
                <w:color w:val="auto"/>
              </w:rPr>
              <w:t>招标文件要求规格</w:t>
            </w:r>
          </w:p>
        </w:tc>
        <w:tc>
          <w:tcPr>
            <w:tcW w:w="1326" w:type="dxa"/>
            <w:vAlign w:val="center"/>
          </w:tcPr>
          <w:p w14:paraId="23E32CEC">
            <w:pPr>
              <w:jc w:val="center"/>
              <w:rPr>
                <w:rFonts w:ascii="仿宋" w:hAnsi="仿宋" w:eastAsia="仿宋" w:cs="仿宋"/>
                <w:bCs/>
                <w:color w:val="auto"/>
              </w:rPr>
            </w:pPr>
            <w:r>
              <w:rPr>
                <w:rFonts w:hint="eastAsia" w:ascii="仿宋" w:hAnsi="仿宋" w:eastAsia="仿宋" w:cs="仿宋"/>
                <w:bCs/>
                <w:color w:val="auto"/>
              </w:rPr>
              <w:t>投标规格</w:t>
            </w:r>
          </w:p>
        </w:tc>
        <w:tc>
          <w:tcPr>
            <w:tcW w:w="1327" w:type="dxa"/>
            <w:vAlign w:val="center"/>
          </w:tcPr>
          <w:p w14:paraId="75CD20B5">
            <w:pPr>
              <w:jc w:val="center"/>
              <w:rPr>
                <w:rFonts w:ascii="仿宋" w:hAnsi="仿宋" w:eastAsia="仿宋" w:cs="仿宋"/>
                <w:bCs/>
                <w:color w:val="auto"/>
              </w:rPr>
            </w:pPr>
            <w:r>
              <w:rPr>
                <w:rFonts w:hint="eastAsia" w:ascii="仿宋" w:hAnsi="仿宋" w:eastAsia="仿宋" w:cs="仿宋"/>
                <w:bCs/>
                <w:color w:val="auto"/>
              </w:rPr>
              <w:t>偏离</w:t>
            </w:r>
          </w:p>
        </w:tc>
        <w:tc>
          <w:tcPr>
            <w:tcW w:w="1327" w:type="dxa"/>
            <w:vAlign w:val="center"/>
          </w:tcPr>
          <w:p w14:paraId="4D1A840C">
            <w:pPr>
              <w:jc w:val="center"/>
              <w:rPr>
                <w:rFonts w:ascii="仿宋" w:hAnsi="仿宋" w:eastAsia="仿宋" w:cs="仿宋"/>
                <w:bCs/>
                <w:color w:val="auto"/>
              </w:rPr>
            </w:pPr>
            <w:r>
              <w:rPr>
                <w:rFonts w:hint="eastAsia" w:ascii="仿宋" w:hAnsi="仿宋" w:eastAsia="仿宋" w:cs="仿宋"/>
                <w:bCs/>
                <w:color w:val="auto"/>
              </w:rPr>
              <w:t>说明</w:t>
            </w:r>
          </w:p>
        </w:tc>
      </w:tr>
      <w:tr w14:paraId="4009F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5630C26D">
            <w:pPr>
              <w:jc w:val="center"/>
              <w:rPr>
                <w:rFonts w:ascii="仿宋" w:hAnsi="仿宋" w:eastAsia="仿宋" w:cs="仿宋"/>
                <w:b/>
                <w:bCs/>
                <w:color w:val="auto"/>
              </w:rPr>
            </w:pPr>
          </w:p>
        </w:tc>
        <w:tc>
          <w:tcPr>
            <w:tcW w:w="1357" w:type="dxa"/>
          </w:tcPr>
          <w:p w14:paraId="7C9C2235">
            <w:pPr>
              <w:jc w:val="center"/>
              <w:rPr>
                <w:rFonts w:ascii="仿宋" w:hAnsi="仿宋" w:eastAsia="仿宋" w:cs="仿宋"/>
                <w:b/>
                <w:bCs/>
                <w:color w:val="auto"/>
              </w:rPr>
            </w:pPr>
          </w:p>
        </w:tc>
        <w:tc>
          <w:tcPr>
            <w:tcW w:w="1326" w:type="dxa"/>
          </w:tcPr>
          <w:p w14:paraId="1B3379FB">
            <w:pPr>
              <w:jc w:val="center"/>
              <w:rPr>
                <w:rFonts w:ascii="仿宋" w:hAnsi="仿宋" w:eastAsia="仿宋" w:cs="仿宋"/>
                <w:b/>
                <w:bCs/>
                <w:color w:val="auto"/>
              </w:rPr>
            </w:pPr>
          </w:p>
        </w:tc>
        <w:tc>
          <w:tcPr>
            <w:tcW w:w="1326" w:type="dxa"/>
          </w:tcPr>
          <w:p w14:paraId="78033719">
            <w:pPr>
              <w:jc w:val="center"/>
              <w:rPr>
                <w:rFonts w:ascii="仿宋" w:hAnsi="仿宋" w:eastAsia="仿宋" w:cs="仿宋"/>
                <w:b/>
                <w:bCs/>
                <w:color w:val="auto"/>
              </w:rPr>
            </w:pPr>
          </w:p>
        </w:tc>
        <w:tc>
          <w:tcPr>
            <w:tcW w:w="1326" w:type="dxa"/>
          </w:tcPr>
          <w:p w14:paraId="7F89620C">
            <w:pPr>
              <w:jc w:val="center"/>
              <w:rPr>
                <w:rFonts w:ascii="仿宋" w:hAnsi="仿宋" w:eastAsia="仿宋" w:cs="仿宋"/>
                <w:b/>
                <w:bCs/>
                <w:color w:val="auto"/>
              </w:rPr>
            </w:pPr>
          </w:p>
        </w:tc>
        <w:tc>
          <w:tcPr>
            <w:tcW w:w="1327" w:type="dxa"/>
          </w:tcPr>
          <w:p w14:paraId="37650539">
            <w:pPr>
              <w:jc w:val="center"/>
              <w:rPr>
                <w:rFonts w:ascii="仿宋" w:hAnsi="仿宋" w:eastAsia="仿宋" w:cs="仿宋"/>
                <w:b/>
                <w:bCs/>
                <w:color w:val="auto"/>
                <w:lang w:eastAsia="zh-CN"/>
              </w:rPr>
            </w:pPr>
            <w:r>
              <w:rPr>
                <w:rFonts w:hint="eastAsia" w:ascii="仿宋" w:hAnsi="仿宋" w:eastAsia="仿宋" w:cs="仿宋"/>
                <w:bCs/>
                <w:color w:val="auto"/>
                <w:lang w:eastAsia="zh-CN"/>
              </w:rPr>
              <w:t>如有正偏离需提供证明材料，证明材料附后(并注明页码)</w:t>
            </w:r>
          </w:p>
        </w:tc>
        <w:tc>
          <w:tcPr>
            <w:tcW w:w="1327" w:type="dxa"/>
          </w:tcPr>
          <w:p w14:paraId="3D7E8B01">
            <w:pPr>
              <w:jc w:val="center"/>
              <w:rPr>
                <w:rFonts w:ascii="仿宋" w:hAnsi="仿宋" w:eastAsia="仿宋" w:cs="仿宋"/>
                <w:b/>
                <w:bCs/>
                <w:color w:val="auto"/>
                <w:lang w:eastAsia="zh-CN"/>
              </w:rPr>
            </w:pPr>
          </w:p>
        </w:tc>
      </w:tr>
      <w:tr w14:paraId="1E35D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65A35396">
            <w:pPr>
              <w:jc w:val="center"/>
              <w:rPr>
                <w:rFonts w:ascii="仿宋" w:hAnsi="仿宋" w:eastAsia="仿宋" w:cs="仿宋"/>
                <w:b/>
                <w:bCs/>
                <w:color w:val="auto"/>
                <w:lang w:eastAsia="zh-CN"/>
              </w:rPr>
            </w:pPr>
          </w:p>
        </w:tc>
        <w:tc>
          <w:tcPr>
            <w:tcW w:w="1357" w:type="dxa"/>
          </w:tcPr>
          <w:p w14:paraId="7F559FFC">
            <w:pPr>
              <w:jc w:val="center"/>
              <w:rPr>
                <w:rFonts w:ascii="仿宋" w:hAnsi="仿宋" w:eastAsia="仿宋" w:cs="仿宋"/>
                <w:b/>
                <w:bCs/>
                <w:color w:val="auto"/>
                <w:lang w:eastAsia="zh-CN"/>
              </w:rPr>
            </w:pPr>
          </w:p>
        </w:tc>
        <w:tc>
          <w:tcPr>
            <w:tcW w:w="1326" w:type="dxa"/>
          </w:tcPr>
          <w:p w14:paraId="3832073F">
            <w:pPr>
              <w:jc w:val="center"/>
              <w:rPr>
                <w:rFonts w:ascii="仿宋" w:hAnsi="仿宋" w:eastAsia="仿宋" w:cs="仿宋"/>
                <w:b/>
                <w:bCs/>
                <w:color w:val="auto"/>
                <w:lang w:eastAsia="zh-CN"/>
              </w:rPr>
            </w:pPr>
          </w:p>
        </w:tc>
        <w:tc>
          <w:tcPr>
            <w:tcW w:w="1326" w:type="dxa"/>
          </w:tcPr>
          <w:p w14:paraId="3E6CF6EF">
            <w:pPr>
              <w:jc w:val="center"/>
              <w:rPr>
                <w:rFonts w:ascii="仿宋" w:hAnsi="仿宋" w:eastAsia="仿宋" w:cs="仿宋"/>
                <w:b/>
                <w:bCs/>
                <w:color w:val="auto"/>
                <w:lang w:eastAsia="zh-CN"/>
              </w:rPr>
            </w:pPr>
          </w:p>
        </w:tc>
        <w:tc>
          <w:tcPr>
            <w:tcW w:w="1326" w:type="dxa"/>
          </w:tcPr>
          <w:p w14:paraId="1E1F18F5">
            <w:pPr>
              <w:jc w:val="center"/>
              <w:rPr>
                <w:rFonts w:ascii="仿宋" w:hAnsi="仿宋" w:eastAsia="仿宋" w:cs="仿宋"/>
                <w:b/>
                <w:bCs/>
                <w:color w:val="auto"/>
                <w:lang w:eastAsia="zh-CN"/>
              </w:rPr>
            </w:pPr>
          </w:p>
        </w:tc>
        <w:tc>
          <w:tcPr>
            <w:tcW w:w="1327" w:type="dxa"/>
          </w:tcPr>
          <w:p w14:paraId="746DEEE4">
            <w:pPr>
              <w:jc w:val="center"/>
              <w:rPr>
                <w:rFonts w:ascii="仿宋" w:hAnsi="仿宋" w:eastAsia="仿宋" w:cs="仿宋"/>
                <w:b/>
                <w:bCs/>
                <w:color w:val="auto"/>
                <w:lang w:eastAsia="zh-CN"/>
              </w:rPr>
            </w:pPr>
          </w:p>
        </w:tc>
        <w:tc>
          <w:tcPr>
            <w:tcW w:w="1327" w:type="dxa"/>
          </w:tcPr>
          <w:p w14:paraId="5F07CCEA">
            <w:pPr>
              <w:jc w:val="center"/>
              <w:rPr>
                <w:rFonts w:ascii="仿宋" w:hAnsi="仿宋" w:eastAsia="仿宋" w:cs="仿宋"/>
                <w:b/>
                <w:bCs/>
                <w:color w:val="auto"/>
                <w:lang w:eastAsia="zh-CN"/>
              </w:rPr>
            </w:pPr>
          </w:p>
        </w:tc>
      </w:tr>
      <w:tr w14:paraId="58FDA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3658CFFF">
            <w:pPr>
              <w:jc w:val="center"/>
              <w:rPr>
                <w:rFonts w:ascii="仿宋" w:hAnsi="仿宋" w:eastAsia="仿宋" w:cs="仿宋"/>
                <w:b/>
                <w:bCs/>
                <w:color w:val="auto"/>
                <w:lang w:eastAsia="zh-CN"/>
              </w:rPr>
            </w:pPr>
          </w:p>
        </w:tc>
        <w:tc>
          <w:tcPr>
            <w:tcW w:w="1357" w:type="dxa"/>
          </w:tcPr>
          <w:p w14:paraId="6EC94ADE">
            <w:pPr>
              <w:jc w:val="center"/>
              <w:rPr>
                <w:rFonts w:ascii="仿宋" w:hAnsi="仿宋" w:eastAsia="仿宋" w:cs="仿宋"/>
                <w:b/>
                <w:bCs/>
                <w:color w:val="auto"/>
                <w:lang w:eastAsia="zh-CN"/>
              </w:rPr>
            </w:pPr>
          </w:p>
        </w:tc>
        <w:tc>
          <w:tcPr>
            <w:tcW w:w="1326" w:type="dxa"/>
          </w:tcPr>
          <w:p w14:paraId="4DD75480">
            <w:pPr>
              <w:jc w:val="center"/>
              <w:rPr>
                <w:rFonts w:ascii="仿宋" w:hAnsi="仿宋" w:eastAsia="仿宋" w:cs="仿宋"/>
                <w:b/>
                <w:bCs/>
                <w:color w:val="auto"/>
                <w:lang w:eastAsia="zh-CN"/>
              </w:rPr>
            </w:pPr>
          </w:p>
        </w:tc>
        <w:tc>
          <w:tcPr>
            <w:tcW w:w="1326" w:type="dxa"/>
          </w:tcPr>
          <w:p w14:paraId="11A20C7A">
            <w:pPr>
              <w:jc w:val="center"/>
              <w:rPr>
                <w:rFonts w:ascii="仿宋" w:hAnsi="仿宋" w:eastAsia="仿宋" w:cs="仿宋"/>
                <w:b/>
                <w:bCs/>
                <w:color w:val="auto"/>
                <w:lang w:eastAsia="zh-CN"/>
              </w:rPr>
            </w:pPr>
          </w:p>
        </w:tc>
        <w:tc>
          <w:tcPr>
            <w:tcW w:w="1326" w:type="dxa"/>
          </w:tcPr>
          <w:p w14:paraId="3AF77D86">
            <w:pPr>
              <w:jc w:val="center"/>
              <w:rPr>
                <w:rFonts w:ascii="仿宋" w:hAnsi="仿宋" w:eastAsia="仿宋" w:cs="仿宋"/>
                <w:b/>
                <w:bCs/>
                <w:color w:val="auto"/>
                <w:lang w:eastAsia="zh-CN"/>
              </w:rPr>
            </w:pPr>
          </w:p>
        </w:tc>
        <w:tc>
          <w:tcPr>
            <w:tcW w:w="1327" w:type="dxa"/>
          </w:tcPr>
          <w:p w14:paraId="2CA2C648">
            <w:pPr>
              <w:jc w:val="center"/>
              <w:rPr>
                <w:rFonts w:ascii="仿宋" w:hAnsi="仿宋" w:eastAsia="仿宋" w:cs="仿宋"/>
                <w:b/>
                <w:bCs/>
                <w:color w:val="auto"/>
                <w:lang w:eastAsia="zh-CN"/>
              </w:rPr>
            </w:pPr>
          </w:p>
        </w:tc>
        <w:tc>
          <w:tcPr>
            <w:tcW w:w="1327" w:type="dxa"/>
          </w:tcPr>
          <w:p w14:paraId="722220B4">
            <w:pPr>
              <w:jc w:val="center"/>
              <w:rPr>
                <w:rFonts w:ascii="仿宋" w:hAnsi="仿宋" w:eastAsia="仿宋" w:cs="仿宋"/>
                <w:b/>
                <w:bCs/>
                <w:color w:val="auto"/>
                <w:lang w:eastAsia="zh-CN"/>
              </w:rPr>
            </w:pPr>
          </w:p>
        </w:tc>
      </w:tr>
      <w:tr w14:paraId="62899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4FC43DCB">
            <w:pPr>
              <w:jc w:val="center"/>
              <w:rPr>
                <w:rFonts w:ascii="仿宋" w:hAnsi="仿宋" w:eastAsia="仿宋" w:cs="仿宋"/>
                <w:b/>
                <w:bCs/>
                <w:color w:val="auto"/>
                <w:lang w:eastAsia="zh-CN"/>
              </w:rPr>
            </w:pPr>
          </w:p>
        </w:tc>
        <w:tc>
          <w:tcPr>
            <w:tcW w:w="1357" w:type="dxa"/>
          </w:tcPr>
          <w:p w14:paraId="306D5ED9">
            <w:pPr>
              <w:jc w:val="center"/>
              <w:rPr>
                <w:rFonts w:ascii="仿宋" w:hAnsi="仿宋" w:eastAsia="仿宋" w:cs="仿宋"/>
                <w:b/>
                <w:bCs/>
                <w:color w:val="auto"/>
                <w:lang w:eastAsia="zh-CN"/>
              </w:rPr>
            </w:pPr>
          </w:p>
        </w:tc>
        <w:tc>
          <w:tcPr>
            <w:tcW w:w="1326" w:type="dxa"/>
          </w:tcPr>
          <w:p w14:paraId="086117B1">
            <w:pPr>
              <w:jc w:val="center"/>
              <w:rPr>
                <w:rFonts w:ascii="仿宋" w:hAnsi="仿宋" w:eastAsia="仿宋" w:cs="仿宋"/>
                <w:b/>
                <w:bCs/>
                <w:color w:val="auto"/>
                <w:lang w:eastAsia="zh-CN"/>
              </w:rPr>
            </w:pPr>
          </w:p>
        </w:tc>
        <w:tc>
          <w:tcPr>
            <w:tcW w:w="1326" w:type="dxa"/>
          </w:tcPr>
          <w:p w14:paraId="76CC2065">
            <w:pPr>
              <w:jc w:val="center"/>
              <w:rPr>
                <w:rFonts w:ascii="仿宋" w:hAnsi="仿宋" w:eastAsia="仿宋" w:cs="仿宋"/>
                <w:b/>
                <w:bCs/>
                <w:color w:val="auto"/>
                <w:lang w:eastAsia="zh-CN"/>
              </w:rPr>
            </w:pPr>
          </w:p>
        </w:tc>
        <w:tc>
          <w:tcPr>
            <w:tcW w:w="1326" w:type="dxa"/>
          </w:tcPr>
          <w:p w14:paraId="03A9C758">
            <w:pPr>
              <w:jc w:val="center"/>
              <w:rPr>
                <w:rFonts w:ascii="仿宋" w:hAnsi="仿宋" w:eastAsia="仿宋" w:cs="仿宋"/>
                <w:b/>
                <w:bCs/>
                <w:color w:val="auto"/>
                <w:lang w:eastAsia="zh-CN"/>
              </w:rPr>
            </w:pPr>
          </w:p>
        </w:tc>
        <w:tc>
          <w:tcPr>
            <w:tcW w:w="1327" w:type="dxa"/>
          </w:tcPr>
          <w:p w14:paraId="19441BA8">
            <w:pPr>
              <w:jc w:val="center"/>
              <w:rPr>
                <w:rFonts w:ascii="仿宋" w:hAnsi="仿宋" w:eastAsia="仿宋" w:cs="仿宋"/>
                <w:b/>
                <w:bCs/>
                <w:color w:val="auto"/>
                <w:lang w:eastAsia="zh-CN"/>
              </w:rPr>
            </w:pPr>
          </w:p>
        </w:tc>
        <w:tc>
          <w:tcPr>
            <w:tcW w:w="1327" w:type="dxa"/>
          </w:tcPr>
          <w:p w14:paraId="354D012C">
            <w:pPr>
              <w:jc w:val="center"/>
              <w:rPr>
                <w:rFonts w:ascii="仿宋" w:hAnsi="仿宋" w:eastAsia="仿宋" w:cs="仿宋"/>
                <w:b/>
                <w:bCs/>
                <w:color w:val="auto"/>
                <w:lang w:eastAsia="zh-CN"/>
              </w:rPr>
            </w:pPr>
          </w:p>
        </w:tc>
      </w:tr>
      <w:tr w14:paraId="5F0F7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4BB3AF75">
            <w:pPr>
              <w:jc w:val="center"/>
              <w:rPr>
                <w:rFonts w:ascii="仿宋" w:hAnsi="仿宋" w:eastAsia="仿宋" w:cs="仿宋"/>
                <w:b/>
                <w:bCs/>
                <w:color w:val="auto"/>
                <w:lang w:eastAsia="zh-CN"/>
              </w:rPr>
            </w:pPr>
          </w:p>
        </w:tc>
        <w:tc>
          <w:tcPr>
            <w:tcW w:w="1357" w:type="dxa"/>
          </w:tcPr>
          <w:p w14:paraId="5ED243AB">
            <w:pPr>
              <w:jc w:val="center"/>
              <w:rPr>
                <w:rFonts w:ascii="仿宋" w:hAnsi="仿宋" w:eastAsia="仿宋" w:cs="仿宋"/>
                <w:b/>
                <w:bCs/>
                <w:color w:val="auto"/>
                <w:lang w:eastAsia="zh-CN"/>
              </w:rPr>
            </w:pPr>
          </w:p>
        </w:tc>
        <w:tc>
          <w:tcPr>
            <w:tcW w:w="1326" w:type="dxa"/>
          </w:tcPr>
          <w:p w14:paraId="4865D02F">
            <w:pPr>
              <w:jc w:val="center"/>
              <w:rPr>
                <w:rFonts w:ascii="仿宋" w:hAnsi="仿宋" w:eastAsia="仿宋" w:cs="仿宋"/>
                <w:b/>
                <w:bCs/>
                <w:color w:val="auto"/>
                <w:lang w:eastAsia="zh-CN"/>
              </w:rPr>
            </w:pPr>
          </w:p>
        </w:tc>
        <w:tc>
          <w:tcPr>
            <w:tcW w:w="1326" w:type="dxa"/>
          </w:tcPr>
          <w:p w14:paraId="357DCF19">
            <w:pPr>
              <w:jc w:val="center"/>
              <w:rPr>
                <w:rFonts w:ascii="仿宋" w:hAnsi="仿宋" w:eastAsia="仿宋" w:cs="仿宋"/>
                <w:b/>
                <w:bCs/>
                <w:color w:val="auto"/>
                <w:lang w:eastAsia="zh-CN"/>
              </w:rPr>
            </w:pPr>
          </w:p>
        </w:tc>
        <w:tc>
          <w:tcPr>
            <w:tcW w:w="1326" w:type="dxa"/>
          </w:tcPr>
          <w:p w14:paraId="34CE156F">
            <w:pPr>
              <w:jc w:val="center"/>
              <w:rPr>
                <w:rFonts w:ascii="仿宋" w:hAnsi="仿宋" w:eastAsia="仿宋" w:cs="仿宋"/>
                <w:b/>
                <w:bCs/>
                <w:color w:val="auto"/>
                <w:lang w:eastAsia="zh-CN"/>
              </w:rPr>
            </w:pPr>
          </w:p>
        </w:tc>
        <w:tc>
          <w:tcPr>
            <w:tcW w:w="1327" w:type="dxa"/>
          </w:tcPr>
          <w:p w14:paraId="5D9BFF9B">
            <w:pPr>
              <w:jc w:val="center"/>
              <w:rPr>
                <w:rFonts w:ascii="仿宋" w:hAnsi="仿宋" w:eastAsia="仿宋" w:cs="仿宋"/>
                <w:b/>
                <w:bCs/>
                <w:color w:val="auto"/>
                <w:lang w:eastAsia="zh-CN"/>
              </w:rPr>
            </w:pPr>
          </w:p>
        </w:tc>
        <w:tc>
          <w:tcPr>
            <w:tcW w:w="1327" w:type="dxa"/>
          </w:tcPr>
          <w:p w14:paraId="421547D0">
            <w:pPr>
              <w:jc w:val="center"/>
              <w:rPr>
                <w:rFonts w:ascii="仿宋" w:hAnsi="仿宋" w:eastAsia="仿宋" w:cs="仿宋"/>
                <w:b/>
                <w:bCs/>
                <w:color w:val="auto"/>
                <w:lang w:eastAsia="zh-CN"/>
              </w:rPr>
            </w:pPr>
          </w:p>
        </w:tc>
      </w:tr>
    </w:tbl>
    <w:p w14:paraId="78C44226">
      <w:pPr>
        <w:spacing w:line="360" w:lineRule="auto"/>
        <w:ind w:firstLine="475" w:firstLineChars="198"/>
        <w:rPr>
          <w:rFonts w:ascii="仿宋" w:hAnsi="仿宋" w:eastAsia="仿宋" w:cs="仿宋"/>
          <w:color w:val="auto"/>
          <w:lang w:eastAsia="zh-CN"/>
        </w:rPr>
      </w:pPr>
      <w:r>
        <w:rPr>
          <w:rFonts w:hint="eastAsia" w:ascii="仿宋" w:hAnsi="仿宋" w:eastAsia="仿宋" w:cs="仿宋"/>
          <w:color w:val="auto"/>
          <w:lang w:eastAsia="zh-CN"/>
        </w:rPr>
        <w:t>备注：供应商应根据其提供的货物，对照招标文件第四章“技术标准和要求”中的要求，有差异的，则在此表中列明实际响应的内容提要并加以说明，以便查对。本表包括所有的技术响应及差异。无差异说明表示完全响应。</w:t>
      </w:r>
    </w:p>
    <w:p w14:paraId="53BA8EFA">
      <w:pPr>
        <w:pStyle w:val="10"/>
        <w:tabs>
          <w:tab w:val="left" w:pos="5580"/>
        </w:tabs>
        <w:spacing w:line="360" w:lineRule="auto"/>
        <w:ind w:firstLine="3120" w:firstLineChars="1300"/>
        <w:rPr>
          <w:rFonts w:ascii="仿宋" w:hAnsi="仿宋" w:eastAsia="仿宋" w:cs="仿宋"/>
          <w:color w:val="auto"/>
          <w:lang w:eastAsia="zh-CN"/>
        </w:rPr>
      </w:pPr>
    </w:p>
    <w:p w14:paraId="5B7316CA">
      <w:pPr>
        <w:pStyle w:val="10"/>
        <w:tabs>
          <w:tab w:val="left" w:pos="5580"/>
        </w:tabs>
        <w:spacing w:line="360" w:lineRule="auto"/>
        <w:ind w:firstLine="3120" w:firstLineChars="1300"/>
        <w:rPr>
          <w:rFonts w:ascii="仿宋" w:hAnsi="仿宋" w:eastAsia="仿宋" w:cs="仿宋"/>
          <w:color w:val="auto"/>
          <w:lang w:eastAsia="zh-CN"/>
        </w:rPr>
      </w:pPr>
      <w:r>
        <w:rPr>
          <w:rFonts w:hint="eastAsia" w:ascii="仿宋" w:hAnsi="仿宋" w:eastAsia="仿宋" w:cs="仿宋"/>
          <w:color w:val="auto"/>
          <w:lang w:eastAsia="zh-CN"/>
        </w:rPr>
        <w:t>供应商（盖章）：</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 xml:space="preserve">                    </w:t>
      </w:r>
    </w:p>
    <w:p w14:paraId="04B1D515">
      <w:pPr>
        <w:pStyle w:val="10"/>
        <w:tabs>
          <w:tab w:val="left" w:pos="5580"/>
        </w:tabs>
        <w:spacing w:line="360" w:lineRule="auto"/>
        <w:ind w:firstLine="3120" w:firstLineChars="1300"/>
        <w:rPr>
          <w:rFonts w:ascii="仿宋" w:hAnsi="仿宋" w:eastAsia="仿宋" w:cs="仿宋"/>
          <w:color w:val="auto"/>
          <w:szCs w:val="24"/>
          <w:u w:val="single"/>
          <w:lang w:eastAsia="zh-CN"/>
        </w:rPr>
      </w:pPr>
      <w:r>
        <w:rPr>
          <w:rFonts w:hint="eastAsia" w:ascii="仿宋" w:hAnsi="仿宋" w:eastAsia="仿宋" w:cs="仿宋"/>
          <w:color w:val="auto"/>
          <w:lang w:eastAsia="zh-CN"/>
        </w:rPr>
        <w:t>法定代表人或</w:t>
      </w:r>
      <w:r>
        <w:rPr>
          <w:rFonts w:hint="eastAsia" w:ascii="仿宋" w:hAnsi="仿宋" w:eastAsia="仿宋" w:cs="仿宋"/>
          <w:color w:val="auto"/>
          <w:szCs w:val="24"/>
          <w:lang w:eastAsia="zh-CN"/>
        </w:rPr>
        <w:t>委托代理人</w:t>
      </w:r>
      <w:r>
        <w:rPr>
          <w:rFonts w:hint="eastAsia" w:ascii="仿宋" w:hAnsi="仿宋" w:eastAsia="仿宋" w:cs="仿宋"/>
          <w:color w:val="auto"/>
          <w:lang w:eastAsia="zh-CN"/>
        </w:rPr>
        <w:t>（签章）</w:t>
      </w:r>
      <w:r>
        <w:rPr>
          <w:rFonts w:hint="eastAsia" w:ascii="仿宋" w:hAnsi="仿宋" w:eastAsia="仿宋" w:cs="仿宋"/>
          <w:color w:val="auto"/>
          <w:szCs w:val="24"/>
          <w:lang w:eastAsia="zh-CN"/>
        </w:rPr>
        <w:t>：</w:t>
      </w:r>
      <w:r>
        <w:rPr>
          <w:rFonts w:hint="eastAsia" w:ascii="仿宋" w:hAnsi="仿宋" w:eastAsia="仿宋" w:cs="仿宋"/>
          <w:color w:val="auto"/>
          <w:szCs w:val="24"/>
          <w:u w:val="single"/>
          <w:lang w:eastAsia="zh-CN"/>
        </w:rPr>
        <w:t xml:space="preserve">             </w:t>
      </w:r>
    </w:p>
    <w:p w14:paraId="6F642F6A">
      <w:pPr>
        <w:spacing w:line="360" w:lineRule="auto"/>
        <w:ind w:firstLine="3120" w:firstLineChars="1300"/>
        <w:rPr>
          <w:rFonts w:ascii="仿宋" w:hAnsi="仿宋" w:eastAsia="仿宋" w:cs="仿宋"/>
          <w:color w:val="auto"/>
          <w:lang w:eastAsia="zh-CN"/>
        </w:rPr>
      </w:pPr>
      <w:r>
        <w:rPr>
          <w:rFonts w:hint="eastAsia" w:ascii="仿宋" w:hAnsi="仿宋" w:eastAsia="仿宋" w:cs="仿宋"/>
          <w:color w:val="auto"/>
          <w:lang w:eastAsia="zh-CN"/>
        </w:rPr>
        <w:t>日期：       年   月   日</w:t>
      </w:r>
    </w:p>
    <w:p w14:paraId="498CFE54">
      <w:pPr>
        <w:pStyle w:val="6"/>
        <w:rPr>
          <w:rFonts w:ascii="仿宋" w:hAnsi="仿宋" w:eastAsia="仿宋" w:cs="仿宋"/>
          <w:color w:val="auto"/>
          <w:sz w:val="36"/>
          <w:szCs w:val="36"/>
          <w:lang w:eastAsia="zh-CN"/>
        </w:rPr>
      </w:pPr>
    </w:p>
    <w:p w14:paraId="062DE311">
      <w:pPr>
        <w:rPr>
          <w:rFonts w:ascii="仿宋" w:hAnsi="仿宋" w:eastAsia="仿宋" w:cs="仿宋"/>
          <w:color w:val="auto"/>
          <w:lang w:eastAsia="zh-CN"/>
        </w:rPr>
      </w:pPr>
    </w:p>
    <w:p w14:paraId="42E2ADF0">
      <w:pPr>
        <w:pStyle w:val="35"/>
        <w:spacing w:after="0"/>
        <w:ind w:firstLine="420"/>
        <w:jc w:val="center"/>
        <w:rPr>
          <w:rFonts w:ascii="仿宋" w:hAnsi="仿宋" w:eastAsia="仿宋" w:cs="仿宋"/>
          <w:color w:val="auto"/>
          <w:sz w:val="36"/>
          <w:szCs w:val="36"/>
          <w:lang w:eastAsia="zh-CN"/>
        </w:rPr>
      </w:pPr>
    </w:p>
    <w:p w14:paraId="3A61413C">
      <w:pPr>
        <w:pStyle w:val="35"/>
        <w:spacing w:after="0"/>
        <w:ind w:firstLine="420"/>
        <w:jc w:val="center"/>
        <w:rPr>
          <w:rFonts w:ascii="仿宋" w:hAnsi="仿宋" w:eastAsia="仿宋" w:cs="仿宋"/>
          <w:color w:val="auto"/>
          <w:sz w:val="36"/>
          <w:szCs w:val="36"/>
          <w:lang w:eastAsia="zh-CN"/>
        </w:rPr>
      </w:pPr>
    </w:p>
    <w:p w14:paraId="53EEE1B6">
      <w:pPr>
        <w:pStyle w:val="35"/>
        <w:spacing w:after="0"/>
        <w:ind w:firstLine="420"/>
        <w:jc w:val="center"/>
        <w:rPr>
          <w:rFonts w:ascii="仿宋" w:hAnsi="仿宋" w:eastAsia="仿宋" w:cs="仿宋"/>
          <w:color w:val="auto"/>
          <w:sz w:val="36"/>
          <w:szCs w:val="36"/>
          <w:lang w:eastAsia="zh-CN"/>
        </w:rPr>
      </w:pPr>
    </w:p>
    <w:p w14:paraId="337443D0">
      <w:pPr>
        <w:pStyle w:val="35"/>
        <w:spacing w:after="0"/>
        <w:ind w:firstLine="420"/>
        <w:jc w:val="center"/>
        <w:rPr>
          <w:rFonts w:ascii="仿宋" w:hAnsi="仿宋" w:eastAsia="仿宋" w:cs="仿宋"/>
          <w:color w:val="auto"/>
          <w:sz w:val="36"/>
          <w:szCs w:val="36"/>
          <w:lang w:eastAsia="zh-CN"/>
        </w:rPr>
      </w:pPr>
    </w:p>
    <w:p w14:paraId="7B574EF9">
      <w:pPr>
        <w:pStyle w:val="35"/>
        <w:spacing w:after="0"/>
        <w:ind w:firstLine="420"/>
        <w:jc w:val="center"/>
        <w:rPr>
          <w:rFonts w:ascii="仿宋" w:hAnsi="仿宋" w:eastAsia="仿宋" w:cs="仿宋"/>
          <w:color w:val="auto"/>
          <w:sz w:val="36"/>
          <w:szCs w:val="36"/>
          <w:lang w:eastAsia="zh-CN"/>
        </w:rPr>
      </w:pPr>
    </w:p>
    <w:p w14:paraId="79CA27D1">
      <w:pPr>
        <w:pStyle w:val="35"/>
        <w:spacing w:after="0"/>
        <w:ind w:firstLine="420"/>
        <w:jc w:val="center"/>
        <w:rPr>
          <w:rFonts w:ascii="仿宋" w:hAnsi="仿宋" w:eastAsia="仿宋" w:cs="仿宋"/>
          <w:color w:val="auto"/>
          <w:sz w:val="36"/>
          <w:szCs w:val="36"/>
          <w:lang w:eastAsia="zh-CN"/>
        </w:rPr>
      </w:pPr>
    </w:p>
    <w:p w14:paraId="7DB11508">
      <w:pPr>
        <w:pStyle w:val="35"/>
        <w:spacing w:after="0"/>
        <w:ind w:firstLine="420"/>
        <w:jc w:val="center"/>
        <w:rPr>
          <w:rFonts w:ascii="仿宋" w:hAnsi="仿宋" w:eastAsia="仿宋" w:cs="仿宋"/>
          <w:color w:val="auto"/>
          <w:sz w:val="36"/>
          <w:szCs w:val="36"/>
          <w:lang w:eastAsia="zh-CN"/>
        </w:rPr>
      </w:pPr>
    </w:p>
    <w:p w14:paraId="04621F89">
      <w:pPr>
        <w:numPr>
          <w:ilvl w:val="0"/>
          <w:numId w:val="10"/>
        </w:numPr>
        <w:ind w:left="-486" w:leftChars="0" w:firstLine="486" w:firstLineChars="0"/>
        <w:jc w:val="center"/>
        <w:rPr>
          <w:lang w:eastAsia="zh-CN"/>
        </w:rPr>
      </w:pPr>
      <w:r>
        <w:rPr>
          <w:rFonts w:hint="eastAsia" w:ascii="仿宋" w:hAnsi="仿宋" w:eastAsia="仿宋" w:cs="仿宋"/>
          <w:b/>
          <w:bCs/>
          <w:color w:val="auto"/>
          <w:sz w:val="30"/>
          <w:szCs w:val="30"/>
          <w:lang w:eastAsia="zh-CN"/>
        </w:rPr>
        <w:t>商务条款偏离表</w:t>
      </w:r>
    </w:p>
    <w:p w14:paraId="5B92E5DF">
      <w:pPr>
        <w:pStyle w:val="34"/>
        <w:keepNext/>
        <w:keepLines/>
        <w:spacing w:before="0" w:after="220"/>
        <w:jc w:val="both"/>
        <w:rPr>
          <w:rFonts w:ascii="仿宋" w:hAnsi="仿宋" w:eastAsia="仿宋" w:cs="仿宋"/>
          <w:color w:val="auto"/>
          <w:sz w:val="24"/>
        </w:rPr>
      </w:pPr>
      <w:r>
        <w:rPr>
          <w:rFonts w:hint="eastAsia" w:ascii="仿宋" w:hAnsi="仿宋" w:eastAsia="仿宋" w:cs="仿宋"/>
          <w:color w:val="auto"/>
          <w:sz w:val="24"/>
        </w:rPr>
        <w:t xml:space="preserve">项目名称:                      </w:t>
      </w:r>
    </w:p>
    <w:p w14:paraId="53EB97E5">
      <w:pPr>
        <w:pStyle w:val="34"/>
        <w:keepNext/>
        <w:keepLines/>
        <w:spacing w:before="0" w:after="220"/>
        <w:jc w:val="both"/>
        <w:rPr>
          <w:lang w:eastAsia="zh-CN"/>
        </w:rPr>
      </w:pPr>
      <w:r>
        <w:rPr>
          <w:rFonts w:hint="eastAsia" w:ascii="仿宋" w:hAnsi="仿宋" w:eastAsia="仿宋" w:cs="仿宋"/>
          <w:color w:val="auto"/>
          <w:sz w:val="24"/>
        </w:rPr>
        <w:t xml:space="preserve">招标编号:                </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 xml:space="preserve">包号: 　 </w:t>
      </w:r>
    </w:p>
    <w:tbl>
      <w:tblPr>
        <w:tblStyle w:val="23"/>
        <w:tblW w:w="9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2154"/>
        <w:gridCol w:w="2477"/>
        <w:gridCol w:w="2454"/>
        <w:gridCol w:w="1130"/>
      </w:tblGrid>
      <w:tr w14:paraId="2A93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5BC51965">
            <w:pPr>
              <w:rPr>
                <w:rFonts w:ascii="仿宋" w:hAnsi="仿宋" w:eastAsia="仿宋" w:cs="仿宋"/>
                <w:color w:val="auto"/>
                <w:spacing w:val="-1"/>
              </w:rPr>
            </w:pPr>
            <w:r>
              <w:rPr>
                <w:rFonts w:hint="eastAsia" w:ascii="仿宋" w:hAnsi="仿宋" w:eastAsia="仿宋" w:cs="仿宋"/>
                <w:color w:val="auto"/>
                <w:spacing w:val="-1"/>
              </w:rPr>
              <w:t>序号</w:t>
            </w:r>
          </w:p>
        </w:tc>
        <w:tc>
          <w:tcPr>
            <w:tcW w:w="2154" w:type="dxa"/>
          </w:tcPr>
          <w:p w14:paraId="36E81F46">
            <w:pPr>
              <w:pStyle w:val="10"/>
              <w:spacing w:line="240" w:lineRule="atLeast"/>
              <w:jc w:val="center"/>
              <w:rPr>
                <w:rFonts w:ascii="仿宋" w:hAnsi="仿宋" w:eastAsia="仿宋" w:cs="仿宋"/>
                <w:color w:val="auto"/>
                <w:spacing w:val="-1"/>
              </w:rPr>
            </w:pPr>
            <w:r>
              <w:rPr>
                <w:rFonts w:hint="eastAsia" w:ascii="仿宋" w:hAnsi="仿宋" w:eastAsia="仿宋" w:cs="仿宋"/>
                <w:color w:val="auto"/>
                <w:lang w:eastAsia="zh-CN"/>
              </w:rPr>
              <w:t>招标文件条款号</w:t>
            </w:r>
          </w:p>
        </w:tc>
        <w:tc>
          <w:tcPr>
            <w:tcW w:w="2477" w:type="dxa"/>
          </w:tcPr>
          <w:p w14:paraId="54D0B287">
            <w:pPr>
              <w:pStyle w:val="10"/>
              <w:spacing w:line="240" w:lineRule="atLeast"/>
              <w:jc w:val="center"/>
              <w:rPr>
                <w:rFonts w:ascii="仿宋" w:hAnsi="仿宋" w:eastAsia="仿宋" w:cs="仿宋"/>
                <w:color w:val="auto"/>
                <w:spacing w:val="-1"/>
              </w:rPr>
            </w:pPr>
            <w:r>
              <w:rPr>
                <w:rFonts w:hint="eastAsia" w:ascii="仿宋" w:hAnsi="仿宋" w:eastAsia="仿宋" w:cs="仿宋"/>
                <w:color w:val="auto"/>
                <w:lang w:eastAsia="zh-CN"/>
              </w:rPr>
              <w:t>招标文件的商务条款</w:t>
            </w:r>
          </w:p>
        </w:tc>
        <w:tc>
          <w:tcPr>
            <w:tcW w:w="2454" w:type="dxa"/>
          </w:tcPr>
          <w:p w14:paraId="78DCB933">
            <w:pPr>
              <w:pStyle w:val="10"/>
              <w:spacing w:line="240" w:lineRule="atLeast"/>
              <w:jc w:val="center"/>
              <w:rPr>
                <w:rFonts w:ascii="仿宋" w:hAnsi="仿宋" w:eastAsia="仿宋" w:cs="仿宋"/>
                <w:color w:val="auto"/>
                <w:spacing w:val="-1"/>
              </w:rPr>
            </w:pPr>
            <w:r>
              <w:rPr>
                <w:rFonts w:hint="eastAsia" w:ascii="仿宋" w:hAnsi="仿宋" w:eastAsia="仿宋" w:cs="仿宋"/>
                <w:color w:val="auto"/>
                <w:lang w:eastAsia="zh-CN"/>
              </w:rPr>
              <w:t>投标文件的商务条款</w:t>
            </w:r>
          </w:p>
        </w:tc>
        <w:tc>
          <w:tcPr>
            <w:tcW w:w="1130" w:type="dxa"/>
          </w:tcPr>
          <w:p w14:paraId="065383A1">
            <w:pPr>
              <w:pStyle w:val="10"/>
              <w:spacing w:line="240" w:lineRule="atLeast"/>
              <w:jc w:val="center"/>
              <w:rPr>
                <w:rFonts w:ascii="仿宋" w:hAnsi="仿宋" w:eastAsia="仿宋" w:cs="仿宋"/>
                <w:color w:val="auto"/>
                <w:spacing w:val="-1"/>
              </w:rPr>
            </w:pPr>
            <w:r>
              <w:rPr>
                <w:rFonts w:hint="eastAsia" w:ascii="仿宋" w:hAnsi="仿宋" w:eastAsia="仿宋" w:cs="仿宋"/>
                <w:color w:val="auto"/>
                <w:lang w:eastAsia="zh-CN"/>
              </w:rPr>
              <w:t>说明</w:t>
            </w:r>
          </w:p>
        </w:tc>
      </w:tr>
      <w:tr w14:paraId="21F77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6507D9C2">
            <w:pPr>
              <w:rPr>
                <w:rFonts w:ascii="仿宋" w:hAnsi="仿宋" w:eastAsia="仿宋" w:cs="仿宋"/>
                <w:color w:val="auto"/>
                <w:spacing w:val="-1"/>
              </w:rPr>
            </w:pPr>
            <w:r>
              <w:rPr>
                <w:rFonts w:hint="eastAsia" w:ascii="仿宋" w:hAnsi="仿宋" w:eastAsia="仿宋" w:cs="仿宋"/>
                <w:color w:val="auto"/>
                <w:spacing w:val="-1"/>
              </w:rPr>
              <w:t>1</w:t>
            </w:r>
          </w:p>
        </w:tc>
        <w:tc>
          <w:tcPr>
            <w:tcW w:w="2154" w:type="dxa"/>
            <w:vAlign w:val="center"/>
          </w:tcPr>
          <w:p w14:paraId="17124296">
            <w:pPr>
              <w:rPr>
                <w:rFonts w:ascii="仿宋" w:hAnsi="仿宋" w:eastAsia="仿宋" w:cs="仿宋"/>
                <w:color w:val="auto"/>
                <w:spacing w:val="-1"/>
              </w:rPr>
            </w:pPr>
          </w:p>
        </w:tc>
        <w:tc>
          <w:tcPr>
            <w:tcW w:w="2477" w:type="dxa"/>
            <w:vAlign w:val="center"/>
          </w:tcPr>
          <w:p w14:paraId="46EE8A4C">
            <w:pPr>
              <w:rPr>
                <w:rFonts w:ascii="仿宋" w:hAnsi="仿宋" w:eastAsia="仿宋" w:cs="仿宋"/>
                <w:color w:val="auto"/>
                <w:spacing w:val="-1"/>
              </w:rPr>
            </w:pPr>
          </w:p>
        </w:tc>
        <w:tc>
          <w:tcPr>
            <w:tcW w:w="2454" w:type="dxa"/>
            <w:vAlign w:val="center"/>
          </w:tcPr>
          <w:p w14:paraId="7AFED273">
            <w:pPr>
              <w:rPr>
                <w:rFonts w:ascii="仿宋" w:hAnsi="仿宋" w:eastAsia="仿宋" w:cs="仿宋"/>
                <w:color w:val="auto"/>
                <w:spacing w:val="-1"/>
              </w:rPr>
            </w:pPr>
          </w:p>
        </w:tc>
        <w:tc>
          <w:tcPr>
            <w:tcW w:w="1130" w:type="dxa"/>
            <w:vAlign w:val="center"/>
          </w:tcPr>
          <w:p w14:paraId="24D76A2E">
            <w:pPr>
              <w:rPr>
                <w:rFonts w:ascii="仿宋" w:hAnsi="仿宋" w:eastAsia="仿宋" w:cs="仿宋"/>
                <w:color w:val="auto"/>
                <w:spacing w:val="-1"/>
              </w:rPr>
            </w:pPr>
          </w:p>
        </w:tc>
      </w:tr>
      <w:tr w14:paraId="419ED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376D9D10">
            <w:pPr>
              <w:rPr>
                <w:rFonts w:ascii="仿宋" w:hAnsi="仿宋" w:eastAsia="仿宋" w:cs="仿宋"/>
                <w:color w:val="auto"/>
                <w:spacing w:val="-1"/>
              </w:rPr>
            </w:pPr>
            <w:r>
              <w:rPr>
                <w:rFonts w:hint="eastAsia" w:ascii="仿宋" w:hAnsi="仿宋" w:eastAsia="仿宋" w:cs="仿宋"/>
                <w:color w:val="auto"/>
                <w:spacing w:val="-1"/>
              </w:rPr>
              <w:t>2</w:t>
            </w:r>
          </w:p>
        </w:tc>
        <w:tc>
          <w:tcPr>
            <w:tcW w:w="2154" w:type="dxa"/>
            <w:vAlign w:val="center"/>
          </w:tcPr>
          <w:p w14:paraId="45C7ACA2">
            <w:pPr>
              <w:rPr>
                <w:rFonts w:ascii="仿宋" w:hAnsi="仿宋" w:eastAsia="仿宋" w:cs="仿宋"/>
                <w:color w:val="auto"/>
                <w:spacing w:val="-1"/>
              </w:rPr>
            </w:pPr>
          </w:p>
        </w:tc>
        <w:tc>
          <w:tcPr>
            <w:tcW w:w="2477" w:type="dxa"/>
            <w:vAlign w:val="center"/>
          </w:tcPr>
          <w:p w14:paraId="6C1FE036">
            <w:pPr>
              <w:rPr>
                <w:rFonts w:ascii="仿宋" w:hAnsi="仿宋" w:eastAsia="仿宋" w:cs="仿宋"/>
                <w:color w:val="auto"/>
                <w:spacing w:val="-1"/>
              </w:rPr>
            </w:pPr>
          </w:p>
        </w:tc>
        <w:tc>
          <w:tcPr>
            <w:tcW w:w="2454" w:type="dxa"/>
            <w:vAlign w:val="center"/>
          </w:tcPr>
          <w:p w14:paraId="1B278D21">
            <w:pPr>
              <w:rPr>
                <w:rFonts w:ascii="仿宋" w:hAnsi="仿宋" w:eastAsia="仿宋" w:cs="仿宋"/>
                <w:color w:val="auto"/>
                <w:spacing w:val="-1"/>
              </w:rPr>
            </w:pPr>
          </w:p>
        </w:tc>
        <w:tc>
          <w:tcPr>
            <w:tcW w:w="1130" w:type="dxa"/>
            <w:vAlign w:val="center"/>
          </w:tcPr>
          <w:p w14:paraId="30D40EC0">
            <w:pPr>
              <w:rPr>
                <w:rFonts w:ascii="仿宋" w:hAnsi="仿宋" w:eastAsia="仿宋" w:cs="仿宋"/>
                <w:color w:val="auto"/>
                <w:spacing w:val="-1"/>
              </w:rPr>
            </w:pPr>
          </w:p>
        </w:tc>
      </w:tr>
      <w:tr w14:paraId="5845C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4ACA511D">
            <w:pPr>
              <w:rPr>
                <w:rFonts w:ascii="仿宋" w:hAnsi="仿宋" w:eastAsia="仿宋" w:cs="仿宋"/>
                <w:color w:val="auto"/>
                <w:spacing w:val="-1"/>
              </w:rPr>
            </w:pPr>
            <w:r>
              <w:rPr>
                <w:rFonts w:hint="eastAsia" w:ascii="仿宋" w:hAnsi="仿宋" w:eastAsia="仿宋" w:cs="仿宋"/>
                <w:color w:val="auto"/>
                <w:spacing w:val="-1"/>
              </w:rPr>
              <w:t>3</w:t>
            </w:r>
          </w:p>
        </w:tc>
        <w:tc>
          <w:tcPr>
            <w:tcW w:w="2154" w:type="dxa"/>
            <w:vAlign w:val="center"/>
          </w:tcPr>
          <w:p w14:paraId="79E6EFAE">
            <w:pPr>
              <w:rPr>
                <w:rFonts w:ascii="仿宋" w:hAnsi="仿宋" w:eastAsia="仿宋" w:cs="仿宋"/>
                <w:color w:val="auto"/>
                <w:spacing w:val="-1"/>
              </w:rPr>
            </w:pPr>
          </w:p>
        </w:tc>
        <w:tc>
          <w:tcPr>
            <w:tcW w:w="2477" w:type="dxa"/>
            <w:vAlign w:val="center"/>
          </w:tcPr>
          <w:p w14:paraId="2A84635B">
            <w:pPr>
              <w:rPr>
                <w:rFonts w:ascii="仿宋" w:hAnsi="仿宋" w:eastAsia="仿宋" w:cs="仿宋"/>
                <w:color w:val="auto"/>
                <w:spacing w:val="-1"/>
              </w:rPr>
            </w:pPr>
          </w:p>
        </w:tc>
        <w:tc>
          <w:tcPr>
            <w:tcW w:w="2454" w:type="dxa"/>
            <w:vAlign w:val="center"/>
          </w:tcPr>
          <w:p w14:paraId="6626C029">
            <w:pPr>
              <w:rPr>
                <w:rFonts w:ascii="仿宋" w:hAnsi="仿宋" w:eastAsia="仿宋" w:cs="仿宋"/>
                <w:color w:val="auto"/>
                <w:spacing w:val="-1"/>
              </w:rPr>
            </w:pPr>
          </w:p>
        </w:tc>
        <w:tc>
          <w:tcPr>
            <w:tcW w:w="1130" w:type="dxa"/>
            <w:vAlign w:val="center"/>
          </w:tcPr>
          <w:p w14:paraId="1A15809D">
            <w:pPr>
              <w:rPr>
                <w:rFonts w:ascii="仿宋" w:hAnsi="仿宋" w:eastAsia="仿宋" w:cs="仿宋"/>
                <w:color w:val="auto"/>
                <w:spacing w:val="-1"/>
              </w:rPr>
            </w:pPr>
          </w:p>
        </w:tc>
      </w:tr>
      <w:tr w14:paraId="758DF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1F72BAF9">
            <w:pPr>
              <w:rPr>
                <w:rFonts w:ascii="仿宋" w:hAnsi="仿宋" w:eastAsia="仿宋" w:cs="仿宋"/>
                <w:color w:val="auto"/>
                <w:spacing w:val="-1"/>
              </w:rPr>
            </w:pPr>
            <w:r>
              <w:rPr>
                <w:rFonts w:hint="eastAsia" w:ascii="仿宋" w:hAnsi="仿宋" w:eastAsia="仿宋" w:cs="仿宋"/>
                <w:color w:val="auto"/>
                <w:spacing w:val="-1"/>
              </w:rPr>
              <w:t>4</w:t>
            </w:r>
          </w:p>
        </w:tc>
        <w:tc>
          <w:tcPr>
            <w:tcW w:w="2154" w:type="dxa"/>
            <w:vAlign w:val="center"/>
          </w:tcPr>
          <w:p w14:paraId="3E0746EE">
            <w:pPr>
              <w:rPr>
                <w:rFonts w:ascii="仿宋" w:hAnsi="仿宋" w:eastAsia="仿宋" w:cs="仿宋"/>
                <w:color w:val="auto"/>
                <w:spacing w:val="-1"/>
              </w:rPr>
            </w:pPr>
          </w:p>
        </w:tc>
        <w:tc>
          <w:tcPr>
            <w:tcW w:w="2477" w:type="dxa"/>
            <w:vAlign w:val="center"/>
          </w:tcPr>
          <w:p w14:paraId="3DC4DE9F">
            <w:pPr>
              <w:rPr>
                <w:rFonts w:ascii="仿宋" w:hAnsi="仿宋" w:eastAsia="仿宋" w:cs="仿宋"/>
                <w:color w:val="auto"/>
                <w:spacing w:val="-1"/>
              </w:rPr>
            </w:pPr>
          </w:p>
        </w:tc>
        <w:tc>
          <w:tcPr>
            <w:tcW w:w="2454" w:type="dxa"/>
            <w:vAlign w:val="center"/>
          </w:tcPr>
          <w:p w14:paraId="2304C3F4">
            <w:pPr>
              <w:rPr>
                <w:rFonts w:ascii="仿宋" w:hAnsi="仿宋" w:eastAsia="仿宋" w:cs="仿宋"/>
                <w:color w:val="auto"/>
                <w:spacing w:val="-1"/>
              </w:rPr>
            </w:pPr>
          </w:p>
        </w:tc>
        <w:tc>
          <w:tcPr>
            <w:tcW w:w="1130" w:type="dxa"/>
            <w:vAlign w:val="center"/>
          </w:tcPr>
          <w:p w14:paraId="60B24495">
            <w:pPr>
              <w:rPr>
                <w:rFonts w:ascii="仿宋" w:hAnsi="仿宋" w:eastAsia="仿宋" w:cs="仿宋"/>
                <w:color w:val="auto"/>
                <w:spacing w:val="-1"/>
              </w:rPr>
            </w:pPr>
          </w:p>
        </w:tc>
      </w:tr>
      <w:tr w14:paraId="33C61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29E8E000">
            <w:pPr>
              <w:rPr>
                <w:rFonts w:ascii="仿宋" w:hAnsi="仿宋" w:eastAsia="仿宋" w:cs="仿宋"/>
                <w:color w:val="auto"/>
                <w:spacing w:val="-1"/>
              </w:rPr>
            </w:pPr>
            <w:r>
              <w:rPr>
                <w:rFonts w:hint="eastAsia" w:ascii="仿宋" w:hAnsi="仿宋" w:eastAsia="仿宋" w:cs="仿宋"/>
                <w:color w:val="auto"/>
                <w:spacing w:val="-1"/>
              </w:rPr>
              <w:t>5</w:t>
            </w:r>
          </w:p>
        </w:tc>
        <w:tc>
          <w:tcPr>
            <w:tcW w:w="2154" w:type="dxa"/>
            <w:vAlign w:val="center"/>
          </w:tcPr>
          <w:p w14:paraId="60C06735">
            <w:pPr>
              <w:rPr>
                <w:rFonts w:ascii="仿宋" w:hAnsi="仿宋" w:eastAsia="仿宋" w:cs="仿宋"/>
                <w:color w:val="auto"/>
                <w:spacing w:val="-1"/>
              </w:rPr>
            </w:pPr>
          </w:p>
        </w:tc>
        <w:tc>
          <w:tcPr>
            <w:tcW w:w="2477" w:type="dxa"/>
            <w:vAlign w:val="center"/>
          </w:tcPr>
          <w:p w14:paraId="042CED97">
            <w:pPr>
              <w:rPr>
                <w:rFonts w:ascii="仿宋" w:hAnsi="仿宋" w:eastAsia="仿宋" w:cs="仿宋"/>
                <w:color w:val="auto"/>
                <w:spacing w:val="-1"/>
              </w:rPr>
            </w:pPr>
          </w:p>
        </w:tc>
        <w:tc>
          <w:tcPr>
            <w:tcW w:w="2454" w:type="dxa"/>
            <w:vAlign w:val="center"/>
          </w:tcPr>
          <w:p w14:paraId="0D939FF6">
            <w:pPr>
              <w:rPr>
                <w:rFonts w:ascii="仿宋" w:hAnsi="仿宋" w:eastAsia="仿宋" w:cs="仿宋"/>
                <w:color w:val="auto"/>
                <w:spacing w:val="-1"/>
              </w:rPr>
            </w:pPr>
          </w:p>
        </w:tc>
        <w:tc>
          <w:tcPr>
            <w:tcW w:w="1130" w:type="dxa"/>
            <w:vAlign w:val="center"/>
          </w:tcPr>
          <w:p w14:paraId="137F8BC4">
            <w:pPr>
              <w:rPr>
                <w:rFonts w:ascii="仿宋" w:hAnsi="仿宋" w:eastAsia="仿宋" w:cs="仿宋"/>
                <w:color w:val="auto"/>
                <w:spacing w:val="-1"/>
              </w:rPr>
            </w:pPr>
          </w:p>
        </w:tc>
      </w:tr>
      <w:tr w14:paraId="440DA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3C78A0D8">
            <w:pPr>
              <w:rPr>
                <w:rFonts w:ascii="仿宋" w:hAnsi="仿宋" w:eastAsia="仿宋" w:cs="仿宋"/>
                <w:color w:val="auto"/>
                <w:spacing w:val="-1"/>
              </w:rPr>
            </w:pPr>
            <w:r>
              <w:rPr>
                <w:rFonts w:hint="eastAsia" w:ascii="仿宋" w:hAnsi="仿宋" w:eastAsia="仿宋" w:cs="仿宋"/>
                <w:color w:val="auto"/>
                <w:spacing w:val="-1"/>
              </w:rPr>
              <w:t>6</w:t>
            </w:r>
          </w:p>
        </w:tc>
        <w:tc>
          <w:tcPr>
            <w:tcW w:w="2154" w:type="dxa"/>
            <w:vAlign w:val="center"/>
          </w:tcPr>
          <w:p w14:paraId="01B14040">
            <w:pPr>
              <w:rPr>
                <w:rFonts w:ascii="仿宋" w:hAnsi="仿宋" w:eastAsia="仿宋" w:cs="仿宋"/>
                <w:color w:val="auto"/>
                <w:spacing w:val="-1"/>
              </w:rPr>
            </w:pPr>
          </w:p>
        </w:tc>
        <w:tc>
          <w:tcPr>
            <w:tcW w:w="2477" w:type="dxa"/>
            <w:vAlign w:val="center"/>
          </w:tcPr>
          <w:p w14:paraId="3FC7C642">
            <w:pPr>
              <w:rPr>
                <w:rFonts w:ascii="仿宋" w:hAnsi="仿宋" w:eastAsia="仿宋" w:cs="仿宋"/>
                <w:color w:val="auto"/>
                <w:spacing w:val="-1"/>
              </w:rPr>
            </w:pPr>
          </w:p>
        </w:tc>
        <w:tc>
          <w:tcPr>
            <w:tcW w:w="2454" w:type="dxa"/>
            <w:vAlign w:val="center"/>
          </w:tcPr>
          <w:p w14:paraId="32BA714A">
            <w:pPr>
              <w:rPr>
                <w:rFonts w:ascii="仿宋" w:hAnsi="仿宋" w:eastAsia="仿宋" w:cs="仿宋"/>
                <w:color w:val="auto"/>
                <w:spacing w:val="-1"/>
              </w:rPr>
            </w:pPr>
          </w:p>
        </w:tc>
        <w:tc>
          <w:tcPr>
            <w:tcW w:w="1130" w:type="dxa"/>
            <w:vAlign w:val="center"/>
          </w:tcPr>
          <w:p w14:paraId="465AA9DA">
            <w:pPr>
              <w:rPr>
                <w:rFonts w:ascii="仿宋" w:hAnsi="仿宋" w:eastAsia="仿宋" w:cs="仿宋"/>
                <w:color w:val="auto"/>
                <w:spacing w:val="-1"/>
              </w:rPr>
            </w:pPr>
          </w:p>
        </w:tc>
      </w:tr>
      <w:tr w14:paraId="2A76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7290B461">
            <w:pPr>
              <w:rPr>
                <w:rFonts w:ascii="仿宋" w:hAnsi="仿宋" w:eastAsia="仿宋" w:cs="仿宋"/>
                <w:color w:val="auto"/>
                <w:spacing w:val="-1"/>
              </w:rPr>
            </w:pPr>
            <w:r>
              <w:rPr>
                <w:rFonts w:hint="eastAsia" w:ascii="仿宋" w:hAnsi="仿宋" w:eastAsia="仿宋" w:cs="仿宋"/>
                <w:color w:val="auto"/>
                <w:spacing w:val="-1"/>
              </w:rPr>
              <w:t>7</w:t>
            </w:r>
          </w:p>
        </w:tc>
        <w:tc>
          <w:tcPr>
            <w:tcW w:w="2154" w:type="dxa"/>
            <w:vAlign w:val="center"/>
          </w:tcPr>
          <w:p w14:paraId="5231C82E">
            <w:pPr>
              <w:rPr>
                <w:rFonts w:ascii="仿宋" w:hAnsi="仿宋" w:eastAsia="仿宋" w:cs="仿宋"/>
                <w:color w:val="auto"/>
                <w:spacing w:val="-1"/>
              </w:rPr>
            </w:pPr>
          </w:p>
        </w:tc>
        <w:tc>
          <w:tcPr>
            <w:tcW w:w="2477" w:type="dxa"/>
            <w:vAlign w:val="center"/>
          </w:tcPr>
          <w:p w14:paraId="578C8A1D">
            <w:pPr>
              <w:rPr>
                <w:rFonts w:ascii="仿宋" w:hAnsi="仿宋" w:eastAsia="仿宋" w:cs="仿宋"/>
                <w:color w:val="auto"/>
                <w:spacing w:val="-1"/>
              </w:rPr>
            </w:pPr>
          </w:p>
        </w:tc>
        <w:tc>
          <w:tcPr>
            <w:tcW w:w="2454" w:type="dxa"/>
            <w:vAlign w:val="center"/>
          </w:tcPr>
          <w:p w14:paraId="37735283">
            <w:pPr>
              <w:rPr>
                <w:rFonts w:ascii="仿宋" w:hAnsi="仿宋" w:eastAsia="仿宋" w:cs="仿宋"/>
                <w:color w:val="auto"/>
                <w:spacing w:val="-1"/>
              </w:rPr>
            </w:pPr>
          </w:p>
        </w:tc>
        <w:tc>
          <w:tcPr>
            <w:tcW w:w="1130" w:type="dxa"/>
            <w:vAlign w:val="center"/>
          </w:tcPr>
          <w:p w14:paraId="60BC88E4">
            <w:pPr>
              <w:rPr>
                <w:rFonts w:ascii="仿宋" w:hAnsi="仿宋" w:eastAsia="仿宋" w:cs="仿宋"/>
                <w:color w:val="auto"/>
                <w:spacing w:val="-1"/>
              </w:rPr>
            </w:pPr>
          </w:p>
        </w:tc>
      </w:tr>
      <w:tr w14:paraId="7556F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0591306B">
            <w:pPr>
              <w:rPr>
                <w:rFonts w:ascii="仿宋" w:hAnsi="仿宋" w:eastAsia="仿宋" w:cs="仿宋"/>
                <w:color w:val="auto"/>
                <w:spacing w:val="-1"/>
              </w:rPr>
            </w:pPr>
            <w:r>
              <w:rPr>
                <w:rFonts w:hint="eastAsia" w:ascii="仿宋" w:hAnsi="仿宋" w:eastAsia="仿宋" w:cs="仿宋"/>
                <w:color w:val="auto"/>
                <w:spacing w:val="-1"/>
              </w:rPr>
              <w:t>8</w:t>
            </w:r>
          </w:p>
        </w:tc>
        <w:tc>
          <w:tcPr>
            <w:tcW w:w="2154" w:type="dxa"/>
            <w:vAlign w:val="center"/>
          </w:tcPr>
          <w:p w14:paraId="26CAC8E5">
            <w:pPr>
              <w:rPr>
                <w:rFonts w:ascii="仿宋" w:hAnsi="仿宋" w:eastAsia="仿宋" w:cs="仿宋"/>
                <w:color w:val="auto"/>
                <w:spacing w:val="-1"/>
              </w:rPr>
            </w:pPr>
          </w:p>
        </w:tc>
        <w:tc>
          <w:tcPr>
            <w:tcW w:w="2477" w:type="dxa"/>
            <w:vAlign w:val="center"/>
          </w:tcPr>
          <w:p w14:paraId="6CEBBA9B">
            <w:pPr>
              <w:rPr>
                <w:rFonts w:ascii="仿宋" w:hAnsi="仿宋" w:eastAsia="仿宋" w:cs="仿宋"/>
                <w:color w:val="auto"/>
                <w:spacing w:val="-1"/>
              </w:rPr>
            </w:pPr>
          </w:p>
        </w:tc>
        <w:tc>
          <w:tcPr>
            <w:tcW w:w="2454" w:type="dxa"/>
            <w:vAlign w:val="center"/>
          </w:tcPr>
          <w:p w14:paraId="37D30E55">
            <w:pPr>
              <w:rPr>
                <w:rFonts w:ascii="仿宋" w:hAnsi="仿宋" w:eastAsia="仿宋" w:cs="仿宋"/>
                <w:color w:val="auto"/>
                <w:spacing w:val="-1"/>
              </w:rPr>
            </w:pPr>
          </w:p>
        </w:tc>
        <w:tc>
          <w:tcPr>
            <w:tcW w:w="1130" w:type="dxa"/>
            <w:vAlign w:val="center"/>
          </w:tcPr>
          <w:p w14:paraId="598C27AC">
            <w:pPr>
              <w:rPr>
                <w:rFonts w:ascii="仿宋" w:hAnsi="仿宋" w:eastAsia="仿宋" w:cs="仿宋"/>
                <w:color w:val="auto"/>
                <w:spacing w:val="-1"/>
              </w:rPr>
            </w:pPr>
          </w:p>
        </w:tc>
      </w:tr>
      <w:tr w14:paraId="6282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3AD0DD0F">
            <w:pPr>
              <w:rPr>
                <w:rFonts w:ascii="仿宋" w:hAnsi="仿宋" w:eastAsia="仿宋" w:cs="仿宋"/>
                <w:color w:val="auto"/>
                <w:spacing w:val="-1"/>
              </w:rPr>
            </w:pPr>
            <w:r>
              <w:rPr>
                <w:rFonts w:hint="eastAsia" w:ascii="仿宋" w:hAnsi="仿宋" w:eastAsia="仿宋" w:cs="仿宋"/>
                <w:color w:val="auto"/>
                <w:spacing w:val="-1"/>
              </w:rPr>
              <w:t>9</w:t>
            </w:r>
          </w:p>
        </w:tc>
        <w:tc>
          <w:tcPr>
            <w:tcW w:w="2154" w:type="dxa"/>
            <w:vAlign w:val="center"/>
          </w:tcPr>
          <w:p w14:paraId="54876576">
            <w:pPr>
              <w:rPr>
                <w:rFonts w:ascii="仿宋" w:hAnsi="仿宋" w:eastAsia="仿宋" w:cs="仿宋"/>
                <w:color w:val="auto"/>
                <w:spacing w:val="-1"/>
              </w:rPr>
            </w:pPr>
          </w:p>
        </w:tc>
        <w:tc>
          <w:tcPr>
            <w:tcW w:w="2477" w:type="dxa"/>
            <w:vAlign w:val="center"/>
          </w:tcPr>
          <w:p w14:paraId="3B57FD33">
            <w:pPr>
              <w:rPr>
                <w:rFonts w:ascii="仿宋" w:hAnsi="仿宋" w:eastAsia="仿宋" w:cs="仿宋"/>
                <w:color w:val="auto"/>
                <w:spacing w:val="-1"/>
              </w:rPr>
            </w:pPr>
          </w:p>
        </w:tc>
        <w:tc>
          <w:tcPr>
            <w:tcW w:w="2454" w:type="dxa"/>
            <w:vAlign w:val="center"/>
          </w:tcPr>
          <w:p w14:paraId="40025D9D">
            <w:pPr>
              <w:rPr>
                <w:rFonts w:ascii="仿宋" w:hAnsi="仿宋" w:eastAsia="仿宋" w:cs="仿宋"/>
                <w:color w:val="auto"/>
                <w:spacing w:val="-1"/>
              </w:rPr>
            </w:pPr>
          </w:p>
        </w:tc>
        <w:tc>
          <w:tcPr>
            <w:tcW w:w="1130" w:type="dxa"/>
            <w:vAlign w:val="center"/>
          </w:tcPr>
          <w:p w14:paraId="1924CAAC">
            <w:pPr>
              <w:rPr>
                <w:rFonts w:ascii="仿宋" w:hAnsi="仿宋" w:eastAsia="仿宋" w:cs="仿宋"/>
                <w:color w:val="auto"/>
                <w:spacing w:val="-1"/>
              </w:rPr>
            </w:pPr>
          </w:p>
        </w:tc>
      </w:tr>
      <w:tr w14:paraId="28D6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0470DC52">
            <w:pPr>
              <w:rPr>
                <w:rFonts w:ascii="仿宋" w:hAnsi="仿宋" w:eastAsia="仿宋" w:cs="仿宋"/>
                <w:color w:val="auto"/>
                <w:spacing w:val="-1"/>
              </w:rPr>
            </w:pPr>
            <w:r>
              <w:rPr>
                <w:rFonts w:hint="eastAsia" w:ascii="仿宋" w:hAnsi="仿宋" w:eastAsia="仿宋" w:cs="仿宋"/>
                <w:color w:val="auto"/>
                <w:spacing w:val="-1"/>
              </w:rPr>
              <w:t>10</w:t>
            </w:r>
          </w:p>
        </w:tc>
        <w:tc>
          <w:tcPr>
            <w:tcW w:w="2154" w:type="dxa"/>
            <w:vAlign w:val="center"/>
          </w:tcPr>
          <w:p w14:paraId="55CE030F">
            <w:pPr>
              <w:rPr>
                <w:rFonts w:ascii="仿宋" w:hAnsi="仿宋" w:eastAsia="仿宋" w:cs="仿宋"/>
                <w:color w:val="auto"/>
                <w:spacing w:val="-1"/>
              </w:rPr>
            </w:pPr>
          </w:p>
        </w:tc>
        <w:tc>
          <w:tcPr>
            <w:tcW w:w="2477" w:type="dxa"/>
            <w:vAlign w:val="center"/>
          </w:tcPr>
          <w:p w14:paraId="24879417">
            <w:pPr>
              <w:rPr>
                <w:rFonts w:ascii="仿宋" w:hAnsi="仿宋" w:eastAsia="仿宋" w:cs="仿宋"/>
                <w:color w:val="auto"/>
                <w:spacing w:val="-1"/>
              </w:rPr>
            </w:pPr>
          </w:p>
        </w:tc>
        <w:tc>
          <w:tcPr>
            <w:tcW w:w="2454" w:type="dxa"/>
            <w:vAlign w:val="center"/>
          </w:tcPr>
          <w:p w14:paraId="1BF3EAF9">
            <w:pPr>
              <w:rPr>
                <w:rFonts w:ascii="仿宋" w:hAnsi="仿宋" w:eastAsia="仿宋" w:cs="仿宋"/>
                <w:color w:val="auto"/>
                <w:spacing w:val="-1"/>
              </w:rPr>
            </w:pPr>
          </w:p>
        </w:tc>
        <w:tc>
          <w:tcPr>
            <w:tcW w:w="1130" w:type="dxa"/>
            <w:vAlign w:val="center"/>
          </w:tcPr>
          <w:p w14:paraId="0F271003">
            <w:pPr>
              <w:rPr>
                <w:rFonts w:ascii="仿宋" w:hAnsi="仿宋" w:eastAsia="仿宋" w:cs="仿宋"/>
                <w:color w:val="auto"/>
                <w:spacing w:val="-1"/>
              </w:rPr>
            </w:pPr>
          </w:p>
        </w:tc>
      </w:tr>
      <w:tr w14:paraId="33C0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64F732B8">
            <w:pPr>
              <w:rPr>
                <w:rFonts w:ascii="仿宋" w:hAnsi="仿宋" w:eastAsia="仿宋" w:cs="仿宋"/>
                <w:color w:val="auto"/>
                <w:spacing w:val="-1"/>
              </w:rPr>
            </w:pPr>
            <w:r>
              <w:rPr>
                <w:rFonts w:hint="eastAsia" w:ascii="仿宋" w:hAnsi="仿宋" w:eastAsia="仿宋" w:cs="仿宋"/>
                <w:color w:val="auto"/>
                <w:spacing w:val="-1"/>
              </w:rPr>
              <w:t>11</w:t>
            </w:r>
          </w:p>
        </w:tc>
        <w:tc>
          <w:tcPr>
            <w:tcW w:w="2154" w:type="dxa"/>
            <w:vAlign w:val="center"/>
          </w:tcPr>
          <w:p w14:paraId="3452FB29">
            <w:pPr>
              <w:rPr>
                <w:rFonts w:ascii="仿宋" w:hAnsi="仿宋" w:eastAsia="仿宋" w:cs="仿宋"/>
                <w:color w:val="auto"/>
                <w:spacing w:val="-1"/>
              </w:rPr>
            </w:pPr>
          </w:p>
        </w:tc>
        <w:tc>
          <w:tcPr>
            <w:tcW w:w="2477" w:type="dxa"/>
            <w:vAlign w:val="center"/>
          </w:tcPr>
          <w:p w14:paraId="31A36846">
            <w:pPr>
              <w:rPr>
                <w:rFonts w:ascii="仿宋" w:hAnsi="仿宋" w:eastAsia="仿宋" w:cs="仿宋"/>
                <w:color w:val="auto"/>
                <w:spacing w:val="-1"/>
              </w:rPr>
            </w:pPr>
          </w:p>
        </w:tc>
        <w:tc>
          <w:tcPr>
            <w:tcW w:w="2454" w:type="dxa"/>
            <w:vAlign w:val="center"/>
          </w:tcPr>
          <w:p w14:paraId="20832EFD">
            <w:pPr>
              <w:rPr>
                <w:rFonts w:ascii="仿宋" w:hAnsi="仿宋" w:eastAsia="仿宋" w:cs="仿宋"/>
                <w:color w:val="auto"/>
                <w:spacing w:val="-1"/>
              </w:rPr>
            </w:pPr>
          </w:p>
        </w:tc>
        <w:tc>
          <w:tcPr>
            <w:tcW w:w="1130" w:type="dxa"/>
            <w:vAlign w:val="center"/>
          </w:tcPr>
          <w:p w14:paraId="58BB32BD">
            <w:pPr>
              <w:rPr>
                <w:rFonts w:ascii="仿宋" w:hAnsi="仿宋" w:eastAsia="仿宋" w:cs="仿宋"/>
                <w:color w:val="auto"/>
                <w:spacing w:val="-1"/>
              </w:rPr>
            </w:pPr>
          </w:p>
        </w:tc>
      </w:tr>
      <w:tr w14:paraId="7CA45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662426DF">
            <w:pPr>
              <w:rPr>
                <w:rFonts w:ascii="仿宋" w:hAnsi="仿宋" w:eastAsia="仿宋" w:cs="仿宋"/>
                <w:color w:val="auto"/>
                <w:spacing w:val="-1"/>
              </w:rPr>
            </w:pPr>
            <w:r>
              <w:rPr>
                <w:rFonts w:hint="eastAsia" w:ascii="仿宋" w:hAnsi="仿宋" w:eastAsia="仿宋" w:cs="仿宋"/>
                <w:color w:val="auto"/>
                <w:spacing w:val="-1"/>
              </w:rPr>
              <w:t>12</w:t>
            </w:r>
          </w:p>
        </w:tc>
        <w:tc>
          <w:tcPr>
            <w:tcW w:w="2154" w:type="dxa"/>
            <w:vAlign w:val="center"/>
          </w:tcPr>
          <w:p w14:paraId="63535B2D">
            <w:pPr>
              <w:rPr>
                <w:rFonts w:ascii="仿宋" w:hAnsi="仿宋" w:eastAsia="仿宋" w:cs="仿宋"/>
                <w:color w:val="auto"/>
                <w:spacing w:val="-1"/>
              </w:rPr>
            </w:pPr>
          </w:p>
        </w:tc>
        <w:tc>
          <w:tcPr>
            <w:tcW w:w="2477" w:type="dxa"/>
            <w:vAlign w:val="center"/>
          </w:tcPr>
          <w:p w14:paraId="1C0911A7">
            <w:pPr>
              <w:rPr>
                <w:rFonts w:ascii="仿宋" w:hAnsi="仿宋" w:eastAsia="仿宋" w:cs="仿宋"/>
                <w:color w:val="auto"/>
                <w:spacing w:val="-1"/>
              </w:rPr>
            </w:pPr>
          </w:p>
        </w:tc>
        <w:tc>
          <w:tcPr>
            <w:tcW w:w="2454" w:type="dxa"/>
            <w:vAlign w:val="center"/>
          </w:tcPr>
          <w:p w14:paraId="65899885">
            <w:pPr>
              <w:rPr>
                <w:rFonts w:ascii="仿宋" w:hAnsi="仿宋" w:eastAsia="仿宋" w:cs="仿宋"/>
                <w:color w:val="auto"/>
                <w:spacing w:val="-1"/>
              </w:rPr>
            </w:pPr>
          </w:p>
        </w:tc>
        <w:tc>
          <w:tcPr>
            <w:tcW w:w="1130" w:type="dxa"/>
            <w:vAlign w:val="center"/>
          </w:tcPr>
          <w:p w14:paraId="5B4099B7">
            <w:pPr>
              <w:rPr>
                <w:rFonts w:ascii="仿宋" w:hAnsi="仿宋" w:eastAsia="仿宋" w:cs="仿宋"/>
                <w:color w:val="auto"/>
                <w:spacing w:val="-1"/>
              </w:rPr>
            </w:pPr>
          </w:p>
        </w:tc>
      </w:tr>
      <w:tr w14:paraId="04F2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53B23840">
            <w:pPr>
              <w:rPr>
                <w:rFonts w:ascii="仿宋" w:hAnsi="仿宋" w:eastAsia="仿宋" w:cs="仿宋"/>
                <w:color w:val="auto"/>
                <w:spacing w:val="-1"/>
              </w:rPr>
            </w:pPr>
            <w:r>
              <w:rPr>
                <w:rFonts w:hint="eastAsia" w:ascii="仿宋" w:hAnsi="仿宋" w:eastAsia="仿宋" w:cs="仿宋"/>
                <w:color w:val="auto"/>
                <w:spacing w:val="-1"/>
              </w:rPr>
              <w:t>13</w:t>
            </w:r>
          </w:p>
        </w:tc>
        <w:tc>
          <w:tcPr>
            <w:tcW w:w="2154" w:type="dxa"/>
            <w:vAlign w:val="center"/>
          </w:tcPr>
          <w:p w14:paraId="6AFC30FA">
            <w:pPr>
              <w:rPr>
                <w:rFonts w:ascii="仿宋" w:hAnsi="仿宋" w:eastAsia="仿宋" w:cs="仿宋"/>
                <w:color w:val="auto"/>
                <w:spacing w:val="-1"/>
              </w:rPr>
            </w:pPr>
          </w:p>
        </w:tc>
        <w:tc>
          <w:tcPr>
            <w:tcW w:w="2477" w:type="dxa"/>
            <w:vAlign w:val="center"/>
          </w:tcPr>
          <w:p w14:paraId="303E0785">
            <w:pPr>
              <w:rPr>
                <w:rFonts w:ascii="仿宋" w:hAnsi="仿宋" w:eastAsia="仿宋" w:cs="仿宋"/>
                <w:color w:val="auto"/>
                <w:spacing w:val="-1"/>
              </w:rPr>
            </w:pPr>
          </w:p>
        </w:tc>
        <w:tc>
          <w:tcPr>
            <w:tcW w:w="2454" w:type="dxa"/>
            <w:vAlign w:val="center"/>
          </w:tcPr>
          <w:p w14:paraId="044E2DDC">
            <w:pPr>
              <w:rPr>
                <w:rFonts w:ascii="仿宋" w:hAnsi="仿宋" w:eastAsia="仿宋" w:cs="仿宋"/>
                <w:color w:val="auto"/>
                <w:spacing w:val="-1"/>
              </w:rPr>
            </w:pPr>
          </w:p>
        </w:tc>
        <w:tc>
          <w:tcPr>
            <w:tcW w:w="1130" w:type="dxa"/>
            <w:vAlign w:val="center"/>
          </w:tcPr>
          <w:p w14:paraId="3AE6139F">
            <w:pPr>
              <w:rPr>
                <w:rFonts w:ascii="仿宋" w:hAnsi="仿宋" w:eastAsia="仿宋" w:cs="仿宋"/>
                <w:color w:val="auto"/>
                <w:spacing w:val="-1"/>
              </w:rPr>
            </w:pPr>
          </w:p>
        </w:tc>
      </w:tr>
      <w:tr w14:paraId="0AF7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1B7569E2">
            <w:pPr>
              <w:rPr>
                <w:rFonts w:ascii="仿宋" w:hAnsi="仿宋" w:eastAsia="仿宋" w:cs="仿宋"/>
                <w:color w:val="auto"/>
                <w:spacing w:val="-1"/>
              </w:rPr>
            </w:pPr>
            <w:r>
              <w:rPr>
                <w:rFonts w:hint="eastAsia" w:ascii="仿宋" w:hAnsi="仿宋" w:eastAsia="仿宋" w:cs="仿宋"/>
                <w:color w:val="auto"/>
                <w:spacing w:val="-1"/>
              </w:rPr>
              <w:t>14</w:t>
            </w:r>
          </w:p>
        </w:tc>
        <w:tc>
          <w:tcPr>
            <w:tcW w:w="2154" w:type="dxa"/>
            <w:vAlign w:val="center"/>
          </w:tcPr>
          <w:p w14:paraId="64288AA7">
            <w:pPr>
              <w:rPr>
                <w:rFonts w:ascii="仿宋" w:hAnsi="仿宋" w:eastAsia="仿宋" w:cs="仿宋"/>
                <w:color w:val="auto"/>
                <w:spacing w:val="-1"/>
              </w:rPr>
            </w:pPr>
          </w:p>
        </w:tc>
        <w:tc>
          <w:tcPr>
            <w:tcW w:w="2477" w:type="dxa"/>
            <w:vAlign w:val="center"/>
          </w:tcPr>
          <w:p w14:paraId="4CF7F9BE">
            <w:pPr>
              <w:rPr>
                <w:rFonts w:ascii="仿宋" w:hAnsi="仿宋" w:eastAsia="仿宋" w:cs="仿宋"/>
                <w:color w:val="auto"/>
                <w:spacing w:val="-1"/>
              </w:rPr>
            </w:pPr>
          </w:p>
        </w:tc>
        <w:tc>
          <w:tcPr>
            <w:tcW w:w="2454" w:type="dxa"/>
            <w:vAlign w:val="center"/>
          </w:tcPr>
          <w:p w14:paraId="30FFC9C6">
            <w:pPr>
              <w:rPr>
                <w:rFonts w:ascii="仿宋" w:hAnsi="仿宋" w:eastAsia="仿宋" w:cs="仿宋"/>
                <w:color w:val="auto"/>
                <w:spacing w:val="-1"/>
              </w:rPr>
            </w:pPr>
          </w:p>
        </w:tc>
        <w:tc>
          <w:tcPr>
            <w:tcW w:w="1130" w:type="dxa"/>
            <w:vAlign w:val="center"/>
          </w:tcPr>
          <w:p w14:paraId="3BD09835">
            <w:pPr>
              <w:rPr>
                <w:rFonts w:ascii="仿宋" w:hAnsi="仿宋" w:eastAsia="仿宋" w:cs="仿宋"/>
                <w:color w:val="auto"/>
                <w:spacing w:val="-1"/>
              </w:rPr>
            </w:pPr>
          </w:p>
        </w:tc>
      </w:tr>
      <w:tr w14:paraId="25E3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vAlign w:val="center"/>
          </w:tcPr>
          <w:p w14:paraId="15EA24F2">
            <w:pPr>
              <w:rPr>
                <w:rFonts w:ascii="仿宋" w:hAnsi="仿宋" w:eastAsia="仿宋" w:cs="仿宋"/>
                <w:color w:val="auto"/>
                <w:spacing w:val="-1"/>
              </w:rPr>
            </w:pPr>
            <w:r>
              <w:rPr>
                <w:rFonts w:hint="eastAsia" w:ascii="仿宋" w:hAnsi="仿宋" w:eastAsia="仿宋" w:cs="仿宋"/>
                <w:color w:val="auto"/>
                <w:spacing w:val="-1"/>
              </w:rPr>
              <w:t>15</w:t>
            </w:r>
          </w:p>
        </w:tc>
        <w:tc>
          <w:tcPr>
            <w:tcW w:w="2154" w:type="dxa"/>
            <w:vAlign w:val="center"/>
          </w:tcPr>
          <w:p w14:paraId="063A53DF">
            <w:pPr>
              <w:rPr>
                <w:rFonts w:ascii="仿宋" w:hAnsi="仿宋" w:eastAsia="仿宋" w:cs="仿宋"/>
                <w:color w:val="auto"/>
                <w:spacing w:val="-1"/>
              </w:rPr>
            </w:pPr>
          </w:p>
        </w:tc>
        <w:tc>
          <w:tcPr>
            <w:tcW w:w="2477" w:type="dxa"/>
            <w:vAlign w:val="center"/>
          </w:tcPr>
          <w:p w14:paraId="5C063AB2">
            <w:pPr>
              <w:rPr>
                <w:rFonts w:ascii="仿宋" w:hAnsi="仿宋" w:eastAsia="仿宋" w:cs="仿宋"/>
                <w:color w:val="auto"/>
                <w:spacing w:val="-1"/>
              </w:rPr>
            </w:pPr>
          </w:p>
        </w:tc>
        <w:tc>
          <w:tcPr>
            <w:tcW w:w="2454" w:type="dxa"/>
            <w:vAlign w:val="center"/>
          </w:tcPr>
          <w:p w14:paraId="512E0EAD">
            <w:pPr>
              <w:rPr>
                <w:rFonts w:ascii="仿宋" w:hAnsi="仿宋" w:eastAsia="仿宋" w:cs="仿宋"/>
                <w:color w:val="auto"/>
                <w:spacing w:val="-1"/>
              </w:rPr>
            </w:pPr>
          </w:p>
        </w:tc>
        <w:tc>
          <w:tcPr>
            <w:tcW w:w="1130" w:type="dxa"/>
            <w:vAlign w:val="center"/>
          </w:tcPr>
          <w:p w14:paraId="47D8FC89">
            <w:pPr>
              <w:rPr>
                <w:rFonts w:ascii="仿宋" w:hAnsi="仿宋" w:eastAsia="仿宋" w:cs="仿宋"/>
                <w:color w:val="auto"/>
                <w:spacing w:val="-1"/>
              </w:rPr>
            </w:pPr>
          </w:p>
        </w:tc>
      </w:tr>
    </w:tbl>
    <w:p w14:paraId="6909E577">
      <w:pPr>
        <w:rPr>
          <w:rFonts w:ascii="仿宋" w:hAnsi="仿宋" w:eastAsia="仿宋" w:cs="仿宋"/>
          <w:color w:val="auto"/>
          <w:spacing w:val="-1"/>
          <w:lang w:eastAsia="zh-CN"/>
        </w:rPr>
      </w:pPr>
      <w:r>
        <w:rPr>
          <w:rFonts w:hint="eastAsia" w:ascii="仿宋" w:hAnsi="仿宋" w:eastAsia="仿宋" w:cs="仿宋"/>
          <w:color w:val="auto"/>
          <w:spacing w:val="-1"/>
          <w:lang w:eastAsia="zh-CN"/>
        </w:rPr>
        <w:t>注：请在“偏离说明”栏内扼要说明偏离情况，如无偏离则不需列明，说明表示完全响应</w:t>
      </w:r>
    </w:p>
    <w:p w14:paraId="130CB19D">
      <w:pPr>
        <w:pStyle w:val="8"/>
        <w:numPr>
          <w:ilvl w:val="0"/>
          <w:numId w:val="0"/>
        </w:numPr>
        <w:tabs>
          <w:tab w:val="left" w:pos="8227"/>
        </w:tabs>
        <w:kinsoku w:val="0"/>
        <w:overflowPunct w:val="0"/>
        <w:spacing w:line="381" w:lineRule="auto"/>
        <w:ind w:left="1680" w:right="118"/>
        <w:rPr>
          <w:rFonts w:ascii="仿宋" w:hAnsi="仿宋" w:eastAsia="仿宋" w:cs="仿宋"/>
          <w:color w:val="auto"/>
          <w:lang w:eastAsia="zh-CN"/>
        </w:rPr>
      </w:pPr>
    </w:p>
    <w:p w14:paraId="5DE4B93C">
      <w:pPr>
        <w:pStyle w:val="8"/>
        <w:numPr>
          <w:ilvl w:val="0"/>
          <w:numId w:val="0"/>
        </w:numPr>
        <w:tabs>
          <w:tab w:val="left" w:pos="8227"/>
        </w:tabs>
        <w:kinsoku w:val="0"/>
        <w:overflowPunct w:val="0"/>
        <w:spacing w:line="381" w:lineRule="auto"/>
        <w:ind w:left="1680" w:right="118"/>
        <w:rPr>
          <w:rFonts w:ascii="仿宋" w:hAnsi="仿宋" w:eastAsia="仿宋" w:cs="仿宋"/>
          <w:color w:val="auto"/>
          <w:lang w:eastAsia="zh-CN"/>
        </w:rPr>
      </w:pPr>
    </w:p>
    <w:p w14:paraId="0078A1F4">
      <w:pPr>
        <w:pStyle w:val="8"/>
        <w:numPr>
          <w:ilvl w:val="0"/>
          <w:numId w:val="0"/>
        </w:numPr>
        <w:tabs>
          <w:tab w:val="left" w:pos="8227"/>
        </w:tabs>
        <w:kinsoku w:val="0"/>
        <w:overflowPunct w:val="0"/>
        <w:spacing w:line="381" w:lineRule="auto"/>
        <w:ind w:left="1680" w:right="118"/>
        <w:rPr>
          <w:rFonts w:ascii="仿宋" w:hAnsi="仿宋" w:eastAsia="仿宋" w:cs="仿宋"/>
          <w:color w:val="auto"/>
          <w:sz w:val="24"/>
          <w:lang w:eastAsia="zh-CN"/>
        </w:rPr>
      </w:pPr>
    </w:p>
    <w:p w14:paraId="19E60623">
      <w:pPr>
        <w:pStyle w:val="8"/>
        <w:numPr>
          <w:ilvl w:val="0"/>
          <w:numId w:val="0"/>
        </w:numPr>
        <w:tabs>
          <w:tab w:val="left" w:pos="8227"/>
        </w:tabs>
        <w:kinsoku w:val="0"/>
        <w:overflowPunct w:val="0"/>
        <w:spacing w:line="381" w:lineRule="auto"/>
        <w:ind w:left="1680" w:right="118"/>
        <w:rPr>
          <w:rFonts w:ascii="仿宋" w:hAnsi="仿宋" w:eastAsia="仿宋" w:cs="仿宋"/>
          <w:color w:val="auto"/>
          <w:sz w:val="24"/>
          <w:lang w:eastAsia="zh-CN"/>
        </w:rPr>
      </w:pPr>
      <w:r>
        <w:rPr>
          <w:rFonts w:hint="eastAsia" w:ascii="仿宋" w:hAnsi="仿宋" w:eastAsia="仿宋" w:cs="仿宋"/>
          <w:color w:val="auto"/>
          <w:sz w:val="24"/>
          <w:lang w:eastAsia="zh-CN"/>
        </w:rPr>
        <w:t>供应商：</w:t>
      </w:r>
      <w:r>
        <w:rPr>
          <w:rFonts w:hint="eastAsia" w:ascii="仿宋" w:hAnsi="仿宋" w:eastAsia="仿宋" w:cs="仿宋"/>
          <w:color w:val="auto"/>
          <w:sz w:val="24"/>
          <w:u w:val="single"/>
          <w:lang w:eastAsia="zh-CN"/>
        </w:rPr>
        <w:tab/>
      </w:r>
      <w:r>
        <w:rPr>
          <w:rFonts w:hint="eastAsia" w:ascii="仿宋" w:hAnsi="仿宋" w:eastAsia="仿宋" w:cs="仿宋"/>
          <w:color w:val="auto"/>
          <w:w w:val="95"/>
          <w:sz w:val="24"/>
          <w:lang w:eastAsia="zh-CN"/>
        </w:rPr>
        <w:t>（盖章）</w:t>
      </w:r>
      <w:r>
        <w:rPr>
          <w:rFonts w:hint="eastAsia" w:ascii="仿宋" w:hAnsi="仿宋" w:eastAsia="仿宋" w:cs="仿宋"/>
          <w:color w:val="auto"/>
          <w:sz w:val="24"/>
          <w:lang w:eastAsia="zh-CN"/>
        </w:rPr>
        <w:t xml:space="preserve"> </w:t>
      </w:r>
    </w:p>
    <w:p w14:paraId="1B08CFF0">
      <w:pPr>
        <w:pStyle w:val="8"/>
        <w:numPr>
          <w:ilvl w:val="0"/>
          <w:numId w:val="0"/>
        </w:numPr>
        <w:tabs>
          <w:tab w:val="left" w:pos="8227"/>
        </w:tabs>
        <w:kinsoku w:val="0"/>
        <w:overflowPunct w:val="0"/>
        <w:spacing w:line="381" w:lineRule="auto"/>
        <w:ind w:left="1680" w:right="118"/>
        <w:rPr>
          <w:rFonts w:ascii="仿宋" w:hAnsi="仿宋" w:eastAsia="仿宋" w:cs="仿宋"/>
          <w:color w:val="auto"/>
          <w:w w:val="95"/>
          <w:sz w:val="24"/>
          <w:lang w:eastAsia="zh-CN"/>
        </w:rPr>
      </w:pPr>
      <w:r>
        <w:rPr>
          <w:rFonts w:hint="eastAsia" w:ascii="仿宋" w:hAnsi="仿宋" w:eastAsia="仿宋" w:cs="仿宋"/>
          <w:color w:val="auto"/>
          <w:sz w:val="24"/>
          <w:lang w:eastAsia="zh-CN"/>
        </w:rPr>
        <w:t>法定代表人或被授权人：</w:t>
      </w:r>
      <w:r>
        <w:rPr>
          <w:rFonts w:hint="eastAsia" w:ascii="仿宋" w:hAnsi="仿宋" w:eastAsia="仿宋" w:cs="仿宋"/>
          <w:color w:val="auto"/>
          <w:sz w:val="24"/>
          <w:u w:val="single"/>
          <w:lang w:eastAsia="zh-CN"/>
        </w:rPr>
        <w:tab/>
      </w:r>
      <w:r>
        <w:rPr>
          <w:rFonts w:hint="eastAsia" w:ascii="仿宋" w:hAnsi="仿宋" w:eastAsia="仿宋" w:cs="仿宋"/>
          <w:color w:val="auto"/>
          <w:w w:val="95"/>
          <w:sz w:val="24"/>
          <w:lang w:eastAsia="zh-CN"/>
        </w:rPr>
        <w:t>（签章）</w:t>
      </w:r>
    </w:p>
    <w:p w14:paraId="042A37FF">
      <w:pPr>
        <w:pStyle w:val="35"/>
        <w:spacing w:after="0"/>
        <w:ind w:firstLine="420"/>
        <w:jc w:val="center"/>
        <w:rPr>
          <w:rFonts w:ascii="仿宋" w:hAnsi="仿宋" w:eastAsia="仿宋" w:cs="仿宋"/>
          <w:color w:val="auto"/>
          <w:sz w:val="36"/>
          <w:szCs w:val="36"/>
        </w:rPr>
      </w:pPr>
      <w:r>
        <w:rPr>
          <w:rFonts w:hint="eastAsia" w:ascii="仿宋" w:hAnsi="仿宋" w:eastAsia="仿宋" w:cs="仿宋"/>
          <w:color w:val="auto"/>
          <w:sz w:val="24"/>
          <w:szCs w:val="24"/>
        </w:rPr>
        <w:t>日期：</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ab/>
      </w:r>
      <w:r>
        <w:rPr>
          <w:rFonts w:hint="eastAsia" w:ascii="仿宋" w:hAnsi="仿宋" w:eastAsia="仿宋" w:cs="仿宋"/>
          <w:color w:val="auto"/>
          <w:sz w:val="24"/>
          <w:szCs w:val="24"/>
        </w:rPr>
        <w:t>日</w:t>
      </w:r>
    </w:p>
    <w:p w14:paraId="2C5B570B">
      <w:pPr>
        <w:pStyle w:val="35"/>
        <w:spacing w:after="0"/>
        <w:ind w:firstLine="420"/>
        <w:jc w:val="center"/>
        <w:rPr>
          <w:rFonts w:ascii="仿宋" w:hAnsi="仿宋" w:eastAsia="仿宋" w:cs="仿宋"/>
          <w:color w:val="auto"/>
          <w:sz w:val="36"/>
          <w:szCs w:val="36"/>
        </w:rPr>
      </w:pPr>
    </w:p>
    <w:p w14:paraId="365E1818">
      <w:pPr>
        <w:pStyle w:val="36"/>
        <w:tabs>
          <w:tab w:val="left" w:pos="826"/>
        </w:tabs>
        <w:spacing w:line="470" w:lineRule="exact"/>
        <w:ind w:firstLine="0"/>
        <w:jc w:val="center"/>
        <w:rPr>
          <w:rFonts w:ascii="仿宋" w:hAnsi="仿宋" w:eastAsia="仿宋" w:cs="仿宋"/>
          <w:color w:val="auto"/>
          <w:sz w:val="21"/>
          <w:szCs w:val="21"/>
        </w:rPr>
      </w:pPr>
    </w:p>
    <w:p w14:paraId="3FB7C0E3">
      <w:pPr>
        <w:pStyle w:val="36"/>
        <w:tabs>
          <w:tab w:val="left" w:pos="826"/>
        </w:tabs>
        <w:spacing w:line="470" w:lineRule="exact"/>
        <w:ind w:firstLine="0"/>
        <w:jc w:val="center"/>
        <w:rPr>
          <w:rFonts w:ascii="仿宋" w:hAnsi="仿宋" w:eastAsia="仿宋" w:cs="仿宋"/>
          <w:color w:val="auto"/>
          <w:sz w:val="21"/>
          <w:szCs w:val="21"/>
        </w:rPr>
      </w:pPr>
    </w:p>
    <w:p w14:paraId="3E971E72">
      <w:pPr>
        <w:pStyle w:val="36"/>
        <w:tabs>
          <w:tab w:val="left" w:pos="826"/>
        </w:tabs>
        <w:spacing w:line="470" w:lineRule="exact"/>
        <w:ind w:firstLine="0"/>
        <w:jc w:val="center"/>
        <w:rPr>
          <w:rFonts w:ascii="仿宋" w:hAnsi="仿宋" w:eastAsia="仿宋" w:cs="仿宋"/>
          <w:color w:val="auto"/>
          <w:sz w:val="21"/>
          <w:szCs w:val="21"/>
        </w:rPr>
      </w:pPr>
    </w:p>
    <w:p w14:paraId="2F9FBBE9">
      <w:pPr>
        <w:pStyle w:val="36"/>
        <w:tabs>
          <w:tab w:val="left" w:pos="826"/>
        </w:tabs>
        <w:spacing w:line="470" w:lineRule="exact"/>
        <w:ind w:firstLine="0"/>
        <w:jc w:val="both"/>
        <w:rPr>
          <w:rFonts w:ascii="仿宋" w:hAnsi="仿宋" w:eastAsia="仿宋" w:cs="仿宋"/>
          <w:color w:val="auto"/>
          <w:sz w:val="21"/>
          <w:szCs w:val="21"/>
        </w:rPr>
      </w:pPr>
    </w:p>
    <w:p w14:paraId="306E33AB">
      <w:pPr>
        <w:pStyle w:val="36"/>
        <w:tabs>
          <w:tab w:val="left" w:pos="826"/>
        </w:tabs>
        <w:spacing w:line="470" w:lineRule="exact"/>
        <w:ind w:firstLine="0"/>
        <w:jc w:val="both"/>
        <w:rPr>
          <w:rFonts w:ascii="仿宋" w:hAnsi="仿宋" w:eastAsia="仿宋" w:cs="仿宋"/>
          <w:color w:val="auto"/>
          <w:sz w:val="21"/>
          <w:szCs w:val="21"/>
        </w:rPr>
      </w:pPr>
    </w:p>
    <w:p w14:paraId="0CFCED04">
      <w:pPr>
        <w:numPr>
          <w:ilvl w:val="0"/>
          <w:numId w:val="10"/>
        </w:numPr>
        <w:ind w:left="-486" w:leftChars="0" w:firstLine="486" w:firstLineChars="0"/>
        <w:jc w:val="center"/>
        <w:rPr>
          <w:rFonts w:hint="eastAsia" w:ascii="仿宋" w:hAnsi="仿宋" w:eastAsia="仿宋" w:cs="仿宋"/>
          <w:b/>
          <w:bCs/>
          <w:color w:val="auto"/>
          <w:sz w:val="30"/>
          <w:szCs w:val="30"/>
          <w:lang w:eastAsia="zh-CN"/>
        </w:rPr>
      </w:pPr>
      <w:r>
        <w:rPr>
          <w:rFonts w:hint="eastAsia" w:ascii="仿宋" w:hAnsi="仿宋" w:eastAsia="仿宋" w:cs="仿宋"/>
          <w:b/>
          <w:bCs/>
          <w:color w:val="auto"/>
          <w:sz w:val="30"/>
          <w:szCs w:val="30"/>
          <w:lang w:eastAsia="zh-CN"/>
        </w:rPr>
        <w:t>供应商基本情况表</w:t>
      </w:r>
    </w:p>
    <w:p w14:paraId="18B86AD3">
      <w:pPr>
        <w:pStyle w:val="34"/>
        <w:keepNext/>
        <w:keepLines/>
        <w:spacing w:before="0" w:after="220"/>
        <w:jc w:val="both"/>
        <w:rPr>
          <w:rFonts w:ascii="仿宋" w:hAnsi="仿宋" w:eastAsia="仿宋" w:cs="仿宋"/>
          <w:color w:val="auto"/>
          <w:sz w:val="24"/>
        </w:rPr>
      </w:pPr>
      <w:r>
        <w:rPr>
          <w:rFonts w:hint="eastAsia" w:ascii="仿宋" w:hAnsi="仿宋" w:eastAsia="仿宋" w:cs="仿宋"/>
          <w:color w:val="auto"/>
          <w:sz w:val="24"/>
        </w:rPr>
        <w:t xml:space="preserve">项目名称:                      </w:t>
      </w:r>
    </w:p>
    <w:p w14:paraId="10117F93">
      <w:pPr>
        <w:pStyle w:val="34"/>
        <w:keepNext/>
        <w:keepLines/>
        <w:spacing w:before="0" w:after="220"/>
        <w:jc w:val="both"/>
        <w:rPr>
          <w:rFonts w:ascii="仿宋" w:hAnsi="仿宋" w:eastAsia="仿宋" w:cs="仿宋"/>
          <w:b/>
          <w:bCs/>
          <w:color w:val="auto"/>
          <w:sz w:val="6"/>
          <w:szCs w:val="6"/>
          <w:lang w:eastAsia="zh-CN"/>
        </w:rPr>
      </w:pPr>
      <w:r>
        <w:rPr>
          <w:rFonts w:hint="eastAsia" w:ascii="仿宋" w:hAnsi="仿宋" w:eastAsia="仿宋" w:cs="仿宋"/>
          <w:color w:val="auto"/>
          <w:sz w:val="24"/>
        </w:rPr>
        <w:t xml:space="preserve">招标编号:                </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 xml:space="preserve">包号: 　 </w:t>
      </w:r>
    </w:p>
    <w:tbl>
      <w:tblPr>
        <w:tblStyle w:val="23"/>
        <w:tblW w:w="8714" w:type="dxa"/>
        <w:jc w:val="center"/>
        <w:tblLayout w:type="fixed"/>
        <w:tblCellMar>
          <w:top w:w="0" w:type="dxa"/>
          <w:left w:w="0" w:type="dxa"/>
          <w:bottom w:w="0" w:type="dxa"/>
          <w:right w:w="0" w:type="dxa"/>
        </w:tblCellMar>
      </w:tblPr>
      <w:tblGrid>
        <w:gridCol w:w="1242"/>
        <w:gridCol w:w="1445"/>
        <w:gridCol w:w="849"/>
        <w:gridCol w:w="493"/>
        <w:gridCol w:w="655"/>
        <w:gridCol w:w="688"/>
        <w:gridCol w:w="458"/>
        <w:gridCol w:w="367"/>
        <w:gridCol w:w="552"/>
        <w:gridCol w:w="1965"/>
      </w:tblGrid>
      <w:tr w14:paraId="76A564AA">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15F602E1">
            <w:pPr>
              <w:pStyle w:val="39"/>
              <w:kinsoku w:val="0"/>
              <w:overflowPunct w:val="0"/>
              <w:spacing w:before="145"/>
              <w:ind w:left="137"/>
              <w:rPr>
                <w:rFonts w:ascii="仿宋" w:hAnsi="仿宋" w:eastAsia="仿宋" w:cs="仿宋"/>
                <w:color w:val="auto"/>
              </w:rPr>
            </w:pPr>
            <w:r>
              <w:rPr>
                <w:rFonts w:hint="eastAsia" w:ascii="仿宋" w:hAnsi="仿宋" w:eastAsia="仿宋" w:cs="仿宋"/>
                <w:color w:val="auto"/>
              </w:rPr>
              <w:t>单位名称</w:t>
            </w:r>
          </w:p>
        </w:tc>
        <w:tc>
          <w:tcPr>
            <w:tcW w:w="7472" w:type="dxa"/>
            <w:gridSpan w:val="9"/>
            <w:tcBorders>
              <w:top w:val="single" w:color="000000" w:sz="4" w:space="0"/>
              <w:left w:val="single" w:color="000000" w:sz="4" w:space="0"/>
              <w:bottom w:val="single" w:color="000000" w:sz="4" w:space="0"/>
              <w:right w:val="single" w:color="000000" w:sz="4" w:space="0"/>
            </w:tcBorders>
          </w:tcPr>
          <w:p w14:paraId="7D2F63DA">
            <w:pPr>
              <w:rPr>
                <w:rFonts w:ascii="仿宋" w:hAnsi="仿宋" w:eastAsia="仿宋" w:cs="仿宋"/>
                <w:color w:val="auto"/>
              </w:rPr>
            </w:pPr>
          </w:p>
        </w:tc>
      </w:tr>
      <w:tr w14:paraId="3654D6F0">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1BA94471">
            <w:pPr>
              <w:pStyle w:val="39"/>
              <w:kinsoku w:val="0"/>
              <w:overflowPunct w:val="0"/>
              <w:spacing w:before="145"/>
              <w:ind w:left="137"/>
              <w:rPr>
                <w:rFonts w:ascii="仿宋" w:hAnsi="仿宋" w:eastAsia="仿宋" w:cs="仿宋"/>
                <w:color w:val="auto"/>
              </w:rPr>
            </w:pPr>
            <w:r>
              <w:rPr>
                <w:rFonts w:hint="eastAsia" w:ascii="仿宋" w:hAnsi="仿宋" w:eastAsia="仿宋" w:cs="仿宋"/>
                <w:color w:val="auto"/>
              </w:rPr>
              <w:t>单位地址</w:t>
            </w:r>
          </w:p>
        </w:tc>
        <w:tc>
          <w:tcPr>
            <w:tcW w:w="7472" w:type="dxa"/>
            <w:gridSpan w:val="9"/>
            <w:tcBorders>
              <w:top w:val="single" w:color="000000" w:sz="4" w:space="0"/>
              <w:left w:val="single" w:color="000000" w:sz="4" w:space="0"/>
              <w:bottom w:val="single" w:color="000000" w:sz="4" w:space="0"/>
              <w:right w:val="single" w:color="000000" w:sz="4" w:space="0"/>
            </w:tcBorders>
          </w:tcPr>
          <w:p w14:paraId="66743250">
            <w:pPr>
              <w:rPr>
                <w:rFonts w:ascii="仿宋" w:hAnsi="仿宋" w:eastAsia="仿宋" w:cs="仿宋"/>
                <w:color w:val="auto"/>
              </w:rPr>
            </w:pPr>
          </w:p>
        </w:tc>
      </w:tr>
      <w:tr w14:paraId="27DC8D52">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4A82B027">
            <w:pPr>
              <w:pStyle w:val="39"/>
              <w:kinsoku w:val="0"/>
              <w:overflowPunct w:val="0"/>
              <w:spacing w:before="145"/>
              <w:ind w:left="137"/>
              <w:rPr>
                <w:rFonts w:ascii="仿宋" w:hAnsi="仿宋" w:eastAsia="仿宋" w:cs="仿宋"/>
                <w:color w:val="auto"/>
              </w:rPr>
            </w:pPr>
            <w:r>
              <w:rPr>
                <w:rFonts w:hint="eastAsia" w:ascii="仿宋" w:hAnsi="仿宋" w:eastAsia="仿宋" w:cs="仿宋"/>
                <w:color w:val="auto"/>
              </w:rPr>
              <w:t>主管部门</w:t>
            </w:r>
          </w:p>
        </w:tc>
        <w:tc>
          <w:tcPr>
            <w:tcW w:w="7472" w:type="dxa"/>
            <w:gridSpan w:val="9"/>
            <w:tcBorders>
              <w:top w:val="single" w:color="000000" w:sz="4" w:space="0"/>
              <w:left w:val="single" w:color="000000" w:sz="4" w:space="0"/>
              <w:bottom w:val="single" w:color="000000" w:sz="4" w:space="0"/>
              <w:right w:val="single" w:color="000000" w:sz="4" w:space="0"/>
            </w:tcBorders>
          </w:tcPr>
          <w:p w14:paraId="2379B82A">
            <w:pPr>
              <w:rPr>
                <w:rFonts w:ascii="仿宋" w:hAnsi="仿宋" w:eastAsia="仿宋" w:cs="仿宋"/>
                <w:color w:val="auto"/>
              </w:rPr>
            </w:pPr>
          </w:p>
        </w:tc>
      </w:tr>
      <w:tr w14:paraId="36B0E508">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5F121FED">
            <w:pPr>
              <w:pStyle w:val="39"/>
              <w:kinsoku w:val="0"/>
              <w:overflowPunct w:val="0"/>
              <w:spacing w:before="145"/>
              <w:ind w:left="137"/>
              <w:rPr>
                <w:rFonts w:ascii="仿宋" w:hAnsi="仿宋" w:eastAsia="仿宋" w:cs="仿宋"/>
                <w:color w:val="auto"/>
              </w:rPr>
            </w:pPr>
            <w:r>
              <w:rPr>
                <w:rFonts w:hint="eastAsia" w:ascii="仿宋" w:hAnsi="仿宋" w:eastAsia="仿宋" w:cs="仿宋"/>
                <w:color w:val="auto"/>
              </w:rPr>
              <w:t>成立时间</w:t>
            </w:r>
          </w:p>
        </w:tc>
        <w:tc>
          <w:tcPr>
            <w:tcW w:w="2294" w:type="dxa"/>
            <w:gridSpan w:val="2"/>
            <w:tcBorders>
              <w:top w:val="single" w:color="000000" w:sz="4" w:space="0"/>
              <w:left w:val="single" w:color="000000" w:sz="4" w:space="0"/>
              <w:bottom w:val="single" w:color="000000" w:sz="4" w:space="0"/>
              <w:right w:val="single" w:color="000000" w:sz="4" w:space="0"/>
            </w:tcBorders>
          </w:tcPr>
          <w:p w14:paraId="4B479079">
            <w:pPr>
              <w:rPr>
                <w:rFonts w:ascii="仿宋" w:hAnsi="仿宋" w:eastAsia="仿宋" w:cs="仿宋"/>
                <w:color w:val="auto"/>
              </w:rPr>
            </w:pPr>
          </w:p>
        </w:tc>
        <w:tc>
          <w:tcPr>
            <w:tcW w:w="2294" w:type="dxa"/>
            <w:gridSpan w:val="4"/>
            <w:tcBorders>
              <w:top w:val="single" w:color="000000" w:sz="4" w:space="0"/>
              <w:left w:val="single" w:color="000000" w:sz="4" w:space="0"/>
              <w:bottom w:val="single" w:color="000000" w:sz="4" w:space="0"/>
              <w:right w:val="single" w:color="000000" w:sz="4" w:space="0"/>
            </w:tcBorders>
          </w:tcPr>
          <w:p w14:paraId="5B36F3FA">
            <w:pPr>
              <w:pStyle w:val="39"/>
              <w:kinsoku w:val="0"/>
              <w:overflowPunct w:val="0"/>
              <w:spacing w:before="145"/>
              <w:ind w:left="181"/>
              <w:rPr>
                <w:rFonts w:ascii="仿宋" w:hAnsi="仿宋" w:eastAsia="仿宋" w:cs="仿宋"/>
                <w:color w:val="auto"/>
              </w:rPr>
            </w:pPr>
            <w:r>
              <w:rPr>
                <w:rFonts w:hint="eastAsia" w:ascii="仿宋" w:hAnsi="仿宋" w:eastAsia="仿宋" w:cs="仿宋"/>
                <w:color w:val="auto"/>
              </w:rPr>
              <w:t>注册资金（万元）</w:t>
            </w:r>
          </w:p>
        </w:tc>
        <w:tc>
          <w:tcPr>
            <w:tcW w:w="2884" w:type="dxa"/>
            <w:gridSpan w:val="3"/>
            <w:tcBorders>
              <w:top w:val="single" w:color="000000" w:sz="4" w:space="0"/>
              <w:left w:val="single" w:color="000000" w:sz="4" w:space="0"/>
              <w:bottom w:val="single" w:color="000000" w:sz="4" w:space="0"/>
              <w:right w:val="single" w:color="000000" w:sz="4" w:space="0"/>
            </w:tcBorders>
          </w:tcPr>
          <w:p w14:paraId="375726B4">
            <w:pPr>
              <w:rPr>
                <w:rFonts w:ascii="仿宋" w:hAnsi="仿宋" w:eastAsia="仿宋" w:cs="仿宋"/>
                <w:color w:val="auto"/>
              </w:rPr>
            </w:pPr>
          </w:p>
        </w:tc>
      </w:tr>
      <w:tr w14:paraId="6F330A2A">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1A6D5B63">
            <w:pPr>
              <w:pStyle w:val="39"/>
              <w:kinsoku w:val="0"/>
              <w:overflowPunct w:val="0"/>
              <w:spacing w:before="146"/>
              <w:ind w:left="137"/>
              <w:rPr>
                <w:rFonts w:ascii="仿宋" w:hAnsi="仿宋" w:eastAsia="仿宋" w:cs="仿宋"/>
                <w:color w:val="auto"/>
              </w:rPr>
            </w:pPr>
            <w:r>
              <w:rPr>
                <w:rFonts w:hint="eastAsia" w:ascii="仿宋" w:hAnsi="仿宋" w:eastAsia="仿宋" w:cs="仿宋"/>
                <w:color w:val="auto"/>
              </w:rPr>
              <w:t>单位性质</w:t>
            </w:r>
          </w:p>
        </w:tc>
        <w:tc>
          <w:tcPr>
            <w:tcW w:w="7472" w:type="dxa"/>
            <w:gridSpan w:val="9"/>
            <w:tcBorders>
              <w:top w:val="single" w:color="000000" w:sz="4" w:space="0"/>
              <w:left w:val="single" w:color="000000" w:sz="4" w:space="0"/>
              <w:bottom w:val="single" w:color="000000" w:sz="4" w:space="0"/>
              <w:right w:val="single" w:color="000000" w:sz="4" w:space="0"/>
            </w:tcBorders>
          </w:tcPr>
          <w:p w14:paraId="291FB268">
            <w:pPr>
              <w:rPr>
                <w:rFonts w:ascii="仿宋" w:hAnsi="仿宋" w:eastAsia="仿宋" w:cs="仿宋"/>
                <w:color w:val="auto"/>
              </w:rPr>
            </w:pPr>
          </w:p>
        </w:tc>
      </w:tr>
      <w:tr w14:paraId="679B0374">
        <w:tblPrEx>
          <w:tblCellMar>
            <w:top w:w="0" w:type="dxa"/>
            <w:left w:w="0" w:type="dxa"/>
            <w:bottom w:w="0" w:type="dxa"/>
            <w:right w:w="0" w:type="dxa"/>
          </w:tblCellMar>
        </w:tblPrEx>
        <w:trPr>
          <w:trHeight w:val="933" w:hRule="exact"/>
          <w:jc w:val="center"/>
        </w:trPr>
        <w:tc>
          <w:tcPr>
            <w:tcW w:w="1242" w:type="dxa"/>
            <w:tcBorders>
              <w:top w:val="single" w:color="000000" w:sz="4" w:space="0"/>
              <w:left w:val="single" w:color="000000" w:sz="4" w:space="0"/>
              <w:bottom w:val="single" w:color="000000" w:sz="4" w:space="0"/>
              <w:right w:val="single" w:color="000000" w:sz="4" w:space="0"/>
            </w:tcBorders>
          </w:tcPr>
          <w:p w14:paraId="113B3476">
            <w:pPr>
              <w:pStyle w:val="39"/>
              <w:kinsoku w:val="0"/>
              <w:overflowPunct w:val="0"/>
              <w:spacing w:before="141" w:line="312" w:lineRule="exact"/>
              <w:ind w:left="257" w:right="133" w:hanging="120"/>
              <w:rPr>
                <w:rFonts w:ascii="仿宋" w:hAnsi="仿宋" w:eastAsia="仿宋" w:cs="仿宋"/>
                <w:color w:val="auto"/>
              </w:rPr>
            </w:pPr>
            <w:r>
              <w:rPr>
                <w:rFonts w:hint="eastAsia" w:ascii="仿宋" w:hAnsi="仿宋" w:eastAsia="仿宋" w:cs="仿宋"/>
                <w:color w:val="auto"/>
              </w:rPr>
              <w:t>投标期间 联系人</w:t>
            </w:r>
          </w:p>
        </w:tc>
        <w:tc>
          <w:tcPr>
            <w:tcW w:w="1445" w:type="dxa"/>
            <w:tcBorders>
              <w:top w:val="single" w:color="000000" w:sz="4" w:space="0"/>
              <w:left w:val="single" w:color="000000" w:sz="4" w:space="0"/>
              <w:bottom w:val="single" w:color="000000" w:sz="4" w:space="0"/>
              <w:right w:val="single" w:color="000000" w:sz="4" w:space="0"/>
            </w:tcBorders>
          </w:tcPr>
          <w:p w14:paraId="76B9ABB3">
            <w:pPr>
              <w:rPr>
                <w:rFonts w:ascii="仿宋" w:hAnsi="仿宋" w:eastAsia="仿宋" w:cs="仿宋"/>
                <w:color w:val="auto"/>
              </w:rPr>
            </w:pPr>
          </w:p>
        </w:tc>
        <w:tc>
          <w:tcPr>
            <w:tcW w:w="1342" w:type="dxa"/>
            <w:gridSpan w:val="2"/>
            <w:tcBorders>
              <w:top w:val="single" w:color="000000" w:sz="4" w:space="0"/>
              <w:left w:val="single" w:color="000000" w:sz="4" w:space="0"/>
              <w:bottom w:val="single" w:color="000000" w:sz="4" w:space="0"/>
              <w:right w:val="single" w:color="000000" w:sz="4" w:space="0"/>
            </w:tcBorders>
          </w:tcPr>
          <w:p w14:paraId="6E6FD95F">
            <w:pPr>
              <w:pStyle w:val="39"/>
              <w:kinsoku w:val="0"/>
              <w:overflowPunct w:val="0"/>
              <w:spacing w:before="4"/>
              <w:rPr>
                <w:rFonts w:ascii="仿宋" w:hAnsi="仿宋" w:eastAsia="仿宋" w:cs="仿宋"/>
                <w:b/>
                <w:bCs/>
                <w:color w:val="auto"/>
                <w:sz w:val="20"/>
                <w:szCs w:val="20"/>
              </w:rPr>
            </w:pPr>
          </w:p>
          <w:p w14:paraId="7FF9EFAB">
            <w:pPr>
              <w:pStyle w:val="39"/>
              <w:kinsoku w:val="0"/>
              <w:overflowPunct w:val="0"/>
              <w:ind w:left="366"/>
              <w:rPr>
                <w:rFonts w:ascii="仿宋" w:hAnsi="仿宋" w:eastAsia="仿宋" w:cs="仿宋"/>
                <w:color w:val="auto"/>
              </w:rPr>
            </w:pPr>
            <w:r>
              <w:rPr>
                <w:rFonts w:hint="eastAsia" w:ascii="仿宋" w:hAnsi="仿宋" w:eastAsia="仿宋" w:cs="仿宋"/>
                <w:color w:val="auto"/>
              </w:rPr>
              <w:t>电 话</w:t>
            </w:r>
          </w:p>
        </w:tc>
        <w:tc>
          <w:tcPr>
            <w:tcW w:w="1343" w:type="dxa"/>
            <w:gridSpan w:val="2"/>
            <w:tcBorders>
              <w:top w:val="single" w:color="000000" w:sz="4" w:space="0"/>
              <w:left w:val="single" w:color="000000" w:sz="4" w:space="0"/>
              <w:bottom w:val="single" w:color="000000" w:sz="4" w:space="0"/>
              <w:right w:val="single" w:color="000000" w:sz="4" w:space="0"/>
            </w:tcBorders>
          </w:tcPr>
          <w:p w14:paraId="396B697C">
            <w:pPr>
              <w:rPr>
                <w:rFonts w:ascii="仿宋" w:hAnsi="仿宋" w:eastAsia="仿宋" w:cs="仿宋"/>
                <w:color w:val="auto"/>
              </w:rPr>
            </w:pPr>
          </w:p>
        </w:tc>
        <w:tc>
          <w:tcPr>
            <w:tcW w:w="1377" w:type="dxa"/>
            <w:gridSpan w:val="3"/>
            <w:tcBorders>
              <w:top w:val="single" w:color="000000" w:sz="4" w:space="0"/>
              <w:left w:val="single" w:color="000000" w:sz="4" w:space="0"/>
              <w:bottom w:val="single" w:color="000000" w:sz="4" w:space="0"/>
              <w:right w:val="single" w:color="000000" w:sz="4" w:space="0"/>
            </w:tcBorders>
          </w:tcPr>
          <w:p w14:paraId="45EA4A5D">
            <w:pPr>
              <w:pStyle w:val="39"/>
              <w:kinsoku w:val="0"/>
              <w:overflowPunct w:val="0"/>
              <w:spacing w:before="4"/>
              <w:rPr>
                <w:rFonts w:ascii="仿宋" w:hAnsi="仿宋" w:eastAsia="仿宋" w:cs="仿宋"/>
                <w:b/>
                <w:bCs/>
                <w:color w:val="auto"/>
                <w:sz w:val="20"/>
                <w:szCs w:val="20"/>
              </w:rPr>
            </w:pPr>
          </w:p>
          <w:p w14:paraId="4BB70A9E">
            <w:pPr>
              <w:pStyle w:val="39"/>
              <w:kinsoku w:val="0"/>
              <w:overflowPunct w:val="0"/>
              <w:ind w:left="383"/>
              <w:rPr>
                <w:rFonts w:ascii="仿宋" w:hAnsi="仿宋" w:eastAsia="仿宋" w:cs="仿宋"/>
                <w:color w:val="auto"/>
              </w:rPr>
            </w:pPr>
            <w:r>
              <w:rPr>
                <w:rFonts w:hint="eastAsia" w:ascii="仿宋" w:hAnsi="仿宋" w:eastAsia="仿宋" w:cs="仿宋"/>
                <w:color w:val="auto"/>
              </w:rPr>
              <w:t>传 真</w:t>
            </w:r>
          </w:p>
        </w:tc>
        <w:tc>
          <w:tcPr>
            <w:tcW w:w="1965" w:type="dxa"/>
            <w:tcBorders>
              <w:top w:val="single" w:color="000000" w:sz="4" w:space="0"/>
              <w:left w:val="single" w:color="000000" w:sz="4" w:space="0"/>
              <w:bottom w:val="single" w:color="000000" w:sz="4" w:space="0"/>
              <w:right w:val="single" w:color="000000" w:sz="4" w:space="0"/>
            </w:tcBorders>
          </w:tcPr>
          <w:p w14:paraId="267BE183">
            <w:pPr>
              <w:rPr>
                <w:rFonts w:ascii="仿宋" w:hAnsi="仿宋" w:eastAsia="仿宋" w:cs="仿宋"/>
                <w:color w:val="auto"/>
              </w:rPr>
            </w:pPr>
          </w:p>
        </w:tc>
      </w:tr>
      <w:tr w14:paraId="20655C3F">
        <w:tblPrEx>
          <w:tblCellMar>
            <w:top w:w="0" w:type="dxa"/>
            <w:left w:w="0" w:type="dxa"/>
            <w:bottom w:w="0" w:type="dxa"/>
            <w:right w:w="0" w:type="dxa"/>
          </w:tblCellMar>
        </w:tblPrEx>
        <w:trPr>
          <w:trHeight w:val="691" w:hRule="exact"/>
          <w:jc w:val="center"/>
        </w:trPr>
        <w:tc>
          <w:tcPr>
            <w:tcW w:w="1242" w:type="dxa"/>
            <w:vMerge w:val="restart"/>
            <w:tcBorders>
              <w:top w:val="single" w:color="000000" w:sz="4" w:space="0"/>
              <w:left w:val="single" w:color="000000" w:sz="4" w:space="0"/>
              <w:bottom w:val="single" w:color="000000" w:sz="4" w:space="0"/>
              <w:right w:val="single" w:color="000000" w:sz="4" w:space="0"/>
            </w:tcBorders>
          </w:tcPr>
          <w:p w14:paraId="50185CE9">
            <w:pPr>
              <w:pStyle w:val="39"/>
              <w:kinsoku w:val="0"/>
              <w:overflowPunct w:val="0"/>
              <w:rPr>
                <w:rFonts w:ascii="仿宋" w:hAnsi="仿宋" w:eastAsia="仿宋" w:cs="仿宋"/>
                <w:b/>
                <w:bCs/>
                <w:color w:val="auto"/>
              </w:rPr>
            </w:pPr>
          </w:p>
          <w:p w14:paraId="18C532F0">
            <w:pPr>
              <w:pStyle w:val="39"/>
              <w:kinsoku w:val="0"/>
              <w:overflowPunct w:val="0"/>
              <w:rPr>
                <w:rFonts w:ascii="仿宋" w:hAnsi="仿宋" w:eastAsia="仿宋" w:cs="仿宋"/>
                <w:b/>
                <w:bCs/>
                <w:color w:val="auto"/>
              </w:rPr>
            </w:pPr>
          </w:p>
          <w:p w14:paraId="339FC31F">
            <w:pPr>
              <w:pStyle w:val="39"/>
              <w:kinsoku w:val="0"/>
              <w:overflowPunct w:val="0"/>
              <w:rPr>
                <w:rFonts w:ascii="仿宋" w:hAnsi="仿宋" w:eastAsia="仿宋" w:cs="仿宋"/>
                <w:b/>
                <w:bCs/>
                <w:color w:val="auto"/>
              </w:rPr>
            </w:pPr>
          </w:p>
          <w:p w14:paraId="001FFDE9">
            <w:pPr>
              <w:pStyle w:val="39"/>
              <w:kinsoku w:val="0"/>
              <w:overflowPunct w:val="0"/>
              <w:spacing w:line="475" w:lineRule="auto"/>
              <w:ind w:left="497" w:right="493"/>
              <w:jc w:val="both"/>
              <w:rPr>
                <w:rFonts w:ascii="仿宋" w:hAnsi="仿宋" w:eastAsia="仿宋" w:cs="仿宋"/>
                <w:color w:val="auto"/>
              </w:rPr>
            </w:pPr>
            <w:r>
              <w:rPr>
                <w:rFonts w:hint="eastAsia" w:ascii="仿宋" w:hAnsi="仿宋" w:eastAsia="仿宋" w:cs="仿宋"/>
                <w:color w:val="auto"/>
              </w:rPr>
              <w:t>职 工 概 况</w:t>
            </w:r>
          </w:p>
        </w:tc>
        <w:tc>
          <w:tcPr>
            <w:tcW w:w="1445" w:type="dxa"/>
            <w:tcBorders>
              <w:top w:val="single" w:color="000000" w:sz="4" w:space="0"/>
              <w:left w:val="single" w:color="000000" w:sz="4" w:space="0"/>
              <w:bottom w:val="single" w:color="000000" w:sz="4" w:space="0"/>
              <w:right w:val="single" w:color="000000" w:sz="4" w:space="0"/>
            </w:tcBorders>
          </w:tcPr>
          <w:p w14:paraId="6E3239FD">
            <w:pPr>
              <w:pStyle w:val="39"/>
              <w:kinsoku w:val="0"/>
              <w:overflowPunct w:val="0"/>
              <w:spacing w:before="144"/>
              <w:ind w:left="236"/>
              <w:rPr>
                <w:rFonts w:ascii="仿宋" w:hAnsi="仿宋" w:eastAsia="仿宋" w:cs="仿宋"/>
                <w:color w:val="auto"/>
              </w:rPr>
            </w:pPr>
            <w:r>
              <w:rPr>
                <w:rFonts w:hint="eastAsia" w:ascii="仿宋" w:hAnsi="仿宋" w:eastAsia="仿宋" w:cs="仿宋"/>
                <w:color w:val="auto"/>
              </w:rPr>
              <w:t>职工总数</w:t>
            </w:r>
          </w:p>
        </w:tc>
        <w:tc>
          <w:tcPr>
            <w:tcW w:w="1342" w:type="dxa"/>
            <w:gridSpan w:val="2"/>
            <w:tcBorders>
              <w:top w:val="single" w:color="000000" w:sz="4" w:space="0"/>
              <w:left w:val="single" w:color="000000" w:sz="4" w:space="0"/>
              <w:bottom w:val="single" w:color="000000" w:sz="4" w:space="0"/>
              <w:right w:val="single" w:color="000000" w:sz="4" w:space="0"/>
            </w:tcBorders>
          </w:tcPr>
          <w:p w14:paraId="7027A93F">
            <w:pPr>
              <w:rPr>
                <w:rFonts w:ascii="仿宋" w:hAnsi="仿宋" w:eastAsia="仿宋" w:cs="仿宋"/>
                <w:color w:val="auto"/>
              </w:rPr>
            </w:pPr>
          </w:p>
        </w:tc>
        <w:tc>
          <w:tcPr>
            <w:tcW w:w="2168" w:type="dxa"/>
            <w:gridSpan w:val="4"/>
            <w:tcBorders>
              <w:top w:val="single" w:color="000000" w:sz="4" w:space="0"/>
              <w:left w:val="single" w:color="000000" w:sz="4" w:space="0"/>
              <w:bottom w:val="single" w:color="000000" w:sz="4" w:space="0"/>
              <w:right w:val="single" w:color="000000" w:sz="4" w:space="0"/>
            </w:tcBorders>
          </w:tcPr>
          <w:p w14:paraId="56FC0B2A">
            <w:pPr>
              <w:pStyle w:val="39"/>
              <w:kinsoku w:val="0"/>
              <w:overflowPunct w:val="0"/>
              <w:spacing w:before="144"/>
              <w:ind w:left="118"/>
              <w:rPr>
                <w:rFonts w:ascii="仿宋" w:hAnsi="仿宋" w:eastAsia="仿宋" w:cs="仿宋"/>
                <w:color w:val="auto"/>
              </w:rPr>
            </w:pPr>
            <w:r>
              <w:rPr>
                <w:rFonts w:hint="eastAsia" w:ascii="仿宋" w:hAnsi="仿宋" w:eastAsia="仿宋" w:cs="仿宋"/>
                <w:color w:val="auto"/>
              </w:rPr>
              <w:t>其中：技术人员数</w:t>
            </w:r>
          </w:p>
        </w:tc>
        <w:tc>
          <w:tcPr>
            <w:tcW w:w="2517" w:type="dxa"/>
            <w:gridSpan w:val="2"/>
            <w:tcBorders>
              <w:top w:val="single" w:color="000000" w:sz="4" w:space="0"/>
              <w:left w:val="single" w:color="000000" w:sz="4" w:space="0"/>
              <w:bottom w:val="single" w:color="000000" w:sz="4" w:space="0"/>
              <w:right w:val="single" w:color="000000" w:sz="4" w:space="0"/>
            </w:tcBorders>
          </w:tcPr>
          <w:p w14:paraId="0E2B75DE">
            <w:pPr>
              <w:rPr>
                <w:rFonts w:ascii="仿宋" w:hAnsi="仿宋" w:eastAsia="仿宋" w:cs="仿宋"/>
                <w:color w:val="auto"/>
              </w:rPr>
            </w:pPr>
          </w:p>
        </w:tc>
      </w:tr>
      <w:tr w14:paraId="7EE4EE1C">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44721CEA">
            <w:pPr>
              <w:rPr>
                <w:rFonts w:ascii="仿宋" w:hAnsi="仿宋" w:eastAsia="仿宋" w:cs="仿宋"/>
                <w:color w:val="auto"/>
              </w:rPr>
            </w:pPr>
          </w:p>
        </w:tc>
        <w:tc>
          <w:tcPr>
            <w:tcW w:w="7472" w:type="dxa"/>
            <w:gridSpan w:val="9"/>
            <w:tcBorders>
              <w:top w:val="single" w:color="000000" w:sz="4" w:space="0"/>
              <w:left w:val="single" w:color="000000" w:sz="4" w:space="0"/>
              <w:bottom w:val="single" w:color="000000" w:sz="4" w:space="0"/>
              <w:right w:val="single" w:color="000000" w:sz="4" w:space="0"/>
            </w:tcBorders>
          </w:tcPr>
          <w:p w14:paraId="5924416C">
            <w:pPr>
              <w:pStyle w:val="39"/>
              <w:kinsoku w:val="0"/>
              <w:overflowPunct w:val="0"/>
              <w:spacing w:before="145"/>
              <w:jc w:val="center"/>
              <w:rPr>
                <w:rFonts w:ascii="仿宋" w:hAnsi="仿宋" w:eastAsia="仿宋" w:cs="仿宋"/>
                <w:color w:val="auto"/>
                <w:lang w:eastAsia="zh-CN"/>
              </w:rPr>
            </w:pPr>
            <w:r>
              <w:rPr>
                <w:rFonts w:hint="eastAsia" w:ascii="仿宋" w:hAnsi="仿宋" w:eastAsia="仿宋" w:cs="仿宋"/>
                <w:color w:val="auto"/>
                <w:lang w:eastAsia="zh-CN"/>
              </w:rPr>
              <w:t>单位行政和技术负责人</w:t>
            </w:r>
          </w:p>
        </w:tc>
      </w:tr>
      <w:tr w14:paraId="7DD68BFB">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30364C1D">
            <w:pPr>
              <w:pStyle w:val="39"/>
              <w:kinsoku w:val="0"/>
              <w:overflowPunct w:val="0"/>
              <w:spacing w:before="145"/>
              <w:jc w:val="center"/>
              <w:rPr>
                <w:rFonts w:ascii="仿宋" w:hAnsi="仿宋" w:eastAsia="仿宋" w:cs="仿宋"/>
                <w:color w:val="auto"/>
                <w:lang w:eastAsia="zh-CN"/>
              </w:rPr>
            </w:pPr>
          </w:p>
        </w:tc>
        <w:tc>
          <w:tcPr>
            <w:tcW w:w="1445" w:type="dxa"/>
            <w:tcBorders>
              <w:top w:val="single" w:color="000000" w:sz="4" w:space="0"/>
              <w:left w:val="single" w:color="000000" w:sz="4" w:space="0"/>
              <w:bottom w:val="single" w:color="000000" w:sz="4" w:space="0"/>
              <w:right w:val="single" w:color="000000" w:sz="4" w:space="0"/>
            </w:tcBorders>
          </w:tcPr>
          <w:p w14:paraId="4EB8FC94">
            <w:pPr>
              <w:pStyle w:val="39"/>
              <w:kinsoku w:val="0"/>
              <w:overflowPunct w:val="0"/>
              <w:spacing w:before="145"/>
              <w:ind w:left="416"/>
              <w:rPr>
                <w:rFonts w:ascii="仿宋" w:hAnsi="仿宋" w:eastAsia="仿宋" w:cs="仿宋"/>
                <w:color w:val="auto"/>
              </w:rPr>
            </w:pPr>
            <w:r>
              <w:rPr>
                <w:rFonts w:hint="eastAsia" w:ascii="仿宋" w:hAnsi="仿宋" w:eastAsia="仿宋" w:cs="仿宋"/>
                <w:color w:val="auto"/>
              </w:rPr>
              <w:t>姓 名</w:t>
            </w:r>
          </w:p>
        </w:tc>
        <w:tc>
          <w:tcPr>
            <w:tcW w:w="1997" w:type="dxa"/>
            <w:gridSpan w:val="3"/>
            <w:tcBorders>
              <w:top w:val="single" w:color="000000" w:sz="4" w:space="0"/>
              <w:left w:val="single" w:color="000000" w:sz="4" w:space="0"/>
              <w:bottom w:val="single" w:color="000000" w:sz="4" w:space="0"/>
              <w:right w:val="single" w:color="000000" w:sz="4" w:space="0"/>
            </w:tcBorders>
          </w:tcPr>
          <w:p w14:paraId="4D58B5B5">
            <w:pPr>
              <w:pStyle w:val="39"/>
              <w:kinsoku w:val="0"/>
              <w:overflowPunct w:val="0"/>
              <w:spacing w:before="145"/>
              <w:ind w:left="452"/>
              <w:rPr>
                <w:rFonts w:ascii="仿宋" w:hAnsi="仿宋" w:eastAsia="仿宋" w:cs="仿宋"/>
                <w:color w:val="auto"/>
              </w:rPr>
            </w:pPr>
            <w:r>
              <w:rPr>
                <w:rFonts w:hint="eastAsia" w:ascii="仿宋" w:hAnsi="仿宋" w:eastAsia="仿宋" w:cs="仿宋"/>
                <w:color w:val="auto"/>
              </w:rPr>
              <w:t>职务/职称</w:t>
            </w:r>
          </w:p>
        </w:tc>
        <w:tc>
          <w:tcPr>
            <w:tcW w:w="1513" w:type="dxa"/>
            <w:gridSpan w:val="3"/>
            <w:tcBorders>
              <w:top w:val="single" w:color="000000" w:sz="4" w:space="0"/>
              <w:left w:val="single" w:color="000000" w:sz="4" w:space="0"/>
              <w:bottom w:val="single" w:color="000000" w:sz="4" w:space="0"/>
              <w:right w:val="single" w:color="000000" w:sz="4" w:space="0"/>
            </w:tcBorders>
          </w:tcPr>
          <w:p w14:paraId="3CE5BCFD">
            <w:pPr>
              <w:pStyle w:val="39"/>
              <w:kinsoku w:val="0"/>
              <w:overflowPunct w:val="0"/>
              <w:spacing w:before="145"/>
              <w:ind w:left="450"/>
              <w:rPr>
                <w:rFonts w:ascii="仿宋" w:hAnsi="仿宋" w:eastAsia="仿宋" w:cs="仿宋"/>
                <w:color w:val="auto"/>
              </w:rPr>
            </w:pPr>
            <w:r>
              <w:rPr>
                <w:rFonts w:hint="eastAsia" w:ascii="仿宋" w:hAnsi="仿宋" w:eastAsia="仿宋" w:cs="仿宋"/>
                <w:color w:val="auto"/>
              </w:rPr>
              <w:t>年 龄</w:t>
            </w:r>
          </w:p>
        </w:tc>
        <w:tc>
          <w:tcPr>
            <w:tcW w:w="2517" w:type="dxa"/>
            <w:gridSpan w:val="2"/>
            <w:tcBorders>
              <w:top w:val="single" w:color="000000" w:sz="4" w:space="0"/>
              <w:left w:val="single" w:color="000000" w:sz="4" w:space="0"/>
              <w:bottom w:val="single" w:color="000000" w:sz="4" w:space="0"/>
              <w:right w:val="single" w:color="000000" w:sz="4" w:space="0"/>
            </w:tcBorders>
          </w:tcPr>
          <w:p w14:paraId="3B9F2F3D">
            <w:pPr>
              <w:pStyle w:val="39"/>
              <w:tabs>
                <w:tab w:val="left" w:pos="479"/>
              </w:tabs>
              <w:kinsoku w:val="0"/>
              <w:overflowPunct w:val="0"/>
              <w:spacing w:before="145"/>
              <w:ind w:right="1"/>
              <w:jc w:val="center"/>
              <w:rPr>
                <w:rFonts w:ascii="仿宋" w:hAnsi="仿宋" w:eastAsia="仿宋" w:cs="仿宋"/>
                <w:color w:val="auto"/>
              </w:rPr>
            </w:pPr>
            <w:r>
              <w:rPr>
                <w:rFonts w:hint="eastAsia" w:ascii="仿宋" w:hAnsi="仿宋" w:eastAsia="仿宋" w:cs="仿宋"/>
                <w:color w:val="auto"/>
              </w:rPr>
              <w:t>专</w:t>
            </w:r>
            <w:r>
              <w:rPr>
                <w:rFonts w:hint="eastAsia" w:ascii="仿宋" w:hAnsi="仿宋" w:eastAsia="仿宋" w:cs="仿宋"/>
                <w:color w:val="auto"/>
              </w:rPr>
              <w:tab/>
            </w:r>
            <w:r>
              <w:rPr>
                <w:rFonts w:hint="eastAsia" w:ascii="仿宋" w:hAnsi="仿宋" w:eastAsia="仿宋" w:cs="仿宋"/>
                <w:color w:val="auto"/>
              </w:rPr>
              <w:t>业</w:t>
            </w:r>
          </w:p>
        </w:tc>
      </w:tr>
      <w:tr w14:paraId="7DE4F40B">
        <w:tblPrEx>
          <w:tblCellMar>
            <w:top w:w="0" w:type="dxa"/>
            <w:left w:w="0" w:type="dxa"/>
            <w:bottom w:w="0" w:type="dxa"/>
            <w:right w:w="0" w:type="dxa"/>
          </w:tblCellMar>
        </w:tblPrEx>
        <w:trPr>
          <w:trHeight w:val="425"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01ED81BE">
            <w:pPr>
              <w:pStyle w:val="39"/>
              <w:tabs>
                <w:tab w:val="left" w:pos="479"/>
              </w:tabs>
              <w:kinsoku w:val="0"/>
              <w:overflowPunct w:val="0"/>
              <w:spacing w:before="145"/>
              <w:ind w:right="1"/>
              <w:jc w:val="center"/>
              <w:rPr>
                <w:rFonts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3BB98C72">
            <w:pPr>
              <w:rPr>
                <w:rFonts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5F9F4974">
            <w:pPr>
              <w:rPr>
                <w:rFonts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160B5590">
            <w:pPr>
              <w:rPr>
                <w:rFonts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06BAE0D3">
            <w:pPr>
              <w:rPr>
                <w:rFonts w:ascii="仿宋" w:hAnsi="仿宋" w:eastAsia="仿宋" w:cs="仿宋"/>
                <w:color w:val="auto"/>
              </w:rPr>
            </w:pPr>
          </w:p>
        </w:tc>
      </w:tr>
      <w:tr w14:paraId="547E023F">
        <w:tblPrEx>
          <w:tblCellMar>
            <w:top w:w="0" w:type="dxa"/>
            <w:left w:w="0" w:type="dxa"/>
            <w:bottom w:w="0" w:type="dxa"/>
            <w:right w:w="0" w:type="dxa"/>
          </w:tblCellMar>
        </w:tblPrEx>
        <w:trPr>
          <w:trHeight w:val="37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0A4B9E09">
            <w:pPr>
              <w:rPr>
                <w:rFonts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05046092">
            <w:pPr>
              <w:rPr>
                <w:rFonts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1A30A226">
            <w:pPr>
              <w:rPr>
                <w:rFonts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741EDCF4">
            <w:pPr>
              <w:rPr>
                <w:rFonts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565B2A8E">
            <w:pPr>
              <w:rPr>
                <w:rFonts w:ascii="仿宋" w:hAnsi="仿宋" w:eastAsia="仿宋" w:cs="仿宋"/>
                <w:color w:val="auto"/>
              </w:rPr>
            </w:pPr>
          </w:p>
        </w:tc>
      </w:tr>
      <w:tr w14:paraId="0166FE48">
        <w:tblPrEx>
          <w:tblCellMar>
            <w:top w:w="0" w:type="dxa"/>
            <w:left w:w="0" w:type="dxa"/>
            <w:bottom w:w="0" w:type="dxa"/>
            <w:right w:w="0" w:type="dxa"/>
          </w:tblCellMar>
        </w:tblPrEx>
        <w:trPr>
          <w:trHeight w:val="439"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6842AC4D">
            <w:pPr>
              <w:rPr>
                <w:rFonts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tcPr>
          <w:p w14:paraId="1FD055DD">
            <w:pPr>
              <w:rPr>
                <w:rFonts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tcPr>
          <w:p w14:paraId="3C2CE184">
            <w:pPr>
              <w:rPr>
                <w:rFonts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tcPr>
          <w:p w14:paraId="29C7AC9C">
            <w:pPr>
              <w:rPr>
                <w:rFonts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tcPr>
          <w:p w14:paraId="41C83E8A">
            <w:pPr>
              <w:rPr>
                <w:rFonts w:ascii="仿宋" w:hAnsi="仿宋" w:eastAsia="仿宋" w:cs="仿宋"/>
                <w:color w:val="auto"/>
              </w:rPr>
            </w:pPr>
          </w:p>
        </w:tc>
      </w:tr>
      <w:tr w14:paraId="6407BEDD">
        <w:tblPrEx>
          <w:tblCellMar>
            <w:top w:w="0" w:type="dxa"/>
            <w:left w:w="0" w:type="dxa"/>
            <w:bottom w:w="0" w:type="dxa"/>
            <w:right w:w="0" w:type="dxa"/>
          </w:tblCellMar>
        </w:tblPrEx>
        <w:trPr>
          <w:trHeight w:val="1620" w:hRule="exact"/>
          <w:jc w:val="center"/>
        </w:trPr>
        <w:tc>
          <w:tcPr>
            <w:tcW w:w="1242" w:type="dxa"/>
            <w:tcBorders>
              <w:top w:val="single" w:color="000000" w:sz="4" w:space="0"/>
              <w:left w:val="single" w:color="000000" w:sz="4" w:space="0"/>
              <w:bottom w:val="single" w:color="000000" w:sz="4" w:space="0"/>
              <w:right w:val="single" w:color="000000" w:sz="4" w:space="0"/>
            </w:tcBorders>
          </w:tcPr>
          <w:p w14:paraId="3AF4E9EA">
            <w:pPr>
              <w:pStyle w:val="39"/>
              <w:kinsoku w:val="0"/>
              <w:overflowPunct w:val="0"/>
              <w:spacing w:before="1"/>
              <w:rPr>
                <w:rFonts w:ascii="仿宋" w:hAnsi="仿宋" w:eastAsia="仿宋" w:cs="仿宋"/>
                <w:b/>
                <w:bCs/>
                <w:color w:val="auto"/>
                <w:sz w:val="23"/>
                <w:szCs w:val="23"/>
              </w:rPr>
            </w:pPr>
          </w:p>
          <w:p w14:paraId="5EFAE667">
            <w:pPr>
              <w:pStyle w:val="39"/>
              <w:kinsoku w:val="0"/>
              <w:overflowPunct w:val="0"/>
              <w:spacing w:line="237" w:lineRule="auto"/>
              <w:ind w:left="497" w:right="493"/>
              <w:jc w:val="both"/>
              <w:rPr>
                <w:rFonts w:ascii="仿宋" w:hAnsi="仿宋" w:eastAsia="仿宋" w:cs="仿宋"/>
                <w:color w:val="auto"/>
              </w:rPr>
            </w:pPr>
            <w:r>
              <w:rPr>
                <w:rFonts w:hint="eastAsia" w:ascii="仿宋" w:hAnsi="仿宋" w:eastAsia="仿宋" w:cs="仿宋"/>
                <w:color w:val="auto"/>
              </w:rPr>
              <w:t>单 位 概 况</w:t>
            </w:r>
          </w:p>
        </w:tc>
        <w:tc>
          <w:tcPr>
            <w:tcW w:w="7472" w:type="dxa"/>
            <w:gridSpan w:val="9"/>
            <w:tcBorders>
              <w:top w:val="single" w:color="000000" w:sz="4" w:space="0"/>
              <w:left w:val="single" w:color="000000" w:sz="4" w:space="0"/>
              <w:bottom w:val="single" w:color="000000" w:sz="4" w:space="0"/>
              <w:right w:val="single" w:color="000000" w:sz="4" w:space="0"/>
            </w:tcBorders>
          </w:tcPr>
          <w:p w14:paraId="0E863A61">
            <w:pPr>
              <w:rPr>
                <w:rFonts w:ascii="仿宋" w:hAnsi="仿宋" w:eastAsia="仿宋" w:cs="仿宋"/>
                <w:color w:val="auto"/>
              </w:rPr>
            </w:pPr>
          </w:p>
        </w:tc>
      </w:tr>
    </w:tbl>
    <w:p w14:paraId="7004ABA1">
      <w:pPr>
        <w:pStyle w:val="36"/>
        <w:spacing w:line="440" w:lineRule="exact"/>
        <w:ind w:firstLine="0"/>
        <w:jc w:val="both"/>
        <w:rPr>
          <w:rFonts w:ascii="仿宋" w:hAnsi="仿宋" w:eastAsia="仿宋" w:cs="仿宋"/>
          <w:b/>
          <w:color w:val="auto"/>
          <w:sz w:val="30"/>
          <w:szCs w:val="30"/>
        </w:rPr>
      </w:pPr>
    </w:p>
    <w:p w14:paraId="58F52546">
      <w:pPr>
        <w:pStyle w:val="36"/>
        <w:spacing w:line="440" w:lineRule="exact"/>
        <w:ind w:firstLine="0"/>
        <w:jc w:val="both"/>
        <w:rPr>
          <w:rFonts w:ascii="仿宋" w:hAnsi="仿宋" w:eastAsia="仿宋" w:cs="仿宋"/>
          <w:b/>
          <w:color w:val="auto"/>
          <w:sz w:val="30"/>
          <w:szCs w:val="30"/>
        </w:rPr>
      </w:pPr>
    </w:p>
    <w:p w14:paraId="65C3D332">
      <w:pPr>
        <w:pStyle w:val="36"/>
        <w:spacing w:line="440" w:lineRule="exact"/>
        <w:ind w:firstLine="0"/>
        <w:jc w:val="both"/>
        <w:rPr>
          <w:rFonts w:ascii="仿宋" w:hAnsi="仿宋" w:eastAsia="仿宋" w:cs="仿宋"/>
          <w:b/>
          <w:color w:val="auto"/>
          <w:sz w:val="30"/>
          <w:szCs w:val="30"/>
        </w:rPr>
      </w:pPr>
    </w:p>
    <w:p w14:paraId="69E8EA2C">
      <w:pPr>
        <w:pStyle w:val="36"/>
        <w:spacing w:line="440" w:lineRule="exact"/>
        <w:ind w:firstLine="0"/>
        <w:jc w:val="both"/>
        <w:rPr>
          <w:rFonts w:ascii="仿宋" w:hAnsi="仿宋" w:eastAsia="仿宋" w:cs="仿宋"/>
          <w:b/>
          <w:color w:val="auto"/>
          <w:sz w:val="30"/>
          <w:szCs w:val="30"/>
        </w:rPr>
      </w:pPr>
    </w:p>
    <w:p w14:paraId="64E40E3E">
      <w:pPr>
        <w:pStyle w:val="36"/>
        <w:spacing w:line="440" w:lineRule="exact"/>
        <w:ind w:firstLine="0"/>
        <w:jc w:val="both"/>
        <w:rPr>
          <w:rFonts w:ascii="仿宋" w:hAnsi="仿宋" w:eastAsia="仿宋" w:cs="仿宋"/>
          <w:b/>
          <w:color w:val="auto"/>
          <w:sz w:val="30"/>
          <w:szCs w:val="30"/>
        </w:rPr>
      </w:pPr>
    </w:p>
    <w:p w14:paraId="7080FF76">
      <w:pPr>
        <w:pStyle w:val="36"/>
        <w:spacing w:line="440" w:lineRule="exact"/>
        <w:ind w:firstLine="0"/>
        <w:jc w:val="both"/>
        <w:rPr>
          <w:rFonts w:ascii="仿宋" w:hAnsi="仿宋" w:eastAsia="仿宋" w:cs="仿宋"/>
          <w:b/>
          <w:color w:val="auto"/>
          <w:sz w:val="30"/>
          <w:szCs w:val="30"/>
        </w:rPr>
      </w:pPr>
    </w:p>
    <w:p w14:paraId="7CE082A2">
      <w:pPr>
        <w:pStyle w:val="8"/>
        <w:numPr>
          <w:ilvl w:val="0"/>
          <w:numId w:val="0"/>
        </w:numPr>
        <w:kinsoku w:val="0"/>
        <w:overflowPunct w:val="0"/>
        <w:spacing w:before="34" w:line="357" w:lineRule="auto"/>
        <w:ind w:left="480" w:right="126"/>
        <w:jc w:val="center"/>
        <w:rPr>
          <w:rFonts w:ascii="仿宋" w:hAnsi="仿宋" w:eastAsia="仿宋" w:cs="仿宋"/>
          <w:bCs/>
          <w:color w:val="auto"/>
          <w:sz w:val="36"/>
          <w:szCs w:val="36"/>
          <w:lang w:eastAsia="zh-CN"/>
        </w:rPr>
      </w:pPr>
    </w:p>
    <w:p w14:paraId="0BA83708">
      <w:pPr>
        <w:pStyle w:val="8"/>
        <w:numPr>
          <w:ilvl w:val="0"/>
          <w:numId w:val="10"/>
        </w:numPr>
        <w:kinsoku w:val="0"/>
        <w:overflowPunct w:val="0"/>
        <w:spacing w:before="34" w:line="357" w:lineRule="auto"/>
        <w:ind w:left="-486" w:leftChars="0" w:right="126" w:firstLine="486" w:firstLineChars="0"/>
        <w:jc w:val="center"/>
        <w:rPr>
          <w:rFonts w:hint="eastAsia" w:ascii="仿宋" w:hAnsi="仿宋" w:eastAsia="仿宋" w:cs="仿宋"/>
          <w:b/>
          <w:bCs/>
          <w:color w:val="auto"/>
          <w:w w:val="90"/>
          <w:sz w:val="36"/>
          <w:szCs w:val="36"/>
          <w:lang w:eastAsia="zh-CN"/>
        </w:rPr>
      </w:pPr>
      <w:r>
        <w:rPr>
          <w:rFonts w:hint="eastAsia" w:ascii="仿宋" w:hAnsi="仿宋" w:eastAsia="仿宋" w:cs="仿宋"/>
          <w:b/>
          <w:bCs/>
          <w:color w:val="auto"/>
          <w:w w:val="90"/>
          <w:sz w:val="36"/>
          <w:szCs w:val="36"/>
          <w:lang w:eastAsia="zh-CN"/>
        </w:rPr>
        <w:t>近三年类似项目业绩表</w:t>
      </w:r>
    </w:p>
    <w:p w14:paraId="421483D7">
      <w:pPr>
        <w:pStyle w:val="34"/>
        <w:keepNext/>
        <w:keepLines/>
        <w:spacing w:before="0" w:after="220"/>
        <w:jc w:val="both"/>
        <w:rPr>
          <w:rFonts w:ascii="仿宋" w:hAnsi="仿宋" w:eastAsia="仿宋" w:cs="仿宋"/>
          <w:color w:val="auto"/>
          <w:sz w:val="24"/>
        </w:rPr>
      </w:pPr>
      <w:r>
        <w:rPr>
          <w:rFonts w:hint="eastAsia" w:ascii="仿宋" w:hAnsi="仿宋" w:eastAsia="仿宋" w:cs="仿宋"/>
          <w:color w:val="auto"/>
          <w:sz w:val="24"/>
        </w:rPr>
        <w:t xml:space="preserve">项目名称:                      </w:t>
      </w:r>
    </w:p>
    <w:p w14:paraId="4D41BCA2">
      <w:pPr>
        <w:pStyle w:val="34"/>
        <w:keepNext/>
        <w:keepLines/>
        <w:spacing w:before="0" w:after="220"/>
        <w:jc w:val="both"/>
        <w:rPr>
          <w:rFonts w:ascii="仿宋" w:hAnsi="仿宋" w:eastAsia="仿宋" w:cs="仿宋"/>
          <w:b/>
          <w:bCs/>
          <w:color w:val="auto"/>
          <w:sz w:val="20"/>
          <w:szCs w:val="20"/>
          <w:lang w:eastAsia="zh-CN"/>
        </w:rPr>
      </w:pPr>
      <w:r>
        <w:rPr>
          <w:rFonts w:hint="eastAsia" w:ascii="仿宋" w:hAnsi="仿宋" w:eastAsia="仿宋" w:cs="仿宋"/>
          <w:color w:val="auto"/>
          <w:sz w:val="24"/>
        </w:rPr>
        <w:t xml:space="preserve">招标编号:                </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 xml:space="preserve">包号: 　 </w:t>
      </w:r>
    </w:p>
    <w:tbl>
      <w:tblPr>
        <w:tblStyle w:val="23"/>
        <w:tblW w:w="8731" w:type="dxa"/>
        <w:jc w:val="center"/>
        <w:tblLayout w:type="fixed"/>
        <w:tblCellMar>
          <w:top w:w="0" w:type="dxa"/>
          <w:left w:w="10" w:type="dxa"/>
          <w:bottom w:w="0" w:type="dxa"/>
          <w:right w:w="10" w:type="dxa"/>
        </w:tblCellMar>
      </w:tblPr>
      <w:tblGrid>
        <w:gridCol w:w="2002"/>
        <w:gridCol w:w="6729"/>
      </w:tblGrid>
      <w:tr w14:paraId="673BE227">
        <w:tblPrEx>
          <w:tblCellMar>
            <w:top w:w="0" w:type="dxa"/>
            <w:left w:w="10" w:type="dxa"/>
            <w:bottom w:w="0" w:type="dxa"/>
            <w:right w:w="10" w:type="dxa"/>
          </w:tblCellMar>
        </w:tblPrEx>
        <w:trPr>
          <w:trHeight w:val="511" w:hRule="exact"/>
          <w:jc w:val="center"/>
        </w:trPr>
        <w:tc>
          <w:tcPr>
            <w:tcW w:w="2002" w:type="dxa"/>
            <w:tcBorders>
              <w:top w:val="single" w:color="auto" w:sz="4" w:space="0"/>
              <w:left w:val="single" w:color="auto" w:sz="4" w:space="0"/>
            </w:tcBorders>
            <w:shd w:val="clear" w:color="auto" w:fill="FFFFFF"/>
            <w:vAlign w:val="center"/>
          </w:tcPr>
          <w:p w14:paraId="49C21485">
            <w:pPr>
              <w:pStyle w:val="37"/>
              <w:spacing w:line="240" w:lineRule="auto"/>
              <w:ind w:firstLine="0"/>
              <w:jc w:val="center"/>
              <w:rPr>
                <w:rFonts w:ascii="仿宋" w:hAnsi="仿宋" w:eastAsia="仿宋" w:cs="仿宋"/>
                <w:color w:val="auto"/>
              </w:rPr>
            </w:pPr>
            <w:r>
              <w:rPr>
                <w:rFonts w:hint="eastAsia" w:ascii="仿宋" w:hAnsi="仿宋" w:eastAsia="仿宋" w:cs="仿宋"/>
                <w:color w:val="auto"/>
              </w:rPr>
              <w:t>项目名称</w:t>
            </w:r>
          </w:p>
        </w:tc>
        <w:tc>
          <w:tcPr>
            <w:tcW w:w="6729" w:type="dxa"/>
            <w:tcBorders>
              <w:top w:val="single" w:color="auto" w:sz="4" w:space="0"/>
              <w:left w:val="single" w:color="auto" w:sz="4" w:space="0"/>
              <w:right w:val="single" w:color="auto" w:sz="4" w:space="0"/>
            </w:tcBorders>
            <w:shd w:val="clear" w:color="auto" w:fill="FFFFFF"/>
          </w:tcPr>
          <w:p w14:paraId="485F9A87">
            <w:pPr>
              <w:rPr>
                <w:rFonts w:ascii="仿宋" w:hAnsi="仿宋" w:eastAsia="仿宋" w:cs="仿宋"/>
                <w:color w:val="auto"/>
                <w:sz w:val="10"/>
                <w:szCs w:val="10"/>
              </w:rPr>
            </w:pPr>
          </w:p>
        </w:tc>
      </w:tr>
      <w:tr w14:paraId="6E3A0991">
        <w:tblPrEx>
          <w:tblCellMar>
            <w:top w:w="0" w:type="dxa"/>
            <w:left w:w="10" w:type="dxa"/>
            <w:bottom w:w="0" w:type="dxa"/>
            <w:right w:w="10" w:type="dxa"/>
          </w:tblCellMar>
        </w:tblPrEx>
        <w:trPr>
          <w:trHeight w:val="482" w:hRule="exact"/>
          <w:jc w:val="center"/>
        </w:trPr>
        <w:tc>
          <w:tcPr>
            <w:tcW w:w="2002" w:type="dxa"/>
            <w:tcBorders>
              <w:top w:val="single" w:color="auto" w:sz="4" w:space="0"/>
              <w:left w:val="single" w:color="auto" w:sz="4" w:space="0"/>
            </w:tcBorders>
            <w:shd w:val="clear" w:color="auto" w:fill="FFFFFF"/>
          </w:tcPr>
          <w:p w14:paraId="7C844C42">
            <w:pPr>
              <w:pStyle w:val="37"/>
              <w:spacing w:before="120" w:line="240" w:lineRule="auto"/>
              <w:ind w:firstLine="220"/>
              <w:rPr>
                <w:rFonts w:ascii="仿宋" w:hAnsi="仿宋" w:eastAsia="仿宋" w:cs="仿宋"/>
                <w:color w:val="auto"/>
              </w:rPr>
            </w:pPr>
            <w:r>
              <w:rPr>
                <w:rFonts w:hint="eastAsia" w:ascii="仿宋" w:hAnsi="仿宋" w:eastAsia="仿宋" w:cs="仿宋"/>
                <w:color w:val="auto"/>
              </w:rPr>
              <w:t>项目单位名称</w:t>
            </w:r>
          </w:p>
        </w:tc>
        <w:tc>
          <w:tcPr>
            <w:tcW w:w="6729" w:type="dxa"/>
            <w:tcBorders>
              <w:top w:val="single" w:color="auto" w:sz="4" w:space="0"/>
              <w:left w:val="single" w:color="auto" w:sz="4" w:space="0"/>
              <w:right w:val="single" w:color="auto" w:sz="4" w:space="0"/>
            </w:tcBorders>
            <w:shd w:val="clear" w:color="auto" w:fill="FFFFFF"/>
          </w:tcPr>
          <w:p w14:paraId="64C2831D">
            <w:pPr>
              <w:rPr>
                <w:rFonts w:ascii="仿宋" w:hAnsi="仿宋" w:eastAsia="仿宋" w:cs="仿宋"/>
                <w:color w:val="auto"/>
                <w:sz w:val="10"/>
                <w:szCs w:val="10"/>
              </w:rPr>
            </w:pPr>
          </w:p>
        </w:tc>
      </w:tr>
      <w:tr w14:paraId="500EEBBC">
        <w:tblPrEx>
          <w:tblCellMar>
            <w:top w:w="0" w:type="dxa"/>
            <w:left w:w="10" w:type="dxa"/>
            <w:bottom w:w="0" w:type="dxa"/>
            <w:right w:w="10" w:type="dxa"/>
          </w:tblCellMar>
        </w:tblPrEx>
        <w:trPr>
          <w:trHeight w:val="641" w:hRule="exact"/>
          <w:jc w:val="center"/>
        </w:trPr>
        <w:tc>
          <w:tcPr>
            <w:tcW w:w="2002" w:type="dxa"/>
            <w:tcBorders>
              <w:top w:val="single" w:color="auto" w:sz="4" w:space="0"/>
              <w:left w:val="single" w:color="auto" w:sz="4" w:space="0"/>
            </w:tcBorders>
            <w:shd w:val="clear" w:color="auto" w:fill="FFFFFF"/>
          </w:tcPr>
          <w:p w14:paraId="6E1A5EDF">
            <w:pPr>
              <w:pStyle w:val="37"/>
              <w:spacing w:line="320" w:lineRule="exact"/>
              <w:ind w:firstLine="0"/>
              <w:jc w:val="center"/>
              <w:rPr>
                <w:rFonts w:ascii="仿宋" w:hAnsi="仿宋" w:eastAsia="仿宋" w:cs="仿宋"/>
                <w:color w:val="auto"/>
              </w:rPr>
            </w:pPr>
            <w:r>
              <w:rPr>
                <w:rFonts w:hint="eastAsia" w:ascii="仿宋" w:hAnsi="仿宋" w:eastAsia="仿宋" w:cs="仿宋"/>
                <w:color w:val="auto"/>
              </w:rPr>
              <w:t>项目单位联系姓名及联系方式</w:t>
            </w:r>
          </w:p>
        </w:tc>
        <w:tc>
          <w:tcPr>
            <w:tcW w:w="6729" w:type="dxa"/>
            <w:tcBorders>
              <w:top w:val="single" w:color="auto" w:sz="4" w:space="0"/>
              <w:left w:val="single" w:color="auto" w:sz="4" w:space="0"/>
              <w:right w:val="single" w:color="auto" w:sz="4" w:space="0"/>
            </w:tcBorders>
            <w:shd w:val="clear" w:color="auto" w:fill="FFFFFF"/>
          </w:tcPr>
          <w:p w14:paraId="21D683F2">
            <w:pPr>
              <w:rPr>
                <w:rFonts w:ascii="仿宋" w:hAnsi="仿宋" w:eastAsia="仿宋" w:cs="仿宋"/>
                <w:color w:val="auto"/>
                <w:sz w:val="10"/>
                <w:szCs w:val="10"/>
                <w:lang w:eastAsia="zh-CN"/>
              </w:rPr>
            </w:pPr>
          </w:p>
        </w:tc>
      </w:tr>
      <w:tr w14:paraId="521D47C8">
        <w:tblPrEx>
          <w:tblCellMar>
            <w:top w:w="0" w:type="dxa"/>
            <w:left w:w="10" w:type="dxa"/>
            <w:bottom w:w="0" w:type="dxa"/>
            <w:right w:w="10" w:type="dxa"/>
          </w:tblCellMar>
        </w:tblPrEx>
        <w:trPr>
          <w:trHeight w:val="634" w:hRule="exact"/>
          <w:jc w:val="center"/>
        </w:trPr>
        <w:tc>
          <w:tcPr>
            <w:tcW w:w="2002" w:type="dxa"/>
            <w:tcBorders>
              <w:top w:val="single" w:color="auto" w:sz="4" w:space="0"/>
              <w:left w:val="single" w:color="auto" w:sz="4" w:space="0"/>
            </w:tcBorders>
            <w:shd w:val="clear" w:color="auto" w:fill="FFFFFF"/>
            <w:vAlign w:val="center"/>
          </w:tcPr>
          <w:p w14:paraId="4D874F9A">
            <w:pPr>
              <w:pStyle w:val="37"/>
              <w:spacing w:line="240" w:lineRule="auto"/>
              <w:ind w:firstLine="0"/>
              <w:jc w:val="center"/>
              <w:rPr>
                <w:rFonts w:ascii="仿宋" w:hAnsi="仿宋" w:eastAsia="仿宋" w:cs="仿宋"/>
                <w:color w:val="auto"/>
              </w:rPr>
            </w:pPr>
            <w:r>
              <w:rPr>
                <w:rFonts w:hint="eastAsia" w:ascii="仿宋" w:hAnsi="仿宋" w:eastAsia="仿宋" w:cs="仿宋"/>
                <w:color w:val="auto"/>
              </w:rPr>
              <w:t>合同金额</w:t>
            </w:r>
          </w:p>
        </w:tc>
        <w:tc>
          <w:tcPr>
            <w:tcW w:w="6729" w:type="dxa"/>
            <w:tcBorders>
              <w:top w:val="single" w:color="auto" w:sz="4" w:space="0"/>
              <w:left w:val="single" w:color="auto" w:sz="4" w:space="0"/>
              <w:right w:val="single" w:color="auto" w:sz="4" w:space="0"/>
            </w:tcBorders>
            <w:shd w:val="clear" w:color="auto" w:fill="FFFFFF"/>
          </w:tcPr>
          <w:p w14:paraId="7976DEE3">
            <w:pPr>
              <w:rPr>
                <w:rFonts w:ascii="仿宋" w:hAnsi="仿宋" w:eastAsia="仿宋" w:cs="仿宋"/>
                <w:color w:val="auto"/>
                <w:sz w:val="10"/>
                <w:szCs w:val="10"/>
              </w:rPr>
            </w:pPr>
          </w:p>
        </w:tc>
      </w:tr>
      <w:tr w14:paraId="13C95260">
        <w:tblPrEx>
          <w:tblCellMar>
            <w:top w:w="0" w:type="dxa"/>
            <w:left w:w="10" w:type="dxa"/>
            <w:bottom w:w="0" w:type="dxa"/>
            <w:right w:w="10" w:type="dxa"/>
          </w:tblCellMar>
        </w:tblPrEx>
        <w:trPr>
          <w:trHeight w:val="637" w:hRule="exact"/>
          <w:jc w:val="center"/>
        </w:trPr>
        <w:tc>
          <w:tcPr>
            <w:tcW w:w="2002" w:type="dxa"/>
            <w:tcBorders>
              <w:top w:val="single" w:color="auto" w:sz="4" w:space="0"/>
              <w:left w:val="single" w:color="auto" w:sz="4" w:space="0"/>
            </w:tcBorders>
            <w:shd w:val="clear" w:color="auto" w:fill="FFFFFF"/>
          </w:tcPr>
          <w:p w14:paraId="3528FB70">
            <w:pPr>
              <w:pStyle w:val="37"/>
              <w:spacing w:line="306" w:lineRule="exact"/>
              <w:ind w:firstLine="0"/>
              <w:jc w:val="center"/>
              <w:rPr>
                <w:rFonts w:ascii="仿宋" w:hAnsi="仿宋" w:eastAsia="仿宋" w:cs="仿宋"/>
                <w:color w:val="auto"/>
              </w:rPr>
            </w:pPr>
            <w:r>
              <w:rPr>
                <w:rFonts w:hint="eastAsia" w:ascii="仿宋" w:hAnsi="仿宋" w:eastAsia="仿宋" w:cs="仿宋"/>
                <w:color w:val="auto"/>
              </w:rPr>
              <w:t>项目负责人姓名</w:t>
            </w:r>
          </w:p>
        </w:tc>
        <w:tc>
          <w:tcPr>
            <w:tcW w:w="6729" w:type="dxa"/>
            <w:tcBorders>
              <w:top w:val="single" w:color="auto" w:sz="4" w:space="0"/>
              <w:left w:val="single" w:color="auto" w:sz="4" w:space="0"/>
              <w:right w:val="single" w:color="auto" w:sz="4" w:space="0"/>
            </w:tcBorders>
            <w:shd w:val="clear" w:color="auto" w:fill="FFFFFF"/>
          </w:tcPr>
          <w:p w14:paraId="2AAEE8F5">
            <w:pPr>
              <w:rPr>
                <w:rFonts w:ascii="仿宋" w:hAnsi="仿宋" w:eastAsia="仿宋" w:cs="仿宋"/>
                <w:color w:val="auto"/>
                <w:sz w:val="10"/>
                <w:szCs w:val="10"/>
              </w:rPr>
            </w:pPr>
          </w:p>
        </w:tc>
      </w:tr>
      <w:tr w14:paraId="0508DAC3">
        <w:tblPrEx>
          <w:tblCellMar>
            <w:top w:w="0" w:type="dxa"/>
            <w:left w:w="10" w:type="dxa"/>
            <w:bottom w:w="0" w:type="dxa"/>
            <w:right w:w="10" w:type="dxa"/>
          </w:tblCellMar>
        </w:tblPrEx>
        <w:trPr>
          <w:trHeight w:val="482" w:hRule="exact"/>
          <w:jc w:val="center"/>
        </w:trPr>
        <w:tc>
          <w:tcPr>
            <w:tcW w:w="2002" w:type="dxa"/>
            <w:tcBorders>
              <w:top w:val="single" w:color="auto" w:sz="4" w:space="0"/>
              <w:left w:val="single" w:color="auto" w:sz="4" w:space="0"/>
            </w:tcBorders>
            <w:shd w:val="clear" w:color="auto" w:fill="FFFFFF"/>
          </w:tcPr>
          <w:p w14:paraId="3FB9B8F6">
            <w:pPr>
              <w:pStyle w:val="37"/>
              <w:spacing w:before="120" w:line="240" w:lineRule="auto"/>
              <w:ind w:firstLine="220"/>
              <w:rPr>
                <w:rFonts w:ascii="仿宋" w:hAnsi="仿宋" w:eastAsia="仿宋" w:cs="仿宋"/>
                <w:color w:val="auto"/>
              </w:rPr>
            </w:pPr>
            <w:r>
              <w:rPr>
                <w:rFonts w:hint="eastAsia" w:ascii="仿宋" w:hAnsi="仿宋" w:eastAsia="仿宋" w:cs="仿宋"/>
                <w:color w:val="auto"/>
              </w:rPr>
              <w:t>项目实施时间</w:t>
            </w:r>
          </w:p>
        </w:tc>
        <w:tc>
          <w:tcPr>
            <w:tcW w:w="6729" w:type="dxa"/>
            <w:tcBorders>
              <w:top w:val="single" w:color="auto" w:sz="4" w:space="0"/>
              <w:left w:val="single" w:color="auto" w:sz="4" w:space="0"/>
              <w:right w:val="single" w:color="auto" w:sz="4" w:space="0"/>
            </w:tcBorders>
            <w:shd w:val="clear" w:color="auto" w:fill="FFFFFF"/>
          </w:tcPr>
          <w:p w14:paraId="2F40A83A">
            <w:pPr>
              <w:rPr>
                <w:rFonts w:ascii="仿宋" w:hAnsi="仿宋" w:eastAsia="仿宋" w:cs="仿宋"/>
                <w:color w:val="auto"/>
                <w:sz w:val="10"/>
                <w:szCs w:val="10"/>
              </w:rPr>
            </w:pPr>
          </w:p>
        </w:tc>
      </w:tr>
      <w:tr w14:paraId="7F45343C">
        <w:tblPrEx>
          <w:tblCellMar>
            <w:top w:w="0" w:type="dxa"/>
            <w:left w:w="10" w:type="dxa"/>
            <w:bottom w:w="0" w:type="dxa"/>
            <w:right w:w="10" w:type="dxa"/>
          </w:tblCellMar>
        </w:tblPrEx>
        <w:trPr>
          <w:trHeight w:val="1699" w:hRule="exact"/>
          <w:jc w:val="center"/>
        </w:trPr>
        <w:tc>
          <w:tcPr>
            <w:tcW w:w="2002" w:type="dxa"/>
            <w:tcBorders>
              <w:top w:val="single" w:color="auto" w:sz="4" w:space="0"/>
              <w:left w:val="single" w:color="auto" w:sz="4" w:space="0"/>
              <w:bottom w:val="single" w:color="auto" w:sz="4" w:space="0"/>
            </w:tcBorders>
            <w:shd w:val="clear" w:color="auto" w:fill="FFFFFF"/>
            <w:vAlign w:val="center"/>
          </w:tcPr>
          <w:p w14:paraId="4294A04F">
            <w:pPr>
              <w:pStyle w:val="37"/>
              <w:spacing w:line="240" w:lineRule="auto"/>
              <w:ind w:firstLine="220"/>
              <w:rPr>
                <w:rFonts w:ascii="仿宋" w:hAnsi="仿宋" w:eastAsia="仿宋" w:cs="仿宋"/>
                <w:color w:val="auto"/>
              </w:rPr>
            </w:pPr>
            <w:r>
              <w:rPr>
                <w:rFonts w:hint="eastAsia" w:ascii="仿宋" w:hAnsi="仿宋" w:eastAsia="仿宋" w:cs="仿宋"/>
                <w:color w:val="auto"/>
              </w:rPr>
              <w:t>项目内容说明</w:t>
            </w:r>
          </w:p>
        </w:tc>
        <w:tc>
          <w:tcPr>
            <w:tcW w:w="6729" w:type="dxa"/>
            <w:tcBorders>
              <w:top w:val="single" w:color="auto" w:sz="4" w:space="0"/>
              <w:left w:val="single" w:color="auto" w:sz="4" w:space="0"/>
              <w:bottom w:val="single" w:color="auto" w:sz="4" w:space="0"/>
              <w:right w:val="single" w:color="auto" w:sz="4" w:space="0"/>
            </w:tcBorders>
            <w:shd w:val="clear" w:color="auto" w:fill="FFFFFF"/>
          </w:tcPr>
          <w:p w14:paraId="641F998C">
            <w:pPr>
              <w:rPr>
                <w:rFonts w:ascii="仿宋" w:hAnsi="仿宋" w:eastAsia="仿宋" w:cs="仿宋"/>
                <w:color w:val="auto"/>
                <w:sz w:val="10"/>
                <w:szCs w:val="10"/>
              </w:rPr>
            </w:pPr>
          </w:p>
        </w:tc>
      </w:tr>
    </w:tbl>
    <w:p w14:paraId="71966253">
      <w:pPr>
        <w:rPr>
          <w:rFonts w:ascii="仿宋" w:hAnsi="仿宋" w:eastAsia="仿宋" w:cs="仿宋"/>
          <w:color w:val="auto"/>
          <w:spacing w:val="-1"/>
          <w:lang w:eastAsia="zh-CN"/>
        </w:rPr>
      </w:pPr>
      <w:r>
        <w:rPr>
          <w:rFonts w:hint="eastAsia" w:ascii="仿宋" w:hAnsi="仿宋" w:eastAsia="仿宋" w:cs="仿宋"/>
          <w:color w:val="auto"/>
          <w:spacing w:val="-1"/>
          <w:lang w:eastAsia="zh-CN"/>
        </w:rPr>
        <w:t>注：每个业绩须单独附表，并附上合同和中标通知书相关证明材料，否则专家在评审时将不予采信。</w:t>
      </w:r>
    </w:p>
    <w:p w14:paraId="3E1D0306">
      <w:pPr>
        <w:pStyle w:val="8"/>
        <w:numPr>
          <w:ilvl w:val="0"/>
          <w:numId w:val="0"/>
        </w:numPr>
        <w:tabs>
          <w:tab w:val="left" w:pos="8227"/>
        </w:tabs>
        <w:kinsoku w:val="0"/>
        <w:overflowPunct w:val="0"/>
        <w:spacing w:line="381" w:lineRule="auto"/>
        <w:ind w:left="1680" w:right="118"/>
        <w:rPr>
          <w:rFonts w:ascii="仿宋" w:hAnsi="仿宋" w:eastAsia="仿宋" w:cs="仿宋"/>
          <w:color w:val="auto"/>
          <w:sz w:val="24"/>
          <w:lang w:eastAsia="zh-CN"/>
        </w:rPr>
      </w:pPr>
    </w:p>
    <w:p w14:paraId="77697110">
      <w:pPr>
        <w:pStyle w:val="8"/>
        <w:numPr>
          <w:ilvl w:val="0"/>
          <w:numId w:val="0"/>
        </w:numPr>
        <w:tabs>
          <w:tab w:val="left" w:pos="8227"/>
        </w:tabs>
        <w:kinsoku w:val="0"/>
        <w:overflowPunct w:val="0"/>
        <w:spacing w:line="381" w:lineRule="auto"/>
        <w:ind w:left="1680" w:right="118"/>
        <w:rPr>
          <w:rFonts w:ascii="仿宋" w:hAnsi="仿宋" w:eastAsia="仿宋" w:cs="仿宋"/>
          <w:color w:val="auto"/>
          <w:sz w:val="24"/>
          <w:lang w:eastAsia="zh-CN"/>
        </w:rPr>
      </w:pPr>
    </w:p>
    <w:p w14:paraId="7D02C461">
      <w:pPr>
        <w:pStyle w:val="8"/>
        <w:numPr>
          <w:ilvl w:val="0"/>
          <w:numId w:val="0"/>
        </w:numPr>
        <w:tabs>
          <w:tab w:val="left" w:pos="8227"/>
        </w:tabs>
        <w:kinsoku w:val="0"/>
        <w:overflowPunct w:val="0"/>
        <w:spacing w:line="381" w:lineRule="auto"/>
        <w:ind w:left="1680" w:right="118"/>
        <w:rPr>
          <w:rFonts w:ascii="仿宋" w:hAnsi="仿宋" w:eastAsia="仿宋" w:cs="仿宋"/>
          <w:color w:val="auto"/>
          <w:sz w:val="24"/>
          <w:lang w:eastAsia="zh-CN"/>
        </w:rPr>
      </w:pPr>
    </w:p>
    <w:p w14:paraId="62C624B0">
      <w:pPr>
        <w:pStyle w:val="8"/>
        <w:numPr>
          <w:ilvl w:val="0"/>
          <w:numId w:val="0"/>
        </w:numPr>
        <w:tabs>
          <w:tab w:val="left" w:pos="8227"/>
        </w:tabs>
        <w:kinsoku w:val="0"/>
        <w:overflowPunct w:val="0"/>
        <w:spacing w:line="381" w:lineRule="auto"/>
        <w:ind w:left="1680" w:right="118"/>
        <w:rPr>
          <w:rFonts w:ascii="仿宋" w:hAnsi="仿宋" w:eastAsia="仿宋" w:cs="仿宋"/>
          <w:color w:val="auto"/>
          <w:sz w:val="24"/>
          <w:lang w:eastAsia="zh-CN"/>
        </w:rPr>
      </w:pPr>
      <w:r>
        <w:rPr>
          <w:rFonts w:hint="eastAsia" w:ascii="仿宋" w:hAnsi="仿宋" w:eastAsia="仿宋" w:cs="仿宋"/>
          <w:color w:val="auto"/>
          <w:sz w:val="24"/>
          <w:lang w:eastAsia="zh-CN"/>
        </w:rPr>
        <w:t xml:space="preserve">供应商：   </w:t>
      </w:r>
      <w:r>
        <w:rPr>
          <w:rFonts w:hint="eastAsia" w:ascii="仿宋" w:hAnsi="仿宋" w:eastAsia="仿宋" w:cs="仿宋"/>
          <w:color w:val="auto"/>
          <w:w w:val="95"/>
          <w:sz w:val="24"/>
          <w:lang w:eastAsia="zh-CN"/>
        </w:rPr>
        <w:t>（盖章）</w:t>
      </w:r>
      <w:r>
        <w:rPr>
          <w:rFonts w:hint="eastAsia" w:ascii="仿宋" w:hAnsi="仿宋" w:eastAsia="仿宋" w:cs="仿宋"/>
          <w:color w:val="auto"/>
          <w:sz w:val="24"/>
          <w:lang w:eastAsia="zh-CN"/>
        </w:rPr>
        <w:t xml:space="preserve"> </w:t>
      </w:r>
    </w:p>
    <w:p w14:paraId="20A92434">
      <w:pPr>
        <w:pStyle w:val="8"/>
        <w:numPr>
          <w:ilvl w:val="0"/>
          <w:numId w:val="0"/>
        </w:numPr>
        <w:tabs>
          <w:tab w:val="left" w:pos="8227"/>
        </w:tabs>
        <w:kinsoku w:val="0"/>
        <w:overflowPunct w:val="0"/>
        <w:spacing w:line="381" w:lineRule="auto"/>
        <w:ind w:left="1680" w:right="118"/>
        <w:rPr>
          <w:rFonts w:ascii="仿宋" w:hAnsi="仿宋" w:eastAsia="仿宋" w:cs="仿宋"/>
          <w:color w:val="auto"/>
          <w:w w:val="95"/>
          <w:sz w:val="24"/>
          <w:lang w:eastAsia="zh-CN"/>
        </w:rPr>
      </w:pPr>
      <w:r>
        <w:rPr>
          <w:rFonts w:hint="eastAsia" w:ascii="仿宋" w:hAnsi="仿宋" w:eastAsia="仿宋" w:cs="仿宋"/>
          <w:color w:val="auto"/>
          <w:sz w:val="24"/>
          <w:lang w:eastAsia="zh-CN"/>
        </w:rPr>
        <w:t>法定代表人或被授权人：</w:t>
      </w:r>
      <w:r>
        <w:rPr>
          <w:rFonts w:hint="eastAsia" w:ascii="仿宋" w:hAnsi="仿宋" w:eastAsia="仿宋" w:cs="仿宋"/>
          <w:color w:val="auto"/>
          <w:sz w:val="24"/>
          <w:u w:val="single"/>
          <w:lang w:eastAsia="zh-CN"/>
        </w:rPr>
        <w:tab/>
      </w:r>
      <w:r>
        <w:rPr>
          <w:rFonts w:hint="eastAsia" w:ascii="仿宋" w:hAnsi="仿宋" w:eastAsia="仿宋" w:cs="仿宋"/>
          <w:color w:val="auto"/>
          <w:sz w:val="24"/>
          <w:u w:val="single"/>
          <w:lang w:eastAsia="zh-CN"/>
        </w:rPr>
        <w:t>(</w:t>
      </w:r>
      <w:r>
        <w:rPr>
          <w:rFonts w:hint="eastAsia" w:ascii="仿宋" w:hAnsi="仿宋" w:eastAsia="仿宋" w:cs="仿宋"/>
          <w:color w:val="auto"/>
          <w:w w:val="95"/>
          <w:sz w:val="24"/>
          <w:lang w:eastAsia="zh-CN"/>
        </w:rPr>
        <w:t>签章）</w:t>
      </w:r>
    </w:p>
    <w:p w14:paraId="36B22403">
      <w:pPr>
        <w:pStyle w:val="8"/>
        <w:numPr>
          <w:ilvl w:val="0"/>
          <w:numId w:val="0"/>
        </w:numPr>
        <w:tabs>
          <w:tab w:val="left" w:pos="5551"/>
          <w:tab w:val="left" w:pos="6511"/>
          <w:tab w:val="left" w:pos="7111"/>
          <w:tab w:val="left" w:pos="7711"/>
        </w:tabs>
        <w:kinsoku w:val="0"/>
        <w:overflowPunct w:val="0"/>
        <w:spacing w:before="46"/>
        <w:ind w:left="3928"/>
        <w:rPr>
          <w:rFonts w:ascii="仿宋" w:hAnsi="仿宋" w:eastAsia="仿宋" w:cs="仿宋"/>
          <w:color w:val="auto"/>
          <w:sz w:val="24"/>
          <w:lang w:eastAsia="zh-CN"/>
        </w:rPr>
      </w:pPr>
      <w:r>
        <w:rPr>
          <w:rFonts w:hint="eastAsia" w:ascii="仿宋" w:hAnsi="仿宋" w:eastAsia="仿宋" w:cs="仿宋"/>
          <w:color w:val="auto"/>
          <w:sz w:val="24"/>
          <w:lang w:eastAsia="zh-CN"/>
        </w:rPr>
        <w:t>日期：</w:t>
      </w:r>
      <w:r>
        <w:rPr>
          <w:rFonts w:hint="eastAsia" w:ascii="仿宋" w:hAnsi="仿宋" w:eastAsia="仿宋" w:cs="仿宋"/>
          <w:color w:val="auto"/>
          <w:sz w:val="24"/>
          <w:u w:val="single"/>
          <w:lang w:eastAsia="zh-CN"/>
        </w:rPr>
        <w:tab/>
      </w:r>
      <w:r>
        <w:rPr>
          <w:rFonts w:hint="eastAsia" w:ascii="仿宋" w:hAnsi="仿宋" w:eastAsia="仿宋" w:cs="仿宋"/>
          <w:color w:val="auto"/>
          <w:sz w:val="24"/>
          <w:lang w:eastAsia="zh-CN"/>
        </w:rPr>
        <w:t>年</w:t>
      </w:r>
      <w:r>
        <w:rPr>
          <w:rFonts w:hint="eastAsia" w:ascii="仿宋" w:hAnsi="仿宋" w:eastAsia="仿宋" w:cs="仿宋"/>
          <w:color w:val="auto"/>
          <w:sz w:val="24"/>
          <w:u w:val="single"/>
          <w:lang w:eastAsia="zh-CN"/>
        </w:rPr>
        <w:tab/>
      </w:r>
      <w:r>
        <w:rPr>
          <w:rFonts w:hint="eastAsia" w:ascii="仿宋" w:hAnsi="仿宋" w:eastAsia="仿宋" w:cs="仿宋"/>
          <w:color w:val="auto"/>
          <w:sz w:val="24"/>
          <w:lang w:eastAsia="zh-CN"/>
        </w:rPr>
        <w:t>月</w:t>
      </w:r>
      <w:r>
        <w:rPr>
          <w:rFonts w:hint="eastAsia" w:ascii="仿宋" w:hAnsi="仿宋" w:eastAsia="仿宋" w:cs="仿宋"/>
          <w:color w:val="auto"/>
          <w:sz w:val="24"/>
          <w:u w:val="single"/>
          <w:lang w:eastAsia="zh-CN"/>
        </w:rPr>
        <w:tab/>
      </w:r>
      <w:r>
        <w:rPr>
          <w:rFonts w:hint="eastAsia" w:ascii="仿宋" w:hAnsi="仿宋" w:eastAsia="仿宋" w:cs="仿宋"/>
          <w:color w:val="auto"/>
          <w:sz w:val="24"/>
          <w:lang w:eastAsia="zh-CN"/>
        </w:rPr>
        <w:t>日</w:t>
      </w:r>
    </w:p>
    <w:p w14:paraId="60EEB672">
      <w:pPr>
        <w:spacing w:line="360" w:lineRule="auto"/>
        <w:jc w:val="both"/>
        <w:rPr>
          <w:rFonts w:ascii="仿宋" w:hAnsi="仿宋" w:eastAsia="仿宋" w:cs="仿宋"/>
          <w:bCs/>
          <w:color w:val="auto"/>
          <w:sz w:val="36"/>
          <w:szCs w:val="36"/>
          <w:lang w:eastAsia="zh-CN"/>
        </w:rPr>
      </w:pPr>
    </w:p>
    <w:p w14:paraId="5D83DBD7">
      <w:pPr>
        <w:spacing w:line="360" w:lineRule="auto"/>
        <w:jc w:val="center"/>
        <w:rPr>
          <w:rFonts w:ascii="仿宋" w:hAnsi="仿宋" w:eastAsia="仿宋" w:cs="仿宋"/>
          <w:bCs/>
          <w:color w:val="auto"/>
          <w:sz w:val="36"/>
          <w:szCs w:val="36"/>
          <w:lang w:eastAsia="zh-CN"/>
        </w:rPr>
      </w:pPr>
    </w:p>
    <w:p w14:paraId="497FF5AD">
      <w:pPr>
        <w:spacing w:line="360" w:lineRule="auto"/>
        <w:jc w:val="center"/>
        <w:rPr>
          <w:rFonts w:ascii="仿宋" w:hAnsi="仿宋" w:eastAsia="仿宋" w:cs="仿宋"/>
          <w:b/>
          <w:color w:val="auto"/>
          <w:sz w:val="32"/>
          <w:szCs w:val="32"/>
          <w:lang w:eastAsia="zh-CN"/>
        </w:rPr>
      </w:pPr>
      <w:r>
        <w:rPr>
          <w:rFonts w:hint="eastAsia" w:ascii="仿宋" w:hAnsi="仿宋" w:eastAsia="仿宋" w:cs="仿宋"/>
          <w:b/>
          <w:color w:val="auto"/>
          <w:sz w:val="36"/>
          <w:szCs w:val="36"/>
          <w:lang w:eastAsia="zh-CN"/>
        </w:rPr>
        <w:t>9、中小企业声明函(货物)</w:t>
      </w:r>
    </w:p>
    <w:p w14:paraId="15AB5D83">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251086C1">
      <w:pPr>
        <w:numPr>
          <w:ilvl w:val="0"/>
          <w:numId w:val="12"/>
        </w:num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u w:val="single"/>
          <w:lang w:eastAsia="zh-CN"/>
        </w:rPr>
        <w:t xml:space="preserve">    （标的名称）</w:t>
      </w:r>
      <w:r>
        <w:rPr>
          <w:rFonts w:hint="eastAsia" w:ascii="仿宋" w:hAnsi="仿宋" w:eastAsia="仿宋" w:cs="仿宋"/>
          <w:color w:val="auto"/>
          <w:lang w:eastAsia="zh-CN"/>
        </w:rPr>
        <w:t>，属于</w:t>
      </w:r>
      <w:r>
        <w:rPr>
          <w:rFonts w:hint="eastAsia" w:ascii="仿宋" w:hAnsi="仿宋" w:eastAsia="仿宋" w:cs="仿宋"/>
          <w:color w:val="auto"/>
          <w:u w:val="single"/>
          <w:lang w:eastAsia="zh-CN"/>
        </w:rPr>
        <w:t xml:space="preserve"> </w:t>
      </w:r>
      <w:r>
        <w:rPr>
          <w:rFonts w:hint="eastAsia" w:ascii="仿宋" w:hAnsi="仿宋" w:eastAsia="仿宋" w:cs="仿宋"/>
          <w:color w:val="auto"/>
          <w:u w:val="single"/>
          <w:lang w:val="en-US" w:eastAsia="zh-CN"/>
        </w:rPr>
        <w:t xml:space="preserve">     </w:t>
      </w:r>
      <w:r>
        <w:rPr>
          <w:rFonts w:hint="eastAsia" w:ascii="仿宋" w:hAnsi="仿宋" w:eastAsia="仿宋" w:cs="仿宋"/>
          <w:color w:val="auto"/>
          <w:u w:val="single"/>
          <w:lang w:eastAsia="zh-CN"/>
        </w:rPr>
        <w:t xml:space="preserve"> </w:t>
      </w:r>
      <w:r>
        <w:rPr>
          <w:rFonts w:hint="eastAsia" w:ascii="仿宋" w:hAnsi="仿宋" w:eastAsia="仿宋" w:cs="仿宋"/>
          <w:color w:val="auto"/>
          <w:u w:val="none"/>
          <w:lang w:eastAsia="zh-CN"/>
        </w:rPr>
        <w:t>（采购文件中明确的所属行业）</w:t>
      </w:r>
      <w:r>
        <w:rPr>
          <w:rFonts w:hint="eastAsia" w:ascii="仿宋" w:hAnsi="仿宋" w:eastAsia="仿宋" w:cs="仿宋"/>
          <w:color w:val="auto"/>
          <w:lang w:eastAsia="zh-CN"/>
        </w:rPr>
        <w:t>；制造商为</w:t>
      </w:r>
      <w:r>
        <w:rPr>
          <w:rFonts w:hint="eastAsia" w:ascii="仿宋" w:hAnsi="仿宋" w:eastAsia="仿宋" w:cs="仿宋"/>
          <w:color w:val="auto"/>
          <w:u w:val="single"/>
          <w:lang w:eastAsia="zh-CN"/>
        </w:rPr>
        <w:t xml:space="preserve">   （企业名称）</w:t>
      </w:r>
      <w:r>
        <w:rPr>
          <w:rFonts w:hint="eastAsia" w:ascii="仿宋" w:hAnsi="仿宋" w:eastAsia="仿宋" w:cs="仿宋"/>
          <w:color w:val="auto"/>
          <w:lang w:eastAsia="zh-CN"/>
        </w:rPr>
        <w:t>，从业人员</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人，营业收入为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万元，资产总额为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万元，属于</w:t>
      </w:r>
      <w:r>
        <w:rPr>
          <w:rFonts w:hint="eastAsia" w:ascii="仿宋" w:hAnsi="仿宋" w:eastAsia="仿宋" w:cs="仿宋"/>
          <w:color w:val="auto"/>
          <w:u w:val="single"/>
          <w:lang w:val="en-US" w:eastAsia="zh-CN"/>
        </w:rPr>
        <w:t xml:space="preserve">     </w:t>
      </w:r>
      <w:r>
        <w:rPr>
          <w:rFonts w:hint="eastAsia" w:ascii="仿宋" w:hAnsi="仿宋" w:eastAsia="仿宋" w:cs="仿宋"/>
          <w:color w:val="auto"/>
          <w:u w:val="none"/>
          <w:lang w:eastAsia="zh-CN"/>
        </w:rPr>
        <w:t>（中型企业、小型企业、微型企业）</w:t>
      </w:r>
      <w:r>
        <w:rPr>
          <w:rFonts w:hint="eastAsia" w:ascii="仿宋" w:hAnsi="仿宋" w:eastAsia="仿宋" w:cs="仿宋"/>
          <w:color w:val="auto"/>
          <w:lang w:eastAsia="zh-CN"/>
        </w:rPr>
        <w:t>；</w:t>
      </w:r>
    </w:p>
    <w:p w14:paraId="019A2497">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 xml:space="preserve">2. </w:t>
      </w:r>
      <w:r>
        <w:rPr>
          <w:rFonts w:hint="eastAsia" w:ascii="仿宋" w:hAnsi="仿宋" w:eastAsia="仿宋" w:cs="仿宋"/>
          <w:color w:val="auto"/>
          <w:u w:val="single"/>
          <w:lang w:eastAsia="zh-CN"/>
        </w:rPr>
        <w:t xml:space="preserve">     （标的名称）</w:t>
      </w:r>
      <w:r>
        <w:rPr>
          <w:rFonts w:hint="eastAsia" w:ascii="仿宋" w:hAnsi="仿宋" w:eastAsia="仿宋" w:cs="仿宋"/>
          <w:color w:val="auto"/>
          <w:lang w:eastAsia="zh-CN"/>
        </w:rPr>
        <w:t>，属于</w:t>
      </w:r>
      <w:r>
        <w:rPr>
          <w:rFonts w:hint="eastAsia" w:ascii="仿宋" w:hAnsi="仿宋" w:eastAsia="仿宋" w:cs="仿宋"/>
          <w:color w:val="auto"/>
          <w:u w:val="single"/>
          <w:lang w:eastAsia="zh-CN"/>
        </w:rPr>
        <w:t xml:space="preserve"> </w:t>
      </w:r>
      <w:r>
        <w:rPr>
          <w:rFonts w:hint="eastAsia" w:ascii="仿宋" w:hAnsi="仿宋" w:eastAsia="仿宋" w:cs="仿宋"/>
          <w:color w:val="auto"/>
          <w:u w:val="single"/>
          <w:lang w:val="en-US" w:eastAsia="zh-CN"/>
        </w:rPr>
        <w:t xml:space="preserve">     </w:t>
      </w:r>
      <w:r>
        <w:rPr>
          <w:rFonts w:hint="eastAsia" w:ascii="仿宋" w:hAnsi="仿宋" w:eastAsia="仿宋" w:cs="仿宋"/>
          <w:color w:val="auto"/>
          <w:u w:val="none"/>
          <w:lang w:eastAsia="zh-CN"/>
        </w:rPr>
        <w:t>（采购文件中明确的所属行业）</w:t>
      </w:r>
      <w:r>
        <w:rPr>
          <w:rFonts w:hint="eastAsia" w:ascii="仿宋" w:hAnsi="仿宋" w:eastAsia="仿宋" w:cs="仿宋"/>
          <w:color w:val="auto"/>
          <w:lang w:eastAsia="zh-CN"/>
        </w:rPr>
        <w:t>；制造商为</w:t>
      </w:r>
      <w:r>
        <w:rPr>
          <w:rFonts w:hint="eastAsia" w:ascii="仿宋" w:hAnsi="仿宋" w:eastAsia="仿宋" w:cs="仿宋"/>
          <w:color w:val="auto"/>
          <w:u w:val="single"/>
          <w:lang w:eastAsia="zh-CN"/>
        </w:rPr>
        <w:t xml:space="preserve">    （企业名称）</w:t>
      </w:r>
      <w:r>
        <w:rPr>
          <w:rFonts w:hint="eastAsia" w:ascii="仿宋" w:hAnsi="仿宋" w:eastAsia="仿宋" w:cs="仿宋"/>
          <w:color w:val="auto"/>
          <w:lang w:eastAsia="zh-CN"/>
        </w:rPr>
        <w:t>，从业人员</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人，营业收入为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万元，资产总额为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万元，属于</w:t>
      </w:r>
      <w:r>
        <w:rPr>
          <w:rFonts w:hint="eastAsia" w:ascii="仿宋" w:hAnsi="仿宋" w:eastAsia="仿宋" w:cs="仿宋"/>
          <w:color w:val="auto"/>
          <w:u w:val="single"/>
          <w:lang w:val="en-US" w:eastAsia="zh-CN"/>
        </w:rPr>
        <w:t xml:space="preserve">     </w:t>
      </w:r>
      <w:r>
        <w:rPr>
          <w:rFonts w:hint="eastAsia" w:ascii="仿宋" w:hAnsi="仿宋" w:eastAsia="仿宋" w:cs="仿宋"/>
          <w:color w:val="auto"/>
          <w:u w:val="none"/>
          <w:lang w:eastAsia="zh-CN"/>
        </w:rPr>
        <w:t>（中型企业、小型企业、微型企业）</w:t>
      </w:r>
      <w:r>
        <w:rPr>
          <w:rFonts w:hint="eastAsia" w:ascii="仿宋" w:hAnsi="仿宋" w:eastAsia="仿宋" w:cs="仿宋"/>
          <w:color w:val="auto"/>
          <w:lang w:eastAsia="zh-CN"/>
        </w:rPr>
        <w:t>；</w:t>
      </w:r>
    </w:p>
    <w:p w14:paraId="238FE349">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w:t>
      </w:r>
    </w:p>
    <w:p w14:paraId="09FAE0DB">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以上企业，不属于大企业的分支机构，不存在控股股东为大企业的情形，也不存在与大企业的负责人为同一人的情形。</w:t>
      </w:r>
    </w:p>
    <w:p w14:paraId="2BAD03B7">
      <w:pPr>
        <w:spacing w:line="360" w:lineRule="auto"/>
        <w:ind w:firstLine="480" w:firstLineChars="200"/>
        <w:rPr>
          <w:rFonts w:ascii="仿宋" w:hAnsi="仿宋" w:eastAsia="仿宋" w:cs="仿宋"/>
          <w:color w:val="auto"/>
          <w:lang w:eastAsia="zh-CN"/>
        </w:rPr>
      </w:pPr>
    </w:p>
    <w:p w14:paraId="714AFDD6">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本企业对上述声明内容的真实性负责。如有虚假，将依法承担相应责任。</w:t>
      </w:r>
    </w:p>
    <w:p w14:paraId="4A264675">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 xml:space="preserve">                     </w:t>
      </w:r>
    </w:p>
    <w:p w14:paraId="2679598B">
      <w:pPr>
        <w:spacing w:line="360" w:lineRule="auto"/>
        <w:ind w:firstLine="480" w:firstLineChars="200"/>
        <w:rPr>
          <w:rFonts w:ascii="仿宋" w:hAnsi="仿宋" w:eastAsia="仿宋" w:cs="仿宋"/>
          <w:color w:val="auto"/>
          <w:lang w:eastAsia="zh-CN"/>
        </w:rPr>
      </w:pPr>
    </w:p>
    <w:p w14:paraId="23F25B29">
      <w:pPr>
        <w:spacing w:line="360" w:lineRule="auto"/>
        <w:ind w:firstLine="4560" w:firstLineChars="1900"/>
        <w:rPr>
          <w:rFonts w:ascii="仿宋" w:hAnsi="仿宋" w:eastAsia="仿宋" w:cs="仿宋"/>
          <w:color w:val="auto"/>
          <w:lang w:eastAsia="zh-CN"/>
        </w:rPr>
      </w:pPr>
      <w:r>
        <w:rPr>
          <w:rFonts w:hint="eastAsia" w:ascii="仿宋" w:hAnsi="仿宋" w:eastAsia="仿宋" w:cs="仿宋"/>
          <w:color w:val="auto"/>
          <w:lang w:eastAsia="zh-CN"/>
        </w:rPr>
        <w:t xml:space="preserve"> 企业名称（盖章）：</w:t>
      </w:r>
    </w:p>
    <w:p w14:paraId="050A09C1">
      <w:pPr>
        <w:spacing w:line="360" w:lineRule="auto"/>
        <w:ind w:firstLine="480" w:firstLineChars="200"/>
        <w:rPr>
          <w:rFonts w:ascii="仿宋" w:hAnsi="仿宋" w:eastAsia="仿宋" w:cs="仿宋"/>
          <w:color w:val="auto"/>
          <w:lang w:eastAsia="zh-CN"/>
        </w:rPr>
      </w:pPr>
      <w:r>
        <w:rPr>
          <w:rFonts w:hint="eastAsia" w:ascii="仿宋" w:hAnsi="仿宋" w:eastAsia="仿宋" w:cs="仿宋"/>
          <w:color w:val="auto"/>
          <w:lang w:eastAsia="zh-CN"/>
        </w:rPr>
        <w:t xml:space="preserve">                                               日期：</w:t>
      </w:r>
    </w:p>
    <w:p w14:paraId="0C54C646">
      <w:pPr>
        <w:pStyle w:val="17"/>
        <w:rPr>
          <w:rFonts w:ascii="仿宋" w:hAnsi="仿宋" w:eastAsia="仿宋" w:cs="仿宋"/>
          <w:color w:val="auto"/>
          <w:lang w:eastAsia="zh-CN"/>
        </w:rPr>
      </w:pPr>
    </w:p>
    <w:p w14:paraId="69E9081F">
      <w:pPr>
        <w:pStyle w:val="17"/>
        <w:rPr>
          <w:rFonts w:ascii="仿宋" w:hAnsi="仿宋" w:eastAsia="仿宋" w:cs="仿宋"/>
          <w:color w:val="auto"/>
          <w:lang w:eastAsia="zh-CN"/>
        </w:rPr>
      </w:pPr>
    </w:p>
    <w:p w14:paraId="058AE769">
      <w:pPr>
        <w:pStyle w:val="17"/>
        <w:rPr>
          <w:rFonts w:ascii="仿宋" w:hAnsi="仿宋" w:eastAsia="仿宋" w:cs="仿宋"/>
          <w:color w:val="auto"/>
          <w:lang w:eastAsia="zh-CN"/>
        </w:rPr>
      </w:pPr>
    </w:p>
    <w:p w14:paraId="3E50D59D">
      <w:pPr>
        <w:pStyle w:val="17"/>
        <w:rPr>
          <w:rFonts w:ascii="仿宋" w:hAnsi="仿宋" w:eastAsia="仿宋" w:cs="仿宋"/>
          <w:color w:val="auto"/>
          <w:lang w:eastAsia="zh-CN"/>
        </w:rPr>
      </w:pPr>
    </w:p>
    <w:p w14:paraId="7160FBA2">
      <w:pPr>
        <w:pStyle w:val="17"/>
        <w:rPr>
          <w:rFonts w:ascii="仿宋" w:hAnsi="仿宋" w:eastAsia="仿宋" w:cs="仿宋"/>
          <w:color w:val="auto"/>
          <w:lang w:eastAsia="zh-CN"/>
        </w:rPr>
      </w:pPr>
    </w:p>
    <w:p w14:paraId="0DC7BCDB">
      <w:pPr>
        <w:pStyle w:val="17"/>
        <w:rPr>
          <w:rFonts w:ascii="仿宋" w:hAnsi="仿宋" w:eastAsia="仿宋" w:cs="仿宋"/>
          <w:color w:val="auto"/>
          <w:lang w:eastAsia="zh-CN"/>
        </w:rPr>
      </w:pPr>
    </w:p>
    <w:p w14:paraId="7DB09266">
      <w:pPr>
        <w:pStyle w:val="17"/>
        <w:rPr>
          <w:rFonts w:ascii="仿宋" w:hAnsi="仿宋" w:eastAsia="仿宋" w:cs="仿宋"/>
          <w:color w:val="auto"/>
          <w:lang w:eastAsia="zh-CN"/>
        </w:rPr>
      </w:pPr>
    </w:p>
    <w:p w14:paraId="663D3936">
      <w:pPr>
        <w:pStyle w:val="17"/>
        <w:rPr>
          <w:rFonts w:ascii="仿宋" w:hAnsi="仿宋" w:eastAsia="仿宋" w:cs="仿宋"/>
          <w:color w:val="auto"/>
          <w:lang w:eastAsia="zh-CN"/>
        </w:rPr>
      </w:pPr>
    </w:p>
    <w:p w14:paraId="13E6410E">
      <w:pPr>
        <w:pStyle w:val="17"/>
        <w:rPr>
          <w:rFonts w:ascii="仿宋" w:hAnsi="仿宋" w:eastAsia="仿宋" w:cs="仿宋"/>
          <w:color w:val="auto"/>
          <w:lang w:eastAsia="zh-CN"/>
        </w:rPr>
      </w:pPr>
    </w:p>
    <w:p w14:paraId="262A2C5E">
      <w:pPr>
        <w:pStyle w:val="17"/>
        <w:rPr>
          <w:rFonts w:ascii="仿宋" w:hAnsi="仿宋" w:eastAsia="仿宋" w:cs="仿宋"/>
          <w:color w:val="auto"/>
          <w:lang w:eastAsia="zh-CN"/>
        </w:rPr>
      </w:pPr>
    </w:p>
    <w:p w14:paraId="3C31E6A5">
      <w:pPr>
        <w:pStyle w:val="17"/>
        <w:rPr>
          <w:rFonts w:ascii="仿宋" w:hAnsi="仿宋" w:eastAsia="仿宋" w:cs="仿宋"/>
          <w:color w:val="auto"/>
          <w:lang w:eastAsia="zh-CN"/>
        </w:rPr>
      </w:pPr>
    </w:p>
    <w:p w14:paraId="61481A9D">
      <w:pPr>
        <w:spacing w:line="360" w:lineRule="auto"/>
        <w:rPr>
          <w:color w:val="auto"/>
          <w:sz w:val="20"/>
          <w:szCs w:val="20"/>
          <w:highlight w:val="none"/>
          <w:lang w:eastAsia="zh-CN"/>
        </w:rPr>
      </w:pPr>
      <w:r>
        <w:rPr>
          <w:rFonts w:hint="eastAsia" w:ascii="仿宋" w:hAnsi="仿宋" w:eastAsia="仿宋" w:cs="仿宋"/>
          <w:color w:val="auto"/>
          <w:sz w:val="20"/>
          <w:szCs w:val="20"/>
          <w:highlight w:val="none"/>
          <w:lang w:eastAsia="zh-CN"/>
        </w:rPr>
        <w:t>注：从业人员、营业收入、资产总额填报上一年度数据，无上一年度数据的新成立企业可不填报</w:t>
      </w:r>
      <w:r>
        <w:rPr>
          <w:rFonts w:hint="eastAsia" w:ascii="宋体" w:hAnsi="宋体" w:eastAsia="宋体" w:cs="宋体"/>
          <w:color w:val="auto"/>
          <w:sz w:val="13"/>
          <w:szCs w:val="13"/>
          <w:highlight w:val="none"/>
          <w:lang w:eastAsia="zh-CN"/>
        </w:rPr>
        <w:t>。</w:t>
      </w:r>
    </w:p>
    <w:p w14:paraId="528CB4D9">
      <w:pPr>
        <w:tabs>
          <w:tab w:val="left" w:pos="3600"/>
        </w:tabs>
        <w:adjustRightInd w:val="0"/>
        <w:snapToGrid w:val="0"/>
        <w:spacing w:line="440" w:lineRule="exact"/>
        <w:jc w:val="center"/>
        <w:rPr>
          <w:rFonts w:ascii="仿宋" w:hAnsi="仿宋" w:eastAsia="仿宋" w:cs="仿宋"/>
          <w:color w:val="auto"/>
          <w:sz w:val="36"/>
          <w:szCs w:val="36"/>
          <w:lang w:eastAsia="zh-CN"/>
        </w:rPr>
      </w:pPr>
    </w:p>
    <w:p w14:paraId="751F536F">
      <w:pPr>
        <w:pStyle w:val="32"/>
        <w:rPr>
          <w:color w:val="auto"/>
          <w:lang w:eastAsia="zh-CN"/>
        </w:rPr>
      </w:pPr>
    </w:p>
    <w:p w14:paraId="06079F09">
      <w:pPr>
        <w:pStyle w:val="32"/>
        <w:rPr>
          <w:color w:val="auto"/>
          <w:lang w:eastAsia="zh-CN"/>
        </w:rPr>
      </w:pPr>
    </w:p>
    <w:p w14:paraId="46AC2993">
      <w:pPr>
        <w:tabs>
          <w:tab w:val="left" w:pos="3600"/>
        </w:tabs>
        <w:adjustRightInd w:val="0"/>
        <w:snapToGrid w:val="0"/>
        <w:spacing w:line="440" w:lineRule="exact"/>
        <w:jc w:val="center"/>
        <w:rPr>
          <w:rFonts w:ascii="仿宋" w:hAnsi="仿宋" w:eastAsia="仿宋" w:cs="仿宋"/>
          <w:color w:val="auto"/>
          <w:sz w:val="36"/>
          <w:szCs w:val="36"/>
          <w:lang w:eastAsia="zh-CN"/>
        </w:rPr>
      </w:pPr>
    </w:p>
    <w:p w14:paraId="54DF2106">
      <w:pPr>
        <w:tabs>
          <w:tab w:val="left" w:pos="3600"/>
        </w:tabs>
        <w:adjustRightInd w:val="0"/>
        <w:snapToGrid w:val="0"/>
        <w:spacing w:line="440" w:lineRule="exact"/>
        <w:jc w:val="center"/>
        <w:rPr>
          <w:rFonts w:ascii="仿宋" w:hAnsi="仿宋" w:eastAsia="仿宋" w:cs="仿宋"/>
          <w:b/>
          <w:bCs/>
          <w:color w:val="auto"/>
          <w:spacing w:val="6"/>
          <w:sz w:val="36"/>
          <w:szCs w:val="36"/>
          <w:lang w:eastAsia="zh-CN"/>
        </w:rPr>
      </w:pPr>
      <w:r>
        <w:rPr>
          <w:rFonts w:hint="eastAsia" w:ascii="仿宋" w:hAnsi="仿宋" w:eastAsia="仿宋" w:cs="仿宋"/>
          <w:color w:val="auto"/>
          <w:sz w:val="36"/>
          <w:szCs w:val="36"/>
          <w:lang w:eastAsia="zh-CN"/>
        </w:rPr>
        <w:t>10、</w:t>
      </w:r>
      <w:r>
        <w:rPr>
          <w:rFonts w:hint="eastAsia" w:ascii="仿宋" w:hAnsi="仿宋" w:eastAsia="仿宋" w:cs="仿宋"/>
          <w:b/>
          <w:bCs/>
          <w:color w:val="auto"/>
          <w:spacing w:val="6"/>
          <w:sz w:val="36"/>
          <w:szCs w:val="36"/>
          <w:lang w:eastAsia="zh-CN"/>
        </w:rPr>
        <w:t>残疾人福利性单位声明函</w:t>
      </w:r>
    </w:p>
    <w:p w14:paraId="29C2046A">
      <w:pPr>
        <w:widowControl/>
        <w:adjustRightInd w:val="0"/>
        <w:snapToGrid w:val="0"/>
        <w:spacing w:line="440" w:lineRule="exact"/>
        <w:ind w:firstLine="504" w:firstLineChars="200"/>
        <w:rPr>
          <w:rFonts w:ascii="仿宋" w:hAnsi="仿宋" w:eastAsia="仿宋" w:cs="仿宋"/>
          <w:color w:val="auto"/>
          <w:spacing w:val="6"/>
          <w:lang w:eastAsia="zh-CN"/>
        </w:rPr>
      </w:pPr>
    </w:p>
    <w:p w14:paraId="12D8FCAC">
      <w:pPr>
        <w:widowControl/>
        <w:adjustRightInd w:val="0"/>
        <w:snapToGrid w:val="0"/>
        <w:spacing w:line="440" w:lineRule="exact"/>
        <w:ind w:firstLine="504" w:firstLineChars="200"/>
        <w:rPr>
          <w:rFonts w:ascii="仿宋" w:hAnsi="仿宋" w:eastAsia="仿宋" w:cs="仿宋"/>
          <w:color w:val="auto"/>
          <w:spacing w:val="6"/>
          <w:lang w:eastAsia="zh-CN"/>
        </w:rPr>
      </w:pPr>
      <w:r>
        <w:rPr>
          <w:rFonts w:hint="eastAsia" w:ascii="仿宋" w:hAnsi="仿宋" w:eastAsia="仿宋" w:cs="仿宋"/>
          <w:color w:val="auto"/>
          <w:spacing w:val="6"/>
          <w:lang w:eastAsia="zh-CN"/>
        </w:rPr>
        <w:t>本单位郑重声明，根据《财政部 民政部 中国残疾人联合会关于促进残疾人就业政府采购政策的通知》（财库〔2017〕141号）的规定，本单位为符合条件的残疾人福利性单位，且本单位参加</w:t>
      </w:r>
      <w:r>
        <w:rPr>
          <w:rFonts w:hint="eastAsia" w:ascii="仿宋" w:hAnsi="仿宋" w:eastAsia="仿宋" w:cs="仿宋"/>
          <w:color w:val="auto"/>
          <w:spacing w:val="6"/>
          <w:u w:val="single"/>
          <w:lang w:eastAsia="zh-CN"/>
        </w:rPr>
        <w:t xml:space="preserve">     </w:t>
      </w:r>
      <w:r>
        <w:rPr>
          <w:rFonts w:hint="eastAsia" w:ascii="仿宋" w:hAnsi="仿宋" w:eastAsia="仿宋" w:cs="仿宋"/>
          <w:color w:val="auto"/>
          <w:spacing w:val="6"/>
          <w:lang w:eastAsia="zh-CN"/>
        </w:rPr>
        <w:t>单位的</w:t>
      </w:r>
      <w:r>
        <w:rPr>
          <w:rFonts w:hint="eastAsia" w:ascii="仿宋" w:hAnsi="仿宋" w:eastAsia="仿宋" w:cs="仿宋"/>
          <w:color w:val="auto"/>
          <w:spacing w:val="6"/>
          <w:u w:val="single"/>
          <w:lang w:eastAsia="zh-CN"/>
        </w:rPr>
        <w:t xml:space="preserve">     </w:t>
      </w:r>
      <w:r>
        <w:rPr>
          <w:rFonts w:hint="eastAsia" w:ascii="仿宋" w:hAnsi="仿宋" w:eastAsia="仿宋" w:cs="仿宋"/>
          <w:color w:val="auto"/>
          <w:spacing w:val="6"/>
          <w:lang w:eastAsia="zh-CN"/>
        </w:rPr>
        <w:t>项目采购活动提供本单位制造的货物（由本单位承担工程/提供服务），或者提供其他残疾人福利性单位制造的货物（不包括使用非残疾人福利性单位注册商标的货物）。</w:t>
      </w:r>
    </w:p>
    <w:p w14:paraId="073EF088">
      <w:pPr>
        <w:widowControl/>
        <w:adjustRightInd w:val="0"/>
        <w:snapToGrid w:val="0"/>
        <w:spacing w:line="440" w:lineRule="exact"/>
        <w:ind w:firstLine="504" w:firstLineChars="200"/>
        <w:rPr>
          <w:rFonts w:ascii="仿宋" w:hAnsi="仿宋" w:eastAsia="仿宋" w:cs="仿宋"/>
          <w:color w:val="auto"/>
          <w:spacing w:val="6"/>
          <w:lang w:eastAsia="zh-CN"/>
        </w:rPr>
      </w:pPr>
      <w:r>
        <w:rPr>
          <w:rFonts w:hint="eastAsia" w:ascii="仿宋" w:hAnsi="仿宋" w:eastAsia="仿宋" w:cs="仿宋"/>
          <w:color w:val="auto"/>
          <w:spacing w:val="6"/>
          <w:lang w:eastAsia="zh-CN"/>
        </w:rPr>
        <w:t>本单位对上述声明的真实性负责。如有虚假，将依法承担相应责任。</w:t>
      </w:r>
    </w:p>
    <w:p w14:paraId="2CE164AA">
      <w:pPr>
        <w:widowControl/>
        <w:adjustRightInd w:val="0"/>
        <w:snapToGrid w:val="0"/>
        <w:spacing w:line="440" w:lineRule="exact"/>
        <w:ind w:firstLine="504" w:firstLineChars="200"/>
        <w:rPr>
          <w:rFonts w:ascii="仿宋" w:hAnsi="仿宋" w:eastAsia="仿宋" w:cs="仿宋"/>
          <w:color w:val="auto"/>
          <w:spacing w:val="6"/>
          <w:lang w:eastAsia="zh-CN"/>
        </w:rPr>
      </w:pPr>
      <w:r>
        <w:rPr>
          <w:rFonts w:hint="eastAsia" w:ascii="仿宋" w:hAnsi="仿宋" w:eastAsia="仿宋" w:cs="仿宋"/>
          <w:color w:val="auto"/>
          <w:spacing w:val="6"/>
          <w:lang w:eastAsia="zh-CN"/>
        </w:rPr>
        <w:t xml:space="preserve">                                     </w:t>
      </w:r>
    </w:p>
    <w:p w14:paraId="0351B45C">
      <w:pPr>
        <w:widowControl/>
        <w:adjustRightInd w:val="0"/>
        <w:snapToGrid w:val="0"/>
        <w:spacing w:line="440" w:lineRule="exact"/>
        <w:ind w:firstLine="5544" w:firstLineChars="2200"/>
        <w:rPr>
          <w:rFonts w:ascii="仿宋" w:hAnsi="仿宋" w:eastAsia="仿宋" w:cs="仿宋"/>
          <w:color w:val="auto"/>
          <w:spacing w:val="6"/>
          <w:lang w:eastAsia="zh-CN"/>
        </w:rPr>
      </w:pPr>
      <w:r>
        <w:rPr>
          <w:rFonts w:hint="eastAsia" w:ascii="仿宋" w:hAnsi="仿宋" w:eastAsia="仿宋" w:cs="仿宋"/>
          <w:color w:val="auto"/>
          <w:spacing w:val="6"/>
          <w:lang w:eastAsia="zh-CN"/>
        </w:rPr>
        <w:t>单位名称（盖章）：</w:t>
      </w:r>
    </w:p>
    <w:p w14:paraId="4CF6EB36">
      <w:pPr>
        <w:widowControl/>
        <w:adjustRightInd w:val="0"/>
        <w:snapToGrid w:val="0"/>
        <w:spacing w:line="440" w:lineRule="exact"/>
        <w:ind w:firstLine="504" w:firstLineChars="200"/>
        <w:rPr>
          <w:rFonts w:ascii="仿宋" w:hAnsi="仿宋" w:eastAsia="仿宋" w:cs="仿宋"/>
          <w:color w:val="auto"/>
          <w:spacing w:val="6"/>
          <w:lang w:eastAsia="zh-CN"/>
        </w:rPr>
      </w:pPr>
      <w:r>
        <w:rPr>
          <w:rFonts w:hint="eastAsia" w:ascii="仿宋" w:hAnsi="仿宋" w:eastAsia="仿宋" w:cs="仿宋"/>
          <w:color w:val="auto"/>
          <w:spacing w:val="6"/>
          <w:lang w:eastAsia="zh-CN"/>
        </w:rPr>
        <w:t xml:space="preserve">                                      日  期：</w:t>
      </w:r>
    </w:p>
    <w:p w14:paraId="7D0ED1CC">
      <w:pPr>
        <w:pStyle w:val="3"/>
        <w:numPr>
          <w:ilvl w:val="1"/>
          <w:numId w:val="0"/>
        </w:numPr>
        <w:spacing w:line="240" w:lineRule="atLeast"/>
        <w:jc w:val="left"/>
        <w:rPr>
          <w:rFonts w:ascii="仿宋" w:hAnsi="仿宋" w:eastAsia="仿宋" w:cs="仿宋"/>
          <w:bCs/>
          <w:color w:val="auto"/>
          <w:sz w:val="24"/>
          <w:lang w:eastAsia="zh-CN"/>
        </w:rPr>
      </w:pPr>
    </w:p>
    <w:p w14:paraId="1E20DD72">
      <w:pPr>
        <w:pStyle w:val="3"/>
        <w:numPr>
          <w:ilvl w:val="1"/>
          <w:numId w:val="0"/>
        </w:numPr>
        <w:spacing w:line="240" w:lineRule="atLeast"/>
        <w:jc w:val="left"/>
        <w:rPr>
          <w:rFonts w:ascii="仿宋" w:hAnsi="仿宋" w:eastAsia="仿宋" w:cs="仿宋"/>
          <w:bCs/>
          <w:color w:val="auto"/>
          <w:sz w:val="24"/>
          <w:lang w:eastAsia="zh-CN"/>
        </w:rPr>
      </w:pPr>
    </w:p>
    <w:p w14:paraId="2D9A9E82">
      <w:pPr>
        <w:pStyle w:val="3"/>
        <w:numPr>
          <w:ilvl w:val="1"/>
          <w:numId w:val="0"/>
        </w:numPr>
        <w:spacing w:line="240" w:lineRule="atLeast"/>
        <w:jc w:val="left"/>
        <w:rPr>
          <w:rFonts w:ascii="仿宋" w:hAnsi="仿宋" w:eastAsia="仿宋" w:cs="仿宋"/>
          <w:bCs/>
          <w:color w:val="auto"/>
          <w:sz w:val="24"/>
          <w:lang w:eastAsia="zh-CN"/>
        </w:rPr>
      </w:pPr>
    </w:p>
    <w:p w14:paraId="648BAC04">
      <w:pPr>
        <w:rPr>
          <w:rFonts w:ascii="仿宋" w:hAnsi="仿宋" w:eastAsia="仿宋" w:cs="仿宋"/>
          <w:b/>
          <w:bCs/>
          <w:color w:val="auto"/>
          <w:lang w:eastAsia="zh-CN"/>
        </w:rPr>
      </w:pPr>
    </w:p>
    <w:p w14:paraId="06AD0D14">
      <w:pPr>
        <w:pStyle w:val="32"/>
        <w:rPr>
          <w:rFonts w:ascii="仿宋" w:hAnsi="仿宋" w:eastAsia="仿宋" w:cs="仿宋"/>
          <w:b/>
          <w:bCs/>
          <w:color w:val="auto"/>
          <w:lang w:eastAsia="zh-CN"/>
        </w:rPr>
      </w:pPr>
    </w:p>
    <w:p w14:paraId="55F69312">
      <w:pPr>
        <w:pStyle w:val="32"/>
        <w:rPr>
          <w:rFonts w:ascii="仿宋" w:hAnsi="仿宋" w:eastAsia="仿宋" w:cs="仿宋"/>
          <w:b/>
          <w:bCs/>
          <w:color w:val="auto"/>
          <w:lang w:eastAsia="zh-CN"/>
        </w:rPr>
      </w:pPr>
    </w:p>
    <w:p w14:paraId="7D3602A5">
      <w:pPr>
        <w:pStyle w:val="32"/>
        <w:rPr>
          <w:rFonts w:ascii="仿宋" w:hAnsi="仿宋" w:eastAsia="仿宋" w:cs="仿宋"/>
          <w:b/>
          <w:bCs/>
          <w:color w:val="auto"/>
          <w:lang w:eastAsia="zh-CN"/>
        </w:rPr>
      </w:pPr>
    </w:p>
    <w:p w14:paraId="5E9F49B8">
      <w:pPr>
        <w:pStyle w:val="32"/>
        <w:rPr>
          <w:rFonts w:ascii="仿宋" w:hAnsi="仿宋" w:eastAsia="仿宋" w:cs="仿宋"/>
          <w:b/>
          <w:bCs/>
          <w:color w:val="auto"/>
          <w:lang w:eastAsia="zh-CN"/>
        </w:rPr>
      </w:pPr>
    </w:p>
    <w:p w14:paraId="1A9ABB97">
      <w:pPr>
        <w:pStyle w:val="32"/>
        <w:rPr>
          <w:rFonts w:ascii="仿宋" w:hAnsi="仿宋" w:eastAsia="仿宋" w:cs="仿宋"/>
          <w:b/>
          <w:bCs/>
          <w:color w:val="auto"/>
          <w:lang w:eastAsia="zh-CN"/>
        </w:rPr>
      </w:pPr>
    </w:p>
    <w:p w14:paraId="5FC6516E">
      <w:pPr>
        <w:pStyle w:val="32"/>
        <w:rPr>
          <w:rFonts w:ascii="仿宋" w:hAnsi="仿宋" w:eastAsia="仿宋" w:cs="仿宋"/>
          <w:b/>
          <w:bCs/>
          <w:color w:val="auto"/>
          <w:lang w:eastAsia="zh-CN"/>
        </w:rPr>
      </w:pPr>
    </w:p>
    <w:p w14:paraId="11D2A9F6">
      <w:pPr>
        <w:pStyle w:val="32"/>
        <w:rPr>
          <w:rFonts w:ascii="仿宋" w:hAnsi="仿宋" w:eastAsia="仿宋" w:cs="仿宋"/>
          <w:b/>
          <w:bCs/>
          <w:color w:val="auto"/>
          <w:lang w:eastAsia="zh-CN"/>
        </w:rPr>
      </w:pPr>
    </w:p>
    <w:p w14:paraId="56492849">
      <w:pPr>
        <w:pStyle w:val="32"/>
        <w:rPr>
          <w:rFonts w:ascii="仿宋" w:hAnsi="仿宋" w:eastAsia="仿宋" w:cs="仿宋"/>
          <w:b/>
          <w:bCs/>
          <w:color w:val="auto"/>
          <w:lang w:eastAsia="zh-CN"/>
        </w:rPr>
      </w:pPr>
    </w:p>
    <w:p w14:paraId="4FDF02B7">
      <w:pPr>
        <w:pStyle w:val="32"/>
        <w:rPr>
          <w:rFonts w:ascii="仿宋" w:hAnsi="仿宋" w:eastAsia="仿宋" w:cs="仿宋"/>
          <w:b/>
          <w:bCs/>
          <w:color w:val="auto"/>
          <w:lang w:eastAsia="zh-CN"/>
        </w:rPr>
      </w:pPr>
    </w:p>
    <w:p w14:paraId="07FB2C13">
      <w:pPr>
        <w:pStyle w:val="32"/>
        <w:rPr>
          <w:rFonts w:ascii="仿宋" w:hAnsi="仿宋" w:eastAsia="仿宋" w:cs="仿宋"/>
          <w:b/>
          <w:bCs/>
          <w:color w:val="auto"/>
          <w:lang w:eastAsia="zh-CN"/>
        </w:rPr>
      </w:pPr>
    </w:p>
    <w:p w14:paraId="3DAEF417">
      <w:pPr>
        <w:pStyle w:val="32"/>
        <w:rPr>
          <w:rFonts w:ascii="仿宋" w:hAnsi="仿宋" w:eastAsia="仿宋" w:cs="仿宋"/>
          <w:b/>
          <w:bCs/>
          <w:color w:val="auto"/>
          <w:lang w:eastAsia="zh-CN"/>
        </w:rPr>
      </w:pPr>
    </w:p>
    <w:p w14:paraId="63EA6A3A">
      <w:pPr>
        <w:pStyle w:val="32"/>
        <w:rPr>
          <w:rFonts w:ascii="仿宋" w:hAnsi="仿宋" w:eastAsia="仿宋" w:cs="仿宋"/>
          <w:b/>
          <w:bCs/>
          <w:color w:val="auto"/>
          <w:lang w:eastAsia="zh-CN"/>
        </w:rPr>
      </w:pPr>
    </w:p>
    <w:p w14:paraId="69C8F659">
      <w:pPr>
        <w:pStyle w:val="32"/>
        <w:ind w:left="0" w:leftChars="0" w:firstLine="0" w:firstLineChars="0"/>
        <w:rPr>
          <w:rFonts w:ascii="仿宋" w:hAnsi="仿宋" w:eastAsia="仿宋" w:cs="仿宋"/>
          <w:b/>
          <w:bCs/>
          <w:color w:val="auto"/>
          <w:lang w:eastAsia="zh-CN"/>
        </w:rPr>
      </w:pPr>
    </w:p>
    <w:p w14:paraId="350699EA">
      <w:pPr>
        <w:pStyle w:val="32"/>
        <w:rPr>
          <w:rFonts w:ascii="仿宋" w:hAnsi="仿宋" w:eastAsia="仿宋" w:cs="仿宋"/>
          <w:b/>
          <w:bCs/>
          <w:color w:val="auto"/>
          <w:lang w:eastAsia="zh-CN"/>
        </w:rPr>
      </w:pPr>
    </w:p>
    <w:p w14:paraId="43A9B4D7">
      <w:pPr>
        <w:pStyle w:val="32"/>
        <w:rPr>
          <w:rFonts w:ascii="仿宋" w:hAnsi="仿宋" w:eastAsia="仿宋" w:cs="仿宋"/>
          <w:b/>
          <w:bCs/>
          <w:color w:val="auto"/>
          <w:lang w:eastAsia="zh-CN"/>
        </w:rPr>
      </w:pPr>
    </w:p>
    <w:p w14:paraId="650C2519">
      <w:pPr>
        <w:pStyle w:val="32"/>
        <w:rPr>
          <w:rFonts w:ascii="仿宋" w:hAnsi="仿宋" w:eastAsia="仿宋" w:cs="仿宋"/>
          <w:b/>
          <w:bCs/>
          <w:color w:val="auto"/>
          <w:lang w:eastAsia="zh-CN"/>
        </w:rPr>
      </w:pPr>
    </w:p>
    <w:p w14:paraId="338820E6">
      <w:pPr>
        <w:pStyle w:val="32"/>
        <w:rPr>
          <w:rFonts w:ascii="仿宋" w:hAnsi="仿宋" w:eastAsia="仿宋" w:cs="仿宋"/>
          <w:b/>
          <w:bCs/>
          <w:color w:val="auto"/>
          <w:lang w:eastAsia="zh-CN"/>
        </w:rPr>
      </w:pPr>
    </w:p>
    <w:p w14:paraId="06D46B08">
      <w:pPr>
        <w:pStyle w:val="3"/>
        <w:numPr>
          <w:ilvl w:val="1"/>
          <w:numId w:val="0"/>
        </w:numPr>
        <w:spacing w:line="240" w:lineRule="atLeast"/>
        <w:jc w:val="left"/>
        <w:rPr>
          <w:rFonts w:ascii="仿宋" w:hAnsi="仿宋" w:eastAsia="仿宋" w:cs="仿宋"/>
          <w:bCs/>
          <w:color w:val="auto"/>
          <w:sz w:val="24"/>
          <w:lang w:eastAsia="zh-CN"/>
        </w:rPr>
      </w:pPr>
    </w:p>
    <w:p w14:paraId="043F524C">
      <w:pPr>
        <w:tabs>
          <w:tab w:val="left" w:pos="3600"/>
        </w:tabs>
        <w:adjustRightInd w:val="0"/>
        <w:snapToGrid w:val="0"/>
        <w:spacing w:line="440" w:lineRule="exact"/>
        <w:jc w:val="center"/>
        <w:rPr>
          <w:rFonts w:ascii="仿宋" w:hAnsi="仿宋" w:eastAsia="仿宋" w:cs="仿宋"/>
          <w:color w:val="auto"/>
          <w:sz w:val="36"/>
          <w:szCs w:val="36"/>
          <w:lang w:eastAsia="zh-CN"/>
        </w:rPr>
      </w:pPr>
      <w:r>
        <w:rPr>
          <w:rFonts w:hint="eastAsia" w:ascii="仿宋" w:hAnsi="仿宋" w:eastAsia="仿宋" w:cs="仿宋"/>
          <w:b/>
          <w:bCs/>
          <w:color w:val="auto"/>
          <w:sz w:val="36"/>
          <w:szCs w:val="36"/>
          <w:lang w:eastAsia="zh-CN"/>
        </w:rPr>
        <w:t>11、评分标准和细则中技术部分证明材料（格式自拟</w:t>
      </w:r>
      <w:r>
        <w:rPr>
          <w:rFonts w:hint="eastAsia" w:ascii="仿宋" w:hAnsi="仿宋" w:eastAsia="仿宋" w:cs="仿宋"/>
          <w:color w:val="auto"/>
          <w:sz w:val="36"/>
          <w:szCs w:val="36"/>
          <w:lang w:eastAsia="zh-CN"/>
        </w:rPr>
        <w:t>）</w:t>
      </w:r>
    </w:p>
    <w:p w14:paraId="1F917977">
      <w:pPr>
        <w:pStyle w:val="3"/>
        <w:numPr>
          <w:ilvl w:val="1"/>
          <w:numId w:val="0"/>
        </w:numPr>
        <w:spacing w:line="240" w:lineRule="atLeast"/>
        <w:ind w:left="617" w:leftChars="257"/>
        <w:rPr>
          <w:rFonts w:ascii="仿宋" w:hAnsi="仿宋" w:eastAsia="仿宋" w:cs="仿宋"/>
          <w:color w:val="auto"/>
          <w:sz w:val="24"/>
          <w:lang w:eastAsia="zh-CN"/>
        </w:rPr>
      </w:pPr>
    </w:p>
    <w:p w14:paraId="2DC0CAD2">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说明：1.应提供</w:t>
      </w:r>
      <w:r>
        <w:rPr>
          <w:rFonts w:hint="eastAsia" w:ascii="仿宋" w:hAnsi="仿宋" w:eastAsia="仿宋" w:cs="仿宋"/>
          <w:color w:val="auto"/>
          <w:highlight w:val="none"/>
          <w:u w:val="single"/>
          <w:lang w:eastAsia="zh-CN"/>
        </w:rPr>
        <w:t>评分标准和细则中技术部分</w:t>
      </w:r>
      <w:r>
        <w:rPr>
          <w:rFonts w:hint="eastAsia" w:ascii="仿宋" w:hAnsi="仿宋" w:eastAsia="仿宋" w:cs="仿宋"/>
          <w:color w:val="auto"/>
          <w:highlight w:val="none"/>
          <w:lang w:eastAsia="zh-CN"/>
        </w:rPr>
        <w:t>要求的其他资格证明文件（主要包括：技术指标参数</w:t>
      </w:r>
      <w:r>
        <w:rPr>
          <w:rFonts w:hint="eastAsia" w:ascii="仿宋" w:hAnsi="仿宋" w:eastAsia="仿宋" w:cs="仿宋"/>
          <w:color w:val="auto"/>
          <w:highlight w:val="none"/>
          <w:lang w:val="en-US" w:eastAsia="zh-CN"/>
        </w:rPr>
        <w:t>响应情况</w:t>
      </w:r>
      <w:r>
        <w:rPr>
          <w:rFonts w:hint="eastAsia" w:ascii="仿宋" w:hAnsi="仿宋" w:eastAsia="仿宋" w:cs="仿宋"/>
          <w:color w:val="auto"/>
          <w:szCs w:val="21"/>
          <w:highlight w:val="none"/>
          <w:lang w:eastAsia="zh-CN" w:bidi="ar-SA"/>
        </w:rPr>
        <w:t>等</w:t>
      </w:r>
      <w:r>
        <w:rPr>
          <w:rFonts w:hint="eastAsia" w:ascii="仿宋" w:hAnsi="仿宋" w:eastAsia="仿宋" w:cs="仿宋"/>
          <w:color w:val="auto"/>
          <w:highlight w:val="none"/>
          <w:lang w:eastAsia="zh-CN"/>
        </w:rPr>
        <w:t>）。</w:t>
      </w:r>
    </w:p>
    <w:p w14:paraId="132FD8B7">
      <w:pPr>
        <w:pStyle w:val="10"/>
        <w:tabs>
          <w:tab w:val="left" w:pos="5580"/>
        </w:tabs>
        <w:spacing w:line="240" w:lineRule="atLeast"/>
        <w:ind w:firstLine="480" w:firstLineChars="200"/>
        <w:rPr>
          <w:rFonts w:ascii="仿宋" w:hAnsi="仿宋" w:eastAsia="仿宋" w:cs="仿宋"/>
          <w:color w:val="auto"/>
          <w:lang w:eastAsia="zh-CN"/>
        </w:rPr>
      </w:pPr>
      <w:r>
        <w:rPr>
          <w:rFonts w:hint="eastAsia" w:ascii="仿宋" w:hAnsi="仿宋" w:eastAsia="仿宋" w:cs="仿宋"/>
          <w:color w:val="auto"/>
          <w:lang w:eastAsia="zh-CN"/>
        </w:rPr>
        <w:t>2.复印件上应加盖本单位章（自然人投标的无需盖章，需要签字）。</w:t>
      </w:r>
    </w:p>
    <w:p w14:paraId="1C8D4636">
      <w:pPr>
        <w:pStyle w:val="6"/>
        <w:rPr>
          <w:rFonts w:ascii="仿宋" w:hAnsi="仿宋" w:eastAsia="仿宋" w:cs="仿宋"/>
          <w:color w:val="auto"/>
          <w:sz w:val="24"/>
          <w:lang w:eastAsia="zh-CN"/>
        </w:rPr>
      </w:pPr>
      <w:r>
        <w:rPr>
          <w:rFonts w:hint="eastAsia" w:ascii="仿宋" w:hAnsi="仿宋" w:eastAsia="仿宋" w:cs="仿宋"/>
          <w:color w:val="auto"/>
          <w:sz w:val="24"/>
          <w:lang w:eastAsia="zh-CN"/>
        </w:rPr>
        <w:t xml:space="preserve">   </w:t>
      </w:r>
    </w:p>
    <w:p w14:paraId="1D0E7DA4">
      <w:pPr>
        <w:rPr>
          <w:rFonts w:ascii="仿宋" w:hAnsi="仿宋" w:eastAsia="仿宋" w:cs="仿宋"/>
          <w:color w:val="auto"/>
          <w:lang w:eastAsia="zh-CN"/>
        </w:rPr>
      </w:pPr>
    </w:p>
    <w:p w14:paraId="01D2D329">
      <w:pPr>
        <w:pStyle w:val="3"/>
        <w:numPr>
          <w:ilvl w:val="1"/>
          <w:numId w:val="0"/>
        </w:numPr>
        <w:spacing w:line="240" w:lineRule="atLeast"/>
        <w:ind w:left="617" w:leftChars="257"/>
        <w:rPr>
          <w:rFonts w:ascii="仿宋" w:hAnsi="仿宋" w:eastAsia="仿宋" w:cs="仿宋"/>
          <w:color w:val="auto"/>
          <w:sz w:val="24"/>
          <w:lang w:eastAsia="zh-CN"/>
        </w:rPr>
      </w:pPr>
    </w:p>
    <w:p w14:paraId="6E8B0146">
      <w:pPr>
        <w:tabs>
          <w:tab w:val="left" w:pos="3600"/>
        </w:tabs>
        <w:adjustRightInd w:val="0"/>
        <w:snapToGrid w:val="0"/>
        <w:spacing w:line="440" w:lineRule="exact"/>
        <w:jc w:val="center"/>
        <w:rPr>
          <w:rFonts w:ascii="仿宋" w:hAnsi="仿宋" w:eastAsia="仿宋" w:cs="仿宋"/>
          <w:b/>
          <w:bCs/>
          <w:color w:val="auto"/>
          <w:sz w:val="36"/>
          <w:szCs w:val="36"/>
          <w:lang w:eastAsia="zh-CN"/>
        </w:rPr>
      </w:pPr>
      <w:r>
        <w:rPr>
          <w:rFonts w:hint="eastAsia" w:ascii="仿宋" w:hAnsi="仿宋" w:eastAsia="仿宋" w:cs="仿宋"/>
          <w:b/>
          <w:bCs/>
          <w:color w:val="auto"/>
          <w:sz w:val="36"/>
          <w:szCs w:val="36"/>
          <w:lang w:eastAsia="zh-CN"/>
        </w:rPr>
        <w:t>12、评分标准和细则中商务部分证明材料（格式自拟）</w:t>
      </w:r>
    </w:p>
    <w:p w14:paraId="3DFF6699">
      <w:pPr>
        <w:pStyle w:val="10"/>
        <w:tabs>
          <w:tab w:val="left" w:pos="5580"/>
        </w:tabs>
        <w:spacing w:line="240" w:lineRule="atLeast"/>
        <w:rPr>
          <w:rFonts w:ascii="仿宋" w:hAnsi="仿宋" w:eastAsia="仿宋" w:cs="仿宋"/>
          <w:color w:val="auto"/>
          <w:lang w:eastAsia="zh-CN"/>
        </w:rPr>
      </w:pPr>
    </w:p>
    <w:p w14:paraId="4EB00E8F">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说明：1.应提供</w:t>
      </w:r>
      <w:r>
        <w:rPr>
          <w:rFonts w:hint="eastAsia" w:ascii="仿宋" w:hAnsi="仿宋" w:eastAsia="仿宋" w:cs="仿宋"/>
          <w:color w:val="auto"/>
          <w:highlight w:val="none"/>
          <w:u w:val="single"/>
          <w:lang w:eastAsia="zh-CN"/>
        </w:rPr>
        <w:t>评分标准和细则中商务部分</w:t>
      </w:r>
      <w:r>
        <w:rPr>
          <w:rFonts w:hint="eastAsia" w:ascii="仿宋" w:hAnsi="仿宋" w:eastAsia="仿宋" w:cs="仿宋"/>
          <w:color w:val="auto"/>
          <w:highlight w:val="none"/>
          <w:lang w:eastAsia="zh-CN"/>
        </w:rPr>
        <w:t>要求的其他资格证明文件（主要包括：重要技术响应、</w:t>
      </w:r>
      <w:r>
        <w:rPr>
          <w:rFonts w:hint="eastAsia" w:ascii="仿宋" w:hAnsi="仿宋" w:eastAsia="仿宋" w:cs="仿宋"/>
          <w:color w:val="auto"/>
          <w:szCs w:val="21"/>
          <w:highlight w:val="none"/>
          <w:lang w:val="en-US" w:eastAsia="zh-CN" w:bidi="ar-SA"/>
        </w:rPr>
        <w:t>类似</w:t>
      </w:r>
      <w:r>
        <w:rPr>
          <w:rFonts w:hint="eastAsia" w:ascii="仿宋" w:hAnsi="仿宋" w:eastAsia="仿宋" w:cs="仿宋"/>
          <w:color w:val="auto"/>
          <w:szCs w:val="21"/>
          <w:highlight w:val="none"/>
          <w:lang w:eastAsia="zh-CN" w:bidi="ar-SA"/>
        </w:rPr>
        <w:t>业绩</w:t>
      </w:r>
      <w:r>
        <w:rPr>
          <w:rFonts w:hint="eastAsia" w:ascii="仿宋" w:hAnsi="仿宋" w:eastAsia="仿宋" w:cs="仿宋"/>
          <w:color w:val="auto"/>
          <w:highlight w:val="none"/>
          <w:lang w:eastAsia="zh-CN"/>
        </w:rPr>
        <w:t>、质保期及交货期、</w:t>
      </w:r>
      <w:r>
        <w:rPr>
          <w:rFonts w:hint="eastAsia" w:ascii="仿宋" w:hAnsi="仿宋" w:eastAsia="仿宋" w:cs="仿宋"/>
          <w:color w:val="auto"/>
          <w:highlight w:val="none"/>
          <w:lang w:val="en-US" w:eastAsia="zh-CN"/>
        </w:rPr>
        <w:t>售后服务及培训方案</w:t>
      </w:r>
      <w:r>
        <w:rPr>
          <w:rFonts w:hint="eastAsia" w:ascii="仿宋" w:hAnsi="仿宋" w:eastAsia="仿宋" w:cs="仿宋"/>
          <w:color w:val="auto"/>
          <w:highlight w:val="none"/>
          <w:lang w:eastAsia="zh-CN"/>
        </w:rPr>
        <w:t>等）。</w:t>
      </w:r>
    </w:p>
    <w:p w14:paraId="193649F6">
      <w:pPr>
        <w:pStyle w:val="10"/>
        <w:tabs>
          <w:tab w:val="left" w:pos="5580"/>
        </w:tabs>
        <w:spacing w:line="240" w:lineRule="atLeast"/>
        <w:ind w:firstLine="720" w:firstLineChars="300"/>
        <w:rPr>
          <w:rFonts w:ascii="仿宋" w:hAnsi="仿宋" w:eastAsia="仿宋" w:cs="仿宋"/>
          <w:color w:val="auto"/>
          <w:lang w:eastAsia="zh-CN"/>
        </w:rPr>
      </w:pPr>
      <w:r>
        <w:rPr>
          <w:rFonts w:hint="eastAsia" w:ascii="仿宋" w:hAnsi="仿宋" w:eastAsia="仿宋" w:cs="仿宋"/>
          <w:color w:val="auto"/>
          <w:lang w:eastAsia="zh-CN"/>
        </w:rPr>
        <w:t>2.复印件上应加盖本单位章（自然人投标的无需盖章，需要签字）。</w:t>
      </w:r>
    </w:p>
    <w:p w14:paraId="70C7B638">
      <w:pPr>
        <w:pStyle w:val="3"/>
        <w:numPr>
          <w:ilvl w:val="1"/>
          <w:numId w:val="0"/>
        </w:numPr>
        <w:spacing w:line="240" w:lineRule="atLeast"/>
        <w:jc w:val="left"/>
        <w:rPr>
          <w:rFonts w:ascii="仿宋" w:hAnsi="仿宋" w:eastAsia="仿宋" w:cs="仿宋"/>
          <w:bCs/>
          <w:color w:val="auto"/>
          <w:sz w:val="24"/>
          <w:lang w:eastAsia="zh-CN"/>
        </w:rPr>
      </w:pPr>
      <w:r>
        <w:rPr>
          <w:rFonts w:hint="eastAsia" w:ascii="仿宋" w:hAnsi="仿宋" w:eastAsia="仿宋" w:cs="仿宋"/>
          <w:color w:val="auto"/>
          <w:sz w:val="24"/>
          <w:lang w:eastAsia="zh-CN"/>
        </w:rPr>
        <w:t xml:space="preserve">    </w:t>
      </w:r>
    </w:p>
    <w:p w14:paraId="4D07F033">
      <w:pPr>
        <w:pStyle w:val="3"/>
        <w:numPr>
          <w:ilvl w:val="1"/>
          <w:numId w:val="0"/>
        </w:numPr>
        <w:spacing w:line="240" w:lineRule="atLeast"/>
        <w:jc w:val="left"/>
        <w:rPr>
          <w:rFonts w:ascii="仿宋" w:hAnsi="仿宋" w:eastAsia="仿宋" w:cs="仿宋"/>
          <w:bCs/>
          <w:color w:val="auto"/>
          <w:sz w:val="24"/>
          <w:lang w:eastAsia="zh-CN"/>
        </w:rPr>
      </w:pPr>
    </w:p>
    <w:p w14:paraId="6CCA1514">
      <w:pPr>
        <w:pStyle w:val="3"/>
        <w:numPr>
          <w:ilvl w:val="1"/>
          <w:numId w:val="0"/>
        </w:numPr>
        <w:spacing w:line="240" w:lineRule="atLeast"/>
        <w:jc w:val="left"/>
        <w:rPr>
          <w:rFonts w:ascii="仿宋" w:hAnsi="仿宋" w:eastAsia="仿宋" w:cs="仿宋"/>
          <w:bCs/>
          <w:color w:val="auto"/>
          <w:sz w:val="24"/>
          <w:lang w:eastAsia="zh-CN"/>
        </w:rPr>
      </w:pPr>
    </w:p>
    <w:p w14:paraId="22483439">
      <w:pPr>
        <w:rPr>
          <w:rFonts w:ascii="仿宋" w:hAnsi="仿宋" w:eastAsia="仿宋" w:cs="仿宋"/>
          <w:color w:val="auto"/>
          <w:lang w:eastAsia="zh-CN"/>
        </w:rPr>
      </w:pPr>
    </w:p>
    <w:p w14:paraId="558B7875">
      <w:pPr>
        <w:pStyle w:val="3"/>
        <w:numPr>
          <w:ilvl w:val="1"/>
          <w:numId w:val="0"/>
        </w:numPr>
        <w:spacing w:line="240" w:lineRule="atLeast"/>
        <w:jc w:val="left"/>
        <w:rPr>
          <w:rFonts w:ascii="仿宋" w:hAnsi="仿宋" w:eastAsia="仿宋" w:cs="仿宋"/>
          <w:bCs/>
          <w:color w:val="auto"/>
          <w:sz w:val="24"/>
          <w:lang w:eastAsia="zh-CN"/>
        </w:rPr>
      </w:pPr>
    </w:p>
    <w:p w14:paraId="3B41BAB0">
      <w:pPr>
        <w:pStyle w:val="3"/>
        <w:numPr>
          <w:ilvl w:val="1"/>
          <w:numId w:val="0"/>
        </w:numPr>
        <w:spacing w:line="240" w:lineRule="atLeast"/>
        <w:jc w:val="left"/>
        <w:rPr>
          <w:rFonts w:ascii="仿宋" w:hAnsi="仿宋" w:eastAsia="仿宋" w:cs="仿宋"/>
          <w:bCs/>
          <w:color w:val="auto"/>
          <w:sz w:val="24"/>
          <w:lang w:eastAsia="zh-CN"/>
        </w:rPr>
      </w:pPr>
    </w:p>
    <w:p w14:paraId="155BF4C1">
      <w:pPr>
        <w:tabs>
          <w:tab w:val="left" w:pos="3600"/>
        </w:tabs>
        <w:adjustRightInd w:val="0"/>
        <w:snapToGrid w:val="0"/>
        <w:spacing w:line="440" w:lineRule="exact"/>
        <w:jc w:val="center"/>
        <w:rPr>
          <w:rFonts w:ascii="仿宋" w:hAnsi="仿宋" w:eastAsia="仿宋" w:cs="仿宋"/>
          <w:b/>
          <w:bCs/>
          <w:color w:val="auto"/>
          <w:w w:val="90"/>
          <w:sz w:val="36"/>
          <w:szCs w:val="36"/>
          <w:lang w:eastAsia="zh-CN"/>
        </w:rPr>
      </w:pPr>
      <w:r>
        <w:rPr>
          <w:rFonts w:hint="eastAsia" w:ascii="仿宋" w:hAnsi="仿宋" w:eastAsia="仿宋" w:cs="仿宋"/>
          <w:b/>
          <w:bCs/>
          <w:color w:val="auto"/>
          <w:sz w:val="36"/>
          <w:szCs w:val="36"/>
          <w:lang w:eastAsia="zh-CN"/>
        </w:rPr>
        <w:t>13、</w:t>
      </w:r>
      <w:r>
        <w:rPr>
          <w:rFonts w:hint="eastAsia" w:ascii="仿宋" w:hAnsi="仿宋" w:eastAsia="仿宋" w:cs="仿宋"/>
          <w:b/>
          <w:bCs/>
          <w:color w:val="auto"/>
          <w:w w:val="90"/>
          <w:sz w:val="36"/>
          <w:szCs w:val="36"/>
          <w:lang w:eastAsia="zh-CN"/>
        </w:rPr>
        <w:t>供应商认为有必要提供的其他证明材料（格式自拟）</w:t>
      </w:r>
    </w:p>
    <w:p w14:paraId="369DE636">
      <w:pPr>
        <w:pStyle w:val="10"/>
        <w:tabs>
          <w:tab w:val="left" w:pos="5580"/>
        </w:tabs>
        <w:spacing w:line="240" w:lineRule="atLeast"/>
        <w:ind w:firstLine="480" w:firstLineChars="200"/>
        <w:rPr>
          <w:rFonts w:ascii="仿宋" w:hAnsi="仿宋" w:eastAsia="仿宋" w:cs="仿宋"/>
          <w:color w:val="auto"/>
          <w:lang w:eastAsia="zh-CN"/>
        </w:rPr>
      </w:pPr>
    </w:p>
    <w:p w14:paraId="2EF51A77">
      <w:pPr>
        <w:pStyle w:val="10"/>
        <w:tabs>
          <w:tab w:val="left" w:pos="5580"/>
        </w:tabs>
        <w:spacing w:line="240" w:lineRule="atLeast"/>
        <w:ind w:firstLine="480" w:firstLineChars="200"/>
        <w:rPr>
          <w:rFonts w:ascii="仿宋" w:hAnsi="仿宋" w:eastAsia="仿宋" w:cs="仿宋"/>
          <w:color w:val="auto"/>
          <w:lang w:eastAsia="zh-CN"/>
        </w:rPr>
      </w:pPr>
      <w:r>
        <w:rPr>
          <w:rFonts w:hint="eastAsia" w:ascii="仿宋" w:hAnsi="仿宋" w:eastAsia="仿宋" w:cs="仿宋"/>
          <w:color w:val="auto"/>
          <w:lang w:eastAsia="zh-CN"/>
        </w:rPr>
        <w:t>说明：复印件上应加盖本单位章（自然人投标的无需盖章，需要签字）。</w:t>
      </w:r>
    </w:p>
    <w:p w14:paraId="6417DBE8">
      <w:pPr>
        <w:pStyle w:val="11"/>
        <w:ind w:left="2880"/>
        <w:rPr>
          <w:color w:val="auto"/>
          <w:lang w:eastAsia="zh-CN"/>
        </w:rPr>
      </w:pPr>
    </w:p>
    <w:sectPr>
      <w:headerReference r:id="rId10" w:type="default"/>
      <w:footerReference r:id="rId11"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A59C849-36AB-4F90-BBCF-052B0E66C92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2" w:fontKey="{060B44B3-81F7-4524-AB37-C070404A1116}"/>
  </w:font>
  <w:font w:name="_x000B__x000C_">
    <w:altName w:val="Courier New"/>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MingLiU">
    <w:panose1 w:val="02020509000000000000"/>
    <w:charset w:val="88"/>
    <w:family w:val="auto"/>
    <w:pitch w:val="default"/>
    <w:sig w:usb0="A00002FF" w:usb1="28CFFCFA" w:usb2="00000016" w:usb3="00000000" w:csb0="00100001" w:csb1="00000000"/>
  </w:font>
  <w:font w:name="方正仿宋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embedRegular r:id="rId3" w:fontKey="{8B4736CD-A16B-45C8-B7ED-351994F147F2}"/>
  </w:font>
  <w:font w:name="方正仿宋_GB2312">
    <w:panose1 w:val="02000000000000000000"/>
    <w:charset w:val="86"/>
    <w:family w:val="auto"/>
    <w:pitch w:val="default"/>
    <w:sig w:usb0="A00002BF" w:usb1="184F6CFA" w:usb2="00000012" w:usb3="00000000" w:csb0="00040001" w:csb1="00000000"/>
    <w:embedRegular r:id="rId4" w:fontKey="{40BA166E-9317-4BDF-B9C4-DC31EA2251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3FB68">
    <w:pPr>
      <w:pStyle w:val="14"/>
      <w:ind w:right="360"/>
      <w:jc w:val="both"/>
    </w:pPr>
    <w:r>
      <w:rPr>
        <w:sz w:val="16"/>
        <w:lang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FF92D0F"/>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OUHjVccBAACdAwAADgAAAAAAAAABACAAAAAeAQAAZHJzL2Uyb0RvYy54&#10;bWxQSwUGAAAAAAYABgBZAQAAVwUAAAAA&#10;">
              <v:fill on="f" focussize="0,0"/>
              <v:stroke on="f"/>
              <v:imagedata o:title=""/>
              <o:lock v:ext="edit" aspectratio="f"/>
              <v:textbox inset="0mm,0mm,0mm,0mm" style="mso-fit-shape-to-text:t;">
                <w:txbxContent>
                  <w:p w14:paraId="0FF92D0F"/>
                </w:txbxContent>
              </v:textbox>
            </v:shape>
          </w:pict>
        </mc:Fallback>
      </mc:AlternateContent>
    </w:r>
    <w:r>
      <w:rPr>
        <w:rFonts w:hint="eastAsia"/>
        <w:sz w:val="16"/>
        <w:szCs w:val="16"/>
      </w:rPr>
      <w:t xml:space="preserve"> </w:t>
    </w:r>
    <w:r>
      <w:rPr>
        <w:rFonts w:hint="eastAsia"/>
        <w:color w:val="800000"/>
        <w:sz w:val="16"/>
        <w:szCs w:val="20"/>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50E13">
    <w:pPr>
      <w:pStyle w:val="14"/>
      <w:ind w:right="360"/>
      <w:jc w:val="both"/>
    </w:pPr>
    <w:r>
      <w:rPr>
        <w:sz w:val="16"/>
        <w:lang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2F2156E">
                          <w:pPr>
                            <w:pStyle w:val="14"/>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sE3McgBAACdAwAADgAAAGRycy9lMm9Eb2MueG1srVPNjtMwEL6vxDtY&#10;vtNkK4G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ss3nDlh6cXPP3+cfz2eH74z&#10;ipFAvceK6u48VcbhPQy0NnMcKZh4D22w6UuMGOVJ3tNFXjVEJtOl1XK1KiklKTc7hF88XfcB4wcF&#10;liWj5oHeL8sqjp8wjqVzSerm4FYbk9/QuL8ChDlGVF6C6XZiMk6crDjshoneDpoTsetpEWruaO85&#10;Mx8d6Zx2ZjbCbOwmI3VE/+4QaYw8XUIdoYhVcujVMr9pw9Ja/Onnqqe/avM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HbBNzHIAQAAnQMAAA4AAAAAAAAAAQAgAAAAHgEAAGRycy9lMm9Eb2Mu&#10;eG1sUEsFBgAAAAAGAAYAWQEAAFgFAAAAAA==&#10;">
              <v:fill on="f" focussize="0,0"/>
              <v:stroke on="f"/>
              <v:imagedata o:title=""/>
              <o:lock v:ext="edit" aspectratio="f"/>
              <v:textbox inset="0mm,0mm,0mm,0mm" style="mso-fit-shape-to-text:t;">
                <w:txbxContent>
                  <w:p w14:paraId="32F2156E">
                    <w:pPr>
                      <w:pStyle w:val="14"/>
                    </w:pPr>
                  </w:p>
                </w:txbxContent>
              </v:textbox>
            </v:shape>
          </w:pict>
        </mc:Fallback>
      </mc:AlternateContent>
    </w:r>
    <w:r>
      <w:rPr>
        <w:rFonts w:hint="eastAsia"/>
        <w:sz w:val="16"/>
        <w:szCs w:val="16"/>
      </w:rPr>
      <w:t xml:space="preserve"> </w:t>
    </w:r>
    <w:r>
      <w:rPr>
        <w:rFonts w:hint="eastAsia"/>
        <w:color w:val="800000"/>
        <w:sz w:val="16"/>
        <w:szCs w:val="20"/>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64D81">
    <w:pPr>
      <w:pStyle w:val="14"/>
      <w:ind w:right="360"/>
      <w:jc w:val="both"/>
    </w:pPr>
    <w:r>
      <w:rPr>
        <w:sz w:val="13"/>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BA43D0">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ywdv5McBAACZAwAADgAAAAAAAAABACAAAAAeAQAAZHJzL2Uyb0RvYy54&#10;bWxQSwUGAAAAAAYABgBZAQAAVwUAAAAA&#10;">
              <v:fill on="f" focussize="0,0"/>
              <v:stroke on="f"/>
              <v:imagedata o:title=""/>
              <o:lock v:ext="edit" aspectratio="f"/>
              <v:textbox inset="0mm,0mm,0mm,0mm" style="mso-fit-shape-to-text:t;">
                <w:txbxContent>
                  <w:p w14:paraId="16BA43D0">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13"/>
        <w:szCs w:val="13"/>
      </w:rPr>
      <w:t xml:space="preserve"> </w:t>
    </w:r>
    <w:r>
      <w:rPr>
        <w:rFonts w:hint="eastAsia"/>
      </w:rPr>
      <w:t xml:space="preserve">  </w:t>
    </w:r>
  </w:p>
  <w:p w14:paraId="3A29EF24">
    <w:pPr>
      <w:pStyle w:val="14"/>
      <w:tabs>
        <w:tab w:val="center" w:pos="4320"/>
        <w:tab w:val="right" w:pos="8640"/>
        <w:tab w:val="clear" w:pos="4153"/>
        <w:tab w:val="clear" w:pos="8306"/>
      </w:tab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F2FBD">
    <w:pPr>
      <w:pStyle w:val="14"/>
      <w:ind w:right="360"/>
      <w:jc w:val="both"/>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E68198">
                          <w:pPr>
                            <w:pStyle w:val="14"/>
                          </w:pPr>
                          <w:r>
                            <w:fldChar w:fldCharType="begin"/>
                          </w:r>
                          <w:r>
                            <w:instrText xml:space="preserve"> PAGE  \* MERGEFORMAT </w:instrText>
                          </w:r>
                          <w:r>
                            <w:fldChar w:fldCharType="separate"/>
                          </w:r>
                          <w:r>
                            <w:t>172</w:t>
                          </w:r>
                          <w:r>
                            <w:fldChar w:fldCharType="end"/>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LDQhcgBAACZ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i2oTh2xy0O/Pz92/nHr/PPr+R1&#10;lqcPUGPWY8C8NLz1Ay7N7Ad0ZtaDijZ/kQ/BOIp7uogrh0REfrRarlYVhgTG5gvis6fnIUJ6kN6S&#10;bDQ04vSKqPz4HtKYOqfkas7fa2PKBI37y4GY2cNy72OP2UrDbpgI7Xx7Qj49Dr6hDvecEvPOoa55&#10;R2YjzsZuNg4h6n1XlijXg/DmkLCJ0luuMMJOhXFihd20XXkl/ryXrKc/avM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NSw0IXIAQAAmQMAAA4AAAAAAAAAAQAgAAAAHgEAAGRycy9lMm9Eb2Mu&#10;eG1sUEsFBgAAAAAGAAYAWQEAAFgFAAAAAA==&#10;">
              <v:fill on="f" focussize="0,0"/>
              <v:stroke on="f"/>
              <v:imagedata o:title=""/>
              <o:lock v:ext="edit" aspectratio="f"/>
              <v:textbox inset="0mm,0mm,0mm,0mm" style="mso-fit-shape-to-text:t;">
                <w:txbxContent>
                  <w:p w14:paraId="37E68198">
                    <w:pPr>
                      <w:pStyle w:val="14"/>
                    </w:pPr>
                    <w:r>
                      <w:fldChar w:fldCharType="begin"/>
                    </w:r>
                    <w:r>
                      <w:instrText xml:space="preserve"> PAGE  \* MERGEFORMAT </w:instrText>
                    </w:r>
                    <w:r>
                      <w:fldChar w:fldCharType="separate"/>
                    </w:r>
                    <w:r>
                      <w:t>172</w:t>
                    </w:r>
                    <w:r>
                      <w:fldChar w:fldCharType="end"/>
                    </w:r>
                  </w:p>
                </w:txbxContent>
              </v:textbox>
            </v:shape>
          </w:pict>
        </mc:Fallback>
      </mc:AlternateContent>
    </w:r>
    <w:r>
      <w:rPr>
        <w:rFonts w:hint="eastAsia" w:ascii="宋体" w:hAnsi="宋体" w:eastAsia="宋体" w:cs="宋体"/>
        <w:color w:val="auto"/>
        <w:sz w:val="24"/>
        <w:lang w:eastAsia="zh-CN"/>
      </w:rPr>
      <w:t xml:space="preserve">  </w:t>
    </w:r>
    <w:r>
      <w:rPr>
        <w:rFonts w:hint="eastAsia"/>
        <w:sz w:val="13"/>
        <w:szCs w:val="13"/>
      </w:rPr>
      <w:t xml:space="preserve"> </w:t>
    </w:r>
    <w:r>
      <w:rPr>
        <w:rFonts w:hint="eastAsia"/>
      </w:rPr>
      <w:t xml:space="preserve"> </w:t>
    </w:r>
    <w:r>
      <w:rPr>
        <w:rFonts w:hint="eastAsia"/>
        <w:color w:val="800000"/>
        <w:sz w:val="16"/>
        <w:szCs w:val="20"/>
        <w:lang w:eastAsia="zh-CN"/>
      </w:rPr>
      <w:t xml:space="preserve">      </w:t>
    </w:r>
  </w:p>
  <w:p w14:paraId="3AE4E1BA">
    <w:pPr>
      <w:pStyle w:val="14"/>
      <w:autoSpaceDE w:val="0"/>
      <w:autoSpaceDN w:val="0"/>
      <w:adjustRightInd w:val="0"/>
      <w:ind w:left="7200" w:hanging="7200" w:hangingChars="4000"/>
      <w:jc w:val="both"/>
    </w:pPr>
  </w:p>
  <w:p w14:paraId="1AC4CAA2">
    <w:pPr>
      <w:pStyle w:val="14"/>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CD33D">
    <w:pPr>
      <w:pStyle w:val="14"/>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D625FD">
                          <w:pPr>
                            <w:pStyle w:val="14"/>
                          </w:pPr>
                          <w:r>
                            <w:fldChar w:fldCharType="begin"/>
                          </w:r>
                          <w:r>
                            <w:instrText xml:space="preserve"> PAGE  \* MERGEFORMAT </w:instrText>
                          </w:r>
                          <w:r>
                            <w:fldChar w:fldCharType="separate"/>
                          </w:r>
                          <w:r>
                            <w:t>178</w:t>
                          </w:r>
                          <w: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5zhMO8cBAACaAwAADgAAAAAAAAABACAAAAAeAQAAZHJzL2Uyb0RvYy54&#10;bWxQSwUGAAAAAAYABgBZAQAAVwUAAAAA&#10;">
              <v:fill on="f" focussize="0,0"/>
              <v:stroke on="f"/>
              <v:imagedata o:title=""/>
              <o:lock v:ext="edit" aspectratio="f"/>
              <v:textbox inset="0mm,0mm,0mm,0mm" style="mso-fit-shape-to-text:t;">
                <w:txbxContent>
                  <w:p w14:paraId="76D625FD">
                    <w:pPr>
                      <w:pStyle w:val="14"/>
                    </w:pPr>
                    <w:r>
                      <w:fldChar w:fldCharType="begin"/>
                    </w:r>
                    <w:r>
                      <w:instrText xml:space="preserve"> PAGE  \* MERGEFORMAT </w:instrText>
                    </w:r>
                    <w:r>
                      <w:fldChar w:fldCharType="separate"/>
                    </w:r>
                    <w:r>
                      <w:t>178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00398">
    <w:pPr>
      <w:pStyle w:val="15"/>
      <w:pBdr>
        <w:bottom w:val="none" w:color="auto" w:sz="0" w:space="0"/>
      </w:pBdr>
      <w:tabs>
        <w:tab w:val="clear" w:pos="4153"/>
        <w:tab w:val="clear" w:pos="8306"/>
      </w:tabs>
      <w:rPr>
        <w:rFonts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FF633">
    <w:pPr>
      <w:pStyle w:val="15"/>
      <w:rPr>
        <w:rFonts w:ascii="宋体" w:hAnsi="宋体" w:eastAsia="宋体" w:cs="宋体"/>
        <w:sz w:val="20"/>
        <w:szCs w:val="20"/>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A9AC6">
    <w:pPr>
      <w:pStyle w:val="15"/>
    </w:pPr>
  </w:p>
  <w:p w14:paraId="744986A9">
    <w:pPr>
      <w:pStyle w:val="1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5EC82">
    <w:pPr>
      <w:pStyle w:val="15"/>
      <w:rPr>
        <w:rFonts w:ascii="宋体" w:hAnsi="宋体" w:eastAsia="宋体" w:cs="宋体"/>
        <w:sz w:val="20"/>
        <w:szCs w:val="20"/>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A1DAE7"/>
    <w:multiLevelType w:val="singleLevel"/>
    <w:tmpl w:val="91A1DAE7"/>
    <w:lvl w:ilvl="0" w:tentative="0">
      <w:start w:val="1"/>
      <w:numFmt w:val="chineseCounting"/>
      <w:suff w:val="space"/>
      <w:lvlText w:val="第%1部分"/>
      <w:lvlJc w:val="left"/>
      <w:rPr>
        <w:rFonts w:hint="eastAsia"/>
      </w:rPr>
    </w:lvl>
  </w:abstractNum>
  <w:abstractNum w:abstractNumId="1">
    <w:nsid w:val="AC6CF1BC"/>
    <w:multiLevelType w:val="singleLevel"/>
    <w:tmpl w:val="AC6CF1BC"/>
    <w:lvl w:ilvl="0" w:tentative="0">
      <w:start w:val="1"/>
      <w:numFmt w:val="chineseCounting"/>
      <w:suff w:val="space"/>
      <w:lvlText w:val="第%1部分"/>
      <w:lvlJc w:val="left"/>
      <w:rPr>
        <w:rFonts w:hint="eastAsia"/>
      </w:rPr>
    </w:lvl>
  </w:abstractNum>
  <w:abstractNum w:abstractNumId="2">
    <w:nsid w:val="CF0DAD01"/>
    <w:multiLevelType w:val="singleLevel"/>
    <w:tmpl w:val="CF0DAD01"/>
    <w:lvl w:ilvl="0" w:tentative="0">
      <w:start w:val="1"/>
      <w:numFmt w:val="decimal"/>
      <w:suff w:val="space"/>
      <w:lvlText w:val="%1."/>
      <w:lvlJc w:val="left"/>
    </w:lvl>
  </w:abstractNum>
  <w:abstractNum w:abstractNumId="3">
    <w:nsid w:val="EC170E1E"/>
    <w:multiLevelType w:val="singleLevel"/>
    <w:tmpl w:val="EC170E1E"/>
    <w:lvl w:ilvl="0" w:tentative="0">
      <w:start w:val="1"/>
      <w:numFmt w:val="decimal"/>
      <w:lvlText w:val="%1."/>
      <w:lvlJc w:val="left"/>
      <w:pPr>
        <w:tabs>
          <w:tab w:val="left" w:pos="312"/>
        </w:tabs>
      </w:pPr>
    </w:lvl>
  </w:abstractNum>
  <w:abstractNum w:abstractNumId="4">
    <w:nsid w:val="EF08EF6A"/>
    <w:multiLevelType w:val="singleLevel"/>
    <w:tmpl w:val="EF08EF6A"/>
    <w:lvl w:ilvl="0" w:tentative="0">
      <w:start w:val="1"/>
      <w:numFmt w:val="decimal"/>
      <w:lvlText w:val="%1."/>
      <w:lvlJc w:val="left"/>
      <w:pPr>
        <w:tabs>
          <w:tab w:val="left" w:pos="312"/>
        </w:tabs>
      </w:pPr>
    </w:lvl>
  </w:abstractNum>
  <w:abstractNum w:abstractNumId="5">
    <w:nsid w:val="0000000D"/>
    <w:multiLevelType w:val="multilevel"/>
    <w:tmpl w:val="0000000D"/>
    <w:lvl w:ilvl="0" w:tentative="0">
      <w:start w:val="1"/>
      <w:numFmt w:val="decimal"/>
      <w:pStyle w:val="8"/>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6">
    <w:nsid w:val="0053208E"/>
    <w:multiLevelType w:val="multilevel"/>
    <w:tmpl w:val="0053208E"/>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7">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8">
    <w:nsid w:val="12B2E85A"/>
    <w:multiLevelType w:val="singleLevel"/>
    <w:tmpl w:val="12B2E85A"/>
    <w:lvl w:ilvl="0" w:tentative="0">
      <w:start w:val="6"/>
      <w:numFmt w:val="chineseCounting"/>
      <w:suff w:val="nothing"/>
      <w:lvlText w:val="%1、"/>
      <w:lvlJc w:val="left"/>
      <w:rPr>
        <w:rFonts w:hint="eastAsia"/>
      </w:rPr>
    </w:lvl>
  </w:abstractNum>
  <w:abstractNum w:abstractNumId="9">
    <w:nsid w:val="55CD4C99"/>
    <w:multiLevelType w:val="singleLevel"/>
    <w:tmpl w:val="55CD4C99"/>
    <w:lvl w:ilvl="0" w:tentative="0">
      <w:start w:val="1"/>
      <w:numFmt w:val="chineseCounting"/>
      <w:suff w:val="nothing"/>
      <w:lvlText w:val="%1、"/>
      <w:lvlJc w:val="left"/>
    </w:lvl>
  </w:abstractNum>
  <w:abstractNum w:abstractNumId="10">
    <w:nsid w:val="60170E34"/>
    <w:multiLevelType w:val="singleLevel"/>
    <w:tmpl w:val="60170E34"/>
    <w:lvl w:ilvl="0" w:tentative="0">
      <w:start w:val="4"/>
      <w:numFmt w:val="decimal"/>
      <w:suff w:val="nothing"/>
      <w:lvlText w:val="%1、"/>
      <w:lvlJc w:val="left"/>
      <w:pPr>
        <w:ind w:left="-486"/>
      </w:pPr>
    </w:lvl>
  </w:abstractNum>
  <w:abstractNum w:abstractNumId="11">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5"/>
  </w:num>
  <w:num w:numId="2">
    <w:abstractNumId w:val="0"/>
  </w:num>
  <w:num w:numId="3">
    <w:abstractNumId w:val="8"/>
  </w:num>
  <w:num w:numId="4">
    <w:abstractNumId w:val="9"/>
  </w:num>
  <w:num w:numId="5">
    <w:abstractNumId w:val="7"/>
  </w:num>
  <w:num w:numId="6">
    <w:abstractNumId w:val="11"/>
  </w:num>
  <w:num w:numId="7">
    <w:abstractNumId w:val="4"/>
  </w:num>
  <w:num w:numId="8">
    <w:abstractNumId w:val="3"/>
  </w:num>
  <w:num w:numId="9">
    <w:abstractNumId w:val="6"/>
  </w:num>
  <w:num w:numId="10">
    <w:abstractNumId w:val="10"/>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TrueTypeFonts/>
  <w:saveSubset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0NTBlNzQyMjVmNGUwMzI3NWNlODYxYzUzZDAzYWMifQ=="/>
  </w:docVars>
  <w:rsids>
    <w:rsidRoot w:val="430832B2"/>
    <w:rsid w:val="00036274"/>
    <w:rsid w:val="000E7277"/>
    <w:rsid w:val="00153D08"/>
    <w:rsid w:val="001909B2"/>
    <w:rsid w:val="00232484"/>
    <w:rsid w:val="004259D8"/>
    <w:rsid w:val="00461E17"/>
    <w:rsid w:val="00471CA4"/>
    <w:rsid w:val="00562077"/>
    <w:rsid w:val="00597163"/>
    <w:rsid w:val="005D4E0B"/>
    <w:rsid w:val="00643BE3"/>
    <w:rsid w:val="006761BB"/>
    <w:rsid w:val="006D00E3"/>
    <w:rsid w:val="0076445C"/>
    <w:rsid w:val="008276FA"/>
    <w:rsid w:val="008849F7"/>
    <w:rsid w:val="008C318D"/>
    <w:rsid w:val="008D1783"/>
    <w:rsid w:val="008D4A14"/>
    <w:rsid w:val="009143D6"/>
    <w:rsid w:val="00A329DF"/>
    <w:rsid w:val="00A75CA8"/>
    <w:rsid w:val="00AA277B"/>
    <w:rsid w:val="00AB0B74"/>
    <w:rsid w:val="00AF420A"/>
    <w:rsid w:val="00BA4013"/>
    <w:rsid w:val="00C26A7F"/>
    <w:rsid w:val="00C377E4"/>
    <w:rsid w:val="00C57AF5"/>
    <w:rsid w:val="00C74FD6"/>
    <w:rsid w:val="00D00791"/>
    <w:rsid w:val="00D00D67"/>
    <w:rsid w:val="00D03DFD"/>
    <w:rsid w:val="00D84377"/>
    <w:rsid w:val="00DE0124"/>
    <w:rsid w:val="00E13BED"/>
    <w:rsid w:val="00E56748"/>
    <w:rsid w:val="00EB29FB"/>
    <w:rsid w:val="00ED05CA"/>
    <w:rsid w:val="00F050C2"/>
    <w:rsid w:val="00F70359"/>
    <w:rsid w:val="00FB6C7A"/>
    <w:rsid w:val="0123584C"/>
    <w:rsid w:val="014631E4"/>
    <w:rsid w:val="014F6266"/>
    <w:rsid w:val="01A050EF"/>
    <w:rsid w:val="01E44B68"/>
    <w:rsid w:val="01EF3980"/>
    <w:rsid w:val="02100F21"/>
    <w:rsid w:val="022A300D"/>
    <w:rsid w:val="023530E8"/>
    <w:rsid w:val="02405C50"/>
    <w:rsid w:val="02614ACA"/>
    <w:rsid w:val="027D687D"/>
    <w:rsid w:val="02E7054D"/>
    <w:rsid w:val="03120DC1"/>
    <w:rsid w:val="03152839"/>
    <w:rsid w:val="03531E23"/>
    <w:rsid w:val="03547F3F"/>
    <w:rsid w:val="035508BA"/>
    <w:rsid w:val="03A82039"/>
    <w:rsid w:val="03D270B5"/>
    <w:rsid w:val="03DF7ECE"/>
    <w:rsid w:val="0402389A"/>
    <w:rsid w:val="042A106A"/>
    <w:rsid w:val="04700DA8"/>
    <w:rsid w:val="04770389"/>
    <w:rsid w:val="04805415"/>
    <w:rsid w:val="04C64537"/>
    <w:rsid w:val="050178ED"/>
    <w:rsid w:val="050F221F"/>
    <w:rsid w:val="051E7B81"/>
    <w:rsid w:val="052B11CF"/>
    <w:rsid w:val="0591547A"/>
    <w:rsid w:val="05CE725F"/>
    <w:rsid w:val="05D26519"/>
    <w:rsid w:val="05E43238"/>
    <w:rsid w:val="06141E47"/>
    <w:rsid w:val="062E44A1"/>
    <w:rsid w:val="06385AA9"/>
    <w:rsid w:val="063B7194"/>
    <w:rsid w:val="066E7569"/>
    <w:rsid w:val="067376C2"/>
    <w:rsid w:val="068F23C3"/>
    <w:rsid w:val="06A20D46"/>
    <w:rsid w:val="07265B43"/>
    <w:rsid w:val="072C60C0"/>
    <w:rsid w:val="073826E5"/>
    <w:rsid w:val="074F6B51"/>
    <w:rsid w:val="07A5520D"/>
    <w:rsid w:val="07BA233A"/>
    <w:rsid w:val="07BC60B3"/>
    <w:rsid w:val="0805019B"/>
    <w:rsid w:val="08253C96"/>
    <w:rsid w:val="082779D0"/>
    <w:rsid w:val="083068A5"/>
    <w:rsid w:val="08323FEC"/>
    <w:rsid w:val="085D5AE7"/>
    <w:rsid w:val="086504F8"/>
    <w:rsid w:val="087202DA"/>
    <w:rsid w:val="08D63C55"/>
    <w:rsid w:val="08F50D38"/>
    <w:rsid w:val="091D420B"/>
    <w:rsid w:val="09231976"/>
    <w:rsid w:val="09250E6F"/>
    <w:rsid w:val="093F2ABC"/>
    <w:rsid w:val="095073FA"/>
    <w:rsid w:val="09793C81"/>
    <w:rsid w:val="099723FA"/>
    <w:rsid w:val="09B17236"/>
    <w:rsid w:val="09BB7723"/>
    <w:rsid w:val="09E92566"/>
    <w:rsid w:val="0A007485"/>
    <w:rsid w:val="0A0A57FB"/>
    <w:rsid w:val="0A226110"/>
    <w:rsid w:val="0A271261"/>
    <w:rsid w:val="0A622E54"/>
    <w:rsid w:val="0A726EFC"/>
    <w:rsid w:val="0A982D0F"/>
    <w:rsid w:val="0AEC1713"/>
    <w:rsid w:val="0AFE7394"/>
    <w:rsid w:val="0B213EE8"/>
    <w:rsid w:val="0B2F3756"/>
    <w:rsid w:val="0B3D750A"/>
    <w:rsid w:val="0B472137"/>
    <w:rsid w:val="0B641CFB"/>
    <w:rsid w:val="0B81389B"/>
    <w:rsid w:val="0B941400"/>
    <w:rsid w:val="0B9E39F1"/>
    <w:rsid w:val="0BB54396"/>
    <w:rsid w:val="0BE039A8"/>
    <w:rsid w:val="0BF26C44"/>
    <w:rsid w:val="0C1429D4"/>
    <w:rsid w:val="0CC003F3"/>
    <w:rsid w:val="0CC0289C"/>
    <w:rsid w:val="0D0F182C"/>
    <w:rsid w:val="0D533015"/>
    <w:rsid w:val="0D625AD8"/>
    <w:rsid w:val="0D9030DE"/>
    <w:rsid w:val="0D9378B6"/>
    <w:rsid w:val="0DC43F13"/>
    <w:rsid w:val="0E303356"/>
    <w:rsid w:val="0E374466"/>
    <w:rsid w:val="0E3E1813"/>
    <w:rsid w:val="0E7B0A75"/>
    <w:rsid w:val="0E8C1181"/>
    <w:rsid w:val="0EEE65D1"/>
    <w:rsid w:val="0EEF0D04"/>
    <w:rsid w:val="0F152C78"/>
    <w:rsid w:val="0F356E0A"/>
    <w:rsid w:val="0FA22205"/>
    <w:rsid w:val="0FC41FA8"/>
    <w:rsid w:val="0FFE0D46"/>
    <w:rsid w:val="10015291"/>
    <w:rsid w:val="10685029"/>
    <w:rsid w:val="10857989"/>
    <w:rsid w:val="11352510"/>
    <w:rsid w:val="114227C7"/>
    <w:rsid w:val="114535BD"/>
    <w:rsid w:val="116457F1"/>
    <w:rsid w:val="11A43746"/>
    <w:rsid w:val="11BA279E"/>
    <w:rsid w:val="11C12C43"/>
    <w:rsid w:val="11E12A09"/>
    <w:rsid w:val="12326DC2"/>
    <w:rsid w:val="12507E49"/>
    <w:rsid w:val="12891287"/>
    <w:rsid w:val="12937E5A"/>
    <w:rsid w:val="129526FC"/>
    <w:rsid w:val="12DA1AE3"/>
    <w:rsid w:val="12E23A01"/>
    <w:rsid w:val="130308CA"/>
    <w:rsid w:val="1312560D"/>
    <w:rsid w:val="132C218A"/>
    <w:rsid w:val="135A1732"/>
    <w:rsid w:val="13651CF4"/>
    <w:rsid w:val="13B268C3"/>
    <w:rsid w:val="13D55805"/>
    <w:rsid w:val="13E62E35"/>
    <w:rsid w:val="13F84D28"/>
    <w:rsid w:val="141352AC"/>
    <w:rsid w:val="14155A1E"/>
    <w:rsid w:val="142B46CE"/>
    <w:rsid w:val="142B4CEC"/>
    <w:rsid w:val="144A098B"/>
    <w:rsid w:val="14602089"/>
    <w:rsid w:val="14841E5F"/>
    <w:rsid w:val="14953EB8"/>
    <w:rsid w:val="14B46A8F"/>
    <w:rsid w:val="14CD6092"/>
    <w:rsid w:val="14EB7FD7"/>
    <w:rsid w:val="151C63E2"/>
    <w:rsid w:val="15200D24"/>
    <w:rsid w:val="1525173B"/>
    <w:rsid w:val="153C6A85"/>
    <w:rsid w:val="156D1711"/>
    <w:rsid w:val="159F732A"/>
    <w:rsid w:val="15C31338"/>
    <w:rsid w:val="15D35A8F"/>
    <w:rsid w:val="15E839EB"/>
    <w:rsid w:val="16010E59"/>
    <w:rsid w:val="1607444C"/>
    <w:rsid w:val="16210154"/>
    <w:rsid w:val="164E3D34"/>
    <w:rsid w:val="16533BFB"/>
    <w:rsid w:val="16577BD2"/>
    <w:rsid w:val="16612E16"/>
    <w:rsid w:val="167B61DA"/>
    <w:rsid w:val="16BA2357"/>
    <w:rsid w:val="16C61301"/>
    <w:rsid w:val="16D92F28"/>
    <w:rsid w:val="16DD57C1"/>
    <w:rsid w:val="16F50B48"/>
    <w:rsid w:val="171F0B4E"/>
    <w:rsid w:val="172577D0"/>
    <w:rsid w:val="178644DD"/>
    <w:rsid w:val="17881C02"/>
    <w:rsid w:val="178E694D"/>
    <w:rsid w:val="17A34B99"/>
    <w:rsid w:val="17EB3771"/>
    <w:rsid w:val="1890511D"/>
    <w:rsid w:val="18DF7E53"/>
    <w:rsid w:val="18FE29CF"/>
    <w:rsid w:val="1910625E"/>
    <w:rsid w:val="19445F08"/>
    <w:rsid w:val="19574A06"/>
    <w:rsid w:val="19791440"/>
    <w:rsid w:val="19815941"/>
    <w:rsid w:val="198D3D53"/>
    <w:rsid w:val="19D24BCD"/>
    <w:rsid w:val="19D56694"/>
    <w:rsid w:val="1A2108A3"/>
    <w:rsid w:val="1A2A3350"/>
    <w:rsid w:val="1A3B37AF"/>
    <w:rsid w:val="1A6A7BF0"/>
    <w:rsid w:val="1A6C043C"/>
    <w:rsid w:val="1AA14F3E"/>
    <w:rsid w:val="1ABB2559"/>
    <w:rsid w:val="1ACD57BB"/>
    <w:rsid w:val="1AFE6CB6"/>
    <w:rsid w:val="1B2938B4"/>
    <w:rsid w:val="1B3867B7"/>
    <w:rsid w:val="1B3917D2"/>
    <w:rsid w:val="1B526E30"/>
    <w:rsid w:val="1B5A42F2"/>
    <w:rsid w:val="1B6B3C20"/>
    <w:rsid w:val="1B8F4956"/>
    <w:rsid w:val="1BA46EB4"/>
    <w:rsid w:val="1BE65325"/>
    <w:rsid w:val="1BF54431"/>
    <w:rsid w:val="1C770BAC"/>
    <w:rsid w:val="1C8812E8"/>
    <w:rsid w:val="1CBF4223"/>
    <w:rsid w:val="1CC048D1"/>
    <w:rsid w:val="1CFF3DC8"/>
    <w:rsid w:val="1D28001A"/>
    <w:rsid w:val="1D547061"/>
    <w:rsid w:val="1D6152DA"/>
    <w:rsid w:val="1D6F5759"/>
    <w:rsid w:val="1D747745"/>
    <w:rsid w:val="1DDE4B7D"/>
    <w:rsid w:val="1E122A78"/>
    <w:rsid w:val="1E435DE1"/>
    <w:rsid w:val="1E6813A9"/>
    <w:rsid w:val="1E6D1634"/>
    <w:rsid w:val="1ECE4F82"/>
    <w:rsid w:val="1EE5064C"/>
    <w:rsid w:val="1F0321C6"/>
    <w:rsid w:val="1F0664F1"/>
    <w:rsid w:val="1F0E3240"/>
    <w:rsid w:val="1F5B26D6"/>
    <w:rsid w:val="1F6007D8"/>
    <w:rsid w:val="1F6C3F34"/>
    <w:rsid w:val="1FB748C5"/>
    <w:rsid w:val="203828DD"/>
    <w:rsid w:val="20497A92"/>
    <w:rsid w:val="20522BB1"/>
    <w:rsid w:val="205D4216"/>
    <w:rsid w:val="20746CEC"/>
    <w:rsid w:val="209D4381"/>
    <w:rsid w:val="20AB09C3"/>
    <w:rsid w:val="211A31D2"/>
    <w:rsid w:val="218454A5"/>
    <w:rsid w:val="21F7470F"/>
    <w:rsid w:val="22086693"/>
    <w:rsid w:val="22561186"/>
    <w:rsid w:val="22965E6B"/>
    <w:rsid w:val="22AE28BF"/>
    <w:rsid w:val="22D64075"/>
    <w:rsid w:val="22D700DE"/>
    <w:rsid w:val="22EE5862"/>
    <w:rsid w:val="22F917C9"/>
    <w:rsid w:val="2312765E"/>
    <w:rsid w:val="232079E6"/>
    <w:rsid w:val="23226B91"/>
    <w:rsid w:val="23463622"/>
    <w:rsid w:val="235B1AD6"/>
    <w:rsid w:val="235B27CC"/>
    <w:rsid w:val="23874BA3"/>
    <w:rsid w:val="238D7E59"/>
    <w:rsid w:val="23B00D6A"/>
    <w:rsid w:val="23CD5478"/>
    <w:rsid w:val="2406098A"/>
    <w:rsid w:val="2426737F"/>
    <w:rsid w:val="242C7FB7"/>
    <w:rsid w:val="245B2E54"/>
    <w:rsid w:val="24825742"/>
    <w:rsid w:val="2499720E"/>
    <w:rsid w:val="25002F8D"/>
    <w:rsid w:val="25546BA5"/>
    <w:rsid w:val="25550156"/>
    <w:rsid w:val="256D43FD"/>
    <w:rsid w:val="258D4BC1"/>
    <w:rsid w:val="259C77F7"/>
    <w:rsid w:val="25C01E7E"/>
    <w:rsid w:val="25C15C5D"/>
    <w:rsid w:val="25FB512C"/>
    <w:rsid w:val="262B2929"/>
    <w:rsid w:val="265A5E27"/>
    <w:rsid w:val="267D2FA7"/>
    <w:rsid w:val="268B6833"/>
    <w:rsid w:val="26B733C2"/>
    <w:rsid w:val="26D37563"/>
    <w:rsid w:val="26DC54DA"/>
    <w:rsid w:val="2714569C"/>
    <w:rsid w:val="274B4345"/>
    <w:rsid w:val="2759752E"/>
    <w:rsid w:val="27641FEC"/>
    <w:rsid w:val="276616BC"/>
    <w:rsid w:val="27710810"/>
    <w:rsid w:val="27870033"/>
    <w:rsid w:val="27AC57BB"/>
    <w:rsid w:val="27D676D4"/>
    <w:rsid w:val="27DB5214"/>
    <w:rsid w:val="280B656E"/>
    <w:rsid w:val="283D072F"/>
    <w:rsid w:val="286536CA"/>
    <w:rsid w:val="286B44D3"/>
    <w:rsid w:val="288152F3"/>
    <w:rsid w:val="28A349F9"/>
    <w:rsid w:val="28BC5ABB"/>
    <w:rsid w:val="290F6532"/>
    <w:rsid w:val="291C049E"/>
    <w:rsid w:val="291F0973"/>
    <w:rsid w:val="29384AB9"/>
    <w:rsid w:val="293D4896"/>
    <w:rsid w:val="294E1863"/>
    <w:rsid w:val="29BE7D57"/>
    <w:rsid w:val="29EC3DAC"/>
    <w:rsid w:val="29F20F87"/>
    <w:rsid w:val="2A015314"/>
    <w:rsid w:val="2A2644A5"/>
    <w:rsid w:val="2A2953D2"/>
    <w:rsid w:val="2A5E151F"/>
    <w:rsid w:val="2A6F2C28"/>
    <w:rsid w:val="2AA902C1"/>
    <w:rsid w:val="2AB303AA"/>
    <w:rsid w:val="2ADC5AFD"/>
    <w:rsid w:val="2AE5579D"/>
    <w:rsid w:val="2AE56C24"/>
    <w:rsid w:val="2AF23A16"/>
    <w:rsid w:val="2AF552B4"/>
    <w:rsid w:val="2AF9470D"/>
    <w:rsid w:val="2B2A724C"/>
    <w:rsid w:val="2B3330A0"/>
    <w:rsid w:val="2B4324C3"/>
    <w:rsid w:val="2B5F703F"/>
    <w:rsid w:val="2B762634"/>
    <w:rsid w:val="2B795EE5"/>
    <w:rsid w:val="2B97636B"/>
    <w:rsid w:val="2C302A48"/>
    <w:rsid w:val="2CD70408"/>
    <w:rsid w:val="2CFB5024"/>
    <w:rsid w:val="2D1B0C53"/>
    <w:rsid w:val="2D261D28"/>
    <w:rsid w:val="2D380A40"/>
    <w:rsid w:val="2D7352E2"/>
    <w:rsid w:val="2D7E66F1"/>
    <w:rsid w:val="2D95546D"/>
    <w:rsid w:val="2DA570F4"/>
    <w:rsid w:val="2DB43A1E"/>
    <w:rsid w:val="2DDB2F86"/>
    <w:rsid w:val="2DE74EF1"/>
    <w:rsid w:val="2DF1140A"/>
    <w:rsid w:val="2E1B0C2F"/>
    <w:rsid w:val="2E2D19AE"/>
    <w:rsid w:val="2E3662A3"/>
    <w:rsid w:val="2E764B34"/>
    <w:rsid w:val="2EB85F02"/>
    <w:rsid w:val="2EFE3FF7"/>
    <w:rsid w:val="2F265E4E"/>
    <w:rsid w:val="2F3A3BDD"/>
    <w:rsid w:val="2F3E6592"/>
    <w:rsid w:val="2F4F58DB"/>
    <w:rsid w:val="2F61116A"/>
    <w:rsid w:val="2FA50B1C"/>
    <w:rsid w:val="2FAD33C2"/>
    <w:rsid w:val="2FD815CC"/>
    <w:rsid w:val="2FDA4753"/>
    <w:rsid w:val="301A16BC"/>
    <w:rsid w:val="301B400C"/>
    <w:rsid w:val="30466CDD"/>
    <w:rsid w:val="30486A4B"/>
    <w:rsid w:val="310E0297"/>
    <w:rsid w:val="315341B6"/>
    <w:rsid w:val="31C54436"/>
    <w:rsid w:val="31DE4CF4"/>
    <w:rsid w:val="322F37A1"/>
    <w:rsid w:val="32387E25"/>
    <w:rsid w:val="32AD108D"/>
    <w:rsid w:val="32B435BE"/>
    <w:rsid w:val="335B1D88"/>
    <w:rsid w:val="335C76C1"/>
    <w:rsid w:val="33711F29"/>
    <w:rsid w:val="337B3536"/>
    <w:rsid w:val="33C57F19"/>
    <w:rsid w:val="343706EB"/>
    <w:rsid w:val="343B4C8F"/>
    <w:rsid w:val="3464452F"/>
    <w:rsid w:val="34976726"/>
    <w:rsid w:val="34AC63E7"/>
    <w:rsid w:val="34C81751"/>
    <w:rsid w:val="34F903B8"/>
    <w:rsid w:val="35055A5C"/>
    <w:rsid w:val="351A6043"/>
    <w:rsid w:val="35427B0F"/>
    <w:rsid w:val="3555351F"/>
    <w:rsid w:val="356B5D1D"/>
    <w:rsid w:val="357F49FA"/>
    <w:rsid w:val="35CD21AD"/>
    <w:rsid w:val="35D07C60"/>
    <w:rsid w:val="3636195C"/>
    <w:rsid w:val="36394B26"/>
    <w:rsid w:val="36A4475E"/>
    <w:rsid w:val="36AA5E0A"/>
    <w:rsid w:val="36CA0C5E"/>
    <w:rsid w:val="36D05553"/>
    <w:rsid w:val="36E45212"/>
    <w:rsid w:val="37066C5A"/>
    <w:rsid w:val="371C74DF"/>
    <w:rsid w:val="37217B5C"/>
    <w:rsid w:val="372E04CB"/>
    <w:rsid w:val="374E6478"/>
    <w:rsid w:val="37520F41"/>
    <w:rsid w:val="375F6207"/>
    <w:rsid w:val="3762161D"/>
    <w:rsid w:val="378679C0"/>
    <w:rsid w:val="378F65A8"/>
    <w:rsid w:val="37A05DB8"/>
    <w:rsid w:val="37A12630"/>
    <w:rsid w:val="37AC319E"/>
    <w:rsid w:val="37C93D50"/>
    <w:rsid w:val="37D44BCF"/>
    <w:rsid w:val="38083993"/>
    <w:rsid w:val="38895400"/>
    <w:rsid w:val="38961E84"/>
    <w:rsid w:val="38BD4DB8"/>
    <w:rsid w:val="38C13A06"/>
    <w:rsid w:val="38C56C0D"/>
    <w:rsid w:val="38DE52AC"/>
    <w:rsid w:val="393042D6"/>
    <w:rsid w:val="399F745E"/>
    <w:rsid w:val="39A77BA6"/>
    <w:rsid w:val="39C07B4A"/>
    <w:rsid w:val="3A1273C6"/>
    <w:rsid w:val="3A22275E"/>
    <w:rsid w:val="3A4A561C"/>
    <w:rsid w:val="3A5E2E76"/>
    <w:rsid w:val="3A6D6A80"/>
    <w:rsid w:val="3ACC7DDF"/>
    <w:rsid w:val="3AE06945"/>
    <w:rsid w:val="3AFA401D"/>
    <w:rsid w:val="3B1339F6"/>
    <w:rsid w:val="3B2A146C"/>
    <w:rsid w:val="3B7F7C46"/>
    <w:rsid w:val="3B941E1F"/>
    <w:rsid w:val="3BCC2061"/>
    <w:rsid w:val="3BDB4DBD"/>
    <w:rsid w:val="3BDE19D1"/>
    <w:rsid w:val="3BE15B0C"/>
    <w:rsid w:val="3BE70C49"/>
    <w:rsid w:val="3C893FAF"/>
    <w:rsid w:val="3C946E63"/>
    <w:rsid w:val="3CA827C1"/>
    <w:rsid w:val="3CAD59EE"/>
    <w:rsid w:val="3CCC056A"/>
    <w:rsid w:val="3CDA4418"/>
    <w:rsid w:val="3D2D474D"/>
    <w:rsid w:val="3D38095E"/>
    <w:rsid w:val="3D643600"/>
    <w:rsid w:val="3D6F6E01"/>
    <w:rsid w:val="3D723DD3"/>
    <w:rsid w:val="3D751F42"/>
    <w:rsid w:val="3DA87F4F"/>
    <w:rsid w:val="3DAD6DA8"/>
    <w:rsid w:val="3DC2196D"/>
    <w:rsid w:val="3DF5764D"/>
    <w:rsid w:val="3E7C7D6E"/>
    <w:rsid w:val="3E9450B8"/>
    <w:rsid w:val="3EA77317"/>
    <w:rsid w:val="3EC07B32"/>
    <w:rsid w:val="3ECB6600"/>
    <w:rsid w:val="3EF923CB"/>
    <w:rsid w:val="3F2A77CA"/>
    <w:rsid w:val="3F385E8A"/>
    <w:rsid w:val="3F6A3151"/>
    <w:rsid w:val="3F874C1D"/>
    <w:rsid w:val="3F973103"/>
    <w:rsid w:val="3FE536F1"/>
    <w:rsid w:val="3FED56F6"/>
    <w:rsid w:val="403F2E01"/>
    <w:rsid w:val="40814B23"/>
    <w:rsid w:val="408E72C3"/>
    <w:rsid w:val="408E7BCF"/>
    <w:rsid w:val="40A35A86"/>
    <w:rsid w:val="40AB15B8"/>
    <w:rsid w:val="40B26236"/>
    <w:rsid w:val="40C14C05"/>
    <w:rsid w:val="40C764D4"/>
    <w:rsid w:val="41042A54"/>
    <w:rsid w:val="413B181B"/>
    <w:rsid w:val="416359C8"/>
    <w:rsid w:val="41681350"/>
    <w:rsid w:val="416F668A"/>
    <w:rsid w:val="41727207"/>
    <w:rsid w:val="419378A9"/>
    <w:rsid w:val="419F6662"/>
    <w:rsid w:val="41A72D03"/>
    <w:rsid w:val="41BC55E0"/>
    <w:rsid w:val="41BF069E"/>
    <w:rsid w:val="420B7389"/>
    <w:rsid w:val="423563C7"/>
    <w:rsid w:val="42C57370"/>
    <w:rsid w:val="42C8119D"/>
    <w:rsid w:val="42FF450A"/>
    <w:rsid w:val="430832B2"/>
    <w:rsid w:val="43144276"/>
    <w:rsid w:val="43264088"/>
    <w:rsid w:val="43265B72"/>
    <w:rsid w:val="43333AFF"/>
    <w:rsid w:val="434966C0"/>
    <w:rsid w:val="43603D96"/>
    <w:rsid w:val="437C4518"/>
    <w:rsid w:val="43900453"/>
    <w:rsid w:val="43AA4B1B"/>
    <w:rsid w:val="43C42B78"/>
    <w:rsid w:val="43CB7C06"/>
    <w:rsid w:val="43CE514A"/>
    <w:rsid w:val="43D2785E"/>
    <w:rsid w:val="43EB0B8A"/>
    <w:rsid w:val="43EB465B"/>
    <w:rsid w:val="43F26816"/>
    <w:rsid w:val="441E0010"/>
    <w:rsid w:val="44352E99"/>
    <w:rsid w:val="445769C9"/>
    <w:rsid w:val="44604FB2"/>
    <w:rsid w:val="44637696"/>
    <w:rsid w:val="44740DA7"/>
    <w:rsid w:val="44881E95"/>
    <w:rsid w:val="44C7578F"/>
    <w:rsid w:val="44CF6B1D"/>
    <w:rsid w:val="44D31AB8"/>
    <w:rsid w:val="45111167"/>
    <w:rsid w:val="4517597F"/>
    <w:rsid w:val="45442C68"/>
    <w:rsid w:val="454815E5"/>
    <w:rsid w:val="455D72FE"/>
    <w:rsid w:val="457C2033"/>
    <w:rsid w:val="45F70027"/>
    <w:rsid w:val="4646138E"/>
    <w:rsid w:val="466A125B"/>
    <w:rsid w:val="46994235"/>
    <w:rsid w:val="46A2549B"/>
    <w:rsid w:val="46A95479"/>
    <w:rsid w:val="46B856BC"/>
    <w:rsid w:val="46F31C44"/>
    <w:rsid w:val="46F77B89"/>
    <w:rsid w:val="471C7D7D"/>
    <w:rsid w:val="4743767B"/>
    <w:rsid w:val="4757256C"/>
    <w:rsid w:val="47577F36"/>
    <w:rsid w:val="479E4CAA"/>
    <w:rsid w:val="47E90CDF"/>
    <w:rsid w:val="47F15329"/>
    <w:rsid w:val="481728B6"/>
    <w:rsid w:val="482657E1"/>
    <w:rsid w:val="487B3318"/>
    <w:rsid w:val="48861F15"/>
    <w:rsid w:val="48B93029"/>
    <w:rsid w:val="48FD1AAC"/>
    <w:rsid w:val="495D6774"/>
    <w:rsid w:val="49726A4B"/>
    <w:rsid w:val="498868D5"/>
    <w:rsid w:val="49984EFD"/>
    <w:rsid w:val="49B0569C"/>
    <w:rsid w:val="4A076C56"/>
    <w:rsid w:val="4A431F7F"/>
    <w:rsid w:val="4A58343D"/>
    <w:rsid w:val="4A711501"/>
    <w:rsid w:val="4A9D70A2"/>
    <w:rsid w:val="4AAF0341"/>
    <w:rsid w:val="4ABA7A6E"/>
    <w:rsid w:val="4AC50C38"/>
    <w:rsid w:val="4ADB07DF"/>
    <w:rsid w:val="4ADE5F63"/>
    <w:rsid w:val="4AE253FD"/>
    <w:rsid w:val="4B097E96"/>
    <w:rsid w:val="4B105AC6"/>
    <w:rsid w:val="4B140ACE"/>
    <w:rsid w:val="4B7B64DF"/>
    <w:rsid w:val="4BA10E14"/>
    <w:rsid w:val="4BB73B85"/>
    <w:rsid w:val="4BF478AD"/>
    <w:rsid w:val="4C0D2006"/>
    <w:rsid w:val="4C17384D"/>
    <w:rsid w:val="4C257A37"/>
    <w:rsid w:val="4C552A37"/>
    <w:rsid w:val="4C64712B"/>
    <w:rsid w:val="4C6D519A"/>
    <w:rsid w:val="4C700EF1"/>
    <w:rsid w:val="4C760354"/>
    <w:rsid w:val="4C891B35"/>
    <w:rsid w:val="4C8B2129"/>
    <w:rsid w:val="4C96024D"/>
    <w:rsid w:val="4CE216E4"/>
    <w:rsid w:val="4D664CA5"/>
    <w:rsid w:val="4D7F6F33"/>
    <w:rsid w:val="4DDE31B9"/>
    <w:rsid w:val="4DF06B51"/>
    <w:rsid w:val="4DF50B78"/>
    <w:rsid w:val="4E6938E7"/>
    <w:rsid w:val="4E6A00E7"/>
    <w:rsid w:val="4E6A5759"/>
    <w:rsid w:val="4E6A7C4E"/>
    <w:rsid w:val="4E6F0D56"/>
    <w:rsid w:val="4E701DC0"/>
    <w:rsid w:val="4E7E543D"/>
    <w:rsid w:val="4E93713A"/>
    <w:rsid w:val="4EBB21ED"/>
    <w:rsid w:val="4ECA741E"/>
    <w:rsid w:val="4ED30F23"/>
    <w:rsid w:val="4F006719"/>
    <w:rsid w:val="4F2C3F21"/>
    <w:rsid w:val="4F2E489B"/>
    <w:rsid w:val="4F401F62"/>
    <w:rsid w:val="4F4C72E9"/>
    <w:rsid w:val="4F5166AD"/>
    <w:rsid w:val="4F5C39D0"/>
    <w:rsid w:val="4F5D25FD"/>
    <w:rsid w:val="4F643265"/>
    <w:rsid w:val="4F741231"/>
    <w:rsid w:val="4F8E51C8"/>
    <w:rsid w:val="4FB41D44"/>
    <w:rsid w:val="4FB93303"/>
    <w:rsid w:val="4FBC32D6"/>
    <w:rsid w:val="4FC81BF6"/>
    <w:rsid w:val="50105D76"/>
    <w:rsid w:val="506A483A"/>
    <w:rsid w:val="50795623"/>
    <w:rsid w:val="50BF6E81"/>
    <w:rsid w:val="50FF0870"/>
    <w:rsid w:val="511C3DE5"/>
    <w:rsid w:val="513D513B"/>
    <w:rsid w:val="513F080C"/>
    <w:rsid w:val="51665E0C"/>
    <w:rsid w:val="518E2B89"/>
    <w:rsid w:val="51A206CC"/>
    <w:rsid w:val="51A86022"/>
    <w:rsid w:val="52175825"/>
    <w:rsid w:val="52654DCD"/>
    <w:rsid w:val="526B5269"/>
    <w:rsid w:val="52705CA9"/>
    <w:rsid w:val="52D719EE"/>
    <w:rsid w:val="52DA541F"/>
    <w:rsid w:val="5306542C"/>
    <w:rsid w:val="53071EA5"/>
    <w:rsid w:val="530A15C8"/>
    <w:rsid w:val="533662E6"/>
    <w:rsid w:val="53390376"/>
    <w:rsid w:val="533C1C56"/>
    <w:rsid w:val="53842532"/>
    <w:rsid w:val="53914B2C"/>
    <w:rsid w:val="53DC38BE"/>
    <w:rsid w:val="53FD0BB2"/>
    <w:rsid w:val="540A24A6"/>
    <w:rsid w:val="541D6439"/>
    <w:rsid w:val="546A09A4"/>
    <w:rsid w:val="549E4143"/>
    <w:rsid w:val="54A77BD0"/>
    <w:rsid w:val="54AD4659"/>
    <w:rsid w:val="54DC4660"/>
    <w:rsid w:val="54E87AB4"/>
    <w:rsid w:val="552535BC"/>
    <w:rsid w:val="553813F1"/>
    <w:rsid w:val="556829A3"/>
    <w:rsid w:val="557E3F74"/>
    <w:rsid w:val="55821076"/>
    <w:rsid w:val="558F76A0"/>
    <w:rsid w:val="55FC38AE"/>
    <w:rsid w:val="56292132"/>
    <w:rsid w:val="56493792"/>
    <w:rsid w:val="56562A21"/>
    <w:rsid w:val="56777341"/>
    <w:rsid w:val="56D402F0"/>
    <w:rsid w:val="56FE6DB5"/>
    <w:rsid w:val="572F4B71"/>
    <w:rsid w:val="57303A96"/>
    <w:rsid w:val="573B036F"/>
    <w:rsid w:val="575329D5"/>
    <w:rsid w:val="57790E97"/>
    <w:rsid w:val="57B4461F"/>
    <w:rsid w:val="57D47CD1"/>
    <w:rsid w:val="57D8796C"/>
    <w:rsid w:val="57DD4C01"/>
    <w:rsid w:val="57F1353D"/>
    <w:rsid w:val="583F5C3D"/>
    <w:rsid w:val="5849381E"/>
    <w:rsid w:val="58995776"/>
    <w:rsid w:val="589A5311"/>
    <w:rsid w:val="589F66DB"/>
    <w:rsid w:val="59050C34"/>
    <w:rsid w:val="5918680C"/>
    <w:rsid w:val="594015B1"/>
    <w:rsid w:val="59554FEC"/>
    <w:rsid w:val="595A0DC1"/>
    <w:rsid w:val="596D4A2C"/>
    <w:rsid w:val="598C3591"/>
    <w:rsid w:val="598F50FA"/>
    <w:rsid w:val="59927FEE"/>
    <w:rsid w:val="599B0EFC"/>
    <w:rsid w:val="599C2C1B"/>
    <w:rsid w:val="599C7120"/>
    <w:rsid w:val="59BD150F"/>
    <w:rsid w:val="59BD511F"/>
    <w:rsid w:val="59E36A9C"/>
    <w:rsid w:val="59F2174F"/>
    <w:rsid w:val="5A130C2C"/>
    <w:rsid w:val="5A392A01"/>
    <w:rsid w:val="5A39563D"/>
    <w:rsid w:val="5A9F6033"/>
    <w:rsid w:val="5ACA446E"/>
    <w:rsid w:val="5AE0581C"/>
    <w:rsid w:val="5AE96334"/>
    <w:rsid w:val="5B073D10"/>
    <w:rsid w:val="5B2F3729"/>
    <w:rsid w:val="5B31213F"/>
    <w:rsid w:val="5B5F738D"/>
    <w:rsid w:val="5B6A4A3A"/>
    <w:rsid w:val="5B6C459D"/>
    <w:rsid w:val="5BA34735"/>
    <w:rsid w:val="5BA54009"/>
    <w:rsid w:val="5BE43388"/>
    <w:rsid w:val="5C142F3C"/>
    <w:rsid w:val="5C643EC4"/>
    <w:rsid w:val="5C857737"/>
    <w:rsid w:val="5CA61E20"/>
    <w:rsid w:val="5CCF1148"/>
    <w:rsid w:val="5CD53D28"/>
    <w:rsid w:val="5CE9389A"/>
    <w:rsid w:val="5CF718B7"/>
    <w:rsid w:val="5D0460DC"/>
    <w:rsid w:val="5D2366CB"/>
    <w:rsid w:val="5D3331A6"/>
    <w:rsid w:val="5D45088E"/>
    <w:rsid w:val="5D746389"/>
    <w:rsid w:val="5D8A153C"/>
    <w:rsid w:val="5D9A7FA7"/>
    <w:rsid w:val="5DBD6B51"/>
    <w:rsid w:val="5DE1497B"/>
    <w:rsid w:val="5E135BA1"/>
    <w:rsid w:val="5E145D8B"/>
    <w:rsid w:val="5E1D1079"/>
    <w:rsid w:val="5E211941"/>
    <w:rsid w:val="5E6D59C3"/>
    <w:rsid w:val="5E8537C2"/>
    <w:rsid w:val="5E9341CF"/>
    <w:rsid w:val="5E9C0CBE"/>
    <w:rsid w:val="5EB70B28"/>
    <w:rsid w:val="5EDA6373"/>
    <w:rsid w:val="5EF46D8B"/>
    <w:rsid w:val="5F132D32"/>
    <w:rsid w:val="5F13397F"/>
    <w:rsid w:val="5F182D44"/>
    <w:rsid w:val="5F1A6ABC"/>
    <w:rsid w:val="5F5A15AE"/>
    <w:rsid w:val="5F9C1BC7"/>
    <w:rsid w:val="5FA02DB5"/>
    <w:rsid w:val="5FBB0F54"/>
    <w:rsid w:val="5FC4513D"/>
    <w:rsid w:val="5FFB68ED"/>
    <w:rsid w:val="601964AF"/>
    <w:rsid w:val="601F4136"/>
    <w:rsid w:val="6022031E"/>
    <w:rsid w:val="60326087"/>
    <w:rsid w:val="605E5578"/>
    <w:rsid w:val="60AA69DE"/>
    <w:rsid w:val="6110141F"/>
    <w:rsid w:val="61183C2B"/>
    <w:rsid w:val="612956DC"/>
    <w:rsid w:val="614150DB"/>
    <w:rsid w:val="6151078F"/>
    <w:rsid w:val="616404C2"/>
    <w:rsid w:val="61695AD8"/>
    <w:rsid w:val="617D1400"/>
    <w:rsid w:val="61903A3C"/>
    <w:rsid w:val="61950718"/>
    <w:rsid w:val="61C24BFD"/>
    <w:rsid w:val="61E3018A"/>
    <w:rsid w:val="620D46B6"/>
    <w:rsid w:val="62145A44"/>
    <w:rsid w:val="6232763D"/>
    <w:rsid w:val="623B7475"/>
    <w:rsid w:val="625A6CBC"/>
    <w:rsid w:val="626004E0"/>
    <w:rsid w:val="629A3F49"/>
    <w:rsid w:val="62D84CC4"/>
    <w:rsid w:val="63224191"/>
    <w:rsid w:val="634A483E"/>
    <w:rsid w:val="637A3FCD"/>
    <w:rsid w:val="6386335A"/>
    <w:rsid w:val="63AE197D"/>
    <w:rsid w:val="63C51B85"/>
    <w:rsid w:val="63D20D1A"/>
    <w:rsid w:val="63D86F45"/>
    <w:rsid w:val="63DE27AE"/>
    <w:rsid w:val="642B45E0"/>
    <w:rsid w:val="64340620"/>
    <w:rsid w:val="64366989"/>
    <w:rsid w:val="64604EAC"/>
    <w:rsid w:val="64740A1C"/>
    <w:rsid w:val="64805FF8"/>
    <w:rsid w:val="64D7429C"/>
    <w:rsid w:val="652341F0"/>
    <w:rsid w:val="653D443F"/>
    <w:rsid w:val="65424FBE"/>
    <w:rsid w:val="65434447"/>
    <w:rsid w:val="65677A9C"/>
    <w:rsid w:val="656F4524"/>
    <w:rsid w:val="65D200F0"/>
    <w:rsid w:val="65F73581"/>
    <w:rsid w:val="65FA31A3"/>
    <w:rsid w:val="66024B96"/>
    <w:rsid w:val="66457796"/>
    <w:rsid w:val="666E704D"/>
    <w:rsid w:val="66A5387A"/>
    <w:rsid w:val="66C2621A"/>
    <w:rsid w:val="66FE060F"/>
    <w:rsid w:val="67194FB3"/>
    <w:rsid w:val="67573E7B"/>
    <w:rsid w:val="6764746E"/>
    <w:rsid w:val="67656B1B"/>
    <w:rsid w:val="67907852"/>
    <w:rsid w:val="679542C8"/>
    <w:rsid w:val="67AE419D"/>
    <w:rsid w:val="67AF209E"/>
    <w:rsid w:val="67B22635"/>
    <w:rsid w:val="67B60664"/>
    <w:rsid w:val="67BE74C9"/>
    <w:rsid w:val="683769EB"/>
    <w:rsid w:val="683C6122"/>
    <w:rsid w:val="684F37DE"/>
    <w:rsid w:val="68555008"/>
    <w:rsid w:val="687C7414"/>
    <w:rsid w:val="68852ACB"/>
    <w:rsid w:val="689557FE"/>
    <w:rsid w:val="68975621"/>
    <w:rsid w:val="689D42EF"/>
    <w:rsid w:val="68AE714D"/>
    <w:rsid w:val="68B2669E"/>
    <w:rsid w:val="68CB6160"/>
    <w:rsid w:val="68E22B52"/>
    <w:rsid w:val="68EB131E"/>
    <w:rsid w:val="68F3373D"/>
    <w:rsid w:val="69182A19"/>
    <w:rsid w:val="693F7EA2"/>
    <w:rsid w:val="69764EE6"/>
    <w:rsid w:val="698C50B9"/>
    <w:rsid w:val="698E1753"/>
    <w:rsid w:val="69A00505"/>
    <w:rsid w:val="69B642C0"/>
    <w:rsid w:val="69BE439F"/>
    <w:rsid w:val="69D47128"/>
    <w:rsid w:val="69F07ED0"/>
    <w:rsid w:val="69FE3890"/>
    <w:rsid w:val="6A10379F"/>
    <w:rsid w:val="6A3273AF"/>
    <w:rsid w:val="6A4F72AA"/>
    <w:rsid w:val="6A7A0A2B"/>
    <w:rsid w:val="6A7F45BF"/>
    <w:rsid w:val="6A7F636D"/>
    <w:rsid w:val="6AB161D5"/>
    <w:rsid w:val="6AC67AF8"/>
    <w:rsid w:val="6ADE7537"/>
    <w:rsid w:val="6AF26B3F"/>
    <w:rsid w:val="6B133F99"/>
    <w:rsid w:val="6B221B0E"/>
    <w:rsid w:val="6B426B13"/>
    <w:rsid w:val="6B6C4B43"/>
    <w:rsid w:val="6B9419A4"/>
    <w:rsid w:val="6BC4672D"/>
    <w:rsid w:val="6C040ADE"/>
    <w:rsid w:val="6C225FB8"/>
    <w:rsid w:val="6C2C6080"/>
    <w:rsid w:val="6C364F34"/>
    <w:rsid w:val="6C3A4520"/>
    <w:rsid w:val="6C6204DD"/>
    <w:rsid w:val="6C7543E1"/>
    <w:rsid w:val="6C7D42B4"/>
    <w:rsid w:val="6C8A3E98"/>
    <w:rsid w:val="6C920200"/>
    <w:rsid w:val="6C963B87"/>
    <w:rsid w:val="6CA96079"/>
    <w:rsid w:val="6CAC1F8A"/>
    <w:rsid w:val="6CAD0F6F"/>
    <w:rsid w:val="6CC73C3E"/>
    <w:rsid w:val="6CC81EA4"/>
    <w:rsid w:val="6CF724D3"/>
    <w:rsid w:val="6D11149D"/>
    <w:rsid w:val="6D37776E"/>
    <w:rsid w:val="6D3D4E77"/>
    <w:rsid w:val="6D69517B"/>
    <w:rsid w:val="6D895E36"/>
    <w:rsid w:val="6DD644F6"/>
    <w:rsid w:val="6E2B361D"/>
    <w:rsid w:val="6E394C3E"/>
    <w:rsid w:val="6EC8214A"/>
    <w:rsid w:val="6F1976C8"/>
    <w:rsid w:val="6F1D055D"/>
    <w:rsid w:val="6F3922DD"/>
    <w:rsid w:val="6F4A0A27"/>
    <w:rsid w:val="6F634051"/>
    <w:rsid w:val="6F854425"/>
    <w:rsid w:val="6FFC5967"/>
    <w:rsid w:val="70021CEB"/>
    <w:rsid w:val="703412AA"/>
    <w:rsid w:val="704838FD"/>
    <w:rsid w:val="7066454C"/>
    <w:rsid w:val="707F6878"/>
    <w:rsid w:val="709119F6"/>
    <w:rsid w:val="70AF7F0C"/>
    <w:rsid w:val="70B054D2"/>
    <w:rsid w:val="70BC644D"/>
    <w:rsid w:val="70C704F5"/>
    <w:rsid w:val="70D16063"/>
    <w:rsid w:val="70F562D7"/>
    <w:rsid w:val="713D64DC"/>
    <w:rsid w:val="71413E15"/>
    <w:rsid w:val="714A1292"/>
    <w:rsid w:val="718720E0"/>
    <w:rsid w:val="71941D4C"/>
    <w:rsid w:val="71D4481E"/>
    <w:rsid w:val="71F7318A"/>
    <w:rsid w:val="720634E7"/>
    <w:rsid w:val="720930EC"/>
    <w:rsid w:val="72094B9E"/>
    <w:rsid w:val="721A3870"/>
    <w:rsid w:val="724F2EAA"/>
    <w:rsid w:val="72873F22"/>
    <w:rsid w:val="728E35F1"/>
    <w:rsid w:val="72DB435C"/>
    <w:rsid w:val="72E4155E"/>
    <w:rsid w:val="72F32DED"/>
    <w:rsid w:val="72FB325F"/>
    <w:rsid w:val="731750C1"/>
    <w:rsid w:val="73286802"/>
    <w:rsid w:val="737C6513"/>
    <w:rsid w:val="739641CD"/>
    <w:rsid w:val="73D5080C"/>
    <w:rsid w:val="73F76C73"/>
    <w:rsid w:val="74100036"/>
    <w:rsid w:val="746135D3"/>
    <w:rsid w:val="74895C51"/>
    <w:rsid w:val="74C104FD"/>
    <w:rsid w:val="753541F8"/>
    <w:rsid w:val="755230A1"/>
    <w:rsid w:val="755B467D"/>
    <w:rsid w:val="75781DD0"/>
    <w:rsid w:val="75824D9D"/>
    <w:rsid w:val="75992FF0"/>
    <w:rsid w:val="75AB1C93"/>
    <w:rsid w:val="761B163F"/>
    <w:rsid w:val="761F3505"/>
    <w:rsid w:val="76486327"/>
    <w:rsid w:val="767D7095"/>
    <w:rsid w:val="76810114"/>
    <w:rsid w:val="76C23869"/>
    <w:rsid w:val="76E41762"/>
    <w:rsid w:val="76E46ECE"/>
    <w:rsid w:val="7717316E"/>
    <w:rsid w:val="77603777"/>
    <w:rsid w:val="77786406"/>
    <w:rsid w:val="77901BB9"/>
    <w:rsid w:val="779B3C6B"/>
    <w:rsid w:val="77AB5706"/>
    <w:rsid w:val="77BD3D54"/>
    <w:rsid w:val="77C7479C"/>
    <w:rsid w:val="780A4925"/>
    <w:rsid w:val="78106856"/>
    <w:rsid w:val="782A11FE"/>
    <w:rsid w:val="78340796"/>
    <w:rsid w:val="783732D9"/>
    <w:rsid w:val="787B3EF7"/>
    <w:rsid w:val="787D26D8"/>
    <w:rsid w:val="788E3223"/>
    <w:rsid w:val="78E06AB0"/>
    <w:rsid w:val="797A0C51"/>
    <w:rsid w:val="79825532"/>
    <w:rsid w:val="798E0318"/>
    <w:rsid w:val="79AF62F8"/>
    <w:rsid w:val="7A0D2DBC"/>
    <w:rsid w:val="7A1F0FD2"/>
    <w:rsid w:val="7A326EC1"/>
    <w:rsid w:val="7A721678"/>
    <w:rsid w:val="7A89160C"/>
    <w:rsid w:val="7A992B33"/>
    <w:rsid w:val="7AC415A1"/>
    <w:rsid w:val="7AD93877"/>
    <w:rsid w:val="7ADB3C24"/>
    <w:rsid w:val="7B047A41"/>
    <w:rsid w:val="7B1943A2"/>
    <w:rsid w:val="7B243787"/>
    <w:rsid w:val="7B36641E"/>
    <w:rsid w:val="7B75534E"/>
    <w:rsid w:val="7BF53DED"/>
    <w:rsid w:val="7BFC0690"/>
    <w:rsid w:val="7C0A6D20"/>
    <w:rsid w:val="7C10112E"/>
    <w:rsid w:val="7C1D50F5"/>
    <w:rsid w:val="7C26489A"/>
    <w:rsid w:val="7C2A1576"/>
    <w:rsid w:val="7C5B0411"/>
    <w:rsid w:val="7C6106D5"/>
    <w:rsid w:val="7C6151AF"/>
    <w:rsid w:val="7C867CD4"/>
    <w:rsid w:val="7CAB6CF8"/>
    <w:rsid w:val="7CBD556F"/>
    <w:rsid w:val="7CC540BD"/>
    <w:rsid w:val="7CD95DB0"/>
    <w:rsid w:val="7D423759"/>
    <w:rsid w:val="7D695F1A"/>
    <w:rsid w:val="7D712C70"/>
    <w:rsid w:val="7D816BD7"/>
    <w:rsid w:val="7DD956AA"/>
    <w:rsid w:val="7DF10ED8"/>
    <w:rsid w:val="7DFA3A65"/>
    <w:rsid w:val="7E171691"/>
    <w:rsid w:val="7E2D5B39"/>
    <w:rsid w:val="7E42351F"/>
    <w:rsid w:val="7ED160D1"/>
    <w:rsid w:val="7EDB5E10"/>
    <w:rsid w:val="7EEE3521"/>
    <w:rsid w:val="7F0F5AB9"/>
    <w:rsid w:val="7F2B4D67"/>
    <w:rsid w:val="7F9F5A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1"/>
    <w:basedOn w:val="1"/>
    <w:next w:val="1"/>
    <w:autoRedefine/>
    <w:qFormat/>
    <w:uiPriority w:val="0"/>
    <w:pPr>
      <w:keepNext/>
      <w:keepLines/>
      <w:spacing w:line="360" w:lineRule="auto"/>
      <w:jc w:val="center"/>
      <w:outlineLvl w:val="0"/>
    </w:pPr>
    <w:rPr>
      <w:b/>
      <w:bCs/>
      <w:kern w:val="44"/>
      <w:sz w:val="44"/>
      <w:szCs w:val="44"/>
    </w:rPr>
  </w:style>
  <w:style w:type="paragraph" w:styleId="3">
    <w:name w:val="heading 2"/>
    <w:basedOn w:val="1"/>
    <w:next w:val="4"/>
    <w:autoRedefine/>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6">
    <w:name w:val="heading 3"/>
    <w:basedOn w:val="1"/>
    <w:next w:val="1"/>
    <w:autoRedefine/>
    <w:qFormat/>
    <w:uiPriority w:val="9"/>
    <w:pPr>
      <w:keepNext/>
      <w:keepLines/>
      <w:spacing w:before="260" w:after="260" w:line="416" w:lineRule="auto"/>
      <w:outlineLvl w:val="2"/>
    </w:pPr>
    <w:rPr>
      <w:b/>
      <w:bCs/>
      <w:sz w:val="32"/>
      <w:szCs w:val="32"/>
    </w:rPr>
  </w:style>
  <w:style w:type="character" w:default="1" w:styleId="25">
    <w:name w:val="Default Paragraph Font"/>
    <w:autoRedefine/>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customStyle="1" w:styleId="4">
    <w:name w:val="文档正文"/>
    <w:basedOn w:val="5"/>
    <w:autoRedefine/>
    <w:qFormat/>
    <w:uiPriority w:val="0"/>
    <w:pPr>
      <w:spacing w:line="360" w:lineRule="auto"/>
    </w:pPr>
    <w:rPr>
      <w:rFonts w:hAnsi="宋体"/>
      <w:b/>
      <w:bCs/>
    </w:rPr>
  </w:style>
  <w:style w:type="paragraph" w:styleId="5">
    <w:name w:val="Normal Indent"/>
    <w:basedOn w:val="1"/>
    <w:next w:val="1"/>
    <w:autoRedefine/>
    <w:qFormat/>
    <w:uiPriority w:val="0"/>
    <w:pPr>
      <w:autoSpaceDE w:val="0"/>
      <w:autoSpaceDN w:val="0"/>
      <w:adjustRightInd w:val="0"/>
      <w:ind w:firstLine="420"/>
    </w:pPr>
    <w:rPr>
      <w:rFonts w:ascii="宋体"/>
      <w:szCs w:val="20"/>
    </w:rPr>
  </w:style>
  <w:style w:type="paragraph" w:styleId="7">
    <w:name w:val="toa heading"/>
    <w:basedOn w:val="1"/>
    <w:next w:val="1"/>
    <w:autoRedefine/>
    <w:qFormat/>
    <w:uiPriority w:val="0"/>
    <w:pPr>
      <w:spacing w:before="120"/>
    </w:pPr>
    <w:rPr>
      <w:rFonts w:ascii="Cambria" w:hAnsi="Cambria"/>
      <w:szCs w:val="20"/>
    </w:rPr>
  </w:style>
  <w:style w:type="paragraph" w:styleId="8">
    <w:name w:val="Body Text"/>
    <w:basedOn w:val="1"/>
    <w:autoRedefine/>
    <w:qFormat/>
    <w:uiPriority w:val="99"/>
    <w:pPr>
      <w:numPr>
        <w:ilvl w:val="0"/>
        <w:numId w:val="1"/>
      </w:numPr>
      <w:tabs>
        <w:tab w:val="clear" w:pos="780"/>
      </w:tabs>
      <w:ind w:left="0" w:firstLine="0"/>
    </w:pPr>
    <w:rPr>
      <w:rFonts w:ascii="黑体" w:eastAsia="黑体"/>
      <w:sz w:val="22"/>
    </w:rPr>
  </w:style>
  <w:style w:type="paragraph" w:styleId="9">
    <w:name w:val="Body Text Indent"/>
    <w:basedOn w:val="1"/>
    <w:next w:val="1"/>
    <w:autoRedefine/>
    <w:qFormat/>
    <w:uiPriority w:val="0"/>
    <w:pPr>
      <w:spacing w:after="120"/>
      <w:ind w:left="200" w:leftChars="200"/>
    </w:pPr>
  </w:style>
  <w:style w:type="paragraph" w:styleId="10">
    <w:name w:val="Plain Text"/>
    <w:basedOn w:val="1"/>
    <w:next w:val="11"/>
    <w:autoRedefine/>
    <w:qFormat/>
    <w:uiPriority w:val="0"/>
    <w:rPr>
      <w:rFonts w:ascii="宋体"/>
      <w:szCs w:val="20"/>
      <w:u w:color="000000"/>
    </w:rPr>
  </w:style>
  <w:style w:type="paragraph" w:styleId="11">
    <w:name w:val="index 7"/>
    <w:basedOn w:val="1"/>
    <w:next w:val="1"/>
    <w:autoRedefine/>
    <w:qFormat/>
    <w:uiPriority w:val="0"/>
    <w:pPr>
      <w:ind w:left="1200" w:leftChars="1200"/>
    </w:pPr>
    <w:rPr>
      <w:color w:val="auto"/>
      <w:kern w:val="2"/>
    </w:rPr>
  </w:style>
  <w:style w:type="paragraph" w:styleId="12">
    <w:name w:val="Date"/>
    <w:basedOn w:val="1"/>
    <w:next w:val="1"/>
    <w:autoRedefine/>
    <w:qFormat/>
    <w:uiPriority w:val="0"/>
    <w:rPr>
      <w:rFonts w:ascii="Arial" w:hAnsi="Arial" w:eastAsia="仿宋_GB2312"/>
      <w:sz w:val="32"/>
      <w:szCs w:val="20"/>
      <w:u w:color="000000"/>
    </w:rPr>
  </w:style>
  <w:style w:type="paragraph" w:styleId="13">
    <w:name w:val="Balloon Text"/>
    <w:basedOn w:val="1"/>
    <w:autoRedefine/>
    <w:qFormat/>
    <w:uiPriority w:val="0"/>
    <w:rPr>
      <w:sz w:val="18"/>
      <w:szCs w:val="18"/>
    </w:rPr>
  </w:style>
  <w:style w:type="paragraph" w:styleId="14">
    <w:name w:val="footer"/>
    <w:basedOn w:val="1"/>
    <w:autoRedefine/>
    <w:qFormat/>
    <w:uiPriority w:val="0"/>
    <w:pPr>
      <w:tabs>
        <w:tab w:val="center" w:pos="4153"/>
        <w:tab w:val="right" w:pos="8306"/>
      </w:tabs>
      <w:snapToGrid w:val="0"/>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6">
    <w:name w:val="toc 1"/>
    <w:basedOn w:val="1"/>
    <w:next w:val="1"/>
    <w:autoRedefine/>
    <w:qFormat/>
    <w:uiPriority w:val="39"/>
  </w:style>
  <w:style w:type="paragraph" w:styleId="17">
    <w:name w:val="footnote text"/>
    <w:basedOn w:val="1"/>
    <w:autoRedefine/>
    <w:semiHidden/>
    <w:unhideWhenUsed/>
    <w:qFormat/>
    <w:uiPriority w:val="99"/>
    <w:pPr>
      <w:snapToGrid w:val="0"/>
    </w:pPr>
    <w:rPr>
      <w:sz w:val="18"/>
      <w:szCs w:val="18"/>
    </w:rPr>
  </w:style>
  <w:style w:type="paragraph" w:styleId="18">
    <w:name w:val="Body Text 2"/>
    <w:basedOn w:val="1"/>
    <w:autoRedefine/>
    <w:qFormat/>
    <w:uiPriority w:val="0"/>
    <w:pPr>
      <w:tabs>
        <w:tab w:val="left" w:pos="0"/>
      </w:tabs>
      <w:spacing w:line="400" w:lineRule="atLeast"/>
    </w:pPr>
    <w:rPr>
      <w:rFonts w:ascii="Arial" w:hAnsi="Arial"/>
    </w:rPr>
  </w:style>
  <w:style w:type="paragraph" w:styleId="19">
    <w:name w:val="Normal (Web)"/>
    <w:basedOn w:val="1"/>
    <w:autoRedefine/>
    <w:qFormat/>
    <w:uiPriority w:val="99"/>
    <w:pPr>
      <w:widowControl/>
    </w:pPr>
    <w:rPr>
      <w:rFonts w:ascii="宋体" w:hAnsi="宋体" w:eastAsia="宋体" w:cs="宋体"/>
    </w:rPr>
  </w:style>
  <w:style w:type="paragraph" w:styleId="20">
    <w:name w:val="Title"/>
    <w:basedOn w:val="1"/>
    <w:next w:val="1"/>
    <w:autoRedefine/>
    <w:qFormat/>
    <w:uiPriority w:val="0"/>
    <w:pPr>
      <w:spacing w:before="240" w:after="60"/>
      <w:jc w:val="center"/>
      <w:outlineLvl w:val="0"/>
    </w:pPr>
    <w:rPr>
      <w:rFonts w:ascii="Cambria" w:hAnsi="Cambria"/>
      <w:b/>
      <w:bCs/>
      <w:sz w:val="32"/>
      <w:szCs w:val="32"/>
    </w:rPr>
  </w:style>
  <w:style w:type="paragraph" w:styleId="21">
    <w:name w:val="Body Text First Indent"/>
    <w:basedOn w:val="8"/>
    <w:next w:val="1"/>
    <w:autoRedefine/>
    <w:qFormat/>
    <w:uiPriority w:val="0"/>
    <w:pPr>
      <w:tabs>
        <w:tab w:val="left" w:pos="780"/>
      </w:tabs>
      <w:spacing w:after="220" w:afterLines="0" w:line="220" w:lineRule="atLeast"/>
      <w:ind w:firstLine="420"/>
    </w:pPr>
    <w:rPr>
      <w:rFonts w:ascii="Times New Roman" w:hAnsi="Times New Roman" w:eastAsia="宋体" w:cs="Times New Roman"/>
      <w:sz w:val="21"/>
      <w:szCs w:val="20"/>
    </w:rPr>
  </w:style>
  <w:style w:type="paragraph" w:styleId="22">
    <w:name w:val="Body Text First Indent 2"/>
    <w:basedOn w:val="9"/>
    <w:autoRedefine/>
    <w:qFormat/>
    <w:uiPriority w:val="0"/>
    <w:pPr>
      <w:ind w:firstLine="420" w:firstLineChars="200"/>
    </w:pPr>
  </w:style>
  <w:style w:type="table" w:styleId="24">
    <w:name w:val="Table Grid"/>
    <w:basedOn w:val="2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autoRedefine/>
    <w:qFormat/>
    <w:uiPriority w:val="0"/>
    <w:rPr>
      <w:b/>
      <w:bCs/>
    </w:rPr>
  </w:style>
  <w:style w:type="character" w:styleId="27">
    <w:name w:val="Hyperlink"/>
    <w:autoRedefine/>
    <w:qFormat/>
    <w:uiPriority w:val="99"/>
    <w:rPr>
      <w:color w:val="0000FF"/>
      <w:u w:val="single"/>
    </w:rPr>
  </w:style>
  <w:style w:type="character" w:styleId="28">
    <w:name w:val="footnote reference"/>
    <w:basedOn w:val="25"/>
    <w:autoRedefine/>
    <w:semiHidden/>
    <w:unhideWhenUsed/>
    <w:qFormat/>
    <w:uiPriority w:val="99"/>
    <w:rPr>
      <w:vertAlign w:val="superscript"/>
    </w:rPr>
  </w:style>
  <w:style w:type="paragraph" w:customStyle="1" w:styleId="29">
    <w:name w:val="_Style 2"/>
    <w:basedOn w:val="2"/>
    <w:next w:val="1"/>
    <w:autoRedefine/>
    <w:qFormat/>
    <w:uiPriority w:val="39"/>
    <w:pPr>
      <w:widowControl/>
      <w:tabs>
        <w:tab w:val="left" w:pos="715"/>
      </w:tabs>
      <w:spacing w:before="480" w:line="276" w:lineRule="auto"/>
      <w:jc w:val="left"/>
      <w:outlineLvl w:val="9"/>
    </w:pPr>
    <w:rPr>
      <w:rFonts w:ascii="Cambria" w:hAnsi="Cambria" w:eastAsia="宋体"/>
      <w:color w:val="365F91"/>
      <w:kern w:val="0"/>
      <w:sz w:val="28"/>
      <w:szCs w:val="28"/>
    </w:rPr>
  </w:style>
  <w:style w:type="paragraph" w:customStyle="1" w:styleId="30">
    <w:name w:val="样式 样式 左侧:  2 字符 + 左侧:  0.85 厘米 首行缩进:  2 字符1"/>
    <w:basedOn w:val="1"/>
    <w:autoRedefine/>
    <w:qFormat/>
    <w:uiPriority w:val="0"/>
    <w:pPr>
      <w:ind w:left="482" w:firstLine="200" w:firstLineChars="200"/>
    </w:pPr>
    <w:rPr>
      <w:rFonts w:cs="宋体"/>
      <w:szCs w:val="20"/>
    </w:rPr>
  </w:style>
  <w:style w:type="paragraph" w:customStyle="1" w:styleId="31">
    <w:name w:val="样式 首行缩进:  2 字符"/>
    <w:basedOn w:val="1"/>
    <w:autoRedefine/>
    <w:qFormat/>
    <w:uiPriority w:val="0"/>
    <w:pPr>
      <w:spacing w:line="360" w:lineRule="auto"/>
      <w:ind w:firstLine="480" w:firstLineChars="200"/>
    </w:pPr>
    <w:rPr>
      <w:rFonts w:ascii="宋体" w:hAnsi="宋体" w:cs="宋体"/>
      <w:szCs w:val="20"/>
    </w:rPr>
  </w:style>
  <w:style w:type="paragraph" w:customStyle="1" w:styleId="32">
    <w:name w:val="正文格式"/>
    <w:basedOn w:val="1"/>
    <w:autoRedefine/>
    <w:qFormat/>
    <w:uiPriority w:val="99"/>
    <w:pPr>
      <w:widowControl/>
      <w:adjustRightInd w:val="0"/>
      <w:snapToGrid w:val="0"/>
      <w:spacing w:line="400" w:lineRule="atLeast"/>
      <w:ind w:firstLine="482"/>
      <w:textAlignment w:val="baseline"/>
    </w:pPr>
  </w:style>
  <w:style w:type="paragraph" w:customStyle="1" w:styleId="33">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4">
    <w:name w:val="Heading #2|1"/>
    <w:basedOn w:val="1"/>
    <w:autoRedefine/>
    <w:qFormat/>
    <w:uiPriority w:val="0"/>
    <w:pPr>
      <w:spacing w:before="60" w:after="270"/>
      <w:jc w:val="center"/>
      <w:outlineLvl w:val="1"/>
    </w:pPr>
    <w:rPr>
      <w:rFonts w:ascii="宋体" w:hAnsi="宋体" w:eastAsia="宋体" w:cs="宋体"/>
      <w:sz w:val="36"/>
      <w:szCs w:val="36"/>
      <w:lang w:val="zh-TW" w:eastAsia="zh-TW" w:bidi="zh-TW"/>
    </w:rPr>
  </w:style>
  <w:style w:type="paragraph" w:customStyle="1" w:styleId="35">
    <w:name w:val="Body text|2"/>
    <w:basedOn w:val="1"/>
    <w:autoRedefine/>
    <w:qFormat/>
    <w:uiPriority w:val="0"/>
    <w:pPr>
      <w:spacing w:after="260"/>
      <w:ind w:firstLine="140"/>
    </w:pPr>
    <w:rPr>
      <w:rFonts w:ascii="宋体" w:hAnsi="宋体" w:eastAsia="宋体" w:cs="宋体"/>
      <w:sz w:val="30"/>
      <w:szCs w:val="30"/>
      <w:lang w:val="zh-TW" w:eastAsia="zh-TW" w:bidi="zh-TW"/>
    </w:rPr>
  </w:style>
  <w:style w:type="paragraph" w:customStyle="1" w:styleId="36">
    <w:name w:val="Body text|1"/>
    <w:basedOn w:val="1"/>
    <w:autoRedefine/>
    <w:qFormat/>
    <w:uiPriority w:val="0"/>
    <w:pPr>
      <w:spacing w:line="454" w:lineRule="auto"/>
      <w:ind w:firstLine="140"/>
    </w:pPr>
    <w:rPr>
      <w:rFonts w:ascii="宋体" w:hAnsi="宋体" w:eastAsia="宋体" w:cs="宋体"/>
      <w:sz w:val="22"/>
      <w:szCs w:val="22"/>
      <w:lang w:val="zh-TW" w:eastAsia="zh-TW" w:bidi="zh-TW"/>
    </w:rPr>
  </w:style>
  <w:style w:type="paragraph" w:customStyle="1" w:styleId="37">
    <w:name w:val="Other|1"/>
    <w:basedOn w:val="1"/>
    <w:autoRedefine/>
    <w:qFormat/>
    <w:uiPriority w:val="0"/>
    <w:pPr>
      <w:spacing w:line="454" w:lineRule="auto"/>
      <w:ind w:firstLine="140"/>
    </w:pPr>
    <w:rPr>
      <w:rFonts w:ascii="宋体" w:hAnsi="宋体" w:eastAsia="宋体" w:cs="宋体"/>
      <w:sz w:val="22"/>
      <w:szCs w:val="22"/>
      <w:lang w:val="zh-TW" w:eastAsia="zh-TW" w:bidi="zh-TW"/>
    </w:rPr>
  </w:style>
  <w:style w:type="paragraph" w:customStyle="1" w:styleId="38">
    <w:name w:val="Table caption|1"/>
    <w:basedOn w:val="1"/>
    <w:autoRedefine/>
    <w:qFormat/>
    <w:uiPriority w:val="0"/>
    <w:rPr>
      <w:rFonts w:ascii="宋体" w:hAnsi="宋体" w:eastAsia="宋体" w:cs="宋体"/>
      <w:sz w:val="22"/>
      <w:szCs w:val="22"/>
      <w:lang w:val="zh-TW" w:eastAsia="zh-TW" w:bidi="zh-TW"/>
    </w:rPr>
  </w:style>
  <w:style w:type="paragraph" w:customStyle="1" w:styleId="39">
    <w:name w:val="Table Paragraph"/>
    <w:basedOn w:val="1"/>
    <w:autoRedefine/>
    <w:qFormat/>
    <w:uiPriority w:val="1"/>
    <w:pPr>
      <w:autoSpaceDE w:val="0"/>
      <w:autoSpaceDN w:val="0"/>
      <w:adjustRightInd w:val="0"/>
    </w:pPr>
    <w:rPr>
      <w:rFonts w:eastAsia="宋体"/>
    </w:rPr>
  </w:style>
  <w:style w:type="paragraph" w:customStyle="1" w:styleId="40">
    <w:name w:val="black1"/>
    <w:basedOn w:val="1"/>
    <w:autoRedefine/>
    <w:qFormat/>
    <w:uiPriority w:val="0"/>
    <w:pPr>
      <w:widowControl/>
      <w:spacing w:before="100" w:beforeAutospacing="1" w:after="100" w:afterAutospacing="1" w:line="280" w:lineRule="atLeast"/>
    </w:pPr>
    <w:rPr>
      <w:rFonts w:ascii="_x000B__x000C_" w:hAnsi="_x000B__x000C_"/>
      <w:sz w:val="18"/>
      <w:szCs w:val="18"/>
    </w:rPr>
  </w:style>
  <w:style w:type="paragraph" w:customStyle="1" w:styleId="41">
    <w:name w:val="图例"/>
    <w:basedOn w:val="1"/>
    <w:autoRedefine/>
    <w:qFormat/>
    <w:uiPriority w:val="0"/>
    <w:pPr>
      <w:spacing w:before="120" w:after="120" w:line="360" w:lineRule="auto"/>
      <w:jc w:val="center"/>
    </w:pPr>
    <w:rPr>
      <w:rFonts w:eastAsia="仿宋_GB2312"/>
      <w:b/>
    </w:rPr>
  </w:style>
  <w:style w:type="paragraph" w:customStyle="1" w:styleId="42">
    <w:name w:val="WPS Plain"/>
    <w:autoRedefine/>
    <w:qFormat/>
    <w:uiPriority w:val="0"/>
    <w:rPr>
      <w:rFonts w:ascii="Times New Roman" w:hAnsi="Times New Roman" w:eastAsia="宋体" w:cs="Times New Roman"/>
      <w:lang w:val="en-US" w:eastAsia="zh-CN" w:bidi="ar-SA"/>
    </w:rPr>
  </w:style>
  <w:style w:type="paragraph" w:customStyle="1" w:styleId="43">
    <w:name w:val="样式 左侧:  0 厘米 悬挂缩进: 2.5 字符"/>
    <w:basedOn w:val="1"/>
    <w:autoRedefine/>
    <w:qFormat/>
    <w:uiPriority w:val="0"/>
    <w:pPr>
      <w:ind w:left="525" w:hanging="525" w:hangingChars="250"/>
    </w:pPr>
    <w:rPr>
      <w:szCs w:val="20"/>
    </w:rPr>
  </w:style>
  <w:style w:type="character" w:customStyle="1" w:styleId="44">
    <w:name w:val="font11"/>
    <w:basedOn w:val="25"/>
    <w:autoRedefine/>
    <w:qFormat/>
    <w:uiPriority w:val="0"/>
    <w:rPr>
      <w:rFonts w:ascii="Calibri" w:hAnsi="Calibri" w:cs="Calibri"/>
      <w:color w:val="000000"/>
      <w:sz w:val="20"/>
      <w:szCs w:val="20"/>
      <w:u w:val="none"/>
    </w:rPr>
  </w:style>
  <w:style w:type="paragraph" w:styleId="45">
    <w:name w:val="List Paragraph"/>
    <w:basedOn w:val="1"/>
    <w:autoRedefine/>
    <w:qFormat/>
    <w:uiPriority w:val="0"/>
    <w:pPr>
      <w:widowControl/>
      <w:ind w:firstLine="420" w:firstLineChars="200"/>
    </w:pPr>
  </w:style>
  <w:style w:type="paragraph" w:customStyle="1" w:styleId="46">
    <w:name w:val="列出段落1"/>
    <w:basedOn w:val="1"/>
    <w:autoRedefine/>
    <w:qFormat/>
    <w:uiPriority w:val="34"/>
    <w:pPr>
      <w:ind w:firstLine="420" w:firstLineChars="200"/>
    </w:pPr>
  </w:style>
  <w:style w:type="table" w:customStyle="1" w:styleId="47">
    <w:name w:val="Table Normal"/>
    <w:autoRedefine/>
    <w:semiHidden/>
    <w:unhideWhenUsed/>
    <w:qFormat/>
    <w:uiPriority w:val="0"/>
    <w:tblPr>
      <w:tblCellMar>
        <w:top w:w="0" w:type="dxa"/>
        <w:left w:w="0" w:type="dxa"/>
        <w:bottom w:w="0" w:type="dxa"/>
        <w:right w:w="0" w:type="dxa"/>
      </w:tblCellMar>
    </w:tblPr>
  </w:style>
  <w:style w:type="paragraph" w:customStyle="1" w:styleId="48">
    <w:name w:val="p15"/>
    <w:basedOn w:val="1"/>
    <w:autoRedefine/>
    <w:qFormat/>
    <w:uiPriority w:val="0"/>
    <w:pPr>
      <w:snapToGrid/>
      <w:spacing w:after="0"/>
    </w:pPr>
    <w:rPr>
      <w:rFonts w:ascii="Arial Unicode MS" w:hAnsi="Arial Unicode MS" w:eastAsia="宋体" w:cs="宋体"/>
      <w:color w:val="000000"/>
      <w:sz w:val="24"/>
      <w:szCs w:val="24"/>
    </w:rPr>
  </w:style>
  <w:style w:type="paragraph" w:customStyle="1" w:styleId="49">
    <w:name w:val="Body text|4"/>
    <w:basedOn w:val="1"/>
    <w:autoRedefine/>
    <w:qFormat/>
    <w:uiPriority w:val="0"/>
    <w:pPr>
      <w:spacing w:after="580"/>
    </w:pPr>
    <w:rPr>
      <w:rFonts w:ascii="MingLiU" w:hAnsi="MingLiU" w:eastAsia="MingLiU" w:cs="MingLiU"/>
      <w:color w:val="00005D"/>
      <w:sz w:val="56"/>
      <w:szCs w:val="56"/>
      <w:lang w:val="zh-TW" w:eastAsia="zh-TW" w:bidi="zh-TW"/>
    </w:rPr>
  </w:style>
  <w:style w:type="character" w:customStyle="1" w:styleId="50">
    <w:name w:val="font61"/>
    <w:basedOn w:val="25"/>
    <w:autoRedefine/>
    <w:qFormat/>
    <w:uiPriority w:val="0"/>
    <w:rPr>
      <w:rFonts w:hint="default" w:ascii="方正仿宋_GBK" w:hAnsi="方正仿宋_GBK" w:eastAsia="方正仿宋_GBK" w:cs="方正仿宋_GBK"/>
      <w:color w:val="000000"/>
      <w:sz w:val="18"/>
      <w:szCs w:val="18"/>
      <w:u w:val="none"/>
    </w:rPr>
  </w:style>
  <w:style w:type="character" w:customStyle="1" w:styleId="51">
    <w:name w:val="font121"/>
    <w:basedOn w:val="25"/>
    <w:autoRedefine/>
    <w:qFormat/>
    <w:uiPriority w:val="0"/>
    <w:rPr>
      <w:rFonts w:hint="eastAsia" w:ascii="宋体" w:hAnsi="宋体" w:eastAsia="宋体" w:cs="宋体"/>
      <w:color w:val="000000"/>
      <w:sz w:val="18"/>
      <w:szCs w:val="18"/>
      <w:u w:val="none"/>
    </w:rPr>
  </w:style>
  <w:style w:type="character" w:customStyle="1" w:styleId="52">
    <w:name w:val="font191"/>
    <w:basedOn w:val="25"/>
    <w:autoRedefine/>
    <w:qFormat/>
    <w:uiPriority w:val="0"/>
    <w:rPr>
      <w:rFonts w:ascii="Arial" w:hAnsi="Arial" w:cs="Arial"/>
      <w:color w:val="000000"/>
      <w:sz w:val="16"/>
      <w:szCs w:val="16"/>
      <w:u w:val="none"/>
    </w:rPr>
  </w:style>
  <w:style w:type="character" w:customStyle="1" w:styleId="53">
    <w:name w:val="font71"/>
    <w:basedOn w:val="25"/>
    <w:autoRedefine/>
    <w:qFormat/>
    <w:uiPriority w:val="0"/>
    <w:rPr>
      <w:rFonts w:hint="eastAsia" w:ascii="宋体" w:hAnsi="宋体" w:eastAsia="宋体" w:cs="宋体"/>
      <w:b/>
      <w:bCs/>
      <w:color w:val="000000"/>
      <w:sz w:val="16"/>
      <w:szCs w:val="16"/>
      <w:u w:val="none"/>
    </w:rPr>
  </w:style>
  <w:style w:type="character" w:customStyle="1" w:styleId="54">
    <w:name w:val="font81"/>
    <w:basedOn w:val="25"/>
    <w:autoRedefine/>
    <w:qFormat/>
    <w:uiPriority w:val="0"/>
    <w:rPr>
      <w:rFonts w:hint="eastAsia" w:ascii="宋体" w:hAnsi="宋体" w:eastAsia="宋体" w:cs="宋体"/>
      <w:color w:val="000000"/>
      <w:sz w:val="16"/>
      <w:szCs w:val="16"/>
      <w:u w:val="none"/>
    </w:rPr>
  </w:style>
  <w:style w:type="character" w:customStyle="1" w:styleId="55">
    <w:name w:val="font201"/>
    <w:basedOn w:val="25"/>
    <w:autoRedefine/>
    <w:qFormat/>
    <w:uiPriority w:val="0"/>
    <w:rPr>
      <w:rFonts w:hint="default" w:ascii="Arial" w:hAnsi="Arial" w:cs="Arial"/>
      <w:color w:val="000000"/>
      <w:sz w:val="16"/>
      <w:szCs w:val="16"/>
      <w:u w:val="none"/>
    </w:rPr>
  </w:style>
  <w:style w:type="character" w:customStyle="1" w:styleId="56">
    <w:name w:val="font31"/>
    <w:basedOn w:val="25"/>
    <w:autoRedefine/>
    <w:qFormat/>
    <w:uiPriority w:val="0"/>
    <w:rPr>
      <w:rFonts w:hint="eastAsia" w:ascii="宋体" w:hAnsi="宋体" w:eastAsia="宋体" w:cs="宋体"/>
      <w:color w:val="000000"/>
      <w:sz w:val="16"/>
      <w:szCs w:val="16"/>
      <w:u w:val="none"/>
    </w:rPr>
  </w:style>
  <w:style w:type="character" w:customStyle="1" w:styleId="57">
    <w:name w:val="font261"/>
    <w:basedOn w:val="25"/>
    <w:autoRedefine/>
    <w:qFormat/>
    <w:uiPriority w:val="0"/>
    <w:rPr>
      <w:rFonts w:ascii="Arial" w:hAnsi="Arial" w:cs="Arial"/>
      <w:color w:val="000000"/>
      <w:sz w:val="16"/>
      <w:szCs w:val="16"/>
      <w:u w:val="none"/>
    </w:rPr>
  </w:style>
  <w:style w:type="character" w:customStyle="1" w:styleId="58">
    <w:name w:val="font271"/>
    <w:basedOn w:val="25"/>
    <w:autoRedefine/>
    <w:qFormat/>
    <w:uiPriority w:val="0"/>
    <w:rPr>
      <w:rFonts w:hint="eastAsia" w:ascii="宋体" w:hAnsi="宋体" w:eastAsia="宋体" w:cs="宋体"/>
      <w:color w:val="000000"/>
      <w:sz w:val="16"/>
      <w:szCs w:val="16"/>
      <w:u w:val="none"/>
    </w:rPr>
  </w:style>
  <w:style w:type="character" w:customStyle="1" w:styleId="59">
    <w:name w:val="font112"/>
    <w:basedOn w:val="25"/>
    <w:autoRedefine/>
    <w:qFormat/>
    <w:uiPriority w:val="0"/>
    <w:rPr>
      <w:rFonts w:ascii="Arial" w:hAnsi="Arial" w:cs="Arial"/>
      <w:color w:val="000000"/>
      <w:sz w:val="16"/>
      <w:szCs w:val="16"/>
      <w:u w:val="none"/>
    </w:rPr>
  </w:style>
  <w:style w:type="paragraph" w:customStyle="1" w:styleId="60">
    <w:name w:val="正文（绿盟科技）"/>
    <w:autoRedefine/>
    <w:qFormat/>
    <w:uiPriority w:val="0"/>
    <w:pPr>
      <w:spacing w:line="300" w:lineRule="auto"/>
    </w:pPr>
    <w:rPr>
      <w:rFonts w:ascii="Arial" w:hAnsi="Arial" w:eastAsia="宋体" w:cs="黑体"/>
      <w:sz w:val="21"/>
      <w:szCs w:val="21"/>
      <w:lang w:val="en-US" w:eastAsia="zh-CN" w:bidi="ar-SA"/>
    </w:rPr>
  </w:style>
  <w:style w:type="paragraph" w:customStyle="1" w:styleId="61">
    <w:name w:val="样式 宋体 小四 行距: 1.5 倍行距 首行缩进:  2 字符"/>
    <w:basedOn w:val="1"/>
    <w:autoRedefine/>
    <w:qFormat/>
    <w:uiPriority w:val="0"/>
    <w:rPr>
      <w:rFonts w:ascii="宋体" w:hAnsi="宋体"/>
      <w:szCs w:val="20"/>
    </w:rPr>
  </w:style>
  <w:style w:type="character" w:customStyle="1" w:styleId="62">
    <w:name w:val="font01"/>
    <w:basedOn w:val="25"/>
    <w:autoRedefine/>
    <w:qFormat/>
    <w:uiPriority w:val="0"/>
    <w:rPr>
      <w:rFonts w:hint="eastAsia" w:ascii="宋体" w:hAnsi="宋体" w:eastAsia="宋体" w:cs="宋体"/>
      <w:color w:val="000000"/>
      <w:sz w:val="24"/>
      <w:szCs w:val="24"/>
      <w:u w:val="none"/>
    </w:rPr>
  </w:style>
  <w:style w:type="character" w:customStyle="1" w:styleId="63">
    <w:name w:val="font51"/>
    <w:basedOn w:val="25"/>
    <w:autoRedefine/>
    <w:qFormat/>
    <w:uiPriority w:val="0"/>
    <w:rPr>
      <w:rFonts w:hint="eastAsia" w:ascii="宋体" w:hAnsi="宋体" w:eastAsia="宋体" w:cs="宋体"/>
      <w:color w:val="FF0000"/>
      <w:sz w:val="24"/>
      <w:szCs w:val="24"/>
      <w:u w:val="none"/>
    </w:rPr>
  </w:style>
  <w:style w:type="character" w:customStyle="1" w:styleId="64">
    <w:name w:val="font91"/>
    <w:basedOn w:val="25"/>
    <w:autoRedefine/>
    <w:qFormat/>
    <w:uiPriority w:val="0"/>
    <w:rPr>
      <w:rFonts w:hint="eastAsia" w:ascii="宋体" w:hAnsi="宋体" w:eastAsia="宋体" w:cs="宋体"/>
      <w:color w:val="000000"/>
      <w:sz w:val="18"/>
      <w:szCs w:val="18"/>
      <w:u w:val="none"/>
      <w:vertAlign w:val="superscript"/>
    </w:rPr>
  </w:style>
  <w:style w:type="character" w:customStyle="1" w:styleId="65">
    <w:name w:val="font21"/>
    <w:basedOn w:val="25"/>
    <w:autoRedefine/>
    <w:qFormat/>
    <w:uiPriority w:val="0"/>
    <w:rPr>
      <w:rFonts w:hint="eastAsia" w:ascii="微软雅黑" w:hAnsi="微软雅黑" w:eastAsia="微软雅黑" w:cs="微软雅黑"/>
      <w:color w:val="000000"/>
      <w:sz w:val="21"/>
      <w:szCs w:val="21"/>
      <w:u w:val="none"/>
    </w:rPr>
  </w:style>
  <w:style w:type="character" w:customStyle="1" w:styleId="66">
    <w:name w:val="font41"/>
    <w:basedOn w:val="25"/>
    <w:qFormat/>
    <w:uiPriority w:val="0"/>
    <w:rPr>
      <w:rFonts w:hint="eastAsia" w:ascii="宋体" w:hAnsi="宋体" w:eastAsia="宋体" w:cs="宋体"/>
      <w:color w:val="000000"/>
      <w:sz w:val="22"/>
      <w:szCs w:val="22"/>
      <w:u w:val="none"/>
    </w:rPr>
  </w:style>
  <w:style w:type="paragraph" w:customStyle="1" w:styleId="67">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210</Pages>
  <Words>28921</Words>
  <Characters>31371</Characters>
  <Lines>389</Lines>
  <Paragraphs>109</Paragraphs>
  <TotalTime>0</TotalTime>
  <ScaleCrop>false</ScaleCrop>
  <LinksUpToDate>false</LinksUpToDate>
  <CharactersWithSpaces>32789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2021-12-16T05:31:00Z</dcterms:created>
  <dc:creator>梦花雨   甘安莉</dc:creator>
  <cp:lastModifiedBy>唐先生</cp:lastModifiedBy>
  <cp:lastPrinted>2025-05-09T02:26:00Z</cp:lastPrinted>
  <dcterms:modified xsi:type="dcterms:W3CDTF">2025-06-20T09:28:42Z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7702278737FF4D1683E0AF805B63AB88_13</vt:lpwstr>
  </property>
  <property fmtid="{D5CDD505-2E9C-101B-9397-08002B2CF9AE}" pid="4" name="KSOTemplateDocerSaveRecord">
    <vt:lpwstr>eyJoZGlkIjoiZWM0MTU1NDI1MTM0NmMwNzJlMGU4YTJhMDBmZDlmY2UiLCJ1c2VySWQiOiI3NTcwNjE2MTcifQ==</vt:lpwstr>
  </property>
</Properties>
</file>